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284A7" w14:textId="77777777" w:rsidR="00441757" w:rsidRPr="00D61CBD" w:rsidRDefault="007731D4" w:rsidP="00142B1A">
      <w:pPr>
        <w:jc w:val="center"/>
        <w:rPr>
          <w:b/>
        </w:rPr>
      </w:pPr>
      <w:r w:rsidRPr="00AE1131">
        <w:rPr>
          <w:b/>
        </w:rPr>
        <w:t>"Atkritumu apsaimniekošanas sabiedrība "Piejūra"" SIA</w:t>
      </w:r>
    </w:p>
    <w:p w14:paraId="3197DD6D" w14:textId="77777777" w:rsidR="00441757" w:rsidRDefault="007731D4" w:rsidP="00142B1A">
      <w:pPr>
        <w:jc w:val="center"/>
      </w:pPr>
      <w:r>
        <w:t>(reģ. 40003525848)</w:t>
      </w:r>
    </w:p>
    <w:p w14:paraId="2A166183" w14:textId="77777777" w:rsidR="00441757" w:rsidRPr="00D61CBD" w:rsidRDefault="007731D4" w:rsidP="00142B1A">
      <w:pPr>
        <w:jc w:val="center"/>
        <w:rPr>
          <w:b/>
        </w:rPr>
      </w:pPr>
      <w:r w:rsidRPr="00AE1131">
        <w:rPr>
          <w:b/>
        </w:rPr>
        <w:t>Atklāts konkurss</w:t>
      </w:r>
    </w:p>
    <w:p w14:paraId="37A799EF" w14:textId="77777777" w:rsidR="00441757" w:rsidRPr="000A04E5" w:rsidRDefault="007731D4" w:rsidP="00142B1A">
      <w:pPr>
        <w:jc w:val="center"/>
      </w:pPr>
      <w:r w:rsidRPr="000A04E5">
        <w:t>„</w:t>
      </w:r>
      <w:r>
        <w:t>Atkritumu poligona “Janvāri” gāzes savākšanas un pārstrādes sistēmas pārbūves projektēšana, autoruzraudzība un būvdarbi</w:t>
      </w:r>
      <w:r w:rsidRPr="000A04E5">
        <w:t>”</w:t>
      </w:r>
    </w:p>
    <w:p w14:paraId="33C93A45" w14:textId="77777777" w:rsidR="00441757" w:rsidRPr="00873D20" w:rsidRDefault="007731D4" w:rsidP="00142B1A">
      <w:pPr>
        <w:jc w:val="center"/>
      </w:pPr>
      <w:r>
        <w:rPr>
          <w:bCs/>
        </w:rPr>
        <w:t xml:space="preserve">identifikācijas Nr. </w:t>
      </w:r>
      <w:r w:rsidRPr="00AE1131">
        <w:rPr>
          <w:bCs/>
        </w:rPr>
        <w:t>PIEJŪRA 2026/5</w:t>
      </w:r>
      <w:r w:rsidRPr="00873D20">
        <w:t xml:space="preserve"> </w:t>
      </w:r>
    </w:p>
    <w:p w14:paraId="49CD37BE" w14:textId="77777777" w:rsidR="00441757" w:rsidRPr="00873D20" w:rsidRDefault="007731D4" w:rsidP="00142B1A">
      <w:pPr>
        <w:jc w:val="center"/>
        <w:rPr>
          <w:b/>
          <w:bCs/>
        </w:rPr>
      </w:pPr>
      <w:r>
        <w:rPr>
          <w:b/>
        </w:rPr>
        <w:t>ZIŅOJUMS</w:t>
      </w:r>
    </w:p>
    <w:p w14:paraId="60E04339" w14:textId="77777777" w:rsidR="00441757" w:rsidRDefault="00441757" w:rsidP="00142B1A">
      <w:pPr>
        <w:jc w:val="right"/>
      </w:pPr>
    </w:p>
    <w:p w14:paraId="167FBB53" w14:textId="781E66B3" w:rsidR="00441757" w:rsidRDefault="007731D4" w:rsidP="00142B1A">
      <w:pPr>
        <w:jc w:val="right"/>
      </w:pPr>
      <w:r>
        <w:t>Tukums</w:t>
      </w:r>
      <w:r w:rsidRPr="0003154A">
        <w:t xml:space="preserve">, </w:t>
      </w:r>
      <w:r>
        <w:t>14.04.2026</w:t>
      </w:r>
      <w:r w:rsidR="006A4FEA">
        <w:t>.</w:t>
      </w: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DD4B9D" w14:paraId="2C35EC20"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D421BEB" w14:textId="77777777" w:rsidR="00441757" w:rsidRPr="00112946" w:rsidRDefault="007731D4" w:rsidP="00142B1A">
            <w:pPr>
              <w:jc w:val="both"/>
              <w:rPr>
                <w:b/>
                <w:bCs/>
                <w:szCs w:val="26"/>
              </w:rPr>
            </w:pPr>
            <w:r w:rsidRPr="00112946">
              <w:rPr>
                <w:b/>
                <w:bCs/>
                <w:szCs w:val="26"/>
              </w:rPr>
              <w:t>Pasūtītāja nosaukums</w:t>
            </w:r>
            <w:r>
              <w:rPr>
                <w:b/>
                <w:bCs/>
                <w:szCs w:val="26"/>
              </w:rPr>
              <w:t>:</w:t>
            </w:r>
          </w:p>
        </w:tc>
      </w:tr>
      <w:tr w:rsidR="00DD4B9D" w14:paraId="26AF39E4"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BB054BA" w14:textId="77777777" w:rsidR="00441757" w:rsidRDefault="007731D4" w:rsidP="00142B1A">
            <w:pPr>
              <w:jc w:val="both"/>
              <w:rPr>
                <w:bCs/>
                <w:szCs w:val="26"/>
              </w:rPr>
            </w:pPr>
            <w:r w:rsidRPr="00AE1131">
              <w:rPr>
                <w:bCs/>
                <w:szCs w:val="26"/>
              </w:rPr>
              <w:t>"Atkritumu apsaimniekošanas sabiedrība "Piejūra"" SIA</w:t>
            </w:r>
          </w:p>
        </w:tc>
      </w:tr>
      <w:tr w:rsidR="00DD4B9D" w14:paraId="352BD874" w14:textId="77777777" w:rsidTr="00142B1A">
        <w:tc>
          <w:tcPr>
            <w:tcW w:w="5000" w:type="pct"/>
            <w:tcBorders>
              <w:top w:val="single" w:sz="4" w:space="0" w:color="808080" w:themeColor="background1" w:themeShade="80"/>
              <w:bottom w:val="single" w:sz="4" w:space="0" w:color="808080" w:themeColor="background1" w:themeShade="80"/>
            </w:tcBorders>
          </w:tcPr>
          <w:p w14:paraId="2B4C9CE5" w14:textId="77777777" w:rsidR="00441757" w:rsidRPr="00112946" w:rsidRDefault="00441757" w:rsidP="00142B1A">
            <w:pPr>
              <w:jc w:val="both"/>
              <w:rPr>
                <w:b/>
                <w:bCs/>
                <w:szCs w:val="26"/>
              </w:rPr>
            </w:pPr>
          </w:p>
        </w:tc>
      </w:tr>
      <w:tr w:rsidR="00DD4B9D" w14:paraId="39332614"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E1BBD1E" w14:textId="77777777" w:rsidR="00441757" w:rsidRPr="00112946" w:rsidRDefault="007731D4" w:rsidP="00142B1A">
            <w:pPr>
              <w:jc w:val="both"/>
              <w:rPr>
                <w:b/>
                <w:bCs/>
                <w:szCs w:val="26"/>
              </w:rPr>
            </w:pPr>
            <w:r w:rsidRPr="00112946">
              <w:rPr>
                <w:b/>
                <w:bCs/>
                <w:szCs w:val="26"/>
              </w:rPr>
              <w:t xml:space="preserve">Pasūtītāja </w:t>
            </w:r>
            <w:r>
              <w:rPr>
                <w:b/>
                <w:bCs/>
                <w:szCs w:val="26"/>
              </w:rPr>
              <w:t>adrese:</w:t>
            </w:r>
          </w:p>
        </w:tc>
      </w:tr>
      <w:tr w:rsidR="00DD4B9D" w14:paraId="4F93103D"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A48A29B" w14:textId="77777777" w:rsidR="00441757" w:rsidRDefault="007731D4" w:rsidP="00142B1A">
            <w:pPr>
              <w:jc w:val="both"/>
              <w:rPr>
                <w:bCs/>
                <w:szCs w:val="26"/>
              </w:rPr>
            </w:pPr>
            <w:r w:rsidRPr="00AE1131">
              <w:rPr>
                <w:bCs/>
                <w:szCs w:val="26"/>
              </w:rPr>
              <w:t>Tukuma nov., Tukums, Rīgas iela 1 (LATVIJA), LV3101</w:t>
            </w:r>
          </w:p>
        </w:tc>
      </w:tr>
      <w:tr w:rsidR="00DD4B9D" w14:paraId="35898AB4" w14:textId="77777777" w:rsidTr="00142B1A">
        <w:tc>
          <w:tcPr>
            <w:tcW w:w="5000" w:type="pct"/>
            <w:tcBorders>
              <w:top w:val="single" w:sz="4" w:space="0" w:color="808080" w:themeColor="background1" w:themeShade="80"/>
              <w:bottom w:val="single" w:sz="4" w:space="0" w:color="808080" w:themeColor="background1" w:themeShade="80"/>
            </w:tcBorders>
          </w:tcPr>
          <w:p w14:paraId="57E2DEC8" w14:textId="77777777" w:rsidR="00441757" w:rsidRDefault="00441757" w:rsidP="00142B1A">
            <w:pPr>
              <w:jc w:val="both"/>
              <w:rPr>
                <w:b/>
                <w:bCs/>
                <w:szCs w:val="26"/>
              </w:rPr>
            </w:pPr>
          </w:p>
        </w:tc>
      </w:tr>
      <w:tr w:rsidR="00DD4B9D" w14:paraId="6B516F04"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789AF261" w14:textId="77777777" w:rsidR="00441757" w:rsidRPr="00112946" w:rsidRDefault="007731D4" w:rsidP="00142B1A">
            <w:pPr>
              <w:jc w:val="both"/>
              <w:rPr>
                <w:b/>
                <w:bCs/>
                <w:szCs w:val="26"/>
              </w:rPr>
            </w:pPr>
            <w:r>
              <w:rPr>
                <w:b/>
                <w:bCs/>
                <w:szCs w:val="26"/>
              </w:rPr>
              <w:t>Iepirkuma identifikācijas numurs:</w:t>
            </w:r>
          </w:p>
        </w:tc>
      </w:tr>
      <w:tr w:rsidR="00DD4B9D" w14:paraId="27173620"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E1CEF5B" w14:textId="77777777" w:rsidR="00441757" w:rsidRDefault="007731D4" w:rsidP="00142B1A">
            <w:pPr>
              <w:jc w:val="both"/>
              <w:rPr>
                <w:bCs/>
                <w:szCs w:val="26"/>
              </w:rPr>
            </w:pPr>
            <w:r w:rsidRPr="00AE1131">
              <w:rPr>
                <w:bCs/>
                <w:szCs w:val="26"/>
              </w:rPr>
              <w:t>PIEJŪRA 2026/5</w:t>
            </w:r>
          </w:p>
        </w:tc>
      </w:tr>
      <w:tr w:rsidR="00DD4B9D" w14:paraId="291ACC13" w14:textId="77777777" w:rsidTr="00142B1A">
        <w:tc>
          <w:tcPr>
            <w:tcW w:w="5000" w:type="pct"/>
            <w:tcBorders>
              <w:top w:val="single" w:sz="4" w:space="0" w:color="808080" w:themeColor="background1" w:themeShade="80"/>
              <w:bottom w:val="single" w:sz="4" w:space="0" w:color="808080" w:themeColor="background1" w:themeShade="80"/>
            </w:tcBorders>
          </w:tcPr>
          <w:p w14:paraId="408428B7" w14:textId="77777777" w:rsidR="00441757" w:rsidRDefault="00441757" w:rsidP="00142B1A">
            <w:pPr>
              <w:jc w:val="both"/>
              <w:rPr>
                <w:b/>
                <w:bCs/>
                <w:szCs w:val="26"/>
              </w:rPr>
            </w:pPr>
          </w:p>
        </w:tc>
      </w:tr>
      <w:tr w:rsidR="00DD4B9D" w14:paraId="0320AC8A"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413B558" w14:textId="77777777" w:rsidR="00441757" w:rsidRPr="00112946" w:rsidRDefault="007731D4" w:rsidP="00142B1A">
            <w:pPr>
              <w:jc w:val="both"/>
              <w:rPr>
                <w:b/>
                <w:bCs/>
                <w:szCs w:val="26"/>
              </w:rPr>
            </w:pPr>
            <w:r>
              <w:rPr>
                <w:b/>
                <w:bCs/>
                <w:szCs w:val="26"/>
              </w:rPr>
              <w:t>Iepirkuma procedūras veids:</w:t>
            </w:r>
          </w:p>
        </w:tc>
      </w:tr>
      <w:tr w:rsidR="00DD4B9D" w14:paraId="54A08093"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787ED1F" w14:textId="77777777" w:rsidR="00441757" w:rsidRDefault="007731D4" w:rsidP="00142B1A">
            <w:pPr>
              <w:jc w:val="both"/>
              <w:rPr>
                <w:bCs/>
                <w:szCs w:val="26"/>
              </w:rPr>
            </w:pPr>
            <w:r w:rsidRPr="00AE1131">
              <w:rPr>
                <w:bCs/>
                <w:szCs w:val="26"/>
              </w:rPr>
              <w:t>Atklāts konkurss</w:t>
            </w:r>
          </w:p>
        </w:tc>
      </w:tr>
      <w:tr w:rsidR="00DD4B9D" w14:paraId="16B1C1EB" w14:textId="77777777" w:rsidTr="00142B1A">
        <w:tc>
          <w:tcPr>
            <w:tcW w:w="5000" w:type="pct"/>
            <w:tcBorders>
              <w:top w:val="single" w:sz="4" w:space="0" w:color="808080" w:themeColor="background1" w:themeShade="80"/>
              <w:bottom w:val="single" w:sz="4" w:space="0" w:color="808080" w:themeColor="background1" w:themeShade="80"/>
            </w:tcBorders>
          </w:tcPr>
          <w:p w14:paraId="2C716EBB" w14:textId="77777777" w:rsidR="00441757" w:rsidRDefault="00441757" w:rsidP="00142B1A">
            <w:pPr>
              <w:jc w:val="both"/>
              <w:rPr>
                <w:b/>
                <w:bCs/>
                <w:szCs w:val="26"/>
              </w:rPr>
            </w:pPr>
          </w:p>
        </w:tc>
      </w:tr>
      <w:tr w:rsidR="00DD4B9D" w14:paraId="281EF650"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3C6920E0" w14:textId="77777777" w:rsidR="00441757" w:rsidRDefault="007731D4" w:rsidP="00142B1A">
            <w:pPr>
              <w:jc w:val="both"/>
              <w:rPr>
                <w:b/>
                <w:bCs/>
                <w:szCs w:val="26"/>
              </w:rPr>
            </w:pPr>
            <w:r>
              <w:rPr>
                <w:b/>
                <w:bCs/>
              </w:rPr>
              <w:t>Iepirkuma procedūras izvēles pamatojums:</w:t>
            </w:r>
            <w:r>
              <w:rPr>
                <w:bCs/>
              </w:rPr>
              <w:t xml:space="preserve"> </w:t>
            </w:r>
            <w:r>
              <w:rPr>
                <w:bCs/>
                <w:i/>
              </w:rPr>
              <w:t>[ja attiecināms uz iepirkuma procedūru]</w:t>
            </w:r>
          </w:p>
        </w:tc>
      </w:tr>
      <w:tr w:rsidR="00DD4B9D" w14:paraId="03C78E91"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46DC12BC" w14:textId="06DA95E8" w:rsidR="00441757" w:rsidRDefault="00661223" w:rsidP="00142B1A">
            <w:pPr>
              <w:jc w:val="both"/>
              <w:rPr>
                <w:b/>
                <w:bCs/>
                <w:szCs w:val="26"/>
              </w:rPr>
            </w:pPr>
            <w:r w:rsidRPr="005D51C5">
              <w:rPr>
                <w:color w:val="262626" w:themeColor="text1" w:themeTint="D9"/>
              </w:rPr>
              <w:t>Ņemot vērā paredzamo līgumcenu</w:t>
            </w:r>
            <w:r>
              <w:rPr>
                <w:color w:val="262626" w:themeColor="text1" w:themeTint="D9"/>
              </w:rPr>
              <w:t xml:space="preserve"> (</w:t>
            </w:r>
            <w:r w:rsidRPr="00775EF9">
              <w:t>1 </w:t>
            </w:r>
            <w:r>
              <w:t>15</w:t>
            </w:r>
            <w:r w:rsidRPr="00775EF9">
              <w:t>0</w:t>
            </w:r>
            <w:r>
              <w:t> </w:t>
            </w:r>
            <w:r w:rsidRPr="00775EF9">
              <w:t xml:space="preserve">000 EUR </w:t>
            </w:r>
            <w:r>
              <w:rPr>
                <w:color w:val="262626" w:themeColor="text1" w:themeTint="D9"/>
              </w:rPr>
              <w:t>bez PVN)</w:t>
            </w:r>
            <w:r w:rsidRPr="005D51C5">
              <w:rPr>
                <w:color w:val="262626" w:themeColor="text1" w:themeTint="D9"/>
              </w:rPr>
              <w:t>,</w:t>
            </w:r>
            <w:r>
              <w:rPr>
                <w:color w:val="262626" w:themeColor="text1" w:themeTint="D9"/>
              </w:rPr>
              <w:t xml:space="preserve"> </w:t>
            </w:r>
            <w:r w:rsidRPr="005D51C5">
              <w:rPr>
                <w:color w:val="262626" w:themeColor="text1" w:themeTint="D9"/>
              </w:rPr>
              <w:t>nolemj rīkot iepirkumu saskaņā ar PIL 8.panta pirmās daļas 1.punktu, kas ir atklāts konkurss</w:t>
            </w:r>
            <w:r>
              <w:rPr>
                <w:color w:val="262626" w:themeColor="text1" w:themeTint="D9"/>
              </w:rPr>
              <w:t>.</w:t>
            </w:r>
          </w:p>
        </w:tc>
      </w:tr>
      <w:tr w:rsidR="00DD4B9D" w14:paraId="5044DFA6" w14:textId="77777777" w:rsidTr="00142B1A">
        <w:tc>
          <w:tcPr>
            <w:tcW w:w="5000" w:type="pct"/>
            <w:tcBorders>
              <w:top w:val="single" w:sz="4" w:space="0" w:color="808080" w:themeColor="background1" w:themeShade="80"/>
              <w:bottom w:val="single" w:sz="4" w:space="0" w:color="808080" w:themeColor="background1" w:themeShade="80"/>
            </w:tcBorders>
          </w:tcPr>
          <w:p w14:paraId="19B5031B" w14:textId="77777777" w:rsidR="00441757" w:rsidRDefault="00441757" w:rsidP="00142B1A">
            <w:pPr>
              <w:jc w:val="both"/>
              <w:rPr>
                <w:b/>
                <w:bCs/>
                <w:szCs w:val="26"/>
              </w:rPr>
            </w:pPr>
          </w:p>
        </w:tc>
      </w:tr>
      <w:tr w:rsidR="00DD4B9D" w14:paraId="53ED6586"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7D44D006" w14:textId="77777777" w:rsidR="00441757" w:rsidRPr="00112946" w:rsidRDefault="007731D4" w:rsidP="00142B1A">
            <w:pPr>
              <w:jc w:val="both"/>
              <w:rPr>
                <w:b/>
                <w:bCs/>
                <w:szCs w:val="26"/>
              </w:rPr>
            </w:pPr>
            <w:r>
              <w:rPr>
                <w:b/>
                <w:bCs/>
              </w:rPr>
              <w:t>Līguma vai vispārīgās vienošanās priekšmets:</w:t>
            </w:r>
          </w:p>
        </w:tc>
      </w:tr>
      <w:tr w:rsidR="00DD4B9D" w14:paraId="5CED8829"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55C9C85" w14:textId="77777777" w:rsidR="00441757" w:rsidRDefault="007731D4" w:rsidP="00142B1A">
            <w:pPr>
              <w:rPr>
                <w:bCs/>
                <w:szCs w:val="26"/>
              </w:rPr>
            </w:pPr>
            <w:r w:rsidRPr="00AE1131">
              <w:rPr>
                <w:bCs/>
                <w:szCs w:val="26"/>
              </w:rPr>
              <w:t xml:space="preserve">Atkritumu poligona “Janvāri” gāzes savākšanas un pārstrādes </w:t>
            </w:r>
            <w:r w:rsidRPr="00AE1131">
              <w:rPr>
                <w:bCs/>
                <w:szCs w:val="26"/>
              </w:rPr>
              <w:t>sistēmas pārbūves projektēšana, autoruzraudzība un būvdarbi</w:t>
            </w:r>
          </w:p>
        </w:tc>
      </w:tr>
      <w:tr w:rsidR="00DD4B9D" w14:paraId="104EB917" w14:textId="77777777" w:rsidTr="00142B1A">
        <w:tc>
          <w:tcPr>
            <w:tcW w:w="5000" w:type="pct"/>
            <w:tcBorders>
              <w:top w:val="single" w:sz="4" w:space="0" w:color="808080" w:themeColor="background1" w:themeShade="80"/>
              <w:bottom w:val="single" w:sz="4" w:space="0" w:color="808080" w:themeColor="background1" w:themeShade="80"/>
            </w:tcBorders>
          </w:tcPr>
          <w:p w14:paraId="1F8D71AD" w14:textId="77777777" w:rsidR="00441757" w:rsidRDefault="00441757" w:rsidP="00142B1A">
            <w:pPr>
              <w:jc w:val="both"/>
              <w:rPr>
                <w:b/>
                <w:bCs/>
                <w:szCs w:val="26"/>
              </w:rPr>
            </w:pPr>
          </w:p>
        </w:tc>
      </w:tr>
      <w:tr w:rsidR="00DD4B9D" w14:paraId="4AACDAE0"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71F6685" w14:textId="77777777" w:rsidR="00441757" w:rsidRPr="00112946" w:rsidRDefault="007731D4"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Iepirkumu uzraudzības biroja mājas lapā internetā:</w:t>
            </w:r>
          </w:p>
        </w:tc>
      </w:tr>
      <w:tr w:rsidR="00DD4B9D" w14:paraId="44D04964"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455A60E" w14:textId="224CF66E" w:rsidR="00441757" w:rsidRDefault="00661223" w:rsidP="00142B1A">
            <w:pPr>
              <w:jc w:val="both"/>
              <w:rPr>
                <w:bCs/>
                <w:szCs w:val="26"/>
              </w:rPr>
            </w:pPr>
            <w:r>
              <w:rPr>
                <w:bCs/>
                <w:szCs w:val="26"/>
              </w:rPr>
              <w:t xml:space="preserve">03.02.2026. </w:t>
            </w:r>
            <w:hyperlink r:id="rId8" w:history="1">
              <w:r>
                <w:rPr>
                  <w:rStyle w:val="Hipersaite"/>
                </w:rPr>
                <w:t>77759-2026 - Plānošana - TED</w:t>
              </w:r>
            </w:hyperlink>
          </w:p>
        </w:tc>
      </w:tr>
      <w:tr w:rsidR="00DD4B9D" w14:paraId="5C2E3D99" w14:textId="77777777" w:rsidTr="00142B1A">
        <w:tc>
          <w:tcPr>
            <w:tcW w:w="5000" w:type="pct"/>
            <w:tcBorders>
              <w:top w:val="single" w:sz="4" w:space="0" w:color="808080" w:themeColor="background1" w:themeShade="80"/>
              <w:bottom w:val="single" w:sz="4" w:space="0" w:color="808080" w:themeColor="background1" w:themeShade="80"/>
            </w:tcBorders>
          </w:tcPr>
          <w:p w14:paraId="059C6729" w14:textId="77777777" w:rsidR="00441757" w:rsidRDefault="00441757" w:rsidP="00142B1A">
            <w:pPr>
              <w:jc w:val="both"/>
              <w:rPr>
                <w:b/>
                <w:bCs/>
                <w:szCs w:val="26"/>
              </w:rPr>
            </w:pPr>
          </w:p>
        </w:tc>
      </w:tr>
      <w:tr w:rsidR="00DD4B9D" w14:paraId="5197BBE2"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74FE0F24" w14:textId="77777777" w:rsidR="00441757" w:rsidRPr="00112946" w:rsidRDefault="007731D4"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w:t>
            </w:r>
            <w:r w:rsidR="00925D02">
              <w:rPr>
                <w:b/>
                <w:bCs/>
              </w:rPr>
              <w:t>u</w:t>
            </w:r>
            <w:r>
              <w:rPr>
                <w:b/>
                <w:bCs/>
              </w:rPr>
              <w:t xml:space="preserve"> uzraudzības biroja mājas lapā internetā:</w:t>
            </w:r>
            <w:r>
              <w:rPr>
                <w:lang w:eastAsia="lv-LV"/>
              </w:rPr>
              <w:t xml:space="preserve"> </w:t>
            </w:r>
          </w:p>
        </w:tc>
      </w:tr>
      <w:tr w:rsidR="00DD4B9D" w14:paraId="0433C0D9"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50FA4D8" w14:textId="3C64C10C" w:rsidR="00441757" w:rsidRDefault="007731D4" w:rsidP="00142B1A">
            <w:pPr>
              <w:jc w:val="both"/>
              <w:rPr>
                <w:bCs/>
                <w:szCs w:val="26"/>
              </w:rPr>
            </w:pPr>
            <w:r w:rsidRPr="00DF19C9">
              <w:rPr>
                <w:bCs/>
                <w:szCs w:val="26"/>
              </w:rPr>
              <w:t>25.02.2026</w:t>
            </w:r>
            <w:r w:rsidR="00661223">
              <w:rPr>
                <w:bCs/>
                <w:szCs w:val="26"/>
              </w:rPr>
              <w:t xml:space="preserve">. </w:t>
            </w:r>
            <w:hyperlink r:id="rId9" w:history="1">
              <w:r w:rsidR="00661223">
                <w:rPr>
                  <w:rStyle w:val="Hipersaite"/>
                </w:rPr>
                <w:t>Paziņojums par līgumu</w:t>
              </w:r>
            </w:hyperlink>
          </w:p>
        </w:tc>
      </w:tr>
    </w:tbl>
    <w:p w14:paraId="5079F828" w14:textId="77777777" w:rsidR="00441757" w:rsidRDefault="00441757"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DD4B9D" w14:paraId="034F0220" w14:textId="77777777"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723200A1" w14:textId="77777777" w:rsidR="00441757" w:rsidRPr="00112946" w:rsidRDefault="007731D4" w:rsidP="00142B1A">
            <w:pPr>
              <w:jc w:val="both"/>
              <w:rPr>
                <w:b/>
                <w:bCs/>
                <w:szCs w:val="26"/>
              </w:rPr>
            </w:pPr>
            <w:r>
              <w:rPr>
                <w:b/>
                <w:bCs/>
              </w:rPr>
              <w:t xml:space="preserve">Iepirkuma komisijas sastāvs un tās izveidošanas </w:t>
            </w:r>
            <w:r>
              <w:rPr>
                <w:b/>
                <w:bCs/>
              </w:rPr>
              <w:t>pamatojums:</w:t>
            </w:r>
          </w:p>
        </w:tc>
      </w:tr>
      <w:tr w:rsidR="00DD4B9D" w14:paraId="72F10153" w14:textId="77777777"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14:paraId="09112CD1" w14:textId="77777777" w:rsidR="00441757" w:rsidRDefault="007731D4" w:rsidP="00142B1A">
            <w:pPr>
              <w:jc w:val="both"/>
              <w:rPr>
                <w:bCs/>
                <w:szCs w:val="26"/>
              </w:rPr>
            </w:pPr>
            <w:r>
              <w:rPr>
                <w:bCs/>
                <w:szCs w:val="26"/>
              </w:rPr>
              <w:t xml:space="preserve">Iepirkuma komisijas, kas izveidota pamatojoties uz </w:t>
            </w:r>
            <w:r w:rsidRPr="006D2A25">
              <w:rPr>
                <w:bCs/>
                <w:i/>
                <w:szCs w:val="26"/>
              </w:rPr>
              <w:t>[aizpilda manuāli]</w:t>
            </w:r>
            <w:r>
              <w:rPr>
                <w:bCs/>
                <w:szCs w:val="26"/>
              </w:rPr>
              <w:t>, sastāvs:</w:t>
            </w:r>
          </w:p>
        </w:tc>
      </w:tr>
      <w:tr w:rsidR="00DD4B9D" w14:paraId="07404566" w14:textId="77777777" w:rsidTr="00142B1A">
        <w:tc>
          <w:tcPr>
            <w:tcW w:w="1133" w:type="pct"/>
            <w:tcBorders>
              <w:top w:val="nil"/>
              <w:left w:val="single" w:sz="4" w:space="0" w:color="808080" w:themeColor="background1" w:themeShade="80"/>
              <w:bottom w:val="nil"/>
              <w:right w:val="nil"/>
            </w:tcBorders>
          </w:tcPr>
          <w:p w14:paraId="22CCD537" w14:textId="77777777" w:rsidR="00441757" w:rsidRDefault="007731D4" w:rsidP="00142B1A">
            <w:pPr>
              <w:jc w:val="both"/>
              <w:rPr>
                <w:bCs/>
                <w:szCs w:val="26"/>
              </w:rPr>
            </w:pPr>
            <w:r w:rsidRPr="00AE1131">
              <w:rPr>
                <w:bCs/>
                <w:szCs w:val="26"/>
              </w:rPr>
              <w:t>Komisijas vadītājs</w:t>
            </w:r>
          </w:p>
        </w:tc>
        <w:tc>
          <w:tcPr>
            <w:tcW w:w="3867" w:type="pct"/>
            <w:tcBorders>
              <w:top w:val="nil"/>
              <w:left w:val="nil"/>
              <w:bottom w:val="nil"/>
              <w:right w:val="single" w:sz="4" w:space="0" w:color="808080" w:themeColor="background1" w:themeShade="80"/>
            </w:tcBorders>
          </w:tcPr>
          <w:p w14:paraId="271C644A" w14:textId="77777777" w:rsidR="00441757" w:rsidRDefault="007731D4" w:rsidP="00142B1A">
            <w:pPr>
              <w:jc w:val="both"/>
              <w:rPr>
                <w:bCs/>
                <w:szCs w:val="26"/>
              </w:rPr>
            </w:pPr>
            <w:r w:rsidRPr="00AE1131">
              <w:rPr>
                <w:bCs/>
                <w:szCs w:val="26"/>
              </w:rPr>
              <w:t>Mārtiņš Zaļums</w:t>
            </w:r>
            <w:r>
              <w:rPr>
                <w:bCs/>
                <w:szCs w:val="26"/>
              </w:rPr>
              <w:t xml:space="preserve"> no </w:t>
            </w:r>
            <w:r w:rsidRPr="00AE1131">
              <w:rPr>
                <w:bCs/>
                <w:szCs w:val="26"/>
              </w:rPr>
              <w:t>25.02.2026</w:t>
            </w:r>
            <w:r>
              <w:rPr>
                <w:bCs/>
                <w:szCs w:val="26"/>
              </w:rPr>
              <w:t xml:space="preserve"> </w:t>
            </w:r>
          </w:p>
        </w:tc>
      </w:tr>
      <w:tr w:rsidR="00DD4B9D" w14:paraId="1E48ED0A" w14:textId="77777777" w:rsidTr="00142B1A">
        <w:tc>
          <w:tcPr>
            <w:tcW w:w="1133" w:type="pct"/>
            <w:tcBorders>
              <w:top w:val="nil"/>
              <w:left w:val="single" w:sz="4" w:space="0" w:color="808080" w:themeColor="background1" w:themeShade="80"/>
              <w:bottom w:val="nil"/>
              <w:right w:val="nil"/>
            </w:tcBorders>
          </w:tcPr>
          <w:p w14:paraId="47B31DB7" w14:textId="77777777" w:rsidR="00441757" w:rsidRDefault="007731D4" w:rsidP="00142B1A">
            <w:pPr>
              <w:jc w:val="both"/>
              <w:rPr>
                <w:bCs/>
                <w:szCs w:val="26"/>
              </w:rPr>
            </w:pPr>
            <w:r w:rsidRPr="00AE1131">
              <w:rPr>
                <w:bCs/>
                <w:szCs w:val="26"/>
              </w:rPr>
              <w:t>Komisijas vadītāja vietnieks</w:t>
            </w:r>
          </w:p>
        </w:tc>
        <w:tc>
          <w:tcPr>
            <w:tcW w:w="3867" w:type="pct"/>
            <w:tcBorders>
              <w:top w:val="nil"/>
              <w:left w:val="nil"/>
              <w:bottom w:val="nil"/>
              <w:right w:val="single" w:sz="4" w:space="0" w:color="808080" w:themeColor="background1" w:themeShade="80"/>
            </w:tcBorders>
          </w:tcPr>
          <w:p w14:paraId="3D87D025" w14:textId="77777777" w:rsidR="00441757" w:rsidRDefault="007731D4" w:rsidP="00142B1A">
            <w:pPr>
              <w:jc w:val="both"/>
              <w:rPr>
                <w:bCs/>
                <w:szCs w:val="26"/>
              </w:rPr>
            </w:pPr>
            <w:r w:rsidRPr="00AE1131">
              <w:rPr>
                <w:bCs/>
                <w:szCs w:val="26"/>
              </w:rPr>
              <w:t>Inārs Zaļums</w:t>
            </w:r>
            <w:r>
              <w:rPr>
                <w:bCs/>
                <w:szCs w:val="26"/>
              </w:rPr>
              <w:t xml:space="preserve"> no </w:t>
            </w:r>
            <w:r w:rsidRPr="00AE1131">
              <w:rPr>
                <w:bCs/>
                <w:szCs w:val="26"/>
              </w:rPr>
              <w:t>25.02.2026</w:t>
            </w:r>
            <w:r>
              <w:rPr>
                <w:bCs/>
                <w:szCs w:val="26"/>
              </w:rPr>
              <w:t xml:space="preserve"> </w:t>
            </w:r>
          </w:p>
        </w:tc>
      </w:tr>
      <w:tr w:rsidR="00DD4B9D" w14:paraId="0CC7CFC8" w14:textId="77777777" w:rsidTr="00142B1A">
        <w:tc>
          <w:tcPr>
            <w:tcW w:w="1133" w:type="pct"/>
            <w:tcBorders>
              <w:top w:val="nil"/>
              <w:left w:val="single" w:sz="4" w:space="0" w:color="808080" w:themeColor="background1" w:themeShade="80"/>
              <w:bottom w:val="nil"/>
              <w:right w:val="nil"/>
            </w:tcBorders>
          </w:tcPr>
          <w:p w14:paraId="6EBA6B0D" w14:textId="77777777" w:rsidR="00441757" w:rsidRDefault="007731D4" w:rsidP="00142B1A">
            <w:pPr>
              <w:jc w:val="both"/>
              <w:rPr>
                <w:bCs/>
                <w:szCs w:val="26"/>
              </w:rPr>
            </w:pPr>
            <w:r w:rsidRPr="00AE1131">
              <w:rPr>
                <w:bCs/>
                <w:szCs w:val="26"/>
              </w:rPr>
              <w:t>Sekretārs</w:t>
            </w:r>
          </w:p>
        </w:tc>
        <w:tc>
          <w:tcPr>
            <w:tcW w:w="3867" w:type="pct"/>
            <w:tcBorders>
              <w:top w:val="nil"/>
              <w:left w:val="nil"/>
              <w:bottom w:val="nil"/>
              <w:right w:val="single" w:sz="4" w:space="0" w:color="808080" w:themeColor="background1" w:themeShade="80"/>
            </w:tcBorders>
          </w:tcPr>
          <w:p w14:paraId="00A9CA70" w14:textId="77777777" w:rsidR="00441757" w:rsidRDefault="007731D4" w:rsidP="00142B1A">
            <w:pPr>
              <w:jc w:val="both"/>
              <w:rPr>
                <w:bCs/>
                <w:szCs w:val="26"/>
              </w:rPr>
            </w:pPr>
            <w:r w:rsidRPr="00AE1131">
              <w:rPr>
                <w:bCs/>
                <w:szCs w:val="26"/>
              </w:rPr>
              <w:t>Māra Volkova</w:t>
            </w:r>
            <w:r>
              <w:rPr>
                <w:bCs/>
                <w:szCs w:val="26"/>
              </w:rPr>
              <w:t xml:space="preserve"> no </w:t>
            </w:r>
            <w:r w:rsidRPr="00AE1131">
              <w:rPr>
                <w:bCs/>
                <w:szCs w:val="26"/>
              </w:rPr>
              <w:t>25.02.2026</w:t>
            </w:r>
            <w:r>
              <w:rPr>
                <w:bCs/>
                <w:szCs w:val="26"/>
              </w:rPr>
              <w:t xml:space="preserve"> </w:t>
            </w:r>
          </w:p>
        </w:tc>
      </w:tr>
      <w:tr w:rsidR="00DD4B9D" w14:paraId="58C077AD" w14:textId="77777777" w:rsidTr="00142B1A">
        <w:tc>
          <w:tcPr>
            <w:tcW w:w="1133" w:type="pct"/>
            <w:tcBorders>
              <w:top w:val="nil"/>
              <w:left w:val="single" w:sz="4" w:space="0" w:color="808080" w:themeColor="background1" w:themeShade="80"/>
              <w:bottom w:val="nil"/>
              <w:right w:val="nil"/>
            </w:tcBorders>
          </w:tcPr>
          <w:p w14:paraId="687ADBC2" w14:textId="77777777" w:rsidR="00441757" w:rsidRDefault="007731D4"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4C4D9E58" w14:textId="77777777" w:rsidR="00441757" w:rsidRDefault="007731D4" w:rsidP="00142B1A">
            <w:pPr>
              <w:jc w:val="both"/>
              <w:rPr>
                <w:bCs/>
                <w:szCs w:val="26"/>
              </w:rPr>
            </w:pPr>
            <w:r w:rsidRPr="00AE1131">
              <w:rPr>
                <w:bCs/>
                <w:szCs w:val="26"/>
              </w:rPr>
              <w:t>Māra Bergšpica</w:t>
            </w:r>
            <w:r>
              <w:rPr>
                <w:bCs/>
                <w:szCs w:val="26"/>
              </w:rPr>
              <w:t xml:space="preserve"> no </w:t>
            </w:r>
            <w:r w:rsidRPr="00AE1131">
              <w:rPr>
                <w:bCs/>
                <w:szCs w:val="26"/>
              </w:rPr>
              <w:t>25.02.2026</w:t>
            </w:r>
            <w:r>
              <w:rPr>
                <w:bCs/>
                <w:szCs w:val="26"/>
              </w:rPr>
              <w:t xml:space="preserve"> </w:t>
            </w:r>
          </w:p>
        </w:tc>
      </w:tr>
      <w:tr w:rsidR="00DD4B9D" w14:paraId="1F3307F0" w14:textId="77777777" w:rsidTr="00142B1A">
        <w:tc>
          <w:tcPr>
            <w:tcW w:w="1133" w:type="pct"/>
            <w:tcBorders>
              <w:top w:val="nil"/>
              <w:left w:val="single" w:sz="4" w:space="0" w:color="808080" w:themeColor="background1" w:themeShade="80"/>
              <w:bottom w:val="nil"/>
              <w:right w:val="nil"/>
            </w:tcBorders>
          </w:tcPr>
          <w:p w14:paraId="6ABBFC4A" w14:textId="77777777" w:rsidR="00441757" w:rsidRDefault="007731D4"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48CA97EC" w14:textId="77777777" w:rsidR="00441757" w:rsidRDefault="007731D4" w:rsidP="00142B1A">
            <w:pPr>
              <w:jc w:val="both"/>
              <w:rPr>
                <w:bCs/>
                <w:szCs w:val="26"/>
              </w:rPr>
            </w:pPr>
            <w:r w:rsidRPr="00AE1131">
              <w:rPr>
                <w:bCs/>
                <w:szCs w:val="26"/>
              </w:rPr>
              <w:t>Renārs Višņevskis</w:t>
            </w:r>
            <w:r>
              <w:rPr>
                <w:bCs/>
                <w:szCs w:val="26"/>
              </w:rPr>
              <w:t xml:space="preserve"> no </w:t>
            </w:r>
            <w:r w:rsidRPr="00AE1131">
              <w:rPr>
                <w:bCs/>
                <w:szCs w:val="26"/>
              </w:rPr>
              <w:t>25.02.2026</w:t>
            </w:r>
            <w:r>
              <w:rPr>
                <w:bCs/>
                <w:szCs w:val="26"/>
              </w:rPr>
              <w:t xml:space="preserve"> </w:t>
            </w:r>
          </w:p>
        </w:tc>
      </w:tr>
      <w:tr w:rsidR="00DD4B9D" w14:paraId="3783F3AE" w14:textId="77777777" w:rsidTr="00142B1A">
        <w:tc>
          <w:tcPr>
            <w:tcW w:w="1133" w:type="pct"/>
            <w:tcBorders>
              <w:top w:val="nil"/>
              <w:left w:val="single" w:sz="4" w:space="0" w:color="808080" w:themeColor="background1" w:themeShade="80"/>
              <w:bottom w:val="nil"/>
              <w:right w:val="nil"/>
            </w:tcBorders>
          </w:tcPr>
          <w:p w14:paraId="03C43571" w14:textId="77777777" w:rsidR="00441757" w:rsidRDefault="007731D4"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1942ECD2" w14:textId="77777777" w:rsidR="00441757" w:rsidRDefault="007731D4" w:rsidP="00142B1A">
            <w:pPr>
              <w:jc w:val="both"/>
              <w:rPr>
                <w:bCs/>
                <w:szCs w:val="26"/>
              </w:rPr>
            </w:pPr>
            <w:r w:rsidRPr="00AE1131">
              <w:rPr>
                <w:bCs/>
                <w:szCs w:val="26"/>
              </w:rPr>
              <w:t>Ģirts Tiļļa</w:t>
            </w:r>
            <w:r>
              <w:rPr>
                <w:bCs/>
                <w:szCs w:val="26"/>
              </w:rPr>
              <w:t xml:space="preserve"> no </w:t>
            </w:r>
            <w:r w:rsidRPr="00AE1131">
              <w:rPr>
                <w:bCs/>
                <w:szCs w:val="26"/>
              </w:rPr>
              <w:t>25.02.2026</w:t>
            </w:r>
            <w:r>
              <w:rPr>
                <w:bCs/>
                <w:szCs w:val="26"/>
              </w:rPr>
              <w:t xml:space="preserve"> </w:t>
            </w:r>
          </w:p>
        </w:tc>
      </w:tr>
      <w:tr w:rsidR="00DD4B9D" w14:paraId="0B78FE62" w14:textId="77777777"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C282750" w14:textId="77777777" w:rsidR="00441757" w:rsidRPr="00CE068F" w:rsidRDefault="00441757" w:rsidP="00142B1A">
            <w:pPr>
              <w:jc w:val="both"/>
              <w:rPr>
                <w:b/>
                <w:bCs/>
                <w:sz w:val="4"/>
                <w:szCs w:val="4"/>
              </w:rPr>
            </w:pPr>
          </w:p>
        </w:tc>
      </w:tr>
    </w:tbl>
    <w:p w14:paraId="3BC3B2AB" w14:textId="77777777" w:rsidR="00441757" w:rsidRDefault="00441757" w:rsidP="00142B1A">
      <w:pPr>
        <w:jc w:val="right"/>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DD4B9D" w14:paraId="63690394"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5DAA2562" w14:textId="77777777" w:rsidR="00441757" w:rsidRPr="00112946" w:rsidRDefault="007731D4" w:rsidP="00142B1A">
            <w:pPr>
              <w:jc w:val="both"/>
              <w:rPr>
                <w:b/>
                <w:bCs/>
                <w:szCs w:val="26"/>
              </w:rPr>
            </w:pPr>
            <w:r>
              <w:rPr>
                <w:b/>
                <w:bCs/>
              </w:rPr>
              <w:t>Ekspertu saraksts:</w:t>
            </w:r>
          </w:p>
        </w:tc>
      </w:tr>
      <w:tr w:rsidR="00DD4B9D" w14:paraId="01041343"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4EBB42F2" w14:textId="77777777" w:rsidR="00DD4B9D" w:rsidRDefault="00DD4B9D"/>
        </w:tc>
      </w:tr>
    </w:tbl>
    <w:p w14:paraId="1463A08C" w14:textId="77777777" w:rsidR="00441757" w:rsidRDefault="00441757"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DD4B9D" w14:paraId="6800B9B4"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4D12DEF8" w14:textId="77777777" w:rsidR="00441757" w:rsidRPr="00AE1131" w:rsidRDefault="007731D4" w:rsidP="00142B1A">
            <w:pPr>
              <w:rPr>
                <w:bCs/>
                <w:szCs w:val="26"/>
              </w:rPr>
            </w:pPr>
            <w:r>
              <w:rPr>
                <w:b/>
                <w:bCs/>
              </w:rPr>
              <w:t xml:space="preserve">Iepirkuma dokumentācijas sagatavotāju saraksts: </w:t>
            </w:r>
          </w:p>
        </w:tc>
      </w:tr>
      <w:tr w:rsidR="00DD4B9D" w14:paraId="1D050E94"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7EE11C3B" w14:textId="0BAAFC68" w:rsidR="00441757" w:rsidRPr="00AE1131" w:rsidRDefault="00661223" w:rsidP="00142B1A">
            <w:pPr>
              <w:jc w:val="both"/>
              <w:rPr>
                <w:bCs/>
                <w:szCs w:val="26"/>
              </w:rPr>
            </w:pPr>
            <w:r>
              <w:rPr>
                <w:bCs/>
                <w:szCs w:val="26"/>
              </w:rPr>
              <w:t>M. Volkova; Ģ. Tiļļa</w:t>
            </w:r>
          </w:p>
        </w:tc>
      </w:tr>
    </w:tbl>
    <w:p w14:paraId="660D0314" w14:textId="77777777" w:rsidR="00441757" w:rsidRDefault="00441757" w:rsidP="00142B1A"/>
    <w:tbl>
      <w:tblPr>
        <w:tblStyle w:val="Reatabula"/>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DD4B9D" w14:paraId="4542CD47" w14:textId="77777777" w:rsidTr="00142B1A">
        <w:tc>
          <w:tcPr>
            <w:tcW w:w="5000" w:type="pct"/>
            <w:tcBorders>
              <w:bottom w:val="nil"/>
            </w:tcBorders>
            <w:shd w:val="clear" w:color="auto" w:fill="D9D9D9" w:themeFill="background1" w:themeFillShade="D9"/>
          </w:tcPr>
          <w:p w14:paraId="1C3C02C4" w14:textId="77777777" w:rsidR="00441757" w:rsidRPr="00AE1131" w:rsidRDefault="007731D4"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 xml:space="preserve">iesniegšanas termiņi (arī pamatojums </w:t>
            </w:r>
            <w:r>
              <w:rPr>
                <w:b/>
                <w:bCs/>
              </w:rPr>
              <w:t>piedāvājumu/pieteikumu iesniegšanas termiņa samazinājumam (t.sk. steidzamībai), ja tāds veikts):</w:t>
            </w:r>
          </w:p>
        </w:tc>
      </w:tr>
      <w:tr w:rsidR="00DD4B9D" w14:paraId="1669069F" w14:textId="77777777" w:rsidTr="00142B1A">
        <w:tc>
          <w:tcPr>
            <w:tcW w:w="5000" w:type="pct"/>
            <w:tcBorders>
              <w:top w:val="nil"/>
              <w:bottom w:val="single" w:sz="4" w:space="0" w:color="808080" w:themeColor="background1" w:themeShade="80"/>
            </w:tcBorders>
          </w:tcPr>
          <w:p w14:paraId="2EC9FFD9" w14:textId="77777777" w:rsidR="00441757" w:rsidRPr="001D1166" w:rsidRDefault="007731D4" w:rsidP="00142B1A">
            <w:pPr>
              <w:jc w:val="both"/>
              <w:rPr>
                <w:lang w:eastAsia="lv-LV"/>
              </w:rPr>
            </w:pPr>
            <w:r w:rsidRPr="001D1166">
              <w:rPr>
                <w:lang w:eastAsia="lv-LV"/>
              </w:rPr>
              <w:t>Piedāvājumu iesniegšanas termiņš: 13.03.2026. plkst. 10:00</w:t>
            </w:r>
          </w:p>
        </w:tc>
      </w:tr>
    </w:tbl>
    <w:p w14:paraId="562FAC9F" w14:textId="77777777" w:rsidR="00441757" w:rsidRDefault="00441757"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DD4B9D" w14:paraId="5D7EDEFD"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5AB499D8" w14:textId="77777777" w:rsidR="00441757" w:rsidRPr="00AE1131" w:rsidRDefault="007731D4" w:rsidP="00142B1A">
            <w:pPr>
              <w:rPr>
                <w:bCs/>
                <w:szCs w:val="26"/>
              </w:rPr>
            </w:pPr>
            <w:r>
              <w:rPr>
                <w:b/>
                <w:bCs/>
              </w:rPr>
              <w:t>Pretendentu nosaukumi, kas iesnieguši piedāvājumus un to piedāvātās cenas:</w:t>
            </w:r>
            <w:r>
              <w:rPr>
                <w:lang w:eastAsia="lv-LV"/>
              </w:rPr>
              <w:t xml:space="preserve"> </w:t>
            </w:r>
          </w:p>
        </w:tc>
      </w:tr>
      <w:tr w:rsidR="00DD4B9D" w14:paraId="4F1B4047" w14:textId="77777777" w:rsidTr="00142B1A">
        <w:tc>
          <w:tcPr>
            <w:tcW w:w="284" w:type="dxa"/>
            <w:tcBorders>
              <w:left w:val="single" w:sz="4" w:space="0" w:color="A6A6A6" w:themeColor="background1" w:themeShade="A6"/>
            </w:tcBorders>
          </w:tcPr>
          <w:p w14:paraId="673D82D9" w14:textId="77777777" w:rsidR="00441757" w:rsidRDefault="00441757" w:rsidP="00142B1A">
            <w:pPr>
              <w:rPr>
                <w:bCs/>
                <w:szCs w:val="26"/>
              </w:rPr>
            </w:pPr>
          </w:p>
        </w:tc>
        <w:tc>
          <w:tcPr>
            <w:tcW w:w="9072" w:type="dxa"/>
            <w:gridSpan w:val="2"/>
          </w:tcPr>
          <w:p w14:paraId="3DD1B119" w14:textId="77777777" w:rsidR="00441757" w:rsidRDefault="00441757" w:rsidP="00142B1A">
            <w:pPr>
              <w:rPr>
                <w:bCs/>
                <w:szCs w:val="26"/>
              </w:rPr>
            </w:pPr>
          </w:p>
        </w:tc>
        <w:tc>
          <w:tcPr>
            <w:tcW w:w="284" w:type="dxa"/>
            <w:tcBorders>
              <w:right w:val="single" w:sz="4" w:space="0" w:color="A6A6A6" w:themeColor="background1" w:themeShade="A6"/>
            </w:tcBorders>
          </w:tcPr>
          <w:p w14:paraId="3083E5FF" w14:textId="77777777" w:rsidR="00441757" w:rsidRDefault="00441757" w:rsidP="00142B1A">
            <w:pPr>
              <w:rPr>
                <w:bCs/>
                <w:szCs w:val="26"/>
              </w:rPr>
            </w:pPr>
          </w:p>
        </w:tc>
      </w:tr>
      <w:tr w:rsidR="00DD4B9D" w14:paraId="1234FC73" w14:textId="77777777" w:rsidTr="00142B1A">
        <w:tc>
          <w:tcPr>
            <w:tcW w:w="284" w:type="dxa"/>
            <w:tcBorders>
              <w:left w:val="single" w:sz="4" w:space="0" w:color="A6A6A6" w:themeColor="background1" w:themeShade="A6"/>
            </w:tcBorders>
          </w:tcPr>
          <w:p w14:paraId="637DB90F" w14:textId="77777777" w:rsidR="00441757" w:rsidRPr="00D84864" w:rsidRDefault="00441757" w:rsidP="00142B1A">
            <w:pPr>
              <w:rPr>
                <w:bCs/>
                <w:sz w:val="2"/>
                <w:szCs w:val="2"/>
              </w:rPr>
            </w:pPr>
          </w:p>
          <w:p w14:paraId="69316969"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27A5CFBE" w14:textId="77777777" w:rsidR="00441757" w:rsidRDefault="007731D4" w:rsidP="00142B1A">
            <w:pPr>
              <w:rPr>
                <w:bCs/>
                <w:szCs w:val="26"/>
              </w:rPr>
            </w:pPr>
            <w:r w:rsidRPr="00FD7663">
              <w:rPr>
                <w:b/>
                <w:bCs/>
                <w:szCs w:val="26"/>
              </w:rPr>
              <w:t>Prasība:</w:t>
            </w:r>
            <w:r>
              <w:rPr>
                <w:b/>
                <w:bCs/>
                <w:szCs w:val="26"/>
              </w:rPr>
              <w:t xml:space="preserve"> </w:t>
            </w:r>
            <w:r w:rsidRPr="00F01CCE">
              <w:rPr>
                <w:b/>
                <w:bCs/>
                <w:szCs w:val="26"/>
              </w:rPr>
              <w:t>C kritērijs. Cena</w:t>
            </w:r>
          </w:p>
        </w:tc>
        <w:tc>
          <w:tcPr>
            <w:tcW w:w="284" w:type="dxa"/>
            <w:tcBorders>
              <w:right w:val="single" w:sz="4" w:space="0" w:color="A6A6A6" w:themeColor="background1" w:themeShade="A6"/>
            </w:tcBorders>
          </w:tcPr>
          <w:p w14:paraId="1F1F6366" w14:textId="77777777" w:rsidR="00441757" w:rsidRDefault="00441757" w:rsidP="00142B1A">
            <w:pPr>
              <w:rPr>
                <w:bCs/>
                <w:szCs w:val="26"/>
              </w:rPr>
            </w:pPr>
          </w:p>
        </w:tc>
      </w:tr>
      <w:tr w:rsidR="00DD4B9D" w14:paraId="513263C7" w14:textId="77777777" w:rsidTr="00142B1A">
        <w:tc>
          <w:tcPr>
            <w:tcW w:w="284" w:type="dxa"/>
            <w:tcBorders>
              <w:left w:val="single" w:sz="4" w:space="0" w:color="A6A6A6" w:themeColor="background1" w:themeShade="A6"/>
              <w:right w:val="single" w:sz="4" w:space="0" w:color="A6A6A6" w:themeColor="background1" w:themeShade="A6"/>
            </w:tcBorders>
          </w:tcPr>
          <w:p w14:paraId="15C58AB1"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66663A5" w14:textId="77777777" w:rsidR="00441757" w:rsidRDefault="007731D4"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1098563" w14:textId="77777777" w:rsidR="00441757" w:rsidRPr="0088711B" w:rsidRDefault="007731D4"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554EF5A3" w14:textId="77777777" w:rsidR="00441757" w:rsidRDefault="00441757" w:rsidP="00142B1A">
            <w:pPr>
              <w:rPr>
                <w:bCs/>
                <w:szCs w:val="26"/>
              </w:rPr>
            </w:pPr>
          </w:p>
        </w:tc>
      </w:tr>
      <w:tr w:rsidR="00DD4B9D" w14:paraId="2123A55A" w14:textId="77777777" w:rsidTr="00142B1A">
        <w:tc>
          <w:tcPr>
            <w:tcW w:w="284" w:type="dxa"/>
            <w:tcBorders>
              <w:left w:val="single" w:sz="4" w:space="0" w:color="A6A6A6" w:themeColor="background1" w:themeShade="A6"/>
              <w:right w:val="single" w:sz="4" w:space="0" w:color="A6A6A6" w:themeColor="background1" w:themeShade="A6"/>
            </w:tcBorders>
          </w:tcPr>
          <w:p w14:paraId="152AA2E9"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B8816A" w14:textId="77777777" w:rsidR="00441757" w:rsidRDefault="007731D4" w:rsidP="00142B1A">
            <w:pPr>
              <w:rPr>
                <w:bCs/>
                <w:szCs w:val="26"/>
              </w:rPr>
            </w:pPr>
            <w:r w:rsidRPr="009B762B">
              <w:rPr>
                <w:bCs/>
                <w:szCs w:val="26"/>
              </w:rPr>
              <w:t>"Geo Consultants"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497EE7" w14:textId="77777777" w:rsidR="00441757" w:rsidRDefault="007731D4" w:rsidP="00142B1A">
            <w:pPr>
              <w:rPr>
                <w:bCs/>
                <w:szCs w:val="26"/>
              </w:rPr>
            </w:pPr>
            <w:r w:rsidRPr="00284A9F">
              <w:rPr>
                <w:bCs/>
                <w:szCs w:val="26"/>
              </w:rPr>
              <w:t>EUR 821368.16</w:t>
            </w:r>
          </w:p>
        </w:tc>
        <w:tc>
          <w:tcPr>
            <w:tcW w:w="284" w:type="dxa"/>
            <w:tcBorders>
              <w:left w:val="single" w:sz="4" w:space="0" w:color="A6A6A6" w:themeColor="background1" w:themeShade="A6"/>
              <w:right w:val="single" w:sz="4" w:space="0" w:color="A6A6A6" w:themeColor="background1" w:themeShade="A6"/>
            </w:tcBorders>
          </w:tcPr>
          <w:p w14:paraId="12960AA9" w14:textId="77777777" w:rsidR="00441757" w:rsidRPr="001D05DB" w:rsidRDefault="00441757" w:rsidP="00142B1A">
            <w:pPr>
              <w:rPr>
                <w:bCs/>
                <w:sz w:val="4"/>
                <w:szCs w:val="4"/>
              </w:rPr>
            </w:pPr>
          </w:p>
        </w:tc>
      </w:tr>
      <w:tr w:rsidR="00DD4B9D" w14:paraId="43411B28" w14:textId="77777777" w:rsidTr="00142B1A">
        <w:tc>
          <w:tcPr>
            <w:tcW w:w="284" w:type="dxa"/>
            <w:tcBorders>
              <w:left w:val="single" w:sz="4" w:space="0" w:color="A6A6A6" w:themeColor="background1" w:themeShade="A6"/>
            </w:tcBorders>
          </w:tcPr>
          <w:p w14:paraId="6F8B2AC2" w14:textId="77777777" w:rsidR="00441757" w:rsidRDefault="00441757" w:rsidP="00142B1A">
            <w:pPr>
              <w:rPr>
                <w:bCs/>
                <w:szCs w:val="26"/>
              </w:rPr>
            </w:pPr>
          </w:p>
        </w:tc>
        <w:tc>
          <w:tcPr>
            <w:tcW w:w="9072" w:type="dxa"/>
            <w:gridSpan w:val="2"/>
          </w:tcPr>
          <w:p w14:paraId="48F4561A" w14:textId="77777777" w:rsidR="00441757" w:rsidRPr="00D530A4" w:rsidRDefault="00441757" w:rsidP="00142B1A">
            <w:pPr>
              <w:rPr>
                <w:bCs/>
                <w:sz w:val="4"/>
                <w:szCs w:val="4"/>
              </w:rPr>
            </w:pPr>
          </w:p>
        </w:tc>
        <w:tc>
          <w:tcPr>
            <w:tcW w:w="284" w:type="dxa"/>
          </w:tcPr>
          <w:p w14:paraId="60980693" w14:textId="77777777" w:rsidR="00441757" w:rsidRPr="00D530A4" w:rsidRDefault="00441757" w:rsidP="00142B1A">
            <w:pPr>
              <w:rPr>
                <w:bCs/>
                <w:sz w:val="4"/>
                <w:szCs w:val="4"/>
              </w:rPr>
            </w:pPr>
          </w:p>
        </w:tc>
      </w:tr>
      <w:tr w:rsidR="00DD4B9D" w14:paraId="2A3975FD"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33BB9AA2" w14:textId="77777777" w:rsidR="00441757" w:rsidRPr="009066B3" w:rsidRDefault="00441757" w:rsidP="00142B1A">
            <w:pPr>
              <w:rPr>
                <w:bCs/>
                <w:sz w:val="4"/>
                <w:szCs w:val="4"/>
              </w:rPr>
            </w:pPr>
          </w:p>
        </w:tc>
        <w:tc>
          <w:tcPr>
            <w:tcW w:w="9072" w:type="dxa"/>
            <w:gridSpan w:val="2"/>
            <w:tcBorders>
              <w:top w:val="nil"/>
              <w:bottom w:val="single" w:sz="4" w:space="0" w:color="A6A6A6" w:themeColor="background1" w:themeShade="A6"/>
            </w:tcBorders>
          </w:tcPr>
          <w:p w14:paraId="3F280F2B" w14:textId="77777777" w:rsidR="00441757" w:rsidRPr="009066B3" w:rsidRDefault="00441757"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7EDAC80C" w14:textId="77777777" w:rsidR="00441757" w:rsidRPr="009066B3" w:rsidRDefault="00441757" w:rsidP="00142B1A">
            <w:pPr>
              <w:rPr>
                <w:bCs/>
                <w:sz w:val="4"/>
                <w:szCs w:val="4"/>
              </w:rPr>
            </w:pPr>
          </w:p>
        </w:tc>
      </w:tr>
    </w:tbl>
    <w:p w14:paraId="797027AC" w14:textId="77777777" w:rsidR="00441757" w:rsidRDefault="00441757" w:rsidP="00142B1A">
      <w:pPr>
        <w:rPr>
          <w:b/>
          <w:bCs/>
          <w:szCs w:val="26"/>
        </w:rPr>
      </w:pPr>
    </w:p>
    <w:tbl>
      <w:tblPr>
        <w:tblStyle w:val="Reatabula"/>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DD4B9D" w14:paraId="1E9F0A93" w14:textId="77777777" w:rsidTr="00142B1A">
        <w:tc>
          <w:tcPr>
            <w:tcW w:w="5000" w:type="pct"/>
            <w:tcBorders>
              <w:bottom w:val="nil"/>
            </w:tcBorders>
            <w:shd w:val="clear" w:color="auto" w:fill="D9D9D9" w:themeFill="background1" w:themeFillShade="D9"/>
          </w:tcPr>
          <w:p w14:paraId="6B1BA53D" w14:textId="77777777" w:rsidR="00441757" w:rsidRPr="00AE1131" w:rsidRDefault="007731D4" w:rsidP="00142B1A">
            <w:pPr>
              <w:rPr>
                <w:bCs/>
                <w:szCs w:val="26"/>
              </w:rPr>
            </w:pPr>
            <w:r>
              <w:rPr>
                <w:b/>
                <w:bCs/>
              </w:rPr>
              <w:t>Pieteikumu un/vai piedāvājumu atvēršanas vieta, datums un laiks:</w:t>
            </w:r>
            <w:r>
              <w:rPr>
                <w:lang w:eastAsia="lv-LV"/>
              </w:rPr>
              <w:t xml:space="preserve"> </w:t>
            </w:r>
          </w:p>
        </w:tc>
      </w:tr>
      <w:tr w:rsidR="00DD4B9D" w14:paraId="0D4C4B83" w14:textId="77777777" w:rsidTr="00142B1A">
        <w:tc>
          <w:tcPr>
            <w:tcW w:w="5000" w:type="pct"/>
            <w:tcBorders>
              <w:top w:val="nil"/>
              <w:bottom w:val="single" w:sz="4" w:space="0" w:color="A6A6A6" w:themeColor="background1" w:themeShade="A6"/>
            </w:tcBorders>
          </w:tcPr>
          <w:p w14:paraId="56657527" w14:textId="50452E90" w:rsidR="00441757" w:rsidRPr="00AE1131" w:rsidRDefault="00222A26" w:rsidP="00142B1A">
            <w:pPr>
              <w:jc w:val="both"/>
              <w:rPr>
                <w:bCs/>
                <w:szCs w:val="26"/>
              </w:rPr>
            </w:pPr>
            <w:r>
              <w:rPr>
                <w:bCs/>
                <w:szCs w:val="26"/>
              </w:rPr>
              <w:t>Elektronisko iepirkumu sistēma (EIS),</w:t>
            </w:r>
            <w:r w:rsidR="007731D4">
              <w:rPr>
                <w:bCs/>
                <w:szCs w:val="26"/>
              </w:rPr>
              <w:t xml:space="preserve"> </w:t>
            </w:r>
            <w:r w:rsidR="007731D4" w:rsidRPr="00E82A7D">
              <w:rPr>
                <w:bCs/>
                <w:szCs w:val="26"/>
              </w:rPr>
              <w:t>16.03.2026 13:45</w:t>
            </w:r>
          </w:p>
        </w:tc>
      </w:tr>
    </w:tbl>
    <w:p w14:paraId="42F99B1C" w14:textId="77777777" w:rsidR="00441757" w:rsidRDefault="00441757"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DD4B9D" w14:paraId="79A43CF1"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7CC055B0" w14:textId="77777777" w:rsidR="00441757" w:rsidRPr="00AE1131" w:rsidRDefault="007731D4" w:rsidP="00142B1A">
            <w:pPr>
              <w:rPr>
                <w:bCs/>
                <w:szCs w:val="26"/>
              </w:rPr>
            </w:pPr>
            <w:r w:rsidRPr="00CD185D">
              <w:rPr>
                <w:b/>
                <w:bCs/>
              </w:rPr>
              <w:t>Pretendenta (-u),  kuram (-iem) piešķirtas līguma (vai inovācijas partnerības līguma) slēgšanas tiesības, izvēles pamatojums un  līgumcena:</w:t>
            </w:r>
          </w:p>
        </w:tc>
      </w:tr>
      <w:tr w:rsidR="00DD4B9D" w14:paraId="1A869685" w14:textId="77777777" w:rsidTr="00142B1A">
        <w:tc>
          <w:tcPr>
            <w:tcW w:w="284" w:type="dxa"/>
            <w:tcBorders>
              <w:left w:val="single" w:sz="4" w:space="0" w:color="A6A6A6" w:themeColor="background1" w:themeShade="A6"/>
            </w:tcBorders>
          </w:tcPr>
          <w:p w14:paraId="2CC2DB12" w14:textId="77777777" w:rsidR="00441757" w:rsidRDefault="00441757" w:rsidP="00142B1A">
            <w:pPr>
              <w:rPr>
                <w:bCs/>
                <w:szCs w:val="26"/>
              </w:rPr>
            </w:pPr>
          </w:p>
        </w:tc>
        <w:tc>
          <w:tcPr>
            <w:tcW w:w="9072" w:type="dxa"/>
            <w:gridSpan w:val="3"/>
          </w:tcPr>
          <w:p w14:paraId="4A5AFC35" w14:textId="77777777" w:rsidR="00441757" w:rsidRDefault="00441757" w:rsidP="00142B1A">
            <w:pPr>
              <w:rPr>
                <w:bCs/>
                <w:szCs w:val="26"/>
              </w:rPr>
            </w:pPr>
          </w:p>
        </w:tc>
        <w:tc>
          <w:tcPr>
            <w:tcW w:w="284" w:type="dxa"/>
            <w:tcBorders>
              <w:right w:val="single" w:sz="4" w:space="0" w:color="A6A6A6" w:themeColor="background1" w:themeShade="A6"/>
            </w:tcBorders>
          </w:tcPr>
          <w:p w14:paraId="1F8A5FB6" w14:textId="77777777" w:rsidR="00441757" w:rsidRDefault="00441757" w:rsidP="00142B1A">
            <w:pPr>
              <w:rPr>
                <w:bCs/>
                <w:szCs w:val="26"/>
              </w:rPr>
            </w:pPr>
          </w:p>
        </w:tc>
      </w:tr>
      <w:tr w:rsidR="00DD4B9D" w14:paraId="19C13C77"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38493825" w14:textId="77777777" w:rsidR="00441757" w:rsidRDefault="00441757" w:rsidP="00142B1A">
            <w:pPr>
              <w:rPr>
                <w:b/>
                <w:bCs/>
                <w:szCs w:val="26"/>
              </w:rPr>
            </w:pPr>
          </w:p>
        </w:tc>
        <w:tc>
          <w:tcPr>
            <w:tcW w:w="4253" w:type="dxa"/>
            <w:shd w:val="clear" w:color="auto" w:fill="D9D9D9" w:themeFill="background1" w:themeFillShade="D9"/>
          </w:tcPr>
          <w:p w14:paraId="6BFBB662" w14:textId="77777777" w:rsidR="00441757" w:rsidRDefault="007731D4"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3290D0BA" w14:textId="77777777" w:rsidR="00441757" w:rsidRDefault="007731D4"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78A4449C" w14:textId="77777777" w:rsidR="00441757" w:rsidRDefault="007731D4" w:rsidP="00142B1A">
            <w:pPr>
              <w:jc w:val="center"/>
              <w:rPr>
                <w:b/>
                <w:bCs/>
                <w:szCs w:val="26"/>
              </w:rPr>
            </w:pPr>
            <w:r>
              <w:rPr>
                <w:b/>
                <w:bCs/>
                <w:szCs w:val="26"/>
              </w:rPr>
              <w:t>Līgumcena</w:t>
            </w:r>
          </w:p>
        </w:tc>
        <w:tc>
          <w:tcPr>
            <w:tcW w:w="284" w:type="dxa"/>
            <w:tcBorders>
              <w:top w:val="nil"/>
              <w:bottom w:val="nil"/>
            </w:tcBorders>
          </w:tcPr>
          <w:p w14:paraId="50E91B18" w14:textId="77777777" w:rsidR="00441757" w:rsidRDefault="00441757" w:rsidP="00142B1A">
            <w:pPr>
              <w:rPr>
                <w:b/>
                <w:bCs/>
                <w:szCs w:val="26"/>
              </w:rPr>
            </w:pPr>
          </w:p>
        </w:tc>
      </w:tr>
      <w:tr w:rsidR="00DD4B9D" w14:paraId="52EF9D1B"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2539656B" w14:textId="77777777" w:rsidR="00441757" w:rsidRPr="005E48A4" w:rsidRDefault="00441757" w:rsidP="00142B1A">
            <w:pPr>
              <w:rPr>
                <w:bCs/>
                <w:sz w:val="4"/>
                <w:szCs w:val="4"/>
              </w:rPr>
            </w:pPr>
          </w:p>
          <w:p w14:paraId="25F47897" w14:textId="77777777" w:rsidR="00441757" w:rsidRPr="001477DE" w:rsidRDefault="00441757" w:rsidP="00142B1A">
            <w:pPr>
              <w:rPr>
                <w:b/>
                <w:bCs/>
                <w:sz w:val="4"/>
                <w:szCs w:val="4"/>
              </w:rPr>
            </w:pPr>
          </w:p>
        </w:tc>
        <w:tc>
          <w:tcPr>
            <w:tcW w:w="4253" w:type="dxa"/>
            <w:tcBorders>
              <w:bottom w:val="single" w:sz="4" w:space="0" w:color="A6A6A6" w:themeColor="background1" w:themeShade="A6"/>
            </w:tcBorders>
          </w:tcPr>
          <w:p w14:paraId="2EC2ED9B" w14:textId="77777777" w:rsidR="00441757" w:rsidRDefault="007731D4" w:rsidP="00142B1A">
            <w:pPr>
              <w:rPr>
                <w:b/>
                <w:bCs/>
                <w:szCs w:val="26"/>
              </w:rPr>
            </w:pPr>
            <w:r w:rsidRPr="005E48A4">
              <w:rPr>
                <w:bCs/>
                <w:szCs w:val="26"/>
              </w:rPr>
              <w:t>"Geo Consultants" SIA</w:t>
            </w:r>
          </w:p>
        </w:tc>
        <w:tc>
          <w:tcPr>
            <w:tcW w:w="2268" w:type="dxa"/>
            <w:tcBorders>
              <w:top w:val="single" w:sz="4" w:space="0" w:color="A6A6A6" w:themeColor="background1" w:themeShade="A6"/>
              <w:bottom w:val="single" w:sz="4" w:space="0" w:color="A6A6A6" w:themeColor="background1" w:themeShade="A6"/>
            </w:tcBorders>
          </w:tcPr>
          <w:p w14:paraId="0722285B" w14:textId="52BCC13D" w:rsidR="00441757" w:rsidRPr="00867069" w:rsidRDefault="00222A26" w:rsidP="00142B1A">
            <w:pPr>
              <w:rPr>
                <w:bCs/>
                <w:szCs w:val="26"/>
              </w:rPr>
            </w:pPr>
            <w:r>
              <w:rPr>
                <w:bCs/>
                <w:szCs w:val="26"/>
              </w:rPr>
              <w:t>Nolikuma prasībām atbilstošs piedāvājums ar zemāko cenu</w:t>
            </w:r>
          </w:p>
        </w:tc>
        <w:tc>
          <w:tcPr>
            <w:tcW w:w="2551" w:type="dxa"/>
            <w:tcBorders>
              <w:top w:val="single" w:sz="4" w:space="0" w:color="A6A6A6" w:themeColor="background1" w:themeShade="A6"/>
              <w:bottom w:val="single" w:sz="4" w:space="0" w:color="A6A6A6" w:themeColor="background1" w:themeShade="A6"/>
            </w:tcBorders>
          </w:tcPr>
          <w:p w14:paraId="4472E4C1" w14:textId="77777777" w:rsidR="00441757" w:rsidRPr="00C535AF" w:rsidRDefault="007731D4" w:rsidP="00142B1A">
            <w:pPr>
              <w:rPr>
                <w:b/>
                <w:bCs/>
                <w:sz w:val="4"/>
                <w:szCs w:val="4"/>
              </w:rPr>
            </w:pPr>
            <w:r w:rsidRPr="002918FF">
              <w:rPr>
                <w:lang w:eastAsia="lv-LV"/>
              </w:rPr>
              <w:t>EUR 821368.16</w:t>
            </w:r>
          </w:p>
        </w:tc>
        <w:tc>
          <w:tcPr>
            <w:tcW w:w="284" w:type="dxa"/>
            <w:tcBorders>
              <w:top w:val="nil"/>
              <w:bottom w:val="nil"/>
            </w:tcBorders>
          </w:tcPr>
          <w:p w14:paraId="06BE94B6" w14:textId="77777777" w:rsidR="00441757" w:rsidRPr="005E48A4" w:rsidRDefault="00441757" w:rsidP="00142B1A">
            <w:pPr>
              <w:rPr>
                <w:bCs/>
                <w:sz w:val="4"/>
                <w:szCs w:val="4"/>
              </w:rPr>
            </w:pPr>
          </w:p>
          <w:p w14:paraId="585BC05D" w14:textId="77777777" w:rsidR="00441757" w:rsidRPr="001477DE" w:rsidRDefault="00441757" w:rsidP="00142B1A">
            <w:pPr>
              <w:rPr>
                <w:b/>
                <w:bCs/>
                <w:sz w:val="4"/>
                <w:szCs w:val="4"/>
              </w:rPr>
            </w:pPr>
          </w:p>
        </w:tc>
      </w:tr>
      <w:tr w:rsidR="00DD4B9D" w14:paraId="759DC642" w14:textId="77777777" w:rsidTr="00142B1A">
        <w:tc>
          <w:tcPr>
            <w:tcW w:w="284" w:type="dxa"/>
            <w:tcBorders>
              <w:left w:val="single" w:sz="4" w:space="0" w:color="A6A6A6" w:themeColor="background1" w:themeShade="A6"/>
              <w:bottom w:val="single" w:sz="4" w:space="0" w:color="A6A6A6" w:themeColor="background1" w:themeShade="A6"/>
            </w:tcBorders>
          </w:tcPr>
          <w:p w14:paraId="4D6AEF2C" w14:textId="77777777" w:rsidR="00441757" w:rsidRDefault="00441757" w:rsidP="00142B1A">
            <w:pPr>
              <w:rPr>
                <w:bCs/>
                <w:szCs w:val="26"/>
              </w:rPr>
            </w:pPr>
          </w:p>
        </w:tc>
        <w:tc>
          <w:tcPr>
            <w:tcW w:w="9072" w:type="dxa"/>
            <w:gridSpan w:val="3"/>
            <w:tcBorders>
              <w:bottom w:val="single" w:sz="4" w:space="0" w:color="A6A6A6" w:themeColor="background1" w:themeShade="A6"/>
            </w:tcBorders>
          </w:tcPr>
          <w:p w14:paraId="1A664713" w14:textId="77777777"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60C16071" w14:textId="77777777" w:rsidR="00441757" w:rsidRDefault="00441757" w:rsidP="00142B1A">
            <w:pPr>
              <w:rPr>
                <w:bCs/>
                <w:szCs w:val="26"/>
              </w:rPr>
            </w:pPr>
          </w:p>
        </w:tc>
      </w:tr>
    </w:tbl>
    <w:p w14:paraId="40CBD1CE" w14:textId="77777777" w:rsidR="00441757" w:rsidRDefault="00441757"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DD4B9D" w14:paraId="3F003748"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663CA12D" w14:textId="77777777" w:rsidR="00441757" w:rsidRDefault="007731D4" w:rsidP="00142B1A">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DD4B9D" w14:paraId="1DCAB3C8" w14:textId="77777777" w:rsidTr="009B7A04">
        <w:tc>
          <w:tcPr>
            <w:tcW w:w="284" w:type="dxa"/>
            <w:tcBorders>
              <w:top w:val="nil"/>
            </w:tcBorders>
          </w:tcPr>
          <w:p w14:paraId="06558945" w14:textId="77777777" w:rsidR="00441757" w:rsidRDefault="00441757" w:rsidP="00142B1A">
            <w:pPr>
              <w:rPr>
                <w:bCs/>
                <w:szCs w:val="26"/>
              </w:rPr>
            </w:pPr>
          </w:p>
        </w:tc>
        <w:tc>
          <w:tcPr>
            <w:tcW w:w="9072" w:type="dxa"/>
            <w:tcBorders>
              <w:top w:val="nil"/>
            </w:tcBorders>
          </w:tcPr>
          <w:p w14:paraId="183308B6" w14:textId="77777777" w:rsidR="00222A26" w:rsidRPr="009E68DC" w:rsidRDefault="00222A26" w:rsidP="00222A26">
            <w:pPr>
              <w:pStyle w:val="Virsraksts2"/>
              <w:ind w:left="567" w:hanging="567"/>
              <w:rPr>
                <w:rFonts w:ascii="Times New Roman" w:hAnsi="Times New Roman" w:cs="Times New Roman"/>
                <w:color w:val="auto"/>
                <w:sz w:val="24"/>
                <w:szCs w:val="24"/>
              </w:rPr>
            </w:pPr>
            <w:r w:rsidRPr="009E68DC">
              <w:rPr>
                <w:rFonts w:ascii="Times New Roman" w:hAnsi="Times New Roman" w:cs="Times New Roman"/>
                <w:color w:val="auto"/>
                <w:sz w:val="24"/>
                <w:szCs w:val="24"/>
              </w:rPr>
              <w:t>Nolikuma 4.2.punkts.</w:t>
            </w:r>
          </w:p>
          <w:p w14:paraId="78E1FD9D" w14:textId="77777777" w:rsidR="00222A26" w:rsidRPr="009E68DC" w:rsidRDefault="00222A26" w:rsidP="00222A26">
            <w:pPr>
              <w:pStyle w:val="Virsraksts2"/>
              <w:ind w:left="567" w:hanging="567"/>
              <w:rPr>
                <w:rFonts w:ascii="Times New Roman" w:hAnsi="Times New Roman" w:cs="Times New Roman"/>
                <w:color w:val="auto"/>
                <w:sz w:val="24"/>
                <w:szCs w:val="24"/>
              </w:rPr>
            </w:pPr>
            <w:r w:rsidRPr="009E68DC">
              <w:rPr>
                <w:rFonts w:ascii="Times New Roman" w:hAnsi="Times New Roman" w:cs="Times New Roman"/>
                <w:color w:val="auto"/>
                <w:sz w:val="24"/>
                <w:szCs w:val="24"/>
              </w:rPr>
              <w:t>Prasības profesionālās darbības veikšanai:</w:t>
            </w:r>
          </w:p>
          <w:tbl>
            <w:tblPr>
              <w:tblStyle w:val="TableNormal1"/>
              <w:tblW w:w="921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78"/>
              <w:gridCol w:w="4536"/>
            </w:tblGrid>
            <w:tr w:rsidR="00222A26" w:rsidRPr="00AD6D0B" w14:paraId="0C9A8F68" w14:textId="77777777" w:rsidTr="00297034">
              <w:trPr>
                <w:trHeight w:val="391"/>
              </w:trPr>
              <w:tc>
                <w:tcPr>
                  <w:tcW w:w="4678"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Mar>
                    <w:top w:w="80" w:type="dxa"/>
                    <w:left w:w="80" w:type="dxa"/>
                    <w:bottom w:w="80" w:type="dxa"/>
                    <w:right w:w="80" w:type="dxa"/>
                  </w:tcMar>
                  <w:vAlign w:val="center"/>
                </w:tcPr>
                <w:p w14:paraId="10CB6587" w14:textId="77777777" w:rsidR="00222A26" w:rsidRPr="00AD6D0B" w:rsidRDefault="00222A26" w:rsidP="00222A26">
                  <w:pPr>
                    <w:widowControl w:val="0"/>
                    <w:jc w:val="center"/>
                    <w:rPr>
                      <w:b/>
                      <w:bCs/>
                    </w:rPr>
                  </w:pPr>
                  <w:r w:rsidRPr="00AD6D0B">
                    <w:rPr>
                      <w:b/>
                      <w:bCs/>
                    </w:rPr>
                    <w:t>Pasūtītāja izvirzītās prasības Pretendentam</w:t>
                  </w:r>
                </w:p>
              </w:tc>
              <w:tc>
                <w:tcPr>
                  <w:tcW w:w="4536"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Mar>
                    <w:top w:w="80" w:type="dxa"/>
                    <w:left w:w="80" w:type="dxa"/>
                    <w:bottom w:w="80" w:type="dxa"/>
                    <w:right w:w="80" w:type="dxa"/>
                  </w:tcMar>
                  <w:vAlign w:val="center"/>
                </w:tcPr>
                <w:p w14:paraId="66029853" w14:textId="77777777" w:rsidR="00222A26" w:rsidRPr="00AD6D0B" w:rsidRDefault="00222A26" w:rsidP="00222A26">
                  <w:pPr>
                    <w:widowControl w:val="0"/>
                    <w:jc w:val="center"/>
                    <w:rPr>
                      <w:b/>
                      <w:bCs/>
                    </w:rPr>
                  </w:pPr>
                  <w:r w:rsidRPr="00B96759">
                    <w:rPr>
                      <w:b/>
                      <w:bCs/>
                    </w:rPr>
                    <w:t>Pretendentam jāiesniedz šādi dokumenti / Pretendents iesniedza un/vai komisija konstatēja šādu informāciju un/vai dokumentus</w:t>
                  </w:r>
                </w:p>
              </w:tc>
            </w:tr>
            <w:tr w:rsidR="00222A26" w:rsidRPr="00AD6D0B" w14:paraId="0F2EA712" w14:textId="77777777" w:rsidTr="00297034">
              <w:trPr>
                <w:trHeight w:val="477"/>
                <w:hidden/>
              </w:trPr>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7C47CC" w14:textId="77777777" w:rsidR="00222A26" w:rsidRPr="006370D8" w:rsidRDefault="00222A26" w:rsidP="007731D4">
                  <w:pPr>
                    <w:pStyle w:val="Sarakstarindkopa"/>
                    <w:numPr>
                      <w:ilvl w:val="0"/>
                      <w:numId w:val="5"/>
                    </w:numPr>
                    <w:contextualSpacing w:val="0"/>
                    <w:jc w:val="both"/>
                    <w:rPr>
                      <w:vanish/>
                    </w:rPr>
                  </w:pPr>
                </w:p>
                <w:p w14:paraId="5ADB2DBB" w14:textId="77777777" w:rsidR="00222A26" w:rsidRPr="006370D8" w:rsidRDefault="00222A26" w:rsidP="007731D4">
                  <w:pPr>
                    <w:pStyle w:val="Sarakstarindkopa"/>
                    <w:numPr>
                      <w:ilvl w:val="0"/>
                      <w:numId w:val="5"/>
                    </w:numPr>
                    <w:contextualSpacing w:val="0"/>
                    <w:jc w:val="both"/>
                    <w:rPr>
                      <w:vanish/>
                    </w:rPr>
                  </w:pPr>
                </w:p>
                <w:p w14:paraId="257649DC" w14:textId="77777777" w:rsidR="00222A26" w:rsidRPr="006370D8" w:rsidRDefault="00222A26" w:rsidP="007731D4">
                  <w:pPr>
                    <w:pStyle w:val="Sarakstarindkopa"/>
                    <w:numPr>
                      <w:ilvl w:val="0"/>
                      <w:numId w:val="5"/>
                    </w:numPr>
                    <w:contextualSpacing w:val="0"/>
                    <w:jc w:val="both"/>
                    <w:rPr>
                      <w:vanish/>
                    </w:rPr>
                  </w:pPr>
                </w:p>
                <w:p w14:paraId="45FC381D" w14:textId="77777777" w:rsidR="00222A26" w:rsidRPr="006370D8" w:rsidRDefault="00222A26" w:rsidP="007731D4">
                  <w:pPr>
                    <w:pStyle w:val="Sarakstarindkopa"/>
                    <w:numPr>
                      <w:ilvl w:val="0"/>
                      <w:numId w:val="5"/>
                    </w:numPr>
                    <w:contextualSpacing w:val="0"/>
                    <w:jc w:val="both"/>
                    <w:rPr>
                      <w:vanish/>
                    </w:rPr>
                  </w:pPr>
                </w:p>
                <w:p w14:paraId="78019D67" w14:textId="77777777" w:rsidR="00222A26" w:rsidRPr="006370D8" w:rsidRDefault="00222A26" w:rsidP="007731D4">
                  <w:pPr>
                    <w:pStyle w:val="Sarakstarindkopa"/>
                    <w:numPr>
                      <w:ilvl w:val="1"/>
                      <w:numId w:val="5"/>
                    </w:numPr>
                    <w:contextualSpacing w:val="0"/>
                    <w:jc w:val="both"/>
                    <w:rPr>
                      <w:vanish/>
                    </w:rPr>
                  </w:pPr>
                </w:p>
                <w:p w14:paraId="710075B2" w14:textId="77777777" w:rsidR="00222A26" w:rsidRPr="006370D8" w:rsidRDefault="00222A26" w:rsidP="007731D4">
                  <w:pPr>
                    <w:pStyle w:val="Sarakstarindkopa"/>
                    <w:numPr>
                      <w:ilvl w:val="1"/>
                      <w:numId w:val="5"/>
                    </w:numPr>
                    <w:contextualSpacing w:val="0"/>
                    <w:jc w:val="both"/>
                    <w:rPr>
                      <w:vanish/>
                    </w:rPr>
                  </w:pPr>
                </w:p>
                <w:p w14:paraId="39B0227A" w14:textId="77777777" w:rsidR="00222A26" w:rsidRPr="00222A26" w:rsidRDefault="00222A26" w:rsidP="007731D4">
                  <w:pPr>
                    <w:pStyle w:val="Pamatteksts"/>
                    <w:numPr>
                      <w:ilvl w:val="2"/>
                      <w:numId w:val="5"/>
                    </w:numPr>
                    <w:spacing w:after="0"/>
                    <w:ind w:left="544" w:hanging="544"/>
                    <w:jc w:val="both"/>
                    <w:rPr>
                      <w:lang w:val="lv-LV"/>
                    </w:rPr>
                  </w:pPr>
                  <w:r w:rsidRPr="00222A26">
                    <w:rPr>
                      <w:lang w:val="lv-LV"/>
                    </w:rPr>
                    <w:t xml:space="preserve">Pretendentam vai, ja pretendents ir piegādātāju apvienība – visiem apvienības dalībniekiem, ir jābūt reģistrētiem Komercreģistrā vai, ja pretendents ir ārvalstu persona – reģistrētam atbilstoši attiecīgās valsts normatīvo aktu prasībām. </w:t>
                  </w:r>
                </w:p>
                <w:p w14:paraId="3527830E" w14:textId="77777777" w:rsidR="00222A26" w:rsidRPr="00222A26" w:rsidRDefault="00222A26" w:rsidP="00222A26">
                  <w:pPr>
                    <w:pStyle w:val="Pamatteksts"/>
                    <w:spacing w:after="0"/>
                    <w:jc w:val="both"/>
                    <w:rPr>
                      <w:lang w:val="lv-LV"/>
                    </w:rPr>
                  </w:pPr>
                </w:p>
                <w:p w14:paraId="47DB76AB" w14:textId="77777777" w:rsidR="00222A26" w:rsidRPr="00222A26" w:rsidRDefault="00222A26" w:rsidP="00222A26">
                  <w:pPr>
                    <w:pStyle w:val="Pamatteksts"/>
                    <w:spacing w:after="0"/>
                    <w:ind w:left="544"/>
                    <w:jc w:val="both"/>
                    <w:rPr>
                      <w:lang w:val="lv-LV"/>
                    </w:rPr>
                  </w:pPr>
                  <w:r w:rsidRPr="00222A26">
                    <w:rPr>
                      <w:lang w:val="lv-LV"/>
                    </w:rPr>
                    <w:lastRenderedPageBreak/>
                    <w:t>Šī prasība attiecas arī uz apakšuzņēmējiem un personām, uz kuras spējām pretendents balstās.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645C02" w14:textId="77777777" w:rsidR="00222A26" w:rsidRPr="00222A26" w:rsidRDefault="00222A26" w:rsidP="00222A26">
                  <w:pPr>
                    <w:pStyle w:val="Pamatteksts"/>
                    <w:spacing w:after="0"/>
                    <w:ind w:left="688" w:hanging="688"/>
                    <w:jc w:val="both"/>
                    <w:rPr>
                      <w:lang w:val="lv-LV"/>
                    </w:rPr>
                  </w:pPr>
                  <w:r w:rsidRPr="00222A26">
                    <w:rPr>
                      <w:lang w:val="lv-LV"/>
                    </w:rPr>
                    <w:lastRenderedPageBreak/>
                    <w:t xml:space="preserve">4.2.1.1. Par reģistrācijas faktu Latvijas Republikas Uzņēmumu reģistrā, Pasūtītājs pārliecināsies Uzņēmumu reģistra mājaslapā </w:t>
                  </w:r>
                  <w:hyperlink r:id="rId10" w:history="1">
                    <w:r w:rsidRPr="00222A26">
                      <w:rPr>
                        <w:rStyle w:val="Hipersaite"/>
                        <w:lang w:val="lv-LV"/>
                      </w:rPr>
                      <w:t>www.ur.gov.lv</w:t>
                    </w:r>
                  </w:hyperlink>
                  <w:r w:rsidRPr="00222A26">
                    <w:rPr>
                      <w:lang w:val="lv-LV"/>
                    </w:rPr>
                    <w:t>;</w:t>
                  </w:r>
                </w:p>
                <w:p w14:paraId="2A2A830F" w14:textId="77777777" w:rsidR="00222A26" w:rsidRPr="006370D8" w:rsidRDefault="00222A26" w:rsidP="00222A26">
                  <w:pPr>
                    <w:pStyle w:val="Pamatteksts"/>
                    <w:spacing w:after="0"/>
                    <w:ind w:left="688" w:hanging="688"/>
                    <w:jc w:val="both"/>
                  </w:pPr>
                  <w:r w:rsidRPr="006370D8">
                    <w:t>4.2.1.2. Ja pretendents ir reģistrēts ārvalstīs, jāiesniedz:</w:t>
                  </w:r>
                </w:p>
                <w:p w14:paraId="3BF2911E" w14:textId="77777777" w:rsidR="00222A26" w:rsidRPr="006370D8" w:rsidRDefault="00222A26" w:rsidP="007731D4">
                  <w:pPr>
                    <w:pStyle w:val="Sarakstarindkopa"/>
                    <w:numPr>
                      <w:ilvl w:val="0"/>
                      <w:numId w:val="3"/>
                    </w:numPr>
                    <w:ind w:left="405"/>
                    <w:contextualSpacing w:val="0"/>
                    <w:jc w:val="both"/>
                  </w:pPr>
                  <w:r w:rsidRPr="006370D8">
                    <w:t xml:space="preserve">komercreģistra vai līdzvērtīgas komercdarbību reģistrējošas iestādes ārvalstīs (ja attiecīgās valsts normatīvie </w:t>
                  </w:r>
                  <w:r w:rsidRPr="006370D8">
                    <w:lastRenderedPageBreak/>
                    <w:t>akti paredz šāda veida reģistrāciju) izdots dokuments par reģistrācijas faktu;</w:t>
                  </w:r>
                </w:p>
                <w:p w14:paraId="63B60E5A" w14:textId="77777777" w:rsidR="00222A26" w:rsidRPr="006370D8" w:rsidRDefault="00222A26" w:rsidP="007731D4">
                  <w:pPr>
                    <w:pStyle w:val="Sarakstarindkopa"/>
                    <w:numPr>
                      <w:ilvl w:val="0"/>
                      <w:numId w:val="3"/>
                    </w:numPr>
                    <w:ind w:left="405"/>
                    <w:contextualSpacing w:val="0"/>
                    <w:jc w:val="both"/>
                  </w:pPr>
                  <w:r w:rsidRPr="006370D8">
                    <w:rPr>
                      <w:color w:val="000000"/>
                    </w:rPr>
                    <w:t xml:space="preserve">kompetentas institūcijas izsniegtu </w:t>
                  </w:r>
                  <w:r w:rsidRPr="006370D8">
                    <w:rPr>
                      <w:color w:val="000000"/>
                      <w:u w:val="single"/>
                    </w:rPr>
                    <w:t>izziņu vai līdzvērtīgu dokumentu</w:t>
                  </w:r>
                  <w:r w:rsidRPr="006370D8">
                    <w:rPr>
                      <w:color w:val="000000"/>
                    </w:rPr>
                    <w:t xml:space="preserve"> (ja </w:t>
                  </w:r>
                  <w:r w:rsidRPr="006370D8">
                    <w:t>attiecīgās valsts normatīvie akti neparedz</w:t>
                  </w:r>
                  <w:r w:rsidRPr="006370D8">
                    <w:rPr>
                      <w:color w:val="000000"/>
                    </w:rPr>
                    <w:t xml:space="preserve"> šādas izziņas izsniegšanu) par valdes/padomes sastāvu, patiesajiem labuma guvējiem, un paša Pretendenta </w:t>
                  </w:r>
                  <w:r w:rsidRPr="006370D8">
                    <w:rPr>
                      <w:color w:val="000000"/>
                      <w:u w:val="single"/>
                    </w:rPr>
                    <w:t>apliecinājumu</w:t>
                  </w:r>
                  <w:r w:rsidRPr="006370D8">
                    <w:rPr>
                      <w:color w:val="000000"/>
                    </w:rPr>
                    <w:t>, ka informācija joprojām ir aktuāla</w:t>
                  </w:r>
                  <w:r w:rsidRPr="006370D8">
                    <w:rPr>
                      <w:i/>
                      <w:color w:val="000000"/>
                    </w:rPr>
                    <w:t xml:space="preserve"> (informācija nepieciešama, lai veiktu pārbaudi atbilstoši Starptautisko un Latvijas Republikas nacionālo sankciju likumā noteiktajam)</w:t>
                  </w:r>
                  <w:r w:rsidRPr="006370D8">
                    <w:rPr>
                      <w:color w:val="000000"/>
                    </w:rPr>
                    <w:t>.</w:t>
                  </w:r>
                </w:p>
                <w:p w14:paraId="5A518675" w14:textId="77777777" w:rsidR="00222A26" w:rsidRPr="006370D8" w:rsidRDefault="00222A26" w:rsidP="00222A26">
                  <w:pPr>
                    <w:ind w:left="45"/>
                    <w:jc w:val="both"/>
                  </w:pPr>
                </w:p>
                <w:p w14:paraId="04A028B3" w14:textId="77777777" w:rsidR="00222A26" w:rsidRPr="006370D8" w:rsidRDefault="00222A26" w:rsidP="00222A26">
                  <w:pPr>
                    <w:ind w:left="45"/>
                    <w:jc w:val="both"/>
                    <w:rPr>
                      <w:b/>
                      <w:bCs/>
                    </w:rPr>
                  </w:pPr>
                  <w:r w:rsidRPr="006370D8">
                    <w:rPr>
                      <w:b/>
                      <w:bCs/>
                    </w:rPr>
                    <w:t>Iesniegts un/vai konstatēts:</w:t>
                  </w:r>
                </w:p>
                <w:p w14:paraId="427C1F38" w14:textId="77777777" w:rsidR="00222A26" w:rsidRPr="006370D8" w:rsidRDefault="00222A26" w:rsidP="00222A26">
                  <w:pPr>
                    <w:widowControl w:val="0"/>
                    <w:jc w:val="both"/>
                    <w:rPr>
                      <w:i/>
                      <w:iCs/>
                      <w:bdr w:val="none" w:sz="0" w:space="0" w:color="auto" w:frame="1"/>
                    </w:rPr>
                  </w:pPr>
                </w:p>
                <w:p w14:paraId="2EC67977" w14:textId="77777777" w:rsidR="00222A26" w:rsidRPr="006370D8" w:rsidRDefault="00222A26" w:rsidP="00222A26">
                  <w:pPr>
                    <w:ind w:left="45"/>
                    <w:jc w:val="both"/>
                  </w:pPr>
                  <w:r w:rsidRPr="006370D8">
                    <w:rPr>
                      <w:b/>
                      <w:bCs/>
                      <w:i/>
                      <w:iCs/>
                      <w:bdr w:val="none" w:sz="0" w:space="0" w:color="auto" w:frame="1"/>
                    </w:rPr>
                    <w:t>Atbilst.</w:t>
                  </w:r>
                </w:p>
              </w:tc>
            </w:tr>
            <w:tr w:rsidR="00222A26" w:rsidRPr="00AD6D0B" w14:paraId="5B950BA8" w14:textId="77777777" w:rsidTr="00297034">
              <w:trPr>
                <w:trHeight w:val="477"/>
              </w:trPr>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CC130B" w14:textId="77777777" w:rsidR="00222A26" w:rsidRPr="00222A26" w:rsidRDefault="00222A26" w:rsidP="007731D4">
                  <w:pPr>
                    <w:pStyle w:val="Pamatteksts"/>
                    <w:numPr>
                      <w:ilvl w:val="2"/>
                      <w:numId w:val="5"/>
                    </w:numPr>
                    <w:spacing w:after="0"/>
                    <w:ind w:left="544" w:hanging="544"/>
                    <w:jc w:val="both"/>
                    <w:rPr>
                      <w:lang w:val="lv-LV"/>
                    </w:rPr>
                  </w:pPr>
                  <w:r w:rsidRPr="00222A26">
                    <w:rPr>
                      <w:lang w:val="lv-LV"/>
                    </w:rPr>
                    <w:lastRenderedPageBreak/>
                    <w:t xml:space="preserve">Ja pretendents ir apvienība, tad </w:t>
                  </w:r>
                  <w:r w:rsidRPr="00222A26">
                    <w:rPr>
                      <w:color w:val="000000"/>
                      <w:lang w:val="lv-LV"/>
                    </w:rPr>
                    <w:t>apvienības dalībniekiem ir jābūt noslēgtai vienošanās par katram apvienības dalībniekam nododamo izpildāmo darbu vērtību</w:t>
                  </w:r>
                  <w:r w:rsidRPr="00222A26">
                    <w:rPr>
                      <w:lang w:val="lv-LV"/>
                    </w:rPr>
                    <w:t xml:space="preserve"> un šo darbu raksturojumu</w:t>
                  </w:r>
                  <w:r w:rsidRPr="00222A26">
                    <w:rPr>
                      <w:color w:val="000000"/>
                      <w:lang w:val="lv-LV"/>
                    </w:rPr>
                    <w:t xml:space="preserve">. </w:t>
                  </w:r>
                  <w:r w:rsidRPr="00222A26">
                    <w:rPr>
                      <w:lang w:val="lv-LV"/>
                    </w:rPr>
                    <w:t xml:space="preserve">Ja apvienība nolikumā noteiktajā kārtībā tiek atzīta par konkursa uzvarētāju un iegūst tiesības slēgt iepirkuma līgumu, tad apvienības dalībniekiem pirms iepirkuma līguma noslēgšanas jāizveido personālsabiedrība (pilnsabiedrība) </w:t>
                  </w:r>
                  <w:r w:rsidRPr="00222A26">
                    <w:rPr>
                      <w:b/>
                      <w:lang w:val="lv-LV"/>
                    </w:rPr>
                    <w:t>vai</w:t>
                  </w:r>
                  <w:r w:rsidRPr="00222A26">
                    <w:rPr>
                      <w:lang w:val="lv-LV"/>
                    </w:rPr>
                    <w:t xml:space="preserve"> jānoslēdz sabiedrības līgums, vienojoties par apvienības dalībnieku atbildības sadalījumu.</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0334A2" w14:textId="77777777" w:rsidR="00222A26" w:rsidRDefault="00222A26" w:rsidP="00222A26">
                  <w:pPr>
                    <w:ind w:left="688" w:hanging="709"/>
                    <w:jc w:val="both"/>
                  </w:pPr>
                  <w:r w:rsidRPr="00AD6D0B">
                    <w:t>4.2.2.1. Jāiesniedz informācija par apvienības dalībniekiem, norādot nosaukumu, reģistrācijas numuru un pārstāvja amatu, vārdu un uzvārdu, un nolikuma 4.2.2.punktā minētā vienošanās.</w:t>
                  </w:r>
                </w:p>
                <w:p w14:paraId="29070810" w14:textId="77777777" w:rsidR="00222A26" w:rsidRDefault="00222A26" w:rsidP="00222A26">
                  <w:pPr>
                    <w:ind w:left="688" w:hanging="709"/>
                    <w:jc w:val="both"/>
                  </w:pPr>
                </w:p>
                <w:p w14:paraId="0DCD2628" w14:textId="77777777" w:rsidR="00222A26" w:rsidRDefault="00222A26" w:rsidP="00222A26">
                  <w:pPr>
                    <w:ind w:left="688" w:hanging="709"/>
                    <w:jc w:val="both"/>
                  </w:pPr>
                </w:p>
                <w:p w14:paraId="123D85EE" w14:textId="77777777" w:rsidR="00222A26" w:rsidRPr="00B96759" w:rsidRDefault="00222A26" w:rsidP="00222A26">
                  <w:pPr>
                    <w:ind w:left="45"/>
                    <w:jc w:val="both"/>
                    <w:rPr>
                      <w:b/>
                      <w:bCs/>
                    </w:rPr>
                  </w:pPr>
                  <w:r w:rsidRPr="00B96759">
                    <w:rPr>
                      <w:b/>
                      <w:bCs/>
                    </w:rPr>
                    <w:t>Iesniegts un/vai konstatēts:</w:t>
                  </w:r>
                </w:p>
                <w:p w14:paraId="5D47B42E" w14:textId="77777777" w:rsidR="00222A26" w:rsidRPr="00B96759" w:rsidRDefault="00222A26" w:rsidP="00222A26">
                  <w:pPr>
                    <w:ind w:left="688" w:hanging="709"/>
                    <w:jc w:val="both"/>
                  </w:pPr>
                </w:p>
                <w:p w14:paraId="22D835CF" w14:textId="77777777" w:rsidR="00222A26" w:rsidRPr="00AD6D0B" w:rsidRDefault="00222A26" w:rsidP="00222A26">
                  <w:pPr>
                    <w:ind w:left="688" w:hanging="709"/>
                    <w:jc w:val="both"/>
                  </w:pPr>
                  <w:r w:rsidRPr="00B96759">
                    <w:rPr>
                      <w:b/>
                      <w:bCs/>
                      <w:i/>
                      <w:iCs/>
                    </w:rPr>
                    <w:t>Nav attiecināms.</w:t>
                  </w:r>
                </w:p>
              </w:tc>
            </w:tr>
            <w:tr w:rsidR="00222A26" w:rsidRPr="00AD6D0B" w14:paraId="363B90F7" w14:textId="77777777" w:rsidTr="00297034">
              <w:trPr>
                <w:trHeight w:val="477"/>
              </w:trPr>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ED147A" w14:textId="77777777" w:rsidR="00222A26" w:rsidRPr="00222A26" w:rsidRDefault="00222A26" w:rsidP="007731D4">
                  <w:pPr>
                    <w:pStyle w:val="Pamatteksts"/>
                    <w:numPr>
                      <w:ilvl w:val="2"/>
                      <w:numId w:val="5"/>
                    </w:numPr>
                    <w:spacing w:after="0"/>
                    <w:ind w:left="544" w:hanging="544"/>
                    <w:jc w:val="both"/>
                    <w:rPr>
                      <w:lang w:val="lv-LV"/>
                    </w:rPr>
                  </w:pPr>
                  <w:r w:rsidRPr="00222A26">
                    <w:rPr>
                      <w:spacing w:val="-3"/>
                      <w:lang w:val="lv-LV"/>
                    </w:rPr>
                    <w:t xml:space="preserve">Pretendentam vai, ja pretendents ir apvienība, tad visiem apvienības dalībniekiem kopā ir jābūt tiesībām veikt darbus </w:t>
                  </w:r>
                  <w:r w:rsidRPr="00222A26">
                    <w:rPr>
                      <w:lang w:val="lv-LV"/>
                    </w:rPr>
                    <w:t>(saskaņā ar Būvniecības likumu) pārvades, uzglabāšanas, sadales un lietotāju gāzapgādes sistēmu un naftas apgādes sistēmu projektēšanas sfērā (jomā) vai  ūdensapgādes un kanalizācijas sistēmu projektēšanas sfērā (jomā), kā arī ir jābūt tiesībām veikt pārvades, uzglabāšanas, sadales un lietotāju gāzapgādes sistēmu un naftas apgādes sistēmu būvdarbu vadīšanu vai  ūdensapgādes un kanalizācijas sistēmu būvdarbu vadīšanu.</w:t>
                  </w:r>
                </w:p>
                <w:p w14:paraId="45379477" w14:textId="77777777" w:rsidR="00222A26" w:rsidRPr="00222A26" w:rsidRDefault="00222A26" w:rsidP="00222A26">
                  <w:pPr>
                    <w:pStyle w:val="Pamatteksts"/>
                    <w:spacing w:after="0"/>
                    <w:jc w:val="both"/>
                    <w:rPr>
                      <w:lang w:val="lv-LV"/>
                    </w:rPr>
                  </w:pPr>
                </w:p>
                <w:p w14:paraId="004774B9" w14:textId="77777777" w:rsidR="00222A26" w:rsidRPr="006370D8" w:rsidRDefault="00222A26" w:rsidP="00222A26">
                  <w:pPr>
                    <w:pStyle w:val="Pamatteksts2"/>
                    <w:spacing w:after="0" w:line="240" w:lineRule="auto"/>
                    <w:jc w:val="both"/>
                    <w:rPr>
                      <w:bCs/>
                      <w:spacing w:val="-3"/>
                    </w:rPr>
                  </w:pPr>
                  <w:r w:rsidRPr="006370D8">
                    <w:rPr>
                      <w:spacing w:val="-3"/>
                    </w:rPr>
                    <w:t xml:space="preserve">Ja pretendents ir apvienība, tad katram apvienības dalībniekam, ir jābūt tiesībām veikt </w:t>
                  </w:r>
                  <w:r w:rsidRPr="006370D8">
                    <w:rPr>
                      <w:spacing w:val="-3"/>
                    </w:rPr>
                    <w:lastRenderedPageBreak/>
                    <w:t xml:space="preserve">darbus tajās jomās (sfērās), kurās saskaņā ar noslēgto vienošanos starp apvienības dalībniekiem apvienības dalībnieks ir apņēmies veikt. </w:t>
                  </w:r>
                </w:p>
                <w:p w14:paraId="5055885D" w14:textId="77777777" w:rsidR="00222A26" w:rsidRPr="006370D8" w:rsidRDefault="00222A26" w:rsidP="00222A26">
                  <w:pPr>
                    <w:pStyle w:val="Pamatteksts2"/>
                    <w:spacing w:after="0" w:line="240" w:lineRule="auto"/>
                    <w:ind w:left="-23"/>
                    <w:jc w:val="both"/>
                    <w:rPr>
                      <w:bCs/>
                      <w:spacing w:val="-3"/>
                    </w:rPr>
                  </w:pPr>
                </w:p>
                <w:p w14:paraId="7C5D4999" w14:textId="77777777" w:rsidR="00222A26" w:rsidRPr="006370D8" w:rsidRDefault="00222A26" w:rsidP="00222A26">
                  <w:pPr>
                    <w:pStyle w:val="Pamatteksts2"/>
                    <w:spacing w:after="0" w:line="240" w:lineRule="auto"/>
                    <w:jc w:val="both"/>
                    <w:rPr>
                      <w:bCs/>
                    </w:rPr>
                  </w:pPr>
                  <w:r w:rsidRPr="006370D8">
                    <w:t xml:space="preserve">Ja apakšuzņēmējs vai persona, uz kuras iespējām pretendents balstās, lai apliecinātu tā kvalifikācijas atbilstību nolikumā noteiktajām prasībām, veiks iepirkuma priekšmetā ietilpstošos darbus (saskaņā ar Būvniecības likumu), tam jābūt reģistrētam </w:t>
                  </w:r>
                  <w:r w:rsidRPr="006370D8">
                    <w:rPr>
                      <w:spacing w:val="-3"/>
                    </w:rPr>
                    <w:t xml:space="preserve">Latvijas Republikas Būvkomersantu reģistrā (kas dod tiesības veikt darbus attiecīgajā sfērā (jomā)), saskaņā ar </w:t>
                  </w:r>
                  <w:r w:rsidRPr="006370D8">
                    <w:t xml:space="preserve">Būvniecības likuma 22.panta pirmo daļu </w:t>
                  </w:r>
                  <w:r w:rsidRPr="006370D8">
                    <w:rPr>
                      <w:spacing w:val="-3"/>
                    </w:rPr>
                    <w:t xml:space="preserve">un </w:t>
                  </w:r>
                  <w:r w:rsidRPr="006370D8">
                    <w:t>Ministru kabineta 2014.gada 25.februāra noteikumu Nr.116 „Būvkomersantu reģistrācijas noteikumi”</w:t>
                  </w:r>
                  <w:r w:rsidRPr="006370D8">
                    <w:rPr>
                      <w:spacing w:val="-3"/>
                    </w:rPr>
                    <w:t xml:space="preserve"> prasībām</w:t>
                  </w:r>
                  <w:r w:rsidRPr="006370D8">
                    <w:t>. Ja apakšuzņēmējs vai persona, uz kuras iespējām pretendents balstās, lai apliecinātu, ka tā kvalifikācija atbilst nolikumā noteiktajām prasībām, ir ārvalstu persona, tam jābūt reģistrētam atbilstoši attiecīgās valsts normatīvo aktu prasībām, kas dod tiesības sniegt pakalpojumu vai veikt būvdarbus attiecīgajā jomā (sfērā) un gadījumā, ja pretendents tiks atzīts par konkursa uzvarētāju, līdz iepirkuma līguma slēgšanai jāreģistrējas Būvkomersantu reģistrā.</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DD7DCD" w14:textId="77777777" w:rsidR="00222A26" w:rsidRPr="006370D8" w:rsidRDefault="00222A26" w:rsidP="00222A26">
                  <w:pPr>
                    <w:widowControl w:val="0"/>
                    <w:ind w:left="688" w:hanging="688"/>
                    <w:jc w:val="both"/>
                  </w:pPr>
                  <w:r w:rsidRPr="006370D8">
                    <w:lastRenderedPageBreak/>
                    <w:t>4.2.3.1. Attiecībā uz Latvijas Republikas Būvkomersantu reģistrā reģistrētām personām Pasūtītājs par šo personu atbilstību nolikuma 4.2.3. punkta prasībām pārliecinās attiecīgo informāciju iegūstot publiskajā datubāzē (Būvniecības informācijas sistēmā (</w:t>
                  </w:r>
                  <w:hyperlink r:id="rId11" w:history="1">
                    <w:r w:rsidRPr="006370D8">
                      <w:rPr>
                        <w:u w:val="single"/>
                      </w:rPr>
                      <w:t>www.bis.gov.lv)</w:t>
                    </w:r>
                  </w:hyperlink>
                  <w:r w:rsidRPr="006370D8">
                    <w:t>).</w:t>
                  </w:r>
                </w:p>
                <w:p w14:paraId="492FE7D5" w14:textId="77777777" w:rsidR="00222A26" w:rsidRPr="006370D8" w:rsidRDefault="00222A26" w:rsidP="00222A26">
                  <w:pPr>
                    <w:widowControl w:val="0"/>
                    <w:jc w:val="both"/>
                  </w:pPr>
                </w:p>
                <w:p w14:paraId="4DDD9F5C" w14:textId="77777777" w:rsidR="00222A26" w:rsidRPr="006370D8" w:rsidRDefault="00222A26" w:rsidP="00222A26">
                  <w:pPr>
                    <w:widowControl w:val="0"/>
                    <w:ind w:left="688" w:hanging="688"/>
                    <w:jc w:val="both"/>
                  </w:pPr>
                  <w:r w:rsidRPr="006370D8">
                    <w:t xml:space="preserve">4.2.3.2. Personām, kuras reģistrētas Latvijas Republikā, bet nav reģistrēts Latvijas Republikas Būvkomersantu reģistrā, jāiesniedz apliecinājums, ka gadījumā, ja pretendents tiks atzīts par konkursa uzvarētāju, tad persona apņemas reģistrēties Latvijas Republikas Būvkomersantu reģistrā attiecīgajās sfērās (jomās) līdz iepirkuma līguma </w:t>
                  </w:r>
                  <w:r w:rsidRPr="006370D8">
                    <w:lastRenderedPageBreak/>
                    <w:t>noslēgšanai.</w:t>
                  </w:r>
                </w:p>
                <w:p w14:paraId="4A37631D" w14:textId="77777777" w:rsidR="00222A26" w:rsidRPr="006370D8" w:rsidRDefault="00222A26" w:rsidP="00222A26">
                  <w:pPr>
                    <w:widowControl w:val="0"/>
                    <w:jc w:val="both"/>
                  </w:pPr>
                </w:p>
                <w:p w14:paraId="49E22F71" w14:textId="77777777" w:rsidR="00222A26" w:rsidRPr="006370D8" w:rsidRDefault="00222A26" w:rsidP="00222A26">
                  <w:pPr>
                    <w:widowControl w:val="0"/>
                    <w:ind w:left="688" w:hanging="688"/>
                    <w:jc w:val="both"/>
                  </w:pPr>
                  <w:r w:rsidRPr="006370D8">
                    <w:t>4.2.3.3. Ārvalstu personai, ja tā nav reģistrēta Latvijas Republikas Būvkomersantu reģistrā, jāiesniedz atbilstoši attiecīgās valsts normatīvajiem aktiem izsniegts dokuments, kas apliecina tiesības veikt nolikuma 4.2.3. punktā noteiktos projektēšanas darbus un būvdarbus vai, piemēram, jānorāda publiski pieejams reģistrs, kur Pasūtītājs varētu pārliecināties par attiecīgās personas reģistrāciju un tiesībām veikt attiecīgos darbus, ja attiecīgie valsts normatīvie akti paredz šādu ziņu publisku reģistru, un jāiesniedz šīs personas apliecinājums, ka gadījumā, ja pretendents tiks atzīts par konkursa uzvarētāju, tad tas apņemas reģistrēties Latvijas Republikas Būvkomersantu reģistrā attiecīgajās sfērās (jomās) līdz iepirkuma līguma noslēgšanai.</w:t>
                  </w:r>
                </w:p>
                <w:p w14:paraId="0542EF13" w14:textId="77777777" w:rsidR="00222A26" w:rsidRPr="006370D8" w:rsidRDefault="00222A26" w:rsidP="00222A26">
                  <w:pPr>
                    <w:ind w:left="688" w:hanging="709"/>
                    <w:jc w:val="both"/>
                  </w:pPr>
                </w:p>
                <w:p w14:paraId="73DA6A64" w14:textId="77777777" w:rsidR="00222A26" w:rsidRPr="006370D8" w:rsidRDefault="00222A26" w:rsidP="00222A26">
                  <w:pPr>
                    <w:ind w:left="45"/>
                    <w:jc w:val="both"/>
                    <w:rPr>
                      <w:b/>
                      <w:bCs/>
                    </w:rPr>
                  </w:pPr>
                  <w:r w:rsidRPr="006370D8">
                    <w:rPr>
                      <w:b/>
                      <w:bCs/>
                    </w:rPr>
                    <w:t>Iesniegts un/vai konstatēts:</w:t>
                  </w:r>
                </w:p>
                <w:p w14:paraId="5A2F94F5" w14:textId="77777777" w:rsidR="00222A26" w:rsidRPr="006370D8" w:rsidRDefault="00222A26" w:rsidP="00222A26">
                  <w:pPr>
                    <w:ind w:left="56"/>
                    <w:jc w:val="both"/>
                    <w:rPr>
                      <w:i/>
                      <w:iCs/>
                      <w:bdr w:val="none" w:sz="0" w:space="0" w:color="auto" w:frame="1"/>
                    </w:rPr>
                  </w:pPr>
                </w:p>
                <w:p w14:paraId="6E726939" w14:textId="77777777" w:rsidR="00222A26" w:rsidRPr="006370D8" w:rsidRDefault="00222A26" w:rsidP="00222A26">
                  <w:pPr>
                    <w:ind w:left="688" w:hanging="709"/>
                    <w:jc w:val="both"/>
                  </w:pPr>
                  <w:r w:rsidRPr="006370D8">
                    <w:rPr>
                      <w:b/>
                      <w:bCs/>
                      <w:i/>
                      <w:iCs/>
                      <w:bdr w:val="none" w:sz="0" w:space="0" w:color="auto" w:frame="1"/>
                    </w:rPr>
                    <w:t>Atbilst.</w:t>
                  </w:r>
                </w:p>
              </w:tc>
            </w:tr>
          </w:tbl>
          <w:p w14:paraId="263524E1" w14:textId="77777777" w:rsidR="00222A26" w:rsidRPr="00AD6D0B" w:rsidRDefault="00222A26" w:rsidP="00222A26">
            <w:pPr>
              <w:pStyle w:val="Pamatteksts"/>
              <w:tabs>
                <w:tab w:val="num" w:pos="1276"/>
              </w:tabs>
              <w:spacing w:after="0"/>
              <w:ind w:left="1276"/>
              <w:jc w:val="both"/>
            </w:pPr>
          </w:p>
          <w:p w14:paraId="5FD49AB6" w14:textId="77777777" w:rsidR="00222A26" w:rsidRPr="00222A26" w:rsidRDefault="00222A26" w:rsidP="00222A26">
            <w:pPr>
              <w:pStyle w:val="Pamatteksts"/>
              <w:spacing w:after="0"/>
              <w:jc w:val="both"/>
              <w:rPr>
                <w:bCs/>
              </w:rPr>
            </w:pPr>
            <w:bookmarkStart w:id="0" w:name="_Ref38400100"/>
            <w:r w:rsidRPr="00222A26">
              <w:rPr>
                <w:bCs/>
              </w:rPr>
              <w:t>Nolikuma 4.3.punkts.</w:t>
            </w:r>
          </w:p>
          <w:p w14:paraId="7A402330" w14:textId="77777777" w:rsidR="00222A26" w:rsidRPr="00517054" w:rsidRDefault="00222A26" w:rsidP="00222A26">
            <w:pPr>
              <w:pStyle w:val="Pamatteksts"/>
              <w:spacing w:after="0"/>
              <w:jc w:val="both"/>
              <w:rPr>
                <w:bCs/>
              </w:rPr>
            </w:pPr>
            <w:r w:rsidRPr="00517054">
              <w:rPr>
                <w:bCs/>
              </w:rPr>
              <w:t>Prasības attiecībā uz pretendenta saimniecisko un finansiālo stāvokli:</w:t>
            </w:r>
          </w:p>
          <w:tbl>
            <w:tblPr>
              <w:tblStyle w:val="Reatabula"/>
              <w:tblW w:w="9233" w:type="dxa"/>
              <w:tblLayout w:type="fixed"/>
              <w:tblLook w:val="04A0" w:firstRow="1" w:lastRow="0" w:firstColumn="1" w:lastColumn="0" w:noHBand="0" w:noVBand="1"/>
            </w:tblPr>
            <w:tblGrid>
              <w:gridCol w:w="4678"/>
              <w:gridCol w:w="4555"/>
            </w:tblGrid>
            <w:tr w:rsidR="00222A26" w:rsidRPr="00AD6D0B" w14:paraId="06F40C06" w14:textId="77777777" w:rsidTr="00297034">
              <w:trPr>
                <w:trHeight w:val="527"/>
              </w:trPr>
              <w:tc>
                <w:tcPr>
                  <w:tcW w:w="4678" w:type="dxa"/>
                  <w:shd w:val="clear" w:color="auto" w:fill="EDEDED" w:themeFill="accent3" w:themeFillTint="33"/>
                  <w:vAlign w:val="center"/>
                </w:tcPr>
                <w:p w14:paraId="0992D7EF" w14:textId="77777777" w:rsidR="00222A26" w:rsidRPr="00AD6D0B" w:rsidRDefault="00222A26" w:rsidP="00222A26">
                  <w:pPr>
                    <w:pStyle w:val="Pamatteksts"/>
                    <w:spacing w:after="0"/>
                    <w:jc w:val="center"/>
                    <w:rPr>
                      <w:b/>
                    </w:rPr>
                  </w:pPr>
                  <w:r w:rsidRPr="00AD6D0B">
                    <w:rPr>
                      <w:b/>
                      <w:bCs/>
                    </w:rPr>
                    <w:t>Pasūtītāja izvirzītās prasības Pretendentam</w:t>
                  </w:r>
                </w:p>
              </w:tc>
              <w:tc>
                <w:tcPr>
                  <w:tcW w:w="4555" w:type="dxa"/>
                  <w:shd w:val="clear" w:color="auto" w:fill="EDEDED" w:themeFill="accent3" w:themeFillTint="33"/>
                  <w:vAlign w:val="center"/>
                </w:tcPr>
                <w:p w14:paraId="6172AA17" w14:textId="77777777" w:rsidR="00222A26" w:rsidRPr="00AD6D0B" w:rsidRDefault="00222A26" w:rsidP="00222A26">
                  <w:pPr>
                    <w:pStyle w:val="Pamatteksts"/>
                    <w:spacing w:after="0"/>
                    <w:jc w:val="center"/>
                    <w:rPr>
                      <w:b/>
                    </w:rPr>
                  </w:pPr>
                  <w:r w:rsidRPr="00B96759">
                    <w:rPr>
                      <w:b/>
                      <w:bCs/>
                    </w:rPr>
                    <w:t>Pretendentam jāiesniedz šādi dokumenti / Pretendents iesniedza un/vai komisija konstatēja šādu informāciju un/vai dokumentus</w:t>
                  </w:r>
                </w:p>
              </w:tc>
            </w:tr>
            <w:tr w:rsidR="00222A26" w:rsidRPr="00AD6D0B" w14:paraId="3BCB222B" w14:textId="77777777" w:rsidTr="00297034">
              <w:trPr>
                <w:trHeight w:val="263"/>
                <w:hidden/>
              </w:trPr>
              <w:tc>
                <w:tcPr>
                  <w:tcW w:w="4678" w:type="dxa"/>
                </w:tcPr>
                <w:p w14:paraId="5B7E0996" w14:textId="77777777" w:rsidR="00222A26" w:rsidRPr="0001154C" w:rsidRDefault="00222A26" w:rsidP="007731D4">
                  <w:pPr>
                    <w:pStyle w:val="Sarakstarindkopa"/>
                    <w:numPr>
                      <w:ilvl w:val="1"/>
                      <w:numId w:val="5"/>
                    </w:numPr>
                    <w:contextualSpacing w:val="0"/>
                    <w:jc w:val="both"/>
                    <w:rPr>
                      <w:vanish/>
                      <w:spacing w:val="-3"/>
                    </w:rPr>
                  </w:pPr>
                </w:p>
                <w:p w14:paraId="0D429D4E" w14:textId="77777777" w:rsidR="00222A26" w:rsidRPr="00222A26" w:rsidRDefault="00222A26" w:rsidP="007731D4">
                  <w:pPr>
                    <w:pStyle w:val="Pamatteksts"/>
                    <w:numPr>
                      <w:ilvl w:val="2"/>
                      <w:numId w:val="5"/>
                    </w:numPr>
                    <w:spacing w:after="0"/>
                    <w:ind w:left="504"/>
                    <w:jc w:val="both"/>
                    <w:rPr>
                      <w:spacing w:val="-3"/>
                      <w:lang w:val="lv-LV"/>
                    </w:rPr>
                  </w:pPr>
                  <w:r w:rsidRPr="00222A26">
                    <w:rPr>
                      <w:spacing w:val="-3"/>
                      <w:lang w:val="lv-LV"/>
                    </w:rPr>
                    <w:t>Pretendentam jābūt stabiliem finanšu un saimnieciskās darbības rādītājiem, kurus, piemērojot vispārpieņemtos finanšu analīzes paņēmienus, kā arī pamatojoties uz pēdējā apstiprinātā gada pārskata rezultātiem, raksturo.</w:t>
                  </w:r>
                </w:p>
                <w:p w14:paraId="4F997CB2" w14:textId="77777777" w:rsidR="00222A26" w:rsidRPr="0001154C" w:rsidRDefault="00222A26" w:rsidP="007731D4">
                  <w:pPr>
                    <w:pStyle w:val="Sarakstarindkopa"/>
                    <w:numPr>
                      <w:ilvl w:val="1"/>
                      <w:numId w:val="6"/>
                    </w:numPr>
                    <w:pBdr>
                      <w:top w:val="nil"/>
                      <w:left w:val="nil"/>
                      <w:bottom w:val="nil"/>
                      <w:right w:val="nil"/>
                      <w:between w:val="nil"/>
                      <w:bar w:val="nil"/>
                    </w:pBdr>
                    <w:tabs>
                      <w:tab w:val="left" w:pos="709"/>
                    </w:tabs>
                    <w:ind w:left="709" w:hanging="448"/>
                    <w:contextualSpacing w:val="0"/>
                    <w:jc w:val="both"/>
                    <w:rPr>
                      <w:spacing w:val="-3"/>
                    </w:rPr>
                  </w:pPr>
                  <w:r w:rsidRPr="0001154C">
                    <w:rPr>
                      <w:spacing w:val="-3"/>
                    </w:rPr>
                    <w:t>likviditātes koeficients (apgrozāmie līdzekļi/īstermiņa saistības) ir lielāks par 1,00 vai vienāds ar 1,00;</w:t>
                  </w:r>
                </w:p>
                <w:p w14:paraId="4E519DD1" w14:textId="77777777" w:rsidR="00222A26" w:rsidRPr="0001154C" w:rsidRDefault="00222A26" w:rsidP="007731D4">
                  <w:pPr>
                    <w:pStyle w:val="Sarakstarindkopa"/>
                    <w:numPr>
                      <w:ilvl w:val="1"/>
                      <w:numId w:val="6"/>
                    </w:numPr>
                    <w:pBdr>
                      <w:top w:val="nil"/>
                      <w:left w:val="nil"/>
                      <w:bottom w:val="nil"/>
                      <w:right w:val="nil"/>
                      <w:between w:val="nil"/>
                      <w:bar w:val="nil"/>
                    </w:pBdr>
                    <w:tabs>
                      <w:tab w:val="left" w:pos="709"/>
                    </w:tabs>
                    <w:ind w:left="709" w:hanging="448"/>
                    <w:contextualSpacing w:val="0"/>
                    <w:jc w:val="both"/>
                    <w:rPr>
                      <w:spacing w:val="-3"/>
                    </w:rPr>
                  </w:pPr>
                  <w:r w:rsidRPr="0001154C">
                    <w:rPr>
                      <w:spacing w:val="-3"/>
                    </w:rPr>
                    <w:t>pozitīvs pašu kapitāls.</w:t>
                  </w:r>
                </w:p>
                <w:p w14:paraId="2C203D02" w14:textId="77777777" w:rsidR="00222A26" w:rsidRPr="0001154C" w:rsidRDefault="00222A26" w:rsidP="00222A26">
                  <w:pPr>
                    <w:pStyle w:val="Sarakstarindkopa"/>
                    <w:ind w:left="0"/>
                    <w:contextualSpacing w:val="0"/>
                  </w:pPr>
                  <w:r w:rsidRPr="0001154C">
                    <w:t xml:space="preserve">Pretendentiem, kuri dibināti vēlāk un kuriem neviens gada pārskats nav apstiprināts, finanšu un saimnieciskās darbības rādītāju atbilstību nolikuma 4.3.1.punktā norādītajam </w:t>
                  </w:r>
                  <w:r w:rsidRPr="0001154C">
                    <w:lastRenderedPageBreak/>
                    <w:t xml:space="preserve">nosaka, pamatojoties uz pretendenta starpperiodu pārskatu.  </w:t>
                  </w:r>
                </w:p>
                <w:p w14:paraId="6BD146A6" w14:textId="77777777" w:rsidR="00222A26" w:rsidRPr="00222A26" w:rsidRDefault="00222A26" w:rsidP="00222A26">
                  <w:pPr>
                    <w:pStyle w:val="Pamatteksts"/>
                    <w:spacing w:after="0"/>
                    <w:jc w:val="both"/>
                    <w:rPr>
                      <w:spacing w:val="-3"/>
                      <w:lang w:val="lv-LV"/>
                    </w:rPr>
                  </w:pPr>
                  <w:r w:rsidRPr="00222A26">
                    <w:rPr>
                      <w:spacing w:val="-3"/>
                      <w:lang w:val="lv-LV"/>
                    </w:rPr>
                    <w:t>Ja pretendents ir apvienība, tad katram no apvienības dalībniekiem, uz kura (-u) finansiālajām spējām pretendents balstās un kurš (-i) būs finansiāli atbildīgs (-i) par iepirkuma līguma izpildi, ir jāatbilst nolikuma 4.3.1. punkta prasībām.</w:t>
                  </w:r>
                </w:p>
                <w:p w14:paraId="56902EBD" w14:textId="77777777" w:rsidR="00222A26" w:rsidRPr="00222A26" w:rsidRDefault="00222A26" w:rsidP="00222A26">
                  <w:pPr>
                    <w:pStyle w:val="Pamatteksts"/>
                    <w:spacing w:after="0"/>
                    <w:jc w:val="both"/>
                    <w:rPr>
                      <w:b/>
                      <w:spacing w:val="-3"/>
                      <w:lang w:val="lv-LV"/>
                    </w:rPr>
                  </w:pPr>
                </w:p>
                <w:p w14:paraId="745DD9CE" w14:textId="77777777" w:rsidR="00222A26" w:rsidRPr="00222A26" w:rsidRDefault="00222A26" w:rsidP="007731D4">
                  <w:pPr>
                    <w:pStyle w:val="Pamatteksts"/>
                    <w:numPr>
                      <w:ilvl w:val="2"/>
                      <w:numId w:val="5"/>
                    </w:numPr>
                    <w:spacing w:after="0"/>
                    <w:ind w:left="504"/>
                    <w:jc w:val="both"/>
                    <w:rPr>
                      <w:spacing w:val="-3"/>
                      <w:lang w:val="lv-LV"/>
                    </w:rPr>
                  </w:pPr>
                  <w:r w:rsidRPr="00222A26">
                    <w:rPr>
                      <w:spacing w:val="-3"/>
                      <w:lang w:val="lv-LV"/>
                    </w:rPr>
                    <w:t xml:space="preserve"> Pretendenta minimālais gada finanšu (neto) apgrozījums pēdējo trīs noslēgto finanšu gadu laikā (par noslēgto finanšu gadu uzskata gadu, par kuru ir sastādīts un normatīvajos aktos noteiktajā kārtībā apstiprināts gada pārskats) nav bijis mazāks par </w:t>
                  </w:r>
                  <w:r w:rsidRPr="00222A26">
                    <w:rPr>
                      <w:b/>
                      <w:bCs/>
                      <w:spacing w:val="-3"/>
                      <w:lang w:val="lv-LV"/>
                    </w:rPr>
                    <w:t>1 000 000,00 EUR.</w:t>
                  </w:r>
                </w:p>
                <w:p w14:paraId="4F79A92C" w14:textId="77777777" w:rsidR="00222A26" w:rsidRPr="00222A26" w:rsidRDefault="00222A26" w:rsidP="00222A26">
                  <w:pPr>
                    <w:pStyle w:val="Pamatteksts"/>
                    <w:spacing w:after="0"/>
                    <w:jc w:val="both"/>
                    <w:rPr>
                      <w:spacing w:val="-3"/>
                      <w:lang w:val="lv-LV"/>
                    </w:rPr>
                  </w:pPr>
                  <w:r w:rsidRPr="00222A26">
                    <w:rPr>
                      <w:spacing w:val="-3"/>
                      <w:lang w:val="lv-LV"/>
                    </w:rPr>
                    <w:t xml:space="preserve">Ja pretendents  ir dibināts vēlāk,  tad  gada finanšu apgrozījumam jāatbilst augstāk minētajai prasībai attiecīgi īsākā laikā (ja pretendents darbojas mazāk kā gadu, finanšu apgrozījumam šajā periodā jābūt ne mazāk kā pretendenta piedāvātā līguma cena). </w:t>
                  </w:r>
                </w:p>
                <w:p w14:paraId="095BE836" w14:textId="77777777" w:rsidR="00222A26" w:rsidRPr="00222A26" w:rsidRDefault="00222A26" w:rsidP="00222A26">
                  <w:pPr>
                    <w:pStyle w:val="Pamatteksts"/>
                    <w:spacing w:after="0"/>
                    <w:jc w:val="both"/>
                    <w:rPr>
                      <w:spacing w:val="-3"/>
                      <w:lang w:val="lv-LV"/>
                    </w:rPr>
                  </w:pPr>
                  <w:r w:rsidRPr="00222A26">
                    <w:rPr>
                      <w:spacing w:val="-3"/>
                      <w:lang w:val="lv-LV"/>
                    </w:rPr>
                    <w:t>Ja pretendents ir piegādātāju apvienība, tad visiem apvienības dalībniekiem kopā jāatbilst šajā punktā noteiktajai prasībai (dalībnieku finanšu apgrozījuma rādītājiem summāri jāatbilst šajā punktā noteiktajai prasībai).</w:t>
                  </w:r>
                </w:p>
                <w:p w14:paraId="25E81053" w14:textId="77777777" w:rsidR="00222A26" w:rsidRPr="00222A26" w:rsidRDefault="00222A26" w:rsidP="00222A26">
                  <w:pPr>
                    <w:pStyle w:val="Pamatteksts"/>
                    <w:spacing w:after="0"/>
                    <w:jc w:val="both"/>
                    <w:rPr>
                      <w:b/>
                      <w:lang w:val="lv-LV"/>
                    </w:rPr>
                  </w:pPr>
                </w:p>
              </w:tc>
              <w:tc>
                <w:tcPr>
                  <w:tcW w:w="4555" w:type="dxa"/>
                </w:tcPr>
                <w:p w14:paraId="52C6F62D" w14:textId="77777777" w:rsidR="00222A26" w:rsidRPr="0001154C" w:rsidRDefault="00222A26" w:rsidP="00222A26">
                  <w:pPr>
                    <w:widowControl w:val="0"/>
                    <w:ind w:left="736" w:hanging="709"/>
                    <w:jc w:val="both"/>
                  </w:pPr>
                  <w:r w:rsidRPr="0001154C">
                    <w:lastRenderedPageBreak/>
                    <w:t>4.3.1.1. Jāiesniedz apliecinājums par pretendenta likviditātes koeficienta un pašu kapitāla rādītājiem pēdējā apstiprinātajā gada pārskatā, kā arī gada finanšu (neto) apgrozījumu pēdējo trīs noslēgto finanšu gadu laikā</w:t>
                  </w:r>
                  <w:bookmarkStart w:id="1" w:name="_Hlk29813681"/>
                  <w:r w:rsidRPr="0001154C">
                    <w:t xml:space="preserve">. Jāiesniedz pretendenta: </w:t>
                  </w:r>
                </w:p>
                <w:p w14:paraId="35DEF4C4" w14:textId="77777777" w:rsidR="00222A26" w:rsidRPr="0001154C" w:rsidRDefault="00222A26" w:rsidP="00222A26">
                  <w:pPr>
                    <w:widowControl w:val="0"/>
                    <w:ind w:left="736" w:hanging="425"/>
                    <w:jc w:val="both"/>
                  </w:pPr>
                  <w:r w:rsidRPr="0001154C">
                    <w:t>- pēdējā apstiprinātā gada pārskata sastāvdaļas – bilances, kopija;</w:t>
                  </w:r>
                </w:p>
                <w:p w14:paraId="4560C391" w14:textId="77777777" w:rsidR="00222A26" w:rsidRPr="0001154C" w:rsidRDefault="00222A26" w:rsidP="00222A26">
                  <w:pPr>
                    <w:widowControl w:val="0"/>
                    <w:ind w:left="736" w:hanging="425"/>
                    <w:jc w:val="both"/>
                  </w:pPr>
                  <w:r w:rsidRPr="0001154C">
                    <w:t>- pēdējo divu apstiprināto gada pārskatu sastāvdaļas – peļņas/zaudējumu aprēķinu, kopijas;</w:t>
                  </w:r>
                </w:p>
                <w:p w14:paraId="2C3B6CA4" w14:textId="77777777" w:rsidR="00222A26" w:rsidRPr="0001154C" w:rsidRDefault="00222A26" w:rsidP="00222A26">
                  <w:pPr>
                    <w:widowControl w:val="0"/>
                    <w:ind w:left="736" w:hanging="425"/>
                    <w:jc w:val="both"/>
                  </w:pPr>
                  <w:r w:rsidRPr="0001154C">
                    <w:t xml:space="preserve">- zvērināta revidenta ziņojuma par pretendenta pēdējiem diviem apstiprinātajiem gada pārskatiem </w:t>
                  </w:r>
                  <w:r w:rsidRPr="0001154C">
                    <w:lastRenderedPageBreak/>
                    <w:t xml:space="preserve">kopijas, ja uz kandidātu attiecas pienākums iesniegt gada pārskatu zvērinātam revidentam pārbaudei saskaņā ar Gada pārskatu un konsolidēto gada pārskatu likumu (ārvalstniekam – saskaņā ar attiecīgās valsts normatīvo aktu par gada finanšu pārskatu sagatavošanas kārtību). </w:t>
                  </w:r>
                  <w:bookmarkEnd w:id="1"/>
                </w:p>
                <w:p w14:paraId="7EC396AE" w14:textId="77777777" w:rsidR="00222A26" w:rsidRPr="0001154C" w:rsidRDefault="00222A26" w:rsidP="00222A26">
                  <w:pPr>
                    <w:widowControl w:val="0"/>
                    <w:jc w:val="both"/>
                  </w:pPr>
                </w:p>
                <w:p w14:paraId="30789FE0" w14:textId="77777777" w:rsidR="00222A26" w:rsidRPr="0001154C" w:rsidRDefault="00222A26" w:rsidP="00222A26">
                  <w:pPr>
                    <w:widowControl w:val="0"/>
                    <w:ind w:left="736" w:hanging="709"/>
                    <w:jc w:val="both"/>
                  </w:pPr>
                  <w:r w:rsidRPr="0001154C">
                    <w:t>4.3.1.2. Gadījumā, ja pretendents dibināts vēlāk, jāiesniedz pretendenta pēdējā apstiprinātā gada pārskata sastāvdaļu – bilances, peļņas/zaudējumu aprēķinu un zvērināta revidenta ziņojuma, ja uz pretendentu attiecas pienākums iesniegt gada pārskatu zvērinātam revidentam pārbaudei saskaņā ar Gada pārskatu un konsolidēto gada pārskatu likumu, kopijas.</w:t>
                  </w:r>
                </w:p>
                <w:p w14:paraId="1E9A2839" w14:textId="77777777" w:rsidR="00222A26" w:rsidRPr="0001154C" w:rsidRDefault="00222A26" w:rsidP="00222A26">
                  <w:pPr>
                    <w:widowControl w:val="0"/>
                    <w:ind w:left="736" w:hanging="709"/>
                    <w:jc w:val="both"/>
                  </w:pPr>
                </w:p>
                <w:p w14:paraId="1B05D000" w14:textId="77777777" w:rsidR="00222A26" w:rsidRPr="0001154C" w:rsidRDefault="00222A26" w:rsidP="00222A26">
                  <w:pPr>
                    <w:widowControl w:val="0"/>
                    <w:ind w:left="736" w:hanging="709"/>
                    <w:jc w:val="both"/>
                  </w:pPr>
                  <w:r w:rsidRPr="0001154C">
                    <w:t>4.3.1.3. Vēlāk dibinātiem pretendentiem, kuriem neviens gada pārskats nav apstiprināts, ir jāiesniedz starpperioda pārskats par pretendenta visu saimnieciskās darbības laiku, kuru pārbaudījis zvērināts revidents,  ja uz pretendentu attiecas pienākums iesniegt gada pārskatu zvērinātam revidentam pārbaudei saskaņā ar Gada pārskatu un konsolidēto gada pārskatu likumu.</w:t>
                  </w:r>
                </w:p>
                <w:p w14:paraId="490959CE" w14:textId="77777777" w:rsidR="00222A26" w:rsidRPr="0001154C" w:rsidRDefault="00222A26" w:rsidP="00222A26">
                  <w:pPr>
                    <w:widowControl w:val="0"/>
                    <w:ind w:left="736" w:hanging="709"/>
                    <w:jc w:val="both"/>
                  </w:pPr>
                </w:p>
                <w:p w14:paraId="06C70A75" w14:textId="77777777" w:rsidR="00222A26" w:rsidRPr="0001154C" w:rsidRDefault="00222A26" w:rsidP="00222A26">
                  <w:pPr>
                    <w:widowControl w:val="0"/>
                    <w:ind w:left="736" w:hanging="709"/>
                    <w:jc w:val="both"/>
                  </w:pPr>
                  <w:r w:rsidRPr="0001154C">
                    <w:t>4.3.1.4. Ja pretendents ir apvienība, tad katram no apvienības dalībniekiem, uz kura (-u) finansiālajām spējām pretendents balstās un kurš (-i) būs finansiāli atbildīgs (-i) par iepirkuma līguma izpildi, jāiesniedz nolikuma 4.3.1.1., 4.3.1.2. un 4.3.1.3. punktā norādītā informācija.</w:t>
                  </w:r>
                </w:p>
                <w:p w14:paraId="1CE8DD15" w14:textId="77777777" w:rsidR="00222A26" w:rsidRPr="0001154C" w:rsidRDefault="00222A26" w:rsidP="00222A26">
                  <w:pPr>
                    <w:widowControl w:val="0"/>
                    <w:ind w:left="736" w:hanging="709"/>
                    <w:jc w:val="both"/>
                    <w:rPr>
                      <w:b/>
                    </w:rPr>
                  </w:pPr>
                </w:p>
                <w:p w14:paraId="2C763969" w14:textId="77777777" w:rsidR="00222A26" w:rsidRPr="0001154C" w:rsidRDefault="00222A26" w:rsidP="00222A26">
                  <w:pPr>
                    <w:ind w:left="45"/>
                    <w:jc w:val="both"/>
                    <w:rPr>
                      <w:b/>
                      <w:bCs/>
                    </w:rPr>
                  </w:pPr>
                  <w:r w:rsidRPr="0001154C">
                    <w:rPr>
                      <w:b/>
                      <w:bCs/>
                    </w:rPr>
                    <w:t>Iesniegts un/vai konstatēts:</w:t>
                  </w:r>
                </w:p>
                <w:p w14:paraId="6EA51B3D" w14:textId="2AE26771" w:rsidR="00222A26" w:rsidRPr="0001154C" w:rsidRDefault="00222A26" w:rsidP="00222A26">
                  <w:pPr>
                    <w:widowControl w:val="0"/>
                    <w:ind w:left="32" w:firstLine="5"/>
                    <w:jc w:val="both"/>
                    <w:rPr>
                      <w:i/>
                      <w:iCs/>
                    </w:rPr>
                  </w:pPr>
                  <w:r w:rsidRPr="0001154C">
                    <w:rPr>
                      <w:i/>
                      <w:iCs/>
                    </w:rPr>
                    <w:t>Pretendents iesniedzis apliecinājumu</w:t>
                  </w:r>
                  <w:r>
                    <w:rPr>
                      <w:i/>
                      <w:iCs/>
                    </w:rPr>
                    <w:t xml:space="preserve"> un pievienojis prasīto informāciju, dokumentus.</w:t>
                  </w:r>
                </w:p>
                <w:p w14:paraId="4F12D637" w14:textId="77777777" w:rsidR="00222A26" w:rsidRPr="0001154C" w:rsidRDefault="00222A26" w:rsidP="00222A26">
                  <w:pPr>
                    <w:widowControl w:val="0"/>
                    <w:ind w:left="32" w:firstLine="5"/>
                    <w:jc w:val="both"/>
                    <w:rPr>
                      <w:i/>
                      <w:iCs/>
                    </w:rPr>
                  </w:pPr>
                </w:p>
                <w:p w14:paraId="20B0DAEB" w14:textId="77777777" w:rsidR="00222A26" w:rsidRPr="0001154C" w:rsidRDefault="00222A26" w:rsidP="00222A26">
                  <w:pPr>
                    <w:widowControl w:val="0"/>
                    <w:ind w:left="736" w:hanging="709"/>
                    <w:jc w:val="both"/>
                    <w:rPr>
                      <w:b/>
                    </w:rPr>
                  </w:pPr>
                  <w:r w:rsidRPr="0001154C">
                    <w:rPr>
                      <w:b/>
                      <w:i/>
                      <w:iCs/>
                    </w:rPr>
                    <w:t>Atbilst.</w:t>
                  </w:r>
                </w:p>
              </w:tc>
            </w:tr>
          </w:tbl>
          <w:p w14:paraId="7AEA9952" w14:textId="77777777" w:rsidR="00222A26" w:rsidRPr="00AD6D0B" w:rsidRDefault="00222A26" w:rsidP="00222A26">
            <w:pPr>
              <w:pStyle w:val="Pamatteksts"/>
              <w:spacing w:after="0"/>
              <w:ind w:left="689"/>
              <w:jc w:val="both"/>
              <w:rPr>
                <w:b/>
              </w:rPr>
            </w:pPr>
          </w:p>
          <w:p w14:paraId="1508C67E" w14:textId="77777777" w:rsidR="00222A26" w:rsidRPr="009E68DC" w:rsidRDefault="00222A26" w:rsidP="00222A26">
            <w:pPr>
              <w:pStyle w:val="Virsraksts2"/>
              <w:ind w:left="567" w:hanging="567"/>
              <w:rPr>
                <w:rFonts w:ascii="Times New Roman" w:hAnsi="Times New Roman" w:cs="Times New Roman"/>
                <w:color w:val="auto"/>
                <w:sz w:val="24"/>
                <w:szCs w:val="24"/>
              </w:rPr>
            </w:pPr>
            <w:r w:rsidRPr="009E68DC">
              <w:rPr>
                <w:rFonts w:ascii="Times New Roman" w:hAnsi="Times New Roman" w:cs="Times New Roman"/>
                <w:color w:val="auto"/>
                <w:sz w:val="24"/>
                <w:szCs w:val="24"/>
              </w:rPr>
              <w:lastRenderedPageBreak/>
              <w:t>Nolikuma 4.4.punkts.</w:t>
            </w:r>
          </w:p>
          <w:p w14:paraId="0CB3923D" w14:textId="77777777" w:rsidR="00222A26" w:rsidRPr="00AD6D0B" w:rsidRDefault="00222A26" w:rsidP="00222A26">
            <w:pPr>
              <w:pStyle w:val="Pamatteksts"/>
              <w:spacing w:after="0"/>
              <w:jc w:val="both"/>
              <w:rPr>
                <w:b/>
              </w:rPr>
            </w:pPr>
            <w:r w:rsidRPr="00AD6D0B">
              <w:rPr>
                <w:b/>
              </w:rPr>
              <w:t>Prasības tehniskajām un profesionālajām spējām:</w:t>
            </w:r>
            <w:bookmarkEnd w:id="0"/>
          </w:p>
          <w:tbl>
            <w:tblPr>
              <w:tblStyle w:val="TableNormal1"/>
              <w:tblW w:w="915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78"/>
              <w:gridCol w:w="4479"/>
            </w:tblGrid>
            <w:tr w:rsidR="00222A26" w:rsidRPr="00AD6D0B" w14:paraId="15977468" w14:textId="77777777" w:rsidTr="00297034">
              <w:trPr>
                <w:trHeight w:val="391"/>
              </w:trPr>
              <w:tc>
                <w:tcPr>
                  <w:tcW w:w="4678"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Mar>
                    <w:top w:w="80" w:type="dxa"/>
                    <w:left w:w="80" w:type="dxa"/>
                    <w:bottom w:w="80" w:type="dxa"/>
                    <w:right w:w="80" w:type="dxa"/>
                  </w:tcMar>
                  <w:vAlign w:val="center"/>
                </w:tcPr>
                <w:p w14:paraId="5FFDE60E" w14:textId="77777777" w:rsidR="00222A26" w:rsidRPr="00AD6D0B" w:rsidRDefault="00222A26" w:rsidP="00222A26">
                  <w:pPr>
                    <w:widowControl w:val="0"/>
                    <w:jc w:val="center"/>
                    <w:rPr>
                      <w:b/>
                      <w:bCs/>
                    </w:rPr>
                  </w:pPr>
                  <w:r w:rsidRPr="00AD6D0B">
                    <w:rPr>
                      <w:b/>
                      <w:bCs/>
                    </w:rPr>
                    <w:t>Pasūtītāja izvirzītās prasības Pretendentam</w:t>
                  </w:r>
                </w:p>
              </w:tc>
              <w:tc>
                <w:tcPr>
                  <w:tcW w:w="4479"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Mar>
                    <w:top w:w="80" w:type="dxa"/>
                    <w:left w:w="80" w:type="dxa"/>
                    <w:bottom w:w="80" w:type="dxa"/>
                    <w:right w:w="80" w:type="dxa"/>
                  </w:tcMar>
                  <w:vAlign w:val="center"/>
                </w:tcPr>
                <w:p w14:paraId="2A6F9442" w14:textId="77777777" w:rsidR="00222A26" w:rsidRPr="00AD6D0B" w:rsidRDefault="00222A26" w:rsidP="00222A26">
                  <w:pPr>
                    <w:widowControl w:val="0"/>
                    <w:jc w:val="center"/>
                    <w:rPr>
                      <w:b/>
                      <w:bCs/>
                    </w:rPr>
                  </w:pPr>
                  <w:r w:rsidRPr="00B96759">
                    <w:rPr>
                      <w:b/>
                      <w:bCs/>
                    </w:rPr>
                    <w:t>Pretendentam jāiesniedz šādi dokumenti / Pretendents iesniedza un/vai komisija konstatēja šādu informāciju un/vai dokumentus</w:t>
                  </w:r>
                </w:p>
              </w:tc>
            </w:tr>
            <w:tr w:rsidR="00222A26" w:rsidRPr="00AD6D0B" w14:paraId="0FCAA00C" w14:textId="77777777" w:rsidTr="00297034">
              <w:trPr>
                <w:trHeight w:val="477"/>
                <w:hidden/>
              </w:trPr>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5977BF" w14:textId="77777777" w:rsidR="00222A26" w:rsidRPr="00143F32" w:rsidRDefault="00222A26" w:rsidP="007731D4">
                  <w:pPr>
                    <w:pStyle w:val="Sarakstarindkopa"/>
                    <w:numPr>
                      <w:ilvl w:val="1"/>
                      <w:numId w:val="5"/>
                    </w:numPr>
                    <w:contextualSpacing w:val="0"/>
                    <w:jc w:val="both"/>
                    <w:rPr>
                      <w:vanish/>
                    </w:rPr>
                  </w:pPr>
                </w:p>
                <w:p w14:paraId="7953BC8A" w14:textId="77777777" w:rsidR="00222A26" w:rsidRPr="00222A26" w:rsidRDefault="00222A26" w:rsidP="007731D4">
                  <w:pPr>
                    <w:pStyle w:val="Pamatteksts"/>
                    <w:numPr>
                      <w:ilvl w:val="2"/>
                      <w:numId w:val="5"/>
                    </w:numPr>
                    <w:spacing w:after="0"/>
                    <w:ind w:left="504"/>
                    <w:jc w:val="both"/>
                    <w:rPr>
                      <w:lang w:val="lv-LV"/>
                    </w:rPr>
                  </w:pPr>
                  <w:r w:rsidRPr="00222A26">
                    <w:rPr>
                      <w:lang w:val="lv-LV"/>
                    </w:rPr>
                    <w:t>Pretendents, vai, ja pretendents ir apvienība, tad vismaz viens no apvienības dalībniekiem</w:t>
                  </w:r>
                  <w:r w:rsidRPr="00222A26">
                    <w:rPr>
                      <w:bCs/>
                      <w:kern w:val="2"/>
                      <w:lang w:val="lv-LV"/>
                      <w14:ligatures w14:val="standardContextual"/>
                    </w:rPr>
                    <w:t xml:space="preserve"> iepriekšējo 5 (piecu) gadu laikā (</w:t>
                  </w:r>
                  <w:r w:rsidRPr="00222A26">
                    <w:rPr>
                      <w:lang w:val="lv-LV"/>
                    </w:rPr>
                    <w:t>kā arī periodā līdz piedāvājumu iesniegšanas brīdim</w:t>
                  </w:r>
                  <w:r w:rsidRPr="00222A26">
                    <w:rPr>
                      <w:bCs/>
                      <w:kern w:val="2"/>
                      <w:lang w:val="lv-LV"/>
                      <w14:ligatures w14:val="standardContextual"/>
                    </w:rPr>
                    <w:t>) ir veicis:</w:t>
                  </w:r>
                </w:p>
                <w:p w14:paraId="1C74F88A" w14:textId="77777777" w:rsidR="00222A26" w:rsidRPr="00222A26" w:rsidRDefault="00222A26" w:rsidP="007731D4">
                  <w:pPr>
                    <w:pStyle w:val="Pamatteksts"/>
                    <w:numPr>
                      <w:ilvl w:val="0"/>
                      <w:numId w:val="9"/>
                    </w:numPr>
                    <w:spacing w:after="0"/>
                    <w:jc w:val="both"/>
                    <w:rPr>
                      <w:lang w:val="lv-LV"/>
                    </w:rPr>
                  </w:pPr>
                  <w:r w:rsidRPr="00222A26">
                    <w:rPr>
                      <w:lang w:val="lv-LV"/>
                    </w:rPr>
                    <w:t xml:space="preserve">vismaz 1 (viena) būvprojekta izstrādi, kur  būvprojektā </w:t>
                  </w:r>
                  <w:r w:rsidRPr="00222A26">
                    <w:rPr>
                      <w:rStyle w:val="Noklusjumarindkopasfonts1"/>
                      <w:lang w:val="lv-LV"/>
                    </w:rPr>
                    <w:t xml:space="preserve">ietverta atkritumu apglabāšanas vai pārstrādes infrastruktūra, kā arī paredzēta atkritumu biogāzes savākšana un pārstrāde elektroenerģijā un siltumenerģijā, </w:t>
                  </w:r>
                  <w:r w:rsidRPr="00222A26">
                    <w:rPr>
                      <w:bCs/>
                      <w:kern w:val="2"/>
                      <w:lang w:val="lv-LV"/>
                      <w14:ligatures w14:val="standardContextual"/>
                    </w:rPr>
                    <w:t xml:space="preserve">ar nosacījumu, ka būvprojekts ir saskaņots </w:t>
                  </w:r>
                  <w:r w:rsidRPr="00222A26">
                    <w:rPr>
                      <w:bCs/>
                      <w:spacing w:val="-3"/>
                      <w:lang w:val="lv-LV"/>
                    </w:rPr>
                    <w:t>un akceptēts normatīvajos aktos noteiktajā kārtībā (saņemta atzīme par projektēšanas nosacījumu izpildi).</w:t>
                  </w:r>
                </w:p>
                <w:p w14:paraId="4E6F8A18" w14:textId="77777777" w:rsidR="00222A26" w:rsidRPr="00143F32" w:rsidRDefault="00222A26" w:rsidP="007731D4">
                  <w:pPr>
                    <w:pStyle w:val="Pamatteksts"/>
                    <w:numPr>
                      <w:ilvl w:val="0"/>
                      <w:numId w:val="9"/>
                    </w:numPr>
                    <w:spacing w:after="0"/>
                    <w:ind w:left="692" w:hanging="357"/>
                    <w:jc w:val="both"/>
                    <w:rPr>
                      <w:bCs/>
                      <w:kern w:val="2"/>
                      <w14:ligatures w14:val="standardContextual"/>
                    </w:rPr>
                  </w:pPr>
                  <w:r w:rsidRPr="00143F32">
                    <w:rPr>
                      <w:bCs/>
                      <w:kern w:val="2"/>
                      <w14:ligatures w14:val="standardContextual"/>
                    </w:rPr>
                    <w:t>būvdarbus vismaz 1 (vienā) objektā, kurā</w:t>
                  </w:r>
                  <w:r w:rsidRPr="00143F32">
                    <w:t>:</w:t>
                  </w:r>
                </w:p>
                <w:p w14:paraId="28118AE5" w14:textId="77777777" w:rsidR="00222A26" w:rsidRPr="00143F32" w:rsidRDefault="00222A26" w:rsidP="007731D4">
                  <w:pPr>
                    <w:pStyle w:val="Tab111"/>
                    <w:numPr>
                      <w:ilvl w:val="0"/>
                      <w:numId w:val="10"/>
                    </w:numPr>
                    <w:spacing w:before="0" w:after="0"/>
                    <w:ind w:left="1051" w:hanging="425"/>
                    <w:contextualSpacing w:val="0"/>
                  </w:pPr>
                  <w:r w:rsidRPr="00143F32">
                    <w:rPr>
                      <w:rStyle w:val="Noklusjumarindkopasfonts1"/>
                    </w:rPr>
                    <w:t>veikti atkritumu biogāzes savākšanas izbūves darbi;</w:t>
                  </w:r>
                </w:p>
                <w:p w14:paraId="440A344E" w14:textId="77777777" w:rsidR="00222A26" w:rsidRPr="00143F32" w:rsidRDefault="00222A26" w:rsidP="007731D4">
                  <w:pPr>
                    <w:pStyle w:val="Tab111"/>
                    <w:numPr>
                      <w:ilvl w:val="0"/>
                      <w:numId w:val="10"/>
                    </w:numPr>
                    <w:spacing w:before="0" w:after="0"/>
                    <w:ind w:left="1051" w:hanging="425"/>
                    <w:contextualSpacing w:val="0"/>
                  </w:pPr>
                  <w:r w:rsidRPr="00143F32">
                    <w:rPr>
                      <w:rStyle w:val="Noklusjumarindkopasfonts1"/>
                    </w:rPr>
                    <w:t>veikta atkritumu biogāzes pārstrāde elektroenerģijā un siltumenerģijā;</w:t>
                  </w:r>
                </w:p>
                <w:p w14:paraId="56856841" w14:textId="77777777" w:rsidR="00222A26" w:rsidRPr="00143F32" w:rsidRDefault="00222A26" w:rsidP="007731D4">
                  <w:pPr>
                    <w:pStyle w:val="Tab111"/>
                    <w:numPr>
                      <w:ilvl w:val="0"/>
                      <w:numId w:val="10"/>
                    </w:numPr>
                    <w:spacing w:before="0" w:after="0"/>
                    <w:ind w:left="1051" w:hanging="425"/>
                    <w:contextualSpacing w:val="0"/>
                    <w:rPr>
                      <w:rStyle w:val="Noklusjumarindkopasfonts1"/>
                    </w:rPr>
                  </w:pPr>
                  <w:r w:rsidRPr="00143F32">
                    <w:rPr>
                      <w:rStyle w:val="Noklusjumarindkopasfonts1"/>
                    </w:rPr>
                    <w:t>veikta atkritumu apglabāšanas vai pārstrādes infrastruktūras izbūve;</w:t>
                  </w:r>
                </w:p>
                <w:p w14:paraId="56FD703C" w14:textId="77777777" w:rsidR="00222A26" w:rsidRPr="00143F32" w:rsidRDefault="00222A26" w:rsidP="007731D4">
                  <w:pPr>
                    <w:pStyle w:val="Tab111"/>
                    <w:numPr>
                      <w:ilvl w:val="0"/>
                      <w:numId w:val="10"/>
                    </w:numPr>
                    <w:spacing w:before="0" w:after="0"/>
                    <w:ind w:left="1051" w:hanging="425"/>
                    <w:contextualSpacing w:val="0"/>
                  </w:pPr>
                  <w:r w:rsidRPr="00143F32">
                    <w:rPr>
                      <w:rStyle w:val="Noklusjumarindkopasfonts1"/>
                      <w:rFonts w:eastAsia="Arial Unicode MS"/>
                    </w:rPr>
                    <w:t>būvdarbu vērtība nav mazāka kā 600 000 EUR (seši simti tūkstoši euro) bez PVN</w:t>
                  </w:r>
                  <w:r w:rsidRPr="00143F32">
                    <w:rPr>
                      <w:rStyle w:val="Noklusjumarindkopasfonts1"/>
                    </w:rPr>
                    <w:t>,</w:t>
                  </w:r>
                </w:p>
                <w:p w14:paraId="53C799D8" w14:textId="77777777" w:rsidR="00222A26" w:rsidRPr="00222A26" w:rsidRDefault="00222A26" w:rsidP="00222A26">
                  <w:pPr>
                    <w:pStyle w:val="Pamatteksts"/>
                    <w:spacing w:after="0"/>
                    <w:ind w:left="692"/>
                    <w:jc w:val="both"/>
                    <w:rPr>
                      <w:bCs/>
                      <w:strike/>
                      <w:kern w:val="2"/>
                      <w:lang w:val="lv-LV"/>
                      <w14:ligatures w14:val="standardContextual"/>
                    </w:rPr>
                  </w:pPr>
                  <w:r w:rsidRPr="00222A26">
                    <w:rPr>
                      <w:bCs/>
                      <w:kern w:val="2"/>
                      <w:lang w:val="lv-LV"/>
                      <w14:ligatures w14:val="standardContextual"/>
                    </w:rPr>
                    <w:t>ar nosacījumu, ka objekts ir pilnībā pabeigts un nodots ekspluatācijā.</w:t>
                  </w:r>
                </w:p>
                <w:p w14:paraId="2B65CA76" w14:textId="77777777" w:rsidR="00222A26" w:rsidRPr="00222A26" w:rsidRDefault="00222A26" w:rsidP="00222A26">
                  <w:pPr>
                    <w:pStyle w:val="Pamatteksts"/>
                    <w:spacing w:after="0"/>
                    <w:jc w:val="both"/>
                    <w:rPr>
                      <w:lang w:val="lv-LV"/>
                    </w:rPr>
                  </w:pPr>
                </w:p>
                <w:p w14:paraId="7B14E648" w14:textId="77777777" w:rsidR="00222A26" w:rsidRPr="00222A26" w:rsidRDefault="00222A26" w:rsidP="00222A26">
                  <w:pPr>
                    <w:pStyle w:val="Pamatteksts"/>
                    <w:spacing w:after="0"/>
                    <w:jc w:val="both"/>
                    <w:rPr>
                      <w:lang w:val="lv-LV"/>
                    </w:rPr>
                  </w:pPr>
                  <w:r w:rsidRPr="00222A26">
                    <w:rPr>
                      <w:i/>
                      <w:lang w:val="lv-LV"/>
                    </w:rPr>
                    <w:t>Pretendents pieredzi var apliecināt ar vairāku būvprojektu izstrādi un izpildītiem darbiem vairākos objektos.</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D35B0E" w14:textId="77777777" w:rsidR="00222A26" w:rsidRPr="00143F32" w:rsidRDefault="00222A26" w:rsidP="00222A26">
                  <w:pPr>
                    <w:widowControl w:val="0"/>
                    <w:ind w:left="688" w:hanging="688"/>
                    <w:jc w:val="both"/>
                  </w:pPr>
                  <w:r w:rsidRPr="00143F32">
                    <w:t xml:space="preserve">4.4.1.1. Jāiesniedz informācija </w:t>
                  </w:r>
                  <w:r w:rsidRPr="00143F32">
                    <w:rPr>
                      <w:rStyle w:val="Hyperlink2"/>
                      <w:kern w:val="24"/>
                    </w:rPr>
                    <w:t>saskaņā ar nolikuma 3. pielikumu</w:t>
                  </w:r>
                  <w:r w:rsidRPr="00143F32">
                    <w:t xml:space="preserve"> par pretendenta veiktajiem darbiem </w:t>
                  </w:r>
                  <w:r w:rsidRPr="00143F32">
                    <w:rPr>
                      <w:rStyle w:val="Hyperlink2"/>
                      <w:kern w:val="24"/>
                    </w:rPr>
                    <w:t xml:space="preserve">atbilstoši </w:t>
                  </w:r>
                  <w:r w:rsidRPr="00143F32">
                    <w:t xml:space="preserve">nolikuma 4.4.1.punkta 1) apakšpunktā noteiktajām prasībām, norādot darbu pasūtītāju, projektējamā objekta nosaukumu un raksturojumu, darbu izpildes periodu, norādot datumu, kad saņemta atzīme par projektēšanas nosacījumu izpildi, un atbilstoši nolikuma 4.4.1.punkta 2) apakšpunktā noteiktajām prasībām, norādot </w:t>
                  </w:r>
                  <w:bookmarkStart w:id="2" w:name="_Hlk135527799"/>
                  <w:r w:rsidRPr="00143F32">
                    <w:t>darbu pasūtītāju, objekta nosaukumu un raksturojumu, būvdarbu izpildes periodu, izpildes vietu, norādot datumu, kad objekts nodots ekspluatācijā</w:t>
                  </w:r>
                  <w:bookmarkEnd w:id="2"/>
                  <w:r w:rsidRPr="00143F32">
                    <w:t xml:space="preserve">, un </w:t>
                  </w:r>
                  <w:r w:rsidRPr="00143F32">
                    <w:rPr>
                      <w:b/>
                    </w:rPr>
                    <w:t>obligāti pievienojot</w:t>
                  </w:r>
                  <w:r w:rsidRPr="00143F32">
                    <w:t xml:space="preserve"> darbu pasūtītāju izziņas (atsauksmes) par visiem darbu sarakstā norādītajiem objektiem, kurās apliecināta pretendenta pieredze nolikuma 4.4.1.punktā minēto darbu veikšanā (ja pretendents objektīvu iemeslu dēļ nevar iesniegt pasūtītāja izziņas (atsauksmes), jāiesniedz citi dokumenti, kas apliecina pretendenta pieredzes atbilstību nolikuma prasībām).</w:t>
                  </w:r>
                </w:p>
                <w:p w14:paraId="26590E84" w14:textId="77777777" w:rsidR="00222A26" w:rsidRPr="00143F32" w:rsidRDefault="00222A26" w:rsidP="00222A26">
                  <w:pPr>
                    <w:widowControl w:val="0"/>
                    <w:rPr>
                      <w:kern w:val="24"/>
                    </w:rPr>
                  </w:pPr>
                </w:p>
                <w:p w14:paraId="418E9D1E" w14:textId="77777777" w:rsidR="00222A26" w:rsidRPr="00143F32" w:rsidRDefault="00222A26" w:rsidP="00222A26">
                  <w:pPr>
                    <w:jc w:val="both"/>
                    <w:rPr>
                      <w:b/>
                      <w:bCs/>
                    </w:rPr>
                  </w:pPr>
                  <w:r w:rsidRPr="00143F32">
                    <w:rPr>
                      <w:b/>
                      <w:bCs/>
                    </w:rPr>
                    <w:t>Iesniegts un/vai konstatēts:</w:t>
                  </w:r>
                </w:p>
                <w:p w14:paraId="47136141" w14:textId="77777777" w:rsidR="00222A26" w:rsidRPr="00222A26" w:rsidRDefault="00222A26" w:rsidP="00222A26">
                  <w:pPr>
                    <w:widowControl w:val="0"/>
                    <w:jc w:val="both"/>
                    <w:rPr>
                      <w:i/>
                      <w:iCs/>
                    </w:rPr>
                  </w:pPr>
                  <w:r w:rsidRPr="00143F32">
                    <w:rPr>
                      <w:i/>
                      <w:iCs/>
                    </w:rPr>
                    <w:t xml:space="preserve">Pretendents iesniedzis informāciju par pretendenta un tā piesaistīto speciālistu pieredzi </w:t>
                  </w:r>
                  <w:r w:rsidRPr="00143F32">
                    <w:rPr>
                      <w:rStyle w:val="Hyperlink2"/>
                      <w:i/>
                      <w:iCs/>
                      <w:kern w:val="24"/>
                    </w:rPr>
                    <w:t>saskaņā ar nolikuma 3. pielikumu</w:t>
                  </w:r>
                  <w:r w:rsidRPr="00143F32">
                    <w:rPr>
                      <w:rStyle w:val="Hyperlink2"/>
                      <w:kern w:val="24"/>
                    </w:rPr>
                    <w:t>.</w:t>
                  </w:r>
                  <w:r>
                    <w:rPr>
                      <w:rStyle w:val="Hyperlink2"/>
                      <w:kern w:val="24"/>
                    </w:rPr>
                    <w:t xml:space="preserve"> </w:t>
                  </w:r>
                  <w:r w:rsidRPr="00222A26">
                    <w:rPr>
                      <w:i/>
                      <w:iCs/>
                    </w:rPr>
                    <w:t>Pievienoti visi prasītie dokumenti.</w:t>
                  </w:r>
                </w:p>
                <w:p w14:paraId="6F45C2AC" w14:textId="77777777" w:rsidR="00222A26" w:rsidRPr="00143F32" w:rsidRDefault="00222A26" w:rsidP="00222A26">
                  <w:pPr>
                    <w:pStyle w:val="Sarakstarindkopa"/>
                    <w:contextualSpacing w:val="0"/>
                    <w:jc w:val="both"/>
                    <w:rPr>
                      <w:i/>
                      <w:iCs/>
                    </w:rPr>
                  </w:pPr>
                </w:p>
                <w:p w14:paraId="624A2483" w14:textId="77777777" w:rsidR="00222A26" w:rsidRPr="00143F32" w:rsidRDefault="00222A26" w:rsidP="00222A26">
                  <w:pPr>
                    <w:jc w:val="both"/>
                    <w:rPr>
                      <w:rFonts w:eastAsia="Calibri"/>
                      <w:b/>
                      <w:bCs/>
                      <w:i/>
                      <w:iCs/>
                      <w:lang w:eastAsia="lv-LV"/>
                    </w:rPr>
                  </w:pPr>
                  <w:r w:rsidRPr="00143F32">
                    <w:rPr>
                      <w:b/>
                      <w:bCs/>
                      <w:i/>
                      <w:iCs/>
                    </w:rPr>
                    <w:t>Atbilst.</w:t>
                  </w:r>
                </w:p>
                <w:p w14:paraId="5167A24F" w14:textId="77777777" w:rsidR="00222A26" w:rsidRPr="00143F32" w:rsidRDefault="00222A26" w:rsidP="00222A26">
                  <w:pPr>
                    <w:jc w:val="both"/>
                    <w:rPr>
                      <w:i/>
                      <w:iCs/>
                      <w:kern w:val="24"/>
                      <w:lang w:eastAsia="lv-LV"/>
                    </w:rPr>
                  </w:pPr>
                </w:p>
              </w:tc>
            </w:tr>
            <w:tr w:rsidR="00222A26" w:rsidRPr="00AD6D0B" w14:paraId="2659E390" w14:textId="77777777" w:rsidTr="00297034">
              <w:trPr>
                <w:trHeight w:val="477"/>
              </w:trPr>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6A9CB0" w14:textId="77777777" w:rsidR="00222A26" w:rsidRPr="00222A26" w:rsidRDefault="00222A26" w:rsidP="007731D4">
                  <w:pPr>
                    <w:pStyle w:val="Pamatteksts"/>
                    <w:numPr>
                      <w:ilvl w:val="2"/>
                      <w:numId w:val="5"/>
                    </w:numPr>
                    <w:spacing w:after="0"/>
                    <w:ind w:left="504"/>
                    <w:jc w:val="both"/>
                    <w:rPr>
                      <w:bCs/>
                      <w:kern w:val="2"/>
                      <w:lang w:val="lv-LV"/>
                      <w14:ligatures w14:val="standardContextual"/>
                    </w:rPr>
                  </w:pPr>
                  <w:r w:rsidRPr="00222A26">
                    <w:rPr>
                      <w:lang w:val="lv-LV"/>
                    </w:rPr>
                    <w:t xml:space="preserve">Pretendentam vai, ja pretendents ir apvienība, tad vismaz vienam apvienības dalībniekam iepirkuma </w:t>
                  </w:r>
                  <w:r w:rsidRPr="00222A26">
                    <w:rPr>
                      <w:bCs/>
                      <w:kern w:val="2"/>
                      <w:lang w:val="lv-LV"/>
                      <w14:ligatures w14:val="standardContextual"/>
                    </w:rPr>
                    <w:t>līguma izpildē jānodrošina vismaz šādus galvenos speciālistus:</w:t>
                  </w:r>
                </w:p>
                <w:p w14:paraId="7409EBD8" w14:textId="77777777" w:rsidR="00222A26" w:rsidRPr="00B64018" w:rsidRDefault="00222A26" w:rsidP="007731D4">
                  <w:pPr>
                    <w:pStyle w:val="Sarakstarindkopa"/>
                    <w:numPr>
                      <w:ilvl w:val="0"/>
                      <w:numId w:val="7"/>
                    </w:numPr>
                    <w:tabs>
                      <w:tab w:val="left" w:pos="744"/>
                      <w:tab w:val="left" w:pos="885"/>
                      <w:tab w:val="left" w:pos="1383"/>
                    </w:tabs>
                    <w:spacing w:after="200"/>
                    <w:ind w:left="1080"/>
                    <w:contextualSpacing w:val="0"/>
                    <w:jc w:val="both"/>
                    <w:rPr>
                      <w:bCs/>
                      <w:vanish/>
                      <w:kern w:val="2"/>
                      <w14:ligatures w14:val="standardContextual"/>
                    </w:rPr>
                  </w:pPr>
                </w:p>
                <w:p w14:paraId="3BA9AA7D" w14:textId="77777777" w:rsidR="00222A26" w:rsidRPr="00B64018" w:rsidRDefault="00222A26" w:rsidP="007731D4">
                  <w:pPr>
                    <w:pStyle w:val="Sarakstarindkopa"/>
                    <w:numPr>
                      <w:ilvl w:val="0"/>
                      <w:numId w:val="7"/>
                    </w:numPr>
                    <w:tabs>
                      <w:tab w:val="left" w:pos="744"/>
                      <w:tab w:val="left" w:pos="885"/>
                      <w:tab w:val="left" w:pos="1383"/>
                    </w:tabs>
                    <w:spacing w:after="200"/>
                    <w:ind w:left="1080"/>
                    <w:contextualSpacing w:val="0"/>
                    <w:jc w:val="both"/>
                    <w:rPr>
                      <w:bCs/>
                      <w:vanish/>
                      <w:kern w:val="2"/>
                      <w14:ligatures w14:val="standardContextual"/>
                    </w:rPr>
                  </w:pPr>
                </w:p>
                <w:p w14:paraId="76FE6256" w14:textId="77777777" w:rsidR="00222A26" w:rsidRPr="00B64018" w:rsidRDefault="00222A26" w:rsidP="007731D4">
                  <w:pPr>
                    <w:pStyle w:val="Sarakstarindkopa"/>
                    <w:numPr>
                      <w:ilvl w:val="0"/>
                      <w:numId w:val="7"/>
                    </w:numPr>
                    <w:tabs>
                      <w:tab w:val="left" w:pos="744"/>
                      <w:tab w:val="left" w:pos="885"/>
                      <w:tab w:val="left" w:pos="1383"/>
                    </w:tabs>
                    <w:spacing w:after="200"/>
                    <w:ind w:left="1080"/>
                    <w:contextualSpacing w:val="0"/>
                    <w:jc w:val="both"/>
                    <w:rPr>
                      <w:bCs/>
                      <w:vanish/>
                      <w:kern w:val="2"/>
                      <w14:ligatures w14:val="standardContextual"/>
                    </w:rPr>
                  </w:pPr>
                </w:p>
                <w:p w14:paraId="180F70C9" w14:textId="77777777" w:rsidR="00222A26" w:rsidRPr="00B64018" w:rsidRDefault="00222A26" w:rsidP="007731D4">
                  <w:pPr>
                    <w:pStyle w:val="Sarakstarindkopa"/>
                    <w:numPr>
                      <w:ilvl w:val="0"/>
                      <w:numId w:val="7"/>
                    </w:numPr>
                    <w:tabs>
                      <w:tab w:val="left" w:pos="744"/>
                      <w:tab w:val="left" w:pos="885"/>
                      <w:tab w:val="left" w:pos="1383"/>
                    </w:tabs>
                    <w:spacing w:after="200"/>
                    <w:ind w:left="1080"/>
                    <w:contextualSpacing w:val="0"/>
                    <w:jc w:val="both"/>
                    <w:rPr>
                      <w:bCs/>
                      <w:vanish/>
                      <w:kern w:val="2"/>
                      <w14:ligatures w14:val="standardContextual"/>
                    </w:rPr>
                  </w:pPr>
                </w:p>
                <w:p w14:paraId="23668618" w14:textId="77777777" w:rsidR="00222A26" w:rsidRPr="00B64018" w:rsidRDefault="00222A26" w:rsidP="007731D4">
                  <w:pPr>
                    <w:pStyle w:val="Sarakstarindkopa"/>
                    <w:numPr>
                      <w:ilvl w:val="0"/>
                      <w:numId w:val="7"/>
                    </w:numPr>
                    <w:tabs>
                      <w:tab w:val="left" w:pos="744"/>
                      <w:tab w:val="left" w:pos="885"/>
                      <w:tab w:val="left" w:pos="1383"/>
                    </w:tabs>
                    <w:spacing w:after="200"/>
                    <w:ind w:left="1080"/>
                    <w:contextualSpacing w:val="0"/>
                    <w:jc w:val="both"/>
                    <w:rPr>
                      <w:bCs/>
                      <w:vanish/>
                      <w:kern w:val="2"/>
                      <w14:ligatures w14:val="standardContextual"/>
                    </w:rPr>
                  </w:pPr>
                </w:p>
                <w:p w14:paraId="2F330D9A" w14:textId="77777777" w:rsidR="00222A26" w:rsidRPr="00B64018" w:rsidRDefault="00222A26" w:rsidP="007731D4">
                  <w:pPr>
                    <w:pStyle w:val="Sarakstarindkopa"/>
                    <w:numPr>
                      <w:ilvl w:val="0"/>
                      <w:numId w:val="7"/>
                    </w:numPr>
                    <w:tabs>
                      <w:tab w:val="left" w:pos="744"/>
                      <w:tab w:val="left" w:pos="885"/>
                      <w:tab w:val="left" w:pos="1383"/>
                    </w:tabs>
                    <w:spacing w:after="200"/>
                    <w:ind w:left="1080"/>
                    <w:contextualSpacing w:val="0"/>
                    <w:jc w:val="both"/>
                    <w:rPr>
                      <w:bCs/>
                      <w:vanish/>
                      <w:kern w:val="2"/>
                      <w14:ligatures w14:val="standardContextual"/>
                    </w:rPr>
                  </w:pPr>
                </w:p>
                <w:p w14:paraId="549DA057" w14:textId="77777777" w:rsidR="00222A26" w:rsidRPr="00B64018" w:rsidRDefault="00222A26" w:rsidP="007731D4">
                  <w:pPr>
                    <w:pStyle w:val="Sarakstarindkopa"/>
                    <w:numPr>
                      <w:ilvl w:val="0"/>
                      <w:numId w:val="7"/>
                    </w:numPr>
                    <w:tabs>
                      <w:tab w:val="left" w:pos="744"/>
                      <w:tab w:val="left" w:pos="885"/>
                      <w:tab w:val="left" w:pos="1383"/>
                    </w:tabs>
                    <w:spacing w:after="200"/>
                    <w:ind w:left="1080"/>
                    <w:contextualSpacing w:val="0"/>
                    <w:jc w:val="both"/>
                    <w:rPr>
                      <w:bCs/>
                      <w:vanish/>
                      <w:kern w:val="2"/>
                      <w14:ligatures w14:val="standardContextual"/>
                    </w:rPr>
                  </w:pPr>
                </w:p>
                <w:p w14:paraId="3E1D09D0" w14:textId="77777777" w:rsidR="00222A26" w:rsidRPr="00B64018" w:rsidRDefault="00222A26" w:rsidP="007731D4">
                  <w:pPr>
                    <w:pStyle w:val="Sarakstarindkopa"/>
                    <w:numPr>
                      <w:ilvl w:val="0"/>
                      <w:numId w:val="7"/>
                    </w:numPr>
                    <w:tabs>
                      <w:tab w:val="left" w:pos="744"/>
                      <w:tab w:val="left" w:pos="885"/>
                      <w:tab w:val="left" w:pos="1383"/>
                    </w:tabs>
                    <w:spacing w:after="200"/>
                    <w:ind w:left="1080"/>
                    <w:contextualSpacing w:val="0"/>
                    <w:jc w:val="both"/>
                    <w:rPr>
                      <w:bCs/>
                      <w:vanish/>
                      <w:kern w:val="2"/>
                      <w14:ligatures w14:val="standardContextual"/>
                    </w:rPr>
                  </w:pPr>
                </w:p>
                <w:p w14:paraId="7B0E5317" w14:textId="77777777" w:rsidR="00222A26" w:rsidRPr="00B64018" w:rsidRDefault="00222A26" w:rsidP="007731D4">
                  <w:pPr>
                    <w:pStyle w:val="Sarakstarindkopa"/>
                    <w:numPr>
                      <w:ilvl w:val="0"/>
                      <w:numId w:val="7"/>
                    </w:numPr>
                    <w:tabs>
                      <w:tab w:val="left" w:pos="744"/>
                      <w:tab w:val="left" w:pos="885"/>
                      <w:tab w:val="left" w:pos="1383"/>
                    </w:tabs>
                    <w:spacing w:after="200"/>
                    <w:ind w:left="1080"/>
                    <w:contextualSpacing w:val="0"/>
                    <w:jc w:val="both"/>
                    <w:rPr>
                      <w:bCs/>
                      <w:vanish/>
                      <w:kern w:val="2"/>
                      <w14:ligatures w14:val="standardContextual"/>
                    </w:rPr>
                  </w:pPr>
                </w:p>
                <w:p w14:paraId="6F969416" w14:textId="77777777" w:rsidR="00222A26" w:rsidRPr="00B64018" w:rsidRDefault="00222A26" w:rsidP="007731D4">
                  <w:pPr>
                    <w:pStyle w:val="Sarakstarindkopa"/>
                    <w:numPr>
                      <w:ilvl w:val="0"/>
                      <w:numId w:val="7"/>
                    </w:numPr>
                    <w:tabs>
                      <w:tab w:val="left" w:pos="744"/>
                      <w:tab w:val="left" w:pos="885"/>
                      <w:tab w:val="left" w:pos="1383"/>
                    </w:tabs>
                    <w:spacing w:after="200"/>
                    <w:ind w:left="1080"/>
                    <w:contextualSpacing w:val="0"/>
                    <w:jc w:val="both"/>
                    <w:rPr>
                      <w:bCs/>
                      <w:vanish/>
                      <w:kern w:val="2"/>
                      <w14:ligatures w14:val="standardContextual"/>
                    </w:rPr>
                  </w:pPr>
                </w:p>
                <w:p w14:paraId="7EBBFE35" w14:textId="77777777" w:rsidR="00222A26" w:rsidRPr="00B64018" w:rsidRDefault="00222A26" w:rsidP="007731D4">
                  <w:pPr>
                    <w:pStyle w:val="Sarakstarindkopa"/>
                    <w:numPr>
                      <w:ilvl w:val="0"/>
                      <w:numId w:val="7"/>
                    </w:numPr>
                    <w:tabs>
                      <w:tab w:val="left" w:pos="744"/>
                      <w:tab w:val="left" w:pos="885"/>
                      <w:tab w:val="left" w:pos="1383"/>
                    </w:tabs>
                    <w:spacing w:after="200"/>
                    <w:ind w:left="1080"/>
                    <w:contextualSpacing w:val="0"/>
                    <w:jc w:val="both"/>
                    <w:rPr>
                      <w:bCs/>
                      <w:vanish/>
                      <w:kern w:val="2"/>
                      <w14:ligatures w14:val="standardContextual"/>
                    </w:rPr>
                  </w:pPr>
                </w:p>
                <w:p w14:paraId="0D143EF4" w14:textId="77777777" w:rsidR="00222A26" w:rsidRPr="00B64018" w:rsidRDefault="00222A26" w:rsidP="007731D4">
                  <w:pPr>
                    <w:pStyle w:val="Sarakstarindkopa"/>
                    <w:numPr>
                      <w:ilvl w:val="0"/>
                      <w:numId w:val="7"/>
                    </w:numPr>
                    <w:tabs>
                      <w:tab w:val="left" w:pos="744"/>
                      <w:tab w:val="left" w:pos="885"/>
                      <w:tab w:val="left" w:pos="1383"/>
                    </w:tabs>
                    <w:spacing w:after="200"/>
                    <w:ind w:left="1080"/>
                    <w:contextualSpacing w:val="0"/>
                    <w:jc w:val="both"/>
                    <w:rPr>
                      <w:bCs/>
                      <w:vanish/>
                      <w:kern w:val="2"/>
                      <w14:ligatures w14:val="standardContextual"/>
                    </w:rPr>
                  </w:pPr>
                </w:p>
                <w:p w14:paraId="5CBFC851" w14:textId="77777777" w:rsidR="00222A26" w:rsidRPr="00B64018" w:rsidRDefault="00222A26" w:rsidP="007731D4">
                  <w:pPr>
                    <w:pStyle w:val="Sarakstarindkopa"/>
                    <w:numPr>
                      <w:ilvl w:val="0"/>
                      <w:numId w:val="7"/>
                    </w:numPr>
                    <w:tabs>
                      <w:tab w:val="left" w:pos="744"/>
                      <w:tab w:val="left" w:pos="885"/>
                      <w:tab w:val="left" w:pos="1383"/>
                    </w:tabs>
                    <w:spacing w:after="200"/>
                    <w:ind w:left="1080"/>
                    <w:contextualSpacing w:val="0"/>
                    <w:jc w:val="both"/>
                    <w:rPr>
                      <w:bCs/>
                      <w:vanish/>
                      <w:kern w:val="2"/>
                      <w14:ligatures w14:val="standardContextual"/>
                    </w:rPr>
                  </w:pPr>
                </w:p>
                <w:p w14:paraId="4474B5AD" w14:textId="77777777" w:rsidR="00222A26" w:rsidRPr="00B64018" w:rsidRDefault="00222A26" w:rsidP="007731D4">
                  <w:pPr>
                    <w:pStyle w:val="Sarakstarindkopa"/>
                    <w:numPr>
                      <w:ilvl w:val="0"/>
                      <w:numId w:val="7"/>
                    </w:numPr>
                    <w:tabs>
                      <w:tab w:val="left" w:pos="744"/>
                      <w:tab w:val="left" w:pos="885"/>
                      <w:tab w:val="left" w:pos="1383"/>
                    </w:tabs>
                    <w:spacing w:after="200"/>
                    <w:ind w:left="1080"/>
                    <w:contextualSpacing w:val="0"/>
                    <w:jc w:val="both"/>
                    <w:rPr>
                      <w:bCs/>
                      <w:vanish/>
                      <w:kern w:val="2"/>
                      <w14:ligatures w14:val="standardContextual"/>
                    </w:rPr>
                  </w:pPr>
                </w:p>
                <w:p w14:paraId="4C6A770D" w14:textId="77777777" w:rsidR="00222A26" w:rsidRPr="00B64018" w:rsidRDefault="00222A26" w:rsidP="007731D4">
                  <w:pPr>
                    <w:pStyle w:val="Sarakstarindkopa"/>
                    <w:numPr>
                      <w:ilvl w:val="0"/>
                      <w:numId w:val="7"/>
                    </w:numPr>
                    <w:tabs>
                      <w:tab w:val="left" w:pos="744"/>
                      <w:tab w:val="left" w:pos="885"/>
                      <w:tab w:val="left" w:pos="1383"/>
                    </w:tabs>
                    <w:spacing w:after="200"/>
                    <w:ind w:left="1080"/>
                    <w:contextualSpacing w:val="0"/>
                    <w:jc w:val="both"/>
                    <w:rPr>
                      <w:bCs/>
                      <w:vanish/>
                      <w:kern w:val="2"/>
                      <w14:ligatures w14:val="standardContextual"/>
                    </w:rPr>
                  </w:pPr>
                </w:p>
                <w:p w14:paraId="2B661952" w14:textId="77777777" w:rsidR="00222A26" w:rsidRPr="00B64018" w:rsidRDefault="00222A26" w:rsidP="007731D4">
                  <w:pPr>
                    <w:pStyle w:val="Sarakstarindkopa"/>
                    <w:numPr>
                      <w:ilvl w:val="0"/>
                      <w:numId w:val="7"/>
                    </w:numPr>
                    <w:tabs>
                      <w:tab w:val="left" w:pos="744"/>
                      <w:tab w:val="left" w:pos="885"/>
                      <w:tab w:val="left" w:pos="1383"/>
                    </w:tabs>
                    <w:spacing w:after="200"/>
                    <w:ind w:left="1080"/>
                    <w:contextualSpacing w:val="0"/>
                    <w:jc w:val="both"/>
                    <w:rPr>
                      <w:bCs/>
                      <w:vanish/>
                      <w:kern w:val="2"/>
                      <w14:ligatures w14:val="standardContextual"/>
                    </w:rPr>
                  </w:pPr>
                </w:p>
                <w:p w14:paraId="06E63257" w14:textId="77777777" w:rsidR="00222A26" w:rsidRPr="00B64018" w:rsidRDefault="00222A26" w:rsidP="007731D4">
                  <w:pPr>
                    <w:pStyle w:val="Sarakstarindkopa"/>
                    <w:numPr>
                      <w:ilvl w:val="0"/>
                      <w:numId w:val="7"/>
                    </w:numPr>
                    <w:tabs>
                      <w:tab w:val="left" w:pos="744"/>
                      <w:tab w:val="left" w:pos="885"/>
                      <w:tab w:val="left" w:pos="1383"/>
                    </w:tabs>
                    <w:spacing w:after="200"/>
                    <w:ind w:left="1080"/>
                    <w:contextualSpacing w:val="0"/>
                    <w:jc w:val="both"/>
                    <w:rPr>
                      <w:bCs/>
                      <w:vanish/>
                      <w:kern w:val="2"/>
                      <w14:ligatures w14:val="standardContextual"/>
                    </w:rPr>
                  </w:pPr>
                </w:p>
                <w:p w14:paraId="4825D506" w14:textId="77777777" w:rsidR="00222A26" w:rsidRPr="00B64018" w:rsidRDefault="00222A26" w:rsidP="007731D4">
                  <w:pPr>
                    <w:pStyle w:val="Sarakstarindkopa"/>
                    <w:numPr>
                      <w:ilvl w:val="0"/>
                      <w:numId w:val="7"/>
                    </w:numPr>
                    <w:tabs>
                      <w:tab w:val="left" w:pos="744"/>
                      <w:tab w:val="left" w:pos="885"/>
                      <w:tab w:val="left" w:pos="1383"/>
                    </w:tabs>
                    <w:spacing w:after="200"/>
                    <w:ind w:left="1080"/>
                    <w:contextualSpacing w:val="0"/>
                    <w:jc w:val="both"/>
                    <w:rPr>
                      <w:bCs/>
                      <w:vanish/>
                      <w:kern w:val="2"/>
                      <w14:ligatures w14:val="standardContextual"/>
                    </w:rPr>
                  </w:pPr>
                </w:p>
                <w:p w14:paraId="6E6A2177" w14:textId="77777777" w:rsidR="00222A26" w:rsidRPr="00B64018" w:rsidRDefault="00222A26" w:rsidP="007731D4">
                  <w:pPr>
                    <w:pStyle w:val="Sarakstarindkopa"/>
                    <w:numPr>
                      <w:ilvl w:val="0"/>
                      <w:numId w:val="7"/>
                    </w:numPr>
                    <w:tabs>
                      <w:tab w:val="left" w:pos="744"/>
                      <w:tab w:val="left" w:pos="885"/>
                      <w:tab w:val="left" w:pos="1383"/>
                    </w:tabs>
                    <w:spacing w:after="200"/>
                    <w:ind w:left="1080"/>
                    <w:contextualSpacing w:val="0"/>
                    <w:jc w:val="both"/>
                    <w:rPr>
                      <w:bCs/>
                      <w:vanish/>
                      <w:kern w:val="2"/>
                      <w14:ligatures w14:val="standardContextual"/>
                    </w:rPr>
                  </w:pPr>
                </w:p>
                <w:p w14:paraId="7892CDB6" w14:textId="77777777" w:rsidR="00222A26" w:rsidRPr="00B64018" w:rsidRDefault="00222A26" w:rsidP="007731D4">
                  <w:pPr>
                    <w:pStyle w:val="Sarakstarindkopa"/>
                    <w:numPr>
                      <w:ilvl w:val="0"/>
                      <w:numId w:val="7"/>
                    </w:numPr>
                    <w:tabs>
                      <w:tab w:val="left" w:pos="744"/>
                      <w:tab w:val="left" w:pos="885"/>
                      <w:tab w:val="left" w:pos="1383"/>
                    </w:tabs>
                    <w:spacing w:after="200"/>
                    <w:ind w:left="1080"/>
                    <w:contextualSpacing w:val="0"/>
                    <w:jc w:val="both"/>
                    <w:rPr>
                      <w:bCs/>
                      <w:vanish/>
                      <w:kern w:val="2"/>
                      <w14:ligatures w14:val="standardContextual"/>
                    </w:rPr>
                  </w:pPr>
                </w:p>
                <w:p w14:paraId="32EAA625" w14:textId="77777777" w:rsidR="00222A26" w:rsidRPr="00B64018" w:rsidRDefault="00222A26" w:rsidP="007731D4">
                  <w:pPr>
                    <w:pStyle w:val="Sarakstarindkopa"/>
                    <w:numPr>
                      <w:ilvl w:val="0"/>
                      <w:numId w:val="7"/>
                    </w:numPr>
                    <w:tabs>
                      <w:tab w:val="left" w:pos="744"/>
                      <w:tab w:val="left" w:pos="885"/>
                      <w:tab w:val="left" w:pos="1383"/>
                    </w:tabs>
                    <w:spacing w:after="200"/>
                    <w:ind w:left="1080"/>
                    <w:contextualSpacing w:val="0"/>
                    <w:jc w:val="both"/>
                    <w:rPr>
                      <w:bCs/>
                      <w:vanish/>
                      <w:kern w:val="2"/>
                      <w14:ligatures w14:val="standardContextual"/>
                    </w:rPr>
                  </w:pPr>
                </w:p>
                <w:p w14:paraId="6EF4A9FD" w14:textId="77777777" w:rsidR="00222A26" w:rsidRPr="00B64018" w:rsidRDefault="00222A26" w:rsidP="007731D4">
                  <w:pPr>
                    <w:pStyle w:val="Sarakstarindkopa"/>
                    <w:numPr>
                      <w:ilvl w:val="0"/>
                      <w:numId w:val="7"/>
                    </w:numPr>
                    <w:tabs>
                      <w:tab w:val="left" w:pos="744"/>
                      <w:tab w:val="left" w:pos="885"/>
                      <w:tab w:val="left" w:pos="1383"/>
                    </w:tabs>
                    <w:spacing w:after="200"/>
                    <w:ind w:left="1080"/>
                    <w:contextualSpacing w:val="0"/>
                    <w:jc w:val="both"/>
                    <w:rPr>
                      <w:bCs/>
                      <w:vanish/>
                      <w:kern w:val="2"/>
                      <w14:ligatures w14:val="standardContextual"/>
                    </w:rPr>
                  </w:pPr>
                </w:p>
                <w:p w14:paraId="3B2A32DD" w14:textId="77777777" w:rsidR="00222A26" w:rsidRPr="00B64018" w:rsidRDefault="00222A26" w:rsidP="007731D4">
                  <w:pPr>
                    <w:pStyle w:val="Sarakstarindkopa"/>
                    <w:numPr>
                      <w:ilvl w:val="0"/>
                      <w:numId w:val="7"/>
                    </w:numPr>
                    <w:tabs>
                      <w:tab w:val="left" w:pos="744"/>
                      <w:tab w:val="left" w:pos="885"/>
                      <w:tab w:val="left" w:pos="1383"/>
                    </w:tabs>
                    <w:spacing w:after="200"/>
                    <w:ind w:left="1080"/>
                    <w:contextualSpacing w:val="0"/>
                    <w:jc w:val="both"/>
                    <w:rPr>
                      <w:bCs/>
                      <w:vanish/>
                      <w:kern w:val="2"/>
                      <w14:ligatures w14:val="standardContextual"/>
                    </w:rPr>
                  </w:pPr>
                </w:p>
                <w:p w14:paraId="5CEE2E1C" w14:textId="77777777" w:rsidR="00222A26" w:rsidRPr="00B64018" w:rsidRDefault="00222A26" w:rsidP="007731D4">
                  <w:pPr>
                    <w:pStyle w:val="Sarakstarindkopa"/>
                    <w:numPr>
                      <w:ilvl w:val="0"/>
                      <w:numId w:val="7"/>
                    </w:numPr>
                    <w:tabs>
                      <w:tab w:val="left" w:pos="744"/>
                      <w:tab w:val="left" w:pos="885"/>
                      <w:tab w:val="left" w:pos="1383"/>
                    </w:tabs>
                    <w:spacing w:after="200"/>
                    <w:ind w:left="1080"/>
                    <w:contextualSpacing w:val="0"/>
                    <w:jc w:val="both"/>
                    <w:rPr>
                      <w:bCs/>
                      <w:vanish/>
                      <w:kern w:val="2"/>
                      <w14:ligatures w14:val="standardContextual"/>
                    </w:rPr>
                  </w:pPr>
                </w:p>
                <w:p w14:paraId="386BE29B" w14:textId="77777777" w:rsidR="00222A26" w:rsidRPr="00B64018" w:rsidRDefault="00222A26" w:rsidP="007731D4">
                  <w:pPr>
                    <w:pStyle w:val="Sarakstarindkopa"/>
                    <w:numPr>
                      <w:ilvl w:val="0"/>
                      <w:numId w:val="7"/>
                    </w:numPr>
                    <w:tabs>
                      <w:tab w:val="left" w:pos="744"/>
                      <w:tab w:val="left" w:pos="885"/>
                      <w:tab w:val="left" w:pos="1383"/>
                    </w:tabs>
                    <w:spacing w:after="200"/>
                    <w:ind w:left="1080"/>
                    <w:contextualSpacing w:val="0"/>
                    <w:jc w:val="both"/>
                    <w:rPr>
                      <w:bCs/>
                      <w:vanish/>
                      <w:kern w:val="2"/>
                      <w14:ligatures w14:val="standardContextual"/>
                    </w:rPr>
                  </w:pPr>
                </w:p>
                <w:p w14:paraId="1DE12682" w14:textId="77777777" w:rsidR="00222A26" w:rsidRPr="00B64018" w:rsidRDefault="00222A26" w:rsidP="007731D4">
                  <w:pPr>
                    <w:pStyle w:val="Sarakstarindkopa"/>
                    <w:numPr>
                      <w:ilvl w:val="0"/>
                      <w:numId w:val="7"/>
                    </w:numPr>
                    <w:tabs>
                      <w:tab w:val="left" w:pos="744"/>
                      <w:tab w:val="left" w:pos="885"/>
                      <w:tab w:val="left" w:pos="1383"/>
                    </w:tabs>
                    <w:spacing w:after="200"/>
                    <w:ind w:left="1080"/>
                    <w:contextualSpacing w:val="0"/>
                    <w:jc w:val="both"/>
                    <w:rPr>
                      <w:bCs/>
                      <w:vanish/>
                      <w:kern w:val="2"/>
                      <w14:ligatures w14:val="standardContextual"/>
                    </w:rPr>
                  </w:pPr>
                </w:p>
                <w:p w14:paraId="618F06AB" w14:textId="77777777" w:rsidR="00222A26" w:rsidRPr="00B64018" w:rsidRDefault="00222A26" w:rsidP="007731D4">
                  <w:pPr>
                    <w:pStyle w:val="Sarakstarindkopa"/>
                    <w:numPr>
                      <w:ilvl w:val="0"/>
                      <w:numId w:val="7"/>
                    </w:numPr>
                    <w:tabs>
                      <w:tab w:val="left" w:pos="744"/>
                      <w:tab w:val="left" w:pos="885"/>
                      <w:tab w:val="left" w:pos="1383"/>
                    </w:tabs>
                    <w:spacing w:after="200"/>
                    <w:ind w:left="1080"/>
                    <w:contextualSpacing w:val="0"/>
                    <w:jc w:val="both"/>
                    <w:rPr>
                      <w:bCs/>
                      <w:vanish/>
                      <w:kern w:val="2"/>
                      <w14:ligatures w14:val="standardContextual"/>
                    </w:rPr>
                  </w:pPr>
                </w:p>
                <w:p w14:paraId="46FFA5DD" w14:textId="77777777" w:rsidR="00222A26" w:rsidRPr="00B64018" w:rsidRDefault="00222A26" w:rsidP="007731D4">
                  <w:pPr>
                    <w:pStyle w:val="Sarakstarindkopa"/>
                    <w:numPr>
                      <w:ilvl w:val="0"/>
                      <w:numId w:val="7"/>
                    </w:numPr>
                    <w:tabs>
                      <w:tab w:val="left" w:pos="744"/>
                      <w:tab w:val="left" w:pos="885"/>
                      <w:tab w:val="left" w:pos="1383"/>
                    </w:tabs>
                    <w:spacing w:after="200"/>
                    <w:ind w:left="1080"/>
                    <w:contextualSpacing w:val="0"/>
                    <w:jc w:val="both"/>
                    <w:rPr>
                      <w:bCs/>
                      <w:vanish/>
                      <w:kern w:val="2"/>
                      <w14:ligatures w14:val="standardContextual"/>
                    </w:rPr>
                  </w:pPr>
                </w:p>
                <w:p w14:paraId="588ADDA9" w14:textId="77777777" w:rsidR="00222A26" w:rsidRPr="00B64018" w:rsidRDefault="00222A26" w:rsidP="007731D4">
                  <w:pPr>
                    <w:pStyle w:val="Sarakstarindkopa"/>
                    <w:numPr>
                      <w:ilvl w:val="0"/>
                      <w:numId w:val="7"/>
                    </w:numPr>
                    <w:tabs>
                      <w:tab w:val="left" w:pos="744"/>
                      <w:tab w:val="left" w:pos="885"/>
                      <w:tab w:val="left" w:pos="1383"/>
                    </w:tabs>
                    <w:spacing w:after="200"/>
                    <w:ind w:left="1080"/>
                    <w:contextualSpacing w:val="0"/>
                    <w:jc w:val="both"/>
                    <w:rPr>
                      <w:bCs/>
                      <w:vanish/>
                      <w:kern w:val="2"/>
                      <w14:ligatures w14:val="standardContextual"/>
                    </w:rPr>
                  </w:pPr>
                </w:p>
                <w:p w14:paraId="62667615" w14:textId="77777777" w:rsidR="00222A26" w:rsidRPr="00B64018" w:rsidRDefault="00222A26" w:rsidP="007731D4">
                  <w:pPr>
                    <w:pStyle w:val="Sarakstarindkopa"/>
                    <w:numPr>
                      <w:ilvl w:val="0"/>
                      <w:numId w:val="7"/>
                    </w:numPr>
                    <w:tabs>
                      <w:tab w:val="left" w:pos="744"/>
                      <w:tab w:val="left" w:pos="885"/>
                      <w:tab w:val="left" w:pos="1383"/>
                    </w:tabs>
                    <w:spacing w:after="200"/>
                    <w:ind w:left="1080"/>
                    <w:contextualSpacing w:val="0"/>
                    <w:jc w:val="both"/>
                    <w:rPr>
                      <w:bCs/>
                      <w:vanish/>
                      <w:kern w:val="2"/>
                      <w14:ligatures w14:val="standardContextual"/>
                    </w:rPr>
                  </w:pPr>
                </w:p>
                <w:p w14:paraId="0FCCEDBB" w14:textId="77777777" w:rsidR="00222A26" w:rsidRPr="00B64018" w:rsidRDefault="00222A26" w:rsidP="007731D4">
                  <w:pPr>
                    <w:pStyle w:val="Sarakstarindkopa"/>
                    <w:numPr>
                      <w:ilvl w:val="0"/>
                      <w:numId w:val="7"/>
                    </w:numPr>
                    <w:tabs>
                      <w:tab w:val="left" w:pos="744"/>
                      <w:tab w:val="left" w:pos="885"/>
                      <w:tab w:val="left" w:pos="1383"/>
                    </w:tabs>
                    <w:spacing w:after="200"/>
                    <w:ind w:left="1080"/>
                    <w:contextualSpacing w:val="0"/>
                    <w:jc w:val="both"/>
                    <w:rPr>
                      <w:bCs/>
                      <w:vanish/>
                      <w:kern w:val="2"/>
                      <w14:ligatures w14:val="standardContextual"/>
                    </w:rPr>
                  </w:pPr>
                </w:p>
                <w:p w14:paraId="43C8DA34" w14:textId="77777777" w:rsidR="00222A26" w:rsidRPr="00B64018" w:rsidRDefault="00222A26" w:rsidP="007731D4">
                  <w:pPr>
                    <w:pStyle w:val="Sarakstarindkopa"/>
                    <w:numPr>
                      <w:ilvl w:val="0"/>
                      <w:numId w:val="7"/>
                    </w:numPr>
                    <w:tabs>
                      <w:tab w:val="left" w:pos="744"/>
                      <w:tab w:val="left" w:pos="885"/>
                      <w:tab w:val="left" w:pos="1383"/>
                    </w:tabs>
                    <w:spacing w:after="200"/>
                    <w:ind w:left="1080"/>
                    <w:contextualSpacing w:val="0"/>
                    <w:jc w:val="both"/>
                    <w:rPr>
                      <w:bCs/>
                      <w:vanish/>
                      <w:kern w:val="2"/>
                      <w14:ligatures w14:val="standardContextual"/>
                    </w:rPr>
                  </w:pPr>
                </w:p>
                <w:p w14:paraId="0B67CA5F" w14:textId="77777777" w:rsidR="00222A26" w:rsidRPr="00B64018" w:rsidRDefault="00222A26" w:rsidP="007731D4">
                  <w:pPr>
                    <w:pStyle w:val="Sarakstarindkopa"/>
                    <w:numPr>
                      <w:ilvl w:val="0"/>
                      <w:numId w:val="7"/>
                    </w:numPr>
                    <w:tabs>
                      <w:tab w:val="left" w:pos="744"/>
                      <w:tab w:val="left" w:pos="885"/>
                      <w:tab w:val="left" w:pos="1383"/>
                    </w:tabs>
                    <w:spacing w:after="200"/>
                    <w:ind w:left="1080"/>
                    <w:contextualSpacing w:val="0"/>
                    <w:jc w:val="both"/>
                    <w:rPr>
                      <w:bCs/>
                      <w:vanish/>
                      <w:kern w:val="2"/>
                      <w14:ligatures w14:val="standardContextual"/>
                    </w:rPr>
                  </w:pPr>
                </w:p>
                <w:p w14:paraId="27CB4AF2" w14:textId="77777777" w:rsidR="00222A26" w:rsidRPr="00B64018" w:rsidRDefault="00222A26" w:rsidP="007731D4">
                  <w:pPr>
                    <w:pStyle w:val="Sarakstarindkopa"/>
                    <w:numPr>
                      <w:ilvl w:val="0"/>
                      <w:numId w:val="7"/>
                    </w:numPr>
                    <w:tabs>
                      <w:tab w:val="left" w:pos="744"/>
                      <w:tab w:val="left" w:pos="885"/>
                      <w:tab w:val="left" w:pos="1383"/>
                    </w:tabs>
                    <w:spacing w:after="200"/>
                    <w:ind w:left="1080"/>
                    <w:contextualSpacing w:val="0"/>
                    <w:jc w:val="both"/>
                    <w:rPr>
                      <w:bCs/>
                      <w:vanish/>
                      <w:kern w:val="2"/>
                      <w14:ligatures w14:val="standardContextual"/>
                    </w:rPr>
                  </w:pPr>
                </w:p>
                <w:p w14:paraId="3D06F4BD" w14:textId="77777777" w:rsidR="00222A26" w:rsidRPr="00B64018" w:rsidRDefault="00222A26" w:rsidP="007731D4">
                  <w:pPr>
                    <w:pStyle w:val="Sarakstarindkopa"/>
                    <w:numPr>
                      <w:ilvl w:val="0"/>
                      <w:numId w:val="7"/>
                    </w:numPr>
                    <w:tabs>
                      <w:tab w:val="left" w:pos="744"/>
                      <w:tab w:val="left" w:pos="885"/>
                      <w:tab w:val="left" w:pos="1383"/>
                    </w:tabs>
                    <w:spacing w:after="200"/>
                    <w:ind w:left="1080"/>
                    <w:contextualSpacing w:val="0"/>
                    <w:jc w:val="both"/>
                    <w:rPr>
                      <w:bCs/>
                      <w:vanish/>
                      <w:kern w:val="2"/>
                      <w14:ligatures w14:val="standardContextual"/>
                    </w:rPr>
                  </w:pPr>
                </w:p>
                <w:p w14:paraId="4EE7D3CC" w14:textId="77777777" w:rsidR="00222A26" w:rsidRPr="00B64018" w:rsidRDefault="00222A26" w:rsidP="007731D4">
                  <w:pPr>
                    <w:pStyle w:val="Sarakstarindkopa"/>
                    <w:numPr>
                      <w:ilvl w:val="0"/>
                      <w:numId w:val="7"/>
                    </w:numPr>
                    <w:tabs>
                      <w:tab w:val="left" w:pos="744"/>
                      <w:tab w:val="left" w:pos="885"/>
                      <w:tab w:val="left" w:pos="1383"/>
                    </w:tabs>
                    <w:spacing w:after="200"/>
                    <w:ind w:left="1080"/>
                    <w:contextualSpacing w:val="0"/>
                    <w:jc w:val="both"/>
                    <w:rPr>
                      <w:bCs/>
                      <w:vanish/>
                      <w:kern w:val="2"/>
                      <w14:ligatures w14:val="standardContextual"/>
                    </w:rPr>
                  </w:pPr>
                </w:p>
                <w:p w14:paraId="2EB50A7C" w14:textId="77777777" w:rsidR="00222A26" w:rsidRPr="00B64018" w:rsidRDefault="00222A26" w:rsidP="007731D4">
                  <w:pPr>
                    <w:pStyle w:val="Sarakstarindkopa"/>
                    <w:numPr>
                      <w:ilvl w:val="0"/>
                      <w:numId w:val="7"/>
                    </w:numPr>
                    <w:tabs>
                      <w:tab w:val="left" w:pos="744"/>
                      <w:tab w:val="left" w:pos="885"/>
                      <w:tab w:val="left" w:pos="1383"/>
                    </w:tabs>
                    <w:spacing w:after="200"/>
                    <w:ind w:left="1080"/>
                    <w:contextualSpacing w:val="0"/>
                    <w:jc w:val="both"/>
                    <w:rPr>
                      <w:bCs/>
                      <w:vanish/>
                      <w:kern w:val="2"/>
                      <w14:ligatures w14:val="standardContextual"/>
                    </w:rPr>
                  </w:pPr>
                </w:p>
                <w:p w14:paraId="725FF48F" w14:textId="77777777" w:rsidR="00222A26" w:rsidRPr="00B64018" w:rsidRDefault="00222A26" w:rsidP="007731D4">
                  <w:pPr>
                    <w:pStyle w:val="Sarakstarindkopa"/>
                    <w:numPr>
                      <w:ilvl w:val="0"/>
                      <w:numId w:val="7"/>
                    </w:numPr>
                    <w:tabs>
                      <w:tab w:val="left" w:pos="744"/>
                      <w:tab w:val="left" w:pos="885"/>
                      <w:tab w:val="left" w:pos="1383"/>
                    </w:tabs>
                    <w:spacing w:after="200"/>
                    <w:ind w:left="1080"/>
                    <w:contextualSpacing w:val="0"/>
                    <w:jc w:val="both"/>
                    <w:rPr>
                      <w:bCs/>
                      <w:vanish/>
                      <w:kern w:val="2"/>
                      <w14:ligatures w14:val="standardContextual"/>
                    </w:rPr>
                  </w:pPr>
                </w:p>
                <w:p w14:paraId="66361705" w14:textId="77777777" w:rsidR="00222A26" w:rsidRPr="00B64018" w:rsidRDefault="00222A26" w:rsidP="007731D4">
                  <w:pPr>
                    <w:pStyle w:val="Sarakstarindkopa"/>
                    <w:numPr>
                      <w:ilvl w:val="0"/>
                      <w:numId w:val="7"/>
                    </w:numPr>
                    <w:tabs>
                      <w:tab w:val="left" w:pos="744"/>
                      <w:tab w:val="left" w:pos="885"/>
                      <w:tab w:val="left" w:pos="1383"/>
                    </w:tabs>
                    <w:spacing w:after="200"/>
                    <w:ind w:left="1080"/>
                    <w:contextualSpacing w:val="0"/>
                    <w:jc w:val="both"/>
                    <w:rPr>
                      <w:bCs/>
                      <w:vanish/>
                      <w:kern w:val="2"/>
                      <w14:ligatures w14:val="standardContextual"/>
                    </w:rPr>
                  </w:pPr>
                </w:p>
                <w:p w14:paraId="441E0B6F" w14:textId="77777777" w:rsidR="00222A26" w:rsidRPr="00B64018" w:rsidRDefault="00222A26" w:rsidP="007731D4">
                  <w:pPr>
                    <w:pStyle w:val="Sarakstarindkopa"/>
                    <w:numPr>
                      <w:ilvl w:val="0"/>
                      <w:numId w:val="7"/>
                    </w:numPr>
                    <w:tabs>
                      <w:tab w:val="left" w:pos="744"/>
                      <w:tab w:val="left" w:pos="885"/>
                      <w:tab w:val="left" w:pos="1383"/>
                    </w:tabs>
                    <w:spacing w:after="200"/>
                    <w:ind w:left="1080"/>
                    <w:contextualSpacing w:val="0"/>
                    <w:jc w:val="both"/>
                    <w:rPr>
                      <w:bCs/>
                      <w:vanish/>
                      <w:kern w:val="2"/>
                      <w14:ligatures w14:val="standardContextual"/>
                    </w:rPr>
                  </w:pPr>
                </w:p>
                <w:p w14:paraId="4FA97B63" w14:textId="77777777" w:rsidR="00222A26" w:rsidRPr="00B64018" w:rsidRDefault="00222A26" w:rsidP="007731D4">
                  <w:pPr>
                    <w:pStyle w:val="Sarakstarindkopa"/>
                    <w:numPr>
                      <w:ilvl w:val="0"/>
                      <w:numId w:val="7"/>
                    </w:numPr>
                    <w:tabs>
                      <w:tab w:val="left" w:pos="744"/>
                      <w:tab w:val="left" w:pos="885"/>
                      <w:tab w:val="left" w:pos="1383"/>
                    </w:tabs>
                    <w:spacing w:after="200"/>
                    <w:ind w:left="1080"/>
                    <w:contextualSpacing w:val="0"/>
                    <w:jc w:val="both"/>
                    <w:rPr>
                      <w:bCs/>
                      <w:vanish/>
                      <w:kern w:val="2"/>
                      <w14:ligatures w14:val="standardContextual"/>
                    </w:rPr>
                  </w:pPr>
                </w:p>
                <w:p w14:paraId="33EF6B8B" w14:textId="77777777" w:rsidR="00222A26" w:rsidRPr="00B64018" w:rsidRDefault="00222A26" w:rsidP="007731D4">
                  <w:pPr>
                    <w:pStyle w:val="Sarakstarindkopa"/>
                    <w:numPr>
                      <w:ilvl w:val="0"/>
                      <w:numId w:val="7"/>
                    </w:numPr>
                    <w:tabs>
                      <w:tab w:val="left" w:pos="744"/>
                      <w:tab w:val="left" w:pos="885"/>
                      <w:tab w:val="left" w:pos="1383"/>
                    </w:tabs>
                    <w:spacing w:after="200"/>
                    <w:ind w:left="1080"/>
                    <w:contextualSpacing w:val="0"/>
                    <w:jc w:val="both"/>
                    <w:rPr>
                      <w:bCs/>
                      <w:vanish/>
                      <w:kern w:val="2"/>
                      <w14:ligatures w14:val="standardContextual"/>
                    </w:rPr>
                  </w:pPr>
                </w:p>
                <w:p w14:paraId="02FD8087" w14:textId="77777777" w:rsidR="00222A26" w:rsidRPr="00B64018" w:rsidRDefault="00222A26" w:rsidP="007731D4">
                  <w:pPr>
                    <w:pStyle w:val="Sarakstarindkopa"/>
                    <w:numPr>
                      <w:ilvl w:val="0"/>
                      <w:numId w:val="7"/>
                    </w:numPr>
                    <w:tabs>
                      <w:tab w:val="left" w:pos="744"/>
                      <w:tab w:val="left" w:pos="885"/>
                      <w:tab w:val="left" w:pos="1383"/>
                    </w:tabs>
                    <w:spacing w:after="200"/>
                    <w:ind w:left="1080"/>
                    <w:contextualSpacing w:val="0"/>
                    <w:jc w:val="both"/>
                    <w:rPr>
                      <w:bCs/>
                      <w:vanish/>
                      <w:kern w:val="2"/>
                      <w14:ligatures w14:val="standardContextual"/>
                    </w:rPr>
                  </w:pPr>
                </w:p>
                <w:p w14:paraId="52386407" w14:textId="77777777" w:rsidR="00222A26" w:rsidRPr="00B64018" w:rsidRDefault="00222A26" w:rsidP="007731D4">
                  <w:pPr>
                    <w:pStyle w:val="Sarakstarindkopa"/>
                    <w:numPr>
                      <w:ilvl w:val="0"/>
                      <w:numId w:val="7"/>
                    </w:numPr>
                    <w:tabs>
                      <w:tab w:val="left" w:pos="744"/>
                      <w:tab w:val="left" w:pos="885"/>
                      <w:tab w:val="left" w:pos="1383"/>
                    </w:tabs>
                    <w:spacing w:after="200"/>
                    <w:ind w:left="1080"/>
                    <w:contextualSpacing w:val="0"/>
                    <w:jc w:val="both"/>
                    <w:rPr>
                      <w:bCs/>
                      <w:vanish/>
                      <w:kern w:val="2"/>
                      <w14:ligatures w14:val="standardContextual"/>
                    </w:rPr>
                  </w:pPr>
                </w:p>
                <w:p w14:paraId="58624818" w14:textId="77777777" w:rsidR="00222A26" w:rsidRPr="00B64018" w:rsidRDefault="00222A26" w:rsidP="007731D4">
                  <w:pPr>
                    <w:pStyle w:val="Sarakstarindkopa"/>
                    <w:numPr>
                      <w:ilvl w:val="0"/>
                      <w:numId w:val="7"/>
                    </w:numPr>
                    <w:tabs>
                      <w:tab w:val="left" w:pos="744"/>
                      <w:tab w:val="left" w:pos="885"/>
                      <w:tab w:val="left" w:pos="1383"/>
                    </w:tabs>
                    <w:spacing w:after="200"/>
                    <w:ind w:left="1080"/>
                    <w:contextualSpacing w:val="0"/>
                    <w:jc w:val="both"/>
                    <w:rPr>
                      <w:bCs/>
                      <w:vanish/>
                      <w:kern w:val="2"/>
                      <w14:ligatures w14:val="standardContextual"/>
                    </w:rPr>
                  </w:pPr>
                </w:p>
                <w:p w14:paraId="4D74B29C" w14:textId="77777777" w:rsidR="00222A26" w:rsidRPr="00B64018" w:rsidRDefault="00222A26" w:rsidP="007731D4">
                  <w:pPr>
                    <w:pStyle w:val="Sarakstarindkopa"/>
                    <w:numPr>
                      <w:ilvl w:val="0"/>
                      <w:numId w:val="7"/>
                    </w:numPr>
                    <w:tabs>
                      <w:tab w:val="left" w:pos="744"/>
                      <w:tab w:val="left" w:pos="885"/>
                      <w:tab w:val="left" w:pos="1383"/>
                    </w:tabs>
                    <w:spacing w:after="200"/>
                    <w:ind w:left="1080"/>
                    <w:contextualSpacing w:val="0"/>
                    <w:jc w:val="both"/>
                    <w:rPr>
                      <w:bCs/>
                      <w:vanish/>
                      <w:kern w:val="2"/>
                      <w14:ligatures w14:val="standardContextual"/>
                    </w:rPr>
                  </w:pPr>
                </w:p>
                <w:p w14:paraId="10F4E81C" w14:textId="77777777" w:rsidR="00222A26" w:rsidRPr="00B64018" w:rsidRDefault="00222A26" w:rsidP="007731D4">
                  <w:pPr>
                    <w:pStyle w:val="Sarakstarindkopa"/>
                    <w:numPr>
                      <w:ilvl w:val="0"/>
                      <w:numId w:val="7"/>
                    </w:numPr>
                    <w:tabs>
                      <w:tab w:val="left" w:pos="744"/>
                      <w:tab w:val="left" w:pos="885"/>
                      <w:tab w:val="left" w:pos="1383"/>
                    </w:tabs>
                    <w:spacing w:after="200"/>
                    <w:ind w:left="1080"/>
                    <w:contextualSpacing w:val="0"/>
                    <w:jc w:val="both"/>
                    <w:rPr>
                      <w:bCs/>
                      <w:vanish/>
                      <w:kern w:val="2"/>
                      <w14:ligatures w14:val="standardContextual"/>
                    </w:rPr>
                  </w:pPr>
                </w:p>
                <w:p w14:paraId="1E79410E" w14:textId="77777777" w:rsidR="00222A26" w:rsidRPr="00B64018" w:rsidRDefault="00222A26" w:rsidP="007731D4">
                  <w:pPr>
                    <w:pStyle w:val="Sarakstarindkopa"/>
                    <w:numPr>
                      <w:ilvl w:val="0"/>
                      <w:numId w:val="7"/>
                    </w:numPr>
                    <w:tabs>
                      <w:tab w:val="left" w:pos="744"/>
                      <w:tab w:val="left" w:pos="885"/>
                      <w:tab w:val="left" w:pos="1383"/>
                    </w:tabs>
                    <w:spacing w:after="200"/>
                    <w:ind w:left="1080"/>
                    <w:contextualSpacing w:val="0"/>
                    <w:jc w:val="both"/>
                    <w:rPr>
                      <w:bCs/>
                      <w:vanish/>
                      <w:kern w:val="2"/>
                      <w14:ligatures w14:val="standardContextual"/>
                    </w:rPr>
                  </w:pPr>
                </w:p>
                <w:p w14:paraId="2CC1897C" w14:textId="77777777" w:rsidR="00222A26" w:rsidRPr="00B64018" w:rsidRDefault="00222A26" w:rsidP="007731D4">
                  <w:pPr>
                    <w:pStyle w:val="Sarakstarindkopa"/>
                    <w:numPr>
                      <w:ilvl w:val="1"/>
                      <w:numId w:val="7"/>
                    </w:numPr>
                    <w:tabs>
                      <w:tab w:val="left" w:pos="744"/>
                      <w:tab w:val="left" w:pos="885"/>
                      <w:tab w:val="left" w:pos="1383"/>
                    </w:tabs>
                    <w:spacing w:after="200"/>
                    <w:ind w:left="1512"/>
                    <w:contextualSpacing w:val="0"/>
                    <w:jc w:val="both"/>
                    <w:rPr>
                      <w:bCs/>
                      <w:vanish/>
                      <w:kern w:val="2"/>
                      <w14:ligatures w14:val="standardContextual"/>
                    </w:rPr>
                  </w:pPr>
                </w:p>
                <w:p w14:paraId="17C413E5" w14:textId="77777777" w:rsidR="00222A26" w:rsidRPr="00B64018" w:rsidRDefault="00222A26" w:rsidP="007731D4">
                  <w:pPr>
                    <w:pStyle w:val="Sarakstarindkopa"/>
                    <w:numPr>
                      <w:ilvl w:val="1"/>
                      <w:numId w:val="7"/>
                    </w:numPr>
                    <w:tabs>
                      <w:tab w:val="left" w:pos="744"/>
                      <w:tab w:val="left" w:pos="885"/>
                      <w:tab w:val="left" w:pos="1383"/>
                    </w:tabs>
                    <w:spacing w:after="200"/>
                    <w:ind w:left="1512"/>
                    <w:contextualSpacing w:val="0"/>
                    <w:jc w:val="both"/>
                    <w:rPr>
                      <w:bCs/>
                      <w:vanish/>
                      <w:kern w:val="2"/>
                      <w14:ligatures w14:val="standardContextual"/>
                    </w:rPr>
                  </w:pPr>
                </w:p>
                <w:p w14:paraId="583BF45C" w14:textId="77777777" w:rsidR="00222A26" w:rsidRPr="00B64018" w:rsidRDefault="00222A26" w:rsidP="007731D4">
                  <w:pPr>
                    <w:pStyle w:val="Sarakstarindkopa"/>
                    <w:numPr>
                      <w:ilvl w:val="1"/>
                      <w:numId w:val="7"/>
                    </w:numPr>
                    <w:tabs>
                      <w:tab w:val="left" w:pos="744"/>
                      <w:tab w:val="left" w:pos="885"/>
                      <w:tab w:val="left" w:pos="1383"/>
                    </w:tabs>
                    <w:spacing w:after="200"/>
                    <w:ind w:left="1512"/>
                    <w:contextualSpacing w:val="0"/>
                    <w:jc w:val="both"/>
                    <w:rPr>
                      <w:bCs/>
                      <w:vanish/>
                      <w:kern w:val="2"/>
                      <w14:ligatures w14:val="standardContextual"/>
                    </w:rPr>
                  </w:pPr>
                </w:p>
                <w:p w14:paraId="0F1A41CB" w14:textId="77777777" w:rsidR="00222A26" w:rsidRPr="00B64018" w:rsidRDefault="00222A26" w:rsidP="007731D4">
                  <w:pPr>
                    <w:pStyle w:val="Sarakstarindkopa"/>
                    <w:numPr>
                      <w:ilvl w:val="1"/>
                      <w:numId w:val="7"/>
                    </w:numPr>
                    <w:tabs>
                      <w:tab w:val="left" w:pos="744"/>
                      <w:tab w:val="left" w:pos="885"/>
                      <w:tab w:val="left" w:pos="1383"/>
                    </w:tabs>
                    <w:spacing w:after="200"/>
                    <w:ind w:left="1512"/>
                    <w:contextualSpacing w:val="0"/>
                    <w:jc w:val="both"/>
                    <w:rPr>
                      <w:bCs/>
                      <w:vanish/>
                      <w:kern w:val="2"/>
                      <w14:ligatures w14:val="standardContextual"/>
                    </w:rPr>
                  </w:pPr>
                </w:p>
                <w:p w14:paraId="7D5AD073" w14:textId="77777777" w:rsidR="00222A26" w:rsidRPr="00B64018" w:rsidRDefault="00222A26" w:rsidP="007731D4">
                  <w:pPr>
                    <w:pStyle w:val="Sarakstarindkopa"/>
                    <w:numPr>
                      <w:ilvl w:val="1"/>
                      <w:numId w:val="7"/>
                    </w:numPr>
                    <w:tabs>
                      <w:tab w:val="left" w:pos="744"/>
                      <w:tab w:val="left" w:pos="885"/>
                      <w:tab w:val="left" w:pos="1383"/>
                    </w:tabs>
                    <w:spacing w:after="200"/>
                    <w:ind w:left="1512"/>
                    <w:contextualSpacing w:val="0"/>
                    <w:jc w:val="both"/>
                    <w:rPr>
                      <w:bCs/>
                      <w:vanish/>
                      <w:kern w:val="2"/>
                      <w14:ligatures w14:val="standardContextual"/>
                    </w:rPr>
                  </w:pPr>
                </w:p>
                <w:p w14:paraId="1FFBC577" w14:textId="77777777" w:rsidR="00222A26" w:rsidRPr="00B64018" w:rsidRDefault="00222A26" w:rsidP="007731D4">
                  <w:pPr>
                    <w:pStyle w:val="Sarakstarindkopa"/>
                    <w:numPr>
                      <w:ilvl w:val="0"/>
                      <w:numId w:val="2"/>
                    </w:numPr>
                    <w:tabs>
                      <w:tab w:val="left" w:pos="402"/>
                    </w:tabs>
                    <w:spacing w:after="200"/>
                    <w:ind w:left="402"/>
                    <w:contextualSpacing w:val="0"/>
                    <w:jc w:val="both"/>
                    <w:rPr>
                      <w:bCs/>
                      <w:kern w:val="2"/>
                      <w14:ligatures w14:val="standardContextual"/>
                    </w:rPr>
                  </w:pPr>
                  <w:bookmarkStart w:id="3" w:name="_Hlk509938286"/>
                  <w:r w:rsidRPr="00B64018">
                    <w:rPr>
                      <w:bCs/>
                      <w:kern w:val="2"/>
                      <w14:ligatures w14:val="standardContextual"/>
                    </w:rPr>
                    <w:t>Būvprojekta vadītājs, kuram ir būvprakses sertifikāts pārvades, uzglabāšanas, sadales un lietotāju gāzapgādes sistēmu un naftas apgādes sistēmu projektēšanas sfērā (jomā) vai  ūdensapgādes un kanalizācijas</w:t>
                  </w:r>
                  <w:r w:rsidRPr="00B64018">
                    <w:t xml:space="preserve"> sistēmu projektēšanas sfērā (jomā) un</w:t>
                  </w:r>
                  <w:r w:rsidRPr="00B64018">
                    <w:rPr>
                      <w:bCs/>
                      <w:kern w:val="2"/>
                      <w14:ligatures w14:val="standardContextual"/>
                    </w:rPr>
                    <w:t xml:space="preserve"> kuram iepriekšējo 5 (piecu) gadu laikā (</w:t>
                  </w:r>
                  <w:r w:rsidRPr="00B64018">
                    <w:t>kā arī periodā līdz piedāvājumu iesniegšanas brīdim</w:t>
                  </w:r>
                  <w:r w:rsidRPr="00B64018">
                    <w:rPr>
                      <w:bCs/>
                      <w:kern w:val="2"/>
                      <w14:ligatures w14:val="standardContextual"/>
                    </w:rPr>
                    <w:t xml:space="preserve">) ir pieredze būvprojekta vadītāja pienākumu izpildē </w:t>
                  </w:r>
                  <w:r w:rsidRPr="00B64018">
                    <w:rPr>
                      <w:rStyle w:val="Noklusjumarindkopasfonts1"/>
                    </w:rPr>
                    <w:t xml:space="preserve">vismaz 1 (viena) būvprojekta izstrādē, </w:t>
                  </w:r>
                  <w:r w:rsidRPr="00B64018">
                    <w:t xml:space="preserve">kur  būvprojektā </w:t>
                  </w:r>
                  <w:r w:rsidRPr="00B64018">
                    <w:rPr>
                      <w:rStyle w:val="Noklusjumarindkopasfonts1"/>
                    </w:rPr>
                    <w:t xml:space="preserve">ietverta atkritumu apglabāšanas vai pārstrādes infrastruktūra, kā arī paredzēta atkritumu biogāzes savākšana un pārstrāde elektroenerģijā un siltumenerģijā, </w:t>
                  </w:r>
                  <w:r w:rsidRPr="00B64018">
                    <w:rPr>
                      <w:bCs/>
                      <w:kern w:val="2"/>
                      <w14:ligatures w14:val="standardContextual"/>
                    </w:rPr>
                    <w:t xml:space="preserve">ar nosacījumu, ka būvprojekts ir saskaņots </w:t>
                  </w:r>
                  <w:r w:rsidRPr="00B64018">
                    <w:rPr>
                      <w:bCs/>
                      <w:spacing w:val="-3"/>
                    </w:rPr>
                    <w:t>un akceptēts normatīvajos aktos noteiktajā kārtībā (saņemta atzīme par projektēšanas nosacījumu izpildi);</w:t>
                  </w:r>
                </w:p>
                <w:p w14:paraId="18D3191C" w14:textId="77777777" w:rsidR="00222A26" w:rsidRPr="00B64018" w:rsidRDefault="00222A26" w:rsidP="007731D4">
                  <w:pPr>
                    <w:pStyle w:val="Sarakstarindkopa"/>
                    <w:numPr>
                      <w:ilvl w:val="0"/>
                      <w:numId w:val="2"/>
                    </w:numPr>
                    <w:tabs>
                      <w:tab w:val="left" w:pos="402"/>
                    </w:tabs>
                    <w:spacing w:after="200"/>
                    <w:ind w:left="402"/>
                    <w:contextualSpacing w:val="0"/>
                    <w:jc w:val="both"/>
                    <w:rPr>
                      <w:bCs/>
                      <w:kern w:val="2"/>
                      <w14:ligatures w14:val="standardContextual"/>
                    </w:rPr>
                  </w:pPr>
                  <w:r w:rsidRPr="00B64018">
                    <w:rPr>
                      <w:bCs/>
                      <w:kern w:val="2"/>
                      <w14:ligatures w14:val="standardContextual"/>
                    </w:rPr>
                    <w:t>Atbildīgais būvdarbu vadītājs, kuram ir būvprakses sertifikāts pārvades, uzglabāšanas, sadales un lietotāju gāzapgādes sistēmu un naftas apgādes sistēmu būvdarbu vadīšanas sfērā</w:t>
                  </w:r>
                  <w:r w:rsidRPr="00B64018">
                    <w:t xml:space="preserve"> (jomā) vai  ūdensapgādes un kanalizācijas sistēmu būvdarbu vadīšanas sfērā (jomā) un</w:t>
                  </w:r>
                  <w:r w:rsidRPr="00B64018">
                    <w:rPr>
                      <w:bCs/>
                      <w:kern w:val="2"/>
                      <w14:ligatures w14:val="standardContextual"/>
                    </w:rPr>
                    <w:t xml:space="preserve"> kuram iepriekšējo 5 (piecu) gadu laikā (</w:t>
                  </w:r>
                  <w:r w:rsidRPr="00B64018">
                    <w:t>kā arī periodā līdz piedāvājumu iesniegšanas brīdim</w:t>
                  </w:r>
                  <w:r w:rsidRPr="00B64018">
                    <w:rPr>
                      <w:bCs/>
                      <w:kern w:val="2"/>
                      <w14:ligatures w14:val="standardContextual"/>
                    </w:rPr>
                    <w:t>) ir pieredze atbildīgā būvdarbu vadītāja pienākumu izpildē vismaz 1 (vienā) objektā, kurā</w:t>
                  </w:r>
                  <w:r w:rsidRPr="00B64018">
                    <w:t>:</w:t>
                  </w:r>
                </w:p>
                <w:p w14:paraId="75770775" w14:textId="77777777" w:rsidR="00222A26" w:rsidRPr="00B64018" w:rsidRDefault="00222A26" w:rsidP="007731D4">
                  <w:pPr>
                    <w:pStyle w:val="Tab111"/>
                    <w:numPr>
                      <w:ilvl w:val="0"/>
                      <w:numId w:val="10"/>
                    </w:numPr>
                    <w:spacing w:before="0" w:after="0"/>
                    <w:ind w:left="1051" w:hanging="425"/>
                    <w:contextualSpacing w:val="0"/>
                  </w:pPr>
                  <w:r w:rsidRPr="00B64018">
                    <w:rPr>
                      <w:rStyle w:val="Noklusjumarindkopasfonts1"/>
                    </w:rPr>
                    <w:t>veikti atkritumu biogāzes savākšanas izbūves darbi;</w:t>
                  </w:r>
                </w:p>
                <w:p w14:paraId="72660DDC" w14:textId="77777777" w:rsidR="00222A26" w:rsidRPr="00B64018" w:rsidRDefault="00222A26" w:rsidP="007731D4">
                  <w:pPr>
                    <w:pStyle w:val="Tab111"/>
                    <w:numPr>
                      <w:ilvl w:val="0"/>
                      <w:numId w:val="10"/>
                    </w:numPr>
                    <w:spacing w:before="0" w:after="0"/>
                    <w:ind w:left="1051" w:hanging="425"/>
                    <w:contextualSpacing w:val="0"/>
                  </w:pPr>
                  <w:r w:rsidRPr="00B64018">
                    <w:rPr>
                      <w:rStyle w:val="Noklusjumarindkopasfonts1"/>
                    </w:rPr>
                    <w:t>veikta atkritumu biogāzes pārstrāde elektroenerģijā un siltumenerģijā;</w:t>
                  </w:r>
                </w:p>
                <w:p w14:paraId="502EA296" w14:textId="77777777" w:rsidR="00222A26" w:rsidRPr="00B64018" w:rsidRDefault="00222A26" w:rsidP="007731D4">
                  <w:pPr>
                    <w:pStyle w:val="Tab111"/>
                    <w:numPr>
                      <w:ilvl w:val="0"/>
                      <w:numId w:val="10"/>
                    </w:numPr>
                    <w:spacing w:before="0" w:after="0"/>
                    <w:ind w:left="1051" w:hanging="425"/>
                    <w:contextualSpacing w:val="0"/>
                    <w:rPr>
                      <w:rStyle w:val="Noklusjumarindkopasfonts1"/>
                    </w:rPr>
                  </w:pPr>
                  <w:r w:rsidRPr="00B64018">
                    <w:rPr>
                      <w:rStyle w:val="Noklusjumarindkopasfonts1"/>
                    </w:rPr>
                    <w:t>veikta atkritumu apglabāšanas vai pārstrādes infrastruktūras izbūve;</w:t>
                  </w:r>
                </w:p>
                <w:p w14:paraId="28204376" w14:textId="77777777" w:rsidR="00222A26" w:rsidRPr="00B64018" w:rsidRDefault="00222A26" w:rsidP="007731D4">
                  <w:pPr>
                    <w:pStyle w:val="Tab111"/>
                    <w:numPr>
                      <w:ilvl w:val="0"/>
                      <w:numId w:val="10"/>
                    </w:numPr>
                    <w:spacing w:before="0" w:after="0"/>
                    <w:ind w:left="1051" w:hanging="425"/>
                    <w:contextualSpacing w:val="0"/>
                  </w:pPr>
                  <w:r w:rsidRPr="00B64018">
                    <w:rPr>
                      <w:rStyle w:val="Noklusjumarindkopasfonts1"/>
                      <w:rFonts w:eastAsia="Arial Unicode MS"/>
                    </w:rPr>
                    <w:t>būvdarbu vērtība nav mazāka kā 600 000 EUR (seši simti tūkstoši euro) bez PVN</w:t>
                  </w:r>
                  <w:r w:rsidRPr="00B64018">
                    <w:rPr>
                      <w:rStyle w:val="Noklusjumarindkopasfonts1"/>
                    </w:rPr>
                    <w:t>,</w:t>
                  </w:r>
                </w:p>
                <w:p w14:paraId="78C8E014" w14:textId="77777777" w:rsidR="00222A26" w:rsidRPr="00B64018" w:rsidRDefault="00222A26" w:rsidP="00222A26">
                  <w:pPr>
                    <w:tabs>
                      <w:tab w:val="left" w:pos="402"/>
                    </w:tabs>
                    <w:ind w:left="686"/>
                    <w:jc w:val="both"/>
                    <w:rPr>
                      <w:bCs/>
                      <w:kern w:val="2"/>
                      <w14:ligatures w14:val="standardContextual"/>
                    </w:rPr>
                  </w:pPr>
                  <w:r w:rsidRPr="00B64018">
                    <w:rPr>
                      <w:bCs/>
                      <w:kern w:val="2"/>
                      <w14:ligatures w14:val="standardContextual"/>
                    </w:rPr>
                    <w:t>ar nosacījumu, ka objekts ir pilnībā pabeigts un nodots ekspluatācijā.</w:t>
                  </w:r>
                </w:p>
                <w:p w14:paraId="4D4953C7" w14:textId="77777777" w:rsidR="00222A26" w:rsidRPr="00B64018" w:rsidRDefault="00222A26" w:rsidP="00222A26">
                  <w:pPr>
                    <w:tabs>
                      <w:tab w:val="left" w:pos="402"/>
                    </w:tabs>
                    <w:rPr>
                      <w:bCs/>
                      <w:kern w:val="2"/>
                      <w14:ligatures w14:val="standardContextual"/>
                    </w:rPr>
                  </w:pPr>
                </w:p>
                <w:bookmarkEnd w:id="3"/>
                <w:p w14:paraId="111FE485" w14:textId="77777777" w:rsidR="00222A26" w:rsidRPr="00222A26" w:rsidRDefault="00222A26" w:rsidP="007731D4">
                  <w:pPr>
                    <w:pStyle w:val="Pamatteksts"/>
                    <w:numPr>
                      <w:ilvl w:val="2"/>
                      <w:numId w:val="5"/>
                    </w:numPr>
                    <w:spacing w:after="0"/>
                    <w:ind w:left="504"/>
                    <w:jc w:val="both"/>
                    <w:rPr>
                      <w:bCs/>
                      <w:kern w:val="2"/>
                      <w:lang w:val="lv-LV"/>
                      <w14:ligatures w14:val="standardContextual"/>
                    </w:rPr>
                  </w:pPr>
                  <w:r w:rsidRPr="00222A26">
                    <w:rPr>
                      <w:lang w:val="lv-LV"/>
                    </w:rPr>
                    <w:t xml:space="preserve">Pretendentam vai, ja pretendents ir apvienība, tad vismaz vienam apvienības dalībniekam, iepirkuma </w:t>
                  </w:r>
                  <w:r w:rsidRPr="00222A26">
                    <w:rPr>
                      <w:bCs/>
                      <w:kern w:val="2"/>
                      <w:lang w:val="lv-LV"/>
                      <w14:ligatures w14:val="standardContextual"/>
                    </w:rPr>
                    <w:t>līguma izpildē jānodrošina vismaz šādu būvspeciālistu piesaisti:</w:t>
                  </w:r>
                </w:p>
                <w:p w14:paraId="0F8E7306" w14:textId="77777777" w:rsidR="00222A26" w:rsidRPr="00B64018" w:rsidRDefault="00222A26" w:rsidP="00222A26">
                  <w:pPr>
                    <w:jc w:val="both"/>
                    <w:rPr>
                      <w:bCs/>
                      <w:kern w:val="2"/>
                      <w14:ligatures w14:val="standardContextual"/>
                    </w:rPr>
                  </w:pPr>
                  <w:r w:rsidRPr="00B64018">
                    <w:rPr>
                      <w:bCs/>
                      <w:kern w:val="2"/>
                      <w14:ligatures w14:val="standardContextual"/>
                    </w:rPr>
                    <w:lastRenderedPageBreak/>
                    <w:t>Būvdarbiem:</w:t>
                  </w:r>
                </w:p>
                <w:p w14:paraId="66DF6333" w14:textId="77777777" w:rsidR="00222A26" w:rsidRPr="00B64018" w:rsidRDefault="00222A26" w:rsidP="007731D4">
                  <w:pPr>
                    <w:pStyle w:val="Sarakstarindkopa"/>
                    <w:numPr>
                      <w:ilvl w:val="0"/>
                      <w:numId w:val="8"/>
                    </w:numPr>
                    <w:spacing w:after="200"/>
                    <w:ind w:left="402"/>
                    <w:contextualSpacing w:val="0"/>
                    <w:jc w:val="both"/>
                    <w:rPr>
                      <w:bCs/>
                      <w:kern w:val="2"/>
                      <w14:ligatures w14:val="standardContextual"/>
                    </w:rPr>
                  </w:pPr>
                  <w:r w:rsidRPr="00B64018">
                    <w:rPr>
                      <w:bCs/>
                      <w:kern w:val="2"/>
                      <w14:ligatures w14:val="standardContextual"/>
                    </w:rPr>
                    <w:t>būvspeciālists ēku būvdarbu vadīšanā;</w:t>
                  </w:r>
                </w:p>
                <w:p w14:paraId="22ED9A4F" w14:textId="77777777" w:rsidR="00222A26" w:rsidRPr="00B64018" w:rsidRDefault="00222A26" w:rsidP="007731D4">
                  <w:pPr>
                    <w:pStyle w:val="Sarakstarindkopa"/>
                    <w:numPr>
                      <w:ilvl w:val="0"/>
                      <w:numId w:val="8"/>
                    </w:numPr>
                    <w:spacing w:after="200"/>
                    <w:ind w:left="402"/>
                    <w:contextualSpacing w:val="0"/>
                    <w:jc w:val="both"/>
                    <w:rPr>
                      <w:bCs/>
                      <w:kern w:val="2"/>
                      <w14:ligatures w14:val="standardContextual"/>
                    </w:rPr>
                  </w:pPr>
                  <w:r w:rsidRPr="00B64018">
                    <w:rPr>
                      <w:bCs/>
                      <w:kern w:val="2"/>
                      <w14:ligatures w14:val="standardContextual"/>
                    </w:rPr>
                    <w:t>būvspeciālists ūdensapgādes un kanalizācijas sistēmu būvdarbu vadīšanā;</w:t>
                  </w:r>
                </w:p>
                <w:p w14:paraId="10458911" w14:textId="77777777" w:rsidR="00222A26" w:rsidRPr="00B64018" w:rsidRDefault="00222A26" w:rsidP="007731D4">
                  <w:pPr>
                    <w:pStyle w:val="Sarakstarindkopa"/>
                    <w:numPr>
                      <w:ilvl w:val="0"/>
                      <w:numId w:val="8"/>
                    </w:numPr>
                    <w:spacing w:after="200"/>
                    <w:ind w:left="402"/>
                    <w:contextualSpacing w:val="0"/>
                    <w:jc w:val="both"/>
                    <w:rPr>
                      <w:bCs/>
                      <w:kern w:val="2"/>
                      <w14:ligatures w14:val="standardContextual"/>
                    </w:rPr>
                  </w:pPr>
                  <w:r w:rsidRPr="00B64018">
                    <w:rPr>
                      <w:bCs/>
                      <w:kern w:val="2"/>
                      <w14:ligatures w14:val="standardContextual"/>
                    </w:rPr>
                    <w:t>būvspeciālists elektroietaišu izbūves darbu vadīšanā līdz 1 kV;</w:t>
                  </w:r>
                </w:p>
                <w:p w14:paraId="56A805C6" w14:textId="77777777" w:rsidR="00222A26" w:rsidRPr="00B64018" w:rsidRDefault="00222A26" w:rsidP="00222A26">
                  <w:pPr>
                    <w:jc w:val="both"/>
                    <w:rPr>
                      <w:bCs/>
                      <w:kern w:val="2"/>
                      <w14:ligatures w14:val="standardContextual"/>
                    </w:rPr>
                  </w:pPr>
                  <w:r w:rsidRPr="00B64018">
                    <w:rPr>
                      <w:bCs/>
                      <w:kern w:val="2"/>
                      <w14:ligatures w14:val="standardContextual"/>
                    </w:rPr>
                    <w:t>Projektēšanas darbiem:</w:t>
                  </w:r>
                </w:p>
                <w:p w14:paraId="06F26A67" w14:textId="77777777" w:rsidR="00222A26" w:rsidRPr="00B64018" w:rsidRDefault="00222A26" w:rsidP="007731D4">
                  <w:pPr>
                    <w:pStyle w:val="Sarakstarindkopa"/>
                    <w:numPr>
                      <w:ilvl w:val="0"/>
                      <w:numId w:val="8"/>
                    </w:numPr>
                    <w:spacing w:after="200"/>
                    <w:ind w:left="402"/>
                    <w:contextualSpacing w:val="0"/>
                    <w:jc w:val="both"/>
                    <w:rPr>
                      <w:bCs/>
                      <w:kern w:val="2"/>
                      <w14:ligatures w14:val="standardContextual"/>
                    </w:rPr>
                  </w:pPr>
                  <w:r w:rsidRPr="00B64018">
                    <w:rPr>
                      <w:bCs/>
                      <w:kern w:val="2"/>
                      <w14:ligatures w14:val="standardContextual"/>
                    </w:rPr>
                    <w:t>būvspeciālists ēku projektēšanā;</w:t>
                  </w:r>
                </w:p>
                <w:p w14:paraId="1CE8B35B" w14:textId="77777777" w:rsidR="00222A26" w:rsidRPr="00B64018" w:rsidRDefault="00222A26" w:rsidP="007731D4">
                  <w:pPr>
                    <w:pStyle w:val="Sarakstarindkopa"/>
                    <w:numPr>
                      <w:ilvl w:val="0"/>
                      <w:numId w:val="8"/>
                    </w:numPr>
                    <w:spacing w:after="200"/>
                    <w:ind w:left="402"/>
                    <w:contextualSpacing w:val="0"/>
                    <w:jc w:val="both"/>
                    <w:rPr>
                      <w:bCs/>
                      <w:kern w:val="2"/>
                      <w14:ligatures w14:val="standardContextual"/>
                    </w:rPr>
                  </w:pPr>
                  <w:r w:rsidRPr="00B64018">
                    <w:rPr>
                      <w:bCs/>
                      <w:kern w:val="2"/>
                      <w14:ligatures w14:val="standardContextual"/>
                    </w:rPr>
                    <w:t>būvspeciālists ūdensapgādes un kanalizācijas sistēmu projektēšanā;</w:t>
                  </w:r>
                </w:p>
                <w:p w14:paraId="26357DE8" w14:textId="77777777" w:rsidR="00222A26" w:rsidRPr="00B64018" w:rsidRDefault="00222A26" w:rsidP="007731D4">
                  <w:pPr>
                    <w:pStyle w:val="Sarakstarindkopa"/>
                    <w:numPr>
                      <w:ilvl w:val="0"/>
                      <w:numId w:val="8"/>
                    </w:numPr>
                    <w:spacing w:after="200"/>
                    <w:ind w:left="402"/>
                    <w:contextualSpacing w:val="0"/>
                    <w:jc w:val="both"/>
                    <w:rPr>
                      <w:bCs/>
                      <w:kern w:val="2"/>
                      <w14:ligatures w14:val="standardContextual"/>
                    </w:rPr>
                  </w:pPr>
                  <w:r w:rsidRPr="00B64018">
                    <w:rPr>
                      <w:bCs/>
                      <w:kern w:val="2"/>
                      <w14:ligatures w14:val="standardContextual"/>
                    </w:rPr>
                    <w:t>būvspeciālists elektroietaišu projektēšanā līdz 1 kV.</w:t>
                  </w:r>
                </w:p>
                <w:p w14:paraId="6D2BEA92" w14:textId="77777777" w:rsidR="00222A26" w:rsidRPr="00222A26" w:rsidRDefault="00222A26" w:rsidP="00222A26">
                  <w:pPr>
                    <w:pStyle w:val="Pamatteksts"/>
                    <w:spacing w:after="0"/>
                    <w:jc w:val="both"/>
                    <w:rPr>
                      <w:lang w:val="lv-LV"/>
                    </w:rPr>
                  </w:pPr>
                </w:p>
                <w:p w14:paraId="48D2D335" w14:textId="77777777" w:rsidR="00222A26" w:rsidRPr="00B64018" w:rsidRDefault="00222A26" w:rsidP="00222A26">
                  <w:pPr>
                    <w:jc w:val="both"/>
                    <w:rPr>
                      <w:i/>
                      <w:iCs/>
                    </w:rPr>
                  </w:pPr>
                  <w:r w:rsidRPr="00B64018">
                    <w:rPr>
                      <w:i/>
                      <w:iCs/>
                    </w:rPr>
                    <w:t>Pretendents var piedāvāt vienu speciālistu vairākām pozīcijām, ja speciālists ir sertificēts vairākās jomās.</w:t>
                  </w:r>
                </w:p>
                <w:p w14:paraId="5AFD6EF2" w14:textId="77777777" w:rsidR="00222A26" w:rsidRPr="00B64018" w:rsidRDefault="00222A26" w:rsidP="00222A26">
                  <w:pPr>
                    <w:pStyle w:val="Pamatteksts"/>
                    <w:spacing w:after="0"/>
                    <w:jc w:val="both"/>
                  </w:pP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9619D2" w14:textId="77777777" w:rsidR="00222A26" w:rsidRPr="00AD6D0B" w:rsidRDefault="00222A26" w:rsidP="00222A26">
                  <w:pPr>
                    <w:widowControl w:val="0"/>
                    <w:ind w:left="688" w:hanging="688"/>
                    <w:jc w:val="both"/>
                  </w:pPr>
                  <w:r w:rsidRPr="00AD6D0B">
                    <w:lastRenderedPageBreak/>
                    <w:t xml:space="preserve">4.4.2.1. Jāiesniedz informācija </w:t>
                  </w:r>
                  <w:r w:rsidRPr="00AD6D0B">
                    <w:rPr>
                      <w:rStyle w:val="Hyperlink2"/>
                      <w:kern w:val="24"/>
                    </w:rPr>
                    <w:t>saskaņā ar nolikuma 3. pielikumu</w:t>
                  </w:r>
                  <w:r w:rsidRPr="00AD6D0B">
                    <w:t xml:space="preserve">, kas apliecina nolikuma 4.4.2. punkta 1) apakšpunktā norādīto speciālistu </w:t>
                  </w:r>
                  <w:r w:rsidRPr="00AD6D0B">
                    <w:rPr>
                      <w:bCs/>
                    </w:rPr>
                    <w:t>pieredzi</w:t>
                  </w:r>
                  <w:r w:rsidRPr="00AD6D0B">
                    <w:t xml:space="preserve">, norādot darbu pasūtītāju, </w:t>
                  </w:r>
                  <w:r w:rsidRPr="00AD6D0B">
                    <w:t xml:space="preserve">projektējamā objekta nosaukumu un raksturojumu, darbu izpildes periodu, norādot datumu, kad saņemta atzīme par projektēšanas nosacījumu izpildi, un informācija, kas apliecina nolikuma 4.4.2. punkta 2) apakšpunktā norādīto speciālistu </w:t>
                  </w:r>
                  <w:r w:rsidRPr="00AD6D0B">
                    <w:rPr>
                      <w:bCs/>
                    </w:rPr>
                    <w:t>pieredzi, norādot</w:t>
                  </w:r>
                  <w:r w:rsidRPr="00AD6D0B">
                    <w:t xml:space="preserve"> darbu pasūtītāju, objekta nosaukumu un raksturojumu, būvdarbu izpildes periodu, izpildes vietu, norādot datumu, kad objekts nodots ekspluatācijā, </w:t>
                  </w:r>
                  <w:r w:rsidRPr="00AD6D0B">
                    <w:rPr>
                      <w:b/>
                    </w:rPr>
                    <w:t>obligāti pievienojot</w:t>
                  </w:r>
                  <w:r w:rsidRPr="00AD6D0B">
                    <w:t xml:space="preserve"> darbu pasūtītāju izziņas (atsauksmes) par visiem darbu sarakstā norādītajiem objektiem, kurās tiek apliecināta pretendenta piedāvāto speciālistu pieredze nolikuma 4.4.2. punktā minēto darbu veikšanā (ja pretendents objektīvu iemeslu dēļ nevar iesniegt darbu pasūtītāja izziņas (astasuksmes), jāiesniedz citi dokumenti, kas apliecina speciālistu pieredzes atbilstību nolikuma prasībām).</w:t>
                  </w:r>
                </w:p>
                <w:p w14:paraId="64697A4F" w14:textId="77777777" w:rsidR="00222A26" w:rsidRPr="00AD6D0B" w:rsidRDefault="00222A26" w:rsidP="00222A26">
                  <w:pPr>
                    <w:widowControl w:val="0"/>
                    <w:ind w:left="51"/>
                    <w:jc w:val="both"/>
                  </w:pPr>
                </w:p>
                <w:p w14:paraId="3D860D8E" w14:textId="77777777" w:rsidR="00222A26" w:rsidRPr="00AD6D0B" w:rsidRDefault="00222A26" w:rsidP="00222A26">
                  <w:pPr>
                    <w:widowControl w:val="0"/>
                    <w:ind w:left="688" w:hanging="688"/>
                    <w:jc w:val="both"/>
                  </w:pPr>
                  <w:r w:rsidRPr="00AD6D0B">
                    <w:t>4.4.2.2. Jāiesniedz informācija par nolikuma 4.4.3.punktā prasītajiem speciālistiem saskaņā ar nolikuma 3. pielikumu.</w:t>
                  </w:r>
                </w:p>
                <w:p w14:paraId="5AC2C6CB" w14:textId="77777777" w:rsidR="00222A26" w:rsidRPr="00AD6D0B" w:rsidRDefault="00222A26" w:rsidP="00222A26">
                  <w:pPr>
                    <w:widowControl w:val="0"/>
                    <w:ind w:left="51"/>
                    <w:jc w:val="both"/>
                  </w:pPr>
                </w:p>
                <w:p w14:paraId="7D513B26" w14:textId="77777777" w:rsidR="00222A26" w:rsidRPr="00AD6D0B" w:rsidRDefault="00222A26" w:rsidP="00222A26">
                  <w:pPr>
                    <w:widowControl w:val="0"/>
                    <w:ind w:left="688" w:hanging="688"/>
                    <w:jc w:val="both"/>
                  </w:pPr>
                  <w:r w:rsidRPr="00AD6D0B">
                    <w:t xml:space="preserve">4.4.2.3. </w:t>
                  </w:r>
                  <w:r w:rsidRPr="00AD6D0B">
                    <w:rPr>
                      <w:b/>
                      <w:bCs/>
                    </w:rPr>
                    <w:t>Jāpievieno</w:t>
                  </w:r>
                  <w:r w:rsidRPr="00AD6D0B">
                    <w:t xml:space="preserve"> nolikuma 4.4.2. un 4.4.3. punktā norādīto speciālistu apliecinājumus par gatavību veikt attiecīgā speciālista pienākumus iepirkuma līguma ietvaros, ja pretendents tiek atzīts par konkursa uzvarētāju, un pretendentam jānorāda, kāds būs tiesisko attiecību veids (darba līgums, uzņēmuma līgums, vai tml.) starp pretendentu un nolikuma 4.4.2. un 4.4.3.punktā norādītajiem speciālistiem.</w:t>
                  </w:r>
                </w:p>
                <w:p w14:paraId="3057261A" w14:textId="77777777" w:rsidR="00222A26" w:rsidRPr="00AD6D0B" w:rsidRDefault="00222A26" w:rsidP="00222A26">
                  <w:pPr>
                    <w:widowControl w:val="0"/>
                    <w:ind w:left="51"/>
                    <w:jc w:val="both"/>
                  </w:pPr>
                </w:p>
                <w:p w14:paraId="1A5D92AF" w14:textId="77777777" w:rsidR="00222A26" w:rsidRPr="00AD6D0B" w:rsidRDefault="00222A26" w:rsidP="00222A26">
                  <w:pPr>
                    <w:widowControl w:val="0"/>
                    <w:ind w:left="688" w:hanging="688"/>
                    <w:jc w:val="both"/>
                  </w:pPr>
                  <w:r w:rsidRPr="00AD6D0B">
                    <w:t xml:space="preserve">4.4.2.4. Par speciālistu būvprakses sertifikātu esamību atbilstoši nolikuma 4.4.2. un 4.4.3. punktam, kuri būvprakses sertifikātu saņēmuši Latvijas Republikā, Pasūtītājs pārliecinās attiecīgo informāciju iegūstot publiskajā datubāzē (Būvniecības informācijas sistēmā </w:t>
                  </w:r>
                  <w:r w:rsidRPr="00AD6D0B">
                    <w:lastRenderedPageBreak/>
                    <w:t>(</w:t>
                  </w:r>
                  <w:hyperlink r:id="rId12" w:history="1">
                    <w:r w:rsidRPr="00AD6D0B">
                      <w:rPr>
                        <w:color w:val="0000FF"/>
                        <w:u w:val="single"/>
                      </w:rPr>
                      <w:t>www.bis.gov.lv)</w:t>
                    </w:r>
                  </w:hyperlink>
                  <w:r w:rsidRPr="00AD6D0B">
                    <w:t>).</w:t>
                  </w:r>
                </w:p>
                <w:p w14:paraId="12D0F1E2" w14:textId="77777777" w:rsidR="00222A26" w:rsidRPr="00AD6D0B" w:rsidRDefault="00222A26" w:rsidP="00222A26">
                  <w:pPr>
                    <w:widowControl w:val="0"/>
                    <w:jc w:val="both"/>
                  </w:pPr>
                </w:p>
                <w:p w14:paraId="74DC2851" w14:textId="77777777" w:rsidR="00222A26" w:rsidRPr="00AD6D0B" w:rsidRDefault="00222A26" w:rsidP="00222A26">
                  <w:pPr>
                    <w:widowControl w:val="0"/>
                    <w:jc w:val="both"/>
                  </w:pPr>
                  <w:r w:rsidRPr="00AD6D0B">
                    <w:t>4.4.2.5. Attiecībā uz ārvalstu speciālistu:</w:t>
                  </w:r>
                </w:p>
                <w:p w14:paraId="3D0394A0" w14:textId="77777777" w:rsidR="00222A26" w:rsidRPr="00AD6D0B" w:rsidRDefault="00222A26" w:rsidP="00222A26">
                  <w:pPr>
                    <w:pStyle w:val="Sarakstarindkopa"/>
                    <w:widowControl w:val="0"/>
                    <w:contextualSpacing w:val="0"/>
                  </w:pPr>
                </w:p>
                <w:p w14:paraId="4D6998DD" w14:textId="77777777" w:rsidR="00222A26" w:rsidRPr="00AD6D0B" w:rsidRDefault="00222A26" w:rsidP="007731D4">
                  <w:pPr>
                    <w:widowControl w:val="0"/>
                    <w:numPr>
                      <w:ilvl w:val="0"/>
                      <w:numId w:val="4"/>
                    </w:numPr>
                    <w:ind w:left="426"/>
                    <w:jc w:val="both"/>
                  </w:pPr>
                  <w:r w:rsidRPr="00AD6D0B">
                    <w:t>kura mītnes valsts ir Eiropas Savienības dalībvalsts vai Eiropas Brīvās tirdzniecības asociācijas dalībvalsts - ārvalstu pretendenta personāla kvalifikācijai ir jāatbilst speciālista reģistrācijas valsts, kurā speciālists pastāvīgi strādā, attiecīgajā profesijā prasībām noteiktu pakalpojumu sniegšanai. Pretendentam ir jāiesniedz apliecinājums, ka tā piesaistītie ārvalstu speciālisti ir tiesīgi sniegt 4.4.2. un 4.4.3. punktā norādītos pakalpojumus, un gadījumā, ja ar pretendentu tiks noslēgts iepirkuma līgums, tas līdz iepirkuma līguma noslēgšanai iesniegs atzīšanas institūcijai deklarāciju par īslaicīgu profesionālo pakalpojumu sniegšanu Latvijas Republikas reglamentētajā profesijā. Pretendents nākošajā darba dienā pēc deklarācijas par īslaicīgu profesionālo pakalpojumu sniegšanu Latvijas Republikas reglamentētajā profesijā iesniegšanas atzīšanas institūcijā, iesniedz Pasūtītājam dokumentu, kas apliecina minētās deklarācijas iesniegšanas faktu;</w:t>
                  </w:r>
                </w:p>
                <w:p w14:paraId="671A2ED9" w14:textId="77777777" w:rsidR="00222A26" w:rsidRPr="00104AFA" w:rsidRDefault="00222A26" w:rsidP="007731D4">
                  <w:pPr>
                    <w:widowControl w:val="0"/>
                    <w:numPr>
                      <w:ilvl w:val="0"/>
                      <w:numId w:val="4"/>
                    </w:numPr>
                    <w:ind w:left="426"/>
                    <w:jc w:val="both"/>
                    <w:rPr>
                      <w:kern w:val="24"/>
                    </w:rPr>
                  </w:pPr>
                  <w:r w:rsidRPr="00AD6D0B">
                    <w:t xml:space="preserve">kura mītnes valsts nav Eiropas Savienības dalībvalsts vai Eiropas Brīvās tirdzniecības asociācijas dalībvalsts – pretendentam jāiesniedz atbilstoši attiecīgās valsts normatīvajiem aktiem izsniegts dokuments, kas apliecina speciālistu profesionālo kvalifikāciju sniegt 4.4.2. un 4.4.3. punktā norādītos pakalpojumus un apliecinājumu, ka gadījumā, ja pretendents  konkursa otrajā kārtā iegūst tiesības slēgt līgumu, līdz iepirkuma līguma noslēgšanai tie iesniegs dokumentu, kas apliecina, ka ārvalstu speciālistu profesionālā kvalifikācija atbilst Latvijas Republikā noteiktajām prasībām un ir atzīta atbilstoši likuma „Par reglamentētajām profesijām un profesionālās kvalifikācijas atzīšanu” prasībām. </w:t>
                  </w:r>
                </w:p>
                <w:p w14:paraId="72842F7E" w14:textId="77777777" w:rsidR="00222A26" w:rsidRDefault="00222A26" w:rsidP="00222A26">
                  <w:pPr>
                    <w:widowControl w:val="0"/>
                    <w:ind w:left="66"/>
                    <w:jc w:val="both"/>
                  </w:pPr>
                </w:p>
                <w:p w14:paraId="541EEDDB" w14:textId="77777777" w:rsidR="00222A26" w:rsidRDefault="00222A26" w:rsidP="00222A26">
                  <w:pPr>
                    <w:widowControl w:val="0"/>
                    <w:ind w:left="66"/>
                    <w:jc w:val="both"/>
                  </w:pPr>
                </w:p>
                <w:p w14:paraId="4197D8C7" w14:textId="77777777" w:rsidR="00222A26" w:rsidRPr="00B96759" w:rsidRDefault="00222A26" w:rsidP="00222A26">
                  <w:pPr>
                    <w:jc w:val="both"/>
                    <w:rPr>
                      <w:b/>
                      <w:bCs/>
                    </w:rPr>
                  </w:pPr>
                  <w:r w:rsidRPr="00B96759">
                    <w:rPr>
                      <w:b/>
                      <w:bCs/>
                    </w:rPr>
                    <w:t>Iesniegts un/vai konstatēts:</w:t>
                  </w:r>
                </w:p>
                <w:p w14:paraId="79642B8C" w14:textId="117488D0" w:rsidR="00222A26" w:rsidRPr="00222A26" w:rsidRDefault="00222A26" w:rsidP="00222A26">
                  <w:pPr>
                    <w:widowControl w:val="0"/>
                    <w:jc w:val="both"/>
                    <w:rPr>
                      <w:i/>
                      <w:iCs/>
                    </w:rPr>
                  </w:pPr>
                  <w:r w:rsidRPr="00B96759">
                    <w:rPr>
                      <w:i/>
                      <w:iCs/>
                    </w:rPr>
                    <w:t xml:space="preserve">Pretendents iesniedzis informāciju par pretendenta un tā piesaistīto speciālistu pieredzi </w:t>
                  </w:r>
                  <w:r w:rsidRPr="00B96759">
                    <w:rPr>
                      <w:rStyle w:val="Hyperlink2"/>
                      <w:i/>
                      <w:iCs/>
                      <w:kern w:val="24"/>
                    </w:rPr>
                    <w:t xml:space="preserve">saskaņā ar nolikuma 3. </w:t>
                  </w:r>
                  <w:r w:rsidRPr="00222A26">
                    <w:t>pielikumu</w:t>
                  </w:r>
                  <w:r w:rsidRPr="00222A26">
                    <w:rPr>
                      <w:i/>
                      <w:iCs/>
                    </w:rPr>
                    <w:t>.</w:t>
                  </w:r>
                </w:p>
                <w:p w14:paraId="3EB142C5" w14:textId="35D052CE" w:rsidR="00222A26" w:rsidRPr="00222A26" w:rsidRDefault="00222A26" w:rsidP="00222A26">
                  <w:pPr>
                    <w:widowControl w:val="0"/>
                    <w:jc w:val="both"/>
                    <w:rPr>
                      <w:i/>
                      <w:iCs/>
                    </w:rPr>
                  </w:pPr>
                  <w:r w:rsidRPr="00222A26">
                    <w:rPr>
                      <w:i/>
                      <w:iCs/>
                    </w:rPr>
                    <w:t>Pievienoti visi prasītie dokumenti.</w:t>
                  </w:r>
                </w:p>
                <w:p w14:paraId="12E79139" w14:textId="77777777" w:rsidR="00222A26" w:rsidRPr="00B96759" w:rsidRDefault="00222A26" w:rsidP="00222A26">
                  <w:pPr>
                    <w:widowControl w:val="0"/>
                    <w:jc w:val="both"/>
                    <w:rPr>
                      <w:rStyle w:val="Hyperlink2"/>
                      <w:i/>
                      <w:iCs/>
                      <w:kern w:val="24"/>
                    </w:rPr>
                  </w:pPr>
                </w:p>
                <w:p w14:paraId="7379E52D" w14:textId="77777777" w:rsidR="00222A26" w:rsidRPr="00932B36" w:rsidRDefault="00222A26" w:rsidP="00222A26">
                  <w:pPr>
                    <w:widowControl w:val="0"/>
                    <w:ind w:left="66"/>
                    <w:jc w:val="both"/>
                    <w:rPr>
                      <w:rStyle w:val="Hyperlink2"/>
                      <w:b/>
                      <w:bCs/>
                      <w:i/>
                      <w:iCs/>
                      <w:kern w:val="24"/>
                    </w:rPr>
                  </w:pPr>
                  <w:r w:rsidRPr="00932B36">
                    <w:rPr>
                      <w:rStyle w:val="Hyperlink2"/>
                      <w:b/>
                      <w:bCs/>
                      <w:i/>
                      <w:iCs/>
                      <w:kern w:val="24"/>
                    </w:rPr>
                    <w:t>Atbilst.</w:t>
                  </w:r>
                </w:p>
              </w:tc>
            </w:tr>
            <w:tr w:rsidR="00222A26" w:rsidRPr="00AD6D0B" w14:paraId="2D08E34D" w14:textId="77777777" w:rsidTr="00297034">
              <w:trPr>
                <w:trHeight w:val="477"/>
              </w:trPr>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7BDAA9" w14:textId="77777777" w:rsidR="00222A26" w:rsidRPr="00222A26" w:rsidRDefault="00222A26" w:rsidP="007731D4">
                  <w:pPr>
                    <w:pStyle w:val="Pamatteksts"/>
                    <w:numPr>
                      <w:ilvl w:val="2"/>
                      <w:numId w:val="5"/>
                    </w:numPr>
                    <w:spacing w:after="0"/>
                    <w:ind w:left="504"/>
                    <w:jc w:val="both"/>
                    <w:rPr>
                      <w:rStyle w:val="Hyperlink2"/>
                      <w:kern w:val="24"/>
                      <w:lang w:val="lv-LV"/>
                    </w:rPr>
                  </w:pPr>
                  <w:r w:rsidRPr="00222A26">
                    <w:rPr>
                      <w:bCs/>
                      <w:lang w:val="lv-LV"/>
                    </w:rPr>
                    <w:lastRenderedPageBreak/>
                    <w:t>P</w:t>
                  </w:r>
                  <w:r w:rsidRPr="00222A26">
                    <w:rPr>
                      <w:lang w:val="lv-LV"/>
                    </w:rPr>
                    <w:t>retendenta vai, ja pretendents ir apvienība, tad visu apvienības dalībnieku kopā, rīcībā jābūt tehniskajam personālam un aprīkojumam (iekārtām, instrumentiem u.c.), kas nepieciešams kvalitatīvai un sekmīgai līguma izpildei</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806CF1" w14:textId="77777777" w:rsidR="00222A26" w:rsidRPr="00B64018" w:rsidRDefault="00222A26" w:rsidP="00222A26">
                  <w:pPr>
                    <w:widowControl w:val="0"/>
                    <w:tabs>
                      <w:tab w:val="left" w:pos="688"/>
                    </w:tabs>
                    <w:ind w:left="688" w:hanging="709"/>
                    <w:jc w:val="both"/>
                  </w:pPr>
                  <w:r w:rsidRPr="00B64018">
                    <w:t>4.4.4.1. Jāiesniedz pretendenta apliecinājums, ka tā rīcībā ir tehniskais personāls un aprīkojums (iekārtas, instrumenti u.c.), kas nepieciešams kvalitatīvai un sekmīgai iepirkuma līguma izpildei.</w:t>
                  </w:r>
                </w:p>
                <w:p w14:paraId="44E05ACD" w14:textId="77777777" w:rsidR="00222A26" w:rsidRPr="00B64018" w:rsidRDefault="00222A26" w:rsidP="00222A26">
                  <w:pPr>
                    <w:widowControl w:val="0"/>
                    <w:tabs>
                      <w:tab w:val="left" w:pos="688"/>
                    </w:tabs>
                    <w:ind w:left="688" w:hanging="709"/>
                    <w:jc w:val="both"/>
                  </w:pPr>
                </w:p>
                <w:p w14:paraId="6E0850F9" w14:textId="77777777" w:rsidR="00222A26" w:rsidRPr="00B64018" w:rsidRDefault="00222A26" w:rsidP="00222A26">
                  <w:pPr>
                    <w:ind w:left="45"/>
                    <w:jc w:val="both"/>
                    <w:rPr>
                      <w:b/>
                      <w:bCs/>
                    </w:rPr>
                  </w:pPr>
                  <w:r w:rsidRPr="00B64018">
                    <w:rPr>
                      <w:b/>
                      <w:bCs/>
                    </w:rPr>
                    <w:t>Iesniegts un/vai konstatēts:</w:t>
                  </w:r>
                </w:p>
                <w:p w14:paraId="50174CE1" w14:textId="77777777" w:rsidR="00222A26" w:rsidRPr="00B64018" w:rsidRDefault="00222A26" w:rsidP="00222A26">
                  <w:pPr>
                    <w:widowControl w:val="0"/>
                    <w:tabs>
                      <w:tab w:val="left" w:pos="0"/>
                    </w:tabs>
                    <w:jc w:val="both"/>
                    <w:rPr>
                      <w:i/>
                      <w:iCs/>
                    </w:rPr>
                  </w:pPr>
                  <w:r w:rsidRPr="00B64018">
                    <w:rPr>
                      <w:i/>
                      <w:iCs/>
                    </w:rPr>
                    <w:t>Pretendenta apliecinājums, kurā apliecina, ka tās rīcībā ir tehniskais personāls un aprīkojums (iekārtas, instrumenti u.c.), kas nepieciešams kvalitatīvai un sekmīgai iepirkuma līguma izpildei.</w:t>
                  </w:r>
                </w:p>
                <w:p w14:paraId="28ED2749" w14:textId="77777777" w:rsidR="00222A26" w:rsidRPr="00B64018" w:rsidRDefault="00222A26" w:rsidP="00222A26">
                  <w:pPr>
                    <w:widowControl w:val="0"/>
                    <w:tabs>
                      <w:tab w:val="left" w:pos="688"/>
                    </w:tabs>
                    <w:ind w:left="688" w:hanging="709"/>
                    <w:jc w:val="both"/>
                    <w:rPr>
                      <w:rStyle w:val="Hyperlink2"/>
                      <w:kern w:val="24"/>
                    </w:rPr>
                  </w:pPr>
                </w:p>
              </w:tc>
            </w:tr>
            <w:tr w:rsidR="00222A26" w:rsidRPr="00AD6D0B" w14:paraId="513A5E02" w14:textId="77777777" w:rsidTr="00297034">
              <w:trPr>
                <w:trHeight w:val="477"/>
              </w:trPr>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4DB43" w14:textId="77777777" w:rsidR="00222A26" w:rsidRPr="00222A26" w:rsidRDefault="00222A26" w:rsidP="007731D4">
                  <w:pPr>
                    <w:pStyle w:val="Pamatteksts"/>
                    <w:numPr>
                      <w:ilvl w:val="2"/>
                      <w:numId w:val="5"/>
                    </w:numPr>
                    <w:spacing w:after="0"/>
                    <w:ind w:left="504"/>
                    <w:jc w:val="both"/>
                    <w:rPr>
                      <w:rStyle w:val="Hyperlink2"/>
                      <w:kern w:val="24"/>
                      <w:lang w:val="lv-LV"/>
                    </w:rPr>
                  </w:pPr>
                  <w:r w:rsidRPr="00222A26">
                    <w:rPr>
                      <w:lang w:val="lv-LV"/>
                    </w:rPr>
                    <w:t xml:space="preserve">Ja pretendents (arī apvienība) plāno piesaistīt konkursa priekšmetā ietilpstošo pakalpojumu vai būvdarbu sniegšanai apakšuzņēmēju vai apakšuzņēmēja apakšuzņēmēju, kura sniedzamo pakalpojumu vai būvdarbu vērtība ir 10 000 </w:t>
                  </w:r>
                  <w:r w:rsidRPr="00222A26">
                    <w:rPr>
                      <w:i/>
                      <w:iCs/>
                      <w:lang w:val="lv-LV"/>
                    </w:rPr>
                    <w:t xml:space="preserve">euro </w:t>
                  </w:r>
                  <w:r w:rsidRPr="00222A26">
                    <w:rPr>
                      <w:lang w:val="lv-LV"/>
                    </w:rPr>
                    <w:t>vai lielāka</w:t>
                  </w:r>
                  <w:r w:rsidRPr="00222A26">
                    <w:rPr>
                      <w:i/>
                      <w:iCs/>
                      <w:lang w:val="lv-LV"/>
                    </w:rPr>
                    <w:t>,</w:t>
                  </w:r>
                  <w:r w:rsidRPr="00222A26">
                    <w:rPr>
                      <w:lang w:val="lv-LV"/>
                    </w:rPr>
                    <w:t xml:space="preserve"> jābūt savstarpēji noslēgtai vienošanās, kurā norādīti apakšuzņēmējam un/vai apakšuzņēmēja apakšuzņēmējam nododamo darbu apraksts, šo darbu apjoms (vērtība), un kurā apakšuzņēmējs vai apakšuzņēmēja apakšuzņēmējs apliecina gatavību veikt šos darbus gadījumā, ja pretendentu tiks atzīts par uzvarētāju.</w:t>
                  </w:r>
                  <w:r w:rsidRPr="00222A26">
                    <w:rPr>
                      <w:spacing w:val="-3"/>
                      <w:lang w:val="lv-LV"/>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5C6E75" w14:textId="77777777" w:rsidR="00222A26" w:rsidRPr="00B64018" w:rsidRDefault="00222A26" w:rsidP="00222A26">
                  <w:pPr>
                    <w:widowControl w:val="0"/>
                    <w:tabs>
                      <w:tab w:val="left" w:pos="688"/>
                    </w:tabs>
                    <w:ind w:left="688" w:hanging="688"/>
                    <w:jc w:val="both"/>
                    <w:rPr>
                      <w:rStyle w:val="Hyperlink2"/>
                      <w:kern w:val="24"/>
                    </w:rPr>
                  </w:pPr>
                  <w:r w:rsidRPr="00B64018">
                    <w:rPr>
                      <w:rStyle w:val="Hyperlink2"/>
                      <w:kern w:val="24"/>
                    </w:rPr>
                    <w:t xml:space="preserve">4.4.5.1. Jāiesniedz apakšuzņēmēju un apakšuzņēmēja apakšuzņēmēju saraksts saskaņā ar nolikuma 4. pielikumu, norādot nosaukumu, reģistrācijas numuru, pārstāvja amatu vārdu, uzvārdu un apakšuzņēmējam vai </w:t>
                  </w:r>
                  <w:r w:rsidRPr="00B64018">
                    <w:t>apakšuzņēmēja apakšuzņēmējam</w:t>
                  </w:r>
                  <w:r w:rsidRPr="00B64018">
                    <w:rPr>
                      <w:rStyle w:val="Hyperlink2"/>
                      <w:kern w:val="24"/>
                    </w:rPr>
                    <w:t xml:space="preserve"> nododamo darbu aprakstu un vērtību, un nolikuma 4.4.5.punktā minētā vienošanās.</w:t>
                  </w:r>
                </w:p>
                <w:p w14:paraId="27066588" w14:textId="77777777" w:rsidR="00222A26" w:rsidRPr="00B64018" w:rsidRDefault="00222A26" w:rsidP="00222A26">
                  <w:pPr>
                    <w:widowControl w:val="0"/>
                    <w:tabs>
                      <w:tab w:val="left" w:pos="688"/>
                    </w:tabs>
                    <w:ind w:left="688" w:hanging="688"/>
                    <w:jc w:val="both"/>
                    <w:rPr>
                      <w:rStyle w:val="Hyperlink2"/>
                      <w:kern w:val="24"/>
                    </w:rPr>
                  </w:pPr>
                  <w:r w:rsidRPr="00B64018">
                    <w:rPr>
                      <w:rStyle w:val="Hyperlink2"/>
                      <w:kern w:val="24"/>
                    </w:rPr>
                    <w:t>4.4.5.2. Jāiesniedz apakšuzņēmēja un apakšuzņēmēja apakšuzņēmēja apliecinājums saskaņā ar Konkursa nolikuma 5.pielikumā norādīto veidni, kas apliecina katra apakšuzņēmēja gatavību veikt pakalpojumus/piegādes iepirkuma līguma ietvaros, kā arī nodot pretendenta rīcībā līguma izpildei nepieciešamos resursus.</w:t>
                  </w:r>
                </w:p>
                <w:p w14:paraId="3B71E2E1" w14:textId="77777777" w:rsidR="00222A26" w:rsidRPr="00B64018" w:rsidRDefault="00222A26" w:rsidP="00222A26">
                  <w:pPr>
                    <w:widowControl w:val="0"/>
                    <w:tabs>
                      <w:tab w:val="left" w:pos="688"/>
                    </w:tabs>
                    <w:ind w:left="688" w:hanging="688"/>
                    <w:jc w:val="both"/>
                    <w:rPr>
                      <w:rStyle w:val="Hyperlink2"/>
                      <w:kern w:val="24"/>
                    </w:rPr>
                  </w:pPr>
                </w:p>
                <w:p w14:paraId="1B19AEBA" w14:textId="77777777" w:rsidR="00222A26" w:rsidRPr="00B64018" w:rsidRDefault="00222A26" w:rsidP="00222A26">
                  <w:pPr>
                    <w:ind w:left="45"/>
                    <w:jc w:val="both"/>
                    <w:rPr>
                      <w:b/>
                      <w:bCs/>
                    </w:rPr>
                  </w:pPr>
                  <w:r w:rsidRPr="00B64018">
                    <w:rPr>
                      <w:b/>
                      <w:bCs/>
                    </w:rPr>
                    <w:t>Iesniegts un/vai konstatēts:</w:t>
                  </w:r>
                </w:p>
                <w:p w14:paraId="4350D902" w14:textId="77777777" w:rsidR="00222A26" w:rsidRPr="00B64018" w:rsidRDefault="00222A26" w:rsidP="00222A26">
                  <w:pPr>
                    <w:ind w:left="688" w:hanging="709"/>
                    <w:jc w:val="both"/>
                  </w:pPr>
                </w:p>
                <w:p w14:paraId="0FA1E77D" w14:textId="77777777" w:rsidR="00222A26" w:rsidRPr="00B64018" w:rsidRDefault="00222A26" w:rsidP="00222A26">
                  <w:pPr>
                    <w:widowControl w:val="0"/>
                    <w:tabs>
                      <w:tab w:val="left" w:pos="688"/>
                    </w:tabs>
                    <w:ind w:left="688" w:hanging="688"/>
                    <w:jc w:val="both"/>
                    <w:rPr>
                      <w:rStyle w:val="Hyperlink2"/>
                      <w:kern w:val="24"/>
                    </w:rPr>
                  </w:pPr>
                  <w:r w:rsidRPr="00B64018">
                    <w:rPr>
                      <w:b/>
                      <w:bCs/>
                      <w:i/>
                      <w:iCs/>
                    </w:rPr>
                    <w:t>Nav attiecināms.</w:t>
                  </w:r>
                </w:p>
              </w:tc>
            </w:tr>
            <w:tr w:rsidR="00222A26" w:rsidRPr="00AD6D0B" w14:paraId="3F0DD379" w14:textId="77777777" w:rsidTr="00297034">
              <w:trPr>
                <w:trHeight w:val="477"/>
              </w:trPr>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354406" w14:textId="77777777" w:rsidR="00222A26" w:rsidRPr="00222A26" w:rsidRDefault="00222A26" w:rsidP="007731D4">
                  <w:pPr>
                    <w:pStyle w:val="Pamatteksts"/>
                    <w:numPr>
                      <w:ilvl w:val="2"/>
                      <w:numId w:val="5"/>
                    </w:numPr>
                    <w:spacing w:after="0"/>
                    <w:ind w:left="504"/>
                    <w:jc w:val="both"/>
                    <w:rPr>
                      <w:rStyle w:val="Hyperlink2"/>
                      <w:kern w:val="24"/>
                      <w:lang w:val="lv-LV"/>
                    </w:rPr>
                  </w:pPr>
                  <w:r w:rsidRPr="00222A26">
                    <w:rPr>
                      <w:lang w:val="lv-LV"/>
                    </w:rPr>
                    <w:lastRenderedPageBreak/>
                    <w:t xml:space="preserve">Pretendents (arī apvienība), lai apliecinātu kvalifikāciju vai nolikuma prasībām atbilstoša personāla pieejamību, var balstīties uz citu personu iespējām tikai tad, ja šīs personas sniegs pakalpojumu vai veiks būvdarbus, kuru izpildei attiecīgās spējas ir nepieciešamas. Ja pretendents (arī apvienība), lai apliecinātu, ka tā kvalifikācija atbilst nolikumā noteiktajām prasībām, balstās uz citas personas iespējām, jābūt šīs personas apliecinājumam vai vienošanās par sadarbību konkrētā līguma izpildē vai par nepieciešamo resursu nodošanu pretendenta rīcībā.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7F7717" w14:textId="77777777" w:rsidR="00222A26" w:rsidRPr="00B64018" w:rsidRDefault="00222A26" w:rsidP="00222A26">
                  <w:pPr>
                    <w:widowControl w:val="0"/>
                    <w:tabs>
                      <w:tab w:val="left" w:pos="771"/>
                    </w:tabs>
                    <w:ind w:left="688" w:hanging="688"/>
                    <w:jc w:val="both"/>
                    <w:rPr>
                      <w:rStyle w:val="Hyperlink2"/>
                      <w:kern w:val="24"/>
                    </w:rPr>
                  </w:pPr>
                  <w:r w:rsidRPr="00B64018">
                    <w:rPr>
                      <w:rStyle w:val="Hyperlink2"/>
                      <w:kern w:val="24"/>
                    </w:rPr>
                    <w:t>4.4.6.1. Jāiesniedz personu, uz kuras spējām balstās, saraksts saskaņā ar nolikuma 4. pielikumu, norādot nosaukumu, reģistrācijas numuru, pārstāvja amatu vārdu, uzvārdu un šai personai nododamo darbu aprakstu un vērtību, un nolikuma 4.4.6.punktā minētā vienošanās vai apliecinājums.</w:t>
                  </w:r>
                </w:p>
                <w:p w14:paraId="7208902F" w14:textId="77777777" w:rsidR="00222A26" w:rsidRPr="00B64018" w:rsidRDefault="00222A26" w:rsidP="00222A26">
                  <w:pPr>
                    <w:widowControl w:val="0"/>
                    <w:tabs>
                      <w:tab w:val="left" w:pos="771"/>
                    </w:tabs>
                    <w:ind w:left="688" w:hanging="688"/>
                    <w:jc w:val="both"/>
                    <w:rPr>
                      <w:rStyle w:val="Hyperlink2"/>
                      <w:kern w:val="24"/>
                    </w:rPr>
                  </w:pPr>
                  <w:r w:rsidRPr="00B64018">
                    <w:rPr>
                      <w:rStyle w:val="None"/>
                      <w:iCs/>
                    </w:rPr>
                    <w:t>4.4.6.2. Jāiesniedz personas, uz kuras spējām Pretendents balstās,</w:t>
                  </w:r>
                  <w:r w:rsidRPr="00B64018">
                    <w:rPr>
                      <w:rStyle w:val="Hyperlink2"/>
                      <w:kern w:val="24"/>
                    </w:rPr>
                    <w:t xml:space="preserve"> apliecinājumu saskaņā ar Konkursa nolikuma 5.pielikumu, kas pierāda, ka Pretendentam būs nepieciešamie resursi, uz kuriem Pretendents balstījies, iesniedzot piedāvājumu un ka šie resursi Pretendentam būs pieejami visu iepirkuma līguma izpildes laiku.</w:t>
                  </w:r>
                </w:p>
                <w:p w14:paraId="4D904B51" w14:textId="77777777" w:rsidR="00222A26" w:rsidRPr="00B64018" w:rsidRDefault="00222A26" w:rsidP="00222A26">
                  <w:pPr>
                    <w:widowControl w:val="0"/>
                    <w:tabs>
                      <w:tab w:val="left" w:pos="771"/>
                    </w:tabs>
                    <w:ind w:left="688" w:hanging="688"/>
                    <w:jc w:val="both"/>
                    <w:rPr>
                      <w:rStyle w:val="Hyperlink2"/>
                      <w:kern w:val="24"/>
                    </w:rPr>
                  </w:pPr>
                </w:p>
                <w:p w14:paraId="33A6402A" w14:textId="77777777" w:rsidR="00222A26" w:rsidRPr="00B64018" w:rsidRDefault="00222A26" w:rsidP="00222A26">
                  <w:pPr>
                    <w:ind w:left="45"/>
                    <w:jc w:val="both"/>
                    <w:rPr>
                      <w:b/>
                      <w:bCs/>
                    </w:rPr>
                  </w:pPr>
                  <w:r w:rsidRPr="00B64018">
                    <w:rPr>
                      <w:b/>
                      <w:bCs/>
                    </w:rPr>
                    <w:t>Iesniegts un/vai konstatēts:</w:t>
                  </w:r>
                </w:p>
                <w:p w14:paraId="0BF847A7" w14:textId="77777777" w:rsidR="00222A26" w:rsidRPr="00B64018" w:rsidRDefault="00222A26" w:rsidP="00222A26">
                  <w:pPr>
                    <w:ind w:left="688" w:hanging="709"/>
                    <w:jc w:val="both"/>
                  </w:pPr>
                </w:p>
                <w:p w14:paraId="4EE19494" w14:textId="77777777" w:rsidR="00222A26" w:rsidRPr="00B64018" w:rsidRDefault="00222A26" w:rsidP="00222A26">
                  <w:pPr>
                    <w:widowControl w:val="0"/>
                    <w:tabs>
                      <w:tab w:val="left" w:pos="771"/>
                    </w:tabs>
                    <w:ind w:left="688" w:hanging="688"/>
                    <w:jc w:val="both"/>
                    <w:rPr>
                      <w:rStyle w:val="Hyperlink2"/>
                      <w:kern w:val="24"/>
                    </w:rPr>
                  </w:pPr>
                  <w:r w:rsidRPr="00B64018">
                    <w:rPr>
                      <w:b/>
                      <w:bCs/>
                      <w:i/>
                      <w:iCs/>
                    </w:rPr>
                    <w:t>Nav attiecināms.</w:t>
                  </w:r>
                </w:p>
              </w:tc>
            </w:tr>
          </w:tbl>
          <w:p w14:paraId="10769D68" w14:textId="77777777" w:rsidR="00222A26" w:rsidRDefault="00222A26" w:rsidP="00222A26">
            <w:pPr>
              <w:widowControl w:val="0"/>
              <w:spacing w:before="120"/>
              <w:jc w:val="both"/>
            </w:pPr>
            <w:r w:rsidRPr="007E19CA">
              <w:t xml:space="preserve">Iepirkuma komisija konstatē, ka pretendenta </w:t>
            </w:r>
            <w:r w:rsidRPr="00B96759">
              <w:t>SIA "GEO CONSULTANTS"</w:t>
            </w:r>
            <w:r>
              <w:t xml:space="preserve"> </w:t>
            </w:r>
            <w:r w:rsidRPr="007E19CA">
              <w:t>kvalifikācija atbilst Iepirkuma nolikuma prasībām</w:t>
            </w:r>
            <w:r>
              <w:t>.</w:t>
            </w:r>
          </w:p>
          <w:p w14:paraId="1A7FD3D1" w14:textId="77777777" w:rsidR="00441757" w:rsidRDefault="00441757" w:rsidP="00142B1A">
            <w:pPr>
              <w:rPr>
                <w:bCs/>
                <w:szCs w:val="26"/>
              </w:rPr>
            </w:pPr>
          </w:p>
        </w:tc>
        <w:tc>
          <w:tcPr>
            <w:tcW w:w="284" w:type="dxa"/>
            <w:tcBorders>
              <w:top w:val="nil"/>
            </w:tcBorders>
          </w:tcPr>
          <w:p w14:paraId="34EDB1CC" w14:textId="77777777" w:rsidR="00441757" w:rsidRDefault="00441757" w:rsidP="00142B1A">
            <w:pPr>
              <w:rPr>
                <w:bCs/>
                <w:szCs w:val="26"/>
              </w:rPr>
            </w:pPr>
          </w:p>
        </w:tc>
      </w:tr>
      <w:tr w:rsidR="00DD4B9D" w14:paraId="19C505A0" w14:textId="77777777" w:rsidTr="003B59CA">
        <w:tc>
          <w:tcPr>
            <w:tcW w:w="284" w:type="dxa"/>
            <w:tcBorders>
              <w:bottom w:val="single" w:sz="4" w:space="0" w:color="A6A6A6" w:themeColor="background1" w:themeShade="A6"/>
            </w:tcBorders>
          </w:tcPr>
          <w:p w14:paraId="045FBCE0" w14:textId="77777777" w:rsidR="00441757" w:rsidRPr="00DC047E" w:rsidRDefault="00441757" w:rsidP="00BD636C">
            <w:pPr>
              <w:rPr>
                <w:bCs/>
                <w:sz w:val="4"/>
                <w:szCs w:val="4"/>
              </w:rPr>
            </w:pPr>
          </w:p>
        </w:tc>
        <w:tc>
          <w:tcPr>
            <w:tcW w:w="9072" w:type="dxa"/>
            <w:tcBorders>
              <w:bottom w:val="single" w:sz="4" w:space="0" w:color="A6A6A6" w:themeColor="background1" w:themeShade="A6"/>
            </w:tcBorders>
          </w:tcPr>
          <w:p w14:paraId="67DDA035" w14:textId="77777777" w:rsidR="00441757" w:rsidRPr="00DC047E" w:rsidRDefault="00441757" w:rsidP="00BD636C">
            <w:pPr>
              <w:rPr>
                <w:bCs/>
                <w:sz w:val="4"/>
                <w:szCs w:val="4"/>
              </w:rPr>
            </w:pPr>
          </w:p>
        </w:tc>
        <w:tc>
          <w:tcPr>
            <w:tcW w:w="284" w:type="dxa"/>
            <w:tcBorders>
              <w:bottom w:val="single" w:sz="4" w:space="0" w:color="A6A6A6" w:themeColor="background1" w:themeShade="A6"/>
            </w:tcBorders>
          </w:tcPr>
          <w:p w14:paraId="3C58125B" w14:textId="77777777" w:rsidR="00441757" w:rsidRPr="00DC047E" w:rsidRDefault="00441757" w:rsidP="00BD636C">
            <w:pPr>
              <w:rPr>
                <w:bCs/>
                <w:sz w:val="4"/>
                <w:szCs w:val="4"/>
              </w:rPr>
            </w:pPr>
          </w:p>
        </w:tc>
      </w:tr>
    </w:tbl>
    <w:p w14:paraId="3675996D" w14:textId="77777777" w:rsidR="00441757" w:rsidRDefault="00441757"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DD4B9D" w14:paraId="03EABAA6" w14:textId="77777777" w:rsidTr="00271C2A">
        <w:tc>
          <w:tcPr>
            <w:tcW w:w="9640" w:type="dxa"/>
            <w:gridSpan w:val="3"/>
            <w:tcBorders>
              <w:top w:val="single" w:sz="4" w:space="0" w:color="A6A6A6" w:themeColor="background1" w:themeShade="A6"/>
              <w:bottom w:val="nil"/>
            </w:tcBorders>
            <w:shd w:val="clear" w:color="auto" w:fill="D9D9D9" w:themeFill="background1" w:themeFillShade="D9"/>
          </w:tcPr>
          <w:p w14:paraId="588BBD51" w14:textId="77777777" w:rsidR="00441757" w:rsidRDefault="007731D4" w:rsidP="00271C2A">
            <w:pPr>
              <w:rPr>
                <w:bCs/>
                <w:szCs w:val="26"/>
              </w:rPr>
            </w:pPr>
            <w:r w:rsidRPr="00C85D89">
              <w:rPr>
                <w:b/>
                <w:bCs/>
                <w:szCs w:val="26"/>
              </w:rPr>
              <w:t xml:space="preserve">Tehniskā piedāvājuma atbilstības kopsavilkums: </w:t>
            </w:r>
            <w:r w:rsidRPr="00C85D89">
              <w:rPr>
                <w:bCs/>
                <w:i/>
                <w:szCs w:val="26"/>
              </w:rPr>
              <w:t xml:space="preserve">[aizpilda atbilstoši izvirzītajām prasībām; var iekļaut citas </w:t>
            </w:r>
            <w:r w:rsidRPr="00C85D89">
              <w:rPr>
                <w:bCs/>
                <w:i/>
                <w:szCs w:val="26"/>
              </w:rPr>
              <w:t>sadaļas]</w:t>
            </w:r>
          </w:p>
        </w:tc>
      </w:tr>
      <w:tr w:rsidR="00DD4B9D" w14:paraId="11303C95" w14:textId="77777777" w:rsidTr="00271C2A">
        <w:tc>
          <w:tcPr>
            <w:tcW w:w="284" w:type="dxa"/>
            <w:tcBorders>
              <w:top w:val="nil"/>
            </w:tcBorders>
          </w:tcPr>
          <w:p w14:paraId="5F072D32" w14:textId="77777777" w:rsidR="00441757" w:rsidRDefault="00441757" w:rsidP="00271C2A">
            <w:pPr>
              <w:rPr>
                <w:bCs/>
                <w:szCs w:val="26"/>
              </w:rPr>
            </w:pPr>
          </w:p>
        </w:tc>
        <w:tc>
          <w:tcPr>
            <w:tcW w:w="9072" w:type="dxa"/>
            <w:tcBorders>
              <w:top w:val="nil"/>
            </w:tcBorders>
          </w:tcPr>
          <w:p w14:paraId="315DCE87" w14:textId="77777777" w:rsidR="00441757" w:rsidRDefault="00441757" w:rsidP="00271C2A">
            <w:pPr>
              <w:rPr>
                <w:bCs/>
                <w:szCs w:val="26"/>
              </w:rPr>
            </w:pPr>
          </w:p>
        </w:tc>
        <w:tc>
          <w:tcPr>
            <w:tcW w:w="284" w:type="dxa"/>
            <w:tcBorders>
              <w:top w:val="nil"/>
            </w:tcBorders>
          </w:tcPr>
          <w:p w14:paraId="76C8D214" w14:textId="77777777" w:rsidR="00441757" w:rsidRDefault="00441757" w:rsidP="00271C2A">
            <w:pPr>
              <w:rPr>
                <w:bCs/>
                <w:szCs w:val="26"/>
              </w:rPr>
            </w:pPr>
          </w:p>
        </w:tc>
      </w:tr>
      <w:tr w:rsidR="00DD4B9D" w14:paraId="508B4565" w14:textId="77777777" w:rsidTr="0033273F">
        <w:tc>
          <w:tcPr>
            <w:tcW w:w="284" w:type="dxa"/>
            <w:tcBorders>
              <w:bottom w:val="single" w:sz="4" w:space="0" w:color="A6A6A6" w:themeColor="background1" w:themeShade="A6"/>
            </w:tcBorders>
          </w:tcPr>
          <w:p w14:paraId="0290E897" w14:textId="77777777" w:rsidR="00441757" w:rsidRPr="00323007" w:rsidRDefault="00441757" w:rsidP="00271C2A">
            <w:pPr>
              <w:rPr>
                <w:bCs/>
                <w:sz w:val="4"/>
                <w:szCs w:val="4"/>
              </w:rPr>
            </w:pPr>
          </w:p>
        </w:tc>
        <w:tc>
          <w:tcPr>
            <w:tcW w:w="9072" w:type="dxa"/>
            <w:tcBorders>
              <w:bottom w:val="single" w:sz="4" w:space="0" w:color="A6A6A6" w:themeColor="background1" w:themeShade="A6"/>
            </w:tcBorders>
          </w:tcPr>
          <w:p w14:paraId="0C378EC6" w14:textId="77777777" w:rsidR="00441757" w:rsidRPr="00323007" w:rsidRDefault="00441757" w:rsidP="00271C2A">
            <w:pPr>
              <w:rPr>
                <w:bCs/>
                <w:sz w:val="4"/>
                <w:szCs w:val="4"/>
              </w:rPr>
            </w:pPr>
          </w:p>
        </w:tc>
        <w:tc>
          <w:tcPr>
            <w:tcW w:w="284" w:type="dxa"/>
            <w:tcBorders>
              <w:bottom w:val="single" w:sz="4" w:space="0" w:color="A6A6A6" w:themeColor="background1" w:themeShade="A6"/>
            </w:tcBorders>
          </w:tcPr>
          <w:p w14:paraId="4A6CF1F6" w14:textId="77777777" w:rsidR="00441757" w:rsidRPr="00323007" w:rsidRDefault="00441757" w:rsidP="00271C2A">
            <w:pPr>
              <w:rPr>
                <w:bCs/>
                <w:sz w:val="4"/>
                <w:szCs w:val="4"/>
              </w:rPr>
            </w:pPr>
          </w:p>
        </w:tc>
      </w:tr>
    </w:tbl>
    <w:p w14:paraId="09F218D9" w14:textId="77777777" w:rsidR="00441757" w:rsidRDefault="00441757"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3402"/>
        <w:gridCol w:w="4111"/>
        <w:gridCol w:w="1559"/>
        <w:gridCol w:w="284"/>
      </w:tblGrid>
      <w:tr w:rsidR="00DD4B9D" w14:paraId="24DF0A26" w14:textId="77777777" w:rsidTr="00271C2A">
        <w:tc>
          <w:tcPr>
            <w:tcW w:w="9640" w:type="dxa"/>
            <w:gridSpan w:val="5"/>
            <w:tcBorders>
              <w:top w:val="single" w:sz="4" w:space="0" w:color="A6A6A6" w:themeColor="background1" w:themeShade="A6"/>
              <w:bottom w:val="nil"/>
            </w:tcBorders>
            <w:shd w:val="clear" w:color="auto" w:fill="D9D9D9" w:themeFill="background1" w:themeFillShade="D9"/>
          </w:tcPr>
          <w:p w14:paraId="27AFF88D" w14:textId="77777777" w:rsidR="00441757" w:rsidRDefault="007731D4" w:rsidP="00271C2A">
            <w:pPr>
              <w:rPr>
                <w:bCs/>
                <w:szCs w:val="26"/>
              </w:rPr>
            </w:pPr>
            <w:r w:rsidRPr="00C94DCA">
              <w:rPr>
                <w:b/>
                <w:bCs/>
                <w:szCs w:val="26"/>
              </w:rPr>
              <w:t>Saimnieciski  visizdevīgākā piedāvājuma vērtēšanas kopsavilkums:</w:t>
            </w:r>
          </w:p>
        </w:tc>
      </w:tr>
      <w:tr w:rsidR="00DD4B9D" w14:paraId="505A31D9" w14:textId="77777777" w:rsidTr="00271C2A">
        <w:tc>
          <w:tcPr>
            <w:tcW w:w="284" w:type="dxa"/>
            <w:tcBorders>
              <w:top w:val="nil"/>
            </w:tcBorders>
          </w:tcPr>
          <w:p w14:paraId="1B950DE0" w14:textId="77777777" w:rsidR="00441757" w:rsidRDefault="00441757" w:rsidP="00271C2A">
            <w:pPr>
              <w:rPr>
                <w:bCs/>
                <w:szCs w:val="26"/>
              </w:rPr>
            </w:pPr>
          </w:p>
        </w:tc>
        <w:tc>
          <w:tcPr>
            <w:tcW w:w="9072" w:type="dxa"/>
            <w:gridSpan w:val="3"/>
            <w:tcBorders>
              <w:top w:val="nil"/>
            </w:tcBorders>
          </w:tcPr>
          <w:p w14:paraId="40421B73" w14:textId="77777777" w:rsidR="00441757" w:rsidRDefault="00441757" w:rsidP="00271C2A">
            <w:pPr>
              <w:rPr>
                <w:bCs/>
                <w:szCs w:val="26"/>
              </w:rPr>
            </w:pPr>
          </w:p>
        </w:tc>
        <w:tc>
          <w:tcPr>
            <w:tcW w:w="284" w:type="dxa"/>
            <w:tcBorders>
              <w:top w:val="nil"/>
            </w:tcBorders>
          </w:tcPr>
          <w:p w14:paraId="4323D2C9" w14:textId="77777777" w:rsidR="00441757" w:rsidRDefault="00441757" w:rsidP="00271C2A">
            <w:pPr>
              <w:rPr>
                <w:bCs/>
                <w:szCs w:val="26"/>
              </w:rPr>
            </w:pPr>
          </w:p>
        </w:tc>
      </w:tr>
      <w:tr w:rsidR="00DD4B9D" w14:paraId="3225366E" w14:textId="77777777" w:rsidTr="0047199C">
        <w:tc>
          <w:tcPr>
            <w:tcW w:w="284" w:type="dxa"/>
            <w:tcBorders>
              <w:right w:val="single" w:sz="4" w:space="0" w:color="A6A6A6" w:themeColor="background1" w:themeShade="A6"/>
            </w:tcBorders>
          </w:tcPr>
          <w:p w14:paraId="2F3740F4" w14:textId="77777777" w:rsidR="00441757" w:rsidRDefault="00441757" w:rsidP="00271C2A">
            <w:pPr>
              <w:rPr>
                <w:bCs/>
                <w:szCs w:val="26"/>
              </w:rPr>
            </w:pPr>
          </w:p>
        </w:tc>
        <w:tc>
          <w:tcPr>
            <w:tcW w:w="340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5C3926D" w14:textId="77777777" w:rsidR="00441757" w:rsidRPr="00C952CD" w:rsidRDefault="007731D4" w:rsidP="00C952CD">
            <w:pPr>
              <w:jc w:val="center"/>
              <w:rPr>
                <w:b/>
                <w:bCs/>
                <w:szCs w:val="26"/>
              </w:rPr>
            </w:pPr>
            <w:r w:rsidRPr="00C952CD">
              <w:rPr>
                <w:b/>
                <w:bCs/>
                <w:szCs w:val="26"/>
              </w:rPr>
              <w:t>Pretendenta nosaukums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AD54BDE" w14:textId="77777777" w:rsidR="00441757" w:rsidRPr="003D2CC9" w:rsidRDefault="007731D4" w:rsidP="00271C2A">
            <w:pPr>
              <w:jc w:val="center"/>
              <w:rPr>
                <w:b/>
                <w:bCs/>
                <w:szCs w:val="26"/>
              </w:rPr>
            </w:pPr>
            <w:r>
              <w:rPr>
                <w:b/>
                <w:bCs/>
              </w:rPr>
              <w:t>Kritērijs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3CC6FA0" w14:textId="77777777" w:rsidR="00441757" w:rsidRPr="003D2CC9" w:rsidRDefault="007731D4" w:rsidP="00271C2A">
            <w:pPr>
              <w:jc w:val="center"/>
              <w:rPr>
                <w:b/>
                <w:bCs/>
                <w:szCs w:val="26"/>
              </w:rPr>
            </w:pPr>
            <w:r>
              <w:rPr>
                <w:b/>
                <w:bCs/>
              </w:rPr>
              <w:t>Piešķirtie punkti</w:t>
            </w:r>
          </w:p>
        </w:tc>
        <w:tc>
          <w:tcPr>
            <w:tcW w:w="284" w:type="dxa"/>
            <w:tcBorders>
              <w:left w:val="single" w:sz="4" w:space="0" w:color="A6A6A6" w:themeColor="background1" w:themeShade="A6"/>
            </w:tcBorders>
          </w:tcPr>
          <w:p w14:paraId="24E2F6DD" w14:textId="77777777" w:rsidR="00441757" w:rsidRDefault="00441757" w:rsidP="00271C2A">
            <w:pPr>
              <w:rPr>
                <w:bCs/>
                <w:szCs w:val="26"/>
              </w:rPr>
            </w:pPr>
          </w:p>
        </w:tc>
      </w:tr>
      <w:tr w:rsidR="00DD4B9D" w14:paraId="350F59ED" w14:textId="77777777" w:rsidTr="0047199C">
        <w:tc>
          <w:tcPr>
            <w:tcW w:w="284" w:type="dxa"/>
            <w:tcBorders>
              <w:right w:val="single" w:sz="4" w:space="0" w:color="A6A6A6" w:themeColor="background1" w:themeShade="A6"/>
            </w:tcBorders>
          </w:tcPr>
          <w:p w14:paraId="58A5F200"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141D43F" w14:textId="2B6DC5FB" w:rsidR="00441757" w:rsidRDefault="009E68DC" w:rsidP="00A9172F">
            <w:pPr>
              <w:rPr>
                <w:bCs/>
                <w:szCs w:val="26"/>
              </w:rPr>
            </w:pPr>
            <w:r w:rsidRPr="0031069E">
              <w:rPr>
                <w:bCs/>
                <w:szCs w:val="26"/>
              </w:rPr>
              <w:t>SIA</w:t>
            </w:r>
            <w:r w:rsidRPr="0031069E">
              <w:rPr>
                <w:bCs/>
                <w:szCs w:val="26"/>
              </w:rPr>
              <w:t xml:space="preserve"> </w:t>
            </w:r>
            <w:r w:rsidR="007731D4" w:rsidRPr="0031069E">
              <w:rPr>
                <w:bCs/>
                <w:szCs w:val="26"/>
              </w:rPr>
              <w:t>"Geo Consultants"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786475" w14:textId="77777777" w:rsidR="00441757" w:rsidRDefault="007731D4" w:rsidP="003C695F">
            <w:pPr>
              <w:rPr>
                <w:bCs/>
                <w:szCs w:val="26"/>
              </w:rPr>
            </w:pPr>
            <w:r w:rsidRPr="00C44407">
              <w:rPr>
                <w:bCs/>
                <w:szCs w:val="26"/>
              </w:rPr>
              <w:t>K1 kvalitātes kritērijs. Garantijas periods.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B2A1CF" w14:textId="70AD7DEB" w:rsidR="00441757" w:rsidRDefault="009E68DC" w:rsidP="00292E05">
            <w:pPr>
              <w:rPr>
                <w:bCs/>
                <w:szCs w:val="26"/>
              </w:rPr>
            </w:pPr>
            <w:r>
              <w:rPr>
                <w:bCs/>
                <w:szCs w:val="26"/>
              </w:rPr>
              <w:t>10</w:t>
            </w:r>
          </w:p>
        </w:tc>
        <w:tc>
          <w:tcPr>
            <w:tcW w:w="284" w:type="dxa"/>
            <w:tcBorders>
              <w:left w:val="single" w:sz="4" w:space="0" w:color="A6A6A6" w:themeColor="background1" w:themeShade="A6"/>
            </w:tcBorders>
          </w:tcPr>
          <w:p w14:paraId="3DF68314" w14:textId="77777777" w:rsidR="00441757" w:rsidRDefault="00441757" w:rsidP="00271C2A">
            <w:pPr>
              <w:rPr>
                <w:bCs/>
                <w:szCs w:val="26"/>
              </w:rPr>
            </w:pPr>
          </w:p>
        </w:tc>
      </w:tr>
      <w:tr w:rsidR="00DD4B9D" w14:paraId="5773BD29" w14:textId="77777777" w:rsidTr="00441D00">
        <w:tc>
          <w:tcPr>
            <w:tcW w:w="284" w:type="dxa"/>
            <w:tcBorders>
              <w:right w:val="single" w:sz="4" w:space="0" w:color="A6A6A6" w:themeColor="background1" w:themeShade="A6"/>
            </w:tcBorders>
          </w:tcPr>
          <w:p w14:paraId="28F9B3C3"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0E721171"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4913C81C" w14:textId="77777777" w:rsidR="00441757" w:rsidRDefault="007731D4" w:rsidP="00241BF5">
            <w:pPr>
              <w:rPr>
                <w:bCs/>
                <w:szCs w:val="26"/>
              </w:rPr>
            </w:pPr>
            <w:r w:rsidRPr="00C44407">
              <w:rPr>
                <w:bCs/>
                <w:szCs w:val="26"/>
              </w:rPr>
              <w:t xml:space="preserve">C </w:t>
            </w:r>
            <w:r w:rsidRPr="00C44407">
              <w:rPr>
                <w:bCs/>
                <w:szCs w:val="26"/>
              </w:rPr>
              <w:t>kritērijs. Cena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6F0AC85" w14:textId="75ED4D15" w:rsidR="00441757" w:rsidRDefault="009E68DC" w:rsidP="00241BF5">
            <w:pPr>
              <w:rPr>
                <w:bCs/>
                <w:szCs w:val="26"/>
              </w:rPr>
            </w:pPr>
            <w:r>
              <w:rPr>
                <w:bCs/>
                <w:szCs w:val="26"/>
              </w:rPr>
              <w:t>90</w:t>
            </w:r>
          </w:p>
        </w:tc>
        <w:tc>
          <w:tcPr>
            <w:tcW w:w="284" w:type="dxa"/>
            <w:tcBorders>
              <w:left w:val="single" w:sz="4" w:space="0" w:color="A6A6A6" w:themeColor="background1" w:themeShade="A6"/>
            </w:tcBorders>
          </w:tcPr>
          <w:p w14:paraId="2A1735B2" w14:textId="77777777" w:rsidR="00441757" w:rsidRPr="003C695F" w:rsidRDefault="00441757" w:rsidP="003C695F">
            <w:pPr>
              <w:rPr>
                <w:bCs/>
                <w:sz w:val="4"/>
                <w:szCs w:val="4"/>
              </w:rPr>
            </w:pPr>
          </w:p>
        </w:tc>
      </w:tr>
      <w:tr w:rsidR="00DD4B9D" w14:paraId="510AFD18" w14:textId="77777777" w:rsidTr="00441D00">
        <w:tc>
          <w:tcPr>
            <w:tcW w:w="284" w:type="dxa"/>
          </w:tcPr>
          <w:p w14:paraId="0E2CC363" w14:textId="77777777" w:rsidR="00441757" w:rsidRDefault="00441757" w:rsidP="00271C2A">
            <w:pPr>
              <w:rPr>
                <w:bCs/>
                <w:szCs w:val="26"/>
              </w:rPr>
            </w:pPr>
          </w:p>
        </w:tc>
        <w:tc>
          <w:tcPr>
            <w:tcW w:w="9072" w:type="dxa"/>
            <w:gridSpan w:val="3"/>
            <w:tcBorders>
              <w:top w:val="single" w:sz="4" w:space="0" w:color="A6A6A6" w:themeColor="background1" w:themeShade="A6"/>
            </w:tcBorders>
          </w:tcPr>
          <w:p w14:paraId="6650593F" w14:textId="77777777" w:rsidR="00441757" w:rsidRDefault="00441757" w:rsidP="00271C2A">
            <w:pPr>
              <w:rPr>
                <w:bCs/>
                <w:szCs w:val="26"/>
              </w:rPr>
            </w:pPr>
          </w:p>
        </w:tc>
        <w:tc>
          <w:tcPr>
            <w:tcW w:w="284" w:type="dxa"/>
          </w:tcPr>
          <w:p w14:paraId="337CAD24" w14:textId="77777777" w:rsidR="00441757" w:rsidRDefault="00441757" w:rsidP="00051348">
            <w:pPr>
              <w:rPr>
                <w:bCs/>
                <w:szCs w:val="26"/>
              </w:rPr>
            </w:pPr>
          </w:p>
        </w:tc>
      </w:tr>
      <w:tr w:rsidR="00DD4B9D" w14:paraId="76F53473" w14:textId="77777777" w:rsidTr="00CF7486">
        <w:tc>
          <w:tcPr>
            <w:tcW w:w="284" w:type="dxa"/>
            <w:tcBorders>
              <w:bottom w:val="single" w:sz="4" w:space="0" w:color="A6A6A6" w:themeColor="background1" w:themeShade="A6"/>
            </w:tcBorders>
          </w:tcPr>
          <w:p w14:paraId="2D9C5258" w14:textId="77777777" w:rsidR="00441757" w:rsidRDefault="00441757" w:rsidP="00271C2A">
            <w:pPr>
              <w:rPr>
                <w:bCs/>
                <w:szCs w:val="26"/>
              </w:rPr>
            </w:pPr>
          </w:p>
        </w:tc>
        <w:tc>
          <w:tcPr>
            <w:tcW w:w="9072" w:type="dxa"/>
            <w:gridSpan w:val="3"/>
            <w:tcBorders>
              <w:bottom w:val="single" w:sz="4" w:space="0" w:color="A6A6A6" w:themeColor="background1" w:themeShade="A6"/>
            </w:tcBorders>
          </w:tcPr>
          <w:p w14:paraId="610FBE87" w14:textId="77777777" w:rsidR="00441757" w:rsidRDefault="00441757" w:rsidP="00271C2A">
            <w:pPr>
              <w:rPr>
                <w:bCs/>
                <w:szCs w:val="26"/>
              </w:rPr>
            </w:pPr>
          </w:p>
        </w:tc>
        <w:tc>
          <w:tcPr>
            <w:tcW w:w="284" w:type="dxa"/>
            <w:tcBorders>
              <w:bottom w:val="single" w:sz="4" w:space="0" w:color="A6A6A6" w:themeColor="background1" w:themeShade="A6"/>
            </w:tcBorders>
          </w:tcPr>
          <w:p w14:paraId="340D229A" w14:textId="77777777" w:rsidR="00441757" w:rsidRDefault="00441757" w:rsidP="00271C2A">
            <w:pPr>
              <w:rPr>
                <w:bCs/>
                <w:szCs w:val="26"/>
              </w:rPr>
            </w:pPr>
          </w:p>
        </w:tc>
      </w:tr>
    </w:tbl>
    <w:p w14:paraId="37EA1D0F" w14:textId="77777777" w:rsidR="00441757" w:rsidRDefault="007731D4" w:rsidP="00947573">
      <w:pPr>
        <w:jc w:val="both"/>
        <w:rPr>
          <w:bCs/>
          <w:szCs w:val="26"/>
        </w:rPr>
      </w:pPr>
      <w:r>
        <w:rPr>
          <w:bCs/>
          <w:szCs w:val="26"/>
        </w:rPr>
        <w:t xml:space="preserve"> </w:t>
      </w:r>
    </w:p>
    <w:tbl>
      <w:tblPr>
        <w:tblStyle w:val="Reatabula"/>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DD4B9D" w14:paraId="0CCED637" w14:textId="77777777" w:rsidTr="00142B1A">
        <w:tc>
          <w:tcPr>
            <w:tcW w:w="9647" w:type="dxa"/>
            <w:gridSpan w:val="3"/>
            <w:tcBorders>
              <w:bottom w:val="nil"/>
            </w:tcBorders>
            <w:shd w:val="clear" w:color="auto" w:fill="D9D9D9" w:themeFill="background1" w:themeFillShade="D9"/>
          </w:tcPr>
          <w:p w14:paraId="2B6996E7" w14:textId="77777777" w:rsidR="00441757" w:rsidRDefault="007731D4" w:rsidP="00142B1A">
            <w:pPr>
              <w:rPr>
                <w:b/>
                <w:bCs/>
                <w:szCs w:val="26"/>
              </w:rPr>
            </w:pPr>
            <w:r>
              <w:rPr>
                <w:b/>
                <w:bCs/>
              </w:rPr>
              <w:t>Informācija (ja tā ir zināma) par daļu (-ām), kuru (-as) izraudzītais piegādātājs (-i) plānojis (-uši) nodot apakšuzņēmējam (-iem):</w:t>
            </w:r>
          </w:p>
        </w:tc>
      </w:tr>
      <w:tr w:rsidR="00DD4B9D" w14:paraId="3CE9D1CF" w14:textId="77777777" w:rsidTr="00142B1A">
        <w:tc>
          <w:tcPr>
            <w:tcW w:w="284" w:type="dxa"/>
            <w:tcBorders>
              <w:top w:val="nil"/>
              <w:bottom w:val="nil"/>
              <w:right w:val="nil"/>
            </w:tcBorders>
          </w:tcPr>
          <w:p w14:paraId="75FCBB97" w14:textId="77777777" w:rsidR="00441757" w:rsidRPr="005B41BE" w:rsidRDefault="00441757" w:rsidP="00142B1A">
            <w:pPr>
              <w:jc w:val="both"/>
              <w:rPr>
                <w:b/>
                <w:bCs/>
                <w:sz w:val="4"/>
                <w:szCs w:val="4"/>
              </w:rPr>
            </w:pPr>
          </w:p>
        </w:tc>
        <w:tc>
          <w:tcPr>
            <w:tcW w:w="9072" w:type="dxa"/>
            <w:tcBorders>
              <w:top w:val="nil"/>
              <w:left w:val="nil"/>
              <w:bottom w:val="nil"/>
              <w:right w:val="nil"/>
            </w:tcBorders>
          </w:tcPr>
          <w:p w14:paraId="7BB59839" w14:textId="77777777" w:rsidR="00441757" w:rsidRDefault="00441757" w:rsidP="00142B1A">
            <w:pPr>
              <w:jc w:val="both"/>
              <w:rPr>
                <w:b/>
                <w:bCs/>
                <w:szCs w:val="26"/>
              </w:rPr>
            </w:pPr>
          </w:p>
        </w:tc>
        <w:tc>
          <w:tcPr>
            <w:tcW w:w="291" w:type="dxa"/>
            <w:tcBorders>
              <w:top w:val="nil"/>
              <w:left w:val="nil"/>
              <w:bottom w:val="nil"/>
            </w:tcBorders>
          </w:tcPr>
          <w:p w14:paraId="009DB307" w14:textId="77777777" w:rsidR="00441757" w:rsidRPr="005B41BE" w:rsidRDefault="00441757" w:rsidP="00142B1A">
            <w:pPr>
              <w:rPr>
                <w:b/>
                <w:bCs/>
                <w:sz w:val="4"/>
                <w:szCs w:val="4"/>
              </w:rPr>
            </w:pPr>
          </w:p>
        </w:tc>
      </w:tr>
      <w:tr w:rsidR="00DD4B9D" w14:paraId="67F6FAED" w14:textId="77777777" w:rsidTr="00142B1A">
        <w:tc>
          <w:tcPr>
            <w:tcW w:w="284" w:type="dxa"/>
            <w:tcBorders>
              <w:top w:val="nil"/>
              <w:left w:val="single" w:sz="4" w:space="0" w:color="A6A6A6" w:themeColor="background1" w:themeShade="A6"/>
              <w:bottom w:val="nil"/>
              <w:right w:val="nil"/>
            </w:tcBorders>
          </w:tcPr>
          <w:p w14:paraId="7122C9DD" w14:textId="77777777" w:rsidR="00441757" w:rsidRDefault="00441757" w:rsidP="00142B1A">
            <w:pPr>
              <w:rPr>
                <w:b/>
                <w:bCs/>
                <w:szCs w:val="26"/>
              </w:rPr>
            </w:pPr>
          </w:p>
        </w:tc>
        <w:tc>
          <w:tcPr>
            <w:tcW w:w="9072" w:type="dxa"/>
            <w:tcBorders>
              <w:top w:val="nil"/>
              <w:left w:val="nil"/>
              <w:bottom w:val="nil"/>
              <w:right w:val="nil"/>
            </w:tcBorders>
          </w:tcPr>
          <w:p w14:paraId="5EA71C85" w14:textId="77777777" w:rsidR="00441757" w:rsidRDefault="007731D4" w:rsidP="00142B1A">
            <w:pPr>
              <w:rPr>
                <w:b/>
                <w:bCs/>
                <w:szCs w:val="26"/>
              </w:rPr>
            </w:pPr>
            <w:r>
              <w:rPr>
                <w:i/>
              </w:rPr>
              <w:t>[informācijas par apakšuzņēmējiem nav]</w:t>
            </w:r>
          </w:p>
        </w:tc>
        <w:tc>
          <w:tcPr>
            <w:tcW w:w="291" w:type="dxa"/>
            <w:tcBorders>
              <w:top w:val="nil"/>
              <w:left w:val="nil"/>
              <w:bottom w:val="nil"/>
            </w:tcBorders>
          </w:tcPr>
          <w:p w14:paraId="4BFDF042" w14:textId="77777777" w:rsidR="00441757" w:rsidRDefault="00441757" w:rsidP="00142B1A">
            <w:pPr>
              <w:rPr>
                <w:b/>
                <w:bCs/>
                <w:szCs w:val="26"/>
              </w:rPr>
            </w:pPr>
          </w:p>
        </w:tc>
      </w:tr>
      <w:tr w:rsidR="00DD4B9D" w14:paraId="1D2EC6E7"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090545F8" w14:textId="77777777" w:rsidR="00441757" w:rsidRPr="00B5205E" w:rsidRDefault="00441757" w:rsidP="00142B1A">
            <w:pPr>
              <w:rPr>
                <w:b/>
                <w:bCs/>
              </w:rPr>
            </w:pPr>
          </w:p>
        </w:tc>
        <w:tc>
          <w:tcPr>
            <w:tcW w:w="9072" w:type="dxa"/>
            <w:tcBorders>
              <w:top w:val="nil"/>
              <w:left w:val="nil"/>
              <w:bottom w:val="single" w:sz="4" w:space="0" w:color="A6A6A6" w:themeColor="background1" w:themeShade="A6"/>
              <w:right w:val="nil"/>
            </w:tcBorders>
          </w:tcPr>
          <w:p w14:paraId="2A59F5D7" w14:textId="77777777" w:rsidR="00441757" w:rsidRPr="00B5205E" w:rsidRDefault="00441757" w:rsidP="00142B1A">
            <w:pPr>
              <w:rPr>
                <w:b/>
                <w:bCs/>
              </w:rPr>
            </w:pPr>
          </w:p>
        </w:tc>
        <w:tc>
          <w:tcPr>
            <w:tcW w:w="291" w:type="dxa"/>
            <w:tcBorders>
              <w:top w:val="nil"/>
              <w:left w:val="nil"/>
              <w:bottom w:val="single" w:sz="4" w:space="0" w:color="A6A6A6" w:themeColor="background1" w:themeShade="A6"/>
            </w:tcBorders>
          </w:tcPr>
          <w:p w14:paraId="5838FC2A" w14:textId="77777777" w:rsidR="00441757" w:rsidRPr="00B5205E" w:rsidRDefault="00441757" w:rsidP="00142B1A">
            <w:pPr>
              <w:rPr>
                <w:b/>
                <w:bCs/>
              </w:rPr>
            </w:pPr>
          </w:p>
        </w:tc>
      </w:tr>
    </w:tbl>
    <w:p w14:paraId="2691581F" w14:textId="77777777" w:rsidR="00441757" w:rsidRDefault="00441757" w:rsidP="00142B1A">
      <w:pPr>
        <w:rPr>
          <w:b/>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3402"/>
        <w:gridCol w:w="5670"/>
        <w:gridCol w:w="284"/>
      </w:tblGrid>
      <w:tr w:rsidR="00DD4B9D" w14:paraId="45CC6418" w14:textId="77777777" w:rsidTr="00142B1A">
        <w:tc>
          <w:tcPr>
            <w:tcW w:w="9640" w:type="dxa"/>
            <w:gridSpan w:val="4"/>
            <w:tcBorders>
              <w:bottom w:val="nil"/>
            </w:tcBorders>
            <w:shd w:val="clear" w:color="auto" w:fill="D9D9D9" w:themeFill="background1" w:themeFillShade="D9"/>
          </w:tcPr>
          <w:p w14:paraId="30EE6CB0" w14:textId="77777777" w:rsidR="00441757" w:rsidRDefault="007731D4" w:rsidP="00142B1A">
            <w:pPr>
              <w:rPr>
                <w:b/>
                <w:bCs/>
                <w:szCs w:val="26"/>
              </w:rPr>
            </w:pPr>
            <w:r>
              <w:rPr>
                <w:b/>
                <w:bCs/>
              </w:rPr>
              <w:t xml:space="preserve">Pamatojums lēmumam par </w:t>
            </w:r>
            <w:r>
              <w:rPr>
                <w:b/>
                <w:bCs/>
              </w:rPr>
              <w:t>katru 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un pretendentu, kā arī par iepirkuma procedūras dokumentiem neatbilstošiem pieteikumiem</w:t>
            </w:r>
            <w:r>
              <w:rPr>
                <w:bCs/>
              </w:rPr>
              <w:t xml:space="preserve"> </w:t>
            </w:r>
            <w:r>
              <w:rPr>
                <w:bCs/>
                <w:i/>
              </w:rPr>
              <w:lastRenderedPageBreak/>
              <w:t>[ja attiecināms uz iepirkuma proc</w:t>
            </w:r>
            <w:r>
              <w:rPr>
                <w:bCs/>
                <w:i/>
              </w:rPr>
              <w:t>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rsidR="00DD4B9D" w14:paraId="07BCFC15" w14:textId="77777777" w:rsidTr="00142B1A">
        <w:tc>
          <w:tcPr>
            <w:tcW w:w="284" w:type="dxa"/>
            <w:tcBorders>
              <w:top w:val="nil"/>
              <w:bottom w:val="nil"/>
              <w:right w:val="nil"/>
            </w:tcBorders>
          </w:tcPr>
          <w:p w14:paraId="4D28C37C" w14:textId="77777777" w:rsidR="00441757" w:rsidRPr="00273720" w:rsidRDefault="00441757" w:rsidP="00142B1A">
            <w:pPr>
              <w:jc w:val="both"/>
              <w:rPr>
                <w:bCs/>
                <w:sz w:val="4"/>
                <w:szCs w:val="4"/>
              </w:rPr>
            </w:pPr>
          </w:p>
        </w:tc>
        <w:tc>
          <w:tcPr>
            <w:tcW w:w="9072" w:type="dxa"/>
            <w:gridSpan w:val="2"/>
            <w:tcBorders>
              <w:top w:val="nil"/>
              <w:left w:val="nil"/>
              <w:bottom w:val="nil"/>
              <w:right w:val="nil"/>
            </w:tcBorders>
          </w:tcPr>
          <w:p w14:paraId="2FE052ED" w14:textId="77777777" w:rsidR="00441757" w:rsidRDefault="00441757" w:rsidP="00142B1A">
            <w:pPr>
              <w:jc w:val="both"/>
              <w:rPr>
                <w:b/>
                <w:bCs/>
                <w:szCs w:val="26"/>
              </w:rPr>
            </w:pPr>
          </w:p>
        </w:tc>
        <w:tc>
          <w:tcPr>
            <w:tcW w:w="284" w:type="dxa"/>
            <w:tcBorders>
              <w:top w:val="nil"/>
              <w:left w:val="nil"/>
              <w:bottom w:val="nil"/>
            </w:tcBorders>
          </w:tcPr>
          <w:p w14:paraId="4BDA10A2" w14:textId="77777777" w:rsidR="00441757" w:rsidRPr="00DB09C1" w:rsidRDefault="00441757" w:rsidP="00142B1A">
            <w:pPr>
              <w:rPr>
                <w:b/>
                <w:bCs/>
                <w:sz w:val="4"/>
                <w:szCs w:val="4"/>
              </w:rPr>
            </w:pPr>
          </w:p>
        </w:tc>
      </w:tr>
      <w:tr w:rsidR="00DD4B9D" w14:paraId="3C54E88A" w14:textId="77777777" w:rsidTr="00142B1A">
        <w:tc>
          <w:tcPr>
            <w:tcW w:w="284" w:type="dxa"/>
            <w:tcBorders>
              <w:top w:val="nil"/>
              <w:bottom w:val="nil"/>
            </w:tcBorders>
          </w:tcPr>
          <w:p w14:paraId="781F7450" w14:textId="77777777" w:rsidR="00441757" w:rsidRDefault="00441757" w:rsidP="00142B1A">
            <w:pPr>
              <w:rPr>
                <w:b/>
                <w:bCs/>
                <w:szCs w:val="26"/>
              </w:rPr>
            </w:pPr>
          </w:p>
        </w:tc>
        <w:tc>
          <w:tcPr>
            <w:tcW w:w="3402" w:type="dxa"/>
            <w:shd w:val="clear" w:color="auto" w:fill="D9D9D9" w:themeFill="background1" w:themeFillShade="D9"/>
          </w:tcPr>
          <w:p w14:paraId="69BE143A" w14:textId="77777777" w:rsidR="00441757" w:rsidRDefault="007731D4" w:rsidP="00142B1A">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14:paraId="3C1AD5F4" w14:textId="77777777" w:rsidR="00441757" w:rsidRDefault="007731D4" w:rsidP="00142B1A">
            <w:pPr>
              <w:rPr>
                <w:b/>
                <w:bCs/>
                <w:szCs w:val="26"/>
              </w:rPr>
            </w:pPr>
            <w:r>
              <w:rPr>
                <w:b/>
                <w:bCs/>
                <w:szCs w:val="26"/>
              </w:rPr>
              <w:t>Pamatojums</w:t>
            </w:r>
          </w:p>
        </w:tc>
        <w:tc>
          <w:tcPr>
            <w:tcW w:w="284" w:type="dxa"/>
            <w:tcBorders>
              <w:top w:val="nil"/>
              <w:bottom w:val="nil"/>
            </w:tcBorders>
          </w:tcPr>
          <w:p w14:paraId="6C8EC628" w14:textId="77777777" w:rsidR="00441757" w:rsidRDefault="00441757" w:rsidP="00142B1A">
            <w:pPr>
              <w:rPr>
                <w:b/>
                <w:bCs/>
                <w:szCs w:val="26"/>
              </w:rPr>
            </w:pPr>
          </w:p>
        </w:tc>
      </w:tr>
      <w:tr w:rsidR="00DD4B9D" w14:paraId="32866BB9"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2069C14A" w14:textId="77777777" w:rsidR="00441757" w:rsidRDefault="00441757" w:rsidP="00142B1A">
            <w:pPr>
              <w:rPr>
                <w:b/>
                <w:bCs/>
                <w:szCs w:val="26"/>
              </w:rPr>
            </w:pPr>
          </w:p>
        </w:tc>
        <w:tc>
          <w:tcPr>
            <w:tcW w:w="9072" w:type="dxa"/>
            <w:gridSpan w:val="2"/>
            <w:tcBorders>
              <w:top w:val="nil"/>
              <w:left w:val="nil"/>
              <w:bottom w:val="single" w:sz="4" w:space="0" w:color="A6A6A6" w:themeColor="background1" w:themeShade="A6"/>
              <w:right w:val="nil"/>
            </w:tcBorders>
          </w:tcPr>
          <w:p w14:paraId="1428EE7B" w14:textId="243FFB79" w:rsidR="00441757" w:rsidRPr="009E68DC" w:rsidRDefault="009E68DC" w:rsidP="00142B1A">
            <w:pPr>
              <w:rPr>
                <w:szCs w:val="26"/>
              </w:rPr>
            </w:pPr>
            <w:r w:rsidRPr="009E68DC">
              <w:rPr>
                <w:szCs w:val="26"/>
              </w:rPr>
              <w:t>Nav</w:t>
            </w:r>
            <w:r>
              <w:rPr>
                <w:szCs w:val="26"/>
              </w:rPr>
              <w:t xml:space="preserve"> attiecināms.</w:t>
            </w:r>
          </w:p>
        </w:tc>
        <w:tc>
          <w:tcPr>
            <w:tcW w:w="284" w:type="dxa"/>
            <w:tcBorders>
              <w:top w:val="nil"/>
              <w:left w:val="nil"/>
              <w:bottom w:val="single" w:sz="4" w:space="0" w:color="A6A6A6" w:themeColor="background1" w:themeShade="A6"/>
              <w:right w:val="single" w:sz="4" w:space="0" w:color="A6A6A6" w:themeColor="background1" w:themeShade="A6"/>
            </w:tcBorders>
          </w:tcPr>
          <w:p w14:paraId="015199D0" w14:textId="77777777" w:rsidR="00441757" w:rsidRDefault="00441757" w:rsidP="00142B1A">
            <w:pPr>
              <w:rPr>
                <w:b/>
                <w:bCs/>
                <w:szCs w:val="26"/>
              </w:rPr>
            </w:pPr>
          </w:p>
        </w:tc>
      </w:tr>
    </w:tbl>
    <w:p w14:paraId="69DF63A9"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DD4B9D" w14:paraId="0D55C567"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39FF2C5D" w14:textId="77777777" w:rsidR="00441757" w:rsidRPr="00AE1131" w:rsidRDefault="007731D4" w:rsidP="00142B1A">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DD4B9D" w14:paraId="68A099D3"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051A32B8" w14:textId="77777777" w:rsidR="009E68DC" w:rsidRPr="009E68DC" w:rsidRDefault="009E68DC" w:rsidP="009E68DC">
            <w:pPr>
              <w:widowControl w:val="0"/>
              <w:spacing w:before="120"/>
              <w:jc w:val="both"/>
              <w:rPr>
                <w:b/>
                <w:bCs/>
              </w:rPr>
            </w:pPr>
            <w:r w:rsidRPr="009E68DC">
              <w:rPr>
                <w:bCs/>
              </w:rPr>
              <w:t>Ņemto vērā, ka pirms Iepirkuma izsludināšanas tika rīkota Publisko iepirkumu likuma (turpmāk – PIL) 18. panta 2.</w:t>
            </w:r>
            <w:r w:rsidRPr="009E68DC">
              <w:rPr>
                <w:bCs/>
                <w:vertAlign w:val="superscript"/>
              </w:rPr>
              <w:t>1</w:t>
            </w:r>
            <w:r w:rsidRPr="009E68DC">
              <w:rPr>
                <w:bCs/>
              </w:rPr>
              <w:t xml:space="preserve"> daļas prasībām atbilstoša apspriede ar piegādātājiem (Paziņojums par apspriedi publicēts Iepirkumu uzraudzības biroja Publikāciju vadības sistēmā </w:t>
            </w:r>
            <w:r w:rsidRPr="00A171AB">
              <w:rPr>
                <w:lang w:eastAsia="lv-LV"/>
              </w:rPr>
              <w:t xml:space="preserve">02.02.2026.  </w:t>
            </w:r>
            <w:hyperlink r:id="rId13" w:history="1">
              <w:r w:rsidRPr="00A171AB">
                <w:rPr>
                  <w:rStyle w:val="Hipersaite"/>
                </w:rPr>
                <w:t>Paziņojums par apspriedi</w:t>
              </w:r>
            </w:hyperlink>
            <w:r w:rsidRPr="00A171AB">
              <w:t>)</w:t>
            </w:r>
            <w:r w:rsidRPr="009E68DC">
              <w:rPr>
                <w:bCs/>
              </w:rPr>
              <w:t>, Iepirkums nav jāpārtrauc sakarā ar to, ka iesniegts tikai viens piedāvājums.</w:t>
            </w:r>
          </w:p>
          <w:p w14:paraId="2E82BD30" w14:textId="77777777" w:rsidR="00441757" w:rsidRPr="00AE1131" w:rsidRDefault="00441757" w:rsidP="00142B1A">
            <w:pPr>
              <w:jc w:val="both"/>
              <w:rPr>
                <w:bCs/>
                <w:szCs w:val="26"/>
              </w:rPr>
            </w:pPr>
          </w:p>
        </w:tc>
      </w:tr>
    </w:tbl>
    <w:p w14:paraId="743A271D"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DD4B9D" w14:paraId="4C72A169"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75FB8036" w14:textId="77777777" w:rsidR="00441757" w:rsidRPr="00AE1131" w:rsidRDefault="007731D4" w:rsidP="00142B1A">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DD4B9D" w14:paraId="78C99CA1"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64A7147B" w14:textId="27D1EC9D" w:rsidR="00441757" w:rsidRPr="00AE1131" w:rsidRDefault="009E68DC" w:rsidP="00142B1A">
            <w:pPr>
              <w:jc w:val="both"/>
              <w:rPr>
                <w:bCs/>
                <w:szCs w:val="26"/>
              </w:rPr>
            </w:pPr>
            <w:r>
              <w:rPr>
                <w:bCs/>
                <w:szCs w:val="26"/>
              </w:rPr>
              <w:t>Nav attiecināms.</w:t>
            </w:r>
          </w:p>
        </w:tc>
      </w:tr>
    </w:tbl>
    <w:p w14:paraId="698AC68B"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DD4B9D" w14:paraId="0771E5B0"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0BEFBEA8" w14:textId="77777777" w:rsidR="00441757" w:rsidRPr="00AE1131" w:rsidRDefault="007731D4" w:rsidP="00142B1A">
            <w:pPr>
              <w:jc w:val="both"/>
              <w:rPr>
                <w:bCs/>
                <w:szCs w:val="26"/>
              </w:rPr>
            </w:pPr>
            <w:r>
              <w:rPr>
                <w:b/>
                <w:bCs/>
              </w:rPr>
              <w:t xml:space="preserve">Iemesli, kuru dēļ netiek paredzēta elektroniska pieteikumu un piedāvājumu iesniegšana, ja pasūtītājam ir pienākums izmantot pieteikumu un piedāvājumu saņemšanai elektroniskās informācijas sistēmas: </w:t>
            </w:r>
            <w:r>
              <w:rPr>
                <w:bCs/>
                <w:i/>
              </w:rPr>
              <w:t>[ja attiecināms uz iepirkuma procedūru]</w:t>
            </w:r>
          </w:p>
        </w:tc>
      </w:tr>
      <w:tr w:rsidR="00DD4B9D" w14:paraId="0D67F626"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37853C52" w14:textId="2F074251" w:rsidR="00441757" w:rsidRPr="00AE1131" w:rsidRDefault="009E68DC" w:rsidP="00142B1A">
            <w:pPr>
              <w:jc w:val="both"/>
              <w:rPr>
                <w:bCs/>
                <w:szCs w:val="26"/>
              </w:rPr>
            </w:pPr>
            <w:r>
              <w:rPr>
                <w:bCs/>
                <w:szCs w:val="26"/>
              </w:rPr>
              <w:t>Nav attiecināms.</w:t>
            </w:r>
          </w:p>
        </w:tc>
      </w:tr>
    </w:tbl>
    <w:p w14:paraId="685AD9E8" w14:textId="77777777" w:rsidR="00441757" w:rsidRDefault="00441757" w:rsidP="00142B1A">
      <w:pPr>
        <w:rPr>
          <w:b/>
          <w:bCs/>
          <w:szCs w:val="26"/>
        </w:rPr>
      </w:pPr>
    </w:p>
    <w:tbl>
      <w:tblPr>
        <w:tblStyle w:val="Reatabula"/>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DD4B9D" w14:paraId="790CF362" w14:textId="77777777" w:rsidTr="00142B1A">
        <w:tc>
          <w:tcPr>
            <w:tcW w:w="5000" w:type="pct"/>
            <w:tcBorders>
              <w:bottom w:val="nil"/>
            </w:tcBorders>
            <w:shd w:val="clear" w:color="auto" w:fill="D9D9D9" w:themeFill="background1" w:themeFillShade="D9"/>
          </w:tcPr>
          <w:p w14:paraId="00668BC7" w14:textId="77777777" w:rsidR="00441757" w:rsidRPr="00AE1131" w:rsidRDefault="007731D4" w:rsidP="00142B1A">
            <w:pPr>
              <w:jc w:val="both"/>
              <w:rPr>
                <w:bCs/>
                <w:szCs w:val="26"/>
              </w:rPr>
            </w:pPr>
            <w:r>
              <w:rPr>
                <w:b/>
                <w:bCs/>
              </w:rPr>
              <w:t>Konstatētie interešu konflikti un pasākumi, kas veikti to novēršanai:</w:t>
            </w:r>
          </w:p>
        </w:tc>
      </w:tr>
      <w:tr w:rsidR="00DD4B9D" w14:paraId="75BDD44D" w14:textId="77777777" w:rsidTr="00142B1A">
        <w:tc>
          <w:tcPr>
            <w:tcW w:w="5000" w:type="pct"/>
            <w:tcBorders>
              <w:top w:val="nil"/>
              <w:bottom w:val="single" w:sz="4" w:space="0" w:color="A6A6A6" w:themeColor="background1" w:themeShade="A6"/>
            </w:tcBorders>
          </w:tcPr>
          <w:p w14:paraId="00E1E93F" w14:textId="77777777" w:rsidR="00441757" w:rsidRPr="00AE1131" w:rsidRDefault="007731D4" w:rsidP="00142B1A">
            <w:pPr>
              <w:jc w:val="both"/>
              <w:rPr>
                <w:bCs/>
                <w:szCs w:val="26"/>
              </w:rPr>
            </w:pPr>
            <w:r>
              <w:rPr>
                <w:bCs/>
                <w:szCs w:val="26"/>
              </w:rPr>
              <w:t>Nav</w:t>
            </w:r>
          </w:p>
        </w:tc>
      </w:tr>
    </w:tbl>
    <w:p w14:paraId="0E867394"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DD4B9D" w14:paraId="1F1A3C1B"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570CBF78" w14:textId="77777777" w:rsidR="00441757" w:rsidRPr="00AE1131" w:rsidRDefault="007731D4" w:rsidP="00142B1A">
            <w:pPr>
              <w:jc w:val="both"/>
              <w:rPr>
                <w:bCs/>
                <w:szCs w:val="26"/>
              </w:rPr>
            </w:pPr>
            <w:r>
              <w:rPr>
                <w:b/>
                <w:bCs/>
              </w:rPr>
              <w:t xml:space="preserve">Cita informācija: </w:t>
            </w:r>
            <w:r>
              <w:rPr>
                <w:bCs/>
                <w:i/>
              </w:rPr>
              <w:t>[ja nepieciešams]</w:t>
            </w:r>
          </w:p>
        </w:tc>
      </w:tr>
      <w:tr w:rsidR="00DD4B9D" w14:paraId="7E6013AA"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4C80A5A9" w14:textId="0B0BA799" w:rsidR="00441757" w:rsidRPr="00AE1131" w:rsidRDefault="009E68DC" w:rsidP="00142B1A">
            <w:pPr>
              <w:jc w:val="both"/>
              <w:rPr>
                <w:bCs/>
                <w:szCs w:val="26"/>
              </w:rPr>
            </w:pPr>
            <w:r>
              <w:rPr>
                <w:bCs/>
                <w:szCs w:val="26"/>
              </w:rPr>
              <w:t>Nav</w:t>
            </w:r>
          </w:p>
        </w:tc>
      </w:tr>
    </w:tbl>
    <w:p w14:paraId="46DF67B4" w14:textId="34E01E9D" w:rsidR="00441757" w:rsidRDefault="00441757">
      <w:pPr>
        <w:rPr>
          <w:b/>
          <w:bCs/>
          <w:szCs w:val="26"/>
        </w:rPr>
      </w:pPr>
    </w:p>
    <w:tbl>
      <w:tblPr>
        <w:tblW w:w="9582" w:type="dxa"/>
        <w:tblInd w:w="-142" w:type="dxa"/>
        <w:tblLayout w:type="fixed"/>
        <w:tblLook w:val="04A0" w:firstRow="1" w:lastRow="0" w:firstColumn="1" w:lastColumn="0" w:noHBand="0" w:noVBand="1"/>
      </w:tblPr>
      <w:tblGrid>
        <w:gridCol w:w="3570"/>
        <w:gridCol w:w="6012"/>
      </w:tblGrid>
      <w:tr w:rsidR="0032409E" w14:paraId="355015DE" w14:textId="77777777" w:rsidTr="00297034">
        <w:trPr>
          <w:cantSplit/>
          <w:trHeight w:val="637"/>
        </w:trPr>
        <w:tc>
          <w:tcPr>
            <w:tcW w:w="3570" w:type="dxa"/>
          </w:tcPr>
          <w:p w14:paraId="394FD638" w14:textId="77777777" w:rsidR="0032409E" w:rsidRDefault="0032409E" w:rsidP="00297034">
            <w:pPr>
              <w:keepNext/>
              <w:ind w:left="-108"/>
              <w:jc w:val="both"/>
            </w:pPr>
            <w:r>
              <w:t>Komisijas priekšsēdētāja vietnieks:</w:t>
            </w:r>
          </w:p>
        </w:tc>
        <w:tc>
          <w:tcPr>
            <w:tcW w:w="6012" w:type="dxa"/>
          </w:tcPr>
          <w:p w14:paraId="46DA071F" w14:textId="77777777" w:rsidR="0032409E" w:rsidRDefault="0032409E" w:rsidP="00297034">
            <w:pPr>
              <w:keepNext/>
              <w:jc w:val="right"/>
            </w:pPr>
            <w:r>
              <w:t>/Paraksts*/         Inārs Zaļums</w:t>
            </w:r>
          </w:p>
        </w:tc>
      </w:tr>
    </w:tbl>
    <w:p w14:paraId="150343E1" w14:textId="77777777" w:rsidR="0032409E" w:rsidRDefault="0032409E">
      <w:pPr>
        <w:rPr>
          <w:b/>
          <w:bCs/>
          <w:szCs w:val="26"/>
        </w:rPr>
      </w:pPr>
    </w:p>
    <w:p w14:paraId="4BB7BD14" w14:textId="77777777" w:rsidR="00441757" w:rsidRDefault="00441757" w:rsidP="003C695F">
      <w:pPr>
        <w:rPr>
          <w:bCs/>
          <w:szCs w:val="26"/>
        </w:rPr>
      </w:pPr>
    </w:p>
    <w:sectPr w:rsidR="00441757" w:rsidSect="00C952CD">
      <w:footerReference w:type="even" r:id="rId14"/>
      <w:footerReference w:type="default" r:id="rId15"/>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464C3" w14:textId="77777777" w:rsidR="007731D4" w:rsidRDefault="007731D4">
      <w:r>
        <w:separator/>
      </w:r>
    </w:p>
  </w:endnote>
  <w:endnote w:type="continuationSeparator" w:id="0">
    <w:p w14:paraId="1229BAD9" w14:textId="77777777" w:rsidR="007731D4" w:rsidRDefault="00773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AE17B" w14:textId="77777777" w:rsidR="00441757" w:rsidRDefault="007731D4" w:rsidP="00142B1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74B8E1B4" w14:textId="77777777" w:rsidR="00441757" w:rsidRDefault="0044175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E1958" w14:textId="77777777" w:rsidR="00441757" w:rsidRPr="00B1048E" w:rsidRDefault="007731D4" w:rsidP="00142B1A">
    <w:pPr>
      <w:pStyle w:val="Kjene"/>
      <w:framePr w:wrap="around" w:vAnchor="text" w:hAnchor="margin" w:xAlign="center" w:y="1"/>
      <w:rPr>
        <w:rStyle w:val="Lappusesnumurs"/>
        <w:sz w:val="20"/>
        <w:szCs w:val="20"/>
      </w:rPr>
    </w:pPr>
    <w:r w:rsidRPr="00B1048E">
      <w:rPr>
        <w:rStyle w:val="Lappusesnumurs"/>
        <w:sz w:val="20"/>
        <w:szCs w:val="20"/>
      </w:rPr>
      <w:fldChar w:fldCharType="begin"/>
    </w:r>
    <w:r w:rsidRPr="00B1048E">
      <w:rPr>
        <w:rStyle w:val="Lappusesnumurs"/>
        <w:sz w:val="20"/>
        <w:szCs w:val="20"/>
      </w:rPr>
      <w:instrText xml:space="preserve">PAGE  </w:instrText>
    </w:r>
    <w:r w:rsidRPr="00B1048E">
      <w:rPr>
        <w:rStyle w:val="Lappusesnumurs"/>
        <w:sz w:val="20"/>
        <w:szCs w:val="20"/>
      </w:rPr>
      <w:fldChar w:fldCharType="separate"/>
    </w:r>
    <w:r w:rsidRPr="00B1048E">
      <w:rPr>
        <w:rStyle w:val="Lappusesnumurs"/>
        <w:sz w:val="20"/>
        <w:szCs w:val="20"/>
      </w:rPr>
      <w:t>10</w:t>
    </w:r>
    <w:r w:rsidRPr="00B1048E">
      <w:rPr>
        <w:rStyle w:val="Lappusesnumurs"/>
        <w:sz w:val="20"/>
        <w:szCs w:val="20"/>
      </w:rPr>
      <w:fldChar w:fldCharType="end"/>
    </w:r>
  </w:p>
  <w:p w14:paraId="570F465E" w14:textId="77777777" w:rsidR="00441757" w:rsidRDefault="0044175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07B66" w14:textId="77777777" w:rsidR="007731D4" w:rsidRDefault="007731D4">
      <w:r>
        <w:separator/>
      </w:r>
    </w:p>
  </w:footnote>
  <w:footnote w:type="continuationSeparator" w:id="0">
    <w:p w14:paraId="0E0D352B" w14:textId="77777777" w:rsidR="007731D4" w:rsidRDefault="00773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E42E3"/>
    <w:multiLevelType w:val="hybridMultilevel"/>
    <w:tmpl w:val="642EBD9A"/>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 w15:restartNumberingAfterBreak="0">
    <w:nsid w:val="29322FBB"/>
    <w:multiLevelType w:val="hybridMultilevel"/>
    <w:tmpl w:val="228231B6"/>
    <w:lvl w:ilvl="0" w:tplc="D0C23A90">
      <w:start w:val="1"/>
      <w:numFmt w:val="decimal"/>
      <w:pStyle w:val="Virsraksts1"/>
      <w:lvlText w:val="%1."/>
      <w:lvlJc w:val="left"/>
      <w:pPr>
        <w:tabs>
          <w:tab w:val="num" w:pos="720"/>
        </w:tabs>
        <w:ind w:left="720" w:hanging="360"/>
      </w:pPr>
    </w:lvl>
    <w:lvl w:ilvl="1" w:tplc="FDC078E2">
      <w:numFmt w:val="none"/>
      <w:lvlText w:val=""/>
      <w:lvlJc w:val="left"/>
      <w:pPr>
        <w:tabs>
          <w:tab w:val="num" w:pos="360"/>
        </w:tabs>
        <w:ind w:left="0" w:firstLine="0"/>
      </w:pPr>
    </w:lvl>
    <w:lvl w:ilvl="2" w:tplc="D922A556">
      <w:numFmt w:val="none"/>
      <w:lvlText w:val=""/>
      <w:lvlJc w:val="left"/>
      <w:pPr>
        <w:tabs>
          <w:tab w:val="num" w:pos="360"/>
        </w:tabs>
        <w:ind w:left="0" w:firstLine="0"/>
      </w:pPr>
    </w:lvl>
    <w:lvl w:ilvl="3" w:tplc="699E6272">
      <w:numFmt w:val="none"/>
      <w:lvlText w:val=""/>
      <w:lvlJc w:val="left"/>
      <w:pPr>
        <w:tabs>
          <w:tab w:val="num" w:pos="360"/>
        </w:tabs>
        <w:ind w:left="0" w:firstLine="0"/>
      </w:pPr>
    </w:lvl>
    <w:lvl w:ilvl="4" w:tplc="11C0445E">
      <w:numFmt w:val="none"/>
      <w:lvlText w:val=""/>
      <w:lvlJc w:val="left"/>
      <w:pPr>
        <w:tabs>
          <w:tab w:val="num" w:pos="360"/>
        </w:tabs>
        <w:ind w:left="0" w:firstLine="0"/>
      </w:pPr>
    </w:lvl>
    <w:lvl w:ilvl="5" w:tplc="32C290F6">
      <w:numFmt w:val="none"/>
      <w:lvlText w:val=""/>
      <w:lvlJc w:val="left"/>
      <w:pPr>
        <w:tabs>
          <w:tab w:val="num" w:pos="360"/>
        </w:tabs>
        <w:ind w:left="0" w:firstLine="0"/>
      </w:pPr>
    </w:lvl>
    <w:lvl w:ilvl="6" w:tplc="CC8824F0">
      <w:numFmt w:val="none"/>
      <w:lvlText w:val=""/>
      <w:lvlJc w:val="left"/>
      <w:pPr>
        <w:tabs>
          <w:tab w:val="num" w:pos="360"/>
        </w:tabs>
        <w:ind w:left="0" w:firstLine="0"/>
      </w:pPr>
    </w:lvl>
    <w:lvl w:ilvl="7" w:tplc="7152E782">
      <w:numFmt w:val="none"/>
      <w:lvlText w:val=""/>
      <w:lvlJc w:val="left"/>
      <w:pPr>
        <w:tabs>
          <w:tab w:val="num" w:pos="360"/>
        </w:tabs>
        <w:ind w:left="0" w:firstLine="0"/>
      </w:pPr>
    </w:lvl>
    <w:lvl w:ilvl="8" w:tplc="1B4CBA2C">
      <w:numFmt w:val="none"/>
      <w:lvlText w:val=""/>
      <w:lvlJc w:val="left"/>
      <w:pPr>
        <w:tabs>
          <w:tab w:val="num" w:pos="360"/>
        </w:tabs>
        <w:ind w:left="0" w:firstLine="0"/>
      </w:pPr>
    </w:lvl>
  </w:abstractNum>
  <w:abstractNum w:abstractNumId="2" w15:restartNumberingAfterBreak="0">
    <w:nsid w:val="2DF414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2F1109"/>
    <w:multiLevelType w:val="hybridMultilevel"/>
    <w:tmpl w:val="ED883384"/>
    <w:lvl w:ilvl="0" w:tplc="44643AA4">
      <w:start w:val="1"/>
      <w:numFmt w:val="decimal"/>
      <w:lvlText w:val="%1)"/>
      <w:lvlJc w:val="left"/>
      <w:pPr>
        <w:ind w:left="1131" w:hanging="360"/>
      </w:pPr>
      <w:rPr>
        <w:rFonts w:hint="default"/>
      </w:rPr>
    </w:lvl>
    <w:lvl w:ilvl="1" w:tplc="04260019" w:tentative="1">
      <w:start w:val="1"/>
      <w:numFmt w:val="lowerLetter"/>
      <w:lvlText w:val="%2."/>
      <w:lvlJc w:val="left"/>
      <w:pPr>
        <w:ind w:left="1851" w:hanging="360"/>
      </w:pPr>
    </w:lvl>
    <w:lvl w:ilvl="2" w:tplc="0426001B" w:tentative="1">
      <w:start w:val="1"/>
      <w:numFmt w:val="lowerRoman"/>
      <w:lvlText w:val="%3."/>
      <w:lvlJc w:val="right"/>
      <w:pPr>
        <w:ind w:left="2571" w:hanging="180"/>
      </w:pPr>
    </w:lvl>
    <w:lvl w:ilvl="3" w:tplc="0426000F" w:tentative="1">
      <w:start w:val="1"/>
      <w:numFmt w:val="decimal"/>
      <w:lvlText w:val="%4."/>
      <w:lvlJc w:val="left"/>
      <w:pPr>
        <w:ind w:left="3291" w:hanging="360"/>
      </w:pPr>
    </w:lvl>
    <w:lvl w:ilvl="4" w:tplc="04260019" w:tentative="1">
      <w:start w:val="1"/>
      <w:numFmt w:val="lowerLetter"/>
      <w:lvlText w:val="%5."/>
      <w:lvlJc w:val="left"/>
      <w:pPr>
        <w:ind w:left="4011" w:hanging="360"/>
      </w:pPr>
    </w:lvl>
    <w:lvl w:ilvl="5" w:tplc="0426001B" w:tentative="1">
      <w:start w:val="1"/>
      <w:numFmt w:val="lowerRoman"/>
      <w:lvlText w:val="%6."/>
      <w:lvlJc w:val="right"/>
      <w:pPr>
        <w:ind w:left="4731" w:hanging="180"/>
      </w:pPr>
    </w:lvl>
    <w:lvl w:ilvl="6" w:tplc="0426000F" w:tentative="1">
      <w:start w:val="1"/>
      <w:numFmt w:val="decimal"/>
      <w:lvlText w:val="%7."/>
      <w:lvlJc w:val="left"/>
      <w:pPr>
        <w:ind w:left="5451" w:hanging="360"/>
      </w:pPr>
    </w:lvl>
    <w:lvl w:ilvl="7" w:tplc="04260019" w:tentative="1">
      <w:start w:val="1"/>
      <w:numFmt w:val="lowerLetter"/>
      <w:lvlText w:val="%8."/>
      <w:lvlJc w:val="left"/>
      <w:pPr>
        <w:ind w:left="6171" w:hanging="360"/>
      </w:pPr>
    </w:lvl>
    <w:lvl w:ilvl="8" w:tplc="0426001B" w:tentative="1">
      <w:start w:val="1"/>
      <w:numFmt w:val="lowerRoman"/>
      <w:lvlText w:val="%9."/>
      <w:lvlJc w:val="right"/>
      <w:pPr>
        <w:ind w:left="6891" w:hanging="180"/>
      </w:pPr>
    </w:lvl>
  </w:abstractNum>
  <w:abstractNum w:abstractNumId="4" w15:restartNumberingAfterBreak="0">
    <w:nsid w:val="315E2C72"/>
    <w:multiLevelType w:val="hybridMultilevel"/>
    <w:tmpl w:val="072C6512"/>
    <w:lvl w:ilvl="0" w:tplc="04260011">
      <w:start w:val="1"/>
      <w:numFmt w:val="decimal"/>
      <w:lvlText w:val="%1)"/>
      <w:lvlJc w:val="left"/>
      <w:pPr>
        <w:ind w:left="720" w:hanging="360"/>
      </w:pPr>
    </w:lvl>
    <w:lvl w:ilvl="1" w:tplc="FB44081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928449A"/>
    <w:multiLevelType w:val="multilevel"/>
    <w:tmpl w:val="172E9848"/>
    <w:lvl w:ilvl="0">
      <w:start w:val="1"/>
      <w:numFmt w:val="lowerLetter"/>
      <w:lvlText w:val="%1)"/>
      <w:lvlJc w:val="left"/>
      <w:pPr>
        <w:ind w:left="672" w:hanging="672"/>
      </w:pPr>
    </w:lvl>
    <w:lvl w:ilvl="1">
      <w:start w:val="4"/>
      <w:numFmt w:val="decimal"/>
      <w:lvlText w:val="%1.%2."/>
      <w:lvlJc w:val="left"/>
      <w:pPr>
        <w:ind w:left="1092" w:hanging="672"/>
      </w:pPr>
    </w:lvl>
    <w:lvl w:ilvl="2">
      <w:start w:val="2"/>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6" w15:restartNumberingAfterBreak="0">
    <w:nsid w:val="548F48AE"/>
    <w:multiLevelType w:val="hybridMultilevel"/>
    <w:tmpl w:val="FEBE4BF4"/>
    <w:lvl w:ilvl="0" w:tplc="04260011">
      <w:start w:val="1"/>
      <w:numFmt w:val="decimal"/>
      <w:lvlText w:val="%1)"/>
      <w:lvlJc w:val="left"/>
      <w:pPr>
        <w:ind w:left="697" w:hanging="360"/>
      </w:pPr>
    </w:lvl>
    <w:lvl w:ilvl="1" w:tplc="04260019" w:tentative="1">
      <w:start w:val="1"/>
      <w:numFmt w:val="lowerLetter"/>
      <w:lvlText w:val="%2."/>
      <w:lvlJc w:val="left"/>
      <w:pPr>
        <w:ind w:left="1417" w:hanging="360"/>
      </w:pPr>
    </w:lvl>
    <w:lvl w:ilvl="2" w:tplc="0426001B" w:tentative="1">
      <w:start w:val="1"/>
      <w:numFmt w:val="lowerRoman"/>
      <w:lvlText w:val="%3."/>
      <w:lvlJc w:val="right"/>
      <w:pPr>
        <w:ind w:left="2137" w:hanging="180"/>
      </w:pPr>
    </w:lvl>
    <w:lvl w:ilvl="3" w:tplc="0426000F" w:tentative="1">
      <w:start w:val="1"/>
      <w:numFmt w:val="decimal"/>
      <w:lvlText w:val="%4."/>
      <w:lvlJc w:val="left"/>
      <w:pPr>
        <w:ind w:left="2857" w:hanging="360"/>
      </w:pPr>
    </w:lvl>
    <w:lvl w:ilvl="4" w:tplc="04260019" w:tentative="1">
      <w:start w:val="1"/>
      <w:numFmt w:val="lowerLetter"/>
      <w:lvlText w:val="%5."/>
      <w:lvlJc w:val="left"/>
      <w:pPr>
        <w:ind w:left="3577" w:hanging="360"/>
      </w:pPr>
    </w:lvl>
    <w:lvl w:ilvl="5" w:tplc="0426001B" w:tentative="1">
      <w:start w:val="1"/>
      <w:numFmt w:val="lowerRoman"/>
      <w:lvlText w:val="%6."/>
      <w:lvlJc w:val="right"/>
      <w:pPr>
        <w:ind w:left="4297" w:hanging="180"/>
      </w:pPr>
    </w:lvl>
    <w:lvl w:ilvl="6" w:tplc="0426000F" w:tentative="1">
      <w:start w:val="1"/>
      <w:numFmt w:val="decimal"/>
      <w:lvlText w:val="%7."/>
      <w:lvlJc w:val="left"/>
      <w:pPr>
        <w:ind w:left="5017" w:hanging="360"/>
      </w:pPr>
    </w:lvl>
    <w:lvl w:ilvl="7" w:tplc="04260019" w:tentative="1">
      <w:start w:val="1"/>
      <w:numFmt w:val="lowerLetter"/>
      <w:lvlText w:val="%8."/>
      <w:lvlJc w:val="left"/>
      <w:pPr>
        <w:ind w:left="5737" w:hanging="360"/>
      </w:pPr>
    </w:lvl>
    <w:lvl w:ilvl="8" w:tplc="0426001B" w:tentative="1">
      <w:start w:val="1"/>
      <w:numFmt w:val="lowerRoman"/>
      <w:lvlText w:val="%9."/>
      <w:lvlJc w:val="right"/>
      <w:pPr>
        <w:ind w:left="6457" w:hanging="180"/>
      </w:pPr>
    </w:lvl>
  </w:abstractNum>
  <w:abstractNum w:abstractNumId="7" w15:restartNumberingAfterBreak="0">
    <w:nsid w:val="5DEF5735"/>
    <w:multiLevelType w:val="multilevel"/>
    <w:tmpl w:val="6B82FB4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C925D47"/>
    <w:multiLevelType w:val="multilevel"/>
    <w:tmpl w:val="7C763AB6"/>
    <w:lvl w:ilvl="0">
      <w:start w:val="2"/>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37E0593"/>
    <w:multiLevelType w:val="hybridMultilevel"/>
    <w:tmpl w:val="254884F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7"/>
  </w:num>
  <w:num w:numId="6">
    <w:abstractNumId w:va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5"/>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3154A"/>
    <w:rsid w:val="00051348"/>
    <w:rsid w:val="00075B91"/>
    <w:rsid w:val="000A04E5"/>
    <w:rsid w:val="000D6FB1"/>
    <w:rsid w:val="00112946"/>
    <w:rsid w:val="00142B1A"/>
    <w:rsid w:val="001477DE"/>
    <w:rsid w:val="0018437E"/>
    <w:rsid w:val="001D05DB"/>
    <w:rsid w:val="001D1166"/>
    <w:rsid w:val="001D209E"/>
    <w:rsid w:val="00222A26"/>
    <w:rsid w:val="00241BF5"/>
    <w:rsid w:val="00271C2A"/>
    <w:rsid w:val="00273720"/>
    <w:rsid w:val="00284A9F"/>
    <w:rsid w:val="002918FF"/>
    <w:rsid w:val="002924E1"/>
    <w:rsid w:val="00292E05"/>
    <w:rsid w:val="002F0BCF"/>
    <w:rsid w:val="0031069E"/>
    <w:rsid w:val="0031449D"/>
    <w:rsid w:val="00323007"/>
    <w:rsid w:val="0032409E"/>
    <w:rsid w:val="00387CD6"/>
    <w:rsid w:val="003C695F"/>
    <w:rsid w:val="003D2CC9"/>
    <w:rsid w:val="00441757"/>
    <w:rsid w:val="00470C1A"/>
    <w:rsid w:val="004B442E"/>
    <w:rsid w:val="005430E9"/>
    <w:rsid w:val="005519ED"/>
    <w:rsid w:val="00560EFC"/>
    <w:rsid w:val="005B41BE"/>
    <w:rsid w:val="005E48A4"/>
    <w:rsid w:val="005F60DF"/>
    <w:rsid w:val="00644D5B"/>
    <w:rsid w:val="00661223"/>
    <w:rsid w:val="00683D30"/>
    <w:rsid w:val="006A4FEA"/>
    <w:rsid w:val="006B214E"/>
    <w:rsid w:val="006D2A25"/>
    <w:rsid w:val="006E3987"/>
    <w:rsid w:val="0072145D"/>
    <w:rsid w:val="00765E38"/>
    <w:rsid w:val="007731D4"/>
    <w:rsid w:val="007B1C58"/>
    <w:rsid w:val="007D3BD6"/>
    <w:rsid w:val="00862885"/>
    <w:rsid w:val="00867069"/>
    <w:rsid w:val="00873D20"/>
    <w:rsid w:val="0088711B"/>
    <w:rsid w:val="009066B3"/>
    <w:rsid w:val="00925D02"/>
    <w:rsid w:val="00947573"/>
    <w:rsid w:val="00993A94"/>
    <w:rsid w:val="009A6A48"/>
    <w:rsid w:val="009B762B"/>
    <w:rsid w:val="009E68DC"/>
    <w:rsid w:val="00A271EA"/>
    <w:rsid w:val="00A9172F"/>
    <w:rsid w:val="00AA721E"/>
    <w:rsid w:val="00AE1131"/>
    <w:rsid w:val="00B1048E"/>
    <w:rsid w:val="00B5205E"/>
    <w:rsid w:val="00B91720"/>
    <w:rsid w:val="00BD636C"/>
    <w:rsid w:val="00C02B63"/>
    <w:rsid w:val="00C44407"/>
    <w:rsid w:val="00C52ADB"/>
    <w:rsid w:val="00C535AF"/>
    <w:rsid w:val="00C85D89"/>
    <w:rsid w:val="00C94DCA"/>
    <w:rsid w:val="00C952CD"/>
    <w:rsid w:val="00C97628"/>
    <w:rsid w:val="00CD185D"/>
    <w:rsid w:val="00CE068F"/>
    <w:rsid w:val="00D530A4"/>
    <w:rsid w:val="00D61CBD"/>
    <w:rsid w:val="00D84864"/>
    <w:rsid w:val="00DB09C1"/>
    <w:rsid w:val="00DC047E"/>
    <w:rsid w:val="00DD4B9D"/>
    <w:rsid w:val="00DF19C9"/>
    <w:rsid w:val="00E82A7D"/>
    <w:rsid w:val="00EB60E5"/>
    <w:rsid w:val="00F01CCE"/>
    <w:rsid w:val="00FD7663"/>
    <w:rsid w:val="00FF06A7"/>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2D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Parasts">
    <w:name w:val="Normal"/>
    <w:qFormat/>
    <w:rsid w:val="00F91F7B"/>
    <w:rPr>
      <w:sz w:val="24"/>
      <w:szCs w:val="24"/>
      <w:lang w:eastAsia="en-US"/>
    </w:rPr>
  </w:style>
  <w:style w:type="paragraph" w:styleId="Virsraksts1">
    <w:name w:val="heading 1"/>
    <w:basedOn w:val="Parasts"/>
    <w:next w:val="Parasts"/>
    <w:qFormat/>
    <w:rsid w:val="00246624"/>
    <w:pPr>
      <w:keepNext/>
      <w:numPr>
        <w:numId w:val="1"/>
      </w:numPr>
      <w:jc w:val="both"/>
      <w:outlineLvl w:val="0"/>
    </w:pPr>
    <w:rPr>
      <w:b/>
      <w:bCs/>
      <w:lang w:eastAsia="lv-LV"/>
    </w:rPr>
  </w:style>
  <w:style w:type="paragraph" w:styleId="Virsraksts2">
    <w:name w:val="heading 2"/>
    <w:basedOn w:val="Parasts"/>
    <w:next w:val="Parasts"/>
    <w:link w:val="Virsraksts2Rakstz"/>
    <w:semiHidden/>
    <w:unhideWhenUsed/>
    <w:qFormat/>
    <w:rsid w:val="00222A2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F91F7B"/>
    <w:pPr>
      <w:spacing w:before="100" w:beforeAutospacing="1" w:after="100" w:afterAutospacing="1"/>
    </w:pPr>
  </w:style>
  <w:style w:type="paragraph" w:styleId="Kjene">
    <w:name w:val="footer"/>
    <w:basedOn w:val="Parasts"/>
    <w:link w:val="KjeneRakstz"/>
    <w:rsid w:val="00F91F7B"/>
    <w:pPr>
      <w:tabs>
        <w:tab w:val="center" w:pos="4153"/>
        <w:tab w:val="right" w:pos="8306"/>
      </w:tabs>
    </w:pPr>
  </w:style>
  <w:style w:type="table" w:styleId="Reatabula">
    <w:name w:val="Table Grid"/>
    <w:basedOn w:val="Parastatabula"/>
    <w:uiPriority w:val="39"/>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7C331C"/>
    <w:rPr>
      <w:rFonts w:ascii="Tahoma" w:hAnsi="Tahoma" w:cs="Tahoma"/>
      <w:sz w:val="16"/>
      <w:szCs w:val="16"/>
    </w:rPr>
  </w:style>
  <w:style w:type="paragraph" w:styleId="Galvene">
    <w:name w:val="header"/>
    <w:basedOn w:val="Parasts"/>
    <w:rsid w:val="009A1BED"/>
    <w:pPr>
      <w:tabs>
        <w:tab w:val="center" w:pos="4819"/>
        <w:tab w:val="right" w:pos="9071"/>
      </w:tabs>
    </w:pPr>
    <w:rPr>
      <w:rFonts w:ascii="Dutch TL" w:hAnsi="Dutch TL"/>
      <w:szCs w:val="20"/>
    </w:rPr>
  </w:style>
  <w:style w:type="paragraph" w:styleId="Pamatteksts">
    <w:name w:val="Body Text"/>
    <w:basedOn w:val="Parasts"/>
    <w:link w:val="PamattekstsRakstz"/>
    <w:rsid w:val="006B7C69"/>
    <w:pPr>
      <w:spacing w:after="120"/>
    </w:pPr>
    <w:rPr>
      <w:lang w:val="en-GB"/>
    </w:rPr>
  </w:style>
  <w:style w:type="character" w:styleId="Lappusesnumurs">
    <w:name w:val="page number"/>
    <w:basedOn w:val="Noklusjumarindkopasfonts"/>
    <w:rsid w:val="00A852CD"/>
  </w:style>
  <w:style w:type="character" w:styleId="Hipersaite">
    <w:name w:val="Hyperlink"/>
    <w:uiPriority w:val="99"/>
    <w:rsid w:val="00474E39"/>
    <w:rPr>
      <w:color w:val="0000FF"/>
      <w:u w:val="single"/>
    </w:rPr>
  </w:style>
  <w:style w:type="character" w:customStyle="1" w:styleId="KjeneRakstz">
    <w:name w:val="Kājene Rakstz."/>
    <w:link w:val="Kjene"/>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PamattekstsRakstz">
    <w:name w:val="Pamatteksts Rakstz."/>
    <w:link w:val="Pamatteksts"/>
    <w:semiHidden/>
    <w:locked/>
    <w:rsid w:val="004E6642"/>
    <w:rPr>
      <w:sz w:val="24"/>
      <w:szCs w:val="24"/>
      <w:lang w:val="en-GB" w:eastAsia="en-US" w:bidi="ar-SA"/>
    </w:rPr>
  </w:style>
  <w:style w:type="paragraph" w:customStyle="1" w:styleId="RakstzRakstzCharCharRakstzRakstz">
    <w:name w:val="Rakstz. Rakstz. Char Char Rakstz. Rakstz."/>
    <w:basedOn w:val="Parasts"/>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Noklusjumarindkopasfonts"/>
    <w:rsid w:val="00EC5998"/>
  </w:style>
  <w:style w:type="paragraph" w:customStyle="1" w:styleId="RakstzRakstz1">
    <w:name w:val="Rakstz. Rakstz.1"/>
    <w:basedOn w:val="Parasts"/>
    <w:rsid w:val="00E96C5C"/>
    <w:pPr>
      <w:spacing w:before="120" w:after="160" w:line="240" w:lineRule="exact"/>
      <w:ind w:firstLine="720"/>
      <w:jc w:val="both"/>
    </w:pPr>
    <w:rPr>
      <w:rFonts w:ascii="Verdana" w:hAnsi="Verdana"/>
      <w:sz w:val="20"/>
      <w:szCs w:val="20"/>
      <w:lang w:val="en-US"/>
    </w:rPr>
  </w:style>
  <w:style w:type="character" w:styleId="Komentraatsauce">
    <w:name w:val="annotation reference"/>
    <w:rsid w:val="001E1500"/>
    <w:rPr>
      <w:sz w:val="16"/>
      <w:szCs w:val="16"/>
    </w:rPr>
  </w:style>
  <w:style w:type="paragraph" w:styleId="Komentrateksts">
    <w:name w:val="annotation text"/>
    <w:basedOn w:val="Parasts"/>
    <w:link w:val="KomentratekstsRakstz"/>
    <w:uiPriority w:val="99"/>
    <w:rsid w:val="001E1500"/>
    <w:rPr>
      <w:sz w:val="20"/>
      <w:szCs w:val="20"/>
    </w:rPr>
  </w:style>
  <w:style w:type="character" w:customStyle="1" w:styleId="KomentratekstsRakstz">
    <w:name w:val="Komentāra teksts Rakstz."/>
    <w:link w:val="Komentrateksts"/>
    <w:uiPriority w:val="99"/>
    <w:rsid w:val="001E1500"/>
    <w:rPr>
      <w:lang w:eastAsia="en-US"/>
    </w:rPr>
  </w:style>
  <w:style w:type="paragraph" w:styleId="Komentratma">
    <w:name w:val="annotation subject"/>
    <w:basedOn w:val="Komentrateksts"/>
    <w:next w:val="Komentrateksts"/>
    <w:link w:val="KomentratmaRakstz"/>
    <w:rsid w:val="001E1500"/>
    <w:rPr>
      <w:b/>
      <w:bCs/>
    </w:rPr>
  </w:style>
  <w:style w:type="character" w:customStyle="1" w:styleId="KomentratmaRakstz">
    <w:name w:val="Komentāra tēma Rakstz."/>
    <w:link w:val="Komentratma"/>
    <w:rsid w:val="001E1500"/>
    <w:rPr>
      <w:b/>
      <w:bCs/>
      <w:lang w:eastAsia="en-US"/>
    </w:rPr>
  </w:style>
  <w:style w:type="paragraph" w:styleId="Prskatjums">
    <w:name w:val="Revision"/>
    <w:hidden/>
    <w:uiPriority w:val="99"/>
    <w:semiHidden/>
    <w:rsid w:val="001E1500"/>
    <w:rPr>
      <w:sz w:val="24"/>
      <w:szCs w:val="24"/>
      <w:lang w:eastAsia="en-US"/>
    </w:rPr>
  </w:style>
  <w:style w:type="paragraph" w:styleId="Sarakstarindkopa">
    <w:name w:val="List Paragraph"/>
    <w:aliases w:val="Saistīto dokumentu saraksts,Syle 1,Normal bullet 2,Bullet list,Strip,H&amp;P List Paragraph,Virsraksti,2,List Paragraph Red,Bullet EY,Colorful List - Accent 12,List Paragraph1,Numbered Para 1,Dot pt,List Paragraph Char Char Char,Numurets"/>
    <w:basedOn w:val="Parasts"/>
    <w:link w:val="SarakstarindkopaRakstz"/>
    <w:uiPriority w:val="34"/>
    <w:qFormat/>
    <w:rsid w:val="00141390"/>
    <w:pPr>
      <w:ind w:left="720"/>
      <w:contextualSpacing/>
    </w:pPr>
  </w:style>
  <w:style w:type="character" w:customStyle="1" w:styleId="form-label-required">
    <w:name w:val="form-label-required"/>
    <w:basedOn w:val="Noklusjumarindkopasfonts"/>
    <w:rsid w:val="00112946"/>
  </w:style>
  <w:style w:type="character" w:customStyle="1" w:styleId="Virsraksts2Rakstz">
    <w:name w:val="Virsraksts 2 Rakstz."/>
    <w:basedOn w:val="Noklusjumarindkopasfonts"/>
    <w:link w:val="Virsraksts2"/>
    <w:semiHidden/>
    <w:rsid w:val="00222A26"/>
    <w:rPr>
      <w:rFonts w:asciiTheme="majorHAnsi" w:eastAsiaTheme="majorEastAsia" w:hAnsiTheme="majorHAnsi" w:cstheme="majorBidi"/>
      <w:color w:val="2E74B5" w:themeColor="accent1" w:themeShade="BF"/>
      <w:sz w:val="26"/>
      <w:szCs w:val="26"/>
      <w:lang w:eastAsia="en-US"/>
    </w:rPr>
  </w:style>
  <w:style w:type="paragraph" w:styleId="Pamatteksts2">
    <w:name w:val="Body Text 2"/>
    <w:basedOn w:val="Parasts"/>
    <w:link w:val="Pamatteksts2Rakstz"/>
    <w:semiHidden/>
    <w:unhideWhenUsed/>
    <w:rsid w:val="00222A26"/>
    <w:pPr>
      <w:spacing w:after="120" w:line="480" w:lineRule="auto"/>
    </w:pPr>
  </w:style>
  <w:style w:type="character" w:customStyle="1" w:styleId="Pamatteksts2Rakstz">
    <w:name w:val="Pamatteksts 2 Rakstz."/>
    <w:basedOn w:val="Noklusjumarindkopasfonts"/>
    <w:link w:val="Pamatteksts2"/>
    <w:semiHidden/>
    <w:rsid w:val="00222A26"/>
    <w:rPr>
      <w:sz w:val="24"/>
      <w:szCs w:val="24"/>
      <w:lang w:eastAsia="en-US"/>
    </w:rPr>
  </w:style>
  <w:style w:type="character" w:customStyle="1" w:styleId="SarakstarindkopaRakstz">
    <w:name w:val="Saraksta rindkopa Rakstz."/>
    <w:aliases w:val="Saistīto dokumentu saraksts Rakstz.,Syle 1 Rakstz.,Normal bullet 2 Rakstz.,Bullet list Rakstz.,Strip Rakstz.,H&amp;P List Paragraph Rakstz.,Virsraksti Rakstz.,2 Rakstz.,List Paragraph Red Rakstz.,Bullet EY Rakstz.,Dot pt Rakstz."/>
    <w:link w:val="Sarakstarindkopa"/>
    <w:uiPriority w:val="34"/>
    <w:qFormat/>
    <w:locked/>
    <w:rsid w:val="00222A26"/>
    <w:rPr>
      <w:sz w:val="24"/>
      <w:szCs w:val="24"/>
      <w:lang w:eastAsia="en-US"/>
    </w:rPr>
  </w:style>
  <w:style w:type="table" w:customStyle="1" w:styleId="TableNormal1">
    <w:name w:val="Table Normal1"/>
    <w:rsid w:val="00222A2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Hyperlink2">
    <w:name w:val="Hyperlink.2"/>
    <w:basedOn w:val="Noklusjumarindkopasfonts"/>
    <w:rsid w:val="00222A26"/>
  </w:style>
  <w:style w:type="character" w:customStyle="1" w:styleId="None">
    <w:name w:val="None"/>
    <w:rsid w:val="00222A26"/>
  </w:style>
  <w:style w:type="character" w:customStyle="1" w:styleId="Noklusjumarindkopasfonts1">
    <w:name w:val="Noklusējuma rindkopas fonts1"/>
    <w:rsid w:val="00222A26"/>
  </w:style>
  <w:style w:type="paragraph" w:customStyle="1" w:styleId="Tab111">
    <w:name w:val="Tab 1.1.1"/>
    <w:basedOn w:val="Parasts"/>
    <w:rsid w:val="00222A26"/>
    <w:pPr>
      <w:suppressAutoHyphens/>
      <w:autoSpaceDN w:val="0"/>
      <w:spacing w:before="120" w:after="120"/>
      <w:contextualSpacing/>
      <w:jc w:val="both"/>
    </w:pPr>
    <w:rPr>
      <w:rFonts w:eastAsia="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d.europa.eu/lv/notice/-/detail/77759-2026" TargetMode="External"/><Relationship Id="rId13" Type="http://schemas.openxmlformats.org/officeDocument/2006/relationships/hyperlink" Target="https://eformsb.pvs.iub.gov.lv/show/58238eb6-ddf9-40bf-887c-e14142c7a63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s.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s.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r.gov.lv" TargetMode="External"/><Relationship Id="rId4" Type="http://schemas.openxmlformats.org/officeDocument/2006/relationships/settings" Target="settings.xml"/><Relationship Id="rId9" Type="http://schemas.openxmlformats.org/officeDocument/2006/relationships/hyperlink" Target="https://eformsb.pvs.iub.gov.lv/show/b609d11f-d326-40c1-9e56-2c2b0f6d3d7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16690</Words>
  <Characters>9514</Characters>
  <Application>Microsoft Office Word</Application>
  <DocSecurity>0</DocSecurity>
  <Lines>79</Lines>
  <Paragraphs>52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2026-04-14T17:45:00Z</dcterms:created>
  <dcterms:modified xsi:type="dcterms:W3CDTF">2026-04-15T04:23:00Z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