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1924" w14:textId="77777777" w:rsidR="00E70213" w:rsidRPr="00E70213" w:rsidRDefault="00E70213" w:rsidP="00E70213">
      <w:pPr>
        <w:jc w:val="center"/>
        <w:rPr>
          <w:rFonts w:ascii="Calibri" w:hAnsi="Calibri" w:cs="Calibri"/>
          <w:b/>
          <w:iCs/>
          <w:sz w:val="22"/>
          <w:szCs w:val="22"/>
          <w:lang w:eastAsia="en-US"/>
        </w:rPr>
      </w:pPr>
      <w:proofErr w:type="spellStart"/>
      <w:r w:rsidRPr="00E70213">
        <w:rPr>
          <w:rFonts w:ascii="Calibri" w:hAnsi="Calibri" w:cs="Calibri"/>
          <w:b/>
          <w:iCs/>
          <w:sz w:val="22"/>
          <w:szCs w:val="22"/>
          <w:lang w:eastAsia="en-US"/>
        </w:rPr>
        <w:t>Cēsu</w:t>
      </w:r>
      <w:proofErr w:type="spellEnd"/>
      <w:r w:rsidRPr="00E70213">
        <w:rPr>
          <w:rFonts w:ascii="Calibri" w:hAnsi="Calibri" w:cs="Calibri"/>
          <w:b/>
          <w:iCs/>
          <w:sz w:val="22"/>
          <w:szCs w:val="22"/>
          <w:lang w:eastAsia="en-US"/>
        </w:rPr>
        <w:t xml:space="preserve"> novada pašvaldība</w:t>
      </w:r>
    </w:p>
    <w:p w14:paraId="2FED398B" w14:textId="77777777" w:rsidR="00E70213" w:rsidRPr="00E70213" w:rsidRDefault="00E70213" w:rsidP="00E70213">
      <w:pPr>
        <w:jc w:val="center"/>
        <w:rPr>
          <w:rFonts w:ascii="Calibri" w:hAnsi="Calibri" w:cs="Calibri"/>
          <w:iCs/>
          <w:sz w:val="22"/>
          <w:szCs w:val="22"/>
          <w:lang w:eastAsia="en-US"/>
        </w:rPr>
      </w:pPr>
      <w:r w:rsidRPr="00E70213">
        <w:rPr>
          <w:rFonts w:ascii="Calibri" w:hAnsi="Calibri" w:cs="Calibri"/>
          <w:iCs/>
          <w:sz w:val="22"/>
          <w:szCs w:val="22"/>
          <w:lang w:eastAsia="en-US"/>
        </w:rPr>
        <w:t>(</w:t>
      </w:r>
      <w:proofErr w:type="spellStart"/>
      <w:r w:rsidRPr="00E70213">
        <w:rPr>
          <w:rFonts w:ascii="Calibri" w:hAnsi="Calibri" w:cs="Calibri"/>
          <w:iCs/>
          <w:sz w:val="22"/>
          <w:szCs w:val="22"/>
          <w:lang w:eastAsia="en-US"/>
        </w:rPr>
        <w:t>reģ</w:t>
      </w:r>
      <w:proofErr w:type="spellEnd"/>
      <w:r w:rsidRPr="00E70213">
        <w:rPr>
          <w:rFonts w:ascii="Calibri" w:hAnsi="Calibri" w:cs="Calibri"/>
          <w:iCs/>
          <w:sz w:val="22"/>
          <w:szCs w:val="22"/>
          <w:lang w:eastAsia="en-US"/>
        </w:rPr>
        <w:t>. 90000031048)</w:t>
      </w:r>
    </w:p>
    <w:p w14:paraId="733678FB" w14:textId="77777777" w:rsidR="00E70213" w:rsidRDefault="00E70213" w:rsidP="00E70213">
      <w:pPr>
        <w:jc w:val="center"/>
        <w:rPr>
          <w:rFonts w:ascii="Calibri" w:hAnsi="Calibri" w:cs="Calibri"/>
          <w:b/>
          <w:sz w:val="22"/>
          <w:szCs w:val="22"/>
        </w:rPr>
      </w:pPr>
    </w:p>
    <w:p w14:paraId="28E712DE" w14:textId="77777777" w:rsidR="00BB768E" w:rsidRPr="00BB768E" w:rsidRDefault="00BB768E" w:rsidP="00BB768E">
      <w:pPr>
        <w:jc w:val="center"/>
        <w:rPr>
          <w:rFonts w:ascii="Calibri" w:hAnsi="Calibri" w:cs="Calibri"/>
          <w:b/>
          <w:sz w:val="22"/>
          <w:szCs w:val="22"/>
        </w:rPr>
      </w:pPr>
      <w:r w:rsidRPr="00BB768E">
        <w:rPr>
          <w:rFonts w:ascii="Calibri" w:hAnsi="Calibri" w:cs="Calibri"/>
          <w:b/>
          <w:sz w:val="22"/>
          <w:szCs w:val="22"/>
        </w:rPr>
        <w:t>Atklāta konkursa</w:t>
      </w:r>
    </w:p>
    <w:p w14:paraId="43CB9994" w14:textId="63167677" w:rsidR="00BB768E" w:rsidRPr="00BB768E" w:rsidRDefault="00BB768E" w:rsidP="00BB768E">
      <w:pPr>
        <w:jc w:val="center"/>
        <w:rPr>
          <w:rFonts w:ascii="Calibri" w:hAnsi="Calibri" w:cs="Calibri"/>
          <w:b/>
          <w:sz w:val="22"/>
          <w:szCs w:val="22"/>
        </w:rPr>
      </w:pPr>
      <w:r w:rsidRPr="00BB768E">
        <w:rPr>
          <w:rFonts w:ascii="Calibri" w:hAnsi="Calibri" w:cs="Calibri"/>
          <w:b/>
          <w:sz w:val="22"/>
          <w:szCs w:val="22"/>
        </w:rPr>
        <w:t>“</w:t>
      </w:r>
      <w:r w:rsidR="00325EC1" w:rsidRPr="00325EC1">
        <w:rPr>
          <w:rFonts w:ascii="Calibri" w:hAnsi="Calibri" w:cs="Calibri"/>
          <w:b/>
          <w:sz w:val="22"/>
          <w:szCs w:val="22"/>
        </w:rPr>
        <w:t xml:space="preserve">Ielu infrastruktūras projektēšanas un autoruzraudzības pakalpojuma veikšana </w:t>
      </w:r>
      <w:proofErr w:type="spellStart"/>
      <w:r w:rsidR="00325EC1" w:rsidRPr="00325EC1">
        <w:rPr>
          <w:rFonts w:ascii="Calibri" w:hAnsi="Calibri" w:cs="Calibri"/>
          <w:b/>
          <w:sz w:val="22"/>
          <w:szCs w:val="22"/>
        </w:rPr>
        <w:t>Cēsu</w:t>
      </w:r>
      <w:proofErr w:type="spellEnd"/>
      <w:r w:rsidR="00325EC1" w:rsidRPr="00325EC1">
        <w:rPr>
          <w:rFonts w:ascii="Calibri" w:hAnsi="Calibri" w:cs="Calibri"/>
          <w:b/>
          <w:sz w:val="22"/>
          <w:szCs w:val="22"/>
        </w:rPr>
        <w:t xml:space="preserve"> novadā multimodāla sabiedriskā transporta tīkla attīstīšanai</w:t>
      </w:r>
      <w:r w:rsidRPr="00BB768E">
        <w:rPr>
          <w:rFonts w:ascii="Calibri" w:hAnsi="Calibri" w:cs="Calibri"/>
          <w:b/>
          <w:sz w:val="22"/>
          <w:szCs w:val="22"/>
        </w:rPr>
        <w:t>”</w:t>
      </w:r>
    </w:p>
    <w:p w14:paraId="007CA402" w14:textId="71EC5ACF" w:rsidR="000A6225" w:rsidRDefault="00BB768E" w:rsidP="00BB768E">
      <w:pPr>
        <w:jc w:val="center"/>
        <w:rPr>
          <w:rFonts w:ascii="Calibri" w:hAnsi="Calibri" w:cs="Calibri"/>
          <w:sz w:val="22"/>
          <w:szCs w:val="22"/>
        </w:rPr>
      </w:pPr>
      <w:r w:rsidRPr="00BB768E">
        <w:rPr>
          <w:rFonts w:ascii="Calibri" w:hAnsi="Calibri" w:cs="Calibri"/>
          <w:b/>
          <w:sz w:val="22"/>
          <w:szCs w:val="22"/>
        </w:rPr>
        <w:t>iepirkuma identifikācijas Nr. CNP/2026/1</w:t>
      </w:r>
      <w:r w:rsidR="00325EC1">
        <w:rPr>
          <w:rFonts w:ascii="Calibri" w:hAnsi="Calibri" w:cs="Calibri"/>
          <w:b/>
          <w:sz w:val="22"/>
          <w:szCs w:val="22"/>
        </w:rPr>
        <w:t>3</w:t>
      </w:r>
      <w:r w:rsidRPr="00BB768E">
        <w:rPr>
          <w:rFonts w:ascii="Calibri" w:hAnsi="Calibri" w:cs="Calibri"/>
          <w:b/>
          <w:sz w:val="22"/>
          <w:szCs w:val="22"/>
        </w:rPr>
        <w:t>/ERAF</w:t>
      </w:r>
    </w:p>
    <w:p w14:paraId="74DF02AD" w14:textId="2FD82AD0" w:rsidR="009868D5" w:rsidRPr="00E70213" w:rsidRDefault="000A6225" w:rsidP="00E70213">
      <w:pPr>
        <w:jc w:val="center"/>
        <w:rPr>
          <w:rFonts w:ascii="Calibri" w:hAnsi="Calibri" w:cs="Calibri"/>
          <w:b/>
          <w:bCs/>
          <w:sz w:val="22"/>
          <w:szCs w:val="22"/>
        </w:rPr>
      </w:pPr>
      <w:r w:rsidRPr="00E70213">
        <w:rPr>
          <w:rFonts w:ascii="Calibri" w:hAnsi="Calibri" w:cs="Calibri"/>
          <w:b/>
          <w:bCs/>
          <w:sz w:val="22"/>
          <w:szCs w:val="22"/>
        </w:rPr>
        <w:t>ZIŅOJUMS</w:t>
      </w:r>
      <w:r w:rsidR="00325EC1">
        <w:rPr>
          <w:rFonts w:ascii="Calibri" w:hAnsi="Calibri" w:cs="Calibri"/>
          <w:b/>
          <w:bCs/>
          <w:sz w:val="22"/>
          <w:szCs w:val="22"/>
        </w:rPr>
        <w:t xml:space="preserve"> PAR IEPIRKUMA </w:t>
      </w:r>
      <w:r w:rsidR="00325EC1" w:rsidRPr="00325EC1">
        <w:rPr>
          <w:rFonts w:ascii="Calibri" w:hAnsi="Calibri" w:cs="Calibri"/>
          <w:b/>
          <w:bCs/>
          <w:sz w:val="22"/>
          <w:szCs w:val="22"/>
        </w:rPr>
        <w:t>1. DAĻA</w:t>
      </w:r>
    </w:p>
    <w:p w14:paraId="2A76ACAC" w14:textId="2EE3214B" w:rsidR="009868D5" w:rsidRDefault="006320FF" w:rsidP="00E70213">
      <w:pPr>
        <w:ind w:firstLine="142"/>
        <w:jc w:val="both"/>
        <w:rPr>
          <w:rFonts w:ascii="Calibri" w:hAnsi="Calibri" w:cs="Calibri"/>
          <w:sz w:val="22"/>
          <w:szCs w:val="22"/>
        </w:rPr>
      </w:pPr>
      <w:r w:rsidRPr="006320FF">
        <w:rPr>
          <w:rFonts w:ascii="Calibri" w:hAnsi="Calibri" w:cs="Calibri"/>
          <w:sz w:val="22"/>
          <w:szCs w:val="22"/>
        </w:rPr>
        <w:t xml:space="preserve">Cēsīs, </w:t>
      </w:r>
      <w:proofErr w:type="spellStart"/>
      <w:r w:rsidRPr="006320FF">
        <w:rPr>
          <w:rFonts w:ascii="Calibri" w:hAnsi="Calibri" w:cs="Calibri"/>
          <w:sz w:val="22"/>
          <w:szCs w:val="22"/>
        </w:rPr>
        <w:t>Cēsu</w:t>
      </w:r>
      <w:proofErr w:type="spellEnd"/>
      <w:r w:rsidRPr="006320FF">
        <w:rPr>
          <w:rFonts w:ascii="Calibri" w:hAnsi="Calibri" w:cs="Calibri"/>
          <w:sz w:val="22"/>
          <w:szCs w:val="22"/>
        </w:rPr>
        <w:t xml:space="preserve"> novadā                                                                                 </w:t>
      </w:r>
      <w:r w:rsidR="009868D5" w:rsidRPr="001506D0">
        <w:rPr>
          <w:rFonts w:ascii="Calibri" w:hAnsi="Calibri" w:cs="Calibri"/>
          <w:sz w:val="22"/>
          <w:szCs w:val="22"/>
        </w:rPr>
        <w:tab/>
        <w:t xml:space="preserve">       </w:t>
      </w:r>
      <w:r w:rsidR="00DD241F" w:rsidRPr="001506D0">
        <w:rPr>
          <w:rFonts w:ascii="Calibri" w:hAnsi="Calibri" w:cs="Calibri"/>
          <w:sz w:val="22"/>
          <w:szCs w:val="22"/>
        </w:rPr>
        <w:tab/>
      </w:r>
      <w:r w:rsidR="009868D5" w:rsidRPr="001506D0">
        <w:rPr>
          <w:rFonts w:ascii="Calibri" w:hAnsi="Calibri" w:cs="Calibri"/>
          <w:sz w:val="22"/>
          <w:szCs w:val="22"/>
        </w:rPr>
        <w:t>202</w:t>
      </w:r>
      <w:r w:rsidR="00DC1FD6" w:rsidRPr="001506D0">
        <w:rPr>
          <w:rFonts w:ascii="Calibri" w:hAnsi="Calibri" w:cs="Calibri"/>
          <w:sz w:val="22"/>
          <w:szCs w:val="22"/>
        </w:rPr>
        <w:t>6</w:t>
      </w:r>
      <w:r w:rsidR="009868D5" w:rsidRPr="001506D0">
        <w:rPr>
          <w:rFonts w:ascii="Calibri" w:hAnsi="Calibri" w:cs="Calibri"/>
          <w:sz w:val="22"/>
          <w:szCs w:val="22"/>
        </w:rPr>
        <w:t xml:space="preserve">. gada </w:t>
      </w:r>
      <w:r w:rsidR="00325EC1">
        <w:rPr>
          <w:rFonts w:ascii="Calibri" w:hAnsi="Calibri" w:cs="Calibri"/>
          <w:sz w:val="22"/>
          <w:szCs w:val="22"/>
        </w:rPr>
        <w:t>10</w:t>
      </w:r>
      <w:r w:rsidR="00594633" w:rsidRPr="001506D0">
        <w:rPr>
          <w:rFonts w:ascii="Calibri" w:hAnsi="Calibri" w:cs="Calibri"/>
          <w:sz w:val="22"/>
          <w:szCs w:val="22"/>
        </w:rPr>
        <w:t>.</w:t>
      </w:r>
      <w:r w:rsidR="009868D5" w:rsidRPr="001506D0">
        <w:rPr>
          <w:rFonts w:ascii="Calibri" w:hAnsi="Calibri" w:cs="Calibri"/>
          <w:sz w:val="22"/>
          <w:szCs w:val="22"/>
        </w:rPr>
        <w:t xml:space="preserve"> </w:t>
      </w:r>
      <w:r w:rsidR="00EB422B">
        <w:rPr>
          <w:rFonts w:ascii="Calibri" w:hAnsi="Calibri" w:cs="Calibri"/>
          <w:sz w:val="22"/>
          <w:szCs w:val="22"/>
        </w:rPr>
        <w:t>aprīlī</w:t>
      </w:r>
    </w:p>
    <w:p w14:paraId="0BC755C6" w14:textId="77777777" w:rsidR="00EB422B" w:rsidRDefault="00EB422B" w:rsidP="00E70213">
      <w:pPr>
        <w:ind w:firstLine="142"/>
        <w:jc w:val="both"/>
        <w:rPr>
          <w:rFonts w:ascii="Calibri" w:hAnsi="Calibri" w:cs="Calibri"/>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708"/>
        <w:gridCol w:w="426"/>
        <w:gridCol w:w="4394"/>
      </w:tblGrid>
      <w:tr w:rsidR="00325EC1" w:rsidRPr="006A03F7" w14:paraId="1AAD7E1A" w14:textId="77777777" w:rsidTr="008960AE">
        <w:tc>
          <w:tcPr>
            <w:tcW w:w="4395" w:type="dxa"/>
            <w:shd w:val="clear" w:color="auto" w:fill="DAE9F7" w:themeFill="text2" w:themeFillTint="1A"/>
          </w:tcPr>
          <w:p w14:paraId="1DCFDC39"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shd w:val="clear" w:color="auto" w:fill="DAE9F7" w:themeFill="text2" w:themeFillTint="1A"/>
              </w:rPr>
              <w:t>Pasūtīt</w:t>
            </w:r>
            <w:r w:rsidRPr="006A03F7">
              <w:rPr>
                <w:rFonts w:ascii="Calibri" w:eastAsia="Calibri" w:hAnsi="Calibri" w:cs="Calibri"/>
                <w:sz w:val="22"/>
                <w:szCs w:val="22"/>
              </w:rPr>
              <w:t>āja nosaukums un adrese:</w:t>
            </w:r>
          </w:p>
        </w:tc>
        <w:tc>
          <w:tcPr>
            <w:tcW w:w="5528" w:type="dxa"/>
            <w:gridSpan w:val="3"/>
            <w:shd w:val="clear" w:color="auto" w:fill="FFFFFF"/>
          </w:tcPr>
          <w:p w14:paraId="4A402A8F" w14:textId="77777777" w:rsidR="00325EC1" w:rsidRPr="006A03F7" w:rsidRDefault="00325EC1" w:rsidP="008960AE">
            <w:pPr>
              <w:jc w:val="both"/>
              <w:rPr>
                <w:rFonts w:ascii="Calibri" w:eastAsia="Calibri" w:hAnsi="Calibri" w:cs="Calibri"/>
                <w:sz w:val="22"/>
                <w:szCs w:val="22"/>
              </w:rPr>
            </w:pPr>
            <w:proofErr w:type="spellStart"/>
            <w:r w:rsidRPr="006A03F7">
              <w:rPr>
                <w:rFonts w:ascii="Calibri" w:eastAsia="Calibri" w:hAnsi="Calibri" w:cs="Calibri"/>
                <w:sz w:val="22"/>
                <w:szCs w:val="22"/>
              </w:rPr>
              <w:t>Cēsu</w:t>
            </w:r>
            <w:proofErr w:type="spellEnd"/>
            <w:r w:rsidRPr="006A03F7">
              <w:rPr>
                <w:rFonts w:ascii="Calibri" w:eastAsia="Calibri" w:hAnsi="Calibri" w:cs="Calibri"/>
                <w:sz w:val="22"/>
                <w:szCs w:val="22"/>
              </w:rPr>
              <w:t xml:space="preserve"> novada pašvaldība, reģ.Nr.</w:t>
            </w:r>
            <w:smartTag w:uri="schemas-tilde-lv/tildestengine" w:element="phone">
              <w:smartTagPr>
                <w:attr w:name="phone_prefix" w:val="9000"/>
                <w:attr w:name="phone_number" w:val="0031048"/>
              </w:smartTagPr>
              <w:r w:rsidRPr="006A03F7">
                <w:rPr>
                  <w:rFonts w:ascii="Calibri" w:eastAsia="Calibri" w:hAnsi="Calibri" w:cs="Calibri"/>
                  <w:sz w:val="22"/>
                  <w:szCs w:val="22"/>
                </w:rPr>
                <w:t>90000031048</w:t>
              </w:r>
            </w:smartTag>
            <w:r w:rsidRPr="006A03F7">
              <w:rPr>
                <w:rFonts w:ascii="Calibri" w:eastAsia="Calibri" w:hAnsi="Calibri" w:cs="Calibri"/>
                <w:sz w:val="22"/>
                <w:szCs w:val="22"/>
              </w:rPr>
              <w:t xml:space="preserve">, Raunas ielā 4, Cēsīs, </w:t>
            </w:r>
            <w:proofErr w:type="spellStart"/>
            <w:r w:rsidRPr="006A03F7">
              <w:rPr>
                <w:rFonts w:ascii="Calibri" w:eastAsia="Calibri" w:hAnsi="Calibri" w:cs="Calibri"/>
                <w:sz w:val="22"/>
                <w:szCs w:val="22"/>
              </w:rPr>
              <w:t>Cēsu</w:t>
            </w:r>
            <w:proofErr w:type="spellEnd"/>
            <w:r w:rsidRPr="006A03F7">
              <w:rPr>
                <w:rFonts w:ascii="Calibri" w:eastAsia="Calibri" w:hAnsi="Calibri" w:cs="Calibri"/>
                <w:sz w:val="22"/>
                <w:szCs w:val="22"/>
              </w:rPr>
              <w:t xml:space="preserve"> novads, LV-4101.</w:t>
            </w:r>
          </w:p>
        </w:tc>
      </w:tr>
      <w:tr w:rsidR="00325EC1" w:rsidRPr="006A03F7" w14:paraId="7633DCE9" w14:textId="77777777" w:rsidTr="008960AE">
        <w:tc>
          <w:tcPr>
            <w:tcW w:w="4395" w:type="dxa"/>
            <w:shd w:val="clear" w:color="auto" w:fill="DAE9F7" w:themeFill="text2" w:themeFillTint="1A"/>
          </w:tcPr>
          <w:p w14:paraId="0CCB703C" w14:textId="77777777" w:rsidR="00325EC1" w:rsidRPr="006A03F7" w:rsidRDefault="00325EC1" w:rsidP="008960AE">
            <w:pPr>
              <w:jc w:val="both"/>
              <w:rPr>
                <w:rFonts w:ascii="Calibri" w:eastAsia="Calibri" w:hAnsi="Calibri" w:cs="Calibri"/>
                <w:sz w:val="22"/>
                <w:szCs w:val="22"/>
                <w:bdr w:val="none" w:sz="0" w:space="0" w:color="auto" w:frame="1"/>
              </w:rPr>
            </w:pPr>
            <w:r w:rsidRPr="006A03F7">
              <w:rPr>
                <w:rFonts w:ascii="Calibri" w:eastAsia="Calibri" w:hAnsi="Calibri" w:cs="Calibri"/>
                <w:sz w:val="22"/>
                <w:szCs w:val="22"/>
              </w:rPr>
              <w:t>Iepirkuma procedūras veids, iepirkuma līguma priekšmets, iepirkuma identifikācijas numurs, iepirkuma daļu nosaukumi:</w:t>
            </w:r>
          </w:p>
        </w:tc>
        <w:tc>
          <w:tcPr>
            <w:tcW w:w="5528" w:type="dxa"/>
            <w:gridSpan w:val="3"/>
            <w:shd w:val="clear" w:color="auto" w:fill="FFFFFF"/>
          </w:tcPr>
          <w:p w14:paraId="739D5787" w14:textId="77777777" w:rsidR="00325EC1" w:rsidRPr="006A03F7" w:rsidRDefault="00325EC1" w:rsidP="008960AE">
            <w:pPr>
              <w:jc w:val="both"/>
              <w:rPr>
                <w:rFonts w:ascii="Calibri" w:hAnsi="Calibri" w:cs="Calibri"/>
                <w:bCs/>
                <w:sz w:val="22"/>
                <w:szCs w:val="22"/>
              </w:rPr>
            </w:pPr>
            <w:r w:rsidRPr="006A03F7">
              <w:rPr>
                <w:rFonts w:ascii="Calibri" w:hAnsi="Calibri" w:cs="Calibri"/>
                <w:bCs/>
                <w:sz w:val="22"/>
                <w:szCs w:val="22"/>
              </w:rPr>
              <w:t xml:space="preserve">Atklāts konkurss </w:t>
            </w:r>
            <w:r w:rsidRPr="006A03F7">
              <w:rPr>
                <w:rFonts w:ascii="Calibri" w:hAnsi="Calibri" w:cs="Calibri"/>
                <w:bCs/>
                <w:color w:val="000000"/>
                <w:sz w:val="22"/>
                <w:szCs w:val="22"/>
                <w:bdr w:val="none" w:sz="0" w:space="0" w:color="auto" w:frame="1"/>
              </w:rPr>
              <w:t>“</w:t>
            </w:r>
            <w:r w:rsidRPr="00F85A4A">
              <w:rPr>
                <w:rFonts w:ascii="Calibri" w:eastAsiaTheme="minorEastAsia" w:hAnsi="Calibri" w:cs="Calibri"/>
                <w:bCs/>
                <w:sz w:val="22"/>
                <w:szCs w:val="22"/>
                <w:bdr w:val="none" w:sz="0" w:space="0" w:color="auto" w:frame="1"/>
              </w:rPr>
              <w:t xml:space="preserve">Ielu infrastruktūras projektēšanas un autoruzraudzības pakalpojuma veikšana </w:t>
            </w:r>
            <w:proofErr w:type="spellStart"/>
            <w:r w:rsidRPr="00F85A4A">
              <w:rPr>
                <w:rFonts w:ascii="Calibri" w:eastAsiaTheme="minorEastAsia" w:hAnsi="Calibri" w:cs="Calibri"/>
                <w:bCs/>
                <w:sz w:val="22"/>
                <w:szCs w:val="22"/>
                <w:bdr w:val="none" w:sz="0" w:space="0" w:color="auto" w:frame="1"/>
              </w:rPr>
              <w:t>Cēsu</w:t>
            </w:r>
            <w:proofErr w:type="spellEnd"/>
            <w:r w:rsidRPr="00F85A4A">
              <w:rPr>
                <w:rFonts w:ascii="Calibri" w:eastAsiaTheme="minorEastAsia" w:hAnsi="Calibri" w:cs="Calibri"/>
                <w:bCs/>
                <w:sz w:val="22"/>
                <w:szCs w:val="22"/>
                <w:bdr w:val="none" w:sz="0" w:space="0" w:color="auto" w:frame="1"/>
              </w:rPr>
              <w:t xml:space="preserve"> novadā multimodāla sabiedriskā transporta tīkla attīstīšanai</w:t>
            </w:r>
            <w:r w:rsidRPr="006A03F7">
              <w:rPr>
                <w:rFonts w:ascii="Calibri" w:hAnsi="Calibri" w:cs="Calibri"/>
                <w:bCs/>
                <w:color w:val="000000"/>
                <w:sz w:val="22"/>
                <w:szCs w:val="22"/>
                <w:bdr w:val="none" w:sz="0" w:space="0" w:color="auto" w:frame="1"/>
              </w:rPr>
              <w:t xml:space="preserve">”, </w:t>
            </w:r>
            <w:r w:rsidRPr="006A03F7">
              <w:rPr>
                <w:rFonts w:ascii="Calibri" w:hAnsi="Calibri" w:cs="Calibri"/>
                <w:bCs/>
                <w:sz w:val="22"/>
                <w:szCs w:val="22"/>
              </w:rPr>
              <w:t xml:space="preserve">iepirkuma identifikācijas Nr. </w:t>
            </w:r>
            <w:r w:rsidRPr="00F85A4A">
              <w:rPr>
                <w:rFonts w:ascii="Calibri" w:hAnsi="Calibri" w:cs="Calibri"/>
                <w:bCs/>
                <w:sz w:val="22"/>
                <w:szCs w:val="22"/>
              </w:rPr>
              <w:t>CNP/2026/13/ERAF</w:t>
            </w:r>
            <w:r w:rsidRPr="006A03F7">
              <w:rPr>
                <w:rFonts w:ascii="Calibri" w:hAnsi="Calibri" w:cs="Calibri"/>
                <w:bCs/>
                <w:sz w:val="22"/>
                <w:szCs w:val="22"/>
              </w:rPr>
              <w:t>, 1. daļa: “</w:t>
            </w:r>
            <w:r w:rsidRPr="00FC0175">
              <w:rPr>
                <w:rFonts w:ascii="Calibri" w:eastAsiaTheme="minorEastAsia" w:hAnsi="Calibri" w:cs="Calibri"/>
                <w:sz w:val="22"/>
                <w:szCs w:val="22"/>
                <w:bdr w:val="none" w:sz="0" w:space="0" w:color="auto" w:frame="1"/>
              </w:rPr>
              <w:t xml:space="preserve">Ilgtspējīgas </w:t>
            </w:r>
            <w:proofErr w:type="spellStart"/>
            <w:r w:rsidRPr="00FC0175">
              <w:rPr>
                <w:rFonts w:ascii="Calibri" w:eastAsiaTheme="minorEastAsia" w:hAnsi="Calibri" w:cs="Calibri"/>
                <w:sz w:val="22"/>
                <w:szCs w:val="22"/>
                <w:bdr w:val="none" w:sz="0" w:space="0" w:color="auto" w:frame="1"/>
              </w:rPr>
              <w:t>daudzveidu</w:t>
            </w:r>
            <w:proofErr w:type="spellEnd"/>
            <w:r w:rsidRPr="00FC0175">
              <w:rPr>
                <w:rFonts w:ascii="Calibri" w:eastAsiaTheme="minorEastAsia" w:hAnsi="Calibri" w:cs="Calibri"/>
                <w:sz w:val="22"/>
                <w:szCs w:val="22"/>
                <w:bdr w:val="none" w:sz="0" w:space="0" w:color="auto" w:frame="1"/>
              </w:rPr>
              <w:t xml:space="preserve"> mobilitātes veicināšana Cēsīs II</w:t>
            </w:r>
            <w:r w:rsidRPr="006A03F7">
              <w:rPr>
                <w:rFonts w:ascii="Calibri" w:eastAsiaTheme="minorEastAsia" w:hAnsi="Calibri" w:cs="Calibri"/>
                <w:sz w:val="22"/>
                <w:szCs w:val="22"/>
                <w:bdr w:val="none" w:sz="0" w:space="0" w:color="auto" w:frame="1"/>
              </w:rPr>
              <w:t>”</w:t>
            </w:r>
          </w:p>
        </w:tc>
      </w:tr>
      <w:tr w:rsidR="00325EC1" w:rsidRPr="006A03F7" w14:paraId="543017AF" w14:textId="77777777" w:rsidTr="008960AE">
        <w:tc>
          <w:tcPr>
            <w:tcW w:w="9923" w:type="dxa"/>
            <w:gridSpan w:val="4"/>
            <w:shd w:val="clear" w:color="auto" w:fill="DAE9F7" w:themeFill="text2" w:themeFillTint="1A"/>
          </w:tcPr>
          <w:p w14:paraId="3EAED50D"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Datums, kad publicēts paziņojums par līgumu un iepriekšējais informatīvais paziņojums, ja tāds ir izmantots, publicēts Eiropas Savienības Oficiālajā Vēstnesī un Iepirkumu uzraudzības biroja tīmekļvietnē:</w:t>
            </w:r>
          </w:p>
        </w:tc>
      </w:tr>
      <w:tr w:rsidR="00325EC1" w:rsidRPr="006A03F7" w14:paraId="295B2435" w14:textId="77777777" w:rsidTr="008960AE">
        <w:tc>
          <w:tcPr>
            <w:tcW w:w="5529" w:type="dxa"/>
            <w:gridSpan w:val="3"/>
            <w:shd w:val="clear" w:color="auto" w:fill="DAE9F7" w:themeFill="text2" w:themeFillTint="1A"/>
          </w:tcPr>
          <w:p w14:paraId="540964BF"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sz w:val="22"/>
                <w:szCs w:val="22"/>
              </w:rPr>
              <w:t>Iepriekšējais informatīvais paziņojums:</w:t>
            </w:r>
          </w:p>
        </w:tc>
        <w:tc>
          <w:tcPr>
            <w:tcW w:w="4394" w:type="dxa"/>
            <w:shd w:val="clear" w:color="auto" w:fill="FFFFFF"/>
            <w:vAlign w:val="center"/>
          </w:tcPr>
          <w:p w14:paraId="076ADADE" w14:textId="77777777" w:rsidR="00325EC1" w:rsidRPr="006A03F7" w:rsidRDefault="00325EC1" w:rsidP="008960AE">
            <w:pPr>
              <w:rPr>
                <w:rFonts w:ascii="Calibri" w:eastAsia="Calibri" w:hAnsi="Calibri" w:cs="Calibri"/>
                <w:sz w:val="22"/>
                <w:szCs w:val="22"/>
              </w:rPr>
            </w:pPr>
            <w:r>
              <w:rPr>
                <w:rFonts w:ascii="Calibri" w:eastAsia="Calibri" w:hAnsi="Calibri" w:cs="Calibri"/>
                <w:sz w:val="22"/>
                <w:szCs w:val="22"/>
              </w:rPr>
              <w:t>13.02.2026.</w:t>
            </w:r>
          </w:p>
        </w:tc>
      </w:tr>
      <w:tr w:rsidR="00325EC1" w:rsidRPr="006A03F7" w14:paraId="11B14E36" w14:textId="77777777" w:rsidTr="008960AE">
        <w:tc>
          <w:tcPr>
            <w:tcW w:w="5529" w:type="dxa"/>
            <w:gridSpan w:val="3"/>
            <w:shd w:val="clear" w:color="auto" w:fill="DAE9F7" w:themeFill="text2" w:themeFillTint="1A"/>
          </w:tcPr>
          <w:p w14:paraId="2888C984"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sz w:val="22"/>
                <w:szCs w:val="22"/>
              </w:rPr>
              <w:t>Paziņojums Eiropas Savienības Oficiālajā Vēstnesī:</w:t>
            </w:r>
          </w:p>
        </w:tc>
        <w:tc>
          <w:tcPr>
            <w:tcW w:w="4394" w:type="dxa"/>
            <w:shd w:val="clear" w:color="auto" w:fill="FFFFFF"/>
            <w:vAlign w:val="center"/>
          </w:tcPr>
          <w:p w14:paraId="22A792A3" w14:textId="77777777" w:rsidR="00325EC1" w:rsidRPr="006A03F7" w:rsidRDefault="00325EC1" w:rsidP="008960AE">
            <w:pPr>
              <w:rPr>
                <w:rFonts w:ascii="Calibri" w:eastAsia="Calibri" w:hAnsi="Calibri" w:cs="Calibri"/>
                <w:sz w:val="22"/>
                <w:szCs w:val="22"/>
              </w:rPr>
            </w:pPr>
            <w:r w:rsidRPr="00627220">
              <w:rPr>
                <w:rFonts w:ascii="Calibri" w:eastAsia="Calibri" w:hAnsi="Calibri" w:cs="Calibri"/>
                <w:sz w:val="22"/>
                <w:szCs w:val="22"/>
              </w:rPr>
              <w:t>02</w:t>
            </w:r>
            <w:r>
              <w:rPr>
                <w:rFonts w:ascii="Calibri" w:eastAsia="Calibri" w:hAnsi="Calibri" w:cs="Calibri"/>
                <w:sz w:val="22"/>
                <w:szCs w:val="22"/>
              </w:rPr>
              <w:t>.</w:t>
            </w:r>
            <w:r w:rsidRPr="00627220">
              <w:rPr>
                <w:rFonts w:ascii="Calibri" w:eastAsia="Calibri" w:hAnsi="Calibri" w:cs="Calibri"/>
                <w:sz w:val="22"/>
                <w:szCs w:val="22"/>
              </w:rPr>
              <w:t>03</w:t>
            </w:r>
            <w:r>
              <w:rPr>
                <w:rFonts w:ascii="Calibri" w:eastAsia="Calibri" w:hAnsi="Calibri" w:cs="Calibri"/>
                <w:sz w:val="22"/>
                <w:szCs w:val="22"/>
              </w:rPr>
              <w:t>.</w:t>
            </w:r>
            <w:r w:rsidRPr="00627220">
              <w:rPr>
                <w:rFonts w:ascii="Calibri" w:eastAsia="Calibri" w:hAnsi="Calibri" w:cs="Calibri"/>
                <w:sz w:val="22"/>
                <w:szCs w:val="22"/>
              </w:rPr>
              <w:t>2026</w:t>
            </w:r>
            <w:r>
              <w:rPr>
                <w:rFonts w:ascii="Calibri" w:eastAsia="Calibri" w:hAnsi="Calibri" w:cs="Calibri"/>
                <w:sz w:val="22"/>
                <w:szCs w:val="22"/>
              </w:rPr>
              <w:t>.</w:t>
            </w:r>
          </w:p>
        </w:tc>
      </w:tr>
      <w:tr w:rsidR="00325EC1" w:rsidRPr="006A03F7" w14:paraId="2F2CD92B" w14:textId="77777777" w:rsidTr="008960AE">
        <w:tc>
          <w:tcPr>
            <w:tcW w:w="5529" w:type="dxa"/>
            <w:gridSpan w:val="3"/>
            <w:shd w:val="clear" w:color="auto" w:fill="DAE9F7" w:themeFill="text2" w:themeFillTint="1A"/>
          </w:tcPr>
          <w:p w14:paraId="5A121CAC"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bCs/>
                <w:sz w:val="22"/>
                <w:szCs w:val="22"/>
              </w:rPr>
              <w:t>Paziņojums par līgumu Iepirkumu uzraudzības biroja tīmekļvietnē</w:t>
            </w:r>
            <w:r w:rsidRPr="006A03F7">
              <w:rPr>
                <w:rFonts w:ascii="Calibri" w:eastAsia="Calibri" w:hAnsi="Calibri" w:cs="Calibri"/>
                <w:sz w:val="22"/>
                <w:szCs w:val="22"/>
              </w:rPr>
              <w:t>:</w:t>
            </w:r>
          </w:p>
        </w:tc>
        <w:tc>
          <w:tcPr>
            <w:tcW w:w="4394" w:type="dxa"/>
            <w:shd w:val="clear" w:color="auto" w:fill="FFFFFF"/>
            <w:vAlign w:val="center"/>
          </w:tcPr>
          <w:p w14:paraId="03E2CF06" w14:textId="77777777" w:rsidR="00325EC1" w:rsidRPr="006A03F7" w:rsidRDefault="00325EC1" w:rsidP="008960AE">
            <w:pPr>
              <w:rPr>
                <w:rFonts w:ascii="Calibri" w:eastAsia="Calibri" w:hAnsi="Calibri" w:cs="Calibri"/>
                <w:bCs/>
                <w:sz w:val="22"/>
                <w:szCs w:val="22"/>
              </w:rPr>
            </w:pPr>
            <w:r w:rsidRPr="007B3874">
              <w:rPr>
                <w:rFonts w:ascii="Calibri" w:eastAsia="Calibri" w:hAnsi="Calibri" w:cs="Calibri"/>
                <w:bCs/>
                <w:sz w:val="22"/>
                <w:szCs w:val="22"/>
              </w:rPr>
              <w:t>28</w:t>
            </w:r>
            <w:r>
              <w:rPr>
                <w:rFonts w:ascii="Calibri" w:eastAsia="Calibri" w:hAnsi="Calibri" w:cs="Calibri"/>
                <w:bCs/>
                <w:sz w:val="22"/>
                <w:szCs w:val="22"/>
              </w:rPr>
              <w:t>.</w:t>
            </w:r>
            <w:r w:rsidRPr="007B3874">
              <w:rPr>
                <w:rFonts w:ascii="Calibri" w:eastAsia="Calibri" w:hAnsi="Calibri" w:cs="Calibri"/>
                <w:bCs/>
                <w:sz w:val="22"/>
                <w:szCs w:val="22"/>
              </w:rPr>
              <w:t>02</w:t>
            </w:r>
            <w:r>
              <w:rPr>
                <w:rFonts w:ascii="Calibri" w:eastAsia="Calibri" w:hAnsi="Calibri" w:cs="Calibri"/>
                <w:bCs/>
                <w:sz w:val="22"/>
                <w:szCs w:val="22"/>
              </w:rPr>
              <w:t>.</w:t>
            </w:r>
            <w:r w:rsidRPr="007B3874">
              <w:rPr>
                <w:rFonts w:ascii="Calibri" w:eastAsia="Calibri" w:hAnsi="Calibri" w:cs="Calibri"/>
                <w:bCs/>
                <w:sz w:val="22"/>
                <w:szCs w:val="22"/>
              </w:rPr>
              <w:t>2026</w:t>
            </w:r>
            <w:r>
              <w:rPr>
                <w:rFonts w:ascii="Calibri" w:eastAsia="Calibri" w:hAnsi="Calibri" w:cs="Calibri"/>
                <w:bCs/>
                <w:sz w:val="22"/>
                <w:szCs w:val="22"/>
              </w:rPr>
              <w:t>.</w:t>
            </w:r>
          </w:p>
        </w:tc>
      </w:tr>
      <w:tr w:rsidR="00325EC1" w:rsidRPr="006A03F7" w14:paraId="5C605885" w14:textId="77777777" w:rsidTr="008960AE">
        <w:tc>
          <w:tcPr>
            <w:tcW w:w="9923" w:type="dxa"/>
            <w:gridSpan w:val="4"/>
            <w:shd w:val="clear" w:color="auto" w:fill="DAE9F7" w:themeFill="text2" w:themeFillTint="1A"/>
          </w:tcPr>
          <w:p w14:paraId="6694251B"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Iepirkuma komisijas sastāvs un tās izveidošanas pamatojums, iepirkuma procedūras dokumentu sagatavotāji, iepirkuma komisijas sekretārs un pieaicinātie eksperti:</w:t>
            </w:r>
          </w:p>
        </w:tc>
      </w:tr>
      <w:tr w:rsidR="00325EC1" w:rsidRPr="006A03F7" w14:paraId="262B7A7A" w14:textId="77777777" w:rsidTr="008960AE">
        <w:tc>
          <w:tcPr>
            <w:tcW w:w="9923" w:type="dxa"/>
            <w:gridSpan w:val="4"/>
            <w:shd w:val="clear" w:color="auto" w:fill="FFFFFF" w:themeFill="background1"/>
          </w:tcPr>
          <w:p w14:paraId="7730CCBE" w14:textId="77777777" w:rsidR="00325EC1" w:rsidRPr="006A03F7" w:rsidRDefault="00325EC1" w:rsidP="008960AE">
            <w:pPr>
              <w:jc w:val="both"/>
              <w:rPr>
                <w:rFonts w:ascii="Calibri" w:eastAsia="Calibri" w:hAnsi="Calibri" w:cs="Calibri"/>
                <w:color w:val="000000"/>
                <w:sz w:val="22"/>
                <w:szCs w:val="22"/>
              </w:rPr>
            </w:pPr>
            <w:r w:rsidRPr="006A03F7">
              <w:rPr>
                <w:rFonts w:ascii="Calibri" w:hAnsi="Calibri" w:cs="Calibri"/>
                <w:bCs/>
                <w:sz w:val="22"/>
                <w:szCs w:val="22"/>
              </w:rPr>
              <w:t>Iepirkuma komisija</w:t>
            </w:r>
            <w:r w:rsidRPr="006A03F7">
              <w:rPr>
                <w:rFonts w:ascii="Calibri" w:eastAsia="Calibri" w:hAnsi="Calibri" w:cs="Calibri"/>
                <w:bCs/>
                <w:sz w:val="22"/>
                <w:szCs w:val="22"/>
                <w:lang w:eastAsia="ar-SA"/>
              </w:rPr>
              <w:t>,</w:t>
            </w:r>
            <w:r w:rsidRPr="006A03F7">
              <w:rPr>
                <w:rFonts w:ascii="Calibri" w:hAnsi="Calibri" w:cs="Calibri"/>
                <w:bCs/>
                <w:sz w:val="22"/>
                <w:szCs w:val="22"/>
              </w:rPr>
              <w:t xml:space="preserve"> kas izveidota </w:t>
            </w:r>
            <w:r w:rsidRPr="006A03F7">
              <w:rPr>
                <w:rFonts w:ascii="Calibri" w:eastAsiaTheme="majorEastAsia" w:hAnsi="Calibri" w:cs="Calibri"/>
                <w:color w:val="000000"/>
                <w:sz w:val="22"/>
                <w:szCs w:val="22"/>
                <w:shd w:val="clear" w:color="auto" w:fill="FFFFFF"/>
              </w:rPr>
              <w:t>ar</w:t>
            </w:r>
            <w:r w:rsidRPr="006A03F7">
              <w:rPr>
                <w:rFonts w:ascii="Calibri" w:eastAsiaTheme="minorEastAsia" w:hAnsi="Calibri" w:cs="Calibri"/>
                <w:sz w:val="22"/>
                <w:szCs w:val="22"/>
              </w:rPr>
              <w:t xml:space="preserve"> </w:t>
            </w:r>
            <w:proofErr w:type="spellStart"/>
            <w:r w:rsidRPr="009B3590">
              <w:rPr>
                <w:rFonts w:ascii="Calibri" w:eastAsiaTheme="minorEastAsia" w:hAnsi="Calibri" w:cs="Calibri"/>
                <w:sz w:val="22"/>
                <w:szCs w:val="22"/>
              </w:rPr>
              <w:t>Cēsu</w:t>
            </w:r>
            <w:proofErr w:type="spellEnd"/>
            <w:r w:rsidRPr="009B3590">
              <w:rPr>
                <w:rFonts w:ascii="Calibri" w:eastAsiaTheme="minorEastAsia" w:hAnsi="Calibri" w:cs="Calibri"/>
                <w:sz w:val="22"/>
                <w:szCs w:val="22"/>
              </w:rPr>
              <w:t xml:space="preserve"> novada pašvaldības izpilddirektores L. Mednes 2026. gada 12. februāra rīkojumu Nr. 4-15/2026/115 “Par iepirkuma komisijas izveidi iepirkuma procedūrai “Ielu infrastruktūras projektēšanas un autoruzraudzības pakalpojuma veikšana </w:t>
            </w:r>
            <w:proofErr w:type="spellStart"/>
            <w:r w:rsidRPr="009B3590">
              <w:rPr>
                <w:rFonts w:ascii="Calibri" w:eastAsiaTheme="minorEastAsia" w:hAnsi="Calibri" w:cs="Calibri"/>
                <w:sz w:val="22"/>
                <w:szCs w:val="22"/>
              </w:rPr>
              <w:t>Cēsu</w:t>
            </w:r>
            <w:proofErr w:type="spellEnd"/>
            <w:r w:rsidRPr="009B3590">
              <w:rPr>
                <w:rFonts w:ascii="Calibri" w:eastAsiaTheme="minorEastAsia" w:hAnsi="Calibri" w:cs="Calibri"/>
                <w:sz w:val="22"/>
                <w:szCs w:val="22"/>
              </w:rPr>
              <w:t xml:space="preserve"> novadā multimodāla sabiedriskā transporta tīkla attīstīšanai””</w:t>
            </w:r>
            <w:r w:rsidRPr="006A03F7">
              <w:rPr>
                <w:rFonts w:ascii="Calibri" w:eastAsiaTheme="minorEastAsia" w:hAnsi="Calibri" w:cs="Calibri"/>
                <w:sz w:val="22"/>
                <w:szCs w:val="22"/>
              </w:rPr>
              <w:t xml:space="preserve"> </w:t>
            </w:r>
            <w:r w:rsidRPr="006A03F7">
              <w:rPr>
                <w:rFonts w:ascii="Calibri" w:hAnsi="Calibri" w:cs="Calibri"/>
                <w:sz w:val="22"/>
                <w:szCs w:val="22"/>
              </w:rPr>
              <w:t>šādā sastāvā:</w:t>
            </w:r>
          </w:p>
        </w:tc>
      </w:tr>
      <w:tr w:rsidR="00325EC1" w:rsidRPr="006A03F7" w14:paraId="2A47D987" w14:textId="77777777" w:rsidTr="008960AE">
        <w:tc>
          <w:tcPr>
            <w:tcW w:w="9923" w:type="dxa"/>
            <w:gridSpan w:val="4"/>
            <w:shd w:val="clear" w:color="auto" w:fill="FFFFFF" w:themeFill="background1"/>
          </w:tcPr>
          <w:p w14:paraId="6D06720F" w14:textId="77777777" w:rsidR="00325EC1" w:rsidRPr="007D52F0" w:rsidRDefault="00325EC1" w:rsidP="008960AE">
            <w:pPr>
              <w:pStyle w:val="xmsolistparagraph"/>
              <w:spacing w:before="120" w:beforeAutospacing="0" w:after="0" w:afterAutospacing="0"/>
              <w:ind w:right="-2"/>
              <w:jc w:val="both"/>
              <w:rPr>
                <w:rStyle w:val="xcontentpasted1"/>
                <w:rFonts w:ascii="Calibri" w:hAnsi="Calibri" w:cs="Calibri"/>
                <w:sz w:val="22"/>
                <w:szCs w:val="22"/>
                <w:u w:val="single"/>
                <w:bdr w:val="none" w:sz="0" w:space="0" w:color="auto" w:frame="1"/>
              </w:rPr>
            </w:pPr>
            <w:r w:rsidRPr="00234470">
              <w:rPr>
                <w:rFonts w:ascii="Calibri" w:hAnsi="Calibri" w:cs="Calibri"/>
                <w:sz w:val="22"/>
                <w:szCs w:val="22"/>
                <w:u w:val="single"/>
                <w:bdr w:val="none" w:sz="0" w:space="0" w:color="auto" w:frame="1"/>
              </w:rPr>
              <w:t xml:space="preserve">Komisijas </w:t>
            </w:r>
            <w:r w:rsidRPr="007D52F0">
              <w:rPr>
                <w:rFonts w:ascii="Calibri" w:hAnsi="Calibri" w:cs="Calibri"/>
                <w:sz w:val="22"/>
                <w:szCs w:val="22"/>
                <w:u w:val="single"/>
                <w:bdr w:val="none" w:sz="0" w:space="0" w:color="auto" w:frame="1"/>
              </w:rPr>
              <w:t>priekšsēdētāj</w:t>
            </w:r>
            <w:r>
              <w:rPr>
                <w:rFonts w:ascii="Calibri" w:hAnsi="Calibri" w:cs="Calibri"/>
                <w:sz w:val="22"/>
                <w:szCs w:val="22"/>
                <w:u w:val="single"/>
                <w:bdr w:val="none" w:sz="0" w:space="0" w:color="auto" w:frame="1"/>
              </w:rPr>
              <w:t>a</w:t>
            </w:r>
            <w:r w:rsidRPr="007D52F0">
              <w:rPr>
                <w:rFonts w:ascii="Calibri" w:hAnsi="Calibri" w:cs="Calibri"/>
                <w:sz w:val="22"/>
                <w:szCs w:val="22"/>
                <w:u w:val="single"/>
                <w:bdr w:val="none" w:sz="0" w:space="0" w:color="auto" w:frame="1"/>
              </w:rPr>
              <w:t>:</w:t>
            </w:r>
          </w:p>
          <w:p w14:paraId="2B529E30" w14:textId="77777777" w:rsidR="00325EC1" w:rsidRPr="00234470" w:rsidRDefault="00325EC1" w:rsidP="008960AE">
            <w:pPr>
              <w:pStyle w:val="xmsolistparagraph"/>
              <w:spacing w:before="0" w:beforeAutospacing="0" w:after="0" w:afterAutospacing="0"/>
              <w:ind w:right="-2"/>
              <w:jc w:val="both"/>
              <w:rPr>
                <w:rStyle w:val="xcontentpasted1"/>
                <w:rFonts w:ascii="Calibri" w:hAnsi="Calibri" w:cs="Calibri"/>
                <w:sz w:val="22"/>
                <w:szCs w:val="22"/>
                <w:bdr w:val="none" w:sz="0" w:space="0" w:color="auto" w:frame="1"/>
              </w:rPr>
            </w:pPr>
            <w:r>
              <w:rPr>
                <w:rFonts w:ascii="Calibri" w:hAnsi="Calibri" w:cs="Calibri"/>
                <w:b/>
                <w:bCs/>
                <w:color w:val="000000"/>
                <w:sz w:val="22"/>
                <w:szCs w:val="22"/>
                <w:shd w:val="clear" w:color="auto" w:fill="FFFFFF"/>
              </w:rPr>
              <w:t xml:space="preserve">Iveta </w:t>
            </w:r>
            <w:proofErr w:type="spellStart"/>
            <w:r>
              <w:rPr>
                <w:rFonts w:ascii="Calibri" w:hAnsi="Calibri" w:cs="Calibri"/>
                <w:b/>
                <w:bCs/>
                <w:color w:val="000000"/>
                <w:sz w:val="22"/>
                <w:szCs w:val="22"/>
                <w:shd w:val="clear" w:color="auto" w:fill="FFFFFF"/>
              </w:rPr>
              <w:t>Herbsta</w:t>
            </w:r>
            <w:proofErr w:type="spellEnd"/>
            <w:r w:rsidRPr="00627CC5">
              <w:rPr>
                <w:rFonts w:ascii="Calibri" w:hAnsi="Calibri" w:cs="Calibri"/>
                <w:color w:val="000000"/>
                <w:sz w:val="22"/>
                <w:szCs w:val="22"/>
                <w:shd w:val="clear" w:color="auto" w:fill="FFFFFF"/>
              </w:rPr>
              <w:t xml:space="preserve">, </w:t>
            </w:r>
            <w:r w:rsidRPr="00EA0518">
              <w:rPr>
                <w:rStyle w:val="xxcontentpasted1"/>
                <w:rFonts w:ascii="Calibri" w:hAnsi="Calibri" w:cs="Calibri"/>
                <w:sz w:val="22"/>
                <w:szCs w:val="22"/>
                <w:bdr w:val="none" w:sz="0" w:space="0" w:color="auto" w:frame="1"/>
                <w:shd w:val="clear" w:color="auto" w:fill="FFFFFF"/>
              </w:rPr>
              <w:t>Centrālās administrācijas Attīstības pārvaldes Projektu ieviešanas un uzraudzības nodaļas projektu vadītāj</w:t>
            </w:r>
            <w:r>
              <w:rPr>
                <w:rStyle w:val="xxcontentpasted1"/>
                <w:rFonts w:ascii="Calibri" w:hAnsi="Calibri" w:cs="Calibri"/>
                <w:sz w:val="22"/>
                <w:szCs w:val="22"/>
                <w:bdr w:val="none" w:sz="0" w:space="0" w:color="auto" w:frame="1"/>
                <w:shd w:val="clear" w:color="auto" w:fill="FFFFFF"/>
              </w:rPr>
              <w:t>a</w:t>
            </w:r>
            <w:r w:rsidRPr="00627CC5">
              <w:rPr>
                <w:rStyle w:val="xcontentpasted1"/>
                <w:rFonts w:ascii="Calibri" w:hAnsi="Calibri" w:cs="Calibri"/>
                <w:sz w:val="22"/>
                <w:szCs w:val="22"/>
                <w:bdr w:val="none" w:sz="0" w:space="0" w:color="auto" w:frame="1"/>
              </w:rPr>
              <w:t>,  komisijā atbild</w:t>
            </w:r>
            <w:r>
              <w:rPr>
                <w:rStyle w:val="xcontentpasted1"/>
                <w:rFonts w:ascii="Calibri" w:hAnsi="Calibri" w:cs="Calibri"/>
                <w:sz w:val="22"/>
                <w:szCs w:val="22"/>
                <w:bdr w:val="none" w:sz="0" w:space="0" w:color="auto" w:frame="1"/>
              </w:rPr>
              <w:t xml:space="preserve"> </w:t>
            </w:r>
            <w:r w:rsidRPr="00627CC5">
              <w:rPr>
                <w:rStyle w:val="xcontentpasted1"/>
                <w:rFonts w:ascii="Calibri" w:hAnsi="Calibri" w:cs="Calibri"/>
                <w:sz w:val="22"/>
                <w:szCs w:val="22"/>
                <w:bdr w:val="none" w:sz="0" w:space="0" w:color="auto" w:frame="1"/>
              </w:rPr>
              <w:t>par komisijas darba vadību, organizāciju un darbības nepārtrauktības nodrošināšanu</w:t>
            </w:r>
            <w:r>
              <w:rPr>
                <w:rStyle w:val="xcontentpasted1"/>
                <w:rFonts w:ascii="Calibri" w:hAnsi="Calibri" w:cs="Calibri"/>
                <w:sz w:val="22"/>
                <w:szCs w:val="22"/>
                <w:bdr w:val="none" w:sz="0" w:space="0" w:color="auto" w:frame="1"/>
              </w:rPr>
              <w:t>, projekta nosacījumu ievērošanu</w:t>
            </w:r>
            <w:r w:rsidRPr="007D52F0">
              <w:rPr>
                <w:rStyle w:val="xcontentpasted1"/>
                <w:rFonts w:ascii="Calibri" w:hAnsi="Calibri" w:cs="Calibri"/>
                <w:sz w:val="22"/>
                <w:szCs w:val="22"/>
                <w:bdr w:val="none" w:sz="0" w:space="0" w:color="auto" w:frame="1"/>
              </w:rPr>
              <w:t>;</w:t>
            </w:r>
            <w:r w:rsidRPr="00234470">
              <w:rPr>
                <w:rStyle w:val="xcontentpasted1"/>
                <w:rFonts w:ascii="Calibri" w:hAnsi="Calibri" w:cs="Calibri"/>
                <w:sz w:val="22"/>
                <w:szCs w:val="22"/>
                <w:bdr w:val="none" w:sz="0" w:space="0" w:color="auto" w:frame="1"/>
              </w:rPr>
              <w:t> </w:t>
            </w:r>
          </w:p>
          <w:p w14:paraId="1B8B7147" w14:textId="77777777" w:rsidR="00325EC1" w:rsidRPr="00234470" w:rsidRDefault="00325EC1" w:rsidP="008960AE">
            <w:pPr>
              <w:pStyle w:val="xmsolistparagraph"/>
              <w:spacing w:before="0" w:beforeAutospacing="0" w:after="0" w:afterAutospacing="0"/>
              <w:ind w:right="-2"/>
              <w:jc w:val="both"/>
              <w:rPr>
                <w:rStyle w:val="xcontentpasted1"/>
                <w:rFonts w:ascii="Calibri" w:hAnsi="Calibri" w:cs="Calibri"/>
                <w:b/>
                <w:bCs/>
                <w:sz w:val="22"/>
                <w:szCs w:val="22"/>
                <w:bdr w:val="none" w:sz="0" w:space="0" w:color="auto" w:frame="1"/>
              </w:rPr>
            </w:pPr>
            <w:r w:rsidRPr="00234470">
              <w:rPr>
                <w:rFonts w:ascii="Calibri" w:hAnsi="Calibri" w:cs="Calibri"/>
                <w:sz w:val="22"/>
                <w:szCs w:val="22"/>
                <w:u w:val="single"/>
                <w:bdr w:val="none" w:sz="0" w:space="0" w:color="auto" w:frame="1"/>
              </w:rPr>
              <w:t>Komisijas priekšsēdētāja vietnie</w:t>
            </w:r>
            <w:r>
              <w:rPr>
                <w:rFonts w:ascii="Calibri" w:hAnsi="Calibri" w:cs="Calibri"/>
                <w:sz w:val="22"/>
                <w:szCs w:val="22"/>
                <w:u w:val="single"/>
                <w:bdr w:val="none" w:sz="0" w:space="0" w:color="auto" w:frame="1"/>
              </w:rPr>
              <w:t>ce</w:t>
            </w:r>
            <w:r w:rsidRPr="00234470">
              <w:rPr>
                <w:rFonts w:ascii="Calibri" w:hAnsi="Calibri" w:cs="Calibri"/>
                <w:sz w:val="22"/>
                <w:szCs w:val="22"/>
                <w:u w:val="single"/>
                <w:bdr w:val="none" w:sz="0" w:space="0" w:color="auto" w:frame="1"/>
              </w:rPr>
              <w:t>:</w:t>
            </w:r>
          </w:p>
          <w:p w14:paraId="4F858277" w14:textId="77777777" w:rsidR="00325EC1" w:rsidRDefault="00325EC1" w:rsidP="008960AE">
            <w:pPr>
              <w:pStyle w:val="xmsolistparagraph"/>
              <w:spacing w:before="0" w:beforeAutospacing="0" w:after="0" w:afterAutospacing="0"/>
              <w:ind w:right="-2"/>
              <w:jc w:val="both"/>
              <w:rPr>
                <w:rStyle w:val="xcontentpasted1"/>
                <w:rFonts w:ascii="Calibri" w:hAnsi="Calibri" w:cs="Calibri"/>
                <w:b/>
                <w:bCs/>
                <w:sz w:val="22"/>
                <w:szCs w:val="22"/>
                <w:bdr w:val="none" w:sz="0" w:space="0" w:color="auto" w:frame="1"/>
              </w:rPr>
            </w:pPr>
            <w:r w:rsidRPr="00DA482E">
              <w:rPr>
                <w:rStyle w:val="xcontentpasted1"/>
                <w:rFonts w:ascii="Calibri" w:hAnsi="Calibri" w:cs="Calibri"/>
                <w:b/>
                <w:bCs/>
                <w:sz w:val="22"/>
                <w:szCs w:val="22"/>
                <w:bdr w:val="none" w:sz="0" w:space="0" w:color="auto" w:frame="1"/>
              </w:rPr>
              <w:t xml:space="preserve">Madara </w:t>
            </w:r>
            <w:proofErr w:type="spellStart"/>
            <w:r w:rsidRPr="00DA482E">
              <w:rPr>
                <w:rStyle w:val="xcontentpasted1"/>
                <w:rFonts w:ascii="Calibri" w:hAnsi="Calibri" w:cs="Calibri"/>
                <w:b/>
                <w:bCs/>
                <w:sz w:val="22"/>
                <w:szCs w:val="22"/>
                <w:bdr w:val="none" w:sz="0" w:space="0" w:color="auto" w:frame="1"/>
              </w:rPr>
              <w:t>Jenerte</w:t>
            </w:r>
            <w:proofErr w:type="spellEnd"/>
            <w:r w:rsidRPr="00DA482E">
              <w:rPr>
                <w:rStyle w:val="xcontentpasted1"/>
                <w:rFonts w:ascii="Calibri" w:hAnsi="Calibri" w:cs="Calibri"/>
                <w:b/>
                <w:bCs/>
                <w:sz w:val="22"/>
                <w:szCs w:val="22"/>
                <w:bdr w:val="none" w:sz="0" w:space="0" w:color="auto" w:frame="1"/>
              </w:rPr>
              <w:t xml:space="preserve">, </w:t>
            </w:r>
            <w:r w:rsidRPr="00DA482E">
              <w:rPr>
                <w:rStyle w:val="xcontentpasted1"/>
                <w:rFonts w:ascii="Calibri" w:hAnsi="Calibri" w:cs="Calibri"/>
                <w:sz w:val="22"/>
                <w:szCs w:val="22"/>
                <w:bdr w:val="none" w:sz="0" w:space="0" w:color="auto" w:frame="1"/>
              </w:rPr>
              <w:t>Centrālās administrācijas Attīstības pārvaldes vadītāja, komisijā atbild par komisijas darba vadību, organizāciju un darbības nepārtrauktības nodrošināšanu komisijas priekšsēdētājas prombūtnes laikā</w:t>
            </w:r>
            <w:r>
              <w:rPr>
                <w:rStyle w:val="xcontentpasted1"/>
                <w:rFonts w:ascii="Calibri" w:hAnsi="Calibri" w:cs="Calibri"/>
                <w:sz w:val="22"/>
                <w:szCs w:val="22"/>
                <w:bdr w:val="none" w:sz="0" w:space="0" w:color="auto" w:frame="1"/>
              </w:rPr>
              <w:t>.</w:t>
            </w:r>
          </w:p>
          <w:p w14:paraId="4FEAE89F" w14:textId="77777777" w:rsidR="00325EC1" w:rsidRPr="00234470" w:rsidRDefault="00325EC1" w:rsidP="008960AE">
            <w:pPr>
              <w:pStyle w:val="xmsolistparagraph"/>
              <w:spacing w:before="0" w:beforeAutospacing="0" w:after="0" w:afterAutospacing="0"/>
              <w:ind w:right="-2"/>
              <w:jc w:val="both"/>
              <w:rPr>
                <w:rStyle w:val="xcontentpasted1"/>
                <w:rFonts w:ascii="Calibri" w:hAnsi="Calibri" w:cs="Calibri"/>
                <w:b/>
                <w:bCs/>
                <w:sz w:val="22"/>
                <w:szCs w:val="22"/>
                <w:u w:val="single"/>
                <w:bdr w:val="none" w:sz="0" w:space="0" w:color="auto" w:frame="1"/>
              </w:rPr>
            </w:pPr>
            <w:r w:rsidRPr="00234470">
              <w:rPr>
                <w:rStyle w:val="xcontentpasted1"/>
                <w:rFonts w:ascii="Calibri" w:hAnsi="Calibri" w:cs="Calibri"/>
                <w:sz w:val="22"/>
                <w:szCs w:val="22"/>
                <w:u w:val="single"/>
                <w:bdr w:val="none" w:sz="0" w:space="0" w:color="auto" w:frame="1"/>
              </w:rPr>
              <w:t>Komisijas locekļi:</w:t>
            </w:r>
          </w:p>
          <w:p w14:paraId="01EAE9FE" w14:textId="77777777" w:rsidR="00325EC1" w:rsidRDefault="00325EC1" w:rsidP="008960AE">
            <w:pPr>
              <w:pStyle w:val="xmsolistparagraph"/>
              <w:spacing w:before="0" w:beforeAutospacing="0" w:after="0" w:afterAutospacing="0"/>
              <w:jc w:val="both"/>
              <w:rPr>
                <w:rStyle w:val="xcontentpasted1"/>
                <w:rFonts w:ascii="Calibri" w:hAnsi="Calibri" w:cs="Calibri"/>
                <w:sz w:val="22"/>
                <w:szCs w:val="22"/>
                <w:bdr w:val="none" w:sz="0" w:space="0" w:color="auto" w:frame="1"/>
              </w:rPr>
            </w:pPr>
            <w:r>
              <w:rPr>
                <w:rFonts w:ascii="Calibri" w:hAnsi="Calibri" w:cs="Calibri"/>
                <w:b/>
                <w:bCs/>
                <w:color w:val="000000"/>
                <w:sz w:val="22"/>
                <w:szCs w:val="22"/>
                <w:bdr w:val="none" w:sz="0" w:space="0" w:color="auto" w:frame="1"/>
                <w:shd w:val="clear" w:color="auto" w:fill="FFFFFF"/>
              </w:rPr>
              <w:t>Salvis Krūmiņš</w:t>
            </w:r>
            <w:r w:rsidRPr="00627CC5">
              <w:rPr>
                <w:rFonts w:ascii="Calibri" w:hAnsi="Calibri" w:cs="Calibri"/>
                <w:color w:val="000000"/>
                <w:sz w:val="22"/>
                <w:szCs w:val="22"/>
                <w:bdr w:val="none" w:sz="0" w:space="0" w:color="auto" w:frame="1"/>
                <w:shd w:val="clear" w:color="auto" w:fill="FFFFFF"/>
              </w:rPr>
              <w:t xml:space="preserve">, </w:t>
            </w:r>
            <w:r w:rsidRPr="00C90D33">
              <w:rPr>
                <w:rStyle w:val="xcontentpasted1"/>
                <w:rFonts w:ascii="Calibri" w:hAnsi="Calibri" w:cs="Calibri"/>
                <w:sz w:val="22"/>
                <w:szCs w:val="22"/>
                <w:bdr w:val="none" w:sz="0" w:space="0" w:color="auto" w:frame="1"/>
              </w:rPr>
              <w:t xml:space="preserve">Centrālās administrācijas Attīstības pārvaldes Projektu ieviešanas un uzraudzības nodaļas </w:t>
            </w:r>
            <w:r>
              <w:rPr>
                <w:rStyle w:val="xcontentpasted1"/>
                <w:rFonts w:ascii="Calibri" w:hAnsi="Calibri" w:cs="Calibri"/>
                <w:sz w:val="22"/>
                <w:szCs w:val="22"/>
                <w:bdr w:val="none" w:sz="0" w:space="0" w:color="auto" w:frame="1"/>
              </w:rPr>
              <w:t xml:space="preserve">vecākais </w:t>
            </w:r>
            <w:r w:rsidRPr="00C90D33">
              <w:rPr>
                <w:rStyle w:val="xcontentpasted1"/>
                <w:rFonts w:ascii="Calibri" w:hAnsi="Calibri" w:cs="Calibri"/>
                <w:sz w:val="22"/>
                <w:szCs w:val="22"/>
                <w:bdr w:val="none" w:sz="0" w:space="0" w:color="auto" w:frame="1"/>
              </w:rPr>
              <w:t>būvniecības projektu vadītājs</w:t>
            </w:r>
            <w:r w:rsidRPr="00627CC5">
              <w:rPr>
                <w:rStyle w:val="xcontentpasted1"/>
                <w:rFonts w:ascii="Calibri" w:hAnsi="Calibri" w:cs="Calibri"/>
                <w:sz w:val="22"/>
                <w:szCs w:val="22"/>
                <w:bdr w:val="none" w:sz="0" w:space="0" w:color="auto" w:frame="1"/>
              </w:rPr>
              <w:t>, komisijā atbild par tehniskās specifikācijas jautājumiem</w:t>
            </w:r>
            <w:r>
              <w:rPr>
                <w:rStyle w:val="xcontentpasted1"/>
                <w:rFonts w:ascii="Calibri" w:hAnsi="Calibri" w:cs="Calibri"/>
                <w:sz w:val="22"/>
                <w:szCs w:val="22"/>
                <w:bdr w:val="none" w:sz="0" w:space="0" w:color="auto" w:frame="1"/>
              </w:rPr>
              <w:t>;</w:t>
            </w:r>
          </w:p>
          <w:p w14:paraId="2C1F5AAA" w14:textId="77777777" w:rsidR="00325EC1" w:rsidRDefault="00325EC1" w:rsidP="008960AE">
            <w:pPr>
              <w:pStyle w:val="xmsolistparagraph"/>
              <w:spacing w:before="0" w:beforeAutospacing="0" w:after="0" w:afterAutospacing="0"/>
              <w:jc w:val="both"/>
              <w:rPr>
                <w:rStyle w:val="xcontentpasted1"/>
                <w:rFonts w:ascii="Calibri" w:hAnsi="Calibri" w:cs="Calibri"/>
                <w:sz w:val="22"/>
                <w:szCs w:val="22"/>
                <w:bdr w:val="none" w:sz="0" w:space="0" w:color="auto" w:frame="1"/>
              </w:rPr>
            </w:pPr>
            <w:r w:rsidRPr="003C38D0">
              <w:rPr>
                <w:rFonts w:ascii="Calibri" w:hAnsi="Calibri" w:cs="Calibri"/>
                <w:b/>
                <w:bCs/>
                <w:sz w:val="22"/>
                <w:szCs w:val="22"/>
                <w:bdr w:val="none" w:sz="0" w:space="0" w:color="auto" w:frame="1"/>
              </w:rPr>
              <w:t>Armands Pommers</w:t>
            </w:r>
            <w:r w:rsidRPr="003C38D0">
              <w:rPr>
                <w:rFonts w:ascii="Calibri" w:hAnsi="Calibri" w:cs="Calibri"/>
                <w:sz w:val="22"/>
                <w:szCs w:val="22"/>
                <w:bdr w:val="none" w:sz="0" w:space="0" w:color="auto" w:frame="1"/>
              </w:rPr>
              <w:t>,</w:t>
            </w:r>
            <w:r>
              <w:rPr>
                <w:rFonts w:ascii="Calibri" w:hAnsi="Calibri" w:cs="Calibri"/>
                <w:b/>
                <w:bCs/>
                <w:sz w:val="22"/>
                <w:szCs w:val="22"/>
                <w:bdr w:val="none" w:sz="0" w:space="0" w:color="auto" w:frame="1"/>
              </w:rPr>
              <w:t xml:space="preserve"> </w:t>
            </w:r>
            <w:r w:rsidRPr="003C38D0">
              <w:rPr>
                <w:rFonts w:ascii="Calibri" w:hAnsi="Calibri" w:cs="Calibri"/>
                <w:bCs/>
                <w:sz w:val="22"/>
                <w:szCs w:val="22"/>
              </w:rPr>
              <w:t>Centrālās administrācijas Attīstības pārvaldes Projektu ieviešanas un uzraudzības</w:t>
            </w:r>
            <w:r>
              <w:rPr>
                <w:rFonts w:ascii="Calibri" w:hAnsi="Calibri" w:cs="Calibri"/>
                <w:bCs/>
                <w:sz w:val="22"/>
                <w:szCs w:val="22"/>
              </w:rPr>
              <w:t xml:space="preserve"> </w:t>
            </w:r>
            <w:r w:rsidRPr="003C38D0">
              <w:rPr>
                <w:rFonts w:ascii="Calibri" w:hAnsi="Calibri" w:cs="Calibri"/>
                <w:bCs/>
                <w:sz w:val="22"/>
                <w:szCs w:val="22"/>
              </w:rPr>
              <w:t>nodaļas būvniecības projektu vadītājs</w:t>
            </w:r>
            <w:r w:rsidRPr="00527542">
              <w:rPr>
                <w:rStyle w:val="xcontentpasted1"/>
                <w:rFonts w:ascii="Calibri" w:hAnsi="Calibri" w:cs="Calibri"/>
                <w:sz w:val="22"/>
                <w:szCs w:val="22"/>
                <w:bdr w:val="none" w:sz="0" w:space="0" w:color="auto" w:frame="1"/>
              </w:rPr>
              <w:t>, komisijā atbild par tehniskās specifikācijas jautājumiem;</w:t>
            </w:r>
          </w:p>
          <w:p w14:paraId="49E5F7BD" w14:textId="77777777" w:rsidR="00325EC1" w:rsidRDefault="00325EC1" w:rsidP="008960AE">
            <w:pPr>
              <w:pStyle w:val="xmsolistparagraph"/>
              <w:spacing w:before="0" w:beforeAutospacing="0" w:after="0" w:afterAutospacing="0"/>
              <w:jc w:val="both"/>
              <w:rPr>
                <w:rStyle w:val="xcontentpasted1"/>
                <w:rFonts w:ascii="Calibri" w:hAnsi="Calibri" w:cs="Calibri"/>
                <w:sz w:val="22"/>
                <w:szCs w:val="22"/>
                <w:bdr w:val="none" w:sz="0" w:space="0" w:color="auto" w:frame="1"/>
              </w:rPr>
            </w:pPr>
            <w:r>
              <w:rPr>
                <w:rFonts w:ascii="Calibri" w:hAnsi="Calibri" w:cs="Calibri"/>
                <w:b/>
                <w:bCs/>
                <w:color w:val="000000"/>
                <w:sz w:val="22"/>
                <w:szCs w:val="22"/>
              </w:rPr>
              <w:t xml:space="preserve">Mārīte Bērziņa, </w:t>
            </w:r>
            <w:r w:rsidRPr="000413A6">
              <w:rPr>
                <w:rStyle w:val="xcontentpasted1"/>
                <w:rFonts w:ascii="Calibri" w:hAnsi="Calibri" w:cs="Calibri"/>
                <w:sz w:val="22"/>
                <w:szCs w:val="22"/>
                <w:bdr w:val="none" w:sz="0" w:space="0" w:color="auto" w:frame="1"/>
              </w:rPr>
              <w:t>Centrālās administrācijas</w:t>
            </w:r>
            <w:r>
              <w:rPr>
                <w:rStyle w:val="xcontentpasted1"/>
                <w:rFonts w:ascii="Calibri" w:hAnsi="Calibri" w:cs="Calibri"/>
                <w:sz w:val="22"/>
                <w:szCs w:val="22"/>
                <w:bdr w:val="none" w:sz="0" w:space="0" w:color="auto" w:frame="1"/>
              </w:rPr>
              <w:t xml:space="preserve"> </w:t>
            </w:r>
            <w:r w:rsidRPr="000413A6">
              <w:rPr>
                <w:rStyle w:val="xcontentpasted1"/>
                <w:rFonts w:ascii="Calibri" w:hAnsi="Calibri" w:cs="Calibri"/>
                <w:sz w:val="22"/>
                <w:szCs w:val="22"/>
                <w:bdr w:val="none" w:sz="0" w:space="0" w:color="auto" w:frame="1"/>
              </w:rPr>
              <w:t>Juridiskās pārvaldes Iepirkumu nodaļas</w:t>
            </w:r>
            <w:r>
              <w:rPr>
                <w:rStyle w:val="xcontentpasted1"/>
                <w:rFonts w:ascii="Calibri" w:hAnsi="Calibri" w:cs="Calibri"/>
                <w:sz w:val="22"/>
                <w:szCs w:val="22"/>
                <w:bdr w:val="none" w:sz="0" w:space="0" w:color="auto" w:frame="1"/>
              </w:rPr>
              <w:t xml:space="preserve"> vecākā iepirkumu speciāliste-juriste</w:t>
            </w:r>
            <w:r w:rsidRPr="000413A6">
              <w:rPr>
                <w:rStyle w:val="xcontentpasted1"/>
                <w:rFonts w:ascii="Calibri" w:hAnsi="Calibri" w:cs="Calibri"/>
                <w:sz w:val="22"/>
                <w:szCs w:val="22"/>
                <w:bdr w:val="none" w:sz="0" w:space="0" w:color="auto" w:frame="1"/>
              </w:rPr>
              <w:t>,</w:t>
            </w:r>
            <w:r>
              <w:rPr>
                <w:rStyle w:val="xcontentpasted1"/>
                <w:rFonts w:ascii="Calibri" w:hAnsi="Calibri" w:cs="Calibri"/>
                <w:sz w:val="22"/>
                <w:szCs w:val="22"/>
                <w:bdr w:val="none" w:sz="0" w:space="0" w:color="auto" w:frame="1"/>
              </w:rPr>
              <w:t xml:space="preserve"> </w:t>
            </w:r>
            <w:r w:rsidRPr="000413A6">
              <w:rPr>
                <w:rStyle w:val="xcontentpasted1"/>
                <w:rFonts w:ascii="Calibri" w:hAnsi="Calibri" w:cs="Calibri"/>
                <w:sz w:val="22"/>
                <w:szCs w:val="22"/>
                <w:bdr w:val="none" w:sz="0" w:space="0" w:color="auto" w:frame="1"/>
              </w:rPr>
              <w:t>komisijā atbild par</w:t>
            </w:r>
            <w:r>
              <w:rPr>
                <w:rStyle w:val="xcontentpasted1"/>
                <w:rFonts w:ascii="Calibri" w:hAnsi="Calibri" w:cs="Calibri"/>
                <w:sz w:val="22"/>
                <w:szCs w:val="22"/>
                <w:bdr w:val="none" w:sz="0" w:space="0" w:color="auto" w:frame="1"/>
              </w:rPr>
              <w:t xml:space="preserve"> nolikumu. </w:t>
            </w:r>
          </w:p>
          <w:p w14:paraId="165DDF2F" w14:textId="77777777" w:rsidR="00325EC1" w:rsidRPr="006A03F7" w:rsidRDefault="00325EC1" w:rsidP="008960AE">
            <w:pPr>
              <w:tabs>
                <w:tab w:val="left" w:pos="-284"/>
                <w:tab w:val="left" w:pos="-142"/>
                <w:tab w:val="left" w:pos="284"/>
                <w:tab w:val="left" w:pos="426"/>
              </w:tabs>
              <w:contextualSpacing/>
              <w:jc w:val="both"/>
              <w:rPr>
                <w:rFonts w:ascii="Calibri" w:hAnsi="Calibri" w:cs="Calibri"/>
                <w:iCs/>
                <w:sz w:val="22"/>
                <w:szCs w:val="22"/>
              </w:rPr>
            </w:pPr>
            <w:r w:rsidRPr="006A03F7">
              <w:rPr>
                <w:rFonts w:ascii="Calibri" w:hAnsi="Calibri" w:cs="Calibri"/>
                <w:iCs/>
                <w:sz w:val="22"/>
                <w:szCs w:val="22"/>
                <w:u w:val="single"/>
              </w:rPr>
              <w:t>Komisijas sekretāre:</w:t>
            </w:r>
            <w:r w:rsidRPr="006A03F7">
              <w:rPr>
                <w:rFonts w:ascii="Calibri" w:hAnsi="Calibri" w:cs="Calibri"/>
                <w:b/>
                <w:bCs/>
                <w:iCs/>
                <w:sz w:val="22"/>
                <w:szCs w:val="22"/>
              </w:rPr>
              <w:t xml:space="preserve"> Iveta Beķere</w:t>
            </w:r>
            <w:r w:rsidRPr="006A03F7">
              <w:rPr>
                <w:rFonts w:ascii="Calibri" w:hAnsi="Calibri" w:cs="Calibri"/>
                <w:iCs/>
                <w:sz w:val="22"/>
                <w:szCs w:val="22"/>
              </w:rPr>
              <w:t xml:space="preserve">, Centrālās administrācijas Juridiskās pārvaldes Iepirkumu nodaļas iepirkumu sekretāre. </w:t>
            </w:r>
          </w:p>
        </w:tc>
      </w:tr>
      <w:tr w:rsidR="00325EC1" w:rsidRPr="006A03F7" w14:paraId="0347FA99" w14:textId="77777777" w:rsidTr="008960AE">
        <w:tc>
          <w:tcPr>
            <w:tcW w:w="9923" w:type="dxa"/>
            <w:gridSpan w:val="4"/>
            <w:shd w:val="clear" w:color="auto" w:fill="FFFFFF" w:themeFill="background1"/>
          </w:tcPr>
          <w:p w14:paraId="2170E683"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Iepirkuma līguma sagatavotāja:</w:t>
            </w:r>
            <w:r w:rsidRPr="006A03F7">
              <w:rPr>
                <w:rFonts w:ascii="Calibri" w:eastAsia="Calibri" w:hAnsi="Calibri" w:cs="Calibri"/>
                <w:b/>
                <w:bCs/>
                <w:sz w:val="22"/>
                <w:szCs w:val="22"/>
              </w:rPr>
              <w:t xml:space="preserve"> </w:t>
            </w:r>
            <w:r w:rsidRPr="00B53339">
              <w:rPr>
                <w:rFonts w:ascii="Calibri" w:eastAsia="Calibri" w:hAnsi="Calibri" w:cs="Calibri"/>
                <w:b/>
                <w:bCs/>
                <w:sz w:val="22"/>
                <w:szCs w:val="22"/>
              </w:rPr>
              <w:t>Sandra Straupe, Centrālās administrācijas Juridiskās pārvaldes juriste</w:t>
            </w:r>
            <w:r w:rsidRPr="006A03F7">
              <w:rPr>
                <w:rFonts w:ascii="Calibri" w:eastAsia="Calibri" w:hAnsi="Calibri" w:cs="Calibri"/>
                <w:sz w:val="22"/>
                <w:szCs w:val="22"/>
              </w:rPr>
              <w:t>.</w:t>
            </w:r>
          </w:p>
        </w:tc>
      </w:tr>
      <w:tr w:rsidR="00325EC1" w:rsidRPr="006A03F7" w14:paraId="7CF643E3" w14:textId="77777777" w:rsidTr="008960AE">
        <w:tc>
          <w:tcPr>
            <w:tcW w:w="9923" w:type="dxa"/>
            <w:gridSpan w:val="4"/>
            <w:shd w:val="clear" w:color="auto" w:fill="FFFFFF" w:themeFill="background1"/>
          </w:tcPr>
          <w:p w14:paraId="7B656C3C" w14:textId="77777777" w:rsidR="00325EC1" w:rsidRPr="006A03F7" w:rsidRDefault="00325EC1" w:rsidP="008960AE">
            <w:pPr>
              <w:rPr>
                <w:rFonts w:ascii="Calibri" w:eastAsia="Calibri" w:hAnsi="Calibri" w:cs="Calibri"/>
                <w:sz w:val="22"/>
                <w:szCs w:val="22"/>
              </w:rPr>
            </w:pPr>
            <w:r w:rsidRPr="006A03F7">
              <w:rPr>
                <w:rFonts w:ascii="Calibri" w:hAnsi="Calibri" w:cs="Calibri"/>
                <w:iCs/>
                <w:sz w:val="22"/>
                <w:szCs w:val="22"/>
                <w:lang w:eastAsia="en-US"/>
              </w:rPr>
              <w:t>Konsultante finanšu jautājumos:</w:t>
            </w:r>
            <w:r w:rsidRPr="006A03F7">
              <w:rPr>
                <w:rFonts w:ascii="Calibri" w:hAnsi="Calibri" w:cs="Calibri"/>
                <w:b/>
                <w:bCs/>
                <w:color w:val="000000"/>
                <w:sz w:val="22"/>
                <w:szCs w:val="22"/>
                <w:bdr w:val="none" w:sz="0" w:space="0" w:color="auto" w:frame="1"/>
                <w:shd w:val="clear" w:color="auto" w:fill="FFFFFF"/>
              </w:rPr>
              <w:t xml:space="preserve"> </w:t>
            </w:r>
            <w:r w:rsidRPr="00B53339">
              <w:rPr>
                <w:rFonts w:ascii="Calibri" w:hAnsi="Calibri" w:cs="Calibri"/>
                <w:b/>
                <w:bCs/>
                <w:color w:val="000000"/>
                <w:sz w:val="22"/>
                <w:szCs w:val="22"/>
                <w:bdr w:val="none" w:sz="0" w:space="0" w:color="auto" w:frame="1"/>
                <w:shd w:val="clear" w:color="auto" w:fill="FFFFFF"/>
              </w:rPr>
              <w:t xml:space="preserve">Agitai </w:t>
            </w:r>
            <w:proofErr w:type="spellStart"/>
            <w:r w:rsidRPr="00B53339">
              <w:rPr>
                <w:rFonts w:ascii="Calibri" w:hAnsi="Calibri" w:cs="Calibri"/>
                <w:b/>
                <w:bCs/>
                <w:color w:val="000000"/>
                <w:sz w:val="22"/>
                <w:szCs w:val="22"/>
                <w:bdr w:val="none" w:sz="0" w:space="0" w:color="auto" w:frame="1"/>
                <w:shd w:val="clear" w:color="auto" w:fill="FFFFFF"/>
              </w:rPr>
              <w:t>Bičukai</w:t>
            </w:r>
            <w:proofErr w:type="spellEnd"/>
            <w:r w:rsidRPr="00B53339">
              <w:rPr>
                <w:rFonts w:ascii="Calibri" w:hAnsi="Calibri" w:cs="Calibri"/>
                <w:b/>
                <w:bCs/>
                <w:color w:val="000000"/>
                <w:sz w:val="22"/>
                <w:szCs w:val="22"/>
                <w:bdr w:val="none" w:sz="0" w:space="0" w:color="auto" w:frame="1"/>
                <w:shd w:val="clear" w:color="auto" w:fill="FFFFFF"/>
              </w:rPr>
              <w:t xml:space="preserve">, </w:t>
            </w:r>
            <w:r w:rsidRPr="00B53339">
              <w:rPr>
                <w:rFonts w:ascii="Calibri" w:hAnsi="Calibri" w:cs="Calibri"/>
                <w:color w:val="000000"/>
                <w:sz w:val="22"/>
                <w:szCs w:val="22"/>
                <w:bdr w:val="none" w:sz="0" w:space="0" w:color="auto" w:frame="1"/>
                <w:shd w:val="clear" w:color="auto" w:fill="FFFFFF"/>
              </w:rPr>
              <w:t>Centrālās administrācijas Attīstības pārvaldes Projektu ieviešanas un uzraudzības nodaļas finansiste</w:t>
            </w:r>
            <w:r w:rsidRPr="006A03F7">
              <w:rPr>
                <w:rFonts w:ascii="Calibri" w:hAnsi="Calibri" w:cs="Calibri"/>
                <w:color w:val="000000"/>
                <w:sz w:val="22"/>
                <w:szCs w:val="22"/>
                <w:bdr w:val="none" w:sz="0" w:space="0" w:color="auto" w:frame="1"/>
                <w:shd w:val="clear" w:color="auto" w:fill="FFFFFF"/>
              </w:rPr>
              <w:t>.</w:t>
            </w:r>
          </w:p>
        </w:tc>
      </w:tr>
      <w:tr w:rsidR="00325EC1" w:rsidRPr="006A03F7" w14:paraId="61BB28D0" w14:textId="77777777" w:rsidTr="008960AE">
        <w:tc>
          <w:tcPr>
            <w:tcW w:w="9923" w:type="dxa"/>
            <w:gridSpan w:val="4"/>
            <w:shd w:val="clear" w:color="auto" w:fill="FFFFFF" w:themeFill="background1"/>
          </w:tcPr>
          <w:p w14:paraId="0E97699B"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sz w:val="22"/>
                <w:szCs w:val="22"/>
              </w:rPr>
              <w:t>Pieaicinātie eksperti: nav attiecināms.</w:t>
            </w:r>
          </w:p>
        </w:tc>
      </w:tr>
      <w:tr w:rsidR="00325EC1" w:rsidRPr="006A03F7" w14:paraId="16D0BD24" w14:textId="77777777" w:rsidTr="008960AE">
        <w:trPr>
          <w:trHeight w:val="563"/>
        </w:trPr>
        <w:tc>
          <w:tcPr>
            <w:tcW w:w="5103" w:type="dxa"/>
            <w:gridSpan w:val="2"/>
            <w:shd w:val="clear" w:color="auto" w:fill="DAE9F7" w:themeFill="text2" w:themeFillTint="1A"/>
            <w:vAlign w:val="center"/>
          </w:tcPr>
          <w:p w14:paraId="641994AB"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sz w:val="22"/>
                <w:szCs w:val="22"/>
              </w:rPr>
              <w:lastRenderedPageBreak/>
              <w:t>Piedāvājumu iesniegšanas termiņš:</w:t>
            </w:r>
          </w:p>
        </w:tc>
        <w:tc>
          <w:tcPr>
            <w:tcW w:w="4820" w:type="dxa"/>
            <w:gridSpan w:val="2"/>
            <w:vAlign w:val="center"/>
          </w:tcPr>
          <w:p w14:paraId="44694D8C" w14:textId="77777777" w:rsidR="00325EC1" w:rsidRPr="006A03F7" w:rsidRDefault="00325EC1" w:rsidP="008960AE">
            <w:pPr>
              <w:rPr>
                <w:rFonts w:ascii="Calibri" w:eastAsia="Calibri" w:hAnsi="Calibri" w:cs="Calibri"/>
                <w:sz w:val="22"/>
                <w:szCs w:val="22"/>
                <w:shd w:val="clear" w:color="auto" w:fill="FFFFFF"/>
              </w:rPr>
            </w:pPr>
            <w:r w:rsidRPr="006A03F7">
              <w:rPr>
                <w:rFonts w:ascii="Calibri" w:eastAsia="Calibri" w:hAnsi="Calibri" w:cs="Calibri"/>
                <w:sz w:val="22"/>
                <w:szCs w:val="22"/>
                <w:shd w:val="clear" w:color="auto" w:fill="FFFFFF"/>
              </w:rPr>
              <w:t>202</w:t>
            </w:r>
            <w:r>
              <w:rPr>
                <w:rFonts w:ascii="Calibri" w:eastAsia="Calibri" w:hAnsi="Calibri" w:cs="Calibri"/>
                <w:sz w:val="22"/>
                <w:szCs w:val="22"/>
                <w:shd w:val="clear" w:color="auto" w:fill="FFFFFF"/>
              </w:rPr>
              <w:t>6</w:t>
            </w:r>
            <w:r w:rsidRPr="006A03F7">
              <w:rPr>
                <w:rFonts w:ascii="Calibri" w:eastAsia="Calibri" w:hAnsi="Calibri" w:cs="Calibri"/>
                <w:sz w:val="22"/>
                <w:szCs w:val="22"/>
                <w:shd w:val="clear" w:color="auto" w:fill="FFFFFF"/>
              </w:rPr>
              <w:t xml:space="preserve">. gada </w:t>
            </w:r>
            <w:r>
              <w:rPr>
                <w:rFonts w:ascii="Calibri" w:eastAsia="Calibri" w:hAnsi="Calibri" w:cs="Calibri"/>
                <w:sz w:val="22"/>
                <w:szCs w:val="22"/>
                <w:shd w:val="clear" w:color="auto" w:fill="FFFFFF"/>
              </w:rPr>
              <w:t>31</w:t>
            </w:r>
            <w:r w:rsidRPr="006A03F7">
              <w:rPr>
                <w:rFonts w:ascii="Calibri" w:eastAsia="Calibri" w:hAnsi="Calibri" w:cs="Calibri"/>
                <w:sz w:val="22"/>
                <w:szCs w:val="22"/>
                <w:shd w:val="clear" w:color="auto" w:fill="FFFFFF"/>
              </w:rPr>
              <w:t>. </w:t>
            </w:r>
            <w:r>
              <w:rPr>
                <w:rFonts w:ascii="Calibri" w:eastAsia="Calibri" w:hAnsi="Calibri" w:cs="Calibri"/>
                <w:sz w:val="22"/>
                <w:szCs w:val="22"/>
                <w:shd w:val="clear" w:color="auto" w:fill="FFFFFF"/>
              </w:rPr>
              <w:t>martā</w:t>
            </w:r>
            <w:r w:rsidRPr="006A03F7">
              <w:rPr>
                <w:rFonts w:ascii="Calibri" w:eastAsia="Calibri" w:hAnsi="Calibri" w:cs="Calibri"/>
                <w:sz w:val="22"/>
                <w:szCs w:val="22"/>
                <w:shd w:val="clear" w:color="auto" w:fill="FFFFFF"/>
              </w:rPr>
              <w:t xml:space="preserve"> plkst. 09.00. </w:t>
            </w:r>
          </w:p>
        </w:tc>
      </w:tr>
      <w:tr w:rsidR="00325EC1" w:rsidRPr="006A03F7" w14:paraId="7E9CDB48" w14:textId="77777777" w:rsidTr="008960AE">
        <w:trPr>
          <w:trHeight w:val="1394"/>
        </w:trPr>
        <w:tc>
          <w:tcPr>
            <w:tcW w:w="5103" w:type="dxa"/>
            <w:gridSpan w:val="2"/>
            <w:shd w:val="clear" w:color="auto" w:fill="DAE9F7" w:themeFill="text2" w:themeFillTint="1A"/>
            <w:vAlign w:val="center"/>
          </w:tcPr>
          <w:p w14:paraId="60F4DA47"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Pamatojums termiņa saīsinājumam (tai skaitā steidzamībai), ja tāds veikts:</w:t>
            </w:r>
          </w:p>
        </w:tc>
        <w:tc>
          <w:tcPr>
            <w:tcW w:w="4820" w:type="dxa"/>
            <w:gridSpan w:val="2"/>
          </w:tcPr>
          <w:p w14:paraId="2C66CB95" w14:textId="77777777" w:rsidR="00325EC1" w:rsidRPr="006A03F7" w:rsidRDefault="00325EC1" w:rsidP="008960AE">
            <w:pPr>
              <w:jc w:val="both"/>
              <w:rPr>
                <w:rFonts w:ascii="Calibri" w:eastAsia="Calibri" w:hAnsi="Calibri" w:cs="Calibri"/>
                <w:sz w:val="22"/>
                <w:szCs w:val="22"/>
                <w:shd w:val="clear" w:color="auto" w:fill="FFFFFF"/>
              </w:rPr>
            </w:pPr>
            <w:r w:rsidRPr="006A03F7">
              <w:rPr>
                <w:rFonts w:ascii="Calibri" w:eastAsia="Calibri" w:hAnsi="Calibri" w:cs="Calibri"/>
                <w:sz w:val="22"/>
                <w:szCs w:val="22"/>
              </w:rPr>
              <w:t>Piedāvājumu iesniegšanas termiņa saīsināšana veikta pamatojoties uz Ministru kabineta 2017. gada 28. februāra noteikumu Nr. 107 “</w:t>
            </w:r>
            <w:r w:rsidRPr="006A03F7">
              <w:rPr>
                <w:rFonts w:ascii="Calibri" w:hAnsi="Calibri" w:cs="Calibri"/>
                <w:sz w:val="22"/>
                <w:szCs w:val="22"/>
                <w:shd w:val="clear" w:color="auto" w:fill="FFFFFF"/>
              </w:rPr>
              <w:t>Iepirkuma procedūru un metu konkursu norises kārtība” 6. punktu, jo tika paredzēta elektroniska piedāvājumu iesniegšana.</w:t>
            </w:r>
          </w:p>
        </w:tc>
      </w:tr>
      <w:tr w:rsidR="00325EC1" w:rsidRPr="006A03F7" w14:paraId="4E736C55" w14:textId="77777777" w:rsidTr="008960AE">
        <w:tc>
          <w:tcPr>
            <w:tcW w:w="5103" w:type="dxa"/>
            <w:gridSpan w:val="2"/>
            <w:shd w:val="clear" w:color="auto" w:fill="DAE9F7" w:themeFill="text2" w:themeFillTint="1A"/>
          </w:tcPr>
          <w:p w14:paraId="62955649"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sz w:val="22"/>
                <w:szCs w:val="22"/>
              </w:rPr>
              <w:t>Piedāvājumu atvēršanas vieta, datums un laiks:</w:t>
            </w:r>
          </w:p>
        </w:tc>
        <w:tc>
          <w:tcPr>
            <w:tcW w:w="4820" w:type="dxa"/>
            <w:gridSpan w:val="2"/>
            <w:shd w:val="clear" w:color="auto" w:fill="FFFFFF"/>
          </w:tcPr>
          <w:p w14:paraId="161C158C" w14:textId="77777777" w:rsidR="00325EC1" w:rsidRPr="006A03F7" w:rsidRDefault="00325EC1" w:rsidP="008960AE">
            <w:pPr>
              <w:jc w:val="both"/>
              <w:rPr>
                <w:rFonts w:ascii="Calibri" w:eastAsia="Calibri" w:hAnsi="Calibri" w:cs="Calibri"/>
                <w:bCs/>
                <w:sz w:val="22"/>
                <w:szCs w:val="22"/>
              </w:rPr>
            </w:pPr>
            <w:r w:rsidRPr="006A03F7">
              <w:rPr>
                <w:rFonts w:ascii="Calibri" w:eastAsia="Calibri" w:hAnsi="Calibri" w:cs="Calibri"/>
                <w:bCs/>
                <w:sz w:val="22"/>
                <w:szCs w:val="22"/>
              </w:rPr>
              <w:t xml:space="preserve">Piedāvājumu saņemšanai un atvēršanai tika izmantota Elektronisko iepirkumu sistēmas </w:t>
            </w:r>
            <w:hyperlink r:id="rId8" w:history="1">
              <w:r w:rsidRPr="006A03F7">
                <w:rPr>
                  <w:rFonts w:ascii="Calibri" w:eastAsia="Calibri" w:hAnsi="Calibri" w:cs="Calibri"/>
                  <w:bCs/>
                  <w:color w:val="467886" w:themeColor="hyperlink"/>
                  <w:sz w:val="22"/>
                  <w:szCs w:val="22"/>
                  <w:u w:val="single"/>
                </w:rPr>
                <w:t>www.eis.gov.lv</w:t>
              </w:r>
            </w:hyperlink>
            <w:r w:rsidRPr="006A03F7">
              <w:rPr>
                <w:rFonts w:ascii="Calibri" w:eastAsia="Calibri" w:hAnsi="Calibri" w:cs="Calibri"/>
                <w:bCs/>
                <w:color w:val="0000FF"/>
                <w:sz w:val="22"/>
                <w:szCs w:val="22"/>
              </w:rPr>
              <w:t xml:space="preserve"> </w:t>
            </w:r>
            <w:r w:rsidRPr="006A03F7">
              <w:rPr>
                <w:rFonts w:ascii="Calibri" w:eastAsia="Calibri" w:hAnsi="Calibri" w:cs="Calibri"/>
                <w:bCs/>
                <w:sz w:val="22"/>
                <w:szCs w:val="22"/>
              </w:rPr>
              <w:t xml:space="preserve">e-konkursu apakšsistēma. Piedāvājumu atvēršana </w:t>
            </w:r>
            <w:r w:rsidRPr="006A03F7">
              <w:rPr>
                <w:rFonts w:ascii="Calibri" w:eastAsia="Calibri" w:hAnsi="Calibri" w:cs="Calibri"/>
                <w:sz w:val="22"/>
                <w:szCs w:val="22"/>
                <w:shd w:val="clear" w:color="auto" w:fill="FFFFFF"/>
              </w:rPr>
              <w:t>202</w:t>
            </w:r>
            <w:r>
              <w:rPr>
                <w:rFonts w:ascii="Calibri" w:eastAsia="Calibri" w:hAnsi="Calibri" w:cs="Calibri"/>
                <w:sz w:val="22"/>
                <w:szCs w:val="22"/>
                <w:shd w:val="clear" w:color="auto" w:fill="FFFFFF"/>
              </w:rPr>
              <w:t>6</w:t>
            </w:r>
            <w:r w:rsidRPr="006A03F7">
              <w:rPr>
                <w:rFonts w:ascii="Calibri" w:eastAsia="Calibri" w:hAnsi="Calibri" w:cs="Calibri"/>
                <w:sz w:val="22"/>
                <w:szCs w:val="22"/>
                <w:shd w:val="clear" w:color="auto" w:fill="FFFFFF"/>
              </w:rPr>
              <w:t xml:space="preserve">. gada </w:t>
            </w:r>
            <w:r>
              <w:rPr>
                <w:rFonts w:ascii="Calibri" w:eastAsia="Calibri" w:hAnsi="Calibri" w:cs="Calibri"/>
                <w:sz w:val="22"/>
                <w:szCs w:val="22"/>
                <w:shd w:val="clear" w:color="auto" w:fill="FFFFFF"/>
              </w:rPr>
              <w:t>31</w:t>
            </w:r>
            <w:r w:rsidRPr="006A03F7">
              <w:rPr>
                <w:rFonts w:ascii="Calibri" w:eastAsia="Calibri" w:hAnsi="Calibri" w:cs="Calibri"/>
                <w:sz w:val="22"/>
                <w:szCs w:val="22"/>
                <w:shd w:val="clear" w:color="auto" w:fill="FFFFFF"/>
              </w:rPr>
              <w:t>. </w:t>
            </w:r>
            <w:r>
              <w:rPr>
                <w:rFonts w:ascii="Calibri" w:eastAsia="Calibri" w:hAnsi="Calibri" w:cs="Calibri"/>
                <w:sz w:val="22"/>
                <w:szCs w:val="22"/>
                <w:shd w:val="clear" w:color="auto" w:fill="FFFFFF"/>
              </w:rPr>
              <w:t>martā</w:t>
            </w:r>
            <w:r w:rsidRPr="006A03F7">
              <w:rPr>
                <w:rFonts w:ascii="Calibri" w:eastAsia="Calibri" w:hAnsi="Calibri" w:cs="Calibri"/>
                <w:sz w:val="22"/>
                <w:szCs w:val="22"/>
                <w:shd w:val="clear" w:color="auto" w:fill="FFFFFF"/>
              </w:rPr>
              <w:t xml:space="preserve"> plkst. 13.00. </w:t>
            </w:r>
          </w:p>
        </w:tc>
      </w:tr>
      <w:tr w:rsidR="00325EC1" w:rsidRPr="006A03F7" w14:paraId="5CA836C0" w14:textId="77777777" w:rsidTr="008960AE">
        <w:tc>
          <w:tcPr>
            <w:tcW w:w="5103" w:type="dxa"/>
            <w:gridSpan w:val="2"/>
            <w:shd w:val="clear" w:color="auto" w:fill="DAE9F7" w:themeFill="text2" w:themeFillTint="1A"/>
          </w:tcPr>
          <w:p w14:paraId="3D0FD5DE"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sz w:val="22"/>
                <w:szCs w:val="22"/>
              </w:rPr>
              <w:t>Lēmuma pieņemšanas datums:</w:t>
            </w:r>
          </w:p>
        </w:tc>
        <w:tc>
          <w:tcPr>
            <w:tcW w:w="4820" w:type="dxa"/>
            <w:gridSpan w:val="2"/>
            <w:shd w:val="clear" w:color="auto" w:fill="FFFFFF"/>
          </w:tcPr>
          <w:p w14:paraId="238C6916" w14:textId="77777777" w:rsidR="00325EC1" w:rsidRPr="006A03F7" w:rsidRDefault="00325EC1" w:rsidP="008960AE">
            <w:pPr>
              <w:rPr>
                <w:rFonts w:ascii="Calibri" w:eastAsia="Calibri" w:hAnsi="Calibri" w:cs="Calibri"/>
                <w:bCs/>
                <w:sz w:val="22"/>
                <w:szCs w:val="22"/>
              </w:rPr>
            </w:pPr>
            <w:r w:rsidRPr="006A03F7">
              <w:rPr>
                <w:rFonts w:ascii="Calibri" w:eastAsia="Calibri" w:hAnsi="Calibri" w:cs="Calibri"/>
                <w:bCs/>
                <w:sz w:val="22"/>
                <w:szCs w:val="22"/>
              </w:rPr>
              <w:t>202</w:t>
            </w:r>
            <w:r>
              <w:rPr>
                <w:rFonts w:ascii="Calibri" w:eastAsia="Calibri" w:hAnsi="Calibri" w:cs="Calibri"/>
                <w:bCs/>
                <w:sz w:val="22"/>
                <w:szCs w:val="22"/>
              </w:rPr>
              <w:t>6</w:t>
            </w:r>
            <w:r w:rsidRPr="006A03F7">
              <w:rPr>
                <w:rFonts w:ascii="Calibri" w:eastAsia="Calibri" w:hAnsi="Calibri" w:cs="Calibri"/>
                <w:bCs/>
                <w:sz w:val="22"/>
                <w:szCs w:val="22"/>
              </w:rPr>
              <w:t xml:space="preserve">. gada </w:t>
            </w:r>
            <w:r>
              <w:rPr>
                <w:rFonts w:ascii="Calibri" w:eastAsia="Calibri" w:hAnsi="Calibri" w:cs="Calibri"/>
                <w:bCs/>
                <w:sz w:val="22"/>
                <w:szCs w:val="22"/>
              </w:rPr>
              <w:t>31</w:t>
            </w:r>
            <w:r w:rsidRPr="006A03F7">
              <w:rPr>
                <w:rFonts w:ascii="Calibri" w:eastAsia="Calibri" w:hAnsi="Calibri" w:cs="Calibri"/>
                <w:bCs/>
                <w:sz w:val="22"/>
                <w:szCs w:val="22"/>
              </w:rPr>
              <w:t xml:space="preserve">. </w:t>
            </w:r>
            <w:r>
              <w:rPr>
                <w:rFonts w:ascii="Calibri" w:eastAsia="Calibri" w:hAnsi="Calibri" w:cs="Calibri"/>
                <w:bCs/>
                <w:sz w:val="22"/>
                <w:szCs w:val="22"/>
              </w:rPr>
              <w:t>martā</w:t>
            </w:r>
            <w:r w:rsidRPr="006A03F7">
              <w:rPr>
                <w:rFonts w:ascii="Calibri" w:eastAsia="Calibri" w:hAnsi="Calibri" w:cs="Calibri"/>
                <w:bCs/>
                <w:sz w:val="22"/>
                <w:szCs w:val="22"/>
              </w:rPr>
              <w:t>.</w:t>
            </w:r>
          </w:p>
        </w:tc>
      </w:tr>
      <w:tr w:rsidR="00325EC1" w:rsidRPr="006A03F7" w14:paraId="5598236B" w14:textId="77777777" w:rsidTr="008960AE">
        <w:tc>
          <w:tcPr>
            <w:tcW w:w="5103" w:type="dxa"/>
            <w:gridSpan w:val="2"/>
            <w:shd w:val="clear" w:color="auto" w:fill="DAE9F7" w:themeFill="text2" w:themeFillTint="1A"/>
          </w:tcPr>
          <w:p w14:paraId="3C4941B6" w14:textId="77777777" w:rsidR="00325EC1" w:rsidRPr="006A03F7" w:rsidRDefault="00325EC1" w:rsidP="008960AE">
            <w:pPr>
              <w:tabs>
                <w:tab w:val="left" w:pos="318"/>
              </w:tabs>
              <w:jc w:val="both"/>
              <w:rPr>
                <w:rFonts w:ascii="Calibri" w:eastAsia="Calibri" w:hAnsi="Calibri" w:cs="Calibri"/>
                <w:bCs/>
                <w:sz w:val="22"/>
                <w:szCs w:val="22"/>
              </w:rPr>
            </w:pPr>
            <w:r w:rsidRPr="006A03F7">
              <w:rPr>
                <w:rFonts w:ascii="Calibri" w:eastAsia="Calibri" w:hAnsi="Calibri" w:cs="Calibri"/>
                <w:sz w:val="22"/>
                <w:szCs w:val="22"/>
              </w:rPr>
              <w:t>Pretendenta nosaukums, kuram piešķirtas iepirkuma līguma slēgšanas tiesības, piedāvātā līgumcena, kā arī piedāvājumu izvērtēšanas kopsavilkums un piedāvājuma izvēles pamatojums:</w:t>
            </w:r>
          </w:p>
        </w:tc>
        <w:tc>
          <w:tcPr>
            <w:tcW w:w="4820" w:type="dxa"/>
            <w:gridSpan w:val="2"/>
          </w:tcPr>
          <w:p w14:paraId="616AB46A" w14:textId="77777777" w:rsidR="00325EC1" w:rsidRPr="006A03F7" w:rsidRDefault="00325EC1" w:rsidP="008960AE">
            <w:pPr>
              <w:tabs>
                <w:tab w:val="left" w:pos="318"/>
              </w:tabs>
              <w:jc w:val="both"/>
              <w:rPr>
                <w:rFonts w:ascii="Calibri" w:eastAsia="Calibri" w:hAnsi="Calibri" w:cs="Calibri"/>
                <w:bCs/>
                <w:sz w:val="22"/>
                <w:szCs w:val="22"/>
              </w:rPr>
            </w:pPr>
            <w:r w:rsidRPr="006A03F7">
              <w:rPr>
                <w:rFonts w:ascii="Calibri" w:eastAsia="Calibri" w:hAnsi="Calibri" w:cs="Calibri"/>
                <w:bCs/>
                <w:sz w:val="22"/>
                <w:szCs w:val="22"/>
              </w:rPr>
              <w:t xml:space="preserve">Nav attiecināms, iepirkuma komisija pieņēmusi lēmumu izbeigt iepirkuma 1. daļu. </w:t>
            </w:r>
          </w:p>
        </w:tc>
      </w:tr>
      <w:tr w:rsidR="00325EC1" w:rsidRPr="006A03F7" w14:paraId="37FF3DA7" w14:textId="77777777" w:rsidTr="008960AE">
        <w:tc>
          <w:tcPr>
            <w:tcW w:w="5103" w:type="dxa"/>
            <w:gridSpan w:val="2"/>
            <w:shd w:val="clear" w:color="auto" w:fill="DAE9F7" w:themeFill="text2" w:themeFillTint="1A"/>
          </w:tcPr>
          <w:p w14:paraId="4893A2B4"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Informācija (ja tā ir zināma) par to iepirkuma līguma daļu, kuru izraudzītais pretendents plānojis nodot apakšuzņēmējiem, kā arī apakšuzņēmēju nosaukumi:</w:t>
            </w:r>
          </w:p>
        </w:tc>
        <w:tc>
          <w:tcPr>
            <w:tcW w:w="4820" w:type="dxa"/>
            <w:gridSpan w:val="2"/>
          </w:tcPr>
          <w:p w14:paraId="62D59D45"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sz w:val="22"/>
                <w:szCs w:val="22"/>
              </w:rPr>
              <w:t>Nav attiecināms.</w:t>
            </w:r>
          </w:p>
        </w:tc>
      </w:tr>
      <w:tr w:rsidR="00325EC1" w:rsidRPr="006A03F7" w14:paraId="12864746" w14:textId="77777777" w:rsidTr="008960AE">
        <w:tc>
          <w:tcPr>
            <w:tcW w:w="5103" w:type="dxa"/>
            <w:gridSpan w:val="2"/>
            <w:shd w:val="clear" w:color="auto" w:fill="DAE9F7" w:themeFill="text2" w:themeFillTint="1A"/>
          </w:tcPr>
          <w:p w14:paraId="55ED047C"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Pamatojums lēmumam par katru noraidīto pretendentu, kā arī par katru iepirkuma procedūras dokumentiem neatbilstošu piedāvājumu:</w:t>
            </w:r>
          </w:p>
        </w:tc>
        <w:tc>
          <w:tcPr>
            <w:tcW w:w="4820" w:type="dxa"/>
            <w:gridSpan w:val="2"/>
          </w:tcPr>
          <w:p w14:paraId="00D1FA91"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Nav attiecināms.</w:t>
            </w:r>
          </w:p>
        </w:tc>
      </w:tr>
      <w:tr w:rsidR="00325EC1" w:rsidRPr="006A03F7" w14:paraId="041AF3BD" w14:textId="77777777" w:rsidTr="008960AE">
        <w:tc>
          <w:tcPr>
            <w:tcW w:w="5103" w:type="dxa"/>
            <w:gridSpan w:val="2"/>
            <w:shd w:val="clear" w:color="auto" w:fill="DAE9F7" w:themeFill="text2" w:themeFillTint="1A"/>
          </w:tcPr>
          <w:p w14:paraId="4468FD8E" w14:textId="77777777" w:rsidR="00325EC1" w:rsidRPr="006A03F7" w:rsidRDefault="00325EC1" w:rsidP="008960AE">
            <w:pPr>
              <w:jc w:val="both"/>
              <w:rPr>
                <w:rFonts w:ascii="Calibri" w:eastAsia="Calibri" w:hAnsi="Calibri" w:cs="Calibri"/>
                <w:sz w:val="22"/>
                <w:szCs w:val="22"/>
              </w:rPr>
            </w:pPr>
            <w:r w:rsidRPr="006A03F7">
              <w:rPr>
                <w:rFonts w:ascii="Calibri" w:hAnsi="Calibri" w:cs="Calibri"/>
                <w:sz w:val="22"/>
                <w:szCs w:val="22"/>
                <w:shd w:val="clear" w:color="auto" w:fill="DAE9F7" w:themeFill="text2" w:themeFillTint="1A"/>
              </w:rPr>
              <w:t>Ja piedāvājumu iesniedzis tikai viens piegādātājs, - pamatojums iepirkuma procedūras nepārtraukšanai:</w:t>
            </w:r>
          </w:p>
        </w:tc>
        <w:tc>
          <w:tcPr>
            <w:tcW w:w="4820" w:type="dxa"/>
            <w:gridSpan w:val="2"/>
            <w:shd w:val="clear" w:color="auto" w:fill="FFFFFF"/>
          </w:tcPr>
          <w:p w14:paraId="0AD40D9D"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Nav attiecināms.</w:t>
            </w:r>
          </w:p>
        </w:tc>
      </w:tr>
      <w:tr w:rsidR="00325EC1" w:rsidRPr="006A03F7" w14:paraId="5BD045C4" w14:textId="77777777" w:rsidTr="008960AE">
        <w:tc>
          <w:tcPr>
            <w:tcW w:w="5103" w:type="dxa"/>
            <w:gridSpan w:val="2"/>
            <w:shd w:val="clear" w:color="auto" w:fill="DAE9F7" w:themeFill="text2" w:themeFillTint="1A"/>
          </w:tcPr>
          <w:p w14:paraId="190559E0"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Lēmuma pamatojums, ja iepirkuma komisija pieņēmusi lēmumu pārtraukt vai izbeigt iepirkuma procedūru:</w:t>
            </w:r>
          </w:p>
        </w:tc>
        <w:tc>
          <w:tcPr>
            <w:tcW w:w="4820" w:type="dxa"/>
            <w:gridSpan w:val="2"/>
          </w:tcPr>
          <w:p w14:paraId="7D55B366"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lang w:eastAsia="en-US"/>
              </w:rPr>
              <w:t>Pamatojoties uz Ministru kabineta 28.02.2017. noteikumu Nr. 107 “Iepirkuma procedūru un metu konkursu norises kārtība” 229.1. punktu, iepirkuma 1. daļa izbeigta bez rezultāta, jo iepirkuma 1. daļā nav iesniegti piedāvājumi.</w:t>
            </w:r>
          </w:p>
        </w:tc>
      </w:tr>
      <w:tr w:rsidR="00325EC1" w:rsidRPr="006A03F7" w14:paraId="3EE2EA65" w14:textId="77777777" w:rsidTr="008960AE">
        <w:tc>
          <w:tcPr>
            <w:tcW w:w="5103" w:type="dxa"/>
            <w:gridSpan w:val="2"/>
            <w:shd w:val="clear" w:color="auto" w:fill="DAE9F7" w:themeFill="text2" w:themeFillTint="1A"/>
          </w:tcPr>
          <w:p w14:paraId="601157D4"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Piedāvājuma noraidīšanas pamatojums, ja iepirkuma komisija atzinusi piedāvājumu par nepamatoti lētu:</w:t>
            </w:r>
          </w:p>
        </w:tc>
        <w:tc>
          <w:tcPr>
            <w:tcW w:w="4820" w:type="dxa"/>
            <w:gridSpan w:val="2"/>
          </w:tcPr>
          <w:p w14:paraId="146341E0"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Nav attiecināms.</w:t>
            </w:r>
          </w:p>
        </w:tc>
      </w:tr>
      <w:tr w:rsidR="00325EC1" w:rsidRPr="006A03F7" w14:paraId="27B7ABFA" w14:textId="77777777" w:rsidTr="008960AE">
        <w:tc>
          <w:tcPr>
            <w:tcW w:w="5103" w:type="dxa"/>
            <w:gridSpan w:val="2"/>
            <w:shd w:val="clear" w:color="auto" w:fill="DAE9F7" w:themeFill="text2" w:themeFillTint="1A"/>
          </w:tcPr>
          <w:p w14:paraId="2246EB20"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Iemesli, kuru dēļ netiek paredzēta elektroniska piedāvājumu iesniegšana, ja Pasūtītājam ir pienākums izmantot piedāvājumu saņemšanai elektroniskās informācijas sistēmas:</w:t>
            </w:r>
          </w:p>
        </w:tc>
        <w:tc>
          <w:tcPr>
            <w:tcW w:w="4820" w:type="dxa"/>
            <w:gridSpan w:val="2"/>
          </w:tcPr>
          <w:p w14:paraId="15B6FA94"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Nav attiecināms, Pasūtītājs piedāvājumu saņemšanai izmantojis elektroniskās informācijas sistēmas.</w:t>
            </w:r>
          </w:p>
        </w:tc>
      </w:tr>
      <w:tr w:rsidR="00325EC1" w:rsidRPr="006A03F7" w14:paraId="04FBC826" w14:textId="77777777" w:rsidTr="008960AE">
        <w:tc>
          <w:tcPr>
            <w:tcW w:w="5103" w:type="dxa"/>
            <w:gridSpan w:val="2"/>
            <w:shd w:val="clear" w:color="auto" w:fill="DAE9F7" w:themeFill="text2" w:themeFillTint="1A"/>
          </w:tcPr>
          <w:p w14:paraId="4C4D4FBD"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Konstatētie interešu konflikti un pasākumi, kas veikti to novēršanai:</w:t>
            </w:r>
          </w:p>
        </w:tc>
        <w:tc>
          <w:tcPr>
            <w:tcW w:w="4820" w:type="dxa"/>
            <w:gridSpan w:val="2"/>
          </w:tcPr>
          <w:p w14:paraId="4CF8EF29"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Interešu konflikti netika konstatēti.</w:t>
            </w:r>
          </w:p>
        </w:tc>
      </w:tr>
      <w:tr w:rsidR="00325EC1" w:rsidRPr="006A03F7" w14:paraId="2D73137B" w14:textId="77777777" w:rsidTr="008960AE">
        <w:tc>
          <w:tcPr>
            <w:tcW w:w="9923" w:type="dxa"/>
            <w:gridSpan w:val="4"/>
            <w:tcBorders>
              <w:bottom w:val="single" w:sz="4" w:space="0" w:color="auto"/>
            </w:tcBorders>
            <w:shd w:val="clear" w:color="auto" w:fill="DAE9F7" w:themeFill="text2" w:themeFillTint="1A"/>
          </w:tcPr>
          <w:p w14:paraId="4A39FB86" w14:textId="77777777" w:rsidR="00325EC1" w:rsidRPr="006A03F7" w:rsidRDefault="00325EC1" w:rsidP="008960AE">
            <w:pPr>
              <w:rPr>
                <w:rFonts w:ascii="Calibri" w:eastAsia="Calibri" w:hAnsi="Calibri" w:cs="Calibri"/>
                <w:sz w:val="22"/>
                <w:szCs w:val="22"/>
              </w:rPr>
            </w:pPr>
            <w:r w:rsidRPr="006A03F7">
              <w:rPr>
                <w:rFonts w:ascii="Calibri" w:eastAsia="Calibri" w:hAnsi="Calibri" w:cs="Calibri"/>
                <w:sz w:val="22"/>
                <w:szCs w:val="22"/>
              </w:rPr>
              <w:t>Lēmuma pārsūdzēšanas kārtība:</w:t>
            </w:r>
          </w:p>
        </w:tc>
      </w:tr>
      <w:tr w:rsidR="00325EC1" w:rsidRPr="006A03F7" w14:paraId="68617DF3" w14:textId="77777777" w:rsidTr="008960AE">
        <w:tc>
          <w:tcPr>
            <w:tcW w:w="9923" w:type="dxa"/>
            <w:gridSpan w:val="4"/>
            <w:tcBorders>
              <w:bottom w:val="single" w:sz="4" w:space="0" w:color="auto"/>
            </w:tcBorders>
            <w:shd w:val="clear" w:color="auto" w:fill="FFFFFF"/>
          </w:tcPr>
          <w:p w14:paraId="32BF1A52" w14:textId="77777777" w:rsidR="00325EC1" w:rsidRPr="006A03F7" w:rsidRDefault="00325EC1" w:rsidP="008960AE">
            <w:pPr>
              <w:jc w:val="both"/>
              <w:rPr>
                <w:rFonts w:ascii="Calibri" w:eastAsia="Calibri" w:hAnsi="Calibri" w:cs="Calibri"/>
                <w:sz w:val="22"/>
                <w:szCs w:val="22"/>
              </w:rPr>
            </w:pPr>
            <w:r w:rsidRPr="006A03F7">
              <w:rPr>
                <w:rFonts w:ascii="Calibri" w:eastAsia="Calibri" w:hAnsi="Calibri" w:cs="Calibri"/>
                <w:sz w:val="22"/>
                <w:szCs w:val="22"/>
              </w:rPr>
              <w:t>Saskaņā ar Publisko iepirkumu likuma 68. panta  otrās daļas 1. 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 pantā minētā informācija nosūtīta attiecīgajai personai elektroniski, izmantojot drošu elektronisko parakstu vai pievienojot elektroniskajam pastam skenētu dokumentu, vai pa faksu vai nodota personiski.</w:t>
            </w:r>
          </w:p>
        </w:tc>
      </w:tr>
    </w:tbl>
    <w:p w14:paraId="17061128" w14:textId="77777777" w:rsidR="00EB422B" w:rsidRPr="001506D0" w:rsidRDefault="00EB422B" w:rsidP="00E70213">
      <w:pPr>
        <w:ind w:firstLine="142"/>
        <w:jc w:val="both"/>
        <w:rPr>
          <w:rFonts w:ascii="Calibri" w:hAnsi="Calibri" w:cs="Calibri"/>
          <w:sz w:val="22"/>
          <w:szCs w:val="22"/>
        </w:rPr>
      </w:pPr>
    </w:p>
    <w:p w14:paraId="30369778" w14:textId="77777777" w:rsidR="003764E0" w:rsidRPr="001506D0" w:rsidRDefault="003764E0" w:rsidP="00EB422B">
      <w:pPr>
        <w:jc w:val="both"/>
        <w:rPr>
          <w:rFonts w:ascii="Calibri" w:hAnsi="Calibri" w:cs="Calibri"/>
          <w:b/>
          <w:sz w:val="22"/>
          <w:szCs w:val="22"/>
        </w:rPr>
      </w:pPr>
    </w:p>
    <w:p w14:paraId="52DE0021" w14:textId="3F015B56" w:rsidR="009868D5" w:rsidRPr="001506D0" w:rsidRDefault="009868D5" w:rsidP="009868D5">
      <w:pPr>
        <w:rPr>
          <w:rFonts w:ascii="Calibri" w:hAnsi="Calibri" w:cs="Calibri"/>
          <w:b/>
          <w:bCs/>
          <w:sz w:val="22"/>
          <w:szCs w:val="22"/>
        </w:rPr>
      </w:pPr>
    </w:p>
    <w:p w14:paraId="55C26EEE" w14:textId="725F3D79" w:rsidR="00863733" w:rsidRPr="00863733" w:rsidRDefault="00863733" w:rsidP="00EB422B">
      <w:pPr>
        <w:ind w:firstLine="720"/>
        <w:rPr>
          <w:rFonts w:ascii="Calibri" w:hAnsi="Calibri" w:cs="Calibri"/>
          <w:iCs/>
          <w:sz w:val="22"/>
          <w:szCs w:val="22"/>
          <w:lang w:eastAsia="en-US"/>
        </w:rPr>
      </w:pPr>
      <w:r w:rsidRPr="00863733">
        <w:rPr>
          <w:rFonts w:ascii="Calibri" w:hAnsi="Calibri" w:cs="Calibri"/>
          <w:iCs/>
          <w:sz w:val="22"/>
          <w:szCs w:val="22"/>
          <w:lang w:eastAsia="en-US"/>
        </w:rPr>
        <w:t xml:space="preserve">Iepirkumu komisijas locekle                                                        </w:t>
      </w:r>
      <w:r w:rsidRPr="00863733">
        <w:rPr>
          <w:rFonts w:ascii="Calibri" w:hAnsi="Calibri" w:cs="Calibri"/>
          <w:iCs/>
          <w:sz w:val="22"/>
          <w:szCs w:val="22"/>
          <w:lang w:eastAsia="en-US"/>
        </w:rPr>
        <w:tab/>
      </w:r>
      <w:r w:rsidRPr="00863733">
        <w:rPr>
          <w:rFonts w:ascii="Calibri" w:hAnsi="Calibri" w:cs="Calibri"/>
          <w:iCs/>
          <w:sz w:val="22"/>
          <w:szCs w:val="22"/>
          <w:lang w:eastAsia="en-US"/>
        </w:rPr>
        <w:tab/>
      </w:r>
      <w:r w:rsidRPr="00863733">
        <w:rPr>
          <w:rFonts w:ascii="Calibri" w:hAnsi="Calibri" w:cs="Calibri"/>
          <w:iCs/>
          <w:sz w:val="22"/>
          <w:szCs w:val="22"/>
          <w:lang w:eastAsia="en-US"/>
        </w:rPr>
        <w:tab/>
        <w:t xml:space="preserve">        M. Bērziņa</w:t>
      </w:r>
    </w:p>
    <w:p w14:paraId="57EBAA3E" w14:textId="3693ED86" w:rsidR="004379A7" w:rsidRPr="001506D0" w:rsidRDefault="004379A7" w:rsidP="00246A1A">
      <w:pPr>
        <w:rPr>
          <w:rFonts w:ascii="Calibri" w:hAnsi="Calibri" w:cs="Calibri"/>
          <w:sz w:val="22"/>
          <w:szCs w:val="22"/>
        </w:rPr>
      </w:pPr>
    </w:p>
    <w:sectPr w:rsidR="004379A7" w:rsidRPr="001506D0" w:rsidSect="00E70213">
      <w:foot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86879" w14:textId="77777777" w:rsidR="007C06F8" w:rsidRDefault="007C06F8" w:rsidP="007C076B">
      <w:r>
        <w:separator/>
      </w:r>
    </w:p>
  </w:endnote>
  <w:endnote w:type="continuationSeparator" w:id="0">
    <w:p w14:paraId="737857DC" w14:textId="77777777" w:rsidR="007C06F8" w:rsidRDefault="007C06F8" w:rsidP="007C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6493" w14:textId="77777777" w:rsidR="007C076B" w:rsidRPr="00234470" w:rsidRDefault="007C076B" w:rsidP="007C076B">
    <w:pPr>
      <w:jc w:val="center"/>
      <w:rPr>
        <w:rFonts w:ascii="Calibri" w:hAnsi="Calibri" w:cs="Calibri"/>
        <w:sz w:val="22"/>
        <w:szCs w:val="22"/>
      </w:rPr>
    </w:pPr>
  </w:p>
  <w:p w14:paraId="4DBE39EF" w14:textId="77777777" w:rsidR="007C076B" w:rsidRPr="00234470" w:rsidRDefault="007C076B" w:rsidP="007C076B">
    <w:pPr>
      <w:jc w:val="center"/>
      <w:rPr>
        <w:rFonts w:ascii="Calibri" w:hAnsi="Calibri" w:cs="Calibri"/>
        <w:sz w:val="22"/>
        <w:szCs w:val="22"/>
      </w:rPr>
    </w:pPr>
    <w:r w:rsidRPr="00234470">
      <w:rPr>
        <w:rFonts w:ascii="Calibri" w:hAnsi="Calibri" w:cs="Calibri"/>
        <w:sz w:val="22"/>
        <w:szCs w:val="22"/>
      </w:rPr>
      <w:t>DOKUMENTS PARAKSTĪTS AR DROŠU ELEKTRONISKO PARAKSTU</w:t>
    </w:r>
  </w:p>
  <w:p w14:paraId="1AF3698B" w14:textId="77777777" w:rsidR="007C076B" w:rsidRPr="00234470" w:rsidRDefault="007C076B" w:rsidP="007C076B">
    <w:pPr>
      <w:jc w:val="center"/>
      <w:rPr>
        <w:rFonts w:ascii="Calibri" w:hAnsi="Calibri" w:cs="Calibri"/>
        <w:sz w:val="22"/>
        <w:szCs w:val="22"/>
      </w:rPr>
    </w:pPr>
  </w:p>
  <w:p w14:paraId="588214A8" w14:textId="77777777" w:rsidR="007C076B" w:rsidRDefault="007C0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078E" w14:textId="77777777" w:rsidR="007C06F8" w:rsidRDefault="007C06F8" w:rsidP="007C076B">
      <w:r>
        <w:separator/>
      </w:r>
    </w:p>
  </w:footnote>
  <w:footnote w:type="continuationSeparator" w:id="0">
    <w:p w14:paraId="1B23B09C" w14:textId="77777777" w:rsidR="007C06F8" w:rsidRDefault="007C06F8" w:rsidP="007C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B36"/>
    <w:multiLevelType w:val="multilevel"/>
    <w:tmpl w:val="1D12B3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A0440"/>
    <w:multiLevelType w:val="multilevel"/>
    <w:tmpl w:val="3ECA1F5A"/>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666D4"/>
    <w:multiLevelType w:val="multilevel"/>
    <w:tmpl w:val="5DF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80E35"/>
    <w:multiLevelType w:val="hybridMultilevel"/>
    <w:tmpl w:val="DC3467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FF4C63"/>
    <w:multiLevelType w:val="hybridMultilevel"/>
    <w:tmpl w:val="8DF42BB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5" w15:restartNumberingAfterBreak="0">
    <w:nsid w:val="24C541DC"/>
    <w:multiLevelType w:val="hybridMultilevel"/>
    <w:tmpl w:val="572EEE72"/>
    <w:lvl w:ilvl="0" w:tplc="EB442DFA">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BC6756"/>
    <w:multiLevelType w:val="multilevel"/>
    <w:tmpl w:val="5E429E5A"/>
    <w:lvl w:ilvl="0">
      <w:start w:val="1"/>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287B3F"/>
    <w:multiLevelType w:val="multilevel"/>
    <w:tmpl w:val="A0F6A066"/>
    <w:lvl w:ilvl="0">
      <w:start w:val="1"/>
      <w:numFmt w:val="decimal"/>
      <w:lvlText w:val="%1."/>
      <w:lvlJc w:val="left"/>
      <w:pPr>
        <w:ind w:left="360" w:hanging="360"/>
      </w:pPr>
    </w:lvl>
    <w:lvl w:ilvl="1">
      <w:start w:val="7"/>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5EC20DCA"/>
    <w:multiLevelType w:val="multilevel"/>
    <w:tmpl w:val="E4006940"/>
    <w:lvl w:ilvl="0">
      <w:start w:val="1"/>
      <w:numFmt w:val="decimal"/>
      <w:lvlText w:val="%1."/>
      <w:lvlJc w:val="left"/>
      <w:pPr>
        <w:ind w:left="360" w:hanging="360"/>
      </w:pPr>
      <w:rPr>
        <w:rFonts w:asciiTheme="minorHAnsi" w:hAnsiTheme="minorHAnsi" w:cstheme="minorHAnsi" w:hint="default"/>
        <w:b/>
        <w:bCs w:val="0"/>
        <w:i w:val="0"/>
        <w:iCs/>
        <w:color w:val="auto"/>
      </w:rPr>
    </w:lvl>
    <w:lvl w:ilvl="1">
      <w:start w:val="1"/>
      <w:numFmt w:val="decimal"/>
      <w:lvlText w:val="%1.%2."/>
      <w:lvlJc w:val="left"/>
      <w:pPr>
        <w:ind w:left="720" w:hanging="360"/>
      </w:pPr>
      <w:rPr>
        <w:rFonts w:ascii="Calibri" w:hAnsi="Calibri" w:cs="Calibri" w:hint="default"/>
        <w:b/>
        <w:bCs/>
        <w:i w:val="0"/>
        <w:iCs w:val="0"/>
        <w:color w:val="000000" w:themeColor="text1"/>
        <w:sz w:val="22"/>
        <w:szCs w:val="22"/>
        <w:vertAlign w:val="baseline"/>
      </w:rPr>
    </w:lvl>
    <w:lvl w:ilvl="2">
      <w:start w:val="1"/>
      <w:numFmt w:val="decimal"/>
      <w:lvlText w:val="%1.%2.%3."/>
      <w:lvlJc w:val="left"/>
      <w:pPr>
        <w:ind w:left="1440" w:hanging="720"/>
      </w:pPr>
      <w:rPr>
        <w:rFonts w:hint="default"/>
        <w:b/>
        <w:bCs w:val="0"/>
        <w:i w:val="0"/>
        <w:iCs w:val="0"/>
        <w:color w:val="auto"/>
        <w:sz w:val="22"/>
        <w:szCs w:val="22"/>
      </w:rPr>
    </w:lvl>
    <w:lvl w:ilvl="3">
      <w:start w:val="1"/>
      <w:numFmt w:val="decimal"/>
      <w:lvlText w:val="%1.%2.%3.%4."/>
      <w:lvlJc w:val="left"/>
      <w:pPr>
        <w:ind w:left="1800" w:hanging="720"/>
      </w:pPr>
      <w:rPr>
        <w:rFonts w:ascii="Calibri" w:hAnsi="Calibri" w:cs="Calibri" w:hint="default"/>
        <w:b/>
        <w:b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61ED121B"/>
    <w:multiLevelType w:val="multilevel"/>
    <w:tmpl w:val="59C2F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E85418"/>
    <w:multiLevelType w:val="hybridMultilevel"/>
    <w:tmpl w:val="8B3014AC"/>
    <w:lvl w:ilvl="0" w:tplc="FD52C73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311D29"/>
    <w:multiLevelType w:val="multilevel"/>
    <w:tmpl w:val="DAF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E2965"/>
    <w:multiLevelType w:val="hybridMultilevel"/>
    <w:tmpl w:val="A1EC5116"/>
    <w:lvl w:ilvl="0" w:tplc="9C1A0A2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207FDC"/>
    <w:multiLevelType w:val="multilevel"/>
    <w:tmpl w:val="D5ACE5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E1A007E"/>
    <w:multiLevelType w:val="multilevel"/>
    <w:tmpl w:val="10DAF93A"/>
    <w:lvl w:ilvl="0">
      <w:start w:val="4"/>
      <w:numFmt w:val="decimal"/>
      <w:lvlText w:val="%1."/>
      <w:lvlJc w:val="left"/>
      <w:pPr>
        <w:ind w:left="360" w:hanging="360"/>
      </w:pPr>
      <w:rPr>
        <w:rFonts w:hint="default"/>
      </w:rPr>
    </w:lvl>
    <w:lvl w:ilvl="1">
      <w:start w:val="1"/>
      <w:numFmt w:val="decimal"/>
      <w:lvlText w:val="%1.%2."/>
      <w:lvlJc w:val="left"/>
      <w:pPr>
        <w:ind w:left="0" w:firstLine="0"/>
      </w:pPr>
      <w:rPr>
        <w:rFonts w:ascii="Calibri" w:hAnsi="Calibri" w:cs="Calibri" w:hint="default"/>
        <w:b w:val="0"/>
        <w:bCs/>
        <w:i w:val="0"/>
        <w:iCs w:val="0"/>
        <w:strike w:val="0"/>
        <w:sz w:val="22"/>
        <w:szCs w:val="22"/>
      </w:rPr>
    </w:lvl>
    <w:lvl w:ilvl="2">
      <w:start w:val="1"/>
      <w:numFmt w:val="decimal"/>
      <w:lvlText w:val="%1.%2.%3."/>
      <w:lvlJc w:val="left"/>
      <w:pPr>
        <w:ind w:left="0" w:firstLine="0"/>
      </w:pPr>
      <w:rPr>
        <w:rFonts w:hint="default"/>
        <w:b w:val="0"/>
        <w:bCs/>
        <w:color w:val="auto"/>
      </w:rPr>
    </w:lvl>
    <w:lvl w:ilvl="3">
      <w:start w:val="1"/>
      <w:numFmt w:val="decimal"/>
      <w:lvlText w:val="%1.%2.%3.%4."/>
      <w:lvlJc w:val="left"/>
      <w:pPr>
        <w:ind w:left="1288" w:hanging="720"/>
      </w:pPr>
      <w:rPr>
        <w:rFonts w:hint="default"/>
        <w:b w:val="0"/>
        <w:bCs/>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839661268">
    <w:abstractNumId w:val="10"/>
  </w:num>
  <w:num w:numId="2" w16cid:durableId="1746680351">
    <w:abstractNumId w:val="3"/>
  </w:num>
  <w:num w:numId="3" w16cid:durableId="2107072935">
    <w:abstractNumId w:val="5"/>
  </w:num>
  <w:num w:numId="4" w16cid:durableId="215625490">
    <w:abstractNumId w:val="15"/>
  </w:num>
  <w:num w:numId="5" w16cid:durableId="1462964836">
    <w:abstractNumId w:val="14"/>
  </w:num>
  <w:num w:numId="6" w16cid:durableId="1638491377">
    <w:abstractNumId w:val="13"/>
  </w:num>
  <w:num w:numId="7" w16cid:durableId="700861744">
    <w:abstractNumId w:val="11"/>
  </w:num>
  <w:num w:numId="8" w16cid:durableId="28647569">
    <w:abstractNumId w:val="9"/>
  </w:num>
  <w:num w:numId="9" w16cid:durableId="312369735">
    <w:abstractNumId w:val="1"/>
  </w:num>
  <w:num w:numId="10" w16cid:durableId="136536815">
    <w:abstractNumId w:val="6"/>
  </w:num>
  <w:num w:numId="11" w16cid:durableId="1913393009">
    <w:abstractNumId w:val="4"/>
  </w:num>
  <w:num w:numId="12" w16cid:durableId="2088451494">
    <w:abstractNumId w:val="0"/>
  </w:num>
  <w:num w:numId="13" w16cid:durableId="1091196072">
    <w:abstractNumId w:val="2"/>
  </w:num>
  <w:num w:numId="14" w16cid:durableId="698816700">
    <w:abstractNumId w:val="12"/>
  </w:num>
  <w:num w:numId="15" w16cid:durableId="1045788001">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3763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D5"/>
    <w:rsid w:val="00000DFF"/>
    <w:rsid w:val="00001F83"/>
    <w:rsid w:val="00020C69"/>
    <w:rsid w:val="000328B3"/>
    <w:rsid w:val="000531CE"/>
    <w:rsid w:val="000541F1"/>
    <w:rsid w:val="00054C43"/>
    <w:rsid w:val="000606C3"/>
    <w:rsid w:val="00071AE4"/>
    <w:rsid w:val="000726CB"/>
    <w:rsid w:val="00075B3B"/>
    <w:rsid w:val="0008085A"/>
    <w:rsid w:val="00085241"/>
    <w:rsid w:val="000863FE"/>
    <w:rsid w:val="000868C1"/>
    <w:rsid w:val="00093970"/>
    <w:rsid w:val="000944BF"/>
    <w:rsid w:val="000A6225"/>
    <w:rsid w:val="000A6679"/>
    <w:rsid w:val="000B2F9F"/>
    <w:rsid w:val="000B5A5C"/>
    <w:rsid w:val="000C13F9"/>
    <w:rsid w:val="000E057C"/>
    <w:rsid w:val="000F5E0C"/>
    <w:rsid w:val="00103887"/>
    <w:rsid w:val="00113E05"/>
    <w:rsid w:val="00115D69"/>
    <w:rsid w:val="00117954"/>
    <w:rsid w:val="00122D08"/>
    <w:rsid w:val="00140250"/>
    <w:rsid w:val="00146F2F"/>
    <w:rsid w:val="001505DC"/>
    <w:rsid w:val="001506D0"/>
    <w:rsid w:val="00160007"/>
    <w:rsid w:val="00164155"/>
    <w:rsid w:val="00170CB0"/>
    <w:rsid w:val="001849A6"/>
    <w:rsid w:val="00184D3D"/>
    <w:rsid w:val="001B7DFA"/>
    <w:rsid w:val="001C0EC7"/>
    <w:rsid w:val="001C115D"/>
    <w:rsid w:val="001C1374"/>
    <w:rsid w:val="001C4555"/>
    <w:rsid w:val="001D7C18"/>
    <w:rsid w:val="001E044F"/>
    <w:rsid w:val="001E1A59"/>
    <w:rsid w:val="001E3FD7"/>
    <w:rsid w:val="001F12EB"/>
    <w:rsid w:val="001F1457"/>
    <w:rsid w:val="00202330"/>
    <w:rsid w:val="00212A54"/>
    <w:rsid w:val="00234470"/>
    <w:rsid w:val="0023613A"/>
    <w:rsid w:val="00246A1A"/>
    <w:rsid w:val="00246D49"/>
    <w:rsid w:val="002565C1"/>
    <w:rsid w:val="00257908"/>
    <w:rsid w:val="002607B7"/>
    <w:rsid w:val="002A26E3"/>
    <w:rsid w:val="002A5BA7"/>
    <w:rsid w:val="002B0C26"/>
    <w:rsid w:val="002B10D5"/>
    <w:rsid w:val="002B351A"/>
    <w:rsid w:val="002C283C"/>
    <w:rsid w:val="002C74AA"/>
    <w:rsid w:val="002D3AE0"/>
    <w:rsid w:val="002E360B"/>
    <w:rsid w:val="002E7489"/>
    <w:rsid w:val="002F161F"/>
    <w:rsid w:val="002F3911"/>
    <w:rsid w:val="002F50B0"/>
    <w:rsid w:val="002F7AB0"/>
    <w:rsid w:val="00303F69"/>
    <w:rsid w:val="00305662"/>
    <w:rsid w:val="0032226B"/>
    <w:rsid w:val="003248C4"/>
    <w:rsid w:val="00325EC1"/>
    <w:rsid w:val="00327CAA"/>
    <w:rsid w:val="00330FC3"/>
    <w:rsid w:val="00355CC5"/>
    <w:rsid w:val="003764E0"/>
    <w:rsid w:val="0038191F"/>
    <w:rsid w:val="00382133"/>
    <w:rsid w:val="00390928"/>
    <w:rsid w:val="0039106B"/>
    <w:rsid w:val="0039129C"/>
    <w:rsid w:val="00391466"/>
    <w:rsid w:val="00393FF7"/>
    <w:rsid w:val="0039580A"/>
    <w:rsid w:val="003A28C3"/>
    <w:rsid w:val="003B1235"/>
    <w:rsid w:val="003B6CBD"/>
    <w:rsid w:val="003C26C8"/>
    <w:rsid w:val="0040380A"/>
    <w:rsid w:val="00414BCB"/>
    <w:rsid w:val="00422C3A"/>
    <w:rsid w:val="004267CF"/>
    <w:rsid w:val="00430237"/>
    <w:rsid w:val="004306B7"/>
    <w:rsid w:val="00434F31"/>
    <w:rsid w:val="0043721F"/>
    <w:rsid w:val="004379A7"/>
    <w:rsid w:val="004411BD"/>
    <w:rsid w:val="00461AC5"/>
    <w:rsid w:val="004621E2"/>
    <w:rsid w:val="0048067D"/>
    <w:rsid w:val="004A311A"/>
    <w:rsid w:val="004B28E6"/>
    <w:rsid w:val="004B7E00"/>
    <w:rsid w:val="004D1CBC"/>
    <w:rsid w:val="004D2732"/>
    <w:rsid w:val="004D46E1"/>
    <w:rsid w:val="004E75C5"/>
    <w:rsid w:val="004F17D5"/>
    <w:rsid w:val="004F3CC4"/>
    <w:rsid w:val="00502749"/>
    <w:rsid w:val="00510031"/>
    <w:rsid w:val="00514B4B"/>
    <w:rsid w:val="005167A1"/>
    <w:rsid w:val="00520FF5"/>
    <w:rsid w:val="00522E84"/>
    <w:rsid w:val="005262A7"/>
    <w:rsid w:val="0052754B"/>
    <w:rsid w:val="005277D7"/>
    <w:rsid w:val="00537B0D"/>
    <w:rsid w:val="00544F23"/>
    <w:rsid w:val="0055018D"/>
    <w:rsid w:val="00560C17"/>
    <w:rsid w:val="00564931"/>
    <w:rsid w:val="005652C1"/>
    <w:rsid w:val="00566B51"/>
    <w:rsid w:val="00574407"/>
    <w:rsid w:val="00576F84"/>
    <w:rsid w:val="00594633"/>
    <w:rsid w:val="005970E3"/>
    <w:rsid w:val="005A165C"/>
    <w:rsid w:val="005A27CE"/>
    <w:rsid w:val="005B0F8D"/>
    <w:rsid w:val="005B3F77"/>
    <w:rsid w:val="005B4CB9"/>
    <w:rsid w:val="005C0A46"/>
    <w:rsid w:val="005C4828"/>
    <w:rsid w:val="005C627E"/>
    <w:rsid w:val="005C7F82"/>
    <w:rsid w:val="005D2201"/>
    <w:rsid w:val="005D4575"/>
    <w:rsid w:val="00604ACB"/>
    <w:rsid w:val="00605701"/>
    <w:rsid w:val="00617215"/>
    <w:rsid w:val="00621971"/>
    <w:rsid w:val="006258D3"/>
    <w:rsid w:val="00627717"/>
    <w:rsid w:val="00631B91"/>
    <w:rsid w:val="006320FF"/>
    <w:rsid w:val="0063507E"/>
    <w:rsid w:val="00643921"/>
    <w:rsid w:val="0064628E"/>
    <w:rsid w:val="00653952"/>
    <w:rsid w:val="00672215"/>
    <w:rsid w:val="006730AA"/>
    <w:rsid w:val="006733B7"/>
    <w:rsid w:val="006749C7"/>
    <w:rsid w:val="00676E89"/>
    <w:rsid w:val="006976D7"/>
    <w:rsid w:val="006A1E9A"/>
    <w:rsid w:val="006B2FC6"/>
    <w:rsid w:val="006C516D"/>
    <w:rsid w:val="006D66BC"/>
    <w:rsid w:val="00705706"/>
    <w:rsid w:val="007203A6"/>
    <w:rsid w:val="00721E4F"/>
    <w:rsid w:val="0072799F"/>
    <w:rsid w:val="00727A8A"/>
    <w:rsid w:val="007350C4"/>
    <w:rsid w:val="00742042"/>
    <w:rsid w:val="00744C37"/>
    <w:rsid w:val="00745828"/>
    <w:rsid w:val="00750072"/>
    <w:rsid w:val="00751F56"/>
    <w:rsid w:val="007618EA"/>
    <w:rsid w:val="007643D4"/>
    <w:rsid w:val="007A6F13"/>
    <w:rsid w:val="007B207D"/>
    <w:rsid w:val="007B5BFE"/>
    <w:rsid w:val="007C06F8"/>
    <w:rsid w:val="007C076B"/>
    <w:rsid w:val="007C2D60"/>
    <w:rsid w:val="007D52F0"/>
    <w:rsid w:val="007E0BEF"/>
    <w:rsid w:val="007E1106"/>
    <w:rsid w:val="007F300E"/>
    <w:rsid w:val="00806B4D"/>
    <w:rsid w:val="00811D2C"/>
    <w:rsid w:val="00833061"/>
    <w:rsid w:val="008349EF"/>
    <w:rsid w:val="00842E43"/>
    <w:rsid w:val="008449B7"/>
    <w:rsid w:val="00855C35"/>
    <w:rsid w:val="00863733"/>
    <w:rsid w:val="00870311"/>
    <w:rsid w:val="00884793"/>
    <w:rsid w:val="008A4C2D"/>
    <w:rsid w:val="008A7D29"/>
    <w:rsid w:val="008B0283"/>
    <w:rsid w:val="008B7CCE"/>
    <w:rsid w:val="008C06B7"/>
    <w:rsid w:val="008E420F"/>
    <w:rsid w:val="008E6FEE"/>
    <w:rsid w:val="00902ADB"/>
    <w:rsid w:val="00903123"/>
    <w:rsid w:val="00904625"/>
    <w:rsid w:val="009057AE"/>
    <w:rsid w:val="00905C18"/>
    <w:rsid w:val="0093187A"/>
    <w:rsid w:val="00945FFA"/>
    <w:rsid w:val="00965ABB"/>
    <w:rsid w:val="00980A8D"/>
    <w:rsid w:val="009868D5"/>
    <w:rsid w:val="009919EE"/>
    <w:rsid w:val="009A02C7"/>
    <w:rsid w:val="009A7789"/>
    <w:rsid w:val="009B3060"/>
    <w:rsid w:val="009D5BEE"/>
    <w:rsid w:val="009D7DC8"/>
    <w:rsid w:val="009F0865"/>
    <w:rsid w:val="009F669A"/>
    <w:rsid w:val="00A267D8"/>
    <w:rsid w:val="00A36E29"/>
    <w:rsid w:val="00A43E88"/>
    <w:rsid w:val="00A44427"/>
    <w:rsid w:val="00A54C39"/>
    <w:rsid w:val="00A55152"/>
    <w:rsid w:val="00A57D3D"/>
    <w:rsid w:val="00A621D2"/>
    <w:rsid w:val="00A73908"/>
    <w:rsid w:val="00A75FF1"/>
    <w:rsid w:val="00A77D6A"/>
    <w:rsid w:val="00A81681"/>
    <w:rsid w:val="00A871E5"/>
    <w:rsid w:val="00AA0ACE"/>
    <w:rsid w:val="00AA1F5D"/>
    <w:rsid w:val="00AA589C"/>
    <w:rsid w:val="00AA704E"/>
    <w:rsid w:val="00AB0781"/>
    <w:rsid w:val="00AB1584"/>
    <w:rsid w:val="00AB23C0"/>
    <w:rsid w:val="00AC7BC4"/>
    <w:rsid w:val="00AD0EA0"/>
    <w:rsid w:val="00AF33FA"/>
    <w:rsid w:val="00B04691"/>
    <w:rsid w:val="00B17C1B"/>
    <w:rsid w:val="00B21986"/>
    <w:rsid w:val="00B35576"/>
    <w:rsid w:val="00B4151D"/>
    <w:rsid w:val="00B5347B"/>
    <w:rsid w:val="00B55DCD"/>
    <w:rsid w:val="00B679E9"/>
    <w:rsid w:val="00B74842"/>
    <w:rsid w:val="00B92EDA"/>
    <w:rsid w:val="00BA7814"/>
    <w:rsid w:val="00BB09E3"/>
    <w:rsid w:val="00BB3B01"/>
    <w:rsid w:val="00BB67AD"/>
    <w:rsid w:val="00BB768E"/>
    <w:rsid w:val="00BC6635"/>
    <w:rsid w:val="00BC77D6"/>
    <w:rsid w:val="00BD1D88"/>
    <w:rsid w:val="00C12D18"/>
    <w:rsid w:val="00C12F9A"/>
    <w:rsid w:val="00C13447"/>
    <w:rsid w:val="00C15CD5"/>
    <w:rsid w:val="00C16C47"/>
    <w:rsid w:val="00C24165"/>
    <w:rsid w:val="00C34E2B"/>
    <w:rsid w:val="00C359DD"/>
    <w:rsid w:val="00C371A9"/>
    <w:rsid w:val="00C374A8"/>
    <w:rsid w:val="00C4286F"/>
    <w:rsid w:val="00C60670"/>
    <w:rsid w:val="00C6090B"/>
    <w:rsid w:val="00C64D64"/>
    <w:rsid w:val="00C76390"/>
    <w:rsid w:val="00C76CF7"/>
    <w:rsid w:val="00C847B0"/>
    <w:rsid w:val="00C970FA"/>
    <w:rsid w:val="00CA0CA9"/>
    <w:rsid w:val="00CA2C4A"/>
    <w:rsid w:val="00CB0A84"/>
    <w:rsid w:val="00CE2562"/>
    <w:rsid w:val="00CE2AF5"/>
    <w:rsid w:val="00CE4913"/>
    <w:rsid w:val="00CE6561"/>
    <w:rsid w:val="00CF2EC2"/>
    <w:rsid w:val="00CF582E"/>
    <w:rsid w:val="00D0112F"/>
    <w:rsid w:val="00D05437"/>
    <w:rsid w:val="00D16F60"/>
    <w:rsid w:val="00D17F9A"/>
    <w:rsid w:val="00D22146"/>
    <w:rsid w:val="00D34E68"/>
    <w:rsid w:val="00D4047D"/>
    <w:rsid w:val="00D52D42"/>
    <w:rsid w:val="00D719CD"/>
    <w:rsid w:val="00D76861"/>
    <w:rsid w:val="00D81891"/>
    <w:rsid w:val="00D84C7F"/>
    <w:rsid w:val="00D8685B"/>
    <w:rsid w:val="00D90995"/>
    <w:rsid w:val="00D91B68"/>
    <w:rsid w:val="00DA1EC8"/>
    <w:rsid w:val="00DA218E"/>
    <w:rsid w:val="00DA7B31"/>
    <w:rsid w:val="00DC1FD6"/>
    <w:rsid w:val="00DD0ECA"/>
    <w:rsid w:val="00DD241F"/>
    <w:rsid w:val="00DD38B9"/>
    <w:rsid w:val="00DD6C48"/>
    <w:rsid w:val="00DE1AD4"/>
    <w:rsid w:val="00DF0065"/>
    <w:rsid w:val="00DF7395"/>
    <w:rsid w:val="00E13CA6"/>
    <w:rsid w:val="00E13E20"/>
    <w:rsid w:val="00E14DBA"/>
    <w:rsid w:val="00E3039B"/>
    <w:rsid w:val="00E37833"/>
    <w:rsid w:val="00E61B58"/>
    <w:rsid w:val="00E62E6F"/>
    <w:rsid w:val="00E70213"/>
    <w:rsid w:val="00E86728"/>
    <w:rsid w:val="00E93443"/>
    <w:rsid w:val="00E95261"/>
    <w:rsid w:val="00E97D82"/>
    <w:rsid w:val="00EB422B"/>
    <w:rsid w:val="00ED1995"/>
    <w:rsid w:val="00EE4EA4"/>
    <w:rsid w:val="00EF32E5"/>
    <w:rsid w:val="00EF781D"/>
    <w:rsid w:val="00F0029C"/>
    <w:rsid w:val="00F02A96"/>
    <w:rsid w:val="00F17636"/>
    <w:rsid w:val="00F247E1"/>
    <w:rsid w:val="00F2722D"/>
    <w:rsid w:val="00F27AF9"/>
    <w:rsid w:val="00F32F7A"/>
    <w:rsid w:val="00F43259"/>
    <w:rsid w:val="00F64E54"/>
    <w:rsid w:val="00F70F1B"/>
    <w:rsid w:val="00F73399"/>
    <w:rsid w:val="00F8131E"/>
    <w:rsid w:val="00F81AF7"/>
    <w:rsid w:val="00F835B4"/>
    <w:rsid w:val="00F86400"/>
    <w:rsid w:val="00F96D6B"/>
    <w:rsid w:val="00FB1BC7"/>
    <w:rsid w:val="00FB1C1C"/>
    <w:rsid w:val="00FB78BF"/>
    <w:rsid w:val="00FC137E"/>
    <w:rsid w:val="00FD3B93"/>
    <w:rsid w:val="00FF3308"/>
    <w:rsid w:val="00FF3690"/>
    <w:rsid w:val="00FF54AD"/>
    <w:rsid w:val="00FF72A4"/>
    <w:rsid w:val="00FF75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320897AD"/>
  <w15:chartTrackingRefBased/>
  <w15:docId w15:val="{0769F545-2D8D-46E3-8F31-D995A5A9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68D5"/>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986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86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868D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868D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868D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868D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868D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868D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868D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868D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868D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868D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868D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868D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868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868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868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868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868D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868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868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868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868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868D5"/>
    <w:rPr>
      <w:i/>
      <w:iCs/>
      <w:color w:val="404040" w:themeColor="text1" w:themeTint="BF"/>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uiPriority w:val="99"/>
    <w:qFormat/>
    <w:rsid w:val="009868D5"/>
    <w:pPr>
      <w:ind w:left="720"/>
      <w:contextualSpacing/>
    </w:pPr>
  </w:style>
  <w:style w:type="character" w:styleId="Intensvsizclums">
    <w:name w:val="Intense Emphasis"/>
    <w:basedOn w:val="Noklusjumarindkopasfonts"/>
    <w:uiPriority w:val="21"/>
    <w:qFormat/>
    <w:rsid w:val="009868D5"/>
    <w:rPr>
      <w:i/>
      <w:iCs/>
      <w:color w:val="0F4761" w:themeColor="accent1" w:themeShade="BF"/>
    </w:rPr>
  </w:style>
  <w:style w:type="paragraph" w:styleId="Intensvscitts">
    <w:name w:val="Intense Quote"/>
    <w:basedOn w:val="Parasts"/>
    <w:next w:val="Parasts"/>
    <w:link w:val="IntensvscittsRakstz"/>
    <w:uiPriority w:val="30"/>
    <w:qFormat/>
    <w:rsid w:val="00986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868D5"/>
    <w:rPr>
      <w:i/>
      <w:iCs/>
      <w:color w:val="0F4761" w:themeColor="accent1" w:themeShade="BF"/>
    </w:rPr>
  </w:style>
  <w:style w:type="character" w:styleId="Intensvaatsauce">
    <w:name w:val="Intense Reference"/>
    <w:basedOn w:val="Noklusjumarindkopasfonts"/>
    <w:uiPriority w:val="32"/>
    <w:qFormat/>
    <w:rsid w:val="009868D5"/>
    <w:rPr>
      <w:b/>
      <w:bCs/>
      <w:smallCaps/>
      <w:color w:val="0F4761" w:themeColor="accent1" w:themeShade="BF"/>
      <w:spacing w:val="5"/>
    </w:rPr>
  </w:style>
  <w:style w:type="paragraph" w:styleId="Galvene">
    <w:name w:val="header"/>
    <w:basedOn w:val="Parasts"/>
    <w:link w:val="GalveneRakstz"/>
    <w:rsid w:val="009868D5"/>
    <w:pPr>
      <w:widowControl w:val="0"/>
      <w:tabs>
        <w:tab w:val="center" w:pos="4153"/>
        <w:tab w:val="right" w:pos="8306"/>
      </w:tabs>
    </w:pPr>
    <w:rPr>
      <w:lang w:eastAsia="en-US"/>
    </w:rPr>
  </w:style>
  <w:style w:type="character" w:customStyle="1" w:styleId="GalveneRakstz">
    <w:name w:val="Galvene Rakstz."/>
    <w:basedOn w:val="Noklusjumarindkopasfonts"/>
    <w:link w:val="Galvene"/>
    <w:rsid w:val="009868D5"/>
    <w:rPr>
      <w:rFonts w:ascii="Times New Roman" w:eastAsia="Times New Roman" w:hAnsi="Times New Roman" w:cs="Times New Roman"/>
      <w:kern w:val="0"/>
      <w:sz w:val="24"/>
      <w:szCs w:val="24"/>
      <w14:ligatures w14:val="none"/>
    </w:rPr>
  </w:style>
  <w:style w:type="character" w:styleId="Hipersaite">
    <w:name w:val="Hyperlink"/>
    <w:uiPriority w:val="99"/>
    <w:rsid w:val="009868D5"/>
    <w:rPr>
      <w:color w:val="0000FF"/>
      <w:u w:val="single"/>
    </w:r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uiPriority w:val="99"/>
    <w:qFormat/>
    <w:locked/>
    <w:rsid w:val="009868D5"/>
  </w:style>
  <w:style w:type="paragraph" w:customStyle="1" w:styleId="xmsolistparagraph">
    <w:name w:val="x_msolistparagraph"/>
    <w:basedOn w:val="Parasts"/>
    <w:rsid w:val="009868D5"/>
    <w:pPr>
      <w:spacing w:before="100" w:beforeAutospacing="1" w:after="100" w:afterAutospacing="1"/>
    </w:pPr>
  </w:style>
  <w:style w:type="character" w:customStyle="1" w:styleId="xcontentpasted1">
    <w:name w:val="x_contentpasted1"/>
    <w:basedOn w:val="Noklusjumarindkopasfonts"/>
    <w:rsid w:val="009868D5"/>
  </w:style>
  <w:style w:type="character" w:customStyle="1" w:styleId="xxcontentpasted0">
    <w:name w:val="x_x_contentpasted0"/>
    <w:basedOn w:val="Noklusjumarindkopasfonts"/>
    <w:rsid w:val="009868D5"/>
  </w:style>
  <w:style w:type="character" w:styleId="Izteiksmgs">
    <w:name w:val="Strong"/>
    <w:basedOn w:val="Noklusjumarindkopasfonts"/>
    <w:uiPriority w:val="22"/>
    <w:qFormat/>
    <w:rsid w:val="009868D5"/>
    <w:rPr>
      <w:b/>
      <w:bCs/>
    </w:rPr>
  </w:style>
  <w:style w:type="character" w:customStyle="1" w:styleId="normaltextrun">
    <w:name w:val="normaltextrun"/>
    <w:basedOn w:val="Noklusjumarindkopasfonts"/>
    <w:rsid w:val="009868D5"/>
  </w:style>
  <w:style w:type="character" w:customStyle="1" w:styleId="eop">
    <w:name w:val="eop"/>
    <w:basedOn w:val="Noklusjumarindkopasfonts"/>
    <w:rsid w:val="009868D5"/>
  </w:style>
  <w:style w:type="character" w:styleId="Izclums">
    <w:name w:val="Emphasis"/>
    <w:uiPriority w:val="20"/>
    <w:qFormat/>
    <w:rsid w:val="009868D5"/>
    <w:rPr>
      <w:i/>
      <w:iCs/>
    </w:rPr>
  </w:style>
  <w:style w:type="character" w:customStyle="1" w:styleId="xxxcontentpasted0">
    <w:name w:val="x_xxcontentpasted0"/>
    <w:basedOn w:val="Noklusjumarindkopasfonts"/>
    <w:rsid w:val="009868D5"/>
  </w:style>
  <w:style w:type="character" w:customStyle="1" w:styleId="xxcontentpasted1">
    <w:name w:val="x_xcontentpasted1"/>
    <w:basedOn w:val="Noklusjumarindkopasfonts"/>
    <w:rsid w:val="009868D5"/>
  </w:style>
  <w:style w:type="paragraph" w:customStyle="1" w:styleId="xxmsolistparagraph">
    <w:name w:val="x_xmsolistparagraph"/>
    <w:basedOn w:val="Parasts"/>
    <w:rsid w:val="00502749"/>
    <w:pPr>
      <w:spacing w:before="100" w:beforeAutospacing="1" w:after="100" w:afterAutospacing="1"/>
    </w:pPr>
  </w:style>
  <w:style w:type="character" w:customStyle="1" w:styleId="xnoklusjumarindkopasfonts1">
    <w:name w:val="x_noklusjumarindkopasfonts1"/>
    <w:basedOn w:val="Noklusjumarindkopasfonts"/>
    <w:rsid w:val="00903123"/>
  </w:style>
  <w:style w:type="paragraph" w:customStyle="1" w:styleId="naisnod">
    <w:name w:val="naisnod"/>
    <w:basedOn w:val="Parasts"/>
    <w:rsid w:val="00C76CF7"/>
    <w:pPr>
      <w:spacing w:before="100" w:beforeAutospacing="1" w:after="100" w:afterAutospacing="1" w:line="276" w:lineRule="auto"/>
    </w:pPr>
  </w:style>
  <w:style w:type="character" w:styleId="Neatrisintapieminana">
    <w:name w:val="Unresolved Mention"/>
    <w:basedOn w:val="Noklusjumarindkopasfonts"/>
    <w:uiPriority w:val="99"/>
    <w:semiHidden/>
    <w:unhideWhenUsed/>
    <w:rsid w:val="00414BCB"/>
    <w:rPr>
      <w:color w:val="605E5C"/>
      <w:shd w:val="clear" w:color="auto" w:fill="E1DFDD"/>
    </w:rPr>
  </w:style>
  <w:style w:type="paragraph" w:customStyle="1" w:styleId="paragraph">
    <w:name w:val="paragraph"/>
    <w:basedOn w:val="Parasts"/>
    <w:rsid w:val="00904625"/>
    <w:pPr>
      <w:spacing w:before="100" w:beforeAutospacing="1" w:after="100" w:afterAutospacing="1"/>
    </w:pPr>
  </w:style>
  <w:style w:type="paragraph" w:styleId="Kjene">
    <w:name w:val="footer"/>
    <w:basedOn w:val="Parasts"/>
    <w:link w:val="KjeneRakstz"/>
    <w:uiPriority w:val="99"/>
    <w:unhideWhenUsed/>
    <w:rsid w:val="007C076B"/>
    <w:pPr>
      <w:tabs>
        <w:tab w:val="center" w:pos="4153"/>
        <w:tab w:val="right" w:pos="8306"/>
      </w:tabs>
    </w:pPr>
  </w:style>
  <w:style w:type="character" w:customStyle="1" w:styleId="KjeneRakstz">
    <w:name w:val="Kājene Rakstz."/>
    <w:basedOn w:val="Noklusjumarindkopasfonts"/>
    <w:link w:val="Kjene"/>
    <w:uiPriority w:val="99"/>
    <w:rsid w:val="007C076B"/>
    <w:rPr>
      <w:rFonts w:ascii="Times New Roman" w:eastAsia="Times New Roman" w:hAnsi="Times New Roman" w:cs="Times New Roman"/>
      <w:kern w:val="0"/>
      <w:sz w:val="24"/>
      <w:szCs w:val="24"/>
      <w:lang w:eastAsia="lv-LV"/>
      <w14:ligatures w14:val="none"/>
    </w:rPr>
  </w:style>
  <w:style w:type="paragraph" w:styleId="Vresteksts">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T"/>
    <w:basedOn w:val="Parasts"/>
    <w:link w:val="VrestekstsRakstz"/>
    <w:uiPriority w:val="99"/>
    <w:semiHidden/>
    <w:unhideWhenUsed/>
    <w:qFormat/>
    <w:rsid w:val="002C283C"/>
    <w:rPr>
      <w:rFonts w:asciiTheme="minorHAnsi" w:eastAsiaTheme="minorHAnsi" w:hAnsiTheme="minorHAnsi" w:cstheme="minorBidi"/>
      <w:sz w:val="20"/>
      <w:szCs w:val="20"/>
      <w:lang w:val="ru-RU" w:eastAsia="en-US"/>
    </w:rPr>
  </w:style>
  <w:style w:type="character" w:customStyle="1" w:styleId="VrestekstsRakstz">
    <w:name w:val="Vēres teksts Rakstz."/>
    <w:aliases w:val="Footnote Rakstz.,Fußnote Rakstz.,fn Rakstz.,single space Rakstz.,FOOTNOTES Rakstz.,Текст сноски Знак Rakstz.,Текст сноски Знак1 Знак Rakstz.,Текст сноски Знак Знак Знак Rakstz.,Footnote Text Char Знак Знак Rakstz.,FT Rakstz."/>
    <w:basedOn w:val="Noklusjumarindkopasfonts"/>
    <w:link w:val="Vresteksts"/>
    <w:uiPriority w:val="99"/>
    <w:semiHidden/>
    <w:qFormat/>
    <w:rsid w:val="002C283C"/>
    <w:rPr>
      <w:kern w:val="0"/>
      <w:sz w:val="20"/>
      <w:szCs w:val="20"/>
      <w:lang w:val="ru-RU"/>
      <w14:ligatures w14:val="none"/>
    </w:rPr>
  </w:style>
  <w:style w:type="character" w:styleId="Vresatsauce">
    <w:name w:val="footnote reference"/>
    <w:aliases w:val="Footnote symbol,Footnote Reference Number,SUPERS,fr,Footnote Refernece,Footnote Reference Superscript,ftref,Odwołanie przypisu,BVI fnr,Footnotes refss,Ref,de nota al pie,-E Fußnotenzeichen,Footnote reference number,Times 10 Point,E"/>
    <w:basedOn w:val="Noklusjumarindkopasfonts"/>
    <w:link w:val="EFNZ"/>
    <w:uiPriority w:val="99"/>
    <w:unhideWhenUsed/>
    <w:qFormat/>
    <w:rsid w:val="002C283C"/>
    <w:rPr>
      <w:vertAlign w:val="superscript"/>
    </w:rPr>
  </w:style>
  <w:style w:type="paragraph" w:customStyle="1" w:styleId="EFNZ">
    <w:name w:val="E FNZ"/>
    <w:basedOn w:val="Parasts"/>
    <w:next w:val="Parasts"/>
    <w:link w:val="Vresatsauce"/>
    <w:uiPriority w:val="99"/>
    <w:rsid w:val="002C283C"/>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 w:type="character" w:styleId="Komentraatsauce">
    <w:name w:val="annotation reference"/>
    <w:basedOn w:val="Noklusjumarindkopasfonts"/>
    <w:uiPriority w:val="99"/>
    <w:semiHidden/>
    <w:unhideWhenUsed/>
    <w:rsid w:val="00CA2C4A"/>
    <w:rPr>
      <w:sz w:val="16"/>
      <w:szCs w:val="16"/>
    </w:rPr>
  </w:style>
  <w:style w:type="paragraph" w:styleId="Komentrateksts">
    <w:name w:val="annotation text"/>
    <w:basedOn w:val="Parasts"/>
    <w:link w:val="KomentratekstsRakstz"/>
    <w:uiPriority w:val="99"/>
    <w:unhideWhenUsed/>
    <w:rsid w:val="00CA2C4A"/>
    <w:rPr>
      <w:sz w:val="20"/>
      <w:szCs w:val="20"/>
    </w:rPr>
  </w:style>
  <w:style w:type="character" w:customStyle="1" w:styleId="KomentratekstsRakstz">
    <w:name w:val="Komentāra teksts Rakstz."/>
    <w:basedOn w:val="Noklusjumarindkopasfonts"/>
    <w:link w:val="Komentrateksts"/>
    <w:uiPriority w:val="99"/>
    <w:rsid w:val="00CA2C4A"/>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CA2C4A"/>
    <w:rPr>
      <w:b/>
      <w:bCs/>
    </w:rPr>
  </w:style>
  <w:style w:type="character" w:customStyle="1" w:styleId="KomentratmaRakstz">
    <w:name w:val="Komentāra tēma Rakstz."/>
    <w:basedOn w:val="KomentratekstsRakstz"/>
    <w:link w:val="Komentratma"/>
    <w:uiPriority w:val="99"/>
    <w:semiHidden/>
    <w:rsid w:val="00CA2C4A"/>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3772">
      <w:bodyDiv w:val="1"/>
      <w:marLeft w:val="0"/>
      <w:marRight w:val="0"/>
      <w:marTop w:val="0"/>
      <w:marBottom w:val="0"/>
      <w:divBdr>
        <w:top w:val="none" w:sz="0" w:space="0" w:color="auto"/>
        <w:left w:val="none" w:sz="0" w:space="0" w:color="auto"/>
        <w:bottom w:val="none" w:sz="0" w:space="0" w:color="auto"/>
        <w:right w:val="none" w:sz="0" w:space="0" w:color="auto"/>
      </w:divBdr>
    </w:div>
    <w:div w:id="775560004">
      <w:bodyDiv w:val="1"/>
      <w:marLeft w:val="0"/>
      <w:marRight w:val="0"/>
      <w:marTop w:val="0"/>
      <w:marBottom w:val="0"/>
      <w:divBdr>
        <w:top w:val="none" w:sz="0" w:space="0" w:color="auto"/>
        <w:left w:val="none" w:sz="0" w:space="0" w:color="auto"/>
        <w:bottom w:val="none" w:sz="0" w:space="0" w:color="auto"/>
        <w:right w:val="none" w:sz="0" w:space="0" w:color="auto"/>
      </w:divBdr>
    </w:div>
    <w:div w:id="1167598334">
      <w:bodyDiv w:val="1"/>
      <w:marLeft w:val="0"/>
      <w:marRight w:val="0"/>
      <w:marTop w:val="0"/>
      <w:marBottom w:val="0"/>
      <w:divBdr>
        <w:top w:val="none" w:sz="0" w:space="0" w:color="auto"/>
        <w:left w:val="none" w:sz="0" w:space="0" w:color="auto"/>
        <w:bottom w:val="none" w:sz="0" w:space="0" w:color="auto"/>
        <w:right w:val="none" w:sz="0" w:space="0" w:color="auto"/>
      </w:divBdr>
      <w:divsChild>
        <w:div w:id="684283386">
          <w:marLeft w:val="0"/>
          <w:marRight w:val="0"/>
          <w:marTop w:val="0"/>
          <w:marBottom w:val="0"/>
          <w:divBdr>
            <w:top w:val="none" w:sz="0" w:space="0" w:color="auto"/>
            <w:left w:val="none" w:sz="0" w:space="0" w:color="auto"/>
            <w:bottom w:val="none" w:sz="0" w:space="0" w:color="auto"/>
            <w:right w:val="none" w:sz="0" w:space="0" w:color="auto"/>
          </w:divBdr>
        </w:div>
        <w:div w:id="1946226978">
          <w:marLeft w:val="0"/>
          <w:marRight w:val="0"/>
          <w:marTop w:val="0"/>
          <w:marBottom w:val="0"/>
          <w:divBdr>
            <w:top w:val="none" w:sz="0" w:space="0" w:color="auto"/>
            <w:left w:val="none" w:sz="0" w:space="0" w:color="auto"/>
            <w:bottom w:val="none" w:sz="0" w:space="0" w:color="auto"/>
            <w:right w:val="none" w:sz="0" w:space="0" w:color="auto"/>
          </w:divBdr>
        </w:div>
        <w:div w:id="1605919469">
          <w:marLeft w:val="0"/>
          <w:marRight w:val="0"/>
          <w:marTop w:val="0"/>
          <w:marBottom w:val="0"/>
          <w:divBdr>
            <w:top w:val="none" w:sz="0" w:space="0" w:color="auto"/>
            <w:left w:val="none" w:sz="0" w:space="0" w:color="auto"/>
            <w:bottom w:val="none" w:sz="0" w:space="0" w:color="auto"/>
            <w:right w:val="none" w:sz="0" w:space="0" w:color="auto"/>
          </w:divBdr>
        </w:div>
        <w:div w:id="901528545">
          <w:marLeft w:val="0"/>
          <w:marRight w:val="0"/>
          <w:marTop w:val="0"/>
          <w:marBottom w:val="0"/>
          <w:divBdr>
            <w:top w:val="none" w:sz="0" w:space="0" w:color="auto"/>
            <w:left w:val="none" w:sz="0" w:space="0" w:color="auto"/>
            <w:bottom w:val="none" w:sz="0" w:space="0" w:color="auto"/>
            <w:right w:val="none" w:sz="0" w:space="0" w:color="auto"/>
          </w:divBdr>
        </w:div>
        <w:div w:id="1145124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A325-03C2-4F43-A364-1CEE7CA4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3998</Words>
  <Characters>2279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Mārīte Bērziņa</cp:lastModifiedBy>
  <cp:revision>3</cp:revision>
  <dcterms:created xsi:type="dcterms:W3CDTF">2026-04-10T08:22:00Z</dcterms:created>
  <dcterms:modified xsi:type="dcterms:W3CDTF">2026-04-10T08:23:00Z</dcterms:modified>
</cp:coreProperties>
</file>