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D3F6" w14:textId="77777777" w:rsidR="00FB4041" w:rsidRPr="00304884" w:rsidRDefault="00FB4041" w:rsidP="00B50F5B">
      <w:pPr>
        <w:pStyle w:val="Subtitle"/>
        <w:spacing w:after="120"/>
        <w:rPr>
          <w:b w:val="0"/>
          <w:caps/>
          <w:sz w:val="24"/>
        </w:rPr>
      </w:pPr>
      <w:r w:rsidRPr="00304884">
        <w:rPr>
          <w:b w:val="0"/>
          <w:sz w:val="24"/>
        </w:rPr>
        <w:t>Atklātā konkursa</w:t>
      </w:r>
    </w:p>
    <w:p w14:paraId="708CFA61" w14:textId="77777777" w:rsidR="007C7ED2" w:rsidRPr="007C7ED2" w:rsidRDefault="007C7ED2" w:rsidP="00B50F5B">
      <w:pPr>
        <w:autoSpaceDE w:val="0"/>
        <w:autoSpaceDN w:val="0"/>
        <w:adjustRightInd w:val="0"/>
        <w:spacing w:after="240"/>
        <w:jc w:val="center"/>
        <w:rPr>
          <w:b/>
          <w:bCs/>
          <w:sz w:val="28"/>
          <w:szCs w:val="28"/>
        </w:rPr>
      </w:pPr>
      <w:r w:rsidRPr="007C7ED2">
        <w:rPr>
          <w:b/>
          <w:bCs/>
          <w:sz w:val="28"/>
          <w:szCs w:val="28"/>
        </w:rPr>
        <w:t>Jauna traktora noma (operatīvais līzings) ar izpirkuma tiesībām nomas perioda beigās</w:t>
      </w:r>
      <w:r w:rsidRPr="007C7ED2">
        <w:rPr>
          <w:b/>
          <w:bCs/>
          <w:sz w:val="28"/>
          <w:szCs w:val="28"/>
        </w:rPr>
        <w:t xml:space="preserve"> </w:t>
      </w:r>
    </w:p>
    <w:p w14:paraId="2DF61F07" w14:textId="63D4AA0F" w:rsidR="00FB4041" w:rsidRPr="00304884" w:rsidRDefault="00FB4041" w:rsidP="00B50F5B">
      <w:pPr>
        <w:autoSpaceDE w:val="0"/>
        <w:autoSpaceDN w:val="0"/>
        <w:adjustRightInd w:val="0"/>
        <w:spacing w:after="240"/>
        <w:jc w:val="center"/>
        <w:rPr>
          <w:sz w:val="20"/>
          <w:szCs w:val="20"/>
        </w:rPr>
      </w:pPr>
      <w:r w:rsidRPr="00304884">
        <w:rPr>
          <w:sz w:val="20"/>
          <w:szCs w:val="20"/>
        </w:rPr>
        <w:t xml:space="preserve">ID Nr. </w:t>
      </w:r>
      <w:r w:rsidR="00752201" w:rsidRPr="00304884">
        <w:rPr>
          <w:sz w:val="22"/>
        </w:rPr>
        <w:t xml:space="preserve">PA „Carnikavas </w:t>
      </w:r>
      <w:proofErr w:type="spellStart"/>
      <w:r w:rsidR="00752201" w:rsidRPr="00304884">
        <w:rPr>
          <w:sz w:val="22"/>
        </w:rPr>
        <w:t>komunālserviss</w:t>
      </w:r>
      <w:proofErr w:type="spellEnd"/>
      <w:r w:rsidR="00752201" w:rsidRPr="00304884">
        <w:rPr>
          <w:sz w:val="22"/>
        </w:rPr>
        <w:t xml:space="preserve">” </w:t>
      </w:r>
      <w:r w:rsidR="000766D5" w:rsidRPr="00304884">
        <w:rPr>
          <w:sz w:val="22"/>
        </w:rPr>
        <w:t>202</w:t>
      </w:r>
      <w:r w:rsidR="006748E1">
        <w:rPr>
          <w:sz w:val="22"/>
        </w:rPr>
        <w:t>6</w:t>
      </w:r>
      <w:r w:rsidR="000766D5" w:rsidRPr="00304884">
        <w:rPr>
          <w:sz w:val="22"/>
        </w:rPr>
        <w:t>/</w:t>
      </w:r>
      <w:r w:rsidR="007C7ED2">
        <w:rPr>
          <w:sz w:val="22"/>
        </w:rPr>
        <w:t>6</w:t>
      </w:r>
    </w:p>
    <w:p w14:paraId="56111EE4" w14:textId="092E005B" w:rsidR="00FB4041" w:rsidRPr="00304884" w:rsidRDefault="007B2796" w:rsidP="009A2351">
      <w:pPr>
        <w:pStyle w:val="Subtitle"/>
        <w:rPr>
          <w:caps/>
          <w:sz w:val="24"/>
        </w:rPr>
      </w:pPr>
      <w:r w:rsidRPr="00304884">
        <w:rPr>
          <w:caps/>
          <w:sz w:val="24"/>
        </w:rPr>
        <w:t>IEPIRKUMA PROCEDŪRAS ZIŅOJUMS</w:t>
      </w:r>
      <w:r w:rsidR="00184B93" w:rsidRPr="00304884">
        <w:rPr>
          <w:caps/>
          <w:sz w:val="24"/>
        </w:rPr>
        <w:t xml:space="preserve"> </w:t>
      </w:r>
    </w:p>
    <w:p w14:paraId="10777C21" w14:textId="77777777" w:rsidR="007C200D" w:rsidRPr="00304884" w:rsidRDefault="007C200D" w:rsidP="001D55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838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940"/>
        <w:gridCol w:w="6132"/>
        <w:gridCol w:w="6129"/>
      </w:tblGrid>
      <w:tr w:rsidR="00E96E2B" w:rsidRPr="00304884" w14:paraId="00F137A7" w14:textId="77777777" w:rsidTr="00E96E2B">
        <w:tc>
          <w:tcPr>
            <w:tcW w:w="967" w:type="pct"/>
          </w:tcPr>
          <w:p w14:paraId="7D3581E0" w14:textId="77777777" w:rsidR="00E96E2B" w:rsidRPr="00304884" w:rsidRDefault="00E96E2B" w:rsidP="00E96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8C45DB9" w14:textId="77777777" w:rsidR="00E96E2B" w:rsidRPr="00304884" w:rsidRDefault="00E96E2B" w:rsidP="00E96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04884">
              <w:rPr>
                <w:sz w:val="22"/>
                <w:szCs w:val="22"/>
              </w:rPr>
              <w:t>Carnikavā, Carnikavas pagastā, Ādažu novadā</w:t>
            </w:r>
          </w:p>
          <w:p w14:paraId="704C32AF" w14:textId="77777777" w:rsidR="00E96E2B" w:rsidRPr="00304884" w:rsidRDefault="00E96E2B" w:rsidP="00E96E2B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017" w:type="pct"/>
          </w:tcPr>
          <w:p w14:paraId="0AE5ABA8" w14:textId="77777777" w:rsidR="00E96E2B" w:rsidRPr="000766D5" w:rsidRDefault="00E96E2B" w:rsidP="00E96E2B">
            <w:pPr>
              <w:spacing w:before="240"/>
              <w:jc w:val="right"/>
              <w:rPr>
                <w:i/>
                <w:sz w:val="22"/>
                <w:szCs w:val="22"/>
              </w:rPr>
            </w:pPr>
            <w:r w:rsidRPr="000766D5">
              <w:rPr>
                <w:i/>
                <w:sz w:val="22"/>
                <w:szCs w:val="22"/>
              </w:rPr>
              <w:t xml:space="preserve">                         Dokumenta parakstīšanas datums ir droša elektroniskā paraksta un tā laika zīmoga datums</w:t>
            </w:r>
          </w:p>
          <w:p w14:paraId="60209292" w14:textId="77777777" w:rsidR="00E96E2B" w:rsidRPr="00304884" w:rsidRDefault="00E96E2B" w:rsidP="00E96E2B">
            <w:pPr>
              <w:spacing w:before="24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017" w:type="pct"/>
          </w:tcPr>
          <w:p w14:paraId="3641516C" w14:textId="08BD4584" w:rsidR="00E96E2B" w:rsidRPr="00304884" w:rsidRDefault="00E96E2B" w:rsidP="00E96E2B">
            <w:pPr>
              <w:spacing w:before="240"/>
              <w:jc w:val="right"/>
              <w:rPr>
                <w:iCs/>
                <w:sz w:val="22"/>
                <w:szCs w:val="22"/>
              </w:rPr>
            </w:pPr>
            <w:r w:rsidRPr="00304884">
              <w:rPr>
                <w:i/>
                <w:sz w:val="22"/>
                <w:szCs w:val="22"/>
              </w:rPr>
              <w:t xml:space="preserve">                         </w:t>
            </w:r>
            <w:r w:rsidRPr="00304884">
              <w:rPr>
                <w:iCs/>
                <w:sz w:val="22"/>
                <w:szCs w:val="22"/>
                <w:highlight w:val="yellow"/>
              </w:rPr>
              <w:t>21.03.2024</w:t>
            </w:r>
            <w:r w:rsidRPr="00304884">
              <w:rPr>
                <w:iCs/>
                <w:sz w:val="22"/>
                <w:szCs w:val="22"/>
              </w:rPr>
              <w:t>.</w:t>
            </w:r>
          </w:p>
          <w:p w14:paraId="02DD5ACE" w14:textId="77777777" w:rsidR="00E96E2B" w:rsidRPr="00304884" w:rsidRDefault="00E96E2B" w:rsidP="00E96E2B">
            <w:pPr>
              <w:jc w:val="right"/>
              <w:rPr>
                <w:i/>
                <w:sz w:val="22"/>
                <w:szCs w:val="22"/>
              </w:rPr>
            </w:pPr>
          </w:p>
        </w:tc>
      </w:tr>
    </w:tbl>
    <w:p w14:paraId="1052A5D5" w14:textId="77777777" w:rsidR="0012426C" w:rsidRPr="00304884" w:rsidRDefault="0012426C" w:rsidP="009A2351">
      <w:pPr>
        <w:numPr>
          <w:ilvl w:val="0"/>
          <w:numId w:val="1"/>
        </w:numPr>
        <w:spacing w:before="120" w:after="120"/>
        <w:ind w:left="284" w:hanging="284"/>
        <w:jc w:val="both"/>
      </w:pPr>
      <w:r w:rsidRPr="00304884">
        <w:rPr>
          <w:b/>
        </w:rPr>
        <w:t>Pasūtītāja nosaukums un adrese</w:t>
      </w:r>
      <w:r w:rsidRPr="00304884">
        <w:t xml:space="preserve">: </w:t>
      </w:r>
      <w:r w:rsidR="00401118" w:rsidRPr="00304884">
        <w:t>Ādažu</w:t>
      </w:r>
      <w:r w:rsidR="00F619A3" w:rsidRPr="00304884">
        <w:t xml:space="preserve"> novada pa</w:t>
      </w:r>
      <w:r w:rsidR="00401118" w:rsidRPr="00304884">
        <w:t xml:space="preserve">švaldības aģentūra „Carnikavas </w:t>
      </w:r>
      <w:proofErr w:type="spellStart"/>
      <w:r w:rsidR="00401118" w:rsidRPr="00304884">
        <w:t>k</w:t>
      </w:r>
      <w:r w:rsidR="00F619A3" w:rsidRPr="00304884">
        <w:t>omunālserviss</w:t>
      </w:r>
      <w:proofErr w:type="spellEnd"/>
      <w:r w:rsidR="00F619A3" w:rsidRPr="00304884">
        <w:t xml:space="preserve">”, </w:t>
      </w:r>
      <w:r w:rsidR="00401118" w:rsidRPr="00304884">
        <w:t>reģistrācijas Nr.</w:t>
      </w:r>
      <w:r w:rsidR="00401118" w:rsidRPr="00304884">
        <w:rPr>
          <w:shd w:val="clear" w:color="auto" w:fill="FFFFFF"/>
        </w:rPr>
        <w:t xml:space="preserve">  90001691745, juridiskā adrese – </w:t>
      </w:r>
      <w:r w:rsidR="00F619A3" w:rsidRPr="00304884">
        <w:t xml:space="preserve">Stacijas iela 7, Carnikava, Carnikavas </w:t>
      </w:r>
      <w:r w:rsidR="00401118" w:rsidRPr="00304884">
        <w:t>pagasts, Ādažu novads</w:t>
      </w:r>
      <w:r w:rsidR="00F619A3" w:rsidRPr="00304884">
        <w:t>, LV-2163</w:t>
      </w:r>
      <w:r w:rsidRPr="00304884">
        <w:t>.</w:t>
      </w:r>
    </w:p>
    <w:p w14:paraId="4DB09D31" w14:textId="5288EDF1" w:rsidR="0012426C" w:rsidRPr="00304884" w:rsidRDefault="0012426C" w:rsidP="009A2351">
      <w:pPr>
        <w:numPr>
          <w:ilvl w:val="0"/>
          <w:numId w:val="1"/>
        </w:numPr>
        <w:spacing w:before="120" w:after="120"/>
        <w:jc w:val="both"/>
      </w:pPr>
      <w:r w:rsidRPr="00304884">
        <w:rPr>
          <w:b/>
        </w:rPr>
        <w:t>Iepirkuma identifikācijas numurs</w:t>
      </w:r>
      <w:r w:rsidRPr="00304884">
        <w:t xml:space="preserve">: </w:t>
      </w:r>
      <w:r w:rsidR="00F619A3" w:rsidRPr="00304884">
        <w:t>PA „Ca</w:t>
      </w:r>
      <w:r w:rsidR="00752201" w:rsidRPr="00304884">
        <w:t xml:space="preserve">rnikavas </w:t>
      </w:r>
      <w:proofErr w:type="spellStart"/>
      <w:r w:rsidR="00752201" w:rsidRPr="00304884">
        <w:t>k</w:t>
      </w:r>
      <w:r w:rsidR="005B00C1" w:rsidRPr="00304884">
        <w:t>omunālserviss</w:t>
      </w:r>
      <w:proofErr w:type="spellEnd"/>
      <w:r w:rsidR="005B00C1" w:rsidRPr="00304884">
        <w:t xml:space="preserve">” </w:t>
      </w:r>
      <w:r w:rsidR="000766D5" w:rsidRPr="00304884">
        <w:t>202</w:t>
      </w:r>
      <w:r w:rsidR="006748E1">
        <w:t>6</w:t>
      </w:r>
      <w:r w:rsidR="000766D5" w:rsidRPr="00304884">
        <w:t>/</w:t>
      </w:r>
      <w:r w:rsidR="007C7ED2">
        <w:t>6</w:t>
      </w:r>
      <w:r w:rsidRPr="00304884">
        <w:t>.</w:t>
      </w:r>
    </w:p>
    <w:p w14:paraId="0B8B3F37" w14:textId="6714D0B8" w:rsidR="00AD1BE2" w:rsidRPr="00304884" w:rsidRDefault="0012426C" w:rsidP="00926BBC">
      <w:pPr>
        <w:numPr>
          <w:ilvl w:val="0"/>
          <w:numId w:val="1"/>
        </w:numPr>
        <w:spacing w:before="120" w:after="120"/>
        <w:ind w:left="227" w:hanging="227"/>
        <w:jc w:val="both"/>
      </w:pPr>
      <w:r w:rsidRPr="00304884">
        <w:rPr>
          <w:b/>
        </w:rPr>
        <w:t>Iepirkuma procedūras veids</w:t>
      </w:r>
      <w:r w:rsidRPr="00304884">
        <w:t xml:space="preserve">: </w:t>
      </w:r>
      <w:r w:rsidR="00AD1BE2" w:rsidRPr="00304884">
        <w:t>atklāt</w:t>
      </w:r>
      <w:r w:rsidR="00CF76E6" w:rsidRPr="00304884">
        <w:t>s konkurss</w:t>
      </w:r>
      <w:r w:rsidR="00AD1BE2" w:rsidRPr="00304884">
        <w:t>, Publisko iepirkumu likuma</w:t>
      </w:r>
      <w:r w:rsidR="00460F46" w:rsidRPr="00304884">
        <w:t xml:space="preserve"> (PIL)</w:t>
      </w:r>
      <w:r w:rsidR="00AD1BE2" w:rsidRPr="00304884">
        <w:t xml:space="preserve"> 8.panta pirmās daļas 1.punkta kārtībā.</w:t>
      </w:r>
    </w:p>
    <w:p w14:paraId="232E27EF" w14:textId="02D239EC" w:rsidR="009830C2" w:rsidRPr="00C41515" w:rsidRDefault="0012426C" w:rsidP="009830C2">
      <w:pPr>
        <w:numPr>
          <w:ilvl w:val="0"/>
          <w:numId w:val="1"/>
        </w:numPr>
        <w:spacing w:before="120" w:after="120"/>
        <w:ind w:left="227" w:hanging="227"/>
        <w:jc w:val="both"/>
      </w:pPr>
      <w:r w:rsidRPr="00304884">
        <w:rPr>
          <w:b/>
        </w:rPr>
        <w:t xml:space="preserve">Iepirkuma </w:t>
      </w:r>
      <w:r w:rsidRPr="00C41515">
        <w:rPr>
          <w:b/>
        </w:rPr>
        <w:t>līguma priekšmets</w:t>
      </w:r>
      <w:r w:rsidRPr="00C41515">
        <w:t xml:space="preserve">: </w:t>
      </w:r>
      <w:r w:rsidR="007C7ED2">
        <w:t>j</w:t>
      </w:r>
      <w:r w:rsidR="007C7ED2">
        <w:t>auna traktora noma (operatīvais līzings) ar izpirkuma tiesībām nomas perioda beigās</w:t>
      </w:r>
      <w:r w:rsidR="00833BAE" w:rsidRPr="00C41515">
        <w:t>.</w:t>
      </w:r>
    </w:p>
    <w:p w14:paraId="07F461BB" w14:textId="1CF160DA" w:rsidR="00304884" w:rsidRPr="00304884" w:rsidRDefault="00304884" w:rsidP="00304884">
      <w:pPr>
        <w:spacing w:before="120" w:after="60"/>
        <w:ind w:left="284"/>
        <w:jc w:val="both"/>
      </w:pPr>
      <w:r w:rsidRPr="00C41515">
        <w:rPr>
          <w:b/>
        </w:rPr>
        <w:t>CPV kodi</w:t>
      </w:r>
      <w:r w:rsidRPr="00C41515">
        <w:t xml:space="preserve">: </w:t>
      </w:r>
      <w:r w:rsidR="00AC39B6" w:rsidRPr="00742A2F">
        <w:rPr>
          <w:color w:val="000000" w:themeColor="text1"/>
        </w:rPr>
        <w:t>16700000-2 Traktori</w:t>
      </w:r>
      <w:r w:rsidR="00AC39B6">
        <w:rPr>
          <w:color w:val="000000" w:themeColor="text1"/>
        </w:rPr>
        <w:t xml:space="preserve">, </w:t>
      </w:r>
      <w:r w:rsidR="00AC39B6" w:rsidRPr="00C00AE5">
        <w:rPr>
          <w:color w:val="000000" w:themeColor="text1"/>
        </w:rPr>
        <w:t>66100000-1 Banku un investīciju pakalpojumi</w:t>
      </w:r>
      <w:r w:rsidRPr="00C41515">
        <w:t>.</w:t>
      </w:r>
    </w:p>
    <w:p w14:paraId="63BA44C0" w14:textId="708B8AD9" w:rsidR="00304884" w:rsidRPr="004D012D" w:rsidRDefault="00304884" w:rsidP="00304884">
      <w:pPr>
        <w:numPr>
          <w:ilvl w:val="0"/>
          <w:numId w:val="1"/>
        </w:numPr>
        <w:spacing w:before="120" w:after="120"/>
        <w:ind w:left="284" w:hanging="284"/>
        <w:jc w:val="both"/>
        <w:rPr>
          <w:color w:val="000000"/>
        </w:rPr>
      </w:pPr>
      <w:r w:rsidRPr="00304884">
        <w:rPr>
          <w:b/>
          <w:bCs/>
          <w:color w:val="000000"/>
        </w:rPr>
        <w:t>Paziņojums par līgumu</w:t>
      </w:r>
      <w:r w:rsidRPr="002F38ED">
        <w:rPr>
          <w:color w:val="000000"/>
        </w:rPr>
        <w:t xml:space="preserve"> Iepirkumu uzraudzības birojā (IUB) publicēts </w:t>
      </w:r>
      <w:r w:rsidRPr="004D012D">
        <w:rPr>
          <w:color w:val="000000"/>
        </w:rPr>
        <w:t>202</w:t>
      </w:r>
      <w:r w:rsidR="006748E1">
        <w:rPr>
          <w:color w:val="000000"/>
        </w:rPr>
        <w:t>6</w:t>
      </w:r>
      <w:r w:rsidRPr="004D012D">
        <w:rPr>
          <w:color w:val="000000"/>
        </w:rPr>
        <w:t xml:space="preserve">.gada </w:t>
      </w:r>
      <w:r w:rsidR="00AC39B6">
        <w:rPr>
          <w:color w:val="000000"/>
        </w:rPr>
        <w:t>23.</w:t>
      </w:r>
      <w:r w:rsidR="006748E1">
        <w:rPr>
          <w:color w:val="000000"/>
        </w:rPr>
        <w:t xml:space="preserve"> martā</w:t>
      </w:r>
      <w:r w:rsidRPr="004D012D">
        <w:rPr>
          <w:color w:val="000000"/>
        </w:rPr>
        <w:t>.</w:t>
      </w:r>
    </w:p>
    <w:p w14:paraId="029A3CBC" w14:textId="77777777" w:rsidR="00F64CCA" w:rsidRPr="00304884" w:rsidRDefault="00F64CCA" w:rsidP="00F64CCA">
      <w:pPr>
        <w:numPr>
          <w:ilvl w:val="0"/>
          <w:numId w:val="1"/>
        </w:numPr>
        <w:suppressAutoHyphens/>
        <w:spacing w:before="120" w:after="120"/>
        <w:ind w:left="284" w:hanging="284"/>
        <w:jc w:val="both"/>
      </w:pPr>
      <w:r w:rsidRPr="00304884">
        <w:rPr>
          <w:b/>
        </w:rPr>
        <w:t>Iepirkuma komisijas sastāvs un tās izveidošanas pamatojums, iepirkuma procedūras dokumentu sagatavotāji</w:t>
      </w:r>
      <w:r w:rsidRPr="00304884">
        <w:t xml:space="preserve">: </w:t>
      </w:r>
    </w:p>
    <w:p w14:paraId="61E631CA" w14:textId="71DBE8FD" w:rsidR="008A5B55" w:rsidRPr="008A5B55" w:rsidRDefault="00F64CCA" w:rsidP="008A5B55">
      <w:pPr>
        <w:numPr>
          <w:ilvl w:val="1"/>
          <w:numId w:val="1"/>
        </w:numPr>
        <w:spacing w:before="120" w:after="120"/>
        <w:jc w:val="both"/>
      </w:pPr>
      <w:r w:rsidRPr="008A5B55">
        <w:rPr>
          <w:b/>
        </w:rPr>
        <w:t xml:space="preserve">Pamatojums: </w:t>
      </w:r>
      <w:r w:rsidRPr="00304884">
        <w:t xml:space="preserve">Iepirkuma komisija darbojas pamatojoties </w:t>
      </w:r>
      <w:r w:rsidR="006748E1" w:rsidRPr="007615DA">
        <w:t>uz 29.05.2025. rīkojumu Nr. 01-3.2/25/36 “</w:t>
      </w:r>
      <w:r w:rsidR="006748E1" w:rsidRPr="007615DA">
        <w:rPr>
          <w:i/>
        </w:rPr>
        <w:t>Par grozījumiem iepirkumu komisijas sastāvā 2025. gada 7. aprīļa rīkojumā Nr.01-3.2/25/20”</w:t>
      </w:r>
      <w:r w:rsidR="006748E1" w:rsidRPr="007615DA">
        <w:t>.</w:t>
      </w:r>
    </w:p>
    <w:p w14:paraId="369CA6F3" w14:textId="5710F656" w:rsidR="00F64CCA" w:rsidRPr="00304884" w:rsidRDefault="00F64CCA" w:rsidP="00E561F6">
      <w:pPr>
        <w:numPr>
          <w:ilvl w:val="1"/>
          <w:numId w:val="1"/>
        </w:numPr>
        <w:spacing w:before="120" w:after="120"/>
        <w:jc w:val="both"/>
      </w:pPr>
      <w:r w:rsidRPr="008A5B55">
        <w:rPr>
          <w:b/>
        </w:rPr>
        <w:t>Komisijas sastāvs</w:t>
      </w:r>
      <w:r w:rsidRPr="00304884">
        <w:t xml:space="preserve">: </w:t>
      </w:r>
    </w:p>
    <w:p w14:paraId="32BD9929" w14:textId="7F656AFE" w:rsidR="00F64CCA" w:rsidRPr="00304884" w:rsidRDefault="00F64CCA" w:rsidP="00F64CCA">
      <w:pPr>
        <w:pStyle w:val="ListParagraph"/>
        <w:spacing w:after="120"/>
        <w:ind w:left="1004"/>
        <w:jc w:val="both"/>
      </w:pPr>
      <w:r w:rsidRPr="00304884">
        <w:t>komisijas priekšsēdētāj</w:t>
      </w:r>
      <w:r w:rsidR="006748E1">
        <w:t xml:space="preserve">a: </w:t>
      </w:r>
      <w:r w:rsidRPr="00304884">
        <w:t xml:space="preserve"> </w:t>
      </w:r>
      <w:proofErr w:type="spellStart"/>
      <w:r w:rsidR="006748E1" w:rsidRPr="007615DA">
        <w:t>K</w:t>
      </w:r>
      <w:r w:rsidR="006748E1">
        <w:t>.</w:t>
      </w:r>
      <w:r w:rsidR="006748E1" w:rsidRPr="007615DA">
        <w:t>Felkere</w:t>
      </w:r>
      <w:proofErr w:type="spellEnd"/>
    </w:p>
    <w:p w14:paraId="2EA98E6A" w14:textId="71CCE48A" w:rsidR="00F64CCA" w:rsidRPr="00304884" w:rsidRDefault="00F64CCA" w:rsidP="00F64CCA">
      <w:pPr>
        <w:pStyle w:val="ListParagraph"/>
        <w:spacing w:after="120"/>
        <w:ind w:left="1004"/>
        <w:jc w:val="both"/>
      </w:pPr>
      <w:r w:rsidRPr="00304884">
        <w:t xml:space="preserve">komisijas loceklis </w:t>
      </w:r>
      <w:proofErr w:type="spellStart"/>
      <w:r w:rsidR="0015689E">
        <w:t>A.Brūvers</w:t>
      </w:r>
      <w:proofErr w:type="spellEnd"/>
    </w:p>
    <w:p w14:paraId="39C94E27" w14:textId="2F181DAE" w:rsidR="00F64CCA" w:rsidRPr="00304884" w:rsidRDefault="00F64CCA" w:rsidP="00F64CCA">
      <w:pPr>
        <w:pStyle w:val="ListParagraph"/>
        <w:ind w:left="1004"/>
        <w:jc w:val="both"/>
      </w:pPr>
      <w:r w:rsidRPr="00304884">
        <w:t>komisijas locekl</w:t>
      </w:r>
      <w:r w:rsidR="0015689E">
        <w:t>e</w:t>
      </w:r>
      <w:r w:rsidRPr="00304884">
        <w:t xml:space="preserve"> </w:t>
      </w:r>
      <w:proofErr w:type="spellStart"/>
      <w:r w:rsidR="0015689E" w:rsidRPr="0015689E">
        <w:t>E</w:t>
      </w:r>
      <w:r w:rsidR="0015689E">
        <w:t>.</w:t>
      </w:r>
      <w:r w:rsidR="0015689E" w:rsidRPr="0015689E">
        <w:t>Klindžāne</w:t>
      </w:r>
      <w:proofErr w:type="spellEnd"/>
    </w:p>
    <w:p w14:paraId="7AC7F93E" w14:textId="4B37627E" w:rsidR="00F64CCA" w:rsidRPr="0015689E" w:rsidRDefault="00F64CCA" w:rsidP="00304884">
      <w:pPr>
        <w:pStyle w:val="ListParagraph"/>
        <w:ind w:left="1004"/>
        <w:contextualSpacing w:val="0"/>
        <w:jc w:val="both"/>
      </w:pPr>
      <w:r w:rsidRPr="00304884">
        <w:t xml:space="preserve">komisijas loceklis </w:t>
      </w:r>
      <w:proofErr w:type="spellStart"/>
      <w:r w:rsidRPr="00304884">
        <w:t>A.Solovjovs</w:t>
      </w:r>
      <w:proofErr w:type="spellEnd"/>
    </w:p>
    <w:p w14:paraId="6EF06451" w14:textId="26CA6427" w:rsidR="00304884" w:rsidRDefault="00304884" w:rsidP="006748E1">
      <w:pPr>
        <w:pStyle w:val="ListParagraph"/>
        <w:ind w:left="1004"/>
        <w:contextualSpacing w:val="0"/>
        <w:jc w:val="both"/>
      </w:pPr>
      <w:r w:rsidRPr="00304884">
        <w:t xml:space="preserve">komisijas loceklis </w:t>
      </w:r>
      <w:proofErr w:type="spellStart"/>
      <w:r w:rsidRPr="00304884">
        <w:t>M.Leitāns</w:t>
      </w:r>
      <w:proofErr w:type="spellEnd"/>
    </w:p>
    <w:p w14:paraId="6A945F35" w14:textId="1C6396CA" w:rsidR="006748E1" w:rsidRPr="00304884" w:rsidRDefault="006748E1" w:rsidP="006748E1">
      <w:pPr>
        <w:pStyle w:val="ListParagraph"/>
        <w:ind w:left="1004"/>
        <w:contextualSpacing w:val="0"/>
        <w:jc w:val="both"/>
      </w:pPr>
      <w:r w:rsidRPr="00304884">
        <w:t xml:space="preserve">komisijas loceklis </w:t>
      </w:r>
      <w:proofErr w:type="spellStart"/>
      <w:r>
        <w:t>N.Jakušonoks</w:t>
      </w:r>
      <w:proofErr w:type="spellEnd"/>
    </w:p>
    <w:p w14:paraId="530B10E7" w14:textId="77777777" w:rsidR="006748E1" w:rsidRPr="00304884" w:rsidRDefault="006748E1" w:rsidP="00304884">
      <w:pPr>
        <w:pStyle w:val="ListParagraph"/>
        <w:spacing w:after="120"/>
        <w:ind w:left="1004"/>
        <w:contextualSpacing w:val="0"/>
        <w:jc w:val="both"/>
      </w:pPr>
    </w:p>
    <w:p w14:paraId="64B1BFE0" w14:textId="067A3FD4" w:rsidR="00F64CCA" w:rsidRPr="00E96E2B" w:rsidRDefault="00F64CCA" w:rsidP="00F64CCA">
      <w:pPr>
        <w:pStyle w:val="ListParagraph"/>
        <w:numPr>
          <w:ilvl w:val="1"/>
          <w:numId w:val="1"/>
        </w:numPr>
        <w:spacing w:after="120"/>
        <w:contextualSpacing w:val="0"/>
        <w:jc w:val="both"/>
      </w:pPr>
      <w:r w:rsidRPr="00E96E2B">
        <w:rPr>
          <w:b/>
        </w:rPr>
        <w:t>Dokumentu sagatavotājs</w:t>
      </w:r>
      <w:r w:rsidRPr="00E96E2B">
        <w:t xml:space="preserve">: </w:t>
      </w:r>
      <w:proofErr w:type="spellStart"/>
      <w:r w:rsidR="00FD3A78">
        <w:t>A.Brūvers</w:t>
      </w:r>
      <w:proofErr w:type="spellEnd"/>
    </w:p>
    <w:p w14:paraId="7EE18CD6" w14:textId="1B9FDED7" w:rsidR="000A6765" w:rsidRPr="00E96E2B" w:rsidRDefault="006E518F" w:rsidP="00460F46">
      <w:pPr>
        <w:numPr>
          <w:ilvl w:val="0"/>
          <w:numId w:val="1"/>
        </w:numPr>
        <w:spacing w:before="120" w:after="120"/>
        <w:ind w:left="255" w:hanging="255"/>
        <w:jc w:val="both"/>
      </w:pPr>
      <w:r w:rsidRPr="00E96E2B">
        <w:rPr>
          <w:b/>
        </w:rPr>
        <w:t>P</w:t>
      </w:r>
      <w:r w:rsidR="000A6765" w:rsidRPr="00E96E2B">
        <w:rPr>
          <w:b/>
        </w:rPr>
        <w:t>iedāvājumu iesniegšanas termiņš</w:t>
      </w:r>
      <w:r w:rsidR="00F64CCA" w:rsidRPr="00E96E2B">
        <w:rPr>
          <w:b/>
        </w:rPr>
        <w:t>:</w:t>
      </w:r>
      <w:r w:rsidR="000A6765" w:rsidRPr="00E96E2B">
        <w:t xml:space="preserve"> 202</w:t>
      </w:r>
      <w:r w:rsidR="00BA0FBE">
        <w:t>6</w:t>
      </w:r>
      <w:r w:rsidR="000A6765" w:rsidRPr="00E96E2B">
        <w:t>.</w:t>
      </w:r>
      <w:r w:rsidR="00BA0FBE">
        <w:t xml:space="preserve"> </w:t>
      </w:r>
      <w:r w:rsidR="000A6765" w:rsidRPr="00E96E2B">
        <w:t xml:space="preserve">gada </w:t>
      </w:r>
      <w:r w:rsidR="00FD3A78">
        <w:t>14</w:t>
      </w:r>
      <w:r w:rsidR="00304884" w:rsidRPr="00E96E2B">
        <w:t>.</w:t>
      </w:r>
      <w:r w:rsidR="00BA0FBE">
        <w:t xml:space="preserve"> </w:t>
      </w:r>
      <w:r w:rsidR="00FD3A78">
        <w:t>aprīlis</w:t>
      </w:r>
      <w:r w:rsidR="000A6765" w:rsidRPr="00E96E2B">
        <w:t xml:space="preserve">, plkst.10.00 </w:t>
      </w:r>
      <w:r w:rsidR="00481A97" w:rsidRPr="00E96E2B">
        <w:t>(</w:t>
      </w:r>
      <w:r w:rsidR="000A6765" w:rsidRPr="00E96E2B">
        <w:rPr>
          <w:szCs w:val="22"/>
        </w:rPr>
        <w:t>EIS e – konkursu apakšsistēmā).</w:t>
      </w:r>
      <w:r w:rsidR="005D25A5" w:rsidRPr="00E96E2B">
        <w:t xml:space="preserve">  Termiņš noteikts </w:t>
      </w:r>
      <w:r w:rsidR="005D25A5" w:rsidRPr="00E96E2B">
        <w:rPr>
          <w:szCs w:val="22"/>
        </w:rPr>
        <w:t>pamatojoties uz 2017.</w:t>
      </w:r>
      <w:r w:rsidR="00517CA2">
        <w:rPr>
          <w:szCs w:val="22"/>
        </w:rPr>
        <w:t xml:space="preserve"> </w:t>
      </w:r>
      <w:r w:rsidR="005D25A5" w:rsidRPr="00E96E2B">
        <w:rPr>
          <w:szCs w:val="22"/>
        </w:rPr>
        <w:t>ga</w:t>
      </w:r>
      <w:r w:rsidR="00C701FD" w:rsidRPr="00E96E2B">
        <w:rPr>
          <w:szCs w:val="22"/>
        </w:rPr>
        <w:t>d</w:t>
      </w:r>
      <w:r w:rsidR="005D25A5" w:rsidRPr="00E96E2B">
        <w:rPr>
          <w:szCs w:val="22"/>
        </w:rPr>
        <w:t>a 28.</w:t>
      </w:r>
      <w:r w:rsidR="00517CA2">
        <w:rPr>
          <w:szCs w:val="22"/>
        </w:rPr>
        <w:t xml:space="preserve"> </w:t>
      </w:r>
      <w:r w:rsidR="005D25A5" w:rsidRPr="00E96E2B">
        <w:rPr>
          <w:szCs w:val="22"/>
        </w:rPr>
        <w:t>februāra Ministru kabineta noteikumiem Nr.107 “Iepirkuma procedūru un metu konkursu norises kārtība” 3. un 6.</w:t>
      </w:r>
      <w:r w:rsidR="00810E72">
        <w:rPr>
          <w:szCs w:val="22"/>
        </w:rPr>
        <w:t xml:space="preserve"> </w:t>
      </w:r>
      <w:r w:rsidR="005D25A5" w:rsidRPr="00E96E2B">
        <w:rPr>
          <w:szCs w:val="22"/>
        </w:rPr>
        <w:t>punktu</w:t>
      </w:r>
      <w:r w:rsidR="00296882" w:rsidRPr="00E96E2B">
        <w:rPr>
          <w:szCs w:val="22"/>
        </w:rPr>
        <w:t>.</w:t>
      </w:r>
    </w:p>
    <w:p w14:paraId="04BCEB5F" w14:textId="77777777" w:rsidR="0012426C" w:rsidRPr="00E96E2B" w:rsidRDefault="00BC330C" w:rsidP="00DA37FD">
      <w:pPr>
        <w:keepNext/>
        <w:numPr>
          <w:ilvl w:val="0"/>
          <w:numId w:val="1"/>
        </w:numPr>
        <w:spacing w:after="120"/>
        <w:jc w:val="both"/>
      </w:pPr>
      <w:r w:rsidRPr="00E96E2B">
        <w:rPr>
          <w:b/>
        </w:rPr>
        <w:t>To piegādātāju nosaukumi, kuri ir iesnieguši piedāvājumus, kā arī piedāvātās cenas</w:t>
      </w:r>
      <w:r w:rsidRPr="00E96E2B">
        <w:t xml:space="preserve">: </w:t>
      </w:r>
    </w:p>
    <w:tbl>
      <w:tblPr>
        <w:tblStyle w:val="TableGrid"/>
        <w:tblW w:w="5161" w:type="pct"/>
        <w:tblLayout w:type="fixed"/>
        <w:tblLook w:val="04A0" w:firstRow="1" w:lastRow="0" w:firstColumn="1" w:lastColumn="0" w:noHBand="0" w:noVBand="1"/>
      </w:tblPr>
      <w:tblGrid>
        <w:gridCol w:w="3399"/>
        <w:gridCol w:w="3544"/>
        <w:gridCol w:w="2409"/>
      </w:tblGrid>
      <w:tr w:rsidR="00FD3A78" w:rsidRPr="00E26FBC" w14:paraId="3DD7CD88" w14:textId="77777777" w:rsidTr="00FD3A78">
        <w:tc>
          <w:tcPr>
            <w:tcW w:w="1817" w:type="pct"/>
            <w:shd w:val="pct10" w:color="auto" w:fill="auto"/>
          </w:tcPr>
          <w:p w14:paraId="17E89E33" w14:textId="77777777" w:rsidR="00FD3A78" w:rsidRPr="00FE6B7C" w:rsidRDefault="00FD3A78" w:rsidP="00FD3A78">
            <w:pPr>
              <w:jc w:val="center"/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895" w:type="pct"/>
            <w:shd w:val="pct10" w:color="auto" w:fill="auto"/>
          </w:tcPr>
          <w:p w14:paraId="5209D4B5" w14:textId="77777777" w:rsidR="00FD3A78" w:rsidRPr="00FE6B7C" w:rsidRDefault="00FD3A78" w:rsidP="00FD3A78">
            <w:pPr>
              <w:jc w:val="center"/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1288" w:type="pct"/>
            <w:shd w:val="pct10" w:color="auto" w:fill="auto"/>
          </w:tcPr>
          <w:p w14:paraId="5E31F6D9" w14:textId="74286036" w:rsidR="00FD3A78" w:rsidRPr="00E26FBC" w:rsidRDefault="00FD3A78" w:rsidP="00FD3A78">
            <w:pPr>
              <w:jc w:val="center"/>
              <w:rPr>
                <w:b/>
                <w:bCs/>
              </w:rPr>
            </w:pPr>
            <w:r w:rsidRPr="00E26FBC">
              <w:rPr>
                <w:b/>
              </w:rPr>
              <w:t>Cena</w:t>
            </w:r>
            <w:r>
              <w:rPr>
                <w:b/>
              </w:rPr>
              <w:t xml:space="preserve"> EUR</w:t>
            </w:r>
            <w:r w:rsidRPr="00E26FBC">
              <w:rPr>
                <w:b/>
              </w:rPr>
              <w:t xml:space="preserve"> bez PVN</w:t>
            </w:r>
          </w:p>
        </w:tc>
      </w:tr>
      <w:tr w:rsidR="00FD3A78" w:rsidRPr="00FE6B7C" w14:paraId="176CBE31" w14:textId="77777777" w:rsidTr="009D601D">
        <w:trPr>
          <w:trHeight w:val="211"/>
        </w:trPr>
        <w:tc>
          <w:tcPr>
            <w:tcW w:w="1817" w:type="pct"/>
          </w:tcPr>
          <w:p w14:paraId="1AF4A70F" w14:textId="0F259E28" w:rsidR="00FD3A78" w:rsidRPr="00FE6B7C" w:rsidRDefault="00FD3A78" w:rsidP="00882B91">
            <w:pPr>
              <w:rPr>
                <w:bCs/>
              </w:rPr>
            </w:pPr>
            <w:r>
              <w:t>SIA</w:t>
            </w:r>
            <w:r w:rsidRPr="00FE6B7C">
              <w:rPr>
                <w:bCs/>
              </w:rPr>
              <w:t xml:space="preserve"> </w:t>
            </w:r>
            <w:r>
              <w:t xml:space="preserve">"AGRIMATCO LATVIA" </w:t>
            </w:r>
          </w:p>
        </w:tc>
        <w:tc>
          <w:tcPr>
            <w:tcW w:w="1895" w:type="pct"/>
          </w:tcPr>
          <w:p w14:paraId="36B9BD52" w14:textId="77777777" w:rsidR="00FD3A78" w:rsidRPr="00FE6B7C" w:rsidRDefault="00FD3A78" w:rsidP="008D545A">
            <w:pPr>
              <w:jc w:val="center"/>
              <w:rPr>
                <w:bCs/>
              </w:rPr>
            </w:pPr>
            <w:r>
              <w:t>13.04.2026 plkst. 17:07</w:t>
            </w:r>
          </w:p>
        </w:tc>
        <w:tc>
          <w:tcPr>
            <w:tcW w:w="1288" w:type="pct"/>
          </w:tcPr>
          <w:p w14:paraId="493BD525" w14:textId="22537220" w:rsidR="00FD3A78" w:rsidRPr="00FD3A78" w:rsidRDefault="00FD3A78" w:rsidP="008D545A">
            <w:pPr>
              <w:jc w:val="center"/>
            </w:pPr>
            <w:r>
              <w:t>68159.2</w:t>
            </w:r>
            <w:r w:rsidR="008C7C75">
              <w:t>0</w:t>
            </w:r>
          </w:p>
        </w:tc>
      </w:tr>
      <w:tr w:rsidR="00FD3A78" w:rsidRPr="00FE6B7C" w14:paraId="70782BC3" w14:textId="77777777" w:rsidTr="00FD3A78">
        <w:tc>
          <w:tcPr>
            <w:tcW w:w="1817" w:type="pct"/>
          </w:tcPr>
          <w:p w14:paraId="41C917CC" w14:textId="57470D5E" w:rsidR="00FD3A78" w:rsidRPr="00FE6B7C" w:rsidRDefault="00FD3A78" w:rsidP="00882B91">
            <w:pPr>
              <w:rPr>
                <w:bCs/>
              </w:rPr>
            </w:pPr>
            <w:r>
              <w:t>SIA</w:t>
            </w:r>
            <w:r w:rsidRPr="00FE6B7C">
              <w:rPr>
                <w:bCs/>
              </w:rPr>
              <w:t xml:space="preserve"> </w:t>
            </w:r>
            <w:r>
              <w:t>"</w:t>
            </w:r>
            <w:proofErr w:type="spellStart"/>
            <w:r>
              <w:t>Agritech</w:t>
            </w:r>
            <w:proofErr w:type="spellEnd"/>
            <w:r>
              <w:t xml:space="preserve">" </w:t>
            </w:r>
          </w:p>
        </w:tc>
        <w:tc>
          <w:tcPr>
            <w:tcW w:w="1895" w:type="pct"/>
          </w:tcPr>
          <w:p w14:paraId="5AA2B736" w14:textId="77777777" w:rsidR="00FD3A78" w:rsidRPr="00FE6B7C" w:rsidRDefault="00FD3A78" w:rsidP="008D545A">
            <w:pPr>
              <w:jc w:val="center"/>
              <w:rPr>
                <w:bCs/>
              </w:rPr>
            </w:pPr>
            <w:r>
              <w:t>13.04.2026 plkst. 18:52</w:t>
            </w:r>
          </w:p>
        </w:tc>
        <w:tc>
          <w:tcPr>
            <w:tcW w:w="1288" w:type="pct"/>
          </w:tcPr>
          <w:p w14:paraId="650E4BA0" w14:textId="15D0A3F1" w:rsidR="00FD3A78" w:rsidRPr="00FD3A78" w:rsidRDefault="00FD3A78" w:rsidP="008D545A">
            <w:pPr>
              <w:jc w:val="center"/>
            </w:pPr>
            <w:r>
              <w:t>58453.4</w:t>
            </w:r>
            <w:r>
              <w:t>0</w:t>
            </w:r>
          </w:p>
        </w:tc>
      </w:tr>
      <w:tr w:rsidR="00FD3A78" w:rsidRPr="00FE6B7C" w14:paraId="64D9B9E8" w14:textId="77777777" w:rsidTr="00FD3A78">
        <w:tc>
          <w:tcPr>
            <w:tcW w:w="1817" w:type="pct"/>
          </w:tcPr>
          <w:p w14:paraId="4D33D498" w14:textId="21B67672" w:rsidR="00FD3A78" w:rsidRPr="00FE6B7C" w:rsidRDefault="00FD3A78" w:rsidP="00882B91">
            <w:pPr>
              <w:rPr>
                <w:bCs/>
              </w:rPr>
            </w:pPr>
            <w:r>
              <w:t>SIA</w:t>
            </w:r>
            <w:r>
              <w:t xml:space="preserve"> </w:t>
            </w:r>
            <w:r>
              <w:t xml:space="preserve">"AMAZONE" </w:t>
            </w:r>
          </w:p>
        </w:tc>
        <w:tc>
          <w:tcPr>
            <w:tcW w:w="1895" w:type="pct"/>
          </w:tcPr>
          <w:p w14:paraId="586FB5B1" w14:textId="77777777" w:rsidR="00FD3A78" w:rsidRPr="00FE6B7C" w:rsidRDefault="00FD3A78" w:rsidP="008D545A">
            <w:pPr>
              <w:jc w:val="center"/>
              <w:rPr>
                <w:bCs/>
              </w:rPr>
            </w:pPr>
            <w:r>
              <w:t>13.04.2026 plkst. 16:19</w:t>
            </w:r>
          </w:p>
        </w:tc>
        <w:tc>
          <w:tcPr>
            <w:tcW w:w="1288" w:type="pct"/>
          </w:tcPr>
          <w:p w14:paraId="449A0C61" w14:textId="14DE0F63" w:rsidR="00FD3A78" w:rsidRPr="00FD3A78" w:rsidRDefault="00FD3A78" w:rsidP="008D545A">
            <w:pPr>
              <w:jc w:val="center"/>
            </w:pPr>
            <w:r>
              <w:t>64916.4</w:t>
            </w:r>
            <w:r>
              <w:t>0</w:t>
            </w:r>
          </w:p>
        </w:tc>
      </w:tr>
      <w:tr w:rsidR="00FD3A78" w:rsidRPr="00FE6B7C" w14:paraId="134C990F" w14:textId="77777777" w:rsidTr="00FD3A78">
        <w:tc>
          <w:tcPr>
            <w:tcW w:w="1817" w:type="pct"/>
          </w:tcPr>
          <w:p w14:paraId="0FBDDCDD" w14:textId="2316A634" w:rsidR="00FD3A78" w:rsidRPr="00FE6B7C" w:rsidRDefault="00FD3A78" w:rsidP="00882B91">
            <w:pPr>
              <w:rPr>
                <w:bCs/>
              </w:rPr>
            </w:pPr>
            <w:r>
              <w:t>SIA</w:t>
            </w:r>
            <w:r w:rsidRPr="00FE6B7C">
              <w:rPr>
                <w:bCs/>
              </w:rPr>
              <w:t xml:space="preserve"> </w:t>
            </w:r>
            <w:r>
              <w:t>"</w:t>
            </w:r>
            <w:proofErr w:type="spellStart"/>
            <w:r>
              <w:t>Stokker</w:t>
            </w:r>
            <w:proofErr w:type="spellEnd"/>
            <w:r>
              <w:t xml:space="preserve">" </w:t>
            </w:r>
          </w:p>
        </w:tc>
        <w:tc>
          <w:tcPr>
            <w:tcW w:w="1895" w:type="pct"/>
          </w:tcPr>
          <w:p w14:paraId="01CECD20" w14:textId="77777777" w:rsidR="00FD3A78" w:rsidRPr="00FE6B7C" w:rsidRDefault="00FD3A78" w:rsidP="008D545A">
            <w:pPr>
              <w:jc w:val="center"/>
              <w:rPr>
                <w:bCs/>
              </w:rPr>
            </w:pPr>
            <w:r>
              <w:t>14.04.2026 plkst. 09:04</w:t>
            </w:r>
          </w:p>
        </w:tc>
        <w:tc>
          <w:tcPr>
            <w:tcW w:w="1288" w:type="pct"/>
          </w:tcPr>
          <w:p w14:paraId="15204D92" w14:textId="0DB93F90" w:rsidR="00FD3A78" w:rsidRPr="00FD3A78" w:rsidRDefault="00FD3A78" w:rsidP="008D545A">
            <w:pPr>
              <w:jc w:val="center"/>
            </w:pPr>
            <w:r>
              <w:t>85779.99</w:t>
            </w:r>
          </w:p>
        </w:tc>
      </w:tr>
    </w:tbl>
    <w:p w14:paraId="628D733D" w14:textId="77777777" w:rsidR="00BA0FBE" w:rsidRPr="00BA0FBE" w:rsidRDefault="00BA0FBE" w:rsidP="00BA0FBE">
      <w:pPr>
        <w:pStyle w:val="ListParagraph"/>
        <w:spacing w:before="240"/>
        <w:ind w:left="360"/>
        <w:jc w:val="both"/>
        <w:rPr>
          <w:szCs w:val="22"/>
        </w:rPr>
      </w:pPr>
    </w:p>
    <w:p w14:paraId="6B9FCA39" w14:textId="720E6D00" w:rsidR="00B13DB1" w:rsidRPr="00E96E2B" w:rsidRDefault="00B13DB1" w:rsidP="001D55E9">
      <w:pPr>
        <w:pStyle w:val="ListParagraph"/>
        <w:numPr>
          <w:ilvl w:val="0"/>
          <w:numId w:val="1"/>
        </w:numPr>
        <w:spacing w:before="240"/>
        <w:jc w:val="both"/>
        <w:rPr>
          <w:szCs w:val="22"/>
        </w:rPr>
      </w:pPr>
      <w:r w:rsidRPr="00E96E2B">
        <w:rPr>
          <w:b/>
        </w:rPr>
        <w:t>Piedāvājumu atvēršanas vieta, datums un laiks</w:t>
      </w:r>
      <w:r w:rsidRPr="00E96E2B">
        <w:t xml:space="preserve">: </w:t>
      </w:r>
      <w:r w:rsidR="00481A97" w:rsidRPr="00E96E2B">
        <w:rPr>
          <w:szCs w:val="22"/>
        </w:rPr>
        <w:t xml:space="preserve">EIS e – konkursu apakšsistēmā (www.eis.gov.lv), </w:t>
      </w:r>
      <w:r w:rsidR="000766D5" w:rsidRPr="00E96E2B">
        <w:rPr>
          <w:szCs w:val="22"/>
        </w:rPr>
        <w:t>202</w:t>
      </w:r>
      <w:r w:rsidR="001F2E62">
        <w:rPr>
          <w:szCs w:val="22"/>
        </w:rPr>
        <w:t>6</w:t>
      </w:r>
      <w:r w:rsidR="000766D5" w:rsidRPr="00E96E2B">
        <w:rPr>
          <w:szCs w:val="22"/>
        </w:rPr>
        <w:t>.</w:t>
      </w:r>
      <w:r w:rsidR="001F2E62">
        <w:rPr>
          <w:szCs w:val="22"/>
        </w:rPr>
        <w:t xml:space="preserve"> </w:t>
      </w:r>
      <w:r w:rsidR="000766D5" w:rsidRPr="00E96E2B">
        <w:rPr>
          <w:szCs w:val="22"/>
        </w:rPr>
        <w:t xml:space="preserve">gada </w:t>
      </w:r>
      <w:r w:rsidR="00A272F4">
        <w:rPr>
          <w:szCs w:val="22"/>
        </w:rPr>
        <w:t>14</w:t>
      </w:r>
      <w:r w:rsidR="00304884" w:rsidRPr="00E96E2B">
        <w:rPr>
          <w:szCs w:val="22"/>
        </w:rPr>
        <w:t>.</w:t>
      </w:r>
      <w:r w:rsidR="001F2E62">
        <w:rPr>
          <w:szCs w:val="22"/>
        </w:rPr>
        <w:t xml:space="preserve"> </w:t>
      </w:r>
      <w:r w:rsidR="00A272F4">
        <w:rPr>
          <w:szCs w:val="22"/>
        </w:rPr>
        <w:t>aprīlī</w:t>
      </w:r>
      <w:r w:rsidR="000766D5" w:rsidRPr="00E96E2B">
        <w:rPr>
          <w:szCs w:val="22"/>
        </w:rPr>
        <w:t>, plkst. 14.00 (elektroniski)</w:t>
      </w:r>
      <w:r w:rsidR="00481A97" w:rsidRPr="00E96E2B">
        <w:rPr>
          <w:szCs w:val="22"/>
        </w:rPr>
        <w:t>.</w:t>
      </w:r>
    </w:p>
    <w:p w14:paraId="6C1DE590" w14:textId="54F915F7" w:rsidR="00BB5E4D" w:rsidRPr="00E96E2B" w:rsidRDefault="00BB5E4D" w:rsidP="00BB5E4D">
      <w:pPr>
        <w:numPr>
          <w:ilvl w:val="0"/>
          <w:numId w:val="1"/>
        </w:numPr>
        <w:spacing w:before="120" w:after="120"/>
        <w:jc w:val="both"/>
      </w:pPr>
      <w:r w:rsidRPr="00E96E2B">
        <w:rPr>
          <w:b/>
        </w:rPr>
        <w:t xml:space="preserve">Piedāvājuma izvēles kritērijs </w:t>
      </w:r>
      <w:r w:rsidRPr="00E96E2B">
        <w:t>– saimnieciski izdevīgākais piedāvājums</w:t>
      </w:r>
      <w:r w:rsidR="00F64CCA" w:rsidRPr="00E96E2B">
        <w:t xml:space="preserve"> ar zemāko cenu</w:t>
      </w:r>
      <w:r w:rsidRPr="00E96E2B">
        <w:t>.</w:t>
      </w:r>
    </w:p>
    <w:p w14:paraId="53AA1323" w14:textId="77777777" w:rsidR="00E96E2B" w:rsidRPr="00E96E2B" w:rsidRDefault="00815D98" w:rsidP="00F64CCA">
      <w:pPr>
        <w:numPr>
          <w:ilvl w:val="0"/>
          <w:numId w:val="1"/>
        </w:numPr>
        <w:spacing w:after="120"/>
        <w:jc w:val="both"/>
      </w:pPr>
      <w:r w:rsidRPr="00E96E2B">
        <w:rPr>
          <w:b/>
        </w:rPr>
        <w:t>Tā pretendenta nosaukums, kuram piešķirtas iepirkuma līguma slēgšanas tiesības, piedāvātā līgumcena, kā arī piedāvājumu izvērtēšanas kopsavilkums un piedāvājuma izvēles pamatojums</w:t>
      </w:r>
      <w:r w:rsidRPr="00E96E2B">
        <w:t>:</w:t>
      </w:r>
      <w:r w:rsidR="00F64CCA" w:rsidRPr="00E96E2B">
        <w:t xml:space="preserve"> </w:t>
      </w:r>
    </w:p>
    <w:p w14:paraId="0E6475CB" w14:textId="1C9FE883" w:rsidR="00E96E2B" w:rsidRDefault="00E96E2B" w:rsidP="00E96E2B">
      <w:pPr>
        <w:numPr>
          <w:ilvl w:val="1"/>
          <w:numId w:val="1"/>
        </w:numPr>
        <w:spacing w:after="120"/>
        <w:ind w:left="851" w:hanging="567"/>
        <w:jc w:val="both"/>
      </w:pPr>
      <w:r w:rsidRPr="00E96E2B">
        <w:t>Iepirkuma komisija, pamatojoties uz konkursa nolikuma 7.1.4.apakšpunktu, kvalifikācijas prasības vērtēja tikai tam pretendentam, kuram būtu piešķiramas līguma slēgšanas tiesības.</w:t>
      </w:r>
    </w:p>
    <w:p w14:paraId="6A6CCA51" w14:textId="6827C2D9" w:rsidR="00E96E2B" w:rsidRDefault="00FC4BF4" w:rsidP="00E96E2B">
      <w:pPr>
        <w:numPr>
          <w:ilvl w:val="1"/>
          <w:numId w:val="1"/>
        </w:numPr>
        <w:spacing w:after="120"/>
        <w:ind w:left="851" w:hanging="567"/>
        <w:jc w:val="both"/>
      </w:pPr>
      <w:r>
        <w:t>P</w:t>
      </w:r>
      <w:r w:rsidR="00E96E2B">
        <w:t xml:space="preserve">retendenti </w:t>
      </w:r>
      <w:r w:rsidR="005E3421">
        <w:t>SIA</w:t>
      </w:r>
      <w:r w:rsidR="005E3421" w:rsidRPr="00FE6B7C">
        <w:rPr>
          <w:bCs/>
        </w:rPr>
        <w:t xml:space="preserve"> </w:t>
      </w:r>
      <w:r w:rsidR="005E3421">
        <w:t>"AGRIMATCO LATVIA", SIA</w:t>
      </w:r>
      <w:r w:rsidR="005E3421" w:rsidRPr="00FE6B7C">
        <w:rPr>
          <w:bCs/>
        </w:rPr>
        <w:t xml:space="preserve"> </w:t>
      </w:r>
      <w:r w:rsidR="005E3421">
        <w:t>"</w:t>
      </w:r>
      <w:proofErr w:type="spellStart"/>
      <w:r w:rsidR="005E3421">
        <w:t>Agritech</w:t>
      </w:r>
      <w:proofErr w:type="spellEnd"/>
      <w:r w:rsidR="005E3421">
        <w:t>", SIA</w:t>
      </w:r>
      <w:r w:rsidR="005E3421" w:rsidRPr="00FE6B7C">
        <w:rPr>
          <w:bCs/>
        </w:rPr>
        <w:t xml:space="preserve"> </w:t>
      </w:r>
      <w:r w:rsidR="005E3421">
        <w:t>"AMAZONE" un SIA</w:t>
      </w:r>
      <w:r w:rsidR="005E3421" w:rsidRPr="00FE6B7C">
        <w:rPr>
          <w:bCs/>
        </w:rPr>
        <w:t xml:space="preserve"> </w:t>
      </w:r>
      <w:r w:rsidR="005E3421">
        <w:t>"</w:t>
      </w:r>
      <w:proofErr w:type="spellStart"/>
      <w:r w:rsidR="005E3421">
        <w:t>Stokker</w:t>
      </w:r>
      <w:proofErr w:type="spellEnd"/>
      <w:r w:rsidR="005E3421">
        <w:t xml:space="preserve">" </w:t>
      </w:r>
      <w:r w:rsidRPr="00713B90">
        <w:rPr>
          <w:color w:val="000000"/>
        </w:rPr>
        <w:t xml:space="preserve"> </w:t>
      </w:r>
      <w:r w:rsidR="00E96E2B">
        <w:t>iesniedza atbilstošus piedāvājumus konkursa nolikuma noformēšanas, tehniskā un finanšu piedāvājuma prasībām.</w:t>
      </w:r>
    </w:p>
    <w:p w14:paraId="572450BE" w14:textId="2184A9E2" w:rsidR="005E3421" w:rsidRPr="005E3421" w:rsidRDefault="005E3421" w:rsidP="005E3421">
      <w:pPr>
        <w:numPr>
          <w:ilvl w:val="1"/>
          <w:numId w:val="1"/>
        </w:numPr>
        <w:spacing w:after="120"/>
        <w:ind w:left="851" w:hanging="567"/>
        <w:jc w:val="both"/>
      </w:pPr>
      <w:r>
        <w:rPr>
          <w:color w:val="000000"/>
        </w:rPr>
        <w:t>P</w:t>
      </w:r>
      <w:r w:rsidRPr="005E3421">
        <w:rPr>
          <w:color w:val="000000"/>
        </w:rPr>
        <w:t xml:space="preserve">ēc aritmētiskas kļūdas labojuma </w:t>
      </w:r>
      <w:r>
        <w:t>SIA</w:t>
      </w:r>
      <w:r w:rsidRPr="00FE6B7C">
        <w:rPr>
          <w:bCs/>
        </w:rPr>
        <w:t xml:space="preserve"> </w:t>
      </w:r>
      <w:r>
        <w:t>"</w:t>
      </w:r>
      <w:proofErr w:type="spellStart"/>
      <w:r>
        <w:t>Agritech</w:t>
      </w:r>
      <w:proofErr w:type="spellEnd"/>
      <w:r>
        <w:t xml:space="preserve">" </w:t>
      </w:r>
      <w:r w:rsidRPr="005E3421">
        <w:rPr>
          <w:color w:val="000000"/>
        </w:rPr>
        <w:t xml:space="preserve">līgumcena tiek precizēta </w:t>
      </w:r>
      <w:r w:rsidRPr="00DA4A0F">
        <w:rPr>
          <w:color w:val="000000"/>
        </w:rPr>
        <w:t>no</w:t>
      </w:r>
      <w:r w:rsidRPr="005E3421">
        <w:rPr>
          <w:b/>
          <w:bCs/>
          <w:color w:val="000000"/>
        </w:rPr>
        <w:t xml:space="preserve"> 58 453,40</w:t>
      </w:r>
      <w:r w:rsidRPr="005E3421">
        <w:rPr>
          <w:color w:val="000000"/>
        </w:rPr>
        <w:t xml:space="preserve"> EUR bez PVN uz </w:t>
      </w:r>
      <w:r w:rsidRPr="005E3421">
        <w:rPr>
          <w:b/>
          <w:bCs/>
          <w:color w:val="000000"/>
        </w:rPr>
        <w:t>50 894,60</w:t>
      </w:r>
      <w:r w:rsidRPr="005E3421">
        <w:rPr>
          <w:color w:val="000000"/>
        </w:rPr>
        <w:t xml:space="preserve"> EUR bez PVN. </w:t>
      </w:r>
      <w:r w:rsidRPr="00EA4C3A">
        <w:t xml:space="preserve">Ņemot vērā, ka iepirkuma rezultātā tiks slēgts trīspusējs līgums, </w:t>
      </w:r>
      <w:r>
        <w:t xml:space="preserve">tiek </w:t>
      </w:r>
      <w:r w:rsidRPr="00EA4C3A">
        <w:t>precizēts finanšu piedāvājum</w:t>
      </w:r>
      <w:r>
        <w:t xml:space="preserve">s </w:t>
      </w:r>
      <w:r w:rsidRPr="00EA4C3A">
        <w:t>kurš no maksājumu apmēriem ir uzskatāms par saistošu</w:t>
      </w:r>
      <w:r>
        <w:t>.</w:t>
      </w:r>
    </w:p>
    <w:p w14:paraId="45D63273" w14:textId="5A2952C5" w:rsidR="00FC4BF4" w:rsidRPr="00FC4BF4" w:rsidRDefault="00FC4BF4" w:rsidP="00E96E2B">
      <w:pPr>
        <w:numPr>
          <w:ilvl w:val="1"/>
          <w:numId w:val="1"/>
        </w:numPr>
        <w:spacing w:after="120"/>
        <w:ind w:left="851" w:hanging="567"/>
        <w:jc w:val="both"/>
      </w:pPr>
      <w:r w:rsidRPr="00713B90">
        <w:rPr>
          <w:color w:val="000000"/>
        </w:rPr>
        <w:t xml:space="preserve">Pamatojoties uz konkursa nolikuma 7.7.1.apakšpunktu, </w:t>
      </w:r>
      <w:r>
        <w:rPr>
          <w:color w:val="000000"/>
        </w:rPr>
        <w:t xml:space="preserve">iepirkumu komisija </w:t>
      </w:r>
      <w:r w:rsidRPr="00713B90">
        <w:rPr>
          <w:color w:val="000000"/>
        </w:rPr>
        <w:t xml:space="preserve">secina, ka saimnieciski visizdevīgāko piedāvājumu ar zemāko cenu ir iesniedzis pretendents </w:t>
      </w:r>
      <w:r w:rsidR="005E3421">
        <w:t>SIA</w:t>
      </w:r>
      <w:r w:rsidR="005E3421" w:rsidRPr="00FE6B7C">
        <w:rPr>
          <w:bCs/>
        </w:rPr>
        <w:t xml:space="preserve"> </w:t>
      </w:r>
      <w:r w:rsidR="005E3421">
        <w:t>"</w:t>
      </w:r>
      <w:proofErr w:type="spellStart"/>
      <w:r w:rsidR="005E3421">
        <w:t>Agritech</w:t>
      </w:r>
      <w:proofErr w:type="spellEnd"/>
      <w:r w:rsidR="005E3421">
        <w:t xml:space="preserve">" </w:t>
      </w:r>
      <w:r w:rsidRPr="00713B90">
        <w:rPr>
          <w:color w:val="000000"/>
        </w:rPr>
        <w:t xml:space="preserve">par piedāvāto </w:t>
      </w:r>
      <w:r>
        <w:rPr>
          <w:color w:val="000000"/>
        </w:rPr>
        <w:t xml:space="preserve">vienību </w:t>
      </w:r>
      <w:r w:rsidRPr="00713B90">
        <w:rPr>
          <w:color w:val="000000"/>
        </w:rPr>
        <w:t xml:space="preserve">cenu </w:t>
      </w:r>
      <w:r w:rsidR="005E3421" w:rsidRPr="005E3421">
        <w:rPr>
          <w:b/>
          <w:bCs/>
          <w:color w:val="000000"/>
        </w:rPr>
        <w:t>50 894,60</w:t>
      </w:r>
      <w:r w:rsidR="005E3421" w:rsidRPr="005E3421">
        <w:rPr>
          <w:color w:val="000000"/>
        </w:rPr>
        <w:t xml:space="preserve"> </w:t>
      </w:r>
      <w:r w:rsidRPr="00713B90">
        <w:rPr>
          <w:color w:val="000000"/>
        </w:rPr>
        <w:t xml:space="preserve">EUR bez PVN. Iepirkuma komisija, ievērojot konkursa nolikuma 7.6.apakšpunktu nekonstatē nepamatoti lēta piedāvājuma pazīmes un saskaņā ar konkursa nolikuma 7.1.4.apakšpunktu nolemj vērtēt pretendenta </w:t>
      </w:r>
      <w:r w:rsidR="005E3421">
        <w:t>SIA</w:t>
      </w:r>
      <w:r w:rsidR="005E3421" w:rsidRPr="00FE6B7C">
        <w:rPr>
          <w:bCs/>
        </w:rPr>
        <w:t xml:space="preserve"> </w:t>
      </w:r>
      <w:r w:rsidR="005E3421">
        <w:t>"</w:t>
      </w:r>
      <w:proofErr w:type="spellStart"/>
      <w:r w:rsidR="005E3421">
        <w:t>Agritech</w:t>
      </w:r>
      <w:proofErr w:type="spellEnd"/>
      <w:r w:rsidR="005E3421">
        <w:t>"</w:t>
      </w:r>
      <w:r>
        <w:t xml:space="preserve"> </w:t>
      </w:r>
      <w:r w:rsidRPr="00713B90">
        <w:rPr>
          <w:color w:val="000000"/>
        </w:rPr>
        <w:t xml:space="preserve">kvalifikāciju. Pretendentu </w:t>
      </w:r>
      <w:r w:rsidR="005E3421">
        <w:t>SIA</w:t>
      </w:r>
      <w:r w:rsidR="005E3421" w:rsidRPr="00FE6B7C">
        <w:rPr>
          <w:bCs/>
        </w:rPr>
        <w:t xml:space="preserve"> </w:t>
      </w:r>
      <w:r w:rsidR="005E3421">
        <w:t>"AGRIMATCO LATVIA", SIA</w:t>
      </w:r>
      <w:r w:rsidR="005E3421" w:rsidRPr="00FE6B7C">
        <w:rPr>
          <w:bCs/>
        </w:rPr>
        <w:t xml:space="preserve"> </w:t>
      </w:r>
      <w:r w:rsidR="005E3421">
        <w:t>"AMAZONE" un SIA</w:t>
      </w:r>
      <w:r w:rsidR="005E3421" w:rsidRPr="00FE6B7C">
        <w:rPr>
          <w:bCs/>
        </w:rPr>
        <w:t xml:space="preserve"> </w:t>
      </w:r>
      <w:r w:rsidR="005E3421">
        <w:t>"</w:t>
      </w:r>
      <w:proofErr w:type="spellStart"/>
      <w:r w:rsidR="005E3421">
        <w:t>Stokker</w:t>
      </w:r>
      <w:proofErr w:type="spellEnd"/>
      <w:r w:rsidR="005E3421">
        <w:t>"</w:t>
      </w:r>
      <w:r w:rsidRPr="00713B90">
        <w:rPr>
          <w:color w:val="000000"/>
        </w:rPr>
        <w:t xml:space="preserve"> kvalifikācijas vērtēšana netiek veikta</w:t>
      </w:r>
      <w:r>
        <w:rPr>
          <w:color w:val="000000"/>
        </w:rPr>
        <w:t xml:space="preserve">, jo to piedāvājumi nav </w:t>
      </w:r>
      <w:r w:rsidRPr="00713B90">
        <w:rPr>
          <w:color w:val="000000"/>
        </w:rPr>
        <w:t>saimnieciski visizdevīgāk</w:t>
      </w:r>
      <w:r>
        <w:rPr>
          <w:color w:val="000000"/>
        </w:rPr>
        <w:t>ie</w:t>
      </w:r>
      <w:r w:rsidRPr="00713B90">
        <w:rPr>
          <w:color w:val="000000"/>
        </w:rPr>
        <w:t xml:space="preserve"> ar zemāko cenu</w:t>
      </w:r>
      <w:r w:rsidR="004D1682">
        <w:rPr>
          <w:color w:val="000000"/>
        </w:rPr>
        <w:t>.</w:t>
      </w:r>
    </w:p>
    <w:p w14:paraId="5CC3E031" w14:textId="6A9C0D16" w:rsidR="00FC4BF4" w:rsidRDefault="00FC4BF4" w:rsidP="00FC4BF4">
      <w:pPr>
        <w:numPr>
          <w:ilvl w:val="1"/>
          <w:numId w:val="1"/>
        </w:numPr>
        <w:spacing w:after="120"/>
        <w:ind w:left="851" w:hanging="567"/>
        <w:jc w:val="both"/>
      </w:pPr>
      <w:r w:rsidRPr="00713B90">
        <w:t xml:space="preserve">Vērtējot pretendenta </w:t>
      </w:r>
      <w:r w:rsidR="005E3421">
        <w:t>SIA</w:t>
      </w:r>
      <w:r w:rsidR="005E3421" w:rsidRPr="00FE6B7C">
        <w:rPr>
          <w:bCs/>
        </w:rPr>
        <w:t xml:space="preserve"> </w:t>
      </w:r>
      <w:r w:rsidR="005E3421">
        <w:t>"</w:t>
      </w:r>
      <w:proofErr w:type="spellStart"/>
      <w:r w:rsidR="005E3421">
        <w:t>Agritech</w:t>
      </w:r>
      <w:proofErr w:type="spellEnd"/>
      <w:r w:rsidR="005E3421">
        <w:t>"</w:t>
      </w:r>
      <w:r w:rsidR="005E3421">
        <w:t xml:space="preserve"> </w:t>
      </w:r>
      <w:r w:rsidRPr="00713B90">
        <w:t xml:space="preserve">kvalifikācijas atbilstību konkursa nolikuma prasībām, iepirkuma komisija secina, ka pretendents iesniedza atbilstoši aizpildītu pieteikumu un apliecinājumu. </w:t>
      </w:r>
      <w:r w:rsidRPr="00FC4BF4">
        <w:rPr>
          <w:color w:val="000000"/>
        </w:rPr>
        <w:t>Pretendents</w:t>
      </w:r>
      <w:r w:rsidRPr="00713B90">
        <w:t xml:space="preserve"> ir reģistrēts komercreģistrā (pārbaudīts Uzņēmumu reģistra datu bāzē). Iepirkuma komisija pārbauda un pārliecinās, ka pretendents atbilst konkursa nolikuma</w:t>
      </w:r>
      <w:r w:rsidR="005E3421">
        <w:t xml:space="preserve"> 4.7. un</w:t>
      </w:r>
      <w:r w:rsidRPr="00713B90">
        <w:t xml:space="preserve"> 4.8. apakšpunkta </w:t>
      </w:r>
      <w:r>
        <w:t xml:space="preserve">izvirzītajām </w:t>
      </w:r>
      <w:r w:rsidRPr="00713B90">
        <w:t>prasībām.</w:t>
      </w:r>
    </w:p>
    <w:p w14:paraId="7ACD1372" w14:textId="2062B483" w:rsidR="00FC4BF4" w:rsidRPr="00055C7B" w:rsidRDefault="00FC4BF4" w:rsidP="00FC4BF4">
      <w:pPr>
        <w:numPr>
          <w:ilvl w:val="1"/>
          <w:numId w:val="1"/>
        </w:numPr>
        <w:spacing w:after="120"/>
        <w:ind w:left="851" w:hanging="567"/>
        <w:jc w:val="both"/>
      </w:pPr>
      <w:r w:rsidRPr="00FC4BF4">
        <w:rPr>
          <w:szCs w:val="22"/>
        </w:rPr>
        <w:t>Iepirkuma komisija, saskaņā ar konkursa nolikuma 7.8.1.apakšpunktu, veic</w:t>
      </w:r>
      <w:r>
        <w:rPr>
          <w:szCs w:val="22"/>
        </w:rPr>
        <w:t>a</w:t>
      </w:r>
      <w:r w:rsidRPr="00FC4BF4">
        <w:rPr>
          <w:szCs w:val="22"/>
        </w:rPr>
        <w:t xml:space="preserve"> pārbaudi, vai </w:t>
      </w:r>
      <w:r w:rsidRPr="007143BE">
        <w:t>pretendent</w:t>
      </w:r>
      <w:r>
        <w:t>am</w:t>
      </w:r>
      <w:r w:rsidRPr="007143BE">
        <w:t xml:space="preserve"> </w:t>
      </w:r>
      <w:r w:rsidR="005E3421">
        <w:t>SIA</w:t>
      </w:r>
      <w:r w:rsidR="005E3421" w:rsidRPr="00FE6B7C">
        <w:rPr>
          <w:bCs/>
        </w:rPr>
        <w:t xml:space="preserve"> </w:t>
      </w:r>
      <w:r w:rsidR="005E3421">
        <w:t>"</w:t>
      </w:r>
      <w:proofErr w:type="spellStart"/>
      <w:r w:rsidR="005E3421">
        <w:t>Agritech</w:t>
      </w:r>
      <w:proofErr w:type="spellEnd"/>
      <w:r w:rsidR="005E3421">
        <w:t>"</w:t>
      </w:r>
      <w:r w:rsidRPr="00FC4BF4">
        <w:rPr>
          <w:b/>
          <w:bCs/>
          <w:color w:val="000000"/>
        </w:rPr>
        <w:t xml:space="preserve"> </w:t>
      </w:r>
      <w:r w:rsidRPr="007143BE">
        <w:t xml:space="preserve">nav attiecināmi PIL 42.panta otrās daļas 1., 2., 3., 4., 5., 6., 7., 10., 11., 12. 13. un 14. punktā minētie izslēgšanas </w:t>
      </w:r>
      <w:r w:rsidRPr="00055C7B">
        <w:t>gadījumi.</w:t>
      </w:r>
    </w:p>
    <w:p w14:paraId="1658DEBE" w14:textId="78874833" w:rsidR="00247283" w:rsidRPr="00055C7B" w:rsidRDefault="00FC4BF4" w:rsidP="00247283">
      <w:pPr>
        <w:numPr>
          <w:ilvl w:val="1"/>
          <w:numId w:val="1"/>
        </w:numPr>
        <w:spacing w:after="120"/>
        <w:ind w:left="851" w:hanging="567"/>
        <w:jc w:val="both"/>
      </w:pPr>
      <w:r>
        <w:t xml:space="preserve">Pārbaudot </w:t>
      </w:r>
      <w:r w:rsidR="00247283">
        <w:t xml:space="preserve">iepriekš minēto informāciju, netika konstatēts, ka uz pretendentu </w:t>
      </w:r>
      <w:r w:rsidR="00247283" w:rsidRPr="007143BE">
        <w:t xml:space="preserve">attiecināmi PIL 42.panta otrās daļas 1., 2., 3., 4., 5., 6., 7., 10., 11., 12. 13. un 14. punktā minētie izslēgšanas </w:t>
      </w:r>
      <w:r w:rsidR="00247283" w:rsidRPr="00055C7B">
        <w:t>gadījumi.</w:t>
      </w:r>
    </w:p>
    <w:p w14:paraId="34602263" w14:textId="180918C8" w:rsidR="00FC4BF4" w:rsidRPr="00713B90" w:rsidRDefault="00FC4BF4" w:rsidP="00FC4BF4">
      <w:pPr>
        <w:numPr>
          <w:ilvl w:val="1"/>
          <w:numId w:val="1"/>
        </w:numPr>
        <w:spacing w:after="120"/>
        <w:ind w:left="851" w:hanging="567"/>
        <w:jc w:val="both"/>
      </w:pPr>
      <w:r w:rsidRPr="00B04EE7">
        <w:t>Ņemot vērā iepriekš minēto, pamatojoties uz konkursa nolikuma 7.</w:t>
      </w:r>
      <w:r w:rsidR="005D4308">
        <w:t>7</w:t>
      </w:r>
      <w:r w:rsidRPr="00B04EE7">
        <w:t xml:space="preserve">.1.apakšpunktu, iepirkuma komisija </w:t>
      </w:r>
      <w:r w:rsidRPr="006233CE">
        <w:t>nolemj</w:t>
      </w:r>
      <w:r>
        <w:t xml:space="preserve"> </w:t>
      </w:r>
      <w:r w:rsidRPr="00F86DB0">
        <w:rPr>
          <w:b/>
          <w:bCs/>
        </w:rPr>
        <w:t xml:space="preserve">piešķirt </w:t>
      </w:r>
      <w:r w:rsidRPr="005D4308">
        <w:t>līguma</w:t>
      </w:r>
      <w:r w:rsidRPr="00A00D1C">
        <w:t xml:space="preserve"> slēgšanas tiesības</w:t>
      </w:r>
      <w:r>
        <w:t xml:space="preserve"> </w:t>
      </w:r>
      <w:r w:rsidRPr="00A00D1C">
        <w:t xml:space="preserve">par </w:t>
      </w:r>
      <w:r w:rsidR="005D4308">
        <w:t>j</w:t>
      </w:r>
      <w:r w:rsidR="005D4308" w:rsidRPr="005D4308">
        <w:t>auna traktora nom</w:t>
      </w:r>
      <w:r w:rsidR="005D4308">
        <w:t>u</w:t>
      </w:r>
      <w:r w:rsidR="005D4308" w:rsidRPr="005D4308">
        <w:t xml:space="preserve"> (operatīvais līzings) ar izpirkuma tiesībām nomas perioda beigās</w:t>
      </w:r>
      <w:r w:rsidRPr="00AE4D1F">
        <w:t xml:space="preserve"> </w:t>
      </w:r>
      <w:r>
        <w:t xml:space="preserve">par līgumcenu </w:t>
      </w:r>
      <w:r w:rsidR="005D4308" w:rsidRPr="005E3421">
        <w:rPr>
          <w:b/>
          <w:bCs/>
          <w:color w:val="000000"/>
        </w:rPr>
        <w:t>50894,60</w:t>
      </w:r>
      <w:r w:rsidR="005D4308" w:rsidRPr="005E3421">
        <w:rPr>
          <w:color w:val="000000"/>
        </w:rPr>
        <w:t xml:space="preserve"> </w:t>
      </w:r>
      <w:r w:rsidRPr="00AE4D1F">
        <w:t xml:space="preserve"> EUR bez PVN</w:t>
      </w:r>
      <w:r w:rsidR="004D1682">
        <w:t xml:space="preserve">, </w:t>
      </w:r>
      <w:r w:rsidRPr="00AE4D1F">
        <w:t xml:space="preserve">pretendentam </w:t>
      </w:r>
      <w:r w:rsidR="005D4308">
        <w:t>SIA</w:t>
      </w:r>
      <w:r w:rsidR="005D4308" w:rsidRPr="00FE6B7C">
        <w:rPr>
          <w:bCs/>
        </w:rPr>
        <w:t xml:space="preserve"> </w:t>
      </w:r>
      <w:r w:rsidR="005D4308">
        <w:t>"</w:t>
      </w:r>
      <w:proofErr w:type="spellStart"/>
      <w:r w:rsidR="005D4308">
        <w:t>Agritech</w:t>
      </w:r>
      <w:proofErr w:type="spellEnd"/>
      <w:r w:rsidR="005D4308">
        <w:t>"</w:t>
      </w:r>
      <w:r w:rsidR="00DA294C">
        <w:t xml:space="preserve">, </w:t>
      </w:r>
      <w:r w:rsidRPr="00AE4D1F">
        <w:t xml:space="preserve"> </w:t>
      </w:r>
      <w:r w:rsidR="00DA294C" w:rsidRPr="00A00D1C">
        <w:t>jo t</w:t>
      </w:r>
      <w:r w:rsidR="00DA294C">
        <w:t>ā piedāvājums</w:t>
      </w:r>
      <w:r w:rsidR="00DA294C" w:rsidRPr="00A00D1C">
        <w:t xml:space="preserve"> </w:t>
      </w:r>
      <w:r w:rsidR="00DA294C">
        <w:t>ir</w:t>
      </w:r>
      <w:r w:rsidR="00DA294C" w:rsidRPr="00A00D1C">
        <w:t xml:space="preserve"> saimnieciski visizdevīgāk</w:t>
      </w:r>
      <w:r w:rsidR="00DA294C">
        <w:t>ais</w:t>
      </w:r>
      <w:r w:rsidR="00DA294C" w:rsidRPr="00A00D1C">
        <w:t xml:space="preserve"> ar zemāko cenu</w:t>
      </w:r>
      <w:r w:rsidR="00DA294C">
        <w:t>.</w:t>
      </w:r>
    </w:p>
    <w:p w14:paraId="0D6D70D2" w14:textId="77777777" w:rsidR="00E96E2B" w:rsidRPr="00E96E2B" w:rsidRDefault="00FF50E2" w:rsidP="00E96E2B">
      <w:pPr>
        <w:pStyle w:val="tv213"/>
        <w:numPr>
          <w:ilvl w:val="0"/>
          <w:numId w:val="1"/>
        </w:numPr>
        <w:shd w:val="clear" w:color="auto" w:fill="FFFFFF"/>
        <w:spacing w:after="120" w:afterAutospacing="0" w:line="254" w:lineRule="atLeast"/>
        <w:jc w:val="both"/>
        <w:rPr>
          <w:b/>
        </w:rPr>
      </w:pPr>
      <w:r w:rsidRPr="00E96E2B">
        <w:rPr>
          <w:b/>
        </w:rPr>
        <w:t>Informācija par to iepirkuma līguma daļu, kuru izraudzītais pretendents plānojis nodot apakšuzņēmējiem, kā arī apakšuzņēmēju nosaukumi</w:t>
      </w:r>
      <w:r w:rsidRPr="00E96E2B">
        <w:t xml:space="preserve">: </w:t>
      </w:r>
      <w:r w:rsidR="00E96E2B" w:rsidRPr="00E96E2B">
        <w:t>nav</w:t>
      </w:r>
      <w:r w:rsidR="00F64CCA" w:rsidRPr="00E96E2B">
        <w:t>.</w:t>
      </w:r>
    </w:p>
    <w:p w14:paraId="6F18012A" w14:textId="1C04142B" w:rsidR="00E96E2B" w:rsidRDefault="00A00B69" w:rsidP="00E96E2B">
      <w:pPr>
        <w:pStyle w:val="tv213"/>
        <w:numPr>
          <w:ilvl w:val="0"/>
          <w:numId w:val="1"/>
        </w:numPr>
        <w:shd w:val="clear" w:color="auto" w:fill="FFFFFF"/>
        <w:spacing w:after="120" w:afterAutospacing="0" w:line="254" w:lineRule="atLeast"/>
        <w:jc w:val="both"/>
        <w:rPr>
          <w:b/>
        </w:rPr>
      </w:pPr>
      <w:r w:rsidRPr="00E96E2B">
        <w:rPr>
          <w:b/>
        </w:rPr>
        <w:t>Pamatojums lēmumam par pretendentiem, kuriem netika piešķirtas līguma slēgšanas tiesības:</w:t>
      </w:r>
    </w:p>
    <w:p w14:paraId="16772E46" w14:textId="03862F11" w:rsidR="00FC4BF4" w:rsidRPr="007A1C3E" w:rsidRDefault="00FC4BF4" w:rsidP="00FC4BF4">
      <w:pPr>
        <w:pStyle w:val="tv213"/>
        <w:numPr>
          <w:ilvl w:val="1"/>
          <w:numId w:val="1"/>
        </w:numPr>
        <w:shd w:val="clear" w:color="auto" w:fill="FFFFFF"/>
        <w:spacing w:after="120" w:afterAutospacing="0" w:line="254" w:lineRule="atLeast"/>
        <w:jc w:val="both"/>
        <w:rPr>
          <w:b/>
        </w:rPr>
      </w:pPr>
      <w:r>
        <w:t xml:space="preserve"> </w:t>
      </w:r>
      <w:r w:rsidR="007A1C3E">
        <w:t>SIA</w:t>
      </w:r>
      <w:r w:rsidR="007A1C3E">
        <w:rPr>
          <w:bCs/>
        </w:rPr>
        <w:t xml:space="preserve"> </w:t>
      </w:r>
      <w:r w:rsidR="007A1C3E">
        <w:t>"AGRIMATCO LATVIA"</w:t>
      </w:r>
      <w:r w:rsidR="00A06A41">
        <w:t>,</w:t>
      </w:r>
      <w:r>
        <w:t xml:space="preserve"> </w:t>
      </w:r>
      <w:r w:rsidRPr="00A00D1C">
        <w:t>jo t</w:t>
      </w:r>
      <w:r>
        <w:t>ā piedāvājums</w:t>
      </w:r>
      <w:r w:rsidRPr="00A00D1C">
        <w:t xml:space="preserve"> nav saimnieciski visizdevīgāk</w:t>
      </w:r>
      <w:r w:rsidR="00DA294C">
        <w:t>ais</w:t>
      </w:r>
      <w:r w:rsidRPr="00A00D1C">
        <w:t xml:space="preserve"> ar zemāko cenu</w:t>
      </w:r>
      <w:r w:rsidR="00DA294C">
        <w:t xml:space="preserve"> </w:t>
      </w:r>
      <w:r w:rsidRPr="00A00D1C">
        <w:t xml:space="preserve">– </w:t>
      </w:r>
      <w:r w:rsidR="007A1C3E" w:rsidRPr="007A1C3E">
        <w:rPr>
          <w:b/>
          <w:bCs/>
        </w:rPr>
        <w:t>68159.2</w:t>
      </w:r>
      <w:r w:rsidR="007A1C3E" w:rsidRPr="007A1C3E">
        <w:rPr>
          <w:b/>
          <w:bCs/>
        </w:rPr>
        <w:t>0</w:t>
      </w:r>
      <w:r w:rsidR="007A1C3E">
        <w:t xml:space="preserve"> </w:t>
      </w:r>
      <w:r w:rsidRPr="00A00D1C">
        <w:t>EUR bez PVN;</w:t>
      </w:r>
    </w:p>
    <w:p w14:paraId="753701F4" w14:textId="4DC84277" w:rsidR="00FC4BF4" w:rsidRPr="007A1C3E" w:rsidRDefault="007A1C3E" w:rsidP="007A1C3E">
      <w:pPr>
        <w:pStyle w:val="tv213"/>
        <w:numPr>
          <w:ilvl w:val="1"/>
          <w:numId w:val="1"/>
        </w:numPr>
        <w:shd w:val="clear" w:color="auto" w:fill="FFFFFF"/>
        <w:spacing w:after="120" w:afterAutospacing="0" w:line="254" w:lineRule="atLeast"/>
        <w:jc w:val="both"/>
        <w:rPr>
          <w:b/>
        </w:rPr>
      </w:pPr>
      <w:r>
        <w:lastRenderedPageBreak/>
        <w:t>SIA</w:t>
      </w:r>
      <w:r w:rsidRPr="007A1C3E">
        <w:rPr>
          <w:bCs/>
        </w:rPr>
        <w:t xml:space="preserve"> </w:t>
      </w:r>
      <w:r>
        <w:t>"AMAZONE"</w:t>
      </w:r>
      <w:r w:rsidR="00A06A41">
        <w:t>,</w:t>
      </w:r>
      <w:r w:rsidR="00FC4BF4" w:rsidRPr="00D07665">
        <w:t xml:space="preserve"> </w:t>
      </w:r>
      <w:r w:rsidR="00DA294C" w:rsidRPr="00A00D1C">
        <w:t>jo t</w:t>
      </w:r>
      <w:r w:rsidR="00DA294C">
        <w:t>ā piedāvājums</w:t>
      </w:r>
      <w:r w:rsidR="00DA294C" w:rsidRPr="00A00D1C">
        <w:t xml:space="preserve"> nav saimnieciski visizdevīgāk</w:t>
      </w:r>
      <w:r w:rsidR="00DA294C">
        <w:t>ais</w:t>
      </w:r>
      <w:r w:rsidR="00DA294C" w:rsidRPr="00A00D1C">
        <w:t xml:space="preserve"> ar zemāko cenu</w:t>
      </w:r>
      <w:r w:rsidR="00DA294C">
        <w:t xml:space="preserve"> </w:t>
      </w:r>
      <w:r w:rsidR="00FC4BF4" w:rsidRPr="00A00D1C">
        <w:t xml:space="preserve">– </w:t>
      </w:r>
      <w:r w:rsidRPr="007A1C3E">
        <w:rPr>
          <w:b/>
          <w:bCs/>
        </w:rPr>
        <w:t>64916.4</w:t>
      </w:r>
      <w:r w:rsidRPr="007A1C3E">
        <w:rPr>
          <w:b/>
          <w:bCs/>
        </w:rPr>
        <w:t>0</w:t>
      </w:r>
      <w:r>
        <w:t xml:space="preserve"> </w:t>
      </w:r>
      <w:r w:rsidR="00FC4BF4" w:rsidRPr="00A00D1C">
        <w:t>EUR bez PVN</w:t>
      </w:r>
      <w:r>
        <w:t>;</w:t>
      </w:r>
    </w:p>
    <w:p w14:paraId="6E0F11FA" w14:textId="14243CBE" w:rsidR="007A1C3E" w:rsidRPr="007A1C3E" w:rsidRDefault="007A1C3E" w:rsidP="00376ABE">
      <w:pPr>
        <w:pStyle w:val="tv213"/>
        <w:numPr>
          <w:ilvl w:val="1"/>
          <w:numId w:val="1"/>
        </w:numPr>
        <w:shd w:val="clear" w:color="auto" w:fill="FFFFFF"/>
        <w:spacing w:after="0" w:afterAutospacing="0" w:line="254" w:lineRule="atLeast"/>
        <w:jc w:val="both"/>
        <w:rPr>
          <w:b/>
        </w:rPr>
      </w:pPr>
      <w:r>
        <w:t>SIA</w:t>
      </w:r>
      <w:r w:rsidRPr="007A1C3E">
        <w:rPr>
          <w:bCs/>
        </w:rPr>
        <w:t xml:space="preserve"> </w:t>
      </w:r>
      <w:r>
        <w:t>"</w:t>
      </w:r>
      <w:proofErr w:type="spellStart"/>
      <w:r>
        <w:t>Stokker</w:t>
      </w:r>
      <w:proofErr w:type="spellEnd"/>
      <w:r>
        <w:t>"</w:t>
      </w:r>
      <w:r w:rsidR="00A06A41">
        <w:t>,</w:t>
      </w:r>
      <w:r w:rsidRPr="00D07665">
        <w:t xml:space="preserve"> </w:t>
      </w:r>
      <w:r w:rsidRPr="00A00D1C">
        <w:t>jo t</w:t>
      </w:r>
      <w:r>
        <w:t>ā piedāvājums</w:t>
      </w:r>
      <w:r w:rsidRPr="00A00D1C">
        <w:t xml:space="preserve"> nav saimnieciski visizdevīgāk</w:t>
      </w:r>
      <w:r>
        <w:t>ais</w:t>
      </w:r>
      <w:r w:rsidRPr="00A00D1C">
        <w:t xml:space="preserve"> ar zemāko cenu</w:t>
      </w:r>
      <w:r>
        <w:t xml:space="preserve"> </w:t>
      </w:r>
      <w:r w:rsidRPr="00A00D1C">
        <w:t xml:space="preserve">– </w:t>
      </w:r>
      <w:r w:rsidRPr="007A1C3E">
        <w:rPr>
          <w:b/>
          <w:bCs/>
        </w:rPr>
        <w:t>85779.99</w:t>
      </w:r>
      <w:r>
        <w:t xml:space="preserve"> </w:t>
      </w:r>
      <w:r w:rsidRPr="00A00D1C">
        <w:t>EUR bez PVN</w:t>
      </w:r>
      <w:r>
        <w:t>.</w:t>
      </w:r>
    </w:p>
    <w:p w14:paraId="37E71755" w14:textId="23509FCF" w:rsidR="00F64CCA" w:rsidRPr="00C41515" w:rsidRDefault="00F64CCA" w:rsidP="00376ABE">
      <w:pPr>
        <w:pStyle w:val="tv213"/>
        <w:numPr>
          <w:ilvl w:val="0"/>
          <w:numId w:val="1"/>
        </w:numPr>
        <w:shd w:val="clear" w:color="auto" w:fill="FFFFFF"/>
        <w:spacing w:after="0" w:afterAutospacing="0" w:line="254" w:lineRule="atLeast"/>
        <w:jc w:val="both"/>
        <w:rPr>
          <w:szCs w:val="22"/>
        </w:rPr>
      </w:pPr>
      <w:r w:rsidRPr="00C41515">
        <w:rPr>
          <w:b/>
        </w:rPr>
        <w:t>Pamatojums lēmumam par katru noraidīto pretendentu, kā arī par katru iepirkuma procedūras dokumentiem neatbilstošu piedāvājumu</w:t>
      </w:r>
      <w:r w:rsidRPr="00E96E2B">
        <w:t xml:space="preserve">: </w:t>
      </w:r>
      <w:r w:rsidR="00E96E2B" w:rsidRPr="00E96E2B">
        <w:t>nav</w:t>
      </w:r>
      <w:r w:rsidRPr="00E96E2B">
        <w:t>.</w:t>
      </w:r>
    </w:p>
    <w:p w14:paraId="5EED8B5C" w14:textId="71E153DE" w:rsidR="00A00B69" w:rsidRPr="00E96E2B" w:rsidRDefault="00A00B69" w:rsidP="00D74C68">
      <w:pPr>
        <w:pStyle w:val="tv213"/>
        <w:numPr>
          <w:ilvl w:val="0"/>
          <w:numId w:val="1"/>
        </w:numPr>
        <w:shd w:val="clear" w:color="auto" w:fill="FFFFFF"/>
        <w:spacing w:after="120" w:afterAutospacing="0" w:line="254" w:lineRule="atLeast"/>
        <w:jc w:val="both"/>
        <w:rPr>
          <w:b/>
        </w:rPr>
      </w:pPr>
      <w:r w:rsidRPr="00E96E2B">
        <w:rPr>
          <w:b/>
          <w:shd w:val="clear" w:color="auto" w:fill="FFFFFF"/>
          <w:lang w:eastAsia="en-US"/>
        </w:rPr>
        <w:t>Pamatojums tam, kādas sabiedrības drošības un veselības aizsardzības intereses tiktu apdraudētas, rīkojot atkārtotu iepirkumu, ja pasūtītājs saskaņā ar </w:t>
      </w:r>
      <w:hyperlink r:id="rId8" w:tgtFrame="_blank" w:history="1">
        <w:r w:rsidRPr="00E96E2B">
          <w:rPr>
            <w:b/>
            <w:shd w:val="clear" w:color="auto" w:fill="FFFFFF"/>
            <w:lang w:eastAsia="en-US"/>
          </w:rPr>
          <w:t>Publisko iepirkumu likuma</w:t>
        </w:r>
      </w:hyperlink>
      <w:r w:rsidRPr="00E96E2B">
        <w:rPr>
          <w:b/>
          <w:shd w:val="clear" w:color="auto" w:fill="FFFFFF"/>
          <w:lang w:eastAsia="en-US"/>
        </w:rPr>
        <w:t> </w:t>
      </w:r>
      <w:hyperlink r:id="rId9" w:anchor="p41" w:tgtFrame="_blank" w:history="1">
        <w:r w:rsidRPr="00E96E2B">
          <w:rPr>
            <w:b/>
            <w:shd w:val="clear" w:color="auto" w:fill="FFFFFF"/>
            <w:lang w:eastAsia="en-US"/>
          </w:rPr>
          <w:t>41.</w:t>
        </w:r>
      </w:hyperlink>
      <w:r w:rsidRPr="00E96E2B">
        <w:rPr>
          <w:b/>
          <w:shd w:val="clear" w:color="auto" w:fill="FFFFFF"/>
          <w:lang w:eastAsia="en-US"/>
        </w:rPr>
        <w:t> panta divpadsmitās daļas 2. punktu nepārtrauc iepirkuma procedūru, jo iepirkuma procedūras pārtraukšana apdraudētu sabiedrības drošības vai veselības aizsardzības intereses</w:t>
      </w:r>
      <w:r w:rsidRPr="00E96E2B">
        <w:rPr>
          <w:shd w:val="clear" w:color="auto" w:fill="FFFFFF"/>
          <w:lang w:eastAsia="en-US"/>
        </w:rPr>
        <w:t>: nav attiecināms.</w:t>
      </w:r>
    </w:p>
    <w:p w14:paraId="6C5B7238" w14:textId="07A74D58" w:rsidR="00A00B69" w:rsidRPr="00E96E2B" w:rsidRDefault="00B13E03" w:rsidP="00D74C68">
      <w:pPr>
        <w:pStyle w:val="tv213"/>
        <w:numPr>
          <w:ilvl w:val="0"/>
          <w:numId w:val="1"/>
        </w:numPr>
        <w:shd w:val="clear" w:color="auto" w:fill="FFFFFF"/>
        <w:spacing w:after="120" w:afterAutospacing="0" w:line="254" w:lineRule="atLeast"/>
        <w:jc w:val="both"/>
        <w:rPr>
          <w:b/>
        </w:rPr>
      </w:pPr>
      <w:r w:rsidRPr="00E96E2B">
        <w:rPr>
          <w:b/>
          <w:shd w:val="clear" w:color="auto" w:fill="FFFFFF"/>
        </w:rPr>
        <w:t>Lēmuma pamatojums, ja iepirkuma komisija pieņēmusi lēmumu pārtraukt vai izbeigt iepirkuma procedūru</w:t>
      </w:r>
      <w:r w:rsidRPr="00E96E2B">
        <w:rPr>
          <w:shd w:val="clear" w:color="auto" w:fill="FFFFFF"/>
        </w:rPr>
        <w:t>: nav attiecināms.</w:t>
      </w:r>
    </w:p>
    <w:p w14:paraId="5E2D3717" w14:textId="21A67F1D" w:rsidR="00B13E03" w:rsidRPr="00E96E2B" w:rsidRDefault="00B13E03" w:rsidP="00D74C68">
      <w:pPr>
        <w:pStyle w:val="tv213"/>
        <w:numPr>
          <w:ilvl w:val="0"/>
          <w:numId w:val="1"/>
        </w:numPr>
        <w:shd w:val="clear" w:color="auto" w:fill="FFFFFF"/>
        <w:spacing w:after="120" w:afterAutospacing="0" w:line="254" w:lineRule="atLeast"/>
        <w:jc w:val="both"/>
        <w:rPr>
          <w:b/>
        </w:rPr>
      </w:pPr>
      <w:r w:rsidRPr="00E96E2B">
        <w:rPr>
          <w:b/>
          <w:shd w:val="clear" w:color="auto" w:fill="FFFFFF"/>
        </w:rPr>
        <w:t>Piedāvājuma noraidīšanas pamatojums, ja iepirkuma komisija atzinusi piedāvājumu par nepamatoti lētu</w:t>
      </w:r>
      <w:r w:rsidRPr="00E96E2B">
        <w:rPr>
          <w:shd w:val="clear" w:color="auto" w:fill="FFFFFF"/>
        </w:rPr>
        <w:t>: nav attiecināms.</w:t>
      </w:r>
    </w:p>
    <w:p w14:paraId="3C3A3F98" w14:textId="2B669F95" w:rsidR="00B13E03" w:rsidRPr="00E96E2B" w:rsidRDefault="00B13E03" w:rsidP="00D74C68">
      <w:pPr>
        <w:pStyle w:val="tv213"/>
        <w:numPr>
          <w:ilvl w:val="0"/>
          <w:numId w:val="1"/>
        </w:numPr>
        <w:shd w:val="clear" w:color="auto" w:fill="FFFFFF"/>
        <w:spacing w:after="120" w:afterAutospacing="0" w:line="254" w:lineRule="atLeast"/>
        <w:jc w:val="both"/>
        <w:rPr>
          <w:b/>
        </w:rPr>
      </w:pPr>
      <w:r w:rsidRPr="00E96E2B">
        <w:rPr>
          <w:b/>
          <w:shd w:val="clear" w:color="auto" w:fill="FFFFFF"/>
        </w:rPr>
        <w:t>Iemesli, kuru dēļ netiek paredzēta elektroniska piedāvājumu iesniegšana, ja pasūtītājam ir pienākums izmantot piedāvājumu saņemšanai elektroniskās informācijas sistēmas:</w:t>
      </w:r>
      <w:r w:rsidRPr="00E96E2B">
        <w:rPr>
          <w:shd w:val="clear" w:color="auto" w:fill="FFFFFF"/>
        </w:rPr>
        <w:t xml:space="preserve"> nav attiecināms.</w:t>
      </w:r>
    </w:p>
    <w:p w14:paraId="3B4C55D5" w14:textId="08C79A35" w:rsidR="007C20A7" w:rsidRPr="00D7209A" w:rsidRDefault="00302F09" w:rsidP="002348DC">
      <w:pPr>
        <w:pStyle w:val="tv213"/>
        <w:numPr>
          <w:ilvl w:val="0"/>
          <w:numId w:val="1"/>
        </w:numPr>
        <w:shd w:val="clear" w:color="auto" w:fill="FFFFFF"/>
        <w:spacing w:after="120" w:afterAutospacing="0" w:line="254" w:lineRule="atLeast"/>
        <w:jc w:val="both"/>
        <w:rPr>
          <w:b/>
        </w:rPr>
      </w:pPr>
      <w:r w:rsidRPr="00E96E2B">
        <w:rPr>
          <w:b/>
        </w:rPr>
        <w:t xml:space="preserve">Konstatētie interešu konflikti un pasākumi, kas veikti to novēršanai: </w:t>
      </w:r>
      <w:r w:rsidRPr="00E96E2B">
        <w:t>nav konstatēti.</w:t>
      </w:r>
    </w:p>
    <w:p w14:paraId="6F7ED951" w14:textId="77777777" w:rsidR="00D7209A" w:rsidRPr="00E96E2B" w:rsidRDefault="00D7209A" w:rsidP="00D7209A">
      <w:pPr>
        <w:pStyle w:val="tv213"/>
        <w:shd w:val="clear" w:color="auto" w:fill="FFFFFF"/>
        <w:spacing w:after="120" w:afterAutospacing="0" w:line="254" w:lineRule="atLeast"/>
        <w:ind w:left="360"/>
        <w:jc w:val="both"/>
        <w:rPr>
          <w:b/>
        </w:rPr>
      </w:pPr>
    </w:p>
    <w:p w14:paraId="247EF183" w14:textId="360DF374" w:rsidR="00DA37FD" w:rsidRPr="003633DA" w:rsidRDefault="00941D06" w:rsidP="00D33E19">
      <w:pPr>
        <w:rPr>
          <w:i/>
          <w:iCs/>
          <w:sz w:val="20"/>
          <w:szCs w:val="20"/>
        </w:rPr>
      </w:pPr>
      <w:r w:rsidRPr="003633DA">
        <w:rPr>
          <w:i/>
          <w:iCs/>
          <w:sz w:val="20"/>
          <w:szCs w:val="20"/>
        </w:rPr>
        <w:t>Sagatavo</w:t>
      </w:r>
      <w:r w:rsidR="00FC4BF4" w:rsidRPr="003633DA">
        <w:rPr>
          <w:i/>
          <w:iCs/>
          <w:sz w:val="20"/>
          <w:szCs w:val="20"/>
        </w:rPr>
        <w:t>tājs</w:t>
      </w:r>
    </w:p>
    <w:p w14:paraId="223A3891" w14:textId="30A24FD5" w:rsidR="00D95A4D" w:rsidRPr="003633DA" w:rsidRDefault="00C41515" w:rsidP="007C20A7">
      <w:pPr>
        <w:spacing w:after="240"/>
        <w:rPr>
          <w:i/>
          <w:iCs/>
          <w:sz w:val="20"/>
          <w:szCs w:val="20"/>
        </w:rPr>
      </w:pPr>
      <w:proofErr w:type="spellStart"/>
      <w:r w:rsidRPr="003633DA">
        <w:rPr>
          <w:i/>
          <w:iCs/>
          <w:sz w:val="20"/>
          <w:szCs w:val="20"/>
        </w:rPr>
        <w:t>N.Jakušonoks</w:t>
      </w:r>
      <w:proofErr w:type="spellEnd"/>
    </w:p>
    <w:p w14:paraId="534FCB9A" w14:textId="38F08D26" w:rsidR="002E7CE8" w:rsidRPr="00304884" w:rsidRDefault="002E7CE8" w:rsidP="002E7CE8">
      <w:pPr>
        <w:tabs>
          <w:tab w:val="left" w:pos="7371"/>
        </w:tabs>
        <w:jc w:val="center"/>
        <w:rPr>
          <w:color w:val="FF0000"/>
        </w:rPr>
      </w:pPr>
    </w:p>
    <w:p w14:paraId="4705B55F" w14:textId="77777777" w:rsidR="00E96E2B" w:rsidRPr="00DE50F9" w:rsidRDefault="00E96E2B" w:rsidP="00E96E2B">
      <w:pPr>
        <w:tabs>
          <w:tab w:val="left" w:pos="7371"/>
        </w:tabs>
        <w:jc w:val="center"/>
      </w:pPr>
      <w:r w:rsidRPr="00DE50F9">
        <w:t>ŠIS DOKUMENTS IR PARAKSTĪTS AR DROŠU</w:t>
      </w:r>
    </w:p>
    <w:p w14:paraId="410BD075" w14:textId="77777777" w:rsidR="00E96E2B" w:rsidRPr="00DE50F9" w:rsidRDefault="00E96E2B" w:rsidP="00E96E2B">
      <w:pPr>
        <w:tabs>
          <w:tab w:val="left" w:pos="7371"/>
        </w:tabs>
        <w:jc w:val="center"/>
      </w:pPr>
      <w:r w:rsidRPr="00DE50F9">
        <w:t>ELEKTRONISKO PARAKSTU UN SATUR LAIKA ZĪMOGU</w:t>
      </w:r>
    </w:p>
    <w:p w14:paraId="2DBE8AAE" w14:textId="77777777" w:rsidR="007D199F" w:rsidRPr="00304884" w:rsidRDefault="007D199F" w:rsidP="002E7CE8">
      <w:pPr>
        <w:tabs>
          <w:tab w:val="left" w:pos="7371"/>
        </w:tabs>
        <w:jc w:val="center"/>
        <w:rPr>
          <w:color w:val="FF0000"/>
        </w:rPr>
      </w:pPr>
    </w:p>
    <w:sectPr w:rsidR="007D199F" w:rsidRPr="00304884" w:rsidSect="00D7209A">
      <w:footerReference w:type="default" r:id="rId10"/>
      <w:pgSz w:w="11906" w:h="16838"/>
      <w:pgMar w:top="993" w:right="1418" w:bottom="993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D33" w14:textId="77777777" w:rsidR="008415E4" w:rsidRDefault="008415E4" w:rsidP="007015F1">
      <w:r>
        <w:separator/>
      </w:r>
    </w:p>
  </w:endnote>
  <w:endnote w:type="continuationSeparator" w:id="0">
    <w:p w14:paraId="79B13A85" w14:textId="77777777" w:rsidR="008415E4" w:rsidRDefault="008415E4" w:rsidP="0070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0280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11694" w14:textId="77777777" w:rsidR="00FA674B" w:rsidRDefault="00FA67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E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BC3051" w14:textId="77777777" w:rsidR="00FA674B" w:rsidRDefault="00FA6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9A48" w14:textId="77777777" w:rsidR="008415E4" w:rsidRDefault="008415E4" w:rsidP="007015F1">
      <w:r>
        <w:separator/>
      </w:r>
    </w:p>
  </w:footnote>
  <w:footnote w:type="continuationSeparator" w:id="0">
    <w:p w14:paraId="4C34FD07" w14:textId="77777777" w:rsidR="008415E4" w:rsidRDefault="008415E4" w:rsidP="00701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2DB"/>
    <w:multiLevelType w:val="multilevel"/>
    <w:tmpl w:val="D0BEA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8A6F84"/>
    <w:multiLevelType w:val="hybridMultilevel"/>
    <w:tmpl w:val="F4A021F4"/>
    <w:lvl w:ilvl="0" w:tplc="F48EA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B3888"/>
    <w:multiLevelType w:val="hybridMultilevel"/>
    <w:tmpl w:val="DB34FF00"/>
    <w:lvl w:ilvl="0" w:tplc="3F424B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93D1F"/>
    <w:multiLevelType w:val="hybridMultilevel"/>
    <w:tmpl w:val="37F40E5E"/>
    <w:lvl w:ilvl="0" w:tplc="83DAA4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5C1189"/>
    <w:multiLevelType w:val="multilevel"/>
    <w:tmpl w:val="4B60365A"/>
    <w:lvl w:ilvl="0">
      <w:start w:val="1"/>
      <w:numFmt w:val="decimal"/>
      <w:pStyle w:val="Punkts"/>
      <w:suff w:val="spac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Apakpunkts"/>
      <w:suff w:val="space"/>
      <w:lvlText w:val="%1.%2."/>
      <w:lvlJc w:val="left"/>
      <w:pPr>
        <w:ind w:left="851" w:hanging="851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Paragrfs"/>
      <w:suff w:val="space"/>
      <w:lvlText w:val="%1.%2.%3."/>
      <w:lvlJc w:val="left"/>
      <w:pPr>
        <w:ind w:left="1561" w:hanging="851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 w15:restartNumberingAfterBreak="0">
    <w:nsid w:val="112C72D3"/>
    <w:multiLevelType w:val="multilevel"/>
    <w:tmpl w:val="B87E35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47EC4"/>
    <w:multiLevelType w:val="hybridMultilevel"/>
    <w:tmpl w:val="B3EE55A4"/>
    <w:lvl w:ilvl="0" w:tplc="377C0EB6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C1628"/>
    <w:multiLevelType w:val="hybridMultilevel"/>
    <w:tmpl w:val="B76E8EF0"/>
    <w:lvl w:ilvl="0" w:tplc="E34C7EE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77" w:hanging="360"/>
      </w:pPr>
    </w:lvl>
    <w:lvl w:ilvl="2" w:tplc="0426001B" w:tentative="1">
      <w:start w:val="1"/>
      <w:numFmt w:val="lowerRoman"/>
      <w:lvlText w:val="%3."/>
      <w:lvlJc w:val="right"/>
      <w:pPr>
        <w:ind w:left="2197" w:hanging="180"/>
      </w:pPr>
    </w:lvl>
    <w:lvl w:ilvl="3" w:tplc="0426000F" w:tentative="1">
      <w:start w:val="1"/>
      <w:numFmt w:val="decimal"/>
      <w:lvlText w:val="%4."/>
      <w:lvlJc w:val="left"/>
      <w:pPr>
        <w:ind w:left="2917" w:hanging="360"/>
      </w:pPr>
    </w:lvl>
    <w:lvl w:ilvl="4" w:tplc="04260019" w:tentative="1">
      <w:start w:val="1"/>
      <w:numFmt w:val="lowerLetter"/>
      <w:lvlText w:val="%5."/>
      <w:lvlJc w:val="left"/>
      <w:pPr>
        <w:ind w:left="3637" w:hanging="360"/>
      </w:pPr>
    </w:lvl>
    <w:lvl w:ilvl="5" w:tplc="0426001B" w:tentative="1">
      <w:start w:val="1"/>
      <w:numFmt w:val="lowerRoman"/>
      <w:lvlText w:val="%6."/>
      <w:lvlJc w:val="right"/>
      <w:pPr>
        <w:ind w:left="4357" w:hanging="180"/>
      </w:pPr>
    </w:lvl>
    <w:lvl w:ilvl="6" w:tplc="0426000F" w:tentative="1">
      <w:start w:val="1"/>
      <w:numFmt w:val="decimal"/>
      <w:lvlText w:val="%7."/>
      <w:lvlJc w:val="left"/>
      <w:pPr>
        <w:ind w:left="5077" w:hanging="360"/>
      </w:pPr>
    </w:lvl>
    <w:lvl w:ilvl="7" w:tplc="04260019" w:tentative="1">
      <w:start w:val="1"/>
      <w:numFmt w:val="lowerLetter"/>
      <w:lvlText w:val="%8."/>
      <w:lvlJc w:val="left"/>
      <w:pPr>
        <w:ind w:left="5797" w:hanging="360"/>
      </w:pPr>
    </w:lvl>
    <w:lvl w:ilvl="8" w:tplc="0426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48A2400"/>
    <w:multiLevelType w:val="multilevel"/>
    <w:tmpl w:val="7A8CD43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suff w:val="space"/>
      <w:lvlText w:val="%1.%2."/>
      <w:lvlJc w:val="left"/>
      <w:pPr>
        <w:ind w:left="1004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3)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71236EC"/>
    <w:multiLevelType w:val="hybridMultilevel"/>
    <w:tmpl w:val="D03052DC"/>
    <w:lvl w:ilvl="0" w:tplc="042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D772B"/>
    <w:multiLevelType w:val="multilevel"/>
    <w:tmpl w:val="C1B85E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isLgl/>
      <w:suff w:val="space"/>
      <w:lvlText w:val="%1.%2.%3."/>
      <w:lvlJc w:val="left"/>
      <w:pPr>
        <w:ind w:left="1417" w:hanging="1417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suff w:val="space"/>
      <w:lvlText w:val="%1.%2.%3.%4."/>
      <w:lvlJc w:val="left"/>
      <w:pPr>
        <w:ind w:left="945" w:hanging="720"/>
      </w:pPr>
      <w:rPr>
        <w:rFonts w:hint="default"/>
        <w:b w:val="0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2960"/>
        </w:tabs>
        <w:ind w:left="129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5840"/>
        </w:tabs>
        <w:ind w:left="158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080"/>
        </w:tabs>
        <w:ind w:left="1908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960"/>
        </w:tabs>
        <w:ind w:left="2196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0"/>
        </w:tabs>
        <w:ind w:left="25200" w:hanging="1800"/>
      </w:pPr>
      <w:rPr>
        <w:rFonts w:hint="default"/>
        <w:sz w:val="24"/>
      </w:rPr>
    </w:lvl>
  </w:abstractNum>
  <w:abstractNum w:abstractNumId="11" w15:restartNumberingAfterBreak="0">
    <w:nsid w:val="24062913"/>
    <w:multiLevelType w:val="hybridMultilevel"/>
    <w:tmpl w:val="00B6914E"/>
    <w:lvl w:ilvl="0" w:tplc="CC9C1B8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F871B5"/>
    <w:multiLevelType w:val="multilevel"/>
    <w:tmpl w:val="2684F7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sz w:val="24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2">
      <w:start w:val="1"/>
      <w:numFmt w:val="decimal"/>
      <w:isLgl/>
      <w:suff w:val="space"/>
      <w:lvlText w:val="%1.%2.%3."/>
      <w:lvlJc w:val="left"/>
      <w:pPr>
        <w:ind w:left="1417" w:hanging="1417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suff w:val="space"/>
      <w:lvlText w:val="%1.%2.%3.%4."/>
      <w:lvlJc w:val="left"/>
      <w:pPr>
        <w:ind w:left="945" w:hanging="720"/>
      </w:pPr>
      <w:rPr>
        <w:rFonts w:hint="default"/>
        <w:b w:val="0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2960"/>
        </w:tabs>
        <w:ind w:left="129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5840"/>
        </w:tabs>
        <w:ind w:left="158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080"/>
        </w:tabs>
        <w:ind w:left="1908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960"/>
        </w:tabs>
        <w:ind w:left="2196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0"/>
        </w:tabs>
        <w:ind w:left="25200" w:hanging="1800"/>
      </w:pPr>
      <w:rPr>
        <w:rFonts w:hint="default"/>
        <w:sz w:val="24"/>
      </w:rPr>
    </w:lvl>
  </w:abstractNum>
  <w:abstractNum w:abstractNumId="13" w15:restartNumberingAfterBreak="0">
    <w:nsid w:val="3676016A"/>
    <w:multiLevelType w:val="multilevel"/>
    <w:tmpl w:val="98D80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7A2A58"/>
    <w:multiLevelType w:val="hybridMultilevel"/>
    <w:tmpl w:val="818A0F6C"/>
    <w:lvl w:ilvl="0" w:tplc="536CE75E">
      <w:start w:val="1"/>
      <w:numFmt w:val="decimal"/>
      <w:lvlText w:val="%1."/>
      <w:lvlJc w:val="left"/>
      <w:pPr>
        <w:ind w:left="459" w:hanging="360"/>
      </w:pPr>
    </w:lvl>
    <w:lvl w:ilvl="1" w:tplc="04260019">
      <w:start w:val="1"/>
      <w:numFmt w:val="lowerLetter"/>
      <w:lvlText w:val="%2."/>
      <w:lvlJc w:val="left"/>
      <w:pPr>
        <w:ind w:left="1179" w:hanging="360"/>
      </w:pPr>
    </w:lvl>
    <w:lvl w:ilvl="2" w:tplc="0426001B">
      <w:start w:val="1"/>
      <w:numFmt w:val="lowerRoman"/>
      <w:lvlText w:val="%3."/>
      <w:lvlJc w:val="right"/>
      <w:pPr>
        <w:ind w:left="1899" w:hanging="180"/>
      </w:pPr>
    </w:lvl>
    <w:lvl w:ilvl="3" w:tplc="0426000F">
      <w:start w:val="1"/>
      <w:numFmt w:val="decimal"/>
      <w:lvlText w:val="%4."/>
      <w:lvlJc w:val="left"/>
      <w:pPr>
        <w:ind w:left="2619" w:hanging="360"/>
      </w:pPr>
    </w:lvl>
    <w:lvl w:ilvl="4" w:tplc="04260019">
      <w:start w:val="1"/>
      <w:numFmt w:val="lowerLetter"/>
      <w:lvlText w:val="%5."/>
      <w:lvlJc w:val="left"/>
      <w:pPr>
        <w:ind w:left="3339" w:hanging="360"/>
      </w:pPr>
    </w:lvl>
    <w:lvl w:ilvl="5" w:tplc="0426001B">
      <w:start w:val="1"/>
      <w:numFmt w:val="lowerRoman"/>
      <w:lvlText w:val="%6."/>
      <w:lvlJc w:val="right"/>
      <w:pPr>
        <w:ind w:left="4059" w:hanging="180"/>
      </w:pPr>
    </w:lvl>
    <w:lvl w:ilvl="6" w:tplc="0426000F">
      <w:start w:val="1"/>
      <w:numFmt w:val="decimal"/>
      <w:lvlText w:val="%7."/>
      <w:lvlJc w:val="left"/>
      <w:pPr>
        <w:ind w:left="4779" w:hanging="360"/>
      </w:pPr>
    </w:lvl>
    <w:lvl w:ilvl="7" w:tplc="04260019">
      <w:start w:val="1"/>
      <w:numFmt w:val="lowerLetter"/>
      <w:lvlText w:val="%8."/>
      <w:lvlJc w:val="left"/>
      <w:pPr>
        <w:ind w:left="5499" w:hanging="360"/>
      </w:pPr>
    </w:lvl>
    <w:lvl w:ilvl="8" w:tplc="0426001B">
      <w:start w:val="1"/>
      <w:numFmt w:val="lowerRoman"/>
      <w:lvlText w:val="%9."/>
      <w:lvlJc w:val="right"/>
      <w:pPr>
        <w:ind w:left="6219" w:hanging="180"/>
      </w:pPr>
    </w:lvl>
  </w:abstractNum>
  <w:abstractNum w:abstractNumId="15" w15:restartNumberingAfterBreak="0">
    <w:nsid w:val="490042E6"/>
    <w:multiLevelType w:val="hybridMultilevel"/>
    <w:tmpl w:val="D32CF814"/>
    <w:lvl w:ilvl="0" w:tplc="B6D478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EC35511"/>
    <w:multiLevelType w:val="hybridMultilevel"/>
    <w:tmpl w:val="4E880F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E7AE0"/>
    <w:multiLevelType w:val="hybridMultilevel"/>
    <w:tmpl w:val="37F40E5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C96D97"/>
    <w:multiLevelType w:val="multilevel"/>
    <w:tmpl w:val="FB626F08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783B2A"/>
    <w:multiLevelType w:val="hybridMultilevel"/>
    <w:tmpl w:val="A3F44B4E"/>
    <w:lvl w:ilvl="0" w:tplc="6476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61469"/>
    <w:multiLevelType w:val="hybridMultilevel"/>
    <w:tmpl w:val="661E0CE8"/>
    <w:lvl w:ilvl="0" w:tplc="0426000F">
      <w:start w:val="1"/>
      <w:numFmt w:val="decimal"/>
      <w:lvlText w:val="%1."/>
      <w:lvlJc w:val="left"/>
      <w:pPr>
        <w:ind w:left="717" w:hanging="360"/>
      </w:p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33E458A"/>
    <w:multiLevelType w:val="multilevel"/>
    <w:tmpl w:val="EAA45E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37A24B4"/>
    <w:multiLevelType w:val="hybridMultilevel"/>
    <w:tmpl w:val="13305778"/>
    <w:lvl w:ilvl="0" w:tplc="FC7CEA3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02B22"/>
    <w:multiLevelType w:val="hybridMultilevel"/>
    <w:tmpl w:val="649E7ACE"/>
    <w:lvl w:ilvl="0" w:tplc="A41EC0F2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870FA"/>
    <w:multiLevelType w:val="hybridMultilevel"/>
    <w:tmpl w:val="FA9CEA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47DD8"/>
    <w:multiLevelType w:val="hybridMultilevel"/>
    <w:tmpl w:val="649E7ACE"/>
    <w:lvl w:ilvl="0" w:tplc="A41EC0F2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31560"/>
    <w:multiLevelType w:val="hybridMultilevel"/>
    <w:tmpl w:val="313E82E6"/>
    <w:lvl w:ilvl="0" w:tplc="1AD49E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1C2C49FE">
      <w:start w:val="1"/>
      <w:numFmt w:val="decimal"/>
      <w:lvlText w:val="%2."/>
      <w:lvlJc w:val="left"/>
      <w:pPr>
        <w:ind w:left="2208" w:hanging="1128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32BEC"/>
    <w:multiLevelType w:val="multilevel"/>
    <w:tmpl w:val="311A21E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4265900"/>
    <w:multiLevelType w:val="hybridMultilevel"/>
    <w:tmpl w:val="F7D2ED40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B4417F"/>
    <w:multiLevelType w:val="hybridMultilevel"/>
    <w:tmpl w:val="7EE6A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A558A"/>
    <w:multiLevelType w:val="multilevel"/>
    <w:tmpl w:val="0DACE90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i w:val="0"/>
        <w:color w:val="00000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C1648B2"/>
    <w:multiLevelType w:val="hybridMultilevel"/>
    <w:tmpl w:val="B11E3F3A"/>
    <w:lvl w:ilvl="0" w:tplc="DE4C9516">
      <w:start w:val="1"/>
      <w:numFmt w:val="decimal"/>
      <w:lvlText w:val="5.1.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E0D61934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84533"/>
    <w:multiLevelType w:val="hybridMultilevel"/>
    <w:tmpl w:val="EBEA10D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23AC1"/>
    <w:multiLevelType w:val="hybridMultilevel"/>
    <w:tmpl w:val="FBA44DA4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1F1D25"/>
    <w:multiLevelType w:val="multilevel"/>
    <w:tmpl w:val="7812E876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03B5912"/>
    <w:multiLevelType w:val="multilevel"/>
    <w:tmpl w:val="1D1C44C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suff w:val="nothing"/>
      <w:lvlText w:val="%1.%2.%3.%4."/>
      <w:lvlJc w:val="left"/>
      <w:pPr>
        <w:ind w:left="2740" w:hanging="103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36" w15:restartNumberingAfterBreak="0">
    <w:nsid w:val="707B0057"/>
    <w:multiLevelType w:val="hybridMultilevel"/>
    <w:tmpl w:val="84B0E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37187"/>
    <w:multiLevelType w:val="multilevel"/>
    <w:tmpl w:val="BE5EC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98F3944"/>
    <w:multiLevelType w:val="hybridMultilevel"/>
    <w:tmpl w:val="DD78E7E0"/>
    <w:lvl w:ilvl="0" w:tplc="2062CD42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3548977">
    <w:abstractNumId w:val="27"/>
  </w:num>
  <w:num w:numId="2" w16cid:durableId="4149781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3760859">
    <w:abstractNumId w:val="13"/>
  </w:num>
  <w:num w:numId="4" w16cid:durableId="1922522939">
    <w:abstractNumId w:val="20"/>
  </w:num>
  <w:num w:numId="5" w16cid:durableId="453326643">
    <w:abstractNumId w:val="29"/>
  </w:num>
  <w:num w:numId="6" w16cid:durableId="632292899">
    <w:abstractNumId w:val="28"/>
  </w:num>
  <w:num w:numId="7" w16cid:durableId="806628930">
    <w:abstractNumId w:val="19"/>
  </w:num>
  <w:num w:numId="8" w16cid:durableId="476455253">
    <w:abstractNumId w:val="32"/>
  </w:num>
  <w:num w:numId="9" w16cid:durableId="13792795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8656010">
    <w:abstractNumId w:val="9"/>
  </w:num>
  <w:num w:numId="11" w16cid:durableId="2104690834">
    <w:abstractNumId w:val="37"/>
  </w:num>
  <w:num w:numId="12" w16cid:durableId="470712186">
    <w:abstractNumId w:val="0"/>
  </w:num>
  <w:num w:numId="13" w16cid:durableId="758872907">
    <w:abstractNumId w:val="33"/>
  </w:num>
  <w:num w:numId="14" w16cid:durableId="76824289">
    <w:abstractNumId w:val="6"/>
  </w:num>
  <w:num w:numId="15" w16cid:durableId="1433433747">
    <w:abstractNumId w:val="22"/>
  </w:num>
  <w:num w:numId="16" w16cid:durableId="2048675908">
    <w:abstractNumId w:val="38"/>
  </w:num>
  <w:num w:numId="17" w16cid:durableId="1662153799">
    <w:abstractNumId w:val="36"/>
  </w:num>
  <w:num w:numId="18" w16cid:durableId="289945822">
    <w:abstractNumId w:val="21"/>
  </w:num>
  <w:num w:numId="19" w16cid:durableId="391008795">
    <w:abstractNumId w:val="30"/>
  </w:num>
  <w:num w:numId="20" w16cid:durableId="1379665083">
    <w:abstractNumId w:val="35"/>
  </w:num>
  <w:num w:numId="21" w16cid:durableId="4476251">
    <w:abstractNumId w:val="24"/>
  </w:num>
  <w:num w:numId="22" w16cid:durableId="859244791">
    <w:abstractNumId w:val="12"/>
  </w:num>
  <w:num w:numId="23" w16cid:durableId="1807048612">
    <w:abstractNumId w:val="4"/>
  </w:num>
  <w:num w:numId="24" w16cid:durableId="54475633">
    <w:abstractNumId w:val="23"/>
  </w:num>
  <w:num w:numId="25" w16cid:durableId="380978289">
    <w:abstractNumId w:val="31"/>
  </w:num>
  <w:num w:numId="26" w16cid:durableId="661080869">
    <w:abstractNumId w:val="25"/>
  </w:num>
  <w:num w:numId="27" w16cid:durableId="1223523704">
    <w:abstractNumId w:val="8"/>
  </w:num>
  <w:num w:numId="28" w16cid:durableId="553659609">
    <w:abstractNumId w:val="10"/>
  </w:num>
  <w:num w:numId="29" w16cid:durableId="1233740145">
    <w:abstractNumId w:val="34"/>
  </w:num>
  <w:num w:numId="30" w16cid:durableId="724110694">
    <w:abstractNumId w:val="2"/>
  </w:num>
  <w:num w:numId="31" w16cid:durableId="79102630">
    <w:abstractNumId w:val="7"/>
  </w:num>
  <w:num w:numId="32" w16cid:durableId="56320532">
    <w:abstractNumId w:val="11"/>
  </w:num>
  <w:num w:numId="33" w16cid:durableId="1711877022">
    <w:abstractNumId w:val="18"/>
  </w:num>
  <w:num w:numId="34" w16cid:durableId="51778961">
    <w:abstractNumId w:val="26"/>
  </w:num>
  <w:num w:numId="35" w16cid:durableId="1892568225">
    <w:abstractNumId w:val="15"/>
  </w:num>
  <w:num w:numId="36" w16cid:durableId="805009576">
    <w:abstractNumId w:val="3"/>
  </w:num>
  <w:num w:numId="37" w16cid:durableId="404765427">
    <w:abstractNumId w:val="17"/>
  </w:num>
  <w:num w:numId="38" w16cid:durableId="280721094">
    <w:abstractNumId w:val="5"/>
  </w:num>
  <w:num w:numId="39" w16cid:durableId="14216384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126597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47741586">
    <w:abstractNumId w:val="16"/>
  </w:num>
  <w:num w:numId="42" w16cid:durableId="1811048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AF0"/>
    <w:rsid w:val="00002D31"/>
    <w:rsid w:val="00003DE2"/>
    <w:rsid w:val="00004291"/>
    <w:rsid w:val="000043EF"/>
    <w:rsid w:val="00006D1D"/>
    <w:rsid w:val="00006F04"/>
    <w:rsid w:val="00007644"/>
    <w:rsid w:val="00011617"/>
    <w:rsid w:val="00012A9F"/>
    <w:rsid w:val="0001360F"/>
    <w:rsid w:val="00013B1E"/>
    <w:rsid w:val="000142F4"/>
    <w:rsid w:val="00017187"/>
    <w:rsid w:val="00017948"/>
    <w:rsid w:val="0002029E"/>
    <w:rsid w:val="00021933"/>
    <w:rsid w:val="00021FA5"/>
    <w:rsid w:val="000222AA"/>
    <w:rsid w:val="00024498"/>
    <w:rsid w:val="00025535"/>
    <w:rsid w:val="00025DBA"/>
    <w:rsid w:val="0002643E"/>
    <w:rsid w:val="000361AB"/>
    <w:rsid w:val="000405A6"/>
    <w:rsid w:val="00046049"/>
    <w:rsid w:val="00051E57"/>
    <w:rsid w:val="0005768F"/>
    <w:rsid w:val="00061B79"/>
    <w:rsid w:val="000620A1"/>
    <w:rsid w:val="00062189"/>
    <w:rsid w:val="00066289"/>
    <w:rsid w:val="000707D9"/>
    <w:rsid w:val="000708BC"/>
    <w:rsid w:val="00070AFE"/>
    <w:rsid w:val="00070D70"/>
    <w:rsid w:val="000713B8"/>
    <w:rsid w:val="000723C2"/>
    <w:rsid w:val="00072503"/>
    <w:rsid w:val="000749CE"/>
    <w:rsid w:val="000766D5"/>
    <w:rsid w:val="00087C70"/>
    <w:rsid w:val="00093A21"/>
    <w:rsid w:val="000A0AA7"/>
    <w:rsid w:val="000A0B8F"/>
    <w:rsid w:val="000A0C89"/>
    <w:rsid w:val="000A1335"/>
    <w:rsid w:val="000A435A"/>
    <w:rsid w:val="000A4D33"/>
    <w:rsid w:val="000A513E"/>
    <w:rsid w:val="000A6765"/>
    <w:rsid w:val="000B2504"/>
    <w:rsid w:val="000B3A16"/>
    <w:rsid w:val="000B49A4"/>
    <w:rsid w:val="000E0A96"/>
    <w:rsid w:val="000E382D"/>
    <w:rsid w:val="000E747F"/>
    <w:rsid w:val="000F11A3"/>
    <w:rsid w:val="000F1225"/>
    <w:rsid w:val="000F384E"/>
    <w:rsid w:val="000F6D25"/>
    <w:rsid w:val="000F6ED4"/>
    <w:rsid w:val="000F7C5A"/>
    <w:rsid w:val="00100B4F"/>
    <w:rsid w:val="001023A2"/>
    <w:rsid w:val="00102C0D"/>
    <w:rsid w:val="001112A7"/>
    <w:rsid w:val="0011135F"/>
    <w:rsid w:val="001128BA"/>
    <w:rsid w:val="001155ED"/>
    <w:rsid w:val="001172C5"/>
    <w:rsid w:val="00120B57"/>
    <w:rsid w:val="0012426C"/>
    <w:rsid w:val="001253C5"/>
    <w:rsid w:val="001309D1"/>
    <w:rsid w:val="001333F9"/>
    <w:rsid w:val="001340D2"/>
    <w:rsid w:val="0013429A"/>
    <w:rsid w:val="00137D5A"/>
    <w:rsid w:val="001454AE"/>
    <w:rsid w:val="00145929"/>
    <w:rsid w:val="001505D7"/>
    <w:rsid w:val="00151DAA"/>
    <w:rsid w:val="00153145"/>
    <w:rsid w:val="0015689E"/>
    <w:rsid w:val="00160C3F"/>
    <w:rsid w:val="001621D6"/>
    <w:rsid w:val="001624C0"/>
    <w:rsid w:val="001632F7"/>
    <w:rsid w:val="00166ACE"/>
    <w:rsid w:val="00166E6C"/>
    <w:rsid w:val="00170DC7"/>
    <w:rsid w:val="001734ED"/>
    <w:rsid w:val="00175DD2"/>
    <w:rsid w:val="00176AF4"/>
    <w:rsid w:val="00176C22"/>
    <w:rsid w:val="00182101"/>
    <w:rsid w:val="001842BD"/>
    <w:rsid w:val="00184B93"/>
    <w:rsid w:val="00187A15"/>
    <w:rsid w:val="00193292"/>
    <w:rsid w:val="001A6496"/>
    <w:rsid w:val="001A7A24"/>
    <w:rsid w:val="001B2BCB"/>
    <w:rsid w:val="001B3CFE"/>
    <w:rsid w:val="001B7D61"/>
    <w:rsid w:val="001B7FBB"/>
    <w:rsid w:val="001C1BCB"/>
    <w:rsid w:val="001C2CDB"/>
    <w:rsid w:val="001C2DCA"/>
    <w:rsid w:val="001C341F"/>
    <w:rsid w:val="001C371B"/>
    <w:rsid w:val="001C4D77"/>
    <w:rsid w:val="001C6C64"/>
    <w:rsid w:val="001D00B1"/>
    <w:rsid w:val="001D0C2E"/>
    <w:rsid w:val="001D3F71"/>
    <w:rsid w:val="001D4F9B"/>
    <w:rsid w:val="001D5417"/>
    <w:rsid w:val="001D55E9"/>
    <w:rsid w:val="001D698D"/>
    <w:rsid w:val="001F2C83"/>
    <w:rsid w:val="001F2E62"/>
    <w:rsid w:val="001F5112"/>
    <w:rsid w:val="00204AEB"/>
    <w:rsid w:val="00205F72"/>
    <w:rsid w:val="002063A1"/>
    <w:rsid w:val="00211AEF"/>
    <w:rsid w:val="00211F24"/>
    <w:rsid w:val="00213801"/>
    <w:rsid w:val="0021465C"/>
    <w:rsid w:val="0021755E"/>
    <w:rsid w:val="00220D63"/>
    <w:rsid w:val="002219AB"/>
    <w:rsid w:val="00221FE7"/>
    <w:rsid w:val="00224351"/>
    <w:rsid w:val="00224621"/>
    <w:rsid w:val="002330EC"/>
    <w:rsid w:val="00233158"/>
    <w:rsid w:val="00233A68"/>
    <w:rsid w:val="00233DA9"/>
    <w:rsid w:val="002348DC"/>
    <w:rsid w:val="00242C51"/>
    <w:rsid w:val="00243851"/>
    <w:rsid w:val="00243854"/>
    <w:rsid w:val="00244829"/>
    <w:rsid w:val="00244F1D"/>
    <w:rsid w:val="0024675B"/>
    <w:rsid w:val="00247283"/>
    <w:rsid w:val="00251772"/>
    <w:rsid w:val="002521B2"/>
    <w:rsid w:val="00253911"/>
    <w:rsid w:val="002574AB"/>
    <w:rsid w:val="002576D6"/>
    <w:rsid w:val="002607AC"/>
    <w:rsid w:val="00264C3A"/>
    <w:rsid w:val="00272ADA"/>
    <w:rsid w:val="00273003"/>
    <w:rsid w:val="00274739"/>
    <w:rsid w:val="002761B5"/>
    <w:rsid w:val="0027755A"/>
    <w:rsid w:val="00281BEA"/>
    <w:rsid w:val="0028389F"/>
    <w:rsid w:val="0028629F"/>
    <w:rsid w:val="002914E4"/>
    <w:rsid w:val="002958AB"/>
    <w:rsid w:val="0029613D"/>
    <w:rsid w:val="00296882"/>
    <w:rsid w:val="002A042E"/>
    <w:rsid w:val="002A2A41"/>
    <w:rsid w:val="002B1EF3"/>
    <w:rsid w:val="002B37BB"/>
    <w:rsid w:val="002B42A8"/>
    <w:rsid w:val="002B5D0A"/>
    <w:rsid w:val="002C123A"/>
    <w:rsid w:val="002C52BE"/>
    <w:rsid w:val="002C644F"/>
    <w:rsid w:val="002D122A"/>
    <w:rsid w:val="002D64F5"/>
    <w:rsid w:val="002E16F2"/>
    <w:rsid w:val="002E2668"/>
    <w:rsid w:val="002E2C2C"/>
    <w:rsid w:val="002E3EE8"/>
    <w:rsid w:val="002E5482"/>
    <w:rsid w:val="002E774D"/>
    <w:rsid w:val="002E7CE8"/>
    <w:rsid w:val="002F0951"/>
    <w:rsid w:val="002F0D6D"/>
    <w:rsid w:val="002F4197"/>
    <w:rsid w:val="002F62A9"/>
    <w:rsid w:val="002F79ED"/>
    <w:rsid w:val="002F7CFA"/>
    <w:rsid w:val="003023CF"/>
    <w:rsid w:val="00302F09"/>
    <w:rsid w:val="00303B28"/>
    <w:rsid w:val="00304884"/>
    <w:rsid w:val="003055C5"/>
    <w:rsid w:val="00307D34"/>
    <w:rsid w:val="0031314C"/>
    <w:rsid w:val="003139AC"/>
    <w:rsid w:val="00320705"/>
    <w:rsid w:val="003245DA"/>
    <w:rsid w:val="00327B7E"/>
    <w:rsid w:val="003302FE"/>
    <w:rsid w:val="00330C0E"/>
    <w:rsid w:val="003317CF"/>
    <w:rsid w:val="003320DC"/>
    <w:rsid w:val="00333859"/>
    <w:rsid w:val="00336A11"/>
    <w:rsid w:val="00340A2E"/>
    <w:rsid w:val="00342398"/>
    <w:rsid w:val="00343334"/>
    <w:rsid w:val="00343981"/>
    <w:rsid w:val="00345820"/>
    <w:rsid w:val="00350FB8"/>
    <w:rsid w:val="00352C38"/>
    <w:rsid w:val="00352F98"/>
    <w:rsid w:val="003543B6"/>
    <w:rsid w:val="003565E8"/>
    <w:rsid w:val="003626BA"/>
    <w:rsid w:val="003633DA"/>
    <w:rsid w:val="00364792"/>
    <w:rsid w:val="00365813"/>
    <w:rsid w:val="0037268B"/>
    <w:rsid w:val="00373D53"/>
    <w:rsid w:val="00376ABE"/>
    <w:rsid w:val="00381BB4"/>
    <w:rsid w:val="00382FF5"/>
    <w:rsid w:val="003837B8"/>
    <w:rsid w:val="00385EE6"/>
    <w:rsid w:val="003902D8"/>
    <w:rsid w:val="0039030A"/>
    <w:rsid w:val="003925D1"/>
    <w:rsid w:val="003937E8"/>
    <w:rsid w:val="003A0271"/>
    <w:rsid w:val="003A5587"/>
    <w:rsid w:val="003A6786"/>
    <w:rsid w:val="003A6AD8"/>
    <w:rsid w:val="003B2438"/>
    <w:rsid w:val="003B35D6"/>
    <w:rsid w:val="003B704B"/>
    <w:rsid w:val="003C0C00"/>
    <w:rsid w:val="003C0F9D"/>
    <w:rsid w:val="003C35F0"/>
    <w:rsid w:val="003C6D11"/>
    <w:rsid w:val="003D0733"/>
    <w:rsid w:val="003D43F2"/>
    <w:rsid w:val="003D4521"/>
    <w:rsid w:val="003D54E2"/>
    <w:rsid w:val="003D59C9"/>
    <w:rsid w:val="003E2967"/>
    <w:rsid w:val="003F1564"/>
    <w:rsid w:val="003F16FB"/>
    <w:rsid w:val="003F3FCD"/>
    <w:rsid w:val="003F4AE8"/>
    <w:rsid w:val="003F572C"/>
    <w:rsid w:val="003F666F"/>
    <w:rsid w:val="00400319"/>
    <w:rsid w:val="00401118"/>
    <w:rsid w:val="004018E7"/>
    <w:rsid w:val="004064F1"/>
    <w:rsid w:val="00406C66"/>
    <w:rsid w:val="00412E42"/>
    <w:rsid w:val="004242EF"/>
    <w:rsid w:val="00426082"/>
    <w:rsid w:val="0043000E"/>
    <w:rsid w:val="004324F1"/>
    <w:rsid w:val="00432B9A"/>
    <w:rsid w:val="004349C9"/>
    <w:rsid w:val="00437330"/>
    <w:rsid w:val="00443038"/>
    <w:rsid w:val="00443C5A"/>
    <w:rsid w:val="004440A9"/>
    <w:rsid w:val="00444458"/>
    <w:rsid w:val="00444C4A"/>
    <w:rsid w:val="00446101"/>
    <w:rsid w:val="00451C76"/>
    <w:rsid w:val="004552D4"/>
    <w:rsid w:val="004569DF"/>
    <w:rsid w:val="00457C0C"/>
    <w:rsid w:val="00460F46"/>
    <w:rsid w:val="0046271A"/>
    <w:rsid w:val="0046386F"/>
    <w:rsid w:val="00465753"/>
    <w:rsid w:val="004665BE"/>
    <w:rsid w:val="0046733A"/>
    <w:rsid w:val="004731D3"/>
    <w:rsid w:val="00474F83"/>
    <w:rsid w:val="00475094"/>
    <w:rsid w:val="00475B63"/>
    <w:rsid w:val="00475C37"/>
    <w:rsid w:val="00476AD7"/>
    <w:rsid w:val="004772E6"/>
    <w:rsid w:val="004813AA"/>
    <w:rsid w:val="00481A97"/>
    <w:rsid w:val="00482867"/>
    <w:rsid w:val="004877CC"/>
    <w:rsid w:val="00491B47"/>
    <w:rsid w:val="00491C6D"/>
    <w:rsid w:val="00492E82"/>
    <w:rsid w:val="00493A76"/>
    <w:rsid w:val="00495DC6"/>
    <w:rsid w:val="004A1187"/>
    <w:rsid w:val="004A56FC"/>
    <w:rsid w:val="004B1311"/>
    <w:rsid w:val="004B5BCD"/>
    <w:rsid w:val="004B6BDF"/>
    <w:rsid w:val="004C1FC6"/>
    <w:rsid w:val="004C5C65"/>
    <w:rsid w:val="004C62BA"/>
    <w:rsid w:val="004C65E6"/>
    <w:rsid w:val="004D012D"/>
    <w:rsid w:val="004D12FA"/>
    <w:rsid w:val="004D1682"/>
    <w:rsid w:val="004D408C"/>
    <w:rsid w:val="004D55CB"/>
    <w:rsid w:val="004E00CE"/>
    <w:rsid w:val="004E1EB1"/>
    <w:rsid w:val="004E7061"/>
    <w:rsid w:val="004E7D80"/>
    <w:rsid w:val="004F0429"/>
    <w:rsid w:val="004F0A9B"/>
    <w:rsid w:val="004F11A3"/>
    <w:rsid w:val="004F36FD"/>
    <w:rsid w:val="004F4F17"/>
    <w:rsid w:val="005009CC"/>
    <w:rsid w:val="005044A0"/>
    <w:rsid w:val="00504A46"/>
    <w:rsid w:val="0050643A"/>
    <w:rsid w:val="00511905"/>
    <w:rsid w:val="005139F8"/>
    <w:rsid w:val="00516ECE"/>
    <w:rsid w:val="00517CA2"/>
    <w:rsid w:val="00533E60"/>
    <w:rsid w:val="00537010"/>
    <w:rsid w:val="005441B3"/>
    <w:rsid w:val="00553618"/>
    <w:rsid w:val="00554079"/>
    <w:rsid w:val="00556ADE"/>
    <w:rsid w:val="00560414"/>
    <w:rsid w:val="00563A2D"/>
    <w:rsid w:val="00564CF6"/>
    <w:rsid w:val="00566425"/>
    <w:rsid w:val="00566842"/>
    <w:rsid w:val="00567B08"/>
    <w:rsid w:val="0057000B"/>
    <w:rsid w:val="005703D6"/>
    <w:rsid w:val="00570A69"/>
    <w:rsid w:val="005737C1"/>
    <w:rsid w:val="005737D1"/>
    <w:rsid w:val="00582180"/>
    <w:rsid w:val="00583BEF"/>
    <w:rsid w:val="00586585"/>
    <w:rsid w:val="00587B6C"/>
    <w:rsid w:val="00591909"/>
    <w:rsid w:val="0059706C"/>
    <w:rsid w:val="005A26E9"/>
    <w:rsid w:val="005A4D05"/>
    <w:rsid w:val="005A5C1D"/>
    <w:rsid w:val="005A625C"/>
    <w:rsid w:val="005A6F0E"/>
    <w:rsid w:val="005B00C1"/>
    <w:rsid w:val="005B255A"/>
    <w:rsid w:val="005B2B6F"/>
    <w:rsid w:val="005B4082"/>
    <w:rsid w:val="005B5311"/>
    <w:rsid w:val="005B558D"/>
    <w:rsid w:val="005B7946"/>
    <w:rsid w:val="005B7CC2"/>
    <w:rsid w:val="005C012C"/>
    <w:rsid w:val="005C2480"/>
    <w:rsid w:val="005D153D"/>
    <w:rsid w:val="005D25A5"/>
    <w:rsid w:val="005D3F69"/>
    <w:rsid w:val="005D4308"/>
    <w:rsid w:val="005D4322"/>
    <w:rsid w:val="005D697E"/>
    <w:rsid w:val="005D6CA0"/>
    <w:rsid w:val="005D72E7"/>
    <w:rsid w:val="005D7C1C"/>
    <w:rsid w:val="005E1464"/>
    <w:rsid w:val="005E3421"/>
    <w:rsid w:val="005E6BE4"/>
    <w:rsid w:val="005E7822"/>
    <w:rsid w:val="005F03FF"/>
    <w:rsid w:val="005F51C4"/>
    <w:rsid w:val="00603505"/>
    <w:rsid w:val="006039CC"/>
    <w:rsid w:val="00604271"/>
    <w:rsid w:val="00605DBE"/>
    <w:rsid w:val="00605DD6"/>
    <w:rsid w:val="00612022"/>
    <w:rsid w:val="006124CB"/>
    <w:rsid w:val="00615D87"/>
    <w:rsid w:val="00620707"/>
    <w:rsid w:val="00623153"/>
    <w:rsid w:val="00623F1E"/>
    <w:rsid w:val="00625EF9"/>
    <w:rsid w:val="0062715D"/>
    <w:rsid w:val="00635492"/>
    <w:rsid w:val="00635B07"/>
    <w:rsid w:val="00637039"/>
    <w:rsid w:val="006410EF"/>
    <w:rsid w:val="0064717B"/>
    <w:rsid w:val="00651994"/>
    <w:rsid w:val="0065326C"/>
    <w:rsid w:val="006629D0"/>
    <w:rsid w:val="00666427"/>
    <w:rsid w:val="00667792"/>
    <w:rsid w:val="00671C69"/>
    <w:rsid w:val="00672168"/>
    <w:rsid w:val="006748E1"/>
    <w:rsid w:val="00677A57"/>
    <w:rsid w:val="0068164A"/>
    <w:rsid w:val="0068168E"/>
    <w:rsid w:val="00682C2D"/>
    <w:rsid w:val="006840CA"/>
    <w:rsid w:val="006909A2"/>
    <w:rsid w:val="00692344"/>
    <w:rsid w:val="00693608"/>
    <w:rsid w:val="00695CB8"/>
    <w:rsid w:val="00696980"/>
    <w:rsid w:val="00697860"/>
    <w:rsid w:val="006A02D9"/>
    <w:rsid w:val="006A0400"/>
    <w:rsid w:val="006A0CCD"/>
    <w:rsid w:val="006A4812"/>
    <w:rsid w:val="006B02D3"/>
    <w:rsid w:val="006B335A"/>
    <w:rsid w:val="006B7822"/>
    <w:rsid w:val="006C1777"/>
    <w:rsid w:val="006C1FC9"/>
    <w:rsid w:val="006C3C3A"/>
    <w:rsid w:val="006C3C93"/>
    <w:rsid w:val="006C3F3E"/>
    <w:rsid w:val="006C792E"/>
    <w:rsid w:val="006D1403"/>
    <w:rsid w:val="006D261E"/>
    <w:rsid w:val="006D287F"/>
    <w:rsid w:val="006D3711"/>
    <w:rsid w:val="006D4A88"/>
    <w:rsid w:val="006D5C05"/>
    <w:rsid w:val="006E1105"/>
    <w:rsid w:val="006E1AA1"/>
    <w:rsid w:val="006E3A1E"/>
    <w:rsid w:val="006E518F"/>
    <w:rsid w:val="006E5D1F"/>
    <w:rsid w:val="006F2BF7"/>
    <w:rsid w:val="006F3D42"/>
    <w:rsid w:val="007002E2"/>
    <w:rsid w:val="007015F1"/>
    <w:rsid w:val="00702305"/>
    <w:rsid w:val="007043E9"/>
    <w:rsid w:val="00705784"/>
    <w:rsid w:val="007071CC"/>
    <w:rsid w:val="007079A3"/>
    <w:rsid w:val="00707F78"/>
    <w:rsid w:val="007150F1"/>
    <w:rsid w:val="0072347D"/>
    <w:rsid w:val="00725736"/>
    <w:rsid w:val="0072721F"/>
    <w:rsid w:val="00727995"/>
    <w:rsid w:val="00730C49"/>
    <w:rsid w:val="00733202"/>
    <w:rsid w:val="007337A7"/>
    <w:rsid w:val="00737556"/>
    <w:rsid w:val="0074068C"/>
    <w:rsid w:val="0074116B"/>
    <w:rsid w:val="0074223D"/>
    <w:rsid w:val="00743E7E"/>
    <w:rsid w:val="00750670"/>
    <w:rsid w:val="007512E0"/>
    <w:rsid w:val="007517DC"/>
    <w:rsid w:val="00752201"/>
    <w:rsid w:val="00754A28"/>
    <w:rsid w:val="00756391"/>
    <w:rsid w:val="00760D9A"/>
    <w:rsid w:val="00763537"/>
    <w:rsid w:val="00764F32"/>
    <w:rsid w:val="007654A9"/>
    <w:rsid w:val="00766094"/>
    <w:rsid w:val="00767FBE"/>
    <w:rsid w:val="0077212A"/>
    <w:rsid w:val="007728CC"/>
    <w:rsid w:val="00772FD2"/>
    <w:rsid w:val="00773F42"/>
    <w:rsid w:val="00777E89"/>
    <w:rsid w:val="00777F5C"/>
    <w:rsid w:val="0078138D"/>
    <w:rsid w:val="007826FE"/>
    <w:rsid w:val="00783257"/>
    <w:rsid w:val="0078395F"/>
    <w:rsid w:val="007868A6"/>
    <w:rsid w:val="00786DC4"/>
    <w:rsid w:val="0079088B"/>
    <w:rsid w:val="00792FBD"/>
    <w:rsid w:val="0079368F"/>
    <w:rsid w:val="00797C54"/>
    <w:rsid w:val="007A01EF"/>
    <w:rsid w:val="007A1C3E"/>
    <w:rsid w:val="007A2822"/>
    <w:rsid w:val="007A32D1"/>
    <w:rsid w:val="007A376F"/>
    <w:rsid w:val="007B0787"/>
    <w:rsid w:val="007B11C7"/>
    <w:rsid w:val="007B1AC1"/>
    <w:rsid w:val="007B2796"/>
    <w:rsid w:val="007B2838"/>
    <w:rsid w:val="007B29CD"/>
    <w:rsid w:val="007C0C28"/>
    <w:rsid w:val="007C200D"/>
    <w:rsid w:val="007C205D"/>
    <w:rsid w:val="007C20A7"/>
    <w:rsid w:val="007C38BA"/>
    <w:rsid w:val="007C7C42"/>
    <w:rsid w:val="007C7ED2"/>
    <w:rsid w:val="007D0757"/>
    <w:rsid w:val="007D199F"/>
    <w:rsid w:val="007D51D6"/>
    <w:rsid w:val="007D5837"/>
    <w:rsid w:val="007D5EC3"/>
    <w:rsid w:val="007D69CC"/>
    <w:rsid w:val="007D71D4"/>
    <w:rsid w:val="007D7D17"/>
    <w:rsid w:val="007E313D"/>
    <w:rsid w:val="007E31DF"/>
    <w:rsid w:val="007E403B"/>
    <w:rsid w:val="007F3A3E"/>
    <w:rsid w:val="007F5139"/>
    <w:rsid w:val="007F6894"/>
    <w:rsid w:val="007F7C23"/>
    <w:rsid w:val="008012DA"/>
    <w:rsid w:val="00801D79"/>
    <w:rsid w:val="00810E72"/>
    <w:rsid w:val="008125D8"/>
    <w:rsid w:val="00812AC3"/>
    <w:rsid w:val="00815D98"/>
    <w:rsid w:val="00817DA6"/>
    <w:rsid w:val="00820D42"/>
    <w:rsid w:val="00822C7E"/>
    <w:rsid w:val="00824255"/>
    <w:rsid w:val="008242FA"/>
    <w:rsid w:val="00826BDE"/>
    <w:rsid w:val="00831A79"/>
    <w:rsid w:val="0083242F"/>
    <w:rsid w:val="00833BAE"/>
    <w:rsid w:val="00833E0D"/>
    <w:rsid w:val="008370F5"/>
    <w:rsid w:val="00841526"/>
    <w:rsid w:val="008415E4"/>
    <w:rsid w:val="00843F8D"/>
    <w:rsid w:val="00844C18"/>
    <w:rsid w:val="008471A3"/>
    <w:rsid w:val="00850DA7"/>
    <w:rsid w:val="0085391D"/>
    <w:rsid w:val="0086094B"/>
    <w:rsid w:val="00861154"/>
    <w:rsid w:val="008623FD"/>
    <w:rsid w:val="00863914"/>
    <w:rsid w:val="008721FC"/>
    <w:rsid w:val="0087234E"/>
    <w:rsid w:val="00876634"/>
    <w:rsid w:val="00882414"/>
    <w:rsid w:val="008827D4"/>
    <w:rsid w:val="00882D97"/>
    <w:rsid w:val="00883051"/>
    <w:rsid w:val="00884F18"/>
    <w:rsid w:val="008A16AC"/>
    <w:rsid w:val="008A25E0"/>
    <w:rsid w:val="008A321A"/>
    <w:rsid w:val="008A5B55"/>
    <w:rsid w:val="008A5F5F"/>
    <w:rsid w:val="008B0267"/>
    <w:rsid w:val="008B1067"/>
    <w:rsid w:val="008B5584"/>
    <w:rsid w:val="008B5C89"/>
    <w:rsid w:val="008B7178"/>
    <w:rsid w:val="008C0AE8"/>
    <w:rsid w:val="008C1949"/>
    <w:rsid w:val="008C1FA0"/>
    <w:rsid w:val="008C488D"/>
    <w:rsid w:val="008C66CA"/>
    <w:rsid w:val="008C67CD"/>
    <w:rsid w:val="008C7C75"/>
    <w:rsid w:val="008D4611"/>
    <w:rsid w:val="008D4EAC"/>
    <w:rsid w:val="008D545A"/>
    <w:rsid w:val="008D56E1"/>
    <w:rsid w:val="008D72E7"/>
    <w:rsid w:val="008D7411"/>
    <w:rsid w:val="008D7862"/>
    <w:rsid w:val="008E0B91"/>
    <w:rsid w:val="008E3519"/>
    <w:rsid w:val="008E3606"/>
    <w:rsid w:val="008F34F0"/>
    <w:rsid w:val="008F3A1A"/>
    <w:rsid w:val="008F5D8C"/>
    <w:rsid w:val="008F6DF9"/>
    <w:rsid w:val="00901090"/>
    <w:rsid w:val="009069B9"/>
    <w:rsid w:val="00907605"/>
    <w:rsid w:val="009105C5"/>
    <w:rsid w:val="009139A5"/>
    <w:rsid w:val="0091480F"/>
    <w:rsid w:val="00916008"/>
    <w:rsid w:val="00920157"/>
    <w:rsid w:val="0092114D"/>
    <w:rsid w:val="00923973"/>
    <w:rsid w:val="00924BFA"/>
    <w:rsid w:val="00924FBA"/>
    <w:rsid w:val="009265F8"/>
    <w:rsid w:val="00926BBC"/>
    <w:rsid w:val="00930584"/>
    <w:rsid w:val="00931B20"/>
    <w:rsid w:val="00931FFB"/>
    <w:rsid w:val="009328A8"/>
    <w:rsid w:val="009339DF"/>
    <w:rsid w:val="00933FA2"/>
    <w:rsid w:val="00935A09"/>
    <w:rsid w:val="009372D2"/>
    <w:rsid w:val="00941D06"/>
    <w:rsid w:val="00944E64"/>
    <w:rsid w:val="00952797"/>
    <w:rsid w:val="00955394"/>
    <w:rsid w:val="0096366E"/>
    <w:rsid w:val="00964C50"/>
    <w:rsid w:val="009669DB"/>
    <w:rsid w:val="00972061"/>
    <w:rsid w:val="00972C5E"/>
    <w:rsid w:val="00973922"/>
    <w:rsid w:val="009746C9"/>
    <w:rsid w:val="00976461"/>
    <w:rsid w:val="009830C2"/>
    <w:rsid w:val="009842BB"/>
    <w:rsid w:val="009842FD"/>
    <w:rsid w:val="00987E1B"/>
    <w:rsid w:val="00992F34"/>
    <w:rsid w:val="0099698F"/>
    <w:rsid w:val="009A0006"/>
    <w:rsid w:val="009A2351"/>
    <w:rsid w:val="009A438E"/>
    <w:rsid w:val="009A5864"/>
    <w:rsid w:val="009A5B71"/>
    <w:rsid w:val="009B03CC"/>
    <w:rsid w:val="009B089E"/>
    <w:rsid w:val="009B0CFF"/>
    <w:rsid w:val="009B0DA4"/>
    <w:rsid w:val="009B1376"/>
    <w:rsid w:val="009B34C2"/>
    <w:rsid w:val="009B48EA"/>
    <w:rsid w:val="009B4AEA"/>
    <w:rsid w:val="009B4B7B"/>
    <w:rsid w:val="009B4D05"/>
    <w:rsid w:val="009B505F"/>
    <w:rsid w:val="009C1376"/>
    <w:rsid w:val="009C1DF8"/>
    <w:rsid w:val="009C2F31"/>
    <w:rsid w:val="009C3ECF"/>
    <w:rsid w:val="009C4074"/>
    <w:rsid w:val="009C6EA8"/>
    <w:rsid w:val="009D09D0"/>
    <w:rsid w:val="009D5B65"/>
    <w:rsid w:val="009D601D"/>
    <w:rsid w:val="009E1563"/>
    <w:rsid w:val="009F02E6"/>
    <w:rsid w:val="009F0EB3"/>
    <w:rsid w:val="009F55AC"/>
    <w:rsid w:val="00A00B69"/>
    <w:rsid w:val="00A013F0"/>
    <w:rsid w:val="00A02B85"/>
    <w:rsid w:val="00A02BDA"/>
    <w:rsid w:val="00A06A41"/>
    <w:rsid w:val="00A07C45"/>
    <w:rsid w:val="00A128A9"/>
    <w:rsid w:val="00A17F4E"/>
    <w:rsid w:val="00A204BB"/>
    <w:rsid w:val="00A224F6"/>
    <w:rsid w:val="00A2324A"/>
    <w:rsid w:val="00A26313"/>
    <w:rsid w:val="00A26AE0"/>
    <w:rsid w:val="00A26D33"/>
    <w:rsid w:val="00A272F4"/>
    <w:rsid w:val="00A27603"/>
    <w:rsid w:val="00A3156C"/>
    <w:rsid w:val="00A32333"/>
    <w:rsid w:val="00A33140"/>
    <w:rsid w:val="00A34942"/>
    <w:rsid w:val="00A35261"/>
    <w:rsid w:val="00A357AB"/>
    <w:rsid w:val="00A36C50"/>
    <w:rsid w:val="00A40286"/>
    <w:rsid w:val="00A423DB"/>
    <w:rsid w:val="00A43031"/>
    <w:rsid w:val="00A43A42"/>
    <w:rsid w:val="00A45FEB"/>
    <w:rsid w:val="00A50906"/>
    <w:rsid w:val="00A51D80"/>
    <w:rsid w:val="00A537C4"/>
    <w:rsid w:val="00A53B4E"/>
    <w:rsid w:val="00A56709"/>
    <w:rsid w:val="00A57AF0"/>
    <w:rsid w:val="00A6294F"/>
    <w:rsid w:val="00A65AA1"/>
    <w:rsid w:val="00A663C9"/>
    <w:rsid w:val="00A67296"/>
    <w:rsid w:val="00A71996"/>
    <w:rsid w:val="00A74B1E"/>
    <w:rsid w:val="00A774F7"/>
    <w:rsid w:val="00A80671"/>
    <w:rsid w:val="00A80684"/>
    <w:rsid w:val="00A8142E"/>
    <w:rsid w:val="00A841C9"/>
    <w:rsid w:val="00A84521"/>
    <w:rsid w:val="00A84661"/>
    <w:rsid w:val="00A91D43"/>
    <w:rsid w:val="00A975EF"/>
    <w:rsid w:val="00AA0508"/>
    <w:rsid w:val="00AA1737"/>
    <w:rsid w:val="00AA3A3D"/>
    <w:rsid w:val="00AA6F5C"/>
    <w:rsid w:val="00AA7B0E"/>
    <w:rsid w:val="00AB2B74"/>
    <w:rsid w:val="00AB3641"/>
    <w:rsid w:val="00AB7700"/>
    <w:rsid w:val="00AC09DB"/>
    <w:rsid w:val="00AC12BD"/>
    <w:rsid w:val="00AC2371"/>
    <w:rsid w:val="00AC39B6"/>
    <w:rsid w:val="00AC3B31"/>
    <w:rsid w:val="00AC4F07"/>
    <w:rsid w:val="00AC6799"/>
    <w:rsid w:val="00AD1205"/>
    <w:rsid w:val="00AD1BE2"/>
    <w:rsid w:val="00AD2BE9"/>
    <w:rsid w:val="00AD4043"/>
    <w:rsid w:val="00AD538A"/>
    <w:rsid w:val="00AE23CC"/>
    <w:rsid w:val="00AE6B91"/>
    <w:rsid w:val="00AE7541"/>
    <w:rsid w:val="00AF1371"/>
    <w:rsid w:val="00AF1D14"/>
    <w:rsid w:val="00B006AC"/>
    <w:rsid w:val="00B0319E"/>
    <w:rsid w:val="00B0321E"/>
    <w:rsid w:val="00B05FEE"/>
    <w:rsid w:val="00B06347"/>
    <w:rsid w:val="00B068E9"/>
    <w:rsid w:val="00B1064F"/>
    <w:rsid w:val="00B11210"/>
    <w:rsid w:val="00B115E3"/>
    <w:rsid w:val="00B122A0"/>
    <w:rsid w:val="00B12E64"/>
    <w:rsid w:val="00B130B2"/>
    <w:rsid w:val="00B13B7F"/>
    <w:rsid w:val="00B13DB1"/>
    <w:rsid w:val="00B13E03"/>
    <w:rsid w:val="00B14C84"/>
    <w:rsid w:val="00B2173C"/>
    <w:rsid w:val="00B21CFF"/>
    <w:rsid w:val="00B24CCE"/>
    <w:rsid w:val="00B265F2"/>
    <w:rsid w:val="00B26F26"/>
    <w:rsid w:val="00B3026F"/>
    <w:rsid w:val="00B34317"/>
    <w:rsid w:val="00B35B2D"/>
    <w:rsid w:val="00B36A56"/>
    <w:rsid w:val="00B402B7"/>
    <w:rsid w:val="00B42BC6"/>
    <w:rsid w:val="00B50F5B"/>
    <w:rsid w:val="00B51049"/>
    <w:rsid w:val="00B51149"/>
    <w:rsid w:val="00B52854"/>
    <w:rsid w:val="00B52A11"/>
    <w:rsid w:val="00B534FC"/>
    <w:rsid w:val="00B6096F"/>
    <w:rsid w:val="00B60F8C"/>
    <w:rsid w:val="00B62178"/>
    <w:rsid w:val="00B6390D"/>
    <w:rsid w:val="00B64703"/>
    <w:rsid w:val="00B647A3"/>
    <w:rsid w:val="00B73DD1"/>
    <w:rsid w:val="00B75715"/>
    <w:rsid w:val="00B75F36"/>
    <w:rsid w:val="00B76E58"/>
    <w:rsid w:val="00B8427A"/>
    <w:rsid w:val="00B84800"/>
    <w:rsid w:val="00B86022"/>
    <w:rsid w:val="00B91EC3"/>
    <w:rsid w:val="00B93C57"/>
    <w:rsid w:val="00B95D5F"/>
    <w:rsid w:val="00B95F73"/>
    <w:rsid w:val="00BA0982"/>
    <w:rsid w:val="00BA0FBE"/>
    <w:rsid w:val="00BA3A85"/>
    <w:rsid w:val="00BA7CC5"/>
    <w:rsid w:val="00BB185F"/>
    <w:rsid w:val="00BB19EC"/>
    <w:rsid w:val="00BB4321"/>
    <w:rsid w:val="00BB48CD"/>
    <w:rsid w:val="00BB5E4D"/>
    <w:rsid w:val="00BC191D"/>
    <w:rsid w:val="00BC330C"/>
    <w:rsid w:val="00BC3355"/>
    <w:rsid w:val="00BC492F"/>
    <w:rsid w:val="00BC4BE5"/>
    <w:rsid w:val="00BC7FF4"/>
    <w:rsid w:val="00BD0238"/>
    <w:rsid w:val="00BD435E"/>
    <w:rsid w:val="00BD678F"/>
    <w:rsid w:val="00BD6918"/>
    <w:rsid w:val="00BD7AAB"/>
    <w:rsid w:val="00BE11DB"/>
    <w:rsid w:val="00BF06ED"/>
    <w:rsid w:val="00BF31C6"/>
    <w:rsid w:val="00BF3DB4"/>
    <w:rsid w:val="00BF4B62"/>
    <w:rsid w:val="00BF6BF1"/>
    <w:rsid w:val="00BF773F"/>
    <w:rsid w:val="00C021C6"/>
    <w:rsid w:val="00C0374F"/>
    <w:rsid w:val="00C04DCE"/>
    <w:rsid w:val="00C0592B"/>
    <w:rsid w:val="00C10BC3"/>
    <w:rsid w:val="00C11093"/>
    <w:rsid w:val="00C11716"/>
    <w:rsid w:val="00C11F60"/>
    <w:rsid w:val="00C14932"/>
    <w:rsid w:val="00C14E9E"/>
    <w:rsid w:val="00C154D7"/>
    <w:rsid w:val="00C21CC0"/>
    <w:rsid w:val="00C25EF4"/>
    <w:rsid w:val="00C33F82"/>
    <w:rsid w:val="00C4020F"/>
    <w:rsid w:val="00C41515"/>
    <w:rsid w:val="00C44263"/>
    <w:rsid w:val="00C52A7B"/>
    <w:rsid w:val="00C54874"/>
    <w:rsid w:val="00C55365"/>
    <w:rsid w:val="00C645BA"/>
    <w:rsid w:val="00C64E9B"/>
    <w:rsid w:val="00C701FD"/>
    <w:rsid w:val="00C72087"/>
    <w:rsid w:val="00C7218B"/>
    <w:rsid w:val="00C74449"/>
    <w:rsid w:val="00C746AC"/>
    <w:rsid w:val="00C76027"/>
    <w:rsid w:val="00C80959"/>
    <w:rsid w:val="00C809B0"/>
    <w:rsid w:val="00C80E4E"/>
    <w:rsid w:val="00C82121"/>
    <w:rsid w:val="00C82A97"/>
    <w:rsid w:val="00C82FA1"/>
    <w:rsid w:val="00C83194"/>
    <w:rsid w:val="00C86B0D"/>
    <w:rsid w:val="00C95030"/>
    <w:rsid w:val="00CA1F06"/>
    <w:rsid w:val="00CB7744"/>
    <w:rsid w:val="00CB7D4B"/>
    <w:rsid w:val="00CC70F6"/>
    <w:rsid w:val="00CC7425"/>
    <w:rsid w:val="00CD1DD2"/>
    <w:rsid w:val="00CD3A5B"/>
    <w:rsid w:val="00CD400C"/>
    <w:rsid w:val="00CD5F38"/>
    <w:rsid w:val="00CE00C4"/>
    <w:rsid w:val="00CE208B"/>
    <w:rsid w:val="00CE5B4B"/>
    <w:rsid w:val="00CE5DD8"/>
    <w:rsid w:val="00CF2065"/>
    <w:rsid w:val="00CF75C7"/>
    <w:rsid w:val="00CF76E6"/>
    <w:rsid w:val="00CF79BD"/>
    <w:rsid w:val="00D02828"/>
    <w:rsid w:val="00D073CB"/>
    <w:rsid w:val="00D10FFC"/>
    <w:rsid w:val="00D12D3D"/>
    <w:rsid w:val="00D133CB"/>
    <w:rsid w:val="00D13857"/>
    <w:rsid w:val="00D14A21"/>
    <w:rsid w:val="00D30ED2"/>
    <w:rsid w:val="00D33E19"/>
    <w:rsid w:val="00D3408C"/>
    <w:rsid w:val="00D3441F"/>
    <w:rsid w:val="00D41462"/>
    <w:rsid w:val="00D4160B"/>
    <w:rsid w:val="00D44F15"/>
    <w:rsid w:val="00D461CE"/>
    <w:rsid w:val="00D56E5E"/>
    <w:rsid w:val="00D56E90"/>
    <w:rsid w:val="00D64442"/>
    <w:rsid w:val="00D649C6"/>
    <w:rsid w:val="00D65945"/>
    <w:rsid w:val="00D66FD7"/>
    <w:rsid w:val="00D7209A"/>
    <w:rsid w:val="00D74C68"/>
    <w:rsid w:val="00D75EB4"/>
    <w:rsid w:val="00D77324"/>
    <w:rsid w:val="00D83F9C"/>
    <w:rsid w:val="00D8511E"/>
    <w:rsid w:val="00D85357"/>
    <w:rsid w:val="00D87217"/>
    <w:rsid w:val="00D92734"/>
    <w:rsid w:val="00D95A4D"/>
    <w:rsid w:val="00D96DAC"/>
    <w:rsid w:val="00DA05CC"/>
    <w:rsid w:val="00DA294C"/>
    <w:rsid w:val="00DA3382"/>
    <w:rsid w:val="00DA37FD"/>
    <w:rsid w:val="00DA4687"/>
    <w:rsid w:val="00DA4A0F"/>
    <w:rsid w:val="00DA5453"/>
    <w:rsid w:val="00DA660F"/>
    <w:rsid w:val="00DB22C8"/>
    <w:rsid w:val="00DB493B"/>
    <w:rsid w:val="00DB7EF5"/>
    <w:rsid w:val="00DC1FFA"/>
    <w:rsid w:val="00DC4F64"/>
    <w:rsid w:val="00DC5B32"/>
    <w:rsid w:val="00DC6D31"/>
    <w:rsid w:val="00DC7EE3"/>
    <w:rsid w:val="00DD240C"/>
    <w:rsid w:val="00DD2939"/>
    <w:rsid w:val="00DD2AF9"/>
    <w:rsid w:val="00DD4BDD"/>
    <w:rsid w:val="00DE1E76"/>
    <w:rsid w:val="00DE50F9"/>
    <w:rsid w:val="00DE570D"/>
    <w:rsid w:val="00DE604D"/>
    <w:rsid w:val="00DE7507"/>
    <w:rsid w:val="00DF333C"/>
    <w:rsid w:val="00DF5ACD"/>
    <w:rsid w:val="00E00AC5"/>
    <w:rsid w:val="00E03DD3"/>
    <w:rsid w:val="00E04F7E"/>
    <w:rsid w:val="00E120DD"/>
    <w:rsid w:val="00E15B6A"/>
    <w:rsid w:val="00E15EBF"/>
    <w:rsid w:val="00E17A33"/>
    <w:rsid w:val="00E249FC"/>
    <w:rsid w:val="00E258AD"/>
    <w:rsid w:val="00E26D09"/>
    <w:rsid w:val="00E26E05"/>
    <w:rsid w:val="00E26E98"/>
    <w:rsid w:val="00E313C6"/>
    <w:rsid w:val="00E34FDA"/>
    <w:rsid w:val="00E37379"/>
    <w:rsid w:val="00E37F0C"/>
    <w:rsid w:val="00E430D4"/>
    <w:rsid w:val="00E47519"/>
    <w:rsid w:val="00E50538"/>
    <w:rsid w:val="00E51A61"/>
    <w:rsid w:val="00E5288A"/>
    <w:rsid w:val="00E52993"/>
    <w:rsid w:val="00E5447D"/>
    <w:rsid w:val="00E5520D"/>
    <w:rsid w:val="00E615E3"/>
    <w:rsid w:val="00E6333D"/>
    <w:rsid w:val="00E66221"/>
    <w:rsid w:val="00E66E61"/>
    <w:rsid w:val="00E71215"/>
    <w:rsid w:val="00E7212E"/>
    <w:rsid w:val="00E73564"/>
    <w:rsid w:val="00E7356D"/>
    <w:rsid w:val="00E7457E"/>
    <w:rsid w:val="00E7596A"/>
    <w:rsid w:val="00E76859"/>
    <w:rsid w:val="00E816BB"/>
    <w:rsid w:val="00E828BA"/>
    <w:rsid w:val="00E86BEA"/>
    <w:rsid w:val="00E90775"/>
    <w:rsid w:val="00E912A4"/>
    <w:rsid w:val="00E92090"/>
    <w:rsid w:val="00E9438A"/>
    <w:rsid w:val="00E96003"/>
    <w:rsid w:val="00E961F1"/>
    <w:rsid w:val="00E96E2B"/>
    <w:rsid w:val="00EA0591"/>
    <w:rsid w:val="00EA2368"/>
    <w:rsid w:val="00EA576B"/>
    <w:rsid w:val="00EA5BC5"/>
    <w:rsid w:val="00EB283A"/>
    <w:rsid w:val="00EB3D39"/>
    <w:rsid w:val="00EB7012"/>
    <w:rsid w:val="00EC54F1"/>
    <w:rsid w:val="00EC7575"/>
    <w:rsid w:val="00EC7F6A"/>
    <w:rsid w:val="00ED10C8"/>
    <w:rsid w:val="00ED1D06"/>
    <w:rsid w:val="00ED56FA"/>
    <w:rsid w:val="00EE475E"/>
    <w:rsid w:val="00EE55AE"/>
    <w:rsid w:val="00EF0E35"/>
    <w:rsid w:val="00EF26AE"/>
    <w:rsid w:val="00EF690A"/>
    <w:rsid w:val="00F033EE"/>
    <w:rsid w:val="00F146C8"/>
    <w:rsid w:val="00F14AC5"/>
    <w:rsid w:val="00F16F12"/>
    <w:rsid w:val="00F26B3E"/>
    <w:rsid w:val="00F3729F"/>
    <w:rsid w:val="00F37881"/>
    <w:rsid w:val="00F37EE8"/>
    <w:rsid w:val="00F40BD5"/>
    <w:rsid w:val="00F4199C"/>
    <w:rsid w:val="00F41F1D"/>
    <w:rsid w:val="00F42231"/>
    <w:rsid w:val="00F4362C"/>
    <w:rsid w:val="00F465D4"/>
    <w:rsid w:val="00F46A54"/>
    <w:rsid w:val="00F51AEF"/>
    <w:rsid w:val="00F51BE0"/>
    <w:rsid w:val="00F54867"/>
    <w:rsid w:val="00F619A3"/>
    <w:rsid w:val="00F64CCA"/>
    <w:rsid w:val="00F70547"/>
    <w:rsid w:val="00F70913"/>
    <w:rsid w:val="00F70BD0"/>
    <w:rsid w:val="00F71C6C"/>
    <w:rsid w:val="00F722F0"/>
    <w:rsid w:val="00F7279C"/>
    <w:rsid w:val="00F758C0"/>
    <w:rsid w:val="00F77772"/>
    <w:rsid w:val="00F806F3"/>
    <w:rsid w:val="00F8140C"/>
    <w:rsid w:val="00F82602"/>
    <w:rsid w:val="00F82733"/>
    <w:rsid w:val="00F83D8F"/>
    <w:rsid w:val="00F86269"/>
    <w:rsid w:val="00F86846"/>
    <w:rsid w:val="00F912DB"/>
    <w:rsid w:val="00F916DD"/>
    <w:rsid w:val="00F92475"/>
    <w:rsid w:val="00F95244"/>
    <w:rsid w:val="00F954F4"/>
    <w:rsid w:val="00F958C5"/>
    <w:rsid w:val="00F97329"/>
    <w:rsid w:val="00FA0DA1"/>
    <w:rsid w:val="00FA5900"/>
    <w:rsid w:val="00FA674B"/>
    <w:rsid w:val="00FB1381"/>
    <w:rsid w:val="00FB36A4"/>
    <w:rsid w:val="00FB4041"/>
    <w:rsid w:val="00FB6FE8"/>
    <w:rsid w:val="00FC2CCF"/>
    <w:rsid w:val="00FC4BF4"/>
    <w:rsid w:val="00FC659B"/>
    <w:rsid w:val="00FD1579"/>
    <w:rsid w:val="00FD1BF6"/>
    <w:rsid w:val="00FD234A"/>
    <w:rsid w:val="00FD2B6E"/>
    <w:rsid w:val="00FD3303"/>
    <w:rsid w:val="00FD3A78"/>
    <w:rsid w:val="00FD3E1C"/>
    <w:rsid w:val="00FD541D"/>
    <w:rsid w:val="00FD7BDD"/>
    <w:rsid w:val="00FE1323"/>
    <w:rsid w:val="00FE50F0"/>
    <w:rsid w:val="00FE55B8"/>
    <w:rsid w:val="00FF140C"/>
    <w:rsid w:val="00FF50E2"/>
    <w:rsid w:val="00FF58CA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6217D9"/>
  <w15:docId w15:val="{6B76AEF7-2238-4DCD-BC50-AB796154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7AF0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A57AF0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A57AF0"/>
    <w:pPr>
      <w:jc w:val="center"/>
    </w:pPr>
    <w:rPr>
      <w:b/>
      <w:bCs/>
      <w:sz w:val="32"/>
    </w:rPr>
  </w:style>
  <w:style w:type="character" w:customStyle="1" w:styleId="SubtitleChar">
    <w:name w:val="Subtitle Char"/>
    <w:basedOn w:val="DefaultParagraphFont"/>
    <w:link w:val="Subtitle"/>
    <w:rsid w:val="00A57AF0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TableGrid">
    <w:name w:val="Table Grid"/>
    <w:basedOn w:val="TableNormal"/>
    <w:rsid w:val="00E73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trip,Syle 1,Normal bullet 2,Bullet list,H&amp;P List Paragraph,Saistīto dokumentu saraksts,PPS_Bullet,Numbered Para 1,Dot pt,List Paragraph Char Char Char,Indicator Text,List Paragraph1,Bullet Points,MAIN CONTENT,IFCL - List Paragraph"/>
    <w:basedOn w:val="Normal"/>
    <w:link w:val="ListParagraphChar"/>
    <w:uiPriority w:val="34"/>
    <w:qFormat/>
    <w:rsid w:val="000A43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0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05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BF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74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4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4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4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4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5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5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15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5F1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F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BC7FF4"/>
    <w:pPr>
      <w:spacing w:before="100" w:beforeAutospacing="1" w:after="100" w:afterAutospacing="1"/>
    </w:pPr>
    <w:rPr>
      <w:lang w:eastAsia="lv-LV"/>
    </w:rPr>
  </w:style>
  <w:style w:type="character" w:customStyle="1" w:styleId="apple-converted-space">
    <w:name w:val="apple-converted-space"/>
    <w:basedOn w:val="DefaultParagraphFont"/>
    <w:rsid w:val="00BC7FF4"/>
  </w:style>
  <w:style w:type="paragraph" w:styleId="FootnoteText">
    <w:name w:val="footnote text"/>
    <w:aliases w:val="Footnote,Fußnote"/>
    <w:basedOn w:val="Normal"/>
    <w:link w:val="FootnoteTextChar"/>
    <w:uiPriority w:val="99"/>
    <w:unhideWhenUsed/>
    <w:qFormat/>
    <w:rsid w:val="00C95030"/>
    <w:rPr>
      <w:sz w:val="20"/>
      <w:szCs w:val="20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C9503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symbol"/>
    <w:basedOn w:val="DefaultParagraphFont"/>
    <w:uiPriority w:val="99"/>
    <w:unhideWhenUsed/>
    <w:qFormat/>
    <w:rsid w:val="00C95030"/>
    <w:rPr>
      <w:vertAlign w:val="superscript"/>
    </w:rPr>
  </w:style>
  <w:style w:type="table" w:customStyle="1" w:styleId="TableGrid2">
    <w:name w:val="Table Grid2"/>
    <w:basedOn w:val="TableNormal"/>
    <w:next w:val="TableGrid"/>
    <w:rsid w:val="00B13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semiHidden/>
    <w:rsid w:val="006D4A88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0">
    <w:name w:val="Char Char Char Char Char Char Char Char Char Char Char Char Char Char Char Char Char Char Char Char Char Char Char Char Char"/>
    <w:basedOn w:val="Normal"/>
    <w:semiHidden/>
    <w:rsid w:val="004772E6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1">
    <w:name w:val="Char Char Char Char Char Char Char Char Char Char Char Char Char Char Char Char Char Char Char Char Char Char Char Char Char"/>
    <w:basedOn w:val="Normal"/>
    <w:semiHidden/>
    <w:rsid w:val="007002E2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2">
    <w:name w:val="Char Char Char Char Char Char Char Char Char Char Char Char Char Char Char Char Char Char Char Char Char Char Char Char Char"/>
    <w:basedOn w:val="Normal"/>
    <w:semiHidden/>
    <w:rsid w:val="00E816BB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character" w:customStyle="1" w:styleId="ListParagraphChar">
    <w:name w:val="List Paragraph Char"/>
    <w:aliases w:val="2 Char,Strip Char,Syle 1 Char,Normal bullet 2 Char,Bullet list Char,H&amp;P List Paragraph Char,Saistīto dokumentu saraksts Char,PPS_Bullet Char,Numbered Para 1 Char,Dot pt Char,List Paragraph Char Char Char Char,Indicator Text Char"/>
    <w:link w:val="ListParagraph"/>
    <w:qFormat/>
    <w:locked/>
    <w:rsid w:val="00935A09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harCharCharCharCharCharCharCharCharCharCharCharCharCharCharChar3">
    <w:name w:val="Char Char Char Char Char Char Char Char Char Char Char Char Char Char Char Char Char Char Char Char Char Char Char Char Char"/>
    <w:basedOn w:val="Normal"/>
    <w:semiHidden/>
    <w:rsid w:val="00336A11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4">
    <w:name w:val="Char Char Char Char Char Char Char Char Char Char Char Char Char Char Char Char Char Char Char Char Char Char Char Char Char"/>
    <w:basedOn w:val="Normal"/>
    <w:semiHidden/>
    <w:rsid w:val="005B00C1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5">
    <w:name w:val="Char Char Char Char Char Char Char Char Char Char Char Char Char Char Char Char Char Char Char Char Char Char Char Char Char"/>
    <w:basedOn w:val="Normal"/>
    <w:semiHidden/>
    <w:rsid w:val="007C205D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6">
    <w:name w:val="Char Char Char Char Char Char Char Char Char Char Char Char Char Char Char Char Char Char Char Char Char Char Char Char Char"/>
    <w:basedOn w:val="Normal"/>
    <w:semiHidden/>
    <w:rsid w:val="004B6BDF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7">
    <w:name w:val="Char Char Char Char Char Char Char Char Char Char Char Char Char Char Char Char Char Char Char Char Char Char Char Char Char"/>
    <w:basedOn w:val="Normal"/>
    <w:semiHidden/>
    <w:rsid w:val="007C200D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8">
    <w:name w:val="Char Char Char Char Char Char Char Char Char Char Char Char Char Char Char Char Char Char Char Char Char Char Char Char Char"/>
    <w:basedOn w:val="Normal"/>
    <w:semiHidden/>
    <w:rsid w:val="003023CF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Punkts">
    <w:name w:val="Punkts"/>
    <w:basedOn w:val="Normal"/>
    <w:next w:val="Apakpunkts"/>
    <w:qFormat/>
    <w:rsid w:val="009B34C2"/>
    <w:pPr>
      <w:numPr>
        <w:numId w:val="23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link w:val="ApakpunktsChar"/>
    <w:qFormat/>
    <w:rsid w:val="009B34C2"/>
    <w:pPr>
      <w:numPr>
        <w:ilvl w:val="1"/>
        <w:numId w:val="23"/>
      </w:numPr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Normal"/>
    <w:next w:val="Normal"/>
    <w:uiPriority w:val="99"/>
    <w:qFormat/>
    <w:rsid w:val="009B34C2"/>
    <w:pPr>
      <w:numPr>
        <w:ilvl w:val="2"/>
        <w:numId w:val="23"/>
      </w:numPr>
      <w:jc w:val="both"/>
    </w:pPr>
    <w:rPr>
      <w:rFonts w:ascii="Arial" w:hAnsi="Arial"/>
      <w:sz w:val="20"/>
      <w:lang w:eastAsia="lv-LV"/>
    </w:rPr>
  </w:style>
  <w:style w:type="character" w:customStyle="1" w:styleId="ApakpunktsChar">
    <w:name w:val="Apakšpunkts Char"/>
    <w:link w:val="Apakpunkts"/>
    <w:qFormat/>
    <w:rsid w:val="009B34C2"/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CharCharCharCharCharCharCharCharCharCharCharCharCharCharCharCharCharCharCharCharCharCharCharCharChar9">
    <w:name w:val="Char Char Char Char Char Char Char Char Char Char Char Char Char Char Char Char Char Char Char Char Char Char Char Char Char"/>
    <w:basedOn w:val="Normal"/>
    <w:semiHidden/>
    <w:rsid w:val="00926BBC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a">
    <w:name w:val="Char Char Char Char Char Char Char Char Char Char Char Char Char Char Char Char Char Char Char Char Char Char Char Char Char"/>
    <w:basedOn w:val="Normal"/>
    <w:semiHidden/>
    <w:rsid w:val="00752201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b">
    <w:name w:val="Char Char Char Char Char Char Char Char Char Char Char Char Char Char Char Char Char Char Char Char Char Char Char Char Char"/>
    <w:basedOn w:val="Normal"/>
    <w:semiHidden/>
    <w:rsid w:val="004242EF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c">
    <w:name w:val="Char Char Char Char Char Char Char Char Char Char Char Char Char Char Char Char Char Char Char Char Char Char Char Char Char"/>
    <w:basedOn w:val="Normal"/>
    <w:semiHidden/>
    <w:rsid w:val="00B50F5B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d">
    <w:name w:val="Char Char Char Char Char Char Char Char Char Char Char Char Char Char Char Char Char Char Char Char Char Char Char Char Char"/>
    <w:basedOn w:val="Normal"/>
    <w:semiHidden/>
    <w:rsid w:val="00B130B2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e">
    <w:name w:val="Char Char Char Char Char Char Char Char Char Char Char Char Char Char Char Char Char Char Char Char Char Char Char Char Char"/>
    <w:basedOn w:val="Normal"/>
    <w:semiHidden/>
    <w:rsid w:val="000A6765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f">
    <w:name w:val="Char Char Char Char Char Char Char Char Char Char Char Char Char Char Char Char Char Char Char Char Char Char Char Char Char"/>
    <w:basedOn w:val="Normal"/>
    <w:semiHidden/>
    <w:rsid w:val="00184B93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f0">
    <w:name w:val="Char Char Char Char Char Char Char Char Char Char Char Char Char Char Char Char Char Char Char Char Char Char Char Char Char"/>
    <w:basedOn w:val="Normal"/>
    <w:semiHidden/>
    <w:rsid w:val="006E518F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f1">
    <w:name w:val="Char Char Char Char Char Char Char Char Char Char Char Char Char Char Char Char Char Char Char Char Char Char Char Char Char"/>
    <w:basedOn w:val="Normal"/>
    <w:semiHidden/>
    <w:rsid w:val="00062189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f2">
    <w:name w:val="Char Char Char Char Char Char Char Char Char Char Char Char Char Char Char Char Char Char Char Char Char Char Char Char Char"/>
    <w:basedOn w:val="Normal"/>
    <w:semiHidden/>
    <w:rsid w:val="00B0319E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f3">
    <w:name w:val="Char Char Char Char Char Char Char Char Char Char Char Char Char Char Char Char Char Char Char Char Char Char Char Char Char"/>
    <w:basedOn w:val="Normal"/>
    <w:semiHidden/>
    <w:rsid w:val="000766D5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f4">
    <w:name w:val="Char Char Char Char Char Char Char Char Char Char Char Char Char Char Char Char Char Char Char Char Char Char Char Char Char"/>
    <w:basedOn w:val="Normal"/>
    <w:semiHidden/>
    <w:rsid w:val="00F64CCA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Charf5">
    <w:name w:val="Char Char Char Char Char Char Char Char Char Char Char Char Char Char Char Char Char Char Char Char Char Char Char Char Char"/>
    <w:basedOn w:val="Normal"/>
    <w:semiHidden/>
    <w:rsid w:val="00304884"/>
    <w:pPr>
      <w:spacing w:after="160" w:line="240" w:lineRule="exact"/>
    </w:pPr>
    <w:rPr>
      <w:rFonts w:ascii="Dutch TL" w:hAnsi="Dutch TL"/>
      <w:sz w:val="28"/>
      <w:szCs w:val="20"/>
      <w:lang w:eastAsia="lv-LV"/>
    </w:rPr>
  </w:style>
  <w:style w:type="character" w:customStyle="1" w:styleId="FootnoteCharacters">
    <w:name w:val="Footnote Characters"/>
    <w:rsid w:val="00E96E2B"/>
    <w:rPr>
      <w:vertAlign w:val="superscript"/>
    </w:rPr>
  </w:style>
  <w:style w:type="paragraph" w:customStyle="1" w:styleId="CharCharCharCharCharCharCharCharCharCharCharCharCharCharCharCharCharCharCharCharCharCharCharCharCharf6">
    <w:name w:val=" Char Char Char Char Char Char Char Char Char Char Char Char Char Char Char Char Char Char Char Char Char Char Char Char Char"/>
    <w:basedOn w:val="Normal"/>
    <w:semiHidden/>
    <w:rsid w:val="005E3421"/>
    <w:pPr>
      <w:spacing w:after="160" w:line="240" w:lineRule="exact"/>
    </w:pPr>
    <w:rPr>
      <w:rFonts w:ascii="Dutch TL" w:hAnsi="Dutch TL"/>
      <w:sz w:val="28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87760-publisko-iepirkumu-liku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287760-publisko-iepirkum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AB9A7-032E-463D-AE2A-240AC8327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4450</Words>
  <Characters>2537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Normunds Jakusonoks</cp:lastModifiedBy>
  <cp:revision>26</cp:revision>
  <cp:lastPrinted>2024-03-20T14:30:00Z</cp:lastPrinted>
  <dcterms:created xsi:type="dcterms:W3CDTF">2026-05-22T08:02:00Z</dcterms:created>
  <dcterms:modified xsi:type="dcterms:W3CDTF">2026-05-22T08:37:00Z</dcterms:modified>
</cp:coreProperties>
</file>