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43B" w:rsidRPr="006C5E51" w:rsidRDefault="00821E1E" w:rsidP="006D1F28">
      <w:pPr>
        <w:pStyle w:val="NoSpacing1"/>
        <w:ind w:right="-710"/>
        <w:jc w:val="center"/>
      </w:pPr>
      <w:smartTag w:uri="schemas-tilde-lv/tildestengine" w:element="veidnes">
        <w:smartTagPr>
          <w:attr w:name="baseform" w:val="ziņojum|s"/>
          <w:attr w:name="id" w:val="-1"/>
          <w:attr w:name="text" w:val="Ziņojums"/>
        </w:smartTagPr>
        <w:r w:rsidRPr="006C5E51">
          <w:t>Ziņojums</w:t>
        </w:r>
      </w:smartTag>
      <w:r w:rsidRPr="006C5E51">
        <w:t xml:space="preserve"> par </w:t>
      </w:r>
      <w:r w:rsidR="00775D2E" w:rsidRPr="006C5E51">
        <w:t>atklātu konkursu</w:t>
      </w:r>
    </w:p>
    <w:p w:rsidR="001C0FEE" w:rsidRDefault="001C0FEE" w:rsidP="00775D2E">
      <w:pPr>
        <w:pStyle w:val="NoSpacing1"/>
        <w:ind w:right="-852"/>
        <w:jc w:val="center"/>
        <w:rPr>
          <w:b/>
        </w:rPr>
      </w:pPr>
      <w:bookmarkStart w:id="0" w:name="_Hlk184909459"/>
      <w:r w:rsidRPr="001C0FEE">
        <w:rPr>
          <w:b/>
        </w:rPr>
        <w:t xml:space="preserve">“Mēbeļu iegāde” </w:t>
      </w:r>
    </w:p>
    <w:p w:rsidR="00E00497" w:rsidRDefault="001C0FEE" w:rsidP="00775D2E">
      <w:pPr>
        <w:pStyle w:val="NoSpacing1"/>
        <w:ind w:right="-852"/>
        <w:jc w:val="center"/>
        <w:rPr>
          <w:b/>
        </w:rPr>
      </w:pPr>
      <w:r w:rsidRPr="00AB2B2A">
        <w:rPr>
          <w:b/>
        </w:rPr>
        <w:t xml:space="preserve"> </w:t>
      </w:r>
      <w:r w:rsidR="00127CD5" w:rsidRPr="00AB2B2A">
        <w:rPr>
          <w:b/>
        </w:rPr>
        <w:t>(iepirkuma identifikācijas numurs SIVA 202</w:t>
      </w:r>
      <w:r w:rsidR="00AB2B2A" w:rsidRPr="00AB2B2A">
        <w:rPr>
          <w:b/>
        </w:rPr>
        <w:t>6</w:t>
      </w:r>
      <w:r w:rsidR="00127CD5" w:rsidRPr="00AB2B2A">
        <w:rPr>
          <w:b/>
        </w:rPr>
        <w:t>/</w:t>
      </w:r>
      <w:r>
        <w:rPr>
          <w:b/>
        </w:rPr>
        <w:t>4</w:t>
      </w:r>
      <w:r w:rsidR="00127CD5" w:rsidRPr="00AB2B2A">
        <w:rPr>
          <w:b/>
        </w:rPr>
        <w:t>/ANM)</w:t>
      </w:r>
    </w:p>
    <w:p w:rsidR="005D688E" w:rsidRPr="00FC3697" w:rsidRDefault="005D688E" w:rsidP="00775D2E">
      <w:pPr>
        <w:pStyle w:val="NoSpacing1"/>
        <w:ind w:right="-852"/>
        <w:jc w:val="cente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75"/>
        <w:gridCol w:w="3065"/>
        <w:gridCol w:w="2435"/>
      </w:tblGrid>
      <w:tr w:rsidR="0073022B" w:rsidRPr="001B6354" w:rsidTr="00FA0D11">
        <w:trPr>
          <w:trHeight w:val="30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bookmarkEnd w:id="0"/>
          <w:p w:rsidR="00776946" w:rsidRPr="001B6354" w:rsidRDefault="00776946" w:rsidP="00717E7F">
            <w:pPr>
              <w:pStyle w:val="NoSpacing1"/>
              <w:rPr>
                <w:b/>
                <w:bCs/>
              </w:rPr>
            </w:pPr>
            <w:r w:rsidRPr="001B6354">
              <w:rPr>
                <w:b/>
                <w:bCs/>
              </w:rPr>
              <w:t>Pasūtītājs, kas organizē iepirkum</w:t>
            </w:r>
            <w:r w:rsidR="0097076D" w:rsidRPr="001B6354">
              <w:rPr>
                <w:b/>
                <w:bCs/>
              </w:rPr>
              <w:t>u</w:t>
            </w:r>
          </w:p>
        </w:tc>
        <w:tc>
          <w:tcPr>
            <w:tcW w:w="55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776946" w:rsidRPr="001B6354" w:rsidRDefault="00776946" w:rsidP="00717E7F">
            <w:pPr>
              <w:pStyle w:val="NoSpacing1"/>
            </w:pPr>
            <w:r w:rsidRPr="001B6354">
              <w:rPr>
                <w:b/>
              </w:rPr>
              <w:t>Pasūtītājs, kas slēgs iepirkuma līgumu</w:t>
            </w:r>
          </w:p>
        </w:tc>
      </w:tr>
      <w:tr w:rsidR="0073022B" w:rsidRPr="001B6354" w:rsidTr="00E11DD0">
        <w:trPr>
          <w:trHeight w:val="828"/>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B12" w:rsidRPr="001B6354" w:rsidRDefault="00102B12" w:rsidP="00102B12">
            <w:pPr>
              <w:pStyle w:val="NoSpacing1"/>
            </w:pPr>
            <w:bookmarkStart w:id="1" w:name="_Hlk184909484"/>
            <w:r w:rsidRPr="001B6354">
              <w:t>Sociālās integrācijas valsts aģentūra</w:t>
            </w:r>
          </w:p>
          <w:p w:rsidR="00776946" w:rsidRPr="001B6354" w:rsidRDefault="00102B12" w:rsidP="00102B12">
            <w:pPr>
              <w:pStyle w:val="NoSpacing1"/>
            </w:pPr>
            <w:r w:rsidRPr="001B6354">
              <w:t>reģistrācijas Nr.90001790030</w:t>
            </w:r>
          </w:p>
          <w:p w:rsidR="00102B12" w:rsidRPr="001B6354" w:rsidRDefault="00901F4B" w:rsidP="00102B12">
            <w:pPr>
              <w:pStyle w:val="NoSpacing1"/>
            </w:pPr>
            <w:r w:rsidRPr="001B6354">
              <w:t xml:space="preserve">adrese: Dubultu prospekts 71, Jūrmala, LV-2015  </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B12" w:rsidRPr="001B6354" w:rsidRDefault="00102B12" w:rsidP="00102B12">
            <w:pPr>
              <w:pStyle w:val="NoSpacing1"/>
              <w:rPr>
                <w:rFonts w:eastAsia="Calibri"/>
              </w:rPr>
            </w:pPr>
            <w:r w:rsidRPr="001B6354">
              <w:rPr>
                <w:rFonts w:eastAsia="Calibri"/>
              </w:rPr>
              <w:t>Sociālās integrācijas valsts aģentūra</w:t>
            </w:r>
          </w:p>
          <w:p w:rsidR="00776946" w:rsidRPr="001B6354" w:rsidRDefault="00102B12" w:rsidP="00102B12">
            <w:pPr>
              <w:pStyle w:val="NoSpacing1"/>
              <w:rPr>
                <w:rFonts w:eastAsia="Calibri"/>
              </w:rPr>
            </w:pPr>
            <w:r w:rsidRPr="001B6354">
              <w:rPr>
                <w:rFonts w:eastAsia="Calibri"/>
              </w:rPr>
              <w:t>reģistrācijas Nr.90001790030</w:t>
            </w:r>
          </w:p>
          <w:p w:rsidR="00102B12" w:rsidRPr="001B6354" w:rsidRDefault="00102B12" w:rsidP="00102B12">
            <w:pPr>
              <w:pStyle w:val="NoSpacing1"/>
              <w:rPr>
                <w:rFonts w:eastAsia="Calibri"/>
              </w:rPr>
            </w:pPr>
            <w:r w:rsidRPr="001B6354">
              <w:rPr>
                <w:rFonts w:eastAsia="Calibri"/>
              </w:rPr>
              <w:t>adrese</w:t>
            </w:r>
            <w:r w:rsidR="00901F4B" w:rsidRPr="001B6354">
              <w:rPr>
                <w:rFonts w:eastAsia="Calibri"/>
              </w:rPr>
              <w:t xml:space="preserve">: Dubultu prospekts 71, Jūrmala, LV-2015  </w:t>
            </w:r>
          </w:p>
        </w:tc>
      </w:tr>
      <w:bookmarkEnd w:id="1"/>
      <w:tr w:rsidR="0073022B" w:rsidRPr="001B6354" w:rsidTr="00E11DD0">
        <w:trPr>
          <w:trHeight w:val="223"/>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5E3A36" w:rsidRPr="001B6354" w:rsidRDefault="005E3A36" w:rsidP="00FC3697">
            <w:pPr>
              <w:pStyle w:val="NoSpacing1"/>
              <w:rPr>
                <w:b/>
              </w:rPr>
            </w:pPr>
            <w:r w:rsidRPr="001B6354">
              <w:rPr>
                <w:b/>
              </w:rPr>
              <w:t>I</w:t>
            </w:r>
            <w:r w:rsidR="009723CE" w:rsidRPr="001B6354">
              <w:rPr>
                <w:b/>
              </w:rPr>
              <w:t>epirkuma identifikācijas numurs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A36" w:rsidRPr="001B6354" w:rsidRDefault="00102B12" w:rsidP="00FC3697">
            <w:pPr>
              <w:pStyle w:val="NoSpacing1"/>
            </w:pPr>
            <w:r w:rsidRPr="001B6354">
              <w:t>SIVA 202</w:t>
            </w:r>
            <w:r w:rsidR="00AB2B2A">
              <w:t>6</w:t>
            </w:r>
            <w:r w:rsidRPr="001B6354">
              <w:t>/</w:t>
            </w:r>
            <w:r w:rsidR="001C0FEE">
              <w:t>4</w:t>
            </w:r>
            <w:r w:rsidRPr="001B6354">
              <w:t>/ANM</w:t>
            </w:r>
          </w:p>
        </w:tc>
      </w:tr>
      <w:tr w:rsidR="0073022B" w:rsidRPr="001B6354" w:rsidTr="00E11DD0">
        <w:trPr>
          <w:trHeight w:val="58"/>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2D7937" w:rsidRPr="001B6354" w:rsidRDefault="002D7937" w:rsidP="00FC3697">
            <w:pPr>
              <w:pStyle w:val="NoSpacing1"/>
              <w:rPr>
                <w:b/>
              </w:rPr>
            </w:pPr>
            <w:r w:rsidRPr="001B6354">
              <w:rPr>
                <w:b/>
              </w:rPr>
              <w:t>Iepirkuma procedūras veids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7937" w:rsidRPr="001B6354" w:rsidRDefault="00E32B53" w:rsidP="0097076D">
            <w:pPr>
              <w:pStyle w:val="NoSpacing1"/>
              <w:jc w:val="both"/>
              <w:rPr>
                <w:lang w:eastAsia="ar-SA"/>
              </w:rPr>
            </w:pPr>
            <w:r w:rsidRPr="001B6354">
              <w:rPr>
                <w:lang w:eastAsia="ar-SA"/>
              </w:rPr>
              <w:t>Atklāts konkurss</w:t>
            </w:r>
          </w:p>
        </w:tc>
      </w:tr>
      <w:tr w:rsidR="0073022B" w:rsidRPr="001B6354" w:rsidTr="00E11DD0">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7570BD" w:rsidRPr="001B6354" w:rsidRDefault="007570BD" w:rsidP="00FC3697">
            <w:pPr>
              <w:pStyle w:val="NoSpacing1"/>
              <w:rPr>
                <w:b/>
                <w:color w:val="CCFFCC"/>
              </w:rPr>
            </w:pPr>
            <w:r w:rsidRPr="001B6354">
              <w:rPr>
                <w:b/>
              </w:rPr>
              <w:t>Iepirkuma l</w:t>
            </w:r>
            <w:r w:rsidR="002D7937" w:rsidRPr="001B6354">
              <w:rPr>
                <w:b/>
              </w:rPr>
              <w:t>īguma priekšmets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0FEE" w:rsidRPr="001C0FEE" w:rsidRDefault="001C0FEE" w:rsidP="001C0FEE">
            <w:pPr>
              <w:autoSpaceDE w:val="0"/>
              <w:spacing w:after="160" w:line="259" w:lineRule="auto"/>
              <w:contextualSpacing/>
              <w:jc w:val="both"/>
              <w:rPr>
                <w:rFonts w:asciiTheme="minorHAnsi" w:eastAsiaTheme="minorHAnsi" w:hAnsiTheme="minorHAnsi" w:cstheme="minorBidi"/>
                <w:sz w:val="22"/>
                <w:szCs w:val="22"/>
                <w:lang w:eastAsia="en-US"/>
              </w:rPr>
            </w:pPr>
            <w:r w:rsidRPr="001C0FEE">
              <w:rPr>
                <w:rFonts w:eastAsiaTheme="minorHAnsi"/>
                <w:sz w:val="22"/>
                <w:szCs w:val="22"/>
                <w:lang w:eastAsia="en-US"/>
              </w:rPr>
              <w:t>Mēbeļu iegāde, (turpmāk – Prece), piegāde un uzstādīšana, Slokas ielā 61, Jūrmalā, atbilstoši katrai iepirkuma priekšmeta daļai nolikuma  2.1. – 2.2.pielikuma “Tehniskā specifikācijā/Tehniskai un finanšu piedāvājums” noteiktajām prasībām.</w:t>
            </w:r>
          </w:p>
          <w:p w:rsidR="001C0FEE" w:rsidRPr="001C0FEE" w:rsidRDefault="001C0FEE" w:rsidP="001C0FEE">
            <w:pPr>
              <w:autoSpaceDE w:val="0"/>
              <w:spacing w:after="160" w:line="259" w:lineRule="auto"/>
              <w:contextualSpacing/>
              <w:jc w:val="both"/>
              <w:rPr>
                <w:rFonts w:eastAsiaTheme="minorHAnsi"/>
                <w:sz w:val="22"/>
                <w:szCs w:val="22"/>
                <w:lang w:eastAsia="en-US"/>
              </w:rPr>
            </w:pPr>
            <w:r w:rsidRPr="001C0FEE">
              <w:rPr>
                <w:rFonts w:eastAsiaTheme="minorHAnsi"/>
                <w:sz w:val="22"/>
                <w:szCs w:val="22"/>
                <w:lang w:eastAsia="en-US"/>
              </w:rPr>
              <w:t xml:space="preserve">Iepirkuma priekšmets ir sadalīts </w:t>
            </w:r>
            <w:r w:rsidRPr="001C0FEE">
              <w:rPr>
                <w:rFonts w:eastAsiaTheme="minorHAnsi"/>
                <w:b/>
                <w:sz w:val="22"/>
                <w:szCs w:val="22"/>
                <w:lang w:eastAsia="en-US"/>
              </w:rPr>
              <w:t>2 (divās)</w:t>
            </w:r>
            <w:r w:rsidRPr="001C0FEE">
              <w:rPr>
                <w:rFonts w:eastAsiaTheme="minorHAnsi"/>
                <w:sz w:val="22"/>
                <w:szCs w:val="22"/>
                <w:lang w:eastAsia="en-US"/>
              </w:rPr>
              <w:t xml:space="preserve"> iepirkuma priekšmeta daļās:</w:t>
            </w:r>
          </w:p>
          <w:tbl>
            <w:tblPr>
              <w:tblStyle w:val="Reatabula"/>
              <w:tblW w:w="4627" w:type="dxa"/>
              <w:tblInd w:w="597" w:type="dxa"/>
              <w:tblLayout w:type="fixed"/>
              <w:tblLook w:val="04A0" w:firstRow="1" w:lastRow="0" w:firstColumn="1" w:lastColumn="0" w:noHBand="0" w:noVBand="1"/>
            </w:tblPr>
            <w:tblGrid>
              <w:gridCol w:w="2130"/>
              <w:gridCol w:w="2497"/>
            </w:tblGrid>
            <w:tr w:rsidR="001C0FEE" w:rsidRPr="001C0FEE" w:rsidTr="001C0FEE">
              <w:trPr>
                <w:trHeight w:val="240"/>
              </w:trPr>
              <w:tc>
                <w:tcPr>
                  <w:tcW w:w="2130" w:type="dxa"/>
                </w:tcPr>
                <w:p w:rsidR="001C0FEE" w:rsidRPr="001C0FEE" w:rsidRDefault="001C0FEE" w:rsidP="001C0FEE">
                  <w:pPr>
                    <w:autoSpaceDE w:val="0"/>
                    <w:contextualSpacing/>
                    <w:jc w:val="both"/>
                    <w:rPr>
                      <w:rFonts w:eastAsiaTheme="minorHAnsi"/>
                      <w:b/>
                      <w:sz w:val="22"/>
                      <w:szCs w:val="22"/>
                      <w:lang w:eastAsia="en-US"/>
                    </w:rPr>
                  </w:pPr>
                  <w:r w:rsidRPr="001C0FEE">
                    <w:rPr>
                      <w:rFonts w:eastAsiaTheme="minorHAnsi"/>
                      <w:b/>
                      <w:sz w:val="22"/>
                      <w:szCs w:val="22"/>
                      <w:lang w:eastAsia="en-US"/>
                    </w:rPr>
                    <w:t xml:space="preserve">Iepirkuma priekšmeta daļa </w:t>
                  </w:r>
                </w:p>
              </w:tc>
              <w:tc>
                <w:tcPr>
                  <w:tcW w:w="2497" w:type="dxa"/>
                </w:tcPr>
                <w:p w:rsidR="001C0FEE" w:rsidRPr="001C0FEE" w:rsidRDefault="001C0FEE" w:rsidP="001C0FEE">
                  <w:pPr>
                    <w:autoSpaceDE w:val="0"/>
                    <w:contextualSpacing/>
                    <w:jc w:val="both"/>
                    <w:rPr>
                      <w:rFonts w:eastAsiaTheme="minorHAnsi"/>
                      <w:b/>
                      <w:sz w:val="22"/>
                      <w:szCs w:val="22"/>
                      <w:lang w:eastAsia="en-US"/>
                    </w:rPr>
                  </w:pPr>
                  <w:r w:rsidRPr="001C0FEE">
                    <w:rPr>
                      <w:rFonts w:eastAsiaTheme="minorHAnsi"/>
                      <w:b/>
                      <w:sz w:val="22"/>
                      <w:szCs w:val="22"/>
                      <w:lang w:eastAsia="en-US"/>
                    </w:rPr>
                    <w:t>Daļas nosaukums</w:t>
                  </w:r>
                </w:p>
              </w:tc>
            </w:tr>
            <w:tr w:rsidR="001C0FEE" w:rsidRPr="001C0FEE" w:rsidTr="001C0FEE">
              <w:trPr>
                <w:trHeight w:val="240"/>
              </w:trPr>
              <w:tc>
                <w:tcPr>
                  <w:tcW w:w="2130" w:type="dxa"/>
                </w:tcPr>
                <w:p w:rsidR="001C0FEE" w:rsidRPr="001C0FEE" w:rsidRDefault="001C0FEE" w:rsidP="001C0FEE">
                  <w:pPr>
                    <w:numPr>
                      <w:ilvl w:val="0"/>
                      <w:numId w:val="44"/>
                    </w:numPr>
                    <w:autoSpaceDE w:val="0"/>
                    <w:ind w:left="-112" w:firstLine="0"/>
                    <w:contextualSpacing/>
                    <w:jc w:val="both"/>
                    <w:rPr>
                      <w:rFonts w:eastAsiaTheme="minorHAnsi"/>
                      <w:sz w:val="22"/>
                      <w:szCs w:val="22"/>
                      <w:lang w:eastAsia="en-US"/>
                    </w:rPr>
                  </w:pPr>
                  <w:r w:rsidRPr="001C0FEE">
                    <w:rPr>
                      <w:rFonts w:eastAsiaTheme="minorHAnsi"/>
                      <w:sz w:val="22"/>
                      <w:szCs w:val="22"/>
                      <w:lang w:eastAsia="en-US"/>
                    </w:rPr>
                    <w:t>iepirkuma daļa</w:t>
                  </w:r>
                </w:p>
              </w:tc>
              <w:tc>
                <w:tcPr>
                  <w:tcW w:w="2497" w:type="dxa"/>
                </w:tcPr>
                <w:p w:rsidR="001C0FEE" w:rsidRPr="001C0FEE" w:rsidRDefault="001C0FEE" w:rsidP="001C0FEE">
                  <w:pPr>
                    <w:autoSpaceDE w:val="0"/>
                    <w:contextualSpacing/>
                    <w:jc w:val="both"/>
                    <w:rPr>
                      <w:rFonts w:eastAsiaTheme="minorHAnsi"/>
                      <w:sz w:val="22"/>
                      <w:szCs w:val="22"/>
                      <w:lang w:eastAsia="en-US"/>
                    </w:rPr>
                  </w:pPr>
                  <w:r w:rsidRPr="001C0FEE">
                    <w:rPr>
                      <w:rFonts w:eastAsiaTheme="minorHAnsi"/>
                      <w:sz w:val="22"/>
                      <w:szCs w:val="22"/>
                      <w:lang w:eastAsia="en-US"/>
                    </w:rPr>
                    <w:t>Mēbeles</w:t>
                  </w:r>
                </w:p>
              </w:tc>
            </w:tr>
            <w:tr w:rsidR="001C0FEE" w:rsidRPr="001C0FEE" w:rsidTr="001C0FEE">
              <w:trPr>
                <w:trHeight w:val="240"/>
              </w:trPr>
              <w:tc>
                <w:tcPr>
                  <w:tcW w:w="2130" w:type="dxa"/>
                </w:tcPr>
                <w:p w:rsidR="001C0FEE" w:rsidRPr="001C0FEE" w:rsidRDefault="001C0FEE" w:rsidP="001C0FEE">
                  <w:pPr>
                    <w:numPr>
                      <w:ilvl w:val="0"/>
                      <w:numId w:val="44"/>
                    </w:numPr>
                    <w:autoSpaceDE w:val="0"/>
                    <w:ind w:left="-112" w:firstLine="0"/>
                    <w:contextualSpacing/>
                    <w:jc w:val="both"/>
                    <w:rPr>
                      <w:rFonts w:eastAsiaTheme="minorHAnsi"/>
                      <w:sz w:val="22"/>
                      <w:szCs w:val="22"/>
                      <w:lang w:eastAsia="en-US"/>
                    </w:rPr>
                  </w:pPr>
                  <w:r w:rsidRPr="001C0FEE">
                    <w:rPr>
                      <w:rFonts w:eastAsiaTheme="minorHAnsi"/>
                      <w:sz w:val="22"/>
                      <w:szCs w:val="22"/>
                      <w:lang w:eastAsia="en-US"/>
                    </w:rPr>
                    <w:t>iepirkuma daļa</w:t>
                  </w:r>
                </w:p>
              </w:tc>
              <w:tc>
                <w:tcPr>
                  <w:tcW w:w="2497" w:type="dxa"/>
                </w:tcPr>
                <w:p w:rsidR="001C0FEE" w:rsidRPr="001C0FEE" w:rsidRDefault="001C0FEE" w:rsidP="001C0FEE">
                  <w:pPr>
                    <w:autoSpaceDE w:val="0"/>
                    <w:contextualSpacing/>
                    <w:jc w:val="both"/>
                    <w:rPr>
                      <w:rFonts w:eastAsiaTheme="minorHAnsi"/>
                      <w:sz w:val="22"/>
                      <w:szCs w:val="22"/>
                      <w:lang w:eastAsia="en-US"/>
                    </w:rPr>
                  </w:pPr>
                  <w:r w:rsidRPr="001C0FEE">
                    <w:rPr>
                      <w:rFonts w:eastAsiaTheme="minorHAnsi"/>
                      <w:sz w:val="22"/>
                      <w:szCs w:val="22"/>
                      <w:lang w:eastAsia="en-US"/>
                    </w:rPr>
                    <w:t>Iebūvējamās mēbeles</w:t>
                  </w:r>
                </w:p>
              </w:tc>
            </w:tr>
          </w:tbl>
          <w:p w:rsidR="001C0FEE" w:rsidRPr="001C0FEE" w:rsidRDefault="001C0FEE" w:rsidP="001C0FEE">
            <w:pPr>
              <w:tabs>
                <w:tab w:val="left" w:pos="0"/>
              </w:tabs>
              <w:autoSpaceDE w:val="0"/>
              <w:spacing w:after="160" w:line="259" w:lineRule="auto"/>
              <w:contextualSpacing/>
              <w:jc w:val="both"/>
              <w:rPr>
                <w:rFonts w:asciiTheme="minorHAnsi" w:eastAsiaTheme="minorHAnsi" w:hAnsiTheme="minorHAnsi" w:cstheme="minorBidi"/>
                <w:sz w:val="22"/>
                <w:szCs w:val="22"/>
                <w:lang w:eastAsia="en-US"/>
              </w:rPr>
            </w:pPr>
            <w:r w:rsidRPr="001C0FEE">
              <w:rPr>
                <w:rFonts w:eastAsiaTheme="minorHAnsi"/>
                <w:sz w:val="22"/>
                <w:szCs w:val="22"/>
                <w:lang w:eastAsia="en-US"/>
              </w:rPr>
              <w:t>Piedāvājumam pilnībā jāatbilst tehniskajā specifikācijā minētajām minimālajām prasībām. Pretendentiem jāpiedāvā visas tehniskajā specifikācijā ietvertās preces un to sastāvdaļas.</w:t>
            </w:r>
          </w:p>
          <w:p w:rsidR="001C0FEE" w:rsidRPr="001C0FEE" w:rsidRDefault="001C0FEE" w:rsidP="001C0FEE">
            <w:pPr>
              <w:tabs>
                <w:tab w:val="left" w:pos="0"/>
              </w:tabs>
              <w:autoSpaceDE w:val="0"/>
              <w:spacing w:after="160" w:line="259" w:lineRule="auto"/>
              <w:contextualSpacing/>
              <w:jc w:val="both"/>
              <w:rPr>
                <w:rFonts w:eastAsiaTheme="minorHAnsi"/>
                <w:sz w:val="22"/>
                <w:szCs w:val="22"/>
                <w:lang w:eastAsia="en-US"/>
              </w:rPr>
            </w:pPr>
            <w:r w:rsidRPr="001C0FEE">
              <w:rPr>
                <w:rFonts w:eastAsiaTheme="minorHAnsi"/>
                <w:sz w:val="22"/>
                <w:szCs w:val="22"/>
                <w:lang w:eastAsia="en-US"/>
              </w:rPr>
              <w:t>Piegādātajām precēm jābūt kvalitatīvām, jaunām, nelietotām, pilnā komplektācijā, ar visiem nepieciešamajiem dokumentiem.</w:t>
            </w:r>
          </w:p>
          <w:p w:rsidR="008F251E" w:rsidRPr="001C0FEE" w:rsidRDefault="001C0FEE" w:rsidP="001C0FEE">
            <w:pPr>
              <w:tabs>
                <w:tab w:val="left" w:pos="0"/>
              </w:tabs>
              <w:autoSpaceDE w:val="0"/>
              <w:spacing w:after="160" w:line="259" w:lineRule="auto"/>
              <w:contextualSpacing/>
              <w:jc w:val="both"/>
              <w:rPr>
                <w:rFonts w:eastAsiaTheme="minorHAnsi"/>
                <w:sz w:val="22"/>
                <w:szCs w:val="22"/>
                <w:lang w:eastAsia="en-US"/>
              </w:rPr>
            </w:pPr>
            <w:r w:rsidRPr="001C0FEE">
              <w:rPr>
                <w:rFonts w:eastAsia="Calibri"/>
                <w:sz w:val="22"/>
                <w:szCs w:val="22"/>
                <w:lang w:eastAsia="en-US"/>
              </w:rPr>
              <w:t>Pretendents var iesniegt piedāvājumu par vienu, vairākām vai visām iepirkuma daļām, ievērojot iepirkuma procedūras dokumentos noteiktās prasības.</w:t>
            </w:r>
          </w:p>
        </w:tc>
      </w:tr>
      <w:tr w:rsidR="00FB3162" w:rsidRPr="001B6354" w:rsidTr="00E11DD0">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FB3162" w:rsidRPr="001B6354" w:rsidRDefault="00983F26" w:rsidP="00FC3697">
            <w:pPr>
              <w:pStyle w:val="NoSpacing1"/>
              <w:rPr>
                <w:b/>
              </w:rPr>
            </w:pPr>
            <w:r w:rsidRPr="001B6354">
              <w:rPr>
                <w:b/>
              </w:rPr>
              <w:t>Projekts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162" w:rsidRPr="001B6354" w:rsidRDefault="00983F26" w:rsidP="00FC3697">
            <w:pPr>
              <w:pStyle w:val="NoSpacing1"/>
              <w:jc w:val="both"/>
              <w:rPr>
                <w:color w:val="000000"/>
              </w:rPr>
            </w:pPr>
            <w:r w:rsidRPr="001B6354">
              <w:rPr>
                <w:color w:val="000000"/>
              </w:rPr>
              <w:t xml:space="preserve">Eiropas Savienības Atveseļošanas un noturības mehānisma plāna 3.1.2.4.i.  investīcijas “Sociālās un profesionālās rehabilitācijas pakalpojumu sinerģiska attīstība cilvēku ar funkcionāliem traucējumiem </w:t>
            </w:r>
            <w:proofErr w:type="spellStart"/>
            <w:r w:rsidRPr="001B6354">
              <w:rPr>
                <w:color w:val="000000"/>
              </w:rPr>
              <w:t>drošumspējas</w:t>
            </w:r>
            <w:proofErr w:type="spellEnd"/>
            <w:r w:rsidRPr="001B6354">
              <w:rPr>
                <w:color w:val="000000"/>
              </w:rPr>
              <w:t xml:space="preserve"> veicināšanai” (turpmāk – investīcija) projekta  “RAITI: Rehabilitācija. Atbalsts. Iekļaušana. </w:t>
            </w:r>
            <w:proofErr w:type="spellStart"/>
            <w:r w:rsidRPr="001B6354">
              <w:rPr>
                <w:color w:val="000000"/>
              </w:rPr>
              <w:t>TālākIzglītība</w:t>
            </w:r>
            <w:proofErr w:type="spellEnd"/>
            <w:r w:rsidRPr="001B6354">
              <w:rPr>
                <w:color w:val="000000"/>
              </w:rPr>
              <w:t xml:space="preserve">.” </w:t>
            </w:r>
            <w:r w:rsidR="002B1A05" w:rsidRPr="001B6354">
              <w:rPr>
                <w:color w:val="000000"/>
              </w:rPr>
              <w:t>i</w:t>
            </w:r>
            <w:r w:rsidRPr="001B6354">
              <w:rPr>
                <w:color w:val="000000"/>
              </w:rPr>
              <w:t>etvaros</w:t>
            </w:r>
            <w:r w:rsidR="00016BA6" w:rsidRPr="001B6354">
              <w:rPr>
                <w:color w:val="000000"/>
              </w:rPr>
              <w:t>.</w:t>
            </w:r>
          </w:p>
        </w:tc>
      </w:tr>
      <w:tr w:rsidR="0073022B" w:rsidRPr="001B6354" w:rsidTr="00E11DD0">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C94D89" w:rsidRPr="001B6354" w:rsidRDefault="007570BD" w:rsidP="00FC3697">
            <w:pPr>
              <w:pStyle w:val="NoSpacing1"/>
              <w:rPr>
                <w:b/>
              </w:rPr>
            </w:pPr>
            <w:r w:rsidRPr="001B6354">
              <w:rPr>
                <w:b/>
              </w:rPr>
              <w:t>Iepirkuma l</w:t>
            </w:r>
            <w:r w:rsidR="00C94D89" w:rsidRPr="001B6354">
              <w:rPr>
                <w:b/>
              </w:rPr>
              <w:t>īguma</w:t>
            </w:r>
            <w:r w:rsidR="00C94D89" w:rsidRPr="001B6354">
              <w:rPr>
                <w:b/>
                <w:color w:val="000000"/>
              </w:rPr>
              <w:t xml:space="preserve"> izpildes termiņš</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0FEE" w:rsidRDefault="001C0FEE" w:rsidP="001C0FEE">
            <w:pPr>
              <w:tabs>
                <w:tab w:val="left" w:pos="596"/>
              </w:tabs>
              <w:suppressAutoHyphens/>
              <w:jc w:val="both"/>
            </w:pPr>
            <w:r>
              <w:t>Līguma izpildes laiks – 2 (divu) mēnešu laikā no Līguma abpusējas parakstīšanas dienas, bet ne vēlāk kā līdz 2026. gada 31. jūlijam.</w:t>
            </w:r>
          </w:p>
          <w:p w:rsidR="00C94D89" w:rsidRPr="002300D5" w:rsidRDefault="001C0FEE" w:rsidP="001C0FEE">
            <w:pPr>
              <w:tabs>
                <w:tab w:val="left" w:pos="596"/>
              </w:tabs>
              <w:suppressAutoHyphens/>
              <w:jc w:val="both"/>
              <w:rPr>
                <w:highlight w:val="yellow"/>
              </w:rPr>
            </w:pPr>
            <w:r>
              <w:t>Līguma izpildes vietas – Slokas iela 61, Jūrmala, Latvija, LV-2015.</w:t>
            </w:r>
          </w:p>
        </w:tc>
      </w:tr>
      <w:tr w:rsidR="0073022B" w:rsidRPr="001B6354" w:rsidTr="00E11DD0">
        <w:trPr>
          <w:trHeight w:val="7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2D7937" w:rsidRPr="001B6354" w:rsidRDefault="002D7937" w:rsidP="0004465B">
            <w:pPr>
              <w:pStyle w:val="NoSpacing1"/>
              <w:rPr>
                <w:b/>
                <w:bCs/>
              </w:rPr>
            </w:pPr>
            <w:r w:rsidRPr="001B6354">
              <w:rPr>
                <w:b/>
                <w:bCs/>
              </w:rPr>
              <w:t>CPV kod</w:t>
            </w:r>
            <w:r w:rsidR="006F19D9" w:rsidRPr="001B6354">
              <w:rPr>
                <w:b/>
                <w:bCs/>
              </w:rPr>
              <w:t>i</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7937" w:rsidRPr="002300D5" w:rsidRDefault="001C0FEE" w:rsidP="002300D5">
            <w:pPr>
              <w:textAlignment w:val="baseline"/>
              <w:rPr>
                <w:rFonts w:eastAsia="Calibri"/>
                <w:highlight w:val="yellow"/>
                <w:shd w:val="clear" w:color="auto" w:fill="FFFFFF"/>
                <w:lang w:eastAsia="en-US"/>
              </w:rPr>
            </w:pPr>
            <w:r w:rsidRPr="001C0FEE">
              <w:rPr>
                <w:rFonts w:eastAsia="Calibri"/>
                <w:shd w:val="clear" w:color="auto" w:fill="FFFFFF"/>
                <w:lang w:eastAsia="en-US"/>
              </w:rPr>
              <w:t>galvenais kods 39100000-3 (Mēbeles)</w:t>
            </w:r>
          </w:p>
        </w:tc>
      </w:tr>
      <w:tr w:rsidR="00B30033" w:rsidRPr="001B6354" w:rsidTr="00E11DD0">
        <w:trPr>
          <w:trHeight w:val="7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B30033" w:rsidRDefault="00B30033" w:rsidP="0004465B">
            <w:pPr>
              <w:pStyle w:val="NoSpacing1"/>
              <w:rPr>
                <w:b/>
                <w:bCs/>
              </w:rPr>
            </w:pPr>
            <w:r w:rsidRPr="001B6354">
              <w:rPr>
                <w:b/>
                <w:bCs/>
              </w:rPr>
              <w:t xml:space="preserve">Paziņojums par apspriedi </w:t>
            </w:r>
            <w:r w:rsidR="00B306E1" w:rsidRPr="001B6354">
              <w:rPr>
                <w:b/>
                <w:bCs/>
              </w:rPr>
              <w:t xml:space="preserve">publicēts </w:t>
            </w:r>
          </w:p>
          <w:p w:rsidR="00AE4CF4" w:rsidRPr="001B6354" w:rsidRDefault="00AE4CF4" w:rsidP="0004465B">
            <w:pPr>
              <w:pStyle w:val="NoSpacing1"/>
              <w:rPr>
                <w:b/>
                <w:bCs/>
              </w:rPr>
            </w:pPr>
            <w:r w:rsidRPr="00AE4CF4">
              <w:rPr>
                <w:b/>
              </w:rPr>
              <w:t>https://info.iub.gov.lv/</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033" w:rsidRPr="001C0FEE" w:rsidRDefault="001C0FEE" w:rsidP="00522A42">
            <w:pPr>
              <w:spacing w:after="160" w:line="240" w:lineRule="atLeast"/>
              <w:textAlignment w:val="baseline"/>
              <w:rPr>
                <w:rFonts w:eastAsia="Calibri"/>
                <w:shd w:val="clear" w:color="auto" w:fill="FFFFFF"/>
                <w:lang w:eastAsia="en-US"/>
              </w:rPr>
            </w:pPr>
            <w:r w:rsidRPr="001C0FEE">
              <w:rPr>
                <w:rFonts w:eastAsia="Calibri"/>
                <w:shd w:val="clear" w:color="auto" w:fill="FFFFFF"/>
                <w:lang w:eastAsia="en-US"/>
              </w:rPr>
              <w:t>19</w:t>
            </w:r>
            <w:r w:rsidR="00522A42" w:rsidRPr="001C0FEE">
              <w:rPr>
                <w:rFonts w:eastAsia="Calibri"/>
                <w:shd w:val="clear" w:color="auto" w:fill="FFFFFF"/>
                <w:lang w:eastAsia="en-US"/>
              </w:rPr>
              <w:t>.</w:t>
            </w:r>
            <w:r w:rsidRPr="001C0FEE">
              <w:rPr>
                <w:rFonts w:eastAsia="Calibri"/>
                <w:shd w:val="clear" w:color="auto" w:fill="FFFFFF"/>
                <w:lang w:eastAsia="en-US"/>
              </w:rPr>
              <w:t>02</w:t>
            </w:r>
            <w:r w:rsidR="00522A42" w:rsidRPr="001C0FEE">
              <w:rPr>
                <w:rFonts w:eastAsia="Calibri"/>
                <w:shd w:val="clear" w:color="auto" w:fill="FFFFFF"/>
                <w:lang w:eastAsia="en-US"/>
              </w:rPr>
              <w:t>.202</w:t>
            </w:r>
            <w:r w:rsidRPr="001C0FEE">
              <w:rPr>
                <w:rFonts w:eastAsia="Calibri"/>
                <w:shd w:val="clear" w:color="auto" w:fill="FFFFFF"/>
                <w:lang w:eastAsia="en-US"/>
              </w:rPr>
              <w:t>6</w:t>
            </w:r>
            <w:r w:rsidR="00522A42" w:rsidRPr="001C0FEE">
              <w:rPr>
                <w:rFonts w:eastAsia="Calibri"/>
                <w:shd w:val="clear" w:color="auto" w:fill="FFFFFF"/>
                <w:lang w:eastAsia="en-US"/>
              </w:rPr>
              <w:t>.</w:t>
            </w:r>
          </w:p>
        </w:tc>
      </w:tr>
      <w:tr w:rsidR="00AE4CF4" w:rsidRPr="001B6354" w:rsidTr="00E11DD0">
        <w:trPr>
          <w:trHeight w:val="7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AE4CF4" w:rsidRDefault="00AE4CF4" w:rsidP="0004465B">
            <w:pPr>
              <w:pStyle w:val="NoSpacing1"/>
              <w:rPr>
                <w:b/>
                <w:bCs/>
              </w:rPr>
            </w:pPr>
            <w:r w:rsidRPr="00AE4CF4">
              <w:rPr>
                <w:b/>
                <w:bCs/>
              </w:rPr>
              <w:t>Iepriekšējais informatīvais paziņojums, ko izmanto, lai saīsinātu piedāvājumu saņemšanas termiņu</w:t>
            </w:r>
            <w:r w:rsidR="00AB2B2A">
              <w:t xml:space="preserve"> </w:t>
            </w:r>
            <w:r w:rsidR="00AB2B2A" w:rsidRPr="00AB2B2A">
              <w:rPr>
                <w:b/>
                <w:bCs/>
              </w:rPr>
              <w:t>publicēts</w:t>
            </w:r>
          </w:p>
          <w:p w:rsidR="00AE4CF4" w:rsidRPr="001B6354" w:rsidRDefault="00AE4CF4" w:rsidP="0004465B">
            <w:pPr>
              <w:pStyle w:val="NoSpacing1"/>
              <w:rPr>
                <w:b/>
                <w:bCs/>
              </w:rPr>
            </w:pPr>
            <w:r w:rsidRPr="00AE4CF4">
              <w:rPr>
                <w:b/>
                <w:bCs/>
              </w:rPr>
              <w:t>https://info.iub.gov.lv/</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4CF4" w:rsidRPr="001C0FEE" w:rsidRDefault="001C0FEE" w:rsidP="00522A42">
            <w:pPr>
              <w:spacing w:after="160" w:line="240" w:lineRule="atLeast"/>
              <w:textAlignment w:val="baseline"/>
              <w:rPr>
                <w:rFonts w:eastAsia="Calibri"/>
                <w:shd w:val="clear" w:color="auto" w:fill="FFFFFF"/>
                <w:lang w:eastAsia="en-US"/>
              </w:rPr>
            </w:pPr>
            <w:r w:rsidRPr="001C0FEE">
              <w:rPr>
                <w:rFonts w:eastAsia="Calibri"/>
                <w:shd w:val="clear" w:color="auto" w:fill="FFFFFF"/>
                <w:lang w:eastAsia="en-US"/>
              </w:rPr>
              <w:t>21</w:t>
            </w:r>
            <w:r w:rsidR="00AE4CF4" w:rsidRPr="001C0FEE">
              <w:rPr>
                <w:rFonts w:eastAsia="Calibri"/>
                <w:shd w:val="clear" w:color="auto" w:fill="FFFFFF"/>
                <w:lang w:eastAsia="en-US"/>
              </w:rPr>
              <w:t>.</w:t>
            </w:r>
            <w:r w:rsidRPr="001C0FEE">
              <w:rPr>
                <w:rFonts w:eastAsia="Calibri"/>
                <w:shd w:val="clear" w:color="auto" w:fill="FFFFFF"/>
                <w:lang w:eastAsia="en-US"/>
              </w:rPr>
              <w:t>02</w:t>
            </w:r>
            <w:r w:rsidR="00AE4CF4" w:rsidRPr="001C0FEE">
              <w:rPr>
                <w:rFonts w:eastAsia="Calibri"/>
                <w:shd w:val="clear" w:color="auto" w:fill="FFFFFF"/>
                <w:lang w:eastAsia="en-US"/>
              </w:rPr>
              <w:t>.202</w:t>
            </w:r>
            <w:r w:rsidRPr="001C0FEE">
              <w:rPr>
                <w:rFonts w:eastAsia="Calibri"/>
                <w:shd w:val="clear" w:color="auto" w:fill="FFFFFF"/>
                <w:lang w:eastAsia="en-US"/>
              </w:rPr>
              <w:t>6</w:t>
            </w:r>
            <w:r w:rsidR="00AE4CF4" w:rsidRPr="001C0FEE">
              <w:rPr>
                <w:rFonts w:eastAsia="Calibri"/>
                <w:shd w:val="clear" w:color="auto" w:fill="FFFFFF"/>
                <w:lang w:eastAsia="en-US"/>
              </w:rPr>
              <w:t>.</w:t>
            </w:r>
          </w:p>
        </w:tc>
      </w:tr>
      <w:tr w:rsidR="00AB2B2A" w:rsidRPr="001B6354" w:rsidTr="00E11DD0">
        <w:trPr>
          <w:trHeight w:val="7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AB2B2A" w:rsidRPr="00AB2B2A" w:rsidRDefault="00AB2B2A" w:rsidP="00AB2B2A">
            <w:pPr>
              <w:pStyle w:val="NoSpacing1"/>
              <w:rPr>
                <w:b/>
                <w:bCs/>
              </w:rPr>
            </w:pPr>
            <w:r w:rsidRPr="00AB2B2A">
              <w:rPr>
                <w:b/>
                <w:bCs/>
              </w:rPr>
              <w:lastRenderedPageBreak/>
              <w:t>Iepriekšējais informatīvais paziņojums, ko izmanto, lai</w:t>
            </w:r>
          </w:p>
          <w:p w:rsidR="00AB2B2A" w:rsidRPr="00AB2B2A" w:rsidRDefault="00AB2B2A" w:rsidP="00AB2B2A">
            <w:pPr>
              <w:pStyle w:val="NoSpacing1"/>
              <w:rPr>
                <w:b/>
                <w:bCs/>
              </w:rPr>
            </w:pPr>
            <w:r w:rsidRPr="00AB2B2A">
              <w:rPr>
                <w:b/>
                <w:bCs/>
              </w:rPr>
              <w:t>saīsinātu piedāvājumu saņemšanas</w:t>
            </w:r>
          </w:p>
          <w:p w:rsidR="00AB2B2A" w:rsidRPr="00AE4CF4" w:rsidRDefault="00AB2B2A" w:rsidP="00AB2B2A">
            <w:pPr>
              <w:pStyle w:val="NoSpacing1"/>
              <w:rPr>
                <w:b/>
                <w:bCs/>
              </w:rPr>
            </w:pPr>
            <w:r w:rsidRPr="00AB2B2A">
              <w:rPr>
                <w:b/>
                <w:bCs/>
              </w:rPr>
              <w:t>termiņu publicēts Eiropas Savienības Oficiālajā Vēstnesī</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2B2A" w:rsidRPr="001C0FEE" w:rsidRDefault="001C0FEE" w:rsidP="00522A42">
            <w:pPr>
              <w:spacing w:after="160" w:line="240" w:lineRule="atLeast"/>
              <w:textAlignment w:val="baseline"/>
              <w:rPr>
                <w:rFonts w:eastAsia="Calibri"/>
                <w:highlight w:val="yellow"/>
                <w:shd w:val="clear" w:color="auto" w:fill="FFFFFF"/>
                <w:lang w:eastAsia="en-US"/>
              </w:rPr>
            </w:pPr>
            <w:r w:rsidRPr="001C0FEE">
              <w:rPr>
                <w:rFonts w:eastAsia="Calibri"/>
                <w:shd w:val="clear" w:color="auto" w:fill="FFFFFF"/>
                <w:lang w:eastAsia="en-US"/>
              </w:rPr>
              <w:t>21</w:t>
            </w:r>
            <w:r w:rsidR="00AB2B2A" w:rsidRPr="001C0FEE">
              <w:rPr>
                <w:rFonts w:eastAsia="Calibri"/>
                <w:shd w:val="clear" w:color="auto" w:fill="FFFFFF"/>
                <w:lang w:eastAsia="en-US"/>
              </w:rPr>
              <w:t>.</w:t>
            </w:r>
            <w:r w:rsidRPr="001C0FEE">
              <w:rPr>
                <w:rFonts w:eastAsia="Calibri"/>
                <w:shd w:val="clear" w:color="auto" w:fill="FFFFFF"/>
                <w:lang w:eastAsia="en-US"/>
              </w:rPr>
              <w:t>02</w:t>
            </w:r>
            <w:r w:rsidR="00AB2B2A" w:rsidRPr="001C0FEE">
              <w:rPr>
                <w:rFonts w:eastAsia="Calibri"/>
                <w:shd w:val="clear" w:color="auto" w:fill="FFFFFF"/>
                <w:lang w:eastAsia="en-US"/>
              </w:rPr>
              <w:t>.202</w:t>
            </w:r>
            <w:r w:rsidRPr="001C0FEE">
              <w:rPr>
                <w:rFonts w:eastAsia="Calibri"/>
                <w:shd w:val="clear" w:color="auto" w:fill="FFFFFF"/>
                <w:lang w:eastAsia="en-US"/>
              </w:rPr>
              <w:t>6</w:t>
            </w:r>
            <w:r w:rsidR="00AB2B2A" w:rsidRPr="001C0FEE">
              <w:rPr>
                <w:rFonts w:eastAsia="Calibri"/>
                <w:shd w:val="clear" w:color="auto" w:fill="FFFFFF"/>
                <w:lang w:eastAsia="en-US"/>
              </w:rPr>
              <w:t>.</w:t>
            </w:r>
          </w:p>
        </w:tc>
      </w:tr>
      <w:tr w:rsidR="0073022B" w:rsidRPr="001B6354" w:rsidTr="00E11DD0">
        <w:trPr>
          <w:trHeight w:val="486"/>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83909" w:rsidRDefault="00083909" w:rsidP="00083909">
            <w:pPr>
              <w:pStyle w:val="NoSpacing1"/>
              <w:rPr>
                <w:b/>
              </w:rPr>
            </w:pPr>
            <w:r w:rsidRPr="001B6354">
              <w:rPr>
                <w:b/>
              </w:rPr>
              <w:t xml:space="preserve">Paziņojums par līgumu publicēts </w:t>
            </w:r>
          </w:p>
          <w:p w:rsidR="00AE4CF4" w:rsidRPr="001B6354" w:rsidRDefault="00AE4CF4" w:rsidP="00083909">
            <w:pPr>
              <w:pStyle w:val="NoSpacing1"/>
              <w:rPr>
                <w:b/>
                <w:highlight w:val="yellow"/>
              </w:rPr>
            </w:pPr>
            <w:r w:rsidRPr="00AE4CF4">
              <w:rPr>
                <w:b/>
              </w:rPr>
              <w:t>https://info.iub.gov.lv/</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909" w:rsidRPr="001C0FEE" w:rsidRDefault="001C0FEE" w:rsidP="00774E42">
            <w:pPr>
              <w:pStyle w:val="NoSpacing1"/>
              <w:rPr>
                <w:highlight w:val="yellow"/>
              </w:rPr>
            </w:pPr>
            <w:r w:rsidRPr="001C0FEE">
              <w:t>19</w:t>
            </w:r>
            <w:r>
              <w:t>.</w:t>
            </w:r>
            <w:r w:rsidRPr="001C0FEE">
              <w:t>04</w:t>
            </w:r>
            <w:r>
              <w:t>.</w:t>
            </w:r>
            <w:r w:rsidRPr="001C0FEE">
              <w:t>2026</w:t>
            </w:r>
            <w:r>
              <w:t>.</w:t>
            </w:r>
          </w:p>
        </w:tc>
      </w:tr>
      <w:tr w:rsidR="00AE4CF4" w:rsidRPr="001B6354" w:rsidTr="00E11DD0">
        <w:trPr>
          <w:trHeight w:val="486"/>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AE4CF4" w:rsidRPr="001B6354" w:rsidRDefault="00AB2B2A" w:rsidP="00180866">
            <w:pPr>
              <w:pStyle w:val="NoSpacing1"/>
              <w:rPr>
                <w:b/>
              </w:rPr>
            </w:pPr>
            <w:r w:rsidRPr="00AB2B2A">
              <w:rPr>
                <w:b/>
              </w:rPr>
              <w:t>Paziņojums par līgumu publicēts Eiropas Savienības Oficiālajā Vēstnesī</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4CF4" w:rsidRPr="001C0FEE" w:rsidRDefault="001C0FEE" w:rsidP="00774E42">
            <w:pPr>
              <w:pStyle w:val="NoSpacing1"/>
              <w:rPr>
                <w:highlight w:val="yellow"/>
              </w:rPr>
            </w:pPr>
            <w:r w:rsidRPr="001C0FEE">
              <w:t>19.04.2026.</w:t>
            </w:r>
          </w:p>
        </w:tc>
      </w:tr>
      <w:tr w:rsidR="0073022B" w:rsidRPr="001B6354" w:rsidTr="00E11DD0">
        <w:trPr>
          <w:cantSplit/>
          <w:trHeight w:val="70"/>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83909" w:rsidRPr="001B6354" w:rsidRDefault="00083909" w:rsidP="00083909">
            <w:pPr>
              <w:pStyle w:val="NoSpacing1"/>
              <w:rPr>
                <w:iCs/>
                <w:color w:val="000000"/>
              </w:rPr>
            </w:pPr>
            <w:r w:rsidRPr="001B6354">
              <w:rPr>
                <w:b/>
              </w:rPr>
              <w:t>Iepirkumu komisijas izveidošanas pamatojums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83909" w:rsidRPr="001B6354" w:rsidRDefault="00083909" w:rsidP="00083909">
            <w:pPr>
              <w:pStyle w:val="NoSpacing1"/>
              <w:jc w:val="center"/>
              <w:rPr>
                <w:iCs/>
                <w:color w:val="000000"/>
              </w:rPr>
            </w:pPr>
            <w:r w:rsidRPr="001B6354">
              <w:rPr>
                <w:b/>
              </w:rPr>
              <w:t>Iepirkumu komisijas sastāvs</w:t>
            </w:r>
          </w:p>
        </w:tc>
      </w:tr>
      <w:tr w:rsidR="00497750" w:rsidRPr="001B6354" w:rsidTr="00E11DD0">
        <w:trPr>
          <w:cantSplit/>
          <w:trHeight w:val="12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1B6354" w:rsidRDefault="00497750" w:rsidP="00497750">
            <w:pPr>
              <w:pStyle w:val="NoSpacing1"/>
            </w:pPr>
            <w:r w:rsidRPr="001B6354">
              <w:rPr>
                <w:color w:val="000000" w:themeColor="text1"/>
              </w:rPr>
              <w:t xml:space="preserve">Izveidota ar Sociālās integrācijas valsts aģentūras direktores </w:t>
            </w:r>
            <w:r w:rsidRPr="001B6354">
              <w:rPr>
                <w:color w:val="000000" w:themeColor="text1"/>
                <w:lang w:eastAsia="lv-LV"/>
              </w:rPr>
              <w:t>2025.gada 21.janvāra rīkojumu Nr.1-4/40, ar 2025.gada 12.marta grozījumiem Nr.1-4/33, ar 2025.gada 31.jūlija grozījumiem Nr.1-4/68</w:t>
            </w:r>
            <w:r>
              <w:rPr>
                <w:color w:val="000000" w:themeColor="text1"/>
                <w:lang w:eastAsia="lv-LV"/>
              </w:rPr>
              <w:t xml:space="preserve">; </w:t>
            </w:r>
            <w:r w:rsidRPr="00C4495F">
              <w:rPr>
                <w:color w:val="000000" w:themeColor="text1"/>
                <w:lang w:eastAsia="lv-LV"/>
              </w:rPr>
              <w:t>Sociālās integrācijas valsts aģentūras direktores 202</w:t>
            </w:r>
            <w:r>
              <w:rPr>
                <w:color w:val="000000" w:themeColor="text1"/>
                <w:lang w:eastAsia="lv-LV"/>
              </w:rPr>
              <w:t>6</w:t>
            </w:r>
            <w:r w:rsidRPr="00C4495F">
              <w:rPr>
                <w:color w:val="000000" w:themeColor="text1"/>
                <w:lang w:eastAsia="lv-LV"/>
              </w:rPr>
              <w:t xml:space="preserve">.gada </w:t>
            </w:r>
            <w:r>
              <w:rPr>
                <w:color w:val="000000" w:themeColor="text1"/>
                <w:lang w:eastAsia="lv-LV"/>
              </w:rPr>
              <w:t>16</w:t>
            </w:r>
            <w:r w:rsidRPr="00C4495F">
              <w:rPr>
                <w:color w:val="000000" w:themeColor="text1"/>
                <w:lang w:eastAsia="lv-LV"/>
              </w:rPr>
              <w:t>.janvāra rīkojumu Nr.1-4/</w:t>
            </w:r>
            <w:r>
              <w:rPr>
                <w:color w:val="000000" w:themeColor="text1"/>
                <w:lang w:eastAsia="lv-LV"/>
              </w:rPr>
              <w:t>7,</w:t>
            </w:r>
            <w:r>
              <w:t xml:space="preserve"> </w:t>
            </w:r>
            <w:r w:rsidRPr="00497750">
              <w:rPr>
                <w:color w:val="000000" w:themeColor="text1"/>
                <w:lang w:eastAsia="lv-LV"/>
              </w:rPr>
              <w:t>ar 2026.gada 20.marta grozījumiem Nr.1-4/40.</w:t>
            </w:r>
          </w:p>
        </w:tc>
        <w:tc>
          <w:tcPr>
            <w:tcW w:w="3065" w:type="dxa"/>
            <w:tcBorders>
              <w:top w:val="single" w:sz="4" w:space="0" w:color="auto"/>
              <w:left w:val="single" w:sz="4" w:space="0" w:color="auto"/>
              <w:bottom w:val="single" w:sz="4" w:space="0" w:color="auto"/>
              <w:right w:val="nil"/>
            </w:tcBorders>
            <w:shd w:val="clear" w:color="auto" w:fill="auto"/>
            <w:vAlign w:val="center"/>
          </w:tcPr>
          <w:p w:rsidR="00497750" w:rsidRPr="001B6354" w:rsidRDefault="00497750" w:rsidP="00497750">
            <w:pPr>
              <w:pStyle w:val="NoSpacing1"/>
            </w:pPr>
            <w:r w:rsidRPr="001B6354">
              <w:t xml:space="preserve">Ilze </w:t>
            </w:r>
            <w:proofErr w:type="spellStart"/>
            <w:r w:rsidRPr="001B6354">
              <w:t>Šulte</w:t>
            </w:r>
            <w:proofErr w:type="spellEnd"/>
            <w:r w:rsidRPr="001B6354">
              <w:t xml:space="preserve"> </w:t>
            </w:r>
          </w:p>
          <w:p w:rsidR="00497750" w:rsidRPr="001B6354" w:rsidRDefault="00497750" w:rsidP="00497750">
            <w:pPr>
              <w:rPr>
                <w:iCs/>
                <w:color w:val="000000"/>
                <w:lang w:eastAsia="en-US"/>
              </w:rPr>
            </w:pPr>
            <w:r w:rsidRPr="001B6354">
              <w:rPr>
                <w:iCs/>
                <w:color w:val="000000"/>
                <w:lang w:eastAsia="en-US"/>
              </w:rPr>
              <w:t>Svetlana Kazakeviča</w:t>
            </w:r>
          </w:p>
          <w:p w:rsidR="00497750" w:rsidRPr="001B6354" w:rsidRDefault="00497750" w:rsidP="00497750">
            <w:pPr>
              <w:pStyle w:val="NoSpacing1"/>
            </w:pPr>
            <w:r w:rsidRPr="001B6354">
              <w:t xml:space="preserve">Aiga </w:t>
            </w:r>
            <w:proofErr w:type="spellStart"/>
            <w:r w:rsidRPr="001B6354">
              <w:t>Grinsone</w:t>
            </w:r>
            <w:proofErr w:type="spellEnd"/>
          </w:p>
          <w:p w:rsidR="00497750" w:rsidRPr="001B6354" w:rsidRDefault="00497750" w:rsidP="00497750">
            <w:pPr>
              <w:pStyle w:val="NoSpacing1"/>
            </w:pPr>
            <w:r w:rsidRPr="001B6354">
              <w:t>Ligija Pētersone</w:t>
            </w:r>
            <w:r>
              <w:t xml:space="preserve"> (līdz 19.03.2026.)</w:t>
            </w:r>
          </w:p>
          <w:p w:rsidR="00497750" w:rsidRPr="001B6354" w:rsidRDefault="00497750" w:rsidP="00497750">
            <w:pPr>
              <w:pStyle w:val="NoSpacing1"/>
            </w:pPr>
          </w:p>
        </w:tc>
        <w:tc>
          <w:tcPr>
            <w:tcW w:w="2435" w:type="dxa"/>
            <w:tcBorders>
              <w:top w:val="single" w:sz="4" w:space="0" w:color="auto"/>
              <w:left w:val="nil"/>
              <w:bottom w:val="single" w:sz="4" w:space="0" w:color="auto"/>
              <w:right w:val="single" w:sz="4" w:space="0" w:color="auto"/>
            </w:tcBorders>
            <w:shd w:val="clear" w:color="auto" w:fill="auto"/>
            <w:vAlign w:val="center"/>
          </w:tcPr>
          <w:p w:rsidR="00497750" w:rsidRPr="001B6354" w:rsidRDefault="00497750" w:rsidP="00497750">
            <w:pPr>
              <w:rPr>
                <w:iCs/>
                <w:color w:val="000000"/>
                <w:lang w:eastAsia="en-US"/>
              </w:rPr>
            </w:pPr>
            <w:r w:rsidRPr="001B6354">
              <w:rPr>
                <w:iCs/>
                <w:color w:val="000000"/>
                <w:lang w:eastAsia="en-US"/>
              </w:rPr>
              <w:t>Irina Sprukta</w:t>
            </w:r>
            <w:r w:rsidR="000227E5">
              <w:rPr>
                <w:iCs/>
                <w:color w:val="000000"/>
                <w:lang w:eastAsia="en-US"/>
              </w:rPr>
              <w:t xml:space="preserve"> (līdz 31.05.2026.)</w:t>
            </w:r>
          </w:p>
          <w:p w:rsidR="00497750" w:rsidRDefault="00497750" w:rsidP="00497750">
            <w:pPr>
              <w:rPr>
                <w:iCs/>
                <w:color w:val="000000"/>
                <w:lang w:eastAsia="en-US"/>
              </w:rPr>
            </w:pPr>
            <w:r w:rsidRPr="00257CCA">
              <w:rPr>
                <w:iCs/>
                <w:color w:val="000000"/>
                <w:lang w:eastAsia="en-US"/>
              </w:rPr>
              <w:t xml:space="preserve">Diana </w:t>
            </w:r>
            <w:proofErr w:type="spellStart"/>
            <w:r w:rsidRPr="00257CCA">
              <w:rPr>
                <w:iCs/>
                <w:color w:val="000000"/>
                <w:lang w:eastAsia="en-US"/>
              </w:rPr>
              <w:t>Umbraško</w:t>
            </w:r>
            <w:proofErr w:type="spellEnd"/>
            <w:r w:rsidRPr="00257CCA">
              <w:rPr>
                <w:iCs/>
                <w:color w:val="000000"/>
                <w:lang w:eastAsia="en-US"/>
              </w:rPr>
              <w:t xml:space="preserve"> </w:t>
            </w:r>
            <w:r w:rsidRPr="001B6354">
              <w:rPr>
                <w:iCs/>
                <w:color w:val="000000"/>
                <w:lang w:eastAsia="en-US"/>
              </w:rPr>
              <w:t xml:space="preserve">Tatjana </w:t>
            </w:r>
            <w:proofErr w:type="spellStart"/>
            <w:r w:rsidRPr="001B6354">
              <w:rPr>
                <w:iCs/>
                <w:color w:val="000000"/>
                <w:lang w:eastAsia="en-US"/>
              </w:rPr>
              <w:t>Vologžaņina</w:t>
            </w:r>
            <w:proofErr w:type="spellEnd"/>
            <w:r>
              <w:rPr>
                <w:iCs/>
                <w:color w:val="000000"/>
                <w:lang w:eastAsia="en-US"/>
              </w:rPr>
              <w:t xml:space="preserve"> </w:t>
            </w:r>
            <w:r w:rsidRPr="00B62027">
              <w:rPr>
                <w:iCs/>
                <w:color w:val="000000"/>
                <w:lang w:eastAsia="en-US"/>
              </w:rPr>
              <w:t xml:space="preserve">(līdz </w:t>
            </w:r>
            <w:r>
              <w:rPr>
                <w:iCs/>
                <w:color w:val="000000"/>
                <w:lang w:eastAsia="en-US"/>
              </w:rPr>
              <w:t>19</w:t>
            </w:r>
            <w:r w:rsidRPr="00B62027">
              <w:rPr>
                <w:iCs/>
                <w:color w:val="000000"/>
                <w:lang w:eastAsia="en-US"/>
              </w:rPr>
              <w:t>.03.2026.)</w:t>
            </w:r>
          </w:p>
          <w:p w:rsidR="004279D6" w:rsidRPr="001B6354" w:rsidRDefault="004279D6" w:rsidP="00497750">
            <w:pPr>
              <w:rPr>
                <w:iCs/>
                <w:color w:val="000000"/>
                <w:lang w:eastAsia="en-US"/>
              </w:rPr>
            </w:pPr>
            <w:r>
              <w:rPr>
                <w:iCs/>
                <w:color w:val="000000"/>
                <w:lang w:eastAsia="en-US"/>
              </w:rPr>
              <w:t xml:space="preserve">Monika </w:t>
            </w:r>
            <w:r w:rsidR="000227E5">
              <w:rPr>
                <w:iCs/>
                <w:color w:val="000000"/>
                <w:lang w:eastAsia="en-US"/>
              </w:rPr>
              <w:t xml:space="preserve">Ozola (no 01.06.2026) </w:t>
            </w:r>
          </w:p>
          <w:p w:rsidR="00497750" w:rsidRPr="001B6354" w:rsidRDefault="00497750" w:rsidP="00497750">
            <w:pPr>
              <w:rPr>
                <w:iCs/>
                <w:color w:val="000000"/>
                <w:lang w:eastAsia="en-US"/>
              </w:rPr>
            </w:pPr>
          </w:p>
        </w:tc>
      </w:tr>
      <w:tr w:rsidR="00497750" w:rsidRPr="001B6354" w:rsidTr="00E11DD0">
        <w:trPr>
          <w:cantSplit/>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pStyle w:val="NoSpacing1"/>
              <w:rPr>
                <w:b/>
              </w:rPr>
            </w:pPr>
            <w:r w:rsidRPr="001B6354">
              <w:rPr>
                <w:b/>
              </w:rPr>
              <w:t xml:space="preserve">Iepirkuma dokumentu sagatavotāji </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1B6354" w:rsidRDefault="00497750" w:rsidP="00497750">
            <w:pPr>
              <w:pStyle w:val="NoSpacing1"/>
              <w:jc w:val="both"/>
              <w:rPr>
                <w:iCs/>
                <w:color w:val="000000"/>
              </w:rPr>
            </w:pPr>
            <w:r w:rsidRPr="001B6354">
              <w:rPr>
                <w:iCs/>
                <w:color w:val="000000"/>
              </w:rPr>
              <w:t>Baiba Millere</w:t>
            </w:r>
            <w:r w:rsidRPr="001B6354">
              <w:t>,</w:t>
            </w:r>
            <w:r>
              <w:t xml:space="preserve"> </w:t>
            </w:r>
            <w:r w:rsidRPr="00F35563">
              <w:rPr>
                <w:iCs/>
                <w:color w:val="000000"/>
              </w:rPr>
              <w:t>Liena Pētersone</w:t>
            </w:r>
          </w:p>
        </w:tc>
      </w:tr>
      <w:tr w:rsidR="00497750" w:rsidRPr="001B6354" w:rsidTr="00E11DD0">
        <w:trPr>
          <w:cantSplit/>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pStyle w:val="NoSpacing1"/>
              <w:rPr>
                <w:b/>
              </w:rPr>
            </w:pPr>
            <w:r w:rsidRPr="001B6354">
              <w:rPr>
                <w:b/>
              </w:rPr>
              <w:t>Pieaicinātie eksperti</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1B6354" w:rsidRDefault="00497750" w:rsidP="00497750">
            <w:pPr>
              <w:pStyle w:val="NoSpacing1"/>
              <w:jc w:val="both"/>
              <w:rPr>
                <w:iCs/>
                <w:color w:val="000000"/>
              </w:rPr>
            </w:pPr>
            <w:r w:rsidRPr="001B6354">
              <w:rPr>
                <w:iCs/>
                <w:color w:val="000000"/>
              </w:rPr>
              <w:t>Sociālās integrācijas valsts aģentūras</w:t>
            </w:r>
          </w:p>
          <w:p w:rsidR="00497750" w:rsidRPr="001B6354" w:rsidRDefault="00497750" w:rsidP="00497750">
            <w:pPr>
              <w:pStyle w:val="NoSpacing1"/>
              <w:jc w:val="both"/>
              <w:rPr>
                <w:iCs/>
                <w:color w:val="000000"/>
              </w:rPr>
            </w:pPr>
            <w:r w:rsidRPr="00ED158D">
              <w:rPr>
                <w:iCs/>
                <w:color w:val="000000"/>
              </w:rPr>
              <w:t>Koledžas vadītājas vietniece Liena Pētersone</w:t>
            </w:r>
          </w:p>
        </w:tc>
      </w:tr>
      <w:tr w:rsidR="00497750" w:rsidRPr="001B6354" w:rsidTr="00E11DD0">
        <w:trPr>
          <w:cantSplit/>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2300D5" w:rsidRDefault="00497750" w:rsidP="00497750">
            <w:pPr>
              <w:pStyle w:val="NoSpacing1"/>
              <w:rPr>
                <w:b/>
                <w:highlight w:val="yellow"/>
              </w:rPr>
            </w:pPr>
            <w:r w:rsidRPr="003A6EE9">
              <w:rPr>
                <w:b/>
              </w:rPr>
              <w:t>Iepirkuma komisijas sekretārs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3A6EE9" w:rsidRDefault="00497750" w:rsidP="00497750">
            <w:pPr>
              <w:pStyle w:val="NoSpacing1"/>
              <w:jc w:val="both"/>
              <w:rPr>
                <w:iCs/>
                <w:color w:val="000000"/>
              </w:rPr>
            </w:pPr>
            <w:r w:rsidRPr="003A6EE9">
              <w:rPr>
                <w:iCs/>
                <w:color w:val="000000"/>
              </w:rPr>
              <w:t xml:space="preserve">Eiropas Savienības Atveseļošanas un noturības mehānisma plāna 3.1.2.4.i.  investīcijas “Sociālās un profesionālās rehabilitācijas pakalpojumu sinerģiska attīstība cilvēku ar funkcionāliem traucējumiem </w:t>
            </w:r>
            <w:proofErr w:type="spellStart"/>
            <w:r w:rsidRPr="003A6EE9">
              <w:rPr>
                <w:iCs/>
                <w:color w:val="000000"/>
              </w:rPr>
              <w:t>drošumspējas</w:t>
            </w:r>
            <w:proofErr w:type="spellEnd"/>
            <w:r w:rsidRPr="003A6EE9">
              <w:rPr>
                <w:iCs/>
                <w:color w:val="000000"/>
              </w:rPr>
              <w:t xml:space="preserve"> veicināšanai” projekta “RAITI: Rehabilitācija. Atbalsts. Iekļaušana. </w:t>
            </w:r>
            <w:proofErr w:type="spellStart"/>
            <w:r w:rsidRPr="003A6EE9">
              <w:rPr>
                <w:iCs/>
                <w:color w:val="000000"/>
              </w:rPr>
              <w:t>TālākIzglītība</w:t>
            </w:r>
            <w:proofErr w:type="spellEnd"/>
            <w:r w:rsidRPr="003A6EE9">
              <w:rPr>
                <w:iCs/>
                <w:color w:val="000000"/>
              </w:rPr>
              <w:t>.” vecāk</w:t>
            </w:r>
            <w:r>
              <w:rPr>
                <w:iCs/>
                <w:color w:val="000000"/>
              </w:rPr>
              <w:t>ā</w:t>
            </w:r>
            <w:r w:rsidRPr="003A6EE9">
              <w:rPr>
                <w:iCs/>
                <w:color w:val="000000"/>
              </w:rPr>
              <w:t xml:space="preserve"> iepirkumu speciālist</w:t>
            </w:r>
            <w:r>
              <w:rPr>
                <w:iCs/>
                <w:color w:val="000000"/>
              </w:rPr>
              <w:t>e</w:t>
            </w:r>
            <w:r w:rsidRPr="003A6EE9">
              <w:rPr>
                <w:iCs/>
                <w:color w:val="000000"/>
              </w:rPr>
              <w:t xml:space="preserve"> Baiba Millere</w:t>
            </w:r>
          </w:p>
        </w:tc>
      </w:tr>
      <w:tr w:rsidR="00497750" w:rsidRPr="001B6354" w:rsidTr="00E11DD0">
        <w:trPr>
          <w:cantSplit/>
          <w:trHeight w:val="123"/>
        </w:trPr>
        <w:tc>
          <w:tcPr>
            <w:tcW w:w="9464"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6C6F1B" w:rsidRDefault="00497750" w:rsidP="00497750">
            <w:pPr>
              <w:jc w:val="both"/>
              <w:rPr>
                <w:iCs/>
              </w:rPr>
            </w:pPr>
            <w:r w:rsidRPr="006C6F1B">
              <w:rPr>
                <w:b/>
              </w:rPr>
              <w:t>Piedāvājuma izvērtēšanas kritērijs un kārtība</w:t>
            </w:r>
          </w:p>
        </w:tc>
      </w:tr>
      <w:tr w:rsidR="00497750" w:rsidRPr="001B6354" w:rsidTr="001D4ECB">
        <w:trPr>
          <w:trHeight w:val="123"/>
        </w:trPr>
        <w:tc>
          <w:tcPr>
            <w:tcW w:w="946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FE9" w:rsidRDefault="00497750" w:rsidP="00497750">
            <w:pPr>
              <w:jc w:val="both"/>
              <w:rPr>
                <w:iCs/>
              </w:rPr>
            </w:pPr>
            <w:r w:rsidRPr="006C6F1B">
              <w:rPr>
                <w:iCs/>
              </w:rPr>
              <w:t xml:space="preserve">Vispārējie vērtēšanas nosacījumi noteikti nolikuma </w:t>
            </w:r>
            <w:r>
              <w:rPr>
                <w:iCs/>
              </w:rPr>
              <w:t>7</w:t>
            </w:r>
            <w:r w:rsidRPr="006C6F1B">
              <w:rPr>
                <w:iCs/>
              </w:rPr>
              <w:t>.pielikumā “VĒRTĒŠANAS NOSACĪJUMI”.</w:t>
            </w:r>
          </w:p>
          <w:p w:rsidR="00497750" w:rsidRPr="006C6F1B" w:rsidRDefault="000F6FE9" w:rsidP="000F6FE9">
            <w:pPr>
              <w:jc w:val="both"/>
              <w:rPr>
                <w:iCs/>
              </w:rPr>
            </w:pPr>
            <w:r w:rsidRPr="000F6FE9">
              <w:rPr>
                <w:iCs/>
              </w:rPr>
              <w:t>Pamatojoties uz Publisko iepirkumu likuma 51.pantu, Komisija piešķir līguma slēgšanas tiesības saimnieciski visizdevīgākajam piedāvājumam katrā iepirkuma priekšmetā daļā atsevišķi, kuru nosaka, ņemot vērā piedāvāto kopējo cenu.</w:t>
            </w:r>
          </w:p>
        </w:tc>
      </w:tr>
      <w:tr w:rsidR="00497750" w:rsidRPr="001B6354" w:rsidTr="006C6F1B">
        <w:trPr>
          <w:trHeight w:val="1339"/>
        </w:trPr>
        <w:tc>
          <w:tcPr>
            <w:tcW w:w="946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97750" w:rsidRDefault="000F6FE9" w:rsidP="00497750">
            <w:pPr>
              <w:jc w:val="both"/>
              <w:rPr>
                <w:rFonts w:eastAsia="ArialMT"/>
                <w:iCs/>
              </w:rPr>
            </w:pPr>
            <w:r w:rsidRPr="0051219F">
              <w:t xml:space="preserve">Komisija izvēlas </w:t>
            </w:r>
            <w:r w:rsidRPr="0051219F">
              <w:rPr>
                <w:b/>
              </w:rPr>
              <w:t>piedāvājumu ar viszemāko cenu katrā iepirkuma priekšmetā daļā atsevišķi</w:t>
            </w:r>
            <w:r w:rsidRPr="0051219F">
              <w:rPr>
                <w:rFonts w:eastAsia="ArialMT"/>
                <w:iCs/>
              </w:rPr>
              <w:t>, kas atbilst nolikuma un tā pielikumu prasībām,</w:t>
            </w:r>
            <w:r w:rsidRPr="0051219F">
              <w:rPr>
                <w:rFonts w:eastAsia="ArialMT"/>
                <w:b/>
                <w:iCs/>
              </w:rPr>
              <w:t xml:space="preserve"> </w:t>
            </w:r>
            <w:r w:rsidRPr="0051219F">
              <w:rPr>
                <w:rFonts w:eastAsia="ArialMT"/>
                <w:iCs/>
              </w:rPr>
              <w:t>nav atzīts par nepamatoti lētu.</w:t>
            </w:r>
          </w:p>
          <w:p w:rsidR="000F6FE9" w:rsidRPr="006C6F1B" w:rsidRDefault="000F6FE9" w:rsidP="00497750">
            <w:pPr>
              <w:jc w:val="both"/>
              <w:rPr>
                <w:iCs/>
              </w:rPr>
            </w:pPr>
            <w:r w:rsidRPr="000F6FE9">
              <w:rPr>
                <w:iCs/>
              </w:rPr>
              <w:t>Ja atbilstoši noteiktajam piedāvājuma izvērtēšanas kritērijam kādā no iepirkuma priekšmeta daļām divu zemākās cenas piedāvājumu novērtējums ir vienāds, izšķirošais vērtēšanas kritērijs ir tehniskās specifikācijas/tehniskā un finanšu piedāvājuma attiecīgās iepirkuma priekšmeta daļas preces Nr.1 cena. Ja attiecīgās iepirkuma priekšmeta daļas preces Nr.1 cena ir vienāda, tad attiecīgās iepirkuma priekšmeta daļas pretendenta norādītais preces Nr.1 maksimālais garantijas laiks.</w:t>
            </w:r>
          </w:p>
        </w:tc>
      </w:tr>
      <w:tr w:rsidR="00497750" w:rsidRPr="001B6354" w:rsidTr="00E11DD0">
        <w:trPr>
          <w:trHeight w:val="383"/>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A4A85" w:rsidRDefault="00497750" w:rsidP="00497750">
            <w:pPr>
              <w:pStyle w:val="NoSpacing1"/>
              <w:spacing w:before="40" w:after="40"/>
              <w:rPr>
                <w:b/>
              </w:rPr>
            </w:pPr>
            <w:r w:rsidRPr="001A4A85">
              <w:rPr>
                <w:b/>
              </w:rPr>
              <w:t>Piedāvājumu iesniegšanas vieta, datums, laiks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BB0BF3" w:rsidRDefault="00497750" w:rsidP="00497750">
            <w:pPr>
              <w:pStyle w:val="NoSpacing1"/>
              <w:spacing w:before="40" w:after="40"/>
            </w:pPr>
            <w:r w:rsidRPr="00BB0BF3">
              <w:t>Elektronisko iepirkumu sistēma</w:t>
            </w:r>
          </w:p>
          <w:p w:rsidR="00497750" w:rsidRPr="000F6FE9" w:rsidRDefault="00334472" w:rsidP="00497750">
            <w:pPr>
              <w:pStyle w:val="NoSpacing1"/>
              <w:spacing w:before="40" w:after="40"/>
              <w:rPr>
                <w:highlight w:val="yellow"/>
              </w:rPr>
            </w:pPr>
            <w:r w:rsidRPr="00BB0BF3">
              <w:rPr>
                <w:color w:val="000000"/>
              </w:rPr>
              <w:t>11.05.2026</w:t>
            </w:r>
            <w:r w:rsidR="00497750" w:rsidRPr="00BB0BF3">
              <w:rPr>
                <w:color w:val="000000"/>
              </w:rPr>
              <w:t>. plkst</w:t>
            </w:r>
            <w:r w:rsidR="00497750" w:rsidRPr="00BB0BF3">
              <w:t xml:space="preserve">.10:00 </w:t>
            </w:r>
          </w:p>
        </w:tc>
      </w:tr>
      <w:tr w:rsidR="00497750" w:rsidRPr="001B6354" w:rsidTr="00E11DD0">
        <w:trPr>
          <w:trHeight w:val="64"/>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BB0BF3" w:rsidRDefault="00497750" w:rsidP="00497750">
            <w:pPr>
              <w:pStyle w:val="NoSpacing1"/>
              <w:spacing w:before="40" w:after="40"/>
              <w:rPr>
                <w:b/>
              </w:rPr>
            </w:pPr>
            <w:r w:rsidRPr="00BB0BF3">
              <w:rPr>
                <w:b/>
              </w:rPr>
              <w:t>Piedāvājumu atvēršanas vieta, datums un laiks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BB0BF3" w:rsidRDefault="00497750" w:rsidP="00497750">
            <w:pPr>
              <w:pStyle w:val="NoSpacing1"/>
              <w:spacing w:before="40" w:after="40"/>
            </w:pPr>
            <w:r w:rsidRPr="00BB0BF3">
              <w:t>Elektronisko iepirkumu sistēma</w:t>
            </w:r>
          </w:p>
          <w:p w:rsidR="00497750" w:rsidRPr="00BB0BF3" w:rsidRDefault="00BB0BF3" w:rsidP="00497750">
            <w:pPr>
              <w:pStyle w:val="NoSpacing1"/>
              <w:spacing w:before="40" w:after="40"/>
            </w:pPr>
            <w:r w:rsidRPr="00BB0BF3">
              <w:rPr>
                <w:color w:val="000000"/>
              </w:rPr>
              <w:t>09.06.</w:t>
            </w:r>
            <w:r w:rsidR="00497750" w:rsidRPr="00BB0BF3">
              <w:rPr>
                <w:color w:val="000000"/>
              </w:rPr>
              <w:t>2026.</w:t>
            </w:r>
            <w:r w:rsidR="00497750" w:rsidRPr="00BB0BF3">
              <w:t xml:space="preserve"> plkst.</w:t>
            </w:r>
            <w:r w:rsidRPr="00BB0BF3">
              <w:t>09</w:t>
            </w:r>
            <w:r w:rsidR="00497750" w:rsidRPr="00BB0BF3">
              <w:t>:00</w:t>
            </w:r>
          </w:p>
        </w:tc>
      </w:tr>
      <w:tr w:rsidR="00497750" w:rsidRPr="001B6354" w:rsidTr="00E11DD0">
        <w:trPr>
          <w:trHeight w:val="64"/>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2300D5" w:rsidRDefault="00497750" w:rsidP="00497750">
            <w:pPr>
              <w:pStyle w:val="NoSpacing1"/>
              <w:spacing w:before="40" w:after="40"/>
              <w:rPr>
                <w:b/>
                <w:highlight w:val="yellow"/>
              </w:rPr>
            </w:pPr>
            <w:r w:rsidRPr="00E30BF7">
              <w:rPr>
                <w:b/>
              </w:rPr>
              <w:t>Pamatojums piedāvājumu iesniegšanas termiņa saīsinājumam</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522A42" w:rsidRDefault="00497750" w:rsidP="00497750">
            <w:pPr>
              <w:pStyle w:val="NoSpacing1"/>
              <w:spacing w:before="40" w:after="40"/>
            </w:pPr>
            <w:r>
              <w:t>Publisko iepirkumu likuma 27. panta pirmā daļa</w:t>
            </w:r>
          </w:p>
        </w:tc>
      </w:tr>
      <w:tr w:rsidR="00497750" w:rsidRPr="001B6354" w:rsidTr="00DC1195">
        <w:trPr>
          <w:trHeight w:val="114"/>
        </w:trPr>
        <w:tc>
          <w:tcPr>
            <w:tcW w:w="9464"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pStyle w:val="NoSpacing1"/>
              <w:spacing w:before="40" w:after="40"/>
              <w:rPr>
                <w:b/>
              </w:rPr>
            </w:pPr>
            <w:r w:rsidRPr="001B6354">
              <w:rPr>
                <w:b/>
              </w:rPr>
              <w:lastRenderedPageBreak/>
              <w:t>Pretendentu iesniegto finanšu piedāvājumu apkopojums</w:t>
            </w:r>
            <w:r w:rsidR="005912A5">
              <w:rPr>
                <w:b/>
              </w:rPr>
              <w:t xml:space="preserve"> pēc aritmētisko kļūdu pārbaudes</w:t>
            </w:r>
            <w:r>
              <w:rPr>
                <w:b/>
              </w:rPr>
              <w:t xml:space="preserve">, skatīt </w:t>
            </w:r>
            <w:r w:rsidR="00446312">
              <w:rPr>
                <w:b/>
              </w:rPr>
              <w:t>z</w:t>
            </w:r>
            <w:r>
              <w:rPr>
                <w:b/>
              </w:rPr>
              <w:t xml:space="preserve">iņojuma pielikumā </w:t>
            </w:r>
            <w:r w:rsidRPr="001B6354">
              <w:rPr>
                <w:b/>
              </w:rPr>
              <w:t>(</w:t>
            </w:r>
            <w:r w:rsidR="00EB1518">
              <w:rPr>
                <w:b/>
              </w:rPr>
              <w:t>P</w:t>
            </w:r>
            <w:r w:rsidRPr="001B6354">
              <w:rPr>
                <w:b/>
              </w:rPr>
              <w:t>ielikums)</w:t>
            </w:r>
          </w:p>
        </w:tc>
      </w:tr>
      <w:tr w:rsidR="00497750" w:rsidRPr="001B6354" w:rsidTr="00E11DD0">
        <w:trPr>
          <w:trHeight w:val="70"/>
        </w:trPr>
        <w:tc>
          <w:tcPr>
            <w:tcW w:w="9464"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widowControl w:val="0"/>
              <w:autoSpaceDE w:val="0"/>
              <w:autoSpaceDN w:val="0"/>
              <w:adjustRightInd w:val="0"/>
              <w:jc w:val="both"/>
            </w:pPr>
            <w:r w:rsidRPr="001B6354">
              <w:rPr>
                <w:b/>
              </w:rPr>
              <w:t>Iepirkumu komisijas vienbalsīgs lēmums</w:t>
            </w:r>
          </w:p>
        </w:tc>
      </w:tr>
      <w:tr w:rsidR="00497750" w:rsidRPr="001B6354" w:rsidTr="00E11DD0">
        <w:trPr>
          <w:trHeight w:val="70"/>
        </w:trPr>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1A8" w:rsidRDefault="004611A8" w:rsidP="004611A8">
            <w:pPr>
              <w:ind w:firstLine="720"/>
              <w:jc w:val="both"/>
              <w:rPr>
                <w:i/>
                <w:lang w:eastAsia="ar-SA"/>
              </w:rPr>
            </w:pPr>
            <w:bookmarkStart w:id="2" w:name="_Hlk163123091"/>
            <w:r w:rsidRPr="009722F7">
              <w:rPr>
                <w:b/>
                <w:lang w:eastAsia="ar-SA"/>
              </w:rPr>
              <w:t>[1]</w:t>
            </w:r>
            <w:r>
              <w:rPr>
                <w:lang w:eastAsia="ar-SA"/>
              </w:rPr>
              <w:t xml:space="preserve"> </w:t>
            </w:r>
            <w:r w:rsidRPr="009722F7">
              <w:rPr>
                <w:lang w:eastAsia="ar-SA"/>
              </w:rPr>
              <w:t>Saskaņā ar Komisijas 2026. gada 1</w:t>
            </w:r>
            <w:r>
              <w:rPr>
                <w:lang w:eastAsia="ar-SA"/>
              </w:rPr>
              <w:t>2</w:t>
            </w:r>
            <w:r w:rsidRPr="009722F7">
              <w:rPr>
                <w:lang w:eastAsia="ar-SA"/>
              </w:rPr>
              <w:t xml:space="preserve">.jūnija  lēmumu </w:t>
            </w:r>
            <w:r w:rsidRPr="009722F7">
              <w:rPr>
                <w:b/>
                <w:u w:val="single"/>
                <w:lang w:eastAsia="ar-SA"/>
              </w:rPr>
              <w:t xml:space="preserve">iepirkumu priekšmeta daļā </w:t>
            </w:r>
            <w:r w:rsidRPr="003A3360">
              <w:rPr>
                <w:b/>
                <w:u w:val="single"/>
                <w:lang w:eastAsia="ar-SA"/>
              </w:rPr>
              <w:t>Nr. 1 “Mēbeles</w:t>
            </w:r>
            <w:r w:rsidRPr="003A3360">
              <w:rPr>
                <w:lang w:eastAsia="ar-SA"/>
              </w:rPr>
              <w:t xml:space="preserve">” līguma slēgšanas tiesības piešķirtas </w:t>
            </w:r>
            <w:r w:rsidRPr="003A3360">
              <w:rPr>
                <w:b/>
                <w:lang w:eastAsia="ar-SA"/>
              </w:rPr>
              <w:t>Sabiedrība ar ierobežotu atbildību "</w:t>
            </w:r>
            <w:proofErr w:type="spellStart"/>
            <w:r w:rsidRPr="003A3360">
              <w:rPr>
                <w:b/>
                <w:lang w:eastAsia="ar-SA"/>
              </w:rPr>
              <w:t>Thomson</w:t>
            </w:r>
            <w:proofErr w:type="spellEnd"/>
            <w:r w:rsidRPr="003A3360">
              <w:rPr>
                <w:b/>
                <w:lang w:eastAsia="ar-SA"/>
              </w:rPr>
              <w:t xml:space="preserve"> </w:t>
            </w:r>
            <w:proofErr w:type="spellStart"/>
            <w:r w:rsidRPr="003A3360">
              <w:rPr>
                <w:b/>
                <w:lang w:eastAsia="ar-SA"/>
              </w:rPr>
              <w:t>Furniture</w:t>
            </w:r>
            <w:proofErr w:type="spellEnd"/>
            <w:r w:rsidRPr="003A3360">
              <w:rPr>
                <w:b/>
                <w:lang w:eastAsia="ar-SA"/>
              </w:rPr>
              <w:t>"</w:t>
            </w:r>
            <w:r w:rsidRPr="003A3360">
              <w:rPr>
                <w:lang w:eastAsia="ar-SA"/>
              </w:rPr>
              <w:t xml:space="preserve"> </w:t>
            </w:r>
            <w:r w:rsidRPr="003A3360">
              <w:rPr>
                <w:b/>
              </w:rPr>
              <w:t>(Reģistrācijas Nr. 40003948933)</w:t>
            </w:r>
            <w:r w:rsidRPr="003A3360">
              <w:rPr>
                <w:b/>
                <w:lang w:eastAsia="ar-SA"/>
              </w:rPr>
              <w:t xml:space="preserve"> </w:t>
            </w:r>
            <w:r w:rsidRPr="003A3360">
              <w:rPr>
                <w:lang w:eastAsia="ar-SA"/>
              </w:rPr>
              <w:t xml:space="preserve">piedāvājumam ar viszemāko cenu, kas atbilst nolikuma un tā pielikumu prasībām, nav atzīts par nepamatoti lētu, ar finanšu piedāvājumu </w:t>
            </w:r>
            <w:r w:rsidRPr="003A3360">
              <w:rPr>
                <w:b/>
                <w:lang w:eastAsia="ar-SA"/>
              </w:rPr>
              <w:t>86419,90</w:t>
            </w:r>
            <w:r w:rsidRPr="003A3360">
              <w:rPr>
                <w:lang w:eastAsia="ar-SA"/>
              </w:rPr>
              <w:t xml:space="preserve"> </w:t>
            </w:r>
            <w:proofErr w:type="spellStart"/>
            <w:r w:rsidRPr="003A3360">
              <w:rPr>
                <w:b/>
                <w:i/>
                <w:lang w:eastAsia="ar-SA"/>
              </w:rPr>
              <w:t>euro</w:t>
            </w:r>
            <w:proofErr w:type="spellEnd"/>
            <w:r w:rsidRPr="003A3360">
              <w:rPr>
                <w:b/>
                <w:i/>
                <w:lang w:eastAsia="ar-SA"/>
              </w:rPr>
              <w:t xml:space="preserve"> bez PVN</w:t>
            </w:r>
            <w:r w:rsidRPr="003A3360">
              <w:rPr>
                <w:i/>
                <w:lang w:eastAsia="ar-SA"/>
              </w:rPr>
              <w:t>.</w:t>
            </w:r>
          </w:p>
          <w:p w:rsidR="004611A8" w:rsidRPr="00FB7815" w:rsidRDefault="004611A8" w:rsidP="004611A8">
            <w:pPr>
              <w:ind w:firstLine="720"/>
              <w:jc w:val="both"/>
              <w:rPr>
                <w:i/>
                <w:lang w:eastAsia="ar-SA"/>
              </w:rPr>
            </w:pPr>
            <w:r w:rsidRPr="003A3360">
              <w:rPr>
                <w:b/>
                <w:lang w:eastAsia="ar-SA"/>
              </w:rPr>
              <w:t xml:space="preserve"> [2]</w:t>
            </w:r>
            <w:r w:rsidRPr="003A3360">
              <w:rPr>
                <w:lang w:eastAsia="ar-SA"/>
              </w:rPr>
              <w:t xml:space="preserve"> Saskaņā ar Komisijas 2026. gada 12.jūnija  lēmumu </w:t>
            </w:r>
            <w:r w:rsidRPr="003A3360">
              <w:rPr>
                <w:b/>
                <w:u w:val="single"/>
                <w:lang w:eastAsia="ar-SA"/>
              </w:rPr>
              <w:t>iepirkumu priekšmeta daļā Nr. 2 “Iebūvējamās mēbeles</w:t>
            </w:r>
            <w:r w:rsidRPr="003A3360">
              <w:rPr>
                <w:lang w:eastAsia="ar-SA"/>
              </w:rPr>
              <w:t xml:space="preserve">” līguma slēgšanas tiesības piešķirtas </w:t>
            </w:r>
            <w:r w:rsidRPr="003A3360">
              <w:rPr>
                <w:b/>
                <w:lang w:eastAsia="ar-SA"/>
              </w:rPr>
              <w:t>Sabiedrība ar ierobežotu atbildību "</w:t>
            </w:r>
            <w:proofErr w:type="spellStart"/>
            <w:r w:rsidRPr="003A3360">
              <w:rPr>
                <w:b/>
                <w:lang w:eastAsia="ar-SA"/>
              </w:rPr>
              <w:t>Thomson</w:t>
            </w:r>
            <w:proofErr w:type="spellEnd"/>
            <w:r w:rsidRPr="003A3360">
              <w:rPr>
                <w:b/>
                <w:lang w:eastAsia="ar-SA"/>
              </w:rPr>
              <w:t xml:space="preserve"> </w:t>
            </w:r>
            <w:proofErr w:type="spellStart"/>
            <w:r w:rsidRPr="003A3360">
              <w:rPr>
                <w:b/>
                <w:lang w:eastAsia="ar-SA"/>
              </w:rPr>
              <w:t>Furniture</w:t>
            </w:r>
            <w:proofErr w:type="spellEnd"/>
            <w:r w:rsidRPr="003A3360">
              <w:rPr>
                <w:b/>
                <w:lang w:eastAsia="ar-SA"/>
              </w:rPr>
              <w:t>" (Reģistrācijas Nr. 40003948933)</w:t>
            </w:r>
            <w:r w:rsidRPr="003A3360">
              <w:rPr>
                <w:lang w:eastAsia="ar-SA"/>
              </w:rPr>
              <w:t xml:space="preserve"> piedāvājumam ar viszemāko cenu, kas atbilst nolikuma un tā pielikumu prasībām, nav atzīts par nepamatoti lētu, ar finanšu piedāvājumu </w:t>
            </w:r>
            <w:r w:rsidRPr="003A3360">
              <w:rPr>
                <w:b/>
                <w:lang w:eastAsia="ar-SA"/>
              </w:rPr>
              <w:t>18977,10</w:t>
            </w:r>
            <w:r w:rsidRPr="003A3360">
              <w:rPr>
                <w:lang w:eastAsia="ar-SA"/>
              </w:rPr>
              <w:t xml:space="preserve"> </w:t>
            </w:r>
            <w:proofErr w:type="spellStart"/>
            <w:r w:rsidRPr="003A3360">
              <w:rPr>
                <w:b/>
                <w:i/>
                <w:lang w:eastAsia="ar-SA"/>
              </w:rPr>
              <w:t>euro</w:t>
            </w:r>
            <w:proofErr w:type="spellEnd"/>
            <w:r w:rsidRPr="003A3360">
              <w:rPr>
                <w:b/>
                <w:i/>
                <w:lang w:eastAsia="ar-SA"/>
              </w:rPr>
              <w:t xml:space="preserve"> bez PVN</w:t>
            </w:r>
            <w:r w:rsidRPr="003A3360">
              <w:rPr>
                <w:i/>
                <w:lang w:eastAsia="ar-SA"/>
              </w:rPr>
              <w:t>.</w:t>
            </w:r>
          </w:p>
          <w:p w:rsidR="000F6FE9" w:rsidRPr="00767F6A" w:rsidRDefault="004611A8" w:rsidP="00767F6A">
            <w:pPr>
              <w:widowControl w:val="0"/>
              <w:overflowPunct w:val="0"/>
              <w:autoSpaceDE w:val="0"/>
              <w:autoSpaceDN w:val="0"/>
              <w:adjustRightInd w:val="0"/>
              <w:spacing w:before="40" w:after="40"/>
              <w:ind w:left="426"/>
              <w:contextualSpacing/>
              <w:jc w:val="both"/>
              <w:textAlignment w:val="baseline"/>
            </w:pPr>
            <w:r w:rsidRPr="00FB7815">
              <w:t xml:space="preserve"> </w:t>
            </w:r>
          </w:p>
        </w:tc>
      </w:tr>
      <w:tr w:rsidR="004611A8" w:rsidRPr="001B6354" w:rsidTr="009C597E">
        <w:trPr>
          <w:trHeight w:val="70"/>
        </w:trPr>
        <w:tc>
          <w:tcPr>
            <w:tcW w:w="2689" w:type="dxa"/>
            <w:tcBorders>
              <w:top w:val="single" w:sz="4" w:space="0" w:color="auto"/>
              <w:left w:val="single" w:sz="4" w:space="0" w:color="auto"/>
              <w:bottom w:val="single" w:sz="4" w:space="0" w:color="auto"/>
              <w:right w:val="single" w:sz="4" w:space="0" w:color="auto"/>
            </w:tcBorders>
            <w:shd w:val="clear" w:color="auto" w:fill="CCFFCC"/>
            <w:vAlign w:val="center"/>
          </w:tcPr>
          <w:p w:rsidR="004611A8" w:rsidRPr="009722F7" w:rsidRDefault="009C597E" w:rsidP="009C597E">
            <w:pPr>
              <w:jc w:val="both"/>
              <w:rPr>
                <w:b/>
                <w:lang w:eastAsia="ar-SA"/>
              </w:rPr>
            </w:pPr>
            <w:r>
              <w:rPr>
                <w:b/>
                <w:lang w:eastAsia="ar-SA"/>
              </w:rPr>
              <w:t>Noraidītie pretendenti:</w:t>
            </w:r>
          </w:p>
        </w:tc>
        <w:tc>
          <w:tcPr>
            <w:tcW w:w="67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597E" w:rsidRPr="00FB7815" w:rsidRDefault="009C597E" w:rsidP="009C597E">
            <w:pPr>
              <w:widowControl w:val="0"/>
              <w:overflowPunct w:val="0"/>
              <w:autoSpaceDE w:val="0"/>
              <w:autoSpaceDN w:val="0"/>
              <w:adjustRightInd w:val="0"/>
              <w:spacing w:before="40" w:after="40"/>
              <w:ind w:firstLine="720"/>
              <w:contextualSpacing/>
              <w:jc w:val="both"/>
              <w:textAlignment w:val="baseline"/>
            </w:pPr>
            <w:r w:rsidRPr="005F18B9">
              <w:rPr>
                <w:b/>
              </w:rPr>
              <w:t>Sabiedrība ar ierobežotu atbildību "BOLDERĀJA SERVISS" (Reģistrācijas Nr.</w:t>
            </w:r>
            <w:r w:rsidRPr="005F18B9">
              <w:t xml:space="preserve"> </w:t>
            </w:r>
            <w:r w:rsidRPr="005F18B9">
              <w:rPr>
                <w:b/>
              </w:rPr>
              <w:t xml:space="preserve">40103082147)  </w:t>
            </w:r>
            <w:r w:rsidRPr="005F18B9">
              <w:t xml:space="preserve">iesniegtais piedāvājums </w:t>
            </w:r>
            <w:r w:rsidRPr="005F18B9">
              <w:rPr>
                <w:b/>
              </w:rPr>
              <w:t xml:space="preserve">iepirkumu priekšmeta </w:t>
            </w:r>
            <w:r w:rsidRPr="005F18B9">
              <w:rPr>
                <w:b/>
                <w:u w:val="single"/>
              </w:rPr>
              <w:t>daļā</w:t>
            </w:r>
            <w:r w:rsidRPr="005F18B9">
              <w:rPr>
                <w:u w:val="single"/>
              </w:rPr>
              <w:t xml:space="preserve"> </w:t>
            </w:r>
            <w:r w:rsidRPr="005F18B9">
              <w:rPr>
                <w:b/>
                <w:u w:val="single"/>
                <w:lang w:eastAsia="ar-SA"/>
              </w:rPr>
              <w:t>Nr. 1 “Mēbeles</w:t>
            </w:r>
            <w:r w:rsidRPr="005F18B9">
              <w:rPr>
                <w:lang w:eastAsia="ar-SA"/>
              </w:rPr>
              <w:t xml:space="preserve">” </w:t>
            </w:r>
            <w:r w:rsidRPr="005F18B9">
              <w:t>tika atzīts par neatbilstošu šādām tehniskās specifikācijas (nolikuma 2.1. pielikums “Tehniskā specifikācija/Tehniskais un finanšu piedāvājums”) prasībām:</w:t>
            </w:r>
          </w:p>
          <w:p w:rsidR="009C597E" w:rsidRPr="00E27241" w:rsidRDefault="009C597E" w:rsidP="009C597E">
            <w:pPr>
              <w:widowControl w:val="0"/>
              <w:overflowPunct w:val="0"/>
              <w:autoSpaceDE w:val="0"/>
              <w:autoSpaceDN w:val="0"/>
              <w:adjustRightInd w:val="0"/>
              <w:spacing w:before="40" w:after="40"/>
              <w:contextualSpacing/>
              <w:jc w:val="both"/>
              <w:textAlignment w:val="baseline"/>
            </w:pPr>
            <w:r w:rsidRPr="00E27241">
              <w:rPr>
                <w:b/>
                <w:u w:val="single"/>
              </w:rPr>
              <w:t>Prece Nr.8 “</w:t>
            </w:r>
            <w:proofErr w:type="spellStart"/>
            <w:r w:rsidRPr="00E27241">
              <w:rPr>
                <w:b/>
                <w:u w:val="single"/>
              </w:rPr>
              <w:t>Datorkrēsls</w:t>
            </w:r>
            <w:proofErr w:type="spellEnd"/>
            <w:r w:rsidRPr="00E27241">
              <w:rPr>
                <w:b/>
                <w:u w:val="single"/>
              </w:rPr>
              <w:t>”</w:t>
            </w:r>
            <w:r w:rsidRPr="00E27241">
              <w:t xml:space="preserve"> prasība “Atzveltnes augstums 600mm, [..]  izmēru pielaides +/- 20mm” piedāvā</w:t>
            </w:r>
            <w:r>
              <w:t>ts</w:t>
            </w:r>
            <w:r w:rsidRPr="00E27241">
              <w:t xml:space="preserve"> “Atzveltnes augstums 535mm”;</w:t>
            </w:r>
          </w:p>
          <w:p w:rsidR="009C597E" w:rsidRPr="00E27241" w:rsidRDefault="009C597E" w:rsidP="009C597E">
            <w:pPr>
              <w:widowControl w:val="0"/>
              <w:overflowPunct w:val="0"/>
              <w:autoSpaceDE w:val="0"/>
              <w:autoSpaceDN w:val="0"/>
              <w:adjustRightInd w:val="0"/>
              <w:spacing w:before="40" w:after="40"/>
              <w:contextualSpacing/>
              <w:jc w:val="both"/>
              <w:textAlignment w:val="baseline"/>
            </w:pPr>
            <w:r w:rsidRPr="00E27241">
              <w:t>Prasība “Sēdeklis – [..] izmēri platums 490x dziļums 465mm. Minēto izmēru pielaides +/- 20mm” piedāv</w:t>
            </w:r>
            <w:r>
              <w:t>āts</w:t>
            </w:r>
            <w:r w:rsidRPr="00E27241">
              <w:t xml:space="preserve"> “</w:t>
            </w:r>
            <w:proofErr w:type="spellStart"/>
            <w:r w:rsidRPr="00E27241">
              <w:t>Sēdnes</w:t>
            </w:r>
            <w:proofErr w:type="spellEnd"/>
            <w:r w:rsidRPr="00E27241">
              <w:t xml:space="preserve"> izmēri </w:t>
            </w:r>
            <w:proofErr w:type="spellStart"/>
            <w:r w:rsidRPr="00E27241">
              <w:t>sēdnes</w:t>
            </w:r>
            <w:proofErr w:type="spellEnd"/>
            <w:r w:rsidRPr="00E27241">
              <w:t xml:space="preserve"> platums 470x </w:t>
            </w:r>
            <w:proofErr w:type="spellStart"/>
            <w:r w:rsidRPr="00E27241">
              <w:t>sēdnes</w:t>
            </w:r>
            <w:proofErr w:type="spellEnd"/>
            <w:r w:rsidRPr="00E27241">
              <w:t xml:space="preserve"> dziļums 435mm.”;</w:t>
            </w:r>
          </w:p>
          <w:p w:rsidR="009C597E" w:rsidRPr="00E27241" w:rsidRDefault="009C597E" w:rsidP="009C597E">
            <w:pPr>
              <w:widowControl w:val="0"/>
              <w:overflowPunct w:val="0"/>
              <w:autoSpaceDE w:val="0"/>
              <w:autoSpaceDN w:val="0"/>
              <w:adjustRightInd w:val="0"/>
              <w:spacing w:before="40" w:after="40"/>
              <w:contextualSpacing/>
              <w:jc w:val="both"/>
              <w:textAlignment w:val="baseline"/>
            </w:pPr>
            <w:r w:rsidRPr="00E27241">
              <w:t>Prasība “</w:t>
            </w:r>
            <w:r w:rsidRPr="00E27241">
              <w:t>Paaugstināta</w:t>
            </w:r>
            <w:r w:rsidRPr="00E27241">
              <w:t xml:space="preserve"> komforta </w:t>
            </w:r>
            <w:proofErr w:type="spellStart"/>
            <w:r w:rsidRPr="00E27241">
              <w:t>sēdne</w:t>
            </w:r>
            <w:proofErr w:type="spellEnd"/>
            <w:r w:rsidRPr="00E27241">
              <w:t>, kur tapsējuma biezums ne mazāks par 80mm.”</w:t>
            </w:r>
            <w:r>
              <w:t xml:space="preserve">, </w:t>
            </w:r>
            <w:r w:rsidRPr="00E27241">
              <w:t xml:space="preserve"> </w:t>
            </w:r>
            <w:r>
              <w:t>p</w:t>
            </w:r>
            <w:r w:rsidRPr="00E27241">
              <w:t>iedāv</w:t>
            </w:r>
            <w:r>
              <w:t xml:space="preserve">āts </w:t>
            </w:r>
            <w:r w:rsidRPr="00E27241">
              <w:t>“</w:t>
            </w:r>
            <w:proofErr w:type="spellStart"/>
            <w:r w:rsidRPr="00E27241">
              <w:t>Sēdnes</w:t>
            </w:r>
            <w:proofErr w:type="spellEnd"/>
            <w:r w:rsidRPr="00E27241">
              <w:t xml:space="preserve"> tapsējuma biezums 55mm.”.</w:t>
            </w:r>
          </w:p>
          <w:p w:rsidR="004611A8" w:rsidRPr="009722F7" w:rsidRDefault="004611A8" w:rsidP="004611A8">
            <w:pPr>
              <w:ind w:firstLine="720"/>
              <w:jc w:val="both"/>
              <w:rPr>
                <w:b/>
                <w:lang w:eastAsia="ar-SA"/>
              </w:rPr>
            </w:pPr>
          </w:p>
        </w:tc>
      </w:tr>
      <w:tr w:rsidR="00497750" w:rsidRPr="001B6354" w:rsidTr="007D4D4F">
        <w:trPr>
          <w:trHeight w:val="70"/>
        </w:trPr>
        <w:tc>
          <w:tcPr>
            <w:tcW w:w="9464"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widowControl w:val="0"/>
              <w:autoSpaceDE w:val="0"/>
              <w:autoSpaceDN w:val="0"/>
              <w:adjustRightInd w:val="0"/>
              <w:spacing w:before="40" w:after="40"/>
              <w:jc w:val="both"/>
              <w:rPr>
                <w:b/>
                <w:bCs/>
                <w:highlight w:val="yellow"/>
              </w:rPr>
            </w:pPr>
            <w:r w:rsidRPr="001B6354">
              <w:rPr>
                <w:b/>
                <w:bCs/>
              </w:rPr>
              <w:t>Informācija par to iepirkuma līguma daļu, kuru izraudzītais pretendents plānojis nodot apakšuzņēmējiem</w:t>
            </w:r>
          </w:p>
        </w:tc>
      </w:tr>
      <w:tr w:rsidR="00497750" w:rsidRPr="001B6354" w:rsidTr="007D4D4F">
        <w:trPr>
          <w:trHeight w:val="70"/>
        </w:trPr>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7750" w:rsidRPr="001B6354" w:rsidRDefault="00497750" w:rsidP="00497750">
            <w:pPr>
              <w:widowControl w:val="0"/>
              <w:autoSpaceDE w:val="0"/>
              <w:autoSpaceDN w:val="0"/>
              <w:adjustRightInd w:val="0"/>
              <w:spacing w:before="40" w:after="40"/>
              <w:jc w:val="both"/>
              <w:rPr>
                <w:bCs/>
              </w:rPr>
            </w:pPr>
            <w:r w:rsidRPr="001B6354">
              <w:rPr>
                <w:bCs/>
              </w:rPr>
              <w:t>Nav attiecināms.</w:t>
            </w:r>
          </w:p>
        </w:tc>
      </w:tr>
      <w:tr w:rsidR="00497750" w:rsidRPr="001B6354" w:rsidTr="00E11DD0">
        <w:trPr>
          <w:cantSplit/>
          <w:trHeight w:val="201"/>
        </w:trPr>
        <w:tc>
          <w:tcPr>
            <w:tcW w:w="3964" w:type="dxa"/>
            <w:gridSpan w:val="2"/>
            <w:tcBorders>
              <w:top w:val="single" w:sz="4" w:space="0" w:color="auto"/>
              <w:left w:val="single" w:sz="4" w:space="0" w:color="auto"/>
              <w:right w:val="single" w:sz="4" w:space="0" w:color="auto"/>
            </w:tcBorders>
            <w:shd w:val="clear" w:color="auto" w:fill="CCFFCC"/>
            <w:vAlign w:val="center"/>
          </w:tcPr>
          <w:p w:rsidR="00497750" w:rsidRPr="001B6354" w:rsidRDefault="00497750" w:rsidP="00497750">
            <w:pPr>
              <w:pStyle w:val="NoSpacing1"/>
              <w:spacing w:before="40" w:after="40"/>
              <w:rPr>
                <w:b/>
                <w:iCs/>
              </w:rPr>
            </w:pPr>
            <w:r w:rsidRPr="001B6354">
              <w:rPr>
                <w:b/>
                <w:iCs/>
              </w:rPr>
              <w:t>Konstatētie interešu konflikti un pasākumi, kas veikti to novēršanai</w:t>
            </w:r>
          </w:p>
        </w:tc>
        <w:tc>
          <w:tcPr>
            <w:tcW w:w="5500" w:type="dxa"/>
            <w:gridSpan w:val="2"/>
            <w:tcBorders>
              <w:top w:val="single" w:sz="4" w:space="0" w:color="auto"/>
              <w:left w:val="single" w:sz="4" w:space="0" w:color="auto"/>
              <w:right w:val="single" w:sz="4" w:space="0" w:color="auto"/>
            </w:tcBorders>
            <w:shd w:val="clear" w:color="auto" w:fill="auto"/>
            <w:vAlign w:val="center"/>
          </w:tcPr>
          <w:p w:rsidR="00497750" w:rsidRPr="001B6354" w:rsidRDefault="00497750" w:rsidP="00497750">
            <w:pPr>
              <w:pStyle w:val="NoSpacing1"/>
              <w:spacing w:before="40" w:after="40"/>
              <w:rPr>
                <w:iCs/>
              </w:rPr>
            </w:pPr>
            <w:r w:rsidRPr="001B6354">
              <w:rPr>
                <w:iCs/>
              </w:rPr>
              <w:t>Nav konstatēti.</w:t>
            </w:r>
          </w:p>
        </w:tc>
      </w:tr>
      <w:bookmarkEnd w:id="2"/>
      <w:tr w:rsidR="00497750" w:rsidRPr="001B6354" w:rsidTr="00E11DD0">
        <w:trPr>
          <w:cantSplit/>
          <w:trHeight w:val="201"/>
        </w:trPr>
        <w:tc>
          <w:tcPr>
            <w:tcW w:w="3964" w:type="dxa"/>
            <w:gridSpan w:val="2"/>
            <w:tcBorders>
              <w:top w:val="single" w:sz="4" w:space="0" w:color="auto"/>
              <w:left w:val="single" w:sz="4" w:space="0" w:color="auto"/>
              <w:right w:val="single" w:sz="4" w:space="0" w:color="auto"/>
            </w:tcBorders>
            <w:shd w:val="clear" w:color="auto" w:fill="CCFFCC"/>
            <w:vAlign w:val="center"/>
          </w:tcPr>
          <w:p w:rsidR="00497750" w:rsidRPr="001B6354" w:rsidRDefault="00497750" w:rsidP="00497750">
            <w:pPr>
              <w:pStyle w:val="NoSpacing1"/>
              <w:spacing w:before="40" w:after="40"/>
              <w:rPr>
                <w:b/>
                <w:iCs/>
              </w:rPr>
            </w:pPr>
            <w:r w:rsidRPr="001B6354">
              <w:rPr>
                <w:b/>
                <w:iCs/>
              </w:rPr>
              <w:t xml:space="preserve">Iepirkumu komisijas </w:t>
            </w:r>
            <w:smartTag w:uri="schemas-tilde-lv/tildestengine" w:element="veidnes">
              <w:smartTagPr>
                <w:attr w:name="baseform" w:val="lēmum|s"/>
                <w:attr w:name="id" w:val="-1"/>
                <w:attr w:name="text" w:val="lēmuma"/>
              </w:smartTagPr>
              <w:r w:rsidRPr="001B6354">
                <w:rPr>
                  <w:b/>
                  <w:iCs/>
                </w:rPr>
                <w:t>lēmuma</w:t>
              </w:r>
            </w:smartTag>
            <w:r w:rsidRPr="001B6354">
              <w:rPr>
                <w:b/>
                <w:iCs/>
              </w:rPr>
              <w:t xml:space="preserve"> </w:t>
            </w:r>
            <w:r w:rsidRPr="001B6354">
              <w:rPr>
                <w:b/>
              </w:rPr>
              <w:t>pieņemšanas datums</w:t>
            </w:r>
          </w:p>
        </w:tc>
        <w:tc>
          <w:tcPr>
            <w:tcW w:w="5500" w:type="dxa"/>
            <w:gridSpan w:val="2"/>
            <w:tcBorders>
              <w:top w:val="single" w:sz="4" w:space="0" w:color="auto"/>
              <w:left w:val="single" w:sz="4" w:space="0" w:color="auto"/>
              <w:right w:val="single" w:sz="4" w:space="0" w:color="auto"/>
            </w:tcBorders>
            <w:shd w:val="clear" w:color="auto" w:fill="auto"/>
            <w:vAlign w:val="center"/>
          </w:tcPr>
          <w:p w:rsidR="00497750" w:rsidRPr="001B6354" w:rsidRDefault="00497750" w:rsidP="00497750">
            <w:pPr>
              <w:pStyle w:val="NoSpacing1"/>
              <w:spacing w:before="40" w:after="40"/>
              <w:rPr>
                <w:iCs/>
                <w:highlight w:val="yellow"/>
              </w:rPr>
            </w:pPr>
            <w:r w:rsidRPr="001B6354">
              <w:rPr>
                <w:iCs/>
              </w:rPr>
              <w:t>202</w:t>
            </w:r>
            <w:r>
              <w:rPr>
                <w:iCs/>
              </w:rPr>
              <w:t>6</w:t>
            </w:r>
            <w:r w:rsidRPr="001B6354">
              <w:rPr>
                <w:iCs/>
              </w:rPr>
              <w:t xml:space="preserve">.gada </w:t>
            </w:r>
            <w:r w:rsidR="004279D6">
              <w:rPr>
                <w:iCs/>
              </w:rPr>
              <w:t>12</w:t>
            </w:r>
            <w:r w:rsidRPr="001B6354">
              <w:t>.</w:t>
            </w:r>
            <w:r w:rsidR="004279D6">
              <w:t xml:space="preserve"> jūnijā</w:t>
            </w:r>
          </w:p>
        </w:tc>
      </w:tr>
      <w:tr w:rsidR="00497750" w:rsidRPr="001B6354" w:rsidTr="00A27A36">
        <w:trPr>
          <w:trHeight w:val="46"/>
        </w:trPr>
        <w:tc>
          <w:tcPr>
            <w:tcW w:w="396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97750" w:rsidRPr="001B6354" w:rsidRDefault="00497750" w:rsidP="00497750">
            <w:pPr>
              <w:pStyle w:val="NoSpacing1"/>
              <w:spacing w:before="40" w:after="40"/>
              <w:rPr>
                <w:b/>
              </w:rPr>
            </w:pPr>
            <w:r w:rsidRPr="001B6354">
              <w:rPr>
                <w:b/>
              </w:rPr>
              <w:t>Ziņojuma sagatavošanas vieta un laiks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50" w:rsidRPr="001B6354" w:rsidRDefault="00497750" w:rsidP="00497750">
            <w:pPr>
              <w:pStyle w:val="NoSpacing1"/>
              <w:spacing w:before="40" w:after="40"/>
            </w:pPr>
            <w:r w:rsidRPr="001B6354">
              <w:t>Jūrmalā, 202</w:t>
            </w:r>
            <w:r>
              <w:t>6</w:t>
            </w:r>
            <w:r w:rsidRPr="001B6354">
              <w:t xml:space="preserve">.gada </w:t>
            </w:r>
            <w:r w:rsidR="004279D6">
              <w:t>19</w:t>
            </w:r>
            <w:r w:rsidR="002D66FC">
              <w:t xml:space="preserve">. </w:t>
            </w:r>
            <w:r w:rsidR="00767F6A">
              <w:t>jūnijā</w:t>
            </w:r>
          </w:p>
        </w:tc>
      </w:tr>
    </w:tbl>
    <w:p w:rsidR="00207526" w:rsidRPr="00A81154" w:rsidRDefault="00207526" w:rsidP="00FC3697">
      <w:pPr>
        <w:pStyle w:val="NoSpacing1"/>
      </w:pPr>
    </w:p>
    <w:tbl>
      <w:tblPr>
        <w:tblW w:w="9653" w:type="dxa"/>
        <w:tblLook w:val="04A0" w:firstRow="1" w:lastRow="0" w:firstColumn="1" w:lastColumn="0" w:noHBand="0" w:noVBand="1"/>
      </w:tblPr>
      <w:tblGrid>
        <w:gridCol w:w="4447"/>
        <w:gridCol w:w="5206"/>
      </w:tblGrid>
      <w:tr w:rsidR="0073022B" w:rsidRPr="00A81154" w:rsidTr="00F93AB9">
        <w:trPr>
          <w:trHeight w:val="300"/>
        </w:trPr>
        <w:tc>
          <w:tcPr>
            <w:tcW w:w="4447" w:type="dxa"/>
            <w:shd w:val="clear" w:color="auto" w:fill="auto"/>
          </w:tcPr>
          <w:p w:rsidR="00C44774" w:rsidRDefault="00C44774" w:rsidP="00754055">
            <w:pPr>
              <w:pStyle w:val="NoSpacing1"/>
            </w:pPr>
            <w:bookmarkStart w:id="3" w:name="_GoBack"/>
            <w:r w:rsidRPr="00C44774">
              <w:t>Sociālās integrācijas valsts aģentūras</w:t>
            </w:r>
          </w:p>
          <w:p w:rsidR="00754055" w:rsidRPr="00A81154" w:rsidRDefault="00754055" w:rsidP="00754055">
            <w:pPr>
              <w:pStyle w:val="NoSpacing1"/>
            </w:pPr>
            <w:r w:rsidRPr="00A81154">
              <w:t>Iepirkumu komisijas priekšsēdētāj</w:t>
            </w:r>
            <w:r w:rsidR="00415988" w:rsidRPr="00A81154">
              <w:t>a</w:t>
            </w:r>
            <w:r w:rsidR="004279D6">
              <w:t>s vietniece</w:t>
            </w:r>
          </w:p>
        </w:tc>
        <w:tc>
          <w:tcPr>
            <w:tcW w:w="5206" w:type="dxa"/>
            <w:shd w:val="clear" w:color="auto" w:fill="auto"/>
          </w:tcPr>
          <w:p w:rsidR="00754055" w:rsidRPr="00A81154" w:rsidRDefault="004279D6" w:rsidP="00215091">
            <w:pPr>
              <w:pStyle w:val="NoSpacing1"/>
              <w:jc w:val="right"/>
            </w:pPr>
            <w:proofErr w:type="spellStart"/>
            <w:r>
              <w:t>S.Kazakeviča</w:t>
            </w:r>
            <w:proofErr w:type="spellEnd"/>
          </w:p>
        </w:tc>
      </w:tr>
      <w:tr w:rsidR="0073022B" w:rsidRPr="00A81154" w:rsidTr="00F93AB9">
        <w:trPr>
          <w:trHeight w:val="337"/>
        </w:trPr>
        <w:tc>
          <w:tcPr>
            <w:tcW w:w="4447" w:type="dxa"/>
            <w:shd w:val="clear" w:color="auto" w:fill="auto"/>
          </w:tcPr>
          <w:p w:rsidR="0025388F" w:rsidRPr="00A81154" w:rsidRDefault="0025388F" w:rsidP="00754055">
            <w:pPr>
              <w:pStyle w:val="NoSpacing1"/>
            </w:pPr>
          </w:p>
          <w:p w:rsidR="00BA2EC7" w:rsidRPr="00A81154" w:rsidRDefault="00BA2EC7" w:rsidP="00754055">
            <w:pPr>
              <w:pStyle w:val="NoSpacing1"/>
            </w:pPr>
          </w:p>
        </w:tc>
        <w:tc>
          <w:tcPr>
            <w:tcW w:w="5206" w:type="dxa"/>
            <w:shd w:val="clear" w:color="auto" w:fill="auto"/>
          </w:tcPr>
          <w:p w:rsidR="00754055" w:rsidRPr="00A81154" w:rsidRDefault="00754055" w:rsidP="00215091">
            <w:pPr>
              <w:pStyle w:val="NoSpacing1"/>
              <w:jc w:val="right"/>
            </w:pPr>
          </w:p>
        </w:tc>
      </w:tr>
      <w:tr w:rsidR="0073022B" w:rsidRPr="00A81154" w:rsidTr="00F93AB9">
        <w:trPr>
          <w:trHeight w:val="152"/>
        </w:trPr>
        <w:tc>
          <w:tcPr>
            <w:tcW w:w="4447" w:type="dxa"/>
            <w:shd w:val="clear" w:color="auto" w:fill="auto"/>
          </w:tcPr>
          <w:p w:rsidR="00754055" w:rsidRPr="00A81154" w:rsidRDefault="00754055" w:rsidP="00FC3697">
            <w:pPr>
              <w:pStyle w:val="NoSpacing1"/>
            </w:pPr>
            <w:r w:rsidRPr="00A81154">
              <w:t>Ziņojumu sagatavoja</w:t>
            </w:r>
            <w:r w:rsidRPr="00A81154">
              <w:tab/>
            </w:r>
          </w:p>
        </w:tc>
        <w:tc>
          <w:tcPr>
            <w:tcW w:w="5206" w:type="dxa"/>
            <w:shd w:val="clear" w:color="auto" w:fill="auto"/>
          </w:tcPr>
          <w:p w:rsidR="00754055" w:rsidRPr="00A81154" w:rsidRDefault="00415988" w:rsidP="00215091">
            <w:pPr>
              <w:pStyle w:val="NoSpacing1"/>
              <w:jc w:val="right"/>
            </w:pPr>
            <w:proofErr w:type="spellStart"/>
            <w:r w:rsidRPr="00A81154">
              <w:t>B.Millere</w:t>
            </w:r>
            <w:proofErr w:type="spellEnd"/>
          </w:p>
        </w:tc>
      </w:tr>
    </w:tbl>
    <w:bookmarkEnd w:id="3"/>
    <w:p w:rsidR="003673CC" w:rsidRPr="00A81154" w:rsidRDefault="00697D2F" w:rsidP="00FC3697">
      <w:pPr>
        <w:pStyle w:val="NoSpacing1"/>
      </w:pPr>
      <w:r w:rsidRPr="00A81154">
        <w:t xml:space="preserve"> </w:t>
      </w:r>
      <w:r w:rsidR="00625107" w:rsidRPr="00A81154">
        <w:tab/>
      </w:r>
    </w:p>
    <w:p w:rsidR="003673CC" w:rsidRDefault="003673CC" w:rsidP="00FC3697">
      <w:pPr>
        <w:pStyle w:val="NoSpacing1"/>
        <w:rPr>
          <w:sz w:val="22"/>
          <w:szCs w:val="22"/>
        </w:rPr>
      </w:pPr>
    </w:p>
    <w:p w:rsidR="00C44774" w:rsidRDefault="00366CED" w:rsidP="00366CED">
      <w:pPr>
        <w:tabs>
          <w:tab w:val="center" w:pos="4252"/>
        </w:tabs>
        <w:jc w:val="center"/>
        <w:rPr>
          <w:lang w:eastAsia="en-US"/>
        </w:rPr>
      </w:pPr>
      <w:r>
        <w:rPr>
          <w:noProof/>
          <w:lang w:eastAsia="en-US"/>
        </w:rPr>
        <w:drawing>
          <wp:inline distT="0" distB="0" distL="0" distR="0" wp14:anchorId="2B4FFF68">
            <wp:extent cx="1390015" cy="786765"/>
            <wp:effectExtent l="0" t="0" r="63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786765"/>
                    </a:xfrm>
                    <a:prstGeom prst="rect">
                      <a:avLst/>
                    </a:prstGeom>
                    <a:noFill/>
                  </pic:spPr>
                </pic:pic>
              </a:graphicData>
            </a:graphic>
          </wp:inline>
        </w:drawing>
      </w:r>
    </w:p>
    <w:p w:rsidR="00E11DD0" w:rsidRPr="00C44774" w:rsidRDefault="00E11DD0" w:rsidP="00C44774">
      <w:pPr>
        <w:tabs>
          <w:tab w:val="left" w:pos="1120"/>
        </w:tabs>
        <w:rPr>
          <w:lang w:eastAsia="en-US"/>
        </w:rPr>
        <w:sectPr w:rsidR="00E11DD0" w:rsidRPr="00C44774" w:rsidSect="00207526">
          <w:headerReference w:type="even" r:id="rId9"/>
          <w:headerReference w:type="default" r:id="rId10"/>
          <w:footerReference w:type="even" r:id="rId11"/>
          <w:footerReference w:type="default" r:id="rId12"/>
          <w:headerReference w:type="first" r:id="rId13"/>
          <w:footerReference w:type="first" r:id="rId14"/>
          <w:pgSz w:w="11906" w:h="16838"/>
          <w:pgMar w:top="851" w:right="1701" w:bottom="-851" w:left="1701" w:header="709" w:footer="709" w:gutter="0"/>
          <w:cols w:space="708"/>
          <w:titlePg/>
          <w:docGrid w:linePitch="360"/>
        </w:sectPr>
      </w:pPr>
    </w:p>
    <w:p w:rsidR="00EA42B2" w:rsidRDefault="007414C5" w:rsidP="00EA42B2">
      <w:pPr>
        <w:tabs>
          <w:tab w:val="left" w:pos="0"/>
          <w:tab w:val="left" w:pos="851"/>
        </w:tabs>
        <w:suppressAutoHyphens/>
        <w:autoSpaceDE w:val="0"/>
        <w:ind w:left="720"/>
        <w:jc w:val="right"/>
        <w:rPr>
          <w:rFonts w:eastAsiaTheme="minorEastAsia"/>
          <w:bCs/>
          <w:sz w:val="22"/>
          <w:szCs w:val="22"/>
          <w:lang w:eastAsia="ar-SA"/>
        </w:rPr>
      </w:pPr>
      <w:r w:rsidRPr="00DA6CDA">
        <w:rPr>
          <w:rFonts w:eastAsiaTheme="minorEastAsia"/>
          <w:bCs/>
          <w:sz w:val="22"/>
          <w:szCs w:val="22"/>
          <w:lang w:eastAsia="ar-SA"/>
        </w:rPr>
        <w:lastRenderedPageBreak/>
        <w:t xml:space="preserve">Ziņojuma </w:t>
      </w:r>
      <w:r w:rsidR="00EA42B2" w:rsidRPr="00DA6CDA">
        <w:rPr>
          <w:rFonts w:eastAsiaTheme="minorEastAsia"/>
          <w:bCs/>
          <w:sz w:val="22"/>
          <w:szCs w:val="22"/>
          <w:lang w:eastAsia="ar-SA"/>
        </w:rPr>
        <w:t xml:space="preserve">Pielikums </w:t>
      </w:r>
    </w:p>
    <w:p w:rsidR="00017DD9" w:rsidRPr="00017DD9" w:rsidRDefault="00017DD9" w:rsidP="00017DD9">
      <w:pPr>
        <w:suppressAutoHyphens/>
        <w:jc w:val="right"/>
        <w:rPr>
          <w:rFonts w:eastAsiaTheme="minorEastAsia"/>
          <w:sz w:val="22"/>
          <w:szCs w:val="22"/>
          <w:lang w:eastAsia="ar-SA"/>
        </w:rPr>
      </w:pPr>
    </w:p>
    <w:p w:rsidR="00BE6C0A" w:rsidRDefault="00BE6C0A" w:rsidP="00BE6C0A">
      <w:pPr>
        <w:rPr>
          <w:sz w:val="22"/>
          <w:szCs w:val="22"/>
        </w:rPr>
      </w:pPr>
    </w:p>
    <w:p w:rsidR="00CC58E9" w:rsidRDefault="003C3BBD" w:rsidP="003C3BBD">
      <w:pPr>
        <w:jc w:val="center"/>
        <w:rPr>
          <w:sz w:val="22"/>
          <w:szCs w:val="22"/>
        </w:rPr>
      </w:pPr>
      <w:r w:rsidRPr="0065630B">
        <w:rPr>
          <w:b/>
        </w:rPr>
        <w:t>PRETENDENTU IESNIEGTO FINANŠU PIEDĀVĀJUMU APKOPOJUMS</w:t>
      </w:r>
      <w:r w:rsidR="009E73AD">
        <w:rPr>
          <w:b/>
        </w:rPr>
        <w:t xml:space="preserve"> PĒC ARITMĒTISKO KĻŪDU PĀRBAUDES</w:t>
      </w:r>
      <w:r w:rsidRPr="0065630B">
        <w:rPr>
          <w:b/>
        </w:rPr>
        <w:t xml:space="preserve"> </w:t>
      </w:r>
    </w:p>
    <w:p w:rsidR="00E12021" w:rsidRDefault="00E12021">
      <w:pPr>
        <w:rPr>
          <w:sz w:val="22"/>
          <w:szCs w:val="22"/>
          <w:lang w:eastAsia="en-US"/>
        </w:rPr>
      </w:pPr>
    </w:p>
    <w:p w:rsidR="005912A5" w:rsidRDefault="005912A5">
      <w:pPr>
        <w:rPr>
          <w:sz w:val="22"/>
          <w:szCs w:val="22"/>
          <w:lang w:eastAsia="en-US"/>
        </w:rPr>
      </w:pPr>
    </w:p>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63"/>
        <w:gridCol w:w="3703"/>
        <w:gridCol w:w="2907"/>
        <w:gridCol w:w="8014"/>
        <w:gridCol w:w="254"/>
      </w:tblGrid>
      <w:tr w:rsidR="009E73AD" w:rsidTr="009E73AD">
        <w:trPr>
          <w:trHeight w:val="401"/>
        </w:trPr>
        <w:tc>
          <w:tcPr>
            <w:tcW w:w="263"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rsidR="009E73AD" w:rsidRPr="001509D8" w:rsidRDefault="009E73AD" w:rsidP="002951B9">
            <w:pPr>
              <w:jc w:val="center"/>
              <w:rPr>
                <w:rFonts w:ascii="Arial" w:hAnsi="Arial" w:cs="Arial"/>
                <w:b/>
                <w:bCs/>
                <w:color w:val="FFFFFF" w:themeColor="background1"/>
                <w:sz w:val="20"/>
                <w:szCs w:val="20"/>
                <w:highlight w:val="lightGray"/>
              </w:rPr>
            </w:pPr>
          </w:p>
        </w:tc>
        <w:tc>
          <w:tcPr>
            <w:tcW w:w="14624" w:type="dxa"/>
            <w:gridSpan w:val="3"/>
            <w:tcBorders>
              <w:top w:val="single" w:sz="4" w:space="0" w:color="595959" w:themeColor="text1" w:themeTint="A6"/>
              <w:bottom w:val="single" w:sz="4" w:space="0" w:color="595959" w:themeColor="text1" w:themeTint="A6"/>
            </w:tcBorders>
            <w:shd w:val="clear" w:color="auto" w:fill="535353"/>
            <w:noWrap/>
            <w:vAlign w:val="center"/>
          </w:tcPr>
          <w:p w:rsidR="009E73AD" w:rsidRPr="00844548" w:rsidRDefault="009E73AD" w:rsidP="002951B9">
            <w:pPr>
              <w:rPr>
                <w:rFonts w:ascii="Arial" w:hAnsi="Arial" w:cs="Arial"/>
                <w:b/>
                <w:bCs/>
                <w:color w:val="FFFFFF" w:themeColor="background1"/>
                <w:sz w:val="20"/>
                <w:szCs w:val="20"/>
                <w:highlight w:val="lightGray"/>
                <w:lang w:val="en-US"/>
              </w:rPr>
            </w:pPr>
            <w:r w:rsidRPr="00A12491">
              <w:rPr>
                <w:rFonts w:ascii="Arial" w:hAnsi="Arial" w:cs="Arial"/>
                <w:bCs/>
                <w:color w:val="FF8C00"/>
              </w:rPr>
              <w:t>Daļai Nr. 1 - Mēbeles</w:t>
            </w:r>
          </w:p>
        </w:tc>
        <w:tc>
          <w:tcPr>
            <w:tcW w:w="254"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rsidR="009E73AD" w:rsidRPr="001509D8" w:rsidRDefault="009E73AD" w:rsidP="002951B9">
            <w:pPr>
              <w:jc w:val="center"/>
              <w:rPr>
                <w:rFonts w:ascii="Arial" w:hAnsi="Arial" w:cs="Arial"/>
                <w:b/>
                <w:bCs/>
                <w:color w:val="FFFFFF" w:themeColor="background1"/>
                <w:sz w:val="20"/>
                <w:szCs w:val="20"/>
                <w:highlight w:val="lightGray"/>
              </w:rPr>
            </w:pPr>
          </w:p>
        </w:tc>
      </w:tr>
      <w:tr w:rsidR="009E73AD" w:rsidTr="009E73AD">
        <w:trPr>
          <w:trHeight w:val="183"/>
        </w:trPr>
        <w:tc>
          <w:tcPr>
            <w:tcW w:w="263" w:type="dxa"/>
            <w:tcBorders>
              <w:top w:val="single" w:sz="4" w:space="0" w:color="595959" w:themeColor="text1" w:themeTint="A6"/>
              <w:left w:val="single" w:sz="4" w:space="0" w:color="595959" w:themeColor="text1" w:themeTint="A6"/>
            </w:tcBorders>
            <w:shd w:val="clear" w:color="auto" w:fill="E8E8E8"/>
          </w:tcPr>
          <w:p w:rsidR="009E73AD" w:rsidRPr="00DA313E" w:rsidRDefault="009E73AD" w:rsidP="002951B9">
            <w:pPr>
              <w:spacing w:before="60" w:after="60"/>
              <w:jc w:val="both"/>
              <w:rPr>
                <w:rFonts w:ascii="Arial" w:hAnsi="Arial" w:cs="Arial"/>
                <w:bCs/>
                <w:sz w:val="12"/>
                <w:szCs w:val="12"/>
              </w:rPr>
            </w:pPr>
          </w:p>
        </w:tc>
        <w:tc>
          <w:tcPr>
            <w:tcW w:w="14624" w:type="dxa"/>
            <w:gridSpan w:val="3"/>
            <w:tcBorders>
              <w:top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rPr>
                <w:rFonts w:ascii="Arial" w:hAnsi="Arial" w:cs="Arial"/>
                <w:bCs/>
                <w:sz w:val="12"/>
                <w:szCs w:val="12"/>
              </w:rPr>
            </w:pPr>
          </w:p>
        </w:tc>
        <w:tc>
          <w:tcPr>
            <w:tcW w:w="254" w:type="dxa"/>
            <w:tcBorders>
              <w:top w:val="single" w:sz="4" w:space="0" w:color="595959" w:themeColor="text1" w:themeTint="A6"/>
              <w:right w:val="single" w:sz="4" w:space="0" w:color="595959" w:themeColor="text1" w:themeTint="A6"/>
            </w:tcBorders>
            <w:shd w:val="clear" w:color="auto" w:fill="E8E8E8"/>
          </w:tcPr>
          <w:p w:rsidR="009E73AD" w:rsidRPr="00DA313E" w:rsidRDefault="009E73AD" w:rsidP="002951B9">
            <w:pPr>
              <w:spacing w:before="60"/>
              <w:jc w:val="both"/>
              <w:rPr>
                <w:rFonts w:ascii="Arial" w:hAnsi="Arial" w:cs="Arial"/>
                <w:bCs/>
                <w:sz w:val="12"/>
                <w:szCs w:val="12"/>
              </w:rPr>
            </w:pPr>
          </w:p>
        </w:tc>
      </w:tr>
      <w:tr w:rsidR="009E73AD" w:rsidTr="009E73AD">
        <w:trPr>
          <w:trHeight w:val="625"/>
        </w:trPr>
        <w:tc>
          <w:tcPr>
            <w:tcW w:w="263" w:type="dxa"/>
            <w:tcBorders>
              <w:left w:val="single" w:sz="4" w:space="0" w:color="595959" w:themeColor="text1" w:themeTint="A6"/>
              <w:right w:val="single" w:sz="4" w:space="0" w:color="595959" w:themeColor="text1" w:themeTint="A6"/>
            </w:tcBorders>
            <w:shd w:val="clear" w:color="auto" w:fill="E8E8E8"/>
          </w:tcPr>
          <w:p w:rsidR="009E73AD" w:rsidRDefault="009E73AD" w:rsidP="002951B9">
            <w:pPr>
              <w:jc w:val="center"/>
              <w:rPr>
                <w:rFonts w:ascii="Arial" w:hAnsi="Arial" w:cs="Arial"/>
                <w:b/>
                <w:bCs/>
                <w:color w:val="FFFFFF" w:themeColor="background1"/>
                <w:sz w:val="20"/>
                <w:szCs w:val="20"/>
              </w:rPr>
            </w:pPr>
          </w:p>
        </w:tc>
        <w:tc>
          <w:tcPr>
            <w:tcW w:w="37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9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8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Pr="00BD1F66" w:rsidRDefault="009E73AD" w:rsidP="002951B9">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Cena bez PVN</w:t>
            </w:r>
          </w:p>
        </w:tc>
        <w:tc>
          <w:tcPr>
            <w:tcW w:w="254" w:type="dxa"/>
            <w:tcBorders>
              <w:left w:val="single" w:sz="4" w:space="0" w:color="595959" w:themeColor="text1" w:themeTint="A6"/>
              <w:right w:val="single" w:sz="4" w:space="0" w:color="595959" w:themeColor="text1" w:themeTint="A6"/>
            </w:tcBorders>
            <w:shd w:val="clear" w:color="auto" w:fill="E8E8E8"/>
          </w:tcPr>
          <w:p w:rsidR="009E73AD" w:rsidRDefault="009E73AD" w:rsidP="002951B9">
            <w:pPr>
              <w:jc w:val="center"/>
              <w:rPr>
                <w:rFonts w:ascii="Arial" w:hAnsi="Arial" w:cs="Arial"/>
                <w:b/>
                <w:bCs/>
                <w:color w:val="FFFFFF" w:themeColor="background1"/>
                <w:sz w:val="20"/>
                <w:szCs w:val="20"/>
              </w:rPr>
            </w:pPr>
          </w:p>
        </w:tc>
      </w:tr>
      <w:tr w:rsidR="009E73AD" w:rsidTr="009E73AD">
        <w:trPr>
          <w:trHeight w:val="505"/>
        </w:trPr>
        <w:tc>
          <w:tcPr>
            <w:tcW w:w="263"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7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"Bolderāja serviss" SIA</w:t>
            </w:r>
          </w:p>
        </w:tc>
        <w:tc>
          <w:tcPr>
            <w:tcW w:w="29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11.05.2026 plkst. 09:52</w:t>
            </w:r>
          </w:p>
        </w:tc>
        <w:tc>
          <w:tcPr>
            <w:tcW w:w="8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9E73AD" w:rsidRDefault="009E73AD" w:rsidP="002951B9">
            <w:pPr>
              <w:spacing w:before="60"/>
              <w:rPr>
                <w:rFonts w:ascii="Arial" w:hAnsi="Arial" w:cs="Arial"/>
                <w:bCs/>
                <w:sz w:val="20"/>
                <w:szCs w:val="20"/>
                <w:lang w:val="en-US"/>
              </w:rPr>
            </w:pPr>
            <w:r w:rsidRPr="00BD2897">
              <w:rPr>
                <w:rFonts w:ascii="Arial" w:hAnsi="Arial" w:cs="Arial"/>
                <w:bCs/>
                <w:sz w:val="20"/>
                <w:szCs w:val="20"/>
              </w:rPr>
              <w:t>EUR 79547.0</w:t>
            </w:r>
            <w:r>
              <w:rPr>
                <w:rFonts w:ascii="Arial" w:hAnsi="Arial" w:cs="Arial"/>
                <w:bCs/>
                <w:sz w:val="20"/>
                <w:szCs w:val="20"/>
              </w:rPr>
              <w:t xml:space="preserve"> </w:t>
            </w:r>
            <w:r w:rsidRPr="009E73AD">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54"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9E73AD">
        <w:trPr>
          <w:trHeight w:val="505"/>
        </w:trPr>
        <w:tc>
          <w:tcPr>
            <w:tcW w:w="263"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7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"Rīgas krēslu fabrika" SIA</w:t>
            </w:r>
          </w:p>
        </w:tc>
        <w:tc>
          <w:tcPr>
            <w:tcW w:w="29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08.05.2026 plkst. 17:59</w:t>
            </w:r>
          </w:p>
        </w:tc>
        <w:tc>
          <w:tcPr>
            <w:tcW w:w="8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9E73AD">
            <w:pPr>
              <w:spacing w:before="60"/>
              <w:rPr>
                <w:rFonts w:ascii="Arial" w:hAnsi="Arial" w:cs="Arial"/>
                <w:bCs/>
                <w:sz w:val="20"/>
                <w:szCs w:val="20"/>
                <w:lang w:val="en-US"/>
              </w:rPr>
            </w:pPr>
            <w:r w:rsidRPr="00BD2897">
              <w:rPr>
                <w:rFonts w:ascii="Arial" w:hAnsi="Arial" w:cs="Arial"/>
                <w:bCs/>
                <w:sz w:val="20"/>
                <w:szCs w:val="20"/>
              </w:rPr>
              <w:t>EUR 90490.11</w:t>
            </w:r>
            <w:r>
              <w:rPr>
                <w:rFonts w:ascii="Arial" w:hAnsi="Arial" w:cs="Arial"/>
                <w:bCs/>
                <w:sz w:val="20"/>
                <w:szCs w:val="20"/>
              </w:rPr>
              <w:t xml:space="preserve"> </w:t>
            </w:r>
            <w:r>
              <w:rPr>
                <w:rFonts w:ascii="Arial" w:hAnsi="Arial" w:cs="Arial"/>
                <w:bCs/>
                <w:sz w:val="20"/>
                <w:szCs w:val="20"/>
              </w:rPr>
              <w:t>Aritmētiskās kļūdas nav konstatētas.</w:t>
            </w:r>
          </w:p>
          <w:p w:rsidR="009E73AD" w:rsidRPr="00BD2897" w:rsidRDefault="009E73AD" w:rsidP="002951B9">
            <w:pPr>
              <w:spacing w:before="60"/>
              <w:rPr>
                <w:rFonts w:ascii="Arial" w:hAnsi="Arial" w:cs="Arial"/>
                <w:bCs/>
                <w:sz w:val="20"/>
                <w:szCs w:val="20"/>
                <w:lang w:val="en-US"/>
              </w:rPr>
            </w:pPr>
          </w:p>
          <w:p w:rsidR="009E73AD" w:rsidRDefault="009E73AD" w:rsidP="002951B9">
            <w:pPr>
              <w:spacing w:before="60"/>
              <w:rPr>
                <w:rFonts w:ascii="Arial" w:hAnsi="Arial" w:cs="Arial"/>
                <w:bCs/>
                <w:sz w:val="20"/>
                <w:szCs w:val="20"/>
              </w:rPr>
            </w:pPr>
          </w:p>
        </w:tc>
        <w:tc>
          <w:tcPr>
            <w:tcW w:w="254"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9E73AD">
        <w:trPr>
          <w:trHeight w:val="505"/>
        </w:trPr>
        <w:tc>
          <w:tcPr>
            <w:tcW w:w="263"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7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 xml:space="preserve">"THOMSON </w:t>
            </w:r>
            <w:proofErr w:type="spellStart"/>
            <w:r w:rsidRPr="006552FD">
              <w:rPr>
                <w:rFonts w:ascii="Arial" w:hAnsi="Arial" w:cs="Arial"/>
                <w:b/>
                <w:bCs/>
                <w:sz w:val="20"/>
                <w:szCs w:val="20"/>
              </w:rPr>
              <w:t>Furniture</w:t>
            </w:r>
            <w:proofErr w:type="spellEnd"/>
            <w:r w:rsidRPr="006552FD">
              <w:rPr>
                <w:rFonts w:ascii="Arial" w:hAnsi="Arial" w:cs="Arial"/>
                <w:b/>
                <w:bCs/>
                <w:sz w:val="20"/>
                <w:szCs w:val="20"/>
              </w:rPr>
              <w:t>" SIA</w:t>
            </w:r>
          </w:p>
        </w:tc>
        <w:tc>
          <w:tcPr>
            <w:tcW w:w="29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08.05.2026 plkst. 10:56</w:t>
            </w:r>
          </w:p>
        </w:tc>
        <w:tc>
          <w:tcPr>
            <w:tcW w:w="8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2951B9">
            <w:pPr>
              <w:spacing w:before="60"/>
              <w:rPr>
                <w:rFonts w:ascii="Arial" w:hAnsi="Arial" w:cs="Arial"/>
                <w:bCs/>
                <w:sz w:val="20"/>
                <w:szCs w:val="20"/>
                <w:lang w:val="en-US"/>
              </w:rPr>
            </w:pPr>
            <w:r w:rsidRPr="00BD2897">
              <w:rPr>
                <w:rFonts w:ascii="Arial" w:hAnsi="Arial" w:cs="Arial"/>
                <w:bCs/>
                <w:sz w:val="20"/>
                <w:szCs w:val="20"/>
              </w:rPr>
              <w:t>EUR 86419.9</w:t>
            </w:r>
            <w:r>
              <w:t xml:space="preserve"> </w:t>
            </w:r>
            <w:r w:rsidRPr="009E73AD">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54"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9E73AD">
        <w:trPr>
          <w:trHeight w:val="505"/>
        </w:trPr>
        <w:tc>
          <w:tcPr>
            <w:tcW w:w="263"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7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UAB "ISKU Baldai" filiāle</w:t>
            </w:r>
          </w:p>
        </w:tc>
        <w:tc>
          <w:tcPr>
            <w:tcW w:w="29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10.05.2026 plkst. 18:37</w:t>
            </w:r>
          </w:p>
        </w:tc>
        <w:tc>
          <w:tcPr>
            <w:tcW w:w="8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2951B9">
            <w:pPr>
              <w:spacing w:before="60"/>
              <w:rPr>
                <w:rFonts w:ascii="Arial" w:hAnsi="Arial" w:cs="Arial"/>
                <w:bCs/>
                <w:sz w:val="20"/>
                <w:szCs w:val="20"/>
                <w:lang w:val="en-US"/>
              </w:rPr>
            </w:pPr>
            <w:r w:rsidRPr="00BD2897">
              <w:rPr>
                <w:rFonts w:ascii="Arial" w:hAnsi="Arial" w:cs="Arial"/>
                <w:bCs/>
                <w:sz w:val="20"/>
                <w:szCs w:val="20"/>
              </w:rPr>
              <w:t>EUR 103880.0</w:t>
            </w:r>
            <w:r>
              <w:t xml:space="preserve"> </w:t>
            </w:r>
            <w:r w:rsidRPr="009E73AD">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54"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9E73AD">
        <w:trPr>
          <w:trHeight w:val="183"/>
        </w:trPr>
        <w:tc>
          <w:tcPr>
            <w:tcW w:w="263" w:type="dxa"/>
            <w:tcBorders>
              <w:left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jc w:val="both"/>
              <w:rPr>
                <w:rFonts w:ascii="Arial" w:hAnsi="Arial" w:cs="Arial"/>
                <w:bCs/>
                <w:sz w:val="12"/>
                <w:szCs w:val="12"/>
              </w:rPr>
            </w:pPr>
          </w:p>
        </w:tc>
        <w:tc>
          <w:tcPr>
            <w:tcW w:w="14624" w:type="dxa"/>
            <w:gridSpan w:val="3"/>
            <w:tcBorders>
              <w:top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rPr>
                <w:rFonts w:ascii="Arial" w:hAnsi="Arial" w:cs="Arial"/>
                <w:bCs/>
                <w:sz w:val="12"/>
                <w:szCs w:val="12"/>
              </w:rPr>
            </w:pPr>
          </w:p>
        </w:tc>
        <w:tc>
          <w:tcPr>
            <w:tcW w:w="254" w:type="dxa"/>
            <w:tcBorders>
              <w:left w:val="nil"/>
              <w:bottom w:val="single" w:sz="4" w:space="0" w:color="595959" w:themeColor="text1" w:themeTint="A6"/>
              <w:right w:val="single" w:sz="4" w:space="0" w:color="595959" w:themeColor="text1" w:themeTint="A6"/>
            </w:tcBorders>
            <w:shd w:val="clear" w:color="auto" w:fill="E8E8E8"/>
          </w:tcPr>
          <w:p w:rsidR="009E73AD" w:rsidRPr="00DA313E" w:rsidRDefault="009E73AD" w:rsidP="002951B9">
            <w:pPr>
              <w:spacing w:before="60"/>
              <w:jc w:val="both"/>
              <w:rPr>
                <w:rFonts w:ascii="Arial" w:hAnsi="Arial" w:cs="Arial"/>
                <w:bCs/>
                <w:sz w:val="12"/>
                <w:szCs w:val="12"/>
              </w:rPr>
            </w:pPr>
          </w:p>
        </w:tc>
      </w:tr>
    </w:tbl>
    <w:p w:rsidR="009E73AD" w:rsidRDefault="009E73AD" w:rsidP="009E73AD"/>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63"/>
        <w:gridCol w:w="3703"/>
        <w:gridCol w:w="2907"/>
        <w:gridCol w:w="8014"/>
        <w:gridCol w:w="254"/>
      </w:tblGrid>
      <w:tr w:rsidR="009E73AD" w:rsidTr="002951B9">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rsidR="009E73AD" w:rsidRPr="001509D8" w:rsidRDefault="009E73AD" w:rsidP="002951B9">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rsidR="009E73AD" w:rsidRPr="00844548" w:rsidRDefault="009E73AD" w:rsidP="002951B9">
            <w:pPr>
              <w:rPr>
                <w:rFonts w:ascii="Arial" w:hAnsi="Arial" w:cs="Arial"/>
                <w:b/>
                <w:bCs/>
                <w:color w:val="FFFFFF" w:themeColor="background1"/>
                <w:sz w:val="20"/>
                <w:szCs w:val="20"/>
                <w:highlight w:val="lightGray"/>
                <w:lang w:val="en-US"/>
              </w:rPr>
            </w:pPr>
            <w:r w:rsidRPr="00A12491">
              <w:rPr>
                <w:rFonts w:ascii="Arial" w:hAnsi="Arial" w:cs="Arial"/>
                <w:bCs/>
                <w:color w:val="FF8C00"/>
              </w:rPr>
              <w:t>Daļai Nr. 2 - Iebūvējamās mēbeles</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rsidR="009E73AD" w:rsidRPr="001509D8" w:rsidRDefault="009E73AD" w:rsidP="002951B9">
            <w:pPr>
              <w:jc w:val="center"/>
              <w:rPr>
                <w:rFonts w:ascii="Arial" w:hAnsi="Arial" w:cs="Arial"/>
                <w:b/>
                <w:bCs/>
                <w:color w:val="FFFFFF" w:themeColor="background1"/>
                <w:sz w:val="20"/>
                <w:szCs w:val="20"/>
                <w:highlight w:val="lightGray"/>
              </w:rPr>
            </w:pPr>
          </w:p>
        </w:tc>
      </w:tr>
      <w:tr w:rsidR="009E73AD" w:rsidTr="002951B9">
        <w:trPr>
          <w:trHeight w:val="183"/>
        </w:trPr>
        <w:tc>
          <w:tcPr>
            <w:tcW w:w="245" w:type="dxa"/>
            <w:tcBorders>
              <w:top w:val="single" w:sz="4" w:space="0" w:color="595959" w:themeColor="text1" w:themeTint="A6"/>
              <w:left w:val="single" w:sz="4" w:space="0" w:color="595959" w:themeColor="text1" w:themeTint="A6"/>
            </w:tcBorders>
            <w:shd w:val="clear" w:color="auto" w:fill="E8E8E8"/>
          </w:tcPr>
          <w:p w:rsidR="009E73AD" w:rsidRPr="00DA313E" w:rsidRDefault="009E73AD" w:rsidP="002951B9">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rsidR="009E73AD" w:rsidRPr="00DA313E" w:rsidRDefault="009E73AD" w:rsidP="002951B9">
            <w:pPr>
              <w:spacing w:before="60"/>
              <w:jc w:val="both"/>
              <w:rPr>
                <w:rFonts w:ascii="Arial" w:hAnsi="Arial" w:cs="Arial"/>
                <w:bCs/>
                <w:sz w:val="12"/>
                <w:szCs w:val="12"/>
              </w:rPr>
            </w:pPr>
          </w:p>
        </w:tc>
      </w:tr>
      <w:tr w:rsidR="009E73AD" w:rsidTr="002951B9">
        <w:trPr>
          <w:trHeight w:val="625"/>
        </w:trPr>
        <w:tc>
          <w:tcPr>
            <w:tcW w:w="245" w:type="dxa"/>
            <w:tcBorders>
              <w:left w:val="single" w:sz="4" w:space="0" w:color="595959" w:themeColor="text1" w:themeTint="A6"/>
              <w:right w:val="single" w:sz="4" w:space="0" w:color="595959" w:themeColor="text1" w:themeTint="A6"/>
            </w:tcBorders>
            <w:shd w:val="clear" w:color="auto" w:fill="E8E8E8"/>
          </w:tcPr>
          <w:p w:rsidR="009E73AD" w:rsidRDefault="009E73AD" w:rsidP="002951B9">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rsidR="009E73AD" w:rsidRDefault="009E73AD" w:rsidP="002951B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9E73AD" w:rsidRPr="00BD1F66" w:rsidRDefault="009E73AD" w:rsidP="002951B9">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Cena bez PVN</w:t>
            </w:r>
          </w:p>
        </w:tc>
        <w:tc>
          <w:tcPr>
            <w:tcW w:w="236" w:type="dxa"/>
            <w:tcBorders>
              <w:left w:val="single" w:sz="4" w:space="0" w:color="595959" w:themeColor="text1" w:themeTint="A6"/>
              <w:right w:val="single" w:sz="4" w:space="0" w:color="595959" w:themeColor="text1" w:themeTint="A6"/>
            </w:tcBorders>
            <w:shd w:val="clear" w:color="auto" w:fill="E8E8E8"/>
          </w:tcPr>
          <w:p w:rsidR="009E73AD" w:rsidRDefault="009E73AD" w:rsidP="002951B9">
            <w:pPr>
              <w:jc w:val="center"/>
              <w:rPr>
                <w:rFonts w:ascii="Arial" w:hAnsi="Arial" w:cs="Arial"/>
                <w:b/>
                <w:bCs/>
                <w:color w:val="FFFFFF" w:themeColor="background1"/>
                <w:sz w:val="20"/>
                <w:szCs w:val="20"/>
              </w:rPr>
            </w:pPr>
          </w:p>
        </w:tc>
      </w:tr>
      <w:tr w:rsidR="009E73AD" w:rsidTr="00295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"BDF"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11.05.2026 plkst. 08:43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2951B9">
            <w:pPr>
              <w:spacing w:before="60"/>
              <w:rPr>
                <w:rFonts w:ascii="Arial" w:hAnsi="Arial" w:cs="Arial"/>
                <w:bCs/>
                <w:sz w:val="20"/>
                <w:szCs w:val="20"/>
                <w:lang w:val="en-US"/>
              </w:rPr>
            </w:pPr>
            <w:r w:rsidRPr="00BD2897">
              <w:rPr>
                <w:rFonts w:ascii="Arial" w:hAnsi="Arial" w:cs="Arial"/>
                <w:bCs/>
                <w:sz w:val="20"/>
                <w:szCs w:val="20"/>
              </w:rPr>
              <w:t>EUR 25472.0</w:t>
            </w:r>
            <w:r>
              <w:t xml:space="preserve"> </w:t>
            </w:r>
            <w:r w:rsidRPr="009E73AD">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295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SIA "</w:t>
            </w:r>
            <w:proofErr w:type="spellStart"/>
            <w:r w:rsidRPr="006552FD">
              <w:rPr>
                <w:rFonts w:ascii="Arial" w:hAnsi="Arial" w:cs="Arial"/>
                <w:b/>
                <w:bCs/>
                <w:sz w:val="20"/>
                <w:szCs w:val="20"/>
              </w:rPr>
              <w:t>Niko</w:t>
            </w:r>
            <w:proofErr w:type="spellEnd"/>
            <w:r w:rsidRPr="006552FD">
              <w:rPr>
                <w:rFonts w:ascii="Arial" w:hAnsi="Arial" w:cs="Arial"/>
                <w:b/>
                <w:bCs/>
                <w:sz w:val="20"/>
                <w:szCs w:val="20"/>
              </w:rPr>
              <w:t xml:space="preserve"> Galdniecība"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11.05.2026 plkst. 08:26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2951B9">
            <w:pPr>
              <w:spacing w:before="60"/>
              <w:rPr>
                <w:rFonts w:ascii="Arial" w:hAnsi="Arial" w:cs="Arial"/>
                <w:bCs/>
                <w:sz w:val="20"/>
                <w:szCs w:val="20"/>
                <w:lang w:val="en-US"/>
              </w:rPr>
            </w:pPr>
            <w:r w:rsidRPr="00BD2897">
              <w:rPr>
                <w:rFonts w:ascii="Arial" w:hAnsi="Arial" w:cs="Arial"/>
                <w:bCs/>
                <w:sz w:val="20"/>
                <w:szCs w:val="20"/>
              </w:rPr>
              <w:t>EUR 51150.0</w:t>
            </w:r>
            <w:r>
              <w:t xml:space="preserve"> </w:t>
            </w:r>
            <w:r w:rsidRPr="009E73AD">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295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rsidR="009E73AD" w:rsidRPr="00AB51F8" w:rsidRDefault="009E73AD" w:rsidP="002951B9">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9E73AD" w:rsidRPr="006552FD" w:rsidRDefault="009E73AD" w:rsidP="002951B9">
            <w:pPr>
              <w:spacing w:before="60" w:after="60"/>
              <w:rPr>
                <w:rFonts w:ascii="Arial" w:hAnsi="Arial" w:cs="Arial"/>
                <w:bCs/>
                <w:sz w:val="20"/>
                <w:szCs w:val="20"/>
              </w:rPr>
            </w:pPr>
            <w:r w:rsidRPr="006552FD">
              <w:rPr>
                <w:rFonts w:ascii="Arial" w:hAnsi="Arial" w:cs="Arial"/>
                <w:b/>
                <w:bCs/>
                <w:sz w:val="20"/>
                <w:szCs w:val="20"/>
              </w:rPr>
              <w:t xml:space="preserve">"THOMSON </w:t>
            </w:r>
            <w:proofErr w:type="spellStart"/>
            <w:r w:rsidRPr="006552FD">
              <w:rPr>
                <w:rFonts w:ascii="Arial" w:hAnsi="Arial" w:cs="Arial"/>
                <w:b/>
                <w:bCs/>
                <w:sz w:val="20"/>
                <w:szCs w:val="20"/>
              </w:rPr>
              <w:t>Furniture</w:t>
            </w:r>
            <w:proofErr w:type="spellEnd"/>
            <w:r w:rsidRPr="006552FD">
              <w:rPr>
                <w:rFonts w:ascii="Arial" w:hAnsi="Arial" w:cs="Arial"/>
                <w:b/>
                <w:bCs/>
                <w:sz w:val="20"/>
                <w:szCs w:val="20"/>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9E73AD" w:rsidRDefault="009E73AD" w:rsidP="002951B9">
            <w:pPr>
              <w:spacing w:before="60" w:after="60"/>
              <w:rPr>
                <w:rFonts w:ascii="Arial" w:hAnsi="Arial" w:cs="Arial"/>
                <w:bCs/>
                <w:sz w:val="20"/>
                <w:szCs w:val="20"/>
              </w:rPr>
            </w:pPr>
            <w:r w:rsidRPr="00B22E89">
              <w:rPr>
                <w:rFonts w:ascii="Arial" w:hAnsi="Arial" w:cs="Arial"/>
                <w:bCs/>
                <w:sz w:val="20"/>
                <w:szCs w:val="20"/>
              </w:rPr>
              <w:t>08.05.2026 plkst. 10:56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9E73AD" w:rsidRPr="00BD2897" w:rsidRDefault="009E73AD" w:rsidP="002951B9">
            <w:pPr>
              <w:spacing w:before="60"/>
              <w:rPr>
                <w:rFonts w:ascii="Arial" w:hAnsi="Arial" w:cs="Arial"/>
                <w:bCs/>
                <w:sz w:val="20"/>
                <w:szCs w:val="20"/>
                <w:lang w:val="en-US"/>
              </w:rPr>
            </w:pPr>
            <w:r w:rsidRPr="00BD2897">
              <w:rPr>
                <w:rFonts w:ascii="Arial" w:hAnsi="Arial" w:cs="Arial"/>
                <w:bCs/>
                <w:sz w:val="20"/>
                <w:szCs w:val="20"/>
              </w:rPr>
              <w:t>EUR 18977.1</w:t>
            </w:r>
            <w:r w:rsidR="00584C5E">
              <w:t xml:space="preserve"> </w:t>
            </w:r>
            <w:r w:rsidR="00584C5E" w:rsidRPr="00584C5E">
              <w:rPr>
                <w:rFonts w:ascii="Arial" w:hAnsi="Arial" w:cs="Arial"/>
                <w:bCs/>
                <w:sz w:val="20"/>
                <w:szCs w:val="20"/>
              </w:rPr>
              <w:t>Aritmētiskās kļūdas nav konstatētas.</w:t>
            </w:r>
          </w:p>
          <w:p w:rsidR="009E73AD" w:rsidRDefault="009E73AD" w:rsidP="002951B9">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rsidR="009E73AD" w:rsidRPr="001E5127" w:rsidRDefault="009E73AD" w:rsidP="002951B9">
            <w:pPr>
              <w:rPr>
                <w:rFonts w:ascii="Arial" w:hAnsi="Arial" w:cs="Arial"/>
                <w:sz w:val="2"/>
                <w:szCs w:val="2"/>
              </w:rPr>
            </w:pPr>
          </w:p>
        </w:tc>
      </w:tr>
      <w:tr w:rsidR="009E73AD" w:rsidTr="002951B9">
        <w:trPr>
          <w:trHeight w:val="183"/>
        </w:trPr>
        <w:tc>
          <w:tcPr>
            <w:tcW w:w="245" w:type="dxa"/>
            <w:tcBorders>
              <w:left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rsidR="009E73AD" w:rsidRPr="00DA313E" w:rsidRDefault="009E73AD" w:rsidP="002951B9">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rsidR="009E73AD" w:rsidRPr="00DA313E" w:rsidRDefault="009E73AD" w:rsidP="002951B9">
            <w:pPr>
              <w:spacing w:before="60"/>
              <w:jc w:val="both"/>
              <w:rPr>
                <w:rFonts w:ascii="Arial" w:hAnsi="Arial" w:cs="Arial"/>
                <w:bCs/>
                <w:sz w:val="12"/>
                <w:szCs w:val="12"/>
              </w:rPr>
            </w:pPr>
          </w:p>
        </w:tc>
      </w:tr>
    </w:tbl>
    <w:p w:rsidR="009E73AD" w:rsidRDefault="009E73AD" w:rsidP="009E73AD"/>
    <w:p w:rsidR="005912A5" w:rsidRDefault="005912A5">
      <w:pPr>
        <w:rPr>
          <w:sz w:val="22"/>
          <w:szCs w:val="22"/>
          <w:lang w:eastAsia="en-US"/>
        </w:rPr>
      </w:pPr>
    </w:p>
    <w:p w:rsidR="005912A5" w:rsidRDefault="005912A5">
      <w:pPr>
        <w:rPr>
          <w:sz w:val="22"/>
          <w:szCs w:val="22"/>
          <w:lang w:eastAsia="en-US"/>
        </w:rPr>
      </w:pPr>
    </w:p>
    <w:p w:rsidR="005912A5" w:rsidRDefault="005912A5">
      <w:pPr>
        <w:rPr>
          <w:sz w:val="22"/>
          <w:szCs w:val="22"/>
          <w:lang w:eastAsia="en-US"/>
        </w:rPr>
      </w:pPr>
    </w:p>
    <w:p w:rsidR="005912A5" w:rsidRDefault="005912A5">
      <w:pPr>
        <w:rPr>
          <w:sz w:val="22"/>
          <w:szCs w:val="22"/>
          <w:lang w:eastAsia="en-US"/>
        </w:rPr>
      </w:pPr>
    </w:p>
    <w:sectPr w:rsidR="005912A5" w:rsidSect="00E11DD0">
      <w:pgSz w:w="16838" w:h="11906" w:orient="landscape"/>
      <w:pgMar w:top="1701"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E60" w:rsidRDefault="00EF7E60">
      <w:r>
        <w:separator/>
      </w:r>
    </w:p>
  </w:endnote>
  <w:endnote w:type="continuationSeparator" w:id="0">
    <w:p w:rsidR="00EF7E60" w:rsidRDefault="00EF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Default="005719E7" w:rsidP="005719E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719E7" w:rsidRDefault="005719E7" w:rsidP="005719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Pr="00D27B1E" w:rsidRDefault="005719E7" w:rsidP="005719E7">
    <w:pPr>
      <w:pStyle w:val="Kjene"/>
      <w:framePr w:wrap="around" w:vAnchor="text" w:hAnchor="margin" w:xAlign="right" w:y="1"/>
      <w:rPr>
        <w:rStyle w:val="Lappusesnumurs"/>
        <w:rFonts w:ascii="Arial" w:hAnsi="Arial" w:cs="Arial"/>
        <w:sz w:val="18"/>
        <w:szCs w:val="18"/>
      </w:rPr>
    </w:pPr>
    <w:r w:rsidRPr="00D27B1E">
      <w:rPr>
        <w:rStyle w:val="Lappusesnumurs"/>
        <w:rFonts w:ascii="Arial" w:hAnsi="Arial" w:cs="Arial"/>
        <w:sz w:val="18"/>
        <w:szCs w:val="18"/>
      </w:rPr>
      <w:fldChar w:fldCharType="begin"/>
    </w:r>
    <w:r w:rsidRPr="00D27B1E">
      <w:rPr>
        <w:rStyle w:val="Lappusesnumurs"/>
        <w:rFonts w:ascii="Arial" w:hAnsi="Arial" w:cs="Arial"/>
        <w:sz w:val="18"/>
        <w:szCs w:val="18"/>
      </w:rPr>
      <w:instrText xml:space="preserve">PAGE  </w:instrText>
    </w:r>
    <w:r w:rsidRPr="00D27B1E">
      <w:rPr>
        <w:rStyle w:val="Lappusesnumurs"/>
        <w:rFonts w:ascii="Arial" w:hAnsi="Arial" w:cs="Arial"/>
        <w:sz w:val="18"/>
        <w:szCs w:val="18"/>
      </w:rPr>
      <w:fldChar w:fldCharType="separate"/>
    </w:r>
    <w:r w:rsidR="00006BBC" w:rsidRPr="00D27B1E">
      <w:rPr>
        <w:rStyle w:val="Lappusesnumurs"/>
        <w:rFonts w:ascii="Arial" w:hAnsi="Arial" w:cs="Arial"/>
        <w:noProof/>
        <w:sz w:val="18"/>
        <w:szCs w:val="18"/>
      </w:rPr>
      <w:t>3</w:t>
    </w:r>
    <w:r w:rsidRPr="00D27B1E">
      <w:rPr>
        <w:rStyle w:val="Lappusesnumurs"/>
        <w:rFonts w:ascii="Arial" w:hAnsi="Arial" w:cs="Arial"/>
        <w:sz w:val="18"/>
        <w:szCs w:val="18"/>
      </w:rPr>
      <w:fldChar w:fldCharType="end"/>
    </w:r>
  </w:p>
  <w:p w:rsidR="005719E7" w:rsidRDefault="00D61228" w:rsidP="00E4306E">
    <w:pPr>
      <w:pStyle w:val="Kjene"/>
      <w:ind w:right="360"/>
      <w:jc w:val="center"/>
    </w:pPr>
    <w:r w:rsidRPr="00D61228">
      <w:t>Šis dokuments ir parakstīts ar drošu elektronisko parakstu un satur laika zīmogu</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2B" w:rsidRDefault="0073022B" w:rsidP="00E013C3">
    <w:pPr>
      <w:pStyle w:val="Kjene"/>
    </w:pPr>
  </w:p>
  <w:p w:rsidR="0054615D" w:rsidRPr="00E013C3" w:rsidRDefault="0054615D" w:rsidP="00E013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E60" w:rsidRDefault="00EF7E60">
      <w:r>
        <w:separator/>
      </w:r>
    </w:p>
  </w:footnote>
  <w:footnote w:type="continuationSeparator" w:id="0">
    <w:p w:rsidR="00EF7E60" w:rsidRDefault="00EF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06E" w:rsidRDefault="00E4306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06E" w:rsidRDefault="00E4306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06E" w:rsidRDefault="00E4306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6"/>
    <w:multiLevelType w:val="multilevel"/>
    <w:tmpl w:val="647C8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10.1.%2."/>
      <w:lvlJc w:val="left"/>
      <w:pPr>
        <w:tabs>
          <w:tab w:val="num" w:pos="1080"/>
        </w:tabs>
        <w:ind w:left="1080" w:hanging="360"/>
      </w:pPr>
    </w:lvl>
    <w:lvl w:ilvl="2">
      <w:start w:val="1"/>
      <w:numFmt w:val="decimal"/>
      <w:lvlText w:val="2.10.1.%3."/>
      <w:lvlJc w:val="left"/>
      <w:pPr>
        <w:tabs>
          <w:tab w:val="num" w:pos="1440"/>
        </w:tabs>
        <w:ind w:left="1440" w:hanging="360"/>
      </w:pPr>
    </w:lvl>
    <w:lvl w:ilvl="3">
      <w:start w:val="1"/>
      <w:numFmt w:val="decimal"/>
      <w:lvlText w:val="2.10.1.%4."/>
      <w:lvlJc w:val="left"/>
      <w:pPr>
        <w:tabs>
          <w:tab w:val="num" w:pos="1800"/>
        </w:tabs>
        <w:ind w:left="1800" w:hanging="360"/>
      </w:pPr>
    </w:lvl>
    <w:lvl w:ilvl="4">
      <w:start w:val="1"/>
      <w:numFmt w:val="decimal"/>
      <w:lvlText w:val="2.10.1.%5."/>
      <w:lvlJc w:val="left"/>
      <w:pPr>
        <w:tabs>
          <w:tab w:val="num" w:pos="2160"/>
        </w:tabs>
        <w:ind w:left="2160" w:hanging="360"/>
      </w:pPr>
    </w:lvl>
    <w:lvl w:ilvl="5">
      <w:start w:val="1"/>
      <w:numFmt w:val="decimal"/>
      <w:lvlText w:val="2.10.1.%6."/>
      <w:lvlJc w:val="left"/>
      <w:pPr>
        <w:tabs>
          <w:tab w:val="num" w:pos="2520"/>
        </w:tabs>
        <w:ind w:left="2520" w:hanging="360"/>
      </w:pPr>
    </w:lvl>
    <w:lvl w:ilvl="6">
      <w:start w:val="1"/>
      <w:numFmt w:val="decimal"/>
      <w:lvlText w:val="2.10.1.%7."/>
      <w:lvlJc w:val="left"/>
      <w:pPr>
        <w:tabs>
          <w:tab w:val="num" w:pos="2880"/>
        </w:tabs>
        <w:ind w:left="2880" w:hanging="360"/>
      </w:pPr>
    </w:lvl>
    <w:lvl w:ilvl="7">
      <w:start w:val="1"/>
      <w:numFmt w:val="decimal"/>
      <w:lvlText w:val="2.10.1.%8."/>
      <w:lvlJc w:val="left"/>
      <w:pPr>
        <w:tabs>
          <w:tab w:val="num" w:pos="3240"/>
        </w:tabs>
        <w:ind w:left="3240" w:hanging="360"/>
      </w:pPr>
    </w:lvl>
    <w:lvl w:ilvl="8">
      <w:start w:val="1"/>
      <w:numFmt w:val="decimal"/>
      <w:lvlText w:val="2.10.1.%9."/>
      <w:lvlJc w:val="left"/>
      <w:pPr>
        <w:tabs>
          <w:tab w:val="num" w:pos="3600"/>
        </w:tabs>
        <w:ind w:left="3600" w:hanging="360"/>
      </w:pPr>
    </w:lvl>
  </w:abstractNum>
  <w:abstractNum w:abstractNumId="3"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C"/>
    <w:multiLevelType w:val="multilevel"/>
    <w:tmpl w:val="0000000C"/>
    <w:name w:val="WW8Num12"/>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5" w15:restartNumberingAfterBreak="0">
    <w:nsid w:val="0000000D"/>
    <w:multiLevelType w:val="multilevel"/>
    <w:tmpl w:val="0000000D"/>
    <w:name w:val="WW8Num13"/>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6" w15:restartNumberingAfterBreak="0">
    <w:nsid w:val="0000000E"/>
    <w:multiLevelType w:val="multilevel"/>
    <w:tmpl w:val="0000000E"/>
    <w:name w:val="WW8Num14"/>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7"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2"/>
    <w:multiLevelType w:val="multilevel"/>
    <w:tmpl w:val="00000012"/>
    <w:name w:val="WW8Num18"/>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8"/>
    <w:multiLevelType w:val="multilevel"/>
    <w:tmpl w:val="00000018"/>
    <w:name w:val="WW8Num23"/>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D"/>
    <w:multiLevelType w:val="multilevel"/>
    <w:tmpl w:val="0000001D"/>
    <w:name w:val="WW8Num29"/>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E"/>
    <w:multiLevelType w:val="multilevel"/>
    <w:tmpl w:val="0000001E"/>
    <w:name w:val="WW8Num30"/>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F"/>
    <w:multiLevelType w:val="multilevel"/>
    <w:tmpl w:val="0000001F"/>
    <w:name w:val="WW8Num31"/>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41"/>
    <w:multiLevelType w:val="multilevel"/>
    <w:tmpl w:val="00000041"/>
    <w:name w:val="WW8Num65"/>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4" w15:restartNumberingAfterBreak="0">
    <w:nsid w:val="00000046"/>
    <w:multiLevelType w:val="multilevel"/>
    <w:tmpl w:val="00000046"/>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47"/>
    <w:multiLevelType w:val="multilevel"/>
    <w:tmpl w:val="00000047"/>
    <w:name w:val="WW8Num7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48"/>
    <w:multiLevelType w:val="multilevel"/>
    <w:tmpl w:val="00000048"/>
    <w:name w:val="WW8Num72"/>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3D06AB4"/>
    <w:multiLevelType w:val="hybridMultilevel"/>
    <w:tmpl w:val="AE5C6B38"/>
    <w:lvl w:ilvl="0" w:tplc="FC1439DA">
      <w:start w:val="3"/>
      <w:numFmt w:val="bullet"/>
      <w:lvlText w:val="-"/>
      <w:lvlJc w:val="left"/>
      <w:pPr>
        <w:ind w:left="720" w:hanging="360"/>
      </w:pPr>
      <w:rPr>
        <w:rFonts w:ascii="Times New Roman" w:eastAsia="Times New Roman" w:hAnsi="Times New Roman" w:cs="Times New Roman" w:hint="default"/>
        <w:b/>
      </w:rPr>
    </w:lvl>
    <w:lvl w:ilvl="1" w:tplc="E7E6F6D4" w:tentative="1">
      <w:start w:val="1"/>
      <w:numFmt w:val="bullet"/>
      <w:lvlText w:val="o"/>
      <w:lvlJc w:val="left"/>
      <w:pPr>
        <w:ind w:left="1440" w:hanging="360"/>
      </w:pPr>
      <w:rPr>
        <w:rFonts w:ascii="Courier New" w:hAnsi="Courier New" w:cs="Courier New" w:hint="default"/>
      </w:rPr>
    </w:lvl>
    <w:lvl w:ilvl="2" w:tplc="DD50E4FC" w:tentative="1">
      <w:start w:val="1"/>
      <w:numFmt w:val="bullet"/>
      <w:lvlText w:val=""/>
      <w:lvlJc w:val="left"/>
      <w:pPr>
        <w:ind w:left="2160" w:hanging="360"/>
      </w:pPr>
      <w:rPr>
        <w:rFonts w:ascii="Wingdings" w:hAnsi="Wingdings" w:hint="default"/>
      </w:rPr>
    </w:lvl>
    <w:lvl w:ilvl="3" w:tplc="4F2CA8FE" w:tentative="1">
      <w:start w:val="1"/>
      <w:numFmt w:val="bullet"/>
      <w:lvlText w:val=""/>
      <w:lvlJc w:val="left"/>
      <w:pPr>
        <w:ind w:left="2880" w:hanging="360"/>
      </w:pPr>
      <w:rPr>
        <w:rFonts w:ascii="Symbol" w:hAnsi="Symbol" w:hint="default"/>
      </w:rPr>
    </w:lvl>
    <w:lvl w:ilvl="4" w:tplc="BCC440DA" w:tentative="1">
      <w:start w:val="1"/>
      <w:numFmt w:val="bullet"/>
      <w:lvlText w:val="o"/>
      <w:lvlJc w:val="left"/>
      <w:pPr>
        <w:ind w:left="3600" w:hanging="360"/>
      </w:pPr>
      <w:rPr>
        <w:rFonts w:ascii="Courier New" w:hAnsi="Courier New" w:cs="Courier New" w:hint="default"/>
      </w:rPr>
    </w:lvl>
    <w:lvl w:ilvl="5" w:tplc="365E0E02" w:tentative="1">
      <w:start w:val="1"/>
      <w:numFmt w:val="bullet"/>
      <w:lvlText w:val=""/>
      <w:lvlJc w:val="left"/>
      <w:pPr>
        <w:ind w:left="4320" w:hanging="360"/>
      </w:pPr>
      <w:rPr>
        <w:rFonts w:ascii="Wingdings" w:hAnsi="Wingdings" w:hint="default"/>
      </w:rPr>
    </w:lvl>
    <w:lvl w:ilvl="6" w:tplc="CC882BE2" w:tentative="1">
      <w:start w:val="1"/>
      <w:numFmt w:val="bullet"/>
      <w:lvlText w:val=""/>
      <w:lvlJc w:val="left"/>
      <w:pPr>
        <w:ind w:left="5040" w:hanging="360"/>
      </w:pPr>
      <w:rPr>
        <w:rFonts w:ascii="Symbol" w:hAnsi="Symbol" w:hint="default"/>
      </w:rPr>
    </w:lvl>
    <w:lvl w:ilvl="7" w:tplc="F7B21F20" w:tentative="1">
      <w:start w:val="1"/>
      <w:numFmt w:val="bullet"/>
      <w:lvlText w:val="o"/>
      <w:lvlJc w:val="left"/>
      <w:pPr>
        <w:ind w:left="5760" w:hanging="360"/>
      </w:pPr>
      <w:rPr>
        <w:rFonts w:ascii="Courier New" w:hAnsi="Courier New" w:cs="Courier New" w:hint="default"/>
      </w:rPr>
    </w:lvl>
    <w:lvl w:ilvl="8" w:tplc="59F8E396" w:tentative="1">
      <w:start w:val="1"/>
      <w:numFmt w:val="bullet"/>
      <w:lvlText w:val=""/>
      <w:lvlJc w:val="left"/>
      <w:pPr>
        <w:ind w:left="6480" w:hanging="360"/>
      </w:pPr>
      <w:rPr>
        <w:rFonts w:ascii="Wingdings" w:hAnsi="Wingdings" w:hint="default"/>
      </w:rPr>
    </w:lvl>
  </w:abstractNum>
  <w:abstractNum w:abstractNumId="18" w15:restartNumberingAfterBreak="0">
    <w:nsid w:val="05053643"/>
    <w:multiLevelType w:val="multilevel"/>
    <w:tmpl w:val="7AEAE8B4"/>
    <w:lvl w:ilvl="0">
      <w:start w:val="1"/>
      <w:numFmt w:val="decimal"/>
      <w:lvlText w:val="%1."/>
      <w:lvlJc w:val="left"/>
      <w:pPr>
        <w:ind w:left="1440" w:hanging="360"/>
      </w:pPr>
      <w:rPr>
        <w:b/>
      </w:rPr>
    </w:lvl>
    <w:lvl w:ilvl="1">
      <w:start w:val="1"/>
      <w:numFmt w:val="decimal"/>
      <w:isLgl/>
      <w:lvlText w:val="%1.%2."/>
      <w:lvlJc w:val="left"/>
      <w:pPr>
        <w:ind w:left="5301" w:hanging="480"/>
      </w:pPr>
      <w:rPr>
        <w:rFonts w:hint="default"/>
        <w:b/>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9" w15:restartNumberingAfterBreak="0">
    <w:nsid w:val="051F3292"/>
    <w:multiLevelType w:val="hybridMultilevel"/>
    <w:tmpl w:val="AC2A55FC"/>
    <w:lvl w:ilvl="0" w:tplc="006C8DC6">
      <w:start w:val="1"/>
      <w:numFmt w:val="bullet"/>
      <w:lvlText w:val=""/>
      <w:lvlJc w:val="left"/>
      <w:pPr>
        <w:ind w:left="720" w:hanging="360"/>
      </w:pPr>
      <w:rPr>
        <w:rFonts w:ascii="Symbol" w:hAnsi="Symbol" w:hint="default"/>
      </w:rPr>
    </w:lvl>
    <w:lvl w:ilvl="1" w:tplc="7674B3F4" w:tentative="1">
      <w:start w:val="1"/>
      <w:numFmt w:val="bullet"/>
      <w:lvlText w:val="o"/>
      <w:lvlJc w:val="left"/>
      <w:pPr>
        <w:ind w:left="1440" w:hanging="360"/>
      </w:pPr>
      <w:rPr>
        <w:rFonts w:ascii="Courier New" w:hAnsi="Courier New" w:cs="Courier New" w:hint="default"/>
      </w:rPr>
    </w:lvl>
    <w:lvl w:ilvl="2" w:tplc="32229C50" w:tentative="1">
      <w:start w:val="1"/>
      <w:numFmt w:val="bullet"/>
      <w:lvlText w:val=""/>
      <w:lvlJc w:val="left"/>
      <w:pPr>
        <w:ind w:left="2160" w:hanging="360"/>
      </w:pPr>
      <w:rPr>
        <w:rFonts w:ascii="Wingdings" w:hAnsi="Wingdings" w:hint="default"/>
      </w:rPr>
    </w:lvl>
    <w:lvl w:ilvl="3" w:tplc="36B8A636" w:tentative="1">
      <w:start w:val="1"/>
      <w:numFmt w:val="bullet"/>
      <w:lvlText w:val=""/>
      <w:lvlJc w:val="left"/>
      <w:pPr>
        <w:ind w:left="2880" w:hanging="360"/>
      </w:pPr>
      <w:rPr>
        <w:rFonts w:ascii="Symbol" w:hAnsi="Symbol" w:hint="default"/>
      </w:rPr>
    </w:lvl>
    <w:lvl w:ilvl="4" w:tplc="EEF4CCFC" w:tentative="1">
      <w:start w:val="1"/>
      <w:numFmt w:val="bullet"/>
      <w:lvlText w:val="o"/>
      <w:lvlJc w:val="left"/>
      <w:pPr>
        <w:ind w:left="3600" w:hanging="360"/>
      </w:pPr>
      <w:rPr>
        <w:rFonts w:ascii="Courier New" w:hAnsi="Courier New" w:cs="Courier New" w:hint="default"/>
      </w:rPr>
    </w:lvl>
    <w:lvl w:ilvl="5" w:tplc="87DED1DC" w:tentative="1">
      <w:start w:val="1"/>
      <w:numFmt w:val="bullet"/>
      <w:lvlText w:val=""/>
      <w:lvlJc w:val="left"/>
      <w:pPr>
        <w:ind w:left="4320" w:hanging="360"/>
      </w:pPr>
      <w:rPr>
        <w:rFonts w:ascii="Wingdings" w:hAnsi="Wingdings" w:hint="default"/>
      </w:rPr>
    </w:lvl>
    <w:lvl w:ilvl="6" w:tplc="8286BF52" w:tentative="1">
      <w:start w:val="1"/>
      <w:numFmt w:val="bullet"/>
      <w:lvlText w:val=""/>
      <w:lvlJc w:val="left"/>
      <w:pPr>
        <w:ind w:left="5040" w:hanging="360"/>
      </w:pPr>
      <w:rPr>
        <w:rFonts w:ascii="Symbol" w:hAnsi="Symbol" w:hint="default"/>
      </w:rPr>
    </w:lvl>
    <w:lvl w:ilvl="7" w:tplc="5A90C270" w:tentative="1">
      <w:start w:val="1"/>
      <w:numFmt w:val="bullet"/>
      <w:lvlText w:val="o"/>
      <w:lvlJc w:val="left"/>
      <w:pPr>
        <w:ind w:left="5760" w:hanging="360"/>
      </w:pPr>
      <w:rPr>
        <w:rFonts w:ascii="Courier New" w:hAnsi="Courier New" w:cs="Courier New" w:hint="default"/>
      </w:rPr>
    </w:lvl>
    <w:lvl w:ilvl="8" w:tplc="D804943C" w:tentative="1">
      <w:start w:val="1"/>
      <w:numFmt w:val="bullet"/>
      <w:lvlText w:val=""/>
      <w:lvlJc w:val="left"/>
      <w:pPr>
        <w:ind w:left="6480" w:hanging="360"/>
      </w:pPr>
      <w:rPr>
        <w:rFonts w:ascii="Wingdings" w:hAnsi="Wingdings" w:hint="default"/>
      </w:rPr>
    </w:lvl>
  </w:abstractNum>
  <w:abstractNum w:abstractNumId="20" w15:restartNumberingAfterBreak="0">
    <w:nsid w:val="08641864"/>
    <w:multiLevelType w:val="hybridMultilevel"/>
    <w:tmpl w:val="20420918"/>
    <w:lvl w:ilvl="0" w:tplc="1EB69758">
      <w:start w:val="1"/>
      <w:numFmt w:val="decimal"/>
      <w:lvlText w:val="%1)"/>
      <w:lvlJc w:val="left"/>
      <w:pPr>
        <w:ind w:left="720" w:hanging="360"/>
      </w:pPr>
      <w:rPr>
        <w:rFonts w:hint="default"/>
      </w:rPr>
    </w:lvl>
    <w:lvl w:ilvl="1" w:tplc="AEAEDF80" w:tentative="1">
      <w:start w:val="1"/>
      <w:numFmt w:val="lowerLetter"/>
      <w:lvlText w:val="%2."/>
      <w:lvlJc w:val="left"/>
      <w:pPr>
        <w:ind w:left="1440" w:hanging="360"/>
      </w:pPr>
    </w:lvl>
    <w:lvl w:ilvl="2" w:tplc="ECAC41E8" w:tentative="1">
      <w:start w:val="1"/>
      <w:numFmt w:val="lowerRoman"/>
      <w:lvlText w:val="%3."/>
      <w:lvlJc w:val="right"/>
      <w:pPr>
        <w:ind w:left="2160" w:hanging="180"/>
      </w:pPr>
    </w:lvl>
    <w:lvl w:ilvl="3" w:tplc="B5BED87C" w:tentative="1">
      <w:start w:val="1"/>
      <w:numFmt w:val="decimal"/>
      <w:lvlText w:val="%4."/>
      <w:lvlJc w:val="left"/>
      <w:pPr>
        <w:ind w:left="2880" w:hanging="360"/>
      </w:pPr>
    </w:lvl>
    <w:lvl w:ilvl="4" w:tplc="CD0831D8" w:tentative="1">
      <w:start w:val="1"/>
      <w:numFmt w:val="lowerLetter"/>
      <w:lvlText w:val="%5."/>
      <w:lvlJc w:val="left"/>
      <w:pPr>
        <w:ind w:left="3600" w:hanging="360"/>
      </w:pPr>
    </w:lvl>
    <w:lvl w:ilvl="5" w:tplc="72E42CE6" w:tentative="1">
      <w:start w:val="1"/>
      <w:numFmt w:val="lowerRoman"/>
      <w:lvlText w:val="%6."/>
      <w:lvlJc w:val="right"/>
      <w:pPr>
        <w:ind w:left="4320" w:hanging="180"/>
      </w:pPr>
    </w:lvl>
    <w:lvl w:ilvl="6" w:tplc="D0306BBE" w:tentative="1">
      <w:start w:val="1"/>
      <w:numFmt w:val="decimal"/>
      <w:lvlText w:val="%7."/>
      <w:lvlJc w:val="left"/>
      <w:pPr>
        <w:ind w:left="5040" w:hanging="360"/>
      </w:pPr>
    </w:lvl>
    <w:lvl w:ilvl="7" w:tplc="C8CCD6E6" w:tentative="1">
      <w:start w:val="1"/>
      <w:numFmt w:val="lowerLetter"/>
      <w:lvlText w:val="%8."/>
      <w:lvlJc w:val="left"/>
      <w:pPr>
        <w:ind w:left="5760" w:hanging="360"/>
      </w:pPr>
    </w:lvl>
    <w:lvl w:ilvl="8" w:tplc="C7F0DC5A" w:tentative="1">
      <w:start w:val="1"/>
      <w:numFmt w:val="lowerRoman"/>
      <w:lvlText w:val="%9."/>
      <w:lvlJc w:val="right"/>
      <w:pPr>
        <w:ind w:left="6480" w:hanging="180"/>
      </w:pPr>
    </w:lvl>
  </w:abstractNum>
  <w:abstractNum w:abstractNumId="21" w15:restartNumberingAfterBreak="0">
    <w:nsid w:val="16C407B0"/>
    <w:multiLevelType w:val="hybridMultilevel"/>
    <w:tmpl w:val="7538618A"/>
    <w:lvl w:ilvl="0" w:tplc="7DC6A470">
      <w:start w:val="1"/>
      <w:numFmt w:val="decimal"/>
      <w:lvlText w:val="%1."/>
      <w:lvlJc w:val="left"/>
      <w:pPr>
        <w:ind w:left="720" w:hanging="360"/>
      </w:pPr>
      <w:rPr>
        <w:rFonts w:hint="default"/>
      </w:rPr>
    </w:lvl>
    <w:lvl w:ilvl="1" w:tplc="E9F63416" w:tentative="1">
      <w:start w:val="1"/>
      <w:numFmt w:val="lowerLetter"/>
      <w:lvlText w:val="%2."/>
      <w:lvlJc w:val="left"/>
      <w:pPr>
        <w:ind w:left="1440" w:hanging="360"/>
      </w:pPr>
    </w:lvl>
    <w:lvl w:ilvl="2" w:tplc="B6BCE9E4" w:tentative="1">
      <w:start w:val="1"/>
      <w:numFmt w:val="lowerRoman"/>
      <w:lvlText w:val="%3."/>
      <w:lvlJc w:val="right"/>
      <w:pPr>
        <w:ind w:left="2160" w:hanging="180"/>
      </w:pPr>
    </w:lvl>
    <w:lvl w:ilvl="3" w:tplc="53E03130" w:tentative="1">
      <w:start w:val="1"/>
      <w:numFmt w:val="decimal"/>
      <w:lvlText w:val="%4."/>
      <w:lvlJc w:val="left"/>
      <w:pPr>
        <w:ind w:left="2880" w:hanging="360"/>
      </w:pPr>
    </w:lvl>
    <w:lvl w:ilvl="4" w:tplc="89785116" w:tentative="1">
      <w:start w:val="1"/>
      <w:numFmt w:val="lowerLetter"/>
      <w:lvlText w:val="%5."/>
      <w:lvlJc w:val="left"/>
      <w:pPr>
        <w:ind w:left="3600" w:hanging="360"/>
      </w:pPr>
    </w:lvl>
    <w:lvl w:ilvl="5" w:tplc="21AE565A" w:tentative="1">
      <w:start w:val="1"/>
      <w:numFmt w:val="lowerRoman"/>
      <w:lvlText w:val="%6."/>
      <w:lvlJc w:val="right"/>
      <w:pPr>
        <w:ind w:left="4320" w:hanging="180"/>
      </w:pPr>
    </w:lvl>
    <w:lvl w:ilvl="6" w:tplc="1B8E6DDE" w:tentative="1">
      <w:start w:val="1"/>
      <w:numFmt w:val="decimal"/>
      <w:lvlText w:val="%7."/>
      <w:lvlJc w:val="left"/>
      <w:pPr>
        <w:ind w:left="5040" w:hanging="360"/>
      </w:pPr>
    </w:lvl>
    <w:lvl w:ilvl="7" w:tplc="7CC636C4" w:tentative="1">
      <w:start w:val="1"/>
      <w:numFmt w:val="lowerLetter"/>
      <w:lvlText w:val="%8."/>
      <w:lvlJc w:val="left"/>
      <w:pPr>
        <w:ind w:left="5760" w:hanging="360"/>
      </w:pPr>
    </w:lvl>
    <w:lvl w:ilvl="8" w:tplc="8398BDC4" w:tentative="1">
      <w:start w:val="1"/>
      <w:numFmt w:val="lowerRoman"/>
      <w:lvlText w:val="%9."/>
      <w:lvlJc w:val="right"/>
      <w:pPr>
        <w:ind w:left="6480" w:hanging="180"/>
      </w:pPr>
    </w:lvl>
  </w:abstractNum>
  <w:abstractNum w:abstractNumId="22" w15:restartNumberingAfterBreak="0">
    <w:nsid w:val="19AE4C6B"/>
    <w:multiLevelType w:val="hybridMultilevel"/>
    <w:tmpl w:val="1EC238F8"/>
    <w:lvl w:ilvl="0" w:tplc="8E8871F4">
      <w:start w:val="1"/>
      <w:numFmt w:val="decimal"/>
      <w:lvlText w:val="%1."/>
      <w:lvlJc w:val="left"/>
      <w:pPr>
        <w:ind w:left="720" w:hanging="360"/>
      </w:pPr>
      <w:rPr>
        <w:rFonts w:hint="default"/>
        <w:b w:val="0"/>
        <w:i w:val="0"/>
        <w:color w:val="000000"/>
      </w:rPr>
    </w:lvl>
    <w:lvl w:ilvl="1" w:tplc="0074A4AC" w:tentative="1">
      <w:start w:val="1"/>
      <w:numFmt w:val="lowerLetter"/>
      <w:lvlText w:val="%2."/>
      <w:lvlJc w:val="left"/>
      <w:pPr>
        <w:ind w:left="1440" w:hanging="360"/>
      </w:pPr>
    </w:lvl>
    <w:lvl w:ilvl="2" w:tplc="E3F844C8" w:tentative="1">
      <w:start w:val="1"/>
      <w:numFmt w:val="lowerRoman"/>
      <w:lvlText w:val="%3."/>
      <w:lvlJc w:val="right"/>
      <w:pPr>
        <w:ind w:left="2160" w:hanging="180"/>
      </w:pPr>
    </w:lvl>
    <w:lvl w:ilvl="3" w:tplc="31D6520E" w:tentative="1">
      <w:start w:val="1"/>
      <w:numFmt w:val="decimal"/>
      <w:lvlText w:val="%4."/>
      <w:lvlJc w:val="left"/>
      <w:pPr>
        <w:ind w:left="2880" w:hanging="360"/>
      </w:pPr>
    </w:lvl>
    <w:lvl w:ilvl="4" w:tplc="4FC0EF10" w:tentative="1">
      <w:start w:val="1"/>
      <w:numFmt w:val="lowerLetter"/>
      <w:lvlText w:val="%5."/>
      <w:lvlJc w:val="left"/>
      <w:pPr>
        <w:ind w:left="3600" w:hanging="360"/>
      </w:pPr>
    </w:lvl>
    <w:lvl w:ilvl="5" w:tplc="E720529C" w:tentative="1">
      <w:start w:val="1"/>
      <w:numFmt w:val="lowerRoman"/>
      <w:lvlText w:val="%6."/>
      <w:lvlJc w:val="right"/>
      <w:pPr>
        <w:ind w:left="4320" w:hanging="180"/>
      </w:pPr>
    </w:lvl>
    <w:lvl w:ilvl="6" w:tplc="A836B988" w:tentative="1">
      <w:start w:val="1"/>
      <w:numFmt w:val="decimal"/>
      <w:lvlText w:val="%7."/>
      <w:lvlJc w:val="left"/>
      <w:pPr>
        <w:ind w:left="5040" w:hanging="360"/>
      </w:pPr>
    </w:lvl>
    <w:lvl w:ilvl="7" w:tplc="35521282" w:tentative="1">
      <w:start w:val="1"/>
      <w:numFmt w:val="lowerLetter"/>
      <w:lvlText w:val="%8."/>
      <w:lvlJc w:val="left"/>
      <w:pPr>
        <w:ind w:left="5760" w:hanging="360"/>
      </w:pPr>
    </w:lvl>
    <w:lvl w:ilvl="8" w:tplc="40FA3104" w:tentative="1">
      <w:start w:val="1"/>
      <w:numFmt w:val="lowerRoman"/>
      <w:lvlText w:val="%9."/>
      <w:lvlJc w:val="right"/>
      <w:pPr>
        <w:ind w:left="6480" w:hanging="180"/>
      </w:pPr>
    </w:lvl>
  </w:abstractNum>
  <w:abstractNum w:abstractNumId="23" w15:restartNumberingAfterBreak="0">
    <w:nsid w:val="1C3C61C0"/>
    <w:multiLevelType w:val="multilevel"/>
    <w:tmpl w:val="5E1608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287" w:hanging="720"/>
      </w:pPr>
      <w:rPr>
        <w:rFonts w:ascii="Times New Roman" w:hAnsi="Times New Roman" w:cs="Times New Roman" w:hint="default"/>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D3F37AA"/>
    <w:multiLevelType w:val="hybridMultilevel"/>
    <w:tmpl w:val="A740C13C"/>
    <w:lvl w:ilvl="0" w:tplc="10D0691E">
      <w:start w:val="1"/>
      <w:numFmt w:val="decimal"/>
      <w:lvlText w:val="%1."/>
      <w:lvlJc w:val="left"/>
      <w:pPr>
        <w:ind w:left="720" w:hanging="360"/>
      </w:pPr>
      <w:rPr>
        <w:rFonts w:hint="default"/>
        <w:b/>
      </w:rPr>
    </w:lvl>
    <w:lvl w:ilvl="1" w:tplc="0AFCBA08" w:tentative="1">
      <w:start w:val="1"/>
      <w:numFmt w:val="lowerLetter"/>
      <w:lvlText w:val="%2."/>
      <w:lvlJc w:val="left"/>
      <w:pPr>
        <w:ind w:left="1440" w:hanging="360"/>
      </w:pPr>
    </w:lvl>
    <w:lvl w:ilvl="2" w:tplc="72F6DEC8">
      <w:start w:val="1"/>
      <w:numFmt w:val="lowerRoman"/>
      <w:lvlText w:val="%3."/>
      <w:lvlJc w:val="right"/>
      <w:pPr>
        <w:ind w:left="2160" w:hanging="180"/>
      </w:pPr>
    </w:lvl>
    <w:lvl w:ilvl="3" w:tplc="63F40252" w:tentative="1">
      <w:start w:val="1"/>
      <w:numFmt w:val="decimal"/>
      <w:lvlText w:val="%4."/>
      <w:lvlJc w:val="left"/>
      <w:pPr>
        <w:ind w:left="2880" w:hanging="360"/>
      </w:pPr>
    </w:lvl>
    <w:lvl w:ilvl="4" w:tplc="5AB09B84" w:tentative="1">
      <w:start w:val="1"/>
      <w:numFmt w:val="lowerLetter"/>
      <w:lvlText w:val="%5."/>
      <w:lvlJc w:val="left"/>
      <w:pPr>
        <w:ind w:left="3600" w:hanging="360"/>
      </w:pPr>
    </w:lvl>
    <w:lvl w:ilvl="5" w:tplc="7D826B7A" w:tentative="1">
      <w:start w:val="1"/>
      <w:numFmt w:val="lowerRoman"/>
      <w:lvlText w:val="%6."/>
      <w:lvlJc w:val="right"/>
      <w:pPr>
        <w:ind w:left="4320" w:hanging="180"/>
      </w:pPr>
    </w:lvl>
    <w:lvl w:ilvl="6" w:tplc="9EC21680" w:tentative="1">
      <w:start w:val="1"/>
      <w:numFmt w:val="decimal"/>
      <w:lvlText w:val="%7."/>
      <w:lvlJc w:val="left"/>
      <w:pPr>
        <w:ind w:left="5040" w:hanging="360"/>
      </w:pPr>
    </w:lvl>
    <w:lvl w:ilvl="7" w:tplc="B152420E" w:tentative="1">
      <w:start w:val="1"/>
      <w:numFmt w:val="lowerLetter"/>
      <w:lvlText w:val="%8."/>
      <w:lvlJc w:val="left"/>
      <w:pPr>
        <w:ind w:left="5760" w:hanging="360"/>
      </w:pPr>
    </w:lvl>
    <w:lvl w:ilvl="8" w:tplc="8A44D736" w:tentative="1">
      <w:start w:val="1"/>
      <w:numFmt w:val="lowerRoman"/>
      <w:lvlText w:val="%9."/>
      <w:lvlJc w:val="right"/>
      <w:pPr>
        <w:ind w:left="6480" w:hanging="180"/>
      </w:pPr>
    </w:lvl>
  </w:abstractNum>
  <w:abstractNum w:abstractNumId="25" w15:restartNumberingAfterBreak="0">
    <w:nsid w:val="20AA615D"/>
    <w:multiLevelType w:val="hybridMultilevel"/>
    <w:tmpl w:val="4F78142A"/>
    <w:lvl w:ilvl="0" w:tplc="91CCC05E">
      <w:start w:val="1"/>
      <w:numFmt w:val="bullet"/>
      <w:lvlText w:val=""/>
      <w:lvlJc w:val="left"/>
      <w:pPr>
        <w:ind w:left="1440" w:hanging="360"/>
      </w:pPr>
      <w:rPr>
        <w:rFonts w:ascii="Wingdings" w:hAnsi="Wingdings" w:hint="default"/>
      </w:rPr>
    </w:lvl>
    <w:lvl w:ilvl="1" w:tplc="806C1916">
      <w:start w:val="1"/>
      <w:numFmt w:val="bullet"/>
      <w:lvlText w:val="o"/>
      <w:lvlJc w:val="left"/>
      <w:pPr>
        <w:ind w:left="2160" w:hanging="360"/>
      </w:pPr>
      <w:rPr>
        <w:rFonts w:ascii="Courier New" w:hAnsi="Courier New" w:cs="Courier New" w:hint="default"/>
      </w:rPr>
    </w:lvl>
    <w:lvl w:ilvl="2" w:tplc="AC0E49A2">
      <w:start w:val="1"/>
      <w:numFmt w:val="bullet"/>
      <w:lvlText w:val=""/>
      <w:lvlJc w:val="left"/>
      <w:pPr>
        <w:ind w:left="2880" w:hanging="360"/>
      </w:pPr>
      <w:rPr>
        <w:rFonts w:ascii="Wingdings" w:hAnsi="Wingdings" w:hint="default"/>
      </w:rPr>
    </w:lvl>
    <w:lvl w:ilvl="3" w:tplc="52586EFE">
      <w:start w:val="1"/>
      <w:numFmt w:val="bullet"/>
      <w:lvlText w:val=""/>
      <w:lvlJc w:val="left"/>
      <w:pPr>
        <w:ind w:left="3600" w:hanging="360"/>
      </w:pPr>
      <w:rPr>
        <w:rFonts w:ascii="Symbol" w:hAnsi="Symbol" w:hint="default"/>
      </w:rPr>
    </w:lvl>
    <w:lvl w:ilvl="4" w:tplc="68EA3138">
      <w:start w:val="1"/>
      <w:numFmt w:val="bullet"/>
      <w:lvlText w:val="o"/>
      <w:lvlJc w:val="left"/>
      <w:pPr>
        <w:ind w:left="4320" w:hanging="360"/>
      </w:pPr>
      <w:rPr>
        <w:rFonts w:ascii="Courier New" w:hAnsi="Courier New" w:cs="Courier New" w:hint="default"/>
      </w:rPr>
    </w:lvl>
    <w:lvl w:ilvl="5" w:tplc="93440216">
      <w:start w:val="1"/>
      <w:numFmt w:val="bullet"/>
      <w:lvlText w:val=""/>
      <w:lvlJc w:val="left"/>
      <w:pPr>
        <w:ind w:left="5040" w:hanging="360"/>
      </w:pPr>
      <w:rPr>
        <w:rFonts w:ascii="Wingdings" w:hAnsi="Wingdings" w:hint="default"/>
      </w:rPr>
    </w:lvl>
    <w:lvl w:ilvl="6" w:tplc="721AAEC2">
      <w:start w:val="1"/>
      <w:numFmt w:val="bullet"/>
      <w:lvlText w:val=""/>
      <w:lvlJc w:val="left"/>
      <w:pPr>
        <w:ind w:left="5760" w:hanging="360"/>
      </w:pPr>
      <w:rPr>
        <w:rFonts w:ascii="Symbol" w:hAnsi="Symbol" w:hint="default"/>
      </w:rPr>
    </w:lvl>
    <w:lvl w:ilvl="7" w:tplc="CBAE7F0E">
      <w:start w:val="1"/>
      <w:numFmt w:val="bullet"/>
      <w:lvlText w:val="o"/>
      <w:lvlJc w:val="left"/>
      <w:pPr>
        <w:ind w:left="6480" w:hanging="360"/>
      </w:pPr>
      <w:rPr>
        <w:rFonts w:ascii="Courier New" w:hAnsi="Courier New" w:cs="Courier New" w:hint="default"/>
      </w:rPr>
    </w:lvl>
    <w:lvl w:ilvl="8" w:tplc="B2EC946C">
      <w:start w:val="1"/>
      <w:numFmt w:val="bullet"/>
      <w:lvlText w:val=""/>
      <w:lvlJc w:val="left"/>
      <w:pPr>
        <w:ind w:left="7200" w:hanging="360"/>
      </w:pPr>
      <w:rPr>
        <w:rFonts w:ascii="Wingdings" w:hAnsi="Wingdings" w:hint="default"/>
      </w:rPr>
    </w:lvl>
  </w:abstractNum>
  <w:abstractNum w:abstractNumId="26" w15:restartNumberingAfterBreak="0">
    <w:nsid w:val="26030939"/>
    <w:multiLevelType w:val="hybridMultilevel"/>
    <w:tmpl w:val="23DAA31C"/>
    <w:lvl w:ilvl="0" w:tplc="479EF676">
      <w:start w:val="1"/>
      <w:numFmt w:val="decimal"/>
      <w:lvlText w:val="%1."/>
      <w:lvlJc w:val="left"/>
      <w:pPr>
        <w:ind w:left="720" w:hanging="360"/>
      </w:pPr>
      <w:rPr>
        <w:rFonts w:hint="default"/>
      </w:rPr>
    </w:lvl>
    <w:lvl w:ilvl="1" w:tplc="8F38F748" w:tentative="1">
      <w:start w:val="1"/>
      <w:numFmt w:val="lowerLetter"/>
      <w:lvlText w:val="%2."/>
      <w:lvlJc w:val="left"/>
      <w:pPr>
        <w:ind w:left="1440" w:hanging="360"/>
      </w:pPr>
    </w:lvl>
    <w:lvl w:ilvl="2" w:tplc="1C88F2C4" w:tentative="1">
      <w:start w:val="1"/>
      <w:numFmt w:val="lowerRoman"/>
      <w:lvlText w:val="%3."/>
      <w:lvlJc w:val="right"/>
      <w:pPr>
        <w:ind w:left="2160" w:hanging="180"/>
      </w:pPr>
    </w:lvl>
    <w:lvl w:ilvl="3" w:tplc="D06421CA" w:tentative="1">
      <w:start w:val="1"/>
      <w:numFmt w:val="decimal"/>
      <w:lvlText w:val="%4."/>
      <w:lvlJc w:val="left"/>
      <w:pPr>
        <w:ind w:left="2880" w:hanging="360"/>
      </w:pPr>
    </w:lvl>
    <w:lvl w:ilvl="4" w:tplc="C444E08E" w:tentative="1">
      <w:start w:val="1"/>
      <w:numFmt w:val="lowerLetter"/>
      <w:lvlText w:val="%5."/>
      <w:lvlJc w:val="left"/>
      <w:pPr>
        <w:ind w:left="3600" w:hanging="360"/>
      </w:pPr>
    </w:lvl>
    <w:lvl w:ilvl="5" w:tplc="2B7ED794" w:tentative="1">
      <w:start w:val="1"/>
      <w:numFmt w:val="lowerRoman"/>
      <w:lvlText w:val="%6."/>
      <w:lvlJc w:val="right"/>
      <w:pPr>
        <w:ind w:left="4320" w:hanging="180"/>
      </w:pPr>
    </w:lvl>
    <w:lvl w:ilvl="6" w:tplc="F6E69D20" w:tentative="1">
      <w:start w:val="1"/>
      <w:numFmt w:val="decimal"/>
      <w:lvlText w:val="%7."/>
      <w:lvlJc w:val="left"/>
      <w:pPr>
        <w:ind w:left="5040" w:hanging="360"/>
      </w:pPr>
    </w:lvl>
    <w:lvl w:ilvl="7" w:tplc="461AC2AC" w:tentative="1">
      <w:start w:val="1"/>
      <w:numFmt w:val="lowerLetter"/>
      <w:lvlText w:val="%8."/>
      <w:lvlJc w:val="left"/>
      <w:pPr>
        <w:ind w:left="5760" w:hanging="360"/>
      </w:pPr>
    </w:lvl>
    <w:lvl w:ilvl="8" w:tplc="B12456DE" w:tentative="1">
      <w:start w:val="1"/>
      <w:numFmt w:val="lowerRoman"/>
      <w:lvlText w:val="%9."/>
      <w:lvlJc w:val="right"/>
      <w:pPr>
        <w:ind w:left="6480" w:hanging="180"/>
      </w:pPr>
    </w:lvl>
  </w:abstractNum>
  <w:abstractNum w:abstractNumId="27" w15:restartNumberingAfterBreak="0">
    <w:nsid w:val="26623FAA"/>
    <w:multiLevelType w:val="hybridMultilevel"/>
    <w:tmpl w:val="FD542568"/>
    <w:lvl w:ilvl="0" w:tplc="FEF230B2">
      <w:start w:val="1"/>
      <w:numFmt w:val="decimal"/>
      <w:lvlText w:val="%1."/>
      <w:lvlJc w:val="left"/>
      <w:pPr>
        <w:ind w:left="1288" w:hanging="360"/>
      </w:pPr>
      <w:rPr>
        <w:rFonts w:hint="default"/>
        <w:b w:val="0"/>
        <w:bCs/>
        <w:color w:val="auto"/>
      </w:rPr>
    </w:lvl>
    <w:lvl w:ilvl="1" w:tplc="91E2FDA8" w:tentative="1">
      <w:start w:val="1"/>
      <w:numFmt w:val="lowerLetter"/>
      <w:lvlText w:val="%2."/>
      <w:lvlJc w:val="left"/>
      <w:pPr>
        <w:ind w:left="2008" w:hanging="360"/>
      </w:pPr>
    </w:lvl>
    <w:lvl w:ilvl="2" w:tplc="BA586BAA" w:tentative="1">
      <w:start w:val="1"/>
      <w:numFmt w:val="lowerRoman"/>
      <w:lvlText w:val="%3."/>
      <w:lvlJc w:val="right"/>
      <w:pPr>
        <w:ind w:left="2728" w:hanging="180"/>
      </w:pPr>
    </w:lvl>
    <w:lvl w:ilvl="3" w:tplc="C07AAB5A" w:tentative="1">
      <w:start w:val="1"/>
      <w:numFmt w:val="decimal"/>
      <w:lvlText w:val="%4."/>
      <w:lvlJc w:val="left"/>
      <w:pPr>
        <w:ind w:left="3448" w:hanging="360"/>
      </w:pPr>
    </w:lvl>
    <w:lvl w:ilvl="4" w:tplc="0AA81AB2" w:tentative="1">
      <w:start w:val="1"/>
      <w:numFmt w:val="lowerLetter"/>
      <w:lvlText w:val="%5."/>
      <w:lvlJc w:val="left"/>
      <w:pPr>
        <w:ind w:left="4168" w:hanging="360"/>
      </w:pPr>
    </w:lvl>
    <w:lvl w:ilvl="5" w:tplc="77F6B408" w:tentative="1">
      <w:start w:val="1"/>
      <w:numFmt w:val="lowerRoman"/>
      <w:lvlText w:val="%6."/>
      <w:lvlJc w:val="right"/>
      <w:pPr>
        <w:ind w:left="4888" w:hanging="180"/>
      </w:pPr>
    </w:lvl>
    <w:lvl w:ilvl="6" w:tplc="474EF834" w:tentative="1">
      <w:start w:val="1"/>
      <w:numFmt w:val="decimal"/>
      <w:lvlText w:val="%7."/>
      <w:lvlJc w:val="left"/>
      <w:pPr>
        <w:ind w:left="5608" w:hanging="360"/>
      </w:pPr>
    </w:lvl>
    <w:lvl w:ilvl="7" w:tplc="ABEAB238" w:tentative="1">
      <w:start w:val="1"/>
      <w:numFmt w:val="lowerLetter"/>
      <w:lvlText w:val="%8."/>
      <w:lvlJc w:val="left"/>
      <w:pPr>
        <w:ind w:left="6328" w:hanging="360"/>
      </w:pPr>
    </w:lvl>
    <w:lvl w:ilvl="8" w:tplc="A118B5DC" w:tentative="1">
      <w:start w:val="1"/>
      <w:numFmt w:val="lowerRoman"/>
      <w:lvlText w:val="%9."/>
      <w:lvlJc w:val="right"/>
      <w:pPr>
        <w:ind w:left="7048" w:hanging="180"/>
      </w:pPr>
    </w:lvl>
  </w:abstractNum>
  <w:abstractNum w:abstractNumId="28" w15:restartNumberingAfterBreak="0">
    <w:nsid w:val="26A539AC"/>
    <w:multiLevelType w:val="hybridMultilevel"/>
    <w:tmpl w:val="9104EE86"/>
    <w:lvl w:ilvl="0" w:tplc="EB4ECCEC">
      <w:start w:val="1"/>
      <w:numFmt w:val="bullet"/>
      <w:lvlText w:val=""/>
      <w:lvlJc w:val="left"/>
      <w:pPr>
        <w:ind w:left="780" w:hanging="360"/>
      </w:pPr>
      <w:rPr>
        <w:rFonts w:ascii="Symbol" w:hAnsi="Symbol" w:hint="default"/>
      </w:rPr>
    </w:lvl>
    <w:lvl w:ilvl="1" w:tplc="F7F29738" w:tentative="1">
      <w:start w:val="1"/>
      <w:numFmt w:val="bullet"/>
      <w:lvlText w:val="o"/>
      <w:lvlJc w:val="left"/>
      <w:pPr>
        <w:ind w:left="1500" w:hanging="360"/>
      </w:pPr>
      <w:rPr>
        <w:rFonts w:ascii="Courier New" w:hAnsi="Courier New" w:cs="Courier New" w:hint="default"/>
      </w:rPr>
    </w:lvl>
    <w:lvl w:ilvl="2" w:tplc="E5FA267C" w:tentative="1">
      <w:start w:val="1"/>
      <w:numFmt w:val="bullet"/>
      <w:lvlText w:val=""/>
      <w:lvlJc w:val="left"/>
      <w:pPr>
        <w:ind w:left="2220" w:hanging="360"/>
      </w:pPr>
      <w:rPr>
        <w:rFonts w:ascii="Wingdings" w:hAnsi="Wingdings" w:hint="default"/>
      </w:rPr>
    </w:lvl>
    <w:lvl w:ilvl="3" w:tplc="ABDCAEAC" w:tentative="1">
      <w:start w:val="1"/>
      <w:numFmt w:val="bullet"/>
      <w:lvlText w:val=""/>
      <w:lvlJc w:val="left"/>
      <w:pPr>
        <w:ind w:left="2940" w:hanging="360"/>
      </w:pPr>
      <w:rPr>
        <w:rFonts w:ascii="Symbol" w:hAnsi="Symbol" w:hint="default"/>
      </w:rPr>
    </w:lvl>
    <w:lvl w:ilvl="4" w:tplc="B1BABBD4" w:tentative="1">
      <w:start w:val="1"/>
      <w:numFmt w:val="bullet"/>
      <w:lvlText w:val="o"/>
      <w:lvlJc w:val="left"/>
      <w:pPr>
        <w:ind w:left="3660" w:hanging="360"/>
      </w:pPr>
      <w:rPr>
        <w:rFonts w:ascii="Courier New" w:hAnsi="Courier New" w:cs="Courier New" w:hint="default"/>
      </w:rPr>
    </w:lvl>
    <w:lvl w:ilvl="5" w:tplc="5DE828FE" w:tentative="1">
      <w:start w:val="1"/>
      <w:numFmt w:val="bullet"/>
      <w:lvlText w:val=""/>
      <w:lvlJc w:val="left"/>
      <w:pPr>
        <w:ind w:left="4380" w:hanging="360"/>
      </w:pPr>
      <w:rPr>
        <w:rFonts w:ascii="Wingdings" w:hAnsi="Wingdings" w:hint="default"/>
      </w:rPr>
    </w:lvl>
    <w:lvl w:ilvl="6" w:tplc="0F9EA14C" w:tentative="1">
      <w:start w:val="1"/>
      <w:numFmt w:val="bullet"/>
      <w:lvlText w:val=""/>
      <w:lvlJc w:val="left"/>
      <w:pPr>
        <w:ind w:left="5100" w:hanging="360"/>
      </w:pPr>
      <w:rPr>
        <w:rFonts w:ascii="Symbol" w:hAnsi="Symbol" w:hint="default"/>
      </w:rPr>
    </w:lvl>
    <w:lvl w:ilvl="7" w:tplc="8198460C" w:tentative="1">
      <w:start w:val="1"/>
      <w:numFmt w:val="bullet"/>
      <w:lvlText w:val="o"/>
      <w:lvlJc w:val="left"/>
      <w:pPr>
        <w:ind w:left="5820" w:hanging="360"/>
      </w:pPr>
      <w:rPr>
        <w:rFonts w:ascii="Courier New" w:hAnsi="Courier New" w:cs="Courier New" w:hint="default"/>
      </w:rPr>
    </w:lvl>
    <w:lvl w:ilvl="8" w:tplc="B17A1A1E" w:tentative="1">
      <w:start w:val="1"/>
      <w:numFmt w:val="bullet"/>
      <w:lvlText w:val=""/>
      <w:lvlJc w:val="left"/>
      <w:pPr>
        <w:ind w:left="6540" w:hanging="360"/>
      </w:pPr>
      <w:rPr>
        <w:rFonts w:ascii="Wingdings" w:hAnsi="Wingdings" w:hint="default"/>
      </w:rPr>
    </w:lvl>
  </w:abstractNum>
  <w:abstractNum w:abstractNumId="29" w15:restartNumberingAfterBreak="0">
    <w:nsid w:val="28394709"/>
    <w:multiLevelType w:val="hybridMultilevel"/>
    <w:tmpl w:val="C0949ABC"/>
    <w:lvl w:ilvl="0" w:tplc="125EE538">
      <w:start w:val="1"/>
      <w:numFmt w:val="decimal"/>
      <w:lvlText w:val="%1."/>
      <w:lvlJc w:val="left"/>
      <w:pPr>
        <w:ind w:left="720" w:hanging="360"/>
      </w:pPr>
      <w:rPr>
        <w:rFonts w:hint="default"/>
        <w:b w:val="0"/>
        <w:bCs/>
      </w:rPr>
    </w:lvl>
    <w:lvl w:ilvl="1" w:tplc="12B4FCD4" w:tentative="1">
      <w:start w:val="1"/>
      <w:numFmt w:val="lowerLetter"/>
      <w:lvlText w:val="%2."/>
      <w:lvlJc w:val="left"/>
      <w:pPr>
        <w:ind w:left="1440" w:hanging="360"/>
      </w:pPr>
    </w:lvl>
    <w:lvl w:ilvl="2" w:tplc="EA765BE8" w:tentative="1">
      <w:start w:val="1"/>
      <w:numFmt w:val="lowerRoman"/>
      <w:lvlText w:val="%3."/>
      <w:lvlJc w:val="right"/>
      <w:pPr>
        <w:ind w:left="2160" w:hanging="180"/>
      </w:pPr>
    </w:lvl>
    <w:lvl w:ilvl="3" w:tplc="710E88EA" w:tentative="1">
      <w:start w:val="1"/>
      <w:numFmt w:val="decimal"/>
      <w:lvlText w:val="%4."/>
      <w:lvlJc w:val="left"/>
      <w:pPr>
        <w:ind w:left="2880" w:hanging="360"/>
      </w:pPr>
    </w:lvl>
    <w:lvl w:ilvl="4" w:tplc="073E2CC4" w:tentative="1">
      <w:start w:val="1"/>
      <w:numFmt w:val="lowerLetter"/>
      <w:lvlText w:val="%5."/>
      <w:lvlJc w:val="left"/>
      <w:pPr>
        <w:ind w:left="3600" w:hanging="360"/>
      </w:pPr>
    </w:lvl>
    <w:lvl w:ilvl="5" w:tplc="EA9AD6A8" w:tentative="1">
      <w:start w:val="1"/>
      <w:numFmt w:val="lowerRoman"/>
      <w:lvlText w:val="%6."/>
      <w:lvlJc w:val="right"/>
      <w:pPr>
        <w:ind w:left="4320" w:hanging="180"/>
      </w:pPr>
    </w:lvl>
    <w:lvl w:ilvl="6" w:tplc="8A18521E" w:tentative="1">
      <w:start w:val="1"/>
      <w:numFmt w:val="decimal"/>
      <w:lvlText w:val="%7."/>
      <w:lvlJc w:val="left"/>
      <w:pPr>
        <w:ind w:left="5040" w:hanging="360"/>
      </w:pPr>
    </w:lvl>
    <w:lvl w:ilvl="7" w:tplc="D950579A" w:tentative="1">
      <w:start w:val="1"/>
      <w:numFmt w:val="lowerLetter"/>
      <w:lvlText w:val="%8."/>
      <w:lvlJc w:val="left"/>
      <w:pPr>
        <w:ind w:left="5760" w:hanging="360"/>
      </w:pPr>
    </w:lvl>
    <w:lvl w:ilvl="8" w:tplc="2D8A7B86" w:tentative="1">
      <w:start w:val="1"/>
      <w:numFmt w:val="lowerRoman"/>
      <w:lvlText w:val="%9."/>
      <w:lvlJc w:val="right"/>
      <w:pPr>
        <w:ind w:left="6480" w:hanging="180"/>
      </w:pPr>
    </w:lvl>
  </w:abstractNum>
  <w:abstractNum w:abstractNumId="30" w15:restartNumberingAfterBreak="0">
    <w:nsid w:val="296A0CCC"/>
    <w:multiLevelType w:val="multilevel"/>
    <w:tmpl w:val="52BED730"/>
    <w:lvl w:ilvl="0">
      <w:start w:val="3"/>
      <w:numFmt w:val="decimal"/>
      <w:lvlText w:val="%1."/>
      <w:lvlJc w:val="left"/>
      <w:pPr>
        <w:ind w:left="540" w:hanging="540"/>
      </w:pPr>
      <w:rPr>
        <w:rFonts w:hint="default"/>
        <w:color w:val="auto"/>
      </w:rPr>
    </w:lvl>
    <w:lvl w:ilvl="1">
      <w:start w:val="2"/>
      <w:numFmt w:val="decimal"/>
      <w:lvlText w:val="%1.%2."/>
      <w:lvlJc w:val="left"/>
      <w:pPr>
        <w:ind w:left="638" w:hanging="540"/>
      </w:pPr>
      <w:rPr>
        <w:rFonts w:hint="default"/>
        <w:color w:val="auto"/>
      </w:rPr>
    </w:lvl>
    <w:lvl w:ilvl="2">
      <w:start w:val="7"/>
      <w:numFmt w:val="decimal"/>
      <w:lvlText w:val="%1.%2.%3."/>
      <w:lvlJc w:val="left"/>
      <w:pPr>
        <w:ind w:left="916" w:hanging="720"/>
      </w:pPr>
      <w:rPr>
        <w:rFonts w:hint="default"/>
        <w:color w:val="auto"/>
      </w:rPr>
    </w:lvl>
    <w:lvl w:ilvl="3">
      <w:start w:val="1"/>
      <w:numFmt w:val="decimal"/>
      <w:lvlText w:val="%1.%2.%3.%4."/>
      <w:lvlJc w:val="left"/>
      <w:pPr>
        <w:ind w:left="1014" w:hanging="720"/>
      </w:pPr>
      <w:rPr>
        <w:rFonts w:hint="default"/>
        <w:color w:val="auto"/>
      </w:rPr>
    </w:lvl>
    <w:lvl w:ilvl="4">
      <w:start w:val="1"/>
      <w:numFmt w:val="decimal"/>
      <w:lvlText w:val="%1.%2.%3.%4.%5."/>
      <w:lvlJc w:val="left"/>
      <w:pPr>
        <w:ind w:left="1472" w:hanging="1080"/>
      </w:pPr>
      <w:rPr>
        <w:rFonts w:hint="default"/>
        <w:color w:val="auto"/>
      </w:rPr>
    </w:lvl>
    <w:lvl w:ilvl="5">
      <w:start w:val="1"/>
      <w:numFmt w:val="decimal"/>
      <w:lvlText w:val="%1.%2.%3.%4.%5.%6."/>
      <w:lvlJc w:val="left"/>
      <w:pPr>
        <w:ind w:left="1570" w:hanging="1080"/>
      </w:pPr>
      <w:rPr>
        <w:rFonts w:hint="default"/>
        <w:color w:val="auto"/>
      </w:rPr>
    </w:lvl>
    <w:lvl w:ilvl="6">
      <w:start w:val="1"/>
      <w:numFmt w:val="decimal"/>
      <w:lvlText w:val="%1.%2.%3.%4.%5.%6.%7."/>
      <w:lvlJc w:val="left"/>
      <w:pPr>
        <w:ind w:left="2028" w:hanging="1440"/>
      </w:pPr>
      <w:rPr>
        <w:rFonts w:hint="default"/>
        <w:color w:val="auto"/>
      </w:rPr>
    </w:lvl>
    <w:lvl w:ilvl="7">
      <w:start w:val="1"/>
      <w:numFmt w:val="decimal"/>
      <w:lvlText w:val="%1.%2.%3.%4.%5.%6.%7.%8."/>
      <w:lvlJc w:val="left"/>
      <w:pPr>
        <w:ind w:left="2126" w:hanging="1440"/>
      </w:pPr>
      <w:rPr>
        <w:rFonts w:hint="default"/>
        <w:color w:val="auto"/>
      </w:rPr>
    </w:lvl>
    <w:lvl w:ilvl="8">
      <w:start w:val="1"/>
      <w:numFmt w:val="decimal"/>
      <w:lvlText w:val="%1.%2.%3.%4.%5.%6.%7.%8.%9."/>
      <w:lvlJc w:val="left"/>
      <w:pPr>
        <w:ind w:left="2584" w:hanging="1800"/>
      </w:pPr>
      <w:rPr>
        <w:rFonts w:hint="default"/>
        <w:color w:val="auto"/>
      </w:rPr>
    </w:lvl>
  </w:abstractNum>
  <w:abstractNum w:abstractNumId="31" w15:restartNumberingAfterBreak="0">
    <w:nsid w:val="2BC73080"/>
    <w:multiLevelType w:val="multilevel"/>
    <w:tmpl w:val="7CFC3A44"/>
    <w:lvl w:ilvl="0">
      <w:start w:val="3"/>
      <w:numFmt w:val="decimal"/>
      <w:lvlText w:val="%1."/>
      <w:lvlJc w:val="left"/>
      <w:pPr>
        <w:ind w:left="540" w:hanging="540"/>
      </w:pPr>
    </w:lvl>
    <w:lvl w:ilvl="1">
      <w:start w:val="7"/>
      <w:numFmt w:val="decimal"/>
      <w:lvlText w:val="%1.%2."/>
      <w:lvlJc w:val="left"/>
      <w:pPr>
        <w:ind w:left="540" w:hanging="540"/>
      </w:pPr>
    </w:lvl>
    <w:lvl w:ilvl="2">
      <w:start w:val="1"/>
      <w:numFmt w:val="decimal"/>
      <w:lvlText w:val="%1.%2.%3."/>
      <w:lvlJc w:val="left"/>
      <w:pPr>
        <w:ind w:left="720" w:hanging="720"/>
      </w:pPr>
      <w:rPr>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2CA74815"/>
    <w:multiLevelType w:val="hybridMultilevel"/>
    <w:tmpl w:val="48E4B93C"/>
    <w:lvl w:ilvl="0" w:tplc="93AEE69A">
      <w:start w:val="1"/>
      <w:numFmt w:val="bullet"/>
      <w:lvlText w:val=""/>
      <w:lvlJc w:val="left"/>
      <w:pPr>
        <w:ind w:left="720" w:hanging="360"/>
      </w:pPr>
      <w:rPr>
        <w:rFonts w:ascii="Symbol" w:hAnsi="Symbol" w:hint="default"/>
      </w:rPr>
    </w:lvl>
    <w:lvl w:ilvl="1" w:tplc="1FE63800" w:tentative="1">
      <w:start w:val="1"/>
      <w:numFmt w:val="bullet"/>
      <w:lvlText w:val="o"/>
      <w:lvlJc w:val="left"/>
      <w:pPr>
        <w:ind w:left="1440" w:hanging="360"/>
      </w:pPr>
      <w:rPr>
        <w:rFonts w:ascii="Courier New" w:hAnsi="Courier New" w:cs="Courier New" w:hint="default"/>
      </w:rPr>
    </w:lvl>
    <w:lvl w:ilvl="2" w:tplc="DD0E0EE8" w:tentative="1">
      <w:start w:val="1"/>
      <w:numFmt w:val="bullet"/>
      <w:lvlText w:val=""/>
      <w:lvlJc w:val="left"/>
      <w:pPr>
        <w:ind w:left="2160" w:hanging="360"/>
      </w:pPr>
      <w:rPr>
        <w:rFonts w:ascii="Wingdings" w:hAnsi="Wingdings" w:hint="default"/>
      </w:rPr>
    </w:lvl>
    <w:lvl w:ilvl="3" w:tplc="1C8C78EE" w:tentative="1">
      <w:start w:val="1"/>
      <w:numFmt w:val="bullet"/>
      <w:lvlText w:val=""/>
      <w:lvlJc w:val="left"/>
      <w:pPr>
        <w:ind w:left="2880" w:hanging="360"/>
      </w:pPr>
      <w:rPr>
        <w:rFonts w:ascii="Symbol" w:hAnsi="Symbol" w:hint="default"/>
      </w:rPr>
    </w:lvl>
    <w:lvl w:ilvl="4" w:tplc="E0CEEE1C" w:tentative="1">
      <w:start w:val="1"/>
      <w:numFmt w:val="bullet"/>
      <w:lvlText w:val="o"/>
      <w:lvlJc w:val="left"/>
      <w:pPr>
        <w:ind w:left="3600" w:hanging="360"/>
      </w:pPr>
      <w:rPr>
        <w:rFonts w:ascii="Courier New" w:hAnsi="Courier New" w:cs="Courier New" w:hint="default"/>
      </w:rPr>
    </w:lvl>
    <w:lvl w:ilvl="5" w:tplc="4C167100" w:tentative="1">
      <w:start w:val="1"/>
      <w:numFmt w:val="bullet"/>
      <w:lvlText w:val=""/>
      <w:lvlJc w:val="left"/>
      <w:pPr>
        <w:ind w:left="4320" w:hanging="360"/>
      </w:pPr>
      <w:rPr>
        <w:rFonts w:ascii="Wingdings" w:hAnsi="Wingdings" w:hint="default"/>
      </w:rPr>
    </w:lvl>
    <w:lvl w:ilvl="6" w:tplc="9BEE70F2" w:tentative="1">
      <w:start w:val="1"/>
      <w:numFmt w:val="bullet"/>
      <w:lvlText w:val=""/>
      <w:lvlJc w:val="left"/>
      <w:pPr>
        <w:ind w:left="5040" w:hanging="360"/>
      </w:pPr>
      <w:rPr>
        <w:rFonts w:ascii="Symbol" w:hAnsi="Symbol" w:hint="default"/>
      </w:rPr>
    </w:lvl>
    <w:lvl w:ilvl="7" w:tplc="5FBC22BE" w:tentative="1">
      <w:start w:val="1"/>
      <w:numFmt w:val="bullet"/>
      <w:lvlText w:val="o"/>
      <w:lvlJc w:val="left"/>
      <w:pPr>
        <w:ind w:left="5760" w:hanging="360"/>
      </w:pPr>
      <w:rPr>
        <w:rFonts w:ascii="Courier New" w:hAnsi="Courier New" w:cs="Courier New" w:hint="default"/>
      </w:rPr>
    </w:lvl>
    <w:lvl w:ilvl="8" w:tplc="15B65BB2" w:tentative="1">
      <w:start w:val="1"/>
      <w:numFmt w:val="bullet"/>
      <w:lvlText w:val=""/>
      <w:lvlJc w:val="left"/>
      <w:pPr>
        <w:ind w:left="6480" w:hanging="360"/>
      </w:pPr>
      <w:rPr>
        <w:rFonts w:ascii="Wingdings" w:hAnsi="Wingdings" w:hint="default"/>
      </w:rPr>
    </w:lvl>
  </w:abstractNum>
  <w:abstractNum w:abstractNumId="33" w15:restartNumberingAfterBreak="0">
    <w:nsid w:val="30AA1F66"/>
    <w:multiLevelType w:val="hybridMultilevel"/>
    <w:tmpl w:val="32C29680"/>
    <w:lvl w:ilvl="0" w:tplc="45066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31C75A09"/>
    <w:multiLevelType w:val="hybridMultilevel"/>
    <w:tmpl w:val="8646A218"/>
    <w:lvl w:ilvl="0" w:tplc="412A61C0">
      <w:start w:val="1"/>
      <w:numFmt w:val="decimal"/>
      <w:lvlText w:val="%1."/>
      <w:lvlJc w:val="left"/>
      <w:pPr>
        <w:ind w:left="720" w:hanging="360"/>
      </w:pPr>
      <w:rPr>
        <w:rFonts w:hint="default"/>
      </w:rPr>
    </w:lvl>
    <w:lvl w:ilvl="1" w:tplc="71EE4544" w:tentative="1">
      <w:start w:val="1"/>
      <w:numFmt w:val="lowerLetter"/>
      <w:lvlText w:val="%2."/>
      <w:lvlJc w:val="left"/>
      <w:pPr>
        <w:ind w:left="1440" w:hanging="360"/>
      </w:pPr>
    </w:lvl>
    <w:lvl w:ilvl="2" w:tplc="95F67A5A" w:tentative="1">
      <w:start w:val="1"/>
      <w:numFmt w:val="lowerRoman"/>
      <w:lvlText w:val="%3."/>
      <w:lvlJc w:val="right"/>
      <w:pPr>
        <w:ind w:left="2160" w:hanging="180"/>
      </w:pPr>
    </w:lvl>
    <w:lvl w:ilvl="3" w:tplc="6A5A855C" w:tentative="1">
      <w:start w:val="1"/>
      <w:numFmt w:val="decimal"/>
      <w:lvlText w:val="%4."/>
      <w:lvlJc w:val="left"/>
      <w:pPr>
        <w:ind w:left="2880" w:hanging="360"/>
      </w:pPr>
    </w:lvl>
    <w:lvl w:ilvl="4" w:tplc="9A5AF09C" w:tentative="1">
      <w:start w:val="1"/>
      <w:numFmt w:val="lowerLetter"/>
      <w:lvlText w:val="%5."/>
      <w:lvlJc w:val="left"/>
      <w:pPr>
        <w:ind w:left="3600" w:hanging="360"/>
      </w:pPr>
    </w:lvl>
    <w:lvl w:ilvl="5" w:tplc="30627694" w:tentative="1">
      <w:start w:val="1"/>
      <w:numFmt w:val="lowerRoman"/>
      <w:lvlText w:val="%6."/>
      <w:lvlJc w:val="right"/>
      <w:pPr>
        <w:ind w:left="4320" w:hanging="180"/>
      </w:pPr>
    </w:lvl>
    <w:lvl w:ilvl="6" w:tplc="7AE8B348" w:tentative="1">
      <w:start w:val="1"/>
      <w:numFmt w:val="decimal"/>
      <w:lvlText w:val="%7."/>
      <w:lvlJc w:val="left"/>
      <w:pPr>
        <w:ind w:left="5040" w:hanging="360"/>
      </w:pPr>
    </w:lvl>
    <w:lvl w:ilvl="7" w:tplc="750E0E38" w:tentative="1">
      <w:start w:val="1"/>
      <w:numFmt w:val="lowerLetter"/>
      <w:lvlText w:val="%8."/>
      <w:lvlJc w:val="left"/>
      <w:pPr>
        <w:ind w:left="5760" w:hanging="360"/>
      </w:pPr>
    </w:lvl>
    <w:lvl w:ilvl="8" w:tplc="D34A3B08" w:tentative="1">
      <w:start w:val="1"/>
      <w:numFmt w:val="lowerRoman"/>
      <w:lvlText w:val="%9."/>
      <w:lvlJc w:val="right"/>
      <w:pPr>
        <w:ind w:left="6480" w:hanging="180"/>
      </w:pPr>
    </w:lvl>
  </w:abstractNum>
  <w:abstractNum w:abstractNumId="35" w15:restartNumberingAfterBreak="0">
    <w:nsid w:val="33C000CA"/>
    <w:multiLevelType w:val="multilevel"/>
    <w:tmpl w:val="817271E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A8617A"/>
    <w:multiLevelType w:val="hybridMultilevel"/>
    <w:tmpl w:val="56DCA8B2"/>
    <w:lvl w:ilvl="0" w:tplc="90384E20">
      <w:start w:val="1"/>
      <w:numFmt w:val="bullet"/>
      <w:lvlText w:val=""/>
      <w:lvlJc w:val="left"/>
      <w:pPr>
        <w:ind w:left="720" w:hanging="360"/>
      </w:pPr>
      <w:rPr>
        <w:rFonts w:ascii="Symbol" w:hAnsi="Symbol" w:hint="default"/>
      </w:rPr>
    </w:lvl>
    <w:lvl w:ilvl="1" w:tplc="88A6CE08" w:tentative="1">
      <w:start w:val="1"/>
      <w:numFmt w:val="bullet"/>
      <w:lvlText w:val="o"/>
      <w:lvlJc w:val="left"/>
      <w:pPr>
        <w:ind w:left="1440" w:hanging="360"/>
      </w:pPr>
      <w:rPr>
        <w:rFonts w:ascii="Courier New" w:hAnsi="Courier New" w:cs="Courier New" w:hint="default"/>
      </w:rPr>
    </w:lvl>
    <w:lvl w:ilvl="2" w:tplc="C652DF02" w:tentative="1">
      <w:start w:val="1"/>
      <w:numFmt w:val="bullet"/>
      <w:lvlText w:val=""/>
      <w:lvlJc w:val="left"/>
      <w:pPr>
        <w:ind w:left="2160" w:hanging="360"/>
      </w:pPr>
      <w:rPr>
        <w:rFonts w:ascii="Wingdings" w:hAnsi="Wingdings" w:hint="default"/>
      </w:rPr>
    </w:lvl>
    <w:lvl w:ilvl="3" w:tplc="08924ABE">
      <w:start w:val="1"/>
      <w:numFmt w:val="bullet"/>
      <w:lvlText w:val=""/>
      <w:lvlJc w:val="left"/>
      <w:pPr>
        <w:ind w:left="2880" w:hanging="360"/>
      </w:pPr>
      <w:rPr>
        <w:rFonts w:ascii="Symbol" w:hAnsi="Symbol" w:hint="default"/>
      </w:rPr>
    </w:lvl>
    <w:lvl w:ilvl="4" w:tplc="DE4ED302" w:tentative="1">
      <w:start w:val="1"/>
      <w:numFmt w:val="bullet"/>
      <w:lvlText w:val="o"/>
      <w:lvlJc w:val="left"/>
      <w:pPr>
        <w:ind w:left="3600" w:hanging="360"/>
      </w:pPr>
      <w:rPr>
        <w:rFonts w:ascii="Courier New" w:hAnsi="Courier New" w:cs="Courier New" w:hint="default"/>
      </w:rPr>
    </w:lvl>
    <w:lvl w:ilvl="5" w:tplc="79CE6206" w:tentative="1">
      <w:start w:val="1"/>
      <w:numFmt w:val="bullet"/>
      <w:lvlText w:val=""/>
      <w:lvlJc w:val="left"/>
      <w:pPr>
        <w:ind w:left="4320" w:hanging="360"/>
      </w:pPr>
      <w:rPr>
        <w:rFonts w:ascii="Wingdings" w:hAnsi="Wingdings" w:hint="default"/>
      </w:rPr>
    </w:lvl>
    <w:lvl w:ilvl="6" w:tplc="1F2A1378" w:tentative="1">
      <w:start w:val="1"/>
      <w:numFmt w:val="bullet"/>
      <w:lvlText w:val=""/>
      <w:lvlJc w:val="left"/>
      <w:pPr>
        <w:ind w:left="5040" w:hanging="360"/>
      </w:pPr>
      <w:rPr>
        <w:rFonts w:ascii="Symbol" w:hAnsi="Symbol" w:hint="default"/>
      </w:rPr>
    </w:lvl>
    <w:lvl w:ilvl="7" w:tplc="599AE02E" w:tentative="1">
      <w:start w:val="1"/>
      <w:numFmt w:val="bullet"/>
      <w:lvlText w:val="o"/>
      <w:lvlJc w:val="left"/>
      <w:pPr>
        <w:ind w:left="5760" w:hanging="360"/>
      </w:pPr>
      <w:rPr>
        <w:rFonts w:ascii="Courier New" w:hAnsi="Courier New" w:cs="Courier New" w:hint="default"/>
      </w:rPr>
    </w:lvl>
    <w:lvl w:ilvl="8" w:tplc="07164382" w:tentative="1">
      <w:start w:val="1"/>
      <w:numFmt w:val="bullet"/>
      <w:lvlText w:val=""/>
      <w:lvlJc w:val="left"/>
      <w:pPr>
        <w:ind w:left="6480" w:hanging="360"/>
      </w:pPr>
      <w:rPr>
        <w:rFonts w:ascii="Wingdings" w:hAnsi="Wingdings" w:hint="default"/>
      </w:rPr>
    </w:lvl>
  </w:abstractNum>
  <w:abstractNum w:abstractNumId="37" w15:restartNumberingAfterBreak="0">
    <w:nsid w:val="37CE10DA"/>
    <w:multiLevelType w:val="hybridMultilevel"/>
    <w:tmpl w:val="FD542568"/>
    <w:lvl w:ilvl="0" w:tplc="A300B74E">
      <w:start w:val="1"/>
      <w:numFmt w:val="decimal"/>
      <w:lvlText w:val="%1."/>
      <w:lvlJc w:val="left"/>
      <w:pPr>
        <w:ind w:left="1288" w:hanging="360"/>
      </w:pPr>
      <w:rPr>
        <w:rFonts w:hint="default"/>
        <w:b w:val="0"/>
        <w:bCs/>
        <w:color w:val="auto"/>
      </w:rPr>
    </w:lvl>
    <w:lvl w:ilvl="1" w:tplc="D7EC1D9C" w:tentative="1">
      <w:start w:val="1"/>
      <w:numFmt w:val="lowerLetter"/>
      <w:lvlText w:val="%2."/>
      <w:lvlJc w:val="left"/>
      <w:pPr>
        <w:ind w:left="2008" w:hanging="360"/>
      </w:pPr>
    </w:lvl>
    <w:lvl w:ilvl="2" w:tplc="36DC1560" w:tentative="1">
      <w:start w:val="1"/>
      <w:numFmt w:val="lowerRoman"/>
      <w:lvlText w:val="%3."/>
      <w:lvlJc w:val="right"/>
      <w:pPr>
        <w:ind w:left="2728" w:hanging="180"/>
      </w:pPr>
    </w:lvl>
    <w:lvl w:ilvl="3" w:tplc="7EC23A58" w:tentative="1">
      <w:start w:val="1"/>
      <w:numFmt w:val="decimal"/>
      <w:lvlText w:val="%4."/>
      <w:lvlJc w:val="left"/>
      <w:pPr>
        <w:ind w:left="3448" w:hanging="360"/>
      </w:pPr>
    </w:lvl>
    <w:lvl w:ilvl="4" w:tplc="C2223F0E" w:tentative="1">
      <w:start w:val="1"/>
      <w:numFmt w:val="lowerLetter"/>
      <w:lvlText w:val="%5."/>
      <w:lvlJc w:val="left"/>
      <w:pPr>
        <w:ind w:left="4168" w:hanging="360"/>
      </w:pPr>
    </w:lvl>
    <w:lvl w:ilvl="5" w:tplc="4612B320" w:tentative="1">
      <w:start w:val="1"/>
      <w:numFmt w:val="lowerRoman"/>
      <w:lvlText w:val="%6."/>
      <w:lvlJc w:val="right"/>
      <w:pPr>
        <w:ind w:left="4888" w:hanging="180"/>
      </w:pPr>
    </w:lvl>
    <w:lvl w:ilvl="6" w:tplc="7226A134" w:tentative="1">
      <w:start w:val="1"/>
      <w:numFmt w:val="decimal"/>
      <w:lvlText w:val="%7."/>
      <w:lvlJc w:val="left"/>
      <w:pPr>
        <w:ind w:left="5608" w:hanging="360"/>
      </w:pPr>
    </w:lvl>
    <w:lvl w:ilvl="7" w:tplc="F0EC1462" w:tentative="1">
      <w:start w:val="1"/>
      <w:numFmt w:val="lowerLetter"/>
      <w:lvlText w:val="%8."/>
      <w:lvlJc w:val="left"/>
      <w:pPr>
        <w:ind w:left="6328" w:hanging="360"/>
      </w:pPr>
    </w:lvl>
    <w:lvl w:ilvl="8" w:tplc="5E28AAEE" w:tentative="1">
      <w:start w:val="1"/>
      <w:numFmt w:val="lowerRoman"/>
      <w:lvlText w:val="%9."/>
      <w:lvlJc w:val="right"/>
      <w:pPr>
        <w:ind w:left="7048" w:hanging="180"/>
      </w:pPr>
    </w:lvl>
  </w:abstractNum>
  <w:abstractNum w:abstractNumId="38" w15:restartNumberingAfterBreak="0">
    <w:nsid w:val="382C2B3E"/>
    <w:multiLevelType w:val="hybridMultilevel"/>
    <w:tmpl w:val="3814AD70"/>
    <w:lvl w:ilvl="0" w:tplc="FE1C18CE">
      <w:start w:val="2"/>
      <w:numFmt w:val="decimal"/>
      <w:lvlText w:val="%1."/>
      <w:lvlJc w:val="left"/>
      <w:pPr>
        <w:ind w:left="720" w:hanging="360"/>
      </w:pPr>
      <w:rPr>
        <w:rFonts w:hint="default"/>
      </w:rPr>
    </w:lvl>
    <w:lvl w:ilvl="1" w:tplc="F3CEDDBA" w:tentative="1">
      <w:start w:val="1"/>
      <w:numFmt w:val="lowerLetter"/>
      <w:lvlText w:val="%2."/>
      <w:lvlJc w:val="left"/>
      <w:pPr>
        <w:ind w:left="1440" w:hanging="360"/>
      </w:pPr>
    </w:lvl>
    <w:lvl w:ilvl="2" w:tplc="C77ECFD2" w:tentative="1">
      <w:start w:val="1"/>
      <w:numFmt w:val="lowerRoman"/>
      <w:lvlText w:val="%3."/>
      <w:lvlJc w:val="right"/>
      <w:pPr>
        <w:ind w:left="2160" w:hanging="180"/>
      </w:pPr>
    </w:lvl>
    <w:lvl w:ilvl="3" w:tplc="532C1F2C" w:tentative="1">
      <w:start w:val="1"/>
      <w:numFmt w:val="decimal"/>
      <w:lvlText w:val="%4."/>
      <w:lvlJc w:val="left"/>
      <w:pPr>
        <w:ind w:left="2880" w:hanging="360"/>
      </w:pPr>
    </w:lvl>
    <w:lvl w:ilvl="4" w:tplc="2F6A3E50" w:tentative="1">
      <w:start w:val="1"/>
      <w:numFmt w:val="lowerLetter"/>
      <w:lvlText w:val="%5."/>
      <w:lvlJc w:val="left"/>
      <w:pPr>
        <w:ind w:left="3600" w:hanging="360"/>
      </w:pPr>
    </w:lvl>
    <w:lvl w:ilvl="5" w:tplc="F2F2C638" w:tentative="1">
      <w:start w:val="1"/>
      <w:numFmt w:val="lowerRoman"/>
      <w:lvlText w:val="%6."/>
      <w:lvlJc w:val="right"/>
      <w:pPr>
        <w:ind w:left="4320" w:hanging="180"/>
      </w:pPr>
    </w:lvl>
    <w:lvl w:ilvl="6" w:tplc="00AE8E24" w:tentative="1">
      <w:start w:val="1"/>
      <w:numFmt w:val="decimal"/>
      <w:lvlText w:val="%7."/>
      <w:lvlJc w:val="left"/>
      <w:pPr>
        <w:ind w:left="5040" w:hanging="360"/>
      </w:pPr>
    </w:lvl>
    <w:lvl w:ilvl="7" w:tplc="90CECA0A" w:tentative="1">
      <w:start w:val="1"/>
      <w:numFmt w:val="lowerLetter"/>
      <w:lvlText w:val="%8."/>
      <w:lvlJc w:val="left"/>
      <w:pPr>
        <w:ind w:left="5760" w:hanging="360"/>
      </w:pPr>
    </w:lvl>
    <w:lvl w:ilvl="8" w:tplc="74B6F010" w:tentative="1">
      <w:start w:val="1"/>
      <w:numFmt w:val="lowerRoman"/>
      <w:lvlText w:val="%9."/>
      <w:lvlJc w:val="right"/>
      <w:pPr>
        <w:ind w:left="6480" w:hanging="180"/>
      </w:pPr>
    </w:lvl>
  </w:abstractNum>
  <w:abstractNum w:abstractNumId="39" w15:restartNumberingAfterBreak="0">
    <w:nsid w:val="3E6035D0"/>
    <w:multiLevelType w:val="hybridMultilevel"/>
    <w:tmpl w:val="432E93E4"/>
    <w:lvl w:ilvl="0" w:tplc="95FAFB9C">
      <w:start w:val="1"/>
      <w:numFmt w:val="bullet"/>
      <w:lvlText w:val="−"/>
      <w:lvlJc w:val="left"/>
      <w:pPr>
        <w:ind w:left="720" w:hanging="360"/>
      </w:pPr>
      <w:rPr>
        <w:rFonts w:ascii="Times New Roman" w:hAnsi="Times New Roman"/>
        <w:color w:val="000000"/>
        <w:sz w:val="24"/>
      </w:rPr>
    </w:lvl>
    <w:lvl w:ilvl="1" w:tplc="14963EF4" w:tentative="1">
      <w:start w:val="1"/>
      <w:numFmt w:val="bullet"/>
      <w:lvlText w:val="o"/>
      <w:lvlJc w:val="left"/>
      <w:pPr>
        <w:ind w:left="1440" w:hanging="360"/>
      </w:pPr>
      <w:rPr>
        <w:rFonts w:ascii="Courier New" w:hAnsi="Courier New" w:cs="Courier New" w:hint="default"/>
      </w:rPr>
    </w:lvl>
    <w:lvl w:ilvl="2" w:tplc="7120703A" w:tentative="1">
      <w:start w:val="1"/>
      <w:numFmt w:val="bullet"/>
      <w:lvlText w:val=""/>
      <w:lvlJc w:val="left"/>
      <w:pPr>
        <w:ind w:left="2160" w:hanging="360"/>
      </w:pPr>
      <w:rPr>
        <w:rFonts w:ascii="Wingdings" w:hAnsi="Wingdings" w:hint="default"/>
      </w:rPr>
    </w:lvl>
    <w:lvl w:ilvl="3" w:tplc="C3FE8B4E" w:tentative="1">
      <w:start w:val="1"/>
      <w:numFmt w:val="bullet"/>
      <w:lvlText w:val=""/>
      <w:lvlJc w:val="left"/>
      <w:pPr>
        <w:ind w:left="2880" w:hanging="360"/>
      </w:pPr>
      <w:rPr>
        <w:rFonts w:ascii="Symbol" w:hAnsi="Symbol" w:hint="default"/>
      </w:rPr>
    </w:lvl>
    <w:lvl w:ilvl="4" w:tplc="B0985BF2" w:tentative="1">
      <w:start w:val="1"/>
      <w:numFmt w:val="bullet"/>
      <w:lvlText w:val="o"/>
      <w:lvlJc w:val="left"/>
      <w:pPr>
        <w:ind w:left="3600" w:hanging="360"/>
      </w:pPr>
      <w:rPr>
        <w:rFonts w:ascii="Courier New" w:hAnsi="Courier New" w:cs="Courier New" w:hint="default"/>
      </w:rPr>
    </w:lvl>
    <w:lvl w:ilvl="5" w:tplc="BCBE4FEE" w:tentative="1">
      <w:start w:val="1"/>
      <w:numFmt w:val="bullet"/>
      <w:lvlText w:val=""/>
      <w:lvlJc w:val="left"/>
      <w:pPr>
        <w:ind w:left="4320" w:hanging="360"/>
      </w:pPr>
      <w:rPr>
        <w:rFonts w:ascii="Wingdings" w:hAnsi="Wingdings" w:hint="default"/>
      </w:rPr>
    </w:lvl>
    <w:lvl w:ilvl="6" w:tplc="F49C9AB4" w:tentative="1">
      <w:start w:val="1"/>
      <w:numFmt w:val="bullet"/>
      <w:lvlText w:val=""/>
      <w:lvlJc w:val="left"/>
      <w:pPr>
        <w:ind w:left="5040" w:hanging="360"/>
      </w:pPr>
      <w:rPr>
        <w:rFonts w:ascii="Symbol" w:hAnsi="Symbol" w:hint="default"/>
      </w:rPr>
    </w:lvl>
    <w:lvl w:ilvl="7" w:tplc="829C2B72" w:tentative="1">
      <w:start w:val="1"/>
      <w:numFmt w:val="bullet"/>
      <w:lvlText w:val="o"/>
      <w:lvlJc w:val="left"/>
      <w:pPr>
        <w:ind w:left="5760" w:hanging="360"/>
      </w:pPr>
      <w:rPr>
        <w:rFonts w:ascii="Courier New" w:hAnsi="Courier New" w:cs="Courier New" w:hint="default"/>
      </w:rPr>
    </w:lvl>
    <w:lvl w:ilvl="8" w:tplc="0EFC240A" w:tentative="1">
      <w:start w:val="1"/>
      <w:numFmt w:val="bullet"/>
      <w:lvlText w:val=""/>
      <w:lvlJc w:val="left"/>
      <w:pPr>
        <w:ind w:left="6480" w:hanging="360"/>
      </w:pPr>
      <w:rPr>
        <w:rFonts w:ascii="Wingdings" w:hAnsi="Wingdings" w:hint="default"/>
      </w:rPr>
    </w:lvl>
  </w:abstractNum>
  <w:abstractNum w:abstractNumId="40" w15:restartNumberingAfterBreak="0">
    <w:nsid w:val="441F285D"/>
    <w:multiLevelType w:val="hybridMultilevel"/>
    <w:tmpl w:val="3C54F6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45D72B8"/>
    <w:multiLevelType w:val="hybridMultilevel"/>
    <w:tmpl w:val="74729E54"/>
    <w:lvl w:ilvl="0" w:tplc="83F03676">
      <w:start w:val="1"/>
      <w:numFmt w:val="decimal"/>
      <w:lvlText w:val="%1."/>
      <w:lvlJc w:val="left"/>
      <w:pPr>
        <w:ind w:left="928" w:hanging="360"/>
      </w:pPr>
      <w:rPr>
        <w:rFonts w:hint="default"/>
        <w:color w:val="auto"/>
      </w:rPr>
    </w:lvl>
    <w:lvl w:ilvl="1" w:tplc="B732AB56" w:tentative="1">
      <w:start w:val="1"/>
      <w:numFmt w:val="lowerLetter"/>
      <w:lvlText w:val="%2."/>
      <w:lvlJc w:val="left"/>
      <w:pPr>
        <w:ind w:left="1440" w:hanging="360"/>
      </w:pPr>
    </w:lvl>
    <w:lvl w:ilvl="2" w:tplc="AEB84EFA" w:tentative="1">
      <w:start w:val="1"/>
      <w:numFmt w:val="lowerRoman"/>
      <w:lvlText w:val="%3."/>
      <w:lvlJc w:val="right"/>
      <w:pPr>
        <w:ind w:left="2160" w:hanging="180"/>
      </w:pPr>
    </w:lvl>
    <w:lvl w:ilvl="3" w:tplc="653ACC5C" w:tentative="1">
      <w:start w:val="1"/>
      <w:numFmt w:val="decimal"/>
      <w:lvlText w:val="%4."/>
      <w:lvlJc w:val="left"/>
      <w:pPr>
        <w:ind w:left="2880" w:hanging="360"/>
      </w:pPr>
    </w:lvl>
    <w:lvl w:ilvl="4" w:tplc="A0FC6D06" w:tentative="1">
      <w:start w:val="1"/>
      <w:numFmt w:val="lowerLetter"/>
      <w:lvlText w:val="%5."/>
      <w:lvlJc w:val="left"/>
      <w:pPr>
        <w:ind w:left="3600" w:hanging="360"/>
      </w:pPr>
    </w:lvl>
    <w:lvl w:ilvl="5" w:tplc="F35CA7E6" w:tentative="1">
      <w:start w:val="1"/>
      <w:numFmt w:val="lowerRoman"/>
      <w:lvlText w:val="%6."/>
      <w:lvlJc w:val="right"/>
      <w:pPr>
        <w:ind w:left="4320" w:hanging="180"/>
      </w:pPr>
    </w:lvl>
    <w:lvl w:ilvl="6" w:tplc="8B8E5F7A" w:tentative="1">
      <w:start w:val="1"/>
      <w:numFmt w:val="decimal"/>
      <w:lvlText w:val="%7."/>
      <w:lvlJc w:val="left"/>
      <w:pPr>
        <w:ind w:left="5040" w:hanging="360"/>
      </w:pPr>
    </w:lvl>
    <w:lvl w:ilvl="7" w:tplc="5084476C" w:tentative="1">
      <w:start w:val="1"/>
      <w:numFmt w:val="lowerLetter"/>
      <w:lvlText w:val="%8."/>
      <w:lvlJc w:val="left"/>
      <w:pPr>
        <w:ind w:left="5760" w:hanging="360"/>
      </w:pPr>
    </w:lvl>
    <w:lvl w:ilvl="8" w:tplc="5E0A0042" w:tentative="1">
      <w:start w:val="1"/>
      <w:numFmt w:val="lowerRoman"/>
      <w:lvlText w:val="%9."/>
      <w:lvlJc w:val="right"/>
      <w:pPr>
        <w:ind w:left="6480" w:hanging="180"/>
      </w:pPr>
    </w:lvl>
  </w:abstractNum>
  <w:abstractNum w:abstractNumId="42" w15:restartNumberingAfterBreak="0">
    <w:nsid w:val="45B155F7"/>
    <w:multiLevelType w:val="hybridMultilevel"/>
    <w:tmpl w:val="E61C5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2FA0B2F"/>
    <w:multiLevelType w:val="hybridMultilevel"/>
    <w:tmpl w:val="2BE42E26"/>
    <w:lvl w:ilvl="0" w:tplc="B2281B8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4C676C4"/>
    <w:multiLevelType w:val="hybridMultilevel"/>
    <w:tmpl w:val="0D64359A"/>
    <w:lvl w:ilvl="0" w:tplc="C2CC8F14">
      <w:start w:val="1"/>
      <w:numFmt w:val="bullet"/>
      <w:lvlText w:val=""/>
      <w:lvlJc w:val="left"/>
      <w:pPr>
        <w:ind w:left="1673" w:hanging="360"/>
      </w:pPr>
      <w:rPr>
        <w:rFonts w:ascii="Symbol" w:hAnsi="Symbol" w:hint="default"/>
      </w:rPr>
    </w:lvl>
    <w:lvl w:ilvl="1" w:tplc="77BE2DF8" w:tentative="1">
      <w:start w:val="1"/>
      <w:numFmt w:val="bullet"/>
      <w:lvlText w:val="o"/>
      <w:lvlJc w:val="left"/>
      <w:pPr>
        <w:ind w:left="2393" w:hanging="360"/>
      </w:pPr>
      <w:rPr>
        <w:rFonts w:ascii="Courier New" w:hAnsi="Courier New" w:cs="Courier New" w:hint="default"/>
      </w:rPr>
    </w:lvl>
    <w:lvl w:ilvl="2" w:tplc="CA640BEC" w:tentative="1">
      <w:start w:val="1"/>
      <w:numFmt w:val="bullet"/>
      <w:lvlText w:val=""/>
      <w:lvlJc w:val="left"/>
      <w:pPr>
        <w:ind w:left="3113" w:hanging="360"/>
      </w:pPr>
      <w:rPr>
        <w:rFonts w:ascii="Wingdings" w:hAnsi="Wingdings" w:hint="default"/>
      </w:rPr>
    </w:lvl>
    <w:lvl w:ilvl="3" w:tplc="E03E4BE2" w:tentative="1">
      <w:start w:val="1"/>
      <w:numFmt w:val="bullet"/>
      <w:lvlText w:val=""/>
      <w:lvlJc w:val="left"/>
      <w:pPr>
        <w:ind w:left="3833" w:hanging="360"/>
      </w:pPr>
      <w:rPr>
        <w:rFonts w:ascii="Symbol" w:hAnsi="Symbol" w:hint="default"/>
      </w:rPr>
    </w:lvl>
    <w:lvl w:ilvl="4" w:tplc="8FAEAA9A" w:tentative="1">
      <w:start w:val="1"/>
      <w:numFmt w:val="bullet"/>
      <w:lvlText w:val="o"/>
      <w:lvlJc w:val="left"/>
      <w:pPr>
        <w:ind w:left="4553" w:hanging="360"/>
      </w:pPr>
      <w:rPr>
        <w:rFonts w:ascii="Courier New" w:hAnsi="Courier New" w:cs="Courier New" w:hint="default"/>
      </w:rPr>
    </w:lvl>
    <w:lvl w:ilvl="5" w:tplc="41E8C944" w:tentative="1">
      <w:start w:val="1"/>
      <w:numFmt w:val="bullet"/>
      <w:lvlText w:val=""/>
      <w:lvlJc w:val="left"/>
      <w:pPr>
        <w:ind w:left="5273" w:hanging="360"/>
      </w:pPr>
      <w:rPr>
        <w:rFonts w:ascii="Wingdings" w:hAnsi="Wingdings" w:hint="default"/>
      </w:rPr>
    </w:lvl>
    <w:lvl w:ilvl="6" w:tplc="F0707D5A" w:tentative="1">
      <w:start w:val="1"/>
      <w:numFmt w:val="bullet"/>
      <w:lvlText w:val=""/>
      <w:lvlJc w:val="left"/>
      <w:pPr>
        <w:ind w:left="5993" w:hanging="360"/>
      </w:pPr>
      <w:rPr>
        <w:rFonts w:ascii="Symbol" w:hAnsi="Symbol" w:hint="default"/>
      </w:rPr>
    </w:lvl>
    <w:lvl w:ilvl="7" w:tplc="4B9866D8" w:tentative="1">
      <w:start w:val="1"/>
      <w:numFmt w:val="bullet"/>
      <w:lvlText w:val="o"/>
      <w:lvlJc w:val="left"/>
      <w:pPr>
        <w:ind w:left="6713" w:hanging="360"/>
      </w:pPr>
      <w:rPr>
        <w:rFonts w:ascii="Courier New" w:hAnsi="Courier New" w:cs="Courier New" w:hint="default"/>
      </w:rPr>
    </w:lvl>
    <w:lvl w:ilvl="8" w:tplc="CA385C98" w:tentative="1">
      <w:start w:val="1"/>
      <w:numFmt w:val="bullet"/>
      <w:lvlText w:val=""/>
      <w:lvlJc w:val="left"/>
      <w:pPr>
        <w:ind w:left="7433" w:hanging="360"/>
      </w:pPr>
      <w:rPr>
        <w:rFonts w:ascii="Wingdings" w:hAnsi="Wingdings" w:hint="default"/>
      </w:rPr>
    </w:lvl>
  </w:abstractNum>
  <w:abstractNum w:abstractNumId="45" w15:restartNumberingAfterBreak="0">
    <w:nsid w:val="565F38F4"/>
    <w:multiLevelType w:val="hybridMultilevel"/>
    <w:tmpl w:val="3D30AEBC"/>
    <w:lvl w:ilvl="0" w:tplc="16D65C9A">
      <w:start w:val="1"/>
      <w:numFmt w:val="decimal"/>
      <w:lvlText w:val="%1."/>
      <w:lvlJc w:val="left"/>
      <w:pPr>
        <w:ind w:left="644" w:hanging="360"/>
      </w:pPr>
      <w:rPr>
        <w:rFonts w:hint="default"/>
        <w:b/>
        <w:i w:val="0"/>
        <w:color w:val="auto"/>
      </w:rPr>
    </w:lvl>
    <w:lvl w:ilvl="1" w:tplc="602CF994">
      <w:start w:val="1"/>
      <w:numFmt w:val="lowerLetter"/>
      <w:lvlText w:val="%2."/>
      <w:lvlJc w:val="left"/>
      <w:pPr>
        <w:ind w:left="1364" w:hanging="360"/>
      </w:pPr>
    </w:lvl>
    <w:lvl w:ilvl="2" w:tplc="3DA8E67A" w:tentative="1">
      <w:start w:val="1"/>
      <w:numFmt w:val="lowerRoman"/>
      <w:lvlText w:val="%3."/>
      <w:lvlJc w:val="right"/>
      <w:pPr>
        <w:ind w:left="2084" w:hanging="180"/>
      </w:pPr>
    </w:lvl>
    <w:lvl w:ilvl="3" w:tplc="93D6F466" w:tentative="1">
      <w:start w:val="1"/>
      <w:numFmt w:val="decimal"/>
      <w:lvlText w:val="%4."/>
      <w:lvlJc w:val="left"/>
      <w:pPr>
        <w:ind w:left="2804" w:hanging="360"/>
      </w:pPr>
    </w:lvl>
    <w:lvl w:ilvl="4" w:tplc="A91E91E6" w:tentative="1">
      <w:start w:val="1"/>
      <w:numFmt w:val="lowerLetter"/>
      <w:lvlText w:val="%5."/>
      <w:lvlJc w:val="left"/>
      <w:pPr>
        <w:ind w:left="3524" w:hanging="360"/>
      </w:pPr>
    </w:lvl>
    <w:lvl w:ilvl="5" w:tplc="C60424F0" w:tentative="1">
      <w:start w:val="1"/>
      <w:numFmt w:val="lowerRoman"/>
      <w:lvlText w:val="%6."/>
      <w:lvlJc w:val="right"/>
      <w:pPr>
        <w:ind w:left="4244" w:hanging="180"/>
      </w:pPr>
    </w:lvl>
    <w:lvl w:ilvl="6" w:tplc="571E8B82" w:tentative="1">
      <w:start w:val="1"/>
      <w:numFmt w:val="decimal"/>
      <w:lvlText w:val="%7."/>
      <w:lvlJc w:val="left"/>
      <w:pPr>
        <w:ind w:left="4964" w:hanging="360"/>
      </w:pPr>
    </w:lvl>
    <w:lvl w:ilvl="7" w:tplc="8DC8BC76" w:tentative="1">
      <w:start w:val="1"/>
      <w:numFmt w:val="lowerLetter"/>
      <w:lvlText w:val="%8."/>
      <w:lvlJc w:val="left"/>
      <w:pPr>
        <w:ind w:left="5684" w:hanging="360"/>
      </w:pPr>
    </w:lvl>
    <w:lvl w:ilvl="8" w:tplc="A23A138C" w:tentative="1">
      <w:start w:val="1"/>
      <w:numFmt w:val="lowerRoman"/>
      <w:lvlText w:val="%9."/>
      <w:lvlJc w:val="right"/>
      <w:pPr>
        <w:ind w:left="6404" w:hanging="180"/>
      </w:pPr>
    </w:lvl>
  </w:abstractNum>
  <w:abstractNum w:abstractNumId="46" w15:restartNumberingAfterBreak="0">
    <w:nsid w:val="57691256"/>
    <w:multiLevelType w:val="hybridMultilevel"/>
    <w:tmpl w:val="32C29680"/>
    <w:lvl w:ilvl="0" w:tplc="45066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583E7AF5"/>
    <w:multiLevelType w:val="hybridMultilevel"/>
    <w:tmpl w:val="32C29680"/>
    <w:lvl w:ilvl="0" w:tplc="45066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61C179CA"/>
    <w:multiLevelType w:val="hybridMultilevel"/>
    <w:tmpl w:val="03146298"/>
    <w:lvl w:ilvl="0" w:tplc="808879DA">
      <w:start w:val="1"/>
      <w:numFmt w:val="bullet"/>
      <w:lvlText w:val=""/>
      <w:lvlJc w:val="left"/>
      <w:pPr>
        <w:ind w:left="720" w:hanging="360"/>
      </w:pPr>
      <w:rPr>
        <w:rFonts w:ascii="Symbol" w:hAnsi="Symbol" w:hint="default"/>
      </w:rPr>
    </w:lvl>
    <w:lvl w:ilvl="1" w:tplc="FF1A2754" w:tentative="1">
      <w:start w:val="1"/>
      <w:numFmt w:val="bullet"/>
      <w:lvlText w:val="o"/>
      <w:lvlJc w:val="left"/>
      <w:pPr>
        <w:ind w:left="1440" w:hanging="360"/>
      </w:pPr>
      <w:rPr>
        <w:rFonts w:ascii="Courier New" w:hAnsi="Courier New" w:cs="Courier New" w:hint="default"/>
      </w:rPr>
    </w:lvl>
    <w:lvl w:ilvl="2" w:tplc="1E8678CA" w:tentative="1">
      <w:start w:val="1"/>
      <w:numFmt w:val="bullet"/>
      <w:lvlText w:val=""/>
      <w:lvlJc w:val="left"/>
      <w:pPr>
        <w:ind w:left="2160" w:hanging="360"/>
      </w:pPr>
      <w:rPr>
        <w:rFonts w:ascii="Wingdings" w:hAnsi="Wingdings" w:hint="default"/>
      </w:rPr>
    </w:lvl>
    <w:lvl w:ilvl="3" w:tplc="76287402" w:tentative="1">
      <w:start w:val="1"/>
      <w:numFmt w:val="bullet"/>
      <w:lvlText w:val=""/>
      <w:lvlJc w:val="left"/>
      <w:pPr>
        <w:ind w:left="2880" w:hanging="360"/>
      </w:pPr>
      <w:rPr>
        <w:rFonts w:ascii="Symbol" w:hAnsi="Symbol" w:hint="default"/>
      </w:rPr>
    </w:lvl>
    <w:lvl w:ilvl="4" w:tplc="D4F8A8CA" w:tentative="1">
      <w:start w:val="1"/>
      <w:numFmt w:val="bullet"/>
      <w:lvlText w:val="o"/>
      <w:lvlJc w:val="left"/>
      <w:pPr>
        <w:ind w:left="3600" w:hanging="360"/>
      </w:pPr>
      <w:rPr>
        <w:rFonts w:ascii="Courier New" w:hAnsi="Courier New" w:cs="Courier New" w:hint="default"/>
      </w:rPr>
    </w:lvl>
    <w:lvl w:ilvl="5" w:tplc="FD9026B2" w:tentative="1">
      <w:start w:val="1"/>
      <w:numFmt w:val="bullet"/>
      <w:lvlText w:val=""/>
      <w:lvlJc w:val="left"/>
      <w:pPr>
        <w:ind w:left="4320" w:hanging="360"/>
      </w:pPr>
      <w:rPr>
        <w:rFonts w:ascii="Wingdings" w:hAnsi="Wingdings" w:hint="default"/>
      </w:rPr>
    </w:lvl>
    <w:lvl w:ilvl="6" w:tplc="E012B312" w:tentative="1">
      <w:start w:val="1"/>
      <w:numFmt w:val="bullet"/>
      <w:lvlText w:val=""/>
      <w:lvlJc w:val="left"/>
      <w:pPr>
        <w:ind w:left="5040" w:hanging="360"/>
      </w:pPr>
      <w:rPr>
        <w:rFonts w:ascii="Symbol" w:hAnsi="Symbol" w:hint="default"/>
      </w:rPr>
    </w:lvl>
    <w:lvl w:ilvl="7" w:tplc="2E503D1E" w:tentative="1">
      <w:start w:val="1"/>
      <w:numFmt w:val="bullet"/>
      <w:lvlText w:val="o"/>
      <w:lvlJc w:val="left"/>
      <w:pPr>
        <w:ind w:left="5760" w:hanging="360"/>
      </w:pPr>
      <w:rPr>
        <w:rFonts w:ascii="Courier New" w:hAnsi="Courier New" w:cs="Courier New" w:hint="default"/>
      </w:rPr>
    </w:lvl>
    <w:lvl w:ilvl="8" w:tplc="1A988890" w:tentative="1">
      <w:start w:val="1"/>
      <w:numFmt w:val="bullet"/>
      <w:lvlText w:val=""/>
      <w:lvlJc w:val="left"/>
      <w:pPr>
        <w:ind w:left="6480" w:hanging="360"/>
      </w:pPr>
      <w:rPr>
        <w:rFonts w:ascii="Wingdings" w:hAnsi="Wingdings" w:hint="default"/>
      </w:rPr>
    </w:lvl>
  </w:abstractNum>
  <w:abstractNum w:abstractNumId="49" w15:restartNumberingAfterBreak="0">
    <w:nsid w:val="653D2AF8"/>
    <w:multiLevelType w:val="hybridMultilevel"/>
    <w:tmpl w:val="BC7C7A42"/>
    <w:lvl w:ilvl="0" w:tplc="14704A66">
      <w:start w:val="1"/>
      <w:numFmt w:val="bullet"/>
      <w:lvlText w:val=""/>
      <w:lvlJc w:val="left"/>
      <w:pPr>
        <w:ind w:left="720" w:hanging="360"/>
      </w:pPr>
      <w:rPr>
        <w:rFonts w:ascii="Symbol" w:hAnsi="Symbol" w:hint="default"/>
      </w:rPr>
    </w:lvl>
    <w:lvl w:ilvl="1" w:tplc="ABC635F4" w:tentative="1">
      <w:start w:val="1"/>
      <w:numFmt w:val="bullet"/>
      <w:lvlText w:val="o"/>
      <w:lvlJc w:val="left"/>
      <w:pPr>
        <w:ind w:left="1440" w:hanging="360"/>
      </w:pPr>
      <w:rPr>
        <w:rFonts w:ascii="Courier New" w:hAnsi="Courier New" w:cs="Courier New" w:hint="default"/>
      </w:rPr>
    </w:lvl>
    <w:lvl w:ilvl="2" w:tplc="299475B2" w:tentative="1">
      <w:start w:val="1"/>
      <w:numFmt w:val="bullet"/>
      <w:lvlText w:val=""/>
      <w:lvlJc w:val="left"/>
      <w:pPr>
        <w:ind w:left="2160" w:hanging="360"/>
      </w:pPr>
      <w:rPr>
        <w:rFonts w:ascii="Wingdings" w:hAnsi="Wingdings" w:hint="default"/>
      </w:rPr>
    </w:lvl>
    <w:lvl w:ilvl="3" w:tplc="B5BEDA30" w:tentative="1">
      <w:start w:val="1"/>
      <w:numFmt w:val="bullet"/>
      <w:lvlText w:val=""/>
      <w:lvlJc w:val="left"/>
      <w:pPr>
        <w:ind w:left="2880" w:hanging="360"/>
      </w:pPr>
      <w:rPr>
        <w:rFonts w:ascii="Symbol" w:hAnsi="Symbol" w:hint="default"/>
      </w:rPr>
    </w:lvl>
    <w:lvl w:ilvl="4" w:tplc="DB5CE656" w:tentative="1">
      <w:start w:val="1"/>
      <w:numFmt w:val="bullet"/>
      <w:lvlText w:val="o"/>
      <w:lvlJc w:val="left"/>
      <w:pPr>
        <w:ind w:left="3600" w:hanging="360"/>
      </w:pPr>
      <w:rPr>
        <w:rFonts w:ascii="Courier New" w:hAnsi="Courier New" w:cs="Courier New" w:hint="default"/>
      </w:rPr>
    </w:lvl>
    <w:lvl w:ilvl="5" w:tplc="10FE53AE" w:tentative="1">
      <w:start w:val="1"/>
      <w:numFmt w:val="bullet"/>
      <w:lvlText w:val=""/>
      <w:lvlJc w:val="left"/>
      <w:pPr>
        <w:ind w:left="4320" w:hanging="360"/>
      </w:pPr>
      <w:rPr>
        <w:rFonts w:ascii="Wingdings" w:hAnsi="Wingdings" w:hint="default"/>
      </w:rPr>
    </w:lvl>
    <w:lvl w:ilvl="6" w:tplc="B178CC50" w:tentative="1">
      <w:start w:val="1"/>
      <w:numFmt w:val="bullet"/>
      <w:lvlText w:val=""/>
      <w:lvlJc w:val="left"/>
      <w:pPr>
        <w:ind w:left="5040" w:hanging="360"/>
      </w:pPr>
      <w:rPr>
        <w:rFonts w:ascii="Symbol" w:hAnsi="Symbol" w:hint="default"/>
      </w:rPr>
    </w:lvl>
    <w:lvl w:ilvl="7" w:tplc="BDB2CDF6" w:tentative="1">
      <w:start w:val="1"/>
      <w:numFmt w:val="bullet"/>
      <w:lvlText w:val="o"/>
      <w:lvlJc w:val="left"/>
      <w:pPr>
        <w:ind w:left="5760" w:hanging="360"/>
      </w:pPr>
      <w:rPr>
        <w:rFonts w:ascii="Courier New" w:hAnsi="Courier New" w:cs="Courier New" w:hint="default"/>
      </w:rPr>
    </w:lvl>
    <w:lvl w:ilvl="8" w:tplc="CEFAD046" w:tentative="1">
      <w:start w:val="1"/>
      <w:numFmt w:val="bullet"/>
      <w:lvlText w:val=""/>
      <w:lvlJc w:val="left"/>
      <w:pPr>
        <w:ind w:left="6480" w:hanging="360"/>
      </w:pPr>
      <w:rPr>
        <w:rFonts w:ascii="Wingdings" w:hAnsi="Wingdings" w:hint="default"/>
      </w:rPr>
    </w:lvl>
  </w:abstractNum>
  <w:abstractNum w:abstractNumId="50" w15:restartNumberingAfterBreak="0">
    <w:nsid w:val="677962E2"/>
    <w:multiLevelType w:val="hybridMultilevel"/>
    <w:tmpl w:val="66CC3316"/>
    <w:lvl w:ilvl="0" w:tplc="09661116">
      <w:start w:val="5"/>
      <w:numFmt w:val="bullet"/>
      <w:lvlText w:val="-"/>
      <w:lvlJc w:val="left"/>
      <w:pPr>
        <w:ind w:left="720" w:hanging="360"/>
      </w:pPr>
      <w:rPr>
        <w:rFonts w:ascii="Times New Roman" w:eastAsia="Times New Roman" w:hAnsi="Times New Roman" w:cs="Times New Roman" w:hint="default"/>
      </w:rPr>
    </w:lvl>
    <w:lvl w:ilvl="1" w:tplc="EE1EB68E" w:tentative="1">
      <w:start w:val="1"/>
      <w:numFmt w:val="bullet"/>
      <w:lvlText w:val="o"/>
      <w:lvlJc w:val="left"/>
      <w:pPr>
        <w:ind w:left="1440" w:hanging="360"/>
      </w:pPr>
      <w:rPr>
        <w:rFonts w:ascii="Courier New" w:hAnsi="Courier New" w:cs="Courier New" w:hint="default"/>
      </w:rPr>
    </w:lvl>
    <w:lvl w:ilvl="2" w:tplc="E7F433A2" w:tentative="1">
      <w:start w:val="1"/>
      <w:numFmt w:val="bullet"/>
      <w:lvlText w:val=""/>
      <w:lvlJc w:val="left"/>
      <w:pPr>
        <w:ind w:left="2160" w:hanging="360"/>
      </w:pPr>
      <w:rPr>
        <w:rFonts w:ascii="Wingdings" w:hAnsi="Wingdings" w:hint="default"/>
      </w:rPr>
    </w:lvl>
    <w:lvl w:ilvl="3" w:tplc="19063A28" w:tentative="1">
      <w:start w:val="1"/>
      <w:numFmt w:val="bullet"/>
      <w:lvlText w:val=""/>
      <w:lvlJc w:val="left"/>
      <w:pPr>
        <w:ind w:left="2880" w:hanging="360"/>
      </w:pPr>
      <w:rPr>
        <w:rFonts w:ascii="Symbol" w:hAnsi="Symbol" w:hint="default"/>
      </w:rPr>
    </w:lvl>
    <w:lvl w:ilvl="4" w:tplc="8BF60184" w:tentative="1">
      <w:start w:val="1"/>
      <w:numFmt w:val="bullet"/>
      <w:lvlText w:val="o"/>
      <w:lvlJc w:val="left"/>
      <w:pPr>
        <w:ind w:left="3600" w:hanging="360"/>
      </w:pPr>
      <w:rPr>
        <w:rFonts w:ascii="Courier New" w:hAnsi="Courier New" w:cs="Courier New" w:hint="default"/>
      </w:rPr>
    </w:lvl>
    <w:lvl w:ilvl="5" w:tplc="9EBE485A" w:tentative="1">
      <w:start w:val="1"/>
      <w:numFmt w:val="bullet"/>
      <w:lvlText w:val=""/>
      <w:lvlJc w:val="left"/>
      <w:pPr>
        <w:ind w:left="4320" w:hanging="360"/>
      </w:pPr>
      <w:rPr>
        <w:rFonts w:ascii="Wingdings" w:hAnsi="Wingdings" w:hint="default"/>
      </w:rPr>
    </w:lvl>
    <w:lvl w:ilvl="6" w:tplc="FC526632" w:tentative="1">
      <w:start w:val="1"/>
      <w:numFmt w:val="bullet"/>
      <w:lvlText w:val=""/>
      <w:lvlJc w:val="left"/>
      <w:pPr>
        <w:ind w:left="5040" w:hanging="360"/>
      </w:pPr>
      <w:rPr>
        <w:rFonts w:ascii="Symbol" w:hAnsi="Symbol" w:hint="default"/>
      </w:rPr>
    </w:lvl>
    <w:lvl w:ilvl="7" w:tplc="0BF2C008" w:tentative="1">
      <w:start w:val="1"/>
      <w:numFmt w:val="bullet"/>
      <w:lvlText w:val="o"/>
      <w:lvlJc w:val="left"/>
      <w:pPr>
        <w:ind w:left="5760" w:hanging="360"/>
      </w:pPr>
      <w:rPr>
        <w:rFonts w:ascii="Courier New" w:hAnsi="Courier New" w:cs="Courier New" w:hint="default"/>
      </w:rPr>
    </w:lvl>
    <w:lvl w:ilvl="8" w:tplc="94ACFB88" w:tentative="1">
      <w:start w:val="1"/>
      <w:numFmt w:val="bullet"/>
      <w:lvlText w:val=""/>
      <w:lvlJc w:val="left"/>
      <w:pPr>
        <w:ind w:left="6480" w:hanging="360"/>
      </w:pPr>
      <w:rPr>
        <w:rFonts w:ascii="Wingdings" w:hAnsi="Wingdings" w:hint="default"/>
      </w:rPr>
    </w:lvl>
  </w:abstractNum>
  <w:abstractNum w:abstractNumId="51" w15:restartNumberingAfterBreak="0">
    <w:nsid w:val="6C710286"/>
    <w:multiLevelType w:val="hybridMultilevel"/>
    <w:tmpl w:val="20420918"/>
    <w:lvl w:ilvl="0" w:tplc="CC4C335A">
      <w:start w:val="1"/>
      <w:numFmt w:val="decimal"/>
      <w:lvlText w:val="%1)"/>
      <w:lvlJc w:val="left"/>
      <w:pPr>
        <w:ind w:left="720" w:hanging="360"/>
      </w:pPr>
      <w:rPr>
        <w:rFonts w:hint="default"/>
      </w:rPr>
    </w:lvl>
    <w:lvl w:ilvl="1" w:tplc="5E2A0E02" w:tentative="1">
      <w:start w:val="1"/>
      <w:numFmt w:val="lowerLetter"/>
      <w:lvlText w:val="%2."/>
      <w:lvlJc w:val="left"/>
      <w:pPr>
        <w:ind w:left="1440" w:hanging="360"/>
      </w:pPr>
    </w:lvl>
    <w:lvl w:ilvl="2" w:tplc="B916F34A" w:tentative="1">
      <w:start w:val="1"/>
      <w:numFmt w:val="lowerRoman"/>
      <w:lvlText w:val="%3."/>
      <w:lvlJc w:val="right"/>
      <w:pPr>
        <w:ind w:left="2160" w:hanging="180"/>
      </w:pPr>
    </w:lvl>
    <w:lvl w:ilvl="3" w:tplc="E09EBDDA" w:tentative="1">
      <w:start w:val="1"/>
      <w:numFmt w:val="decimal"/>
      <w:lvlText w:val="%4."/>
      <w:lvlJc w:val="left"/>
      <w:pPr>
        <w:ind w:left="2880" w:hanging="360"/>
      </w:pPr>
    </w:lvl>
    <w:lvl w:ilvl="4" w:tplc="0C8E1C72" w:tentative="1">
      <w:start w:val="1"/>
      <w:numFmt w:val="lowerLetter"/>
      <w:lvlText w:val="%5."/>
      <w:lvlJc w:val="left"/>
      <w:pPr>
        <w:ind w:left="3600" w:hanging="360"/>
      </w:pPr>
    </w:lvl>
    <w:lvl w:ilvl="5" w:tplc="CB38B768" w:tentative="1">
      <w:start w:val="1"/>
      <w:numFmt w:val="lowerRoman"/>
      <w:lvlText w:val="%6."/>
      <w:lvlJc w:val="right"/>
      <w:pPr>
        <w:ind w:left="4320" w:hanging="180"/>
      </w:pPr>
    </w:lvl>
    <w:lvl w:ilvl="6" w:tplc="B4FCCE0E" w:tentative="1">
      <w:start w:val="1"/>
      <w:numFmt w:val="decimal"/>
      <w:lvlText w:val="%7."/>
      <w:lvlJc w:val="left"/>
      <w:pPr>
        <w:ind w:left="5040" w:hanging="360"/>
      </w:pPr>
    </w:lvl>
    <w:lvl w:ilvl="7" w:tplc="A2669690" w:tentative="1">
      <w:start w:val="1"/>
      <w:numFmt w:val="lowerLetter"/>
      <w:lvlText w:val="%8."/>
      <w:lvlJc w:val="left"/>
      <w:pPr>
        <w:ind w:left="5760" w:hanging="360"/>
      </w:pPr>
    </w:lvl>
    <w:lvl w:ilvl="8" w:tplc="B7FE19F4" w:tentative="1">
      <w:start w:val="1"/>
      <w:numFmt w:val="lowerRoman"/>
      <w:lvlText w:val="%9."/>
      <w:lvlJc w:val="right"/>
      <w:pPr>
        <w:ind w:left="6480" w:hanging="180"/>
      </w:pPr>
    </w:lvl>
  </w:abstractNum>
  <w:abstractNum w:abstractNumId="52" w15:restartNumberingAfterBreak="0">
    <w:nsid w:val="73CB1082"/>
    <w:multiLevelType w:val="hybridMultilevel"/>
    <w:tmpl w:val="FD542568"/>
    <w:lvl w:ilvl="0" w:tplc="4230875C">
      <w:start w:val="1"/>
      <w:numFmt w:val="decimal"/>
      <w:lvlText w:val="%1."/>
      <w:lvlJc w:val="left"/>
      <w:pPr>
        <w:ind w:left="1288" w:hanging="360"/>
      </w:pPr>
      <w:rPr>
        <w:rFonts w:hint="default"/>
        <w:b w:val="0"/>
        <w:bCs/>
        <w:color w:val="auto"/>
      </w:rPr>
    </w:lvl>
    <w:lvl w:ilvl="1" w:tplc="3C060B44" w:tentative="1">
      <w:start w:val="1"/>
      <w:numFmt w:val="lowerLetter"/>
      <w:lvlText w:val="%2."/>
      <w:lvlJc w:val="left"/>
      <w:pPr>
        <w:ind w:left="2008" w:hanging="360"/>
      </w:pPr>
    </w:lvl>
    <w:lvl w:ilvl="2" w:tplc="6938FB32" w:tentative="1">
      <w:start w:val="1"/>
      <w:numFmt w:val="lowerRoman"/>
      <w:lvlText w:val="%3."/>
      <w:lvlJc w:val="right"/>
      <w:pPr>
        <w:ind w:left="2728" w:hanging="180"/>
      </w:pPr>
    </w:lvl>
    <w:lvl w:ilvl="3" w:tplc="73C6F1E4" w:tentative="1">
      <w:start w:val="1"/>
      <w:numFmt w:val="decimal"/>
      <w:lvlText w:val="%4."/>
      <w:lvlJc w:val="left"/>
      <w:pPr>
        <w:ind w:left="3448" w:hanging="360"/>
      </w:pPr>
    </w:lvl>
    <w:lvl w:ilvl="4" w:tplc="7CEC00CA" w:tentative="1">
      <w:start w:val="1"/>
      <w:numFmt w:val="lowerLetter"/>
      <w:lvlText w:val="%5."/>
      <w:lvlJc w:val="left"/>
      <w:pPr>
        <w:ind w:left="4168" w:hanging="360"/>
      </w:pPr>
    </w:lvl>
    <w:lvl w:ilvl="5" w:tplc="AE82298C" w:tentative="1">
      <w:start w:val="1"/>
      <w:numFmt w:val="lowerRoman"/>
      <w:lvlText w:val="%6."/>
      <w:lvlJc w:val="right"/>
      <w:pPr>
        <w:ind w:left="4888" w:hanging="180"/>
      </w:pPr>
    </w:lvl>
    <w:lvl w:ilvl="6" w:tplc="2AE4C286" w:tentative="1">
      <w:start w:val="1"/>
      <w:numFmt w:val="decimal"/>
      <w:lvlText w:val="%7."/>
      <w:lvlJc w:val="left"/>
      <w:pPr>
        <w:ind w:left="5608" w:hanging="360"/>
      </w:pPr>
    </w:lvl>
    <w:lvl w:ilvl="7" w:tplc="2B3E635A" w:tentative="1">
      <w:start w:val="1"/>
      <w:numFmt w:val="lowerLetter"/>
      <w:lvlText w:val="%8."/>
      <w:lvlJc w:val="left"/>
      <w:pPr>
        <w:ind w:left="6328" w:hanging="360"/>
      </w:pPr>
    </w:lvl>
    <w:lvl w:ilvl="8" w:tplc="E610B81E" w:tentative="1">
      <w:start w:val="1"/>
      <w:numFmt w:val="lowerRoman"/>
      <w:lvlText w:val="%9."/>
      <w:lvlJc w:val="right"/>
      <w:pPr>
        <w:ind w:left="7048" w:hanging="180"/>
      </w:pPr>
    </w:lvl>
  </w:abstractNum>
  <w:abstractNum w:abstractNumId="53" w15:restartNumberingAfterBreak="0">
    <w:nsid w:val="7BC506A3"/>
    <w:multiLevelType w:val="hybridMultilevel"/>
    <w:tmpl w:val="920AFC68"/>
    <w:lvl w:ilvl="0" w:tplc="505EAB7E">
      <w:start w:val="1"/>
      <w:numFmt w:val="decimal"/>
      <w:lvlText w:val="%1)"/>
      <w:lvlJc w:val="left"/>
      <w:pPr>
        <w:ind w:left="720" w:hanging="360"/>
      </w:pPr>
      <w:rPr>
        <w:rFonts w:hint="default"/>
      </w:rPr>
    </w:lvl>
    <w:lvl w:ilvl="1" w:tplc="707A7EB4" w:tentative="1">
      <w:start w:val="1"/>
      <w:numFmt w:val="lowerLetter"/>
      <w:lvlText w:val="%2."/>
      <w:lvlJc w:val="left"/>
      <w:pPr>
        <w:ind w:left="1440" w:hanging="360"/>
      </w:pPr>
    </w:lvl>
    <w:lvl w:ilvl="2" w:tplc="4F20DC82" w:tentative="1">
      <w:start w:val="1"/>
      <w:numFmt w:val="lowerRoman"/>
      <w:lvlText w:val="%3."/>
      <w:lvlJc w:val="right"/>
      <w:pPr>
        <w:ind w:left="2160" w:hanging="180"/>
      </w:pPr>
    </w:lvl>
    <w:lvl w:ilvl="3" w:tplc="FD1CD2EA" w:tentative="1">
      <w:start w:val="1"/>
      <w:numFmt w:val="decimal"/>
      <w:lvlText w:val="%4."/>
      <w:lvlJc w:val="left"/>
      <w:pPr>
        <w:ind w:left="2880" w:hanging="360"/>
      </w:pPr>
    </w:lvl>
    <w:lvl w:ilvl="4" w:tplc="0D5A7774" w:tentative="1">
      <w:start w:val="1"/>
      <w:numFmt w:val="lowerLetter"/>
      <w:lvlText w:val="%5."/>
      <w:lvlJc w:val="left"/>
      <w:pPr>
        <w:ind w:left="3600" w:hanging="360"/>
      </w:pPr>
    </w:lvl>
    <w:lvl w:ilvl="5" w:tplc="143A5882" w:tentative="1">
      <w:start w:val="1"/>
      <w:numFmt w:val="lowerRoman"/>
      <w:lvlText w:val="%6."/>
      <w:lvlJc w:val="right"/>
      <w:pPr>
        <w:ind w:left="4320" w:hanging="180"/>
      </w:pPr>
    </w:lvl>
    <w:lvl w:ilvl="6" w:tplc="D0C0E414" w:tentative="1">
      <w:start w:val="1"/>
      <w:numFmt w:val="decimal"/>
      <w:lvlText w:val="%7."/>
      <w:lvlJc w:val="left"/>
      <w:pPr>
        <w:ind w:left="5040" w:hanging="360"/>
      </w:pPr>
    </w:lvl>
    <w:lvl w:ilvl="7" w:tplc="900EEF2E" w:tentative="1">
      <w:start w:val="1"/>
      <w:numFmt w:val="lowerLetter"/>
      <w:lvlText w:val="%8."/>
      <w:lvlJc w:val="left"/>
      <w:pPr>
        <w:ind w:left="5760" w:hanging="360"/>
      </w:pPr>
    </w:lvl>
    <w:lvl w:ilvl="8" w:tplc="7FE84C34" w:tentative="1">
      <w:start w:val="1"/>
      <w:numFmt w:val="lowerRoman"/>
      <w:lvlText w:val="%9."/>
      <w:lvlJc w:val="right"/>
      <w:pPr>
        <w:ind w:left="6480" w:hanging="180"/>
      </w:pPr>
    </w:lvl>
  </w:abstractNum>
  <w:abstractNum w:abstractNumId="54" w15:restartNumberingAfterBreak="0">
    <w:nsid w:val="7E9031FD"/>
    <w:multiLevelType w:val="multilevel"/>
    <w:tmpl w:val="A7D8BC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6235E7"/>
    <w:multiLevelType w:val="hybridMultilevel"/>
    <w:tmpl w:val="3B6E3D76"/>
    <w:lvl w:ilvl="0" w:tplc="D5BC073E">
      <w:start w:val="5"/>
      <w:numFmt w:val="bullet"/>
      <w:lvlText w:val="-"/>
      <w:lvlJc w:val="left"/>
      <w:pPr>
        <w:ind w:left="720" w:hanging="360"/>
      </w:pPr>
      <w:rPr>
        <w:rFonts w:ascii="Times New Roman" w:eastAsia="Times New Roman" w:hAnsi="Times New Roman" w:cs="Times New Roman" w:hint="default"/>
      </w:rPr>
    </w:lvl>
    <w:lvl w:ilvl="1" w:tplc="208E5540" w:tentative="1">
      <w:start w:val="1"/>
      <w:numFmt w:val="bullet"/>
      <w:lvlText w:val="o"/>
      <w:lvlJc w:val="left"/>
      <w:pPr>
        <w:ind w:left="1440" w:hanging="360"/>
      </w:pPr>
      <w:rPr>
        <w:rFonts w:ascii="Courier New" w:hAnsi="Courier New" w:cs="Courier New" w:hint="default"/>
      </w:rPr>
    </w:lvl>
    <w:lvl w:ilvl="2" w:tplc="CEAE7DD0" w:tentative="1">
      <w:start w:val="1"/>
      <w:numFmt w:val="bullet"/>
      <w:lvlText w:val=""/>
      <w:lvlJc w:val="left"/>
      <w:pPr>
        <w:ind w:left="2160" w:hanging="360"/>
      </w:pPr>
      <w:rPr>
        <w:rFonts w:ascii="Wingdings" w:hAnsi="Wingdings" w:hint="default"/>
      </w:rPr>
    </w:lvl>
    <w:lvl w:ilvl="3" w:tplc="1CA082F2" w:tentative="1">
      <w:start w:val="1"/>
      <w:numFmt w:val="bullet"/>
      <w:lvlText w:val=""/>
      <w:lvlJc w:val="left"/>
      <w:pPr>
        <w:ind w:left="2880" w:hanging="360"/>
      </w:pPr>
      <w:rPr>
        <w:rFonts w:ascii="Symbol" w:hAnsi="Symbol" w:hint="default"/>
      </w:rPr>
    </w:lvl>
    <w:lvl w:ilvl="4" w:tplc="F34C4304" w:tentative="1">
      <w:start w:val="1"/>
      <w:numFmt w:val="bullet"/>
      <w:lvlText w:val="o"/>
      <w:lvlJc w:val="left"/>
      <w:pPr>
        <w:ind w:left="3600" w:hanging="360"/>
      </w:pPr>
      <w:rPr>
        <w:rFonts w:ascii="Courier New" w:hAnsi="Courier New" w:cs="Courier New" w:hint="default"/>
      </w:rPr>
    </w:lvl>
    <w:lvl w:ilvl="5" w:tplc="7A1E7316" w:tentative="1">
      <w:start w:val="1"/>
      <w:numFmt w:val="bullet"/>
      <w:lvlText w:val=""/>
      <w:lvlJc w:val="left"/>
      <w:pPr>
        <w:ind w:left="4320" w:hanging="360"/>
      </w:pPr>
      <w:rPr>
        <w:rFonts w:ascii="Wingdings" w:hAnsi="Wingdings" w:hint="default"/>
      </w:rPr>
    </w:lvl>
    <w:lvl w:ilvl="6" w:tplc="90DAA2B4" w:tentative="1">
      <w:start w:val="1"/>
      <w:numFmt w:val="bullet"/>
      <w:lvlText w:val=""/>
      <w:lvlJc w:val="left"/>
      <w:pPr>
        <w:ind w:left="5040" w:hanging="360"/>
      </w:pPr>
      <w:rPr>
        <w:rFonts w:ascii="Symbol" w:hAnsi="Symbol" w:hint="default"/>
      </w:rPr>
    </w:lvl>
    <w:lvl w:ilvl="7" w:tplc="7FFEA4C2" w:tentative="1">
      <w:start w:val="1"/>
      <w:numFmt w:val="bullet"/>
      <w:lvlText w:val="o"/>
      <w:lvlJc w:val="left"/>
      <w:pPr>
        <w:ind w:left="5760" w:hanging="360"/>
      </w:pPr>
      <w:rPr>
        <w:rFonts w:ascii="Courier New" w:hAnsi="Courier New" w:cs="Courier New" w:hint="default"/>
      </w:rPr>
    </w:lvl>
    <w:lvl w:ilvl="8" w:tplc="20166958"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49"/>
  </w:num>
  <w:num w:numId="4">
    <w:abstractNumId w:val="19"/>
  </w:num>
  <w:num w:numId="5">
    <w:abstractNumId w:val="39"/>
  </w:num>
  <w:num w:numId="6">
    <w:abstractNumId w:val="32"/>
  </w:num>
  <w:num w:numId="7">
    <w:abstractNumId w:val="48"/>
  </w:num>
  <w:num w:numId="8">
    <w:abstractNumId w:val="34"/>
  </w:num>
  <w:num w:numId="9">
    <w:abstractNumId w:val="44"/>
  </w:num>
  <w:num w:numId="10">
    <w:abstractNumId w:val="1"/>
  </w:num>
  <w:num w:numId="11">
    <w:abstractNumId w:val="30"/>
  </w:num>
  <w:num w:numId="12">
    <w:abstractNumId w:val="50"/>
  </w:num>
  <w:num w:numId="13">
    <w:abstractNumId w:val="55"/>
  </w:num>
  <w:num w:numId="14">
    <w:abstractNumId w:val="2"/>
  </w:num>
  <w:num w:numId="15">
    <w:abstractNumId w:val="28"/>
  </w:num>
  <w:num w:numId="16">
    <w:abstractNumId w:val="3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5"/>
  </w:num>
  <w:num w:numId="19">
    <w:abstractNumId w:val="17"/>
  </w:num>
  <w:num w:numId="20">
    <w:abstractNumId w:val="22"/>
  </w:num>
  <w:num w:numId="21">
    <w:abstractNumId w:val="25"/>
  </w:num>
  <w:num w:numId="22">
    <w:abstractNumId w:val="51"/>
  </w:num>
  <w:num w:numId="23">
    <w:abstractNumId w:val="20"/>
  </w:num>
  <w:num w:numId="24">
    <w:abstractNumId w:val="29"/>
  </w:num>
  <w:num w:numId="25">
    <w:abstractNumId w:val="41"/>
  </w:num>
  <w:num w:numId="26">
    <w:abstractNumId w:val="27"/>
  </w:num>
  <w:num w:numId="27">
    <w:abstractNumId w:val="52"/>
  </w:num>
  <w:num w:numId="28">
    <w:abstractNumId w:val="37"/>
  </w:num>
  <w:num w:numId="29">
    <w:abstractNumId w:val="45"/>
  </w:num>
  <w:num w:numId="30">
    <w:abstractNumId w:val="54"/>
  </w:num>
  <w:num w:numId="31">
    <w:abstractNumId w:val="53"/>
  </w:num>
  <w:num w:numId="32">
    <w:abstractNumId w:val="26"/>
  </w:num>
  <w:num w:numId="33">
    <w:abstractNumId w:val="38"/>
  </w:num>
  <w:num w:numId="34">
    <w:abstractNumId w:val="21"/>
  </w:num>
  <w:num w:numId="35">
    <w:abstractNumId w:val="1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2"/>
  </w:num>
  <w:num w:numId="39">
    <w:abstractNumId w:val="33"/>
  </w:num>
  <w:num w:numId="40">
    <w:abstractNumId w:val="46"/>
  </w:num>
  <w:num w:numId="41">
    <w:abstractNumId w:val="47"/>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4F"/>
    <w:rsid w:val="0000040D"/>
    <w:rsid w:val="00005D61"/>
    <w:rsid w:val="000061C4"/>
    <w:rsid w:val="00006BBC"/>
    <w:rsid w:val="00015E1A"/>
    <w:rsid w:val="00016BA6"/>
    <w:rsid w:val="00017DD9"/>
    <w:rsid w:val="00020BFB"/>
    <w:rsid w:val="000227E5"/>
    <w:rsid w:val="000229D4"/>
    <w:rsid w:val="00023946"/>
    <w:rsid w:val="00023993"/>
    <w:rsid w:val="00025856"/>
    <w:rsid w:val="00025F2B"/>
    <w:rsid w:val="000276D8"/>
    <w:rsid w:val="00032826"/>
    <w:rsid w:val="00036F9B"/>
    <w:rsid w:val="00041593"/>
    <w:rsid w:val="000424A1"/>
    <w:rsid w:val="0004465B"/>
    <w:rsid w:val="00047C76"/>
    <w:rsid w:val="00052AD5"/>
    <w:rsid w:val="00054851"/>
    <w:rsid w:val="00055092"/>
    <w:rsid w:val="00055921"/>
    <w:rsid w:val="000569A0"/>
    <w:rsid w:val="00060F07"/>
    <w:rsid w:val="0006237C"/>
    <w:rsid w:val="00065BDE"/>
    <w:rsid w:val="00070D3F"/>
    <w:rsid w:val="00070FAB"/>
    <w:rsid w:val="00083909"/>
    <w:rsid w:val="0008537E"/>
    <w:rsid w:val="000853CD"/>
    <w:rsid w:val="00092565"/>
    <w:rsid w:val="00093191"/>
    <w:rsid w:val="0009356F"/>
    <w:rsid w:val="000A243B"/>
    <w:rsid w:val="000A2BA3"/>
    <w:rsid w:val="000A355C"/>
    <w:rsid w:val="000A41CA"/>
    <w:rsid w:val="000A5D6B"/>
    <w:rsid w:val="000A75D6"/>
    <w:rsid w:val="000B0278"/>
    <w:rsid w:val="000B0BA3"/>
    <w:rsid w:val="000B1850"/>
    <w:rsid w:val="000B2074"/>
    <w:rsid w:val="000B4C67"/>
    <w:rsid w:val="000B7E21"/>
    <w:rsid w:val="000C252F"/>
    <w:rsid w:val="000C36EA"/>
    <w:rsid w:val="000C4528"/>
    <w:rsid w:val="000C4CC6"/>
    <w:rsid w:val="000D391A"/>
    <w:rsid w:val="000D7453"/>
    <w:rsid w:val="000E0BC4"/>
    <w:rsid w:val="000E1120"/>
    <w:rsid w:val="000E289A"/>
    <w:rsid w:val="000E3649"/>
    <w:rsid w:val="000E3B13"/>
    <w:rsid w:val="000E474D"/>
    <w:rsid w:val="000E6C8F"/>
    <w:rsid w:val="000F1866"/>
    <w:rsid w:val="000F28AB"/>
    <w:rsid w:val="000F4C4E"/>
    <w:rsid w:val="000F678F"/>
    <w:rsid w:val="000F6FE9"/>
    <w:rsid w:val="00100DF8"/>
    <w:rsid w:val="00102B12"/>
    <w:rsid w:val="0010720C"/>
    <w:rsid w:val="00107329"/>
    <w:rsid w:val="00107C5C"/>
    <w:rsid w:val="00107CE8"/>
    <w:rsid w:val="00107E01"/>
    <w:rsid w:val="0011015D"/>
    <w:rsid w:val="0011080D"/>
    <w:rsid w:val="001110A5"/>
    <w:rsid w:val="00117C38"/>
    <w:rsid w:val="00121817"/>
    <w:rsid w:val="001230EB"/>
    <w:rsid w:val="00126749"/>
    <w:rsid w:val="00126A48"/>
    <w:rsid w:val="00127CD5"/>
    <w:rsid w:val="00131FD3"/>
    <w:rsid w:val="00132370"/>
    <w:rsid w:val="0013778F"/>
    <w:rsid w:val="001405C4"/>
    <w:rsid w:val="00141170"/>
    <w:rsid w:val="001417B0"/>
    <w:rsid w:val="00144D6C"/>
    <w:rsid w:val="001455E8"/>
    <w:rsid w:val="001466FF"/>
    <w:rsid w:val="001504BD"/>
    <w:rsid w:val="00152792"/>
    <w:rsid w:val="00152E94"/>
    <w:rsid w:val="00153CBC"/>
    <w:rsid w:val="00154808"/>
    <w:rsid w:val="00154AA7"/>
    <w:rsid w:val="00157795"/>
    <w:rsid w:val="00164741"/>
    <w:rsid w:val="0016797F"/>
    <w:rsid w:val="00171332"/>
    <w:rsid w:val="00174E46"/>
    <w:rsid w:val="00180866"/>
    <w:rsid w:val="001816D6"/>
    <w:rsid w:val="00182395"/>
    <w:rsid w:val="001836D9"/>
    <w:rsid w:val="00184453"/>
    <w:rsid w:val="00197F09"/>
    <w:rsid w:val="001A0C8D"/>
    <w:rsid w:val="001A300C"/>
    <w:rsid w:val="001A4734"/>
    <w:rsid w:val="001A4A85"/>
    <w:rsid w:val="001A6E81"/>
    <w:rsid w:val="001B622B"/>
    <w:rsid w:val="001B6354"/>
    <w:rsid w:val="001B7A27"/>
    <w:rsid w:val="001C0FEE"/>
    <w:rsid w:val="001C19C7"/>
    <w:rsid w:val="001C239D"/>
    <w:rsid w:val="001C2882"/>
    <w:rsid w:val="001C5199"/>
    <w:rsid w:val="001C5BDB"/>
    <w:rsid w:val="001D0D2E"/>
    <w:rsid w:val="001D0FCD"/>
    <w:rsid w:val="001D19EE"/>
    <w:rsid w:val="001D4ECB"/>
    <w:rsid w:val="001D6047"/>
    <w:rsid w:val="001E4DA0"/>
    <w:rsid w:val="001E6713"/>
    <w:rsid w:val="001E6A78"/>
    <w:rsid w:val="001F11A0"/>
    <w:rsid w:val="001F302D"/>
    <w:rsid w:val="001F3A47"/>
    <w:rsid w:val="001F5036"/>
    <w:rsid w:val="001F616D"/>
    <w:rsid w:val="00200379"/>
    <w:rsid w:val="002031DA"/>
    <w:rsid w:val="00207526"/>
    <w:rsid w:val="0021253B"/>
    <w:rsid w:val="00215091"/>
    <w:rsid w:val="00224298"/>
    <w:rsid w:val="002300D5"/>
    <w:rsid w:val="0023219F"/>
    <w:rsid w:val="00235F48"/>
    <w:rsid w:val="0023642D"/>
    <w:rsid w:val="0024052C"/>
    <w:rsid w:val="002452AE"/>
    <w:rsid w:val="002468FA"/>
    <w:rsid w:val="002504F5"/>
    <w:rsid w:val="00250B02"/>
    <w:rsid w:val="0025388F"/>
    <w:rsid w:val="002545C8"/>
    <w:rsid w:val="00262A5C"/>
    <w:rsid w:val="0026320F"/>
    <w:rsid w:val="00265CC9"/>
    <w:rsid w:val="00267532"/>
    <w:rsid w:val="0026780F"/>
    <w:rsid w:val="0027113C"/>
    <w:rsid w:val="00272118"/>
    <w:rsid w:val="00274BBB"/>
    <w:rsid w:val="0027509E"/>
    <w:rsid w:val="00277ABF"/>
    <w:rsid w:val="00277FAA"/>
    <w:rsid w:val="00280201"/>
    <w:rsid w:val="002822C4"/>
    <w:rsid w:val="00282553"/>
    <w:rsid w:val="00284BE4"/>
    <w:rsid w:val="00290EF9"/>
    <w:rsid w:val="002960B9"/>
    <w:rsid w:val="0029661A"/>
    <w:rsid w:val="00297212"/>
    <w:rsid w:val="002A06C0"/>
    <w:rsid w:val="002A2CA9"/>
    <w:rsid w:val="002A5102"/>
    <w:rsid w:val="002B116E"/>
    <w:rsid w:val="002B1A05"/>
    <w:rsid w:val="002B372C"/>
    <w:rsid w:val="002B46FD"/>
    <w:rsid w:val="002C1D94"/>
    <w:rsid w:val="002C3792"/>
    <w:rsid w:val="002C7723"/>
    <w:rsid w:val="002D38A4"/>
    <w:rsid w:val="002D3EA2"/>
    <w:rsid w:val="002D4139"/>
    <w:rsid w:val="002D5598"/>
    <w:rsid w:val="002D5F94"/>
    <w:rsid w:val="002D66FC"/>
    <w:rsid w:val="002D6C69"/>
    <w:rsid w:val="002D7937"/>
    <w:rsid w:val="002E0D3C"/>
    <w:rsid w:val="002E3A80"/>
    <w:rsid w:val="002E7263"/>
    <w:rsid w:val="00300454"/>
    <w:rsid w:val="0031605E"/>
    <w:rsid w:val="00321AFB"/>
    <w:rsid w:val="00322200"/>
    <w:rsid w:val="00325F8A"/>
    <w:rsid w:val="003265BF"/>
    <w:rsid w:val="00326EA7"/>
    <w:rsid w:val="003325F8"/>
    <w:rsid w:val="003338D5"/>
    <w:rsid w:val="00334472"/>
    <w:rsid w:val="003350E8"/>
    <w:rsid w:val="00337AB3"/>
    <w:rsid w:val="00340765"/>
    <w:rsid w:val="00342E76"/>
    <w:rsid w:val="00347623"/>
    <w:rsid w:val="003500D1"/>
    <w:rsid w:val="0035120E"/>
    <w:rsid w:val="003541D5"/>
    <w:rsid w:val="00355794"/>
    <w:rsid w:val="00355801"/>
    <w:rsid w:val="00361062"/>
    <w:rsid w:val="00363F54"/>
    <w:rsid w:val="00365FCC"/>
    <w:rsid w:val="00366CED"/>
    <w:rsid w:val="003673CC"/>
    <w:rsid w:val="00373679"/>
    <w:rsid w:val="00375489"/>
    <w:rsid w:val="00377DA9"/>
    <w:rsid w:val="00377DF9"/>
    <w:rsid w:val="003804E7"/>
    <w:rsid w:val="00380551"/>
    <w:rsid w:val="00380BE9"/>
    <w:rsid w:val="00382913"/>
    <w:rsid w:val="00383EF9"/>
    <w:rsid w:val="0038470C"/>
    <w:rsid w:val="003874A4"/>
    <w:rsid w:val="0039069C"/>
    <w:rsid w:val="00390722"/>
    <w:rsid w:val="00390DE6"/>
    <w:rsid w:val="003941D2"/>
    <w:rsid w:val="00396081"/>
    <w:rsid w:val="00396FB8"/>
    <w:rsid w:val="003A03DC"/>
    <w:rsid w:val="003A664C"/>
    <w:rsid w:val="003A6EE9"/>
    <w:rsid w:val="003B0B86"/>
    <w:rsid w:val="003B16AA"/>
    <w:rsid w:val="003B2022"/>
    <w:rsid w:val="003B4168"/>
    <w:rsid w:val="003B56CD"/>
    <w:rsid w:val="003B5A28"/>
    <w:rsid w:val="003C3BBD"/>
    <w:rsid w:val="003C4B2A"/>
    <w:rsid w:val="003C4C65"/>
    <w:rsid w:val="003C7295"/>
    <w:rsid w:val="003D2F8A"/>
    <w:rsid w:val="003D6B2C"/>
    <w:rsid w:val="003D76E5"/>
    <w:rsid w:val="003E03BA"/>
    <w:rsid w:val="003E2CE9"/>
    <w:rsid w:val="003E352E"/>
    <w:rsid w:val="003E59C2"/>
    <w:rsid w:val="003E6584"/>
    <w:rsid w:val="003F1FF8"/>
    <w:rsid w:val="003F3703"/>
    <w:rsid w:val="00403232"/>
    <w:rsid w:val="004056F8"/>
    <w:rsid w:val="004060A0"/>
    <w:rsid w:val="00406758"/>
    <w:rsid w:val="00406EEE"/>
    <w:rsid w:val="00410AC2"/>
    <w:rsid w:val="00412FFE"/>
    <w:rsid w:val="0041371C"/>
    <w:rsid w:val="00415988"/>
    <w:rsid w:val="00415D1F"/>
    <w:rsid w:val="00417BAA"/>
    <w:rsid w:val="00422C07"/>
    <w:rsid w:val="004279D6"/>
    <w:rsid w:val="00435C20"/>
    <w:rsid w:val="004423B3"/>
    <w:rsid w:val="004454BE"/>
    <w:rsid w:val="00446312"/>
    <w:rsid w:val="00447B1E"/>
    <w:rsid w:val="004557E4"/>
    <w:rsid w:val="00455C8B"/>
    <w:rsid w:val="004611A8"/>
    <w:rsid w:val="0046224D"/>
    <w:rsid w:val="00464DD5"/>
    <w:rsid w:val="004703D5"/>
    <w:rsid w:val="00470EBA"/>
    <w:rsid w:val="00471371"/>
    <w:rsid w:val="0047153A"/>
    <w:rsid w:val="0047394F"/>
    <w:rsid w:val="004763B9"/>
    <w:rsid w:val="004840D6"/>
    <w:rsid w:val="00491624"/>
    <w:rsid w:val="0049569E"/>
    <w:rsid w:val="00497750"/>
    <w:rsid w:val="004A33A4"/>
    <w:rsid w:val="004A4370"/>
    <w:rsid w:val="004A70F7"/>
    <w:rsid w:val="004B0E31"/>
    <w:rsid w:val="004B1C03"/>
    <w:rsid w:val="004B69E2"/>
    <w:rsid w:val="004B6B10"/>
    <w:rsid w:val="004B7229"/>
    <w:rsid w:val="004B725E"/>
    <w:rsid w:val="004C12EE"/>
    <w:rsid w:val="004C44F9"/>
    <w:rsid w:val="004C70EB"/>
    <w:rsid w:val="004C7663"/>
    <w:rsid w:val="004D1A60"/>
    <w:rsid w:val="004D6EA2"/>
    <w:rsid w:val="004E1A40"/>
    <w:rsid w:val="004E6F5E"/>
    <w:rsid w:val="004E77F5"/>
    <w:rsid w:val="004F02A5"/>
    <w:rsid w:val="004F2550"/>
    <w:rsid w:val="004F265A"/>
    <w:rsid w:val="004F550B"/>
    <w:rsid w:val="004F5B80"/>
    <w:rsid w:val="004F63A8"/>
    <w:rsid w:val="004F7C46"/>
    <w:rsid w:val="00501CD7"/>
    <w:rsid w:val="005021D6"/>
    <w:rsid w:val="00506903"/>
    <w:rsid w:val="005129D4"/>
    <w:rsid w:val="00522A42"/>
    <w:rsid w:val="005241D9"/>
    <w:rsid w:val="00527D3C"/>
    <w:rsid w:val="00527E43"/>
    <w:rsid w:val="005324EC"/>
    <w:rsid w:val="005329B3"/>
    <w:rsid w:val="0053438C"/>
    <w:rsid w:val="00540C48"/>
    <w:rsid w:val="00541ED7"/>
    <w:rsid w:val="0054229F"/>
    <w:rsid w:val="00543F04"/>
    <w:rsid w:val="00543F43"/>
    <w:rsid w:val="00544946"/>
    <w:rsid w:val="0054615D"/>
    <w:rsid w:val="005569FD"/>
    <w:rsid w:val="00557438"/>
    <w:rsid w:val="00562F8C"/>
    <w:rsid w:val="00563EF5"/>
    <w:rsid w:val="00565D64"/>
    <w:rsid w:val="005719E7"/>
    <w:rsid w:val="005730AD"/>
    <w:rsid w:val="00576611"/>
    <w:rsid w:val="0058027C"/>
    <w:rsid w:val="0058206D"/>
    <w:rsid w:val="00584C5E"/>
    <w:rsid w:val="005850C6"/>
    <w:rsid w:val="0059108E"/>
    <w:rsid w:val="005912A5"/>
    <w:rsid w:val="0059147B"/>
    <w:rsid w:val="0059684B"/>
    <w:rsid w:val="005A386C"/>
    <w:rsid w:val="005A4BD6"/>
    <w:rsid w:val="005A6B9B"/>
    <w:rsid w:val="005A6EC1"/>
    <w:rsid w:val="005A6F6D"/>
    <w:rsid w:val="005B3A34"/>
    <w:rsid w:val="005B3CE6"/>
    <w:rsid w:val="005B5CEE"/>
    <w:rsid w:val="005C0298"/>
    <w:rsid w:val="005C067F"/>
    <w:rsid w:val="005C101E"/>
    <w:rsid w:val="005C2B3C"/>
    <w:rsid w:val="005C2EBA"/>
    <w:rsid w:val="005C3286"/>
    <w:rsid w:val="005D06B5"/>
    <w:rsid w:val="005D1D6F"/>
    <w:rsid w:val="005D2E20"/>
    <w:rsid w:val="005D5571"/>
    <w:rsid w:val="005D688E"/>
    <w:rsid w:val="005D6E0C"/>
    <w:rsid w:val="005E053D"/>
    <w:rsid w:val="005E2F0C"/>
    <w:rsid w:val="005E3A36"/>
    <w:rsid w:val="005E3C93"/>
    <w:rsid w:val="005F377A"/>
    <w:rsid w:val="005F7BDF"/>
    <w:rsid w:val="006014DF"/>
    <w:rsid w:val="00603611"/>
    <w:rsid w:val="0060711E"/>
    <w:rsid w:val="00610553"/>
    <w:rsid w:val="00610710"/>
    <w:rsid w:val="006174BE"/>
    <w:rsid w:val="00617F2D"/>
    <w:rsid w:val="00625107"/>
    <w:rsid w:val="0062644D"/>
    <w:rsid w:val="0062648F"/>
    <w:rsid w:val="00630BC2"/>
    <w:rsid w:val="006314D3"/>
    <w:rsid w:val="00634432"/>
    <w:rsid w:val="0063461B"/>
    <w:rsid w:val="006361D4"/>
    <w:rsid w:val="006370A0"/>
    <w:rsid w:val="00641985"/>
    <w:rsid w:val="006423AC"/>
    <w:rsid w:val="0064241D"/>
    <w:rsid w:val="00645EBB"/>
    <w:rsid w:val="006500A6"/>
    <w:rsid w:val="00652C4A"/>
    <w:rsid w:val="0065398F"/>
    <w:rsid w:val="00653EDB"/>
    <w:rsid w:val="00661CF3"/>
    <w:rsid w:val="006633DE"/>
    <w:rsid w:val="00666664"/>
    <w:rsid w:val="0067395B"/>
    <w:rsid w:val="0067440D"/>
    <w:rsid w:val="00677012"/>
    <w:rsid w:val="00686C58"/>
    <w:rsid w:val="00686CCA"/>
    <w:rsid w:val="00690571"/>
    <w:rsid w:val="00690ABD"/>
    <w:rsid w:val="006939F0"/>
    <w:rsid w:val="00695F59"/>
    <w:rsid w:val="006965E2"/>
    <w:rsid w:val="006967A2"/>
    <w:rsid w:val="00697D2F"/>
    <w:rsid w:val="006A64F6"/>
    <w:rsid w:val="006B5124"/>
    <w:rsid w:val="006B6CDC"/>
    <w:rsid w:val="006C5E51"/>
    <w:rsid w:val="006C6F1B"/>
    <w:rsid w:val="006D1F28"/>
    <w:rsid w:val="006D2A4A"/>
    <w:rsid w:val="006D48E0"/>
    <w:rsid w:val="006D4E09"/>
    <w:rsid w:val="006D69D0"/>
    <w:rsid w:val="006E0DEC"/>
    <w:rsid w:val="006E1762"/>
    <w:rsid w:val="006E1EC8"/>
    <w:rsid w:val="006F0BAE"/>
    <w:rsid w:val="006F19D9"/>
    <w:rsid w:val="006F1DC1"/>
    <w:rsid w:val="006F4D01"/>
    <w:rsid w:val="007000B5"/>
    <w:rsid w:val="00700CA7"/>
    <w:rsid w:val="007041EF"/>
    <w:rsid w:val="0070713A"/>
    <w:rsid w:val="00712091"/>
    <w:rsid w:val="00717E7F"/>
    <w:rsid w:val="00724720"/>
    <w:rsid w:val="007250FB"/>
    <w:rsid w:val="00727B77"/>
    <w:rsid w:val="0073022B"/>
    <w:rsid w:val="00732185"/>
    <w:rsid w:val="00732779"/>
    <w:rsid w:val="00734734"/>
    <w:rsid w:val="007414C5"/>
    <w:rsid w:val="00742E54"/>
    <w:rsid w:val="00743056"/>
    <w:rsid w:val="00743929"/>
    <w:rsid w:val="00743D44"/>
    <w:rsid w:val="007444DE"/>
    <w:rsid w:val="00744EBD"/>
    <w:rsid w:val="00745D33"/>
    <w:rsid w:val="00747AAC"/>
    <w:rsid w:val="00754055"/>
    <w:rsid w:val="007570BD"/>
    <w:rsid w:val="0076170E"/>
    <w:rsid w:val="007621ED"/>
    <w:rsid w:val="00762828"/>
    <w:rsid w:val="00762FCC"/>
    <w:rsid w:val="007637B7"/>
    <w:rsid w:val="0076404C"/>
    <w:rsid w:val="0076656F"/>
    <w:rsid w:val="0076720E"/>
    <w:rsid w:val="00767A9B"/>
    <w:rsid w:val="00767F6A"/>
    <w:rsid w:val="007733A7"/>
    <w:rsid w:val="00774409"/>
    <w:rsid w:val="007744AD"/>
    <w:rsid w:val="00774E42"/>
    <w:rsid w:val="00775D2E"/>
    <w:rsid w:val="00776946"/>
    <w:rsid w:val="007777B6"/>
    <w:rsid w:val="00782732"/>
    <w:rsid w:val="00782E11"/>
    <w:rsid w:val="007870A5"/>
    <w:rsid w:val="00793FCE"/>
    <w:rsid w:val="00794BBB"/>
    <w:rsid w:val="00796C33"/>
    <w:rsid w:val="007A407F"/>
    <w:rsid w:val="007A5862"/>
    <w:rsid w:val="007A5F0B"/>
    <w:rsid w:val="007A742F"/>
    <w:rsid w:val="007B42A6"/>
    <w:rsid w:val="007B659B"/>
    <w:rsid w:val="007B7C51"/>
    <w:rsid w:val="007D0DB3"/>
    <w:rsid w:val="007D2849"/>
    <w:rsid w:val="007D4D4F"/>
    <w:rsid w:val="007D657D"/>
    <w:rsid w:val="007E1C5A"/>
    <w:rsid w:val="007E34B1"/>
    <w:rsid w:val="007E5448"/>
    <w:rsid w:val="0080239C"/>
    <w:rsid w:val="0080640D"/>
    <w:rsid w:val="00807D17"/>
    <w:rsid w:val="008111E5"/>
    <w:rsid w:val="008115FD"/>
    <w:rsid w:val="00820C84"/>
    <w:rsid w:val="00821E1E"/>
    <w:rsid w:val="00823634"/>
    <w:rsid w:val="0082713D"/>
    <w:rsid w:val="00830577"/>
    <w:rsid w:val="008351B1"/>
    <w:rsid w:val="00836AF2"/>
    <w:rsid w:val="00844D3A"/>
    <w:rsid w:val="00846CAC"/>
    <w:rsid w:val="0085176A"/>
    <w:rsid w:val="00851EA0"/>
    <w:rsid w:val="00854B97"/>
    <w:rsid w:val="008574E0"/>
    <w:rsid w:val="00876069"/>
    <w:rsid w:val="00877558"/>
    <w:rsid w:val="00882BA9"/>
    <w:rsid w:val="00882DDF"/>
    <w:rsid w:val="00890F90"/>
    <w:rsid w:val="00891832"/>
    <w:rsid w:val="00891ED7"/>
    <w:rsid w:val="00896FE6"/>
    <w:rsid w:val="00897C51"/>
    <w:rsid w:val="008A2448"/>
    <w:rsid w:val="008A3604"/>
    <w:rsid w:val="008A548F"/>
    <w:rsid w:val="008B1502"/>
    <w:rsid w:val="008B57BE"/>
    <w:rsid w:val="008B7F15"/>
    <w:rsid w:val="008C0791"/>
    <w:rsid w:val="008C1677"/>
    <w:rsid w:val="008C18B3"/>
    <w:rsid w:val="008C1A4A"/>
    <w:rsid w:val="008C1A57"/>
    <w:rsid w:val="008C1DEC"/>
    <w:rsid w:val="008C38FF"/>
    <w:rsid w:val="008C63E8"/>
    <w:rsid w:val="008C676E"/>
    <w:rsid w:val="008C6BBF"/>
    <w:rsid w:val="008C7675"/>
    <w:rsid w:val="008D1D67"/>
    <w:rsid w:val="008E54DE"/>
    <w:rsid w:val="008E6A59"/>
    <w:rsid w:val="008F251E"/>
    <w:rsid w:val="008F2D72"/>
    <w:rsid w:val="008F5D47"/>
    <w:rsid w:val="008F77E3"/>
    <w:rsid w:val="00900DF2"/>
    <w:rsid w:val="009018AA"/>
    <w:rsid w:val="00901D7B"/>
    <w:rsid w:val="00901E77"/>
    <w:rsid w:val="00901F4B"/>
    <w:rsid w:val="009026A2"/>
    <w:rsid w:val="00902876"/>
    <w:rsid w:val="00902C7F"/>
    <w:rsid w:val="00912F94"/>
    <w:rsid w:val="009132FE"/>
    <w:rsid w:val="00920505"/>
    <w:rsid w:val="00922952"/>
    <w:rsid w:val="0092535E"/>
    <w:rsid w:val="009254B9"/>
    <w:rsid w:val="00927922"/>
    <w:rsid w:val="00930183"/>
    <w:rsid w:val="0093110F"/>
    <w:rsid w:val="00932032"/>
    <w:rsid w:val="009353AC"/>
    <w:rsid w:val="00936442"/>
    <w:rsid w:val="00936EC9"/>
    <w:rsid w:val="009373DC"/>
    <w:rsid w:val="00937FEF"/>
    <w:rsid w:val="009434EE"/>
    <w:rsid w:val="00950E6A"/>
    <w:rsid w:val="009525AA"/>
    <w:rsid w:val="00955ED5"/>
    <w:rsid w:val="00960444"/>
    <w:rsid w:val="00967B23"/>
    <w:rsid w:val="0097076D"/>
    <w:rsid w:val="009723CE"/>
    <w:rsid w:val="00972824"/>
    <w:rsid w:val="009732DC"/>
    <w:rsid w:val="009751D6"/>
    <w:rsid w:val="0097771B"/>
    <w:rsid w:val="0098367D"/>
    <w:rsid w:val="00983E38"/>
    <w:rsid w:val="00983F26"/>
    <w:rsid w:val="00990822"/>
    <w:rsid w:val="0099341B"/>
    <w:rsid w:val="0099427C"/>
    <w:rsid w:val="009A0FAE"/>
    <w:rsid w:val="009A1151"/>
    <w:rsid w:val="009A4E7F"/>
    <w:rsid w:val="009A7553"/>
    <w:rsid w:val="009B10A5"/>
    <w:rsid w:val="009B18A8"/>
    <w:rsid w:val="009C3AD1"/>
    <w:rsid w:val="009C416A"/>
    <w:rsid w:val="009C4DF1"/>
    <w:rsid w:val="009C597E"/>
    <w:rsid w:val="009C79F8"/>
    <w:rsid w:val="009D1D36"/>
    <w:rsid w:val="009D4550"/>
    <w:rsid w:val="009D5896"/>
    <w:rsid w:val="009D689D"/>
    <w:rsid w:val="009E0CCB"/>
    <w:rsid w:val="009E0FE2"/>
    <w:rsid w:val="009E143B"/>
    <w:rsid w:val="009E492A"/>
    <w:rsid w:val="009E4E8E"/>
    <w:rsid w:val="009E5A91"/>
    <w:rsid w:val="009E5D3C"/>
    <w:rsid w:val="009E70CA"/>
    <w:rsid w:val="009E73AD"/>
    <w:rsid w:val="009E76B2"/>
    <w:rsid w:val="009F28D6"/>
    <w:rsid w:val="009F4886"/>
    <w:rsid w:val="00A01BF2"/>
    <w:rsid w:val="00A03A0E"/>
    <w:rsid w:val="00A04E56"/>
    <w:rsid w:val="00A11D34"/>
    <w:rsid w:val="00A140F3"/>
    <w:rsid w:val="00A144CA"/>
    <w:rsid w:val="00A200A9"/>
    <w:rsid w:val="00A27A36"/>
    <w:rsid w:val="00A30620"/>
    <w:rsid w:val="00A30E65"/>
    <w:rsid w:val="00A30F02"/>
    <w:rsid w:val="00A3466D"/>
    <w:rsid w:val="00A349C5"/>
    <w:rsid w:val="00A3618F"/>
    <w:rsid w:val="00A466DB"/>
    <w:rsid w:val="00A53222"/>
    <w:rsid w:val="00A55D81"/>
    <w:rsid w:val="00A562F3"/>
    <w:rsid w:val="00A56BEA"/>
    <w:rsid w:val="00A56DFE"/>
    <w:rsid w:val="00A578E9"/>
    <w:rsid w:val="00A70BD4"/>
    <w:rsid w:val="00A71CA1"/>
    <w:rsid w:val="00A73385"/>
    <w:rsid w:val="00A75753"/>
    <w:rsid w:val="00A75F35"/>
    <w:rsid w:val="00A76F63"/>
    <w:rsid w:val="00A77093"/>
    <w:rsid w:val="00A7777B"/>
    <w:rsid w:val="00A81154"/>
    <w:rsid w:val="00A82C73"/>
    <w:rsid w:val="00A82FB5"/>
    <w:rsid w:val="00A83147"/>
    <w:rsid w:val="00A836FE"/>
    <w:rsid w:val="00A90228"/>
    <w:rsid w:val="00A91D3A"/>
    <w:rsid w:val="00A93AB1"/>
    <w:rsid w:val="00A948F4"/>
    <w:rsid w:val="00A963AC"/>
    <w:rsid w:val="00A9666B"/>
    <w:rsid w:val="00A97179"/>
    <w:rsid w:val="00AA72F5"/>
    <w:rsid w:val="00AA7F11"/>
    <w:rsid w:val="00AB2B2A"/>
    <w:rsid w:val="00AB6055"/>
    <w:rsid w:val="00AB7CFC"/>
    <w:rsid w:val="00AC2E3B"/>
    <w:rsid w:val="00AC3F4B"/>
    <w:rsid w:val="00AE0F7F"/>
    <w:rsid w:val="00AE4CF4"/>
    <w:rsid w:val="00AF1F30"/>
    <w:rsid w:val="00AF7E37"/>
    <w:rsid w:val="00B00A9D"/>
    <w:rsid w:val="00B04F8C"/>
    <w:rsid w:val="00B054F2"/>
    <w:rsid w:val="00B07265"/>
    <w:rsid w:val="00B07466"/>
    <w:rsid w:val="00B07FF9"/>
    <w:rsid w:val="00B1111C"/>
    <w:rsid w:val="00B11723"/>
    <w:rsid w:val="00B15589"/>
    <w:rsid w:val="00B1670D"/>
    <w:rsid w:val="00B169BB"/>
    <w:rsid w:val="00B30033"/>
    <w:rsid w:val="00B306E1"/>
    <w:rsid w:val="00B3185A"/>
    <w:rsid w:val="00B31D5E"/>
    <w:rsid w:val="00B3473A"/>
    <w:rsid w:val="00B352A8"/>
    <w:rsid w:val="00B43F7B"/>
    <w:rsid w:val="00B4498D"/>
    <w:rsid w:val="00B464F3"/>
    <w:rsid w:val="00B56809"/>
    <w:rsid w:val="00B57772"/>
    <w:rsid w:val="00B5786F"/>
    <w:rsid w:val="00B62D46"/>
    <w:rsid w:val="00B6581F"/>
    <w:rsid w:val="00B72EB4"/>
    <w:rsid w:val="00B7361E"/>
    <w:rsid w:val="00B74B91"/>
    <w:rsid w:val="00B75E9F"/>
    <w:rsid w:val="00B81C4F"/>
    <w:rsid w:val="00B8292A"/>
    <w:rsid w:val="00B9101B"/>
    <w:rsid w:val="00B914A8"/>
    <w:rsid w:val="00B9169B"/>
    <w:rsid w:val="00B93B5B"/>
    <w:rsid w:val="00BA2EC7"/>
    <w:rsid w:val="00BA4987"/>
    <w:rsid w:val="00BB0883"/>
    <w:rsid w:val="00BB0BF3"/>
    <w:rsid w:val="00BB4AD8"/>
    <w:rsid w:val="00BC023F"/>
    <w:rsid w:val="00BC4671"/>
    <w:rsid w:val="00BC4F32"/>
    <w:rsid w:val="00BC56D8"/>
    <w:rsid w:val="00BC5ECB"/>
    <w:rsid w:val="00BC6472"/>
    <w:rsid w:val="00BC693B"/>
    <w:rsid w:val="00BD5948"/>
    <w:rsid w:val="00BE12D9"/>
    <w:rsid w:val="00BE1768"/>
    <w:rsid w:val="00BE6C0A"/>
    <w:rsid w:val="00BF2B16"/>
    <w:rsid w:val="00BF4173"/>
    <w:rsid w:val="00C01AAB"/>
    <w:rsid w:val="00C04469"/>
    <w:rsid w:val="00C06DED"/>
    <w:rsid w:val="00C06FFC"/>
    <w:rsid w:val="00C13D72"/>
    <w:rsid w:val="00C2244A"/>
    <w:rsid w:val="00C24C26"/>
    <w:rsid w:val="00C325B3"/>
    <w:rsid w:val="00C32B05"/>
    <w:rsid w:val="00C415AE"/>
    <w:rsid w:val="00C42287"/>
    <w:rsid w:val="00C434A8"/>
    <w:rsid w:val="00C44774"/>
    <w:rsid w:val="00C4495F"/>
    <w:rsid w:val="00C44BAA"/>
    <w:rsid w:val="00C456BE"/>
    <w:rsid w:val="00C4718F"/>
    <w:rsid w:val="00C50839"/>
    <w:rsid w:val="00C546AA"/>
    <w:rsid w:val="00C56B45"/>
    <w:rsid w:val="00C6345D"/>
    <w:rsid w:val="00C659E0"/>
    <w:rsid w:val="00C6608E"/>
    <w:rsid w:val="00C73554"/>
    <w:rsid w:val="00C76D44"/>
    <w:rsid w:val="00C82009"/>
    <w:rsid w:val="00C8475A"/>
    <w:rsid w:val="00C93D07"/>
    <w:rsid w:val="00C94AF6"/>
    <w:rsid w:val="00C94D89"/>
    <w:rsid w:val="00C953E8"/>
    <w:rsid w:val="00C97463"/>
    <w:rsid w:val="00C976F3"/>
    <w:rsid w:val="00CA1449"/>
    <w:rsid w:val="00CA2574"/>
    <w:rsid w:val="00CA26C6"/>
    <w:rsid w:val="00CA27F9"/>
    <w:rsid w:val="00CA51A9"/>
    <w:rsid w:val="00CA59CF"/>
    <w:rsid w:val="00CA6821"/>
    <w:rsid w:val="00CB2824"/>
    <w:rsid w:val="00CB5753"/>
    <w:rsid w:val="00CB694F"/>
    <w:rsid w:val="00CC35A0"/>
    <w:rsid w:val="00CC58E9"/>
    <w:rsid w:val="00CD018C"/>
    <w:rsid w:val="00CD2594"/>
    <w:rsid w:val="00CE3E1C"/>
    <w:rsid w:val="00CE5121"/>
    <w:rsid w:val="00CE5436"/>
    <w:rsid w:val="00CE640E"/>
    <w:rsid w:val="00CE6AEE"/>
    <w:rsid w:val="00CE72DD"/>
    <w:rsid w:val="00CE75FE"/>
    <w:rsid w:val="00CE78C5"/>
    <w:rsid w:val="00CE7E53"/>
    <w:rsid w:val="00CF46D3"/>
    <w:rsid w:val="00CF703C"/>
    <w:rsid w:val="00CF7233"/>
    <w:rsid w:val="00D042D6"/>
    <w:rsid w:val="00D05F0B"/>
    <w:rsid w:val="00D1087D"/>
    <w:rsid w:val="00D1140A"/>
    <w:rsid w:val="00D134E9"/>
    <w:rsid w:val="00D25353"/>
    <w:rsid w:val="00D27B1E"/>
    <w:rsid w:val="00D27F6D"/>
    <w:rsid w:val="00D30162"/>
    <w:rsid w:val="00D31817"/>
    <w:rsid w:val="00D33545"/>
    <w:rsid w:val="00D33AA2"/>
    <w:rsid w:val="00D34924"/>
    <w:rsid w:val="00D42F37"/>
    <w:rsid w:val="00D477E9"/>
    <w:rsid w:val="00D50E98"/>
    <w:rsid w:val="00D54AB9"/>
    <w:rsid w:val="00D57057"/>
    <w:rsid w:val="00D607B5"/>
    <w:rsid w:val="00D61228"/>
    <w:rsid w:val="00D6523C"/>
    <w:rsid w:val="00D73586"/>
    <w:rsid w:val="00D80210"/>
    <w:rsid w:val="00D80E56"/>
    <w:rsid w:val="00D81694"/>
    <w:rsid w:val="00D817D3"/>
    <w:rsid w:val="00D84221"/>
    <w:rsid w:val="00D870EB"/>
    <w:rsid w:val="00D87B23"/>
    <w:rsid w:val="00D90A6A"/>
    <w:rsid w:val="00D90EB4"/>
    <w:rsid w:val="00D91975"/>
    <w:rsid w:val="00D92996"/>
    <w:rsid w:val="00D93867"/>
    <w:rsid w:val="00D96953"/>
    <w:rsid w:val="00DA4FD8"/>
    <w:rsid w:val="00DA61D6"/>
    <w:rsid w:val="00DA6CDA"/>
    <w:rsid w:val="00DB05F9"/>
    <w:rsid w:val="00DB5839"/>
    <w:rsid w:val="00DC1574"/>
    <w:rsid w:val="00DC3E6B"/>
    <w:rsid w:val="00DC5A7C"/>
    <w:rsid w:val="00DC7A05"/>
    <w:rsid w:val="00DD214C"/>
    <w:rsid w:val="00DD24E7"/>
    <w:rsid w:val="00DD4DA7"/>
    <w:rsid w:val="00DD72D5"/>
    <w:rsid w:val="00DE60DF"/>
    <w:rsid w:val="00DF0DFB"/>
    <w:rsid w:val="00DF3281"/>
    <w:rsid w:val="00DF6616"/>
    <w:rsid w:val="00E00497"/>
    <w:rsid w:val="00E012A0"/>
    <w:rsid w:val="00E013C3"/>
    <w:rsid w:val="00E05A9B"/>
    <w:rsid w:val="00E05D70"/>
    <w:rsid w:val="00E062E4"/>
    <w:rsid w:val="00E11DD0"/>
    <w:rsid w:val="00E11DE4"/>
    <w:rsid w:val="00E11F7A"/>
    <w:rsid w:val="00E12021"/>
    <w:rsid w:val="00E148B3"/>
    <w:rsid w:val="00E17988"/>
    <w:rsid w:val="00E2073F"/>
    <w:rsid w:val="00E22A1D"/>
    <w:rsid w:val="00E22A69"/>
    <w:rsid w:val="00E23FDE"/>
    <w:rsid w:val="00E248CB"/>
    <w:rsid w:val="00E27911"/>
    <w:rsid w:val="00E30BF7"/>
    <w:rsid w:val="00E32B53"/>
    <w:rsid w:val="00E32F1C"/>
    <w:rsid w:val="00E336BC"/>
    <w:rsid w:val="00E363D7"/>
    <w:rsid w:val="00E423AB"/>
    <w:rsid w:val="00E4306E"/>
    <w:rsid w:val="00E46DB0"/>
    <w:rsid w:val="00E5372F"/>
    <w:rsid w:val="00E53BC1"/>
    <w:rsid w:val="00E546B6"/>
    <w:rsid w:val="00E60440"/>
    <w:rsid w:val="00E60616"/>
    <w:rsid w:val="00E60859"/>
    <w:rsid w:val="00E61D92"/>
    <w:rsid w:val="00E66743"/>
    <w:rsid w:val="00E66A1A"/>
    <w:rsid w:val="00E67E92"/>
    <w:rsid w:val="00E72CB4"/>
    <w:rsid w:val="00E840CC"/>
    <w:rsid w:val="00E9674A"/>
    <w:rsid w:val="00E97885"/>
    <w:rsid w:val="00EA0526"/>
    <w:rsid w:val="00EA1E09"/>
    <w:rsid w:val="00EA3262"/>
    <w:rsid w:val="00EA42B2"/>
    <w:rsid w:val="00EB1518"/>
    <w:rsid w:val="00EB3CA8"/>
    <w:rsid w:val="00EB63A8"/>
    <w:rsid w:val="00EB6639"/>
    <w:rsid w:val="00EB7669"/>
    <w:rsid w:val="00EC0D93"/>
    <w:rsid w:val="00EC1B42"/>
    <w:rsid w:val="00EC1C74"/>
    <w:rsid w:val="00ED158D"/>
    <w:rsid w:val="00ED3D74"/>
    <w:rsid w:val="00ED40CA"/>
    <w:rsid w:val="00EF1309"/>
    <w:rsid w:val="00EF7E60"/>
    <w:rsid w:val="00F03102"/>
    <w:rsid w:val="00F0500C"/>
    <w:rsid w:val="00F05EAB"/>
    <w:rsid w:val="00F115F9"/>
    <w:rsid w:val="00F118BC"/>
    <w:rsid w:val="00F12B54"/>
    <w:rsid w:val="00F143C3"/>
    <w:rsid w:val="00F23E2E"/>
    <w:rsid w:val="00F30762"/>
    <w:rsid w:val="00F310A3"/>
    <w:rsid w:val="00F352D9"/>
    <w:rsid w:val="00F35563"/>
    <w:rsid w:val="00F409F0"/>
    <w:rsid w:val="00F52F17"/>
    <w:rsid w:val="00F56882"/>
    <w:rsid w:val="00F67E65"/>
    <w:rsid w:val="00F75B46"/>
    <w:rsid w:val="00F849BA"/>
    <w:rsid w:val="00F86071"/>
    <w:rsid w:val="00F93AB9"/>
    <w:rsid w:val="00FA0D11"/>
    <w:rsid w:val="00FA1CC3"/>
    <w:rsid w:val="00FA5379"/>
    <w:rsid w:val="00FA6E8B"/>
    <w:rsid w:val="00FB0F19"/>
    <w:rsid w:val="00FB288E"/>
    <w:rsid w:val="00FB3162"/>
    <w:rsid w:val="00FB483A"/>
    <w:rsid w:val="00FB590A"/>
    <w:rsid w:val="00FC3697"/>
    <w:rsid w:val="00FC66E3"/>
    <w:rsid w:val="00FC776E"/>
    <w:rsid w:val="00FC7B3F"/>
    <w:rsid w:val="00FD6D0D"/>
    <w:rsid w:val="00FE240D"/>
    <w:rsid w:val="00FE34FF"/>
    <w:rsid w:val="00FE695C"/>
    <w:rsid w:val="00FF372C"/>
    <w:rsid w:val="00FF3937"/>
    <w:rsid w:val="00FF3E8B"/>
    <w:rsid w:val="00FF79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3B5E816"/>
  <w15:chartTrackingRefBased/>
  <w15:docId w15:val="{A1C435CF-6D12-4D40-A98A-A7B173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E0FE2"/>
    <w:rPr>
      <w:sz w:val="24"/>
      <w:szCs w:val="24"/>
    </w:rPr>
  </w:style>
  <w:style w:type="paragraph" w:styleId="Virsraksts1">
    <w:name w:val="heading 1"/>
    <w:basedOn w:val="Parasts"/>
    <w:next w:val="Parasts"/>
    <w:link w:val="Virsraksts1Rakstz"/>
    <w:uiPriority w:val="9"/>
    <w:qFormat/>
    <w:rsid w:val="006D69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iPriority w:val="99"/>
    <w:semiHidden/>
    <w:unhideWhenUsed/>
    <w:rsid w:val="004763B9"/>
    <w:rPr>
      <w:sz w:val="16"/>
      <w:szCs w:val="16"/>
    </w:rPr>
  </w:style>
  <w:style w:type="paragraph" w:styleId="Komentrateksts">
    <w:name w:val="annotation text"/>
    <w:basedOn w:val="Parasts"/>
    <w:link w:val="KomentratekstsRakstz"/>
    <w:uiPriority w:val="99"/>
    <w:unhideWhenUsed/>
    <w:rsid w:val="004763B9"/>
    <w:rPr>
      <w:sz w:val="20"/>
      <w:szCs w:val="20"/>
    </w:rPr>
  </w:style>
  <w:style w:type="character" w:customStyle="1" w:styleId="KomentratekstsRakstz">
    <w:name w:val="Komentāra teksts Rakstz."/>
    <w:basedOn w:val="Noklusjumarindkopasfonts"/>
    <w:link w:val="Komentrateksts"/>
    <w:uiPriority w:val="99"/>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Galvene">
    <w:name w:val="header"/>
    <w:basedOn w:val="Parasts"/>
    <w:link w:val="GalveneRakstz"/>
    <w:uiPriority w:val="99"/>
    <w:unhideWhenUsed/>
    <w:rsid w:val="00C434A8"/>
    <w:pPr>
      <w:tabs>
        <w:tab w:val="center" w:pos="4153"/>
        <w:tab w:val="right" w:pos="8306"/>
      </w:tabs>
    </w:pPr>
  </w:style>
  <w:style w:type="character" w:customStyle="1" w:styleId="GalveneRakstz">
    <w:name w:val="Galvene Rakstz."/>
    <w:link w:val="Galvene"/>
    <w:uiPriority w:val="99"/>
    <w:rsid w:val="00C434A8"/>
    <w:rPr>
      <w:sz w:val="24"/>
      <w:szCs w:val="24"/>
    </w:rPr>
  </w:style>
  <w:style w:type="paragraph" w:styleId="Sarakstarindkopa">
    <w:name w:val="List Paragraph"/>
    <w:aliases w:val="2,Body,Bullet list,Colorful List - Accent 11,Colorful List - Accent 12,H&amp;P List Paragraph,List Paragraph11,Normal bullet 2,Numurets,PPS_Bullet,Saistīto dokumentu saraksts,Strip,Syle 1,Virsraksti,h&amp;p list paragraph,list paragraph,syle 1"/>
    <w:basedOn w:val="Parasts"/>
    <w:link w:val="SarakstarindkopaRakstz"/>
    <w:uiPriority w:val="34"/>
    <w:qFormat/>
    <w:rsid w:val="003E6584"/>
    <w:pPr>
      <w:ind w:left="720"/>
      <w:contextualSpacing/>
    </w:pPr>
  </w:style>
  <w:style w:type="paragraph" w:customStyle="1" w:styleId="NoSpacing1">
    <w:name w:val="No Spacing1"/>
    <w:qFormat/>
    <w:rsid w:val="003E6584"/>
    <w:pPr>
      <w:suppressAutoHyphens/>
      <w:spacing w:line="100" w:lineRule="atLeast"/>
    </w:pPr>
    <w:rPr>
      <w:sz w:val="24"/>
      <w:szCs w:val="24"/>
      <w:lang w:eastAsia="en-US"/>
    </w:rPr>
  </w:style>
  <w:style w:type="paragraph" w:styleId="Bezatstarpm">
    <w:name w:val="No Spacing"/>
    <w:link w:val="BezatstarpmRakstz"/>
    <w:uiPriority w:val="1"/>
    <w:qFormat/>
    <w:rsid w:val="00617F2D"/>
    <w:pPr>
      <w:suppressAutoHyphens/>
    </w:pPr>
    <w:rPr>
      <w:sz w:val="24"/>
      <w:szCs w:val="24"/>
      <w:lang w:eastAsia="ar-SA"/>
    </w:rPr>
  </w:style>
  <w:style w:type="character" w:customStyle="1" w:styleId="BezatstarpmRakstz">
    <w:name w:val="Bez atstarpēm Rakstz."/>
    <w:link w:val="Bezatstarpm"/>
    <w:uiPriority w:val="1"/>
    <w:qFormat/>
    <w:rsid w:val="00617F2D"/>
    <w:rPr>
      <w:sz w:val="24"/>
      <w:szCs w:val="24"/>
      <w:lang w:eastAsia="ar-SA"/>
    </w:rPr>
  </w:style>
  <w:style w:type="character" w:styleId="Neatrisintapieminana">
    <w:name w:val="Unresolved Mention"/>
    <w:uiPriority w:val="99"/>
    <w:semiHidden/>
    <w:unhideWhenUsed/>
    <w:rsid w:val="007570BD"/>
    <w:rPr>
      <w:color w:val="605E5C"/>
      <w:shd w:val="clear" w:color="auto" w:fill="E1DFDD"/>
    </w:rPr>
  </w:style>
  <w:style w:type="paragraph" w:styleId="Vresteksts">
    <w:name w:val="footnote text"/>
    <w:basedOn w:val="Parasts"/>
    <w:link w:val="VrestekstsRakstz"/>
    <w:uiPriority w:val="99"/>
    <w:unhideWhenUsed/>
    <w:rsid w:val="00A56DFE"/>
    <w:rPr>
      <w:sz w:val="20"/>
      <w:szCs w:val="20"/>
    </w:rPr>
  </w:style>
  <w:style w:type="character" w:customStyle="1" w:styleId="VrestekstsRakstz">
    <w:name w:val="Vēres teksts Rakstz."/>
    <w:basedOn w:val="Noklusjumarindkopasfonts"/>
    <w:link w:val="Vresteksts"/>
    <w:uiPriority w:val="99"/>
    <w:rsid w:val="00A56DFE"/>
  </w:style>
  <w:style w:type="character" w:styleId="Vresatsauce">
    <w:name w:val="footnote reference"/>
    <w:aliases w:val="Footnote symbol"/>
    <w:uiPriority w:val="99"/>
    <w:unhideWhenUsed/>
    <w:rsid w:val="00A56DFE"/>
    <w:rPr>
      <w:vertAlign w:val="superscript"/>
    </w:rPr>
  </w:style>
  <w:style w:type="paragraph" w:styleId="Prskatjums">
    <w:name w:val="Revision"/>
    <w:hidden/>
    <w:uiPriority w:val="99"/>
    <w:semiHidden/>
    <w:rsid w:val="004454BE"/>
    <w:rPr>
      <w:sz w:val="24"/>
      <w:szCs w:val="24"/>
    </w:rPr>
  </w:style>
  <w:style w:type="character" w:customStyle="1" w:styleId="SarakstarindkopaRakstz">
    <w:name w:val="Saraksta rindkopa Rakstz."/>
    <w:aliases w:val="2 Rakstz.,Body Rakstz.,Bullet list Rakstz.,Colorful List - Accent 11 Rakstz.,Colorful List - Accent 12 Rakstz.,H&amp;P List Paragraph Rakstz.,List Paragraph11 Rakstz.,Normal bullet 2 Rakstz.,Numurets Rakstz.,PPS_Bullet Rakstz."/>
    <w:link w:val="Sarakstarindkopa"/>
    <w:uiPriority w:val="34"/>
    <w:qFormat/>
    <w:locked/>
    <w:rsid w:val="00E22A69"/>
    <w:rPr>
      <w:sz w:val="24"/>
      <w:szCs w:val="24"/>
    </w:rPr>
  </w:style>
  <w:style w:type="character" w:customStyle="1" w:styleId="Virsraksts1Rakstz">
    <w:name w:val="Virsraksts 1 Rakstz."/>
    <w:basedOn w:val="Noklusjumarindkopasfonts"/>
    <w:link w:val="Virsraksts1"/>
    <w:uiPriority w:val="9"/>
    <w:rsid w:val="006D69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317418561">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860">
      <w:bodyDiv w:val="1"/>
      <w:marLeft w:val="0"/>
      <w:marRight w:val="0"/>
      <w:marTop w:val="0"/>
      <w:marBottom w:val="0"/>
      <w:divBdr>
        <w:top w:val="none" w:sz="0" w:space="0" w:color="auto"/>
        <w:left w:val="none" w:sz="0" w:space="0" w:color="auto"/>
        <w:bottom w:val="none" w:sz="0" w:space="0" w:color="auto"/>
        <w:right w:val="none" w:sz="0" w:space="0" w:color="auto"/>
      </w:divBdr>
    </w:div>
    <w:div w:id="1590964283">
      <w:bodyDiv w:val="1"/>
      <w:marLeft w:val="0"/>
      <w:marRight w:val="0"/>
      <w:marTop w:val="0"/>
      <w:marBottom w:val="0"/>
      <w:divBdr>
        <w:top w:val="none" w:sz="0" w:space="0" w:color="auto"/>
        <w:left w:val="none" w:sz="0" w:space="0" w:color="auto"/>
        <w:bottom w:val="none" w:sz="0" w:space="0" w:color="auto"/>
        <w:right w:val="none" w:sz="0" w:space="0" w:color="auto"/>
      </w:divBdr>
    </w:div>
    <w:div w:id="1643995421">
      <w:bodyDiv w:val="1"/>
      <w:marLeft w:val="0"/>
      <w:marRight w:val="0"/>
      <w:marTop w:val="0"/>
      <w:marBottom w:val="0"/>
      <w:divBdr>
        <w:top w:val="none" w:sz="0" w:space="0" w:color="auto"/>
        <w:left w:val="none" w:sz="0" w:space="0" w:color="auto"/>
        <w:bottom w:val="none" w:sz="0" w:space="0" w:color="auto"/>
        <w:right w:val="none" w:sz="0" w:space="0" w:color="auto"/>
      </w:divBdr>
    </w:div>
    <w:div w:id="183306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B79C-2353-4043-B8DE-E83F6747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5233</Words>
  <Characters>2984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Ziņojums par atklātu konkursu „Par tiesībām veikt būvdarbus projektā „Liepājas pilsētas skvēru un apstādījumu teritoriju rekon</vt:lpstr>
    </vt:vector>
  </TitlesOfParts>
  <Company>HCData</Company>
  <LinksUpToDate>false</LinksUpToDate>
  <CharactersWithSpaces>8201</CharactersWithSpaces>
  <SharedDoc>false</SharedDoc>
  <HLinks>
    <vt:vector size="24" baseType="variant">
      <vt:variant>
        <vt:i4>7471164</vt:i4>
      </vt:variant>
      <vt:variant>
        <vt:i4>9</vt:i4>
      </vt:variant>
      <vt:variant>
        <vt:i4>0</vt:i4>
      </vt:variant>
      <vt:variant>
        <vt:i4>5</vt:i4>
      </vt:variant>
      <vt:variant>
        <vt:lpwstr>http://www.iub.gov.lv/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7471164</vt:i4>
      </vt:variant>
      <vt:variant>
        <vt:i4>0</vt:i4>
      </vt:variant>
      <vt:variant>
        <vt:i4>0</vt:i4>
      </vt:variant>
      <vt:variant>
        <vt:i4>5</vt:i4>
      </vt:variant>
      <vt:variant>
        <vt:lpwstr>http://www.iub.gov.lv/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Koledza</dc:creator>
  <cp:keywords/>
  <cp:lastModifiedBy>Koledza</cp:lastModifiedBy>
  <cp:revision>21</cp:revision>
  <cp:lastPrinted>2025-09-02T10:50:00Z</cp:lastPrinted>
  <dcterms:created xsi:type="dcterms:W3CDTF">2026-05-25T12:55:00Z</dcterms:created>
  <dcterms:modified xsi:type="dcterms:W3CDTF">2026-06-19T08:46:00Z</dcterms:modified>
</cp:coreProperties>
</file>