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66" w:rsidRPr="00F34B82" w:rsidRDefault="001F7666" w:rsidP="001F7666">
      <w:pPr>
        <w:tabs>
          <w:tab w:val="left" w:pos="19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</w:rPr>
      </w:pPr>
      <w:r w:rsidRPr="00F34B82">
        <w:rPr>
          <w:rFonts w:ascii="Times New Roman" w:eastAsia="Times New Roman" w:hAnsi="Times New Roman" w:cs="Times New Roman"/>
          <w:b/>
          <w:caps/>
        </w:rPr>
        <w:t>IZRAKSTS</w:t>
      </w:r>
    </w:p>
    <w:p w:rsidR="007E136F" w:rsidRPr="00F34B82" w:rsidRDefault="007E136F" w:rsidP="00D9244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F34B82">
        <w:rPr>
          <w:rFonts w:ascii="Times New Roman" w:eastAsia="Times New Roman" w:hAnsi="Times New Roman" w:cs="Times New Roman"/>
          <w:caps/>
        </w:rPr>
        <w:t>Valkā</w:t>
      </w:r>
    </w:p>
    <w:p w:rsidR="0044619E" w:rsidRPr="00F34B82" w:rsidRDefault="0044619E" w:rsidP="00D924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F34B82">
        <w:rPr>
          <w:rFonts w:ascii="Times New Roman" w:eastAsia="Times New Roman" w:hAnsi="Times New Roman" w:cs="Times New Roman"/>
          <w:b/>
        </w:rPr>
        <w:t>SĒDES</w:t>
      </w:r>
      <w:r w:rsidR="00262E35" w:rsidRPr="00F34B82">
        <w:rPr>
          <w:rFonts w:ascii="Times New Roman" w:eastAsia="Times New Roman" w:hAnsi="Times New Roman" w:cs="Times New Roman"/>
          <w:b/>
        </w:rPr>
        <w:t xml:space="preserve"> PROTOKOLS</w:t>
      </w:r>
    </w:p>
    <w:p w:rsidR="004B5F43" w:rsidRPr="00F34B82" w:rsidRDefault="004B5F43" w:rsidP="00F34B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34B82">
        <w:rPr>
          <w:rFonts w:ascii="Times New Roman" w:hAnsi="Times New Roman" w:cs="Times New Roman"/>
          <w:color w:val="000000"/>
        </w:rPr>
        <w:t>Iepirkuma procedūrai</w:t>
      </w:r>
      <w:r w:rsidR="001112DF">
        <w:rPr>
          <w:rFonts w:ascii="Times New Roman" w:hAnsi="Times New Roman" w:cs="Times New Roman"/>
          <w:color w:val="000000"/>
        </w:rPr>
        <w:t xml:space="preserve"> Publisko iepirkumu likuma</w:t>
      </w:r>
      <w:r w:rsidR="001112DF" w:rsidRPr="00F34B8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34B82">
        <w:rPr>
          <w:rFonts w:ascii="Times New Roman" w:hAnsi="Times New Roman" w:cs="Times New Roman"/>
          <w:color w:val="000000"/>
        </w:rPr>
        <w:t>9.panta</w:t>
      </w:r>
      <w:proofErr w:type="gramEnd"/>
      <w:r w:rsidRPr="00F34B82">
        <w:rPr>
          <w:rFonts w:ascii="Times New Roman" w:hAnsi="Times New Roman" w:cs="Times New Roman"/>
          <w:color w:val="000000"/>
        </w:rPr>
        <w:t xml:space="preserve"> kārtībā</w:t>
      </w:r>
    </w:p>
    <w:p w:rsidR="000B6C2C" w:rsidRDefault="000B6C2C" w:rsidP="000B6C2C">
      <w:pPr>
        <w:tabs>
          <w:tab w:val="left" w:pos="1935"/>
        </w:tabs>
        <w:spacing w:after="0" w:line="240" w:lineRule="auto"/>
        <w:jc w:val="center"/>
        <w:rPr>
          <w:rFonts w:ascii="Times New Roman" w:eastAsia="Lucida Sans Unicode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lv-LV"/>
        </w:rPr>
        <w:t>“Valkas novada pašvaldības traktortehnikas tehniskā apkope, remonts un rezerves daļu piegāde</w:t>
      </w:r>
      <w:r>
        <w:rPr>
          <w:rFonts w:ascii="Times New Roman" w:eastAsia="Lucida Sans Unicode" w:hAnsi="Times New Roman" w:cs="Times New Roman"/>
          <w:b/>
        </w:rPr>
        <w:t>”</w:t>
      </w:r>
    </w:p>
    <w:p w:rsidR="000B6C2C" w:rsidRDefault="000B6C2C" w:rsidP="000B6C2C">
      <w:pPr>
        <w:tabs>
          <w:tab w:val="left" w:pos="1935"/>
        </w:tabs>
        <w:spacing w:after="0" w:line="240" w:lineRule="auto"/>
        <w:jc w:val="center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 xml:space="preserve">Iepirkuma identifikācijas </w:t>
      </w:r>
      <w:proofErr w:type="spellStart"/>
      <w:r>
        <w:rPr>
          <w:rFonts w:ascii="Times New Roman" w:eastAsia="Lucida Sans Unicode" w:hAnsi="Times New Roman" w:cs="Times New Roman"/>
        </w:rPr>
        <w:t>Nr.VN</w:t>
      </w:r>
      <w:r w:rsidR="00A122B4">
        <w:rPr>
          <w:rFonts w:ascii="Times New Roman" w:eastAsia="Lucida Sans Unicode" w:hAnsi="Times New Roman" w:cs="Times New Roman"/>
        </w:rPr>
        <w:t>P</w:t>
      </w:r>
      <w:proofErr w:type="spellEnd"/>
      <w:r>
        <w:rPr>
          <w:rFonts w:ascii="Times New Roman" w:eastAsia="Lucida Sans Unicode" w:hAnsi="Times New Roman" w:cs="Times New Roman"/>
        </w:rPr>
        <w:t xml:space="preserve"> 202</w:t>
      </w:r>
      <w:r w:rsidR="00454FC1">
        <w:rPr>
          <w:rFonts w:ascii="Times New Roman" w:eastAsia="Lucida Sans Unicode" w:hAnsi="Times New Roman" w:cs="Times New Roman"/>
        </w:rPr>
        <w:t>6</w:t>
      </w:r>
      <w:r>
        <w:rPr>
          <w:rFonts w:ascii="Times New Roman" w:eastAsia="Lucida Sans Unicode" w:hAnsi="Times New Roman" w:cs="Times New Roman"/>
        </w:rPr>
        <w:t>/</w:t>
      </w:r>
      <w:r w:rsidR="00454FC1">
        <w:rPr>
          <w:rFonts w:ascii="Times New Roman" w:eastAsia="Lucida Sans Unicode" w:hAnsi="Times New Roman" w:cs="Times New Roman"/>
        </w:rPr>
        <w:t>6</w:t>
      </w:r>
      <w:r>
        <w:rPr>
          <w:rFonts w:ascii="Times New Roman" w:eastAsia="Lucida Sans Unicode" w:hAnsi="Times New Roman" w:cs="Times New Roman"/>
        </w:rPr>
        <w:t>M</w:t>
      </w:r>
    </w:p>
    <w:p w:rsidR="0088448D" w:rsidRPr="00F34B82" w:rsidRDefault="001F7666" w:rsidP="00BD574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34B82">
        <w:rPr>
          <w:rFonts w:ascii="Times New Roman" w:hAnsi="Times New Roman" w:cs="Times New Roman"/>
        </w:rPr>
        <w:t>L</w:t>
      </w:r>
      <w:r w:rsidR="007E136F" w:rsidRPr="00F34B82">
        <w:rPr>
          <w:rFonts w:ascii="Times New Roman" w:hAnsi="Times New Roman" w:cs="Times New Roman"/>
        </w:rPr>
        <w:t>ēmuma pieņemšana</w:t>
      </w:r>
    </w:p>
    <w:p w:rsidR="0044619E" w:rsidRPr="00F34B82" w:rsidRDefault="00B419B2" w:rsidP="00A40A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34B82">
        <w:rPr>
          <w:rFonts w:ascii="Times New Roman" w:hAnsi="Times New Roman" w:cs="Times New Roman"/>
        </w:rPr>
        <w:t>20</w:t>
      </w:r>
      <w:r w:rsidR="001112DF">
        <w:rPr>
          <w:rFonts w:ascii="Times New Roman" w:hAnsi="Times New Roman" w:cs="Times New Roman"/>
        </w:rPr>
        <w:t>2</w:t>
      </w:r>
      <w:r w:rsidR="00454FC1">
        <w:rPr>
          <w:rFonts w:ascii="Times New Roman" w:hAnsi="Times New Roman" w:cs="Times New Roman"/>
        </w:rPr>
        <w:t>6</w:t>
      </w:r>
      <w:r w:rsidR="0088448D" w:rsidRPr="00F34B82">
        <w:rPr>
          <w:rFonts w:ascii="Times New Roman" w:hAnsi="Times New Roman" w:cs="Times New Roman"/>
        </w:rPr>
        <w:t>.gada</w:t>
      </w:r>
      <w:proofErr w:type="gramEnd"/>
      <w:r w:rsidR="0088448D" w:rsidRPr="00F34B82">
        <w:rPr>
          <w:rFonts w:ascii="Times New Roman" w:hAnsi="Times New Roman" w:cs="Times New Roman"/>
        </w:rPr>
        <w:t xml:space="preserve"> </w:t>
      </w:r>
      <w:r w:rsidR="00454FC1">
        <w:rPr>
          <w:rFonts w:ascii="Times New Roman" w:hAnsi="Times New Roman" w:cs="Times New Roman"/>
        </w:rPr>
        <w:t>8.jūnijā</w:t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88448D" w:rsidRPr="00F34B82">
        <w:rPr>
          <w:rFonts w:ascii="Times New Roman" w:hAnsi="Times New Roman" w:cs="Times New Roman"/>
        </w:rPr>
        <w:tab/>
      </w:r>
      <w:r w:rsidR="001F7666" w:rsidRPr="00F34B82">
        <w:rPr>
          <w:rFonts w:ascii="Times New Roman" w:hAnsi="Times New Roman" w:cs="Times New Roman"/>
        </w:rPr>
        <w:tab/>
      </w:r>
      <w:r w:rsidR="001F7666" w:rsidRPr="00F34B82">
        <w:rPr>
          <w:rFonts w:ascii="Times New Roman" w:hAnsi="Times New Roman" w:cs="Times New Roman"/>
        </w:rPr>
        <w:tab/>
      </w:r>
      <w:r w:rsidR="0044619E" w:rsidRPr="00F34B82">
        <w:rPr>
          <w:rFonts w:ascii="Times New Roman" w:eastAsia="Times New Roman" w:hAnsi="Times New Roman" w:cs="Times New Roman"/>
        </w:rPr>
        <w:t>Nr.</w:t>
      </w:r>
      <w:r w:rsidR="007E136F" w:rsidRPr="00F34B82">
        <w:rPr>
          <w:rFonts w:ascii="Times New Roman" w:eastAsia="Times New Roman" w:hAnsi="Times New Roman" w:cs="Times New Roman"/>
        </w:rPr>
        <w:t>3</w:t>
      </w:r>
    </w:p>
    <w:p w:rsidR="001F7666" w:rsidRPr="00D625D9" w:rsidRDefault="001F7666" w:rsidP="00A40A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4FC1" w:rsidRPr="00BE00E7" w:rsidRDefault="00454FC1" w:rsidP="00454FC1">
      <w:pPr>
        <w:spacing w:after="0" w:line="240" w:lineRule="auto"/>
        <w:jc w:val="both"/>
        <w:rPr>
          <w:rFonts w:ascii="Times New Roman" w:hAnsi="Times New Roman"/>
          <w:bCs/>
        </w:rPr>
      </w:pPr>
      <w:r w:rsidRPr="00BE00E7">
        <w:rPr>
          <w:rFonts w:ascii="Times New Roman" w:hAnsi="Times New Roman"/>
          <w:b/>
          <w:bCs/>
        </w:rPr>
        <w:t xml:space="preserve">Iepirkumu komisijas ievēlēšanas pamatojums: </w:t>
      </w:r>
      <w:r w:rsidRPr="00BE00E7">
        <w:rPr>
          <w:rFonts w:ascii="Times New Roman" w:hAnsi="Times New Roman"/>
          <w:iCs/>
          <w:color w:val="000000"/>
          <w:lang w:eastAsia="ar-SA"/>
        </w:rPr>
        <w:t xml:space="preserve">Valkas novada pašvaldības domes </w:t>
      </w:r>
      <w:proofErr w:type="gramStart"/>
      <w:r w:rsidRPr="00BE00E7">
        <w:rPr>
          <w:rFonts w:ascii="Times New Roman" w:hAnsi="Times New Roman"/>
          <w:iCs/>
          <w:color w:val="000000"/>
          <w:lang w:eastAsia="ar-SA"/>
        </w:rPr>
        <w:t>2025.gada</w:t>
      </w:r>
      <w:proofErr w:type="gramEnd"/>
      <w:r w:rsidRPr="00BE00E7">
        <w:rPr>
          <w:rFonts w:ascii="Times New Roman" w:hAnsi="Times New Roman"/>
          <w:iCs/>
          <w:color w:val="000000"/>
          <w:lang w:eastAsia="ar-SA"/>
        </w:rPr>
        <w:t xml:space="preserve"> 27.novembra lēmums Nr.342 „</w:t>
      </w:r>
      <w:r w:rsidRPr="00BE00E7">
        <w:rPr>
          <w:rFonts w:ascii="Times New Roman" w:hAnsi="Times New Roman"/>
        </w:rPr>
        <w:t>Par Valkas novada pašvaldības iepirkumu komisijas izveidošanu uz noteiktu laiku</w:t>
      </w:r>
      <w:r w:rsidRPr="00BE00E7">
        <w:rPr>
          <w:rFonts w:ascii="Times New Roman" w:hAnsi="Times New Roman"/>
          <w:iCs/>
          <w:color w:val="000000"/>
          <w:lang w:eastAsia="ar-SA"/>
        </w:rPr>
        <w:t>” (sēdes protokols Nr.24, 22.§)</w:t>
      </w:r>
      <w:r w:rsidRPr="00BE00E7">
        <w:rPr>
          <w:rFonts w:ascii="Times New Roman" w:hAnsi="Times New Roman"/>
          <w:iCs/>
          <w:color w:val="000000"/>
        </w:rPr>
        <w:t>.</w:t>
      </w:r>
    </w:p>
    <w:p w:rsidR="00454FC1" w:rsidRPr="00A44C7E" w:rsidRDefault="00454FC1" w:rsidP="00454FC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44C7E">
        <w:rPr>
          <w:rFonts w:ascii="Times New Roman" w:eastAsia="Calibri" w:hAnsi="Times New Roman" w:cs="Times New Roman"/>
          <w:b/>
          <w:bCs/>
        </w:rPr>
        <w:t>Pasūtītājs:</w:t>
      </w:r>
      <w:r w:rsidRPr="00A44C7E">
        <w:rPr>
          <w:rFonts w:ascii="Times New Roman" w:eastAsia="Calibri" w:hAnsi="Times New Roman" w:cs="Times New Roman"/>
          <w:bCs/>
        </w:rPr>
        <w:t xml:space="preserve"> Valkas novada </w:t>
      </w:r>
      <w:r>
        <w:rPr>
          <w:rFonts w:ascii="Times New Roman" w:eastAsia="Calibri" w:hAnsi="Times New Roman" w:cs="Times New Roman"/>
          <w:bCs/>
        </w:rPr>
        <w:t>pašvaldība</w:t>
      </w:r>
      <w:r w:rsidRPr="00A44C7E">
        <w:rPr>
          <w:rFonts w:ascii="Times New Roman" w:eastAsia="Calibri" w:hAnsi="Times New Roman" w:cs="Times New Roman"/>
          <w:bCs/>
        </w:rPr>
        <w:t xml:space="preserve">, </w:t>
      </w:r>
      <w:r>
        <w:rPr>
          <w:rFonts w:ascii="Times New Roman" w:eastAsia="Calibri" w:hAnsi="Times New Roman" w:cs="Times New Roman"/>
          <w:bCs/>
        </w:rPr>
        <w:t>Beverīnas</w:t>
      </w:r>
      <w:r w:rsidRPr="00A44C7E">
        <w:rPr>
          <w:rFonts w:ascii="Times New Roman" w:eastAsia="Calibri" w:hAnsi="Times New Roman" w:cs="Times New Roman"/>
          <w:bCs/>
        </w:rPr>
        <w:t xml:space="preserve"> iela </w:t>
      </w:r>
      <w:r>
        <w:rPr>
          <w:rFonts w:ascii="Times New Roman" w:eastAsia="Calibri" w:hAnsi="Times New Roman" w:cs="Times New Roman"/>
          <w:bCs/>
        </w:rPr>
        <w:t>3</w:t>
      </w:r>
      <w:r w:rsidRPr="00A44C7E">
        <w:rPr>
          <w:rFonts w:ascii="Times New Roman" w:eastAsia="Calibri" w:hAnsi="Times New Roman" w:cs="Times New Roman"/>
          <w:bCs/>
        </w:rPr>
        <w:t>, Valka, Valkas novads, LV – 4701, Reģ.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A44C7E">
        <w:rPr>
          <w:rFonts w:ascii="Times New Roman" w:eastAsia="Calibri" w:hAnsi="Times New Roman" w:cs="Times New Roman"/>
          <w:bCs/>
        </w:rPr>
        <w:t>Nr.</w:t>
      </w:r>
      <w:r w:rsidRPr="00A44C7E">
        <w:rPr>
          <w:rFonts w:ascii="Times New Roman" w:eastAsia="Calibri" w:hAnsi="Times New Roman" w:cs="Times New Roman"/>
        </w:rPr>
        <w:t>90009114839.</w:t>
      </w:r>
    </w:p>
    <w:p w:rsidR="00454FC1" w:rsidRPr="00A44C7E" w:rsidRDefault="00454FC1" w:rsidP="00454FC1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A44C7E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A44C7E">
        <w:rPr>
          <w:rFonts w:ascii="Times New Roman" w:eastAsia="Times New Roman" w:hAnsi="Times New Roman" w:cs="Times New Roman"/>
          <w:bCs/>
        </w:rPr>
        <w:t xml:space="preserve"> Publisko iepirkumu likuma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</w:rPr>
        <w:t>9.panta</w:t>
      </w:r>
      <w:proofErr w:type="gramEnd"/>
      <w:r w:rsidRPr="00A44C7E">
        <w:rPr>
          <w:rFonts w:ascii="Times New Roman" w:eastAsia="Times New Roman" w:hAnsi="Times New Roman" w:cs="Times New Roman"/>
          <w:bCs/>
        </w:rPr>
        <w:t xml:space="preserve"> kārtībā.</w:t>
      </w:r>
    </w:p>
    <w:p w:rsidR="00454FC1" w:rsidRPr="00A44C7E" w:rsidRDefault="00454FC1" w:rsidP="00454FC1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44C7E">
        <w:rPr>
          <w:rFonts w:ascii="Times New Roman" w:hAnsi="Times New Roman"/>
          <w:b/>
          <w:bCs/>
        </w:rPr>
        <w:t>Iepirkuma procedūras nosaukums:</w:t>
      </w:r>
      <w:r w:rsidRPr="00A44C7E">
        <w:t xml:space="preserve"> </w:t>
      </w:r>
      <w:r>
        <w:t>“</w:t>
      </w:r>
      <w:r w:rsidRPr="00AE374C">
        <w:rPr>
          <w:rFonts w:ascii="Times New Roman" w:eastAsia="Times New Roman" w:hAnsi="Times New Roman" w:cs="Times New Roman"/>
          <w:lang w:eastAsia="lv-LV"/>
        </w:rPr>
        <w:t>Valkas novada pašvaldības traktortehnikas tehniskā apkope, remonts un rezerves daļu piegāde</w:t>
      </w:r>
      <w:r>
        <w:rPr>
          <w:rFonts w:ascii="Times New Roman" w:eastAsia="Times New Roman" w:hAnsi="Times New Roman" w:cs="Times New Roman"/>
          <w:lang w:eastAsia="lv-LV"/>
        </w:rPr>
        <w:t xml:space="preserve">”, </w:t>
      </w:r>
      <w:r w:rsidRPr="003C07E5">
        <w:rPr>
          <w:rFonts w:ascii="Times New Roman" w:hAnsi="Times New Roman"/>
          <w:bCs/>
        </w:rPr>
        <w:t xml:space="preserve">ID </w:t>
      </w:r>
      <w:proofErr w:type="spellStart"/>
      <w:r w:rsidRPr="003C07E5">
        <w:rPr>
          <w:rFonts w:ascii="Times New Roman" w:hAnsi="Times New Roman"/>
          <w:bCs/>
        </w:rPr>
        <w:t>Nr.</w:t>
      </w:r>
      <w:r w:rsidRPr="00A44C7E">
        <w:rPr>
          <w:rFonts w:ascii="Times New Roman" w:eastAsia="Lucida Sans Unicode" w:hAnsi="Times New Roman" w:cs="Tahoma"/>
        </w:rPr>
        <w:t>VN</w:t>
      </w:r>
      <w:r>
        <w:rPr>
          <w:rFonts w:ascii="Times New Roman" w:eastAsia="Lucida Sans Unicode" w:hAnsi="Times New Roman" w:cs="Tahoma"/>
        </w:rPr>
        <w:t>P</w:t>
      </w:r>
      <w:proofErr w:type="spellEnd"/>
      <w:r w:rsidRPr="00A44C7E">
        <w:rPr>
          <w:rFonts w:ascii="Times New Roman" w:eastAsia="Lucida Sans Unicode" w:hAnsi="Times New Roman" w:cs="Tahoma"/>
        </w:rPr>
        <w:t xml:space="preserve"> 202</w:t>
      </w:r>
      <w:r>
        <w:rPr>
          <w:rFonts w:ascii="Times New Roman" w:eastAsia="Lucida Sans Unicode" w:hAnsi="Times New Roman" w:cs="Tahoma"/>
        </w:rPr>
        <w:t>6</w:t>
      </w:r>
      <w:r w:rsidRPr="00A44C7E">
        <w:rPr>
          <w:rFonts w:ascii="Times New Roman" w:eastAsia="Lucida Sans Unicode" w:hAnsi="Times New Roman" w:cs="Tahoma"/>
        </w:rPr>
        <w:t>/</w:t>
      </w:r>
      <w:r>
        <w:rPr>
          <w:rFonts w:ascii="Times New Roman" w:eastAsia="Lucida Sans Unicode" w:hAnsi="Times New Roman" w:cs="Tahoma"/>
        </w:rPr>
        <w:t>6</w:t>
      </w:r>
      <w:r w:rsidRPr="00A44C7E">
        <w:rPr>
          <w:rFonts w:ascii="Times New Roman" w:eastAsia="Lucida Sans Unicode" w:hAnsi="Times New Roman" w:cs="Tahoma"/>
        </w:rPr>
        <w:t>M</w:t>
      </w:r>
      <w:r>
        <w:rPr>
          <w:rFonts w:ascii="Times New Roman" w:eastAsia="Lucida Sans Unicode" w:hAnsi="Times New Roman" w:cs="Tahoma"/>
        </w:rPr>
        <w:t>.</w:t>
      </w:r>
    </w:p>
    <w:p w:rsidR="00454FC1" w:rsidRPr="009B6922" w:rsidRDefault="00454FC1" w:rsidP="00454FC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4FC1" w:rsidRDefault="00454FC1" w:rsidP="00454FC1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Piedāvājumus </w:t>
      </w:r>
      <w:r w:rsidRPr="00A44C7E">
        <w:rPr>
          <w:rFonts w:ascii="Times New Roman" w:hAnsi="Times New Roman"/>
          <w:bCs/>
        </w:rPr>
        <w:t>iesnieg</w:t>
      </w:r>
      <w:r>
        <w:rPr>
          <w:rFonts w:ascii="Times New Roman" w:hAnsi="Times New Roman"/>
          <w:bCs/>
        </w:rPr>
        <w:t>uši</w:t>
      </w:r>
      <w:r w:rsidRPr="00A44C7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</w:t>
      </w:r>
      <w:r w:rsidRPr="00A44C7E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trīs</w:t>
      </w:r>
      <w:r w:rsidRPr="00A44C7E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 xml:space="preserve">pretendenti: 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1417"/>
        <w:gridCol w:w="1418"/>
        <w:gridCol w:w="1417"/>
      </w:tblGrid>
      <w:tr w:rsidR="00454FC1" w:rsidRPr="00F1402C" w:rsidTr="004971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Pretendenta piedāvājums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1.daļa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Pretendenta piedāvājums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2.daļa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/>
                <w:bCs/>
              </w:rPr>
              <w:t>Pretendenta piedāvājums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3.daļa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Cs/>
              </w:rPr>
              <w:t>SIA "LIGUMSS", reģ. Nr.44103057254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F45">
              <w:rPr>
                <w:rFonts w:ascii="Times New Roman" w:hAnsi="Times New Roman" w:cs="Times New Roman"/>
              </w:rPr>
              <w:t>Piedāvātā servisa darba stundu likme (EUR bez PVN/stundā)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Ck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1402C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8,93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Atlaide, materiāliem un rezerves daļām (%)</w:t>
            </w:r>
            <w:r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Izbraukums pie klienta, 1km izmaksas (EUR bez PVN)</w:t>
            </w:r>
            <w:r>
              <w:rPr>
                <w:rFonts w:ascii="Times New Roman" w:hAnsi="Times New Roman" w:cs="Times New Roman"/>
              </w:rPr>
              <w:t xml:space="preserve"> (K)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0,80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F1402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05C90">
              <w:rPr>
                <w:rFonts w:ascii="Times New Roman" w:hAnsi="Times New Roman" w:cs="Times New Roman"/>
              </w:rPr>
              <w:t>Sabiedrība ar ierobežotu atbildību "</w:t>
            </w:r>
            <w:proofErr w:type="spellStart"/>
            <w:r w:rsidRPr="00405C90">
              <w:rPr>
                <w:rFonts w:ascii="Times New Roman" w:hAnsi="Times New Roman" w:cs="Times New Roman"/>
              </w:rPr>
              <w:t>Agritech</w:t>
            </w:r>
            <w:proofErr w:type="spellEnd"/>
            <w:r w:rsidRPr="00405C9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  <w:r w:rsidRPr="00692C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reģ. Nr.40103246129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F45">
              <w:rPr>
                <w:rFonts w:ascii="Times New Roman" w:hAnsi="Times New Roman" w:cs="Times New Roman"/>
              </w:rPr>
              <w:t>Piedāvātā servisa darba stundu likme (EUR bez PVN/stundā)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Ck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72,00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Atlaide, materiāliem un rezerves daļām (%)</w:t>
            </w:r>
            <w:r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Izbraukums pie klienta, 1km izmaksas (EUR bez PVN)</w:t>
            </w:r>
            <w:r>
              <w:rPr>
                <w:rFonts w:ascii="Times New Roman" w:hAnsi="Times New Roman" w:cs="Times New Roman"/>
              </w:rPr>
              <w:t xml:space="preserve"> (K)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1,44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F1402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05C90">
              <w:rPr>
                <w:rFonts w:ascii="Times New Roman" w:hAnsi="Times New Roman" w:cs="Times New Roman"/>
              </w:rPr>
              <w:t>Akciju sabiedrība "FERRUS"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reģ. Nr.40003444852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7F45">
              <w:rPr>
                <w:rFonts w:ascii="Times New Roman" w:hAnsi="Times New Roman" w:cs="Times New Roman"/>
              </w:rPr>
              <w:t>Piedāvātā servisa darba stundu likme (EUR bez PVN/stundā)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Ck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Atlaide, materiāliem un rezerves daļām (%)</w:t>
            </w:r>
            <w:r>
              <w:rPr>
                <w:rFonts w:ascii="Times New Roman" w:hAnsi="Times New Roman" w:cs="Times New Roman"/>
              </w:rPr>
              <w:t xml:space="preserve"> 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454FC1" w:rsidRPr="00F1402C" w:rsidTr="00497157">
        <w:trPr>
          <w:trHeight w:val="24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1" w:rsidRPr="00F1402C" w:rsidRDefault="00454FC1" w:rsidP="0049715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</w:rPr>
            </w:pPr>
            <w:r w:rsidRPr="00227F45">
              <w:rPr>
                <w:rFonts w:ascii="Times New Roman" w:hAnsi="Times New Roman" w:cs="Times New Roman"/>
              </w:rPr>
              <w:t>Izbraukums pie klienta, 1km izmaksas (EUR bez PVN)</w:t>
            </w:r>
            <w:r>
              <w:rPr>
                <w:rFonts w:ascii="Times New Roman" w:hAnsi="Times New Roman" w:cs="Times New Roman"/>
              </w:rPr>
              <w:t xml:space="preserve"> (K)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1" w:rsidRPr="00F1402C" w:rsidRDefault="00454FC1" w:rsidP="0049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</w:tbl>
    <w:p w:rsidR="00E23087" w:rsidRDefault="00E23087" w:rsidP="00E2308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454FC1" w:rsidRPr="00454FC1" w:rsidRDefault="00454FC1" w:rsidP="00454FC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lang w:eastAsia="ar-SA"/>
        </w:rPr>
      </w:pPr>
      <w:r w:rsidRPr="00454FC1">
        <w:rPr>
          <w:rFonts w:ascii="Times New Roman" w:hAnsi="Times New Roman" w:cs="Times New Roman"/>
          <w:bCs/>
        </w:rPr>
        <w:t xml:space="preserve">Ņemot vērā pasūtītāja vajadzības, piegādātāja piedāvājumu un tā atbilstību Publisko iepirkumu likuma prasībām, kā arī tā spēju nodrošināt līguma izpildi, pamatojoties uz Publisko iepirkumu likuma </w:t>
      </w:r>
      <w:proofErr w:type="gramStart"/>
      <w:r w:rsidRPr="00454FC1">
        <w:rPr>
          <w:rFonts w:ascii="Times New Roman" w:hAnsi="Times New Roman" w:cs="Times New Roman"/>
          <w:bCs/>
        </w:rPr>
        <w:t>9.panta</w:t>
      </w:r>
      <w:proofErr w:type="gramEnd"/>
      <w:r w:rsidRPr="00454FC1">
        <w:rPr>
          <w:rFonts w:ascii="Times New Roman" w:hAnsi="Times New Roman" w:cs="Times New Roman"/>
          <w:bCs/>
        </w:rPr>
        <w:t xml:space="preserve"> 13.daļu un </w:t>
      </w:r>
      <w:r w:rsidRPr="00454FC1">
        <w:rPr>
          <w:rFonts w:ascii="Times New Roman" w:hAnsi="Times New Roman" w:cs="Times New Roman"/>
          <w:bCs/>
          <w:lang w:eastAsia="ar-SA"/>
        </w:rPr>
        <w:t>Iepirkuma nolikuma 3.3. un 12.2.1.punktu</w:t>
      </w:r>
    </w:p>
    <w:p w:rsidR="00454FC1" w:rsidRPr="00454FC1" w:rsidRDefault="00454FC1" w:rsidP="00454F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54FC1" w:rsidRPr="00454FC1" w:rsidRDefault="00454FC1" w:rsidP="00454FC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FC1">
        <w:rPr>
          <w:rFonts w:ascii="Times New Roman" w:hAnsi="Times New Roman" w:cs="Times New Roman"/>
          <w:b/>
          <w:bCs/>
        </w:rPr>
        <w:t xml:space="preserve">Iepirkumu komisija vienbalsīgi </w:t>
      </w:r>
      <w:r w:rsidRPr="00454FC1">
        <w:rPr>
          <w:rFonts w:ascii="Times New Roman" w:hAnsi="Times New Roman" w:cs="Times New Roman"/>
          <w:b/>
          <w:bCs/>
          <w:caps/>
        </w:rPr>
        <w:t>nolemj</w:t>
      </w:r>
      <w:r w:rsidRPr="00454FC1">
        <w:rPr>
          <w:rFonts w:ascii="Times New Roman" w:hAnsi="Times New Roman" w:cs="Times New Roman"/>
          <w:bCs/>
        </w:rPr>
        <w:t>:</w:t>
      </w:r>
    </w:p>
    <w:p w:rsidR="00454FC1" w:rsidRPr="00454FC1" w:rsidRDefault="00454FC1" w:rsidP="00454FC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454FC1">
        <w:rPr>
          <w:rFonts w:ascii="Times New Roman" w:hAnsi="Times New Roman" w:cs="Times New Roman"/>
          <w:bCs/>
        </w:rPr>
        <w:t xml:space="preserve">Slēgt vispārīgo vienošanos ar 3 (trīs) pretendentiem – </w:t>
      </w:r>
      <w:r w:rsidRPr="00454FC1">
        <w:rPr>
          <w:rFonts w:ascii="Times New Roman" w:hAnsi="Times New Roman"/>
          <w:b/>
          <w:bCs/>
        </w:rPr>
        <w:t xml:space="preserve">Akciju sabiedrība "FERRUS", </w:t>
      </w:r>
      <w:r w:rsidRPr="00454FC1">
        <w:rPr>
          <w:rFonts w:ascii="Times New Roman" w:hAnsi="Times New Roman"/>
          <w:bCs/>
        </w:rPr>
        <w:t>reģ. Nr.40003444852</w:t>
      </w:r>
      <w:r w:rsidRPr="00454FC1">
        <w:rPr>
          <w:rFonts w:ascii="Times New Roman" w:eastAsia="Times New Roman" w:hAnsi="Times New Roman" w:cs="Times New Roman"/>
          <w:bCs/>
        </w:rPr>
        <w:t xml:space="preserve">, Gramzdas iela 90, Rīga, LV-1029, </w:t>
      </w:r>
      <w:r w:rsidRPr="00454FC1">
        <w:rPr>
          <w:rFonts w:ascii="Times New Roman" w:eastAsia="Times New Roman" w:hAnsi="Times New Roman" w:cs="Times New Roman"/>
          <w:b/>
          <w:bCs/>
        </w:rPr>
        <w:t>Sabiedrību ar ierobežotu atbildību "</w:t>
      </w:r>
      <w:proofErr w:type="spellStart"/>
      <w:r w:rsidRPr="00454FC1">
        <w:rPr>
          <w:rFonts w:ascii="Times New Roman" w:eastAsia="Times New Roman" w:hAnsi="Times New Roman" w:cs="Times New Roman"/>
          <w:b/>
          <w:bCs/>
        </w:rPr>
        <w:t>Agritech</w:t>
      </w:r>
      <w:proofErr w:type="spellEnd"/>
      <w:r w:rsidRPr="00454FC1">
        <w:rPr>
          <w:rFonts w:ascii="Times New Roman" w:eastAsia="Times New Roman" w:hAnsi="Times New Roman" w:cs="Times New Roman"/>
          <w:b/>
          <w:bCs/>
        </w:rPr>
        <w:t>"</w:t>
      </w:r>
      <w:r w:rsidRPr="00454FC1">
        <w:rPr>
          <w:rFonts w:ascii="Times New Roman" w:hAnsi="Times New Roman"/>
          <w:b/>
          <w:bCs/>
        </w:rPr>
        <w:t xml:space="preserve">, </w:t>
      </w:r>
      <w:r w:rsidRPr="00454FC1">
        <w:rPr>
          <w:rFonts w:ascii="Times New Roman" w:hAnsi="Times New Roman"/>
          <w:bCs/>
        </w:rPr>
        <w:t>reģ. Nr.40103246129</w:t>
      </w:r>
      <w:r w:rsidRPr="00454FC1">
        <w:rPr>
          <w:rFonts w:ascii="Times New Roman" w:hAnsi="Times New Roman" w:cs="Times New Roman"/>
          <w:bCs/>
        </w:rPr>
        <w:t xml:space="preserve">, Krasta iela 42, Rīga, LV-1003, un </w:t>
      </w:r>
      <w:r w:rsidRPr="00454FC1">
        <w:rPr>
          <w:rFonts w:ascii="Times New Roman" w:hAnsi="Times New Roman" w:cs="Times New Roman"/>
          <w:b/>
        </w:rPr>
        <w:t xml:space="preserve">SIA “LIGUMSS”, </w:t>
      </w:r>
      <w:r w:rsidRPr="00454FC1">
        <w:rPr>
          <w:rFonts w:ascii="Times New Roman" w:hAnsi="Times New Roman" w:cs="Times New Roman"/>
        </w:rPr>
        <w:t xml:space="preserve">reģ. Nr.44103057254, </w:t>
      </w:r>
      <w:r w:rsidRPr="00454FC1">
        <w:rPr>
          <w:rFonts w:ascii="Times New Roman" w:eastAsia="Times New Roman" w:hAnsi="Times New Roman" w:cs="Times New Roman"/>
          <w:bCs/>
        </w:rPr>
        <w:t>“Stacija”, Valkas pagasts, Valkas novads, LV-4701</w:t>
      </w:r>
      <w:r w:rsidRPr="00454FC1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Pr="00454FC1">
        <w:rPr>
          <w:rFonts w:ascii="Times New Roman" w:hAnsi="Times New Roman" w:cs="Times New Roman"/>
          <w:bCs/>
        </w:rPr>
        <w:t xml:space="preserve"> par iepirkuma izpildi </w:t>
      </w:r>
      <w:r w:rsidRPr="00454FC1">
        <w:rPr>
          <w:rFonts w:ascii="Times New Roman" w:hAnsi="Times New Roman" w:cs="Times New Roman"/>
        </w:rPr>
        <w:t>“</w:t>
      </w:r>
      <w:r w:rsidRPr="00454FC1">
        <w:rPr>
          <w:rFonts w:ascii="Times New Roman" w:eastAsia="Times New Roman" w:hAnsi="Times New Roman" w:cs="Times New Roman"/>
          <w:lang w:eastAsia="lv-LV"/>
        </w:rPr>
        <w:t>Valkas novada pašvaldības traktortehnikas tehniskā apkope, remonts un rezerves daļu piegāde</w:t>
      </w:r>
      <w:r w:rsidRPr="00454FC1">
        <w:rPr>
          <w:rFonts w:ascii="Times New Roman" w:hAnsi="Times New Roman" w:cs="Times New Roman"/>
        </w:rPr>
        <w:t xml:space="preserve">”, </w:t>
      </w:r>
      <w:r w:rsidRPr="00454FC1">
        <w:rPr>
          <w:rFonts w:ascii="Times New Roman" w:hAnsi="Times New Roman" w:cs="Times New Roman"/>
          <w:bCs/>
        </w:rPr>
        <w:t xml:space="preserve">Iepirkuma identifikācijas </w:t>
      </w:r>
      <w:proofErr w:type="spellStart"/>
      <w:r w:rsidRPr="00454FC1">
        <w:rPr>
          <w:rFonts w:ascii="Times New Roman" w:hAnsi="Times New Roman" w:cs="Times New Roman"/>
          <w:bCs/>
        </w:rPr>
        <w:t>Nr.</w:t>
      </w:r>
      <w:r w:rsidRPr="00454FC1">
        <w:rPr>
          <w:rFonts w:ascii="Times New Roman" w:eastAsia="Lucida Sans Unicode" w:hAnsi="Times New Roman" w:cs="Times New Roman"/>
        </w:rPr>
        <w:t>VNP</w:t>
      </w:r>
      <w:proofErr w:type="spellEnd"/>
      <w:r w:rsidRPr="00454FC1">
        <w:rPr>
          <w:rFonts w:ascii="Times New Roman" w:eastAsia="Lucida Sans Unicode" w:hAnsi="Times New Roman" w:cs="Times New Roman"/>
        </w:rPr>
        <w:t xml:space="preserve"> 2026/6M,</w:t>
      </w:r>
      <w:r w:rsidRPr="00454FC1">
        <w:rPr>
          <w:rFonts w:ascii="Times New Roman" w:hAnsi="Times New Roman" w:cs="Times New Roman"/>
        </w:rPr>
        <w:t xml:space="preserve"> </w:t>
      </w:r>
      <w:r w:rsidRPr="00454FC1">
        <w:rPr>
          <w:rFonts w:ascii="Times New Roman" w:eastAsia="Lucida Sans Unicode" w:hAnsi="Times New Roman" w:cs="Times New Roman"/>
          <w:b/>
        </w:rPr>
        <w:t xml:space="preserve">1.daļā - </w:t>
      </w:r>
      <w:r w:rsidRPr="00454FC1">
        <w:rPr>
          <w:rFonts w:ascii="Times New Roman" w:hAnsi="Times New Roman" w:cs="Times New Roman"/>
        </w:rPr>
        <w:t xml:space="preserve">traktora </w:t>
      </w:r>
      <w:r w:rsidRPr="00454FC1">
        <w:rPr>
          <w:rFonts w:ascii="Times New Roman" w:eastAsia="Times New Roman" w:hAnsi="Times New Roman" w:cs="Times New Roman"/>
          <w:color w:val="000000"/>
        </w:rPr>
        <w:t xml:space="preserve">ANTONIO CARRARO, SP 4400 HST, izlaiduma gads 2014, </w:t>
      </w:r>
      <w:r w:rsidRPr="00454FC1">
        <w:rPr>
          <w:rFonts w:ascii="Times New Roman" w:eastAsia="Times New Roman" w:hAnsi="Times New Roman" w:cs="Times New Roman"/>
          <w:lang w:eastAsia="lv-LV"/>
        </w:rPr>
        <w:t>tehniskā apkope, remonta pakalpojumi un rezerves daļu piegāde.</w:t>
      </w:r>
    </w:p>
    <w:p w:rsidR="00454FC1" w:rsidRPr="00454FC1" w:rsidRDefault="00454FC1" w:rsidP="00454FC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454FC1">
        <w:rPr>
          <w:rFonts w:ascii="Times New Roman" w:hAnsi="Times New Roman" w:cs="Times New Roman"/>
          <w:bCs/>
        </w:rPr>
        <w:t>Slēgt vispārīgo vienošanos ar 2 (diviem) pretendentiem –</w:t>
      </w:r>
      <w:r w:rsidRPr="00454FC1">
        <w:rPr>
          <w:rFonts w:ascii="Times New Roman" w:hAnsi="Times New Roman" w:cs="Times New Roman"/>
          <w:b/>
          <w:bCs/>
        </w:rPr>
        <w:t xml:space="preserve"> </w:t>
      </w:r>
      <w:r w:rsidRPr="00454FC1">
        <w:rPr>
          <w:rFonts w:ascii="Times New Roman" w:eastAsia="Times New Roman" w:hAnsi="Times New Roman" w:cs="Times New Roman"/>
          <w:b/>
          <w:bCs/>
        </w:rPr>
        <w:t>Sabiedrību ar ierobežotu atbildību "</w:t>
      </w:r>
      <w:proofErr w:type="spellStart"/>
      <w:r w:rsidRPr="00454FC1">
        <w:rPr>
          <w:rFonts w:ascii="Times New Roman" w:eastAsia="Times New Roman" w:hAnsi="Times New Roman" w:cs="Times New Roman"/>
          <w:b/>
          <w:bCs/>
        </w:rPr>
        <w:t>Agritech</w:t>
      </w:r>
      <w:proofErr w:type="spellEnd"/>
      <w:r w:rsidRPr="00454FC1">
        <w:rPr>
          <w:rFonts w:ascii="Times New Roman" w:eastAsia="Times New Roman" w:hAnsi="Times New Roman" w:cs="Times New Roman"/>
          <w:b/>
          <w:bCs/>
        </w:rPr>
        <w:t>"</w:t>
      </w:r>
      <w:r w:rsidRPr="00454FC1">
        <w:rPr>
          <w:rFonts w:ascii="Times New Roman" w:hAnsi="Times New Roman"/>
          <w:b/>
          <w:bCs/>
        </w:rPr>
        <w:t xml:space="preserve">, </w:t>
      </w:r>
      <w:r w:rsidRPr="00454FC1">
        <w:rPr>
          <w:rFonts w:ascii="Times New Roman" w:hAnsi="Times New Roman"/>
          <w:bCs/>
        </w:rPr>
        <w:t>reģ. Nr.40103246129</w:t>
      </w:r>
      <w:r w:rsidRPr="00454FC1">
        <w:rPr>
          <w:rFonts w:ascii="Times New Roman" w:hAnsi="Times New Roman" w:cs="Times New Roman"/>
          <w:bCs/>
        </w:rPr>
        <w:t xml:space="preserve">, Krasta iela 42, Rīga, LV-1003, un </w:t>
      </w:r>
      <w:r w:rsidRPr="00454FC1">
        <w:rPr>
          <w:rFonts w:ascii="Times New Roman" w:hAnsi="Times New Roman" w:cs="Times New Roman"/>
          <w:b/>
        </w:rPr>
        <w:t xml:space="preserve">SIA “LIGUMSS”, </w:t>
      </w:r>
      <w:r w:rsidRPr="00454FC1">
        <w:rPr>
          <w:rFonts w:ascii="Times New Roman" w:hAnsi="Times New Roman" w:cs="Times New Roman"/>
        </w:rPr>
        <w:t xml:space="preserve">reģ. </w:t>
      </w:r>
      <w:r w:rsidRPr="00454FC1">
        <w:rPr>
          <w:rFonts w:ascii="Times New Roman" w:hAnsi="Times New Roman" w:cs="Times New Roman"/>
        </w:rPr>
        <w:lastRenderedPageBreak/>
        <w:t xml:space="preserve">Nr.44103057254, </w:t>
      </w:r>
      <w:r w:rsidRPr="00454FC1">
        <w:rPr>
          <w:rFonts w:ascii="Times New Roman" w:eastAsia="Times New Roman" w:hAnsi="Times New Roman" w:cs="Times New Roman"/>
          <w:bCs/>
        </w:rPr>
        <w:t>“Stacija”, Valkas pagasts, Valkas novads, LV-4701</w:t>
      </w:r>
      <w:r w:rsidRPr="00454FC1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Pr="00454FC1">
        <w:rPr>
          <w:rFonts w:ascii="Times New Roman" w:hAnsi="Times New Roman" w:cs="Times New Roman"/>
          <w:bCs/>
        </w:rPr>
        <w:t xml:space="preserve"> par iepirkuma </w:t>
      </w:r>
      <w:r w:rsidRPr="00454FC1">
        <w:rPr>
          <w:rFonts w:ascii="Times New Roman" w:hAnsi="Times New Roman" w:cs="Times New Roman"/>
        </w:rPr>
        <w:t>“</w:t>
      </w:r>
      <w:r w:rsidRPr="00454FC1">
        <w:rPr>
          <w:rFonts w:ascii="Times New Roman" w:eastAsia="Times New Roman" w:hAnsi="Times New Roman" w:cs="Times New Roman"/>
          <w:lang w:eastAsia="lv-LV"/>
        </w:rPr>
        <w:t>Valkas novada pašvaldības traktortehnikas tehniskā apkope, remonts un rezerves daļu piegāde</w:t>
      </w:r>
      <w:r w:rsidRPr="00454FC1">
        <w:rPr>
          <w:rFonts w:ascii="Times New Roman" w:hAnsi="Times New Roman" w:cs="Times New Roman"/>
        </w:rPr>
        <w:t xml:space="preserve">”, </w:t>
      </w:r>
      <w:r w:rsidRPr="00454FC1">
        <w:rPr>
          <w:rFonts w:ascii="Times New Roman" w:hAnsi="Times New Roman" w:cs="Times New Roman"/>
          <w:bCs/>
        </w:rPr>
        <w:t xml:space="preserve">Iepirkuma identifikācijas </w:t>
      </w:r>
      <w:proofErr w:type="spellStart"/>
      <w:r w:rsidRPr="00454FC1">
        <w:rPr>
          <w:rFonts w:ascii="Times New Roman" w:hAnsi="Times New Roman" w:cs="Times New Roman"/>
          <w:bCs/>
        </w:rPr>
        <w:t>Nr.</w:t>
      </w:r>
      <w:r w:rsidRPr="00454FC1">
        <w:rPr>
          <w:rFonts w:ascii="Times New Roman" w:eastAsia="Lucida Sans Unicode" w:hAnsi="Times New Roman" w:cs="Times New Roman"/>
        </w:rPr>
        <w:t>VNP</w:t>
      </w:r>
      <w:proofErr w:type="spellEnd"/>
      <w:r w:rsidRPr="00454FC1">
        <w:rPr>
          <w:rFonts w:ascii="Times New Roman" w:eastAsia="Lucida Sans Unicode" w:hAnsi="Times New Roman" w:cs="Times New Roman"/>
        </w:rPr>
        <w:t xml:space="preserve"> 2026/6M,</w:t>
      </w:r>
      <w:r w:rsidRPr="00454FC1">
        <w:rPr>
          <w:rFonts w:ascii="Times New Roman" w:hAnsi="Times New Roman" w:cs="Times New Roman"/>
          <w:bCs/>
        </w:rPr>
        <w:t xml:space="preserve"> izpildi:</w:t>
      </w:r>
    </w:p>
    <w:p w:rsidR="00454FC1" w:rsidRPr="00454FC1" w:rsidRDefault="00454FC1" w:rsidP="00454FC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454FC1">
        <w:rPr>
          <w:rFonts w:ascii="Times New Roman" w:eastAsia="Lucida Sans Unicode" w:hAnsi="Times New Roman" w:cs="Times New Roman"/>
          <w:b/>
        </w:rPr>
        <w:t xml:space="preserve">2.daļā - </w:t>
      </w:r>
      <w:r w:rsidRPr="00454FC1">
        <w:rPr>
          <w:rFonts w:ascii="Times New Roman" w:hAnsi="Times New Roman" w:cs="Times New Roman"/>
        </w:rPr>
        <w:t xml:space="preserve">traktora </w:t>
      </w:r>
      <w:r w:rsidRPr="00454FC1">
        <w:rPr>
          <w:rFonts w:ascii="Times New Roman" w:eastAsia="Times New Roman" w:hAnsi="Times New Roman" w:cs="Times New Roman"/>
          <w:color w:val="000000"/>
        </w:rPr>
        <w:t>NEW HOLLAND, B110-4PT, izlaiduma gads 2007</w:t>
      </w:r>
      <w:r w:rsidRPr="00454FC1">
        <w:rPr>
          <w:rFonts w:ascii="Times New Roman" w:hAnsi="Times New Roman" w:cs="Times New Roman"/>
        </w:rPr>
        <w:t xml:space="preserve">, </w:t>
      </w:r>
      <w:r w:rsidRPr="00454FC1">
        <w:rPr>
          <w:rFonts w:ascii="Times New Roman" w:eastAsia="Times New Roman" w:hAnsi="Times New Roman" w:cs="Times New Roman"/>
          <w:lang w:eastAsia="lv-LV"/>
        </w:rPr>
        <w:t>tehniskā apkope, remonta pakalpojumi un rezerves daļu piegāde;</w:t>
      </w:r>
    </w:p>
    <w:p w:rsidR="00454FC1" w:rsidRPr="00454FC1" w:rsidRDefault="00454FC1" w:rsidP="00454F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v-LV"/>
        </w:rPr>
      </w:pPr>
      <w:r w:rsidRPr="00454FC1">
        <w:rPr>
          <w:rFonts w:ascii="Times New Roman" w:eastAsia="Lucida Sans Unicode" w:hAnsi="Times New Roman" w:cs="Times New Roman"/>
          <w:b/>
        </w:rPr>
        <w:t xml:space="preserve">3.daļā - </w:t>
      </w:r>
      <w:r w:rsidRPr="00454FC1">
        <w:rPr>
          <w:rFonts w:ascii="Times New Roman" w:hAnsi="Times New Roman" w:cs="Times New Roman"/>
        </w:rPr>
        <w:t xml:space="preserve">traktora </w:t>
      </w:r>
      <w:r w:rsidRPr="00454FC1">
        <w:rPr>
          <w:rFonts w:ascii="Times New Roman" w:eastAsia="Times New Roman" w:hAnsi="Times New Roman" w:cs="Times New Roman"/>
          <w:color w:val="000000"/>
        </w:rPr>
        <w:t xml:space="preserve">JCB, 4CX PRO, izlaiduma gads 2021, </w:t>
      </w:r>
      <w:r w:rsidRPr="00454FC1">
        <w:rPr>
          <w:rFonts w:ascii="Times New Roman" w:eastAsia="Times New Roman" w:hAnsi="Times New Roman" w:cs="Times New Roman"/>
          <w:lang w:eastAsia="lv-LV"/>
        </w:rPr>
        <w:t>tehniskā apkope, remonta pakalpojumi un rezerves daļu piegāde.</w:t>
      </w:r>
    </w:p>
    <w:p w:rsidR="00454FC1" w:rsidRPr="00454FC1" w:rsidRDefault="00454FC1" w:rsidP="00454FC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</w:rPr>
      </w:pPr>
      <w:r w:rsidRPr="00454FC1">
        <w:rPr>
          <w:rFonts w:ascii="Times New Roman" w:hAnsi="Times New Roman"/>
        </w:rPr>
        <w:t>Vispār</w:t>
      </w:r>
      <w:bookmarkStart w:id="0" w:name="_GoBack"/>
      <w:bookmarkEnd w:id="0"/>
      <w:r w:rsidRPr="00454FC1">
        <w:rPr>
          <w:rFonts w:ascii="Times New Roman" w:hAnsi="Times New Roman"/>
        </w:rPr>
        <w:t>īgās vienošanās paredzētā kopējā maksimālā līgumcena par iepirkuma 1., 2., 3.daļu, par visu izpildes laiku nedrīkst pārsniegt</w:t>
      </w:r>
      <w:r w:rsidRPr="00454FC1">
        <w:rPr>
          <w:rFonts w:ascii="Times New Roman" w:hAnsi="Times New Roman" w:cs="Times New Roman"/>
        </w:rPr>
        <w:t xml:space="preserve"> 41 999,99 EUR (četrdesmit viens tūkstotis deviņi simti deviņdesmit deviņi eiro, 99 centi) bez PVN.</w:t>
      </w:r>
    </w:p>
    <w:p w:rsidR="00454FC1" w:rsidRPr="00454FC1" w:rsidRDefault="00454FC1" w:rsidP="00454FC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</w:rPr>
      </w:pPr>
      <w:r w:rsidRPr="00454FC1">
        <w:rPr>
          <w:rFonts w:ascii="Times New Roman" w:eastAsia="Lucida Sans Unicode" w:hAnsi="Times New Roman" w:cs="Times New Roman"/>
        </w:rPr>
        <w:t>Vispārīgās vienošanās izpildes termiņš – 12 (divpadsmit) mēneši no vispārīgās vienošanās noslēgšanas dienas vai līdz vienošanās summas pilnīgai apguvei atkarībā no tā, kurš apstāklis iestājas pirmais.</w:t>
      </w:r>
    </w:p>
    <w:p w:rsidR="00FF76B7" w:rsidRPr="00D44716" w:rsidRDefault="00FF76B7" w:rsidP="001112D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54FC1" w:rsidRDefault="00454FC1" w:rsidP="00454F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Komisijas priekšsēdētājs (personiskais paraksts) Māris Zālītis</w:t>
      </w:r>
    </w:p>
    <w:p w:rsidR="00454FC1" w:rsidRDefault="00454FC1" w:rsidP="00454F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Komisijas loceklis (personiskais paraksts) Vents Armands Krauklis</w:t>
      </w:r>
      <w:r w:rsidRPr="00A122B4">
        <w:rPr>
          <w:rFonts w:ascii="Times New Roman" w:hAnsi="Times New Roman" w:cs="Times New Roman"/>
        </w:rPr>
        <w:t xml:space="preserve"> </w:t>
      </w:r>
    </w:p>
    <w:p w:rsidR="00454FC1" w:rsidRPr="00F34B82" w:rsidRDefault="00454FC1" w:rsidP="00454FC1">
      <w:pPr>
        <w:spacing w:after="0" w:line="240" w:lineRule="auto"/>
        <w:rPr>
          <w:rFonts w:ascii="Times New Roman" w:hAnsi="Times New Roman" w:cs="Times New Roman"/>
        </w:rPr>
      </w:pPr>
      <w:r w:rsidRPr="00F34B82">
        <w:rPr>
          <w:rFonts w:ascii="Times New Roman" w:hAnsi="Times New Roman" w:cs="Times New Roman"/>
        </w:rPr>
        <w:t>Komisijas locekl</w:t>
      </w:r>
      <w:r>
        <w:rPr>
          <w:rFonts w:ascii="Times New Roman" w:hAnsi="Times New Roman" w:cs="Times New Roman"/>
        </w:rPr>
        <w:t>e</w:t>
      </w:r>
      <w:r w:rsidRPr="00F34B82">
        <w:rPr>
          <w:rFonts w:ascii="Times New Roman" w:hAnsi="Times New Roman" w:cs="Times New Roman"/>
        </w:rPr>
        <w:t xml:space="preserve"> </w:t>
      </w:r>
      <w:r w:rsidRPr="00F34B82">
        <w:rPr>
          <w:rFonts w:ascii="Times New Roman" w:hAnsi="Times New Roman" w:cs="Times New Roman"/>
          <w:noProof/>
        </w:rPr>
        <w:t xml:space="preserve">(personiskais paraksts) </w:t>
      </w:r>
      <w:r>
        <w:rPr>
          <w:rFonts w:ascii="Times New Roman" w:hAnsi="Times New Roman" w:cs="Times New Roman"/>
        </w:rPr>
        <w:t xml:space="preserve">Lana </w:t>
      </w:r>
      <w:proofErr w:type="spellStart"/>
      <w:r>
        <w:rPr>
          <w:rFonts w:ascii="Times New Roman" w:hAnsi="Times New Roman" w:cs="Times New Roman"/>
        </w:rPr>
        <w:t>Paškēvica</w:t>
      </w:r>
      <w:proofErr w:type="spellEnd"/>
    </w:p>
    <w:p w:rsidR="00454FC1" w:rsidRDefault="00454FC1" w:rsidP="00454FC1">
      <w:pPr>
        <w:spacing w:after="0" w:line="240" w:lineRule="auto"/>
        <w:rPr>
          <w:rFonts w:ascii="Times New Roman" w:hAnsi="Times New Roman" w:cs="Times New Roman"/>
        </w:rPr>
      </w:pPr>
      <w:r w:rsidRPr="00F34B82">
        <w:rPr>
          <w:rFonts w:ascii="Times New Roman" w:hAnsi="Times New Roman" w:cs="Times New Roman"/>
        </w:rPr>
        <w:t xml:space="preserve">Komisijas loceklis </w:t>
      </w:r>
      <w:r w:rsidRPr="00F34B82">
        <w:rPr>
          <w:rFonts w:ascii="Times New Roman" w:hAnsi="Times New Roman" w:cs="Times New Roman"/>
          <w:noProof/>
        </w:rPr>
        <w:t xml:space="preserve">(personiskais paraksts) </w:t>
      </w:r>
      <w:r w:rsidRPr="00F34B82">
        <w:rPr>
          <w:rFonts w:ascii="Times New Roman" w:hAnsi="Times New Roman" w:cs="Times New Roman"/>
        </w:rPr>
        <w:t>Viktors Kaņepe</w:t>
      </w:r>
    </w:p>
    <w:p w:rsidR="00854820" w:rsidRPr="00F34B82" w:rsidRDefault="00854820" w:rsidP="001F7666">
      <w:pPr>
        <w:spacing w:after="0" w:line="240" w:lineRule="auto"/>
        <w:rPr>
          <w:rFonts w:ascii="Times New Roman" w:hAnsi="Times New Roman" w:cs="Times New Roman"/>
        </w:rPr>
      </w:pPr>
    </w:p>
    <w:p w:rsidR="001F7666" w:rsidRPr="00BD5743" w:rsidRDefault="001F7666" w:rsidP="001F7666">
      <w:pPr>
        <w:spacing w:after="0" w:line="240" w:lineRule="auto"/>
        <w:rPr>
          <w:rFonts w:ascii="Times New Roman" w:hAnsi="Times New Roman" w:cs="Times New Roman"/>
          <w:b/>
        </w:rPr>
      </w:pPr>
      <w:r w:rsidRPr="00BD5743">
        <w:rPr>
          <w:rFonts w:ascii="Times New Roman" w:hAnsi="Times New Roman" w:cs="Times New Roman"/>
          <w:b/>
        </w:rPr>
        <w:t>IZRAKSTS PAREIZS</w:t>
      </w:r>
    </w:p>
    <w:p w:rsidR="001F7666" w:rsidRPr="00BD5743" w:rsidRDefault="001F7666" w:rsidP="001F7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5743">
        <w:rPr>
          <w:rFonts w:ascii="Times New Roman" w:hAnsi="Times New Roman" w:cs="Times New Roman"/>
          <w:i/>
          <w:sz w:val="20"/>
          <w:szCs w:val="20"/>
        </w:rPr>
        <w:t xml:space="preserve">Valkas novada </w:t>
      </w:r>
      <w:r w:rsidR="0052295D" w:rsidRPr="00BD5743">
        <w:rPr>
          <w:rFonts w:ascii="Times New Roman" w:hAnsi="Times New Roman" w:cs="Times New Roman"/>
          <w:i/>
          <w:sz w:val="20"/>
          <w:szCs w:val="20"/>
        </w:rPr>
        <w:t>pašvaldības</w:t>
      </w:r>
    </w:p>
    <w:p w:rsidR="0052295D" w:rsidRPr="00BD5743" w:rsidRDefault="0052295D" w:rsidP="001F7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5743">
        <w:rPr>
          <w:rFonts w:ascii="Times New Roman" w:hAnsi="Times New Roman" w:cs="Times New Roman"/>
          <w:i/>
          <w:sz w:val="20"/>
          <w:szCs w:val="20"/>
        </w:rPr>
        <w:t xml:space="preserve">Juridiskās </w:t>
      </w:r>
      <w:r w:rsidR="001F7666" w:rsidRPr="00BD5743">
        <w:rPr>
          <w:rFonts w:ascii="Times New Roman" w:hAnsi="Times New Roman" w:cs="Times New Roman"/>
          <w:i/>
          <w:sz w:val="20"/>
          <w:szCs w:val="20"/>
        </w:rPr>
        <w:t>nodaļas</w:t>
      </w:r>
      <w:r w:rsidRPr="00BD57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F7666" w:rsidRPr="00BD5743" w:rsidRDefault="00A122B4" w:rsidP="001F7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5743">
        <w:rPr>
          <w:rFonts w:ascii="Times New Roman" w:hAnsi="Times New Roman" w:cs="Times New Roman"/>
          <w:i/>
          <w:sz w:val="20"/>
          <w:szCs w:val="20"/>
        </w:rPr>
        <w:t xml:space="preserve">Iepirkumu </w:t>
      </w:r>
      <w:r w:rsidR="001F7666" w:rsidRPr="00BD5743">
        <w:rPr>
          <w:rFonts w:ascii="Times New Roman" w:hAnsi="Times New Roman" w:cs="Times New Roman"/>
          <w:i/>
          <w:sz w:val="20"/>
          <w:szCs w:val="20"/>
        </w:rPr>
        <w:t xml:space="preserve">speciāliste </w:t>
      </w:r>
      <w:r w:rsidR="00454FC1">
        <w:rPr>
          <w:rFonts w:ascii="Times New Roman" w:hAnsi="Times New Roman" w:cs="Times New Roman"/>
          <w:i/>
          <w:sz w:val="20"/>
          <w:szCs w:val="20"/>
        </w:rPr>
        <w:t>M.Valtiņa</w:t>
      </w:r>
    </w:p>
    <w:p w:rsidR="0044619E" w:rsidRPr="00BD5743" w:rsidRDefault="00F34B82" w:rsidP="00F34B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D5743">
        <w:rPr>
          <w:rFonts w:ascii="Times New Roman" w:hAnsi="Times New Roman" w:cs="Times New Roman"/>
          <w:i/>
          <w:sz w:val="20"/>
          <w:szCs w:val="20"/>
        </w:rPr>
        <w:t>20</w:t>
      </w:r>
      <w:r w:rsidR="001462F9" w:rsidRPr="00BD5743">
        <w:rPr>
          <w:rFonts w:ascii="Times New Roman" w:hAnsi="Times New Roman" w:cs="Times New Roman"/>
          <w:i/>
          <w:sz w:val="20"/>
          <w:szCs w:val="20"/>
        </w:rPr>
        <w:t>2</w:t>
      </w:r>
      <w:r w:rsidR="00454FC1">
        <w:rPr>
          <w:rFonts w:ascii="Times New Roman" w:hAnsi="Times New Roman" w:cs="Times New Roman"/>
          <w:i/>
          <w:sz w:val="20"/>
          <w:szCs w:val="20"/>
        </w:rPr>
        <w:t>6</w:t>
      </w:r>
      <w:r w:rsidR="0011163F" w:rsidRPr="00BD5743">
        <w:rPr>
          <w:rFonts w:ascii="Times New Roman" w:hAnsi="Times New Roman" w:cs="Times New Roman"/>
          <w:i/>
          <w:sz w:val="20"/>
          <w:szCs w:val="20"/>
        </w:rPr>
        <w:t>.gada</w:t>
      </w:r>
      <w:proofErr w:type="gramEnd"/>
      <w:r w:rsidR="0011163F" w:rsidRPr="00BD57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4FC1">
        <w:rPr>
          <w:rFonts w:ascii="Times New Roman" w:hAnsi="Times New Roman" w:cs="Times New Roman"/>
          <w:i/>
          <w:sz w:val="20"/>
          <w:szCs w:val="20"/>
        </w:rPr>
        <w:t>8.jūnijā</w:t>
      </w:r>
    </w:p>
    <w:sectPr w:rsidR="0044619E" w:rsidRPr="00BD5743" w:rsidSect="00BD5743">
      <w:headerReference w:type="default" r:id="rId7"/>
      <w:pgSz w:w="11906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62" w:rsidRDefault="00110862" w:rsidP="000C47FF">
      <w:pPr>
        <w:spacing w:after="0" w:line="240" w:lineRule="auto"/>
      </w:pPr>
      <w:r>
        <w:separator/>
      </w:r>
    </w:p>
  </w:endnote>
  <w:endnote w:type="continuationSeparator" w:id="0">
    <w:p w:rsidR="00110862" w:rsidRDefault="00110862" w:rsidP="000C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62" w:rsidRDefault="00110862" w:rsidP="000C47FF">
      <w:pPr>
        <w:spacing w:after="0" w:line="240" w:lineRule="auto"/>
      </w:pPr>
      <w:r>
        <w:separator/>
      </w:r>
    </w:p>
  </w:footnote>
  <w:footnote w:type="continuationSeparator" w:id="0">
    <w:p w:rsidR="00110862" w:rsidRDefault="00110862" w:rsidP="000C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156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C47FF" w:rsidRPr="000C47FF" w:rsidRDefault="000C47FF">
        <w:pPr>
          <w:pStyle w:val="Header"/>
          <w:jc w:val="center"/>
          <w:rPr>
            <w:rFonts w:ascii="Times New Roman" w:hAnsi="Times New Roman" w:cs="Times New Roman"/>
          </w:rPr>
        </w:pPr>
        <w:r w:rsidRPr="000C47FF">
          <w:rPr>
            <w:rFonts w:ascii="Times New Roman" w:hAnsi="Times New Roman" w:cs="Times New Roman"/>
          </w:rPr>
          <w:fldChar w:fldCharType="begin"/>
        </w:r>
        <w:r w:rsidRPr="000C47FF">
          <w:rPr>
            <w:rFonts w:ascii="Times New Roman" w:hAnsi="Times New Roman" w:cs="Times New Roman"/>
          </w:rPr>
          <w:instrText xml:space="preserve"> PAGE   \* MERGEFORMAT </w:instrText>
        </w:r>
        <w:r w:rsidRPr="000C47FF">
          <w:rPr>
            <w:rFonts w:ascii="Times New Roman" w:hAnsi="Times New Roman" w:cs="Times New Roman"/>
          </w:rPr>
          <w:fldChar w:fldCharType="separate"/>
        </w:r>
        <w:r w:rsidR="00454FC1">
          <w:rPr>
            <w:rFonts w:ascii="Times New Roman" w:hAnsi="Times New Roman" w:cs="Times New Roman"/>
            <w:noProof/>
          </w:rPr>
          <w:t>2</w:t>
        </w:r>
        <w:r w:rsidRPr="000C47F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C47FF" w:rsidRDefault="000C4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10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722B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47A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EF7B0E"/>
    <w:multiLevelType w:val="multilevel"/>
    <w:tmpl w:val="48067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73D4C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E254DD"/>
    <w:multiLevelType w:val="hybridMultilevel"/>
    <w:tmpl w:val="F44A7692"/>
    <w:lvl w:ilvl="0" w:tplc="42AAF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C4B41"/>
    <w:multiLevelType w:val="hybridMultilevel"/>
    <w:tmpl w:val="25769F46"/>
    <w:lvl w:ilvl="0" w:tplc="28FCB8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9E"/>
    <w:rsid w:val="00006F8C"/>
    <w:rsid w:val="0004091A"/>
    <w:rsid w:val="0007538C"/>
    <w:rsid w:val="000A163C"/>
    <w:rsid w:val="000B4890"/>
    <w:rsid w:val="000B6C2C"/>
    <w:rsid w:val="000C2850"/>
    <w:rsid w:val="000C47FF"/>
    <w:rsid w:val="00110862"/>
    <w:rsid w:val="001112DF"/>
    <w:rsid w:val="0011163F"/>
    <w:rsid w:val="001168D4"/>
    <w:rsid w:val="00132722"/>
    <w:rsid w:val="001445E3"/>
    <w:rsid w:val="001462F9"/>
    <w:rsid w:val="00155BDD"/>
    <w:rsid w:val="00193787"/>
    <w:rsid w:val="001A09BB"/>
    <w:rsid w:val="001A2F08"/>
    <w:rsid w:val="001A6FFB"/>
    <w:rsid w:val="001B0ECF"/>
    <w:rsid w:val="001D7EF3"/>
    <w:rsid w:val="001E700D"/>
    <w:rsid w:val="001F7666"/>
    <w:rsid w:val="00211E2E"/>
    <w:rsid w:val="00214734"/>
    <w:rsid w:val="00214F73"/>
    <w:rsid w:val="002329E4"/>
    <w:rsid w:val="002377FD"/>
    <w:rsid w:val="002519B7"/>
    <w:rsid w:val="00251ED6"/>
    <w:rsid w:val="00262E35"/>
    <w:rsid w:val="0026735A"/>
    <w:rsid w:val="00267B40"/>
    <w:rsid w:val="002A22A2"/>
    <w:rsid w:val="002B36FD"/>
    <w:rsid w:val="002E521F"/>
    <w:rsid w:val="0030568E"/>
    <w:rsid w:val="003063EF"/>
    <w:rsid w:val="00361A72"/>
    <w:rsid w:val="00362E4E"/>
    <w:rsid w:val="003E2037"/>
    <w:rsid w:val="003E5539"/>
    <w:rsid w:val="003E572D"/>
    <w:rsid w:val="003F2131"/>
    <w:rsid w:val="00414587"/>
    <w:rsid w:val="00426FBC"/>
    <w:rsid w:val="004279D3"/>
    <w:rsid w:val="0044619E"/>
    <w:rsid w:val="00452155"/>
    <w:rsid w:val="00454FC1"/>
    <w:rsid w:val="004812A6"/>
    <w:rsid w:val="004819CA"/>
    <w:rsid w:val="004B5F43"/>
    <w:rsid w:val="0052295D"/>
    <w:rsid w:val="005368FC"/>
    <w:rsid w:val="0054319F"/>
    <w:rsid w:val="0057065E"/>
    <w:rsid w:val="005E27FC"/>
    <w:rsid w:val="00614694"/>
    <w:rsid w:val="00617A49"/>
    <w:rsid w:val="00634663"/>
    <w:rsid w:val="0064696D"/>
    <w:rsid w:val="006813FC"/>
    <w:rsid w:val="0068258A"/>
    <w:rsid w:val="006D1DC5"/>
    <w:rsid w:val="006F7272"/>
    <w:rsid w:val="00703511"/>
    <w:rsid w:val="00712D7C"/>
    <w:rsid w:val="007213B7"/>
    <w:rsid w:val="00762793"/>
    <w:rsid w:val="007746C6"/>
    <w:rsid w:val="007976D4"/>
    <w:rsid w:val="007B75B3"/>
    <w:rsid w:val="007D5A7B"/>
    <w:rsid w:val="007E136F"/>
    <w:rsid w:val="00830CE6"/>
    <w:rsid w:val="00834041"/>
    <w:rsid w:val="00847C4D"/>
    <w:rsid w:val="0085353C"/>
    <w:rsid w:val="00854820"/>
    <w:rsid w:val="00882EA0"/>
    <w:rsid w:val="0088448D"/>
    <w:rsid w:val="00896B58"/>
    <w:rsid w:val="008E21F2"/>
    <w:rsid w:val="008F1B88"/>
    <w:rsid w:val="0093302E"/>
    <w:rsid w:val="009470AF"/>
    <w:rsid w:val="00956448"/>
    <w:rsid w:val="00957ABB"/>
    <w:rsid w:val="00960FEC"/>
    <w:rsid w:val="0096408C"/>
    <w:rsid w:val="00996CCE"/>
    <w:rsid w:val="009D3601"/>
    <w:rsid w:val="00A122B4"/>
    <w:rsid w:val="00A40A33"/>
    <w:rsid w:val="00A51217"/>
    <w:rsid w:val="00A564C5"/>
    <w:rsid w:val="00A60D10"/>
    <w:rsid w:val="00A97F04"/>
    <w:rsid w:val="00AD4E71"/>
    <w:rsid w:val="00AE088C"/>
    <w:rsid w:val="00AF6089"/>
    <w:rsid w:val="00B1645F"/>
    <w:rsid w:val="00B358A5"/>
    <w:rsid w:val="00B419B2"/>
    <w:rsid w:val="00B7791F"/>
    <w:rsid w:val="00B81E07"/>
    <w:rsid w:val="00B92DC0"/>
    <w:rsid w:val="00BA1217"/>
    <w:rsid w:val="00BB5C4B"/>
    <w:rsid w:val="00BD5743"/>
    <w:rsid w:val="00BD575B"/>
    <w:rsid w:val="00BE4C74"/>
    <w:rsid w:val="00BE5FAE"/>
    <w:rsid w:val="00C05E66"/>
    <w:rsid w:val="00C359E8"/>
    <w:rsid w:val="00C35A85"/>
    <w:rsid w:val="00C46628"/>
    <w:rsid w:val="00C50127"/>
    <w:rsid w:val="00C90E46"/>
    <w:rsid w:val="00CB007C"/>
    <w:rsid w:val="00CC164C"/>
    <w:rsid w:val="00CE7105"/>
    <w:rsid w:val="00D33E01"/>
    <w:rsid w:val="00D44716"/>
    <w:rsid w:val="00D50AD6"/>
    <w:rsid w:val="00D625D9"/>
    <w:rsid w:val="00D73AC6"/>
    <w:rsid w:val="00D74B5F"/>
    <w:rsid w:val="00D75769"/>
    <w:rsid w:val="00D8457E"/>
    <w:rsid w:val="00D9244E"/>
    <w:rsid w:val="00DA707D"/>
    <w:rsid w:val="00DC160A"/>
    <w:rsid w:val="00DC4333"/>
    <w:rsid w:val="00DE19A5"/>
    <w:rsid w:val="00DF437A"/>
    <w:rsid w:val="00E1263D"/>
    <w:rsid w:val="00E23087"/>
    <w:rsid w:val="00E2569A"/>
    <w:rsid w:val="00E32D06"/>
    <w:rsid w:val="00E341CB"/>
    <w:rsid w:val="00E345CA"/>
    <w:rsid w:val="00E41093"/>
    <w:rsid w:val="00E52888"/>
    <w:rsid w:val="00E6265C"/>
    <w:rsid w:val="00E6359C"/>
    <w:rsid w:val="00E64413"/>
    <w:rsid w:val="00E75FA4"/>
    <w:rsid w:val="00E86FEA"/>
    <w:rsid w:val="00EB60E0"/>
    <w:rsid w:val="00EB713D"/>
    <w:rsid w:val="00EC57E7"/>
    <w:rsid w:val="00EF57C0"/>
    <w:rsid w:val="00F2610C"/>
    <w:rsid w:val="00F34B82"/>
    <w:rsid w:val="00F73E75"/>
    <w:rsid w:val="00F83E37"/>
    <w:rsid w:val="00F8600E"/>
    <w:rsid w:val="00F96912"/>
    <w:rsid w:val="00FA6106"/>
    <w:rsid w:val="00FA6359"/>
    <w:rsid w:val="00FC2595"/>
    <w:rsid w:val="00FD1B1F"/>
    <w:rsid w:val="00FE2AC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16F7-B42B-46B5-909F-F247ED9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7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DC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B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7FF"/>
  </w:style>
  <w:style w:type="paragraph" w:styleId="Footer">
    <w:name w:val="footer"/>
    <w:basedOn w:val="Normal"/>
    <w:link w:val="FooterChar"/>
    <w:uiPriority w:val="99"/>
    <w:unhideWhenUsed/>
    <w:rsid w:val="000C4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Marite_V</dc:creator>
  <cp:keywords/>
  <dc:description/>
  <cp:lastModifiedBy>Marite_V</cp:lastModifiedBy>
  <cp:revision>4</cp:revision>
  <cp:lastPrinted>2020-11-26T06:40:00Z</cp:lastPrinted>
  <dcterms:created xsi:type="dcterms:W3CDTF">2025-05-13T11:06:00Z</dcterms:created>
  <dcterms:modified xsi:type="dcterms:W3CDTF">2026-06-08T06:19:00Z</dcterms:modified>
</cp:coreProperties>
</file>