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0A61" w14:textId="24601791" w:rsidR="006C5E51" w:rsidRPr="002E6507" w:rsidRDefault="0046572C" w:rsidP="00954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ATKLĀTA KONKURSA</w:t>
      </w:r>
    </w:p>
    <w:p w14:paraId="231A7488" w14:textId="1D1D0AC0" w:rsidR="00C44D47" w:rsidRPr="00FA5412" w:rsidRDefault="00A92DD1" w:rsidP="00C44D47">
      <w:pPr>
        <w:tabs>
          <w:tab w:val="left" w:pos="3828"/>
        </w:tabs>
        <w:ind w:right="55"/>
        <w:jc w:val="center"/>
        <w:rPr>
          <w:b/>
          <w:bCs/>
        </w:rPr>
      </w:pPr>
      <w:r w:rsidRPr="00FA5412">
        <w:rPr>
          <w:b/>
          <w:bCs/>
          <w:szCs w:val="24"/>
        </w:rPr>
        <w:t>“</w:t>
      </w:r>
      <w:r w:rsidR="00FA5412" w:rsidRPr="00FA5412">
        <w:rPr>
          <w:b/>
          <w:bCs/>
        </w:rPr>
        <w:t>TV studiju audiovizuālās tehnikas aprīkojuma iegāde</w:t>
      </w:r>
      <w:r w:rsidR="00C44D47" w:rsidRPr="00FA5412">
        <w:rPr>
          <w:b/>
          <w:bCs/>
          <w:szCs w:val="24"/>
        </w:rPr>
        <w:t>”</w:t>
      </w:r>
    </w:p>
    <w:p w14:paraId="73D04908" w14:textId="3812A5E4" w:rsidR="00305D2D" w:rsidRPr="002E6507" w:rsidRDefault="00305D2D" w:rsidP="005D45BB">
      <w:pPr>
        <w:jc w:val="center"/>
        <w:rPr>
          <w:b/>
          <w:szCs w:val="24"/>
        </w:rPr>
      </w:pPr>
      <w:r w:rsidRPr="002E6507">
        <w:rPr>
          <w:b/>
        </w:rPr>
        <w:t>Nr.</w:t>
      </w:r>
      <w:r w:rsidRPr="002E6507">
        <w:t> </w:t>
      </w:r>
      <w:r w:rsidR="0043768C">
        <w:rPr>
          <w:b/>
          <w:szCs w:val="24"/>
          <w:lang w:eastAsia="en-US"/>
        </w:rPr>
        <w:t>LSM</w:t>
      </w:r>
      <w:r w:rsidR="00785303" w:rsidRPr="002E6507">
        <w:rPr>
          <w:b/>
          <w:szCs w:val="24"/>
          <w:lang w:eastAsia="en-US"/>
        </w:rPr>
        <w:t> </w:t>
      </w:r>
      <w:r w:rsidR="00841C89">
        <w:rPr>
          <w:b/>
          <w:szCs w:val="24"/>
          <w:lang w:eastAsia="en-US"/>
        </w:rPr>
        <w:t>20</w:t>
      </w:r>
      <w:r w:rsidR="00C60300">
        <w:rPr>
          <w:b/>
          <w:szCs w:val="24"/>
          <w:lang w:eastAsia="en-US"/>
        </w:rPr>
        <w:t>2</w:t>
      </w:r>
      <w:r w:rsidR="00FA5412">
        <w:rPr>
          <w:b/>
          <w:szCs w:val="24"/>
          <w:lang w:eastAsia="en-US"/>
        </w:rPr>
        <w:t>6</w:t>
      </w:r>
      <w:r w:rsidR="00841C89">
        <w:rPr>
          <w:b/>
          <w:szCs w:val="24"/>
          <w:lang w:eastAsia="en-US"/>
        </w:rPr>
        <w:t>/</w:t>
      </w:r>
      <w:r w:rsidR="00FA5412">
        <w:rPr>
          <w:b/>
          <w:szCs w:val="24"/>
          <w:lang w:eastAsia="en-US"/>
        </w:rPr>
        <w:t>_12</w:t>
      </w:r>
    </w:p>
    <w:p w14:paraId="5652D944" w14:textId="77777777" w:rsidR="00EC0198" w:rsidRDefault="00EC0198" w:rsidP="007A1A38">
      <w:pPr>
        <w:jc w:val="center"/>
        <w:rPr>
          <w:b/>
          <w:szCs w:val="24"/>
        </w:rPr>
      </w:pPr>
    </w:p>
    <w:p w14:paraId="188EA66E" w14:textId="097E88CD" w:rsidR="00785303" w:rsidRDefault="00252413" w:rsidP="007A1A38">
      <w:pPr>
        <w:jc w:val="center"/>
        <w:rPr>
          <w:b/>
          <w:szCs w:val="24"/>
        </w:rPr>
      </w:pPr>
      <w:r w:rsidRPr="002E6507">
        <w:rPr>
          <w:b/>
          <w:szCs w:val="24"/>
        </w:rPr>
        <w:t>ZIŅOJUMS</w:t>
      </w:r>
    </w:p>
    <w:p w14:paraId="65CB2269" w14:textId="2DF7377E" w:rsidR="00FA5412" w:rsidRDefault="00024DFF" w:rsidP="007A1A38">
      <w:pPr>
        <w:jc w:val="center"/>
        <w:rPr>
          <w:b/>
          <w:szCs w:val="24"/>
        </w:rPr>
      </w:pPr>
      <w:r>
        <w:rPr>
          <w:b/>
          <w:szCs w:val="24"/>
        </w:rPr>
        <w:t>p</w:t>
      </w:r>
      <w:r w:rsidR="00FA5412" w:rsidRPr="00FA5412">
        <w:rPr>
          <w:b/>
          <w:szCs w:val="24"/>
        </w:rPr>
        <w:t>ar iepirkuma priekšmeta 1. daļu “</w:t>
      </w:r>
      <w:r w:rsidR="00FA5412" w:rsidRPr="00FA5412">
        <w:rPr>
          <w:b/>
        </w:rPr>
        <w:t>TV studiju LED sienu un grīdu paneļi, vadības iekārtas, aksesuāri</w:t>
      </w:r>
      <w:r w:rsidR="00FA5412" w:rsidRPr="00FA5412">
        <w:rPr>
          <w:b/>
          <w:szCs w:val="24"/>
        </w:rPr>
        <w:t xml:space="preserve">” un </w:t>
      </w:r>
    </w:p>
    <w:p w14:paraId="590E4C66" w14:textId="36BC02FB" w:rsidR="00FA5412" w:rsidRPr="00FA5412" w:rsidRDefault="00FA5412" w:rsidP="007A1A38">
      <w:pPr>
        <w:jc w:val="center"/>
        <w:rPr>
          <w:b/>
          <w:szCs w:val="24"/>
        </w:rPr>
      </w:pPr>
      <w:r w:rsidRPr="00FA5412">
        <w:rPr>
          <w:b/>
          <w:szCs w:val="24"/>
        </w:rPr>
        <w:t>4. daļu “</w:t>
      </w:r>
      <w:r w:rsidRPr="00FA5412">
        <w:rPr>
          <w:b/>
        </w:rPr>
        <w:t>TV studiju apgaismes iekārtas</w:t>
      </w:r>
      <w:r w:rsidRPr="00FA5412">
        <w:rPr>
          <w:b/>
          <w:szCs w:val="24"/>
        </w:rPr>
        <w:t>”</w:t>
      </w:r>
    </w:p>
    <w:p w14:paraId="6B034815" w14:textId="77777777" w:rsidR="00E160DA" w:rsidRDefault="00E160DA" w:rsidP="00E160DA">
      <w:pPr>
        <w:ind w:left="426"/>
        <w:rPr>
          <w:szCs w:val="24"/>
        </w:rPr>
      </w:pPr>
    </w:p>
    <w:p w14:paraId="3BCD0888" w14:textId="40F6E5BC" w:rsidR="007A1A38" w:rsidRDefault="00E160DA" w:rsidP="00E160DA">
      <w:pPr>
        <w:ind w:left="426"/>
        <w:rPr>
          <w:rStyle w:val="eop"/>
          <w:color w:val="000000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Rīgā, dokumenta parakstīšanas datums ir droša elektroniskā paraksta un tā laika zīmoga datums</w:t>
      </w:r>
      <w:r w:rsidR="00954128">
        <w:rPr>
          <w:rStyle w:val="eop"/>
          <w:color w:val="000000"/>
          <w:shd w:val="clear" w:color="auto" w:fill="FFFFFF"/>
        </w:rPr>
        <w:t>.</w:t>
      </w:r>
    </w:p>
    <w:p w14:paraId="760BEA15" w14:textId="77777777" w:rsidR="00E160DA" w:rsidRPr="005B4071" w:rsidRDefault="00E160DA" w:rsidP="00136207">
      <w:pPr>
        <w:rPr>
          <w:szCs w:val="24"/>
        </w:rPr>
      </w:pPr>
    </w:p>
    <w:tbl>
      <w:tblPr>
        <w:tblW w:w="1434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10590"/>
      </w:tblGrid>
      <w:tr w:rsidR="00436FE6" w:rsidRPr="00136207" w14:paraId="7014205F" w14:textId="77777777" w:rsidTr="3382B735">
        <w:trPr>
          <w:trHeight w:val="317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E2F" w14:textId="77777777" w:rsidR="00436FE6" w:rsidRPr="0046572C" w:rsidRDefault="00436FE6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Pasūtītāja nosaukums un adrese: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A6AE" w14:textId="061D69A1" w:rsidR="00436FE6" w:rsidRPr="00E31BEB" w:rsidRDefault="0043768C" w:rsidP="00E31BEB">
            <w:pPr>
              <w:pStyle w:val="Style5"/>
              <w:widowControl/>
              <w:tabs>
                <w:tab w:val="left" w:pos="235"/>
              </w:tabs>
              <w:spacing w:line="240" w:lineRule="auto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E838EA">
              <w:rPr>
                <w:color w:val="000000" w:themeColor="text1"/>
                <w:lang w:val="lv-LV" w:eastAsia="lv-LV"/>
              </w:rPr>
              <w:t xml:space="preserve">VSIA "Latvijas Sabiedriskais medijs", </w:t>
            </w:r>
            <w:r w:rsidRPr="00E838EA">
              <w:rPr>
                <w:bCs/>
                <w:color w:val="000000" w:themeColor="text1"/>
                <w:lang w:val="lv-LV" w:eastAsia="lv-LV"/>
              </w:rPr>
              <w:t>Doma laukums 8, Rīgā, LV-1050</w:t>
            </w:r>
            <w:r w:rsidR="00E31BEB">
              <w:rPr>
                <w:bCs/>
                <w:color w:val="000000" w:themeColor="text1"/>
              </w:rPr>
              <w:t xml:space="preserve"> </w:t>
            </w:r>
            <w:r w:rsidR="00E31BEB" w:rsidRPr="00E838EA">
              <w:rPr>
                <w:color w:val="000000" w:themeColor="text1"/>
                <w:lang w:val="lv-LV" w:eastAsia="lv-LV"/>
              </w:rPr>
              <w:t>(turpmāk</w:t>
            </w:r>
            <w:r w:rsidR="00E31BEB">
              <w:rPr>
                <w:color w:val="000000" w:themeColor="text1"/>
                <w:lang w:val="lv-LV" w:eastAsia="lv-LV"/>
              </w:rPr>
              <w:t xml:space="preserve"> </w:t>
            </w:r>
            <w:r w:rsidR="00E31BEB" w:rsidRPr="00E838EA">
              <w:rPr>
                <w:color w:val="000000" w:themeColor="text1"/>
                <w:lang w:val="lv-LV" w:eastAsia="lv-LV"/>
              </w:rPr>
              <w:t>– Sabiedrība)</w:t>
            </w:r>
          </w:p>
        </w:tc>
      </w:tr>
      <w:tr w:rsidR="00785303" w:rsidRPr="002E6507" w14:paraId="0651C26A" w14:textId="77777777" w:rsidTr="3382B735">
        <w:trPr>
          <w:trHeight w:val="376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E16F" w14:textId="7E42DBA0" w:rsidR="00785303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i</w:t>
            </w:r>
            <w:r w:rsidR="00785303" w:rsidRPr="0046572C">
              <w:rPr>
                <w:bCs/>
                <w:iCs/>
                <w:szCs w:val="24"/>
              </w:rPr>
              <w:t>dentifikācijas Nr.: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4228" w14:textId="2215BD9B" w:rsidR="00785303" w:rsidRPr="0039351F" w:rsidRDefault="0043768C" w:rsidP="00601A2D">
            <w:pPr>
              <w:suppressAutoHyphens/>
              <w:autoSpaceDN w:val="0"/>
              <w:rPr>
                <w:szCs w:val="24"/>
              </w:rPr>
            </w:pPr>
            <w:r>
              <w:rPr>
                <w:szCs w:val="24"/>
                <w:lang w:eastAsia="en-US"/>
              </w:rPr>
              <w:t>LSM</w:t>
            </w:r>
            <w:r w:rsidR="0046572C">
              <w:rPr>
                <w:szCs w:val="24"/>
                <w:lang w:eastAsia="en-US"/>
              </w:rPr>
              <w:t xml:space="preserve"> 202</w:t>
            </w:r>
            <w:r w:rsidR="00FA5412">
              <w:rPr>
                <w:szCs w:val="24"/>
                <w:lang w:eastAsia="en-US"/>
              </w:rPr>
              <w:t>6</w:t>
            </w:r>
            <w:r w:rsidR="0046572C">
              <w:rPr>
                <w:szCs w:val="24"/>
                <w:lang w:eastAsia="en-US"/>
              </w:rPr>
              <w:t>/</w:t>
            </w:r>
            <w:r w:rsidR="00FA5412">
              <w:rPr>
                <w:szCs w:val="24"/>
                <w:lang w:eastAsia="en-US"/>
              </w:rPr>
              <w:t>_12</w:t>
            </w:r>
          </w:p>
        </w:tc>
      </w:tr>
      <w:tr w:rsidR="002D6994" w:rsidRPr="002E6507" w14:paraId="7BEED443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13BC" w14:textId="77777777" w:rsidR="002D6994" w:rsidRPr="0046572C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procedūras veids: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C1C1" w14:textId="77777777" w:rsidR="002D6994" w:rsidRPr="002E6507" w:rsidRDefault="00BC7A5A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Atklāts konkurss</w:t>
            </w:r>
          </w:p>
        </w:tc>
      </w:tr>
      <w:tr w:rsidR="0046572C" w:rsidRPr="002E6507" w14:paraId="46FA2969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E640" w14:textId="6C06A7A5" w:rsidR="0046572C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Iepirkuma procedūras izvēles pamatojums: </w:t>
            </w:r>
            <w:r w:rsidRPr="0046572C">
              <w:rPr>
                <w:bCs/>
                <w:i/>
              </w:rPr>
              <w:t>(ja attiecināms uz iepirkuma procedūru)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103F" w14:textId="3CD16B3A" w:rsidR="0046572C" w:rsidRDefault="005E39D0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Nav attiecināms</w:t>
            </w:r>
          </w:p>
        </w:tc>
      </w:tr>
      <w:tr w:rsidR="00BC7A5A" w:rsidRPr="006B3930" w14:paraId="5BDAA25D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15AA" w14:textId="127287E0" w:rsidR="00BC7A5A" w:rsidRPr="0046572C" w:rsidRDefault="00BC7A5A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līguma</w:t>
            </w:r>
            <w:r w:rsidR="0046572C" w:rsidRPr="0046572C">
              <w:rPr>
                <w:bCs/>
                <w:iCs/>
                <w:szCs w:val="24"/>
              </w:rPr>
              <w:t>/vispārīgās vienošanās</w:t>
            </w:r>
            <w:r w:rsidRPr="0046572C">
              <w:rPr>
                <w:bCs/>
                <w:iCs/>
                <w:szCs w:val="24"/>
              </w:rPr>
              <w:t xml:space="preserve"> priekšmets: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D009" w14:textId="352C56CF" w:rsidR="00410EE0" w:rsidRPr="00FA5412" w:rsidRDefault="00FA5412" w:rsidP="00601A2D">
            <w:pPr>
              <w:pStyle w:val="Heading3"/>
            </w:pPr>
            <w:r w:rsidRPr="00FA5412">
              <w:t>TV studiju audiovizuālās tehnikas aprīkojuma iegāde</w:t>
            </w:r>
          </w:p>
        </w:tc>
      </w:tr>
      <w:tr w:rsidR="00436FE6" w:rsidRPr="00436FE6" w14:paraId="08B0028B" w14:textId="77777777" w:rsidTr="0043768C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B35B" w14:textId="634A3168" w:rsidR="00436FE6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iepriekšējais informatīvais paziņojums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7A3" w14:textId="3187A0FC" w:rsidR="00436FE6" w:rsidRPr="00225EFB" w:rsidRDefault="007375A7" w:rsidP="0043768C">
            <w:pPr>
              <w:suppressAutoHyphens/>
              <w:autoSpaceDN w:val="0"/>
              <w:ind w:left="-20" w:right="-20"/>
            </w:pPr>
            <w:r>
              <w:rPr>
                <w:szCs w:val="24"/>
              </w:rPr>
              <w:t>26</w:t>
            </w:r>
            <w:r w:rsidR="33DCBCB4" w:rsidRPr="3382B735">
              <w:rPr>
                <w:szCs w:val="24"/>
              </w:rPr>
              <w:t>.</w:t>
            </w:r>
            <w:r>
              <w:rPr>
                <w:szCs w:val="24"/>
              </w:rPr>
              <w:t>02</w:t>
            </w:r>
            <w:r w:rsidR="33DCBCB4" w:rsidRPr="3382B735">
              <w:rPr>
                <w:szCs w:val="24"/>
              </w:rPr>
              <w:t>.</w:t>
            </w:r>
            <w:r w:rsidR="005E39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  <w:r w:rsidR="005E39D0">
              <w:rPr>
                <w:bCs/>
                <w:szCs w:val="24"/>
              </w:rPr>
              <w:t>.</w:t>
            </w:r>
          </w:p>
        </w:tc>
      </w:tr>
      <w:tr w:rsidR="0039351F" w:rsidRPr="00436FE6" w14:paraId="75D6D27B" w14:textId="77777777" w:rsidTr="0043768C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84E" w14:textId="445D207B" w:rsidR="0039351F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paziņojums par līgumu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EFD0" w14:textId="304C4F7E" w:rsidR="0039351F" w:rsidRDefault="007375A7" w:rsidP="0043768C">
            <w:pPr>
              <w:suppressAutoHyphens/>
              <w:autoSpaceDN w:val="0"/>
              <w:ind w:left="-20" w:right="-20"/>
            </w:pPr>
            <w:r>
              <w:rPr>
                <w:szCs w:val="24"/>
              </w:rPr>
              <w:t>26</w:t>
            </w:r>
            <w:r w:rsidR="6D1BF4D9" w:rsidRPr="3382B735"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 w:rsidR="6D1BF4D9" w:rsidRPr="3382B735">
              <w:rPr>
                <w:szCs w:val="24"/>
              </w:rPr>
              <w:t>.</w:t>
            </w:r>
            <w:r w:rsidR="005E39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  <w:r w:rsidR="005E39D0">
              <w:rPr>
                <w:bCs/>
                <w:szCs w:val="24"/>
              </w:rPr>
              <w:t>.</w:t>
            </w:r>
            <w:r w:rsidR="6D1BF4D9" w:rsidRPr="3382B735">
              <w:rPr>
                <w:szCs w:val="24"/>
              </w:rPr>
              <w:t xml:space="preserve"> </w:t>
            </w:r>
          </w:p>
        </w:tc>
      </w:tr>
      <w:tr w:rsidR="00785303" w:rsidRPr="002E6507" w14:paraId="48B96D85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A34E" w14:textId="5E678A9B" w:rsidR="00785303" w:rsidRPr="0046572C" w:rsidRDefault="00785303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komisija</w:t>
            </w:r>
            <w:r w:rsidR="00601A2D">
              <w:rPr>
                <w:bCs/>
                <w:iCs/>
                <w:szCs w:val="24"/>
              </w:rPr>
              <w:t>s sastāvs</w:t>
            </w:r>
            <w:r w:rsidRPr="0046572C">
              <w:rPr>
                <w:bCs/>
                <w:iCs/>
                <w:szCs w:val="24"/>
              </w:rPr>
              <w:t xml:space="preserve"> un tās izveidošanas pamatojums: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39EB" w14:textId="0E705BEC" w:rsidR="007375A7" w:rsidRPr="00E76FB5" w:rsidRDefault="00E76FB5" w:rsidP="00C80B5B">
            <w:pPr>
              <w:widowControl w:val="0"/>
              <w:autoSpaceDE w:val="0"/>
              <w:autoSpaceDN w:val="0"/>
              <w:adjustRightInd w:val="0"/>
              <w:ind w:left="-7"/>
              <w:contextualSpacing/>
              <w:jc w:val="both"/>
              <w:rPr>
                <w:szCs w:val="24"/>
              </w:rPr>
            </w:pPr>
            <w:r w:rsidRPr="00E76FB5">
              <w:rPr>
                <w:szCs w:val="24"/>
              </w:rPr>
              <w:t>Iepirkumu komisija izveidota ar Sabiedrības valdes 04.08.2025. rīkojumu Nr.</w:t>
            </w:r>
            <w:r w:rsidRPr="00E76FB5">
              <w:t> </w:t>
            </w:r>
            <w:r w:rsidRPr="00E76FB5">
              <w:rPr>
                <w:szCs w:val="24"/>
              </w:rPr>
              <w:t>70/2-3/25 šādā sastāvā (turpmāk – Komisija):</w:t>
            </w: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2977"/>
              <w:gridCol w:w="2410"/>
              <w:gridCol w:w="4394"/>
            </w:tblGrid>
            <w:tr w:rsidR="007375A7" w:rsidRPr="005262D4" w14:paraId="0485D890" w14:textId="77777777" w:rsidTr="00F93E83">
              <w:tc>
                <w:tcPr>
                  <w:tcW w:w="2977" w:type="dxa"/>
                  <w:hideMark/>
                </w:tcPr>
                <w:p w14:paraId="08B843E7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t>Komisijas priekšsēdētājs:</w:t>
                  </w:r>
                </w:p>
              </w:tc>
              <w:tc>
                <w:tcPr>
                  <w:tcW w:w="2410" w:type="dxa"/>
                  <w:hideMark/>
                </w:tcPr>
                <w:p w14:paraId="2011B848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Saimone Miltoviča</w:t>
                  </w:r>
                </w:p>
                <w:p w14:paraId="62D760F2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bCs/>
                      <w:szCs w:val="24"/>
                      <w:lang w:eastAsia="ja-JP"/>
                    </w:rPr>
                  </w:pPr>
                </w:p>
              </w:tc>
              <w:tc>
                <w:tcPr>
                  <w:tcW w:w="4394" w:type="dxa"/>
                </w:tcPr>
                <w:p w14:paraId="7BAF05FE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318"/>
                    <w:jc w:val="both"/>
                    <w:rPr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Iepirkuma daļas vadītāja.</w:t>
                  </w:r>
                </w:p>
              </w:tc>
            </w:tr>
            <w:tr w:rsidR="007375A7" w:rsidRPr="005262D4" w14:paraId="76D55C63" w14:textId="77777777" w:rsidTr="00F93E83">
              <w:tc>
                <w:tcPr>
                  <w:tcW w:w="2977" w:type="dxa"/>
                  <w:hideMark/>
                </w:tcPr>
                <w:p w14:paraId="1DD1C662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lastRenderedPageBreak/>
                    <w:t>Komisijas priekšsēdētāja vietniece:</w:t>
                  </w:r>
                </w:p>
              </w:tc>
              <w:tc>
                <w:tcPr>
                  <w:tcW w:w="2410" w:type="dxa"/>
                  <w:hideMark/>
                </w:tcPr>
                <w:p w14:paraId="13B46EAD" w14:textId="77777777" w:rsidR="007375A7" w:rsidRPr="005262D4" w:rsidRDefault="007375A7" w:rsidP="00C80B5B">
                  <w:pPr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Līga Kulakova</w:t>
                  </w:r>
                </w:p>
              </w:tc>
              <w:tc>
                <w:tcPr>
                  <w:tcW w:w="4394" w:type="dxa"/>
                  <w:hideMark/>
                </w:tcPr>
                <w:p w14:paraId="0C06AADB" w14:textId="77777777" w:rsidR="007375A7" w:rsidRPr="005262D4" w:rsidRDefault="007375A7" w:rsidP="00C80B5B">
                  <w:pPr>
                    <w:ind w:right="318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t>Finanšu daļas vadītāja.</w:t>
                  </w:r>
                </w:p>
              </w:tc>
            </w:tr>
            <w:tr w:rsidR="007375A7" w:rsidRPr="005262D4" w14:paraId="34181B76" w14:textId="77777777" w:rsidTr="00F93E83">
              <w:tc>
                <w:tcPr>
                  <w:tcW w:w="2977" w:type="dxa"/>
                  <w:hideMark/>
                </w:tcPr>
                <w:p w14:paraId="72463115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t>Komisijas locekļi:</w:t>
                  </w:r>
                </w:p>
                <w:p w14:paraId="09D5DADC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C39D082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rFonts w:eastAsia="MS Mincho"/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rFonts w:eastAsia="MS Mincho"/>
                      <w:bCs/>
                      <w:szCs w:val="24"/>
                      <w:lang w:eastAsia="ja-JP"/>
                    </w:rPr>
                    <w:t>Ivars Beinarts</w:t>
                  </w:r>
                </w:p>
                <w:p w14:paraId="0100F9FA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bCs/>
                      <w:szCs w:val="24"/>
                      <w:lang w:eastAsia="ja-JP"/>
                    </w:rPr>
                  </w:pPr>
                </w:p>
              </w:tc>
              <w:tc>
                <w:tcPr>
                  <w:tcW w:w="4394" w:type="dxa"/>
                </w:tcPr>
                <w:p w14:paraId="1D828AEB" w14:textId="77777777" w:rsidR="007375A7" w:rsidRPr="005262D4" w:rsidRDefault="007375A7" w:rsidP="00C80B5B">
                  <w:pPr>
                    <w:ind w:right="318"/>
                    <w:jc w:val="both"/>
                    <w:rPr>
                      <w:color w:val="000000"/>
                      <w:szCs w:val="24"/>
                    </w:rPr>
                  </w:pPr>
                  <w:r w:rsidRPr="005262D4">
                    <w:rPr>
                      <w:color w:val="000000"/>
                      <w:szCs w:val="24"/>
                    </w:rPr>
                    <w:t>Informācijas sistēmu un tehnoloģiju nodaļas Telekomunikāciju inženieris;</w:t>
                  </w:r>
                </w:p>
              </w:tc>
            </w:tr>
            <w:tr w:rsidR="007375A7" w:rsidRPr="005262D4" w14:paraId="7B883EF9" w14:textId="77777777" w:rsidTr="00F93E83">
              <w:trPr>
                <w:trHeight w:val="265"/>
              </w:trPr>
              <w:tc>
                <w:tcPr>
                  <w:tcW w:w="2977" w:type="dxa"/>
                </w:tcPr>
                <w:p w14:paraId="1BE244CA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275BD14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Juris Sērmoliņš</w:t>
                  </w:r>
                </w:p>
              </w:tc>
              <w:tc>
                <w:tcPr>
                  <w:tcW w:w="4394" w:type="dxa"/>
                </w:tcPr>
                <w:p w14:paraId="09E39999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318"/>
                    <w:jc w:val="both"/>
                    <w:rPr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Satura adaptācijas nodaļas Elektronikas inženieris.</w:t>
                  </w:r>
                </w:p>
              </w:tc>
            </w:tr>
            <w:tr w:rsidR="007375A7" w:rsidRPr="005262D4" w14:paraId="7CB300BE" w14:textId="77777777" w:rsidTr="00F93E83">
              <w:trPr>
                <w:trHeight w:val="265"/>
              </w:trPr>
              <w:tc>
                <w:tcPr>
                  <w:tcW w:w="2977" w:type="dxa"/>
                </w:tcPr>
                <w:p w14:paraId="34E4BFBB" w14:textId="77777777" w:rsidR="007375A7" w:rsidRPr="005262D4" w:rsidRDefault="007375A7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t>Ekspert</w:t>
                  </w:r>
                  <w:r>
                    <w:rPr>
                      <w:bCs/>
                      <w:szCs w:val="24"/>
                    </w:rPr>
                    <w:t>i</w:t>
                  </w:r>
                  <w:r w:rsidRPr="005262D4">
                    <w:rPr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2410" w:type="dxa"/>
                </w:tcPr>
                <w:p w14:paraId="469C4AB7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rFonts w:eastAsia="MS Mincho"/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Ervins Zgirskis</w:t>
                  </w:r>
                  <w:r w:rsidRPr="005262D4">
                    <w:rPr>
                      <w:rFonts w:eastAsia="MS Mincho"/>
                      <w:bCs/>
                      <w:szCs w:val="24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14:paraId="74EB29E4" w14:textId="77777777" w:rsidR="007375A7" w:rsidRPr="005262D4" w:rsidRDefault="007375A7" w:rsidP="00C80B5B">
                  <w:pPr>
                    <w:ind w:right="318"/>
                    <w:jc w:val="both"/>
                    <w:rPr>
                      <w:color w:val="000000"/>
                      <w:szCs w:val="24"/>
                    </w:rPr>
                  </w:pPr>
                  <w:r w:rsidRPr="005262D4">
                    <w:rPr>
                      <w:color w:val="000000"/>
                      <w:szCs w:val="24"/>
                    </w:rPr>
                    <w:t>Audiovizuālā nodrošinājuma daļas vadītājs</w:t>
                  </w:r>
                </w:p>
              </w:tc>
            </w:tr>
            <w:tr w:rsidR="007375A7" w:rsidRPr="005262D4" w14:paraId="686197EA" w14:textId="77777777" w:rsidTr="00F93E83">
              <w:trPr>
                <w:trHeight w:val="265"/>
              </w:trPr>
              <w:tc>
                <w:tcPr>
                  <w:tcW w:w="2977" w:type="dxa"/>
                </w:tcPr>
                <w:p w14:paraId="7A306F08" w14:textId="77777777" w:rsidR="007375A7" w:rsidRPr="005262D4" w:rsidRDefault="007375A7" w:rsidP="00C80B5B">
                  <w:pPr>
                    <w:ind w:firstLine="1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F208968" w14:textId="77777777" w:rsidR="007375A7" w:rsidRPr="005262D4" w:rsidRDefault="007375A7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130"/>
                    <w:jc w:val="both"/>
                    <w:rPr>
                      <w:bCs/>
                      <w:szCs w:val="24"/>
                      <w:lang w:eastAsia="ja-JP"/>
                    </w:rPr>
                  </w:pPr>
                  <w:r>
                    <w:rPr>
                      <w:bCs/>
                      <w:szCs w:val="24"/>
                      <w:lang w:eastAsia="ja-JP"/>
                    </w:rPr>
                    <w:t>Voldemārs Jurēvics</w:t>
                  </w:r>
                </w:p>
              </w:tc>
              <w:tc>
                <w:tcPr>
                  <w:tcW w:w="4394" w:type="dxa"/>
                </w:tcPr>
                <w:p w14:paraId="0E442C3B" w14:textId="77777777" w:rsidR="007375A7" w:rsidRPr="005262D4" w:rsidRDefault="007375A7" w:rsidP="00C80B5B">
                  <w:pPr>
                    <w:ind w:right="31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Kiberdrošības pārvaldnieks</w:t>
                  </w:r>
                </w:p>
              </w:tc>
            </w:tr>
          </w:tbl>
          <w:p w14:paraId="3210C745" w14:textId="3BD99648" w:rsidR="000F6944" w:rsidRPr="009C5EC2" w:rsidRDefault="000F6944" w:rsidP="00601A2D">
            <w:pPr>
              <w:jc w:val="both"/>
              <w:rPr>
                <w:rFonts w:cstheme="minorBidi"/>
                <w:szCs w:val="24"/>
              </w:rPr>
            </w:pPr>
          </w:p>
        </w:tc>
      </w:tr>
      <w:tr w:rsidR="002D6994" w:rsidRPr="002E6507" w14:paraId="3195C034" w14:textId="77777777" w:rsidTr="00E04FCC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DCA" w14:textId="5C621859" w:rsidR="002D6994" w:rsidRPr="00601A2D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lastRenderedPageBreak/>
              <w:t>Iepirkuma procedūras dokumentu sagatavotāj</w:t>
            </w:r>
            <w:r w:rsidR="00601A2D" w:rsidRPr="00601A2D">
              <w:rPr>
                <w:bCs/>
                <w:iCs/>
                <w:szCs w:val="24"/>
              </w:rPr>
              <w:t>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306" w14:textId="72830A12" w:rsidR="002D6994" w:rsidRPr="0063441A" w:rsidRDefault="00BB3994" w:rsidP="00C80B5B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Iepirkuma </w:t>
            </w:r>
            <w:r w:rsidRPr="007375A7">
              <w:rPr>
                <w:szCs w:val="24"/>
              </w:rPr>
              <w:t>komisija</w:t>
            </w:r>
            <w:r w:rsidR="00E04FCC" w:rsidRPr="007375A7">
              <w:rPr>
                <w:szCs w:val="24"/>
              </w:rPr>
              <w:t xml:space="preserve"> un ekspert</w:t>
            </w:r>
            <w:r w:rsidR="007375A7" w:rsidRPr="007375A7">
              <w:rPr>
                <w:szCs w:val="24"/>
              </w:rPr>
              <w:t>s</w:t>
            </w:r>
            <w:r w:rsidR="00024DFF">
              <w:rPr>
                <w:szCs w:val="24"/>
              </w:rPr>
              <w:t xml:space="preserve"> E.Zgirskis</w:t>
            </w:r>
          </w:p>
        </w:tc>
      </w:tr>
      <w:tr w:rsidR="00AB464D" w:rsidRPr="002E6507" w14:paraId="3366B423" w14:textId="77777777" w:rsidTr="00E31BEB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B546" w14:textId="61093166" w:rsidR="00AB464D" w:rsidRPr="00601A2D" w:rsidRDefault="00601A2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t>Ekspertu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765" w:type="dxa"/>
              <w:tblLook w:val="04A0" w:firstRow="1" w:lastRow="0" w:firstColumn="1" w:lastColumn="0" w:noHBand="0" w:noVBand="1"/>
            </w:tblPr>
            <w:tblGrid>
              <w:gridCol w:w="1127"/>
              <w:gridCol w:w="2693"/>
              <w:gridCol w:w="6945"/>
            </w:tblGrid>
            <w:tr w:rsidR="00E76FB5" w:rsidRPr="005262D4" w14:paraId="70FB1C63" w14:textId="77777777" w:rsidTr="00C80B5B">
              <w:trPr>
                <w:trHeight w:val="265"/>
              </w:trPr>
              <w:tc>
                <w:tcPr>
                  <w:tcW w:w="1127" w:type="dxa"/>
                </w:tcPr>
                <w:p w14:paraId="564C4E93" w14:textId="77777777" w:rsidR="00E76FB5" w:rsidRPr="005262D4" w:rsidRDefault="00E76FB5" w:rsidP="00C80B5B">
                  <w:pPr>
                    <w:ind w:left="-117" w:firstLine="1"/>
                    <w:jc w:val="both"/>
                    <w:rPr>
                      <w:bCs/>
                      <w:szCs w:val="24"/>
                    </w:rPr>
                  </w:pPr>
                  <w:r w:rsidRPr="005262D4">
                    <w:rPr>
                      <w:bCs/>
                      <w:szCs w:val="24"/>
                    </w:rPr>
                    <w:t>Ekspert</w:t>
                  </w:r>
                  <w:r>
                    <w:rPr>
                      <w:bCs/>
                      <w:szCs w:val="24"/>
                    </w:rPr>
                    <w:t>i</w:t>
                  </w:r>
                  <w:r w:rsidRPr="005262D4">
                    <w:rPr>
                      <w:bCs/>
                      <w:szCs w:val="24"/>
                    </w:rPr>
                    <w:t>:</w:t>
                  </w:r>
                </w:p>
              </w:tc>
              <w:tc>
                <w:tcPr>
                  <w:tcW w:w="2693" w:type="dxa"/>
                </w:tcPr>
                <w:p w14:paraId="486F47CD" w14:textId="77777777" w:rsidR="00E76FB5" w:rsidRPr="005262D4" w:rsidRDefault="00E76FB5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left="216" w:right="130" w:firstLine="1"/>
                    <w:jc w:val="both"/>
                    <w:rPr>
                      <w:rFonts w:eastAsia="MS Mincho"/>
                      <w:bCs/>
                      <w:szCs w:val="24"/>
                      <w:lang w:eastAsia="ja-JP"/>
                    </w:rPr>
                  </w:pPr>
                  <w:r w:rsidRPr="005262D4">
                    <w:rPr>
                      <w:bCs/>
                      <w:szCs w:val="24"/>
                      <w:lang w:eastAsia="ja-JP"/>
                    </w:rPr>
                    <w:t>Ervins Zgirskis</w:t>
                  </w:r>
                  <w:r w:rsidRPr="005262D4">
                    <w:rPr>
                      <w:rFonts w:eastAsia="MS Mincho"/>
                      <w:bCs/>
                      <w:szCs w:val="24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945" w:type="dxa"/>
                </w:tcPr>
                <w:p w14:paraId="70225A9D" w14:textId="77777777" w:rsidR="00E76FB5" w:rsidRPr="005262D4" w:rsidRDefault="00E76FB5" w:rsidP="00C80B5B">
                  <w:pPr>
                    <w:ind w:left="-110" w:right="318" w:firstLine="1"/>
                    <w:jc w:val="both"/>
                    <w:rPr>
                      <w:color w:val="000000"/>
                      <w:szCs w:val="24"/>
                    </w:rPr>
                  </w:pPr>
                  <w:r w:rsidRPr="005262D4">
                    <w:rPr>
                      <w:color w:val="000000"/>
                      <w:szCs w:val="24"/>
                    </w:rPr>
                    <w:t>Audiovizuālā nodrošinājuma daļas vadītājs</w:t>
                  </w:r>
                </w:p>
              </w:tc>
            </w:tr>
            <w:tr w:rsidR="00E76FB5" w:rsidRPr="005262D4" w14:paraId="6C93999A" w14:textId="77777777" w:rsidTr="00C80B5B">
              <w:trPr>
                <w:trHeight w:val="265"/>
              </w:trPr>
              <w:tc>
                <w:tcPr>
                  <w:tcW w:w="1127" w:type="dxa"/>
                </w:tcPr>
                <w:p w14:paraId="6C7CFCC5" w14:textId="77777777" w:rsidR="00E76FB5" w:rsidRPr="005262D4" w:rsidRDefault="00E76FB5" w:rsidP="00C80B5B">
                  <w:pPr>
                    <w:ind w:left="216" w:firstLine="1"/>
                    <w:jc w:val="both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11FA06AF" w14:textId="77777777" w:rsidR="00E76FB5" w:rsidRPr="005262D4" w:rsidRDefault="00E76FB5" w:rsidP="00C80B5B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left="216" w:right="130" w:firstLine="1"/>
                    <w:jc w:val="both"/>
                    <w:rPr>
                      <w:bCs/>
                      <w:szCs w:val="24"/>
                      <w:lang w:eastAsia="ja-JP"/>
                    </w:rPr>
                  </w:pPr>
                  <w:r>
                    <w:rPr>
                      <w:bCs/>
                      <w:szCs w:val="24"/>
                      <w:lang w:eastAsia="ja-JP"/>
                    </w:rPr>
                    <w:t>Voldemārs Jurēvics</w:t>
                  </w:r>
                </w:p>
              </w:tc>
              <w:tc>
                <w:tcPr>
                  <w:tcW w:w="6945" w:type="dxa"/>
                </w:tcPr>
                <w:p w14:paraId="3FDF1774" w14:textId="77777777" w:rsidR="00E76FB5" w:rsidRPr="005262D4" w:rsidRDefault="00E76FB5" w:rsidP="00C80B5B">
                  <w:pPr>
                    <w:ind w:left="-110" w:right="318" w:firstLine="1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Kiberdrošības pārvaldnieks</w:t>
                  </w:r>
                </w:p>
              </w:tc>
            </w:tr>
          </w:tbl>
          <w:p w14:paraId="7D9E0D07" w14:textId="0FAD3734" w:rsidR="00AB464D" w:rsidRPr="0063441A" w:rsidRDefault="00AB464D" w:rsidP="00E31BEB">
            <w:pPr>
              <w:spacing w:after="200"/>
              <w:rPr>
                <w:szCs w:val="24"/>
              </w:rPr>
            </w:pPr>
          </w:p>
        </w:tc>
      </w:tr>
      <w:tr w:rsidR="0051311E" w:rsidRPr="002E6507" w14:paraId="60793CE9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8DF2" w14:textId="35E0E932" w:rsidR="0051311E" w:rsidRPr="00DE35BF" w:rsidRDefault="0051311E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601A2D">
              <w:t xml:space="preserve">Piedāvājumu, pieteikumu </w:t>
            </w:r>
            <w:r w:rsidRPr="0046572C">
              <w:rPr>
                <w:bCs/>
                <w:i/>
              </w:rPr>
              <w:t>(ja attiecināms uz iepirkuma procedūru)</w:t>
            </w:r>
            <w:r w:rsidRPr="00601A2D">
              <w:t xml:space="preserve">, sākotnējo piedāvājumu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</w:t>
            </w:r>
            <w:r w:rsidRPr="00601A2D">
              <w:t xml:space="preserve"> iesniegšanas termiņi (arī pamatojums piedāvājumu/pieteikumu iesniegšanas termiņa samazinājumam (t.sk. steidzamībai), ja tāds veikts):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1E7C" w14:textId="531F7C9D" w:rsidR="0051311E" w:rsidRPr="0063441A" w:rsidRDefault="00C80B5B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Elektronisko iepirkumu sistēmā līdz 01.06.2026. plkst. 10:00.</w:t>
            </w:r>
          </w:p>
        </w:tc>
      </w:tr>
      <w:tr w:rsidR="003F7F2C" w:rsidRPr="002E6507" w14:paraId="2D19FFD0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854D" w14:textId="4FE5A383" w:rsidR="003F7F2C" w:rsidRPr="00DE35BF" w:rsidRDefault="003F7F2C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DE35BF">
              <w:rPr>
                <w:bCs/>
                <w:iCs/>
                <w:szCs w:val="24"/>
              </w:rPr>
              <w:t>Piedāvājumu atvēršanas vieta, datums un laiks</w:t>
            </w:r>
            <w:r w:rsidR="00DE35BF" w:rsidRPr="00DE35BF">
              <w:rPr>
                <w:bCs/>
                <w:iCs/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B5A3" w14:textId="1069C919" w:rsidR="003F7F2C" w:rsidRPr="0063441A" w:rsidRDefault="00C80B5B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Elektronisko iepirkumu sistēmā 01.06.2026. plkst. 1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>:00.</w:t>
            </w:r>
          </w:p>
        </w:tc>
      </w:tr>
      <w:tr w:rsidR="00AB464D" w:rsidRPr="002E6507" w14:paraId="131CC57F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5BC" w14:textId="6EF35E38" w:rsidR="00AB464D" w:rsidRPr="00601A2D" w:rsidRDefault="00601A2D" w:rsidP="00111972">
            <w:pPr>
              <w:suppressAutoHyphens/>
              <w:autoSpaceDN w:val="0"/>
              <w:rPr>
                <w:i/>
                <w:szCs w:val="24"/>
              </w:rPr>
            </w:pPr>
            <w:r w:rsidRPr="00601A2D">
              <w:t>Pretendentu/kandidātu nosaukumi, kas iesnieguši piedāvājumus un to piedāvātās cenas: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BF17" w14:textId="77777777" w:rsidR="00C318F4" w:rsidRPr="00645B34" w:rsidRDefault="00C318F4" w:rsidP="00C318F4">
            <w:pPr>
              <w:rPr>
                <w:bCs/>
                <w:szCs w:val="26"/>
              </w:rPr>
            </w:pPr>
            <w:r w:rsidRPr="00645B34">
              <w:rPr>
                <w:bCs/>
              </w:rPr>
              <w:t>Daļai Nr. 1 - TV studiju LED sienu un grīdu paneļi, vadības iekārtas, aksesuāri.</w:t>
            </w:r>
          </w:p>
          <w:tbl>
            <w:tblPr>
              <w:tblStyle w:val="TableGrid"/>
              <w:tblW w:w="4849" w:type="pct"/>
              <w:tblLayout w:type="fixed"/>
              <w:tblLook w:val="04A0" w:firstRow="1" w:lastRow="0" w:firstColumn="1" w:lastColumn="0" w:noHBand="0" w:noVBand="1"/>
            </w:tblPr>
            <w:tblGrid>
              <w:gridCol w:w="4382"/>
              <w:gridCol w:w="5669"/>
            </w:tblGrid>
            <w:tr w:rsidR="00C318F4" w14:paraId="310CB8A6" w14:textId="77777777" w:rsidTr="00C318F4">
              <w:tc>
                <w:tcPr>
                  <w:tcW w:w="2180" w:type="pct"/>
                  <w:shd w:val="pct10" w:color="auto" w:fill="auto"/>
                </w:tcPr>
                <w:p w14:paraId="7C1BA9B9" w14:textId="77777777" w:rsidR="00C318F4" w:rsidRPr="00FE6B7C" w:rsidRDefault="00C318F4" w:rsidP="00C318F4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820" w:type="pct"/>
                  <w:shd w:val="pct10" w:color="auto" w:fill="auto"/>
                </w:tcPr>
                <w:p w14:paraId="4C4B0C47" w14:textId="77777777" w:rsidR="00C318F4" w:rsidRPr="00E26FBC" w:rsidRDefault="00C318F4" w:rsidP="00C318F4">
                  <w:pPr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Vērtējamā cena kopā eiro bez PVN 1.daļa</w:t>
                  </w:r>
                </w:p>
              </w:tc>
            </w:tr>
            <w:tr w:rsidR="00C318F4" w14:paraId="0F33EE08" w14:textId="77777777" w:rsidTr="00C318F4">
              <w:tc>
                <w:tcPr>
                  <w:tcW w:w="2180" w:type="pct"/>
                </w:tcPr>
                <w:p w14:paraId="50147479" w14:textId="77777777" w:rsidR="00C318F4" w:rsidRPr="00FE6B7C" w:rsidRDefault="00C318F4" w:rsidP="00C318F4">
                  <w:pPr>
                    <w:rPr>
                      <w:bCs/>
                    </w:rPr>
                  </w:pPr>
                  <w:r>
                    <w:t>SIA</w:t>
                  </w:r>
                  <w:r w:rsidRPr="00FE6B7C">
                    <w:rPr>
                      <w:bCs/>
                    </w:rPr>
                    <w:t xml:space="preserve"> </w:t>
                  </w:r>
                  <w:r>
                    <w:t xml:space="preserve">"Rock Distribution" </w:t>
                  </w:r>
                </w:p>
              </w:tc>
              <w:tc>
                <w:tcPr>
                  <w:tcW w:w="2820" w:type="pct"/>
                </w:tcPr>
                <w:p w14:paraId="3BC51A54" w14:textId="77777777" w:rsidR="00C318F4" w:rsidRPr="00645B34" w:rsidRDefault="00C318F4" w:rsidP="00C318F4">
                  <w:r>
                    <w:t>EUR 1 296 666.00</w:t>
                  </w:r>
                </w:p>
              </w:tc>
            </w:tr>
            <w:tr w:rsidR="00C318F4" w14:paraId="27FA17E5" w14:textId="77777777" w:rsidTr="00C318F4">
              <w:tc>
                <w:tcPr>
                  <w:tcW w:w="2180" w:type="pct"/>
                </w:tcPr>
                <w:p w14:paraId="563F5BC8" w14:textId="77777777" w:rsidR="00C318F4" w:rsidRPr="00FE6B7C" w:rsidRDefault="00C318F4" w:rsidP="00C318F4">
                  <w:pPr>
                    <w:rPr>
                      <w:bCs/>
                    </w:rPr>
                  </w:pPr>
                  <w:r>
                    <w:t xml:space="preserve">SIA "VPT Grupa" </w:t>
                  </w:r>
                </w:p>
              </w:tc>
              <w:tc>
                <w:tcPr>
                  <w:tcW w:w="2820" w:type="pct"/>
                </w:tcPr>
                <w:p w14:paraId="57B0EE4F" w14:textId="77777777" w:rsidR="00C318F4" w:rsidRPr="00645B34" w:rsidRDefault="00C318F4" w:rsidP="00C318F4">
                  <w:r>
                    <w:t>EUR 926 698.32</w:t>
                  </w:r>
                </w:p>
              </w:tc>
            </w:tr>
          </w:tbl>
          <w:p w14:paraId="43F4264B" w14:textId="77777777" w:rsidR="00C318F4" w:rsidRPr="00AF0AE0" w:rsidRDefault="00C318F4" w:rsidP="00C318F4"/>
          <w:p w14:paraId="086DEF34" w14:textId="77777777" w:rsidR="00C318F4" w:rsidRPr="00645B34" w:rsidRDefault="00C318F4" w:rsidP="00C318F4">
            <w:pPr>
              <w:rPr>
                <w:bCs/>
                <w:szCs w:val="26"/>
              </w:rPr>
            </w:pPr>
            <w:r w:rsidRPr="00645B34">
              <w:rPr>
                <w:bCs/>
              </w:rPr>
              <w:t>Daļai Nr. 4 - TV studiju apgaismes iekārtas</w:t>
            </w:r>
          </w:p>
          <w:tbl>
            <w:tblPr>
              <w:tblStyle w:val="TableGrid"/>
              <w:tblW w:w="4849" w:type="pct"/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5506"/>
            </w:tblGrid>
            <w:tr w:rsidR="00C318F4" w14:paraId="75C9C278" w14:textId="77777777" w:rsidTr="00C318F4">
              <w:tc>
                <w:tcPr>
                  <w:tcW w:w="2261" w:type="pct"/>
                  <w:shd w:val="pct10" w:color="auto" w:fill="auto"/>
                </w:tcPr>
                <w:p w14:paraId="7C7E5D34" w14:textId="77777777" w:rsidR="00C318F4" w:rsidRPr="00FE6B7C" w:rsidRDefault="00C318F4" w:rsidP="00C318F4">
                  <w:pPr>
                    <w:rPr>
                      <w:b/>
                      <w:bCs/>
                    </w:rPr>
                  </w:pPr>
                  <w:r w:rsidRPr="00FE6B7C">
                    <w:rPr>
                      <w:b/>
                      <w:bCs/>
                    </w:rPr>
                    <w:t>Pretendents</w:t>
                  </w:r>
                </w:p>
              </w:tc>
              <w:tc>
                <w:tcPr>
                  <w:tcW w:w="2739" w:type="pct"/>
                  <w:shd w:val="pct10" w:color="auto" w:fill="auto"/>
                </w:tcPr>
                <w:p w14:paraId="16CA8064" w14:textId="77777777" w:rsidR="00C318F4" w:rsidRPr="00E26FBC" w:rsidRDefault="00C318F4" w:rsidP="00C318F4">
                  <w:pPr>
                    <w:rPr>
                      <w:b/>
                      <w:bCs/>
                    </w:rPr>
                  </w:pPr>
                  <w:r w:rsidRPr="00E26FBC">
                    <w:rPr>
                      <w:b/>
                    </w:rPr>
                    <w:t>Vērtējamā cena kopā eiro bez PVN 4.daļa</w:t>
                  </w:r>
                </w:p>
              </w:tc>
            </w:tr>
            <w:tr w:rsidR="00C318F4" w14:paraId="10F4A044" w14:textId="77777777" w:rsidTr="00C318F4">
              <w:tc>
                <w:tcPr>
                  <w:tcW w:w="2261" w:type="pct"/>
                </w:tcPr>
                <w:p w14:paraId="58367AE4" w14:textId="77777777" w:rsidR="00C318F4" w:rsidRPr="00FE6B7C" w:rsidRDefault="00C318F4" w:rsidP="00C318F4">
                  <w:pPr>
                    <w:rPr>
                      <w:bCs/>
                    </w:rPr>
                  </w:pPr>
                  <w:r>
                    <w:t>SIA</w:t>
                  </w:r>
                  <w:r w:rsidRPr="00FE6B7C">
                    <w:rPr>
                      <w:bCs/>
                    </w:rPr>
                    <w:t xml:space="preserve"> </w:t>
                  </w:r>
                  <w:r>
                    <w:t xml:space="preserve">"Rock Distribution" </w:t>
                  </w:r>
                </w:p>
              </w:tc>
              <w:tc>
                <w:tcPr>
                  <w:tcW w:w="2739" w:type="pct"/>
                </w:tcPr>
                <w:p w14:paraId="3D155C10" w14:textId="77777777" w:rsidR="00C318F4" w:rsidRPr="00645B34" w:rsidRDefault="00C318F4" w:rsidP="00C318F4">
                  <w:r>
                    <w:t>EUR 62 277.30</w:t>
                  </w:r>
                </w:p>
              </w:tc>
            </w:tr>
          </w:tbl>
          <w:p w14:paraId="17FE5558" w14:textId="134A3D98" w:rsidR="00AB464D" w:rsidRDefault="00AB464D" w:rsidP="00601A2D">
            <w:pPr>
              <w:jc w:val="both"/>
              <w:rPr>
                <w:rFonts w:eastAsia="Calibri"/>
                <w:bCs/>
                <w:noProof/>
                <w:szCs w:val="24"/>
                <w:lang w:eastAsia="en-US"/>
              </w:rPr>
            </w:pPr>
          </w:p>
        </w:tc>
      </w:tr>
      <w:tr w:rsidR="00AB464D" w:rsidRPr="002E6507" w14:paraId="0F03F380" w14:textId="77777777" w:rsidTr="3382B735">
        <w:trPr>
          <w:trHeight w:val="764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B22" w14:textId="255A7644" w:rsidR="00AB464D" w:rsidRPr="00111972" w:rsidRDefault="00AB464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11972">
              <w:rPr>
                <w:bCs/>
                <w:iCs/>
                <w:szCs w:val="24"/>
              </w:rPr>
              <w:lastRenderedPageBreak/>
              <w:t>Piedāvājumu izvērtēšanas kopsavilkums: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943A" w14:textId="24E25564" w:rsidR="002646B8" w:rsidRDefault="002646B8" w:rsidP="002646B8">
            <w:pPr>
              <w:jc w:val="both"/>
              <w:rPr>
                <w:bCs/>
              </w:rPr>
            </w:pPr>
            <w:r>
              <w:rPr>
                <w:bCs/>
              </w:rPr>
              <w:t>Saimnieciski visizdevīgākā piedāvājuma noteikšana pēc Iepirkuma nolikumā noteiktajiem kritērijiem:</w:t>
            </w:r>
          </w:p>
          <w:p w14:paraId="2F945BB5" w14:textId="35CF02FE" w:rsidR="002646B8" w:rsidRPr="002646B8" w:rsidRDefault="002646B8" w:rsidP="002646B8">
            <w:pPr>
              <w:jc w:val="both"/>
              <w:rPr>
                <w:bCs/>
                <w:szCs w:val="26"/>
              </w:rPr>
            </w:pPr>
            <w:r w:rsidRPr="002646B8">
              <w:rPr>
                <w:bCs/>
              </w:rPr>
              <w:t>Iepirkuma daļā Nr. 4 - TV studiju apgaismes iekārtas:</w:t>
            </w:r>
          </w:p>
          <w:tbl>
            <w:tblPr>
              <w:tblW w:w="10330" w:type="dxa"/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5953"/>
              <w:gridCol w:w="2126"/>
              <w:gridCol w:w="1560"/>
            </w:tblGrid>
            <w:tr w:rsidR="002646B8" w:rsidRPr="009A502F" w14:paraId="3163DB85" w14:textId="77777777" w:rsidTr="002646B8">
              <w:trPr>
                <w:trHeight w:val="300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698EF94E" w14:textId="77777777" w:rsidR="002646B8" w:rsidRPr="009C5B8A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bCs/>
                      <w:sz w:val="20"/>
                    </w:rPr>
                  </w:pPr>
                  <w:r w:rsidRPr="00CD6473">
                    <w:rPr>
                      <w:b/>
                      <w:bCs/>
                      <w:sz w:val="16"/>
                      <w:szCs w:val="16"/>
                    </w:rPr>
                    <w:t>Nr.p.k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CFF1B46" w14:textId="77777777" w:rsidR="002646B8" w:rsidRPr="009C5B8A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bCs/>
                      <w:sz w:val="20"/>
                    </w:rPr>
                  </w:pPr>
                  <w:r w:rsidRPr="009C5B8A">
                    <w:rPr>
                      <w:b/>
                      <w:bCs/>
                      <w:sz w:val="20"/>
                    </w:rPr>
                    <w:t>Vērtēšanas kritēriji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1C62286" w14:textId="77777777" w:rsidR="002646B8" w:rsidRPr="00D6745D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bCs/>
                      <w:sz w:val="20"/>
                    </w:rPr>
                  </w:pPr>
                  <w:r w:rsidRPr="00D6745D">
                    <w:rPr>
                      <w:b/>
                      <w:bCs/>
                      <w:sz w:val="20"/>
                    </w:rPr>
                    <w:t xml:space="preserve">Maksimālais punktu skaits </w:t>
                  </w:r>
                  <w:r w:rsidRPr="00D6745D">
                    <w:rPr>
                      <w:sz w:val="20"/>
                    </w:rPr>
                    <w:t>(Pmax)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39273D35" w14:textId="77777777" w:rsidR="002646B8" w:rsidRPr="002646B8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bCs/>
                      <w:sz w:val="20"/>
                    </w:rPr>
                  </w:pPr>
                  <w:r w:rsidRPr="002646B8">
                    <w:rPr>
                      <w:b/>
                      <w:bCs/>
                      <w:sz w:val="20"/>
                    </w:rPr>
                    <w:t>SIA "Rock Distribution"</w:t>
                  </w:r>
                </w:p>
              </w:tc>
            </w:tr>
            <w:tr w:rsidR="002646B8" w:rsidRPr="009A502F" w14:paraId="3B70D5FD" w14:textId="77777777" w:rsidTr="002646B8">
              <w:trPr>
                <w:trHeight w:val="447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938CF" w14:textId="77777777" w:rsidR="002646B8" w:rsidRPr="004F7A19" w:rsidRDefault="002646B8" w:rsidP="002646B8">
                  <w:pPr>
                    <w:suppressAutoHyphens/>
                    <w:autoSpaceDN w:val="0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53F95" w14:textId="77777777" w:rsidR="002646B8" w:rsidRPr="00D6745D" w:rsidRDefault="002646B8" w:rsidP="002646B8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noProof/>
                      <w:sz w:val="20"/>
                    </w:rPr>
                    <w:t>Kritērijs A – Kopējā piedāvātā preču cena EUR bez PVN.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4FD8F" w14:textId="77777777" w:rsidR="002646B8" w:rsidRPr="00D6745D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color w:val="000000" w:themeColor="text1"/>
                      <w:sz w:val="20"/>
                    </w:rPr>
                  </w:pPr>
                  <w:r w:rsidRPr="00D6745D">
                    <w:rPr>
                      <w:color w:val="000000" w:themeColor="text1"/>
                      <w:sz w:val="20"/>
                    </w:rPr>
                    <w:t>75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04D42" w14:textId="77777777" w:rsidR="002646B8" w:rsidRPr="002646B8" w:rsidRDefault="002646B8" w:rsidP="002646B8">
                  <w:pPr>
                    <w:jc w:val="center"/>
                    <w:rPr>
                      <w:color w:val="000000" w:themeColor="text1"/>
                      <w:sz w:val="20"/>
                    </w:rPr>
                  </w:pPr>
                  <w:r w:rsidRPr="002646B8">
                    <w:rPr>
                      <w:color w:val="000000" w:themeColor="text1"/>
                      <w:sz w:val="20"/>
                    </w:rPr>
                    <w:t>75</w:t>
                  </w:r>
                </w:p>
              </w:tc>
            </w:tr>
            <w:tr w:rsidR="002646B8" w:rsidRPr="009A502F" w14:paraId="075F14BA" w14:textId="77777777" w:rsidTr="002646B8">
              <w:trPr>
                <w:trHeight w:val="351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E0BDF" w14:textId="77777777" w:rsidR="002646B8" w:rsidRPr="004F7A19" w:rsidRDefault="002646B8" w:rsidP="002646B8">
                  <w:pPr>
                    <w:suppressAutoHyphens/>
                    <w:autoSpaceDN w:val="0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A565B" w14:textId="77777777" w:rsidR="002646B8" w:rsidRPr="00D6745D" w:rsidRDefault="002646B8" w:rsidP="002646B8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Kritērijs B – Kopējais maksimālais patērējamais enerģijas patēriņš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FD413" w14:textId="77777777" w:rsidR="002646B8" w:rsidRPr="00D6745D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7AFC6" w14:textId="77777777" w:rsidR="002646B8" w:rsidRPr="002646B8" w:rsidRDefault="002646B8" w:rsidP="002646B8">
                  <w:pPr>
                    <w:jc w:val="center"/>
                    <w:rPr>
                      <w:sz w:val="20"/>
                    </w:rPr>
                  </w:pPr>
                  <w:r w:rsidRPr="002646B8">
                    <w:rPr>
                      <w:sz w:val="20"/>
                    </w:rPr>
                    <w:t>5</w:t>
                  </w:r>
                </w:p>
              </w:tc>
            </w:tr>
            <w:tr w:rsidR="002646B8" w:rsidRPr="009A502F" w14:paraId="1BEA7270" w14:textId="77777777" w:rsidTr="002646B8">
              <w:trPr>
                <w:trHeight w:val="351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AD638" w14:textId="77777777" w:rsidR="002646B8" w:rsidRPr="004F7A19" w:rsidRDefault="002646B8" w:rsidP="002646B8">
                  <w:pPr>
                    <w:suppressAutoHyphens/>
                    <w:autoSpaceDN w:val="0"/>
                    <w:textAlignment w:val="baseline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91A74" w14:textId="77777777" w:rsidR="002646B8" w:rsidRPr="00D6745D" w:rsidRDefault="002646B8" w:rsidP="002646B8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Kritērijs C – Garantijas termiņš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8B480" w14:textId="77777777" w:rsidR="002646B8" w:rsidRPr="00D6745D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15C9A" w14:textId="77777777" w:rsidR="002646B8" w:rsidRPr="002646B8" w:rsidRDefault="002646B8" w:rsidP="002646B8">
                  <w:pPr>
                    <w:jc w:val="center"/>
                    <w:rPr>
                      <w:noProof/>
                      <w:sz w:val="20"/>
                    </w:rPr>
                  </w:pPr>
                  <w:r w:rsidRPr="002646B8">
                    <w:rPr>
                      <w:noProof/>
                      <w:sz w:val="20"/>
                    </w:rPr>
                    <w:t>10</w:t>
                  </w:r>
                </w:p>
              </w:tc>
            </w:tr>
            <w:tr w:rsidR="002646B8" w:rsidRPr="009A502F" w14:paraId="6A4AAC4E" w14:textId="77777777" w:rsidTr="002646B8">
              <w:trPr>
                <w:trHeight w:val="351"/>
              </w:trPr>
              <w:tc>
                <w:tcPr>
                  <w:tcW w:w="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4FB26" w14:textId="77777777" w:rsidR="002646B8" w:rsidRPr="004F7A19" w:rsidRDefault="002646B8" w:rsidP="002646B8">
                  <w:pPr>
                    <w:suppressAutoHyphens/>
                    <w:autoSpaceDN w:val="0"/>
                    <w:textAlignment w:val="baseline"/>
                    <w:rPr>
                      <w:sz w:val="20"/>
                    </w:rPr>
                  </w:pPr>
                  <w:r w:rsidRPr="00CD6473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386B7" w14:textId="77777777" w:rsidR="002646B8" w:rsidRPr="00D6745D" w:rsidRDefault="002646B8" w:rsidP="002646B8">
                  <w:pPr>
                    <w:suppressAutoHyphens/>
                    <w:autoSpaceDN w:val="0"/>
                    <w:jc w:val="both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Kritērijs D – Piegādes termiņš no līguma spēkā stāšanās dienas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4173D" w14:textId="77777777" w:rsidR="002646B8" w:rsidRPr="00D6745D" w:rsidRDefault="002646B8" w:rsidP="002646B8">
                  <w:pPr>
                    <w:suppressAutoHyphens/>
                    <w:autoSpaceDN w:val="0"/>
                    <w:jc w:val="center"/>
                    <w:textAlignment w:val="baseline"/>
                    <w:rPr>
                      <w:sz w:val="20"/>
                    </w:rPr>
                  </w:pPr>
                  <w:r w:rsidRPr="00D6745D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C4332" w14:textId="77777777" w:rsidR="002646B8" w:rsidRPr="002646B8" w:rsidRDefault="002646B8" w:rsidP="002646B8">
                  <w:pPr>
                    <w:jc w:val="center"/>
                    <w:rPr>
                      <w:noProof/>
                      <w:sz w:val="20"/>
                    </w:rPr>
                  </w:pPr>
                  <w:r w:rsidRPr="002646B8">
                    <w:rPr>
                      <w:noProof/>
                      <w:sz w:val="20"/>
                    </w:rPr>
                    <w:t>0</w:t>
                  </w:r>
                </w:p>
              </w:tc>
            </w:tr>
            <w:tr w:rsidR="002646B8" w:rsidRPr="009A502F" w14:paraId="15732753" w14:textId="77777777" w:rsidTr="002646B8">
              <w:trPr>
                <w:trHeight w:val="351"/>
              </w:trPr>
              <w:tc>
                <w:tcPr>
                  <w:tcW w:w="87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10FB1" w14:textId="77777777" w:rsidR="002646B8" w:rsidRPr="00D6745D" w:rsidRDefault="002646B8" w:rsidP="002646B8">
                  <w:pPr>
                    <w:suppressAutoHyphens/>
                    <w:autoSpaceDN w:val="0"/>
                    <w:jc w:val="right"/>
                    <w:textAlignment w:val="baseline"/>
                    <w:rPr>
                      <w:b/>
                      <w:bCs/>
                      <w:sz w:val="20"/>
                    </w:rPr>
                  </w:pPr>
                  <w:r w:rsidRPr="00D6745D">
                    <w:rPr>
                      <w:b/>
                      <w:bCs/>
                      <w:sz w:val="20"/>
                    </w:rPr>
                    <w:t>Punktu skaits kopā: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3CD99" w14:textId="77777777" w:rsidR="002646B8" w:rsidRPr="002646B8" w:rsidRDefault="002646B8" w:rsidP="002646B8">
                  <w:pPr>
                    <w:jc w:val="center"/>
                    <w:rPr>
                      <w:b/>
                      <w:bCs/>
                      <w:noProof/>
                      <w:sz w:val="20"/>
                    </w:rPr>
                  </w:pPr>
                  <w:r w:rsidRPr="002646B8">
                    <w:rPr>
                      <w:b/>
                      <w:bCs/>
                      <w:noProof/>
                      <w:sz w:val="20"/>
                    </w:rPr>
                    <w:t>90</w:t>
                  </w:r>
                </w:p>
              </w:tc>
            </w:tr>
          </w:tbl>
          <w:p w14:paraId="28B6549B" w14:textId="77777777" w:rsidR="002646B8" w:rsidRDefault="002646B8" w:rsidP="00BB11DA">
            <w:pPr>
              <w:pStyle w:val="11Iveta"/>
              <w:spacing w:line="240" w:lineRule="auto"/>
              <w:ind w:left="0" w:firstLine="0"/>
              <w:jc w:val="both"/>
            </w:pP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1698"/>
              <w:gridCol w:w="1516"/>
              <w:gridCol w:w="1417"/>
              <w:gridCol w:w="1701"/>
              <w:gridCol w:w="1701"/>
              <w:gridCol w:w="1596"/>
              <w:gridCol w:w="12"/>
            </w:tblGrid>
            <w:tr w:rsidR="00BB11DA" w:rsidRPr="006640E1" w14:paraId="34A25E4E" w14:textId="77777777" w:rsidTr="002646B8">
              <w:tc>
                <w:tcPr>
                  <w:tcW w:w="743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74940B80" w14:textId="77777777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Nr.</w:t>
                  </w:r>
                </w:p>
                <w:p w14:paraId="6E8A1D5E" w14:textId="77777777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p.k.</w:t>
                  </w:r>
                </w:p>
              </w:tc>
              <w:tc>
                <w:tcPr>
                  <w:tcW w:w="1698" w:type="dxa"/>
                  <w:vMerge w:val="restart"/>
                  <w:shd w:val="clear" w:color="auto" w:fill="D0CECE" w:themeFill="background2" w:themeFillShade="E6"/>
                  <w:vAlign w:val="center"/>
                </w:tcPr>
                <w:p w14:paraId="43958055" w14:textId="77777777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Vērtējamā pretendenta nosaukums</w:t>
                  </w:r>
                </w:p>
              </w:tc>
              <w:tc>
                <w:tcPr>
                  <w:tcW w:w="7943" w:type="dxa"/>
                  <w:gridSpan w:val="6"/>
                  <w:shd w:val="clear" w:color="auto" w:fill="D0CECE" w:themeFill="background2" w:themeFillShade="E6"/>
                </w:tcPr>
                <w:p w14:paraId="596906FB" w14:textId="7A42F983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b/>
                      <w:bCs/>
                      <w:sz w:val="20"/>
                    </w:rPr>
                  </w:pPr>
                  <w:r w:rsidRPr="00024DFF">
                    <w:rPr>
                      <w:b/>
                      <w:bCs/>
                      <w:sz w:val="20"/>
                    </w:rPr>
                    <w:t xml:space="preserve">Vērtējuma kopsavilkums </w:t>
                  </w:r>
                </w:p>
                <w:p w14:paraId="2D3DBDAD" w14:textId="10D75233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i/>
                      <w:iCs/>
                      <w:sz w:val="20"/>
                    </w:rPr>
                  </w:pPr>
                  <w:r w:rsidRPr="00024DFF">
                    <w:rPr>
                      <w:i/>
                      <w:iCs/>
                      <w:sz w:val="20"/>
                    </w:rPr>
                    <w:t>(atbilst, neatbilst, netika veikta</w:t>
                  </w:r>
                  <w:r w:rsidR="00D52F4E" w:rsidRPr="00024DFF">
                    <w:rPr>
                      <w:i/>
                      <w:iCs/>
                      <w:sz w:val="20"/>
                    </w:rPr>
                    <w:t xml:space="preserve">, nav attiecināms(NA) </w:t>
                  </w:r>
                  <w:r w:rsidRPr="00024DFF">
                    <w:rPr>
                      <w:i/>
                      <w:iCs/>
                      <w:sz w:val="20"/>
                    </w:rPr>
                    <w:t>)</w:t>
                  </w:r>
                </w:p>
              </w:tc>
            </w:tr>
            <w:tr w:rsidR="00BB11DA" w:rsidRPr="006640E1" w14:paraId="4D85F0AF" w14:textId="77777777" w:rsidTr="00024DFF">
              <w:trPr>
                <w:gridAfter w:val="1"/>
                <w:wAfter w:w="12" w:type="dxa"/>
              </w:trPr>
              <w:tc>
                <w:tcPr>
                  <w:tcW w:w="743" w:type="dxa"/>
                  <w:vMerge/>
                  <w:shd w:val="clear" w:color="auto" w:fill="D0CECE" w:themeFill="background2" w:themeFillShade="E6"/>
                </w:tcPr>
                <w:p w14:paraId="5408A29D" w14:textId="77777777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98" w:type="dxa"/>
                  <w:vMerge/>
                  <w:shd w:val="clear" w:color="auto" w:fill="D0CECE" w:themeFill="background2" w:themeFillShade="E6"/>
                </w:tcPr>
                <w:p w14:paraId="6A53376D" w14:textId="77777777" w:rsidR="00BB11DA" w:rsidRPr="00024DFF" w:rsidRDefault="00BB11DA" w:rsidP="00111972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D0CECE" w:themeFill="background2" w:themeFillShade="E6"/>
                  <w:vAlign w:val="center"/>
                </w:tcPr>
                <w:p w14:paraId="630D6A4B" w14:textId="62B8707C" w:rsidR="00BB11DA" w:rsidRPr="00024DFF" w:rsidRDefault="00BB11DA" w:rsidP="00024DF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Piedāvājuma nodrošinājums</w:t>
                  </w:r>
                </w:p>
              </w:tc>
              <w:tc>
                <w:tcPr>
                  <w:tcW w:w="1417" w:type="dxa"/>
                  <w:shd w:val="clear" w:color="auto" w:fill="D0CECE" w:themeFill="background2" w:themeFillShade="E6"/>
                  <w:vAlign w:val="center"/>
                </w:tcPr>
                <w:p w14:paraId="15823B00" w14:textId="3D117DA1" w:rsidR="00BB11DA" w:rsidRPr="00024DFF" w:rsidRDefault="00BB11DA" w:rsidP="00024DF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Piedāvājumu noformējums</w:t>
                  </w:r>
                </w:p>
              </w:tc>
              <w:tc>
                <w:tcPr>
                  <w:tcW w:w="1701" w:type="dxa"/>
                  <w:shd w:val="clear" w:color="auto" w:fill="D0CECE" w:themeFill="background2" w:themeFillShade="E6"/>
                  <w:vAlign w:val="center"/>
                </w:tcPr>
                <w:p w14:paraId="401E1FC7" w14:textId="77777777" w:rsidR="00BB11DA" w:rsidRPr="00024DFF" w:rsidRDefault="00BB11DA" w:rsidP="00024DF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Finanšu piedāvājuma izvērtēšana</w:t>
                  </w:r>
                </w:p>
              </w:tc>
              <w:tc>
                <w:tcPr>
                  <w:tcW w:w="1701" w:type="dxa"/>
                  <w:shd w:val="clear" w:color="auto" w:fill="D0CECE" w:themeFill="background2" w:themeFillShade="E6"/>
                  <w:vAlign w:val="center"/>
                </w:tcPr>
                <w:p w14:paraId="5EB5F8A5" w14:textId="7F2BC7C9" w:rsidR="00BB11DA" w:rsidRPr="00024DFF" w:rsidRDefault="00BB11DA" w:rsidP="00024DF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Tehniskā piedāvājuma pārbaude</w:t>
                  </w:r>
                </w:p>
              </w:tc>
              <w:tc>
                <w:tcPr>
                  <w:tcW w:w="1596" w:type="dxa"/>
                  <w:shd w:val="clear" w:color="auto" w:fill="D0CECE" w:themeFill="background2" w:themeFillShade="E6"/>
                  <w:vAlign w:val="center"/>
                </w:tcPr>
                <w:p w14:paraId="0610CC9A" w14:textId="769E2CF6" w:rsidR="00BB11DA" w:rsidRPr="00024DFF" w:rsidRDefault="00BB11DA" w:rsidP="00024DFF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Atlases</w:t>
                  </w:r>
                  <w:r w:rsidR="00111972" w:rsidRPr="00024DFF">
                    <w:rPr>
                      <w:sz w:val="20"/>
                    </w:rPr>
                    <w:t xml:space="preserve"> </w:t>
                  </w:r>
                  <w:r w:rsidRPr="00024DFF">
                    <w:rPr>
                      <w:sz w:val="20"/>
                    </w:rPr>
                    <w:t>prasību pārbaude</w:t>
                  </w:r>
                </w:p>
              </w:tc>
            </w:tr>
            <w:tr w:rsidR="00C318F4" w:rsidRPr="006640E1" w14:paraId="6EF0B8A7" w14:textId="77777777" w:rsidTr="009C15DD">
              <w:trPr>
                <w:gridAfter w:val="1"/>
                <w:wAfter w:w="12" w:type="dxa"/>
              </w:trPr>
              <w:tc>
                <w:tcPr>
                  <w:tcW w:w="10372" w:type="dxa"/>
                  <w:gridSpan w:val="7"/>
                  <w:vAlign w:val="center"/>
                </w:tcPr>
                <w:p w14:paraId="5722D921" w14:textId="2CA0CB3F" w:rsidR="00C318F4" w:rsidRPr="00024DFF" w:rsidRDefault="00C318F4" w:rsidP="00C318F4">
                  <w:pPr>
                    <w:keepNext/>
                    <w:ind w:hanging="2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1.daļa:</w:t>
                  </w:r>
                </w:p>
              </w:tc>
            </w:tr>
            <w:tr w:rsidR="00C318F4" w:rsidRPr="006640E1" w14:paraId="50C79858" w14:textId="77777777" w:rsidTr="00A15F11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vAlign w:val="center"/>
                </w:tcPr>
                <w:p w14:paraId="23E8CD90" w14:textId="35DAA388" w:rsidR="00C318F4" w:rsidRPr="00024DFF" w:rsidRDefault="00C318F4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1698" w:type="dxa"/>
                  <w:vAlign w:val="center"/>
                </w:tcPr>
                <w:p w14:paraId="3522E08F" w14:textId="2433970F" w:rsidR="00C318F4" w:rsidRPr="00024DFF" w:rsidRDefault="00C318F4" w:rsidP="00C318F4">
                  <w:pPr>
                    <w:ind w:hanging="2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SIA</w:t>
                  </w:r>
                  <w:r w:rsidRPr="00024DFF">
                    <w:rPr>
                      <w:bCs/>
                      <w:sz w:val="20"/>
                    </w:rPr>
                    <w:t xml:space="preserve"> </w:t>
                  </w:r>
                  <w:r w:rsidRPr="00024DFF">
                    <w:rPr>
                      <w:sz w:val="20"/>
                    </w:rPr>
                    <w:t>"Rock Distribution"</w:t>
                  </w:r>
                </w:p>
              </w:tc>
              <w:tc>
                <w:tcPr>
                  <w:tcW w:w="1516" w:type="dxa"/>
                  <w:vAlign w:val="center"/>
                </w:tcPr>
                <w:p w14:paraId="3E276F98" w14:textId="23798B06" w:rsidR="00C318F4" w:rsidRPr="00024DFF" w:rsidRDefault="00A15F11" w:rsidP="00C318F4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0DA039" w14:textId="7239445A" w:rsidR="00C318F4" w:rsidRPr="00024DFF" w:rsidRDefault="00A15F11" w:rsidP="00C318F4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C86F1E" w14:textId="7A0BF88F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Neatbilst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5BA584" w14:textId="09AB0315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Netika veikts</w:t>
                  </w:r>
                </w:p>
              </w:tc>
              <w:tc>
                <w:tcPr>
                  <w:tcW w:w="1596" w:type="dxa"/>
                  <w:vAlign w:val="center"/>
                </w:tcPr>
                <w:p w14:paraId="65E9AE10" w14:textId="41412521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Netika veikts</w:t>
                  </w:r>
                </w:p>
              </w:tc>
            </w:tr>
            <w:tr w:rsidR="00C318F4" w:rsidRPr="006640E1" w14:paraId="563902C2" w14:textId="77777777" w:rsidTr="00A15F11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vAlign w:val="center"/>
                </w:tcPr>
                <w:p w14:paraId="5BEA9C83" w14:textId="30F7DA15" w:rsidR="00C318F4" w:rsidRPr="00024DFF" w:rsidRDefault="00C318F4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1698" w:type="dxa"/>
                  <w:vAlign w:val="center"/>
                </w:tcPr>
                <w:p w14:paraId="528327CD" w14:textId="6A36D291" w:rsidR="00C318F4" w:rsidRPr="00024DFF" w:rsidRDefault="00C318F4" w:rsidP="00C318F4">
                  <w:pPr>
                    <w:ind w:hanging="2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SIA "VPT Grupa"</w:t>
                  </w:r>
                </w:p>
              </w:tc>
              <w:tc>
                <w:tcPr>
                  <w:tcW w:w="1516" w:type="dxa"/>
                  <w:vAlign w:val="center"/>
                </w:tcPr>
                <w:p w14:paraId="0C9AD7FD" w14:textId="420CF1D8" w:rsidR="00C318F4" w:rsidRPr="00024DFF" w:rsidRDefault="00A15F11" w:rsidP="00C318F4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417" w:type="dxa"/>
                  <w:vAlign w:val="center"/>
                </w:tcPr>
                <w:p w14:paraId="2B5CC9B2" w14:textId="4A304244" w:rsidR="00C318F4" w:rsidRPr="00024DFF" w:rsidRDefault="00A15F11" w:rsidP="00C318F4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B281C4" w14:textId="5CD28930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28F659" w14:textId="5110F77B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Neatbilst</w:t>
                  </w:r>
                </w:p>
              </w:tc>
              <w:tc>
                <w:tcPr>
                  <w:tcW w:w="1596" w:type="dxa"/>
                  <w:vAlign w:val="center"/>
                </w:tcPr>
                <w:p w14:paraId="367F8C60" w14:textId="12F309F8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Neatbilst</w:t>
                  </w:r>
                </w:p>
              </w:tc>
            </w:tr>
            <w:tr w:rsidR="00C318F4" w:rsidRPr="006640E1" w14:paraId="5305D321" w14:textId="77777777" w:rsidTr="00017D72">
              <w:trPr>
                <w:gridAfter w:val="1"/>
                <w:wAfter w:w="12" w:type="dxa"/>
                <w:trHeight w:val="70"/>
              </w:trPr>
              <w:tc>
                <w:tcPr>
                  <w:tcW w:w="10372" w:type="dxa"/>
                  <w:gridSpan w:val="7"/>
                  <w:vAlign w:val="center"/>
                </w:tcPr>
                <w:p w14:paraId="1B2419FE" w14:textId="2FA1FE43" w:rsidR="00C318F4" w:rsidRPr="00024DFF" w:rsidRDefault="00C318F4" w:rsidP="00C318F4">
                  <w:pPr>
                    <w:keepNext/>
                    <w:ind w:hanging="2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4.daļa:</w:t>
                  </w:r>
                </w:p>
              </w:tc>
            </w:tr>
            <w:tr w:rsidR="00C318F4" w:rsidRPr="006640E1" w14:paraId="5149E254" w14:textId="77777777" w:rsidTr="00A15F11">
              <w:trPr>
                <w:gridAfter w:val="1"/>
                <w:wAfter w:w="12" w:type="dxa"/>
                <w:trHeight w:val="70"/>
              </w:trPr>
              <w:tc>
                <w:tcPr>
                  <w:tcW w:w="743" w:type="dxa"/>
                  <w:vAlign w:val="center"/>
                </w:tcPr>
                <w:p w14:paraId="11C399B6" w14:textId="632F6774" w:rsidR="00C318F4" w:rsidRPr="00024DFF" w:rsidRDefault="00C318F4" w:rsidP="00111972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1698" w:type="dxa"/>
                  <w:vAlign w:val="center"/>
                </w:tcPr>
                <w:p w14:paraId="17EC9CAF" w14:textId="1BC95EC7" w:rsidR="00C318F4" w:rsidRPr="00024DFF" w:rsidRDefault="00A15F11" w:rsidP="00111972">
                  <w:pPr>
                    <w:ind w:hanging="2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SIA</w:t>
                  </w:r>
                  <w:r w:rsidRPr="00024DFF">
                    <w:rPr>
                      <w:bCs/>
                      <w:sz w:val="20"/>
                    </w:rPr>
                    <w:t xml:space="preserve"> </w:t>
                  </w:r>
                  <w:r w:rsidRPr="00024DFF">
                    <w:rPr>
                      <w:sz w:val="20"/>
                    </w:rPr>
                    <w:t>"Rock Distribution"</w:t>
                  </w:r>
                </w:p>
              </w:tc>
              <w:tc>
                <w:tcPr>
                  <w:tcW w:w="1516" w:type="dxa"/>
                  <w:vAlign w:val="center"/>
                </w:tcPr>
                <w:p w14:paraId="6B439693" w14:textId="4B235EB5" w:rsidR="00C318F4" w:rsidRPr="00024DFF" w:rsidRDefault="00A15F11" w:rsidP="00A15F11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NA</w:t>
                  </w:r>
                </w:p>
              </w:tc>
              <w:tc>
                <w:tcPr>
                  <w:tcW w:w="1417" w:type="dxa"/>
                  <w:vAlign w:val="center"/>
                </w:tcPr>
                <w:p w14:paraId="1AF47DAA" w14:textId="386AF5B5" w:rsidR="00C318F4" w:rsidRPr="00024DFF" w:rsidRDefault="00A15F11" w:rsidP="00C318F4">
                  <w:pPr>
                    <w:keepNext/>
                    <w:tabs>
                      <w:tab w:val="left" w:pos="426"/>
                    </w:tabs>
                    <w:ind w:right="17"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85AAC4" w14:textId="415BE23E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F4EA09" w14:textId="7D033E0F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  <w:tc>
                <w:tcPr>
                  <w:tcW w:w="1596" w:type="dxa"/>
                  <w:vAlign w:val="center"/>
                </w:tcPr>
                <w:p w14:paraId="58C32406" w14:textId="0070C7FB" w:rsidR="00C318F4" w:rsidRPr="00024DFF" w:rsidRDefault="00A15F11" w:rsidP="00C318F4">
                  <w:pPr>
                    <w:keepNext/>
                    <w:ind w:hanging="2"/>
                    <w:jc w:val="center"/>
                    <w:rPr>
                      <w:sz w:val="20"/>
                    </w:rPr>
                  </w:pPr>
                  <w:r w:rsidRPr="00024DFF">
                    <w:rPr>
                      <w:sz w:val="20"/>
                    </w:rPr>
                    <w:t>Atbilst</w:t>
                  </w:r>
                </w:p>
              </w:tc>
            </w:tr>
          </w:tbl>
          <w:p w14:paraId="308F92EA" w14:textId="14197601" w:rsidR="00B8383E" w:rsidRPr="00051AEF" w:rsidRDefault="00B8383E" w:rsidP="008C1D07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150ACD" w:rsidRPr="002E6507" w14:paraId="0022839F" w14:textId="77777777" w:rsidTr="3382B735">
        <w:trPr>
          <w:trHeight w:val="983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E12" w14:textId="66E01FE7" w:rsidR="00150ACD" w:rsidRPr="00B17D0C" w:rsidRDefault="0029153C" w:rsidP="00B17D0C">
            <w:pPr>
              <w:suppressAutoHyphens/>
              <w:autoSpaceDN w:val="0"/>
              <w:rPr>
                <w:i/>
                <w:szCs w:val="24"/>
              </w:rPr>
            </w:pPr>
            <w:r w:rsidRPr="00B17D0C">
              <w:t>Pretendenta (-u),  kuram (-iem) piešķirtas līguma (vai inovācijas partnerības līguma) slēgšanas tiesības, izvēles pamatojums un  līgumcena</w:t>
            </w:r>
            <w:r w:rsidR="00B17D0C" w:rsidRPr="00B17D0C">
              <w:t>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65C1" w14:textId="27441AC6" w:rsidR="003F0AFB" w:rsidRPr="00006E44" w:rsidRDefault="00FE68F8" w:rsidP="007947D3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  <w:r w:rsidRPr="000714E9">
              <w:rPr>
                <w:rFonts w:eastAsia="Times New Roman"/>
                <w:bCs/>
                <w:lang w:eastAsia="lv-LV"/>
              </w:rPr>
              <w:t xml:space="preserve">Līguma slēgšanas tiesības </w:t>
            </w:r>
            <w:r w:rsidR="002646B8">
              <w:rPr>
                <w:rFonts w:eastAsia="Times New Roman"/>
                <w:bCs/>
                <w:lang w:eastAsia="lv-LV"/>
              </w:rPr>
              <w:t>I</w:t>
            </w:r>
            <w:r w:rsidRPr="000714E9">
              <w:rPr>
                <w:rFonts w:eastAsia="Times New Roman"/>
                <w:bCs/>
                <w:lang w:eastAsia="lv-LV"/>
              </w:rPr>
              <w:t>epirkum</w:t>
            </w:r>
            <w:r w:rsidR="002646B8">
              <w:rPr>
                <w:rFonts w:eastAsia="Times New Roman"/>
                <w:bCs/>
                <w:lang w:eastAsia="lv-LV"/>
              </w:rPr>
              <w:t>a priekšmeta 4.daļā “</w:t>
            </w:r>
            <w:r w:rsidR="002646B8" w:rsidRPr="002646B8">
              <w:rPr>
                <w:bCs/>
              </w:rPr>
              <w:t>TV studiju apgaismes iekārtas</w:t>
            </w:r>
            <w:r w:rsidR="002646B8">
              <w:rPr>
                <w:rFonts w:eastAsia="Times New Roman"/>
                <w:bCs/>
                <w:lang w:eastAsia="lv-LV"/>
              </w:rPr>
              <w:t xml:space="preserve">” </w:t>
            </w:r>
            <w:r w:rsidRPr="000714E9">
              <w:rPr>
                <w:rFonts w:eastAsia="Times New Roman"/>
                <w:bCs/>
                <w:lang w:eastAsia="lv-LV"/>
              </w:rPr>
              <w:t>piešķirtas</w:t>
            </w:r>
            <w:r>
              <w:rPr>
                <w:rFonts w:eastAsia="Times New Roman"/>
                <w:bCs/>
                <w:lang w:eastAsia="lv-LV"/>
              </w:rPr>
              <w:t xml:space="preserve"> </w:t>
            </w:r>
            <w:r w:rsidR="002646B8">
              <w:t>SIA “Rock Distribution”</w:t>
            </w:r>
            <w:r>
              <w:t xml:space="preserve">, </w:t>
            </w:r>
            <w:r w:rsidRPr="000714E9">
              <w:rPr>
                <w:rFonts w:eastAsia="Times New Roman"/>
                <w:bCs/>
                <w:lang w:eastAsia="lv-LV"/>
              </w:rPr>
              <w:t>kura</w:t>
            </w:r>
            <w:r>
              <w:rPr>
                <w:rFonts w:eastAsia="Times New Roman"/>
                <w:bCs/>
                <w:lang w:eastAsia="lv-LV"/>
              </w:rPr>
              <w:t>s</w:t>
            </w:r>
            <w:r w:rsidRPr="000714E9">
              <w:rPr>
                <w:rFonts w:eastAsia="Times New Roman"/>
                <w:bCs/>
                <w:lang w:eastAsia="lv-LV"/>
              </w:rPr>
              <w:t xml:space="preserve"> piedāvājums atzīts par atbilstošu iepirkuma nolikumā izvirzītajām prasībām, nav izslēdzams no dalība</w:t>
            </w:r>
            <w:r>
              <w:rPr>
                <w:rFonts w:eastAsia="Times New Roman"/>
                <w:bCs/>
                <w:lang w:eastAsia="lv-LV"/>
              </w:rPr>
              <w:t>s</w:t>
            </w:r>
            <w:r w:rsidRPr="000714E9">
              <w:rPr>
                <w:rFonts w:eastAsia="Times New Roman"/>
                <w:bCs/>
                <w:lang w:eastAsia="lv-LV"/>
              </w:rPr>
              <w:t xml:space="preserve"> </w:t>
            </w:r>
            <w:r>
              <w:rPr>
                <w:rFonts w:eastAsia="Times New Roman"/>
                <w:bCs/>
                <w:lang w:eastAsia="lv-LV"/>
              </w:rPr>
              <w:t>i</w:t>
            </w:r>
            <w:r w:rsidRPr="000714E9">
              <w:rPr>
                <w:rFonts w:eastAsia="Times New Roman"/>
                <w:bCs/>
                <w:lang w:eastAsia="lv-LV"/>
              </w:rPr>
              <w:t xml:space="preserve">epirkumā, kā arī izvēlēts atbilstoši piedāvājuma izvēles kritērijam </w:t>
            </w:r>
            <w:r w:rsidRPr="003F215C">
              <w:rPr>
                <w:rFonts w:eastAsia="Times New Roman"/>
                <w:lang w:eastAsia="lv-LV"/>
              </w:rPr>
              <w:t>saimnieciski visizdevīgāk</w:t>
            </w:r>
            <w:r w:rsidR="006F73B2">
              <w:rPr>
                <w:rFonts w:eastAsia="Times New Roman"/>
                <w:lang w:eastAsia="lv-LV"/>
              </w:rPr>
              <w:t>ais</w:t>
            </w:r>
            <w:r w:rsidRPr="003F215C">
              <w:rPr>
                <w:rFonts w:eastAsia="Times New Roman"/>
                <w:lang w:eastAsia="lv-LV"/>
              </w:rPr>
              <w:t xml:space="preserve"> piedāvājum</w:t>
            </w:r>
            <w:r>
              <w:rPr>
                <w:rFonts w:eastAsia="Times New Roman"/>
                <w:lang w:eastAsia="lv-LV"/>
              </w:rPr>
              <w:t>s</w:t>
            </w:r>
            <w:r w:rsidR="002646B8">
              <w:rPr>
                <w:rFonts w:eastAsia="Times New Roman"/>
                <w:lang w:eastAsia="lv-LV"/>
              </w:rPr>
              <w:t>.</w:t>
            </w:r>
            <w:r w:rsidR="00024DFF">
              <w:rPr>
                <w:rFonts w:eastAsia="Times New Roman"/>
                <w:lang w:eastAsia="lv-LV"/>
              </w:rPr>
              <w:t xml:space="preserve"> </w:t>
            </w:r>
            <w:r w:rsidR="00C27E47">
              <w:t xml:space="preserve">Ar </w:t>
            </w:r>
            <w:r w:rsidR="002646B8">
              <w:t>SIA “Rock Distribution”</w:t>
            </w:r>
            <w:r w:rsidR="00C27E47">
              <w:t xml:space="preserve"> tiks slēgts līgums, līgumcena </w:t>
            </w:r>
            <w:r w:rsidR="002646B8">
              <w:t>62 277.30</w:t>
            </w:r>
            <w:r w:rsidR="00C27E47" w:rsidRPr="005104BB">
              <w:rPr>
                <w:rStyle w:val="normaltextrun"/>
                <w:color w:val="000000"/>
                <w:shd w:val="clear" w:color="auto" w:fill="FFFFFF"/>
              </w:rPr>
              <w:t xml:space="preserve"> EUR bez PVN</w:t>
            </w:r>
            <w:r w:rsidR="002646B8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</w:tr>
      <w:tr w:rsidR="00785303" w:rsidRPr="002E6507" w14:paraId="6C452F04" w14:textId="77777777" w:rsidTr="3382B735">
        <w:trPr>
          <w:trHeight w:val="95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0A75" w14:textId="142D1132" w:rsidR="00785303" w:rsidRPr="002E4D9F" w:rsidRDefault="002E4D9F" w:rsidP="00C05540">
            <w:pPr>
              <w:suppressAutoHyphens/>
              <w:autoSpaceDN w:val="0"/>
              <w:rPr>
                <w:i/>
                <w:szCs w:val="24"/>
              </w:rPr>
            </w:pPr>
            <w:r w:rsidRPr="002E4D9F">
              <w:t>Informācija (ja tā ir zināma) par to iepirkuma līguma vai vispārīgās vienošanās daļu</w:t>
            </w:r>
            <w:r w:rsidRPr="002E4D9F">
              <w:rPr>
                <w:rFonts w:eastAsia="Calibri"/>
                <w:bCs/>
                <w:snapToGrid w:val="0"/>
                <w:szCs w:val="24"/>
                <w:lang w:eastAsia="en-US"/>
              </w:rPr>
              <w:t>, kuru izraudzītais pretendents plānojis nodot apakšuzņēmējiem, kā arī apakšuzņēmēju nosaukumi: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FDFA" w14:textId="21E2ABBB" w:rsidR="00785303" w:rsidRPr="00A8182F" w:rsidRDefault="00671DDD" w:rsidP="00043D39">
            <w:pPr>
              <w:pStyle w:val="Heading3"/>
            </w:pPr>
            <w:r w:rsidRPr="00A8182F">
              <w:t>Apakšuzņēmēj</w:t>
            </w:r>
            <w:r w:rsidR="00D52F4E" w:rsidRPr="00A8182F">
              <w:t>i</w:t>
            </w:r>
            <w:r w:rsidRPr="00A8182F">
              <w:t xml:space="preserve"> netika piesaistīt</w:t>
            </w:r>
            <w:r w:rsidR="00D52F4E" w:rsidRPr="00A8182F">
              <w:t>i</w:t>
            </w:r>
            <w:r w:rsidRPr="00A8182F">
              <w:t>.</w:t>
            </w:r>
          </w:p>
        </w:tc>
      </w:tr>
      <w:tr w:rsidR="00785303" w:rsidRPr="00C33B31" w14:paraId="2689E71C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AC6E" w14:textId="11718D46" w:rsidR="00785303" w:rsidRPr="00C05540" w:rsidRDefault="00C05540" w:rsidP="00C05540">
            <w:pPr>
              <w:suppressAutoHyphens/>
              <w:autoSpaceDN w:val="0"/>
              <w:rPr>
                <w:i/>
                <w:szCs w:val="24"/>
              </w:rPr>
            </w:pPr>
            <w:r w:rsidRPr="00C05540">
              <w:lastRenderedPageBreak/>
              <w:t xml:space="preserve">Pamatojums lēmumam par katru noraidīto kandidātu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, konkursa dialoga dalībnieku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un pretendentu, kā arī par iepirkuma procedūras dokumentiem neatbilstošiem pieteikumiem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, </w:t>
            </w:r>
            <w:r w:rsidRPr="00C05540">
              <w:t xml:space="preserve">risinājumiem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 </w:t>
            </w:r>
            <w:r w:rsidRPr="00C05540">
              <w:t>un piedāvājumiem: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D3C8" w14:textId="60FE4990" w:rsidR="00E94211" w:rsidRPr="000539CC" w:rsidRDefault="00E94211" w:rsidP="00E94211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szCs w:val="24"/>
              </w:rPr>
              <w:t>P</w:t>
            </w:r>
            <w:r w:rsidRPr="00EA013E">
              <w:rPr>
                <w:szCs w:val="24"/>
              </w:rPr>
              <w:t>retendent</w:t>
            </w:r>
            <w:r>
              <w:rPr>
                <w:szCs w:val="24"/>
              </w:rPr>
              <w:t xml:space="preserve">u </w:t>
            </w:r>
            <w:r>
              <w:t>SIA</w:t>
            </w:r>
            <w:r w:rsidRPr="00FE6B7C">
              <w:rPr>
                <w:bCs/>
              </w:rPr>
              <w:t xml:space="preserve"> </w:t>
            </w:r>
            <w:r>
              <w:t>"Rock Distribution",</w:t>
            </w:r>
            <w:r w:rsidRPr="00EA013E">
              <w:rPr>
                <w:szCs w:val="24"/>
              </w:rPr>
              <w:t xml:space="preserve"> </w:t>
            </w:r>
            <w:r w:rsidRPr="00EA013E">
              <w:t>SIA “VPT Grupa”</w:t>
            </w:r>
            <w:r>
              <w:t xml:space="preserve"> piedāvājum</w:t>
            </w:r>
            <w:r>
              <w:t xml:space="preserve">i </w:t>
            </w:r>
            <w:r>
              <w:t>iepirkuma priekšmeta 1. daļā “</w:t>
            </w:r>
            <w:r w:rsidRPr="00EA013E">
              <w:rPr>
                <w:bCs/>
              </w:rPr>
              <w:t>TV studiju LED sienu un grīdu paneļi, vadības iekārtas, aksesuāri</w:t>
            </w:r>
            <w:r>
              <w:t>”</w:t>
            </w:r>
            <w:r>
              <w:t xml:space="preserve"> noraidīti</w:t>
            </w:r>
            <w:r>
              <w:t>, jo to piedāvājumi nav atbilstoši Iepirkuma nolikuma prasībām</w:t>
            </w:r>
            <w:r>
              <w:t>.</w:t>
            </w:r>
          </w:p>
          <w:p w14:paraId="1AC8DB18" w14:textId="772F9616" w:rsidR="00C42C43" w:rsidRPr="00A8182F" w:rsidRDefault="00C42C43" w:rsidP="00E464CC">
            <w:pPr>
              <w:pStyle w:val="Boldi"/>
              <w:rPr>
                <w:b w:val="0"/>
                <w:bCs/>
                <w:szCs w:val="24"/>
              </w:rPr>
            </w:pPr>
          </w:p>
        </w:tc>
      </w:tr>
      <w:tr w:rsidR="00C57A95" w:rsidRPr="00C33B31" w14:paraId="3844E12D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A4F0" w14:textId="07D0F883" w:rsidR="00C57A95" w:rsidRPr="00C05540" w:rsidRDefault="00646F74" w:rsidP="00646F74">
            <w:pPr>
              <w:suppressAutoHyphens/>
              <w:autoSpaceDN w:val="0"/>
            </w:pPr>
            <w:r w:rsidRPr="00646F74">
              <w:t xml:space="preserve">Informācija par Publisko iepirkumu likuma </w:t>
            </w:r>
            <w:r w:rsidRPr="00646F74">
              <w:rPr>
                <w:szCs w:val="24"/>
              </w:rPr>
              <w:t>18. panta otrās pirm viens daļā</w:t>
            </w:r>
            <w:r w:rsidR="00A2443A">
              <w:t xml:space="preserve"> </w:t>
            </w:r>
            <w:r w:rsidRPr="00646F74">
              <w:t>noteikto apspriedi.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FB3" w14:textId="7A546A3B" w:rsidR="00C57A95" w:rsidRPr="0063441A" w:rsidRDefault="000B11C1" w:rsidP="00E464CC">
            <w:pPr>
              <w:pStyle w:val="Boldi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Apspriede ar piegādātājiem </w:t>
            </w:r>
            <w:r w:rsidR="002646B8">
              <w:rPr>
                <w:b w:val="0"/>
                <w:bCs/>
                <w:szCs w:val="24"/>
              </w:rPr>
              <w:t>tika</w:t>
            </w:r>
            <w:r>
              <w:rPr>
                <w:b w:val="0"/>
                <w:bCs/>
                <w:szCs w:val="24"/>
              </w:rPr>
              <w:t xml:space="preserve"> veikta</w:t>
            </w:r>
            <w:r w:rsidR="002646B8">
              <w:rPr>
                <w:b w:val="0"/>
                <w:bCs/>
                <w:szCs w:val="24"/>
              </w:rPr>
              <w:t xml:space="preserve"> (25.02.2026.)</w:t>
            </w:r>
          </w:p>
        </w:tc>
      </w:tr>
      <w:tr w:rsidR="00C5535F" w:rsidRPr="00C33B31" w14:paraId="78EF8BD3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F97" w14:textId="33BF4D24" w:rsidR="00C5535F" w:rsidRPr="007C7DCF" w:rsidRDefault="007C7DCF" w:rsidP="007C7DC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7C7DCF">
              <w:rPr>
                <w:szCs w:val="24"/>
              </w:rPr>
              <w:t>Pamatojums tam, kādas sabiedrības drošības un veselības aizsardzības intereses tiktu apdraudētas, rīkojot atkārtotu iepirkumu, ja pasūtītājs saskaņā ar </w:t>
            </w:r>
            <w:hyperlink r:id="rId11" w:tgtFrame="_blank" w:history="1">
              <w:r w:rsidRPr="007C7DCF">
                <w:t>Publisko iepirkumu likuma</w:t>
              </w:r>
            </w:hyperlink>
            <w:r w:rsidRPr="007C7DCF">
              <w:rPr>
                <w:szCs w:val="24"/>
              </w:rPr>
              <w:t> </w:t>
            </w:r>
            <w:hyperlink r:id="rId12" w:anchor="p41" w:tgtFrame="_blank" w:history="1">
              <w:r w:rsidRPr="007C7DCF">
                <w:t>41.</w:t>
              </w:r>
            </w:hyperlink>
            <w:r w:rsidRPr="007C7DCF">
              <w:rPr>
                <w:szCs w:val="24"/>
              </w:rPr>
              <w:t> panta divpadsmitās daļas 2. punktu nepārtrauc iepirkuma procedūru, jo iepirkuma procedūras pārtraukšana apdraudētu sabiedrības drošības vai veselības aizsardzības intereses</w:t>
            </w:r>
            <w:r w:rsidR="000C6FE6">
              <w:rPr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945D" w14:textId="1E4C3088" w:rsidR="00C5535F" w:rsidRPr="00A8182F" w:rsidRDefault="00BB3994" w:rsidP="008C1D07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A8182F">
              <w:t>Tāds lēmums netika pieņemts.</w:t>
            </w:r>
          </w:p>
        </w:tc>
      </w:tr>
      <w:tr w:rsidR="00785303" w:rsidRPr="002E6507" w14:paraId="58B963D1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EA47" w14:textId="12FFC019" w:rsidR="00785303" w:rsidRPr="00C5535F" w:rsidRDefault="00785303">
            <w:pPr>
              <w:suppressAutoHyphens/>
              <w:autoSpaceDN w:val="0"/>
              <w:spacing w:line="276" w:lineRule="auto"/>
              <w:rPr>
                <w:bCs/>
                <w:iCs/>
                <w:szCs w:val="24"/>
              </w:rPr>
            </w:pPr>
            <w:r w:rsidRPr="00C5535F">
              <w:rPr>
                <w:bCs/>
                <w:iCs/>
                <w:szCs w:val="24"/>
              </w:rPr>
              <w:t xml:space="preserve">Lēmuma pamatojums, ja pasūtītājs pieņēmis lēmumu pārtraukt </w:t>
            </w:r>
            <w:r w:rsidR="00B8383E" w:rsidRPr="00C5535F">
              <w:rPr>
                <w:bCs/>
                <w:iCs/>
                <w:szCs w:val="24"/>
              </w:rPr>
              <w:t xml:space="preserve">vai izbeigt </w:t>
            </w:r>
            <w:r w:rsidRPr="00C5535F">
              <w:rPr>
                <w:bCs/>
                <w:iCs/>
                <w:szCs w:val="24"/>
              </w:rPr>
              <w:t>iepirkuma procedūru: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191D" w14:textId="77777777" w:rsidR="00E94211" w:rsidRPr="00853069" w:rsidRDefault="00E94211" w:rsidP="00E94211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t>Saskaņā ar Ministru kabineta 28.02.2017. noteikumu Nr. 107 “Iepirkuma procedūru un meta konkursu norises kārtība” 229.2., 229.4. punktā noteikto iepirkuma priekšmeta daļa 1.daļa “</w:t>
            </w:r>
            <w:r w:rsidRPr="00EA013E">
              <w:rPr>
                <w:bCs/>
              </w:rPr>
              <w:t>TV studiju LED sienu un grīdu paneļi, vadības iekārtas, aksesuāri</w:t>
            </w:r>
            <w:r>
              <w:t>” izbeigta bez rezultāta;</w:t>
            </w:r>
          </w:p>
          <w:p w14:paraId="60EF55BF" w14:textId="5243167A" w:rsidR="00785303" w:rsidRPr="00A8182F" w:rsidRDefault="00785303" w:rsidP="005A48CF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</w:tc>
      </w:tr>
      <w:tr w:rsidR="00B8383E" w:rsidRPr="002E6507" w14:paraId="339E0683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F9B1" w14:textId="733F0DA5" w:rsidR="00B8383E" w:rsidRPr="00212358" w:rsidRDefault="00B8383E" w:rsidP="00B8383E">
            <w:pPr>
              <w:suppressAutoHyphens/>
              <w:autoSpaceDN w:val="0"/>
              <w:rPr>
                <w:color w:val="000000" w:themeColor="text1"/>
                <w:szCs w:val="24"/>
              </w:rPr>
            </w:pPr>
            <w:r w:rsidRPr="00212358">
              <w:t>Piedāvājuma noraidīšanas pamatojums, ja iepirkuma komisija atzinusi piedāvājumu par nepamatoti lēt</w:t>
            </w:r>
            <w:r w:rsidR="00FC7709" w:rsidRPr="00212358">
              <w:t>u</w:t>
            </w:r>
            <w:r w:rsidRPr="00212358"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A782" w14:textId="3ADBD376" w:rsidR="00B8383E" w:rsidRPr="00B8001F" w:rsidRDefault="00BB3994" w:rsidP="00EC0198">
            <w:pPr>
              <w:pStyle w:val="11Iveta"/>
              <w:spacing w:line="240" w:lineRule="auto"/>
              <w:ind w:left="42" w:firstLine="0"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5B53EE98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ACDB" w14:textId="31D6459B" w:rsidR="00B8383E" w:rsidRPr="002348A1" w:rsidRDefault="009235D6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12358">
              <w:lastRenderedPageBreak/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0FB7" w14:textId="2E664775" w:rsidR="00B8383E" w:rsidRPr="00B8001F" w:rsidRDefault="00BB3994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3C45E776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33E" w14:textId="5069199B" w:rsidR="00B8383E" w:rsidRPr="002348A1" w:rsidRDefault="00601A2D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348A1">
              <w:t xml:space="preserve">Konstatētie interešu konflikti un pasākumi, </w:t>
            </w:r>
            <w:r w:rsidRPr="00212358">
              <w:t>kas veikti to novēršanai: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31E" w14:textId="5F5C0391" w:rsidR="00B8383E" w:rsidRPr="00B8001F" w:rsidRDefault="002348A1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>
              <w:t>Netika kons</w:t>
            </w:r>
            <w:r w:rsidR="002828B2">
              <w:t>t</w:t>
            </w:r>
            <w:r>
              <w:t>atēti.</w:t>
            </w:r>
          </w:p>
        </w:tc>
      </w:tr>
      <w:tr w:rsidR="00BA6B7D" w:rsidRPr="002E6507" w14:paraId="34B9D886" w14:textId="77777777" w:rsidTr="00E31BEB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D4E6" w14:textId="4B20DCDC" w:rsidR="00BA6B7D" w:rsidRPr="002348A1" w:rsidRDefault="00BA6B7D" w:rsidP="00B8383E">
            <w:pPr>
              <w:suppressAutoHyphens/>
              <w:autoSpaceDN w:val="0"/>
            </w:pPr>
            <w:r>
              <w:t>Lēmuma pieņemšanas datums: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61A" w14:textId="3675B6F6" w:rsidR="00BA6B7D" w:rsidRDefault="00E94211" w:rsidP="00E31BEB">
            <w:pPr>
              <w:tabs>
                <w:tab w:val="left" w:pos="851"/>
              </w:tabs>
              <w:spacing w:after="120"/>
              <w:contextualSpacing/>
            </w:pPr>
            <w:r>
              <w:t>02.07.2026.</w:t>
            </w:r>
          </w:p>
        </w:tc>
      </w:tr>
    </w:tbl>
    <w:p w14:paraId="43A76EBA" w14:textId="182CA7CE" w:rsidR="000F6944" w:rsidRDefault="000F6944" w:rsidP="005B4071">
      <w:pPr>
        <w:rPr>
          <w:szCs w:val="24"/>
        </w:rPr>
      </w:pPr>
    </w:p>
    <w:p w14:paraId="59389941" w14:textId="1353656E" w:rsidR="00601A2D" w:rsidRDefault="003141CC" w:rsidP="0048736D">
      <w:pPr>
        <w:rPr>
          <w:szCs w:val="24"/>
        </w:rPr>
      </w:pPr>
      <w:r>
        <w:rPr>
          <w:szCs w:val="24"/>
        </w:rPr>
        <w:t xml:space="preserve">  </w:t>
      </w:r>
      <w:r w:rsidR="005B4071">
        <w:rPr>
          <w:szCs w:val="24"/>
        </w:rPr>
        <w:t xml:space="preserve">   </w:t>
      </w:r>
    </w:p>
    <w:tbl>
      <w:tblPr>
        <w:tblW w:w="127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1276"/>
        <w:gridCol w:w="2977"/>
      </w:tblGrid>
      <w:tr w:rsidR="00601A2D" w14:paraId="4CDF75DF" w14:textId="77777777" w:rsidTr="00A9045E">
        <w:trPr>
          <w:cantSplit/>
        </w:trPr>
        <w:tc>
          <w:tcPr>
            <w:tcW w:w="4962" w:type="dxa"/>
          </w:tcPr>
          <w:p w14:paraId="05EC9E9C" w14:textId="5CF8DCFF" w:rsidR="00601A2D" w:rsidRDefault="4334AFE4" w:rsidP="00601A2D">
            <w:pPr>
              <w:keepNext/>
              <w:ind w:left="456" w:right="-111"/>
              <w:jc w:val="both"/>
            </w:pPr>
            <w:r>
              <w:t>Iepirkuma k</w:t>
            </w:r>
            <w:r w:rsidR="0DDBC73A">
              <w:t xml:space="preserve">omisijas </w:t>
            </w:r>
            <w:r w:rsidR="007346F7">
              <w:t>priekšsēdētāja</w:t>
            </w:r>
          </w:p>
        </w:tc>
        <w:tc>
          <w:tcPr>
            <w:tcW w:w="3544" w:type="dxa"/>
          </w:tcPr>
          <w:p w14:paraId="618D720E" w14:textId="77777777" w:rsidR="00601A2D" w:rsidRPr="00E94211" w:rsidRDefault="00601A2D" w:rsidP="00601A2D">
            <w:pPr>
              <w:keepNext/>
              <w:ind w:left="456" w:right="-111"/>
              <w:jc w:val="right"/>
            </w:pPr>
            <w:r w:rsidRPr="00E94211">
              <w:t>Saimone Miltoviča</w:t>
            </w:r>
          </w:p>
        </w:tc>
        <w:tc>
          <w:tcPr>
            <w:tcW w:w="1276" w:type="dxa"/>
          </w:tcPr>
          <w:p w14:paraId="3BBCD685" w14:textId="77777777" w:rsidR="00601A2D" w:rsidRPr="00E94211" w:rsidRDefault="00601A2D" w:rsidP="00601A2D">
            <w:pPr>
              <w:keepNext/>
              <w:ind w:right="-111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67E7871" w14:textId="77777777" w:rsidR="00601A2D" w:rsidRDefault="00601A2D" w:rsidP="00601A2D">
            <w:pPr>
              <w:keepNext/>
              <w:ind w:left="456" w:right="-111"/>
            </w:pPr>
          </w:p>
        </w:tc>
      </w:tr>
      <w:tr w:rsidR="00601A2D" w14:paraId="5182F54C" w14:textId="77777777" w:rsidTr="00A9045E">
        <w:trPr>
          <w:cantSplit/>
        </w:trPr>
        <w:tc>
          <w:tcPr>
            <w:tcW w:w="4962" w:type="dxa"/>
          </w:tcPr>
          <w:p w14:paraId="33B9B84A" w14:textId="77777777" w:rsidR="00601A2D" w:rsidRDefault="00601A2D" w:rsidP="00601A2D">
            <w:pPr>
              <w:keepNext/>
              <w:ind w:left="456" w:right="-111"/>
              <w:jc w:val="both"/>
            </w:pPr>
          </w:p>
        </w:tc>
        <w:tc>
          <w:tcPr>
            <w:tcW w:w="3544" w:type="dxa"/>
          </w:tcPr>
          <w:p w14:paraId="76DFC546" w14:textId="77777777" w:rsidR="00601A2D" w:rsidRDefault="00601A2D" w:rsidP="00601A2D">
            <w:pPr>
              <w:keepNext/>
              <w:ind w:left="456" w:right="-111"/>
              <w:jc w:val="right"/>
            </w:pPr>
          </w:p>
        </w:tc>
        <w:tc>
          <w:tcPr>
            <w:tcW w:w="1276" w:type="dxa"/>
          </w:tcPr>
          <w:p w14:paraId="7119B428" w14:textId="77777777" w:rsidR="00601A2D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2145E4" w14:textId="14C14BAE" w:rsidR="00601A2D" w:rsidRPr="00862885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  <w:r>
              <w:rPr>
                <w:sz w:val="20"/>
              </w:rPr>
              <w:t>(paraksts)</w:t>
            </w:r>
            <w:r>
              <w:t xml:space="preserve"> </w:t>
            </w:r>
          </w:p>
        </w:tc>
      </w:tr>
    </w:tbl>
    <w:p w14:paraId="315A5906" w14:textId="226B042A" w:rsidR="003F0AFB" w:rsidRDefault="00D5052E" w:rsidP="00D5052E">
      <w:pPr>
        <w:ind w:left="426"/>
        <w:jc w:val="center"/>
        <w:rPr>
          <w:szCs w:val="24"/>
        </w:rPr>
      </w:pPr>
      <w:r>
        <w:rPr>
          <w:rStyle w:val="normaltextrun"/>
          <w:i/>
          <w:iCs/>
          <w:color w:val="000000"/>
          <w:shd w:val="clear" w:color="auto" w:fill="FFFFFF"/>
        </w:rPr>
        <w:t>Dokuments parakstīts ar drošiem elektroniskiem parakstiem un satur laika zīmogus.</w:t>
      </w:r>
    </w:p>
    <w:p w14:paraId="54CBA5F3" w14:textId="77777777" w:rsidR="00BB11DA" w:rsidRDefault="00BB11DA" w:rsidP="00BB11DA">
      <w:pPr>
        <w:ind w:left="426"/>
        <w:rPr>
          <w:szCs w:val="24"/>
        </w:rPr>
      </w:pPr>
    </w:p>
    <w:p w14:paraId="57456938" w14:textId="77777777" w:rsidR="00BB11DA" w:rsidRPr="005B4071" w:rsidRDefault="00BB11DA" w:rsidP="00BB11DA">
      <w:pPr>
        <w:ind w:left="426"/>
        <w:rPr>
          <w:szCs w:val="24"/>
        </w:rPr>
      </w:pPr>
    </w:p>
    <w:sectPr w:rsidR="00BB11DA" w:rsidRPr="005B4071" w:rsidSect="00D250EF">
      <w:headerReference w:type="even" r:id="rId13"/>
      <w:headerReference w:type="default" r:id="rId14"/>
      <w:footerReference w:type="even" r:id="rId15"/>
      <w:pgSz w:w="16840" w:h="11907" w:orient="landscape" w:code="9"/>
      <w:pgMar w:top="1134" w:right="1134" w:bottom="992" w:left="1134" w:header="357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6CA0" w14:textId="77777777" w:rsidR="003C68DA" w:rsidRDefault="003C68DA">
      <w:r>
        <w:separator/>
      </w:r>
    </w:p>
  </w:endnote>
  <w:endnote w:type="continuationSeparator" w:id="0">
    <w:p w14:paraId="48E47B28" w14:textId="77777777" w:rsidR="003C68DA" w:rsidRDefault="003C68DA">
      <w:r>
        <w:continuationSeparator/>
      </w:r>
    </w:p>
  </w:endnote>
  <w:endnote w:type="continuationNotice" w:id="1">
    <w:p w14:paraId="69B61605" w14:textId="77777777" w:rsidR="003C68DA" w:rsidRDefault="003C6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D0" w14:textId="77777777" w:rsidR="004F2E56" w:rsidRDefault="004F2E56" w:rsidP="000F4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7BCE7" w14:textId="77777777" w:rsidR="004F2E56" w:rsidRDefault="004F2E56" w:rsidP="000F4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9747" w14:textId="77777777" w:rsidR="003C68DA" w:rsidRDefault="003C68DA">
      <w:r>
        <w:separator/>
      </w:r>
    </w:p>
  </w:footnote>
  <w:footnote w:type="continuationSeparator" w:id="0">
    <w:p w14:paraId="6654F9B4" w14:textId="77777777" w:rsidR="003C68DA" w:rsidRDefault="003C68DA">
      <w:r>
        <w:continuationSeparator/>
      </w:r>
    </w:p>
  </w:footnote>
  <w:footnote w:type="continuationNotice" w:id="1">
    <w:p w14:paraId="40F5485E" w14:textId="77777777" w:rsidR="003C68DA" w:rsidRDefault="003C6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54E1" w14:textId="77777777" w:rsidR="004F2E56" w:rsidRDefault="004F2E56" w:rsidP="00E749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0E9B" w14:textId="77777777" w:rsidR="004F2E56" w:rsidRDefault="004F2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4A52" w14:textId="77777777" w:rsidR="004F2E56" w:rsidRPr="003B0C39" w:rsidRDefault="004F2E56" w:rsidP="00FF2B7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3B0C39">
      <w:rPr>
        <w:rStyle w:val="PageNumber"/>
        <w:rFonts w:ascii="Times New Roman" w:hAnsi="Times New Roman"/>
        <w:sz w:val="20"/>
      </w:rPr>
      <w:fldChar w:fldCharType="begin"/>
    </w:r>
    <w:r w:rsidRPr="003B0C39">
      <w:rPr>
        <w:rStyle w:val="PageNumber"/>
        <w:rFonts w:ascii="Times New Roman" w:hAnsi="Times New Roman"/>
        <w:sz w:val="20"/>
      </w:rPr>
      <w:instrText xml:space="preserve">PAGE  </w:instrText>
    </w:r>
    <w:r w:rsidRPr="003B0C39">
      <w:rPr>
        <w:rStyle w:val="PageNumber"/>
        <w:rFonts w:ascii="Times New Roman" w:hAnsi="Times New Roman"/>
        <w:sz w:val="20"/>
      </w:rPr>
      <w:fldChar w:fldCharType="separate"/>
    </w:r>
    <w:r w:rsidR="00D250EF">
      <w:rPr>
        <w:rStyle w:val="PageNumber"/>
        <w:rFonts w:ascii="Times New Roman" w:hAnsi="Times New Roman"/>
        <w:noProof/>
        <w:sz w:val="20"/>
      </w:rPr>
      <w:t>3</w:t>
    </w:r>
    <w:r w:rsidRPr="003B0C39">
      <w:rPr>
        <w:rStyle w:val="PageNumber"/>
        <w:rFonts w:ascii="Times New Roman" w:hAnsi="Times New Roman"/>
        <w:sz w:val="20"/>
      </w:rPr>
      <w:fldChar w:fldCharType="end"/>
    </w:r>
  </w:p>
  <w:p w14:paraId="2F460495" w14:textId="77777777" w:rsidR="004F2E56" w:rsidRDefault="004F2E56" w:rsidP="00E43454">
    <w:pPr>
      <w:pStyle w:val="Header"/>
      <w:tabs>
        <w:tab w:val="clear" w:pos="4320"/>
        <w:tab w:val="clear" w:pos="8640"/>
        <w:tab w:val="left" w:pos="1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0644"/>
    <w:multiLevelType w:val="multilevel"/>
    <w:tmpl w:val="0E3ED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04EC4"/>
    <w:multiLevelType w:val="multilevel"/>
    <w:tmpl w:val="8154D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50165"/>
    <w:multiLevelType w:val="multilevel"/>
    <w:tmpl w:val="429A8DC2"/>
    <w:lvl w:ilvl="0">
      <w:start w:val="1"/>
      <w:numFmt w:val="decimal"/>
      <w:pStyle w:val="1Sanita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Sanita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Sani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632085"/>
    <w:multiLevelType w:val="multilevel"/>
    <w:tmpl w:val="5016C3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77A94"/>
    <w:multiLevelType w:val="multilevel"/>
    <w:tmpl w:val="A8B241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i w:val="0"/>
        <w:strike w:val="0"/>
        <w:dstrike w:val="0"/>
        <w:sz w:val="24"/>
        <w:szCs w:val="24"/>
        <w:u w:val="none"/>
        <w:effect w:val="none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D7D2E42"/>
    <w:multiLevelType w:val="multilevel"/>
    <w:tmpl w:val="BC5478D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  <w:lang w:val="x-none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7" w15:restartNumberingAfterBreak="0">
    <w:nsid w:val="0DD61016"/>
    <w:multiLevelType w:val="multilevel"/>
    <w:tmpl w:val="918412EE"/>
    <w:styleLink w:val="WWOutlineListStyle4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72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26A3107"/>
    <w:multiLevelType w:val="multilevel"/>
    <w:tmpl w:val="EC2C08B6"/>
    <w:lvl w:ilvl="0">
      <w:start w:val="2"/>
      <w:numFmt w:val="decimal"/>
      <w:lvlText w:val="%1."/>
      <w:lvlJc w:val="left"/>
      <w:pPr>
        <w:ind w:left="540" w:hanging="54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9" w15:restartNumberingAfterBreak="0">
    <w:nsid w:val="130C6EBA"/>
    <w:multiLevelType w:val="hybridMultilevel"/>
    <w:tmpl w:val="C24EC92C"/>
    <w:lvl w:ilvl="0" w:tplc="A9E4FAE4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57261C"/>
    <w:multiLevelType w:val="hybridMultilevel"/>
    <w:tmpl w:val="4FE0C998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275CE"/>
    <w:multiLevelType w:val="multilevel"/>
    <w:tmpl w:val="18967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936" w:hanging="54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8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1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12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68" w:hanging="1800"/>
      </w:pPr>
      <w:rPr>
        <w:rFonts w:eastAsiaTheme="minorHAnsi" w:hint="default"/>
        <w:b w:val="0"/>
      </w:rPr>
    </w:lvl>
  </w:abstractNum>
  <w:abstractNum w:abstractNumId="12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AA4387"/>
    <w:multiLevelType w:val="hybridMultilevel"/>
    <w:tmpl w:val="D38664F6"/>
    <w:lvl w:ilvl="0" w:tplc="AB58C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3664E"/>
    <w:multiLevelType w:val="hybridMultilevel"/>
    <w:tmpl w:val="14A2E1F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950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36544"/>
    <w:multiLevelType w:val="hybridMultilevel"/>
    <w:tmpl w:val="73D2C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A10B5"/>
    <w:multiLevelType w:val="hybridMultilevel"/>
    <w:tmpl w:val="30860482"/>
    <w:lvl w:ilvl="0" w:tplc="D80E4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F43DA"/>
    <w:multiLevelType w:val="hybridMultilevel"/>
    <w:tmpl w:val="D3B8BCA2"/>
    <w:lvl w:ilvl="0" w:tplc="2CA64BF2">
      <w:start w:val="1"/>
      <w:numFmt w:val="decimal"/>
      <w:lvlText w:val="%1)"/>
      <w:lvlJc w:val="left"/>
      <w:pPr>
        <w:ind w:left="595" w:hanging="360"/>
      </w:pPr>
      <w:rPr>
        <w:rFonts w:hint="default"/>
        <w:b w:val="0"/>
      </w:rPr>
    </w:lvl>
    <w:lvl w:ilvl="1" w:tplc="32066C30">
      <w:start w:val="1"/>
      <w:numFmt w:val="lowerLetter"/>
      <w:lvlText w:val="%2."/>
      <w:lvlJc w:val="left"/>
      <w:pPr>
        <w:ind w:left="1315" w:hanging="360"/>
      </w:pPr>
      <w:rPr>
        <w:b w:val="0"/>
      </w:rPr>
    </w:lvl>
    <w:lvl w:ilvl="2" w:tplc="0426001B" w:tentative="1">
      <w:start w:val="1"/>
      <w:numFmt w:val="lowerRoman"/>
      <w:lvlText w:val="%3."/>
      <w:lvlJc w:val="right"/>
      <w:pPr>
        <w:ind w:left="2035" w:hanging="180"/>
      </w:pPr>
    </w:lvl>
    <w:lvl w:ilvl="3" w:tplc="0426000F" w:tentative="1">
      <w:start w:val="1"/>
      <w:numFmt w:val="decimal"/>
      <w:lvlText w:val="%4."/>
      <w:lvlJc w:val="left"/>
      <w:pPr>
        <w:ind w:left="2755" w:hanging="360"/>
      </w:pPr>
    </w:lvl>
    <w:lvl w:ilvl="4" w:tplc="04260019" w:tentative="1">
      <w:start w:val="1"/>
      <w:numFmt w:val="lowerLetter"/>
      <w:lvlText w:val="%5."/>
      <w:lvlJc w:val="left"/>
      <w:pPr>
        <w:ind w:left="3475" w:hanging="360"/>
      </w:pPr>
    </w:lvl>
    <w:lvl w:ilvl="5" w:tplc="0426001B" w:tentative="1">
      <w:start w:val="1"/>
      <w:numFmt w:val="lowerRoman"/>
      <w:lvlText w:val="%6."/>
      <w:lvlJc w:val="right"/>
      <w:pPr>
        <w:ind w:left="4195" w:hanging="180"/>
      </w:pPr>
    </w:lvl>
    <w:lvl w:ilvl="6" w:tplc="0426000F" w:tentative="1">
      <w:start w:val="1"/>
      <w:numFmt w:val="decimal"/>
      <w:lvlText w:val="%7."/>
      <w:lvlJc w:val="left"/>
      <w:pPr>
        <w:ind w:left="4915" w:hanging="360"/>
      </w:pPr>
    </w:lvl>
    <w:lvl w:ilvl="7" w:tplc="04260019" w:tentative="1">
      <w:start w:val="1"/>
      <w:numFmt w:val="lowerLetter"/>
      <w:lvlText w:val="%8."/>
      <w:lvlJc w:val="left"/>
      <w:pPr>
        <w:ind w:left="5635" w:hanging="360"/>
      </w:pPr>
    </w:lvl>
    <w:lvl w:ilvl="8" w:tplc="042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9" w15:restartNumberingAfterBreak="0">
    <w:nsid w:val="367C04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82A25"/>
    <w:multiLevelType w:val="multilevel"/>
    <w:tmpl w:val="274CE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C554DC8"/>
    <w:multiLevelType w:val="multilevel"/>
    <w:tmpl w:val="1D3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A07723"/>
    <w:multiLevelType w:val="multilevel"/>
    <w:tmpl w:val="24D44594"/>
    <w:lvl w:ilvl="0">
      <w:start w:val="1"/>
      <w:numFmt w:val="decimal"/>
      <w:pStyle w:val="Virsraksts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unkts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pStyle w:val="Apakspunkts"/>
      <w:lvlText w:val="%1.%2.%3."/>
      <w:lvlJc w:val="left"/>
      <w:pPr>
        <w:ind w:left="1922" w:hanging="504"/>
      </w:pPr>
      <w:rPr>
        <w:rFonts w:hint="default"/>
        <w:b w:val="0"/>
        <w:i w:val="0"/>
        <w:spacing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C390F"/>
    <w:multiLevelType w:val="hybridMultilevel"/>
    <w:tmpl w:val="669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430CA"/>
    <w:multiLevelType w:val="multilevel"/>
    <w:tmpl w:val="32EA9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9E6D08"/>
    <w:multiLevelType w:val="multilevel"/>
    <w:tmpl w:val="BC128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34C71AD"/>
    <w:multiLevelType w:val="hybridMultilevel"/>
    <w:tmpl w:val="1E805C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D775C"/>
    <w:multiLevelType w:val="multilevel"/>
    <w:tmpl w:val="9A7C186C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1"/>
      <w:lvlText w:val="%1.%2.%3."/>
      <w:lvlJc w:val="left"/>
      <w:pPr>
        <w:ind w:left="1072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627C29"/>
    <w:multiLevelType w:val="hybridMultilevel"/>
    <w:tmpl w:val="A69C43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050A5"/>
    <w:multiLevelType w:val="multilevel"/>
    <w:tmpl w:val="15769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AB7439"/>
    <w:multiLevelType w:val="multilevel"/>
    <w:tmpl w:val="37122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FC1D20"/>
    <w:multiLevelType w:val="hybridMultilevel"/>
    <w:tmpl w:val="DEBA0132"/>
    <w:lvl w:ilvl="0" w:tplc="201C304A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B3524"/>
    <w:multiLevelType w:val="multilevel"/>
    <w:tmpl w:val="F6B8BC9E"/>
    <w:lvl w:ilvl="0">
      <w:start w:val="6"/>
      <w:numFmt w:val="decimal"/>
      <w:lvlText w:val="%1."/>
      <w:lvlJc w:val="left"/>
      <w:pPr>
        <w:ind w:left="540" w:hanging="540"/>
      </w:pPr>
      <w:rPr>
        <w:rFonts w:eastAsia="Lucida Sans Unicode" w:hint="default"/>
        <w:strike w:val="0"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Lucida Sans Unicode"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Lucida Sans Unicode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u w:val="single"/>
      </w:rPr>
    </w:lvl>
  </w:abstractNum>
  <w:abstractNum w:abstractNumId="34" w15:restartNumberingAfterBreak="0">
    <w:nsid w:val="7D7C4AE6"/>
    <w:multiLevelType w:val="multilevel"/>
    <w:tmpl w:val="26AACBD4"/>
    <w:styleLink w:val="WWOutlineListStyle5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96219">
    <w:abstractNumId w:val="0"/>
  </w:num>
  <w:num w:numId="2" w16cid:durableId="2092896396">
    <w:abstractNumId w:val="22"/>
  </w:num>
  <w:num w:numId="3" w16cid:durableId="1077362716">
    <w:abstractNumId w:val="3"/>
  </w:num>
  <w:num w:numId="4" w16cid:durableId="2098594513">
    <w:abstractNumId w:val="7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91845798">
    <w:abstractNumId w:val="7"/>
  </w:num>
  <w:num w:numId="6" w16cid:durableId="1698265089">
    <w:abstractNumId w:val="32"/>
  </w:num>
  <w:num w:numId="7" w16cid:durableId="1447433041">
    <w:abstractNumId w:val="28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1"/>
        <w:lvlText w:val="%1.%2.%3."/>
        <w:lvlJc w:val="left"/>
        <w:pPr>
          <w:ind w:left="1497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925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8" w16cid:durableId="942029904">
    <w:abstractNumId w:val="12"/>
  </w:num>
  <w:num w:numId="9" w16cid:durableId="1460222204">
    <w:abstractNumId w:val="10"/>
  </w:num>
  <w:num w:numId="10" w16cid:durableId="185599734">
    <w:abstractNumId w:val="26"/>
  </w:num>
  <w:num w:numId="11" w16cid:durableId="58330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64994">
    <w:abstractNumId w:val="34"/>
  </w:num>
  <w:num w:numId="13" w16cid:durableId="1200126801">
    <w:abstractNumId w:val="1"/>
  </w:num>
  <w:num w:numId="14" w16cid:durableId="1950117819">
    <w:abstractNumId w:val="15"/>
  </w:num>
  <w:num w:numId="15" w16cid:durableId="1986082481">
    <w:abstractNumId w:val="24"/>
  </w:num>
  <w:num w:numId="16" w16cid:durableId="1237129339">
    <w:abstractNumId w:val="29"/>
  </w:num>
  <w:num w:numId="17" w16cid:durableId="1532457987">
    <w:abstractNumId w:val="13"/>
  </w:num>
  <w:num w:numId="18" w16cid:durableId="1572228350">
    <w:abstractNumId w:val="27"/>
  </w:num>
  <w:num w:numId="19" w16cid:durableId="282079614">
    <w:abstractNumId w:val="23"/>
  </w:num>
  <w:num w:numId="20" w16cid:durableId="599266769">
    <w:abstractNumId w:val="16"/>
  </w:num>
  <w:num w:numId="21" w16cid:durableId="1374427790">
    <w:abstractNumId w:val="31"/>
  </w:num>
  <w:num w:numId="22" w16cid:durableId="1327514640">
    <w:abstractNumId w:val="9"/>
  </w:num>
  <w:num w:numId="23" w16cid:durableId="1313556320">
    <w:abstractNumId w:val="20"/>
  </w:num>
  <w:num w:numId="24" w16cid:durableId="974067871">
    <w:abstractNumId w:val="7"/>
  </w:num>
  <w:num w:numId="25" w16cid:durableId="839733296">
    <w:abstractNumId w:val="28"/>
  </w:num>
  <w:num w:numId="26" w16cid:durableId="1242258437">
    <w:abstractNumId w:val="18"/>
  </w:num>
  <w:num w:numId="27" w16cid:durableId="45690956">
    <w:abstractNumId w:val="33"/>
  </w:num>
  <w:num w:numId="28" w16cid:durableId="747727432">
    <w:abstractNumId w:val="14"/>
  </w:num>
  <w:num w:numId="29" w16cid:durableId="928463578">
    <w:abstractNumId w:val="8"/>
  </w:num>
  <w:num w:numId="30" w16cid:durableId="1022315851">
    <w:abstractNumId w:val="21"/>
  </w:num>
  <w:num w:numId="31" w16cid:durableId="15811241">
    <w:abstractNumId w:val="25"/>
  </w:num>
  <w:num w:numId="32" w16cid:durableId="1425880316">
    <w:abstractNumId w:val="6"/>
  </w:num>
  <w:num w:numId="33" w16cid:durableId="1533809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0680673">
    <w:abstractNumId w:val="19"/>
  </w:num>
  <w:num w:numId="35" w16cid:durableId="1054541253">
    <w:abstractNumId w:val="30"/>
  </w:num>
  <w:num w:numId="36" w16cid:durableId="1880631048">
    <w:abstractNumId w:val="11"/>
  </w:num>
  <w:num w:numId="37" w16cid:durableId="687753356">
    <w:abstractNumId w:val="4"/>
  </w:num>
  <w:num w:numId="38" w16cid:durableId="194885410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96"/>
    <w:rsid w:val="00002235"/>
    <w:rsid w:val="000038D2"/>
    <w:rsid w:val="00004851"/>
    <w:rsid w:val="000052A1"/>
    <w:rsid w:val="00006E44"/>
    <w:rsid w:val="00010DEF"/>
    <w:rsid w:val="00011C2E"/>
    <w:rsid w:val="000129E7"/>
    <w:rsid w:val="00014C20"/>
    <w:rsid w:val="00020F57"/>
    <w:rsid w:val="00024526"/>
    <w:rsid w:val="00024DFF"/>
    <w:rsid w:val="000256A9"/>
    <w:rsid w:val="0002632F"/>
    <w:rsid w:val="00026A95"/>
    <w:rsid w:val="00026E06"/>
    <w:rsid w:val="00030BD9"/>
    <w:rsid w:val="00031B3F"/>
    <w:rsid w:val="00031E6D"/>
    <w:rsid w:val="000349E9"/>
    <w:rsid w:val="00035D32"/>
    <w:rsid w:val="00036452"/>
    <w:rsid w:val="000373C0"/>
    <w:rsid w:val="0003797E"/>
    <w:rsid w:val="00042088"/>
    <w:rsid w:val="00042C24"/>
    <w:rsid w:val="00043D39"/>
    <w:rsid w:val="0004524F"/>
    <w:rsid w:val="00045F6C"/>
    <w:rsid w:val="00047874"/>
    <w:rsid w:val="00050D5A"/>
    <w:rsid w:val="00051AEF"/>
    <w:rsid w:val="00051E21"/>
    <w:rsid w:val="00052B81"/>
    <w:rsid w:val="00054565"/>
    <w:rsid w:val="00055E7E"/>
    <w:rsid w:val="000562C8"/>
    <w:rsid w:val="000568FD"/>
    <w:rsid w:val="0005747C"/>
    <w:rsid w:val="00057BCB"/>
    <w:rsid w:val="00060755"/>
    <w:rsid w:val="00060AB3"/>
    <w:rsid w:val="000610B1"/>
    <w:rsid w:val="00061419"/>
    <w:rsid w:val="000614D7"/>
    <w:rsid w:val="00061966"/>
    <w:rsid w:val="00061E95"/>
    <w:rsid w:val="00062FEE"/>
    <w:rsid w:val="00065815"/>
    <w:rsid w:val="000658B7"/>
    <w:rsid w:val="00065DC6"/>
    <w:rsid w:val="000662CE"/>
    <w:rsid w:val="00067213"/>
    <w:rsid w:val="000712DE"/>
    <w:rsid w:val="000719B4"/>
    <w:rsid w:val="00072B85"/>
    <w:rsid w:val="000739B8"/>
    <w:rsid w:val="00073F0A"/>
    <w:rsid w:val="000757DA"/>
    <w:rsid w:val="00075A98"/>
    <w:rsid w:val="00076C76"/>
    <w:rsid w:val="000773C7"/>
    <w:rsid w:val="0007749D"/>
    <w:rsid w:val="000775B0"/>
    <w:rsid w:val="000805AF"/>
    <w:rsid w:val="00081812"/>
    <w:rsid w:val="0008365F"/>
    <w:rsid w:val="00085CAA"/>
    <w:rsid w:val="00086885"/>
    <w:rsid w:val="000869F5"/>
    <w:rsid w:val="00086F04"/>
    <w:rsid w:val="00090DF2"/>
    <w:rsid w:val="000916E0"/>
    <w:rsid w:val="000925DF"/>
    <w:rsid w:val="00092E36"/>
    <w:rsid w:val="00093CD9"/>
    <w:rsid w:val="000A18F2"/>
    <w:rsid w:val="000A1C7C"/>
    <w:rsid w:val="000A37E5"/>
    <w:rsid w:val="000A5FD9"/>
    <w:rsid w:val="000A767D"/>
    <w:rsid w:val="000B05BE"/>
    <w:rsid w:val="000B075A"/>
    <w:rsid w:val="000B0AF1"/>
    <w:rsid w:val="000B11C1"/>
    <w:rsid w:val="000B120A"/>
    <w:rsid w:val="000B238A"/>
    <w:rsid w:val="000B24EE"/>
    <w:rsid w:val="000B274C"/>
    <w:rsid w:val="000B2826"/>
    <w:rsid w:val="000B321A"/>
    <w:rsid w:val="000B6554"/>
    <w:rsid w:val="000C0315"/>
    <w:rsid w:val="000C06F5"/>
    <w:rsid w:val="000C21A3"/>
    <w:rsid w:val="000C4077"/>
    <w:rsid w:val="000C54E7"/>
    <w:rsid w:val="000C5C6F"/>
    <w:rsid w:val="000C6D94"/>
    <w:rsid w:val="000C6FE6"/>
    <w:rsid w:val="000D0281"/>
    <w:rsid w:val="000D4DB2"/>
    <w:rsid w:val="000D5858"/>
    <w:rsid w:val="000D5A9B"/>
    <w:rsid w:val="000D6B27"/>
    <w:rsid w:val="000E12BF"/>
    <w:rsid w:val="000E1FF9"/>
    <w:rsid w:val="000E22B0"/>
    <w:rsid w:val="000E22D0"/>
    <w:rsid w:val="000E2937"/>
    <w:rsid w:val="000E2E4D"/>
    <w:rsid w:val="000E4047"/>
    <w:rsid w:val="000E4548"/>
    <w:rsid w:val="000E5725"/>
    <w:rsid w:val="000E6798"/>
    <w:rsid w:val="000E7477"/>
    <w:rsid w:val="000E7B45"/>
    <w:rsid w:val="000F0C95"/>
    <w:rsid w:val="000F12AD"/>
    <w:rsid w:val="000F2240"/>
    <w:rsid w:val="000F31A3"/>
    <w:rsid w:val="000F4085"/>
    <w:rsid w:val="000F53FD"/>
    <w:rsid w:val="000F6944"/>
    <w:rsid w:val="00101BE9"/>
    <w:rsid w:val="001025C0"/>
    <w:rsid w:val="00102D94"/>
    <w:rsid w:val="00105334"/>
    <w:rsid w:val="001075D5"/>
    <w:rsid w:val="00110A0F"/>
    <w:rsid w:val="00111972"/>
    <w:rsid w:val="00112D55"/>
    <w:rsid w:val="00114FFF"/>
    <w:rsid w:val="00116DDE"/>
    <w:rsid w:val="001173D7"/>
    <w:rsid w:val="00121B7D"/>
    <w:rsid w:val="00125845"/>
    <w:rsid w:val="00125A9D"/>
    <w:rsid w:val="001279C0"/>
    <w:rsid w:val="00130347"/>
    <w:rsid w:val="001303C6"/>
    <w:rsid w:val="001306B8"/>
    <w:rsid w:val="0013193A"/>
    <w:rsid w:val="00133636"/>
    <w:rsid w:val="001337B0"/>
    <w:rsid w:val="00133FC3"/>
    <w:rsid w:val="00135D5F"/>
    <w:rsid w:val="00136207"/>
    <w:rsid w:val="0013728B"/>
    <w:rsid w:val="00141604"/>
    <w:rsid w:val="00142604"/>
    <w:rsid w:val="00147EA4"/>
    <w:rsid w:val="00150ACD"/>
    <w:rsid w:val="00154EA4"/>
    <w:rsid w:val="00155439"/>
    <w:rsid w:val="00156099"/>
    <w:rsid w:val="0015754F"/>
    <w:rsid w:val="0016122F"/>
    <w:rsid w:val="001627DE"/>
    <w:rsid w:val="0016460F"/>
    <w:rsid w:val="00165900"/>
    <w:rsid w:val="00166421"/>
    <w:rsid w:val="0016654F"/>
    <w:rsid w:val="00167BA4"/>
    <w:rsid w:val="00167F29"/>
    <w:rsid w:val="00170025"/>
    <w:rsid w:val="001714AA"/>
    <w:rsid w:val="0017244A"/>
    <w:rsid w:val="001727D7"/>
    <w:rsid w:val="00172C56"/>
    <w:rsid w:val="00173CC1"/>
    <w:rsid w:val="00174159"/>
    <w:rsid w:val="00174DEA"/>
    <w:rsid w:val="0017578D"/>
    <w:rsid w:val="00175793"/>
    <w:rsid w:val="00175AC6"/>
    <w:rsid w:val="00176B2E"/>
    <w:rsid w:val="00177232"/>
    <w:rsid w:val="001772C7"/>
    <w:rsid w:val="00180425"/>
    <w:rsid w:val="0018045A"/>
    <w:rsid w:val="00180516"/>
    <w:rsid w:val="00182A8E"/>
    <w:rsid w:val="00182DF9"/>
    <w:rsid w:val="00184290"/>
    <w:rsid w:val="00184CB7"/>
    <w:rsid w:val="00185121"/>
    <w:rsid w:val="00186BFE"/>
    <w:rsid w:val="0019164C"/>
    <w:rsid w:val="001925F2"/>
    <w:rsid w:val="001928D2"/>
    <w:rsid w:val="00193378"/>
    <w:rsid w:val="001957ED"/>
    <w:rsid w:val="001A0304"/>
    <w:rsid w:val="001A2624"/>
    <w:rsid w:val="001A369E"/>
    <w:rsid w:val="001A3792"/>
    <w:rsid w:val="001A3F65"/>
    <w:rsid w:val="001A6C91"/>
    <w:rsid w:val="001A7DAA"/>
    <w:rsid w:val="001B2A56"/>
    <w:rsid w:val="001B4C56"/>
    <w:rsid w:val="001B4F1A"/>
    <w:rsid w:val="001B696A"/>
    <w:rsid w:val="001B6973"/>
    <w:rsid w:val="001B7116"/>
    <w:rsid w:val="001B7824"/>
    <w:rsid w:val="001B7ED5"/>
    <w:rsid w:val="001C1160"/>
    <w:rsid w:val="001C12F4"/>
    <w:rsid w:val="001C1E6F"/>
    <w:rsid w:val="001C40D8"/>
    <w:rsid w:val="001C54B1"/>
    <w:rsid w:val="001C6D2C"/>
    <w:rsid w:val="001D1AFF"/>
    <w:rsid w:val="001D27BE"/>
    <w:rsid w:val="001D2DE7"/>
    <w:rsid w:val="001D53CD"/>
    <w:rsid w:val="001D61DC"/>
    <w:rsid w:val="001D7E60"/>
    <w:rsid w:val="001E00E0"/>
    <w:rsid w:val="001E06F7"/>
    <w:rsid w:val="001E1B78"/>
    <w:rsid w:val="001E1EC9"/>
    <w:rsid w:val="001E4D6B"/>
    <w:rsid w:val="001E7952"/>
    <w:rsid w:val="001F0105"/>
    <w:rsid w:val="001F1791"/>
    <w:rsid w:val="001F3CB4"/>
    <w:rsid w:val="001F3DD3"/>
    <w:rsid w:val="001F491A"/>
    <w:rsid w:val="001F4F4B"/>
    <w:rsid w:val="001F5C1D"/>
    <w:rsid w:val="001F72DF"/>
    <w:rsid w:val="001F7901"/>
    <w:rsid w:val="00200D2C"/>
    <w:rsid w:val="002014C2"/>
    <w:rsid w:val="00201D3F"/>
    <w:rsid w:val="002021D8"/>
    <w:rsid w:val="00205A8D"/>
    <w:rsid w:val="002060D7"/>
    <w:rsid w:val="0021197B"/>
    <w:rsid w:val="00212358"/>
    <w:rsid w:val="00222CF8"/>
    <w:rsid w:val="002244B8"/>
    <w:rsid w:val="00225EFB"/>
    <w:rsid w:val="00226617"/>
    <w:rsid w:val="0023118F"/>
    <w:rsid w:val="00233E94"/>
    <w:rsid w:val="002348A1"/>
    <w:rsid w:val="00235D2E"/>
    <w:rsid w:val="00237984"/>
    <w:rsid w:val="002401D1"/>
    <w:rsid w:val="00240DB0"/>
    <w:rsid w:val="0024158F"/>
    <w:rsid w:val="00241E82"/>
    <w:rsid w:val="00243320"/>
    <w:rsid w:val="0024553F"/>
    <w:rsid w:val="00245B52"/>
    <w:rsid w:val="00246CF1"/>
    <w:rsid w:val="00250360"/>
    <w:rsid w:val="00250C5D"/>
    <w:rsid w:val="00252390"/>
    <w:rsid w:val="00252413"/>
    <w:rsid w:val="002535B4"/>
    <w:rsid w:val="00257A6A"/>
    <w:rsid w:val="002609AF"/>
    <w:rsid w:val="00261C64"/>
    <w:rsid w:val="0026318B"/>
    <w:rsid w:val="00263200"/>
    <w:rsid w:val="0026396C"/>
    <w:rsid w:val="00263ED2"/>
    <w:rsid w:val="002644C4"/>
    <w:rsid w:val="002646B8"/>
    <w:rsid w:val="002650AB"/>
    <w:rsid w:val="00265395"/>
    <w:rsid w:val="002658B8"/>
    <w:rsid w:val="002662E8"/>
    <w:rsid w:val="00266F63"/>
    <w:rsid w:val="00270426"/>
    <w:rsid w:val="00270704"/>
    <w:rsid w:val="002718EE"/>
    <w:rsid w:val="00272602"/>
    <w:rsid w:val="00272F49"/>
    <w:rsid w:val="0027700C"/>
    <w:rsid w:val="002775E3"/>
    <w:rsid w:val="002776D9"/>
    <w:rsid w:val="0028030A"/>
    <w:rsid w:val="002828B2"/>
    <w:rsid w:val="002839F1"/>
    <w:rsid w:val="00283E02"/>
    <w:rsid w:val="00284839"/>
    <w:rsid w:val="00285BE9"/>
    <w:rsid w:val="00286483"/>
    <w:rsid w:val="00291047"/>
    <w:rsid w:val="0029153C"/>
    <w:rsid w:val="00291CDB"/>
    <w:rsid w:val="00292B1F"/>
    <w:rsid w:val="002934F0"/>
    <w:rsid w:val="00295F5B"/>
    <w:rsid w:val="00296D7B"/>
    <w:rsid w:val="00296F3C"/>
    <w:rsid w:val="002970BF"/>
    <w:rsid w:val="002A17AA"/>
    <w:rsid w:val="002A2926"/>
    <w:rsid w:val="002A3088"/>
    <w:rsid w:val="002A32EC"/>
    <w:rsid w:val="002A34A0"/>
    <w:rsid w:val="002A4B51"/>
    <w:rsid w:val="002A54AF"/>
    <w:rsid w:val="002A5D53"/>
    <w:rsid w:val="002A73F3"/>
    <w:rsid w:val="002B07F0"/>
    <w:rsid w:val="002B26E7"/>
    <w:rsid w:val="002B3DCC"/>
    <w:rsid w:val="002B4752"/>
    <w:rsid w:val="002B6B06"/>
    <w:rsid w:val="002C0A27"/>
    <w:rsid w:val="002C0B82"/>
    <w:rsid w:val="002C321F"/>
    <w:rsid w:val="002C4E7E"/>
    <w:rsid w:val="002C5221"/>
    <w:rsid w:val="002C7C4D"/>
    <w:rsid w:val="002D0484"/>
    <w:rsid w:val="002D07D2"/>
    <w:rsid w:val="002D0AFA"/>
    <w:rsid w:val="002D0F00"/>
    <w:rsid w:val="002D194E"/>
    <w:rsid w:val="002D1FF0"/>
    <w:rsid w:val="002D3F31"/>
    <w:rsid w:val="002D50DA"/>
    <w:rsid w:val="002D5535"/>
    <w:rsid w:val="002D6994"/>
    <w:rsid w:val="002E1F46"/>
    <w:rsid w:val="002E2AED"/>
    <w:rsid w:val="002E2BD4"/>
    <w:rsid w:val="002E4D9F"/>
    <w:rsid w:val="002E6507"/>
    <w:rsid w:val="002E6D0D"/>
    <w:rsid w:val="002F079B"/>
    <w:rsid w:val="002F0C2E"/>
    <w:rsid w:val="002F11B7"/>
    <w:rsid w:val="002F1355"/>
    <w:rsid w:val="002F195E"/>
    <w:rsid w:val="002F493D"/>
    <w:rsid w:val="002F5BFC"/>
    <w:rsid w:val="002F61A6"/>
    <w:rsid w:val="002F79FF"/>
    <w:rsid w:val="002F7D8C"/>
    <w:rsid w:val="002F7ECE"/>
    <w:rsid w:val="0030186B"/>
    <w:rsid w:val="0030289D"/>
    <w:rsid w:val="00304252"/>
    <w:rsid w:val="00304A01"/>
    <w:rsid w:val="00304B07"/>
    <w:rsid w:val="00305042"/>
    <w:rsid w:val="00305D2D"/>
    <w:rsid w:val="00306CC5"/>
    <w:rsid w:val="00307C17"/>
    <w:rsid w:val="00311FFA"/>
    <w:rsid w:val="003141CC"/>
    <w:rsid w:val="00314359"/>
    <w:rsid w:val="00314F91"/>
    <w:rsid w:val="00315A5E"/>
    <w:rsid w:val="00316BDD"/>
    <w:rsid w:val="003173EA"/>
    <w:rsid w:val="00321A58"/>
    <w:rsid w:val="00322301"/>
    <w:rsid w:val="00322F60"/>
    <w:rsid w:val="0032369B"/>
    <w:rsid w:val="00323F9A"/>
    <w:rsid w:val="003269C1"/>
    <w:rsid w:val="00326A35"/>
    <w:rsid w:val="00332151"/>
    <w:rsid w:val="003325B4"/>
    <w:rsid w:val="0033529C"/>
    <w:rsid w:val="0033605C"/>
    <w:rsid w:val="00341B4B"/>
    <w:rsid w:val="00343042"/>
    <w:rsid w:val="003432F8"/>
    <w:rsid w:val="003445DF"/>
    <w:rsid w:val="0034578A"/>
    <w:rsid w:val="00345985"/>
    <w:rsid w:val="00351573"/>
    <w:rsid w:val="00352A0E"/>
    <w:rsid w:val="00355329"/>
    <w:rsid w:val="00356899"/>
    <w:rsid w:val="003568CD"/>
    <w:rsid w:val="0036014C"/>
    <w:rsid w:val="00360377"/>
    <w:rsid w:val="00366801"/>
    <w:rsid w:val="00367047"/>
    <w:rsid w:val="00367076"/>
    <w:rsid w:val="003701AD"/>
    <w:rsid w:val="00370D8C"/>
    <w:rsid w:val="003712A4"/>
    <w:rsid w:val="00372DA0"/>
    <w:rsid w:val="0037724E"/>
    <w:rsid w:val="00377980"/>
    <w:rsid w:val="0038053B"/>
    <w:rsid w:val="00382966"/>
    <w:rsid w:val="003859A5"/>
    <w:rsid w:val="00385D02"/>
    <w:rsid w:val="003909AC"/>
    <w:rsid w:val="00390C91"/>
    <w:rsid w:val="0039134C"/>
    <w:rsid w:val="0039351F"/>
    <w:rsid w:val="003944B8"/>
    <w:rsid w:val="0039483D"/>
    <w:rsid w:val="00394F01"/>
    <w:rsid w:val="00397528"/>
    <w:rsid w:val="00397ED4"/>
    <w:rsid w:val="003A3B05"/>
    <w:rsid w:val="003A4830"/>
    <w:rsid w:val="003A4C68"/>
    <w:rsid w:val="003A55DF"/>
    <w:rsid w:val="003A5747"/>
    <w:rsid w:val="003A5B4F"/>
    <w:rsid w:val="003A613A"/>
    <w:rsid w:val="003B055B"/>
    <w:rsid w:val="003B0822"/>
    <w:rsid w:val="003B0C39"/>
    <w:rsid w:val="003B1621"/>
    <w:rsid w:val="003B1AAE"/>
    <w:rsid w:val="003B4A62"/>
    <w:rsid w:val="003B53C5"/>
    <w:rsid w:val="003B58BB"/>
    <w:rsid w:val="003C0860"/>
    <w:rsid w:val="003C1135"/>
    <w:rsid w:val="003C141C"/>
    <w:rsid w:val="003C3098"/>
    <w:rsid w:val="003C561D"/>
    <w:rsid w:val="003C6435"/>
    <w:rsid w:val="003C68DA"/>
    <w:rsid w:val="003C6D47"/>
    <w:rsid w:val="003C7928"/>
    <w:rsid w:val="003D0A57"/>
    <w:rsid w:val="003D1153"/>
    <w:rsid w:val="003D22D6"/>
    <w:rsid w:val="003D24FF"/>
    <w:rsid w:val="003D4A06"/>
    <w:rsid w:val="003D53CC"/>
    <w:rsid w:val="003D6C5B"/>
    <w:rsid w:val="003D6F61"/>
    <w:rsid w:val="003D7201"/>
    <w:rsid w:val="003D76E8"/>
    <w:rsid w:val="003E06F9"/>
    <w:rsid w:val="003E160F"/>
    <w:rsid w:val="003E2226"/>
    <w:rsid w:val="003E6D20"/>
    <w:rsid w:val="003F0AFB"/>
    <w:rsid w:val="003F32E8"/>
    <w:rsid w:val="003F3A92"/>
    <w:rsid w:val="003F60FB"/>
    <w:rsid w:val="003F7F2C"/>
    <w:rsid w:val="004004B8"/>
    <w:rsid w:val="004014B2"/>
    <w:rsid w:val="004020D9"/>
    <w:rsid w:val="00402836"/>
    <w:rsid w:val="004104EE"/>
    <w:rsid w:val="00410EE0"/>
    <w:rsid w:val="00411455"/>
    <w:rsid w:val="0041308F"/>
    <w:rsid w:val="00413FAE"/>
    <w:rsid w:val="0041482E"/>
    <w:rsid w:val="00414EEA"/>
    <w:rsid w:val="00415808"/>
    <w:rsid w:val="004177BF"/>
    <w:rsid w:val="00420508"/>
    <w:rsid w:val="004209CB"/>
    <w:rsid w:val="004214BE"/>
    <w:rsid w:val="00422D4F"/>
    <w:rsid w:val="004231EC"/>
    <w:rsid w:val="00423D30"/>
    <w:rsid w:val="00424299"/>
    <w:rsid w:val="0042497D"/>
    <w:rsid w:val="0042535F"/>
    <w:rsid w:val="004263D4"/>
    <w:rsid w:val="00431775"/>
    <w:rsid w:val="00431F37"/>
    <w:rsid w:val="00435B56"/>
    <w:rsid w:val="004366F6"/>
    <w:rsid w:val="00436FE6"/>
    <w:rsid w:val="0043768C"/>
    <w:rsid w:val="00437E10"/>
    <w:rsid w:val="00442461"/>
    <w:rsid w:val="00442CC0"/>
    <w:rsid w:val="00442FEE"/>
    <w:rsid w:val="0044316C"/>
    <w:rsid w:val="00443527"/>
    <w:rsid w:val="004437BF"/>
    <w:rsid w:val="00444148"/>
    <w:rsid w:val="00445CA0"/>
    <w:rsid w:val="00446415"/>
    <w:rsid w:val="00450CA8"/>
    <w:rsid w:val="00451218"/>
    <w:rsid w:val="00451FA5"/>
    <w:rsid w:val="00452250"/>
    <w:rsid w:val="004530F2"/>
    <w:rsid w:val="00453D62"/>
    <w:rsid w:val="004552F3"/>
    <w:rsid w:val="0045709C"/>
    <w:rsid w:val="0046063A"/>
    <w:rsid w:val="00460C65"/>
    <w:rsid w:val="00461F6D"/>
    <w:rsid w:val="0046314B"/>
    <w:rsid w:val="00463951"/>
    <w:rsid w:val="00464B6C"/>
    <w:rsid w:val="0046572C"/>
    <w:rsid w:val="00471901"/>
    <w:rsid w:val="00471E0C"/>
    <w:rsid w:val="00471EDA"/>
    <w:rsid w:val="00472A54"/>
    <w:rsid w:val="004735C2"/>
    <w:rsid w:val="00473C1E"/>
    <w:rsid w:val="0047460D"/>
    <w:rsid w:val="004748F9"/>
    <w:rsid w:val="00475B92"/>
    <w:rsid w:val="00476AC5"/>
    <w:rsid w:val="004772C3"/>
    <w:rsid w:val="00477578"/>
    <w:rsid w:val="00477FE8"/>
    <w:rsid w:val="0048017D"/>
    <w:rsid w:val="00480365"/>
    <w:rsid w:val="004810FE"/>
    <w:rsid w:val="004813F5"/>
    <w:rsid w:val="00483436"/>
    <w:rsid w:val="004839FB"/>
    <w:rsid w:val="00484D6B"/>
    <w:rsid w:val="00485011"/>
    <w:rsid w:val="00485668"/>
    <w:rsid w:val="00486D11"/>
    <w:rsid w:val="0048736D"/>
    <w:rsid w:val="00487804"/>
    <w:rsid w:val="00491202"/>
    <w:rsid w:val="004912E3"/>
    <w:rsid w:val="0049278F"/>
    <w:rsid w:val="004951D7"/>
    <w:rsid w:val="00496061"/>
    <w:rsid w:val="00496F4F"/>
    <w:rsid w:val="00497F9D"/>
    <w:rsid w:val="004A02B7"/>
    <w:rsid w:val="004A04E5"/>
    <w:rsid w:val="004A0F36"/>
    <w:rsid w:val="004A2691"/>
    <w:rsid w:val="004A41B9"/>
    <w:rsid w:val="004A444F"/>
    <w:rsid w:val="004A46AF"/>
    <w:rsid w:val="004A4C0C"/>
    <w:rsid w:val="004A5C3F"/>
    <w:rsid w:val="004A5E6E"/>
    <w:rsid w:val="004A7521"/>
    <w:rsid w:val="004A77D9"/>
    <w:rsid w:val="004B2EB2"/>
    <w:rsid w:val="004B586D"/>
    <w:rsid w:val="004B661F"/>
    <w:rsid w:val="004B7E9A"/>
    <w:rsid w:val="004C0D04"/>
    <w:rsid w:val="004C2ABE"/>
    <w:rsid w:val="004C611A"/>
    <w:rsid w:val="004C6257"/>
    <w:rsid w:val="004D0707"/>
    <w:rsid w:val="004D1B04"/>
    <w:rsid w:val="004D2433"/>
    <w:rsid w:val="004D2439"/>
    <w:rsid w:val="004D47B9"/>
    <w:rsid w:val="004D6ADC"/>
    <w:rsid w:val="004E05C2"/>
    <w:rsid w:val="004E0DA5"/>
    <w:rsid w:val="004E20F5"/>
    <w:rsid w:val="004E2734"/>
    <w:rsid w:val="004E4558"/>
    <w:rsid w:val="004E5AE7"/>
    <w:rsid w:val="004F03F1"/>
    <w:rsid w:val="004F2E56"/>
    <w:rsid w:val="004F3BC6"/>
    <w:rsid w:val="004F3FD4"/>
    <w:rsid w:val="004F4BE7"/>
    <w:rsid w:val="004F6381"/>
    <w:rsid w:val="004F65AA"/>
    <w:rsid w:val="00501BB2"/>
    <w:rsid w:val="00501F99"/>
    <w:rsid w:val="005021FD"/>
    <w:rsid w:val="005049DC"/>
    <w:rsid w:val="00505513"/>
    <w:rsid w:val="00507CA7"/>
    <w:rsid w:val="00507DAC"/>
    <w:rsid w:val="00512087"/>
    <w:rsid w:val="0051311E"/>
    <w:rsid w:val="0051486F"/>
    <w:rsid w:val="00514DE9"/>
    <w:rsid w:val="0051567F"/>
    <w:rsid w:val="00517388"/>
    <w:rsid w:val="00517AFF"/>
    <w:rsid w:val="00521404"/>
    <w:rsid w:val="005236FD"/>
    <w:rsid w:val="00524117"/>
    <w:rsid w:val="00524C4A"/>
    <w:rsid w:val="005252B2"/>
    <w:rsid w:val="00527BC8"/>
    <w:rsid w:val="005311C8"/>
    <w:rsid w:val="005332B2"/>
    <w:rsid w:val="00534C90"/>
    <w:rsid w:val="00536043"/>
    <w:rsid w:val="005364AF"/>
    <w:rsid w:val="005367F7"/>
    <w:rsid w:val="0053721B"/>
    <w:rsid w:val="00537CF9"/>
    <w:rsid w:val="0054077F"/>
    <w:rsid w:val="00540A8C"/>
    <w:rsid w:val="005417FE"/>
    <w:rsid w:val="00541FB4"/>
    <w:rsid w:val="00542AE7"/>
    <w:rsid w:val="00543332"/>
    <w:rsid w:val="005453A9"/>
    <w:rsid w:val="00545DD4"/>
    <w:rsid w:val="005472EF"/>
    <w:rsid w:val="00552162"/>
    <w:rsid w:val="00552477"/>
    <w:rsid w:val="00552987"/>
    <w:rsid w:val="00552B85"/>
    <w:rsid w:val="00552FA5"/>
    <w:rsid w:val="00553711"/>
    <w:rsid w:val="00556378"/>
    <w:rsid w:val="00556C9F"/>
    <w:rsid w:val="00557373"/>
    <w:rsid w:val="00560E1A"/>
    <w:rsid w:val="00561339"/>
    <w:rsid w:val="005616DD"/>
    <w:rsid w:val="005619D8"/>
    <w:rsid w:val="00561FB3"/>
    <w:rsid w:val="00564290"/>
    <w:rsid w:val="0056512F"/>
    <w:rsid w:val="005653D5"/>
    <w:rsid w:val="00566086"/>
    <w:rsid w:val="00566E5E"/>
    <w:rsid w:val="005676B1"/>
    <w:rsid w:val="0057226E"/>
    <w:rsid w:val="005751A3"/>
    <w:rsid w:val="00582B74"/>
    <w:rsid w:val="0058405F"/>
    <w:rsid w:val="005859A2"/>
    <w:rsid w:val="00587319"/>
    <w:rsid w:val="005915D9"/>
    <w:rsid w:val="00591E92"/>
    <w:rsid w:val="0059265A"/>
    <w:rsid w:val="00593276"/>
    <w:rsid w:val="00593EE5"/>
    <w:rsid w:val="00593F34"/>
    <w:rsid w:val="005944FB"/>
    <w:rsid w:val="005A25D2"/>
    <w:rsid w:val="005A2FA7"/>
    <w:rsid w:val="005A41D7"/>
    <w:rsid w:val="005A4717"/>
    <w:rsid w:val="005A48CF"/>
    <w:rsid w:val="005A56A9"/>
    <w:rsid w:val="005A7D09"/>
    <w:rsid w:val="005B2284"/>
    <w:rsid w:val="005B3FAD"/>
    <w:rsid w:val="005B4071"/>
    <w:rsid w:val="005B4419"/>
    <w:rsid w:val="005B44B5"/>
    <w:rsid w:val="005B5164"/>
    <w:rsid w:val="005B5BBB"/>
    <w:rsid w:val="005B7260"/>
    <w:rsid w:val="005B7B06"/>
    <w:rsid w:val="005B7FD5"/>
    <w:rsid w:val="005C0D6C"/>
    <w:rsid w:val="005C0F72"/>
    <w:rsid w:val="005C1D20"/>
    <w:rsid w:val="005C2E22"/>
    <w:rsid w:val="005C3F79"/>
    <w:rsid w:val="005C4301"/>
    <w:rsid w:val="005C442C"/>
    <w:rsid w:val="005C4493"/>
    <w:rsid w:val="005C609F"/>
    <w:rsid w:val="005D109A"/>
    <w:rsid w:val="005D11DA"/>
    <w:rsid w:val="005D19CF"/>
    <w:rsid w:val="005D1F2E"/>
    <w:rsid w:val="005D45BB"/>
    <w:rsid w:val="005D513D"/>
    <w:rsid w:val="005D60CF"/>
    <w:rsid w:val="005D6BC2"/>
    <w:rsid w:val="005D75EC"/>
    <w:rsid w:val="005D7C96"/>
    <w:rsid w:val="005E022A"/>
    <w:rsid w:val="005E148B"/>
    <w:rsid w:val="005E352D"/>
    <w:rsid w:val="005E38F8"/>
    <w:rsid w:val="005E39D0"/>
    <w:rsid w:val="005E4717"/>
    <w:rsid w:val="005E7332"/>
    <w:rsid w:val="005F46FE"/>
    <w:rsid w:val="005F5EA8"/>
    <w:rsid w:val="005F6D4F"/>
    <w:rsid w:val="005F6E6E"/>
    <w:rsid w:val="00601553"/>
    <w:rsid w:val="006018CE"/>
    <w:rsid w:val="00601A2D"/>
    <w:rsid w:val="00601D1A"/>
    <w:rsid w:val="00601DE3"/>
    <w:rsid w:val="0060325B"/>
    <w:rsid w:val="00605B8B"/>
    <w:rsid w:val="00606014"/>
    <w:rsid w:val="00607B9D"/>
    <w:rsid w:val="00610E07"/>
    <w:rsid w:val="0061104D"/>
    <w:rsid w:val="00611C16"/>
    <w:rsid w:val="00612AD9"/>
    <w:rsid w:val="00613985"/>
    <w:rsid w:val="0061606B"/>
    <w:rsid w:val="006162A3"/>
    <w:rsid w:val="00617724"/>
    <w:rsid w:val="00620313"/>
    <w:rsid w:val="0062095F"/>
    <w:rsid w:val="0062154E"/>
    <w:rsid w:val="00621CA0"/>
    <w:rsid w:val="00622063"/>
    <w:rsid w:val="00622E3E"/>
    <w:rsid w:val="00623EC0"/>
    <w:rsid w:val="00624B89"/>
    <w:rsid w:val="00624D9F"/>
    <w:rsid w:val="00624DEC"/>
    <w:rsid w:val="006266DC"/>
    <w:rsid w:val="00627AAE"/>
    <w:rsid w:val="00630546"/>
    <w:rsid w:val="00630929"/>
    <w:rsid w:val="00631049"/>
    <w:rsid w:val="0063300D"/>
    <w:rsid w:val="00633E8A"/>
    <w:rsid w:val="0063441A"/>
    <w:rsid w:val="00634612"/>
    <w:rsid w:val="00635900"/>
    <w:rsid w:val="00635A66"/>
    <w:rsid w:val="00635C0C"/>
    <w:rsid w:val="00636C11"/>
    <w:rsid w:val="00637AA9"/>
    <w:rsid w:val="00640C8B"/>
    <w:rsid w:val="00641575"/>
    <w:rsid w:val="00641753"/>
    <w:rsid w:val="00641C19"/>
    <w:rsid w:val="00642671"/>
    <w:rsid w:val="00643389"/>
    <w:rsid w:val="00644EDD"/>
    <w:rsid w:val="00645081"/>
    <w:rsid w:val="0064525A"/>
    <w:rsid w:val="00645387"/>
    <w:rsid w:val="00645DA7"/>
    <w:rsid w:val="00646F74"/>
    <w:rsid w:val="00646FBE"/>
    <w:rsid w:val="00651973"/>
    <w:rsid w:val="0065272D"/>
    <w:rsid w:val="00653539"/>
    <w:rsid w:val="00654332"/>
    <w:rsid w:val="00655248"/>
    <w:rsid w:val="006555EA"/>
    <w:rsid w:val="00655A14"/>
    <w:rsid w:val="00655E33"/>
    <w:rsid w:val="006560DD"/>
    <w:rsid w:val="00656B05"/>
    <w:rsid w:val="006603BA"/>
    <w:rsid w:val="00660E8D"/>
    <w:rsid w:val="0066240D"/>
    <w:rsid w:val="00663AD8"/>
    <w:rsid w:val="0066457C"/>
    <w:rsid w:val="00665B10"/>
    <w:rsid w:val="00667CB5"/>
    <w:rsid w:val="00671679"/>
    <w:rsid w:val="0067189B"/>
    <w:rsid w:val="00671CF6"/>
    <w:rsid w:val="00671DDD"/>
    <w:rsid w:val="0067307B"/>
    <w:rsid w:val="0067322F"/>
    <w:rsid w:val="0067545E"/>
    <w:rsid w:val="0067726B"/>
    <w:rsid w:val="00677DD6"/>
    <w:rsid w:val="00677F5D"/>
    <w:rsid w:val="0068043F"/>
    <w:rsid w:val="006817C4"/>
    <w:rsid w:val="00683412"/>
    <w:rsid w:val="00683815"/>
    <w:rsid w:val="00684E91"/>
    <w:rsid w:val="00684EEA"/>
    <w:rsid w:val="00686B99"/>
    <w:rsid w:val="00686C2D"/>
    <w:rsid w:val="00690477"/>
    <w:rsid w:val="006917A4"/>
    <w:rsid w:val="00691E39"/>
    <w:rsid w:val="00691F8B"/>
    <w:rsid w:val="00692D33"/>
    <w:rsid w:val="00692FF5"/>
    <w:rsid w:val="00694586"/>
    <w:rsid w:val="00695C9E"/>
    <w:rsid w:val="006962D6"/>
    <w:rsid w:val="006A0812"/>
    <w:rsid w:val="006A10BF"/>
    <w:rsid w:val="006A1E9F"/>
    <w:rsid w:val="006A4D5B"/>
    <w:rsid w:val="006A54F0"/>
    <w:rsid w:val="006A6147"/>
    <w:rsid w:val="006A632A"/>
    <w:rsid w:val="006B1A78"/>
    <w:rsid w:val="006B3930"/>
    <w:rsid w:val="006B3965"/>
    <w:rsid w:val="006B49B0"/>
    <w:rsid w:val="006B630B"/>
    <w:rsid w:val="006C0E9D"/>
    <w:rsid w:val="006C1A6E"/>
    <w:rsid w:val="006C343C"/>
    <w:rsid w:val="006C5E51"/>
    <w:rsid w:val="006C66C7"/>
    <w:rsid w:val="006C7796"/>
    <w:rsid w:val="006D00D8"/>
    <w:rsid w:val="006D0C5D"/>
    <w:rsid w:val="006D111E"/>
    <w:rsid w:val="006D15C7"/>
    <w:rsid w:val="006D4DBF"/>
    <w:rsid w:val="006D4DD6"/>
    <w:rsid w:val="006D5150"/>
    <w:rsid w:val="006D5B0D"/>
    <w:rsid w:val="006D5FA1"/>
    <w:rsid w:val="006D64DE"/>
    <w:rsid w:val="006E0A7E"/>
    <w:rsid w:val="006E399D"/>
    <w:rsid w:val="006E3B97"/>
    <w:rsid w:val="006E4B80"/>
    <w:rsid w:val="006E6A92"/>
    <w:rsid w:val="006E6F84"/>
    <w:rsid w:val="006E784D"/>
    <w:rsid w:val="006F0B0A"/>
    <w:rsid w:val="006F0DB3"/>
    <w:rsid w:val="006F3EB7"/>
    <w:rsid w:val="006F5984"/>
    <w:rsid w:val="006F73B2"/>
    <w:rsid w:val="00700FD1"/>
    <w:rsid w:val="00703020"/>
    <w:rsid w:val="00704061"/>
    <w:rsid w:val="0070751A"/>
    <w:rsid w:val="00711C18"/>
    <w:rsid w:val="007122E9"/>
    <w:rsid w:val="007124BD"/>
    <w:rsid w:val="00715530"/>
    <w:rsid w:val="007175A6"/>
    <w:rsid w:val="007178DF"/>
    <w:rsid w:val="00720E2A"/>
    <w:rsid w:val="007211BA"/>
    <w:rsid w:val="0072179B"/>
    <w:rsid w:val="00722B15"/>
    <w:rsid w:val="0072699A"/>
    <w:rsid w:val="00727E9F"/>
    <w:rsid w:val="007307BE"/>
    <w:rsid w:val="007326B4"/>
    <w:rsid w:val="00733E26"/>
    <w:rsid w:val="007346F7"/>
    <w:rsid w:val="0073606A"/>
    <w:rsid w:val="007363AC"/>
    <w:rsid w:val="00736C2B"/>
    <w:rsid w:val="00737039"/>
    <w:rsid w:val="007375A7"/>
    <w:rsid w:val="00740521"/>
    <w:rsid w:val="00740C73"/>
    <w:rsid w:val="00740FC3"/>
    <w:rsid w:val="00741E54"/>
    <w:rsid w:val="00743F03"/>
    <w:rsid w:val="00744010"/>
    <w:rsid w:val="00750156"/>
    <w:rsid w:val="00751B71"/>
    <w:rsid w:val="00752AAA"/>
    <w:rsid w:val="0075561C"/>
    <w:rsid w:val="00755EEF"/>
    <w:rsid w:val="0076028B"/>
    <w:rsid w:val="007623AA"/>
    <w:rsid w:val="00763003"/>
    <w:rsid w:val="00767E36"/>
    <w:rsid w:val="00770437"/>
    <w:rsid w:val="00771910"/>
    <w:rsid w:val="00780DFA"/>
    <w:rsid w:val="00781B10"/>
    <w:rsid w:val="00782237"/>
    <w:rsid w:val="0078449C"/>
    <w:rsid w:val="007845CA"/>
    <w:rsid w:val="007846B9"/>
    <w:rsid w:val="00785053"/>
    <w:rsid w:val="00785303"/>
    <w:rsid w:val="00785308"/>
    <w:rsid w:val="00785AB5"/>
    <w:rsid w:val="00786272"/>
    <w:rsid w:val="007947D3"/>
    <w:rsid w:val="00794953"/>
    <w:rsid w:val="007950E0"/>
    <w:rsid w:val="007951D0"/>
    <w:rsid w:val="00795EE2"/>
    <w:rsid w:val="00795FB9"/>
    <w:rsid w:val="007963C6"/>
    <w:rsid w:val="00797DAD"/>
    <w:rsid w:val="007A13D2"/>
    <w:rsid w:val="007A1A38"/>
    <w:rsid w:val="007A20AC"/>
    <w:rsid w:val="007A396F"/>
    <w:rsid w:val="007A3F45"/>
    <w:rsid w:val="007A5099"/>
    <w:rsid w:val="007A6871"/>
    <w:rsid w:val="007A77AB"/>
    <w:rsid w:val="007A783A"/>
    <w:rsid w:val="007A7FF3"/>
    <w:rsid w:val="007B122B"/>
    <w:rsid w:val="007B28CF"/>
    <w:rsid w:val="007B29C0"/>
    <w:rsid w:val="007B4242"/>
    <w:rsid w:val="007B4435"/>
    <w:rsid w:val="007B4E92"/>
    <w:rsid w:val="007B696D"/>
    <w:rsid w:val="007C022E"/>
    <w:rsid w:val="007C08EF"/>
    <w:rsid w:val="007C0D1B"/>
    <w:rsid w:val="007C2F32"/>
    <w:rsid w:val="007C302F"/>
    <w:rsid w:val="007C4365"/>
    <w:rsid w:val="007C45A1"/>
    <w:rsid w:val="007C52FB"/>
    <w:rsid w:val="007C53E2"/>
    <w:rsid w:val="007C6D6C"/>
    <w:rsid w:val="007C6E42"/>
    <w:rsid w:val="007C762B"/>
    <w:rsid w:val="007C7D37"/>
    <w:rsid w:val="007C7D89"/>
    <w:rsid w:val="007C7DCF"/>
    <w:rsid w:val="007D03E9"/>
    <w:rsid w:val="007D50FF"/>
    <w:rsid w:val="007D5AF6"/>
    <w:rsid w:val="007D7F44"/>
    <w:rsid w:val="007E0565"/>
    <w:rsid w:val="007E2C14"/>
    <w:rsid w:val="007E312D"/>
    <w:rsid w:val="007E34F5"/>
    <w:rsid w:val="007E36A6"/>
    <w:rsid w:val="007E4D8F"/>
    <w:rsid w:val="007E61D1"/>
    <w:rsid w:val="007E6683"/>
    <w:rsid w:val="007E66CD"/>
    <w:rsid w:val="007E7BB0"/>
    <w:rsid w:val="007F0884"/>
    <w:rsid w:val="007F11DD"/>
    <w:rsid w:val="007F17B1"/>
    <w:rsid w:val="007F3A2D"/>
    <w:rsid w:val="007F3D6C"/>
    <w:rsid w:val="007F4270"/>
    <w:rsid w:val="007F5CDB"/>
    <w:rsid w:val="007F60AF"/>
    <w:rsid w:val="007F6F64"/>
    <w:rsid w:val="007F7B27"/>
    <w:rsid w:val="0080097A"/>
    <w:rsid w:val="0080228F"/>
    <w:rsid w:val="00802AA4"/>
    <w:rsid w:val="00804126"/>
    <w:rsid w:val="008051B2"/>
    <w:rsid w:val="00805393"/>
    <w:rsid w:val="00805C82"/>
    <w:rsid w:val="0080660A"/>
    <w:rsid w:val="008117A9"/>
    <w:rsid w:val="00812939"/>
    <w:rsid w:val="00812CE0"/>
    <w:rsid w:val="008154C7"/>
    <w:rsid w:val="00815A79"/>
    <w:rsid w:val="00817158"/>
    <w:rsid w:val="00817F17"/>
    <w:rsid w:val="00820248"/>
    <w:rsid w:val="00820B86"/>
    <w:rsid w:val="008233F9"/>
    <w:rsid w:val="00824D78"/>
    <w:rsid w:val="00827768"/>
    <w:rsid w:val="008317B6"/>
    <w:rsid w:val="008323CB"/>
    <w:rsid w:val="008335E5"/>
    <w:rsid w:val="00835276"/>
    <w:rsid w:val="0083756F"/>
    <w:rsid w:val="00841C89"/>
    <w:rsid w:val="008438CC"/>
    <w:rsid w:val="00843D71"/>
    <w:rsid w:val="0084459B"/>
    <w:rsid w:val="00844786"/>
    <w:rsid w:val="00844B6B"/>
    <w:rsid w:val="008457B4"/>
    <w:rsid w:val="00847857"/>
    <w:rsid w:val="00850D28"/>
    <w:rsid w:val="00851E82"/>
    <w:rsid w:val="0085330C"/>
    <w:rsid w:val="00854166"/>
    <w:rsid w:val="00854423"/>
    <w:rsid w:val="00856029"/>
    <w:rsid w:val="008564AE"/>
    <w:rsid w:val="0085736D"/>
    <w:rsid w:val="0085779C"/>
    <w:rsid w:val="0086022D"/>
    <w:rsid w:val="008618AB"/>
    <w:rsid w:val="00862E20"/>
    <w:rsid w:val="008638C5"/>
    <w:rsid w:val="00864C03"/>
    <w:rsid w:val="00867DB2"/>
    <w:rsid w:val="00870382"/>
    <w:rsid w:val="00874D29"/>
    <w:rsid w:val="008772B7"/>
    <w:rsid w:val="0087761A"/>
    <w:rsid w:val="00880128"/>
    <w:rsid w:val="0088140C"/>
    <w:rsid w:val="00882181"/>
    <w:rsid w:val="00883B34"/>
    <w:rsid w:val="008853DE"/>
    <w:rsid w:val="0089050D"/>
    <w:rsid w:val="0089058E"/>
    <w:rsid w:val="008908B1"/>
    <w:rsid w:val="008919AB"/>
    <w:rsid w:val="00891E67"/>
    <w:rsid w:val="008943FF"/>
    <w:rsid w:val="0089526F"/>
    <w:rsid w:val="00895E4E"/>
    <w:rsid w:val="00895EBB"/>
    <w:rsid w:val="0089621E"/>
    <w:rsid w:val="008A0DFD"/>
    <w:rsid w:val="008A1863"/>
    <w:rsid w:val="008A266D"/>
    <w:rsid w:val="008A5E9F"/>
    <w:rsid w:val="008A6CEC"/>
    <w:rsid w:val="008A7F65"/>
    <w:rsid w:val="008B1B02"/>
    <w:rsid w:val="008B1BFF"/>
    <w:rsid w:val="008B1D66"/>
    <w:rsid w:val="008B368E"/>
    <w:rsid w:val="008B46C3"/>
    <w:rsid w:val="008B5BD3"/>
    <w:rsid w:val="008B6227"/>
    <w:rsid w:val="008C1D07"/>
    <w:rsid w:val="008C62F9"/>
    <w:rsid w:val="008C77B1"/>
    <w:rsid w:val="008D1021"/>
    <w:rsid w:val="008D114A"/>
    <w:rsid w:val="008D2E3E"/>
    <w:rsid w:val="008D6182"/>
    <w:rsid w:val="008E00AD"/>
    <w:rsid w:val="008E11CD"/>
    <w:rsid w:val="008E574C"/>
    <w:rsid w:val="008E6E1F"/>
    <w:rsid w:val="008F13E0"/>
    <w:rsid w:val="008F20F1"/>
    <w:rsid w:val="008F45B1"/>
    <w:rsid w:val="008F564E"/>
    <w:rsid w:val="00900CBE"/>
    <w:rsid w:val="009027E9"/>
    <w:rsid w:val="00902EF8"/>
    <w:rsid w:val="00903361"/>
    <w:rsid w:val="009053BB"/>
    <w:rsid w:val="00907FD3"/>
    <w:rsid w:val="0091127D"/>
    <w:rsid w:val="009115F5"/>
    <w:rsid w:val="009132B9"/>
    <w:rsid w:val="00913388"/>
    <w:rsid w:val="00914121"/>
    <w:rsid w:val="00916372"/>
    <w:rsid w:val="00916BEE"/>
    <w:rsid w:val="0091731C"/>
    <w:rsid w:val="00917FE0"/>
    <w:rsid w:val="00922035"/>
    <w:rsid w:val="009235D6"/>
    <w:rsid w:val="00924156"/>
    <w:rsid w:val="00924FBB"/>
    <w:rsid w:val="00925003"/>
    <w:rsid w:val="00925263"/>
    <w:rsid w:val="009253AC"/>
    <w:rsid w:val="00926DF2"/>
    <w:rsid w:val="0092757C"/>
    <w:rsid w:val="00931FA8"/>
    <w:rsid w:val="00931FEE"/>
    <w:rsid w:val="00934B2C"/>
    <w:rsid w:val="00935136"/>
    <w:rsid w:val="0094078A"/>
    <w:rsid w:val="0094290A"/>
    <w:rsid w:val="009430EA"/>
    <w:rsid w:val="00943E90"/>
    <w:rsid w:val="009441E5"/>
    <w:rsid w:val="009508D9"/>
    <w:rsid w:val="00950FA7"/>
    <w:rsid w:val="009521CA"/>
    <w:rsid w:val="00954128"/>
    <w:rsid w:val="009547BE"/>
    <w:rsid w:val="009558A3"/>
    <w:rsid w:val="0095601B"/>
    <w:rsid w:val="00960C99"/>
    <w:rsid w:val="00960E6F"/>
    <w:rsid w:val="00960EC9"/>
    <w:rsid w:val="0096292A"/>
    <w:rsid w:val="009634CB"/>
    <w:rsid w:val="00964FAA"/>
    <w:rsid w:val="00970683"/>
    <w:rsid w:val="00975C8F"/>
    <w:rsid w:val="009809E3"/>
    <w:rsid w:val="00981571"/>
    <w:rsid w:val="00981B33"/>
    <w:rsid w:val="00983A43"/>
    <w:rsid w:val="00983FC0"/>
    <w:rsid w:val="00984938"/>
    <w:rsid w:val="00984C89"/>
    <w:rsid w:val="009864CA"/>
    <w:rsid w:val="00990BE9"/>
    <w:rsid w:val="009931B1"/>
    <w:rsid w:val="00993BBB"/>
    <w:rsid w:val="00996ACC"/>
    <w:rsid w:val="009A1541"/>
    <w:rsid w:val="009A1B14"/>
    <w:rsid w:val="009A4219"/>
    <w:rsid w:val="009A4969"/>
    <w:rsid w:val="009A5ED6"/>
    <w:rsid w:val="009A7405"/>
    <w:rsid w:val="009B13E2"/>
    <w:rsid w:val="009B1A24"/>
    <w:rsid w:val="009B4A6F"/>
    <w:rsid w:val="009B5D4C"/>
    <w:rsid w:val="009B7ACD"/>
    <w:rsid w:val="009C010C"/>
    <w:rsid w:val="009C03F8"/>
    <w:rsid w:val="009C0473"/>
    <w:rsid w:val="009C096C"/>
    <w:rsid w:val="009C098D"/>
    <w:rsid w:val="009C225D"/>
    <w:rsid w:val="009C2AB9"/>
    <w:rsid w:val="009C2FFD"/>
    <w:rsid w:val="009C399D"/>
    <w:rsid w:val="009C43E0"/>
    <w:rsid w:val="009C4A96"/>
    <w:rsid w:val="009C5EC2"/>
    <w:rsid w:val="009C6A84"/>
    <w:rsid w:val="009D0BBF"/>
    <w:rsid w:val="009D0FA9"/>
    <w:rsid w:val="009D1216"/>
    <w:rsid w:val="009D320A"/>
    <w:rsid w:val="009D3F56"/>
    <w:rsid w:val="009D5D0A"/>
    <w:rsid w:val="009D5E37"/>
    <w:rsid w:val="009D5F08"/>
    <w:rsid w:val="009E1B8E"/>
    <w:rsid w:val="009E30DA"/>
    <w:rsid w:val="009E375B"/>
    <w:rsid w:val="009E47E4"/>
    <w:rsid w:val="009E5279"/>
    <w:rsid w:val="009E5C7C"/>
    <w:rsid w:val="009E63DA"/>
    <w:rsid w:val="009E766B"/>
    <w:rsid w:val="009F1E0A"/>
    <w:rsid w:val="009F24E2"/>
    <w:rsid w:val="009F3FEF"/>
    <w:rsid w:val="00A035D5"/>
    <w:rsid w:val="00A037D0"/>
    <w:rsid w:val="00A04685"/>
    <w:rsid w:val="00A05A68"/>
    <w:rsid w:val="00A1289F"/>
    <w:rsid w:val="00A12A36"/>
    <w:rsid w:val="00A148DD"/>
    <w:rsid w:val="00A15F11"/>
    <w:rsid w:val="00A16007"/>
    <w:rsid w:val="00A16ECC"/>
    <w:rsid w:val="00A171BE"/>
    <w:rsid w:val="00A21023"/>
    <w:rsid w:val="00A22F8E"/>
    <w:rsid w:val="00A2443A"/>
    <w:rsid w:val="00A24EB4"/>
    <w:rsid w:val="00A252CB"/>
    <w:rsid w:val="00A257FF"/>
    <w:rsid w:val="00A30349"/>
    <w:rsid w:val="00A3519E"/>
    <w:rsid w:val="00A35CDB"/>
    <w:rsid w:val="00A4068D"/>
    <w:rsid w:val="00A41ADD"/>
    <w:rsid w:val="00A42F73"/>
    <w:rsid w:val="00A44703"/>
    <w:rsid w:val="00A46A65"/>
    <w:rsid w:val="00A505B3"/>
    <w:rsid w:val="00A518E6"/>
    <w:rsid w:val="00A526C9"/>
    <w:rsid w:val="00A52845"/>
    <w:rsid w:val="00A53C20"/>
    <w:rsid w:val="00A53EC5"/>
    <w:rsid w:val="00A54FA6"/>
    <w:rsid w:val="00A555A2"/>
    <w:rsid w:val="00A5612F"/>
    <w:rsid w:val="00A5614F"/>
    <w:rsid w:val="00A5755B"/>
    <w:rsid w:val="00A61B37"/>
    <w:rsid w:val="00A62955"/>
    <w:rsid w:val="00A62FC2"/>
    <w:rsid w:val="00A636D3"/>
    <w:rsid w:val="00A64D36"/>
    <w:rsid w:val="00A66E1B"/>
    <w:rsid w:val="00A67151"/>
    <w:rsid w:val="00A67643"/>
    <w:rsid w:val="00A67F00"/>
    <w:rsid w:val="00A71AEB"/>
    <w:rsid w:val="00A72C62"/>
    <w:rsid w:val="00A72F1D"/>
    <w:rsid w:val="00A7339C"/>
    <w:rsid w:val="00A76210"/>
    <w:rsid w:val="00A772BC"/>
    <w:rsid w:val="00A80290"/>
    <w:rsid w:val="00A80E7F"/>
    <w:rsid w:val="00A8182F"/>
    <w:rsid w:val="00A84C63"/>
    <w:rsid w:val="00A86691"/>
    <w:rsid w:val="00A9045E"/>
    <w:rsid w:val="00A90972"/>
    <w:rsid w:val="00A92DD1"/>
    <w:rsid w:val="00A93C61"/>
    <w:rsid w:val="00A94C0E"/>
    <w:rsid w:val="00A94DF5"/>
    <w:rsid w:val="00A96F76"/>
    <w:rsid w:val="00A9760D"/>
    <w:rsid w:val="00A97EC6"/>
    <w:rsid w:val="00AA0624"/>
    <w:rsid w:val="00AA1698"/>
    <w:rsid w:val="00AA32FE"/>
    <w:rsid w:val="00AA348A"/>
    <w:rsid w:val="00AA34A9"/>
    <w:rsid w:val="00AA3A22"/>
    <w:rsid w:val="00AA3CFB"/>
    <w:rsid w:val="00AA4071"/>
    <w:rsid w:val="00AA56DA"/>
    <w:rsid w:val="00AA5CB0"/>
    <w:rsid w:val="00AA6BF5"/>
    <w:rsid w:val="00AA70AA"/>
    <w:rsid w:val="00AA7294"/>
    <w:rsid w:val="00AA7758"/>
    <w:rsid w:val="00AB0068"/>
    <w:rsid w:val="00AB0709"/>
    <w:rsid w:val="00AB0D51"/>
    <w:rsid w:val="00AB15B1"/>
    <w:rsid w:val="00AB37FE"/>
    <w:rsid w:val="00AB4282"/>
    <w:rsid w:val="00AB464D"/>
    <w:rsid w:val="00AB46A5"/>
    <w:rsid w:val="00AB48B4"/>
    <w:rsid w:val="00AB4E35"/>
    <w:rsid w:val="00AB6E25"/>
    <w:rsid w:val="00AB73B4"/>
    <w:rsid w:val="00AB78AD"/>
    <w:rsid w:val="00AC0EA1"/>
    <w:rsid w:val="00AC2CF0"/>
    <w:rsid w:val="00AC4F6E"/>
    <w:rsid w:val="00AC7B3C"/>
    <w:rsid w:val="00AD06AA"/>
    <w:rsid w:val="00AD47B1"/>
    <w:rsid w:val="00AD5370"/>
    <w:rsid w:val="00AD593E"/>
    <w:rsid w:val="00AD7E4B"/>
    <w:rsid w:val="00AE1A18"/>
    <w:rsid w:val="00AE5717"/>
    <w:rsid w:val="00AE6C14"/>
    <w:rsid w:val="00AE73D4"/>
    <w:rsid w:val="00AF1049"/>
    <w:rsid w:val="00AF1142"/>
    <w:rsid w:val="00AF121B"/>
    <w:rsid w:val="00AF1F88"/>
    <w:rsid w:val="00AF43B2"/>
    <w:rsid w:val="00AF4797"/>
    <w:rsid w:val="00AF7E77"/>
    <w:rsid w:val="00B024A0"/>
    <w:rsid w:val="00B025FF"/>
    <w:rsid w:val="00B02CDB"/>
    <w:rsid w:val="00B03FAB"/>
    <w:rsid w:val="00B04939"/>
    <w:rsid w:val="00B04CE6"/>
    <w:rsid w:val="00B05F85"/>
    <w:rsid w:val="00B06788"/>
    <w:rsid w:val="00B0704C"/>
    <w:rsid w:val="00B10C74"/>
    <w:rsid w:val="00B13CC9"/>
    <w:rsid w:val="00B14204"/>
    <w:rsid w:val="00B154FC"/>
    <w:rsid w:val="00B16589"/>
    <w:rsid w:val="00B17819"/>
    <w:rsid w:val="00B17D0C"/>
    <w:rsid w:val="00B20D88"/>
    <w:rsid w:val="00B211D8"/>
    <w:rsid w:val="00B21D1B"/>
    <w:rsid w:val="00B21D5A"/>
    <w:rsid w:val="00B238C9"/>
    <w:rsid w:val="00B2532B"/>
    <w:rsid w:val="00B25B3F"/>
    <w:rsid w:val="00B26074"/>
    <w:rsid w:val="00B301FC"/>
    <w:rsid w:val="00B31A5A"/>
    <w:rsid w:val="00B3228B"/>
    <w:rsid w:val="00B3369E"/>
    <w:rsid w:val="00B336F2"/>
    <w:rsid w:val="00B3602F"/>
    <w:rsid w:val="00B37711"/>
    <w:rsid w:val="00B37A8C"/>
    <w:rsid w:val="00B37E8E"/>
    <w:rsid w:val="00B41183"/>
    <w:rsid w:val="00B416F4"/>
    <w:rsid w:val="00B41BDB"/>
    <w:rsid w:val="00B41DD4"/>
    <w:rsid w:val="00B41EDD"/>
    <w:rsid w:val="00B41F7F"/>
    <w:rsid w:val="00B422BD"/>
    <w:rsid w:val="00B43CEC"/>
    <w:rsid w:val="00B440F9"/>
    <w:rsid w:val="00B45112"/>
    <w:rsid w:val="00B46604"/>
    <w:rsid w:val="00B5111E"/>
    <w:rsid w:val="00B5343A"/>
    <w:rsid w:val="00B53ED3"/>
    <w:rsid w:val="00B57136"/>
    <w:rsid w:val="00B62B66"/>
    <w:rsid w:val="00B632D8"/>
    <w:rsid w:val="00B64CAE"/>
    <w:rsid w:val="00B73A95"/>
    <w:rsid w:val="00B767C7"/>
    <w:rsid w:val="00B81B80"/>
    <w:rsid w:val="00B82884"/>
    <w:rsid w:val="00B82992"/>
    <w:rsid w:val="00B8383E"/>
    <w:rsid w:val="00B83EC0"/>
    <w:rsid w:val="00B84443"/>
    <w:rsid w:val="00B85726"/>
    <w:rsid w:val="00B86492"/>
    <w:rsid w:val="00B86F8E"/>
    <w:rsid w:val="00B875BE"/>
    <w:rsid w:val="00B87623"/>
    <w:rsid w:val="00B90E0F"/>
    <w:rsid w:val="00B920A7"/>
    <w:rsid w:val="00B92E32"/>
    <w:rsid w:val="00B9310D"/>
    <w:rsid w:val="00B93CBE"/>
    <w:rsid w:val="00B950FC"/>
    <w:rsid w:val="00B95C5A"/>
    <w:rsid w:val="00B95C8C"/>
    <w:rsid w:val="00B96087"/>
    <w:rsid w:val="00B96A34"/>
    <w:rsid w:val="00B97661"/>
    <w:rsid w:val="00BA24CD"/>
    <w:rsid w:val="00BA29D4"/>
    <w:rsid w:val="00BA2D48"/>
    <w:rsid w:val="00BA30E0"/>
    <w:rsid w:val="00BA40AA"/>
    <w:rsid w:val="00BA4E11"/>
    <w:rsid w:val="00BA59E5"/>
    <w:rsid w:val="00BA6418"/>
    <w:rsid w:val="00BA6B7D"/>
    <w:rsid w:val="00BA6F54"/>
    <w:rsid w:val="00BA7EB6"/>
    <w:rsid w:val="00BB0048"/>
    <w:rsid w:val="00BB11DA"/>
    <w:rsid w:val="00BB1BB1"/>
    <w:rsid w:val="00BB3994"/>
    <w:rsid w:val="00BC25D9"/>
    <w:rsid w:val="00BC40BA"/>
    <w:rsid w:val="00BC43CB"/>
    <w:rsid w:val="00BC58D3"/>
    <w:rsid w:val="00BC6491"/>
    <w:rsid w:val="00BC7A5A"/>
    <w:rsid w:val="00BD0B27"/>
    <w:rsid w:val="00BD16D9"/>
    <w:rsid w:val="00BD1F18"/>
    <w:rsid w:val="00BD2C64"/>
    <w:rsid w:val="00BD465F"/>
    <w:rsid w:val="00BD47B6"/>
    <w:rsid w:val="00BD5E29"/>
    <w:rsid w:val="00BD6F70"/>
    <w:rsid w:val="00BD7CB5"/>
    <w:rsid w:val="00BE18D6"/>
    <w:rsid w:val="00BE206A"/>
    <w:rsid w:val="00BE2944"/>
    <w:rsid w:val="00BE3B27"/>
    <w:rsid w:val="00BE516D"/>
    <w:rsid w:val="00BE5F48"/>
    <w:rsid w:val="00BE649A"/>
    <w:rsid w:val="00BE669D"/>
    <w:rsid w:val="00BF1FA4"/>
    <w:rsid w:val="00BF3D32"/>
    <w:rsid w:val="00BF5082"/>
    <w:rsid w:val="00BF5211"/>
    <w:rsid w:val="00BF5CD3"/>
    <w:rsid w:val="00BF6D92"/>
    <w:rsid w:val="00BF7422"/>
    <w:rsid w:val="00BF7560"/>
    <w:rsid w:val="00BF7585"/>
    <w:rsid w:val="00C028FA"/>
    <w:rsid w:val="00C05540"/>
    <w:rsid w:val="00C123DD"/>
    <w:rsid w:val="00C12D07"/>
    <w:rsid w:val="00C134A1"/>
    <w:rsid w:val="00C13D19"/>
    <w:rsid w:val="00C14BFF"/>
    <w:rsid w:val="00C16848"/>
    <w:rsid w:val="00C1761A"/>
    <w:rsid w:val="00C17CE6"/>
    <w:rsid w:val="00C20E4B"/>
    <w:rsid w:val="00C217DC"/>
    <w:rsid w:val="00C22E8C"/>
    <w:rsid w:val="00C23DA1"/>
    <w:rsid w:val="00C24A33"/>
    <w:rsid w:val="00C2694C"/>
    <w:rsid w:val="00C27E47"/>
    <w:rsid w:val="00C30123"/>
    <w:rsid w:val="00C30BC0"/>
    <w:rsid w:val="00C315E7"/>
    <w:rsid w:val="00C318F4"/>
    <w:rsid w:val="00C31E88"/>
    <w:rsid w:val="00C33B31"/>
    <w:rsid w:val="00C35524"/>
    <w:rsid w:val="00C35B91"/>
    <w:rsid w:val="00C362EB"/>
    <w:rsid w:val="00C369D1"/>
    <w:rsid w:val="00C374D1"/>
    <w:rsid w:val="00C402EA"/>
    <w:rsid w:val="00C418A8"/>
    <w:rsid w:val="00C41943"/>
    <w:rsid w:val="00C41D3D"/>
    <w:rsid w:val="00C41FBC"/>
    <w:rsid w:val="00C42AF6"/>
    <w:rsid w:val="00C42C43"/>
    <w:rsid w:val="00C43395"/>
    <w:rsid w:val="00C437A1"/>
    <w:rsid w:val="00C44494"/>
    <w:rsid w:val="00C44D47"/>
    <w:rsid w:val="00C46438"/>
    <w:rsid w:val="00C469D8"/>
    <w:rsid w:val="00C50C8A"/>
    <w:rsid w:val="00C51419"/>
    <w:rsid w:val="00C5535F"/>
    <w:rsid w:val="00C57A95"/>
    <w:rsid w:val="00C60300"/>
    <w:rsid w:val="00C60C78"/>
    <w:rsid w:val="00C619E7"/>
    <w:rsid w:val="00C62061"/>
    <w:rsid w:val="00C62458"/>
    <w:rsid w:val="00C64254"/>
    <w:rsid w:val="00C6690B"/>
    <w:rsid w:val="00C67751"/>
    <w:rsid w:val="00C718B6"/>
    <w:rsid w:val="00C74706"/>
    <w:rsid w:val="00C7488D"/>
    <w:rsid w:val="00C7533C"/>
    <w:rsid w:val="00C76596"/>
    <w:rsid w:val="00C76898"/>
    <w:rsid w:val="00C768EB"/>
    <w:rsid w:val="00C80B5B"/>
    <w:rsid w:val="00C822D4"/>
    <w:rsid w:val="00C8458B"/>
    <w:rsid w:val="00C846D3"/>
    <w:rsid w:val="00C849EE"/>
    <w:rsid w:val="00C8520F"/>
    <w:rsid w:val="00C8543F"/>
    <w:rsid w:val="00C86589"/>
    <w:rsid w:val="00C87A0D"/>
    <w:rsid w:val="00C87ED9"/>
    <w:rsid w:val="00C9396F"/>
    <w:rsid w:val="00C95815"/>
    <w:rsid w:val="00C95EC3"/>
    <w:rsid w:val="00C9616B"/>
    <w:rsid w:val="00C968F3"/>
    <w:rsid w:val="00CA0734"/>
    <w:rsid w:val="00CA12A5"/>
    <w:rsid w:val="00CA16BC"/>
    <w:rsid w:val="00CA2D90"/>
    <w:rsid w:val="00CA3C87"/>
    <w:rsid w:val="00CA521F"/>
    <w:rsid w:val="00CA61CF"/>
    <w:rsid w:val="00CA629E"/>
    <w:rsid w:val="00CB1FC3"/>
    <w:rsid w:val="00CB35A2"/>
    <w:rsid w:val="00CB37BC"/>
    <w:rsid w:val="00CB5C10"/>
    <w:rsid w:val="00CB6673"/>
    <w:rsid w:val="00CB6D1B"/>
    <w:rsid w:val="00CB6DD0"/>
    <w:rsid w:val="00CB7686"/>
    <w:rsid w:val="00CC039B"/>
    <w:rsid w:val="00CC21CA"/>
    <w:rsid w:val="00CC2A6E"/>
    <w:rsid w:val="00CC557F"/>
    <w:rsid w:val="00CC58FA"/>
    <w:rsid w:val="00CC65BB"/>
    <w:rsid w:val="00CC6942"/>
    <w:rsid w:val="00CC6BDD"/>
    <w:rsid w:val="00CD0FBE"/>
    <w:rsid w:val="00CD1863"/>
    <w:rsid w:val="00CD1E7E"/>
    <w:rsid w:val="00CD22B7"/>
    <w:rsid w:val="00CD6114"/>
    <w:rsid w:val="00CD6A1E"/>
    <w:rsid w:val="00CD6DE2"/>
    <w:rsid w:val="00CD782E"/>
    <w:rsid w:val="00CE1359"/>
    <w:rsid w:val="00CE2AB8"/>
    <w:rsid w:val="00CE4DD5"/>
    <w:rsid w:val="00CE6694"/>
    <w:rsid w:val="00CE78D7"/>
    <w:rsid w:val="00CE7DF1"/>
    <w:rsid w:val="00CF209E"/>
    <w:rsid w:val="00CF2648"/>
    <w:rsid w:val="00CF2F73"/>
    <w:rsid w:val="00CF2FDE"/>
    <w:rsid w:val="00CF4397"/>
    <w:rsid w:val="00CF4AEF"/>
    <w:rsid w:val="00CF5938"/>
    <w:rsid w:val="00CF75A0"/>
    <w:rsid w:val="00D0059B"/>
    <w:rsid w:val="00D020F8"/>
    <w:rsid w:val="00D04AAE"/>
    <w:rsid w:val="00D070D2"/>
    <w:rsid w:val="00D106C2"/>
    <w:rsid w:val="00D110DF"/>
    <w:rsid w:val="00D11168"/>
    <w:rsid w:val="00D11DB4"/>
    <w:rsid w:val="00D136EA"/>
    <w:rsid w:val="00D146F7"/>
    <w:rsid w:val="00D14A05"/>
    <w:rsid w:val="00D160E9"/>
    <w:rsid w:val="00D1688A"/>
    <w:rsid w:val="00D17744"/>
    <w:rsid w:val="00D21F6C"/>
    <w:rsid w:val="00D22B21"/>
    <w:rsid w:val="00D22F16"/>
    <w:rsid w:val="00D250EF"/>
    <w:rsid w:val="00D265BD"/>
    <w:rsid w:val="00D2711B"/>
    <w:rsid w:val="00D27659"/>
    <w:rsid w:val="00D30857"/>
    <w:rsid w:val="00D30F55"/>
    <w:rsid w:val="00D319A2"/>
    <w:rsid w:val="00D31CB5"/>
    <w:rsid w:val="00D3269F"/>
    <w:rsid w:val="00D34F8D"/>
    <w:rsid w:val="00D35691"/>
    <w:rsid w:val="00D35908"/>
    <w:rsid w:val="00D35913"/>
    <w:rsid w:val="00D35CF0"/>
    <w:rsid w:val="00D378AD"/>
    <w:rsid w:val="00D41263"/>
    <w:rsid w:val="00D4132A"/>
    <w:rsid w:val="00D41D72"/>
    <w:rsid w:val="00D42B03"/>
    <w:rsid w:val="00D44D2B"/>
    <w:rsid w:val="00D46BBD"/>
    <w:rsid w:val="00D47105"/>
    <w:rsid w:val="00D47A1C"/>
    <w:rsid w:val="00D47E85"/>
    <w:rsid w:val="00D5052E"/>
    <w:rsid w:val="00D50E1C"/>
    <w:rsid w:val="00D51230"/>
    <w:rsid w:val="00D5132C"/>
    <w:rsid w:val="00D51A7E"/>
    <w:rsid w:val="00D52F4E"/>
    <w:rsid w:val="00D56FA7"/>
    <w:rsid w:val="00D62553"/>
    <w:rsid w:val="00D64D07"/>
    <w:rsid w:val="00D64EE8"/>
    <w:rsid w:val="00D66014"/>
    <w:rsid w:val="00D671D6"/>
    <w:rsid w:val="00D677C0"/>
    <w:rsid w:val="00D735F6"/>
    <w:rsid w:val="00D77C1E"/>
    <w:rsid w:val="00D77E12"/>
    <w:rsid w:val="00D77E50"/>
    <w:rsid w:val="00D77E84"/>
    <w:rsid w:val="00D80B47"/>
    <w:rsid w:val="00D81D72"/>
    <w:rsid w:val="00D8294E"/>
    <w:rsid w:val="00D83988"/>
    <w:rsid w:val="00D850EA"/>
    <w:rsid w:val="00D85727"/>
    <w:rsid w:val="00D85A4C"/>
    <w:rsid w:val="00D86080"/>
    <w:rsid w:val="00D87A6F"/>
    <w:rsid w:val="00D87B37"/>
    <w:rsid w:val="00D87EDF"/>
    <w:rsid w:val="00D910CC"/>
    <w:rsid w:val="00D91707"/>
    <w:rsid w:val="00D919A8"/>
    <w:rsid w:val="00D91F93"/>
    <w:rsid w:val="00D9250A"/>
    <w:rsid w:val="00D9417E"/>
    <w:rsid w:val="00D94747"/>
    <w:rsid w:val="00D95A39"/>
    <w:rsid w:val="00D95E3E"/>
    <w:rsid w:val="00D97767"/>
    <w:rsid w:val="00D97A02"/>
    <w:rsid w:val="00D97FF4"/>
    <w:rsid w:val="00DA0A17"/>
    <w:rsid w:val="00DA0FD7"/>
    <w:rsid w:val="00DA1CEE"/>
    <w:rsid w:val="00DA1D8D"/>
    <w:rsid w:val="00DA4DF7"/>
    <w:rsid w:val="00DA64D8"/>
    <w:rsid w:val="00DA6AA8"/>
    <w:rsid w:val="00DA7EBA"/>
    <w:rsid w:val="00DB11C6"/>
    <w:rsid w:val="00DB123C"/>
    <w:rsid w:val="00DB70D5"/>
    <w:rsid w:val="00DC1199"/>
    <w:rsid w:val="00DC1A78"/>
    <w:rsid w:val="00DC39DF"/>
    <w:rsid w:val="00DC3EEE"/>
    <w:rsid w:val="00DC6798"/>
    <w:rsid w:val="00DD0596"/>
    <w:rsid w:val="00DD46FF"/>
    <w:rsid w:val="00DD70E4"/>
    <w:rsid w:val="00DD76C7"/>
    <w:rsid w:val="00DD7774"/>
    <w:rsid w:val="00DD7DB2"/>
    <w:rsid w:val="00DE1372"/>
    <w:rsid w:val="00DE17D8"/>
    <w:rsid w:val="00DE24F6"/>
    <w:rsid w:val="00DE3205"/>
    <w:rsid w:val="00DE35BF"/>
    <w:rsid w:val="00DE3AF1"/>
    <w:rsid w:val="00DE3C1D"/>
    <w:rsid w:val="00DE47A5"/>
    <w:rsid w:val="00DE5311"/>
    <w:rsid w:val="00DE53C6"/>
    <w:rsid w:val="00DE60F0"/>
    <w:rsid w:val="00DE705C"/>
    <w:rsid w:val="00DF0448"/>
    <w:rsid w:val="00DF0747"/>
    <w:rsid w:val="00DF1AF5"/>
    <w:rsid w:val="00DF2AA2"/>
    <w:rsid w:val="00DF336F"/>
    <w:rsid w:val="00DF4F83"/>
    <w:rsid w:val="00DF59F6"/>
    <w:rsid w:val="00DF5E52"/>
    <w:rsid w:val="00DF62F9"/>
    <w:rsid w:val="00E00358"/>
    <w:rsid w:val="00E02655"/>
    <w:rsid w:val="00E03B7F"/>
    <w:rsid w:val="00E04FCC"/>
    <w:rsid w:val="00E05AA5"/>
    <w:rsid w:val="00E1167F"/>
    <w:rsid w:val="00E12F70"/>
    <w:rsid w:val="00E15B33"/>
    <w:rsid w:val="00E15EF6"/>
    <w:rsid w:val="00E160DA"/>
    <w:rsid w:val="00E16D25"/>
    <w:rsid w:val="00E172FC"/>
    <w:rsid w:val="00E216F2"/>
    <w:rsid w:val="00E21DFA"/>
    <w:rsid w:val="00E237B3"/>
    <w:rsid w:val="00E24AAA"/>
    <w:rsid w:val="00E25E97"/>
    <w:rsid w:val="00E26F05"/>
    <w:rsid w:val="00E26F7B"/>
    <w:rsid w:val="00E2729D"/>
    <w:rsid w:val="00E27D17"/>
    <w:rsid w:val="00E312FB"/>
    <w:rsid w:val="00E31BEB"/>
    <w:rsid w:val="00E3284C"/>
    <w:rsid w:val="00E32C61"/>
    <w:rsid w:val="00E36C7C"/>
    <w:rsid w:val="00E37925"/>
    <w:rsid w:val="00E404C0"/>
    <w:rsid w:val="00E40BD4"/>
    <w:rsid w:val="00E417FF"/>
    <w:rsid w:val="00E42B64"/>
    <w:rsid w:val="00E43454"/>
    <w:rsid w:val="00E4471C"/>
    <w:rsid w:val="00E44990"/>
    <w:rsid w:val="00E464CC"/>
    <w:rsid w:val="00E50285"/>
    <w:rsid w:val="00E52565"/>
    <w:rsid w:val="00E526E2"/>
    <w:rsid w:val="00E54688"/>
    <w:rsid w:val="00E5682B"/>
    <w:rsid w:val="00E57CDF"/>
    <w:rsid w:val="00E604EA"/>
    <w:rsid w:val="00E6067D"/>
    <w:rsid w:val="00E60F73"/>
    <w:rsid w:val="00E62759"/>
    <w:rsid w:val="00E63B29"/>
    <w:rsid w:val="00E641A4"/>
    <w:rsid w:val="00E6552F"/>
    <w:rsid w:val="00E6714C"/>
    <w:rsid w:val="00E712D8"/>
    <w:rsid w:val="00E749EE"/>
    <w:rsid w:val="00E7506B"/>
    <w:rsid w:val="00E762B0"/>
    <w:rsid w:val="00E76B15"/>
    <w:rsid w:val="00E76FB5"/>
    <w:rsid w:val="00E77137"/>
    <w:rsid w:val="00E800A0"/>
    <w:rsid w:val="00E80C9F"/>
    <w:rsid w:val="00E81C3E"/>
    <w:rsid w:val="00E81F5E"/>
    <w:rsid w:val="00E83A6E"/>
    <w:rsid w:val="00E83F33"/>
    <w:rsid w:val="00E85B3F"/>
    <w:rsid w:val="00E91569"/>
    <w:rsid w:val="00E93D9B"/>
    <w:rsid w:val="00E94211"/>
    <w:rsid w:val="00E947EA"/>
    <w:rsid w:val="00E95073"/>
    <w:rsid w:val="00E95902"/>
    <w:rsid w:val="00E96AF1"/>
    <w:rsid w:val="00EA17E9"/>
    <w:rsid w:val="00EA2529"/>
    <w:rsid w:val="00EA3597"/>
    <w:rsid w:val="00EA36AE"/>
    <w:rsid w:val="00EA6C00"/>
    <w:rsid w:val="00EA6DCD"/>
    <w:rsid w:val="00EB0D14"/>
    <w:rsid w:val="00EB3094"/>
    <w:rsid w:val="00EB37E6"/>
    <w:rsid w:val="00EB3FCD"/>
    <w:rsid w:val="00EB46F3"/>
    <w:rsid w:val="00EB6ED4"/>
    <w:rsid w:val="00EB7D2E"/>
    <w:rsid w:val="00EC0198"/>
    <w:rsid w:val="00EC206B"/>
    <w:rsid w:val="00EC2A9B"/>
    <w:rsid w:val="00EC4451"/>
    <w:rsid w:val="00EC6CF3"/>
    <w:rsid w:val="00EC72BF"/>
    <w:rsid w:val="00EC7C9B"/>
    <w:rsid w:val="00ED056A"/>
    <w:rsid w:val="00ED2AED"/>
    <w:rsid w:val="00ED6484"/>
    <w:rsid w:val="00ED6CC8"/>
    <w:rsid w:val="00ED78DB"/>
    <w:rsid w:val="00ED7FE2"/>
    <w:rsid w:val="00EE62BE"/>
    <w:rsid w:val="00EE64A2"/>
    <w:rsid w:val="00EE798E"/>
    <w:rsid w:val="00EF06C5"/>
    <w:rsid w:val="00EF10F8"/>
    <w:rsid w:val="00EF23BB"/>
    <w:rsid w:val="00EF2B9E"/>
    <w:rsid w:val="00EF60A7"/>
    <w:rsid w:val="00EF7F16"/>
    <w:rsid w:val="00F01457"/>
    <w:rsid w:val="00F015AD"/>
    <w:rsid w:val="00F02644"/>
    <w:rsid w:val="00F02C6E"/>
    <w:rsid w:val="00F02E0B"/>
    <w:rsid w:val="00F03286"/>
    <w:rsid w:val="00F03A1B"/>
    <w:rsid w:val="00F127D5"/>
    <w:rsid w:val="00F137BF"/>
    <w:rsid w:val="00F149A9"/>
    <w:rsid w:val="00F14DF6"/>
    <w:rsid w:val="00F152C4"/>
    <w:rsid w:val="00F1563B"/>
    <w:rsid w:val="00F15847"/>
    <w:rsid w:val="00F227D5"/>
    <w:rsid w:val="00F238FA"/>
    <w:rsid w:val="00F23B65"/>
    <w:rsid w:val="00F24E5F"/>
    <w:rsid w:val="00F31E83"/>
    <w:rsid w:val="00F32475"/>
    <w:rsid w:val="00F33574"/>
    <w:rsid w:val="00F34379"/>
    <w:rsid w:val="00F35018"/>
    <w:rsid w:val="00F35B33"/>
    <w:rsid w:val="00F3611A"/>
    <w:rsid w:val="00F37559"/>
    <w:rsid w:val="00F4113C"/>
    <w:rsid w:val="00F41B2A"/>
    <w:rsid w:val="00F429B1"/>
    <w:rsid w:val="00F43C64"/>
    <w:rsid w:val="00F43DFC"/>
    <w:rsid w:val="00F44C01"/>
    <w:rsid w:val="00F4535A"/>
    <w:rsid w:val="00F4753C"/>
    <w:rsid w:val="00F47E6B"/>
    <w:rsid w:val="00F505FB"/>
    <w:rsid w:val="00F51177"/>
    <w:rsid w:val="00F514AA"/>
    <w:rsid w:val="00F51730"/>
    <w:rsid w:val="00F51ED5"/>
    <w:rsid w:val="00F52293"/>
    <w:rsid w:val="00F5275C"/>
    <w:rsid w:val="00F52D6C"/>
    <w:rsid w:val="00F5336A"/>
    <w:rsid w:val="00F55511"/>
    <w:rsid w:val="00F55EB9"/>
    <w:rsid w:val="00F578D2"/>
    <w:rsid w:val="00F614BC"/>
    <w:rsid w:val="00F63FB8"/>
    <w:rsid w:val="00F648E9"/>
    <w:rsid w:val="00F653CB"/>
    <w:rsid w:val="00F708F9"/>
    <w:rsid w:val="00F70D46"/>
    <w:rsid w:val="00F716F3"/>
    <w:rsid w:val="00F71B96"/>
    <w:rsid w:val="00F737BB"/>
    <w:rsid w:val="00F73F46"/>
    <w:rsid w:val="00F76AC7"/>
    <w:rsid w:val="00F81387"/>
    <w:rsid w:val="00F816FB"/>
    <w:rsid w:val="00F81CD4"/>
    <w:rsid w:val="00F821AE"/>
    <w:rsid w:val="00F823A1"/>
    <w:rsid w:val="00F84AF3"/>
    <w:rsid w:val="00F875C5"/>
    <w:rsid w:val="00F87C05"/>
    <w:rsid w:val="00F91BC2"/>
    <w:rsid w:val="00F94787"/>
    <w:rsid w:val="00F95E84"/>
    <w:rsid w:val="00F9638F"/>
    <w:rsid w:val="00FA07A8"/>
    <w:rsid w:val="00FA1742"/>
    <w:rsid w:val="00FA33BE"/>
    <w:rsid w:val="00FA37ED"/>
    <w:rsid w:val="00FA4124"/>
    <w:rsid w:val="00FA5412"/>
    <w:rsid w:val="00FB2D63"/>
    <w:rsid w:val="00FB3671"/>
    <w:rsid w:val="00FB37EA"/>
    <w:rsid w:val="00FB7DAA"/>
    <w:rsid w:val="00FC1874"/>
    <w:rsid w:val="00FC41FA"/>
    <w:rsid w:val="00FC4274"/>
    <w:rsid w:val="00FC4D94"/>
    <w:rsid w:val="00FC5823"/>
    <w:rsid w:val="00FC7709"/>
    <w:rsid w:val="00FD09CD"/>
    <w:rsid w:val="00FD10CC"/>
    <w:rsid w:val="00FD12EE"/>
    <w:rsid w:val="00FD1765"/>
    <w:rsid w:val="00FD2A2B"/>
    <w:rsid w:val="00FD2D86"/>
    <w:rsid w:val="00FD51DC"/>
    <w:rsid w:val="00FD5E80"/>
    <w:rsid w:val="00FD7024"/>
    <w:rsid w:val="00FE1173"/>
    <w:rsid w:val="00FE2E67"/>
    <w:rsid w:val="00FE3923"/>
    <w:rsid w:val="00FE5718"/>
    <w:rsid w:val="00FE68F8"/>
    <w:rsid w:val="00FF08DD"/>
    <w:rsid w:val="00FF0C7E"/>
    <w:rsid w:val="00FF16F7"/>
    <w:rsid w:val="00FF2622"/>
    <w:rsid w:val="00FF2B77"/>
    <w:rsid w:val="00FF4851"/>
    <w:rsid w:val="00FF4B4C"/>
    <w:rsid w:val="00FF52DE"/>
    <w:rsid w:val="00FF5DFD"/>
    <w:rsid w:val="00FF6347"/>
    <w:rsid w:val="0DDBC73A"/>
    <w:rsid w:val="22959062"/>
    <w:rsid w:val="276279A3"/>
    <w:rsid w:val="27729382"/>
    <w:rsid w:val="32E009FC"/>
    <w:rsid w:val="3382B735"/>
    <w:rsid w:val="33DCBCB4"/>
    <w:rsid w:val="36BAAE75"/>
    <w:rsid w:val="411E0E0B"/>
    <w:rsid w:val="4334AFE4"/>
    <w:rsid w:val="4C44AF22"/>
    <w:rsid w:val="60819EFA"/>
    <w:rsid w:val="6D1BF4D9"/>
    <w:rsid w:val="6FCC10B8"/>
    <w:rsid w:val="742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EE7FC"/>
  <w15:chartTrackingRefBased/>
  <w15:docId w15:val="{D1AC1D39-8051-4A02-858A-9D20114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10D"/>
    <w:rPr>
      <w:sz w:val="24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uiPriority w:val="9"/>
    <w:qFormat/>
    <w:rsid w:val="00B9310D"/>
    <w:pPr>
      <w:keepNext/>
      <w:jc w:val="both"/>
      <w:outlineLvl w:val="0"/>
    </w:pPr>
  </w:style>
  <w:style w:type="paragraph" w:styleId="Heading2">
    <w:name w:val="heading 2"/>
    <w:aliases w:val="1.1.not"/>
    <w:basedOn w:val="Normal"/>
    <w:next w:val="Normal"/>
    <w:uiPriority w:val="9"/>
    <w:qFormat/>
    <w:rsid w:val="00B9310D"/>
    <w:pPr>
      <w:keepNext/>
      <w:outlineLvl w:val="1"/>
    </w:p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link w:val="Heading3Char"/>
    <w:autoRedefine/>
    <w:uiPriority w:val="9"/>
    <w:qFormat/>
    <w:rsid w:val="00043D39"/>
    <w:pPr>
      <w:outlineLvl w:val="2"/>
    </w:pPr>
    <w:rPr>
      <w:rFonts w:eastAsia="Calibri"/>
      <w:noProof/>
      <w:szCs w:val="24"/>
      <w:lang w:eastAsia="en-US"/>
    </w:rPr>
  </w:style>
  <w:style w:type="paragraph" w:styleId="Heading4">
    <w:name w:val="heading 4"/>
    <w:basedOn w:val="Normal"/>
    <w:link w:val="Heading4Char"/>
    <w:autoRedefine/>
    <w:uiPriority w:val="9"/>
    <w:qFormat/>
    <w:rsid w:val="009D0BBF"/>
    <w:pPr>
      <w:tabs>
        <w:tab w:val="num" w:pos="1134"/>
      </w:tabs>
      <w:ind w:left="4"/>
      <w:jc w:val="both"/>
      <w:outlineLvl w:val="3"/>
    </w:pPr>
    <w:rPr>
      <w:bCs/>
      <w:iCs/>
      <w:szCs w:val="24"/>
      <w:lang w:eastAsia="en-US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B3369E"/>
    <w:pPr>
      <w:ind w:left="2143" w:hanging="725"/>
      <w:jc w:val="both"/>
      <w:outlineLvl w:val="4"/>
    </w:pPr>
    <w:rPr>
      <w:szCs w:val="24"/>
      <w:lang w:val="x-non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B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310D"/>
    <w:pPr>
      <w:ind w:left="2592" w:hanging="2592"/>
    </w:pPr>
  </w:style>
  <w:style w:type="paragraph" w:styleId="BodyText2">
    <w:name w:val="Body Text 2"/>
    <w:basedOn w:val="Normal"/>
    <w:rsid w:val="00B9310D"/>
    <w:pPr>
      <w:jc w:val="both"/>
    </w:pPr>
    <w:rPr>
      <w:sz w:val="20"/>
    </w:rPr>
  </w:style>
  <w:style w:type="paragraph" w:styleId="BodyTextIndent2">
    <w:name w:val="Body Text Indent 2"/>
    <w:basedOn w:val="Normal"/>
    <w:rsid w:val="00B9310D"/>
    <w:pPr>
      <w:ind w:left="2443" w:hanging="2372"/>
      <w:jc w:val="both"/>
    </w:pPr>
  </w:style>
  <w:style w:type="paragraph" w:styleId="Header">
    <w:name w:val="header"/>
    <w:basedOn w:val="Normal"/>
    <w:link w:val="HeaderChar"/>
    <w:uiPriority w:val="99"/>
    <w:rsid w:val="00B9310D"/>
    <w:pPr>
      <w:tabs>
        <w:tab w:val="center" w:pos="4320"/>
        <w:tab w:val="right" w:pos="8640"/>
      </w:tabs>
    </w:pPr>
    <w:rPr>
      <w:rFonts w:ascii="Dutch TL" w:hAnsi="Dutch TL"/>
    </w:rPr>
  </w:style>
  <w:style w:type="character" w:styleId="PageNumber">
    <w:name w:val="page number"/>
    <w:rsid w:val="00B9310D"/>
    <w:rPr>
      <w:rFonts w:ascii="Dutch TL" w:hAnsi="Dutch TL"/>
      <w:noProof w:val="0"/>
      <w:lang w:val="lv-LV"/>
    </w:rPr>
  </w:style>
  <w:style w:type="paragraph" w:styleId="BodyText">
    <w:name w:val="Body Text"/>
    <w:basedOn w:val="Normal"/>
    <w:rsid w:val="009D5D0A"/>
    <w:pPr>
      <w:jc w:val="both"/>
    </w:pPr>
    <w:rPr>
      <w:rFonts w:ascii="RimTimes" w:hAnsi="RimTimes"/>
      <w:sz w:val="26"/>
    </w:rPr>
  </w:style>
  <w:style w:type="paragraph" w:styleId="Footer">
    <w:name w:val="footer"/>
    <w:basedOn w:val="Normal"/>
    <w:rsid w:val="000F408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4B0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E206A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al"/>
    <w:semiHidden/>
    <w:rsid w:val="00634612"/>
    <w:pPr>
      <w:spacing w:after="160" w:line="240" w:lineRule="exact"/>
    </w:pPr>
    <w:rPr>
      <w:rFonts w:ascii="Dutch TL" w:hAnsi="Dutch TL"/>
      <w:sz w:val="28"/>
    </w:rPr>
  </w:style>
  <w:style w:type="paragraph" w:customStyle="1" w:styleId="CharCharChar">
    <w:name w:val="Char Char Char"/>
    <w:basedOn w:val="Normal"/>
    <w:semiHidden/>
    <w:rsid w:val="00B16589"/>
    <w:pPr>
      <w:spacing w:after="160" w:line="240" w:lineRule="exact"/>
    </w:pPr>
    <w:rPr>
      <w:rFonts w:ascii="Dutch TL" w:hAnsi="Dutch TL"/>
      <w:sz w:val="28"/>
    </w:rPr>
  </w:style>
  <w:style w:type="paragraph" w:customStyle="1" w:styleId="Level1">
    <w:name w:val="Level 1"/>
    <w:basedOn w:val="Normal"/>
    <w:rsid w:val="00740C73"/>
    <w:pPr>
      <w:widowControl w:val="0"/>
      <w:numPr>
        <w:numId w:val="1"/>
      </w:numPr>
      <w:outlineLvl w:val="0"/>
    </w:pPr>
    <w:rPr>
      <w:snapToGrid w:val="0"/>
      <w:lang w:eastAsia="en-US"/>
    </w:rPr>
  </w:style>
  <w:style w:type="paragraph" w:customStyle="1" w:styleId="Level3">
    <w:name w:val="Level 3"/>
    <w:basedOn w:val="Normal"/>
    <w:rsid w:val="00740C73"/>
    <w:pPr>
      <w:widowControl w:val="0"/>
      <w:numPr>
        <w:ilvl w:val="2"/>
        <w:numId w:val="1"/>
      </w:numPr>
      <w:outlineLvl w:val="2"/>
    </w:pPr>
    <w:rPr>
      <w:snapToGrid w:val="0"/>
      <w:lang w:eastAsia="en-US"/>
    </w:rPr>
  </w:style>
  <w:style w:type="paragraph" w:customStyle="1" w:styleId="Level4">
    <w:name w:val="Level 4"/>
    <w:basedOn w:val="Normal"/>
    <w:rsid w:val="00740C73"/>
    <w:pPr>
      <w:widowControl w:val="0"/>
      <w:numPr>
        <w:ilvl w:val="3"/>
        <w:numId w:val="1"/>
      </w:numPr>
      <w:outlineLvl w:val="3"/>
    </w:pPr>
    <w:rPr>
      <w:snapToGrid w:val="0"/>
      <w:lang w:eastAsia="en-US"/>
    </w:rPr>
  </w:style>
  <w:style w:type="paragraph" w:customStyle="1" w:styleId="Level5">
    <w:name w:val="Level 5"/>
    <w:basedOn w:val="Normal"/>
    <w:rsid w:val="00740C73"/>
    <w:pPr>
      <w:widowControl w:val="0"/>
      <w:numPr>
        <w:ilvl w:val="4"/>
        <w:numId w:val="1"/>
      </w:numPr>
      <w:outlineLvl w:val="4"/>
    </w:pPr>
    <w:rPr>
      <w:snapToGrid w:val="0"/>
      <w:lang w:eastAsia="en-US"/>
    </w:rPr>
  </w:style>
  <w:style w:type="paragraph" w:customStyle="1" w:styleId="Level7">
    <w:name w:val="Level 7"/>
    <w:basedOn w:val="Normal"/>
    <w:rsid w:val="00740C73"/>
    <w:pPr>
      <w:widowControl w:val="0"/>
      <w:numPr>
        <w:ilvl w:val="6"/>
        <w:numId w:val="1"/>
      </w:numPr>
      <w:outlineLvl w:val="6"/>
    </w:pPr>
    <w:rPr>
      <w:snapToGrid w:val="0"/>
      <w:lang w:eastAsia="en-US"/>
    </w:rPr>
  </w:style>
  <w:style w:type="paragraph" w:customStyle="1" w:styleId="CharChar1RakstzRakstzCharCharRakstzRakstzCharCharRakstzRakstzCharChar">
    <w:name w:val="Char Char1 Rakstz. Rakstz. Char Char Rakstz. Rakstz. Char Char Rakstz. Rakstz. Char Char"/>
    <w:basedOn w:val="Normal"/>
    <w:rsid w:val="003B055B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307C1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307C1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PPS_Bullet,List Paragraph1,Numurets,Colorful List - Accent 11,Numbered Para 1,Dot pt,Indicator Text,Citation List"/>
    <w:basedOn w:val="Normal"/>
    <w:link w:val="ListParagraphChar"/>
    <w:uiPriority w:val="34"/>
    <w:qFormat/>
    <w:rsid w:val="00B73A95"/>
    <w:pPr>
      <w:ind w:left="720"/>
      <w:contextualSpacing/>
    </w:pPr>
    <w:rPr>
      <w:rFonts w:ascii="Dutch TL" w:hAnsi="Dutch TL"/>
    </w:rPr>
  </w:style>
  <w:style w:type="character" w:customStyle="1" w:styleId="Heading6Char">
    <w:name w:val="Heading 6 Char"/>
    <w:link w:val="Heading6"/>
    <w:semiHidden/>
    <w:rsid w:val="00501BB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Virsraksts">
    <w:name w:val="Virsraksts"/>
    <w:basedOn w:val="Normal"/>
    <w:qFormat/>
    <w:rsid w:val="00BD2C64"/>
    <w:pPr>
      <w:numPr>
        <w:numId w:val="2"/>
      </w:numPr>
    </w:pPr>
    <w:rPr>
      <w:b/>
      <w:szCs w:val="24"/>
      <w:lang w:eastAsia="en-US"/>
    </w:rPr>
  </w:style>
  <w:style w:type="paragraph" w:customStyle="1" w:styleId="Punkts">
    <w:name w:val="Punkts"/>
    <w:basedOn w:val="Virsraksts"/>
    <w:link w:val="PunktsChar"/>
    <w:qFormat/>
    <w:rsid w:val="00BD2C64"/>
    <w:pPr>
      <w:numPr>
        <w:ilvl w:val="1"/>
      </w:numPr>
      <w:jc w:val="both"/>
    </w:pPr>
    <w:rPr>
      <w:b w:val="0"/>
    </w:rPr>
  </w:style>
  <w:style w:type="paragraph" w:customStyle="1" w:styleId="Apakspunkts">
    <w:name w:val="Apakspunkts"/>
    <w:basedOn w:val="Normal"/>
    <w:qFormat/>
    <w:rsid w:val="00BD2C64"/>
    <w:pPr>
      <w:widowControl w:val="0"/>
      <w:numPr>
        <w:ilvl w:val="2"/>
        <w:numId w:val="2"/>
      </w:numPr>
      <w:ind w:right="-57"/>
      <w:contextualSpacing/>
      <w:jc w:val="both"/>
    </w:pPr>
    <w:rPr>
      <w:szCs w:val="24"/>
    </w:rPr>
  </w:style>
  <w:style w:type="character" w:customStyle="1" w:styleId="PunktsChar">
    <w:name w:val="Punkts Char"/>
    <w:link w:val="Punkts"/>
    <w:rsid w:val="00BD2C6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21F6C"/>
    <w:rPr>
      <w:color w:val="0000FF"/>
      <w:u w:val="single"/>
    </w:rPr>
  </w:style>
  <w:style w:type="character" w:customStyle="1" w:styleId="apakspunktsChar">
    <w:name w:val="apakspunkts Char"/>
    <w:link w:val="apakspunkts0"/>
    <w:locked/>
    <w:rsid w:val="007B28CF"/>
    <w:rPr>
      <w:sz w:val="24"/>
      <w:szCs w:val="24"/>
      <w:lang w:val="x-none" w:eastAsia="en-US"/>
    </w:rPr>
  </w:style>
  <w:style w:type="paragraph" w:customStyle="1" w:styleId="apakspunkts0">
    <w:name w:val="apakspunkts"/>
    <w:basedOn w:val="BodyTextIndent2"/>
    <w:link w:val="apakspunktsChar"/>
    <w:qFormat/>
    <w:rsid w:val="007B28CF"/>
    <w:pPr>
      <w:widowControl w:val="0"/>
      <w:ind w:left="0" w:firstLine="0"/>
    </w:pPr>
    <w:rPr>
      <w:szCs w:val="24"/>
      <w:lang w:val="x-none" w:eastAsia="en-US"/>
    </w:rPr>
  </w:style>
  <w:style w:type="paragraph" w:customStyle="1" w:styleId="1Sanita">
    <w:name w:val="1. Sanita"/>
    <w:basedOn w:val="ListParagraph"/>
    <w:link w:val="1SanitaChar"/>
    <w:qFormat/>
    <w:rsid w:val="00BF5211"/>
    <w:pPr>
      <w:numPr>
        <w:numId w:val="3"/>
      </w:numPr>
      <w:spacing w:before="120" w:after="120"/>
    </w:pPr>
    <w:rPr>
      <w:rFonts w:ascii="Times New Roman" w:eastAsia="Calibri" w:hAnsi="Times New Roman"/>
      <w:b/>
      <w:szCs w:val="24"/>
      <w:lang w:val="en-US" w:eastAsia="en-US"/>
    </w:rPr>
  </w:style>
  <w:style w:type="paragraph" w:customStyle="1" w:styleId="11Sanita">
    <w:name w:val="1.1. Sanita"/>
    <w:basedOn w:val="ListParagraph"/>
    <w:link w:val="11SanitaChar"/>
    <w:qFormat/>
    <w:rsid w:val="00BF5211"/>
    <w:pPr>
      <w:numPr>
        <w:ilvl w:val="1"/>
        <w:numId w:val="3"/>
      </w:numPr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11SanitaChar">
    <w:name w:val="1.1. Sanita Char"/>
    <w:link w:val="11Sanita"/>
    <w:rsid w:val="00BF5211"/>
    <w:rPr>
      <w:rFonts w:eastAsia="Calibri"/>
      <w:sz w:val="24"/>
      <w:szCs w:val="22"/>
      <w:lang w:eastAsia="en-US"/>
    </w:rPr>
  </w:style>
  <w:style w:type="paragraph" w:customStyle="1" w:styleId="111Sanita">
    <w:name w:val="1.1.1.Sanita"/>
    <w:basedOn w:val="11Sanita"/>
    <w:qFormat/>
    <w:rsid w:val="00BF5211"/>
    <w:pPr>
      <w:numPr>
        <w:ilvl w:val="2"/>
      </w:numPr>
      <w:tabs>
        <w:tab w:val="num" w:pos="2160"/>
      </w:tabs>
      <w:ind w:left="1276" w:hanging="709"/>
    </w:pPr>
    <w:rPr>
      <w:lang w:eastAsia="lv-LV"/>
    </w:rPr>
  </w:style>
  <w:style w:type="character" w:customStyle="1" w:styleId="1SanitaChar">
    <w:name w:val="1. Sanita Char"/>
    <w:link w:val="1Sanita"/>
    <w:rsid w:val="00E216F2"/>
    <w:rPr>
      <w:rFonts w:eastAsia="Calibri"/>
      <w:b/>
      <w:sz w:val="24"/>
      <w:szCs w:val="24"/>
      <w:lang w:val="en-US" w:eastAsia="en-US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link w:val="Heading3"/>
    <w:uiPriority w:val="9"/>
    <w:rsid w:val="00043D39"/>
    <w:rPr>
      <w:rFonts w:eastAsia="Calibri"/>
      <w:noProof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D0BBF"/>
    <w:rPr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B3369E"/>
    <w:rPr>
      <w:sz w:val="24"/>
      <w:szCs w:val="24"/>
      <w:lang w:val="x-none" w:eastAsia="en-US"/>
    </w:rPr>
  </w:style>
  <w:style w:type="paragraph" w:customStyle="1" w:styleId="tabulas111">
    <w:name w:val="tabulas 1.1.1."/>
    <w:basedOn w:val="Heading3"/>
    <w:link w:val="tabulas111Char"/>
    <w:qFormat/>
    <w:rsid w:val="00B3369E"/>
    <w:pPr>
      <w:numPr>
        <w:ilvl w:val="2"/>
      </w:numPr>
      <w:tabs>
        <w:tab w:val="num" w:pos="709"/>
        <w:tab w:val="num" w:pos="1077"/>
      </w:tabs>
      <w:ind w:left="1077" w:hanging="709"/>
    </w:pPr>
  </w:style>
  <w:style w:type="character" w:customStyle="1" w:styleId="tabulas111Char">
    <w:name w:val="tabulas 1.1.1. Char"/>
    <w:link w:val="tabulas111"/>
    <w:rsid w:val="00B3369E"/>
  </w:style>
  <w:style w:type="paragraph" w:customStyle="1" w:styleId="1pielikums">
    <w:name w:val="1. pielikums"/>
    <w:basedOn w:val="Normal"/>
    <w:link w:val="1pielikumsChar"/>
    <w:qFormat/>
    <w:rsid w:val="001F1791"/>
    <w:pPr>
      <w:numPr>
        <w:numId w:val="6"/>
      </w:numPr>
      <w:ind w:right="-285"/>
      <w:jc w:val="right"/>
    </w:pPr>
    <w:rPr>
      <w:rFonts w:eastAsia="Calibri"/>
      <w:szCs w:val="24"/>
      <w:lang w:val="x-none" w:eastAsia="x-none"/>
    </w:rPr>
  </w:style>
  <w:style w:type="character" w:customStyle="1" w:styleId="1pielikumsChar">
    <w:name w:val="1. pielikums Char"/>
    <w:link w:val="1pielikums"/>
    <w:rsid w:val="001F1791"/>
    <w:rPr>
      <w:rFonts w:eastAsia="Calibri"/>
      <w:sz w:val="24"/>
      <w:szCs w:val="24"/>
      <w:lang w:val="x-none" w:eastAsia="x-none"/>
    </w:rPr>
  </w:style>
  <w:style w:type="paragraph" w:customStyle="1" w:styleId="11Tabulai">
    <w:name w:val="1.1. Tabulai"/>
    <w:basedOn w:val="Heading3"/>
    <w:link w:val="11TabulaiChar"/>
    <w:qFormat/>
    <w:rsid w:val="001F1791"/>
    <w:pPr>
      <w:numPr>
        <w:ilvl w:val="2"/>
      </w:numPr>
      <w:tabs>
        <w:tab w:val="num" w:pos="709"/>
      </w:tabs>
      <w:spacing w:after="60"/>
      <w:ind w:left="720" w:hanging="686"/>
    </w:pPr>
    <w:rPr>
      <w:bCs/>
      <w:lang w:val="x-none" w:eastAsia="x-none"/>
    </w:rPr>
  </w:style>
  <w:style w:type="character" w:customStyle="1" w:styleId="11TabulaiChar">
    <w:name w:val="1.1. Tabulai Char"/>
    <w:link w:val="11Tabulai"/>
    <w:rsid w:val="001F1791"/>
    <w:rPr>
      <w:rFonts w:eastAsia="Calibri"/>
      <w:sz w:val="24"/>
      <w:szCs w:val="24"/>
      <w:lang w:val="x-none" w:eastAsia="x-none"/>
    </w:rPr>
  </w:style>
  <w:style w:type="numbering" w:customStyle="1" w:styleId="WWOutlineListStyle412">
    <w:name w:val="WW_OutlineListStyle_412"/>
    <w:basedOn w:val="NoList"/>
    <w:rsid w:val="001F1791"/>
    <w:pPr>
      <w:numPr>
        <w:numId w:val="5"/>
      </w:numPr>
    </w:pPr>
  </w:style>
  <w:style w:type="paragraph" w:customStyle="1" w:styleId="tabulai2">
    <w:name w:val="tabulai2"/>
    <w:basedOn w:val="Normal"/>
    <w:qFormat/>
    <w:rsid w:val="001F1791"/>
    <w:pPr>
      <w:ind w:left="1843" w:hanging="992"/>
      <w:jc w:val="both"/>
    </w:pPr>
    <w:rPr>
      <w:szCs w:val="22"/>
      <w:lang w:val="x-none" w:eastAsia="en-US"/>
    </w:rPr>
  </w:style>
  <w:style w:type="paragraph" w:customStyle="1" w:styleId="Style1111">
    <w:name w:val="Style1.1.1.1"/>
    <w:basedOn w:val="Heading3"/>
    <w:link w:val="Style1111Char"/>
    <w:qFormat/>
    <w:rsid w:val="00524C4A"/>
    <w:pPr>
      <w:tabs>
        <w:tab w:val="num" w:pos="510"/>
      </w:tabs>
      <w:spacing w:before="60" w:after="60"/>
      <w:ind w:left="1701" w:hanging="936"/>
    </w:pPr>
    <w:rPr>
      <w:szCs w:val="22"/>
      <w:lang w:val="x-none"/>
    </w:rPr>
  </w:style>
  <w:style w:type="character" w:customStyle="1" w:styleId="Style1111Char">
    <w:name w:val="Style1.1.1.1 Char"/>
    <w:link w:val="Style1111"/>
    <w:rsid w:val="00524C4A"/>
    <w:rPr>
      <w:rFonts w:eastAsia="Calibri"/>
      <w:bCs/>
      <w:noProof/>
      <w:sz w:val="24"/>
      <w:szCs w:val="22"/>
      <w:lang w:val="x-none" w:eastAsia="en-US"/>
    </w:rPr>
  </w:style>
  <w:style w:type="paragraph" w:customStyle="1" w:styleId="Style11111">
    <w:name w:val="Style1.1.1.1.1"/>
    <w:basedOn w:val="Style1111"/>
    <w:qFormat/>
    <w:rsid w:val="00524C4A"/>
    <w:pPr>
      <w:tabs>
        <w:tab w:val="clear" w:pos="510"/>
      </w:tabs>
      <w:ind w:left="2694" w:hanging="992"/>
    </w:pPr>
  </w:style>
  <w:style w:type="paragraph" w:customStyle="1" w:styleId="1Lgumam">
    <w:name w:val="1. Līgumam"/>
    <w:basedOn w:val="Normal"/>
    <w:link w:val="1LgumamChar"/>
    <w:qFormat/>
    <w:rsid w:val="00A24EB4"/>
    <w:pPr>
      <w:numPr>
        <w:numId w:val="7"/>
      </w:numPr>
      <w:tabs>
        <w:tab w:val="num" w:pos="720"/>
      </w:tabs>
      <w:spacing w:before="120"/>
      <w:ind w:left="720" w:hanging="360"/>
      <w:jc w:val="center"/>
    </w:pPr>
    <w:rPr>
      <w:rFonts w:eastAsia="Calibri"/>
      <w:b/>
      <w:szCs w:val="24"/>
      <w:lang w:eastAsia="en-US"/>
    </w:rPr>
  </w:style>
  <w:style w:type="paragraph" w:customStyle="1" w:styleId="11Lgumam">
    <w:name w:val="1.1. Līgumam"/>
    <w:basedOn w:val="Normal"/>
    <w:link w:val="11LgumamChar"/>
    <w:qFormat/>
    <w:rsid w:val="00A24EB4"/>
    <w:pPr>
      <w:numPr>
        <w:ilvl w:val="1"/>
        <w:numId w:val="7"/>
      </w:numPr>
      <w:tabs>
        <w:tab w:val="num" w:pos="840"/>
      </w:tabs>
      <w:spacing w:before="120"/>
      <w:ind w:left="840" w:hanging="480"/>
      <w:jc w:val="both"/>
    </w:pPr>
    <w:rPr>
      <w:rFonts w:eastAsia="Calibri"/>
      <w:szCs w:val="24"/>
      <w:lang w:eastAsia="en-US"/>
    </w:rPr>
  </w:style>
  <w:style w:type="paragraph" w:customStyle="1" w:styleId="1111lgumam">
    <w:name w:val="1.1.1.1. līgumam"/>
    <w:basedOn w:val="Normal"/>
    <w:qFormat/>
    <w:rsid w:val="00A24EB4"/>
    <w:pPr>
      <w:numPr>
        <w:ilvl w:val="3"/>
        <w:numId w:val="7"/>
      </w:numPr>
      <w:ind w:left="1728"/>
      <w:jc w:val="both"/>
    </w:pPr>
    <w:rPr>
      <w:rFonts w:eastAsia="Calibri"/>
      <w:szCs w:val="24"/>
      <w:lang w:eastAsia="en-US"/>
    </w:rPr>
  </w:style>
  <w:style w:type="character" w:customStyle="1" w:styleId="1111Char">
    <w:name w:val="1.1.1.1. Char"/>
    <w:link w:val="1111"/>
    <w:locked/>
    <w:rsid w:val="00A24EB4"/>
    <w:rPr>
      <w:rFonts w:eastAsia="Calibri"/>
      <w:sz w:val="24"/>
      <w:szCs w:val="24"/>
    </w:rPr>
  </w:style>
  <w:style w:type="paragraph" w:customStyle="1" w:styleId="1111">
    <w:name w:val="1.1.1.1."/>
    <w:basedOn w:val="1111lgumam"/>
    <w:link w:val="1111Char"/>
    <w:qFormat/>
    <w:rsid w:val="00A24EB4"/>
    <w:pPr>
      <w:numPr>
        <w:ilvl w:val="2"/>
      </w:numPr>
    </w:pPr>
    <w:rPr>
      <w:lang w:eastAsia="lv-LV"/>
    </w:rPr>
  </w:style>
  <w:style w:type="character" w:customStyle="1" w:styleId="tabulia1Char">
    <w:name w:val="tabuliņa 1 Char"/>
    <w:link w:val="tabulia1"/>
    <w:locked/>
    <w:rsid w:val="00A24EB4"/>
    <w:rPr>
      <w:sz w:val="24"/>
      <w:szCs w:val="24"/>
    </w:rPr>
  </w:style>
  <w:style w:type="paragraph" w:customStyle="1" w:styleId="tabulia1">
    <w:name w:val="tabuliņa 1"/>
    <w:basedOn w:val="Normal"/>
    <w:link w:val="tabulia1Char"/>
    <w:qFormat/>
    <w:rsid w:val="00A24EB4"/>
    <w:pPr>
      <w:numPr>
        <w:ilvl w:val="2"/>
        <w:numId w:val="8"/>
      </w:numPr>
      <w:ind w:left="567" w:hanging="567"/>
      <w:jc w:val="both"/>
    </w:pPr>
    <w:rPr>
      <w:szCs w:val="24"/>
    </w:rPr>
  </w:style>
  <w:style w:type="paragraph" w:customStyle="1" w:styleId="tabulia2">
    <w:name w:val="tabuliņa 2"/>
    <w:basedOn w:val="tabulia1"/>
    <w:qFormat/>
    <w:rsid w:val="00A24EB4"/>
    <w:pPr>
      <w:numPr>
        <w:ilvl w:val="3"/>
      </w:numPr>
      <w:ind w:left="885" w:hanging="851"/>
    </w:pPr>
  </w:style>
  <w:style w:type="numbering" w:customStyle="1" w:styleId="WWOutlineListStyle511">
    <w:name w:val="WW_OutlineListStyle_511"/>
    <w:rsid w:val="00A24EB4"/>
    <w:pPr>
      <w:numPr>
        <w:numId w:val="25"/>
      </w:numPr>
    </w:pPr>
  </w:style>
  <w:style w:type="character" w:customStyle="1" w:styleId="1LgumamChar">
    <w:name w:val="1. Līgumam Char"/>
    <w:link w:val="1Lgumam"/>
    <w:rsid w:val="00902EF8"/>
    <w:rPr>
      <w:rFonts w:eastAsia="Calibri"/>
      <w:b/>
      <w:sz w:val="24"/>
      <w:szCs w:val="24"/>
      <w:lang w:eastAsia="en-US"/>
    </w:rPr>
  </w:style>
  <w:style w:type="paragraph" w:customStyle="1" w:styleId="111Lgumam">
    <w:name w:val="1.1.1. Līgumam"/>
    <w:basedOn w:val="Normal"/>
    <w:qFormat/>
    <w:rsid w:val="00902EF8"/>
    <w:pPr>
      <w:ind w:left="1497" w:hanging="504"/>
      <w:jc w:val="both"/>
    </w:pPr>
    <w:rPr>
      <w:rFonts w:eastAsia="Calibri"/>
      <w:szCs w:val="24"/>
      <w:lang w:val="x-none" w:eastAsia="x-none"/>
    </w:rPr>
  </w:style>
  <w:style w:type="paragraph" w:customStyle="1" w:styleId="pietiekums1">
    <w:name w:val="pietiekums 1"/>
    <w:basedOn w:val="Normal"/>
    <w:qFormat/>
    <w:rsid w:val="00E25E97"/>
    <w:pPr>
      <w:numPr>
        <w:numId w:val="9"/>
      </w:numPr>
      <w:jc w:val="both"/>
    </w:pPr>
    <w:rPr>
      <w:rFonts w:eastAsia="Calibri"/>
      <w:szCs w:val="22"/>
      <w:lang w:eastAsia="en-US"/>
    </w:rPr>
  </w:style>
  <w:style w:type="character" w:customStyle="1" w:styleId="111TabulaChar">
    <w:name w:val="1.1.1. Tabula Char"/>
    <w:link w:val="111Tabula"/>
    <w:locked/>
    <w:rsid w:val="00914121"/>
    <w:rPr>
      <w:bCs/>
      <w:noProof/>
      <w:sz w:val="24"/>
      <w:szCs w:val="22"/>
      <w:lang w:eastAsia="en-US"/>
    </w:rPr>
  </w:style>
  <w:style w:type="paragraph" w:customStyle="1" w:styleId="111Tabula">
    <w:name w:val="1.1.1. Tabula"/>
    <w:basedOn w:val="Heading3"/>
    <w:link w:val="111TabulaChar"/>
    <w:qFormat/>
    <w:rsid w:val="00914121"/>
    <w:pPr>
      <w:spacing w:before="60" w:after="60"/>
    </w:pPr>
    <w:rPr>
      <w:rFonts w:eastAsia="Times New Roman"/>
      <w:szCs w:val="22"/>
    </w:rPr>
  </w:style>
  <w:style w:type="character" w:customStyle="1" w:styleId="HeaderChar">
    <w:name w:val="Header Char"/>
    <w:link w:val="Header"/>
    <w:uiPriority w:val="99"/>
    <w:rsid w:val="00487804"/>
    <w:rPr>
      <w:rFonts w:ascii="Dutch TL" w:hAnsi="Dutch TL"/>
      <w:sz w:val="24"/>
    </w:rPr>
  </w:style>
  <w:style w:type="paragraph" w:customStyle="1" w:styleId="11Santa">
    <w:name w:val="1.1. Santa"/>
    <w:basedOn w:val="Normal"/>
    <w:link w:val="11SantaChar"/>
    <w:qFormat/>
    <w:rsid w:val="007326B4"/>
    <w:pPr>
      <w:spacing w:line="276" w:lineRule="auto"/>
      <w:ind w:left="792" w:hanging="432"/>
      <w:contextualSpacing/>
    </w:pPr>
    <w:rPr>
      <w:rFonts w:eastAsia="Calibri"/>
      <w:szCs w:val="24"/>
      <w:lang w:val="x-none" w:eastAsia="en-US"/>
    </w:rPr>
  </w:style>
  <w:style w:type="character" w:customStyle="1" w:styleId="11SantaChar">
    <w:name w:val="1.1. Santa Char"/>
    <w:link w:val="11Santa"/>
    <w:rsid w:val="007326B4"/>
    <w:rPr>
      <w:rFonts w:eastAsia="Calibri"/>
      <w:sz w:val="24"/>
      <w:szCs w:val="24"/>
      <w:lang w:val="x-none" w:eastAsia="en-US"/>
    </w:rPr>
  </w:style>
  <w:style w:type="paragraph" w:customStyle="1" w:styleId="1Iveta">
    <w:name w:val="1. Iveta"/>
    <w:basedOn w:val="ListParagraph"/>
    <w:link w:val="1IvetaChar"/>
    <w:qFormat/>
    <w:rsid w:val="00AA1698"/>
    <w:pPr>
      <w:spacing w:line="276" w:lineRule="auto"/>
      <w:ind w:left="360" w:hanging="360"/>
    </w:pPr>
    <w:rPr>
      <w:rFonts w:ascii="Times New Roman" w:eastAsia="Calibri" w:hAnsi="Times New Roman"/>
      <w:szCs w:val="24"/>
      <w:lang w:eastAsia="en-US"/>
    </w:rPr>
  </w:style>
  <w:style w:type="paragraph" w:customStyle="1" w:styleId="11Iveta">
    <w:name w:val="1.1. Iveta"/>
    <w:basedOn w:val="ListParagraph"/>
    <w:link w:val="11IvetaChar"/>
    <w:qFormat/>
    <w:rsid w:val="00AA1698"/>
    <w:pPr>
      <w:spacing w:line="276" w:lineRule="auto"/>
      <w:ind w:left="716" w:hanging="432"/>
    </w:pPr>
    <w:rPr>
      <w:rFonts w:ascii="Times New Roman" w:eastAsia="Calibri" w:hAnsi="Times New Roman"/>
      <w:szCs w:val="24"/>
      <w:lang w:eastAsia="en-US"/>
    </w:rPr>
  </w:style>
  <w:style w:type="paragraph" w:customStyle="1" w:styleId="111Iveta">
    <w:name w:val="1.1.1. Iveta"/>
    <w:basedOn w:val="11Iveta"/>
    <w:qFormat/>
    <w:rsid w:val="00AA1698"/>
    <w:pPr>
      <w:ind w:left="1224" w:hanging="504"/>
    </w:pPr>
  </w:style>
  <w:style w:type="character" w:customStyle="1" w:styleId="1IvetaChar">
    <w:name w:val="1. Iveta Char"/>
    <w:link w:val="1Iveta"/>
    <w:locked/>
    <w:rsid w:val="00AA1698"/>
    <w:rPr>
      <w:rFonts w:eastAsia="Calibri"/>
      <w:sz w:val="24"/>
      <w:szCs w:val="24"/>
      <w:lang w:eastAsia="en-US"/>
    </w:rPr>
  </w:style>
  <w:style w:type="character" w:customStyle="1" w:styleId="11LgumamChar">
    <w:name w:val="1.1. Līgumam Char"/>
    <w:link w:val="11Lgumam"/>
    <w:locked/>
    <w:rsid w:val="00FD12EE"/>
    <w:rPr>
      <w:rFonts w:eastAsia="Calibri"/>
      <w:sz w:val="24"/>
      <w:szCs w:val="24"/>
      <w:lang w:eastAsia="en-US"/>
    </w:rPr>
  </w:style>
  <w:style w:type="paragraph" w:customStyle="1" w:styleId="1111Tabulai">
    <w:name w:val="1.1.1.1. Tabulai"/>
    <w:basedOn w:val="Style1111"/>
    <w:link w:val="1111TabulaiChar"/>
    <w:autoRedefine/>
    <w:qFormat/>
    <w:rsid w:val="002775E3"/>
    <w:pPr>
      <w:tabs>
        <w:tab w:val="clear" w:pos="510"/>
      </w:tabs>
      <w:spacing w:before="120" w:after="0"/>
      <w:ind w:left="0" w:firstLine="0"/>
    </w:pPr>
    <w:rPr>
      <w:bCs/>
      <w:noProof w:val="0"/>
      <w:color w:val="000000"/>
      <w:lang w:val="lv-LV"/>
    </w:rPr>
  </w:style>
  <w:style w:type="character" w:customStyle="1" w:styleId="1111TabulaiChar">
    <w:name w:val="1.1.1.1. Tabulai Char"/>
    <w:link w:val="1111Tabulai"/>
    <w:rsid w:val="002775E3"/>
    <w:rPr>
      <w:rFonts w:eastAsia="Calibri"/>
      <w:color w:val="000000"/>
      <w:sz w:val="24"/>
      <w:szCs w:val="22"/>
      <w:lang w:eastAsia="en-US"/>
    </w:rPr>
  </w:style>
  <w:style w:type="numbering" w:customStyle="1" w:styleId="WWOutlineListStyle51">
    <w:name w:val="WW_OutlineListStyle_51"/>
    <w:rsid w:val="00222CF8"/>
    <w:pPr>
      <w:numPr>
        <w:numId w:val="12"/>
      </w:numPr>
    </w:pPr>
  </w:style>
  <w:style w:type="character" w:customStyle="1" w:styleId="11IvetaChar">
    <w:name w:val="1.1. Iveta Char"/>
    <w:link w:val="11Iveta"/>
    <w:rsid w:val="00CB6D1B"/>
    <w:rPr>
      <w:rFonts w:eastAsia="Calibri"/>
      <w:sz w:val="24"/>
      <w:szCs w:val="24"/>
      <w:lang w:eastAsia="en-US"/>
    </w:r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PPS_Bullet Char,List Paragraph1 Char,Numurets Char"/>
    <w:link w:val="ListParagraph"/>
    <w:uiPriority w:val="34"/>
    <w:qFormat/>
    <w:locked/>
    <w:rsid w:val="00750156"/>
    <w:rPr>
      <w:rFonts w:ascii="Dutch TL" w:hAnsi="Dutch TL"/>
      <w:sz w:val="24"/>
    </w:rPr>
  </w:style>
  <w:style w:type="numbering" w:customStyle="1" w:styleId="WWOutlineListStyle512">
    <w:name w:val="WW_OutlineListStyle_512"/>
    <w:rsid w:val="007B4242"/>
  </w:style>
  <w:style w:type="paragraph" w:customStyle="1" w:styleId="111Tabulai">
    <w:name w:val="1.1.1.Tabulai"/>
    <w:basedOn w:val="Heading3"/>
    <w:qFormat/>
    <w:rsid w:val="007B4242"/>
    <w:pPr>
      <w:spacing w:before="60" w:after="60"/>
      <w:ind w:left="1429" w:hanging="720"/>
    </w:pPr>
    <w:rPr>
      <w:rFonts w:eastAsia="Times New Roman"/>
      <w:noProof w:val="0"/>
      <w:lang w:eastAsia="lv-LV"/>
    </w:rPr>
  </w:style>
  <w:style w:type="table" w:customStyle="1" w:styleId="TableGrid2">
    <w:name w:val="Table Grid2"/>
    <w:basedOn w:val="TableNormal"/>
    <w:next w:val="TableGrid"/>
    <w:uiPriority w:val="59"/>
    <w:rsid w:val="009521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141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14F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F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F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14FFF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rsid w:val="00D250EF"/>
    <w:pPr>
      <w:spacing w:before="100" w:beforeAutospacing="1" w:after="100" w:afterAutospacing="1"/>
    </w:pPr>
    <w:rPr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6944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uiPriority w:val="99"/>
    <w:qFormat/>
    <w:rsid w:val="00AB464D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B464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64D"/>
    <w:rPr>
      <w:position w:val="-1"/>
      <w:lang w:val="en-US" w:eastAsia="en-US"/>
    </w:rPr>
  </w:style>
  <w:style w:type="character" w:customStyle="1" w:styleId="FontStyle12">
    <w:name w:val="Font Style12"/>
    <w:basedOn w:val="DefaultParagraphFont"/>
    <w:rsid w:val="00FC7709"/>
    <w:rPr>
      <w:rFonts w:ascii="Times New Roman" w:hAnsi="Times New Roman" w:cs="Times New Roman" w:hint="default"/>
      <w:sz w:val="20"/>
      <w:szCs w:val="20"/>
    </w:rPr>
  </w:style>
  <w:style w:type="paragraph" w:customStyle="1" w:styleId="Boldi">
    <w:name w:val="Boldiņš"/>
    <w:basedOn w:val="Normal"/>
    <w:link w:val="BoldiChar"/>
    <w:qFormat/>
    <w:rsid w:val="00916BEE"/>
    <w:pPr>
      <w:jc w:val="both"/>
    </w:pPr>
    <w:rPr>
      <w:rFonts w:eastAsia="Calibri"/>
      <w:b/>
      <w:snapToGrid w:val="0"/>
      <w:szCs w:val="22"/>
      <w:lang w:eastAsia="en-US"/>
    </w:rPr>
  </w:style>
  <w:style w:type="character" w:customStyle="1" w:styleId="BoldiChar">
    <w:name w:val="Boldiņš Char"/>
    <w:link w:val="Boldi"/>
    <w:rsid w:val="00916BEE"/>
    <w:rPr>
      <w:rFonts w:eastAsia="Calibri"/>
      <w:b/>
      <w:snapToGrid w:val="0"/>
      <w:sz w:val="24"/>
      <w:szCs w:val="22"/>
      <w:lang w:eastAsia="en-US"/>
    </w:rPr>
  </w:style>
  <w:style w:type="paragraph" w:customStyle="1" w:styleId="virsraksts0">
    <w:name w:val="virsraksts"/>
    <w:basedOn w:val="Normal"/>
    <w:qFormat/>
    <w:rsid w:val="00916BEE"/>
    <w:pPr>
      <w:keepNext/>
      <w:tabs>
        <w:tab w:val="num" w:pos="360"/>
        <w:tab w:val="left" w:pos="426"/>
      </w:tabs>
      <w:spacing w:before="160"/>
      <w:jc w:val="both"/>
      <w:outlineLvl w:val="0"/>
    </w:pPr>
    <w:rPr>
      <w:b/>
      <w:szCs w:val="24"/>
    </w:rPr>
  </w:style>
  <w:style w:type="character" w:customStyle="1" w:styleId="normaltextrun">
    <w:name w:val="normaltextrun"/>
    <w:basedOn w:val="DefaultParagraphFont"/>
    <w:rsid w:val="00E160DA"/>
  </w:style>
  <w:style w:type="character" w:customStyle="1" w:styleId="eop">
    <w:name w:val="eop"/>
    <w:basedOn w:val="DefaultParagraphFont"/>
    <w:rsid w:val="00E160DA"/>
  </w:style>
  <w:style w:type="paragraph" w:customStyle="1" w:styleId="Style5">
    <w:name w:val="Style5"/>
    <w:basedOn w:val="Normal"/>
    <w:rsid w:val="00E31BEB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87760-publisko-iepirkumu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87760-publisko-iepirkumu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90336FA3F224DBE1421F9B58B6833" ma:contentTypeVersion="10" ma:contentTypeDescription="Create a new document." ma:contentTypeScope="" ma:versionID="6ccb2687901452089ef33f53d9423cc1">
  <xsd:schema xmlns:xsd="http://www.w3.org/2001/XMLSchema" xmlns:xs="http://www.w3.org/2001/XMLSchema" xmlns:p="http://schemas.microsoft.com/office/2006/metadata/properties" xmlns:ns2="b4000867-c233-4bde-b3cf-02b639317020" xmlns:ns3="aa860570-9187-49cd-bcbe-638b487499dc" targetNamespace="http://schemas.microsoft.com/office/2006/metadata/properties" ma:root="true" ma:fieldsID="e5bb4427c7562bdd58af18af711c1a6a" ns2:_="" ns3:_="">
    <xsd:import namespace="b4000867-c233-4bde-b3cf-02b639317020"/>
    <xsd:import namespace="aa860570-9187-49cd-bcbe-638b48749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0867-c233-4bde-b3cf-02b63931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f227c-88bf-4416-92d9-803813cc9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0570-9187-49cd-bcbe-638b487499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fb976-768d-4e1e-9224-4ec89e4b56fb}" ma:internalName="TaxCatchAll" ma:showField="CatchAllData" ma:web="aa860570-9187-49cd-bcbe-638b48749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00867-c233-4bde-b3cf-02b639317020">
      <Terms xmlns="http://schemas.microsoft.com/office/infopath/2007/PartnerControls"/>
    </lcf76f155ced4ddcb4097134ff3c332f>
    <TaxCatchAll xmlns="aa860570-9187-49cd-bcbe-638b48749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4C0-D084-4188-A1DF-625563C18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00867-c233-4bde-b3cf-02b639317020"/>
    <ds:schemaRef ds:uri="aa860570-9187-49cd-bcbe-638b48749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34774-EDFF-4FBE-802E-909BEF37E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64689-5271-414F-BD63-C0DA3CB7B58E}">
  <ds:schemaRefs>
    <ds:schemaRef ds:uri="http://schemas.microsoft.com/office/2006/metadata/properties"/>
    <ds:schemaRef ds:uri="http://schemas.microsoft.com/office/infopath/2007/PartnerControls"/>
    <ds:schemaRef ds:uri="b4000867-c233-4bde-b3cf-02b639317020"/>
    <ds:schemaRef ds:uri="aa860570-9187-49cd-bcbe-638b487499dc"/>
  </ds:schemaRefs>
</ds:datastoreItem>
</file>

<file path=customXml/itemProps4.xml><?xml version="1.0" encoding="utf-8"?>
<ds:datastoreItem xmlns:ds="http://schemas.openxmlformats.org/officeDocument/2006/customXml" ds:itemID="{99A960AE-1934-46B0-91FB-69C051CD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4413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Atklāta konkursa</vt:lpstr>
    </vt:vector>
  </TitlesOfParts>
  <Company>AiM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helenab</dc:creator>
  <cp:keywords/>
  <cp:lastModifiedBy>Saimone Miltoviča</cp:lastModifiedBy>
  <cp:revision>2</cp:revision>
  <cp:lastPrinted>2022-07-27T06:34:00Z</cp:lastPrinted>
  <dcterms:created xsi:type="dcterms:W3CDTF">2026-07-03T13:31:00Z</dcterms:created>
  <dcterms:modified xsi:type="dcterms:W3CDTF">2026-07-03T13:31:00Z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0x01010006190336FA3F224DBE1421F9B58B6833</vt:lpwstr>
  </property>
  <property fmtid="{D5CDD505-2E9C-101B-9397-08002B2CF9AE}" pid="3" name="MediaServiceImageTags">
    <vt:lpwstr/>
  </property>
</Properties>
</file>