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BF8B" w14:textId="77777777" w:rsidR="00920ED7" w:rsidRDefault="002D6ED2">
      <w:pPr>
        <w:pStyle w:val="BodyText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52762F2F" wp14:editId="11CC1F57">
            <wp:extent cx="3514477" cy="1240452"/>
            <wp:effectExtent l="0" t="0" r="0" b="0"/>
            <wp:docPr id="1" name="image1.jpeg" descr="C:\Users\Lietotajs\Desktop\DI_veidlapa_L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403" cy="12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135D" w14:textId="77777777" w:rsidR="00920ED7" w:rsidRDefault="00920ED7">
      <w:pPr>
        <w:pStyle w:val="BodyText"/>
        <w:spacing w:before="10"/>
        <w:ind w:left="0"/>
        <w:rPr>
          <w:sz w:val="17"/>
        </w:rPr>
      </w:pPr>
    </w:p>
    <w:p w14:paraId="74047E6B" w14:textId="6D0C89FB" w:rsidR="00920ED7" w:rsidRDefault="002D6ED2">
      <w:pPr>
        <w:spacing w:before="92"/>
        <w:ind w:left="458"/>
        <w:rPr>
          <w:i/>
        </w:rPr>
      </w:pPr>
      <w:r>
        <w:rPr>
          <w:i/>
        </w:rPr>
        <w:t>Datums</w:t>
      </w:r>
      <w:r>
        <w:rPr>
          <w:i/>
          <w:spacing w:val="1"/>
        </w:rPr>
        <w:t xml:space="preserve"> </w:t>
      </w:r>
      <w:r>
        <w:rPr>
          <w:i/>
        </w:rPr>
        <w:t>ir</w:t>
      </w:r>
      <w:r>
        <w:rPr>
          <w:i/>
          <w:spacing w:val="1"/>
        </w:rPr>
        <w:t xml:space="preserve"> </w:t>
      </w:r>
      <w:r>
        <w:rPr>
          <w:i/>
        </w:rPr>
        <w:t>norādīts</w:t>
      </w:r>
      <w:r>
        <w:rPr>
          <w:i/>
          <w:spacing w:val="1"/>
        </w:rPr>
        <w:t xml:space="preserve"> </w:t>
      </w:r>
      <w:r>
        <w:rPr>
          <w:i/>
        </w:rPr>
        <w:t>laika</w:t>
      </w:r>
      <w:r>
        <w:rPr>
          <w:i/>
          <w:spacing w:val="1"/>
        </w:rPr>
        <w:t xml:space="preserve"> </w:t>
      </w:r>
      <w:r>
        <w:rPr>
          <w:i/>
        </w:rPr>
        <w:t xml:space="preserve">zīmogā </w:t>
      </w:r>
      <w:r w:rsidRPr="002D6ED2">
        <w:rPr>
          <w:i/>
        </w:rPr>
        <w:t>1-10-5/</w:t>
      </w:r>
      <w:r w:rsidR="000F71B9">
        <w:rPr>
          <w:i/>
        </w:rPr>
        <w:t>1</w:t>
      </w:r>
      <w:r w:rsidR="00747649">
        <w:rPr>
          <w:i/>
        </w:rPr>
        <w:t>34</w:t>
      </w:r>
    </w:p>
    <w:p w14:paraId="6B72D271" w14:textId="1EC6E95A" w:rsidR="00920ED7" w:rsidRDefault="00920ED7">
      <w:pPr>
        <w:pStyle w:val="BodyText"/>
        <w:spacing w:before="1" w:line="252" w:lineRule="exact"/>
      </w:pPr>
    </w:p>
    <w:p w14:paraId="3667C6F3" w14:textId="4A148685" w:rsidR="00920ED7" w:rsidRDefault="00747649" w:rsidP="001E702E">
      <w:pPr>
        <w:pStyle w:val="BodyText"/>
        <w:ind w:left="0"/>
        <w:jc w:val="right"/>
        <w:rPr>
          <w:sz w:val="20"/>
        </w:rPr>
      </w:pPr>
      <w:r>
        <w:t>Pretendentiem</w:t>
      </w:r>
    </w:p>
    <w:p w14:paraId="67F7A0CE" w14:textId="1639882E" w:rsidR="002159F3" w:rsidRPr="00EE631D" w:rsidRDefault="002159F3" w:rsidP="002159F3">
      <w:pPr>
        <w:rPr>
          <w:b/>
          <w:i/>
        </w:rPr>
      </w:pPr>
      <w:r w:rsidRPr="00EE631D">
        <w:rPr>
          <w:b/>
          <w:i/>
        </w:rPr>
        <w:t xml:space="preserve">Par </w:t>
      </w:r>
      <w:r>
        <w:rPr>
          <w:b/>
          <w:i/>
        </w:rPr>
        <w:t>iepirkum</w:t>
      </w:r>
      <w:r w:rsidR="00CB5A31">
        <w:rPr>
          <w:b/>
          <w:i/>
        </w:rPr>
        <w:t>u</w:t>
      </w:r>
      <w:r w:rsidRPr="00EE631D">
        <w:rPr>
          <w:b/>
          <w:i/>
        </w:rPr>
        <w:t xml:space="preserve"> „</w:t>
      </w:r>
      <w:r w:rsidRPr="005E15CE">
        <w:t xml:space="preserve"> </w:t>
      </w:r>
      <w:r w:rsidR="001E702E" w:rsidRPr="001E702E">
        <w:rPr>
          <w:b/>
          <w:i/>
        </w:rPr>
        <w:t>Biroja un noliktavas mēbeļu piegāde</w:t>
      </w:r>
      <w:r w:rsidRPr="00B81F7F">
        <w:rPr>
          <w:b/>
          <w:i/>
        </w:rPr>
        <w:t>”,</w:t>
      </w:r>
      <w:r w:rsidRPr="00EE631D">
        <w:rPr>
          <w:b/>
          <w:i/>
        </w:rPr>
        <w:t xml:space="preserve"> APP DI 202</w:t>
      </w:r>
      <w:r>
        <w:rPr>
          <w:b/>
          <w:i/>
        </w:rPr>
        <w:t>6</w:t>
      </w:r>
      <w:r w:rsidRPr="00EE631D">
        <w:rPr>
          <w:b/>
          <w:i/>
        </w:rPr>
        <w:t>/</w:t>
      </w:r>
      <w:r>
        <w:rPr>
          <w:b/>
          <w:i/>
        </w:rPr>
        <w:t>1</w:t>
      </w:r>
      <w:r w:rsidR="00747649">
        <w:rPr>
          <w:b/>
          <w:i/>
        </w:rPr>
        <w:t>7</w:t>
      </w:r>
    </w:p>
    <w:p w14:paraId="75E7B096" w14:textId="77777777" w:rsidR="00920ED7" w:rsidRDefault="00920ED7">
      <w:pPr>
        <w:pStyle w:val="BodyText"/>
        <w:ind w:left="0"/>
        <w:rPr>
          <w:b/>
          <w:i/>
          <w:sz w:val="24"/>
        </w:rPr>
      </w:pPr>
    </w:p>
    <w:p w14:paraId="26E9AF7D" w14:textId="41723F49" w:rsidR="00920ED7" w:rsidRDefault="002D6ED2" w:rsidP="00EB02A3">
      <w:pPr>
        <w:pStyle w:val="BodyText"/>
        <w:spacing w:before="120"/>
        <w:ind w:left="0" w:right="102"/>
        <w:jc w:val="both"/>
      </w:pPr>
      <w:r>
        <w:t>APP “Dārzkopības institūts” iepirkumu komisija (turpmāk – Pasūtītājs) ir saņēmusi piegādātāj</w:t>
      </w:r>
      <w:r w:rsidR="001D2068">
        <w:t xml:space="preserve">a </w:t>
      </w:r>
      <w:r>
        <w:t>jautājumu</w:t>
      </w:r>
      <w:r>
        <w:rPr>
          <w:spacing w:val="1"/>
        </w:rPr>
        <w:t xml:space="preserve"> </w:t>
      </w:r>
      <w:r>
        <w:t xml:space="preserve">par </w:t>
      </w:r>
      <w:r w:rsidR="004578DA">
        <w:t>iepirkuma</w:t>
      </w:r>
      <w:r>
        <w:t xml:space="preserve"> „</w:t>
      </w:r>
      <w:r w:rsidR="001E702E" w:rsidRPr="001E702E">
        <w:t>Biroja un noliktavas mēbeļu piegāde</w:t>
      </w:r>
      <w:r>
        <w:t>”, APP DI 202</w:t>
      </w:r>
      <w:r w:rsidR="002159F3">
        <w:t>6</w:t>
      </w:r>
      <w:r>
        <w:t>/</w:t>
      </w:r>
      <w:r w:rsidR="000F71B9">
        <w:t>1</w:t>
      </w:r>
      <w:r w:rsidR="00747649">
        <w:t>7</w:t>
      </w:r>
      <w:r w:rsidR="000F71B9">
        <w:t xml:space="preserve"> </w:t>
      </w:r>
      <w:r>
        <w:t>(turpmāk –</w:t>
      </w:r>
      <w:r>
        <w:rPr>
          <w:spacing w:val="1"/>
        </w:rPr>
        <w:t xml:space="preserve"> </w:t>
      </w:r>
      <w:r>
        <w:t>iepirkums)</w:t>
      </w:r>
      <w:r>
        <w:rPr>
          <w:spacing w:val="1"/>
        </w:rPr>
        <w:t xml:space="preserve"> </w:t>
      </w:r>
      <w:r>
        <w:t>dokumentāciju</w:t>
      </w:r>
      <w:r w:rsidR="00742330">
        <w:t>.</w:t>
      </w:r>
    </w:p>
    <w:p w14:paraId="7AF5C348" w14:textId="77777777" w:rsidR="00EE522E" w:rsidRDefault="00EE522E" w:rsidP="00EB02A3">
      <w:pPr>
        <w:pStyle w:val="BodyText"/>
        <w:spacing w:before="120"/>
        <w:ind w:left="0" w:right="102"/>
        <w:jc w:val="both"/>
      </w:pPr>
    </w:p>
    <w:p w14:paraId="0969B89E" w14:textId="77777777" w:rsidR="00FA0A19" w:rsidRDefault="009D3363" w:rsidP="00FA0A19">
      <w:pPr>
        <w:pStyle w:val="BodyText"/>
        <w:tabs>
          <w:tab w:val="left" w:pos="5499"/>
        </w:tabs>
        <w:spacing w:before="1"/>
      </w:pPr>
      <w:r>
        <w:t xml:space="preserve">Jautājums. </w:t>
      </w:r>
      <w:r w:rsidR="00FA0A19">
        <w:t xml:space="preserve">Galds vai lete (augstumā regulējams) (izmērs 120-150cm - platums 50-60 cm) Krāsa - balta ar melnām kājām - vai šeit ieplānots galds ar elektriski regulējamām </w:t>
      </w:r>
      <w:proofErr w:type="spellStart"/>
      <w:r w:rsidR="00FA0A19">
        <w:t>kājam</w:t>
      </w:r>
      <w:proofErr w:type="spellEnd"/>
      <w:r w:rsidR="00FA0A19">
        <w:t>, un teiksim</w:t>
      </w:r>
      <w:proofErr w:type="gramStart"/>
      <w:r w:rsidR="00FA0A19">
        <w:t xml:space="preserve"> lai ir</w:t>
      </w:r>
      <w:proofErr w:type="gramEnd"/>
      <w:r w:rsidR="00FA0A19">
        <w:t>:</w:t>
      </w:r>
    </w:p>
    <w:p w14:paraId="37DC4324" w14:textId="77777777" w:rsidR="00FA0A19" w:rsidRDefault="00FA0A19" w:rsidP="00FA0A19">
      <w:pPr>
        <w:pStyle w:val="BodyText"/>
        <w:tabs>
          <w:tab w:val="left" w:pos="5499"/>
        </w:tabs>
        <w:spacing w:before="1"/>
      </w:pPr>
      <w:r>
        <w:t>3 posmu kājas</w:t>
      </w:r>
    </w:p>
    <w:p w14:paraId="18088955" w14:textId="77777777" w:rsidR="00FA0A19" w:rsidRDefault="00FA0A19" w:rsidP="00FA0A19">
      <w:pPr>
        <w:pStyle w:val="BodyText"/>
        <w:tabs>
          <w:tab w:val="left" w:pos="5499"/>
        </w:tabs>
        <w:spacing w:before="1"/>
      </w:pPr>
      <w:r>
        <w:t xml:space="preserve">Maksimālā </w:t>
      </w:r>
      <w:proofErr w:type="spellStart"/>
      <w:r>
        <w:t>celtspeja</w:t>
      </w:r>
      <w:proofErr w:type="spellEnd"/>
      <w:r>
        <w:t xml:space="preserve"> kopā ar galda virsmu (vienmērīgi izplatot svaru pa galda virsmu): 120kg</w:t>
      </w:r>
    </w:p>
    <w:p w14:paraId="284A3591" w14:textId="1A893FC6" w:rsidR="009D3363" w:rsidRPr="00EE522E" w:rsidRDefault="00FA0A19" w:rsidP="00FA0A19">
      <w:pPr>
        <w:pStyle w:val="BodyText"/>
        <w:tabs>
          <w:tab w:val="left" w:pos="5499"/>
        </w:tabs>
        <w:spacing w:before="1"/>
        <w:rPr>
          <w:i/>
        </w:rPr>
      </w:pPr>
      <w:r>
        <w:t>Regulācijas diapazons: 650mm</w:t>
      </w:r>
      <w:proofErr w:type="gramStart"/>
      <w:r>
        <w:t xml:space="preserve"> ?</w:t>
      </w:r>
      <w:proofErr w:type="gramEnd"/>
    </w:p>
    <w:p w14:paraId="1ABDA952" w14:textId="583BB35B" w:rsidR="009D3363" w:rsidRDefault="009D3363" w:rsidP="009D3363">
      <w:pPr>
        <w:pStyle w:val="BodyText"/>
        <w:tabs>
          <w:tab w:val="left" w:pos="5499"/>
        </w:tabs>
        <w:spacing w:before="1"/>
      </w:pPr>
      <w:r w:rsidRPr="00EE522E">
        <w:rPr>
          <w:i/>
        </w:rPr>
        <w:t>Atbilde:</w:t>
      </w:r>
      <w:r w:rsidR="00EE522E" w:rsidRPr="00EE522E">
        <w:rPr>
          <w:i/>
        </w:rPr>
        <w:t xml:space="preserve"> </w:t>
      </w:r>
      <w:r w:rsidR="001E702E" w:rsidRPr="001E702E">
        <w:rPr>
          <w:i/>
        </w:rPr>
        <w:t>Galda regulācija var būt jebkura veida. Diapazons regulācijai: 50-60 cm</w:t>
      </w:r>
      <w:r w:rsidR="001E702E">
        <w:rPr>
          <w:i/>
        </w:rPr>
        <w:t>.</w:t>
      </w:r>
      <w:r w:rsidR="001E702E">
        <w:t xml:space="preserve"> </w:t>
      </w:r>
    </w:p>
    <w:p w14:paraId="068BEDD3" w14:textId="412F7EE9" w:rsidR="009D3363" w:rsidRDefault="009D3363" w:rsidP="009D3363">
      <w:pPr>
        <w:pStyle w:val="BodyText"/>
        <w:tabs>
          <w:tab w:val="left" w:pos="5499"/>
        </w:tabs>
        <w:spacing w:before="1"/>
      </w:pPr>
    </w:p>
    <w:p w14:paraId="61132742" w14:textId="36D606DD" w:rsidR="009D3363" w:rsidRDefault="009D3363" w:rsidP="009D3363">
      <w:pPr>
        <w:pStyle w:val="BodyText"/>
        <w:tabs>
          <w:tab w:val="left" w:pos="5499"/>
        </w:tabs>
        <w:spacing w:before="1"/>
      </w:pPr>
      <w:bookmarkStart w:id="0" w:name="_GoBack"/>
      <w:bookmarkEnd w:id="0"/>
    </w:p>
    <w:p w14:paraId="405D42CB" w14:textId="77777777" w:rsidR="009D3363" w:rsidRDefault="009D3363" w:rsidP="009D3363">
      <w:pPr>
        <w:pStyle w:val="BodyText"/>
        <w:tabs>
          <w:tab w:val="left" w:pos="5499"/>
        </w:tabs>
        <w:spacing w:before="1"/>
      </w:pPr>
    </w:p>
    <w:p w14:paraId="2CD2122F" w14:textId="77777777" w:rsidR="00EB02A3" w:rsidRDefault="00EB02A3" w:rsidP="00724196">
      <w:pPr>
        <w:pStyle w:val="BodyText"/>
        <w:tabs>
          <w:tab w:val="left" w:pos="5499"/>
        </w:tabs>
        <w:spacing w:before="1"/>
        <w:ind w:left="0"/>
      </w:pPr>
    </w:p>
    <w:p w14:paraId="24D3A9A0" w14:textId="753EA32A" w:rsidR="00724196" w:rsidRDefault="00724196" w:rsidP="004578DA">
      <w:pPr>
        <w:pStyle w:val="BodyText"/>
        <w:tabs>
          <w:tab w:val="left" w:pos="5499"/>
        </w:tabs>
        <w:spacing w:before="1"/>
        <w:ind w:left="0"/>
      </w:pPr>
      <w:r>
        <w:t>Direktore Inese</w:t>
      </w:r>
      <w:r>
        <w:rPr>
          <w:spacing w:val="-1"/>
        </w:rPr>
        <w:t xml:space="preserve"> </w:t>
      </w:r>
      <w:proofErr w:type="spellStart"/>
      <w:r>
        <w:t>Ebele</w:t>
      </w:r>
      <w:proofErr w:type="spellEnd"/>
    </w:p>
    <w:p w14:paraId="31A5C6C0" w14:textId="77777777" w:rsidR="00724196" w:rsidRDefault="00724196" w:rsidP="004578DA">
      <w:pPr>
        <w:ind w:right="1498"/>
        <w:rPr>
          <w:i/>
        </w:rPr>
      </w:pPr>
      <w:r>
        <w:rPr>
          <w:i/>
        </w:rPr>
        <w:t>Dokuments</w:t>
      </w:r>
      <w:r>
        <w:rPr>
          <w:i/>
          <w:spacing w:val="-2"/>
        </w:rPr>
        <w:t xml:space="preserve"> </w:t>
      </w:r>
      <w:r>
        <w:rPr>
          <w:i/>
        </w:rPr>
        <w:t>ir</w:t>
      </w:r>
      <w:r>
        <w:rPr>
          <w:i/>
          <w:spacing w:val="-3"/>
        </w:rPr>
        <w:t xml:space="preserve"> </w:t>
      </w:r>
      <w:r>
        <w:rPr>
          <w:i/>
        </w:rPr>
        <w:t>parakstīts</w:t>
      </w:r>
      <w:r>
        <w:rPr>
          <w:i/>
          <w:spacing w:val="-1"/>
        </w:rPr>
        <w:t xml:space="preserve"> </w:t>
      </w:r>
      <w:r>
        <w:rPr>
          <w:i/>
        </w:rPr>
        <w:t>ar</w:t>
      </w:r>
      <w:r>
        <w:rPr>
          <w:i/>
          <w:spacing w:val="-3"/>
        </w:rPr>
        <w:t xml:space="preserve"> </w:t>
      </w:r>
      <w:r>
        <w:rPr>
          <w:i/>
        </w:rPr>
        <w:t>drošu</w:t>
      </w:r>
      <w:r>
        <w:rPr>
          <w:i/>
          <w:spacing w:val="-4"/>
        </w:rPr>
        <w:t xml:space="preserve"> </w:t>
      </w:r>
      <w:r>
        <w:rPr>
          <w:i/>
        </w:rPr>
        <w:t>elektronisko</w:t>
      </w:r>
      <w:r>
        <w:rPr>
          <w:i/>
          <w:spacing w:val="-1"/>
        </w:rPr>
        <w:t xml:space="preserve"> </w:t>
      </w:r>
      <w:r>
        <w:rPr>
          <w:i/>
        </w:rPr>
        <w:t>parakstu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satur</w:t>
      </w:r>
      <w:r>
        <w:rPr>
          <w:i/>
          <w:spacing w:val="-3"/>
        </w:rPr>
        <w:t xml:space="preserve"> </w:t>
      </w:r>
      <w:r>
        <w:rPr>
          <w:i/>
        </w:rPr>
        <w:t>laika</w:t>
      </w:r>
      <w:r>
        <w:rPr>
          <w:i/>
          <w:spacing w:val="-1"/>
        </w:rPr>
        <w:t xml:space="preserve"> </w:t>
      </w:r>
      <w:r>
        <w:rPr>
          <w:i/>
        </w:rPr>
        <w:t>zīmogu</w:t>
      </w:r>
    </w:p>
    <w:p w14:paraId="7FA98857" w14:textId="77777777" w:rsidR="00724196" w:rsidRDefault="00724196" w:rsidP="004578DA">
      <w:pPr>
        <w:ind w:right="1498"/>
        <w:rPr>
          <w:i/>
        </w:rPr>
      </w:pPr>
    </w:p>
    <w:p w14:paraId="5C5C3666" w14:textId="3CCB57EE" w:rsidR="00724196" w:rsidRPr="00724196" w:rsidRDefault="00724196" w:rsidP="004578DA">
      <w:pPr>
        <w:ind w:right="1498"/>
        <w:rPr>
          <w:i/>
        </w:rPr>
      </w:pPr>
      <w:r w:rsidRPr="00724196">
        <w:rPr>
          <w:i/>
        </w:rPr>
        <w:t>L.Deičmane</w:t>
      </w:r>
    </w:p>
    <w:p w14:paraId="418CD28C" w14:textId="1B10AAC3" w:rsidR="00920ED7" w:rsidRDefault="008749CE" w:rsidP="004578DA">
      <w:pPr>
        <w:ind w:right="1498"/>
        <w:rPr>
          <w:i/>
        </w:rPr>
      </w:pPr>
      <w:hyperlink r:id="rId9" w:history="1">
        <w:r w:rsidR="002159F3" w:rsidRPr="000538EF">
          <w:rPr>
            <w:rStyle w:val="Hyperlink"/>
            <w:i/>
          </w:rPr>
          <w:t>linda.deicmane@lathort.lv</w:t>
        </w:r>
      </w:hyperlink>
      <w:r w:rsidR="00724196" w:rsidRPr="00724196">
        <w:rPr>
          <w:i/>
        </w:rPr>
        <w:t xml:space="preserve"> </w:t>
      </w:r>
    </w:p>
    <w:sectPr w:rsidR="00920ED7" w:rsidSect="007B7284">
      <w:pgSz w:w="11910" w:h="16840"/>
      <w:pgMar w:top="820" w:right="740" w:bottom="280" w:left="171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B086AE" w16cex:dateUtc="2024-05-07T22:43:00Z"/>
  <w16cex:commentExtensible w16cex:durableId="39F18B6E" w16cex:dateUtc="2024-05-07T2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0FE2" w14:textId="77777777" w:rsidR="008749CE" w:rsidRDefault="008749CE" w:rsidP="00EB02A3">
      <w:r>
        <w:separator/>
      </w:r>
    </w:p>
  </w:endnote>
  <w:endnote w:type="continuationSeparator" w:id="0">
    <w:p w14:paraId="0D5C1B8E" w14:textId="77777777" w:rsidR="008749CE" w:rsidRDefault="008749CE" w:rsidP="00EB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40DCC" w14:textId="77777777" w:rsidR="008749CE" w:rsidRDefault="008749CE" w:rsidP="00EB02A3">
      <w:r>
        <w:separator/>
      </w:r>
    </w:p>
  </w:footnote>
  <w:footnote w:type="continuationSeparator" w:id="0">
    <w:p w14:paraId="717ACC45" w14:textId="77777777" w:rsidR="008749CE" w:rsidRDefault="008749CE" w:rsidP="00EB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899"/>
    <w:multiLevelType w:val="hybridMultilevel"/>
    <w:tmpl w:val="AA8EBD24"/>
    <w:lvl w:ilvl="0" w:tplc="A6685CA6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lv-LV" w:eastAsia="en-US" w:bidi="ar-SA"/>
      </w:rPr>
    </w:lvl>
    <w:lvl w:ilvl="1" w:tplc="E5E2A68E">
      <w:numFmt w:val="bullet"/>
      <w:lvlText w:val="•"/>
      <w:lvlJc w:val="left"/>
      <w:pPr>
        <w:ind w:left="2082" w:hanging="360"/>
      </w:pPr>
      <w:rPr>
        <w:rFonts w:hint="default"/>
        <w:lang w:val="lv-LV" w:eastAsia="en-US" w:bidi="ar-SA"/>
      </w:rPr>
    </w:lvl>
    <w:lvl w:ilvl="2" w:tplc="27B4A0BA">
      <w:numFmt w:val="bullet"/>
      <w:lvlText w:val="•"/>
      <w:lvlJc w:val="left"/>
      <w:pPr>
        <w:ind w:left="2985" w:hanging="360"/>
      </w:pPr>
      <w:rPr>
        <w:rFonts w:hint="default"/>
        <w:lang w:val="lv-LV" w:eastAsia="en-US" w:bidi="ar-SA"/>
      </w:rPr>
    </w:lvl>
    <w:lvl w:ilvl="3" w:tplc="6FFA37CC">
      <w:numFmt w:val="bullet"/>
      <w:lvlText w:val="•"/>
      <w:lvlJc w:val="left"/>
      <w:pPr>
        <w:ind w:left="3887" w:hanging="360"/>
      </w:pPr>
      <w:rPr>
        <w:rFonts w:hint="default"/>
        <w:lang w:val="lv-LV" w:eastAsia="en-US" w:bidi="ar-SA"/>
      </w:rPr>
    </w:lvl>
    <w:lvl w:ilvl="4" w:tplc="E9C8379C">
      <w:numFmt w:val="bullet"/>
      <w:lvlText w:val="•"/>
      <w:lvlJc w:val="left"/>
      <w:pPr>
        <w:ind w:left="4790" w:hanging="360"/>
      </w:pPr>
      <w:rPr>
        <w:rFonts w:hint="default"/>
        <w:lang w:val="lv-LV" w:eastAsia="en-US" w:bidi="ar-SA"/>
      </w:rPr>
    </w:lvl>
    <w:lvl w:ilvl="5" w:tplc="E848AF88">
      <w:numFmt w:val="bullet"/>
      <w:lvlText w:val="•"/>
      <w:lvlJc w:val="left"/>
      <w:pPr>
        <w:ind w:left="5693" w:hanging="360"/>
      </w:pPr>
      <w:rPr>
        <w:rFonts w:hint="default"/>
        <w:lang w:val="lv-LV" w:eastAsia="en-US" w:bidi="ar-SA"/>
      </w:rPr>
    </w:lvl>
    <w:lvl w:ilvl="6" w:tplc="6B369458">
      <w:numFmt w:val="bullet"/>
      <w:lvlText w:val="•"/>
      <w:lvlJc w:val="left"/>
      <w:pPr>
        <w:ind w:left="6595" w:hanging="360"/>
      </w:pPr>
      <w:rPr>
        <w:rFonts w:hint="default"/>
        <w:lang w:val="lv-LV" w:eastAsia="en-US" w:bidi="ar-SA"/>
      </w:rPr>
    </w:lvl>
    <w:lvl w:ilvl="7" w:tplc="57386508">
      <w:numFmt w:val="bullet"/>
      <w:lvlText w:val="•"/>
      <w:lvlJc w:val="left"/>
      <w:pPr>
        <w:ind w:left="7498" w:hanging="360"/>
      </w:pPr>
      <w:rPr>
        <w:rFonts w:hint="default"/>
        <w:lang w:val="lv-LV" w:eastAsia="en-US" w:bidi="ar-SA"/>
      </w:rPr>
    </w:lvl>
    <w:lvl w:ilvl="8" w:tplc="54BAC9F4">
      <w:numFmt w:val="bullet"/>
      <w:lvlText w:val="•"/>
      <w:lvlJc w:val="left"/>
      <w:pPr>
        <w:ind w:left="8401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22250E7D"/>
    <w:multiLevelType w:val="hybridMultilevel"/>
    <w:tmpl w:val="AA8EBD24"/>
    <w:lvl w:ilvl="0" w:tplc="FFFFFFFF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lv-LV" w:eastAsia="en-US" w:bidi="ar-SA"/>
      </w:rPr>
    </w:lvl>
    <w:lvl w:ilvl="1" w:tplc="FFFFFFFF">
      <w:numFmt w:val="bullet"/>
      <w:lvlText w:val="•"/>
      <w:lvlJc w:val="left"/>
      <w:pPr>
        <w:ind w:left="2082" w:hanging="360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985" w:hanging="360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887" w:hanging="360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790" w:hanging="360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693" w:hanging="360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6595" w:hanging="360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7498" w:hanging="360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8401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2F0A5A23"/>
    <w:multiLevelType w:val="hybridMultilevel"/>
    <w:tmpl w:val="AA8EBD24"/>
    <w:lvl w:ilvl="0" w:tplc="FFFFFFFF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lv-LV" w:eastAsia="en-US" w:bidi="ar-SA"/>
      </w:rPr>
    </w:lvl>
    <w:lvl w:ilvl="1" w:tplc="FFFFFFFF">
      <w:numFmt w:val="bullet"/>
      <w:lvlText w:val="•"/>
      <w:lvlJc w:val="left"/>
      <w:pPr>
        <w:ind w:left="2082" w:hanging="360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985" w:hanging="360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887" w:hanging="360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790" w:hanging="360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693" w:hanging="360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6595" w:hanging="360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7498" w:hanging="360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8401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576036DD"/>
    <w:multiLevelType w:val="hybridMultilevel"/>
    <w:tmpl w:val="279251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6C3E"/>
    <w:multiLevelType w:val="hybridMultilevel"/>
    <w:tmpl w:val="94343A5A"/>
    <w:lvl w:ilvl="0" w:tplc="FFFFFFFF">
      <w:start w:val="1"/>
      <w:numFmt w:val="decimal"/>
      <w:lvlText w:val="%1."/>
      <w:lvlJc w:val="left"/>
      <w:pPr>
        <w:ind w:left="1996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lv-LV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D7"/>
    <w:rsid w:val="000E5BF9"/>
    <w:rsid w:val="000F71B9"/>
    <w:rsid w:val="001D2068"/>
    <w:rsid w:val="001E702E"/>
    <w:rsid w:val="0020004E"/>
    <w:rsid w:val="002159F3"/>
    <w:rsid w:val="002206AE"/>
    <w:rsid w:val="002A0B49"/>
    <w:rsid w:val="002D6ED2"/>
    <w:rsid w:val="002F537C"/>
    <w:rsid w:val="003147DF"/>
    <w:rsid w:val="004578DA"/>
    <w:rsid w:val="00485B3A"/>
    <w:rsid w:val="005C33D2"/>
    <w:rsid w:val="00604F98"/>
    <w:rsid w:val="007116C5"/>
    <w:rsid w:val="0072047F"/>
    <w:rsid w:val="00724196"/>
    <w:rsid w:val="00742330"/>
    <w:rsid w:val="00747649"/>
    <w:rsid w:val="007537CE"/>
    <w:rsid w:val="007B7284"/>
    <w:rsid w:val="0080722F"/>
    <w:rsid w:val="00811090"/>
    <w:rsid w:val="00827FA5"/>
    <w:rsid w:val="00840643"/>
    <w:rsid w:val="008749CE"/>
    <w:rsid w:val="00892403"/>
    <w:rsid w:val="00920ED7"/>
    <w:rsid w:val="009D143D"/>
    <w:rsid w:val="009D3363"/>
    <w:rsid w:val="009D4FB3"/>
    <w:rsid w:val="009F3350"/>
    <w:rsid w:val="00A26E5E"/>
    <w:rsid w:val="00A83923"/>
    <w:rsid w:val="00AB29A6"/>
    <w:rsid w:val="00AE7401"/>
    <w:rsid w:val="00C37575"/>
    <w:rsid w:val="00C554E9"/>
    <w:rsid w:val="00CB5A31"/>
    <w:rsid w:val="00CF44C9"/>
    <w:rsid w:val="00CF5E33"/>
    <w:rsid w:val="00D64E04"/>
    <w:rsid w:val="00E73A67"/>
    <w:rsid w:val="00EB02A3"/>
    <w:rsid w:val="00ED4A16"/>
    <w:rsid w:val="00EE522E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7904"/>
  <w15:docId w15:val="{FAB189C9-AA07-43B4-9579-96DD1752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3"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/>
    </w:pPr>
  </w:style>
  <w:style w:type="paragraph" w:styleId="Title">
    <w:name w:val="Title"/>
    <w:basedOn w:val="Normal"/>
    <w:uiPriority w:val="10"/>
    <w:qFormat/>
    <w:pPr>
      <w:spacing w:before="92"/>
      <w:ind w:left="458"/>
      <w:jc w:val="both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  <w:pPr>
      <w:spacing w:before="119" w:line="252" w:lineRule="exact"/>
      <w:ind w:left="1171" w:hanging="35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24196"/>
    <w:pPr>
      <w:widowControl/>
      <w:autoSpaceDE/>
      <w:autoSpaceDN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1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1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1090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90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0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47F"/>
    <w:rPr>
      <w:rFonts w:ascii="Segoe UI" w:eastAsia="Times New Roman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B02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A3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EB0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A3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deicmane@lathor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6F5B-CAE9-4C8A-B3EE-7DCF5D0D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Valsts Radio un Televizijas Centrs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 Deičmane</cp:lastModifiedBy>
  <cp:revision>14</cp:revision>
  <dcterms:created xsi:type="dcterms:W3CDTF">2024-05-07T21:20:00Z</dcterms:created>
  <dcterms:modified xsi:type="dcterms:W3CDTF">2026-05-18T05:52:00Z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2024-03-17T00:00:00Z</vt:filetime>
  </property>
  <property fmtid="{D5CDD505-2E9C-101B-9397-08002B2CF9AE}" pid="5" name="MSIP_Label_d7f374ce-1a19-499b-9713-d7658d6a40d4_Enabled">
    <vt:lpwstr>true</vt:lpwstr>
  </property>
  <property fmtid="{D5CDD505-2E9C-101B-9397-08002B2CF9AE}" pid="6" name="MSIP_Label_d7f374ce-1a19-499b-9713-d7658d6a40d4_SetDate">
    <vt:lpwstr>2024-03-17T20:16:42Z</vt:lpwstr>
  </property>
  <property fmtid="{D5CDD505-2E9C-101B-9397-08002B2CF9AE}" pid="7" name="MSIP_Label_d7f374ce-1a19-499b-9713-d7658d6a40d4_Method">
    <vt:lpwstr>Privileged</vt:lpwstr>
  </property>
  <property fmtid="{D5CDD505-2E9C-101B-9397-08002B2CF9AE}" pid="8" name="MSIP_Label_d7f374ce-1a19-499b-9713-d7658d6a40d4_Name">
    <vt:lpwstr>Public</vt:lpwstr>
  </property>
  <property fmtid="{D5CDD505-2E9C-101B-9397-08002B2CF9AE}" pid="9" name="MSIP_Label_d7f374ce-1a19-499b-9713-d7658d6a40d4_SiteId">
    <vt:lpwstr>2e6b31ee-fbe1-4453-b89a-0a3a7c6ad5fc</vt:lpwstr>
  </property>
  <property fmtid="{D5CDD505-2E9C-101B-9397-08002B2CF9AE}" pid="10" name="MSIP_Label_d7f374ce-1a19-499b-9713-d7658d6a40d4_ActionId">
    <vt:lpwstr>13495af3-8be8-440f-bfef-a20e99b8c307</vt:lpwstr>
  </property>
  <property fmtid="{D5CDD505-2E9C-101B-9397-08002B2CF9AE}" pid="11" name="MSIP_Label_d7f374ce-1a19-499b-9713-d7658d6a40d4_ContentBits">
    <vt:lpwstr>0</vt:lpwstr>
  </property>
</Properties>
</file>