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33" w:type="dxa"/>
        <w:tblInd w:w="-677" w:type="dxa"/>
        <w:tblLook w:val="04A0" w:firstRow="1" w:lastRow="0" w:firstColumn="1" w:lastColumn="0" w:noHBand="0" w:noVBand="1"/>
      </w:tblPr>
      <w:tblGrid>
        <w:gridCol w:w="6030"/>
        <w:gridCol w:w="5103"/>
      </w:tblGrid>
      <w:tr w:rsidR="00EF336C" w:rsidRPr="00675A22" w14:paraId="7A10F65B" w14:textId="77777777" w:rsidTr="002816BF">
        <w:trPr>
          <w:trHeight w:val="898"/>
        </w:trPr>
        <w:tc>
          <w:tcPr>
            <w:tcW w:w="6030" w:type="dxa"/>
            <w:vMerge w:val="restart"/>
          </w:tcPr>
          <w:p w14:paraId="6D76F794" w14:textId="77777777" w:rsidR="00EF336C" w:rsidRPr="00675A22" w:rsidRDefault="00EF336C" w:rsidP="002816BF">
            <w:pPr>
              <w:spacing w:after="0" w:line="240" w:lineRule="auto"/>
              <w:rPr>
                <w:rFonts w:ascii="Times New Roman" w:eastAsia="Times New Roman" w:hAnsi="Times New Roman" w:cs="Times New Roman"/>
                <w:kern w:val="0"/>
                <w:sz w:val="26"/>
                <w:szCs w:val="24"/>
                <w14:ligatures w14:val="none"/>
              </w:rPr>
            </w:pPr>
            <w:r w:rsidRPr="00675A22">
              <w:rPr>
                <w:rFonts w:ascii="Calibri" w:eastAsia="Calibri" w:hAnsi="Calibri" w:cs="Times New Roman"/>
                <w:noProof/>
                <w:kern w:val="0"/>
                <w14:ligatures w14:val="none"/>
              </w:rPr>
              <w:drawing>
                <wp:anchor distT="0" distB="0" distL="114300" distR="114300" simplePos="0" relativeHeight="251659264" behindDoc="0" locked="0" layoutInCell="1" allowOverlap="1" wp14:anchorId="088CD84E" wp14:editId="1E52DDD6">
                  <wp:simplePos x="0" y="0"/>
                  <wp:positionH relativeFrom="column">
                    <wp:posOffset>532765</wp:posOffset>
                  </wp:positionH>
                  <wp:positionV relativeFrom="paragraph">
                    <wp:posOffset>87630</wp:posOffset>
                  </wp:positionV>
                  <wp:extent cx="2383155" cy="1529080"/>
                  <wp:effectExtent l="0" t="0" r="0" b="0"/>
                  <wp:wrapSquare wrapText="bothSides"/>
                  <wp:docPr id="887223739" name="Attēls 1" descr="alaa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alaas_logo"/>
                          <pic:cNvPicPr>
                            <a:picLocks noChangeAspect="1" noChangeArrowheads="1"/>
                          </pic:cNvPicPr>
                        </pic:nvPicPr>
                        <pic:blipFill>
                          <a:blip r:embed="rId5">
                            <a:extLst>
                              <a:ext uri="{28A0092B-C50C-407E-A947-70E740481C1C}">
                                <a14:useLocalDpi xmlns:a14="http://schemas.microsoft.com/office/drawing/2010/main" val="0"/>
                              </a:ext>
                            </a:extLst>
                          </a:blip>
                          <a:srcRect b="22716"/>
                          <a:stretch>
                            <a:fillRect/>
                          </a:stretch>
                        </pic:blipFill>
                        <pic:spPr bwMode="auto">
                          <a:xfrm>
                            <a:off x="0" y="0"/>
                            <a:ext cx="2383155" cy="15290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103" w:type="dxa"/>
          </w:tcPr>
          <w:p w14:paraId="0804CC6D" w14:textId="77777777" w:rsidR="00EF336C" w:rsidRPr="00675A22" w:rsidRDefault="00EF336C" w:rsidP="002816BF">
            <w:pPr>
              <w:spacing w:after="0" w:line="240" w:lineRule="auto"/>
              <w:rPr>
                <w:rFonts w:ascii="Times New Roman Bold" w:eastAsia="Times New Roman" w:hAnsi="Times New Roman Bold" w:cs="Times New Roman"/>
                <w:color w:val="005024"/>
                <w:spacing w:val="20"/>
                <w:kern w:val="0"/>
                <w:sz w:val="40"/>
                <w:szCs w:val="40"/>
                <w14:ligatures w14:val="none"/>
              </w:rPr>
            </w:pPr>
            <w:r w:rsidRPr="00675A22">
              <w:rPr>
                <w:rFonts w:ascii="Times New Roman Bold" w:eastAsia="Times New Roman" w:hAnsi="Times New Roman Bold" w:cs="Times New Roman"/>
                <w:b/>
                <w:color w:val="003217"/>
                <w:spacing w:val="20"/>
                <w:kern w:val="0"/>
                <w:sz w:val="40"/>
                <w:szCs w:val="40"/>
                <w14:ligatures w14:val="none"/>
              </w:rPr>
              <w:t xml:space="preserve">     </w:t>
            </w:r>
            <w:r w:rsidRPr="00675A22">
              <w:rPr>
                <w:rFonts w:ascii="Times New Roman Bold" w:eastAsia="Times New Roman" w:hAnsi="Times New Roman Bold" w:cs="Times New Roman"/>
                <w:b/>
                <w:color w:val="005024"/>
                <w:spacing w:val="20"/>
                <w:kern w:val="0"/>
                <w:sz w:val="40"/>
                <w:szCs w:val="40"/>
                <w14:ligatures w14:val="none"/>
              </w:rPr>
              <w:t>SIA “ALAAS”</w:t>
            </w:r>
          </w:p>
          <w:p w14:paraId="3B231530" w14:textId="77777777" w:rsidR="00EF336C" w:rsidRPr="00675A22" w:rsidRDefault="00EF336C" w:rsidP="002816BF">
            <w:pPr>
              <w:spacing w:after="0" w:line="240" w:lineRule="auto"/>
              <w:rPr>
                <w:rFonts w:ascii="Times New Roman" w:eastAsia="Times New Roman" w:hAnsi="Times New Roman" w:cs="Times New Roman"/>
                <w:b/>
                <w:i/>
                <w:kern w:val="0"/>
                <w:sz w:val="20"/>
                <w:szCs w:val="20"/>
                <w14:ligatures w14:val="none"/>
              </w:rPr>
            </w:pPr>
            <w:r w:rsidRPr="00675A22">
              <w:rPr>
                <w:rFonts w:ascii="Times New Roman" w:eastAsia="Times New Roman" w:hAnsi="Times New Roman" w:cs="Times New Roman"/>
                <w:kern w:val="0"/>
                <w:sz w:val="20"/>
                <w:szCs w:val="20"/>
                <w14:ligatures w14:val="none"/>
              </w:rPr>
              <w:t xml:space="preserve">                    Reģ. nr. 42403013918</w:t>
            </w:r>
          </w:p>
          <w:p w14:paraId="4BF0B6FE" w14:textId="77777777" w:rsidR="00EF336C" w:rsidRPr="00675A22" w:rsidRDefault="00EF336C" w:rsidP="002816BF">
            <w:pPr>
              <w:spacing w:after="0" w:line="240" w:lineRule="auto"/>
              <w:rPr>
                <w:rFonts w:ascii="Times New Roman" w:eastAsia="Times New Roman" w:hAnsi="Times New Roman" w:cs="Times New Roman"/>
                <w:kern w:val="0"/>
                <w:sz w:val="20"/>
                <w:szCs w:val="20"/>
                <w14:ligatures w14:val="none"/>
              </w:rPr>
            </w:pPr>
            <w:r w:rsidRPr="00675A22">
              <w:rPr>
                <w:rFonts w:ascii="Times New Roman" w:eastAsia="Times New Roman" w:hAnsi="Times New Roman" w:cs="Times New Roman"/>
                <w:b/>
                <w:i/>
                <w:kern w:val="0"/>
                <w:sz w:val="20"/>
                <w:szCs w:val="20"/>
                <w14:ligatures w14:val="none"/>
              </w:rPr>
              <w:t>Juridiskā  adrese</w:t>
            </w:r>
            <w:r w:rsidRPr="00675A22">
              <w:rPr>
                <w:rFonts w:ascii="Times New Roman" w:eastAsia="Times New Roman" w:hAnsi="Times New Roman" w:cs="Times New Roman"/>
                <w:kern w:val="0"/>
                <w:sz w:val="20"/>
                <w:szCs w:val="20"/>
                <w14:ligatures w14:val="none"/>
              </w:rPr>
              <w:t>: „Križevniki 2”, Križevņiki</w:t>
            </w:r>
          </w:p>
          <w:p w14:paraId="6CA8FEF8" w14:textId="77777777" w:rsidR="00EF336C" w:rsidRPr="00675A22" w:rsidRDefault="00EF336C" w:rsidP="002816BF">
            <w:pPr>
              <w:spacing w:after="0" w:line="240" w:lineRule="auto"/>
              <w:rPr>
                <w:rFonts w:ascii="Times New Roman" w:eastAsia="Times New Roman" w:hAnsi="Times New Roman" w:cs="Times New Roman"/>
                <w:kern w:val="0"/>
                <w:sz w:val="20"/>
                <w:szCs w:val="20"/>
                <w14:ligatures w14:val="none"/>
              </w:rPr>
            </w:pPr>
            <w:r w:rsidRPr="00675A22">
              <w:rPr>
                <w:rFonts w:ascii="Times New Roman" w:eastAsia="Times New Roman" w:hAnsi="Times New Roman" w:cs="Times New Roman"/>
                <w:kern w:val="0"/>
                <w:sz w:val="20"/>
                <w:szCs w:val="20"/>
                <w14:ligatures w14:val="none"/>
              </w:rPr>
              <w:t xml:space="preserve">Ozolaines pagasts, Rēzeknes novads, LV-4633  </w:t>
            </w:r>
          </w:p>
          <w:p w14:paraId="2A4A61FD" w14:textId="77777777" w:rsidR="00EF336C" w:rsidRPr="00675A22" w:rsidRDefault="00EF336C" w:rsidP="002816BF">
            <w:pPr>
              <w:spacing w:after="0" w:line="240" w:lineRule="auto"/>
              <w:rPr>
                <w:rFonts w:ascii="Times New Roman" w:eastAsia="Times New Roman" w:hAnsi="Times New Roman" w:cs="Times New Roman"/>
                <w:kern w:val="0"/>
                <w:sz w:val="20"/>
                <w:szCs w:val="20"/>
                <w14:ligatures w14:val="none"/>
              </w:rPr>
            </w:pPr>
            <w:r w:rsidRPr="00675A22">
              <w:rPr>
                <w:rFonts w:ascii="Times New Roman" w:eastAsia="Times New Roman" w:hAnsi="Times New Roman" w:cs="Times New Roman"/>
                <w:kern w:val="0"/>
                <w:sz w:val="20"/>
                <w:szCs w:val="20"/>
                <w14:ligatures w14:val="none"/>
              </w:rPr>
              <w:t>Tālr./</w:t>
            </w:r>
            <w:smartTag w:uri="schemas-tilde-lv/tildestengine" w:element="veidnes">
              <w:smartTagPr>
                <w:attr w:name="baseform" w:val="faks|s"/>
                <w:attr w:name="id" w:val="-1"/>
                <w:attr w:name="text" w:val="Fakss"/>
              </w:smartTagPr>
              <w:r w:rsidRPr="00675A22">
                <w:rPr>
                  <w:rFonts w:ascii="Times New Roman" w:eastAsia="Times New Roman" w:hAnsi="Times New Roman" w:cs="Times New Roman"/>
                  <w:kern w:val="0"/>
                  <w:sz w:val="20"/>
                  <w:szCs w:val="20"/>
                  <w14:ligatures w14:val="none"/>
                </w:rPr>
                <w:t>Fakss</w:t>
              </w:r>
            </w:smartTag>
            <w:r w:rsidRPr="00675A22">
              <w:rPr>
                <w:rFonts w:ascii="Times New Roman" w:eastAsia="Times New Roman" w:hAnsi="Times New Roman" w:cs="Times New Roman"/>
                <w:kern w:val="0"/>
                <w:sz w:val="20"/>
                <w:szCs w:val="20"/>
                <w14:ligatures w14:val="none"/>
              </w:rPr>
              <w:t xml:space="preserve">: 64667440;  Mob. tel. </w:t>
            </w:r>
            <w:smartTag w:uri="schemas-tilde-lv/tildestengine" w:element="phone">
              <w:smartTagPr>
                <w:attr w:name="phone_prefix" w:val="2"/>
                <w:attr w:name="phone_number" w:val="8359080"/>
              </w:smartTagPr>
              <w:smartTag w:uri="urn:schemas-microsoft-com:office:smarttags" w:element="phone">
                <w:smartTagPr>
                  <w:attr w:name="Key_1" w:val="Value_2"/>
                </w:smartTagPr>
                <w:r w:rsidRPr="00675A22">
                  <w:rPr>
                    <w:rFonts w:ascii="Times New Roman" w:eastAsia="Times New Roman" w:hAnsi="Times New Roman" w:cs="Times New Roman"/>
                    <w:kern w:val="0"/>
                    <w:sz w:val="20"/>
                    <w:szCs w:val="20"/>
                    <w14:ligatures w14:val="none"/>
                  </w:rPr>
                  <w:t>28359080</w:t>
                </w:r>
              </w:smartTag>
            </w:smartTag>
            <w:r w:rsidRPr="00675A22">
              <w:rPr>
                <w:rFonts w:ascii="Times New Roman" w:eastAsia="Times New Roman" w:hAnsi="Times New Roman" w:cs="Times New Roman"/>
                <w:kern w:val="0"/>
                <w:sz w:val="20"/>
                <w:szCs w:val="20"/>
                <w14:ligatures w14:val="none"/>
              </w:rPr>
              <w:t xml:space="preserve">  </w:t>
            </w:r>
          </w:p>
          <w:p w14:paraId="029DDDFD" w14:textId="77777777" w:rsidR="00EF336C" w:rsidRPr="00675A22" w:rsidRDefault="00EF336C" w:rsidP="002816BF">
            <w:pPr>
              <w:spacing w:after="0" w:line="240" w:lineRule="auto"/>
              <w:rPr>
                <w:rFonts w:ascii="Times New Roman" w:eastAsia="Times New Roman" w:hAnsi="Times New Roman" w:cs="Times New Roman"/>
                <w:color w:val="0000FF"/>
                <w:kern w:val="0"/>
                <w:sz w:val="24"/>
                <w:szCs w:val="24"/>
                <w14:ligatures w14:val="none"/>
              </w:rPr>
            </w:pPr>
            <w:r w:rsidRPr="00675A22">
              <w:rPr>
                <w:rFonts w:ascii="Times New Roman" w:eastAsia="Times New Roman" w:hAnsi="Times New Roman" w:cs="Times New Roman"/>
                <w:kern w:val="0"/>
                <w:sz w:val="20"/>
                <w:szCs w:val="20"/>
                <w14:ligatures w14:val="none"/>
              </w:rPr>
              <w:t xml:space="preserve">e-pasts: </w:t>
            </w:r>
            <w:hyperlink r:id="rId6" w:history="1">
              <w:r w:rsidRPr="00675A22">
                <w:rPr>
                  <w:rFonts w:ascii="Times New Roman" w:eastAsia="Times New Roman" w:hAnsi="Times New Roman" w:cs="Times New Roman"/>
                  <w:color w:val="0000FF"/>
                  <w:kern w:val="0"/>
                  <w:sz w:val="20"/>
                  <w:szCs w:val="20"/>
                  <w14:ligatures w14:val="none"/>
                </w:rPr>
                <w:t>austrumlatgale2@inbox.lv</w:t>
              </w:r>
            </w:hyperlink>
          </w:p>
          <w:p w14:paraId="7D59D36D" w14:textId="77777777" w:rsidR="00EF336C" w:rsidRPr="00675A22" w:rsidRDefault="00EF336C" w:rsidP="002816BF">
            <w:pPr>
              <w:spacing w:after="0" w:line="240" w:lineRule="auto"/>
              <w:rPr>
                <w:rFonts w:ascii="Times New Roman" w:eastAsia="Times New Roman" w:hAnsi="Times New Roman" w:cs="Times New Roman"/>
                <w:kern w:val="0"/>
                <w:sz w:val="16"/>
                <w:szCs w:val="16"/>
                <w14:ligatures w14:val="none"/>
              </w:rPr>
            </w:pPr>
          </w:p>
        </w:tc>
      </w:tr>
      <w:tr w:rsidR="00EF336C" w:rsidRPr="00675A22" w14:paraId="1AFA1EE9" w14:textId="77777777" w:rsidTr="002816BF">
        <w:trPr>
          <w:trHeight w:val="723"/>
        </w:trPr>
        <w:tc>
          <w:tcPr>
            <w:tcW w:w="6030" w:type="dxa"/>
            <w:vMerge/>
          </w:tcPr>
          <w:p w14:paraId="77C7F844" w14:textId="77777777" w:rsidR="00EF336C" w:rsidRPr="00675A22" w:rsidRDefault="00EF336C" w:rsidP="002816BF">
            <w:pPr>
              <w:spacing w:after="0" w:line="240" w:lineRule="auto"/>
              <w:rPr>
                <w:rFonts w:ascii="Times New Roman" w:eastAsia="Times New Roman" w:hAnsi="Times New Roman" w:cs="Times New Roman"/>
                <w:kern w:val="0"/>
                <w:sz w:val="26"/>
                <w:szCs w:val="24"/>
                <w14:ligatures w14:val="none"/>
              </w:rPr>
            </w:pPr>
          </w:p>
        </w:tc>
        <w:tc>
          <w:tcPr>
            <w:tcW w:w="5103" w:type="dxa"/>
          </w:tcPr>
          <w:p w14:paraId="4D8C489B" w14:textId="77777777" w:rsidR="00EF336C" w:rsidRPr="00675A22" w:rsidRDefault="00EF336C" w:rsidP="002816BF">
            <w:pPr>
              <w:spacing w:after="0" w:line="240" w:lineRule="auto"/>
              <w:rPr>
                <w:rFonts w:ascii="Times New Roman" w:eastAsia="Times New Roman" w:hAnsi="Times New Roman" w:cs="Times New Roman"/>
                <w:kern w:val="0"/>
                <w:sz w:val="20"/>
                <w:szCs w:val="20"/>
                <w14:ligatures w14:val="none"/>
              </w:rPr>
            </w:pPr>
            <w:r w:rsidRPr="00675A22">
              <w:rPr>
                <w:rFonts w:ascii="Times New Roman" w:eastAsia="Times New Roman" w:hAnsi="Times New Roman" w:cs="Times New Roman"/>
                <w:b/>
                <w:i/>
                <w:kern w:val="0"/>
                <w:sz w:val="20"/>
                <w:szCs w:val="20"/>
                <w14:ligatures w14:val="none"/>
              </w:rPr>
              <w:t>Biroja adrese</w:t>
            </w:r>
            <w:r w:rsidRPr="00675A22">
              <w:rPr>
                <w:rFonts w:ascii="Times New Roman" w:eastAsia="Times New Roman" w:hAnsi="Times New Roman" w:cs="Times New Roman"/>
                <w:kern w:val="0"/>
                <w:sz w:val="20"/>
                <w:szCs w:val="20"/>
                <w14:ligatures w14:val="none"/>
              </w:rPr>
              <w:t>: Zilupes iela 50</w:t>
            </w:r>
          </w:p>
          <w:p w14:paraId="19CA3E8C" w14:textId="77777777" w:rsidR="00EF336C" w:rsidRPr="00675A22" w:rsidRDefault="00EF336C" w:rsidP="002816BF">
            <w:pPr>
              <w:spacing w:after="0" w:line="240" w:lineRule="auto"/>
              <w:rPr>
                <w:rFonts w:ascii="Times New Roman" w:eastAsia="Times New Roman" w:hAnsi="Times New Roman" w:cs="Times New Roman"/>
                <w:kern w:val="0"/>
                <w:sz w:val="20"/>
                <w:szCs w:val="20"/>
                <w14:ligatures w14:val="none"/>
              </w:rPr>
            </w:pPr>
            <w:r w:rsidRPr="00675A22">
              <w:rPr>
                <w:rFonts w:ascii="Times New Roman" w:eastAsia="Times New Roman" w:hAnsi="Times New Roman" w:cs="Times New Roman"/>
                <w:kern w:val="0"/>
                <w:sz w:val="20"/>
                <w:szCs w:val="20"/>
                <w14:ligatures w14:val="none"/>
              </w:rPr>
              <w:t>Rēzekne, LV-4601; Fakss: 64607645</w:t>
            </w:r>
          </w:p>
          <w:p w14:paraId="7ECE4B56" w14:textId="77777777" w:rsidR="00EF336C" w:rsidRPr="00675A22" w:rsidRDefault="00EF336C" w:rsidP="002816BF">
            <w:pPr>
              <w:spacing w:after="0" w:line="240" w:lineRule="auto"/>
              <w:rPr>
                <w:rFonts w:ascii="Times New Roman" w:eastAsia="Times New Roman" w:hAnsi="Times New Roman" w:cs="Times New Roman"/>
                <w:kern w:val="0"/>
                <w:sz w:val="20"/>
                <w:szCs w:val="20"/>
                <w14:ligatures w14:val="none"/>
              </w:rPr>
            </w:pPr>
            <w:r w:rsidRPr="00675A22">
              <w:rPr>
                <w:rFonts w:ascii="Times New Roman" w:eastAsia="Times New Roman" w:hAnsi="Times New Roman" w:cs="Times New Roman"/>
                <w:kern w:val="0"/>
                <w:sz w:val="20"/>
                <w:szCs w:val="20"/>
                <w14:ligatures w14:val="none"/>
              </w:rPr>
              <w:t xml:space="preserve">Tālr.: 64607673; Mob. tel. 20211337 </w:t>
            </w:r>
          </w:p>
          <w:p w14:paraId="4B2D1136" w14:textId="77777777" w:rsidR="00EF336C" w:rsidRPr="00675A22" w:rsidRDefault="00EF336C" w:rsidP="002816BF">
            <w:pPr>
              <w:spacing w:after="0" w:line="240" w:lineRule="auto"/>
              <w:rPr>
                <w:rFonts w:ascii="Times New Roman" w:eastAsia="Times New Roman" w:hAnsi="Times New Roman" w:cs="Times New Roman"/>
                <w:kern w:val="0"/>
                <w:sz w:val="24"/>
                <w:szCs w:val="24"/>
                <w14:ligatures w14:val="none"/>
              </w:rPr>
            </w:pPr>
            <w:r w:rsidRPr="00675A22">
              <w:rPr>
                <w:rFonts w:ascii="Times New Roman" w:eastAsia="Times New Roman" w:hAnsi="Times New Roman" w:cs="Times New Roman"/>
                <w:kern w:val="0"/>
                <w:sz w:val="20"/>
                <w:szCs w:val="20"/>
                <w14:ligatures w14:val="none"/>
              </w:rPr>
              <w:t xml:space="preserve">e-pasts: </w:t>
            </w:r>
            <w:hyperlink r:id="rId7" w:history="1">
              <w:r w:rsidRPr="00675A22">
                <w:rPr>
                  <w:rFonts w:ascii="Times New Roman" w:eastAsia="Times New Roman" w:hAnsi="Times New Roman" w:cs="Times New Roman"/>
                  <w:color w:val="0000FF"/>
                  <w:kern w:val="0"/>
                  <w:sz w:val="20"/>
                  <w:szCs w:val="20"/>
                  <w14:ligatures w14:val="none"/>
                </w:rPr>
                <w:t>sia.alaas@inbox.lv</w:t>
              </w:r>
            </w:hyperlink>
            <w:r w:rsidRPr="00675A22">
              <w:rPr>
                <w:rFonts w:ascii="Times New Roman" w:eastAsia="Times New Roman" w:hAnsi="Times New Roman" w:cs="Times New Roman"/>
                <w:kern w:val="0"/>
                <w:sz w:val="24"/>
                <w:szCs w:val="24"/>
                <w14:ligatures w14:val="none"/>
              </w:rPr>
              <w:t xml:space="preserve"> </w:t>
            </w:r>
          </w:p>
        </w:tc>
      </w:tr>
    </w:tbl>
    <w:p w14:paraId="08807F67" w14:textId="77777777" w:rsidR="00EF336C" w:rsidRPr="00675A22" w:rsidRDefault="00EF336C" w:rsidP="00EF336C">
      <w:pPr>
        <w:spacing w:after="0" w:line="240" w:lineRule="auto"/>
        <w:jc w:val="center"/>
        <w:rPr>
          <w:rFonts w:ascii="Times New Roman" w:eastAsia="Times New Roman" w:hAnsi="Times New Roman" w:cs="Times New Roman"/>
          <w:kern w:val="0"/>
          <w:sz w:val="24"/>
          <w:szCs w:val="24"/>
          <w14:ligatures w14:val="none"/>
        </w:rPr>
      </w:pPr>
      <w:r w:rsidRPr="00675A22">
        <w:rPr>
          <w:rFonts w:ascii="Times New Roman" w:eastAsia="Times New Roman" w:hAnsi="Times New Roman" w:cs="Times New Roman"/>
          <w:kern w:val="0"/>
          <w:sz w:val="24"/>
          <w:szCs w:val="24"/>
          <w14:ligatures w14:val="none"/>
        </w:rPr>
        <w:t>Rēzeknē</w:t>
      </w:r>
    </w:p>
    <w:p w14:paraId="44A45315" w14:textId="0B01A39F" w:rsidR="00EF336C" w:rsidRPr="00675A22" w:rsidRDefault="00EF336C" w:rsidP="00EF336C">
      <w:pPr>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w:t>
      </w:r>
      <w:r>
        <w:rPr>
          <w:rFonts w:ascii="Times New Roman" w:eastAsia="Times New Roman" w:hAnsi="Times New Roman" w:cs="Times New Roman"/>
          <w:kern w:val="0"/>
          <w:sz w:val="24"/>
          <w:szCs w:val="24"/>
          <w14:ligatures w14:val="none"/>
        </w:rPr>
        <w:t>9</w:t>
      </w:r>
      <w:r w:rsidRPr="00675A22">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06</w:t>
      </w:r>
      <w:r w:rsidRPr="00675A22">
        <w:rPr>
          <w:rFonts w:ascii="Times New Roman" w:eastAsia="Times New Roman" w:hAnsi="Times New Roman" w:cs="Times New Roman"/>
          <w:kern w:val="0"/>
          <w:sz w:val="24"/>
          <w:szCs w:val="24"/>
          <w14:ligatures w14:val="none"/>
        </w:rPr>
        <w:t>.202</w:t>
      </w:r>
      <w:r>
        <w:rPr>
          <w:rFonts w:ascii="Times New Roman" w:eastAsia="Times New Roman" w:hAnsi="Times New Roman" w:cs="Times New Roman"/>
          <w:kern w:val="0"/>
          <w:sz w:val="24"/>
          <w:szCs w:val="24"/>
          <w14:ligatures w14:val="none"/>
        </w:rPr>
        <w:t>6</w:t>
      </w:r>
      <w:r w:rsidRPr="00675A22">
        <w:rPr>
          <w:rFonts w:ascii="Times New Roman" w:eastAsia="Times New Roman" w:hAnsi="Times New Roman" w:cs="Times New Roman"/>
          <w:kern w:val="0"/>
          <w:sz w:val="24"/>
          <w:szCs w:val="24"/>
          <w14:ligatures w14:val="none"/>
        </w:rPr>
        <w:t>.</w:t>
      </w:r>
    </w:p>
    <w:p w14:paraId="6F141D19" w14:textId="2BAB8DA2" w:rsidR="00EF336C" w:rsidRPr="00675A22" w:rsidRDefault="00EF336C" w:rsidP="00EF336C">
      <w:pPr>
        <w:spacing w:after="0" w:line="240" w:lineRule="auto"/>
        <w:rPr>
          <w:rFonts w:ascii="Times New Roman" w:eastAsia="Times New Roman" w:hAnsi="Times New Roman" w:cs="Times New Roman"/>
          <w:b/>
          <w:i/>
          <w:kern w:val="0"/>
          <w:sz w:val="24"/>
          <w:szCs w:val="24"/>
          <w14:ligatures w14:val="none"/>
        </w:rPr>
      </w:pPr>
      <w:r w:rsidRPr="00675A22">
        <w:rPr>
          <w:rFonts w:ascii="Times New Roman" w:eastAsia="Times New Roman" w:hAnsi="Times New Roman" w:cs="Times New Roman"/>
          <w:kern w:val="0"/>
          <w:sz w:val="24"/>
          <w:szCs w:val="24"/>
          <w14:ligatures w14:val="none"/>
        </w:rPr>
        <w:t xml:space="preserve">Nr. </w:t>
      </w:r>
      <w:r>
        <w:rPr>
          <w:rFonts w:ascii="Times New Roman" w:eastAsia="Times New Roman" w:hAnsi="Times New Roman" w:cs="Times New Roman"/>
          <w:kern w:val="0"/>
          <w:sz w:val="24"/>
          <w:szCs w:val="24"/>
          <w14:ligatures w14:val="none"/>
        </w:rPr>
        <w:t>3.</w:t>
      </w:r>
      <w:r w:rsidRPr="00675A22">
        <w:rPr>
          <w:rFonts w:ascii="Times New Roman" w:eastAsia="Times New Roman" w:hAnsi="Times New Roman" w:cs="Times New Roman"/>
          <w:kern w:val="0"/>
          <w:sz w:val="24"/>
          <w:szCs w:val="24"/>
          <w14:ligatures w14:val="none"/>
        </w:rPr>
        <w:t>1./</w:t>
      </w:r>
      <w:r>
        <w:rPr>
          <w:rFonts w:ascii="Times New Roman" w:eastAsia="Times New Roman" w:hAnsi="Times New Roman" w:cs="Times New Roman"/>
          <w:kern w:val="0"/>
          <w:sz w:val="24"/>
          <w:szCs w:val="24"/>
          <w14:ligatures w14:val="none"/>
        </w:rPr>
        <w:t>79</w:t>
      </w:r>
      <w:r w:rsidRPr="00675A22">
        <w:rPr>
          <w:rFonts w:ascii="Times New Roman" w:eastAsia="Times New Roman" w:hAnsi="Times New Roman" w:cs="Times New Roman"/>
          <w:kern w:val="0"/>
          <w:sz w:val="24"/>
          <w:szCs w:val="24"/>
          <w14:ligatures w14:val="none"/>
        </w:rPr>
        <w:tab/>
      </w:r>
      <w:r w:rsidRPr="00675A22">
        <w:rPr>
          <w:rFonts w:ascii="Times New Roman" w:eastAsia="Times New Roman" w:hAnsi="Times New Roman" w:cs="Times New Roman"/>
          <w:kern w:val="0"/>
          <w:sz w:val="24"/>
          <w:szCs w:val="24"/>
          <w14:ligatures w14:val="none"/>
        </w:rPr>
        <w:tab/>
      </w:r>
      <w:r w:rsidRPr="00675A22">
        <w:rPr>
          <w:rFonts w:ascii="Times New Roman" w:eastAsia="Times New Roman" w:hAnsi="Times New Roman" w:cs="Times New Roman"/>
          <w:kern w:val="0"/>
          <w:sz w:val="24"/>
          <w:szCs w:val="24"/>
          <w14:ligatures w14:val="none"/>
        </w:rPr>
        <w:tab/>
      </w:r>
    </w:p>
    <w:p w14:paraId="71AD4B6E" w14:textId="77777777" w:rsidR="00EF336C" w:rsidRPr="00675A22" w:rsidRDefault="00EF336C" w:rsidP="00EF336C">
      <w:pPr>
        <w:spacing w:after="0" w:line="240" w:lineRule="auto"/>
        <w:ind w:right="-5"/>
        <w:jc w:val="right"/>
        <w:rPr>
          <w:rFonts w:ascii="Times New Roman" w:eastAsia="Times New Roman" w:hAnsi="Times New Roman" w:cs="Times New Roman"/>
          <w:b/>
          <w:i/>
          <w:kern w:val="0"/>
          <w:sz w:val="24"/>
          <w:szCs w:val="24"/>
          <w14:ligatures w14:val="none"/>
        </w:rPr>
      </w:pPr>
      <w:r w:rsidRPr="00675A22">
        <w:rPr>
          <w:rFonts w:ascii="Times New Roman" w:eastAsia="Times New Roman" w:hAnsi="Times New Roman" w:cs="Times New Roman"/>
          <w:kern w:val="0"/>
          <w:sz w:val="24"/>
          <w:szCs w:val="24"/>
          <w14:ligatures w14:val="none"/>
        </w:rPr>
        <w:t xml:space="preserve"> </w:t>
      </w:r>
    </w:p>
    <w:p w14:paraId="2033A4D6" w14:textId="77777777" w:rsidR="00EF336C" w:rsidRPr="00675A22" w:rsidRDefault="00EF336C" w:rsidP="00EF336C">
      <w:pPr>
        <w:spacing w:after="0" w:line="240" w:lineRule="auto"/>
        <w:ind w:right="-5"/>
        <w:jc w:val="both"/>
        <w:rPr>
          <w:rFonts w:ascii="Times New Roman" w:eastAsia="Times New Roman" w:hAnsi="Times New Roman" w:cs="Times New Roman"/>
          <w:b/>
          <w:i/>
          <w:kern w:val="0"/>
          <w:sz w:val="24"/>
          <w:szCs w:val="24"/>
          <w14:ligatures w14:val="none"/>
        </w:rPr>
      </w:pPr>
      <w:r w:rsidRPr="00675A22">
        <w:rPr>
          <w:rFonts w:ascii="Times New Roman" w:eastAsia="Times New Roman" w:hAnsi="Times New Roman" w:cs="Times New Roman"/>
          <w:b/>
          <w:i/>
          <w:kern w:val="0"/>
          <w:sz w:val="24"/>
          <w:szCs w:val="24"/>
          <w14:ligatures w14:val="none"/>
        </w:rPr>
        <w:t xml:space="preserve">Par informācijas sniegšanu </w:t>
      </w:r>
    </w:p>
    <w:p w14:paraId="7847728A" w14:textId="0767B23B" w:rsidR="00EF336C" w:rsidRPr="00223187" w:rsidRDefault="00EF336C" w:rsidP="00EF336C">
      <w:pPr>
        <w:spacing w:before="240" w:after="0" w:line="240" w:lineRule="auto"/>
        <w:jc w:val="both"/>
        <w:rPr>
          <w:rFonts w:ascii="Times New Roman" w:eastAsia="Times New Roman" w:hAnsi="Times New Roman" w:cs="Times New Roman"/>
          <w:bCs/>
          <w:kern w:val="0"/>
          <w:sz w:val="24"/>
          <w:szCs w:val="24"/>
          <w14:ligatures w14:val="none"/>
        </w:rPr>
      </w:pPr>
      <w:r w:rsidRPr="00675A22">
        <w:rPr>
          <w:rFonts w:ascii="Times New Roman" w:eastAsia="Calibri" w:hAnsi="Times New Roman" w:cs="Times New Roman"/>
          <w:bCs/>
          <w:kern w:val="0"/>
          <w:sz w:val="24"/>
          <w:szCs w:val="24"/>
          <w14:ligatures w14:val="none"/>
        </w:rPr>
        <w:tab/>
      </w:r>
      <w:r w:rsidRPr="009C3AD4">
        <w:rPr>
          <w:rFonts w:ascii="Times New Roman" w:eastAsia="Times New Roman" w:hAnsi="Times New Roman" w:cs="Times New Roman"/>
          <w:bCs/>
          <w:kern w:val="0"/>
          <w:sz w:val="24"/>
          <w:szCs w:val="24"/>
          <w14:ligatures w14:val="none"/>
        </w:rPr>
        <w:t xml:space="preserve">SIA „ALAAS” iepirkumu komisija 2026.gada </w:t>
      </w:r>
      <w:r>
        <w:rPr>
          <w:rFonts w:ascii="Times New Roman" w:eastAsia="Times New Roman" w:hAnsi="Times New Roman" w:cs="Times New Roman"/>
          <w:bCs/>
          <w:kern w:val="0"/>
          <w:sz w:val="24"/>
          <w:szCs w:val="24"/>
          <w14:ligatures w14:val="none"/>
        </w:rPr>
        <w:t>3</w:t>
      </w:r>
      <w:r w:rsidRPr="009C3AD4">
        <w:rPr>
          <w:rFonts w:ascii="Times New Roman" w:eastAsia="Times New Roman" w:hAnsi="Times New Roman" w:cs="Times New Roman"/>
          <w:bCs/>
          <w:kern w:val="0"/>
          <w:sz w:val="24"/>
          <w:szCs w:val="24"/>
          <w14:ligatures w14:val="none"/>
        </w:rPr>
        <w:t>.</w:t>
      </w:r>
      <w:r>
        <w:rPr>
          <w:rFonts w:ascii="Times New Roman" w:eastAsia="Times New Roman" w:hAnsi="Times New Roman" w:cs="Times New Roman"/>
          <w:bCs/>
          <w:kern w:val="0"/>
          <w:sz w:val="24"/>
          <w:szCs w:val="24"/>
          <w14:ligatures w14:val="none"/>
        </w:rPr>
        <w:t xml:space="preserve"> un 5. jūnijā</w:t>
      </w:r>
      <w:r w:rsidRPr="009C3AD4">
        <w:rPr>
          <w:rFonts w:ascii="Times New Roman" w:eastAsia="Times New Roman" w:hAnsi="Times New Roman" w:cs="Times New Roman"/>
          <w:bCs/>
          <w:kern w:val="0"/>
          <w:sz w:val="24"/>
          <w:szCs w:val="24"/>
          <w14:ligatures w14:val="none"/>
        </w:rPr>
        <w:t xml:space="preserve"> EIS e-konkursu apakšsistēmā saņēma pretendenta vēstuli ar jautājumu par iepirkumu “Atkritumu šķirošanas līnijas modernizācija poligonā “Križevņiki”” ID Nr. SIA ALAAS 2026/9.  </w:t>
      </w:r>
    </w:p>
    <w:p w14:paraId="68021F4D" w14:textId="77777777" w:rsidR="00EF336C" w:rsidRPr="00223187" w:rsidRDefault="00EF336C" w:rsidP="00EF336C">
      <w:pPr>
        <w:spacing w:before="240" w:after="0" w:line="240" w:lineRule="auto"/>
        <w:jc w:val="both"/>
        <w:rPr>
          <w:rFonts w:ascii="Times New Roman" w:eastAsia="Times New Roman" w:hAnsi="Times New Roman" w:cs="Times New Roman"/>
          <w:b/>
          <w:kern w:val="0"/>
          <w:sz w:val="24"/>
          <w:szCs w:val="24"/>
          <w14:ligatures w14:val="none"/>
        </w:rPr>
      </w:pPr>
      <w:r w:rsidRPr="00223187">
        <w:rPr>
          <w:rFonts w:ascii="Times New Roman" w:eastAsia="Times New Roman" w:hAnsi="Times New Roman" w:cs="Times New Roman"/>
          <w:b/>
          <w:kern w:val="0"/>
          <w:sz w:val="24"/>
          <w:szCs w:val="24"/>
          <w14:ligatures w14:val="none"/>
        </w:rPr>
        <w:t>Komisija izskat</w:t>
      </w:r>
      <w:r>
        <w:rPr>
          <w:rFonts w:ascii="Times New Roman" w:eastAsia="Times New Roman" w:hAnsi="Times New Roman" w:cs="Times New Roman"/>
          <w:b/>
          <w:kern w:val="0"/>
          <w:sz w:val="24"/>
          <w:szCs w:val="24"/>
          <w14:ligatures w14:val="none"/>
        </w:rPr>
        <w:t>īja</w:t>
      </w:r>
      <w:r w:rsidRPr="00223187">
        <w:rPr>
          <w:rFonts w:ascii="Times New Roman" w:eastAsia="Times New Roman" w:hAnsi="Times New Roman" w:cs="Times New Roman"/>
          <w:b/>
          <w:kern w:val="0"/>
          <w:sz w:val="24"/>
          <w:szCs w:val="24"/>
          <w14:ligatures w14:val="none"/>
        </w:rPr>
        <w:t xml:space="preserve"> un snie</w:t>
      </w:r>
      <w:r>
        <w:rPr>
          <w:rFonts w:ascii="Times New Roman" w:eastAsia="Times New Roman" w:hAnsi="Times New Roman" w:cs="Times New Roman"/>
          <w:b/>
          <w:kern w:val="0"/>
          <w:sz w:val="24"/>
          <w:szCs w:val="24"/>
          <w14:ligatures w14:val="none"/>
        </w:rPr>
        <w:t>dz</w:t>
      </w:r>
      <w:r w:rsidRPr="00223187">
        <w:rPr>
          <w:rFonts w:ascii="Times New Roman" w:eastAsia="Times New Roman" w:hAnsi="Times New Roman" w:cs="Times New Roman"/>
          <w:b/>
          <w:kern w:val="0"/>
          <w:sz w:val="24"/>
          <w:szCs w:val="24"/>
          <w14:ligatures w14:val="none"/>
        </w:rPr>
        <w:t xml:space="preserve"> atbild</w:t>
      </w:r>
      <w:r>
        <w:rPr>
          <w:rFonts w:ascii="Times New Roman" w:eastAsia="Times New Roman" w:hAnsi="Times New Roman" w:cs="Times New Roman"/>
          <w:b/>
          <w:kern w:val="0"/>
          <w:sz w:val="24"/>
          <w:szCs w:val="24"/>
          <w14:ligatures w14:val="none"/>
        </w:rPr>
        <w:t>es</w:t>
      </w:r>
      <w:r w:rsidRPr="00223187">
        <w:rPr>
          <w:rFonts w:ascii="Times New Roman" w:eastAsia="Times New Roman" w:hAnsi="Times New Roman" w:cs="Times New Roman"/>
          <w:b/>
          <w:kern w:val="0"/>
          <w:sz w:val="24"/>
          <w:szCs w:val="24"/>
          <w14:ligatures w14:val="none"/>
        </w:rPr>
        <w:t xml:space="preserve"> uz sekojošiem jautājumiem: </w:t>
      </w:r>
    </w:p>
    <w:p w14:paraId="3477C0E3" w14:textId="77777777" w:rsidR="00EF336C" w:rsidRDefault="00EF336C" w:rsidP="00EF336C">
      <w:pPr>
        <w:spacing w:after="0" w:line="240" w:lineRule="auto"/>
        <w:ind w:firstLine="357"/>
        <w:jc w:val="both"/>
      </w:pPr>
    </w:p>
    <w:p w14:paraId="7C4AEC0B" w14:textId="77777777" w:rsidR="00EF336C" w:rsidRPr="00EF336C" w:rsidRDefault="00EF336C" w:rsidP="00EF336C">
      <w:pPr>
        <w:spacing w:after="0" w:line="240" w:lineRule="auto"/>
        <w:ind w:firstLine="567"/>
        <w:jc w:val="both"/>
        <w:rPr>
          <w:rFonts w:ascii="Times New Roman" w:eastAsia="Calibri" w:hAnsi="Times New Roman" w:cs="Times New Roman"/>
          <w:b/>
          <w:i/>
          <w:iCs/>
          <w:kern w:val="0"/>
          <w:sz w:val="24"/>
          <w:szCs w:val="24"/>
          <w14:ligatures w14:val="none"/>
        </w:rPr>
      </w:pPr>
      <w:r w:rsidRPr="00EF336C">
        <w:rPr>
          <w:rFonts w:ascii="Times New Roman" w:eastAsia="Calibri" w:hAnsi="Times New Roman" w:cs="Times New Roman"/>
          <w:b/>
          <w:i/>
          <w:iCs/>
          <w:kern w:val="0"/>
          <w:sz w:val="24"/>
          <w:szCs w:val="24"/>
          <w:u w:val="single"/>
          <w14:ligatures w14:val="none"/>
        </w:rPr>
        <w:t xml:space="preserve">1. </w:t>
      </w:r>
      <w:bookmarkStart w:id="0" w:name="_Hlk157515803"/>
      <w:r w:rsidRPr="00EF336C">
        <w:rPr>
          <w:rFonts w:ascii="Times New Roman" w:eastAsia="Calibri" w:hAnsi="Times New Roman" w:cs="Times New Roman"/>
          <w:b/>
          <w:i/>
          <w:iCs/>
          <w:kern w:val="0"/>
          <w:sz w:val="24"/>
          <w:szCs w:val="24"/>
          <w:u w:val="single"/>
          <w14:ligatures w14:val="none"/>
        </w:rPr>
        <w:t>Pretendenta jautājums</w:t>
      </w:r>
      <w:r w:rsidRPr="00EF336C">
        <w:rPr>
          <w:rFonts w:ascii="Times New Roman" w:eastAsia="Calibri" w:hAnsi="Times New Roman" w:cs="Times New Roman"/>
          <w:b/>
          <w:i/>
          <w:iCs/>
          <w:kern w:val="0"/>
          <w:sz w:val="24"/>
          <w:szCs w:val="24"/>
          <w14:ligatures w14:val="none"/>
        </w:rPr>
        <w:t>:</w:t>
      </w:r>
      <w:bookmarkEnd w:id="0"/>
    </w:p>
    <w:p w14:paraId="614E4A85" w14:textId="77777777" w:rsidR="00EF336C" w:rsidRPr="00EF336C" w:rsidRDefault="00EF336C" w:rsidP="00EF336C">
      <w:pPr>
        <w:autoSpaceDE w:val="0"/>
        <w:autoSpaceDN w:val="0"/>
        <w:adjustRightInd w:val="0"/>
        <w:spacing w:after="0" w:line="240" w:lineRule="auto"/>
        <w:rPr>
          <w:rFonts w:ascii="Times New Roman" w:eastAsia="Calibri" w:hAnsi="Times New Roman" w:cs="Times New Roman"/>
          <w:b/>
          <w:bCs/>
          <w:kern w:val="0"/>
          <w:sz w:val="24"/>
          <w:szCs w:val="24"/>
          <w14:ligatures w14:val="none"/>
        </w:rPr>
      </w:pPr>
      <w:r w:rsidRPr="00EF336C">
        <w:rPr>
          <w:rFonts w:ascii="Times New Roman" w:eastAsia="Calibri" w:hAnsi="Times New Roman" w:cs="Times New Roman"/>
          <w:b/>
          <w:bCs/>
          <w:kern w:val="0"/>
          <w:sz w:val="24"/>
          <w:szCs w:val="24"/>
          <w14:ligatures w14:val="none"/>
        </w:rPr>
        <w:t>Pieejamā elektroapgādes jauda angārā</w:t>
      </w:r>
    </w:p>
    <w:p w14:paraId="138DB925" w14:textId="77777777" w:rsidR="00EF336C" w:rsidRPr="00EF336C" w:rsidRDefault="00EF336C" w:rsidP="00EF336C">
      <w:pPr>
        <w:autoSpaceDE w:val="0"/>
        <w:autoSpaceDN w:val="0"/>
        <w:adjustRightInd w:val="0"/>
        <w:spacing w:after="0" w:line="240" w:lineRule="auto"/>
        <w:jc w:val="both"/>
        <w:rPr>
          <w:rFonts w:ascii="Times New Roman" w:eastAsia="Calibri" w:hAnsi="Times New Roman" w:cs="Times New Roman"/>
          <w:kern w:val="0"/>
          <w:sz w:val="24"/>
          <w:szCs w:val="24"/>
          <w14:ligatures w14:val="none"/>
        </w:rPr>
      </w:pPr>
      <w:r w:rsidRPr="00EF336C">
        <w:rPr>
          <w:rFonts w:ascii="Times New Roman" w:eastAsia="Calibri" w:hAnsi="Times New Roman" w:cs="Times New Roman"/>
          <w:kern w:val="0"/>
          <w:sz w:val="24"/>
          <w:szCs w:val="24"/>
          <w14:ligatures w14:val="none"/>
        </w:rPr>
        <w:t>Tehniskās specifikācijas 5.2. punkts nosaka, ka pretendentam par saviem līdzekļiem jānodrošina šķirošanas līnijas darbībai nepieciešamās pieslēguma infrastruktūras izbūve, tai skaitā elektroapgādes ierīkošana. Savukārt iepirkuma dokumentācijā nav norādīti dati par angārā esošās elektroapgādes infrastruktūras tehniskajiem parametriem. Lūdzam Pasūtītāju sniegt šādu informāciju:</w:t>
      </w:r>
    </w:p>
    <w:p w14:paraId="3F047857" w14:textId="77777777" w:rsidR="00EF336C" w:rsidRPr="00EF336C" w:rsidRDefault="00EF336C" w:rsidP="00EF336C">
      <w:pPr>
        <w:autoSpaceDE w:val="0"/>
        <w:autoSpaceDN w:val="0"/>
        <w:adjustRightInd w:val="0"/>
        <w:spacing w:after="0" w:line="240" w:lineRule="auto"/>
        <w:jc w:val="both"/>
        <w:rPr>
          <w:rFonts w:ascii="Times New Roman" w:eastAsia="Calibri" w:hAnsi="Times New Roman" w:cs="Times New Roman"/>
          <w:kern w:val="0"/>
          <w:sz w:val="24"/>
          <w:szCs w:val="24"/>
          <w14:ligatures w14:val="none"/>
        </w:rPr>
      </w:pPr>
      <w:r w:rsidRPr="00EF336C">
        <w:rPr>
          <w:rFonts w:ascii="Times New Roman" w:eastAsia="Calibri" w:hAnsi="Times New Roman" w:cs="Times New Roman"/>
          <w:kern w:val="0"/>
          <w:sz w:val="24"/>
          <w:szCs w:val="24"/>
          <w14:ligatures w14:val="none"/>
        </w:rPr>
        <w:t xml:space="preserve">(1) kāda ir angārā pieejamā elektroapgādes jauda (kW) esošajā elektrosadales skapī; </w:t>
      </w:r>
    </w:p>
    <w:p w14:paraId="2989686A" w14:textId="77777777" w:rsidR="00EF336C" w:rsidRPr="00EF336C" w:rsidRDefault="00EF336C" w:rsidP="00EF336C">
      <w:pPr>
        <w:autoSpaceDE w:val="0"/>
        <w:autoSpaceDN w:val="0"/>
        <w:adjustRightInd w:val="0"/>
        <w:spacing w:after="0" w:line="240" w:lineRule="auto"/>
        <w:jc w:val="both"/>
        <w:rPr>
          <w:rFonts w:ascii="Times New Roman" w:eastAsia="Calibri" w:hAnsi="Times New Roman" w:cs="Times New Roman"/>
          <w:kern w:val="0"/>
          <w:sz w:val="24"/>
          <w:szCs w:val="24"/>
          <w14:ligatures w14:val="none"/>
        </w:rPr>
      </w:pPr>
      <w:r w:rsidRPr="00EF336C">
        <w:rPr>
          <w:rFonts w:ascii="Times New Roman" w:eastAsia="Calibri" w:hAnsi="Times New Roman" w:cs="Times New Roman"/>
          <w:kern w:val="0"/>
          <w:sz w:val="24"/>
          <w:szCs w:val="24"/>
          <w14:ligatures w14:val="none"/>
        </w:rPr>
        <w:t xml:space="preserve">(2) kur precīzi atrodas esošais elektrosadales skapis vai pieslēguma punkts; </w:t>
      </w:r>
    </w:p>
    <w:p w14:paraId="177776F0" w14:textId="77777777" w:rsidR="00EF336C" w:rsidRPr="00EF336C" w:rsidRDefault="00EF336C" w:rsidP="00EF336C">
      <w:pPr>
        <w:autoSpaceDE w:val="0"/>
        <w:autoSpaceDN w:val="0"/>
        <w:adjustRightInd w:val="0"/>
        <w:spacing w:after="0" w:line="240" w:lineRule="auto"/>
        <w:jc w:val="both"/>
        <w:rPr>
          <w:rFonts w:ascii="Times New Roman" w:eastAsia="Calibri" w:hAnsi="Times New Roman" w:cs="Times New Roman"/>
          <w:kern w:val="0"/>
          <w:sz w:val="24"/>
          <w:szCs w:val="24"/>
          <w14:ligatures w14:val="none"/>
        </w:rPr>
      </w:pPr>
      <w:r w:rsidRPr="00EF336C">
        <w:rPr>
          <w:rFonts w:ascii="Times New Roman" w:eastAsia="Calibri" w:hAnsi="Times New Roman" w:cs="Times New Roman"/>
          <w:kern w:val="0"/>
          <w:sz w:val="24"/>
          <w:szCs w:val="24"/>
          <w14:ligatures w14:val="none"/>
        </w:rPr>
        <w:t xml:space="preserve">(3) vai </w:t>
      </w:r>
      <w:bookmarkStart w:id="1" w:name="_Hlk231905869"/>
      <w:r w:rsidRPr="00EF336C">
        <w:rPr>
          <w:rFonts w:ascii="Times New Roman" w:eastAsia="Calibri" w:hAnsi="Times New Roman" w:cs="Times New Roman"/>
          <w:kern w:val="0"/>
          <w:sz w:val="24"/>
          <w:szCs w:val="24"/>
          <w14:ligatures w14:val="none"/>
        </w:rPr>
        <w:t>Pretendentam jānodrošina elektropārvades infrastruktūra no ārējā sadales punkta līdz angāram, vai arī tikai no angāra sadales skapja līdz iekārtām</w:t>
      </w:r>
      <w:bookmarkEnd w:id="1"/>
      <w:r w:rsidRPr="00EF336C">
        <w:rPr>
          <w:rFonts w:ascii="Times New Roman" w:eastAsia="Calibri" w:hAnsi="Times New Roman" w:cs="Times New Roman"/>
          <w:kern w:val="0"/>
          <w:sz w:val="24"/>
          <w:szCs w:val="24"/>
          <w14:ligatures w14:val="none"/>
        </w:rPr>
        <w:t>? Norādām, ka iepirkuma tehniskajā specifikācijā uzskaitīto iekārtu kopējā uzstādītā elektriskā jauda var sasniegt aptuveni 200 kW (smalcinātāja mezgls vien līdz 150 kW). Bez skaidras informācijas par esošās infrastruktūras parametriem pretendenti nevar sagatavot ekonomiski pamatotu un salīdzināmu finanšu piedāvājumu.</w:t>
      </w:r>
    </w:p>
    <w:p w14:paraId="5D1A9327" w14:textId="77777777" w:rsidR="00EF336C" w:rsidRPr="00EF336C" w:rsidRDefault="00EF336C" w:rsidP="00EF336C">
      <w:pPr>
        <w:spacing w:after="0" w:line="240" w:lineRule="auto"/>
        <w:ind w:firstLine="567"/>
        <w:jc w:val="both"/>
        <w:rPr>
          <w:rFonts w:ascii="Times New Roman" w:eastAsia="Calibri" w:hAnsi="Times New Roman" w:cs="Times New Roman"/>
          <w:b/>
          <w:i/>
          <w:iCs/>
          <w:kern w:val="0"/>
          <w:sz w:val="24"/>
          <w:szCs w:val="24"/>
          <w14:ligatures w14:val="none"/>
        </w:rPr>
      </w:pPr>
      <w:r w:rsidRPr="00EF336C">
        <w:rPr>
          <w:rFonts w:ascii="Times New Roman" w:eastAsia="Calibri" w:hAnsi="Times New Roman" w:cs="Times New Roman"/>
          <w:b/>
          <w:i/>
          <w:iCs/>
          <w:kern w:val="0"/>
          <w:sz w:val="24"/>
          <w:szCs w:val="24"/>
          <w14:ligatures w14:val="none"/>
        </w:rPr>
        <w:t>Pasūtītāja atbilde:</w:t>
      </w:r>
    </w:p>
    <w:p w14:paraId="5F8C2153" w14:textId="77777777" w:rsidR="00EF336C" w:rsidRPr="00EF336C" w:rsidRDefault="00EF336C" w:rsidP="00EF336C">
      <w:pPr>
        <w:spacing w:after="0" w:line="240" w:lineRule="auto"/>
        <w:ind w:firstLine="567"/>
        <w:jc w:val="both"/>
        <w:rPr>
          <w:rFonts w:ascii="Times New Roman" w:eastAsia="Calibri" w:hAnsi="Times New Roman" w:cs="Times New Roman"/>
          <w:bCs/>
          <w:kern w:val="0"/>
          <w:sz w:val="24"/>
          <w:szCs w:val="24"/>
          <w14:ligatures w14:val="none"/>
        </w:rPr>
      </w:pPr>
      <w:r w:rsidRPr="00EF336C">
        <w:rPr>
          <w:rFonts w:ascii="Times New Roman" w:eastAsia="Calibri" w:hAnsi="Times New Roman" w:cs="Times New Roman"/>
          <w:bCs/>
          <w:kern w:val="0"/>
          <w:sz w:val="24"/>
          <w:szCs w:val="24"/>
          <w14:ligatures w14:val="none"/>
        </w:rPr>
        <w:t>1.)</w:t>
      </w:r>
      <w:r w:rsidRPr="00EF336C">
        <w:rPr>
          <w:rFonts w:ascii="Calibri" w:eastAsia="Calibri" w:hAnsi="Calibri" w:cs="Times New Roman"/>
          <w14:ligatures w14:val="none"/>
        </w:rPr>
        <w:t xml:space="preserve">  </w:t>
      </w:r>
      <w:r w:rsidRPr="00EF336C">
        <w:rPr>
          <w:rFonts w:ascii="Times New Roman" w:eastAsia="Calibri" w:hAnsi="Times New Roman" w:cs="Times New Roman"/>
          <w:sz w:val="24"/>
          <w:szCs w:val="24"/>
          <w14:ligatures w14:val="none"/>
        </w:rPr>
        <w:t xml:space="preserve">šobrīd notiek </w:t>
      </w:r>
      <w:r w:rsidRPr="00EF336C">
        <w:rPr>
          <w:rFonts w:ascii="Times New Roman" w:eastAsia="Calibri" w:hAnsi="Times New Roman" w:cs="Times New Roman"/>
          <w:bCs/>
          <w:kern w:val="0"/>
          <w:sz w:val="24"/>
          <w:szCs w:val="24"/>
          <w14:ligatures w14:val="none"/>
        </w:rPr>
        <w:t>elektroapgādes jaudas palielināšanas projektēšanas darbi, rudenī plānoti būvdarbi elektrolīnijas jaudas palielināšanai;  angārā pieejamā elektroapgādes jauda uz iekārtu testēšanas un palaišanas brīdi būs ne mazāk kā 250 (kW);</w:t>
      </w:r>
    </w:p>
    <w:p w14:paraId="1DE7450C" w14:textId="77777777" w:rsidR="00EF336C" w:rsidRPr="00EF336C" w:rsidRDefault="00EF336C" w:rsidP="00EF336C">
      <w:pPr>
        <w:spacing w:after="0" w:line="240" w:lineRule="auto"/>
        <w:ind w:firstLine="567"/>
        <w:jc w:val="both"/>
        <w:rPr>
          <w:rFonts w:ascii="Times New Roman" w:eastAsia="Calibri" w:hAnsi="Times New Roman" w:cs="Times New Roman"/>
          <w:bCs/>
          <w:kern w:val="0"/>
          <w:sz w:val="24"/>
          <w:szCs w:val="24"/>
          <w14:ligatures w14:val="none"/>
        </w:rPr>
      </w:pPr>
      <w:r w:rsidRPr="00EF336C">
        <w:rPr>
          <w:rFonts w:ascii="Times New Roman" w:eastAsia="Calibri" w:hAnsi="Times New Roman" w:cs="Times New Roman"/>
          <w:bCs/>
          <w:kern w:val="0"/>
          <w:sz w:val="24"/>
          <w:szCs w:val="24"/>
          <w14:ligatures w14:val="none"/>
        </w:rPr>
        <w:t>2.)</w:t>
      </w:r>
      <w:r w:rsidRPr="00EF336C">
        <w:rPr>
          <w:rFonts w:ascii="Calibri" w:eastAsia="Calibri" w:hAnsi="Calibri" w:cs="Times New Roman"/>
          <w:color w:val="EE0000"/>
          <w14:ligatures w14:val="none"/>
        </w:rPr>
        <w:t xml:space="preserve"> </w:t>
      </w:r>
      <w:r w:rsidRPr="00EF336C">
        <w:rPr>
          <w:rFonts w:ascii="Times New Roman" w:eastAsia="Calibri" w:hAnsi="Times New Roman" w:cs="Times New Roman"/>
          <w:sz w:val="24"/>
          <w:szCs w:val="24"/>
          <w14:ligatures w14:val="none"/>
        </w:rPr>
        <w:t>elektrosadales skapja atrašanās vieta ir redzama Ģenerālplānā (angāra labajā stūrī uzraksts “ss”)</w:t>
      </w:r>
    </w:p>
    <w:p w14:paraId="4C50934F" w14:textId="77777777" w:rsidR="00EF336C" w:rsidRPr="00EF336C" w:rsidRDefault="00EF336C" w:rsidP="00EF336C">
      <w:pPr>
        <w:spacing w:after="0" w:line="240" w:lineRule="auto"/>
        <w:ind w:firstLine="567"/>
        <w:jc w:val="both"/>
        <w:rPr>
          <w:rFonts w:ascii="Times New Roman" w:eastAsia="Calibri" w:hAnsi="Times New Roman" w:cs="Times New Roman"/>
          <w:bCs/>
          <w:kern w:val="0"/>
          <w:sz w:val="24"/>
          <w:szCs w:val="24"/>
          <w14:ligatures w14:val="none"/>
        </w:rPr>
      </w:pPr>
      <w:r w:rsidRPr="00EF336C">
        <w:rPr>
          <w:rFonts w:ascii="Times New Roman" w:eastAsia="Calibri" w:hAnsi="Times New Roman" w:cs="Times New Roman"/>
          <w:bCs/>
          <w:kern w:val="0"/>
          <w:sz w:val="24"/>
          <w:szCs w:val="24"/>
          <w14:ligatures w14:val="none"/>
        </w:rPr>
        <w:t>3.)</w:t>
      </w:r>
      <w:r w:rsidRPr="00EF336C">
        <w:rPr>
          <w:rFonts w:ascii="Times New Roman" w:eastAsia="Calibri" w:hAnsi="Times New Roman" w:cs="Times New Roman"/>
          <w:kern w:val="0"/>
          <w:sz w:val="24"/>
          <w:szCs w:val="24"/>
          <w14:ligatures w14:val="none"/>
        </w:rPr>
        <w:t xml:space="preserve"> Pretendentam jānodrošina elektropārvades infrastruktūra no angāra sadales skapja līdz iekārtām.</w:t>
      </w:r>
    </w:p>
    <w:p w14:paraId="4A300F25" w14:textId="77777777" w:rsidR="00EF336C" w:rsidRPr="00EF336C" w:rsidRDefault="00EF336C" w:rsidP="00EF336C">
      <w:pPr>
        <w:autoSpaceDE w:val="0"/>
        <w:autoSpaceDN w:val="0"/>
        <w:adjustRightInd w:val="0"/>
        <w:spacing w:after="0" w:line="240" w:lineRule="auto"/>
        <w:rPr>
          <w:rFonts w:ascii="Times New Roman" w:eastAsia="Calibri" w:hAnsi="Times New Roman" w:cs="Times New Roman"/>
          <w:bCs/>
          <w:kern w:val="0"/>
          <w:sz w:val="24"/>
          <w:szCs w:val="24"/>
          <w14:ligatures w14:val="none"/>
        </w:rPr>
      </w:pPr>
    </w:p>
    <w:p w14:paraId="30C1E94A" w14:textId="77777777" w:rsidR="00EF336C" w:rsidRPr="00EF336C" w:rsidRDefault="00EF336C" w:rsidP="00EF336C">
      <w:pPr>
        <w:spacing w:after="0" w:line="240" w:lineRule="auto"/>
        <w:ind w:firstLine="567"/>
        <w:jc w:val="both"/>
        <w:rPr>
          <w:rFonts w:ascii="Times New Roman" w:eastAsia="Calibri" w:hAnsi="Times New Roman" w:cs="Times New Roman"/>
          <w:b/>
          <w:i/>
          <w:iCs/>
          <w:kern w:val="0"/>
          <w:sz w:val="24"/>
          <w:szCs w:val="24"/>
          <w14:ligatures w14:val="none"/>
        </w:rPr>
      </w:pPr>
      <w:r w:rsidRPr="00EF336C">
        <w:rPr>
          <w:rFonts w:ascii="Times New Roman" w:eastAsia="Calibri" w:hAnsi="Times New Roman" w:cs="Times New Roman"/>
          <w:b/>
          <w:i/>
          <w:iCs/>
          <w:kern w:val="0"/>
          <w:sz w:val="24"/>
          <w:szCs w:val="24"/>
          <w:u w:val="single"/>
          <w14:ligatures w14:val="none"/>
        </w:rPr>
        <w:t>2. Pretendenta jautājums</w:t>
      </w:r>
      <w:r w:rsidRPr="00EF336C">
        <w:rPr>
          <w:rFonts w:ascii="Times New Roman" w:eastAsia="Calibri" w:hAnsi="Times New Roman" w:cs="Times New Roman"/>
          <w:b/>
          <w:i/>
          <w:iCs/>
          <w:kern w:val="0"/>
          <w:sz w:val="24"/>
          <w:szCs w:val="24"/>
          <w14:ligatures w14:val="none"/>
        </w:rPr>
        <w:t>:</w:t>
      </w:r>
    </w:p>
    <w:p w14:paraId="1A1F9679" w14:textId="77777777" w:rsidR="00EF336C" w:rsidRPr="00EF336C" w:rsidRDefault="00EF336C" w:rsidP="00EF336C">
      <w:pPr>
        <w:autoSpaceDE w:val="0"/>
        <w:autoSpaceDN w:val="0"/>
        <w:adjustRightInd w:val="0"/>
        <w:spacing w:after="0" w:line="240" w:lineRule="auto"/>
        <w:ind w:firstLine="567"/>
        <w:jc w:val="both"/>
        <w:rPr>
          <w:rFonts w:ascii="Times New Roman" w:eastAsia="Calibri" w:hAnsi="Times New Roman" w:cs="Times New Roman"/>
          <w:b/>
          <w:bCs/>
          <w:kern w:val="0"/>
          <w:sz w:val="24"/>
          <w:szCs w:val="24"/>
          <w14:ligatures w14:val="none"/>
        </w:rPr>
      </w:pPr>
      <w:r w:rsidRPr="00EF336C">
        <w:rPr>
          <w:rFonts w:ascii="Times New Roman" w:eastAsia="Calibri" w:hAnsi="Times New Roman" w:cs="Times New Roman"/>
          <w:b/>
          <w:bCs/>
          <w:kern w:val="0"/>
          <w:sz w:val="24"/>
          <w:szCs w:val="24"/>
          <w14:ligatures w14:val="none"/>
        </w:rPr>
        <w:t xml:space="preserve">Angāra grīdas nestspēja un pamatu nostiprināšana </w:t>
      </w:r>
    </w:p>
    <w:p w14:paraId="48DC6A96" w14:textId="77777777" w:rsidR="00EF336C" w:rsidRPr="00EF336C" w:rsidRDefault="00EF336C" w:rsidP="00EF336C">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EF336C">
        <w:rPr>
          <w:rFonts w:ascii="Times New Roman" w:eastAsia="Calibri" w:hAnsi="Times New Roman" w:cs="Times New Roman"/>
          <w:kern w:val="0"/>
          <w:sz w:val="24"/>
          <w:szCs w:val="24"/>
          <w14:ligatures w14:val="none"/>
        </w:rPr>
        <w:t xml:space="preserve">Tehniskā specifikācija nosaka, ka modernizētās šķirošanas līnijas iekārtām jābūt izvietojamām angārā bez nesošo konstrukciju nestspējas samazināšanas. Vienlaikus iepirkuma dokumentācijā nav sniegti dati par esošās grīdas konstrukcijas nestspējas raksturojumu. Jauno iekārtu masa (smalcinātājs, sijātājs u.c.) un ar tām saistītās dinamiskās slodzes var būtiski atšķirties no esošo iekārtu slodzēm. Lūdzam Pasūtītāju norādīt: </w:t>
      </w:r>
    </w:p>
    <w:p w14:paraId="4AF1D309" w14:textId="77777777" w:rsidR="00EF336C" w:rsidRPr="00EF336C" w:rsidRDefault="00EF336C" w:rsidP="00EF336C">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EF336C">
        <w:rPr>
          <w:rFonts w:ascii="Times New Roman" w:eastAsia="Calibri" w:hAnsi="Times New Roman" w:cs="Times New Roman"/>
          <w:kern w:val="0"/>
          <w:sz w:val="24"/>
          <w:szCs w:val="24"/>
          <w14:ligatures w14:val="none"/>
        </w:rPr>
        <w:lastRenderedPageBreak/>
        <w:t xml:space="preserve">(1) kāda ir angāra grīdas plātnes aprēķinātā nestspēja (kN/m²); </w:t>
      </w:r>
    </w:p>
    <w:p w14:paraId="3A39D23E" w14:textId="77777777" w:rsidR="00EF336C" w:rsidRPr="00EF336C" w:rsidRDefault="00EF336C" w:rsidP="00EF336C">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EF336C">
        <w:rPr>
          <w:rFonts w:ascii="Times New Roman" w:eastAsia="Calibri" w:hAnsi="Times New Roman" w:cs="Times New Roman"/>
          <w:kern w:val="0"/>
          <w:sz w:val="24"/>
          <w:szCs w:val="24"/>
          <w14:ligatures w14:val="none"/>
        </w:rPr>
        <w:t xml:space="preserve">(2) vai Pasūtītāja rīcībā ir angāra konstrukciju projekts vai nestspējas aprēķini, ko varētu nodot pretendentiem; </w:t>
      </w:r>
    </w:p>
    <w:p w14:paraId="5743636C" w14:textId="77777777" w:rsidR="00EF336C" w:rsidRPr="00EF336C" w:rsidRDefault="00EF336C" w:rsidP="00EF336C">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EF336C">
        <w:rPr>
          <w:rFonts w:ascii="Times New Roman" w:eastAsia="Calibri" w:hAnsi="Times New Roman" w:cs="Times New Roman"/>
          <w:kern w:val="0"/>
          <w:sz w:val="24"/>
          <w:szCs w:val="24"/>
          <w14:ligatures w14:val="none"/>
        </w:rPr>
        <w:t xml:space="preserve">(3) vai jauno iekārtu pamatnes stiprināšana vai papildu enkuri (ja nepieciešami) uzskatāma par Pretendenta pienākumu un tiek iekļauta piedāvājuma cenā. </w:t>
      </w:r>
    </w:p>
    <w:p w14:paraId="4F4A0A57" w14:textId="77777777" w:rsidR="00EF336C" w:rsidRPr="00EF336C" w:rsidRDefault="00EF336C" w:rsidP="00EF336C">
      <w:pPr>
        <w:autoSpaceDE w:val="0"/>
        <w:autoSpaceDN w:val="0"/>
        <w:adjustRightInd w:val="0"/>
        <w:spacing w:after="0" w:line="240" w:lineRule="auto"/>
        <w:ind w:firstLine="720"/>
        <w:jc w:val="both"/>
        <w:rPr>
          <w:rFonts w:ascii="Times New Roman" w:eastAsia="Calibri" w:hAnsi="Times New Roman" w:cs="Times New Roman"/>
          <w:b/>
          <w:i/>
          <w:iCs/>
          <w:kern w:val="0"/>
          <w:sz w:val="24"/>
          <w:szCs w:val="24"/>
          <w14:ligatures w14:val="none"/>
        </w:rPr>
      </w:pPr>
      <w:r w:rsidRPr="00EF336C">
        <w:rPr>
          <w:rFonts w:ascii="Times New Roman" w:eastAsia="Calibri" w:hAnsi="Times New Roman" w:cs="Times New Roman"/>
          <w:b/>
          <w:i/>
          <w:iCs/>
          <w:kern w:val="0"/>
          <w:sz w:val="24"/>
          <w:szCs w:val="24"/>
          <w14:ligatures w14:val="none"/>
        </w:rPr>
        <w:t>Pasūtītāja atbilde:</w:t>
      </w:r>
    </w:p>
    <w:p w14:paraId="667B78DB" w14:textId="77777777" w:rsidR="00EF336C" w:rsidRPr="00EF336C" w:rsidRDefault="00EF336C" w:rsidP="00EF336C">
      <w:pPr>
        <w:numPr>
          <w:ilvl w:val="0"/>
          <w:numId w:val="2"/>
        </w:numPr>
        <w:tabs>
          <w:tab w:val="left" w:pos="567"/>
          <w:tab w:val="left" w:pos="851"/>
        </w:tabs>
        <w:spacing w:after="0" w:line="240" w:lineRule="auto"/>
        <w:ind w:left="0" w:firstLine="567"/>
        <w:jc w:val="both"/>
        <w:rPr>
          <w:rFonts w:ascii="Times New Roman" w:eastAsia="Calibri" w:hAnsi="Times New Roman" w:cs="Times New Roman"/>
          <w:bCs/>
          <w:kern w:val="0"/>
          <w:sz w:val="24"/>
          <w:szCs w:val="24"/>
          <w14:ligatures w14:val="none"/>
        </w:rPr>
      </w:pPr>
      <w:r w:rsidRPr="00EF336C">
        <w:rPr>
          <w:rFonts w:ascii="Times New Roman" w:eastAsia="Calibri" w:hAnsi="Times New Roman" w:cs="Times New Roman"/>
          <w:bCs/>
          <w:kern w:val="0"/>
          <w:sz w:val="24"/>
          <w:szCs w:val="24"/>
          <w14:ligatures w14:val="none"/>
        </w:rPr>
        <w:t>Grīdu nestspējas aprēķini nav pieejami, bet ir grīdu šķersgreizumi ar kārtu biezumu izmēriem, no kuriem var veikt nepieciešamos aprēķinus skat.  Tehniskās specifikācijas Pielikums Nr.2 – Angāra Griezums A-A (Skatīt atsevišķi pievienoto dokumentu. Dokuments pieejams sadaļā “Prasības” – “Tehniskā piedāvājuma prasības”)</w:t>
      </w:r>
    </w:p>
    <w:p w14:paraId="29D84DD0" w14:textId="77777777" w:rsidR="00EF336C" w:rsidRPr="00EF336C" w:rsidRDefault="00EF336C" w:rsidP="00EF336C">
      <w:pPr>
        <w:tabs>
          <w:tab w:val="left" w:pos="567"/>
          <w:tab w:val="left" w:pos="851"/>
        </w:tabs>
        <w:spacing w:after="0" w:line="240" w:lineRule="auto"/>
        <w:ind w:firstLine="567"/>
        <w:jc w:val="both"/>
        <w:rPr>
          <w:rFonts w:ascii="Times New Roman" w:eastAsia="Calibri" w:hAnsi="Times New Roman" w:cs="Times New Roman"/>
          <w:bCs/>
          <w:kern w:val="0"/>
          <w:sz w:val="24"/>
          <w:szCs w:val="24"/>
          <w:highlight w:val="yellow"/>
          <w14:ligatures w14:val="none"/>
        </w:rPr>
      </w:pPr>
      <w:r w:rsidRPr="00EF336C">
        <w:rPr>
          <w:rFonts w:ascii="Times New Roman" w:eastAsia="Calibri" w:hAnsi="Times New Roman" w:cs="Times New Roman"/>
          <w:bCs/>
          <w:kern w:val="0"/>
          <w:sz w:val="24"/>
          <w:szCs w:val="24"/>
          <w14:ligatures w14:val="none"/>
        </w:rPr>
        <w:t>2.)Ja nepieciešams veikt aprēķinus vai noteikt kādus izmērus, skatīt  atsevišķi pievienotos dokumentus. Dokumenti pieejams sadaļā “Prasības” – “Tehniskā piedāvājuma prasības”)</w:t>
      </w:r>
    </w:p>
    <w:p w14:paraId="6A2DFFBF" w14:textId="77777777" w:rsidR="00EF336C" w:rsidRPr="00EF336C" w:rsidRDefault="00EF336C" w:rsidP="00EF336C">
      <w:pPr>
        <w:numPr>
          <w:ilvl w:val="0"/>
          <w:numId w:val="4"/>
        </w:numPr>
        <w:tabs>
          <w:tab w:val="left" w:pos="567"/>
          <w:tab w:val="left" w:pos="851"/>
        </w:tabs>
        <w:spacing w:after="0" w:line="240" w:lineRule="auto"/>
        <w:ind w:left="0" w:firstLine="567"/>
        <w:jc w:val="both"/>
        <w:rPr>
          <w:rFonts w:ascii="Times New Roman" w:eastAsia="Calibri" w:hAnsi="Times New Roman" w:cs="Times New Roman"/>
          <w:bCs/>
          <w:kern w:val="0"/>
          <w:sz w:val="24"/>
          <w:szCs w:val="24"/>
          <w14:ligatures w14:val="none"/>
        </w:rPr>
      </w:pPr>
      <w:r w:rsidRPr="00EF336C">
        <w:rPr>
          <w:rFonts w:ascii="Times New Roman" w:eastAsia="Calibri" w:hAnsi="Times New Roman" w:cs="Times New Roman"/>
          <w:bCs/>
          <w:kern w:val="0"/>
          <w:sz w:val="24"/>
          <w:szCs w:val="24"/>
          <w14:ligatures w14:val="none"/>
        </w:rPr>
        <w:t xml:space="preserve">Jā, Pretendenta pienākums. </w:t>
      </w:r>
    </w:p>
    <w:p w14:paraId="01B944C4" w14:textId="77777777" w:rsidR="00EF336C" w:rsidRPr="00EF336C" w:rsidRDefault="00EF336C" w:rsidP="00EF336C">
      <w:pPr>
        <w:spacing w:after="0" w:line="240" w:lineRule="auto"/>
        <w:ind w:firstLine="567"/>
        <w:jc w:val="both"/>
        <w:rPr>
          <w:rFonts w:ascii="Times New Roman" w:eastAsia="Calibri" w:hAnsi="Times New Roman" w:cs="Times New Roman"/>
          <w:bCs/>
          <w:kern w:val="0"/>
          <w:sz w:val="24"/>
          <w:szCs w:val="24"/>
          <w:u w:val="single"/>
          <w14:ligatures w14:val="none"/>
        </w:rPr>
      </w:pPr>
    </w:p>
    <w:p w14:paraId="3B8FC8C7" w14:textId="77777777" w:rsidR="00EF336C" w:rsidRPr="00EF336C" w:rsidRDefault="00EF336C" w:rsidP="00EF336C">
      <w:pPr>
        <w:spacing w:after="0" w:line="240" w:lineRule="auto"/>
        <w:ind w:firstLine="567"/>
        <w:jc w:val="both"/>
        <w:rPr>
          <w:rFonts w:ascii="Times New Roman" w:eastAsia="Calibri" w:hAnsi="Times New Roman" w:cs="Times New Roman"/>
          <w:b/>
          <w:i/>
          <w:iCs/>
          <w:kern w:val="0"/>
          <w:sz w:val="24"/>
          <w:szCs w:val="24"/>
          <w14:ligatures w14:val="none"/>
        </w:rPr>
      </w:pPr>
      <w:r w:rsidRPr="00EF336C">
        <w:rPr>
          <w:rFonts w:ascii="Times New Roman" w:eastAsia="Calibri" w:hAnsi="Times New Roman" w:cs="Times New Roman"/>
          <w:b/>
          <w:i/>
          <w:iCs/>
          <w:kern w:val="0"/>
          <w:sz w:val="24"/>
          <w:szCs w:val="24"/>
          <w:u w:val="single"/>
          <w14:ligatures w14:val="none"/>
        </w:rPr>
        <w:t>3. Pretendenta jautājums</w:t>
      </w:r>
      <w:r w:rsidRPr="00EF336C">
        <w:rPr>
          <w:rFonts w:ascii="Times New Roman" w:eastAsia="Calibri" w:hAnsi="Times New Roman" w:cs="Times New Roman"/>
          <w:b/>
          <w:i/>
          <w:iCs/>
          <w:kern w:val="0"/>
          <w:sz w:val="24"/>
          <w:szCs w:val="24"/>
          <w14:ligatures w14:val="none"/>
        </w:rPr>
        <w:t>:</w:t>
      </w:r>
    </w:p>
    <w:p w14:paraId="16164F44" w14:textId="77777777" w:rsidR="00EF336C" w:rsidRPr="00EF336C" w:rsidRDefault="00EF336C" w:rsidP="00EF336C">
      <w:pPr>
        <w:autoSpaceDE w:val="0"/>
        <w:autoSpaceDN w:val="0"/>
        <w:adjustRightInd w:val="0"/>
        <w:spacing w:after="0" w:line="240" w:lineRule="auto"/>
        <w:ind w:firstLine="720"/>
        <w:jc w:val="both"/>
        <w:rPr>
          <w:rFonts w:ascii="Times New Roman" w:eastAsia="Calibri" w:hAnsi="Times New Roman" w:cs="Times New Roman"/>
          <w:b/>
          <w:bCs/>
          <w:kern w:val="0"/>
          <w:sz w:val="24"/>
          <w:szCs w:val="24"/>
          <w14:ligatures w14:val="none"/>
        </w:rPr>
      </w:pPr>
      <w:bookmarkStart w:id="2" w:name="_Hlk231898281"/>
      <w:r w:rsidRPr="00EF336C">
        <w:rPr>
          <w:rFonts w:ascii="Times New Roman" w:eastAsia="Calibri" w:hAnsi="Times New Roman" w:cs="Times New Roman"/>
          <w:b/>
          <w:bCs/>
          <w:kern w:val="0"/>
          <w:sz w:val="24"/>
          <w:szCs w:val="24"/>
          <w14:ligatures w14:val="none"/>
        </w:rPr>
        <w:t xml:space="preserve">Ventilācija un citi inženiertīkli </w:t>
      </w:r>
    </w:p>
    <w:p w14:paraId="70EBAD6E" w14:textId="77777777" w:rsidR="00EF336C" w:rsidRPr="00EF336C" w:rsidRDefault="00EF336C" w:rsidP="00EF336C">
      <w:pPr>
        <w:autoSpaceDE w:val="0"/>
        <w:autoSpaceDN w:val="0"/>
        <w:adjustRightInd w:val="0"/>
        <w:spacing w:after="0" w:line="240" w:lineRule="auto"/>
        <w:ind w:firstLine="720"/>
        <w:jc w:val="both"/>
        <w:rPr>
          <w:rFonts w:ascii="Times New Roman" w:eastAsia="Calibri" w:hAnsi="Times New Roman" w:cs="Times New Roman"/>
          <w:kern w:val="0"/>
          <w:sz w:val="24"/>
          <w:szCs w:val="24"/>
          <w14:ligatures w14:val="none"/>
        </w:rPr>
      </w:pPr>
      <w:r w:rsidRPr="00EF336C">
        <w:rPr>
          <w:rFonts w:ascii="Times New Roman" w:eastAsia="Calibri" w:hAnsi="Times New Roman" w:cs="Times New Roman"/>
          <w:kern w:val="0"/>
          <w:sz w:val="24"/>
          <w:szCs w:val="24"/>
          <w14:ligatures w14:val="none"/>
        </w:rPr>
        <w:t>Tehniskās specifikācijas 5.2. punkts pieprasa, lai pretendents nodrošina "nepieciešamo inženiertīklu ierīkošanu", taču dokumentācijā nav precizēts, kādi inženiertīkli (ventilācija, kanalizācija, ūdensapgāde u.c.) ir jau esoši angārā un kuri uzskatāmi par Pretendenta pienākumu. Atkritumu šķirošanas process saistās ar putekļu emisijām — smalcinātāja mezglam tehnoloģiskajā specifikācijā ir paredzēts ciklona tipa putekļu nosūcējs, taču nav skaidrs, vai esošajā angārā ir ventilācijas sistēma, kas pieņemtu šo sistēmu, vai arī tā jāierīko no jauna. Lūdzam Pasūtītāju norādīt: (1) kādi inženiertīkli (ventilācija, ūdensapgāde, kanalizācija) angārā jau pastāv; (2) kuri no tiem var tikt izmantoti jaunajai šķirošanas līnijai; (3) vai putekļu nosūcēja/ventilācijas sistēmas pieslēgums vai jauna sistēmas izbūve ir iekļauta Pretendenta pienākumos.</w:t>
      </w:r>
    </w:p>
    <w:p w14:paraId="1C694AFA" w14:textId="77777777" w:rsidR="00EF336C" w:rsidRPr="00EF336C" w:rsidRDefault="00EF336C" w:rsidP="00EF336C">
      <w:pPr>
        <w:autoSpaceDE w:val="0"/>
        <w:autoSpaceDN w:val="0"/>
        <w:adjustRightInd w:val="0"/>
        <w:spacing w:after="0" w:line="240" w:lineRule="auto"/>
        <w:ind w:firstLine="720"/>
        <w:jc w:val="both"/>
        <w:rPr>
          <w:rFonts w:ascii="Times New Roman" w:eastAsia="Calibri" w:hAnsi="Times New Roman" w:cs="Times New Roman"/>
          <w:b/>
          <w:i/>
          <w:iCs/>
          <w:kern w:val="0"/>
          <w:sz w:val="24"/>
          <w:szCs w:val="24"/>
          <w14:ligatures w14:val="none"/>
        </w:rPr>
      </w:pPr>
      <w:r w:rsidRPr="00EF336C">
        <w:rPr>
          <w:rFonts w:ascii="Times New Roman" w:eastAsia="Calibri" w:hAnsi="Times New Roman" w:cs="Times New Roman"/>
          <w:b/>
          <w:i/>
          <w:iCs/>
          <w:kern w:val="0"/>
          <w:sz w:val="24"/>
          <w:szCs w:val="24"/>
          <w14:ligatures w14:val="none"/>
        </w:rPr>
        <w:t>Pasūtītāja atbilde:</w:t>
      </w:r>
    </w:p>
    <w:p w14:paraId="0E6E0F99" w14:textId="77777777" w:rsidR="00EF336C" w:rsidRPr="00EF336C" w:rsidRDefault="00EF336C" w:rsidP="00EF336C">
      <w:pPr>
        <w:numPr>
          <w:ilvl w:val="0"/>
          <w:numId w:val="3"/>
        </w:numPr>
        <w:tabs>
          <w:tab w:val="left" w:pos="709"/>
          <w:tab w:val="left" w:pos="993"/>
        </w:tabs>
        <w:autoSpaceDE w:val="0"/>
        <w:autoSpaceDN w:val="0"/>
        <w:adjustRightInd w:val="0"/>
        <w:spacing w:after="0" w:line="240" w:lineRule="auto"/>
        <w:ind w:left="0" w:firstLine="709"/>
        <w:jc w:val="both"/>
        <w:rPr>
          <w:rFonts w:ascii="Times New Roman" w:eastAsia="Calibri" w:hAnsi="Times New Roman" w:cs="Times New Roman"/>
          <w:bCs/>
          <w:kern w:val="0"/>
          <w:sz w:val="24"/>
          <w:szCs w:val="24"/>
          <w14:ligatures w14:val="none"/>
        </w:rPr>
      </w:pPr>
      <w:r w:rsidRPr="00EF336C">
        <w:rPr>
          <w:rFonts w:ascii="Times New Roman" w:eastAsia="Calibri" w:hAnsi="Times New Roman" w:cs="Times New Roman"/>
          <w:bCs/>
          <w:kern w:val="0"/>
          <w:sz w:val="24"/>
          <w:szCs w:val="24"/>
          <w14:ligatures w14:val="none"/>
        </w:rPr>
        <w:t>Angārā ir notekūdeņu savākšanas sistēma;</w:t>
      </w:r>
    </w:p>
    <w:p w14:paraId="2F590B98" w14:textId="77777777" w:rsidR="00EF336C" w:rsidRPr="00EF336C" w:rsidRDefault="00EF336C" w:rsidP="00EF336C">
      <w:pPr>
        <w:numPr>
          <w:ilvl w:val="0"/>
          <w:numId w:val="3"/>
        </w:numPr>
        <w:tabs>
          <w:tab w:val="left" w:pos="709"/>
          <w:tab w:val="left" w:pos="993"/>
        </w:tabs>
        <w:autoSpaceDE w:val="0"/>
        <w:autoSpaceDN w:val="0"/>
        <w:adjustRightInd w:val="0"/>
        <w:spacing w:after="0" w:line="240" w:lineRule="auto"/>
        <w:ind w:left="0" w:firstLine="709"/>
        <w:jc w:val="both"/>
        <w:rPr>
          <w:rFonts w:ascii="Times New Roman" w:eastAsia="Calibri" w:hAnsi="Times New Roman" w:cs="Times New Roman"/>
          <w:bCs/>
          <w:kern w:val="0"/>
          <w:sz w:val="24"/>
          <w:szCs w:val="24"/>
          <w14:ligatures w14:val="none"/>
        </w:rPr>
      </w:pPr>
      <w:r w:rsidRPr="00EF336C">
        <w:rPr>
          <w:rFonts w:ascii="Times New Roman" w:eastAsia="Calibri" w:hAnsi="Times New Roman" w:cs="Times New Roman"/>
          <w:bCs/>
          <w:kern w:val="0"/>
          <w:sz w:val="24"/>
          <w:szCs w:val="24"/>
          <w14:ligatures w14:val="none"/>
        </w:rPr>
        <w:t xml:space="preserve">jaunajai šķirošanas līnijai var izmantot esošās komunikācijas, ja tās ir pietiekošas jaunajām iekārtām. </w:t>
      </w:r>
    </w:p>
    <w:p w14:paraId="061E83BD" w14:textId="77777777" w:rsidR="00EF336C" w:rsidRPr="00EF336C" w:rsidRDefault="00EF336C" w:rsidP="00EF336C">
      <w:pPr>
        <w:numPr>
          <w:ilvl w:val="0"/>
          <w:numId w:val="3"/>
        </w:numPr>
        <w:tabs>
          <w:tab w:val="left" w:pos="709"/>
          <w:tab w:val="left" w:pos="993"/>
        </w:tabs>
        <w:autoSpaceDE w:val="0"/>
        <w:autoSpaceDN w:val="0"/>
        <w:adjustRightInd w:val="0"/>
        <w:spacing w:after="0" w:line="240" w:lineRule="auto"/>
        <w:ind w:left="0" w:firstLine="709"/>
        <w:jc w:val="both"/>
        <w:rPr>
          <w:rFonts w:ascii="Times New Roman" w:eastAsia="Calibri" w:hAnsi="Times New Roman" w:cs="Times New Roman"/>
          <w:bCs/>
          <w:i/>
          <w:iCs/>
          <w:kern w:val="0"/>
          <w:sz w:val="24"/>
          <w:szCs w:val="24"/>
          <w14:ligatures w14:val="none"/>
        </w:rPr>
      </w:pPr>
      <w:r w:rsidRPr="00EF336C">
        <w:rPr>
          <w:rFonts w:ascii="Times New Roman" w:eastAsia="Calibri" w:hAnsi="Times New Roman" w:cs="Times New Roman"/>
          <w:bCs/>
          <w:kern w:val="0"/>
          <w:sz w:val="24"/>
          <w:szCs w:val="24"/>
          <w14:ligatures w14:val="none"/>
        </w:rPr>
        <w:t>putekļu nosūcēja/ventilācijas sistēmas pieslēgums ir Pretendenta pienākums (</w:t>
      </w:r>
      <w:r w:rsidRPr="00EF336C">
        <w:rPr>
          <w:rFonts w:ascii="Times New Roman" w:eastAsia="Calibri" w:hAnsi="Times New Roman" w:cs="Times New Roman"/>
          <w:bCs/>
          <w:i/>
          <w:iCs/>
          <w:kern w:val="0"/>
          <w:sz w:val="24"/>
          <w:szCs w:val="24"/>
          <w14:ligatures w14:val="none"/>
        </w:rPr>
        <w:t>šāda prasība ir</w:t>
      </w:r>
      <w:r w:rsidRPr="00EF336C">
        <w:rPr>
          <w:rFonts w:ascii="Times New Roman" w:eastAsia="Calibri" w:hAnsi="Times New Roman" w:cs="Times New Roman"/>
          <w:bCs/>
          <w:kern w:val="0"/>
          <w:sz w:val="24"/>
          <w:szCs w:val="24"/>
          <w14:ligatures w14:val="none"/>
        </w:rPr>
        <w:t xml:space="preserve"> </w:t>
      </w:r>
      <w:r w:rsidRPr="00EF336C">
        <w:rPr>
          <w:rFonts w:ascii="Times New Roman" w:eastAsia="Calibri" w:hAnsi="Times New Roman" w:cs="Times New Roman"/>
          <w:bCs/>
          <w:i/>
          <w:iCs/>
          <w:kern w:val="0"/>
          <w:sz w:val="24"/>
          <w:szCs w:val="24"/>
          <w14:ligatures w14:val="none"/>
        </w:rPr>
        <w:t>Tehniskās specifikācijas 2.6.punktā un nevis 5.2. punktā)</w:t>
      </w:r>
    </w:p>
    <w:bookmarkEnd w:id="2"/>
    <w:p w14:paraId="5BB0A201" w14:textId="77777777" w:rsidR="00EF336C" w:rsidRPr="00EF336C" w:rsidRDefault="00EF336C" w:rsidP="00EF336C">
      <w:pPr>
        <w:autoSpaceDE w:val="0"/>
        <w:autoSpaceDN w:val="0"/>
        <w:adjustRightInd w:val="0"/>
        <w:spacing w:after="0" w:line="240" w:lineRule="auto"/>
        <w:jc w:val="both"/>
        <w:rPr>
          <w:rFonts w:ascii="Times New Roman" w:eastAsia="Calibri" w:hAnsi="Times New Roman" w:cs="Times New Roman"/>
          <w:kern w:val="0"/>
          <w:sz w:val="24"/>
          <w:szCs w:val="24"/>
          <w14:ligatures w14:val="none"/>
        </w:rPr>
      </w:pPr>
    </w:p>
    <w:p w14:paraId="2243F0FC" w14:textId="77777777" w:rsidR="00EF336C" w:rsidRPr="00EF336C" w:rsidRDefault="00EF336C" w:rsidP="00EF336C">
      <w:pPr>
        <w:autoSpaceDE w:val="0"/>
        <w:autoSpaceDN w:val="0"/>
        <w:adjustRightInd w:val="0"/>
        <w:spacing w:after="0" w:line="240" w:lineRule="auto"/>
        <w:ind w:firstLine="720"/>
        <w:jc w:val="both"/>
        <w:rPr>
          <w:rFonts w:ascii="Times New Roman" w:eastAsia="Calibri" w:hAnsi="Times New Roman" w:cs="Times New Roman"/>
          <w:b/>
          <w:i/>
          <w:iCs/>
          <w:kern w:val="0"/>
          <w:sz w:val="24"/>
          <w:szCs w:val="24"/>
          <w14:ligatures w14:val="none"/>
        </w:rPr>
      </w:pPr>
      <w:r w:rsidRPr="00EF336C">
        <w:rPr>
          <w:rFonts w:ascii="Times New Roman" w:eastAsia="Calibri" w:hAnsi="Times New Roman" w:cs="Times New Roman"/>
          <w:kern w:val="0"/>
          <w:sz w:val="24"/>
          <w:szCs w:val="24"/>
          <w14:ligatures w14:val="none"/>
        </w:rPr>
        <w:t xml:space="preserve"> </w:t>
      </w:r>
      <w:r w:rsidRPr="00EF336C">
        <w:rPr>
          <w:rFonts w:ascii="Times New Roman" w:eastAsia="Calibri" w:hAnsi="Times New Roman" w:cs="Times New Roman"/>
          <w:b/>
          <w:i/>
          <w:iCs/>
          <w:kern w:val="0"/>
          <w:sz w:val="24"/>
          <w:szCs w:val="24"/>
          <w:u w:val="single"/>
          <w14:ligatures w14:val="none"/>
        </w:rPr>
        <w:t>4. Pretendenta jautājums</w:t>
      </w:r>
      <w:r w:rsidRPr="00EF336C">
        <w:rPr>
          <w:rFonts w:ascii="Times New Roman" w:eastAsia="Calibri" w:hAnsi="Times New Roman" w:cs="Times New Roman"/>
          <w:b/>
          <w:i/>
          <w:iCs/>
          <w:kern w:val="0"/>
          <w:sz w:val="24"/>
          <w:szCs w:val="24"/>
          <w14:ligatures w14:val="none"/>
        </w:rPr>
        <w:t>:</w:t>
      </w:r>
    </w:p>
    <w:p w14:paraId="2380A740" w14:textId="77777777" w:rsidR="00EF336C" w:rsidRPr="00EF336C" w:rsidRDefault="00EF336C" w:rsidP="00EF336C">
      <w:pPr>
        <w:autoSpaceDE w:val="0"/>
        <w:autoSpaceDN w:val="0"/>
        <w:adjustRightInd w:val="0"/>
        <w:spacing w:after="0" w:line="240" w:lineRule="auto"/>
        <w:ind w:firstLine="567"/>
        <w:jc w:val="both"/>
        <w:rPr>
          <w:rFonts w:ascii="Times New Roman" w:eastAsia="Times New Roman" w:hAnsi="Times New Roman" w:cs="Times New Roman"/>
          <w:b/>
          <w:bCs/>
          <w:kern w:val="0"/>
          <w:sz w:val="24"/>
          <w:szCs w:val="24"/>
          <w14:ligatures w14:val="none"/>
        </w:rPr>
      </w:pPr>
      <w:r w:rsidRPr="00EF336C">
        <w:rPr>
          <w:rFonts w:ascii="Times New Roman" w:eastAsia="Times New Roman" w:hAnsi="Times New Roman" w:cs="Times New Roman"/>
          <w:b/>
          <w:bCs/>
          <w:kern w:val="0"/>
          <w:sz w:val="24"/>
          <w:szCs w:val="24"/>
          <w14:ligatures w14:val="none"/>
        </w:rPr>
        <w:t xml:space="preserve">Būvniecības darbi un nepieciešamie saskaņojumi </w:t>
      </w:r>
    </w:p>
    <w:p w14:paraId="199D0277" w14:textId="77777777" w:rsidR="00EF336C" w:rsidRPr="00EF336C" w:rsidRDefault="00EF336C" w:rsidP="00EF336C">
      <w:pPr>
        <w:autoSpaceDE w:val="0"/>
        <w:autoSpaceDN w:val="0"/>
        <w:adjustRightInd w:val="0"/>
        <w:spacing w:after="0" w:line="240" w:lineRule="auto"/>
        <w:ind w:firstLine="567"/>
        <w:jc w:val="both"/>
        <w:rPr>
          <w:rFonts w:ascii="Times New Roman" w:eastAsia="Times New Roman" w:hAnsi="Times New Roman" w:cs="Times New Roman"/>
          <w:kern w:val="0"/>
          <w:sz w:val="24"/>
          <w:szCs w:val="24"/>
          <w14:ligatures w14:val="none"/>
        </w:rPr>
      </w:pPr>
      <w:r w:rsidRPr="00EF336C">
        <w:rPr>
          <w:rFonts w:ascii="Times New Roman" w:eastAsia="Times New Roman" w:hAnsi="Times New Roman" w:cs="Times New Roman"/>
          <w:kern w:val="0"/>
          <w:sz w:val="24"/>
          <w:szCs w:val="24"/>
          <w14:ligatures w14:val="none"/>
        </w:rPr>
        <w:t>Iepirkuma priekšmets saskaņā ar nolikumu ir iekārtu piegāde un uzstādīšana (CPV kodi: 42000000-6, 42990000-2). Vienlaikus tehniskās specifikācijas 5.2. punkts nosaka, ka Pretendents nodrošina “nepieciešamās pieslēguma infrastruktūras izbūvi, tai skaitā elektroapgādes un citu nepieciešamo inženiertīklu ierīkošanu", kā arī inženierkomunikāciju izvietojuma risinājumu un izpildu rasējumu iesniegšanu.</w:t>
      </w:r>
    </w:p>
    <w:p w14:paraId="37745C42" w14:textId="77777777" w:rsidR="00EF336C" w:rsidRPr="00EF336C" w:rsidRDefault="00EF336C" w:rsidP="00EF336C">
      <w:pPr>
        <w:autoSpaceDE w:val="0"/>
        <w:autoSpaceDN w:val="0"/>
        <w:adjustRightInd w:val="0"/>
        <w:spacing w:after="0" w:line="240" w:lineRule="auto"/>
        <w:ind w:firstLine="567"/>
        <w:jc w:val="both"/>
        <w:rPr>
          <w:rFonts w:ascii="Times New Roman" w:eastAsia="Times New Roman" w:hAnsi="Times New Roman" w:cs="Times New Roman"/>
          <w:kern w:val="0"/>
          <w:sz w:val="24"/>
          <w:szCs w:val="24"/>
          <w14:ligatures w14:val="none"/>
        </w:rPr>
      </w:pPr>
      <w:r w:rsidRPr="00EF336C">
        <w:rPr>
          <w:rFonts w:ascii="Times New Roman" w:eastAsia="Times New Roman" w:hAnsi="Times New Roman" w:cs="Times New Roman"/>
          <w:kern w:val="0"/>
          <w:sz w:val="24"/>
          <w:szCs w:val="24"/>
          <w14:ligatures w14:val="none"/>
        </w:rPr>
        <w:t>Ievērojot pretendenta norādītajos jautājumos Nr.1, Nr.2 un Nr.3, iepirkuma dokumentācijā nav sniegti dati par angārā pieejamo elektroapgādes jaudu, grīdas konstrukcijas nestspēju un esošo inženiertīklu stāvokli. Bez šiem datiem nav iespējams noteikt, vai tehniskās specifikācijas 5.2. punktā paredzētie darbi aprobežosies ar iekārtu uzstādīšanu vai ietvers arī: (a) elektropieslēguma izbūvi no ārējā tīkla; (b) grīdas konstrukcijas pastiprināšanu vai atjaunošanu; (c) ventilācijas vai citu inženiertīklu ierīkošanu, kas skar ēkas konstrukciju. Minētie darbi saskaņā ar Būvniecības likuma 1. panta 2. punktu un MK noteikumu Nr. 500 I pielikumu kvalificējas kā būvdarbi, kuriem nepieciešams paskaidrojuma raksts vai būvatļauja, kā arī būvprojekta un tehniskās apsekošanas veikšana.</w:t>
      </w:r>
    </w:p>
    <w:p w14:paraId="06041F54" w14:textId="77777777" w:rsidR="00EF336C" w:rsidRPr="00EF336C" w:rsidRDefault="00EF336C" w:rsidP="00EF336C">
      <w:pPr>
        <w:autoSpaceDE w:val="0"/>
        <w:autoSpaceDN w:val="0"/>
        <w:adjustRightInd w:val="0"/>
        <w:spacing w:after="0" w:line="240" w:lineRule="auto"/>
        <w:ind w:firstLine="567"/>
        <w:jc w:val="both"/>
        <w:rPr>
          <w:rFonts w:ascii="Times New Roman" w:eastAsia="Times New Roman" w:hAnsi="Times New Roman" w:cs="Times New Roman"/>
          <w:kern w:val="0"/>
          <w:sz w:val="24"/>
          <w:szCs w:val="24"/>
          <w14:ligatures w14:val="none"/>
        </w:rPr>
      </w:pPr>
      <w:r w:rsidRPr="00EF336C">
        <w:rPr>
          <w:rFonts w:ascii="Times New Roman" w:eastAsia="Times New Roman" w:hAnsi="Times New Roman" w:cs="Times New Roman"/>
          <w:kern w:val="0"/>
          <w:sz w:val="24"/>
          <w:szCs w:val="24"/>
          <w14:ligatures w14:val="none"/>
        </w:rPr>
        <w:t>Lūdzam Pasūtītāju precizēt: (1) vai projektēšanas darbi un būvdarbi ir iekļauti iepirkuma priekšmetā un jāiekļauj Pretendenta piedāvājuma cenā, vai arī tos nodrošinās Pasūtītājs; (2) vai Pasūtītājs ir saņēmis vai plāno saņemt nepieciešamos būvniecības saskaņojumus vai arī šis pienākums gulstas uz Pretendentu.</w:t>
      </w:r>
    </w:p>
    <w:p w14:paraId="67329AB4" w14:textId="77777777" w:rsidR="00EF336C" w:rsidRPr="00EF336C" w:rsidRDefault="00EF336C" w:rsidP="00EF336C">
      <w:pPr>
        <w:autoSpaceDE w:val="0"/>
        <w:autoSpaceDN w:val="0"/>
        <w:adjustRightInd w:val="0"/>
        <w:spacing w:after="0" w:line="240" w:lineRule="auto"/>
        <w:ind w:firstLine="567"/>
        <w:jc w:val="both"/>
        <w:rPr>
          <w:rFonts w:ascii="Times New Roman" w:eastAsia="Times New Roman" w:hAnsi="Times New Roman" w:cs="Times New Roman"/>
          <w:kern w:val="0"/>
          <w:sz w:val="24"/>
          <w:szCs w:val="24"/>
          <w14:ligatures w14:val="none"/>
        </w:rPr>
      </w:pPr>
      <w:r w:rsidRPr="00EF336C">
        <w:rPr>
          <w:rFonts w:ascii="Times New Roman" w:eastAsia="Times New Roman" w:hAnsi="Times New Roman" w:cs="Times New Roman"/>
          <w:kern w:val="0"/>
          <w:sz w:val="24"/>
          <w:szCs w:val="24"/>
          <w14:ligatures w14:val="none"/>
        </w:rPr>
        <w:t xml:space="preserve">Papildus norādām, ka līguma projekta 4.2. punktā noteiktais izpildes termiņš attiecas uz iekārtu piegādi un uzstādīšanu. Ja projektēšanas darbi un būvdarbi ir iekļauti Pretendenta pienākumos, tad esošais termiņš ir nepietiekošs un tas ir atbilstoši pagarināms. </w:t>
      </w:r>
    </w:p>
    <w:p w14:paraId="1B65C648" w14:textId="77777777" w:rsidR="00EF336C" w:rsidRPr="00EF336C" w:rsidRDefault="00EF336C" w:rsidP="00EF336C">
      <w:pPr>
        <w:autoSpaceDE w:val="0"/>
        <w:autoSpaceDN w:val="0"/>
        <w:adjustRightInd w:val="0"/>
        <w:spacing w:after="0" w:line="240" w:lineRule="auto"/>
        <w:ind w:firstLine="567"/>
        <w:jc w:val="both"/>
        <w:rPr>
          <w:rFonts w:ascii="Times New Roman" w:eastAsia="Calibri" w:hAnsi="Times New Roman" w:cs="Times New Roman"/>
          <w:b/>
          <w:i/>
          <w:iCs/>
          <w:kern w:val="0"/>
          <w:sz w:val="24"/>
          <w:szCs w:val="24"/>
          <w14:ligatures w14:val="none"/>
        </w:rPr>
      </w:pPr>
      <w:r w:rsidRPr="00EF336C">
        <w:rPr>
          <w:rFonts w:ascii="Times New Roman" w:eastAsia="Calibri" w:hAnsi="Times New Roman" w:cs="Times New Roman"/>
          <w:b/>
          <w:i/>
          <w:iCs/>
          <w:kern w:val="0"/>
          <w:sz w:val="24"/>
          <w:szCs w:val="24"/>
          <w14:ligatures w14:val="none"/>
        </w:rPr>
        <w:t>Pasūtītāja atbilde:</w:t>
      </w:r>
    </w:p>
    <w:p w14:paraId="2A74784C" w14:textId="77777777" w:rsidR="00EF336C" w:rsidRPr="00EF336C" w:rsidRDefault="00EF336C" w:rsidP="00EF336C">
      <w:pPr>
        <w:autoSpaceDE w:val="0"/>
        <w:autoSpaceDN w:val="0"/>
        <w:adjustRightInd w:val="0"/>
        <w:spacing w:after="0" w:line="240" w:lineRule="auto"/>
        <w:ind w:firstLine="567"/>
        <w:jc w:val="both"/>
        <w:rPr>
          <w:rFonts w:ascii="Times New Roman" w:eastAsia="Calibri" w:hAnsi="Times New Roman" w:cs="Times New Roman"/>
          <w:bCs/>
          <w:kern w:val="0"/>
          <w:sz w:val="24"/>
          <w:szCs w:val="24"/>
          <w14:ligatures w14:val="none"/>
        </w:rPr>
      </w:pPr>
      <w:r w:rsidRPr="00EF336C">
        <w:rPr>
          <w:rFonts w:ascii="Times New Roman" w:eastAsia="Calibri" w:hAnsi="Times New Roman" w:cs="Times New Roman"/>
          <w:bCs/>
          <w:kern w:val="0"/>
          <w:sz w:val="24"/>
          <w:szCs w:val="24"/>
          <w14:ligatures w14:val="none"/>
        </w:rPr>
        <w:t xml:space="preserve">Iepirkuma priekšmets paredz iekārtu piegādi un uzstādīšanu, iekšējo komunikāciju pieslēgšanai nav nepieciešama būvatļauja. </w:t>
      </w:r>
    </w:p>
    <w:p w14:paraId="5137C1AB" w14:textId="77777777" w:rsidR="00EF336C" w:rsidRPr="00EF336C" w:rsidRDefault="00EF336C" w:rsidP="00EF336C">
      <w:pPr>
        <w:autoSpaceDE w:val="0"/>
        <w:autoSpaceDN w:val="0"/>
        <w:adjustRightInd w:val="0"/>
        <w:spacing w:after="0" w:line="240" w:lineRule="auto"/>
        <w:jc w:val="both"/>
        <w:rPr>
          <w:rFonts w:ascii="Times New Roman" w:eastAsia="Calibri" w:hAnsi="Times New Roman" w:cs="Times New Roman"/>
          <w:kern w:val="0"/>
          <w:sz w:val="24"/>
          <w:szCs w:val="24"/>
          <w14:ligatures w14:val="none"/>
        </w:rPr>
      </w:pPr>
    </w:p>
    <w:p w14:paraId="630D9097" w14:textId="77777777" w:rsidR="00EF336C" w:rsidRPr="00EF336C" w:rsidRDefault="00EF336C" w:rsidP="00EF336C">
      <w:pPr>
        <w:spacing w:after="0" w:line="240" w:lineRule="auto"/>
        <w:ind w:firstLine="567"/>
        <w:jc w:val="both"/>
        <w:rPr>
          <w:rFonts w:ascii="Times New Roman" w:eastAsia="Calibri" w:hAnsi="Times New Roman" w:cs="Times New Roman"/>
          <w:b/>
          <w:i/>
          <w:iCs/>
          <w:kern w:val="0"/>
          <w:sz w:val="24"/>
          <w:szCs w:val="24"/>
          <w14:ligatures w14:val="none"/>
        </w:rPr>
      </w:pPr>
      <w:r w:rsidRPr="00EF336C">
        <w:rPr>
          <w:rFonts w:ascii="Times New Roman" w:eastAsia="Calibri" w:hAnsi="Times New Roman" w:cs="Times New Roman"/>
          <w:b/>
          <w:i/>
          <w:iCs/>
          <w:kern w:val="0"/>
          <w:sz w:val="24"/>
          <w:szCs w:val="24"/>
          <w:u w:val="single"/>
          <w14:ligatures w14:val="none"/>
        </w:rPr>
        <w:t>5. Pretendenta jautājums</w:t>
      </w:r>
      <w:r w:rsidRPr="00EF336C">
        <w:rPr>
          <w:rFonts w:ascii="Times New Roman" w:eastAsia="Calibri" w:hAnsi="Times New Roman" w:cs="Times New Roman"/>
          <w:b/>
          <w:i/>
          <w:iCs/>
          <w:kern w:val="0"/>
          <w:sz w:val="24"/>
          <w:szCs w:val="24"/>
          <w14:ligatures w14:val="none"/>
        </w:rPr>
        <w:t>:</w:t>
      </w:r>
    </w:p>
    <w:p w14:paraId="1A70D809" w14:textId="77777777" w:rsidR="00EF336C" w:rsidRPr="00EF336C" w:rsidRDefault="00EF336C" w:rsidP="00EF336C">
      <w:pPr>
        <w:autoSpaceDE w:val="0"/>
        <w:autoSpaceDN w:val="0"/>
        <w:adjustRightInd w:val="0"/>
        <w:spacing w:after="0" w:line="240" w:lineRule="auto"/>
        <w:ind w:firstLine="567"/>
        <w:jc w:val="both"/>
        <w:rPr>
          <w:rFonts w:ascii="Times New Roman" w:eastAsia="Calibri" w:hAnsi="Times New Roman" w:cs="Times New Roman"/>
          <w:b/>
          <w:bCs/>
          <w:kern w:val="0"/>
          <w:sz w:val="24"/>
          <w:szCs w:val="24"/>
          <w14:ligatures w14:val="none"/>
        </w:rPr>
      </w:pPr>
      <w:r w:rsidRPr="00EF336C">
        <w:rPr>
          <w:rFonts w:ascii="Times New Roman" w:eastAsia="Calibri" w:hAnsi="Times New Roman" w:cs="Times New Roman"/>
          <w:b/>
          <w:bCs/>
          <w:kern w:val="0"/>
          <w:sz w:val="24"/>
          <w:szCs w:val="24"/>
          <w14:ligatures w14:val="none"/>
        </w:rPr>
        <w:t xml:space="preserve">Iekārtas shēmas projekts </w:t>
      </w:r>
    </w:p>
    <w:p w14:paraId="761C8950" w14:textId="77777777" w:rsidR="00EF336C" w:rsidRPr="00EF336C" w:rsidRDefault="00EF336C" w:rsidP="00EF336C">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EF336C">
        <w:rPr>
          <w:rFonts w:ascii="Times New Roman" w:eastAsia="Calibri" w:hAnsi="Times New Roman" w:cs="Times New Roman"/>
          <w:kern w:val="0"/>
          <w:sz w:val="24"/>
          <w:szCs w:val="24"/>
          <w14:ligatures w14:val="none"/>
        </w:rPr>
        <w:t xml:space="preserve">Tehniskās specifikācijas 3.1. sadaļā noteikts, ka iepirkuma priekšmetā ietilpst esošo šķirošanas līnijas iekārtu demontāža un izvešana no angāra, “saglabājot iekārtu funkcionalitāti un lietojamību”. Vienlaikus specifikācijā nav sniegta informācija par esošo iekārtu nostiprināšanas veidu (enkuri, pamatnes plāksnes, paaugstinājumi), kā arī nav skaidrs, vai angāra grīdas vai pamatu tehniskā apsekošana ir veikta. Minētie dati nepieciešami, lai Pretendents varētu novērtēt demontāžas un jauno iekārtu uzstādīšanas darbu apjomu un raksturu, tai skaitā nepieciešamos būvdarbus (pamatnes, enkuri, grīdas atjaunošana), un iekļaut tos piedāvājuma cenā. </w:t>
      </w:r>
    </w:p>
    <w:p w14:paraId="3FCCBD2C" w14:textId="77777777" w:rsidR="00EF336C" w:rsidRPr="00EF336C" w:rsidRDefault="00EF336C" w:rsidP="00EF336C">
      <w:pPr>
        <w:autoSpaceDE w:val="0"/>
        <w:autoSpaceDN w:val="0"/>
        <w:adjustRightInd w:val="0"/>
        <w:spacing w:after="0" w:line="240" w:lineRule="auto"/>
        <w:ind w:firstLine="567"/>
        <w:jc w:val="both"/>
        <w:rPr>
          <w:rFonts w:ascii="Times New Roman" w:eastAsia="Calibri" w:hAnsi="Times New Roman" w:cs="Times New Roman"/>
          <w:kern w:val="0"/>
          <w:sz w:val="24"/>
          <w:szCs w:val="24"/>
          <w14:ligatures w14:val="none"/>
        </w:rPr>
      </w:pPr>
      <w:r w:rsidRPr="00EF336C">
        <w:rPr>
          <w:rFonts w:ascii="Times New Roman" w:eastAsia="Calibri" w:hAnsi="Times New Roman" w:cs="Times New Roman"/>
          <w:kern w:val="0"/>
          <w:sz w:val="24"/>
          <w:szCs w:val="24"/>
          <w14:ligatures w14:val="none"/>
        </w:rPr>
        <w:t>Lūdzam Pasūtītāju precizēt vai iekārtu demontāžas, grīdas atjaunošanas un jauno enkuru iebetonēšanas darbi ir iekļauti Pretendenta pienākumos un jāiekļauj piedāvājuma cenā; precizēt, kāda ir paredzētā rīcība ar demontētajām iekārtām — kur tās jānovieto un kas sedz izvešanas izmaksas.</w:t>
      </w:r>
    </w:p>
    <w:p w14:paraId="2C82053F" w14:textId="77777777" w:rsidR="00EF336C" w:rsidRPr="00EF336C" w:rsidRDefault="00EF336C" w:rsidP="00EF336C">
      <w:pPr>
        <w:autoSpaceDE w:val="0"/>
        <w:autoSpaceDN w:val="0"/>
        <w:adjustRightInd w:val="0"/>
        <w:spacing w:after="0" w:line="240" w:lineRule="auto"/>
        <w:ind w:firstLine="567"/>
        <w:rPr>
          <w:rFonts w:ascii="Times New Roman" w:eastAsia="Calibri" w:hAnsi="Times New Roman" w:cs="Times New Roman"/>
          <w:b/>
          <w:i/>
          <w:iCs/>
          <w:kern w:val="0"/>
          <w:sz w:val="24"/>
          <w:szCs w:val="24"/>
          <w14:ligatures w14:val="none"/>
        </w:rPr>
      </w:pPr>
      <w:r w:rsidRPr="00EF336C">
        <w:rPr>
          <w:rFonts w:ascii="Times New Roman" w:eastAsia="Calibri" w:hAnsi="Times New Roman" w:cs="Times New Roman"/>
          <w:b/>
          <w:i/>
          <w:iCs/>
          <w:kern w:val="0"/>
          <w:sz w:val="24"/>
          <w:szCs w:val="24"/>
          <w14:ligatures w14:val="none"/>
        </w:rPr>
        <w:t>Pasūtītāja atbilde:</w:t>
      </w:r>
    </w:p>
    <w:p w14:paraId="13100793" w14:textId="77777777" w:rsidR="00EF336C" w:rsidRPr="00EF336C" w:rsidRDefault="00EF336C" w:rsidP="00EF336C">
      <w:pPr>
        <w:spacing w:after="0" w:line="240" w:lineRule="auto"/>
        <w:ind w:firstLine="567"/>
        <w:jc w:val="both"/>
        <w:rPr>
          <w:rFonts w:ascii="Times New Roman" w:eastAsia="Calibri" w:hAnsi="Times New Roman" w:cs="Times New Roman"/>
          <w:bCs/>
          <w:kern w:val="0"/>
          <w:sz w:val="24"/>
          <w:szCs w:val="24"/>
          <w14:ligatures w14:val="none"/>
        </w:rPr>
      </w:pPr>
      <w:r w:rsidRPr="00EF336C">
        <w:rPr>
          <w:rFonts w:ascii="Times New Roman" w:eastAsia="Calibri" w:hAnsi="Times New Roman" w:cs="Times New Roman"/>
          <w:bCs/>
          <w:kern w:val="0"/>
          <w:sz w:val="24"/>
          <w:szCs w:val="24"/>
          <w14:ligatures w14:val="none"/>
        </w:rPr>
        <w:t>Izvešanas un demontāžas izmaksas sedz Pretendents iekārtas ir jāizved poligona teritorijā un ja to demontāžas laikā ir nepieciešama izjaukšana jānodrošina to salikšana atpakaļ, Pretendentam nav obligāti demontētās iekārta jāsaliek atpakaļ vienotā līnijā.</w:t>
      </w:r>
    </w:p>
    <w:p w14:paraId="68FF4307" w14:textId="77777777" w:rsidR="00EF336C" w:rsidRPr="00EF336C" w:rsidRDefault="00EF336C" w:rsidP="00EF336C">
      <w:pPr>
        <w:spacing w:after="0" w:line="240" w:lineRule="auto"/>
        <w:ind w:firstLine="567"/>
        <w:jc w:val="both"/>
        <w:rPr>
          <w:rFonts w:ascii="Times New Roman" w:eastAsia="Calibri" w:hAnsi="Times New Roman" w:cs="Times New Roman"/>
          <w:b/>
          <w:i/>
          <w:iCs/>
          <w:kern w:val="0"/>
          <w:sz w:val="24"/>
          <w:szCs w:val="24"/>
          <w:u w:val="single"/>
          <w14:ligatures w14:val="none"/>
        </w:rPr>
      </w:pPr>
    </w:p>
    <w:p w14:paraId="23BB5F54" w14:textId="77777777" w:rsidR="00EF336C" w:rsidRPr="00EF336C" w:rsidRDefault="00EF336C" w:rsidP="00EF336C">
      <w:pPr>
        <w:spacing w:after="0" w:line="240" w:lineRule="auto"/>
        <w:ind w:firstLine="567"/>
        <w:jc w:val="both"/>
        <w:rPr>
          <w:rFonts w:ascii="Times New Roman" w:eastAsia="Calibri" w:hAnsi="Times New Roman" w:cs="Times New Roman"/>
          <w:b/>
          <w:i/>
          <w:iCs/>
          <w:kern w:val="0"/>
          <w:sz w:val="24"/>
          <w:szCs w:val="24"/>
          <w14:ligatures w14:val="none"/>
        </w:rPr>
      </w:pPr>
      <w:r w:rsidRPr="00EF336C">
        <w:rPr>
          <w:rFonts w:ascii="Times New Roman" w:eastAsia="Calibri" w:hAnsi="Times New Roman" w:cs="Times New Roman"/>
          <w:b/>
          <w:i/>
          <w:iCs/>
          <w:kern w:val="0"/>
          <w:sz w:val="24"/>
          <w:szCs w:val="24"/>
          <w:u w:val="single"/>
          <w14:ligatures w14:val="none"/>
        </w:rPr>
        <w:t>6. Pretendenta jautājums</w:t>
      </w:r>
      <w:r w:rsidRPr="00EF336C">
        <w:rPr>
          <w:rFonts w:ascii="Times New Roman" w:eastAsia="Calibri" w:hAnsi="Times New Roman" w:cs="Times New Roman"/>
          <w:b/>
          <w:i/>
          <w:iCs/>
          <w:kern w:val="0"/>
          <w:sz w:val="24"/>
          <w:szCs w:val="24"/>
          <w14:ligatures w14:val="none"/>
        </w:rPr>
        <w:t>:</w:t>
      </w:r>
    </w:p>
    <w:p w14:paraId="6644CFB0" w14:textId="77777777" w:rsidR="00EF336C" w:rsidRPr="00EF336C" w:rsidRDefault="00EF336C" w:rsidP="00EF336C">
      <w:pPr>
        <w:autoSpaceDE w:val="0"/>
        <w:autoSpaceDN w:val="0"/>
        <w:adjustRightInd w:val="0"/>
        <w:spacing w:after="0" w:line="240" w:lineRule="auto"/>
        <w:ind w:firstLine="567"/>
        <w:jc w:val="both"/>
        <w:rPr>
          <w:rFonts w:ascii="Times New Roman" w:eastAsia="Calibri" w:hAnsi="Times New Roman" w:cs="Times New Roman"/>
          <w:b/>
          <w:kern w:val="0"/>
          <w:sz w:val="24"/>
          <w:szCs w:val="24"/>
          <w14:ligatures w14:val="none"/>
        </w:rPr>
      </w:pPr>
      <w:r w:rsidRPr="00EF336C">
        <w:rPr>
          <w:rFonts w:ascii="Times New Roman" w:eastAsia="Calibri" w:hAnsi="Times New Roman" w:cs="Times New Roman"/>
          <w:b/>
          <w:kern w:val="0"/>
          <w:sz w:val="24"/>
          <w:szCs w:val="24"/>
          <w14:ligatures w14:val="none"/>
        </w:rPr>
        <w:t xml:space="preserve">Iekārtas shēmas projekta iesniegšanas termiņš </w:t>
      </w:r>
    </w:p>
    <w:p w14:paraId="78E07949" w14:textId="77777777" w:rsidR="00EF336C" w:rsidRPr="00EF336C" w:rsidRDefault="00EF336C" w:rsidP="00EF336C">
      <w:pPr>
        <w:autoSpaceDE w:val="0"/>
        <w:autoSpaceDN w:val="0"/>
        <w:adjustRightInd w:val="0"/>
        <w:spacing w:after="0" w:line="240" w:lineRule="auto"/>
        <w:ind w:firstLine="567"/>
        <w:jc w:val="both"/>
        <w:rPr>
          <w:rFonts w:ascii="Times New Roman" w:eastAsia="Calibri" w:hAnsi="Times New Roman" w:cs="Times New Roman"/>
          <w:bCs/>
          <w:kern w:val="0"/>
          <w:sz w:val="24"/>
          <w:szCs w:val="24"/>
          <w14:ligatures w14:val="none"/>
        </w:rPr>
      </w:pPr>
      <w:r w:rsidRPr="00EF336C">
        <w:rPr>
          <w:rFonts w:ascii="Times New Roman" w:eastAsia="Calibri" w:hAnsi="Times New Roman" w:cs="Times New Roman"/>
          <w:bCs/>
          <w:kern w:val="0"/>
          <w:sz w:val="24"/>
          <w:szCs w:val="24"/>
          <w14:ligatures w14:val="none"/>
        </w:rPr>
        <w:t>Līguma projekta 3.2.punkts nosaka, ka Izpildītājs sagatavo shēmu un iesniedz Pasūtītājam saskaņošanai, bet nav noteikts konkrēts termiņš tās izstrādei. Savukārt līguma projekta 10.3.1. punkts paredz vienpusēju līguma laušanu, ja "Izpildītājs kavē shēmas izstrādi ilgāk par 15 dienām." 15 dienas no kura brīža — nav skaidrs.</w:t>
      </w:r>
    </w:p>
    <w:p w14:paraId="5699EA5E" w14:textId="77777777" w:rsidR="00EF336C" w:rsidRPr="00EF336C" w:rsidRDefault="00EF336C" w:rsidP="00EF336C">
      <w:pPr>
        <w:autoSpaceDE w:val="0"/>
        <w:autoSpaceDN w:val="0"/>
        <w:adjustRightInd w:val="0"/>
        <w:spacing w:after="0" w:line="240" w:lineRule="auto"/>
        <w:jc w:val="both"/>
        <w:rPr>
          <w:rFonts w:ascii="Times New Roman" w:eastAsia="Calibri" w:hAnsi="Times New Roman" w:cs="Times New Roman"/>
          <w:bCs/>
          <w:kern w:val="0"/>
          <w:sz w:val="24"/>
          <w:szCs w:val="24"/>
          <w14:ligatures w14:val="none"/>
        </w:rPr>
      </w:pPr>
      <w:r w:rsidRPr="00EF336C">
        <w:rPr>
          <w:rFonts w:ascii="Times New Roman" w:eastAsia="Calibri" w:hAnsi="Times New Roman" w:cs="Times New Roman"/>
          <w:bCs/>
          <w:kern w:val="0"/>
          <w:sz w:val="24"/>
          <w:szCs w:val="24"/>
          <w14:ligatures w14:val="none"/>
        </w:rPr>
        <w:t>Lūdzam pasūtītāju papildināt līguma projektu, nosakot termiņu kurā jāiesniedz Iekārtas shēmas projekts pasūtītājam.</w:t>
      </w:r>
    </w:p>
    <w:p w14:paraId="69C0F3EF" w14:textId="77777777" w:rsidR="00EF336C" w:rsidRPr="00EF336C" w:rsidRDefault="00EF336C" w:rsidP="00EF336C">
      <w:pPr>
        <w:autoSpaceDE w:val="0"/>
        <w:autoSpaceDN w:val="0"/>
        <w:adjustRightInd w:val="0"/>
        <w:spacing w:after="0" w:line="240" w:lineRule="auto"/>
        <w:ind w:firstLine="567"/>
        <w:rPr>
          <w:rFonts w:ascii="Times New Roman" w:eastAsia="Calibri" w:hAnsi="Times New Roman" w:cs="Times New Roman"/>
          <w:b/>
          <w:i/>
          <w:iCs/>
          <w:kern w:val="0"/>
          <w:sz w:val="24"/>
          <w:szCs w:val="24"/>
          <w14:ligatures w14:val="none"/>
        </w:rPr>
      </w:pPr>
      <w:r w:rsidRPr="00EF336C">
        <w:rPr>
          <w:rFonts w:ascii="Times New Roman" w:eastAsia="Calibri" w:hAnsi="Times New Roman" w:cs="Times New Roman"/>
          <w:b/>
          <w:i/>
          <w:iCs/>
          <w:kern w:val="0"/>
          <w:sz w:val="24"/>
          <w:szCs w:val="24"/>
          <w14:ligatures w14:val="none"/>
        </w:rPr>
        <w:t>Pasūtītāja atbilde:</w:t>
      </w:r>
    </w:p>
    <w:p w14:paraId="2A5B0539" w14:textId="77777777" w:rsidR="00EF336C" w:rsidRPr="00EF336C" w:rsidRDefault="00EF336C" w:rsidP="00EF336C">
      <w:pPr>
        <w:autoSpaceDE w:val="0"/>
        <w:autoSpaceDN w:val="0"/>
        <w:adjustRightInd w:val="0"/>
        <w:spacing w:after="0" w:line="240" w:lineRule="auto"/>
        <w:jc w:val="both"/>
        <w:rPr>
          <w:rFonts w:ascii="Times New Roman" w:eastAsia="Calibri" w:hAnsi="Times New Roman" w:cs="Times New Roman"/>
          <w:bCs/>
          <w:kern w:val="0"/>
          <w:sz w:val="24"/>
          <w:szCs w:val="24"/>
          <w14:ligatures w14:val="none"/>
        </w:rPr>
      </w:pPr>
      <w:r w:rsidRPr="00EF336C">
        <w:rPr>
          <w:rFonts w:ascii="Times New Roman" w:eastAsia="Calibri" w:hAnsi="Times New Roman" w:cs="Times New Roman"/>
          <w:bCs/>
          <w:kern w:val="0"/>
          <w:sz w:val="24"/>
          <w:szCs w:val="24"/>
          <w14:ligatures w14:val="none"/>
        </w:rPr>
        <w:tab/>
        <w:t>Tehniskās specifikācijas 2.5.punkta 1.apapkšpunkts nosaka, ka Piedāvātajam nešķirotu sadzīves atkritumu šķirošanas līnijas tehniskajam risinājumam pilnā apjomā jāatbilst Pasūtītāja noteiktajām prasībām, tas nozīmē, ka Pretendents iesniedzot piedāvājumu jau ir sagatavojis iekārtu uzstādīšanas shēmu, atbilstoši kurai ir sagatavots iekārtu piedāvājums.</w:t>
      </w:r>
    </w:p>
    <w:p w14:paraId="00E416AE" w14:textId="77777777" w:rsidR="00EF336C" w:rsidRPr="00EF336C" w:rsidRDefault="00EF336C" w:rsidP="00EF336C">
      <w:pPr>
        <w:autoSpaceDE w:val="0"/>
        <w:autoSpaceDN w:val="0"/>
        <w:adjustRightInd w:val="0"/>
        <w:spacing w:after="0" w:line="240" w:lineRule="auto"/>
        <w:jc w:val="both"/>
        <w:rPr>
          <w:rFonts w:ascii="Times New Roman" w:eastAsia="Calibri" w:hAnsi="Times New Roman" w:cs="Times New Roman"/>
          <w:bCs/>
          <w:kern w:val="0"/>
          <w:sz w:val="24"/>
          <w:szCs w:val="24"/>
          <w14:ligatures w14:val="none"/>
        </w:rPr>
      </w:pPr>
    </w:p>
    <w:p w14:paraId="4946C2D0" w14:textId="77777777" w:rsidR="00EF336C" w:rsidRPr="00EF336C" w:rsidRDefault="00EF336C" w:rsidP="00EF336C">
      <w:pPr>
        <w:spacing w:after="0" w:line="240" w:lineRule="auto"/>
        <w:ind w:firstLine="567"/>
        <w:jc w:val="both"/>
        <w:rPr>
          <w:rFonts w:ascii="Times New Roman" w:eastAsia="Calibri" w:hAnsi="Times New Roman" w:cs="Times New Roman"/>
          <w:b/>
          <w:i/>
          <w:iCs/>
          <w:kern w:val="0"/>
          <w:sz w:val="24"/>
          <w:szCs w:val="24"/>
          <w14:ligatures w14:val="none"/>
        </w:rPr>
      </w:pPr>
      <w:r w:rsidRPr="00EF336C">
        <w:rPr>
          <w:rFonts w:ascii="Times New Roman" w:eastAsia="Calibri" w:hAnsi="Times New Roman" w:cs="Times New Roman"/>
          <w:b/>
          <w:i/>
          <w:iCs/>
          <w:kern w:val="0"/>
          <w:sz w:val="24"/>
          <w:szCs w:val="24"/>
          <w:u w:val="single"/>
          <w14:ligatures w14:val="none"/>
        </w:rPr>
        <w:t>7. Pretendenta jautājums</w:t>
      </w:r>
      <w:r w:rsidRPr="00EF336C">
        <w:rPr>
          <w:rFonts w:ascii="Times New Roman" w:eastAsia="Calibri" w:hAnsi="Times New Roman" w:cs="Times New Roman"/>
          <w:b/>
          <w:i/>
          <w:iCs/>
          <w:kern w:val="0"/>
          <w:sz w:val="24"/>
          <w:szCs w:val="24"/>
          <w14:ligatures w14:val="none"/>
        </w:rPr>
        <w:t>:</w:t>
      </w:r>
    </w:p>
    <w:p w14:paraId="3AAC88D8" w14:textId="77777777" w:rsidR="00EF336C" w:rsidRPr="00EF336C" w:rsidRDefault="00EF336C" w:rsidP="00EF336C">
      <w:pPr>
        <w:autoSpaceDE w:val="0"/>
        <w:autoSpaceDN w:val="0"/>
        <w:adjustRightInd w:val="0"/>
        <w:spacing w:after="0" w:line="240" w:lineRule="auto"/>
        <w:jc w:val="both"/>
        <w:rPr>
          <w:rFonts w:ascii="Times New Roman" w:eastAsia="Calibri" w:hAnsi="Times New Roman" w:cs="Times New Roman"/>
          <w:b/>
          <w:kern w:val="0"/>
          <w:sz w:val="24"/>
          <w:szCs w:val="24"/>
          <w14:ligatures w14:val="none"/>
        </w:rPr>
      </w:pPr>
      <w:r w:rsidRPr="00EF336C">
        <w:rPr>
          <w:rFonts w:ascii="Times New Roman" w:eastAsia="Calibri" w:hAnsi="Times New Roman" w:cs="Times New Roman"/>
          <w:b/>
          <w:kern w:val="0"/>
          <w:sz w:val="24"/>
          <w:szCs w:val="24"/>
          <w14:ligatures w14:val="none"/>
        </w:rPr>
        <w:t>Smalcinātāja padeves risinājums — bunkurs un pārejas elements</w:t>
      </w:r>
    </w:p>
    <w:p w14:paraId="080A9F43" w14:textId="77777777" w:rsidR="00EF336C" w:rsidRPr="00EF336C" w:rsidRDefault="00EF336C" w:rsidP="00EF336C">
      <w:pPr>
        <w:autoSpaceDE w:val="0"/>
        <w:autoSpaceDN w:val="0"/>
        <w:adjustRightInd w:val="0"/>
        <w:spacing w:after="0" w:line="240" w:lineRule="auto"/>
        <w:jc w:val="both"/>
        <w:rPr>
          <w:rFonts w:ascii="Times New Roman" w:eastAsia="Calibri" w:hAnsi="Times New Roman" w:cs="Times New Roman"/>
          <w:bCs/>
          <w:kern w:val="0"/>
          <w:sz w:val="24"/>
          <w:szCs w:val="24"/>
          <w14:ligatures w14:val="none"/>
        </w:rPr>
      </w:pPr>
      <w:r w:rsidRPr="00EF336C">
        <w:rPr>
          <w:rFonts w:ascii="Times New Roman" w:eastAsia="Calibri" w:hAnsi="Times New Roman" w:cs="Times New Roman"/>
          <w:bCs/>
          <w:kern w:val="0"/>
          <w:sz w:val="24"/>
          <w:szCs w:val="24"/>
          <w14:ligatures w14:val="none"/>
        </w:rPr>
        <w:t>Tehniskās specifikācijas 2.3.1. punkta pozīcijā Nr. 1 smalcinātājam norādīta uzstādītā jauda kW vienībās, taču nav precizēts tā konstrukcijas tips, integrācijas veids šķirošanas līnijā un enerġijas avots. Minimētie parametri būtiski ietekmē gan iekārtas izvēli, gan ar to saistītās infrastruktūras prasības un piedāvājuma cenu. Lūdzam Pasūtītāju precizēt: (1) kādas ir prasības smalcinātāja konstrukcijas tipam un tā integrācijai šķirošanas līnijā; (2) kāds enerġijas avots ir paredzēts smalcinātāja darbināšanai.</w:t>
      </w:r>
    </w:p>
    <w:p w14:paraId="1A8C8A2F" w14:textId="77777777" w:rsidR="00EF336C" w:rsidRPr="00EF336C" w:rsidRDefault="00EF336C" w:rsidP="00EF336C">
      <w:pPr>
        <w:autoSpaceDE w:val="0"/>
        <w:autoSpaceDN w:val="0"/>
        <w:adjustRightInd w:val="0"/>
        <w:spacing w:after="0" w:line="240" w:lineRule="auto"/>
        <w:ind w:firstLine="567"/>
        <w:rPr>
          <w:rFonts w:ascii="Times New Roman" w:eastAsia="Calibri" w:hAnsi="Times New Roman" w:cs="Times New Roman"/>
          <w:b/>
          <w:i/>
          <w:iCs/>
          <w:kern w:val="0"/>
          <w:sz w:val="24"/>
          <w:szCs w:val="24"/>
          <w14:ligatures w14:val="none"/>
        </w:rPr>
      </w:pPr>
      <w:r w:rsidRPr="00EF336C">
        <w:rPr>
          <w:rFonts w:ascii="Times New Roman" w:eastAsia="Calibri" w:hAnsi="Times New Roman" w:cs="Times New Roman"/>
          <w:b/>
          <w:i/>
          <w:iCs/>
          <w:kern w:val="0"/>
          <w:sz w:val="24"/>
          <w:szCs w:val="24"/>
          <w14:ligatures w14:val="none"/>
        </w:rPr>
        <w:t>Pasūtītāja atbilde:</w:t>
      </w:r>
    </w:p>
    <w:p w14:paraId="1C9DF36F" w14:textId="77777777" w:rsidR="00EF336C" w:rsidRPr="00EF336C" w:rsidRDefault="00EF336C" w:rsidP="00EF336C">
      <w:pPr>
        <w:autoSpaceDE w:val="0"/>
        <w:autoSpaceDN w:val="0"/>
        <w:adjustRightInd w:val="0"/>
        <w:spacing w:after="0" w:line="240" w:lineRule="auto"/>
        <w:jc w:val="both"/>
        <w:rPr>
          <w:rFonts w:ascii="Times New Roman" w:eastAsia="Calibri" w:hAnsi="Times New Roman" w:cs="Times New Roman"/>
          <w:bCs/>
          <w:kern w:val="0"/>
          <w:sz w:val="24"/>
          <w:szCs w:val="24"/>
          <w14:ligatures w14:val="none"/>
        </w:rPr>
      </w:pPr>
      <w:r w:rsidRPr="00EF336C">
        <w:rPr>
          <w:rFonts w:ascii="Times New Roman" w:eastAsia="Calibri" w:hAnsi="Times New Roman" w:cs="Times New Roman"/>
          <w:bCs/>
          <w:kern w:val="0"/>
          <w:sz w:val="24"/>
          <w:szCs w:val="24"/>
          <w14:ligatures w14:val="none"/>
        </w:rPr>
        <w:t>Visas iekārtas tiks darbinātas ar elektroenerģiju, īpašu prasību smalcinātāja konstrukcijas tipam nav, nolikuma Tehniskās specifikācijas 2.3.1.punkts nosaka minimālās tehniskās prasības.</w:t>
      </w:r>
    </w:p>
    <w:p w14:paraId="7290B24D" w14:textId="77777777" w:rsidR="00EF336C" w:rsidRPr="00EF336C" w:rsidRDefault="00EF336C" w:rsidP="00EF336C">
      <w:pPr>
        <w:autoSpaceDE w:val="0"/>
        <w:autoSpaceDN w:val="0"/>
        <w:adjustRightInd w:val="0"/>
        <w:spacing w:after="0" w:line="240" w:lineRule="auto"/>
        <w:jc w:val="both"/>
        <w:rPr>
          <w:rFonts w:ascii="Times New Roman" w:eastAsia="Calibri" w:hAnsi="Times New Roman" w:cs="Times New Roman"/>
          <w:bCs/>
          <w:kern w:val="0"/>
          <w:sz w:val="24"/>
          <w:szCs w:val="24"/>
          <w14:ligatures w14:val="none"/>
        </w:rPr>
      </w:pPr>
    </w:p>
    <w:p w14:paraId="34153107" w14:textId="77777777" w:rsidR="00EF336C" w:rsidRPr="00EF336C" w:rsidRDefault="00EF336C" w:rsidP="00EF336C">
      <w:pPr>
        <w:spacing w:after="0" w:line="240" w:lineRule="auto"/>
        <w:ind w:firstLine="567"/>
        <w:jc w:val="both"/>
        <w:rPr>
          <w:rFonts w:ascii="Times New Roman" w:eastAsia="Calibri" w:hAnsi="Times New Roman" w:cs="Times New Roman"/>
          <w:b/>
          <w:i/>
          <w:iCs/>
          <w:kern w:val="0"/>
          <w:sz w:val="24"/>
          <w:szCs w:val="24"/>
          <w14:ligatures w14:val="none"/>
        </w:rPr>
      </w:pPr>
      <w:r w:rsidRPr="00EF336C">
        <w:rPr>
          <w:rFonts w:ascii="Times New Roman" w:eastAsia="Calibri" w:hAnsi="Times New Roman" w:cs="Times New Roman"/>
          <w:b/>
          <w:i/>
          <w:iCs/>
          <w:kern w:val="0"/>
          <w:sz w:val="24"/>
          <w:szCs w:val="24"/>
          <w:u w:val="single"/>
          <w14:ligatures w14:val="none"/>
        </w:rPr>
        <w:t>8. Pretendenta jautājums</w:t>
      </w:r>
      <w:r w:rsidRPr="00EF336C">
        <w:rPr>
          <w:rFonts w:ascii="Times New Roman" w:eastAsia="Calibri" w:hAnsi="Times New Roman" w:cs="Times New Roman"/>
          <w:b/>
          <w:i/>
          <w:iCs/>
          <w:kern w:val="0"/>
          <w:sz w:val="24"/>
          <w:szCs w:val="24"/>
          <w14:ligatures w14:val="none"/>
        </w:rPr>
        <w:t>:</w:t>
      </w:r>
    </w:p>
    <w:p w14:paraId="2C06B987" w14:textId="77777777" w:rsidR="00EF336C" w:rsidRPr="00EF336C" w:rsidRDefault="00EF336C" w:rsidP="00EF336C">
      <w:pPr>
        <w:autoSpaceDE w:val="0"/>
        <w:autoSpaceDN w:val="0"/>
        <w:adjustRightInd w:val="0"/>
        <w:spacing w:after="0" w:line="240" w:lineRule="auto"/>
        <w:rPr>
          <w:rFonts w:ascii="Times New Roman" w:eastAsia="Calibri" w:hAnsi="Times New Roman" w:cs="Times New Roman"/>
          <w:b/>
          <w:bCs/>
          <w:kern w:val="0"/>
          <w:sz w:val="24"/>
          <w:szCs w:val="24"/>
          <w14:ligatures w14:val="none"/>
        </w:rPr>
      </w:pPr>
      <w:r w:rsidRPr="00EF336C">
        <w:rPr>
          <w:rFonts w:ascii="Times New Roman" w:eastAsia="Calibri" w:hAnsi="Times New Roman" w:cs="Times New Roman"/>
          <w:b/>
          <w:bCs/>
          <w:kern w:val="0"/>
          <w:sz w:val="24"/>
          <w:szCs w:val="24"/>
          <w14:ligatures w14:val="none"/>
        </w:rPr>
        <w:t>Sijātāja sietu acu izmēri</w:t>
      </w:r>
    </w:p>
    <w:p w14:paraId="19083DAC" w14:textId="77777777" w:rsidR="00EF336C" w:rsidRPr="00EF336C" w:rsidRDefault="00EF336C" w:rsidP="00EF336C">
      <w:pPr>
        <w:autoSpaceDE w:val="0"/>
        <w:autoSpaceDN w:val="0"/>
        <w:adjustRightInd w:val="0"/>
        <w:spacing w:after="0" w:line="240" w:lineRule="auto"/>
        <w:jc w:val="both"/>
        <w:rPr>
          <w:rFonts w:ascii="Times New Roman" w:eastAsia="Calibri" w:hAnsi="Times New Roman" w:cs="Times New Roman"/>
          <w:kern w:val="0"/>
          <w:sz w:val="24"/>
          <w:szCs w:val="24"/>
          <w14:ligatures w14:val="none"/>
        </w:rPr>
      </w:pPr>
      <w:r w:rsidRPr="00EF336C">
        <w:rPr>
          <w:rFonts w:ascii="Times New Roman" w:eastAsia="Calibri" w:hAnsi="Times New Roman" w:cs="Times New Roman"/>
          <w:kern w:val="0"/>
          <w:sz w:val="24"/>
          <w:szCs w:val="24"/>
          <w14:ligatures w14:val="none"/>
        </w:rPr>
        <w:t>Tehniskās specifikācijas 2.3.1. punkta pozīcijā Nr. 3 sijātājs aprakstīts kā divu klāju ar vibrokustības principu, taču nevienam no klājiem nav norādīti sietu acu izmēri (mm). Sietu acu izmērs tieši nosaka, kādas frakcijas tiek atdalītas un vai ir iespējams sasniegt specifikācijas 2.1. punktā noteikto — reģenerācijai nederīgs materiāls ne vairāk kā 23%. Bez šī parametra pretendenti nevar sagatavot salīdzināmus risinājumus. Lūdzam Pasūtītāju norādīt sietu acu izmērus (mm) katram sijātāja klājam.</w:t>
      </w:r>
    </w:p>
    <w:p w14:paraId="6C32A9DA" w14:textId="77777777" w:rsidR="00EF336C" w:rsidRPr="00EF336C" w:rsidRDefault="00EF336C" w:rsidP="00EF336C">
      <w:pPr>
        <w:autoSpaceDE w:val="0"/>
        <w:autoSpaceDN w:val="0"/>
        <w:adjustRightInd w:val="0"/>
        <w:spacing w:after="0" w:line="240" w:lineRule="auto"/>
        <w:ind w:firstLine="567"/>
        <w:rPr>
          <w:rFonts w:ascii="Times New Roman" w:eastAsia="Calibri" w:hAnsi="Times New Roman" w:cs="Times New Roman"/>
          <w:b/>
          <w:i/>
          <w:iCs/>
          <w:kern w:val="0"/>
          <w:sz w:val="24"/>
          <w:szCs w:val="24"/>
          <w14:ligatures w14:val="none"/>
        </w:rPr>
      </w:pPr>
      <w:r w:rsidRPr="00EF336C">
        <w:rPr>
          <w:rFonts w:ascii="Times New Roman" w:eastAsia="Calibri" w:hAnsi="Times New Roman" w:cs="Times New Roman"/>
          <w:b/>
          <w:i/>
          <w:iCs/>
          <w:kern w:val="0"/>
          <w:sz w:val="24"/>
          <w:szCs w:val="24"/>
          <w14:ligatures w14:val="none"/>
        </w:rPr>
        <w:t>Pasūtītāja atbilde:</w:t>
      </w:r>
    </w:p>
    <w:p w14:paraId="6EAAFD23" w14:textId="77777777" w:rsidR="00EF336C" w:rsidRPr="00EF336C" w:rsidRDefault="00EF336C" w:rsidP="00EF336C">
      <w:pPr>
        <w:autoSpaceDE w:val="0"/>
        <w:autoSpaceDN w:val="0"/>
        <w:adjustRightInd w:val="0"/>
        <w:spacing w:after="0" w:line="240" w:lineRule="auto"/>
        <w:ind w:firstLine="567"/>
        <w:rPr>
          <w:rFonts w:ascii="Times New Roman" w:eastAsia="Calibri" w:hAnsi="Times New Roman" w:cs="Times New Roman"/>
          <w:bCs/>
          <w:kern w:val="0"/>
          <w:sz w:val="24"/>
          <w:szCs w:val="24"/>
          <w14:ligatures w14:val="none"/>
        </w:rPr>
      </w:pPr>
      <w:r w:rsidRPr="00EF336C">
        <w:rPr>
          <w:rFonts w:ascii="Times New Roman" w:eastAsia="Calibri" w:hAnsi="Times New Roman" w:cs="Times New Roman"/>
          <w:bCs/>
          <w:kern w:val="0"/>
          <w:sz w:val="24"/>
          <w:szCs w:val="24"/>
          <w14:ligatures w14:val="none"/>
        </w:rPr>
        <w:t>Smalkā frakcija līdz 20x20mm, vidējā frakcija līdz 60x60mm, pārējā plūsma virs 60mm.</w:t>
      </w:r>
    </w:p>
    <w:p w14:paraId="30BE2C1D" w14:textId="77777777" w:rsidR="00EF336C" w:rsidRPr="00EF336C" w:rsidRDefault="00EF336C" w:rsidP="00EF336C">
      <w:pPr>
        <w:autoSpaceDE w:val="0"/>
        <w:autoSpaceDN w:val="0"/>
        <w:adjustRightInd w:val="0"/>
        <w:spacing w:after="0" w:line="240" w:lineRule="auto"/>
        <w:ind w:firstLine="567"/>
        <w:rPr>
          <w:rFonts w:ascii="Times New Roman" w:eastAsia="Calibri" w:hAnsi="Times New Roman" w:cs="Times New Roman"/>
          <w:b/>
          <w:i/>
          <w:iCs/>
          <w:kern w:val="0"/>
          <w:sz w:val="24"/>
          <w:szCs w:val="24"/>
          <w14:ligatures w14:val="none"/>
        </w:rPr>
      </w:pPr>
    </w:p>
    <w:p w14:paraId="0AAF2CE1" w14:textId="77777777" w:rsidR="00EF336C" w:rsidRPr="00EF336C" w:rsidRDefault="00EF336C" w:rsidP="00EF336C">
      <w:pPr>
        <w:spacing w:after="0" w:line="240" w:lineRule="auto"/>
        <w:ind w:firstLine="567"/>
        <w:jc w:val="both"/>
        <w:rPr>
          <w:rFonts w:ascii="Times New Roman" w:eastAsia="Calibri" w:hAnsi="Times New Roman" w:cs="Times New Roman"/>
          <w:b/>
          <w:i/>
          <w:iCs/>
          <w:kern w:val="0"/>
          <w:sz w:val="24"/>
          <w:szCs w:val="24"/>
          <w14:ligatures w14:val="none"/>
        </w:rPr>
      </w:pPr>
      <w:r w:rsidRPr="00EF336C">
        <w:rPr>
          <w:rFonts w:ascii="Times New Roman" w:eastAsia="Calibri" w:hAnsi="Times New Roman" w:cs="Times New Roman"/>
          <w:b/>
          <w:i/>
          <w:iCs/>
          <w:kern w:val="0"/>
          <w:sz w:val="24"/>
          <w:szCs w:val="24"/>
          <w:u w:val="single"/>
          <w14:ligatures w14:val="none"/>
        </w:rPr>
        <w:t>9. Pretendenta jautājums</w:t>
      </w:r>
      <w:r w:rsidRPr="00EF336C">
        <w:rPr>
          <w:rFonts w:ascii="Times New Roman" w:eastAsia="Calibri" w:hAnsi="Times New Roman" w:cs="Times New Roman"/>
          <w:b/>
          <w:i/>
          <w:iCs/>
          <w:kern w:val="0"/>
          <w:sz w:val="24"/>
          <w:szCs w:val="24"/>
          <w14:ligatures w14:val="none"/>
        </w:rPr>
        <w:t>:</w:t>
      </w:r>
    </w:p>
    <w:p w14:paraId="7D596D21" w14:textId="77777777" w:rsidR="00EF336C" w:rsidRPr="00EF336C" w:rsidRDefault="00EF336C" w:rsidP="00EF336C">
      <w:pPr>
        <w:spacing w:after="0" w:line="240" w:lineRule="auto"/>
        <w:rPr>
          <w:rFonts w:ascii="Times New Roman" w:eastAsia="Times New Roman" w:hAnsi="Times New Roman" w:cs="Times New Roman"/>
          <w:kern w:val="0"/>
          <w:sz w:val="24"/>
          <w:szCs w:val="24"/>
          <w14:ligatures w14:val="none"/>
        </w:rPr>
      </w:pPr>
      <w:r w:rsidRPr="00EF336C">
        <w:rPr>
          <w:rFonts w:ascii="Times New Roman" w:eastAsia="Times New Roman" w:hAnsi="Times New Roman" w:cs="Times New Roman"/>
          <w:kern w:val="0"/>
          <w:sz w:val="24"/>
          <w:szCs w:val="24"/>
          <w14:ligatures w14:val="none"/>
        </w:rPr>
        <w:t>Smalcinātāja tehniskajās prasībās ir norādīts, ka smalcinātāja darba rotora diametram jābūt ne mazākam par 600 mm vai darba vārpstas garumam – ne mazākam par 1200 mm.</w:t>
      </w:r>
    </w:p>
    <w:p w14:paraId="6ABC906F" w14:textId="77777777" w:rsidR="00EF336C" w:rsidRPr="00EF336C" w:rsidRDefault="00EF336C" w:rsidP="00EF336C">
      <w:pPr>
        <w:spacing w:after="0" w:line="240" w:lineRule="auto"/>
        <w:rPr>
          <w:rFonts w:ascii="Times New Roman" w:eastAsia="Times New Roman" w:hAnsi="Times New Roman" w:cs="Times New Roman"/>
          <w:kern w:val="0"/>
          <w:sz w:val="24"/>
          <w:szCs w:val="24"/>
          <w14:ligatures w14:val="none"/>
        </w:rPr>
      </w:pPr>
      <w:r w:rsidRPr="00EF336C">
        <w:rPr>
          <w:rFonts w:ascii="Times New Roman" w:eastAsia="Times New Roman" w:hAnsi="Times New Roman" w:cs="Times New Roman"/>
          <w:kern w:val="0"/>
          <w:sz w:val="24"/>
          <w:szCs w:val="24"/>
          <w14:ligatures w14:val="none"/>
        </w:rPr>
        <w:t>Lūdzam precizēt, vai šai prasībai atbilst divu rotoru smalcinātājs, kura katra rotora diametrs ir 515 mm un katras darba vārpstas garums ir 1600 mm.</w:t>
      </w:r>
    </w:p>
    <w:p w14:paraId="5EFDDF7E" w14:textId="77777777" w:rsidR="00EF336C" w:rsidRPr="00EF336C" w:rsidRDefault="00EF336C" w:rsidP="00EF336C">
      <w:pPr>
        <w:autoSpaceDE w:val="0"/>
        <w:autoSpaceDN w:val="0"/>
        <w:adjustRightInd w:val="0"/>
        <w:spacing w:after="0" w:line="240" w:lineRule="auto"/>
        <w:ind w:firstLine="567"/>
        <w:rPr>
          <w:rFonts w:ascii="Times New Roman" w:eastAsia="Calibri" w:hAnsi="Times New Roman" w:cs="Times New Roman"/>
          <w:b/>
          <w:i/>
          <w:iCs/>
          <w:kern w:val="0"/>
          <w:sz w:val="24"/>
          <w:szCs w:val="24"/>
          <w14:ligatures w14:val="none"/>
        </w:rPr>
      </w:pPr>
      <w:r w:rsidRPr="00EF336C">
        <w:rPr>
          <w:rFonts w:ascii="Times New Roman" w:eastAsia="Calibri" w:hAnsi="Times New Roman" w:cs="Times New Roman"/>
          <w:b/>
          <w:i/>
          <w:iCs/>
          <w:kern w:val="0"/>
          <w:sz w:val="24"/>
          <w:szCs w:val="24"/>
          <w14:ligatures w14:val="none"/>
        </w:rPr>
        <w:t>Pasūtītāja atbilde:</w:t>
      </w:r>
    </w:p>
    <w:p w14:paraId="4C73D790" w14:textId="77777777" w:rsidR="00EF336C" w:rsidRPr="00EF336C" w:rsidRDefault="00EF336C" w:rsidP="00EF336C">
      <w:pPr>
        <w:autoSpaceDE w:val="0"/>
        <w:autoSpaceDN w:val="0"/>
        <w:adjustRightInd w:val="0"/>
        <w:spacing w:after="0" w:line="240" w:lineRule="auto"/>
        <w:ind w:firstLine="567"/>
        <w:rPr>
          <w:rFonts w:ascii="Times New Roman" w:eastAsia="Calibri" w:hAnsi="Times New Roman" w:cs="Times New Roman"/>
          <w:bCs/>
          <w:kern w:val="0"/>
          <w:sz w:val="24"/>
          <w:szCs w:val="24"/>
          <w14:ligatures w14:val="none"/>
        </w:rPr>
      </w:pPr>
      <w:r w:rsidRPr="00EF336C">
        <w:rPr>
          <w:rFonts w:ascii="Times New Roman" w:eastAsia="Calibri" w:hAnsi="Times New Roman" w:cs="Times New Roman"/>
          <w:bCs/>
          <w:kern w:val="0"/>
          <w:sz w:val="24"/>
          <w:szCs w:val="24"/>
          <w14:ligatures w14:val="none"/>
        </w:rPr>
        <w:t>Pretendenta norādītais divu rotoru smalcinātājs atbilst prasībām.</w:t>
      </w:r>
    </w:p>
    <w:p w14:paraId="132193A5" w14:textId="77777777" w:rsidR="00EF336C" w:rsidRPr="00EF336C" w:rsidRDefault="00EF336C" w:rsidP="00EF336C">
      <w:pPr>
        <w:autoSpaceDE w:val="0"/>
        <w:autoSpaceDN w:val="0"/>
        <w:adjustRightInd w:val="0"/>
        <w:spacing w:after="0" w:line="240" w:lineRule="auto"/>
        <w:ind w:firstLine="567"/>
        <w:rPr>
          <w:rFonts w:ascii="Times New Roman" w:eastAsia="Calibri" w:hAnsi="Times New Roman" w:cs="Times New Roman"/>
          <w:b/>
          <w:i/>
          <w:iCs/>
          <w:kern w:val="0"/>
          <w:sz w:val="24"/>
          <w:szCs w:val="24"/>
          <w14:ligatures w14:val="none"/>
        </w:rPr>
      </w:pPr>
    </w:p>
    <w:p w14:paraId="0A29DCBD" w14:textId="77777777" w:rsidR="00EF336C" w:rsidRPr="00EF336C" w:rsidRDefault="00EF336C" w:rsidP="00EF336C">
      <w:pPr>
        <w:spacing w:after="0" w:line="240" w:lineRule="auto"/>
        <w:ind w:firstLine="567"/>
        <w:jc w:val="both"/>
        <w:rPr>
          <w:rFonts w:ascii="Times New Roman" w:eastAsia="Calibri" w:hAnsi="Times New Roman" w:cs="Times New Roman"/>
          <w:b/>
          <w:i/>
          <w:iCs/>
          <w:kern w:val="0"/>
          <w:sz w:val="24"/>
          <w:szCs w:val="24"/>
          <w14:ligatures w14:val="none"/>
        </w:rPr>
      </w:pPr>
      <w:r w:rsidRPr="00EF336C">
        <w:rPr>
          <w:rFonts w:ascii="Times New Roman" w:eastAsia="Calibri" w:hAnsi="Times New Roman" w:cs="Times New Roman"/>
          <w:b/>
          <w:i/>
          <w:iCs/>
          <w:kern w:val="0"/>
          <w:sz w:val="24"/>
          <w:szCs w:val="24"/>
          <w:u w:val="single"/>
          <w14:ligatures w14:val="none"/>
        </w:rPr>
        <w:t>10. Pretendenta jautājums</w:t>
      </w:r>
      <w:r w:rsidRPr="00EF336C">
        <w:rPr>
          <w:rFonts w:ascii="Times New Roman" w:eastAsia="Calibri" w:hAnsi="Times New Roman" w:cs="Times New Roman"/>
          <w:b/>
          <w:i/>
          <w:iCs/>
          <w:kern w:val="0"/>
          <w:sz w:val="24"/>
          <w:szCs w:val="24"/>
          <w14:ligatures w14:val="none"/>
        </w:rPr>
        <w:t>:</w:t>
      </w:r>
    </w:p>
    <w:p w14:paraId="0305F031" w14:textId="77777777" w:rsidR="00EF336C" w:rsidRPr="00EF336C" w:rsidRDefault="00EF336C" w:rsidP="00EF336C">
      <w:pPr>
        <w:spacing w:after="0" w:line="240" w:lineRule="auto"/>
        <w:jc w:val="both"/>
        <w:rPr>
          <w:rFonts w:ascii="Times New Roman" w:eastAsia="Times New Roman" w:hAnsi="Times New Roman" w:cs="Times New Roman"/>
          <w:kern w:val="0"/>
          <w:sz w:val="24"/>
          <w:szCs w:val="24"/>
          <w14:ligatures w14:val="none"/>
        </w:rPr>
      </w:pPr>
      <w:r w:rsidRPr="00EF336C">
        <w:rPr>
          <w:rFonts w:ascii="Times New Roman" w:eastAsia="Times New Roman" w:hAnsi="Times New Roman" w:cs="Times New Roman"/>
          <w:kern w:val="0"/>
          <w:sz w:val="24"/>
          <w:szCs w:val="24"/>
          <w14:ligatures w14:val="none"/>
        </w:rPr>
        <w:t>Smalcinātāja tehniskajās prasībās ir norādīts, ka smalcinātāja un ar to funkcionāli saistīto mezglu kopējā uzstādītā jauda nedrīkst pārsniegt 150 kW.</w:t>
      </w:r>
    </w:p>
    <w:p w14:paraId="15DC3DC1" w14:textId="77777777" w:rsidR="00EF336C" w:rsidRPr="00EF336C" w:rsidRDefault="00EF336C" w:rsidP="00EF336C">
      <w:pPr>
        <w:spacing w:after="0" w:line="240" w:lineRule="auto"/>
        <w:jc w:val="both"/>
        <w:rPr>
          <w:rFonts w:ascii="Times New Roman" w:eastAsia="Times New Roman" w:hAnsi="Times New Roman" w:cs="Times New Roman"/>
          <w:kern w:val="0"/>
          <w:sz w:val="24"/>
          <w:szCs w:val="24"/>
          <w14:ligatures w14:val="none"/>
        </w:rPr>
      </w:pPr>
      <w:r w:rsidRPr="00EF336C">
        <w:rPr>
          <w:rFonts w:ascii="Times New Roman" w:eastAsia="Times New Roman" w:hAnsi="Times New Roman" w:cs="Times New Roman"/>
          <w:kern w:val="0"/>
          <w:sz w:val="24"/>
          <w:szCs w:val="24"/>
          <w14:ligatures w14:val="none"/>
        </w:rPr>
        <w:t>Lūdzam precizēt, vai norādītajā 150 kW kopējās uzstādītās jaudas ierobežojumā ir jāiekļauj tikai smalcinātāja galveno piedziņas motoru jauda vai arī hidrauliskās stacijas, dzesēšanas sistēmas un citu smalcinātāja palīgmezglu jauda.</w:t>
      </w:r>
    </w:p>
    <w:p w14:paraId="3D39C033" w14:textId="77777777" w:rsidR="00EF336C" w:rsidRPr="00EF336C" w:rsidRDefault="00EF336C" w:rsidP="00EF336C">
      <w:pPr>
        <w:spacing w:after="0" w:line="240" w:lineRule="auto"/>
        <w:jc w:val="both"/>
        <w:rPr>
          <w:rFonts w:ascii="Times New Roman" w:eastAsia="Times New Roman" w:hAnsi="Times New Roman" w:cs="Times New Roman"/>
          <w:kern w:val="0"/>
          <w:sz w:val="24"/>
          <w:szCs w:val="24"/>
          <w14:ligatures w14:val="none"/>
        </w:rPr>
      </w:pPr>
      <w:r w:rsidRPr="00EF336C">
        <w:rPr>
          <w:rFonts w:ascii="Times New Roman" w:eastAsia="Times New Roman" w:hAnsi="Times New Roman" w:cs="Times New Roman"/>
          <w:kern w:val="0"/>
          <w:sz w:val="24"/>
          <w:szCs w:val="24"/>
          <w14:ligatures w14:val="none"/>
        </w:rPr>
        <w:t>Tirgū pieejamo smalcinātāju, kas spēj nodrošināt tehniskajā specifikācijā noteikto ražību vismaz 8,0 t/h, galveno piedziņas motoru jauda parasti ir aptuveni 150–155 kW, savukārt kopā ar hidraulisko staciju, dzesēšanas sistēmu un citiem palīgmezgliem kopējā uzstādītā jauda var sasniegt aptuveni 165–170 kW.</w:t>
      </w:r>
    </w:p>
    <w:p w14:paraId="6B8F4003" w14:textId="77777777" w:rsidR="00EF336C" w:rsidRPr="00EF336C" w:rsidRDefault="00EF336C" w:rsidP="00EF336C">
      <w:pPr>
        <w:autoSpaceDE w:val="0"/>
        <w:autoSpaceDN w:val="0"/>
        <w:adjustRightInd w:val="0"/>
        <w:spacing w:after="0" w:line="240" w:lineRule="auto"/>
        <w:jc w:val="both"/>
        <w:rPr>
          <w:rFonts w:ascii="Times New Roman" w:eastAsia="Calibri" w:hAnsi="Times New Roman" w:cs="Times New Roman"/>
          <w:bCs/>
          <w:kern w:val="0"/>
          <w:sz w:val="24"/>
          <w:szCs w:val="24"/>
          <w14:ligatures w14:val="none"/>
        </w:rPr>
      </w:pPr>
      <w:r w:rsidRPr="00EF336C">
        <w:rPr>
          <w:rFonts w:ascii="Times New Roman" w:eastAsia="Times New Roman" w:hAnsi="Times New Roman" w:cs="Times New Roman"/>
          <w:kern w:val="0"/>
          <w:sz w:val="24"/>
          <w:szCs w:val="24"/>
          <w14:ligatures w14:val="none"/>
        </w:rPr>
        <w:t>Ņemot vērā iepriekš minēto, lūdzam apsvērt iespēju grozīt prasību par smalcinātāja un ar to funkcionāli saistīto mezglu kopējo uzstādīto jaudu, nosakot, ka tā nepārsniedz 170 kW.</w:t>
      </w:r>
    </w:p>
    <w:p w14:paraId="7197AAF9" w14:textId="77777777" w:rsidR="00EF336C" w:rsidRPr="00EF336C" w:rsidRDefault="00EF336C" w:rsidP="00EF336C">
      <w:pPr>
        <w:autoSpaceDE w:val="0"/>
        <w:autoSpaceDN w:val="0"/>
        <w:adjustRightInd w:val="0"/>
        <w:spacing w:after="0" w:line="240" w:lineRule="auto"/>
        <w:ind w:firstLine="567"/>
        <w:rPr>
          <w:rFonts w:ascii="Times New Roman" w:eastAsia="Calibri" w:hAnsi="Times New Roman" w:cs="Times New Roman"/>
          <w:b/>
          <w:i/>
          <w:iCs/>
          <w:kern w:val="0"/>
          <w:sz w:val="24"/>
          <w:szCs w:val="24"/>
          <w14:ligatures w14:val="none"/>
        </w:rPr>
      </w:pPr>
      <w:r w:rsidRPr="00EF336C">
        <w:rPr>
          <w:rFonts w:ascii="Times New Roman" w:eastAsia="Calibri" w:hAnsi="Times New Roman" w:cs="Times New Roman"/>
          <w:b/>
          <w:i/>
          <w:iCs/>
          <w:kern w:val="0"/>
          <w:sz w:val="24"/>
          <w:szCs w:val="24"/>
          <w14:ligatures w14:val="none"/>
        </w:rPr>
        <w:t>Pasūtītāja atbilde:</w:t>
      </w:r>
    </w:p>
    <w:p w14:paraId="62870445" w14:textId="77777777" w:rsidR="00EF336C" w:rsidRPr="00EF336C" w:rsidRDefault="00EF336C" w:rsidP="00EF336C">
      <w:pPr>
        <w:autoSpaceDE w:val="0"/>
        <w:autoSpaceDN w:val="0"/>
        <w:adjustRightInd w:val="0"/>
        <w:spacing w:after="0" w:line="240" w:lineRule="auto"/>
        <w:ind w:firstLine="567"/>
        <w:jc w:val="both"/>
        <w:rPr>
          <w:rFonts w:ascii="Times New Roman" w:eastAsia="Calibri" w:hAnsi="Times New Roman" w:cs="Times New Roman"/>
          <w:bCs/>
          <w:kern w:val="0"/>
          <w:sz w:val="24"/>
          <w:szCs w:val="24"/>
          <w14:ligatures w14:val="none"/>
        </w:rPr>
      </w:pPr>
      <w:r w:rsidRPr="00EF336C">
        <w:rPr>
          <w:rFonts w:ascii="Times New Roman" w:eastAsia="Calibri" w:hAnsi="Times New Roman" w:cs="Times New Roman"/>
          <w:bCs/>
          <w:kern w:val="0"/>
          <w:sz w:val="24"/>
          <w:szCs w:val="24"/>
          <w14:ligatures w14:val="none"/>
        </w:rPr>
        <w:t xml:space="preserve">Pasūtītājs </w:t>
      </w:r>
      <w:r w:rsidRPr="00EF336C">
        <w:rPr>
          <w:rFonts w:ascii="Times New Roman" w:eastAsia="Calibri" w:hAnsi="Times New Roman" w:cs="Times New Roman"/>
          <w:bCs/>
          <w:kern w:val="0"/>
          <w:sz w:val="24"/>
          <w:szCs w:val="24"/>
          <w:u w:val="single"/>
          <w14:ligatures w14:val="none"/>
        </w:rPr>
        <w:t>nepiekrīt</w:t>
      </w:r>
      <w:r w:rsidRPr="00EF336C">
        <w:rPr>
          <w:rFonts w:ascii="Calibri" w:eastAsia="Calibri" w:hAnsi="Calibri" w:cs="Times New Roman"/>
          <w:u w:val="single"/>
          <w14:ligatures w14:val="none"/>
        </w:rPr>
        <w:t xml:space="preserve"> </w:t>
      </w:r>
      <w:r w:rsidRPr="00EF336C">
        <w:rPr>
          <w:rFonts w:ascii="Times New Roman" w:eastAsia="Calibri" w:hAnsi="Times New Roman" w:cs="Times New Roman"/>
          <w:bCs/>
          <w:kern w:val="0"/>
          <w:sz w:val="24"/>
          <w:szCs w:val="24"/>
          <w:u w:val="single"/>
          <w14:ligatures w14:val="none"/>
        </w:rPr>
        <w:t>grozīt</w:t>
      </w:r>
      <w:r w:rsidRPr="00EF336C">
        <w:rPr>
          <w:rFonts w:ascii="Times New Roman" w:eastAsia="Calibri" w:hAnsi="Times New Roman" w:cs="Times New Roman"/>
          <w:bCs/>
          <w:kern w:val="0"/>
          <w:sz w:val="24"/>
          <w:szCs w:val="24"/>
          <w14:ligatures w14:val="none"/>
        </w:rPr>
        <w:t xml:space="preserve"> prasību par smalcinātāja un ar to funkcionāli saistīto mezglu kopējo uzstādīto jaudas palielināšanu, jo poligona “Križevņiki” jaudas iespējas ir ierobežotas, prasība tiek saglabāta līdz 150 kW. </w:t>
      </w:r>
    </w:p>
    <w:p w14:paraId="663C6F10" w14:textId="77777777" w:rsidR="00906CDC" w:rsidRDefault="00906CDC" w:rsidP="00EF336C">
      <w:pPr>
        <w:spacing w:after="0" w:line="240" w:lineRule="auto"/>
        <w:ind w:firstLine="720"/>
        <w:jc w:val="both"/>
        <w:rPr>
          <w:rFonts w:ascii="Times New Roman" w:eastAsia="Times New Roman" w:hAnsi="Times New Roman" w:cs="Times New Roman"/>
          <w:bCs/>
          <w:kern w:val="0"/>
          <w:sz w:val="24"/>
          <w:szCs w:val="24"/>
          <w14:ligatures w14:val="none"/>
        </w:rPr>
      </w:pPr>
    </w:p>
    <w:p w14:paraId="30F69963" w14:textId="24D1CF9C" w:rsidR="00EF336C" w:rsidRPr="009C3AD4" w:rsidRDefault="00906CDC" w:rsidP="00EF336C">
      <w:pPr>
        <w:spacing w:after="0" w:line="240" w:lineRule="auto"/>
        <w:ind w:firstLine="72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bCs/>
          <w:kern w:val="0"/>
          <w:sz w:val="24"/>
          <w:szCs w:val="24"/>
          <w14:ligatures w14:val="none"/>
        </w:rPr>
        <w:t>11</w:t>
      </w:r>
      <w:r w:rsidR="00EF336C" w:rsidRPr="009C3AD4">
        <w:rPr>
          <w:rFonts w:ascii="Times New Roman" w:eastAsia="Times New Roman" w:hAnsi="Times New Roman" w:cs="Times New Roman"/>
          <w:bCs/>
          <w:kern w:val="0"/>
          <w:sz w:val="24"/>
          <w:szCs w:val="24"/>
          <w14:ligatures w14:val="none"/>
        </w:rPr>
        <w:t xml:space="preserve">. Komisijas atbildi ievietot Elektronisko iepirkumu sistēmā (turpmāk – EIS) </w:t>
      </w:r>
      <w:hyperlink r:id="rId8" w:history="1">
        <w:r w:rsidR="00EF336C" w:rsidRPr="009C3AD4">
          <w:rPr>
            <w:rFonts w:ascii="Times New Roman" w:eastAsia="Times New Roman" w:hAnsi="Times New Roman" w:cs="Times New Roman"/>
            <w:bCs/>
            <w:color w:val="0563C1"/>
            <w:kern w:val="0"/>
            <w:sz w:val="24"/>
            <w:szCs w:val="24"/>
            <w:u w:val="single"/>
            <w14:ligatures w14:val="none"/>
          </w:rPr>
          <w:t>www.eis.gov.lv</w:t>
        </w:r>
      </w:hyperlink>
      <w:r w:rsidR="00EF336C" w:rsidRPr="009C3AD4">
        <w:rPr>
          <w:rFonts w:ascii="Times New Roman" w:eastAsia="Times New Roman" w:hAnsi="Times New Roman" w:cs="Times New Roman"/>
          <w:bCs/>
          <w:kern w:val="0"/>
          <w:sz w:val="24"/>
          <w:szCs w:val="24"/>
          <w14:ligatures w14:val="none"/>
        </w:rPr>
        <w:t xml:space="preserve">  e-konkursu apakšsistēmā.</w:t>
      </w:r>
    </w:p>
    <w:p w14:paraId="7F6741E1" w14:textId="77777777" w:rsidR="00EF336C" w:rsidRPr="009C3AD4" w:rsidRDefault="00EF336C" w:rsidP="00EF336C">
      <w:pPr>
        <w:autoSpaceDE w:val="0"/>
        <w:autoSpaceDN w:val="0"/>
        <w:adjustRightInd w:val="0"/>
        <w:spacing w:after="0" w:line="240" w:lineRule="auto"/>
        <w:ind w:firstLine="720"/>
        <w:jc w:val="both"/>
        <w:rPr>
          <w:rFonts w:ascii="Times New Roman" w:eastAsia="Calibri" w:hAnsi="Times New Roman" w:cs="Times New Roman"/>
          <w:kern w:val="0"/>
          <w:sz w:val="24"/>
          <w:szCs w:val="24"/>
          <w14:ligatures w14:val="none"/>
        </w:rPr>
      </w:pPr>
    </w:p>
    <w:p w14:paraId="3757498D" w14:textId="77777777" w:rsidR="00EF336C" w:rsidRPr="00223187" w:rsidRDefault="00EF336C" w:rsidP="00EF336C">
      <w:pPr>
        <w:autoSpaceDE w:val="0"/>
        <w:autoSpaceDN w:val="0"/>
        <w:adjustRightInd w:val="0"/>
        <w:spacing w:after="0" w:line="240" w:lineRule="auto"/>
        <w:ind w:firstLine="720"/>
        <w:jc w:val="both"/>
        <w:rPr>
          <w:rFonts w:ascii="Times New Roman" w:eastAsia="Calibri" w:hAnsi="Times New Roman" w:cs="Times New Roman"/>
          <w:kern w:val="0"/>
          <w:sz w:val="24"/>
          <w:szCs w:val="24"/>
          <w14:ligatures w14:val="none"/>
        </w:rPr>
      </w:pPr>
    </w:p>
    <w:p w14:paraId="2AAD86F5" w14:textId="77777777" w:rsidR="00EF336C" w:rsidRPr="00223187" w:rsidRDefault="00EF336C" w:rsidP="00EF336C">
      <w:pPr>
        <w:jc w:val="both"/>
        <w:rPr>
          <w:rFonts w:ascii="Times New Roman" w:eastAsia="Calibri" w:hAnsi="Times New Roman" w:cs="Times New Roman"/>
          <w:kern w:val="0"/>
          <w:sz w:val="24"/>
          <w:szCs w:val="24"/>
          <w14:ligatures w14:val="none"/>
        </w:rPr>
      </w:pPr>
      <w:r w:rsidRPr="00223187">
        <w:rPr>
          <w:rFonts w:ascii="Times New Roman" w:eastAsia="Calibri" w:hAnsi="Times New Roman" w:cs="Times New Roman"/>
          <w:kern w:val="0"/>
          <w:sz w:val="24"/>
          <w:szCs w:val="24"/>
          <w14:ligatures w14:val="none"/>
        </w:rPr>
        <w:t>Ar cieņu,</w:t>
      </w:r>
    </w:p>
    <w:p w14:paraId="5E1F2B96" w14:textId="77777777" w:rsidR="00EF336C" w:rsidRPr="00223187" w:rsidRDefault="00EF336C" w:rsidP="00EF336C">
      <w:pPr>
        <w:spacing w:after="0" w:line="240" w:lineRule="auto"/>
        <w:jc w:val="both"/>
        <w:rPr>
          <w:rFonts w:ascii="Times New Roman" w:eastAsia="Calibri" w:hAnsi="Times New Roman" w:cs="Times New Roman"/>
          <w:kern w:val="0"/>
          <w:sz w:val="24"/>
          <w:szCs w:val="24"/>
          <w14:ligatures w14:val="none"/>
        </w:rPr>
      </w:pPr>
      <w:r w:rsidRPr="00223187">
        <w:rPr>
          <w:rFonts w:ascii="Times New Roman" w:eastAsia="Calibri" w:hAnsi="Times New Roman" w:cs="Times New Roman"/>
          <w:kern w:val="0"/>
          <w:sz w:val="24"/>
          <w:szCs w:val="24"/>
          <w14:ligatures w14:val="none"/>
        </w:rPr>
        <w:t xml:space="preserve">SIA „ALAAS” </w:t>
      </w:r>
    </w:p>
    <w:p w14:paraId="6CD7F760" w14:textId="77777777" w:rsidR="00EF336C" w:rsidRPr="00223187" w:rsidRDefault="00EF336C" w:rsidP="00EF336C">
      <w:pPr>
        <w:spacing w:after="0" w:line="240" w:lineRule="auto"/>
        <w:jc w:val="both"/>
        <w:rPr>
          <w:rFonts w:ascii="Times New Roman" w:eastAsia="Calibri" w:hAnsi="Times New Roman" w:cs="Times New Roman"/>
          <w:kern w:val="0"/>
          <w:sz w:val="24"/>
          <w:szCs w:val="24"/>
          <w14:ligatures w14:val="none"/>
        </w:rPr>
      </w:pPr>
      <w:r w:rsidRPr="00223187">
        <w:rPr>
          <w:rFonts w:ascii="Times New Roman" w:eastAsia="Calibri" w:hAnsi="Times New Roman" w:cs="Times New Roman"/>
          <w:kern w:val="0"/>
          <w:sz w:val="24"/>
          <w:szCs w:val="24"/>
          <w14:ligatures w14:val="none"/>
        </w:rPr>
        <w:t>Iepirkumu komisijas vadītājs</w:t>
      </w:r>
      <w:r w:rsidRPr="00223187">
        <w:rPr>
          <w:rFonts w:ascii="Times New Roman" w:eastAsia="Calibri" w:hAnsi="Times New Roman" w:cs="Times New Roman"/>
          <w:kern w:val="0"/>
          <w:sz w:val="24"/>
          <w:szCs w:val="24"/>
          <w14:ligatures w14:val="none"/>
        </w:rPr>
        <w:tab/>
      </w:r>
      <w:r w:rsidRPr="00223187">
        <w:rPr>
          <w:rFonts w:ascii="Times New Roman" w:eastAsia="Calibri" w:hAnsi="Times New Roman" w:cs="Times New Roman"/>
          <w:kern w:val="0"/>
          <w:sz w:val="24"/>
          <w:szCs w:val="24"/>
          <w14:ligatures w14:val="none"/>
        </w:rPr>
        <w:tab/>
      </w:r>
      <w:r w:rsidRPr="00223187">
        <w:rPr>
          <w:rFonts w:ascii="Times New Roman" w:eastAsia="Calibri" w:hAnsi="Times New Roman" w:cs="Times New Roman"/>
          <w:kern w:val="0"/>
          <w:sz w:val="24"/>
          <w:szCs w:val="24"/>
          <w14:ligatures w14:val="none"/>
        </w:rPr>
        <w:tab/>
      </w:r>
      <w:r w:rsidRPr="00223187">
        <w:rPr>
          <w:rFonts w:ascii="Times New Roman" w:eastAsia="Calibri" w:hAnsi="Times New Roman" w:cs="Times New Roman"/>
          <w:kern w:val="0"/>
          <w:sz w:val="24"/>
          <w:szCs w:val="24"/>
          <w14:ligatures w14:val="none"/>
        </w:rPr>
        <w:tab/>
      </w:r>
      <w:r w:rsidRPr="00223187">
        <w:rPr>
          <w:rFonts w:ascii="Times New Roman" w:eastAsia="Calibri" w:hAnsi="Times New Roman" w:cs="Times New Roman"/>
          <w:kern w:val="0"/>
          <w:sz w:val="24"/>
          <w:szCs w:val="24"/>
          <w14:ligatures w14:val="none"/>
        </w:rPr>
        <w:tab/>
      </w:r>
      <w:r w:rsidRPr="00223187">
        <w:rPr>
          <w:rFonts w:ascii="Times New Roman" w:eastAsia="Calibri" w:hAnsi="Times New Roman" w:cs="Times New Roman"/>
          <w:kern w:val="0"/>
          <w:sz w:val="24"/>
          <w:szCs w:val="24"/>
          <w14:ligatures w14:val="none"/>
        </w:rPr>
        <w:tab/>
      </w:r>
      <w:r w:rsidRPr="00223187">
        <w:rPr>
          <w:rFonts w:ascii="Times New Roman" w:eastAsia="Calibri" w:hAnsi="Times New Roman" w:cs="Times New Roman"/>
          <w:kern w:val="0"/>
          <w:sz w:val="24"/>
          <w:szCs w:val="24"/>
          <w14:ligatures w14:val="none"/>
        </w:rPr>
        <w:tab/>
        <w:t>A.Metlāns</w:t>
      </w:r>
    </w:p>
    <w:p w14:paraId="343A0E91" w14:textId="77777777" w:rsidR="00EF336C" w:rsidRPr="00223187" w:rsidRDefault="00EF336C" w:rsidP="00EF336C">
      <w:pPr>
        <w:spacing w:line="240" w:lineRule="auto"/>
        <w:jc w:val="both"/>
        <w:rPr>
          <w:rFonts w:ascii="Times New Roman" w:eastAsia="Calibri" w:hAnsi="Times New Roman" w:cs="Times New Roman"/>
          <w:kern w:val="0"/>
          <w:sz w:val="24"/>
          <w:szCs w:val="24"/>
          <w14:ligatures w14:val="none"/>
        </w:rPr>
      </w:pPr>
    </w:p>
    <w:p w14:paraId="324DB1B6" w14:textId="77777777" w:rsidR="00EF336C" w:rsidRPr="00223187" w:rsidRDefault="00EF336C" w:rsidP="00EF336C">
      <w:pPr>
        <w:spacing w:line="240" w:lineRule="auto"/>
        <w:jc w:val="both"/>
        <w:rPr>
          <w:rFonts w:ascii="Times New Roman" w:eastAsia="Calibri" w:hAnsi="Times New Roman" w:cs="Times New Roman"/>
          <w:kern w:val="0"/>
          <w:sz w:val="24"/>
          <w:szCs w:val="24"/>
          <w14:ligatures w14:val="none"/>
        </w:rPr>
      </w:pPr>
      <w:r w:rsidRPr="00223187">
        <w:rPr>
          <w:rFonts w:ascii="Times New Roman" w:eastAsia="Calibri" w:hAnsi="Times New Roman" w:cs="Times New Roman"/>
          <w:kern w:val="0"/>
          <w:sz w:val="24"/>
          <w:szCs w:val="24"/>
          <w14:ligatures w14:val="none"/>
        </w:rPr>
        <w:t xml:space="preserve">    </w:t>
      </w:r>
      <w:r w:rsidRPr="00223187">
        <w:rPr>
          <w:rFonts w:ascii="Times New Roman" w:eastAsia="Calibri" w:hAnsi="Times New Roman" w:cs="Times New Roman"/>
          <w:kern w:val="0"/>
          <w:sz w:val="24"/>
          <w:szCs w:val="24"/>
          <w14:ligatures w14:val="none"/>
        </w:rPr>
        <w:tab/>
      </w:r>
      <w:r w:rsidRPr="00223187">
        <w:rPr>
          <w:rFonts w:ascii="Times New Roman" w:eastAsia="Calibri" w:hAnsi="Times New Roman" w:cs="Times New Roman"/>
          <w:kern w:val="0"/>
          <w:sz w:val="24"/>
          <w:szCs w:val="24"/>
          <w14:ligatures w14:val="none"/>
        </w:rPr>
        <w:tab/>
      </w:r>
      <w:r w:rsidRPr="00223187">
        <w:rPr>
          <w:rFonts w:ascii="Times New Roman" w:eastAsia="Calibri" w:hAnsi="Times New Roman" w:cs="Times New Roman"/>
          <w:kern w:val="0"/>
          <w:sz w:val="24"/>
          <w:szCs w:val="24"/>
          <w14:ligatures w14:val="none"/>
        </w:rPr>
        <w:tab/>
      </w:r>
      <w:r w:rsidRPr="00223187">
        <w:rPr>
          <w:rFonts w:ascii="Times New Roman" w:eastAsia="Calibri" w:hAnsi="Times New Roman" w:cs="Times New Roman"/>
          <w:kern w:val="0"/>
          <w:sz w:val="24"/>
          <w:szCs w:val="24"/>
          <w14:ligatures w14:val="none"/>
        </w:rPr>
        <w:tab/>
      </w:r>
      <w:r w:rsidRPr="00223187">
        <w:rPr>
          <w:rFonts w:ascii="Times New Roman" w:eastAsia="Calibri" w:hAnsi="Times New Roman" w:cs="Times New Roman"/>
          <w:kern w:val="0"/>
          <w:sz w:val="24"/>
          <w:szCs w:val="24"/>
          <w14:ligatures w14:val="none"/>
        </w:rPr>
        <w:tab/>
        <w:t xml:space="preserve">  </w:t>
      </w:r>
    </w:p>
    <w:p w14:paraId="69A74F35" w14:textId="77777777" w:rsidR="00EF336C" w:rsidRPr="00223187" w:rsidRDefault="00EF336C" w:rsidP="00EF336C">
      <w:pPr>
        <w:spacing w:after="0" w:line="240" w:lineRule="auto"/>
        <w:jc w:val="center"/>
        <w:rPr>
          <w:rFonts w:ascii="Times New Roman" w:eastAsia="Calibri" w:hAnsi="Times New Roman" w:cs="Times New Roman"/>
          <w:kern w:val="0"/>
          <w:sz w:val="24"/>
          <w:szCs w:val="24"/>
          <w14:ligatures w14:val="none"/>
        </w:rPr>
      </w:pPr>
      <w:r w:rsidRPr="00223187">
        <w:rPr>
          <w:rFonts w:ascii="Times New Roman" w:eastAsia="Calibri" w:hAnsi="Times New Roman" w:cs="Times New Roman"/>
          <w:kern w:val="0"/>
          <w:sz w:val="24"/>
          <w:szCs w:val="24"/>
          <w14:ligatures w14:val="none"/>
        </w:rPr>
        <w:t>ŠIS DOKUMENTS IR PARAKSTĪTS AR DROŠU ELEKTRONISKO PARAKSTU</w:t>
      </w:r>
    </w:p>
    <w:p w14:paraId="52969804" w14:textId="77777777" w:rsidR="00EF336C" w:rsidRPr="00223187" w:rsidRDefault="00EF336C" w:rsidP="00EF336C">
      <w:pPr>
        <w:spacing w:after="0" w:line="240" w:lineRule="auto"/>
        <w:jc w:val="center"/>
        <w:rPr>
          <w:rFonts w:ascii="Times New Roman" w:eastAsia="Calibri" w:hAnsi="Times New Roman" w:cs="Times New Roman"/>
          <w:kern w:val="0"/>
          <w:sz w:val="24"/>
          <w:szCs w:val="24"/>
          <w14:ligatures w14:val="none"/>
        </w:rPr>
      </w:pPr>
      <w:r w:rsidRPr="00223187">
        <w:rPr>
          <w:rFonts w:ascii="Times New Roman" w:eastAsia="Calibri" w:hAnsi="Times New Roman" w:cs="Times New Roman"/>
          <w:kern w:val="0"/>
          <w:sz w:val="24"/>
          <w:szCs w:val="24"/>
          <w14:ligatures w14:val="none"/>
        </w:rPr>
        <w:t>UN SATUR LAIKA ZĪMOGU</w:t>
      </w:r>
    </w:p>
    <w:p w14:paraId="7652C3A4" w14:textId="77777777" w:rsidR="00EF336C" w:rsidRDefault="00EF336C" w:rsidP="00EF336C"/>
    <w:p w14:paraId="602863E3" w14:textId="77777777" w:rsidR="00EF336C" w:rsidRDefault="00EF336C" w:rsidP="00EF336C"/>
    <w:p w14:paraId="5843A691" w14:textId="77777777" w:rsidR="00E16D84" w:rsidRDefault="00E16D84"/>
    <w:sectPr w:rsidR="00E16D84" w:rsidSect="00EF336C">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 New Roman Bold">
    <w:panose1 w:val="020208030705050203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65D0A"/>
    <w:multiLevelType w:val="hybridMultilevel"/>
    <w:tmpl w:val="5CD6E29C"/>
    <w:lvl w:ilvl="0" w:tplc="BF84CD10">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 w15:restartNumberingAfterBreak="0">
    <w:nsid w:val="1D9505A1"/>
    <w:multiLevelType w:val="hybridMultilevel"/>
    <w:tmpl w:val="22DCB5C4"/>
    <w:lvl w:ilvl="0" w:tplc="914A3D76">
      <w:start w:val="3"/>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54B74623"/>
    <w:multiLevelType w:val="hybridMultilevel"/>
    <w:tmpl w:val="21AE8756"/>
    <w:lvl w:ilvl="0" w:tplc="C6E4C6E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662A38E5"/>
    <w:multiLevelType w:val="multilevel"/>
    <w:tmpl w:val="67E8AB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0355252">
    <w:abstractNumId w:val="3"/>
  </w:num>
  <w:num w:numId="2" w16cid:durableId="1501695200">
    <w:abstractNumId w:val="2"/>
  </w:num>
  <w:num w:numId="3" w16cid:durableId="683674184">
    <w:abstractNumId w:val="0"/>
  </w:num>
  <w:num w:numId="4" w16cid:durableId="1983230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36C"/>
    <w:rsid w:val="008B1BE9"/>
    <w:rsid w:val="00906CDC"/>
    <w:rsid w:val="00AD058A"/>
    <w:rsid w:val="00E16D84"/>
    <w:rsid w:val="00EF33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
  <w:smartTagType w:namespaceuri="urn:schemas-microsoft-com:office:smarttags" w:name="phone"/>
  <w:smartTagType w:namespaceuri="schemas-tilde-lv/tildestengine" w:name="veidnes"/>
  <w:shapeDefaults>
    <o:shapedefaults v:ext="edit" spidmax="1026"/>
    <o:shapelayout v:ext="edit">
      <o:idmap v:ext="edit" data="1"/>
    </o:shapelayout>
  </w:shapeDefaults>
  <w:decimalSymbol w:val=","/>
  <w:listSeparator w:val=";"/>
  <w14:docId w14:val="28051ACC"/>
  <w15:chartTrackingRefBased/>
  <w15:docId w15:val="{F36BA0A1-7572-48D8-9551-B21F4FE35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F336C"/>
  </w:style>
  <w:style w:type="paragraph" w:styleId="Virsraksts1">
    <w:name w:val="heading 1"/>
    <w:basedOn w:val="Parasts"/>
    <w:next w:val="Parasts"/>
    <w:link w:val="Virsraksts1Rakstz"/>
    <w:uiPriority w:val="9"/>
    <w:qFormat/>
    <w:rsid w:val="00EF33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EF33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EF336C"/>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EF336C"/>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F336C"/>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EF336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F336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F336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F336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F336C"/>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F336C"/>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F336C"/>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F336C"/>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F336C"/>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F336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F336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F336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F336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F33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F336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F336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F336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F336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F336C"/>
    <w:rPr>
      <w:i/>
      <w:iCs/>
      <w:color w:val="404040" w:themeColor="text1" w:themeTint="BF"/>
    </w:rPr>
  </w:style>
  <w:style w:type="paragraph" w:styleId="Sarakstarindkopa">
    <w:name w:val="List Paragraph"/>
    <w:basedOn w:val="Parasts"/>
    <w:uiPriority w:val="34"/>
    <w:qFormat/>
    <w:rsid w:val="00EF336C"/>
    <w:pPr>
      <w:ind w:left="720"/>
      <w:contextualSpacing/>
    </w:pPr>
  </w:style>
  <w:style w:type="character" w:styleId="Intensvsizclums">
    <w:name w:val="Intense Emphasis"/>
    <w:basedOn w:val="Noklusjumarindkopasfonts"/>
    <w:uiPriority w:val="21"/>
    <w:qFormat/>
    <w:rsid w:val="00EF336C"/>
    <w:rPr>
      <w:i/>
      <w:iCs/>
      <w:color w:val="2F5496" w:themeColor="accent1" w:themeShade="BF"/>
    </w:rPr>
  </w:style>
  <w:style w:type="paragraph" w:styleId="Intensvscitts">
    <w:name w:val="Intense Quote"/>
    <w:basedOn w:val="Parasts"/>
    <w:next w:val="Parasts"/>
    <w:link w:val="IntensvscittsRakstz"/>
    <w:uiPriority w:val="30"/>
    <w:qFormat/>
    <w:rsid w:val="00EF33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F336C"/>
    <w:rPr>
      <w:i/>
      <w:iCs/>
      <w:color w:val="2F5496" w:themeColor="accent1" w:themeShade="BF"/>
    </w:rPr>
  </w:style>
  <w:style w:type="character" w:styleId="Intensvaatsauce">
    <w:name w:val="Intense Reference"/>
    <w:basedOn w:val="Noklusjumarindkopasfonts"/>
    <w:uiPriority w:val="32"/>
    <w:qFormat/>
    <w:rsid w:val="00EF336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is.gov.lv" TargetMode="External"/><Relationship Id="rId3" Type="http://schemas.openxmlformats.org/officeDocument/2006/relationships/settings" Target="settings.xml"/><Relationship Id="rId7" Type="http://schemas.openxmlformats.org/officeDocument/2006/relationships/hyperlink" Target="mailto:sia.alaas@inbox.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ustrumlatgale2@inbox.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7927</Words>
  <Characters>4519</Characters>
  <Application>Microsoft Office Word</Application>
  <DocSecurity>0</DocSecurity>
  <Lines>37</Lines>
  <Paragraphs>24</Paragraphs>
  <ScaleCrop>false</ScaleCrop>
  <Company/>
  <LinksUpToDate>false</LinksUpToDate>
  <CharactersWithSpaces>12422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I.Cibuļska</dc:creator>
  <cp:keywords/>
  <dc:description/>
  <cp:lastModifiedBy>I.Cibuļska</cp:lastModifiedBy>
  <cp:revision>2</cp:revision>
  <dcterms:created xsi:type="dcterms:W3CDTF">2026-06-09T12:22:00Z</dcterms:created>
  <dcterms:modified xsi:type="dcterms:W3CDTF">2026-06-09T12:26:00Z</dcterms:modified>
</cp:coreProperties>
</file>