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6600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 xml:space="preserve">Ādažu novada pašvaldības aģentūra "Carnikavas </w:t>
      </w:r>
      <w:proofErr w:type="spellStart"/>
      <w:r w:rsidRPr="00AE1131">
        <w:rPr>
          <w:b/>
        </w:rPr>
        <w:t>Komunālserviss</w:t>
      </w:r>
      <w:proofErr w:type="spellEnd"/>
      <w:r w:rsidRPr="00AE1131">
        <w:rPr>
          <w:b/>
        </w:rPr>
        <w:t>"</w:t>
      </w:r>
    </w:p>
    <w:p w14:paraId="4544D03D" w14:textId="77777777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90001691745)</w:t>
      </w:r>
    </w:p>
    <w:p w14:paraId="7BF57D83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3DD0420" w14:textId="77777777" w:rsidR="00441757" w:rsidRPr="000A04E5" w:rsidRDefault="00000000" w:rsidP="00142B1A">
      <w:pPr>
        <w:jc w:val="center"/>
      </w:pPr>
      <w:r w:rsidRPr="000A04E5">
        <w:t>„</w:t>
      </w:r>
      <w:r>
        <w:t>Būvprojekta izstrāde un autoruzraudzības veikšana inženierkomunikāciju pārbūvei Ādažu pirmsskolas izglītības iestādē PII “Strautiņš”</w:t>
      </w:r>
      <w:r w:rsidRPr="000A04E5">
        <w:t>”</w:t>
      </w:r>
    </w:p>
    <w:p w14:paraId="20F40B14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 xml:space="preserve">PA „Carnikavas </w:t>
      </w:r>
      <w:proofErr w:type="spellStart"/>
      <w:r w:rsidRPr="00AE1131">
        <w:rPr>
          <w:bCs/>
        </w:rPr>
        <w:t>komunālserviss</w:t>
      </w:r>
      <w:proofErr w:type="spellEnd"/>
      <w:r w:rsidRPr="00AE1131">
        <w:rPr>
          <w:bCs/>
        </w:rPr>
        <w:t>” 2026/20</w:t>
      </w:r>
      <w:r w:rsidRPr="00873D20">
        <w:t xml:space="preserve"> </w:t>
      </w:r>
    </w:p>
    <w:p w14:paraId="4D59D4BB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A42FB4E" w14:textId="77777777" w:rsidR="00441757" w:rsidRDefault="00441757" w:rsidP="00142B1A">
      <w:pPr>
        <w:jc w:val="right"/>
      </w:pPr>
    </w:p>
    <w:p w14:paraId="46AF8BFE" w14:textId="32255D3F" w:rsidR="00441757" w:rsidRDefault="00000000" w:rsidP="00142B1A">
      <w:pPr>
        <w:jc w:val="right"/>
      </w:pPr>
      <w:r>
        <w:t xml:space="preserve">09.06.2026.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5B3ABE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9A730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554F4" w14:paraId="60904BE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9D173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Ādažu novada pašvaldības aģentūra "Carnikavas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"</w:t>
            </w:r>
          </w:p>
        </w:tc>
      </w:tr>
      <w:tr w:rsidR="00B554F4" w14:paraId="7FF110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BDD715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179FE9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12F07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554F4" w14:paraId="5D87B8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5B4D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</w:p>
        </w:tc>
      </w:tr>
      <w:tr w:rsidR="00B554F4" w14:paraId="051400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BD23D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64D757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6A374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554F4" w14:paraId="34FCF8F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6CA5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PA „Carnikavas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” 2026/20</w:t>
            </w:r>
          </w:p>
        </w:tc>
      </w:tr>
      <w:tr w:rsidR="00B554F4" w14:paraId="282EEB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E71C2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71CFEB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FAC7C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554F4" w14:paraId="2B7312C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8201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554F4" w14:paraId="2A538B6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A3432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69F9B8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18BC39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554F4" w14:paraId="6E19C91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2A4EB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57EFC98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44940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0D58A0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140D8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554F4" w14:paraId="4E7620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6DDC2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Būvprojekta izstrāde un autoruzraudzības veikšana inženierkomunikāciju pārbūvei Ādažu pirmsskolas izglītības iestādē PII “Strautiņš”</w:t>
            </w:r>
          </w:p>
        </w:tc>
      </w:tr>
      <w:tr w:rsidR="00B554F4" w14:paraId="63B2CE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C63A2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6F9EB4E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BB259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B554F4" w14:paraId="7C27A22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8DE219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B554F4" w14:paraId="3C8F9C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83F66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554F4" w14:paraId="790AB6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7FAC87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554F4" w14:paraId="6CCBAD6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7FEE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16.05.2026</w:t>
            </w:r>
          </w:p>
        </w:tc>
      </w:tr>
    </w:tbl>
    <w:p w14:paraId="5CC72F9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B554F4" w14:paraId="0C9A68D7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78928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554F4" w14:paraId="21BBE86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AB4B622" w14:textId="35C76D04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</w:t>
            </w:r>
            <w:r w:rsidR="00CC09C2" w:rsidRPr="00670152">
              <w:rPr>
                <w:bCs/>
                <w:i/>
                <w:szCs w:val="26"/>
              </w:rPr>
              <w:t>29.05.2025. rīkojumu Nr. 01-3.2/25/36 “Par grozījumiem iepirkumu komisijas sastāvā 2025. gada 7.aprīļa  rīkojumā Nr.01-3.2/25/20</w:t>
            </w:r>
            <w:r w:rsidR="00CC09C2">
              <w:rPr>
                <w:bCs/>
                <w:i/>
                <w:szCs w:val="26"/>
              </w:rPr>
              <w:t>”</w:t>
            </w:r>
            <w:r w:rsidRPr="006D2A25">
              <w:rPr>
                <w:bCs/>
                <w:i/>
                <w:szCs w:val="26"/>
              </w:rPr>
              <w:t>]</w:t>
            </w:r>
            <w:r>
              <w:rPr>
                <w:bCs/>
                <w:szCs w:val="26"/>
              </w:rPr>
              <w:t>, sastāvs:</w:t>
            </w:r>
          </w:p>
        </w:tc>
      </w:tr>
      <w:tr w:rsidR="00B554F4" w14:paraId="389878E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CF9E2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F2CC6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5C0944E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C6284D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8F06E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662DE0F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A5428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0F65BD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Andris </w:t>
            </w:r>
            <w:proofErr w:type="spellStart"/>
            <w:r w:rsidRPr="00AE1131">
              <w:rPr>
                <w:bCs/>
                <w:szCs w:val="26"/>
              </w:rPr>
              <w:t>Solovjovs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5DB3632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1BE40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07D64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7F99DBF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F01D2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9AFAF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Normunds </w:t>
            </w:r>
            <w:proofErr w:type="spellStart"/>
            <w:r w:rsidRPr="00AE1131">
              <w:rPr>
                <w:bCs/>
                <w:szCs w:val="26"/>
              </w:rPr>
              <w:t>Jakušonoks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58E3BC9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C98B2E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15156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Leitāns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2FC8C80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C66CA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4247C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Artis Brūvers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554F4" w14:paraId="1F9AEA7D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F995A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5227A41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5BF57A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B8D5F8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554F4" w14:paraId="4F46F62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66F160" w14:textId="77777777" w:rsidR="00B554F4" w:rsidRDefault="00B554F4"/>
        </w:tc>
      </w:tr>
    </w:tbl>
    <w:p w14:paraId="705DD676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29C0EC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F951B8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554F4" w14:paraId="60D6E6B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03FA7" w14:textId="5AFB3618" w:rsidR="00441757" w:rsidRPr="00AE1131" w:rsidRDefault="00CC09C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Andris </w:t>
            </w:r>
            <w:proofErr w:type="spellStart"/>
            <w:r>
              <w:rPr>
                <w:bCs/>
                <w:szCs w:val="26"/>
              </w:rPr>
              <w:t>Solovjovs</w:t>
            </w:r>
            <w:proofErr w:type="spellEnd"/>
          </w:p>
        </w:tc>
      </w:tr>
    </w:tbl>
    <w:p w14:paraId="2F5E271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4D5DDC7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A0F708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554F4" w14:paraId="0BDD426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4DEA143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01.06.2026. plkst. 10:00</w:t>
            </w:r>
          </w:p>
        </w:tc>
      </w:tr>
    </w:tbl>
    <w:p w14:paraId="4248888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7AD14E2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AACEED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554F4" w14:paraId="6BC629F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4AB062AB" w14:textId="77777777" w:rsidR="00B554F4" w:rsidRDefault="00B554F4"/>
        </w:tc>
      </w:tr>
    </w:tbl>
    <w:p w14:paraId="2C45B00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554F4" w14:paraId="7609EB0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7E72E2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554F4" w14:paraId="54A29B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89EB0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709EE5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0868A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5EABC7B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3D84C9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C1C1F2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DE34EF8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prasības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593DF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27D470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53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FAD9A3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7C1742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51F0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5AE151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AAAE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B0082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Baltex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Group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F7BF4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174600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31BE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554F4" w14:paraId="6DE33C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0F599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91FD97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5E784ED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554F4" w14:paraId="2A9BC6D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A37A3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793D71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02C2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527EFB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B554F4" w14:paraId="5010699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22F4A6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B554F4" w14:paraId="58D2C5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B04F5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6E0123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D26E95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50B6797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EA45F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E8A217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33AAAD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2788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046C60C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5F38F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718B73D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Baltex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Group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3A8DC2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5D02DA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243219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554F4" w14:paraId="206D836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CC920E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005F1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4CC40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09361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170DF4F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457A95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52093A89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47178D3C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920D1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7C1D178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7B831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6600D2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4585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31BA84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554F4" w14:paraId="1CA5327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135B5F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554F4" w14:paraId="45CD2DB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88DDFB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01.06.2026 14:00</w:t>
            </w:r>
          </w:p>
        </w:tc>
      </w:tr>
    </w:tbl>
    <w:p w14:paraId="6B5F164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554F4" w14:paraId="57A3A44F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E66B00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B554F4" w14:paraId="229634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E3453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8E312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4EF83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363D3C8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75A5BA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07C1AE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219B3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4B56E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51CD4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19FCE09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6485DD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145B81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AB2E9F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Baltex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Group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C5C23A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B92427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174600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ACDA6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842E94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554F4" w14:paraId="41106B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404AA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E7DE8E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CAA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DF384C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554F4" w14:paraId="55885AC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23AD19D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554F4" w14:paraId="6F53C5FB" w14:textId="77777777" w:rsidTr="009B7A04">
        <w:tc>
          <w:tcPr>
            <w:tcW w:w="284" w:type="dxa"/>
            <w:tcBorders>
              <w:top w:val="nil"/>
            </w:tcBorders>
          </w:tcPr>
          <w:p w14:paraId="6B0EC5E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9D1D382" w14:textId="77777777" w:rsidR="00CC09C2" w:rsidRPr="00D70C0B" w:rsidRDefault="00CC09C2" w:rsidP="00CC09C2">
            <w:pPr>
              <w:numPr>
                <w:ilvl w:val="0"/>
                <w:numId w:val="37"/>
              </w:numPr>
              <w:suppressAutoHyphens/>
              <w:spacing w:after="120"/>
              <w:jc w:val="both"/>
              <w:rPr>
                <w:color w:val="FF0000"/>
              </w:rPr>
            </w:pPr>
            <w:r w:rsidRPr="00D70C0B">
              <w:rPr>
                <w:color w:val="000000"/>
              </w:rPr>
              <w:t xml:space="preserve">Iepirkuma komisija, vērtējot pretendenta kvalifikācijas atbilstību konkursa nolikumam, secina, ka pretendents ir reģistrēts Latvijas Republikas Uzņēmumu reģistrā (pārbaudīts </w:t>
            </w:r>
            <w:hyperlink r:id="rId8" w:anchor="/data-search" w:history="1">
              <w:r w:rsidRPr="00D70C0B">
                <w:rPr>
                  <w:rStyle w:val="Hyperlink"/>
                </w:rPr>
                <w:t>https://info.ur.gov.lv/#/data-search</w:t>
              </w:r>
            </w:hyperlink>
            <w:r w:rsidRPr="00D70C0B">
              <w:rPr>
                <w:color w:val="000000"/>
              </w:rPr>
              <w:t xml:space="preserve">), Būvkomersantu reģistrā (pārbaudīts: </w:t>
            </w:r>
            <w:hyperlink r:id="rId9" w:history="1">
              <w:r w:rsidRPr="00D70C0B">
                <w:rPr>
                  <w:rStyle w:val="Hyperlink"/>
                </w:rPr>
                <w:t>https://bis.gov.lv/bisp/lv/construction_companies/3098</w:t>
              </w:r>
            </w:hyperlink>
            <w:r w:rsidRPr="00D70C0B">
              <w:rPr>
                <w:color w:val="000000"/>
              </w:rPr>
              <w:t xml:space="preserve">). </w:t>
            </w:r>
          </w:p>
          <w:p w14:paraId="21ABEDD5" w14:textId="77777777" w:rsidR="00CC09C2" w:rsidRPr="00D70C0B" w:rsidRDefault="00CC09C2" w:rsidP="00CC09C2">
            <w:pPr>
              <w:numPr>
                <w:ilvl w:val="0"/>
                <w:numId w:val="37"/>
              </w:numPr>
              <w:suppressAutoHyphens/>
              <w:spacing w:after="120"/>
              <w:jc w:val="both"/>
              <w:rPr>
                <w:color w:val="000000"/>
              </w:rPr>
            </w:pPr>
            <w:r w:rsidRPr="00D70C0B">
              <w:rPr>
                <w:color w:val="000000"/>
              </w:rPr>
              <w:t xml:space="preserve">Vērtējot pretendenta atbilstību iepirkuma nolikuma 5.9. apakšpunktam, iepirkuma komisija secina, ka Pretendentam, 5 (piecu) gadu laikā (2021., 2022., 2023., 2024., 2025. </w:t>
            </w:r>
            <w:r w:rsidRPr="00D70C0B">
              <w:rPr>
                <w:color w:val="000000"/>
              </w:rPr>
              <w:lastRenderedPageBreak/>
              <w:t>un 2026. gadā līdz piedāvājuma iesniegšanas brīdim) pretendents ir veicis vismaz 1 (vienu) līdzvērtīga objekta projektēšanu. Par līdzvērtīgu tiks uzskatīts: objekts: pirmsskolas izglītības iestāde vai vispārējās izglītības iestāde (būvprojektam ir jābūt pabeigtam un akceptētam attiecīgā būvvaldē, būvatļaujā izdarīta būvvaldes atzīme par projektēšanas nosacījumu izpildi); veikta ēkas inženiertīklu pārbūve vai izbūve; inženiertīkli – ūdensapgāde un kanalizācija, apkure un ventilācija, elektrība, vājstrāvu sistēmas un gāzes apgāde; ēkas kopējā platība – ne mazāka kā 5000 m².</w:t>
            </w:r>
          </w:p>
          <w:p w14:paraId="5BCFC26B" w14:textId="77777777" w:rsidR="00CC09C2" w:rsidRPr="00D70C0B" w:rsidRDefault="00CC09C2" w:rsidP="00CC09C2">
            <w:pPr>
              <w:pStyle w:val="ListParagraph"/>
              <w:numPr>
                <w:ilvl w:val="0"/>
                <w:numId w:val="37"/>
              </w:numPr>
              <w:spacing w:before="120" w:after="120" w:line="259" w:lineRule="auto"/>
              <w:jc w:val="both"/>
              <w:rPr>
                <w:color w:val="000000" w:themeColor="text1"/>
              </w:rPr>
            </w:pPr>
            <w:r w:rsidRPr="00D70C0B">
              <w:rPr>
                <w:color w:val="000000"/>
              </w:rPr>
              <w:t xml:space="preserve">Vērtējot pretendenta atbilstību iepirkuma nolikuma 5.10. un 5.11. apakšpunktiem, iepirkuma komisija secina, ka Pretendentam nodrošina  </w:t>
            </w:r>
            <w:r w:rsidRPr="00D70C0B">
              <w:rPr>
                <w:b/>
                <w:color w:val="000000" w:themeColor="text1"/>
              </w:rPr>
              <w:t>būvprojektu izstrādes vadītāju</w:t>
            </w:r>
            <w:r w:rsidRPr="00D70C0B">
              <w:rPr>
                <w:color w:val="000000" w:themeColor="text1"/>
              </w:rPr>
              <w:t xml:space="preserve">: </w:t>
            </w:r>
            <w:r w:rsidRPr="00D70C0B">
              <w:rPr>
                <w:rStyle w:val="None"/>
                <w:color w:val="000000" w:themeColor="text1"/>
              </w:rPr>
              <w:t xml:space="preserve">kuram ir spēkā esošs būvprakses sertifikāts </w:t>
            </w:r>
            <w:r w:rsidRPr="00D70C0B">
              <w:rPr>
                <w:rStyle w:val="None"/>
                <w:b/>
                <w:bCs/>
                <w:color w:val="000000" w:themeColor="text1"/>
              </w:rPr>
              <w:t>a</w:t>
            </w:r>
            <w:r w:rsidRPr="00D70C0B">
              <w:rPr>
                <w:rStyle w:val="None"/>
                <w:b/>
                <w:color w:val="000000" w:themeColor="text1"/>
              </w:rPr>
              <w:t>rhitekta praksē</w:t>
            </w:r>
            <w:r w:rsidRPr="00D70C0B">
              <w:rPr>
                <w:color w:val="000000" w:themeColor="text1"/>
              </w:rPr>
              <w:t>; kurš iepriekšējos 5 (piecos) gados (2021., 2022., 2023., 2024., 2025. un 2026.gadā līdz piedāvājumu iesniegšanas brīdim) ir v</w:t>
            </w:r>
            <w:r w:rsidRPr="00D70C0B">
              <w:t>eicis</w:t>
            </w:r>
            <w:r w:rsidRPr="00D70C0B">
              <w:rPr>
                <w:color w:val="000000" w:themeColor="text1"/>
              </w:rPr>
              <w:t xml:space="preserve"> </w:t>
            </w:r>
            <w:r w:rsidRPr="00D70C0B">
              <w:rPr>
                <w:color w:val="000000"/>
              </w:rPr>
              <w:t xml:space="preserve">vismaz 1 (vienu) </w:t>
            </w:r>
            <w:r w:rsidRPr="00D70C0B">
              <w:rPr>
                <w:bCs/>
                <w:color w:val="000000"/>
              </w:rPr>
              <w:t>līdzvērtīga objektu projektēšanu</w:t>
            </w:r>
            <w:r w:rsidRPr="00D70C0B">
              <w:rPr>
                <w:bCs/>
                <w:color w:val="000000"/>
                <w:kern w:val="32"/>
                <w:lang w:eastAsia="x-none"/>
              </w:rPr>
              <w:t xml:space="preserve">. </w:t>
            </w:r>
            <w:r w:rsidRPr="00D70C0B">
              <w:rPr>
                <w:color w:val="000000" w:themeColor="text1"/>
              </w:rPr>
              <w:t xml:space="preserve">Par līdzvērtīgu tiks uzskatīts: </w:t>
            </w:r>
            <w:r w:rsidRPr="00D70C0B">
              <w:t>objekts: pirmsskolas izglītības iestāde vai vispārējās izglītības iestāde (būvprojektam ir jābūt pabeigtam un akceptētam attiecīgā būvvaldē, būvatļaujā izdarīta būvvaldes atzīme par projektēšanas nosacījumu izpildi); veikta ēkas inženiertīklu pārbūve vai izbūve; inženiertīkli – ūdensapgāde un kanalizācija, apkure un ventilācija, elektrība, vājstrāvu sistēmas un gāzes apgāde; ēkas kopējā platība – ne mazāka kā 5000 m².</w:t>
            </w:r>
          </w:p>
          <w:p w14:paraId="4C626BFF" w14:textId="77777777" w:rsidR="00CC09C2" w:rsidRPr="00D70C0B" w:rsidRDefault="00CC09C2" w:rsidP="00CC09C2">
            <w:pPr>
              <w:pStyle w:val="ListParagraph"/>
              <w:spacing w:after="120"/>
              <w:ind w:left="36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Pretendents nodrošina, ka līguma izpildē piedalās kvalificēts un pieredzējis personāls:</w:t>
            </w:r>
          </w:p>
          <w:p w14:paraId="76D5E967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 būvprakses sertifikāts ūdensapgādes un kanalizācijas sistēmu (ieskaitot ugunsdzēsības sistēmas) projektēšanā.</w:t>
            </w:r>
          </w:p>
          <w:p w14:paraId="07681779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 būvprakses sertifikāts elektroietaišu projektēšanā.</w:t>
            </w:r>
          </w:p>
          <w:p w14:paraId="3F592498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 sertifikāts</w:t>
            </w:r>
            <w:r w:rsidRPr="00D70C0B">
              <w:t xml:space="preserve"> </w:t>
            </w:r>
            <w:r w:rsidRPr="00D70C0B">
              <w:rPr>
                <w:bCs/>
              </w:rPr>
              <w:t>siltumapgādes, ventilācijas un gaisa kondicionēšanas sistēmu projektēšanā;</w:t>
            </w:r>
          </w:p>
          <w:p w14:paraId="59DDB86E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</w:t>
            </w:r>
            <w:r w:rsidRPr="00D70C0B">
              <w:t xml:space="preserve"> </w:t>
            </w:r>
            <w:r w:rsidRPr="00D70C0B">
              <w:rPr>
                <w:bCs/>
              </w:rPr>
              <w:t>sertifikāts elektronisko sakaru sistēmu un tīklu projektēšanā;</w:t>
            </w:r>
          </w:p>
          <w:p w14:paraId="29F92C4E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</w:t>
            </w:r>
            <w:r w:rsidRPr="00D70C0B">
              <w:t xml:space="preserve"> </w:t>
            </w:r>
            <w:r w:rsidRPr="00D70C0B">
              <w:rPr>
                <w:bCs/>
              </w:rPr>
              <w:t xml:space="preserve">sertifikāts pārvades, uzglabāšanas, sadales un lietotāju </w:t>
            </w:r>
            <w:proofErr w:type="spellStart"/>
            <w:r w:rsidRPr="00D70C0B">
              <w:rPr>
                <w:bCs/>
              </w:rPr>
              <w:t>gāzapgādes</w:t>
            </w:r>
            <w:proofErr w:type="spellEnd"/>
            <w:r w:rsidRPr="00D70C0B">
              <w:rPr>
                <w:bCs/>
              </w:rPr>
              <w:t xml:space="preserve"> sistēmu un naftas apgādes sistēmu projektēšanā;</w:t>
            </w:r>
          </w:p>
          <w:p w14:paraId="572565BB" w14:textId="77777777" w:rsidR="00CC09C2" w:rsidRPr="00D70C0B" w:rsidRDefault="00CC09C2" w:rsidP="00CC09C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jc w:val="both"/>
              <w:rPr>
                <w:bCs/>
              </w:rPr>
            </w:pPr>
            <w:r w:rsidRPr="00D70C0B">
              <w:rPr>
                <w:bCs/>
              </w:rPr>
              <w:t>speciālists, kuram ir spēkā esošs</w:t>
            </w:r>
            <w:r w:rsidRPr="00D70C0B">
              <w:t xml:space="preserve"> </w:t>
            </w:r>
            <w:r w:rsidRPr="00D70C0B">
              <w:rPr>
                <w:bCs/>
              </w:rPr>
              <w:t>sertifikāts ēku konstrukciju projektēšanā.</w:t>
            </w:r>
          </w:p>
          <w:p w14:paraId="30CA16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3DA0DE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554F4" w14:paraId="15E8A00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BDF2C6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B8A11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5082E6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84FDD0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554F4" w14:paraId="66A9962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ADEF6A9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554F4" w14:paraId="14FEF28F" w14:textId="77777777" w:rsidTr="00271C2A">
        <w:tc>
          <w:tcPr>
            <w:tcW w:w="284" w:type="dxa"/>
            <w:tcBorders>
              <w:top w:val="nil"/>
            </w:tcBorders>
          </w:tcPr>
          <w:p w14:paraId="12F2FB9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8D2C9F8" w14:textId="77777777" w:rsidR="00CC09C2" w:rsidRPr="002A6BED" w:rsidRDefault="00CC09C2" w:rsidP="00CC09C2">
            <w:pPr>
              <w:spacing w:before="120" w:after="120"/>
              <w:jc w:val="both"/>
              <w:rPr>
                <w:bCs/>
                <w:color w:val="000000"/>
              </w:rPr>
            </w:pPr>
            <w:r w:rsidRPr="002A6BED">
              <w:rPr>
                <w:bCs/>
                <w:color w:val="000000"/>
              </w:rPr>
              <w:t xml:space="preserve">Pretendents </w:t>
            </w:r>
            <w:r w:rsidRPr="002A6BED">
              <w:rPr>
                <w:color w:val="000000"/>
              </w:rPr>
              <w:t>"</w:t>
            </w:r>
            <w:proofErr w:type="spellStart"/>
            <w:r w:rsidRPr="00F55D71">
              <w:rPr>
                <w:color w:val="000000"/>
              </w:rPr>
              <w:t>Baltex</w:t>
            </w:r>
            <w:proofErr w:type="spellEnd"/>
            <w:r w:rsidRPr="00F55D71">
              <w:rPr>
                <w:color w:val="000000"/>
              </w:rPr>
              <w:t xml:space="preserve"> </w:t>
            </w:r>
            <w:proofErr w:type="spellStart"/>
            <w:r w:rsidRPr="00F55D71">
              <w:rPr>
                <w:color w:val="000000"/>
              </w:rPr>
              <w:t>Group</w:t>
            </w:r>
            <w:proofErr w:type="spellEnd"/>
            <w:r w:rsidRPr="00F55D71">
              <w:rPr>
                <w:color w:val="000000"/>
              </w:rPr>
              <w:t>" SIA</w:t>
            </w:r>
            <w:r w:rsidRPr="002A6BED">
              <w:rPr>
                <w:color w:val="000000"/>
              </w:rPr>
              <w:t>:</w:t>
            </w:r>
          </w:p>
          <w:p w14:paraId="199AE605" w14:textId="77777777" w:rsidR="00CC09C2" w:rsidRPr="002A6BED" w:rsidRDefault="00CC09C2" w:rsidP="00CC09C2">
            <w:pPr>
              <w:spacing w:before="120" w:after="120"/>
              <w:jc w:val="both"/>
              <w:rPr>
                <w:bCs/>
                <w:color w:val="000000"/>
              </w:rPr>
            </w:pPr>
            <w:r w:rsidRPr="002A6BED">
              <w:rPr>
                <w:bCs/>
                <w:color w:val="000000"/>
              </w:rPr>
              <w:t>parakstot pieteikuma veidlapu, apliecina, ka tehniskās specifikācijas prasības ir saprotamas un izpildāmas.</w:t>
            </w:r>
          </w:p>
          <w:p w14:paraId="667706C3" w14:textId="77777777" w:rsidR="00CC09C2" w:rsidRPr="002A6BED" w:rsidRDefault="00CC09C2" w:rsidP="00CC09C2">
            <w:pPr>
              <w:spacing w:before="120" w:after="120"/>
              <w:jc w:val="both"/>
              <w:rPr>
                <w:bCs/>
                <w:color w:val="000000"/>
              </w:rPr>
            </w:pPr>
            <w:r w:rsidRPr="002A6BED">
              <w:rPr>
                <w:bCs/>
                <w:color w:val="000000"/>
              </w:rPr>
              <w:t xml:space="preserve">ir iesniedzis 6.3. punktā norādīto </w:t>
            </w:r>
            <w:r w:rsidRPr="00F55D71">
              <w:rPr>
                <w:bCs/>
                <w:color w:val="000000"/>
              </w:rPr>
              <w:t>6.3.1. darbu organizācijas plān</w:t>
            </w:r>
            <w:r>
              <w:rPr>
                <w:bCs/>
                <w:color w:val="000000"/>
              </w:rPr>
              <w:t>u</w:t>
            </w:r>
            <w:r w:rsidRPr="002A6BED">
              <w:rPr>
                <w:bCs/>
                <w:color w:val="000000"/>
              </w:rPr>
              <w:t>, kurā atspoguļo plānoto darbu izpildes termiņus pa nedēļām.</w:t>
            </w:r>
          </w:p>
          <w:p w14:paraId="7F4B4279" w14:textId="77777777" w:rsidR="00CC09C2" w:rsidRPr="00CC09C2" w:rsidRDefault="00CC09C2" w:rsidP="00CC09C2">
            <w:pPr>
              <w:suppressAutoHyphens/>
              <w:spacing w:before="120" w:after="120"/>
              <w:jc w:val="both"/>
              <w:rPr>
                <w:color w:val="000000"/>
              </w:rPr>
            </w:pPr>
            <w:r w:rsidRPr="00CC09C2">
              <w:rPr>
                <w:color w:val="000000"/>
              </w:rPr>
              <w:t>Iepirkuma komisija saskaņā ar iepirkuma nolikuma 8.9.apakšpunktu, nolemj veikt izslēgšanas nosacījumu pārbaudi pretendentam "</w:t>
            </w:r>
            <w:proofErr w:type="spellStart"/>
            <w:r w:rsidRPr="00CC09C2">
              <w:rPr>
                <w:color w:val="000000"/>
              </w:rPr>
              <w:t>Baltex</w:t>
            </w:r>
            <w:proofErr w:type="spellEnd"/>
            <w:r w:rsidRPr="00CC09C2">
              <w:rPr>
                <w:color w:val="000000"/>
              </w:rPr>
              <w:t xml:space="preserve"> </w:t>
            </w:r>
            <w:proofErr w:type="spellStart"/>
            <w:r w:rsidRPr="00CC09C2">
              <w:rPr>
                <w:color w:val="000000"/>
              </w:rPr>
              <w:t>Group</w:t>
            </w:r>
            <w:proofErr w:type="spellEnd"/>
            <w:r w:rsidRPr="00CC09C2">
              <w:rPr>
                <w:color w:val="000000"/>
              </w:rPr>
              <w:t>" SIA</w:t>
            </w:r>
          </w:p>
          <w:p w14:paraId="0EAA8F0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03D916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554F4" w14:paraId="1CFD03A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3AC13E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B83F7A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0C0BC1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1818E6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B554F4" w14:paraId="00B28759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2401D58" w14:textId="77777777" w:rsidR="00441757" w:rsidRDefault="00000000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B554F4" w14:paraId="40268773" w14:textId="77777777" w:rsidTr="00271C2A">
        <w:tc>
          <w:tcPr>
            <w:tcW w:w="284" w:type="dxa"/>
            <w:tcBorders>
              <w:top w:val="nil"/>
            </w:tcBorders>
          </w:tcPr>
          <w:p w14:paraId="5BFF14A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63C85B2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85CEE1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554F4" w14:paraId="39D2260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272F3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4BA5D9" w14:textId="77777777" w:rsidR="0044175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26779C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C76639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EA98EA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554F4" w14:paraId="7AB2E8F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09F5CB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27545F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Baltex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Group</w:t>
            </w:r>
            <w:proofErr w:type="spellEnd"/>
            <w:r w:rsidRPr="0031069E">
              <w:rPr>
                <w:bCs/>
                <w:szCs w:val="26"/>
              </w:rPr>
              <w:t>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CA25E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Būvprojekta vadītāja papildus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DD2AD" w14:textId="7E2DE913" w:rsidR="00441757" w:rsidRDefault="00CC09C2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98319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554F4" w14:paraId="3FDF740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A0ECC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4A96BFD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A07185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kopējā summa (EUR bez PVN)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2FE664" w14:textId="540A7191" w:rsidR="00441757" w:rsidRDefault="00CC09C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A6538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554F4" w14:paraId="1887FF54" w14:textId="77777777" w:rsidTr="00441D00">
        <w:tc>
          <w:tcPr>
            <w:tcW w:w="284" w:type="dxa"/>
          </w:tcPr>
          <w:p w14:paraId="7A721DE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6F23B6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15DE9F0A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B554F4" w14:paraId="7C20F9F1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45AF1F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000556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7D9731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1821826C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B554F4" w14:paraId="6C94F71D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895240D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B554F4" w14:paraId="3F9D383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D8FF0F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4BDAF1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BF34B50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554F4" w14:paraId="7AD0C07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D82957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5AB9C0A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38E07E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6028A8E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5756A6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47EE58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338412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12E5363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B554F4" w14:paraId="610E49F5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E5D6C3D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B554F4" w14:paraId="5A209A0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C38281F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8319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54318F0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554F4" w14:paraId="4E8B483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FC225D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633338D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54D7EC4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04F72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554F4" w14:paraId="081D054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05F7D1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A4DC96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407D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5C60C75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554F4" w14:paraId="417A41E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CC3E2F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554F4" w14:paraId="5602FE6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00B6D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BE6C34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554F4" w14:paraId="44BFD1D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DD8EE5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554F4" w14:paraId="0C7D8B8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104B0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75ED81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554F4" w14:paraId="702EEBD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93E11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554F4" w14:paraId="1F088A2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9C788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5A869D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554F4" w14:paraId="5FA65D5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8F0F9A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554F4" w14:paraId="4D6E187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C59005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3AD5C6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554F4" w14:paraId="6372078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BFC192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554F4" w14:paraId="63691BD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97D23C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25EE5D8" w14:textId="77777777" w:rsidR="00441757" w:rsidRDefault="0044175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240"/>
        <w:gridCol w:w="2127"/>
        <w:gridCol w:w="2948"/>
      </w:tblGrid>
      <w:tr w:rsidR="00CC09C2" w:rsidRPr="00BC315D" w14:paraId="5D771049" w14:textId="77777777" w:rsidTr="00F33027">
        <w:tc>
          <w:tcPr>
            <w:tcW w:w="5240" w:type="dxa"/>
          </w:tcPr>
          <w:p w14:paraId="0523A4B9" w14:textId="77777777" w:rsidR="00CC09C2" w:rsidRPr="00670152" w:rsidRDefault="00CC09C2" w:rsidP="00F33027">
            <w:pPr>
              <w:jc w:val="both"/>
            </w:pPr>
            <w:r w:rsidRPr="00670152">
              <w:t xml:space="preserve">Iepirkumu komisijas sekretāre:                        </w:t>
            </w:r>
          </w:p>
        </w:tc>
        <w:tc>
          <w:tcPr>
            <w:tcW w:w="2127" w:type="dxa"/>
          </w:tcPr>
          <w:p w14:paraId="4372F7C4" w14:textId="77777777" w:rsidR="00CC09C2" w:rsidRPr="00670152" w:rsidRDefault="00CC09C2" w:rsidP="00F33027">
            <w:pPr>
              <w:jc w:val="center"/>
            </w:pPr>
            <w:r w:rsidRPr="00670152">
              <w:t>/e-paraksts/</w:t>
            </w:r>
          </w:p>
        </w:tc>
        <w:tc>
          <w:tcPr>
            <w:tcW w:w="2948" w:type="dxa"/>
          </w:tcPr>
          <w:p w14:paraId="2C97FAA3" w14:textId="77777777" w:rsidR="00CC09C2" w:rsidRPr="00BC315D" w:rsidRDefault="00CC09C2" w:rsidP="00F33027">
            <w:pPr>
              <w:jc w:val="both"/>
            </w:pPr>
            <w:r w:rsidRPr="00670152">
              <w:t>Kristīne Felkere</w:t>
            </w:r>
          </w:p>
        </w:tc>
      </w:tr>
    </w:tbl>
    <w:p w14:paraId="3BB8AEE4" w14:textId="77777777" w:rsidR="00CC09C2" w:rsidRPr="00BC315D" w:rsidRDefault="00CC09C2" w:rsidP="00CC09C2">
      <w:pPr>
        <w:rPr>
          <w:bCs/>
          <w:szCs w:val="26"/>
        </w:rPr>
      </w:pPr>
    </w:p>
    <w:p w14:paraId="371A29A9" w14:textId="77777777" w:rsidR="00CC09C2" w:rsidRPr="00BC315D" w:rsidRDefault="00CC09C2" w:rsidP="00CC09C2">
      <w:pPr>
        <w:rPr>
          <w:bCs/>
          <w:szCs w:val="26"/>
        </w:rPr>
      </w:pPr>
    </w:p>
    <w:p w14:paraId="01BD0127" w14:textId="77777777" w:rsidR="00CC09C2" w:rsidRPr="00BC315D" w:rsidRDefault="00CC09C2" w:rsidP="00CC09C2">
      <w:pPr>
        <w:rPr>
          <w:bCs/>
          <w:szCs w:val="26"/>
        </w:rPr>
      </w:pPr>
    </w:p>
    <w:p w14:paraId="38DC649F" w14:textId="66ED461F" w:rsidR="00441757" w:rsidRDefault="00CC09C2" w:rsidP="00CC09C2">
      <w:pPr>
        <w:jc w:val="center"/>
        <w:rPr>
          <w:bCs/>
          <w:szCs w:val="26"/>
        </w:rPr>
      </w:pPr>
      <w:r w:rsidRPr="00BC315D">
        <w:t>DOKUMENTS PARAKSTĪTS AR DROŠU ELEKTRONISKO PARAKSTU UN SATUR LAIKA ZĪMOGU</w:t>
      </w:r>
    </w:p>
    <w:sectPr w:rsidR="00441757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51CB" w14:textId="77777777" w:rsidR="00C66001" w:rsidRDefault="00C66001">
      <w:r>
        <w:separator/>
      </w:r>
    </w:p>
  </w:endnote>
  <w:endnote w:type="continuationSeparator" w:id="0">
    <w:p w14:paraId="0A95EE14" w14:textId="77777777" w:rsidR="00C66001" w:rsidRDefault="00C6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2FE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C42396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4A47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0F56B2C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7FEA" w14:textId="77777777" w:rsidR="00C66001" w:rsidRDefault="00C66001">
      <w:r>
        <w:separator/>
      </w:r>
    </w:p>
  </w:footnote>
  <w:footnote w:type="continuationSeparator" w:id="0">
    <w:p w14:paraId="59C7B561" w14:textId="77777777" w:rsidR="00C66001" w:rsidRDefault="00C6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D08FEF0">
      <w:start w:val="1"/>
      <w:numFmt w:val="decimal"/>
      <w:lvlText w:val="%1."/>
      <w:lvlJc w:val="left"/>
      <w:pPr>
        <w:ind w:left="1440" w:hanging="360"/>
      </w:pPr>
    </w:lvl>
    <w:lvl w:ilvl="1" w:tplc="CD221192" w:tentative="1">
      <w:start w:val="1"/>
      <w:numFmt w:val="lowerLetter"/>
      <w:lvlText w:val="%2."/>
      <w:lvlJc w:val="left"/>
      <w:pPr>
        <w:ind w:left="2160" w:hanging="360"/>
      </w:pPr>
    </w:lvl>
    <w:lvl w:ilvl="2" w:tplc="7DA6D012" w:tentative="1">
      <w:start w:val="1"/>
      <w:numFmt w:val="lowerRoman"/>
      <w:lvlText w:val="%3."/>
      <w:lvlJc w:val="right"/>
      <w:pPr>
        <w:ind w:left="2880" w:hanging="180"/>
      </w:pPr>
    </w:lvl>
    <w:lvl w:ilvl="3" w:tplc="F50A4978" w:tentative="1">
      <w:start w:val="1"/>
      <w:numFmt w:val="decimal"/>
      <w:lvlText w:val="%4."/>
      <w:lvlJc w:val="left"/>
      <w:pPr>
        <w:ind w:left="3600" w:hanging="360"/>
      </w:pPr>
    </w:lvl>
    <w:lvl w:ilvl="4" w:tplc="FCC6C5AE" w:tentative="1">
      <w:start w:val="1"/>
      <w:numFmt w:val="lowerLetter"/>
      <w:lvlText w:val="%5."/>
      <w:lvlJc w:val="left"/>
      <w:pPr>
        <w:ind w:left="4320" w:hanging="360"/>
      </w:pPr>
    </w:lvl>
    <w:lvl w:ilvl="5" w:tplc="5DBC58A8" w:tentative="1">
      <w:start w:val="1"/>
      <w:numFmt w:val="lowerRoman"/>
      <w:lvlText w:val="%6."/>
      <w:lvlJc w:val="right"/>
      <w:pPr>
        <w:ind w:left="5040" w:hanging="180"/>
      </w:pPr>
    </w:lvl>
    <w:lvl w:ilvl="6" w:tplc="A04AB906" w:tentative="1">
      <w:start w:val="1"/>
      <w:numFmt w:val="decimal"/>
      <w:lvlText w:val="%7."/>
      <w:lvlJc w:val="left"/>
      <w:pPr>
        <w:ind w:left="5760" w:hanging="360"/>
      </w:pPr>
    </w:lvl>
    <w:lvl w:ilvl="7" w:tplc="A8DEC82E" w:tentative="1">
      <w:start w:val="1"/>
      <w:numFmt w:val="lowerLetter"/>
      <w:lvlText w:val="%8."/>
      <w:lvlJc w:val="left"/>
      <w:pPr>
        <w:ind w:left="6480" w:hanging="360"/>
      </w:pPr>
    </w:lvl>
    <w:lvl w:ilvl="8" w:tplc="2F8EAD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8083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43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CF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48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C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8D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A0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06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87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B8A9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623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CC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0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B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27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A1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9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A2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0C80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DEE3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AE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6D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A0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40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C2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7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9A0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2BC2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C0A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E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2F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E9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61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85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2D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85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978B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D8F132" w:tentative="1">
      <w:start w:val="1"/>
      <w:numFmt w:val="lowerLetter"/>
      <w:lvlText w:val="%2."/>
      <w:lvlJc w:val="left"/>
      <w:pPr>
        <w:ind w:left="1440" w:hanging="360"/>
      </w:pPr>
    </w:lvl>
    <w:lvl w:ilvl="2" w:tplc="CAC46ACE" w:tentative="1">
      <w:start w:val="1"/>
      <w:numFmt w:val="lowerRoman"/>
      <w:lvlText w:val="%3."/>
      <w:lvlJc w:val="right"/>
      <w:pPr>
        <w:ind w:left="2160" w:hanging="180"/>
      </w:pPr>
    </w:lvl>
    <w:lvl w:ilvl="3" w:tplc="ED0EB990" w:tentative="1">
      <w:start w:val="1"/>
      <w:numFmt w:val="decimal"/>
      <w:lvlText w:val="%4."/>
      <w:lvlJc w:val="left"/>
      <w:pPr>
        <w:ind w:left="2880" w:hanging="360"/>
      </w:pPr>
    </w:lvl>
    <w:lvl w:ilvl="4" w:tplc="6024B268" w:tentative="1">
      <w:start w:val="1"/>
      <w:numFmt w:val="lowerLetter"/>
      <w:lvlText w:val="%5."/>
      <w:lvlJc w:val="left"/>
      <w:pPr>
        <w:ind w:left="3600" w:hanging="360"/>
      </w:pPr>
    </w:lvl>
    <w:lvl w:ilvl="5" w:tplc="EE82846A" w:tentative="1">
      <w:start w:val="1"/>
      <w:numFmt w:val="lowerRoman"/>
      <w:lvlText w:val="%6."/>
      <w:lvlJc w:val="right"/>
      <w:pPr>
        <w:ind w:left="4320" w:hanging="180"/>
      </w:pPr>
    </w:lvl>
    <w:lvl w:ilvl="6" w:tplc="3E906D9A" w:tentative="1">
      <w:start w:val="1"/>
      <w:numFmt w:val="decimal"/>
      <w:lvlText w:val="%7."/>
      <w:lvlJc w:val="left"/>
      <w:pPr>
        <w:ind w:left="5040" w:hanging="360"/>
      </w:pPr>
    </w:lvl>
    <w:lvl w:ilvl="7" w:tplc="2B54821E" w:tentative="1">
      <w:start w:val="1"/>
      <w:numFmt w:val="lowerLetter"/>
      <w:lvlText w:val="%8."/>
      <w:lvlJc w:val="left"/>
      <w:pPr>
        <w:ind w:left="5760" w:hanging="360"/>
      </w:pPr>
    </w:lvl>
    <w:lvl w:ilvl="8" w:tplc="37BA3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A72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A65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7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C5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2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EC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2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7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09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AA4D1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2F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65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52C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B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4F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4D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D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2B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C6031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521E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FE0E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DCD8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E44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B436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D2E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6A4F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8E78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26499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8D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EA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6D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0E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4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468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0E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542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63C4DD6">
      <w:start w:val="1"/>
      <w:numFmt w:val="decimal"/>
      <w:lvlText w:val="%1."/>
      <w:lvlJc w:val="left"/>
      <w:pPr>
        <w:ind w:left="720" w:hanging="360"/>
      </w:pPr>
    </w:lvl>
    <w:lvl w:ilvl="1" w:tplc="6AF84310" w:tentative="1">
      <w:start w:val="1"/>
      <w:numFmt w:val="lowerLetter"/>
      <w:lvlText w:val="%2."/>
      <w:lvlJc w:val="left"/>
      <w:pPr>
        <w:ind w:left="1440" w:hanging="360"/>
      </w:pPr>
    </w:lvl>
    <w:lvl w:ilvl="2" w:tplc="0F12811E" w:tentative="1">
      <w:start w:val="1"/>
      <w:numFmt w:val="lowerRoman"/>
      <w:lvlText w:val="%3."/>
      <w:lvlJc w:val="right"/>
      <w:pPr>
        <w:ind w:left="2160" w:hanging="180"/>
      </w:pPr>
    </w:lvl>
    <w:lvl w:ilvl="3" w:tplc="BADC0A5E" w:tentative="1">
      <w:start w:val="1"/>
      <w:numFmt w:val="decimal"/>
      <w:lvlText w:val="%4."/>
      <w:lvlJc w:val="left"/>
      <w:pPr>
        <w:ind w:left="2880" w:hanging="360"/>
      </w:pPr>
    </w:lvl>
    <w:lvl w:ilvl="4" w:tplc="39CE141A" w:tentative="1">
      <w:start w:val="1"/>
      <w:numFmt w:val="lowerLetter"/>
      <w:lvlText w:val="%5."/>
      <w:lvlJc w:val="left"/>
      <w:pPr>
        <w:ind w:left="3600" w:hanging="360"/>
      </w:pPr>
    </w:lvl>
    <w:lvl w:ilvl="5" w:tplc="8D185B6A" w:tentative="1">
      <w:start w:val="1"/>
      <w:numFmt w:val="lowerRoman"/>
      <w:lvlText w:val="%6."/>
      <w:lvlJc w:val="right"/>
      <w:pPr>
        <w:ind w:left="4320" w:hanging="180"/>
      </w:pPr>
    </w:lvl>
    <w:lvl w:ilvl="6" w:tplc="5BC02AB0" w:tentative="1">
      <w:start w:val="1"/>
      <w:numFmt w:val="decimal"/>
      <w:lvlText w:val="%7."/>
      <w:lvlJc w:val="left"/>
      <w:pPr>
        <w:ind w:left="5040" w:hanging="360"/>
      </w:pPr>
    </w:lvl>
    <w:lvl w:ilvl="7" w:tplc="198C72B4" w:tentative="1">
      <w:start w:val="1"/>
      <w:numFmt w:val="lowerLetter"/>
      <w:lvlText w:val="%8."/>
      <w:lvlJc w:val="left"/>
      <w:pPr>
        <w:ind w:left="5760" w:hanging="360"/>
      </w:pPr>
    </w:lvl>
    <w:lvl w:ilvl="8" w:tplc="F09AE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55E483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04E0C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94E04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3030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95034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2674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0E11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592650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87234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DECD61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3529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9826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621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0D6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3C84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9639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1CFD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04E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8E84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2BD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FCA4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B6F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90EF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DBE21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6EF0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EC64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E65C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F9C82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76A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C8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22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E1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06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25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65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C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12066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5F66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EA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4D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C8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A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E4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43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B3C6F85"/>
    <w:multiLevelType w:val="hybridMultilevel"/>
    <w:tmpl w:val="7F961C8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95345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1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0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83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8E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41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84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E6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24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15C232A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828C8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E2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566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B66E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F426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3082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62D1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6EF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C8142C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C3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6D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65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AA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22E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A8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45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EB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4678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C2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06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0E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05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6A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DA1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0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7C8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E280DACC">
      <w:start w:val="1"/>
      <w:numFmt w:val="decimal"/>
      <w:lvlText w:val="%1."/>
      <w:lvlJc w:val="left"/>
      <w:pPr>
        <w:ind w:left="720" w:hanging="360"/>
      </w:pPr>
    </w:lvl>
    <w:lvl w:ilvl="1" w:tplc="573E6288" w:tentative="1">
      <w:start w:val="1"/>
      <w:numFmt w:val="lowerLetter"/>
      <w:lvlText w:val="%2."/>
      <w:lvlJc w:val="left"/>
      <w:pPr>
        <w:ind w:left="1440" w:hanging="360"/>
      </w:pPr>
    </w:lvl>
    <w:lvl w:ilvl="2" w:tplc="73EECCC6" w:tentative="1">
      <w:start w:val="1"/>
      <w:numFmt w:val="lowerRoman"/>
      <w:lvlText w:val="%3."/>
      <w:lvlJc w:val="right"/>
      <w:pPr>
        <w:ind w:left="2160" w:hanging="180"/>
      </w:pPr>
    </w:lvl>
    <w:lvl w:ilvl="3" w:tplc="7038B430" w:tentative="1">
      <w:start w:val="1"/>
      <w:numFmt w:val="decimal"/>
      <w:lvlText w:val="%4."/>
      <w:lvlJc w:val="left"/>
      <w:pPr>
        <w:ind w:left="2880" w:hanging="360"/>
      </w:pPr>
    </w:lvl>
    <w:lvl w:ilvl="4" w:tplc="154EB5FC" w:tentative="1">
      <w:start w:val="1"/>
      <w:numFmt w:val="lowerLetter"/>
      <w:lvlText w:val="%5."/>
      <w:lvlJc w:val="left"/>
      <w:pPr>
        <w:ind w:left="3600" w:hanging="360"/>
      </w:pPr>
    </w:lvl>
    <w:lvl w:ilvl="5" w:tplc="21AC24F2" w:tentative="1">
      <w:start w:val="1"/>
      <w:numFmt w:val="lowerRoman"/>
      <w:lvlText w:val="%6."/>
      <w:lvlJc w:val="right"/>
      <w:pPr>
        <w:ind w:left="4320" w:hanging="180"/>
      </w:pPr>
    </w:lvl>
    <w:lvl w:ilvl="6" w:tplc="A5F66834" w:tentative="1">
      <w:start w:val="1"/>
      <w:numFmt w:val="decimal"/>
      <w:lvlText w:val="%7."/>
      <w:lvlJc w:val="left"/>
      <w:pPr>
        <w:ind w:left="5040" w:hanging="360"/>
      </w:pPr>
    </w:lvl>
    <w:lvl w:ilvl="7" w:tplc="2E26C6A4" w:tentative="1">
      <w:start w:val="1"/>
      <w:numFmt w:val="lowerLetter"/>
      <w:lvlText w:val="%8."/>
      <w:lvlJc w:val="left"/>
      <w:pPr>
        <w:ind w:left="5760" w:hanging="360"/>
      </w:pPr>
    </w:lvl>
    <w:lvl w:ilvl="8" w:tplc="21DC6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43B86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B69A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1BE63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E8A0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70FB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620D9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C258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42B1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D609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8A9ADA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A341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8F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61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27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2D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0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E8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85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8A558A"/>
    <w:multiLevelType w:val="multilevel"/>
    <w:tmpl w:val="C4B00F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D256C9"/>
    <w:multiLevelType w:val="hybridMultilevel"/>
    <w:tmpl w:val="51A20DF2"/>
    <w:lvl w:ilvl="0" w:tplc="210C24D2">
      <w:start w:val="1"/>
      <w:numFmt w:val="decimal"/>
      <w:lvlText w:val="%1."/>
      <w:lvlJc w:val="left"/>
      <w:pPr>
        <w:ind w:left="720" w:hanging="360"/>
      </w:pPr>
    </w:lvl>
    <w:lvl w:ilvl="1" w:tplc="FC307CE6" w:tentative="1">
      <w:start w:val="1"/>
      <w:numFmt w:val="lowerLetter"/>
      <w:lvlText w:val="%2."/>
      <w:lvlJc w:val="left"/>
      <w:pPr>
        <w:ind w:left="1440" w:hanging="360"/>
      </w:pPr>
    </w:lvl>
    <w:lvl w:ilvl="2" w:tplc="ED34888E" w:tentative="1">
      <w:start w:val="1"/>
      <w:numFmt w:val="lowerRoman"/>
      <w:lvlText w:val="%3."/>
      <w:lvlJc w:val="right"/>
      <w:pPr>
        <w:ind w:left="2160" w:hanging="180"/>
      </w:pPr>
    </w:lvl>
    <w:lvl w:ilvl="3" w:tplc="1FE2755A" w:tentative="1">
      <w:start w:val="1"/>
      <w:numFmt w:val="decimal"/>
      <w:lvlText w:val="%4."/>
      <w:lvlJc w:val="left"/>
      <w:pPr>
        <w:ind w:left="2880" w:hanging="360"/>
      </w:pPr>
    </w:lvl>
    <w:lvl w:ilvl="4" w:tplc="59CECB1E" w:tentative="1">
      <w:start w:val="1"/>
      <w:numFmt w:val="lowerLetter"/>
      <w:lvlText w:val="%5."/>
      <w:lvlJc w:val="left"/>
      <w:pPr>
        <w:ind w:left="3600" w:hanging="360"/>
      </w:pPr>
    </w:lvl>
    <w:lvl w:ilvl="5" w:tplc="F72299D6" w:tentative="1">
      <w:start w:val="1"/>
      <w:numFmt w:val="lowerRoman"/>
      <w:lvlText w:val="%6."/>
      <w:lvlJc w:val="right"/>
      <w:pPr>
        <w:ind w:left="4320" w:hanging="180"/>
      </w:pPr>
    </w:lvl>
    <w:lvl w:ilvl="6" w:tplc="527CB966" w:tentative="1">
      <w:start w:val="1"/>
      <w:numFmt w:val="decimal"/>
      <w:lvlText w:val="%7."/>
      <w:lvlJc w:val="left"/>
      <w:pPr>
        <w:ind w:left="5040" w:hanging="360"/>
      </w:pPr>
    </w:lvl>
    <w:lvl w:ilvl="7" w:tplc="14CEA176" w:tentative="1">
      <w:start w:val="1"/>
      <w:numFmt w:val="lowerLetter"/>
      <w:lvlText w:val="%8."/>
      <w:lvlJc w:val="left"/>
      <w:pPr>
        <w:ind w:left="5760" w:hanging="360"/>
      </w:pPr>
    </w:lvl>
    <w:lvl w:ilvl="8" w:tplc="AA54F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60FA"/>
    <w:multiLevelType w:val="hybridMultilevel"/>
    <w:tmpl w:val="49060330"/>
    <w:lvl w:ilvl="0" w:tplc="8E46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26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2A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46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8F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C6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AA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CB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40EC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D3510"/>
    <w:multiLevelType w:val="hybridMultilevel"/>
    <w:tmpl w:val="98CC3370"/>
    <w:lvl w:ilvl="0" w:tplc="278CB2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8E03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CB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66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46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E44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C8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C2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C4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F2B84"/>
    <w:multiLevelType w:val="hybridMultilevel"/>
    <w:tmpl w:val="64045FFC"/>
    <w:lvl w:ilvl="0" w:tplc="015A1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F03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E6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09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EB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CA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A5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C5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44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BEE"/>
    <w:multiLevelType w:val="hybridMultilevel"/>
    <w:tmpl w:val="4F4C6CA0"/>
    <w:lvl w:ilvl="0" w:tplc="A8F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0EEDC">
      <w:numFmt w:val="none"/>
      <w:lvlText w:val=""/>
      <w:lvlJc w:val="left"/>
      <w:pPr>
        <w:tabs>
          <w:tab w:val="num" w:pos="360"/>
        </w:tabs>
      </w:pPr>
    </w:lvl>
    <w:lvl w:ilvl="2" w:tplc="FF924E14">
      <w:numFmt w:val="none"/>
      <w:lvlText w:val=""/>
      <w:lvlJc w:val="left"/>
      <w:pPr>
        <w:tabs>
          <w:tab w:val="num" w:pos="360"/>
        </w:tabs>
      </w:pPr>
    </w:lvl>
    <w:lvl w:ilvl="3" w:tplc="B740A2C4">
      <w:numFmt w:val="none"/>
      <w:lvlText w:val=""/>
      <w:lvlJc w:val="left"/>
      <w:pPr>
        <w:tabs>
          <w:tab w:val="num" w:pos="360"/>
        </w:tabs>
      </w:pPr>
    </w:lvl>
    <w:lvl w:ilvl="4" w:tplc="C88AC894">
      <w:numFmt w:val="none"/>
      <w:lvlText w:val=""/>
      <w:lvlJc w:val="left"/>
      <w:pPr>
        <w:tabs>
          <w:tab w:val="num" w:pos="360"/>
        </w:tabs>
      </w:pPr>
    </w:lvl>
    <w:lvl w:ilvl="5" w:tplc="66EA9674">
      <w:numFmt w:val="none"/>
      <w:lvlText w:val=""/>
      <w:lvlJc w:val="left"/>
      <w:pPr>
        <w:tabs>
          <w:tab w:val="num" w:pos="360"/>
        </w:tabs>
      </w:pPr>
    </w:lvl>
    <w:lvl w:ilvl="6" w:tplc="8124A6D6">
      <w:numFmt w:val="none"/>
      <w:lvlText w:val=""/>
      <w:lvlJc w:val="left"/>
      <w:pPr>
        <w:tabs>
          <w:tab w:val="num" w:pos="360"/>
        </w:tabs>
      </w:pPr>
    </w:lvl>
    <w:lvl w:ilvl="7" w:tplc="0A665888">
      <w:numFmt w:val="none"/>
      <w:lvlText w:val=""/>
      <w:lvlJc w:val="left"/>
      <w:pPr>
        <w:tabs>
          <w:tab w:val="num" w:pos="360"/>
        </w:tabs>
      </w:pPr>
    </w:lvl>
    <w:lvl w:ilvl="8" w:tplc="C880876A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CE54276"/>
    <w:multiLevelType w:val="hybridMultilevel"/>
    <w:tmpl w:val="CE8E96CA"/>
    <w:lvl w:ilvl="0" w:tplc="BF92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C8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A8F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D8B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58A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B8D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EA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D60C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347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013D24"/>
    <w:multiLevelType w:val="hybridMultilevel"/>
    <w:tmpl w:val="23605B1E"/>
    <w:lvl w:ilvl="0" w:tplc="324E2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C4ADE" w:tentative="1">
      <w:start w:val="1"/>
      <w:numFmt w:val="lowerLetter"/>
      <w:lvlText w:val="%2."/>
      <w:lvlJc w:val="left"/>
      <w:pPr>
        <w:ind w:left="1440" w:hanging="360"/>
      </w:pPr>
    </w:lvl>
    <w:lvl w:ilvl="2" w:tplc="832CC19A" w:tentative="1">
      <w:start w:val="1"/>
      <w:numFmt w:val="lowerRoman"/>
      <w:lvlText w:val="%3."/>
      <w:lvlJc w:val="right"/>
      <w:pPr>
        <w:ind w:left="2160" w:hanging="180"/>
      </w:pPr>
    </w:lvl>
    <w:lvl w:ilvl="3" w:tplc="CD96720E" w:tentative="1">
      <w:start w:val="1"/>
      <w:numFmt w:val="decimal"/>
      <w:lvlText w:val="%4."/>
      <w:lvlJc w:val="left"/>
      <w:pPr>
        <w:ind w:left="2880" w:hanging="360"/>
      </w:pPr>
    </w:lvl>
    <w:lvl w:ilvl="4" w:tplc="1C7AC8EE" w:tentative="1">
      <w:start w:val="1"/>
      <w:numFmt w:val="lowerLetter"/>
      <w:lvlText w:val="%5."/>
      <w:lvlJc w:val="left"/>
      <w:pPr>
        <w:ind w:left="3600" w:hanging="360"/>
      </w:pPr>
    </w:lvl>
    <w:lvl w:ilvl="5" w:tplc="D56E72B8" w:tentative="1">
      <w:start w:val="1"/>
      <w:numFmt w:val="lowerRoman"/>
      <w:lvlText w:val="%6."/>
      <w:lvlJc w:val="right"/>
      <w:pPr>
        <w:ind w:left="4320" w:hanging="180"/>
      </w:pPr>
    </w:lvl>
    <w:lvl w:ilvl="6" w:tplc="77742866" w:tentative="1">
      <w:start w:val="1"/>
      <w:numFmt w:val="decimal"/>
      <w:lvlText w:val="%7."/>
      <w:lvlJc w:val="left"/>
      <w:pPr>
        <w:ind w:left="5040" w:hanging="360"/>
      </w:pPr>
    </w:lvl>
    <w:lvl w:ilvl="7" w:tplc="3C6A2CC8" w:tentative="1">
      <w:start w:val="1"/>
      <w:numFmt w:val="lowerLetter"/>
      <w:lvlText w:val="%8."/>
      <w:lvlJc w:val="left"/>
      <w:pPr>
        <w:ind w:left="5760" w:hanging="360"/>
      </w:pPr>
    </w:lvl>
    <w:lvl w:ilvl="8" w:tplc="6E3441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8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4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5"/>
  </w:num>
  <w:num w:numId="11" w16cid:durableId="1332413664">
    <w:abstractNumId w:val="27"/>
  </w:num>
  <w:num w:numId="12" w16cid:durableId="1337804231">
    <w:abstractNumId w:val="29"/>
  </w:num>
  <w:num w:numId="13" w16cid:durableId="140928778">
    <w:abstractNumId w:val="19"/>
  </w:num>
  <w:num w:numId="14" w16cid:durableId="1727299267">
    <w:abstractNumId w:val="24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6"/>
  </w:num>
  <w:num w:numId="21" w16cid:durableId="1272123296">
    <w:abstractNumId w:val="25"/>
  </w:num>
  <w:num w:numId="22" w16cid:durableId="925529802">
    <w:abstractNumId w:val="18"/>
  </w:num>
  <w:num w:numId="23" w16cid:durableId="1329558135">
    <w:abstractNumId w:val="22"/>
  </w:num>
  <w:num w:numId="24" w16cid:durableId="1621640751">
    <w:abstractNumId w:val="33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7"/>
  </w:num>
  <w:num w:numId="28" w16cid:durableId="512960682">
    <w:abstractNumId w:val="0"/>
  </w:num>
  <w:num w:numId="29" w16cid:durableId="2022927996">
    <w:abstractNumId w:val="31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6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3"/>
  </w:num>
  <w:num w:numId="36" w16cid:durableId="1124428210">
    <w:abstractNumId w:val="6"/>
  </w:num>
  <w:num w:numId="37" w16cid:durableId="578711155">
    <w:abstractNumId w:val="30"/>
  </w:num>
  <w:num w:numId="38" w16cid:durableId="14662404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D392A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554F4"/>
    <w:rsid w:val="00B91720"/>
    <w:rsid w:val="00BD636C"/>
    <w:rsid w:val="00C02B63"/>
    <w:rsid w:val="00C44407"/>
    <w:rsid w:val="00C52ADB"/>
    <w:rsid w:val="00C535AF"/>
    <w:rsid w:val="00C66001"/>
    <w:rsid w:val="00C85D89"/>
    <w:rsid w:val="00C94DCA"/>
    <w:rsid w:val="00C952CD"/>
    <w:rsid w:val="00C97628"/>
    <w:rsid w:val="00CC09C2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F6EFC"/>
  <w15:docId w15:val="{228D02A6-D9FC-4C12-8234-BF45019A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Syle 1,Normal bullet 2,Bullet list,H&amp;P List Paragraph,Saistīto dokumentu saraksts,PPS_Bullet,Numbered Para 1,Dot pt,List Paragraph Char Char Char,Indicator Text,List Paragraph1,Bullet Points,MAIN CONTENT,IFCL - List Paragraph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Syle 1 Char,Normal bullet 2 Char,Bullet list Char,H&amp;P List Paragraph Char,Saistīto dokumentu saraksts Char,PPS_Bullet Char,Numbered Para 1 Char,Dot pt Char,List Paragraph Char Char Char Char,Indicator Text Char"/>
    <w:link w:val="ListParagraph"/>
    <w:uiPriority w:val="34"/>
    <w:qFormat/>
    <w:locked/>
    <w:rsid w:val="00CC09C2"/>
    <w:rPr>
      <w:sz w:val="24"/>
      <w:szCs w:val="24"/>
      <w:lang w:eastAsia="en-US"/>
    </w:rPr>
  </w:style>
  <w:style w:type="character" w:customStyle="1" w:styleId="None">
    <w:name w:val="None"/>
    <w:qFormat/>
    <w:rsid w:val="00CC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ur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s.gov.lv/bisp/lv/construction_companies/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5396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Felkere</dc:creator>
  <cp:lastModifiedBy>Kristīne Felkere</cp:lastModifiedBy>
  <cp:revision>2</cp:revision>
  <dcterms:created xsi:type="dcterms:W3CDTF">2026-06-09T06:52:00Z</dcterms:created>
  <dcterms:modified xsi:type="dcterms:W3CDTF">2026-06-09T06:52:00Z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