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4.0 -->
  <w:body>
    <w:p w:rsidR="00D61CBD" w:rsidRPr="00D61CBD" w:rsidP="00D80A55" w14:paraId="71625933" w14:textId="77777777">
      <w:pPr>
        <w:jc w:val="center"/>
        <w:rPr>
          <w:b/>
        </w:rPr>
      </w:pPr>
      <w:r>
        <w:rPr>
          <w:b/>
        </w:rPr>
        <w:t>Valsts robežsardzes koledža</w:t>
      </w:r>
    </w:p>
    <w:p w:rsidR="00D61CBD" w:rsidP="00D80A55" w14:paraId="6504F17C" w14:textId="77777777">
      <w:pPr>
        <w:jc w:val="center"/>
      </w:pPr>
      <w:r>
        <w:t>(</w:t>
      </w:r>
      <w:r>
        <w:t>reģ</w:t>
      </w:r>
      <w:r>
        <w:t xml:space="preserve">. </w:t>
      </w:r>
      <w:r>
        <w:t>Nr.</w:t>
      </w:r>
      <w:r w:rsidR="00EB01A6">
        <w:t>90000014387</w:t>
      </w:r>
      <w:r>
        <w:t>)</w:t>
      </w:r>
    </w:p>
    <w:p w:rsidR="00D61CBD" w:rsidRPr="00D61CBD" w:rsidP="00D80A55" w14:paraId="09B11AE9" w14:textId="77777777">
      <w:pPr>
        <w:jc w:val="center"/>
        <w:rPr>
          <w:b/>
        </w:rPr>
      </w:pPr>
      <w:r>
        <w:rPr>
          <w:b/>
        </w:rPr>
        <w:t>Mazie iepirkumi</w:t>
      </w:r>
    </w:p>
    <w:p w:rsidR="00D80A55" w:rsidRPr="000A04E5" w:rsidP="00D80A55" w14:paraId="6A620F98" w14:textId="77777777">
      <w:pPr>
        <w:jc w:val="center"/>
      </w:pPr>
      <w:r w:rsidRPr="000A04E5">
        <w:t>„</w:t>
      </w:r>
      <w:r w:rsidR="00EB01A6">
        <w:t>Reklāmas izvietošanas pakalpojumi</w:t>
      </w:r>
      <w:r w:rsidRPr="000A04E5">
        <w:t>”</w:t>
      </w:r>
    </w:p>
    <w:p w:rsidR="00687F85" w:rsidRPr="00612B4D" w:rsidP="00D80A55" w14:paraId="4EFD27D7" w14:textId="77777777">
      <w:pPr>
        <w:jc w:val="center"/>
        <w:rPr>
          <w:i/>
          <w:sz w:val="28"/>
          <w:szCs w:val="28"/>
        </w:rPr>
      </w:pPr>
    </w:p>
    <w:p w:rsidR="00D61CBD" w:rsidP="00D80A55" w14:paraId="60EE32FA" w14:textId="77777777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P="00D80A55" w14:paraId="2D2692CA" w14:textId="77777777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P="00E4004E" w14:paraId="3BDA0D6D" w14:textId="77777777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</w:t>
      </w:r>
      <w:r>
        <w:rPr>
          <w:bCs/>
        </w:rPr>
        <w:t>VRK 2026/03-02</w:t>
      </w:r>
      <w:r w:rsidRPr="00873D20">
        <w:t>)</w:t>
      </w:r>
    </w:p>
    <w:p w:rsidR="00D61CBD" w:rsidP="00D80A55" w14:paraId="3741D15C" w14:textId="77777777"/>
    <w:p w:rsidR="0006107E" w:rsidRPr="00873D20" w:rsidP="00D80A55" w14:paraId="73098A30" w14:textId="77777777"/>
    <w:p w:rsidR="00F91F7B" w:rsidP="00D80A55" w14:paraId="5007567D" w14:textId="77777777">
      <w:r w:rsidR="006E0A33">
        <w:t>Rēzekne</w:t>
      </w:r>
      <w:r w:rsidRPr="0003154A">
        <w:t xml:space="preserve">, </w:t>
      </w:r>
      <w:r w:rsidR="006E0A33">
        <w:t>2026.gada 05.jūnijs</w:t>
      </w:r>
    </w:p>
    <w:p w:rsidR="000E1267" w:rsidP="00D80A55" w14:paraId="448DC769" w14:textId="77777777"/>
    <w:p w:rsidR="007558C6" w:rsidRPr="00AC4E6F" w:rsidP="00D80A55" w14:paraId="0E27E45C" w14:textId="7777777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6486"/>
      </w:tblGrid>
      <w:tr w14:paraId="18D799A6" w14:textId="77777777" w:rsidTr="00D5385C">
        <w:tblPrEx>
          <w:tblW w:w="9180" w:type="dxa"/>
          <w:tblLayout w:type="fixed"/>
          <w:tblLook w:val="000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D80A55" w14:paraId="2B704F67" w14:textId="77777777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B12D33" w14:paraId="0EA2DBD1" w14:textId="77777777">
            <w:r w:rsidR="006E0A33">
              <w:t>05.06.2026 plkst. 15:00</w:t>
            </w:r>
          </w:p>
        </w:tc>
      </w:tr>
      <w:tr w14:paraId="4A1687CE" w14:textId="77777777" w:rsidTr="00D5385C">
        <w:tblPrEx>
          <w:tblW w:w="9180" w:type="dxa"/>
          <w:tblLayout w:type="fixed"/>
          <w:tblLook w:val="0000"/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P="00D80A55" w14:paraId="222E3C0A" w14:textId="77777777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P="004A49EA" w14:paraId="62C21117" w14:textId="77777777">
            <w:r w:rsidR="006E0A33">
              <w:t>Rēzeknes nov., Rēzekne, Zavoloko 8 (LATVIJA), LV-4601</w:t>
            </w:r>
          </w:p>
        </w:tc>
      </w:tr>
    </w:tbl>
    <w:p w:rsidR="006E003D" w:rsidP="00D6297E" w14:paraId="5D64CB9E" w14:textId="77777777">
      <w:pPr>
        <w:ind w:left="3600" w:hanging="3600"/>
        <w:jc w:val="both"/>
      </w:pPr>
      <w:r w:rsidRPr="000524F1">
        <w:tab/>
      </w:r>
    </w:p>
    <w:p w:rsidR="00B35283" w:rsidP="00D80A55" w14:paraId="7EE447CF" w14:textId="77777777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Laura Puriņa</w:t>
      </w:r>
      <w:r w:rsidR="00EB01A6">
        <w:t xml:space="preserve">, </w:t>
      </w:r>
      <w:r w:rsidR="00EB01A6">
        <w:t>Gita Kalniņa</w:t>
      </w:r>
    </w:p>
    <w:p w:rsidR="00336263" w:rsidP="00D80A55" w14:paraId="16A3C11E" w14:textId="77777777">
      <w:pPr>
        <w:rPr>
          <w:b/>
        </w:rPr>
      </w:pPr>
    </w:p>
    <w:p w:rsidR="00C55E04" w:rsidP="004A7F5A" w14:paraId="23346B8D" w14:textId="77777777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Gita Kalniņa</w:t>
      </w:r>
    </w:p>
    <w:p w:rsidR="00C55E04" w:rsidP="004A7F5A" w14:paraId="2D0EB6EC" w14:textId="77777777">
      <w:pPr>
        <w:rPr>
          <w:b/>
          <w:bCs/>
        </w:rPr>
      </w:pPr>
    </w:p>
    <w:p w:rsidR="00D80A55" w:rsidRPr="00FB71A9" w:rsidP="004A7F5A" w14:paraId="288C4624" w14:textId="77777777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Reklāmas izvietošanas pakalpojumi</w:t>
      </w:r>
      <w:r w:rsidRPr="000A04E5">
        <w:t>”</w:t>
      </w:r>
      <w:r>
        <w:t xml:space="preserve"> (</w:t>
      </w:r>
      <w:r>
        <w:t>Mazie iepirkumi</w:t>
      </w:r>
      <w:r w:rsidRPr="00FB71A9">
        <w:t xml:space="preserve">. </w:t>
      </w:r>
      <w:r w:rsidRPr="00FB71A9">
        <w:t>Id</w:t>
      </w:r>
      <w:r>
        <w:t xml:space="preserve">. </w:t>
      </w:r>
      <w:r w:rsidRPr="00873D20">
        <w:rPr>
          <w:bCs/>
        </w:rPr>
        <w:t>Nr.</w:t>
      </w:r>
      <w:r>
        <w:rPr>
          <w:bCs/>
        </w:rPr>
        <w:t xml:space="preserve"> </w:t>
      </w:r>
      <w:r>
        <w:rPr>
          <w:bCs/>
        </w:rPr>
        <w:t>VRK 2026/03-02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P="00D80A55" w14:paraId="286B94B8" w14:textId="77777777">
      <w:pPr>
        <w:jc w:val="both"/>
      </w:pPr>
    </w:p>
    <w:p w:rsidR="0067226D" w:rsidP="00AE391B" w14:paraId="42350ED1" w14:textId="77777777">
      <w:r>
        <w:t xml:space="preserve">Uz piedāvājuma atvēršanas sanāksmi  ieradušās šādas personas: </w:t>
      </w:r>
    </w:p>
    <w:p w:rsidR="00862885" w:rsidP="001E1C9C" w14:paraId="088635B4" w14:textId="77777777">
      <w:r>
        <w:t>tādu personu nav.</w:t>
      </w:r>
    </w:p>
    <w:p w:rsidR="001900B7" w:rsidP="00D80A55" w14:paraId="1FC702B3" w14:textId="77777777">
      <w:pPr>
        <w:jc w:val="both"/>
      </w:pPr>
    </w:p>
    <w:p w:rsidR="008024A5" w:rsidP="00D80A55" w14:paraId="30BF4B5E" w14:textId="77777777">
      <w:pPr>
        <w:jc w:val="both"/>
      </w:pPr>
      <w:r>
        <w:t>Komisija atver piedāvājumus, kas iesniegti nolikumā noteiktajā termiņā -</w:t>
      </w:r>
      <w:r w:rsidR="00EB01A6">
        <w:t>2026.gada 05.jūnijs plkst. 11:00</w:t>
      </w:r>
      <w:r>
        <w:t>.</w:t>
      </w:r>
    </w:p>
    <w:p w:rsidR="008D1CD9" w:rsidP="00D80A55" w14:paraId="35BB33C9" w14:textId="77777777">
      <w:pPr>
        <w:jc w:val="both"/>
      </w:pPr>
    </w:p>
    <w:p w:rsidR="008D1CD9" w:rsidP="00D80A55" w14:paraId="69BE694E" w14:textId="77777777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/>
      </w:tblPr>
      <w:tblGrid>
        <w:gridCol w:w="958"/>
        <w:gridCol w:w="3546"/>
        <w:gridCol w:w="1984"/>
        <w:gridCol w:w="2799"/>
      </w:tblGrid>
      <w:tr w14:paraId="4BE938D6" w14:textId="77777777" w:rsidTr="00882179">
        <w:tblPrEx>
          <w:tblW w:w="5000" w:type="pct"/>
          <w:tblLayout w:type="fixed"/>
          <w:tblLook w:val="04A0"/>
        </w:tblPrEx>
        <w:tc>
          <w:tcPr>
            <w:tcW w:w="516" w:type="pct"/>
            <w:shd w:val="pct5" w:color="auto" w:fill="auto"/>
          </w:tcPr>
          <w:p w:rsidR="00C8706F" w:rsidRPr="00A77641" w:rsidP="00C8706F" w14:paraId="48DAB385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909" w:type="pct"/>
            <w:shd w:val="pct5" w:color="auto" w:fill="auto"/>
          </w:tcPr>
          <w:p w:rsidR="00C8706F" w:rsidRPr="00A77641" w:rsidP="0050608A" w14:paraId="0925DB86" w14:textId="77777777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1068" w:type="pct"/>
            <w:shd w:val="pct5" w:color="auto" w:fill="auto"/>
          </w:tcPr>
          <w:p w:rsidR="00C8706F" w:rsidRPr="00A77641" w:rsidP="00C8706F" w14:paraId="0C634DDE" w14:textId="77777777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507" w:type="pct"/>
            <w:shd w:val="pct5" w:color="auto" w:fill="auto"/>
          </w:tcPr>
          <w:p w:rsidR="00C8706F" w:rsidRPr="00A77641" w:rsidP="0073653C" w14:paraId="58AEFB3D" w14:textId="77777777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</w:tr>
    </w:tbl>
    <w:p w:rsidR="008D1CD9" w:rsidP="00D80A55" w14:paraId="4E75047B" w14:textId="77777777">
      <w:pPr>
        <w:jc w:val="both"/>
        <w:rPr>
          <w:bCs/>
          <w:szCs w:val="26"/>
        </w:rPr>
      </w:pPr>
    </w:p>
    <w:p w:rsidR="00545A52" w:rsidP="00D80A55" w14:paraId="7A39C5E3" w14:textId="77777777">
      <w:pPr>
        <w:jc w:val="both"/>
        <w:rPr>
          <w:bCs/>
          <w:szCs w:val="26"/>
        </w:rPr>
      </w:pPr>
    </w:p>
    <w:p w:rsidR="00F06E41" w:rsidRPr="00F06E41" w:rsidP="00F06E41" w14:paraId="0BB4347F" w14:textId="77777777">
      <w:pPr>
        <w:jc w:val="both"/>
        <w:rPr>
          <w:bCs/>
          <w:szCs w:val="26"/>
        </w:rPr>
      </w:pPr>
    </w:p>
    <w:p w:rsidR="00336263" w:rsidRPr="00D80A55" w:rsidP="00D80A55" w14:paraId="1B4EA370" w14:textId="77777777">
      <w:pPr>
        <w:jc w:val="both"/>
        <w:rPr>
          <w:bCs/>
          <w:szCs w:val="26"/>
          <w:u w:val="single"/>
        </w:rPr>
      </w:pPr>
    </w:p>
    <w:p w:rsidR="00C8706F" w:rsidP="00A2384F" w14:paraId="32E0B51D" w14:textId="77777777">
      <w:pPr>
        <w:ind w:firstLine="720"/>
        <w:jc w:val="both"/>
      </w:pPr>
      <w:r>
        <w:t>Pielikumā: Pretendenta/-u finanšu piedāvājumu apkopojums.</w:t>
      </w:r>
    </w:p>
    <w:p w:rsidR="00C8706F" w:rsidP="00A2384F" w14:paraId="7190E091" w14:textId="77777777">
      <w:pPr>
        <w:ind w:firstLine="720"/>
        <w:jc w:val="both"/>
      </w:pPr>
    </w:p>
    <w:p w:rsidR="00EC3D90" w:rsidP="00A2384F" w14:paraId="5E03FC02" w14:textId="77777777">
      <w:pPr>
        <w:ind w:firstLine="720"/>
        <w:jc w:val="both"/>
      </w:pPr>
      <w:r>
        <w:t xml:space="preserve">Sanāksmes beigu laiks: </w:t>
      </w:r>
      <w:r w:rsidR="00EB01A6">
        <w:t>15:00</w:t>
      </w:r>
    </w:p>
    <w:p w:rsidR="00EC3D90" w:rsidP="00D80A55" w14:paraId="59E7B0C4" w14:textId="77777777">
      <w:pPr>
        <w:ind w:left="357"/>
        <w:jc w:val="both"/>
      </w:pPr>
    </w:p>
    <w:p w:rsidR="00EC5998" w:rsidP="00D80A55" w14:paraId="28753974" w14:textId="77777777">
      <w:pPr>
        <w:ind w:left="840" w:hanging="480"/>
        <w:jc w:val="both"/>
      </w:pPr>
    </w:p>
    <w:tbl>
      <w:tblPr>
        <w:tblW w:w="9179" w:type="dxa"/>
        <w:tblInd w:w="108" w:type="dxa"/>
        <w:tblLayout w:type="fixed"/>
        <w:tblLook w:val="04A0"/>
      </w:tblPr>
      <w:tblGrid>
        <w:gridCol w:w="3544"/>
        <w:gridCol w:w="3260"/>
        <w:gridCol w:w="2375"/>
      </w:tblGrid>
      <w:tr w14:paraId="25F67B7E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3429E059" w14:textId="77777777">
            <w:pPr>
              <w:keepNext/>
              <w:ind w:left="-108"/>
              <w:jc w:val="both"/>
            </w:pPr>
            <w:r>
              <w:t>Komisijas locekļi:</w:t>
            </w:r>
          </w:p>
        </w:tc>
        <w:tc>
          <w:tcPr>
            <w:tcW w:w="3260" w:type="dxa"/>
          </w:tcPr>
          <w:p w:rsidR="00BF68C7" w:rsidP="00E63CA8" w14:paraId="45907B91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0A04E5" w:rsidP="00E63CA8" w14:paraId="52E13D38" w14:textId="77777777">
            <w:pPr>
              <w:keepNext/>
              <w:jc w:val="center"/>
            </w:pPr>
          </w:p>
        </w:tc>
      </w:tr>
      <w:tr w14:paraId="2BA67211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7BEC44B2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paraId="32145C26" w14:textId="77777777">
            <w:pPr>
              <w:keepNext/>
              <w:jc w:val="right"/>
            </w:pPr>
            <w:r w:rsidR="006E0A33">
              <w:t>Laura Puriņa</w:t>
            </w:r>
          </w:p>
        </w:tc>
        <w:tc>
          <w:tcPr>
            <w:tcW w:w="2375" w:type="dxa"/>
          </w:tcPr>
          <w:p w:rsidR="00BF68C7" w:rsidP="00E63CA8" w14:paraId="521FDE7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6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paraId="2B72D32A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paraId="6F1BB5B1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paraId="1516336D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  <w:tr w14:paraId="2BA67212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  <w:r w:rsidR="006E0A33">
              <w:t>Gita Kalniņa</w:t>
            </w:r>
          </w:p>
        </w:tc>
        <w:tc>
          <w:tcPr>
            <w:tcW w:w="2375" w:type="dxa"/>
          </w:tcPr>
          <w:p w:rsidR="00BF68C7" w:rsidP="00E63CA8" w14:textId="77777777">
            <w:pPr>
              <w:keepNext/>
              <w:jc w:val="center"/>
            </w:pPr>
            <w:r>
              <w:t>_______________</w:t>
            </w:r>
          </w:p>
        </w:tc>
      </w:tr>
      <w:tr w14:paraId="0FBF9447" w14:textId="77777777" w:rsidTr="00992EE6">
        <w:tblPrEx>
          <w:tblW w:w="9179" w:type="dxa"/>
          <w:tblInd w:w="108" w:type="dxa"/>
          <w:tblLayout w:type="fixed"/>
          <w:tblLook w:val="04A0"/>
        </w:tblPrEx>
        <w:trPr>
          <w:cantSplit/>
        </w:trPr>
        <w:tc>
          <w:tcPr>
            <w:tcW w:w="3544" w:type="dxa"/>
          </w:tcPr>
          <w:p w:rsidR="00BF68C7" w:rsidP="00E63CA8" w14:textId="77777777">
            <w:pPr>
              <w:keepNext/>
              <w:ind w:left="-108"/>
              <w:jc w:val="both"/>
            </w:pPr>
          </w:p>
        </w:tc>
        <w:tc>
          <w:tcPr>
            <w:tcW w:w="3260" w:type="dxa"/>
          </w:tcPr>
          <w:p w:rsidR="00BF68C7" w:rsidP="00E63CA8" w14:textId="77777777">
            <w:pPr>
              <w:keepNext/>
              <w:jc w:val="right"/>
            </w:pPr>
          </w:p>
        </w:tc>
        <w:tc>
          <w:tcPr>
            <w:tcW w:w="2375" w:type="dxa"/>
          </w:tcPr>
          <w:p w:rsidR="00BF68C7" w:rsidRPr="00862885" w:rsidP="00862885" w14:textId="77777777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</w:tr>
    </w:tbl>
    <w:p w:rsidR="000F46C5" w14:paraId="43A7F355" w14:textId="77777777">
      <w:r>
        <w:br w:type="page"/>
      </w:r>
    </w:p>
    <w:p w:rsidR="000F46C5" w:rsidP="000F46C5" w14:paraId="1D2EDCAC" w14:textId="77777777">
      <w:pPr>
        <w:jc w:val="both"/>
        <w:rPr>
          <w:b/>
          <w:bCs/>
          <w:szCs w:val="26"/>
        </w:rPr>
      </w:pPr>
      <w:r>
        <w:rPr>
          <w:b/>
          <w:bCs/>
          <w:szCs w:val="26"/>
        </w:rPr>
        <w:t>Pielikums - Pretendenta/-u finanšu piedāvājumu apkopojums</w:t>
      </w:r>
    </w:p>
    <w:p w:rsidR="000F46C5" w:rsidP="000F46C5" w14:paraId="29D46F54" w14:textId="77777777">
      <w:pPr>
        <w:rPr>
          <w:b/>
        </w:rPr>
      </w:pPr>
    </w:p>
    <w:p w:rsidR="000F46C5" w:rsidP="000F46C5" w14:paraId="7CB3C0D1" w14:textId="77777777">
      <w:pPr>
        <w:rPr>
          <w:sz w:val="20"/>
          <w:szCs w:val="20"/>
        </w:rPr>
      </w:pPr>
    </w:p>
    <w:p w:rsidR="000F46C5" w:rsidRPr="00C1202B" w:rsidP="000F46C5" w14:paraId="16F9186D" w14:textId="77777777">
      <w:pPr>
        <w:rPr>
          <w:sz w:val="20"/>
          <w:szCs w:val="20"/>
        </w:rPr>
      </w:pPr>
      <w:r w:rsidRPr="00C1202B">
        <w:rPr>
          <w:sz w:val="20"/>
          <w:szCs w:val="20"/>
        </w:rPr>
        <w:t>Elektronisko iepirkumu sistēmas e-konkursu apakšsistēmas ģenerēts apkopojums</w:t>
      </w:r>
    </w:p>
    <w:p w:rsidR="00113753" w:rsidRPr="00AC4E6F" w:rsidP="00EC3D90" w14:paraId="6D2AC2DF" w14:textId="77777777">
      <w:r w:rsidRPr="00C1202B">
        <w:rPr>
          <w:sz w:val="20"/>
          <w:szCs w:val="20"/>
        </w:rPr>
        <w:t xml:space="preserve">Apkopojuma sagatavošanas laiks: </w:t>
      </w:r>
      <w:r w:rsidRPr="00C1202B">
        <w:rPr>
          <w:sz w:val="20"/>
          <w:szCs w:val="20"/>
        </w:rPr>
        <w:t>05.06.2026; 15:01</w:t>
      </w:r>
    </w:p>
    <w:sectPr w:rsidSect="00FD7338">
      <w:footerReference w:type="even" r:id="rId5"/>
      <w:footerReference w:type="default" r:id="rId6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P="005C39FD" w14:paraId="266D68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1657" w14:paraId="4E43A8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1657" w:rsidRPr="00B1048E" w:rsidP="005C39FD" w14:paraId="39813BAB" w14:textId="77777777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14:paraId="2DDAD4A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0AB4942"/>
    <w:multiLevelType w:val="hybridMultilevel"/>
    <w:tmpl w:val="070828C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none"/>
      <w:lvlJc w:val="left"/>
      <w:pPr>
        <w:tabs>
          <w:tab w:val="num" w:pos="360"/>
        </w:tabs>
        <w:ind w:left="0" w:firstLine="0"/>
      </w:pPr>
    </w:lvl>
    <w:lvl w:ilvl="2">
      <w:start w:val="0"/>
      <w:numFmt w:val="none"/>
      <w:lvlJc w:val="left"/>
      <w:pPr>
        <w:tabs>
          <w:tab w:val="num" w:pos="360"/>
        </w:tabs>
        <w:ind w:left="0" w:firstLine="0"/>
      </w:pPr>
    </w:lvl>
    <w:lvl w:ilvl="3">
      <w:start w:val="0"/>
      <w:numFmt w:val="none"/>
      <w:lvlJc w:val="left"/>
      <w:pPr>
        <w:tabs>
          <w:tab w:val="num" w:pos="360"/>
        </w:tabs>
        <w:ind w:left="0" w:firstLine="0"/>
      </w:pPr>
    </w:lvl>
    <w:lvl w:ilvl="4">
      <w:start w:val="0"/>
      <w:numFmt w:val="none"/>
      <w:lvlJc w:val="left"/>
      <w:pPr>
        <w:tabs>
          <w:tab w:val="num" w:pos="360"/>
        </w:tabs>
        <w:ind w:left="0" w:firstLine="0"/>
      </w:pPr>
    </w:lvl>
    <w:lvl w:ilvl="5">
      <w:start w:val="0"/>
      <w:numFmt w:val="none"/>
      <w:lvlJc w:val="left"/>
      <w:pPr>
        <w:tabs>
          <w:tab w:val="num" w:pos="360"/>
        </w:tabs>
        <w:ind w:left="0" w:firstLine="0"/>
      </w:pPr>
    </w:lvl>
    <w:lvl w:ilvl="6">
      <w:start w:val="0"/>
      <w:numFmt w:val="none"/>
      <w:lvlJc w:val="left"/>
      <w:pPr>
        <w:tabs>
          <w:tab w:val="num" w:pos="360"/>
        </w:tabs>
        <w:ind w:left="0" w:firstLine="0"/>
      </w:pPr>
    </w:lvl>
    <w:lvl w:ilvl="7">
      <w:start w:val="0"/>
      <w:numFmt w:val="none"/>
      <w:lvlJc w:val="left"/>
      <w:pPr>
        <w:tabs>
          <w:tab w:val="num" w:pos="360"/>
        </w:tabs>
        <w:ind w:left="0" w:firstLine="0"/>
      </w:pPr>
    </w:lvl>
    <w:lvl w:ilvl="8">
      <w:start w:val="0"/>
      <w:numFmt w:val="none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F2B84"/>
    <w:multiLevelType w:val="hybridMultilevel"/>
    <w:tmpl w:val="64045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A82BEE"/>
    <w:multiLevelType w:val="hybridMultilevel"/>
    <w:tmpl w:val="4F4C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none"/>
      <w:lvlJc w:val="left"/>
      <w:pPr>
        <w:tabs>
          <w:tab w:val="num" w:pos="360"/>
        </w:tabs>
      </w:pPr>
    </w:lvl>
    <w:lvl w:ilvl="3">
      <w:start w:val="0"/>
      <w:numFmt w:val="none"/>
      <w:lvlJc w:val="left"/>
      <w:pPr>
        <w:tabs>
          <w:tab w:val="num" w:pos="360"/>
        </w:tabs>
      </w:pPr>
    </w:lvl>
    <w:lvl w:ilvl="4">
      <w:start w:val="0"/>
      <w:numFmt w:val="none"/>
      <w:lvlJc w:val="left"/>
      <w:pPr>
        <w:tabs>
          <w:tab w:val="num" w:pos="360"/>
        </w:tabs>
      </w:pPr>
    </w:lvl>
    <w:lvl w:ilvl="5">
      <w:start w:val="0"/>
      <w:numFmt w:val="none"/>
      <w:lvlJc w:val="left"/>
      <w:pPr>
        <w:tabs>
          <w:tab w:val="num" w:pos="360"/>
        </w:tabs>
      </w:pPr>
    </w:lvl>
    <w:lvl w:ilvl="6">
      <w:start w:val="0"/>
      <w:numFmt w:val="none"/>
      <w:lvlJc w:val="left"/>
      <w:pPr>
        <w:tabs>
          <w:tab w:val="num" w:pos="360"/>
        </w:tabs>
      </w:pPr>
    </w:lvl>
    <w:lvl w:ilvl="7">
      <w:start w:val="0"/>
      <w:numFmt w:val="none"/>
      <w:lvlJc w:val="left"/>
      <w:pPr>
        <w:tabs>
          <w:tab w:val="num" w:pos="360"/>
        </w:tabs>
      </w:pPr>
    </w:lvl>
    <w:lvl w:ilvl="8">
      <w:start w:val="0"/>
      <w:numFmt w:val="none"/>
      <w:lvlJc w:val="left"/>
      <w:pPr>
        <w:tabs>
          <w:tab w:val="num" w:pos="360"/>
        </w:tabs>
      </w:pPr>
    </w:lvl>
  </w:abstractNum>
  <w:abstractNum w:abstractNumId="30" w15:restartNumberingAfterBreak="0">
    <w:nsid w:val="7CE54276"/>
    <w:multiLevelType w:val="hybridMultilevel"/>
    <w:tmpl w:val="CE8E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013D24"/>
    <w:multiLevelType w:val="hybridMultilevel"/>
    <w:tmpl w:val="236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8"/>
  </w:num>
  <w:num w:numId="8">
    <w:abstractNumId w:val="3"/>
  </w:num>
  <w:num w:numId="9">
    <w:abstractNumId w:val="13"/>
  </w:num>
  <w:num w:numId="10">
    <w:abstractNumId w:val="29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0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1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524F1"/>
    <w:rsid w:val="0006107E"/>
    <w:rsid w:val="000731E8"/>
    <w:rsid w:val="000872E0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49EA"/>
    <w:rsid w:val="004A7121"/>
    <w:rsid w:val="004A7F5A"/>
    <w:rsid w:val="004B19D9"/>
    <w:rsid w:val="004B3674"/>
    <w:rsid w:val="004D7266"/>
    <w:rsid w:val="0050608A"/>
    <w:rsid w:val="00511AC8"/>
    <w:rsid w:val="00520FA4"/>
    <w:rsid w:val="0053241C"/>
    <w:rsid w:val="00543D84"/>
    <w:rsid w:val="00545A52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4C96"/>
    <w:rsid w:val="008D1CD9"/>
    <w:rsid w:val="008E2BBD"/>
    <w:rsid w:val="0090648F"/>
    <w:rsid w:val="00981350"/>
    <w:rsid w:val="00986E35"/>
    <w:rsid w:val="00992EE6"/>
    <w:rsid w:val="009930F0"/>
    <w:rsid w:val="009A6A48"/>
    <w:rsid w:val="009F36C8"/>
    <w:rsid w:val="00A2384F"/>
    <w:rsid w:val="00A33AEE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46212"/>
    <w:rsid w:val="00F91F7B"/>
    <w:rsid w:val="00FA1657"/>
    <w:rsid w:val="00FB71A9"/>
    <w:rsid w:val="00FD1DCA"/>
    <w:rsid w:val="00FD7338"/>
    <w:rsid w:val="00FE6B7C"/>
    <w:rsid w:val="00FF3409"/>
    <w:rsid w:val="00FF4829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437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CF06-349A-4058-8370-C33E5CF5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5122</Words>
  <Characters>2920</Characters>
  <Application>Microsoft Office Word</Application>
  <DocSecurity>0</DocSecurity>
  <Lines>24</Lines>
  <Paragraphs>16</Paragraphs>
  <ScaleCrop>false</ScaleCrop>
  <Company/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2021-02-02T10:32:00Z</dcterms:created>
  <dcterms:modified xsi:type="dcterms:W3CDTF">2021-02-02T12:58:00Z</dcterms:modified>
</cp:coreProperties>
</file>