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BCDB" w14:textId="77777777" w:rsidR="006C4940" w:rsidRDefault="006C4940" w:rsidP="00716A36">
      <w:pPr>
        <w:rPr>
          <w:rFonts w:ascii="Arial" w:hAnsi="Arial" w:cs="Arial"/>
        </w:rPr>
      </w:pPr>
    </w:p>
    <w:p w14:paraId="1FC8FB26" w14:textId="77777777" w:rsidR="00716A36" w:rsidRDefault="00AD6A2B" w:rsidP="00716A36">
      <w:pPr>
        <w:rPr>
          <w:rFonts w:ascii="Arial" w:hAnsi="Arial" w:cs="Arial"/>
        </w:rPr>
      </w:pPr>
      <w:r>
        <w:rPr>
          <w:rFonts w:ascii="Arial" w:hAnsi="Arial" w:cs="Arial"/>
        </w:rPr>
        <w:t>10.06.2026</w:t>
      </w:r>
      <w:r w:rsidR="00716A36">
        <w:rPr>
          <w:rFonts w:ascii="Arial" w:hAnsi="Arial" w:cs="Arial"/>
        </w:rPr>
        <w:t xml:space="preserve"> </w:t>
      </w:r>
      <w:r w:rsidR="00E804DE">
        <w:rPr>
          <w:rFonts w:ascii="Arial" w:hAnsi="Arial" w:cs="Arial"/>
        </w:rPr>
        <w:tab/>
      </w:r>
      <w:r w:rsidR="00716A36">
        <w:rPr>
          <w:rFonts w:ascii="Arial" w:hAnsi="Arial" w:cs="Arial"/>
        </w:rPr>
        <w:t>Nr.</w:t>
      </w:r>
      <w:r w:rsidR="009E2EEF">
        <w:rPr>
          <w:rFonts w:ascii="Arial" w:hAnsi="Arial" w:cs="Arial"/>
        </w:rPr>
        <w:t xml:space="preserve"> </w:t>
      </w:r>
      <w:r>
        <w:rPr>
          <w:rFonts w:ascii="Arial" w:hAnsi="Arial" w:cs="Arial"/>
        </w:rPr>
        <w:t>N-2026/3002</w:t>
      </w:r>
    </w:p>
    <w:p w14:paraId="7C57A643" w14:textId="77777777" w:rsidR="00716A36" w:rsidRDefault="00716A36" w:rsidP="00716A36">
      <w:pPr>
        <w:rPr>
          <w:rFonts w:ascii="Arial" w:hAnsi="Arial" w:cs="Arial"/>
        </w:rPr>
      </w:pPr>
    </w:p>
    <w:p w14:paraId="499240CA" w14:textId="77777777" w:rsidR="00716A36" w:rsidRDefault="00AD6A2B" w:rsidP="00716A36">
      <w:pPr>
        <w:rPr>
          <w:rFonts w:ascii="Arial" w:hAnsi="Arial" w:cs="Arial"/>
        </w:rPr>
      </w:pPr>
      <w:r>
        <w:rPr>
          <w:rFonts w:ascii="Arial" w:hAnsi="Arial" w:cs="Arial"/>
        </w:rPr>
        <w:t>U</w:t>
      </w:r>
      <w:r w:rsidR="00716A36">
        <w:rPr>
          <w:rFonts w:ascii="Arial" w:hAnsi="Arial" w:cs="Arial"/>
        </w:rPr>
        <w:t>z</w:t>
      </w:r>
      <w:r>
        <w:rPr>
          <w:rFonts w:ascii="Arial" w:hAnsi="Arial" w:cs="Arial"/>
        </w:rPr>
        <w:t xml:space="preserve"> 09.06.2026</w:t>
      </w:r>
      <w:r w:rsidR="00716A36">
        <w:rPr>
          <w:rFonts w:ascii="Arial" w:hAnsi="Arial" w:cs="Arial"/>
        </w:rPr>
        <w:t xml:space="preserve"> </w:t>
      </w:r>
      <w:r w:rsidR="00E804DE">
        <w:rPr>
          <w:rFonts w:ascii="Arial" w:hAnsi="Arial" w:cs="Arial"/>
        </w:rPr>
        <w:tab/>
      </w:r>
      <w:r w:rsidR="00716A36">
        <w:rPr>
          <w:rFonts w:ascii="Arial" w:hAnsi="Arial" w:cs="Arial"/>
        </w:rPr>
        <w:t>Nr.</w:t>
      </w:r>
      <w:r>
        <w:rPr>
          <w:rFonts w:ascii="Arial" w:hAnsi="Arial" w:cs="Arial"/>
        </w:rPr>
        <w:t>LKO-2026-06/133</w:t>
      </w:r>
    </w:p>
    <w:p w14:paraId="0ACC6751" w14:textId="77777777" w:rsidR="00AD6A2B" w:rsidRDefault="00AD6A2B" w:rsidP="00716A36">
      <w:pPr>
        <w:rPr>
          <w:rFonts w:ascii="Arial" w:hAnsi="Arial" w:cs="Arial"/>
        </w:rPr>
      </w:pPr>
    </w:p>
    <w:p w14:paraId="5044AE52" w14:textId="77777777" w:rsidR="001B2FF0" w:rsidRPr="00C91142" w:rsidRDefault="001B2FF0" w:rsidP="001B2FF0">
      <w:pPr>
        <w:spacing w:line="264" w:lineRule="auto"/>
        <w:jc w:val="right"/>
        <w:rPr>
          <w:rFonts w:ascii="Arial" w:hAnsi="Arial" w:cs="Arial"/>
          <w:b/>
          <w:bCs/>
        </w:rPr>
      </w:pPr>
      <w:r w:rsidRPr="00C91142">
        <w:rPr>
          <w:rFonts w:ascii="Arial" w:hAnsi="Arial" w:cs="Arial"/>
          <w:b/>
          <w:bCs/>
        </w:rPr>
        <w:t>Ieinteresētiem pretendentiem</w:t>
      </w:r>
    </w:p>
    <w:p w14:paraId="75E0695C" w14:textId="77777777" w:rsidR="001B2FF0" w:rsidRPr="00C91142" w:rsidRDefault="001B2FF0" w:rsidP="001B2FF0">
      <w:pPr>
        <w:spacing w:line="264" w:lineRule="auto"/>
        <w:jc w:val="right"/>
        <w:rPr>
          <w:rFonts w:ascii="Arial" w:hAnsi="Arial" w:cs="Arial"/>
        </w:rPr>
      </w:pPr>
    </w:p>
    <w:p w14:paraId="3D36EC01" w14:textId="77777777" w:rsidR="001B2FF0" w:rsidRPr="002243AC" w:rsidRDefault="001B2FF0" w:rsidP="001B2FF0">
      <w:pPr>
        <w:rPr>
          <w:rFonts w:ascii="Arial" w:hAnsi="Arial" w:cs="Arial"/>
          <w:bCs/>
          <w:i/>
          <w:iCs/>
          <w:szCs w:val="24"/>
        </w:rPr>
      </w:pPr>
      <w:r w:rsidRPr="002243AC">
        <w:rPr>
          <w:rFonts w:ascii="Arial" w:hAnsi="Arial" w:cs="Arial"/>
          <w:bCs/>
          <w:i/>
          <w:iCs/>
          <w:szCs w:val="24"/>
        </w:rPr>
        <w:t>Par atklāt</w:t>
      </w:r>
      <w:bookmarkStart w:id="0" w:name="_Hlk151019070"/>
      <w:r w:rsidRPr="002243AC">
        <w:rPr>
          <w:rFonts w:ascii="Arial" w:hAnsi="Arial" w:cs="Arial"/>
          <w:bCs/>
          <w:i/>
          <w:iCs/>
          <w:szCs w:val="24"/>
        </w:rPr>
        <w:t>u konkursu Nr.</w:t>
      </w:r>
      <w:r w:rsidRPr="002243AC">
        <w:rPr>
          <w:szCs w:val="24"/>
        </w:rPr>
        <w:t xml:space="preserve"> </w:t>
      </w:r>
      <w:r w:rsidRPr="002243AC">
        <w:rPr>
          <w:rFonts w:ascii="Arial" w:hAnsi="Arial" w:cs="Arial"/>
          <w:bCs/>
          <w:i/>
          <w:iCs/>
          <w:szCs w:val="24"/>
        </w:rPr>
        <w:t>RS2026/087/AK</w:t>
      </w:r>
    </w:p>
    <w:p w14:paraId="7F08A652" w14:textId="77777777" w:rsidR="001B2FF0" w:rsidRPr="002243AC" w:rsidRDefault="001B2FF0" w:rsidP="001B2FF0">
      <w:pPr>
        <w:rPr>
          <w:rFonts w:ascii="Arial" w:hAnsi="Arial" w:cs="Arial"/>
          <w:bCs/>
          <w:i/>
          <w:iCs/>
          <w:szCs w:val="24"/>
        </w:rPr>
      </w:pPr>
      <w:r w:rsidRPr="002243AC">
        <w:rPr>
          <w:rFonts w:ascii="Arial" w:hAnsi="Arial" w:cs="Arial"/>
          <w:bCs/>
          <w:i/>
          <w:iCs/>
          <w:szCs w:val="24"/>
        </w:rPr>
        <w:t>“</w:t>
      </w:r>
      <w:r w:rsidRPr="002243AC">
        <w:rPr>
          <w:rFonts w:ascii="Arial" w:hAnsi="Arial" w:cs="Arial"/>
          <w:szCs w:val="24"/>
        </w:rPr>
        <w:t>Siltumtīklu izbūve no Zaķusalas līdz ēkām Lucavsalas ielā 5, Rīgā</w:t>
      </w:r>
      <w:r w:rsidRPr="002243AC">
        <w:rPr>
          <w:rFonts w:ascii="Arial" w:hAnsi="Arial" w:cs="Arial"/>
          <w:bCs/>
          <w:i/>
          <w:iCs/>
          <w:szCs w:val="24"/>
        </w:rPr>
        <w:t>”</w:t>
      </w:r>
    </w:p>
    <w:p w14:paraId="09E18E54" w14:textId="77777777" w:rsidR="001B2FF0" w:rsidRPr="002243AC" w:rsidRDefault="001B2FF0" w:rsidP="001B2FF0">
      <w:pPr>
        <w:rPr>
          <w:rFonts w:ascii="Arial" w:hAnsi="Arial" w:cs="Arial"/>
          <w:bCs/>
          <w:i/>
          <w:iCs/>
          <w:szCs w:val="24"/>
        </w:rPr>
      </w:pPr>
      <w:r w:rsidRPr="002243AC">
        <w:rPr>
          <w:rFonts w:ascii="Arial" w:hAnsi="Arial" w:cs="Arial"/>
          <w:bCs/>
          <w:i/>
          <w:iCs/>
          <w:szCs w:val="24"/>
        </w:rPr>
        <w:t xml:space="preserve"> </w:t>
      </w:r>
      <w:bookmarkEnd w:id="0"/>
      <w:r w:rsidRPr="002243AC">
        <w:rPr>
          <w:rFonts w:ascii="Arial" w:hAnsi="Arial" w:cs="Arial"/>
          <w:bCs/>
          <w:i/>
          <w:iCs/>
          <w:szCs w:val="24"/>
        </w:rPr>
        <w:t>– atbildes uz jautājumiem</w:t>
      </w:r>
    </w:p>
    <w:p w14:paraId="2D1DEDC8" w14:textId="77777777" w:rsidR="001B2FF0" w:rsidRPr="00C91142" w:rsidRDefault="001B2FF0" w:rsidP="001B2FF0">
      <w:pPr>
        <w:spacing w:line="360" w:lineRule="auto"/>
        <w:rPr>
          <w:rFonts w:ascii="Arial" w:hAnsi="Arial" w:cs="Arial"/>
          <w:szCs w:val="24"/>
        </w:rPr>
      </w:pPr>
    </w:p>
    <w:p w14:paraId="7037CD26" w14:textId="77777777" w:rsidR="001B2FF0" w:rsidRPr="00F36526" w:rsidRDefault="001B2FF0" w:rsidP="001B2FF0">
      <w:pPr>
        <w:spacing w:line="360" w:lineRule="auto"/>
        <w:ind w:firstLine="720"/>
        <w:jc w:val="both"/>
        <w:rPr>
          <w:rFonts w:ascii="Arial" w:hAnsi="Arial" w:cs="Arial"/>
          <w:szCs w:val="24"/>
        </w:rPr>
      </w:pPr>
      <w:r w:rsidRPr="00F36526">
        <w:rPr>
          <w:rFonts w:ascii="Arial" w:hAnsi="Arial" w:cs="Arial"/>
          <w:szCs w:val="24"/>
        </w:rPr>
        <w:t>Ar šo vēstuli sniedzam atbildi uz pretendenta uzdot</w:t>
      </w:r>
      <w:r>
        <w:rPr>
          <w:rFonts w:ascii="Arial" w:hAnsi="Arial" w:cs="Arial"/>
          <w:szCs w:val="24"/>
        </w:rPr>
        <w:t>o</w:t>
      </w:r>
      <w:r w:rsidRPr="00F36526">
        <w:rPr>
          <w:rFonts w:ascii="Arial" w:hAnsi="Arial" w:cs="Arial"/>
          <w:szCs w:val="24"/>
        </w:rPr>
        <w:t xml:space="preserve"> jautājum</w:t>
      </w:r>
      <w:r>
        <w:rPr>
          <w:rFonts w:ascii="Arial" w:hAnsi="Arial" w:cs="Arial"/>
          <w:szCs w:val="24"/>
        </w:rPr>
        <w:t>u</w:t>
      </w:r>
      <w:r w:rsidRPr="00F36526">
        <w:rPr>
          <w:rFonts w:ascii="Arial" w:hAnsi="Arial" w:cs="Arial"/>
          <w:szCs w:val="24"/>
        </w:rPr>
        <w:t xml:space="preserve"> par atklātu </w:t>
      </w:r>
      <w:r>
        <w:rPr>
          <w:rFonts w:ascii="Arial" w:hAnsi="Arial" w:cs="Arial"/>
          <w:szCs w:val="24"/>
        </w:rPr>
        <w:t>konkursu</w:t>
      </w:r>
      <w:r w:rsidRPr="00F36526">
        <w:rPr>
          <w:rFonts w:ascii="Arial" w:hAnsi="Arial" w:cs="Arial"/>
          <w:szCs w:val="24"/>
        </w:rPr>
        <w:t xml:space="preserve"> “</w:t>
      </w:r>
      <w:r w:rsidRPr="002243AC">
        <w:rPr>
          <w:rFonts w:ascii="Arial" w:hAnsi="Arial" w:cs="Arial"/>
          <w:bCs/>
          <w:szCs w:val="24"/>
        </w:rPr>
        <w:t>Siltumtīklu izbūve no Zaķusalas līdz ēkām Lucavsalas ielā 5, Rīgā</w:t>
      </w:r>
      <w:r w:rsidRPr="00F36526">
        <w:rPr>
          <w:rFonts w:ascii="Arial" w:hAnsi="Arial" w:cs="Arial"/>
          <w:szCs w:val="24"/>
        </w:rPr>
        <w:t>” (iepirkuma identifikācijas Nr.RS2026/0</w:t>
      </w:r>
      <w:r>
        <w:rPr>
          <w:rFonts w:ascii="Arial" w:hAnsi="Arial" w:cs="Arial"/>
          <w:szCs w:val="24"/>
        </w:rPr>
        <w:t>87</w:t>
      </w:r>
      <w:r w:rsidRPr="00F36526">
        <w:rPr>
          <w:rFonts w:ascii="Arial" w:hAnsi="Arial" w:cs="Arial"/>
          <w:szCs w:val="24"/>
        </w:rPr>
        <w:t>/A</w:t>
      </w:r>
      <w:r>
        <w:rPr>
          <w:rFonts w:ascii="Arial" w:hAnsi="Arial" w:cs="Arial"/>
          <w:szCs w:val="24"/>
        </w:rPr>
        <w:t>K</w:t>
      </w:r>
      <w:r w:rsidRPr="00F36526">
        <w:rPr>
          <w:rFonts w:ascii="Arial" w:hAnsi="Arial" w:cs="Arial"/>
          <w:szCs w:val="24"/>
        </w:rPr>
        <w:t>) (turpmāk –</w:t>
      </w:r>
      <w:r>
        <w:rPr>
          <w:rFonts w:ascii="Arial" w:hAnsi="Arial" w:cs="Arial"/>
          <w:szCs w:val="24"/>
        </w:rPr>
        <w:t xml:space="preserve"> Konkurss</w:t>
      </w:r>
      <w:r w:rsidRPr="00F36526">
        <w:rPr>
          <w:rFonts w:ascii="Arial" w:hAnsi="Arial" w:cs="Arial"/>
          <w:szCs w:val="24"/>
        </w:rPr>
        <w:t>).</w:t>
      </w:r>
    </w:p>
    <w:p w14:paraId="27C60D30" w14:textId="77777777" w:rsidR="001B2FF0" w:rsidRPr="00F36526" w:rsidRDefault="001B2FF0" w:rsidP="001B2FF0">
      <w:pPr>
        <w:spacing w:line="360" w:lineRule="auto"/>
        <w:ind w:firstLine="702"/>
        <w:jc w:val="both"/>
        <w:rPr>
          <w:rFonts w:ascii="Arial" w:eastAsia="Calibri" w:hAnsi="Arial" w:cs="Arial"/>
          <w:szCs w:val="24"/>
          <w:lang w:eastAsia="en-US"/>
        </w:rPr>
      </w:pPr>
      <w:r w:rsidRPr="00F36526">
        <w:rPr>
          <w:rFonts w:ascii="Arial" w:eastAsia="Calibri" w:hAnsi="Arial" w:cs="Arial"/>
          <w:szCs w:val="24"/>
          <w:lang w:eastAsia="en-US"/>
        </w:rPr>
        <w:t>Saskaņā ar Konkursa nolikuma 2.sadaļas “Iepirkuma proced</w:t>
      </w:r>
      <w:r w:rsidRPr="00F36526">
        <w:rPr>
          <w:rFonts w:ascii="Arial" w:eastAsia="Calibri" w:hAnsi="Arial" w:cs="Arial" w:hint="eastAsia"/>
          <w:szCs w:val="24"/>
          <w:lang w:eastAsia="en-US"/>
        </w:rPr>
        <w:t>ū</w:t>
      </w:r>
      <w:r w:rsidRPr="00F36526">
        <w:rPr>
          <w:rFonts w:ascii="Arial" w:eastAsia="Calibri" w:hAnsi="Arial" w:cs="Arial"/>
          <w:szCs w:val="24"/>
          <w:lang w:eastAsia="en-US"/>
        </w:rPr>
        <w:t>ras dokumentu sa</w:t>
      </w:r>
      <w:r w:rsidRPr="00F36526">
        <w:rPr>
          <w:rFonts w:ascii="Arial" w:eastAsia="Calibri" w:hAnsi="Arial" w:cs="Arial" w:hint="eastAsia"/>
          <w:szCs w:val="24"/>
          <w:lang w:eastAsia="en-US"/>
        </w:rPr>
        <w:t>ņ</w:t>
      </w:r>
      <w:r w:rsidRPr="00F36526">
        <w:rPr>
          <w:rFonts w:ascii="Arial" w:eastAsia="Calibri" w:hAnsi="Arial" w:cs="Arial"/>
          <w:szCs w:val="24"/>
          <w:lang w:eastAsia="en-US"/>
        </w:rPr>
        <w:t>emšana un inform</w:t>
      </w:r>
      <w:r w:rsidRPr="00F36526">
        <w:rPr>
          <w:rFonts w:ascii="Arial" w:eastAsia="Calibri" w:hAnsi="Arial" w:cs="Arial" w:hint="eastAsia"/>
          <w:szCs w:val="24"/>
          <w:lang w:eastAsia="en-US"/>
        </w:rPr>
        <w:t>ā</w:t>
      </w:r>
      <w:r w:rsidRPr="00F36526">
        <w:rPr>
          <w:rFonts w:ascii="Arial" w:eastAsia="Calibri" w:hAnsi="Arial" w:cs="Arial"/>
          <w:szCs w:val="24"/>
          <w:lang w:eastAsia="en-US"/>
        </w:rPr>
        <w:t>cijas apmai</w:t>
      </w:r>
      <w:r w:rsidRPr="00F36526">
        <w:rPr>
          <w:rFonts w:ascii="Arial" w:eastAsia="Calibri" w:hAnsi="Arial" w:cs="Arial" w:hint="eastAsia"/>
          <w:szCs w:val="24"/>
          <w:lang w:eastAsia="en-US"/>
        </w:rPr>
        <w:t>ņ</w:t>
      </w:r>
      <w:r w:rsidRPr="00F36526">
        <w:rPr>
          <w:rFonts w:ascii="Arial" w:eastAsia="Calibri" w:hAnsi="Arial" w:cs="Arial"/>
          <w:szCs w:val="24"/>
          <w:lang w:eastAsia="en-US"/>
        </w:rPr>
        <w:t>as k</w:t>
      </w:r>
      <w:r w:rsidRPr="00F36526">
        <w:rPr>
          <w:rFonts w:ascii="Arial" w:eastAsia="Calibri" w:hAnsi="Arial" w:cs="Arial" w:hint="eastAsia"/>
          <w:szCs w:val="24"/>
          <w:lang w:eastAsia="en-US"/>
        </w:rPr>
        <w:t>ā</w:t>
      </w:r>
      <w:r w:rsidRPr="00F36526">
        <w:rPr>
          <w:rFonts w:ascii="Arial" w:eastAsia="Calibri" w:hAnsi="Arial" w:cs="Arial"/>
          <w:szCs w:val="24"/>
          <w:lang w:eastAsia="en-US"/>
        </w:rPr>
        <w:t>rt</w:t>
      </w:r>
      <w:r w:rsidRPr="00F36526">
        <w:rPr>
          <w:rFonts w:ascii="Arial" w:eastAsia="Calibri" w:hAnsi="Arial" w:cs="Arial" w:hint="eastAsia"/>
          <w:szCs w:val="24"/>
          <w:lang w:eastAsia="en-US"/>
        </w:rPr>
        <w:t>ī</w:t>
      </w:r>
      <w:r w:rsidRPr="00F36526">
        <w:rPr>
          <w:rFonts w:ascii="Arial" w:eastAsia="Calibri" w:hAnsi="Arial" w:cs="Arial"/>
          <w:szCs w:val="24"/>
          <w:lang w:eastAsia="en-US"/>
        </w:rPr>
        <w:t>ba” 2.2.punktu, sniedzam atbild</w:t>
      </w:r>
      <w:r>
        <w:rPr>
          <w:rFonts w:ascii="Arial" w:eastAsia="Calibri" w:hAnsi="Arial" w:cs="Arial"/>
          <w:szCs w:val="24"/>
          <w:lang w:eastAsia="en-US"/>
        </w:rPr>
        <w:t>i</w:t>
      </w:r>
      <w:r w:rsidRPr="00F36526">
        <w:rPr>
          <w:rFonts w:ascii="Arial" w:eastAsia="Calibri" w:hAnsi="Arial" w:cs="Arial"/>
          <w:szCs w:val="24"/>
          <w:lang w:eastAsia="en-US"/>
        </w:rPr>
        <w:t>:</w:t>
      </w:r>
    </w:p>
    <w:p w14:paraId="73F4B0F1" w14:textId="77777777" w:rsidR="001B2FF0" w:rsidRPr="00F36526" w:rsidRDefault="001B2FF0" w:rsidP="001B2FF0">
      <w:pPr>
        <w:pStyle w:val="ListParagraph"/>
        <w:numPr>
          <w:ilvl w:val="0"/>
          <w:numId w:val="1"/>
        </w:numPr>
        <w:spacing w:line="360" w:lineRule="auto"/>
        <w:ind w:left="284" w:hanging="284"/>
        <w:jc w:val="both"/>
        <w:rPr>
          <w:rFonts w:ascii="Arial" w:eastAsia="Calibri" w:hAnsi="Arial" w:cs="Arial"/>
          <w:szCs w:val="24"/>
          <w:lang w:eastAsia="en-US"/>
        </w:rPr>
      </w:pPr>
      <w:r w:rsidRPr="00F36526">
        <w:rPr>
          <w:rFonts w:ascii="Arial" w:hAnsi="Arial" w:cs="Arial"/>
          <w:b/>
          <w:bCs/>
          <w:szCs w:val="24"/>
        </w:rPr>
        <w:t>Jautājums:</w:t>
      </w:r>
      <w:r w:rsidRPr="00F36526">
        <w:rPr>
          <w:rFonts w:ascii="Arial" w:hAnsi="Arial" w:cs="Arial"/>
          <w:szCs w:val="24"/>
        </w:rPr>
        <w:t xml:space="preserve"> </w:t>
      </w:r>
      <w:r w:rsidRPr="002243AC">
        <w:rPr>
          <w:rFonts w:ascii="Arial" w:hAnsi="Arial" w:cs="Arial"/>
          <w:szCs w:val="24"/>
        </w:rPr>
        <w:t>Pretendents pēc objekta apsekošanas aicina Pasūtītāju veikt izmaiņas tehniskajā projektā, paredzot apvalkcauruļu izbūvi ar mikrotunelēšanas metodi no CC-GRP caurulēm. Projektā ir paredzēta cauruļvadu izvietošana aizsargcaurulēs: metāla caurulē D1422x12,5mm (zem Zaķusalas tilta Ziemeļrietumu kāpnēm (montāžu veikt ar beztranšejas metodi), kas faktiski nozīme vai apvalkcauruļu izbūvi ar mikrotunelēšanas metodi, vai izbūvi ar hidroamūri. Savukārt, apvalkcauruļu izbūve ar hidroamūri, nav rekomendējama šā projekta ietvaros, jo šīs tehnoloģijas pielietošana izraisa vibrācijas, kas radīs bojājumus granīta kāpnēm un to balstu pāliem. Mikrotunelēšana atšķirībā no izbūves ar hidroamūri izraisa ievērojami mazākas vibrācijas un ļauj pilnā mērā kontrolēt caurules virzību gan vertikālā, gan horizontālā plaknē.</w:t>
      </w:r>
    </w:p>
    <w:p w14:paraId="0D350AD6" w14:textId="77777777" w:rsidR="001B2FF0" w:rsidRPr="002243AC" w:rsidRDefault="001B2FF0" w:rsidP="001B2FF0">
      <w:pPr>
        <w:spacing w:after="120" w:line="360" w:lineRule="auto"/>
        <w:ind w:left="284" w:hanging="284"/>
        <w:jc w:val="both"/>
        <w:rPr>
          <w:rFonts w:ascii="Arial" w:hAnsi="Arial" w:cs="Arial"/>
          <w:i/>
          <w:iCs/>
          <w:szCs w:val="24"/>
        </w:rPr>
      </w:pPr>
      <w:r w:rsidRPr="002243AC">
        <w:rPr>
          <w:rFonts w:ascii="Arial" w:hAnsi="Arial" w:cs="Arial"/>
          <w:b/>
          <w:bCs/>
          <w:i/>
          <w:iCs/>
          <w:szCs w:val="24"/>
        </w:rPr>
        <w:t xml:space="preserve">Komisijas atbilde: </w:t>
      </w:r>
      <w:r w:rsidRPr="002243AC">
        <w:rPr>
          <w:rFonts w:ascii="Arial" w:hAnsi="Arial" w:cs="Arial"/>
          <w:i/>
          <w:iCs/>
          <w:szCs w:val="24"/>
        </w:rPr>
        <w:t>Atbildot uz potenci</w:t>
      </w:r>
      <w:r w:rsidRPr="002243AC">
        <w:rPr>
          <w:rFonts w:ascii="Arial" w:hAnsi="Arial" w:cs="Arial" w:hint="eastAsia"/>
          <w:i/>
          <w:iCs/>
          <w:szCs w:val="24"/>
        </w:rPr>
        <w:t>ā</w:t>
      </w:r>
      <w:r w:rsidRPr="002243AC">
        <w:rPr>
          <w:rFonts w:ascii="Arial" w:hAnsi="Arial" w:cs="Arial"/>
          <w:i/>
          <w:iCs/>
          <w:szCs w:val="24"/>
        </w:rPr>
        <w:t>l</w:t>
      </w:r>
      <w:r w:rsidRPr="002243AC">
        <w:rPr>
          <w:rFonts w:ascii="Arial" w:hAnsi="Arial" w:cs="Arial" w:hint="eastAsia"/>
          <w:i/>
          <w:iCs/>
          <w:szCs w:val="24"/>
        </w:rPr>
        <w:t>ā</w:t>
      </w:r>
      <w:r w:rsidRPr="002243AC">
        <w:rPr>
          <w:rFonts w:ascii="Arial" w:hAnsi="Arial" w:cs="Arial"/>
          <w:i/>
          <w:iCs/>
          <w:szCs w:val="24"/>
        </w:rPr>
        <w:t xml:space="preserve"> pretendenta jaut</w:t>
      </w:r>
      <w:r w:rsidRPr="002243AC">
        <w:rPr>
          <w:rFonts w:ascii="Arial" w:hAnsi="Arial" w:cs="Arial" w:hint="eastAsia"/>
          <w:i/>
          <w:iCs/>
          <w:szCs w:val="24"/>
        </w:rPr>
        <w:t>ā</w:t>
      </w:r>
      <w:r w:rsidRPr="002243AC">
        <w:rPr>
          <w:rFonts w:ascii="Arial" w:hAnsi="Arial" w:cs="Arial"/>
          <w:i/>
          <w:iCs/>
          <w:szCs w:val="24"/>
        </w:rPr>
        <w:t xml:space="preserve">jumu, skaidrojam: </w:t>
      </w:r>
    </w:p>
    <w:p w14:paraId="46ED5BD4" w14:textId="77777777" w:rsidR="001B2FF0" w:rsidRPr="002243AC" w:rsidRDefault="001B2FF0" w:rsidP="001B2FF0">
      <w:pPr>
        <w:spacing w:after="120" w:line="360" w:lineRule="auto"/>
        <w:ind w:left="284"/>
        <w:jc w:val="both"/>
        <w:rPr>
          <w:rFonts w:ascii="Arial" w:hAnsi="Arial" w:cs="Arial"/>
          <w:i/>
          <w:iCs/>
          <w:szCs w:val="24"/>
        </w:rPr>
      </w:pPr>
      <w:r>
        <w:rPr>
          <w:rFonts w:ascii="Arial" w:hAnsi="Arial" w:cs="Arial"/>
          <w:i/>
          <w:iCs/>
          <w:szCs w:val="24"/>
        </w:rPr>
        <w:t>B</w:t>
      </w:r>
      <w:r w:rsidRPr="002243AC">
        <w:rPr>
          <w:rFonts w:ascii="Arial" w:hAnsi="Arial" w:cs="Arial" w:hint="eastAsia"/>
          <w:i/>
          <w:iCs/>
          <w:szCs w:val="24"/>
        </w:rPr>
        <w:t>ū</w:t>
      </w:r>
      <w:r w:rsidRPr="002243AC">
        <w:rPr>
          <w:rFonts w:ascii="Arial" w:hAnsi="Arial" w:cs="Arial"/>
          <w:i/>
          <w:iCs/>
          <w:szCs w:val="24"/>
        </w:rPr>
        <w:t>vprojekt</w:t>
      </w:r>
      <w:r w:rsidRPr="002243AC">
        <w:rPr>
          <w:rFonts w:ascii="Arial" w:hAnsi="Arial" w:cs="Arial" w:hint="eastAsia"/>
          <w:i/>
          <w:iCs/>
          <w:szCs w:val="24"/>
        </w:rPr>
        <w:t>ā</w:t>
      </w:r>
      <w:r w:rsidRPr="002243AC">
        <w:rPr>
          <w:rFonts w:ascii="Arial" w:hAnsi="Arial" w:cs="Arial"/>
          <w:i/>
          <w:iCs/>
          <w:szCs w:val="24"/>
        </w:rPr>
        <w:t xml:space="preserve"> ir paredz</w:t>
      </w:r>
      <w:r w:rsidRPr="002243AC">
        <w:rPr>
          <w:rFonts w:ascii="Arial" w:hAnsi="Arial" w:cs="Arial" w:hint="eastAsia"/>
          <w:i/>
          <w:iCs/>
          <w:szCs w:val="24"/>
        </w:rPr>
        <w:t>ē</w:t>
      </w:r>
      <w:r w:rsidRPr="002243AC">
        <w:rPr>
          <w:rFonts w:ascii="Arial" w:hAnsi="Arial" w:cs="Arial"/>
          <w:i/>
          <w:iCs/>
          <w:szCs w:val="24"/>
        </w:rPr>
        <w:t>ta apvalkcauru</w:t>
      </w:r>
      <w:r w:rsidRPr="002243AC">
        <w:rPr>
          <w:rFonts w:ascii="Arial" w:hAnsi="Arial" w:cs="Arial" w:hint="eastAsia"/>
          <w:i/>
          <w:iCs/>
          <w:szCs w:val="24"/>
        </w:rPr>
        <w:t>ļ</w:t>
      </w:r>
      <w:r w:rsidRPr="002243AC">
        <w:rPr>
          <w:rFonts w:ascii="Arial" w:hAnsi="Arial" w:cs="Arial"/>
          <w:i/>
          <w:iCs/>
          <w:szCs w:val="24"/>
        </w:rPr>
        <w:t>u izb</w:t>
      </w:r>
      <w:r w:rsidRPr="002243AC">
        <w:rPr>
          <w:rFonts w:ascii="Arial" w:hAnsi="Arial" w:cs="Arial" w:hint="eastAsia"/>
          <w:i/>
          <w:iCs/>
          <w:szCs w:val="24"/>
        </w:rPr>
        <w:t>ū</w:t>
      </w:r>
      <w:r w:rsidRPr="002243AC">
        <w:rPr>
          <w:rFonts w:ascii="Arial" w:hAnsi="Arial" w:cs="Arial"/>
          <w:i/>
          <w:iCs/>
          <w:szCs w:val="24"/>
        </w:rPr>
        <w:t>ve ar beztranšejas metodi, ta</w:t>
      </w:r>
      <w:r w:rsidRPr="002243AC">
        <w:rPr>
          <w:rFonts w:ascii="Arial" w:hAnsi="Arial" w:cs="Arial" w:hint="eastAsia"/>
          <w:i/>
          <w:iCs/>
          <w:szCs w:val="24"/>
        </w:rPr>
        <w:t>č</w:t>
      </w:r>
      <w:r w:rsidRPr="002243AC">
        <w:rPr>
          <w:rFonts w:ascii="Arial" w:hAnsi="Arial" w:cs="Arial"/>
          <w:i/>
          <w:iCs/>
          <w:szCs w:val="24"/>
        </w:rPr>
        <w:t>u konkr</w:t>
      </w:r>
      <w:r w:rsidRPr="002243AC">
        <w:rPr>
          <w:rFonts w:ascii="Arial" w:hAnsi="Arial" w:cs="Arial" w:hint="eastAsia"/>
          <w:i/>
          <w:iCs/>
          <w:szCs w:val="24"/>
        </w:rPr>
        <w:t>ē</w:t>
      </w:r>
      <w:r w:rsidRPr="002243AC">
        <w:rPr>
          <w:rFonts w:ascii="Arial" w:hAnsi="Arial" w:cs="Arial"/>
          <w:i/>
          <w:iCs/>
          <w:szCs w:val="24"/>
        </w:rPr>
        <w:t>t</w:t>
      </w:r>
      <w:r w:rsidRPr="002243AC">
        <w:rPr>
          <w:rFonts w:ascii="Arial" w:hAnsi="Arial" w:cs="Arial" w:hint="eastAsia"/>
          <w:i/>
          <w:iCs/>
          <w:szCs w:val="24"/>
        </w:rPr>
        <w:t>ā</w:t>
      </w:r>
      <w:r w:rsidRPr="002243AC">
        <w:rPr>
          <w:rFonts w:ascii="Arial" w:hAnsi="Arial" w:cs="Arial"/>
          <w:i/>
          <w:iCs/>
          <w:szCs w:val="24"/>
        </w:rPr>
        <w:t xml:space="preserve"> tehnolo</w:t>
      </w:r>
      <w:r w:rsidRPr="002243AC">
        <w:rPr>
          <w:rFonts w:ascii="Arial" w:hAnsi="Arial" w:cs="Arial" w:hint="eastAsia"/>
          <w:i/>
          <w:iCs/>
          <w:szCs w:val="24"/>
        </w:rPr>
        <w:t>ģ</w:t>
      </w:r>
      <w:r w:rsidRPr="002243AC">
        <w:rPr>
          <w:rFonts w:ascii="Arial" w:hAnsi="Arial" w:cs="Arial"/>
          <w:i/>
          <w:iCs/>
          <w:szCs w:val="24"/>
        </w:rPr>
        <w:t>ija projekt</w:t>
      </w:r>
      <w:r w:rsidRPr="002243AC">
        <w:rPr>
          <w:rFonts w:ascii="Arial" w:hAnsi="Arial" w:cs="Arial" w:hint="eastAsia"/>
          <w:i/>
          <w:iCs/>
          <w:szCs w:val="24"/>
        </w:rPr>
        <w:t>ā</w:t>
      </w:r>
      <w:r w:rsidRPr="002243AC">
        <w:rPr>
          <w:rFonts w:ascii="Arial" w:hAnsi="Arial" w:cs="Arial"/>
          <w:i/>
          <w:iCs/>
          <w:szCs w:val="24"/>
        </w:rPr>
        <w:t xml:space="preserve"> nav defin</w:t>
      </w:r>
      <w:r w:rsidRPr="002243AC">
        <w:rPr>
          <w:rFonts w:ascii="Arial" w:hAnsi="Arial" w:cs="Arial" w:hint="eastAsia"/>
          <w:i/>
          <w:iCs/>
          <w:szCs w:val="24"/>
        </w:rPr>
        <w:t>ē</w:t>
      </w:r>
      <w:r w:rsidRPr="002243AC">
        <w:rPr>
          <w:rFonts w:ascii="Arial" w:hAnsi="Arial" w:cs="Arial"/>
          <w:i/>
          <w:iCs/>
          <w:szCs w:val="24"/>
        </w:rPr>
        <w:t>ta. L</w:t>
      </w:r>
      <w:r w:rsidRPr="002243AC">
        <w:rPr>
          <w:rFonts w:ascii="Arial" w:hAnsi="Arial" w:cs="Arial" w:hint="eastAsia"/>
          <w:i/>
          <w:iCs/>
          <w:szCs w:val="24"/>
        </w:rPr>
        <w:t>ī</w:t>
      </w:r>
      <w:r w:rsidRPr="002243AC">
        <w:rPr>
          <w:rFonts w:ascii="Arial" w:hAnsi="Arial" w:cs="Arial"/>
          <w:i/>
          <w:iCs/>
          <w:szCs w:val="24"/>
        </w:rPr>
        <w:t>dz ar to pretendentam patst</w:t>
      </w:r>
      <w:r w:rsidRPr="002243AC">
        <w:rPr>
          <w:rFonts w:ascii="Arial" w:hAnsi="Arial" w:cs="Arial" w:hint="eastAsia"/>
          <w:i/>
          <w:iCs/>
          <w:szCs w:val="24"/>
        </w:rPr>
        <w:t>ā</w:t>
      </w:r>
      <w:r w:rsidRPr="002243AC">
        <w:rPr>
          <w:rFonts w:ascii="Arial" w:hAnsi="Arial" w:cs="Arial"/>
          <w:i/>
          <w:iCs/>
          <w:szCs w:val="24"/>
        </w:rPr>
        <w:t>v</w:t>
      </w:r>
      <w:r w:rsidRPr="002243AC">
        <w:rPr>
          <w:rFonts w:ascii="Arial" w:hAnsi="Arial" w:cs="Arial" w:hint="eastAsia"/>
          <w:i/>
          <w:iCs/>
          <w:szCs w:val="24"/>
        </w:rPr>
        <w:t>ī</w:t>
      </w:r>
      <w:r w:rsidRPr="002243AC">
        <w:rPr>
          <w:rFonts w:ascii="Arial" w:hAnsi="Arial" w:cs="Arial"/>
          <w:i/>
          <w:iCs/>
          <w:szCs w:val="24"/>
        </w:rPr>
        <w:t>gi j</w:t>
      </w:r>
      <w:r w:rsidRPr="002243AC">
        <w:rPr>
          <w:rFonts w:ascii="Arial" w:hAnsi="Arial" w:cs="Arial" w:hint="eastAsia"/>
          <w:i/>
          <w:iCs/>
          <w:szCs w:val="24"/>
        </w:rPr>
        <w:t>ā</w:t>
      </w:r>
      <w:r w:rsidRPr="002243AC">
        <w:rPr>
          <w:rFonts w:ascii="Arial" w:hAnsi="Arial" w:cs="Arial"/>
          <w:i/>
          <w:iCs/>
          <w:szCs w:val="24"/>
        </w:rPr>
        <w:t>izv</w:t>
      </w:r>
      <w:r w:rsidRPr="002243AC">
        <w:rPr>
          <w:rFonts w:ascii="Arial" w:hAnsi="Arial" w:cs="Arial" w:hint="eastAsia"/>
          <w:i/>
          <w:iCs/>
          <w:szCs w:val="24"/>
        </w:rPr>
        <w:t>ē</w:t>
      </w:r>
      <w:r w:rsidRPr="002243AC">
        <w:rPr>
          <w:rFonts w:ascii="Arial" w:hAnsi="Arial" w:cs="Arial"/>
          <w:i/>
          <w:iCs/>
          <w:szCs w:val="24"/>
        </w:rPr>
        <w:t>las piem</w:t>
      </w:r>
      <w:r w:rsidRPr="002243AC">
        <w:rPr>
          <w:rFonts w:ascii="Arial" w:hAnsi="Arial" w:cs="Arial" w:hint="eastAsia"/>
          <w:i/>
          <w:iCs/>
          <w:szCs w:val="24"/>
        </w:rPr>
        <w:t>ē</w:t>
      </w:r>
      <w:r w:rsidRPr="002243AC">
        <w:rPr>
          <w:rFonts w:ascii="Arial" w:hAnsi="Arial" w:cs="Arial"/>
          <w:i/>
          <w:iCs/>
          <w:szCs w:val="24"/>
        </w:rPr>
        <w:t>rot</w:t>
      </w:r>
      <w:r w:rsidRPr="002243AC">
        <w:rPr>
          <w:rFonts w:ascii="Arial" w:hAnsi="Arial" w:cs="Arial" w:hint="eastAsia"/>
          <w:i/>
          <w:iCs/>
          <w:szCs w:val="24"/>
        </w:rPr>
        <w:t>ā</w:t>
      </w:r>
      <w:r w:rsidRPr="002243AC">
        <w:rPr>
          <w:rFonts w:ascii="Arial" w:hAnsi="Arial" w:cs="Arial"/>
          <w:i/>
          <w:iCs/>
          <w:szCs w:val="24"/>
        </w:rPr>
        <w:t>k</w:t>
      </w:r>
      <w:r w:rsidRPr="002243AC">
        <w:rPr>
          <w:rFonts w:ascii="Arial" w:hAnsi="Arial" w:cs="Arial" w:hint="eastAsia"/>
          <w:i/>
          <w:iCs/>
          <w:szCs w:val="24"/>
        </w:rPr>
        <w:t>ā</w:t>
      </w:r>
      <w:r w:rsidRPr="002243AC">
        <w:rPr>
          <w:rFonts w:ascii="Arial" w:hAnsi="Arial" w:cs="Arial"/>
          <w:i/>
          <w:iCs/>
          <w:szCs w:val="24"/>
        </w:rPr>
        <w:t xml:space="preserve"> izb</w:t>
      </w:r>
      <w:r w:rsidRPr="002243AC">
        <w:rPr>
          <w:rFonts w:ascii="Arial" w:hAnsi="Arial" w:cs="Arial" w:hint="eastAsia"/>
          <w:i/>
          <w:iCs/>
          <w:szCs w:val="24"/>
        </w:rPr>
        <w:t>ū</w:t>
      </w:r>
      <w:r w:rsidRPr="002243AC">
        <w:rPr>
          <w:rFonts w:ascii="Arial" w:hAnsi="Arial" w:cs="Arial"/>
          <w:i/>
          <w:iCs/>
          <w:szCs w:val="24"/>
        </w:rPr>
        <w:t>ves tehnolo</w:t>
      </w:r>
      <w:r w:rsidRPr="002243AC">
        <w:rPr>
          <w:rFonts w:ascii="Arial" w:hAnsi="Arial" w:cs="Arial" w:hint="eastAsia"/>
          <w:i/>
          <w:iCs/>
          <w:szCs w:val="24"/>
        </w:rPr>
        <w:t>ģ</w:t>
      </w:r>
      <w:r w:rsidRPr="002243AC">
        <w:rPr>
          <w:rFonts w:ascii="Arial" w:hAnsi="Arial" w:cs="Arial"/>
          <w:i/>
          <w:iCs/>
          <w:szCs w:val="24"/>
        </w:rPr>
        <w:t xml:space="preserve">ija, </w:t>
      </w:r>
      <w:r w:rsidRPr="002243AC">
        <w:rPr>
          <w:rFonts w:ascii="Arial" w:hAnsi="Arial" w:cs="Arial" w:hint="eastAsia"/>
          <w:i/>
          <w:iCs/>
          <w:szCs w:val="24"/>
        </w:rPr>
        <w:t>ņ</w:t>
      </w:r>
      <w:r w:rsidRPr="002243AC">
        <w:rPr>
          <w:rFonts w:ascii="Arial" w:hAnsi="Arial" w:cs="Arial"/>
          <w:i/>
          <w:iCs/>
          <w:szCs w:val="24"/>
        </w:rPr>
        <w:t>emot v</w:t>
      </w:r>
      <w:r w:rsidRPr="002243AC">
        <w:rPr>
          <w:rFonts w:ascii="Arial" w:hAnsi="Arial" w:cs="Arial" w:hint="eastAsia"/>
          <w:i/>
          <w:iCs/>
          <w:szCs w:val="24"/>
        </w:rPr>
        <w:t>ē</w:t>
      </w:r>
      <w:r w:rsidRPr="002243AC">
        <w:rPr>
          <w:rFonts w:ascii="Arial" w:hAnsi="Arial" w:cs="Arial"/>
          <w:i/>
          <w:iCs/>
          <w:szCs w:val="24"/>
        </w:rPr>
        <w:t>r</w:t>
      </w:r>
      <w:r w:rsidRPr="002243AC">
        <w:rPr>
          <w:rFonts w:ascii="Arial" w:hAnsi="Arial" w:cs="Arial" w:hint="eastAsia"/>
          <w:i/>
          <w:iCs/>
          <w:szCs w:val="24"/>
        </w:rPr>
        <w:t>ā</w:t>
      </w:r>
      <w:r w:rsidRPr="002243AC">
        <w:rPr>
          <w:rFonts w:ascii="Arial" w:hAnsi="Arial" w:cs="Arial"/>
          <w:i/>
          <w:iCs/>
          <w:szCs w:val="24"/>
        </w:rPr>
        <w:t xml:space="preserve"> b</w:t>
      </w:r>
      <w:r w:rsidRPr="002243AC">
        <w:rPr>
          <w:rFonts w:ascii="Arial" w:hAnsi="Arial" w:cs="Arial" w:hint="eastAsia"/>
          <w:i/>
          <w:iCs/>
          <w:szCs w:val="24"/>
        </w:rPr>
        <w:t>ū</w:t>
      </w:r>
      <w:r w:rsidRPr="002243AC">
        <w:rPr>
          <w:rFonts w:ascii="Arial" w:hAnsi="Arial" w:cs="Arial"/>
          <w:i/>
          <w:iCs/>
          <w:szCs w:val="24"/>
        </w:rPr>
        <w:t>vniec</w:t>
      </w:r>
      <w:r w:rsidRPr="002243AC">
        <w:rPr>
          <w:rFonts w:ascii="Arial" w:hAnsi="Arial" w:cs="Arial" w:hint="eastAsia"/>
          <w:i/>
          <w:iCs/>
          <w:szCs w:val="24"/>
        </w:rPr>
        <w:t>ī</w:t>
      </w:r>
      <w:r w:rsidRPr="002243AC">
        <w:rPr>
          <w:rFonts w:ascii="Arial" w:hAnsi="Arial" w:cs="Arial"/>
          <w:i/>
          <w:iCs/>
          <w:szCs w:val="24"/>
        </w:rPr>
        <w:t>bas apst</w:t>
      </w:r>
      <w:r w:rsidRPr="002243AC">
        <w:rPr>
          <w:rFonts w:ascii="Arial" w:hAnsi="Arial" w:cs="Arial" w:hint="eastAsia"/>
          <w:i/>
          <w:iCs/>
          <w:szCs w:val="24"/>
        </w:rPr>
        <w:t>ā</w:t>
      </w:r>
      <w:r w:rsidRPr="002243AC">
        <w:rPr>
          <w:rFonts w:ascii="Arial" w:hAnsi="Arial" w:cs="Arial"/>
          <w:i/>
          <w:iCs/>
          <w:szCs w:val="24"/>
        </w:rPr>
        <w:t>k</w:t>
      </w:r>
      <w:r w:rsidRPr="002243AC">
        <w:rPr>
          <w:rFonts w:ascii="Arial" w:hAnsi="Arial" w:cs="Arial" w:hint="eastAsia"/>
          <w:i/>
          <w:iCs/>
          <w:szCs w:val="24"/>
        </w:rPr>
        <w:t>ļ</w:t>
      </w:r>
      <w:r w:rsidRPr="002243AC">
        <w:rPr>
          <w:rFonts w:ascii="Arial" w:hAnsi="Arial" w:cs="Arial"/>
          <w:i/>
          <w:iCs/>
          <w:szCs w:val="24"/>
        </w:rPr>
        <w:t>us un projekta risin</w:t>
      </w:r>
      <w:r w:rsidRPr="002243AC">
        <w:rPr>
          <w:rFonts w:ascii="Arial" w:hAnsi="Arial" w:cs="Arial" w:hint="eastAsia"/>
          <w:i/>
          <w:iCs/>
          <w:szCs w:val="24"/>
        </w:rPr>
        <w:t>ā</w:t>
      </w:r>
      <w:r w:rsidRPr="002243AC">
        <w:rPr>
          <w:rFonts w:ascii="Arial" w:hAnsi="Arial" w:cs="Arial"/>
          <w:i/>
          <w:iCs/>
          <w:szCs w:val="24"/>
        </w:rPr>
        <w:t>jumus.</w:t>
      </w:r>
    </w:p>
    <w:p w14:paraId="1AE8B4AD" w14:textId="77777777" w:rsidR="001B2FF0" w:rsidRPr="002243AC" w:rsidRDefault="001B2FF0" w:rsidP="001B2FF0">
      <w:pPr>
        <w:spacing w:after="120" w:line="360" w:lineRule="auto"/>
        <w:ind w:left="284"/>
        <w:jc w:val="both"/>
        <w:rPr>
          <w:rFonts w:ascii="Arial" w:hAnsi="Arial" w:cs="Arial"/>
          <w:i/>
          <w:iCs/>
          <w:szCs w:val="24"/>
        </w:rPr>
      </w:pPr>
      <w:r w:rsidRPr="002243AC">
        <w:rPr>
          <w:rFonts w:ascii="Arial" w:hAnsi="Arial" w:cs="Arial"/>
          <w:i/>
          <w:iCs/>
          <w:szCs w:val="24"/>
        </w:rPr>
        <w:t>Papildus v</w:t>
      </w:r>
      <w:r w:rsidRPr="002243AC">
        <w:rPr>
          <w:rFonts w:ascii="Arial" w:hAnsi="Arial" w:cs="Arial" w:hint="eastAsia"/>
          <w:i/>
          <w:iCs/>
          <w:szCs w:val="24"/>
        </w:rPr>
        <w:t>ē</w:t>
      </w:r>
      <w:r w:rsidRPr="002243AC">
        <w:rPr>
          <w:rFonts w:ascii="Arial" w:hAnsi="Arial" w:cs="Arial"/>
          <w:i/>
          <w:iCs/>
          <w:szCs w:val="24"/>
        </w:rPr>
        <w:t>ršam uzman</w:t>
      </w:r>
      <w:r w:rsidRPr="002243AC">
        <w:rPr>
          <w:rFonts w:ascii="Arial" w:hAnsi="Arial" w:cs="Arial" w:hint="eastAsia"/>
          <w:i/>
          <w:iCs/>
          <w:szCs w:val="24"/>
        </w:rPr>
        <w:t>ī</w:t>
      </w:r>
      <w:r w:rsidRPr="002243AC">
        <w:rPr>
          <w:rFonts w:ascii="Arial" w:hAnsi="Arial" w:cs="Arial"/>
          <w:i/>
          <w:iCs/>
          <w:szCs w:val="24"/>
        </w:rPr>
        <w:t>bu, ka pirms b</w:t>
      </w:r>
      <w:r w:rsidRPr="002243AC">
        <w:rPr>
          <w:rFonts w:ascii="Arial" w:hAnsi="Arial" w:cs="Arial" w:hint="eastAsia"/>
          <w:i/>
          <w:iCs/>
          <w:szCs w:val="24"/>
        </w:rPr>
        <w:t>ū</w:t>
      </w:r>
      <w:r w:rsidRPr="002243AC">
        <w:rPr>
          <w:rFonts w:ascii="Arial" w:hAnsi="Arial" w:cs="Arial"/>
          <w:i/>
          <w:iCs/>
          <w:szCs w:val="24"/>
        </w:rPr>
        <w:t>vdarbu uzs</w:t>
      </w:r>
      <w:r w:rsidRPr="002243AC">
        <w:rPr>
          <w:rFonts w:ascii="Arial" w:hAnsi="Arial" w:cs="Arial" w:hint="eastAsia"/>
          <w:i/>
          <w:iCs/>
          <w:szCs w:val="24"/>
        </w:rPr>
        <w:t>ā</w:t>
      </w:r>
      <w:r w:rsidRPr="002243AC">
        <w:rPr>
          <w:rFonts w:ascii="Arial" w:hAnsi="Arial" w:cs="Arial"/>
          <w:i/>
          <w:iCs/>
          <w:szCs w:val="24"/>
        </w:rPr>
        <w:t>kšanas ir nepieciešams preciz</w:t>
      </w:r>
      <w:r w:rsidRPr="002243AC">
        <w:rPr>
          <w:rFonts w:ascii="Arial" w:hAnsi="Arial" w:cs="Arial" w:hint="eastAsia"/>
          <w:i/>
          <w:iCs/>
          <w:szCs w:val="24"/>
        </w:rPr>
        <w:t>ē</w:t>
      </w:r>
      <w:r w:rsidRPr="002243AC">
        <w:rPr>
          <w:rFonts w:ascii="Arial" w:hAnsi="Arial" w:cs="Arial"/>
          <w:i/>
          <w:iCs/>
          <w:szCs w:val="24"/>
        </w:rPr>
        <w:t>t tilta k</w:t>
      </w:r>
      <w:r w:rsidRPr="002243AC">
        <w:rPr>
          <w:rFonts w:ascii="Arial" w:hAnsi="Arial" w:cs="Arial" w:hint="eastAsia"/>
          <w:i/>
          <w:iCs/>
          <w:szCs w:val="24"/>
        </w:rPr>
        <w:t>ā</w:t>
      </w:r>
      <w:r w:rsidRPr="002243AC">
        <w:rPr>
          <w:rFonts w:ascii="Arial" w:hAnsi="Arial" w:cs="Arial"/>
          <w:i/>
          <w:iCs/>
          <w:szCs w:val="24"/>
        </w:rPr>
        <w:t>p</w:t>
      </w:r>
      <w:r w:rsidRPr="002243AC">
        <w:rPr>
          <w:rFonts w:ascii="Arial" w:hAnsi="Arial" w:cs="Arial" w:hint="eastAsia"/>
          <w:i/>
          <w:iCs/>
          <w:szCs w:val="24"/>
        </w:rPr>
        <w:t>ņ</w:t>
      </w:r>
      <w:r w:rsidRPr="002243AC">
        <w:rPr>
          <w:rFonts w:ascii="Arial" w:hAnsi="Arial" w:cs="Arial"/>
          <w:i/>
          <w:iCs/>
          <w:szCs w:val="24"/>
        </w:rPr>
        <w:t>u pamatu dzi</w:t>
      </w:r>
      <w:r w:rsidRPr="002243AC">
        <w:rPr>
          <w:rFonts w:ascii="Arial" w:hAnsi="Arial" w:cs="Arial" w:hint="eastAsia"/>
          <w:i/>
          <w:iCs/>
          <w:szCs w:val="24"/>
        </w:rPr>
        <w:t>ļ</w:t>
      </w:r>
      <w:r w:rsidRPr="002243AC">
        <w:rPr>
          <w:rFonts w:ascii="Arial" w:hAnsi="Arial" w:cs="Arial"/>
          <w:i/>
          <w:iCs/>
          <w:szCs w:val="24"/>
        </w:rPr>
        <w:t>umu.</w:t>
      </w:r>
    </w:p>
    <w:p w14:paraId="6C681076" w14:textId="77777777" w:rsidR="001B2FF0" w:rsidRPr="002243AC" w:rsidRDefault="001B2FF0" w:rsidP="001B2FF0">
      <w:pPr>
        <w:spacing w:after="120" w:line="360" w:lineRule="auto"/>
        <w:ind w:left="284"/>
        <w:jc w:val="both"/>
        <w:rPr>
          <w:rFonts w:ascii="Arial" w:hAnsi="Arial" w:cs="Arial"/>
          <w:i/>
          <w:iCs/>
          <w:szCs w:val="24"/>
        </w:rPr>
      </w:pPr>
      <w:r w:rsidRPr="002243AC">
        <w:rPr>
          <w:rFonts w:ascii="Arial" w:hAnsi="Arial" w:cs="Arial"/>
          <w:i/>
          <w:iCs/>
          <w:szCs w:val="24"/>
        </w:rPr>
        <w:lastRenderedPageBreak/>
        <w:t>Vienlaikus inform</w:t>
      </w:r>
      <w:r w:rsidRPr="002243AC">
        <w:rPr>
          <w:rFonts w:ascii="Arial" w:hAnsi="Arial" w:cs="Arial" w:hint="eastAsia"/>
          <w:i/>
          <w:iCs/>
          <w:szCs w:val="24"/>
        </w:rPr>
        <w:t>ē</w:t>
      </w:r>
      <w:r w:rsidRPr="002243AC">
        <w:rPr>
          <w:rFonts w:ascii="Arial" w:hAnsi="Arial" w:cs="Arial"/>
          <w:i/>
          <w:iCs/>
          <w:szCs w:val="24"/>
        </w:rPr>
        <w:t>jam, ka saska</w:t>
      </w:r>
      <w:r w:rsidRPr="002243AC">
        <w:rPr>
          <w:rFonts w:ascii="Arial" w:hAnsi="Arial" w:cs="Arial" w:hint="eastAsia"/>
          <w:i/>
          <w:iCs/>
          <w:szCs w:val="24"/>
        </w:rPr>
        <w:t>ņā</w:t>
      </w:r>
      <w:r w:rsidRPr="002243AC">
        <w:rPr>
          <w:rFonts w:ascii="Arial" w:hAnsi="Arial" w:cs="Arial"/>
          <w:i/>
          <w:iCs/>
          <w:szCs w:val="24"/>
        </w:rPr>
        <w:t xml:space="preserve"> ar 2009. gada Za</w:t>
      </w:r>
      <w:r w:rsidRPr="002243AC">
        <w:rPr>
          <w:rFonts w:ascii="Arial" w:hAnsi="Arial" w:cs="Arial" w:hint="eastAsia"/>
          <w:i/>
          <w:iCs/>
          <w:szCs w:val="24"/>
        </w:rPr>
        <w:t>ķ</w:t>
      </w:r>
      <w:r w:rsidRPr="002243AC">
        <w:rPr>
          <w:rFonts w:ascii="Arial" w:hAnsi="Arial" w:cs="Arial"/>
          <w:i/>
          <w:iCs/>
          <w:szCs w:val="24"/>
        </w:rPr>
        <w:t>usalas tilta rekonstrukcijas projekta dokument</w:t>
      </w:r>
      <w:r w:rsidRPr="002243AC">
        <w:rPr>
          <w:rFonts w:ascii="Arial" w:hAnsi="Arial" w:cs="Arial" w:hint="eastAsia"/>
          <w:i/>
          <w:iCs/>
          <w:szCs w:val="24"/>
        </w:rPr>
        <w:t>ā</w:t>
      </w:r>
      <w:r w:rsidRPr="002243AC">
        <w:rPr>
          <w:rFonts w:ascii="Arial" w:hAnsi="Arial" w:cs="Arial"/>
          <w:i/>
          <w:iCs/>
          <w:szCs w:val="24"/>
        </w:rPr>
        <w:t>ciju izb</w:t>
      </w:r>
      <w:r w:rsidRPr="002243AC">
        <w:rPr>
          <w:rFonts w:ascii="Arial" w:hAnsi="Arial" w:cs="Arial" w:hint="eastAsia"/>
          <w:i/>
          <w:iCs/>
          <w:szCs w:val="24"/>
        </w:rPr>
        <w:t>ū</w:t>
      </w:r>
      <w:r w:rsidRPr="002243AC">
        <w:rPr>
          <w:rFonts w:ascii="Arial" w:hAnsi="Arial" w:cs="Arial"/>
          <w:i/>
          <w:iCs/>
          <w:szCs w:val="24"/>
        </w:rPr>
        <w:t>ves viet</w:t>
      </w:r>
      <w:r w:rsidRPr="002243AC">
        <w:rPr>
          <w:rFonts w:ascii="Arial" w:hAnsi="Arial" w:cs="Arial" w:hint="eastAsia"/>
          <w:i/>
          <w:iCs/>
          <w:szCs w:val="24"/>
        </w:rPr>
        <w:t>ā</w:t>
      </w:r>
      <w:r w:rsidRPr="002243AC">
        <w:rPr>
          <w:rFonts w:ascii="Arial" w:hAnsi="Arial" w:cs="Arial"/>
          <w:i/>
          <w:iCs/>
          <w:szCs w:val="24"/>
        </w:rPr>
        <w:t xml:space="preserve"> p</w:t>
      </w:r>
      <w:r w:rsidRPr="002243AC">
        <w:rPr>
          <w:rFonts w:ascii="Arial" w:hAnsi="Arial" w:cs="Arial" w:hint="eastAsia"/>
          <w:i/>
          <w:iCs/>
          <w:szCs w:val="24"/>
        </w:rPr>
        <w:t>āļ</w:t>
      </w:r>
      <w:r w:rsidRPr="002243AC">
        <w:rPr>
          <w:rFonts w:ascii="Arial" w:hAnsi="Arial" w:cs="Arial"/>
          <w:i/>
          <w:iCs/>
          <w:szCs w:val="24"/>
        </w:rPr>
        <w:t>i nav konstat</w:t>
      </w:r>
      <w:r w:rsidRPr="002243AC">
        <w:rPr>
          <w:rFonts w:ascii="Arial" w:hAnsi="Arial" w:cs="Arial" w:hint="eastAsia"/>
          <w:i/>
          <w:iCs/>
          <w:szCs w:val="24"/>
        </w:rPr>
        <w:t>ē</w:t>
      </w:r>
      <w:r w:rsidRPr="002243AC">
        <w:rPr>
          <w:rFonts w:ascii="Arial" w:hAnsi="Arial" w:cs="Arial"/>
          <w:i/>
          <w:iCs/>
          <w:szCs w:val="24"/>
        </w:rPr>
        <w:t>ti.</w:t>
      </w:r>
    </w:p>
    <w:p w14:paraId="6F4C60DF" w14:textId="77777777" w:rsidR="001B2FF0" w:rsidRPr="00F36526" w:rsidRDefault="001B2FF0" w:rsidP="001B2FF0">
      <w:pPr>
        <w:spacing w:line="264" w:lineRule="auto"/>
        <w:rPr>
          <w:rFonts w:ascii="Arial" w:hAnsi="Arial" w:cs="Arial"/>
          <w:szCs w:val="24"/>
        </w:rPr>
      </w:pPr>
    </w:p>
    <w:p w14:paraId="602D3B54" w14:textId="77777777" w:rsidR="001B2FF0" w:rsidRPr="00F36526" w:rsidRDefault="001B2FF0" w:rsidP="001B2FF0">
      <w:pPr>
        <w:ind w:firstLine="720"/>
        <w:rPr>
          <w:rFonts w:ascii="Arial" w:hAnsi="Arial" w:cs="Arial"/>
          <w:szCs w:val="24"/>
        </w:rPr>
      </w:pPr>
    </w:p>
    <w:p w14:paraId="4249EA25" w14:textId="77777777" w:rsidR="001B2FF0" w:rsidRPr="00F36526" w:rsidRDefault="001B2FF0" w:rsidP="001B2FF0">
      <w:pPr>
        <w:ind w:firstLine="426"/>
        <w:rPr>
          <w:rFonts w:ascii="Arial" w:hAnsi="Arial" w:cs="Arial"/>
          <w:szCs w:val="24"/>
        </w:rPr>
      </w:pPr>
      <w:r w:rsidRPr="00F36526">
        <w:rPr>
          <w:rFonts w:ascii="Arial" w:hAnsi="Arial" w:cs="Arial"/>
          <w:szCs w:val="24"/>
        </w:rPr>
        <w:t>Iepirkumu un juridiskā departamenta</w:t>
      </w:r>
    </w:p>
    <w:p w14:paraId="28A8651C" w14:textId="77777777" w:rsidR="001B2FF0" w:rsidRPr="00F36526" w:rsidRDefault="001B2FF0" w:rsidP="001B2FF0">
      <w:pPr>
        <w:tabs>
          <w:tab w:val="center" w:pos="4536"/>
          <w:tab w:val="left" w:pos="6096"/>
        </w:tabs>
        <w:ind w:firstLine="426"/>
        <w:rPr>
          <w:rFonts w:ascii="Arial" w:hAnsi="Arial" w:cs="Arial"/>
          <w:szCs w:val="24"/>
        </w:rPr>
      </w:pPr>
      <w:r w:rsidRPr="00F36526">
        <w:rPr>
          <w:rFonts w:ascii="Arial" w:hAnsi="Arial" w:cs="Arial"/>
          <w:szCs w:val="24"/>
        </w:rPr>
        <w:t>Iepirkumu daļas vadītājs</w:t>
      </w:r>
      <w:r w:rsidRPr="00F36526">
        <w:rPr>
          <w:rFonts w:ascii="Arial" w:hAnsi="Arial" w:cs="Arial"/>
          <w:szCs w:val="24"/>
        </w:rPr>
        <w:tab/>
        <w:t>(paraksts *)</w:t>
      </w:r>
      <w:r w:rsidRPr="00F36526">
        <w:rPr>
          <w:rFonts w:ascii="Arial" w:hAnsi="Arial" w:cs="Arial"/>
          <w:szCs w:val="24"/>
        </w:rPr>
        <w:tab/>
        <w:t>R. Kalniņš</w:t>
      </w:r>
    </w:p>
    <w:p w14:paraId="5F3BAA94" w14:textId="77777777" w:rsidR="001B2FF0" w:rsidRPr="00C91142" w:rsidRDefault="001B2FF0" w:rsidP="001B2FF0">
      <w:pPr>
        <w:rPr>
          <w:rFonts w:ascii="Arial" w:hAnsi="Arial" w:cs="Arial"/>
        </w:rPr>
      </w:pPr>
    </w:p>
    <w:p w14:paraId="0F0BCD94" w14:textId="77777777" w:rsidR="001B2FF0" w:rsidRPr="00C91142" w:rsidRDefault="001B2FF0" w:rsidP="001B2FF0">
      <w:pPr>
        <w:rPr>
          <w:rFonts w:ascii="Arial" w:hAnsi="Arial" w:cs="Arial"/>
        </w:rPr>
      </w:pPr>
    </w:p>
    <w:p w14:paraId="52DA6A20" w14:textId="77777777" w:rsidR="001B2FF0" w:rsidRPr="00C91142" w:rsidRDefault="001B2FF0" w:rsidP="001B2FF0">
      <w:pPr>
        <w:rPr>
          <w:rFonts w:ascii="Arial" w:hAnsi="Arial" w:cs="Arial"/>
        </w:rPr>
      </w:pPr>
    </w:p>
    <w:p w14:paraId="202632C8" w14:textId="77777777" w:rsidR="001B2FF0" w:rsidRPr="00C91142" w:rsidRDefault="001B2FF0" w:rsidP="001B2FF0">
      <w:pPr>
        <w:rPr>
          <w:rFonts w:ascii="Arial" w:hAnsi="Arial" w:cs="Arial"/>
        </w:rPr>
      </w:pPr>
    </w:p>
    <w:p w14:paraId="7476DE5F" w14:textId="77777777" w:rsidR="001B2FF0" w:rsidRPr="00C91142" w:rsidRDefault="001B2FF0" w:rsidP="001B2FF0">
      <w:pPr>
        <w:rPr>
          <w:rFonts w:ascii="Arial" w:hAnsi="Arial" w:cs="Arial"/>
        </w:rPr>
      </w:pPr>
    </w:p>
    <w:p w14:paraId="0F3DD9CD" w14:textId="77777777" w:rsidR="001B2FF0" w:rsidRPr="00C91142" w:rsidRDefault="001B2FF0" w:rsidP="001B2FF0">
      <w:pPr>
        <w:rPr>
          <w:rFonts w:ascii="Arial" w:hAnsi="Arial" w:cs="Arial"/>
        </w:rPr>
      </w:pPr>
    </w:p>
    <w:p w14:paraId="52D9478B" w14:textId="77777777" w:rsidR="001B2FF0" w:rsidRPr="00C91142" w:rsidRDefault="001B2FF0" w:rsidP="001B2FF0">
      <w:pPr>
        <w:rPr>
          <w:rFonts w:ascii="Arial" w:hAnsi="Arial" w:cs="Arial"/>
        </w:rPr>
      </w:pPr>
    </w:p>
    <w:p w14:paraId="749A7091" w14:textId="77777777" w:rsidR="001B2FF0" w:rsidRPr="00B0687D" w:rsidRDefault="001B2FF0" w:rsidP="001B2FF0">
      <w:pPr>
        <w:rPr>
          <w:rFonts w:ascii="Arial" w:hAnsi="Arial" w:cs="Arial"/>
          <w:iCs/>
          <w:sz w:val="22"/>
          <w:szCs w:val="22"/>
        </w:rPr>
      </w:pPr>
      <w:r w:rsidRPr="00B0687D">
        <w:rPr>
          <w:rFonts w:ascii="Arial" w:hAnsi="Arial" w:cs="Arial"/>
          <w:iCs/>
          <w:sz w:val="22"/>
          <w:szCs w:val="22"/>
        </w:rPr>
        <w:t>A. Balka  20121022</w:t>
      </w:r>
    </w:p>
    <w:p w14:paraId="63DD590B" w14:textId="77777777" w:rsidR="001B2FF0" w:rsidRPr="00B0687D" w:rsidRDefault="001B2FF0" w:rsidP="001B2FF0">
      <w:pPr>
        <w:rPr>
          <w:rFonts w:ascii="Arial" w:hAnsi="Arial" w:cs="Arial"/>
          <w:iCs/>
          <w:sz w:val="22"/>
          <w:szCs w:val="22"/>
        </w:rPr>
      </w:pPr>
    </w:p>
    <w:p w14:paraId="0397EEF0" w14:textId="3DADEA44" w:rsidR="001A2588" w:rsidRPr="008533DA" w:rsidRDefault="001B2FF0" w:rsidP="001B2FF0">
      <w:pPr>
        <w:rPr>
          <w:rFonts w:ascii="Arial" w:hAnsi="Arial" w:cs="Arial"/>
          <w:b/>
          <w:bCs/>
          <w:iCs/>
          <w:szCs w:val="24"/>
        </w:rPr>
      </w:pPr>
      <w:r w:rsidRPr="00B0687D">
        <w:rPr>
          <w:rFonts w:ascii="Arial" w:hAnsi="Arial" w:cs="Arial"/>
          <w:b/>
          <w:bCs/>
          <w:iCs/>
          <w:sz w:val="22"/>
          <w:szCs w:val="22"/>
        </w:rPr>
        <w:t>* Dokuments ir parakstīts ar drošu elektronisko parakstu un satur laika zīmogu.</w:t>
      </w:r>
    </w:p>
    <w:sectPr w:rsidR="001A2588" w:rsidRPr="008533DA" w:rsidSect="00823E79">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5E75" w14:textId="77777777" w:rsidR="00954FBB" w:rsidRDefault="00954FBB" w:rsidP="006C4940">
      <w:r>
        <w:separator/>
      </w:r>
    </w:p>
  </w:endnote>
  <w:endnote w:type="continuationSeparator" w:id="0">
    <w:p w14:paraId="672E6CBE" w14:textId="77777777" w:rsidR="00954FBB" w:rsidRDefault="00954FBB" w:rsidP="006C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imHelvetica">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4A87" w14:textId="77777777" w:rsidR="002F120B" w:rsidRDefault="002F1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83E3" w14:textId="77777777" w:rsidR="002F120B" w:rsidRDefault="002F1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0B58" w14:textId="77777777" w:rsidR="002F120B" w:rsidRDefault="002F1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63B4" w14:textId="77777777" w:rsidR="00954FBB" w:rsidRDefault="00954FBB" w:rsidP="006C4940">
      <w:r>
        <w:separator/>
      </w:r>
    </w:p>
  </w:footnote>
  <w:footnote w:type="continuationSeparator" w:id="0">
    <w:p w14:paraId="4AD2CEEE" w14:textId="77777777" w:rsidR="00954FBB" w:rsidRDefault="00954FBB" w:rsidP="006C4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C08C" w14:textId="77777777" w:rsidR="002F120B" w:rsidRDefault="002F1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D652" w14:textId="353B3AAC" w:rsidR="006C4940" w:rsidRPr="00EF1FCD" w:rsidRDefault="00EF1FCD" w:rsidP="006C4940">
    <w:pPr>
      <w:pStyle w:val="Header"/>
      <w:jc w:val="center"/>
      <w:rPr>
        <w:rFonts w:ascii="Arial" w:hAnsi="Arial" w:cs="Arial"/>
      </w:rPr>
    </w:pPr>
    <w:r w:rsidRPr="00EF1FCD">
      <w:rPr>
        <w:rFonts w:ascii="Arial" w:hAnsi="Arial" w:cs="Arial"/>
      </w:rPr>
      <w:fldChar w:fldCharType="begin"/>
    </w:r>
    <w:r w:rsidRPr="00EF1FCD">
      <w:rPr>
        <w:rFonts w:ascii="Arial" w:hAnsi="Arial" w:cs="Arial"/>
      </w:rPr>
      <w:instrText xml:space="preserve"> PAGE  \* Arabic  \* MERGEFORMAT </w:instrText>
    </w:r>
    <w:r w:rsidRPr="00EF1FCD">
      <w:rPr>
        <w:rFonts w:ascii="Arial" w:hAnsi="Arial" w:cs="Arial"/>
      </w:rPr>
      <w:fldChar w:fldCharType="separate"/>
    </w:r>
    <w:r w:rsidRPr="00EF1FCD">
      <w:rPr>
        <w:rFonts w:ascii="Arial" w:hAnsi="Arial" w:cs="Arial"/>
        <w:noProof/>
      </w:rPr>
      <w:t>2</w:t>
    </w:r>
    <w:r w:rsidRPr="00EF1FCD">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AC00" w14:textId="77777777" w:rsidR="00794451" w:rsidRDefault="00794451" w:rsidP="00794451">
    <w:pPr>
      <w:pStyle w:val="Header"/>
      <w:jc w:val="center"/>
    </w:pPr>
    <w:r>
      <w:rPr>
        <w:noProof/>
      </w:rPr>
      <w:drawing>
        <wp:inline distT="0" distB="0" distL="0" distR="0" wp14:anchorId="222A2525" wp14:editId="45DFBE14">
          <wp:extent cx="2552700" cy="361950"/>
          <wp:effectExtent l="0" t="0" r="0" b="0"/>
          <wp:docPr id="1" name="Picture 3" descr="RigasSiltums_logo_rgb_427x61px_2018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asSiltums_logo_rgb_427x61px_201811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361950"/>
                  </a:xfrm>
                  <a:prstGeom prst="rect">
                    <a:avLst/>
                  </a:prstGeom>
                  <a:noFill/>
                  <a:ln>
                    <a:noFill/>
                  </a:ln>
                </pic:spPr>
              </pic:pic>
            </a:graphicData>
          </a:graphic>
        </wp:inline>
      </w:drawing>
    </w:r>
  </w:p>
  <w:p w14:paraId="1E486A26" w14:textId="77777777" w:rsidR="00794451" w:rsidRDefault="00794451" w:rsidP="00794451">
    <w:pPr>
      <w:pStyle w:val="Header"/>
      <w:jc w:val="center"/>
    </w:pPr>
  </w:p>
  <w:p w14:paraId="5B1CF345" w14:textId="77777777" w:rsidR="00794451" w:rsidRDefault="00794451" w:rsidP="00794451">
    <w:pPr>
      <w:pStyle w:val="Header"/>
      <w:jc w:val="center"/>
      <w:rPr>
        <w:rFonts w:ascii="Arial" w:hAnsi="Arial" w:cs="Arial"/>
        <w:sz w:val="18"/>
        <w:szCs w:val="18"/>
      </w:rPr>
    </w:pPr>
    <w:r>
      <w:rPr>
        <w:rFonts w:ascii="Arial" w:hAnsi="Arial" w:cs="Arial"/>
        <w:sz w:val="18"/>
        <w:szCs w:val="18"/>
      </w:rPr>
      <w:t>VIENOTAIS REĢ. NR. LV 40003286750</w:t>
    </w:r>
  </w:p>
  <w:p w14:paraId="00AD7224" w14:textId="77777777" w:rsidR="00794451" w:rsidRDefault="00794451" w:rsidP="00794451">
    <w:pPr>
      <w:pStyle w:val="Header"/>
      <w:jc w:val="center"/>
      <w:rPr>
        <w:rFonts w:ascii="Arial" w:hAnsi="Arial" w:cs="Arial"/>
        <w:sz w:val="18"/>
        <w:szCs w:val="18"/>
      </w:rPr>
    </w:pPr>
    <w:r>
      <w:rPr>
        <w:rFonts w:ascii="Arial" w:hAnsi="Arial" w:cs="Arial"/>
        <w:sz w:val="18"/>
        <w:szCs w:val="18"/>
      </w:rPr>
      <w:t>CĒSU IELA 3A, RĪGA, LV-1012</w:t>
    </w:r>
  </w:p>
  <w:p w14:paraId="19007AEA" w14:textId="4F8EBEA3" w:rsidR="00794451" w:rsidRDefault="00794451" w:rsidP="00794451">
    <w:pPr>
      <w:pStyle w:val="Header"/>
      <w:jc w:val="center"/>
      <w:rPr>
        <w:rFonts w:ascii="Arial" w:hAnsi="Arial" w:cs="Arial"/>
        <w:sz w:val="18"/>
        <w:szCs w:val="18"/>
      </w:rPr>
    </w:pPr>
    <w:r>
      <w:rPr>
        <w:rFonts w:ascii="Arial" w:hAnsi="Arial" w:cs="Arial"/>
        <w:sz w:val="18"/>
        <w:szCs w:val="18"/>
      </w:rPr>
      <w:t xml:space="preserve">TĀLR. 67017359, </w:t>
    </w:r>
    <w:r w:rsidR="002F120B" w:rsidRPr="002F120B">
      <w:rPr>
        <w:rFonts w:ascii="Arial" w:hAnsi="Arial" w:cs="Arial"/>
        <w:sz w:val="18"/>
        <w:szCs w:val="18"/>
      </w:rPr>
      <w:t>E-PASTS: siltums@rs.lv</w:t>
    </w:r>
  </w:p>
  <w:p w14:paraId="42782073" w14:textId="77777777" w:rsidR="00794451" w:rsidRDefault="00794451" w:rsidP="00794451">
    <w:pPr>
      <w:pStyle w:val="Header"/>
      <w:jc w:val="center"/>
      <w:rPr>
        <w:rFonts w:ascii="Arial" w:hAnsi="Arial" w:cs="Arial"/>
        <w:sz w:val="18"/>
        <w:szCs w:val="18"/>
      </w:rPr>
    </w:pPr>
  </w:p>
  <w:p w14:paraId="1581BF06" w14:textId="77777777" w:rsidR="00794451" w:rsidRDefault="00794451" w:rsidP="00794451">
    <w:pPr>
      <w:pStyle w:val="Header"/>
      <w:jc w:val="center"/>
      <w:rPr>
        <w:rFonts w:ascii="Arial" w:hAnsi="Arial" w:cs="Arial"/>
        <w:sz w:val="18"/>
        <w:szCs w:val="18"/>
      </w:rPr>
    </w:pPr>
  </w:p>
  <w:p w14:paraId="6C02BC9C" w14:textId="67037983" w:rsidR="00050238" w:rsidRPr="00794451" w:rsidRDefault="00794451" w:rsidP="00794451">
    <w:pPr>
      <w:pStyle w:val="Header"/>
      <w:jc w:val="center"/>
      <w:rPr>
        <w:rFonts w:ascii="Arial" w:hAnsi="Arial" w:cs="Arial"/>
        <w:sz w:val="18"/>
        <w:szCs w:val="18"/>
      </w:rPr>
    </w:pPr>
    <w:r>
      <w:rPr>
        <w:rFonts w:ascii="Arial" w:hAnsi="Arial" w:cs="Arial"/>
        <w:sz w:val="18"/>
        <w:szCs w:val="18"/>
      </w:rPr>
      <w:t>RĪGA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2D02"/>
    <w:multiLevelType w:val="hybridMultilevel"/>
    <w:tmpl w:val="0584E54C"/>
    <w:lvl w:ilvl="0" w:tplc="5F78FAF4">
      <w:start w:val="1"/>
      <w:numFmt w:val="decimal"/>
      <w:lvlText w:val="%1."/>
      <w:lvlJc w:val="left"/>
      <w:pPr>
        <w:ind w:left="785" w:hanging="360"/>
      </w:pPr>
      <w:rPr>
        <w:rFonts w:eastAsia="Times New Roman" w:hint="default"/>
        <w:b/>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80073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EE"/>
    <w:rsid w:val="00050238"/>
    <w:rsid w:val="000D28BC"/>
    <w:rsid w:val="000E0B3E"/>
    <w:rsid w:val="001A2588"/>
    <w:rsid w:val="001B2FF0"/>
    <w:rsid w:val="002F120B"/>
    <w:rsid w:val="002F5E08"/>
    <w:rsid w:val="0031112F"/>
    <w:rsid w:val="003C1C13"/>
    <w:rsid w:val="00403504"/>
    <w:rsid w:val="00432E0B"/>
    <w:rsid w:val="004A2D33"/>
    <w:rsid w:val="00516A89"/>
    <w:rsid w:val="005730FE"/>
    <w:rsid w:val="005A5F1D"/>
    <w:rsid w:val="005E3063"/>
    <w:rsid w:val="00650831"/>
    <w:rsid w:val="006A3BF2"/>
    <w:rsid w:val="006C4940"/>
    <w:rsid w:val="006F17F4"/>
    <w:rsid w:val="006F6BDB"/>
    <w:rsid w:val="00716A36"/>
    <w:rsid w:val="00750CEE"/>
    <w:rsid w:val="00794451"/>
    <w:rsid w:val="00823E79"/>
    <w:rsid w:val="00841A3D"/>
    <w:rsid w:val="008533DA"/>
    <w:rsid w:val="00954FBB"/>
    <w:rsid w:val="009850F1"/>
    <w:rsid w:val="009E2EEF"/>
    <w:rsid w:val="00A10493"/>
    <w:rsid w:val="00A35A13"/>
    <w:rsid w:val="00AA7882"/>
    <w:rsid w:val="00AD6A2B"/>
    <w:rsid w:val="00BB307B"/>
    <w:rsid w:val="00BD1E99"/>
    <w:rsid w:val="00BF4886"/>
    <w:rsid w:val="00C83C84"/>
    <w:rsid w:val="00D52C8A"/>
    <w:rsid w:val="00D67B45"/>
    <w:rsid w:val="00E11539"/>
    <w:rsid w:val="00E804DE"/>
    <w:rsid w:val="00EF1FCD"/>
    <w:rsid w:val="00F0246A"/>
    <w:rsid w:val="00F06293"/>
    <w:rsid w:val="00F63204"/>
    <w:rsid w:val="00F70F7C"/>
    <w:rsid w:val="00FE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EF5FB"/>
  <w15:chartTrackingRefBased/>
  <w15:docId w15:val="{0517EE4B-B23C-4D91-81A9-811DE8D9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imHelvetica" w:hAnsi="RimHelvetica"/>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940"/>
    <w:pPr>
      <w:tabs>
        <w:tab w:val="center" w:pos="4680"/>
        <w:tab w:val="right" w:pos="9360"/>
      </w:tabs>
    </w:pPr>
  </w:style>
  <w:style w:type="character" w:customStyle="1" w:styleId="HeaderChar">
    <w:name w:val="Header Char"/>
    <w:basedOn w:val="DefaultParagraphFont"/>
    <w:link w:val="Header"/>
    <w:uiPriority w:val="99"/>
    <w:rsid w:val="006C4940"/>
    <w:rPr>
      <w:rFonts w:ascii="RimHelvetica" w:hAnsi="RimHelvetica"/>
      <w:sz w:val="24"/>
      <w:lang w:val="lv-LV" w:eastAsia="lv-LV"/>
    </w:rPr>
  </w:style>
  <w:style w:type="paragraph" w:styleId="Footer">
    <w:name w:val="footer"/>
    <w:basedOn w:val="Normal"/>
    <w:link w:val="FooterChar"/>
    <w:uiPriority w:val="99"/>
    <w:unhideWhenUsed/>
    <w:rsid w:val="006C4940"/>
    <w:pPr>
      <w:tabs>
        <w:tab w:val="center" w:pos="4680"/>
        <w:tab w:val="right" w:pos="9360"/>
      </w:tabs>
    </w:pPr>
  </w:style>
  <w:style w:type="character" w:customStyle="1" w:styleId="FooterChar">
    <w:name w:val="Footer Char"/>
    <w:basedOn w:val="DefaultParagraphFont"/>
    <w:link w:val="Footer"/>
    <w:uiPriority w:val="99"/>
    <w:rsid w:val="006C4940"/>
    <w:rPr>
      <w:rFonts w:ascii="RimHelvetica" w:hAnsi="RimHelvetica"/>
      <w:sz w:val="24"/>
      <w:lang w:val="lv-LV" w:eastAsia="lv-LV"/>
    </w:rPr>
  </w:style>
  <w:style w:type="paragraph" w:styleId="ListParagraph">
    <w:name w:val="List Paragraph"/>
    <w:basedOn w:val="Normal"/>
    <w:uiPriority w:val="34"/>
    <w:qFormat/>
    <w:rsid w:val="001B2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1397</Words>
  <Characters>797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vt:lpstr>
      <vt:lpstr>1</vt:lpstr>
    </vt:vector>
  </TitlesOfParts>
  <Company>Rigas Siltums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Kanceleja</dc:creator>
  <cp:keywords/>
  <dc:description/>
  <cp:lastModifiedBy>Andis Balka</cp:lastModifiedBy>
  <cp:revision>21</cp:revision>
  <cp:lastPrinted>2013-09-02T11:47:00Z</cp:lastPrinted>
  <dcterms:created xsi:type="dcterms:W3CDTF">2018-11-07T06:08:00Z</dcterms:created>
  <dcterms:modified xsi:type="dcterms:W3CDTF">2026-06-10T10:55:00Z</dcterms:modified>
</cp:coreProperties>
</file>