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5DFB" w14:textId="77777777" w:rsidR="00BC2A26" w:rsidRPr="00BC2A26" w:rsidRDefault="00BC2A26" w:rsidP="00BC2A26">
      <w:pPr>
        <w:spacing w:after="0" w:line="240" w:lineRule="auto"/>
        <w:jc w:val="right"/>
        <w:rPr>
          <w:rFonts w:ascii="Arial" w:eastAsia="Times New Roman" w:hAnsi="Arial" w:cs="Arial"/>
          <w:b/>
          <w:bCs/>
          <w:kern w:val="0"/>
          <w:sz w:val="22"/>
          <w:szCs w:val="22"/>
          <w14:ligatures w14:val="none"/>
        </w:rPr>
      </w:pPr>
      <w:r w:rsidRPr="00BC2A26">
        <w:rPr>
          <w:rFonts w:ascii="Arial" w:eastAsia="Times New Roman" w:hAnsi="Arial" w:cs="Arial"/>
          <w:b/>
          <w:bCs/>
          <w:kern w:val="0"/>
          <w:sz w:val="22"/>
          <w:szCs w:val="22"/>
          <w14:ligatures w14:val="none"/>
        </w:rPr>
        <w:t>IZRAKSTS</w:t>
      </w:r>
    </w:p>
    <w:p w14:paraId="54BC83D5" w14:textId="77777777" w:rsidR="00BC2A26" w:rsidRDefault="00BC2A26" w:rsidP="00BC2A26">
      <w:pPr>
        <w:spacing w:after="0" w:line="240" w:lineRule="auto"/>
        <w:jc w:val="right"/>
        <w:rPr>
          <w:rFonts w:ascii="Arial" w:eastAsia="Times New Roman" w:hAnsi="Arial" w:cs="Arial"/>
          <w:b/>
          <w:bCs/>
          <w:kern w:val="0"/>
          <w:sz w:val="22"/>
          <w:szCs w:val="22"/>
          <w14:ligatures w14:val="none"/>
        </w:rPr>
      </w:pPr>
    </w:p>
    <w:p w14:paraId="62C999C8" w14:textId="77777777" w:rsidR="00BC2A26" w:rsidRDefault="00BC2A26" w:rsidP="00BC2A26">
      <w:pPr>
        <w:spacing w:after="0" w:line="240" w:lineRule="auto"/>
        <w:jc w:val="right"/>
        <w:rPr>
          <w:rFonts w:ascii="Arial" w:eastAsia="Times New Roman" w:hAnsi="Arial" w:cs="Arial"/>
          <w:b/>
          <w:bCs/>
          <w:kern w:val="0"/>
          <w:sz w:val="22"/>
          <w:szCs w:val="22"/>
          <w14:ligatures w14:val="none"/>
        </w:rPr>
      </w:pPr>
    </w:p>
    <w:p w14:paraId="79419890" w14:textId="5DA66D50" w:rsidR="00B81004" w:rsidRPr="00B81004" w:rsidRDefault="00B81004" w:rsidP="00B81004">
      <w:pPr>
        <w:spacing w:after="0" w:line="240" w:lineRule="auto"/>
        <w:jc w:val="center"/>
        <w:rPr>
          <w:rFonts w:ascii="Arial" w:eastAsia="Times New Roman" w:hAnsi="Arial" w:cs="Arial"/>
          <w:b/>
          <w:bCs/>
          <w:kern w:val="0"/>
          <w:sz w:val="22"/>
          <w:szCs w:val="22"/>
          <w14:ligatures w14:val="none"/>
        </w:rPr>
      </w:pPr>
      <w:r w:rsidRPr="00B81004">
        <w:rPr>
          <w:rFonts w:ascii="Arial" w:eastAsia="Times New Roman" w:hAnsi="Arial" w:cs="Arial"/>
          <w:b/>
          <w:bCs/>
          <w:kern w:val="0"/>
          <w:sz w:val="22"/>
          <w:szCs w:val="22"/>
          <w14:ligatures w14:val="none"/>
        </w:rPr>
        <w:t>Valsts akciju sabiedrības</w:t>
      </w:r>
    </w:p>
    <w:p w14:paraId="6486CB8A" w14:textId="77777777" w:rsidR="00B81004" w:rsidRPr="00B81004" w:rsidRDefault="00B81004" w:rsidP="00B81004">
      <w:pPr>
        <w:spacing w:after="0" w:line="240" w:lineRule="auto"/>
        <w:jc w:val="center"/>
        <w:rPr>
          <w:rFonts w:ascii="Arial" w:eastAsia="Calibri" w:hAnsi="Arial" w:cs="Arial"/>
          <w:b/>
          <w:bCs/>
          <w:kern w:val="0"/>
          <w:sz w:val="22"/>
          <w:szCs w:val="22"/>
          <w14:ligatures w14:val="none"/>
        </w:rPr>
      </w:pPr>
      <w:r w:rsidRPr="00B81004">
        <w:rPr>
          <w:rFonts w:ascii="Arial" w:eastAsia="Calibri" w:hAnsi="Arial" w:cs="Arial"/>
          <w:b/>
          <w:bCs/>
          <w:kern w:val="0"/>
          <w:sz w:val="22"/>
          <w:szCs w:val="22"/>
          <w14:ligatures w14:val="none"/>
        </w:rPr>
        <w:t>“Latvijas Valsts radio un televīzijas centrs”</w:t>
      </w:r>
    </w:p>
    <w:p w14:paraId="223B5775" w14:textId="77777777" w:rsidR="00B81004" w:rsidRPr="00B81004" w:rsidRDefault="00B81004" w:rsidP="00B81004">
      <w:pPr>
        <w:spacing w:after="0" w:line="240" w:lineRule="auto"/>
        <w:jc w:val="center"/>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vienotais reģistrācijas Nr.40003011203, Zemitāna iela 9 k-3, Rīga, LV-1012</w:t>
      </w:r>
    </w:p>
    <w:p w14:paraId="5996F3AD" w14:textId="77777777" w:rsidR="00B81004" w:rsidRPr="00B81004" w:rsidRDefault="00B81004" w:rsidP="00B81004">
      <w:pPr>
        <w:keepNext/>
        <w:suppressAutoHyphens/>
        <w:spacing w:after="0" w:line="240" w:lineRule="auto"/>
        <w:jc w:val="center"/>
        <w:rPr>
          <w:rFonts w:ascii="Arial" w:eastAsia="Lucida Sans Unicode" w:hAnsi="Arial" w:cs="Arial"/>
          <w:bCs/>
          <w:caps/>
          <w:kern w:val="1"/>
          <w:sz w:val="22"/>
          <w:szCs w:val="22"/>
          <w:lang w:eastAsia="zh-CN"/>
          <w14:ligatures w14:val="none"/>
        </w:rPr>
      </w:pPr>
    </w:p>
    <w:p w14:paraId="0F0F1B54" w14:textId="77777777" w:rsidR="00B81004" w:rsidRPr="00B81004" w:rsidRDefault="00B81004" w:rsidP="00B81004">
      <w:pPr>
        <w:keepNext/>
        <w:suppressAutoHyphens/>
        <w:spacing w:after="0" w:line="240" w:lineRule="auto"/>
        <w:jc w:val="center"/>
        <w:rPr>
          <w:rFonts w:ascii="Arial" w:eastAsia="Lucida Sans Unicode" w:hAnsi="Arial" w:cs="Arial"/>
          <w:bCs/>
          <w:caps/>
          <w:kern w:val="1"/>
          <w:sz w:val="22"/>
          <w:szCs w:val="22"/>
          <w:lang w:eastAsia="zh-CN"/>
          <w14:ligatures w14:val="none"/>
        </w:rPr>
      </w:pPr>
      <w:r w:rsidRPr="00B81004">
        <w:rPr>
          <w:rFonts w:ascii="Arial" w:eastAsia="Lucida Sans Unicode" w:hAnsi="Arial" w:cs="Arial"/>
          <w:bCs/>
          <w:caps/>
          <w:kern w:val="1"/>
          <w:sz w:val="22"/>
          <w:szCs w:val="22"/>
          <w:lang w:eastAsia="zh-CN"/>
          <w14:ligatures w14:val="none"/>
        </w:rPr>
        <w:t>KONKURSA PROCEDŪRA AR SARUNĀM</w:t>
      </w:r>
    </w:p>
    <w:p w14:paraId="51981312" w14:textId="77777777" w:rsidR="00B81004" w:rsidRPr="00B81004" w:rsidRDefault="00B81004" w:rsidP="00B81004">
      <w:pPr>
        <w:keepNext/>
        <w:spacing w:after="0" w:line="240" w:lineRule="auto"/>
        <w:jc w:val="center"/>
        <w:rPr>
          <w:rFonts w:ascii="Arial" w:eastAsia="Microsoft YaHei" w:hAnsi="Arial" w:cs="Arial"/>
          <w:b/>
          <w:bCs/>
          <w:kern w:val="1"/>
          <w:sz w:val="22"/>
          <w:szCs w:val="22"/>
          <w:lang w:eastAsia="zh-CN"/>
          <w14:ligatures w14:val="none"/>
        </w:rPr>
      </w:pPr>
      <w:r w:rsidRPr="00B81004">
        <w:rPr>
          <w:rFonts w:ascii="Arial" w:eastAsia="Microsoft YaHei" w:hAnsi="Arial" w:cs="Arial"/>
          <w:b/>
          <w:bCs/>
          <w:kern w:val="1"/>
          <w:sz w:val="22"/>
          <w:szCs w:val="22"/>
          <w:lang w:eastAsia="zh-CN"/>
          <w14:ligatures w14:val="none"/>
        </w:rPr>
        <w:t>PKI platformas iegāde un datu migrācija</w:t>
      </w:r>
    </w:p>
    <w:p w14:paraId="52208429" w14:textId="77777777" w:rsidR="00B81004" w:rsidRPr="00B81004" w:rsidRDefault="00B81004" w:rsidP="00B81004">
      <w:pPr>
        <w:keepNext/>
        <w:spacing w:after="0" w:line="240" w:lineRule="auto"/>
        <w:jc w:val="center"/>
        <w:rPr>
          <w:rFonts w:ascii="Arial" w:eastAsia="Microsoft YaHei" w:hAnsi="Arial" w:cs="Arial"/>
          <w:bCs/>
          <w:kern w:val="1"/>
          <w:sz w:val="22"/>
          <w:szCs w:val="22"/>
          <w:lang w:eastAsia="zh-CN"/>
          <w14:ligatures w14:val="none"/>
        </w:rPr>
      </w:pPr>
      <w:r w:rsidRPr="00B81004">
        <w:rPr>
          <w:rFonts w:ascii="Arial" w:eastAsia="Microsoft YaHei" w:hAnsi="Arial" w:cs="Arial"/>
          <w:bCs/>
          <w:kern w:val="1"/>
          <w:sz w:val="22"/>
          <w:szCs w:val="22"/>
          <w:lang w:eastAsia="zh-CN"/>
          <w14:ligatures w14:val="none"/>
        </w:rPr>
        <w:t xml:space="preserve">ID Nr. </w:t>
      </w:r>
      <w:r w:rsidRPr="00B81004">
        <w:rPr>
          <w:rFonts w:ascii="Arial" w:eastAsia="Microsoft YaHei" w:hAnsi="Arial" w:cs="Arial"/>
          <w:bCs/>
          <w:caps/>
          <w:kern w:val="1"/>
          <w:sz w:val="22"/>
          <w:szCs w:val="22"/>
          <w:lang w:eastAsia="zh-CN"/>
          <w14:ligatures w14:val="none"/>
        </w:rPr>
        <w:t>LVRTC 2025/38</w:t>
      </w:r>
    </w:p>
    <w:p w14:paraId="447B04F1" w14:textId="77777777" w:rsidR="00B81004" w:rsidRPr="00B81004" w:rsidRDefault="00B81004" w:rsidP="00B81004">
      <w:pPr>
        <w:keepNext/>
        <w:spacing w:after="0" w:line="240" w:lineRule="auto"/>
        <w:jc w:val="center"/>
        <w:outlineLvl w:val="1"/>
        <w:rPr>
          <w:rFonts w:ascii="Arial" w:eastAsia="Times New Roman" w:hAnsi="Arial" w:cs="Arial"/>
          <w:bCs/>
          <w:color w:val="000000"/>
          <w:kern w:val="0"/>
          <w:sz w:val="22"/>
          <w:szCs w:val="22"/>
          <w14:ligatures w14:val="none"/>
        </w:rPr>
      </w:pPr>
      <w:r w:rsidRPr="00B81004">
        <w:rPr>
          <w:rFonts w:ascii="Arial" w:eastAsia="Times New Roman" w:hAnsi="Arial" w:cs="Arial"/>
          <w:bCs/>
          <w:kern w:val="0"/>
          <w:sz w:val="22"/>
          <w:szCs w:val="22"/>
          <w14:ligatures w14:val="none"/>
        </w:rPr>
        <w:t>IEPIRKUMA KOMISIJAS SĒDES</w:t>
      </w:r>
    </w:p>
    <w:p w14:paraId="3E79688B" w14:textId="77777777" w:rsidR="00B81004" w:rsidRPr="00B81004" w:rsidRDefault="00B81004" w:rsidP="00B81004">
      <w:pPr>
        <w:keepNext/>
        <w:spacing w:after="0" w:line="240" w:lineRule="auto"/>
        <w:jc w:val="center"/>
        <w:outlineLvl w:val="1"/>
        <w:rPr>
          <w:rFonts w:ascii="Arial" w:eastAsia="Times New Roman" w:hAnsi="Arial" w:cs="Arial"/>
          <w:color w:val="000000"/>
          <w:kern w:val="0"/>
          <w:sz w:val="22"/>
          <w:szCs w:val="22"/>
          <w14:ligatures w14:val="none"/>
        </w:rPr>
      </w:pPr>
      <w:r w:rsidRPr="00B81004">
        <w:rPr>
          <w:rFonts w:ascii="Arial" w:eastAsia="Times New Roman" w:hAnsi="Arial" w:cs="Arial"/>
          <w:caps/>
          <w:color w:val="000000"/>
          <w:kern w:val="0"/>
          <w:sz w:val="22"/>
          <w:szCs w:val="22"/>
          <w14:ligatures w14:val="none"/>
        </w:rPr>
        <w:t>Protokols nr</w:t>
      </w:r>
      <w:r w:rsidRPr="00B81004">
        <w:rPr>
          <w:rFonts w:ascii="Arial" w:eastAsia="Times New Roman" w:hAnsi="Arial" w:cs="Arial"/>
          <w:color w:val="000000"/>
          <w:kern w:val="0"/>
          <w:sz w:val="22"/>
          <w:szCs w:val="22"/>
          <w14:ligatures w14:val="none"/>
        </w:rPr>
        <w:t>.6</w:t>
      </w:r>
    </w:p>
    <w:p w14:paraId="52AC71EA" w14:textId="77777777" w:rsidR="00B81004" w:rsidRPr="00B81004" w:rsidRDefault="00B81004" w:rsidP="00B81004">
      <w:pPr>
        <w:spacing w:after="0" w:line="240" w:lineRule="auto"/>
        <w:rPr>
          <w:rFonts w:ascii="Arial" w:eastAsia="Times New Roman" w:hAnsi="Arial" w:cs="Arial"/>
          <w:kern w:val="0"/>
          <w:sz w:val="22"/>
          <w:szCs w:val="22"/>
          <w14:ligatures w14:val="none"/>
        </w:rPr>
      </w:pPr>
    </w:p>
    <w:p w14:paraId="3C9AFA8B" w14:textId="65F7154F" w:rsidR="00B81004" w:rsidRPr="00B81004" w:rsidRDefault="00B81004" w:rsidP="00B81004">
      <w:pPr>
        <w:spacing w:after="0" w:line="240" w:lineRule="auto"/>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Rīgā,</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t xml:space="preserve">   </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t xml:space="preserve">        2026. gada </w:t>
      </w:r>
      <w:r w:rsidRPr="00B81004">
        <w:rPr>
          <w:rFonts w:ascii="Arial" w:eastAsia="Calibri" w:hAnsi="Arial" w:cs="Arial"/>
          <w:sz w:val="22"/>
          <w:szCs w:val="22"/>
        </w:rPr>
        <w:t>21</w:t>
      </w:r>
      <w:r w:rsidRPr="00B81004">
        <w:rPr>
          <w:rFonts w:ascii="Arial" w:eastAsia="Calibri" w:hAnsi="Arial" w:cs="Arial"/>
          <w:kern w:val="0"/>
          <w:sz w:val="22"/>
          <w:szCs w:val="22"/>
          <w14:ligatures w14:val="none"/>
        </w:rPr>
        <w:t>. maijā plkst.</w:t>
      </w:r>
      <w:r>
        <w:rPr>
          <w:rFonts w:ascii="Arial" w:eastAsia="Calibri" w:hAnsi="Arial" w:cs="Arial"/>
          <w:kern w:val="0"/>
          <w:sz w:val="22"/>
          <w:szCs w:val="22"/>
          <w14:ligatures w14:val="none"/>
        </w:rPr>
        <w:t>11</w:t>
      </w:r>
      <w:r w:rsidRPr="00B81004">
        <w:rPr>
          <w:rFonts w:ascii="Arial" w:eastAsia="Calibri" w:hAnsi="Arial" w:cs="Arial"/>
          <w:kern w:val="0"/>
          <w:sz w:val="22"/>
          <w:szCs w:val="22"/>
          <w14:ligatures w14:val="none"/>
        </w:rPr>
        <w:t>:00</w:t>
      </w:r>
    </w:p>
    <w:p w14:paraId="208A8CDA"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p>
    <w:p w14:paraId="7E4A3F50" w14:textId="77777777" w:rsidR="00B81004" w:rsidRPr="00B81004" w:rsidRDefault="00B81004" w:rsidP="00B81004">
      <w:pPr>
        <w:spacing w:after="0" w:line="240" w:lineRule="auto"/>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Sēdē piedalās:</w:t>
      </w:r>
    </w:p>
    <w:p w14:paraId="016BE224"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Iepirkuma komisijas priekšsēdētāja – Kristīne Zālīte</w:t>
      </w:r>
    </w:p>
    <w:p w14:paraId="22CF3F25"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Iepirkuma komisijas priekšsēdētājas vietniece – Linda Miķelsone</w:t>
      </w:r>
    </w:p>
    <w:p w14:paraId="03B62D89" w14:textId="77777777" w:rsidR="00B81004" w:rsidRPr="00B81004" w:rsidRDefault="00B81004" w:rsidP="00B81004">
      <w:pPr>
        <w:spacing w:after="0" w:line="240" w:lineRule="auto"/>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Iepirkuma komisijas, turpmāk arī “komisija”, locekļi:</w:t>
      </w:r>
    </w:p>
    <w:p w14:paraId="7EFD9D7F"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Ieva Gaile</w:t>
      </w:r>
    </w:p>
    <w:p w14:paraId="62900696"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Arnis Kudiņš</w:t>
      </w:r>
    </w:p>
    <w:p w14:paraId="4A598ADF"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Jānis Biedriņš</w:t>
      </w:r>
    </w:p>
    <w:p w14:paraId="683179CE"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Lāsma Beļkus</w:t>
      </w:r>
    </w:p>
    <w:p w14:paraId="4D1ACA26"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Uldis Dreimanis</w:t>
      </w:r>
    </w:p>
    <w:p w14:paraId="17C9E661"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p>
    <w:p w14:paraId="3797D129"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Pieaicinātie eksperti (bez balsstiesībām):</w:t>
      </w:r>
    </w:p>
    <w:p w14:paraId="563FD507"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Iluta Dzene</w:t>
      </w:r>
    </w:p>
    <w:p w14:paraId="69DC6427"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p>
    <w:p w14:paraId="46FB1A9D" w14:textId="77777777" w:rsidR="00B81004" w:rsidRPr="00B81004" w:rsidRDefault="00B81004" w:rsidP="00B81004">
      <w:pPr>
        <w:spacing w:after="0" w:line="240" w:lineRule="auto"/>
        <w:jc w:val="both"/>
        <w:rPr>
          <w:rFonts w:ascii="Arial" w:eastAsia="Times New Roman" w:hAnsi="Arial" w:cs="Arial"/>
          <w:kern w:val="0"/>
          <w:sz w:val="22"/>
          <w:szCs w:val="22"/>
          <w:lang w:eastAsia="lv-LV"/>
          <w14:ligatures w14:val="none"/>
        </w:rPr>
      </w:pPr>
      <w:r w:rsidRPr="00B81004">
        <w:rPr>
          <w:rFonts w:ascii="Arial" w:eastAsia="Calibri" w:hAnsi="Arial" w:cs="Arial"/>
          <w:kern w:val="0"/>
          <w:sz w:val="22"/>
          <w:szCs w:val="22"/>
          <w14:ligatures w14:val="none"/>
        </w:rPr>
        <w:t xml:space="preserve">Sēdi vada iepirkuma komisijas priekšsēdētāja  – </w:t>
      </w:r>
      <w:r w:rsidRPr="00B81004">
        <w:rPr>
          <w:rFonts w:ascii="Arial" w:eastAsia="Times New Roman" w:hAnsi="Arial" w:cs="Arial"/>
          <w:kern w:val="0"/>
          <w:sz w:val="22"/>
          <w:szCs w:val="22"/>
          <w:lang w:eastAsia="lv-LV"/>
          <w14:ligatures w14:val="none"/>
        </w:rPr>
        <w:t>K.Zālīte</w:t>
      </w:r>
    </w:p>
    <w:p w14:paraId="2A38C8D6"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 xml:space="preserve">Sēdi protokolē iepirkuma komisijas locekle – L.Beļkus </w:t>
      </w:r>
    </w:p>
    <w:p w14:paraId="5F7D7E60" w14:textId="77777777" w:rsidR="00B81004" w:rsidRPr="00B81004" w:rsidRDefault="00B81004" w:rsidP="00B81004">
      <w:pPr>
        <w:spacing w:after="0" w:line="240" w:lineRule="auto"/>
        <w:ind w:left="3780" w:hanging="3780"/>
        <w:jc w:val="both"/>
        <w:rPr>
          <w:rFonts w:ascii="Arial" w:eastAsia="Times New Roman" w:hAnsi="Arial" w:cs="Arial"/>
          <w:kern w:val="0"/>
          <w:sz w:val="22"/>
          <w:szCs w:val="22"/>
          <w14:ligatures w14:val="none"/>
        </w:rPr>
      </w:pPr>
    </w:p>
    <w:p w14:paraId="6C661166" w14:textId="77777777" w:rsidR="00B81004" w:rsidRPr="00B81004" w:rsidRDefault="00B81004" w:rsidP="00B81004">
      <w:pPr>
        <w:spacing w:after="0" w:line="240" w:lineRule="auto"/>
        <w:ind w:left="3780" w:hanging="3780"/>
        <w:jc w:val="both"/>
        <w:rPr>
          <w:rFonts w:ascii="Arial" w:eastAsia="Times New Roman" w:hAnsi="Arial" w:cs="Arial"/>
          <w:noProof/>
          <w:kern w:val="0"/>
          <w:sz w:val="22"/>
          <w:szCs w:val="22"/>
          <w14:ligatures w14:val="none"/>
        </w:rPr>
      </w:pPr>
      <w:r w:rsidRPr="00B81004">
        <w:rPr>
          <w:rFonts w:ascii="Arial" w:eastAsia="Times New Roman" w:hAnsi="Arial" w:cs="Arial"/>
          <w:kern w:val="0"/>
          <w:sz w:val="22"/>
          <w:szCs w:val="22"/>
          <w14:ligatures w14:val="none"/>
        </w:rPr>
        <w:t>Komisijas izveidošanas pamatojums: valdes priekšsēdētāja 2025. gada 5. novembra rīkojums Nr.</w:t>
      </w:r>
      <w:r w:rsidRPr="00B81004">
        <w:rPr>
          <w:rFonts w:ascii="Arial" w:eastAsia="Times New Roman" w:hAnsi="Arial" w:cs="Arial"/>
          <w:noProof/>
          <w:kern w:val="0"/>
          <w:sz w:val="22"/>
          <w:szCs w:val="22"/>
          <w14:ligatures w14:val="none"/>
        </w:rPr>
        <w:t xml:space="preserve"> 01-05-01/2025/115 (ar grozījumiem).</w:t>
      </w:r>
    </w:p>
    <w:p w14:paraId="22B65ECE" w14:textId="77777777" w:rsidR="00B81004" w:rsidRPr="00B81004" w:rsidRDefault="00B81004" w:rsidP="00B81004">
      <w:pPr>
        <w:spacing w:after="0" w:line="240" w:lineRule="auto"/>
        <w:ind w:left="3780" w:hanging="3780"/>
        <w:jc w:val="both"/>
        <w:rPr>
          <w:rFonts w:ascii="Arial" w:eastAsia="Times New Roman" w:hAnsi="Arial" w:cs="Arial"/>
          <w:kern w:val="0"/>
          <w:sz w:val="22"/>
          <w:szCs w:val="22"/>
          <w14:ligatures w14:val="none"/>
        </w:rPr>
      </w:pPr>
    </w:p>
    <w:p w14:paraId="495FDC47" w14:textId="77777777" w:rsidR="00B81004" w:rsidRPr="00B81004" w:rsidRDefault="00B81004" w:rsidP="00B81004">
      <w:pPr>
        <w:spacing w:after="0" w:line="240" w:lineRule="auto"/>
        <w:jc w:val="both"/>
        <w:rPr>
          <w:rFonts w:ascii="Arial" w:eastAsia="Times New Roman" w:hAnsi="Arial" w:cs="Arial"/>
          <w:kern w:val="0"/>
          <w:sz w:val="22"/>
          <w:szCs w:val="22"/>
          <w14:ligatures w14:val="none"/>
        </w:rPr>
      </w:pPr>
      <w:r w:rsidRPr="00B81004">
        <w:rPr>
          <w:rFonts w:ascii="Arial" w:eastAsia="Times New Roman" w:hAnsi="Arial" w:cs="Arial"/>
          <w:kern w:val="0"/>
          <w:sz w:val="22"/>
          <w:szCs w:val="22"/>
          <w14:ligatures w14:val="none"/>
        </w:rPr>
        <w:t>Sēde notiek attālināti, izmantojot videokonferences režīmu.</w:t>
      </w:r>
    </w:p>
    <w:p w14:paraId="7D9268A8" w14:textId="77777777" w:rsidR="00B81004" w:rsidRPr="00B81004" w:rsidRDefault="00B81004" w:rsidP="00B81004">
      <w:pPr>
        <w:spacing w:after="0" w:line="240" w:lineRule="auto"/>
        <w:jc w:val="both"/>
        <w:rPr>
          <w:rFonts w:ascii="Arial" w:eastAsia="Times New Roman" w:hAnsi="Arial" w:cs="Arial"/>
          <w:kern w:val="0"/>
          <w:sz w:val="22"/>
          <w:szCs w:val="22"/>
          <w14:ligatures w14:val="none"/>
        </w:rPr>
      </w:pPr>
    </w:p>
    <w:p w14:paraId="74C5DF34" w14:textId="77777777" w:rsidR="00B81004" w:rsidRPr="00B81004" w:rsidRDefault="00B81004" w:rsidP="00B81004">
      <w:pPr>
        <w:spacing w:after="0" w:line="240" w:lineRule="auto"/>
        <w:jc w:val="both"/>
        <w:rPr>
          <w:rFonts w:ascii="Arial" w:eastAsia="Times New Roman" w:hAnsi="Arial" w:cs="Arial"/>
          <w:kern w:val="0"/>
          <w:sz w:val="22"/>
          <w:szCs w:val="22"/>
          <w14:ligatures w14:val="none"/>
        </w:rPr>
      </w:pPr>
      <w:r w:rsidRPr="00B81004">
        <w:rPr>
          <w:rFonts w:ascii="Arial" w:eastAsia="Times New Roman" w:hAnsi="Arial" w:cs="Arial"/>
          <w:kern w:val="0"/>
          <w:sz w:val="22"/>
          <w:szCs w:val="22"/>
          <w14:ligatures w14:val="none"/>
        </w:rPr>
        <w:t>Darba kārtība:</w:t>
      </w:r>
    </w:p>
    <w:p w14:paraId="6610B690" w14:textId="77777777" w:rsidR="00B81004" w:rsidRPr="00B81004" w:rsidRDefault="00B81004" w:rsidP="00BC2A26">
      <w:pPr>
        <w:numPr>
          <w:ilvl w:val="0"/>
          <w:numId w:val="1"/>
        </w:num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Ieinteresētā kandidāta lūguma izskatīšana, atbildes sniegšana, pieteikumu iesniegšanas termiņa pagarinājums.</w:t>
      </w:r>
    </w:p>
    <w:p w14:paraId="2A38A913" w14:textId="77777777" w:rsidR="00B81004" w:rsidRPr="00B81004" w:rsidRDefault="00B81004" w:rsidP="00B81004">
      <w:pPr>
        <w:spacing w:after="0" w:line="240" w:lineRule="auto"/>
        <w:rPr>
          <w:rFonts w:ascii="Arial" w:eastAsia="Calibri" w:hAnsi="Arial" w:cs="Arial"/>
          <w:kern w:val="0"/>
          <w:sz w:val="22"/>
          <w:szCs w:val="22"/>
          <w14:ligatures w14:val="none"/>
        </w:rPr>
      </w:pPr>
    </w:p>
    <w:p w14:paraId="5ABB13EB" w14:textId="77777777" w:rsidR="00B81004" w:rsidRPr="00B81004" w:rsidRDefault="00B81004" w:rsidP="00B81004">
      <w:pPr>
        <w:spacing w:before="120" w:after="120" w:line="240" w:lineRule="auto"/>
        <w:ind w:firstLine="709"/>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Saskaņā ar Publisko iepirkumu likuma (turpmāk – PIL) 26. panta pirmo daļu iepirkuma komisija ir lemttiesīga, ja tās</w:t>
      </w:r>
      <w:r w:rsidRPr="00B81004">
        <w:rPr>
          <w:rFonts w:ascii="Arial" w:eastAsia="Calibri" w:hAnsi="Arial" w:cs="Arial"/>
          <w:color w:val="000000"/>
          <w:kern w:val="0"/>
          <w:sz w:val="22"/>
          <w:szCs w:val="22"/>
          <w14:ligatures w14:val="none"/>
        </w:rPr>
        <w:t xml:space="preserve"> sēdē piedalās vismaz divas trešdaļas komisijas</w:t>
      </w:r>
      <w:r w:rsidRPr="00B81004">
        <w:rPr>
          <w:rFonts w:ascii="Arial" w:eastAsia="Calibri" w:hAnsi="Arial" w:cs="Arial"/>
          <w:color w:val="000000"/>
          <w:spacing w:val="-1"/>
          <w:kern w:val="0"/>
          <w:sz w:val="22"/>
          <w:szCs w:val="22"/>
          <w14:ligatures w14:val="none"/>
        </w:rPr>
        <w:t xml:space="preserve"> locekļu, bet ne mazāk kā trīs locekļi (ņemot vērā, ka komisijā ir 7 (septiņi) balsstiesīgi locekļi, tad ne mazāk kā 5 (pieci) locekļi). </w:t>
      </w:r>
      <w:r w:rsidRPr="00B81004">
        <w:rPr>
          <w:rFonts w:ascii="Arial" w:eastAsia="Calibri" w:hAnsi="Arial" w:cs="Arial"/>
          <w:kern w:val="0"/>
          <w:sz w:val="22"/>
          <w:szCs w:val="22"/>
          <w14:ligatures w14:val="none"/>
        </w:rPr>
        <w:t xml:space="preserve">Tiek konstatēts, ka sēdē piedalās </w:t>
      </w:r>
      <w:r w:rsidRPr="00B81004">
        <w:rPr>
          <w:rFonts w:ascii="Arial" w:eastAsia="Calibri" w:hAnsi="Arial" w:cs="Arial"/>
          <w:color w:val="000000"/>
          <w:spacing w:val="-1"/>
          <w:kern w:val="0"/>
          <w:sz w:val="22"/>
          <w:szCs w:val="22"/>
          <w14:ligatures w14:val="none"/>
        </w:rPr>
        <w:t xml:space="preserve">7 (septiņi) </w:t>
      </w:r>
      <w:r w:rsidRPr="00B81004">
        <w:rPr>
          <w:rFonts w:ascii="Arial" w:eastAsia="Calibri" w:hAnsi="Arial" w:cs="Arial"/>
          <w:kern w:val="0"/>
          <w:sz w:val="22"/>
          <w:szCs w:val="22"/>
          <w14:ligatures w14:val="none"/>
        </w:rPr>
        <w:t>balsstiesīgi komisijas locekļi, līdz ar to iepirkuma komisija ir lemttiesīga.</w:t>
      </w:r>
    </w:p>
    <w:p w14:paraId="55F80C4A" w14:textId="77777777" w:rsidR="00B81004" w:rsidRPr="00B81004" w:rsidRDefault="00B81004" w:rsidP="00B81004">
      <w:pPr>
        <w:spacing w:before="120" w:after="120" w:line="240" w:lineRule="auto"/>
        <w:jc w:val="center"/>
        <w:rPr>
          <w:rFonts w:ascii="Arial" w:eastAsia="Calibri" w:hAnsi="Arial" w:cs="Arial"/>
          <w:b/>
          <w:kern w:val="0"/>
          <w:sz w:val="22"/>
          <w:szCs w:val="22"/>
          <w:u w:val="single"/>
          <w14:ligatures w14:val="none"/>
        </w:rPr>
      </w:pPr>
    </w:p>
    <w:p w14:paraId="27FC5EA2" w14:textId="77777777" w:rsidR="00B81004" w:rsidRPr="00B81004" w:rsidRDefault="00B81004" w:rsidP="00B81004">
      <w:pPr>
        <w:spacing w:before="120" w:after="120" w:line="240" w:lineRule="auto"/>
        <w:jc w:val="center"/>
        <w:rPr>
          <w:rFonts w:ascii="Arial" w:eastAsia="Calibri" w:hAnsi="Arial" w:cs="Arial"/>
          <w:b/>
          <w:kern w:val="0"/>
          <w:sz w:val="22"/>
          <w:szCs w:val="22"/>
          <w:u w:val="single"/>
          <w14:ligatures w14:val="none"/>
        </w:rPr>
      </w:pPr>
      <w:r w:rsidRPr="00B81004">
        <w:rPr>
          <w:rFonts w:ascii="Arial" w:eastAsia="Calibri" w:hAnsi="Arial" w:cs="Arial"/>
          <w:b/>
          <w:kern w:val="0"/>
          <w:sz w:val="22"/>
          <w:szCs w:val="22"/>
          <w:u w:val="single"/>
          <w14:ligatures w14:val="none"/>
        </w:rPr>
        <w:t>Par darba kārtības 1.</w:t>
      </w:r>
      <w:r w:rsidRPr="00B81004">
        <w:rPr>
          <w:rFonts w:ascii="Arial" w:eastAsia="Calibri" w:hAnsi="Arial" w:cs="Arial"/>
          <w:b/>
          <w:bCs/>
          <w:kern w:val="0"/>
          <w:sz w:val="22"/>
          <w:szCs w:val="22"/>
          <w:u w:val="single"/>
          <w14:ligatures w14:val="none"/>
        </w:rPr>
        <w:t xml:space="preserve"> </w:t>
      </w:r>
      <w:r w:rsidRPr="00B81004">
        <w:rPr>
          <w:rFonts w:ascii="Arial" w:eastAsia="Calibri" w:hAnsi="Arial" w:cs="Arial"/>
          <w:b/>
          <w:kern w:val="0"/>
          <w:sz w:val="22"/>
          <w:szCs w:val="22"/>
          <w:u w:val="single"/>
          <w14:ligatures w14:val="none"/>
        </w:rPr>
        <w:t>punktu</w:t>
      </w:r>
    </w:p>
    <w:p w14:paraId="17C727F9" w14:textId="77777777" w:rsidR="00B81004" w:rsidRPr="00B81004" w:rsidRDefault="00B81004" w:rsidP="00B81004">
      <w:pPr>
        <w:autoSpaceDE w:val="0"/>
        <w:autoSpaceDN w:val="0"/>
        <w:adjustRightInd w:val="0"/>
        <w:spacing w:line="240" w:lineRule="auto"/>
        <w:ind w:firstLine="720"/>
        <w:jc w:val="both"/>
        <w:rPr>
          <w:rFonts w:ascii="Arial" w:eastAsia="Calibri" w:hAnsi="Arial" w:cs="Arial"/>
          <w:bCs/>
          <w:color w:val="000000"/>
          <w:kern w:val="0"/>
          <w:sz w:val="22"/>
          <w:szCs w:val="22"/>
          <w14:ligatures w14:val="none"/>
        </w:rPr>
      </w:pPr>
      <w:r w:rsidRPr="00B81004">
        <w:rPr>
          <w:rFonts w:ascii="Arial" w:eastAsia="Calibri" w:hAnsi="Arial" w:cs="Arial"/>
          <w:bCs/>
          <w:color w:val="000000"/>
          <w:kern w:val="0"/>
          <w:sz w:val="22"/>
          <w:szCs w:val="22"/>
          <w14:ligatures w14:val="none"/>
        </w:rPr>
        <w:t>Iepirkumu komisija 2026. gada 20.</w:t>
      </w:r>
      <w:r w:rsidRPr="00B81004">
        <w:rPr>
          <w:rFonts w:ascii="Arial" w:eastAsia="Calibri" w:hAnsi="Arial" w:cs="Arial"/>
          <w:color w:val="000000"/>
          <w:kern w:val="0"/>
          <w:sz w:val="22"/>
          <w:szCs w:val="22"/>
          <w14:ligatures w14:val="none"/>
        </w:rPr>
        <w:t xml:space="preserve"> </w:t>
      </w:r>
      <w:r w:rsidRPr="00B81004">
        <w:rPr>
          <w:rFonts w:ascii="Arial" w:eastAsia="Calibri" w:hAnsi="Arial" w:cs="Arial"/>
          <w:bCs/>
          <w:color w:val="000000"/>
          <w:kern w:val="0"/>
          <w:sz w:val="22"/>
          <w:szCs w:val="22"/>
          <w14:ligatures w14:val="none"/>
        </w:rPr>
        <w:t>maijā EIS e-konkursu apakšsistēmā www.eis.gov.lv saņēma ieinteresētā kandidāta lūgumu</w:t>
      </w:r>
      <w:r w:rsidRPr="00B81004">
        <w:rPr>
          <w:rFonts w:ascii="Arial" w:eastAsia="Calibri" w:hAnsi="Arial" w:cs="Arial"/>
          <w:color w:val="000000"/>
          <w:kern w:val="0"/>
          <w:sz w:val="22"/>
          <w:szCs w:val="22"/>
          <w14:ligatures w14:val="none"/>
        </w:rPr>
        <w:t xml:space="preserve"> </w:t>
      </w:r>
      <w:r w:rsidRPr="00B81004">
        <w:rPr>
          <w:rFonts w:ascii="Arial" w:eastAsia="Calibri" w:hAnsi="Arial" w:cs="Arial"/>
          <w:bCs/>
          <w:color w:val="000000"/>
          <w:kern w:val="0"/>
          <w:sz w:val="22"/>
          <w:szCs w:val="22"/>
          <w14:ligatures w14:val="none"/>
        </w:rPr>
        <w:t>iepirkuma procedūrā “PKI platformas iegāde un datu migrācija”, identifikācijas Nr. LVRTC 2025/38 (turpmāk – Iepirkums).</w:t>
      </w:r>
    </w:p>
    <w:p w14:paraId="4E553AFF" w14:textId="6225B73B" w:rsidR="00B81004" w:rsidRPr="00B81004" w:rsidRDefault="00B81004" w:rsidP="00B81004">
      <w:pPr>
        <w:autoSpaceDE w:val="0"/>
        <w:autoSpaceDN w:val="0"/>
        <w:adjustRightInd w:val="0"/>
        <w:spacing w:before="120" w:after="120" w:line="240" w:lineRule="auto"/>
        <w:ind w:firstLine="720"/>
        <w:jc w:val="both"/>
        <w:rPr>
          <w:rFonts w:ascii="Arial" w:eastAsia="Calibri" w:hAnsi="Arial" w:cs="Arial"/>
          <w:bCs/>
          <w:color w:val="000000"/>
          <w:kern w:val="0"/>
          <w:sz w:val="22"/>
          <w:szCs w:val="22"/>
          <w14:ligatures w14:val="none"/>
        </w:rPr>
      </w:pPr>
      <w:r w:rsidRPr="00B81004">
        <w:rPr>
          <w:rFonts w:ascii="Arial" w:eastAsia="Calibri" w:hAnsi="Arial" w:cs="Arial"/>
          <w:bCs/>
          <w:color w:val="000000"/>
          <w:kern w:val="0"/>
          <w:sz w:val="22"/>
          <w:szCs w:val="22"/>
          <w14:ligatures w14:val="none"/>
        </w:rPr>
        <w:t>Komisijas locekļi apspriež lūgumu</w:t>
      </w:r>
      <w:r w:rsidRPr="00B81004">
        <w:rPr>
          <w:rFonts w:ascii="Arial" w:eastAsia="Calibri" w:hAnsi="Arial" w:cs="Arial"/>
          <w:color w:val="000000" w:themeColor="text1"/>
          <w:sz w:val="22"/>
          <w:szCs w:val="22"/>
        </w:rPr>
        <w:t xml:space="preserve">. Iepirkuma komisijas priekšsēdētāja K.Zālīte norāda, ka termiņi jaunā risinājuma ieviešanai, tajā skaitā ņemot vērā eIDAS regulas prasības, ir ļoti saspringti, tādēļ Pasūtītājs nevar pagarināt pieteikumu iesniegšanas termiņu par 3 nedēļām. Vienlaikus, lai nodrošinātu plašāku ieinteresēto personu dalību </w:t>
      </w:r>
      <w:r w:rsidR="003D190B">
        <w:rPr>
          <w:rFonts w:ascii="Arial" w:eastAsia="Calibri" w:hAnsi="Arial" w:cs="Arial"/>
          <w:color w:val="000000" w:themeColor="text1"/>
          <w:sz w:val="22"/>
          <w:szCs w:val="22"/>
        </w:rPr>
        <w:t>i</w:t>
      </w:r>
      <w:r w:rsidRPr="00B81004">
        <w:rPr>
          <w:rFonts w:ascii="Arial" w:eastAsia="Calibri" w:hAnsi="Arial" w:cs="Arial"/>
          <w:color w:val="000000" w:themeColor="text1"/>
          <w:sz w:val="22"/>
          <w:szCs w:val="22"/>
        </w:rPr>
        <w:t xml:space="preserve">epirkumā, ir lietderīgi pagarināt pieteikumu iesniegšanas termiņu. Komisija diskutē par termiņu, par kādu būtu pagarināms pieteikumu iesniegšanas termiņš, un nolemj, ka 2 nedēļu termiņa pagarinājums ir samērīgs un </w:t>
      </w:r>
      <w:r w:rsidRPr="00B81004">
        <w:rPr>
          <w:rFonts w:ascii="Arial" w:eastAsia="Calibri" w:hAnsi="Arial" w:cs="Arial"/>
          <w:color w:val="000000" w:themeColor="text1"/>
          <w:sz w:val="22"/>
          <w:szCs w:val="22"/>
        </w:rPr>
        <w:lastRenderedPageBreak/>
        <w:t xml:space="preserve">atbilstošs gan, lai </w:t>
      </w:r>
      <w:r w:rsidRPr="00B81004">
        <w:rPr>
          <w:rFonts w:ascii="Arial" w:eastAsia="Calibri" w:hAnsi="Arial" w:cs="Arial"/>
          <w:sz w:val="22"/>
          <w:szCs w:val="22"/>
        </w:rPr>
        <w:t>veicinātu plašāku ieinteresēto personu dalību Iepirkuma procedūrā un tādējādi nodrošinot konkurenci, gan ieinteresēto piegādātāju interesi Iepirkumā un, iespējams, pieteikuma iesniegšanu. Ņemot vērā minēto,</w:t>
      </w:r>
      <w:r w:rsidRPr="00B81004">
        <w:rPr>
          <w:rFonts w:ascii="Arial" w:eastAsia="Calibri" w:hAnsi="Arial" w:cs="Arial"/>
          <w:color w:val="000000" w:themeColor="text1"/>
          <w:sz w:val="22"/>
          <w:szCs w:val="22"/>
        </w:rPr>
        <w:t xml:space="preserve"> Komisija</w:t>
      </w:r>
      <w:r w:rsidRPr="00B81004">
        <w:rPr>
          <w:rFonts w:ascii="Arial" w:eastAsia="Calibri" w:hAnsi="Arial" w:cs="Arial"/>
          <w:bCs/>
          <w:color w:val="000000"/>
          <w:kern w:val="0"/>
          <w:sz w:val="22"/>
          <w:szCs w:val="22"/>
          <w14:ligatures w14:val="none"/>
        </w:rPr>
        <w:t xml:space="preserve"> sagatavo atbildi uz </w:t>
      </w:r>
      <w:r w:rsidRPr="00B81004">
        <w:rPr>
          <w:rFonts w:ascii="Arial" w:eastAsia="Calibri" w:hAnsi="Arial" w:cs="Arial"/>
          <w:color w:val="000000" w:themeColor="text1"/>
          <w:sz w:val="22"/>
          <w:szCs w:val="22"/>
        </w:rPr>
        <w:t>ieinteresētā kandidāta lūgumu</w:t>
      </w:r>
      <w:r w:rsidRPr="00B81004">
        <w:rPr>
          <w:rFonts w:ascii="Arial" w:eastAsia="Calibri" w:hAnsi="Arial" w:cs="Arial"/>
          <w:bCs/>
          <w:color w:val="000000"/>
          <w:kern w:val="0"/>
          <w:sz w:val="22"/>
          <w:szCs w:val="22"/>
          <w14:ligatures w14:val="none"/>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27"/>
        <w:gridCol w:w="4394"/>
      </w:tblGrid>
      <w:tr w:rsidR="00B81004" w:rsidRPr="00B81004" w14:paraId="42493B3A" w14:textId="77777777" w:rsidTr="00E453F6">
        <w:trPr>
          <w:trHeight w:val="164"/>
        </w:trPr>
        <w:tc>
          <w:tcPr>
            <w:tcW w:w="846" w:type="dxa"/>
            <w:tcBorders>
              <w:top w:val="single" w:sz="4" w:space="0" w:color="auto"/>
              <w:left w:val="single" w:sz="4" w:space="0" w:color="auto"/>
              <w:bottom w:val="single" w:sz="4" w:space="0" w:color="auto"/>
              <w:right w:val="single" w:sz="4" w:space="0" w:color="auto"/>
            </w:tcBorders>
            <w:shd w:val="clear" w:color="auto" w:fill="E7E6E6"/>
          </w:tcPr>
          <w:p w14:paraId="36C523AD" w14:textId="77777777" w:rsidR="00B81004" w:rsidRPr="00B81004" w:rsidRDefault="00B81004" w:rsidP="00B81004">
            <w:pPr>
              <w:spacing w:after="0" w:line="240" w:lineRule="auto"/>
              <w:ind w:left="-110" w:right="-111"/>
              <w:jc w:val="center"/>
              <w:rPr>
                <w:rFonts w:ascii="Arial" w:eastAsia="Calibri" w:hAnsi="Arial" w:cs="Arial"/>
                <w:b/>
                <w:kern w:val="0"/>
                <w:sz w:val="22"/>
                <w:szCs w:val="22"/>
                <w14:ligatures w14:val="none"/>
              </w:rPr>
            </w:pPr>
            <w:r w:rsidRPr="00B81004">
              <w:rPr>
                <w:rFonts w:ascii="Arial" w:eastAsia="Calibri" w:hAnsi="Arial" w:cs="Arial"/>
                <w:b/>
                <w:kern w:val="0"/>
                <w:sz w:val="22"/>
                <w:szCs w:val="22"/>
                <w14:ligatures w14:val="none"/>
              </w:rPr>
              <w:t>Nr. p.k.</w:t>
            </w:r>
          </w:p>
        </w:tc>
        <w:tc>
          <w:tcPr>
            <w:tcW w:w="3827" w:type="dxa"/>
            <w:tcBorders>
              <w:top w:val="single" w:sz="4" w:space="0" w:color="auto"/>
              <w:left w:val="single" w:sz="4" w:space="0" w:color="auto"/>
              <w:bottom w:val="single" w:sz="4" w:space="0" w:color="auto"/>
              <w:right w:val="single" w:sz="4" w:space="0" w:color="auto"/>
            </w:tcBorders>
            <w:shd w:val="clear" w:color="auto" w:fill="E7E6E6"/>
            <w:hideMark/>
          </w:tcPr>
          <w:p w14:paraId="43F671EC" w14:textId="77777777" w:rsidR="00B81004" w:rsidRPr="00B81004" w:rsidRDefault="00B81004" w:rsidP="00B81004">
            <w:pPr>
              <w:spacing w:after="0" w:line="240" w:lineRule="auto"/>
              <w:ind w:left="-110" w:right="-111"/>
              <w:jc w:val="center"/>
              <w:rPr>
                <w:rFonts w:ascii="Arial" w:eastAsia="Calibri" w:hAnsi="Arial" w:cs="Arial"/>
                <w:b/>
                <w:kern w:val="0"/>
                <w:sz w:val="22"/>
                <w:szCs w:val="22"/>
                <w14:ligatures w14:val="none"/>
              </w:rPr>
            </w:pPr>
            <w:r w:rsidRPr="00B81004">
              <w:rPr>
                <w:rFonts w:ascii="Arial" w:eastAsia="Calibri" w:hAnsi="Arial" w:cs="Arial"/>
                <w:b/>
                <w:kern w:val="0"/>
                <w:sz w:val="22"/>
                <w:szCs w:val="22"/>
                <w14:ligatures w14:val="none"/>
              </w:rPr>
              <w:t>Ieinteresētā kandidāta lūgums</w:t>
            </w:r>
          </w:p>
        </w:tc>
        <w:tc>
          <w:tcPr>
            <w:tcW w:w="4394" w:type="dxa"/>
            <w:tcBorders>
              <w:top w:val="single" w:sz="4" w:space="0" w:color="auto"/>
              <w:left w:val="single" w:sz="4" w:space="0" w:color="auto"/>
              <w:bottom w:val="single" w:sz="4" w:space="0" w:color="auto"/>
              <w:right w:val="single" w:sz="4" w:space="0" w:color="auto"/>
            </w:tcBorders>
            <w:shd w:val="clear" w:color="auto" w:fill="E7E6E6"/>
            <w:hideMark/>
          </w:tcPr>
          <w:p w14:paraId="607D4EE9" w14:textId="77777777" w:rsidR="00B81004" w:rsidRPr="00B81004" w:rsidRDefault="00B81004" w:rsidP="00B81004">
            <w:pPr>
              <w:spacing w:after="0" w:line="240" w:lineRule="auto"/>
              <w:ind w:left="-110" w:right="-111"/>
              <w:jc w:val="center"/>
              <w:rPr>
                <w:rFonts w:ascii="Arial" w:eastAsia="Calibri" w:hAnsi="Arial" w:cs="Arial"/>
                <w:b/>
                <w:kern w:val="0"/>
                <w:sz w:val="22"/>
                <w:szCs w:val="22"/>
                <w14:ligatures w14:val="none"/>
              </w:rPr>
            </w:pPr>
            <w:r w:rsidRPr="00B81004">
              <w:rPr>
                <w:rFonts w:ascii="Arial" w:eastAsia="Calibri" w:hAnsi="Arial" w:cs="Arial"/>
                <w:b/>
                <w:kern w:val="0"/>
                <w:sz w:val="22"/>
                <w:szCs w:val="22"/>
                <w14:ligatures w14:val="none"/>
              </w:rPr>
              <w:t>Komisijas atbilde</w:t>
            </w:r>
          </w:p>
        </w:tc>
      </w:tr>
      <w:tr w:rsidR="00B81004" w:rsidRPr="00B81004" w14:paraId="3FA26BC9" w14:textId="77777777" w:rsidTr="00E453F6">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0E720035" w14:textId="77777777" w:rsidR="00B81004" w:rsidRPr="00B81004" w:rsidRDefault="00B81004" w:rsidP="00B81004">
            <w:pPr>
              <w:spacing w:after="0" w:line="240" w:lineRule="auto"/>
              <w:ind w:left="-110" w:right="-111"/>
              <w:jc w:val="center"/>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7EA674" w14:textId="77777777" w:rsidR="00B81004" w:rsidRPr="00B81004" w:rsidRDefault="00B81004" w:rsidP="00B81004">
            <w:pPr>
              <w:tabs>
                <w:tab w:val="left" w:pos="10058"/>
              </w:tabs>
              <w:autoSpaceDE w:val="0"/>
              <w:spacing w:after="0" w:line="240" w:lineRule="auto"/>
              <w:jc w:val="both"/>
              <w:rPr>
                <w:rFonts w:ascii="Arial" w:eastAsia="Times New Roman" w:hAnsi="Arial" w:cs="Arial"/>
                <w:kern w:val="0"/>
                <w:sz w:val="22"/>
                <w:szCs w:val="22"/>
                <w14:ligatures w14:val="none"/>
              </w:rPr>
            </w:pPr>
            <w:r w:rsidRPr="00B81004">
              <w:rPr>
                <w:rFonts w:ascii="Arial" w:eastAsia="Times New Roman" w:hAnsi="Arial" w:cs="Arial"/>
                <w:kern w:val="0"/>
                <w:sz w:val="22"/>
                <w:szCs w:val="22"/>
                <w14:ligatures w14:val="none"/>
              </w:rPr>
              <w:t>Lūdzam pagarināt pieteikumu iesniegšanas termiņu.</w:t>
            </w:r>
          </w:p>
          <w:p w14:paraId="03C488A3" w14:textId="77777777" w:rsidR="00B81004" w:rsidRPr="00B81004" w:rsidRDefault="00B81004" w:rsidP="00B81004">
            <w:pPr>
              <w:tabs>
                <w:tab w:val="left" w:pos="10058"/>
              </w:tabs>
              <w:autoSpaceDE w:val="0"/>
              <w:spacing w:after="0" w:line="240" w:lineRule="auto"/>
              <w:jc w:val="both"/>
              <w:rPr>
                <w:rFonts w:ascii="Arial" w:eastAsia="Times New Roman" w:hAnsi="Arial" w:cs="Arial"/>
                <w:kern w:val="0"/>
                <w:sz w:val="22"/>
                <w:szCs w:val="22"/>
                <w14:ligatures w14:val="none"/>
              </w:rPr>
            </w:pPr>
            <w:r w:rsidRPr="00B81004">
              <w:rPr>
                <w:rFonts w:ascii="Arial" w:eastAsia="Times New Roman" w:hAnsi="Arial" w:cs="Arial"/>
                <w:kern w:val="0"/>
                <w:sz w:val="22"/>
                <w:szCs w:val="22"/>
                <w14:ligatures w14:val="none"/>
              </w:rPr>
              <w:t>Ņemot vērā iepirkuma priekšmeta apjomu, tehnisko sarežģītību un kritisko nozīmi, papildu laiks būtiski veicinātu kvalitatīvu un pilnvērtīgu pieteikumu sagatavošanu.</w:t>
            </w:r>
          </w:p>
          <w:p w14:paraId="25BA762F" w14:textId="77777777" w:rsidR="00B81004" w:rsidRPr="00B81004" w:rsidRDefault="00B81004" w:rsidP="00B81004">
            <w:pPr>
              <w:tabs>
                <w:tab w:val="left" w:pos="10058"/>
              </w:tabs>
              <w:autoSpaceDE w:val="0"/>
              <w:spacing w:after="0" w:line="240" w:lineRule="auto"/>
              <w:jc w:val="both"/>
              <w:rPr>
                <w:rFonts w:ascii="Arial" w:eastAsia="Times New Roman" w:hAnsi="Arial" w:cs="Arial"/>
                <w:kern w:val="0"/>
                <w:sz w:val="22"/>
                <w:szCs w:val="22"/>
                <w14:ligatures w14:val="none"/>
              </w:rPr>
            </w:pPr>
            <w:r w:rsidRPr="00B81004">
              <w:rPr>
                <w:rFonts w:ascii="Arial" w:eastAsia="Times New Roman" w:hAnsi="Arial" w:cs="Arial"/>
                <w:kern w:val="0"/>
                <w:sz w:val="22"/>
                <w:szCs w:val="22"/>
                <w14:ligatures w14:val="none"/>
              </w:rPr>
              <w:t>Tā kā projekts skar kritisku uzticamības pakalpojumu infrastruktūru, ir nepieciešams papildus laiks, lai kvalitatīvi izvērtētu tehniskos, organizatoriskos un atbilstības aspektus, kā arī nodrošinātu visu iesaistīto speciālistu un partneru pieejamību.</w:t>
            </w:r>
          </w:p>
          <w:p w14:paraId="7D54BFEA" w14:textId="77777777" w:rsidR="00B81004" w:rsidRPr="00B81004" w:rsidRDefault="00B81004" w:rsidP="00B81004">
            <w:pPr>
              <w:tabs>
                <w:tab w:val="left" w:pos="10058"/>
              </w:tabs>
              <w:autoSpaceDE w:val="0"/>
              <w:spacing w:after="0" w:line="240" w:lineRule="auto"/>
              <w:jc w:val="both"/>
              <w:rPr>
                <w:rFonts w:ascii="Arial" w:eastAsia="Times New Roman" w:hAnsi="Arial" w:cs="Arial"/>
                <w:b/>
                <w:bCs/>
                <w:kern w:val="0"/>
                <w:sz w:val="22"/>
                <w:szCs w:val="22"/>
                <w14:ligatures w14:val="none"/>
              </w:rPr>
            </w:pPr>
            <w:r w:rsidRPr="00B81004">
              <w:rPr>
                <w:rFonts w:ascii="Arial" w:eastAsia="Times New Roman" w:hAnsi="Arial" w:cs="Arial"/>
                <w:kern w:val="0"/>
                <w:sz w:val="22"/>
                <w:szCs w:val="22"/>
                <w14:ligatures w14:val="none"/>
              </w:rPr>
              <w:t>Lūdzam izvērtēt iespēju pagarināt pieteikumu iesniegšanas termiņu vismaz par 2–3 nedēļām.</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75361DB" w14:textId="77777777" w:rsidR="00B81004" w:rsidRPr="00B81004" w:rsidRDefault="00B81004" w:rsidP="00B81004">
            <w:pPr>
              <w:spacing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Pasūtītājs ir saņēmis ieinteresētā kandidāta lūgumu pagarināt pieteikumu iesniegšanas termiņu.</w:t>
            </w:r>
          </w:p>
          <w:p w14:paraId="14DDCD20" w14:textId="77777777" w:rsidR="00B81004" w:rsidRPr="00B81004" w:rsidRDefault="00B81004" w:rsidP="00B81004">
            <w:pPr>
              <w:spacing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Izvērtējot minēto lūgumu, pasūtītājs konstatē, ka termiņa pagarināšana var veicināt plašāku ieinteresēto personu dalību iepirkuma procedūrā.</w:t>
            </w:r>
          </w:p>
          <w:p w14:paraId="1C1311CE" w14:textId="77777777" w:rsidR="00B81004" w:rsidRPr="00B81004" w:rsidRDefault="00B81004" w:rsidP="00B81004">
            <w:pPr>
              <w:spacing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Ņemot vērā iepriekš minēto, pasūtītājs nolemj pagarināt pieteikumu iesniegšanas un atvēršanas termiņu līdz 2026.gada 9.jūnijam.</w:t>
            </w:r>
          </w:p>
          <w:p w14:paraId="229EC2C3" w14:textId="77777777" w:rsidR="00B81004" w:rsidRPr="00B81004" w:rsidRDefault="00B81004" w:rsidP="00B81004">
            <w:pPr>
              <w:spacing w:line="259" w:lineRule="auto"/>
              <w:jc w:val="both"/>
              <w:rPr>
                <w:rFonts w:ascii="Arial" w:eastAsia="Calibri" w:hAnsi="Arial" w:cs="Arial"/>
                <w:kern w:val="0"/>
                <w:sz w:val="22"/>
                <w:szCs w:val="22"/>
                <w14:ligatures w14:val="none"/>
              </w:rPr>
            </w:pPr>
          </w:p>
        </w:tc>
      </w:tr>
    </w:tbl>
    <w:p w14:paraId="550DD9A8" w14:textId="77777777" w:rsidR="00B81004" w:rsidRPr="00B81004" w:rsidRDefault="00B81004" w:rsidP="00B81004">
      <w:pPr>
        <w:spacing w:before="120" w:after="120" w:line="240" w:lineRule="auto"/>
        <w:jc w:val="both"/>
        <w:rPr>
          <w:rFonts w:ascii="Arial" w:eastAsia="Calibri" w:hAnsi="Arial" w:cs="Arial"/>
          <w:b/>
          <w:bCs/>
          <w:iCs/>
          <w:kern w:val="0"/>
          <w:sz w:val="22"/>
          <w:szCs w:val="22"/>
          <w14:ligatures w14:val="none"/>
        </w:rPr>
      </w:pPr>
    </w:p>
    <w:p w14:paraId="0F63E17E" w14:textId="77777777" w:rsidR="00B81004" w:rsidRDefault="00B81004" w:rsidP="003D190B">
      <w:pPr>
        <w:spacing w:after="0" w:line="240" w:lineRule="auto"/>
        <w:jc w:val="both"/>
        <w:rPr>
          <w:rFonts w:ascii="Arial" w:eastAsia="Calibri" w:hAnsi="Arial" w:cs="Arial"/>
          <w:kern w:val="0"/>
          <w:sz w:val="22"/>
          <w:szCs w:val="22"/>
          <w14:ligatures w14:val="none"/>
        </w:rPr>
      </w:pPr>
      <w:r w:rsidRPr="00B81004">
        <w:rPr>
          <w:rFonts w:ascii="Arial" w:eastAsia="Calibri" w:hAnsi="Arial" w:cs="Arial"/>
          <w:bCs/>
          <w:color w:val="000000"/>
          <w:kern w:val="0"/>
          <w:sz w:val="22"/>
          <w:szCs w:val="22"/>
          <w14:ligatures w14:val="none"/>
        </w:rPr>
        <w:t xml:space="preserve">Saskaņā ar Ministru kabineta 2017.gada 28.februāra noteikumu Nr.107 “Iepirkuma procedūru un metu konkursu norises kārtība” 69.punktu, </w:t>
      </w:r>
      <w:r w:rsidRPr="00B81004">
        <w:rPr>
          <w:rFonts w:ascii="Arial" w:eastAsia="Calibri" w:hAnsi="Arial" w:cs="Arial"/>
          <w:iCs/>
          <w:kern w:val="0"/>
          <w:sz w:val="22"/>
          <w:szCs w:val="22"/>
          <w14:ligatures w14:val="none"/>
        </w:rPr>
        <w:t xml:space="preserve">ja iepirkuma komisija pagarina pieteikumu iesniegšanas termiņu, pasūtītājs sagatavo un atkārtoti publicē paziņojumu par līgumu Iepirkumu uzraudzības biroja tīmekļvietnē, ja paredzamā līgumcena ir mazāka par Ministru kabineta </w:t>
      </w:r>
      <w:r w:rsidRPr="003D190B">
        <w:rPr>
          <w:rFonts w:ascii="Arial" w:eastAsia="Calibri" w:hAnsi="Arial" w:cs="Arial"/>
          <w:iCs/>
          <w:kern w:val="0"/>
          <w:sz w:val="22"/>
          <w:szCs w:val="22"/>
          <w14:ligatures w14:val="none"/>
        </w:rPr>
        <w:t xml:space="preserve">noteiktajām līgumcenu robežvērtībām, vai nosūta to Eiropas Savienības Publikāciju birojam publicēšanai Eiropas Savienības Oficiālajā Vēstnesī, ja paredzamā līgumcena ir vienāda ar Ministru kabineta noteiktajām līgumcenu robežvērtībām vai lielāka. Ja paziņojums par līgumu publicēts Eiropas Savienības Oficiālajā Vēstnesī, minimālais termiņš, par kuru </w:t>
      </w:r>
      <w:r w:rsidRPr="003D190B">
        <w:rPr>
          <w:rFonts w:ascii="Arial" w:eastAsia="Calibri" w:hAnsi="Arial" w:cs="Arial"/>
          <w:kern w:val="0"/>
          <w:sz w:val="22"/>
          <w:szCs w:val="22"/>
          <w14:ligatures w14:val="none"/>
        </w:rPr>
        <w:t>pasūtītājs ir tiesīgs pagarināt pieteikumu iesniegšanas termiņu, ir septiņas dienas. Šāda pieteikumu iesniegšanas termiņa pagarināšana nav uzskatāma par grozījumiem iepirkuma procedūras dokumentos.</w:t>
      </w:r>
    </w:p>
    <w:p w14:paraId="4C3918C5" w14:textId="77777777" w:rsidR="003D190B" w:rsidRPr="003D190B" w:rsidRDefault="003D190B" w:rsidP="003D190B">
      <w:pPr>
        <w:spacing w:after="0" w:line="240" w:lineRule="auto"/>
        <w:jc w:val="both"/>
        <w:rPr>
          <w:rFonts w:ascii="Arial" w:eastAsia="Calibri" w:hAnsi="Arial" w:cs="Arial"/>
          <w:b/>
          <w:kern w:val="0"/>
          <w:sz w:val="22"/>
          <w:szCs w:val="22"/>
          <w14:ligatures w14:val="none"/>
        </w:rPr>
      </w:pPr>
    </w:p>
    <w:p w14:paraId="05CE61FD" w14:textId="77777777" w:rsidR="00B81004" w:rsidRPr="003D190B" w:rsidRDefault="00B81004" w:rsidP="003D190B">
      <w:pPr>
        <w:spacing w:after="0" w:line="240" w:lineRule="auto"/>
        <w:ind w:firstLine="720"/>
        <w:jc w:val="both"/>
        <w:rPr>
          <w:rFonts w:ascii="Arial" w:eastAsia="Calibri" w:hAnsi="Arial" w:cs="Arial"/>
          <w:b/>
          <w:kern w:val="0"/>
          <w:sz w:val="22"/>
          <w:szCs w:val="22"/>
          <w14:ligatures w14:val="none"/>
        </w:rPr>
      </w:pPr>
      <w:r w:rsidRPr="003D190B">
        <w:rPr>
          <w:rFonts w:ascii="Arial" w:eastAsia="Calibri" w:hAnsi="Arial" w:cs="Arial"/>
          <w:b/>
          <w:kern w:val="0"/>
          <w:sz w:val="22"/>
          <w:szCs w:val="22"/>
          <w14:ligatures w14:val="none"/>
        </w:rPr>
        <w:t xml:space="preserve">Iepirkuma komisija vienbalsīgi ar </w:t>
      </w:r>
      <w:r w:rsidRPr="003D190B">
        <w:rPr>
          <w:rFonts w:ascii="Arial" w:eastAsia="Calibri" w:hAnsi="Arial" w:cs="Arial"/>
          <w:b/>
          <w:color w:val="000000"/>
          <w:spacing w:val="-1"/>
          <w:kern w:val="0"/>
          <w:sz w:val="22"/>
          <w:szCs w:val="22"/>
          <w14:ligatures w14:val="none"/>
        </w:rPr>
        <w:t>7 (septiņām)</w:t>
      </w:r>
      <w:r w:rsidRPr="003D190B">
        <w:rPr>
          <w:rFonts w:ascii="Arial" w:eastAsia="Calibri" w:hAnsi="Arial" w:cs="Arial"/>
          <w:color w:val="000000"/>
          <w:spacing w:val="-1"/>
          <w:kern w:val="0"/>
          <w:sz w:val="22"/>
          <w:szCs w:val="22"/>
          <w14:ligatures w14:val="none"/>
        </w:rPr>
        <w:t xml:space="preserve"> </w:t>
      </w:r>
      <w:r w:rsidRPr="003D190B">
        <w:rPr>
          <w:rFonts w:ascii="Arial" w:eastAsia="Calibri" w:hAnsi="Arial" w:cs="Arial"/>
          <w:b/>
          <w:kern w:val="0"/>
          <w:sz w:val="22"/>
          <w:szCs w:val="22"/>
          <w14:ligatures w14:val="none"/>
        </w:rPr>
        <w:t>balsīm “par” nolēma:</w:t>
      </w:r>
    </w:p>
    <w:p w14:paraId="5991D7C3" w14:textId="77777777" w:rsidR="00B81004" w:rsidRPr="003D190B" w:rsidRDefault="00B81004" w:rsidP="003D190B">
      <w:pPr>
        <w:numPr>
          <w:ilvl w:val="1"/>
          <w:numId w:val="2"/>
        </w:numPr>
        <w:spacing w:after="0" w:line="240" w:lineRule="auto"/>
        <w:jc w:val="both"/>
        <w:rPr>
          <w:rFonts w:ascii="Arial" w:eastAsia="Calibri" w:hAnsi="Arial" w:cs="Arial"/>
          <w:kern w:val="0"/>
          <w:sz w:val="22"/>
          <w:szCs w:val="22"/>
          <w14:ligatures w14:val="none"/>
        </w:rPr>
      </w:pPr>
      <w:r w:rsidRPr="003D190B">
        <w:rPr>
          <w:rFonts w:ascii="Arial" w:hAnsi="Arial" w:cs="Arial"/>
          <w:sz w:val="22"/>
          <w:szCs w:val="22"/>
        </w:rPr>
        <w:t xml:space="preserve">Pagarināt pieteikumu iesniegšanas un atvēršanas termiņu </w:t>
      </w:r>
      <w:r w:rsidRPr="003D190B">
        <w:rPr>
          <w:rFonts w:ascii="Arial" w:eastAsia="Calibri" w:hAnsi="Arial" w:cs="Arial"/>
          <w:kern w:val="0"/>
          <w:sz w:val="22"/>
          <w:szCs w:val="22"/>
          <w14:ligatures w14:val="none"/>
        </w:rPr>
        <w:t>līdz 2026.gada 9.jūnijam;</w:t>
      </w:r>
    </w:p>
    <w:p w14:paraId="4B0F3E2A" w14:textId="77777777" w:rsidR="00B81004" w:rsidRPr="003D190B" w:rsidRDefault="00B81004" w:rsidP="003D190B">
      <w:pPr>
        <w:numPr>
          <w:ilvl w:val="1"/>
          <w:numId w:val="2"/>
        </w:numPr>
        <w:spacing w:after="0" w:line="240" w:lineRule="auto"/>
        <w:jc w:val="both"/>
        <w:rPr>
          <w:rFonts w:ascii="Arial" w:hAnsi="Arial" w:cs="Arial"/>
          <w:sz w:val="22"/>
          <w:szCs w:val="22"/>
        </w:rPr>
      </w:pPr>
      <w:r w:rsidRPr="003D190B">
        <w:rPr>
          <w:rFonts w:ascii="Arial" w:hAnsi="Arial" w:cs="Arial"/>
          <w:bCs/>
          <w:sz w:val="22"/>
          <w:szCs w:val="22"/>
        </w:rPr>
        <w:t>P</w:t>
      </w:r>
      <w:r w:rsidRPr="003D190B">
        <w:rPr>
          <w:rFonts w:ascii="Arial" w:hAnsi="Arial" w:cs="Arial"/>
          <w:sz w:val="22"/>
          <w:szCs w:val="22"/>
        </w:rPr>
        <w:t>ublicēt paziņojumu par līgumu Iepirkumu uzraudzības biroja publikāciju vadības sistēmā un nosūtīt to Eiropas Savienības Publikāciju birojam publicēšanai Eiropas Savienības Oficiālajā Vēstnesī, ņemot vērā to, ka iepirkuma paredzamā līgumcena pārsniedz Ministru kabineta noteiktās līgumcenu robežvērtības;</w:t>
      </w:r>
    </w:p>
    <w:p w14:paraId="22D0A16F" w14:textId="77777777" w:rsidR="00B81004" w:rsidRPr="003D190B" w:rsidRDefault="00B81004" w:rsidP="003D190B">
      <w:pPr>
        <w:numPr>
          <w:ilvl w:val="1"/>
          <w:numId w:val="2"/>
        </w:numPr>
        <w:spacing w:after="0" w:line="240" w:lineRule="auto"/>
        <w:jc w:val="both"/>
        <w:rPr>
          <w:rFonts w:ascii="Arial" w:hAnsi="Arial" w:cs="Arial"/>
          <w:sz w:val="22"/>
          <w:szCs w:val="22"/>
        </w:rPr>
      </w:pPr>
      <w:r w:rsidRPr="003D190B">
        <w:rPr>
          <w:rFonts w:ascii="Arial" w:hAnsi="Arial" w:cs="Arial"/>
          <w:sz w:val="22"/>
          <w:szCs w:val="22"/>
        </w:rPr>
        <w:t>Apstiprināt iepirkuma nolikuma konsolidēto versiju ar pieteikumu iesniegšanas un atvēršanas termiņa pagarinājumu atbilstoši pielikumā pievienotajai redakcijai;</w:t>
      </w:r>
    </w:p>
    <w:p w14:paraId="38CDE070" w14:textId="77777777" w:rsidR="00B81004" w:rsidRPr="003D190B" w:rsidRDefault="00B81004" w:rsidP="003D190B">
      <w:pPr>
        <w:numPr>
          <w:ilvl w:val="1"/>
          <w:numId w:val="2"/>
        </w:numPr>
        <w:spacing w:after="0" w:line="240" w:lineRule="auto"/>
        <w:jc w:val="both"/>
        <w:rPr>
          <w:rFonts w:ascii="Arial" w:hAnsi="Arial" w:cs="Arial"/>
          <w:sz w:val="22"/>
          <w:szCs w:val="22"/>
        </w:rPr>
      </w:pPr>
      <w:r w:rsidRPr="003D190B">
        <w:rPr>
          <w:rFonts w:ascii="Arial" w:eastAsia="Times New Roman" w:hAnsi="Arial" w:cs="Arial"/>
          <w:kern w:val="0"/>
          <w:sz w:val="22"/>
          <w:szCs w:val="22"/>
          <w14:ligatures w14:val="none"/>
        </w:rPr>
        <w:t>Apstiprināt sagatavoto atbildi uz ieinteresētā kandidāta lūgumu;</w:t>
      </w:r>
    </w:p>
    <w:p w14:paraId="4D27FC9B" w14:textId="77777777" w:rsidR="00B81004" w:rsidRPr="003D190B" w:rsidRDefault="00B81004" w:rsidP="003D190B">
      <w:pPr>
        <w:numPr>
          <w:ilvl w:val="1"/>
          <w:numId w:val="2"/>
        </w:numPr>
        <w:spacing w:after="0" w:line="240" w:lineRule="auto"/>
        <w:jc w:val="both"/>
        <w:rPr>
          <w:rFonts w:ascii="Arial" w:hAnsi="Arial" w:cs="Arial"/>
          <w:sz w:val="22"/>
          <w:szCs w:val="22"/>
        </w:rPr>
      </w:pPr>
      <w:r w:rsidRPr="003D190B">
        <w:rPr>
          <w:rFonts w:ascii="Arial" w:eastAsia="Times New Roman" w:hAnsi="Arial" w:cs="Arial"/>
          <w:kern w:val="0"/>
          <w:sz w:val="22"/>
          <w:szCs w:val="22"/>
          <w14:ligatures w14:val="none"/>
        </w:rPr>
        <w:t xml:space="preserve">Ievietot šī protokola izrakstu EIS e-konkursu apakšsistēmā </w:t>
      </w:r>
      <w:hyperlink r:id="rId7" w:history="1">
        <w:r w:rsidRPr="003D190B">
          <w:rPr>
            <w:rFonts w:ascii="Arial" w:eastAsia="Times New Roman" w:hAnsi="Arial" w:cs="Arial"/>
            <w:color w:val="467886" w:themeColor="hyperlink"/>
            <w:kern w:val="0"/>
            <w:sz w:val="22"/>
            <w:szCs w:val="22"/>
            <w:u w:val="single"/>
            <w14:ligatures w14:val="none"/>
          </w:rPr>
          <w:t>www.eis.gov.lv</w:t>
        </w:r>
      </w:hyperlink>
      <w:r w:rsidRPr="003D190B">
        <w:rPr>
          <w:rFonts w:ascii="Arial" w:eastAsia="Times New Roman" w:hAnsi="Arial" w:cs="Arial"/>
          <w:kern w:val="0"/>
          <w:sz w:val="22"/>
          <w:szCs w:val="22"/>
          <w14:ligatures w14:val="none"/>
        </w:rPr>
        <w:t>;</w:t>
      </w:r>
    </w:p>
    <w:p w14:paraId="1212B0EF" w14:textId="77777777" w:rsidR="00B81004" w:rsidRPr="003D190B" w:rsidRDefault="00B81004" w:rsidP="003D190B">
      <w:pPr>
        <w:numPr>
          <w:ilvl w:val="1"/>
          <w:numId w:val="2"/>
        </w:numPr>
        <w:spacing w:after="0" w:line="240" w:lineRule="auto"/>
        <w:jc w:val="both"/>
        <w:rPr>
          <w:rFonts w:ascii="Arial" w:hAnsi="Arial" w:cs="Arial"/>
          <w:sz w:val="22"/>
          <w:szCs w:val="22"/>
        </w:rPr>
      </w:pPr>
      <w:r w:rsidRPr="003D190B">
        <w:rPr>
          <w:rFonts w:ascii="Arial" w:hAnsi="Arial" w:cs="Arial"/>
          <w:sz w:val="22"/>
          <w:szCs w:val="22"/>
        </w:rPr>
        <w:t>Uzdot L.Beļkus nodrošināt protokolā 1.2. un 1.5. punktā norādītā lēmuma izpildi.</w:t>
      </w:r>
    </w:p>
    <w:p w14:paraId="721A8681" w14:textId="77777777" w:rsidR="00B81004" w:rsidRPr="003D190B" w:rsidRDefault="00B81004" w:rsidP="003D190B">
      <w:pPr>
        <w:spacing w:after="0" w:line="240" w:lineRule="auto"/>
        <w:jc w:val="both"/>
        <w:rPr>
          <w:rFonts w:ascii="Arial" w:eastAsia="Calibri" w:hAnsi="Arial" w:cs="Arial"/>
          <w:b/>
          <w:bCs/>
          <w:iCs/>
          <w:kern w:val="0"/>
          <w:sz w:val="22"/>
          <w:szCs w:val="22"/>
          <w14:ligatures w14:val="none"/>
        </w:rPr>
      </w:pPr>
    </w:p>
    <w:p w14:paraId="7EA70037" w14:textId="77777777" w:rsidR="00B81004" w:rsidRPr="00B81004" w:rsidRDefault="00B81004" w:rsidP="00B81004">
      <w:pPr>
        <w:spacing w:before="120" w:after="120" w:line="240" w:lineRule="auto"/>
        <w:jc w:val="both"/>
        <w:rPr>
          <w:rFonts w:ascii="Arial" w:eastAsia="Calibri" w:hAnsi="Arial" w:cs="Arial"/>
          <w:b/>
          <w:bCs/>
          <w:iCs/>
          <w:kern w:val="0"/>
          <w:sz w:val="22"/>
          <w:szCs w:val="22"/>
          <w14:ligatures w14:val="none"/>
        </w:rPr>
      </w:pPr>
    </w:p>
    <w:p w14:paraId="67C039D6" w14:textId="77777777" w:rsidR="00B81004" w:rsidRPr="00B81004" w:rsidRDefault="00B81004" w:rsidP="00B81004">
      <w:pPr>
        <w:spacing w:before="120" w:after="120" w:line="240" w:lineRule="auto"/>
        <w:ind w:left="1134" w:hanging="708"/>
        <w:jc w:val="both"/>
        <w:rPr>
          <w:rFonts w:ascii="Arial" w:eastAsia="Calibri" w:hAnsi="Arial" w:cs="Arial"/>
          <w:bCs/>
          <w:kern w:val="0"/>
          <w:sz w:val="22"/>
          <w:szCs w:val="22"/>
          <w14:ligatures w14:val="none"/>
        </w:rPr>
      </w:pPr>
      <w:r w:rsidRPr="00B81004">
        <w:rPr>
          <w:rFonts w:ascii="Arial" w:eastAsia="Calibri" w:hAnsi="Arial" w:cs="Arial"/>
          <w:bCs/>
          <w:kern w:val="0"/>
          <w:sz w:val="22"/>
          <w:szCs w:val="22"/>
          <w14:ligatures w14:val="none"/>
        </w:rPr>
        <w:t xml:space="preserve">Pielikumā: </w:t>
      </w:r>
    </w:p>
    <w:p w14:paraId="0DCDF4FE" w14:textId="75F83808" w:rsidR="00B81004" w:rsidRPr="00B81004" w:rsidRDefault="00BC2A26" w:rsidP="00BC2A26">
      <w:pPr>
        <w:spacing w:before="120" w:after="120" w:line="240" w:lineRule="auto"/>
        <w:ind w:left="1134" w:hanging="708"/>
        <w:jc w:val="both"/>
        <w:rPr>
          <w:rFonts w:ascii="Arial" w:eastAsia="Calibri" w:hAnsi="Arial" w:cs="Arial"/>
          <w:bCs/>
          <w:kern w:val="0"/>
          <w:sz w:val="22"/>
          <w:szCs w:val="22"/>
          <w14:ligatures w14:val="none"/>
        </w:rPr>
      </w:pPr>
      <w:r w:rsidRPr="00BC2A26">
        <w:rPr>
          <w:rFonts w:ascii="Arial" w:eastAsia="Calibri" w:hAnsi="Arial" w:cs="Arial"/>
          <w:bCs/>
          <w:kern w:val="0"/>
          <w:sz w:val="22"/>
          <w:szCs w:val="22"/>
          <w14:ligatures w14:val="none"/>
        </w:rPr>
        <w:t>[..]</w:t>
      </w:r>
    </w:p>
    <w:p w14:paraId="313C68A6" w14:textId="77777777" w:rsidR="00B81004" w:rsidRPr="00B81004" w:rsidRDefault="00B81004" w:rsidP="00B81004">
      <w:pPr>
        <w:spacing w:after="0" w:line="240" w:lineRule="auto"/>
        <w:jc w:val="both"/>
        <w:rPr>
          <w:rFonts w:ascii="Arial" w:eastAsia="Times New Roman" w:hAnsi="Arial" w:cs="Arial"/>
          <w:bCs/>
          <w:kern w:val="0"/>
          <w:sz w:val="22"/>
          <w:szCs w:val="22"/>
          <w14:ligatures w14:val="none"/>
        </w:rPr>
      </w:pPr>
    </w:p>
    <w:p w14:paraId="758780DE" w14:textId="77777777" w:rsidR="00B81004" w:rsidRPr="00B81004" w:rsidRDefault="00B81004" w:rsidP="00B81004">
      <w:pPr>
        <w:spacing w:after="0" w:line="240" w:lineRule="auto"/>
        <w:jc w:val="both"/>
        <w:rPr>
          <w:rFonts w:ascii="Arial" w:eastAsia="Times New Roman" w:hAnsi="Arial" w:cs="Arial"/>
          <w:bCs/>
          <w:kern w:val="0"/>
          <w:sz w:val="22"/>
          <w:szCs w:val="22"/>
          <w14:ligatures w14:val="none"/>
        </w:rPr>
      </w:pPr>
    </w:p>
    <w:p w14:paraId="6A67B94F" w14:textId="77777777" w:rsidR="00B81004" w:rsidRPr="00B81004" w:rsidRDefault="00B81004" w:rsidP="00B81004">
      <w:pPr>
        <w:spacing w:after="0" w:line="240" w:lineRule="auto"/>
        <w:jc w:val="both"/>
        <w:rPr>
          <w:rFonts w:ascii="Arial" w:eastAsia="Times New Roman" w:hAnsi="Arial" w:cs="Arial"/>
          <w:bCs/>
          <w:kern w:val="0"/>
          <w:sz w:val="22"/>
          <w:szCs w:val="22"/>
          <w14:ligatures w14:val="none"/>
        </w:rPr>
      </w:pPr>
    </w:p>
    <w:p w14:paraId="283D04DC" w14:textId="7FE0CA2D"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Iepirkuma komisijas priekšsēdētāja</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00BC2A26" w:rsidRPr="00BC2A26">
        <w:rPr>
          <w:rFonts w:ascii="Arial" w:eastAsia="Calibri" w:hAnsi="Arial" w:cs="Arial"/>
          <w:kern w:val="0"/>
          <w:sz w:val="22"/>
          <w:szCs w:val="22"/>
          <w14:ligatures w14:val="none"/>
        </w:rPr>
        <w:t>(PARAKSTS)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proofErr w:type="spellStart"/>
      <w:r w:rsidRPr="00B81004">
        <w:rPr>
          <w:rFonts w:ascii="Arial" w:eastAsia="Calibri" w:hAnsi="Arial" w:cs="Arial"/>
          <w:kern w:val="0"/>
          <w:sz w:val="22"/>
          <w:szCs w:val="22"/>
          <w14:ligatures w14:val="none"/>
        </w:rPr>
        <w:t>K.Zālīte</w:t>
      </w:r>
      <w:proofErr w:type="spellEnd"/>
    </w:p>
    <w:p w14:paraId="47F03ABF" w14:textId="77777777" w:rsidR="00B81004" w:rsidRPr="00B81004" w:rsidRDefault="00B81004" w:rsidP="00B81004">
      <w:pPr>
        <w:spacing w:after="0" w:line="240" w:lineRule="auto"/>
        <w:jc w:val="both"/>
        <w:rPr>
          <w:rFonts w:ascii="Arial" w:eastAsia="Calibri" w:hAnsi="Arial" w:cs="Arial"/>
          <w:bCs/>
          <w:kern w:val="0"/>
          <w:sz w:val="22"/>
          <w:szCs w:val="22"/>
          <w14:ligatures w14:val="none"/>
        </w:rPr>
      </w:pPr>
    </w:p>
    <w:p w14:paraId="660A8E85" w14:textId="243913E6" w:rsidR="00B81004" w:rsidRPr="00B81004" w:rsidRDefault="00B81004" w:rsidP="00BC2A26">
      <w:pPr>
        <w:spacing w:after="0" w:line="240" w:lineRule="auto"/>
        <w:ind w:right="-285"/>
        <w:jc w:val="both"/>
        <w:rPr>
          <w:rFonts w:ascii="Arial" w:eastAsia="Calibri" w:hAnsi="Arial" w:cs="Arial"/>
          <w:bCs/>
          <w:kern w:val="0"/>
          <w:sz w:val="22"/>
          <w:szCs w:val="22"/>
          <w14:ligatures w14:val="none"/>
        </w:rPr>
      </w:pPr>
      <w:r w:rsidRPr="00B81004">
        <w:rPr>
          <w:rFonts w:ascii="Arial" w:eastAsia="Calibri" w:hAnsi="Arial" w:cs="Arial"/>
          <w:bCs/>
          <w:kern w:val="0"/>
          <w:sz w:val="22"/>
          <w:szCs w:val="22"/>
          <w14:ligatures w14:val="none"/>
        </w:rPr>
        <w:t>Iepirkuma komisijas priekšsēdētājas vietniece</w:t>
      </w:r>
      <w:r w:rsidRPr="00B81004">
        <w:rPr>
          <w:rFonts w:ascii="Arial" w:eastAsia="Calibri" w:hAnsi="Arial" w:cs="Arial"/>
          <w:bCs/>
          <w:kern w:val="0"/>
          <w:sz w:val="22"/>
          <w:szCs w:val="22"/>
          <w14:ligatures w14:val="none"/>
        </w:rPr>
        <w:tab/>
      </w:r>
      <w:r w:rsidR="00BC2A26" w:rsidRPr="00BC2A26">
        <w:rPr>
          <w:rFonts w:ascii="Arial" w:eastAsia="Calibri" w:hAnsi="Arial" w:cs="Arial"/>
          <w:bCs/>
          <w:kern w:val="0"/>
          <w:sz w:val="22"/>
          <w:szCs w:val="22"/>
          <w14:ligatures w14:val="none"/>
        </w:rPr>
        <w:t>(PARAKSTS)</w:t>
      </w:r>
      <w:r w:rsidRPr="00B81004">
        <w:rPr>
          <w:rFonts w:ascii="Arial" w:eastAsia="Calibri" w:hAnsi="Arial" w:cs="Arial"/>
          <w:bCs/>
          <w:kern w:val="0"/>
          <w:sz w:val="22"/>
          <w:szCs w:val="22"/>
          <w14:ligatures w14:val="none"/>
        </w:rPr>
        <w:tab/>
      </w:r>
      <w:r w:rsidRPr="00B81004">
        <w:rPr>
          <w:rFonts w:ascii="Arial" w:eastAsia="Calibri" w:hAnsi="Arial" w:cs="Arial"/>
          <w:bCs/>
          <w:kern w:val="0"/>
          <w:sz w:val="22"/>
          <w:szCs w:val="22"/>
          <w14:ligatures w14:val="none"/>
        </w:rPr>
        <w:tab/>
      </w:r>
      <w:r w:rsidR="00BC2A26">
        <w:rPr>
          <w:rFonts w:ascii="Arial" w:eastAsia="Calibri" w:hAnsi="Arial" w:cs="Arial"/>
          <w:bCs/>
          <w:kern w:val="0"/>
          <w:sz w:val="22"/>
          <w:szCs w:val="22"/>
          <w14:ligatures w14:val="none"/>
        </w:rPr>
        <w:t xml:space="preserve">            </w:t>
      </w:r>
      <w:proofErr w:type="spellStart"/>
      <w:r w:rsidRPr="00B81004">
        <w:rPr>
          <w:rFonts w:ascii="Arial" w:eastAsia="Calibri" w:hAnsi="Arial" w:cs="Arial"/>
          <w:kern w:val="0"/>
          <w:sz w:val="22"/>
          <w:szCs w:val="22"/>
          <w14:ligatures w14:val="none"/>
        </w:rPr>
        <w:t>L.Miķelsone</w:t>
      </w:r>
      <w:proofErr w:type="spellEnd"/>
    </w:p>
    <w:p w14:paraId="3E0A7C0D" w14:textId="77777777" w:rsidR="00B81004" w:rsidRPr="00B81004" w:rsidRDefault="00B81004" w:rsidP="00B81004">
      <w:pPr>
        <w:spacing w:after="0" w:line="240" w:lineRule="auto"/>
        <w:rPr>
          <w:rFonts w:ascii="Arial" w:eastAsia="Times New Roman" w:hAnsi="Arial" w:cs="Arial"/>
          <w:kern w:val="0"/>
          <w:sz w:val="22"/>
          <w:szCs w:val="22"/>
          <w14:ligatures w14:val="none"/>
        </w:rPr>
      </w:pPr>
    </w:p>
    <w:p w14:paraId="3345E29A" w14:textId="718131CC"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Iepirkuma komisijas locekle</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00BC2A26" w:rsidRPr="00BC2A26">
        <w:rPr>
          <w:rFonts w:ascii="Arial" w:eastAsia="Calibri" w:hAnsi="Arial" w:cs="Arial"/>
          <w:kern w:val="0"/>
          <w:sz w:val="22"/>
          <w:szCs w:val="22"/>
          <w14:ligatures w14:val="none"/>
        </w:rPr>
        <w:t>(PARAKSTS)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proofErr w:type="spellStart"/>
      <w:r w:rsidRPr="00B81004">
        <w:rPr>
          <w:rFonts w:ascii="Arial" w:eastAsia="Calibri" w:hAnsi="Arial" w:cs="Arial"/>
          <w:kern w:val="0"/>
          <w:sz w:val="22"/>
          <w:szCs w:val="22"/>
          <w14:ligatures w14:val="none"/>
        </w:rPr>
        <w:t>I.Gaile</w:t>
      </w:r>
      <w:proofErr w:type="spellEnd"/>
    </w:p>
    <w:p w14:paraId="1B130CA8"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p>
    <w:p w14:paraId="44D95349" w14:textId="4EF812F6"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Iepirkuma komisijas locekle, protokolētāja</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00BC2A26" w:rsidRPr="00BC2A26">
        <w:rPr>
          <w:rFonts w:ascii="Arial" w:eastAsia="Calibri" w:hAnsi="Arial" w:cs="Arial"/>
          <w:kern w:val="0"/>
          <w:sz w:val="22"/>
          <w:szCs w:val="22"/>
          <w14:ligatures w14:val="none"/>
        </w:rPr>
        <w:t>(PARAKSTS)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proofErr w:type="spellStart"/>
      <w:r w:rsidRPr="00B81004">
        <w:rPr>
          <w:rFonts w:ascii="Arial" w:eastAsia="Calibri" w:hAnsi="Arial" w:cs="Arial"/>
          <w:kern w:val="0"/>
          <w:sz w:val="22"/>
          <w:szCs w:val="22"/>
          <w14:ligatures w14:val="none"/>
        </w:rPr>
        <w:t>L.Beļkus</w:t>
      </w:r>
      <w:proofErr w:type="spellEnd"/>
    </w:p>
    <w:p w14:paraId="605CF195"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p>
    <w:p w14:paraId="68ACC7B4" w14:textId="40AFAC15"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Iepirkuma komisijas loceklis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00BC2A26" w:rsidRPr="00BC2A26">
        <w:rPr>
          <w:rFonts w:ascii="Arial" w:eastAsia="Calibri" w:hAnsi="Arial" w:cs="Arial"/>
          <w:kern w:val="0"/>
          <w:sz w:val="22"/>
          <w:szCs w:val="22"/>
          <w14:ligatures w14:val="none"/>
        </w:rPr>
        <w:t>(PARAKSTS)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proofErr w:type="spellStart"/>
      <w:r w:rsidRPr="00B81004">
        <w:rPr>
          <w:rFonts w:ascii="Arial" w:eastAsia="Calibri" w:hAnsi="Arial" w:cs="Arial"/>
          <w:kern w:val="0"/>
          <w:sz w:val="22"/>
          <w:szCs w:val="22"/>
          <w14:ligatures w14:val="none"/>
        </w:rPr>
        <w:t>A.Kudiņš</w:t>
      </w:r>
      <w:proofErr w:type="spellEnd"/>
    </w:p>
    <w:p w14:paraId="477637C8" w14:textId="77777777" w:rsidR="00B81004" w:rsidRPr="00B81004" w:rsidRDefault="00B81004" w:rsidP="00B81004">
      <w:pPr>
        <w:spacing w:after="0" w:line="240" w:lineRule="auto"/>
        <w:jc w:val="both"/>
        <w:rPr>
          <w:rFonts w:ascii="Arial" w:eastAsia="Calibri" w:hAnsi="Arial" w:cs="Arial"/>
          <w:bCs/>
          <w:kern w:val="0"/>
          <w:sz w:val="22"/>
          <w:szCs w:val="22"/>
          <w14:ligatures w14:val="none"/>
        </w:rPr>
      </w:pPr>
    </w:p>
    <w:p w14:paraId="1D46C302" w14:textId="4C93A0E1"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Iepirkuma komisijas loceklis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00BC2A26" w:rsidRPr="00BC2A26">
        <w:rPr>
          <w:rFonts w:ascii="Arial" w:eastAsia="Calibri" w:hAnsi="Arial" w:cs="Arial"/>
          <w:kern w:val="0"/>
          <w:sz w:val="22"/>
          <w:szCs w:val="22"/>
          <w14:ligatures w14:val="none"/>
        </w:rPr>
        <w:t>(PARAKSTS)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proofErr w:type="spellStart"/>
      <w:r w:rsidRPr="00B81004">
        <w:rPr>
          <w:rFonts w:ascii="Arial" w:eastAsia="Calibri" w:hAnsi="Arial" w:cs="Arial"/>
          <w:kern w:val="0"/>
          <w:sz w:val="22"/>
          <w:szCs w:val="22"/>
          <w14:ligatures w14:val="none"/>
        </w:rPr>
        <w:t>J.Biedriņš</w:t>
      </w:r>
      <w:proofErr w:type="spellEnd"/>
    </w:p>
    <w:p w14:paraId="3EB3E4EA" w14:textId="77777777" w:rsidR="00B81004" w:rsidRPr="00B81004" w:rsidRDefault="00B81004" w:rsidP="00B81004">
      <w:pPr>
        <w:spacing w:after="0" w:line="240" w:lineRule="auto"/>
        <w:jc w:val="both"/>
        <w:rPr>
          <w:rFonts w:ascii="Arial" w:eastAsia="Calibri" w:hAnsi="Arial" w:cs="Arial"/>
          <w:bCs/>
          <w:kern w:val="0"/>
          <w:sz w:val="22"/>
          <w:szCs w:val="22"/>
          <w14:ligatures w14:val="none"/>
        </w:rPr>
      </w:pPr>
    </w:p>
    <w:p w14:paraId="1661BFE6" w14:textId="38DA033D" w:rsidR="00B81004" w:rsidRPr="00B81004" w:rsidRDefault="00B81004" w:rsidP="00BC2A26">
      <w:pPr>
        <w:spacing w:after="0" w:line="240" w:lineRule="auto"/>
        <w:ind w:right="-285"/>
        <w:jc w:val="both"/>
        <w:rPr>
          <w:rFonts w:ascii="Arial" w:eastAsia="Calibri" w:hAnsi="Arial" w:cs="Arial"/>
          <w:bCs/>
          <w:kern w:val="0"/>
          <w:sz w:val="22"/>
          <w:szCs w:val="22"/>
          <w14:ligatures w14:val="none"/>
        </w:rPr>
      </w:pPr>
      <w:r w:rsidRPr="00B81004">
        <w:rPr>
          <w:rFonts w:ascii="Arial" w:eastAsia="Calibri" w:hAnsi="Arial" w:cs="Arial"/>
          <w:kern w:val="0"/>
          <w:sz w:val="22"/>
          <w:szCs w:val="22"/>
          <w14:ligatures w14:val="none"/>
        </w:rPr>
        <w:t>Iepirkuma komisijas loceklis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00BC2A26" w:rsidRPr="00BC2A26">
        <w:rPr>
          <w:rFonts w:ascii="Arial" w:eastAsia="Calibri" w:hAnsi="Arial" w:cs="Arial"/>
          <w:kern w:val="0"/>
          <w:sz w:val="22"/>
          <w:szCs w:val="22"/>
          <w14:ligatures w14:val="none"/>
        </w:rPr>
        <w:t>(PARAKSTS)</w:t>
      </w:r>
      <w:r w:rsidRPr="00B81004">
        <w:rPr>
          <w:rFonts w:ascii="Arial" w:eastAsia="Calibri" w:hAnsi="Arial" w:cs="Arial"/>
          <w:bCs/>
          <w:kern w:val="0"/>
          <w:sz w:val="22"/>
          <w:szCs w:val="22"/>
          <w14:ligatures w14:val="none"/>
        </w:rPr>
        <w:tab/>
      </w:r>
      <w:r w:rsidRPr="00B81004">
        <w:rPr>
          <w:rFonts w:ascii="Arial" w:eastAsia="Calibri" w:hAnsi="Arial" w:cs="Arial"/>
          <w:kern w:val="0"/>
          <w:sz w:val="22"/>
          <w:szCs w:val="22"/>
          <w14:ligatures w14:val="none"/>
        </w:rPr>
        <w:tab/>
      </w:r>
      <w:r w:rsidR="00BC2A26">
        <w:rPr>
          <w:rFonts w:ascii="Arial" w:eastAsia="Calibri" w:hAnsi="Arial" w:cs="Arial"/>
          <w:kern w:val="0"/>
          <w:sz w:val="22"/>
          <w:szCs w:val="22"/>
          <w14:ligatures w14:val="none"/>
        </w:rPr>
        <w:t xml:space="preserve">            </w:t>
      </w:r>
      <w:proofErr w:type="spellStart"/>
      <w:r w:rsidRPr="00B81004">
        <w:rPr>
          <w:rFonts w:ascii="Arial" w:eastAsia="Calibri" w:hAnsi="Arial" w:cs="Arial"/>
          <w:bCs/>
          <w:kern w:val="0"/>
          <w:sz w:val="22"/>
          <w:szCs w:val="22"/>
          <w14:ligatures w14:val="none"/>
        </w:rPr>
        <w:t>U.Dreimanis</w:t>
      </w:r>
      <w:proofErr w:type="spellEnd"/>
    </w:p>
    <w:p w14:paraId="3F0B9AB2" w14:textId="77777777" w:rsidR="00B81004" w:rsidRPr="00B81004" w:rsidRDefault="00B81004" w:rsidP="00B81004">
      <w:pPr>
        <w:spacing w:after="0" w:line="240" w:lineRule="auto"/>
        <w:jc w:val="both"/>
        <w:rPr>
          <w:rFonts w:ascii="Arial" w:eastAsia="Calibri" w:hAnsi="Arial" w:cs="Arial"/>
          <w:bCs/>
          <w:kern w:val="0"/>
          <w:sz w:val="22"/>
          <w:szCs w:val="22"/>
          <w14:ligatures w14:val="none"/>
        </w:rPr>
      </w:pPr>
    </w:p>
    <w:p w14:paraId="3B3A64B9" w14:textId="1EBA22B6" w:rsidR="00B81004" w:rsidRPr="00B81004" w:rsidRDefault="00B81004" w:rsidP="00B81004">
      <w:pPr>
        <w:spacing w:after="0" w:line="240" w:lineRule="auto"/>
        <w:jc w:val="both"/>
        <w:rPr>
          <w:rFonts w:ascii="Arial" w:eastAsia="Calibri" w:hAnsi="Arial" w:cs="Arial"/>
          <w:kern w:val="0"/>
          <w:sz w:val="22"/>
          <w:szCs w:val="22"/>
          <w14:ligatures w14:val="none"/>
        </w:rPr>
      </w:pPr>
      <w:r w:rsidRPr="00B81004">
        <w:rPr>
          <w:rFonts w:ascii="Arial" w:eastAsia="Calibri" w:hAnsi="Arial" w:cs="Arial"/>
          <w:kern w:val="0"/>
          <w:sz w:val="22"/>
          <w:szCs w:val="22"/>
          <w14:ligatures w14:val="none"/>
        </w:rPr>
        <w:t>Pieaicinātais eksperts (bez balsstiesībām)</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00BC2A26" w:rsidRPr="00BC2A26">
        <w:rPr>
          <w:rFonts w:ascii="Arial" w:eastAsia="Calibri" w:hAnsi="Arial" w:cs="Arial"/>
          <w:kern w:val="0"/>
          <w:sz w:val="22"/>
          <w:szCs w:val="22"/>
          <w14:ligatures w14:val="none"/>
        </w:rPr>
        <w:t>(PARAKSTS)</w:t>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r w:rsidRPr="00B81004">
        <w:rPr>
          <w:rFonts w:ascii="Arial" w:eastAsia="Calibri" w:hAnsi="Arial" w:cs="Arial"/>
          <w:kern w:val="0"/>
          <w:sz w:val="22"/>
          <w:szCs w:val="22"/>
          <w14:ligatures w14:val="none"/>
        </w:rPr>
        <w:tab/>
      </w:r>
      <w:proofErr w:type="spellStart"/>
      <w:r w:rsidRPr="00B81004">
        <w:rPr>
          <w:rFonts w:ascii="Arial" w:eastAsia="Calibri" w:hAnsi="Arial" w:cs="Arial"/>
          <w:kern w:val="0"/>
          <w:sz w:val="22"/>
          <w:szCs w:val="22"/>
          <w14:ligatures w14:val="none"/>
        </w:rPr>
        <w:t>I.Dzene</w:t>
      </w:r>
      <w:proofErr w:type="spellEnd"/>
    </w:p>
    <w:p w14:paraId="4A36E0AD" w14:textId="77777777" w:rsidR="00B81004" w:rsidRPr="00B81004" w:rsidRDefault="00B81004" w:rsidP="00B81004">
      <w:pPr>
        <w:spacing w:after="0" w:line="240" w:lineRule="auto"/>
        <w:jc w:val="both"/>
        <w:rPr>
          <w:rFonts w:ascii="Arial" w:eastAsia="Calibri" w:hAnsi="Arial" w:cs="Arial"/>
          <w:kern w:val="0"/>
          <w:sz w:val="22"/>
          <w:szCs w:val="22"/>
          <w14:ligatures w14:val="none"/>
        </w:rPr>
      </w:pPr>
    </w:p>
    <w:p w14:paraId="36563406" w14:textId="77777777" w:rsidR="00B81004" w:rsidRPr="00B81004" w:rsidRDefault="00B81004" w:rsidP="00B81004">
      <w:pPr>
        <w:suppressAutoHyphens/>
        <w:spacing w:after="0" w:line="240" w:lineRule="auto"/>
        <w:jc w:val="both"/>
        <w:rPr>
          <w:rFonts w:ascii="Arial" w:eastAsia="Calibri" w:hAnsi="Arial" w:cs="Arial"/>
          <w:bCs/>
          <w:kern w:val="0"/>
          <w:sz w:val="22"/>
          <w:szCs w:val="22"/>
          <w14:ligatures w14:val="none"/>
        </w:rPr>
      </w:pPr>
    </w:p>
    <w:p w14:paraId="2416A897" w14:textId="77777777" w:rsidR="00B81004" w:rsidRPr="00B81004" w:rsidRDefault="00B81004" w:rsidP="00B81004">
      <w:pPr>
        <w:spacing w:after="0" w:line="240" w:lineRule="auto"/>
        <w:jc w:val="both"/>
        <w:rPr>
          <w:rFonts w:ascii="Arial" w:eastAsia="Calibri" w:hAnsi="Arial" w:cs="Arial"/>
          <w:bCs/>
          <w:kern w:val="0"/>
          <w:sz w:val="22"/>
          <w:szCs w:val="22"/>
          <w14:ligatures w14:val="none"/>
        </w:rPr>
      </w:pPr>
    </w:p>
    <w:p w14:paraId="144E7D9A" w14:textId="77777777" w:rsidR="00B81004" w:rsidRPr="00B81004" w:rsidRDefault="00B81004" w:rsidP="00B81004">
      <w:pPr>
        <w:suppressAutoHyphens/>
        <w:spacing w:after="0" w:line="240" w:lineRule="auto"/>
        <w:jc w:val="both"/>
        <w:rPr>
          <w:rFonts w:ascii="Arial" w:eastAsia="Calibri" w:hAnsi="Arial" w:cs="Arial"/>
          <w:bCs/>
          <w:kern w:val="0"/>
          <w:sz w:val="22"/>
          <w:szCs w:val="22"/>
          <w14:ligatures w14:val="none"/>
        </w:rPr>
      </w:pPr>
    </w:p>
    <w:p w14:paraId="22354122" w14:textId="77777777" w:rsidR="00B81004" w:rsidRPr="00B81004" w:rsidRDefault="00B81004" w:rsidP="00B81004">
      <w:pPr>
        <w:suppressAutoHyphens/>
        <w:spacing w:after="0" w:line="240" w:lineRule="auto"/>
        <w:jc w:val="both"/>
        <w:rPr>
          <w:rFonts w:ascii="Arial" w:eastAsia="Calibri" w:hAnsi="Arial" w:cs="Arial"/>
          <w:kern w:val="0"/>
          <w:sz w:val="22"/>
          <w:szCs w:val="22"/>
          <w14:ligatures w14:val="none"/>
        </w:rPr>
      </w:pPr>
      <w:r w:rsidRPr="00B81004">
        <w:rPr>
          <w:rFonts w:ascii="Arial" w:eastAsia="Calibri" w:hAnsi="Arial" w:cs="Arial"/>
          <w:bCs/>
          <w:kern w:val="0"/>
          <w:sz w:val="22"/>
          <w:szCs w:val="22"/>
          <w14:ligatures w14:val="none"/>
        </w:rPr>
        <w:t>Protokols parakstīts elektroniski ar drošu elektronisko parakstu. Sēdes datums un laiks norādīts protokola ievaddaļā.</w:t>
      </w:r>
    </w:p>
    <w:p w14:paraId="70107410" w14:textId="77777777" w:rsidR="00B81004" w:rsidRPr="00B81004" w:rsidRDefault="00B81004" w:rsidP="00B81004">
      <w:pPr>
        <w:rPr>
          <w:rFonts w:ascii="Arial" w:hAnsi="Arial" w:cs="Arial"/>
          <w:sz w:val="22"/>
          <w:szCs w:val="22"/>
        </w:rPr>
      </w:pPr>
    </w:p>
    <w:p w14:paraId="2954222E" w14:textId="77777777" w:rsidR="00BC2A26" w:rsidRPr="00BC2A26" w:rsidRDefault="00BC2A26" w:rsidP="00BC2A26">
      <w:pPr>
        <w:suppressAutoHyphens/>
        <w:spacing w:after="0" w:line="240" w:lineRule="auto"/>
        <w:jc w:val="both"/>
        <w:rPr>
          <w:rFonts w:ascii="Arial" w:eastAsia="Calibri" w:hAnsi="Arial" w:cs="Arial"/>
          <w:bCs/>
          <w:kern w:val="0"/>
          <w:sz w:val="22"/>
          <w:szCs w:val="22"/>
          <w14:ligatures w14:val="none"/>
        </w:rPr>
      </w:pPr>
      <w:r w:rsidRPr="00BC2A26">
        <w:rPr>
          <w:rFonts w:ascii="Arial" w:eastAsia="Calibri" w:hAnsi="Arial" w:cs="Arial"/>
          <w:bCs/>
          <w:kern w:val="0"/>
          <w:sz w:val="22"/>
          <w:szCs w:val="22"/>
          <w14:ligatures w14:val="none"/>
        </w:rPr>
        <w:t>IZRAKSTS PAREIZS</w:t>
      </w:r>
    </w:p>
    <w:p w14:paraId="1BB00C1D" w14:textId="77777777" w:rsidR="00BC2A26" w:rsidRPr="00BC2A26" w:rsidRDefault="00BC2A26" w:rsidP="00BC2A26">
      <w:pPr>
        <w:suppressAutoHyphens/>
        <w:spacing w:after="0" w:line="240" w:lineRule="auto"/>
        <w:jc w:val="both"/>
        <w:rPr>
          <w:rFonts w:ascii="Arial" w:eastAsia="Calibri" w:hAnsi="Arial" w:cs="Arial"/>
          <w:bCs/>
          <w:kern w:val="0"/>
          <w:sz w:val="22"/>
          <w:szCs w:val="22"/>
          <w14:ligatures w14:val="none"/>
        </w:rPr>
      </w:pPr>
      <w:r w:rsidRPr="00BC2A26">
        <w:rPr>
          <w:rFonts w:ascii="Arial" w:eastAsia="Calibri" w:hAnsi="Arial" w:cs="Arial"/>
          <w:bCs/>
          <w:kern w:val="0"/>
          <w:sz w:val="22"/>
          <w:szCs w:val="22"/>
          <w14:ligatures w14:val="none"/>
        </w:rPr>
        <w:t>Valsts akciju sabiedrība „Latvijas Valsts radio</w:t>
      </w:r>
    </w:p>
    <w:p w14:paraId="4BCD805D" w14:textId="77777777" w:rsidR="00BC2A26" w:rsidRPr="00BC2A26" w:rsidRDefault="00BC2A26" w:rsidP="00BC2A26">
      <w:pPr>
        <w:suppressAutoHyphens/>
        <w:spacing w:after="0" w:line="240" w:lineRule="auto"/>
        <w:jc w:val="both"/>
        <w:rPr>
          <w:rFonts w:ascii="Arial" w:eastAsia="Calibri" w:hAnsi="Arial" w:cs="Arial"/>
          <w:bCs/>
          <w:kern w:val="0"/>
          <w:sz w:val="22"/>
          <w:szCs w:val="22"/>
          <w14:ligatures w14:val="none"/>
        </w:rPr>
      </w:pPr>
      <w:r w:rsidRPr="00BC2A26">
        <w:rPr>
          <w:rFonts w:ascii="Arial" w:eastAsia="Calibri" w:hAnsi="Arial" w:cs="Arial"/>
          <w:bCs/>
          <w:kern w:val="0"/>
          <w:sz w:val="22"/>
          <w:szCs w:val="22"/>
          <w14:ligatures w14:val="none"/>
        </w:rPr>
        <w:t>un televīzijas centrs”</w:t>
      </w:r>
    </w:p>
    <w:p w14:paraId="25C242BC" w14:textId="54652F7A" w:rsidR="00BC2A26" w:rsidRPr="00BC2A26" w:rsidRDefault="00BC2A26" w:rsidP="00BC2A26">
      <w:pPr>
        <w:suppressAutoHyphens/>
        <w:spacing w:after="0" w:line="240" w:lineRule="auto"/>
        <w:jc w:val="both"/>
        <w:rPr>
          <w:rFonts w:ascii="Arial" w:eastAsia="Calibri" w:hAnsi="Arial" w:cs="Arial"/>
          <w:bCs/>
          <w:kern w:val="0"/>
          <w:sz w:val="22"/>
          <w:szCs w:val="22"/>
          <w14:ligatures w14:val="none"/>
        </w:rPr>
      </w:pPr>
      <w:r w:rsidRPr="00BC2A26">
        <w:rPr>
          <w:rFonts w:ascii="Arial" w:eastAsia="Calibri" w:hAnsi="Arial" w:cs="Arial"/>
          <w:bCs/>
          <w:kern w:val="0"/>
          <w:sz w:val="22"/>
          <w:szCs w:val="22"/>
          <w14:ligatures w14:val="none"/>
        </w:rPr>
        <w:t xml:space="preserve">Rīgā, Iepirkumu komisijas locekle </w:t>
      </w:r>
      <w:proofErr w:type="spellStart"/>
      <w:r w:rsidRPr="00BC2A26">
        <w:rPr>
          <w:rFonts w:ascii="Arial" w:eastAsia="Calibri" w:hAnsi="Arial" w:cs="Arial"/>
          <w:bCs/>
          <w:kern w:val="0"/>
          <w:sz w:val="22"/>
          <w:szCs w:val="22"/>
          <w14:ligatures w14:val="none"/>
        </w:rPr>
        <w:t>L.</w:t>
      </w:r>
      <w:r>
        <w:rPr>
          <w:rFonts w:ascii="Arial" w:eastAsia="Calibri" w:hAnsi="Arial" w:cs="Arial"/>
          <w:bCs/>
          <w:kern w:val="0"/>
          <w:sz w:val="22"/>
          <w:szCs w:val="22"/>
          <w14:ligatures w14:val="none"/>
        </w:rPr>
        <w:t>Beļkus</w:t>
      </w:r>
      <w:proofErr w:type="spellEnd"/>
    </w:p>
    <w:p w14:paraId="2886DCB2" w14:textId="77777777" w:rsidR="00BC2A26" w:rsidRPr="00BC2A26" w:rsidRDefault="00BC2A26" w:rsidP="00BC2A26">
      <w:pPr>
        <w:suppressAutoHyphens/>
        <w:spacing w:after="0" w:line="240" w:lineRule="auto"/>
        <w:jc w:val="both"/>
        <w:rPr>
          <w:rFonts w:ascii="Arial" w:eastAsia="Calibri" w:hAnsi="Arial" w:cs="Arial"/>
          <w:kern w:val="0"/>
          <w:sz w:val="22"/>
          <w:szCs w:val="22"/>
          <w14:ligatures w14:val="none"/>
        </w:rPr>
      </w:pPr>
      <w:r w:rsidRPr="00BC2A26">
        <w:rPr>
          <w:rFonts w:ascii="Arial" w:eastAsia="Calibri" w:hAnsi="Arial" w:cs="Arial"/>
          <w:bCs/>
          <w:kern w:val="0"/>
          <w:sz w:val="22"/>
          <w:szCs w:val="22"/>
          <w14:ligatures w14:val="none"/>
        </w:rPr>
        <w:t>Šis dokuments ir apliecināts elektroniski ar drošu elektronisko parakstu un satur laika zīmogu. Izraksta datums ir parakstītāja laika zīmoga datums.</w:t>
      </w:r>
    </w:p>
    <w:p w14:paraId="08500035" w14:textId="77777777" w:rsidR="006F459D" w:rsidRDefault="006F459D"/>
    <w:sectPr w:rsidR="006F459D" w:rsidSect="00B81004">
      <w:headerReference w:type="default" r:id="rId8"/>
      <w:footerReference w:type="default" r:id="rId9"/>
      <w:pgSz w:w="11906" w:h="16838"/>
      <w:pgMar w:top="993" w:right="1134" w:bottom="993" w:left="1701" w:header="709"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B1F6" w14:textId="77777777" w:rsidR="00413686" w:rsidRDefault="00413686">
      <w:pPr>
        <w:spacing w:after="0" w:line="240" w:lineRule="auto"/>
      </w:pPr>
      <w:r>
        <w:separator/>
      </w:r>
    </w:p>
  </w:endnote>
  <w:endnote w:type="continuationSeparator" w:id="0">
    <w:p w14:paraId="4524FDDA" w14:textId="77777777" w:rsidR="00413686" w:rsidRDefault="0041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E53D" w14:textId="77777777" w:rsidR="00B81004" w:rsidRDefault="00413686">
    <w:pPr>
      <w:pStyle w:val="Footer"/>
      <w:jc w:val="right"/>
    </w:pPr>
    <w:sdt>
      <w:sdtPr>
        <w:id w:val="-1244803243"/>
        <w:docPartObj>
          <w:docPartGallery w:val="Page Numbers (Bottom of Page)"/>
          <w:docPartUnique/>
        </w:docPartObj>
      </w:sdtPr>
      <w:sdtEndPr>
        <w:rPr>
          <w:noProof/>
        </w:rPr>
      </w:sdtEndPr>
      <w:sdtContent>
        <w:r w:rsidR="00B81004">
          <w:fldChar w:fldCharType="begin"/>
        </w:r>
        <w:r w:rsidR="00B81004">
          <w:instrText xml:space="preserve"> PAGE   \* MERGEFORMAT </w:instrText>
        </w:r>
        <w:r w:rsidR="00B81004">
          <w:fldChar w:fldCharType="separate"/>
        </w:r>
        <w:r w:rsidR="00B81004">
          <w:rPr>
            <w:noProof/>
          </w:rPr>
          <w:t>2</w:t>
        </w:r>
        <w:r w:rsidR="00B81004">
          <w:rPr>
            <w:noProof/>
          </w:rPr>
          <w:fldChar w:fldCharType="end"/>
        </w:r>
      </w:sdtContent>
    </w:sdt>
  </w:p>
  <w:p w14:paraId="76E61C1D" w14:textId="77777777" w:rsidR="00B81004" w:rsidRDefault="00B81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726D" w14:textId="77777777" w:rsidR="00413686" w:rsidRDefault="00413686">
      <w:pPr>
        <w:spacing w:after="0" w:line="240" w:lineRule="auto"/>
      </w:pPr>
      <w:r>
        <w:separator/>
      </w:r>
    </w:p>
  </w:footnote>
  <w:footnote w:type="continuationSeparator" w:id="0">
    <w:p w14:paraId="1F8321F8" w14:textId="77777777" w:rsidR="00413686" w:rsidRDefault="0041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E628" w14:textId="77777777" w:rsidR="00B81004" w:rsidRDefault="00B81004">
    <w:pPr>
      <w:pStyle w:val="Header"/>
      <w:tabs>
        <w:tab w:val="left" w:pos="17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4723"/>
    <w:multiLevelType w:val="multilevel"/>
    <w:tmpl w:val="A1DC166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E6368C"/>
    <w:multiLevelType w:val="multilevel"/>
    <w:tmpl w:val="73FAD9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710762824">
    <w:abstractNumId w:val="1"/>
  </w:num>
  <w:num w:numId="2" w16cid:durableId="33057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04"/>
    <w:rsid w:val="000E16A9"/>
    <w:rsid w:val="003D190B"/>
    <w:rsid w:val="00413686"/>
    <w:rsid w:val="005144E6"/>
    <w:rsid w:val="006F459D"/>
    <w:rsid w:val="00796506"/>
    <w:rsid w:val="0085152D"/>
    <w:rsid w:val="00B81004"/>
    <w:rsid w:val="00BC2A26"/>
    <w:rsid w:val="00EF7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A35B"/>
  <w15:chartTrackingRefBased/>
  <w15:docId w15:val="{F7735609-7C80-46EE-8ED9-620CA38B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0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0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0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0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004"/>
    <w:rPr>
      <w:rFonts w:eastAsiaTheme="majorEastAsia" w:cstheme="majorBidi"/>
      <w:color w:val="272727" w:themeColor="text1" w:themeTint="D8"/>
    </w:rPr>
  </w:style>
  <w:style w:type="paragraph" w:styleId="Title">
    <w:name w:val="Title"/>
    <w:basedOn w:val="Normal"/>
    <w:next w:val="Normal"/>
    <w:link w:val="TitleChar"/>
    <w:uiPriority w:val="10"/>
    <w:qFormat/>
    <w:rsid w:val="00B81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004"/>
    <w:pPr>
      <w:spacing w:before="160"/>
      <w:jc w:val="center"/>
    </w:pPr>
    <w:rPr>
      <w:i/>
      <w:iCs/>
      <w:color w:val="404040" w:themeColor="text1" w:themeTint="BF"/>
    </w:rPr>
  </w:style>
  <w:style w:type="character" w:customStyle="1" w:styleId="QuoteChar">
    <w:name w:val="Quote Char"/>
    <w:basedOn w:val="DefaultParagraphFont"/>
    <w:link w:val="Quote"/>
    <w:uiPriority w:val="29"/>
    <w:rsid w:val="00B81004"/>
    <w:rPr>
      <w:i/>
      <w:iCs/>
      <w:color w:val="404040" w:themeColor="text1" w:themeTint="BF"/>
    </w:rPr>
  </w:style>
  <w:style w:type="paragraph" w:styleId="ListParagraph">
    <w:name w:val="List Paragraph"/>
    <w:basedOn w:val="Normal"/>
    <w:uiPriority w:val="34"/>
    <w:qFormat/>
    <w:rsid w:val="00B81004"/>
    <w:pPr>
      <w:ind w:left="720"/>
      <w:contextualSpacing/>
    </w:pPr>
  </w:style>
  <w:style w:type="character" w:styleId="IntenseEmphasis">
    <w:name w:val="Intense Emphasis"/>
    <w:basedOn w:val="DefaultParagraphFont"/>
    <w:uiPriority w:val="21"/>
    <w:qFormat/>
    <w:rsid w:val="00B81004"/>
    <w:rPr>
      <w:i/>
      <w:iCs/>
      <w:color w:val="0F4761" w:themeColor="accent1" w:themeShade="BF"/>
    </w:rPr>
  </w:style>
  <w:style w:type="paragraph" w:styleId="IntenseQuote">
    <w:name w:val="Intense Quote"/>
    <w:basedOn w:val="Normal"/>
    <w:next w:val="Normal"/>
    <w:link w:val="IntenseQuoteChar"/>
    <w:uiPriority w:val="30"/>
    <w:qFormat/>
    <w:rsid w:val="00B81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004"/>
    <w:rPr>
      <w:i/>
      <w:iCs/>
      <w:color w:val="0F4761" w:themeColor="accent1" w:themeShade="BF"/>
    </w:rPr>
  </w:style>
  <w:style w:type="character" w:styleId="IntenseReference">
    <w:name w:val="Intense Reference"/>
    <w:basedOn w:val="DefaultParagraphFont"/>
    <w:uiPriority w:val="32"/>
    <w:qFormat/>
    <w:rsid w:val="00B81004"/>
    <w:rPr>
      <w:b/>
      <w:bCs/>
      <w:smallCaps/>
      <w:color w:val="0F4761" w:themeColor="accent1" w:themeShade="BF"/>
      <w:spacing w:val="5"/>
    </w:rPr>
  </w:style>
  <w:style w:type="paragraph" w:styleId="Footer">
    <w:name w:val="footer"/>
    <w:basedOn w:val="Normal"/>
    <w:link w:val="FooterChar"/>
    <w:uiPriority w:val="99"/>
    <w:semiHidden/>
    <w:unhideWhenUsed/>
    <w:rsid w:val="00B8100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81004"/>
  </w:style>
  <w:style w:type="paragraph" w:styleId="Header">
    <w:name w:val="header"/>
    <w:basedOn w:val="Normal"/>
    <w:link w:val="HeaderChar"/>
    <w:uiPriority w:val="99"/>
    <w:semiHidden/>
    <w:unhideWhenUsed/>
    <w:rsid w:val="00B8100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81004"/>
  </w:style>
  <w:style w:type="character" w:styleId="CommentReference">
    <w:name w:val="annotation reference"/>
    <w:basedOn w:val="DefaultParagraphFont"/>
    <w:uiPriority w:val="99"/>
    <w:semiHidden/>
    <w:unhideWhenUsed/>
    <w:rsid w:val="00B81004"/>
    <w:rPr>
      <w:sz w:val="16"/>
      <w:szCs w:val="16"/>
    </w:rPr>
  </w:style>
  <w:style w:type="paragraph" w:styleId="CommentText">
    <w:name w:val="annotation text"/>
    <w:basedOn w:val="Normal"/>
    <w:link w:val="CommentTextChar"/>
    <w:uiPriority w:val="99"/>
    <w:unhideWhenUsed/>
    <w:rsid w:val="00B81004"/>
    <w:pPr>
      <w:spacing w:line="240" w:lineRule="auto"/>
    </w:pPr>
    <w:rPr>
      <w:sz w:val="20"/>
      <w:szCs w:val="20"/>
    </w:rPr>
  </w:style>
  <w:style w:type="character" w:customStyle="1" w:styleId="CommentTextChar">
    <w:name w:val="Comment Text Char"/>
    <w:basedOn w:val="DefaultParagraphFont"/>
    <w:link w:val="CommentText"/>
    <w:uiPriority w:val="99"/>
    <w:rsid w:val="00B81004"/>
    <w:rPr>
      <w:sz w:val="20"/>
      <w:szCs w:val="20"/>
    </w:rPr>
  </w:style>
  <w:style w:type="character" w:styleId="Mention">
    <w:name w:val="Mention"/>
    <w:basedOn w:val="DefaultParagraphFont"/>
    <w:uiPriority w:val="99"/>
    <w:unhideWhenUsed/>
    <w:rsid w:val="00B810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4027</Words>
  <Characters>2296</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Latvijas Valsts Radio un Televizijas Centrs</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Beļkus</dc:creator>
  <cp:keywords/>
  <dc:description/>
  <cp:lastModifiedBy>Lāsma Beļkus</cp:lastModifiedBy>
  <cp:revision>2</cp:revision>
  <dcterms:created xsi:type="dcterms:W3CDTF">2026-05-21T12:15:00Z</dcterms:created>
  <dcterms:modified xsi:type="dcterms:W3CDTF">2026-05-21T12:15:00Z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2026-05-21T08:22:47Z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89f3f0ea-5cc6-457d-9e2d-c3a8dec2c73f</vt:lpwstr>
  </property>
  <property fmtid="{D5CDD505-2E9C-101B-9397-08002B2CF9AE}" pid="8" name="MSIP_Label_d7f374ce-1a19-499b-9713-d7658d6a40d4_ContentBits">
    <vt:lpwstr>0</vt:lpwstr>
  </property>
  <property fmtid="{D5CDD505-2E9C-101B-9397-08002B2CF9AE}" pid="9" name="MSIP_Label_d7f374ce-1a19-499b-9713-d7658d6a40d4_Tag">
    <vt:lpwstr>10, 0, 1, 1</vt:lpwstr>
  </property>
</Properties>
</file>