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83D0" w14:textId="77777777" w:rsidR="004879CE" w:rsidRPr="00117DF5" w:rsidRDefault="004879CE" w:rsidP="00117DF5">
      <w:pPr>
        <w:spacing w:after="0" w:line="240" w:lineRule="auto"/>
        <w:ind w:right="-2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117DF5">
        <w:rPr>
          <w:rFonts w:eastAsia="Times New Roman"/>
          <w:b/>
          <w:bCs/>
          <w:color w:val="auto"/>
          <w:sz w:val="24"/>
          <w:szCs w:val="24"/>
        </w:rPr>
        <w:t>Atklātā konkursa</w:t>
      </w:r>
    </w:p>
    <w:p w14:paraId="12E87AE9" w14:textId="308ABACC" w:rsidR="004879CE" w:rsidRPr="00117DF5" w:rsidRDefault="004879CE" w:rsidP="00117DF5">
      <w:pPr>
        <w:spacing w:after="0" w:line="240" w:lineRule="auto"/>
        <w:ind w:right="-2"/>
        <w:jc w:val="center"/>
        <w:rPr>
          <w:rFonts w:eastAsia="Times New Roman"/>
          <w:b/>
          <w:color w:val="auto"/>
          <w:sz w:val="24"/>
          <w:szCs w:val="24"/>
        </w:rPr>
      </w:pPr>
      <w:r w:rsidRPr="00117DF5">
        <w:rPr>
          <w:rFonts w:eastAsia="Times New Roman"/>
          <w:b/>
          <w:color w:val="auto"/>
          <w:sz w:val="24"/>
          <w:szCs w:val="24"/>
        </w:rPr>
        <w:t>“</w:t>
      </w:r>
      <w:r w:rsidR="00EE1EAD" w:rsidRPr="00117DF5">
        <w:rPr>
          <w:rFonts w:eastAsia="Times New Roman"/>
          <w:b/>
          <w:color w:val="auto"/>
          <w:sz w:val="24"/>
          <w:szCs w:val="24"/>
        </w:rPr>
        <w:t>Mēbeļu un aprīkojuma piegāde Jaunpils pamatskolai</w:t>
      </w:r>
      <w:r w:rsidRPr="00117DF5">
        <w:rPr>
          <w:rFonts w:eastAsia="Times New Roman"/>
          <w:b/>
          <w:color w:val="auto"/>
          <w:sz w:val="24"/>
          <w:szCs w:val="24"/>
        </w:rPr>
        <w:t xml:space="preserve">” </w:t>
      </w:r>
    </w:p>
    <w:p w14:paraId="29906419" w14:textId="61B67023" w:rsidR="008C351A" w:rsidRPr="00117DF5" w:rsidRDefault="008C351A" w:rsidP="00117DF5">
      <w:pPr>
        <w:pStyle w:val="Galvene"/>
        <w:ind w:right="-1"/>
        <w:jc w:val="center"/>
        <w:rPr>
          <w:rFonts w:ascii="Times New Roman" w:hAnsi="Times New Roman"/>
          <w:b/>
          <w:szCs w:val="24"/>
        </w:rPr>
      </w:pPr>
      <w:r w:rsidRPr="00117DF5">
        <w:rPr>
          <w:rFonts w:ascii="Times New Roman" w:hAnsi="Times New Roman"/>
          <w:b/>
          <w:szCs w:val="24"/>
        </w:rPr>
        <w:t>(iepirkuma identifikācijas Nr. TN</w:t>
      </w:r>
      <w:r w:rsidR="00230081" w:rsidRPr="00117DF5">
        <w:rPr>
          <w:rFonts w:ascii="Times New Roman" w:hAnsi="Times New Roman"/>
          <w:b/>
          <w:szCs w:val="24"/>
        </w:rPr>
        <w:t>P</w:t>
      </w:r>
      <w:r w:rsidRPr="00117DF5">
        <w:rPr>
          <w:rFonts w:ascii="Times New Roman" w:hAnsi="Times New Roman"/>
          <w:b/>
          <w:szCs w:val="24"/>
        </w:rPr>
        <w:t xml:space="preserve"> </w:t>
      </w:r>
      <w:r w:rsidR="00AF08C1" w:rsidRPr="00117DF5">
        <w:rPr>
          <w:rFonts w:ascii="Times New Roman" w:hAnsi="Times New Roman"/>
          <w:b/>
          <w:szCs w:val="24"/>
        </w:rPr>
        <w:t>202</w:t>
      </w:r>
      <w:r w:rsidR="00756690" w:rsidRPr="00117DF5">
        <w:rPr>
          <w:rFonts w:ascii="Times New Roman" w:hAnsi="Times New Roman"/>
          <w:b/>
          <w:szCs w:val="24"/>
        </w:rPr>
        <w:t>6/</w:t>
      </w:r>
      <w:r w:rsidR="00EE1EAD" w:rsidRPr="00117DF5">
        <w:rPr>
          <w:rFonts w:ascii="Times New Roman" w:hAnsi="Times New Roman"/>
          <w:b/>
          <w:szCs w:val="24"/>
        </w:rPr>
        <w:t>18</w:t>
      </w:r>
      <w:r w:rsidRPr="00117DF5">
        <w:rPr>
          <w:rFonts w:ascii="Times New Roman" w:hAnsi="Times New Roman"/>
          <w:b/>
          <w:szCs w:val="24"/>
        </w:rPr>
        <w:t>)</w:t>
      </w:r>
    </w:p>
    <w:p w14:paraId="235CCC8E" w14:textId="77777777" w:rsidR="00BB58B5" w:rsidRPr="00117DF5" w:rsidRDefault="00BB58B5" w:rsidP="00117DF5">
      <w:pPr>
        <w:widowControl w:val="0"/>
        <w:spacing w:after="0" w:line="240" w:lineRule="auto"/>
        <w:ind w:right="-2"/>
        <w:jc w:val="center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3A202347" w14:textId="4F1C815C" w:rsidR="00BB58B5" w:rsidRPr="00117DF5" w:rsidRDefault="001401E3" w:rsidP="00117DF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/>
          <w:b/>
          <w:caps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aps/>
          <w:color w:val="auto"/>
          <w:sz w:val="24"/>
          <w:szCs w:val="24"/>
          <w:lang w:eastAsia="lv-LV"/>
        </w:rPr>
        <w:t xml:space="preserve">IEPIRKUMA </w:t>
      </w:r>
      <w:r w:rsidR="00BB58B5" w:rsidRPr="00117DF5">
        <w:rPr>
          <w:rFonts w:eastAsia="Times New Roman"/>
          <w:b/>
          <w:caps/>
          <w:color w:val="auto"/>
          <w:sz w:val="24"/>
          <w:szCs w:val="24"/>
          <w:lang w:eastAsia="lv-LV"/>
        </w:rPr>
        <w:t>PROCEDŪRAS ZIŅOJUMS</w:t>
      </w:r>
    </w:p>
    <w:p w14:paraId="3950CDE0" w14:textId="19787263" w:rsidR="00EE1EAD" w:rsidRPr="00117DF5" w:rsidRDefault="00EE1EAD" w:rsidP="00117DF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/>
          <w:b/>
          <w:caps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aps/>
          <w:color w:val="auto"/>
          <w:sz w:val="24"/>
          <w:szCs w:val="24"/>
          <w:lang w:eastAsia="lv-LV"/>
        </w:rPr>
        <w:t xml:space="preserve">Iepirkuma priekšmeta </w:t>
      </w:r>
      <w:r w:rsidR="00450CDB">
        <w:rPr>
          <w:rFonts w:eastAsia="Times New Roman"/>
          <w:b/>
          <w:caps/>
          <w:color w:val="auto"/>
          <w:sz w:val="24"/>
          <w:szCs w:val="24"/>
          <w:lang w:eastAsia="lv-LV"/>
        </w:rPr>
        <w:t>2</w:t>
      </w:r>
      <w:r w:rsidRPr="00117DF5">
        <w:rPr>
          <w:rFonts w:eastAsia="Times New Roman"/>
          <w:b/>
          <w:caps/>
          <w:color w:val="auto"/>
          <w:sz w:val="24"/>
          <w:szCs w:val="24"/>
          <w:lang w:eastAsia="lv-LV"/>
        </w:rPr>
        <w:t>. daļā</w:t>
      </w:r>
    </w:p>
    <w:p w14:paraId="7DF61D67" w14:textId="77777777" w:rsidR="00DF11F6" w:rsidRPr="00117DF5" w:rsidRDefault="00DF11F6" w:rsidP="00117DF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65D2E49D" w14:textId="0A372607" w:rsidR="00BB58B5" w:rsidRPr="00117DF5" w:rsidRDefault="00AF08C1" w:rsidP="00117DF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color w:val="auto"/>
          <w:sz w:val="24"/>
          <w:szCs w:val="24"/>
          <w:lang w:eastAsia="lv-LV"/>
        </w:rPr>
        <w:t>202</w:t>
      </w:r>
      <w:r w:rsidR="00756690" w:rsidRPr="00117DF5">
        <w:rPr>
          <w:rFonts w:eastAsia="Times New Roman"/>
          <w:color w:val="auto"/>
          <w:sz w:val="24"/>
          <w:szCs w:val="24"/>
          <w:lang w:eastAsia="lv-LV"/>
        </w:rPr>
        <w:t>6</w:t>
      </w: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. gada </w:t>
      </w:r>
      <w:r w:rsidR="00450CDB">
        <w:rPr>
          <w:rFonts w:eastAsia="Times New Roman"/>
          <w:color w:val="auto"/>
          <w:sz w:val="24"/>
          <w:szCs w:val="24"/>
          <w:lang w:eastAsia="lv-LV"/>
        </w:rPr>
        <w:t>26</w:t>
      </w:r>
      <w:r w:rsidR="00756690" w:rsidRPr="00117DF5">
        <w:rPr>
          <w:rFonts w:eastAsia="Times New Roman"/>
          <w:color w:val="auto"/>
          <w:sz w:val="24"/>
          <w:szCs w:val="24"/>
          <w:lang w:eastAsia="lv-LV"/>
        </w:rPr>
        <w:t>. jūnijā</w:t>
      </w:r>
    </w:p>
    <w:p w14:paraId="66993FF6" w14:textId="77777777" w:rsidR="00427065" w:rsidRPr="00117DF5" w:rsidRDefault="00427065" w:rsidP="00117DF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7CBB4D45" w14:textId="77777777" w:rsidR="001401E3" w:rsidRPr="00117DF5" w:rsidRDefault="00BB58B5" w:rsidP="00117DF5">
      <w:pPr>
        <w:numPr>
          <w:ilvl w:val="0"/>
          <w:numId w:val="3"/>
        </w:numPr>
        <w:tabs>
          <w:tab w:val="clear" w:pos="0"/>
          <w:tab w:val="num" w:pos="36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Pasūtītāja nosaukums un adrese</w:t>
      </w:r>
    </w:p>
    <w:p w14:paraId="1880FC94" w14:textId="7797570E" w:rsidR="001401E3" w:rsidRPr="00117DF5" w:rsidRDefault="001401E3" w:rsidP="00117DF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sz w:val="24"/>
          <w:szCs w:val="24"/>
        </w:rPr>
        <w:t>Pasūtītājs ir Tukuma novada pašvaldība (TNP);</w:t>
      </w:r>
    </w:p>
    <w:p w14:paraId="276678EF" w14:textId="77777777" w:rsidR="001401E3" w:rsidRPr="00117DF5" w:rsidRDefault="001401E3" w:rsidP="00117DF5">
      <w:pPr>
        <w:pStyle w:val="Sarakstarindkopa"/>
        <w:tabs>
          <w:tab w:val="num" w:pos="284"/>
          <w:tab w:val="num" w:pos="567"/>
          <w:tab w:val="num" w:pos="851"/>
          <w:tab w:val="num" w:pos="1276"/>
        </w:tabs>
        <w:spacing w:after="0" w:line="240" w:lineRule="auto"/>
        <w:ind w:left="284"/>
        <w:jc w:val="both"/>
        <w:rPr>
          <w:sz w:val="24"/>
          <w:szCs w:val="24"/>
        </w:rPr>
      </w:pPr>
      <w:r w:rsidRPr="00117DF5">
        <w:rPr>
          <w:sz w:val="24"/>
          <w:szCs w:val="24"/>
        </w:rPr>
        <w:t>Nodokļu maksātāja reģistrācijas Nr.LV</w:t>
      </w:r>
      <w:r w:rsidRPr="00117DF5">
        <w:rPr>
          <w:iCs/>
          <w:sz w:val="24"/>
          <w:szCs w:val="24"/>
        </w:rPr>
        <w:t>90000050975;</w:t>
      </w:r>
    </w:p>
    <w:p w14:paraId="213A2106" w14:textId="77777777" w:rsidR="001401E3" w:rsidRPr="00117DF5" w:rsidRDefault="001401E3" w:rsidP="00117DF5">
      <w:pPr>
        <w:pStyle w:val="Sarakstarindkopa"/>
        <w:tabs>
          <w:tab w:val="num" w:pos="284"/>
          <w:tab w:val="num" w:pos="567"/>
          <w:tab w:val="num" w:pos="851"/>
          <w:tab w:val="num" w:pos="1276"/>
        </w:tabs>
        <w:spacing w:after="0" w:line="240" w:lineRule="auto"/>
        <w:ind w:left="284"/>
        <w:jc w:val="both"/>
        <w:rPr>
          <w:sz w:val="24"/>
          <w:szCs w:val="24"/>
        </w:rPr>
      </w:pPr>
      <w:r w:rsidRPr="00117DF5">
        <w:rPr>
          <w:sz w:val="24"/>
          <w:szCs w:val="24"/>
        </w:rPr>
        <w:t>Juridiskā adrese: Talsu iela 4, Tukums, Tukuma novads, LV-3101;</w:t>
      </w:r>
    </w:p>
    <w:p w14:paraId="4E119F7F" w14:textId="77777777" w:rsidR="001401E3" w:rsidRPr="00117DF5" w:rsidRDefault="001401E3" w:rsidP="00117DF5">
      <w:pPr>
        <w:pStyle w:val="Sarakstarindkopa"/>
        <w:tabs>
          <w:tab w:val="num" w:pos="284"/>
          <w:tab w:val="num" w:pos="567"/>
          <w:tab w:val="num" w:pos="851"/>
          <w:tab w:val="num" w:pos="1276"/>
        </w:tabs>
        <w:spacing w:after="0" w:line="240" w:lineRule="auto"/>
        <w:ind w:left="284"/>
        <w:jc w:val="both"/>
        <w:rPr>
          <w:sz w:val="24"/>
          <w:szCs w:val="24"/>
        </w:rPr>
      </w:pPr>
      <w:r w:rsidRPr="00117DF5">
        <w:rPr>
          <w:sz w:val="24"/>
          <w:szCs w:val="24"/>
        </w:rPr>
        <w:t xml:space="preserve">Tālr. 63122231, e-pasts: </w:t>
      </w:r>
      <w:hyperlink r:id="rId6" w:history="1">
        <w:r w:rsidRPr="00117DF5">
          <w:rPr>
            <w:rStyle w:val="Hipersaite"/>
            <w:sz w:val="24"/>
            <w:szCs w:val="24"/>
          </w:rPr>
          <w:t>pasts@tukums.lv</w:t>
        </w:r>
      </w:hyperlink>
      <w:r w:rsidRPr="00117DF5">
        <w:rPr>
          <w:sz w:val="24"/>
          <w:szCs w:val="24"/>
        </w:rPr>
        <w:t xml:space="preserve">. </w:t>
      </w:r>
    </w:p>
    <w:p w14:paraId="40E29C67" w14:textId="77777777" w:rsidR="008C351A" w:rsidRPr="00117DF5" w:rsidRDefault="008C351A" w:rsidP="00117DF5">
      <w:pPr>
        <w:pStyle w:val="Sarakstarindkopa"/>
        <w:tabs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5096DF61" w14:textId="77777777" w:rsidR="00BB58B5" w:rsidRPr="00117DF5" w:rsidRDefault="00BB58B5" w:rsidP="00117DF5">
      <w:pPr>
        <w:numPr>
          <w:ilvl w:val="0"/>
          <w:numId w:val="3"/>
        </w:numPr>
        <w:tabs>
          <w:tab w:val="clear" w:pos="0"/>
          <w:tab w:val="num" w:pos="36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Iepirkuma identifikācijas numurs</w:t>
      </w:r>
    </w:p>
    <w:p w14:paraId="47045C69" w14:textId="1B1932B3" w:rsidR="0031485B" w:rsidRPr="00117DF5" w:rsidRDefault="00BB58B5" w:rsidP="00117DF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      </w:t>
      </w:r>
      <w:r w:rsidR="0029444E" w:rsidRPr="00117DF5">
        <w:rPr>
          <w:rFonts w:eastAsia="Times New Roman"/>
          <w:color w:val="auto"/>
          <w:sz w:val="24"/>
          <w:szCs w:val="24"/>
          <w:lang w:eastAsia="lv-LV"/>
        </w:rPr>
        <w:t>TN</w:t>
      </w:r>
      <w:r w:rsidR="005C415C" w:rsidRPr="00117DF5">
        <w:rPr>
          <w:rFonts w:eastAsia="Times New Roman"/>
          <w:color w:val="auto"/>
          <w:sz w:val="24"/>
          <w:szCs w:val="24"/>
          <w:lang w:eastAsia="lv-LV"/>
        </w:rPr>
        <w:t>P</w:t>
      </w:r>
      <w:r w:rsidR="003C64C8" w:rsidRPr="00117DF5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AF08C1" w:rsidRPr="00117DF5">
        <w:rPr>
          <w:rFonts w:eastAsia="Times New Roman"/>
          <w:color w:val="auto"/>
          <w:sz w:val="24"/>
          <w:szCs w:val="24"/>
          <w:lang w:eastAsia="lv-LV"/>
        </w:rPr>
        <w:t>202</w:t>
      </w:r>
      <w:r w:rsidR="00756690" w:rsidRPr="00117DF5">
        <w:rPr>
          <w:rFonts w:eastAsia="Times New Roman"/>
          <w:color w:val="auto"/>
          <w:sz w:val="24"/>
          <w:szCs w:val="24"/>
          <w:lang w:eastAsia="lv-LV"/>
        </w:rPr>
        <w:t>6/</w:t>
      </w:r>
      <w:r w:rsidR="00EE1EAD" w:rsidRPr="00117DF5">
        <w:rPr>
          <w:rFonts w:eastAsia="Times New Roman"/>
          <w:color w:val="auto"/>
          <w:sz w:val="24"/>
          <w:szCs w:val="24"/>
          <w:lang w:eastAsia="lv-LV"/>
        </w:rPr>
        <w:t>18</w:t>
      </w:r>
    </w:p>
    <w:p w14:paraId="0D5A0FA0" w14:textId="77777777" w:rsidR="0031485B" w:rsidRPr="00117DF5" w:rsidRDefault="0031485B" w:rsidP="00117DF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53161AAE" w14:textId="77777777" w:rsidR="00BB58B5" w:rsidRPr="00117DF5" w:rsidRDefault="00BB58B5" w:rsidP="00117DF5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Iepirkuma procedūras veids</w:t>
      </w:r>
    </w:p>
    <w:p w14:paraId="35712A6D" w14:textId="3C12E882" w:rsidR="0031485B" w:rsidRPr="00117DF5" w:rsidRDefault="00BB58B5" w:rsidP="00117DF5">
      <w:pPr>
        <w:spacing w:line="240" w:lineRule="auto"/>
        <w:ind w:firstLine="284"/>
        <w:rPr>
          <w:sz w:val="24"/>
          <w:szCs w:val="24"/>
        </w:rPr>
      </w:pP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AD4334" w:rsidRPr="00117DF5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397941" w:rsidRPr="00117DF5">
        <w:rPr>
          <w:sz w:val="24"/>
          <w:szCs w:val="24"/>
        </w:rPr>
        <w:t>Atklāts konkurss.</w:t>
      </w:r>
    </w:p>
    <w:p w14:paraId="19ADF1CC" w14:textId="77777777" w:rsidR="00DA7229" w:rsidRPr="00117DF5" w:rsidRDefault="00BB58B5" w:rsidP="00117DF5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Iepirkuma priekšmets un apjoms</w:t>
      </w:r>
      <w:r w:rsidR="009B650D" w:rsidRPr="00117DF5">
        <w:rPr>
          <w:rFonts w:eastAsia="Times New Roman"/>
          <w:b/>
          <w:color w:val="auto"/>
          <w:sz w:val="24"/>
          <w:szCs w:val="24"/>
          <w:lang w:eastAsia="lv-LV"/>
        </w:rPr>
        <w:t>.</w:t>
      </w:r>
    </w:p>
    <w:p w14:paraId="78970E99" w14:textId="3ADBD34A" w:rsidR="00EE1EAD" w:rsidRPr="00117DF5" w:rsidRDefault="00EE1EAD" w:rsidP="00373089">
      <w:pPr>
        <w:pStyle w:val="Sarakstarindkopa"/>
        <w:numPr>
          <w:ilvl w:val="1"/>
          <w:numId w:val="3"/>
        </w:numPr>
        <w:tabs>
          <w:tab w:val="clear" w:pos="1146"/>
          <w:tab w:val="num" w:pos="85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17DF5">
        <w:rPr>
          <w:rFonts w:eastAsia="Times New Roman"/>
          <w:bCs/>
          <w:sz w:val="24"/>
          <w:szCs w:val="24"/>
        </w:rPr>
        <w:t xml:space="preserve">Iepirkuma priekšmets mēbeļu un aprīkojuma piegāde Jaunpils pamatskolai saskaņā ar Tehniskajām specifikācijām. CPV iepirkumu klasifikatora kods: </w:t>
      </w:r>
      <w:r w:rsidRPr="00117DF5">
        <w:rPr>
          <w:rFonts w:eastAsia="Times New Roman"/>
          <w:sz w:val="24"/>
          <w:szCs w:val="24"/>
        </w:rPr>
        <w:t>39160000-1 – mēbeles skolām (galvenais priekšmets), papildu CPV kods: 39100000-3 – mēbeles.</w:t>
      </w:r>
    </w:p>
    <w:p w14:paraId="5617FEFD" w14:textId="03F4B53D" w:rsidR="00EE1EAD" w:rsidRPr="00117DF5" w:rsidRDefault="00EE1EAD" w:rsidP="00117DF5">
      <w:pPr>
        <w:pStyle w:val="Sarakstarindkopa"/>
        <w:numPr>
          <w:ilvl w:val="1"/>
          <w:numId w:val="3"/>
        </w:numPr>
        <w:tabs>
          <w:tab w:val="num" w:pos="900"/>
        </w:tabs>
        <w:spacing w:after="0" w:line="240" w:lineRule="auto"/>
        <w:ind w:right="9"/>
        <w:jc w:val="both"/>
        <w:rPr>
          <w:rFonts w:eastAsia="Times New Roman"/>
          <w:bCs/>
          <w:sz w:val="24"/>
          <w:szCs w:val="24"/>
        </w:rPr>
      </w:pPr>
      <w:r w:rsidRPr="00117DF5">
        <w:rPr>
          <w:rFonts w:eastAsia="Times New Roman"/>
          <w:bCs/>
          <w:sz w:val="24"/>
          <w:szCs w:val="24"/>
        </w:rPr>
        <w:t>Iepirkuma priekšmets ir sadalīts 4 (četrās) daļās:</w:t>
      </w:r>
    </w:p>
    <w:p w14:paraId="719E100A" w14:textId="77777777" w:rsidR="00EE1EAD" w:rsidRPr="00117DF5" w:rsidRDefault="00EE1EAD" w:rsidP="00117DF5">
      <w:pPr>
        <w:numPr>
          <w:ilvl w:val="3"/>
          <w:numId w:val="3"/>
        </w:numPr>
        <w:tabs>
          <w:tab w:val="clear" w:pos="0"/>
          <w:tab w:val="num" w:pos="1276"/>
          <w:tab w:val="num" w:pos="1980"/>
        </w:tabs>
        <w:spacing w:after="0" w:line="240" w:lineRule="auto"/>
        <w:ind w:left="993" w:right="9"/>
        <w:jc w:val="both"/>
        <w:rPr>
          <w:rFonts w:eastAsia="Times New Roman"/>
          <w:bCs/>
          <w:sz w:val="24"/>
          <w:szCs w:val="24"/>
        </w:rPr>
      </w:pPr>
      <w:r w:rsidRPr="00117DF5">
        <w:rPr>
          <w:rFonts w:eastAsia="Times New Roman"/>
          <w:bCs/>
          <w:sz w:val="24"/>
          <w:szCs w:val="24"/>
        </w:rPr>
        <w:t>1. iepirkuma priekšmeta daļa – aprīkojuma piegāde dizaina un tehnoloģijas (zēnu) darba telpām;</w:t>
      </w:r>
    </w:p>
    <w:p w14:paraId="57DA518F" w14:textId="77777777" w:rsidR="00EE1EAD" w:rsidRPr="00117DF5" w:rsidRDefault="00EE1EAD" w:rsidP="00117DF5">
      <w:pPr>
        <w:numPr>
          <w:ilvl w:val="3"/>
          <w:numId w:val="3"/>
        </w:numPr>
        <w:tabs>
          <w:tab w:val="clear" w:pos="0"/>
          <w:tab w:val="num" w:pos="1276"/>
          <w:tab w:val="num" w:pos="1980"/>
        </w:tabs>
        <w:spacing w:after="0" w:line="240" w:lineRule="auto"/>
        <w:ind w:left="993" w:right="9"/>
        <w:jc w:val="both"/>
        <w:rPr>
          <w:rFonts w:eastAsia="Times New Roman"/>
          <w:bCs/>
          <w:sz w:val="24"/>
          <w:szCs w:val="24"/>
        </w:rPr>
      </w:pPr>
      <w:r w:rsidRPr="00117DF5">
        <w:rPr>
          <w:rFonts w:eastAsia="Times New Roman"/>
          <w:bCs/>
          <w:sz w:val="24"/>
          <w:szCs w:val="24"/>
        </w:rPr>
        <w:t>2. iepirkuma priekšmeta daļa – mēbeļu piegāde;</w:t>
      </w:r>
    </w:p>
    <w:p w14:paraId="6D77B396" w14:textId="77777777" w:rsidR="00EE1EAD" w:rsidRPr="00117DF5" w:rsidRDefault="00EE1EAD" w:rsidP="00117DF5">
      <w:pPr>
        <w:numPr>
          <w:ilvl w:val="3"/>
          <w:numId w:val="3"/>
        </w:numPr>
        <w:tabs>
          <w:tab w:val="clear" w:pos="0"/>
          <w:tab w:val="num" w:pos="851"/>
          <w:tab w:val="num" w:pos="1276"/>
          <w:tab w:val="num" w:pos="1418"/>
          <w:tab w:val="num" w:pos="1980"/>
        </w:tabs>
        <w:spacing w:after="0" w:line="240" w:lineRule="auto"/>
        <w:ind w:left="993" w:right="9"/>
        <w:jc w:val="both"/>
        <w:rPr>
          <w:rFonts w:eastAsia="Times New Roman"/>
          <w:bCs/>
          <w:sz w:val="24"/>
          <w:szCs w:val="24"/>
        </w:rPr>
      </w:pPr>
      <w:r w:rsidRPr="00117DF5">
        <w:rPr>
          <w:rFonts w:eastAsia="Times New Roman"/>
          <w:bCs/>
          <w:sz w:val="24"/>
          <w:szCs w:val="24"/>
        </w:rPr>
        <w:t xml:space="preserve">3. iepirkuma priekšmeta daļa – </w:t>
      </w:r>
      <w:proofErr w:type="spellStart"/>
      <w:r w:rsidRPr="00117DF5">
        <w:rPr>
          <w:rFonts w:eastAsia="Times New Roman"/>
          <w:bCs/>
          <w:sz w:val="24"/>
          <w:szCs w:val="24"/>
        </w:rPr>
        <w:t>dabaszinību</w:t>
      </w:r>
      <w:proofErr w:type="spellEnd"/>
      <w:r w:rsidRPr="00117DF5">
        <w:rPr>
          <w:rFonts w:eastAsia="Times New Roman"/>
          <w:bCs/>
          <w:sz w:val="24"/>
          <w:szCs w:val="24"/>
        </w:rPr>
        <w:t xml:space="preserve"> kabineta aprīkojuma piegāde;</w:t>
      </w:r>
    </w:p>
    <w:p w14:paraId="24317D20" w14:textId="77777777" w:rsidR="00EE1EAD" w:rsidRPr="00117DF5" w:rsidRDefault="00EE1EAD" w:rsidP="00117DF5">
      <w:pPr>
        <w:numPr>
          <w:ilvl w:val="3"/>
          <w:numId w:val="3"/>
        </w:numPr>
        <w:tabs>
          <w:tab w:val="clear" w:pos="0"/>
          <w:tab w:val="num" w:pos="851"/>
          <w:tab w:val="num" w:pos="1276"/>
          <w:tab w:val="num" w:pos="1418"/>
          <w:tab w:val="num" w:pos="1980"/>
        </w:tabs>
        <w:spacing w:after="0" w:line="240" w:lineRule="auto"/>
        <w:ind w:left="993" w:right="9"/>
        <w:jc w:val="both"/>
        <w:rPr>
          <w:rFonts w:eastAsia="Times New Roman"/>
          <w:bCs/>
          <w:sz w:val="24"/>
          <w:szCs w:val="24"/>
        </w:rPr>
      </w:pPr>
      <w:r w:rsidRPr="00117DF5">
        <w:rPr>
          <w:rFonts w:eastAsia="Times New Roman"/>
          <w:bCs/>
          <w:sz w:val="24"/>
          <w:szCs w:val="24"/>
        </w:rPr>
        <w:t>4. iepirkuma priekšmeta daļa – skapju piegāde.</w:t>
      </w:r>
    </w:p>
    <w:p w14:paraId="199A0361" w14:textId="77777777" w:rsidR="00EE1EAD" w:rsidRPr="00117DF5" w:rsidRDefault="00EE1EAD" w:rsidP="00373089">
      <w:pPr>
        <w:numPr>
          <w:ilvl w:val="1"/>
          <w:numId w:val="3"/>
        </w:numPr>
        <w:tabs>
          <w:tab w:val="num" w:pos="851"/>
          <w:tab w:val="num" w:pos="900"/>
          <w:tab w:val="num" w:pos="1418"/>
        </w:tabs>
        <w:spacing w:after="0" w:line="240" w:lineRule="auto"/>
        <w:ind w:left="851" w:right="9" w:hanging="425"/>
        <w:jc w:val="both"/>
        <w:rPr>
          <w:rFonts w:eastAsia="Times New Roman"/>
          <w:bCs/>
          <w:sz w:val="24"/>
          <w:szCs w:val="24"/>
        </w:rPr>
      </w:pPr>
      <w:r w:rsidRPr="00117DF5">
        <w:rPr>
          <w:rFonts w:eastAsia="Times New Roman"/>
          <w:bCs/>
          <w:sz w:val="24"/>
          <w:szCs w:val="24"/>
        </w:rPr>
        <w:t>Pretendents var iesniegt piedāvājumu par vienu vai vairākām iepirkuma priekšmeta daļām, ievērojot iepirkuma nolikumā, t. sk. Tehniskajās specifikācijās noteiktās prasības.</w:t>
      </w:r>
    </w:p>
    <w:p w14:paraId="4480500B" w14:textId="77777777" w:rsidR="00EE1EAD" w:rsidRPr="00117DF5" w:rsidRDefault="00EE1EAD" w:rsidP="00373089">
      <w:pPr>
        <w:numPr>
          <w:ilvl w:val="1"/>
          <w:numId w:val="3"/>
        </w:numPr>
        <w:tabs>
          <w:tab w:val="num" w:pos="851"/>
          <w:tab w:val="num" w:pos="900"/>
        </w:tabs>
        <w:spacing w:after="0" w:line="240" w:lineRule="auto"/>
        <w:ind w:left="851" w:right="9" w:hanging="425"/>
        <w:jc w:val="both"/>
        <w:rPr>
          <w:rFonts w:eastAsia="Times New Roman"/>
          <w:color w:val="auto"/>
          <w:sz w:val="24"/>
          <w:szCs w:val="24"/>
        </w:rPr>
      </w:pPr>
      <w:r w:rsidRPr="00117DF5">
        <w:rPr>
          <w:rFonts w:eastAsia="Times New Roman"/>
          <w:color w:val="auto"/>
          <w:sz w:val="24"/>
          <w:szCs w:val="24"/>
        </w:rPr>
        <w:t xml:space="preserve">Pasūtītājam ir tiesības samazināt iepirkuma priekšmeta 2. daļas apjomu gadījumā, ja Pretendentu piedāvātās cenas pārsniedz Pasūtītāja pieejamo finansējumu. Šādā gadījumā Pasūtītājs var samazināt Tehniskajā specifikācijā norādīto/iekrāsoto pozīciju apjomu pilnā vai daļējā apmērā. Nepieciešamības gadījumā pozīcijas tiks izslēgtas šādā prioritārā secībā: </w:t>
      </w:r>
    </w:p>
    <w:p w14:paraId="098B8B7E" w14:textId="77777777" w:rsidR="00EE1EAD" w:rsidRPr="00117DF5" w:rsidRDefault="00EE1EAD" w:rsidP="00117DF5">
      <w:pPr>
        <w:tabs>
          <w:tab w:val="num" w:pos="851"/>
        </w:tabs>
        <w:spacing w:after="0" w:line="240" w:lineRule="auto"/>
        <w:ind w:left="284" w:right="9"/>
        <w:jc w:val="both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Ind w:w="1007" w:type="dxa"/>
        <w:tblLook w:val="04A0" w:firstRow="1" w:lastRow="0" w:firstColumn="1" w:lastColumn="0" w:noHBand="0" w:noVBand="1"/>
      </w:tblPr>
      <w:tblGrid>
        <w:gridCol w:w="2929"/>
        <w:gridCol w:w="2596"/>
        <w:gridCol w:w="2325"/>
      </w:tblGrid>
      <w:tr w:rsidR="00EE1EAD" w:rsidRPr="00117DF5" w14:paraId="127073B3" w14:textId="77777777">
        <w:trPr>
          <w:trHeight w:val="200"/>
        </w:trPr>
        <w:tc>
          <w:tcPr>
            <w:tcW w:w="2929" w:type="dxa"/>
            <w:hideMark/>
          </w:tcPr>
          <w:p w14:paraId="49731DEA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Nr.10;</w:t>
            </w:r>
          </w:p>
          <w:p w14:paraId="604F7C3D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Nr.17;</w:t>
            </w:r>
          </w:p>
          <w:p w14:paraId="645E0F04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 27;</w:t>
            </w:r>
          </w:p>
          <w:p w14:paraId="07730B03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Nr.35;</w:t>
            </w:r>
          </w:p>
          <w:p w14:paraId="637A1D8C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Nr.43;</w:t>
            </w:r>
          </w:p>
          <w:p w14:paraId="5ECC6B2F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Nr.5;</w:t>
            </w:r>
          </w:p>
          <w:p w14:paraId="6338D66B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Nr.64;</w:t>
            </w:r>
          </w:p>
          <w:p w14:paraId="1686B9BD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Nr.86;</w:t>
            </w:r>
          </w:p>
          <w:p w14:paraId="49904C98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Nr.93;</w:t>
            </w:r>
          </w:p>
          <w:p w14:paraId="3FD74141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Nr.100;</w:t>
            </w:r>
          </w:p>
          <w:p w14:paraId="3FEF32E1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Nr.107;</w:t>
            </w:r>
          </w:p>
          <w:p w14:paraId="567FBA87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Nr.130;</w:t>
            </w:r>
          </w:p>
          <w:p w14:paraId="7D23B03F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Nr.21;</w:t>
            </w:r>
          </w:p>
          <w:p w14:paraId="5D2D4D9B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Nr.29;</w:t>
            </w:r>
          </w:p>
          <w:p w14:paraId="2E0722BA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Nr.30;</w:t>
            </w:r>
          </w:p>
          <w:p w14:paraId="62CC173B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lastRenderedPageBreak/>
              <w:t>pozīcija Nr. 31;</w:t>
            </w:r>
          </w:p>
          <w:p w14:paraId="4AA40E38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 37;</w:t>
            </w:r>
          </w:p>
          <w:p w14:paraId="12C267BE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Nr.38;</w:t>
            </w:r>
          </w:p>
          <w:p w14:paraId="47129EFE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Nr.39;</w:t>
            </w:r>
          </w:p>
          <w:p w14:paraId="306A4E3E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Nr.47;</w:t>
            </w:r>
          </w:p>
          <w:p w14:paraId="79485D70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Nr.48;</w:t>
            </w:r>
          </w:p>
          <w:p w14:paraId="68358560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Nr.49;</w:t>
            </w:r>
          </w:p>
          <w:p w14:paraId="684A9F18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Nr.50;</w:t>
            </w:r>
          </w:p>
          <w:p w14:paraId="11C65927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24" w:right="9" w:firstLine="2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Nr.51;</w:t>
            </w:r>
          </w:p>
        </w:tc>
        <w:tc>
          <w:tcPr>
            <w:tcW w:w="2596" w:type="dxa"/>
            <w:hideMark/>
          </w:tcPr>
          <w:p w14:paraId="0156E332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lastRenderedPageBreak/>
              <w:t>pozīcija Nr.52;</w:t>
            </w:r>
          </w:p>
          <w:p w14:paraId="7D56A736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Nr.53;</w:t>
            </w:r>
          </w:p>
          <w:p w14:paraId="0059CFB6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Nr.54;</w:t>
            </w:r>
          </w:p>
          <w:p w14:paraId="10823955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Nr.55;</w:t>
            </w:r>
          </w:p>
          <w:p w14:paraId="6EDE3EE7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Nr.56;</w:t>
            </w:r>
          </w:p>
          <w:p w14:paraId="5F2027FF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Nr.66;</w:t>
            </w:r>
          </w:p>
          <w:p w14:paraId="6FAB4C42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Nr.67;</w:t>
            </w:r>
          </w:p>
          <w:p w14:paraId="19996C07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Nr.72;</w:t>
            </w:r>
          </w:p>
          <w:p w14:paraId="2DD1F953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Nr.73;</w:t>
            </w:r>
          </w:p>
          <w:p w14:paraId="6B56A224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Nr.74;</w:t>
            </w:r>
          </w:p>
          <w:p w14:paraId="759739BC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Nr.76;</w:t>
            </w:r>
          </w:p>
          <w:p w14:paraId="458EC879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Nr.118;</w:t>
            </w:r>
          </w:p>
          <w:p w14:paraId="11ADA872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Nr.119;</w:t>
            </w:r>
          </w:p>
          <w:p w14:paraId="4E23D2C3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Nr.126;</w:t>
            </w:r>
          </w:p>
          <w:p w14:paraId="4F596944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Nr.127;</w:t>
            </w:r>
          </w:p>
          <w:p w14:paraId="34283B28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lastRenderedPageBreak/>
              <w:t>pozīcija Nr.128;</w:t>
            </w:r>
          </w:p>
          <w:p w14:paraId="06724520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 129;</w:t>
            </w:r>
          </w:p>
          <w:p w14:paraId="68D29D10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Nr.12;</w:t>
            </w:r>
          </w:p>
          <w:p w14:paraId="72E050BE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Nr.13;</w:t>
            </w:r>
          </w:p>
          <w:p w14:paraId="22867260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Nr.19;</w:t>
            </w:r>
          </w:p>
          <w:p w14:paraId="1ADE8F57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Nr.23;</w:t>
            </w:r>
          </w:p>
          <w:p w14:paraId="672DB480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Nr.45;</w:t>
            </w:r>
          </w:p>
          <w:p w14:paraId="5F727FAB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Nr.46;</w:t>
            </w:r>
          </w:p>
          <w:p w14:paraId="4698B5E9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171" w:right="-398" w:hanging="138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Nr.81;</w:t>
            </w:r>
          </w:p>
        </w:tc>
        <w:tc>
          <w:tcPr>
            <w:tcW w:w="2325" w:type="dxa"/>
            <w:hideMark/>
          </w:tcPr>
          <w:p w14:paraId="6B878FF9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lastRenderedPageBreak/>
              <w:t>pozīcija Nr.82;</w:t>
            </w:r>
          </w:p>
          <w:p w14:paraId="4AAB259D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Nr.88;</w:t>
            </w:r>
          </w:p>
          <w:p w14:paraId="22CED014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Nr.95;</w:t>
            </w:r>
          </w:p>
          <w:p w14:paraId="73115326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Nr.96;</w:t>
            </w:r>
          </w:p>
          <w:p w14:paraId="7AAFC85F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Nr.102;</w:t>
            </w:r>
          </w:p>
          <w:p w14:paraId="44A6D02F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Nr.103;</w:t>
            </w:r>
          </w:p>
          <w:p w14:paraId="4E8D75A9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Nr.109;</w:t>
            </w:r>
          </w:p>
          <w:p w14:paraId="23E7C563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 110;</w:t>
            </w:r>
          </w:p>
          <w:p w14:paraId="0D8C3D83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Nr.111;</w:t>
            </w:r>
          </w:p>
          <w:p w14:paraId="58207632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Nr.115;</w:t>
            </w:r>
          </w:p>
          <w:p w14:paraId="7063516D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Nr.116;</w:t>
            </w:r>
          </w:p>
          <w:p w14:paraId="2D37A6B4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Nr.2;</w:t>
            </w:r>
          </w:p>
          <w:p w14:paraId="4B0314A4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Nr.14;</w:t>
            </w:r>
          </w:p>
          <w:p w14:paraId="503BBBD5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Nr.24;</w:t>
            </w:r>
          </w:p>
          <w:p w14:paraId="1EA1B592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Nr.32;</w:t>
            </w:r>
          </w:p>
          <w:p w14:paraId="3CBF57B0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lastRenderedPageBreak/>
              <w:t>pozīcija Nr.40;</w:t>
            </w:r>
          </w:p>
          <w:p w14:paraId="1393D6E1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Nr.61;</w:t>
            </w:r>
          </w:p>
          <w:p w14:paraId="29A72458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Nr.68;</w:t>
            </w:r>
          </w:p>
          <w:p w14:paraId="0C2A1D10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Nr.77;</w:t>
            </w:r>
          </w:p>
          <w:p w14:paraId="46A9A12A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Nr.83;</w:t>
            </w:r>
          </w:p>
          <w:p w14:paraId="7498A47E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Nr.90;</w:t>
            </w:r>
          </w:p>
          <w:p w14:paraId="1EEB669E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Nr.97;</w:t>
            </w:r>
          </w:p>
          <w:p w14:paraId="47CC8427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Nr.104;</w:t>
            </w:r>
          </w:p>
          <w:p w14:paraId="0BF6B452" w14:textId="77777777" w:rsidR="00EE1EAD" w:rsidRPr="00117DF5" w:rsidRDefault="00EE1EAD" w:rsidP="00117DF5">
            <w:pPr>
              <w:numPr>
                <w:ilvl w:val="0"/>
                <w:numId w:val="16"/>
              </w:numPr>
              <w:spacing w:after="0" w:line="240" w:lineRule="auto"/>
              <w:ind w:left="334" w:right="-149"/>
              <w:rPr>
                <w:rFonts w:eastAsia="Times New Roman"/>
                <w:color w:val="auto"/>
                <w:sz w:val="24"/>
                <w:szCs w:val="24"/>
              </w:rPr>
            </w:pPr>
            <w:r w:rsidRPr="00117DF5">
              <w:rPr>
                <w:rFonts w:eastAsia="Times New Roman"/>
                <w:color w:val="auto"/>
                <w:sz w:val="24"/>
                <w:szCs w:val="24"/>
              </w:rPr>
              <w:t>pozīcija Nr.112.</w:t>
            </w:r>
          </w:p>
        </w:tc>
      </w:tr>
    </w:tbl>
    <w:p w14:paraId="7F135F8F" w14:textId="77777777" w:rsidR="00EE1EAD" w:rsidRPr="00117DF5" w:rsidRDefault="00EE1EAD" w:rsidP="00117DF5">
      <w:pPr>
        <w:tabs>
          <w:tab w:val="num" w:pos="851"/>
        </w:tabs>
        <w:spacing w:after="0" w:line="240" w:lineRule="auto"/>
        <w:ind w:left="900" w:right="9"/>
        <w:jc w:val="both"/>
        <w:rPr>
          <w:rFonts w:eastAsia="Times New Roman"/>
          <w:color w:val="auto"/>
          <w:sz w:val="24"/>
          <w:szCs w:val="24"/>
        </w:rPr>
      </w:pPr>
    </w:p>
    <w:p w14:paraId="2545E05F" w14:textId="77777777" w:rsidR="00EE1EAD" w:rsidRPr="00117DF5" w:rsidRDefault="00EE1EAD" w:rsidP="00117DF5">
      <w:pPr>
        <w:tabs>
          <w:tab w:val="num" w:pos="851"/>
        </w:tabs>
        <w:spacing w:after="0" w:line="240" w:lineRule="auto"/>
        <w:ind w:left="900" w:right="9"/>
        <w:jc w:val="both"/>
        <w:rPr>
          <w:rFonts w:eastAsia="Times New Roman"/>
          <w:color w:val="auto"/>
          <w:sz w:val="24"/>
          <w:szCs w:val="24"/>
        </w:rPr>
      </w:pPr>
      <w:r w:rsidRPr="00117DF5">
        <w:rPr>
          <w:rFonts w:eastAsia="Times New Roman"/>
          <w:color w:val="auto"/>
          <w:sz w:val="24"/>
          <w:szCs w:val="24"/>
        </w:rPr>
        <w:t>Pretendentam piedāvājums jāiesniedz par visām Tehniskajā specifikācijā norādītajām pozīcijām.</w:t>
      </w:r>
    </w:p>
    <w:p w14:paraId="04BD53E3" w14:textId="77777777" w:rsidR="00EE1EAD" w:rsidRPr="00117DF5" w:rsidRDefault="00EE1EAD" w:rsidP="00373089">
      <w:pPr>
        <w:numPr>
          <w:ilvl w:val="1"/>
          <w:numId w:val="3"/>
        </w:numPr>
        <w:tabs>
          <w:tab w:val="num" w:pos="851"/>
          <w:tab w:val="num" w:pos="900"/>
        </w:tabs>
        <w:spacing w:after="0" w:line="240" w:lineRule="auto"/>
        <w:ind w:left="851" w:right="9" w:hanging="425"/>
        <w:jc w:val="both"/>
        <w:rPr>
          <w:rFonts w:eastAsia="Times New Roman"/>
          <w:color w:val="auto"/>
          <w:sz w:val="24"/>
          <w:szCs w:val="24"/>
        </w:rPr>
      </w:pPr>
      <w:r w:rsidRPr="00117DF5">
        <w:rPr>
          <w:rFonts w:eastAsia="Times New Roman"/>
          <w:color w:val="auto"/>
          <w:sz w:val="24"/>
          <w:szCs w:val="24"/>
        </w:rPr>
        <w:t>Pasūtītājs patur tiesības izbeigt iepirkuma priekšmeta 4. daļu bez rezultāta, ja Pasūtītājam nav pieejami pietiekami finanšu līdzekļi iepirkuma priekšmeta 4. daļas realizācijai.</w:t>
      </w:r>
    </w:p>
    <w:p w14:paraId="6E47E7DB" w14:textId="77777777" w:rsidR="00EE1EAD" w:rsidRPr="00117DF5" w:rsidRDefault="00EE1EAD" w:rsidP="00373089">
      <w:pPr>
        <w:numPr>
          <w:ilvl w:val="1"/>
          <w:numId w:val="3"/>
        </w:numPr>
        <w:tabs>
          <w:tab w:val="num" w:pos="851"/>
          <w:tab w:val="num" w:pos="900"/>
        </w:tabs>
        <w:spacing w:after="0" w:line="240" w:lineRule="auto"/>
        <w:ind w:left="851" w:right="9" w:hanging="425"/>
        <w:jc w:val="both"/>
        <w:rPr>
          <w:rFonts w:eastAsia="Times New Roman"/>
          <w:color w:val="auto"/>
          <w:sz w:val="24"/>
          <w:szCs w:val="24"/>
        </w:rPr>
      </w:pPr>
      <w:r w:rsidRPr="00117DF5">
        <w:rPr>
          <w:rFonts w:eastAsia="Times New Roman"/>
          <w:color w:val="auto"/>
          <w:sz w:val="24"/>
          <w:szCs w:val="24"/>
        </w:rPr>
        <w:t>Iepirkums tiek veikts Atveseļošanas fonda (AF) projekta Nr. 3.1.1.5.i.0/3/25/l/CFLA/001 “Jaunpils vidusskolas infrastruktūras pilnveide un aprīkošana” ietvaros.</w:t>
      </w:r>
    </w:p>
    <w:p w14:paraId="4A00C5CA" w14:textId="77777777" w:rsidR="004879CE" w:rsidRPr="00117DF5" w:rsidRDefault="004879CE" w:rsidP="00117DF5">
      <w:pPr>
        <w:pStyle w:val="Sarakstarindkopa"/>
        <w:spacing w:after="0" w:line="240" w:lineRule="auto"/>
        <w:ind w:left="0"/>
        <w:jc w:val="both"/>
        <w:rPr>
          <w:sz w:val="24"/>
          <w:szCs w:val="24"/>
        </w:rPr>
      </w:pPr>
    </w:p>
    <w:p w14:paraId="515C0B10" w14:textId="77777777" w:rsidR="00DB2110" w:rsidRPr="00117DF5" w:rsidRDefault="00BB58B5" w:rsidP="00117DF5">
      <w:pPr>
        <w:pStyle w:val="Sarakstarindkopa"/>
        <w:numPr>
          <w:ilvl w:val="0"/>
          <w:numId w:val="3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eastAsia="Times New Roman"/>
          <w:bCs/>
          <w:color w:val="auto"/>
          <w:sz w:val="24"/>
          <w:szCs w:val="24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Datums, kad paziņojums par līgumu un iepriekšējais informatīvais paziņojums publicēts Eiropas Savienības Oficiālajā Vēstnesī (ja attiecināms) un Iepirkumu uzraudzības biroja tīmekļvietnē</w:t>
      </w:r>
      <w:r w:rsidR="00DB2110" w:rsidRPr="00117DF5">
        <w:rPr>
          <w:rFonts w:eastAsia="Times New Roman"/>
          <w:b/>
          <w:color w:val="auto"/>
          <w:sz w:val="24"/>
          <w:szCs w:val="24"/>
          <w:lang w:eastAsia="lv-LV"/>
        </w:rPr>
        <w:t>.</w:t>
      </w:r>
    </w:p>
    <w:p w14:paraId="04A75FD8" w14:textId="6CE77F77" w:rsidR="000106C2" w:rsidRPr="00117DF5" w:rsidRDefault="00BB58B5" w:rsidP="00117DF5">
      <w:pPr>
        <w:pStyle w:val="Sarakstarindkopa"/>
        <w:spacing w:before="180" w:after="0" w:line="240" w:lineRule="auto"/>
        <w:ind w:left="284"/>
        <w:jc w:val="both"/>
        <w:rPr>
          <w:sz w:val="24"/>
          <w:szCs w:val="24"/>
        </w:rPr>
      </w:pPr>
      <w:r w:rsidRPr="00117DF5">
        <w:rPr>
          <w:sz w:val="24"/>
          <w:szCs w:val="24"/>
        </w:rPr>
        <w:t>Paziņojums par līgumu publicēts</w:t>
      </w:r>
      <w:r w:rsidR="00DF11F6" w:rsidRPr="00117DF5">
        <w:rPr>
          <w:sz w:val="24"/>
          <w:szCs w:val="24"/>
        </w:rPr>
        <w:t xml:space="preserve"> </w:t>
      </w:r>
      <w:r w:rsidRPr="00117DF5">
        <w:rPr>
          <w:sz w:val="24"/>
          <w:szCs w:val="24"/>
        </w:rPr>
        <w:t>Iepirkumu uzra</w:t>
      </w:r>
      <w:r w:rsidR="00BD2584" w:rsidRPr="00117DF5">
        <w:rPr>
          <w:sz w:val="24"/>
          <w:szCs w:val="24"/>
        </w:rPr>
        <w:t>udzības biroja tīmekļvietnē</w:t>
      </w:r>
      <w:r w:rsidR="00AE6C29" w:rsidRPr="00117DF5">
        <w:rPr>
          <w:sz w:val="24"/>
          <w:szCs w:val="24"/>
        </w:rPr>
        <w:t xml:space="preserve"> </w:t>
      </w:r>
      <w:r w:rsidR="00BD2584" w:rsidRPr="00117DF5">
        <w:rPr>
          <w:sz w:val="24"/>
          <w:szCs w:val="24"/>
        </w:rPr>
        <w:t>20</w:t>
      </w:r>
      <w:r w:rsidR="00730D93" w:rsidRPr="00117DF5">
        <w:rPr>
          <w:sz w:val="24"/>
          <w:szCs w:val="24"/>
        </w:rPr>
        <w:t>2</w:t>
      </w:r>
      <w:r w:rsidR="0003484B" w:rsidRPr="00117DF5">
        <w:rPr>
          <w:sz w:val="24"/>
          <w:szCs w:val="24"/>
        </w:rPr>
        <w:t>6</w:t>
      </w:r>
      <w:r w:rsidRPr="00117DF5">
        <w:rPr>
          <w:sz w:val="24"/>
          <w:szCs w:val="24"/>
        </w:rPr>
        <w:t>.</w:t>
      </w:r>
      <w:r w:rsidR="000762B1" w:rsidRPr="00117DF5">
        <w:rPr>
          <w:sz w:val="24"/>
          <w:szCs w:val="24"/>
        </w:rPr>
        <w:t> </w:t>
      </w:r>
      <w:r w:rsidRPr="00117DF5">
        <w:rPr>
          <w:sz w:val="24"/>
          <w:szCs w:val="24"/>
        </w:rPr>
        <w:t xml:space="preserve">gada </w:t>
      </w:r>
      <w:r w:rsidR="0003484B" w:rsidRPr="00117DF5">
        <w:rPr>
          <w:sz w:val="24"/>
          <w:szCs w:val="24"/>
        </w:rPr>
        <w:t>24</w:t>
      </w:r>
      <w:r w:rsidR="005D7DDF" w:rsidRPr="00117DF5">
        <w:rPr>
          <w:sz w:val="24"/>
          <w:szCs w:val="24"/>
        </w:rPr>
        <w:t xml:space="preserve">. maijā, </w:t>
      </w:r>
      <w:r w:rsidR="005D7DDF" w:rsidRPr="00117DF5">
        <w:rPr>
          <w:rFonts w:eastAsia="Times New Roman"/>
          <w:color w:val="auto"/>
          <w:sz w:val="24"/>
          <w:szCs w:val="24"/>
          <w:lang w:eastAsia="lv-LV"/>
        </w:rPr>
        <w:t xml:space="preserve">Eiropas Savienības Oficiālajā Vēstnesī </w:t>
      </w:r>
      <w:r w:rsidR="005D7DDF" w:rsidRPr="00117DF5">
        <w:rPr>
          <w:sz w:val="24"/>
          <w:szCs w:val="24"/>
        </w:rPr>
        <w:t>2026. gada 24. maijā</w:t>
      </w:r>
      <w:r w:rsidR="00AF08C1" w:rsidRPr="00117DF5">
        <w:rPr>
          <w:sz w:val="24"/>
          <w:szCs w:val="24"/>
        </w:rPr>
        <w:t xml:space="preserve">. </w:t>
      </w:r>
    </w:p>
    <w:p w14:paraId="57A5903C" w14:textId="00B1ABAB" w:rsidR="000106C2" w:rsidRPr="00117DF5" w:rsidRDefault="00E507D3" w:rsidP="00117DF5">
      <w:pPr>
        <w:pStyle w:val="Sarakstarindkopa"/>
        <w:spacing w:before="180" w:after="0" w:line="240" w:lineRule="auto"/>
        <w:ind w:left="284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117DF5">
        <w:rPr>
          <w:sz w:val="24"/>
          <w:szCs w:val="24"/>
        </w:rPr>
        <w:t xml:space="preserve">Iepriekšējais informatīvais paziņojums </w:t>
      </w:r>
      <w:r w:rsidR="004F0A26" w:rsidRPr="00117DF5">
        <w:rPr>
          <w:rFonts w:eastAsia="Times New Roman"/>
          <w:color w:val="auto"/>
          <w:sz w:val="24"/>
          <w:szCs w:val="24"/>
          <w:lang w:eastAsia="lv-LV"/>
        </w:rPr>
        <w:t xml:space="preserve">publicēts </w:t>
      </w:r>
      <w:r w:rsidR="004F0A26" w:rsidRPr="00117DF5">
        <w:rPr>
          <w:sz w:val="24"/>
          <w:szCs w:val="24"/>
        </w:rPr>
        <w:t>2026. gada 11. martā</w:t>
      </w:r>
      <w:r w:rsidR="0003484B" w:rsidRPr="00117DF5">
        <w:rPr>
          <w:rFonts w:eastAsia="Times New Roman"/>
          <w:color w:val="auto"/>
          <w:sz w:val="24"/>
          <w:szCs w:val="24"/>
          <w:lang w:eastAsia="lv-LV"/>
        </w:rPr>
        <w:t>.</w:t>
      </w:r>
    </w:p>
    <w:p w14:paraId="33517E7C" w14:textId="77777777" w:rsidR="00BB58B5" w:rsidRPr="00117DF5" w:rsidRDefault="00BB58B5" w:rsidP="00117DF5">
      <w:pPr>
        <w:pStyle w:val="Sarakstarindkopa"/>
        <w:spacing w:after="0" w:line="240" w:lineRule="auto"/>
        <w:ind w:left="284"/>
        <w:jc w:val="both"/>
        <w:rPr>
          <w:rFonts w:eastAsia="Times New Roman"/>
          <w:bCs/>
          <w:color w:val="auto"/>
          <w:sz w:val="24"/>
          <w:szCs w:val="24"/>
        </w:rPr>
      </w:pPr>
    </w:p>
    <w:p w14:paraId="586E3B7A" w14:textId="77777777" w:rsidR="00BB58B5" w:rsidRPr="00117DF5" w:rsidRDefault="00BB58B5" w:rsidP="00117DF5">
      <w:pPr>
        <w:pStyle w:val="Sarakstarindkopa"/>
        <w:numPr>
          <w:ilvl w:val="0"/>
          <w:numId w:val="3"/>
        </w:numPr>
        <w:tabs>
          <w:tab w:val="clear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Iepirkuma komisijas sastāvs un tās izveidošanas pamatojums, iepirkuma procedūras dokumentu sagatavotāji un pieaicinātie eksperti.</w:t>
      </w:r>
    </w:p>
    <w:p w14:paraId="17ECAEC2" w14:textId="77777777" w:rsidR="00427065" w:rsidRPr="00117DF5" w:rsidRDefault="00427065" w:rsidP="00117DF5">
      <w:pPr>
        <w:pStyle w:val="Sarakstarindkopa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6DF9107B" w14:textId="77777777" w:rsidR="00BB58B5" w:rsidRPr="00117DF5" w:rsidRDefault="00BB58B5" w:rsidP="00117DF5">
      <w:pPr>
        <w:spacing w:after="0" w:line="240" w:lineRule="auto"/>
        <w:ind w:left="284"/>
        <w:jc w:val="both"/>
        <w:rPr>
          <w:b/>
          <w:sz w:val="24"/>
          <w:szCs w:val="24"/>
        </w:rPr>
      </w:pPr>
      <w:r w:rsidRPr="00117DF5">
        <w:rPr>
          <w:b/>
          <w:sz w:val="24"/>
          <w:szCs w:val="24"/>
        </w:rPr>
        <w:t>Iepirkuma komisijas sastāvs:</w:t>
      </w:r>
    </w:p>
    <w:p w14:paraId="06FA2DE2" w14:textId="0830C2BF" w:rsidR="00BB58B5" w:rsidRPr="00117DF5" w:rsidRDefault="00BB58B5" w:rsidP="00117DF5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  <w:r w:rsidRPr="00117DF5">
        <w:rPr>
          <w:sz w:val="24"/>
          <w:szCs w:val="24"/>
          <w:u w:val="single"/>
        </w:rPr>
        <w:t>Komisijas priekšsēdētāj</w:t>
      </w:r>
      <w:r w:rsidR="009C740F" w:rsidRPr="00117DF5">
        <w:rPr>
          <w:sz w:val="24"/>
          <w:szCs w:val="24"/>
          <w:u w:val="single"/>
        </w:rPr>
        <w:t>s</w:t>
      </w:r>
      <w:r w:rsidRPr="00117DF5">
        <w:rPr>
          <w:sz w:val="24"/>
          <w:szCs w:val="24"/>
          <w:u w:val="single"/>
        </w:rPr>
        <w:t>:</w:t>
      </w:r>
    </w:p>
    <w:p w14:paraId="46BED97E" w14:textId="50AC8521" w:rsidR="00BB58B5" w:rsidRPr="00117DF5" w:rsidRDefault="009C740F" w:rsidP="00117DF5">
      <w:pPr>
        <w:spacing w:after="0" w:line="240" w:lineRule="auto"/>
        <w:ind w:left="284" w:right="-2"/>
        <w:jc w:val="both"/>
        <w:rPr>
          <w:rFonts w:eastAsia="Times New Roman"/>
          <w:b/>
          <w:color w:val="auto"/>
          <w:sz w:val="24"/>
          <w:szCs w:val="24"/>
        </w:rPr>
      </w:pPr>
      <w:r w:rsidRPr="00117DF5">
        <w:rPr>
          <w:rFonts w:eastAsia="Times New Roman"/>
          <w:b/>
          <w:color w:val="auto"/>
          <w:sz w:val="24"/>
          <w:szCs w:val="24"/>
        </w:rPr>
        <w:t xml:space="preserve">Egīls Dude – </w:t>
      </w:r>
      <w:r w:rsidRPr="00117DF5">
        <w:rPr>
          <w:rFonts w:eastAsia="Times New Roman"/>
          <w:color w:val="auto"/>
          <w:sz w:val="24"/>
          <w:szCs w:val="24"/>
        </w:rPr>
        <w:t>Pašvaldības izpilddirektora vietnieks</w:t>
      </w:r>
      <w:r w:rsidR="00E1776A" w:rsidRPr="00117DF5">
        <w:rPr>
          <w:sz w:val="24"/>
          <w:szCs w:val="24"/>
        </w:rPr>
        <w:t>;</w:t>
      </w:r>
    </w:p>
    <w:p w14:paraId="22AA9EED" w14:textId="77777777" w:rsidR="003C64C8" w:rsidRPr="00117DF5" w:rsidRDefault="003C64C8" w:rsidP="00117DF5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  <w:r w:rsidRPr="00117DF5">
        <w:rPr>
          <w:sz w:val="24"/>
          <w:szCs w:val="24"/>
          <w:u w:val="single"/>
        </w:rPr>
        <w:t>Komisijas priekšsēdētāja vietniece:</w:t>
      </w:r>
    </w:p>
    <w:p w14:paraId="069FB002" w14:textId="459776F8" w:rsidR="003C64C8" w:rsidRPr="00117DF5" w:rsidRDefault="00E1776A" w:rsidP="00117DF5">
      <w:pPr>
        <w:spacing w:after="0" w:line="240" w:lineRule="auto"/>
        <w:ind w:left="284"/>
        <w:jc w:val="both"/>
        <w:rPr>
          <w:b/>
          <w:sz w:val="24"/>
          <w:szCs w:val="24"/>
        </w:rPr>
      </w:pPr>
      <w:r w:rsidRPr="00117DF5">
        <w:rPr>
          <w:b/>
          <w:sz w:val="24"/>
          <w:szCs w:val="24"/>
        </w:rPr>
        <w:t>Līga Liepa</w:t>
      </w:r>
      <w:r w:rsidR="003C64C8" w:rsidRPr="00117DF5">
        <w:rPr>
          <w:b/>
          <w:sz w:val="24"/>
          <w:szCs w:val="24"/>
        </w:rPr>
        <w:t xml:space="preserve"> </w:t>
      </w:r>
      <w:r w:rsidR="003C64C8" w:rsidRPr="00117DF5">
        <w:rPr>
          <w:sz w:val="24"/>
          <w:szCs w:val="24"/>
        </w:rPr>
        <w:t xml:space="preserve">– </w:t>
      </w:r>
      <w:r w:rsidR="00713B86" w:rsidRPr="00117DF5">
        <w:rPr>
          <w:sz w:val="24"/>
          <w:szCs w:val="24"/>
        </w:rPr>
        <w:t>Finanšu nodaļas vadītāja</w:t>
      </w:r>
      <w:r w:rsidRPr="00117DF5">
        <w:rPr>
          <w:sz w:val="24"/>
          <w:szCs w:val="24"/>
        </w:rPr>
        <w:t xml:space="preserve"> vietniece budžeta jautājumos;</w:t>
      </w:r>
    </w:p>
    <w:p w14:paraId="37300243" w14:textId="77777777" w:rsidR="00BB58B5" w:rsidRPr="00117DF5" w:rsidRDefault="00BB58B5" w:rsidP="00117DF5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  <w:r w:rsidRPr="00117DF5">
        <w:rPr>
          <w:sz w:val="24"/>
          <w:szCs w:val="24"/>
          <w:u w:val="single"/>
        </w:rPr>
        <w:t>Komisijas locekļi:</w:t>
      </w:r>
    </w:p>
    <w:p w14:paraId="1541B3FD" w14:textId="69EC42B6" w:rsidR="00E1776A" w:rsidRPr="00117DF5" w:rsidRDefault="00E1776A" w:rsidP="00117DF5">
      <w:pPr>
        <w:spacing w:after="0" w:line="240" w:lineRule="auto"/>
        <w:ind w:left="284" w:right="-766"/>
        <w:rPr>
          <w:b/>
          <w:sz w:val="24"/>
          <w:szCs w:val="24"/>
        </w:rPr>
      </w:pPr>
      <w:r w:rsidRPr="00117DF5">
        <w:rPr>
          <w:b/>
          <w:sz w:val="24"/>
          <w:szCs w:val="24"/>
        </w:rPr>
        <w:t xml:space="preserve">Inga Helmane – </w:t>
      </w:r>
      <w:r w:rsidRPr="00117DF5">
        <w:rPr>
          <w:bCs/>
          <w:sz w:val="24"/>
          <w:szCs w:val="24"/>
        </w:rPr>
        <w:t>Attīstības nodaļas vadītāja;</w:t>
      </w:r>
    </w:p>
    <w:p w14:paraId="19E4395B" w14:textId="0D177152" w:rsidR="009B650D" w:rsidRPr="00117DF5" w:rsidRDefault="00EE1EAD" w:rsidP="00117DF5">
      <w:pPr>
        <w:spacing w:after="0" w:line="240" w:lineRule="auto"/>
        <w:ind w:left="284"/>
        <w:jc w:val="both"/>
        <w:rPr>
          <w:sz w:val="24"/>
          <w:szCs w:val="24"/>
        </w:rPr>
      </w:pPr>
      <w:r w:rsidRPr="00117DF5">
        <w:rPr>
          <w:b/>
          <w:sz w:val="24"/>
          <w:szCs w:val="24"/>
        </w:rPr>
        <w:t xml:space="preserve">Gita Nordena </w:t>
      </w:r>
      <w:r w:rsidRPr="00117DF5">
        <w:rPr>
          <w:bCs/>
          <w:sz w:val="24"/>
          <w:szCs w:val="24"/>
        </w:rPr>
        <w:t>– iepirkumu speciāliste,</w:t>
      </w:r>
      <w:r w:rsidRPr="00117DF5">
        <w:rPr>
          <w:b/>
          <w:sz w:val="24"/>
          <w:szCs w:val="24"/>
        </w:rPr>
        <w:t xml:space="preserve"> </w:t>
      </w:r>
      <w:r w:rsidRPr="00117DF5">
        <w:rPr>
          <w:sz w:val="24"/>
          <w:szCs w:val="24"/>
        </w:rPr>
        <w:t xml:space="preserve">kuru no 2026. gada 15. jūnija līdz 2026. gada 30. jūnijam aizvieto galvenā iepirkumu speciāliste </w:t>
      </w:r>
      <w:r w:rsidRPr="00117DF5">
        <w:rPr>
          <w:b/>
          <w:bCs/>
          <w:sz w:val="24"/>
          <w:szCs w:val="24"/>
        </w:rPr>
        <w:t>Ieva Jēgere</w:t>
      </w:r>
      <w:r w:rsidR="0003484B" w:rsidRPr="00117DF5">
        <w:rPr>
          <w:sz w:val="24"/>
          <w:szCs w:val="24"/>
        </w:rPr>
        <w:t>.</w:t>
      </w:r>
    </w:p>
    <w:p w14:paraId="36071514" w14:textId="77777777" w:rsidR="003C64C8" w:rsidRPr="00117DF5" w:rsidRDefault="003C64C8" w:rsidP="00117DF5">
      <w:pPr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48C08199" w14:textId="77777777" w:rsidR="009B650D" w:rsidRPr="00117DF5" w:rsidRDefault="009B650D" w:rsidP="00117DF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Iepirkuma komisijas izveidošanas pamatojums.</w:t>
      </w:r>
    </w:p>
    <w:p w14:paraId="1C38A28D" w14:textId="7593CFAD" w:rsidR="003C64C8" w:rsidRPr="00117DF5" w:rsidRDefault="003C64C8" w:rsidP="00117DF5">
      <w:pPr>
        <w:pStyle w:val="Sarakstarindkopa"/>
        <w:spacing w:after="0" w:line="240" w:lineRule="auto"/>
        <w:ind w:left="284"/>
        <w:jc w:val="both"/>
        <w:rPr>
          <w:sz w:val="24"/>
          <w:szCs w:val="24"/>
        </w:rPr>
      </w:pPr>
      <w:r w:rsidRPr="00117DF5">
        <w:rPr>
          <w:sz w:val="24"/>
          <w:szCs w:val="24"/>
        </w:rPr>
        <w:t xml:space="preserve">Tukuma novada </w:t>
      </w:r>
      <w:r w:rsidR="00730D93" w:rsidRPr="00117DF5">
        <w:rPr>
          <w:sz w:val="24"/>
          <w:szCs w:val="24"/>
        </w:rPr>
        <w:t>domes priekšsēdētāja G.</w:t>
      </w:r>
      <w:r w:rsidR="00A073BA" w:rsidRPr="00117DF5">
        <w:rPr>
          <w:sz w:val="24"/>
          <w:szCs w:val="24"/>
        </w:rPr>
        <w:t> </w:t>
      </w:r>
      <w:r w:rsidR="00CF2A4A" w:rsidRPr="00117DF5">
        <w:rPr>
          <w:sz w:val="24"/>
          <w:szCs w:val="24"/>
        </w:rPr>
        <w:t xml:space="preserve">Važas </w:t>
      </w:r>
      <w:r w:rsidR="00730D93" w:rsidRPr="00117DF5">
        <w:rPr>
          <w:sz w:val="24"/>
          <w:szCs w:val="24"/>
        </w:rPr>
        <w:t>202</w:t>
      </w:r>
      <w:r w:rsidR="0003484B" w:rsidRPr="00117DF5">
        <w:rPr>
          <w:sz w:val="24"/>
          <w:szCs w:val="24"/>
        </w:rPr>
        <w:t>6</w:t>
      </w:r>
      <w:r w:rsidR="00730D93" w:rsidRPr="00117DF5">
        <w:rPr>
          <w:sz w:val="24"/>
          <w:szCs w:val="24"/>
        </w:rPr>
        <w:t>.</w:t>
      </w:r>
      <w:r w:rsidR="00A073BA" w:rsidRPr="00117DF5">
        <w:rPr>
          <w:sz w:val="24"/>
          <w:szCs w:val="24"/>
        </w:rPr>
        <w:t> </w:t>
      </w:r>
      <w:r w:rsidR="00730D93" w:rsidRPr="00117DF5">
        <w:rPr>
          <w:sz w:val="24"/>
          <w:szCs w:val="24"/>
        </w:rPr>
        <w:t xml:space="preserve">gada </w:t>
      </w:r>
      <w:r w:rsidR="004F0A26" w:rsidRPr="00117DF5">
        <w:rPr>
          <w:sz w:val="24"/>
          <w:szCs w:val="24"/>
        </w:rPr>
        <w:t>11. marta</w:t>
      </w:r>
      <w:r w:rsidR="00E1776A" w:rsidRPr="00117DF5">
        <w:rPr>
          <w:sz w:val="24"/>
          <w:szCs w:val="24"/>
        </w:rPr>
        <w:t xml:space="preserve"> rīkojums TND/1-12.1/2</w:t>
      </w:r>
      <w:r w:rsidR="0003484B" w:rsidRPr="00117DF5">
        <w:rPr>
          <w:sz w:val="24"/>
          <w:szCs w:val="24"/>
        </w:rPr>
        <w:t>6/</w:t>
      </w:r>
      <w:r w:rsidR="004F0A26" w:rsidRPr="00117DF5">
        <w:rPr>
          <w:sz w:val="24"/>
          <w:szCs w:val="24"/>
        </w:rPr>
        <w:t>8</w:t>
      </w:r>
      <w:r w:rsidR="0003484B" w:rsidRPr="00117DF5">
        <w:rPr>
          <w:sz w:val="24"/>
          <w:szCs w:val="24"/>
        </w:rPr>
        <w:t>3</w:t>
      </w:r>
      <w:r w:rsidR="00730D93" w:rsidRPr="00117DF5">
        <w:rPr>
          <w:sz w:val="24"/>
          <w:szCs w:val="24"/>
        </w:rPr>
        <w:t xml:space="preserve">, </w:t>
      </w:r>
      <w:r w:rsidR="00CF2A4A" w:rsidRPr="00117DF5">
        <w:rPr>
          <w:rFonts w:eastAsia="Times New Roman"/>
          <w:color w:val="auto"/>
          <w:sz w:val="24"/>
          <w:szCs w:val="24"/>
          <w:lang w:eastAsia="lv-LV"/>
        </w:rPr>
        <w:t>Tukuma novada d</w:t>
      </w:r>
      <w:r w:rsidR="00730D93" w:rsidRPr="00117DF5">
        <w:rPr>
          <w:rFonts w:eastAsia="Times New Roman"/>
          <w:color w:val="auto"/>
          <w:sz w:val="24"/>
          <w:szCs w:val="24"/>
          <w:lang w:eastAsia="lv-LV"/>
        </w:rPr>
        <w:t>omes 202</w:t>
      </w:r>
      <w:r w:rsidR="00713B86" w:rsidRPr="00117DF5">
        <w:rPr>
          <w:rFonts w:eastAsia="Times New Roman"/>
          <w:color w:val="auto"/>
          <w:sz w:val="24"/>
          <w:szCs w:val="24"/>
          <w:lang w:eastAsia="lv-LV"/>
        </w:rPr>
        <w:t>3</w:t>
      </w:r>
      <w:r w:rsidR="00730D93" w:rsidRPr="00117DF5">
        <w:rPr>
          <w:rFonts w:eastAsia="Times New Roman"/>
          <w:color w:val="auto"/>
          <w:sz w:val="24"/>
          <w:szCs w:val="24"/>
          <w:lang w:eastAsia="lv-LV"/>
        </w:rPr>
        <w:t xml:space="preserve">. gada </w:t>
      </w:r>
      <w:r w:rsidR="00713B86" w:rsidRPr="00117DF5">
        <w:rPr>
          <w:rFonts w:eastAsia="Times New Roman"/>
          <w:color w:val="auto"/>
          <w:sz w:val="24"/>
          <w:szCs w:val="24"/>
          <w:lang w:eastAsia="lv-LV"/>
        </w:rPr>
        <w:t>2</w:t>
      </w:r>
      <w:r w:rsidR="00730D93" w:rsidRPr="00117DF5">
        <w:rPr>
          <w:rFonts w:eastAsia="Times New Roman"/>
          <w:color w:val="auto"/>
          <w:sz w:val="24"/>
          <w:szCs w:val="24"/>
          <w:lang w:eastAsia="lv-LV"/>
        </w:rPr>
        <w:t>7. </w:t>
      </w:r>
      <w:r w:rsidR="00713B86" w:rsidRPr="00117DF5">
        <w:rPr>
          <w:rFonts w:eastAsia="Times New Roman"/>
          <w:color w:val="auto"/>
          <w:sz w:val="24"/>
          <w:szCs w:val="24"/>
          <w:lang w:eastAsia="lv-LV"/>
        </w:rPr>
        <w:t>aprīļa</w:t>
      </w:r>
      <w:r w:rsidR="00730D93" w:rsidRPr="00117DF5">
        <w:rPr>
          <w:rFonts w:eastAsia="Times New Roman"/>
          <w:color w:val="auto"/>
          <w:sz w:val="24"/>
          <w:szCs w:val="24"/>
          <w:lang w:eastAsia="lv-LV"/>
        </w:rPr>
        <w:t xml:space="preserve"> noteikumi Nr.</w:t>
      </w:r>
      <w:r w:rsidR="00251FFB" w:rsidRPr="00117DF5">
        <w:rPr>
          <w:rFonts w:eastAsia="Times New Roman"/>
          <w:color w:val="auto"/>
          <w:sz w:val="24"/>
          <w:szCs w:val="24"/>
          <w:lang w:eastAsia="lv-LV"/>
        </w:rPr>
        <w:t> </w:t>
      </w:r>
      <w:r w:rsidR="00713B86" w:rsidRPr="00117DF5">
        <w:rPr>
          <w:rFonts w:eastAsia="Times New Roman"/>
          <w:color w:val="auto"/>
          <w:sz w:val="24"/>
          <w:szCs w:val="24"/>
          <w:lang w:eastAsia="lv-LV"/>
        </w:rPr>
        <w:t>40</w:t>
      </w:r>
      <w:r w:rsidR="00730D93" w:rsidRPr="00117DF5">
        <w:rPr>
          <w:rFonts w:eastAsia="Times New Roman"/>
          <w:color w:val="auto"/>
          <w:sz w:val="24"/>
          <w:szCs w:val="24"/>
          <w:lang w:eastAsia="lv-LV"/>
        </w:rPr>
        <w:t xml:space="preserve"> “Iepirkumu organizēšanas kārtība”</w:t>
      </w:r>
      <w:r w:rsidRPr="00117DF5">
        <w:rPr>
          <w:sz w:val="24"/>
          <w:szCs w:val="24"/>
        </w:rPr>
        <w:t>.</w:t>
      </w:r>
    </w:p>
    <w:p w14:paraId="0EAAA25F" w14:textId="77777777" w:rsidR="00251FFB" w:rsidRPr="00117DF5" w:rsidRDefault="00251FFB" w:rsidP="00117DF5">
      <w:pPr>
        <w:pStyle w:val="Sarakstarindkopa"/>
        <w:spacing w:after="0" w:line="240" w:lineRule="auto"/>
        <w:ind w:left="284"/>
        <w:jc w:val="both"/>
        <w:rPr>
          <w:sz w:val="24"/>
          <w:szCs w:val="24"/>
        </w:rPr>
      </w:pPr>
    </w:p>
    <w:p w14:paraId="43C0B824" w14:textId="77777777" w:rsidR="009B650D" w:rsidRPr="00117DF5" w:rsidRDefault="009B650D" w:rsidP="00117DF5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Piedāvājumu iesniegšanas termiņš, kā arī pamatojums termiņa saīsinājumam, ja tāds veikts.</w:t>
      </w:r>
    </w:p>
    <w:p w14:paraId="5DA70F09" w14:textId="77777777" w:rsidR="001D0525" w:rsidRPr="00117DF5" w:rsidRDefault="009B650D" w:rsidP="00117DF5">
      <w:pPr>
        <w:spacing w:line="240" w:lineRule="auto"/>
        <w:ind w:left="426"/>
        <w:jc w:val="both"/>
        <w:rPr>
          <w:sz w:val="24"/>
          <w:szCs w:val="24"/>
        </w:rPr>
      </w:pPr>
      <w:r w:rsidRPr="00117DF5">
        <w:rPr>
          <w:rFonts w:eastAsia="Times New Roman"/>
          <w:color w:val="auto"/>
          <w:sz w:val="24"/>
          <w:szCs w:val="24"/>
          <w:lang w:eastAsia="lv-LV"/>
        </w:rPr>
        <w:t>Piedāvājumu</w:t>
      </w:r>
      <w:r w:rsidR="00BD2584" w:rsidRPr="00117DF5">
        <w:rPr>
          <w:rFonts w:eastAsia="Times New Roman"/>
          <w:color w:val="auto"/>
          <w:sz w:val="24"/>
          <w:szCs w:val="24"/>
          <w:lang w:eastAsia="lv-LV"/>
        </w:rPr>
        <w:t xml:space="preserve"> iesniegšanas termiņš: līdz 202</w:t>
      </w:r>
      <w:r w:rsidR="0003484B" w:rsidRPr="00117DF5">
        <w:rPr>
          <w:rFonts w:eastAsia="Times New Roman"/>
          <w:color w:val="auto"/>
          <w:sz w:val="24"/>
          <w:szCs w:val="24"/>
          <w:lang w:eastAsia="lv-LV"/>
        </w:rPr>
        <w:t>6</w:t>
      </w: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. gada </w:t>
      </w:r>
      <w:r w:rsidR="004F0A26" w:rsidRPr="00117DF5">
        <w:rPr>
          <w:rFonts w:eastAsia="Times New Roman"/>
          <w:color w:val="auto"/>
          <w:sz w:val="24"/>
          <w:szCs w:val="24"/>
          <w:lang w:eastAsia="lv-LV"/>
        </w:rPr>
        <w:t>8. jūnijam</w:t>
      </w:r>
      <w:r w:rsidRPr="00117DF5">
        <w:rPr>
          <w:rFonts w:eastAsia="Times New Roman"/>
          <w:color w:val="auto"/>
          <w:sz w:val="24"/>
          <w:szCs w:val="24"/>
          <w:lang w:eastAsia="lv-LV"/>
        </w:rPr>
        <w:t>, plks</w:t>
      </w:r>
      <w:r w:rsidR="00412178" w:rsidRPr="00117DF5">
        <w:rPr>
          <w:rFonts w:eastAsia="Times New Roman"/>
          <w:color w:val="auto"/>
          <w:sz w:val="24"/>
          <w:szCs w:val="24"/>
          <w:lang w:eastAsia="lv-LV"/>
        </w:rPr>
        <w:t>t. 11.00.</w:t>
      </w:r>
      <w:r w:rsidR="001401E3" w:rsidRPr="00117DF5">
        <w:rPr>
          <w:rFonts w:eastAsia="Times New Roman"/>
          <w:color w:val="auto"/>
          <w:sz w:val="24"/>
          <w:szCs w:val="24"/>
          <w:lang w:eastAsia="lv-LV"/>
        </w:rPr>
        <w:t xml:space="preserve"> Pamatojoties uz Ministru kabineta 2017. gada 28. februāra noteikumu Nr.107 “Iepirkuma procedūru un metu konkursu norises kārtība”</w:t>
      </w:r>
      <w:r w:rsidR="00E8375C" w:rsidRPr="00117DF5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1D0525" w:rsidRPr="00117DF5">
        <w:rPr>
          <w:sz w:val="24"/>
          <w:szCs w:val="24"/>
        </w:rPr>
        <w:t xml:space="preserve">4. punktu, ja pasūtītājs ir publicējis iepriekšējo informatīvo paziņojumu, ko izmanto, lai saīsinātu piedāvājumu iesniegšanas termiņu, minimālo piedāvājumu iesniegšanas termiņu var saīsināt līdz 15 dienām. </w:t>
      </w:r>
    </w:p>
    <w:p w14:paraId="31F6F454" w14:textId="77777777" w:rsidR="009B650D" w:rsidRPr="00117DF5" w:rsidRDefault="009B650D" w:rsidP="00117DF5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To pretendentu nosaukumi, kuri ir iesnieguši piedāvājumus, kā arī piedāvātās cenas.</w:t>
      </w:r>
    </w:p>
    <w:p w14:paraId="777D9FD5" w14:textId="77777777" w:rsidR="001401E3" w:rsidRPr="00117DF5" w:rsidRDefault="00A34926" w:rsidP="00117DF5">
      <w:pPr>
        <w:tabs>
          <w:tab w:val="num" w:pos="360"/>
        </w:tabs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3184"/>
        <w:gridCol w:w="2276"/>
      </w:tblGrid>
      <w:tr w:rsidR="0003484B" w:rsidRPr="00117DF5" w14:paraId="4C3123B5" w14:textId="1CED8A4B" w:rsidTr="00450CDB">
        <w:trPr>
          <w:trHeight w:val="318"/>
          <w:jc w:val="center"/>
        </w:trPr>
        <w:tc>
          <w:tcPr>
            <w:tcW w:w="0" w:type="auto"/>
            <w:vMerge w:val="restart"/>
            <w:shd w:val="pct10" w:color="auto" w:fill="auto"/>
            <w:vAlign w:val="center"/>
          </w:tcPr>
          <w:p w14:paraId="29699BDA" w14:textId="77777777" w:rsidR="0003484B" w:rsidRPr="00117DF5" w:rsidRDefault="0003484B" w:rsidP="0011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17DF5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0" w:type="auto"/>
            <w:vMerge w:val="restart"/>
            <w:shd w:val="pct10" w:color="auto" w:fill="auto"/>
            <w:vAlign w:val="center"/>
          </w:tcPr>
          <w:p w14:paraId="538CBC35" w14:textId="77777777" w:rsidR="0003484B" w:rsidRPr="00117DF5" w:rsidRDefault="0003484B" w:rsidP="0011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17DF5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0" w:type="auto"/>
            <w:shd w:val="pct10" w:color="auto" w:fill="auto"/>
            <w:vAlign w:val="center"/>
          </w:tcPr>
          <w:p w14:paraId="5FDF1139" w14:textId="6F94C742" w:rsidR="0003484B" w:rsidRPr="00117DF5" w:rsidRDefault="0003484B" w:rsidP="0011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17DF5">
              <w:rPr>
                <w:b/>
                <w:sz w:val="24"/>
                <w:szCs w:val="24"/>
              </w:rPr>
              <w:t>Cena EUR bez PVN</w:t>
            </w:r>
          </w:p>
        </w:tc>
      </w:tr>
      <w:tr w:rsidR="00450CDB" w:rsidRPr="00117DF5" w14:paraId="57AFBAC7" w14:textId="77777777" w:rsidTr="00450CDB">
        <w:trPr>
          <w:trHeight w:val="318"/>
          <w:jc w:val="center"/>
        </w:trPr>
        <w:tc>
          <w:tcPr>
            <w:tcW w:w="0" w:type="auto"/>
            <w:vMerge/>
            <w:shd w:val="pct10" w:color="auto" w:fill="auto"/>
            <w:vAlign w:val="center"/>
          </w:tcPr>
          <w:p w14:paraId="09F5D3F4" w14:textId="77777777" w:rsidR="00450CDB" w:rsidRPr="00117DF5" w:rsidRDefault="00450CDB" w:rsidP="0011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pct10" w:color="auto" w:fill="auto"/>
            <w:vAlign w:val="center"/>
          </w:tcPr>
          <w:p w14:paraId="36D0F528" w14:textId="77777777" w:rsidR="00450CDB" w:rsidRPr="00117DF5" w:rsidRDefault="00450CDB" w:rsidP="0011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pct10" w:color="auto" w:fill="auto"/>
            <w:vAlign w:val="center"/>
          </w:tcPr>
          <w:p w14:paraId="67DCAF60" w14:textId="5C879582" w:rsidR="00450CDB" w:rsidRPr="00117DF5" w:rsidRDefault="00450CDB" w:rsidP="0011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17DF5">
              <w:rPr>
                <w:b/>
                <w:sz w:val="24"/>
                <w:szCs w:val="24"/>
              </w:rPr>
              <w:t>.daļa</w:t>
            </w:r>
          </w:p>
        </w:tc>
      </w:tr>
      <w:tr w:rsidR="00450CDB" w:rsidRPr="00117DF5" w14:paraId="3ABD852F" w14:textId="7B60EC24" w:rsidTr="00450CD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90B4" w14:textId="24DB78A2" w:rsidR="00450CDB" w:rsidRPr="00117DF5" w:rsidRDefault="00450CDB" w:rsidP="00117D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17DF5">
              <w:rPr>
                <w:bCs/>
                <w:sz w:val="24"/>
                <w:szCs w:val="24"/>
              </w:rPr>
              <w:lastRenderedPageBreak/>
              <w:t>Kreyd</w:t>
            </w:r>
            <w:proofErr w:type="spellEnd"/>
            <w:r w:rsidRPr="00117DF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17DF5">
              <w:rPr>
                <w:bCs/>
                <w:sz w:val="24"/>
                <w:szCs w:val="24"/>
              </w:rPr>
              <w:t>Masterhouse</w:t>
            </w:r>
            <w:proofErr w:type="spellEnd"/>
            <w:r w:rsidRPr="00117DF5">
              <w:rPr>
                <w:bCs/>
                <w:sz w:val="24"/>
                <w:szCs w:val="24"/>
              </w:rPr>
              <w:t xml:space="preserve"> 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75A" w14:textId="2F60B2F6" w:rsidR="00450CDB" w:rsidRPr="00117DF5" w:rsidRDefault="00450CDB" w:rsidP="00117D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17DF5">
              <w:rPr>
                <w:bCs/>
                <w:sz w:val="24"/>
                <w:szCs w:val="24"/>
              </w:rPr>
              <w:t>07.06.2026 plkst. 21:21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78FD" w14:textId="402F6E8F" w:rsidR="00450CDB" w:rsidRPr="00117DF5" w:rsidRDefault="00450CDB" w:rsidP="00117DF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lang w:eastAsia="lv-LV"/>
              </w:rPr>
              <w:t>149 701,00</w:t>
            </w:r>
          </w:p>
        </w:tc>
      </w:tr>
      <w:tr w:rsidR="00450CDB" w:rsidRPr="00117DF5" w14:paraId="2D2E8263" w14:textId="77E70FFB" w:rsidTr="00450CDB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F16C" w14:textId="7494AB6B" w:rsidR="00450CDB" w:rsidRPr="00117DF5" w:rsidRDefault="00450CDB" w:rsidP="00117D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17DF5">
              <w:rPr>
                <w:bCs/>
                <w:sz w:val="24"/>
                <w:szCs w:val="24"/>
              </w:rPr>
              <w:t>SIA “Rīgas krēslu fabrika”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97B8" w14:textId="39C54D46" w:rsidR="00450CDB" w:rsidRPr="00117DF5" w:rsidRDefault="00450CDB" w:rsidP="00117D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17DF5">
              <w:rPr>
                <w:bCs/>
                <w:sz w:val="24"/>
                <w:szCs w:val="24"/>
              </w:rPr>
              <w:t>05.06.2026 plkst. 15:04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65BB" w14:textId="3966369D" w:rsidR="00450CDB" w:rsidRPr="00117DF5" w:rsidRDefault="00450CDB" w:rsidP="00117DF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lang w:eastAsia="lv-LV"/>
              </w:rPr>
              <w:t>246 710,69</w:t>
            </w:r>
          </w:p>
        </w:tc>
      </w:tr>
    </w:tbl>
    <w:p w14:paraId="6A0812EE" w14:textId="26DFEC6C" w:rsidR="00427065" w:rsidRPr="00117DF5" w:rsidRDefault="00427065" w:rsidP="00117DF5">
      <w:pPr>
        <w:tabs>
          <w:tab w:val="num" w:pos="360"/>
        </w:tabs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6FB70C9F" w14:textId="77777777" w:rsidR="00CF40AB" w:rsidRPr="00117DF5" w:rsidRDefault="00CF40AB" w:rsidP="00117DF5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Piedāvājumu atvēršanas vieta, datums un laiks.</w:t>
      </w:r>
    </w:p>
    <w:p w14:paraId="3D258C4E" w14:textId="2C8C0925" w:rsidR="00CF40AB" w:rsidRPr="00117DF5" w:rsidRDefault="00CF40AB" w:rsidP="00117DF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color w:val="auto"/>
          <w:sz w:val="24"/>
          <w:szCs w:val="24"/>
          <w:lang w:eastAsia="lv-LV"/>
        </w:rPr>
        <w:t>Piedāvājum</w:t>
      </w:r>
      <w:r w:rsidR="00113438" w:rsidRPr="00117DF5">
        <w:rPr>
          <w:rFonts w:eastAsia="Times New Roman"/>
          <w:color w:val="auto"/>
          <w:sz w:val="24"/>
          <w:szCs w:val="24"/>
          <w:lang w:eastAsia="lv-LV"/>
        </w:rPr>
        <w:t>u atvēršanas sanāksme notika 202</w:t>
      </w:r>
      <w:r w:rsidR="003C15B4" w:rsidRPr="00117DF5">
        <w:rPr>
          <w:rFonts w:eastAsia="Times New Roman"/>
          <w:color w:val="auto"/>
          <w:sz w:val="24"/>
          <w:szCs w:val="24"/>
          <w:lang w:eastAsia="lv-LV"/>
        </w:rPr>
        <w:t>6</w:t>
      </w: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. gada </w:t>
      </w:r>
      <w:r w:rsidR="004F0A26" w:rsidRPr="00117DF5">
        <w:rPr>
          <w:rFonts w:eastAsia="Times New Roman"/>
          <w:color w:val="auto"/>
          <w:sz w:val="24"/>
          <w:szCs w:val="24"/>
          <w:lang w:eastAsia="lv-LV"/>
        </w:rPr>
        <w:t>8. jūnijā</w:t>
      </w:r>
      <w:r w:rsidR="001401E3" w:rsidRPr="00117DF5">
        <w:rPr>
          <w:rFonts w:eastAsia="Times New Roman"/>
          <w:color w:val="auto"/>
          <w:sz w:val="24"/>
          <w:szCs w:val="24"/>
          <w:lang w:eastAsia="lv-LV"/>
        </w:rPr>
        <w:t>,</w:t>
      </w: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 plkst. 1</w:t>
      </w:r>
      <w:r w:rsidR="00AF08C1" w:rsidRPr="00117DF5">
        <w:rPr>
          <w:rFonts w:eastAsia="Times New Roman"/>
          <w:color w:val="auto"/>
          <w:sz w:val="24"/>
          <w:szCs w:val="24"/>
          <w:lang w:eastAsia="lv-LV"/>
        </w:rPr>
        <w:t>5</w:t>
      </w: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.00, </w:t>
      </w:r>
      <w:r w:rsidR="00113438" w:rsidRPr="00117DF5">
        <w:rPr>
          <w:rFonts w:eastAsia="Times New Roman"/>
          <w:color w:val="auto"/>
          <w:sz w:val="24"/>
          <w:szCs w:val="24"/>
          <w:lang w:eastAsia="lv-LV"/>
        </w:rPr>
        <w:t>Elektronisko iepirkumu sistēmā.</w:t>
      </w:r>
    </w:p>
    <w:p w14:paraId="648451B8" w14:textId="77777777" w:rsidR="00CF40AB" w:rsidRPr="00117DF5" w:rsidRDefault="00CF40AB" w:rsidP="00117DF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2DF017D8" w14:textId="77777777" w:rsidR="00AF08C1" w:rsidRPr="00117DF5" w:rsidRDefault="00CF40AB" w:rsidP="00117DF5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Tā Pretendenta (vai pretendentu) nosaukums, kuram (vai kuriem) piešķirtas iepirkuma līguma slēgšanas tiesības, piedāvātā līgumcena, kā arī piedāvājumu izvērtēšanas kopsavilkums un piedāvājuma izvēles pamatojums</w:t>
      </w: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 </w:t>
      </w:r>
    </w:p>
    <w:p w14:paraId="2CE0EF01" w14:textId="1647C130" w:rsidR="000D0E42" w:rsidRPr="00117DF5" w:rsidRDefault="000D0E42" w:rsidP="00117DF5">
      <w:pPr>
        <w:spacing w:after="0" w:line="240" w:lineRule="auto"/>
        <w:ind w:left="426"/>
        <w:jc w:val="both"/>
        <w:rPr>
          <w:bCs/>
          <w:sz w:val="24"/>
          <w:szCs w:val="24"/>
        </w:rPr>
      </w:pP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Komisija administratīvo resursu izlietošanas lietderības nolūkā, un, lai saīsinātu Konkursa iepirkuma procedūras norises laiku, nolēma saskaņā ar </w:t>
      </w:r>
      <w:r w:rsidR="00FE0F15" w:rsidRPr="00117DF5">
        <w:rPr>
          <w:rFonts w:eastAsia="Times New Roman"/>
          <w:color w:val="auto"/>
          <w:sz w:val="24"/>
          <w:szCs w:val="24"/>
          <w:lang w:eastAsia="lv-LV"/>
        </w:rPr>
        <w:t>Konkursa nolikuma 5.4.</w:t>
      </w: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FE0F15" w:rsidRPr="00117DF5">
        <w:rPr>
          <w:rFonts w:eastAsia="Times New Roman"/>
          <w:color w:val="auto"/>
          <w:sz w:val="24"/>
          <w:szCs w:val="24"/>
          <w:lang w:eastAsia="lv-LV"/>
        </w:rPr>
        <w:t xml:space="preserve">punktu </w:t>
      </w:r>
      <w:r w:rsidRPr="00117DF5">
        <w:rPr>
          <w:rFonts w:eastAsia="Times New Roman"/>
          <w:color w:val="auto"/>
          <w:sz w:val="24"/>
          <w:szCs w:val="24"/>
          <w:lang w:eastAsia="lv-LV"/>
        </w:rPr>
        <w:t>uzsākt vērtēt pretendentu ar saimnieciski visizdevīgāko piedāvājumu</w:t>
      </w:r>
      <w:r w:rsidR="00EB2717" w:rsidRPr="00117DF5">
        <w:rPr>
          <w:rFonts w:eastAsia="Times New Roman"/>
          <w:color w:val="auto"/>
          <w:sz w:val="24"/>
          <w:szCs w:val="24"/>
          <w:lang w:eastAsia="lv-LV"/>
        </w:rPr>
        <w:t>.</w:t>
      </w:r>
    </w:p>
    <w:p w14:paraId="001F60AC" w14:textId="77777777" w:rsidR="00EB2717" w:rsidRPr="00450CDB" w:rsidRDefault="00EB2717" w:rsidP="00450CDB">
      <w:pPr>
        <w:spacing w:after="0" w:line="240" w:lineRule="auto"/>
        <w:jc w:val="both"/>
        <w:rPr>
          <w:sz w:val="24"/>
          <w:szCs w:val="24"/>
        </w:rPr>
      </w:pPr>
    </w:p>
    <w:p w14:paraId="5FFC4BF2" w14:textId="4B811A5A" w:rsidR="00117DF5" w:rsidRPr="00450CDB" w:rsidRDefault="00EB2717" w:rsidP="00117DF5">
      <w:pPr>
        <w:pStyle w:val="Sarakstarindkopa"/>
        <w:spacing w:after="0" w:line="240" w:lineRule="auto"/>
        <w:ind w:left="426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Līgumu par atklāta konkursa iepirkuma priekšmeta </w:t>
      </w:r>
      <w:r w:rsidR="00450CDB">
        <w:rPr>
          <w:rFonts w:eastAsia="Times New Roman"/>
          <w:color w:val="auto"/>
          <w:sz w:val="24"/>
          <w:szCs w:val="24"/>
          <w:lang w:eastAsia="lv-LV"/>
        </w:rPr>
        <w:t>2</w:t>
      </w: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. daļu nolemts slēgt ar </w:t>
      </w:r>
      <w:proofErr w:type="spellStart"/>
      <w:r w:rsidR="00117DF5" w:rsidRPr="00117DF5">
        <w:rPr>
          <w:sz w:val="24"/>
          <w:szCs w:val="24"/>
        </w:rPr>
        <w:t>Kreyd</w:t>
      </w:r>
      <w:proofErr w:type="spellEnd"/>
      <w:r w:rsidR="00117DF5" w:rsidRPr="00117DF5">
        <w:rPr>
          <w:sz w:val="24"/>
          <w:szCs w:val="24"/>
        </w:rPr>
        <w:t xml:space="preserve"> </w:t>
      </w:r>
      <w:proofErr w:type="spellStart"/>
      <w:r w:rsidR="00117DF5" w:rsidRPr="00117DF5">
        <w:rPr>
          <w:sz w:val="24"/>
          <w:szCs w:val="24"/>
        </w:rPr>
        <w:t>Masterhouse</w:t>
      </w:r>
      <w:proofErr w:type="spellEnd"/>
      <w:r w:rsidR="00117DF5" w:rsidRPr="00117DF5">
        <w:rPr>
          <w:sz w:val="24"/>
          <w:szCs w:val="24"/>
        </w:rPr>
        <w:t> SIA</w:t>
      </w:r>
      <w:r w:rsidRPr="00117DF5">
        <w:rPr>
          <w:rFonts w:eastAsia="Times New Roman"/>
          <w:color w:val="auto"/>
          <w:sz w:val="24"/>
          <w:szCs w:val="24"/>
          <w:lang w:eastAsia="lv-LV"/>
        </w:rPr>
        <w:t xml:space="preserve">, </w:t>
      </w:r>
      <w:r w:rsidR="00117DF5" w:rsidRPr="00117DF5">
        <w:rPr>
          <w:rFonts w:eastAsia="Times New Roman"/>
          <w:color w:val="auto"/>
          <w:sz w:val="24"/>
          <w:szCs w:val="24"/>
          <w:lang w:eastAsia="lv-LV"/>
        </w:rPr>
        <w:t xml:space="preserve">jo tās kvalifikācija un piedāvājums atbilst visām atklāta konkursa nolikumā noteiktajām prasībām un ir </w:t>
      </w:r>
      <w:r w:rsidR="00117DF5" w:rsidRPr="00450CDB">
        <w:rPr>
          <w:rFonts w:eastAsia="Times New Roman"/>
          <w:color w:val="auto"/>
          <w:sz w:val="24"/>
          <w:szCs w:val="24"/>
          <w:lang w:eastAsia="lv-LV"/>
        </w:rPr>
        <w:t xml:space="preserve">saimnieciski izdevīgākais piedāvājums, </w:t>
      </w:r>
      <w:r w:rsidR="00117DF5" w:rsidRPr="00450CDB">
        <w:rPr>
          <w:bCs/>
          <w:sz w:val="24"/>
          <w:szCs w:val="24"/>
        </w:rPr>
        <w:t>ņemot vērā vienīgo izvēles kritēriju – piedāvājums ar viszemāko piedāvāto līgumcenu EUR bez PVN</w:t>
      </w:r>
      <w:r w:rsidR="00117DF5" w:rsidRPr="00450CDB">
        <w:rPr>
          <w:rFonts w:eastAsia="Times New Roman"/>
          <w:color w:val="auto"/>
          <w:sz w:val="24"/>
          <w:szCs w:val="24"/>
          <w:lang w:eastAsia="lv-LV"/>
        </w:rPr>
        <w:t>.</w:t>
      </w:r>
    </w:p>
    <w:p w14:paraId="0EC2C342" w14:textId="76740350" w:rsidR="00EB2717" w:rsidRPr="00450CDB" w:rsidRDefault="00EB2717" w:rsidP="00117DF5">
      <w:pPr>
        <w:pStyle w:val="Sarakstarindkopa"/>
        <w:spacing w:after="0" w:line="240" w:lineRule="auto"/>
        <w:ind w:left="426"/>
        <w:jc w:val="both"/>
        <w:rPr>
          <w:sz w:val="24"/>
          <w:szCs w:val="24"/>
        </w:rPr>
      </w:pPr>
      <w:r w:rsidRPr="00450CDB">
        <w:rPr>
          <w:rFonts w:eastAsia="Times New Roman"/>
          <w:color w:val="auto"/>
          <w:sz w:val="24"/>
          <w:szCs w:val="24"/>
          <w:lang w:eastAsia="lv-LV"/>
        </w:rPr>
        <w:t xml:space="preserve">Piedāvātā līgumcena </w:t>
      </w:r>
      <w:r w:rsidR="00450CDB" w:rsidRPr="00450CDB">
        <w:rPr>
          <w:rFonts w:eastAsia="Times New Roman"/>
          <w:color w:val="auto"/>
          <w:sz w:val="24"/>
          <w:szCs w:val="24"/>
          <w:lang w:eastAsia="lv-LV"/>
        </w:rPr>
        <w:t>2</w:t>
      </w:r>
      <w:r w:rsidRPr="00450CDB">
        <w:rPr>
          <w:rFonts w:eastAsia="Times New Roman"/>
          <w:color w:val="auto"/>
          <w:sz w:val="24"/>
          <w:szCs w:val="24"/>
          <w:lang w:eastAsia="lv-LV"/>
        </w:rPr>
        <w:t xml:space="preserve">. daļā </w:t>
      </w:r>
      <w:r w:rsidRPr="00450CDB">
        <w:rPr>
          <w:sz w:val="24"/>
          <w:szCs w:val="24"/>
        </w:rPr>
        <w:t xml:space="preserve">– </w:t>
      </w:r>
      <w:r w:rsidR="00450CDB" w:rsidRPr="00450CDB">
        <w:rPr>
          <w:sz w:val="24"/>
          <w:szCs w:val="24"/>
          <w:lang w:eastAsia="lv-LV"/>
        </w:rPr>
        <w:t>149 701,00 EUR</w:t>
      </w:r>
      <w:r w:rsidR="00450CDB" w:rsidRPr="00450CDB">
        <w:rPr>
          <w:sz w:val="24"/>
          <w:szCs w:val="24"/>
        </w:rPr>
        <w:t xml:space="preserve"> (viens simts četrdesmit deviņi tūkstoši septiņi simti viens </w:t>
      </w:r>
      <w:proofErr w:type="spellStart"/>
      <w:r w:rsidR="00450CDB" w:rsidRPr="00450CDB">
        <w:rPr>
          <w:i/>
          <w:iCs/>
          <w:sz w:val="24"/>
          <w:szCs w:val="24"/>
        </w:rPr>
        <w:t>euro</w:t>
      </w:r>
      <w:proofErr w:type="spellEnd"/>
      <w:r w:rsidR="00450CDB" w:rsidRPr="00450CDB">
        <w:rPr>
          <w:sz w:val="24"/>
          <w:szCs w:val="24"/>
        </w:rPr>
        <w:t xml:space="preserve"> 00 centi) </w:t>
      </w:r>
      <w:r w:rsidR="00117DF5" w:rsidRPr="00450CDB">
        <w:rPr>
          <w:sz w:val="24"/>
          <w:szCs w:val="24"/>
        </w:rPr>
        <w:t xml:space="preserve"> </w:t>
      </w:r>
      <w:r w:rsidRPr="00450CDB">
        <w:rPr>
          <w:sz w:val="24"/>
          <w:szCs w:val="24"/>
        </w:rPr>
        <w:t>bez PVN.</w:t>
      </w:r>
    </w:p>
    <w:p w14:paraId="53ACFDF5" w14:textId="77777777" w:rsidR="00C22A99" w:rsidRPr="00450CDB" w:rsidRDefault="00C22A99" w:rsidP="00117DF5">
      <w:pPr>
        <w:pStyle w:val="Sarakstarindkopa"/>
        <w:spacing w:after="0" w:line="240" w:lineRule="auto"/>
        <w:ind w:left="0"/>
        <w:jc w:val="both"/>
        <w:rPr>
          <w:rFonts w:eastAsia="Times New Roman"/>
          <w:color w:val="auto"/>
          <w:sz w:val="24"/>
          <w:szCs w:val="24"/>
          <w:highlight w:val="yellow"/>
          <w:lang w:eastAsia="lv-LV"/>
        </w:rPr>
      </w:pPr>
    </w:p>
    <w:p w14:paraId="267E9DBB" w14:textId="77777777" w:rsidR="00AF08C1" w:rsidRPr="00117DF5" w:rsidRDefault="00CF40AB" w:rsidP="00117DF5">
      <w:pPr>
        <w:pStyle w:val="Sarakstarindkopa"/>
        <w:numPr>
          <w:ilvl w:val="0"/>
          <w:numId w:val="3"/>
        </w:numPr>
        <w:tabs>
          <w:tab w:val="clear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Informācija (ja tā ir zināma) par to iepirkuma līguma vai vispārīgās vienošanās daļu, kuru izraudzītais pretendents plānojis nodot apakšuzņēmējiem, kā arī apakšuzņēmēju nosaukumi.</w:t>
      </w:r>
    </w:p>
    <w:p w14:paraId="7332F104" w14:textId="76ED86F7" w:rsidR="00C22A99" w:rsidRPr="00117DF5" w:rsidRDefault="00ED1F4C" w:rsidP="00117DF5">
      <w:pPr>
        <w:pStyle w:val="Sarakstarindkopa"/>
        <w:spacing w:after="0" w:line="240" w:lineRule="auto"/>
        <w:ind w:left="426"/>
        <w:jc w:val="both"/>
        <w:rPr>
          <w:rFonts w:eastAsia="Times New Roman"/>
          <w:bCs/>
          <w:color w:val="auto"/>
          <w:sz w:val="24"/>
          <w:szCs w:val="24"/>
          <w:lang w:eastAsia="lv-LV"/>
        </w:rPr>
      </w:pPr>
      <w:r w:rsidRPr="00117DF5">
        <w:rPr>
          <w:sz w:val="24"/>
          <w:szCs w:val="24"/>
        </w:rPr>
        <w:t>Tāda informācija nav.</w:t>
      </w:r>
    </w:p>
    <w:p w14:paraId="475F59CF" w14:textId="77777777" w:rsidR="0031485B" w:rsidRPr="00117DF5" w:rsidRDefault="0031485B" w:rsidP="00117DF5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00F0B49D" w14:textId="77777777" w:rsidR="00AF08C1" w:rsidRPr="00117DF5" w:rsidRDefault="00CF40AB" w:rsidP="00117DF5">
      <w:pPr>
        <w:pStyle w:val="Sarakstarindkopa"/>
        <w:numPr>
          <w:ilvl w:val="0"/>
          <w:numId w:val="3"/>
        </w:numPr>
        <w:tabs>
          <w:tab w:val="clear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Pamatojums lēmumam par katru noraidīto pretendentu, kā arī par katru iepirkuma procedūras dokumentiem neatbilstošu piedāvājumu</w:t>
      </w:r>
      <w:r w:rsidR="0063570D" w:rsidRPr="00117DF5">
        <w:rPr>
          <w:rFonts w:eastAsia="Times New Roman"/>
          <w:b/>
          <w:color w:val="auto"/>
          <w:sz w:val="24"/>
          <w:szCs w:val="24"/>
          <w:lang w:eastAsia="lv-LV"/>
        </w:rPr>
        <w:t>.</w:t>
      </w:r>
    </w:p>
    <w:p w14:paraId="740A5A23" w14:textId="04212192" w:rsidR="00C5719C" w:rsidRPr="00117DF5" w:rsidRDefault="00450CDB" w:rsidP="00117DF5">
      <w:pPr>
        <w:pStyle w:val="Sarakstarindkopa"/>
        <w:spacing w:before="18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Tāds lēmums netika pieņemts.</w:t>
      </w:r>
    </w:p>
    <w:p w14:paraId="0EF06495" w14:textId="77777777" w:rsidR="00A23957" w:rsidRPr="00117DF5" w:rsidRDefault="00A23957" w:rsidP="00117DF5">
      <w:pPr>
        <w:pStyle w:val="Sarakstarindkopa"/>
        <w:spacing w:before="180" w:line="240" w:lineRule="auto"/>
        <w:ind w:left="0"/>
        <w:jc w:val="both"/>
        <w:rPr>
          <w:sz w:val="24"/>
          <w:szCs w:val="24"/>
        </w:rPr>
      </w:pPr>
    </w:p>
    <w:p w14:paraId="082872FB" w14:textId="77777777" w:rsidR="00E1776A" w:rsidRPr="00117DF5" w:rsidRDefault="00E1776A" w:rsidP="00117DF5">
      <w:pPr>
        <w:pStyle w:val="Sarakstarindkopa"/>
        <w:numPr>
          <w:ilvl w:val="0"/>
          <w:numId w:val="3"/>
        </w:numPr>
        <w:tabs>
          <w:tab w:val="clear" w:pos="0"/>
        </w:tabs>
        <w:autoSpaceDN w:val="0"/>
        <w:spacing w:after="0" w:line="240" w:lineRule="auto"/>
        <w:ind w:left="284" w:hanging="426"/>
        <w:jc w:val="both"/>
        <w:rPr>
          <w:rFonts w:eastAsia="Times New Roman"/>
          <w:b/>
          <w:color w:val="000000" w:themeColor="text1"/>
          <w:sz w:val="24"/>
          <w:szCs w:val="24"/>
          <w:lang w:eastAsia="lv-LV"/>
        </w:rPr>
      </w:pPr>
      <w:r w:rsidRPr="00117DF5">
        <w:rPr>
          <w:rFonts w:eastAsia="Times New Roman"/>
          <w:b/>
          <w:color w:val="000000" w:themeColor="text1"/>
          <w:sz w:val="24"/>
          <w:szCs w:val="24"/>
          <w:lang w:eastAsia="lv-LV"/>
        </w:rPr>
        <w:t>Ja piedāvājumu iesniedzis tikai viens piegādātājs – pamatojums iepirkuma procedūras nepārtraukšanai saskaņā ar MK 28.02.2017. noteikumu Nr. 107 “Iepirkuma procedūru un metu konkursu norises kārtība” 21.10. punktu.</w:t>
      </w:r>
    </w:p>
    <w:p w14:paraId="5A8154C5" w14:textId="750CEA10" w:rsidR="00C22A99" w:rsidRPr="00117DF5" w:rsidRDefault="00C22A99" w:rsidP="00117DF5">
      <w:pPr>
        <w:pStyle w:val="Sarakstarindkopa"/>
        <w:spacing w:line="240" w:lineRule="auto"/>
        <w:ind w:left="284"/>
        <w:jc w:val="both"/>
        <w:rPr>
          <w:b/>
          <w:sz w:val="24"/>
          <w:szCs w:val="24"/>
        </w:rPr>
      </w:pPr>
      <w:r w:rsidRPr="00117DF5">
        <w:rPr>
          <w:sz w:val="24"/>
          <w:szCs w:val="24"/>
        </w:rPr>
        <w:t xml:space="preserve">Tāds pamatojums nav nepieciešams. Piedāvājumu iesniedza </w:t>
      </w:r>
      <w:r w:rsidR="00450CDB">
        <w:rPr>
          <w:sz w:val="24"/>
          <w:szCs w:val="24"/>
        </w:rPr>
        <w:t>divi</w:t>
      </w:r>
      <w:r w:rsidRPr="00117DF5">
        <w:rPr>
          <w:sz w:val="24"/>
          <w:szCs w:val="24"/>
        </w:rPr>
        <w:t xml:space="preserve"> pretendenti</w:t>
      </w:r>
      <w:r w:rsidR="00A23957" w:rsidRPr="00117DF5">
        <w:rPr>
          <w:sz w:val="24"/>
          <w:szCs w:val="24"/>
        </w:rPr>
        <w:t xml:space="preserve"> </w:t>
      </w:r>
      <w:r w:rsidR="00450CDB">
        <w:rPr>
          <w:sz w:val="24"/>
          <w:szCs w:val="24"/>
        </w:rPr>
        <w:t>2</w:t>
      </w:r>
      <w:r w:rsidR="00117DF5" w:rsidRPr="00117DF5">
        <w:rPr>
          <w:sz w:val="24"/>
          <w:szCs w:val="24"/>
        </w:rPr>
        <w:t>.</w:t>
      </w:r>
      <w:r w:rsidR="00A23957" w:rsidRPr="00117DF5">
        <w:rPr>
          <w:sz w:val="24"/>
          <w:szCs w:val="24"/>
        </w:rPr>
        <w:t xml:space="preserve"> daļ</w:t>
      </w:r>
      <w:r w:rsidR="00117DF5" w:rsidRPr="00117DF5">
        <w:rPr>
          <w:sz w:val="24"/>
          <w:szCs w:val="24"/>
        </w:rPr>
        <w:t>ā</w:t>
      </w:r>
      <w:r w:rsidR="00450CDB">
        <w:rPr>
          <w:sz w:val="24"/>
          <w:szCs w:val="24"/>
        </w:rPr>
        <w:t>.</w:t>
      </w:r>
    </w:p>
    <w:p w14:paraId="34A0C03A" w14:textId="77777777" w:rsidR="00097E50" w:rsidRPr="00117DF5" w:rsidRDefault="00097E50" w:rsidP="00117DF5">
      <w:pPr>
        <w:pStyle w:val="Sarakstarindkopa"/>
        <w:tabs>
          <w:tab w:val="num" w:pos="426"/>
        </w:tabs>
        <w:autoSpaceDN w:val="0"/>
        <w:spacing w:after="0" w:line="240" w:lineRule="auto"/>
        <w:ind w:left="0"/>
        <w:jc w:val="both"/>
        <w:rPr>
          <w:sz w:val="24"/>
          <w:szCs w:val="24"/>
        </w:rPr>
      </w:pPr>
    </w:p>
    <w:p w14:paraId="6D8B0AC4" w14:textId="77777777" w:rsidR="00AF08C1" w:rsidRPr="00117DF5" w:rsidRDefault="00CF40AB" w:rsidP="00117DF5">
      <w:pPr>
        <w:numPr>
          <w:ilvl w:val="0"/>
          <w:numId w:val="3"/>
        </w:numPr>
        <w:tabs>
          <w:tab w:val="num" w:pos="284"/>
          <w:tab w:val="num" w:pos="144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b/>
          <w:color w:val="auto"/>
          <w:sz w:val="24"/>
          <w:szCs w:val="24"/>
          <w:lang w:eastAsia="lv-LV"/>
        </w:rPr>
        <w:t>Lēmuma pamatojums, ja iepirkuma komisija pieņēmusi lēmumu pārtraukt vai izbeigt iepirkuma procedūru.</w:t>
      </w:r>
    </w:p>
    <w:p w14:paraId="264CE187" w14:textId="268F78EE" w:rsidR="00C22A99" w:rsidRPr="00117DF5" w:rsidRDefault="000D0E42" w:rsidP="00117DF5">
      <w:pPr>
        <w:spacing w:after="0" w:line="240" w:lineRule="auto"/>
        <w:ind w:left="284" w:right="-1"/>
        <w:jc w:val="both"/>
        <w:rPr>
          <w:bCs/>
          <w:sz w:val="24"/>
          <w:szCs w:val="24"/>
        </w:rPr>
      </w:pPr>
      <w:r w:rsidRPr="00117DF5">
        <w:rPr>
          <w:sz w:val="24"/>
          <w:szCs w:val="24"/>
        </w:rPr>
        <w:t>Tāds lēmums netika pieņemts</w:t>
      </w:r>
      <w:r w:rsidR="00E8375C" w:rsidRPr="00117DF5">
        <w:rPr>
          <w:sz w:val="24"/>
          <w:szCs w:val="24"/>
        </w:rPr>
        <w:t>.</w:t>
      </w:r>
    </w:p>
    <w:p w14:paraId="7EC40096" w14:textId="77777777" w:rsidR="00E1776A" w:rsidRPr="00117DF5" w:rsidRDefault="00E1776A" w:rsidP="00117DF5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39CB3DA7" w14:textId="77777777" w:rsidR="00DB2110" w:rsidRPr="00117DF5" w:rsidRDefault="00EE2944" w:rsidP="00117DF5">
      <w:pPr>
        <w:pStyle w:val="Sarakstarindkopa"/>
        <w:numPr>
          <w:ilvl w:val="0"/>
          <w:numId w:val="3"/>
        </w:numPr>
        <w:tabs>
          <w:tab w:val="clear" w:pos="0"/>
          <w:tab w:val="num" w:pos="284"/>
          <w:tab w:val="left" w:pos="709"/>
        </w:tabs>
        <w:spacing w:after="0" w:line="240" w:lineRule="auto"/>
        <w:ind w:left="284" w:right="-2" w:hanging="426"/>
        <w:jc w:val="both"/>
        <w:rPr>
          <w:rFonts w:eastAsia="Times New Roman"/>
          <w:color w:val="auto"/>
          <w:sz w:val="24"/>
          <w:szCs w:val="24"/>
        </w:rPr>
      </w:pPr>
      <w:r w:rsidRPr="00117DF5">
        <w:rPr>
          <w:b/>
          <w:sz w:val="24"/>
          <w:szCs w:val="24"/>
        </w:rPr>
        <w:t>Piedāvājuma noraidīšanas pamatojums, ja iepirkuma komisija atzinusi piedāvājumu par nepamatoti lētu</w:t>
      </w:r>
      <w:r w:rsidR="00DB2110" w:rsidRPr="00117DF5">
        <w:rPr>
          <w:b/>
          <w:sz w:val="24"/>
          <w:szCs w:val="24"/>
        </w:rPr>
        <w:t>.</w:t>
      </w:r>
      <w:r w:rsidRPr="00117DF5">
        <w:rPr>
          <w:b/>
          <w:sz w:val="24"/>
          <w:szCs w:val="24"/>
        </w:rPr>
        <w:t xml:space="preserve"> </w:t>
      </w:r>
    </w:p>
    <w:p w14:paraId="061D9925" w14:textId="77777777" w:rsidR="00537D9A" w:rsidRPr="00117DF5" w:rsidRDefault="00A912B2" w:rsidP="00117DF5">
      <w:pPr>
        <w:pStyle w:val="Sarakstarindkopa"/>
        <w:tabs>
          <w:tab w:val="left" w:pos="284"/>
        </w:tabs>
        <w:spacing w:after="0" w:line="240" w:lineRule="auto"/>
        <w:ind w:left="0" w:right="-2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117DF5">
        <w:rPr>
          <w:rFonts w:eastAsia="Times New Roman"/>
          <w:color w:val="auto"/>
          <w:sz w:val="24"/>
          <w:szCs w:val="24"/>
          <w:lang w:eastAsia="lv-LV"/>
        </w:rPr>
        <w:tab/>
      </w:r>
      <w:r w:rsidR="00537D9A" w:rsidRPr="00117DF5">
        <w:rPr>
          <w:rFonts w:eastAsia="Times New Roman"/>
          <w:color w:val="auto"/>
          <w:sz w:val="24"/>
          <w:szCs w:val="24"/>
          <w:lang w:eastAsia="lv-LV"/>
        </w:rPr>
        <w:t>Tāds lēmums netika pieņemts.</w:t>
      </w:r>
    </w:p>
    <w:p w14:paraId="3888D411" w14:textId="77777777" w:rsidR="00537D9A" w:rsidRPr="00117DF5" w:rsidRDefault="00537D9A" w:rsidP="00117DF5">
      <w:pPr>
        <w:pStyle w:val="Sarakstarindkopa"/>
        <w:tabs>
          <w:tab w:val="left" w:pos="709"/>
        </w:tabs>
        <w:spacing w:after="0" w:line="240" w:lineRule="auto"/>
        <w:ind w:left="0" w:right="-2"/>
        <w:jc w:val="both"/>
        <w:rPr>
          <w:rFonts w:eastAsia="Times New Roman"/>
          <w:color w:val="auto"/>
          <w:sz w:val="24"/>
          <w:szCs w:val="24"/>
        </w:rPr>
      </w:pPr>
    </w:p>
    <w:p w14:paraId="366F68E7" w14:textId="77777777" w:rsidR="00AF08C1" w:rsidRPr="00117DF5" w:rsidRDefault="00EE2944" w:rsidP="00117DF5">
      <w:pPr>
        <w:numPr>
          <w:ilvl w:val="0"/>
          <w:numId w:val="3"/>
        </w:numPr>
        <w:tabs>
          <w:tab w:val="clear" w:pos="0"/>
          <w:tab w:val="left" w:pos="284"/>
        </w:tabs>
        <w:spacing w:after="0" w:line="240" w:lineRule="auto"/>
        <w:ind w:left="284" w:hanging="426"/>
        <w:jc w:val="both"/>
        <w:rPr>
          <w:sz w:val="24"/>
          <w:szCs w:val="24"/>
        </w:rPr>
      </w:pPr>
      <w:r w:rsidRPr="00117DF5">
        <w:rPr>
          <w:b/>
          <w:sz w:val="24"/>
          <w:szCs w:val="24"/>
        </w:rPr>
        <w:t>Iemesli, kuru dēļ netiek paredzēta piedāvājumu elektroniska iesniegšana, ja pasūtītājam ir pienākums izmantot piedāvājumu saņemšanai elektroniskās informācijas sistēmas.</w:t>
      </w:r>
    </w:p>
    <w:p w14:paraId="0BB297AD" w14:textId="462C8ECF" w:rsidR="00EE2944" w:rsidRPr="00117DF5" w:rsidRDefault="000D377C" w:rsidP="00117DF5">
      <w:pPr>
        <w:tabs>
          <w:tab w:val="left" w:pos="284"/>
        </w:tabs>
        <w:spacing w:after="0" w:line="240" w:lineRule="auto"/>
        <w:ind w:left="284"/>
        <w:jc w:val="both"/>
        <w:rPr>
          <w:sz w:val="24"/>
          <w:szCs w:val="24"/>
        </w:rPr>
      </w:pPr>
      <w:r w:rsidRPr="00117DF5">
        <w:rPr>
          <w:sz w:val="24"/>
          <w:szCs w:val="24"/>
        </w:rPr>
        <w:t>Piedāvājum</w:t>
      </w:r>
      <w:r w:rsidR="00501B18" w:rsidRPr="00117DF5">
        <w:rPr>
          <w:sz w:val="24"/>
          <w:szCs w:val="24"/>
        </w:rPr>
        <w:t>s</w:t>
      </w:r>
      <w:r w:rsidRPr="00117DF5">
        <w:rPr>
          <w:sz w:val="24"/>
          <w:szCs w:val="24"/>
        </w:rPr>
        <w:t xml:space="preserve"> tika iesniegt</w:t>
      </w:r>
      <w:r w:rsidR="00501B18" w:rsidRPr="00117DF5">
        <w:rPr>
          <w:sz w:val="24"/>
          <w:szCs w:val="24"/>
        </w:rPr>
        <w:t>s</w:t>
      </w:r>
      <w:r w:rsidRPr="00117DF5">
        <w:rPr>
          <w:sz w:val="24"/>
          <w:szCs w:val="24"/>
        </w:rPr>
        <w:t xml:space="preserve"> Elektronisko iepirkumu sistēmā </w:t>
      </w:r>
      <w:r w:rsidRPr="00117DF5">
        <w:rPr>
          <w:i/>
          <w:iCs/>
          <w:sz w:val="24"/>
          <w:szCs w:val="24"/>
        </w:rPr>
        <w:t xml:space="preserve">e-konkursu </w:t>
      </w:r>
      <w:r w:rsidRPr="00117DF5">
        <w:rPr>
          <w:sz w:val="24"/>
          <w:szCs w:val="24"/>
        </w:rPr>
        <w:t>apakšsistēmā.</w:t>
      </w:r>
    </w:p>
    <w:p w14:paraId="5D716D29" w14:textId="77777777" w:rsidR="00DB2110" w:rsidRPr="00117DF5" w:rsidRDefault="00DB2110" w:rsidP="00117DF5">
      <w:pPr>
        <w:pStyle w:val="Sarakstarindkopa"/>
        <w:keepNext/>
        <w:spacing w:after="0" w:line="240" w:lineRule="auto"/>
        <w:ind w:left="0"/>
        <w:jc w:val="both"/>
        <w:rPr>
          <w:sz w:val="24"/>
          <w:szCs w:val="24"/>
        </w:rPr>
      </w:pPr>
    </w:p>
    <w:p w14:paraId="53289373" w14:textId="77777777" w:rsidR="00E1776A" w:rsidRPr="00117DF5" w:rsidRDefault="00EE2944" w:rsidP="00117DF5">
      <w:pPr>
        <w:pStyle w:val="Sarakstarindkopa"/>
        <w:numPr>
          <w:ilvl w:val="0"/>
          <w:numId w:val="3"/>
        </w:numPr>
        <w:tabs>
          <w:tab w:val="left" w:pos="284"/>
        </w:tabs>
        <w:spacing w:after="0" w:line="240" w:lineRule="auto"/>
        <w:ind w:hanging="142"/>
        <w:jc w:val="both"/>
        <w:rPr>
          <w:sz w:val="24"/>
          <w:szCs w:val="24"/>
        </w:rPr>
      </w:pPr>
      <w:r w:rsidRPr="00117DF5">
        <w:rPr>
          <w:b/>
          <w:sz w:val="24"/>
          <w:szCs w:val="24"/>
        </w:rPr>
        <w:t xml:space="preserve">Konstatētie interešu konflikti un pasākumi, kas veikti to novēršanai. </w:t>
      </w:r>
    </w:p>
    <w:p w14:paraId="6375A944" w14:textId="56AD944B" w:rsidR="00EE2944" w:rsidRPr="00117DF5" w:rsidRDefault="00E1776A" w:rsidP="00117DF5">
      <w:pPr>
        <w:pStyle w:val="Sarakstarindkopa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 w:rsidRPr="00117DF5">
        <w:rPr>
          <w:b/>
          <w:sz w:val="24"/>
          <w:szCs w:val="24"/>
        </w:rPr>
        <w:tab/>
      </w:r>
      <w:r w:rsidR="00537D9A" w:rsidRPr="00117DF5">
        <w:rPr>
          <w:sz w:val="24"/>
          <w:szCs w:val="24"/>
        </w:rPr>
        <w:t>Nav.</w:t>
      </w:r>
    </w:p>
    <w:p w14:paraId="33EB7AB5" w14:textId="77777777" w:rsidR="00CF40AB" w:rsidRPr="00117DF5" w:rsidRDefault="00CF40AB" w:rsidP="00117DF5">
      <w:pPr>
        <w:pStyle w:val="Sarakstarindkopa"/>
        <w:spacing w:after="0" w:line="240" w:lineRule="auto"/>
        <w:ind w:left="425"/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211" w:type="dxa"/>
        <w:tblLayout w:type="fixed"/>
        <w:tblLook w:val="01E0" w:firstRow="1" w:lastRow="1" w:firstColumn="1" w:lastColumn="1" w:noHBand="0" w:noVBand="0"/>
      </w:tblPr>
      <w:tblGrid>
        <w:gridCol w:w="5211"/>
      </w:tblGrid>
      <w:tr w:rsidR="00537D9A" w:rsidRPr="00117DF5" w14:paraId="6FC81187" w14:textId="77777777" w:rsidTr="00EB2717">
        <w:trPr>
          <w:trHeight w:val="704"/>
        </w:trPr>
        <w:tc>
          <w:tcPr>
            <w:tcW w:w="5211" w:type="dxa"/>
          </w:tcPr>
          <w:p w14:paraId="6BCF45E5" w14:textId="49CCABE3" w:rsidR="00537D9A" w:rsidRPr="00117DF5" w:rsidRDefault="00537D9A" w:rsidP="00117D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  <w:r w:rsidRPr="00117DF5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lastRenderedPageBreak/>
              <w:t>Komisijas priekšsēdētāj</w:t>
            </w:r>
            <w:r w:rsidR="00450CDB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>a vietniece</w:t>
            </w:r>
            <w:r w:rsidRPr="00117DF5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 xml:space="preserve">: </w:t>
            </w:r>
          </w:p>
          <w:p w14:paraId="09B961B9" w14:textId="77777777" w:rsidR="00537D9A" w:rsidRPr="00117DF5" w:rsidRDefault="00537D9A" w:rsidP="00117D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  <w:p w14:paraId="27E6AFAE" w14:textId="5236DC22" w:rsidR="00537D9A" w:rsidRPr="00117DF5" w:rsidRDefault="00450CDB" w:rsidP="00117D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>L. Liepa</w:t>
            </w:r>
            <w:r w:rsidR="00EB2717" w:rsidRPr="00117DF5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 xml:space="preserve"> </w:t>
            </w:r>
            <w:r w:rsidR="00EB2717" w:rsidRPr="00117DF5">
              <w:rPr>
                <w:rFonts w:eastAsia="Times New Roman"/>
                <w:bCs/>
                <w:i/>
                <w:iCs/>
                <w:color w:val="auto"/>
                <w:sz w:val="24"/>
                <w:szCs w:val="24"/>
                <w:lang w:eastAsia="lv-LV"/>
              </w:rPr>
              <w:t>(elektronisks paraksts)</w:t>
            </w:r>
          </w:p>
          <w:p w14:paraId="57EE65E6" w14:textId="77777777" w:rsidR="00537D9A" w:rsidRPr="00117DF5" w:rsidRDefault="00537D9A" w:rsidP="00117D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</w:tc>
      </w:tr>
      <w:tr w:rsidR="00EB2717" w:rsidRPr="00117DF5" w14:paraId="32BF8FC5" w14:textId="77777777" w:rsidTr="00EB2717">
        <w:trPr>
          <w:trHeight w:val="1850"/>
        </w:trPr>
        <w:tc>
          <w:tcPr>
            <w:tcW w:w="5211" w:type="dxa"/>
          </w:tcPr>
          <w:p w14:paraId="219F239D" w14:textId="4D9122EB" w:rsidR="00EB2717" w:rsidRPr="00117DF5" w:rsidRDefault="00EB2717" w:rsidP="00117D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  <w:r w:rsidRPr="00117DF5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>Komisijas locekle:</w:t>
            </w:r>
          </w:p>
          <w:p w14:paraId="77623D88" w14:textId="77777777" w:rsidR="00EB2717" w:rsidRPr="00117DF5" w:rsidRDefault="00EB2717" w:rsidP="00117D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  <w:p w14:paraId="4643D141" w14:textId="5C6D309B" w:rsidR="00EB2717" w:rsidRPr="00117DF5" w:rsidRDefault="00EB2717" w:rsidP="0037308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  <w:r w:rsidRPr="00117DF5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 xml:space="preserve">I. Jēgere </w:t>
            </w:r>
            <w:r w:rsidRPr="00117DF5">
              <w:rPr>
                <w:rFonts w:eastAsia="Times New Roman"/>
                <w:bCs/>
                <w:i/>
                <w:iCs/>
                <w:color w:val="auto"/>
                <w:sz w:val="24"/>
                <w:szCs w:val="24"/>
                <w:lang w:eastAsia="lv-LV"/>
              </w:rPr>
              <w:t>(elektronisks paraksts)</w:t>
            </w:r>
          </w:p>
        </w:tc>
      </w:tr>
    </w:tbl>
    <w:p w14:paraId="337E1276" w14:textId="77777777" w:rsidR="00BB58B5" w:rsidRPr="00117DF5" w:rsidRDefault="00BB58B5" w:rsidP="00117DF5">
      <w:pPr>
        <w:autoSpaceDE w:val="0"/>
        <w:autoSpaceDN w:val="0"/>
        <w:adjustRightInd w:val="0"/>
        <w:spacing w:after="0" w:line="240" w:lineRule="auto"/>
        <w:ind w:right="9"/>
        <w:jc w:val="both"/>
        <w:rPr>
          <w:sz w:val="24"/>
          <w:szCs w:val="24"/>
        </w:rPr>
      </w:pPr>
    </w:p>
    <w:sectPr w:rsidR="00BB58B5" w:rsidRPr="00117DF5" w:rsidSect="00A3492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244"/>
    <w:multiLevelType w:val="multilevel"/>
    <w:tmpl w:val="C5CE0C58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b w:val="0"/>
      </w:rPr>
    </w:lvl>
    <w:lvl w:ilvl="2">
      <w:start w:val="4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</w:lvl>
  </w:abstractNum>
  <w:abstractNum w:abstractNumId="1" w15:restartNumberingAfterBreak="0">
    <w:nsid w:val="13654C50"/>
    <w:multiLevelType w:val="hybridMultilevel"/>
    <w:tmpl w:val="E5F4595E"/>
    <w:lvl w:ilvl="0" w:tplc="146A6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30580"/>
    <w:multiLevelType w:val="hybridMultilevel"/>
    <w:tmpl w:val="73EE0E7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D7440B"/>
    <w:multiLevelType w:val="multilevel"/>
    <w:tmpl w:val="C7D84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39024375"/>
    <w:multiLevelType w:val="multilevel"/>
    <w:tmpl w:val="3B9E9CF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D105782"/>
    <w:multiLevelType w:val="multilevel"/>
    <w:tmpl w:val="12DA91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D7A0106"/>
    <w:multiLevelType w:val="hybridMultilevel"/>
    <w:tmpl w:val="AE9AFF58"/>
    <w:lvl w:ilvl="0" w:tplc="C574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7534D"/>
    <w:multiLevelType w:val="multilevel"/>
    <w:tmpl w:val="D9BEE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D3C1C1F"/>
    <w:multiLevelType w:val="multilevel"/>
    <w:tmpl w:val="BFFE2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0B70964"/>
    <w:multiLevelType w:val="multilevel"/>
    <w:tmpl w:val="C7D84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426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6182004D"/>
    <w:multiLevelType w:val="hybridMultilevel"/>
    <w:tmpl w:val="EA9277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A74A4"/>
    <w:multiLevelType w:val="hybridMultilevel"/>
    <w:tmpl w:val="E416CE2E"/>
    <w:lvl w:ilvl="0" w:tplc="C9624E80">
      <w:start w:val="1"/>
      <w:numFmt w:val="decimal"/>
      <w:lvlText w:val="%1)"/>
      <w:lvlJc w:val="left"/>
      <w:pPr>
        <w:ind w:left="1636" w:hanging="360"/>
      </w:pPr>
    </w:lvl>
    <w:lvl w:ilvl="1" w:tplc="04260019">
      <w:start w:val="1"/>
      <w:numFmt w:val="lowerLetter"/>
      <w:lvlText w:val="%2."/>
      <w:lvlJc w:val="left"/>
      <w:pPr>
        <w:ind w:left="1980" w:hanging="360"/>
      </w:pPr>
    </w:lvl>
    <w:lvl w:ilvl="2" w:tplc="0426001B">
      <w:start w:val="1"/>
      <w:numFmt w:val="lowerRoman"/>
      <w:lvlText w:val="%3."/>
      <w:lvlJc w:val="right"/>
      <w:pPr>
        <w:ind w:left="2700" w:hanging="180"/>
      </w:pPr>
    </w:lvl>
    <w:lvl w:ilvl="3" w:tplc="0426000F">
      <w:start w:val="1"/>
      <w:numFmt w:val="decimal"/>
      <w:lvlText w:val="%4."/>
      <w:lvlJc w:val="left"/>
      <w:pPr>
        <w:ind w:left="3420" w:hanging="360"/>
      </w:pPr>
    </w:lvl>
    <w:lvl w:ilvl="4" w:tplc="04260019">
      <w:start w:val="1"/>
      <w:numFmt w:val="lowerLetter"/>
      <w:lvlText w:val="%5."/>
      <w:lvlJc w:val="left"/>
      <w:pPr>
        <w:ind w:left="4140" w:hanging="360"/>
      </w:pPr>
    </w:lvl>
    <w:lvl w:ilvl="5" w:tplc="0426001B">
      <w:start w:val="1"/>
      <w:numFmt w:val="lowerRoman"/>
      <w:lvlText w:val="%6."/>
      <w:lvlJc w:val="right"/>
      <w:pPr>
        <w:ind w:left="4860" w:hanging="180"/>
      </w:pPr>
    </w:lvl>
    <w:lvl w:ilvl="6" w:tplc="0426000F">
      <w:start w:val="1"/>
      <w:numFmt w:val="decimal"/>
      <w:lvlText w:val="%7."/>
      <w:lvlJc w:val="left"/>
      <w:pPr>
        <w:ind w:left="5580" w:hanging="360"/>
      </w:pPr>
    </w:lvl>
    <w:lvl w:ilvl="7" w:tplc="04260019">
      <w:start w:val="1"/>
      <w:numFmt w:val="lowerLetter"/>
      <w:lvlText w:val="%8."/>
      <w:lvlJc w:val="left"/>
      <w:pPr>
        <w:ind w:left="6300" w:hanging="360"/>
      </w:pPr>
    </w:lvl>
    <w:lvl w:ilvl="8" w:tplc="0426001B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E4160DA"/>
    <w:multiLevelType w:val="multilevel"/>
    <w:tmpl w:val="8B5A68F0"/>
    <w:lvl w:ilvl="0">
      <w:start w:val="1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72378096">
    <w:abstractNumId w:val="10"/>
  </w:num>
  <w:num w:numId="2" w16cid:durableId="352803666">
    <w:abstractNumId w:val="1"/>
  </w:num>
  <w:num w:numId="3" w16cid:durableId="1829125552">
    <w:abstractNumId w:val="9"/>
  </w:num>
  <w:num w:numId="4" w16cid:durableId="745762414">
    <w:abstractNumId w:val="3"/>
  </w:num>
  <w:num w:numId="5" w16cid:durableId="1868444411">
    <w:abstractNumId w:val="8"/>
  </w:num>
  <w:num w:numId="6" w16cid:durableId="1640720423">
    <w:abstractNumId w:val="6"/>
  </w:num>
  <w:num w:numId="7" w16cid:durableId="713385040">
    <w:abstractNumId w:val="12"/>
  </w:num>
  <w:num w:numId="8" w16cid:durableId="1234318523">
    <w:abstractNumId w:val="12"/>
  </w:num>
  <w:num w:numId="9" w16cid:durableId="16895262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596591">
    <w:abstractNumId w:val="5"/>
  </w:num>
  <w:num w:numId="11" w16cid:durableId="1115172156">
    <w:abstractNumId w:val="2"/>
  </w:num>
  <w:num w:numId="12" w16cid:durableId="222375255">
    <w:abstractNumId w:val="7"/>
  </w:num>
  <w:num w:numId="13" w16cid:durableId="660737873">
    <w:abstractNumId w:val="4"/>
  </w:num>
  <w:num w:numId="14" w16cid:durableId="1380740599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24926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875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A6F"/>
    <w:rsid w:val="000106C2"/>
    <w:rsid w:val="0003484B"/>
    <w:rsid w:val="000762B1"/>
    <w:rsid w:val="00097E50"/>
    <w:rsid w:val="000B2D17"/>
    <w:rsid w:val="000C02FA"/>
    <w:rsid w:val="000C55E3"/>
    <w:rsid w:val="000C7FFC"/>
    <w:rsid w:val="000D0E42"/>
    <w:rsid w:val="000D377C"/>
    <w:rsid w:val="000E7494"/>
    <w:rsid w:val="00113438"/>
    <w:rsid w:val="00117DF5"/>
    <w:rsid w:val="001401E3"/>
    <w:rsid w:val="0016231F"/>
    <w:rsid w:val="001947AB"/>
    <w:rsid w:val="00197384"/>
    <w:rsid w:val="001B5836"/>
    <w:rsid w:val="001D0525"/>
    <w:rsid w:val="001D78C6"/>
    <w:rsid w:val="0020178E"/>
    <w:rsid w:val="00215F44"/>
    <w:rsid w:val="0022669E"/>
    <w:rsid w:val="00230081"/>
    <w:rsid w:val="00251FFB"/>
    <w:rsid w:val="002735F8"/>
    <w:rsid w:val="0029444E"/>
    <w:rsid w:val="002A458B"/>
    <w:rsid w:val="002E062E"/>
    <w:rsid w:val="0031485B"/>
    <w:rsid w:val="00356A6F"/>
    <w:rsid w:val="00365B8F"/>
    <w:rsid w:val="0036789E"/>
    <w:rsid w:val="00373089"/>
    <w:rsid w:val="00397941"/>
    <w:rsid w:val="003C15B4"/>
    <w:rsid w:val="003C64C8"/>
    <w:rsid w:val="00412178"/>
    <w:rsid w:val="00427065"/>
    <w:rsid w:val="00441A95"/>
    <w:rsid w:val="00450CDB"/>
    <w:rsid w:val="00461B84"/>
    <w:rsid w:val="0046796A"/>
    <w:rsid w:val="004879CE"/>
    <w:rsid w:val="004C07CD"/>
    <w:rsid w:val="004C1A0D"/>
    <w:rsid w:val="004D0331"/>
    <w:rsid w:val="004F0A26"/>
    <w:rsid w:val="00501104"/>
    <w:rsid w:val="00501B18"/>
    <w:rsid w:val="00512D8C"/>
    <w:rsid w:val="00521D61"/>
    <w:rsid w:val="00527ED0"/>
    <w:rsid w:val="0053056D"/>
    <w:rsid w:val="00537D9A"/>
    <w:rsid w:val="005A7CA3"/>
    <w:rsid w:val="005C30E5"/>
    <w:rsid w:val="005C415C"/>
    <w:rsid w:val="005D7DDF"/>
    <w:rsid w:val="005E37CC"/>
    <w:rsid w:val="005E56AF"/>
    <w:rsid w:val="005F1543"/>
    <w:rsid w:val="00604FD6"/>
    <w:rsid w:val="0063570D"/>
    <w:rsid w:val="006946F5"/>
    <w:rsid w:val="006A10C3"/>
    <w:rsid w:val="006B5859"/>
    <w:rsid w:val="006B6E22"/>
    <w:rsid w:val="00704880"/>
    <w:rsid w:val="007052FD"/>
    <w:rsid w:val="0070741D"/>
    <w:rsid w:val="0070756E"/>
    <w:rsid w:val="00713B86"/>
    <w:rsid w:val="00713ECC"/>
    <w:rsid w:val="00730D93"/>
    <w:rsid w:val="0074005D"/>
    <w:rsid w:val="00756690"/>
    <w:rsid w:val="007A42A3"/>
    <w:rsid w:val="007F2AC5"/>
    <w:rsid w:val="00811189"/>
    <w:rsid w:val="00835D9F"/>
    <w:rsid w:val="00841E4B"/>
    <w:rsid w:val="008905B2"/>
    <w:rsid w:val="008A2A2B"/>
    <w:rsid w:val="008B5BA7"/>
    <w:rsid w:val="008C26B3"/>
    <w:rsid w:val="008C351A"/>
    <w:rsid w:val="008D23B8"/>
    <w:rsid w:val="008F69EF"/>
    <w:rsid w:val="00922386"/>
    <w:rsid w:val="0098146A"/>
    <w:rsid w:val="009B650D"/>
    <w:rsid w:val="009C740F"/>
    <w:rsid w:val="009D3759"/>
    <w:rsid w:val="009D72A9"/>
    <w:rsid w:val="00A073BA"/>
    <w:rsid w:val="00A0765C"/>
    <w:rsid w:val="00A12E7D"/>
    <w:rsid w:val="00A23957"/>
    <w:rsid w:val="00A24A5D"/>
    <w:rsid w:val="00A27DAF"/>
    <w:rsid w:val="00A34926"/>
    <w:rsid w:val="00A6556B"/>
    <w:rsid w:val="00A74AAA"/>
    <w:rsid w:val="00A8147D"/>
    <w:rsid w:val="00A83348"/>
    <w:rsid w:val="00A912B2"/>
    <w:rsid w:val="00A9486F"/>
    <w:rsid w:val="00AB2687"/>
    <w:rsid w:val="00AD4334"/>
    <w:rsid w:val="00AE6C29"/>
    <w:rsid w:val="00AF08C1"/>
    <w:rsid w:val="00AF45B0"/>
    <w:rsid w:val="00B42E23"/>
    <w:rsid w:val="00B5708A"/>
    <w:rsid w:val="00B64DBB"/>
    <w:rsid w:val="00B74601"/>
    <w:rsid w:val="00B9037F"/>
    <w:rsid w:val="00BB0643"/>
    <w:rsid w:val="00BB58B5"/>
    <w:rsid w:val="00BD2584"/>
    <w:rsid w:val="00BD7BA5"/>
    <w:rsid w:val="00BF4937"/>
    <w:rsid w:val="00C152E6"/>
    <w:rsid w:val="00C22A99"/>
    <w:rsid w:val="00C25C24"/>
    <w:rsid w:val="00C35C59"/>
    <w:rsid w:val="00C410C9"/>
    <w:rsid w:val="00C5719C"/>
    <w:rsid w:val="00C706DA"/>
    <w:rsid w:val="00C73EE4"/>
    <w:rsid w:val="00C8153E"/>
    <w:rsid w:val="00C9452B"/>
    <w:rsid w:val="00CD3CA6"/>
    <w:rsid w:val="00CF2A4A"/>
    <w:rsid w:val="00CF37D6"/>
    <w:rsid w:val="00CF40AB"/>
    <w:rsid w:val="00D17655"/>
    <w:rsid w:val="00D3322E"/>
    <w:rsid w:val="00D61078"/>
    <w:rsid w:val="00D82428"/>
    <w:rsid w:val="00D9163D"/>
    <w:rsid w:val="00D919EF"/>
    <w:rsid w:val="00D91A4A"/>
    <w:rsid w:val="00DA7229"/>
    <w:rsid w:val="00DB2110"/>
    <w:rsid w:val="00DD03F2"/>
    <w:rsid w:val="00DD0729"/>
    <w:rsid w:val="00DF11F6"/>
    <w:rsid w:val="00E14B02"/>
    <w:rsid w:val="00E1776A"/>
    <w:rsid w:val="00E37326"/>
    <w:rsid w:val="00E507D3"/>
    <w:rsid w:val="00E74833"/>
    <w:rsid w:val="00E82D03"/>
    <w:rsid w:val="00E8375C"/>
    <w:rsid w:val="00EB2717"/>
    <w:rsid w:val="00ED1F4C"/>
    <w:rsid w:val="00ED6ABE"/>
    <w:rsid w:val="00EE1EAD"/>
    <w:rsid w:val="00EE2944"/>
    <w:rsid w:val="00EE45C3"/>
    <w:rsid w:val="00F94B9C"/>
    <w:rsid w:val="00FE0F15"/>
    <w:rsid w:val="00FE72D6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943A"/>
  <w15:docId w15:val="{A764C35B-573E-4CB1-BAF3-C3D96930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3759"/>
  </w:style>
  <w:style w:type="paragraph" w:styleId="Virsraksts1">
    <w:name w:val="heading 1"/>
    <w:aliases w:val="Section Heading,heading1,Antraste 1,h1,Section Heading Char,heading1 Char,Antraste 1 Char,h1 Char,H1,Heading 1 Char"/>
    <w:basedOn w:val="Parasts"/>
    <w:next w:val="Parasts"/>
    <w:link w:val="Virsraksts1Rakstz"/>
    <w:qFormat/>
    <w:rsid w:val="00501104"/>
    <w:pPr>
      <w:keepNext/>
      <w:numPr>
        <w:numId w:val="8"/>
      </w:numPr>
      <w:spacing w:after="0" w:line="240" w:lineRule="auto"/>
      <w:jc w:val="center"/>
      <w:outlineLvl w:val="0"/>
    </w:pPr>
    <w:rPr>
      <w:rFonts w:ascii="Times New Roman Bold" w:eastAsia="Times New Roman" w:hAnsi="Times New Roman Bold"/>
      <w:smallCaps/>
      <w:color w:val="auto"/>
      <w:sz w:val="24"/>
      <w:szCs w:val="20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unhideWhenUsed/>
    <w:qFormat/>
    <w:rsid w:val="00501104"/>
    <w:pPr>
      <w:keepNext/>
      <w:widowControl w:val="0"/>
      <w:autoSpaceDE w:val="0"/>
      <w:autoSpaceDN w:val="0"/>
      <w:spacing w:after="0" w:line="240" w:lineRule="auto"/>
      <w:ind w:left="567" w:hanging="567"/>
      <w:jc w:val="both"/>
      <w:outlineLvl w:val="1"/>
    </w:pPr>
    <w:rPr>
      <w:rFonts w:eastAsia="Times New Roman"/>
      <w:color w:val="auto"/>
      <w:sz w:val="24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,List Paragraph Red,Bullet EY,Bullet list,Colorful List - Accent 12,Normal bullet 2,Strip,Saistīto dokumentu saraksts,List Paragraph1,Satura rādītājs,Syle 1,Numurets,PPS_Bullet,Colorful List - Accent 11,Virsraksti"/>
    <w:basedOn w:val="Parasts"/>
    <w:link w:val="SarakstarindkopaRakstz"/>
    <w:uiPriority w:val="34"/>
    <w:qFormat/>
    <w:rsid w:val="00BB58B5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rsid w:val="00BB58B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semiHidden/>
    <w:rsid w:val="00BB58B5"/>
    <w:rPr>
      <w:rFonts w:ascii="Tahoma" w:eastAsia="Times New Roman" w:hAnsi="Tahoma" w:cs="Tahoma"/>
      <w:color w:val="auto"/>
      <w:sz w:val="16"/>
      <w:szCs w:val="16"/>
      <w:lang w:eastAsia="lv-LV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,Heading 1 Char Rakstz."/>
    <w:basedOn w:val="Noklusjumarindkopasfonts"/>
    <w:link w:val="Virsraksts1"/>
    <w:rsid w:val="00501104"/>
    <w:rPr>
      <w:rFonts w:ascii="Times New Roman Bold" w:eastAsia="Times New Roman" w:hAnsi="Times New Roman Bold"/>
      <w:smallCaps/>
      <w:color w:val="auto"/>
      <w:sz w:val="24"/>
      <w:szCs w:val="20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basedOn w:val="Noklusjumarindkopasfonts"/>
    <w:link w:val="Virsraksts2"/>
    <w:rsid w:val="00501104"/>
    <w:rPr>
      <w:rFonts w:eastAsia="Times New Roman"/>
      <w:color w:val="auto"/>
      <w:sz w:val="24"/>
      <w:szCs w:val="28"/>
    </w:rPr>
  </w:style>
  <w:style w:type="paragraph" w:styleId="Pamatteksts">
    <w:name w:val="Body Text"/>
    <w:aliases w:val="b,uvlaka 3,plain,plain Char,b1,uvlaka 31, uvlaka 3, uvlaka 31,Body Text Char1,Body Text Char Char,Body Text1"/>
    <w:basedOn w:val="Parasts"/>
    <w:link w:val="PamattekstsRakstz"/>
    <w:rsid w:val="00BD2584"/>
    <w:pPr>
      <w:widowControl w:val="0"/>
      <w:spacing w:after="120" w:line="240" w:lineRule="auto"/>
      <w:ind w:left="567" w:hanging="567"/>
      <w:jc w:val="both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BodyTextChar">
    <w:name w:val="Body Text Char"/>
    <w:basedOn w:val="Noklusjumarindkopasfonts"/>
    <w:uiPriority w:val="99"/>
    <w:semiHidden/>
    <w:rsid w:val="00BD2584"/>
  </w:style>
  <w:style w:type="character" w:customStyle="1" w:styleId="PamattekstsRakstz">
    <w:name w:val="Pamatteksts Rakstz."/>
    <w:aliases w:val="b Rakstz.,uvlaka 3 Rakstz.,plain Rakstz.,plain Char Rakstz.,b1 Rakstz.,uvlaka 31 Rakstz., uvlaka 3 Rakstz., uvlaka 31 Rakstz.,Body Text Char1 Rakstz.,Body Text Char Char Rakstz.,Body Text1 Rakstz."/>
    <w:link w:val="Pamatteksts"/>
    <w:locked/>
    <w:rsid w:val="00BD2584"/>
    <w:rPr>
      <w:rFonts w:ascii="RimTimes" w:eastAsia="Times New Roman" w:hAnsi="RimTimes"/>
      <w:color w:val="auto"/>
      <w:sz w:val="24"/>
      <w:szCs w:val="20"/>
    </w:rPr>
  </w:style>
  <w:style w:type="character" w:styleId="Hipersaite">
    <w:name w:val="Hyperlink"/>
    <w:uiPriority w:val="99"/>
    <w:rsid w:val="00DF11F6"/>
    <w:rPr>
      <w:color w:val="0000FF"/>
      <w:u w:val="single"/>
    </w:rPr>
  </w:style>
  <w:style w:type="paragraph" w:styleId="Galvene">
    <w:name w:val="header"/>
    <w:basedOn w:val="Parasts"/>
    <w:link w:val="GalveneRakstz"/>
    <w:rsid w:val="008C351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GalveneRakstz">
    <w:name w:val="Galvene Rakstz."/>
    <w:basedOn w:val="Noklusjumarindkopasfonts"/>
    <w:link w:val="Galvene"/>
    <w:rsid w:val="008C351A"/>
    <w:rPr>
      <w:rFonts w:ascii="RimTimes" w:eastAsia="Times New Roman" w:hAnsi="RimTimes"/>
      <w:color w:val="auto"/>
      <w:sz w:val="24"/>
      <w:szCs w:val="20"/>
    </w:rPr>
  </w:style>
  <w:style w:type="table" w:styleId="Reatabula">
    <w:name w:val="Table Grid"/>
    <w:basedOn w:val="Parastatabula"/>
    <w:rsid w:val="008C351A"/>
    <w:pPr>
      <w:spacing w:after="0" w:line="240" w:lineRule="auto"/>
    </w:pPr>
    <w:rPr>
      <w:rFonts w:eastAsia="Times New Roman"/>
      <w:color w:val="auto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">
    <w:name w:val="Rakstz. Char Char Rakstz. Char Char Rakstz."/>
    <w:basedOn w:val="Parasts"/>
    <w:rsid w:val="001401E3"/>
    <w:pPr>
      <w:spacing w:line="240" w:lineRule="exact"/>
    </w:pPr>
    <w:rPr>
      <w:rFonts w:ascii="Tahoma" w:eastAsia="Times New Roman" w:hAnsi="Tahoma"/>
      <w:color w:val="auto"/>
      <w:sz w:val="20"/>
      <w:szCs w:val="20"/>
      <w:lang w:val="en-US"/>
    </w:rPr>
  </w:style>
  <w:style w:type="paragraph" w:styleId="Komentrateksts">
    <w:name w:val="annotation text"/>
    <w:basedOn w:val="Parasts"/>
    <w:link w:val="KomentratekstsRakstz"/>
    <w:uiPriority w:val="99"/>
    <w:rsid w:val="00DD03F2"/>
    <w:pPr>
      <w:spacing w:after="0" w:line="240" w:lineRule="auto"/>
    </w:pPr>
    <w:rPr>
      <w:rFonts w:eastAsia="Times New Roman"/>
      <w:color w:val="auto"/>
      <w:sz w:val="20"/>
      <w:szCs w:val="20"/>
      <w:lang w:val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D03F2"/>
    <w:rPr>
      <w:rFonts w:eastAsia="Times New Roman"/>
      <w:color w:val="auto"/>
      <w:sz w:val="20"/>
      <w:szCs w:val="20"/>
      <w:lang w:val="x-none"/>
    </w:rPr>
  </w:style>
  <w:style w:type="character" w:customStyle="1" w:styleId="SarakstarindkopaRakstz">
    <w:name w:val="Saraksta rindkopa Rakstz."/>
    <w:aliases w:val="2 Rakstz.,H&amp;P List Paragraph Rakstz.,List Paragraph Red Rakstz.,Bullet EY Rakstz.,Bullet list Rakstz.,Colorful List - Accent 12 Rakstz.,Normal bullet 2 Rakstz.,Strip Rakstz.,Saistīto dokumentu saraksts Rakstz.,Syle 1 Rakstz."/>
    <w:link w:val="Sarakstarindkopa"/>
    <w:uiPriority w:val="34"/>
    <w:qFormat/>
    <w:locked/>
    <w:rsid w:val="00A0765C"/>
  </w:style>
  <w:style w:type="paragraph" w:customStyle="1" w:styleId="RakstzCharCharRakstzCharCharRakstz0">
    <w:name w:val="Rakstz. Char Char Rakstz. Char Char Rakstz."/>
    <w:basedOn w:val="Parasts"/>
    <w:rsid w:val="00EB2717"/>
    <w:pPr>
      <w:spacing w:line="240" w:lineRule="exact"/>
    </w:pPr>
    <w:rPr>
      <w:rFonts w:ascii="Tahoma" w:eastAsia="Times New Roman" w:hAnsi="Tahoma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tukum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837A-F402-4109-9C0C-84419964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4926</Words>
  <Characters>2808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Mara.Pole</dc:creator>
  <cp:keywords/>
  <dc:description/>
  <cp:lastModifiedBy>Ieva Jēgere</cp:lastModifiedBy>
  <cp:revision>108</cp:revision>
  <cp:lastPrinted>2020-05-19T10:19:00Z</cp:lastPrinted>
  <dcterms:created xsi:type="dcterms:W3CDTF">2018-06-29T12:06:00Z</dcterms:created>
  <dcterms:modified xsi:type="dcterms:W3CDTF">2026-06-26T10:33:00Z</dcterms:modified>
</cp:coreProperties>
</file>