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783D0" w14:textId="77777777" w:rsidR="004879CE" w:rsidRPr="00D34918" w:rsidRDefault="004879CE" w:rsidP="00D34918">
      <w:pPr>
        <w:spacing w:after="0" w:line="240" w:lineRule="auto"/>
        <w:ind w:right="-2"/>
        <w:jc w:val="center"/>
        <w:rPr>
          <w:rFonts w:eastAsia="Times New Roman"/>
          <w:b/>
          <w:bCs/>
          <w:color w:val="auto"/>
          <w:sz w:val="24"/>
          <w:szCs w:val="24"/>
        </w:rPr>
      </w:pPr>
      <w:r w:rsidRPr="00D34918">
        <w:rPr>
          <w:rFonts w:eastAsia="Times New Roman"/>
          <w:b/>
          <w:bCs/>
          <w:color w:val="auto"/>
          <w:sz w:val="24"/>
          <w:szCs w:val="24"/>
        </w:rPr>
        <w:t>Atklātā konkursa</w:t>
      </w:r>
    </w:p>
    <w:p w14:paraId="12E87AE9" w14:textId="4E2EFDA5" w:rsidR="004879CE" w:rsidRPr="00D34918" w:rsidRDefault="00664156" w:rsidP="00D34918">
      <w:pPr>
        <w:spacing w:after="0" w:line="240" w:lineRule="auto"/>
        <w:ind w:right="-2"/>
        <w:jc w:val="center"/>
        <w:rPr>
          <w:rFonts w:eastAsia="Times New Roman"/>
          <w:b/>
          <w:color w:val="auto"/>
          <w:sz w:val="24"/>
          <w:szCs w:val="24"/>
        </w:rPr>
      </w:pPr>
      <w:r w:rsidRPr="00D34918">
        <w:rPr>
          <w:rFonts w:eastAsia="Times New Roman"/>
          <w:b/>
          <w:color w:val="auto"/>
          <w:sz w:val="24"/>
          <w:szCs w:val="24"/>
        </w:rPr>
        <w:t>“</w:t>
      </w:r>
      <w:r w:rsidR="00F373D9" w:rsidRPr="00F373D9">
        <w:rPr>
          <w:rFonts w:eastAsia="Times New Roman"/>
          <w:b/>
          <w:color w:val="auto"/>
          <w:sz w:val="24"/>
          <w:szCs w:val="24"/>
        </w:rPr>
        <w:t>SAC “RAUDA” divu esošo liftu demontāža, jaunu liftu piegāde un uzstādīšana, šahtu pārbūve</w:t>
      </w:r>
      <w:r w:rsidR="004879CE" w:rsidRPr="00D34918">
        <w:rPr>
          <w:rFonts w:eastAsia="Times New Roman"/>
          <w:b/>
          <w:color w:val="auto"/>
          <w:sz w:val="24"/>
          <w:szCs w:val="24"/>
        </w:rPr>
        <w:t xml:space="preserve">” </w:t>
      </w:r>
    </w:p>
    <w:p w14:paraId="29906419" w14:textId="627BF463" w:rsidR="008C351A" w:rsidRPr="00D34918" w:rsidRDefault="008C351A" w:rsidP="00D34918">
      <w:pPr>
        <w:pStyle w:val="Galvene"/>
        <w:ind w:right="-1"/>
        <w:jc w:val="center"/>
        <w:rPr>
          <w:rFonts w:ascii="Times New Roman" w:hAnsi="Times New Roman"/>
          <w:b/>
          <w:szCs w:val="24"/>
        </w:rPr>
      </w:pPr>
      <w:r w:rsidRPr="00D34918">
        <w:rPr>
          <w:rFonts w:ascii="Times New Roman" w:hAnsi="Times New Roman"/>
          <w:b/>
          <w:szCs w:val="24"/>
        </w:rPr>
        <w:t>(iepirkuma identifikācijas Nr. TN</w:t>
      </w:r>
      <w:r w:rsidR="00230081" w:rsidRPr="00D34918">
        <w:rPr>
          <w:rFonts w:ascii="Times New Roman" w:hAnsi="Times New Roman"/>
          <w:b/>
          <w:szCs w:val="24"/>
        </w:rPr>
        <w:t>P</w:t>
      </w:r>
      <w:r w:rsidRPr="00D34918">
        <w:rPr>
          <w:rFonts w:ascii="Times New Roman" w:hAnsi="Times New Roman"/>
          <w:b/>
          <w:szCs w:val="24"/>
        </w:rPr>
        <w:t xml:space="preserve"> </w:t>
      </w:r>
      <w:r w:rsidR="00AF08C1" w:rsidRPr="00D34918">
        <w:rPr>
          <w:rFonts w:ascii="Times New Roman" w:hAnsi="Times New Roman"/>
          <w:b/>
          <w:szCs w:val="24"/>
        </w:rPr>
        <w:t>202</w:t>
      </w:r>
      <w:r w:rsidR="00664156" w:rsidRPr="00D34918">
        <w:rPr>
          <w:rFonts w:ascii="Times New Roman" w:hAnsi="Times New Roman"/>
          <w:b/>
          <w:szCs w:val="24"/>
        </w:rPr>
        <w:t>6/</w:t>
      </w:r>
      <w:r w:rsidR="00AD022B">
        <w:rPr>
          <w:rFonts w:ascii="Times New Roman" w:hAnsi="Times New Roman"/>
          <w:b/>
          <w:szCs w:val="24"/>
        </w:rPr>
        <w:t>3</w:t>
      </w:r>
      <w:r w:rsidR="00F373D9">
        <w:rPr>
          <w:rFonts w:ascii="Times New Roman" w:hAnsi="Times New Roman"/>
          <w:b/>
          <w:szCs w:val="24"/>
        </w:rPr>
        <w:t>1</w:t>
      </w:r>
      <w:r w:rsidRPr="00D34918">
        <w:rPr>
          <w:rFonts w:ascii="Times New Roman" w:hAnsi="Times New Roman"/>
          <w:b/>
          <w:szCs w:val="24"/>
        </w:rPr>
        <w:t>)</w:t>
      </w:r>
    </w:p>
    <w:p w14:paraId="235CCC8E" w14:textId="77777777" w:rsidR="00BB58B5" w:rsidRPr="00D34918" w:rsidRDefault="00BB58B5" w:rsidP="00D34918">
      <w:pPr>
        <w:widowControl w:val="0"/>
        <w:spacing w:after="0" w:line="240" w:lineRule="auto"/>
        <w:ind w:right="-2"/>
        <w:jc w:val="center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3A202347" w14:textId="4F1C815C" w:rsidR="00BB58B5" w:rsidRPr="00D34918" w:rsidRDefault="001401E3" w:rsidP="00D34918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eastAsia="Times New Roman"/>
          <w:b/>
          <w:caps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aps/>
          <w:color w:val="auto"/>
          <w:sz w:val="24"/>
          <w:szCs w:val="24"/>
          <w:lang w:eastAsia="lv-LV"/>
        </w:rPr>
        <w:t xml:space="preserve">IEPIRKUMA </w:t>
      </w:r>
      <w:r w:rsidR="00BB58B5" w:rsidRPr="00D34918">
        <w:rPr>
          <w:rFonts w:eastAsia="Times New Roman"/>
          <w:b/>
          <w:caps/>
          <w:color w:val="auto"/>
          <w:sz w:val="24"/>
          <w:szCs w:val="24"/>
          <w:lang w:eastAsia="lv-LV"/>
        </w:rPr>
        <w:t>PROCEDŪRAS ZIŅOJUMS</w:t>
      </w:r>
    </w:p>
    <w:p w14:paraId="7DF61D67" w14:textId="77777777" w:rsidR="00DF11F6" w:rsidRPr="00D34918" w:rsidRDefault="00DF11F6" w:rsidP="00D3491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65D2E49D" w14:textId="733E4FCB" w:rsidR="00BB58B5" w:rsidRPr="00D34918" w:rsidRDefault="00AF08C1" w:rsidP="00D3491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color w:val="auto"/>
          <w:sz w:val="24"/>
          <w:szCs w:val="24"/>
          <w:lang w:eastAsia="lv-LV"/>
        </w:rPr>
        <w:t>202</w:t>
      </w:r>
      <w:r w:rsidR="00D56DD3" w:rsidRPr="00D34918">
        <w:rPr>
          <w:rFonts w:eastAsia="Times New Roman"/>
          <w:color w:val="auto"/>
          <w:sz w:val="24"/>
          <w:szCs w:val="24"/>
          <w:lang w:eastAsia="lv-LV"/>
        </w:rPr>
        <w:t>6</w:t>
      </w:r>
      <w:r w:rsidRPr="00D34918">
        <w:rPr>
          <w:rFonts w:eastAsia="Times New Roman"/>
          <w:color w:val="auto"/>
          <w:sz w:val="24"/>
          <w:szCs w:val="24"/>
          <w:lang w:eastAsia="lv-LV"/>
        </w:rPr>
        <w:t xml:space="preserve">. gada </w:t>
      </w:r>
      <w:r w:rsidR="00AD022B">
        <w:rPr>
          <w:rFonts w:eastAsia="Times New Roman"/>
          <w:color w:val="auto"/>
          <w:sz w:val="24"/>
          <w:szCs w:val="24"/>
          <w:lang w:eastAsia="lv-LV"/>
        </w:rPr>
        <w:t>2. </w:t>
      </w:r>
      <w:r w:rsidR="00F373D9">
        <w:rPr>
          <w:rFonts w:eastAsia="Times New Roman"/>
          <w:color w:val="auto"/>
          <w:sz w:val="24"/>
          <w:szCs w:val="24"/>
          <w:lang w:eastAsia="lv-LV"/>
        </w:rPr>
        <w:t>jūlijā</w:t>
      </w:r>
    </w:p>
    <w:p w14:paraId="66993FF6" w14:textId="77777777" w:rsidR="00427065" w:rsidRPr="00D34918" w:rsidRDefault="00427065" w:rsidP="00D3491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7CBB4D45" w14:textId="77777777" w:rsidR="001401E3" w:rsidRPr="00D34918" w:rsidRDefault="00BB58B5" w:rsidP="00D34918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Pasūtītāja nosaukums un adrese</w:t>
      </w:r>
    </w:p>
    <w:p w14:paraId="1880FC94" w14:textId="042E3BDD" w:rsidR="001401E3" w:rsidRPr="00D34918" w:rsidRDefault="001401E3" w:rsidP="00D349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sz w:val="24"/>
          <w:szCs w:val="24"/>
        </w:rPr>
        <w:t>Pasūtītājs ir Tukuma novada pašvaldība (TNP);</w:t>
      </w:r>
    </w:p>
    <w:p w14:paraId="276678EF" w14:textId="77777777" w:rsidR="001401E3" w:rsidRPr="00D34918" w:rsidRDefault="001401E3" w:rsidP="00D34918">
      <w:pPr>
        <w:pStyle w:val="Sarakstarindkopa"/>
        <w:tabs>
          <w:tab w:val="num" w:pos="567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D34918">
        <w:rPr>
          <w:sz w:val="24"/>
          <w:szCs w:val="24"/>
        </w:rPr>
        <w:t>Nodokļu maksātāja reģistrācijas Nr.LV</w:t>
      </w:r>
      <w:r w:rsidRPr="00D34918">
        <w:rPr>
          <w:iCs/>
          <w:sz w:val="24"/>
          <w:szCs w:val="24"/>
        </w:rPr>
        <w:t>90000050975;</w:t>
      </w:r>
    </w:p>
    <w:p w14:paraId="213A2106" w14:textId="77777777" w:rsidR="001401E3" w:rsidRPr="00D34918" w:rsidRDefault="001401E3" w:rsidP="00D34918">
      <w:pPr>
        <w:pStyle w:val="Sarakstarindkopa"/>
        <w:tabs>
          <w:tab w:val="num" w:pos="567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D34918">
        <w:rPr>
          <w:sz w:val="24"/>
          <w:szCs w:val="24"/>
        </w:rPr>
        <w:t>Juridiskā adrese: Talsu iela 4, Tukums, Tukuma novads, LV-3101;</w:t>
      </w:r>
    </w:p>
    <w:p w14:paraId="4E119F7F" w14:textId="77777777" w:rsidR="001401E3" w:rsidRPr="00D34918" w:rsidRDefault="001401E3" w:rsidP="00D34918">
      <w:pPr>
        <w:pStyle w:val="Sarakstarindkopa"/>
        <w:tabs>
          <w:tab w:val="num" w:pos="567"/>
          <w:tab w:val="num" w:pos="1276"/>
        </w:tabs>
        <w:spacing w:after="0" w:line="240" w:lineRule="auto"/>
        <w:ind w:left="284"/>
        <w:jc w:val="both"/>
        <w:rPr>
          <w:sz w:val="24"/>
          <w:szCs w:val="24"/>
        </w:rPr>
      </w:pPr>
      <w:r w:rsidRPr="00D34918">
        <w:rPr>
          <w:sz w:val="24"/>
          <w:szCs w:val="24"/>
        </w:rPr>
        <w:t xml:space="preserve">Tālr. 63122231, e-pasts: </w:t>
      </w:r>
      <w:hyperlink r:id="rId6" w:history="1">
        <w:r w:rsidRPr="00D34918">
          <w:rPr>
            <w:rStyle w:val="Hipersaite"/>
            <w:sz w:val="24"/>
            <w:szCs w:val="24"/>
          </w:rPr>
          <w:t>pasts@tukums.lv</w:t>
        </w:r>
      </w:hyperlink>
      <w:r w:rsidRPr="00D34918">
        <w:rPr>
          <w:sz w:val="24"/>
          <w:szCs w:val="24"/>
        </w:rPr>
        <w:t xml:space="preserve">. </w:t>
      </w:r>
    </w:p>
    <w:p w14:paraId="40E29C67" w14:textId="77777777" w:rsidR="008C351A" w:rsidRPr="00D34918" w:rsidRDefault="008C351A" w:rsidP="00D34918">
      <w:pPr>
        <w:pStyle w:val="Sarakstarindkopa"/>
        <w:tabs>
          <w:tab w:val="num" w:pos="993"/>
        </w:tabs>
        <w:spacing w:after="0" w:line="240" w:lineRule="auto"/>
        <w:ind w:left="851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096DF61" w14:textId="77777777" w:rsidR="00BB58B5" w:rsidRPr="00D34918" w:rsidRDefault="00BB58B5" w:rsidP="00D34918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Iepirkuma identifikācijas numurs</w:t>
      </w:r>
    </w:p>
    <w:p w14:paraId="47045C69" w14:textId="58014EA4" w:rsidR="0031485B" w:rsidRPr="00D34918" w:rsidRDefault="00BB58B5" w:rsidP="00D3491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color w:val="auto"/>
          <w:sz w:val="24"/>
          <w:szCs w:val="24"/>
          <w:lang w:eastAsia="lv-LV"/>
        </w:rPr>
        <w:t xml:space="preserve">      </w:t>
      </w:r>
      <w:r w:rsidR="0029444E" w:rsidRPr="00D34918">
        <w:rPr>
          <w:rFonts w:eastAsia="Times New Roman"/>
          <w:color w:val="auto"/>
          <w:sz w:val="24"/>
          <w:szCs w:val="24"/>
          <w:lang w:eastAsia="lv-LV"/>
        </w:rPr>
        <w:t>TN</w:t>
      </w:r>
      <w:r w:rsidR="005C415C" w:rsidRPr="00D34918">
        <w:rPr>
          <w:rFonts w:eastAsia="Times New Roman"/>
          <w:color w:val="auto"/>
          <w:sz w:val="24"/>
          <w:szCs w:val="24"/>
          <w:lang w:eastAsia="lv-LV"/>
        </w:rPr>
        <w:t>P</w:t>
      </w:r>
      <w:r w:rsidR="003C64C8" w:rsidRPr="00D34918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AF08C1" w:rsidRPr="00D34918">
        <w:rPr>
          <w:rFonts w:eastAsia="Times New Roman"/>
          <w:color w:val="auto"/>
          <w:sz w:val="24"/>
          <w:szCs w:val="24"/>
          <w:lang w:eastAsia="lv-LV"/>
        </w:rPr>
        <w:t>202</w:t>
      </w:r>
      <w:r w:rsidR="00664156" w:rsidRPr="00D34918">
        <w:rPr>
          <w:rFonts w:eastAsia="Times New Roman"/>
          <w:color w:val="auto"/>
          <w:sz w:val="24"/>
          <w:szCs w:val="24"/>
          <w:lang w:eastAsia="lv-LV"/>
        </w:rPr>
        <w:t>6/</w:t>
      </w:r>
      <w:r w:rsidR="00AD022B">
        <w:rPr>
          <w:rFonts w:eastAsia="Times New Roman"/>
          <w:color w:val="auto"/>
          <w:sz w:val="24"/>
          <w:szCs w:val="24"/>
          <w:lang w:eastAsia="lv-LV"/>
        </w:rPr>
        <w:t>3</w:t>
      </w:r>
      <w:r w:rsidR="00F373D9">
        <w:rPr>
          <w:rFonts w:eastAsia="Times New Roman"/>
          <w:color w:val="auto"/>
          <w:sz w:val="24"/>
          <w:szCs w:val="24"/>
          <w:lang w:eastAsia="lv-LV"/>
        </w:rPr>
        <w:t>1</w:t>
      </w:r>
    </w:p>
    <w:p w14:paraId="0D5A0FA0" w14:textId="77777777" w:rsidR="0031485B" w:rsidRPr="00D34918" w:rsidRDefault="0031485B" w:rsidP="00D3491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53161AAE" w14:textId="77777777" w:rsidR="00BB58B5" w:rsidRPr="00D34918" w:rsidRDefault="00BB58B5" w:rsidP="00D34918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Iepirkuma procedūras veids</w:t>
      </w:r>
    </w:p>
    <w:p w14:paraId="35712A6D" w14:textId="3C12E882" w:rsidR="0031485B" w:rsidRPr="00D34918" w:rsidRDefault="00BB58B5" w:rsidP="00D34918">
      <w:pPr>
        <w:spacing w:line="240" w:lineRule="auto"/>
        <w:ind w:firstLine="284"/>
        <w:rPr>
          <w:sz w:val="24"/>
          <w:szCs w:val="24"/>
        </w:rPr>
      </w:pPr>
      <w:r w:rsidRPr="00D34918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AD4334" w:rsidRPr="00D34918">
        <w:rPr>
          <w:rFonts w:eastAsia="Times New Roman"/>
          <w:color w:val="auto"/>
          <w:sz w:val="24"/>
          <w:szCs w:val="24"/>
          <w:lang w:eastAsia="lv-LV"/>
        </w:rPr>
        <w:t xml:space="preserve"> </w:t>
      </w:r>
      <w:r w:rsidR="00397941" w:rsidRPr="00D34918">
        <w:rPr>
          <w:sz w:val="24"/>
          <w:szCs w:val="24"/>
        </w:rPr>
        <w:t>Atklāts konkurss.</w:t>
      </w:r>
    </w:p>
    <w:p w14:paraId="19ADF1CC" w14:textId="77777777" w:rsidR="00DA7229" w:rsidRPr="00D34918" w:rsidRDefault="00BB58B5" w:rsidP="00D34918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Iepirkuma priekšmets un apjoms</w:t>
      </w:r>
      <w:r w:rsidR="009B650D" w:rsidRPr="00D34918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3C6E2D19" w14:textId="4035F9DB" w:rsidR="00F373D9" w:rsidRPr="00F373D9" w:rsidRDefault="00F373D9" w:rsidP="00F373D9">
      <w:pPr>
        <w:pStyle w:val="Sarakstarindkopa"/>
        <w:numPr>
          <w:ilvl w:val="1"/>
          <w:numId w:val="3"/>
        </w:numPr>
        <w:tabs>
          <w:tab w:val="num" w:pos="851"/>
        </w:tabs>
        <w:spacing w:after="0" w:line="240" w:lineRule="auto"/>
        <w:ind w:left="284" w:right="9"/>
        <w:jc w:val="both"/>
        <w:rPr>
          <w:bCs/>
          <w:sz w:val="24"/>
          <w:szCs w:val="24"/>
        </w:rPr>
      </w:pPr>
      <w:r w:rsidRPr="00F373D9">
        <w:rPr>
          <w:bCs/>
          <w:sz w:val="24"/>
          <w:szCs w:val="24"/>
        </w:rPr>
        <w:t xml:space="preserve">Iepirkuma priekšmets ir </w:t>
      </w:r>
      <w:r w:rsidRPr="00F373D9">
        <w:rPr>
          <w:rFonts w:eastAsia="Calibri"/>
          <w:sz w:val="24"/>
          <w:szCs w:val="24"/>
        </w:rPr>
        <w:t>esošo liftu demontāža, jaunu liftu piegāde un uzstādīšana, apkope un nepieciešamo garantijas remontu nodrošināšana saskaņā ar Tehniskajām specifikācijām, CPV iepirkumu klasifikatora kods: 42416100-6 (Lifti) (galvenais priekšmets); 45313100-5 (Lifta ierīkošana); 45111100-9 (Demontāžas darbi); 50750000-7 (Liftu tehniskās apkopes pakalpojumi)</w:t>
      </w:r>
      <w:r w:rsidRPr="00F373D9">
        <w:rPr>
          <w:sz w:val="24"/>
          <w:szCs w:val="24"/>
        </w:rPr>
        <w:t>.</w:t>
      </w:r>
    </w:p>
    <w:p w14:paraId="16BA66CD" w14:textId="69C4EE2C" w:rsidR="00664156" w:rsidRPr="00F373D9" w:rsidRDefault="00F373D9" w:rsidP="00F373D9">
      <w:pPr>
        <w:numPr>
          <w:ilvl w:val="1"/>
          <w:numId w:val="3"/>
        </w:numPr>
        <w:spacing w:after="0" w:line="240" w:lineRule="auto"/>
        <w:ind w:left="284"/>
        <w:jc w:val="both"/>
        <w:rPr>
          <w:sz w:val="24"/>
          <w:szCs w:val="24"/>
        </w:rPr>
      </w:pPr>
      <w:r w:rsidRPr="00F373D9">
        <w:rPr>
          <w:bCs/>
          <w:sz w:val="24"/>
          <w:szCs w:val="24"/>
        </w:rPr>
        <w:t>Iepirkuma priekšmets nav sadalīts daļās. Iepirkuma priekšmeta dalīšana daļās ir finansiāli neizdevīga un tehnoloģiski neefektīva, minētie darbi ir saistīti vienota mērķa sasniegšanai</w:t>
      </w:r>
      <w:r w:rsidR="00664156" w:rsidRPr="00F373D9">
        <w:rPr>
          <w:sz w:val="24"/>
          <w:szCs w:val="24"/>
        </w:rPr>
        <w:t>.</w:t>
      </w:r>
    </w:p>
    <w:p w14:paraId="4A00C5CA" w14:textId="77777777" w:rsidR="004879CE" w:rsidRPr="00D34918" w:rsidRDefault="004879CE" w:rsidP="00D34918">
      <w:pPr>
        <w:pStyle w:val="Sarakstarindkopa"/>
        <w:spacing w:after="0" w:line="240" w:lineRule="auto"/>
        <w:ind w:left="0"/>
        <w:jc w:val="both"/>
        <w:rPr>
          <w:sz w:val="24"/>
          <w:szCs w:val="24"/>
        </w:rPr>
      </w:pPr>
    </w:p>
    <w:p w14:paraId="515C0B10" w14:textId="77777777" w:rsidR="00DB2110" w:rsidRPr="00D34918" w:rsidRDefault="00BB58B5" w:rsidP="00D34918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spacing w:after="0" w:line="240" w:lineRule="auto"/>
        <w:ind w:left="284" w:hanging="284"/>
        <w:jc w:val="both"/>
        <w:rPr>
          <w:rFonts w:eastAsia="Times New Roman"/>
          <w:bCs/>
          <w:color w:val="auto"/>
          <w:sz w:val="24"/>
          <w:szCs w:val="24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Datums, kad paziņojums par līgumu un iepriekšējais informatīvais paziņojums publicēts Eiropas Savienības Oficiālajā Vēstnesī (ja attiecināms) un Iepirkumu uzraudzības biroja tīmekļvietnē</w:t>
      </w:r>
      <w:r w:rsidR="00DB2110" w:rsidRPr="00D34918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40400322" w14:textId="37975BE6" w:rsidR="00A778AC" w:rsidRPr="00D34918" w:rsidRDefault="00A778AC" w:rsidP="00D34918">
      <w:pPr>
        <w:pStyle w:val="Sarakstarindkopa"/>
        <w:spacing w:before="180" w:after="0" w:line="240" w:lineRule="auto"/>
        <w:ind w:left="284"/>
        <w:jc w:val="both"/>
        <w:rPr>
          <w:sz w:val="24"/>
          <w:szCs w:val="24"/>
        </w:rPr>
      </w:pPr>
      <w:r w:rsidRPr="00D34918">
        <w:rPr>
          <w:sz w:val="24"/>
          <w:szCs w:val="24"/>
        </w:rPr>
        <w:t>Paziņojums par līgumu publicēts Iepirkumu uzraudzības biroja tīmekļvietnē</w:t>
      </w:r>
      <w:r w:rsidR="004471E2" w:rsidRPr="00D34918">
        <w:rPr>
          <w:sz w:val="24"/>
          <w:szCs w:val="24"/>
        </w:rPr>
        <w:t xml:space="preserve"> </w:t>
      </w:r>
      <w:r w:rsidRPr="00D34918">
        <w:rPr>
          <w:rFonts w:eastAsia="Times New Roman"/>
          <w:bCs/>
          <w:color w:val="auto"/>
          <w:sz w:val="24"/>
          <w:szCs w:val="24"/>
          <w:lang w:eastAsia="lv-LV"/>
        </w:rPr>
        <w:t>202</w:t>
      </w:r>
      <w:r w:rsidR="003A66DE" w:rsidRPr="00D34918">
        <w:rPr>
          <w:rFonts w:eastAsia="Times New Roman"/>
          <w:bCs/>
          <w:color w:val="auto"/>
          <w:sz w:val="24"/>
          <w:szCs w:val="24"/>
          <w:lang w:eastAsia="lv-LV"/>
        </w:rPr>
        <w:t>6</w:t>
      </w:r>
      <w:r w:rsidRPr="00D34918">
        <w:rPr>
          <w:rFonts w:eastAsia="Times New Roman"/>
          <w:bCs/>
          <w:color w:val="auto"/>
          <w:sz w:val="24"/>
          <w:szCs w:val="24"/>
          <w:lang w:eastAsia="lv-LV"/>
        </w:rPr>
        <w:t xml:space="preserve">. gada </w:t>
      </w:r>
      <w:r w:rsidR="00AD022B">
        <w:rPr>
          <w:sz w:val="24"/>
          <w:szCs w:val="24"/>
        </w:rPr>
        <w:t>3</w:t>
      </w:r>
      <w:r w:rsidR="00F373D9">
        <w:rPr>
          <w:sz w:val="24"/>
          <w:szCs w:val="24"/>
        </w:rPr>
        <w:t>1</w:t>
      </w:r>
      <w:r w:rsidR="00AD022B">
        <w:rPr>
          <w:sz w:val="24"/>
          <w:szCs w:val="24"/>
        </w:rPr>
        <w:t>. ma</w:t>
      </w:r>
      <w:r w:rsidR="00F373D9">
        <w:rPr>
          <w:sz w:val="24"/>
          <w:szCs w:val="24"/>
        </w:rPr>
        <w:t>ijā</w:t>
      </w:r>
      <w:r w:rsidRPr="00D34918">
        <w:rPr>
          <w:bCs/>
          <w:sz w:val="24"/>
          <w:szCs w:val="24"/>
        </w:rPr>
        <w:t xml:space="preserve">. </w:t>
      </w:r>
    </w:p>
    <w:p w14:paraId="72C4F688" w14:textId="4941AE15" w:rsidR="00A778AC" w:rsidRPr="00D34918" w:rsidRDefault="00A778AC" w:rsidP="00D34918">
      <w:pPr>
        <w:pStyle w:val="Sarakstarindkopa"/>
        <w:spacing w:before="180" w:after="0" w:line="240" w:lineRule="auto"/>
        <w:ind w:left="284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D34918">
        <w:rPr>
          <w:sz w:val="24"/>
          <w:szCs w:val="24"/>
        </w:rPr>
        <w:t xml:space="preserve">Iepriekšējais informatīvais paziņojums </w:t>
      </w:r>
      <w:r w:rsidRPr="00D34918">
        <w:rPr>
          <w:rFonts w:eastAsia="Times New Roman"/>
          <w:color w:val="auto"/>
          <w:sz w:val="24"/>
          <w:szCs w:val="24"/>
          <w:lang w:eastAsia="lv-LV"/>
        </w:rPr>
        <w:t>publicēts 202</w:t>
      </w:r>
      <w:r w:rsidR="003A66DE" w:rsidRPr="00D34918">
        <w:rPr>
          <w:rFonts w:eastAsia="Times New Roman"/>
          <w:color w:val="auto"/>
          <w:sz w:val="24"/>
          <w:szCs w:val="24"/>
          <w:lang w:eastAsia="lv-LV"/>
        </w:rPr>
        <w:t>6</w:t>
      </w:r>
      <w:r w:rsidRPr="00D34918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F373D9">
        <w:rPr>
          <w:rFonts w:eastAsia="Times New Roman"/>
          <w:color w:val="auto"/>
          <w:sz w:val="24"/>
          <w:szCs w:val="24"/>
          <w:lang w:eastAsia="lv-LV"/>
        </w:rPr>
        <w:t>18</w:t>
      </w:r>
      <w:r w:rsidR="003A66DE" w:rsidRPr="00D34918">
        <w:rPr>
          <w:rFonts w:eastAsia="Times New Roman"/>
          <w:color w:val="auto"/>
          <w:sz w:val="24"/>
          <w:szCs w:val="24"/>
          <w:lang w:eastAsia="lv-LV"/>
        </w:rPr>
        <w:t>.</w:t>
      </w:r>
      <w:r w:rsidR="00F373D9">
        <w:rPr>
          <w:rFonts w:eastAsia="Times New Roman"/>
          <w:color w:val="auto"/>
          <w:sz w:val="24"/>
          <w:szCs w:val="24"/>
          <w:lang w:eastAsia="lv-LV"/>
        </w:rPr>
        <w:t xml:space="preserve"> un 19. martā</w:t>
      </w:r>
      <w:r w:rsidRPr="00D34918">
        <w:rPr>
          <w:rFonts w:eastAsia="Times New Roman"/>
          <w:color w:val="auto"/>
          <w:sz w:val="24"/>
          <w:szCs w:val="24"/>
          <w:lang w:eastAsia="lv-LV"/>
        </w:rPr>
        <w:t>.</w:t>
      </w:r>
    </w:p>
    <w:p w14:paraId="33517E7C" w14:textId="77777777" w:rsidR="00BB58B5" w:rsidRPr="00D34918" w:rsidRDefault="00BB58B5" w:rsidP="00D34918">
      <w:pPr>
        <w:pStyle w:val="Sarakstarindkopa"/>
        <w:spacing w:after="0" w:line="240" w:lineRule="auto"/>
        <w:ind w:left="284"/>
        <w:jc w:val="both"/>
        <w:rPr>
          <w:rFonts w:eastAsia="Times New Roman"/>
          <w:bCs/>
          <w:color w:val="auto"/>
          <w:sz w:val="24"/>
          <w:szCs w:val="24"/>
        </w:rPr>
      </w:pPr>
    </w:p>
    <w:p w14:paraId="586E3B7A" w14:textId="77777777" w:rsidR="00BB58B5" w:rsidRPr="00D34918" w:rsidRDefault="00BB58B5" w:rsidP="00D34918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Iepirkuma komisijas sastāvs un tās izveidošanas pamatojums, iepirkuma procedūras dokumentu sagatavotāji un pieaicinātie eksperti.</w:t>
      </w:r>
    </w:p>
    <w:p w14:paraId="17ECAEC2" w14:textId="77777777" w:rsidR="00427065" w:rsidRPr="00D34918" w:rsidRDefault="00427065" w:rsidP="00D34918">
      <w:pPr>
        <w:pStyle w:val="Sarakstarindkopa"/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6DF9107B" w14:textId="77777777" w:rsidR="00BB58B5" w:rsidRPr="00D34918" w:rsidRDefault="00BB58B5" w:rsidP="00D34918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D34918">
        <w:rPr>
          <w:b/>
          <w:sz w:val="24"/>
          <w:szCs w:val="24"/>
        </w:rPr>
        <w:t>Iepirkuma komisijas sastāvs:</w:t>
      </w:r>
    </w:p>
    <w:p w14:paraId="06FA2DE2" w14:textId="0830C2BF" w:rsidR="00BB58B5" w:rsidRPr="00D34918" w:rsidRDefault="00BB58B5" w:rsidP="00D34918">
      <w:pPr>
        <w:spacing w:after="0" w:line="240" w:lineRule="auto"/>
        <w:ind w:left="284"/>
        <w:jc w:val="both"/>
        <w:rPr>
          <w:sz w:val="24"/>
          <w:szCs w:val="24"/>
          <w:u w:val="single"/>
        </w:rPr>
      </w:pPr>
      <w:r w:rsidRPr="00D34918">
        <w:rPr>
          <w:sz w:val="24"/>
          <w:szCs w:val="24"/>
          <w:u w:val="single"/>
        </w:rPr>
        <w:t>Komisijas priekšsēdētāj</w:t>
      </w:r>
      <w:r w:rsidR="009C740F" w:rsidRPr="00D34918">
        <w:rPr>
          <w:sz w:val="24"/>
          <w:szCs w:val="24"/>
          <w:u w:val="single"/>
        </w:rPr>
        <w:t>s</w:t>
      </w:r>
      <w:r w:rsidRPr="00D34918">
        <w:rPr>
          <w:sz w:val="24"/>
          <w:szCs w:val="24"/>
          <w:u w:val="single"/>
        </w:rPr>
        <w:t>:</w:t>
      </w:r>
    </w:p>
    <w:p w14:paraId="46BED97E" w14:textId="3D8CDE57" w:rsidR="00BB58B5" w:rsidRPr="00D34918" w:rsidRDefault="009C740F" w:rsidP="00D34918">
      <w:pPr>
        <w:spacing w:after="0" w:line="240" w:lineRule="auto"/>
        <w:ind w:left="284" w:right="-2"/>
        <w:jc w:val="both"/>
        <w:rPr>
          <w:rFonts w:eastAsia="Times New Roman"/>
          <w:b/>
          <w:color w:val="auto"/>
          <w:sz w:val="24"/>
          <w:szCs w:val="24"/>
        </w:rPr>
      </w:pPr>
      <w:r w:rsidRPr="00D34918">
        <w:rPr>
          <w:rFonts w:eastAsia="Times New Roman"/>
          <w:b/>
          <w:color w:val="auto"/>
          <w:sz w:val="24"/>
          <w:szCs w:val="24"/>
        </w:rPr>
        <w:t xml:space="preserve">Egīls Dude – </w:t>
      </w:r>
      <w:r w:rsidR="007A53AE" w:rsidRPr="00D34918">
        <w:rPr>
          <w:rFonts w:eastAsia="Times New Roman"/>
          <w:color w:val="auto"/>
          <w:sz w:val="24"/>
          <w:szCs w:val="24"/>
        </w:rPr>
        <w:t>p</w:t>
      </w:r>
      <w:r w:rsidRPr="00D34918">
        <w:rPr>
          <w:rFonts w:eastAsia="Times New Roman"/>
          <w:color w:val="auto"/>
          <w:sz w:val="24"/>
          <w:szCs w:val="24"/>
        </w:rPr>
        <w:t>ašvaldības izpilddirektora vietnieks</w:t>
      </w:r>
      <w:r w:rsidR="00E1776A" w:rsidRPr="00D34918">
        <w:rPr>
          <w:sz w:val="24"/>
          <w:szCs w:val="24"/>
        </w:rPr>
        <w:t>;</w:t>
      </w:r>
    </w:p>
    <w:p w14:paraId="22AA9EED" w14:textId="77777777" w:rsidR="003C64C8" w:rsidRPr="00D34918" w:rsidRDefault="003C64C8" w:rsidP="00D34918">
      <w:pPr>
        <w:spacing w:after="0" w:line="240" w:lineRule="auto"/>
        <w:ind w:left="284"/>
        <w:jc w:val="both"/>
        <w:rPr>
          <w:sz w:val="24"/>
          <w:szCs w:val="24"/>
          <w:u w:val="single"/>
        </w:rPr>
      </w:pPr>
      <w:r w:rsidRPr="00D34918">
        <w:rPr>
          <w:sz w:val="24"/>
          <w:szCs w:val="24"/>
          <w:u w:val="single"/>
        </w:rPr>
        <w:t>Komisijas priekšsēdētāja vietniece:</w:t>
      </w:r>
    </w:p>
    <w:p w14:paraId="069FB002" w14:textId="4C6DAC74" w:rsidR="003C64C8" w:rsidRPr="00D34918" w:rsidRDefault="004471E2" w:rsidP="00D34918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D34918">
        <w:rPr>
          <w:b/>
          <w:sz w:val="24"/>
          <w:szCs w:val="24"/>
        </w:rPr>
        <w:t>Līga Liepa</w:t>
      </w:r>
      <w:r w:rsidRPr="00D34918">
        <w:rPr>
          <w:sz w:val="24"/>
          <w:szCs w:val="24"/>
        </w:rPr>
        <w:t xml:space="preserve"> – Finanšu nodaļas vadītāja vietniece budžeta jautājumos</w:t>
      </w:r>
      <w:r w:rsidR="00085B97" w:rsidRPr="00D34918">
        <w:rPr>
          <w:sz w:val="24"/>
          <w:szCs w:val="24"/>
        </w:rPr>
        <w:t>;</w:t>
      </w:r>
    </w:p>
    <w:p w14:paraId="37300243" w14:textId="77777777" w:rsidR="00BB58B5" w:rsidRPr="00D34918" w:rsidRDefault="00BB58B5" w:rsidP="00D34918">
      <w:pPr>
        <w:spacing w:after="0" w:line="240" w:lineRule="auto"/>
        <w:ind w:left="284"/>
        <w:jc w:val="both"/>
        <w:rPr>
          <w:sz w:val="24"/>
          <w:szCs w:val="24"/>
          <w:u w:val="single"/>
        </w:rPr>
      </w:pPr>
      <w:r w:rsidRPr="00D34918">
        <w:rPr>
          <w:sz w:val="24"/>
          <w:szCs w:val="24"/>
          <w:u w:val="single"/>
        </w:rPr>
        <w:t>Komisijas locekļi:</w:t>
      </w:r>
    </w:p>
    <w:p w14:paraId="1541B3FD" w14:textId="1D87D2A6" w:rsidR="00E1776A" w:rsidRPr="00D34918" w:rsidRDefault="00F373D9" w:rsidP="00D34918">
      <w:pPr>
        <w:spacing w:after="0" w:line="240" w:lineRule="auto"/>
        <w:ind w:left="284" w:right="-766"/>
        <w:rPr>
          <w:b/>
          <w:sz w:val="24"/>
          <w:szCs w:val="24"/>
        </w:rPr>
      </w:pPr>
      <w:r w:rsidRPr="0048394D">
        <w:rPr>
          <w:rFonts w:eastAsia="Times New Roman"/>
          <w:b/>
          <w:bCs/>
          <w:color w:val="auto"/>
          <w:sz w:val="24"/>
          <w:szCs w:val="24"/>
          <w:lang w:eastAsia="lv-LV"/>
        </w:rPr>
        <w:t>Ilva Dreimane</w:t>
      </w:r>
      <w:r w:rsidRPr="0048394D">
        <w:rPr>
          <w:rFonts w:eastAsia="Times New Roman"/>
          <w:color w:val="auto"/>
          <w:sz w:val="24"/>
          <w:szCs w:val="24"/>
          <w:lang w:eastAsia="lv-LV"/>
        </w:rPr>
        <w:t xml:space="preserve">  – SAC “Rauda” direktore</w:t>
      </w:r>
      <w:r w:rsidR="00E1776A" w:rsidRPr="00D34918">
        <w:rPr>
          <w:bCs/>
          <w:sz w:val="24"/>
          <w:szCs w:val="24"/>
        </w:rPr>
        <w:t>;</w:t>
      </w:r>
    </w:p>
    <w:p w14:paraId="36071514" w14:textId="2D012FF1" w:rsidR="003C64C8" w:rsidRPr="00D34918" w:rsidRDefault="00F373D9" w:rsidP="00D34918">
      <w:pPr>
        <w:spacing w:after="0" w:line="240" w:lineRule="auto"/>
        <w:ind w:left="284"/>
        <w:jc w:val="both"/>
        <w:rPr>
          <w:b/>
          <w:sz w:val="24"/>
          <w:szCs w:val="24"/>
        </w:rPr>
      </w:pPr>
      <w:r w:rsidRPr="0048394D">
        <w:rPr>
          <w:rFonts w:eastAsia="Times New Roman"/>
          <w:b/>
          <w:color w:val="auto"/>
          <w:sz w:val="24"/>
          <w:szCs w:val="24"/>
        </w:rPr>
        <w:t>Viktorija Bumbiere  –</w:t>
      </w:r>
      <w:r w:rsidRPr="0048394D">
        <w:rPr>
          <w:rFonts w:eastAsia="Times New Roman"/>
          <w:bCs/>
          <w:color w:val="auto"/>
          <w:sz w:val="24"/>
          <w:szCs w:val="24"/>
        </w:rPr>
        <w:t xml:space="preserve"> iepirkumu speciāliste</w:t>
      </w:r>
      <w:r w:rsidR="006407EE" w:rsidRPr="00D34918">
        <w:rPr>
          <w:bCs/>
          <w:sz w:val="24"/>
          <w:szCs w:val="24"/>
        </w:rPr>
        <w:t>.</w:t>
      </w:r>
    </w:p>
    <w:p w14:paraId="44BB3254" w14:textId="77777777" w:rsidR="008566F5" w:rsidRPr="00D34918" w:rsidRDefault="008566F5" w:rsidP="00D34918">
      <w:pPr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48C08199" w14:textId="77777777" w:rsidR="009B650D" w:rsidRPr="00D34918" w:rsidRDefault="009B650D" w:rsidP="00D34918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Iepirkuma komisijas izveidošanas pamatojums.</w:t>
      </w:r>
    </w:p>
    <w:p w14:paraId="1C38A28D" w14:textId="26FE05B4" w:rsidR="003C64C8" w:rsidRPr="00D34918" w:rsidRDefault="003C64C8" w:rsidP="00D34918">
      <w:pPr>
        <w:pStyle w:val="Sarakstarindkopa"/>
        <w:spacing w:after="0" w:line="240" w:lineRule="auto"/>
        <w:ind w:left="284"/>
        <w:jc w:val="both"/>
        <w:rPr>
          <w:sz w:val="24"/>
          <w:szCs w:val="24"/>
        </w:rPr>
      </w:pPr>
      <w:r w:rsidRPr="00D34918">
        <w:rPr>
          <w:sz w:val="24"/>
          <w:szCs w:val="24"/>
        </w:rPr>
        <w:t xml:space="preserve">Tukuma novada </w:t>
      </w:r>
      <w:r w:rsidR="00730D93" w:rsidRPr="00D34918">
        <w:rPr>
          <w:sz w:val="24"/>
          <w:szCs w:val="24"/>
        </w:rPr>
        <w:t xml:space="preserve">domes priekšsēdētāja </w:t>
      </w:r>
      <w:r w:rsidR="004471E2" w:rsidRPr="00D34918">
        <w:rPr>
          <w:sz w:val="24"/>
          <w:szCs w:val="24"/>
        </w:rPr>
        <w:t>Gundara Važas 202</w:t>
      </w:r>
      <w:r w:rsidR="003A66DE" w:rsidRPr="00D34918">
        <w:rPr>
          <w:sz w:val="24"/>
          <w:szCs w:val="24"/>
        </w:rPr>
        <w:t>6</w:t>
      </w:r>
      <w:r w:rsidR="004471E2" w:rsidRPr="00D34918">
        <w:rPr>
          <w:sz w:val="24"/>
          <w:szCs w:val="24"/>
        </w:rPr>
        <w:t xml:space="preserve">. gada </w:t>
      </w:r>
      <w:r w:rsidR="00AD022B">
        <w:rPr>
          <w:sz w:val="24"/>
          <w:szCs w:val="24"/>
        </w:rPr>
        <w:t>2</w:t>
      </w:r>
      <w:r w:rsidR="00F373D9">
        <w:rPr>
          <w:sz w:val="24"/>
          <w:szCs w:val="24"/>
        </w:rPr>
        <w:t>1</w:t>
      </w:r>
      <w:r w:rsidR="00AD022B">
        <w:rPr>
          <w:sz w:val="24"/>
          <w:szCs w:val="24"/>
        </w:rPr>
        <w:t>. m</w:t>
      </w:r>
      <w:r w:rsidR="00F373D9">
        <w:rPr>
          <w:sz w:val="24"/>
          <w:szCs w:val="24"/>
        </w:rPr>
        <w:t>aija</w:t>
      </w:r>
      <w:r w:rsidR="004471E2" w:rsidRPr="00D34918">
        <w:rPr>
          <w:sz w:val="24"/>
          <w:szCs w:val="24"/>
        </w:rPr>
        <w:t xml:space="preserve"> rīkojums TND/1-12.1/2</w:t>
      </w:r>
      <w:r w:rsidR="003A66DE" w:rsidRPr="00D34918">
        <w:rPr>
          <w:sz w:val="24"/>
          <w:szCs w:val="24"/>
        </w:rPr>
        <w:t>6</w:t>
      </w:r>
      <w:r w:rsidR="004471E2" w:rsidRPr="00D34918">
        <w:rPr>
          <w:sz w:val="24"/>
          <w:szCs w:val="24"/>
        </w:rPr>
        <w:t>/</w:t>
      </w:r>
      <w:r w:rsidR="00AD022B">
        <w:rPr>
          <w:sz w:val="24"/>
          <w:szCs w:val="24"/>
        </w:rPr>
        <w:t>1</w:t>
      </w:r>
      <w:r w:rsidR="00F373D9">
        <w:rPr>
          <w:sz w:val="24"/>
          <w:szCs w:val="24"/>
        </w:rPr>
        <w:t>83</w:t>
      </w:r>
      <w:r w:rsidR="00730D93" w:rsidRPr="00D34918">
        <w:rPr>
          <w:sz w:val="24"/>
          <w:szCs w:val="24"/>
        </w:rPr>
        <w:t xml:space="preserve">, </w:t>
      </w:r>
      <w:r w:rsidR="00CF2A4A" w:rsidRPr="00D34918">
        <w:rPr>
          <w:rFonts w:eastAsia="Times New Roman"/>
          <w:color w:val="auto"/>
          <w:sz w:val="24"/>
          <w:szCs w:val="24"/>
          <w:lang w:eastAsia="lv-LV"/>
        </w:rPr>
        <w:t>Tukuma novada d</w:t>
      </w:r>
      <w:r w:rsidR="00730D93" w:rsidRPr="00D34918">
        <w:rPr>
          <w:rFonts w:eastAsia="Times New Roman"/>
          <w:color w:val="auto"/>
          <w:sz w:val="24"/>
          <w:szCs w:val="24"/>
          <w:lang w:eastAsia="lv-LV"/>
        </w:rPr>
        <w:t>omes 202</w:t>
      </w:r>
      <w:r w:rsidR="00713B86" w:rsidRPr="00D34918">
        <w:rPr>
          <w:rFonts w:eastAsia="Times New Roman"/>
          <w:color w:val="auto"/>
          <w:sz w:val="24"/>
          <w:szCs w:val="24"/>
          <w:lang w:eastAsia="lv-LV"/>
        </w:rPr>
        <w:t>3</w:t>
      </w:r>
      <w:r w:rsidR="00730D93" w:rsidRPr="00D34918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713B86" w:rsidRPr="00D34918">
        <w:rPr>
          <w:rFonts w:eastAsia="Times New Roman"/>
          <w:color w:val="auto"/>
          <w:sz w:val="24"/>
          <w:szCs w:val="24"/>
          <w:lang w:eastAsia="lv-LV"/>
        </w:rPr>
        <w:t>2</w:t>
      </w:r>
      <w:r w:rsidR="00730D93" w:rsidRPr="00D34918">
        <w:rPr>
          <w:rFonts w:eastAsia="Times New Roman"/>
          <w:color w:val="auto"/>
          <w:sz w:val="24"/>
          <w:szCs w:val="24"/>
          <w:lang w:eastAsia="lv-LV"/>
        </w:rPr>
        <w:t>7. </w:t>
      </w:r>
      <w:r w:rsidR="00713B86" w:rsidRPr="00D34918">
        <w:rPr>
          <w:rFonts w:eastAsia="Times New Roman"/>
          <w:color w:val="auto"/>
          <w:sz w:val="24"/>
          <w:szCs w:val="24"/>
          <w:lang w:eastAsia="lv-LV"/>
        </w:rPr>
        <w:t>aprīļa</w:t>
      </w:r>
      <w:r w:rsidR="00730D93" w:rsidRPr="00D34918">
        <w:rPr>
          <w:rFonts w:eastAsia="Times New Roman"/>
          <w:color w:val="auto"/>
          <w:sz w:val="24"/>
          <w:szCs w:val="24"/>
          <w:lang w:eastAsia="lv-LV"/>
        </w:rPr>
        <w:t xml:space="preserve"> noteikumi Nr.</w:t>
      </w:r>
      <w:r w:rsidR="00251FFB" w:rsidRPr="00D34918">
        <w:rPr>
          <w:rFonts w:eastAsia="Times New Roman"/>
          <w:color w:val="auto"/>
          <w:sz w:val="24"/>
          <w:szCs w:val="24"/>
          <w:lang w:eastAsia="lv-LV"/>
        </w:rPr>
        <w:t> </w:t>
      </w:r>
      <w:r w:rsidR="00713B86" w:rsidRPr="00D34918">
        <w:rPr>
          <w:rFonts w:eastAsia="Times New Roman"/>
          <w:color w:val="auto"/>
          <w:sz w:val="24"/>
          <w:szCs w:val="24"/>
          <w:lang w:eastAsia="lv-LV"/>
        </w:rPr>
        <w:t>40</w:t>
      </w:r>
      <w:r w:rsidR="00730D93" w:rsidRPr="00D34918">
        <w:rPr>
          <w:rFonts w:eastAsia="Times New Roman"/>
          <w:color w:val="auto"/>
          <w:sz w:val="24"/>
          <w:szCs w:val="24"/>
          <w:lang w:eastAsia="lv-LV"/>
        </w:rPr>
        <w:t xml:space="preserve"> “Iepirkumu organizēšanas kārtība”</w:t>
      </w:r>
      <w:r w:rsidRPr="00D34918">
        <w:rPr>
          <w:sz w:val="24"/>
          <w:szCs w:val="24"/>
        </w:rPr>
        <w:t>.</w:t>
      </w:r>
    </w:p>
    <w:p w14:paraId="0EAAA25F" w14:textId="77777777" w:rsidR="00251FFB" w:rsidRPr="00D34918" w:rsidRDefault="00251FFB" w:rsidP="00D34918">
      <w:pPr>
        <w:pStyle w:val="Sarakstarindkopa"/>
        <w:spacing w:after="0" w:line="240" w:lineRule="auto"/>
        <w:ind w:left="284"/>
        <w:jc w:val="both"/>
        <w:rPr>
          <w:sz w:val="24"/>
          <w:szCs w:val="24"/>
        </w:rPr>
      </w:pPr>
    </w:p>
    <w:p w14:paraId="43C0B824" w14:textId="77777777" w:rsidR="009B650D" w:rsidRPr="00D34918" w:rsidRDefault="009B650D" w:rsidP="00D34918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Piedāvājumu iesniegšanas termiņš, kā arī pamatojums termiņa saīsinājumam, ja tāds veikts.</w:t>
      </w:r>
    </w:p>
    <w:p w14:paraId="3284F6A5" w14:textId="39B804C1" w:rsidR="008C351A" w:rsidRPr="00D34918" w:rsidRDefault="009B650D" w:rsidP="00D34918">
      <w:pPr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color w:val="auto"/>
          <w:sz w:val="24"/>
          <w:szCs w:val="24"/>
          <w:lang w:eastAsia="lv-LV"/>
        </w:rPr>
        <w:lastRenderedPageBreak/>
        <w:t>Piedāvājumu</w:t>
      </w:r>
      <w:r w:rsidR="00BD2584" w:rsidRPr="00D34918">
        <w:rPr>
          <w:rFonts w:eastAsia="Times New Roman"/>
          <w:color w:val="auto"/>
          <w:sz w:val="24"/>
          <w:szCs w:val="24"/>
          <w:lang w:eastAsia="lv-LV"/>
        </w:rPr>
        <w:t xml:space="preserve"> iesniegšanas termiņš: līdz 202</w:t>
      </w:r>
      <w:r w:rsidR="003A66DE" w:rsidRPr="00D34918">
        <w:rPr>
          <w:rFonts w:eastAsia="Times New Roman"/>
          <w:color w:val="auto"/>
          <w:sz w:val="24"/>
          <w:szCs w:val="24"/>
          <w:lang w:eastAsia="lv-LV"/>
        </w:rPr>
        <w:t>6</w:t>
      </w:r>
      <w:r w:rsidRPr="00D34918">
        <w:rPr>
          <w:rFonts w:eastAsia="Times New Roman"/>
          <w:color w:val="auto"/>
          <w:sz w:val="24"/>
          <w:szCs w:val="24"/>
          <w:lang w:eastAsia="lv-LV"/>
        </w:rPr>
        <w:t xml:space="preserve">. gada </w:t>
      </w:r>
      <w:r w:rsidR="00AD022B">
        <w:rPr>
          <w:rFonts w:eastAsia="Times New Roman"/>
          <w:color w:val="auto"/>
          <w:sz w:val="24"/>
          <w:szCs w:val="24"/>
          <w:lang w:eastAsia="lv-LV"/>
        </w:rPr>
        <w:t>1</w:t>
      </w:r>
      <w:r w:rsidR="00847D14">
        <w:rPr>
          <w:rFonts w:eastAsia="Times New Roman"/>
          <w:color w:val="auto"/>
          <w:sz w:val="24"/>
          <w:szCs w:val="24"/>
          <w:lang w:eastAsia="lv-LV"/>
        </w:rPr>
        <w:t>6</w:t>
      </w:r>
      <w:r w:rsidR="00AD022B">
        <w:rPr>
          <w:rFonts w:eastAsia="Times New Roman"/>
          <w:color w:val="auto"/>
          <w:sz w:val="24"/>
          <w:szCs w:val="24"/>
          <w:lang w:eastAsia="lv-LV"/>
        </w:rPr>
        <w:t>. </w:t>
      </w:r>
      <w:r w:rsidR="00847D14">
        <w:rPr>
          <w:rFonts w:eastAsia="Times New Roman"/>
          <w:color w:val="auto"/>
          <w:sz w:val="24"/>
          <w:szCs w:val="24"/>
          <w:lang w:eastAsia="lv-LV"/>
        </w:rPr>
        <w:t>maijam</w:t>
      </w:r>
      <w:r w:rsidRPr="00D34918">
        <w:rPr>
          <w:rFonts w:eastAsia="Times New Roman"/>
          <w:color w:val="auto"/>
          <w:sz w:val="24"/>
          <w:szCs w:val="24"/>
          <w:lang w:eastAsia="lv-LV"/>
        </w:rPr>
        <w:t>, plks</w:t>
      </w:r>
      <w:r w:rsidR="00412178" w:rsidRPr="00D34918">
        <w:rPr>
          <w:rFonts w:eastAsia="Times New Roman"/>
          <w:color w:val="auto"/>
          <w:sz w:val="24"/>
          <w:szCs w:val="24"/>
          <w:lang w:eastAsia="lv-LV"/>
        </w:rPr>
        <w:t>t. 11.00.</w:t>
      </w:r>
      <w:r w:rsidR="001401E3" w:rsidRPr="00D34918">
        <w:rPr>
          <w:rFonts w:eastAsia="Times New Roman"/>
          <w:color w:val="auto"/>
          <w:sz w:val="24"/>
          <w:szCs w:val="24"/>
          <w:lang w:eastAsia="lv-LV"/>
        </w:rPr>
        <w:t xml:space="preserve"> Pamatojoties uz Ministru kabineta 2017. gada 28. februāra noteikumu Nr.107 “Iepirkuma procedūru un metu konkursu norises kārtība” </w:t>
      </w:r>
      <w:r w:rsidR="004471E2" w:rsidRPr="00D34918">
        <w:rPr>
          <w:rFonts w:eastAsia="Times New Roman"/>
          <w:color w:val="auto"/>
          <w:sz w:val="24"/>
          <w:szCs w:val="24"/>
          <w:lang w:eastAsia="lv-LV"/>
        </w:rPr>
        <w:t>6.punktu, ja tiek paredzēta elektroniska piedāvājumu iesniegšana, piedāvājumu iesniegšanas termiņu var samazināt par piecām dienām.</w:t>
      </w:r>
    </w:p>
    <w:p w14:paraId="0D9337FD" w14:textId="77777777" w:rsidR="004471E2" w:rsidRPr="00D34918" w:rsidRDefault="004471E2" w:rsidP="00D34918">
      <w:pPr>
        <w:spacing w:after="0" w:line="240" w:lineRule="auto"/>
        <w:ind w:left="426"/>
        <w:jc w:val="both"/>
        <w:rPr>
          <w:sz w:val="24"/>
          <w:szCs w:val="24"/>
        </w:rPr>
      </w:pPr>
    </w:p>
    <w:p w14:paraId="4AE35354" w14:textId="5BFE097A" w:rsidR="008566F5" w:rsidRPr="00D34918" w:rsidRDefault="009B650D" w:rsidP="00D34918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To pretendentu nosaukumi, kuri ir iesnieguši piedāvājumus, kā arī piedāvātās cenas.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0"/>
        <w:gridCol w:w="3344"/>
        <w:gridCol w:w="1630"/>
      </w:tblGrid>
      <w:tr w:rsidR="006407EE" w:rsidRPr="00AD022B" w14:paraId="4C3123B5" w14:textId="35B57249" w:rsidTr="005F71A0">
        <w:trPr>
          <w:trHeight w:val="562"/>
          <w:jc w:val="center"/>
        </w:trPr>
        <w:tc>
          <w:tcPr>
            <w:tcW w:w="4080" w:type="dxa"/>
            <w:shd w:val="pct10" w:color="auto" w:fill="auto"/>
            <w:vAlign w:val="center"/>
          </w:tcPr>
          <w:p w14:paraId="29699BDA" w14:textId="0CD14AD3" w:rsidR="006407EE" w:rsidRPr="00AD022B" w:rsidRDefault="006407EE" w:rsidP="00D34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D022B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ab/>
            </w:r>
            <w:r w:rsidRPr="00AD022B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3344" w:type="dxa"/>
            <w:shd w:val="pct10" w:color="auto" w:fill="auto"/>
            <w:vAlign w:val="center"/>
          </w:tcPr>
          <w:p w14:paraId="538CBC35" w14:textId="77777777" w:rsidR="006407EE" w:rsidRPr="00AD022B" w:rsidRDefault="006407EE" w:rsidP="00D34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AD022B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630" w:type="dxa"/>
            <w:shd w:val="pct10" w:color="auto" w:fill="auto"/>
            <w:vAlign w:val="center"/>
          </w:tcPr>
          <w:p w14:paraId="0CEE3855" w14:textId="534643F0" w:rsidR="006407EE" w:rsidRPr="00AD022B" w:rsidRDefault="006407EE" w:rsidP="00D34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D022B">
              <w:rPr>
                <w:b/>
                <w:sz w:val="24"/>
                <w:szCs w:val="24"/>
              </w:rPr>
              <w:t>Cena EUR bez PVN</w:t>
            </w:r>
          </w:p>
        </w:tc>
      </w:tr>
      <w:tr w:rsidR="004471E2" w:rsidRPr="00AD022B" w14:paraId="713A3D92" w14:textId="565CBC25" w:rsidTr="005F71A0">
        <w:trPr>
          <w:trHeight w:val="20"/>
          <w:jc w:val="center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38B98" w14:textId="44E89DA3" w:rsidR="004471E2" w:rsidRPr="00AD022B" w:rsidRDefault="00847D14" w:rsidP="00D349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47D14">
              <w:rPr>
                <w:bCs/>
                <w:sz w:val="24"/>
                <w:szCs w:val="24"/>
              </w:rPr>
              <w:t>SIA "Schindler lifts"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4260" w14:textId="36E2C84C" w:rsidR="004471E2" w:rsidRPr="00AD022B" w:rsidRDefault="00847D14" w:rsidP="00D349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847D14">
              <w:rPr>
                <w:bCs/>
                <w:sz w:val="24"/>
                <w:szCs w:val="24"/>
              </w:rPr>
              <w:t>16.06.2026 plkst. 09:06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99D3" w14:textId="6C0CF691" w:rsidR="004471E2" w:rsidRPr="00AD022B" w:rsidRDefault="00847D14" w:rsidP="00D34918">
            <w:pPr>
              <w:spacing w:line="240" w:lineRule="auto"/>
              <w:rPr>
                <w:bCs/>
                <w:sz w:val="24"/>
                <w:szCs w:val="24"/>
              </w:rPr>
            </w:pPr>
            <w:r w:rsidRPr="00847D14">
              <w:rPr>
                <w:bCs/>
                <w:sz w:val="24"/>
                <w:szCs w:val="24"/>
              </w:rPr>
              <w:t>237510</w:t>
            </w:r>
            <w:r>
              <w:rPr>
                <w:bCs/>
                <w:sz w:val="24"/>
                <w:szCs w:val="24"/>
              </w:rPr>
              <w:t>,</w:t>
            </w:r>
            <w:r w:rsidRPr="00847D14">
              <w:rPr>
                <w:bCs/>
                <w:sz w:val="24"/>
                <w:szCs w:val="24"/>
              </w:rPr>
              <w:t>01</w:t>
            </w:r>
          </w:p>
        </w:tc>
      </w:tr>
    </w:tbl>
    <w:p w14:paraId="6A0812EE" w14:textId="26DFEC6C" w:rsidR="00427065" w:rsidRPr="00D34918" w:rsidRDefault="00427065" w:rsidP="00D34918">
      <w:pPr>
        <w:tabs>
          <w:tab w:val="num" w:pos="360"/>
        </w:tabs>
        <w:spacing w:after="0" w:line="240" w:lineRule="auto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6FB70C9F" w14:textId="77777777" w:rsidR="00CF40AB" w:rsidRPr="00D34918" w:rsidRDefault="00CF40AB" w:rsidP="00D34918">
      <w:pPr>
        <w:numPr>
          <w:ilvl w:val="0"/>
          <w:numId w:val="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Piedāvājumu atvēršanas vieta, datums un laiks.</w:t>
      </w:r>
    </w:p>
    <w:p w14:paraId="3D258C4E" w14:textId="4DDA89E7" w:rsidR="00CF40AB" w:rsidRPr="00D34918" w:rsidRDefault="00CF40AB" w:rsidP="00D3491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color w:val="auto"/>
          <w:sz w:val="24"/>
          <w:szCs w:val="24"/>
          <w:lang w:eastAsia="lv-LV"/>
        </w:rPr>
        <w:t>Piedāvājum</w:t>
      </w:r>
      <w:r w:rsidR="00113438" w:rsidRPr="00D34918">
        <w:rPr>
          <w:rFonts w:eastAsia="Times New Roman"/>
          <w:color w:val="auto"/>
          <w:sz w:val="24"/>
          <w:szCs w:val="24"/>
          <w:lang w:eastAsia="lv-LV"/>
        </w:rPr>
        <w:t>u atvēršanas sanāksme notika 202</w:t>
      </w:r>
      <w:r w:rsidR="003A66DE" w:rsidRPr="00D34918">
        <w:rPr>
          <w:rFonts w:eastAsia="Times New Roman"/>
          <w:color w:val="auto"/>
          <w:sz w:val="24"/>
          <w:szCs w:val="24"/>
          <w:lang w:eastAsia="lv-LV"/>
        </w:rPr>
        <w:t>6</w:t>
      </w:r>
      <w:r w:rsidRPr="00D34918">
        <w:rPr>
          <w:rFonts w:eastAsia="Times New Roman"/>
          <w:color w:val="auto"/>
          <w:sz w:val="24"/>
          <w:szCs w:val="24"/>
          <w:lang w:eastAsia="lv-LV"/>
        </w:rPr>
        <w:t xml:space="preserve">. gada </w:t>
      </w:r>
      <w:r w:rsidR="00847D14" w:rsidRPr="00847D14">
        <w:rPr>
          <w:rFonts w:eastAsia="Times New Roman"/>
          <w:color w:val="auto"/>
          <w:sz w:val="24"/>
          <w:szCs w:val="24"/>
          <w:lang w:eastAsia="lv-LV"/>
        </w:rPr>
        <w:t>16. maij</w:t>
      </w:r>
      <w:r w:rsidR="00847D14">
        <w:rPr>
          <w:rFonts w:eastAsia="Times New Roman"/>
          <w:color w:val="auto"/>
          <w:sz w:val="24"/>
          <w:szCs w:val="24"/>
          <w:lang w:eastAsia="lv-LV"/>
        </w:rPr>
        <w:t>ā</w:t>
      </w:r>
      <w:r w:rsidR="001401E3" w:rsidRPr="00D34918">
        <w:rPr>
          <w:rFonts w:eastAsia="Times New Roman"/>
          <w:color w:val="auto"/>
          <w:sz w:val="24"/>
          <w:szCs w:val="24"/>
          <w:lang w:eastAsia="lv-LV"/>
        </w:rPr>
        <w:t>,</w:t>
      </w:r>
      <w:r w:rsidRPr="00D34918">
        <w:rPr>
          <w:rFonts w:eastAsia="Times New Roman"/>
          <w:color w:val="auto"/>
          <w:sz w:val="24"/>
          <w:szCs w:val="24"/>
          <w:lang w:eastAsia="lv-LV"/>
        </w:rPr>
        <w:t xml:space="preserve"> plkst. 1</w:t>
      </w:r>
      <w:r w:rsidR="00AF08C1" w:rsidRPr="00D34918">
        <w:rPr>
          <w:rFonts w:eastAsia="Times New Roman"/>
          <w:color w:val="auto"/>
          <w:sz w:val="24"/>
          <w:szCs w:val="24"/>
          <w:lang w:eastAsia="lv-LV"/>
        </w:rPr>
        <w:t>5</w:t>
      </w:r>
      <w:r w:rsidRPr="00D34918">
        <w:rPr>
          <w:rFonts w:eastAsia="Times New Roman"/>
          <w:color w:val="auto"/>
          <w:sz w:val="24"/>
          <w:szCs w:val="24"/>
          <w:lang w:eastAsia="lv-LV"/>
        </w:rPr>
        <w:t xml:space="preserve">.00, </w:t>
      </w:r>
      <w:r w:rsidR="00113438" w:rsidRPr="00D34918">
        <w:rPr>
          <w:rFonts w:eastAsia="Times New Roman"/>
          <w:color w:val="auto"/>
          <w:sz w:val="24"/>
          <w:szCs w:val="24"/>
          <w:lang w:eastAsia="lv-LV"/>
        </w:rPr>
        <w:t>Elektronisko iepirkumu sistēmā.</w:t>
      </w:r>
    </w:p>
    <w:p w14:paraId="648451B8" w14:textId="77777777" w:rsidR="00CF40AB" w:rsidRPr="00D34918" w:rsidRDefault="00CF40AB" w:rsidP="00D34918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2DF017D8" w14:textId="77777777" w:rsidR="00AF08C1" w:rsidRPr="00D34918" w:rsidRDefault="00CF40AB" w:rsidP="00D34918">
      <w:pPr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Tā Pretendenta (vai pretendentu) nosaukums, kuram (vai kuriem) piešķirtas iepirkuma līguma slēgšanas tiesības, piedāvātā līgumcena, kā arī piedāvājumu izvērtēšanas kopsavilkums un piedāvājuma izvēles pamatojums</w:t>
      </w:r>
      <w:r w:rsidRPr="00D34918">
        <w:rPr>
          <w:rFonts w:eastAsia="Times New Roman"/>
          <w:color w:val="auto"/>
          <w:sz w:val="24"/>
          <w:szCs w:val="24"/>
          <w:lang w:eastAsia="lv-LV"/>
        </w:rPr>
        <w:t xml:space="preserve"> </w:t>
      </w:r>
    </w:p>
    <w:p w14:paraId="1DC50709" w14:textId="3E0C85E4" w:rsidR="003A66DE" w:rsidRPr="00D34918" w:rsidRDefault="003A66DE" w:rsidP="00D34918">
      <w:pPr>
        <w:pStyle w:val="Sarakstarindkopa"/>
        <w:spacing w:after="0" w:line="240" w:lineRule="auto"/>
        <w:ind w:left="426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color w:val="auto"/>
          <w:sz w:val="24"/>
          <w:szCs w:val="24"/>
          <w:lang w:eastAsia="lv-LV"/>
        </w:rPr>
        <w:t xml:space="preserve">Iepirkuma procedūra tika izbeigta. </w:t>
      </w:r>
    </w:p>
    <w:p w14:paraId="670AE767" w14:textId="77777777" w:rsidR="003A66DE" w:rsidRPr="00D34918" w:rsidRDefault="003A66DE" w:rsidP="00D34918">
      <w:pPr>
        <w:pStyle w:val="Sarakstarindkopa"/>
        <w:spacing w:after="0" w:line="240" w:lineRule="auto"/>
        <w:ind w:left="0"/>
        <w:jc w:val="both"/>
        <w:rPr>
          <w:b/>
          <w:sz w:val="24"/>
          <w:szCs w:val="24"/>
          <w:lang w:eastAsia="lv-LV"/>
        </w:rPr>
      </w:pPr>
    </w:p>
    <w:p w14:paraId="267E9DBB" w14:textId="77777777" w:rsidR="00AF08C1" w:rsidRPr="00D34918" w:rsidRDefault="00CF40AB" w:rsidP="00D34918">
      <w:pPr>
        <w:pStyle w:val="Sarakstarindkopa"/>
        <w:numPr>
          <w:ilvl w:val="0"/>
          <w:numId w:val="3"/>
        </w:numPr>
        <w:tabs>
          <w:tab w:val="clear" w:pos="0"/>
          <w:tab w:val="num" w:pos="284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Informācija (ja tā ir zināma) par to iepirkuma līguma vai vispārīgās vienošanās daļu, kuru izraudzītais pretendents plānojis nodot apakšuzņēmējiem, kā arī apakšuzņēmēju nosaukumi.</w:t>
      </w:r>
    </w:p>
    <w:p w14:paraId="687D25C4" w14:textId="77777777" w:rsidR="003A66DE" w:rsidRPr="00D34918" w:rsidRDefault="005F71A0" w:rsidP="00D34918">
      <w:pPr>
        <w:pStyle w:val="Sarakstarindkopa"/>
        <w:spacing w:after="0" w:line="240" w:lineRule="auto"/>
        <w:ind w:left="284" w:hanging="142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D34918">
        <w:rPr>
          <w:sz w:val="24"/>
          <w:szCs w:val="24"/>
        </w:rPr>
        <w:tab/>
      </w:r>
      <w:r w:rsidR="003A66DE" w:rsidRPr="00D34918">
        <w:rPr>
          <w:rFonts w:eastAsia="Times New Roman"/>
          <w:color w:val="auto"/>
          <w:sz w:val="24"/>
          <w:szCs w:val="24"/>
          <w:lang w:eastAsia="lv-LV"/>
        </w:rPr>
        <w:t xml:space="preserve">Iepirkuma procedūra tika izbeigta. </w:t>
      </w:r>
    </w:p>
    <w:p w14:paraId="475F59CF" w14:textId="77777777" w:rsidR="0031485B" w:rsidRPr="00D34918" w:rsidRDefault="0031485B" w:rsidP="00D34918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357"/>
        <w:jc w:val="both"/>
        <w:rPr>
          <w:rFonts w:eastAsia="Times New Roman"/>
          <w:color w:val="auto"/>
          <w:sz w:val="24"/>
          <w:szCs w:val="24"/>
          <w:lang w:eastAsia="lv-LV"/>
        </w:rPr>
      </w:pPr>
    </w:p>
    <w:p w14:paraId="00F0B49D" w14:textId="77777777" w:rsidR="00AF08C1" w:rsidRPr="00D34918" w:rsidRDefault="00CF40AB" w:rsidP="00D34918">
      <w:pPr>
        <w:pStyle w:val="Sarakstarindkopa"/>
        <w:numPr>
          <w:ilvl w:val="0"/>
          <w:numId w:val="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Pamatojums lēmumam par katru noraidīto pretendentu, kā arī par katru iepirkuma procedūras dokumentiem neatbilstošu piedāvājumu</w:t>
      </w:r>
      <w:r w:rsidR="0063570D" w:rsidRPr="00D34918">
        <w:rPr>
          <w:rFonts w:eastAsia="Times New Roman"/>
          <w:b/>
          <w:color w:val="auto"/>
          <w:sz w:val="24"/>
          <w:szCs w:val="24"/>
          <w:lang w:eastAsia="lv-LV"/>
        </w:rPr>
        <w:t>.</w:t>
      </w:r>
    </w:p>
    <w:p w14:paraId="62A66D2E" w14:textId="31D369D6" w:rsidR="00D34918" w:rsidRPr="00AD022B" w:rsidRDefault="003A66DE" w:rsidP="00D34918">
      <w:pPr>
        <w:pStyle w:val="Sarakstarindkopa"/>
        <w:spacing w:before="180" w:line="240" w:lineRule="auto"/>
        <w:ind w:left="284"/>
        <w:jc w:val="both"/>
        <w:rPr>
          <w:sz w:val="24"/>
          <w:szCs w:val="24"/>
        </w:rPr>
      </w:pPr>
      <w:bookmarkStart w:id="0" w:name="_Hlk172550922"/>
      <w:r w:rsidRPr="00AD022B">
        <w:rPr>
          <w:sz w:val="24"/>
          <w:szCs w:val="24"/>
        </w:rPr>
        <w:t xml:space="preserve">Pārbaudot pretendenta </w:t>
      </w:r>
      <w:r w:rsidR="00847D14" w:rsidRPr="00847D14">
        <w:rPr>
          <w:bCs/>
          <w:sz w:val="24"/>
          <w:szCs w:val="24"/>
        </w:rPr>
        <w:t>SIA "Schindler lifts"</w:t>
      </w:r>
      <w:r w:rsidRPr="00AD022B">
        <w:rPr>
          <w:sz w:val="24"/>
          <w:szCs w:val="24"/>
        </w:rPr>
        <w:t xml:space="preserve"> atbilstību atklāta konkursa nolikuma </w:t>
      </w:r>
      <w:r w:rsidR="00AD022B" w:rsidRPr="00AD022B">
        <w:rPr>
          <w:sz w:val="24"/>
          <w:szCs w:val="24"/>
        </w:rPr>
        <w:t>4.6</w:t>
      </w:r>
      <w:r w:rsidRPr="00AD022B">
        <w:rPr>
          <w:sz w:val="24"/>
          <w:szCs w:val="24"/>
        </w:rPr>
        <w:t xml:space="preserve">. punktā noteiktajām prasībām atbilstoši pretendenta iesniegtajam piedāvājumam, iepirkuma komisija konstatēja, ka </w:t>
      </w:r>
      <w:r w:rsidR="00AD022B" w:rsidRPr="00AD022B">
        <w:rPr>
          <w:bCs/>
          <w:sz w:val="24"/>
          <w:szCs w:val="24"/>
        </w:rPr>
        <w:t>iesniegtais Finanšu piedāvājums neatbilst Konkursa nolikuma 4.</w:t>
      </w:r>
      <w:r w:rsidR="00847D14">
        <w:rPr>
          <w:bCs/>
          <w:sz w:val="24"/>
          <w:szCs w:val="24"/>
        </w:rPr>
        <w:t>6</w:t>
      </w:r>
      <w:r w:rsidR="00AD022B" w:rsidRPr="00AD022B">
        <w:rPr>
          <w:bCs/>
          <w:sz w:val="24"/>
          <w:szCs w:val="24"/>
        </w:rPr>
        <w:t>. punktā noteiktajām prasībām, jo tas nav sagatavots atbilstoši nolikuma 7. pielikumā norādītajai formai</w:t>
      </w:r>
      <w:r w:rsidRPr="00AD022B">
        <w:rPr>
          <w:sz w:val="24"/>
          <w:szCs w:val="24"/>
        </w:rPr>
        <w:t xml:space="preserve">. </w:t>
      </w:r>
    </w:p>
    <w:p w14:paraId="5CCABEB9" w14:textId="65714BBB" w:rsidR="003A66DE" w:rsidRPr="00AD022B" w:rsidRDefault="003A66DE" w:rsidP="00D34918">
      <w:pPr>
        <w:pStyle w:val="Sarakstarindkopa"/>
        <w:spacing w:before="180" w:line="240" w:lineRule="auto"/>
        <w:ind w:left="284"/>
        <w:jc w:val="both"/>
        <w:rPr>
          <w:sz w:val="24"/>
          <w:szCs w:val="24"/>
        </w:rPr>
      </w:pPr>
      <w:r w:rsidRPr="00AD022B">
        <w:rPr>
          <w:sz w:val="24"/>
          <w:szCs w:val="24"/>
        </w:rPr>
        <w:t>Ņemot vērā šo konstatēto neatbilstību atklāta konkursa nolikumā noteiktajām prasībām, pretendent</w:t>
      </w:r>
      <w:r w:rsidR="00D34918" w:rsidRPr="00AD022B">
        <w:rPr>
          <w:sz w:val="24"/>
          <w:szCs w:val="24"/>
        </w:rPr>
        <w:t>a</w:t>
      </w:r>
      <w:r w:rsidRPr="00AD022B">
        <w:rPr>
          <w:sz w:val="24"/>
          <w:szCs w:val="24"/>
        </w:rPr>
        <w:t xml:space="preserve"> </w:t>
      </w:r>
      <w:r w:rsidR="00847D14" w:rsidRPr="00847D14">
        <w:rPr>
          <w:bCs/>
          <w:sz w:val="24"/>
          <w:szCs w:val="24"/>
        </w:rPr>
        <w:t>SIA "Schindler lifts"</w:t>
      </w:r>
      <w:r w:rsidR="00847D14" w:rsidRPr="00847D14">
        <w:rPr>
          <w:sz w:val="24"/>
          <w:szCs w:val="24"/>
        </w:rPr>
        <w:t xml:space="preserve"> </w:t>
      </w:r>
      <w:r w:rsidRPr="00AD022B">
        <w:rPr>
          <w:sz w:val="24"/>
          <w:szCs w:val="24"/>
        </w:rPr>
        <w:t>iesniegtais piedāvājums saskaņā ar nolikuma 5.3.1. apakšpunktu tika izslēgts no turpmākā piedāvājumu izvērtēšanas procesa.</w:t>
      </w:r>
    </w:p>
    <w:bookmarkEnd w:id="0"/>
    <w:p w14:paraId="6903B1C5" w14:textId="77777777" w:rsidR="003A66DE" w:rsidRPr="00AD022B" w:rsidRDefault="003A66DE" w:rsidP="00D34918">
      <w:pPr>
        <w:pStyle w:val="Sarakstarindkopa"/>
        <w:spacing w:line="240" w:lineRule="auto"/>
        <w:ind w:left="0"/>
        <w:jc w:val="both"/>
        <w:rPr>
          <w:sz w:val="24"/>
          <w:szCs w:val="24"/>
        </w:rPr>
      </w:pPr>
    </w:p>
    <w:p w14:paraId="082872FB" w14:textId="77777777" w:rsidR="00E1776A" w:rsidRPr="00D34918" w:rsidRDefault="00E1776A" w:rsidP="00D34918">
      <w:pPr>
        <w:pStyle w:val="Sarakstarindkopa"/>
        <w:numPr>
          <w:ilvl w:val="0"/>
          <w:numId w:val="3"/>
        </w:numPr>
        <w:tabs>
          <w:tab w:val="clear" w:pos="0"/>
        </w:tabs>
        <w:autoSpaceDN w:val="0"/>
        <w:spacing w:after="0" w:line="240" w:lineRule="auto"/>
        <w:ind w:left="284" w:hanging="426"/>
        <w:jc w:val="both"/>
        <w:rPr>
          <w:rFonts w:eastAsia="Times New Roman"/>
          <w:b/>
          <w:color w:val="000000" w:themeColor="text1"/>
          <w:sz w:val="24"/>
          <w:szCs w:val="24"/>
          <w:lang w:eastAsia="lv-LV"/>
        </w:rPr>
      </w:pPr>
      <w:r w:rsidRPr="00D34918">
        <w:rPr>
          <w:rFonts w:eastAsia="Times New Roman"/>
          <w:b/>
          <w:color w:val="000000" w:themeColor="text1"/>
          <w:sz w:val="24"/>
          <w:szCs w:val="24"/>
          <w:lang w:eastAsia="lv-LV"/>
        </w:rPr>
        <w:t>Ja piedāvājumu iesniedzis tikai viens piegādātājs – pamatojums iepirkuma procedūras nepārtraukšanai saskaņā ar MK 28.02.2017. noteikumu Nr. 107 “Iepirkuma procedūru un metu konkursu norises kārtība” 21.10. punktu.</w:t>
      </w:r>
    </w:p>
    <w:p w14:paraId="34A0C03A" w14:textId="4A59916E" w:rsidR="00097E50" w:rsidRPr="00D34918" w:rsidRDefault="00D34918" w:rsidP="00D34918">
      <w:pPr>
        <w:pStyle w:val="Sarakstarindkopa"/>
        <w:tabs>
          <w:tab w:val="num" w:pos="426"/>
        </w:tabs>
        <w:autoSpaceDN w:val="0"/>
        <w:spacing w:after="0" w:line="240" w:lineRule="auto"/>
        <w:ind w:left="284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color w:val="auto"/>
          <w:sz w:val="24"/>
          <w:szCs w:val="24"/>
          <w:lang w:eastAsia="lv-LV"/>
        </w:rPr>
        <w:t>Iepirkuma procedūra tika izbeigta.</w:t>
      </w:r>
    </w:p>
    <w:p w14:paraId="7ED9E3C1" w14:textId="77777777" w:rsidR="00D34918" w:rsidRPr="00D34918" w:rsidRDefault="00D34918" w:rsidP="00D34918">
      <w:pPr>
        <w:pStyle w:val="Sarakstarindkopa"/>
        <w:tabs>
          <w:tab w:val="num" w:pos="426"/>
        </w:tabs>
        <w:autoSpaceDN w:val="0"/>
        <w:spacing w:after="0" w:line="240" w:lineRule="auto"/>
        <w:ind w:left="0"/>
        <w:jc w:val="both"/>
        <w:rPr>
          <w:sz w:val="24"/>
          <w:szCs w:val="24"/>
        </w:rPr>
      </w:pPr>
    </w:p>
    <w:p w14:paraId="6D8B0AC4" w14:textId="77777777" w:rsidR="00AF08C1" w:rsidRPr="00D34918" w:rsidRDefault="00CF40AB" w:rsidP="00D34918">
      <w:pPr>
        <w:numPr>
          <w:ilvl w:val="0"/>
          <w:numId w:val="3"/>
        </w:numPr>
        <w:tabs>
          <w:tab w:val="num" w:pos="284"/>
          <w:tab w:val="num" w:pos="1440"/>
        </w:tabs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b/>
          <w:color w:val="auto"/>
          <w:sz w:val="24"/>
          <w:szCs w:val="24"/>
          <w:lang w:eastAsia="lv-LV"/>
        </w:rPr>
        <w:t>Lēmuma pamatojums, ja iepirkuma komisija pieņēmusi lēmumu pārtraukt vai izbeigt iepirkuma procedūru.</w:t>
      </w:r>
    </w:p>
    <w:p w14:paraId="4E4B4D48" w14:textId="3D5AD46A" w:rsidR="00D34918" w:rsidRPr="00D34918" w:rsidRDefault="00D34918" w:rsidP="00D34918">
      <w:pPr>
        <w:tabs>
          <w:tab w:val="left" w:pos="-1800"/>
          <w:tab w:val="num" w:pos="709"/>
        </w:tabs>
        <w:spacing w:after="0" w:line="240" w:lineRule="auto"/>
        <w:ind w:left="284" w:right="-1"/>
        <w:jc w:val="both"/>
        <w:outlineLvl w:val="0"/>
        <w:rPr>
          <w:bCs/>
          <w:sz w:val="24"/>
          <w:szCs w:val="24"/>
        </w:rPr>
      </w:pPr>
      <w:r w:rsidRPr="00D34918">
        <w:rPr>
          <w:sz w:val="24"/>
          <w:szCs w:val="24"/>
        </w:rPr>
        <w:t>Iepirkuma komisija nolēma saskaņā ar Ministru kabineta 2017. gada 28. februāra noteikumu Nr.107 “Iepirkuma procedūru un metu konkursu norises kārtība” 229.</w:t>
      </w:r>
      <w:r w:rsidR="00AD022B">
        <w:rPr>
          <w:sz w:val="24"/>
          <w:szCs w:val="24"/>
        </w:rPr>
        <w:t>4</w:t>
      </w:r>
      <w:r w:rsidRPr="00D34918">
        <w:rPr>
          <w:sz w:val="24"/>
          <w:szCs w:val="24"/>
        </w:rPr>
        <w:t xml:space="preserve">.punktā noteikto izbeigt iepirkuma procedūru Konkursā, ņemot vērā, ka vienīgais </w:t>
      </w:r>
      <w:r w:rsidRPr="00D34918">
        <w:rPr>
          <w:bCs/>
          <w:sz w:val="24"/>
          <w:szCs w:val="24"/>
        </w:rPr>
        <w:t xml:space="preserve">pretendents </w:t>
      </w:r>
      <w:r w:rsidR="00847D14" w:rsidRPr="00847D14">
        <w:rPr>
          <w:bCs/>
          <w:sz w:val="24"/>
          <w:szCs w:val="24"/>
        </w:rPr>
        <w:t xml:space="preserve">SIA "Schindler lifts" </w:t>
      </w:r>
      <w:r w:rsidRPr="00D34918">
        <w:rPr>
          <w:bCs/>
          <w:sz w:val="24"/>
          <w:szCs w:val="24"/>
        </w:rPr>
        <w:t>neatbilst iepirkuma procedūras dokumentos noteiktajām prasībām.</w:t>
      </w:r>
    </w:p>
    <w:p w14:paraId="1EB98642" w14:textId="77777777" w:rsidR="009D0801" w:rsidRPr="00D34918" w:rsidRDefault="009D0801" w:rsidP="00D34918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/>
          <w:b/>
          <w:color w:val="auto"/>
          <w:sz w:val="24"/>
          <w:szCs w:val="24"/>
          <w:lang w:eastAsia="lv-LV"/>
        </w:rPr>
      </w:pPr>
    </w:p>
    <w:p w14:paraId="39CB3DA7" w14:textId="77777777" w:rsidR="00DB2110" w:rsidRPr="00D34918" w:rsidRDefault="00EE2944" w:rsidP="00D34918">
      <w:pPr>
        <w:pStyle w:val="Sarakstarindkopa"/>
        <w:numPr>
          <w:ilvl w:val="0"/>
          <w:numId w:val="3"/>
        </w:numPr>
        <w:tabs>
          <w:tab w:val="clear" w:pos="0"/>
          <w:tab w:val="num" w:pos="284"/>
          <w:tab w:val="left" w:pos="709"/>
        </w:tabs>
        <w:spacing w:after="0" w:line="240" w:lineRule="auto"/>
        <w:ind w:left="284" w:right="-2" w:hanging="426"/>
        <w:jc w:val="both"/>
        <w:rPr>
          <w:rFonts w:eastAsia="Times New Roman"/>
          <w:color w:val="auto"/>
          <w:sz w:val="24"/>
          <w:szCs w:val="24"/>
        </w:rPr>
      </w:pPr>
      <w:r w:rsidRPr="00D34918">
        <w:rPr>
          <w:b/>
          <w:sz w:val="24"/>
          <w:szCs w:val="24"/>
        </w:rPr>
        <w:t>Piedāvājuma noraidīšanas pamatojums, ja iepirkuma komisija atzinusi piedāvājumu par nepamatoti lētu</w:t>
      </w:r>
      <w:r w:rsidR="00DB2110" w:rsidRPr="00D34918">
        <w:rPr>
          <w:b/>
          <w:sz w:val="24"/>
          <w:szCs w:val="24"/>
        </w:rPr>
        <w:t>.</w:t>
      </w:r>
      <w:r w:rsidRPr="00D34918">
        <w:rPr>
          <w:b/>
          <w:sz w:val="24"/>
          <w:szCs w:val="24"/>
        </w:rPr>
        <w:t xml:space="preserve"> </w:t>
      </w:r>
    </w:p>
    <w:p w14:paraId="061D9925" w14:textId="77777777" w:rsidR="00537D9A" w:rsidRPr="00D34918" w:rsidRDefault="00A912B2" w:rsidP="00D34918">
      <w:pPr>
        <w:pStyle w:val="Sarakstarindkopa"/>
        <w:tabs>
          <w:tab w:val="left" w:pos="284"/>
        </w:tabs>
        <w:spacing w:after="0" w:line="240" w:lineRule="auto"/>
        <w:ind w:left="0" w:right="-2"/>
        <w:jc w:val="both"/>
        <w:rPr>
          <w:rFonts w:eastAsia="Times New Roman"/>
          <w:color w:val="auto"/>
          <w:sz w:val="24"/>
          <w:szCs w:val="24"/>
          <w:lang w:eastAsia="lv-LV"/>
        </w:rPr>
      </w:pPr>
      <w:r w:rsidRPr="00D34918">
        <w:rPr>
          <w:rFonts w:eastAsia="Times New Roman"/>
          <w:color w:val="auto"/>
          <w:sz w:val="24"/>
          <w:szCs w:val="24"/>
          <w:lang w:eastAsia="lv-LV"/>
        </w:rPr>
        <w:tab/>
      </w:r>
      <w:r w:rsidR="00537D9A" w:rsidRPr="00D34918">
        <w:rPr>
          <w:rFonts w:eastAsia="Times New Roman"/>
          <w:color w:val="auto"/>
          <w:sz w:val="24"/>
          <w:szCs w:val="24"/>
          <w:lang w:eastAsia="lv-LV"/>
        </w:rPr>
        <w:t>Tāds lēmums netika pieņemts.</w:t>
      </w:r>
    </w:p>
    <w:p w14:paraId="3888D411" w14:textId="77777777" w:rsidR="00537D9A" w:rsidRPr="00D34918" w:rsidRDefault="00537D9A" w:rsidP="00D34918">
      <w:pPr>
        <w:pStyle w:val="Sarakstarindkopa"/>
        <w:tabs>
          <w:tab w:val="left" w:pos="709"/>
        </w:tabs>
        <w:spacing w:after="0" w:line="240" w:lineRule="auto"/>
        <w:ind w:left="0" w:right="-2"/>
        <w:jc w:val="both"/>
        <w:rPr>
          <w:rFonts w:eastAsia="Times New Roman"/>
          <w:color w:val="auto"/>
          <w:sz w:val="24"/>
          <w:szCs w:val="24"/>
        </w:rPr>
      </w:pPr>
    </w:p>
    <w:p w14:paraId="366F68E7" w14:textId="77777777" w:rsidR="00AF08C1" w:rsidRPr="00D34918" w:rsidRDefault="00EE2944" w:rsidP="00D34918">
      <w:pPr>
        <w:numPr>
          <w:ilvl w:val="0"/>
          <w:numId w:val="3"/>
        </w:numPr>
        <w:tabs>
          <w:tab w:val="clear" w:pos="0"/>
          <w:tab w:val="left" w:pos="284"/>
        </w:tabs>
        <w:spacing w:after="0" w:line="240" w:lineRule="auto"/>
        <w:ind w:left="284" w:hanging="426"/>
        <w:jc w:val="both"/>
        <w:rPr>
          <w:sz w:val="24"/>
          <w:szCs w:val="24"/>
        </w:rPr>
      </w:pPr>
      <w:r w:rsidRPr="00D34918">
        <w:rPr>
          <w:b/>
          <w:sz w:val="24"/>
          <w:szCs w:val="24"/>
        </w:rPr>
        <w:t>Iemesli, kuru dēļ netiek paredzēta piedāvājumu elektroniska iesniegšana, ja pasūtītājam ir pienākums izmantot piedāvājumu saņemšanai elektroniskās informācijas sistēmas.</w:t>
      </w:r>
    </w:p>
    <w:p w14:paraId="0BB297AD" w14:textId="462C8ECF" w:rsidR="00EE2944" w:rsidRPr="00D34918" w:rsidRDefault="000D377C" w:rsidP="00D34918">
      <w:pPr>
        <w:tabs>
          <w:tab w:val="left" w:pos="284"/>
        </w:tabs>
        <w:spacing w:after="0" w:line="240" w:lineRule="auto"/>
        <w:ind w:left="284"/>
        <w:jc w:val="both"/>
        <w:rPr>
          <w:sz w:val="24"/>
          <w:szCs w:val="24"/>
        </w:rPr>
      </w:pPr>
      <w:r w:rsidRPr="00D34918">
        <w:rPr>
          <w:sz w:val="24"/>
          <w:szCs w:val="24"/>
        </w:rPr>
        <w:t>Piedāvājum</w:t>
      </w:r>
      <w:r w:rsidR="00501B18" w:rsidRPr="00D34918">
        <w:rPr>
          <w:sz w:val="24"/>
          <w:szCs w:val="24"/>
        </w:rPr>
        <w:t>s</w:t>
      </w:r>
      <w:r w:rsidRPr="00D34918">
        <w:rPr>
          <w:sz w:val="24"/>
          <w:szCs w:val="24"/>
        </w:rPr>
        <w:t xml:space="preserve"> tika iesniegt</w:t>
      </w:r>
      <w:r w:rsidR="00501B18" w:rsidRPr="00D34918">
        <w:rPr>
          <w:sz w:val="24"/>
          <w:szCs w:val="24"/>
        </w:rPr>
        <w:t>s</w:t>
      </w:r>
      <w:r w:rsidRPr="00D34918">
        <w:rPr>
          <w:sz w:val="24"/>
          <w:szCs w:val="24"/>
        </w:rPr>
        <w:t xml:space="preserve"> Elektronisko iepirkumu sistēmā </w:t>
      </w:r>
      <w:r w:rsidRPr="00D34918">
        <w:rPr>
          <w:i/>
          <w:iCs/>
          <w:sz w:val="24"/>
          <w:szCs w:val="24"/>
        </w:rPr>
        <w:t xml:space="preserve">e-konkursu </w:t>
      </w:r>
      <w:r w:rsidRPr="00D34918">
        <w:rPr>
          <w:sz w:val="24"/>
          <w:szCs w:val="24"/>
        </w:rPr>
        <w:t>apakšsistēmā.</w:t>
      </w:r>
    </w:p>
    <w:p w14:paraId="5D716D29" w14:textId="77777777" w:rsidR="00DB2110" w:rsidRPr="00D34918" w:rsidRDefault="00DB2110" w:rsidP="00D34918">
      <w:pPr>
        <w:pStyle w:val="Sarakstarindkopa"/>
        <w:keepNext/>
        <w:spacing w:after="0" w:line="240" w:lineRule="auto"/>
        <w:ind w:left="0"/>
        <w:jc w:val="both"/>
        <w:rPr>
          <w:sz w:val="24"/>
          <w:szCs w:val="24"/>
        </w:rPr>
      </w:pPr>
    </w:p>
    <w:p w14:paraId="53289373" w14:textId="77777777" w:rsidR="00E1776A" w:rsidRPr="00D34918" w:rsidRDefault="00EE2944" w:rsidP="00D34918">
      <w:pPr>
        <w:pStyle w:val="Sarakstarindkopa"/>
        <w:numPr>
          <w:ilvl w:val="0"/>
          <w:numId w:val="3"/>
        </w:numPr>
        <w:tabs>
          <w:tab w:val="left" w:pos="284"/>
        </w:tabs>
        <w:spacing w:after="0" w:line="240" w:lineRule="auto"/>
        <w:ind w:hanging="142"/>
        <w:jc w:val="both"/>
        <w:rPr>
          <w:sz w:val="24"/>
          <w:szCs w:val="24"/>
        </w:rPr>
      </w:pPr>
      <w:r w:rsidRPr="00D34918">
        <w:rPr>
          <w:b/>
          <w:sz w:val="24"/>
          <w:szCs w:val="24"/>
        </w:rPr>
        <w:t xml:space="preserve">Konstatētie interešu konflikti un pasākumi, kas veikti to novēršanai. </w:t>
      </w:r>
    </w:p>
    <w:p w14:paraId="6375A944" w14:textId="56AD944B" w:rsidR="00EE2944" w:rsidRPr="00D34918" w:rsidRDefault="00E1776A" w:rsidP="00D34918">
      <w:pPr>
        <w:pStyle w:val="Sarakstarindkopa"/>
        <w:tabs>
          <w:tab w:val="left" w:pos="284"/>
        </w:tabs>
        <w:spacing w:after="0" w:line="240" w:lineRule="auto"/>
        <w:ind w:left="0"/>
        <w:jc w:val="both"/>
        <w:rPr>
          <w:sz w:val="24"/>
          <w:szCs w:val="24"/>
        </w:rPr>
      </w:pPr>
      <w:r w:rsidRPr="00D34918">
        <w:rPr>
          <w:b/>
          <w:sz w:val="24"/>
          <w:szCs w:val="24"/>
        </w:rPr>
        <w:tab/>
      </w:r>
      <w:r w:rsidR="00537D9A" w:rsidRPr="00D34918">
        <w:rPr>
          <w:sz w:val="24"/>
          <w:szCs w:val="24"/>
        </w:rPr>
        <w:t>Nav.</w:t>
      </w:r>
    </w:p>
    <w:p w14:paraId="33EB7AB5" w14:textId="77777777" w:rsidR="00CF40AB" w:rsidRPr="00D34918" w:rsidRDefault="00CF40AB" w:rsidP="00D34918">
      <w:pPr>
        <w:pStyle w:val="Sarakstarindkopa"/>
        <w:spacing w:after="0" w:line="240" w:lineRule="auto"/>
        <w:ind w:left="425"/>
        <w:jc w:val="both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</w:tblGrid>
      <w:tr w:rsidR="00537D9A" w:rsidRPr="00D34918" w14:paraId="32BF8FC5" w14:textId="77777777" w:rsidTr="00441A95">
        <w:trPr>
          <w:trHeight w:val="1012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29350B8B" w14:textId="39AA03AD" w:rsidR="00C22A99" w:rsidRPr="00D34918" w:rsidRDefault="00C22A99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D34918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Komisijas priekšsēdētāj</w:t>
            </w:r>
            <w:r w:rsidR="00AD022B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s</w:t>
            </w:r>
            <w:r w:rsidRPr="00D34918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:</w:t>
            </w:r>
          </w:p>
          <w:p w14:paraId="0285AE30" w14:textId="77777777" w:rsidR="00C22A99" w:rsidRPr="00D34918" w:rsidRDefault="00C22A99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  <w:p w14:paraId="65931ED3" w14:textId="168EB612" w:rsidR="00C22A99" w:rsidRPr="00D34918" w:rsidRDefault="00D34918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D34918">
              <w:rPr>
                <w:i/>
                <w:iCs/>
                <w:color w:val="000000" w:themeColor="text1"/>
                <w:sz w:val="24"/>
                <w:szCs w:val="24"/>
              </w:rPr>
              <w:t xml:space="preserve">(elektroniskais paraksts)  </w:t>
            </w:r>
            <w:r w:rsidR="00AD022B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E. Dude</w:t>
            </w:r>
          </w:p>
          <w:p w14:paraId="432EA7A5" w14:textId="77777777" w:rsidR="00D34918" w:rsidRPr="00D34918" w:rsidRDefault="00D34918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  <w:p w14:paraId="219F239D" w14:textId="2B3A3A07" w:rsidR="00537D9A" w:rsidRPr="00D34918" w:rsidRDefault="00537D9A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D34918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 xml:space="preserve">Komisijas </w:t>
            </w:r>
            <w:r w:rsidR="00D34918" w:rsidRPr="00D34918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locekle</w:t>
            </w:r>
            <w:r w:rsidRPr="00D34918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:</w:t>
            </w:r>
          </w:p>
          <w:p w14:paraId="4643D141" w14:textId="77777777" w:rsidR="00537D9A" w:rsidRPr="00D34918" w:rsidRDefault="00537D9A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</w:tc>
      </w:tr>
      <w:tr w:rsidR="00537D9A" w:rsidRPr="00D34918" w14:paraId="0104C07D" w14:textId="77777777" w:rsidTr="00441A95">
        <w:trPr>
          <w:trHeight w:val="469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79FB3448" w14:textId="13250732" w:rsidR="00537D9A" w:rsidRPr="00D34918" w:rsidRDefault="00D34918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  <w:r w:rsidRPr="00D34918">
              <w:rPr>
                <w:i/>
                <w:iCs/>
                <w:color w:val="000000" w:themeColor="text1"/>
                <w:sz w:val="24"/>
                <w:szCs w:val="24"/>
              </w:rPr>
              <w:t xml:space="preserve">(elektroniskais paraksts)  </w:t>
            </w:r>
            <w:r w:rsidR="00847D14"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  <w:t>V. Bumbiere</w:t>
            </w:r>
          </w:p>
          <w:p w14:paraId="3EDA8282" w14:textId="77777777" w:rsidR="00D34918" w:rsidRPr="00D34918" w:rsidRDefault="00D34918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  <w:p w14:paraId="6C102FAE" w14:textId="77777777" w:rsidR="00D34918" w:rsidRPr="00D34918" w:rsidRDefault="00D34918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  <w:p w14:paraId="21A820E9" w14:textId="77777777" w:rsidR="00D34918" w:rsidRPr="00D34918" w:rsidRDefault="00D34918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  <w:p w14:paraId="3511A571" w14:textId="77777777" w:rsidR="00537D9A" w:rsidRPr="00D34918" w:rsidRDefault="00537D9A" w:rsidP="00D3491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color w:val="auto"/>
                <w:sz w:val="24"/>
                <w:szCs w:val="24"/>
                <w:lang w:eastAsia="lv-LV"/>
              </w:rPr>
            </w:pPr>
          </w:p>
        </w:tc>
      </w:tr>
    </w:tbl>
    <w:p w14:paraId="337E1276" w14:textId="77777777" w:rsidR="00BB58B5" w:rsidRPr="00467736" w:rsidRDefault="00BB58B5" w:rsidP="00467736">
      <w:pPr>
        <w:autoSpaceDE w:val="0"/>
        <w:autoSpaceDN w:val="0"/>
        <w:adjustRightInd w:val="0"/>
        <w:spacing w:after="0" w:line="240" w:lineRule="auto"/>
        <w:ind w:right="9"/>
        <w:jc w:val="both"/>
        <w:rPr>
          <w:sz w:val="24"/>
          <w:szCs w:val="24"/>
        </w:rPr>
      </w:pPr>
    </w:p>
    <w:sectPr w:rsidR="00BB58B5" w:rsidRPr="00467736" w:rsidSect="00A3492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54C50"/>
    <w:multiLevelType w:val="hybridMultilevel"/>
    <w:tmpl w:val="E5F4595E"/>
    <w:lvl w:ilvl="0" w:tplc="146A66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330580"/>
    <w:multiLevelType w:val="hybridMultilevel"/>
    <w:tmpl w:val="73EE0E7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D7440B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39024375"/>
    <w:multiLevelType w:val="multilevel"/>
    <w:tmpl w:val="3B9E9CFE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6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4" w15:restartNumberingAfterBreak="0">
    <w:nsid w:val="3D105782"/>
    <w:multiLevelType w:val="multilevel"/>
    <w:tmpl w:val="12DA91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4D7A0106"/>
    <w:multiLevelType w:val="hybridMultilevel"/>
    <w:tmpl w:val="AE9AFF58"/>
    <w:lvl w:ilvl="0" w:tplc="C5747E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7534D"/>
    <w:multiLevelType w:val="multilevel"/>
    <w:tmpl w:val="D9BEEF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D3C1C1F"/>
    <w:multiLevelType w:val="multilevel"/>
    <w:tmpl w:val="BFFE2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0B70964"/>
    <w:multiLevelType w:val="multilevel"/>
    <w:tmpl w:val="C7D8439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6182004D"/>
    <w:multiLevelType w:val="hybridMultilevel"/>
    <w:tmpl w:val="EA9277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160DA"/>
    <w:multiLevelType w:val="multilevel"/>
    <w:tmpl w:val="8B5A68F0"/>
    <w:lvl w:ilvl="0">
      <w:start w:val="1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72378096">
    <w:abstractNumId w:val="9"/>
  </w:num>
  <w:num w:numId="2" w16cid:durableId="352803666">
    <w:abstractNumId w:val="0"/>
  </w:num>
  <w:num w:numId="3" w16cid:durableId="1829125552">
    <w:abstractNumId w:val="8"/>
  </w:num>
  <w:num w:numId="4" w16cid:durableId="745762414">
    <w:abstractNumId w:val="2"/>
  </w:num>
  <w:num w:numId="5" w16cid:durableId="1868444411">
    <w:abstractNumId w:val="7"/>
  </w:num>
  <w:num w:numId="6" w16cid:durableId="1640720423">
    <w:abstractNumId w:val="5"/>
  </w:num>
  <w:num w:numId="7" w16cid:durableId="713385040">
    <w:abstractNumId w:val="10"/>
  </w:num>
  <w:num w:numId="8" w16cid:durableId="1234318523">
    <w:abstractNumId w:val="10"/>
  </w:num>
  <w:num w:numId="9" w16cid:durableId="1689526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3596591">
    <w:abstractNumId w:val="4"/>
  </w:num>
  <w:num w:numId="11" w16cid:durableId="1115172156">
    <w:abstractNumId w:val="1"/>
  </w:num>
  <w:num w:numId="12" w16cid:durableId="222375255">
    <w:abstractNumId w:val="6"/>
  </w:num>
  <w:num w:numId="13" w16cid:durableId="660737873">
    <w:abstractNumId w:val="3"/>
  </w:num>
  <w:num w:numId="14" w16cid:durableId="3467594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6F"/>
    <w:rsid w:val="000106C2"/>
    <w:rsid w:val="000762B1"/>
    <w:rsid w:val="00085B97"/>
    <w:rsid w:val="00092FFF"/>
    <w:rsid w:val="00097E50"/>
    <w:rsid w:val="000A1128"/>
    <w:rsid w:val="000B2D17"/>
    <w:rsid w:val="000C000F"/>
    <w:rsid w:val="000C02FA"/>
    <w:rsid w:val="000C55E3"/>
    <w:rsid w:val="000C7FFC"/>
    <w:rsid w:val="000D0E42"/>
    <w:rsid w:val="000D377C"/>
    <w:rsid w:val="000E7494"/>
    <w:rsid w:val="00113438"/>
    <w:rsid w:val="001401E3"/>
    <w:rsid w:val="0016231F"/>
    <w:rsid w:val="001947AB"/>
    <w:rsid w:val="00197384"/>
    <w:rsid w:val="001A4B5F"/>
    <w:rsid w:val="001B2DC8"/>
    <w:rsid w:val="001B5836"/>
    <w:rsid w:val="0022669E"/>
    <w:rsid w:val="00230081"/>
    <w:rsid w:val="00251FFB"/>
    <w:rsid w:val="002735F8"/>
    <w:rsid w:val="0029444E"/>
    <w:rsid w:val="002E062E"/>
    <w:rsid w:val="0031485B"/>
    <w:rsid w:val="00356A6F"/>
    <w:rsid w:val="00365B8F"/>
    <w:rsid w:val="0036789E"/>
    <w:rsid w:val="00397941"/>
    <w:rsid w:val="003A66DE"/>
    <w:rsid w:val="003C64C8"/>
    <w:rsid w:val="00412178"/>
    <w:rsid w:val="00427065"/>
    <w:rsid w:val="00441A95"/>
    <w:rsid w:val="004471E2"/>
    <w:rsid w:val="00461B84"/>
    <w:rsid w:val="00467736"/>
    <w:rsid w:val="0046796A"/>
    <w:rsid w:val="004879CE"/>
    <w:rsid w:val="004C07CD"/>
    <w:rsid w:val="004D0331"/>
    <w:rsid w:val="00501104"/>
    <w:rsid w:val="00501B18"/>
    <w:rsid w:val="005218F8"/>
    <w:rsid w:val="00521D61"/>
    <w:rsid w:val="00527ED0"/>
    <w:rsid w:val="0053056D"/>
    <w:rsid w:val="00537D9A"/>
    <w:rsid w:val="00552DE5"/>
    <w:rsid w:val="00575C6E"/>
    <w:rsid w:val="00585D57"/>
    <w:rsid w:val="005A7CA3"/>
    <w:rsid w:val="005C30E5"/>
    <w:rsid w:val="005C415C"/>
    <w:rsid w:val="005E56AF"/>
    <w:rsid w:val="005F71A0"/>
    <w:rsid w:val="0063570D"/>
    <w:rsid w:val="006407EE"/>
    <w:rsid w:val="00664156"/>
    <w:rsid w:val="00693A19"/>
    <w:rsid w:val="006946F5"/>
    <w:rsid w:val="006A10C3"/>
    <w:rsid w:val="006B5859"/>
    <w:rsid w:val="006B6E22"/>
    <w:rsid w:val="006D7BE6"/>
    <w:rsid w:val="00704880"/>
    <w:rsid w:val="007052FD"/>
    <w:rsid w:val="0070741D"/>
    <w:rsid w:val="0070756E"/>
    <w:rsid w:val="00713B86"/>
    <w:rsid w:val="00713ECC"/>
    <w:rsid w:val="00730D93"/>
    <w:rsid w:val="0074005D"/>
    <w:rsid w:val="0076214D"/>
    <w:rsid w:val="007A42A3"/>
    <w:rsid w:val="007A53AE"/>
    <w:rsid w:val="007F2AC5"/>
    <w:rsid w:val="00811189"/>
    <w:rsid w:val="00841E4B"/>
    <w:rsid w:val="00847D14"/>
    <w:rsid w:val="008566F5"/>
    <w:rsid w:val="008676CF"/>
    <w:rsid w:val="008905B2"/>
    <w:rsid w:val="008A2A2B"/>
    <w:rsid w:val="008B5BA7"/>
    <w:rsid w:val="008C351A"/>
    <w:rsid w:val="008D23B8"/>
    <w:rsid w:val="008E2F50"/>
    <w:rsid w:val="008F69EF"/>
    <w:rsid w:val="009220CD"/>
    <w:rsid w:val="00922386"/>
    <w:rsid w:val="00954794"/>
    <w:rsid w:val="0098146A"/>
    <w:rsid w:val="009B650D"/>
    <w:rsid w:val="009C1743"/>
    <w:rsid w:val="009C740F"/>
    <w:rsid w:val="009D0801"/>
    <w:rsid w:val="009D3759"/>
    <w:rsid w:val="009D72A9"/>
    <w:rsid w:val="00A073BA"/>
    <w:rsid w:val="00A0765C"/>
    <w:rsid w:val="00A12E7D"/>
    <w:rsid w:val="00A24A5D"/>
    <w:rsid w:val="00A27DAF"/>
    <w:rsid w:val="00A34926"/>
    <w:rsid w:val="00A74AAA"/>
    <w:rsid w:val="00A778AC"/>
    <w:rsid w:val="00A83348"/>
    <w:rsid w:val="00A907B6"/>
    <w:rsid w:val="00A912B2"/>
    <w:rsid w:val="00A9486F"/>
    <w:rsid w:val="00AB2687"/>
    <w:rsid w:val="00AD022B"/>
    <w:rsid w:val="00AD4334"/>
    <w:rsid w:val="00AF08C1"/>
    <w:rsid w:val="00AF25C8"/>
    <w:rsid w:val="00AF45B0"/>
    <w:rsid w:val="00B43957"/>
    <w:rsid w:val="00B5708A"/>
    <w:rsid w:val="00B64DBB"/>
    <w:rsid w:val="00B74601"/>
    <w:rsid w:val="00B9037F"/>
    <w:rsid w:val="00BB0643"/>
    <w:rsid w:val="00BB58B5"/>
    <w:rsid w:val="00BD2584"/>
    <w:rsid w:val="00BD7BA5"/>
    <w:rsid w:val="00BF4937"/>
    <w:rsid w:val="00C152E6"/>
    <w:rsid w:val="00C22A99"/>
    <w:rsid w:val="00C25C24"/>
    <w:rsid w:val="00C35C59"/>
    <w:rsid w:val="00C410C9"/>
    <w:rsid w:val="00C65D5B"/>
    <w:rsid w:val="00C706DA"/>
    <w:rsid w:val="00C73EE4"/>
    <w:rsid w:val="00C8153E"/>
    <w:rsid w:val="00C9452B"/>
    <w:rsid w:val="00CF2A4A"/>
    <w:rsid w:val="00CF37D6"/>
    <w:rsid w:val="00CF40AB"/>
    <w:rsid w:val="00D31F78"/>
    <w:rsid w:val="00D3322E"/>
    <w:rsid w:val="00D34918"/>
    <w:rsid w:val="00D56DD3"/>
    <w:rsid w:val="00D82428"/>
    <w:rsid w:val="00D919EF"/>
    <w:rsid w:val="00D91A4A"/>
    <w:rsid w:val="00DA7229"/>
    <w:rsid w:val="00DB2110"/>
    <w:rsid w:val="00DD03F2"/>
    <w:rsid w:val="00DF11F6"/>
    <w:rsid w:val="00E1776A"/>
    <w:rsid w:val="00E37326"/>
    <w:rsid w:val="00E44672"/>
    <w:rsid w:val="00E507D3"/>
    <w:rsid w:val="00E74833"/>
    <w:rsid w:val="00E82D03"/>
    <w:rsid w:val="00EB1A46"/>
    <w:rsid w:val="00ED1F4C"/>
    <w:rsid w:val="00ED6ABE"/>
    <w:rsid w:val="00EE1236"/>
    <w:rsid w:val="00EE2944"/>
    <w:rsid w:val="00EE45C3"/>
    <w:rsid w:val="00F373D9"/>
    <w:rsid w:val="00F94B9C"/>
    <w:rsid w:val="00FE72D6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943A"/>
  <w15:docId w15:val="{A764C35B-573E-4CB1-BAF3-C3D96930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3759"/>
  </w:style>
  <w:style w:type="paragraph" w:styleId="Virsraksts1">
    <w:name w:val="heading 1"/>
    <w:aliases w:val="Section Heading,heading1,Antraste 1,h1,Section Heading Char,heading1 Char,Antraste 1 Char,h1 Char,H1,Heading 1 Char"/>
    <w:basedOn w:val="Parasts"/>
    <w:next w:val="Parasts"/>
    <w:link w:val="Virsraksts1Rakstz"/>
    <w:qFormat/>
    <w:rsid w:val="00501104"/>
    <w:pPr>
      <w:keepNext/>
      <w:numPr>
        <w:numId w:val="8"/>
      </w:numPr>
      <w:spacing w:after="0" w:line="240" w:lineRule="auto"/>
      <w:jc w:val="center"/>
      <w:outlineLvl w:val="0"/>
    </w:pPr>
    <w:rPr>
      <w:rFonts w:ascii="Times New Roman Bold" w:eastAsia="Times New Roman" w:hAnsi="Times New Roman Bold"/>
      <w:smallCaps/>
      <w:color w:val="auto"/>
      <w:sz w:val="24"/>
      <w:szCs w:val="20"/>
    </w:rPr>
  </w:style>
  <w:style w:type="paragraph" w:styleId="Virsraksts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"/>
    <w:basedOn w:val="Parasts"/>
    <w:next w:val="Parasts"/>
    <w:link w:val="Virsraksts2Rakstz"/>
    <w:unhideWhenUsed/>
    <w:qFormat/>
    <w:rsid w:val="00501104"/>
    <w:pPr>
      <w:keepNext/>
      <w:widowControl w:val="0"/>
      <w:autoSpaceDE w:val="0"/>
      <w:autoSpaceDN w:val="0"/>
      <w:spacing w:after="0" w:line="240" w:lineRule="auto"/>
      <w:ind w:left="567" w:hanging="567"/>
      <w:jc w:val="both"/>
      <w:outlineLvl w:val="1"/>
    </w:pPr>
    <w:rPr>
      <w:rFonts w:eastAsia="Times New Roman"/>
      <w:color w:val="auto"/>
      <w:sz w:val="24"/>
      <w:szCs w:val="2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H&amp;P List Paragraph,List Paragraph Red,Bullet EY,Bullet list,Colorful List - Accent 12,Normal bullet 2,Strip,Saistīto dokumentu saraksts,List Paragraph1,Satura rādītājs,Syle 1,Numurets,PPS_Bullet,Colorful List - Accent 11,Virsraksti"/>
    <w:basedOn w:val="Parasts"/>
    <w:link w:val="SarakstarindkopaRakstz"/>
    <w:uiPriority w:val="34"/>
    <w:qFormat/>
    <w:rsid w:val="00BB58B5"/>
    <w:pPr>
      <w:ind w:left="720"/>
      <w:contextualSpacing/>
    </w:pPr>
  </w:style>
  <w:style w:type="paragraph" w:styleId="Balonteksts">
    <w:name w:val="Balloon Text"/>
    <w:basedOn w:val="Parasts"/>
    <w:link w:val="BalontekstsRakstz"/>
    <w:semiHidden/>
    <w:rsid w:val="00BB58B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semiHidden/>
    <w:rsid w:val="00BB58B5"/>
    <w:rPr>
      <w:rFonts w:ascii="Tahoma" w:eastAsia="Times New Roman" w:hAnsi="Tahoma" w:cs="Tahoma"/>
      <w:color w:val="auto"/>
      <w:sz w:val="16"/>
      <w:szCs w:val="16"/>
      <w:lang w:eastAsia="lv-LV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,H1 Rakstz.,Heading 1 Char Rakstz."/>
    <w:basedOn w:val="Noklusjumarindkopasfonts"/>
    <w:link w:val="Virsraksts1"/>
    <w:rsid w:val="00501104"/>
    <w:rPr>
      <w:rFonts w:ascii="Times New Roman Bold" w:eastAsia="Times New Roman" w:hAnsi="Times New Roman Bold"/>
      <w:smallCaps/>
      <w:color w:val="auto"/>
      <w:sz w:val="24"/>
      <w:szCs w:val="20"/>
    </w:rPr>
  </w:style>
  <w:style w:type="character" w:customStyle="1" w:styleId="Virsraksts2Rakstz">
    <w:name w:val="Virsraksts 2 Rakstz."/>
    <w:aliases w:val="Antraste 2 Rakstz.,Reset numbering Rakstz.,B_Kapittel Rakstz.,HD2 Rakstz.,H2 Rakstz.,Titre 2 tbo Rakstz.,Sub-Head1 Rakstz.,h2 Rakstz.,Heading 2- no# Rakstz.,2m Rakstz.,PA Major Section Rakstz.,Podkapitola1 Rakstz.,hlavicka Rakstz."/>
    <w:basedOn w:val="Noklusjumarindkopasfonts"/>
    <w:link w:val="Virsraksts2"/>
    <w:rsid w:val="00501104"/>
    <w:rPr>
      <w:rFonts w:eastAsia="Times New Roman"/>
      <w:color w:val="auto"/>
      <w:sz w:val="24"/>
      <w:szCs w:val="28"/>
    </w:rPr>
  </w:style>
  <w:style w:type="paragraph" w:styleId="Pamatteksts">
    <w:name w:val="Body Text"/>
    <w:aliases w:val="b,uvlaka 3,plain,plain Char,b1,uvlaka 31, uvlaka 3, uvlaka 31,Body Text Char1,Body Text Char Char,Body Text1"/>
    <w:basedOn w:val="Parasts"/>
    <w:link w:val="PamattekstsRakstz"/>
    <w:rsid w:val="00BD2584"/>
    <w:pPr>
      <w:widowControl w:val="0"/>
      <w:spacing w:after="120" w:line="240" w:lineRule="auto"/>
      <w:ind w:left="567" w:hanging="567"/>
      <w:jc w:val="both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BodyTextChar">
    <w:name w:val="Body Text Char"/>
    <w:basedOn w:val="Noklusjumarindkopasfonts"/>
    <w:uiPriority w:val="99"/>
    <w:semiHidden/>
    <w:rsid w:val="00BD2584"/>
  </w:style>
  <w:style w:type="character" w:customStyle="1" w:styleId="PamattekstsRakstz">
    <w:name w:val="Pamatteksts Rakstz."/>
    <w:aliases w:val="b Rakstz.,uvlaka 3 Rakstz.,plain Rakstz.,plain Char Rakstz.,b1 Rakstz.,uvlaka 31 Rakstz., uvlaka 3 Rakstz., uvlaka 31 Rakstz.,Body Text Char1 Rakstz.,Body Text Char Char Rakstz.,Body Text1 Rakstz."/>
    <w:link w:val="Pamatteksts"/>
    <w:locked/>
    <w:rsid w:val="00BD2584"/>
    <w:rPr>
      <w:rFonts w:ascii="RimTimes" w:eastAsia="Times New Roman" w:hAnsi="RimTimes"/>
      <w:color w:val="auto"/>
      <w:sz w:val="24"/>
      <w:szCs w:val="20"/>
    </w:rPr>
  </w:style>
  <w:style w:type="character" w:styleId="Hipersaite">
    <w:name w:val="Hyperlink"/>
    <w:uiPriority w:val="99"/>
    <w:rsid w:val="00DF11F6"/>
    <w:rPr>
      <w:color w:val="0000FF"/>
      <w:u w:val="single"/>
    </w:rPr>
  </w:style>
  <w:style w:type="paragraph" w:styleId="Galvene">
    <w:name w:val="header"/>
    <w:basedOn w:val="Parasts"/>
    <w:link w:val="GalveneRakstz"/>
    <w:rsid w:val="008C351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RimTimes" w:eastAsia="Times New Roman" w:hAnsi="RimTimes"/>
      <w:color w:val="auto"/>
      <w:sz w:val="24"/>
      <w:szCs w:val="20"/>
    </w:rPr>
  </w:style>
  <w:style w:type="character" w:customStyle="1" w:styleId="GalveneRakstz">
    <w:name w:val="Galvene Rakstz."/>
    <w:basedOn w:val="Noklusjumarindkopasfonts"/>
    <w:link w:val="Galvene"/>
    <w:rsid w:val="008C351A"/>
    <w:rPr>
      <w:rFonts w:ascii="RimTimes" w:eastAsia="Times New Roman" w:hAnsi="RimTimes"/>
      <w:color w:val="auto"/>
      <w:sz w:val="24"/>
      <w:szCs w:val="20"/>
    </w:rPr>
  </w:style>
  <w:style w:type="table" w:styleId="Reatabula">
    <w:name w:val="Table Grid"/>
    <w:basedOn w:val="Parastatabula"/>
    <w:rsid w:val="008C351A"/>
    <w:pPr>
      <w:spacing w:after="0" w:line="240" w:lineRule="auto"/>
    </w:pPr>
    <w:rPr>
      <w:rFonts w:eastAsia="Times New Roman"/>
      <w:color w:val="auto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Rakstz">
    <w:name w:val="Rakstz. Char Char Rakstz. Char Char Rakstz."/>
    <w:basedOn w:val="Parasts"/>
    <w:rsid w:val="001401E3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  <w:style w:type="paragraph" w:styleId="Komentrateksts">
    <w:name w:val="annotation text"/>
    <w:basedOn w:val="Parasts"/>
    <w:link w:val="KomentratekstsRakstz"/>
    <w:uiPriority w:val="99"/>
    <w:rsid w:val="00DD03F2"/>
    <w:pPr>
      <w:spacing w:after="0" w:line="240" w:lineRule="auto"/>
    </w:pPr>
    <w:rPr>
      <w:rFonts w:eastAsia="Times New Roman"/>
      <w:color w:val="auto"/>
      <w:sz w:val="20"/>
      <w:szCs w:val="20"/>
      <w:lang w:val="x-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D03F2"/>
    <w:rPr>
      <w:rFonts w:eastAsia="Times New Roman"/>
      <w:color w:val="auto"/>
      <w:sz w:val="20"/>
      <w:szCs w:val="20"/>
      <w:lang w:val="x-none"/>
    </w:rPr>
  </w:style>
  <w:style w:type="character" w:customStyle="1" w:styleId="SarakstarindkopaRakstz">
    <w:name w:val="Saraksta rindkopa Rakstz."/>
    <w:aliases w:val="2 Rakstz.,H&amp;P List Paragraph Rakstz.,List Paragraph Red Rakstz.,Bullet EY Rakstz.,Bullet list Rakstz.,Colorful List - Accent 12 Rakstz.,Normal bullet 2 Rakstz.,Strip Rakstz.,Saistīto dokumentu saraksts Rakstz.,Syle 1 Rakstz."/>
    <w:link w:val="Sarakstarindkopa"/>
    <w:uiPriority w:val="34"/>
    <w:qFormat/>
    <w:locked/>
    <w:rsid w:val="00A0765C"/>
  </w:style>
  <w:style w:type="paragraph" w:customStyle="1" w:styleId="RakstzCharCharRakstzCharCharRakstz0">
    <w:name w:val="Rakstz. Char Char Rakstz. Char Char Rakstz."/>
    <w:basedOn w:val="Parasts"/>
    <w:rsid w:val="00B43957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  <w:style w:type="paragraph" w:customStyle="1" w:styleId="RakstzCharCharRakstzCharCharRakstz1">
    <w:name w:val="Rakstz. Char Char Rakstz. Char Char Rakstz."/>
    <w:basedOn w:val="Parasts"/>
    <w:rsid w:val="007A53AE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  <w:style w:type="paragraph" w:customStyle="1" w:styleId="RakstzCharCharRakstzCharCharRakstz2">
    <w:name w:val="Rakstz. Char Char Rakstz. Char Char Rakstz."/>
    <w:basedOn w:val="Parasts"/>
    <w:rsid w:val="009D0801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  <w:style w:type="paragraph" w:customStyle="1" w:styleId="RakstzCharCharRakstzCharCharRakstz3">
    <w:name w:val="Rakstz. Char Char Rakstz. Char Char Rakstz."/>
    <w:basedOn w:val="Parasts"/>
    <w:rsid w:val="006407EE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  <w:style w:type="paragraph" w:customStyle="1" w:styleId="RakstzCharCharRakstzCharCharRakstz4">
    <w:name w:val="Rakstz. Char Char Rakstz. Char Char Rakstz."/>
    <w:basedOn w:val="Parasts"/>
    <w:rsid w:val="004471E2"/>
    <w:pPr>
      <w:spacing w:line="240" w:lineRule="exact"/>
    </w:pPr>
    <w:rPr>
      <w:rFonts w:ascii="Tahoma" w:eastAsia="Times New Roman" w:hAnsi="Tahoma"/>
      <w:color w:val="aut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tukum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7837A-F402-4109-9C0C-844199642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3494</Words>
  <Characters>1992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Mara.Pole</dc:creator>
  <cp:keywords/>
  <dc:description/>
  <cp:lastModifiedBy>Viktorija.Bumbiere</cp:lastModifiedBy>
  <cp:revision>3</cp:revision>
  <cp:lastPrinted>2020-05-19T10:19:00Z</cp:lastPrinted>
  <dcterms:created xsi:type="dcterms:W3CDTF">2026-07-02T08:07:00Z</dcterms:created>
  <dcterms:modified xsi:type="dcterms:W3CDTF">2026-07-02T08:23:00Z</dcterms:modified>
</cp:coreProperties>
</file>