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B5B3" w14:textId="77777777" w:rsidR="00A80515" w:rsidRDefault="00DE46CD" w:rsidP="00DE46CD">
      <w:pPr>
        <w:jc w:val="center"/>
        <w:rPr>
          <w:rFonts w:ascii="Arial" w:hAnsi="Arial" w:cs="Arial"/>
          <w:sz w:val="22"/>
          <w:szCs w:val="22"/>
        </w:rPr>
      </w:pPr>
      <w:r w:rsidRPr="004A272F">
        <w:rPr>
          <w:rFonts w:ascii="Arial" w:hAnsi="Arial" w:cs="Arial"/>
          <w:sz w:val="22"/>
          <w:szCs w:val="22"/>
        </w:rPr>
        <w:t xml:space="preserve">Atklāta konkursa procedūras </w:t>
      </w:r>
    </w:p>
    <w:p w14:paraId="51195AD3" w14:textId="7C51FC02" w:rsidR="00DE46CD" w:rsidRPr="00A80515" w:rsidRDefault="00A80515" w:rsidP="00A80515">
      <w:pPr>
        <w:jc w:val="center"/>
        <w:rPr>
          <w:rFonts w:ascii="Arial" w:hAnsi="Arial" w:cs="Arial"/>
          <w:b/>
          <w:bCs/>
          <w:sz w:val="22"/>
          <w:szCs w:val="22"/>
        </w:rPr>
      </w:pPr>
      <w:r w:rsidRPr="00A80515">
        <w:rPr>
          <w:rFonts w:ascii="Arial" w:hAnsi="Arial" w:cs="Arial"/>
          <w:b/>
          <w:bCs/>
          <w:sz w:val="22"/>
          <w:szCs w:val="22"/>
        </w:rPr>
        <w:t xml:space="preserve">NOSLĒGUMA </w:t>
      </w:r>
      <w:r w:rsidR="00DE46CD" w:rsidRPr="00A80515">
        <w:rPr>
          <w:rFonts w:ascii="Arial" w:hAnsi="Arial" w:cs="Arial"/>
          <w:b/>
          <w:bCs/>
          <w:sz w:val="22"/>
          <w:szCs w:val="22"/>
        </w:rPr>
        <w:t>ZIŅOJUMS</w:t>
      </w:r>
    </w:p>
    <w:p w14:paraId="54BE4324" w14:textId="77777777" w:rsidR="00DE46CD" w:rsidRPr="004A272F" w:rsidRDefault="00DE46CD" w:rsidP="00DE46CD">
      <w:pPr>
        <w:jc w:val="center"/>
        <w:rPr>
          <w:rFonts w:ascii="Arial" w:hAnsi="Arial" w:cs="Arial"/>
          <w:sz w:val="22"/>
          <w:szCs w:val="22"/>
        </w:rPr>
      </w:pPr>
    </w:p>
    <w:p w14:paraId="2222AAE6" w14:textId="77777777" w:rsidR="00DE46CD" w:rsidRPr="004A272F" w:rsidRDefault="00DE46CD" w:rsidP="00DE46CD">
      <w:pPr>
        <w:jc w:val="center"/>
        <w:rPr>
          <w:rFonts w:ascii="Arial" w:hAnsi="Arial" w:cs="Arial"/>
          <w:sz w:val="22"/>
          <w:szCs w:val="22"/>
        </w:rPr>
      </w:pPr>
      <w:r w:rsidRPr="004A272F">
        <w:rPr>
          <w:rFonts w:ascii="Arial" w:hAnsi="Arial" w:cs="Arial"/>
          <w:sz w:val="22"/>
          <w:szCs w:val="22"/>
        </w:rPr>
        <w:t>Valmierā</w:t>
      </w:r>
    </w:p>
    <w:p w14:paraId="270305D5" w14:textId="77777777" w:rsidR="00F37020" w:rsidRPr="004A272F" w:rsidRDefault="00F37020" w:rsidP="000F7F10">
      <w:pPr>
        <w:rPr>
          <w:rFonts w:ascii="Arial" w:hAnsi="Arial" w:cs="Arial"/>
          <w:sz w:val="22"/>
          <w:szCs w:val="22"/>
        </w:rPr>
      </w:pPr>
    </w:p>
    <w:tbl>
      <w:tblPr>
        <w:tblW w:w="9288" w:type="dxa"/>
        <w:tblLook w:val="01E0" w:firstRow="1" w:lastRow="1" w:firstColumn="1" w:lastColumn="1" w:noHBand="0" w:noVBand="0"/>
      </w:tblPr>
      <w:tblGrid>
        <w:gridCol w:w="4261"/>
        <w:gridCol w:w="5027"/>
      </w:tblGrid>
      <w:tr w:rsidR="000B0288" w:rsidRPr="000A33DC" w14:paraId="63ADCFDF" w14:textId="77777777" w:rsidTr="000A33DC">
        <w:trPr>
          <w:trHeight w:val="132"/>
        </w:trPr>
        <w:tc>
          <w:tcPr>
            <w:tcW w:w="4261" w:type="dxa"/>
          </w:tcPr>
          <w:p w14:paraId="3A0392C6" w14:textId="21B902C7" w:rsidR="000B0288" w:rsidRPr="004A272F" w:rsidRDefault="00F37020" w:rsidP="0000235C">
            <w:pPr>
              <w:ind w:hanging="113"/>
              <w:rPr>
                <w:rFonts w:ascii="Arial" w:hAnsi="Arial" w:cs="Arial"/>
                <w:color w:val="000000"/>
                <w:sz w:val="22"/>
                <w:szCs w:val="22"/>
              </w:rPr>
            </w:pPr>
            <w:r w:rsidRPr="00CF63AF">
              <w:rPr>
                <w:rFonts w:ascii="Arial" w:hAnsi="Arial" w:cs="Arial"/>
                <w:color w:val="000000"/>
                <w:sz w:val="22"/>
                <w:szCs w:val="22"/>
              </w:rPr>
              <w:t>202</w:t>
            </w:r>
            <w:r w:rsidR="00761141">
              <w:rPr>
                <w:rFonts w:ascii="Arial" w:hAnsi="Arial" w:cs="Arial"/>
                <w:color w:val="000000"/>
                <w:sz w:val="22"/>
                <w:szCs w:val="22"/>
              </w:rPr>
              <w:t>6</w:t>
            </w:r>
            <w:r w:rsidR="001F4637" w:rsidRPr="00CF63AF">
              <w:rPr>
                <w:rFonts w:ascii="Arial" w:hAnsi="Arial" w:cs="Arial"/>
                <w:color w:val="000000"/>
                <w:sz w:val="22"/>
                <w:szCs w:val="22"/>
              </w:rPr>
              <w:t>.</w:t>
            </w:r>
            <w:r w:rsidR="00D41551" w:rsidRPr="00CF63AF">
              <w:rPr>
                <w:rFonts w:ascii="Arial" w:hAnsi="Arial" w:cs="Arial"/>
                <w:color w:val="000000"/>
                <w:sz w:val="22"/>
                <w:szCs w:val="22"/>
              </w:rPr>
              <w:t> </w:t>
            </w:r>
            <w:r w:rsidR="000B0288" w:rsidRPr="00CF63AF">
              <w:rPr>
                <w:rFonts w:ascii="Arial" w:hAnsi="Arial" w:cs="Arial"/>
                <w:color w:val="000000"/>
                <w:sz w:val="22"/>
                <w:szCs w:val="22"/>
              </w:rPr>
              <w:t>gada</w:t>
            </w:r>
            <w:r w:rsidR="00644A3D" w:rsidRPr="00CF63AF">
              <w:rPr>
                <w:rFonts w:ascii="Arial" w:hAnsi="Arial" w:cs="Arial"/>
                <w:color w:val="000000"/>
                <w:sz w:val="22"/>
                <w:szCs w:val="22"/>
              </w:rPr>
              <w:t xml:space="preserve"> </w:t>
            </w:r>
            <w:r w:rsidR="004D552D">
              <w:rPr>
                <w:rFonts w:ascii="Arial" w:hAnsi="Arial" w:cs="Arial"/>
                <w:color w:val="000000"/>
                <w:sz w:val="22"/>
                <w:szCs w:val="22"/>
              </w:rPr>
              <w:t>18</w:t>
            </w:r>
            <w:r w:rsidR="00322408" w:rsidRPr="00CF63AF">
              <w:rPr>
                <w:rFonts w:ascii="Arial" w:hAnsi="Arial" w:cs="Arial"/>
                <w:color w:val="000000"/>
                <w:sz w:val="22"/>
                <w:szCs w:val="22"/>
              </w:rPr>
              <w:t>.</w:t>
            </w:r>
            <w:r w:rsidR="00D41551" w:rsidRPr="00CF63AF">
              <w:rPr>
                <w:rFonts w:ascii="Arial" w:hAnsi="Arial" w:cs="Arial"/>
                <w:color w:val="000000"/>
                <w:sz w:val="22"/>
                <w:szCs w:val="22"/>
              </w:rPr>
              <w:t> </w:t>
            </w:r>
            <w:r w:rsidR="00761141">
              <w:rPr>
                <w:rFonts w:ascii="Arial" w:hAnsi="Arial" w:cs="Arial"/>
                <w:color w:val="000000"/>
                <w:sz w:val="22"/>
                <w:szCs w:val="22"/>
              </w:rPr>
              <w:t>jūnijā</w:t>
            </w:r>
          </w:p>
        </w:tc>
        <w:tc>
          <w:tcPr>
            <w:tcW w:w="5027" w:type="dxa"/>
          </w:tcPr>
          <w:p w14:paraId="362279F7" w14:textId="3EA27B77" w:rsidR="000B0288" w:rsidRPr="000A33DC" w:rsidRDefault="0074304D" w:rsidP="00D22702">
            <w:pPr>
              <w:jc w:val="right"/>
              <w:rPr>
                <w:rFonts w:ascii="Arial" w:hAnsi="Arial" w:cs="Arial"/>
                <w:sz w:val="22"/>
                <w:szCs w:val="22"/>
                <w:highlight w:val="yellow"/>
              </w:rPr>
            </w:pPr>
            <w:r w:rsidRPr="00CF63AF">
              <w:rPr>
                <w:rFonts w:ascii="Arial" w:hAnsi="Arial" w:cs="Arial"/>
                <w:sz w:val="22"/>
                <w:szCs w:val="22"/>
              </w:rPr>
              <w:t>Nr</w:t>
            </w:r>
            <w:r w:rsidRPr="00087BD4">
              <w:rPr>
                <w:rFonts w:ascii="Arial" w:hAnsi="Arial" w:cs="Arial"/>
                <w:sz w:val="22"/>
                <w:szCs w:val="22"/>
              </w:rPr>
              <w:t>.</w:t>
            </w:r>
            <w:r w:rsidR="00975979" w:rsidRPr="00975979">
              <w:rPr>
                <w:rFonts w:ascii="Arial" w:hAnsi="Arial" w:cs="Arial"/>
                <w:sz w:val="22"/>
                <w:szCs w:val="22"/>
              </w:rPr>
              <w:t>82</w:t>
            </w:r>
          </w:p>
        </w:tc>
      </w:tr>
    </w:tbl>
    <w:p w14:paraId="495A28AA" w14:textId="77777777" w:rsidR="002A0EED" w:rsidRPr="002A0EED" w:rsidRDefault="002A0EED" w:rsidP="002A0EED">
      <w:pPr>
        <w:jc w:val="both"/>
        <w:rPr>
          <w:rFonts w:ascii="Arial" w:hAnsi="Arial" w:cs="Arial"/>
          <w:noProof w:val="0"/>
          <w:sz w:val="22"/>
          <w:szCs w:val="22"/>
        </w:rPr>
      </w:pPr>
    </w:p>
    <w:p w14:paraId="22D6D4B5" w14:textId="77777777" w:rsidR="002A0EED" w:rsidRPr="002A0EED" w:rsidRDefault="002A0EED" w:rsidP="002A0EED">
      <w:pPr>
        <w:jc w:val="both"/>
        <w:rPr>
          <w:rFonts w:ascii="Arial" w:hAnsi="Arial" w:cs="Arial"/>
          <w:noProof w:val="0"/>
          <w:sz w:val="22"/>
          <w:szCs w:val="22"/>
        </w:rPr>
      </w:pPr>
    </w:p>
    <w:p w14:paraId="26AADA27" w14:textId="77777777" w:rsidR="002A0EED" w:rsidRPr="002A0EED" w:rsidRDefault="002A0EED" w:rsidP="002A0EED">
      <w:pPr>
        <w:rPr>
          <w:rFonts w:ascii="Arial" w:hAnsi="Arial" w:cs="Arial"/>
          <w:b/>
          <w:noProof w:val="0"/>
          <w:sz w:val="22"/>
          <w:szCs w:val="22"/>
        </w:rPr>
      </w:pPr>
      <w:bookmarkStart w:id="0" w:name="_Hlk161674422"/>
      <w:r w:rsidRPr="002A0EED">
        <w:rPr>
          <w:rFonts w:ascii="Arial" w:hAnsi="Arial" w:cs="Arial"/>
          <w:noProof w:val="0"/>
          <w:sz w:val="22"/>
          <w:szCs w:val="22"/>
        </w:rPr>
        <w:t xml:space="preserve">Komisijas priekšsēdētājs                    </w:t>
      </w:r>
      <w:r w:rsidRPr="002A0EED">
        <w:rPr>
          <w:rFonts w:ascii="Arial" w:hAnsi="Arial" w:cs="Arial"/>
          <w:noProof w:val="0"/>
          <w:sz w:val="22"/>
          <w:szCs w:val="22"/>
        </w:rPr>
        <w:tab/>
      </w:r>
      <w:r w:rsidRPr="002A0EED">
        <w:rPr>
          <w:rFonts w:ascii="Arial" w:hAnsi="Arial" w:cs="Arial"/>
          <w:noProof w:val="0"/>
          <w:sz w:val="22"/>
          <w:szCs w:val="22"/>
        </w:rPr>
        <w:tab/>
      </w:r>
      <w:r w:rsidRPr="002A0EED">
        <w:rPr>
          <w:rFonts w:ascii="Arial" w:hAnsi="Arial" w:cs="Arial"/>
          <w:b/>
          <w:noProof w:val="0"/>
          <w:sz w:val="22"/>
          <w:szCs w:val="22"/>
        </w:rPr>
        <w:t xml:space="preserve">Raivis </w:t>
      </w:r>
      <w:proofErr w:type="spellStart"/>
      <w:r w:rsidRPr="002A0EED">
        <w:rPr>
          <w:rFonts w:ascii="Arial" w:hAnsi="Arial" w:cs="Arial"/>
          <w:b/>
          <w:noProof w:val="0"/>
          <w:sz w:val="22"/>
          <w:szCs w:val="22"/>
        </w:rPr>
        <w:t>GRĪVIŅŠ</w:t>
      </w:r>
      <w:proofErr w:type="spellEnd"/>
    </w:p>
    <w:p w14:paraId="037FDF11" w14:textId="77777777" w:rsidR="002A0EED" w:rsidRPr="002A0EED" w:rsidRDefault="002A0EED" w:rsidP="002A0EED">
      <w:pPr>
        <w:rPr>
          <w:rFonts w:ascii="Arial" w:hAnsi="Arial" w:cs="Arial"/>
          <w:b/>
          <w:noProof w:val="0"/>
          <w:sz w:val="22"/>
          <w:szCs w:val="22"/>
        </w:rPr>
      </w:pPr>
    </w:p>
    <w:p w14:paraId="5B9D3AEF" w14:textId="77777777" w:rsidR="002A0EED" w:rsidRPr="002A0EED" w:rsidRDefault="002A0EED" w:rsidP="002A0EED">
      <w:pPr>
        <w:rPr>
          <w:rFonts w:ascii="Arial" w:hAnsi="Arial" w:cs="Arial"/>
          <w:noProof w:val="0"/>
          <w:sz w:val="22"/>
          <w:szCs w:val="22"/>
        </w:rPr>
      </w:pPr>
      <w:r w:rsidRPr="002A0EED">
        <w:rPr>
          <w:rFonts w:ascii="Arial" w:hAnsi="Arial" w:cs="Arial"/>
          <w:noProof w:val="0"/>
          <w:sz w:val="22"/>
          <w:szCs w:val="22"/>
        </w:rPr>
        <w:t xml:space="preserve">Komisijas priekšsēdētāja vietniece                   </w:t>
      </w:r>
      <w:r w:rsidRPr="002A0EED">
        <w:rPr>
          <w:rFonts w:ascii="Arial" w:hAnsi="Arial" w:cs="Arial"/>
          <w:noProof w:val="0"/>
          <w:sz w:val="22"/>
          <w:szCs w:val="22"/>
        </w:rPr>
        <w:tab/>
      </w:r>
      <w:r w:rsidRPr="002A0EED">
        <w:rPr>
          <w:rFonts w:ascii="Arial" w:hAnsi="Arial" w:cs="Arial"/>
          <w:b/>
          <w:noProof w:val="0"/>
          <w:sz w:val="22"/>
          <w:szCs w:val="22"/>
        </w:rPr>
        <w:t xml:space="preserve">Žanna </w:t>
      </w:r>
      <w:proofErr w:type="spellStart"/>
      <w:r w:rsidRPr="002A0EED">
        <w:rPr>
          <w:rFonts w:ascii="Arial" w:hAnsi="Arial" w:cs="Arial"/>
          <w:b/>
          <w:noProof w:val="0"/>
          <w:sz w:val="22"/>
          <w:szCs w:val="22"/>
        </w:rPr>
        <w:t>DAŅILOVA</w:t>
      </w:r>
      <w:proofErr w:type="spellEnd"/>
    </w:p>
    <w:p w14:paraId="39EABFA9" w14:textId="77777777" w:rsidR="002A0EED" w:rsidRPr="002A0EED" w:rsidRDefault="002A0EED" w:rsidP="002A0EED">
      <w:pPr>
        <w:rPr>
          <w:rFonts w:ascii="Arial" w:hAnsi="Arial" w:cs="Arial"/>
          <w:b/>
          <w:noProof w:val="0"/>
          <w:sz w:val="22"/>
          <w:szCs w:val="22"/>
        </w:rPr>
      </w:pPr>
    </w:p>
    <w:p w14:paraId="7DC79241" w14:textId="77777777" w:rsidR="002A0EED" w:rsidRPr="002A0EED" w:rsidRDefault="002A0EED" w:rsidP="002A0EED">
      <w:pPr>
        <w:rPr>
          <w:rFonts w:ascii="Arial" w:hAnsi="Arial" w:cs="Arial"/>
          <w:b/>
          <w:noProof w:val="0"/>
          <w:sz w:val="22"/>
          <w:szCs w:val="22"/>
        </w:rPr>
      </w:pPr>
      <w:r w:rsidRPr="002A0EED">
        <w:rPr>
          <w:rFonts w:ascii="Arial" w:hAnsi="Arial" w:cs="Arial"/>
          <w:noProof w:val="0"/>
          <w:sz w:val="22"/>
          <w:szCs w:val="22"/>
        </w:rPr>
        <w:t>Komisijas locekļi</w:t>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Ivo VIRSIS</w:t>
      </w:r>
    </w:p>
    <w:p w14:paraId="6C42BBF9" w14:textId="77777777" w:rsidR="002A0EED" w:rsidRPr="002A0EED" w:rsidRDefault="002A0EED" w:rsidP="002A0EED">
      <w:pPr>
        <w:rPr>
          <w:rFonts w:ascii="Arial" w:hAnsi="Arial" w:cs="Arial"/>
          <w:b/>
          <w:noProof w:val="0"/>
          <w:sz w:val="22"/>
          <w:szCs w:val="22"/>
        </w:rPr>
      </w:pP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 xml:space="preserve">Gints </w:t>
      </w:r>
      <w:proofErr w:type="spellStart"/>
      <w:r w:rsidRPr="002A0EED">
        <w:rPr>
          <w:rFonts w:ascii="Arial" w:hAnsi="Arial" w:cs="Arial"/>
          <w:b/>
          <w:noProof w:val="0"/>
          <w:sz w:val="22"/>
          <w:szCs w:val="22"/>
        </w:rPr>
        <w:t>KONOŠONOKS</w:t>
      </w:r>
      <w:proofErr w:type="spellEnd"/>
    </w:p>
    <w:p w14:paraId="5732431B" w14:textId="77777777" w:rsidR="002A0EED" w:rsidRPr="002A0EED" w:rsidRDefault="002A0EED" w:rsidP="002A0EED">
      <w:pPr>
        <w:rPr>
          <w:rFonts w:ascii="Arial" w:hAnsi="Arial" w:cs="Arial"/>
          <w:b/>
          <w:noProof w:val="0"/>
          <w:sz w:val="22"/>
          <w:szCs w:val="22"/>
        </w:rPr>
      </w:pP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Zanda LAPSA</w:t>
      </w:r>
    </w:p>
    <w:p w14:paraId="3E454231" w14:textId="77777777" w:rsidR="002A0EED" w:rsidRPr="002A0EED" w:rsidRDefault="002A0EED" w:rsidP="002A0EED">
      <w:pPr>
        <w:rPr>
          <w:rFonts w:ascii="Arial" w:hAnsi="Arial" w:cs="Arial"/>
          <w:b/>
          <w:noProof w:val="0"/>
          <w:sz w:val="22"/>
          <w:szCs w:val="22"/>
        </w:rPr>
      </w:pP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r>
      <w:r w:rsidRPr="002A0EED">
        <w:rPr>
          <w:rFonts w:ascii="Arial" w:hAnsi="Arial" w:cs="Arial"/>
          <w:b/>
          <w:noProof w:val="0"/>
          <w:sz w:val="22"/>
          <w:szCs w:val="22"/>
        </w:rPr>
        <w:tab/>
        <w:t xml:space="preserve">Marika </w:t>
      </w:r>
      <w:proofErr w:type="spellStart"/>
      <w:r w:rsidRPr="002A0EED">
        <w:rPr>
          <w:rFonts w:ascii="Arial" w:hAnsi="Arial" w:cs="Arial"/>
          <w:b/>
          <w:noProof w:val="0"/>
          <w:sz w:val="22"/>
          <w:szCs w:val="22"/>
        </w:rPr>
        <w:t>PITURA</w:t>
      </w:r>
      <w:proofErr w:type="spellEnd"/>
    </w:p>
    <w:p w14:paraId="02093469" w14:textId="77777777" w:rsidR="002A0EED" w:rsidRPr="002A0EED" w:rsidRDefault="002A0EED" w:rsidP="002A0EED">
      <w:pPr>
        <w:rPr>
          <w:rFonts w:ascii="Arial" w:hAnsi="Arial" w:cs="Arial"/>
          <w:b/>
          <w:noProof w:val="0"/>
          <w:sz w:val="22"/>
          <w:szCs w:val="22"/>
        </w:rPr>
      </w:pPr>
    </w:p>
    <w:p w14:paraId="362C551F" w14:textId="77777777" w:rsidR="002A0EED" w:rsidRPr="002A0EED" w:rsidRDefault="002A0EED" w:rsidP="002A0EED">
      <w:pPr>
        <w:rPr>
          <w:rFonts w:ascii="Arial" w:hAnsi="Arial" w:cs="Arial"/>
          <w:b/>
          <w:noProof w:val="0"/>
          <w:sz w:val="22"/>
          <w:szCs w:val="22"/>
        </w:rPr>
      </w:pPr>
      <w:r w:rsidRPr="002A0EED">
        <w:rPr>
          <w:rFonts w:ascii="Arial" w:hAnsi="Arial" w:cs="Arial"/>
          <w:noProof w:val="0"/>
          <w:sz w:val="22"/>
          <w:szCs w:val="22"/>
        </w:rPr>
        <w:t xml:space="preserve">Komisijas sekretāre                            </w:t>
      </w:r>
      <w:r w:rsidRPr="002A0EED">
        <w:rPr>
          <w:rFonts w:ascii="Arial" w:hAnsi="Arial" w:cs="Arial"/>
          <w:noProof w:val="0"/>
          <w:sz w:val="22"/>
          <w:szCs w:val="22"/>
        </w:rPr>
        <w:tab/>
      </w:r>
      <w:r w:rsidRPr="002A0EED">
        <w:rPr>
          <w:rFonts w:ascii="Arial" w:hAnsi="Arial" w:cs="Arial"/>
          <w:noProof w:val="0"/>
          <w:sz w:val="22"/>
          <w:szCs w:val="22"/>
        </w:rPr>
        <w:tab/>
      </w:r>
      <w:r w:rsidRPr="002A0EED">
        <w:rPr>
          <w:rFonts w:ascii="Arial" w:hAnsi="Arial" w:cs="Arial"/>
          <w:b/>
          <w:noProof w:val="0"/>
          <w:sz w:val="22"/>
          <w:szCs w:val="22"/>
        </w:rPr>
        <w:t>Dace RUBENE</w:t>
      </w:r>
    </w:p>
    <w:p w14:paraId="5DCA49D9" w14:textId="77777777" w:rsidR="002A0EED" w:rsidRPr="002A0EED" w:rsidRDefault="002A0EED" w:rsidP="002A0EED">
      <w:pPr>
        <w:jc w:val="both"/>
        <w:rPr>
          <w:rFonts w:ascii="Arial" w:hAnsi="Arial" w:cs="Arial"/>
          <w:noProof w:val="0"/>
          <w:sz w:val="22"/>
          <w:szCs w:val="22"/>
          <w:u w:val="single"/>
        </w:rPr>
      </w:pPr>
    </w:p>
    <w:p w14:paraId="347FF488" w14:textId="77777777" w:rsidR="002A0EED" w:rsidRPr="002A0EED" w:rsidRDefault="002A0EED" w:rsidP="002A0EED">
      <w:pPr>
        <w:rPr>
          <w:rFonts w:ascii="Arial" w:eastAsia="Arial" w:hAnsi="Arial" w:cs="Arial"/>
          <w:noProof w:val="0"/>
          <w:color w:val="000000"/>
          <w:kern w:val="2"/>
          <w:sz w:val="22"/>
          <w:szCs w:val="22"/>
          <w:lang w:eastAsia="en-US"/>
          <w14:ligatures w14:val="standardContextual"/>
        </w:rPr>
      </w:pPr>
      <w:bookmarkStart w:id="1" w:name="_Hlk114818328"/>
      <w:bookmarkStart w:id="2" w:name="_Hlk117779937"/>
      <w:bookmarkStart w:id="3" w:name="_Hlk127266203"/>
      <w:bookmarkEnd w:id="0"/>
      <w:r w:rsidRPr="002A0EED">
        <w:rPr>
          <w:rFonts w:ascii="Arial" w:eastAsia="Arial" w:hAnsi="Arial" w:cs="Arial"/>
          <w:noProof w:val="0"/>
          <w:color w:val="000000"/>
          <w:kern w:val="2"/>
          <w:sz w:val="22"/>
          <w:szCs w:val="22"/>
          <w:lang w:eastAsia="en-US"/>
          <w14:ligatures w14:val="standardContextual"/>
        </w:rPr>
        <w:t>Iepirkuma procedūru organizē komisija, kas apstiprināta ar Valmieras novada pašvaldības domes 25.06.2025. lēmumu Nr.416 (protokols Nr.11, 5.§) (turpmāk arī – Komisija).</w:t>
      </w:r>
    </w:p>
    <w:p w14:paraId="2BD4D20F" w14:textId="77777777" w:rsidR="002A0EED" w:rsidRPr="002A0EED" w:rsidRDefault="002A0EED" w:rsidP="002A0EED">
      <w:pPr>
        <w:rPr>
          <w:rFonts w:ascii="Arial" w:hAnsi="Arial" w:cs="Arial"/>
          <w:noProof w:val="0"/>
          <w:sz w:val="22"/>
          <w:szCs w:val="22"/>
          <w:u w:val="single"/>
        </w:rPr>
      </w:pPr>
    </w:p>
    <w:p w14:paraId="1E8B5C53" w14:textId="5B78A077" w:rsidR="002A0EED" w:rsidRPr="002A0EED" w:rsidRDefault="002A0EED">
      <w:pPr>
        <w:numPr>
          <w:ilvl w:val="0"/>
          <w:numId w:val="4"/>
        </w:numPr>
        <w:tabs>
          <w:tab w:val="left" w:pos="284"/>
        </w:tabs>
        <w:ind w:left="993" w:hanging="993"/>
        <w:contextualSpacing/>
        <w:rPr>
          <w:rFonts w:ascii="Arial" w:hAnsi="Arial" w:cs="Arial"/>
          <w:b/>
          <w:noProof w:val="0"/>
          <w:sz w:val="22"/>
          <w:szCs w:val="22"/>
        </w:rPr>
      </w:pPr>
      <w:bookmarkStart w:id="4" w:name="_Hlk133477092"/>
      <w:r w:rsidRPr="002A0EED">
        <w:rPr>
          <w:rFonts w:ascii="Arial" w:hAnsi="Arial" w:cs="Arial"/>
          <w:b/>
          <w:noProof w:val="0"/>
          <w:sz w:val="22"/>
          <w:szCs w:val="22"/>
        </w:rPr>
        <w:t xml:space="preserve">Pasūtītājs: </w:t>
      </w:r>
    </w:p>
    <w:p w14:paraId="4440825F" w14:textId="77777777" w:rsidR="00764367" w:rsidRPr="006A2D8D" w:rsidRDefault="00145C47" w:rsidP="00DF1510">
      <w:pPr>
        <w:ind w:left="284" w:hanging="284"/>
        <w:rPr>
          <w:rFonts w:ascii="Arial" w:hAnsi="Arial" w:cs="Arial"/>
          <w:sz w:val="22"/>
          <w:szCs w:val="22"/>
        </w:rPr>
      </w:pPr>
      <w:r>
        <w:rPr>
          <w:rFonts w:ascii="Arial" w:hAnsi="Arial" w:cs="Arial"/>
          <w:bCs/>
          <w:sz w:val="22"/>
          <w:szCs w:val="22"/>
        </w:rPr>
        <w:t xml:space="preserve">     </w:t>
      </w:r>
      <w:r w:rsidR="00764367" w:rsidRPr="006A2D8D">
        <w:rPr>
          <w:rFonts w:ascii="Arial" w:hAnsi="Arial" w:cs="Arial"/>
          <w:sz w:val="22"/>
          <w:szCs w:val="22"/>
        </w:rPr>
        <w:t>Valmieras novada pašvaldība</w:t>
      </w:r>
    </w:p>
    <w:p w14:paraId="79D65EBC" w14:textId="08B2B0E6" w:rsidR="00764367" w:rsidRPr="006A2D8D" w:rsidRDefault="00764367" w:rsidP="00DF1510">
      <w:pPr>
        <w:ind w:left="284" w:hanging="284"/>
        <w:rPr>
          <w:rFonts w:ascii="Arial" w:hAnsi="Arial" w:cs="Arial"/>
          <w:sz w:val="22"/>
          <w:szCs w:val="22"/>
        </w:rPr>
      </w:pPr>
      <w:r w:rsidRPr="006A2D8D">
        <w:rPr>
          <w:rFonts w:ascii="Arial" w:hAnsi="Arial" w:cs="Arial"/>
          <w:sz w:val="22"/>
          <w:szCs w:val="22"/>
        </w:rPr>
        <w:t xml:space="preserve">     Lāčplēša iela 2, Valmiera, Valmieras novads, LV-4201</w:t>
      </w:r>
    </w:p>
    <w:p w14:paraId="6085F7CB" w14:textId="2FFD458A" w:rsidR="00B40A73" w:rsidRPr="002A0EED" w:rsidRDefault="00B40A73" w:rsidP="00764367">
      <w:pPr>
        <w:rPr>
          <w:rFonts w:ascii="Arial" w:hAnsi="Arial" w:cs="Arial"/>
          <w:noProof w:val="0"/>
          <w:sz w:val="22"/>
          <w:szCs w:val="22"/>
        </w:rPr>
      </w:pPr>
    </w:p>
    <w:p w14:paraId="3AE4E6CC" w14:textId="218D4AC3" w:rsidR="002A0EED" w:rsidRPr="002A0EED" w:rsidRDefault="002A0EED" w:rsidP="00551B43">
      <w:pPr>
        <w:tabs>
          <w:tab w:val="left" w:pos="426"/>
        </w:tabs>
        <w:rPr>
          <w:rFonts w:ascii="Arial" w:hAnsi="Arial" w:cs="Arial"/>
          <w:noProof w:val="0"/>
          <w:sz w:val="22"/>
          <w:szCs w:val="22"/>
        </w:rPr>
      </w:pPr>
      <w:r w:rsidRPr="002A0EED">
        <w:rPr>
          <w:rFonts w:ascii="Arial" w:hAnsi="Arial" w:cs="Arial"/>
          <w:b/>
          <w:noProof w:val="0"/>
          <w:sz w:val="22"/>
          <w:szCs w:val="22"/>
        </w:rPr>
        <w:t>2.</w:t>
      </w:r>
      <w:r w:rsidRPr="002A0EED">
        <w:rPr>
          <w:rFonts w:ascii="Arial" w:hAnsi="Arial" w:cs="Arial"/>
          <w:noProof w:val="0"/>
          <w:sz w:val="22"/>
          <w:szCs w:val="22"/>
        </w:rPr>
        <w:t xml:space="preserve"> </w:t>
      </w:r>
      <w:r w:rsidR="00145C47">
        <w:rPr>
          <w:rFonts w:ascii="Arial" w:hAnsi="Arial" w:cs="Arial"/>
          <w:noProof w:val="0"/>
          <w:sz w:val="22"/>
          <w:szCs w:val="22"/>
        </w:rPr>
        <w:t xml:space="preserve"> </w:t>
      </w:r>
      <w:r w:rsidRPr="002A0EED">
        <w:rPr>
          <w:rFonts w:ascii="Arial" w:hAnsi="Arial" w:cs="Arial"/>
          <w:b/>
          <w:noProof w:val="0"/>
          <w:sz w:val="22"/>
          <w:szCs w:val="22"/>
        </w:rPr>
        <w:t>Iepirkuma identifikācijas Nr.:</w:t>
      </w:r>
      <w:r w:rsidRPr="002A0EED">
        <w:rPr>
          <w:rFonts w:ascii="Arial" w:hAnsi="Arial" w:cs="Arial"/>
          <w:noProof w:val="0"/>
          <w:sz w:val="22"/>
          <w:szCs w:val="22"/>
        </w:rPr>
        <w:t xml:space="preserve"> </w:t>
      </w:r>
      <w:r w:rsidR="00781E1F" w:rsidRPr="00781E1F">
        <w:rPr>
          <w:rFonts w:ascii="Arial" w:hAnsi="Arial" w:cs="Arial"/>
          <w:sz w:val="22"/>
          <w:szCs w:val="22"/>
        </w:rPr>
        <w:t>VNP 2026/066AK</w:t>
      </w:r>
    </w:p>
    <w:p w14:paraId="7A76EA5C" w14:textId="77777777" w:rsidR="002A0EED" w:rsidRPr="002A0EED" w:rsidRDefault="002A0EED" w:rsidP="00551B43">
      <w:pPr>
        <w:rPr>
          <w:rFonts w:ascii="Arial" w:hAnsi="Arial" w:cs="Arial"/>
          <w:noProof w:val="0"/>
          <w:sz w:val="22"/>
          <w:szCs w:val="22"/>
        </w:rPr>
      </w:pPr>
    </w:p>
    <w:p w14:paraId="3F09CBD9" w14:textId="3DB0E7DF" w:rsidR="002A0EED" w:rsidRPr="002A0EED" w:rsidRDefault="002A0EED" w:rsidP="00551B43">
      <w:pPr>
        <w:tabs>
          <w:tab w:val="left" w:pos="426"/>
        </w:tabs>
        <w:jc w:val="both"/>
        <w:rPr>
          <w:rFonts w:ascii="Arial" w:hAnsi="Arial" w:cs="Arial"/>
          <w:b/>
          <w:noProof w:val="0"/>
          <w:sz w:val="22"/>
          <w:szCs w:val="22"/>
        </w:rPr>
      </w:pPr>
      <w:r w:rsidRPr="002A0EED">
        <w:rPr>
          <w:rFonts w:ascii="Arial" w:hAnsi="Arial" w:cs="Arial"/>
          <w:b/>
          <w:noProof w:val="0"/>
          <w:sz w:val="22"/>
          <w:szCs w:val="22"/>
        </w:rPr>
        <w:t>3.</w:t>
      </w:r>
      <w:r w:rsidRPr="002A0EED">
        <w:rPr>
          <w:rFonts w:ascii="Arial" w:hAnsi="Arial" w:cs="Arial"/>
          <w:noProof w:val="0"/>
          <w:sz w:val="22"/>
          <w:szCs w:val="22"/>
        </w:rPr>
        <w:t xml:space="preserve"> </w:t>
      </w:r>
      <w:bookmarkEnd w:id="4"/>
      <w:r w:rsidR="00145C47">
        <w:rPr>
          <w:rFonts w:ascii="Arial" w:hAnsi="Arial" w:cs="Arial"/>
          <w:noProof w:val="0"/>
          <w:sz w:val="22"/>
          <w:szCs w:val="22"/>
        </w:rPr>
        <w:t xml:space="preserve"> </w:t>
      </w:r>
      <w:r w:rsidRPr="002A0EED">
        <w:rPr>
          <w:rFonts w:ascii="Arial" w:hAnsi="Arial" w:cs="Arial"/>
          <w:b/>
          <w:noProof w:val="0"/>
          <w:sz w:val="22"/>
          <w:szCs w:val="22"/>
        </w:rPr>
        <w:t xml:space="preserve">Iepirkuma priekšmets un tā īss apraksts: </w:t>
      </w:r>
    </w:p>
    <w:p w14:paraId="7B70F6FF" w14:textId="1568F9A6" w:rsidR="00781E1F" w:rsidRPr="00770908" w:rsidRDefault="00781E1F" w:rsidP="00781E1F">
      <w:pPr>
        <w:ind w:left="284"/>
        <w:jc w:val="both"/>
        <w:rPr>
          <w:rFonts w:ascii="Arial" w:eastAsia="Arial" w:hAnsi="Arial" w:cs="Arial"/>
          <w:sz w:val="22"/>
          <w:szCs w:val="22"/>
          <w:lang w:eastAsia="zh-CN"/>
        </w:rPr>
      </w:pPr>
      <w:r w:rsidRPr="00C34C9D">
        <w:rPr>
          <w:rFonts w:ascii="Arial" w:eastAsia="Arial" w:hAnsi="Arial" w:cs="Arial"/>
          <w:bCs/>
          <w:sz w:val="22"/>
          <w:szCs w:val="22"/>
          <w:lang w:eastAsia="zh-CN"/>
        </w:rPr>
        <w:t>Mēbeļu piegāde un uzstādīšana Mazsalacas Mūzikas un mākslas pamatskolai un Valmieras 2.vidusskolai</w:t>
      </w:r>
    </w:p>
    <w:p w14:paraId="1453C641" w14:textId="77777777" w:rsidR="001960F1" w:rsidRDefault="001960F1" w:rsidP="001960F1">
      <w:pPr>
        <w:widowControl w:val="0"/>
        <w:ind w:left="426"/>
        <w:jc w:val="both"/>
        <w:rPr>
          <w:rFonts w:ascii="Arial" w:hAnsi="Arial" w:cs="Arial"/>
          <w:sz w:val="22"/>
          <w:szCs w:val="22"/>
          <w:lang w:eastAsia="zh-CN"/>
        </w:rPr>
      </w:pPr>
    </w:p>
    <w:p w14:paraId="4AAEF8E2" w14:textId="569F01B3" w:rsidR="005926BD" w:rsidRPr="001960F1" w:rsidRDefault="001960F1" w:rsidP="001960F1">
      <w:pPr>
        <w:widowControl w:val="0"/>
        <w:ind w:left="284"/>
        <w:jc w:val="both"/>
        <w:rPr>
          <w:rFonts w:ascii="Arial" w:hAnsi="Arial" w:cs="Arial"/>
          <w:sz w:val="22"/>
          <w:szCs w:val="22"/>
          <w:lang w:eastAsia="zh-CN"/>
        </w:rPr>
      </w:pPr>
      <w:r w:rsidRPr="00C71586">
        <w:rPr>
          <w:rFonts w:ascii="Arial" w:hAnsi="Arial" w:cs="Arial"/>
          <w:sz w:val="22"/>
          <w:szCs w:val="22"/>
          <w:lang w:eastAsia="zh-CN"/>
        </w:rPr>
        <w:t>Iepirkuma līgums tiek līdzfinansēts no Eiropas Savienības Atveseļošanas un noturības mehānisma finansējuma, pamatojoties uz Ministru kabineta 2022. gada 4. oktobra noteikumiem Nr. 619 “Eiropas Savienības Atveseļošanas un noturības mehānisma plāna 3.1.1.5.i investīcijas "Izglītības iestāžu infrastruktūras pilnveide un aprīkošana" īstenošanas noteikumi”, Eiropas Savienības un Latvijas Republikas normatīvajiem aktiem par Atveseļošanas fondu projekta Nr. 3.1.1.5.i.0/1/24/I/CFLA/008 “Mācību vides uzlabošana vispārējās izglītības iestādēs Valmieras novadā” ietvaros.</w:t>
      </w:r>
    </w:p>
    <w:p w14:paraId="22493CDA" w14:textId="77777777" w:rsidR="007C515C" w:rsidRDefault="007C515C" w:rsidP="00C21742">
      <w:pPr>
        <w:ind w:firstLine="284"/>
        <w:jc w:val="both"/>
        <w:rPr>
          <w:rFonts w:ascii="Arial" w:hAnsi="Arial" w:cs="Arial"/>
          <w:i/>
          <w:iCs/>
          <w:sz w:val="20"/>
          <w:szCs w:val="20"/>
        </w:rPr>
      </w:pPr>
    </w:p>
    <w:p w14:paraId="4ADC5993" w14:textId="0E18D8FA" w:rsidR="00344D3C" w:rsidRPr="000359E7" w:rsidRDefault="00344D3C" w:rsidP="001960F1">
      <w:pPr>
        <w:ind w:left="284"/>
        <w:jc w:val="both"/>
        <w:rPr>
          <w:rFonts w:ascii="Arial" w:eastAsia="Arial" w:hAnsi="Arial" w:cs="Arial"/>
          <w:sz w:val="22"/>
          <w:szCs w:val="22"/>
        </w:rPr>
      </w:pPr>
      <w:r w:rsidRPr="00344D3C">
        <w:rPr>
          <w:rFonts w:ascii="Arial" w:hAnsi="Arial" w:cs="Arial"/>
          <w:i/>
          <w:iCs/>
          <w:sz w:val="20"/>
          <w:szCs w:val="20"/>
        </w:rPr>
        <w:t>(</w:t>
      </w:r>
      <w:r w:rsidR="005926BD" w:rsidRPr="00321A9E">
        <w:rPr>
          <w:rFonts w:ascii="Arial" w:hAnsi="Arial" w:cs="Arial"/>
          <w:i/>
          <w:iCs/>
          <w:sz w:val="20"/>
          <w:szCs w:val="20"/>
        </w:rPr>
        <w:t>Iepirkuma dokumentācijas sagatavotāja –</w:t>
      </w:r>
      <w:r w:rsidR="0034688E" w:rsidRPr="00321A9E">
        <w:rPr>
          <w:rFonts w:ascii="Arial" w:hAnsi="Arial" w:cs="Arial"/>
          <w:i/>
          <w:iCs/>
          <w:sz w:val="20"/>
          <w:szCs w:val="20"/>
        </w:rPr>
        <w:t xml:space="preserve">Valmieras novada pašvaldības Valmieras novada Centrālās pārvaldes struktūrvienības “Iepirkumu nodaļa” iepirkumu speciāliste </w:t>
      </w:r>
      <w:r w:rsidR="0034688E">
        <w:rPr>
          <w:rFonts w:ascii="Arial" w:hAnsi="Arial" w:cs="Arial"/>
          <w:i/>
          <w:iCs/>
          <w:sz w:val="20"/>
          <w:szCs w:val="20"/>
        </w:rPr>
        <w:t>Antra Medne</w:t>
      </w:r>
      <w:r w:rsidRPr="00344D3C">
        <w:rPr>
          <w:rFonts w:ascii="Arial" w:hAnsi="Arial" w:cs="Arial"/>
          <w:i/>
          <w:iCs/>
          <w:sz w:val="20"/>
          <w:szCs w:val="20"/>
        </w:rPr>
        <w:t>)</w:t>
      </w:r>
    </w:p>
    <w:bookmarkEnd w:id="1"/>
    <w:bookmarkEnd w:id="2"/>
    <w:bookmarkEnd w:id="3"/>
    <w:p w14:paraId="1C03114C" w14:textId="77777777" w:rsidR="002A0EED" w:rsidRPr="00F96716" w:rsidRDefault="002A0EED" w:rsidP="00DB4FE8">
      <w:pPr>
        <w:jc w:val="both"/>
        <w:rPr>
          <w:rFonts w:ascii="Arial" w:hAnsi="Arial" w:cs="Arial"/>
          <w:noProof w:val="0"/>
          <w:sz w:val="22"/>
          <w:szCs w:val="22"/>
          <w:lang w:eastAsia="zh-CN"/>
        </w:rPr>
      </w:pPr>
    </w:p>
    <w:p w14:paraId="418EC60E" w14:textId="77777777" w:rsidR="00DB4FE8" w:rsidRPr="00770908" w:rsidRDefault="00DB4FE8" w:rsidP="00DB4FE8">
      <w:pPr>
        <w:ind w:left="284"/>
        <w:jc w:val="both"/>
        <w:rPr>
          <w:rFonts w:ascii="Arial" w:hAnsi="Arial" w:cs="Arial"/>
          <w:sz w:val="22"/>
          <w:szCs w:val="22"/>
        </w:rPr>
      </w:pPr>
      <w:r w:rsidRPr="00770908">
        <w:rPr>
          <w:rFonts w:ascii="Arial" w:hAnsi="Arial" w:cs="Arial"/>
          <w:b/>
          <w:sz w:val="22"/>
          <w:szCs w:val="22"/>
        </w:rPr>
        <w:t xml:space="preserve">Piegādes un uzstādīšanas vieta: </w:t>
      </w:r>
    </w:p>
    <w:p w14:paraId="1D50D217" w14:textId="77777777" w:rsidR="00DB4FE8" w:rsidRPr="00C71586" w:rsidRDefault="00DB4FE8" w:rsidP="00DB4FE8">
      <w:pPr>
        <w:ind w:left="426" w:hanging="142"/>
        <w:jc w:val="both"/>
        <w:rPr>
          <w:rFonts w:ascii="Arial" w:hAnsi="Arial" w:cs="Arial"/>
          <w:color w:val="000000"/>
          <w:sz w:val="22"/>
          <w:szCs w:val="22"/>
          <w:lang w:eastAsia="en-US"/>
        </w:rPr>
      </w:pPr>
      <w:r w:rsidRPr="00C71586">
        <w:rPr>
          <w:rFonts w:ascii="Arial" w:hAnsi="Arial" w:cs="Arial"/>
          <w:color w:val="000000"/>
          <w:sz w:val="22"/>
          <w:szCs w:val="22"/>
          <w:lang w:eastAsia="en-US"/>
        </w:rPr>
        <w:t>1.iepirkuma daļa – “Parka 30”, Mazsalaca, Valmieras novads LV-4215;</w:t>
      </w:r>
    </w:p>
    <w:p w14:paraId="40988F60" w14:textId="40538592" w:rsidR="00DB4FE8" w:rsidRPr="00770908" w:rsidRDefault="00DB4FE8" w:rsidP="00DB4FE8">
      <w:pPr>
        <w:ind w:left="426" w:hanging="142"/>
        <w:jc w:val="both"/>
        <w:rPr>
          <w:rFonts w:ascii="Arial" w:hAnsi="Arial" w:cs="Arial"/>
          <w:b/>
          <w:sz w:val="22"/>
          <w:szCs w:val="22"/>
        </w:rPr>
      </w:pPr>
      <w:r w:rsidRPr="00C71586">
        <w:rPr>
          <w:rFonts w:ascii="Arial" w:hAnsi="Arial" w:cs="Arial"/>
          <w:color w:val="000000"/>
          <w:sz w:val="22"/>
          <w:szCs w:val="22"/>
          <w:lang w:eastAsia="en-US"/>
        </w:rPr>
        <w:t xml:space="preserve">2.iepirkuma daļa – </w:t>
      </w:r>
      <w:r>
        <w:rPr>
          <w:rFonts w:ascii="Arial" w:hAnsi="Arial" w:cs="Arial"/>
          <w:color w:val="000000"/>
          <w:sz w:val="22"/>
          <w:szCs w:val="22"/>
          <w:lang w:eastAsia="en-US"/>
        </w:rPr>
        <w:t xml:space="preserve"> </w:t>
      </w:r>
      <w:r w:rsidRPr="00C71586">
        <w:rPr>
          <w:rFonts w:ascii="Arial" w:hAnsi="Arial" w:cs="Arial"/>
          <w:color w:val="000000"/>
          <w:sz w:val="22"/>
          <w:szCs w:val="22"/>
          <w:lang w:eastAsia="en-US"/>
        </w:rPr>
        <w:t>Raiņa iela 11, Valmiera, Valmieras novads, LV-4201</w:t>
      </w:r>
      <w:r>
        <w:rPr>
          <w:rFonts w:ascii="Arial" w:hAnsi="Arial" w:cs="Arial"/>
          <w:color w:val="000000"/>
          <w:sz w:val="22"/>
          <w:szCs w:val="22"/>
          <w:lang w:eastAsia="en-US"/>
        </w:rPr>
        <w:t>.</w:t>
      </w:r>
    </w:p>
    <w:p w14:paraId="37C1399B" w14:textId="77777777" w:rsidR="00DB4FE8" w:rsidRDefault="00DB4FE8" w:rsidP="00DB4FE8">
      <w:pPr>
        <w:widowControl w:val="0"/>
        <w:ind w:left="426"/>
        <w:rPr>
          <w:rFonts w:ascii="Arial" w:hAnsi="Arial" w:cs="Arial"/>
          <w:b/>
          <w:sz w:val="22"/>
          <w:szCs w:val="22"/>
          <w:lang w:eastAsia="zh-CN"/>
        </w:rPr>
      </w:pPr>
    </w:p>
    <w:p w14:paraId="0ACBC016" w14:textId="77777777" w:rsidR="00DB4FE8" w:rsidRPr="00770908" w:rsidRDefault="00DB4FE8" w:rsidP="0063621C">
      <w:pPr>
        <w:widowControl w:val="0"/>
        <w:ind w:left="426" w:hanging="142"/>
        <w:rPr>
          <w:rFonts w:ascii="Arial" w:hAnsi="Arial" w:cs="Arial"/>
          <w:sz w:val="22"/>
          <w:szCs w:val="22"/>
          <w:lang w:eastAsia="zh-CN"/>
        </w:rPr>
      </w:pPr>
      <w:r w:rsidRPr="00770908">
        <w:rPr>
          <w:rFonts w:ascii="Arial" w:hAnsi="Arial" w:cs="Arial"/>
          <w:b/>
          <w:sz w:val="22"/>
          <w:szCs w:val="22"/>
          <w:lang w:eastAsia="zh-CN"/>
        </w:rPr>
        <w:t>Līguma izpildes termiņš:</w:t>
      </w:r>
      <w:r w:rsidRPr="00770908">
        <w:rPr>
          <w:rFonts w:ascii="Arial" w:hAnsi="Arial" w:cs="Arial"/>
          <w:sz w:val="22"/>
          <w:szCs w:val="22"/>
          <w:lang w:eastAsia="zh-CN"/>
        </w:rPr>
        <w:t xml:space="preserve"> </w:t>
      </w:r>
      <w:r w:rsidRPr="00C71586">
        <w:rPr>
          <w:rFonts w:ascii="Arial" w:hAnsi="Arial" w:cs="Arial"/>
          <w:sz w:val="22"/>
          <w:szCs w:val="22"/>
        </w:rPr>
        <w:t>no līguma noslēgšanas brīža līdz 2026. gada 14. augustam</w:t>
      </w:r>
      <w:r w:rsidRPr="00770908">
        <w:rPr>
          <w:rFonts w:ascii="Arial" w:hAnsi="Arial" w:cs="Arial"/>
          <w:sz w:val="22"/>
          <w:szCs w:val="22"/>
        </w:rPr>
        <w:t>.</w:t>
      </w:r>
    </w:p>
    <w:p w14:paraId="4594B820" w14:textId="77777777" w:rsidR="00DB4FE8" w:rsidRPr="00770908" w:rsidRDefault="00DB4FE8" w:rsidP="00DB4FE8">
      <w:pPr>
        <w:suppressAutoHyphens/>
        <w:ind w:left="426"/>
        <w:jc w:val="both"/>
        <w:rPr>
          <w:rFonts w:ascii="Arial" w:hAnsi="Arial" w:cs="Arial"/>
          <w:b/>
          <w:sz w:val="22"/>
          <w:szCs w:val="22"/>
        </w:rPr>
      </w:pPr>
    </w:p>
    <w:p w14:paraId="75687CF0" w14:textId="77777777" w:rsidR="00DB4FE8" w:rsidRDefault="00DB4FE8" w:rsidP="00DB4FE8">
      <w:pPr>
        <w:ind w:left="426"/>
        <w:jc w:val="both"/>
        <w:rPr>
          <w:rFonts w:ascii="Arial" w:hAnsi="Arial" w:cs="Arial"/>
          <w:sz w:val="22"/>
          <w:szCs w:val="22"/>
          <w:lang w:eastAsia="zh-CN"/>
        </w:rPr>
      </w:pPr>
      <w:r w:rsidRPr="00770908">
        <w:rPr>
          <w:rFonts w:ascii="Arial" w:hAnsi="Arial" w:cs="Arial"/>
          <w:b/>
          <w:sz w:val="22"/>
          <w:szCs w:val="22"/>
        </w:rPr>
        <w:lastRenderedPageBreak/>
        <w:t>CPV kods:</w:t>
      </w:r>
      <w:r w:rsidRPr="00770908">
        <w:rPr>
          <w:rFonts w:ascii="Arial" w:hAnsi="Arial" w:cs="Arial"/>
          <w:sz w:val="22"/>
          <w:szCs w:val="22"/>
          <w:lang w:eastAsia="zh-CN"/>
        </w:rPr>
        <w:t xml:space="preserve"> </w:t>
      </w:r>
      <w:r w:rsidRPr="00C71586">
        <w:rPr>
          <w:rFonts w:ascii="Arial" w:hAnsi="Arial" w:cs="Arial"/>
          <w:sz w:val="22"/>
          <w:szCs w:val="22"/>
          <w:lang w:eastAsia="zh-CN"/>
        </w:rPr>
        <w:t>39160000-1 (Mēbeles skolā)</w:t>
      </w:r>
    </w:p>
    <w:p w14:paraId="448DF0CF" w14:textId="77777777" w:rsidR="00DB4FE8" w:rsidRPr="00770908" w:rsidRDefault="00DB4FE8" w:rsidP="00DB4FE8">
      <w:pPr>
        <w:ind w:left="426"/>
        <w:jc w:val="both"/>
        <w:rPr>
          <w:rFonts w:ascii="Arial" w:hAnsi="Arial" w:cs="Arial"/>
          <w:sz w:val="22"/>
          <w:szCs w:val="22"/>
        </w:rPr>
      </w:pPr>
    </w:p>
    <w:p w14:paraId="145C0527" w14:textId="77777777" w:rsidR="00DB4FE8" w:rsidRPr="00B411EB" w:rsidRDefault="00DB4FE8" w:rsidP="00DB4FE8">
      <w:pPr>
        <w:widowControl w:val="0"/>
        <w:ind w:left="426"/>
        <w:jc w:val="both"/>
        <w:rPr>
          <w:rFonts w:ascii="Arial" w:hAnsi="Arial" w:cs="Arial"/>
          <w:sz w:val="22"/>
          <w:szCs w:val="22"/>
          <w:lang w:eastAsia="zh-CN"/>
        </w:rPr>
      </w:pPr>
      <w:r w:rsidRPr="00B411EB">
        <w:rPr>
          <w:rFonts w:ascii="Arial" w:hAnsi="Arial" w:cs="Arial"/>
          <w:b/>
          <w:sz w:val="22"/>
          <w:szCs w:val="22"/>
          <w:lang w:eastAsia="zh-CN"/>
        </w:rPr>
        <w:t xml:space="preserve">Garantijas laiks: </w:t>
      </w:r>
      <w:r w:rsidRPr="00B411EB">
        <w:rPr>
          <w:rFonts w:ascii="Arial" w:hAnsi="Arial" w:cs="Arial"/>
          <w:sz w:val="22"/>
          <w:szCs w:val="22"/>
          <w:lang w:eastAsia="zh-CN"/>
        </w:rPr>
        <w:t>ne mazāk kā 2 (divi) gadi</w:t>
      </w:r>
    </w:p>
    <w:p w14:paraId="174B89DE" w14:textId="77777777" w:rsidR="00F96716" w:rsidRPr="0098715D" w:rsidRDefault="00F96716" w:rsidP="00053824">
      <w:pPr>
        <w:jc w:val="both"/>
        <w:rPr>
          <w:rFonts w:ascii="Arial" w:hAnsi="Arial" w:cs="Arial"/>
          <w:i/>
          <w:iCs/>
          <w:sz w:val="22"/>
          <w:szCs w:val="22"/>
        </w:rPr>
      </w:pPr>
    </w:p>
    <w:p w14:paraId="2027BE49" w14:textId="6198D4F8" w:rsidR="000A6556" w:rsidRPr="0098715D" w:rsidRDefault="00DD1666" w:rsidP="000A6556">
      <w:pPr>
        <w:pBdr>
          <w:top w:val="nil"/>
          <w:left w:val="nil"/>
          <w:bottom w:val="nil"/>
          <w:right w:val="nil"/>
          <w:between w:val="nil"/>
        </w:pBdr>
        <w:jc w:val="both"/>
        <w:rPr>
          <w:rFonts w:ascii="Arial" w:eastAsia="Arial" w:hAnsi="Arial" w:cs="Arial"/>
          <w:sz w:val="22"/>
          <w:szCs w:val="22"/>
        </w:rPr>
      </w:pPr>
      <w:r w:rsidRPr="0098715D">
        <w:rPr>
          <w:rFonts w:ascii="Arial" w:eastAsia="Arial" w:hAnsi="Arial" w:cs="Arial"/>
          <w:b/>
          <w:bCs/>
          <w:sz w:val="22"/>
          <w:szCs w:val="22"/>
        </w:rPr>
        <w:t>4.</w:t>
      </w:r>
      <w:r w:rsidR="00A968AD" w:rsidRPr="0098715D">
        <w:rPr>
          <w:rFonts w:ascii="Arial" w:eastAsia="Arial" w:hAnsi="Arial" w:cs="Arial"/>
          <w:b/>
          <w:bCs/>
          <w:sz w:val="22"/>
          <w:szCs w:val="22"/>
        </w:rPr>
        <w:t xml:space="preserve">  </w:t>
      </w:r>
      <w:r w:rsidR="000A6556" w:rsidRPr="0098715D">
        <w:rPr>
          <w:rFonts w:ascii="Arial" w:eastAsia="Arial" w:hAnsi="Arial" w:cs="Arial"/>
          <w:b/>
          <w:color w:val="000000"/>
          <w:sz w:val="22"/>
          <w:szCs w:val="22"/>
        </w:rPr>
        <w:t>Datums</w:t>
      </w:r>
      <w:r w:rsidR="000A6556" w:rsidRPr="0098715D">
        <w:rPr>
          <w:rFonts w:ascii="Arial" w:eastAsia="Arial" w:hAnsi="Arial" w:cs="Arial"/>
          <w:b/>
          <w:sz w:val="22"/>
          <w:szCs w:val="22"/>
        </w:rPr>
        <w:t xml:space="preserve">, kad izziņota apspriede: </w:t>
      </w:r>
      <w:r w:rsidR="0063621C" w:rsidRPr="0063621C">
        <w:rPr>
          <w:rFonts w:ascii="Arial" w:eastAsia="Arial" w:hAnsi="Arial" w:cs="Arial"/>
          <w:sz w:val="22"/>
          <w:szCs w:val="22"/>
        </w:rPr>
        <w:t>13.05.2026.</w:t>
      </w:r>
    </w:p>
    <w:p w14:paraId="30FC1274" w14:textId="77777777" w:rsidR="000A6556" w:rsidRPr="0098715D" w:rsidRDefault="000A6556" w:rsidP="000A6556">
      <w:pPr>
        <w:pBdr>
          <w:top w:val="nil"/>
          <w:left w:val="nil"/>
          <w:bottom w:val="nil"/>
          <w:right w:val="nil"/>
          <w:between w:val="nil"/>
        </w:pBdr>
        <w:jc w:val="both"/>
        <w:rPr>
          <w:rFonts w:ascii="Arial" w:eastAsia="Arial" w:hAnsi="Arial" w:cs="Arial"/>
          <w:b/>
          <w:sz w:val="22"/>
          <w:szCs w:val="22"/>
        </w:rPr>
      </w:pPr>
    </w:p>
    <w:p w14:paraId="4318C36C" w14:textId="2370800B" w:rsidR="000A6556" w:rsidRPr="0098715D" w:rsidRDefault="000A6556" w:rsidP="000A6556">
      <w:pPr>
        <w:pBdr>
          <w:top w:val="nil"/>
          <w:left w:val="nil"/>
          <w:bottom w:val="nil"/>
          <w:right w:val="nil"/>
          <w:between w:val="nil"/>
        </w:pBdr>
        <w:jc w:val="both"/>
        <w:rPr>
          <w:rFonts w:ascii="Arial" w:eastAsia="Arial" w:hAnsi="Arial" w:cs="Arial"/>
          <w:b/>
          <w:sz w:val="22"/>
          <w:szCs w:val="22"/>
        </w:rPr>
      </w:pPr>
      <w:r w:rsidRPr="0098715D">
        <w:rPr>
          <w:rFonts w:ascii="Arial" w:eastAsia="Arial" w:hAnsi="Arial" w:cs="Arial"/>
          <w:b/>
          <w:color w:val="000000"/>
          <w:sz w:val="22"/>
          <w:szCs w:val="22"/>
        </w:rPr>
        <w:t xml:space="preserve">5. </w:t>
      </w:r>
      <w:r w:rsidR="0063621C">
        <w:rPr>
          <w:rFonts w:ascii="Arial" w:eastAsia="Arial" w:hAnsi="Arial" w:cs="Arial"/>
          <w:b/>
          <w:color w:val="000000"/>
          <w:sz w:val="22"/>
          <w:szCs w:val="22"/>
        </w:rPr>
        <w:t xml:space="preserve"> Iepriekšējais i</w:t>
      </w:r>
      <w:r w:rsidRPr="0098715D">
        <w:rPr>
          <w:rFonts w:ascii="Arial" w:eastAsia="Arial" w:hAnsi="Arial" w:cs="Arial"/>
          <w:b/>
          <w:color w:val="000000"/>
          <w:sz w:val="22"/>
          <w:szCs w:val="22"/>
        </w:rPr>
        <w:t>nformatīvā</w:t>
      </w:r>
      <w:r w:rsidRPr="0098715D">
        <w:rPr>
          <w:rFonts w:ascii="Arial" w:eastAsia="Arial" w:hAnsi="Arial" w:cs="Arial"/>
          <w:b/>
          <w:sz w:val="22"/>
          <w:szCs w:val="22"/>
        </w:rPr>
        <w:t xml:space="preserve"> paziņojuma par atklāto konkursu publikācijas datums: </w:t>
      </w:r>
    </w:p>
    <w:p w14:paraId="280DCE18" w14:textId="3C8F4F30" w:rsidR="000A6556" w:rsidRPr="0098715D" w:rsidRDefault="000A6556" w:rsidP="000A6556">
      <w:pPr>
        <w:ind w:left="284"/>
        <w:jc w:val="both"/>
        <w:rPr>
          <w:rFonts w:ascii="Arial" w:hAnsi="Arial" w:cs="Arial"/>
          <w:sz w:val="22"/>
          <w:szCs w:val="22"/>
        </w:rPr>
      </w:pPr>
      <w:bookmarkStart w:id="5" w:name="_Hlk214617513"/>
      <w:r w:rsidRPr="0098715D">
        <w:rPr>
          <w:rFonts w:ascii="Arial" w:hAnsi="Arial" w:cs="Arial"/>
          <w:sz w:val="22"/>
          <w:szCs w:val="22"/>
        </w:rPr>
        <w:t>Nosūtīts publicēšanai Eiropas Oficiālajā vēstnesī:</w:t>
      </w:r>
      <w:r w:rsidRPr="0098715D">
        <w:rPr>
          <w:rFonts w:ascii="Arial" w:hAnsi="Arial" w:cs="Arial"/>
          <w:sz w:val="22"/>
          <w:szCs w:val="22"/>
        </w:rPr>
        <w:tab/>
      </w:r>
      <w:r w:rsidRPr="0098715D">
        <w:rPr>
          <w:rFonts w:ascii="Arial" w:hAnsi="Arial" w:cs="Arial"/>
          <w:sz w:val="22"/>
          <w:szCs w:val="22"/>
        </w:rPr>
        <w:tab/>
        <w:t>24.</w:t>
      </w:r>
      <w:r w:rsidR="0063621C">
        <w:rPr>
          <w:rFonts w:ascii="Arial" w:hAnsi="Arial" w:cs="Arial"/>
          <w:sz w:val="22"/>
          <w:szCs w:val="22"/>
        </w:rPr>
        <w:t>10</w:t>
      </w:r>
      <w:r w:rsidRPr="0098715D">
        <w:rPr>
          <w:rFonts w:ascii="Arial" w:hAnsi="Arial" w:cs="Arial"/>
          <w:sz w:val="22"/>
          <w:szCs w:val="22"/>
        </w:rPr>
        <w:t>.202</w:t>
      </w:r>
      <w:r w:rsidR="0063621C">
        <w:rPr>
          <w:rFonts w:ascii="Arial" w:hAnsi="Arial" w:cs="Arial"/>
          <w:sz w:val="22"/>
          <w:szCs w:val="22"/>
        </w:rPr>
        <w:t>5</w:t>
      </w:r>
      <w:r w:rsidRPr="0098715D">
        <w:rPr>
          <w:rFonts w:ascii="Arial" w:hAnsi="Arial" w:cs="Arial"/>
          <w:sz w:val="22"/>
          <w:szCs w:val="22"/>
        </w:rPr>
        <w:t>.</w:t>
      </w:r>
    </w:p>
    <w:p w14:paraId="34A8299D" w14:textId="6C0C479E" w:rsidR="000A6556" w:rsidRPr="0098715D" w:rsidRDefault="000A6556" w:rsidP="000A6556">
      <w:pPr>
        <w:ind w:left="284"/>
        <w:jc w:val="both"/>
        <w:rPr>
          <w:rFonts w:ascii="Arial" w:hAnsi="Arial" w:cs="Arial"/>
          <w:sz w:val="22"/>
          <w:szCs w:val="22"/>
        </w:rPr>
      </w:pPr>
      <w:r w:rsidRPr="0098715D">
        <w:rPr>
          <w:rFonts w:ascii="Arial" w:hAnsi="Arial" w:cs="Arial"/>
          <w:sz w:val="22"/>
          <w:szCs w:val="22"/>
        </w:rPr>
        <w:t>Publicēts IUB mājas lapā:</w:t>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t>2</w:t>
      </w:r>
      <w:r w:rsidR="0063621C">
        <w:rPr>
          <w:rFonts w:ascii="Arial" w:hAnsi="Arial" w:cs="Arial"/>
          <w:sz w:val="22"/>
          <w:szCs w:val="22"/>
        </w:rPr>
        <w:t>6</w:t>
      </w:r>
      <w:r w:rsidRPr="0098715D">
        <w:rPr>
          <w:rFonts w:ascii="Arial" w:hAnsi="Arial" w:cs="Arial"/>
          <w:sz w:val="22"/>
          <w:szCs w:val="22"/>
        </w:rPr>
        <w:t>.</w:t>
      </w:r>
      <w:r w:rsidR="0063621C">
        <w:rPr>
          <w:rFonts w:ascii="Arial" w:hAnsi="Arial" w:cs="Arial"/>
          <w:sz w:val="22"/>
          <w:szCs w:val="22"/>
        </w:rPr>
        <w:t>10</w:t>
      </w:r>
      <w:r w:rsidRPr="0098715D">
        <w:rPr>
          <w:rFonts w:ascii="Arial" w:hAnsi="Arial" w:cs="Arial"/>
          <w:sz w:val="22"/>
          <w:szCs w:val="22"/>
        </w:rPr>
        <w:t>.202</w:t>
      </w:r>
      <w:r w:rsidR="0063621C">
        <w:rPr>
          <w:rFonts w:ascii="Arial" w:hAnsi="Arial" w:cs="Arial"/>
          <w:sz w:val="22"/>
          <w:szCs w:val="22"/>
        </w:rPr>
        <w:t>5</w:t>
      </w:r>
      <w:r w:rsidRPr="0098715D">
        <w:rPr>
          <w:rFonts w:ascii="Arial" w:hAnsi="Arial" w:cs="Arial"/>
          <w:sz w:val="22"/>
          <w:szCs w:val="22"/>
        </w:rPr>
        <w:t>.</w:t>
      </w:r>
    </w:p>
    <w:bookmarkEnd w:id="5"/>
    <w:p w14:paraId="32513D09" w14:textId="77777777" w:rsidR="000A6556" w:rsidRPr="0098715D" w:rsidRDefault="000A6556" w:rsidP="000A6556">
      <w:pPr>
        <w:jc w:val="both"/>
        <w:rPr>
          <w:rFonts w:ascii="Arial" w:eastAsia="Arial" w:hAnsi="Arial" w:cs="Arial"/>
          <w:sz w:val="22"/>
          <w:szCs w:val="22"/>
        </w:rPr>
      </w:pPr>
    </w:p>
    <w:p w14:paraId="719F434E" w14:textId="3500A381" w:rsidR="000A6556" w:rsidRPr="0098715D" w:rsidRDefault="008A3C19" w:rsidP="0098715D">
      <w:pPr>
        <w:pBdr>
          <w:top w:val="nil"/>
          <w:left w:val="nil"/>
          <w:bottom w:val="nil"/>
          <w:right w:val="nil"/>
          <w:between w:val="nil"/>
        </w:pBdr>
        <w:rPr>
          <w:rFonts w:ascii="Arial" w:eastAsia="Arial" w:hAnsi="Arial" w:cs="Arial"/>
          <w:b/>
          <w:sz w:val="22"/>
          <w:szCs w:val="22"/>
        </w:rPr>
      </w:pPr>
      <w:r w:rsidRPr="0098715D">
        <w:rPr>
          <w:rFonts w:ascii="Arial" w:eastAsia="Arial" w:hAnsi="Arial" w:cs="Arial"/>
          <w:b/>
          <w:color w:val="000000"/>
          <w:sz w:val="22"/>
          <w:szCs w:val="22"/>
        </w:rPr>
        <w:t xml:space="preserve">6. </w:t>
      </w:r>
      <w:r w:rsidR="0037782D">
        <w:rPr>
          <w:rFonts w:ascii="Arial" w:eastAsia="Arial" w:hAnsi="Arial" w:cs="Arial"/>
          <w:b/>
          <w:color w:val="000000"/>
          <w:sz w:val="22"/>
          <w:szCs w:val="22"/>
        </w:rPr>
        <w:t xml:space="preserve"> </w:t>
      </w:r>
      <w:r w:rsidR="000A6556" w:rsidRPr="0098715D">
        <w:rPr>
          <w:rFonts w:ascii="Arial" w:eastAsia="Arial" w:hAnsi="Arial" w:cs="Arial"/>
          <w:b/>
          <w:color w:val="000000"/>
          <w:sz w:val="22"/>
          <w:szCs w:val="22"/>
        </w:rPr>
        <w:t>Datums</w:t>
      </w:r>
      <w:r w:rsidR="000A6556" w:rsidRPr="0098715D">
        <w:rPr>
          <w:rFonts w:ascii="Arial" w:eastAsia="Arial" w:hAnsi="Arial" w:cs="Arial"/>
          <w:b/>
          <w:sz w:val="22"/>
          <w:szCs w:val="22"/>
        </w:rPr>
        <w:t>, kad iepirkums izziņots internetā:</w:t>
      </w:r>
    </w:p>
    <w:p w14:paraId="05E5FAA8" w14:textId="04705E6F" w:rsidR="000A6556" w:rsidRPr="0098715D" w:rsidRDefault="000A6556" w:rsidP="0037782D">
      <w:pPr>
        <w:ind w:left="284"/>
        <w:jc w:val="both"/>
        <w:rPr>
          <w:rFonts w:ascii="Arial" w:hAnsi="Arial" w:cs="Arial"/>
          <w:sz w:val="22"/>
          <w:szCs w:val="22"/>
        </w:rPr>
      </w:pPr>
      <w:bookmarkStart w:id="6" w:name="_Hlk214617549"/>
      <w:r w:rsidRPr="0098715D">
        <w:rPr>
          <w:rFonts w:ascii="Arial" w:hAnsi="Arial" w:cs="Arial"/>
          <w:sz w:val="22"/>
          <w:szCs w:val="22"/>
        </w:rPr>
        <w:t>Nosūtīts publicēšanai Eiropas Oficiālajā vēstnesī:</w:t>
      </w:r>
      <w:r w:rsidRPr="0098715D">
        <w:rPr>
          <w:rFonts w:ascii="Arial" w:hAnsi="Arial" w:cs="Arial"/>
          <w:sz w:val="22"/>
          <w:szCs w:val="22"/>
        </w:rPr>
        <w:tab/>
      </w:r>
      <w:r w:rsidR="00F23269">
        <w:rPr>
          <w:rFonts w:ascii="Arial" w:hAnsi="Arial" w:cs="Arial"/>
          <w:sz w:val="22"/>
          <w:szCs w:val="22"/>
        </w:rPr>
        <w:t xml:space="preserve">            29</w:t>
      </w:r>
      <w:r w:rsidRPr="0098715D">
        <w:rPr>
          <w:rFonts w:ascii="Arial" w:hAnsi="Arial" w:cs="Arial"/>
          <w:sz w:val="22"/>
          <w:szCs w:val="22"/>
        </w:rPr>
        <w:t>.05.2026.</w:t>
      </w:r>
    </w:p>
    <w:p w14:paraId="62CDA11F" w14:textId="6168AEF6" w:rsidR="000A6556" w:rsidRPr="0098715D" w:rsidRDefault="000A6556" w:rsidP="0037782D">
      <w:pPr>
        <w:ind w:left="284"/>
        <w:jc w:val="both"/>
        <w:rPr>
          <w:rFonts w:ascii="Arial" w:hAnsi="Arial" w:cs="Arial"/>
          <w:sz w:val="22"/>
          <w:szCs w:val="22"/>
        </w:rPr>
      </w:pPr>
      <w:r w:rsidRPr="0098715D">
        <w:rPr>
          <w:rFonts w:ascii="Arial" w:hAnsi="Arial" w:cs="Arial"/>
          <w:sz w:val="22"/>
          <w:szCs w:val="22"/>
        </w:rPr>
        <w:t>Publicēts IUB mājas lapā:</w:t>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Pr="0098715D">
        <w:rPr>
          <w:rFonts w:ascii="Arial" w:hAnsi="Arial" w:cs="Arial"/>
          <w:sz w:val="22"/>
          <w:szCs w:val="22"/>
        </w:rPr>
        <w:tab/>
      </w:r>
      <w:r w:rsidR="00F23269">
        <w:rPr>
          <w:rFonts w:ascii="Arial" w:hAnsi="Arial" w:cs="Arial"/>
          <w:sz w:val="22"/>
          <w:szCs w:val="22"/>
        </w:rPr>
        <w:t>31</w:t>
      </w:r>
      <w:r w:rsidRPr="0098715D">
        <w:rPr>
          <w:rFonts w:ascii="Arial" w:hAnsi="Arial" w:cs="Arial"/>
          <w:sz w:val="22"/>
          <w:szCs w:val="22"/>
        </w:rPr>
        <w:t>.05.2026.</w:t>
      </w:r>
    </w:p>
    <w:bookmarkEnd w:id="6"/>
    <w:p w14:paraId="05AB14E8" w14:textId="77777777" w:rsidR="000A6556" w:rsidRPr="0098715D" w:rsidRDefault="000A6556" w:rsidP="000A6556">
      <w:pPr>
        <w:jc w:val="both"/>
        <w:rPr>
          <w:rFonts w:ascii="Arial" w:eastAsia="Arial" w:hAnsi="Arial" w:cs="Arial"/>
          <w:sz w:val="22"/>
          <w:szCs w:val="22"/>
        </w:rPr>
      </w:pPr>
    </w:p>
    <w:p w14:paraId="3686FA92" w14:textId="748D4F85" w:rsidR="00563963" w:rsidRDefault="0098715D" w:rsidP="00563963">
      <w:pPr>
        <w:pBdr>
          <w:top w:val="nil"/>
          <w:left w:val="nil"/>
          <w:bottom w:val="nil"/>
          <w:right w:val="nil"/>
          <w:between w:val="nil"/>
        </w:pBdr>
        <w:rPr>
          <w:rFonts w:ascii="Arial" w:eastAsia="Arial" w:hAnsi="Arial" w:cs="Arial"/>
          <w:color w:val="000000"/>
          <w:sz w:val="22"/>
          <w:szCs w:val="22"/>
        </w:rPr>
      </w:pPr>
      <w:r w:rsidRPr="0098715D">
        <w:rPr>
          <w:rFonts w:ascii="Arial" w:eastAsia="Arial" w:hAnsi="Arial" w:cs="Arial"/>
          <w:b/>
          <w:color w:val="000000"/>
          <w:sz w:val="22"/>
          <w:szCs w:val="22"/>
        </w:rPr>
        <w:t xml:space="preserve">7. </w:t>
      </w:r>
      <w:r w:rsidR="0037782D">
        <w:rPr>
          <w:rFonts w:ascii="Arial" w:eastAsia="Arial" w:hAnsi="Arial" w:cs="Arial"/>
          <w:b/>
          <w:color w:val="000000"/>
          <w:sz w:val="22"/>
          <w:szCs w:val="22"/>
        </w:rPr>
        <w:t xml:space="preserve"> </w:t>
      </w:r>
      <w:r w:rsidR="000A6556" w:rsidRPr="0098715D">
        <w:rPr>
          <w:rFonts w:ascii="Arial" w:eastAsia="Arial" w:hAnsi="Arial" w:cs="Arial"/>
          <w:b/>
          <w:color w:val="000000"/>
          <w:sz w:val="22"/>
          <w:szCs w:val="22"/>
        </w:rPr>
        <w:t>Datums, kad internetā izziņotas konkursa nolikuma izmaiņas:</w:t>
      </w:r>
      <w:r w:rsidR="000A6556" w:rsidRPr="0098715D">
        <w:rPr>
          <w:rFonts w:ascii="Arial" w:eastAsia="Arial" w:hAnsi="Arial" w:cs="Arial"/>
          <w:color w:val="000000"/>
          <w:sz w:val="22"/>
          <w:szCs w:val="22"/>
        </w:rPr>
        <w:t xml:space="preserve"> izmaiņas nav veiktas</w:t>
      </w:r>
    </w:p>
    <w:p w14:paraId="1B16E3DC" w14:textId="77777777" w:rsidR="00563963" w:rsidRDefault="00563963" w:rsidP="00563963">
      <w:pPr>
        <w:pBdr>
          <w:top w:val="nil"/>
          <w:left w:val="nil"/>
          <w:bottom w:val="nil"/>
          <w:right w:val="nil"/>
          <w:between w:val="nil"/>
        </w:pBdr>
        <w:rPr>
          <w:rFonts w:ascii="Arial" w:eastAsia="Arial" w:hAnsi="Arial" w:cs="Arial"/>
          <w:color w:val="000000"/>
          <w:sz w:val="22"/>
          <w:szCs w:val="22"/>
        </w:rPr>
      </w:pPr>
    </w:p>
    <w:p w14:paraId="4C922B39" w14:textId="6C30A257" w:rsidR="000A6556" w:rsidRPr="00563963" w:rsidRDefault="00563963" w:rsidP="00563963">
      <w:pPr>
        <w:pBdr>
          <w:top w:val="nil"/>
          <w:left w:val="nil"/>
          <w:bottom w:val="nil"/>
          <w:right w:val="nil"/>
          <w:between w:val="nil"/>
        </w:pBdr>
        <w:rPr>
          <w:rFonts w:ascii="Arial" w:eastAsia="Arial" w:hAnsi="Arial" w:cs="Arial"/>
          <w:color w:val="000000"/>
          <w:sz w:val="22"/>
          <w:szCs w:val="22"/>
        </w:rPr>
      </w:pPr>
      <w:r w:rsidRPr="00563963">
        <w:rPr>
          <w:rFonts w:ascii="Arial" w:eastAsia="Arial" w:hAnsi="Arial" w:cs="Arial"/>
          <w:b/>
          <w:bCs/>
          <w:color w:val="000000"/>
          <w:sz w:val="22"/>
          <w:szCs w:val="22"/>
        </w:rPr>
        <w:t>8.</w:t>
      </w:r>
      <w:r w:rsidRPr="00563963">
        <w:rPr>
          <w:rFonts w:ascii="Arial" w:eastAsia="Arial" w:hAnsi="Arial" w:cs="Arial"/>
          <w:color w:val="000000"/>
          <w:sz w:val="22"/>
          <w:szCs w:val="22"/>
        </w:rPr>
        <w:t xml:space="preserve"> </w:t>
      </w:r>
      <w:r w:rsidR="0037782D">
        <w:rPr>
          <w:rFonts w:ascii="Arial" w:eastAsia="Arial" w:hAnsi="Arial" w:cs="Arial"/>
          <w:color w:val="000000"/>
          <w:sz w:val="22"/>
          <w:szCs w:val="22"/>
        </w:rPr>
        <w:t xml:space="preserve"> </w:t>
      </w:r>
      <w:r w:rsidR="000A6556" w:rsidRPr="00563963">
        <w:rPr>
          <w:rFonts w:ascii="Arial" w:eastAsia="Arial" w:hAnsi="Arial" w:cs="Arial"/>
          <w:b/>
          <w:color w:val="000000"/>
          <w:sz w:val="22"/>
          <w:szCs w:val="22"/>
        </w:rPr>
        <w:t xml:space="preserve">Konkursa nolikums un tehniskā dokumentācija pieejama pircēja profilā: </w:t>
      </w:r>
    </w:p>
    <w:p w14:paraId="1E910D10" w14:textId="77777777" w:rsidR="000A6556" w:rsidRPr="00563963" w:rsidRDefault="000A6556" w:rsidP="0037782D">
      <w:pPr>
        <w:ind w:firstLine="284"/>
        <w:jc w:val="both"/>
        <w:rPr>
          <w:rFonts w:ascii="Arial" w:eastAsia="Arial" w:hAnsi="Arial" w:cs="Arial"/>
          <w:sz w:val="22"/>
          <w:szCs w:val="22"/>
        </w:rPr>
      </w:pPr>
      <w:r w:rsidRPr="00563963">
        <w:rPr>
          <w:rFonts w:ascii="Arial" w:eastAsia="Arial" w:hAnsi="Arial" w:cs="Arial"/>
          <w:sz w:val="22"/>
          <w:szCs w:val="22"/>
        </w:rPr>
        <w:t xml:space="preserve">Elektronisko iepirkumu sistēmā – </w:t>
      </w:r>
      <w:hyperlink r:id="rId8">
        <w:r w:rsidRPr="00563963">
          <w:rPr>
            <w:rFonts w:ascii="Arial" w:eastAsia="Arial" w:hAnsi="Arial" w:cs="Arial"/>
            <w:color w:val="0000FF"/>
            <w:sz w:val="22"/>
            <w:szCs w:val="22"/>
            <w:u w:val="single"/>
          </w:rPr>
          <w:t>www.eis.gov.lv</w:t>
        </w:r>
      </w:hyperlink>
      <w:r w:rsidRPr="00563963">
        <w:rPr>
          <w:rFonts w:ascii="Arial" w:eastAsia="Arial" w:hAnsi="Arial" w:cs="Arial"/>
          <w:sz w:val="22"/>
          <w:szCs w:val="22"/>
        </w:rPr>
        <w:t xml:space="preserve">. </w:t>
      </w:r>
    </w:p>
    <w:p w14:paraId="7F7AE00C" w14:textId="3DAEF31B" w:rsidR="002A0EED" w:rsidRPr="002A0EED" w:rsidRDefault="002A0EED" w:rsidP="000A6556">
      <w:pPr>
        <w:jc w:val="both"/>
        <w:rPr>
          <w:rFonts w:ascii="Arial" w:eastAsia="Calibri" w:hAnsi="Arial" w:cs="Arial"/>
          <w:noProof w:val="0"/>
          <w:sz w:val="22"/>
          <w:szCs w:val="22"/>
          <w:lang w:eastAsia="en-US"/>
        </w:rPr>
      </w:pPr>
    </w:p>
    <w:p w14:paraId="27F2272B" w14:textId="770800ED" w:rsidR="002A0EED" w:rsidRPr="002A0EED" w:rsidRDefault="00640893" w:rsidP="00640893">
      <w:pPr>
        <w:ind w:left="426" w:hanging="426"/>
        <w:contextualSpacing/>
        <w:rPr>
          <w:rFonts w:ascii="Arial" w:eastAsia="Calibri" w:hAnsi="Arial" w:cs="Arial"/>
          <w:b/>
          <w:noProof w:val="0"/>
          <w:sz w:val="22"/>
          <w:szCs w:val="22"/>
          <w:lang w:eastAsia="en-US"/>
        </w:rPr>
      </w:pPr>
      <w:r>
        <w:rPr>
          <w:rFonts w:ascii="Arial" w:eastAsia="Calibri" w:hAnsi="Arial" w:cs="Arial"/>
          <w:b/>
          <w:noProof w:val="0"/>
          <w:sz w:val="22"/>
          <w:szCs w:val="22"/>
          <w:lang w:eastAsia="en-US"/>
        </w:rPr>
        <w:t>9.</w:t>
      </w:r>
      <w:r w:rsidR="00CC0360">
        <w:rPr>
          <w:rFonts w:ascii="Arial" w:eastAsia="Calibri" w:hAnsi="Arial" w:cs="Arial"/>
          <w:b/>
          <w:noProof w:val="0"/>
          <w:sz w:val="22"/>
          <w:szCs w:val="22"/>
          <w:lang w:eastAsia="en-US"/>
        </w:rPr>
        <w:t xml:space="preserve">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Pretendentu atlases kritēriji:</w:t>
      </w:r>
    </w:p>
    <w:p w14:paraId="0017B915" w14:textId="154A5E83" w:rsidR="001D3784" w:rsidRPr="00B74F19" w:rsidRDefault="00B74F19" w:rsidP="00B74F19">
      <w:pPr>
        <w:pStyle w:val="ListParagraph"/>
        <w:spacing w:after="0" w:line="240" w:lineRule="auto"/>
        <w:ind w:left="284"/>
        <w:jc w:val="both"/>
        <w:rPr>
          <w:rFonts w:ascii="Arial" w:hAnsi="Arial" w:cs="Arial"/>
          <w:color w:val="000000"/>
        </w:rPr>
      </w:pPr>
      <w:r w:rsidRPr="00B1412E">
        <w:rPr>
          <w:rFonts w:ascii="Arial" w:hAnsi="Arial" w:cs="Arial"/>
        </w:rPr>
        <w:t>Saskaņā ar atklāta konkursa VNP 2026/0</w:t>
      </w:r>
      <w:r>
        <w:rPr>
          <w:rFonts w:ascii="Arial" w:hAnsi="Arial" w:cs="Arial"/>
        </w:rPr>
        <w:t>66</w:t>
      </w:r>
      <w:r w:rsidRPr="00B1412E">
        <w:rPr>
          <w:rFonts w:ascii="Arial" w:hAnsi="Arial" w:cs="Arial"/>
        </w:rPr>
        <w:t>AK “</w:t>
      </w:r>
      <w:r w:rsidRPr="008434ED">
        <w:rPr>
          <w:rFonts w:ascii="Arial" w:eastAsia="Arial" w:hAnsi="Arial" w:cs="Arial"/>
          <w:bCs/>
          <w:lang w:eastAsia="zh-CN"/>
        </w:rPr>
        <w:t>Mēbeļu piegāde un uzstādīšana Mazsalacas Mūzikas un mākslas pamatskolai un Valmieras 2.vidusskolai</w:t>
      </w:r>
      <w:r w:rsidRPr="00B1412E">
        <w:rPr>
          <w:rFonts w:ascii="Arial" w:eastAsia="Arial" w:hAnsi="Arial" w:cs="Arial"/>
          <w:lang w:eastAsia="zh-CN"/>
        </w:rPr>
        <w:t>”</w:t>
      </w:r>
      <w:r w:rsidRPr="00B1412E">
        <w:rPr>
          <w:rFonts w:ascii="Arial" w:hAnsi="Arial" w:cs="Arial"/>
        </w:rPr>
        <w:t xml:space="preserve"> nolikumu</w:t>
      </w:r>
      <w:r w:rsidR="00122FE9" w:rsidRPr="00122FE9">
        <w:rPr>
          <w:rFonts w:ascii="Arial" w:hAnsi="Arial" w:cs="Arial"/>
        </w:rPr>
        <w:t>.</w:t>
      </w:r>
    </w:p>
    <w:p w14:paraId="6624DCE7" w14:textId="77777777" w:rsidR="00122FE9" w:rsidRPr="002A0EED" w:rsidRDefault="00122FE9" w:rsidP="00132B1D">
      <w:pPr>
        <w:ind w:left="426"/>
        <w:jc w:val="both"/>
        <w:rPr>
          <w:rFonts w:ascii="Arial" w:eastAsia="Calibri" w:hAnsi="Arial" w:cs="Arial"/>
          <w:noProof w:val="0"/>
          <w:color w:val="000000"/>
          <w:sz w:val="22"/>
          <w:szCs w:val="22"/>
          <w:lang w:eastAsia="en-US"/>
        </w:rPr>
      </w:pPr>
    </w:p>
    <w:p w14:paraId="4C3875B4" w14:textId="0918855A" w:rsidR="002A0EED" w:rsidRPr="002A0EED" w:rsidRDefault="001D3784" w:rsidP="001D3784">
      <w:pPr>
        <w:ind w:left="426" w:hanging="426"/>
        <w:contextualSpacing/>
        <w:jc w:val="both"/>
        <w:rPr>
          <w:rFonts w:ascii="Arial" w:eastAsia="Calibri" w:hAnsi="Arial" w:cs="Arial"/>
          <w:noProof w:val="0"/>
          <w:sz w:val="22"/>
          <w:szCs w:val="22"/>
          <w:lang w:eastAsia="en-US"/>
        </w:rPr>
      </w:pPr>
      <w:r>
        <w:rPr>
          <w:rFonts w:ascii="Arial" w:eastAsia="Calibri" w:hAnsi="Arial" w:cs="Arial"/>
          <w:b/>
          <w:noProof w:val="0"/>
          <w:sz w:val="22"/>
          <w:szCs w:val="22"/>
          <w:lang w:eastAsia="en-US"/>
        </w:rPr>
        <w:t>10.</w:t>
      </w:r>
      <w:r w:rsidR="00CC0360">
        <w:rPr>
          <w:rFonts w:ascii="Arial" w:eastAsia="Calibri" w:hAnsi="Arial" w:cs="Arial"/>
          <w:b/>
          <w:noProof w:val="0"/>
          <w:sz w:val="22"/>
          <w:szCs w:val="22"/>
          <w:lang w:eastAsia="en-US"/>
        </w:rPr>
        <w:t xml:space="preserve">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Piedāvājumu izvēles kritērijs:</w:t>
      </w:r>
    </w:p>
    <w:p w14:paraId="21079A6E" w14:textId="77777777" w:rsidR="00531177" w:rsidRPr="00BA2011" w:rsidRDefault="00531177" w:rsidP="00531177">
      <w:pPr>
        <w:ind w:left="426"/>
        <w:jc w:val="both"/>
        <w:rPr>
          <w:rFonts w:ascii="Arial" w:eastAsia="Arial" w:hAnsi="Arial" w:cs="Arial"/>
          <w:sz w:val="22"/>
          <w:szCs w:val="22"/>
        </w:rPr>
      </w:pPr>
      <w:r w:rsidRPr="00BA2011">
        <w:rPr>
          <w:rFonts w:ascii="Arial" w:eastAsia="Arial" w:hAnsi="Arial" w:cs="Arial"/>
          <w:sz w:val="22"/>
          <w:szCs w:val="22"/>
        </w:rPr>
        <w:t>Konkursa piedāvājumu vērtēšanas kritērijs – zemākā cena.</w:t>
      </w:r>
    </w:p>
    <w:p w14:paraId="3BBC2615" w14:textId="77777777" w:rsidR="00531177" w:rsidRDefault="00531177" w:rsidP="00531177">
      <w:pPr>
        <w:spacing w:after="120"/>
        <w:ind w:left="426"/>
        <w:jc w:val="both"/>
        <w:rPr>
          <w:rFonts w:ascii="Arial" w:hAnsi="Arial" w:cs="Arial"/>
          <w:sz w:val="22"/>
          <w:szCs w:val="22"/>
        </w:rPr>
      </w:pPr>
      <w:r w:rsidRPr="001D3FC8">
        <w:rPr>
          <w:rFonts w:ascii="Arial" w:hAnsi="Arial" w:cs="Arial"/>
          <w:sz w:val="22"/>
          <w:szCs w:val="22"/>
        </w:rPr>
        <w:t xml:space="preserve">Iepirkums sastāv no </w:t>
      </w:r>
      <w:r>
        <w:rPr>
          <w:rFonts w:ascii="Arial" w:hAnsi="Arial" w:cs="Arial"/>
          <w:sz w:val="22"/>
          <w:szCs w:val="22"/>
        </w:rPr>
        <w:t>2</w:t>
      </w:r>
      <w:r w:rsidRPr="001D3FC8">
        <w:rPr>
          <w:rFonts w:ascii="Arial" w:hAnsi="Arial" w:cs="Arial"/>
          <w:sz w:val="22"/>
          <w:szCs w:val="22"/>
        </w:rPr>
        <w:t xml:space="preserve"> (</w:t>
      </w:r>
      <w:r>
        <w:rPr>
          <w:rFonts w:ascii="Arial" w:hAnsi="Arial" w:cs="Arial"/>
          <w:sz w:val="22"/>
          <w:szCs w:val="22"/>
        </w:rPr>
        <w:t>divām</w:t>
      </w:r>
      <w:r w:rsidRPr="001D3FC8">
        <w:rPr>
          <w:rFonts w:ascii="Arial" w:hAnsi="Arial" w:cs="Arial"/>
          <w:sz w:val="22"/>
          <w:szCs w:val="22"/>
        </w:rPr>
        <w:t xml:space="preserve">) iepirkuma daļām. Pretendents var iesniegt piedāvājumu par vienu vai abām iepirkuma daļām. Iepirkuma priekšmeta daļas nav atļauts dalīt sīkāk un iesniegt piedāvājumu par nepilnu iepirkuma priekšmeta daļu. Pretendents nevar iesniegt piedāvājuma variantus. </w:t>
      </w:r>
      <w:r w:rsidRPr="008D1436">
        <w:rPr>
          <w:rFonts w:ascii="Arial" w:hAnsi="Arial" w:cs="Arial"/>
          <w:sz w:val="22"/>
          <w:szCs w:val="22"/>
        </w:rPr>
        <w:t xml:space="preserve"> Uzvarētājs tiek noteikts katrā iepirkuma daļā atsevišķi.</w:t>
      </w:r>
    </w:p>
    <w:p w14:paraId="3C0DCF57" w14:textId="77777777" w:rsidR="00531177" w:rsidRPr="00885137" w:rsidRDefault="00531177" w:rsidP="00531177">
      <w:pPr>
        <w:spacing w:after="120"/>
        <w:ind w:left="426"/>
        <w:jc w:val="both"/>
        <w:rPr>
          <w:rFonts w:ascii="Arial" w:hAnsi="Arial" w:cs="Arial"/>
          <w:b/>
          <w:bCs/>
          <w:sz w:val="22"/>
          <w:szCs w:val="22"/>
          <w:u w:val="single"/>
        </w:rPr>
      </w:pPr>
      <w:r w:rsidRPr="00885137">
        <w:rPr>
          <w:rFonts w:ascii="Arial" w:hAnsi="Arial" w:cs="Arial"/>
          <w:b/>
          <w:bCs/>
          <w:sz w:val="22"/>
          <w:szCs w:val="22"/>
          <w:u w:val="single"/>
        </w:rPr>
        <w:t>Iepirkuma daļas:</w:t>
      </w:r>
    </w:p>
    <w:p w14:paraId="78D82308" w14:textId="77777777" w:rsidR="00531177" w:rsidRPr="00E6197C" w:rsidRDefault="00531177" w:rsidP="00531177">
      <w:pPr>
        <w:suppressAutoHyphens/>
        <w:ind w:left="2410" w:hanging="1984"/>
        <w:jc w:val="both"/>
        <w:rPr>
          <w:rFonts w:ascii="Arial" w:hAnsi="Arial" w:cs="Arial"/>
          <w:sz w:val="22"/>
          <w:szCs w:val="22"/>
          <w:lang w:eastAsia="zh-CN"/>
        </w:rPr>
      </w:pPr>
      <w:r w:rsidRPr="00E6197C">
        <w:rPr>
          <w:rFonts w:ascii="Arial" w:hAnsi="Arial" w:cs="Arial"/>
          <w:sz w:val="22"/>
          <w:szCs w:val="22"/>
          <w:lang w:eastAsia="zh-CN"/>
        </w:rPr>
        <w:t xml:space="preserve">1.iepirkuma daļa – </w:t>
      </w:r>
      <w:r w:rsidRPr="00E6197C">
        <w:rPr>
          <w:rFonts w:ascii="Arial" w:hAnsi="Arial" w:cs="Arial"/>
          <w:sz w:val="22"/>
          <w:szCs w:val="22"/>
          <w:lang w:eastAsia="zh-CN"/>
        </w:rPr>
        <w:tab/>
        <w:t>M</w:t>
      </w:r>
      <w:r w:rsidRPr="00E6197C">
        <w:rPr>
          <w:rFonts w:ascii="Arial" w:eastAsia="Arial" w:hAnsi="Arial" w:cs="Arial"/>
          <w:bCs/>
          <w:sz w:val="22"/>
          <w:szCs w:val="22"/>
          <w:lang w:eastAsia="zh-CN"/>
        </w:rPr>
        <w:t>ēbeļu piegāde un uzstādīšana Mazsalacas Mūzikas un mākslas pamatskolai</w:t>
      </w:r>
      <w:r w:rsidRPr="00E6197C">
        <w:rPr>
          <w:rFonts w:ascii="Arial" w:hAnsi="Arial" w:cs="Arial"/>
          <w:sz w:val="22"/>
          <w:szCs w:val="22"/>
          <w:lang w:eastAsia="zh-CN"/>
        </w:rPr>
        <w:t>;</w:t>
      </w:r>
    </w:p>
    <w:p w14:paraId="16C4CF5D" w14:textId="77777777" w:rsidR="00531177" w:rsidRDefault="00531177" w:rsidP="00531177">
      <w:pPr>
        <w:widowControl w:val="0"/>
        <w:autoSpaceDE w:val="0"/>
        <w:autoSpaceDN w:val="0"/>
        <w:adjustRightInd w:val="0"/>
        <w:ind w:left="2410" w:hanging="1984"/>
        <w:jc w:val="both"/>
        <w:rPr>
          <w:rFonts w:ascii="Arial" w:eastAsia="Arial" w:hAnsi="Arial" w:cs="Arial"/>
          <w:bCs/>
          <w:color w:val="000000"/>
          <w:sz w:val="22"/>
          <w:szCs w:val="22"/>
          <w:lang w:val="en-US" w:eastAsia="en-US"/>
        </w:rPr>
      </w:pPr>
      <w:r w:rsidRPr="00E6197C">
        <w:rPr>
          <w:rFonts w:ascii="Arial" w:hAnsi="Arial" w:cs="Arial"/>
          <w:color w:val="000000"/>
          <w:sz w:val="22"/>
          <w:szCs w:val="22"/>
          <w:lang w:val="en-US" w:eastAsia="en-US"/>
        </w:rPr>
        <w:t xml:space="preserve">2.iepirkuma daļa – </w:t>
      </w:r>
      <w:bookmarkStart w:id="7" w:name="_Hlk189817031"/>
      <w:r w:rsidRPr="00E6197C">
        <w:rPr>
          <w:rFonts w:ascii="Arial" w:hAnsi="Arial" w:cs="Arial"/>
          <w:color w:val="000000"/>
          <w:sz w:val="22"/>
          <w:szCs w:val="22"/>
          <w:lang w:val="en-US" w:eastAsia="en-US"/>
        </w:rPr>
        <w:tab/>
      </w:r>
      <w:bookmarkEnd w:id="7"/>
      <w:r w:rsidRPr="00E6197C">
        <w:rPr>
          <w:rFonts w:ascii="Arial" w:hAnsi="Arial" w:cs="Arial"/>
          <w:color w:val="000000"/>
          <w:sz w:val="22"/>
          <w:szCs w:val="22"/>
          <w:lang w:val="en-US" w:eastAsia="en-US"/>
        </w:rPr>
        <w:t>M</w:t>
      </w:r>
      <w:r w:rsidRPr="00E6197C">
        <w:rPr>
          <w:rFonts w:ascii="Arial" w:eastAsia="Arial" w:hAnsi="Arial" w:cs="Arial"/>
          <w:bCs/>
          <w:color w:val="000000"/>
          <w:sz w:val="22"/>
          <w:szCs w:val="22"/>
          <w:lang w:eastAsia="en-US"/>
        </w:rPr>
        <w:t xml:space="preserve">ēbeļu piegāde un uzstādīšana </w:t>
      </w:r>
      <w:r w:rsidRPr="00E6197C">
        <w:rPr>
          <w:rFonts w:ascii="Arial" w:eastAsia="Arial" w:hAnsi="Arial" w:cs="Arial"/>
          <w:bCs/>
          <w:color w:val="000000"/>
          <w:sz w:val="22"/>
          <w:szCs w:val="22"/>
          <w:lang w:val="en-US" w:eastAsia="en-US"/>
        </w:rPr>
        <w:t>Valmieras 2.vidusskolai.</w:t>
      </w:r>
    </w:p>
    <w:p w14:paraId="680E9A17" w14:textId="77777777" w:rsidR="002A0EED" w:rsidRPr="002A0EED" w:rsidRDefault="002A0EED" w:rsidP="00551B43">
      <w:pPr>
        <w:jc w:val="both"/>
        <w:rPr>
          <w:rFonts w:ascii="Arial" w:eastAsia="Calibri" w:hAnsi="Arial" w:cs="Arial"/>
          <w:noProof w:val="0"/>
          <w:sz w:val="22"/>
          <w:szCs w:val="22"/>
          <w:lang w:eastAsia="en-US"/>
        </w:rPr>
      </w:pPr>
    </w:p>
    <w:p w14:paraId="133A62EA" w14:textId="0CC08DEA" w:rsidR="002A0EED" w:rsidRPr="002A0EED" w:rsidRDefault="00612FF6" w:rsidP="00612FF6">
      <w:pPr>
        <w:tabs>
          <w:tab w:val="left" w:pos="426"/>
        </w:tabs>
        <w:ind w:left="426" w:hanging="426"/>
        <w:contextualSpacing/>
        <w:rPr>
          <w:rFonts w:ascii="Arial" w:eastAsia="Calibri" w:hAnsi="Arial" w:cs="Arial"/>
          <w:b/>
          <w:noProof w:val="0"/>
          <w:sz w:val="22"/>
          <w:szCs w:val="22"/>
          <w:lang w:eastAsia="en-US"/>
        </w:rPr>
      </w:pPr>
      <w:r>
        <w:rPr>
          <w:rFonts w:ascii="Arial" w:eastAsia="Calibri" w:hAnsi="Arial" w:cs="Arial"/>
          <w:b/>
          <w:noProof w:val="0"/>
          <w:sz w:val="22"/>
          <w:szCs w:val="22"/>
          <w:lang w:eastAsia="en-US"/>
        </w:rPr>
        <w:t>11.</w:t>
      </w:r>
      <w:r w:rsidR="00086326">
        <w:rPr>
          <w:rFonts w:ascii="Arial" w:eastAsia="Calibri" w:hAnsi="Arial" w:cs="Arial"/>
          <w:b/>
          <w:noProof w:val="0"/>
          <w:sz w:val="22"/>
          <w:szCs w:val="22"/>
          <w:lang w:eastAsia="en-US"/>
        </w:rPr>
        <w:t xml:space="preserve">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Pieprasījumi izskaidrot konkursa nolikumu, sniegtās atbildes:</w:t>
      </w:r>
    </w:p>
    <w:p w14:paraId="628EFA8E" w14:textId="1138B6AC" w:rsidR="002A0EED" w:rsidRDefault="00086326" w:rsidP="00B92830">
      <w:pPr>
        <w:ind w:left="284" w:hanging="284"/>
        <w:jc w:val="both"/>
        <w:rPr>
          <w:rFonts w:ascii="Arial" w:hAnsi="Arial" w:cs="Arial"/>
          <w:color w:val="000000"/>
          <w:sz w:val="22"/>
          <w:szCs w:val="22"/>
        </w:rPr>
      </w:pPr>
      <w:r>
        <w:rPr>
          <w:rFonts w:ascii="Arial" w:hAnsi="Arial" w:cs="Arial"/>
          <w:color w:val="000000"/>
          <w:sz w:val="22"/>
          <w:szCs w:val="22"/>
        </w:rPr>
        <w:t xml:space="preserve">      </w:t>
      </w:r>
      <w:r w:rsidR="00691D5F">
        <w:rPr>
          <w:rFonts w:ascii="Arial" w:hAnsi="Arial" w:cs="Arial"/>
          <w:color w:val="000000"/>
          <w:sz w:val="22"/>
          <w:szCs w:val="22"/>
        </w:rPr>
        <w:t xml:space="preserve"> </w:t>
      </w:r>
      <w:r w:rsidR="00EC2543" w:rsidRPr="00EC2543">
        <w:rPr>
          <w:rFonts w:ascii="Arial" w:hAnsi="Arial" w:cs="Arial"/>
          <w:color w:val="000000"/>
          <w:sz w:val="22"/>
          <w:szCs w:val="22"/>
        </w:rPr>
        <w:t>Konkursa piedāvājumu sagatavošanas laikā pretendentu jautājumi nav saņemti.</w:t>
      </w:r>
      <w:r w:rsidR="002C2363" w:rsidRPr="002C2363">
        <w:rPr>
          <w:rFonts w:ascii="Arial" w:hAnsi="Arial" w:cs="Arial"/>
          <w:color w:val="000000"/>
          <w:sz w:val="22"/>
          <w:szCs w:val="22"/>
        </w:rPr>
        <w:t>.</w:t>
      </w:r>
    </w:p>
    <w:p w14:paraId="40EE0F04" w14:textId="77777777" w:rsidR="002C2363" w:rsidRPr="002A0EED" w:rsidRDefault="002C2363" w:rsidP="00551B43">
      <w:pPr>
        <w:jc w:val="both"/>
        <w:rPr>
          <w:rFonts w:ascii="Arial" w:eastAsia="Calibri" w:hAnsi="Arial" w:cs="Arial"/>
          <w:noProof w:val="0"/>
          <w:sz w:val="22"/>
          <w:szCs w:val="22"/>
          <w:lang w:eastAsia="en-US"/>
        </w:rPr>
      </w:pPr>
    </w:p>
    <w:p w14:paraId="222F05EF" w14:textId="6EEDC5D5" w:rsidR="002A0EED" w:rsidRPr="002A0EED" w:rsidRDefault="00A258F7" w:rsidP="00A258F7">
      <w:pPr>
        <w:tabs>
          <w:tab w:val="left" w:pos="426"/>
        </w:tabs>
        <w:ind w:left="284" w:hanging="284"/>
        <w:contextualSpacing/>
        <w:rPr>
          <w:rFonts w:ascii="Arial" w:eastAsia="Calibri" w:hAnsi="Arial" w:cs="Arial"/>
          <w:b/>
          <w:noProof w:val="0"/>
          <w:sz w:val="22"/>
          <w:szCs w:val="22"/>
          <w:lang w:eastAsia="en-US"/>
        </w:rPr>
      </w:pPr>
      <w:r>
        <w:rPr>
          <w:rFonts w:ascii="Arial" w:eastAsia="Calibri" w:hAnsi="Arial" w:cs="Arial"/>
          <w:b/>
          <w:noProof w:val="0"/>
          <w:sz w:val="22"/>
          <w:szCs w:val="22"/>
          <w:lang w:eastAsia="en-US"/>
        </w:rPr>
        <w:t xml:space="preserve">12. </w:t>
      </w:r>
      <w:r w:rsidR="00691D5F">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Piedāvājuma iesniegšanas vieta, termiņš un piedāvājuma derīguma termiņš:</w:t>
      </w:r>
    </w:p>
    <w:p w14:paraId="1BB55681" w14:textId="77777777" w:rsidR="00EC2543" w:rsidRDefault="00086326" w:rsidP="00EC2543">
      <w:pPr>
        <w:tabs>
          <w:tab w:val="left" w:pos="0"/>
          <w:tab w:val="left" w:pos="426"/>
        </w:tabs>
        <w:ind w:left="426" w:hanging="284"/>
        <w:jc w:val="both"/>
        <w:rPr>
          <w:rFonts w:ascii="Arial" w:eastAsia="Arial" w:hAnsi="Arial" w:cs="Arial"/>
          <w:sz w:val="22"/>
          <w:szCs w:val="22"/>
        </w:rPr>
      </w:pPr>
      <w:r>
        <w:rPr>
          <w:rFonts w:ascii="Arial" w:eastAsia="Calibri" w:hAnsi="Arial" w:cs="Arial"/>
          <w:noProof w:val="0"/>
          <w:sz w:val="22"/>
          <w:szCs w:val="22"/>
          <w:lang w:eastAsia="ar-SA"/>
        </w:rPr>
        <w:t xml:space="preserve">     </w:t>
      </w:r>
      <w:r w:rsidR="00EC2543">
        <w:rPr>
          <w:rFonts w:ascii="Arial" w:eastAsia="Arial" w:hAnsi="Arial" w:cs="Arial"/>
          <w:sz w:val="22"/>
          <w:szCs w:val="22"/>
        </w:rPr>
        <w:t xml:space="preserve">Saskaņā ar Publisko iepirkumu likuma (turpmāk arī – PIL) 39. panta pirmo daļu, piedāvājumi konkursā ir iesniedzami tikai </w:t>
      </w:r>
      <w:r w:rsidR="00EC2543">
        <w:rPr>
          <w:rFonts w:ascii="Arial" w:eastAsia="Arial" w:hAnsi="Arial" w:cs="Arial"/>
          <w:smallCaps/>
          <w:sz w:val="22"/>
          <w:szCs w:val="22"/>
        </w:rPr>
        <w:t>ELEKTRONISKI</w:t>
      </w:r>
      <w:r w:rsidR="00EC2543">
        <w:rPr>
          <w:rFonts w:ascii="Arial" w:eastAsia="Arial" w:hAnsi="Arial" w:cs="Arial"/>
          <w:sz w:val="22"/>
          <w:szCs w:val="22"/>
        </w:rPr>
        <w:t>, izmantojot Elektronisko iepirkumu sistēmas e-konkursu apakšsistēmu (</w:t>
      </w:r>
      <w:hyperlink r:id="rId9">
        <w:r w:rsidR="00EC2543">
          <w:rPr>
            <w:rFonts w:ascii="Arial" w:eastAsia="Arial" w:hAnsi="Arial" w:cs="Arial"/>
            <w:color w:val="0000FF"/>
            <w:sz w:val="22"/>
            <w:szCs w:val="22"/>
            <w:u w:val="single"/>
          </w:rPr>
          <w:t>https://www.eis.gov.lv/EKEIS/Supplier/</w:t>
        </w:r>
      </w:hyperlink>
      <w:r w:rsidR="00EC2543">
        <w:rPr>
          <w:rFonts w:ascii="Arial" w:eastAsia="Arial" w:hAnsi="Arial" w:cs="Arial"/>
          <w:sz w:val="22"/>
          <w:szCs w:val="22"/>
        </w:rPr>
        <w:t xml:space="preserve">).  </w:t>
      </w:r>
    </w:p>
    <w:p w14:paraId="1CBD86D1" w14:textId="17375211" w:rsidR="002A0EED" w:rsidRPr="00EC2543" w:rsidRDefault="00EC2543" w:rsidP="00EC2543">
      <w:pPr>
        <w:tabs>
          <w:tab w:val="left" w:pos="0"/>
          <w:tab w:val="left" w:pos="426"/>
        </w:tabs>
        <w:ind w:left="426"/>
        <w:jc w:val="both"/>
        <w:rPr>
          <w:rFonts w:ascii="Arial" w:eastAsia="Arial" w:hAnsi="Arial" w:cs="Arial"/>
          <w:sz w:val="22"/>
          <w:szCs w:val="22"/>
        </w:rPr>
      </w:pPr>
      <w:bookmarkStart w:id="8" w:name="_heading=h.3dy6vkm" w:colFirst="0" w:colLast="0"/>
      <w:bookmarkEnd w:id="8"/>
      <w:r>
        <w:rPr>
          <w:rFonts w:ascii="Arial" w:eastAsia="Arial" w:hAnsi="Arial" w:cs="Arial"/>
          <w:sz w:val="22"/>
          <w:szCs w:val="22"/>
        </w:rPr>
        <w:t>Piedāvājumu iesniegšanas pēdējais termiņš – saskaņā ar Elektronisko iepirkumu sistēmā un Iepirkumu uzraudzības biroja Publikāciju vadības sistēmā noteikto.</w:t>
      </w:r>
    </w:p>
    <w:p w14:paraId="297DAE32" w14:textId="77777777" w:rsidR="00D20B61" w:rsidRPr="002A0EED" w:rsidRDefault="00D20B61" w:rsidP="00D20B61">
      <w:pPr>
        <w:ind w:left="426"/>
        <w:jc w:val="both"/>
        <w:rPr>
          <w:rFonts w:ascii="Arial" w:eastAsia="Calibri" w:hAnsi="Arial" w:cs="Arial"/>
          <w:b/>
          <w:noProof w:val="0"/>
          <w:sz w:val="22"/>
          <w:szCs w:val="22"/>
          <w:lang w:eastAsia="en-US"/>
        </w:rPr>
      </w:pPr>
    </w:p>
    <w:p w14:paraId="2DE9BD71" w14:textId="6F6956E6" w:rsidR="002A0EED" w:rsidRPr="002A0EED" w:rsidRDefault="00EC6598" w:rsidP="00EC6598">
      <w:pPr>
        <w:tabs>
          <w:tab w:val="left" w:pos="426"/>
        </w:tabs>
        <w:contextualSpacing/>
        <w:jc w:val="both"/>
        <w:rPr>
          <w:rFonts w:ascii="Arial" w:eastAsia="Calibri" w:hAnsi="Arial" w:cs="Arial"/>
          <w:b/>
          <w:noProof w:val="0"/>
          <w:sz w:val="22"/>
          <w:szCs w:val="22"/>
          <w:lang w:eastAsia="en-US"/>
        </w:rPr>
      </w:pPr>
      <w:bookmarkStart w:id="9" w:name="_Hlk150441685"/>
      <w:r>
        <w:rPr>
          <w:rFonts w:ascii="Arial" w:eastAsia="Calibri" w:hAnsi="Arial" w:cs="Arial"/>
          <w:b/>
          <w:noProof w:val="0"/>
          <w:sz w:val="22"/>
          <w:szCs w:val="22"/>
          <w:lang w:eastAsia="en-US"/>
        </w:rPr>
        <w:t xml:space="preserve">13. </w:t>
      </w:r>
      <w:r w:rsidR="00A00C7D">
        <w:rPr>
          <w:rFonts w:ascii="Arial" w:eastAsia="Calibri" w:hAnsi="Arial" w:cs="Arial"/>
          <w:b/>
          <w:noProof w:val="0"/>
          <w:sz w:val="22"/>
          <w:szCs w:val="22"/>
          <w:lang w:eastAsia="en-US"/>
        </w:rPr>
        <w:t xml:space="preserve"> </w:t>
      </w:r>
      <w:r w:rsidR="002A0EED" w:rsidRPr="002A0EED">
        <w:rPr>
          <w:rFonts w:ascii="Arial" w:eastAsia="Calibri" w:hAnsi="Arial" w:cs="Arial"/>
          <w:b/>
          <w:noProof w:val="0"/>
          <w:sz w:val="22"/>
          <w:szCs w:val="22"/>
          <w:lang w:eastAsia="en-US"/>
        </w:rPr>
        <w:t>Piedāvājumu atvēršanas vieta, datums un laiks:</w:t>
      </w:r>
    </w:p>
    <w:bookmarkEnd w:id="9"/>
    <w:p w14:paraId="313C6819" w14:textId="77777777" w:rsidR="00DD2117" w:rsidRDefault="00DD2117" w:rsidP="00DD2117">
      <w:pPr>
        <w:ind w:left="426"/>
        <w:jc w:val="both"/>
        <w:rPr>
          <w:rFonts w:ascii="Arial" w:eastAsia="Arial" w:hAnsi="Arial" w:cs="Arial"/>
          <w:sz w:val="22"/>
          <w:szCs w:val="22"/>
        </w:rPr>
      </w:pPr>
      <w:r>
        <w:rPr>
          <w:rFonts w:ascii="Arial" w:eastAsia="Arial" w:hAnsi="Arial" w:cs="Arial"/>
          <w:sz w:val="22"/>
          <w:szCs w:val="22"/>
        </w:rPr>
        <w:t xml:space="preserve">Piedāvājumi atvērti 2026. gada  16. jūnijā plkst. 09:07 Elektronisko iepirkumu sistēmā. Piedāvājumu atvēršana notiek, izmantojot </w:t>
      </w:r>
      <w:r w:rsidRPr="007631EB">
        <w:rPr>
          <w:rFonts w:ascii="Arial" w:eastAsia="Arial" w:hAnsi="Arial" w:cs="Arial"/>
          <w:sz w:val="22"/>
          <w:szCs w:val="22"/>
        </w:rPr>
        <w:t>Elektronisko iepirkumu sistēmā pieejamos rīkus piedāvājumu elektroniskai saņemšana</w:t>
      </w:r>
      <w:r>
        <w:rPr>
          <w:rFonts w:ascii="Arial" w:eastAsia="Arial" w:hAnsi="Arial" w:cs="Arial"/>
          <w:sz w:val="22"/>
          <w:szCs w:val="22"/>
        </w:rPr>
        <w:t>i.</w:t>
      </w:r>
    </w:p>
    <w:p w14:paraId="75724485" w14:textId="77777777" w:rsidR="00DD2117" w:rsidRDefault="00DD2117" w:rsidP="00DD2117">
      <w:pPr>
        <w:ind w:left="426"/>
        <w:jc w:val="both"/>
        <w:rPr>
          <w:rFonts w:ascii="Arial" w:eastAsia="Arial" w:hAnsi="Arial" w:cs="Arial"/>
          <w:sz w:val="22"/>
          <w:szCs w:val="22"/>
        </w:rPr>
      </w:pPr>
      <w:r>
        <w:rPr>
          <w:rFonts w:ascii="Arial" w:eastAsia="Arial" w:hAnsi="Arial" w:cs="Arial"/>
          <w:sz w:val="22"/>
          <w:szCs w:val="22"/>
        </w:rPr>
        <w:t>Noformēts piedāvājumu atvēršanas sanāksmes protokols Nr. 73.</w:t>
      </w:r>
    </w:p>
    <w:p w14:paraId="3BBBA06C" w14:textId="77777777" w:rsidR="00DD2117" w:rsidRDefault="00DD2117" w:rsidP="00DD2117">
      <w:pPr>
        <w:ind w:left="426"/>
        <w:jc w:val="both"/>
        <w:rPr>
          <w:rFonts w:ascii="Arial" w:eastAsia="Arial" w:hAnsi="Arial" w:cs="Arial"/>
          <w:sz w:val="22"/>
          <w:szCs w:val="22"/>
        </w:rPr>
      </w:pPr>
      <w:r>
        <w:rPr>
          <w:rFonts w:ascii="Arial" w:eastAsia="Arial" w:hAnsi="Arial" w:cs="Arial"/>
          <w:sz w:val="22"/>
          <w:szCs w:val="22"/>
        </w:rPr>
        <w:t>Piedāvājuma atvēršanā pretendentu pārstāvji nepiedalās.</w:t>
      </w:r>
    </w:p>
    <w:p w14:paraId="58FAF6D4" w14:textId="77777777" w:rsidR="005826F2" w:rsidRPr="002A0EED" w:rsidRDefault="005826F2" w:rsidP="00C42A8C">
      <w:pPr>
        <w:ind w:left="284"/>
        <w:jc w:val="both"/>
        <w:rPr>
          <w:rFonts w:ascii="Arial" w:eastAsia="Calibri" w:hAnsi="Arial" w:cs="Arial"/>
          <w:noProof w:val="0"/>
          <w:sz w:val="22"/>
          <w:szCs w:val="22"/>
          <w:lang w:eastAsia="en-US"/>
        </w:rPr>
      </w:pPr>
    </w:p>
    <w:p w14:paraId="00524CDB" w14:textId="3F16F95E" w:rsidR="00360909" w:rsidRDefault="00A00C7D" w:rsidP="00A00C7D">
      <w:pPr>
        <w:tabs>
          <w:tab w:val="left" w:pos="426"/>
        </w:tabs>
        <w:spacing w:after="120"/>
        <w:jc w:val="both"/>
        <w:rPr>
          <w:rFonts w:ascii="Arial" w:eastAsia="Calibri" w:hAnsi="Arial" w:cs="Arial"/>
          <w:b/>
          <w:bCs/>
          <w:noProof w:val="0"/>
          <w:sz w:val="22"/>
          <w:szCs w:val="22"/>
          <w:lang w:eastAsia="en-US"/>
        </w:rPr>
      </w:pPr>
      <w:r>
        <w:rPr>
          <w:rFonts w:ascii="Arial" w:eastAsia="Calibri" w:hAnsi="Arial" w:cs="Arial"/>
          <w:b/>
          <w:bCs/>
          <w:noProof w:val="0"/>
          <w:sz w:val="22"/>
          <w:szCs w:val="22"/>
          <w:lang w:eastAsia="en-US"/>
        </w:rPr>
        <w:t xml:space="preserve">14. </w:t>
      </w:r>
      <w:r w:rsidR="002A0EED" w:rsidRPr="002A0EED">
        <w:rPr>
          <w:rFonts w:ascii="Arial" w:eastAsia="Calibri" w:hAnsi="Arial" w:cs="Arial"/>
          <w:b/>
          <w:bCs/>
          <w:noProof w:val="0"/>
          <w:sz w:val="22"/>
          <w:szCs w:val="22"/>
          <w:lang w:eastAsia="en-US"/>
        </w:rPr>
        <w:t>Saņemtie piedāvājumi:</w:t>
      </w:r>
    </w:p>
    <w:p w14:paraId="47CA97BE" w14:textId="77777777" w:rsidR="000A2226" w:rsidRDefault="000A2226" w:rsidP="000A2226">
      <w:pPr>
        <w:pBdr>
          <w:top w:val="nil"/>
          <w:left w:val="nil"/>
          <w:bottom w:val="nil"/>
          <w:right w:val="nil"/>
          <w:between w:val="nil"/>
        </w:pBdr>
        <w:spacing w:after="80"/>
        <w:ind w:left="425"/>
        <w:jc w:val="center"/>
        <w:rPr>
          <w:rFonts w:ascii="Arial" w:eastAsia="Arial" w:hAnsi="Arial" w:cs="Arial"/>
          <w:bCs/>
          <w:i/>
          <w:iCs/>
          <w:sz w:val="22"/>
          <w:szCs w:val="22"/>
        </w:rPr>
      </w:pPr>
      <w:r w:rsidRPr="00CE5007">
        <w:rPr>
          <w:rFonts w:ascii="Arial" w:eastAsia="Arial" w:hAnsi="Arial" w:cs="Arial"/>
          <w:b/>
          <w:sz w:val="22"/>
          <w:szCs w:val="22"/>
        </w:rPr>
        <w:t xml:space="preserve">1. iepirkuma daļa – </w:t>
      </w:r>
      <w:r w:rsidRPr="008C14CE">
        <w:rPr>
          <w:rFonts w:ascii="Arial" w:eastAsia="Arial" w:hAnsi="Arial" w:cs="Arial"/>
          <w:bCs/>
          <w:i/>
          <w:iCs/>
          <w:sz w:val="22"/>
          <w:szCs w:val="22"/>
        </w:rPr>
        <w:t>Mēbeļu piegāde un uzstādīšana Mazsalacas Mūzikas un mākslas pamatskolai</w:t>
      </w:r>
    </w:p>
    <w:p w14:paraId="422C3043" w14:textId="77777777" w:rsidR="000A2226" w:rsidRDefault="000A2226" w:rsidP="000A2226">
      <w:pPr>
        <w:pBdr>
          <w:top w:val="nil"/>
          <w:left w:val="nil"/>
          <w:bottom w:val="nil"/>
          <w:right w:val="nil"/>
          <w:between w:val="nil"/>
        </w:pBdr>
        <w:spacing w:after="80"/>
        <w:ind w:left="425"/>
        <w:jc w:val="center"/>
        <w:rPr>
          <w:rFonts w:ascii="Arial" w:eastAsia="Arial" w:hAnsi="Arial" w:cs="Arial"/>
          <w:b/>
          <w:sz w:val="22"/>
          <w:szCs w:val="22"/>
        </w:rPr>
      </w:pPr>
    </w:p>
    <w:p w14:paraId="344444D2" w14:textId="77777777" w:rsidR="000A2226" w:rsidRDefault="000A2226" w:rsidP="000A2226">
      <w:pPr>
        <w:pBdr>
          <w:top w:val="nil"/>
          <w:left w:val="nil"/>
          <w:bottom w:val="nil"/>
          <w:right w:val="nil"/>
          <w:between w:val="nil"/>
        </w:pBdr>
        <w:spacing w:after="80"/>
        <w:ind w:left="425"/>
        <w:jc w:val="center"/>
        <w:rPr>
          <w:rFonts w:ascii="Arial" w:eastAsia="Arial" w:hAnsi="Arial" w:cs="Arial"/>
          <w:b/>
          <w:sz w:val="22"/>
          <w:szCs w:val="22"/>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0A2226" w:rsidRPr="00FB78AD" w14:paraId="1F2CC114" w14:textId="77777777" w:rsidTr="00286375">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10F4E5"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8FCF68"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496EF"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EF139B" w14:textId="77777777" w:rsidR="000A2226" w:rsidRPr="00FB78AD" w:rsidRDefault="000A2226" w:rsidP="00286375">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D017C5"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KOPĀ EUR</w:t>
            </w:r>
          </w:p>
        </w:tc>
      </w:tr>
      <w:tr w:rsidR="000A2226" w:rsidRPr="00FB78AD" w14:paraId="10E48A27"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2F7CDF2" w14:textId="77777777" w:rsidR="000A2226" w:rsidRPr="00FB78AD" w:rsidRDefault="000A2226" w:rsidP="00286375">
            <w:pPr>
              <w:rPr>
                <w:rFonts w:ascii="Arial" w:eastAsia="Arial" w:hAnsi="Arial" w:cs="Arial"/>
                <w:sz w:val="20"/>
                <w:szCs w:val="20"/>
              </w:rPr>
            </w:pPr>
            <w:r w:rsidRPr="006E0349">
              <w:rPr>
                <w:rFonts w:ascii="Arial" w:hAnsi="Arial" w:cs="Arial"/>
                <w:sz w:val="20"/>
                <w:szCs w:val="20"/>
              </w:rPr>
              <w:t>Sabiedrība ar ierobežotu atbildību "</w:t>
            </w:r>
            <w:r w:rsidRPr="006E0349">
              <w:rPr>
                <w:rFonts w:ascii="Arial" w:hAnsi="Arial" w:cs="Arial"/>
                <w:b/>
                <w:bCs/>
                <w:sz w:val="20"/>
                <w:szCs w:val="20"/>
              </w:rPr>
              <w:t>AA Active</w:t>
            </w:r>
            <w:r w:rsidRPr="006E0349">
              <w:rPr>
                <w:rFonts w:ascii="Arial" w:hAnsi="Arial" w:cs="Arial"/>
                <w:sz w:val="20"/>
                <w:szCs w:val="20"/>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7A480CD" w14:textId="77777777" w:rsidR="000A2226" w:rsidRPr="00FB78AD" w:rsidRDefault="000A2226" w:rsidP="00286375">
            <w:pPr>
              <w:keepLines/>
              <w:widowControl w:val="0"/>
              <w:jc w:val="center"/>
              <w:rPr>
                <w:rFonts w:ascii="Arial" w:eastAsia="Arial" w:hAnsi="Arial" w:cs="Arial"/>
                <w:sz w:val="20"/>
                <w:szCs w:val="20"/>
              </w:rPr>
            </w:pPr>
            <w:r>
              <w:rPr>
                <w:rFonts w:ascii="Arial" w:hAnsi="Arial" w:cs="Arial"/>
                <w:bCs/>
                <w:sz w:val="20"/>
                <w:szCs w:val="20"/>
              </w:rPr>
              <w:t>13.06.</w:t>
            </w:r>
            <w:r w:rsidRPr="00247B21">
              <w:rPr>
                <w:rFonts w:ascii="Arial" w:hAnsi="Arial" w:cs="Arial"/>
                <w:bCs/>
                <w:sz w:val="20"/>
                <w:szCs w:val="20"/>
              </w:rPr>
              <w:t xml:space="preserve">2026. plkst. </w:t>
            </w:r>
            <w:r>
              <w:rPr>
                <w:rFonts w:ascii="Arial" w:hAnsi="Arial" w:cs="Arial"/>
                <w:bCs/>
                <w:sz w:val="20"/>
                <w:szCs w:val="20"/>
              </w:rPr>
              <w:t>12:04</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CEE01AE" w14:textId="77777777" w:rsidR="000A2226" w:rsidRPr="00FB78AD" w:rsidRDefault="000A2226" w:rsidP="00286375">
            <w:pPr>
              <w:keepLines/>
              <w:widowControl w:val="0"/>
              <w:jc w:val="center"/>
              <w:rPr>
                <w:rFonts w:ascii="Arial" w:eastAsia="Arial" w:hAnsi="Arial" w:cs="Arial"/>
                <w:sz w:val="20"/>
                <w:szCs w:val="20"/>
              </w:rPr>
            </w:pPr>
            <w:r>
              <w:rPr>
                <w:rFonts w:ascii="Arial" w:hAnsi="Arial" w:cs="Arial"/>
                <w:bCs/>
                <w:sz w:val="20"/>
                <w:szCs w:val="20"/>
              </w:rPr>
              <w:t>110 833,90</w:t>
            </w:r>
          </w:p>
        </w:tc>
        <w:tc>
          <w:tcPr>
            <w:tcW w:w="1266" w:type="dxa"/>
            <w:vAlign w:val="center"/>
          </w:tcPr>
          <w:p w14:paraId="21C33572" w14:textId="77777777" w:rsidR="000A2226" w:rsidRPr="00FB78AD" w:rsidRDefault="000A2226" w:rsidP="00286375">
            <w:pPr>
              <w:keepLines/>
              <w:widowControl w:val="0"/>
              <w:jc w:val="center"/>
              <w:rPr>
                <w:rFonts w:ascii="Arial" w:eastAsia="Arial" w:hAnsi="Arial" w:cs="Arial"/>
                <w:color w:val="000000"/>
                <w:sz w:val="20"/>
                <w:szCs w:val="20"/>
              </w:rPr>
            </w:pPr>
            <w:r>
              <w:rPr>
                <w:rFonts w:ascii="Arial" w:hAnsi="Arial" w:cs="Arial"/>
                <w:color w:val="000000"/>
                <w:sz w:val="20"/>
                <w:szCs w:val="20"/>
              </w:rPr>
              <w:t>23 275,12</w:t>
            </w:r>
          </w:p>
        </w:tc>
        <w:tc>
          <w:tcPr>
            <w:tcW w:w="1569" w:type="dxa"/>
            <w:vAlign w:val="center"/>
          </w:tcPr>
          <w:p w14:paraId="58E629F5" w14:textId="77777777" w:rsidR="000A2226" w:rsidRPr="00FB78AD" w:rsidRDefault="000A2226" w:rsidP="00286375">
            <w:pPr>
              <w:keepLines/>
              <w:widowControl w:val="0"/>
              <w:jc w:val="center"/>
              <w:rPr>
                <w:rFonts w:ascii="Arial" w:eastAsia="Arial" w:hAnsi="Arial" w:cs="Arial"/>
                <w:color w:val="000000"/>
                <w:sz w:val="20"/>
                <w:szCs w:val="20"/>
              </w:rPr>
            </w:pPr>
            <w:r>
              <w:rPr>
                <w:rFonts w:ascii="Arial" w:hAnsi="Arial" w:cs="Arial"/>
                <w:color w:val="000000"/>
                <w:sz w:val="20"/>
                <w:szCs w:val="20"/>
              </w:rPr>
              <w:t>134 109,02</w:t>
            </w:r>
          </w:p>
        </w:tc>
      </w:tr>
      <w:tr w:rsidR="000A2226" w:rsidRPr="00FB78AD" w14:paraId="16117433"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A94AE18" w14:textId="77777777" w:rsidR="000A2226" w:rsidRPr="00FB78AD" w:rsidRDefault="000A2226" w:rsidP="00286375">
            <w:pPr>
              <w:rPr>
                <w:rFonts w:ascii="Arial" w:eastAsia="Arial" w:hAnsi="Arial" w:cs="Arial"/>
                <w:sz w:val="20"/>
                <w:szCs w:val="20"/>
              </w:rPr>
            </w:pPr>
            <w:r w:rsidRPr="000E7E03">
              <w:rPr>
                <w:rFonts w:ascii="Arial" w:hAnsi="Arial" w:cs="Arial"/>
                <w:sz w:val="21"/>
                <w:szCs w:val="21"/>
              </w:rPr>
              <w:t>Sabiedrība ar ierobežotu atbildību "</w:t>
            </w:r>
            <w:r w:rsidRPr="006E0349">
              <w:rPr>
                <w:rFonts w:ascii="Arial" w:hAnsi="Arial" w:cs="Arial"/>
                <w:b/>
                <w:bCs/>
                <w:sz w:val="21"/>
                <w:szCs w:val="21"/>
              </w:rPr>
              <w:t>Thomson Furniture</w:t>
            </w:r>
            <w:r w:rsidRPr="000E7E03">
              <w:rPr>
                <w:rFonts w:ascii="Arial" w:hAnsi="Arial" w:cs="Arial"/>
                <w:sz w:val="21"/>
                <w:szCs w:val="21"/>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4E7A3D7" w14:textId="77777777" w:rsidR="000A2226" w:rsidRPr="00FB78AD" w:rsidRDefault="000A2226" w:rsidP="00286375">
            <w:pPr>
              <w:keepLines/>
              <w:widowControl w:val="0"/>
              <w:jc w:val="center"/>
              <w:rPr>
                <w:rFonts w:ascii="Arial" w:eastAsia="Arial" w:hAnsi="Arial" w:cs="Arial"/>
                <w:sz w:val="20"/>
                <w:szCs w:val="20"/>
              </w:rPr>
            </w:pPr>
            <w:r>
              <w:rPr>
                <w:rFonts w:ascii="Arial" w:hAnsi="Arial" w:cs="Arial"/>
                <w:bCs/>
                <w:sz w:val="20"/>
                <w:szCs w:val="20"/>
              </w:rPr>
              <w:t>12.06.</w:t>
            </w:r>
            <w:r w:rsidRPr="00247B21">
              <w:rPr>
                <w:rFonts w:ascii="Arial" w:hAnsi="Arial" w:cs="Arial"/>
                <w:bCs/>
                <w:sz w:val="20"/>
                <w:szCs w:val="20"/>
              </w:rPr>
              <w:t xml:space="preserve">2026. plkst. </w:t>
            </w:r>
            <w:r>
              <w:rPr>
                <w:rFonts w:ascii="Arial" w:hAnsi="Arial" w:cs="Arial"/>
                <w:bCs/>
                <w:sz w:val="20"/>
                <w:szCs w:val="20"/>
              </w:rPr>
              <w:t>16:32</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5852FC4" w14:textId="77777777" w:rsidR="000A2226" w:rsidRPr="00FB78AD" w:rsidRDefault="000A2226" w:rsidP="00286375">
            <w:pPr>
              <w:keepLines/>
              <w:widowControl w:val="0"/>
              <w:jc w:val="center"/>
              <w:rPr>
                <w:rFonts w:ascii="Arial" w:eastAsia="Arial" w:hAnsi="Arial" w:cs="Arial"/>
                <w:sz w:val="20"/>
                <w:szCs w:val="20"/>
              </w:rPr>
            </w:pPr>
            <w:r>
              <w:rPr>
                <w:rFonts w:ascii="Arial" w:hAnsi="Arial" w:cs="Arial"/>
                <w:bCs/>
                <w:sz w:val="20"/>
                <w:szCs w:val="20"/>
              </w:rPr>
              <w:t>107 840,70</w:t>
            </w:r>
          </w:p>
        </w:tc>
        <w:tc>
          <w:tcPr>
            <w:tcW w:w="1266" w:type="dxa"/>
            <w:vAlign w:val="center"/>
          </w:tcPr>
          <w:p w14:paraId="4186690A" w14:textId="77777777" w:rsidR="000A2226" w:rsidRPr="00FB78AD" w:rsidRDefault="000A2226" w:rsidP="00286375">
            <w:pPr>
              <w:keepLines/>
              <w:widowControl w:val="0"/>
              <w:jc w:val="center"/>
              <w:rPr>
                <w:rFonts w:ascii="Arial" w:eastAsia="Arial" w:hAnsi="Arial" w:cs="Arial"/>
                <w:color w:val="000000"/>
                <w:sz w:val="20"/>
                <w:szCs w:val="20"/>
              </w:rPr>
            </w:pPr>
            <w:r w:rsidRPr="00252F6F">
              <w:rPr>
                <w:rFonts w:ascii="Arial" w:hAnsi="Arial" w:cs="Arial"/>
                <w:sz w:val="20"/>
                <w:szCs w:val="20"/>
              </w:rPr>
              <w:t>22</w:t>
            </w:r>
            <w:r>
              <w:rPr>
                <w:rFonts w:ascii="Arial" w:hAnsi="Arial" w:cs="Arial"/>
                <w:sz w:val="20"/>
                <w:szCs w:val="20"/>
              </w:rPr>
              <w:t xml:space="preserve"> </w:t>
            </w:r>
            <w:r w:rsidRPr="00252F6F">
              <w:rPr>
                <w:rFonts w:ascii="Arial" w:hAnsi="Arial" w:cs="Arial"/>
                <w:sz w:val="20"/>
                <w:szCs w:val="20"/>
              </w:rPr>
              <w:t>646,55</w:t>
            </w:r>
          </w:p>
        </w:tc>
        <w:tc>
          <w:tcPr>
            <w:tcW w:w="1569" w:type="dxa"/>
            <w:vAlign w:val="center"/>
          </w:tcPr>
          <w:p w14:paraId="5C78819E" w14:textId="77777777" w:rsidR="000A2226" w:rsidRPr="00FB78AD" w:rsidRDefault="000A2226" w:rsidP="00286375">
            <w:pPr>
              <w:keepLines/>
              <w:widowControl w:val="0"/>
              <w:jc w:val="center"/>
              <w:rPr>
                <w:rFonts w:ascii="Arial" w:eastAsia="Arial" w:hAnsi="Arial" w:cs="Arial"/>
                <w:color w:val="000000"/>
                <w:sz w:val="20"/>
                <w:szCs w:val="20"/>
              </w:rPr>
            </w:pPr>
            <w:r w:rsidRPr="00252F6F">
              <w:rPr>
                <w:rFonts w:ascii="Arial" w:hAnsi="Arial" w:cs="Arial"/>
                <w:sz w:val="20"/>
                <w:szCs w:val="20"/>
              </w:rPr>
              <w:t>130</w:t>
            </w:r>
            <w:r>
              <w:rPr>
                <w:rFonts w:ascii="Arial" w:hAnsi="Arial" w:cs="Arial"/>
                <w:sz w:val="20"/>
                <w:szCs w:val="20"/>
              </w:rPr>
              <w:t xml:space="preserve"> </w:t>
            </w:r>
            <w:r w:rsidRPr="00252F6F">
              <w:rPr>
                <w:rFonts w:ascii="Arial" w:hAnsi="Arial" w:cs="Arial"/>
                <w:sz w:val="20"/>
                <w:szCs w:val="20"/>
              </w:rPr>
              <w:t>487,25</w:t>
            </w:r>
          </w:p>
        </w:tc>
      </w:tr>
    </w:tbl>
    <w:p w14:paraId="36A38E49" w14:textId="77777777" w:rsidR="000A2226" w:rsidRPr="00770908" w:rsidRDefault="000A2226" w:rsidP="000A2226">
      <w:pPr>
        <w:tabs>
          <w:tab w:val="left" w:pos="1820"/>
        </w:tabs>
        <w:ind w:left="426"/>
        <w:jc w:val="both"/>
        <w:rPr>
          <w:rFonts w:ascii="Arial" w:eastAsia="Arial Unicode MS" w:hAnsi="Arial" w:cs="Arial"/>
          <w:sz w:val="22"/>
          <w:szCs w:val="22"/>
          <w:lang w:eastAsia="zh-CN" w:bidi="hi-IN"/>
        </w:rPr>
      </w:pPr>
    </w:p>
    <w:p w14:paraId="3B96647B" w14:textId="77777777" w:rsidR="000A2226" w:rsidRPr="00D6357E" w:rsidRDefault="000A2226" w:rsidP="000A2226">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2</w:t>
      </w:r>
      <w:r w:rsidRPr="00CE5007">
        <w:rPr>
          <w:rFonts w:ascii="Arial" w:eastAsia="Arial" w:hAnsi="Arial" w:cs="Arial"/>
          <w:b/>
          <w:sz w:val="22"/>
          <w:szCs w:val="22"/>
        </w:rPr>
        <w:t xml:space="preserve">. iepirkuma daļa – </w:t>
      </w:r>
      <w:r w:rsidRPr="00D6357E">
        <w:rPr>
          <w:rFonts w:ascii="Arial" w:eastAsia="Arial" w:hAnsi="Arial" w:cs="Arial"/>
          <w:bCs/>
          <w:i/>
          <w:iCs/>
          <w:sz w:val="22"/>
          <w:szCs w:val="22"/>
        </w:rPr>
        <w:t>Mēbeļu piegāde un uzstādīšana Valmieras 2.vidusskolai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0A2226" w:rsidRPr="00FB78AD" w14:paraId="7D143977" w14:textId="77777777" w:rsidTr="00286375">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9993FC"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CEE119"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9E388C"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EC431B" w14:textId="77777777" w:rsidR="000A2226" w:rsidRPr="00FB78AD" w:rsidRDefault="000A2226" w:rsidP="00286375">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D71A2E"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KOPĀ EUR</w:t>
            </w:r>
          </w:p>
        </w:tc>
      </w:tr>
      <w:tr w:rsidR="000A2226" w:rsidRPr="00FB78AD" w14:paraId="1CC57FEB"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BED7382" w14:textId="77777777" w:rsidR="000A2226" w:rsidRPr="006E0349" w:rsidRDefault="000A2226" w:rsidP="00286375">
            <w:pPr>
              <w:rPr>
                <w:rFonts w:ascii="Arial" w:hAnsi="Arial" w:cs="Arial"/>
                <w:sz w:val="20"/>
                <w:szCs w:val="20"/>
              </w:rPr>
            </w:pPr>
            <w:r w:rsidRPr="00CD4C55">
              <w:rPr>
                <w:rFonts w:ascii="Arial" w:hAnsi="Arial" w:cs="Arial"/>
                <w:sz w:val="20"/>
                <w:szCs w:val="20"/>
              </w:rPr>
              <w:t>Sabiedrība ar ierobežotu atbildību "</w:t>
            </w:r>
            <w:r w:rsidRPr="00CD4C55">
              <w:rPr>
                <w:rFonts w:ascii="Arial" w:hAnsi="Arial" w:cs="Arial"/>
                <w:b/>
                <w:bCs/>
                <w:sz w:val="20"/>
                <w:szCs w:val="20"/>
              </w:rPr>
              <w:t>FL BIROJS</w:t>
            </w:r>
            <w:r w:rsidRPr="00CD4C55">
              <w:rPr>
                <w:rFonts w:ascii="Arial" w:hAnsi="Arial" w:cs="Arial"/>
                <w:sz w:val="20"/>
                <w:szCs w:val="20"/>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F74FDA5" w14:textId="77777777" w:rsidR="000A2226" w:rsidRDefault="000A2226" w:rsidP="00286375">
            <w:pPr>
              <w:keepLines/>
              <w:widowControl w:val="0"/>
              <w:jc w:val="center"/>
              <w:rPr>
                <w:rFonts w:ascii="Arial" w:hAnsi="Arial" w:cs="Arial"/>
                <w:bCs/>
                <w:sz w:val="20"/>
                <w:szCs w:val="20"/>
              </w:rPr>
            </w:pPr>
            <w:r w:rsidRPr="004F7EEF">
              <w:rPr>
                <w:rFonts w:ascii="Arial" w:hAnsi="Arial" w:cs="Arial"/>
                <w:bCs/>
                <w:sz w:val="20"/>
                <w:szCs w:val="20"/>
              </w:rPr>
              <w:t>1</w:t>
            </w:r>
            <w:r>
              <w:rPr>
                <w:rFonts w:ascii="Arial" w:hAnsi="Arial" w:cs="Arial"/>
                <w:bCs/>
                <w:sz w:val="20"/>
                <w:szCs w:val="20"/>
              </w:rPr>
              <w:t>5</w:t>
            </w:r>
            <w:r w:rsidRPr="004F7EEF">
              <w:rPr>
                <w:rFonts w:ascii="Arial" w:hAnsi="Arial" w:cs="Arial"/>
                <w:bCs/>
                <w:sz w:val="20"/>
                <w:szCs w:val="20"/>
              </w:rPr>
              <w:t xml:space="preserve">.06.2026. plkst. </w:t>
            </w:r>
            <w:r>
              <w:rPr>
                <w:rFonts w:ascii="Arial" w:hAnsi="Arial" w:cs="Arial"/>
                <w:bCs/>
                <w:sz w:val="20"/>
                <w:szCs w:val="20"/>
              </w:rPr>
              <w:t>08</w:t>
            </w:r>
            <w:r w:rsidRPr="004F7EEF">
              <w:rPr>
                <w:rFonts w:ascii="Arial" w:hAnsi="Arial" w:cs="Arial"/>
                <w:bCs/>
                <w:sz w:val="20"/>
                <w:szCs w:val="20"/>
              </w:rPr>
              <w:t>:</w:t>
            </w:r>
            <w:r>
              <w:rPr>
                <w:rFonts w:ascii="Arial" w:hAnsi="Arial" w:cs="Arial"/>
                <w:bCs/>
                <w:sz w:val="20"/>
                <w:szCs w:val="20"/>
              </w:rPr>
              <w:t>41</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6337E5B" w14:textId="77777777" w:rsidR="000A2226" w:rsidRDefault="000A2226" w:rsidP="00286375">
            <w:pPr>
              <w:keepLines/>
              <w:widowControl w:val="0"/>
              <w:jc w:val="center"/>
              <w:rPr>
                <w:rFonts w:ascii="Arial" w:hAnsi="Arial" w:cs="Arial"/>
                <w:bCs/>
                <w:sz w:val="20"/>
                <w:szCs w:val="20"/>
              </w:rPr>
            </w:pPr>
            <w:r w:rsidRPr="00D26A60">
              <w:rPr>
                <w:rFonts w:ascii="Arial" w:hAnsi="Arial" w:cs="Arial"/>
                <w:bCs/>
                <w:sz w:val="20"/>
                <w:szCs w:val="20"/>
              </w:rPr>
              <w:t>81</w:t>
            </w:r>
            <w:r>
              <w:rPr>
                <w:rFonts w:ascii="Arial" w:hAnsi="Arial" w:cs="Arial"/>
                <w:bCs/>
                <w:sz w:val="20"/>
                <w:szCs w:val="20"/>
              </w:rPr>
              <w:t xml:space="preserve"> </w:t>
            </w:r>
            <w:r w:rsidRPr="00D26A60">
              <w:rPr>
                <w:rFonts w:ascii="Arial" w:hAnsi="Arial" w:cs="Arial"/>
                <w:bCs/>
                <w:sz w:val="20"/>
                <w:szCs w:val="20"/>
              </w:rPr>
              <w:t>465</w:t>
            </w:r>
            <w:r>
              <w:rPr>
                <w:rFonts w:ascii="Arial" w:hAnsi="Arial" w:cs="Arial"/>
                <w:bCs/>
                <w:sz w:val="20"/>
                <w:szCs w:val="20"/>
              </w:rPr>
              <w:t>,00</w:t>
            </w:r>
          </w:p>
        </w:tc>
        <w:tc>
          <w:tcPr>
            <w:tcW w:w="1266" w:type="dxa"/>
            <w:vAlign w:val="center"/>
          </w:tcPr>
          <w:p w14:paraId="7083339C" w14:textId="77777777" w:rsidR="000A2226" w:rsidRDefault="000A2226" w:rsidP="00286375">
            <w:pPr>
              <w:keepLines/>
              <w:widowControl w:val="0"/>
              <w:jc w:val="center"/>
              <w:rPr>
                <w:rFonts w:ascii="Arial" w:hAnsi="Arial" w:cs="Arial"/>
                <w:color w:val="000000"/>
                <w:sz w:val="20"/>
                <w:szCs w:val="20"/>
              </w:rPr>
            </w:pPr>
            <w:r w:rsidRPr="00D26A60">
              <w:rPr>
                <w:rFonts w:ascii="Arial" w:hAnsi="Arial" w:cs="Arial"/>
                <w:color w:val="000000"/>
                <w:sz w:val="20"/>
                <w:szCs w:val="20"/>
              </w:rPr>
              <w:t>17</w:t>
            </w:r>
            <w:r>
              <w:rPr>
                <w:rFonts w:ascii="Arial" w:hAnsi="Arial" w:cs="Arial"/>
                <w:color w:val="000000"/>
                <w:sz w:val="20"/>
                <w:szCs w:val="20"/>
              </w:rPr>
              <w:t xml:space="preserve"> </w:t>
            </w:r>
            <w:r w:rsidRPr="00D26A60">
              <w:rPr>
                <w:rFonts w:ascii="Arial" w:hAnsi="Arial" w:cs="Arial"/>
                <w:color w:val="000000"/>
                <w:sz w:val="20"/>
                <w:szCs w:val="20"/>
              </w:rPr>
              <w:t>107,65</w:t>
            </w:r>
          </w:p>
        </w:tc>
        <w:tc>
          <w:tcPr>
            <w:tcW w:w="1569" w:type="dxa"/>
            <w:vAlign w:val="center"/>
          </w:tcPr>
          <w:p w14:paraId="745FDD9B" w14:textId="77777777" w:rsidR="000A2226" w:rsidRDefault="000A2226" w:rsidP="00286375">
            <w:pPr>
              <w:keepLines/>
              <w:widowControl w:val="0"/>
              <w:jc w:val="center"/>
              <w:rPr>
                <w:rFonts w:ascii="Arial" w:hAnsi="Arial" w:cs="Arial"/>
                <w:color w:val="000000"/>
                <w:sz w:val="20"/>
                <w:szCs w:val="20"/>
              </w:rPr>
            </w:pPr>
            <w:r w:rsidRPr="00D26A60">
              <w:rPr>
                <w:rFonts w:ascii="Arial" w:hAnsi="Arial" w:cs="Arial"/>
                <w:color w:val="000000"/>
                <w:sz w:val="20"/>
                <w:szCs w:val="20"/>
              </w:rPr>
              <w:t>98</w:t>
            </w:r>
            <w:r>
              <w:rPr>
                <w:rFonts w:ascii="Arial" w:hAnsi="Arial" w:cs="Arial"/>
                <w:color w:val="000000"/>
                <w:sz w:val="20"/>
                <w:szCs w:val="20"/>
              </w:rPr>
              <w:t xml:space="preserve"> </w:t>
            </w:r>
            <w:r w:rsidRPr="00D26A60">
              <w:rPr>
                <w:rFonts w:ascii="Arial" w:hAnsi="Arial" w:cs="Arial"/>
                <w:color w:val="000000"/>
                <w:sz w:val="20"/>
                <w:szCs w:val="20"/>
              </w:rPr>
              <w:t>572,65</w:t>
            </w:r>
          </w:p>
        </w:tc>
      </w:tr>
      <w:tr w:rsidR="000A2226" w:rsidRPr="00FB78AD" w14:paraId="61888B88"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FC9108B" w14:textId="77777777" w:rsidR="000A2226" w:rsidRPr="006E0349" w:rsidRDefault="000A2226" w:rsidP="00286375">
            <w:pPr>
              <w:rPr>
                <w:rFonts w:ascii="Arial" w:hAnsi="Arial" w:cs="Arial"/>
                <w:sz w:val="20"/>
                <w:szCs w:val="20"/>
              </w:rPr>
            </w:pPr>
            <w:r w:rsidRPr="00CD4C55">
              <w:rPr>
                <w:rFonts w:ascii="Arial" w:hAnsi="Arial" w:cs="Arial"/>
                <w:sz w:val="20"/>
                <w:szCs w:val="20"/>
              </w:rPr>
              <w:t>Sabiedrība ar ierobežotu atbildību "</w:t>
            </w:r>
            <w:r w:rsidRPr="00CD4C55">
              <w:rPr>
                <w:rFonts w:ascii="Arial" w:hAnsi="Arial" w:cs="Arial"/>
                <w:b/>
                <w:bCs/>
                <w:sz w:val="20"/>
                <w:szCs w:val="20"/>
              </w:rPr>
              <w:t>ERGO VIDE</w:t>
            </w:r>
            <w:r w:rsidRPr="00CD4C55">
              <w:rPr>
                <w:rFonts w:ascii="Arial" w:hAnsi="Arial" w:cs="Arial"/>
                <w:sz w:val="20"/>
                <w:szCs w:val="20"/>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8C8AD9" w14:textId="77777777" w:rsidR="000A2226" w:rsidRDefault="000A2226" w:rsidP="00286375">
            <w:pPr>
              <w:keepLines/>
              <w:widowControl w:val="0"/>
              <w:jc w:val="center"/>
              <w:rPr>
                <w:rFonts w:ascii="Arial" w:hAnsi="Arial" w:cs="Arial"/>
                <w:bCs/>
                <w:sz w:val="20"/>
                <w:szCs w:val="20"/>
              </w:rPr>
            </w:pPr>
            <w:r w:rsidRPr="004F7EEF">
              <w:rPr>
                <w:rFonts w:ascii="Arial" w:hAnsi="Arial" w:cs="Arial"/>
                <w:bCs/>
                <w:sz w:val="20"/>
                <w:szCs w:val="20"/>
              </w:rPr>
              <w:t>1</w:t>
            </w:r>
            <w:r>
              <w:rPr>
                <w:rFonts w:ascii="Arial" w:hAnsi="Arial" w:cs="Arial"/>
                <w:bCs/>
                <w:sz w:val="20"/>
                <w:szCs w:val="20"/>
              </w:rPr>
              <w:t>4</w:t>
            </w:r>
            <w:r w:rsidRPr="004F7EEF">
              <w:rPr>
                <w:rFonts w:ascii="Arial" w:hAnsi="Arial" w:cs="Arial"/>
                <w:bCs/>
                <w:sz w:val="20"/>
                <w:szCs w:val="20"/>
              </w:rPr>
              <w:t>.06.2026. plkst. 1</w:t>
            </w:r>
            <w:r>
              <w:rPr>
                <w:rFonts w:ascii="Arial" w:hAnsi="Arial" w:cs="Arial"/>
                <w:bCs/>
                <w:sz w:val="20"/>
                <w:szCs w:val="20"/>
              </w:rPr>
              <w:t>1</w:t>
            </w:r>
            <w:r w:rsidRPr="004F7EEF">
              <w:rPr>
                <w:rFonts w:ascii="Arial" w:hAnsi="Arial" w:cs="Arial"/>
                <w:bCs/>
                <w:sz w:val="20"/>
                <w:szCs w:val="20"/>
              </w:rPr>
              <w:t>:</w:t>
            </w:r>
            <w:r>
              <w:rPr>
                <w:rFonts w:ascii="Arial" w:hAnsi="Arial" w:cs="Arial"/>
                <w:bCs/>
                <w:sz w:val="20"/>
                <w:szCs w:val="20"/>
              </w:rPr>
              <w:t>59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DB78552" w14:textId="77777777" w:rsidR="000A2226" w:rsidRPr="00E279D7" w:rsidRDefault="000A2226" w:rsidP="00286375">
            <w:pPr>
              <w:keepLines/>
              <w:widowControl w:val="0"/>
              <w:jc w:val="center"/>
              <w:rPr>
                <w:rFonts w:ascii="Arial" w:hAnsi="Arial" w:cs="Arial"/>
                <w:sz w:val="20"/>
                <w:szCs w:val="20"/>
              </w:rPr>
            </w:pPr>
            <w:r w:rsidRPr="00E279D7">
              <w:rPr>
                <w:rFonts w:ascii="Arial" w:hAnsi="Arial" w:cs="Arial"/>
                <w:color w:val="000000"/>
                <w:sz w:val="20"/>
                <w:szCs w:val="20"/>
              </w:rPr>
              <w:t>66</w:t>
            </w:r>
            <w:r>
              <w:rPr>
                <w:rFonts w:ascii="Arial" w:hAnsi="Arial" w:cs="Arial"/>
                <w:color w:val="000000"/>
                <w:sz w:val="20"/>
                <w:szCs w:val="20"/>
              </w:rPr>
              <w:t xml:space="preserve"> </w:t>
            </w:r>
            <w:r w:rsidRPr="00E279D7">
              <w:rPr>
                <w:rFonts w:ascii="Arial" w:hAnsi="Arial" w:cs="Arial"/>
                <w:color w:val="000000"/>
                <w:sz w:val="20"/>
                <w:szCs w:val="20"/>
              </w:rPr>
              <w:t>190,48</w:t>
            </w:r>
          </w:p>
        </w:tc>
        <w:tc>
          <w:tcPr>
            <w:tcW w:w="1266" w:type="dxa"/>
            <w:vAlign w:val="center"/>
          </w:tcPr>
          <w:p w14:paraId="54825023" w14:textId="77777777" w:rsidR="000A2226" w:rsidRDefault="000A2226"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13</w:t>
            </w:r>
            <w:r>
              <w:rPr>
                <w:rFonts w:ascii="Arial" w:hAnsi="Arial" w:cs="Arial"/>
                <w:color w:val="000000"/>
                <w:sz w:val="20"/>
                <w:szCs w:val="20"/>
              </w:rPr>
              <w:t xml:space="preserve"> </w:t>
            </w:r>
            <w:r w:rsidRPr="00E279D7">
              <w:rPr>
                <w:rFonts w:ascii="Arial" w:hAnsi="Arial" w:cs="Arial"/>
                <w:color w:val="000000"/>
                <w:sz w:val="20"/>
                <w:szCs w:val="20"/>
              </w:rPr>
              <w:t>900,00</w:t>
            </w:r>
          </w:p>
        </w:tc>
        <w:tc>
          <w:tcPr>
            <w:tcW w:w="1569" w:type="dxa"/>
            <w:vAlign w:val="center"/>
          </w:tcPr>
          <w:p w14:paraId="26493525" w14:textId="77777777" w:rsidR="000A2226" w:rsidRDefault="000A2226"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80</w:t>
            </w:r>
            <w:r>
              <w:rPr>
                <w:rFonts w:ascii="Arial" w:hAnsi="Arial" w:cs="Arial"/>
                <w:color w:val="000000"/>
                <w:sz w:val="20"/>
                <w:szCs w:val="20"/>
              </w:rPr>
              <w:t xml:space="preserve"> </w:t>
            </w:r>
            <w:r w:rsidRPr="00E279D7">
              <w:rPr>
                <w:rFonts w:ascii="Arial" w:hAnsi="Arial" w:cs="Arial"/>
                <w:color w:val="000000"/>
                <w:sz w:val="20"/>
                <w:szCs w:val="20"/>
              </w:rPr>
              <w:t>0</w:t>
            </w:r>
            <w:r>
              <w:rPr>
                <w:rFonts w:ascii="Arial" w:hAnsi="Arial" w:cs="Arial"/>
                <w:color w:val="000000"/>
                <w:sz w:val="20"/>
                <w:szCs w:val="20"/>
              </w:rPr>
              <w:t>0</w:t>
            </w:r>
            <w:r w:rsidRPr="00E279D7">
              <w:rPr>
                <w:rFonts w:ascii="Arial" w:hAnsi="Arial" w:cs="Arial"/>
                <w:color w:val="000000"/>
                <w:sz w:val="20"/>
                <w:szCs w:val="20"/>
              </w:rPr>
              <w:t>90,48</w:t>
            </w:r>
          </w:p>
        </w:tc>
      </w:tr>
      <w:tr w:rsidR="000A2226" w:rsidRPr="00FB78AD" w14:paraId="47043807"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E5DB7FF" w14:textId="77777777" w:rsidR="000A2226" w:rsidRPr="00FB78AD" w:rsidRDefault="000A2226" w:rsidP="00286375">
            <w:pPr>
              <w:rPr>
                <w:rFonts w:ascii="Arial" w:eastAsia="Arial" w:hAnsi="Arial" w:cs="Arial"/>
                <w:sz w:val="20"/>
                <w:szCs w:val="20"/>
              </w:rPr>
            </w:pPr>
            <w:r w:rsidRPr="000E7E03">
              <w:rPr>
                <w:rFonts w:ascii="Arial" w:hAnsi="Arial" w:cs="Arial"/>
                <w:sz w:val="21"/>
                <w:szCs w:val="21"/>
              </w:rPr>
              <w:t>Sabiedrība ar ierobežotu atbildību "</w:t>
            </w:r>
            <w:r w:rsidRPr="006E0349">
              <w:rPr>
                <w:rFonts w:ascii="Arial" w:hAnsi="Arial" w:cs="Arial"/>
                <w:b/>
                <w:bCs/>
                <w:sz w:val="21"/>
                <w:szCs w:val="21"/>
              </w:rPr>
              <w:t>Thomson Furniture</w:t>
            </w:r>
            <w:r w:rsidRPr="000E7E03">
              <w:rPr>
                <w:rFonts w:ascii="Arial" w:hAnsi="Arial" w:cs="Arial"/>
                <w:sz w:val="21"/>
                <w:szCs w:val="21"/>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C68986F" w14:textId="77777777" w:rsidR="000A2226" w:rsidRPr="00FB78AD" w:rsidRDefault="000A2226" w:rsidP="00286375">
            <w:pPr>
              <w:keepLines/>
              <w:widowControl w:val="0"/>
              <w:jc w:val="center"/>
              <w:rPr>
                <w:rFonts w:ascii="Arial" w:eastAsia="Arial" w:hAnsi="Arial" w:cs="Arial"/>
                <w:sz w:val="20"/>
                <w:szCs w:val="20"/>
              </w:rPr>
            </w:pPr>
            <w:r>
              <w:rPr>
                <w:rFonts w:ascii="Arial" w:hAnsi="Arial" w:cs="Arial"/>
                <w:bCs/>
                <w:sz w:val="20"/>
                <w:szCs w:val="20"/>
              </w:rPr>
              <w:t>12.06.</w:t>
            </w:r>
            <w:r w:rsidRPr="00247B21">
              <w:rPr>
                <w:rFonts w:ascii="Arial" w:hAnsi="Arial" w:cs="Arial"/>
                <w:bCs/>
                <w:sz w:val="20"/>
                <w:szCs w:val="20"/>
              </w:rPr>
              <w:t xml:space="preserve">2026. plkst. </w:t>
            </w:r>
            <w:r>
              <w:rPr>
                <w:rFonts w:ascii="Arial" w:hAnsi="Arial" w:cs="Arial"/>
                <w:bCs/>
                <w:sz w:val="20"/>
                <w:szCs w:val="20"/>
              </w:rPr>
              <w:t>16:32</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3ACE29E" w14:textId="77777777" w:rsidR="000A2226" w:rsidRPr="00FB78AD" w:rsidRDefault="000A2226" w:rsidP="00286375">
            <w:pPr>
              <w:keepLines/>
              <w:widowControl w:val="0"/>
              <w:jc w:val="center"/>
              <w:rPr>
                <w:rFonts w:ascii="Arial" w:eastAsia="Arial" w:hAnsi="Arial" w:cs="Arial"/>
                <w:sz w:val="20"/>
                <w:szCs w:val="20"/>
              </w:rPr>
            </w:pPr>
            <w:r w:rsidRPr="00E33665">
              <w:rPr>
                <w:rFonts w:ascii="Arial" w:hAnsi="Arial" w:cs="Arial"/>
                <w:bCs/>
                <w:sz w:val="20"/>
                <w:szCs w:val="20"/>
              </w:rPr>
              <w:t>297</w:t>
            </w:r>
            <w:r>
              <w:rPr>
                <w:rFonts w:ascii="Arial" w:hAnsi="Arial" w:cs="Arial"/>
                <w:bCs/>
                <w:sz w:val="20"/>
                <w:szCs w:val="20"/>
              </w:rPr>
              <w:t xml:space="preserve"> </w:t>
            </w:r>
            <w:r w:rsidRPr="00E33665">
              <w:rPr>
                <w:rFonts w:ascii="Arial" w:hAnsi="Arial" w:cs="Arial"/>
                <w:bCs/>
                <w:sz w:val="20"/>
                <w:szCs w:val="20"/>
              </w:rPr>
              <w:t>897,40</w:t>
            </w:r>
          </w:p>
        </w:tc>
        <w:tc>
          <w:tcPr>
            <w:tcW w:w="1266" w:type="dxa"/>
            <w:vAlign w:val="center"/>
          </w:tcPr>
          <w:p w14:paraId="2A7EB0D3" w14:textId="77777777" w:rsidR="000A2226" w:rsidRPr="00FB78AD" w:rsidRDefault="000A2226" w:rsidP="00286375">
            <w:pPr>
              <w:keepLines/>
              <w:widowControl w:val="0"/>
              <w:jc w:val="center"/>
              <w:rPr>
                <w:rFonts w:ascii="Arial" w:eastAsia="Arial" w:hAnsi="Arial" w:cs="Arial"/>
                <w:color w:val="000000"/>
                <w:sz w:val="20"/>
                <w:szCs w:val="20"/>
              </w:rPr>
            </w:pPr>
            <w:r w:rsidRPr="00E33665">
              <w:rPr>
                <w:rFonts w:ascii="Arial" w:hAnsi="Arial" w:cs="Arial"/>
                <w:sz w:val="20"/>
                <w:szCs w:val="20"/>
              </w:rPr>
              <w:t>62</w:t>
            </w:r>
            <w:r>
              <w:rPr>
                <w:rFonts w:ascii="Arial" w:hAnsi="Arial" w:cs="Arial"/>
                <w:sz w:val="20"/>
                <w:szCs w:val="20"/>
              </w:rPr>
              <w:t xml:space="preserve"> </w:t>
            </w:r>
            <w:r w:rsidRPr="00E33665">
              <w:rPr>
                <w:rFonts w:ascii="Arial" w:hAnsi="Arial" w:cs="Arial"/>
                <w:sz w:val="20"/>
                <w:szCs w:val="20"/>
              </w:rPr>
              <w:t>557,97</w:t>
            </w:r>
          </w:p>
        </w:tc>
        <w:tc>
          <w:tcPr>
            <w:tcW w:w="1569" w:type="dxa"/>
            <w:vAlign w:val="center"/>
          </w:tcPr>
          <w:p w14:paraId="595257EE" w14:textId="77777777" w:rsidR="000A2226" w:rsidRPr="00FB78AD" w:rsidRDefault="000A2226" w:rsidP="00286375">
            <w:pPr>
              <w:keepLines/>
              <w:widowControl w:val="0"/>
              <w:jc w:val="center"/>
              <w:rPr>
                <w:rFonts w:ascii="Arial" w:eastAsia="Arial" w:hAnsi="Arial" w:cs="Arial"/>
                <w:color w:val="000000"/>
                <w:sz w:val="20"/>
                <w:szCs w:val="20"/>
              </w:rPr>
            </w:pPr>
            <w:r w:rsidRPr="00E33665">
              <w:rPr>
                <w:rFonts w:ascii="Arial" w:hAnsi="Arial" w:cs="Arial"/>
                <w:sz w:val="20"/>
                <w:szCs w:val="20"/>
              </w:rPr>
              <w:t>360</w:t>
            </w:r>
            <w:r>
              <w:rPr>
                <w:rFonts w:ascii="Arial" w:hAnsi="Arial" w:cs="Arial"/>
                <w:sz w:val="20"/>
                <w:szCs w:val="20"/>
              </w:rPr>
              <w:t xml:space="preserve"> </w:t>
            </w:r>
            <w:r w:rsidRPr="00E33665">
              <w:rPr>
                <w:rFonts w:ascii="Arial" w:hAnsi="Arial" w:cs="Arial"/>
                <w:sz w:val="20"/>
                <w:szCs w:val="20"/>
              </w:rPr>
              <w:t>455,37</w:t>
            </w:r>
          </w:p>
        </w:tc>
      </w:tr>
    </w:tbl>
    <w:p w14:paraId="07E633F9" w14:textId="77777777" w:rsidR="000A2226" w:rsidRDefault="000A2226" w:rsidP="000A2226">
      <w:pPr>
        <w:widowControl w:val="0"/>
        <w:tabs>
          <w:tab w:val="left" w:pos="426"/>
        </w:tabs>
        <w:ind w:firstLine="426"/>
        <w:jc w:val="both"/>
        <w:rPr>
          <w:rFonts w:ascii="Arial" w:eastAsia="Arial Unicode MS" w:hAnsi="Arial" w:cs="Arial"/>
          <w:sz w:val="22"/>
          <w:szCs w:val="22"/>
          <w:lang w:eastAsia="zh-CN" w:bidi="hi-IN"/>
        </w:rPr>
      </w:pPr>
    </w:p>
    <w:p w14:paraId="25647940" w14:textId="77777777" w:rsidR="000A2226" w:rsidRDefault="000A2226" w:rsidP="000A2226">
      <w:pPr>
        <w:spacing w:after="120"/>
        <w:jc w:val="both"/>
        <w:rPr>
          <w:rFonts w:ascii="Arial" w:eastAsia="Arial" w:hAnsi="Arial" w:cs="Arial"/>
          <w:b/>
          <w:sz w:val="22"/>
          <w:szCs w:val="22"/>
          <w:u w:val="single"/>
        </w:rPr>
      </w:pPr>
      <w:r w:rsidRPr="006613E6">
        <w:rPr>
          <w:rFonts w:ascii="Arial" w:eastAsia="Arial" w:hAnsi="Arial" w:cs="Arial"/>
          <w:b/>
          <w:sz w:val="22"/>
          <w:szCs w:val="22"/>
          <w:u w:val="single"/>
        </w:rPr>
        <w:t>Konstatēta</w:t>
      </w:r>
      <w:r>
        <w:rPr>
          <w:rFonts w:ascii="Arial" w:eastAsia="Arial" w:hAnsi="Arial" w:cs="Arial"/>
          <w:b/>
          <w:sz w:val="22"/>
          <w:szCs w:val="22"/>
          <w:u w:val="single"/>
        </w:rPr>
        <w:t>s</w:t>
      </w:r>
      <w:r w:rsidRPr="006613E6">
        <w:rPr>
          <w:rFonts w:ascii="Arial" w:eastAsia="Arial" w:hAnsi="Arial" w:cs="Arial"/>
          <w:b/>
          <w:sz w:val="22"/>
          <w:szCs w:val="22"/>
          <w:u w:val="single"/>
        </w:rPr>
        <w:t xml:space="preserve"> </w:t>
      </w:r>
      <w:r>
        <w:rPr>
          <w:rFonts w:ascii="Arial" w:eastAsia="Arial" w:hAnsi="Arial" w:cs="Arial"/>
          <w:b/>
          <w:sz w:val="22"/>
          <w:szCs w:val="22"/>
          <w:u w:val="single"/>
        </w:rPr>
        <w:t>aritmētiskās</w:t>
      </w:r>
      <w:r w:rsidRPr="006613E6">
        <w:rPr>
          <w:rFonts w:ascii="Arial" w:eastAsia="Arial" w:hAnsi="Arial" w:cs="Arial"/>
          <w:b/>
          <w:sz w:val="22"/>
          <w:szCs w:val="22"/>
          <w:u w:val="single"/>
        </w:rPr>
        <w:t xml:space="preserve"> kļūda</w:t>
      </w:r>
      <w:r>
        <w:rPr>
          <w:rFonts w:ascii="Arial" w:eastAsia="Arial" w:hAnsi="Arial" w:cs="Arial"/>
          <w:b/>
          <w:sz w:val="22"/>
          <w:szCs w:val="22"/>
          <w:u w:val="single"/>
        </w:rPr>
        <w:t>s</w:t>
      </w:r>
      <w:r w:rsidRPr="006613E6">
        <w:rPr>
          <w:rFonts w:ascii="Arial" w:eastAsia="Arial" w:hAnsi="Arial" w:cs="Arial"/>
          <w:b/>
          <w:sz w:val="22"/>
          <w:szCs w:val="22"/>
          <w:u w:val="single"/>
        </w:rPr>
        <w:t>:</w:t>
      </w:r>
    </w:p>
    <w:p w14:paraId="1A8C6305" w14:textId="77777777" w:rsidR="000A2226" w:rsidRDefault="000A2226" w:rsidP="000A2226">
      <w:pPr>
        <w:jc w:val="center"/>
        <w:rPr>
          <w:rFonts w:ascii="Arial" w:eastAsia="Arial" w:hAnsi="Arial" w:cs="Arial"/>
          <w:bCs/>
          <w:i/>
          <w:iCs/>
          <w:sz w:val="22"/>
          <w:szCs w:val="22"/>
        </w:rPr>
      </w:pPr>
      <w:r w:rsidRPr="00CE5007">
        <w:rPr>
          <w:rFonts w:ascii="Arial" w:eastAsia="Arial" w:hAnsi="Arial" w:cs="Arial"/>
          <w:b/>
          <w:sz w:val="22"/>
          <w:szCs w:val="22"/>
        </w:rPr>
        <w:t xml:space="preserve">1. iepirkuma daļa – </w:t>
      </w:r>
      <w:r w:rsidRPr="008C14CE">
        <w:rPr>
          <w:rFonts w:ascii="Arial" w:eastAsia="Arial" w:hAnsi="Arial" w:cs="Arial"/>
          <w:bCs/>
          <w:i/>
          <w:iCs/>
          <w:sz w:val="22"/>
          <w:szCs w:val="22"/>
        </w:rPr>
        <w:t>Mēbeļu piegāde un uzstādīšana Mazsalacas Mūzikas un mākslas</w:t>
      </w:r>
    </w:p>
    <w:p w14:paraId="16BF7755" w14:textId="77777777" w:rsidR="000A2226" w:rsidRDefault="000A2226" w:rsidP="000A2226">
      <w:pPr>
        <w:spacing w:after="120"/>
        <w:jc w:val="center"/>
        <w:rPr>
          <w:rFonts w:ascii="Arial" w:eastAsia="Arial" w:hAnsi="Arial" w:cs="Arial"/>
          <w:bCs/>
          <w:i/>
          <w:iCs/>
          <w:sz w:val="22"/>
          <w:szCs w:val="22"/>
        </w:rPr>
      </w:pPr>
      <w:r w:rsidRPr="008C14CE">
        <w:rPr>
          <w:rFonts w:ascii="Arial" w:eastAsia="Arial" w:hAnsi="Arial" w:cs="Arial"/>
          <w:bCs/>
          <w:i/>
          <w:iCs/>
          <w:sz w:val="22"/>
          <w:szCs w:val="22"/>
        </w:rPr>
        <w:t xml:space="preserve"> </w:t>
      </w:r>
      <w:r>
        <w:rPr>
          <w:rFonts w:ascii="Arial" w:eastAsia="Arial" w:hAnsi="Arial" w:cs="Arial"/>
          <w:bCs/>
          <w:i/>
          <w:iCs/>
          <w:sz w:val="22"/>
          <w:szCs w:val="22"/>
        </w:rPr>
        <w:t>p</w:t>
      </w:r>
      <w:r w:rsidRPr="008C14CE">
        <w:rPr>
          <w:rFonts w:ascii="Arial" w:eastAsia="Arial" w:hAnsi="Arial" w:cs="Arial"/>
          <w:bCs/>
          <w:i/>
          <w:iCs/>
          <w:sz w:val="22"/>
          <w:szCs w:val="22"/>
        </w:rPr>
        <w:t>amatskolai</w:t>
      </w:r>
    </w:p>
    <w:p w14:paraId="4A51BA6A" w14:textId="77777777" w:rsidR="000A2226" w:rsidRPr="007A6869" w:rsidRDefault="000A2226" w:rsidP="000A2226">
      <w:pPr>
        <w:ind w:firstLine="502"/>
        <w:jc w:val="both"/>
        <w:rPr>
          <w:rFonts w:ascii="Arial" w:hAnsi="Arial" w:cs="Arial"/>
          <w:bCs/>
          <w:sz w:val="22"/>
          <w:szCs w:val="22"/>
        </w:rPr>
      </w:pPr>
      <w:r w:rsidRPr="0072031F">
        <w:rPr>
          <w:rFonts w:ascii="Arial" w:hAnsi="Arial" w:cs="Arial"/>
          <w:bCs/>
          <w:sz w:val="22"/>
          <w:szCs w:val="22"/>
        </w:rPr>
        <w:t xml:space="preserve">Pasūtītājs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"Thomson Furniture"</w:t>
      </w:r>
      <w:r w:rsidRPr="0072031F">
        <w:rPr>
          <w:rFonts w:ascii="Arial" w:hAnsi="Arial" w:cs="Arial"/>
          <w:sz w:val="22"/>
          <w:szCs w:val="22"/>
          <w:lang w:eastAsia="en-US"/>
        </w:rPr>
        <w:t xml:space="preserve"> </w:t>
      </w:r>
      <w:r w:rsidRPr="0072031F">
        <w:rPr>
          <w:rFonts w:ascii="Arial" w:hAnsi="Arial" w:cs="Arial"/>
          <w:bCs/>
          <w:sz w:val="22"/>
          <w:szCs w:val="22"/>
        </w:rPr>
        <w:t>iesniegtajā Finanšu piedāvājumā konstatējis aritmētisko kļūdu</w:t>
      </w:r>
      <w:r w:rsidRPr="0072031F">
        <w:rPr>
          <w:rFonts w:ascii="Arial" w:hAnsi="Arial" w:cs="Arial"/>
          <w:sz w:val="22"/>
          <w:szCs w:val="22"/>
          <w:lang w:eastAsia="en-US"/>
        </w:rPr>
        <w:t>,</w:t>
      </w:r>
      <w:r w:rsidRPr="0072031F">
        <w:rPr>
          <w:rFonts w:ascii="Arial" w:hAnsi="Arial" w:cs="Arial"/>
          <w:bCs/>
          <w:sz w:val="22"/>
          <w:szCs w:val="22"/>
        </w:rPr>
        <w:t xml:space="preserve"> </w:t>
      </w:r>
      <w:r>
        <w:rPr>
          <w:rFonts w:ascii="Arial" w:hAnsi="Arial" w:cs="Arial"/>
          <w:bCs/>
          <w:sz w:val="22"/>
          <w:szCs w:val="22"/>
        </w:rPr>
        <w:t xml:space="preserve">proti, </w:t>
      </w:r>
      <w:r w:rsidRPr="007A6869">
        <w:rPr>
          <w:rFonts w:ascii="Arial" w:hAnsi="Arial" w:cs="Arial"/>
          <w:bCs/>
          <w:sz w:val="22"/>
          <w:szCs w:val="22"/>
        </w:rPr>
        <w:t xml:space="preserve">pretendenta </w:t>
      </w:r>
      <w:r>
        <w:rPr>
          <w:rFonts w:ascii="Arial" w:hAnsi="Arial" w:cs="Arial"/>
          <w:bCs/>
          <w:sz w:val="22"/>
          <w:szCs w:val="22"/>
        </w:rPr>
        <w:t>F</w:t>
      </w:r>
      <w:r w:rsidRPr="007A6869">
        <w:rPr>
          <w:rFonts w:ascii="Arial" w:hAnsi="Arial" w:cs="Arial"/>
          <w:bCs/>
          <w:sz w:val="22"/>
          <w:szCs w:val="22"/>
        </w:rPr>
        <w:t xml:space="preserve">inanšu piedāvājumā kļūdaini aprēķināta </w:t>
      </w:r>
      <w:r>
        <w:rPr>
          <w:rFonts w:ascii="Arial" w:hAnsi="Arial" w:cs="Arial"/>
          <w:bCs/>
          <w:sz w:val="22"/>
          <w:szCs w:val="22"/>
        </w:rPr>
        <w:t>18</w:t>
      </w:r>
      <w:r w:rsidRPr="007A6869">
        <w:rPr>
          <w:rFonts w:ascii="Arial" w:hAnsi="Arial" w:cs="Arial"/>
          <w:bCs/>
          <w:sz w:val="22"/>
          <w:szCs w:val="22"/>
        </w:rPr>
        <w:t>. pozīcijas “Stiklots skapis” summa kopā par visu apjomu EUR bez PVN</w:t>
      </w:r>
      <w:r>
        <w:rPr>
          <w:rFonts w:ascii="Arial" w:hAnsi="Arial" w:cs="Arial"/>
          <w:bCs/>
          <w:sz w:val="22"/>
          <w:szCs w:val="22"/>
        </w:rPr>
        <w:t>.</w:t>
      </w:r>
    </w:p>
    <w:p w14:paraId="3C6959BD" w14:textId="77777777" w:rsidR="000A2226" w:rsidRDefault="000A2226" w:rsidP="000A2226">
      <w:pPr>
        <w:ind w:firstLine="502"/>
        <w:jc w:val="both"/>
        <w:rPr>
          <w:rFonts w:ascii="Arial" w:hAnsi="Arial" w:cs="Arial"/>
          <w:bCs/>
          <w:sz w:val="22"/>
          <w:szCs w:val="22"/>
        </w:rPr>
      </w:pPr>
      <w:r w:rsidRPr="008B20FA">
        <w:rPr>
          <w:rFonts w:ascii="Arial" w:hAnsi="Arial" w:cs="Arial"/>
          <w:bCs/>
          <w:sz w:val="22"/>
          <w:szCs w:val="22"/>
        </w:rPr>
        <w:t xml:space="preserve">Pēc konstatētās aritmētiskās kļūdas labošanas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"Thomson Furniture"</w:t>
      </w:r>
      <w:r w:rsidRPr="0072031F">
        <w:rPr>
          <w:rFonts w:ascii="Arial" w:hAnsi="Arial" w:cs="Arial"/>
          <w:bCs/>
          <w:sz w:val="22"/>
          <w:szCs w:val="22"/>
        </w:rPr>
        <w:t xml:space="preserve"> iesniegtā Finanšu piedāvājuma </w:t>
      </w:r>
      <w:r>
        <w:rPr>
          <w:rFonts w:ascii="Arial" w:hAnsi="Arial" w:cs="Arial"/>
          <w:bCs/>
          <w:sz w:val="22"/>
          <w:szCs w:val="22"/>
        </w:rPr>
        <w:t xml:space="preserve"> summa </w:t>
      </w:r>
      <w:r w:rsidRPr="007A6869">
        <w:rPr>
          <w:rFonts w:ascii="Arial" w:hAnsi="Arial" w:cs="Arial"/>
          <w:bCs/>
          <w:sz w:val="22"/>
          <w:szCs w:val="22"/>
        </w:rPr>
        <w:t>kopā par visu apjomu EUR bez PVN</w:t>
      </w:r>
      <w:r>
        <w:rPr>
          <w:rFonts w:ascii="Arial" w:hAnsi="Arial" w:cs="Arial"/>
          <w:bCs/>
          <w:sz w:val="22"/>
          <w:szCs w:val="22"/>
        </w:rPr>
        <w:t xml:space="preserve"> 18.pozīcijai “</w:t>
      </w:r>
      <w:r w:rsidRPr="007A6869">
        <w:rPr>
          <w:rFonts w:ascii="Arial" w:hAnsi="Arial" w:cs="Arial"/>
          <w:bCs/>
          <w:sz w:val="22"/>
          <w:szCs w:val="22"/>
        </w:rPr>
        <w:t>Stiklots skapis</w:t>
      </w:r>
      <w:r>
        <w:rPr>
          <w:rFonts w:ascii="Arial" w:hAnsi="Arial" w:cs="Arial"/>
          <w:bCs/>
          <w:sz w:val="22"/>
          <w:szCs w:val="22"/>
        </w:rPr>
        <w:t>” ir 2079,90 EUR nevis 2080,90 EUR.</w:t>
      </w:r>
    </w:p>
    <w:p w14:paraId="396C68D0" w14:textId="77777777" w:rsidR="000F6692" w:rsidRDefault="000F6692" w:rsidP="000F6692">
      <w:pPr>
        <w:ind w:firstLine="502"/>
        <w:jc w:val="both"/>
        <w:rPr>
          <w:rFonts w:ascii="Arial" w:hAnsi="Arial" w:cs="Arial"/>
          <w:bCs/>
          <w:sz w:val="22"/>
          <w:szCs w:val="22"/>
        </w:rPr>
      </w:pPr>
      <w:r>
        <w:rPr>
          <w:rFonts w:ascii="Arial" w:hAnsi="Arial" w:cs="Arial"/>
          <w:bCs/>
          <w:sz w:val="22"/>
          <w:szCs w:val="22"/>
        </w:rPr>
        <w:t>Finanšu piedāvājuma kopsumma norādīta pareizi.</w:t>
      </w:r>
    </w:p>
    <w:p w14:paraId="30A46A59" w14:textId="77777777" w:rsidR="000A2226" w:rsidRDefault="000A2226" w:rsidP="000A2226">
      <w:pPr>
        <w:ind w:firstLine="502"/>
        <w:jc w:val="both"/>
        <w:rPr>
          <w:rFonts w:ascii="Arial" w:eastAsia="Arial" w:hAnsi="Arial" w:cs="Arial"/>
          <w:b/>
          <w:sz w:val="22"/>
          <w:szCs w:val="22"/>
        </w:rPr>
      </w:pPr>
    </w:p>
    <w:p w14:paraId="2E90A523" w14:textId="77777777" w:rsidR="000A2226" w:rsidRDefault="000A2226" w:rsidP="000A2226">
      <w:pPr>
        <w:jc w:val="center"/>
        <w:rPr>
          <w:rFonts w:ascii="Arial" w:eastAsia="Arial" w:hAnsi="Arial" w:cs="Arial"/>
          <w:bCs/>
          <w:i/>
          <w:iCs/>
          <w:sz w:val="22"/>
          <w:szCs w:val="22"/>
        </w:rPr>
      </w:pPr>
      <w:r>
        <w:rPr>
          <w:rFonts w:ascii="Arial" w:eastAsia="Arial" w:hAnsi="Arial" w:cs="Arial"/>
          <w:b/>
          <w:sz w:val="22"/>
          <w:szCs w:val="22"/>
        </w:rPr>
        <w:t>2</w:t>
      </w:r>
      <w:r w:rsidRPr="00CE5007">
        <w:rPr>
          <w:rFonts w:ascii="Arial" w:eastAsia="Arial" w:hAnsi="Arial" w:cs="Arial"/>
          <w:b/>
          <w:sz w:val="22"/>
          <w:szCs w:val="22"/>
        </w:rPr>
        <w:t>. iepirkuma daļ</w:t>
      </w:r>
      <w:r>
        <w:rPr>
          <w:rFonts w:ascii="Arial" w:eastAsia="Arial" w:hAnsi="Arial" w:cs="Arial"/>
          <w:b/>
          <w:sz w:val="22"/>
          <w:szCs w:val="22"/>
        </w:rPr>
        <w:t>ā</w:t>
      </w:r>
      <w:r w:rsidRPr="00CE5007">
        <w:rPr>
          <w:rFonts w:ascii="Arial" w:eastAsia="Arial" w:hAnsi="Arial" w:cs="Arial"/>
          <w:b/>
          <w:sz w:val="22"/>
          <w:szCs w:val="22"/>
        </w:rPr>
        <w:t xml:space="preserve"> – </w:t>
      </w:r>
      <w:r w:rsidRPr="006D60DB">
        <w:rPr>
          <w:rFonts w:ascii="Arial" w:eastAsia="Arial" w:hAnsi="Arial" w:cs="Arial"/>
          <w:bCs/>
          <w:i/>
          <w:iCs/>
          <w:sz w:val="22"/>
          <w:szCs w:val="22"/>
        </w:rPr>
        <w:t xml:space="preserve">Mēbeļu piegāde un uzstādīšana Valmieras 2.vidusskolai </w:t>
      </w:r>
    </w:p>
    <w:p w14:paraId="7E1BEA28" w14:textId="77777777" w:rsidR="000A2226" w:rsidRDefault="000A2226" w:rsidP="000A2226">
      <w:pPr>
        <w:jc w:val="center"/>
        <w:rPr>
          <w:rFonts w:ascii="Arial" w:eastAsia="Arial" w:hAnsi="Arial" w:cs="Arial"/>
          <w:bCs/>
          <w:i/>
          <w:iCs/>
          <w:sz w:val="22"/>
          <w:szCs w:val="22"/>
        </w:rPr>
      </w:pPr>
    </w:p>
    <w:p w14:paraId="0FF2F473" w14:textId="77777777" w:rsidR="000A2226" w:rsidRPr="0072031F" w:rsidRDefault="000A2226" w:rsidP="000A2226">
      <w:pPr>
        <w:ind w:firstLine="502"/>
        <w:jc w:val="both"/>
        <w:rPr>
          <w:rFonts w:ascii="Arial" w:hAnsi="Arial" w:cs="Arial"/>
          <w:bCs/>
          <w:sz w:val="22"/>
          <w:szCs w:val="22"/>
        </w:rPr>
      </w:pPr>
      <w:r w:rsidRPr="0072031F">
        <w:rPr>
          <w:rFonts w:ascii="Arial" w:hAnsi="Arial" w:cs="Arial"/>
          <w:bCs/>
          <w:sz w:val="22"/>
          <w:szCs w:val="22"/>
        </w:rPr>
        <w:t xml:space="preserve">Pasūtītājs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"Thomson Furniture"</w:t>
      </w:r>
      <w:r w:rsidRPr="0072031F">
        <w:rPr>
          <w:rFonts w:ascii="Arial" w:hAnsi="Arial" w:cs="Arial"/>
          <w:sz w:val="22"/>
          <w:szCs w:val="22"/>
          <w:lang w:eastAsia="en-US"/>
        </w:rPr>
        <w:t xml:space="preserve"> </w:t>
      </w:r>
      <w:r w:rsidRPr="0072031F">
        <w:rPr>
          <w:rFonts w:ascii="Arial" w:hAnsi="Arial" w:cs="Arial"/>
          <w:bCs/>
          <w:sz w:val="22"/>
          <w:szCs w:val="22"/>
        </w:rPr>
        <w:t>iesniegtajā Finanšu piedāvājumā konstatējis aritmētisko kļūdu</w:t>
      </w:r>
      <w:r w:rsidRPr="0072031F">
        <w:rPr>
          <w:rFonts w:ascii="Arial" w:hAnsi="Arial" w:cs="Arial"/>
          <w:sz w:val="22"/>
          <w:szCs w:val="22"/>
          <w:lang w:eastAsia="en-US"/>
        </w:rPr>
        <w:t>,</w:t>
      </w:r>
      <w:r w:rsidRPr="0072031F">
        <w:rPr>
          <w:rFonts w:ascii="Arial" w:hAnsi="Arial" w:cs="Arial"/>
          <w:bCs/>
          <w:sz w:val="22"/>
          <w:szCs w:val="22"/>
        </w:rPr>
        <w:t xml:space="preserve"> </w:t>
      </w:r>
      <w:r>
        <w:rPr>
          <w:rFonts w:ascii="Arial" w:hAnsi="Arial" w:cs="Arial"/>
          <w:bCs/>
          <w:sz w:val="22"/>
          <w:szCs w:val="22"/>
        </w:rPr>
        <w:t>proti,</w:t>
      </w:r>
      <w:r w:rsidRPr="0072031F">
        <w:rPr>
          <w:rFonts w:ascii="Arial" w:hAnsi="Arial" w:cs="Arial"/>
          <w:bCs/>
          <w:sz w:val="22"/>
          <w:szCs w:val="22"/>
        </w:rPr>
        <w:t xml:space="preserve"> neprecīzi aprēķināta</w:t>
      </w:r>
      <w:r>
        <w:rPr>
          <w:rFonts w:ascii="Arial" w:hAnsi="Arial" w:cs="Arial"/>
          <w:bCs/>
          <w:sz w:val="22"/>
          <w:szCs w:val="22"/>
        </w:rPr>
        <w:t xml:space="preserve"> </w:t>
      </w:r>
      <w:r w:rsidRPr="0072031F">
        <w:rPr>
          <w:rFonts w:ascii="Arial" w:hAnsi="Arial" w:cs="Arial"/>
          <w:bCs/>
          <w:sz w:val="22"/>
          <w:szCs w:val="22"/>
        </w:rPr>
        <w:t xml:space="preserve">PVN </w:t>
      </w:r>
      <w:r>
        <w:rPr>
          <w:rFonts w:ascii="Arial" w:hAnsi="Arial" w:cs="Arial"/>
          <w:bCs/>
          <w:sz w:val="22"/>
          <w:szCs w:val="22"/>
        </w:rPr>
        <w:t>summa,</w:t>
      </w:r>
      <w:r w:rsidRPr="0072031F">
        <w:rPr>
          <w:rFonts w:ascii="Arial" w:hAnsi="Arial" w:cs="Arial"/>
          <w:bCs/>
          <w:sz w:val="22"/>
          <w:szCs w:val="22"/>
        </w:rPr>
        <w:t xml:space="preserve"> </w:t>
      </w:r>
      <w:r w:rsidRPr="00443016">
        <w:rPr>
          <w:rFonts w:ascii="Arial" w:hAnsi="Arial" w:cs="Arial"/>
          <w:bCs/>
          <w:sz w:val="22"/>
          <w:szCs w:val="22"/>
        </w:rPr>
        <w:t>attiecīgi kļūdaini aprēķināta arī piedāvājuma</w:t>
      </w:r>
      <w:r>
        <w:rPr>
          <w:rFonts w:ascii="Arial" w:hAnsi="Arial" w:cs="Arial"/>
          <w:bCs/>
          <w:sz w:val="22"/>
          <w:szCs w:val="22"/>
        </w:rPr>
        <w:t xml:space="preserve"> </w:t>
      </w:r>
      <w:r w:rsidRPr="00443016">
        <w:rPr>
          <w:rFonts w:ascii="Arial" w:hAnsi="Arial" w:cs="Arial"/>
          <w:bCs/>
          <w:sz w:val="22"/>
          <w:szCs w:val="22"/>
        </w:rPr>
        <w:t>summa pavisam kopā EUR ar PVN.</w:t>
      </w:r>
    </w:p>
    <w:p w14:paraId="76989340" w14:textId="77777777" w:rsidR="000A2226" w:rsidRPr="0072031F" w:rsidRDefault="000A2226" w:rsidP="000A2226">
      <w:pPr>
        <w:ind w:firstLine="502"/>
        <w:jc w:val="both"/>
        <w:rPr>
          <w:rFonts w:ascii="Arial" w:hAnsi="Arial" w:cs="Arial"/>
          <w:bCs/>
          <w:sz w:val="22"/>
          <w:szCs w:val="22"/>
        </w:rPr>
      </w:pPr>
      <w:r w:rsidRPr="008B20FA">
        <w:rPr>
          <w:rFonts w:ascii="Arial" w:hAnsi="Arial" w:cs="Arial"/>
          <w:bCs/>
          <w:sz w:val="22"/>
          <w:szCs w:val="22"/>
        </w:rPr>
        <w:t xml:space="preserve">Pēc konstatētās aritmētiskās kļūdas labošanas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"Thomson Furniture"</w:t>
      </w:r>
      <w:r w:rsidRPr="0072031F">
        <w:rPr>
          <w:rFonts w:ascii="Arial" w:hAnsi="Arial" w:cs="Arial"/>
          <w:bCs/>
          <w:sz w:val="22"/>
          <w:szCs w:val="22"/>
        </w:rPr>
        <w:t xml:space="preserve"> iesniegtā Finanšu piedāvājum</w:t>
      </w:r>
      <w:r>
        <w:rPr>
          <w:rFonts w:ascii="Arial" w:hAnsi="Arial" w:cs="Arial"/>
          <w:bCs/>
          <w:sz w:val="22"/>
          <w:szCs w:val="22"/>
        </w:rPr>
        <w:t>ā</w:t>
      </w:r>
      <w:r w:rsidRPr="0072031F">
        <w:rPr>
          <w:rFonts w:ascii="Arial" w:hAnsi="Arial" w:cs="Arial"/>
          <w:bCs/>
          <w:sz w:val="22"/>
          <w:szCs w:val="22"/>
        </w:rPr>
        <w:t xml:space="preserve"> </w:t>
      </w:r>
      <w:r>
        <w:rPr>
          <w:rFonts w:ascii="Arial" w:hAnsi="Arial" w:cs="Arial"/>
          <w:bCs/>
          <w:sz w:val="22"/>
          <w:szCs w:val="22"/>
        </w:rPr>
        <w:t xml:space="preserve">PVN summa ir 62 558,45 EUR nevis 62 557,97 EUR un piedāvājuma </w:t>
      </w:r>
      <w:r w:rsidRPr="0072031F">
        <w:rPr>
          <w:rFonts w:ascii="Arial" w:hAnsi="Arial" w:cs="Arial"/>
          <w:bCs/>
          <w:sz w:val="22"/>
          <w:szCs w:val="22"/>
        </w:rPr>
        <w:t xml:space="preserve">kopsumma EUR </w:t>
      </w:r>
      <w:r>
        <w:rPr>
          <w:rFonts w:ascii="Arial" w:hAnsi="Arial" w:cs="Arial"/>
          <w:bCs/>
          <w:sz w:val="22"/>
          <w:szCs w:val="22"/>
        </w:rPr>
        <w:t>ar</w:t>
      </w:r>
      <w:r w:rsidRPr="0072031F">
        <w:rPr>
          <w:rFonts w:ascii="Arial" w:hAnsi="Arial" w:cs="Arial"/>
          <w:bCs/>
          <w:sz w:val="22"/>
          <w:szCs w:val="22"/>
        </w:rPr>
        <w:t xml:space="preserve"> PVN ir </w:t>
      </w:r>
      <w:r>
        <w:rPr>
          <w:rFonts w:ascii="Arial" w:hAnsi="Arial" w:cs="Arial"/>
          <w:color w:val="000000"/>
          <w:sz w:val="22"/>
          <w:szCs w:val="22"/>
        </w:rPr>
        <w:t>360 455,85</w:t>
      </w:r>
      <w:r w:rsidRPr="0072031F">
        <w:rPr>
          <w:rFonts w:ascii="Arial" w:hAnsi="Arial" w:cs="Arial"/>
          <w:color w:val="000000"/>
          <w:sz w:val="22"/>
          <w:szCs w:val="22"/>
        </w:rPr>
        <w:t xml:space="preserve">, nevis </w:t>
      </w:r>
      <w:r>
        <w:rPr>
          <w:rFonts w:ascii="Arial" w:hAnsi="Arial" w:cs="Arial"/>
          <w:sz w:val="22"/>
          <w:szCs w:val="22"/>
        </w:rPr>
        <w:t>360 455,37 EUR</w:t>
      </w:r>
      <w:r w:rsidRPr="0072031F">
        <w:rPr>
          <w:rFonts w:ascii="Arial" w:hAnsi="Arial" w:cs="Arial"/>
          <w:sz w:val="22"/>
          <w:szCs w:val="22"/>
        </w:rPr>
        <w:t>.</w:t>
      </w:r>
    </w:p>
    <w:p w14:paraId="5655F649" w14:textId="77777777" w:rsidR="000A2226" w:rsidRDefault="000A2226" w:rsidP="000A2226">
      <w:pPr>
        <w:ind w:firstLine="502"/>
        <w:jc w:val="both"/>
        <w:rPr>
          <w:rFonts w:ascii="Arial" w:hAnsi="Arial" w:cs="Arial"/>
          <w:bCs/>
          <w:sz w:val="22"/>
          <w:szCs w:val="22"/>
        </w:rPr>
      </w:pPr>
      <w:r w:rsidRPr="0072031F">
        <w:rPr>
          <w:rFonts w:ascii="Arial" w:hAnsi="Arial" w:cs="Arial"/>
          <w:sz w:val="22"/>
          <w:szCs w:val="22"/>
          <w:lang w:eastAsia="en-US"/>
        </w:rPr>
        <w:t xml:space="preserve"> </w:t>
      </w:r>
      <w:r w:rsidRPr="0072031F">
        <w:rPr>
          <w:rFonts w:ascii="Arial" w:hAnsi="Arial" w:cs="Arial"/>
          <w:bCs/>
          <w:sz w:val="22"/>
          <w:szCs w:val="22"/>
        </w:rPr>
        <w:t xml:space="preserve">Pēc aritmētisko kļūdu labošanas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"Thomson Furniture"</w:t>
      </w:r>
      <w:r w:rsidRPr="0072031F">
        <w:rPr>
          <w:rFonts w:ascii="Arial" w:hAnsi="Arial" w:cs="Arial"/>
          <w:bCs/>
          <w:sz w:val="22"/>
          <w:szCs w:val="22"/>
        </w:rPr>
        <w:t xml:space="preserve"> Finanšu piedāvājums ir:</w:t>
      </w:r>
    </w:p>
    <w:p w14:paraId="3AD6280F" w14:textId="77777777" w:rsidR="000A2226" w:rsidRPr="0072031F" w:rsidRDefault="000A2226" w:rsidP="000A2226">
      <w:pPr>
        <w:ind w:firstLine="502"/>
        <w:jc w:val="both"/>
        <w:rPr>
          <w:rFonts w:ascii="Arial" w:hAnsi="Arial" w:cs="Arial"/>
          <w:bCs/>
          <w:sz w:val="22"/>
          <w:szCs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2408"/>
        <w:gridCol w:w="1842"/>
        <w:gridCol w:w="1419"/>
        <w:gridCol w:w="1409"/>
      </w:tblGrid>
      <w:tr w:rsidR="000A2226" w:rsidRPr="00B60E3A" w14:paraId="01B72D44" w14:textId="77777777" w:rsidTr="00286375">
        <w:trPr>
          <w:trHeight w:val="487"/>
          <w:jc w:val="center"/>
        </w:trPr>
        <w:tc>
          <w:tcPr>
            <w:tcW w:w="1323" w:type="pct"/>
            <w:shd w:val="clear" w:color="auto" w:fill="D0CECE" w:themeFill="background2" w:themeFillShade="E6"/>
            <w:vAlign w:val="center"/>
          </w:tcPr>
          <w:p w14:paraId="44CBA39C" w14:textId="77777777" w:rsidR="000A2226" w:rsidRPr="00DD170D" w:rsidRDefault="000A2226" w:rsidP="00286375">
            <w:pPr>
              <w:jc w:val="center"/>
              <w:rPr>
                <w:rFonts w:ascii="Arial" w:hAnsi="Arial" w:cs="Arial"/>
                <w:b/>
                <w:bCs/>
                <w:sz w:val="21"/>
                <w:szCs w:val="21"/>
              </w:rPr>
            </w:pPr>
            <w:r w:rsidRPr="00DD170D">
              <w:rPr>
                <w:rFonts w:ascii="Arial" w:hAnsi="Arial" w:cs="Arial"/>
                <w:b/>
                <w:bCs/>
                <w:sz w:val="21"/>
                <w:szCs w:val="21"/>
              </w:rPr>
              <w:t>Pretendents</w:t>
            </w:r>
          </w:p>
        </w:tc>
        <w:tc>
          <w:tcPr>
            <w:tcW w:w="1251" w:type="pct"/>
            <w:shd w:val="clear" w:color="auto" w:fill="D0CECE" w:themeFill="background2" w:themeFillShade="E6"/>
            <w:vAlign w:val="center"/>
          </w:tcPr>
          <w:p w14:paraId="5350818B" w14:textId="77777777" w:rsidR="000A2226" w:rsidRPr="001E7B90" w:rsidRDefault="000A2226" w:rsidP="00286375">
            <w:pPr>
              <w:jc w:val="center"/>
              <w:rPr>
                <w:rFonts w:ascii="Arial" w:hAnsi="Arial" w:cs="Arial"/>
                <w:b/>
                <w:bCs/>
                <w:sz w:val="21"/>
                <w:szCs w:val="21"/>
              </w:rPr>
            </w:pPr>
            <w:r w:rsidRPr="001E7B90">
              <w:rPr>
                <w:rFonts w:ascii="Arial" w:hAnsi="Arial" w:cs="Arial"/>
                <w:b/>
                <w:bCs/>
                <w:sz w:val="21"/>
                <w:szCs w:val="21"/>
              </w:rPr>
              <w:t>Piedāvājuma iesniegšanas datums un laiks</w:t>
            </w:r>
          </w:p>
        </w:tc>
        <w:tc>
          <w:tcPr>
            <w:tcW w:w="957" w:type="pct"/>
            <w:shd w:val="clear" w:color="auto" w:fill="D0CECE" w:themeFill="background2" w:themeFillShade="E6"/>
            <w:vAlign w:val="center"/>
          </w:tcPr>
          <w:p w14:paraId="5286A496" w14:textId="77777777" w:rsidR="000A2226" w:rsidRPr="00F53514" w:rsidRDefault="000A2226" w:rsidP="00286375">
            <w:pPr>
              <w:jc w:val="center"/>
              <w:rPr>
                <w:rFonts w:ascii="Arial" w:hAnsi="Arial" w:cs="Arial"/>
                <w:b/>
                <w:bCs/>
                <w:sz w:val="21"/>
                <w:szCs w:val="21"/>
              </w:rPr>
            </w:pPr>
            <w:r w:rsidRPr="00F53514">
              <w:rPr>
                <w:rFonts w:ascii="Arial" w:hAnsi="Arial" w:cs="Arial"/>
                <w:b/>
                <w:bCs/>
                <w:sz w:val="21"/>
                <w:szCs w:val="21"/>
              </w:rPr>
              <w:t>Piedāvājuma cena</w:t>
            </w:r>
          </w:p>
          <w:p w14:paraId="1264E856" w14:textId="77777777" w:rsidR="000A2226" w:rsidRPr="001E7B90" w:rsidRDefault="000A2226" w:rsidP="00286375">
            <w:pPr>
              <w:jc w:val="center"/>
              <w:rPr>
                <w:rFonts w:ascii="Arial" w:hAnsi="Arial" w:cs="Arial"/>
                <w:b/>
                <w:bCs/>
                <w:sz w:val="21"/>
                <w:szCs w:val="21"/>
              </w:rPr>
            </w:pPr>
            <w:r w:rsidRPr="00F53514">
              <w:rPr>
                <w:rFonts w:ascii="Arial" w:hAnsi="Arial" w:cs="Arial"/>
                <w:b/>
                <w:bCs/>
                <w:sz w:val="21"/>
                <w:szCs w:val="21"/>
              </w:rPr>
              <w:t>EUR bez PVN</w:t>
            </w:r>
          </w:p>
        </w:tc>
        <w:tc>
          <w:tcPr>
            <w:tcW w:w="737" w:type="pct"/>
            <w:shd w:val="clear" w:color="auto" w:fill="D0CECE" w:themeFill="background2" w:themeFillShade="E6"/>
            <w:vAlign w:val="center"/>
          </w:tcPr>
          <w:p w14:paraId="4431D68D" w14:textId="77777777" w:rsidR="000A2226" w:rsidRPr="001E7B90" w:rsidRDefault="000A2226" w:rsidP="00286375">
            <w:pPr>
              <w:jc w:val="center"/>
              <w:rPr>
                <w:rFonts w:ascii="Arial" w:hAnsi="Arial" w:cs="Arial"/>
                <w:b/>
                <w:bCs/>
                <w:sz w:val="21"/>
                <w:szCs w:val="21"/>
              </w:rPr>
            </w:pPr>
            <w:r w:rsidRPr="001E7B90">
              <w:rPr>
                <w:rFonts w:ascii="Arial" w:hAnsi="Arial" w:cs="Arial"/>
                <w:b/>
                <w:bCs/>
                <w:sz w:val="21"/>
                <w:szCs w:val="21"/>
              </w:rPr>
              <w:t>PVN EUR</w:t>
            </w:r>
          </w:p>
        </w:tc>
        <w:tc>
          <w:tcPr>
            <w:tcW w:w="732" w:type="pct"/>
            <w:shd w:val="clear" w:color="auto" w:fill="D0CECE" w:themeFill="background2" w:themeFillShade="E6"/>
            <w:vAlign w:val="center"/>
          </w:tcPr>
          <w:p w14:paraId="4700B89D" w14:textId="77777777" w:rsidR="000A2226" w:rsidRPr="001E7B90" w:rsidRDefault="000A2226" w:rsidP="00286375">
            <w:pPr>
              <w:jc w:val="center"/>
              <w:rPr>
                <w:rFonts w:ascii="Arial" w:hAnsi="Arial" w:cs="Arial"/>
                <w:b/>
                <w:bCs/>
                <w:sz w:val="21"/>
                <w:szCs w:val="21"/>
              </w:rPr>
            </w:pPr>
            <w:r w:rsidRPr="001E7B90">
              <w:rPr>
                <w:rFonts w:ascii="Arial" w:hAnsi="Arial" w:cs="Arial"/>
                <w:b/>
                <w:bCs/>
                <w:sz w:val="21"/>
                <w:szCs w:val="21"/>
              </w:rPr>
              <w:t>KOPĀ EUR</w:t>
            </w:r>
          </w:p>
        </w:tc>
      </w:tr>
      <w:tr w:rsidR="000A2226" w:rsidRPr="00B60E3A" w14:paraId="21D42686" w14:textId="77777777" w:rsidTr="00286375">
        <w:trPr>
          <w:trHeight w:val="192"/>
          <w:jc w:val="center"/>
        </w:trPr>
        <w:tc>
          <w:tcPr>
            <w:tcW w:w="132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B502F17" w14:textId="77777777" w:rsidR="000A2226" w:rsidRPr="001E7B90" w:rsidRDefault="000A2226" w:rsidP="00286375">
            <w:pPr>
              <w:rPr>
                <w:rFonts w:ascii="Arial" w:hAnsi="Arial" w:cs="Arial"/>
                <w:sz w:val="21"/>
                <w:szCs w:val="21"/>
              </w:rPr>
            </w:pPr>
            <w:r w:rsidRPr="000E7E03">
              <w:rPr>
                <w:rFonts w:ascii="Arial" w:hAnsi="Arial" w:cs="Arial"/>
                <w:sz w:val="21"/>
                <w:szCs w:val="21"/>
              </w:rPr>
              <w:t>Sabiedrība ar ierobežotu atbildību "</w:t>
            </w:r>
            <w:r w:rsidRPr="006E0349">
              <w:rPr>
                <w:rFonts w:ascii="Arial" w:hAnsi="Arial" w:cs="Arial"/>
                <w:b/>
                <w:bCs/>
                <w:sz w:val="21"/>
                <w:szCs w:val="21"/>
              </w:rPr>
              <w:t>Thomson Furniture</w:t>
            </w:r>
            <w:r w:rsidRPr="000E7E03">
              <w:rPr>
                <w:rFonts w:ascii="Arial" w:hAnsi="Arial" w:cs="Arial"/>
                <w:sz w:val="21"/>
                <w:szCs w:val="21"/>
              </w:rPr>
              <w:t>"</w:t>
            </w:r>
          </w:p>
        </w:tc>
        <w:tc>
          <w:tcPr>
            <w:tcW w:w="125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E2B77B2" w14:textId="77777777" w:rsidR="000A2226" w:rsidRPr="001E7B90" w:rsidRDefault="000A2226" w:rsidP="00286375">
            <w:pPr>
              <w:jc w:val="center"/>
              <w:rPr>
                <w:rFonts w:ascii="Arial" w:hAnsi="Arial" w:cs="Arial"/>
                <w:color w:val="FF0000"/>
                <w:sz w:val="21"/>
                <w:szCs w:val="21"/>
              </w:rPr>
            </w:pPr>
            <w:r>
              <w:rPr>
                <w:rFonts w:ascii="Arial" w:hAnsi="Arial" w:cs="Arial"/>
                <w:bCs/>
                <w:sz w:val="20"/>
                <w:szCs w:val="20"/>
              </w:rPr>
              <w:t>12.06.</w:t>
            </w:r>
            <w:r w:rsidRPr="00247B21">
              <w:rPr>
                <w:rFonts w:ascii="Arial" w:hAnsi="Arial" w:cs="Arial"/>
                <w:bCs/>
                <w:sz w:val="20"/>
                <w:szCs w:val="20"/>
              </w:rPr>
              <w:t xml:space="preserve">2026. plkst. </w:t>
            </w:r>
            <w:r>
              <w:rPr>
                <w:rFonts w:ascii="Arial" w:hAnsi="Arial" w:cs="Arial"/>
                <w:bCs/>
                <w:sz w:val="20"/>
                <w:szCs w:val="20"/>
              </w:rPr>
              <w:t>16:32</w:t>
            </w:r>
          </w:p>
        </w:tc>
        <w:tc>
          <w:tcPr>
            <w:tcW w:w="957"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49BDF9F" w14:textId="77777777" w:rsidR="000A2226" w:rsidRPr="001E7B90" w:rsidRDefault="000A2226" w:rsidP="00286375">
            <w:pPr>
              <w:pStyle w:val="NoSpacing"/>
              <w:jc w:val="center"/>
              <w:rPr>
                <w:rFonts w:ascii="Arial" w:hAnsi="Arial" w:cs="Arial"/>
                <w:sz w:val="21"/>
                <w:szCs w:val="21"/>
              </w:rPr>
            </w:pPr>
            <w:r w:rsidRPr="00E33665">
              <w:rPr>
                <w:rFonts w:ascii="Arial" w:hAnsi="Arial" w:cs="Arial"/>
                <w:bCs/>
                <w:sz w:val="20"/>
                <w:szCs w:val="20"/>
              </w:rPr>
              <w:t>297</w:t>
            </w:r>
            <w:r>
              <w:rPr>
                <w:rFonts w:ascii="Arial" w:hAnsi="Arial" w:cs="Arial"/>
                <w:bCs/>
                <w:sz w:val="20"/>
                <w:szCs w:val="20"/>
              </w:rPr>
              <w:t xml:space="preserve"> </w:t>
            </w:r>
            <w:r w:rsidRPr="00E33665">
              <w:rPr>
                <w:rFonts w:ascii="Arial" w:hAnsi="Arial" w:cs="Arial"/>
                <w:bCs/>
                <w:sz w:val="20"/>
                <w:szCs w:val="20"/>
              </w:rPr>
              <w:t>897,40</w:t>
            </w:r>
          </w:p>
        </w:tc>
        <w:tc>
          <w:tcPr>
            <w:tcW w:w="737" w:type="pct"/>
            <w:vAlign w:val="center"/>
          </w:tcPr>
          <w:p w14:paraId="4ADECF9F" w14:textId="77777777" w:rsidR="000A2226" w:rsidRPr="001E7B90" w:rsidRDefault="000A2226" w:rsidP="00286375">
            <w:pPr>
              <w:jc w:val="center"/>
              <w:rPr>
                <w:rFonts w:ascii="Arial" w:hAnsi="Arial" w:cs="Arial"/>
                <w:color w:val="000000"/>
                <w:sz w:val="21"/>
                <w:szCs w:val="21"/>
              </w:rPr>
            </w:pPr>
            <w:r>
              <w:rPr>
                <w:rFonts w:ascii="Arial" w:hAnsi="Arial" w:cs="Arial"/>
                <w:sz w:val="20"/>
                <w:szCs w:val="20"/>
              </w:rPr>
              <w:t>62 558,45</w:t>
            </w:r>
          </w:p>
        </w:tc>
        <w:tc>
          <w:tcPr>
            <w:tcW w:w="732" w:type="pct"/>
            <w:vAlign w:val="center"/>
          </w:tcPr>
          <w:p w14:paraId="60CFE013" w14:textId="77777777" w:rsidR="000A2226" w:rsidRPr="001E7B90" w:rsidRDefault="000A2226" w:rsidP="00286375">
            <w:pPr>
              <w:jc w:val="center"/>
              <w:rPr>
                <w:rFonts w:ascii="Arial" w:hAnsi="Arial" w:cs="Arial"/>
                <w:color w:val="000000"/>
                <w:sz w:val="21"/>
                <w:szCs w:val="21"/>
              </w:rPr>
            </w:pPr>
            <w:r>
              <w:rPr>
                <w:rFonts w:ascii="Arial" w:hAnsi="Arial" w:cs="Arial"/>
                <w:sz w:val="20"/>
                <w:szCs w:val="20"/>
              </w:rPr>
              <w:t>360 455,85</w:t>
            </w:r>
          </w:p>
        </w:tc>
      </w:tr>
    </w:tbl>
    <w:p w14:paraId="62D6B28D" w14:textId="77777777" w:rsidR="000A2226" w:rsidRPr="007E4145" w:rsidRDefault="000A2226" w:rsidP="000A2226">
      <w:pPr>
        <w:jc w:val="both"/>
        <w:rPr>
          <w:rFonts w:ascii="Arial" w:hAnsi="Arial" w:cs="Arial"/>
          <w:sz w:val="22"/>
          <w:szCs w:val="22"/>
          <w:lang w:eastAsia="en-US"/>
        </w:rPr>
      </w:pPr>
    </w:p>
    <w:p w14:paraId="618CBD30" w14:textId="77777777" w:rsidR="000A2226" w:rsidRPr="0072031F" w:rsidRDefault="000A2226" w:rsidP="000A2226">
      <w:pPr>
        <w:ind w:firstLine="502"/>
        <w:jc w:val="both"/>
        <w:rPr>
          <w:rFonts w:ascii="Arial" w:hAnsi="Arial" w:cs="Arial"/>
          <w:bCs/>
          <w:sz w:val="22"/>
          <w:szCs w:val="22"/>
        </w:rPr>
      </w:pPr>
      <w:r w:rsidRPr="0072031F">
        <w:rPr>
          <w:rFonts w:ascii="Arial" w:hAnsi="Arial" w:cs="Arial"/>
          <w:bCs/>
          <w:sz w:val="22"/>
          <w:szCs w:val="22"/>
        </w:rPr>
        <w:t xml:space="preserve">Pasūtītājs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w:t>
      </w:r>
      <w:r w:rsidRPr="00213680">
        <w:rPr>
          <w:rFonts w:ascii="Arial" w:hAnsi="Arial" w:cs="Arial"/>
          <w:bCs/>
          <w:sz w:val="22"/>
          <w:szCs w:val="22"/>
        </w:rPr>
        <w:t>ERGO VIDE</w:t>
      </w:r>
      <w:r w:rsidRPr="001E7B90">
        <w:rPr>
          <w:rFonts w:ascii="Arial" w:hAnsi="Arial" w:cs="Arial"/>
          <w:bCs/>
          <w:sz w:val="22"/>
          <w:szCs w:val="22"/>
        </w:rPr>
        <w:t>"</w:t>
      </w:r>
      <w:r w:rsidRPr="0072031F">
        <w:rPr>
          <w:rFonts w:ascii="Arial" w:hAnsi="Arial" w:cs="Arial"/>
          <w:sz w:val="22"/>
          <w:szCs w:val="22"/>
          <w:lang w:eastAsia="en-US"/>
        </w:rPr>
        <w:t xml:space="preserve"> </w:t>
      </w:r>
      <w:r w:rsidRPr="0072031F">
        <w:rPr>
          <w:rFonts w:ascii="Arial" w:hAnsi="Arial" w:cs="Arial"/>
          <w:bCs/>
          <w:sz w:val="22"/>
          <w:szCs w:val="22"/>
        </w:rPr>
        <w:t>iesniegtajā Finanšu piedāvājumā konstatējis aritmētisk</w:t>
      </w:r>
      <w:r>
        <w:rPr>
          <w:rFonts w:ascii="Arial" w:hAnsi="Arial" w:cs="Arial"/>
          <w:bCs/>
          <w:sz w:val="22"/>
          <w:szCs w:val="22"/>
        </w:rPr>
        <w:t>ās</w:t>
      </w:r>
      <w:r w:rsidRPr="0072031F">
        <w:rPr>
          <w:rFonts w:ascii="Arial" w:hAnsi="Arial" w:cs="Arial"/>
          <w:bCs/>
          <w:sz w:val="22"/>
          <w:szCs w:val="22"/>
        </w:rPr>
        <w:t xml:space="preserve"> kļūd</w:t>
      </w:r>
      <w:r>
        <w:rPr>
          <w:rFonts w:ascii="Arial" w:hAnsi="Arial" w:cs="Arial"/>
          <w:bCs/>
          <w:sz w:val="22"/>
          <w:szCs w:val="22"/>
        </w:rPr>
        <w:t>as sadaļā “Galdi, letes”</w:t>
      </w:r>
      <w:r w:rsidRPr="0072031F">
        <w:rPr>
          <w:rFonts w:ascii="Arial" w:hAnsi="Arial" w:cs="Arial"/>
          <w:bCs/>
          <w:sz w:val="22"/>
          <w:szCs w:val="22"/>
        </w:rPr>
        <w:t xml:space="preserve"> </w:t>
      </w:r>
      <w:r>
        <w:rPr>
          <w:rFonts w:ascii="Arial" w:hAnsi="Arial" w:cs="Arial"/>
          <w:sz w:val="22"/>
          <w:szCs w:val="22"/>
          <w:lang w:eastAsia="en-US"/>
        </w:rPr>
        <w:t>1</w:t>
      </w:r>
      <w:r w:rsidRPr="0072031F">
        <w:rPr>
          <w:rFonts w:ascii="Arial" w:hAnsi="Arial" w:cs="Arial"/>
          <w:sz w:val="22"/>
          <w:szCs w:val="22"/>
          <w:lang w:eastAsia="en-US"/>
        </w:rPr>
        <w:t>.</w:t>
      </w:r>
      <w:r>
        <w:rPr>
          <w:rFonts w:ascii="Arial" w:hAnsi="Arial" w:cs="Arial"/>
          <w:sz w:val="22"/>
          <w:szCs w:val="22"/>
          <w:lang w:eastAsia="en-US"/>
        </w:rPr>
        <w:t xml:space="preserve">, 4., </w:t>
      </w:r>
      <w:r w:rsidRPr="0072031F">
        <w:rPr>
          <w:rFonts w:ascii="Arial" w:hAnsi="Arial" w:cs="Arial"/>
          <w:sz w:val="22"/>
          <w:szCs w:val="22"/>
          <w:lang w:eastAsia="en-US"/>
        </w:rPr>
        <w:t>pozīcijā,</w:t>
      </w:r>
      <w:r w:rsidRPr="0072031F">
        <w:rPr>
          <w:rFonts w:ascii="Arial" w:hAnsi="Arial" w:cs="Arial"/>
          <w:bCs/>
          <w:sz w:val="22"/>
          <w:szCs w:val="22"/>
        </w:rPr>
        <w:t xml:space="preserve"> </w:t>
      </w:r>
      <w:r>
        <w:rPr>
          <w:rFonts w:ascii="Arial" w:hAnsi="Arial" w:cs="Arial"/>
          <w:bCs/>
          <w:sz w:val="22"/>
          <w:szCs w:val="22"/>
        </w:rPr>
        <w:t xml:space="preserve">sadaļā “Krēsli” 1., 2., 5. pozīcijā </w:t>
      </w:r>
      <w:r>
        <w:rPr>
          <w:rFonts w:ascii="Arial" w:hAnsi="Arial" w:cs="Arial"/>
          <w:bCs/>
          <w:sz w:val="22"/>
          <w:szCs w:val="22"/>
        </w:rPr>
        <w:lastRenderedPageBreak/>
        <w:t xml:space="preserve">un sadaļā “”Skapji” 8.pozīcijā, </w:t>
      </w:r>
      <w:r w:rsidRPr="0072031F">
        <w:rPr>
          <w:rFonts w:ascii="Arial" w:hAnsi="Arial" w:cs="Arial"/>
          <w:bCs/>
          <w:sz w:val="22"/>
          <w:szCs w:val="22"/>
        </w:rPr>
        <w:t>attiecīgi neprecīzi aprēķināta piedāvājuma kopsumma EUR bez PVN, PVN EUR un piedāvājuma kopsumma EUR ar PVN.</w:t>
      </w:r>
    </w:p>
    <w:p w14:paraId="6F42BED7" w14:textId="77777777" w:rsidR="000A2226" w:rsidRDefault="000A2226" w:rsidP="000A2226">
      <w:pPr>
        <w:ind w:firstLine="502"/>
        <w:jc w:val="both"/>
        <w:rPr>
          <w:rFonts w:ascii="Arial" w:hAnsi="Arial" w:cs="Arial"/>
          <w:sz w:val="22"/>
          <w:szCs w:val="22"/>
        </w:rPr>
      </w:pPr>
      <w:r w:rsidRPr="008B20FA">
        <w:rPr>
          <w:rFonts w:ascii="Arial" w:hAnsi="Arial" w:cs="Arial"/>
          <w:bCs/>
          <w:sz w:val="22"/>
          <w:szCs w:val="22"/>
        </w:rPr>
        <w:t xml:space="preserve">Pēc konstatētās aritmētiskās kļūdas labošanas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w:t>
      </w:r>
      <w:r w:rsidRPr="00213680">
        <w:rPr>
          <w:rFonts w:ascii="Arial" w:hAnsi="Arial" w:cs="Arial"/>
          <w:bCs/>
          <w:sz w:val="22"/>
          <w:szCs w:val="22"/>
        </w:rPr>
        <w:t>ERGO VIDE</w:t>
      </w:r>
      <w:r w:rsidRPr="001E7B90">
        <w:rPr>
          <w:rFonts w:ascii="Arial" w:hAnsi="Arial" w:cs="Arial"/>
          <w:bCs/>
          <w:sz w:val="22"/>
          <w:szCs w:val="22"/>
        </w:rPr>
        <w:t>"</w:t>
      </w:r>
      <w:r w:rsidRPr="0072031F">
        <w:rPr>
          <w:rFonts w:ascii="Arial" w:hAnsi="Arial" w:cs="Arial"/>
          <w:bCs/>
          <w:sz w:val="22"/>
          <w:szCs w:val="22"/>
        </w:rPr>
        <w:t xml:space="preserve"> iesniegtā Finanšu piedāvājuma kopsumma EUR bez PVN ir </w:t>
      </w:r>
      <w:r>
        <w:rPr>
          <w:rFonts w:ascii="Arial" w:hAnsi="Arial" w:cs="Arial"/>
          <w:color w:val="000000"/>
          <w:sz w:val="22"/>
          <w:szCs w:val="22"/>
        </w:rPr>
        <w:t>66 191,36</w:t>
      </w:r>
      <w:r w:rsidRPr="0072031F">
        <w:rPr>
          <w:rFonts w:ascii="Arial" w:hAnsi="Arial" w:cs="Arial"/>
          <w:color w:val="000000"/>
          <w:sz w:val="22"/>
          <w:szCs w:val="22"/>
        </w:rPr>
        <w:t xml:space="preserve">, nevis </w:t>
      </w:r>
      <w:r>
        <w:rPr>
          <w:rFonts w:ascii="Arial" w:hAnsi="Arial" w:cs="Arial"/>
          <w:sz w:val="22"/>
          <w:szCs w:val="22"/>
        </w:rPr>
        <w:t>66 190,48 EUR,</w:t>
      </w:r>
      <w:r w:rsidRPr="00CF15AA">
        <w:t xml:space="preserve"> </w:t>
      </w:r>
      <w:r w:rsidRPr="00CF15AA">
        <w:rPr>
          <w:rFonts w:ascii="Arial" w:hAnsi="Arial" w:cs="Arial"/>
          <w:sz w:val="22"/>
          <w:szCs w:val="22"/>
        </w:rPr>
        <w:t xml:space="preserve">PVN summa ir </w:t>
      </w:r>
      <w:r>
        <w:rPr>
          <w:rFonts w:ascii="Arial" w:hAnsi="Arial" w:cs="Arial"/>
          <w:sz w:val="22"/>
          <w:szCs w:val="22"/>
        </w:rPr>
        <w:t>13 900,19</w:t>
      </w:r>
      <w:r w:rsidRPr="00CF15AA">
        <w:rPr>
          <w:rFonts w:ascii="Arial" w:hAnsi="Arial" w:cs="Arial"/>
          <w:sz w:val="22"/>
          <w:szCs w:val="22"/>
        </w:rPr>
        <w:t xml:space="preserve"> EUR nevis </w:t>
      </w:r>
      <w:r>
        <w:rPr>
          <w:rFonts w:ascii="Arial" w:hAnsi="Arial" w:cs="Arial"/>
          <w:sz w:val="22"/>
          <w:szCs w:val="22"/>
        </w:rPr>
        <w:t>13 900,00</w:t>
      </w:r>
      <w:r w:rsidRPr="00CF15AA">
        <w:rPr>
          <w:rFonts w:ascii="Arial" w:hAnsi="Arial" w:cs="Arial"/>
          <w:sz w:val="22"/>
          <w:szCs w:val="22"/>
        </w:rPr>
        <w:t xml:space="preserve"> EUR un piedāvājuma kopsumma EUR ar PVN ir </w:t>
      </w:r>
      <w:r>
        <w:rPr>
          <w:rFonts w:ascii="Arial" w:hAnsi="Arial" w:cs="Arial"/>
          <w:sz w:val="22"/>
          <w:szCs w:val="22"/>
        </w:rPr>
        <w:t>80 091,55</w:t>
      </w:r>
      <w:r w:rsidRPr="00CF15AA">
        <w:rPr>
          <w:rFonts w:ascii="Arial" w:hAnsi="Arial" w:cs="Arial"/>
          <w:sz w:val="22"/>
          <w:szCs w:val="22"/>
        </w:rPr>
        <w:t xml:space="preserve">, nevis </w:t>
      </w:r>
      <w:r>
        <w:rPr>
          <w:rFonts w:ascii="Arial" w:hAnsi="Arial" w:cs="Arial"/>
          <w:sz w:val="22"/>
          <w:szCs w:val="22"/>
        </w:rPr>
        <w:t>80 0090,48</w:t>
      </w:r>
      <w:r w:rsidRPr="00CF15AA">
        <w:rPr>
          <w:rFonts w:ascii="Arial" w:hAnsi="Arial" w:cs="Arial"/>
          <w:sz w:val="22"/>
          <w:szCs w:val="22"/>
        </w:rPr>
        <w:t xml:space="preserve"> EUR</w:t>
      </w:r>
      <w:r w:rsidRPr="0072031F">
        <w:rPr>
          <w:rFonts w:ascii="Arial" w:hAnsi="Arial" w:cs="Arial"/>
          <w:sz w:val="22"/>
          <w:szCs w:val="22"/>
        </w:rPr>
        <w:t>.</w:t>
      </w:r>
    </w:p>
    <w:p w14:paraId="6EA0273A" w14:textId="77777777" w:rsidR="000A2226" w:rsidRDefault="000A2226" w:rsidP="000A2226">
      <w:pPr>
        <w:ind w:firstLine="502"/>
        <w:jc w:val="both"/>
        <w:rPr>
          <w:rFonts w:ascii="Arial" w:hAnsi="Arial" w:cs="Arial"/>
          <w:bCs/>
          <w:sz w:val="22"/>
          <w:szCs w:val="22"/>
        </w:rPr>
      </w:pPr>
      <w:r w:rsidRPr="0072031F">
        <w:rPr>
          <w:rFonts w:ascii="Arial" w:hAnsi="Arial" w:cs="Arial"/>
          <w:bCs/>
          <w:sz w:val="22"/>
          <w:szCs w:val="22"/>
        </w:rPr>
        <w:t xml:space="preserve">Pēc aritmētisko kļūdu labošanas </w:t>
      </w:r>
      <w:r>
        <w:rPr>
          <w:rFonts w:ascii="Arial" w:hAnsi="Arial" w:cs="Arial"/>
          <w:bCs/>
          <w:sz w:val="22"/>
          <w:szCs w:val="22"/>
        </w:rPr>
        <w:t>s</w:t>
      </w:r>
      <w:r w:rsidRPr="001E7B90">
        <w:rPr>
          <w:rFonts w:ascii="Arial" w:hAnsi="Arial" w:cs="Arial"/>
          <w:bCs/>
          <w:sz w:val="22"/>
          <w:szCs w:val="22"/>
        </w:rPr>
        <w:t>abiedrība</w:t>
      </w:r>
      <w:r>
        <w:rPr>
          <w:rFonts w:ascii="Arial" w:hAnsi="Arial" w:cs="Arial"/>
          <w:bCs/>
          <w:sz w:val="22"/>
          <w:szCs w:val="22"/>
        </w:rPr>
        <w:t>s</w:t>
      </w:r>
      <w:r w:rsidRPr="001E7B90">
        <w:rPr>
          <w:rFonts w:ascii="Arial" w:hAnsi="Arial" w:cs="Arial"/>
          <w:bCs/>
          <w:sz w:val="22"/>
          <w:szCs w:val="22"/>
        </w:rPr>
        <w:t xml:space="preserve"> ar ierobežotu atbildību "</w:t>
      </w:r>
      <w:r w:rsidRPr="00213680">
        <w:rPr>
          <w:rFonts w:ascii="Arial" w:hAnsi="Arial" w:cs="Arial"/>
          <w:bCs/>
          <w:sz w:val="22"/>
          <w:szCs w:val="22"/>
        </w:rPr>
        <w:t>ERGO VIDE</w:t>
      </w:r>
      <w:r w:rsidRPr="001E7B90">
        <w:rPr>
          <w:rFonts w:ascii="Arial" w:hAnsi="Arial" w:cs="Arial"/>
          <w:bCs/>
          <w:sz w:val="22"/>
          <w:szCs w:val="22"/>
        </w:rPr>
        <w:t>"</w:t>
      </w:r>
      <w:r w:rsidRPr="0072031F">
        <w:rPr>
          <w:rFonts w:ascii="Arial" w:hAnsi="Arial" w:cs="Arial"/>
          <w:bCs/>
          <w:sz w:val="22"/>
          <w:szCs w:val="22"/>
        </w:rPr>
        <w:t xml:space="preserve"> Finanšu piedāvājums ir:</w:t>
      </w:r>
    </w:p>
    <w:p w14:paraId="110DD648" w14:textId="77777777" w:rsidR="000A2226" w:rsidRDefault="000A2226" w:rsidP="000A2226">
      <w:pPr>
        <w:ind w:firstLine="502"/>
        <w:jc w:val="both"/>
        <w:rPr>
          <w:rFonts w:ascii="Arial" w:hAnsi="Arial" w:cs="Arial"/>
          <w:bCs/>
          <w:sz w:val="22"/>
          <w:szCs w:val="22"/>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0A2226" w:rsidRPr="00FB78AD" w14:paraId="236EA1A2" w14:textId="77777777" w:rsidTr="00286375">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24585"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91F674"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A892A3"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0E5087" w14:textId="77777777" w:rsidR="000A2226" w:rsidRPr="00FB78AD" w:rsidRDefault="000A2226" w:rsidP="00286375">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3438AA" w14:textId="77777777" w:rsidR="000A2226" w:rsidRPr="00FB78AD" w:rsidRDefault="000A2226" w:rsidP="00286375">
            <w:pPr>
              <w:jc w:val="center"/>
              <w:rPr>
                <w:rFonts w:ascii="Arial" w:eastAsia="Arial" w:hAnsi="Arial" w:cs="Arial"/>
                <w:b/>
                <w:sz w:val="20"/>
                <w:szCs w:val="20"/>
              </w:rPr>
            </w:pPr>
            <w:r w:rsidRPr="00FB78AD">
              <w:rPr>
                <w:rFonts w:ascii="Arial" w:eastAsia="Arial" w:hAnsi="Arial" w:cs="Arial"/>
                <w:b/>
                <w:sz w:val="20"/>
                <w:szCs w:val="20"/>
              </w:rPr>
              <w:t>KOPĀ EUR</w:t>
            </w:r>
          </w:p>
        </w:tc>
      </w:tr>
      <w:tr w:rsidR="000A2226" w:rsidRPr="00FB78AD" w14:paraId="2DC345A5"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63B8F74" w14:textId="77777777" w:rsidR="000A2226" w:rsidRPr="006E0349" w:rsidRDefault="000A2226" w:rsidP="00286375">
            <w:pPr>
              <w:rPr>
                <w:rFonts w:ascii="Arial" w:hAnsi="Arial" w:cs="Arial"/>
                <w:sz w:val="20"/>
                <w:szCs w:val="20"/>
              </w:rPr>
            </w:pPr>
            <w:r w:rsidRPr="00CD4C55">
              <w:rPr>
                <w:rFonts w:ascii="Arial" w:hAnsi="Arial" w:cs="Arial"/>
                <w:sz w:val="20"/>
                <w:szCs w:val="20"/>
              </w:rPr>
              <w:t>Sabiedrība ar ierobežotu atbildību "</w:t>
            </w:r>
            <w:r w:rsidRPr="00CD4C55">
              <w:rPr>
                <w:rFonts w:ascii="Arial" w:hAnsi="Arial" w:cs="Arial"/>
                <w:b/>
                <w:bCs/>
                <w:sz w:val="20"/>
                <w:szCs w:val="20"/>
              </w:rPr>
              <w:t>ERGO VIDE</w:t>
            </w:r>
            <w:r w:rsidRPr="00CD4C55">
              <w:rPr>
                <w:rFonts w:ascii="Arial" w:hAnsi="Arial" w:cs="Arial"/>
                <w:sz w:val="20"/>
                <w:szCs w:val="20"/>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5FB398C" w14:textId="77777777" w:rsidR="000A2226" w:rsidRDefault="000A2226" w:rsidP="00286375">
            <w:pPr>
              <w:keepLines/>
              <w:widowControl w:val="0"/>
              <w:jc w:val="center"/>
              <w:rPr>
                <w:rFonts w:ascii="Arial" w:hAnsi="Arial" w:cs="Arial"/>
                <w:bCs/>
                <w:sz w:val="20"/>
                <w:szCs w:val="20"/>
              </w:rPr>
            </w:pPr>
            <w:r w:rsidRPr="004F7EEF">
              <w:rPr>
                <w:rFonts w:ascii="Arial" w:hAnsi="Arial" w:cs="Arial"/>
                <w:bCs/>
                <w:sz w:val="20"/>
                <w:szCs w:val="20"/>
              </w:rPr>
              <w:t>1</w:t>
            </w:r>
            <w:r>
              <w:rPr>
                <w:rFonts w:ascii="Arial" w:hAnsi="Arial" w:cs="Arial"/>
                <w:bCs/>
                <w:sz w:val="20"/>
                <w:szCs w:val="20"/>
              </w:rPr>
              <w:t>4</w:t>
            </w:r>
            <w:r w:rsidRPr="004F7EEF">
              <w:rPr>
                <w:rFonts w:ascii="Arial" w:hAnsi="Arial" w:cs="Arial"/>
                <w:bCs/>
                <w:sz w:val="20"/>
                <w:szCs w:val="20"/>
              </w:rPr>
              <w:t>.06.2026. plkst. 1</w:t>
            </w:r>
            <w:r>
              <w:rPr>
                <w:rFonts w:ascii="Arial" w:hAnsi="Arial" w:cs="Arial"/>
                <w:bCs/>
                <w:sz w:val="20"/>
                <w:szCs w:val="20"/>
              </w:rPr>
              <w:t>1</w:t>
            </w:r>
            <w:r w:rsidRPr="004F7EEF">
              <w:rPr>
                <w:rFonts w:ascii="Arial" w:hAnsi="Arial" w:cs="Arial"/>
                <w:bCs/>
                <w:sz w:val="20"/>
                <w:szCs w:val="20"/>
              </w:rPr>
              <w:t>:</w:t>
            </w:r>
            <w:r>
              <w:rPr>
                <w:rFonts w:ascii="Arial" w:hAnsi="Arial" w:cs="Arial"/>
                <w:bCs/>
                <w:sz w:val="20"/>
                <w:szCs w:val="20"/>
              </w:rPr>
              <w:t>59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1DB729E" w14:textId="77777777" w:rsidR="000A2226" w:rsidRPr="00E279D7" w:rsidRDefault="000A2226" w:rsidP="00286375">
            <w:pPr>
              <w:keepLines/>
              <w:widowControl w:val="0"/>
              <w:jc w:val="center"/>
              <w:rPr>
                <w:rFonts w:ascii="Arial" w:hAnsi="Arial" w:cs="Arial"/>
                <w:sz w:val="20"/>
                <w:szCs w:val="20"/>
              </w:rPr>
            </w:pPr>
            <w:r w:rsidRPr="00E279D7">
              <w:rPr>
                <w:rFonts w:ascii="Arial" w:hAnsi="Arial" w:cs="Arial"/>
                <w:color w:val="000000"/>
                <w:sz w:val="20"/>
                <w:szCs w:val="20"/>
              </w:rPr>
              <w:t>66</w:t>
            </w:r>
            <w:r>
              <w:rPr>
                <w:rFonts w:ascii="Arial" w:hAnsi="Arial" w:cs="Arial"/>
                <w:color w:val="000000"/>
                <w:sz w:val="20"/>
                <w:szCs w:val="20"/>
              </w:rPr>
              <w:t xml:space="preserve"> </w:t>
            </w:r>
            <w:r w:rsidRPr="00E279D7">
              <w:rPr>
                <w:rFonts w:ascii="Arial" w:hAnsi="Arial" w:cs="Arial"/>
                <w:color w:val="000000"/>
                <w:sz w:val="20"/>
                <w:szCs w:val="20"/>
              </w:rPr>
              <w:t>19</w:t>
            </w:r>
            <w:r>
              <w:rPr>
                <w:rFonts w:ascii="Arial" w:hAnsi="Arial" w:cs="Arial"/>
                <w:color w:val="000000"/>
                <w:sz w:val="20"/>
                <w:szCs w:val="20"/>
              </w:rPr>
              <w:t>1</w:t>
            </w:r>
            <w:r w:rsidRPr="00E279D7">
              <w:rPr>
                <w:rFonts w:ascii="Arial" w:hAnsi="Arial" w:cs="Arial"/>
                <w:color w:val="000000"/>
                <w:sz w:val="20"/>
                <w:szCs w:val="20"/>
              </w:rPr>
              <w:t>,</w:t>
            </w:r>
            <w:r>
              <w:rPr>
                <w:rFonts w:ascii="Arial" w:hAnsi="Arial" w:cs="Arial"/>
                <w:color w:val="000000"/>
                <w:sz w:val="20"/>
                <w:szCs w:val="20"/>
              </w:rPr>
              <w:t>36</w:t>
            </w:r>
          </w:p>
        </w:tc>
        <w:tc>
          <w:tcPr>
            <w:tcW w:w="1266" w:type="dxa"/>
            <w:vAlign w:val="center"/>
          </w:tcPr>
          <w:p w14:paraId="3AC91188" w14:textId="77777777" w:rsidR="000A2226" w:rsidRDefault="000A2226"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13</w:t>
            </w:r>
            <w:r>
              <w:rPr>
                <w:rFonts w:ascii="Arial" w:hAnsi="Arial" w:cs="Arial"/>
                <w:color w:val="000000"/>
                <w:sz w:val="20"/>
                <w:szCs w:val="20"/>
              </w:rPr>
              <w:t xml:space="preserve"> </w:t>
            </w:r>
            <w:r w:rsidRPr="00E279D7">
              <w:rPr>
                <w:rFonts w:ascii="Arial" w:hAnsi="Arial" w:cs="Arial"/>
                <w:color w:val="000000"/>
                <w:sz w:val="20"/>
                <w:szCs w:val="20"/>
              </w:rPr>
              <w:t>900,</w:t>
            </w:r>
            <w:r>
              <w:rPr>
                <w:rFonts w:ascii="Arial" w:hAnsi="Arial" w:cs="Arial"/>
                <w:color w:val="000000"/>
                <w:sz w:val="20"/>
                <w:szCs w:val="20"/>
              </w:rPr>
              <w:t>19</w:t>
            </w:r>
          </w:p>
        </w:tc>
        <w:tc>
          <w:tcPr>
            <w:tcW w:w="1569" w:type="dxa"/>
            <w:vAlign w:val="center"/>
          </w:tcPr>
          <w:p w14:paraId="4EB26B18" w14:textId="77777777" w:rsidR="000A2226" w:rsidRDefault="000A2226"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80</w:t>
            </w:r>
            <w:r>
              <w:rPr>
                <w:rFonts w:ascii="Arial" w:hAnsi="Arial" w:cs="Arial"/>
                <w:color w:val="000000"/>
                <w:sz w:val="20"/>
                <w:szCs w:val="20"/>
              </w:rPr>
              <w:t xml:space="preserve"> </w:t>
            </w:r>
            <w:r w:rsidRPr="00E279D7">
              <w:rPr>
                <w:rFonts w:ascii="Arial" w:hAnsi="Arial" w:cs="Arial"/>
                <w:color w:val="000000"/>
                <w:sz w:val="20"/>
                <w:szCs w:val="20"/>
              </w:rPr>
              <w:t>09</w:t>
            </w:r>
            <w:r>
              <w:rPr>
                <w:rFonts w:ascii="Arial" w:hAnsi="Arial" w:cs="Arial"/>
                <w:color w:val="000000"/>
                <w:sz w:val="20"/>
                <w:szCs w:val="20"/>
              </w:rPr>
              <w:t>1</w:t>
            </w:r>
            <w:r w:rsidRPr="00E279D7">
              <w:rPr>
                <w:rFonts w:ascii="Arial" w:hAnsi="Arial" w:cs="Arial"/>
                <w:color w:val="000000"/>
                <w:sz w:val="20"/>
                <w:szCs w:val="20"/>
              </w:rPr>
              <w:t>,</w:t>
            </w:r>
            <w:r>
              <w:rPr>
                <w:rFonts w:ascii="Arial" w:hAnsi="Arial" w:cs="Arial"/>
                <w:color w:val="000000"/>
                <w:sz w:val="20"/>
                <w:szCs w:val="20"/>
              </w:rPr>
              <w:t>55</w:t>
            </w:r>
          </w:p>
        </w:tc>
      </w:tr>
    </w:tbl>
    <w:p w14:paraId="3753A12F" w14:textId="77777777" w:rsidR="000A2226" w:rsidRDefault="000A2226" w:rsidP="000A2226">
      <w:pPr>
        <w:pStyle w:val="ListParagraph"/>
        <w:tabs>
          <w:tab w:val="left" w:pos="426"/>
        </w:tabs>
        <w:spacing w:after="0" w:line="240" w:lineRule="auto"/>
        <w:ind w:left="0"/>
        <w:contextualSpacing w:val="0"/>
        <w:rPr>
          <w:rFonts w:ascii="Arial" w:hAnsi="Arial" w:cs="Arial"/>
        </w:rPr>
      </w:pPr>
    </w:p>
    <w:p w14:paraId="6A4E3EC0" w14:textId="29A58341" w:rsidR="000A2226" w:rsidRDefault="000A2226" w:rsidP="000A2226">
      <w:pPr>
        <w:pStyle w:val="ListParagraph"/>
        <w:tabs>
          <w:tab w:val="left" w:pos="426"/>
        </w:tabs>
        <w:spacing w:after="120" w:line="240" w:lineRule="auto"/>
        <w:ind w:left="0"/>
        <w:contextualSpacing w:val="0"/>
        <w:rPr>
          <w:rFonts w:ascii="Arial" w:hAnsi="Arial" w:cs="Arial"/>
        </w:rPr>
      </w:pPr>
      <w:r w:rsidRPr="007E4145">
        <w:rPr>
          <w:rFonts w:ascii="Arial" w:hAnsi="Arial" w:cs="Arial"/>
        </w:rPr>
        <w:t>Pārējo pretendentu iesniegtajos finanšu piedāvājumos aritmētiskās kļūdas nav konstatētas</w:t>
      </w:r>
      <w:r w:rsidRPr="007E4145">
        <w:rPr>
          <w:rFonts w:ascii="Arial" w:hAnsi="Arial" w:cs="Arial"/>
          <w:bCs/>
        </w:rPr>
        <w:t>.</w:t>
      </w:r>
    </w:p>
    <w:p w14:paraId="332CBB28" w14:textId="56CA4AD4" w:rsidR="000A2226" w:rsidRDefault="000A2226" w:rsidP="000A2226">
      <w:pPr>
        <w:jc w:val="both"/>
        <w:rPr>
          <w:rFonts w:ascii="Arial" w:hAnsi="Arial" w:cs="Arial"/>
          <w:sz w:val="22"/>
          <w:szCs w:val="22"/>
        </w:rPr>
      </w:pPr>
      <w:r w:rsidRPr="00D27CF7">
        <w:rPr>
          <w:rFonts w:ascii="Arial" w:hAnsi="Arial" w:cs="Arial"/>
          <w:sz w:val="22"/>
          <w:szCs w:val="22"/>
        </w:rPr>
        <w:t xml:space="preserve">Piedāvājuma izvēles kritērijs – </w:t>
      </w:r>
      <w:r w:rsidRPr="00D27CF7">
        <w:rPr>
          <w:rFonts w:ascii="Arial" w:hAnsi="Arial" w:cs="Arial"/>
          <w:b/>
          <w:bCs/>
          <w:sz w:val="22"/>
          <w:szCs w:val="22"/>
        </w:rPr>
        <w:t>zemākā cena</w:t>
      </w:r>
      <w:r w:rsidRPr="00D27CF7">
        <w:rPr>
          <w:rFonts w:ascii="Arial" w:hAnsi="Arial" w:cs="Arial"/>
          <w:sz w:val="22"/>
          <w:szCs w:val="22"/>
        </w:rPr>
        <w:t>.</w:t>
      </w:r>
    </w:p>
    <w:p w14:paraId="01CB5ABA" w14:textId="790C98F2" w:rsidR="009067EF" w:rsidRPr="00345F07" w:rsidRDefault="009067EF" w:rsidP="00205C89">
      <w:pPr>
        <w:spacing w:after="80"/>
        <w:jc w:val="center"/>
        <w:rPr>
          <w:rFonts w:ascii="Arial" w:hAnsi="Arial" w:cs="Arial"/>
          <w:b/>
          <w:sz w:val="22"/>
          <w:szCs w:val="22"/>
        </w:rPr>
      </w:pPr>
    </w:p>
    <w:p w14:paraId="7164445E" w14:textId="01A205C2" w:rsidR="00B817D7" w:rsidRPr="00161FC8" w:rsidRDefault="005E2D8C" w:rsidP="00161FC8">
      <w:pPr>
        <w:jc w:val="both"/>
        <w:rPr>
          <w:rFonts w:ascii="Arial" w:hAnsi="Arial" w:cs="Arial"/>
          <w:b/>
          <w:sz w:val="22"/>
          <w:szCs w:val="22"/>
        </w:rPr>
      </w:pPr>
      <w:r>
        <w:rPr>
          <w:rFonts w:ascii="Arial" w:hAnsi="Arial" w:cs="Arial"/>
          <w:b/>
          <w:sz w:val="22"/>
          <w:szCs w:val="22"/>
        </w:rPr>
        <w:t xml:space="preserve">15. </w:t>
      </w:r>
      <w:r w:rsidR="00161FC8" w:rsidRPr="00161FC8">
        <w:rPr>
          <w:rFonts w:ascii="Arial" w:hAnsi="Arial" w:cs="Arial"/>
          <w:b/>
          <w:sz w:val="22"/>
          <w:szCs w:val="22"/>
        </w:rPr>
        <w:t xml:space="preserve"> </w:t>
      </w:r>
      <w:r w:rsidR="00C718AF" w:rsidRPr="00161FC8">
        <w:rPr>
          <w:rFonts w:ascii="Arial" w:hAnsi="Arial" w:cs="Arial"/>
          <w:b/>
          <w:sz w:val="22"/>
          <w:szCs w:val="22"/>
        </w:rPr>
        <w:t>Komisijas lēmums piedāvājumu vērtēšanas 1. un 2.</w:t>
      </w:r>
      <w:r w:rsidR="00517A5D" w:rsidRPr="00161FC8">
        <w:rPr>
          <w:rFonts w:ascii="Arial" w:hAnsi="Arial" w:cs="Arial"/>
          <w:b/>
          <w:sz w:val="22"/>
          <w:szCs w:val="22"/>
        </w:rPr>
        <w:t> </w:t>
      </w:r>
      <w:r w:rsidR="00C718AF" w:rsidRPr="00161FC8">
        <w:rPr>
          <w:rFonts w:ascii="Arial" w:hAnsi="Arial" w:cs="Arial"/>
          <w:b/>
          <w:sz w:val="22"/>
          <w:szCs w:val="22"/>
        </w:rPr>
        <w:t>kārtā:</w:t>
      </w:r>
    </w:p>
    <w:p w14:paraId="52622725" w14:textId="18DD245A" w:rsidR="000765DE" w:rsidRPr="001A542E" w:rsidRDefault="00C718AF" w:rsidP="00330361">
      <w:pPr>
        <w:spacing w:after="120"/>
        <w:ind w:left="425"/>
        <w:jc w:val="both"/>
        <w:rPr>
          <w:rFonts w:ascii="Arial" w:hAnsi="Arial" w:cs="Arial"/>
          <w:sz w:val="20"/>
          <w:szCs w:val="20"/>
        </w:rPr>
      </w:pPr>
      <w:r w:rsidRPr="001A542E">
        <w:rPr>
          <w:rFonts w:ascii="Arial" w:hAnsi="Arial" w:cs="Arial"/>
          <w:sz w:val="20"/>
          <w:szCs w:val="20"/>
        </w:rPr>
        <w:t>(</w:t>
      </w:r>
      <w:r w:rsidR="005D47ED" w:rsidRPr="001A542E">
        <w:rPr>
          <w:rFonts w:ascii="Arial" w:hAnsi="Arial" w:cs="Arial"/>
          <w:sz w:val="20"/>
          <w:szCs w:val="20"/>
        </w:rPr>
        <w:t>K</w:t>
      </w:r>
      <w:r w:rsidRPr="001A542E">
        <w:rPr>
          <w:rFonts w:ascii="Arial" w:hAnsi="Arial" w:cs="Arial"/>
          <w:sz w:val="20"/>
          <w:szCs w:val="20"/>
        </w:rPr>
        <w:t xml:space="preserve">omisijas balsojums: par </w:t>
      </w:r>
      <w:r w:rsidR="00151637" w:rsidRPr="001A542E">
        <w:rPr>
          <w:rFonts w:ascii="Arial" w:hAnsi="Arial" w:cs="Arial"/>
          <w:sz w:val="20"/>
          <w:szCs w:val="20"/>
        </w:rPr>
        <w:t xml:space="preserve">– </w:t>
      </w:r>
      <w:r w:rsidR="0054615B" w:rsidRPr="00C11D51">
        <w:rPr>
          <w:rFonts w:ascii="Arial" w:hAnsi="Arial" w:cs="Arial"/>
          <w:b/>
          <w:sz w:val="20"/>
          <w:szCs w:val="20"/>
        </w:rPr>
        <w:t>4</w:t>
      </w:r>
      <w:r w:rsidRPr="00DB0DF3">
        <w:rPr>
          <w:rFonts w:ascii="Arial" w:hAnsi="Arial" w:cs="Arial"/>
          <w:sz w:val="20"/>
          <w:szCs w:val="20"/>
        </w:rPr>
        <w:t>;</w:t>
      </w:r>
      <w:r w:rsidRPr="001A542E">
        <w:rPr>
          <w:rFonts w:ascii="Arial" w:hAnsi="Arial" w:cs="Arial"/>
          <w:sz w:val="20"/>
          <w:szCs w:val="20"/>
        </w:rPr>
        <w:t xml:space="preserve"> pret </w:t>
      </w:r>
      <w:r w:rsidR="00151637" w:rsidRPr="001A542E">
        <w:rPr>
          <w:rFonts w:ascii="Arial" w:hAnsi="Arial" w:cs="Arial"/>
          <w:sz w:val="20"/>
          <w:szCs w:val="20"/>
        </w:rPr>
        <w:t xml:space="preserve">– </w:t>
      </w:r>
      <w:r w:rsidRPr="001A542E">
        <w:rPr>
          <w:rFonts w:ascii="Arial" w:hAnsi="Arial" w:cs="Arial"/>
          <w:b/>
          <w:sz w:val="20"/>
          <w:szCs w:val="20"/>
        </w:rPr>
        <w:t>nav</w:t>
      </w:r>
      <w:r w:rsidRPr="001A542E">
        <w:rPr>
          <w:rFonts w:ascii="Arial" w:hAnsi="Arial" w:cs="Arial"/>
          <w:sz w:val="20"/>
          <w:szCs w:val="20"/>
        </w:rPr>
        <w:t>)</w:t>
      </w:r>
    </w:p>
    <w:p w14:paraId="4402FD48" w14:textId="77777777" w:rsidR="009443B8" w:rsidRPr="00345F07" w:rsidRDefault="009443B8">
      <w:pPr>
        <w:pStyle w:val="ListParagraph"/>
        <w:numPr>
          <w:ilvl w:val="0"/>
          <w:numId w:val="3"/>
        </w:numPr>
        <w:spacing w:after="0" w:line="240" w:lineRule="auto"/>
        <w:contextualSpacing w:val="0"/>
        <w:jc w:val="both"/>
        <w:rPr>
          <w:rFonts w:ascii="Arial" w:hAnsi="Arial" w:cs="Arial"/>
          <w:b/>
          <w:vanish/>
        </w:rPr>
      </w:pPr>
    </w:p>
    <w:p w14:paraId="41BB9B4F" w14:textId="77777777" w:rsidR="009443B8" w:rsidRPr="00345F07" w:rsidRDefault="009443B8">
      <w:pPr>
        <w:pStyle w:val="ListParagraph"/>
        <w:numPr>
          <w:ilvl w:val="0"/>
          <w:numId w:val="3"/>
        </w:numPr>
        <w:spacing w:after="0" w:line="240" w:lineRule="auto"/>
        <w:contextualSpacing w:val="0"/>
        <w:jc w:val="both"/>
        <w:rPr>
          <w:rFonts w:ascii="Arial" w:hAnsi="Arial" w:cs="Arial"/>
          <w:b/>
          <w:vanish/>
        </w:rPr>
      </w:pPr>
    </w:p>
    <w:p w14:paraId="690AD320" w14:textId="3AE640E7" w:rsidR="006C06CC" w:rsidRPr="00944F9C" w:rsidRDefault="00F96433" w:rsidP="0091122F">
      <w:pPr>
        <w:tabs>
          <w:tab w:val="left" w:pos="993"/>
        </w:tabs>
        <w:spacing w:after="120"/>
        <w:ind w:left="357"/>
        <w:jc w:val="both"/>
        <w:rPr>
          <w:rFonts w:ascii="Arial" w:hAnsi="Arial" w:cs="Arial"/>
          <w:b/>
          <w:bCs/>
          <w:sz w:val="22"/>
          <w:szCs w:val="22"/>
        </w:rPr>
      </w:pPr>
      <w:r>
        <w:rPr>
          <w:rFonts w:ascii="Arial" w:hAnsi="Arial" w:cs="Arial"/>
          <w:b/>
          <w:sz w:val="22"/>
          <w:szCs w:val="22"/>
        </w:rPr>
        <w:t>15</w:t>
      </w:r>
      <w:r w:rsidR="006C06CC">
        <w:rPr>
          <w:rFonts w:ascii="Arial" w:hAnsi="Arial" w:cs="Arial"/>
          <w:b/>
          <w:sz w:val="22"/>
          <w:szCs w:val="22"/>
        </w:rPr>
        <w:t xml:space="preserve">.1.  </w:t>
      </w:r>
      <w:r w:rsidR="006C06CC" w:rsidRPr="00944F9C">
        <w:rPr>
          <w:rFonts w:ascii="Arial" w:hAnsi="Arial" w:cs="Arial"/>
          <w:b/>
          <w:sz w:val="22"/>
          <w:szCs w:val="22"/>
        </w:rPr>
        <w:t>1. iepirkuma daļa:</w:t>
      </w:r>
    </w:p>
    <w:p w14:paraId="76CAE0DD" w14:textId="12132875" w:rsidR="00F96433" w:rsidRDefault="0054615B" w:rsidP="0054615B">
      <w:pPr>
        <w:pStyle w:val="ListParagraph"/>
        <w:numPr>
          <w:ilvl w:val="0"/>
          <w:numId w:val="7"/>
        </w:numPr>
        <w:pBdr>
          <w:top w:val="nil"/>
          <w:left w:val="nil"/>
          <w:bottom w:val="nil"/>
          <w:right w:val="nil"/>
          <w:between w:val="nil"/>
        </w:pBdr>
        <w:spacing w:after="120" w:line="240" w:lineRule="auto"/>
        <w:ind w:left="1417" w:hanging="425"/>
        <w:jc w:val="both"/>
        <w:rPr>
          <w:rFonts w:ascii="Arial" w:eastAsia="Arial" w:hAnsi="Arial" w:cs="Arial"/>
          <w:color w:val="000000"/>
        </w:rPr>
      </w:pPr>
      <w:bookmarkStart w:id="10" w:name="_Hlk194658421"/>
      <w:bookmarkStart w:id="11" w:name="_Hlk214618001"/>
      <w:r w:rsidRPr="0054615B">
        <w:rPr>
          <w:rFonts w:ascii="Arial" w:eastAsia="Arial" w:hAnsi="Arial" w:cs="Arial"/>
          <w:color w:val="000000"/>
        </w:rPr>
        <w:t>Atzīt, ka sabiedrības ar ierobežotu atbildību "AA Active" un sabiedrības ar ierobežotu atbildību "Thomson Furniture” piedāvājumi atbilst atklāta konkursa nolikuma kvalifikācijas prasībām pretendentiem un atklāta konkursa nolikuma prasībām par piedāvājuma saturu un noformējumu</w:t>
      </w:r>
      <w:r w:rsidR="00F96433" w:rsidRPr="00F96433">
        <w:rPr>
          <w:rFonts w:ascii="Arial" w:eastAsia="Arial" w:hAnsi="Arial" w:cs="Arial"/>
          <w:color w:val="000000"/>
        </w:rPr>
        <w:t>.</w:t>
      </w:r>
    </w:p>
    <w:p w14:paraId="201CD00D" w14:textId="77777777" w:rsidR="0054440A" w:rsidRPr="00F96433" w:rsidRDefault="0054440A" w:rsidP="0054440A">
      <w:pPr>
        <w:pStyle w:val="ListParagraph"/>
        <w:pBdr>
          <w:top w:val="nil"/>
          <w:left w:val="nil"/>
          <w:bottom w:val="nil"/>
          <w:right w:val="nil"/>
          <w:between w:val="nil"/>
        </w:pBdr>
        <w:spacing w:after="120" w:line="240" w:lineRule="auto"/>
        <w:ind w:left="1417"/>
        <w:jc w:val="both"/>
        <w:rPr>
          <w:rFonts w:ascii="Arial" w:eastAsia="Arial" w:hAnsi="Arial" w:cs="Arial"/>
          <w:color w:val="000000"/>
        </w:rPr>
      </w:pPr>
    </w:p>
    <w:bookmarkEnd w:id="10"/>
    <w:bookmarkEnd w:id="11"/>
    <w:p w14:paraId="4055D177" w14:textId="18136FE8" w:rsidR="00345F07" w:rsidRPr="00D41AFE" w:rsidRDefault="0054440A" w:rsidP="00D41AFE">
      <w:pPr>
        <w:pStyle w:val="ListParagraph"/>
        <w:widowControl w:val="0"/>
        <w:numPr>
          <w:ilvl w:val="0"/>
          <w:numId w:val="7"/>
        </w:numPr>
        <w:spacing w:after="120" w:line="240" w:lineRule="auto"/>
        <w:ind w:left="1418" w:hanging="425"/>
        <w:jc w:val="both"/>
        <w:rPr>
          <w:rFonts w:ascii="Arial" w:hAnsi="Arial" w:cs="Arial"/>
          <w:b/>
        </w:rPr>
      </w:pPr>
      <w:r w:rsidRPr="00A662CE">
        <w:rPr>
          <w:rFonts w:ascii="Arial" w:eastAsia="Arial" w:hAnsi="Arial" w:cs="Arial"/>
          <w:color w:val="000000"/>
        </w:rPr>
        <w:t xml:space="preserve">Atzīt, </w:t>
      </w:r>
      <w:r w:rsidRPr="00A662CE">
        <w:rPr>
          <w:rFonts w:ascii="Arial" w:eastAsia="Arial" w:hAnsi="Arial" w:cs="Arial"/>
        </w:rPr>
        <w:t>ka sabiedrības ar ierobežotu atbildību "</w:t>
      </w:r>
      <w:r w:rsidRPr="00A662CE">
        <w:rPr>
          <w:rFonts w:ascii="Arial" w:hAnsi="Arial" w:cs="Arial"/>
        </w:rPr>
        <w:t>AA Active</w:t>
      </w:r>
      <w:r w:rsidRPr="00A662CE">
        <w:rPr>
          <w:rFonts w:ascii="Arial" w:eastAsia="Arial" w:hAnsi="Arial" w:cs="Arial"/>
        </w:rPr>
        <w:t xml:space="preserve">" un </w:t>
      </w:r>
      <w:r w:rsidRPr="00A662CE">
        <w:rPr>
          <w:rFonts w:ascii="Arial" w:eastAsia="Arial" w:hAnsi="Arial" w:cs="Arial"/>
          <w:color w:val="000000"/>
          <w:highlight w:val="white"/>
        </w:rPr>
        <w:t>sabiedrības ar ierobežotu atbildību "</w:t>
      </w:r>
      <w:r w:rsidRPr="00A662CE">
        <w:rPr>
          <w:rFonts w:ascii="Arial" w:eastAsia="Arial" w:hAnsi="Arial" w:cs="Arial"/>
          <w:color w:val="000000"/>
        </w:rPr>
        <w:t>Thomson Furniture</w:t>
      </w:r>
      <w:r w:rsidRPr="00A662CE">
        <w:rPr>
          <w:rFonts w:ascii="Arial" w:eastAsia="Arial" w:hAnsi="Arial" w:cs="Arial"/>
        </w:rPr>
        <w:t>” piedāvājumi atbilst atklāta konkursa nolikuma tehnisko specifikāciju prasībām.</w:t>
      </w:r>
    </w:p>
    <w:p w14:paraId="04C16FB1" w14:textId="5E190766" w:rsidR="00C9136E" w:rsidRPr="00AC6AD2" w:rsidRDefault="00C9136E" w:rsidP="0091122F">
      <w:pPr>
        <w:tabs>
          <w:tab w:val="left" w:pos="993"/>
        </w:tabs>
        <w:spacing w:after="120"/>
        <w:ind w:left="357"/>
        <w:jc w:val="both"/>
        <w:rPr>
          <w:rFonts w:ascii="Arial" w:hAnsi="Arial" w:cs="Arial"/>
          <w:b/>
          <w:bCs/>
          <w:sz w:val="22"/>
          <w:szCs w:val="22"/>
        </w:rPr>
      </w:pPr>
      <w:r>
        <w:rPr>
          <w:rFonts w:ascii="Arial" w:hAnsi="Arial" w:cs="Arial"/>
          <w:b/>
          <w:sz w:val="22"/>
          <w:szCs w:val="22"/>
        </w:rPr>
        <w:t>1</w:t>
      </w:r>
      <w:r w:rsidR="0031514F">
        <w:rPr>
          <w:rFonts w:ascii="Arial" w:hAnsi="Arial" w:cs="Arial"/>
          <w:b/>
          <w:sz w:val="22"/>
          <w:szCs w:val="22"/>
        </w:rPr>
        <w:t>5</w:t>
      </w:r>
      <w:r>
        <w:rPr>
          <w:rFonts w:ascii="Arial" w:hAnsi="Arial" w:cs="Arial"/>
          <w:b/>
          <w:sz w:val="22"/>
          <w:szCs w:val="22"/>
        </w:rPr>
        <w:t>.</w:t>
      </w:r>
      <w:r w:rsidR="00070AF4">
        <w:rPr>
          <w:rFonts w:ascii="Arial" w:hAnsi="Arial" w:cs="Arial"/>
          <w:b/>
          <w:sz w:val="22"/>
          <w:szCs w:val="22"/>
        </w:rPr>
        <w:t>2</w:t>
      </w:r>
      <w:r>
        <w:rPr>
          <w:rFonts w:ascii="Arial" w:hAnsi="Arial" w:cs="Arial"/>
          <w:b/>
          <w:sz w:val="22"/>
          <w:szCs w:val="22"/>
        </w:rPr>
        <w:t xml:space="preserve">.  </w:t>
      </w:r>
      <w:r w:rsidRPr="00944F9C">
        <w:rPr>
          <w:rFonts w:ascii="Arial" w:hAnsi="Arial" w:cs="Arial"/>
          <w:b/>
          <w:sz w:val="22"/>
          <w:szCs w:val="22"/>
        </w:rPr>
        <w:t>2. iepirkuma daļa:</w:t>
      </w:r>
    </w:p>
    <w:p w14:paraId="4004B1EF" w14:textId="0F42726B" w:rsidR="0031514F" w:rsidRPr="00D41AFE" w:rsidRDefault="00D41AFE" w:rsidP="00D41AFE">
      <w:pPr>
        <w:pStyle w:val="ListParagraph"/>
        <w:numPr>
          <w:ilvl w:val="0"/>
          <w:numId w:val="12"/>
        </w:numPr>
        <w:pBdr>
          <w:top w:val="nil"/>
          <w:left w:val="nil"/>
          <w:bottom w:val="nil"/>
          <w:right w:val="nil"/>
          <w:between w:val="nil"/>
        </w:pBdr>
        <w:spacing w:after="120" w:line="240" w:lineRule="auto"/>
        <w:ind w:left="1417" w:hanging="425"/>
        <w:jc w:val="both"/>
        <w:rPr>
          <w:rFonts w:ascii="Arial" w:eastAsia="Arial" w:hAnsi="Arial" w:cs="Arial"/>
          <w:color w:val="000000"/>
        </w:rPr>
      </w:pPr>
      <w:r w:rsidRPr="00D41AFE">
        <w:rPr>
          <w:rFonts w:ascii="Arial" w:eastAsia="Arial" w:hAnsi="Arial" w:cs="Arial"/>
          <w:color w:val="000000"/>
        </w:rPr>
        <w:t xml:space="preserve">Atzīt, </w:t>
      </w:r>
      <w:r w:rsidRPr="00D41AFE">
        <w:rPr>
          <w:rFonts w:ascii="Arial" w:eastAsia="Arial" w:hAnsi="Arial" w:cs="Arial"/>
        </w:rPr>
        <w:t xml:space="preserve">ka sabiedrības ar ierobežotu atbildību "FL BIROJS", sabiedrības ar ierobežotu atbildību "ERGO VIDE" un </w:t>
      </w:r>
      <w:r w:rsidRPr="00D41AFE">
        <w:rPr>
          <w:rFonts w:ascii="Arial" w:eastAsia="Arial" w:hAnsi="Arial" w:cs="Arial"/>
          <w:color w:val="000000"/>
          <w:highlight w:val="white"/>
        </w:rPr>
        <w:t>sabiedrības ar ierobežotu atbildību "</w:t>
      </w:r>
      <w:r w:rsidRPr="00D41AFE">
        <w:rPr>
          <w:rFonts w:ascii="Arial" w:eastAsia="Arial" w:hAnsi="Arial" w:cs="Arial"/>
          <w:color w:val="000000"/>
        </w:rPr>
        <w:t>Thomson Furniture</w:t>
      </w:r>
      <w:r w:rsidRPr="00D41AFE">
        <w:rPr>
          <w:rFonts w:ascii="Arial" w:eastAsia="Arial" w:hAnsi="Arial" w:cs="Arial"/>
        </w:rPr>
        <w:t xml:space="preserve">” </w:t>
      </w:r>
      <w:r w:rsidRPr="00D41AFE">
        <w:rPr>
          <w:rFonts w:ascii="Arial" w:eastAsia="Arial" w:hAnsi="Arial" w:cs="Arial"/>
          <w:color w:val="000000"/>
        </w:rPr>
        <w:t>piedāvājumi atbilst atklāta konkursa nolikuma kvalifikācijas prasībām pretendentiem un atklāta konkursa nolikuma prasībām par piedāvājuma saturu un noformējumu.</w:t>
      </w:r>
    </w:p>
    <w:p w14:paraId="2D0D06FA" w14:textId="77777777" w:rsidR="000F6692" w:rsidRPr="000F6692" w:rsidRDefault="000F6692" w:rsidP="000F6692">
      <w:pPr>
        <w:pStyle w:val="ListParagraph"/>
        <w:numPr>
          <w:ilvl w:val="0"/>
          <w:numId w:val="12"/>
        </w:numPr>
        <w:pBdr>
          <w:top w:val="nil"/>
          <w:left w:val="nil"/>
          <w:bottom w:val="nil"/>
          <w:right w:val="nil"/>
          <w:between w:val="nil"/>
        </w:pBdr>
        <w:spacing w:after="120" w:line="240" w:lineRule="auto"/>
        <w:ind w:left="1417" w:hanging="425"/>
        <w:jc w:val="both"/>
        <w:rPr>
          <w:rFonts w:ascii="Arial" w:eastAsia="Arial" w:hAnsi="Arial" w:cs="Arial"/>
          <w:color w:val="000000"/>
        </w:rPr>
      </w:pPr>
      <w:r w:rsidRPr="000F6692">
        <w:rPr>
          <w:rFonts w:ascii="Arial" w:eastAsia="Arial" w:hAnsi="Arial" w:cs="Arial"/>
          <w:color w:val="000000"/>
        </w:rPr>
        <w:t>Konstatēt, ka sabiedrības ar ierobežotu atbildību "</w:t>
      </w:r>
      <w:proofErr w:type="spellStart"/>
      <w:r w:rsidRPr="000F6692">
        <w:rPr>
          <w:rFonts w:ascii="Arial" w:eastAsia="Arial" w:hAnsi="Arial" w:cs="Arial"/>
          <w:color w:val="000000"/>
        </w:rPr>
        <w:t>FL</w:t>
      </w:r>
      <w:proofErr w:type="spellEnd"/>
      <w:r w:rsidRPr="000F6692">
        <w:rPr>
          <w:rFonts w:ascii="Arial" w:eastAsia="Arial" w:hAnsi="Arial" w:cs="Arial"/>
          <w:color w:val="000000"/>
        </w:rPr>
        <w:t xml:space="preserve"> BIROJS" piedāvājums neatbilst atklāta konkursa nolikuma </w:t>
      </w:r>
      <w:r>
        <w:rPr>
          <w:rFonts w:ascii="Arial" w:eastAsia="Arial" w:hAnsi="Arial" w:cs="Arial"/>
          <w:color w:val="000000"/>
        </w:rPr>
        <w:t>tehniskās specifikācijas</w:t>
      </w:r>
      <w:r w:rsidRPr="000F6692">
        <w:rPr>
          <w:rFonts w:ascii="Arial" w:eastAsia="Arial" w:hAnsi="Arial" w:cs="Arial"/>
          <w:color w:val="000000"/>
        </w:rPr>
        <w:t xml:space="preserve"> prasībām, proti, pretendents nav pievienojis sadaļai “Galdi, letes” 1.,2.,3.pozīcijai un sadaļai “Krēsli” 1., 2., 4.pozīcijai prasītos </w:t>
      </w:r>
      <w:r w:rsidRPr="00340E1A">
        <w:rPr>
          <w:rFonts w:ascii="Arial" w:eastAsia="Arial" w:hAnsi="Arial" w:cs="Arial"/>
          <w:color w:val="000000"/>
        </w:rPr>
        <w:t>sertifikātus vai akreditētas laboratorijas testēšanas pārskatus, kas apliecina galdu un krēslu atbilstību LVS EN 1729-1 un LVS EN 1729-2 standartam</w:t>
      </w:r>
      <w:r w:rsidRPr="000F6692">
        <w:rPr>
          <w:rFonts w:ascii="Arial" w:eastAsia="Arial" w:hAnsi="Arial" w:cs="Arial"/>
          <w:color w:val="000000"/>
        </w:rPr>
        <w:t xml:space="preserve">. </w:t>
      </w:r>
      <w:r w:rsidRPr="00340E1A">
        <w:rPr>
          <w:rFonts w:ascii="Arial" w:eastAsia="Arial" w:hAnsi="Arial" w:cs="Arial"/>
          <w:color w:val="000000"/>
        </w:rPr>
        <w:t>Pamatojoties uz konstatēto, atzīt, ka sabiedrības ar ierobežotu atbildību "FL BIROJS" piedāvājums neatbilst nolikuma tehnisko specifikāciju prasībām, attiecīgi tas nav nododams atklāta konkursa nolikuma 6.2.1. apakšpunktā noteiktajai vērtēšanas 3. kārtai un ir noraidāms.</w:t>
      </w:r>
    </w:p>
    <w:p w14:paraId="69DBF482" w14:textId="77777777" w:rsidR="00421553" w:rsidRPr="004E7768" w:rsidRDefault="00421553" w:rsidP="00421553">
      <w:pPr>
        <w:pStyle w:val="ListParagraph"/>
        <w:numPr>
          <w:ilvl w:val="0"/>
          <w:numId w:val="10"/>
        </w:numPr>
        <w:spacing w:line="240" w:lineRule="auto"/>
        <w:ind w:left="1418" w:hanging="425"/>
        <w:jc w:val="both"/>
        <w:rPr>
          <w:rFonts w:ascii="Arial" w:eastAsia="Arial" w:hAnsi="Arial" w:cs="Arial"/>
        </w:rPr>
      </w:pPr>
      <w:r w:rsidRPr="004E7768">
        <w:rPr>
          <w:rFonts w:ascii="Arial" w:eastAsia="Arial" w:hAnsi="Arial" w:cs="Arial"/>
          <w:color w:val="000000"/>
        </w:rPr>
        <w:t xml:space="preserve">Atzīt, </w:t>
      </w:r>
      <w:r w:rsidRPr="004E7768">
        <w:rPr>
          <w:rFonts w:ascii="Arial" w:eastAsia="Arial" w:hAnsi="Arial" w:cs="Arial"/>
        </w:rPr>
        <w:t>ka</w:t>
      </w:r>
      <w:r>
        <w:rPr>
          <w:rFonts w:ascii="Arial" w:eastAsia="Arial" w:hAnsi="Arial" w:cs="Arial"/>
        </w:rPr>
        <w:t xml:space="preserve"> </w:t>
      </w:r>
      <w:r w:rsidRPr="004E7768">
        <w:rPr>
          <w:rFonts w:ascii="Arial" w:eastAsia="Arial" w:hAnsi="Arial" w:cs="Arial"/>
        </w:rPr>
        <w:t xml:space="preserve">sabiedrības ar ierobežotu atbildību "ERGO VIDE" un </w:t>
      </w:r>
      <w:r w:rsidRPr="004E7768">
        <w:rPr>
          <w:rFonts w:ascii="Arial" w:eastAsia="Arial" w:hAnsi="Arial" w:cs="Arial"/>
          <w:color w:val="000000"/>
          <w:highlight w:val="white"/>
        </w:rPr>
        <w:t>sabiedrības ar ierobežotu atbildību "</w:t>
      </w:r>
      <w:r w:rsidRPr="004E7768">
        <w:rPr>
          <w:rFonts w:ascii="Arial" w:eastAsia="Arial" w:hAnsi="Arial" w:cs="Arial"/>
          <w:color w:val="000000"/>
        </w:rPr>
        <w:t>Thomson Furniture</w:t>
      </w:r>
      <w:r w:rsidRPr="004E7768">
        <w:rPr>
          <w:rFonts w:ascii="Arial" w:eastAsia="Arial" w:hAnsi="Arial" w:cs="Arial"/>
        </w:rPr>
        <w:t>”</w:t>
      </w:r>
      <w:r w:rsidRPr="00563A20">
        <w:t xml:space="preserve"> </w:t>
      </w:r>
      <w:r w:rsidRPr="004E7768">
        <w:rPr>
          <w:rFonts w:ascii="Arial" w:eastAsia="Arial" w:hAnsi="Arial" w:cs="Arial"/>
        </w:rPr>
        <w:t>piedāvājumi atbilst atklāta konkursa nolikuma tehnisko specifikāciju prasībām.</w:t>
      </w:r>
    </w:p>
    <w:p w14:paraId="03CC75F3" w14:textId="77777777" w:rsidR="00A2196E" w:rsidRPr="00573B65" w:rsidRDefault="00A2196E" w:rsidP="004F1071">
      <w:pPr>
        <w:tabs>
          <w:tab w:val="left" w:pos="1560"/>
        </w:tabs>
        <w:jc w:val="both"/>
        <w:rPr>
          <w:rFonts w:ascii="Arial" w:hAnsi="Arial" w:cs="Arial"/>
          <w:b/>
          <w:bCs/>
          <w:sz w:val="22"/>
          <w:szCs w:val="22"/>
        </w:rPr>
      </w:pPr>
    </w:p>
    <w:p w14:paraId="398DB35C" w14:textId="77777777" w:rsidR="00517A5D" w:rsidRPr="00345F07" w:rsidRDefault="00517A5D">
      <w:pPr>
        <w:pStyle w:val="ListParagraph"/>
        <w:numPr>
          <w:ilvl w:val="0"/>
          <w:numId w:val="2"/>
        </w:numPr>
        <w:spacing w:after="0" w:line="240" w:lineRule="auto"/>
        <w:ind w:left="0"/>
        <w:contextualSpacing w:val="0"/>
        <w:jc w:val="both"/>
        <w:rPr>
          <w:rFonts w:ascii="Arial" w:hAnsi="Arial" w:cs="Arial"/>
          <w:b/>
          <w:vanish/>
          <w:highlight w:val="yellow"/>
          <w:lang w:eastAsia="lv-LV"/>
        </w:rPr>
      </w:pPr>
    </w:p>
    <w:p w14:paraId="0D9ADDE8" w14:textId="70EF6626" w:rsidR="00605DF8" w:rsidRDefault="0068514A" w:rsidP="0068514A">
      <w:pPr>
        <w:pStyle w:val="ListParagraph"/>
        <w:spacing w:after="120"/>
        <w:ind w:left="480" w:hanging="480"/>
        <w:jc w:val="both"/>
        <w:rPr>
          <w:rFonts w:ascii="Arial" w:hAnsi="Arial" w:cs="Arial"/>
          <w:b/>
        </w:rPr>
      </w:pPr>
      <w:bookmarkStart w:id="12" w:name="_Hlk128991194"/>
      <w:bookmarkStart w:id="13" w:name="_Hlk114818294"/>
      <w:bookmarkStart w:id="14" w:name="_Hlk86915990"/>
      <w:bookmarkStart w:id="15" w:name="_Hlk86916013"/>
      <w:r>
        <w:rPr>
          <w:rFonts w:ascii="Arial" w:hAnsi="Arial" w:cs="Arial"/>
          <w:b/>
        </w:rPr>
        <w:t>1</w:t>
      </w:r>
      <w:r w:rsidR="004F1071">
        <w:rPr>
          <w:rFonts w:ascii="Arial" w:hAnsi="Arial" w:cs="Arial"/>
          <w:b/>
        </w:rPr>
        <w:t>6</w:t>
      </w:r>
      <w:r>
        <w:rPr>
          <w:rFonts w:ascii="Arial" w:hAnsi="Arial" w:cs="Arial"/>
          <w:b/>
        </w:rPr>
        <w:t xml:space="preserve">.  </w:t>
      </w:r>
      <w:r w:rsidR="00B817D7" w:rsidRPr="0068514A">
        <w:rPr>
          <w:rFonts w:ascii="Arial" w:hAnsi="Arial" w:cs="Arial"/>
          <w:b/>
        </w:rPr>
        <w:t>Vērtēšanas 3.</w:t>
      </w:r>
      <w:r w:rsidR="000B3FB4" w:rsidRPr="0068514A">
        <w:rPr>
          <w:rFonts w:ascii="Arial" w:hAnsi="Arial" w:cs="Arial"/>
          <w:b/>
        </w:rPr>
        <w:t> </w:t>
      </w:r>
      <w:r w:rsidR="00B817D7" w:rsidRPr="0068514A">
        <w:rPr>
          <w:rFonts w:ascii="Arial" w:hAnsi="Arial" w:cs="Arial"/>
          <w:b/>
        </w:rPr>
        <w:t>kārtai nodot</w:t>
      </w:r>
      <w:r w:rsidR="00DA3AE6" w:rsidRPr="0068514A">
        <w:rPr>
          <w:rFonts w:ascii="Arial" w:hAnsi="Arial" w:cs="Arial"/>
          <w:b/>
        </w:rPr>
        <w:t>ie</w:t>
      </w:r>
      <w:r w:rsidR="00B817D7" w:rsidRPr="0068514A">
        <w:rPr>
          <w:rFonts w:ascii="Arial" w:hAnsi="Arial" w:cs="Arial"/>
          <w:b/>
        </w:rPr>
        <w:t xml:space="preserve"> pretendent</w:t>
      </w:r>
      <w:r w:rsidR="00DA3AE6" w:rsidRPr="0068514A">
        <w:rPr>
          <w:rFonts w:ascii="Arial" w:hAnsi="Arial" w:cs="Arial"/>
          <w:b/>
        </w:rPr>
        <w:t>u</w:t>
      </w:r>
      <w:r w:rsidR="00B817D7" w:rsidRPr="0068514A">
        <w:rPr>
          <w:rFonts w:ascii="Arial" w:hAnsi="Arial" w:cs="Arial"/>
          <w:b/>
        </w:rPr>
        <w:t xml:space="preserve"> piedāvājum</w:t>
      </w:r>
      <w:r w:rsidR="00DA3AE6" w:rsidRPr="0068514A">
        <w:rPr>
          <w:rFonts w:ascii="Arial" w:hAnsi="Arial" w:cs="Arial"/>
          <w:b/>
        </w:rPr>
        <w:t>i</w:t>
      </w:r>
      <w:r w:rsidR="00B817D7" w:rsidRPr="0068514A">
        <w:rPr>
          <w:rFonts w:ascii="Arial" w:hAnsi="Arial" w:cs="Arial"/>
          <w:b/>
        </w:rPr>
        <w:t>:</w:t>
      </w:r>
    </w:p>
    <w:bookmarkEnd w:id="12"/>
    <w:bookmarkEnd w:id="13"/>
    <w:bookmarkEnd w:id="14"/>
    <w:bookmarkEnd w:id="15"/>
    <w:p w14:paraId="566F8267" w14:textId="77777777" w:rsidR="001A7E0C" w:rsidRPr="00000F57" w:rsidRDefault="001A7E0C" w:rsidP="001A7E0C">
      <w:pPr>
        <w:pBdr>
          <w:top w:val="nil"/>
          <w:left w:val="nil"/>
          <w:bottom w:val="nil"/>
          <w:right w:val="nil"/>
          <w:between w:val="nil"/>
        </w:pBdr>
        <w:spacing w:after="80"/>
        <w:ind w:left="425"/>
        <w:jc w:val="center"/>
        <w:rPr>
          <w:rFonts w:ascii="Arial" w:eastAsia="Arial" w:hAnsi="Arial" w:cs="Arial"/>
          <w:bCs/>
          <w:i/>
          <w:iCs/>
          <w:sz w:val="22"/>
          <w:szCs w:val="22"/>
        </w:rPr>
      </w:pPr>
      <w:r w:rsidRPr="00CE5007">
        <w:rPr>
          <w:rFonts w:ascii="Arial" w:eastAsia="Arial" w:hAnsi="Arial" w:cs="Arial"/>
          <w:b/>
          <w:sz w:val="22"/>
          <w:szCs w:val="22"/>
        </w:rPr>
        <w:t xml:space="preserve">1. iepirkuma daļa – </w:t>
      </w:r>
      <w:r w:rsidRPr="008C14CE">
        <w:rPr>
          <w:rFonts w:ascii="Arial" w:eastAsia="Arial" w:hAnsi="Arial" w:cs="Arial"/>
          <w:bCs/>
          <w:i/>
          <w:iCs/>
          <w:sz w:val="22"/>
          <w:szCs w:val="22"/>
        </w:rPr>
        <w:t>Mēbeļu piegāde un uzstādīšana Mazsalacas Mūzikas un mākslas pamatskolai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1A7E0C" w:rsidRPr="00FB78AD" w14:paraId="247A10E7" w14:textId="77777777" w:rsidTr="00286375">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EA8908" w14:textId="77777777" w:rsidR="001A7E0C" w:rsidRPr="00FB78AD" w:rsidRDefault="001A7E0C" w:rsidP="00286375">
            <w:pPr>
              <w:jc w:val="center"/>
              <w:rPr>
                <w:rFonts w:ascii="Arial" w:eastAsia="Arial" w:hAnsi="Arial" w:cs="Arial"/>
                <w:b/>
                <w:sz w:val="20"/>
                <w:szCs w:val="20"/>
              </w:rPr>
            </w:pPr>
            <w:r w:rsidRPr="00FB78AD">
              <w:rPr>
                <w:rFonts w:ascii="Arial" w:eastAsia="Arial" w:hAnsi="Arial" w:cs="Arial"/>
                <w:b/>
                <w:sz w:val="20"/>
                <w:szCs w:val="20"/>
              </w:rPr>
              <w:lastRenderedPageBreak/>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97A2B0" w14:textId="77777777" w:rsidR="001A7E0C" w:rsidRPr="00FB78AD" w:rsidRDefault="001A7E0C" w:rsidP="00286375">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492F47" w14:textId="77777777" w:rsidR="001A7E0C" w:rsidRPr="00FB78AD" w:rsidRDefault="001A7E0C" w:rsidP="00286375">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77B81" w14:textId="77777777" w:rsidR="001A7E0C" w:rsidRPr="00FB78AD" w:rsidRDefault="001A7E0C" w:rsidP="00286375">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39CCFE" w14:textId="77777777" w:rsidR="001A7E0C" w:rsidRPr="00FB78AD" w:rsidRDefault="001A7E0C" w:rsidP="00286375">
            <w:pPr>
              <w:jc w:val="center"/>
              <w:rPr>
                <w:rFonts w:ascii="Arial" w:eastAsia="Arial" w:hAnsi="Arial" w:cs="Arial"/>
                <w:b/>
                <w:sz w:val="20"/>
                <w:szCs w:val="20"/>
              </w:rPr>
            </w:pPr>
            <w:r w:rsidRPr="00FB78AD">
              <w:rPr>
                <w:rFonts w:ascii="Arial" w:eastAsia="Arial" w:hAnsi="Arial" w:cs="Arial"/>
                <w:b/>
                <w:sz w:val="20"/>
                <w:szCs w:val="20"/>
              </w:rPr>
              <w:t>KOPĀ EUR</w:t>
            </w:r>
          </w:p>
        </w:tc>
      </w:tr>
      <w:tr w:rsidR="001A7E0C" w:rsidRPr="00FB78AD" w14:paraId="68BE9785"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9E74595" w14:textId="77777777" w:rsidR="001A7E0C" w:rsidRPr="000F3553" w:rsidRDefault="001A7E0C" w:rsidP="00286375">
            <w:pPr>
              <w:rPr>
                <w:rFonts w:ascii="Arial" w:eastAsia="Arial" w:hAnsi="Arial" w:cs="Arial"/>
                <w:sz w:val="20"/>
                <w:szCs w:val="20"/>
              </w:rPr>
            </w:pPr>
            <w:r w:rsidRPr="000F3553">
              <w:rPr>
                <w:rFonts w:ascii="Arial" w:hAnsi="Arial" w:cs="Arial"/>
                <w:sz w:val="20"/>
                <w:szCs w:val="20"/>
              </w:rPr>
              <w:t>Sabiedrība ar ierobežotu atbildību "</w:t>
            </w:r>
            <w:r w:rsidRPr="000F3553">
              <w:rPr>
                <w:rFonts w:ascii="Arial" w:hAnsi="Arial" w:cs="Arial"/>
                <w:b/>
                <w:bCs/>
                <w:sz w:val="20"/>
                <w:szCs w:val="20"/>
              </w:rPr>
              <w:t>AA Active</w:t>
            </w:r>
            <w:r w:rsidRPr="000F3553">
              <w:rPr>
                <w:rFonts w:ascii="Arial" w:hAnsi="Arial" w:cs="Arial"/>
                <w:sz w:val="20"/>
                <w:szCs w:val="20"/>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86552E6" w14:textId="77777777" w:rsidR="001A7E0C" w:rsidRPr="000F3553" w:rsidRDefault="001A7E0C" w:rsidP="00286375">
            <w:pPr>
              <w:keepLines/>
              <w:widowControl w:val="0"/>
              <w:jc w:val="center"/>
              <w:rPr>
                <w:rFonts w:ascii="Arial" w:eastAsia="Arial" w:hAnsi="Arial" w:cs="Arial"/>
                <w:sz w:val="20"/>
                <w:szCs w:val="20"/>
              </w:rPr>
            </w:pPr>
            <w:r w:rsidRPr="000F3553">
              <w:rPr>
                <w:rFonts w:ascii="Arial" w:hAnsi="Arial" w:cs="Arial"/>
                <w:bCs/>
                <w:sz w:val="20"/>
                <w:szCs w:val="20"/>
              </w:rPr>
              <w:t>13.06.2026. plkst. 12:04</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22A1F71" w14:textId="77777777" w:rsidR="001A7E0C" w:rsidRPr="000F3553" w:rsidRDefault="001A7E0C" w:rsidP="00286375">
            <w:pPr>
              <w:keepLines/>
              <w:widowControl w:val="0"/>
              <w:jc w:val="center"/>
              <w:rPr>
                <w:rFonts w:ascii="Arial" w:eastAsia="Arial" w:hAnsi="Arial" w:cs="Arial"/>
                <w:sz w:val="20"/>
                <w:szCs w:val="20"/>
              </w:rPr>
            </w:pPr>
            <w:r w:rsidRPr="000F3553">
              <w:rPr>
                <w:rFonts w:ascii="Arial" w:hAnsi="Arial" w:cs="Arial"/>
                <w:bCs/>
                <w:sz w:val="20"/>
                <w:szCs w:val="20"/>
              </w:rPr>
              <w:t>110 833,90</w:t>
            </w:r>
          </w:p>
        </w:tc>
        <w:tc>
          <w:tcPr>
            <w:tcW w:w="1266" w:type="dxa"/>
            <w:vAlign w:val="center"/>
          </w:tcPr>
          <w:p w14:paraId="4504FC61" w14:textId="77777777" w:rsidR="001A7E0C" w:rsidRPr="000F3553" w:rsidRDefault="001A7E0C" w:rsidP="00286375">
            <w:pPr>
              <w:keepLines/>
              <w:widowControl w:val="0"/>
              <w:jc w:val="center"/>
              <w:rPr>
                <w:rFonts w:ascii="Arial" w:eastAsia="Arial" w:hAnsi="Arial" w:cs="Arial"/>
                <w:color w:val="000000"/>
                <w:sz w:val="20"/>
                <w:szCs w:val="20"/>
              </w:rPr>
            </w:pPr>
            <w:r w:rsidRPr="000F3553">
              <w:rPr>
                <w:rFonts w:ascii="Arial" w:hAnsi="Arial" w:cs="Arial"/>
                <w:color w:val="000000"/>
                <w:sz w:val="20"/>
                <w:szCs w:val="20"/>
              </w:rPr>
              <w:t>23 275,12</w:t>
            </w:r>
          </w:p>
        </w:tc>
        <w:tc>
          <w:tcPr>
            <w:tcW w:w="1569" w:type="dxa"/>
            <w:vAlign w:val="center"/>
          </w:tcPr>
          <w:p w14:paraId="6B52F645" w14:textId="77777777" w:rsidR="001A7E0C" w:rsidRPr="000F3553" w:rsidRDefault="001A7E0C" w:rsidP="00286375">
            <w:pPr>
              <w:keepLines/>
              <w:widowControl w:val="0"/>
              <w:jc w:val="center"/>
              <w:rPr>
                <w:rFonts w:ascii="Arial" w:eastAsia="Arial" w:hAnsi="Arial" w:cs="Arial"/>
                <w:color w:val="000000"/>
                <w:sz w:val="20"/>
                <w:szCs w:val="20"/>
              </w:rPr>
            </w:pPr>
            <w:r w:rsidRPr="000F3553">
              <w:rPr>
                <w:rFonts w:ascii="Arial" w:hAnsi="Arial" w:cs="Arial"/>
                <w:color w:val="000000"/>
                <w:sz w:val="20"/>
                <w:szCs w:val="20"/>
              </w:rPr>
              <w:t>134 109,02</w:t>
            </w:r>
          </w:p>
        </w:tc>
      </w:tr>
      <w:tr w:rsidR="001A7E0C" w:rsidRPr="00FB78AD" w14:paraId="29115EC6"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2C7BD3A" w14:textId="77777777" w:rsidR="001A7E0C" w:rsidRPr="000F3553" w:rsidRDefault="001A7E0C" w:rsidP="00286375">
            <w:pPr>
              <w:rPr>
                <w:rFonts w:ascii="Arial" w:eastAsia="Arial" w:hAnsi="Arial" w:cs="Arial"/>
                <w:sz w:val="20"/>
                <w:szCs w:val="20"/>
              </w:rPr>
            </w:pPr>
            <w:r w:rsidRPr="000F3553">
              <w:rPr>
                <w:rFonts w:ascii="Arial" w:hAnsi="Arial" w:cs="Arial"/>
                <w:sz w:val="21"/>
                <w:szCs w:val="21"/>
              </w:rPr>
              <w:t>Sabiedrība ar ierobežotu atbildību "</w:t>
            </w:r>
            <w:r w:rsidRPr="000F3553">
              <w:rPr>
                <w:rFonts w:ascii="Arial" w:hAnsi="Arial" w:cs="Arial"/>
                <w:b/>
                <w:bCs/>
                <w:sz w:val="21"/>
                <w:szCs w:val="21"/>
              </w:rPr>
              <w:t>Thomson Furniture</w:t>
            </w:r>
            <w:r w:rsidRPr="000F3553">
              <w:rPr>
                <w:rFonts w:ascii="Arial" w:hAnsi="Arial" w:cs="Arial"/>
                <w:sz w:val="21"/>
                <w:szCs w:val="21"/>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3B35A32" w14:textId="77777777" w:rsidR="001A7E0C" w:rsidRPr="000F3553" w:rsidRDefault="001A7E0C" w:rsidP="00286375">
            <w:pPr>
              <w:keepLines/>
              <w:widowControl w:val="0"/>
              <w:jc w:val="center"/>
              <w:rPr>
                <w:rFonts w:ascii="Arial" w:eastAsia="Arial" w:hAnsi="Arial" w:cs="Arial"/>
                <w:sz w:val="20"/>
                <w:szCs w:val="20"/>
              </w:rPr>
            </w:pPr>
            <w:r w:rsidRPr="000F3553">
              <w:rPr>
                <w:rFonts w:ascii="Arial" w:hAnsi="Arial" w:cs="Arial"/>
                <w:bCs/>
                <w:sz w:val="20"/>
                <w:szCs w:val="20"/>
              </w:rPr>
              <w:t>12.06.2026. plkst. 16:32</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2982162" w14:textId="77777777" w:rsidR="001A7E0C" w:rsidRPr="000F3553" w:rsidRDefault="001A7E0C" w:rsidP="00286375">
            <w:pPr>
              <w:keepLines/>
              <w:widowControl w:val="0"/>
              <w:jc w:val="center"/>
              <w:rPr>
                <w:rFonts w:ascii="Arial" w:eastAsia="Arial" w:hAnsi="Arial" w:cs="Arial"/>
                <w:sz w:val="20"/>
                <w:szCs w:val="20"/>
              </w:rPr>
            </w:pPr>
            <w:r w:rsidRPr="000F3553">
              <w:rPr>
                <w:rFonts w:ascii="Arial" w:hAnsi="Arial" w:cs="Arial"/>
                <w:bCs/>
                <w:sz w:val="20"/>
                <w:szCs w:val="20"/>
              </w:rPr>
              <w:t>107 840,70</w:t>
            </w:r>
          </w:p>
        </w:tc>
        <w:tc>
          <w:tcPr>
            <w:tcW w:w="1266" w:type="dxa"/>
            <w:vAlign w:val="center"/>
          </w:tcPr>
          <w:p w14:paraId="614571C2" w14:textId="77777777" w:rsidR="001A7E0C" w:rsidRPr="000F3553" w:rsidRDefault="001A7E0C" w:rsidP="00286375">
            <w:pPr>
              <w:keepLines/>
              <w:widowControl w:val="0"/>
              <w:jc w:val="center"/>
              <w:rPr>
                <w:rFonts w:ascii="Arial" w:eastAsia="Arial" w:hAnsi="Arial" w:cs="Arial"/>
                <w:color w:val="000000"/>
                <w:sz w:val="20"/>
                <w:szCs w:val="20"/>
              </w:rPr>
            </w:pPr>
            <w:r w:rsidRPr="000F3553">
              <w:rPr>
                <w:rFonts w:ascii="Arial" w:hAnsi="Arial" w:cs="Arial"/>
                <w:sz w:val="20"/>
                <w:szCs w:val="20"/>
              </w:rPr>
              <w:t>22 646,55</w:t>
            </w:r>
          </w:p>
        </w:tc>
        <w:tc>
          <w:tcPr>
            <w:tcW w:w="1569" w:type="dxa"/>
            <w:vAlign w:val="center"/>
          </w:tcPr>
          <w:p w14:paraId="402A126B" w14:textId="77777777" w:rsidR="001A7E0C" w:rsidRPr="000F3553" w:rsidRDefault="001A7E0C" w:rsidP="00286375">
            <w:pPr>
              <w:keepLines/>
              <w:widowControl w:val="0"/>
              <w:jc w:val="center"/>
              <w:rPr>
                <w:rFonts w:ascii="Arial" w:eastAsia="Arial" w:hAnsi="Arial" w:cs="Arial"/>
                <w:color w:val="000000"/>
                <w:sz w:val="20"/>
                <w:szCs w:val="20"/>
              </w:rPr>
            </w:pPr>
            <w:r w:rsidRPr="000F3553">
              <w:rPr>
                <w:rFonts w:ascii="Arial" w:hAnsi="Arial" w:cs="Arial"/>
                <w:sz w:val="20"/>
                <w:szCs w:val="20"/>
              </w:rPr>
              <w:t>130 487,25</w:t>
            </w:r>
          </w:p>
        </w:tc>
      </w:tr>
    </w:tbl>
    <w:p w14:paraId="1A6DABD9" w14:textId="77777777" w:rsidR="001A7E0C" w:rsidRPr="00770908" w:rsidRDefault="001A7E0C" w:rsidP="001A7E0C">
      <w:pPr>
        <w:tabs>
          <w:tab w:val="left" w:pos="1820"/>
        </w:tabs>
        <w:ind w:left="426"/>
        <w:jc w:val="both"/>
        <w:rPr>
          <w:rFonts w:ascii="Arial" w:eastAsia="Arial Unicode MS" w:hAnsi="Arial" w:cs="Arial"/>
          <w:sz w:val="22"/>
          <w:szCs w:val="22"/>
          <w:lang w:eastAsia="zh-CN" w:bidi="hi-IN"/>
        </w:rPr>
      </w:pPr>
    </w:p>
    <w:p w14:paraId="7C66561B" w14:textId="77777777" w:rsidR="001A7E0C" w:rsidRDefault="001A7E0C" w:rsidP="001A7E0C">
      <w:pPr>
        <w:pBdr>
          <w:top w:val="nil"/>
          <w:left w:val="nil"/>
          <w:bottom w:val="nil"/>
          <w:right w:val="nil"/>
          <w:between w:val="nil"/>
        </w:pBdr>
        <w:spacing w:after="80"/>
        <w:ind w:left="425"/>
        <w:jc w:val="center"/>
        <w:rPr>
          <w:rFonts w:ascii="Arial" w:eastAsia="Arial" w:hAnsi="Arial" w:cs="Arial"/>
          <w:b/>
          <w:sz w:val="22"/>
          <w:szCs w:val="22"/>
        </w:rPr>
      </w:pPr>
    </w:p>
    <w:p w14:paraId="78206B4A" w14:textId="77777777" w:rsidR="001A7E0C" w:rsidRPr="00D6357E" w:rsidRDefault="001A7E0C" w:rsidP="001A7E0C">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2</w:t>
      </w:r>
      <w:r w:rsidRPr="00CE5007">
        <w:rPr>
          <w:rFonts w:ascii="Arial" w:eastAsia="Arial" w:hAnsi="Arial" w:cs="Arial"/>
          <w:b/>
          <w:sz w:val="22"/>
          <w:szCs w:val="22"/>
        </w:rPr>
        <w:t xml:space="preserve">. iepirkuma daļa – </w:t>
      </w:r>
      <w:r w:rsidRPr="00D6357E">
        <w:rPr>
          <w:rFonts w:ascii="Arial" w:eastAsia="Arial" w:hAnsi="Arial" w:cs="Arial"/>
          <w:bCs/>
          <w:i/>
          <w:iCs/>
          <w:sz w:val="22"/>
          <w:szCs w:val="22"/>
        </w:rPr>
        <w:t>Mēbeļu piegāde un uzstādīšana Valmieras 2.vidusskolai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BC645F" w:rsidRPr="00FB78AD" w14:paraId="6DB7BF2E" w14:textId="77777777" w:rsidTr="00286375">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A5C157" w14:textId="77777777" w:rsidR="00BC645F" w:rsidRPr="00FB78AD" w:rsidRDefault="00BC645F" w:rsidP="00286375">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F70A43" w14:textId="77777777" w:rsidR="00BC645F" w:rsidRPr="00FB78AD" w:rsidRDefault="00BC645F" w:rsidP="00286375">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517624" w14:textId="77777777" w:rsidR="00BC645F" w:rsidRPr="00FB78AD" w:rsidRDefault="00BC645F" w:rsidP="00286375">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2E400E" w14:textId="77777777" w:rsidR="00BC645F" w:rsidRPr="00FB78AD" w:rsidRDefault="00BC645F" w:rsidP="00286375">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5C5864" w14:textId="77777777" w:rsidR="00BC645F" w:rsidRPr="00FB78AD" w:rsidRDefault="00BC645F" w:rsidP="00286375">
            <w:pPr>
              <w:jc w:val="center"/>
              <w:rPr>
                <w:rFonts w:ascii="Arial" w:eastAsia="Arial" w:hAnsi="Arial" w:cs="Arial"/>
                <w:b/>
                <w:sz w:val="20"/>
                <w:szCs w:val="20"/>
              </w:rPr>
            </w:pPr>
            <w:r w:rsidRPr="00FB78AD">
              <w:rPr>
                <w:rFonts w:ascii="Arial" w:eastAsia="Arial" w:hAnsi="Arial" w:cs="Arial"/>
                <w:b/>
                <w:sz w:val="20"/>
                <w:szCs w:val="20"/>
              </w:rPr>
              <w:t>KOPĀ EUR</w:t>
            </w:r>
          </w:p>
        </w:tc>
      </w:tr>
      <w:tr w:rsidR="00BC645F" w:rsidRPr="00FB78AD" w14:paraId="7FAE8A29"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D2E3329" w14:textId="77777777" w:rsidR="00BC645F" w:rsidRPr="006E0349" w:rsidRDefault="00BC645F" w:rsidP="00286375">
            <w:pPr>
              <w:rPr>
                <w:rFonts w:ascii="Arial" w:hAnsi="Arial" w:cs="Arial"/>
                <w:sz w:val="20"/>
                <w:szCs w:val="20"/>
              </w:rPr>
            </w:pPr>
            <w:r w:rsidRPr="00CD4C55">
              <w:rPr>
                <w:rFonts w:ascii="Arial" w:hAnsi="Arial" w:cs="Arial"/>
                <w:sz w:val="20"/>
                <w:szCs w:val="20"/>
              </w:rPr>
              <w:t>Sabiedrība ar ierobežotu atbildību "</w:t>
            </w:r>
            <w:r w:rsidRPr="00CD4C55">
              <w:rPr>
                <w:rFonts w:ascii="Arial" w:hAnsi="Arial" w:cs="Arial"/>
                <w:b/>
                <w:bCs/>
                <w:sz w:val="20"/>
                <w:szCs w:val="20"/>
              </w:rPr>
              <w:t>ERGO VIDE</w:t>
            </w:r>
            <w:r w:rsidRPr="00CD4C55">
              <w:rPr>
                <w:rFonts w:ascii="Arial" w:hAnsi="Arial" w:cs="Arial"/>
                <w:sz w:val="20"/>
                <w:szCs w:val="20"/>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06D71A7" w14:textId="77777777" w:rsidR="00BC645F" w:rsidRDefault="00BC645F" w:rsidP="00286375">
            <w:pPr>
              <w:keepLines/>
              <w:widowControl w:val="0"/>
              <w:jc w:val="center"/>
              <w:rPr>
                <w:rFonts w:ascii="Arial" w:hAnsi="Arial" w:cs="Arial"/>
                <w:bCs/>
                <w:sz w:val="20"/>
                <w:szCs w:val="20"/>
              </w:rPr>
            </w:pPr>
            <w:r w:rsidRPr="004F7EEF">
              <w:rPr>
                <w:rFonts w:ascii="Arial" w:hAnsi="Arial" w:cs="Arial"/>
                <w:bCs/>
                <w:sz w:val="20"/>
                <w:szCs w:val="20"/>
              </w:rPr>
              <w:t>1</w:t>
            </w:r>
            <w:r>
              <w:rPr>
                <w:rFonts w:ascii="Arial" w:hAnsi="Arial" w:cs="Arial"/>
                <w:bCs/>
                <w:sz w:val="20"/>
                <w:szCs w:val="20"/>
              </w:rPr>
              <w:t>4</w:t>
            </w:r>
            <w:r w:rsidRPr="004F7EEF">
              <w:rPr>
                <w:rFonts w:ascii="Arial" w:hAnsi="Arial" w:cs="Arial"/>
                <w:bCs/>
                <w:sz w:val="20"/>
                <w:szCs w:val="20"/>
              </w:rPr>
              <w:t>.06.2026. plkst. 1</w:t>
            </w:r>
            <w:r>
              <w:rPr>
                <w:rFonts w:ascii="Arial" w:hAnsi="Arial" w:cs="Arial"/>
                <w:bCs/>
                <w:sz w:val="20"/>
                <w:szCs w:val="20"/>
              </w:rPr>
              <w:t>1</w:t>
            </w:r>
            <w:r w:rsidRPr="004F7EEF">
              <w:rPr>
                <w:rFonts w:ascii="Arial" w:hAnsi="Arial" w:cs="Arial"/>
                <w:bCs/>
                <w:sz w:val="20"/>
                <w:szCs w:val="20"/>
              </w:rPr>
              <w:t>:</w:t>
            </w:r>
            <w:r>
              <w:rPr>
                <w:rFonts w:ascii="Arial" w:hAnsi="Arial" w:cs="Arial"/>
                <w:bCs/>
                <w:sz w:val="20"/>
                <w:szCs w:val="20"/>
              </w:rPr>
              <w:t>59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1ADF1A0" w14:textId="77777777" w:rsidR="00BC645F" w:rsidRPr="00E279D7" w:rsidRDefault="00BC645F" w:rsidP="00286375">
            <w:pPr>
              <w:keepLines/>
              <w:widowControl w:val="0"/>
              <w:jc w:val="center"/>
              <w:rPr>
                <w:rFonts w:ascii="Arial" w:hAnsi="Arial" w:cs="Arial"/>
                <w:sz w:val="20"/>
                <w:szCs w:val="20"/>
              </w:rPr>
            </w:pPr>
            <w:r w:rsidRPr="00E279D7">
              <w:rPr>
                <w:rFonts w:ascii="Arial" w:hAnsi="Arial" w:cs="Arial"/>
                <w:color w:val="000000"/>
                <w:sz w:val="20"/>
                <w:szCs w:val="20"/>
              </w:rPr>
              <w:t>66</w:t>
            </w:r>
            <w:r>
              <w:rPr>
                <w:rFonts w:ascii="Arial" w:hAnsi="Arial" w:cs="Arial"/>
                <w:color w:val="000000"/>
                <w:sz w:val="20"/>
                <w:szCs w:val="20"/>
              </w:rPr>
              <w:t xml:space="preserve"> </w:t>
            </w:r>
            <w:r w:rsidRPr="00E279D7">
              <w:rPr>
                <w:rFonts w:ascii="Arial" w:hAnsi="Arial" w:cs="Arial"/>
                <w:color w:val="000000"/>
                <w:sz w:val="20"/>
                <w:szCs w:val="20"/>
              </w:rPr>
              <w:t>19</w:t>
            </w:r>
            <w:r>
              <w:rPr>
                <w:rFonts w:ascii="Arial" w:hAnsi="Arial" w:cs="Arial"/>
                <w:color w:val="000000"/>
                <w:sz w:val="20"/>
                <w:szCs w:val="20"/>
              </w:rPr>
              <w:t>1</w:t>
            </w:r>
            <w:r w:rsidRPr="00E279D7">
              <w:rPr>
                <w:rFonts w:ascii="Arial" w:hAnsi="Arial" w:cs="Arial"/>
                <w:color w:val="000000"/>
                <w:sz w:val="20"/>
                <w:szCs w:val="20"/>
              </w:rPr>
              <w:t>,</w:t>
            </w:r>
            <w:r>
              <w:rPr>
                <w:rFonts w:ascii="Arial" w:hAnsi="Arial" w:cs="Arial"/>
                <w:color w:val="000000"/>
                <w:sz w:val="20"/>
                <w:szCs w:val="20"/>
              </w:rPr>
              <w:t>36</w:t>
            </w:r>
          </w:p>
        </w:tc>
        <w:tc>
          <w:tcPr>
            <w:tcW w:w="1266" w:type="dxa"/>
            <w:vAlign w:val="center"/>
          </w:tcPr>
          <w:p w14:paraId="391B7EC9" w14:textId="77777777" w:rsidR="00BC645F" w:rsidRDefault="00BC645F"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13</w:t>
            </w:r>
            <w:r>
              <w:rPr>
                <w:rFonts w:ascii="Arial" w:hAnsi="Arial" w:cs="Arial"/>
                <w:color w:val="000000"/>
                <w:sz w:val="20"/>
                <w:szCs w:val="20"/>
              </w:rPr>
              <w:t xml:space="preserve"> </w:t>
            </w:r>
            <w:r w:rsidRPr="00E279D7">
              <w:rPr>
                <w:rFonts w:ascii="Arial" w:hAnsi="Arial" w:cs="Arial"/>
                <w:color w:val="000000"/>
                <w:sz w:val="20"/>
                <w:szCs w:val="20"/>
              </w:rPr>
              <w:t>900,</w:t>
            </w:r>
            <w:r>
              <w:rPr>
                <w:rFonts w:ascii="Arial" w:hAnsi="Arial" w:cs="Arial"/>
                <w:color w:val="000000"/>
                <w:sz w:val="20"/>
                <w:szCs w:val="20"/>
              </w:rPr>
              <w:t>19</w:t>
            </w:r>
          </w:p>
        </w:tc>
        <w:tc>
          <w:tcPr>
            <w:tcW w:w="1569" w:type="dxa"/>
            <w:vAlign w:val="center"/>
          </w:tcPr>
          <w:p w14:paraId="6EDBC201" w14:textId="77777777" w:rsidR="00BC645F" w:rsidRDefault="00BC645F"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80</w:t>
            </w:r>
            <w:r>
              <w:rPr>
                <w:rFonts w:ascii="Arial" w:hAnsi="Arial" w:cs="Arial"/>
                <w:color w:val="000000"/>
                <w:sz w:val="20"/>
                <w:szCs w:val="20"/>
              </w:rPr>
              <w:t xml:space="preserve"> </w:t>
            </w:r>
            <w:r w:rsidRPr="00E279D7">
              <w:rPr>
                <w:rFonts w:ascii="Arial" w:hAnsi="Arial" w:cs="Arial"/>
                <w:color w:val="000000"/>
                <w:sz w:val="20"/>
                <w:szCs w:val="20"/>
              </w:rPr>
              <w:t>09</w:t>
            </w:r>
            <w:r>
              <w:rPr>
                <w:rFonts w:ascii="Arial" w:hAnsi="Arial" w:cs="Arial"/>
                <w:color w:val="000000"/>
                <w:sz w:val="20"/>
                <w:szCs w:val="20"/>
              </w:rPr>
              <w:t>1</w:t>
            </w:r>
            <w:r w:rsidRPr="00E279D7">
              <w:rPr>
                <w:rFonts w:ascii="Arial" w:hAnsi="Arial" w:cs="Arial"/>
                <w:color w:val="000000"/>
                <w:sz w:val="20"/>
                <w:szCs w:val="20"/>
              </w:rPr>
              <w:t>,</w:t>
            </w:r>
            <w:r>
              <w:rPr>
                <w:rFonts w:ascii="Arial" w:hAnsi="Arial" w:cs="Arial"/>
                <w:color w:val="000000"/>
                <w:sz w:val="20"/>
                <w:szCs w:val="20"/>
              </w:rPr>
              <w:t>55</w:t>
            </w:r>
          </w:p>
        </w:tc>
      </w:tr>
      <w:tr w:rsidR="00BC645F" w:rsidRPr="00FB78AD" w14:paraId="430FEF98"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5F73304" w14:textId="77777777" w:rsidR="00BC645F" w:rsidRPr="00FB78AD" w:rsidRDefault="00BC645F" w:rsidP="00286375">
            <w:pPr>
              <w:rPr>
                <w:rFonts w:ascii="Arial" w:eastAsia="Arial" w:hAnsi="Arial" w:cs="Arial"/>
                <w:sz w:val="20"/>
                <w:szCs w:val="20"/>
              </w:rPr>
            </w:pPr>
            <w:r w:rsidRPr="000E7E03">
              <w:rPr>
                <w:rFonts w:ascii="Arial" w:hAnsi="Arial" w:cs="Arial"/>
                <w:sz w:val="21"/>
                <w:szCs w:val="21"/>
              </w:rPr>
              <w:t>Sabiedrība ar ierobežotu atbildību "</w:t>
            </w:r>
            <w:r w:rsidRPr="006E0349">
              <w:rPr>
                <w:rFonts w:ascii="Arial" w:hAnsi="Arial" w:cs="Arial"/>
                <w:b/>
                <w:bCs/>
                <w:sz w:val="21"/>
                <w:szCs w:val="21"/>
              </w:rPr>
              <w:t>Thomson Furniture</w:t>
            </w:r>
            <w:r w:rsidRPr="000E7E03">
              <w:rPr>
                <w:rFonts w:ascii="Arial" w:hAnsi="Arial" w:cs="Arial"/>
                <w:sz w:val="21"/>
                <w:szCs w:val="21"/>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76CFE7D" w14:textId="77777777" w:rsidR="00BC645F" w:rsidRPr="00FB78AD" w:rsidRDefault="00BC645F" w:rsidP="00286375">
            <w:pPr>
              <w:keepLines/>
              <w:widowControl w:val="0"/>
              <w:jc w:val="center"/>
              <w:rPr>
                <w:rFonts w:ascii="Arial" w:eastAsia="Arial" w:hAnsi="Arial" w:cs="Arial"/>
                <w:sz w:val="20"/>
                <w:szCs w:val="20"/>
              </w:rPr>
            </w:pPr>
            <w:r>
              <w:rPr>
                <w:rFonts w:ascii="Arial" w:hAnsi="Arial" w:cs="Arial"/>
                <w:bCs/>
                <w:sz w:val="20"/>
                <w:szCs w:val="20"/>
              </w:rPr>
              <w:t>12.06.</w:t>
            </w:r>
            <w:r w:rsidRPr="00247B21">
              <w:rPr>
                <w:rFonts w:ascii="Arial" w:hAnsi="Arial" w:cs="Arial"/>
                <w:bCs/>
                <w:sz w:val="20"/>
                <w:szCs w:val="20"/>
              </w:rPr>
              <w:t xml:space="preserve">2026. plkst. </w:t>
            </w:r>
            <w:r>
              <w:rPr>
                <w:rFonts w:ascii="Arial" w:hAnsi="Arial" w:cs="Arial"/>
                <w:bCs/>
                <w:sz w:val="20"/>
                <w:szCs w:val="20"/>
              </w:rPr>
              <w:t>16:32</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B6BD9AE" w14:textId="77777777" w:rsidR="00BC645F" w:rsidRPr="00FB78AD" w:rsidRDefault="00BC645F" w:rsidP="00286375">
            <w:pPr>
              <w:keepLines/>
              <w:widowControl w:val="0"/>
              <w:jc w:val="center"/>
              <w:rPr>
                <w:rFonts w:ascii="Arial" w:eastAsia="Arial" w:hAnsi="Arial" w:cs="Arial"/>
                <w:sz w:val="20"/>
                <w:szCs w:val="20"/>
              </w:rPr>
            </w:pPr>
            <w:r w:rsidRPr="00E33665">
              <w:rPr>
                <w:rFonts w:ascii="Arial" w:hAnsi="Arial" w:cs="Arial"/>
                <w:bCs/>
                <w:sz w:val="20"/>
                <w:szCs w:val="20"/>
              </w:rPr>
              <w:t>297</w:t>
            </w:r>
            <w:r>
              <w:rPr>
                <w:rFonts w:ascii="Arial" w:hAnsi="Arial" w:cs="Arial"/>
                <w:bCs/>
                <w:sz w:val="20"/>
                <w:szCs w:val="20"/>
              </w:rPr>
              <w:t xml:space="preserve"> </w:t>
            </w:r>
            <w:r w:rsidRPr="00E33665">
              <w:rPr>
                <w:rFonts w:ascii="Arial" w:hAnsi="Arial" w:cs="Arial"/>
                <w:bCs/>
                <w:sz w:val="20"/>
                <w:szCs w:val="20"/>
              </w:rPr>
              <w:t>897,40</w:t>
            </w:r>
          </w:p>
        </w:tc>
        <w:tc>
          <w:tcPr>
            <w:tcW w:w="1266" w:type="dxa"/>
            <w:vAlign w:val="center"/>
          </w:tcPr>
          <w:p w14:paraId="438A9AA3" w14:textId="77777777" w:rsidR="00BC645F" w:rsidRPr="00FB78AD" w:rsidRDefault="00BC645F" w:rsidP="00286375">
            <w:pPr>
              <w:keepLines/>
              <w:widowControl w:val="0"/>
              <w:jc w:val="center"/>
              <w:rPr>
                <w:rFonts w:ascii="Arial" w:eastAsia="Arial" w:hAnsi="Arial" w:cs="Arial"/>
                <w:color w:val="000000"/>
                <w:sz w:val="20"/>
                <w:szCs w:val="20"/>
              </w:rPr>
            </w:pPr>
            <w:r>
              <w:rPr>
                <w:rFonts w:ascii="Arial" w:hAnsi="Arial" w:cs="Arial"/>
                <w:sz w:val="20"/>
                <w:szCs w:val="20"/>
              </w:rPr>
              <w:t>62 558,45</w:t>
            </w:r>
          </w:p>
        </w:tc>
        <w:tc>
          <w:tcPr>
            <w:tcW w:w="1569" w:type="dxa"/>
            <w:vAlign w:val="center"/>
          </w:tcPr>
          <w:p w14:paraId="375B426C" w14:textId="77777777" w:rsidR="00BC645F" w:rsidRPr="00FB78AD" w:rsidRDefault="00BC645F" w:rsidP="00286375">
            <w:pPr>
              <w:keepLines/>
              <w:widowControl w:val="0"/>
              <w:jc w:val="center"/>
              <w:rPr>
                <w:rFonts w:ascii="Arial" w:eastAsia="Arial" w:hAnsi="Arial" w:cs="Arial"/>
                <w:color w:val="000000"/>
                <w:sz w:val="20"/>
                <w:szCs w:val="20"/>
              </w:rPr>
            </w:pPr>
            <w:r>
              <w:rPr>
                <w:rFonts w:ascii="Arial" w:hAnsi="Arial" w:cs="Arial"/>
                <w:sz w:val="20"/>
                <w:szCs w:val="20"/>
              </w:rPr>
              <w:t>360 455,85</w:t>
            </w:r>
          </w:p>
        </w:tc>
      </w:tr>
    </w:tbl>
    <w:p w14:paraId="5B79F513" w14:textId="46DA1E1B" w:rsidR="004A22A5" w:rsidRPr="00A3793B" w:rsidRDefault="004A22A5" w:rsidP="00C637C0">
      <w:pPr>
        <w:pBdr>
          <w:top w:val="nil"/>
          <w:left w:val="nil"/>
          <w:bottom w:val="nil"/>
          <w:right w:val="nil"/>
          <w:between w:val="nil"/>
        </w:pBdr>
        <w:tabs>
          <w:tab w:val="left" w:pos="2175"/>
        </w:tabs>
        <w:jc w:val="both"/>
        <w:rPr>
          <w:rFonts w:ascii="Arial" w:hAnsi="Arial" w:cs="Arial"/>
          <w:b/>
          <w:bCs/>
        </w:rPr>
      </w:pPr>
    </w:p>
    <w:p w14:paraId="1877BFA1" w14:textId="3897A296" w:rsidR="002A0EED" w:rsidRPr="00581891" w:rsidRDefault="00581891" w:rsidP="00581891">
      <w:pPr>
        <w:tabs>
          <w:tab w:val="left" w:pos="7188"/>
        </w:tabs>
        <w:spacing w:after="120"/>
        <w:ind w:left="426" w:hanging="426"/>
        <w:jc w:val="both"/>
        <w:rPr>
          <w:rFonts w:ascii="Arial" w:hAnsi="Arial" w:cs="Arial"/>
          <w:b/>
          <w:bCs/>
          <w:color w:val="000000" w:themeColor="text1"/>
          <w:sz w:val="22"/>
          <w:szCs w:val="22"/>
        </w:rPr>
      </w:pPr>
      <w:bookmarkStart w:id="16" w:name="_heading=h.3rdcrjn" w:colFirst="0" w:colLast="0"/>
      <w:bookmarkEnd w:id="16"/>
      <w:r w:rsidRPr="00581891">
        <w:rPr>
          <w:rFonts w:ascii="Arial" w:hAnsi="Arial" w:cs="Arial"/>
          <w:b/>
          <w:bCs/>
          <w:color w:val="000000" w:themeColor="text1"/>
          <w:sz w:val="22"/>
          <w:szCs w:val="22"/>
        </w:rPr>
        <w:t>1</w:t>
      </w:r>
      <w:r w:rsidR="0084364D">
        <w:rPr>
          <w:rFonts w:ascii="Arial" w:hAnsi="Arial" w:cs="Arial"/>
          <w:b/>
          <w:bCs/>
          <w:color w:val="000000" w:themeColor="text1"/>
          <w:sz w:val="22"/>
          <w:szCs w:val="22"/>
        </w:rPr>
        <w:t>7</w:t>
      </w:r>
      <w:r w:rsidRPr="00581891">
        <w:rPr>
          <w:rFonts w:ascii="Arial" w:hAnsi="Arial" w:cs="Arial"/>
          <w:b/>
          <w:bCs/>
          <w:color w:val="000000" w:themeColor="text1"/>
          <w:sz w:val="22"/>
          <w:szCs w:val="22"/>
        </w:rPr>
        <w:t xml:space="preserve">. </w:t>
      </w:r>
      <w:r w:rsidR="0084364D">
        <w:rPr>
          <w:rFonts w:ascii="Arial" w:eastAsia="Arial" w:hAnsi="Arial" w:cs="Arial"/>
          <w:b/>
          <w:sz w:val="22"/>
          <w:szCs w:val="22"/>
        </w:rPr>
        <w:t>Potenciālais uzvarētājs, kuram atbilstoši citām paziņojumā par līgumu un iepirkuma procedūras dokumentos noteiktajām prasībām un izraudzītajam piedāvājuma izvēles kritērijam (zemākā cena) būtu piešķiramas līguma slēgšanas tiesības, un kuram saskaņā ar atklāta konkursa VNP 2026/06</w:t>
      </w:r>
      <w:r w:rsidR="00B55F42">
        <w:rPr>
          <w:rFonts w:ascii="Arial" w:eastAsia="Arial" w:hAnsi="Arial" w:cs="Arial"/>
          <w:b/>
          <w:sz w:val="22"/>
          <w:szCs w:val="22"/>
        </w:rPr>
        <w:t>6</w:t>
      </w:r>
      <w:r w:rsidR="0084364D">
        <w:rPr>
          <w:rFonts w:ascii="Arial" w:eastAsia="Arial" w:hAnsi="Arial" w:cs="Arial"/>
          <w:b/>
          <w:sz w:val="22"/>
          <w:szCs w:val="22"/>
        </w:rPr>
        <w:t>AK nolikuma 6.3. punktu komisija veic pārbaudi par PIL 42. panta otrajā daļā (izņemot 8. un 9. punktu) noteikto izslēgšanas gadījumu esamību</w:t>
      </w:r>
      <w:r w:rsidR="002A0EED" w:rsidRPr="00581891">
        <w:rPr>
          <w:rFonts w:ascii="Arial" w:hAnsi="Arial" w:cs="Arial"/>
          <w:b/>
          <w:bCs/>
          <w:color w:val="000000" w:themeColor="text1"/>
          <w:sz w:val="22"/>
          <w:szCs w:val="22"/>
        </w:rPr>
        <w:t>:</w:t>
      </w:r>
    </w:p>
    <w:p w14:paraId="7B887C2B" w14:textId="77777777" w:rsidR="00D57FFE" w:rsidRPr="00000F57" w:rsidRDefault="00D57FFE" w:rsidP="00D57FFE">
      <w:pPr>
        <w:pBdr>
          <w:top w:val="nil"/>
          <w:left w:val="nil"/>
          <w:bottom w:val="nil"/>
          <w:right w:val="nil"/>
          <w:between w:val="nil"/>
        </w:pBdr>
        <w:spacing w:after="80"/>
        <w:ind w:left="425"/>
        <w:jc w:val="center"/>
        <w:rPr>
          <w:rFonts w:ascii="Arial" w:eastAsia="Arial" w:hAnsi="Arial" w:cs="Arial"/>
          <w:bCs/>
          <w:i/>
          <w:iCs/>
          <w:sz w:val="22"/>
          <w:szCs w:val="22"/>
        </w:rPr>
      </w:pPr>
      <w:r w:rsidRPr="00CE5007">
        <w:rPr>
          <w:rFonts w:ascii="Arial" w:eastAsia="Arial" w:hAnsi="Arial" w:cs="Arial"/>
          <w:b/>
          <w:sz w:val="22"/>
          <w:szCs w:val="22"/>
        </w:rPr>
        <w:t xml:space="preserve">1. iepirkuma daļa – </w:t>
      </w:r>
      <w:r w:rsidRPr="008C14CE">
        <w:rPr>
          <w:rFonts w:ascii="Arial" w:eastAsia="Arial" w:hAnsi="Arial" w:cs="Arial"/>
          <w:bCs/>
          <w:i/>
          <w:iCs/>
          <w:sz w:val="22"/>
          <w:szCs w:val="22"/>
        </w:rPr>
        <w:t>Mēbeļu piegāde un uzstādīšana Mazsalacas Mūzikas un mākslas pamatskolai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D57FFE" w:rsidRPr="00FB78AD" w14:paraId="71393C7A" w14:textId="77777777" w:rsidTr="00286375">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10846B"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B4CE05"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5064CB"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378475" w14:textId="77777777" w:rsidR="00D57FFE" w:rsidRPr="00FB78AD" w:rsidRDefault="00D57FFE" w:rsidP="00286375">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E145A3"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KOPĀ EUR</w:t>
            </w:r>
          </w:p>
        </w:tc>
      </w:tr>
      <w:tr w:rsidR="00D57FFE" w:rsidRPr="00FB78AD" w14:paraId="0D917867"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514AAAA" w14:textId="77777777" w:rsidR="00D57FFE" w:rsidRPr="00C11D51" w:rsidRDefault="00D57FFE" w:rsidP="00286375">
            <w:pPr>
              <w:rPr>
                <w:rFonts w:ascii="Arial" w:eastAsia="Arial" w:hAnsi="Arial" w:cs="Arial"/>
                <w:sz w:val="20"/>
                <w:szCs w:val="20"/>
              </w:rPr>
            </w:pPr>
            <w:r w:rsidRPr="00C11D51">
              <w:rPr>
                <w:rFonts w:ascii="Arial" w:hAnsi="Arial" w:cs="Arial"/>
                <w:sz w:val="21"/>
                <w:szCs w:val="21"/>
              </w:rPr>
              <w:t>Sabiedrība ar ierobežotu atbildību "</w:t>
            </w:r>
            <w:r w:rsidRPr="00C11D51">
              <w:rPr>
                <w:rFonts w:ascii="Arial" w:hAnsi="Arial" w:cs="Arial"/>
                <w:b/>
                <w:bCs/>
                <w:sz w:val="21"/>
                <w:szCs w:val="21"/>
              </w:rPr>
              <w:t>Thomson Furniture</w:t>
            </w:r>
            <w:r w:rsidRPr="00C11D51">
              <w:rPr>
                <w:rFonts w:ascii="Arial" w:hAnsi="Arial" w:cs="Arial"/>
                <w:sz w:val="21"/>
                <w:szCs w:val="21"/>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4E41FF0" w14:textId="77777777" w:rsidR="00D57FFE" w:rsidRPr="00C11D51" w:rsidRDefault="00D57FFE" w:rsidP="00286375">
            <w:pPr>
              <w:keepLines/>
              <w:widowControl w:val="0"/>
              <w:jc w:val="center"/>
              <w:rPr>
                <w:rFonts w:ascii="Arial" w:eastAsia="Arial" w:hAnsi="Arial" w:cs="Arial"/>
                <w:sz w:val="20"/>
                <w:szCs w:val="20"/>
              </w:rPr>
            </w:pPr>
            <w:r w:rsidRPr="00C11D51">
              <w:rPr>
                <w:rFonts w:ascii="Arial" w:hAnsi="Arial" w:cs="Arial"/>
                <w:bCs/>
                <w:sz w:val="20"/>
                <w:szCs w:val="20"/>
              </w:rPr>
              <w:t>12.06.2026. plkst. 16:32</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EAA0E67" w14:textId="77777777" w:rsidR="00D57FFE" w:rsidRPr="00C11D51" w:rsidRDefault="00D57FFE" w:rsidP="00286375">
            <w:pPr>
              <w:keepLines/>
              <w:widowControl w:val="0"/>
              <w:jc w:val="center"/>
              <w:rPr>
                <w:rFonts w:ascii="Arial" w:eastAsia="Arial" w:hAnsi="Arial" w:cs="Arial"/>
                <w:sz w:val="20"/>
                <w:szCs w:val="20"/>
              </w:rPr>
            </w:pPr>
            <w:r w:rsidRPr="00C11D51">
              <w:rPr>
                <w:rFonts w:ascii="Arial" w:hAnsi="Arial" w:cs="Arial"/>
                <w:bCs/>
                <w:sz w:val="20"/>
                <w:szCs w:val="20"/>
              </w:rPr>
              <w:t>107 840,70</w:t>
            </w:r>
          </w:p>
        </w:tc>
        <w:tc>
          <w:tcPr>
            <w:tcW w:w="1266" w:type="dxa"/>
            <w:vAlign w:val="center"/>
          </w:tcPr>
          <w:p w14:paraId="5CF78BEA" w14:textId="77777777" w:rsidR="00D57FFE" w:rsidRPr="00C11D51" w:rsidRDefault="00D57FFE" w:rsidP="00286375">
            <w:pPr>
              <w:keepLines/>
              <w:widowControl w:val="0"/>
              <w:jc w:val="center"/>
              <w:rPr>
                <w:rFonts w:ascii="Arial" w:eastAsia="Arial" w:hAnsi="Arial" w:cs="Arial"/>
                <w:color w:val="000000"/>
                <w:sz w:val="20"/>
                <w:szCs w:val="20"/>
              </w:rPr>
            </w:pPr>
            <w:r w:rsidRPr="00C11D51">
              <w:rPr>
                <w:rFonts w:ascii="Arial" w:hAnsi="Arial" w:cs="Arial"/>
                <w:sz w:val="20"/>
                <w:szCs w:val="20"/>
              </w:rPr>
              <w:t>22 646,55</w:t>
            </w:r>
          </w:p>
        </w:tc>
        <w:tc>
          <w:tcPr>
            <w:tcW w:w="1569" w:type="dxa"/>
            <w:vAlign w:val="center"/>
          </w:tcPr>
          <w:p w14:paraId="1FBF6BA6" w14:textId="77777777" w:rsidR="00D57FFE" w:rsidRPr="00C11D51" w:rsidRDefault="00D57FFE" w:rsidP="00286375">
            <w:pPr>
              <w:keepLines/>
              <w:widowControl w:val="0"/>
              <w:jc w:val="center"/>
              <w:rPr>
                <w:rFonts w:ascii="Arial" w:eastAsia="Arial" w:hAnsi="Arial" w:cs="Arial"/>
                <w:color w:val="000000"/>
                <w:sz w:val="20"/>
                <w:szCs w:val="20"/>
              </w:rPr>
            </w:pPr>
            <w:r w:rsidRPr="00C11D51">
              <w:rPr>
                <w:rFonts w:ascii="Arial" w:hAnsi="Arial" w:cs="Arial"/>
                <w:sz w:val="20"/>
                <w:szCs w:val="20"/>
              </w:rPr>
              <w:t>130 487,25</w:t>
            </w:r>
          </w:p>
        </w:tc>
      </w:tr>
    </w:tbl>
    <w:p w14:paraId="389E59B5" w14:textId="77777777" w:rsidR="00D57FFE" w:rsidRDefault="00D57FFE" w:rsidP="007E4F7F">
      <w:pPr>
        <w:pBdr>
          <w:top w:val="nil"/>
          <w:left w:val="nil"/>
          <w:bottom w:val="nil"/>
          <w:right w:val="nil"/>
          <w:between w:val="nil"/>
        </w:pBdr>
        <w:spacing w:after="80"/>
        <w:rPr>
          <w:rFonts w:ascii="Arial" w:eastAsia="Arial" w:hAnsi="Arial" w:cs="Arial"/>
          <w:b/>
          <w:sz w:val="22"/>
          <w:szCs w:val="22"/>
        </w:rPr>
      </w:pPr>
    </w:p>
    <w:p w14:paraId="2DE438B7" w14:textId="77777777" w:rsidR="00D57FFE" w:rsidRPr="00D6357E" w:rsidRDefault="00D57FFE" w:rsidP="00D57FFE">
      <w:pPr>
        <w:pBdr>
          <w:top w:val="nil"/>
          <w:left w:val="nil"/>
          <w:bottom w:val="nil"/>
          <w:right w:val="nil"/>
          <w:between w:val="nil"/>
        </w:pBdr>
        <w:spacing w:after="80"/>
        <w:ind w:left="425"/>
        <w:jc w:val="center"/>
        <w:rPr>
          <w:rFonts w:ascii="Arial" w:eastAsia="Arial" w:hAnsi="Arial" w:cs="Arial"/>
          <w:bCs/>
          <w:i/>
          <w:iCs/>
          <w:sz w:val="22"/>
          <w:szCs w:val="22"/>
        </w:rPr>
      </w:pPr>
      <w:r>
        <w:rPr>
          <w:rFonts w:ascii="Arial" w:eastAsia="Arial" w:hAnsi="Arial" w:cs="Arial"/>
          <w:b/>
          <w:sz w:val="22"/>
          <w:szCs w:val="22"/>
        </w:rPr>
        <w:t>2</w:t>
      </w:r>
      <w:r w:rsidRPr="00CE5007">
        <w:rPr>
          <w:rFonts w:ascii="Arial" w:eastAsia="Arial" w:hAnsi="Arial" w:cs="Arial"/>
          <w:b/>
          <w:sz w:val="22"/>
          <w:szCs w:val="22"/>
        </w:rPr>
        <w:t xml:space="preserve">. iepirkuma daļa – </w:t>
      </w:r>
      <w:r w:rsidRPr="00D6357E">
        <w:rPr>
          <w:rFonts w:ascii="Arial" w:eastAsia="Arial" w:hAnsi="Arial" w:cs="Arial"/>
          <w:bCs/>
          <w:i/>
          <w:iCs/>
          <w:sz w:val="22"/>
          <w:szCs w:val="22"/>
        </w:rPr>
        <w:t>Mēbeļu piegāde un uzstādīšana Valmieras 2.vidusskolai</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475"/>
        <w:gridCol w:w="1494"/>
        <w:gridCol w:w="1266"/>
        <w:gridCol w:w="1569"/>
      </w:tblGrid>
      <w:tr w:rsidR="00D57FFE" w:rsidRPr="00FB78AD" w14:paraId="384707FD" w14:textId="77777777" w:rsidTr="00286375">
        <w:trPr>
          <w:trHeight w:val="415"/>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6094A8"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Pretendents</w:t>
            </w:r>
          </w:p>
        </w:tc>
        <w:tc>
          <w:tcPr>
            <w:tcW w:w="2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33B225"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Piedāvājuma iesniegšanas datums</w:t>
            </w:r>
          </w:p>
        </w:tc>
        <w:tc>
          <w:tcPr>
            <w:tcW w:w="14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46095D"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 xml:space="preserve">Piedāvājuma cena EUR (bez PVN) </w:t>
            </w:r>
          </w:p>
        </w:tc>
        <w:tc>
          <w:tcPr>
            <w:tcW w:w="1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E1F90C" w14:textId="77777777" w:rsidR="00D57FFE" w:rsidRPr="00FB78AD" w:rsidRDefault="00D57FFE" w:rsidP="00286375">
            <w:pPr>
              <w:ind w:left="18" w:hanging="18"/>
              <w:jc w:val="center"/>
              <w:rPr>
                <w:rFonts w:ascii="Arial" w:eastAsia="Arial" w:hAnsi="Arial" w:cs="Arial"/>
                <w:b/>
                <w:sz w:val="20"/>
                <w:szCs w:val="20"/>
              </w:rPr>
            </w:pPr>
            <w:r w:rsidRPr="00FB78AD">
              <w:rPr>
                <w:rFonts w:ascii="Arial" w:eastAsia="Arial" w:hAnsi="Arial" w:cs="Arial"/>
                <w:b/>
                <w:sz w:val="20"/>
                <w:szCs w:val="20"/>
              </w:rPr>
              <w:t>PVN EUR</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1C070A" w14:textId="77777777" w:rsidR="00D57FFE" w:rsidRPr="00FB78AD" w:rsidRDefault="00D57FFE" w:rsidP="00286375">
            <w:pPr>
              <w:jc w:val="center"/>
              <w:rPr>
                <w:rFonts w:ascii="Arial" w:eastAsia="Arial" w:hAnsi="Arial" w:cs="Arial"/>
                <w:b/>
                <w:sz w:val="20"/>
                <w:szCs w:val="20"/>
              </w:rPr>
            </w:pPr>
            <w:r w:rsidRPr="00FB78AD">
              <w:rPr>
                <w:rFonts w:ascii="Arial" w:eastAsia="Arial" w:hAnsi="Arial" w:cs="Arial"/>
                <w:b/>
                <w:sz w:val="20"/>
                <w:szCs w:val="20"/>
              </w:rPr>
              <w:t>KOPĀ EUR</w:t>
            </w:r>
          </w:p>
        </w:tc>
      </w:tr>
      <w:tr w:rsidR="00D57FFE" w:rsidRPr="00FB78AD" w14:paraId="1010B42F" w14:textId="77777777" w:rsidTr="00286375">
        <w:trPr>
          <w:trHeight w:val="329"/>
          <w:jc w:val="center"/>
        </w:trPr>
        <w:tc>
          <w:tcPr>
            <w:tcW w:w="297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80A4A68" w14:textId="77777777" w:rsidR="00D57FFE" w:rsidRPr="00BE2A5F" w:rsidRDefault="00D57FFE" w:rsidP="00286375">
            <w:pPr>
              <w:rPr>
                <w:rFonts w:ascii="Arial" w:hAnsi="Arial" w:cs="Arial"/>
                <w:sz w:val="20"/>
                <w:szCs w:val="20"/>
              </w:rPr>
            </w:pPr>
            <w:r w:rsidRPr="00BE2A5F">
              <w:rPr>
                <w:rFonts w:ascii="Arial" w:hAnsi="Arial" w:cs="Arial"/>
                <w:sz w:val="20"/>
                <w:szCs w:val="20"/>
              </w:rPr>
              <w:t>Sabiedrība ar ierobežotu atbildību "</w:t>
            </w:r>
            <w:r w:rsidRPr="00BE2A5F">
              <w:rPr>
                <w:rFonts w:ascii="Arial" w:hAnsi="Arial" w:cs="Arial"/>
                <w:b/>
                <w:bCs/>
                <w:sz w:val="20"/>
                <w:szCs w:val="20"/>
              </w:rPr>
              <w:t>ERGO VIDE</w:t>
            </w:r>
            <w:r w:rsidRPr="00BE2A5F">
              <w:rPr>
                <w:rFonts w:ascii="Arial" w:hAnsi="Arial" w:cs="Arial"/>
                <w:sz w:val="20"/>
                <w:szCs w:val="20"/>
              </w:rPr>
              <w:t>"</w:t>
            </w:r>
          </w:p>
        </w:tc>
        <w:tc>
          <w:tcPr>
            <w:tcW w:w="247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DD534EC" w14:textId="77777777" w:rsidR="00D57FFE" w:rsidRPr="00BE2A5F" w:rsidRDefault="00D57FFE" w:rsidP="00286375">
            <w:pPr>
              <w:keepLines/>
              <w:widowControl w:val="0"/>
              <w:jc w:val="center"/>
              <w:rPr>
                <w:rFonts w:ascii="Arial" w:hAnsi="Arial" w:cs="Arial"/>
                <w:bCs/>
                <w:sz w:val="20"/>
                <w:szCs w:val="20"/>
              </w:rPr>
            </w:pPr>
            <w:r w:rsidRPr="004F7EEF">
              <w:rPr>
                <w:rFonts w:ascii="Arial" w:hAnsi="Arial" w:cs="Arial"/>
                <w:bCs/>
                <w:sz w:val="20"/>
                <w:szCs w:val="20"/>
              </w:rPr>
              <w:t>1</w:t>
            </w:r>
            <w:r>
              <w:rPr>
                <w:rFonts w:ascii="Arial" w:hAnsi="Arial" w:cs="Arial"/>
                <w:bCs/>
                <w:sz w:val="20"/>
                <w:szCs w:val="20"/>
              </w:rPr>
              <w:t>4</w:t>
            </w:r>
            <w:r w:rsidRPr="004F7EEF">
              <w:rPr>
                <w:rFonts w:ascii="Arial" w:hAnsi="Arial" w:cs="Arial"/>
                <w:bCs/>
                <w:sz w:val="20"/>
                <w:szCs w:val="20"/>
              </w:rPr>
              <w:t>.06.2026. plkst. 1</w:t>
            </w:r>
            <w:r>
              <w:rPr>
                <w:rFonts w:ascii="Arial" w:hAnsi="Arial" w:cs="Arial"/>
                <w:bCs/>
                <w:sz w:val="20"/>
                <w:szCs w:val="20"/>
              </w:rPr>
              <w:t>1</w:t>
            </w:r>
            <w:r w:rsidRPr="004F7EEF">
              <w:rPr>
                <w:rFonts w:ascii="Arial" w:hAnsi="Arial" w:cs="Arial"/>
                <w:bCs/>
                <w:sz w:val="20"/>
                <w:szCs w:val="20"/>
              </w:rPr>
              <w:t>:</w:t>
            </w:r>
            <w:r>
              <w:rPr>
                <w:rFonts w:ascii="Arial" w:hAnsi="Arial" w:cs="Arial"/>
                <w:bCs/>
                <w:sz w:val="20"/>
                <w:szCs w:val="20"/>
              </w:rPr>
              <w:t>59</w:t>
            </w:r>
          </w:p>
        </w:tc>
        <w:tc>
          <w:tcPr>
            <w:tcW w:w="149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75C23F7" w14:textId="77777777" w:rsidR="00D57FFE" w:rsidRPr="00BE2A5F" w:rsidRDefault="00D57FFE" w:rsidP="00286375">
            <w:pPr>
              <w:keepLines/>
              <w:widowControl w:val="0"/>
              <w:jc w:val="center"/>
              <w:rPr>
                <w:rFonts w:ascii="Arial" w:hAnsi="Arial" w:cs="Arial"/>
                <w:sz w:val="20"/>
                <w:szCs w:val="20"/>
              </w:rPr>
            </w:pPr>
            <w:r w:rsidRPr="00E279D7">
              <w:rPr>
                <w:rFonts w:ascii="Arial" w:hAnsi="Arial" w:cs="Arial"/>
                <w:color w:val="000000"/>
                <w:sz w:val="20"/>
                <w:szCs w:val="20"/>
              </w:rPr>
              <w:t>66</w:t>
            </w:r>
            <w:r>
              <w:rPr>
                <w:rFonts w:ascii="Arial" w:hAnsi="Arial" w:cs="Arial"/>
                <w:color w:val="000000"/>
                <w:sz w:val="20"/>
                <w:szCs w:val="20"/>
              </w:rPr>
              <w:t xml:space="preserve"> </w:t>
            </w:r>
            <w:r w:rsidRPr="00E279D7">
              <w:rPr>
                <w:rFonts w:ascii="Arial" w:hAnsi="Arial" w:cs="Arial"/>
                <w:color w:val="000000"/>
                <w:sz w:val="20"/>
                <w:szCs w:val="20"/>
              </w:rPr>
              <w:t>19</w:t>
            </w:r>
            <w:r>
              <w:rPr>
                <w:rFonts w:ascii="Arial" w:hAnsi="Arial" w:cs="Arial"/>
                <w:color w:val="000000"/>
                <w:sz w:val="20"/>
                <w:szCs w:val="20"/>
              </w:rPr>
              <w:t>1</w:t>
            </w:r>
            <w:r w:rsidRPr="00E279D7">
              <w:rPr>
                <w:rFonts w:ascii="Arial" w:hAnsi="Arial" w:cs="Arial"/>
                <w:color w:val="000000"/>
                <w:sz w:val="20"/>
                <w:szCs w:val="20"/>
              </w:rPr>
              <w:t>,</w:t>
            </w:r>
            <w:r>
              <w:rPr>
                <w:rFonts w:ascii="Arial" w:hAnsi="Arial" w:cs="Arial"/>
                <w:color w:val="000000"/>
                <w:sz w:val="20"/>
                <w:szCs w:val="20"/>
              </w:rPr>
              <w:t>36</w:t>
            </w:r>
          </w:p>
        </w:tc>
        <w:tc>
          <w:tcPr>
            <w:tcW w:w="1266" w:type="dxa"/>
            <w:vAlign w:val="center"/>
          </w:tcPr>
          <w:p w14:paraId="04DC9998" w14:textId="77777777" w:rsidR="00D57FFE" w:rsidRPr="00BE2A5F" w:rsidRDefault="00D57FFE"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13</w:t>
            </w:r>
            <w:r>
              <w:rPr>
                <w:rFonts w:ascii="Arial" w:hAnsi="Arial" w:cs="Arial"/>
                <w:color w:val="000000"/>
                <w:sz w:val="20"/>
                <w:szCs w:val="20"/>
              </w:rPr>
              <w:t xml:space="preserve"> </w:t>
            </w:r>
            <w:r w:rsidRPr="00E279D7">
              <w:rPr>
                <w:rFonts w:ascii="Arial" w:hAnsi="Arial" w:cs="Arial"/>
                <w:color w:val="000000"/>
                <w:sz w:val="20"/>
                <w:szCs w:val="20"/>
              </w:rPr>
              <w:t>900,</w:t>
            </w:r>
            <w:r>
              <w:rPr>
                <w:rFonts w:ascii="Arial" w:hAnsi="Arial" w:cs="Arial"/>
                <w:color w:val="000000"/>
                <w:sz w:val="20"/>
                <w:szCs w:val="20"/>
              </w:rPr>
              <w:t>19</w:t>
            </w:r>
          </w:p>
        </w:tc>
        <w:tc>
          <w:tcPr>
            <w:tcW w:w="1569" w:type="dxa"/>
            <w:vAlign w:val="center"/>
          </w:tcPr>
          <w:p w14:paraId="1DFD0E0C" w14:textId="77777777" w:rsidR="00D57FFE" w:rsidRPr="00BE2A5F" w:rsidRDefault="00D57FFE" w:rsidP="00286375">
            <w:pPr>
              <w:keepLines/>
              <w:widowControl w:val="0"/>
              <w:jc w:val="center"/>
              <w:rPr>
                <w:rFonts w:ascii="Arial" w:hAnsi="Arial" w:cs="Arial"/>
                <w:color w:val="000000"/>
                <w:sz w:val="20"/>
                <w:szCs w:val="20"/>
              </w:rPr>
            </w:pPr>
            <w:r w:rsidRPr="00E279D7">
              <w:rPr>
                <w:rFonts w:ascii="Arial" w:hAnsi="Arial" w:cs="Arial"/>
                <w:color w:val="000000"/>
                <w:sz w:val="20"/>
                <w:szCs w:val="20"/>
              </w:rPr>
              <w:t>80</w:t>
            </w:r>
            <w:r>
              <w:rPr>
                <w:rFonts w:ascii="Arial" w:hAnsi="Arial" w:cs="Arial"/>
                <w:color w:val="000000"/>
                <w:sz w:val="20"/>
                <w:szCs w:val="20"/>
              </w:rPr>
              <w:t xml:space="preserve"> </w:t>
            </w:r>
            <w:r w:rsidRPr="00E279D7">
              <w:rPr>
                <w:rFonts w:ascii="Arial" w:hAnsi="Arial" w:cs="Arial"/>
                <w:color w:val="000000"/>
                <w:sz w:val="20"/>
                <w:szCs w:val="20"/>
              </w:rPr>
              <w:t>09</w:t>
            </w:r>
            <w:r>
              <w:rPr>
                <w:rFonts w:ascii="Arial" w:hAnsi="Arial" w:cs="Arial"/>
                <w:color w:val="000000"/>
                <w:sz w:val="20"/>
                <w:szCs w:val="20"/>
              </w:rPr>
              <w:t>1</w:t>
            </w:r>
            <w:r w:rsidRPr="00E279D7">
              <w:rPr>
                <w:rFonts w:ascii="Arial" w:hAnsi="Arial" w:cs="Arial"/>
                <w:color w:val="000000"/>
                <w:sz w:val="20"/>
                <w:szCs w:val="20"/>
              </w:rPr>
              <w:t>,</w:t>
            </w:r>
            <w:r>
              <w:rPr>
                <w:rFonts w:ascii="Arial" w:hAnsi="Arial" w:cs="Arial"/>
                <w:color w:val="000000"/>
                <w:sz w:val="20"/>
                <w:szCs w:val="20"/>
              </w:rPr>
              <w:t>55</w:t>
            </w:r>
          </w:p>
        </w:tc>
      </w:tr>
    </w:tbl>
    <w:p w14:paraId="57B05DA4" w14:textId="77777777" w:rsidR="00430E5D" w:rsidRPr="00345F07" w:rsidRDefault="00430E5D" w:rsidP="00551B43">
      <w:pPr>
        <w:pBdr>
          <w:top w:val="nil"/>
          <w:left w:val="nil"/>
          <w:bottom w:val="nil"/>
          <w:right w:val="nil"/>
          <w:between w:val="nil"/>
        </w:pBdr>
        <w:jc w:val="both"/>
        <w:rPr>
          <w:rFonts w:ascii="Arial" w:eastAsia="Calibri" w:hAnsi="Arial" w:cs="Arial"/>
          <w:b/>
          <w:bCs/>
          <w:noProof w:val="0"/>
          <w:sz w:val="22"/>
          <w:szCs w:val="22"/>
          <w:lang w:eastAsia="en-US"/>
        </w:rPr>
      </w:pPr>
    </w:p>
    <w:p w14:paraId="03672A16" w14:textId="296C73E3" w:rsidR="002A0EED" w:rsidRPr="002A0EED" w:rsidRDefault="00C52183" w:rsidP="00430E5D">
      <w:pPr>
        <w:spacing w:after="120"/>
        <w:ind w:left="425" w:hanging="425"/>
        <w:jc w:val="both"/>
        <w:rPr>
          <w:rFonts w:ascii="Arial" w:eastAsia="Calibri" w:hAnsi="Arial" w:cs="Arial"/>
          <w:b/>
          <w:bCs/>
          <w:noProof w:val="0"/>
          <w:color w:val="000000"/>
          <w:sz w:val="22"/>
          <w:szCs w:val="22"/>
          <w:lang w:eastAsia="en-US"/>
        </w:rPr>
      </w:pPr>
      <w:bookmarkStart w:id="17" w:name="_Hlk194673846"/>
      <w:r>
        <w:rPr>
          <w:rFonts w:ascii="Arial" w:eastAsia="Calibri" w:hAnsi="Arial" w:cs="Arial"/>
          <w:b/>
          <w:bCs/>
          <w:noProof w:val="0"/>
          <w:color w:val="000000"/>
          <w:sz w:val="22"/>
          <w:szCs w:val="22"/>
          <w:lang w:eastAsia="en-US"/>
        </w:rPr>
        <w:t>1</w:t>
      </w:r>
      <w:r w:rsidR="008E0C91">
        <w:rPr>
          <w:rFonts w:ascii="Arial" w:eastAsia="Calibri" w:hAnsi="Arial" w:cs="Arial"/>
          <w:b/>
          <w:bCs/>
          <w:noProof w:val="0"/>
          <w:color w:val="000000"/>
          <w:sz w:val="22"/>
          <w:szCs w:val="22"/>
          <w:lang w:eastAsia="en-US"/>
        </w:rPr>
        <w:t>8</w:t>
      </w:r>
      <w:r>
        <w:rPr>
          <w:rFonts w:ascii="Arial" w:eastAsia="Calibri" w:hAnsi="Arial" w:cs="Arial"/>
          <w:b/>
          <w:bCs/>
          <w:noProof w:val="0"/>
          <w:color w:val="000000"/>
          <w:sz w:val="22"/>
          <w:szCs w:val="22"/>
          <w:lang w:eastAsia="en-US"/>
        </w:rPr>
        <w:t xml:space="preserve">.   </w:t>
      </w:r>
      <w:r w:rsidR="002A0EED" w:rsidRPr="002A0EED">
        <w:rPr>
          <w:rFonts w:ascii="Arial" w:eastAsia="Calibri" w:hAnsi="Arial" w:cs="Arial"/>
          <w:b/>
          <w:bCs/>
          <w:noProof w:val="0"/>
          <w:color w:val="000000"/>
          <w:sz w:val="22"/>
          <w:szCs w:val="22"/>
          <w:lang w:eastAsia="en-US"/>
        </w:rPr>
        <w:t>Informācijas pārbaude saskaņā ar atklāta konkursa nolikuma 6.</w:t>
      </w:r>
      <w:r w:rsidR="006051BB">
        <w:rPr>
          <w:rFonts w:ascii="Arial" w:eastAsia="Calibri" w:hAnsi="Arial" w:cs="Arial"/>
          <w:b/>
          <w:bCs/>
          <w:noProof w:val="0"/>
          <w:color w:val="000000"/>
          <w:sz w:val="22"/>
          <w:szCs w:val="22"/>
          <w:lang w:eastAsia="en-US"/>
        </w:rPr>
        <w:t>4</w:t>
      </w:r>
      <w:r w:rsidR="002A0EED" w:rsidRPr="002A0EED">
        <w:rPr>
          <w:rFonts w:ascii="Arial" w:eastAsia="Calibri" w:hAnsi="Arial" w:cs="Arial"/>
          <w:b/>
          <w:bCs/>
          <w:noProof w:val="0"/>
          <w:color w:val="000000"/>
          <w:sz w:val="22"/>
          <w:szCs w:val="22"/>
          <w:lang w:eastAsia="en-US"/>
        </w:rPr>
        <w:t>. punktu un PIL 42. panta otro daļu (izņemot 8. un 9. punktu):</w:t>
      </w:r>
    </w:p>
    <w:p w14:paraId="57573BA3" w14:textId="47B34D22" w:rsidR="003B36FD" w:rsidRPr="003625D6" w:rsidRDefault="003B36FD" w:rsidP="003B36FD">
      <w:pPr>
        <w:ind w:firstLine="426"/>
        <w:jc w:val="both"/>
        <w:rPr>
          <w:rFonts w:ascii="Arial" w:hAnsi="Arial" w:cs="Arial"/>
          <w:sz w:val="22"/>
          <w:szCs w:val="22"/>
        </w:rPr>
      </w:pPr>
      <w:r w:rsidRPr="002D694F">
        <w:rPr>
          <w:rFonts w:ascii="Arial" w:hAnsi="Arial" w:cs="Arial"/>
          <w:sz w:val="22"/>
          <w:szCs w:val="22"/>
        </w:rPr>
        <w:t xml:space="preserve">Saskaņā ar PIL 42.panta pirmo daļu, </w:t>
      </w:r>
      <w:r>
        <w:rPr>
          <w:rFonts w:ascii="Arial" w:hAnsi="Arial" w:cs="Arial"/>
          <w:sz w:val="22"/>
          <w:szCs w:val="22"/>
        </w:rPr>
        <w:t>K</w:t>
      </w:r>
      <w:r w:rsidRPr="002D694F">
        <w:rPr>
          <w:rFonts w:ascii="Arial" w:hAnsi="Arial" w:cs="Arial"/>
          <w:sz w:val="22"/>
          <w:szCs w:val="22"/>
        </w:rPr>
        <w:t xml:space="preserve">omisija, veicot </w:t>
      </w:r>
      <w:r w:rsidRPr="002D694F">
        <w:rPr>
          <w:rFonts w:ascii="Arial" w:hAnsi="Arial" w:cs="Arial"/>
          <w:sz w:val="22"/>
          <w:szCs w:val="22"/>
          <w:shd w:val="clear" w:color="auto" w:fill="FFFFFF"/>
        </w:rPr>
        <w:t>PIL</w:t>
      </w:r>
      <w:r w:rsidRPr="002D694F">
        <w:rPr>
          <w:rFonts w:ascii="Arial" w:eastAsia="Calibri" w:hAnsi="Arial" w:cs="Arial"/>
          <w:sz w:val="22"/>
          <w:szCs w:val="22"/>
        </w:rPr>
        <w:t xml:space="preserve"> 42.panta otrajā daļā</w:t>
      </w:r>
      <w:r w:rsidRPr="00A61F73">
        <w:rPr>
          <w:rFonts w:ascii="Arial" w:eastAsia="Calibri" w:hAnsi="Arial" w:cs="Arial"/>
          <w:sz w:val="22"/>
          <w:szCs w:val="22"/>
        </w:rPr>
        <w:t xml:space="preserve"> (izņemot 8. un 9.punktu) minēto </w:t>
      </w:r>
      <w:r w:rsidRPr="00A61F73">
        <w:rPr>
          <w:rFonts w:ascii="Arial" w:hAnsi="Arial" w:cs="Arial"/>
          <w:sz w:val="22"/>
          <w:szCs w:val="22"/>
        </w:rPr>
        <w:t xml:space="preserve">izslēgšanas </w:t>
      </w:r>
      <w:r w:rsidRPr="00910F49">
        <w:rPr>
          <w:rFonts w:ascii="Arial" w:hAnsi="Arial" w:cs="Arial"/>
          <w:sz w:val="22"/>
          <w:szCs w:val="22"/>
        </w:rPr>
        <w:t>nosacījumu</w:t>
      </w:r>
      <w:r w:rsidRPr="00A61F73">
        <w:rPr>
          <w:rFonts w:ascii="Arial" w:hAnsi="Arial" w:cs="Arial"/>
          <w:sz w:val="22"/>
          <w:szCs w:val="22"/>
        </w:rPr>
        <w:t xml:space="preserve"> pārbaudi pretendentiem </w:t>
      </w:r>
      <w:r w:rsidRPr="00B7628A">
        <w:rPr>
          <w:rFonts w:ascii="Arial" w:hAnsi="Arial" w:cs="Arial"/>
          <w:sz w:val="22"/>
          <w:szCs w:val="22"/>
        </w:rPr>
        <w:t>(</w:t>
      </w:r>
      <w:r w:rsidR="006415E5" w:rsidRPr="006415E5">
        <w:rPr>
          <w:rFonts w:ascii="Arial" w:hAnsi="Arial" w:cs="Arial"/>
          <w:sz w:val="22"/>
          <w:szCs w:val="22"/>
          <w:lang w:eastAsia="zh-CN"/>
        </w:rPr>
        <w:t>sabiedrība ar ierobežotu atbildību "Thomson Furniture"</w:t>
      </w:r>
      <w:r w:rsidRPr="00B7628A">
        <w:rPr>
          <w:rFonts w:ascii="Arial" w:hAnsi="Arial" w:cs="Arial"/>
          <w:sz w:val="22"/>
          <w:szCs w:val="22"/>
          <w:lang w:eastAsia="zh-CN"/>
        </w:rPr>
        <w:t xml:space="preserve"> un </w:t>
      </w:r>
      <w:r>
        <w:rPr>
          <w:rFonts w:ascii="Arial" w:hAnsi="Arial" w:cs="Arial"/>
          <w:sz w:val="22"/>
          <w:szCs w:val="22"/>
          <w:lang w:eastAsia="zh-CN"/>
        </w:rPr>
        <w:t>s</w:t>
      </w:r>
      <w:r w:rsidRPr="005B182A">
        <w:rPr>
          <w:rFonts w:ascii="Arial" w:hAnsi="Arial" w:cs="Arial"/>
          <w:sz w:val="22"/>
          <w:szCs w:val="22"/>
          <w:lang w:eastAsia="zh-CN"/>
        </w:rPr>
        <w:t xml:space="preserve">abiedrība ar ierobežotu atbildību </w:t>
      </w:r>
      <w:r w:rsidRPr="005B182A">
        <w:rPr>
          <w:rFonts w:ascii="Arial" w:hAnsi="Arial" w:cs="Arial"/>
          <w:b/>
          <w:bCs/>
          <w:sz w:val="22"/>
          <w:szCs w:val="22"/>
          <w:lang w:eastAsia="zh-CN"/>
        </w:rPr>
        <w:t>"ERGO VIDE"</w:t>
      </w:r>
      <w:r w:rsidRPr="00B7628A">
        <w:rPr>
          <w:rFonts w:ascii="Arial" w:hAnsi="Arial" w:cs="Arial"/>
          <w:sz w:val="22"/>
          <w:szCs w:val="22"/>
        </w:rPr>
        <w:t>),</w:t>
      </w:r>
      <w:r w:rsidRPr="00A61F73">
        <w:rPr>
          <w:rFonts w:ascii="Arial" w:hAnsi="Arial" w:cs="Arial"/>
          <w:sz w:val="22"/>
          <w:szCs w:val="22"/>
        </w:rPr>
        <w:t xml:space="preserve"> kuriem būtu piešķiramas iepirkuma līguma slēgšanas </w:t>
      </w:r>
      <w:r w:rsidRPr="003625D6">
        <w:rPr>
          <w:rFonts w:ascii="Arial" w:hAnsi="Arial" w:cs="Arial"/>
          <w:sz w:val="22"/>
          <w:szCs w:val="22"/>
        </w:rPr>
        <w:t>tiesības</w:t>
      </w:r>
      <w:r w:rsidRPr="003625D6">
        <w:rPr>
          <w:rFonts w:ascii="Arial" w:hAnsi="Arial" w:cs="Arial"/>
          <w:i/>
          <w:iCs/>
          <w:sz w:val="22"/>
          <w:szCs w:val="22"/>
          <w:shd w:val="clear" w:color="auto" w:fill="FFFFFF"/>
        </w:rPr>
        <w:t>,</w:t>
      </w:r>
      <w:r w:rsidRPr="003625D6">
        <w:rPr>
          <w:rFonts w:ascii="Arial" w:hAnsi="Arial" w:cs="Arial"/>
          <w:sz w:val="22"/>
          <w:szCs w:val="22"/>
        </w:rPr>
        <w:t xml:space="preserve"> konstatēja, ka:</w:t>
      </w:r>
    </w:p>
    <w:p w14:paraId="4897B202" w14:textId="77777777" w:rsidR="003B36FD" w:rsidRPr="00B7628A" w:rsidRDefault="003B36FD" w:rsidP="003B36FD">
      <w:pPr>
        <w:numPr>
          <w:ilvl w:val="0"/>
          <w:numId w:val="14"/>
        </w:numPr>
        <w:ind w:left="567" w:hanging="283"/>
        <w:jc w:val="both"/>
        <w:rPr>
          <w:rFonts w:ascii="Arial" w:hAnsi="Arial" w:cs="Arial"/>
          <w:sz w:val="22"/>
          <w:szCs w:val="22"/>
        </w:rPr>
      </w:pPr>
      <w:r w:rsidRPr="00B7628A">
        <w:rPr>
          <w:rFonts w:ascii="Arial" w:hAnsi="Arial" w:cs="Arial"/>
          <w:sz w:val="22"/>
          <w:szCs w:val="22"/>
        </w:rPr>
        <w:t>pretendentiem, kā arī personām saskaņā ar PIL 42.panta otrās daļas 1.punktu un trešo daļu</w:t>
      </w:r>
      <w:r w:rsidRPr="00B7628A">
        <w:rPr>
          <w:rFonts w:ascii="Arial" w:hAnsi="Arial" w:cs="Arial"/>
          <w:sz w:val="22"/>
          <w:szCs w:val="22"/>
          <w:shd w:val="clear" w:color="auto" w:fill="FFFFFF"/>
        </w:rPr>
        <w:t xml:space="preserve">, </w:t>
      </w:r>
      <w:r w:rsidRPr="00B7628A">
        <w:rPr>
          <w:rFonts w:ascii="Arial" w:hAnsi="Arial" w:cs="Arial"/>
          <w:sz w:val="22"/>
          <w:szCs w:val="22"/>
        </w:rPr>
        <w:t xml:space="preserve">par kurām Latvijas Republikas Iekšlietu ministrijas Informācijas centra Sodu reģistrā ir apkopotas ziņas par tiesību aktu pārkāpumiem vai aizliegumiem piedalīties valsts vai pašvaldības iepirkumos, </w:t>
      </w:r>
      <w:r w:rsidRPr="00B7628A">
        <w:rPr>
          <w:rFonts w:ascii="Arial" w:hAnsi="Arial" w:cs="Arial"/>
          <w:b/>
          <w:bCs/>
          <w:sz w:val="22"/>
          <w:szCs w:val="22"/>
        </w:rPr>
        <w:t>nav konstatēti</w:t>
      </w:r>
      <w:r w:rsidRPr="00B7628A">
        <w:rPr>
          <w:rFonts w:ascii="Arial" w:hAnsi="Arial" w:cs="Arial"/>
          <w:sz w:val="22"/>
          <w:szCs w:val="22"/>
        </w:rPr>
        <w:t xml:space="preserve"> tādi tiesību aktu pārkāpumi, par kuriem pretendenti būtu izslēdzami no dalības iepirkumā saskaņā ar PIL 42.panta otrās daļas 1.punktu </w:t>
      </w:r>
      <w:r w:rsidRPr="00B7628A">
        <w:rPr>
          <w:rFonts w:ascii="Arial" w:hAnsi="Arial" w:cs="Arial"/>
          <w:bCs/>
          <w:sz w:val="22"/>
          <w:szCs w:val="22"/>
        </w:rPr>
        <w:t>(</w:t>
      </w:r>
      <w:r w:rsidRPr="00B7628A">
        <w:rPr>
          <w:rFonts w:ascii="Arial" w:hAnsi="Arial" w:cs="Arial"/>
          <w:bCs/>
          <w:i/>
          <w:sz w:val="22"/>
          <w:szCs w:val="22"/>
        </w:rPr>
        <w:t>e-izziņas pievienota iepirkuma lietai</w:t>
      </w:r>
      <w:r w:rsidRPr="00B7628A">
        <w:rPr>
          <w:rFonts w:ascii="Arial" w:hAnsi="Arial" w:cs="Arial"/>
          <w:bCs/>
          <w:sz w:val="22"/>
          <w:szCs w:val="22"/>
        </w:rPr>
        <w:t>)</w:t>
      </w:r>
      <w:r w:rsidRPr="00B7628A">
        <w:rPr>
          <w:rFonts w:ascii="Arial" w:hAnsi="Arial" w:cs="Arial"/>
          <w:sz w:val="22"/>
          <w:szCs w:val="22"/>
        </w:rPr>
        <w:t>;</w:t>
      </w:r>
    </w:p>
    <w:p w14:paraId="7E94CFBD" w14:textId="77777777" w:rsidR="003B36FD" w:rsidRPr="00B7628A" w:rsidRDefault="003B36FD" w:rsidP="003B36FD">
      <w:pPr>
        <w:numPr>
          <w:ilvl w:val="0"/>
          <w:numId w:val="14"/>
        </w:numPr>
        <w:ind w:left="567" w:hanging="283"/>
        <w:jc w:val="both"/>
        <w:rPr>
          <w:rFonts w:ascii="Arial" w:hAnsi="Arial" w:cs="Arial"/>
          <w:sz w:val="22"/>
          <w:szCs w:val="22"/>
        </w:rPr>
      </w:pPr>
      <w:r w:rsidRPr="00B7628A">
        <w:rPr>
          <w:rFonts w:ascii="Arial" w:hAnsi="Arial" w:cs="Arial"/>
          <w:sz w:val="22"/>
          <w:szCs w:val="22"/>
        </w:rPr>
        <w:lastRenderedPageBreak/>
        <w:t xml:space="preserve">pretendentiem </w:t>
      </w:r>
      <w:r w:rsidRPr="00B7628A">
        <w:rPr>
          <w:rFonts w:ascii="Arial" w:hAnsi="Arial" w:cs="Arial"/>
          <w:b/>
          <w:bCs/>
          <w:sz w:val="22"/>
          <w:szCs w:val="22"/>
        </w:rPr>
        <w:t>nav pasludināts</w:t>
      </w:r>
      <w:r w:rsidRPr="00B7628A">
        <w:rPr>
          <w:rFonts w:ascii="Arial" w:hAnsi="Arial" w:cs="Arial"/>
          <w:sz w:val="22"/>
          <w:szCs w:val="22"/>
        </w:rPr>
        <w:t xml:space="preserve"> maksātnespējas process, tie netiek likvidēti, un tiem nav apturēta saimnieciskā darbība</w:t>
      </w:r>
      <w:r w:rsidRPr="00B7628A">
        <w:rPr>
          <w:rFonts w:ascii="Arial" w:hAnsi="Arial" w:cs="Arial"/>
          <w:i/>
          <w:sz w:val="22"/>
          <w:szCs w:val="22"/>
        </w:rPr>
        <w:t xml:space="preserve"> (e-izziņas pievienota iepirkuma lietai);</w:t>
      </w:r>
    </w:p>
    <w:p w14:paraId="2DF27DC6" w14:textId="77777777" w:rsidR="003B36FD" w:rsidRDefault="003B36FD" w:rsidP="003B36FD">
      <w:pPr>
        <w:numPr>
          <w:ilvl w:val="0"/>
          <w:numId w:val="14"/>
        </w:numPr>
        <w:ind w:left="567" w:hanging="283"/>
        <w:jc w:val="both"/>
        <w:rPr>
          <w:rFonts w:ascii="Arial" w:hAnsi="Arial" w:cs="Arial"/>
          <w:sz w:val="22"/>
          <w:szCs w:val="22"/>
          <w:shd w:val="clear" w:color="auto" w:fill="FFFFFF"/>
        </w:rPr>
      </w:pPr>
      <w:r w:rsidRPr="00583D37">
        <w:rPr>
          <w:rFonts w:ascii="Arial" w:hAnsi="Arial" w:cs="Arial"/>
          <w:sz w:val="22"/>
          <w:szCs w:val="22"/>
          <w:shd w:val="clear" w:color="auto" w:fill="FFFFFF"/>
        </w:rPr>
        <w:t xml:space="preserve">pretendentam </w:t>
      </w:r>
      <w:r>
        <w:rPr>
          <w:rFonts w:ascii="Arial" w:hAnsi="Arial" w:cs="Arial"/>
          <w:sz w:val="22"/>
          <w:szCs w:val="22"/>
          <w:shd w:val="clear" w:color="auto" w:fill="FFFFFF"/>
        </w:rPr>
        <w:t>s</w:t>
      </w:r>
      <w:r w:rsidRPr="005F6CAA">
        <w:rPr>
          <w:rFonts w:ascii="Arial" w:hAnsi="Arial" w:cs="Arial"/>
          <w:sz w:val="22"/>
          <w:szCs w:val="22"/>
          <w:shd w:val="clear" w:color="auto" w:fill="FFFFFF"/>
        </w:rPr>
        <w:t>abiedrība</w:t>
      </w:r>
      <w:r>
        <w:rPr>
          <w:rFonts w:ascii="Arial" w:hAnsi="Arial" w:cs="Arial"/>
          <w:sz w:val="22"/>
          <w:szCs w:val="22"/>
          <w:shd w:val="clear" w:color="auto" w:fill="FFFFFF"/>
        </w:rPr>
        <w:t>i</w:t>
      </w:r>
      <w:r w:rsidRPr="005F6CAA">
        <w:rPr>
          <w:rFonts w:ascii="Arial" w:hAnsi="Arial" w:cs="Arial"/>
          <w:sz w:val="22"/>
          <w:szCs w:val="22"/>
          <w:shd w:val="clear" w:color="auto" w:fill="FFFFFF"/>
        </w:rPr>
        <w:t xml:space="preserve"> ar ierobežotu atbildību "ERGO VIDE"</w:t>
      </w:r>
      <w:r w:rsidRPr="00583D37">
        <w:rPr>
          <w:rFonts w:ascii="Arial" w:hAnsi="Arial" w:cs="Arial"/>
          <w:sz w:val="22"/>
          <w:szCs w:val="22"/>
          <w:shd w:val="clear" w:color="auto" w:fill="FFFFFF"/>
        </w:rPr>
        <w:t xml:space="preserve"> </w:t>
      </w:r>
      <w:r w:rsidRPr="00FC5464">
        <w:rPr>
          <w:rFonts w:ascii="Arial" w:hAnsi="Arial" w:cs="Arial"/>
          <w:sz w:val="22"/>
          <w:szCs w:val="22"/>
          <w:shd w:val="clear" w:color="auto" w:fill="FFFFFF"/>
        </w:rPr>
        <w:t>un tā patiesā labuma guvējiem piedāvājumu iesniegšanas termiņa pēdējā dienā (</w:t>
      </w:r>
      <w:r>
        <w:rPr>
          <w:rFonts w:ascii="Arial" w:hAnsi="Arial" w:cs="Arial"/>
          <w:sz w:val="22"/>
          <w:szCs w:val="22"/>
          <w:shd w:val="clear" w:color="auto" w:fill="FFFFFF"/>
        </w:rPr>
        <w:t>15.06.2026</w:t>
      </w:r>
      <w:r w:rsidRPr="00FC5464">
        <w:rPr>
          <w:rFonts w:ascii="Arial" w:hAnsi="Arial" w:cs="Arial"/>
          <w:sz w:val="22"/>
          <w:szCs w:val="22"/>
          <w:shd w:val="clear" w:color="auto" w:fill="FFFFFF"/>
        </w:rPr>
        <w:t xml:space="preserve">.) un dienā, kad pieņemts lēmums par </w:t>
      </w:r>
      <w:r w:rsidRPr="00A37899">
        <w:rPr>
          <w:rFonts w:ascii="Arial" w:hAnsi="Arial" w:cs="Arial"/>
          <w:sz w:val="22"/>
          <w:szCs w:val="22"/>
          <w:shd w:val="clear" w:color="auto" w:fill="FFFFFF"/>
        </w:rPr>
        <w:t xml:space="preserve">iespējamu iepirkuma līguma slēgšanas tiesību piešķiršanu </w:t>
      </w:r>
      <w:r w:rsidRPr="00FC5464">
        <w:rPr>
          <w:rFonts w:ascii="Arial" w:hAnsi="Arial" w:cs="Arial"/>
          <w:sz w:val="22"/>
          <w:szCs w:val="22"/>
          <w:shd w:val="clear" w:color="auto" w:fill="FFFFFF"/>
        </w:rPr>
        <w:t>(</w:t>
      </w:r>
      <w:r>
        <w:rPr>
          <w:rFonts w:ascii="Arial" w:hAnsi="Arial" w:cs="Arial"/>
          <w:sz w:val="22"/>
          <w:szCs w:val="22"/>
          <w:shd w:val="clear" w:color="auto" w:fill="FFFFFF"/>
        </w:rPr>
        <w:t>18.06.2026.</w:t>
      </w:r>
      <w:r w:rsidRPr="00FC5464">
        <w:rPr>
          <w:rFonts w:ascii="Arial" w:hAnsi="Arial" w:cs="Arial"/>
          <w:sz w:val="22"/>
          <w:szCs w:val="22"/>
          <w:shd w:val="clear" w:color="auto" w:fill="FFFFFF"/>
        </w:rPr>
        <w:t xml:space="preserve">), </w:t>
      </w:r>
      <w:r w:rsidRPr="00BF55D3">
        <w:rPr>
          <w:rFonts w:ascii="Arial" w:hAnsi="Arial" w:cs="Arial"/>
          <w:b/>
          <w:bCs/>
          <w:sz w:val="22"/>
          <w:szCs w:val="22"/>
          <w:shd w:val="clear" w:color="auto" w:fill="FFFFFF"/>
        </w:rPr>
        <w:t>nav konstatētas</w:t>
      </w:r>
      <w:r w:rsidRPr="00FC5464">
        <w:rPr>
          <w:rFonts w:ascii="Arial" w:hAnsi="Arial" w:cs="Arial"/>
          <w:sz w:val="22"/>
          <w:szCs w:val="22"/>
          <w:shd w:val="clear" w:color="auto" w:fill="FFFFFF"/>
        </w:rPr>
        <w:t xml:space="preserve"> neizpildītas saistības nodokļu (tai skaitā valsts sociālās apdrošināšanas) jomā saskaņā ar likumu “Par nodokļiem un nodevām” (</w:t>
      </w:r>
      <w:r w:rsidRPr="003D5D95">
        <w:rPr>
          <w:rFonts w:ascii="Arial" w:hAnsi="Arial" w:cs="Arial"/>
          <w:i/>
          <w:iCs/>
          <w:sz w:val="22"/>
          <w:szCs w:val="22"/>
          <w:shd w:val="clear" w:color="auto" w:fill="FFFFFF"/>
        </w:rPr>
        <w:t>e-izziņas pievienotas iepirkuma lietai)</w:t>
      </w:r>
      <w:r w:rsidRPr="00583D37">
        <w:rPr>
          <w:rFonts w:ascii="Arial" w:hAnsi="Arial" w:cs="Arial"/>
          <w:sz w:val="22"/>
          <w:szCs w:val="22"/>
          <w:shd w:val="clear" w:color="auto" w:fill="FFFFFF"/>
        </w:rPr>
        <w:t>;</w:t>
      </w:r>
    </w:p>
    <w:p w14:paraId="4ACFCF00" w14:textId="65F05C4C" w:rsidR="003B36FD" w:rsidRPr="00FC5464" w:rsidRDefault="003B36FD" w:rsidP="003B36FD">
      <w:pPr>
        <w:numPr>
          <w:ilvl w:val="0"/>
          <w:numId w:val="14"/>
        </w:numPr>
        <w:shd w:val="clear" w:color="auto" w:fill="FFFFFF"/>
        <w:ind w:left="567" w:hanging="283"/>
        <w:jc w:val="both"/>
        <w:rPr>
          <w:rFonts w:ascii="Arial" w:hAnsi="Arial" w:cs="Arial"/>
          <w:sz w:val="22"/>
          <w:szCs w:val="22"/>
          <w:shd w:val="clear" w:color="auto" w:fill="FFFFFF"/>
        </w:rPr>
      </w:pPr>
      <w:r w:rsidRPr="00FC5464">
        <w:rPr>
          <w:rFonts w:ascii="Arial" w:hAnsi="Arial" w:cs="Arial"/>
          <w:sz w:val="22"/>
          <w:szCs w:val="22"/>
          <w:shd w:val="clear" w:color="auto" w:fill="FFFFFF"/>
        </w:rPr>
        <w:t xml:space="preserve">pretendentam </w:t>
      </w:r>
      <w:r w:rsidR="0079249E" w:rsidRPr="0079249E">
        <w:rPr>
          <w:rFonts w:ascii="Arial" w:hAnsi="Arial" w:cs="Arial"/>
          <w:sz w:val="22"/>
          <w:szCs w:val="22"/>
          <w:shd w:val="clear" w:color="auto" w:fill="FFFFFF"/>
        </w:rPr>
        <w:t>sabiedrībai ar ierobežotu atbildību "Thomson Furniture"</w:t>
      </w:r>
      <w:r w:rsidRPr="00FC5464">
        <w:rPr>
          <w:rFonts w:ascii="Arial" w:hAnsi="Arial" w:cs="Arial"/>
          <w:sz w:val="22"/>
          <w:szCs w:val="22"/>
          <w:shd w:val="clear" w:color="auto" w:fill="FFFFFF"/>
        </w:rPr>
        <w:t xml:space="preserve"> </w:t>
      </w:r>
      <w:bookmarkStart w:id="18" w:name="_Hlk212799400"/>
      <w:bookmarkStart w:id="19" w:name="_Hlk212731296"/>
      <w:r w:rsidRPr="00FC5464">
        <w:rPr>
          <w:rFonts w:ascii="Arial" w:hAnsi="Arial" w:cs="Arial"/>
          <w:sz w:val="22"/>
          <w:szCs w:val="22"/>
          <w:shd w:val="clear" w:color="auto" w:fill="FFFFFF"/>
        </w:rPr>
        <w:t>un tā patiesā labuma guvējiem piedāvājumu iesniegšanas termiņa pēdējā dienā (</w:t>
      </w:r>
      <w:r>
        <w:rPr>
          <w:rFonts w:ascii="Arial" w:hAnsi="Arial" w:cs="Arial"/>
          <w:sz w:val="22"/>
          <w:szCs w:val="22"/>
          <w:shd w:val="clear" w:color="auto" w:fill="FFFFFF"/>
        </w:rPr>
        <w:t>15.06.2026.)</w:t>
      </w:r>
      <w:r w:rsidRPr="00FC5464">
        <w:rPr>
          <w:rFonts w:ascii="Arial" w:hAnsi="Arial" w:cs="Arial"/>
          <w:sz w:val="22"/>
          <w:szCs w:val="22"/>
          <w:shd w:val="clear" w:color="auto" w:fill="FFFFFF"/>
        </w:rPr>
        <w:t xml:space="preserve"> un dienā, kad pieņemts lēmums par </w:t>
      </w:r>
      <w:r w:rsidRPr="00A37899">
        <w:rPr>
          <w:rFonts w:ascii="Arial" w:hAnsi="Arial" w:cs="Arial"/>
          <w:sz w:val="22"/>
          <w:szCs w:val="22"/>
          <w:shd w:val="clear" w:color="auto" w:fill="FFFFFF"/>
        </w:rPr>
        <w:t xml:space="preserve">iespējamu iepirkuma līguma slēgšanas tiesību piešķiršanu </w:t>
      </w:r>
      <w:r w:rsidRPr="00FC5464">
        <w:rPr>
          <w:rFonts w:ascii="Arial" w:hAnsi="Arial" w:cs="Arial"/>
          <w:sz w:val="22"/>
          <w:szCs w:val="22"/>
          <w:shd w:val="clear" w:color="auto" w:fill="FFFFFF"/>
        </w:rPr>
        <w:t>(</w:t>
      </w:r>
      <w:r>
        <w:rPr>
          <w:rFonts w:ascii="Arial" w:hAnsi="Arial" w:cs="Arial"/>
          <w:sz w:val="22"/>
          <w:szCs w:val="22"/>
          <w:shd w:val="clear" w:color="auto" w:fill="FFFFFF"/>
        </w:rPr>
        <w:t>18.06.2026.)</w:t>
      </w:r>
      <w:r w:rsidRPr="00FC5464">
        <w:rPr>
          <w:rFonts w:ascii="Arial" w:hAnsi="Arial" w:cs="Arial"/>
          <w:sz w:val="22"/>
          <w:szCs w:val="22"/>
          <w:shd w:val="clear" w:color="auto" w:fill="FFFFFF"/>
        </w:rPr>
        <w:t xml:space="preserve"> </w:t>
      </w:r>
      <w:r w:rsidRPr="00BF55D3">
        <w:rPr>
          <w:rFonts w:ascii="Arial" w:hAnsi="Arial" w:cs="Arial"/>
          <w:b/>
          <w:bCs/>
          <w:sz w:val="22"/>
          <w:szCs w:val="22"/>
          <w:shd w:val="clear" w:color="auto" w:fill="FFFFFF"/>
        </w:rPr>
        <w:t>nav konstatētas</w:t>
      </w:r>
      <w:r w:rsidRPr="00FC5464">
        <w:rPr>
          <w:rFonts w:ascii="Arial" w:hAnsi="Arial" w:cs="Arial"/>
          <w:sz w:val="22"/>
          <w:szCs w:val="22"/>
          <w:shd w:val="clear" w:color="auto" w:fill="FFFFFF"/>
        </w:rPr>
        <w:t xml:space="preserve"> neizpildītas saistības nodokļu (tai skaitā valsts sociālās apdrošināšanas) jomā saskaņā ar likumu “Par nodokļiem un nodevām” (</w:t>
      </w:r>
      <w:r w:rsidRPr="003D5D95">
        <w:rPr>
          <w:rFonts w:ascii="Arial" w:hAnsi="Arial" w:cs="Arial"/>
          <w:i/>
          <w:iCs/>
          <w:sz w:val="22"/>
          <w:szCs w:val="22"/>
          <w:shd w:val="clear" w:color="auto" w:fill="FFFFFF"/>
        </w:rPr>
        <w:t>e-izziņas pievienotas iepirkuma lietai)</w:t>
      </w:r>
      <w:bookmarkEnd w:id="18"/>
      <w:r w:rsidRPr="003D5D95">
        <w:rPr>
          <w:rFonts w:ascii="Arial" w:hAnsi="Arial" w:cs="Arial"/>
          <w:i/>
          <w:iCs/>
          <w:sz w:val="22"/>
          <w:szCs w:val="22"/>
          <w:shd w:val="clear" w:color="auto" w:fill="FFFFFF"/>
        </w:rPr>
        <w:t>;</w:t>
      </w:r>
    </w:p>
    <w:bookmarkEnd w:id="19"/>
    <w:p w14:paraId="21450413" w14:textId="77777777" w:rsidR="003B36FD" w:rsidRPr="00B7628A" w:rsidRDefault="003B36FD" w:rsidP="003B36FD">
      <w:pPr>
        <w:numPr>
          <w:ilvl w:val="0"/>
          <w:numId w:val="14"/>
        </w:numPr>
        <w:ind w:left="567" w:hanging="283"/>
        <w:jc w:val="both"/>
        <w:rPr>
          <w:rFonts w:ascii="Arial" w:hAnsi="Arial" w:cs="Arial"/>
          <w:bCs/>
          <w:sz w:val="22"/>
          <w:szCs w:val="22"/>
        </w:rPr>
      </w:pPr>
      <w:r w:rsidRPr="00B7628A">
        <w:rPr>
          <w:rFonts w:ascii="Arial" w:hAnsi="Arial" w:cs="Arial"/>
          <w:sz w:val="22"/>
          <w:szCs w:val="22"/>
        </w:rPr>
        <w:t xml:space="preserve">pretendenti </w:t>
      </w:r>
      <w:r w:rsidRPr="00B7628A">
        <w:rPr>
          <w:rFonts w:ascii="Arial" w:hAnsi="Arial" w:cs="Arial"/>
          <w:b/>
          <w:bCs/>
          <w:sz w:val="22"/>
          <w:szCs w:val="22"/>
        </w:rPr>
        <w:t>nav</w:t>
      </w:r>
      <w:r w:rsidRPr="00B7628A">
        <w:rPr>
          <w:rFonts w:ascii="Arial" w:hAnsi="Arial" w:cs="Arial"/>
          <w:sz w:val="22"/>
          <w:szCs w:val="22"/>
        </w:rPr>
        <w:t xml:space="preserve"> ārzonā reģistrētas juridiskas personas;</w:t>
      </w:r>
    </w:p>
    <w:p w14:paraId="6FBA14E8" w14:textId="77777777" w:rsidR="003B36FD" w:rsidRPr="00FB797D" w:rsidRDefault="003B36FD" w:rsidP="003B36FD">
      <w:pPr>
        <w:numPr>
          <w:ilvl w:val="0"/>
          <w:numId w:val="14"/>
        </w:numPr>
        <w:ind w:left="567" w:hanging="283"/>
        <w:jc w:val="both"/>
        <w:rPr>
          <w:rFonts w:ascii="Arial" w:hAnsi="Arial" w:cs="Arial"/>
          <w:bCs/>
          <w:sz w:val="22"/>
          <w:szCs w:val="22"/>
        </w:rPr>
      </w:pPr>
      <w:r w:rsidRPr="00A74611">
        <w:rPr>
          <w:rFonts w:ascii="Arial" w:hAnsi="Arial" w:cs="Arial"/>
          <w:sz w:val="22"/>
          <w:szCs w:val="22"/>
          <w:shd w:val="clear" w:color="auto" w:fill="FFFFFF"/>
        </w:rPr>
        <w:t xml:space="preserve">iepirkuma dokumentu sagatavotājs, iepirkuma komisijas locekļi un iepirkuma komisijas sekretārs </w:t>
      </w:r>
      <w:r w:rsidRPr="00A74611">
        <w:rPr>
          <w:rFonts w:ascii="Arial" w:hAnsi="Arial" w:cs="Arial"/>
          <w:b/>
          <w:bCs/>
          <w:sz w:val="22"/>
          <w:szCs w:val="22"/>
          <w:shd w:val="clear" w:color="auto" w:fill="FFFFFF"/>
        </w:rPr>
        <w:t>nav saistīti</w:t>
      </w:r>
      <w:r w:rsidRPr="00A74611">
        <w:rPr>
          <w:rFonts w:ascii="Arial" w:hAnsi="Arial" w:cs="Arial"/>
          <w:sz w:val="22"/>
          <w:szCs w:val="22"/>
          <w:shd w:val="clear" w:color="auto" w:fill="FFFFFF"/>
        </w:rPr>
        <w:t xml:space="preserve"> ar šī iepirkuma pretendentiem PIL  </w:t>
      </w:r>
      <w:hyperlink r:id="rId10" w:anchor="p25" w:history="1">
        <w:r w:rsidRPr="00A74611">
          <w:rPr>
            <w:rFonts w:ascii="Arial" w:hAnsi="Arial" w:cs="Arial"/>
            <w:sz w:val="22"/>
            <w:szCs w:val="22"/>
            <w:shd w:val="clear" w:color="auto" w:fill="FFFFFF"/>
          </w:rPr>
          <w:t>25.</w:t>
        </w:r>
      </w:hyperlink>
      <w:r w:rsidRPr="00A74611">
        <w:rPr>
          <w:rFonts w:ascii="Arial" w:hAnsi="Arial" w:cs="Arial"/>
          <w:sz w:val="22"/>
          <w:szCs w:val="22"/>
          <w:shd w:val="clear" w:color="auto" w:fill="FFFFFF"/>
        </w:rPr>
        <w:t>panta pirmās vai otrās daļas izpratnē, nav ieinteresēti neviena šī iepirkuma pretendenta izvēlē (</w:t>
      </w:r>
      <w:r w:rsidRPr="00A74611">
        <w:rPr>
          <w:rFonts w:ascii="Arial" w:hAnsi="Arial" w:cs="Arial"/>
          <w:i/>
          <w:iCs/>
          <w:sz w:val="22"/>
          <w:szCs w:val="22"/>
          <w:shd w:val="clear" w:color="auto" w:fill="FFFFFF"/>
        </w:rPr>
        <w:t>e-konkursu sistēmā ir pievienoti apliecinājumi).</w:t>
      </w:r>
    </w:p>
    <w:p w14:paraId="672ABFB1" w14:textId="22517B34" w:rsidR="00345F07" w:rsidRPr="003D252B" w:rsidRDefault="0010777E" w:rsidP="003D252B">
      <w:pPr>
        <w:tabs>
          <w:tab w:val="left" w:pos="426"/>
        </w:tabs>
        <w:spacing w:before="120" w:after="120"/>
        <w:ind w:left="567" w:hanging="425"/>
        <w:jc w:val="both"/>
        <w:rPr>
          <w:rFonts w:ascii="Arial" w:hAnsi="Arial" w:cs="Arial"/>
          <w:b/>
          <w:bCs/>
          <w:sz w:val="22"/>
          <w:szCs w:val="22"/>
        </w:rPr>
      </w:pPr>
      <w:r w:rsidRPr="009F1917">
        <w:rPr>
          <w:rFonts w:ascii="Arial" w:hAnsi="Arial" w:cs="Arial"/>
          <w:b/>
          <w:bCs/>
          <w:iCs/>
          <w:color w:val="000000"/>
          <w:sz w:val="22"/>
          <w:szCs w:val="22"/>
        </w:rPr>
        <w:t xml:space="preserve">20. </w:t>
      </w:r>
      <w:r w:rsidRPr="009F1917">
        <w:rPr>
          <w:rFonts w:ascii="Arial" w:hAnsi="Arial" w:cs="Arial"/>
          <w:iCs/>
          <w:color w:val="000000"/>
          <w:sz w:val="22"/>
          <w:szCs w:val="22"/>
        </w:rPr>
        <w:t>Lai pārbaudītu, vai pretendent</w:t>
      </w:r>
      <w:r w:rsidR="0043484D">
        <w:rPr>
          <w:rFonts w:ascii="Arial" w:hAnsi="Arial" w:cs="Arial"/>
          <w:iCs/>
          <w:color w:val="000000"/>
          <w:sz w:val="22"/>
          <w:szCs w:val="22"/>
        </w:rPr>
        <w:t>s</w:t>
      </w:r>
      <w:r w:rsidRPr="009F1917">
        <w:rPr>
          <w:rFonts w:ascii="Arial" w:hAnsi="Arial" w:cs="Arial"/>
          <w:iCs/>
          <w:color w:val="000000"/>
          <w:sz w:val="22"/>
          <w:szCs w:val="22"/>
        </w:rPr>
        <w:t>, kur</w:t>
      </w:r>
      <w:r w:rsidR="0043484D">
        <w:rPr>
          <w:rFonts w:ascii="Arial" w:hAnsi="Arial" w:cs="Arial"/>
          <w:iCs/>
          <w:color w:val="000000"/>
          <w:sz w:val="22"/>
          <w:szCs w:val="22"/>
        </w:rPr>
        <w:t>am</w:t>
      </w:r>
      <w:r w:rsidRPr="009F1917">
        <w:rPr>
          <w:rFonts w:ascii="Arial" w:hAnsi="Arial" w:cs="Arial"/>
          <w:iCs/>
          <w:color w:val="000000"/>
          <w:sz w:val="22"/>
          <w:szCs w:val="22"/>
        </w:rPr>
        <w:t xml:space="preserve"> būtu piešķiramas līguma slēgšanas tiesības, nav izslēdzam</w:t>
      </w:r>
      <w:r w:rsidR="00EF0E25">
        <w:rPr>
          <w:rFonts w:ascii="Arial" w:hAnsi="Arial" w:cs="Arial"/>
          <w:iCs/>
          <w:color w:val="000000"/>
          <w:sz w:val="22"/>
          <w:szCs w:val="22"/>
        </w:rPr>
        <w:t>s</w:t>
      </w:r>
      <w:r w:rsidRPr="009F1917">
        <w:rPr>
          <w:rFonts w:ascii="Arial" w:hAnsi="Arial" w:cs="Arial"/>
          <w:iCs/>
          <w:color w:val="000000"/>
          <w:sz w:val="22"/>
          <w:szCs w:val="22"/>
        </w:rPr>
        <w:t xml:space="preserve"> no dalības iepirkumā </w:t>
      </w:r>
      <w:bookmarkStart w:id="20" w:name="_Hlk133489905"/>
      <w:r w:rsidRPr="009F1917">
        <w:rPr>
          <w:rFonts w:ascii="Arial" w:hAnsi="Arial" w:cs="Arial"/>
          <w:iCs/>
          <w:color w:val="000000"/>
          <w:sz w:val="22"/>
          <w:szCs w:val="22"/>
        </w:rPr>
        <w:t>Starptautisko un Latvijas Republikas nacionālo sankciju likuma  11.</w:t>
      </w:r>
      <w:r w:rsidRPr="009F1917">
        <w:rPr>
          <w:rFonts w:ascii="Arial" w:hAnsi="Arial" w:cs="Arial"/>
          <w:iCs/>
          <w:color w:val="000000"/>
          <w:sz w:val="22"/>
          <w:szCs w:val="22"/>
          <w:vertAlign w:val="superscript"/>
        </w:rPr>
        <w:t>1</w:t>
      </w:r>
      <w:r w:rsidRPr="009F1917">
        <w:rPr>
          <w:rFonts w:ascii="Arial" w:hAnsi="Arial" w:cs="Arial"/>
          <w:iCs/>
          <w:color w:val="000000"/>
          <w:sz w:val="22"/>
          <w:szCs w:val="22"/>
        </w:rPr>
        <w:t xml:space="preserve"> panta pirmajā un otrajā daļā </w:t>
      </w:r>
      <w:bookmarkEnd w:id="20"/>
      <w:r w:rsidRPr="009F1917">
        <w:rPr>
          <w:rFonts w:ascii="Arial" w:hAnsi="Arial" w:cs="Arial"/>
          <w:iCs/>
          <w:color w:val="000000"/>
          <w:sz w:val="22"/>
          <w:szCs w:val="22"/>
        </w:rPr>
        <w:t>minēto apstākļu dēļ, K</w:t>
      </w:r>
      <w:r w:rsidRPr="009F1917">
        <w:rPr>
          <w:rFonts w:ascii="Arial" w:hAnsi="Arial" w:cs="Arial"/>
          <w:iCs/>
          <w:sz w:val="22"/>
          <w:szCs w:val="22"/>
        </w:rPr>
        <w:t>omisija</w:t>
      </w:r>
      <w:r w:rsidRPr="009F1917">
        <w:rPr>
          <w:rFonts w:ascii="Arial" w:hAnsi="Arial" w:cs="Arial"/>
          <w:iCs/>
          <w:color w:val="000000"/>
          <w:sz w:val="22"/>
          <w:szCs w:val="22"/>
        </w:rPr>
        <w:t xml:space="preserve"> rīkojas atbilstoši Starptautisko un Latvijas Republikas nacionālo sankciju likuma 11.</w:t>
      </w:r>
      <w:r w:rsidRPr="009F1917">
        <w:rPr>
          <w:rFonts w:ascii="Arial" w:hAnsi="Arial" w:cs="Arial"/>
          <w:iCs/>
          <w:color w:val="000000"/>
          <w:sz w:val="22"/>
          <w:szCs w:val="22"/>
          <w:vertAlign w:val="superscript"/>
        </w:rPr>
        <w:t>1</w:t>
      </w:r>
      <w:r w:rsidRPr="009F1917">
        <w:rPr>
          <w:rFonts w:ascii="Arial" w:hAnsi="Arial" w:cs="Arial"/>
          <w:iCs/>
          <w:color w:val="000000"/>
          <w:sz w:val="22"/>
          <w:szCs w:val="22"/>
        </w:rPr>
        <w:t xml:space="preserve"> pantam, </w:t>
      </w:r>
      <w:r w:rsidRPr="009F1917">
        <w:rPr>
          <w:rFonts w:ascii="Arial" w:hAnsi="Arial" w:cs="Arial"/>
          <w:sz w:val="22"/>
          <w:szCs w:val="22"/>
        </w:rPr>
        <w:t xml:space="preserve">veicot pārbaudi tīmekļa vietnē: </w:t>
      </w:r>
      <w:hyperlink r:id="rId11" w:history="1">
        <w:r w:rsidRPr="009F1917">
          <w:rPr>
            <w:rFonts w:ascii="Arial" w:hAnsi="Arial" w:cs="Arial"/>
            <w:color w:val="0000FF"/>
            <w:sz w:val="22"/>
            <w:szCs w:val="22"/>
            <w:u w:val="single"/>
          </w:rPr>
          <w:t>https://sankcijas.lursoft.lv</w:t>
        </w:r>
      </w:hyperlink>
      <w:r w:rsidRPr="009F1917">
        <w:rPr>
          <w:rFonts w:ascii="Arial" w:hAnsi="Arial" w:cs="Arial"/>
          <w:sz w:val="22"/>
          <w:szCs w:val="22"/>
        </w:rPr>
        <w:t xml:space="preserve"> </w:t>
      </w:r>
      <w:r w:rsidRPr="009F1917">
        <w:rPr>
          <w:rFonts w:ascii="Arial" w:hAnsi="Arial" w:cs="Arial"/>
          <w:i/>
          <w:sz w:val="22"/>
          <w:szCs w:val="22"/>
        </w:rPr>
        <w:t xml:space="preserve">(pārbaude veikta </w:t>
      </w:r>
      <w:r w:rsidR="00323D09" w:rsidRPr="00E77FF8">
        <w:rPr>
          <w:rFonts w:ascii="Arial" w:hAnsi="Arial" w:cs="Arial"/>
          <w:i/>
          <w:sz w:val="22"/>
          <w:szCs w:val="22"/>
        </w:rPr>
        <w:t>18</w:t>
      </w:r>
      <w:r w:rsidR="000A0B81" w:rsidRPr="00E77FF8">
        <w:rPr>
          <w:rFonts w:ascii="Arial" w:hAnsi="Arial" w:cs="Arial"/>
          <w:i/>
          <w:sz w:val="22"/>
          <w:szCs w:val="22"/>
        </w:rPr>
        <w:t>.06.2026</w:t>
      </w:r>
      <w:r w:rsidRPr="00E77FF8">
        <w:rPr>
          <w:rFonts w:ascii="Arial" w:hAnsi="Arial" w:cs="Arial"/>
          <w:i/>
          <w:sz w:val="22"/>
          <w:szCs w:val="22"/>
        </w:rPr>
        <w:t>.).</w:t>
      </w:r>
      <w:bookmarkStart w:id="21" w:name="_heading=h.35nkun2" w:colFirst="0" w:colLast="0"/>
      <w:bookmarkEnd w:id="17"/>
      <w:bookmarkEnd w:id="21"/>
    </w:p>
    <w:p w14:paraId="708D5B59" w14:textId="77777777" w:rsidR="00737E31" w:rsidRPr="00345F07" w:rsidRDefault="00737E31" w:rsidP="00551B43">
      <w:pPr>
        <w:jc w:val="both"/>
        <w:rPr>
          <w:rFonts w:ascii="Arial" w:eastAsia="Arial" w:hAnsi="Arial" w:cs="Arial"/>
          <w:noProof w:val="0"/>
          <w:sz w:val="22"/>
          <w:szCs w:val="22"/>
          <w:lang w:eastAsia="en-US"/>
        </w:rPr>
      </w:pPr>
      <w:bookmarkStart w:id="22" w:name="_heading=h.1ksv4uv" w:colFirst="0" w:colLast="0"/>
      <w:bookmarkEnd w:id="22"/>
    </w:p>
    <w:p w14:paraId="0BF63FB0" w14:textId="4C66D22A" w:rsidR="00274A75" w:rsidRPr="00620E73" w:rsidRDefault="006F4BD3" w:rsidP="00620E73">
      <w:pPr>
        <w:spacing w:after="120"/>
        <w:ind w:left="426" w:hanging="426"/>
        <w:jc w:val="both"/>
        <w:rPr>
          <w:rFonts w:ascii="Arial" w:hAnsi="Arial" w:cs="Arial"/>
          <w:b/>
          <w:bCs/>
        </w:rPr>
      </w:pPr>
      <w:r w:rsidRPr="00620E73">
        <w:rPr>
          <w:rFonts w:ascii="Arial" w:eastAsia="Arial" w:hAnsi="Arial" w:cs="Arial"/>
          <w:b/>
          <w:bCs/>
          <w:noProof w:val="0"/>
          <w:color w:val="000000"/>
          <w:sz w:val="22"/>
          <w:szCs w:val="22"/>
          <w:lang w:eastAsia="en-US"/>
        </w:rPr>
        <w:t xml:space="preserve">21. </w:t>
      </w:r>
      <w:r w:rsidR="00274A75" w:rsidRPr="00620E73">
        <w:rPr>
          <w:rFonts w:ascii="Arial" w:hAnsi="Arial" w:cs="Arial"/>
          <w:b/>
          <w:sz w:val="22"/>
          <w:szCs w:val="22"/>
        </w:rPr>
        <w:t>Komisijas lēmums piedāvājumu vērtēšanas 3.kārtā (finanšu piedāvājums): vērtējuma kritērijs – zemākā cena no piedāvājumiem, kas atbilst konkursa vērtēšanas 1. un 2.kārtas noteikumiem, un uzvarētāja, kuram būtu piešķiramas līguma slēgšanas tiesības, noteikšana:</w:t>
      </w:r>
      <w:r w:rsidR="00274A75" w:rsidRPr="00620E73">
        <w:rPr>
          <w:rFonts w:ascii="Arial" w:hAnsi="Arial" w:cs="Arial"/>
          <w:b/>
        </w:rPr>
        <w:t xml:space="preserve"> </w:t>
      </w:r>
      <w:r w:rsidR="00274A75" w:rsidRPr="00620E73">
        <w:rPr>
          <w:rFonts w:ascii="Arial" w:hAnsi="Arial" w:cs="Arial"/>
          <w:sz w:val="20"/>
          <w:szCs w:val="20"/>
        </w:rPr>
        <w:t xml:space="preserve">(Komisijas balsojums: par – </w:t>
      </w:r>
      <w:r w:rsidR="00613DDA" w:rsidRPr="005718FA">
        <w:rPr>
          <w:rFonts w:ascii="Arial" w:hAnsi="Arial" w:cs="Arial"/>
          <w:b/>
          <w:bCs/>
          <w:sz w:val="20"/>
          <w:szCs w:val="20"/>
        </w:rPr>
        <w:t>4</w:t>
      </w:r>
      <w:r w:rsidR="00274A75" w:rsidRPr="005718FA">
        <w:rPr>
          <w:rFonts w:ascii="Arial" w:hAnsi="Arial" w:cs="Arial"/>
          <w:sz w:val="20"/>
          <w:szCs w:val="20"/>
        </w:rPr>
        <w:t>;</w:t>
      </w:r>
      <w:r w:rsidR="00274A75" w:rsidRPr="00620E73">
        <w:rPr>
          <w:rFonts w:ascii="Arial" w:hAnsi="Arial" w:cs="Arial"/>
          <w:sz w:val="20"/>
          <w:szCs w:val="20"/>
        </w:rPr>
        <w:t xml:space="preserve"> pret – </w:t>
      </w:r>
      <w:r w:rsidR="00274A75" w:rsidRPr="00620E73">
        <w:rPr>
          <w:rFonts w:ascii="Arial" w:hAnsi="Arial" w:cs="Arial"/>
          <w:b/>
          <w:sz w:val="20"/>
          <w:szCs w:val="20"/>
        </w:rPr>
        <w:t>nav</w:t>
      </w:r>
      <w:r w:rsidR="00274A75" w:rsidRPr="00620E73">
        <w:rPr>
          <w:rFonts w:ascii="Arial" w:hAnsi="Arial" w:cs="Arial"/>
          <w:sz w:val="20"/>
          <w:szCs w:val="20"/>
        </w:rPr>
        <w:t>)</w:t>
      </w:r>
    </w:p>
    <w:p w14:paraId="070A85C3" w14:textId="77777777" w:rsidR="00D5346A" w:rsidRDefault="00D5346A" w:rsidP="00D5346A">
      <w:pPr>
        <w:jc w:val="center"/>
        <w:rPr>
          <w:rFonts w:ascii="Arial" w:eastAsia="Arial" w:hAnsi="Arial" w:cs="Arial"/>
          <w:bCs/>
          <w:i/>
          <w:iCs/>
          <w:sz w:val="22"/>
          <w:szCs w:val="22"/>
        </w:rPr>
      </w:pPr>
      <w:r w:rsidRPr="00FD5F83">
        <w:rPr>
          <w:rFonts w:ascii="Arial" w:hAnsi="Arial" w:cs="Arial"/>
          <w:b/>
          <w:sz w:val="22"/>
          <w:szCs w:val="22"/>
          <w:lang w:eastAsia="zh-CN"/>
        </w:rPr>
        <w:t>1. iepirkuma daļa</w:t>
      </w:r>
      <w:bookmarkStart w:id="23" w:name="_Hlk124345697"/>
      <w:bookmarkStart w:id="24" w:name="_Hlk120886687"/>
      <w:bookmarkStart w:id="25" w:name="_Hlk135208352"/>
      <w:r>
        <w:rPr>
          <w:rFonts w:ascii="Arial" w:hAnsi="Arial" w:cs="Arial"/>
          <w:b/>
          <w:sz w:val="22"/>
          <w:szCs w:val="22"/>
          <w:lang w:eastAsia="zh-CN"/>
        </w:rPr>
        <w:t xml:space="preserve"> - </w:t>
      </w:r>
      <w:r w:rsidRPr="008C14CE">
        <w:rPr>
          <w:rFonts w:ascii="Arial" w:eastAsia="Arial" w:hAnsi="Arial" w:cs="Arial"/>
          <w:bCs/>
          <w:i/>
          <w:iCs/>
          <w:sz w:val="22"/>
          <w:szCs w:val="22"/>
        </w:rPr>
        <w:t xml:space="preserve">Mēbeļu piegāde un uzstādīšana Mazsalacas Mūzikas un mākslas </w:t>
      </w:r>
    </w:p>
    <w:p w14:paraId="39BA35F9" w14:textId="77777777" w:rsidR="00D5346A" w:rsidRPr="00523C2C" w:rsidRDefault="00D5346A" w:rsidP="00377680">
      <w:pPr>
        <w:spacing w:after="120"/>
        <w:jc w:val="center"/>
        <w:rPr>
          <w:rFonts w:ascii="Arial" w:eastAsia="Calibri" w:hAnsi="Arial" w:cs="Arial"/>
          <w:b/>
          <w:sz w:val="22"/>
          <w:szCs w:val="22"/>
          <w:lang w:eastAsia="ar-SA"/>
        </w:rPr>
      </w:pPr>
      <w:r w:rsidRPr="008C14CE">
        <w:rPr>
          <w:rFonts w:ascii="Arial" w:eastAsia="Arial" w:hAnsi="Arial" w:cs="Arial"/>
          <w:bCs/>
          <w:i/>
          <w:iCs/>
          <w:sz w:val="22"/>
          <w:szCs w:val="22"/>
        </w:rPr>
        <w:t>pamatskolai</w:t>
      </w:r>
    </w:p>
    <w:bookmarkEnd w:id="23"/>
    <w:bookmarkEnd w:id="24"/>
    <w:bookmarkEnd w:id="25"/>
    <w:p w14:paraId="3EE481A8" w14:textId="77777777" w:rsidR="007A42AE" w:rsidRPr="00B55F5E" w:rsidRDefault="007A42AE" w:rsidP="007A42AE">
      <w:pPr>
        <w:pStyle w:val="ListParagraph"/>
        <w:numPr>
          <w:ilvl w:val="0"/>
          <w:numId w:val="15"/>
        </w:numPr>
        <w:spacing w:after="120" w:line="240" w:lineRule="auto"/>
        <w:ind w:left="714" w:hanging="357"/>
        <w:jc w:val="both"/>
        <w:rPr>
          <w:rFonts w:ascii="Arial" w:hAnsi="Arial" w:cs="Arial"/>
        </w:rPr>
      </w:pPr>
      <w:r w:rsidRPr="00B55F5E">
        <w:rPr>
          <w:rFonts w:ascii="Arial" w:hAnsi="Arial" w:cs="Arial"/>
          <w:bCs/>
          <w:lang w:eastAsia="lv-LV"/>
        </w:rPr>
        <w:t>Par atklāta konkursa “</w:t>
      </w:r>
      <w:r w:rsidRPr="00B55F5E">
        <w:rPr>
          <w:rFonts w:ascii="Arial" w:hAnsi="Arial" w:cs="Arial"/>
        </w:rPr>
        <w:t>Mēbeļu piegāde un uzstādīšana Mazsalacas Mūzikas un mākslas pamatskolai un Valmieras 2.vidusskolai</w:t>
      </w:r>
      <w:r w:rsidRPr="00B55F5E">
        <w:rPr>
          <w:rFonts w:ascii="Arial" w:hAnsi="Arial" w:cs="Arial"/>
          <w:bCs/>
        </w:rPr>
        <w:t>”, identifikācijas Nr. VNP 2026/066AK,</w:t>
      </w:r>
      <w:r w:rsidRPr="00B55F5E">
        <w:rPr>
          <w:rFonts w:ascii="Arial" w:hAnsi="Arial" w:cs="Arial"/>
        </w:rPr>
        <w:t xml:space="preserve"> </w:t>
      </w:r>
      <w:r w:rsidRPr="00B55F5E">
        <w:rPr>
          <w:rFonts w:ascii="Arial" w:hAnsi="Arial" w:cs="Arial"/>
          <w:bCs/>
          <w:lang w:eastAsia="lv-LV"/>
        </w:rPr>
        <w:t>uzvarētāju 1. iepirkuma daļā “</w:t>
      </w:r>
      <w:r w:rsidRPr="00B55F5E">
        <w:rPr>
          <w:rFonts w:ascii="Arial" w:eastAsia="Calibri" w:hAnsi="Arial" w:cs="Arial"/>
          <w:bCs/>
          <w:i/>
          <w:iCs/>
          <w:lang w:eastAsia="ar-SA"/>
        </w:rPr>
        <w:t>Mēbeļu piegāde un uzstādīšana Mazsalacas Mūzikas un mākslas pamatskolai</w:t>
      </w:r>
      <w:r w:rsidRPr="00B55F5E">
        <w:rPr>
          <w:rFonts w:ascii="Arial" w:hAnsi="Arial" w:cs="Arial"/>
          <w:kern w:val="1"/>
          <w:lang w:eastAsia="zh-CN"/>
        </w:rPr>
        <w:t>”</w:t>
      </w:r>
      <w:r w:rsidRPr="00B55F5E">
        <w:rPr>
          <w:rFonts w:ascii="Arial" w:hAnsi="Arial" w:cs="Arial"/>
          <w:bCs/>
          <w:lang w:eastAsia="lv-LV"/>
        </w:rPr>
        <w:t xml:space="preserve"> atzīt un līguma slēgšanas tiesības piešķirt </w:t>
      </w:r>
      <w:r w:rsidRPr="00B55F5E">
        <w:rPr>
          <w:rFonts w:ascii="Arial" w:hAnsi="Arial" w:cs="Arial"/>
          <w:b/>
          <w:bCs/>
        </w:rPr>
        <w:t>sabiedrībai ar ierobežotu atbildību "Thomson Furniture"</w:t>
      </w:r>
      <w:r w:rsidRPr="00B55F5E">
        <w:rPr>
          <w:rFonts w:ascii="Arial" w:hAnsi="Arial" w:cs="Arial"/>
          <w:i/>
          <w:iCs/>
        </w:rPr>
        <w:t xml:space="preserve">, </w:t>
      </w:r>
      <w:r w:rsidRPr="00B55F5E">
        <w:rPr>
          <w:rFonts w:ascii="Arial" w:hAnsi="Arial" w:cs="Arial"/>
        </w:rPr>
        <w:t>reģistrācijas Nr. 40003948933, juridiskā adrese: Katlakalna iela 6D, Rīga, LV 1073,</w:t>
      </w:r>
      <w:r w:rsidRPr="00B55F5E">
        <w:rPr>
          <w:rFonts w:ascii="Arial" w:hAnsi="Arial" w:cs="Arial"/>
          <w:bCs/>
          <w:lang w:eastAsia="lv-LV"/>
        </w:rPr>
        <w:t xml:space="preserve"> ar piedāvāto cenu 107 840,70 EUR bez PVN (130 487,25 EUR kopā ar PVN).</w:t>
      </w:r>
    </w:p>
    <w:p w14:paraId="699A4A5F" w14:textId="77777777" w:rsidR="007A42AE" w:rsidRDefault="007A42AE" w:rsidP="00D5346A">
      <w:pPr>
        <w:spacing w:after="80"/>
        <w:jc w:val="center"/>
        <w:rPr>
          <w:rFonts w:ascii="Arial" w:hAnsi="Arial" w:cs="Arial"/>
          <w:b/>
          <w:sz w:val="22"/>
          <w:szCs w:val="22"/>
        </w:rPr>
      </w:pPr>
    </w:p>
    <w:p w14:paraId="45CDF530" w14:textId="55DBBACE" w:rsidR="00D5346A" w:rsidRPr="00FD5F83" w:rsidRDefault="00D5346A" w:rsidP="00377680">
      <w:pPr>
        <w:spacing w:after="120"/>
        <w:jc w:val="center"/>
        <w:rPr>
          <w:rFonts w:ascii="Arial" w:hAnsi="Arial" w:cs="Arial"/>
          <w:b/>
          <w:sz w:val="22"/>
          <w:szCs w:val="22"/>
          <w:lang w:eastAsia="zh-CN"/>
        </w:rPr>
      </w:pPr>
      <w:r w:rsidRPr="00FD5F83">
        <w:rPr>
          <w:rFonts w:ascii="Arial" w:hAnsi="Arial" w:cs="Arial"/>
          <w:b/>
          <w:sz w:val="22"/>
          <w:szCs w:val="22"/>
        </w:rPr>
        <w:t xml:space="preserve">2. iepirkuma </w:t>
      </w:r>
      <w:r w:rsidRPr="00FD5F83">
        <w:rPr>
          <w:rFonts w:ascii="Arial" w:hAnsi="Arial" w:cs="Arial"/>
          <w:b/>
          <w:sz w:val="22"/>
          <w:szCs w:val="22"/>
          <w:lang w:eastAsia="zh-CN"/>
        </w:rPr>
        <w:t>daļa</w:t>
      </w:r>
      <w:r>
        <w:rPr>
          <w:rFonts w:ascii="Arial" w:hAnsi="Arial" w:cs="Arial"/>
          <w:b/>
          <w:sz w:val="22"/>
          <w:szCs w:val="22"/>
          <w:lang w:eastAsia="zh-CN"/>
        </w:rPr>
        <w:t xml:space="preserve"> - </w:t>
      </w:r>
      <w:r w:rsidRPr="00281801">
        <w:rPr>
          <w:rFonts w:ascii="Arial" w:hAnsi="Arial" w:cs="Arial"/>
          <w:bCs/>
          <w:i/>
          <w:iCs/>
          <w:sz w:val="22"/>
          <w:szCs w:val="22"/>
        </w:rPr>
        <w:t>Mēbeļu piegāde un uzstādīšana Valmieras 2.vidusskolai</w:t>
      </w:r>
    </w:p>
    <w:p w14:paraId="09440251" w14:textId="77777777" w:rsidR="00D5346A" w:rsidRPr="002C5FC3" w:rsidRDefault="00D5346A" w:rsidP="00D5346A">
      <w:pPr>
        <w:pStyle w:val="ListParagraph"/>
        <w:numPr>
          <w:ilvl w:val="0"/>
          <w:numId w:val="15"/>
        </w:numPr>
        <w:spacing w:after="0" w:line="240" w:lineRule="auto"/>
        <w:jc w:val="both"/>
        <w:rPr>
          <w:rFonts w:ascii="Arial" w:hAnsi="Arial" w:cs="Arial"/>
        </w:rPr>
      </w:pPr>
      <w:r w:rsidRPr="00FD5F83">
        <w:rPr>
          <w:rFonts w:ascii="Arial" w:hAnsi="Arial" w:cs="Arial"/>
          <w:bCs/>
          <w:lang w:eastAsia="lv-LV"/>
        </w:rPr>
        <w:t xml:space="preserve">Par atklāta konkursa </w:t>
      </w:r>
      <w:r w:rsidRPr="0088215E">
        <w:rPr>
          <w:rFonts w:ascii="Arial" w:hAnsi="Arial" w:cs="Arial"/>
          <w:bCs/>
          <w:lang w:eastAsia="lv-LV"/>
        </w:rPr>
        <w:t>“</w:t>
      </w:r>
      <w:r w:rsidRPr="00613E08">
        <w:rPr>
          <w:rFonts w:ascii="Arial" w:hAnsi="Arial" w:cs="Arial"/>
          <w:bCs/>
          <w:lang w:eastAsia="lv-LV"/>
        </w:rPr>
        <w:t>Mēbeļu piegāde un uzstādīšana Mazsalacas Mūzikas un mākslas pamatskolai un Valmieras 2.vidusskolai</w:t>
      </w:r>
      <w:r w:rsidRPr="0088215E">
        <w:rPr>
          <w:rFonts w:ascii="Arial" w:hAnsi="Arial" w:cs="Arial"/>
          <w:bCs/>
          <w:lang w:eastAsia="lv-LV"/>
        </w:rPr>
        <w:t xml:space="preserve">”, identifikācijas Nr. </w:t>
      </w:r>
      <w:r>
        <w:rPr>
          <w:rFonts w:ascii="Arial" w:hAnsi="Arial" w:cs="Arial"/>
          <w:bCs/>
          <w:lang w:eastAsia="lv-LV"/>
        </w:rPr>
        <w:t>VNP</w:t>
      </w:r>
      <w:r w:rsidRPr="0088215E">
        <w:rPr>
          <w:rFonts w:ascii="Arial" w:hAnsi="Arial" w:cs="Arial"/>
          <w:bCs/>
          <w:lang w:eastAsia="lv-LV"/>
        </w:rPr>
        <w:t xml:space="preserve"> 202</w:t>
      </w:r>
      <w:r>
        <w:rPr>
          <w:rFonts w:ascii="Arial" w:hAnsi="Arial" w:cs="Arial"/>
          <w:bCs/>
          <w:lang w:eastAsia="lv-LV"/>
        </w:rPr>
        <w:t>6</w:t>
      </w:r>
      <w:r w:rsidRPr="0088215E">
        <w:rPr>
          <w:rFonts w:ascii="Arial" w:hAnsi="Arial" w:cs="Arial"/>
          <w:bCs/>
          <w:lang w:eastAsia="lv-LV"/>
        </w:rPr>
        <w:t>/0</w:t>
      </w:r>
      <w:r>
        <w:rPr>
          <w:rFonts w:ascii="Arial" w:hAnsi="Arial" w:cs="Arial"/>
          <w:bCs/>
          <w:lang w:eastAsia="lv-LV"/>
        </w:rPr>
        <w:t>66</w:t>
      </w:r>
      <w:r w:rsidRPr="0088215E">
        <w:rPr>
          <w:rFonts w:ascii="Arial" w:hAnsi="Arial" w:cs="Arial"/>
          <w:bCs/>
          <w:lang w:eastAsia="lv-LV"/>
        </w:rPr>
        <w:t>AK</w:t>
      </w:r>
      <w:r w:rsidRPr="00FD5F83">
        <w:rPr>
          <w:rFonts w:ascii="Arial" w:hAnsi="Arial" w:cs="Arial"/>
          <w:bCs/>
        </w:rPr>
        <w:t>,</w:t>
      </w:r>
      <w:r w:rsidRPr="00FD5F83">
        <w:rPr>
          <w:rFonts w:ascii="Arial" w:hAnsi="Arial" w:cs="Arial"/>
        </w:rPr>
        <w:t xml:space="preserve"> </w:t>
      </w:r>
      <w:r w:rsidRPr="00FD5F83">
        <w:rPr>
          <w:rFonts w:ascii="Arial" w:hAnsi="Arial" w:cs="Arial"/>
          <w:bCs/>
          <w:lang w:eastAsia="lv-LV"/>
        </w:rPr>
        <w:t>uzvarētāju 2. iepirkuma daļā “</w:t>
      </w:r>
      <w:r w:rsidRPr="008D001A">
        <w:rPr>
          <w:rFonts w:ascii="Arial" w:eastAsia="Calibri" w:hAnsi="Arial" w:cs="Arial"/>
          <w:bCs/>
          <w:i/>
          <w:iCs/>
          <w:lang w:eastAsia="ar-SA"/>
        </w:rPr>
        <w:t>Mēbeļu piegāde un uzstādīšana Valmieras 2.vidusskolai</w:t>
      </w:r>
      <w:r w:rsidRPr="00FD5F83">
        <w:rPr>
          <w:rFonts w:ascii="Arial" w:hAnsi="Arial" w:cs="Arial"/>
          <w:kern w:val="1"/>
          <w:lang w:eastAsia="zh-CN"/>
        </w:rPr>
        <w:t>”</w:t>
      </w:r>
      <w:r w:rsidRPr="00FD5F83">
        <w:rPr>
          <w:rFonts w:ascii="Arial" w:hAnsi="Arial" w:cs="Arial"/>
          <w:bCs/>
          <w:lang w:eastAsia="lv-LV"/>
        </w:rPr>
        <w:t xml:space="preserve"> atzīt un līguma slēgšanas tiesības piešķirt </w:t>
      </w:r>
      <w:r>
        <w:rPr>
          <w:rFonts w:ascii="Arial" w:hAnsi="Arial" w:cs="Arial"/>
          <w:b/>
          <w:bCs/>
        </w:rPr>
        <w:t>s</w:t>
      </w:r>
      <w:r w:rsidRPr="00E303EF">
        <w:rPr>
          <w:rFonts w:ascii="Arial" w:hAnsi="Arial" w:cs="Arial"/>
          <w:b/>
          <w:bCs/>
        </w:rPr>
        <w:t>abiedrība</w:t>
      </w:r>
      <w:r>
        <w:rPr>
          <w:rFonts w:ascii="Arial" w:hAnsi="Arial" w:cs="Arial"/>
          <w:b/>
          <w:bCs/>
        </w:rPr>
        <w:t>i</w:t>
      </w:r>
      <w:r w:rsidRPr="00E303EF">
        <w:rPr>
          <w:rFonts w:ascii="Arial" w:hAnsi="Arial" w:cs="Arial"/>
          <w:b/>
          <w:bCs/>
        </w:rPr>
        <w:t xml:space="preserve"> ar ierobežotu atbildību "ERGO VIDE"</w:t>
      </w:r>
      <w:r w:rsidRPr="00FD5F83">
        <w:rPr>
          <w:rFonts w:ascii="Arial" w:hAnsi="Arial" w:cs="Arial"/>
        </w:rPr>
        <w:t>, reģistrācijas Nr. </w:t>
      </w:r>
      <w:r w:rsidRPr="00E303EF">
        <w:rPr>
          <w:rFonts w:ascii="Arial" w:hAnsi="Arial" w:cs="Arial"/>
        </w:rPr>
        <w:t>40203408040</w:t>
      </w:r>
      <w:r w:rsidRPr="00FD5F83">
        <w:rPr>
          <w:rFonts w:ascii="Arial" w:hAnsi="Arial" w:cs="Arial"/>
        </w:rPr>
        <w:t xml:space="preserve">, juridiskā adrese: </w:t>
      </w:r>
      <w:r w:rsidRPr="00E303EF">
        <w:rPr>
          <w:rFonts w:ascii="Arial" w:hAnsi="Arial" w:cs="Arial"/>
        </w:rPr>
        <w:t xml:space="preserve">Stacijas iela 16, Sigulda, </w:t>
      </w:r>
      <w:r>
        <w:rPr>
          <w:rFonts w:ascii="Arial" w:hAnsi="Arial" w:cs="Arial"/>
        </w:rPr>
        <w:t>Siguldas nov.,</w:t>
      </w:r>
      <w:r w:rsidRPr="00E303EF">
        <w:t xml:space="preserve"> </w:t>
      </w:r>
      <w:r w:rsidRPr="00E303EF">
        <w:rPr>
          <w:rFonts w:ascii="Arial" w:hAnsi="Arial" w:cs="Arial"/>
        </w:rPr>
        <w:t xml:space="preserve">LV-2150, </w:t>
      </w:r>
      <w:r w:rsidRPr="00FD5F83">
        <w:rPr>
          <w:rFonts w:ascii="Arial" w:hAnsi="Arial" w:cs="Arial"/>
          <w:lang w:eastAsia="lv-LV"/>
        </w:rPr>
        <w:t xml:space="preserve"> </w:t>
      </w:r>
      <w:r w:rsidRPr="00FD5F83">
        <w:rPr>
          <w:rFonts w:ascii="Arial" w:hAnsi="Arial" w:cs="Arial"/>
          <w:bCs/>
          <w:lang w:eastAsia="lv-LV"/>
        </w:rPr>
        <w:t>ar piedāvāto</w:t>
      </w:r>
      <w:r>
        <w:rPr>
          <w:rFonts w:ascii="Arial" w:hAnsi="Arial" w:cs="Arial"/>
          <w:bCs/>
          <w:lang w:eastAsia="lv-LV"/>
        </w:rPr>
        <w:t xml:space="preserve"> </w:t>
      </w:r>
      <w:r w:rsidRPr="00FD5F83">
        <w:rPr>
          <w:rFonts w:ascii="Arial" w:hAnsi="Arial" w:cs="Arial"/>
          <w:bCs/>
          <w:lang w:eastAsia="lv-LV"/>
        </w:rPr>
        <w:t xml:space="preserve">cenu </w:t>
      </w:r>
      <w:r>
        <w:rPr>
          <w:rFonts w:ascii="Arial" w:hAnsi="Arial" w:cs="Arial"/>
          <w:bCs/>
          <w:lang w:eastAsia="lv-LV"/>
        </w:rPr>
        <w:t>66 191,36</w:t>
      </w:r>
      <w:r w:rsidRPr="00FD5F83">
        <w:rPr>
          <w:rFonts w:ascii="Arial" w:hAnsi="Arial" w:cs="Arial"/>
        </w:rPr>
        <w:t> </w:t>
      </w:r>
      <w:r w:rsidRPr="00FD5F83">
        <w:rPr>
          <w:rFonts w:ascii="Arial" w:hAnsi="Arial" w:cs="Arial"/>
          <w:bCs/>
          <w:lang w:eastAsia="lv-LV"/>
        </w:rPr>
        <w:t>EUR bez PVN (</w:t>
      </w:r>
      <w:r>
        <w:rPr>
          <w:rFonts w:ascii="Arial" w:hAnsi="Arial" w:cs="Arial"/>
          <w:bCs/>
          <w:lang w:eastAsia="lv-LV"/>
        </w:rPr>
        <w:t>80 091,55</w:t>
      </w:r>
      <w:r>
        <w:rPr>
          <w:rFonts w:ascii="Arial" w:hAnsi="Arial" w:cs="Arial"/>
          <w:lang w:eastAsia="lv-LV"/>
        </w:rPr>
        <w:t> </w:t>
      </w:r>
      <w:r w:rsidRPr="00FD5F83">
        <w:rPr>
          <w:rFonts w:ascii="Arial" w:hAnsi="Arial" w:cs="Arial"/>
          <w:bCs/>
          <w:lang w:eastAsia="lv-LV"/>
        </w:rPr>
        <w:t>EUR kopā ar PVN).</w:t>
      </w:r>
    </w:p>
    <w:p w14:paraId="3AFB1C84" w14:textId="77777777" w:rsidR="002A0EED" w:rsidRPr="002A0EED" w:rsidRDefault="002A0EED" w:rsidP="002A0EED">
      <w:pPr>
        <w:tabs>
          <w:tab w:val="left" w:pos="7088"/>
        </w:tabs>
        <w:rPr>
          <w:rFonts w:ascii="Arial" w:eastAsia="Arial" w:hAnsi="Arial" w:cs="Arial"/>
          <w:sz w:val="18"/>
          <w:szCs w:val="18"/>
        </w:rPr>
      </w:pPr>
      <w:bookmarkStart w:id="26" w:name="_Hlk202174495"/>
    </w:p>
    <w:bookmarkEnd w:id="26"/>
    <w:p w14:paraId="2CEF4AC9" w14:textId="77777777" w:rsidR="009123A9"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 xml:space="preserve">Komisijas priekšsēdētājs                    </w:t>
      </w:r>
      <w:r w:rsidRPr="00331F67">
        <w:rPr>
          <w:rFonts w:ascii="Arial" w:eastAsia="Arial" w:hAnsi="Arial" w:cs="Arial"/>
          <w:sz w:val="22"/>
          <w:szCs w:val="22"/>
        </w:rPr>
        <w:tab/>
        <w:t>Raivis Grīviņš</w:t>
      </w:r>
    </w:p>
    <w:p w14:paraId="6E9AF06E" w14:textId="77777777" w:rsidR="009123A9" w:rsidRPr="00331F67" w:rsidRDefault="009123A9" w:rsidP="009123A9">
      <w:pPr>
        <w:tabs>
          <w:tab w:val="left" w:pos="7088"/>
        </w:tabs>
        <w:rPr>
          <w:rFonts w:ascii="Arial" w:eastAsia="Arial" w:hAnsi="Arial" w:cs="Arial"/>
          <w:sz w:val="22"/>
          <w:szCs w:val="22"/>
        </w:rPr>
      </w:pPr>
    </w:p>
    <w:p w14:paraId="1634D3A6" w14:textId="5417F7CE" w:rsidR="009123A9" w:rsidRPr="00331F67" w:rsidRDefault="009123A9" w:rsidP="003C0E04">
      <w:pPr>
        <w:tabs>
          <w:tab w:val="left" w:pos="7088"/>
        </w:tabs>
        <w:spacing w:after="240"/>
        <w:rPr>
          <w:rFonts w:ascii="Arial" w:eastAsia="Arial" w:hAnsi="Arial" w:cs="Arial"/>
          <w:sz w:val="22"/>
          <w:szCs w:val="22"/>
        </w:rPr>
      </w:pPr>
      <w:r w:rsidRPr="00331F67">
        <w:rPr>
          <w:rFonts w:ascii="Arial" w:eastAsia="Arial" w:hAnsi="Arial" w:cs="Arial"/>
          <w:sz w:val="22"/>
          <w:szCs w:val="22"/>
        </w:rPr>
        <w:t>Komisijas locekļi</w:t>
      </w:r>
      <w:r w:rsidRPr="00331F67">
        <w:rPr>
          <w:rFonts w:ascii="Arial" w:eastAsia="Arial" w:hAnsi="Arial" w:cs="Arial"/>
          <w:sz w:val="22"/>
          <w:szCs w:val="22"/>
        </w:rPr>
        <w:tab/>
        <w:t>Ivo Virsis</w:t>
      </w:r>
    </w:p>
    <w:p w14:paraId="03A8571B" w14:textId="77777777" w:rsidR="009123A9" w:rsidRPr="00331F67"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ab/>
        <w:t>Zanda Lapsa</w:t>
      </w:r>
    </w:p>
    <w:p w14:paraId="6C226B71" w14:textId="77777777" w:rsidR="009123A9"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 xml:space="preserve">                                                                                                </w:t>
      </w:r>
    </w:p>
    <w:p w14:paraId="7F80B692" w14:textId="77777777" w:rsidR="009123A9" w:rsidRPr="00331F67" w:rsidRDefault="009123A9" w:rsidP="009123A9">
      <w:pPr>
        <w:tabs>
          <w:tab w:val="left" w:pos="7088"/>
        </w:tabs>
        <w:rPr>
          <w:rFonts w:ascii="Arial" w:eastAsia="Arial" w:hAnsi="Arial" w:cs="Arial"/>
          <w:sz w:val="22"/>
          <w:szCs w:val="22"/>
        </w:rPr>
      </w:pPr>
      <w:r>
        <w:rPr>
          <w:rFonts w:ascii="Arial" w:eastAsia="Arial" w:hAnsi="Arial" w:cs="Arial"/>
          <w:sz w:val="22"/>
          <w:szCs w:val="22"/>
        </w:rPr>
        <w:t xml:space="preserve">                                                                                                                    </w:t>
      </w:r>
      <w:r w:rsidRPr="00331F67">
        <w:rPr>
          <w:rFonts w:ascii="Arial" w:eastAsia="Arial" w:hAnsi="Arial" w:cs="Arial"/>
          <w:sz w:val="22"/>
          <w:szCs w:val="22"/>
        </w:rPr>
        <w:t>Marika Pitura</w:t>
      </w:r>
    </w:p>
    <w:p w14:paraId="07E90E3B" w14:textId="77777777" w:rsidR="009123A9" w:rsidRPr="00331F67" w:rsidRDefault="009123A9" w:rsidP="009123A9">
      <w:pPr>
        <w:tabs>
          <w:tab w:val="left" w:pos="7088"/>
        </w:tabs>
        <w:rPr>
          <w:rFonts w:ascii="Arial" w:eastAsia="Arial" w:hAnsi="Arial" w:cs="Arial"/>
          <w:sz w:val="22"/>
          <w:szCs w:val="22"/>
        </w:rPr>
      </w:pPr>
      <w:r w:rsidRPr="00331F67">
        <w:rPr>
          <w:rFonts w:ascii="Arial" w:eastAsia="Arial" w:hAnsi="Arial" w:cs="Arial"/>
          <w:sz w:val="22"/>
          <w:szCs w:val="22"/>
        </w:rPr>
        <w:tab/>
      </w:r>
    </w:p>
    <w:p w14:paraId="193E296B" w14:textId="03BD8272" w:rsidR="00D53383" w:rsidRPr="000F6692" w:rsidRDefault="009123A9" w:rsidP="000F6692">
      <w:pPr>
        <w:tabs>
          <w:tab w:val="left" w:pos="7088"/>
        </w:tabs>
        <w:rPr>
          <w:rFonts w:ascii="Arial" w:eastAsia="Arial" w:hAnsi="Arial" w:cs="Arial"/>
          <w:sz w:val="22"/>
          <w:szCs w:val="22"/>
        </w:rPr>
      </w:pPr>
      <w:r w:rsidRPr="00331F67">
        <w:rPr>
          <w:rFonts w:ascii="Arial" w:eastAsia="Arial" w:hAnsi="Arial" w:cs="Arial"/>
          <w:sz w:val="22"/>
          <w:szCs w:val="22"/>
        </w:rPr>
        <w:t>Komisijas sekretāre</w:t>
      </w:r>
      <w:r w:rsidRPr="00331F67">
        <w:rPr>
          <w:rFonts w:ascii="Arial" w:eastAsia="Arial" w:hAnsi="Arial" w:cs="Arial"/>
          <w:sz w:val="22"/>
          <w:szCs w:val="22"/>
        </w:rPr>
        <w:tab/>
        <w:t>Dace Rubene</w:t>
      </w:r>
    </w:p>
    <w:sectPr w:rsidR="00D53383" w:rsidRPr="000F6692" w:rsidSect="00551B43">
      <w:footerReference w:type="even" r:id="rId12"/>
      <w:footerReference w:type="default" r:id="rId13"/>
      <w:headerReference w:type="first" r:id="rId14"/>
      <w:pgSz w:w="11906" w:h="16838" w:code="9"/>
      <w:pgMar w:top="1134" w:right="567" w:bottom="1134" w:left="1701"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6460" w14:textId="77777777" w:rsidR="00F20429" w:rsidRPr="009443B8" w:rsidRDefault="00F20429">
      <w:r w:rsidRPr="009443B8">
        <w:separator/>
      </w:r>
    </w:p>
  </w:endnote>
  <w:endnote w:type="continuationSeparator" w:id="0">
    <w:p w14:paraId="53D4724B" w14:textId="77777777" w:rsidR="00F20429" w:rsidRPr="009443B8" w:rsidRDefault="00F20429">
      <w:r w:rsidRPr="00944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8DAD" w14:textId="77777777" w:rsidR="00D913DE" w:rsidRPr="009443B8" w:rsidRDefault="00D913DE" w:rsidP="00381EE7">
    <w:pPr>
      <w:pStyle w:val="Footer"/>
      <w:framePr w:wrap="around" w:vAnchor="text" w:hAnchor="margin" w:xAlign="center" w:y="1"/>
      <w:rPr>
        <w:rStyle w:val="PageNumber"/>
      </w:rPr>
    </w:pPr>
    <w:r w:rsidRPr="009443B8">
      <w:rPr>
        <w:rStyle w:val="PageNumber"/>
      </w:rPr>
      <w:fldChar w:fldCharType="begin"/>
    </w:r>
    <w:r w:rsidRPr="009443B8">
      <w:rPr>
        <w:rStyle w:val="PageNumber"/>
      </w:rPr>
      <w:instrText xml:space="preserve">PAGE  </w:instrText>
    </w:r>
    <w:r w:rsidRPr="009443B8">
      <w:rPr>
        <w:rStyle w:val="PageNumber"/>
      </w:rPr>
      <w:fldChar w:fldCharType="separate"/>
    </w:r>
    <w:r w:rsidR="00F94BC9" w:rsidRPr="009443B8">
      <w:rPr>
        <w:rStyle w:val="PageNumber"/>
      </w:rPr>
      <w:t>2</w:t>
    </w:r>
    <w:r w:rsidRPr="009443B8">
      <w:rPr>
        <w:rStyle w:val="PageNumber"/>
      </w:rPr>
      <w:fldChar w:fldCharType="end"/>
    </w:r>
  </w:p>
  <w:p w14:paraId="11C00EFA" w14:textId="77777777" w:rsidR="00D913DE" w:rsidRPr="009443B8" w:rsidRDefault="00D91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9FC2" w14:textId="77777777" w:rsidR="00D913DE" w:rsidRPr="009443B8" w:rsidRDefault="00D913DE" w:rsidP="00381EE7">
    <w:pPr>
      <w:pStyle w:val="Footer"/>
      <w:framePr w:wrap="around" w:vAnchor="text" w:hAnchor="margin" w:xAlign="center" w:y="1"/>
      <w:rPr>
        <w:rStyle w:val="PageNumber"/>
        <w:rFonts w:ascii="Arial" w:hAnsi="Arial" w:cs="Arial"/>
        <w:sz w:val="22"/>
        <w:szCs w:val="22"/>
      </w:rPr>
    </w:pPr>
    <w:r w:rsidRPr="009443B8">
      <w:rPr>
        <w:rStyle w:val="PageNumber"/>
        <w:rFonts w:ascii="Arial" w:hAnsi="Arial" w:cs="Arial"/>
        <w:sz w:val="22"/>
        <w:szCs w:val="22"/>
      </w:rPr>
      <w:fldChar w:fldCharType="begin"/>
    </w:r>
    <w:r w:rsidRPr="009443B8">
      <w:rPr>
        <w:rStyle w:val="PageNumber"/>
        <w:rFonts w:ascii="Arial" w:hAnsi="Arial" w:cs="Arial"/>
        <w:sz w:val="22"/>
        <w:szCs w:val="22"/>
      </w:rPr>
      <w:instrText xml:space="preserve">PAGE  </w:instrText>
    </w:r>
    <w:r w:rsidRPr="009443B8">
      <w:rPr>
        <w:rStyle w:val="PageNumber"/>
        <w:rFonts w:ascii="Arial" w:hAnsi="Arial" w:cs="Arial"/>
        <w:sz w:val="22"/>
        <w:szCs w:val="22"/>
      </w:rPr>
      <w:fldChar w:fldCharType="separate"/>
    </w:r>
    <w:r w:rsidR="00FB1BC7" w:rsidRPr="009443B8">
      <w:rPr>
        <w:rStyle w:val="PageNumber"/>
        <w:rFonts w:ascii="Arial" w:hAnsi="Arial" w:cs="Arial"/>
        <w:sz w:val="22"/>
        <w:szCs w:val="22"/>
      </w:rPr>
      <w:t>7</w:t>
    </w:r>
    <w:r w:rsidRPr="009443B8">
      <w:rPr>
        <w:rStyle w:val="PageNumber"/>
        <w:rFonts w:ascii="Arial" w:hAnsi="Arial" w:cs="Arial"/>
        <w:sz w:val="22"/>
        <w:szCs w:val="22"/>
      </w:rPr>
      <w:fldChar w:fldCharType="end"/>
    </w:r>
  </w:p>
  <w:p w14:paraId="4D8EA367" w14:textId="77777777" w:rsidR="00D913DE" w:rsidRPr="009443B8" w:rsidRDefault="00D9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5267" w14:textId="77777777" w:rsidR="00F20429" w:rsidRPr="009443B8" w:rsidRDefault="00F20429">
      <w:r w:rsidRPr="009443B8">
        <w:separator/>
      </w:r>
    </w:p>
  </w:footnote>
  <w:footnote w:type="continuationSeparator" w:id="0">
    <w:p w14:paraId="40842A9E" w14:textId="77777777" w:rsidR="00F20429" w:rsidRPr="009443B8" w:rsidRDefault="00F20429">
      <w:r w:rsidRPr="00944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3BDA" w14:textId="0E0737F4" w:rsidR="00D913DE" w:rsidRPr="009443B8" w:rsidRDefault="00D0643D" w:rsidP="003D15BB">
    <w:pPr>
      <w:pStyle w:val="Header"/>
      <w:tabs>
        <w:tab w:val="center" w:pos="4537"/>
      </w:tabs>
      <w:jc w:val="center"/>
      <w:rPr>
        <w:sz w:val="10"/>
        <w:szCs w:val="10"/>
      </w:rPr>
    </w:pPr>
    <w:bookmarkStart w:id="27" w:name="_Hlk86854767"/>
    <w:r w:rsidRPr="009443B8">
      <w:drawing>
        <wp:inline distT="0" distB="0" distL="0" distR="0" wp14:anchorId="5BA65421" wp14:editId="5DF7FF3A">
          <wp:extent cx="495300" cy="6019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124B2018" w14:textId="77777777" w:rsidR="00D913DE" w:rsidRPr="009443B8" w:rsidRDefault="00D913DE" w:rsidP="003D15BB">
    <w:pPr>
      <w:pStyle w:val="Header"/>
      <w:tabs>
        <w:tab w:val="center" w:pos="4395"/>
      </w:tabs>
      <w:jc w:val="center"/>
      <w:rPr>
        <w:rFonts w:ascii="Arial" w:hAnsi="Arial" w:cs="Arial"/>
        <w:caps/>
        <w:sz w:val="20"/>
        <w:szCs w:val="20"/>
      </w:rPr>
    </w:pPr>
    <w:r w:rsidRPr="009443B8">
      <w:rPr>
        <w:rFonts w:ascii="Arial" w:hAnsi="Arial" w:cs="Arial"/>
        <w:caps/>
        <w:sz w:val="20"/>
        <w:szCs w:val="20"/>
      </w:rPr>
      <w:t>Latvijas Republika</w:t>
    </w:r>
  </w:p>
  <w:p w14:paraId="671B02F8" w14:textId="77777777" w:rsidR="00D913DE" w:rsidRPr="009443B8" w:rsidRDefault="00D913DE" w:rsidP="003D15BB">
    <w:pPr>
      <w:pStyle w:val="Header"/>
      <w:tabs>
        <w:tab w:val="center" w:pos="4395"/>
      </w:tabs>
      <w:jc w:val="center"/>
      <w:rPr>
        <w:b/>
        <w:caps/>
      </w:rPr>
    </w:pPr>
    <w:r w:rsidRPr="009443B8">
      <w:rPr>
        <w:rFonts w:ascii="Arial" w:hAnsi="Arial" w:cs="Arial"/>
        <w:b/>
        <w:caps/>
      </w:rPr>
      <w:t>Valmieras NOVADA pašvaldībaS</w:t>
    </w:r>
    <w:r w:rsidRPr="009443B8">
      <w:rPr>
        <w:rFonts w:ascii="Arial" w:hAnsi="Arial" w:cs="Arial"/>
        <w:b/>
        <w:caps/>
        <w:sz w:val="22"/>
        <w:szCs w:val="22"/>
      </w:rPr>
      <w:t xml:space="preserve"> </w:t>
    </w:r>
    <w:r w:rsidRPr="009443B8">
      <w:rPr>
        <w:rFonts w:ascii="Arial" w:hAnsi="Arial" w:cs="Arial"/>
        <w:b/>
        <w:caps/>
      </w:rPr>
      <w:t>IEPIRKUMA KOMISIJA</w:t>
    </w:r>
  </w:p>
  <w:p w14:paraId="124DE486" w14:textId="77777777" w:rsidR="00D913DE" w:rsidRPr="009443B8" w:rsidRDefault="00D913DE" w:rsidP="003D15BB">
    <w:pPr>
      <w:pStyle w:val="Header"/>
      <w:pBdr>
        <w:top w:val="double" w:sz="6" w:space="1" w:color="auto"/>
      </w:pBdr>
      <w:tabs>
        <w:tab w:val="center" w:pos="4395"/>
      </w:tabs>
      <w:jc w:val="center"/>
      <w:rPr>
        <w:sz w:val="3"/>
        <w:szCs w:val="3"/>
      </w:rPr>
    </w:pPr>
  </w:p>
  <w:p w14:paraId="5144A8E4" w14:textId="77777777" w:rsidR="00D913DE" w:rsidRPr="009443B8" w:rsidRDefault="00D913DE" w:rsidP="003D15BB">
    <w:pPr>
      <w:pStyle w:val="Header"/>
      <w:pBdr>
        <w:top w:val="double" w:sz="6" w:space="1" w:color="auto"/>
      </w:pBdr>
      <w:tabs>
        <w:tab w:val="center" w:pos="4395"/>
      </w:tabs>
      <w:jc w:val="center"/>
      <w:rPr>
        <w:rFonts w:ascii="Arial" w:hAnsi="Arial"/>
        <w:sz w:val="16"/>
        <w:szCs w:val="16"/>
      </w:rPr>
    </w:pPr>
    <w:r w:rsidRPr="009443B8">
      <w:rPr>
        <w:rFonts w:ascii="Arial" w:hAnsi="Arial"/>
        <w:sz w:val="16"/>
        <w:szCs w:val="16"/>
      </w:rPr>
      <w:t>Nodokļu maksātāja reģistrācijas kods 90000043403, Lāčplēša iela 2, Valmiera, Valmieras novads, LV-4201</w:t>
    </w:r>
  </w:p>
  <w:p w14:paraId="52102638" w14:textId="77777777" w:rsidR="00D913DE" w:rsidRPr="009443B8" w:rsidRDefault="00D913DE" w:rsidP="003D15BB">
    <w:pPr>
      <w:pStyle w:val="Header"/>
      <w:pBdr>
        <w:top w:val="double" w:sz="6" w:space="1" w:color="auto"/>
      </w:pBdr>
      <w:tabs>
        <w:tab w:val="center" w:pos="4395"/>
      </w:tabs>
      <w:jc w:val="center"/>
      <w:rPr>
        <w:rFonts w:ascii="Arial" w:hAnsi="Arial"/>
        <w:sz w:val="16"/>
        <w:szCs w:val="16"/>
      </w:rPr>
    </w:pPr>
    <w:r w:rsidRPr="009443B8">
      <w:rPr>
        <w:rFonts w:ascii="Arial" w:hAnsi="Arial"/>
        <w:sz w:val="16"/>
        <w:szCs w:val="16"/>
      </w:rPr>
      <w:t>Tālrunis 64210686, e-pasts: iepirkumi@valmierasnovads.lv, www.valmierasnovads.lv</w:t>
    </w:r>
  </w:p>
  <w:bookmarkEnd w:id="27"/>
  <w:p w14:paraId="509701B1" w14:textId="77777777" w:rsidR="00D913DE" w:rsidRPr="009443B8" w:rsidRDefault="00D913DE" w:rsidP="000B0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DC94B7C0"/>
    <w:name w:val="WW8Num4"/>
    <w:lvl w:ilvl="0">
      <w:start w:val="5"/>
      <w:numFmt w:val="decimal"/>
      <w:lvlText w:val="%1."/>
      <w:lvlJc w:val="left"/>
      <w:pPr>
        <w:tabs>
          <w:tab w:val="num" w:pos="540"/>
        </w:tabs>
        <w:ind w:left="540" w:hanging="54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rFonts w:ascii="Arial" w:hAnsi="Arial" w:cs="Times New Roman" w:hint="default"/>
        <w:color w:val="auto"/>
        <w:sz w:val="22"/>
        <w:szCs w:val="22"/>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2" w15:restartNumberingAfterBreak="0">
    <w:nsid w:val="00000004"/>
    <w:multiLevelType w:val="multilevel"/>
    <w:tmpl w:val="00000004"/>
    <w:name w:val="WW8Num6"/>
    <w:lvl w:ilvl="0">
      <w:start w:val="5"/>
      <w:numFmt w:val="decimal"/>
      <w:lvlText w:val="%1."/>
      <w:lvlJc w:val="left"/>
      <w:pPr>
        <w:tabs>
          <w:tab w:val="num" w:pos="540"/>
        </w:tabs>
        <w:ind w:left="540" w:hanging="540"/>
      </w:pPr>
      <w:rPr>
        <w:rFonts w:ascii="Wingdings" w:hAnsi="Wingdings"/>
      </w:rPr>
    </w:lvl>
    <w:lvl w:ilvl="1">
      <w:start w:val="1"/>
      <w:numFmt w:val="decimal"/>
      <w:lvlText w:val="%1.%2."/>
      <w:lvlJc w:val="left"/>
      <w:pPr>
        <w:tabs>
          <w:tab w:val="num" w:pos="720"/>
        </w:tabs>
        <w:ind w:left="720" w:hanging="720"/>
      </w:pPr>
      <w:rPr>
        <w:rFonts w:ascii="Wingdings" w:hAnsi="Wingdings"/>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1800"/>
        </w:tabs>
        <w:ind w:left="1800" w:hanging="1800"/>
      </w:pPr>
      <w:rPr>
        <w:rFonts w:ascii="Wingdings" w:hAnsi="Wingdings"/>
      </w:rPr>
    </w:lvl>
  </w:abstractNum>
  <w:abstractNum w:abstractNumId="3" w15:restartNumberingAfterBreak="0">
    <w:nsid w:val="0000000B"/>
    <w:multiLevelType w:val="multilevel"/>
    <w:tmpl w:val="0000000B"/>
    <w:name w:val="WW8Num17"/>
    <w:lvl w:ilvl="0">
      <w:start w:val="1"/>
      <w:numFmt w:val="bullet"/>
      <w:pStyle w:val="Lb1"/>
      <w:lvlText w:val=""/>
      <w:lvlJc w:val="left"/>
      <w:pPr>
        <w:tabs>
          <w:tab w:val="num" w:pos="360"/>
        </w:tabs>
        <w:ind w:left="300" w:hanging="300"/>
      </w:pPr>
      <w:rPr>
        <w:rFonts w:ascii="Wingdings" w:hAnsi="Wingdings" w:cs="Wingdings"/>
        <w:sz w:val="14"/>
      </w:rPr>
    </w:lvl>
    <w:lvl w:ilvl="1">
      <w:start w:val="1"/>
      <w:numFmt w:val="bullet"/>
      <w:lvlText w:val=""/>
      <w:lvlJc w:val="left"/>
      <w:pPr>
        <w:tabs>
          <w:tab w:val="num" w:pos="660"/>
        </w:tabs>
        <w:ind w:left="600" w:hanging="300"/>
      </w:pPr>
      <w:rPr>
        <w:rFonts w:ascii="Symbol" w:hAnsi="Symbol" w:cs="Symbol"/>
      </w:rPr>
    </w:lvl>
    <w:lvl w:ilvl="2">
      <w:start w:val="1"/>
      <w:numFmt w:val="bullet"/>
      <w:lvlText w:val=""/>
      <w:lvlJc w:val="left"/>
      <w:pPr>
        <w:tabs>
          <w:tab w:val="num" w:pos="960"/>
        </w:tabs>
        <w:ind w:left="900" w:hanging="30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 w15:restartNumberingAfterBreak="0">
    <w:nsid w:val="0000000E"/>
    <w:multiLevelType w:val="multilevel"/>
    <w:tmpl w:val="0000000E"/>
    <w:name w:val="WW8Num18"/>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5" w15:restartNumberingAfterBreak="0">
    <w:nsid w:val="08A67BA9"/>
    <w:multiLevelType w:val="multilevel"/>
    <w:tmpl w:val="A3E053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B167F38"/>
    <w:multiLevelType w:val="hybridMultilevel"/>
    <w:tmpl w:val="8476316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17729D"/>
    <w:multiLevelType w:val="hybridMultilevel"/>
    <w:tmpl w:val="A65811E2"/>
    <w:lvl w:ilvl="0" w:tplc="0426000B">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8"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6347AA1"/>
    <w:multiLevelType w:val="hybridMultilevel"/>
    <w:tmpl w:val="103C3B94"/>
    <w:lvl w:ilvl="0" w:tplc="0426000B">
      <w:start w:val="1"/>
      <w:numFmt w:val="bullet"/>
      <w:lvlText w:val=""/>
      <w:lvlJc w:val="left"/>
      <w:pPr>
        <w:ind w:left="1865" w:hanging="360"/>
      </w:pPr>
      <w:rPr>
        <w:rFonts w:ascii="Wingdings" w:hAnsi="Wingdings" w:hint="default"/>
      </w:rPr>
    </w:lvl>
    <w:lvl w:ilvl="1" w:tplc="04260003">
      <w:start w:val="1"/>
      <w:numFmt w:val="bullet"/>
      <w:lvlText w:val="o"/>
      <w:lvlJc w:val="left"/>
      <w:pPr>
        <w:ind w:left="2585" w:hanging="360"/>
      </w:pPr>
      <w:rPr>
        <w:rFonts w:ascii="Courier New" w:hAnsi="Courier New" w:cs="Courier New" w:hint="default"/>
      </w:rPr>
    </w:lvl>
    <w:lvl w:ilvl="2" w:tplc="04260005" w:tentative="1">
      <w:start w:val="1"/>
      <w:numFmt w:val="bullet"/>
      <w:lvlText w:val=""/>
      <w:lvlJc w:val="left"/>
      <w:pPr>
        <w:ind w:left="3305" w:hanging="360"/>
      </w:pPr>
      <w:rPr>
        <w:rFonts w:ascii="Wingdings" w:hAnsi="Wingdings" w:hint="default"/>
      </w:rPr>
    </w:lvl>
    <w:lvl w:ilvl="3" w:tplc="04260001" w:tentative="1">
      <w:start w:val="1"/>
      <w:numFmt w:val="bullet"/>
      <w:lvlText w:val=""/>
      <w:lvlJc w:val="left"/>
      <w:pPr>
        <w:ind w:left="4025" w:hanging="360"/>
      </w:pPr>
      <w:rPr>
        <w:rFonts w:ascii="Symbol" w:hAnsi="Symbol" w:hint="default"/>
      </w:rPr>
    </w:lvl>
    <w:lvl w:ilvl="4" w:tplc="04260003" w:tentative="1">
      <w:start w:val="1"/>
      <w:numFmt w:val="bullet"/>
      <w:lvlText w:val="o"/>
      <w:lvlJc w:val="left"/>
      <w:pPr>
        <w:ind w:left="4745" w:hanging="360"/>
      </w:pPr>
      <w:rPr>
        <w:rFonts w:ascii="Courier New" w:hAnsi="Courier New" w:cs="Courier New" w:hint="default"/>
      </w:rPr>
    </w:lvl>
    <w:lvl w:ilvl="5" w:tplc="04260005" w:tentative="1">
      <w:start w:val="1"/>
      <w:numFmt w:val="bullet"/>
      <w:lvlText w:val=""/>
      <w:lvlJc w:val="left"/>
      <w:pPr>
        <w:ind w:left="5465" w:hanging="360"/>
      </w:pPr>
      <w:rPr>
        <w:rFonts w:ascii="Wingdings" w:hAnsi="Wingdings" w:hint="default"/>
      </w:rPr>
    </w:lvl>
    <w:lvl w:ilvl="6" w:tplc="04260001" w:tentative="1">
      <w:start w:val="1"/>
      <w:numFmt w:val="bullet"/>
      <w:lvlText w:val=""/>
      <w:lvlJc w:val="left"/>
      <w:pPr>
        <w:ind w:left="6185" w:hanging="360"/>
      </w:pPr>
      <w:rPr>
        <w:rFonts w:ascii="Symbol" w:hAnsi="Symbol" w:hint="default"/>
      </w:rPr>
    </w:lvl>
    <w:lvl w:ilvl="7" w:tplc="04260003" w:tentative="1">
      <w:start w:val="1"/>
      <w:numFmt w:val="bullet"/>
      <w:lvlText w:val="o"/>
      <w:lvlJc w:val="left"/>
      <w:pPr>
        <w:ind w:left="6905" w:hanging="360"/>
      </w:pPr>
      <w:rPr>
        <w:rFonts w:ascii="Courier New" w:hAnsi="Courier New" w:cs="Courier New" w:hint="default"/>
      </w:rPr>
    </w:lvl>
    <w:lvl w:ilvl="8" w:tplc="04260005" w:tentative="1">
      <w:start w:val="1"/>
      <w:numFmt w:val="bullet"/>
      <w:lvlText w:val=""/>
      <w:lvlJc w:val="left"/>
      <w:pPr>
        <w:ind w:left="7625" w:hanging="360"/>
      </w:pPr>
      <w:rPr>
        <w:rFonts w:ascii="Wingdings" w:hAnsi="Wingdings" w:hint="default"/>
      </w:rPr>
    </w:lvl>
  </w:abstractNum>
  <w:abstractNum w:abstractNumId="10" w15:restartNumberingAfterBreak="0">
    <w:nsid w:val="2AC75D20"/>
    <w:multiLevelType w:val="multilevel"/>
    <w:tmpl w:val="520E33B0"/>
    <w:lvl w:ilvl="0">
      <w:start w:val="14"/>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3A4B80"/>
    <w:multiLevelType w:val="hybridMultilevel"/>
    <w:tmpl w:val="A0625838"/>
    <w:lvl w:ilvl="0" w:tplc="453EE7BC">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D97302"/>
    <w:multiLevelType w:val="multilevel"/>
    <w:tmpl w:val="B09CDC94"/>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13" w15:restartNumberingAfterBreak="0">
    <w:nsid w:val="416C163B"/>
    <w:multiLevelType w:val="multilevel"/>
    <w:tmpl w:val="25F2152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E90AEF"/>
    <w:multiLevelType w:val="hybridMultilevel"/>
    <w:tmpl w:val="6DB6385C"/>
    <w:lvl w:ilvl="0" w:tplc="0426000B">
      <w:start w:val="1"/>
      <w:numFmt w:val="bullet"/>
      <w:lvlText w:val=""/>
      <w:lvlJc w:val="left"/>
      <w:pPr>
        <w:ind w:left="1713" w:hanging="360"/>
      </w:pPr>
      <w:rPr>
        <w:rFonts w:ascii="Wingdings" w:hAnsi="Wingdings"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5" w15:restartNumberingAfterBreak="0">
    <w:nsid w:val="69C32F5C"/>
    <w:multiLevelType w:val="hybridMultilevel"/>
    <w:tmpl w:val="7A8025A2"/>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E561668"/>
    <w:multiLevelType w:val="hybridMultilevel"/>
    <w:tmpl w:val="9A8EC614"/>
    <w:lvl w:ilvl="0" w:tplc="0426000B">
      <w:start w:val="1"/>
      <w:numFmt w:val="bullet"/>
      <w:lvlText w:val=""/>
      <w:lvlJc w:val="left"/>
      <w:pPr>
        <w:ind w:left="2945" w:hanging="360"/>
      </w:pPr>
      <w:rPr>
        <w:rFonts w:ascii="Wingdings" w:hAnsi="Wingdings" w:hint="default"/>
      </w:rPr>
    </w:lvl>
    <w:lvl w:ilvl="1" w:tplc="04260003" w:tentative="1">
      <w:start w:val="1"/>
      <w:numFmt w:val="bullet"/>
      <w:lvlText w:val="o"/>
      <w:lvlJc w:val="left"/>
      <w:pPr>
        <w:ind w:left="3665" w:hanging="360"/>
      </w:pPr>
      <w:rPr>
        <w:rFonts w:ascii="Courier New" w:hAnsi="Courier New" w:cs="Courier New" w:hint="default"/>
      </w:rPr>
    </w:lvl>
    <w:lvl w:ilvl="2" w:tplc="04260005" w:tentative="1">
      <w:start w:val="1"/>
      <w:numFmt w:val="bullet"/>
      <w:lvlText w:val=""/>
      <w:lvlJc w:val="left"/>
      <w:pPr>
        <w:ind w:left="4385" w:hanging="360"/>
      </w:pPr>
      <w:rPr>
        <w:rFonts w:ascii="Wingdings" w:hAnsi="Wingdings" w:hint="default"/>
      </w:rPr>
    </w:lvl>
    <w:lvl w:ilvl="3" w:tplc="04260001" w:tentative="1">
      <w:start w:val="1"/>
      <w:numFmt w:val="bullet"/>
      <w:lvlText w:val=""/>
      <w:lvlJc w:val="left"/>
      <w:pPr>
        <w:ind w:left="5105" w:hanging="360"/>
      </w:pPr>
      <w:rPr>
        <w:rFonts w:ascii="Symbol" w:hAnsi="Symbol" w:hint="default"/>
      </w:rPr>
    </w:lvl>
    <w:lvl w:ilvl="4" w:tplc="04260003" w:tentative="1">
      <w:start w:val="1"/>
      <w:numFmt w:val="bullet"/>
      <w:lvlText w:val="o"/>
      <w:lvlJc w:val="left"/>
      <w:pPr>
        <w:ind w:left="5825" w:hanging="360"/>
      </w:pPr>
      <w:rPr>
        <w:rFonts w:ascii="Courier New" w:hAnsi="Courier New" w:cs="Courier New" w:hint="default"/>
      </w:rPr>
    </w:lvl>
    <w:lvl w:ilvl="5" w:tplc="04260005" w:tentative="1">
      <w:start w:val="1"/>
      <w:numFmt w:val="bullet"/>
      <w:lvlText w:val=""/>
      <w:lvlJc w:val="left"/>
      <w:pPr>
        <w:ind w:left="6545" w:hanging="360"/>
      </w:pPr>
      <w:rPr>
        <w:rFonts w:ascii="Wingdings" w:hAnsi="Wingdings" w:hint="default"/>
      </w:rPr>
    </w:lvl>
    <w:lvl w:ilvl="6" w:tplc="04260001" w:tentative="1">
      <w:start w:val="1"/>
      <w:numFmt w:val="bullet"/>
      <w:lvlText w:val=""/>
      <w:lvlJc w:val="left"/>
      <w:pPr>
        <w:ind w:left="7265" w:hanging="360"/>
      </w:pPr>
      <w:rPr>
        <w:rFonts w:ascii="Symbol" w:hAnsi="Symbol" w:hint="default"/>
      </w:rPr>
    </w:lvl>
    <w:lvl w:ilvl="7" w:tplc="04260003" w:tentative="1">
      <w:start w:val="1"/>
      <w:numFmt w:val="bullet"/>
      <w:lvlText w:val="o"/>
      <w:lvlJc w:val="left"/>
      <w:pPr>
        <w:ind w:left="7985" w:hanging="360"/>
      </w:pPr>
      <w:rPr>
        <w:rFonts w:ascii="Courier New" w:hAnsi="Courier New" w:cs="Courier New" w:hint="default"/>
      </w:rPr>
    </w:lvl>
    <w:lvl w:ilvl="8" w:tplc="04260005" w:tentative="1">
      <w:start w:val="1"/>
      <w:numFmt w:val="bullet"/>
      <w:lvlText w:val=""/>
      <w:lvlJc w:val="left"/>
      <w:pPr>
        <w:ind w:left="8705" w:hanging="360"/>
      </w:pPr>
      <w:rPr>
        <w:rFonts w:ascii="Wingdings" w:hAnsi="Wingdings" w:hint="default"/>
      </w:rPr>
    </w:lvl>
  </w:abstractNum>
  <w:abstractNum w:abstractNumId="17" w15:restartNumberingAfterBreak="0">
    <w:nsid w:val="71230B66"/>
    <w:multiLevelType w:val="hybridMultilevel"/>
    <w:tmpl w:val="0FBE6168"/>
    <w:lvl w:ilvl="0" w:tplc="04260001">
      <w:start w:val="1"/>
      <w:numFmt w:val="bullet"/>
      <w:lvlText w:val=""/>
      <w:lvlJc w:val="left"/>
      <w:pPr>
        <w:ind w:left="2945" w:hanging="360"/>
      </w:pPr>
      <w:rPr>
        <w:rFonts w:ascii="Symbol" w:hAnsi="Symbol" w:hint="default"/>
      </w:rPr>
    </w:lvl>
    <w:lvl w:ilvl="1" w:tplc="04260003" w:tentative="1">
      <w:start w:val="1"/>
      <w:numFmt w:val="bullet"/>
      <w:lvlText w:val="o"/>
      <w:lvlJc w:val="left"/>
      <w:pPr>
        <w:ind w:left="3665" w:hanging="360"/>
      </w:pPr>
      <w:rPr>
        <w:rFonts w:ascii="Courier New" w:hAnsi="Courier New" w:cs="Courier New" w:hint="default"/>
      </w:rPr>
    </w:lvl>
    <w:lvl w:ilvl="2" w:tplc="04260005" w:tentative="1">
      <w:start w:val="1"/>
      <w:numFmt w:val="bullet"/>
      <w:lvlText w:val=""/>
      <w:lvlJc w:val="left"/>
      <w:pPr>
        <w:ind w:left="4385" w:hanging="360"/>
      </w:pPr>
      <w:rPr>
        <w:rFonts w:ascii="Wingdings" w:hAnsi="Wingdings" w:hint="default"/>
      </w:rPr>
    </w:lvl>
    <w:lvl w:ilvl="3" w:tplc="04260001" w:tentative="1">
      <w:start w:val="1"/>
      <w:numFmt w:val="bullet"/>
      <w:lvlText w:val=""/>
      <w:lvlJc w:val="left"/>
      <w:pPr>
        <w:ind w:left="5105" w:hanging="360"/>
      </w:pPr>
      <w:rPr>
        <w:rFonts w:ascii="Symbol" w:hAnsi="Symbol" w:hint="default"/>
      </w:rPr>
    </w:lvl>
    <w:lvl w:ilvl="4" w:tplc="04260003" w:tentative="1">
      <w:start w:val="1"/>
      <w:numFmt w:val="bullet"/>
      <w:lvlText w:val="o"/>
      <w:lvlJc w:val="left"/>
      <w:pPr>
        <w:ind w:left="5825" w:hanging="360"/>
      </w:pPr>
      <w:rPr>
        <w:rFonts w:ascii="Courier New" w:hAnsi="Courier New" w:cs="Courier New" w:hint="default"/>
      </w:rPr>
    </w:lvl>
    <w:lvl w:ilvl="5" w:tplc="04260005" w:tentative="1">
      <w:start w:val="1"/>
      <w:numFmt w:val="bullet"/>
      <w:lvlText w:val=""/>
      <w:lvlJc w:val="left"/>
      <w:pPr>
        <w:ind w:left="6545" w:hanging="360"/>
      </w:pPr>
      <w:rPr>
        <w:rFonts w:ascii="Wingdings" w:hAnsi="Wingdings" w:hint="default"/>
      </w:rPr>
    </w:lvl>
    <w:lvl w:ilvl="6" w:tplc="04260001" w:tentative="1">
      <w:start w:val="1"/>
      <w:numFmt w:val="bullet"/>
      <w:lvlText w:val=""/>
      <w:lvlJc w:val="left"/>
      <w:pPr>
        <w:ind w:left="7265" w:hanging="360"/>
      </w:pPr>
      <w:rPr>
        <w:rFonts w:ascii="Symbol" w:hAnsi="Symbol" w:hint="default"/>
      </w:rPr>
    </w:lvl>
    <w:lvl w:ilvl="7" w:tplc="04260003" w:tentative="1">
      <w:start w:val="1"/>
      <w:numFmt w:val="bullet"/>
      <w:lvlText w:val="o"/>
      <w:lvlJc w:val="left"/>
      <w:pPr>
        <w:ind w:left="7985" w:hanging="360"/>
      </w:pPr>
      <w:rPr>
        <w:rFonts w:ascii="Courier New" w:hAnsi="Courier New" w:cs="Courier New" w:hint="default"/>
      </w:rPr>
    </w:lvl>
    <w:lvl w:ilvl="8" w:tplc="04260005" w:tentative="1">
      <w:start w:val="1"/>
      <w:numFmt w:val="bullet"/>
      <w:lvlText w:val=""/>
      <w:lvlJc w:val="left"/>
      <w:pPr>
        <w:ind w:left="8705" w:hanging="360"/>
      </w:pPr>
      <w:rPr>
        <w:rFonts w:ascii="Wingdings" w:hAnsi="Wingdings" w:hint="default"/>
      </w:rPr>
    </w:lvl>
  </w:abstractNum>
  <w:num w:numId="1" w16cid:durableId="15473322">
    <w:abstractNumId w:val="3"/>
  </w:num>
  <w:num w:numId="2" w16cid:durableId="358510577">
    <w:abstractNumId w:val="10"/>
  </w:num>
  <w:num w:numId="3" w16cid:durableId="1536886155">
    <w:abstractNumId w:val="13"/>
  </w:num>
  <w:num w:numId="4" w16cid:durableId="1369066741">
    <w:abstractNumId w:val="11"/>
  </w:num>
  <w:num w:numId="5" w16cid:durableId="453402310">
    <w:abstractNumId w:val="0"/>
  </w:num>
  <w:num w:numId="6" w16cid:durableId="509102583">
    <w:abstractNumId w:val="7"/>
  </w:num>
  <w:num w:numId="7" w16cid:durableId="911813695">
    <w:abstractNumId w:val="9"/>
  </w:num>
  <w:num w:numId="8" w16cid:durableId="362680028">
    <w:abstractNumId w:val="12"/>
  </w:num>
  <w:num w:numId="9" w16cid:durableId="1090925031">
    <w:abstractNumId w:val="5"/>
  </w:num>
  <w:num w:numId="10" w16cid:durableId="1613436855">
    <w:abstractNumId w:val="15"/>
  </w:num>
  <w:num w:numId="11" w16cid:durableId="143619909">
    <w:abstractNumId w:val="17"/>
  </w:num>
  <w:num w:numId="12" w16cid:durableId="461651444">
    <w:abstractNumId w:val="16"/>
  </w:num>
  <w:num w:numId="13" w16cid:durableId="2137789977">
    <w:abstractNumId w:val="14"/>
  </w:num>
  <w:num w:numId="14" w16cid:durableId="259608461">
    <w:abstractNumId w:val="8"/>
  </w:num>
  <w:num w:numId="15" w16cid:durableId="9941860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CF"/>
    <w:rsid w:val="0000017C"/>
    <w:rsid w:val="000019A3"/>
    <w:rsid w:val="0000235C"/>
    <w:rsid w:val="00004712"/>
    <w:rsid w:val="000062C6"/>
    <w:rsid w:val="0001005D"/>
    <w:rsid w:val="0001262E"/>
    <w:rsid w:val="00012A91"/>
    <w:rsid w:val="00013760"/>
    <w:rsid w:val="00015902"/>
    <w:rsid w:val="00015A8F"/>
    <w:rsid w:val="0001658A"/>
    <w:rsid w:val="0001730A"/>
    <w:rsid w:val="000203E3"/>
    <w:rsid w:val="00021B7C"/>
    <w:rsid w:val="000233BB"/>
    <w:rsid w:val="00026DE2"/>
    <w:rsid w:val="000301A9"/>
    <w:rsid w:val="00030C50"/>
    <w:rsid w:val="0003172C"/>
    <w:rsid w:val="00031D21"/>
    <w:rsid w:val="00031F3A"/>
    <w:rsid w:val="00035628"/>
    <w:rsid w:val="0003675E"/>
    <w:rsid w:val="00036A38"/>
    <w:rsid w:val="00040C57"/>
    <w:rsid w:val="0004115C"/>
    <w:rsid w:val="00047ABD"/>
    <w:rsid w:val="00050946"/>
    <w:rsid w:val="000510B2"/>
    <w:rsid w:val="00053824"/>
    <w:rsid w:val="00054B72"/>
    <w:rsid w:val="000563B1"/>
    <w:rsid w:val="000613C7"/>
    <w:rsid w:val="0006250D"/>
    <w:rsid w:val="00062AA4"/>
    <w:rsid w:val="00062CF7"/>
    <w:rsid w:val="00062D3A"/>
    <w:rsid w:val="000651E7"/>
    <w:rsid w:val="00065C6F"/>
    <w:rsid w:val="000670B5"/>
    <w:rsid w:val="00070AF4"/>
    <w:rsid w:val="0007147A"/>
    <w:rsid w:val="00071949"/>
    <w:rsid w:val="00071F15"/>
    <w:rsid w:val="0007372F"/>
    <w:rsid w:val="00073779"/>
    <w:rsid w:val="00074FEC"/>
    <w:rsid w:val="00075E19"/>
    <w:rsid w:val="000765DE"/>
    <w:rsid w:val="000777B2"/>
    <w:rsid w:val="0008307D"/>
    <w:rsid w:val="00084715"/>
    <w:rsid w:val="00084D88"/>
    <w:rsid w:val="00085E1E"/>
    <w:rsid w:val="000860B2"/>
    <w:rsid w:val="00086326"/>
    <w:rsid w:val="0008708E"/>
    <w:rsid w:val="000878EC"/>
    <w:rsid w:val="00087BD4"/>
    <w:rsid w:val="000905DF"/>
    <w:rsid w:val="00091204"/>
    <w:rsid w:val="000932B3"/>
    <w:rsid w:val="000949A5"/>
    <w:rsid w:val="00096591"/>
    <w:rsid w:val="00096D16"/>
    <w:rsid w:val="000A0771"/>
    <w:rsid w:val="000A0B81"/>
    <w:rsid w:val="000A2226"/>
    <w:rsid w:val="000A2A20"/>
    <w:rsid w:val="000A33DC"/>
    <w:rsid w:val="000A6556"/>
    <w:rsid w:val="000A7085"/>
    <w:rsid w:val="000B0288"/>
    <w:rsid w:val="000B12CB"/>
    <w:rsid w:val="000B2998"/>
    <w:rsid w:val="000B3FB4"/>
    <w:rsid w:val="000B4B97"/>
    <w:rsid w:val="000C0B30"/>
    <w:rsid w:val="000C1D85"/>
    <w:rsid w:val="000C3612"/>
    <w:rsid w:val="000C57AD"/>
    <w:rsid w:val="000D0F2E"/>
    <w:rsid w:val="000D1B29"/>
    <w:rsid w:val="000D260D"/>
    <w:rsid w:val="000D2F40"/>
    <w:rsid w:val="000D4A1F"/>
    <w:rsid w:val="000D6F26"/>
    <w:rsid w:val="000D7077"/>
    <w:rsid w:val="000D71D0"/>
    <w:rsid w:val="000D74C8"/>
    <w:rsid w:val="000E01F2"/>
    <w:rsid w:val="000E0F92"/>
    <w:rsid w:val="000E3023"/>
    <w:rsid w:val="000E3904"/>
    <w:rsid w:val="000E4184"/>
    <w:rsid w:val="000E506F"/>
    <w:rsid w:val="000E728B"/>
    <w:rsid w:val="000E7B40"/>
    <w:rsid w:val="000F0F29"/>
    <w:rsid w:val="000F1D48"/>
    <w:rsid w:val="000F1EE7"/>
    <w:rsid w:val="000F249C"/>
    <w:rsid w:val="000F3553"/>
    <w:rsid w:val="000F4548"/>
    <w:rsid w:val="000F50BF"/>
    <w:rsid w:val="000F5B99"/>
    <w:rsid w:val="000F6692"/>
    <w:rsid w:val="000F691E"/>
    <w:rsid w:val="000F7F10"/>
    <w:rsid w:val="00100F12"/>
    <w:rsid w:val="00103856"/>
    <w:rsid w:val="00106115"/>
    <w:rsid w:val="0010777E"/>
    <w:rsid w:val="001079F6"/>
    <w:rsid w:val="001122B1"/>
    <w:rsid w:val="00114915"/>
    <w:rsid w:val="001161DD"/>
    <w:rsid w:val="00121329"/>
    <w:rsid w:val="00122FE9"/>
    <w:rsid w:val="00124215"/>
    <w:rsid w:val="00124C3B"/>
    <w:rsid w:val="00126EC3"/>
    <w:rsid w:val="00130658"/>
    <w:rsid w:val="001309DB"/>
    <w:rsid w:val="00130A3D"/>
    <w:rsid w:val="00130A7E"/>
    <w:rsid w:val="001311CE"/>
    <w:rsid w:val="00132B1D"/>
    <w:rsid w:val="00132B9E"/>
    <w:rsid w:val="00135B9A"/>
    <w:rsid w:val="00136AF8"/>
    <w:rsid w:val="00137D6C"/>
    <w:rsid w:val="00144B52"/>
    <w:rsid w:val="00144EED"/>
    <w:rsid w:val="00145238"/>
    <w:rsid w:val="00145C47"/>
    <w:rsid w:val="00146010"/>
    <w:rsid w:val="0014679A"/>
    <w:rsid w:val="00151637"/>
    <w:rsid w:val="001523D1"/>
    <w:rsid w:val="001524DF"/>
    <w:rsid w:val="00153192"/>
    <w:rsid w:val="00153941"/>
    <w:rsid w:val="00154975"/>
    <w:rsid w:val="00155618"/>
    <w:rsid w:val="0015670E"/>
    <w:rsid w:val="0015776C"/>
    <w:rsid w:val="00157A01"/>
    <w:rsid w:val="00160E39"/>
    <w:rsid w:val="00160E7F"/>
    <w:rsid w:val="00161FC8"/>
    <w:rsid w:val="001642C6"/>
    <w:rsid w:val="00165436"/>
    <w:rsid w:val="001672EE"/>
    <w:rsid w:val="00167672"/>
    <w:rsid w:val="00167DD9"/>
    <w:rsid w:val="001706CF"/>
    <w:rsid w:val="00172748"/>
    <w:rsid w:val="00172D09"/>
    <w:rsid w:val="0017743D"/>
    <w:rsid w:val="0018105C"/>
    <w:rsid w:val="00182FA7"/>
    <w:rsid w:val="00184DBA"/>
    <w:rsid w:val="00187C42"/>
    <w:rsid w:val="001922E4"/>
    <w:rsid w:val="00192983"/>
    <w:rsid w:val="00193A3D"/>
    <w:rsid w:val="00194527"/>
    <w:rsid w:val="001945CA"/>
    <w:rsid w:val="001960F1"/>
    <w:rsid w:val="001963D1"/>
    <w:rsid w:val="001A0227"/>
    <w:rsid w:val="001A212D"/>
    <w:rsid w:val="001A238B"/>
    <w:rsid w:val="001A519A"/>
    <w:rsid w:val="001A542E"/>
    <w:rsid w:val="001A5E13"/>
    <w:rsid w:val="001A7E0C"/>
    <w:rsid w:val="001B28A4"/>
    <w:rsid w:val="001B2EA6"/>
    <w:rsid w:val="001B3BB1"/>
    <w:rsid w:val="001B482D"/>
    <w:rsid w:val="001B4841"/>
    <w:rsid w:val="001B4E44"/>
    <w:rsid w:val="001B6192"/>
    <w:rsid w:val="001B6A2F"/>
    <w:rsid w:val="001B6CC5"/>
    <w:rsid w:val="001B6D90"/>
    <w:rsid w:val="001B7838"/>
    <w:rsid w:val="001C03AE"/>
    <w:rsid w:val="001C0D7C"/>
    <w:rsid w:val="001C20D5"/>
    <w:rsid w:val="001C27CA"/>
    <w:rsid w:val="001C4DEA"/>
    <w:rsid w:val="001C6DFF"/>
    <w:rsid w:val="001D0111"/>
    <w:rsid w:val="001D11E9"/>
    <w:rsid w:val="001D3784"/>
    <w:rsid w:val="001E445F"/>
    <w:rsid w:val="001E4857"/>
    <w:rsid w:val="001E6572"/>
    <w:rsid w:val="001F0551"/>
    <w:rsid w:val="001F1D4B"/>
    <w:rsid w:val="001F28B5"/>
    <w:rsid w:val="001F35C1"/>
    <w:rsid w:val="001F4637"/>
    <w:rsid w:val="001F4ED8"/>
    <w:rsid w:val="001F7D70"/>
    <w:rsid w:val="002001C3"/>
    <w:rsid w:val="00201EB9"/>
    <w:rsid w:val="0020360D"/>
    <w:rsid w:val="00204333"/>
    <w:rsid w:val="00204364"/>
    <w:rsid w:val="00204669"/>
    <w:rsid w:val="0020502F"/>
    <w:rsid w:val="00205789"/>
    <w:rsid w:val="00205C30"/>
    <w:rsid w:val="00205C89"/>
    <w:rsid w:val="00207958"/>
    <w:rsid w:val="002106AF"/>
    <w:rsid w:val="00212A82"/>
    <w:rsid w:val="00215466"/>
    <w:rsid w:val="00220D10"/>
    <w:rsid w:val="00225EA5"/>
    <w:rsid w:val="00226307"/>
    <w:rsid w:val="00231A40"/>
    <w:rsid w:val="002332BB"/>
    <w:rsid w:val="00234C7A"/>
    <w:rsid w:val="0023631E"/>
    <w:rsid w:val="00240B3C"/>
    <w:rsid w:val="00241223"/>
    <w:rsid w:val="00241497"/>
    <w:rsid w:val="00242A46"/>
    <w:rsid w:val="0024302D"/>
    <w:rsid w:val="00243A97"/>
    <w:rsid w:val="002465B9"/>
    <w:rsid w:val="00257BF7"/>
    <w:rsid w:val="00263A01"/>
    <w:rsid w:val="00263EF8"/>
    <w:rsid w:val="002672D7"/>
    <w:rsid w:val="002719B5"/>
    <w:rsid w:val="0027237F"/>
    <w:rsid w:val="002734DF"/>
    <w:rsid w:val="00273BA1"/>
    <w:rsid w:val="00274A75"/>
    <w:rsid w:val="002754A2"/>
    <w:rsid w:val="00276295"/>
    <w:rsid w:val="0027640F"/>
    <w:rsid w:val="0028101D"/>
    <w:rsid w:val="00281767"/>
    <w:rsid w:val="00281AFC"/>
    <w:rsid w:val="0028274E"/>
    <w:rsid w:val="00285B72"/>
    <w:rsid w:val="00285C2B"/>
    <w:rsid w:val="00285EEA"/>
    <w:rsid w:val="00286B09"/>
    <w:rsid w:val="00287497"/>
    <w:rsid w:val="00291E10"/>
    <w:rsid w:val="0029398C"/>
    <w:rsid w:val="002958A4"/>
    <w:rsid w:val="0029693D"/>
    <w:rsid w:val="002A0EED"/>
    <w:rsid w:val="002A1842"/>
    <w:rsid w:val="002A247F"/>
    <w:rsid w:val="002A326C"/>
    <w:rsid w:val="002A44DF"/>
    <w:rsid w:val="002A4F53"/>
    <w:rsid w:val="002A63B0"/>
    <w:rsid w:val="002A745B"/>
    <w:rsid w:val="002B3C16"/>
    <w:rsid w:val="002B5F4A"/>
    <w:rsid w:val="002B6DC1"/>
    <w:rsid w:val="002C0573"/>
    <w:rsid w:val="002C14C5"/>
    <w:rsid w:val="002C2363"/>
    <w:rsid w:val="002C5A5D"/>
    <w:rsid w:val="002D1578"/>
    <w:rsid w:val="002D1C55"/>
    <w:rsid w:val="002D1D9D"/>
    <w:rsid w:val="002D4C38"/>
    <w:rsid w:val="002D62D3"/>
    <w:rsid w:val="002E014D"/>
    <w:rsid w:val="002E24C4"/>
    <w:rsid w:val="002E2D8B"/>
    <w:rsid w:val="002E3E71"/>
    <w:rsid w:val="002E4910"/>
    <w:rsid w:val="002E7DD5"/>
    <w:rsid w:val="002F0FB5"/>
    <w:rsid w:val="002F3CE5"/>
    <w:rsid w:val="002F4AAA"/>
    <w:rsid w:val="002F7BBF"/>
    <w:rsid w:val="003016B8"/>
    <w:rsid w:val="00302086"/>
    <w:rsid w:val="00302562"/>
    <w:rsid w:val="0030259F"/>
    <w:rsid w:val="00303AD4"/>
    <w:rsid w:val="00303F78"/>
    <w:rsid w:val="00304B96"/>
    <w:rsid w:val="00304D63"/>
    <w:rsid w:val="00305FCF"/>
    <w:rsid w:val="00310035"/>
    <w:rsid w:val="0031040A"/>
    <w:rsid w:val="00313FA9"/>
    <w:rsid w:val="0031514F"/>
    <w:rsid w:val="00316E58"/>
    <w:rsid w:val="00316F23"/>
    <w:rsid w:val="00320A3E"/>
    <w:rsid w:val="00321784"/>
    <w:rsid w:val="00322408"/>
    <w:rsid w:val="00322B10"/>
    <w:rsid w:val="00323D09"/>
    <w:rsid w:val="00325F59"/>
    <w:rsid w:val="0032618E"/>
    <w:rsid w:val="00330361"/>
    <w:rsid w:val="00334C08"/>
    <w:rsid w:val="00340089"/>
    <w:rsid w:val="00341C4A"/>
    <w:rsid w:val="003435B3"/>
    <w:rsid w:val="003436BD"/>
    <w:rsid w:val="003439B0"/>
    <w:rsid w:val="00344189"/>
    <w:rsid w:val="00344D3C"/>
    <w:rsid w:val="00344D49"/>
    <w:rsid w:val="00345DA2"/>
    <w:rsid w:val="00345F07"/>
    <w:rsid w:val="0034688E"/>
    <w:rsid w:val="00346967"/>
    <w:rsid w:val="003515C3"/>
    <w:rsid w:val="003557A5"/>
    <w:rsid w:val="003568D9"/>
    <w:rsid w:val="00356BE5"/>
    <w:rsid w:val="00356DA7"/>
    <w:rsid w:val="00360909"/>
    <w:rsid w:val="0036132B"/>
    <w:rsid w:val="00361A1A"/>
    <w:rsid w:val="003627E8"/>
    <w:rsid w:val="003631DE"/>
    <w:rsid w:val="00363863"/>
    <w:rsid w:val="003642A1"/>
    <w:rsid w:val="0036787D"/>
    <w:rsid w:val="00372CB7"/>
    <w:rsid w:val="00373266"/>
    <w:rsid w:val="00374686"/>
    <w:rsid w:val="003753CC"/>
    <w:rsid w:val="003772D8"/>
    <w:rsid w:val="00377680"/>
    <w:rsid w:val="0037782D"/>
    <w:rsid w:val="0038116C"/>
    <w:rsid w:val="003819C4"/>
    <w:rsid w:val="00381C39"/>
    <w:rsid w:val="00381EE7"/>
    <w:rsid w:val="00381F91"/>
    <w:rsid w:val="00382807"/>
    <w:rsid w:val="00382FBE"/>
    <w:rsid w:val="00383779"/>
    <w:rsid w:val="00385903"/>
    <w:rsid w:val="00386ED9"/>
    <w:rsid w:val="003871F3"/>
    <w:rsid w:val="0038736C"/>
    <w:rsid w:val="00387DB2"/>
    <w:rsid w:val="00394950"/>
    <w:rsid w:val="00394B63"/>
    <w:rsid w:val="003950A2"/>
    <w:rsid w:val="003959FF"/>
    <w:rsid w:val="003A0E28"/>
    <w:rsid w:val="003A34ED"/>
    <w:rsid w:val="003A37FE"/>
    <w:rsid w:val="003A3BFD"/>
    <w:rsid w:val="003A3C03"/>
    <w:rsid w:val="003A3C61"/>
    <w:rsid w:val="003A43FC"/>
    <w:rsid w:val="003B0B45"/>
    <w:rsid w:val="003B0F26"/>
    <w:rsid w:val="003B36FD"/>
    <w:rsid w:val="003B4C55"/>
    <w:rsid w:val="003B6CF4"/>
    <w:rsid w:val="003C0730"/>
    <w:rsid w:val="003C0E04"/>
    <w:rsid w:val="003C2206"/>
    <w:rsid w:val="003C2A1F"/>
    <w:rsid w:val="003C7CAF"/>
    <w:rsid w:val="003D15BB"/>
    <w:rsid w:val="003D252B"/>
    <w:rsid w:val="003D2955"/>
    <w:rsid w:val="003D5188"/>
    <w:rsid w:val="003D5A11"/>
    <w:rsid w:val="003E0AB2"/>
    <w:rsid w:val="003E10E7"/>
    <w:rsid w:val="003E600D"/>
    <w:rsid w:val="003E740C"/>
    <w:rsid w:val="003E7937"/>
    <w:rsid w:val="003F0EB4"/>
    <w:rsid w:val="003F1571"/>
    <w:rsid w:val="003F221C"/>
    <w:rsid w:val="003F2DB3"/>
    <w:rsid w:val="003F7A3B"/>
    <w:rsid w:val="00401876"/>
    <w:rsid w:val="0040255E"/>
    <w:rsid w:val="00404126"/>
    <w:rsid w:val="004041DA"/>
    <w:rsid w:val="004045F0"/>
    <w:rsid w:val="00404A6C"/>
    <w:rsid w:val="00404C00"/>
    <w:rsid w:val="00406CF7"/>
    <w:rsid w:val="00415971"/>
    <w:rsid w:val="0041634D"/>
    <w:rsid w:val="00417813"/>
    <w:rsid w:val="00417DC9"/>
    <w:rsid w:val="00421553"/>
    <w:rsid w:val="00423784"/>
    <w:rsid w:val="00423B2F"/>
    <w:rsid w:val="00425EA7"/>
    <w:rsid w:val="00430E5D"/>
    <w:rsid w:val="004311DE"/>
    <w:rsid w:val="00433712"/>
    <w:rsid w:val="004341F3"/>
    <w:rsid w:val="004345A9"/>
    <w:rsid w:val="00434747"/>
    <w:rsid w:val="0043484D"/>
    <w:rsid w:val="00435699"/>
    <w:rsid w:val="0044074E"/>
    <w:rsid w:val="004410CF"/>
    <w:rsid w:val="0044222C"/>
    <w:rsid w:val="00443050"/>
    <w:rsid w:val="00445E28"/>
    <w:rsid w:val="00447F4B"/>
    <w:rsid w:val="00450681"/>
    <w:rsid w:val="0045199E"/>
    <w:rsid w:val="00451C0A"/>
    <w:rsid w:val="0045211C"/>
    <w:rsid w:val="00453354"/>
    <w:rsid w:val="00453EB3"/>
    <w:rsid w:val="00454074"/>
    <w:rsid w:val="004556E3"/>
    <w:rsid w:val="00461107"/>
    <w:rsid w:val="004626BF"/>
    <w:rsid w:val="00462D90"/>
    <w:rsid w:val="00464120"/>
    <w:rsid w:val="00464BA1"/>
    <w:rsid w:val="00466896"/>
    <w:rsid w:val="00467C78"/>
    <w:rsid w:val="00473373"/>
    <w:rsid w:val="00473F73"/>
    <w:rsid w:val="00474478"/>
    <w:rsid w:val="004762C5"/>
    <w:rsid w:val="00477533"/>
    <w:rsid w:val="00477972"/>
    <w:rsid w:val="00481C2B"/>
    <w:rsid w:val="00483057"/>
    <w:rsid w:val="0048406A"/>
    <w:rsid w:val="00485E52"/>
    <w:rsid w:val="00486273"/>
    <w:rsid w:val="004921A9"/>
    <w:rsid w:val="00492C5E"/>
    <w:rsid w:val="00494669"/>
    <w:rsid w:val="00496E20"/>
    <w:rsid w:val="00497202"/>
    <w:rsid w:val="004A22A5"/>
    <w:rsid w:val="004A272F"/>
    <w:rsid w:val="004A326C"/>
    <w:rsid w:val="004A60F6"/>
    <w:rsid w:val="004B0158"/>
    <w:rsid w:val="004B0BE3"/>
    <w:rsid w:val="004B1458"/>
    <w:rsid w:val="004B163D"/>
    <w:rsid w:val="004B3558"/>
    <w:rsid w:val="004B5385"/>
    <w:rsid w:val="004B60E0"/>
    <w:rsid w:val="004C188B"/>
    <w:rsid w:val="004C368A"/>
    <w:rsid w:val="004C386D"/>
    <w:rsid w:val="004C516F"/>
    <w:rsid w:val="004C7635"/>
    <w:rsid w:val="004D05AA"/>
    <w:rsid w:val="004D0DDE"/>
    <w:rsid w:val="004D3C03"/>
    <w:rsid w:val="004D46FF"/>
    <w:rsid w:val="004D47F8"/>
    <w:rsid w:val="004D552D"/>
    <w:rsid w:val="004E0897"/>
    <w:rsid w:val="004E3132"/>
    <w:rsid w:val="004E58B3"/>
    <w:rsid w:val="004E7823"/>
    <w:rsid w:val="004E793F"/>
    <w:rsid w:val="004E7C6F"/>
    <w:rsid w:val="004E7E6B"/>
    <w:rsid w:val="004F0D8F"/>
    <w:rsid w:val="004F0F56"/>
    <w:rsid w:val="004F1071"/>
    <w:rsid w:val="004F34F8"/>
    <w:rsid w:val="004F36FF"/>
    <w:rsid w:val="005000FD"/>
    <w:rsid w:val="00502A4E"/>
    <w:rsid w:val="00506374"/>
    <w:rsid w:val="00506906"/>
    <w:rsid w:val="00510976"/>
    <w:rsid w:val="00511B63"/>
    <w:rsid w:val="005133A4"/>
    <w:rsid w:val="005146B7"/>
    <w:rsid w:val="005154D4"/>
    <w:rsid w:val="00515927"/>
    <w:rsid w:val="00516847"/>
    <w:rsid w:val="005169E1"/>
    <w:rsid w:val="005169F9"/>
    <w:rsid w:val="00517A5D"/>
    <w:rsid w:val="005205D1"/>
    <w:rsid w:val="0052547B"/>
    <w:rsid w:val="00527335"/>
    <w:rsid w:val="00531177"/>
    <w:rsid w:val="00531382"/>
    <w:rsid w:val="005315E8"/>
    <w:rsid w:val="00533849"/>
    <w:rsid w:val="00534506"/>
    <w:rsid w:val="00534C5A"/>
    <w:rsid w:val="005351A4"/>
    <w:rsid w:val="00536550"/>
    <w:rsid w:val="00536D7E"/>
    <w:rsid w:val="00537AAC"/>
    <w:rsid w:val="0054211E"/>
    <w:rsid w:val="00542C2A"/>
    <w:rsid w:val="00542E61"/>
    <w:rsid w:val="00543CA2"/>
    <w:rsid w:val="0054440A"/>
    <w:rsid w:val="005444A2"/>
    <w:rsid w:val="00544701"/>
    <w:rsid w:val="00544AB4"/>
    <w:rsid w:val="0054506A"/>
    <w:rsid w:val="0054615B"/>
    <w:rsid w:val="005467AE"/>
    <w:rsid w:val="00547F7A"/>
    <w:rsid w:val="00551513"/>
    <w:rsid w:val="00551AE8"/>
    <w:rsid w:val="00551B43"/>
    <w:rsid w:val="005527AF"/>
    <w:rsid w:val="0055357F"/>
    <w:rsid w:val="00553779"/>
    <w:rsid w:val="00553A4E"/>
    <w:rsid w:val="00554F5C"/>
    <w:rsid w:val="0055529D"/>
    <w:rsid w:val="00563963"/>
    <w:rsid w:val="00565093"/>
    <w:rsid w:val="005660FA"/>
    <w:rsid w:val="005662B1"/>
    <w:rsid w:val="0057071E"/>
    <w:rsid w:val="005718FA"/>
    <w:rsid w:val="005720A3"/>
    <w:rsid w:val="00572EE0"/>
    <w:rsid w:val="00573B65"/>
    <w:rsid w:val="00573FB2"/>
    <w:rsid w:val="00574DEE"/>
    <w:rsid w:val="005751DB"/>
    <w:rsid w:val="0057524B"/>
    <w:rsid w:val="005804DE"/>
    <w:rsid w:val="00580781"/>
    <w:rsid w:val="005811E1"/>
    <w:rsid w:val="00581891"/>
    <w:rsid w:val="005826F2"/>
    <w:rsid w:val="005836E3"/>
    <w:rsid w:val="00583D64"/>
    <w:rsid w:val="005860E8"/>
    <w:rsid w:val="005861E6"/>
    <w:rsid w:val="00587F7F"/>
    <w:rsid w:val="005926BD"/>
    <w:rsid w:val="0059374C"/>
    <w:rsid w:val="00594150"/>
    <w:rsid w:val="00595B86"/>
    <w:rsid w:val="005A14FE"/>
    <w:rsid w:val="005A2D6E"/>
    <w:rsid w:val="005A37BF"/>
    <w:rsid w:val="005A541A"/>
    <w:rsid w:val="005A70D1"/>
    <w:rsid w:val="005B0D92"/>
    <w:rsid w:val="005B1340"/>
    <w:rsid w:val="005B3660"/>
    <w:rsid w:val="005B44DE"/>
    <w:rsid w:val="005B44F0"/>
    <w:rsid w:val="005B4E05"/>
    <w:rsid w:val="005B5980"/>
    <w:rsid w:val="005B75FA"/>
    <w:rsid w:val="005C12C3"/>
    <w:rsid w:val="005C44BF"/>
    <w:rsid w:val="005C45D6"/>
    <w:rsid w:val="005D1337"/>
    <w:rsid w:val="005D13E8"/>
    <w:rsid w:val="005D1593"/>
    <w:rsid w:val="005D2080"/>
    <w:rsid w:val="005D2FDE"/>
    <w:rsid w:val="005D40DB"/>
    <w:rsid w:val="005D444C"/>
    <w:rsid w:val="005D47ED"/>
    <w:rsid w:val="005D5129"/>
    <w:rsid w:val="005D64CC"/>
    <w:rsid w:val="005D71D7"/>
    <w:rsid w:val="005D7DE3"/>
    <w:rsid w:val="005E13F7"/>
    <w:rsid w:val="005E2D8C"/>
    <w:rsid w:val="005E736C"/>
    <w:rsid w:val="005F16A2"/>
    <w:rsid w:val="005F1E5F"/>
    <w:rsid w:val="005F20DC"/>
    <w:rsid w:val="005F21F4"/>
    <w:rsid w:val="005F249D"/>
    <w:rsid w:val="005F4448"/>
    <w:rsid w:val="005F557E"/>
    <w:rsid w:val="005F60D7"/>
    <w:rsid w:val="00602C62"/>
    <w:rsid w:val="006041E6"/>
    <w:rsid w:val="0060473D"/>
    <w:rsid w:val="006051BB"/>
    <w:rsid w:val="00605DF8"/>
    <w:rsid w:val="00607853"/>
    <w:rsid w:val="00607904"/>
    <w:rsid w:val="00607EA5"/>
    <w:rsid w:val="00607FB2"/>
    <w:rsid w:val="006109C5"/>
    <w:rsid w:val="00610D96"/>
    <w:rsid w:val="006126F7"/>
    <w:rsid w:val="00612B04"/>
    <w:rsid w:val="00612CD9"/>
    <w:rsid w:val="00612FF6"/>
    <w:rsid w:val="00613DDA"/>
    <w:rsid w:val="00616F5F"/>
    <w:rsid w:val="0062030A"/>
    <w:rsid w:val="00620349"/>
    <w:rsid w:val="00620E73"/>
    <w:rsid w:val="006249B4"/>
    <w:rsid w:val="00625B56"/>
    <w:rsid w:val="00627134"/>
    <w:rsid w:val="00627606"/>
    <w:rsid w:val="006322C9"/>
    <w:rsid w:val="00632E1D"/>
    <w:rsid w:val="00633821"/>
    <w:rsid w:val="0063621C"/>
    <w:rsid w:val="006362AC"/>
    <w:rsid w:val="00636EB0"/>
    <w:rsid w:val="00637E7A"/>
    <w:rsid w:val="00640893"/>
    <w:rsid w:val="0064117D"/>
    <w:rsid w:val="006415E5"/>
    <w:rsid w:val="00641C2B"/>
    <w:rsid w:val="00642ECE"/>
    <w:rsid w:val="00643BEC"/>
    <w:rsid w:val="006449C7"/>
    <w:rsid w:val="00644A3D"/>
    <w:rsid w:val="006451E9"/>
    <w:rsid w:val="00645B5F"/>
    <w:rsid w:val="00651B61"/>
    <w:rsid w:val="00652122"/>
    <w:rsid w:val="00654D7D"/>
    <w:rsid w:val="006561D5"/>
    <w:rsid w:val="00660F72"/>
    <w:rsid w:val="006613FB"/>
    <w:rsid w:val="00662103"/>
    <w:rsid w:val="006633CF"/>
    <w:rsid w:val="00663809"/>
    <w:rsid w:val="00665A42"/>
    <w:rsid w:val="00665F5E"/>
    <w:rsid w:val="00667BAC"/>
    <w:rsid w:val="00671630"/>
    <w:rsid w:val="00671ACE"/>
    <w:rsid w:val="00671FE4"/>
    <w:rsid w:val="00673DFF"/>
    <w:rsid w:val="00674858"/>
    <w:rsid w:val="006818E1"/>
    <w:rsid w:val="00682553"/>
    <w:rsid w:val="0068459A"/>
    <w:rsid w:val="0068514A"/>
    <w:rsid w:val="00686831"/>
    <w:rsid w:val="0068784E"/>
    <w:rsid w:val="00687D21"/>
    <w:rsid w:val="00691D5F"/>
    <w:rsid w:val="00693DE5"/>
    <w:rsid w:val="00695C70"/>
    <w:rsid w:val="0069636D"/>
    <w:rsid w:val="006A0B21"/>
    <w:rsid w:val="006A2D8D"/>
    <w:rsid w:val="006A3339"/>
    <w:rsid w:val="006A3724"/>
    <w:rsid w:val="006A3A54"/>
    <w:rsid w:val="006A3A98"/>
    <w:rsid w:val="006A7113"/>
    <w:rsid w:val="006A7F05"/>
    <w:rsid w:val="006B263E"/>
    <w:rsid w:val="006B6007"/>
    <w:rsid w:val="006B6089"/>
    <w:rsid w:val="006B6FD8"/>
    <w:rsid w:val="006B7ADD"/>
    <w:rsid w:val="006C06CC"/>
    <w:rsid w:val="006C1409"/>
    <w:rsid w:val="006C23EC"/>
    <w:rsid w:val="006C5085"/>
    <w:rsid w:val="006C53BA"/>
    <w:rsid w:val="006C602D"/>
    <w:rsid w:val="006C641D"/>
    <w:rsid w:val="006C6F77"/>
    <w:rsid w:val="006C7912"/>
    <w:rsid w:val="006D17B4"/>
    <w:rsid w:val="006D4634"/>
    <w:rsid w:val="006D4857"/>
    <w:rsid w:val="006D5553"/>
    <w:rsid w:val="006D63EF"/>
    <w:rsid w:val="006E06EC"/>
    <w:rsid w:val="006E16E6"/>
    <w:rsid w:val="006E32E1"/>
    <w:rsid w:val="006E4BC2"/>
    <w:rsid w:val="006E4EC0"/>
    <w:rsid w:val="006E505F"/>
    <w:rsid w:val="006F18AB"/>
    <w:rsid w:val="006F1C28"/>
    <w:rsid w:val="006F22FB"/>
    <w:rsid w:val="006F3EEB"/>
    <w:rsid w:val="006F4097"/>
    <w:rsid w:val="006F41BE"/>
    <w:rsid w:val="006F4BD3"/>
    <w:rsid w:val="00702A47"/>
    <w:rsid w:val="00702F71"/>
    <w:rsid w:val="007031E1"/>
    <w:rsid w:val="0070467F"/>
    <w:rsid w:val="0070539D"/>
    <w:rsid w:val="00705847"/>
    <w:rsid w:val="007065D0"/>
    <w:rsid w:val="0071508C"/>
    <w:rsid w:val="0071782B"/>
    <w:rsid w:val="00720DE1"/>
    <w:rsid w:val="00721A92"/>
    <w:rsid w:val="00723B90"/>
    <w:rsid w:val="00723D93"/>
    <w:rsid w:val="00726F04"/>
    <w:rsid w:val="0073088C"/>
    <w:rsid w:val="00730B80"/>
    <w:rsid w:val="00731E9B"/>
    <w:rsid w:val="007320F6"/>
    <w:rsid w:val="00736D37"/>
    <w:rsid w:val="00737387"/>
    <w:rsid w:val="00737E31"/>
    <w:rsid w:val="00737F1F"/>
    <w:rsid w:val="0074155F"/>
    <w:rsid w:val="00742922"/>
    <w:rsid w:val="00742991"/>
    <w:rsid w:val="0074304D"/>
    <w:rsid w:val="007442FA"/>
    <w:rsid w:val="00744632"/>
    <w:rsid w:val="00746964"/>
    <w:rsid w:val="00750A94"/>
    <w:rsid w:val="0075152A"/>
    <w:rsid w:val="0075498A"/>
    <w:rsid w:val="00754BDD"/>
    <w:rsid w:val="007559CC"/>
    <w:rsid w:val="00761141"/>
    <w:rsid w:val="00764196"/>
    <w:rsid w:val="007642FB"/>
    <w:rsid w:val="00764367"/>
    <w:rsid w:val="00765881"/>
    <w:rsid w:val="007735E3"/>
    <w:rsid w:val="00780DC6"/>
    <w:rsid w:val="00781E1F"/>
    <w:rsid w:val="00783694"/>
    <w:rsid w:val="007842A7"/>
    <w:rsid w:val="0078697E"/>
    <w:rsid w:val="00786C86"/>
    <w:rsid w:val="0079249E"/>
    <w:rsid w:val="00795CA1"/>
    <w:rsid w:val="00795D2A"/>
    <w:rsid w:val="00795F29"/>
    <w:rsid w:val="007968BD"/>
    <w:rsid w:val="00796C86"/>
    <w:rsid w:val="00797F23"/>
    <w:rsid w:val="007A1DBE"/>
    <w:rsid w:val="007A42AE"/>
    <w:rsid w:val="007A736D"/>
    <w:rsid w:val="007B1B8E"/>
    <w:rsid w:val="007B3D9E"/>
    <w:rsid w:val="007C0F8D"/>
    <w:rsid w:val="007C35D0"/>
    <w:rsid w:val="007C3BC8"/>
    <w:rsid w:val="007C4BB3"/>
    <w:rsid w:val="007C515C"/>
    <w:rsid w:val="007C5939"/>
    <w:rsid w:val="007C6006"/>
    <w:rsid w:val="007D1C6C"/>
    <w:rsid w:val="007D22AA"/>
    <w:rsid w:val="007D24D7"/>
    <w:rsid w:val="007D2E4F"/>
    <w:rsid w:val="007D2F5C"/>
    <w:rsid w:val="007D46E4"/>
    <w:rsid w:val="007D4B6F"/>
    <w:rsid w:val="007D5B7D"/>
    <w:rsid w:val="007D7635"/>
    <w:rsid w:val="007E1BDA"/>
    <w:rsid w:val="007E22DD"/>
    <w:rsid w:val="007E497C"/>
    <w:rsid w:val="007E4F7F"/>
    <w:rsid w:val="007E4FFD"/>
    <w:rsid w:val="007E5A23"/>
    <w:rsid w:val="007E5D28"/>
    <w:rsid w:val="007E7698"/>
    <w:rsid w:val="007E7BAE"/>
    <w:rsid w:val="007F1013"/>
    <w:rsid w:val="007F1070"/>
    <w:rsid w:val="007F26AA"/>
    <w:rsid w:val="007F288F"/>
    <w:rsid w:val="007F3E71"/>
    <w:rsid w:val="007F45B2"/>
    <w:rsid w:val="007F6069"/>
    <w:rsid w:val="007F6A7D"/>
    <w:rsid w:val="007F7156"/>
    <w:rsid w:val="0080233B"/>
    <w:rsid w:val="00802847"/>
    <w:rsid w:val="00803CE7"/>
    <w:rsid w:val="0080524B"/>
    <w:rsid w:val="00805AAF"/>
    <w:rsid w:val="00806473"/>
    <w:rsid w:val="008108E8"/>
    <w:rsid w:val="008130E9"/>
    <w:rsid w:val="00815B1B"/>
    <w:rsid w:val="00816B74"/>
    <w:rsid w:val="00820714"/>
    <w:rsid w:val="00820859"/>
    <w:rsid w:val="00820D2A"/>
    <w:rsid w:val="00821B0E"/>
    <w:rsid w:val="00823AC2"/>
    <w:rsid w:val="00824B18"/>
    <w:rsid w:val="00824BF2"/>
    <w:rsid w:val="00831BCD"/>
    <w:rsid w:val="00833194"/>
    <w:rsid w:val="00834C8E"/>
    <w:rsid w:val="00836999"/>
    <w:rsid w:val="0084150C"/>
    <w:rsid w:val="0084206D"/>
    <w:rsid w:val="00842E85"/>
    <w:rsid w:val="008435D0"/>
    <w:rsid w:val="0084364D"/>
    <w:rsid w:val="00843757"/>
    <w:rsid w:val="008439EF"/>
    <w:rsid w:val="00843F84"/>
    <w:rsid w:val="00845DED"/>
    <w:rsid w:val="008508CF"/>
    <w:rsid w:val="00852B39"/>
    <w:rsid w:val="00853D98"/>
    <w:rsid w:val="00854684"/>
    <w:rsid w:val="008561FA"/>
    <w:rsid w:val="00856F66"/>
    <w:rsid w:val="00857E4F"/>
    <w:rsid w:val="008667A1"/>
    <w:rsid w:val="008673B5"/>
    <w:rsid w:val="00873F8C"/>
    <w:rsid w:val="00875BB6"/>
    <w:rsid w:val="008774A4"/>
    <w:rsid w:val="00881E8C"/>
    <w:rsid w:val="008826F3"/>
    <w:rsid w:val="00882E9E"/>
    <w:rsid w:val="0088691A"/>
    <w:rsid w:val="00886A77"/>
    <w:rsid w:val="008957B7"/>
    <w:rsid w:val="008962B1"/>
    <w:rsid w:val="00897AF1"/>
    <w:rsid w:val="008A0CF2"/>
    <w:rsid w:val="008A159D"/>
    <w:rsid w:val="008A1FFB"/>
    <w:rsid w:val="008A398B"/>
    <w:rsid w:val="008A3C19"/>
    <w:rsid w:val="008A3F71"/>
    <w:rsid w:val="008A4C40"/>
    <w:rsid w:val="008A5771"/>
    <w:rsid w:val="008A6BEB"/>
    <w:rsid w:val="008B009C"/>
    <w:rsid w:val="008B1F78"/>
    <w:rsid w:val="008B29BD"/>
    <w:rsid w:val="008B4F7B"/>
    <w:rsid w:val="008B5175"/>
    <w:rsid w:val="008B5785"/>
    <w:rsid w:val="008C06CA"/>
    <w:rsid w:val="008C0C4D"/>
    <w:rsid w:val="008C2432"/>
    <w:rsid w:val="008C3802"/>
    <w:rsid w:val="008C48B4"/>
    <w:rsid w:val="008C660D"/>
    <w:rsid w:val="008C78F9"/>
    <w:rsid w:val="008D03C7"/>
    <w:rsid w:val="008D0F04"/>
    <w:rsid w:val="008D1676"/>
    <w:rsid w:val="008D16D8"/>
    <w:rsid w:val="008D1802"/>
    <w:rsid w:val="008D4537"/>
    <w:rsid w:val="008D52E1"/>
    <w:rsid w:val="008D6264"/>
    <w:rsid w:val="008D7114"/>
    <w:rsid w:val="008D7E4D"/>
    <w:rsid w:val="008E0668"/>
    <w:rsid w:val="008E0C91"/>
    <w:rsid w:val="008E1DD7"/>
    <w:rsid w:val="008E236D"/>
    <w:rsid w:val="008E484B"/>
    <w:rsid w:val="008E4937"/>
    <w:rsid w:val="008E6806"/>
    <w:rsid w:val="008E6CA3"/>
    <w:rsid w:val="008E7369"/>
    <w:rsid w:val="008F1735"/>
    <w:rsid w:val="008F383A"/>
    <w:rsid w:val="008F6713"/>
    <w:rsid w:val="008F7344"/>
    <w:rsid w:val="0090527E"/>
    <w:rsid w:val="009067EF"/>
    <w:rsid w:val="0090763F"/>
    <w:rsid w:val="009108A9"/>
    <w:rsid w:val="0091122F"/>
    <w:rsid w:val="009123A9"/>
    <w:rsid w:val="0091336F"/>
    <w:rsid w:val="00916AD0"/>
    <w:rsid w:val="00920B74"/>
    <w:rsid w:val="00922D46"/>
    <w:rsid w:val="00923DBE"/>
    <w:rsid w:val="00924A3F"/>
    <w:rsid w:val="00925E2E"/>
    <w:rsid w:val="00926CBD"/>
    <w:rsid w:val="009277C9"/>
    <w:rsid w:val="00930255"/>
    <w:rsid w:val="00930264"/>
    <w:rsid w:val="009306C5"/>
    <w:rsid w:val="0093382B"/>
    <w:rsid w:val="00933A41"/>
    <w:rsid w:val="009360C4"/>
    <w:rsid w:val="00942EFC"/>
    <w:rsid w:val="00944071"/>
    <w:rsid w:val="00944091"/>
    <w:rsid w:val="009443B8"/>
    <w:rsid w:val="00945868"/>
    <w:rsid w:val="00945FBF"/>
    <w:rsid w:val="00950CFE"/>
    <w:rsid w:val="00951C0E"/>
    <w:rsid w:val="009535C5"/>
    <w:rsid w:val="0095367F"/>
    <w:rsid w:val="00956B2D"/>
    <w:rsid w:val="009613C7"/>
    <w:rsid w:val="00963EE4"/>
    <w:rsid w:val="00965834"/>
    <w:rsid w:val="009679A1"/>
    <w:rsid w:val="00970F2F"/>
    <w:rsid w:val="00971C82"/>
    <w:rsid w:val="0097314C"/>
    <w:rsid w:val="009746C1"/>
    <w:rsid w:val="00975737"/>
    <w:rsid w:val="009758CE"/>
    <w:rsid w:val="009758E7"/>
    <w:rsid w:val="00975979"/>
    <w:rsid w:val="00980545"/>
    <w:rsid w:val="00980FB6"/>
    <w:rsid w:val="009827E7"/>
    <w:rsid w:val="00985212"/>
    <w:rsid w:val="00985E2B"/>
    <w:rsid w:val="0098715D"/>
    <w:rsid w:val="00990400"/>
    <w:rsid w:val="00990561"/>
    <w:rsid w:val="00990E10"/>
    <w:rsid w:val="00991024"/>
    <w:rsid w:val="009918DE"/>
    <w:rsid w:val="0099276E"/>
    <w:rsid w:val="00992F6E"/>
    <w:rsid w:val="00993077"/>
    <w:rsid w:val="009933EC"/>
    <w:rsid w:val="00997404"/>
    <w:rsid w:val="009A040A"/>
    <w:rsid w:val="009A0D6B"/>
    <w:rsid w:val="009A2E83"/>
    <w:rsid w:val="009A3388"/>
    <w:rsid w:val="009A387F"/>
    <w:rsid w:val="009A3A87"/>
    <w:rsid w:val="009A4310"/>
    <w:rsid w:val="009A55BC"/>
    <w:rsid w:val="009A6728"/>
    <w:rsid w:val="009A74D1"/>
    <w:rsid w:val="009B16EA"/>
    <w:rsid w:val="009B2360"/>
    <w:rsid w:val="009B2952"/>
    <w:rsid w:val="009B6EAF"/>
    <w:rsid w:val="009C0740"/>
    <w:rsid w:val="009C283A"/>
    <w:rsid w:val="009C2E5B"/>
    <w:rsid w:val="009D1E8A"/>
    <w:rsid w:val="009D454E"/>
    <w:rsid w:val="009D4B4B"/>
    <w:rsid w:val="009D572F"/>
    <w:rsid w:val="009D5E7E"/>
    <w:rsid w:val="009D5EE2"/>
    <w:rsid w:val="009D6AE3"/>
    <w:rsid w:val="009E1814"/>
    <w:rsid w:val="009E23AF"/>
    <w:rsid w:val="009E2FDA"/>
    <w:rsid w:val="009E31B6"/>
    <w:rsid w:val="009E3473"/>
    <w:rsid w:val="009E3A66"/>
    <w:rsid w:val="009E42EE"/>
    <w:rsid w:val="009E60E7"/>
    <w:rsid w:val="009E645B"/>
    <w:rsid w:val="009F0A92"/>
    <w:rsid w:val="009F191E"/>
    <w:rsid w:val="009F1C05"/>
    <w:rsid w:val="009F1EE2"/>
    <w:rsid w:val="009F2598"/>
    <w:rsid w:val="009F2E38"/>
    <w:rsid w:val="009F651A"/>
    <w:rsid w:val="009F738D"/>
    <w:rsid w:val="00A00280"/>
    <w:rsid w:val="00A00773"/>
    <w:rsid w:val="00A00C7D"/>
    <w:rsid w:val="00A01BFC"/>
    <w:rsid w:val="00A02BDD"/>
    <w:rsid w:val="00A0448B"/>
    <w:rsid w:val="00A0452D"/>
    <w:rsid w:val="00A1652B"/>
    <w:rsid w:val="00A2010B"/>
    <w:rsid w:val="00A20635"/>
    <w:rsid w:val="00A21190"/>
    <w:rsid w:val="00A2196E"/>
    <w:rsid w:val="00A227A7"/>
    <w:rsid w:val="00A2457A"/>
    <w:rsid w:val="00A25829"/>
    <w:rsid w:val="00A258F7"/>
    <w:rsid w:val="00A25E00"/>
    <w:rsid w:val="00A26A8A"/>
    <w:rsid w:val="00A26E87"/>
    <w:rsid w:val="00A320E2"/>
    <w:rsid w:val="00A32252"/>
    <w:rsid w:val="00A32320"/>
    <w:rsid w:val="00A32C31"/>
    <w:rsid w:val="00A33C10"/>
    <w:rsid w:val="00A37E9B"/>
    <w:rsid w:val="00A404F9"/>
    <w:rsid w:val="00A43FB6"/>
    <w:rsid w:val="00A442C0"/>
    <w:rsid w:val="00A44987"/>
    <w:rsid w:val="00A5058D"/>
    <w:rsid w:val="00A5065F"/>
    <w:rsid w:val="00A50867"/>
    <w:rsid w:val="00A521EB"/>
    <w:rsid w:val="00A5260B"/>
    <w:rsid w:val="00A55C13"/>
    <w:rsid w:val="00A55D14"/>
    <w:rsid w:val="00A56D39"/>
    <w:rsid w:val="00A56EF7"/>
    <w:rsid w:val="00A57655"/>
    <w:rsid w:val="00A57D7C"/>
    <w:rsid w:val="00A636FC"/>
    <w:rsid w:val="00A6460B"/>
    <w:rsid w:val="00A707B8"/>
    <w:rsid w:val="00A72329"/>
    <w:rsid w:val="00A736EF"/>
    <w:rsid w:val="00A742DF"/>
    <w:rsid w:val="00A74DAB"/>
    <w:rsid w:val="00A8018A"/>
    <w:rsid w:val="00A80515"/>
    <w:rsid w:val="00A8075E"/>
    <w:rsid w:val="00A818E4"/>
    <w:rsid w:val="00A836ED"/>
    <w:rsid w:val="00A84616"/>
    <w:rsid w:val="00A87ACE"/>
    <w:rsid w:val="00A87FD9"/>
    <w:rsid w:val="00A90A0A"/>
    <w:rsid w:val="00A90C6A"/>
    <w:rsid w:val="00A91121"/>
    <w:rsid w:val="00A911E0"/>
    <w:rsid w:val="00A920CE"/>
    <w:rsid w:val="00A95667"/>
    <w:rsid w:val="00A965FE"/>
    <w:rsid w:val="00A968AD"/>
    <w:rsid w:val="00AA1EDD"/>
    <w:rsid w:val="00AA20E1"/>
    <w:rsid w:val="00AA3A14"/>
    <w:rsid w:val="00AA502C"/>
    <w:rsid w:val="00AB17C1"/>
    <w:rsid w:val="00AB1EF9"/>
    <w:rsid w:val="00AB25FD"/>
    <w:rsid w:val="00AB4753"/>
    <w:rsid w:val="00AB50DB"/>
    <w:rsid w:val="00AB7378"/>
    <w:rsid w:val="00AB7BFE"/>
    <w:rsid w:val="00AC1202"/>
    <w:rsid w:val="00AC1A03"/>
    <w:rsid w:val="00AC1BD5"/>
    <w:rsid w:val="00AC2EBD"/>
    <w:rsid w:val="00AC40CA"/>
    <w:rsid w:val="00AC4160"/>
    <w:rsid w:val="00AC4326"/>
    <w:rsid w:val="00AC539E"/>
    <w:rsid w:val="00AC6A6A"/>
    <w:rsid w:val="00AD0993"/>
    <w:rsid w:val="00AD0E91"/>
    <w:rsid w:val="00AD1164"/>
    <w:rsid w:val="00AD7B6E"/>
    <w:rsid w:val="00AE0244"/>
    <w:rsid w:val="00AE0F2D"/>
    <w:rsid w:val="00AE2D7A"/>
    <w:rsid w:val="00AE30BD"/>
    <w:rsid w:val="00AE459B"/>
    <w:rsid w:val="00AE6807"/>
    <w:rsid w:val="00AE7E80"/>
    <w:rsid w:val="00AF0730"/>
    <w:rsid w:val="00AF0B27"/>
    <w:rsid w:val="00AF343A"/>
    <w:rsid w:val="00AF3AF0"/>
    <w:rsid w:val="00AF544B"/>
    <w:rsid w:val="00AF5A53"/>
    <w:rsid w:val="00AF5C67"/>
    <w:rsid w:val="00AF6B7D"/>
    <w:rsid w:val="00AF7C70"/>
    <w:rsid w:val="00B01F79"/>
    <w:rsid w:val="00B03742"/>
    <w:rsid w:val="00B0698B"/>
    <w:rsid w:val="00B07814"/>
    <w:rsid w:val="00B10216"/>
    <w:rsid w:val="00B106F0"/>
    <w:rsid w:val="00B10FFD"/>
    <w:rsid w:val="00B11990"/>
    <w:rsid w:val="00B15842"/>
    <w:rsid w:val="00B22224"/>
    <w:rsid w:val="00B228F9"/>
    <w:rsid w:val="00B230F4"/>
    <w:rsid w:val="00B23528"/>
    <w:rsid w:val="00B2378F"/>
    <w:rsid w:val="00B23B06"/>
    <w:rsid w:val="00B23D46"/>
    <w:rsid w:val="00B264FD"/>
    <w:rsid w:val="00B27C17"/>
    <w:rsid w:val="00B3115E"/>
    <w:rsid w:val="00B35533"/>
    <w:rsid w:val="00B35562"/>
    <w:rsid w:val="00B357A4"/>
    <w:rsid w:val="00B36DB8"/>
    <w:rsid w:val="00B37653"/>
    <w:rsid w:val="00B37918"/>
    <w:rsid w:val="00B40A73"/>
    <w:rsid w:val="00B4288A"/>
    <w:rsid w:val="00B478E1"/>
    <w:rsid w:val="00B47EA3"/>
    <w:rsid w:val="00B51758"/>
    <w:rsid w:val="00B51ED2"/>
    <w:rsid w:val="00B55F42"/>
    <w:rsid w:val="00B56012"/>
    <w:rsid w:val="00B61CEA"/>
    <w:rsid w:val="00B63045"/>
    <w:rsid w:val="00B6704F"/>
    <w:rsid w:val="00B70FE0"/>
    <w:rsid w:val="00B71122"/>
    <w:rsid w:val="00B73348"/>
    <w:rsid w:val="00B74A10"/>
    <w:rsid w:val="00B74CAB"/>
    <w:rsid w:val="00B74F19"/>
    <w:rsid w:val="00B76AC6"/>
    <w:rsid w:val="00B777C5"/>
    <w:rsid w:val="00B8149E"/>
    <w:rsid w:val="00B817D7"/>
    <w:rsid w:val="00B81E6F"/>
    <w:rsid w:val="00B83B51"/>
    <w:rsid w:val="00B86359"/>
    <w:rsid w:val="00B86434"/>
    <w:rsid w:val="00B91A4E"/>
    <w:rsid w:val="00B92830"/>
    <w:rsid w:val="00B94F76"/>
    <w:rsid w:val="00B95983"/>
    <w:rsid w:val="00B95D82"/>
    <w:rsid w:val="00B969B0"/>
    <w:rsid w:val="00B96E9E"/>
    <w:rsid w:val="00BA2517"/>
    <w:rsid w:val="00BA3E1E"/>
    <w:rsid w:val="00BA4D5E"/>
    <w:rsid w:val="00BA67B3"/>
    <w:rsid w:val="00BA68A9"/>
    <w:rsid w:val="00BA72F6"/>
    <w:rsid w:val="00BA73FB"/>
    <w:rsid w:val="00BB09D3"/>
    <w:rsid w:val="00BB0DC9"/>
    <w:rsid w:val="00BB1661"/>
    <w:rsid w:val="00BB1AB6"/>
    <w:rsid w:val="00BB5437"/>
    <w:rsid w:val="00BB6C16"/>
    <w:rsid w:val="00BC097D"/>
    <w:rsid w:val="00BC177F"/>
    <w:rsid w:val="00BC281B"/>
    <w:rsid w:val="00BC358D"/>
    <w:rsid w:val="00BC3FCD"/>
    <w:rsid w:val="00BC5430"/>
    <w:rsid w:val="00BC645F"/>
    <w:rsid w:val="00BC64CB"/>
    <w:rsid w:val="00BC72D0"/>
    <w:rsid w:val="00BD0826"/>
    <w:rsid w:val="00BD11D8"/>
    <w:rsid w:val="00BD20CA"/>
    <w:rsid w:val="00BD278B"/>
    <w:rsid w:val="00BD2C2F"/>
    <w:rsid w:val="00BE4132"/>
    <w:rsid w:val="00BE46C0"/>
    <w:rsid w:val="00BE478C"/>
    <w:rsid w:val="00BE5CC8"/>
    <w:rsid w:val="00BE75F7"/>
    <w:rsid w:val="00BF1AEA"/>
    <w:rsid w:val="00BF1B15"/>
    <w:rsid w:val="00BF1BEC"/>
    <w:rsid w:val="00BF1F2C"/>
    <w:rsid w:val="00BF2419"/>
    <w:rsid w:val="00BF7A67"/>
    <w:rsid w:val="00C000C6"/>
    <w:rsid w:val="00C02F0A"/>
    <w:rsid w:val="00C03797"/>
    <w:rsid w:val="00C07573"/>
    <w:rsid w:val="00C10ED1"/>
    <w:rsid w:val="00C11D51"/>
    <w:rsid w:val="00C122C7"/>
    <w:rsid w:val="00C12856"/>
    <w:rsid w:val="00C12C5B"/>
    <w:rsid w:val="00C136FB"/>
    <w:rsid w:val="00C154DE"/>
    <w:rsid w:val="00C154F1"/>
    <w:rsid w:val="00C16AA5"/>
    <w:rsid w:val="00C20233"/>
    <w:rsid w:val="00C20E49"/>
    <w:rsid w:val="00C21742"/>
    <w:rsid w:val="00C2176B"/>
    <w:rsid w:val="00C23990"/>
    <w:rsid w:val="00C24C30"/>
    <w:rsid w:val="00C267D3"/>
    <w:rsid w:val="00C30470"/>
    <w:rsid w:val="00C31152"/>
    <w:rsid w:val="00C32C4F"/>
    <w:rsid w:val="00C3658D"/>
    <w:rsid w:val="00C36A9C"/>
    <w:rsid w:val="00C36F2F"/>
    <w:rsid w:val="00C408A7"/>
    <w:rsid w:val="00C42095"/>
    <w:rsid w:val="00C42A8C"/>
    <w:rsid w:val="00C43389"/>
    <w:rsid w:val="00C4797A"/>
    <w:rsid w:val="00C5176D"/>
    <w:rsid w:val="00C52183"/>
    <w:rsid w:val="00C547EB"/>
    <w:rsid w:val="00C606BF"/>
    <w:rsid w:val="00C637C0"/>
    <w:rsid w:val="00C651A5"/>
    <w:rsid w:val="00C67BB5"/>
    <w:rsid w:val="00C718AF"/>
    <w:rsid w:val="00C71E4E"/>
    <w:rsid w:val="00C72CD6"/>
    <w:rsid w:val="00C730A9"/>
    <w:rsid w:val="00C73911"/>
    <w:rsid w:val="00C76C1E"/>
    <w:rsid w:val="00C816A1"/>
    <w:rsid w:val="00C81C63"/>
    <w:rsid w:val="00C84E1D"/>
    <w:rsid w:val="00C850D2"/>
    <w:rsid w:val="00C90551"/>
    <w:rsid w:val="00C90FC2"/>
    <w:rsid w:val="00C9136E"/>
    <w:rsid w:val="00C91A87"/>
    <w:rsid w:val="00C931C8"/>
    <w:rsid w:val="00C965AD"/>
    <w:rsid w:val="00C97F0A"/>
    <w:rsid w:val="00CA1269"/>
    <w:rsid w:val="00CA200F"/>
    <w:rsid w:val="00CA2074"/>
    <w:rsid w:val="00CA3590"/>
    <w:rsid w:val="00CA5121"/>
    <w:rsid w:val="00CA7B82"/>
    <w:rsid w:val="00CB17DA"/>
    <w:rsid w:val="00CB1BF5"/>
    <w:rsid w:val="00CB1DA7"/>
    <w:rsid w:val="00CB27A5"/>
    <w:rsid w:val="00CB3EE2"/>
    <w:rsid w:val="00CB43D4"/>
    <w:rsid w:val="00CC0360"/>
    <w:rsid w:val="00CC1BDB"/>
    <w:rsid w:val="00CC23A0"/>
    <w:rsid w:val="00CC25EF"/>
    <w:rsid w:val="00CC3A88"/>
    <w:rsid w:val="00CC3DCC"/>
    <w:rsid w:val="00CC3E06"/>
    <w:rsid w:val="00CC4809"/>
    <w:rsid w:val="00CC772F"/>
    <w:rsid w:val="00CD104D"/>
    <w:rsid w:val="00CD3BF1"/>
    <w:rsid w:val="00CD6AB8"/>
    <w:rsid w:val="00CD7236"/>
    <w:rsid w:val="00CE13A6"/>
    <w:rsid w:val="00CE2CE6"/>
    <w:rsid w:val="00CE31B9"/>
    <w:rsid w:val="00CE33BF"/>
    <w:rsid w:val="00CE690B"/>
    <w:rsid w:val="00CE7DDF"/>
    <w:rsid w:val="00CF0737"/>
    <w:rsid w:val="00CF3B51"/>
    <w:rsid w:val="00CF63AF"/>
    <w:rsid w:val="00CF76E6"/>
    <w:rsid w:val="00CF7861"/>
    <w:rsid w:val="00D00656"/>
    <w:rsid w:val="00D044BD"/>
    <w:rsid w:val="00D054D0"/>
    <w:rsid w:val="00D05714"/>
    <w:rsid w:val="00D0643D"/>
    <w:rsid w:val="00D13722"/>
    <w:rsid w:val="00D143AF"/>
    <w:rsid w:val="00D14A63"/>
    <w:rsid w:val="00D16276"/>
    <w:rsid w:val="00D16601"/>
    <w:rsid w:val="00D17F08"/>
    <w:rsid w:val="00D20B61"/>
    <w:rsid w:val="00D21387"/>
    <w:rsid w:val="00D21B0F"/>
    <w:rsid w:val="00D22702"/>
    <w:rsid w:val="00D23F88"/>
    <w:rsid w:val="00D253CE"/>
    <w:rsid w:val="00D2559D"/>
    <w:rsid w:val="00D26016"/>
    <w:rsid w:val="00D273AF"/>
    <w:rsid w:val="00D30E6E"/>
    <w:rsid w:val="00D30FBE"/>
    <w:rsid w:val="00D347AB"/>
    <w:rsid w:val="00D36696"/>
    <w:rsid w:val="00D4031A"/>
    <w:rsid w:val="00D41384"/>
    <w:rsid w:val="00D41551"/>
    <w:rsid w:val="00D41AFE"/>
    <w:rsid w:val="00D44B70"/>
    <w:rsid w:val="00D45BD3"/>
    <w:rsid w:val="00D46824"/>
    <w:rsid w:val="00D4732B"/>
    <w:rsid w:val="00D47DE8"/>
    <w:rsid w:val="00D53383"/>
    <w:rsid w:val="00D5346A"/>
    <w:rsid w:val="00D551B3"/>
    <w:rsid w:val="00D5542D"/>
    <w:rsid w:val="00D56C1B"/>
    <w:rsid w:val="00D57FFE"/>
    <w:rsid w:val="00D62E08"/>
    <w:rsid w:val="00D66B1E"/>
    <w:rsid w:val="00D70EF4"/>
    <w:rsid w:val="00D738D6"/>
    <w:rsid w:val="00D73F78"/>
    <w:rsid w:val="00D74884"/>
    <w:rsid w:val="00D74A08"/>
    <w:rsid w:val="00D75AEE"/>
    <w:rsid w:val="00D75E8B"/>
    <w:rsid w:val="00D762C0"/>
    <w:rsid w:val="00D76D91"/>
    <w:rsid w:val="00D822A1"/>
    <w:rsid w:val="00D82946"/>
    <w:rsid w:val="00D83761"/>
    <w:rsid w:val="00D84C45"/>
    <w:rsid w:val="00D84CFB"/>
    <w:rsid w:val="00D84F4B"/>
    <w:rsid w:val="00D913DE"/>
    <w:rsid w:val="00D914BC"/>
    <w:rsid w:val="00D91805"/>
    <w:rsid w:val="00D91864"/>
    <w:rsid w:val="00D920B4"/>
    <w:rsid w:val="00D927D5"/>
    <w:rsid w:val="00D92AF9"/>
    <w:rsid w:val="00D952D2"/>
    <w:rsid w:val="00D97045"/>
    <w:rsid w:val="00D97D31"/>
    <w:rsid w:val="00DA1964"/>
    <w:rsid w:val="00DA33CC"/>
    <w:rsid w:val="00DA3AE6"/>
    <w:rsid w:val="00DA5D38"/>
    <w:rsid w:val="00DA6184"/>
    <w:rsid w:val="00DA6743"/>
    <w:rsid w:val="00DB0DF3"/>
    <w:rsid w:val="00DB0F24"/>
    <w:rsid w:val="00DB10B4"/>
    <w:rsid w:val="00DB2C18"/>
    <w:rsid w:val="00DB2DAA"/>
    <w:rsid w:val="00DB30A1"/>
    <w:rsid w:val="00DB46C7"/>
    <w:rsid w:val="00DB4FE8"/>
    <w:rsid w:val="00DB7733"/>
    <w:rsid w:val="00DC0883"/>
    <w:rsid w:val="00DC1A6D"/>
    <w:rsid w:val="00DC263A"/>
    <w:rsid w:val="00DC277E"/>
    <w:rsid w:val="00DC2B82"/>
    <w:rsid w:val="00DD0494"/>
    <w:rsid w:val="00DD0C3E"/>
    <w:rsid w:val="00DD1666"/>
    <w:rsid w:val="00DD2117"/>
    <w:rsid w:val="00DD3A20"/>
    <w:rsid w:val="00DD43DB"/>
    <w:rsid w:val="00DD4BDD"/>
    <w:rsid w:val="00DD5240"/>
    <w:rsid w:val="00DD631E"/>
    <w:rsid w:val="00DD7C2D"/>
    <w:rsid w:val="00DE0B49"/>
    <w:rsid w:val="00DE1516"/>
    <w:rsid w:val="00DE2894"/>
    <w:rsid w:val="00DE2EC5"/>
    <w:rsid w:val="00DE3F52"/>
    <w:rsid w:val="00DE3FC1"/>
    <w:rsid w:val="00DE44CA"/>
    <w:rsid w:val="00DE46CD"/>
    <w:rsid w:val="00DE53D7"/>
    <w:rsid w:val="00DE7482"/>
    <w:rsid w:val="00DE7F58"/>
    <w:rsid w:val="00DF12B8"/>
    <w:rsid w:val="00DF1510"/>
    <w:rsid w:val="00DF1ABE"/>
    <w:rsid w:val="00DF1E05"/>
    <w:rsid w:val="00DF1F95"/>
    <w:rsid w:val="00DF2AE5"/>
    <w:rsid w:val="00E0186A"/>
    <w:rsid w:val="00E027D9"/>
    <w:rsid w:val="00E028D8"/>
    <w:rsid w:val="00E0290D"/>
    <w:rsid w:val="00E032DC"/>
    <w:rsid w:val="00E0330E"/>
    <w:rsid w:val="00E06180"/>
    <w:rsid w:val="00E068FD"/>
    <w:rsid w:val="00E07829"/>
    <w:rsid w:val="00E10DAF"/>
    <w:rsid w:val="00E14874"/>
    <w:rsid w:val="00E15126"/>
    <w:rsid w:val="00E17D32"/>
    <w:rsid w:val="00E20322"/>
    <w:rsid w:val="00E20EF8"/>
    <w:rsid w:val="00E2401B"/>
    <w:rsid w:val="00E25D05"/>
    <w:rsid w:val="00E271D9"/>
    <w:rsid w:val="00E279AD"/>
    <w:rsid w:val="00E316E1"/>
    <w:rsid w:val="00E3173E"/>
    <w:rsid w:val="00E32795"/>
    <w:rsid w:val="00E32D17"/>
    <w:rsid w:val="00E34E3E"/>
    <w:rsid w:val="00E35EC5"/>
    <w:rsid w:val="00E362D2"/>
    <w:rsid w:val="00E37093"/>
    <w:rsid w:val="00E445A7"/>
    <w:rsid w:val="00E446C4"/>
    <w:rsid w:val="00E44F62"/>
    <w:rsid w:val="00E46F44"/>
    <w:rsid w:val="00E5284F"/>
    <w:rsid w:val="00E552F9"/>
    <w:rsid w:val="00E558F6"/>
    <w:rsid w:val="00E6030C"/>
    <w:rsid w:val="00E643D9"/>
    <w:rsid w:val="00E6685D"/>
    <w:rsid w:val="00E67EB9"/>
    <w:rsid w:val="00E71003"/>
    <w:rsid w:val="00E72E57"/>
    <w:rsid w:val="00E736D6"/>
    <w:rsid w:val="00E747A8"/>
    <w:rsid w:val="00E77540"/>
    <w:rsid w:val="00E77FF8"/>
    <w:rsid w:val="00E82A09"/>
    <w:rsid w:val="00E82CBB"/>
    <w:rsid w:val="00E82E88"/>
    <w:rsid w:val="00E830B3"/>
    <w:rsid w:val="00E858F8"/>
    <w:rsid w:val="00E86628"/>
    <w:rsid w:val="00E9154B"/>
    <w:rsid w:val="00E91A2F"/>
    <w:rsid w:val="00E9216C"/>
    <w:rsid w:val="00E92FBA"/>
    <w:rsid w:val="00E93F60"/>
    <w:rsid w:val="00E9424F"/>
    <w:rsid w:val="00E953D7"/>
    <w:rsid w:val="00E95E67"/>
    <w:rsid w:val="00E97B51"/>
    <w:rsid w:val="00EA08CE"/>
    <w:rsid w:val="00EA1353"/>
    <w:rsid w:val="00EA2E5C"/>
    <w:rsid w:val="00EA4769"/>
    <w:rsid w:val="00EA6218"/>
    <w:rsid w:val="00EA781E"/>
    <w:rsid w:val="00EB0853"/>
    <w:rsid w:val="00EB161D"/>
    <w:rsid w:val="00EB1EA9"/>
    <w:rsid w:val="00EB2417"/>
    <w:rsid w:val="00EB31C8"/>
    <w:rsid w:val="00EB3344"/>
    <w:rsid w:val="00EB4F91"/>
    <w:rsid w:val="00EB5284"/>
    <w:rsid w:val="00EB62B9"/>
    <w:rsid w:val="00EB6D92"/>
    <w:rsid w:val="00EC008F"/>
    <w:rsid w:val="00EC2543"/>
    <w:rsid w:val="00EC3DCB"/>
    <w:rsid w:val="00EC4931"/>
    <w:rsid w:val="00EC5B49"/>
    <w:rsid w:val="00EC6598"/>
    <w:rsid w:val="00ED35C2"/>
    <w:rsid w:val="00ED3CFD"/>
    <w:rsid w:val="00ED4F5C"/>
    <w:rsid w:val="00ED6B52"/>
    <w:rsid w:val="00EE1466"/>
    <w:rsid w:val="00EE279E"/>
    <w:rsid w:val="00EE2BE5"/>
    <w:rsid w:val="00EE4CB2"/>
    <w:rsid w:val="00EE610E"/>
    <w:rsid w:val="00EF0135"/>
    <w:rsid w:val="00EF0E25"/>
    <w:rsid w:val="00EF4357"/>
    <w:rsid w:val="00EF527D"/>
    <w:rsid w:val="00EF5C2E"/>
    <w:rsid w:val="00EF5E5C"/>
    <w:rsid w:val="00F01FE5"/>
    <w:rsid w:val="00F02119"/>
    <w:rsid w:val="00F03A0E"/>
    <w:rsid w:val="00F04E09"/>
    <w:rsid w:val="00F062DE"/>
    <w:rsid w:val="00F075E4"/>
    <w:rsid w:val="00F109E3"/>
    <w:rsid w:val="00F15945"/>
    <w:rsid w:val="00F166F4"/>
    <w:rsid w:val="00F16A4B"/>
    <w:rsid w:val="00F1715D"/>
    <w:rsid w:val="00F20429"/>
    <w:rsid w:val="00F21850"/>
    <w:rsid w:val="00F23269"/>
    <w:rsid w:val="00F24C0E"/>
    <w:rsid w:val="00F2628A"/>
    <w:rsid w:val="00F32FBB"/>
    <w:rsid w:val="00F37020"/>
    <w:rsid w:val="00F37054"/>
    <w:rsid w:val="00F372A6"/>
    <w:rsid w:val="00F37829"/>
    <w:rsid w:val="00F37EA2"/>
    <w:rsid w:val="00F42254"/>
    <w:rsid w:val="00F44136"/>
    <w:rsid w:val="00F44D16"/>
    <w:rsid w:val="00F454CF"/>
    <w:rsid w:val="00F46484"/>
    <w:rsid w:val="00F46919"/>
    <w:rsid w:val="00F51C0D"/>
    <w:rsid w:val="00F55EFA"/>
    <w:rsid w:val="00F576C6"/>
    <w:rsid w:val="00F61173"/>
    <w:rsid w:val="00F636A6"/>
    <w:rsid w:val="00F637E0"/>
    <w:rsid w:val="00F63EF6"/>
    <w:rsid w:val="00F65B95"/>
    <w:rsid w:val="00F66F93"/>
    <w:rsid w:val="00F6758F"/>
    <w:rsid w:val="00F675F0"/>
    <w:rsid w:val="00F70BE7"/>
    <w:rsid w:val="00F72A70"/>
    <w:rsid w:val="00F75314"/>
    <w:rsid w:val="00F75E2E"/>
    <w:rsid w:val="00F7652B"/>
    <w:rsid w:val="00F814C3"/>
    <w:rsid w:val="00F81720"/>
    <w:rsid w:val="00F839BB"/>
    <w:rsid w:val="00F85BDA"/>
    <w:rsid w:val="00F910A7"/>
    <w:rsid w:val="00F9139B"/>
    <w:rsid w:val="00F93CF1"/>
    <w:rsid w:val="00F93F05"/>
    <w:rsid w:val="00F94BC9"/>
    <w:rsid w:val="00F95ACA"/>
    <w:rsid w:val="00F95C48"/>
    <w:rsid w:val="00F95EF5"/>
    <w:rsid w:val="00F96433"/>
    <w:rsid w:val="00F96716"/>
    <w:rsid w:val="00FA44B9"/>
    <w:rsid w:val="00FA4502"/>
    <w:rsid w:val="00FA7E45"/>
    <w:rsid w:val="00FB03D2"/>
    <w:rsid w:val="00FB1BC7"/>
    <w:rsid w:val="00FB36BB"/>
    <w:rsid w:val="00FB3F60"/>
    <w:rsid w:val="00FB4E4A"/>
    <w:rsid w:val="00FB7081"/>
    <w:rsid w:val="00FC1087"/>
    <w:rsid w:val="00FC1253"/>
    <w:rsid w:val="00FC1F02"/>
    <w:rsid w:val="00FC1FBA"/>
    <w:rsid w:val="00FC3762"/>
    <w:rsid w:val="00FC4366"/>
    <w:rsid w:val="00FD5DDB"/>
    <w:rsid w:val="00FD6797"/>
    <w:rsid w:val="00FD78A1"/>
    <w:rsid w:val="00FE16C6"/>
    <w:rsid w:val="00FE1A44"/>
    <w:rsid w:val="00FE1C6D"/>
    <w:rsid w:val="00FE2480"/>
    <w:rsid w:val="00FE3E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A299E"/>
  <w15:chartTrackingRefBased/>
  <w15:docId w15:val="{23E54C30-CD34-4939-B189-83848842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1F3"/>
    <w:rPr>
      <w:noProof/>
      <w:sz w:val="24"/>
      <w:szCs w:val="24"/>
    </w:rPr>
  </w:style>
  <w:style w:type="paragraph" w:styleId="Heading1">
    <w:name w:val="heading 1"/>
    <w:aliases w:val="H1,First subtitle,Section Heading,heading1,Antraste 1,h1 + Left:  0 cm,First line....,h1"/>
    <w:basedOn w:val="Normal"/>
    <w:next w:val="Normal"/>
    <w:link w:val="Heading1Char"/>
    <w:qFormat/>
    <w:rsid w:val="00886A77"/>
    <w:pPr>
      <w:keepNext/>
      <w:numPr>
        <w:numId w:val="5"/>
      </w:numPr>
      <w:jc w:val="center"/>
      <w:outlineLvl w:val="0"/>
    </w:pPr>
    <w:rPr>
      <w:b/>
      <w:noProof w:val="0"/>
      <w:sz w:val="32"/>
      <w:lang w:eastAsia="zh-CN"/>
    </w:rPr>
  </w:style>
  <w:style w:type="paragraph" w:styleId="Heading2">
    <w:name w:val="heading 2"/>
    <w:basedOn w:val="Normal"/>
    <w:next w:val="Normal"/>
    <w:link w:val="Heading2Char"/>
    <w:qFormat/>
    <w:rsid w:val="00886A77"/>
    <w:pPr>
      <w:keepNext/>
      <w:numPr>
        <w:ilvl w:val="1"/>
        <w:numId w:val="5"/>
      </w:numPr>
      <w:jc w:val="center"/>
      <w:outlineLvl w:val="1"/>
    </w:pPr>
    <w:rPr>
      <w:b/>
      <w:noProof w:val="0"/>
      <w:lang w:eastAsia="zh-CN"/>
    </w:rPr>
  </w:style>
  <w:style w:type="paragraph" w:styleId="Heading3">
    <w:name w:val="heading 3"/>
    <w:basedOn w:val="Normal"/>
    <w:next w:val="Normal"/>
    <w:link w:val="Heading3Char"/>
    <w:qFormat/>
    <w:rsid w:val="00886A77"/>
    <w:pPr>
      <w:keepNext/>
      <w:numPr>
        <w:ilvl w:val="2"/>
        <w:numId w:val="5"/>
      </w:numPr>
      <w:jc w:val="center"/>
      <w:outlineLvl w:val="2"/>
    </w:pPr>
    <w:rPr>
      <w:noProof w:val="0"/>
      <w:sz w:val="32"/>
      <w:lang w:eastAsia="zh-CN"/>
    </w:rPr>
  </w:style>
  <w:style w:type="paragraph" w:styleId="Heading4">
    <w:name w:val="heading 4"/>
    <w:basedOn w:val="Normal"/>
    <w:next w:val="Normal"/>
    <w:link w:val="Heading4Char"/>
    <w:qFormat/>
    <w:rsid w:val="00886A77"/>
    <w:pPr>
      <w:keepNext/>
      <w:numPr>
        <w:ilvl w:val="3"/>
        <w:numId w:val="5"/>
      </w:numPr>
      <w:jc w:val="center"/>
      <w:outlineLvl w:val="3"/>
    </w:pPr>
    <w:rPr>
      <w:b/>
      <w:bCs/>
      <w:noProof w:val="0"/>
      <w:sz w:val="40"/>
      <w:lang w:eastAsia="zh-CN"/>
    </w:rPr>
  </w:style>
  <w:style w:type="paragraph" w:styleId="Heading5">
    <w:name w:val="heading 5"/>
    <w:basedOn w:val="Normal"/>
    <w:next w:val="Normal"/>
    <w:link w:val="Heading5Char"/>
    <w:qFormat/>
    <w:rsid w:val="00886A77"/>
    <w:pPr>
      <w:keepNext/>
      <w:numPr>
        <w:ilvl w:val="4"/>
        <w:numId w:val="5"/>
      </w:numPr>
      <w:jc w:val="center"/>
      <w:outlineLvl w:val="4"/>
    </w:pPr>
    <w:rPr>
      <w:b/>
      <w:bCs/>
      <w:noProof w:val="0"/>
      <w:sz w:val="36"/>
      <w:lang w:eastAsia="zh-CN"/>
    </w:rPr>
  </w:style>
  <w:style w:type="paragraph" w:styleId="Heading6">
    <w:name w:val="heading 6"/>
    <w:basedOn w:val="Normal"/>
    <w:next w:val="Normal"/>
    <w:link w:val="Heading6Char"/>
    <w:qFormat/>
    <w:rsid w:val="00886A77"/>
    <w:pPr>
      <w:keepNext/>
      <w:numPr>
        <w:ilvl w:val="5"/>
        <w:numId w:val="5"/>
      </w:numPr>
      <w:ind w:left="640" w:firstLine="0"/>
      <w:jc w:val="both"/>
      <w:outlineLvl w:val="5"/>
    </w:pPr>
    <w:rPr>
      <w:b/>
      <w:i/>
      <w:noProof w:val="0"/>
      <w:lang w:eastAsia="zh-CN"/>
    </w:rPr>
  </w:style>
  <w:style w:type="paragraph" w:styleId="Heading7">
    <w:name w:val="heading 7"/>
    <w:basedOn w:val="Normal"/>
    <w:next w:val="Normal"/>
    <w:link w:val="Heading7Char"/>
    <w:qFormat/>
    <w:rsid w:val="00886A77"/>
    <w:pPr>
      <w:keepNext/>
      <w:numPr>
        <w:ilvl w:val="6"/>
        <w:numId w:val="5"/>
      </w:numPr>
      <w:jc w:val="both"/>
      <w:outlineLvl w:val="6"/>
    </w:pPr>
    <w:rPr>
      <w:b/>
      <w:bCs/>
      <w:noProof w:val="0"/>
      <w:sz w:val="32"/>
      <w:lang w:eastAsia="zh-CN"/>
    </w:rPr>
  </w:style>
  <w:style w:type="paragraph" w:styleId="Heading8">
    <w:name w:val="heading 8"/>
    <w:basedOn w:val="Normal"/>
    <w:next w:val="Normal"/>
    <w:link w:val="Heading8Char"/>
    <w:qFormat/>
    <w:rsid w:val="00886A77"/>
    <w:pPr>
      <w:keepNext/>
      <w:numPr>
        <w:ilvl w:val="7"/>
        <w:numId w:val="5"/>
      </w:numPr>
      <w:spacing w:before="120"/>
      <w:ind w:left="360" w:firstLine="360"/>
      <w:jc w:val="both"/>
      <w:outlineLvl w:val="7"/>
    </w:pPr>
    <w:rPr>
      <w:b/>
      <w:bCs/>
      <w:noProof w:val="0"/>
      <w:lang w:eastAsia="zh-CN"/>
    </w:rPr>
  </w:style>
  <w:style w:type="paragraph" w:styleId="Heading9">
    <w:name w:val="heading 9"/>
    <w:basedOn w:val="Normal"/>
    <w:next w:val="Normal"/>
    <w:link w:val="Heading9Char"/>
    <w:qFormat/>
    <w:rsid w:val="00886A77"/>
    <w:pPr>
      <w:keepNext/>
      <w:numPr>
        <w:ilvl w:val="8"/>
        <w:numId w:val="5"/>
      </w:numPr>
      <w:ind w:left="3600" w:firstLine="0"/>
      <w:jc w:val="both"/>
      <w:outlineLvl w:val="8"/>
    </w:pPr>
    <w:rPr>
      <w:b/>
      <w:bCs/>
      <w:i/>
      <w:iCs/>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6EB0"/>
    <w:pPr>
      <w:tabs>
        <w:tab w:val="center" w:pos="4153"/>
        <w:tab w:val="right" w:pos="8306"/>
      </w:tabs>
    </w:pPr>
  </w:style>
  <w:style w:type="paragraph" w:styleId="Footer">
    <w:name w:val="footer"/>
    <w:basedOn w:val="Normal"/>
    <w:rsid w:val="00636EB0"/>
    <w:pPr>
      <w:tabs>
        <w:tab w:val="center" w:pos="4153"/>
        <w:tab w:val="right" w:pos="8306"/>
      </w:tabs>
    </w:pPr>
  </w:style>
  <w:style w:type="paragraph" w:styleId="Title">
    <w:name w:val="Title"/>
    <w:basedOn w:val="Normal"/>
    <w:qFormat/>
    <w:rsid w:val="00857E4F"/>
    <w:pPr>
      <w:jc w:val="center"/>
    </w:pPr>
    <w:rPr>
      <w:rFonts w:ascii="Arial" w:hAnsi="Arial"/>
      <w:sz w:val="28"/>
      <w:szCs w:val="20"/>
      <w:lang w:eastAsia="en-US"/>
    </w:rPr>
  </w:style>
  <w:style w:type="paragraph" w:styleId="BodyText3">
    <w:name w:val="Body Text 3"/>
    <w:basedOn w:val="Normal"/>
    <w:link w:val="BodyText3Char"/>
    <w:rsid w:val="00423784"/>
    <w:pPr>
      <w:jc w:val="center"/>
    </w:pPr>
    <w:rPr>
      <w:rFonts w:ascii="Arial" w:hAnsi="Arial" w:cs="Arial"/>
      <w:b/>
      <w:bCs/>
      <w:szCs w:val="20"/>
      <w:lang w:eastAsia="en-US"/>
    </w:rPr>
  </w:style>
  <w:style w:type="table" w:styleId="TableGrid">
    <w:name w:val="Table Grid"/>
    <w:basedOn w:val="TableNormal"/>
    <w:rsid w:val="00423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EE7"/>
  </w:style>
  <w:style w:type="paragraph" w:styleId="BalloonText">
    <w:name w:val="Balloon Text"/>
    <w:basedOn w:val="Normal"/>
    <w:semiHidden/>
    <w:rsid w:val="00CC4809"/>
    <w:rPr>
      <w:rFonts w:ascii="Tahoma" w:hAnsi="Tahoma" w:cs="Tahoma"/>
      <w:sz w:val="16"/>
      <w:szCs w:val="16"/>
    </w:rPr>
  </w:style>
  <w:style w:type="paragraph" w:customStyle="1" w:styleId="CharChar1CharRakstzRakstz">
    <w:name w:val="Char Char1 Char Rakstz. Rakstz."/>
    <w:basedOn w:val="Normal"/>
    <w:rsid w:val="00A43FB6"/>
    <w:pPr>
      <w:spacing w:after="160" w:line="240" w:lineRule="exact"/>
    </w:pPr>
    <w:rPr>
      <w:rFonts w:ascii="Tahoma" w:hAnsi="Tahoma"/>
      <w:sz w:val="20"/>
      <w:szCs w:val="20"/>
      <w:lang w:val="en-US" w:eastAsia="en-US"/>
    </w:rPr>
  </w:style>
  <w:style w:type="paragraph" w:customStyle="1" w:styleId="RakstzRakstz">
    <w:name w:val="Rakstz. Rakstz."/>
    <w:basedOn w:val="Normal"/>
    <w:rsid w:val="00C4797A"/>
    <w:pPr>
      <w:spacing w:after="160" w:line="240" w:lineRule="exact"/>
    </w:pPr>
    <w:rPr>
      <w:rFonts w:ascii="Tahoma" w:hAnsi="Tahoma"/>
      <w:sz w:val="20"/>
      <w:szCs w:val="20"/>
      <w:lang w:val="en-US" w:eastAsia="en-US"/>
    </w:rPr>
  </w:style>
  <w:style w:type="paragraph" w:styleId="BodyText">
    <w:name w:val="Body Text"/>
    <w:basedOn w:val="Normal"/>
    <w:rsid w:val="008F6713"/>
    <w:pPr>
      <w:spacing w:after="120"/>
    </w:pPr>
  </w:style>
  <w:style w:type="character" w:styleId="Hyperlink">
    <w:name w:val="Hyperlink"/>
    <w:uiPriority w:val="99"/>
    <w:rsid w:val="002B6DC1"/>
    <w:rPr>
      <w:color w:val="0000FF"/>
      <w:u w:val="single"/>
    </w:rPr>
  </w:style>
  <w:style w:type="character" w:customStyle="1" w:styleId="iubsearchhihglite">
    <w:name w:val="iubsearch_hihglite"/>
    <w:basedOn w:val="DefaultParagraphFont"/>
    <w:rsid w:val="001A0227"/>
  </w:style>
  <w:style w:type="paragraph" w:customStyle="1" w:styleId="WW-Default">
    <w:name w:val="WW-Default"/>
    <w:rsid w:val="001A0227"/>
    <w:pPr>
      <w:suppressAutoHyphens/>
      <w:autoSpaceDE w:val="0"/>
    </w:pPr>
    <w:rPr>
      <w:color w:val="000000"/>
      <w:sz w:val="24"/>
      <w:szCs w:val="24"/>
      <w:lang w:eastAsia="zh-CN"/>
    </w:rPr>
  </w:style>
  <w:style w:type="character" w:customStyle="1" w:styleId="highlightselected">
    <w:name w:val="highlight selected"/>
    <w:basedOn w:val="DefaultParagraphFont"/>
    <w:rsid w:val="007735E3"/>
  </w:style>
  <w:style w:type="character" w:customStyle="1" w:styleId="c1">
    <w:name w:val="c1"/>
    <w:rsid w:val="00EB0853"/>
    <w:rPr>
      <w:rFonts w:ascii="Times New Roman" w:hAnsi="Times New Roman" w:cs="Times New Roman"/>
    </w:rPr>
  </w:style>
  <w:style w:type="character" w:customStyle="1" w:styleId="BodyText3Char">
    <w:name w:val="Body Text 3 Char"/>
    <w:link w:val="BodyText3"/>
    <w:rsid w:val="00AB50DB"/>
    <w:rPr>
      <w:rFonts w:ascii="Arial" w:hAnsi="Arial" w:cs="Arial"/>
      <w:b/>
      <w:bCs/>
      <w:sz w:val="24"/>
      <w:lang w:val="lv-LV"/>
    </w:rPr>
  </w:style>
  <w:style w:type="paragraph" w:styleId="ListParagraph">
    <w:name w:val="List Paragraph"/>
    <w:aliases w:val="Strip,Virsraksti,H&amp;P List Paragraph,2,List Paragraph Red,Bullet EY,Satura rādītājs,PPS_Bullet,Normal bullet 2,Bullet list,Colorful List - Accent 12,Saistīto dokumentu saraksts,Syle 1,Numurets,list paragraph,syle 1,Dot pt,Citation List,Bo,Te"/>
    <w:basedOn w:val="Normal"/>
    <w:link w:val="ListParagraphChar"/>
    <w:uiPriority w:val="99"/>
    <w:qFormat/>
    <w:rsid w:val="00B86359"/>
    <w:pPr>
      <w:spacing w:after="200" w:line="276" w:lineRule="auto"/>
      <w:ind w:left="720"/>
      <w:contextualSpacing/>
    </w:pPr>
    <w:rPr>
      <w:rFonts w:ascii="Calibri" w:hAnsi="Calibri"/>
      <w:sz w:val="22"/>
      <w:szCs w:val="22"/>
      <w:lang w:eastAsia="en-US"/>
    </w:rPr>
  </w:style>
  <w:style w:type="paragraph" w:customStyle="1" w:styleId="Default">
    <w:name w:val="Default"/>
    <w:rsid w:val="003568D9"/>
    <w:pPr>
      <w:autoSpaceDE w:val="0"/>
      <w:autoSpaceDN w:val="0"/>
      <w:adjustRightInd w:val="0"/>
    </w:pPr>
    <w:rPr>
      <w:rFonts w:ascii="Verdana" w:hAnsi="Verdana" w:cs="Verdana"/>
      <w:color w:val="000000"/>
      <w:sz w:val="24"/>
      <w:szCs w:val="24"/>
      <w:lang w:val="en-US" w:eastAsia="en-US"/>
    </w:rPr>
  </w:style>
  <w:style w:type="character" w:customStyle="1" w:styleId="ListParagraphChar">
    <w:name w:val="List Paragraph Char"/>
    <w:aliases w:val="Strip Char,Virsraksti Char,H&amp;P List Paragraph Char,2 Char,List Paragraph Red Char,Bullet EY Char,Satura rādītājs Char,PPS_Bullet Char,Normal bullet 2 Char,Bullet list Char,Colorful List - Accent 12 Char,Syle 1 Char,Numurets Char"/>
    <w:link w:val="ListParagraph"/>
    <w:uiPriority w:val="99"/>
    <w:qFormat/>
    <w:locked/>
    <w:rsid w:val="009A387F"/>
    <w:rPr>
      <w:rFonts w:ascii="Calibri" w:hAnsi="Calibri"/>
      <w:sz w:val="22"/>
      <w:szCs w:val="22"/>
      <w:lang w:val="lv-LV"/>
    </w:rPr>
  </w:style>
  <w:style w:type="character" w:customStyle="1" w:styleId="WW8Num17z0">
    <w:name w:val="WW8Num17z0"/>
    <w:rsid w:val="00950CFE"/>
    <w:rPr>
      <w:rFonts w:ascii="Wingdings" w:hAnsi="Wingdings" w:cs="Wingdings"/>
      <w:sz w:val="14"/>
    </w:rPr>
  </w:style>
  <w:style w:type="paragraph" w:customStyle="1" w:styleId="Lb1">
    <w:name w:val="Lb1"/>
    <w:next w:val="Normal"/>
    <w:rsid w:val="00950CFE"/>
    <w:pPr>
      <w:numPr>
        <w:numId w:val="1"/>
      </w:numPr>
      <w:tabs>
        <w:tab w:val="left" w:pos="300"/>
      </w:tabs>
      <w:suppressAutoHyphens/>
      <w:spacing w:after="100"/>
    </w:pPr>
    <w:rPr>
      <w:rFonts w:eastAsia="Arial"/>
      <w:sz w:val="21"/>
      <w:lang w:val="en-US" w:eastAsia="zh-CN"/>
    </w:rPr>
  </w:style>
  <w:style w:type="character" w:customStyle="1" w:styleId="HeaderChar">
    <w:name w:val="Header Char"/>
    <w:link w:val="Header"/>
    <w:rsid w:val="00D83761"/>
    <w:rPr>
      <w:sz w:val="24"/>
      <w:szCs w:val="24"/>
      <w:lang w:val="lv-LV" w:eastAsia="lv-LV"/>
    </w:rPr>
  </w:style>
  <w:style w:type="paragraph" w:customStyle="1" w:styleId="Parasts1">
    <w:name w:val="Parasts1"/>
    <w:rsid w:val="00D41384"/>
    <w:pPr>
      <w:suppressAutoHyphens/>
      <w:autoSpaceDN w:val="0"/>
      <w:textAlignment w:val="baseline"/>
    </w:pPr>
    <w:rPr>
      <w:sz w:val="24"/>
      <w:szCs w:val="24"/>
      <w:lang w:eastAsia="zh-CN"/>
    </w:rPr>
  </w:style>
  <w:style w:type="character" w:customStyle="1" w:styleId="Noklusjumarindkopasfonts1">
    <w:name w:val="Noklusējuma rindkopas fonts1"/>
    <w:rsid w:val="00D41384"/>
  </w:style>
  <w:style w:type="character" w:styleId="Strong">
    <w:name w:val="Strong"/>
    <w:uiPriority w:val="22"/>
    <w:qFormat/>
    <w:rsid w:val="00A8018A"/>
    <w:rPr>
      <w:b/>
      <w:bCs/>
    </w:rPr>
  </w:style>
  <w:style w:type="character" w:customStyle="1" w:styleId="iubsearch-contractname">
    <w:name w:val="iubsearch-contractname"/>
    <w:basedOn w:val="DefaultParagraphFont"/>
    <w:rsid w:val="00E32D17"/>
  </w:style>
  <w:style w:type="character" w:customStyle="1" w:styleId="highlight">
    <w:name w:val="highlight"/>
    <w:basedOn w:val="DefaultParagraphFont"/>
    <w:rsid w:val="0029398C"/>
  </w:style>
  <w:style w:type="table" w:customStyle="1" w:styleId="TableGrid0">
    <w:name w:val="TableGrid"/>
    <w:rsid w:val="00B74CAB"/>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leGrid2">
    <w:name w:val="TableGrid2"/>
    <w:rsid w:val="00406CF7"/>
    <w:rPr>
      <w:rFonts w:ascii="Calibri" w:hAnsi="Calibri"/>
      <w:kern w:val="2"/>
      <w:sz w:val="24"/>
      <w:szCs w:val="24"/>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157A01"/>
    <w:pPr>
      <w:spacing w:before="100" w:beforeAutospacing="1" w:after="100" w:afterAutospacing="1"/>
    </w:pPr>
    <w:rPr>
      <w:noProof w:val="0"/>
    </w:rPr>
  </w:style>
  <w:style w:type="character" w:customStyle="1" w:styleId="Heading1Char">
    <w:name w:val="Heading 1 Char"/>
    <w:aliases w:val="H1 Char,First subtitle Char,Section Heading Char,heading1 Char,Antraste 1 Char,h1 + Left:  0 cm Char,First line.... Char,h1 Char"/>
    <w:basedOn w:val="DefaultParagraphFont"/>
    <w:link w:val="Heading1"/>
    <w:rsid w:val="00886A77"/>
    <w:rPr>
      <w:b/>
      <w:sz w:val="32"/>
      <w:szCs w:val="24"/>
      <w:lang w:eastAsia="zh-CN"/>
    </w:rPr>
  </w:style>
  <w:style w:type="character" w:customStyle="1" w:styleId="Heading2Char">
    <w:name w:val="Heading 2 Char"/>
    <w:basedOn w:val="DefaultParagraphFont"/>
    <w:link w:val="Heading2"/>
    <w:rsid w:val="00886A77"/>
    <w:rPr>
      <w:b/>
      <w:sz w:val="24"/>
      <w:szCs w:val="24"/>
      <w:lang w:eastAsia="zh-CN"/>
    </w:rPr>
  </w:style>
  <w:style w:type="character" w:customStyle="1" w:styleId="Heading3Char">
    <w:name w:val="Heading 3 Char"/>
    <w:basedOn w:val="DefaultParagraphFont"/>
    <w:link w:val="Heading3"/>
    <w:rsid w:val="00886A77"/>
    <w:rPr>
      <w:sz w:val="32"/>
      <w:szCs w:val="24"/>
      <w:lang w:eastAsia="zh-CN"/>
    </w:rPr>
  </w:style>
  <w:style w:type="character" w:customStyle="1" w:styleId="Heading4Char">
    <w:name w:val="Heading 4 Char"/>
    <w:basedOn w:val="DefaultParagraphFont"/>
    <w:link w:val="Heading4"/>
    <w:rsid w:val="00886A77"/>
    <w:rPr>
      <w:b/>
      <w:bCs/>
      <w:sz w:val="40"/>
      <w:szCs w:val="24"/>
      <w:lang w:eastAsia="zh-CN"/>
    </w:rPr>
  </w:style>
  <w:style w:type="character" w:customStyle="1" w:styleId="Heading5Char">
    <w:name w:val="Heading 5 Char"/>
    <w:basedOn w:val="DefaultParagraphFont"/>
    <w:link w:val="Heading5"/>
    <w:rsid w:val="00886A77"/>
    <w:rPr>
      <w:b/>
      <w:bCs/>
      <w:sz w:val="36"/>
      <w:szCs w:val="24"/>
      <w:lang w:eastAsia="zh-CN"/>
    </w:rPr>
  </w:style>
  <w:style w:type="character" w:customStyle="1" w:styleId="Heading6Char">
    <w:name w:val="Heading 6 Char"/>
    <w:basedOn w:val="DefaultParagraphFont"/>
    <w:link w:val="Heading6"/>
    <w:rsid w:val="00886A77"/>
    <w:rPr>
      <w:b/>
      <w:i/>
      <w:sz w:val="24"/>
      <w:szCs w:val="24"/>
      <w:lang w:eastAsia="zh-CN"/>
    </w:rPr>
  </w:style>
  <w:style w:type="character" w:customStyle="1" w:styleId="Heading7Char">
    <w:name w:val="Heading 7 Char"/>
    <w:basedOn w:val="DefaultParagraphFont"/>
    <w:link w:val="Heading7"/>
    <w:rsid w:val="00886A77"/>
    <w:rPr>
      <w:b/>
      <w:bCs/>
      <w:sz w:val="32"/>
      <w:szCs w:val="24"/>
      <w:lang w:eastAsia="zh-CN"/>
    </w:rPr>
  </w:style>
  <w:style w:type="character" w:customStyle="1" w:styleId="Heading8Char">
    <w:name w:val="Heading 8 Char"/>
    <w:basedOn w:val="DefaultParagraphFont"/>
    <w:link w:val="Heading8"/>
    <w:rsid w:val="00886A77"/>
    <w:rPr>
      <w:b/>
      <w:bCs/>
      <w:sz w:val="24"/>
      <w:szCs w:val="24"/>
      <w:lang w:eastAsia="zh-CN"/>
    </w:rPr>
  </w:style>
  <w:style w:type="character" w:customStyle="1" w:styleId="Heading9Char">
    <w:name w:val="Heading 9 Char"/>
    <w:basedOn w:val="DefaultParagraphFont"/>
    <w:link w:val="Heading9"/>
    <w:rsid w:val="00886A77"/>
    <w:rPr>
      <w:b/>
      <w:bCs/>
      <w:i/>
      <w:iCs/>
      <w:sz w:val="24"/>
      <w:szCs w:val="24"/>
      <w:lang w:eastAsia="zh-CN"/>
    </w:rPr>
  </w:style>
  <w:style w:type="paragraph" w:styleId="NoSpacing">
    <w:name w:val="No Spacing"/>
    <w:uiPriority w:val="1"/>
    <w:qFormat/>
    <w:rsid w:val="000A22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3706">
      <w:bodyDiv w:val="1"/>
      <w:marLeft w:val="0"/>
      <w:marRight w:val="0"/>
      <w:marTop w:val="0"/>
      <w:marBottom w:val="0"/>
      <w:divBdr>
        <w:top w:val="none" w:sz="0" w:space="0" w:color="auto"/>
        <w:left w:val="none" w:sz="0" w:space="0" w:color="auto"/>
        <w:bottom w:val="none" w:sz="0" w:space="0" w:color="auto"/>
        <w:right w:val="none" w:sz="0" w:space="0" w:color="auto"/>
      </w:divBdr>
    </w:div>
    <w:div w:id="222454329">
      <w:bodyDiv w:val="1"/>
      <w:marLeft w:val="0"/>
      <w:marRight w:val="0"/>
      <w:marTop w:val="0"/>
      <w:marBottom w:val="0"/>
      <w:divBdr>
        <w:top w:val="none" w:sz="0" w:space="0" w:color="auto"/>
        <w:left w:val="none" w:sz="0" w:space="0" w:color="auto"/>
        <w:bottom w:val="none" w:sz="0" w:space="0" w:color="auto"/>
        <w:right w:val="none" w:sz="0" w:space="0" w:color="auto"/>
      </w:divBdr>
    </w:div>
    <w:div w:id="362289806">
      <w:bodyDiv w:val="1"/>
      <w:marLeft w:val="0"/>
      <w:marRight w:val="0"/>
      <w:marTop w:val="0"/>
      <w:marBottom w:val="0"/>
      <w:divBdr>
        <w:top w:val="none" w:sz="0" w:space="0" w:color="auto"/>
        <w:left w:val="none" w:sz="0" w:space="0" w:color="auto"/>
        <w:bottom w:val="none" w:sz="0" w:space="0" w:color="auto"/>
        <w:right w:val="none" w:sz="0" w:space="0" w:color="auto"/>
      </w:divBdr>
    </w:div>
    <w:div w:id="497578278">
      <w:bodyDiv w:val="1"/>
      <w:marLeft w:val="0"/>
      <w:marRight w:val="0"/>
      <w:marTop w:val="0"/>
      <w:marBottom w:val="0"/>
      <w:divBdr>
        <w:top w:val="none" w:sz="0" w:space="0" w:color="auto"/>
        <w:left w:val="none" w:sz="0" w:space="0" w:color="auto"/>
        <w:bottom w:val="none" w:sz="0" w:space="0" w:color="auto"/>
        <w:right w:val="none" w:sz="0" w:space="0" w:color="auto"/>
      </w:divBdr>
    </w:div>
    <w:div w:id="515266366">
      <w:bodyDiv w:val="1"/>
      <w:marLeft w:val="0"/>
      <w:marRight w:val="0"/>
      <w:marTop w:val="0"/>
      <w:marBottom w:val="0"/>
      <w:divBdr>
        <w:top w:val="none" w:sz="0" w:space="0" w:color="auto"/>
        <w:left w:val="none" w:sz="0" w:space="0" w:color="auto"/>
        <w:bottom w:val="none" w:sz="0" w:space="0" w:color="auto"/>
        <w:right w:val="none" w:sz="0" w:space="0" w:color="auto"/>
      </w:divBdr>
    </w:div>
    <w:div w:id="685059700">
      <w:bodyDiv w:val="1"/>
      <w:marLeft w:val="0"/>
      <w:marRight w:val="0"/>
      <w:marTop w:val="0"/>
      <w:marBottom w:val="0"/>
      <w:divBdr>
        <w:top w:val="none" w:sz="0" w:space="0" w:color="auto"/>
        <w:left w:val="none" w:sz="0" w:space="0" w:color="auto"/>
        <w:bottom w:val="none" w:sz="0" w:space="0" w:color="auto"/>
        <w:right w:val="none" w:sz="0" w:space="0" w:color="auto"/>
      </w:divBdr>
    </w:div>
    <w:div w:id="830566644">
      <w:bodyDiv w:val="1"/>
      <w:marLeft w:val="0"/>
      <w:marRight w:val="0"/>
      <w:marTop w:val="0"/>
      <w:marBottom w:val="0"/>
      <w:divBdr>
        <w:top w:val="none" w:sz="0" w:space="0" w:color="auto"/>
        <w:left w:val="none" w:sz="0" w:space="0" w:color="auto"/>
        <w:bottom w:val="none" w:sz="0" w:space="0" w:color="auto"/>
        <w:right w:val="none" w:sz="0" w:space="0" w:color="auto"/>
      </w:divBdr>
      <w:divsChild>
        <w:div w:id="833952158">
          <w:marLeft w:val="0"/>
          <w:marRight w:val="0"/>
          <w:marTop w:val="0"/>
          <w:marBottom w:val="0"/>
          <w:divBdr>
            <w:top w:val="none" w:sz="0" w:space="0" w:color="auto"/>
            <w:left w:val="none" w:sz="0" w:space="0" w:color="auto"/>
            <w:bottom w:val="none" w:sz="0" w:space="0" w:color="auto"/>
            <w:right w:val="none" w:sz="0" w:space="0" w:color="auto"/>
          </w:divBdr>
          <w:divsChild>
            <w:div w:id="1957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493">
      <w:bodyDiv w:val="1"/>
      <w:marLeft w:val="0"/>
      <w:marRight w:val="0"/>
      <w:marTop w:val="0"/>
      <w:marBottom w:val="0"/>
      <w:divBdr>
        <w:top w:val="none" w:sz="0" w:space="0" w:color="auto"/>
        <w:left w:val="none" w:sz="0" w:space="0" w:color="auto"/>
        <w:bottom w:val="none" w:sz="0" w:space="0" w:color="auto"/>
        <w:right w:val="none" w:sz="0" w:space="0" w:color="auto"/>
      </w:divBdr>
    </w:div>
    <w:div w:id="893345788">
      <w:bodyDiv w:val="1"/>
      <w:marLeft w:val="0"/>
      <w:marRight w:val="0"/>
      <w:marTop w:val="0"/>
      <w:marBottom w:val="0"/>
      <w:divBdr>
        <w:top w:val="none" w:sz="0" w:space="0" w:color="auto"/>
        <w:left w:val="none" w:sz="0" w:space="0" w:color="auto"/>
        <w:bottom w:val="none" w:sz="0" w:space="0" w:color="auto"/>
        <w:right w:val="none" w:sz="0" w:space="0" w:color="auto"/>
      </w:divBdr>
    </w:div>
    <w:div w:id="902832198">
      <w:bodyDiv w:val="1"/>
      <w:marLeft w:val="0"/>
      <w:marRight w:val="0"/>
      <w:marTop w:val="0"/>
      <w:marBottom w:val="0"/>
      <w:divBdr>
        <w:top w:val="none" w:sz="0" w:space="0" w:color="auto"/>
        <w:left w:val="none" w:sz="0" w:space="0" w:color="auto"/>
        <w:bottom w:val="none" w:sz="0" w:space="0" w:color="auto"/>
        <w:right w:val="none" w:sz="0" w:space="0" w:color="auto"/>
      </w:divBdr>
      <w:divsChild>
        <w:div w:id="160395911">
          <w:marLeft w:val="0"/>
          <w:marRight w:val="0"/>
          <w:marTop w:val="0"/>
          <w:marBottom w:val="0"/>
          <w:divBdr>
            <w:top w:val="none" w:sz="0" w:space="0" w:color="auto"/>
            <w:left w:val="none" w:sz="0" w:space="0" w:color="auto"/>
            <w:bottom w:val="none" w:sz="0" w:space="0" w:color="auto"/>
            <w:right w:val="none" w:sz="0" w:space="0" w:color="auto"/>
          </w:divBdr>
          <w:divsChild>
            <w:div w:id="2886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6866">
      <w:bodyDiv w:val="1"/>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 w:id="516232835">
          <w:marLeft w:val="0"/>
          <w:marRight w:val="0"/>
          <w:marTop w:val="0"/>
          <w:marBottom w:val="0"/>
          <w:divBdr>
            <w:top w:val="none" w:sz="0" w:space="0" w:color="auto"/>
            <w:left w:val="none" w:sz="0" w:space="0" w:color="auto"/>
            <w:bottom w:val="none" w:sz="0" w:space="0" w:color="auto"/>
            <w:right w:val="none" w:sz="0" w:space="0" w:color="auto"/>
          </w:divBdr>
        </w:div>
        <w:div w:id="629748968">
          <w:marLeft w:val="0"/>
          <w:marRight w:val="0"/>
          <w:marTop w:val="0"/>
          <w:marBottom w:val="0"/>
          <w:divBdr>
            <w:top w:val="none" w:sz="0" w:space="0" w:color="auto"/>
            <w:left w:val="none" w:sz="0" w:space="0" w:color="auto"/>
            <w:bottom w:val="none" w:sz="0" w:space="0" w:color="auto"/>
            <w:right w:val="none" w:sz="0" w:space="0" w:color="auto"/>
          </w:divBdr>
        </w:div>
        <w:div w:id="685717446">
          <w:marLeft w:val="0"/>
          <w:marRight w:val="0"/>
          <w:marTop w:val="0"/>
          <w:marBottom w:val="0"/>
          <w:divBdr>
            <w:top w:val="none" w:sz="0" w:space="0" w:color="auto"/>
            <w:left w:val="none" w:sz="0" w:space="0" w:color="auto"/>
            <w:bottom w:val="none" w:sz="0" w:space="0" w:color="auto"/>
            <w:right w:val="none" w:sz="0" w:space="0" w:color="auto"/>
          </w:divBdr>
        </w:div>
        <w:div w:id="890724903">
          <w:marLeft w:val="0"/>
          <w:marRight w:val="0"/>
          <w:marTop w:val="0"/>
          <w:marBottom w:val="0"/>
          <w:divBdr>
            <w:top w:val="none" w:sz="0" w:space="0" w:color="auto"/>
            <w:left w:val="none" w:sz="0" w:space="0" w:color="auto"/>
            <w:bottom w:val="none" w:sz="0" w:space="0" w:color="auto"/>
            <w:right w:val="none" w:sz="0" w:space="0" w:color="auto"/>
          </w:divBdr>
        </w:div>
        <w:div w:id="1212573363">
          <w:marLeft w:val="0"/>
          <w:marRight w:val="0"/>
          <w:marTop w:val="0"/>
          <w:marBottom w:val="0"/>
          <w:divBdr>
            <w:top w:val="none" w:sz="0" w:space="0" w:color="auto"/>
            <w:left w:val="none" w:sz="0" w:space="0" w:color="auto"/>
            <w:bottom w:val="none" w:sz="0" w:space="0" w:color="auto"/>
            <w:right w:val="none" w:sz="0" w:space="0" w:color="auto"/>
          </w:divBdr>
        </w:div>
      </w:divsChild>
    </w:div>
    <w:div w:id="1045062872">
      <w:bodyDiv w:val="1"/>
      <w:marLeft w:val="0"/>
      <w:marRight w:val="0"/>
      <w:marTop w:val="0"/>
      <w:marBottom w:val="0"/>
      <w:divBdr>
        <w:top w:val="none" w:sz="0" w:space="0" w:color="auto"/>
        <w:left w:val="none" w:sz="0" w:space="0" w:color="auto"/>
        <w:bottom w:val="none" w:sz="0" w:space="0" w:color="auto"/>
        <w:right w:val="none" w:sz="0" w:space="0" w:color="auto"/>
      </w:divBdr>
      <w:divsChild>
        <w:div w:id="197855663">
          <w:marLeft w:val="0"/>
          <w:marRight w:val="0"/>
          <w:marTop w:val="0"/>
          <w:marBottom w:val="0"/>
          <w:divBdr>
            <w:top w:val="none" w:sz="0" w:space="0" w:color="auto"/>
            <w:left w:val="none" w:sz="0" w:space="0" w:color="auto"/>
            <w:bottom w:val="none" w:sz="0" w:space="0" w:color="auto"/>
            <w:right w:val="none" w:sz="0" w:space="0" w:color="auto"/>
          </w:divBdr>
        </w:div>
        <w:div w:id="409233763">
          <w:marLeft w:val="0"/>
          <w:marRight w:val="0"/>
          <w:marTop w:val="0"/>
          <w:marBottom w:val="0"/>
          <w:divBdr>
            <w:top w:val="none" w:sz="0" w:space="0" w:color="auto"/>
            <w:left w:val="none" w:sz="0" w:space="0" w:color="auto"/>
            <w:bottom w:val="none" w:sz="0" w:space="0" w:color="auto"/>
            <w:right w:val="none" w:sz="0" w:space="0" w:color="auto"/>
          </w:divBdr>
        </w:div>
        <w:div w:id="599291378">
          <w:marLeft w:val="0"/>
          <w:marRight w:val="0"/>
          <w:marTop w:val="0"/>
          <w:marBottom w:val="0"/>
          <w:divBdr>
            <w:top w:val="none" w:sz="0" w:space="0" w:color="auto"/>
            <w:left w:val="none" w:sz="0" w:space="0" w:color="auto"/>
            <w:bottom w:val="none" w:sz="0" w:space="0" w:color="auto"/>
            <w:right w:val="none" w:sz="0" w:space="0" w:color="auto"/>
          </w:divBdr>
        </w:div>
        <w:div w:id="1738742546">
          <w:marLeft w:val="0"/>
          <w:marRight w:val="0"/>
          <w:marTop w:val="0"/>
          <w:marBottom w:val="0"/>
          <w:divBdr>
            <w:top w:val="none" w:sz="0" w:space="0" w:color="auto"/>
            <w:left w:val="none" w:sz="0" w:space="0" w:color="auto"/>
            <w:bottom w:val="none" w:sz="0" w:space="0" w:color="auto"/>
            <w:right w:val="none" w:sz="0" w:space="0" w:color="auto"/>
          </w:divBdr>
        </w:div>
        <w:div w:id="1805729958">
          <w:marLeft w:val="0"/>
          <w:marRight w:val="0"/>
          <w:marTop w:val="0"/>
          <w:marBottom w:val="0"/>
          <w:divBdr>
            <w:top w:val="none" w:sz="0" w:space="0" w:color="auto"/>
            <w:left w:val="none" w:sz="0" w:space="0" w:color="auto"/>
            <w:bottom w:val="none" w:sz="0" w:space="0" w:color="auto"/>
            <w:right w:val="none" w:sz="0" w:space="0" w:color="auto"/>
          </w:divBdr>
        </w:div>
      </w:divsChild>
    </w:div>
    <w:div w:id="1436287038">
      <w:bodyDiv w:val="1"/>
      <w:marLeft w:val="0"/>
      <w:marRight w:val="0"/>
      <w:marTop w:val="0"/>
      <w:marBottom w:val="0"/>
      <w:divBdr>
        <w:top w:val="none" w:sz="0" w:space="0" w:color="auto"/>
        <w:left w:val="none" w:sz="0" w:space="0" w:color="auto"/>
        <w:bottom w:val="none" w:sz="0" w:space="0" w:color="auto"/>
        <w:right w:val="none" w:sz="0" w:space="0" w:color="auto"/>
      </w:divBdr>
      <w:divsChild>
        <w:div w:id="1258758529">
          <w:marLeft w:val="0"/>
          <w:marRight w:val="0"/>
          <w:marTop w:val="0"/>
          <w:marBottom w:val="0"/>
          <w:divBdr>
            <w:top w:val="none" w:sz="0" w:space="0" w:color="auto"/>
            <w:left w:val="none" w:sz="0" w:space="0" w:color="auto"/>
            <w:bottom w:val="none" w:sz="0" w:space="0" w:color="auto"/>
            <w:right w:val="none" w:sz="0" w:space="0" w:color="auto"/>
          </w:divBdr>
        </w:div>
        <w:div w:id="1691446722">
          <w:marLeft w:val="0"/>
          <w:marRight w:val="0"/>
          <w:marTop w:val="0"/>
          <w:marBottom w:val="0"/>
          <w:divBdr>
            <w:top w:val="none" w:sz="0" w:space="0" w:color="auto"/>
            <w:left w:val="none" w:sz="0" w:space="0" w:color="auto"/>
            <w:bottom w:val="none" w:sz="0" w:space="0" w:color="auto"/>
            <w:right w:val="none" w:sz="0" w:space="0" w:color="auto"/>
          </w:divBdr>
        </w:div>
        <w:div w:id="1700737139">
          <w:marLeft w:val="0"/>
          <w:marRight w:val="0"/>
          <w:marTop w:val="0"/>
          <w:marBottom w:val="0"/>
          <w:divBdr>
            <w:top w:val="none" w:sz="0" w:space="0" w:color="auto"/>
            <w:left w:val="none" w:sz="0" w:space="0" w:color="auto"/>
            <w:bottom w:val="none" w:sz="0" w:space="0" w:color="auto"/>
            <w:right w:val="none" w:sz="0" w:space="0" w:color="auto"/>
          </w:divBdr>
        </w:div>
      </w:divsChild>
    </w:div>
    <w:div w:id="1599410764">
      <w:bodyDiv w:val="1"/>
      <w:marLeft w:val="0"/>
      <w:marRight w:val="0"/>
      <w:marTop w:val="0"/>
      <w:marBottom w:val="0"/>
      <w:divBdr>
        <w:top w:val="none" w:sz="0" w:space="0" w:color="auto"/>
        <w:left w:val="none" w:sz="0" w:space="0" w:color="auto"/>
        <w:bottom w:val="none" w:sz="0" w:space="0" w:color="auto"/>
        <w:right w:val="none" w:sz="0" w:space="0" w:color="auto"/>
      </w:divBdr>
    </w:div>
    <w:div w:id="1602371239">
      <w:bodyDiv w:val="1"/>
      <w:marLeft w:val="0"/>
      <w:marRight w:val="0"/>
      <w:marTop w:val="0"/>
      <w:marBottom w:val="0"/>
      <w:divBdr>
        <w:top w:val="none" w:sz="0" w:space="0" w:color="auto"/>
        <w:left w:val="none" w:sz="0" w:space="0" w:color="auto"/>
        <w:bottom w:val="none" w:sz="0" w:space="0" w:color="auto"/>
        <w:right w:val="none" w:sz="0" w:space="0" w:color="auto"/>
      </w:divBdr>
    </w:div>
    <w:div w:id="1668360532">
      <w:bodyDiv w:val="1"/>
      <w:marLeft w:val="0"/>
      <w:marRight w:val="0"/>
      <w:marTop w:val="0"/>
      <w:marBottom w:val="0"/>
      <w:divBdr>
        <w:top w:val="none" w:sz="0" w:space="0" w:color="auto"/>
        <w:left w:val="none" w:sz="0" w:space="0" w:color="auto"/>
        <w:bottom w:val="none" w:sz="0" w:space="0" w:color="auto"/>
        <w:right w:val="none" w:sz="0" w:space="0" w:color="auto"/>
      </w:divBdr>
    </w:div>
    <w:div w:id="1810396010">
      <w:bodyDiv w:val="1"/>
      <w:marLeft w:val="0"/>
      <w:marRight w:val="0"/>
      <w:marTop w:val="0"/>
      <w:marBottom w:val="0"/>
      <w:divBdr>
        <w:top w:val="none" w:sz="0" w:space="0" w:color="auto"/>
        <w:left w:val="none" w:sz="0" w:space="0" w:color="auto"/>
        <w:bottom w:val="none" w:sz="0" w:space="0" w:color="auto"/>
        <w:right w:val="none" w:sz="0" w:space="0" w:color="auto"/>
      </w:divBdr>
    </w:div>
    <w:div w:id="1818066167">
      <w:bodyDiv w:val="1"/>
      <w:marLeft w:val="0"/>
      <w:marRight w:val="0"/>
      <w:marTop w:val="0"/>
      <w:marBottom w:val="0"/>
      <w:divBdr>
        <w:top w:val="none" w:sz="0" w:space="0" w:color="auto"/>
        <w:left w:val="none" w:sz="0" w:space="0" w:color="auto"/>
        <w:bottom w:val="none" w:sz="0" w:space="0" w:color="auto"/>
        <w:right w:val="none" w:sz="0" w:space="0" w:color="auto"/>
      </w:divBdr>
    </w:div>
    <w:div w:id="1818835357">
      <w:bodyDiv w:val="1"/>
      <w:marLeft w:val="0"/>
      <w:marRight w:val="0"/>
      <w:marTop w:val="0"/>
      <w:marBottom w:val="0"/>
      <w:divBdr>
        <w:top w:val="none" w:sz="0" w:space="0" w:color="auto"/>
        <w:left w:val="none" w:sz="0" w:space="0" w:color="auto"/>
        <w:bottom w:val="none" w:sz="0" w:space="0" w:color="auto"/>
        <w:right w:val="none" w:sz="0" w:space="0" w:color="auto"/>
      </w:divBdr>
      <w:divsChild>
        <w:div w:id="333656557">
          <w:marLeft w:val="0"/>
          <w:marRight w:val="0"/>
          <w:marTop w:val="0"/>
          <w:marBottom w:val="0"/>
          <w:divBdr>
            <w:top w:val="none" w:sz="0" w:space="0" w:color="auto"/>
            <w:left w:val="none" w:sz="0" w:space="0" w:color="auto"/>
            <w:bottom w:val="none" w:sz="0" w:space="0" w:color="auto"/>
            <w:right w:val="none" w:sz="0" w:space="0" w:color="auto"/>
          </w:divBdr>
        </w:div>
        <w:div w:id="466514901">
          <w:marLeft w:val="0"/>
          <w:marRight w:val="0"/>
          <w:marTop w:val="0"/>
          <w:marBottom w:val="0"/>
          <w:divBdr>
            <w:top w:val="none" w:sz="0" w:space="0" w:color="auto"/>
            <w:left w:val="none" w:sz="0" w:space="0" w:color="auto"/>
            <w:bottom w:val="none" w:sz="0" w:space="0" w:color="auto"/>
            <w:right w:val="none" w:sz="0" w:space="0" w:color="auto"/>
          </w:divBdr>
        </w:div>
        <w:div w:id="1270508178">
          <w:marLeft w:val="0"/>
          <w:marRight w:val="0"/>
          <w:marTop w:val="0"/>
          <w:marBottom w:val="0"/>
          <w:divBdr>
            <w:top w:val="none" w:sz="0" w:space="0" w:color="auto"/>
            <w:left w:val="none" w:sz="0" w:space="0" w:color="auto"/>
            <w:bottom w:val="none" w:sz="0" w:space="0" w:color="auto"/>
            <w:right w:val="none" w:sz="0" w:space="0" w:color="auto"/>
          </w:divBdr>
        </w:div>
        <w:div w:id="1457675404">
          <w:marLeft w:val="0"/>
          <w:marRight w:val="0"/>
          <w:marTop w:val="0"/>
          <w:marBottom w:val="0"/>
          <w:divBdr>
            <w:top w:val="none" w:sz="0" w:space="0" w:color="auto"/>
            <w:left w:val="none" w:sz="0" w:space="0" w:color="auto"/>
            <w:bottom w:val="none" w:sz="0" w:space="0" w:color="auto"/>
            <w:right w:val="none" w:sz="0" w:space="0" w:color="auto"/>
          </w:divBdr>
        </w:div>
        <w:div w:id="1480154364">
          <w:marLeft w:val="0"/>
          <w:marRight w:val="0"/>
          <w:marTop w:val="0"/>
          <w:marBottom w:val="0"/>
          <w:divBdr>
            <w:top w:val="none" w:sz="0" w:space="0" w:color="auto"/>
            <w:left w:val="none" w:sz="0" w:space="0" w:color="auto"/>
            <w:bottom w:val="none" w:sz="0" w:space="0" w:color="auto"/>
            <w:right w:val="none" w:sz="0" w:space="0" w:color="auto"/>
          </w:divBdr>
        </w:div>
        <w:div w:id="2057659196">
          <w:marLeft w:val="0"/>
          <w:marRight w:val="0"/>
          <w:marTop w:val="0"/>
          <w:marBottom w:val="0"/>
          <w:divBdr>
            <w:top w:val="none" w:sz="0" w:space="0" w:color="auto"/>
            <w:left w:val="none" w:sz="0" w:space="0" w:color="auto"/>
            <w:bottom w:val="none" w:sz="0" w:space="0" w:color="auto"/>
            <w:right w:val="none" w:sz="0" w:space="0" w:color="auto"/>
          </w:divBdr>
        </w:div>
      </w:divsChild>
    </w:div>
    <w:div w:id="1862932553">
      <w:bodyDiv w:val="1"/>
      <w:marLeft w:val="0"/>
      <w:marRight w:val="0"/>
      <w:marTop w:val="0"/>
      <w:marBottom w:val="0"/>
      <w:divBdr>
        <w:top w:val="none" w:sz="0" w:space="0" w:color="auto"/>
        <w:left w:val="none" w:sz="0" w:space="0" w:color="auto"/>
        <w:bottom w:val="none" w:sz="0" w:space="0" w:color="auto"/>
        <w:right w:val="none" w:sz="0" w:space="0" w:color="auto"/>
      </w:divBdr>
    </w:div>
    <w:div w:id="1957979296">
      <w:bodyDiv w:val="1"/>
      <w:marLeft w:val="0"/>
      <w:marRight w:val="0"/>
      <w:marTop w:val="0"/>
      <w:marBottom w:val="0"/>
      <w:divBdr>
        <w:top w:val="none" w:sz="0" w:space="0" w:color="auto"/>
        <w:left w:val="none" w:sz="0" w:space="0" w:color="auto"/>
        <w:bottom w:val="none" w:sz="0" w:space="0" w:color="auto"/>
        <w:right w:val="none" w:sz="0" w:space="0" w:color="auto"/>
      </w:divBdr>
      <w:divsChild>
        <w:div w:id="35737067">
          <w:marLeft w:val="0"/>
          <w:marRight w:val="0"/>
          <w:marTop w:val="0"/>
          <w:marBottom w:val="0"/>
          <w:divBdr>
            <w:top w:val="none" w:sz="0" w:space="0" w:color="auto"/>
            <w:left w:val="none" w:sz="0" w:space="0" w:color="auto"/>
            <w:bottom w:val="none" w:sz="0" w:space="0" w:color="auto"/>
            <w:right w:val="none" w:sz="0" w:space="0" w:color="auto"/>
          </w:divBdr>
        </w:div>
        <w:div w:id="1359087096">
          <w:marLeft w:val="0"/>
          <w:marRight w:val="0"/>
          <w:marTop w:val="0"/>
          <w:marBottom w:val="0"/>
          <w:divBdr>
            <w:top w:val="none" w:sz="0" w:space="0" w:color="auto"/>
            <w:left w:val="none" w:sz="0" w:space="0" w:color="auto"/>
            <w:bottom w:val="none" w:sz="0" w:space="0" w:color="auto"/>
            <w:right w:val="none" w:sz="0" w:space="0" w:color="auto"/>
          </w:divBdr>
        </w:div>
        <w:div w:id="1621450104">
          <w:marLeft w:val="0"/>
          <w:marRight w:val="0"/>
          <w:marTop w:val="0"/>
          <w:marBottom w:val="0"/>
          <w:divBdr>
            <w:top w:val="none" w:sz="0" w:space="0" w:color="auto"/>
            <w:left w:val="none" w:sz="0" w:space="0" w:color="auto"/>
            <w:bottom w:val="none" w:sz="0" w:space="0" w:color="auto"/>
            <w:right w:val="none" w:sz="0" w:space="0" w:color="auto"/>
          </w:divBdr>
        </w:div>
      </w:divsChild>
    </w:div>
    <w:div w:id="2035425497">
      <w:bodyDiv w:val="1"/>
      <w:marLeft w:val="0"/>
      <w:marRight w:val="0"/>
      <w:marTop w:val="0"/>
      <w:marBottom w:val="0"/>
      <w:divBdr>
        <w:top w:val="none" w:sz="0" w:space="0" w:color="auto"/>
        <w:left w:val="none" w:sz="0" w:space="0" w:color="auto"/>
        <w:bottom w:val="none" w:sz="0" w:space="0" w:color="auto"/>
        <w:right w:val="none" w:sz="0" w:space="0" w:color="auto"/>
      </w:divBdr>
      <w:divsChild>
        <w:div w:id="1918126912">
          <w:marLeft w:val="0"/>
          <w:marRight w:val="0"/>
          <w:marTop w:val="0"/>
          <w:marBottom w:val="0"/>
          <w:divBdr>
            <w:top w:val="none" w:sz="0" w:space="0" w:color="auto"/>
            <w:left w:val="none" w:sz="0" w:space="0" w:color="auto"/>
            <w:bottom w:val="none" w:sz="0" w:space="0" w:color="auto"/>
            <w:right w:val="none" w:sz="0" w:space="0" w:color="auto"/>
          </w:divBdr>
          <w:divsChild>
            <w:div w:id="374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lursoft.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87760"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548C6-4F83-4D29-8C3B-7F79AE13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10514</Words>
  <Characters>5994</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_____</vt:lpstr>
      <vt:lpstr>_____</vt:lpstr>
    </vt:vector>
  </TitlesOfParts>
  <Company>Valmieras dome</Company>
  <LinksUpToDate>false</LinksUpToDate>
  <CharactersWithSpaces>16476</CharactersWithSpaces>
  <SharedDoc>false</SharedDoc>
  <HLinks>
    <vt:vector size="36" baseType="variant">
      <vt:variant>
        <vt:i4>327758</vt:i4>
      </vt:variant>
      <vt:variant>
        <vt:i4>15</vt:i4>
      </vt:variant>
      <vt:variant>
        <vt:i4>0</vt:i4>
      </vt:variant>
      <vt:variant>
        <vt:i4>5</vt:i4>
      </vt:variant>
      <vt:variant>
        <vt:lpwstr>https://sankcijas.lursoft.lv/</vt:lpwstr>
      </vt:variant>
      <vt:variant>
        <vt:lpwstr/>
      </vt:variant>
      <vt:variant>
        <vt:i4>851982</vt:i4>
      </vt:variant>
      <vt:variant>
        <vt:i4>12</vt:i4>
      </vt:variant>
      <vt:variant>
        <vt:i4>0</vt:i4>
      </vt:variant>
      <vt:variant>
        <vt:i4>5</vt:i4>
      </vt:variant>
      <vt:variant>
        <vt:lpwstr>https://likumi.lv/ta/id/287760</vt:lpwstr>
      </vt:variant>
      <vt:variant>
        <vt:lpwstr>p25</vt:lpwstr>
      </vt:variant>
      <vt:variant>
        <vt:i4>3997733</vt:i4>
      </vt:variant>
      <vt:variant>
        <vt:i4>9</vt:i4>
      </vt:variant>
      <vt:variant>
        <vt:i4>0</vt:i4>
      </vt:variant>
      <vt:variant>
        <vt:i4>5</vt:i4>
      </vt:variant>
      <vt:variant>
        <vt:lpwstr>https://likumi.lv/ta/id/33946-par-nodokliem-un-nodevam</vt:lpwstr>
      </vt:variant>
      <vt:variant>
        <vt:lpwstr/>
      </vt:variant>
      <vt:variant>
        <vt:i4>7209015</vt:i4>
      </vt:variant>
      <vt:variant>
        <vt:i4>6</vt:i4>
      </vt:variant>
      <vt:variant>
        <vt:i4>0</vt:i4>
      </vt:variant>
      <vt:variant>
        <vt:i4>5</vt:i4>
      </vt:variant>
      <vt:variant>
        <vt:lpwstr>https://www.eis.gov.lv/EKEIS/Supplier/</vt:lpwstr>
      </vt:variant>
      <vt:variant>
        <vt:lpwstr/>
      </vt:variant>
      <vt:variant>
        <vt:i4>5308509</vt:i4>
      </vt:variant>
      <vt:variant>
        <vt:i4>3</vt:i4>
      </vt:variant>
      <vt:variant>
        <vt:i4>0</vt:i4>
      </vt:variant>
      <vt:variant>
        <vt:i4>5</vt:i4>
      </vt:variant>
      <vt:variant>
        <vt:lpwstr>https://www.eis.gov.lv/EKEIS/Supplier/Organizer/16595</vt:lpwstr>
      </vt:variant>
      <vt:variant>
        <vt:lpwstr/>
      </vt:variant>
      <vt:variant>
        <vt:i4>5308509</vt:i4>
      </vt:variant>
      <vt:variant>
        <vt:i4>0</vt:i4>
      </vt:variant>
      <vt:variant>
        <vt:i4>0</vt:i4>
      </vt:variant>
      <vt:variant>
        <vt:i4>5</vt:i4>
      </vt:variant>
      <vt:variant>
        <vt:lpwstr>https://www.eis.gov.lv/EKEIS/Supplier/Organizer/16595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subject/>
  <dc:creator>Administratore</dc:creator>
  <cp:keywords/>
  <dc:description/>
  <cp:lastModifiedBy>Lietotajs</cp:lastModifiedBy>
  <cp:revision>321</cp:revision>
  <cp:lastPrinted>2023-06-02T09:07:00Z</cp:lastPrinted>
  <dcterms:created xsi:type="dcterms:W3CDTF">2025-08-13T13:13:00Z</dcterms:created>
  <dcterms:modified xsi:type="dcterms:W3CDTF">2026-06-18T10:41:00Z</dcterms:modified>
</cp:coreProperties>
</file>