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AABFC" w14:textId="77777777" w:rsidR="00C67E1C" w:rsidRPr="007A1AC6" w:rsidRDefault="00C67E1C" w:rsidP="00C67E1C">
      <w:pPr>
        <w:spacing w:after="0" w:line="240" w:lineRule="auto"/>
        <w:jc w:val="center"/>
        <w:rPr>
          <w:rFonts w:ascii="Times New Roman" w:eastAsia="Times New Roman" w:hAnsi="Times New Roman" w:cs="Times New Roman"/>
          <w:b/>
          <w:sz w:val="24"/>
          <w:szCs w:val="24"/>
          <w:lang w:eastAsia="lv-LV"/>
        </w:rPr>
      </w:pPr>
      <w:r w:rsidRPr="007A1AC6">
        <w:rPr>
          <w:rFonts w:ascii="Times New Roman" w:eastAsia="Times New Roman" w:hAnsi="Times New Roman" w:cs="Times New Roman"/>
          <w:b/>
          <w:sz w:val="24"/>
          <w:szCs w:val="24"/>
          <w:lang w:eastAsia="lv-LV"/>
        </w:rPr>
        <w:t>ZEMGALES PLĀNOŠANAS REĢIONA IEPIRKUMU KOMISIJA</w:t>
      </w:r>
    </w:p>
    <w:p w14:paraId="487497F8" w14:textId="77777777" w:rsidR="00C67E1C" w:rsidRPr="009B2DFC" w:rsidRDefault="00C67E1C" w:rsidP="00C67E1C">
      <w:pPr>
        <w:spacing w:after="0" w:line="240" w:lineRule="auto"/>
        <w:jc w:val="center"/>
        <w:rPr>
          <w:rFonts w:ascii="Times New Roman" w:eastAsia="Times New Roman" w:hAnsi="Times New Roman" w:cs="Times New Roman"/>
          <w:iCs/>
          <w:sz w:val="24"/>
          <w:szCs w:val="24"/>
          <w:lang w:eastAsia="lv-LV"/>
        </w:rPr>
      </w:pPr>
      <w:r w:rsidRPr="009B2DFC">
        <w:rPr>
          <w:rFonts w:ascii="Times New Roman" w:eastAsia="Times New Roman" w:hAnsi="Times New Roman" w:cs="Times New Roman"/>
          <w:iCs/>
          <w:sz w:val="24"/>
          <w:szCs w:val="24"/>
          <w:lang w:eastAsia="lv-LV"/>
        </w:rPr>
        <w:t>(apstiprināta ar 03.03.2026. rīkojumu Nr.8-r)</w:t>
      </w:r>
    </w:p>
    <w:p w14:paraId="3BF6F27D" w14:textId="77777777" w:rsidR="00C67E1C" w:rsidRPr="007A1AC6" w:rsidRDefault="00C67E1C" w:rsidP="00C67E1C">
      <w:pPr>
        <w:spacing w:after="0" w:line="240" w:lineRule="auto"/>
        <w:jc w:val="center"/>
        <w:rPr>
          <w:rFonts w:ascii="Times New Roman" w:eastAsia="Times New Roman" w:hAnsi="Times New Roman" w:cs="Times New Roman"/>
          <w:strike/>
          <w:sz w:val="24"/>
          <w:szCs w:val="24"/>
          <w:lang w:eastAsia="lv-LV"/>
        </w:rPr>
      </w:pPr>
    </w:p>
    <w:p w14:paraId="0BC186BF" w14:textId="21E42CFD" w:rsidR="00C67E1C" w:rsidRPr="007A1AC6" w:rsidRDefault="00C67E1C" w:rsidP="00C67E1C">
      <w:pPr>
        <w:spacing w:after="0" w:line="240" w:lineRule="auto"/>
        <w:jc w:val="center"/>
        <w:rPr>
          <w:rFonts w:ascii="Times New Roman" w:eastAsia="Times New Roman" w:hAnsi="Times New Roman" w:cs="Times New Roman"/>
          <w:b/>
          <w:sz w:val="28"/>
          <w:szCs w:val="28"/>
          <w:lang w:eastAsia="lv-LV"/>
        </w:rPr>
      </w:pPr>
      <w:r w:rsidRPr="007A1AC6">
        <w:rPr>
          <w:rFonts w:ascii="Times New Roman" w:eastAsia="Times New Roman" w:hAnsi="Times New Roman" w:cs="Times New Roman"/>
          <w:b/>
          <w:sz w:val="28"/>
          <w:szCs w:val="28"/>
          <w:lang w:eastAsia="lv-LV"/>
        </w:rPr>
        <w:t>PROTOKOLS Nr. 202</w:t>
      </w:r>
      <w:r>
        <w:rPr>
          <w:rFonts w:ascii="Times New Roman" w:eastAsia="Times New Roman" w:hAnsi="Times New Roman" w:cs="Times New Roman"/>
          <w:b/>
          <w:sz w:val="28"/>
          <w:szCs w:val="28"/>
          <w:lang w:eastAsia="lv-LV"/>
        </w:rPr>
        <w:t>6</w:t>
      </w:r>
      <w:r w:rsidRPr="007A1AC6">
        <w:rPr>
          <w:rFonts w:ascii="Times New Roman" w:eastAsia="Times New Roman" w:hAnsi="Times New Roman" w:cs="Times New Roman"/>
          <w:b/>
          <w:sz w:val="28"/>
          <w:szCs w:val="28"/>
          <w:lang w:eastAsia="lv-LV"/>
        </w:rPr>
        <w:t>/</w:t>
      </w:r>
      <w:r>
        <w:rPr>
          <w:rFonts w:ascii="Times New Roman" w:eastAsia="Times New Roman" w:hAnsi="Times New Roman" w:cs="Times New Roman"/>
          <w:b/>
          <w:sz w:val="28"/>
          <w:szCs w:val="28"/>
          <w:lang w:eastAsia="lv-LV"/>
        </w:rPr>
        <w:t>3</w:t>
      </w:r>
      <w:r w:rsidRPr="007A1AC6">
        <w:rPr>
          <w:rFonts w:ascii="Times New Roman" w:eastAsia="Times New Roman" w:hAnsi="Times New Roman" w:cs="Times New Roman"/>
          <w:b/>
          <w:sz w:val="28"/>
          <w:szCs w:val="28"/>
          <w:lang w:eastAsia="lv-LV"/>
        </w:rPr>
        <w:t>/</w:t>
      </w:r>
      <w:r>
        <w:rPr>
          <w:rFonts w:ascii="Times New Roman" w:eastAsia="Times New Roman" w:hAnsi="Times New Roman" w:cs="Times New Roman"/>
          <w:b/>
          <w:sz w:val="28"/>
          <w:szCs w:val="28"/>
          <w:lang w:eastAsia="lv-LV"/>
        </w:rPr>
        <w:t>3</w:t>
      </w:r>
    </w:p>
    <w:p w14:paraId="1A5AFEFE" w14:textId="77777777" w:rsidR="00C67E1C" w:rsidRPr="007A1AC6" w:rsidRDefault="00C67E1C" w:rsidP="00C67E1C">
      <w:pPr>
        <w:spacing w:after="0" w:line="240" w:lineRule="auto"/>
        <w:jc w:val="center"/>
        <w:rPr>
          <w:rFonts w:ascii="Times New Roman" w:hAnsi="Times New Roman" w:cs="Times New Roman"/>
          <w:b/>
          <w:sz w:val="24"/>
          <w:szCs w:val="24"/>
        </w:rPr>
      </w:pPr>
      <w:r w:rsidRPr="007A1AC6">
        <w:rPr>
          <w:rFonts w:ascii="Times New Roman" w:eastAsia="Times New Roman" w:hAnsi="Times New Roman" w:cs="Times New Roman"/>
          <w:bCs/>
          <w:sz w:val="24"/>
          <w:szCs w:val="24"/>
          <w:lang w:eastAsia="lv-LV"/>
        </w:rPr>
        <w:t>par iepirkumu Nr.</w:t>
      </w:r>
      <w:r w:rsidRPr="007A1AC6">
        <w:rPr>
          <w:rFonts w:ascii="Times New Roman" w:hAnsi="Times New Roman" w:cs="Times New Roman"/>
          <w:b/>
          <w:sz w:val="24"/>
          <w:szCs w:val="24"/>
        </w:rPr>
        <w:t>ZPR202</w:t>
      </w:r>
      <w:r>
        <w:rPr>
          <w:rFonts w:ascii="Times New Roman" w:hAnsi="Times New Roman" w:cs="Times New Roman"/>
          <w:b/>
          <w:sz w:val="24"/>
          <w:szCs w:val="24"/>
        </w:rPr>
        <w:t>6</w:t>
      </w:r>
      <w:r w:rsidRPr="007A1AC6">
        <w:rPr>
          <w:rFonts w:ascii="Times New Roman" w:hAnsi="Times New Roman" w:cs="Times New Roman"/>
          <w:b/>
          <w:sz w:val="24"/>
          <w:szCs w:val="24"/>
        </w:rPr>
        <w:t>/</w:t>
      </w:r>
      <w:r>
        <w:rPr>
          <w:rFonts w:ascii="Times New Roman" w:hAnsi="Times New Roman" w:cs="Times New Roman"/>
          <w:b/>
          <w:sz w:val="24"/>
          <w:szCs w:val="24"/>
        </w:rPr>
        <w:t>3</w:t>
      </w:r>
    </w:p>
    <w:p w14:paraId="2FF51331" w14:textId="77777777" w:rsidR="00C67E1C" w:rsidRPr="007A1AC6" w:rsidRDefault="00C67E1C" w:rsidP="00C67E1C">
      <w:pPr>
        <w:spacing w:after="0" w:line="240" w:lineRule="auto"/>
        <w:jc w:val="center"/>
        <w:rPr>
          <w:rFonts w:ascii="Times New Roman" w:eastAsia="Times New Roman" w:hAnsi="Times New Roman" w:cs="Times New Roman"/>
          <w:sz w:val="24"/>
          <w:szCs w:val="24"/>
          <w:lang w:eastAsia="lv-LV"/>
        </w:rPr>
      </w:pPr>
      <w:bookmarkStart w:id="0" w:name="_Hlk188972724"/>
      <w:r w:rsidRPr="007A1AC6">
        <w:rPr>
          <w:rFonts w:ascii="Times New Roman" w:hAnsi="Times New Roman" w:cs="Times New Roman"/>
          <w:b/>
          <w:bCs/>
          <w:sz w:val="24"/>
          <w:szCs w:val="24"/>
        </w:rPr>
        <w:t xml:space="preserve"> “</w:t>
      </w:r>
      <w:r w:rsidRPr="007A1AC6">
        <w:rPr>
          <w:rFonts w:ascii="Times New Roman" w:hAnsi="Times New Roman" w:cs="Times New Roman"/>
          <w:b/>
          <w:sz w:val="24"/>
          <w:szCs w:val="24"/>
        </w:rPr>
        <w:t>Rokasgrāmatas izstrāde CO2 piesaistes veicināšanai pašvaldībās</w:t>
      </w:r>
      <w:r w:rsidRPr="007A1AC6">
        <w:rPr>
          <w:rFonts w:ascii="Times New Roman" w:hAnsi="Times New Roman" w:cs="Times New Roman"/>
          <w:b/>
          <w:bCs/>
          <w:sz w:val="24"/>
          <w:szCs w:val="24"/>
        </w:rPr>
        <w:t>”</w:t>
      </w:r>
    </w:p>
    <w:bookmarkEnd w:id="0"/>
    <w:p w14:paraId="67EE0C20" w14:textId="77777777" w:rsidR="00C67E1C" w:rsidRPr="007A1AC6" w:rsidRDefault="00C67E1C" w:rsidP="00C67E1C">
      <w:pPr>
        <w:spacing w:after="0" w:line="240" w:lineRule="auto"/>
        <w:jc w:val="both"/>
        <w:rPr>
          <w:rFonts w:ascii="Times New Roman" w:eastAsia="Times New Roman" w:hAnsi="Times New Roman" w:cs="Times New Roman"/>
          <w:lang w:eastAsia="lv-LV"/>
        </w:rPr>
      </w:pPr>
    </w:p>
    <w:p w14:paraId="325412D9" w14:textId="5EB406D0" w:rsidR="00C67E1C" w:rsidRPr="00F1509F" w:rsidRDefault="00C67E1C" w:rsidP="00C67E1C">
      <w:pPr>
        <w:spacing w:after="0" w:line="240" w:lineRule="auto"/>
        <w:jc w:val="both"/>
        <w:rPr>
          <w:rFonts w:ascii="Times New Roman" w:eastAsia="Times New Roman" w:hAnsi="Times New Roman" w:cs="Times New Roman"/>
          <w:sz w:val="24"/>
          <w:szCs w:val="24"/>
          <w:lang w:eastAsia="lv-LV"/>
        </w:rPr>
      </w:pPr>
      <w:r w:rsidRPr="00F1509F">
        <w:rPr>
          <w:rFonts w:ascii="Times New Roman" w:eastAsia="Times New Roman" w:hAnsi="Times New Roman" w:cs="Times New Roman"/>
          <w:sz w:val="24"/>
          <w:szCs w:val="24"/>
          <w:lang w:eastAsia="lv-LV"/>
        </w:rPr>
        <w:t>Jelgava, 2026.gada 1</w:t>
      </w:r>
      <w:r w:rsidR="00D00463" w:rsidRPr="00F1509F">
        <w:rPr>
          <w:rFonts w:ascii="Times New Roman" w:eastAsia="Times New Roman" w:hAnsi="Times New Roman" w:cs="Times New Roman"/>
          <w:sz w:val="24"/>
          <w:szCs w:val="24"/>
          <w:lang w:eastAsia="lv-LV"/>
        </w:rPr>
        <w:t>2</w:t>
      </w:r>
      <w:r w:rsidRPr="00F1509F">
        <w:rPr>
          <w:rFonts w:ascii="Times New Roman" w:eastAsia="Times New Roman" w:hAnsi="Times New Roman" w:cs="Times New Roman"/>
          <w:sz w:val="24"/>
          <w:szCs w:val="24"/>
          <w:lang w:eastAsia="lv-LV"/>
        </w:rPr>
        <w:t>.jūnijā</w:t>
      </w:r>
    </w:p>
    <w:p w14:paraId="5E63E5E6" w14:textId="77777777" w:rsidR="00C67E1C" w:rsidRPr="00F1509F" w:rsidRDefault="00C67E1C" w:rsidP="00C67E1C">
      <w:pPr>
        <w:spacing w:after="0" w:line="240" w:lineRule="auto"/>
        <w:jc w:val="both"/>
        <w:rPr>
          <w:rFonts w:ascii="Times New Roman" w:eastAsia="Times New Roman" w:hAnsi="Times New Roman" w:cs="Times New Roman"/>
          <w:sz w:val="24"/>
          <w:szCs w:val="24"/>
          <w:lang w:eastAsia="lv-LV"/>
        </w:rPr>
      </w:pPr>
    </w:p>
    <w:p w14:paraId="397784F1" w14:textId="136BF386" w:rsidR="00C67E1C" w:rsidRPr="007A1AC6" w:rsidRDefault="00C67E1C" w:rsidP="00C67E1C">
      <w:pPr>
        <w:spacing w:after="0" w:line="240" w:lineRule="auto"/>
        <w:jc w:val="both"/>
        <w:rPr>
          <w:rFonts w:ascii="Times New Roman" w:eastAsia="Times New Roman" w:hAnsi="Times New Roman" w:cs="Times New Roman"/>
          <w:sz w:val="24"/>
          <w:szCs w:val="24"/>
          <w:lang w:eastAsia="lv-LV"/>
        </w:rPr>
      </w:pPr>
      <w:r w:rsidRPr="00F1509F">
        <w:rPr>
          <w:rFonts w:ascii="Times New Roman" w:eastAsia="Times New Roman" w:hAnsi="Times New Roman" w:cs="Times New Roman"/>
          <w:sz w:val="24"/>
          <w:szCs w:val="24"/>
          <w:lang w:eastAsia="lv-LV"/>
        </w:rPr>
        <w:t>Iepirkumu komisijas sēde atklāta plkst. 1</w:t>
      </w:r>
      <w:r w:rsidR="00D00463" w:rsidRPr="00F1509F">
        <w:rPr>
          <w:rFonts w:ascii="Times New Roman" w:eastAsia="Times New Roman" w:hAnsi="Times New Roman" w:cs="Times New Roman"/>
          <w:sz w:val="24"/>
          <w:szCs w:val="24"/>
          <w:lang w:eastAsia="lv-LV"/>
        </w:rPr>
        <w:t>2</w:t>
      </w:r>
      <w:r w:rsidRPr="00F1509F">
        <w:rPr>
          <w:rFonts w:ascii="Times New Roman" w:eastAsia="Times New Roman" w:hAnsi="Times New Roman" w:cs="Times New Roman"/>
          <w:sz w:val="24"/>
          <w:szCs w:val="24"/>
          <w:lang w:eastAsia="lv-LV"/>
        </w:rPr>
        <w:t>.</w:t>
      </w:r>
      <w:r w:rsidR="00261870">
        <w:rPr>
          <w:rFonts w:ascii="Times New Roman" w:eastAsia="Times New Roman" w:hAnsi="Times New Roman" w:cs="Times New Roman"/>
          <w:sz w:val="24"/>
          <w:szCs w:val="24"/>
          <w:lang w:eastAsia="lv-LV"/>
        </w:rPr>
        <w:t>4</w:t>
      </w:r>
      <w:r w:rsidR="00D00463" w:rsidRPr="00F1509F">
        <w:rPr>
          <w:rFonts w:ascii="Times New Roman" w:eastAsia="Times New Roman" w:hAnsi="Times New Roman" w:cs="Times New Roman"/>
          <w:sz w:val="24"/>
          <w:szCs w:val="24"/>
          <w:lang w:eastAsia="lv-LV"/>
        </w:rPr>
        <w:t>5</w:t>
      </w:r>
      <w:r w:rsidRPr="00F1509F">
        <w:rPr>
          <w:rFonts w:ascii="Times New Roman" w:eastAsia="Times New Roman" w:hAnsi="Times New Roman" w:cs="Times New Roman"/>
          <w:sz w:val="24"/>
          <w:szCs w:val="24"/>
          <w:lang w:eastAsia="lv-LV"/>
        </w:rPr>
        <w:t xml:space="preserve"> .</w:t>
      </w:r>
    </w:p>
    <w:p w14:paraId="3933E9F8" w14:textId="77777777" w:rsidR="00C67E1C" w:rsidRPr="007A1AC6" w:rsidRDefault="00C67E1C" w:rsidP="00C67E1C">
      <w:pPr>
        <w:spacing w:after="0" w:line="240" w:lineRule="auto"/>
        <w:jc w:val="both"/>
        <w:rPr>
          <w:rFonts w:ascii="Times New Roman" w:eastAsia="Times New Roman" w:hAnsi="Times New Roman" w:cs="Times New Roman"/>
          <w:color w:val="0070C0"/>
          <w:sz w:val="24"/>
          <w:szCs w:val="24"/>
          <w:lang w:eastAsia="lv-LV"/>
        </w:rPr>
      </w:pPr>
    </w:p>
    <w:p w14:paraId="17A38F76" w14:textId="77777777" w:rsidR="00C67E1C" w:rsidRPr="007A1AC6" w:rsidRDefault="00C67E1C" w:rsidP="00C67E1C">
      <w:pPr>
        <w:spacing w:after="0" w:line="240" w:lineRule="auto"/>
        <w:jc w:val="both"/>
        <w:rPr>
          <w:rFonts w:ascii="Times New Roman" w:eastAsia="Times New Roman" w:hAnsi="Times New Roman" w:cs="Times New Roman"/>
          <w:sz w:val="24"/>
          <w:szCs w:val="24"/>
          <w:lang w:eastAsia="lv-LV"/>
        </w:rPr>
      </w:pPr>
      <w:r w:rsidRPr="007A1AC6">
        <w:rPr>
          <w:rFonts w:ascii="Times New Roman" w:eastAsia="Times New Roman" w:hAnsi="Times New Roman" w:cs="Times New Roman"/>
          <w:sz w:val="24"/>
          <w:szCs w:val="24"/>
          <w:lang w:eastAsia="lv-LV"/>
        </w:rPr>
        <w:t xml:space="preserve">Sēdē piedalās: </w:t>
      </w:r>
    </w:p>
    <w:p w14:paraId="78C35677" w14:textId="77777777" w:rsidR="00C67E1C" w:rsidRPr="007A1AC6" w:rsidRDefault="00C67E1C" w:rsidP="00C67E1C">
      <w:pPr>
        <w:spacing w:after="0" w:line="240" w:lineRule="auto"/>
        <w:jc w:val="both"/>
        <w:rPr>
          <w:rFonts w:ascii="Times New Roman" w:eastAsia="Times New Roman" w:hAnsi="Times New Roman" w:cs="Times New Roman"/>
          <w:sz w:val="24"/>
          <w:szCs w:val="24"/>
          <w:lang w:eastAsia="lv-LV"/>
        </w:rPr>
      </w:pPr>
      <w:r w:rsidRPr="009B2DFC">
        <w:rPr>
          <w:rFonts w:ascii="Times New Roman" w:eastAsia="Times New Roman" w:hAnsi="Times New Roman" w:cs="Times New Roman"/>
          <w:sz w:val="24"/>
          <w:szCs w:val="24"/>
          <w:lang w:eastAsia="lv-LV"/>
        </w:rPr>
        <w:t xml:space="preserve">pastāvīgās Zemgales plānošanas reģiona (turpmāk arī - ZPR) iepirkumu komisijas (turpmāk arī –   Komisija) locekļi: </w:t>
      </w:r>
      <w:r w:rsidRPr="009B2DFC">
        <w:rPr>
          <w:rFonts w:ascii="Times New Roman" w:hAnsi="Times New Roman" w:cs="Times New Roman"/>
          <w:sz w:val="24"/>
          <w:szCs w:val="24"/>
          <w:lang w:eastAsia="ar-SA"/>
        </w:rPr>
        <w:t xml:space="preserve">Santa Ozola, </w:t>
      </w:r>
      <w:r w:rsidRPr="009B2DFC">
        <w:rPr>
          <w:rFonts w:ascii="Times New Roman" w:eastAsia="Times New Roman" w:hAnsi="Times New Roman" w:cs="Times New Roman"/>
          <w:sz w:val="24"/>
          <w:szCs w:val="24"/>
          <w:lang w:eastAsia="lv-LV"/>
        </w:rPr>
        <w:t>Alda Ērmane, Normunds Naglis, Dace Vilmane.</w:t>
      </w:r>
    </w:p>
    <w:p w14:paraId="78D900B3" w14:textId="77777777" w:rsidR="00C67E1C" w:rsidRPr="007A1AC6" w:rsidRDefault="00C67E1C" w:rsidP="00C67E1C">
      <w:pPr>
        <w:spacing w:after="0" w:line="240" w:lineRule="auto"/>
        <w:jc w:val="both"/>
        <w:rPr>
          <w:rFonts w:ascii="Times New Roman" w:hAnsi="Times New Roman" w:cs="Times New Roman"/>
          <w:sz w:val="24"/>
          <w:szCs w:val="24"/>
          <w:lang w:eastAsia="ar-SA"/>
        </w:rPr>
      </w:pPr>
    </w:p>
    <w:p w14:paraId="37FCBB67" w14:textId="2819EAFD" w:rsidR="00C67E1C" w:rsidRPr="007A1AC6" w:rsidRDefault="00C67E1C" w:rsidP="00C67E1C">
      <w:pPr>
        <w:spacing w:after="0" w:line="20" w:lineRule="atLeast"/>
        <w:jc w:val="both"/>
        <w:rPr>
          <w:rFonts w:ascii="Times New Roman" w:eastAsia="Times New Roman" w:hAnsi="Times New Roman" w:cs="Times New Roman"/>
          <w:sz w:val="24"/>
          <w:szCs w:val="24"/>
          <w:lang w:eastAsia="lv-LV"/>
        </w:rPr>
      </w:pPr>
      <w:r w:rsidRPr="00C4306F">
        <w:rPr>
          <w:rFonts w:ascii="Times New Roman" w:eastAsia="Times New Roman" w:hAnsi="Times New Roman" w:cs="Times New Roman"/>
          <w:sz w:val="24"/>
          <w:szCs w:val="24"/>
          <w:lang w:eastAsia="lv-LV"/>
        </w:rPr>
        <w:t xml:space="preserve">Nevienam no Komisijas locekļiem nav piemērots </w:t>
      </w:r>
      <w:r w:rsidRPr="00C4306F">
        <w:rPr>
          <w:rFonts w:ascii="Times New Roman" w:eastAsia="Times New Roman" w:hAnsi="Times New Roman" w:cs="Times New Roman"/>
          <w:i/>
          <w:iCs/>
          <w:sz w:val="24"/>
          <w:szCs w:val="24"/>
          <w:lang w:eastAsia="lv-LV"/>
        </w:rPr>
        <w:t>Publisko iepirkumu likuma</w:t>
      </w:r>
      <w:r w:rsidRPr="00C4306F">
        <w:rPr>
          <w:rFonts w:ascii="Times New Roman" w:eastAsia="Times New Roman" w:hAnsi="Times New Roman" w:cs="Times New Roman"/>
          <w:sz w:val="24"/>
          <w:szCs w:val="24"/>
          <w:lang w:eastAsia="lv-LV"/>
        </w:rPr>
        <w:t xml:space="preserve"> (turpmāk arī - PIL)  24.pantā norādītais administratīvais sods informācija tika iegūta Iepirkumu uzraudzības biroja (turpmāk IUB) Publikāciju vadības sistēmā (turpmāk - PVS) šīs sēdes</w:t>
      </w:r>
      <w:r w:rsidR="00D00463">
        <w:rPr>
          <w:rFonts w:ascii="Times New Roman" w:eastAsia="Times New Roman" w:hAnsi="Times New Roman" w:cs="Times New Roman"/>
          <w:sz w:val="24"/>
          <w:szCs w:val="24"/>
          <w:lang w:eastAsia="lv-LV"/>
        </w:rPr>
        <w:t xml:space="preserve"> laikā</w:t>
      </w:r>
      <w:r w:rsidRPr="00C4306F">
        <w:rPr>
          <w:rFonts w:ascii="Times New Roman" w:eastAsia="Times New Roman" w:hAnsi="Times New Roman" w:cs="Times New Roman"/>
          <w:sz w:val="24"/>
          <w:szCs w:val="24"/>
          <w:lang w:eastAsia="lv-LV"/>
        </w:rPr>
        <w:t>.</w:t>
      </w:r>
    </w:p>
    <w:p w14:paraId="631A47BA" w14:textId="77777777" w:rsidR="00C67E1C" w:rsidRPr="007A1AC6" w:rsidRDefault="00C67E1C" w:rsidP="00C67E1C">
      <w:pPr>
        <w:spacing w:after="0" w:line="240" w:lineRule="auto"/>
        <w:jc w:val="both"/>
        <w:rPr>
          <w:rFonts w:ascii="Times New Roman" w:eastAsia="Times New Roman" w:hAnsi="Times New Roman" w:cs="Times New Roman"/>
          <w:sz w:val="24"/>
          <w:szCs w:val="24"/>
          <w:lang w:eastAsia="lv-LV"/>
        </w:rPr>
      </w:pPr>
      <w:r w:rsidRPr="007A1AC6">
        <w:rPr>
          <w:rFonts w:ascii="Times New Roman" w:eastAsia="Times New Roman" w:hAnsi="Times New Roman" w:cs="Times New Roman"/>
          <w:sz w:val="24"/>
          <w:szCs w:val="24"/>
          <w:lang w:eastAsia="lv-LV"/>
        </w:rPr>
        <w:t>Ir nepieciešamais iepirkumu Komisijas locekļu kvorums Komisijas sēdes norisei un lēmumu pieņemšanai.</w:t>
      </w:r>
    </w:p>
    <w:p w14:paraId="74FD0996" w14:textId="77777777" w:rsidR="00411D5C" w:rsidRDefault="00411D5C" w:rsidP="00C67E1C">
      <w:pPr>
        <w:spacing w:after="0" w:line="240" w:lineRule="auto"/>
        <w:jc w:val="both"/>
        <w:rPr>
          <w:rFonts w:ascii="Times New Roman" w:eastAsia="Times New Roman" w:hAnsi="Times New Roman" w:cs="Times New Roman"/>
          <w:sz w:val="24"/>
          <w:szCs w:val="24"/>
          <w:lang w:eastAsia="lv-LV"/>
        </w:rPr>
      </w:pPr>
    </w:p>
    <w:p w14:paraId="356A2ACC" w14:textId="17460A12" w:rsidR="00C67E1C" w:rsidRPr="007A1AC6" w:rsidRDefault="00C67E1C" w:rsidP="00C67E1C">
      <w:pPr>
        <w:spacing w:after="0" w:line="240" w:lineRule="auto"/>
        <w:jc w:val="both"/>
        <w:rPr>
          <w:rFonts w:ascii="Times New Roman" w:eastAsia="Times New Roman" w:hAnsi="Times New Roman" w:cs="Times New Roman"/>
          <w:sz w:val="24"/>
          <w:szCs w:val="24"/>
          <w:lang w:eastAsia="lv-LV"/>
        </w:rPr>
      </w:pPr>
      <w:r w:rsidRPr="007A1AC6">
        <w:rPr>
          <w:rFonts w:ascii="Times New Roman" w:eastAsia="Times New Roman" w:hAnsi="Times New Roman" w:cs="Times New Roman"/>
          <w:sz w:val="24"/>
          <w:szCs w:val="24"/>
          <w:lang w:eastAsia="lv-LV"/>
        </w:rPr>
        <w:t>Komisijas sēdes vadītāja: Santa Ozola</w:t>
      </w:r>
    </w:p>
    <w:p w14:paraId="44F8A8DB" w14:textId="77777777" w:rsidR="00C67E1C" w:rsidRPr="007A1AC6" w:rsidRDefault="00C67E1C" w:rsidP="00C67E1C">
      <w:pPr>
        <w:spacing w:after="0" w:line="240" w:lineRule="auto"/>
        <w:jc w:val="both"/>
        <w:rPr>
          <w:rFonts w:ascii="Times New Roman" w:eastAsia="Times New Roman" w:hAnsi="Times New Roman" w:cs="Times New Roman"/>
          <w:sz w:val="24"/>
          <w:szCs w:val="24"/>
          <w:lang w:eastAsia="lv-LV"/>
        </w:rPr>
      </w:pPr>
      <w:r w:rsidRPr="007A1AC6">
        <w:rPr>
          <w:rFonts w:ascii="Times New Roman" w:eastAsia="Times New Roman" w:hAnsi="Times New Roman" w:cs="Times New Roman"/>
          <w:sz w:val="24"/>
          <w:szCs w:val="24"/>
          <w:lang w:eastAsia="lv-LV"/>
        </w:rPr>
        <w:t>Protokolists: Normunds Naglis</w:t>
      </w:r>
    </w:p>
    <w:p w14:paraId="1272B4C0" w14:textId="77777777" w:rsidR="00C67E1C" w:rsidRPr="007A1AC6" w:rsidRDefault="00C67E1C" w:rsidP="00C67E1C">
      <w:pPr>
        <w:spacing w:after="0" w:line="240" w:lineRule="auto"/>
        <w:rPr>
          <w:rFonts w:ascii="Times New Roman" w:eastAsia="Times New Roman" w:hAnsi="Times New Roman" w:cs="Times New Roman"/>
          <w:sz w:val="18"/>
          <w:szCs w:val="18"/>
          <w:u w:val="single"/>
          <w:lang w:eastAsia="lv-LV"/>
        </w:rPr>
      </w:pPr>
    </w:p>
    <w:p w14:paraId="186327FF" w14:textId="4D9C9E0B" w:rsidR="00C67E1C" w:rsidRPr="00330C2A" w:rsidRDefault="00C67E1C" w:rsidP="00411D5C">
      <w:pPr>
        <w:spacing w:after="0" w:line="240" w:lineRule="auto"/>
        <w:rPr>
          <w:rFonts w:ascii="Times New Roman" w:eastAsia="Times New Roman" w:hAnsi="Times New Roman" w:cs="Times New Roman"/>
          <w:sz w:val="24"/>
          <w:szCs w:val="24"/>
          <w:lang w:eastAsia="lv-LV"/>
        </w:rPr>
      </w:pPr>
      <w:r w:rsidRPr="007A1AC6">
        <w:rPr>
          <w:rFonts w:ascii="Times New Roman" w:eastAsia="Times New Roman" w:hAnsi="Times New Roman" w:cs="Times New Roman"/>
          <w:sz w:val="24"/>
          <w:szCs w:val="24"/>
          <w:u w:val="single"/>
          <w:lang w:eastAsia="lv-LV"/>
        </w:rPr>
        <w:t>Sēdes darba kārtība:</w:t>
      </w:r>
      <w:r w:rsidR="00411D5C" w:rsidRPr="00411D5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ieinteresētā piegādātāja</w:t>
      </w:r>
      <w:r w:rsidR="00411D5C">
        <w:rPr>
          <w:rFonts w:ascii="Times New Roman" w:eastAsia="Times New Roman" w:hAnsi="Times New Roman" w:cs="Times New Roman"/>
          <w:sz w:val="24"/>
          <w:szCs w:val="24"/>
          <w:lang w:eastAsia="lv-LV"/>
        </w:rPr>
        <w:t xml:space="preserve"> Latvijas Universitātes</w:t>
      </w:r>
      <w:r>
        <w:rPr>
          <w:rFonts w:ascii="Times New Roman" w:eastAsia="Times New Roman" w:hAnsi="Times New Roman" w:cs="Times New Roman"/>
          <w:sz w:val="24"/>
          <w:szCs w:val="24"/>
          <w:lang w:eastAsia="lv-LV"/>
        </w:rPr>
        <w:t xml:space="preserve"> jautājuma izskatīšana</w:t>
      </w:r>
    </w:p>
    <w:p w14:paraId="7D35F39C" w14:textId="77777777" w:rsidR="00C67E1C" w:rsidRDefault="00C67E1C" w:rsidP="00C67E1C"/>
    <w:p w14:paraId="19CFA6C1" w14:textId="3F1A7098" w:rsidR="00C67E1C" w:rsidRPr="00C67E1C" w:rsidRDefault="00C67E1C" w:rsidP="00C67E1C">
      <w:pPr>
        <w:pStyle w:val="Sarakstarindkopa"/>
        <w:tabs>
          <w:tab w:val="left" w:pos="426"/>
        </w:tabs>
        <w:spacing w:after="0" w:line="20" w:lineRule="atLeast"/>
        <w:ind w:left="0" w:firstLine="284"/>
        <w:jc w:val="both"/>
        <w:rPr>
          <w:rFonts w:ascii="Times New Roman" w:hAnsi="Times New Roman" w:cs="Times New Roman"/>
          <w:bCs/>
          <w:sz w:val="24"/>
          <w:szCs w:val="24"/>
        </w:rPr>
      </w:pPr>
      <w:r w:rsidRPr="0021326B">
        <w:rPr>
          <w:rFonts w:ascii="Times New Roman" w:eastAsia="Times New Roman" w:hAnsi="Times New Roman" w:cs="Times New Roman"/>
          <w:sz w:val="24"/>
          <w:szCs w:val="24"/>
          <w:lang w:eastAsia="lv-LV"/>
        </w:rPr>
        <w:t>Komisijas locek</w:t>
      </w:r>
      <w:r>
        <w:rPr>
          <w:rFonts w:ascii="Times New Roman" w:eastAsia="Times New Roman" w:hAnsi="Times New Roman" w:cs="Times New Roman"/>
          <w:sz w:val="24"/>
          <w:szCs w:val="24"/>
          <w:lang w:eastAsia="lv-LV"/>
        </w:rPr>
        <w:t xml:space="preserve">lis N.Naglis informē Komisijas locekļus, ka izsludinātājā </w:t>
      </w:r>
      <w:r w:rsidRPr="0021326B">
        <w:rPr>
          <w:rFonts w:ascii="Times New Roman" w:eastAsia="Times New Roman" w:hAnsi="Times New Roman" w:cs="Times New Roman"/>
          <w:sz w:val="24"/>
          <w:szCs w:val="24"/>
          <w:lang w:eastAsia="lv-LV"/>
        </w:rPr>
        <w:t>iepirkum</w:t>
      </w:r>
      <w:r>
        <w:rPr>
          <w:rFonts w:ascii="Times New Roman" w:eastAsia="Times New Roman" w:hAnsi="Times New Roman" w:cs="Times New Roman"/>
          <w:sz w:val="24"/>
          <w:szCs w:val="24"/>
          <w:lang w:eastAsia="lv-LV"/>
        </w:rPr>
        <w:t>ā</w:t>
      </w:r>
      <w:r w:rsidRPr="0021326B">
        <w:rPr>
          <w:rFonts w:ascii="Times New Roman" w:eastAsia="Times New Roman" w:hAnsi="Times New Roman" w:cs="Times New Roman"/>
          <w:sz w:val="24"/>
          <w:szCs w:val="24"/>
          <w:lang w:eastAsia="lv-LV"/>
        </w:rPr>
        <w:t xml:space="preserve"> </w:t>
      </w:r>
      <w:r w:rsidRPr="006D76BE">
        <w:rPr>
          <w:rFonts w:ascii="Times New Roman" w:eastAsia="Times New Roman" w:hAnsi="Times New Roman" w:cs="Times New Roman"/>
          <w:bCs/>
          <w:iCs/>
          <w:sz w:val="24"/>
          <w:szCs w:val="24"/>
          <w:lang w:eastAsia="lv-LV"/>
        </w:rPr>
        <w:t>Nr.</w:t>
      </w:r>
      <w:r w:rsidRPr="006D76BE">
        <w:rPr>
          <w:rFonts w:ascii="Times New Roman" w:hAnsi="Times New Roman" w:cs="Times New Roman"/>
          <w:bCs/>
          <w:iCs/>
          <w:sz w:val="24"/>
          <w:szCs w:val="24"/>
        </w:rPr>
        <w:t>ZPR202</w:t>
      </w:r>
      <w:r>
        <w:rPr>
          <w:rFonts w:ascii="Times New Roman" w:hAnsi="Times New Roman" w:cs="Times New Roman"/>
          <w:bCs/>
          <w:iCs/>
          <w:sz w:val="24"/>
          <w:szCs w:val="24"/>
        </w:rPr>
        <w:t>6</w:t>
      </w:r>
      <w:r w:rsidRPr="006D76BE">
        <w:rPr>
          <w:rFonts w:ascii="Times New Roman" w:hAnsi="Times New Roman" w:cs="Times New Roman"/>
          <w:bCs/>
          <w:iCs/>
          <w:sz w:val="24"/>
          <w:szCs w:val="24"/>
        </w:rPr>
        <w:t>/</w:t>
      </w:r>
      <w:r>
        <w:rPr>
          <w:rFonts w:ascii="Times New Roman" w:hAnsi="Times New Roman" w:cs="Times New Roman"/>
          <w:bCs/>
          <w:iCs/>
          <w:sz w:val="24"/>
          <w:szCs w:val="24"/>
        </w:rPr>
        <w:t>3</w:t>
      </w:r>
      <w:r w:rsidRPr="006D76BE">
        <w:rPr>
          <w:rFonts w:ascii="Times New Roman" w:hAnsi="Times New Roman" w:cs="Times New Roman"/>
          <w:bCs/>
          <w:sz w:val="24"/>
          <w:szCs w:val="24"/>
        </w:rPr>
        <w:t xml:space="preserve"> “Rokasgrāmatas izstrāde CO2 piesaistes veicināšanai pašvaldībās” (turpmāk </w:t>
      </w:r>
      <w:r>
        <w:rPr>
          <w:rFonts w:ascii="Times New Roman" w:hAnsi="Times New Roman" w:cs="Times New Roman"/>
          <w:bCs/>
          <w:sz w:val="24"/>
          <w:szCs w:val="24"/>
        </w:rPr>
        <w:t xml:space="preserve">arī </w:t>
      </w:r>
      <w:r w:rsidRPr="006D76BE">
        <w:rPr>
          <w:rFonts w:ascii="Times New Roman" w:hAnsi="Times New Roman" w:cs="Times New Roman"/>
          <w:bCs/>
          <w:sz w:val="24"/>
          <w:szCs w:val="24"/>
        </w:rPr>
        <w:t xml:space="preserve">– Iepirkums) </w:t>
      </w:r>
      <w:r>
        <w:rPr>
          <w:rFonts w:ascii="Times New Roman" w:hAnsi="Times New Roman" w:cs="Times New Roman"/>
          <w:bCs/>
          <w:sz w:val="24"/>
          <w:szCs w:val="24"/>
        </w:rPr>
        <w:t xml:space="preserve">no ieinteresētā piegādātāja Latvijas Universitātes </w:t>
      </w:r>
      <w:r w:rsidRPr="00411D5C">
        <w:rPr>
          <w:rFonts w:ascii="Times New Roman" w:hAnsi="Times New Roman" w:cs="Times New Roman"/>
          <w:bCs/>
          <w:i/>
          <w:iCs/>
          <w:sz w:val="24"/>
          <w:szCs w:val="24"/>
        </w:rPr>
        <w:t>Elektronisko iepirkumu sistēmā</w:t>
      </w:r>
      <w:r>
        <w:rPr>
          <w:rFonts w:ascii="Times New Roman" w:hAnsi="Times New Roman" w:cs="Times New Roman"/>
          <w:bCs/>
          <w:sz w:val="24"/>
          <w:szCs w:val="24"/>
        </w:rPr>
        <w:t xml:space="preserve"> (EIS) </w:t>
      </w:r>
      <w:r w:rsidR="00573891">
        <w:rPr>
          <w:rFonts w:ascii="Times New Roman" w:hAnsi="Times New Roman" w:cs="Times New Roman"/>
          <w:bCs/>
          <w:sz w:val="24"/>
          <w:szCs w:val="24"/>
        </w:rPr>
        <w:t xml:space="preserve">2026.gada 10.jūnijā </w:t>
      </w:r>
      <w:r>
        <w:rPr>
          <w:rFonts w:ascii="Times New Roman" w:hAnsi="Times New Roman" w:cs="Times New Roman"/>
          <w:bCs/>
          <w:sz w:val="24"/>
          <w:szCs w:val="24"/>
        </w:rPr>
        <w:t xml:space="preserve">saņemts sekojošs jautājums: </w:t>
      </w:r>
    </w:p>
    <w:p w14:paraId="19ED3FAC" w14:textId="2E17607F" w:rsidR="00C67E1C" w:rsidRDefault="00C67E1C" w:rsidP="00C67E1C">
      <w:pPr>
        <w:spacing w:after="0" w:line="20" w:lineRule="atLeast"/>
        <w:jc w:val="both"/>
        <w:rPr>
          <w:rFonts w:ascii="Times New Roman" w:eastAsia="Times New Roman" w:hAnsi="Times New Roman" w:cs="Times New Roman"/>
          <w:bCs/>
          <w:iCs/>
          <w:sz w:val="24"/>
          <w:szCs w:val="24"/>
          <w:lang w:val="it-IT" w:eastAsia="lv-LV"/>
        </w:rPr>
      </w:pPr>
      <w:r w:rsidRPr="00C67E1C">
        <w:rPr>
          <w:rFonts w:ascii="Times New Roman" w:eastAsia="Times New Roman" w:hAnsi="Times New Roman" w:cs="Times New Roman"/>
          <w:bCs/>
          <w:iCs/>
          <w:sz w:val="24"/>
          <w:szCs w:val="24"/>
          <w:lang w:eastAsia="lv-LV"/>
        </w:rPr>
        <w:t>" </w:t>
      </w:r>
      <w:r w:rsidRPr="00C67E1C">
        <w:rPr>
          <w:rFonts w:eastAsia="Times New Roman" w:cstheme="minorHAnsi"/>
          <w:bCs/>
          <w:iCs/>
          <w:sz w:val="24"/>
          <w:szCs w:val="24"/>
          <w:lang w:eastAsia="lv-LV"/>
        </w:rPr>
        <w:t>Nolikumā ir minēts, ka lauksaimniecības un mežsaimniecības ekspertam ir jābūt ar augstāko izglītību lauksaimniecībā, mežzinātnē vai agronomijā, kā arī ir jābūt zināšanām iepriekšējo 3 (trīs) gadu laikā par ilgtspējīgām augsnes apstrādes metodēm, precīzo lauksaimniecību un mežu apsaimniekošanu CO2 piesaistes kontekstā. Vai ir akceptējams variants, ka iepirkumā tiek piesaistīts eksperts ar maģistra grādu vides zinātnē un kurš ir izstrādājis doktora disertāciju par augsnes ekolo</w:t>
      </w:r>
      <w:r w:rsidR="00937E7D">
        <w:rPr>
          <w:rFonts w:eastAsia="Times New Roman" w:cstheme="minorHAnsi"/>
          <w:bCs/>
          <w:iCs/>
          <w:sz w:val="24"/>
          <w:szCs w:val="24"/>
          <w:lang w:eastAsia="lv-LV"/>
        </w:rPr>
        <w:t>ģ</w:t>
      </w:r>
      <w:r w:rsidRPr="00C67E1C">
        <w:rPr>
          <w:rFonts w:eastAsia="Times New Roman" w:cstheme="minorHAnsi"/>
          <w:bCs/>
          <w:iCs/>
          <w:sz w:val="24"/>
          <w:szCs w:val="24"/>
          <w:lang w:eastAsia="lv-LV"/>
        </w:rPr>
        <w:t>iju?</w:t>
      </w:r>
      <w:r w:rsidRPr="00C67E1C">
        <w:rPr>
          <w:rFonts w:asciiTheme="majorHAnsi" w:eastAsia="Times New Roman" w:hAnsiTheme="majorHAnsi" w:cstheme="majorHAnsi"/>
          <w:bCs/>
          <w:iCs/>
          <w:sz w:val="24"/>
          <w:szCs w:val="24"/>
          <w:lang w:eastAsia="lv-LV"/>
        </w:rPr>
        <w:t> </w:t>
      </w:r>
      <w:r w:rsidRPr="00C67E1C">
        <w:rPr>
          <w:rFonts w:ascii="Times New Roman" w:eastAsia="Times New Roman" w:hAnsi="Times New Roman" w:cs="Times New Roman"/>
          <w:bCs/>
          <w:iCs/>
          <w:sz w:val="24"/>
          <w:szCs w:val="24"/>
          <w:lang w:eastAsia="lv-LV"/>
        </w:rPr>
        <w:t>"</w:t>
      </w:r>
      <w:r>
        <w:rPr>
          <w:rFonts w:ascii="Times New Roman" w:eastAsia="Times New Roman" w:hAnsi="Times New Roman" w:cs="Times New Roman"/>
          <w:bCs/>
          <w:iCs/>
          <w:sz w:val="24"/>
          <w:szCs w:val="24"/>
          <w:lang w:eastAsia="lv-LV"/>
        </w:rPr>
        <w:t>.</w:t>
      </w:r>
    </w:p>
    <w:p w14:paraId="3E89CFEF" w14:textId="3C531011" w:rsidR="00C67E1C" w:rsidRPr="0021326B" w:rsidRDefault="003E020A" w:rsidP="00C67E1C">
      <w:pPr>
        <w:spacing w:after="0" w:line="20" w:lineRule="atLeast"/>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Komisija izskata un apspriež </w:t>
      </w:r>
      <w:r w:rsidRPr="0021326B">
        <w:rPr>
          <w:rFonts w:ascii="Times New Roman" w:eastAsia="Times New Roman" w:hAnsi="Times New Roman" w:cs="Times New Roman"/>
          <w:sz w:val="24"/>
          <w:szCs w:val="24"/>
          <w:lang w:eastAsia="lv-LV"/>
        </w:rPr>
        <w:t>Valentīna</w:t>
      </w:r>
      <w:r>
        <w:rPr>
          <w:rFonts w:ascii="Times New Roman" w:eastAsia="Times New Roman" w:hAnsi="Times New Roman" w:cs="Times New Roman"/>
          <w:sz w:val="24"/>
          <w:szCs w:val="24"/>
          <w:lang w:eastAsia="lv-LV"/>
        </w:rPr>
        <w:t>s</w:t>
      </w:r>
      <w:r w:rsidRPr="0021326B">
        <w:rPr>
          <w:rFonts w:ascii="Times New Roman" w:eastAsia="Times New Roman" w:hAnsi="Times New Roman" w:cs="Times New Roman"/>
          <w:sz w:val="24"/>
          <w:szCs w:val="24"/>
          <w:lang w:eastAsia="lv-LV"/>
        </w:rPr>
        <w:t xml:space="preserve"> Mengote</w:t>
      </w:r>
      <w:r>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w:t>
      </w:r>
      <w:r w:rsidR="00C67E1C">
        <w:rPr>
          <w:rFonts w:ascii="Times New Roman" w:eastAsia="Times New Roman" w:hAnsi="Times New Roman" w:cs="Times New Roman"/>
          <w:sz w:val="24"/>
          <w:szCs w:val="24"/>
          <w:lang w:eastAsia="lv-LV"/>
        </w:rPr>
        <w:t xml:space="preserve">aļēju prasību pretendentiem </w:t>
      </w:r>
      <w:r>
        <w:rPr>
          <w:rFonts w:ascii="Times New Roman" w:eastAsia="Times New Roman" w:hAnsi="Times New Roman" w:cs="Times New Roman"/>
          <w:sz w:val="24"/>
          <w:szCs w:val="24"/>
          <w:lang w:eastAsia="lv-LV"/>
        </w:rPr>
        <w:t xml:space="preserve">un tehniskās specifikācijas </w:t>
      </w:r>
      <w:r w:rsidR="00C67E1C" w:rsidRPr="0021326B">
        <w:rPr>
          <w:rFonts w:ascii="Times New Roman" w:eastAsia="Times New Roman" w:hAnsi="Times New Roman" w:cs="Times New Roman"/>
          <w:sz w:val="24"/>
          <w:szCs w:val="24"/>
          <w:lang w:eastAsia="lv-LV"/>
        </w:rPr>
        <w:t>sagatavotāja</w:t>
      </w:r>
      <w:r>
        <w:rPr>
          <w:rFonts w:ascii="Times New Roman" w:eastAsia="Times New Roman" w:hAnsi="Times New Roman" w:cs="Times New Roman"/>
          <w:sz w:val="24"/>
          <w:szCs w:val="24"/>
          <w:lang w:eastAsia="lv-LV"/>
        </w:rPr>
        <w:t>s)</w:t>
      </w:r>
      <w:r w:rsidR="00C67E1C" w:rsidRPr="0021326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w:t>
      </w:r>
      <w:r w:rsidR="00821A4A">
        <w:rPr>
          <w:rFonts w:ascii="Times New Roman" w:eastAsia="Times New Roman" w:hAnsi="Times New Roman" w:cs="Times New Roman"/>
          <w:sz w:val="24"/>
          <w:szCs w:val="24"/>
          <w:lang w:eastAsia="lv-LV"/>
        </w:rPr>
        <w:t>ie</w:t>
      </w:r>
      <w:r>
        <w:rPr>
          <w:rFonts w:ascii="Times New Roman" w:eastAsia="Times New Roman" w:hAnsi="Times New Roman" w:cs="Times New Roman"/>
          <w:sz w:val="24"/>
          <w:szCs w:val="24"/>
          <w:lang w:eastAsia="lv-LV"/>
        </w:rPr>
        <w:t xml:space="preserve">dāvāto atbildes variantu  ieinteresētajam piegādātājam – Latvijas Universitātei </w:t>
      </w:r>
      <w:r>
        <w:rPr>
          <w:rFonts w:ascii="Times New Roman" w:eastAsia="Times New Roman" w:hAnsi="Times New Roman" w:cs="Times New Roman"/>
          <w:sz w:val="24"/>
          <w:szCs w:val="24"/>
          <w:lang w:eastAsia="lv-LV"/>
        </w:rPr>
        <w:t>(iesūtīts N.Nagļa darba e-pastā)</w:t>
      </w:r>
      <w:r>
        <w:rPr>
          <w:rFonts w:ascii="Times New Roman" w:eastAsia="Times New Roman" w:hAnsi="Times New Roman" w:cs="Times New Roman"/>
          <w:sz w:val="24"/>
          <w:szCs w:val="24"/>
          <w:lang w:eastAsia="lv-LV"/>
        </w:rPr>
        <w:t>.</w:t>
      </w:r>
      <w:r w:rsidR="00C67E1C">
        <w:rPr>
          <w:rFonts w:ascii="Times New Roman" w:eastAsia="Times New Roman" w:hAnsi="Times New Roman" w:cs="Times New Roman"/>
          <w:sz w:val="24"/>
          <w:szCs w:val="24"/>
          <w:lang w:eastAsia="lv-LV"/>
        </w:rPr>
        <w:t xml:space="preserve"> </w:t>
      </w:r>
    </w:p>
    <w:p w14:paraId="47FADE0A" w14:textId="77777777" w:rsidR="00C67E1C" w:rsidRDefault="00C67E1C" w:rsidP="00C67E1C">
      <w:pPr>
        <w:spacing w:after="0" w:line="20" w:lineRule="atLeast"/>
        <w:ind w:firstLine="284"/>
        <w:jc w:val="both"/>
        <w:rPr>
          <w:rFonts w:ascii="Times New Roman" w:eastAsia="Times New Roman" w:hAnsi="Times New Roman" w:cs="Times New Roman"/>
          <w:sz w:val="24"/>
          <w:szCs w:val="24"/>
          <w:lang w:eastAsia="lv-LV"/>
        </w:rPr>
      </w:pPr>
    </w:p>
    <w:p w14:paraId="6AA92ACD" w14:textId="57EB22DA" w:rsidR="00C67E1C" w:rsidRPr="0021326B" w:rsidRDefault="00C67E1C" w:rsidP="00C67E1C">
      <w:pPr>
        <w:tabs>
          <w:tab w:val="left" w:pos="709"/>
        </w:tabs>
        <w:suppressAutoHyphens/>
        <w:spacing w:after="0" w:line="20" w:lineRule="atLeast"/>
        <w:ind w:left="568"/>
        <w:jc w:val="both"/>
        <w:rPr>
          <w:rFonts w:ascii="Times New Roman" w:eastAsia="Times New Roman" w:hAnsi="Times New Roman" w:cs="Times New Roman"/>
          <w:bCs/>
          <w:sz w:val="24"/>
          <w:szCs w:val="24"/>
          <w:u w:val="single"/>
          <w:lang w:eastAsia="ar-SA"/>
        </w:rPr>
      </w:pPr>
      <w:r>
        <w:rPr>
          <w:rFonts w:ascii="Times New Roman" w:eastAsia="Times New Roman" w:hAnsi="Times New Roman" w:cs="Times New Roman"/>
          <w:bCs/>
          <w:sz w:val="24"/>
          <w:szCs w:val="24"/>
          <w:u w:val="single"/>
          <w:lang w:eastAsia="ar-SA"/>
        </w:rPr>
        <w:t xml:space="preserve">Nolēmumi : </w:t>
      </w:r>
    </w:p>
    <w:p w14:paraId="76DBF115" w14:textId="117692A7" w:rsidR="00C67E1C" w:rsidRPr="0021326B" w:rsidRDefault="00C67E1C" w:rsidP="00C67E1C">
      <w:pPr>
        <w:suppressAutoHyphens/>
        <w:spacing w:after="0" w:line="20" w:lineRule="atLeast"/>
        <w:jc w:val="both"/>
        <w:rPr>
          <w:rFonts w:ascii="Times New Roman" w:eastAsia="Times New Roman" w:hAnsi="Times New Roman" w:cs="Times New Roman"/>
          <w:bCs/>
          <w:i/>
          <w:iCs/>
          <w:sz w:val="24"/>
          <w:szCs w:val="24"/>
          <w:u w:val="single"/>
          <w:lang w:eastAsia="ar-SA"/>
        </w:rPr>
      </w:pPr>
      <w:r w:rsidRPr="0021326B">
        <w:rPr>
          <w:rFonts w:ascii="Times New Roman" w:eastAsia="Times New Roman" w:hAnsi="Times New Roman" w:cs="Times New Roman"/>
          <w:bCs/>
          <w:i/>
          <w:iCs/>
          <w:sz w:val="24"/>
          <w:szCs w:val="24"/>
          <w:u w:val="single"/>
          <w:lang w:eastAsia="ar-SA"/>
        </w:rPr>
        <w:t xml:space="preserve">Klātesošie Komisijas locekļi </w:t>
      </w:r>
      <w:r w:rsidR="00F1509F">
        <w:rPr>
          <w:rFonts w:ascii="Times New Roman" w:eastAsia="Times New Roman" w:hAnsi="Times New Roman" w:cs="Times New Roman"/>
          <w:bCs/>
          <w:i/>
          <w:iCs/>
          <w:sz w:val="24"/>
          <w:szCs w:val="24"/>
          <w:u w:val="single"/>
          <w:lang w:eastAsia="ar-SA"/>
        </w:rPr>
        <w:t xml:space="preserve">pēc īslaicīgas apspriedes </w:t>
      </w:r>
      <w:r w:rsidRPr="0021326B">
        <w:rPr>
          <w:rFonts w:ascii="Times New Roman" w:eastAsia="Times New Roman" w:hAnsi="Times New Roman" w:cs="Times New Roman"/>
          <w:bCs/>
          <w:i/>
          <w:iCs/>
          <w:sz w:val="24"/>
          <w:szCs w:val="24"/>
          <w:u w:val="single"/>
          <w:lang w:eastAsia="ar-SA"/>
        </w:rPr>
        <w:t>vienbalsīgi ar “PAR” nolemj:</w:t>
      </w:r>
    </w:p>
    <w:p w14:paraId="6EBCA112" w14:textId="77777777" w:rsidR="00C67E1C" w:rsidRPr="0021326B" w:rsidRDefault="00C67E1C" w:rsidP="00C67E1C">
      <w:pPr>
        <w:spacing w:after="0" w:line="20" w:lineRule="atLeast"/>
        <w:jc w:val="both"/>
        <w:rPr>
          <w:rFonts w:ascii="Times New Roman" w:eastAsia="Times New Roman" w:hAnsi="Times New Roman" w:cs="Times New Roman"/>
          <w:bCs/>
          <w:i/>
          <w:sz w:val="24"/>
          <w:szCs w:val="24"/>
          <w:lang w:eastAsia="lv-LV"/>
        </w:rPr>
      </w:pPr>
    </w:p>
    <w:p w14:paraId="557C25DA" w14:textId="7F4740F4" w:rsidR="00C67E1C" w:rsidRPr="00C67E1C" w:rsidRDefault="00C67E1C" w:rsidP="00411D5C">
      <w:pPr>
        <w:pStyle w:val="Sarakstarindkopa"/>
        <w:numPr>
          <w:ilvl w:val="0"/>
          <w:numId w:val="1"/>
        </w:numPr>
        <w:tabs>
          <w:tab w:val="left" w:pos="284"/>
        </w:tabs>
        <w:spacing w:after="0" w:line="20" w:lineRule="atLeast"/>
        <w:ind w:left="0" w:firstLine="0"/>
        <w:jc w:val="both"/>
        <w:rPr>
          <w:rFonts w:ascii="Times New Roman" w:eastAsia="Times New Roman" w:hAnsi="Times New Roman" w:cs="Times New Roman"/>
          <w:bCs/>
          <w:iCs/>
          <w:sz w:val="24"/>
          <w:szCs w:val="24"/>
          <w:lang w:eastAsia="lv-LV"/>
        </w:rPr>
      </w:pPr>
      <w:r w:rsidRPr="00C67E1C">
        <w:rPr>
          <w:rFonts w:ascii="Times New Roman" w:eastAsia="Times New Roman" w:hAnsi="Times New Roman" w:cs="Times New Roman"/>
          <w:bCs/>
          <w:iCs/>
          <w:sz w:val="24"/>
          <w:szCs w:val="24"/>
          <w:lang w:eastAsia="lv-LV"/>
        </w:rPr>
        <w:t xml:space="preserve">atbalstīt Valentīnas Mengotes piedāvāto atbildes variantu piegādātājam </w:t>
      </w:r>
      <w:r w:rsidRPr="00C67E1C">
        <w:rPr>
          <w:rFonts w:ascii="Times New Roman" w:eastAsia="Times New Roman" w:hAnsi="Times New Roman" w:cs="Times New Roman"/>
          <w:sz w:val="24"/>
          <w:szCs w:val="24"/>
          <w:lang w:eastAsia="lv-LV"/>
        </w:rPr>
        <w:t>Latvijas Universitātei</w:t>
      </w:r>
      <w:r w:rsidR="00F1509F">
        <w:rPr>
          <w:rFonts w:ascii="Times New Roman" w:eastAsia="Times New Roman" w:hAnsi="Times New Roman" w:cs="Times New Roman"/>
          <w:sz w:val="24"/>
          <w:szCs w:val="24"/>
          <w:lang w:eastAsia="lv-LV"/>
        </w:rPr>
        <w:t>, bet ar nelielām korekcijām</w:t>
      </w:r>
      <w:r w:rsidR="00261870">
        <w:rPr>
          <w:rFonts w:ascii="Times New Roman" w:eastAsia="Times New Roman" w:hAnsi="Times New Roman" w:cs="Times New Roman"/>
          <w:sz w:val="24"/>
          <w:szCs w:val="24"/>
          <w:lang w:eastAsia="lv-LV"/>
        </w:rPr>
        <w:t>,</w:t>
      </w:r>
      <w:r w:rsidR="00F1509F">
        <w:rPr>
          <w:rFonts w:ascii="Times New Roman" w:eastAsia="Times New Roman" w:hAnsi="Times New Roman" w:cs="Times New Roman"/>
          <w:sz w:val="24"/>
          <w:szCs w:val="24"/>
          <w:lang w:eastAsia="lv-LV"/>
        </w:rPr>
        <w:t xml:space="preserve"> t.i.</w:t>
      </w:r>
      <w:r w:rsidR="00261870">
        <w:rPr>
          <w:rFonts w:ascii="Times New Roman" w:eastAsia="Times New Roman" w:hAnsi="Times New Roman" w:cs="Times New Roman"/>
          <w:sz w:val="24"/>
          <w:szCs w:val="24"/>
          <w:lang w:eastAsia="lv-LV"/>
        </w:rPr>
        <w:t>,</w:t>
      </w:r>
      <w:r w:rsidR="00F1509F">
        <w:rPr>
          <w:rFonts w:ascii="Times New Roman" w:eastAsia="Times New Roman" w:hAnsi="Times New Roman" w:cs="Times New Roman"/>
          <w:sz w:val="24"/>
          <w:szCs w:val="24"/>
          <w:lang w:eastAsia="lv-LV"/>
        </w:rPr>
        <w:t xml:space="preserve"> piegādātājam tiek sniegta sekojoša atbilde:</w:t>
      </w:r>
    </w:p>
    <w:p w14:paraId="7BDFDB96" w14:textId="77777777" w:rsidR="00411D5C" w:rsidRDefault="00411D5C" w:rsidP="00411D5C">
      <w:pPr>
        <w:pStyle w:val="Sarakstarindkopa"/>
        <w:tabs>
          <w:tab w:val="left" w:pos="284"/>
        </w:tabs>
        <w:spacing w:after="0" w:line="20" w:lineRule="atLeast"/>
        <w:ind w:left="0"/>
        <w:jc w:val="both"/>
        <w:rPr>
          <w:rFonts w:ascii="Times New Roman" w:eastAsia="Times New Roman" w:hAnsi="Times New Roman" w:cs="Times New Roman"/>
          <w:bCs/>
          <w:iCs/>
          <w:sz w:val="24"/>
          <w:szCs w:val="24"/>
          <w:lang w:eastAsia="lv-LV"/>
        </w:rPr>
      </w:pPr>
    </w:p>
    <w:p w14:paraId="4EBFF448" w14:textId="3A1EA23D" w:rsidR="00F1509F" w:rsidRPr="00F1509F" w:rsidRDefault="00F1509F" w:rsidP="00411D5C">
      <w:pPr>
        <w:pStyle w:val="Sarakstarindkopa"/>
        <w:tabs>
          <w:tab w:val="left" w:pos="284"/>
        </w:tabs>
        <w:spacing w:after="0" w:line="20" w:lineRule="atLeast"/>
        <w:ind w:left="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w:t>
      </w:r>
      <w:r w:rsidRPr="00F1509F">
        <w:rPr>
          <w:rFonts w:ascii="Times New Roman" w:eastAsia="Times New Roman" w:hAnsi="Times New Roman" w:cs="Times New Roman"/>
          <w:sz w:val="24"/>
          <w:szCs w:val="24"/>
          <w:lang w:eastAsia="lv-LV"/>
        </w:rPr>
        <w:t xml:space="preserve">Zemgales plānošanas reģions (pasūtītājs) skaidro, ka prasības attiecībā uz lauksaimniecības un mežsaimniecības ekspertu mērķis ir nodrošināt speciālista kompetenci augsnes, lauksaimniecības un mežsaimniecības procesu izvērtēšanā CO₂ piesaistes kontekstā. Par atbilstošu tiks uzskatīts arī eksperts ar augstāko izglītību vides zinātnē, ja tā izglītība, pētnieciskā darbība un profesionālā pieredze apliecina zināšanas un kompetenci ilgtspējīgas </w:t>
      </w:r>
      <w:r w:rsidRPr="00F1509F">
        <w:rPr>
          <w:rFonts w:ascii="Times New Roman" w:eastAsia="Times New Roman" w:hAnsi="Times New Roman" w:cs="Times New Roman"/>
          <w:sz w:val="24"/>
          <w:szCs w:val="24"/>
          <w:lang w:eastAsia="lv-LV"/>
        </w:rPr>
        <w:lastRenderedPageBreak/>
        <w:t xml:space="preserve">augsnes apsaimniekošanas, lauksaimniecības vai mežsaimniecības jautājumos, kas saistīti ar oglekļa piesaisti. Līdz ar to </w:t>
      </w:r>
      <w:r>
        <w:rPr>
          <w:rFonts w:ascii="Times New Roman" w:eastAsia="Times New Roman" w:hAnsi="Times New Roman" w:cs="Times New Roman"/>
          <w:sz w:val="24"/>
          <w:szCs w:val="24"/>
          <w:lang w:eastAsia="lv-LV"/>
        </w:rPr>
        <w:t>p</w:t>
      </w:r>
      <w:r w:rsidRPr="00F1509F">
        <w:rPr>
          <w:rFonts w:ascii="Times New Roman" w:eastAsia="Times New Roman" w:hAnsi="Times New Roman" w:cs="Times New Roman"/>
          <w:sz w:val="24"/>
          <w:szCs w:val="24"/>
          <w:lang w:eastAsia="lv-LV"/>
        </w:rPr>
        <w:t xml:space="preserve">asūtītājs </w:t>
      </w:r>
      <w:r>
        <w:rPr>
          <w:rFonts w:ascii="Times New Roman" w:eastAsia="Times New Roman" w:hAnsi="Times New Roman" w:cs="Times New Roman"/>
          <w:sz w:val="24"/>
          <w:szCs w:val="24"/>
          <w:lang w:eastAsia="lv-LV"/>
        </w:rPr>
        <w:t xml:space="preserve">skaidro, ka pakalpojuma izpildei var tikt piesaistīts </w:t>
      </w:r>
      <w:r w:rsidRPr="00F1509F">
        <w:rPr>
          <w:rFonts w:ascii="Times New Roman" w:eastAsia="Times New Roman" w:hAnsi="Times New Roman" w:cs="Times New Roman"/>
          <w:sz w:val="24"/>
          <w:szCs w:val="24"/>
          <w:lang w:eastAsia="lv-LV"/>
        </w:rPr>
        <w:t xml:space="preserve">eksperts ar maģistra grādu vides zinātnē un </w:t>
      </w:r>
      <w:r w:rsidRPr="00F1509F">
        <w:rPr>
          <w:rFonts w:ascii="Times New Roman" w:eastAsia="Times New Roman" w:hAnsi="Times New Roman" w:cs="Times New Roman"/>
          <w:bCs/>
          <w:iCs/>
          <w:sz w:val="24"/>
          <w:szCs w:val="24"/>
          <w:lang w:eastAsia="lv-LV"/>
        </w:rPr>
        <w:t>kurš ir izstrādājis doktora disertāciju par augsnes ekoloģiju</w:t>
      </w:r>
      <w:r w:rsidRPr="00F1509F">
        <w:rPr>
          <w:rFonts w:ascii="Times New Roman" w:eastAsia="Times New Roman" w:hAnsi="Times New Roman" w:cs="Times New Roman"/>
          <w:sz w:val="24"/>
          <w:szCs w:val="24"/>
          <w:lang w:eastAsia="lv-LV"/>
        </w:rPr>
        <w:t>, ja no iesniegtās informācijas</w:t>
      </w:r>
      <w:r>
        <w:rPr>
          <w:rFonts w:ascii="Times New Roman" w:eastAsia="Times New Roman" w:hAnsi="Times New Roman" w:cs="Times New Roman"/>
          <w:sz w:val="24"/>
          <w:szCs w:val="24"/>
          <w:lang w:eastAsia="lv-LV"/>
        </w:rPr>
        <w:t xml:space="preserve"> par šo ekspertu </w:t>
      </w:r>
      <w:r w:rsidRPr="00F1509F">
        <w:rPr>
          <w:rFonts w:ascii="Times New Roman" w:eastAsia="Times New Roman" w:hAnsi="Times New Roman" w:cs="Times New Roman"/>
          <w:sz w:val="24"/>
          <w:szCs w:val="24"/>
          <w:lang w:eastAsia="lv-LV"/>
        </w:rPr>
        <w:t>ir konstatējama atbilstība pārējām nolikumā noteiktajām kvalifikācijas prasībām un nepieciešamajai profesionālajai kompetencei</w:t>
      </w:r>
      <w:r>
        <w:rPr>
          <w:rFonts w:ascii="Times New Roman" w:eastAsia="Times New Roman" w:hAnsi="Times New Roman" w:cs="Times New Roman"/>
          <w:sz w:val="24"/>
          <w:szCs w:val="24"/>
          <w:lang w:eastAsia="lv-LV"/>
        </w:rPr>
        <w:t xml:space="preserve"> ekspertam, t.sk., eksperta kompetencei</w:t>
      </w:r>
      <w:r w:rsidRPr="00F1509F">
        <w:rPr>
          <w:rFonts w:ascii="Times New Roman" w:eastAsia="Times New Roman" w:hAnsi="Times New Roman" w:cs="Times New Roman"/>
          <w:sz w:val="24"/>
          <w:szCs w:val="24"/>
          <w:lang w:eastAsia="lv-LV"/>
        </w:rPr>
        <w:t xml:space="preserve"> CO₂ piesaistes kontekstā.</w:t>
      </w:r>
      <w:r>
        <w:rPr>
          <w:rFonts w:ascii="Times New Roman" w:eastAsia="Times New Roman" w:hAnsi="Times New Roman" w:cs="Times New Roman"/>
          <w:sz w:val="24"/>
          <w:szCs w:val="24"/>
          <w:lang w:eastAsia="lv-LV"/>
        </w:rPr>
        <w:t>”</w:t>
      </w:r>
    </w:p>
    <w:p w14:paraId="0CEFB226" w14:textId="77777777" w:rsidR="00F1509F" w:rsidRPr="00411D5C" w:rsidRDefault="00F1509F" w:rsidP="00411D5C">
      <w:pPr>
        <w:pStyle w:val="Sarakstarindkopa"/>
        <w:tabs>
          <w:tab w:val="left" w:pos="284"/>
        </w:tabs>
        <w:spacing w:after="0" w:line="20" w:lineRule="atLeast"/>
        <w:ind w:left="0"/>
        <w:jc w:val="both"/>
        <w:rPr>
          <w:rFonts w:ascii="Times New Roman" w:eastAsia="Times New Roman" w:hAnsi="Times New Roman" w:cs="Times New Roman"/>
          <w:bCs/>
          <w:iCs/>
          <w:sz w:val="24"/>
          <w:szCs w:val="24"/>
          <w:lang w:eastAsia="lv-LV"/>
        </w:rPr>
      </w:pPr>
    </w:p>
    <w:p w14:paraId="3E9C3508" w14:textId="09B14953" w:rsidR="00C67E1C" w:rsidRPr="00C67E1C" w:rsidRDefault="00C67E1C" w:rsidP="00411D5C">
      <w:pPr>
        <w:pStyle w:val="Sarakstarindkopa"/>
        <w:numPr>
          <w:ilvl w:val="0"/>
          <w:numId w:val="1"/>
        </w:numPr>
        <w:tabs>
          <w:tab w:val="left" w:pos="284"/>
        </w:tabs>
        <w:spacing w:after="0" w:line="20" w:lineRule="atLeast"/>
        <w:ind w:left="0" w:firstLine="0"/>
        <w:jc w:val="both"/>
        <w:rPr>
          <w:rFonts w:ascii="Times New Roman" w:eastAsia="Times New Roman" w:hAnsi="Times New Roman" w:cs="Times New Roman"/>
          <w:bCs/>
          <w:iCs/>
          <w:sz w:val="24"/>
          <w:szCs w:val="24"/>
          <w:lang w:eastAsia="lv-LV"/>
        </w:rPr>
      </w:pPr>
      <w:r>
        <w:rPr>
          <w:rFonts w:ascii="Times New Roman" w:eastAsia="Times New Roman" w:hAnsi="Times New Roman" w:cs="Times New Roman"/>
          <w:sz w:val="24"/>
          <w:szCs w:val="24"/>
          <w:lang w:eastAsia="lv-LV"/>
        </w:rPr>
        <w:t>atbildi piegādātāj</w:t>
      </w:r>
      <w:r w:rsidR="00411D5C">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m </w:t>
      </w:r>
      <w:r w:rsidR="00411D5C">
        <w:rPr>
          <w:rFonts w:ascii="Times New Roman" w:eastAsia="Times New Roman" w:hAnsi="Times New Roman" w:cs="Times New Roman"/>
          <w:sz w:val="24"/>
          <w:szCs w:val="24"/>
          <w:lang w:eastAsia="lv-LV"/>
        </w:rPr>
        <w:t xml:space="preserve">un citām ieinteresētajām personām </w:t>
      </w:r>
      <w:r>
        <w:rPr>
          <w:rFonts w:ascii="Times New Roman" w:eastAsia="Times New Roman" w:hAnsi="Times New Roman" w:cs="Times New Roman"/>
          <w:sz w:val="24"/>
          <w:szCs w:val="24"/>
          <w:lang w:eastAsia="lv-LV"/>
        </w:rPr>
        <w:t>publicēt EIS</w:t>
      </w:r>
      <w:r w:rsidR="00411D5C">
        <w:rPr>
          <w:rFonts w:ascii="Times New Roman" w:eastAsia="Times New Roman" w:hAnsi="Times New Roman" w:cs="Times New Roman"/>
          <w:sz w:val="24"/>
          <w:szCs w:val="24"/>
          <w:lang w:eastAsia="lv-LV"/>
        </w:rPr>
        <w:t>;</w:t>
      </w:r>
    </w:p>
    <w:p w14:paraId="24EF8223" w14:textId="77777777" w:rsidR="00411D5C" w:rsidRDefault="00C67E1C" w:rsidP="00411D5C">
      <w:pPr>
        <w:pStyle w:val="Sarakstarindkopa"/>
        <w:tabs>
          <w:tab w:val="left" w:pos="284"/>
          <w:tab w:val="left" w:pos="426"/>
        </w:tabs>
        <w:spacing w:after="0" w:line="20" w:lineRule="atLeast"/>
        <w:ind w:left="0"/>
        <w:jc w:val="both"/>
        <w:rPr>
          <w:rFonts w:ascii="Times New Roman" w:eastAsia="Times New Roman" w:hAnsi="Times New Roman" w:cs="Times New Roman"/>
          <w:sz w:val="24"/>
          <w:szCs w:val="24"/>
          <w:lang w:eastAsia="lv-LV"/>
        </w:rPr>
      </w:pPr>
      <w:r w:rsidRPr="0021326B">
        <w:rPr>
          <w:rFonts w:ascii="Times New Roman" w:eastAsia="Times New Roman" w:hAnsi="Times New Roman" w:cs="Times New Roman"/>
          <w:sz w:val="24"/>
          <w:szCs w:val="24"/>
          <w:lang w:eastAsia="lv-LV"/>
        </w:rPr>
        <w:t xml:space="preserve">    </w:t>
      </w:r>
    </w:p>
    <w:p w14:paraId="5FDCBA8A" w14:textId="537C79E5" w:rsidR="00C67E1C" w:rsidRPr="006466F9" w:rsidRDefault="00411D5C" w:rsidP="00411D5C">
      <w:pPr>
        <w:pStyle w:val="Sarakstarindkopa"/>
        <w:tabs>
          <w:tab w:val="left" w:pos="284"/>
          <w:tab w:val="left" w:pos="426"/>
        </w:tabs>
        <w:spacing w:after="0" w:line="20" w:lineRule="atLeast"/>
        <w:ind w:left="0"/>
        <w:jc w:val="both"/>
        <w:rPr>
          <w:rFonts w:ascii="Times New Roman" w:eastAsia="Times New Roman" w:hAnsi="Times New Roman" w:cs="Times New Roman"/>
          <w:sz w:val="24"/>
          <w:szCs w:val="24"/>
          <w:lang w:val="it-IT" w:eastAsia="lv-LV"/>
        </w:rPr>
      </w:pPr>
      <w:r>
        <w:rPr>
          <w:rFonts w:ascii="Times New Roman" w:eastAsia="Times New Roman" w:hAnsi="Times New Roman" w:cs="Times New Roman"/>
          <w:sz w:val="24"/>
          <w:szCs w:val="24"/>
          <w:lang w:eastAsia="lv-LV"/>
        </w:rPr>
        <w:t>3)</w:t>
      </w:r>
      <w:r w:rsidR="00C67E1C" w:rsidRPr="006466F9">
        <w:rPr>
          <w:rFonts w:ascii="Times New Roman" w:eastAsia="Times New Roman" w:hAnsi="Times New Roman" w:cs="Times New Roman"/>
          <w:bCs/>
          <w:iCs/>
          <w:sz w:val="24"/>
          <w:szCs w:val="24"/>
          <w:lang w:eastAsia="lv-LV"/>
        </w:rPr>
        <w:t xml:space="preserve"> publikācij</w:t>
      </w:r>
      <w:r>
        <w:rPr>
          <w:rFonts w:ascii="Times New Roman" w:eastAsia="Times New Roman" w:hAnsi="Times New Roman" w:cs="Times New Roman"/>
          <w:bCs/>
          <w:iCs/>
          <w:sz w:val="24"/>
          <w:szCs w:val="24"/>
          <w:lang w:eastAsia="lv-LV"/>
        </w:rPr>
        <w:t>u</w:t>
      </w:r>
      <w:r w:rsidR="00C67E1C" w:rsidRPr="006466F9">
        <w:rPr>
          <w:rFonts w:ascii="Times New Roman" w:eastAsia="Times New Roman" w:hAnsi="Times New Roman" w:cs="Times New Roman"/>
          <w:bCs/>
          <w:iCs/>
          <w:sz w:val="24"/>
          <w:szCs w:val="24"/>
          <w:lang w:eastAsia="lv-LV"/>
        </w:rPr>
        <w:t xml:space="preserve"> EIS ievieto N.Naglis.</w:t>
      </w:r>
    </w:p>
    <w:p w14:paraId="31ED3360" w14:textId="77777777" w:rsidR="00C67E1C" w:rsidRPr="006466F9" w:rsidRDefault="00C67E1C" w:rsidP="00411D5C">
      <w:pPr>
        <w:tabs>
          <w:tab w:val="left" w:pos="284"/>
        </w:tabs>
        <w:spacing w:after="0" w:line="240" w:lineRule="auto"/>
        <w:jc w:val="both"/>
        <w:rPr>
          <w:rFonts w:ascii="Times New Roman" w:eastAsia="Times New Roman" w:hAnsi="Times New Roman" w:cs="Times New Roman"/>
          <w:sz w:val="24"/>
          <w:szCs w:val="24"/>
          <w:u w:val="single"/>
          <w:lang w:val="it-IT" w:eastAsia="lv-LV"/>
        </w:rPr>
      </w:pPr>
    </w:p>
    <w:p w14:paraId="5A2FFF50" w14:textId="77777777" w:rsidR="00C67E1C" w:rsidRPr="006466F9" w:rsidRDefault="00C67E1C" w:rsidP="00C67E1C">
      <w:pPr>
        <w:spacing w:after="0" w:line="240" w:lineRule="auto"/>
        <w:ind w:firstLine="720"/>
        <w:jc w:val="both"/>
        <w:rPr>
          <w:rFonts w:ascii="Times New Roman" w:eastAsia="Times New Roman" w:hAnsi="Times New Roman" w:cs="Times New Roman"/>
          <w:lang w:eastAsia="lv-LV"/>
        </w:rPr>
      </w:pPr>
      <w:r w:rsidRPr="006466F9">
        <w:rPr>
          <w:rFonts w:ascii="Times New Roman" w:eastAsia="Times New Roman" w:hAnsi="Times New Roman" w:cs="Times New Roman"/>
          <w:lang w:eastAsia="lv-LV"/>
        </w:rPr>
        <w:t>Citu jautājumu darba kārtībā nav.</w:t>
      </w:r>
    </w:p>
    <w:p w14:paraId="7E627A33" w14:textId="77777777" w:rsidR="00C67E1C" w:rsidRPr="00832555" w:rsidRDefault="00C67E1C" w:rsidP="00C67E1C">
      <w:pPr>
        <w:spacing w:after="0" w:line="240" w:lineRule="auto"/>
        <w:jc w:val="both"/>
        <w:rPr>
          <w:rFonts w:ascii="Times New Roman" w:eastAsia="Times New Roman" w:hAnsi="Times New Roman" w:cs="Times New Roman"/>
          <w:color w:val="0070C0"/>
          <w:lang w:eastAsia="lv-LV"/>
        </w:rPr>
      </w:pPr>
    </w:p>
    <w:p w14:paraId="22F6E413" w14:textId="19137240" w:rsidR="00C67E1C" w:rsidRPr="006466F9" w:rsidRDefault="00C67E1C" w:rsidP="00C67E1C">
      <w:pPr>
        <w:spacing w:after="0" w:line="240" w:lineRule="auto"/>
        <w:jc w:val="both"/>
        <w:rPr>
          <w:rFonts w:ascii="Times New Roman" w:eastAsia="Times New Roman" w:hAnsi="Times New Roman" w:cs="Times New Roman"/>
          <w:sz w:val="24"/>
          <w:szCs w:val="24"/>
          <w:lang w:eastAsia="lv-LV"/>
        </w:rPr>
      </w:pPr>
      <w:r w:rsidRPr="006466F9">
        <w:rPr>
          <w:rFonts w:ascii="Times New Roman" w:eastAsia="Times New Roman" w:hAnsi="Times New Roman" w:cs="Times New Roman"/>
          <w:sz w:val="24"/>
          <w:szCs w:val="24"/>
          <w:lang w:eastAsia="lv-LV"/>
        </w:rPr>
        <w:t>Sēde slēgta plkst</w:t>
      </w:r>
      <w:r w:rsidRPr="00F1509F">
        <w:rPr>
          <w:rFonts w:ascii="Times New Roman" w:eastAsia="Times New Roman" w:hAnsi="Times New Roman" w:cs="Times New Roman"/>
          <w:sz w:val="24"/>
          <w:szCs w:val="24"/>
          <w:lang w:eastAsia="lv-LV"/>
        </w:rPr>
        <w:t xml:space="preserve">. </w:t>
      </w:r>
      <w:r w:rsidR="00D00463" w:rsidRPr="00F1509F">
        <w:rPr>
          <w:rFonts w:ascii="Times New Roman" w:eastAsia="Times New Roman" w:hAnsi="Times New Roman" w:cs="Times New Roman"/>
          <w:sz w:val="24"/>
          <w:szCs w:val="24"/>
          <w:lang w:eastAsia="lv-LV"/>
        </w:rPr>
        <w:t>13</w:t>
      </w:r>
      <w:r w:rsidRPr="00F1509F">
        <w:rPr>
          <w:rFonts w:ascii="Times New Roman" w:eastAsia="Times New Roman" w:hAnsi="Times New Roman" w:cs="Times New Roman"/>
          <w:sz w:val="24"/>
          <w:szCs w:val="24"/>
          <w:lang w:eastAsia="lv-LV"/>
        </w:rPr>
        <w:t>.</w:t>
      </w:r>
      <w:r w:rsidR="00D00463" w:rsidRPr="00F1509F">
        <w:rPr>
          <w:rFonts w:ascii="Times New Roman" w:eastAsia="Times New Roman" w:hAnsi="Times New Roman" w:cs="Times New Roman"/>
          <w:sz w:val="24"/>
          <w:szCs w:val="24"/>
          <w:lang w:eastAsia="lv-LV"/>
        </w:rPr>
        <w:t>00</w:t>
      </w:r>
    </w:p>
    <w:p w14:paraId="749875F4" w14:textId="77777777" w:rsidR="00C67E1C" w:rsidRPr="00832555" w:rsidRDefault="00C67E1C" w:rsidP="00C67E1C">
      <w:pPr>
        <w:spacing w:after="0" w:line="20" w:lineRule="atLeast"/>
        <w:jc w:val="both"/>
        <w:rPr>
          <w:rFonts w:ascii="Times New Roman" w:eastAsia="Times New Roman" w:hAnsi="Times New Roman" w:cs="Times New Roman"/>
          <w:color w:val="0070C0"/>
          <w:sz w:val="24"/>
          <w:szCs w:val="24"/>
          <w:lang w:eastAsia="lv-LV"/>
        </w:rPr>
      </w:pPr>
    </w:p>
    <w:p w14:paraId="17F215AB" w14:textId="77777777" w:rsidR="00C67E1C" w:rsidRPr="006466F9" w:rsidRDefault="00C67E1C" w:rsidP="00C67E1C">
      <w:pPr>
        <w:spacing w:after="0" w:line="20" w:lineRule="atLeast"/>
        <w:jc w:val="both"/>
        <w:rPr>
          <w:rFonts w:ascii="Times New Roman" w:eastAsia="Times New Roman" w:hAnsi="Times New Roman" w:cs="Times New Roman"/>
          <w:sz w:val="24"/>
          <w:szCs w:val="24"/>
          <w:lang w:eastAsia="lv-LV"/>
        </w:rPr>
      </w:pPr>
      <w:r w:rsidRPr="006466F9">
        <w:rPr>
          <w:rFonts w:ascii="Times New Roman" w:eastAsia="Times New Roman" w:hAnsi="Times New Roman" w:cs="Times New Roman"/>
          <w:sz w:val="24"/>
          <w:szCs w:val="24"/>
          <w:lang w:eastAsia="lv-LV"/>
        </w:rPr>
        <w:t xml:space="preserve">Protokolēja:  Normunds Naglis </w:t>
      </w:r>
      <w:r w:rsidRPr="00C831D0">
        <w:rPr>
          <w:rFonts w:ascii="Times New Roman" w:eastAsia="Times New Roman" w:hAnsi="Times New Roman" w:cs="Times New Roman"/>
          <w:i/>
          <w:iCs/>
          <w:color w:val="0070C0"/>
          <w:sz w:val="18"/>
          <w:szCs w:val="18"/>
          <w:lang w:eastAsia="lv-LV"/>
        </w:rPr>
        <w:t>(elektronisks paraksts)</w:t>
      </w:r>
      <w:r w:rsidRPr="00C831D0">
        <w:rPr>
          <w:rFonts w:ascii="Times New Roman" w:eastAsia="Times New Roman" w:hAnsi="Times New Roman" w:cs="Times New Roman"/>
          <w:color w:val="0070C0"/>
          <w:sz w:val="24"/>
          <w:szCs w:val="24"/>
          <w:lang w:eastAsia="lv-LV"/>
        </w:rPr>
        <w:t xml:space="preserve">  </w:t>
      </w:r>
      <w:r w:rsidRPr="006466F9">
        <w:rPr>
          <w:rFonts w:ascii="Times New Roman" w:eastAsia="Times New Roman" w:hAnsi="Times New Roman" w:cs="Times New Roman"/>
          <w:sz w:val="24"/>
          <w:szCs w:val="24"/>
          <w:lang w:eastAsia="lv-LV"/>
        </w:rPr>
        <w:t xml:space="preserve">    </w:t>
      </w:r>
    </w:p>
    <w:p w14:paraId="3D35F6B2" w14:textId="77777777" w:rsidR="00C67E1C" w:rsidRPr="006466F9" w:rsidRDefault="00C67E1C" w:rsidP="00C67E1C">
      <w:pPr>
        <w:spacing w:after="0" w:line="20" w:lineRule="atLeast"/>
        <w:jc w:val="both"/>
        <w:rPr>
          <w:rFonts w:ascii="Times New Roman" w:eastAsia="Times New Roman" w:hAnsi="Times New Roman" w:cs="Times New Roman"/>
          <w:sz w:val="24"/>
          <w:szCs w:val="24"/>
          <w:lang w:eastAsia="lv-LV"/>
        </w:rPr>
      </w:pPr>
    </w:p>
    <w:p w14:paraId="5A45DFA2" w14:textId="77777777" w:rsidR="00C67E1C" w:rsidRPr="006466F9" w:rsidRDefault="00C67E1C" w:rsidP="00C67E1C">
      <w:pPr>
        <w:spacing w:after="0" w:line="20" w:lineRule="atLeast"/>
        <w:jc w:val="both"/>
        <w:rPr>
          <w:rFonts w:ascii="Times New Roman" w:eastAsia="Times New Roman" w:hAnsi="Times New Roman" w:cs="Times New Roman"/>
          <w:sz w:val="24"/>
          <w:szCs w:val="24"/>
          <w:lang w:eastAsia="lv-LV"/>
        </w:rPr>
      </w:pPr>
      <w:r w:rsidRPr="006466F9">
        <w:rPr>
          <w:rFonts w:ascii="Times New Roman" w:eastAsia="Times New Roman" w:hAnsi="Times New Roman" w:cs="Times New Roman"/>
          <w:sz w:val="24"/>
          <w:szCs w:val="24"/>
          <w:lang w:eastAsia="lv-LV"/>
        </w:rPr>
        <w:t xml:space="preserve">Iepirkuma komisijas locekļi:                                  </w:t>
      </w:r>
    </w:p>
    <w:p w14:paraId="45A122F1" w14:textId="77777777" w:rsidR="00C67E1C" w:rsidRDefault="00C67E1C" w:rsidP="00C67E1C">
      <w:pPr>
        <w:spacing w:after="0" w:line="20" w:lineRule="atLeast"/>
        <w:ind w:left="2160"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Santa Ozola </w:t>
      </w:r>
      <w:r w:rsidRPr="006466F9">
        <w:rPr>
          <w:rFonts w:ascii="Times New Roman" w:eastAsia="Times New Roman" w:hAnsi="Times New Roman" w:cs="Times New Roman"/>
          <w:i/>
          <w:iCs/>
          <w:color w:val="0070C0"/>
          <w:sz w:val="18"/>
          <w:szCs w:val="18"/>
          <w:lang w:eastAsia="lv-LV"/>
        </w:rPr>
        <w:t>(elektronisks paraksts)</w:t>
      </w:r>
    </w:p>
    <w:p w14:paraId="51C65044" w14:textId="77777777" w:rsidR="00C67E1C" w:rsidRPr="006466F9" w:rsidRDefault="00C67E1C" w:rsidP="00C67E1C">
      <w:pPr>
        <w:spacing w:after="0" w:line="20" w:lineRule="atLeast"/>
        <w:ind w:left="2160" w:firstLine="720"/>
        <w:jc w:val="both"/>
        <w:rPr>
          <w:rFonts w:ascii="Times New Roman" w:eastAsia="Times New Roman" w:hAnsi="Times New Roman" w:cs="Times New Roman"/>
          <w:sz w:val="24"/>
          <w:szCs w:val="24"/>
          <w:lang w:eastAsia="lv-LV"/>
        </w:rPr>
      </w:pPr>
      <w:r w:rsidRPr="006466F9">
        <w:rPr>
          <w:rFonts w:ascii="Times New Roman" w:eastAsia="Times New Roman" w:hAnsi="Times New Roman" w:cs="Times New Roman"/>
          <w:sz w:val="24"/>
          <w:szCs w:val="24"/>
          <w:lang w:eastAsia="lv-LV"/>
        </w:rPr>
        <w:t xml:space="preserve">Dace Vilmane </w:t>
      </w:r>
      <w:r w:rsidRPr="006466F9">
        <w:rPr>
          <w:rFonts w:ascii="Times New Roman" w:eastAsia="Times New Roman" w:hAnsi="Times New Roman" w:cs="Times New Roman"/>
          <w:i/>
          <w:iCs/>
          <w:color w:val="0070C0"/>
          <w:sz w:val="18"/>
          <w:szCs w:val="18"/>
          <w:lang w:eastAsia="lv-LV"/>
        </w:rPr>
        <w:t>(elektronisks paraksts)</w:t>
      </w:r>
      <w:r w:rsidRPr="006466F9">
        <w:rPr>
          <w:rFonts w:ascii="Times New Roman" w:eastAsia="Times New Roman" w:hAnsi="Times New Roman" w:cs="Times New Roman"/>
          <w:color w:val="0070C0"/>
          <w:sz w:val="24"/>
          <w:szCs w:val="24"/>
          <w:lang w:eastAsia="lv-LV"/>
        </w:rPr>
        <w:t xml:space="preserve">     </w:t>
      </w:r>
    </w:p>
    <w:p w14:paraId="40021CF1" w14:textId="77777777" w:rsidR="00C67E1C" w:rsidRPr="006466F9" w:rsidRDefault="00C67E1C" w:rsidP="00C67E1C">
      <w:pPr>
        <w:spacing w:after="0" w:line="20" w:lineRule="atLeast"/>
        <w:ind w:left="2160" w:firstLine="720"/>
        <w:jc w:val="both"/>
        <w:rPr>
          <w:rFonts w:ascii="Times New Roman" w:eastAsia="Times New Roman" w:hAnsi="Times New Roman" w:cs="Times New Roman"/>
          <w:sz w:val="24"/>
          <w:szCs w:val="24"/>
          <w:lang w:eastAsia="lv-LV"/>
        </w:rPr>
      </w:pPr>
      <w:r w:rsidRPr="006466F9">
        <w:rPr>
          <w:rFonts w:ascii="Times New Roman" w:eastAsia="Times New Roman" w:hAnsi="Times New Roman" w:cs="Times New Roman"/>
          <w:sz w:val="24"/>
          <w:szCs w:val="24"/>
          <w:lang w:eastAsia="lv-LV"/>
        </w:rPr>
        <w:t xml:space="preserve">Alda Ērmane </w:t>
      </w:r>
      <w:r w:rsidRPr="006466F9">
        <w:rPr>
          <w:rFonts w:ascii="Times New Roman" w:eastAsia="Times New Roman" w:hAnsi="Times New Roman" w:cs="Times New Roman"/>
          <w:i/>
          <w:iCs/>
          <w:color w:val="0070C0"/>
          <w:sz w:val="18"/>
          <w:szCs w:val="18"/>
          <w:lang w:eastAsia="lv-LV"/>
        </w:rPr>
        <w:t>(elektronisks paraksts)</w:t>
      </w:r>
      <w:r w:rsidRPr="006466F9">
        <w:rPr>
          <w:rFonts w:ascii="Times New Roman" w:eastAsia="Times New Roman" w:hAnsi="Times New Roman" w:cs="Times New Roman"/>
          <w:sz w:val="24"/>
          <w:szCs w:val="24"/>
          <w:lang w:eastAsia="lv-LV"/>
        </w:rPr>
        <w:t xml:space="preserve">    </w:t>
      </w:r>
    </w:p>
    <w:p w14:paraId="2C1D1408" w14:textId="77777777" w:rsidR="00C67E1C" w:rsidRPr="006466F9" w:rsidRDefault="00C67E1C" w:rsidP="00C67E1C">
      <w:pPr>
        <w:spacing w:after="0" w:line="20" w:lineRule="atLeast"/>
        <w:ind w:left="2160" w:firstLine="720"/>
        <w:jc w:val="both"/>
        <w:rPr>
          <w:rFonts w:ascii="Times New Roman" w:eastAsia="Times New Roman" w:hAnsi="Times New Roman" w:cs="Times New Roman"/>
          <w:sz w:val="24"/>
          <w:szCs w:val="24"/>
          <w:lang w:eastAsia="lv-LV"/>
        </w:rPr>
      </w:pPr>
      <w:r w:rsidRPr="006466F9">
        <w:rPr>
          <w:rFonts w:ascii="Times New Roman" w:eastAsia="Times New Roman" w:hAnsi="Times New Roman" w:cs="Times New Roman"/>
          <w:sz w:val="24"/>
          <w:szCs w:val="24"/>
          <w:lang w:eastAsia="lv-LV"/>
        </w:rPr>
        <w:t xml:space="preserve">Normunds Naglis </w:t>
      </w:r>
      <w:r w:rsidRPr="006466F9">
        <w:rPr>
          <w:rFonts w:ascii="Times New Roman" w:eastAsia="Times New Roman" w:hAnsi="Times New Roman" w:cs="Times New Roman"/>
          <w:i/>
          <w:iCs/>
          <w:color w:val="0070C0"/>
          <w:sz w:val="18"/>
          <w:szCs w:val="18"/>
          <w:lang w:eastAsia="lv-LV"/>
        </w:rPr>
        <w:t>(elektronisks paraksts)</w:t>
      </w:r>
      <w:r w:rsidRPr="006466F9">
        <w:rPr>
          <w:rFonts w:ascii="Times New Roman" w:eastAsia="Times New Roman" w:hAnsi="Times New Roman" w:cs="Times New Roman"/>
          <w:sz w:val="24"/>
          <w:szCs w:val="24"/>
          <w:lang w:eastAsia="lv-LV"/>
        </w:rPr>
        <w:t xml:space="preserve">      </w:t>
      </w:r>
    </w:p>
    <w:p w14:paraId="72963F82" w14:textId="77777777" w:rsidR="00C67E1C" w:rsidRPr="006466F9" w:rsidRDefault="00C67E1C" w:rsidP="00C67E1C"/>
    <w:p w14:paraId="090F5ECF" w14:textId="77777777" w:rsidR="00C67E1C" w:rsidRPr="006466F9" w:rsidRDefault="00C67E1C" w:rsidP="00C67E1C">
      <w:pPr>
        <w:spacing w:after="0" w:line="20" w:lineRule="atLeast"/>
        <w:jc w:val="center"/>
      </w:pPr>
      <w:r w:rsidRPr="006466F9">
        <w:rPr>
          <w:rFonts w:ascii="Times New Roman" w:eastAsia="Times New Roman" w:hAnsi="Times New Roman" w:cs="Times New Roman"/>
          <w:i/>
          <w:iCs/>
          <w:lang w:eastAsia="lv-LV"/>
        </w:rPr>
        <w:t>Dokuments parakstīts ar drošiem elektroniskiem parakstiem, kas satur laika zīmogus</w:t>
      </w:r>
    </w:p>
    <w:p w14:paraId="2DB4D2FD" w14:textId="77777777" w:rsidR="00C67E1C" w:rsidRPr="006466F9" w:rsidRDefault="00C67E1C" w:rsidP="00C67E1C"/>
    <w:p w14:paraId="7F3EFC13" w14:textId="77777777" w:rsidR="00ED03DB" w:rsidRDefault="00ED03DB"/>
    <w:sectPr w:rsidR="00ED03DB" w:rsidSect="0022218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E5871"/>
    <w:multiLevelType w:val="hybridMultilevel"/>
    <w:tmpl w:val="775EDF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80694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50F"/>
    <w:rsid w:val="00116970"/>
    <w:rsid w:val="00222183"/>
    <w:rsid w:val="00261870"/>
    <w:rsid w:val="003E020A"/>
    <w:rsid w:val="00411D5C"/>
    <w:rsid w:val="004F0232"/>
    <w:rsid w:val="00573891"/>
    <w:rsid w:val="0058350F"/>
    <w:rsid w:val="006B54CD"/>
    <w:rsid w:val="00821A4A"/>
    <w:rsid w:val="00937E7D"/>
    <w:rsid w:val="00A01A92"/>
    <w:rsid w:val="00C67E1C"/>
    <w:rsid w:val="00D00463"/>
    <w:rsid w:val="00ED03DB"/>
    <w:rsid w:val="00EE1EC0"/>
    <w:rsid w:val="00F150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5BEC3"/>
  <w15:chartTrackingRefBased/>
  <w15:docId w15:val="{D4AC6276-8AE4-4407-89D2-AC9375F60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7E1C"/>
    <w:pPr>
      <w:spacing w:after="200" w:line="276" w:lineRule="auto"/>
    </w:pPr>
    <w:rPr>
      <w:kern w:val="0"/>
      <w14:ligatures w14:val="none"/>
    </w:rPr>
  </w:style>
  <w:style w:type="paragraph" w:styleId="Virsraksts1">
    <w:name w:val="heading 1"/>
    <w:basedOn w:val="Parasts"/>
    <w:next w:val="Parasts"/>
    <w:link w:val="Virsraksts1Rakstz"/>
    <w:uiPriority w:val="9"/>
    <w:qFormat/>
    <w:rsid w:val="0058350F"/>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58350F"/>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58350F"/>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58350F"/>
    <w:pPr>
      <w:keepNext/>
      <w:keepLines/>
      <w:spacing w:before="80" w:after="40" w:line="259" w:lineRule="auto"/>
      <w:outlineLvl w:val="3"/>
    </w:pPr>
    <w:rPr>
      <w:rFonts w:eastAsiaTheme="majorEastAsia"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58350F"/>
    <w:pPr>
      <w:keepNext/>
      <w:keepLines/>
      <w:spacing w:before="80" w:after="40" w:line="259" w:lineRule="auto"/>
      <w:outlineLvl w:val="4"/>
    </w:pPr>
    <w:rPr>
      <w:rFonts w:eastAsiaTheme="majorEastAsia"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58350F"/>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58350F"/>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58350F"/>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58350F"/>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8350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8350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8350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8350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8350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8350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8350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8350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8350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8350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58350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8350F"/>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58350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8350F"/>
    <w:pPr>
      <w:spacing w:before="160" w:after="160" w:line="259" w:lineRule="auto"/>
      <w:jc w:val="center"/>
    </w:pPr>
    <w:rPr>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58350F"/>
    <w:rPr>
      <w:i/>
      <w:iCs/>
      <w:color w:val="404040" w:themeColor="text1" w:themeTint="BF"/>
    </w:rPr>
  </w:style>
  <w:style w:type="paragraph" w:styleId="Sarakstarindkopa">
    <w:name w:val="List Paragraph"/>
    <w:aliases w:val="Strip,2,H&amp;P List Paragraph,Virsraksti,Numbered Para 1,Dot pt,List Paragraph Char Char Char,Indicator Text,List Paragraph1,Bullet Points,MAIN CONTENT,IFCL - List Paragraph,List Paragraph12,OBC Bullet,F5 List Paragraph,Bullet Styl"/>
    <w:basedOn w:val="Parasts"/>
    <w:link w:val="SarakstarindkopaRakstz"/>
    <w:uiPriority w:val="34"/>
    <w:qFormat/>
    <w:rsid w:val="0058350F"/>
    <w:pPr>
      <w:spacing w:after="160" w:line="259" w:lineRule="auto"/>
      <w:ind w:left="720"/>
      <w:contextualSpacing/>
    </w:pPr>
    <w:rPr>
      <w:kern w:val="2"/>
      <w14:ligatures w14:val="standardContextual"/>
    </w:rPr>
  </w:style>
  <w:style w:type="character" w:styleId="Intensvsizclums">
    <w:name w:val="Intense Emphasis"/>
    <w:basedOn w:val="Noklusjumarindkopasfonts"/>
    <w:uiPriority w:val="21"/>
    <w:qFormat/>
    <w:rsid w:val="0058350F"/>
    <w:rPr>
      <w:i/>
      <w:iCs/>
      <w:color w:val="2F5496" w:themeColor="accent1" w:themeShade="BF"/>
    </w:rPr>
  </w:style>
  <w:style w:type="paragraph" w:styleId="Intensvscitts">
    <w:name w:val="Intense Quote"/>
    <w:basedOn w:val="Parasts"/>
    <w:next w:val="Parasts"/>
    <w:link w:val="IntensvscittsRakstz"/>
    <w:uiPriority w:val="30"/>
    <w:qFormat/>
    <w:rsid w:val="0058350F"/>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58350F"/>
    <w:rPr>
      <w:i/>
      <w:iCs/>
      <w:color w:val="2F5496" w:themeColor="accent1" w:themeShade="BF"/>
    </w:rPr>
  </w:style>
  <w:style w:type="character" w:styleId="Intensvaatsauce">
    <w:name w:val="Intense Reference"/>
    <w:basedOn w:val="Noklusjumarindkopasfonts"/>
    <w:uiPriority w:val="32"/>
    <w:qFormat/>
    <w:rsid w:val="0058350F"/>
    <w:rPr>
      <w:b/>
      <w:bCs/>
      <w:smallCaps/>
      <w:color w:val="2F5496" w:themeColor="accent1" w:themeShade="BF"/>
      <w:spacing w:val="5"/>
    </w:rPr>
  </w:style>
  <w:style w:type="character" w:customStyle="1" w:styleId="SarakstarindkopaRakstz">
    <w:name w:val="Saraksta rindkopa Rakstz."/>
    <w:aliases w:val="Strip Rakstz.,2 Rakstz.,H&amp;P List Paragraph Rakstz.,Virsraksti Rakstz.,Numbered Para 1 Rakstz.,Dot pt Rakstz.,List Paragraph Char Char Char Rakstz.,Indicator Text Rakstz.,List Paragraph1 Rakstz.,Bullet Points Rakstz."/>
    <w:link w:val="Sarakstarindkopa"/>
    <w:uiPriority w:val="34"/>
    <w:qFormat/>
    <w:locked/>
    <w:rsid w:val="00C67E1C"/>
  </w:style>
  <w:style w:type="character" w:styleId="Hipersaite">
    <w:name w:val="Hyperlink"/>
    <w:basedOn w:val="Noklusjumarindkopasfonts"/>
    <w:uiPriority w:val="99"/>
    <w:unhideWhenUsed/>
    <w:rsid w:val="00C67E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2456</Words>
  <Characters>1401</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Normunds Naglis</dc:creator>
  <cp:keywords/>
  <dc:description/>
  <cp:lastModifiedBy>Normunds Naglis</cp:lastModifiedBy>
  <cp:revision>10</cp:revision>
  <dcterms:created xsi:type="dcterms:W3CDTF">2026-06-10T10:32:00Z</dcterms:created>
  <dcterms:modified xsi:type="dcterms:W3CDTF">2026-06-12T10:22:00Z</dcterms:modified>
</cp:coreProperties>
</file>