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73B3" w14:textId="77777777" w:rsidR="00491A13" w:rsidRPr="00D106D6" w:rsidRDefault="00491A13" w:rsidP="00491A13">
      <w:pPr>
        <w:suppressAutoHyphens/>
        <w:overflowPunct/>
        <w:autoSpaceDE/>
        <w:autoSpaceDN/>
        <w:adjustRightInd/>
        <w:jc w:val="right"/>
        <w:textAlignment w:val="auto"/>
        <w:rPr>
          <w:rFonts w:ascii="Arial" w:hAnsi="Arial" w:cs="Arial"/>
          <w:b/>
          <w:lang w:eastAsia="ar-SA"/>
        </w:rPr>
      </w:pPr>
      <w:r w:rsidRPr="00D106D6">
        <w:rPr>
          <w:rFonts w:ascii="Arial" w:hAnsi="Arial" w:cs="Arial"/>
          <w:b/>
          <w:lang w:eastAsia="ar-SA"/>
        </w:rPr>
        <w:t>Atklāta konkursa LVP 2026/101</w:t>
      </w:r>
    </w:p>
    <w:p w14:paraId="4BB346B8" w14:textId="59166721" w:rsidR="00491A13" w:rsidRPr="00D106D6" w:rsidRDefault="00491A13" w:rsidP="00D106D6">
      <w:pPr>
        <w:suppressAutoHyphens/>
        <w:overflowPunct/>
        <w:autoSpaceDE/>
        <w:autoSpaceDN/>
        <w:adjustRightInd/>
        <w:jc w:val="right"/>
        <w:textAlignment w:val="auto"/>
        <w:rPr>
          <w:rFonts w:ascii="Arial" w:hAnsi="Arial" w:cs="Arial"/>
          <w:b/>
          <w:lang w:eastAsia="ar-SA"/>
        </w:rPr>
      </w:pPr>
      <w:r w:rsidRPr="00D106D6">
        <w:rPr>
          <w:rFonts w:ascii="Arial" w:hAnsi="Arial" w:cs="Arial"/>
          <w:b/>
          <w:lang w:eastAsia="ar-SA"/>
        </w:rPr>
        <w:t>nolikuma 8.pielikums</w:t>
      </w:r>
    </w:p>
    <w:p w14:paraId="3D539D87" w14:textId="77777777" w:rsidR="00491A13" w:rsidRDefault="00491A13" w:rsidP="007557E9">
      <w:pPr>
        <w:suppressAutoHyphens/>
        <w:overflowPunct/>
        <w:autoSpaceDE/>
        <w:autoSpaceDN/>
        <w:adjustRightInd/>
        <w:jc w:val="center"/>
        <w:textAlignment w:val="auto"/>
        <w:rPr>
          <w:rFonts w:ascii="Arial" w:hAnsi="Arial" w:cs="Arial"/>
          <w:b/>
          <w:sz w:val="24"/>
          <w:szCs w:val="24"/>
          <w:lang w:eastAsia="ar-SA"/>
        </w:rPr>
      </w:pPr>
    </w:p>
    <w:p w14:paraId="31EA8F1F" w14:textId="50A0A12A" w:rsidR="007557E9" w:rsidRPr="007557E9" w:rsidRDefault="00247B4A" w:rsidP="007557E9">
      <w:pPr>
        <w:suppressAutoHyphens/>
        <w:overflowPunct/>
        <w:autoSpaceDE/>
        <w:autoSpaceDN/>
        <w:adjustRightInd/>
        <w:jc w:val="center"/>
        <w:textAlignment w:val="auto"/>
        <w:rPr>
          <w:rFonts w:ascii="Arial" w:hAnsi="Arial" w:cs="Arial"/>
          <w:b/>
          <w:sz w:val="24"/>
          <w:szCs w:val="24"/>
          <w:lang w:eastAsia="ar-SA"/>
        </w:rPr>
      </w:pPr>
      <w:r w:rsidRPr="007557E9">
        <w:rPr>
          <w:rFonts w:ascii="Arial" w:hAnsi="Arial" w:cs="Arial"/>
          <w:b/>
          <w:sz w:val="24"/>
          <w:szCs w:val="24"/>
          <w:lang w:eastAsia="ar-SA"/>
        </w:rPr>
        <w:t>Vispārīgā vienošanās</w:t>
      </w:r>
      <w:r w:rsidR="00817AFD" w:rsidRPr="007557E9">
        <w:rPr>
          <w:rFonts w:ascii="Arial" w:hAnsi="Arial" w:cs="Arial"/>
          <w:b/>
          <w:sz w:val="24"/>
          <w:szCs w:val="24"/>
          <w:lang w:eastAsia="ar-SA"/>
        </w:rPr>
        <w:t xml:space="preserve"> </w:t>
      </w:r>
      <w:r w:rsidR="007557E9" w:rsidRPr="007557E9">
        <w:rPr>
          <w:rFonts w:ascii="Arial" w:hAnsi="Arial" w:cs="Arial"/>
          <w:b/>
          <w:sz w:val="24"/>
          <w:szCs w:val="24"/>
          <w:lang w:eastAsia="ar-SA"/>
        </w:rPr>
        <w:t>#REG_NUMURS#</w:t>
      </w:r>
    </w:p>
    <w:p w14:paraId="7E80F007" w14:textId="0E815BED" w:rsidR="007424C0" w:rsidRPr="007557E9" w:rsidRDefault="007557E9" w:rsidP="007557E9">
      <w:pPr>
        <w:suppressAutoHyphens/>
        <w:overflowPunct/>
        <w:autoSpaceDE/>
        <w:autoSpaceDN/>
        <w:adjustRightInd/>
        <w:jc w:val="center"/>
        <w:textAlignment w:val="auto"/>
        <w:rPr>
          <w:rFonts w:ascii="Arial" w:hAnsi="Arial" w:cs="Arial"/>
          <w:b/>
          <w:sz w:val="24"/>
          <w:szCs w:val="24"/>
          <w:lang w:eastAsia="ar-SA"/>
        </w:rPr>
      </w:pPr>
      <w:r w:rsidRPr="007557E9">
        <w:rPr>
          <w:rFonts w:ascii="Arial" w:hAnsi="Arial" w:cs="Arial"/>
          <w:b/>
          <w:sz w:val="24"/>
          <w:szCs w:val="24"/>
          <w:lang w:eastAsia="ar-SA"/>
        </w:rPr>
        <w:t>#REG_DATUMS_V_L#</w:t>
      </w:r>
    </w:p>
    <w:p w14:paraId="3385261E" w14:textId="77777777" w:rsidR="007424C0" w:rsidRPr="007557E9" w:rsidRDefault="007424C0" w:rsidP="007424C0">
      <w:pPr>
        <w:suppressAutoHyphens/>
        <w:overflowPunct/>
        <w:autoSpaceDE/>
        <w:autoSpaceDN/>
        <w:adjustRightInd/>
        <w:jc w:val="center"/>
        <w:textAlignment w:val="auto"/>
        <w:rPr>
          <w:rFonts w:ascii="Arial" w:hAnsi="Arial" w:cs="Arial"/>
          <w:i/>
          <w:lang w:eastAsia="ar-SA"/>
        </w:rPr>
      </w:pPr>
    </w:p>
    <w:p w14:paraId="12FA73BA" w14:textId="1BD32135" w:rsidR="00DE7A7E" w:rsidRPr="007557E9" w:rsidRDefault="00DE7A7E" w:rsidP="00DE7A7E">
      <w:pPr>
        <w:suppressAutoHyphens/>
        <w:overflowPunct/>
        <w:autoSpaceDE/>
        <w:autoSpaceDN/>
        <w:adjustRightInd/>
        <w:jc w:val="right"/>
        <w:textAlignment w:val="auto"/>
        <w:rPr>
          <w:rFonts w:ascii="Arial" w:hAnsi="Arial" w:cs="Arial"/>
          <w:lang w:eastAsia="ar-SA"/>
        </w:rPr>
      </w:pPr>
      <w:r w:rsidRPr="007557E9">
        <w:rPr>
          <w:rFonts w:ascii="Arial" w:hAnsi="Arial" w:cs="Arial"/>
          <w:lang w:eastAsia="ar-SA"/>
        </w:rPr>
        <w:t xml:space="preserve">Vienošanās parakstīšanas datums ir pēdējā pievienotā </w:t>
      </w:r>
    </w:p>
    <w:p w14:paraId="5C79FE65" w14:textId="189C765F" w:rsidR="007424C0" w:rsidRPr="007557E9" w:rsidRDefault="00DE7A7E" w:rsidP="00DE7A7E">
      <w:pPr>
        <w:suppressAutoHyphens/>
        <w:overflowPunct/>
        <w:autoSpaceDE/>
        <w:autoSpaceDN/>
        <w:adjustRightInd/>
        <w:jc w:val="right"/>
        <w:textAlignment w:val="auto"/>
        <w:rPr>
          <w:rFonts w:ascii="Arial" w:hAnsi="Arial" w:cs="Arial"/>
          <w:lang w:eastAsia="ar-SA"/>
        </w:rPr>
      </w:pPr>
      <w:r w:rsidRPr="007557E9">
        <w:rPr>
          <w:rFonts w:ascii="Arial" w:hAnsi="Arial" w:cs="Arial"/>
          <w:lang w:eastAsia="ar-SA"/>
        </w:rPr>
        <w:t>droša elektroniskā paraksta laika zīmoga datums</w:t>
      </w:r>
    </w:p>
    <w:p w14:paraId="4575D7A7" w14:textId="77777777" w:rsidR="00DE7A7E" w:rsidRPr="007557E9" w:rsidRDefault="00DE7A7E" w:rsidP="00DE7A7E">
      <w:pPr>
        <w:suppressAutoHyphens/>
        <w:overflowPunct/>
        <w:autoSpaceDE/>
        <w:autoSpaceDN/>
        <w:adjustRightInd/>
        <w:jc w:val="right"/>
        <w:textAlignment w:val="auto"/>
        <w:rPr>
          <w:rFonts w:ascii="Arial" w:hAnsi="Arial" w:cs="Arial"/>
          <w:lang w:eastAsia="ar-SA"/>
        </w:rPr>
      </w:pPr>
    </w:p>
    <w:p w14:paraId="78B67CF2" w14:textId="753BFBAE" w:rsidR="00560224" w:rsidRPr="007557E9" w:rsidRDefault="00D43C15" w:rsidP="00560224">
      <w:pPr>
        <w:ind w:left="-142"/>
        <w:jc w:val="both"/>
        <w:rPr>
          <w:rFonts w:ascii="Arial" w:hAnsi="Arial" w:cs="Arial"/>
          <w:lang w:eastAsia="ar-SA"/>
        </w:rPr>
      </w:pPr>
      <w:r w:rsidRPr="007557E9">
        <w:rPr>
          <w:rFonts w:ascii="Arial" w:hAnsi="Arial" w:cs="Arial"/>
          <w:lang w:eastAsia="ar-SA"/>
        </w:rPr>
        <w:t xml:space="preserve">Liepājas valstspilsētas pašvaldība, Liepājas valstspilsētas pašvaldības iestādes “Liepājas Centrālā administrācija” personā, kuru pārstāv pašvaldības izpilddirektors Ronalds </w:t>
      </w:r>
      <w:proofErr w:type="spellStart"/>
      <w:r w:rsidRPr="007557E9">
        <w:rPr>
          <w:rFonts w:ascii="Arial" w:hAnsi="Arial" w:cs="Arial"/>
          <w:lang w:eastAsia="ar-SA"/>
        </w:rPr>
        <w:t>Fricbergs</w:t>
      </w:r>
      <w:proofErr w:type="spellEnd"/>
      <w:r w:rsidRPr="007557E9">
        <w:rPr>
          <w:rFonts w:ascii="Arial" w:hAnsi="Arial" w:cs="Arial"/>
          <w:lang w:eastAsia="ar-SA"/>
        </w:rPr>
        <w:t>, kurš rīkojas uz Liepājas valstspilsētas pašvaldības domes 2023.</w:t>
      </w:r>
      <w:r w:rsidR="007D54AD" w:rsidRPr="007557E9">
        <w:rPr>
          <w:rFonts w:ascii="Arial" w:hAnsi="Arial" w:cs="Arial"/>
          <w:lang w:eastAsia="ar-SA"/>
        </w:rPr>
        <w:t xml:space="preserve"> </w:t>
      </w:r>
      <w:r w:rsidRPr="007557E9">
        <w:rPr>
          <w:rFonts w:ascii="Arial" w:hAnsi="Arial" w:cs="Arial"/>
          <w:lang w:eastAsia="ar-SA"/>
        </w:rPr>
        <w:t>gada 19.</w:t>
      </w:r>
      <w:r w:rsidR="007D54AD" w:rsidRPr="007557E9">
        <w:rPr>
          <w:rFonts w:ascii="Arial" w:hAnsi="Arial" w:cs="Arial"/>
          <w:lang w:eastAsia="ar-SA"/>
        </w:rPr>
        <w:t xml:space="preserve"> </w:t>
      </w:r>
      <w:r w:rsidRPr="007557E9">
        <w:rPr>
          <w:rFonts w:ascii="Arial" w:hAnsi="Arial" w:cs="Arial"/>
          <w:lang w:eastAsia="ar-SA"/>
        </w:rPr>
        <w:t>oktobra saistošo noteikumu Nr. 17 “Liepājas valstspilsētas pašvaldības nolikums” pamata</w:t>
      </w:r>
      <w:r w:rsidR="00B912F0" w:rsidRPr="007557E9">
        <w:rPr>
          <w:rFonts w:ascii="Arial" w:hAnsi="Arial" w:cs="Arial"/>
          <w:lang w:eastAsia="ar-SA"/>
        </w:rPr>
        <w:t xml:space="preserve">, </w:t>
      </w:r>
      <w:r w:rsidR="00934C49" w:rsidRPr="007557E9">
        <w:rPr>
          <w:rFonts w:ascii="Arial" w:hAnsi="Arial" w:cs="Arial"/>
          <w:lang w:eastAsia="ar-SA"/>
        </w:rPr>
        <w:t>(</w:t>
      </w:r>
      <w:r w:rsidR="00B912F0" w:rsidRPr="007557E9">
        <w:rPr>
          <w:rFonts w:ascii="Arial" w:hAnsi="Arial" w:cs="Arial"/>
          <w:lang w:eastAsia="ar-SA"/>
        </w:rPr>
        <w:t>turpmāk – Pasūtītājs</w:t>
      </w:r>
      <w:r w:rsidR="00934C49" w:rsidRPr="007557E9">
        <w:rPr>
          <w:rFonts w:ascii="Arial" w:hAnsi="Arial" w:cs="Arial"/>
          <w:lang w:eastAsia="ar-SA"/>
        </w:rPr>
        <w:t>)</w:t>
      </w:r>
      <w:r w:rsidR="00B912F0" w:rsidRPr="007557E9">
        <w:rPr>
          <w:rFonts w:ascii="Arial" w:hAnsi="Arial" w:cs="Arial"/>
          <w:lang w:eastAsia="ar-SA"/>
        </w:rPr>
        <w:t xml:space="preserve">, un </w:t>
      </w:r>
    </w:p>
    <w:p w14:paraId="3BADF4FD" w14:textId="77777777" w:rsidR="00560224" w:rsidRPr="007557E9" w:rsidRDefault="00560224" w:rsidP="00560224">
      <w:pPr>
        <w:ind w:left="-142"/>
        <w:jc w:val="both"/>
        <w:rPr>
          <w:rFonts w:ascii="Arial" w:hAnsi="Arial" w:cs="Arial"/>
          <w:lang w:eastAsia="ar-SA"/>
        </w:rPr>
      </w:pPr>
    </w:p>
    <w:p w14:paraId="3FF657FB" w14:textId="11CAF4FB" w:rsidR="00C14DEE" w:rsidRPr="007557E9" w:rsidRDefault="00773C66" w:rsidP="00C14DEE">
      <w:pPr>
        <w:ind w:left="-142"/>
        <w:jc w:val="both"/>
        <w:rPr>
          <w:rFonts w:ascii="Arial" w:hAnsi="Arial" w:cs="Arial"/>
          <w:lang w:eastAsia="ar-SA"/>
        </w:rPr>
      </w:pPr>
      <w:r w:rsidRPr="007557E9">
        <w:rPr>
          <w:rFonts w:ascii="Arial" w:hAnsi="Arial" w:cs="Arial"/>
          <w:lang w:eastAsia="ar-SA"/>
        </w:rPr>
        <w:t>………….</w:t>
      </w:r>
    </w:p>
    <w:p w14:paraId="1060D01E" w14:textId="77777777" w:rsidR="005C76A1" w:rsidRPr="007557E9" w:rsidRDefault="005C76A1" w:rsidP="00C14DEE">
      <w:pPr>
        <w:ind w:left="-142"/>
        <w:jc w:val="both"/>
        <w:rPr>
          <w:rFonts w:ascii="Arial" w:hAnsi="Arial" w:cs="Arial"/>
          <w:lang w:eastAsia="ar-SA"/>
        </w:rPr>
      </w:pPr>
    </w:p>
    <w:p w14:paraId="60479F45" w14:textId="6BA7687F" w:rsidR="00C14DEE" w:rsidRPr="007557E9" w:rsidRDefault="00773C66" w:rsidP="00C14DEE">
      <w:pPr>
        <w:ind w:left="-142"/>
        <w:jc w:val="both"/>
        <w:rPr>
          <w:rFonts w:ascii="Arial" w:hAnsi="Arial" w:cs="Arial"/>
          <w:lang w:eastAsia="ar-SA"/>
        </w:rPr>
      </w:pPr>
      <w:r w:rsidRPr="007557E9">
        <w:rPr>
          <w:rFonts w:ascii="Arial" w:hAnsi="Arial" w:cs="Arial"/>
          <w:lang w:eastAsia="ar-SA"/>
        </w:rPr>
        <w:t>…………..</w:t>
      </w:r>
    </w:p>
    <w:p w14:paraId="5575501C" w14:textId="77777777" w:rsidR="002225E2" w:rsidRPr="007557E9" w:rsidRDefault="002225E2" w:rsidP="00C14DEE">
      <w:pPr>
        <w:ind w:left="-142"/>
        <w:jc w:val="both"/>
        <w:rPr>
          <w:rFonts w:ascii="Arial" w:hAnsi="Arial" w:cs="Arial"/>
          <w:lang w:eastAsia="ar-SA"/>
        </w:rPr>
      </w:pPr>
    </w:p>
    <w:p w14:paraId="04BE1E84" w14:textId="77777777" w:rsidR="005C76A1" w:rsidRPr="007557E9" w:rsidRDefault="005C76A1" w:rsidP="00C14DEE">
      <w:pPr>
        <w:ind w:left="-142"/>
        <w:jc w:val="both"/>
        <w:rPr>
          <w:rFonts w:ascii="Arial" w:hAnsi="Arial" w:cs="Arial"/>
          <w:lang w:eastAsia="ar-SA"/>
        </w:rPr>
      </w:pPr>
    </w:p>
    <w:p w14:paraId="7340AF3B" w14:textId="5F00950F" w:rsidR="00B912F0" w:rsidRPr="007557E9" w:rsidRDefault="00560224" w:rsidP="00560224">
      <w:pPr>
        <w:ind w:left="-142"/>
        <w:jc w:val="both"/>
        <w:rPr>
          <w:rFonts w:ascii="Arial" w:hAnsi="Arial" w:cs="Arial"/>
          <w:lang w:eastAsia="ar-SA"/>
        </w:rPr>
      </w:pPr>
      <w:r w:rsidRPr="007557E9">
        <w:rPr>
          <w:rFonts w:ascii="Arial" w:hAnsi="Arial" w:cs="Arial"/>
          <w:lang w:eastAsia="ar-SA"/>
        </w:rPr>
        <w:t>turpmāk katrs atsevišķi – Izpildītājs un visi kopā – Izpildītāji</w:t>
      </w:r>
      <w:r w:rsidR="00B912F0" w:rsidRPr="007557E9">
        <w:rPr>
          <w:rFonts w:ascii="Arial" w:hAnsi="Arial" w:cs="Arial"/>
          <w:lang w:eastAsia="ar-SA"/>
        </w:rPr>
        <w:t>, saukti arī katrs atsevišķi – Puse, kopā – Puses, pamatojoties uz atklāta konkursa „</w:t>
      </w:r>
      <w:r w:rsidR="00491A13" w:rsidRPr="00491A13">
        <w:t xml:space="preserve"> </w:t>
      </w:r>
      <w:r w:rsidR="00491A13" w:rsidRPr="00491A13">
        <w:rPr>
          <w:rFonts w:ascii="Arial" w:hAnsi="Arial" w:cs="Arial"/>
          <w:lang w:eastAsia="ar-SA"/>
        </w:rPr>
        <w:t>Poligrāfijas pakalpojumu nodrošināšana Liepājas valstspilsētas pašvaldības iestādes  “Liepājas Centrālā administrācija” vajadzībām</w:t>
      </w:r>
      <w:r w:rsidR="00491A13" w:rsidRPr="00491A13" w:rsidDel="00491A13">
        <w:rPr>
          <w:rFonts w:ascii="Arial" w:hAnsi="Arial" w:cs="Arial"/>
          <w:lang w:eastAsia="ar-SA"/>
        </w:rPr>
        <w:t xml:space="preserve"> </w:t>
      </w:r>
      <w:r w:rsidR="00491A13" w:rsidRPr="007557E9">
        <w:rPr>
          <w:rFonts w:ascii="Arial" w:hAnsi="Arial" w:cs="Arial"/>
          <w:lang w:eastAsia="ar-SA"/>
        </w:rPr>
        <w:t>(</w:t>
      </w:r>
      <w:r w:rsidR="00491A13">
        <w:rPr>
          <w:rFonts w:ascii="Arial" w:hAnsi="Arial" w:cs="Arial"/>
          <w:lang w:eastAsia="ar-SA"/>
        </w:rPr>
        <w:t>LVP 2026/101</w:t>
      </w:r>
      <w:r w:rsidR="00491A13" w:rsidRPr="007557E9">
        <w:rPr>
          <w:rFonts w:ascii="Arial" w:hAnsi="Arial" w:cs="Arial"/>
          <w:lang w:eastAsia="ar-SA"/>
        </w:rPr>
        <w:t xml:space="preserve">)  </w:t>
      </w:r>
      <w:r w:rsidR="00784EEE" w:rsidRPr="007557E9">
        <w:rPr>
          <w:rFonts w:ascii="Arial" w:hAnsi="Arial" w:cs="Arial"/>
          <w:lang w:eastAsia="ar-SA"/>
        </w:rPr>
        <w:t>(turpmāk</w:t>
      </w:r>
      <w:r w:rsidR="00934C49" w:rsidRPr="007557E9">
        <w:rPr>
          <w:rFonts w:ascii="Arial" w:hAnsi="Arial" w:cs="Arial"/>
          <w:lang w:eastAsia="ar-SA"/>
        </w:rPr>
        <w:t xml:space="preserve"> – </w:t>
      </w:r>
      <w:r w:rsidR="00784EEE" w:rsidRPr="007557E9">
        <w:rPr>
          <w:rFonts w:ascii="Arial" w:hAnsi="Arial" w:cs="Arial"/>
          <w:lang w:eastAsia="ar-SA"/>
        </w:rPr>
        <w:t>Konkurss)</w:t>
      </w:r>
      <w:r w:rsidR="00B912F0" w:rsidRPr="007557E9">
        <w:rPr>
          <w:rFonts w:ascii="Arial" w:hAnsi="Arial" w:cs="Arial"/>
          <w:lang w:eastAsia="ar-SA"/>
        </w:rPr>
        <w:t xml:space="preserve">, </w:t>
      </w:r>
      <w:r w:rsidR="00112373" w:rsidRPr="007557E9">
        <w:rPr>
          <w:rFonts w:ascii="Arial" w:hAnsi="Arial" w:cs="Arial"/>
          <w:lang w:eastAsia="ar-SA"/>
        </w:rPr>
        <w:t xml:space="preserve">noslēdz </w:t>
      </w:r>
      <w:r w:rsidRPr="007557E9">
        <w:rPr>
          <w:rFonts w:ascii="Arial" w:hAnsi="Arial" w:cs="Arial"/>
          <w:lang w:eastAsia="ar-SA"/>
        </w:rPr>
        <w:t>Vispārīgo vienošanos (turpmāk – Vienošanās)</w:t>
      </w:r>
      <w:r w:rsidR="00B912F0" w:rsidRPr="007557E9">
        <w:rPr>
          <w:rFonts w:ascii="Arial" w:hAnsi="Arial" w:cs="Arial"/>
          <w:lang w:eastAsia="ar-SA"/>
        </w:rPr>
        <w:t>:</w:t>
      </w:r>
    </w:p>
    <w:p w14:paraId="7D06C2E5" w14:textId="77777777" w:rsidR="007424C0" w:rsidRPr="007557E9" w:rsidRDefault="007424C0" w:rsidP="0095432E">
      <w:pPr>
        <w:suppressAutoHyphens/>
        <w:overflowPunct/>
        <w:autoSpaceDE/>
        <w:autoSpaceDN/>
        <w:adjustRightInd/>
        <w:ind w:left="-142"/>
        <w:jc w:val="both"/>
        <w:textAlignment w:val="auto"/>
        <w:rPr>
          <w:rFonts w:ascii="Arial" w:hAnsi="Arial" w:cs="Arial"/>
          <w:lang w:eastAsia="ar-SA"/>
        </w:rPr>
      </w:pPr>
    </w:p>
    <w:p w14:paraId="6AFA7077" w14:textId="3731BB87" w:rsidR="00B912F0" w:rsidRPr="007557E9" w:rsidRDefault="007C2CBA" w:rsidP="0095432E">
      <w:pPr>
        <w:numPr>
          <w:ilvl w:val="0"/>
          <w:numId w:val="12"/>
        </w:numPr>
        <w:tabs>
          <w:tab w:val="left" w:pos="3119"/>
        </w:tabs>
        <w:suppressAutoHyphens/>
        <w:overflowPunct/>
        <w:autoSpaceDE/>
        <w:autoSpaceDN/>
        <w:adjustRightInd/>
        <w:ind w:left="142" w:hanging="284"/>
        <w:jc w:val="center"/>
        <w:textAlignment w:val="auto"/>
        <w:rPr>
          <w:rFonts w:ascii="Arial" w:hAnsi="Arial" w:cs="Arial"/>
          <w:b/>
          <w:bCs/>
          <w:caps/>
          <w:lang w:eastAsia="ar-SA"/>
        </w:rPr>
      </w:pPr>
      <w:r w:rsidRPr="007557E9">
        <w:rPr>
          <w:rFonts w:ascii="Arial" w:hAnsi="Arial" w:cs="Arial"/>
          <w:b/>
          <w:bCs/>
          <w:caps/>
          <w:lang w:eastAsia="ar-SA"/>
        </w:rPr>
        <w:t>VIENOŠANĀS</w:t>
      </w:r>
      <w:r w:rsidR="00DA3C8B" w:rsidRPr="007557E9">
        <w:rPr>
          <w:rFonts w:ascii="Arial" w:hAnsi="Arial" w:cs="Arial"/>
          <w:b/>
          <w:bCs/>
          <w:caps/>
          <w:lang w:eastAsia="ar-SA"/>
        </w:rPr>
        <w:t xml:space="preserve"> priekšmets</w:t>
      </w:r>
    </w:p>
    <w:p w14:paraId="550236E6" w14:textId="2F1B8058" w:rsidR="00560224" w:rsidRPr="007557E9" w:rsidRDefault="00560224" w:rsidP="0095432E">
      <w:pPr>
        <w:pStyle w:val="Sarakstarindkopa"/>
        <w:numPr>
          <w:ilvl w:val="1"/>
          <w:numId w:val="12"/>
        </w:numPr>
        <w:suppressAutoHyphens/>
        <w:ind w:left="284" w:hanging="426"/>
        <w:jc w:val="both"/>
        <w:rPr>
          <w:rFonts w:ascii="Arial" w:eastAsia="Calibri" w:hAnsi="Arial" w:cs="Arial"/>
          <w:sz w:val="22"/>
          <w:szCs w:val="22"/>
          <w:lang w:eastAsia="ar-SA"/>
        </w:rPr>
      </w:pPr>
      <w:r w:rsidRPr="007557E9">
        <w:rPr>
          <w:rFonts w:ascii="Arial" w:hAnsi="Arial" w:cs="Arial"/>
          <w:sz w:val="20"/>
          <w:szCs w:val="20"/>
          <w:lang w:eastAsia="ar-SA"/>
        </w:rPr>
        <w:t xml:space="preserve">Saskaņā ar Konkursa rezultātiem, Izpildītāji ir ieguvuši tiesības piedalīties Pasūtītāja organizētajās cenu aptaujās, iesniegt savus piedāvājumus un </w:t>
      </w:r>
      <w:r w:rsidR="00DF5560" w:rsidRPr="007557E9">
        <w:rPr>
          <w:rFonts w:ascii="Arial" w:hAnsi="Arial" w:cs="Arial"/>
          <w:sz w:val="20"/>
          <w:szCs w:val="20"/>
          <w:lang w:eastAsia="ar-SA"/>
        </w:rPr>
        <w:t>sniegt poligrāfijas pakalpojumus</w:t>
      </w:r>
      <w:r w:rsidRPr="007557E9">
        <w:rPr>
          <w:rFonts w:ascii="Arial" w:hAnsi="Arial" w:cs="Arial"/>
          <w:sz w:val="20"/>
          <w:szCs w:val="20"/>
          <w:lang w:eastAsia="ar-SA"/>
        </w:rPr>
        <w:t xml:space="preserve"> </w:t>
      </w:r>
      <w:r w:rsidR="00C14DEE" w:rsidRPr="007557E9">
        <w:rPr>
          <w:rFonts w:ascii="Arial" w:hAnsi="Arial" w:cs="Arial"/>
          <w:sz w:val="20"/>
          <w:szCs w:val="20"/>
          <w:lang w:eastAsia="ar-SA"/>
        </w:rPr>
        <w:t xml:space="preserve">Liepājas valstspilsētas pašvaldības iestādes “Liepājas Centrālā administrācija” </w:t>
      </w:r>
      <w:r w:rsidR="005B1D6D" w:rsidRPr="007557E9">
        <w:rPr>
          <w:rFonts w:ascii="Arial" w:hAnsi="Arial" w:cs="Arial"/>
          <w:sz w:val="20"/>
          <w:szCs w:val="20"/>
          <w:lang w:eastAsia="ar-SA"/>
        </w:rPr>
        <w:t xml:space="preserve"> </w:t>
      </w:r>
      <w:r w:rsidR="00DF5560" w:rsidRPr="007557E9">
        <w:rPr>
          <w:rFonts w:ascii="Arial" w:hAnsi="Arial" w:cs="Arial"/>
          <w:sz w:val="20"/>
          <w:szCs w:val="20"/>
          <w:lang w:eastAsia="ar-SA"/>
        </w:rPr>
        <w:t>vajadzībām</w:t>
      </w:r>
      <w:r w:rsidRPr="007557E9">
        <w:rPr>
          <w:rFonts w:ascii="Arial" w:hAnsi="Arial" w:cs="Arial"/>
          <w:sz w:val="20"/>
          <w:szCs w:val="20"/>
          <w:lang w:eastAsia="ar-SA"/>
        </w:rPr>
        <w:t xml:space="preserve"> (turpmāk – </w:t>
      </w:r>
      <w:r w:rsidR="00DF5560" w:rsidRPr="007557E9">
        <w:rPr>
          <w:rFonts w:ascii="Arial" w:hAnsi="Arial" w:cs="Arial"/>
          <w:sz w:val="20"/>
          <w:szCs w:val="20"/>
          <w:lang w:eastAsia="ar-SA"/>
        </w:rPr>
        <w:t>Poligrāfijas pakalpojums</w:t>
      </w:r>
      <w:r w:rsidRPr="007557E9">
        <w:rPr>
          <w:rFonts w:ascii="Arial" w:hAnsi="Arial" w:cs="Arial"/>
          <w:sz w:val="20"/>
          <w:szCs w:val="20"/>
          <w:lang w:eastAsia="ar-SA"/>
        </w:rPr>
        <w:t>) saskaņā ar Vienošanos un visiem tās pielikumiem</w:t>
      </w:r>
      <w:r w:rsidRPr="007557E9">
        <w:rPr>
          <w:rFonts w:ascii="Arial" w:hAnsi="Arial" w:cs="Arial"/>
          <w:sz w:val="22"/>
          <w:szCs w:val="22"/>
          <w:lang w:eastAsia="ar-SA"/>
        </w:rPr>
        <w:t>.</w:t>
      </w:r>
    </w:p>
    <w:p w14:paraId="37D9BFDB" w14:textId="6FAD0C58" w:rsidR="00F22C35" w:rsidRPr="007557E9" w:rsidRDefault="00E775B5" w:rsidP="0095432E">
      <w:pPr>
        <w:pStyle w:val="Sarakstarindkopa"/>
        <w:numPr>
          <w:ilvl w:val="1"/>
          <w:numId w:val="12"/>
        </w:numPr>
        <w:tabs>
          <w:tab w:val="clear" w:pos="360"/>
          <w:tab w:val="num" w:pos="426"/>
          <w:tab w:val="left" w:pos="567"/>
        </w:tabs>
        <w:suppressAutoHyphens/>
        <w:ind w:left="284" w:hanging="426"/>
        <w:jc w:val="both"/>
        <w:rPr>
          <w:rFonts w:ascii="Arial" w:eastAsia="Calibri" w:hAnsi="Arial" w:cs="Arial"/>
          <w:sz w:val="20"/>
          <w:szCs w:val="20"/>
          <w:lang w:eastAsia="ar-SA"/>
        </w:rPr>
      </w:pPr>
      <w:r w:rsidRPr="007557E9">
        <w:rPr>
          <w:rFonts w:ascii="Arial" w:eastAsia="Calibri" w:hAnsi="Arial" w:cs="Arial"/>
          <w:sz w:val="20"/>
          <w:szCs w:val="20"/>
          <w:lang w:eastAsia="ar-SA"/>
        </w:rPr>
        <w:t>Izpildītājs nodrošina Poligrāfijas pakalpojum</w:t>
      </w:r>
      <w:r w:rsidR="006C5FC0" w:rsidRPr="007557E9">
        <w:rPr>
          <w:rFonts w:ascii="Arial" w:eastAsia="Calibri" w:hAnsi="Arial" w:cs="Arial"/>
          <w:sz w:val="20"/>
          <w:szCs w:val="20"/>
          <w:lang w:eastAsia="ar-SA"/>
        </w:rPr>
        <w:t>u</w:t>
      </w:r>
      <w:r w:rsidRPr="007557E9">
        <w:rPr>
          <w:rFonts w:ascii="Arial" w:eastAsia="Calibri" w:hAnsi="Arial" w:cs="Arial"/>
          <w:sz w:val="20"/>
          <w:szCs w:val="20"/>
          <w:lang w:eastAsia="ar-SA"/>
        </w:rPr>
        <w:t xml:space="preserve"> sniegšanu Pasūtītājam, </w:t>
      </w:r>
      <w:r w:rsidR="007424C0" w:rsidRPr="007557E9">
        <w:rPr>
          <w:rFonts w:ascii="Arial" w:eastAsia="Calibri" w:hAnsi="Arial" w:cs="Arial"/>
          <w:sz w:val="20"/>
          <w:szCs w:val="20"/>
          <w:lang w:eastAsia="ar-SA"/>
        </w:rPr>
        <w:t xml:space="preserve">pamatojoties uz </w:t>
      </w:r>
      <w:r w:rsidR="006167F9" w:rsidRPr="007557E9">
        <w:rPr>
          <w:rFonts w:ascii="Arial" w:eastAsia="Calibri" w:hAnsi="Arial" w:cs="Arial"/>
          <w:sz w:val="20"/>
          <w:szCs w:val="20"/>
          <w:lang w:eastAsia="ar-SA"/>
        </w:rPr>
        <w:t xml:space="preserve">Pasūtītāja </w:t>
      </w:r>
      <w:r w:rsidR="00AD707E" w:rsidRPr="007557E9">
        <w:rPr>
          <w:rFonts w:ascii="Arial" w:eastAsia="Calibri" w:hAnsi="Arial" w:cs="Arial"/>
          <w:sz w:val="20"/>
          <w:szCs w:val="20"/>
          <w:lang w:eastAsia="ar-SA"/>
        </w:rPr>
        <w:t>veiktajām cenu aptaujām un to rezultātiem</w:t>
      </w:r>
      <w:r w:rsidRPr="007557E9">
        <w:rPr>
          <w:rFonts w:ascii="Arial" w:eastAsia="Calibri" w:hAnsi="Arial" w:cs="Arial"/>
          <w:sz w:val="20"/>
          <w:szCs w:val="20"/>
          <w:lang w:eastAsia="ar-SA"/>
        </w:rPr>
        <w:t>.</w:t>
      </w:r>
    </w:p>
    <w:p w14:paraId="5CBF91CA" w14:textId="0DE48DE6" w:rsidR="00AC14FE" w:rsidRPr="007557E9" w:rsidRDefault="00AC14FE" w:rsidP="0095432E">
      <w:pPr>
        <w:pStyle w:val="Sarakstarindkopa"/>
        <w:numPr>
          <w:ilvl w:val="1"/>
          <w:numId w:val="12"/>
        </w:numPr>
        <w:tabs>
          <w:tab w:val="clear" w:pos="360"/>
          <w:tab w:val="num" w:pos="426"/>
          <w:tab w:val="left" w:pos="567"/>
        </w:tabs>
        <w:suppressAutoHyphens/>
        <w:ind w:left="284" w:hanging="426"/>
        <w:jc w:val="both"/>
        <w:rPr>
          <w:rFonts w:ascii="Arial" w:eastAsia="Calibri" w:hAnsi="Arial" w:cs="Arial"/>
          <w:sz w:val="20"/>
          <w:szCs w:val="20"/>
          <w:lang w:eastAsia="ar-SA"/>
        </w:rPr>
      </w:pPr>
      <w:r w:rsidRPr="007557E9">
        <w:rPr>
          <w:rFonts w:ascii="Arial" w:eastAsia="Calibri" w:hAnsi="Arial" w:cs="Arial"/>
          <w:sz w:val="20"/>
          <w:szCs w:val="20"/>
          <w:lang w:eastAsia="ar-SA"/>
        </w:rPr>
        <w:t>Tiesības sniegt poligrāfijas pakalpojumus par tehniskajā un finanšu piedāvājumā norādītajiem pakalpojumiem visā Vienošanās darbības laikā, atbilstoši Konkursa rezultātiem, ir ieguvis Izpildītājs</w:t>
      </w:r>
      <w:r w:rsidR="002225E2" w:rsidRPr="007557E9">
        <w:rPr>
          <w:rFonts w:ascii="Arial" w:eastAsia="Calibri" w:hAnsi="Arial" w:cs="Arial"/>
          <w:sz w:val="20"/>
          <w:szCs w:val="20"/>
          <w:lang w:eastAsia="ar-SA"/>
        </w:rPr>
        <w:t xml:space="preserve"> </w:t>
      </w:r>
      <w:r w:rsidR="00773C66" w:rsidRPr="007557E9">
        <w:rPr>
          <w:rFonts w:ascii="Arial" w:eastAsia="Calibri" w:hAnsi="Arial" w:cs="Arial"/>
          <w:sz w:val="20"/>
          <w:szCs w:val="20"/>
          <w:lang w:eastAsia="ar-SA"/>
        </w:rPr>
        <w:t>……….</w:t>
      </w:r>
      <w:r w:rsidRPr="007557E9">
        <w:rPr>
          <w:rFonts w:ascii="Arial" w:eastAsia="Calibri" w:hAnsi="Arial" w:cs="Arial"/>
          <w:sz w:val="20"/>
          <w:szCs w:val="20"/>
          <w:lang w:eastAsia="ar-SA"/>
        </w:rPr>
        <w:t>, par piedāvājumā norādītajām vienību cenām.</w:t>
      </w:r>
      <w:r w:rsidR="00784EEE" w:rsidRPr="007557E9">
        <w:rPr>
          <w:rFonts w:ascii="Arial" w:eastAsia="Calibri" w:hAnsi="Arial" w:cs="Arial"/>
          <w:sz w:val="20"/>
          <w:szCs w:val="20"/>
          <w:lang w:eastAsia="ar-SA"/>
        </w:rPr>
        <w:t xml:space="preserve"> </w:t>
      </w:r>
    </w:p>
    <w:p w14:paraId="048437D1" w14:textId="24EDA66A" w:rsidR="001E316B" w:rsidRPr="007557E9" w:rsidRDefault="003D1999" w:rsidP="0095432E">
      <w:pPr>
        <w:pStyle w:val="Sarakstarindkopa"/>
        <w:numPr>
          <w:ilvl w:val="1"/>
          <w:numId w:val="12"/>
        </w:numPr>
        <w:tabs>
          <w:tab w:val="clear" w:pos="360"/>
          <w:tab w:val="num" w:pos="426"/>
          <w:tab w:val="left" w:pos="567"/>
        </w:tabs>
        <w:suppressAutoHyphens/>
        <w:ind w:left="284" w:hanging="426"/>
        <w:jc w:val="both"/>
        <w:rPr>
          <w:rFonts w:ascii="Arial" w:eastAsia="Calibri" w:hAnsi="Arial" w:cs="Arial"/>
          <w:sz w:val="20"/>
          <w:szCs w:val="20"/>
          <w:lang w:eastAsia="ar-SA"/>
        </w:rPr>
      </w:pPr>
      <w:r w:rsidRPr="007557E9">
        <w:rPr>
          <w:rFonts w:ascii="Arial" w:eastAsia="Calibri" w:hAnsi="Arial" w:cs="Arial"/>
          <w:sz w:val="20"/>
          <w:szCs w:val="20"/>
          <w:lang w:eastAsia="ar-SA"/>
        </w:rPr>
        <w:t>Pasūtītājs</w:t>
      </w:r>
      <w:r w:rsidR="001E316B" w:rsidRPr="007557E9">
        <w:rPr>
          <w:rFonts w:ascii="Arial" w:eastAsia="Calibri" w:hAnsi="Arial" w:cs="Arial"/>
          <w:sz w:val="20"/>
          <w:szCs w:val="20"/>
          <w:lang w:eastAsia="ar-SA"/>
        </w:rPr>
        <w:t xml:space="preserve"> veic pasūtījumus pēc nepi</w:t>
      </w:r>
      <w:r w:rsidR="00AA586A" w:rsidRPr="007557E9">
        <w:rPr>
          <w:rFonts w:ascii="Arial" w:eastAsia="Calibri" w:hAnsi="Arial" w:cs="Arial"/>
          <w:sz w:val="20"/>
          <w:szCs w:val="20"/>
          <w:lang w:eastAsia="ar-SA"/>
        </w:rPr>
        <w:t>eciešamības,</w:t>
      </w:r>
      <w:r w:rsidR="00383316" w:rsidRPr="007557E9">
        <w:rPr>
          <w:rFonts w:ascii="Arial" w:eastAsia="Calibri" w:hAnsi="Arial" w:cs="Arial"/>
          <w:sz w:val="20"/>
          <w:szCs w:val="20"/>
          <w:lang w:eastAsia="ar-SA"/>
        </w:rPr>
        <w:t xml:space="preserve"> nosūtot Izpildītāj</w:t>
      </w:r>
      <w:r w:rsidR="00DF5560" w:rsidRPr="007557E9">
        <w:rPr>
          <w:rFonts w:ascii="Arial" w:eastAsia="Calibri" w:hAnsi="Arial" w:cs="Arial"/>
          <w:sz w:val="20"/>
          <w:szCs w:val="20"/>
          <w:lang w:eastAsia="ar-SA"/>
        </w:rPr>
        <w:t>iem</w:t>
      </w:r>
      <w:r w:rsidR="001E316B" w:rsidRPr="007557E9">
        <w:rPr>
          <w:rFonts w:ascii="Arial" w:eastAsia="Calibri" w:hAnsi="Arial" w:cs="Arial"/>
          <w:sz w:val="20"/>
          <w:szCs w:val="20"/>
          <w:lang w:eastAsia="ar-SA"/>
        </w:rPr>
        <w:t xml:space="preserve"> attiecīgu informāciju par </w:t>
      </w:r>
      <w:r w:rsidR="00DE7259" w:rsidRPr="007557E9">
        <w:rPr>
          <w:rFonts w:ascii="Arial" w:eastAsia="Calibri" w:hAnsi="Arial" w:cs="Arial"/>
          <w:sz w:val="20"/>
          <w:szCs w:val="20"/>
          <w:lang w:eastAsia="ar-SA"/>
        </w:rPr>
        <w:t>sniedzamo</w:t>
      </w:r>
      <w:r w:rsidR="001E316B" w:rsidRPr="007557E9">
        <w:rPr>
          <w:rFonts w:ascii="Arial" w:eastAsia="Calibri" w:hAnsi="Arial" w:cs="Arial"/>
          <w:sz w:val="20"/>
          <w:szCs w:val="20"/>
          <w:lang w:eastAsia="ar-SA"/>
        </w:rPr>
        <w:t xml:space="preserve"> </w:t>
      </w:r>
      <w:r w:rsidR="00DE7259" w:rsidRPr="007557E9">
        <w:rPr>
          <w:rFonts w:ascii="Arial" w:eastAsia="Calibri" w:hAnsi="Arial" w:cs="Arial"/>
          <w:sz w:val="20"/>
          <w:szCs w:val="20"/>
          <w:lang w:eastAsia="ar-SA"/>
        </w:rPr>
        <w:t>Poligrāfijas pakalpojumu</w:t>
      </w:r>
      <w:r w:rsidR="001E316B" w:rsidRPr="007557E9">
        <w:rPr>
          <w:rFonts w:ascii="Arial" w:eastAsia="Calibri" w:hAnsi="Arial" w:cs="Arial"/>
          <w:sz w:val="20"/>
          <w:szCs w:val="20"/>
          <w:lang w:eastAsia="ar-SA"/>
        </w:rPr>
        <w:t xml:space="preserve"> un nepieciešamo apjomu</w:t>
      </w:r>
      <w:r w:rsidR="00E775B5" w:rsidRPr="007557E9">
        <w:rPr>
          <w:rFonts w:ascii="Arial" w:eastAsia="Calibri" w:hAnsi="Arial" w:cs="Arial"/>
          <w:sz w:val="20"/>
          <w:szCs w:val="20"/>
          <w:lang w:eastAsia="ar-SA"/>
        </w:rPr>
        <w:t xml:space="preserve"> – uzaicinājumu iesniegt cenu piedāvājumu</w:t>
      </w:r>
      <w:r w:rsidR="0035605B" w:rsidRPr="007557E9">
        <w:rPr>
          <w:rFonts w:ascii="Arial" w:eastAsia="Calibri" w:hAnsi="Arial" w:cs="Arial"/>
          <w:sz w:val="20"/>
          <w:szCs w:val="20"/>
          <w:lang w:eastAsia="ar-SA"/>
        </w:rPr>
        <w:t xml:space="preserve"> (turpmāk tekstā – Uzaicinājums)</w:t>
      </w:r>
      <w:r w:rsidR="001E316B" w:rsidRPr="007557E9">
        <w:rPr>
          <w:rFonts w:ascii="Arial" w:eastAsia="Calibri" w:hAnsi="Arial" w:cs="Arial"/>
          <w:sz w:val="20"/>
          <w:szCs w:val="20"/>
          <w:lang w:eastAsia="ar-SA"/>
        </w:rPr>
        <w:t>.</w:t>
      </w:r>
    </w:p>
    <w:p w14:paraId="094E5BD8" w14:textId="77777777" w:rsidR="00DF5560" w:rsidRPr="007557E9" w:rsidRDefault="00DF5560" w:rsidP="0095432E">
      <w:pPr>
        <w:pStyle w:val="Sarakstarindkopa"/>
        <w:numPr>
          <w:ilvl w:val="1"/>
          <w:numId w:val="12"/>
        </w:numPr>
        <w:tabs>
          <w:tab w:val="num" w:pos="426"/>
          <w:tab w:val="left" w:pos="567"/>
        </w:tabs>
        <w:ind w:left="284" w:hanging="426"/>
        <w:jc w:val="both"/>
        <w:rPr>
          <w:rFonts w:ascii="Arial" w:eastAsia="Calibri" w:hAnsi="Arial" w:cs="Arial"/>
          <w:sz w:val="20"/>
          <w:szCs w:val="20"/>
          <w:lang w:eastAsia="ar-SA"/>
        </w:rPr>
      </w:pPr>
      <w:r w:rsidRPr="007557E9">
        <w:rPr>
          <w:rFonts w:ascii="Arial" w:eastAsia="Calibri" w:hAnsi="Arial" w:cs="Arial"/>
          <w:sz w:val="20"/>
          <w:szCs w:val="20"/>
          <w:lang w:eastAsia="ar-SA"/>
        </w:rPr>
        <w:t>Vienošanās</w:t>
      </w:r>
      <w:r w:rsidR="00D7472E" w:rsidRPr="007557E9">
        <w:rPr>
          <w:rFonts w:ascii="Arial" w:eastAsia="Calibri" w:hAnsi="Arial" w:cs="Arial"/>
          <w:sz w:val="20"/>
          <w:szCs w:val="20"/>
          <w:lang w:eastAsia="ar-SA"/>
        </w:rPr>
        <w:t xml:space="preserve"> pielikum</w:t>
      </w:r>
      <w:r w:rsidRPr="007557E9">
        <w:rPr>
          <w:rFonts w:ascii="Arial" w:eastAsia="Calibri" w:hAnsi="Arial" w:cs="Arial"/>
          <w:sz w:val="20"/>
          <w:szCs w:val="20"/>
          <w:lang w:eastAsia="ar-SA"/>
        </w:rPr>
        <w:t>i</w:t>
      </w:r>
      <w:r w:rsidR="005960E9" w:rsidRPr="007557E9">
        <w:rPr>
          <w:rFonts w:ascii="Arial" w:hAnsi="Arial" w:cs="Arial"/>
          <w:sz w:val="20"/>
          <w:szCs w:val="20"/>
        </w:rPr>
        <w:t xml:space="preserve"> </w:t>
      </w:r>
      <w:r w:rsidR="005960E9" w:rsidRPr="007557E9">
        <w:rPr>
          <w:rFonts w:ascii="Arial" w:eastAsia="Calibri" w:hAnsi="Arial" w:cs="Arial"/>
          <w:sz w:val="20"/>
          <w:szCs w:val="20"/>
          <w:lang w:eastAsia="ar-SA"/>
        </w:rPr>
        <w:t>un neatņemama</w:t>
      </w:r>
      <w:r w:rsidRPr="007557E9">
        <w:rPr>
          <w:rFonts w:ascii="Arial" w:eastAsia="Calibri" w:hAnsi="Arial" w:cs="Arial"/>
          <w:sz w:val="20"/>
          <w:szCs w:val="20"/>
          <w:lang w:eastAsia="ar-SA"/>
        </w:rPr>
        <w:t>s</w:t>
      </w:r>
      <w:r w:rsidR="005960E9" w:rsidRPr="007557E9">
        <w:rPr>
          <w:rFonts w:ascii="Arial" w:eastAsia="Calibri" w:hAnsi="Arial" w:cs="Arial"/>
          <w:sz w:val="20"/>
          <w:szCs w:val="20"/>
          <w:lang w:eastAsia="ar-SA"/>
        </w:rPr>
        <w:t xml:space="preserve"> sastāvdaļa</w:t>
      </w:r>
      <w:r w:rsidRPr="007557E9">
        <w:rPr>
          <w:rFonts w:ascii="Arial" w:eastAsia="Calibri" w:hAnsi="Arial" w:cs="Arial"/>
          <w:sz w:val="20"/>
          <w:szCs w:val="20"/>
          <w:lang w:eastAsia="ar-SA"/>
        </w:rPr>
        <w:t>s</w:t>
      </w:r>
      <w:r w:rsidR="005960E9" w:rsidRPr="007557E9">
        <w:rPr>
          <w:rFonts w:ascii="Arial" w:eastAsia="Calibri" w:hAnsi="Arial" w:cs="Arial"/>
          <w:sz w:val="20"/>
          <w:szCs w:val="20"/>
          <w:lang w:eastAsia="ar-SA"/>
        </w:rPr>
        <w:t xml:space="preserve"> ir</w:t>
      </w:r>
      <w:r w:rsidRPr="007557E9">
        <w:rPr>
          <w:rFonts w:ascii="Arial" w:eastAsia="Calibri" w:hAnsi="Arial" w:cs="Arial"/>
          <w:sz w:val="20"/>
          <w:szCs w:val="20"/>
          <w:lang w:eastAsia="ar-SA"/>
        </w:rPr>
        <w:t>:</w:t>
      </w:r>
    </w:p>
    <w:p w14:paraId="52A78A37" w14:textId="7889FE3D" w:rsidR="00DF5560" w:rsidRPr="007557E9" w:rsidRDefault="00DF5560" w:rsidP="00016F01">
      <w:pPr>
        <w:keepNext/>
        <w:numPr>
          <w:ilvl w:val="2"/>
          <w:numId w:val="12"/>
        </w:numPr>
        <w:tabs>
          <w:tab w:val="num" w:pos="426"/>
        </w:tabs>
        <w:suppressAutoHyphens/>
        <w:overflowPunct/>
        <w:autoSpaceDE/>
        <w:autoSpaceDN/>
        <w:adjustRightInd/>
        <w:ind w:left="426" w:hanging="142"/>
        <w:jc w:val="both"/>
        <w:textAlignment w:val="auto"/>
        <w:outlineLvl w:val="0"/>
        <w:rPr>
          <w:rFonts w:ascii="Arial" w:hAnsi="Arial" w:cs="Arial"/>
          <w:bCs/>
          <w:lang w:eastAsia="ar-SA"/>
        </w:rPr>
      </w:pPr>
      <w:r w:rsidRPr="007557E9">
        <w:rPr>
          <w:rFonts w:ascii="Arial" w:hAnsi="Arial" w:cs="Arial"/>
        </w:rPr>
        <w:t>Uzaicinājuma forma (</w:t>
      </w:r>
      <w:r w:rsidR="00D93514" w:rsidRPr="007557E9">
        <w:rPr>
          <w:rFonts w:ascii="Arial" w:hAnsi="Arial" w:cs="Arial"/>
        </w:rPr>
        <w:t xml:space="preserve">1. </w:t>
      </w:r>
      <w:r w:rsidRPr="007557E9">
        <w:rPr>
          <w:rFonts w:ascii="Arial" w:hAnsi="Arial" w:cs="Arial"/>
        </w:rPr>
        <w:t>pielikums);</w:t>
      </w:r>
    </w:p>
    <w:p w14:paraId="006E3361" w14:textId="362C8077" w:rsidR="00DF5560" w:rsidRPr="007557E9" w:rsidRDefault="00DF5560" w:rsidP="00016F01">
      <w:pPr>
        <w:keepNext/>
        <w:numPr>
          <w:ilvl w:val="2"/>
          <w:numId w:val="12"/>
        </w:numPr>
        <w:tabs>
          <w:tab w:val="num" w:pos="426"/>
        </w:tabs>
        <w:suppressAutoHyphens/>
        <w:overflowPunct/>
        <w:autoSpaceDE/>
        <w:autoSpaceDN/>
        <w:adjustRightInd/>
        <w:ind w:left="426" w:hanging="142"/>
        <w:jc w:val="both"/>
        <w:textAlignment w:val="auto"/>
        <w:outlineLvl w:val="0"/>
        <w:rPr>
          <w:rFonts w:ascii="Arial" w:hAnsi="Arial" w:cs="Arial"/>
          <w:bCs/>
          <w:lang w:eastAsia="ar-SA"/>
        </w:rPr>
      </w:pPr>
      <w:r w:rsidRPr="007557E9">
        <w:rPr>
          <w:rFonts w:ascii="Arial" w:hAnsi="Arial" w:cs="Arial"/>
        </w:rPr>
        <w:t>Piedāvājuma forma (</w:t>
      </w:r>
      <w:r w:rsidR="00D93514" w:rsidRPr="007557E9">
        <w:rPr>
          <w:rFonts w:ascii="Arial" w:hAnsi="Arial" w:cs="Arial"/>
        </w:rPr>
        <w:t>2.</w:t>
      </w:r>
      <w:r w:rsidR="00DE7A7E" w:rsidRPr="007557E9">
        <w:rPr>
          <w:rFonts w:ascii="Arial" w:hAnsi="Arial" w:cs="Arial"/>
        </w:rPr>
        <w:t xml:space="preserve"> </w:t>
      </w:r>
      <w:r w:rsidRPr="007557E9">
        <w:rPr>
          <w:rFonts w:ascii="Arial" w:hAnsi="Arial" w:cs="Arial"/>
        </w:rPr>
        <w:t>pielikums);</w:t>
      </w:r>
    </w:p>
    <w:p w14:paraId="1EB5CA16" w14:textId="644920E8" w:rsidR="00DF5560" w:rsidRPr="007557E9" w:rsidRDefault="00DF5560" w:rsidP="00DF5560">
      <w:pPr>
        <w:keepNext/>
        <w:numPr>
          <w:ilvl w:val="2"/>
          <w:numId w:val="12"/>
        </w:numPr>
        <w:tabs>
          <w:tab w:val="num" w:pos="426"/>
        </w:tabs>
        <w:suppressAutoHyphens/>
        <w:overflowPunct/>
        <w:autoSpaceDE/>
        <w:autoSpaceDN/>
        <w:adjustRightInd/>
        <w:ind w:left="426" w:hanging="142"/>
        <w:jc w:val="both"/>
        <w:textAlignment w:val="auto"/>
        <w:outlineLvl w:val="0"/>
        <w:rPr>
          <w:rFonts w:ascii="Arial" w:hAnsi="Arial" w:cs="Arial"/>
          <w:bCs/>
          <w:lang w:eastAsia="ar-SA"/>
        </w:rPr>
      </w:pPr>
      <w:r w:rsidRPr="007557E9">
        <w:rPr>
          <w:rFonts w:ascii="Arial" w:hAnsi="Arial" w:cs="Arial"/>
        </w:rPr>
        <w:t>Cenu aptaujas lēmuma forma (</w:t>
      </w:r>
      <w:r w:rsidR="00D93514" w:rsidRPr="007557E9">
        <w:rPr>
          <w:rFonts w:ascii="Arial" w:hAnsi="Arial" w:cs="Arial"/>
        </w:rPr>
        <w:t>3.</w:t>
      </w:r>
      <w:r w:rsidR="00DE7A7E" w:rsidRPr="007557E9">
        <w:rPr>
          <w:rFonts w:ascii="Arial" w:hAnsi="Arial" w:cs="Arial"/>
        </w:rPr>
        <w:t xml:space="preserve"> </w:t>
      </w:r>
      <w:r w:rsidRPr="007557E9">
        <w:rPr>
          <w:rFonts w:ascii="Arial" w:hAnsi="Arial" w:cs="Arial"/>
        </w:rPr>
        <w:t>pielikums);</w:t>
      </w:r>
    </w:p>
    <w:p w14:paraId="6AAAAAAD" w14:textId="77777777" w:rsidR="00FE35FD" w:rsidRPr="007557E9" w:rsidRDefault="00DF5560" w:rsidP="00016F01">
      <w:pPr>
        <w:keepNext/>
        <w:numPr>
          <w:ilvl w:val="2"/>
          <w:numId w:val="12"/>
        </w:numPr>
        <w:tabs>
          <w:tab w:val="num" w:pos="426"/>
        </w:tabs>
        <w:suppressAutoHyphens/>
        <w:overflowPunct/>
        <w:autoSpaceDE/>
        <w:autoSpaceDN/>
        <w:adjustRightInd/>
        <w:ind w:left="426" w:hanging="142"/>
        <w:jc w:val="both"/>
        <w:textAlignment w:val="auto"/>
        <w:outlineLvl w:val="0"/>
        <w:rPr>
          <w:rFonts w:ascii="Arial" w:hAnsi="Arial" w:cs="Arial"/>
          <w:bCs/>
          <w:lang w:eastAsia="ar-SA"/>
        </w:rPr>
      </w:pPr>
      <w:r w:rsidRPr="007557E9">
        <w:rPr>
          <w:rFonts w:ascii="Arial" w:hAnsi="Arial" w:cs="Arial"/>
          <w:lang w:eastAsia="ar-SA"/>
        </w:rPr>
        <w:t>Līgum</w:t>
      </w:r>
      <w:r w:rsidR="00A124F8" w:rsidRPr="007557E9">
        <w:rPr>
          <w:rFonts w:ascii="Arial" w:hAnsi="Arial" w:cs="Arial"/>
          <w:lang w:eastAsia="ar-SA"/>
        </w:rPr>
        <w:t xml:space="preserve">a </w:t>
      </w:r>
      <w:r w:rsidRPr="007557E9">
        <w:rPr>
          <w:rFonts w:ascii="Arial" w:hAnsi="Arial" w:cs="Arial"/>
          <w:lang w:eastAsia="ar-SA"/>
        </w:rPr>
        <w:t>projekts (</w:t>
      </w:r>
      <w:r w:rsidR="00D93514" w:rsidRPr="007557E9">
        <w:rPr>
          <w:rFonts w:ascii="Arial" w:hAnsi="Arial" w:cs="Arial"/>
          <w:lang w:eastAsia="ar-SA"/>
        </w:rPr>
        <w:t>4.</w:t>
      </w:r>
      <w:r w:rsidR="00771794" w:rsidRPr="007557E9">
        <w:rPr>
          <w:rFonts w:ascii="Arial" w:hAnsi="Arial" w:cs="Arial"/>
          <w:lang w:eastAsia="ar-SA"/>
        </w:rPr>
        <w:t xml:space="preserve"> </w:t>
      </w:r>
      <w:r w:rsidRPr="007557E9">
        <w:rPr>
          <w:rFonts w:ascii="Arial" w:hAnsi="Arial" w:cs="Arial"/>
          <w:lang w:eastAsia="ar-SA"/>
        </w:rPr>
        <w:t>pielikums)</w:t>
      </w:r>
      <w:r w:rsidR="00016F01" w:rsidRPr="007557E9">
        <w:rPr>
          <w:rFonts w:ascii="Arial" w:hAnsi="Arial" w:cs="Arial"/>
          <w:lang w:eastAsia="ar-SA"/>
        </w:rPr>
        <w:t>;</w:t>
      </w:r>
      <w:r w:rsidR="00FE35FD" w:rsidRPr="007557E9">
        <w:rPr>
          <w:rFonts w:ascii="Arial" w:hAnsi="Arial" w:cs="Arial"/>
          <w:lang w:eastAsia="ar-SA"/>
        </w:rPr>
        <w:t xml:space="preserve"> </w:t>
      </w:r>
    </w:p>
    <w:p w14:paraId="4981CDC2" w14:textId="6F9C68A1" w:rsidR="00D7472E" w:rsidRPr="007557E9" w:rsidRDefault="00016F01" w:rsidP="00016F01">
      <w:pPr>
        <w:keepNext/>
        <w:numPr>
          <w:ilvl w:val="2"/>
          <w:numId w:val="12"/>
        </w:numPr>
        <w:tabs>
          <w:tab w:val="num" w:pos="426"/>
        </w:tabs>
        <w:suppressAutoHyphens/>
        <w:overflowPunct/>
        <w:autoSpaceDE/>
        <w:autoSpaceDN/>
        <w:adjustRightInd/>
        <w:ind w:left="426" w:hanging="142"/>
        <w:jc w:val="both"/>
        <w:textAlignment w:val="auto"/>
        <w:outlineLvl w:val="0"/>
        <w:rPr>
          <w:rFonts w:ascii="Arial" w:hAnsi="Arial" w:cs="Arial"/>
          <w:bCs/>
          <w:lang w:eastAsia="ar-SA"/>
        </w:rPr>
      </w:pPr>
      <w:r w:rsidRPr="007557E9">
        <w:rPr>
          <w:rFonts w:ascii="Arial" w:hAnsi="Arial" w:cs="Arial"/>
        </w:rPr>
        <w:t>Personu</w:t>
      </w:r>
      <w:r w:rsidRPr="007557E9">
        <w:rPr>
          <w:rFonts w:ascii="Arial" w:hAnsi="Arial" w:cs="Arial"/>
          <w:lang w:eastAsia="ar-SA"/>
        </w:rPr>
        <w:t xml:space="preserve"> datu apstrādes un aizsardzības noteikumi (5.</w:t>
      </w:r>
      <w:r w:rsidR="00A61111" w:rsidRPr="007557E9">
        <w:rPr>
          <w:rFonts w:ascii="Arial" w:hAnsi="Arial" w:cs="Arial"/>
          <w:lang w:eastAsia="ar-SA"/>
        </w:rPr>
        <w:t xml:space="preserve"> </w:t>
      </w:r>
      <w:r w:rsidRPr="007557E9">
        <w:rPr>
          <w:rFonts w:ascii="Arial" w:hAnsi="Arial" w:cs="Arial"/>
          <w:lang w:eastAsia="ar-SA"/>
        </w:rPr>
        <w:t xml:space="preserve">pielikums). </w:t>
      </w:r>
    </w:p>
    <w:p w14:paraId="5F5DEDBE" w14:textId="77777777" w:rsidR="00E47B8C" w:rsidRPr="007557E9" w:rsidRDefault="00E47B8C" w:rsidP="00A124F8">
      <w:pPr>
        <w:tabs>
          <w:tab w:val="num" w:pos="1080"/>
        </w:tabs>
        <w:suppressAutoHyphens/>
        <w:overflowPunct/>
        <w:autoSpaceDE/>
        <w:autoSpaceDN/>
        <w:adjustRightInd/>
        <w:textAlignment w:val="auto"/>
        <w:rPr>
          <w:rFonts w:ascii="Arial" w:hAnsi="Arial" w:cs="Arial"/>
          <w:lang w:eastAsia="ar-SA"/>
        </w:rPr>
      </w:pPr>
    </w:p>
    <w:p w14:paraId="2A4AE9F9" w14:textId="2B46247D" w:rsidR="00785BE0" w:rsidRPr="007557E9" w:rsidRDefault="00E47B8C" w:rsidP="0095432E">
      <w:pPr>
        <w:numPr>
          <w:ilvl w:val="0"/>
          <w:numId w:val="12"/>
        </w:numPr>
        <w:suppressAutoHyphens/>
        <w:overflowPunct/>
        <w:autoSpaceDE/>
        <w:autoSpaceDN/>
        <w:adjustRightInd/>
        <w:ind w:left="142" w:hanging="284"/>
        <w:jc w:val="center"/>
        <w:textAlignment w:val="auto"/>
        <w:rPr>
          <w:rFonts w:ascii="Arial" w:hAnsi="Arial" w:cs="Arial"/>
          <w:b/>
          <w:caps/>
          <w:lang w:eastAsia="ar-SA"/>
        </w:rPr>
      </w:pPr>
      <w:r w:rsidRPr="007557E9">
        <w:rPr>
          <w:rFonts w:ascii="Arial" w:hAnsi="Arial" w:cs="Arial"/>
          <w:b/>
          <w:caps/>
          <w:lang w:eastAsia="ar-SA"/>
        </w:rPr>
        <w:t>Cenu aptaujas veikšanas kārtība</w:t>
      </w:r>
    </w:p>
    <w:p w14:paraId="16FEB320" w14:textId="7EB93221" w:rsidR="00785BE0" w:rsidRPr="007557E9" w:rsidRDefault="00E47B8C" w:rsidP="0095432E">
      <w:pPr>
        <w:pStyle w:val="Sarakstarindkopa"/>
        <w:numPr>
          <w:ilvl w:val="1"/>
          <w:numId w:val="12"/>
        </w:numPr>
        <w:ind w:left="284" w:hanging="426"/>
        <w:jc w:val="both"/>
        <w:rPr>
          <w:rFonts w:ascii="Arial" w:eastAsia="Calibri" w:hAnsi="Arial" w:cs="Arial"/>
          <w:sz w:val="20"/>
          <w:szCs w:val="20"/>
          <w:lang w:eastAsia="ar-SA"/>
        </w:rPr>
      </w:pPr>
      <w:r w:rsidRPr="007557E9">
        <w:rPr>
          <w:rFonts w:ascii="Arial" w:eastAsia="Calibri" w:hAnsi="Arial" w:cs="Arial"/>
          <w:sz w:val="20"/>
          <w:szCs w:val="20"/>
          <w:lang w:eastAsia="ar-SA"/>
        </w:rPr>
        <w:t xml:space="preserve">Pasūtītājs </w:t>
      </w:r>
      <w:r w:rsidR="00E418B5" w:rsidRPr="007557E9">
        <w:rPr>
          <w:rFonts w:ascii="Arial" w:eastAsia="Calibri" w:hAnsi="Arial" w:cs="Arial"/>
          <w:sz w:val="20"/>
          <w:szCs w:val="20"/>
          <w:lang w:eastAsia="ar-SA"/>
        </w:rPr>
        <w:t>Vienošanās</w:t>
      </w:r>
      <w:r w:rsidR="00CB7E00" w:rsidRPr="007557E9">
        <w:rPr>
          <w:rFonts w:ascii="Arial" w:eastAsia="Calibri" w:hAnsi="Arial" w:cs="Arial"/>
          <w:sz w:val="20"/>
          <w:szCs w:val="20"/>
          <w:lang w:eastAsia="ar-SA"/>
        </w:rPr>
        <w:t xml:space="preserve"> </w:t>
      </w:r>
      <w:r w:rsidR="00251F5D" w:rsidRPr="007557E9">
        <w:rPr>
          <w:rFonts w:ascii="Arial" w:eastAsia="Calibri" w:hAnsi="Arial" w:cs="Arial"/>
          <w:sz w:val="20"/>
          <w:szCs w:val="20"/>
          <w:lang w:eastAsia="ar-SA"/>
        </w:rPr>
        <w:t>3.1. punktā noteiktajā kārtībā</w:t>
      </w:r>
      <w:r w:rsidRPr="007557E9">
        <w:rPr>
          <w:rFonts w:ascii="Arial" w:eastAsia="Calibri" w:hAnsi="Arial" w:cs="Arial"/>
          <w:sz w:val="20"/>
          <w:szCs w:val="20"/>
          <w:lang w:eastAsia="ar-SA"/>
        </w:rPr>
        <w:t xml:space="preserve"> </w:t>
      </w:r>
      <w:r w:rsidR="006167F9" w:rsidRPr="007557E9">
        <w:rPr>
          <w:rFonts w:ascii="Arial" w:eastAsia="Calibri" w:hAnsi="Arial" w:cs="Arial"/>
          <w:sz w:val="20"/>
          <w:szCs w:val="20"/>
          <w:lang w:eastAsia="ar-SA"/>
        </w:rPr>
        <w:t>Izpildītāj</w:t>
      </w:r>
      <w:r w:rsidR="00A124F8" w:rsidRPr="007557E9">
        <w:rPr>
          <w:rFonts w:ascii="Arial" w:eastAsia="Calibri" w:hAnsi="Arial" w:cs="Arial"/>
          <w:sz w:val="20"/>
          <w:szCs w:val="20"/>
          <w:lang w:eastAsia="ar-SA"/>
        </w:rPr>
        <w:t>ie</w:t>
      </w:r>
      <w:r w:rsidR="00B21A0D" w:rsidRPr="007557E9">
        <w:rPr>
          <w:rFonts w:ascii="Arial" w:eastAsia="Calibri" w:hAnsi="Arial" w:cs="Arial"/>
          <w:sz w:val="20"/>
          <w:szCs w:val="20"/>
          <w:lang w:eastAsia="ar-SA"/>
        </w:rPr>
        <w:t>m</w:t>
      </w:r>
      <w:r w:rsidRPr="007557E9">
        <w:rPr>
          <w:rFonts w:ascii="Arial" w:eastAsia="Calibri" w:hAnsi="Arial" w:cs="Arial"/>
          <w:sz w:val="20"/>
          <w:szCs w:val="20"/>
          <w:lang w:eastAsia="ar-SA"/>
        </w:rPr>
        <w:t xml:space="preserve"> </w:t>
      </w:r>
      <w:r w:rsidR="001E316B" w:rsidRPr="007557E9">
        <w:rPr>
          <w:rFonts w:ascii="Arial" w:eastAsia="Calibri" w:hAnsi="Arial" w:cs="Arial"/>
          <w:sz w:val="20"/>
          <w:szCs w:val="20"/>
          <w:lang w:eastAsia="ar-SA"/>
        </w:rPr>
        <w:t xml:space="preserve">nosūta </w:t>
      </w:r>
      <w:r w:rsidR="0035605B" w:rsidRPr="007557E9">
        <w:rPr>
          <w:rFonts w:ascii="Arial" w:eastAsia="Calibri" w:hAnsi="Arial" w:cs="Arial"/>
          <w:sz w:val="20"/>
          <w:szCs w:val="20"/>
          <w:lang w:eastAsia="ar-SA"/>
        </w:rPr>
        <w:t>U</w:t>
      </w:r>
      <w:r w:rsidR="001E316B" w:rsidRPr="007557E9">
        <w:rPr>
          <w:rFonts w:ascii="Arial" w:eastAsia="Calibri" w:hAnsi="Arial" w:cs="Arial"/>
          <w:sz w:val="20"/>
          <w:szCs w:val="20"/>
          <w:lang w:eastAsia="ar-SA"/>
        </w:rPr>
        <w:t xml:space="preserve">zaicinājumu, nosakot </w:t>
      </w:r>
      <w:r w:rsidR="00906A00" w:rsidRPr="007557E9">
        <w:rPr>
          <w:rFonts w:ascii="Arial" w:eastAsia="Calibri" w:hAnsi="Arial" w:cs="Arial"/>
          <w:sz w:val="20"/>
          <w:szCs w:val="20"/>
          <w:lang w:eastAsia="ar-SA"/>
        </w:rPr>
        <w:t>cenu piedāvājum</w:t>
      </w:r>
      <w:r w:rsidR="00A124F8" w:rsidRPr="007557E9">
        <w:rPr>
          <w:rFonts w:ascii="Arial" w:eastAsia="Calibri" w:hAnsi="Arial" w:cs="Arial"/>
          <w:sz w:val="20"/>
          <w:szCs w:val="20"/>
          <w:lang w:eastAsia="ar-SA"/>
        </w:rPr>
        <w:t>u</w:t>
      </w:r>
      <w:r w:rsidR="00906A00" w:rsidRPr="007557E9">
        <w:rPr>
          <w:rFonts w:ascii="Arial" w:eastAsia="Calibri" w:hAnsi="Arial" w:cs="Arial"/>
          <w:sz w:val="20"/>
          <w:szCs w:val="20"/>
          <w:lang w:eastAsia="ar-SA"/>
        </w:rPr>
        <w:t xml:space="preserve"> </w:t>
      </w:r>
      <w:r w:rsidR="0035605B" w:rsidRPr="007557E9">
        <w:rPr>
          <w:rFonts w:ascii="Arial" w:eastAsia="Calibri" w:hAnsi="Arial" w:cs="Arial"/>
          <w:sz w:val="20"/>
          <w:szCs w:val="20"/>
          <w:lang w:eastAsia="ar-SA"/>
        </w:rPr>
        <w:t xml:space="preserve">(turpmāk tekstā – Piedāvājums) </w:t>
      </w:r>
      <w:r w:rsidRPr="007557E9">
        <w:rPr>
          <w:rFonts w:ascii="Arial" w:eastAsia="Calibri" w:hAnsi="Arial" w:cs="Arial"/>
          <w:sz w:val="20"/>
          <w:szCs w:val="20"/>
          <w:lang w:eastAsia="ar-SA"/>
        </w:rPr>
        <w:t>iesniegšanas termiņu</w:t>
      </w:r>
      <w:r w:rsidR="0009133B" w:rsidRPr="007557E9">
        <w:rPr>
          <w:rFonts w:ascii="Arial" w:eastAsia="Calibri" w:hAnsi="Arial" w:cs="Arial"/>
          <w:sz w:val="20"/>
          <w:szCs w:val="20"/>
          <w:lang w:eastAsia="ar-SA"/>
        </w:rPr>
        <w:t>.</w:t>
      </w:r>
    </w:p>
    <w:p w14:paraId="442A98E8" w14:textId="3070AAD2" w:rsidR="00785BE0" w:rsidRPr="007557E9" w:rsidRDefault="00E418B5" w:rsidP="007557E9">
      <w:pPr>
        <w:pStyle w:val="Sarakstarindkopa"/>
        <w:numPr>
          <w:ilvl w:val="1"/>
          <w:numId w:val="12"/>
        </w:numPr>
        <w:shd w:val="clear" w:color="auto" w:fill="FFFFFF" w:themeFill="background1"/>
        <w:ind w:left="284" w:hanging="426"/>
        <w:jc w:val="both"/>
        <w:rPr>
          <w:rFonts w:ascii="Arial" w:eastAsia="Calibri" w:hAnsi="Arial" w:cs="Arial"/>
          <w:sz w:val="20"/>
          <w:szCs w:val="20"/>
          <w:lang w:eastAsia="ar-SA"/>
        </w:rPr>
      </w:pPr>
      <w:r w:rsidRPr="007557E9">
        <w:rPr>
          <w:rFonts w:ascii="Arial" w:eastAsia="Calibri" w:hAnsi="Arial" w:cs="Arial"/>
          <w:sz w:val="20"/>
          <w:szCs w:val="20"/>
          <w:lang w:eastAsia="ar-SA"/>
        </w:rPr>
        <w:t>Vienošanās</w:t>
      </w:r>
      <w:r w:rsidR="007B179B" w:rsidRPr="007557E9">
        <w:rPr>
          <w:rFonts w:ascii="Arial" w:eastAsia="Calibri" w:hAnsi="Arial" w:cs="Arial"/>
          <w:sz w:val="20"/>
          <w:szCs w:val="20"/>
          <w:lang w:eastAsia="ar-SA"/>
        </w:rPr>
        <w:t xml:space="preserve"> 1</w:t>
      </w:r>
      <w:r w:rsidR="00247B4A" w:rsidRPr="007557E9">
        <w:rPr>
          <w:rFonts w:ascii="Arial" w:eastAsia="Calibri" w:hAnsi="Arial" w:cs="Arial"/>
          <w:sz w:val="20"/>
          <w:szCs w:val="20"/>
          <w:lang w:eastAsia="ar-SA"/>
        </w:rPr>
        <w:t>3</w:t>
      </w:r>
      <w:r w:rsidR="007B179B" w:rsidRPr="007557E9">
        <w:rPr>
          <w:rFonts w:ascii="Arial" w:eastAsia="Calibri" w:hAnsi="Arial" w:cs="Arial"/>
          <w:sz w:val="20"/>
          <w:szCs w:val="20"/>
          <w:lang w:eastAsia="ar-SA"/>
        </w:rPr>
        <w:t>.1.1.</w:t>
      </w:r>
      <w:r w:rsidR="00771794" w:rsidRPr="007557E9">
        <w:rPr>
          <w:rFonts w:ascii="Arial" w:eastAsia="Calibri" w:hAnsi="Arial" w:cs="Arial"/>
          <w:sz w:val="20"/>
          <w:szCs w:val="20"/>
          <w:lang w:eastAsia="ar-SA"/>
        </w:rPr>
        <w:t xml:space="preserve"> </w:t>
      </w:r>
      <w:r w:rsidR="007B179B" w:rsidRPr="007557E9">
        <w:rPr>
          <w:rFonts w:ascii="Arial" w:eastAsia="Calibri" w:hAnsi="Arial" w:cs="Arial"/>
          <w:sz w:val="20"/>
          <w:szCs w:val="20"/>
          <w:lang w:eastAsia="ar-SA"/>
        </w:rPr>
        <w:t xml:space="preserve">punktā </w:t>
      </w:r>
      <w:r w:rsidR="003F3E80" w:rsidRPr="007557E9">
        <w:rPr>
          <w:rFonts w:ascii="Arial" w:eastAsia="Calibri" w:hAnsi="Arial" w:cs="Arial"/>
          <w:sz w:val="20"/>
          <w:szCs w:val="20"/>
          <w:lang w:eastAsia="ar-SA"/>
        </w:rPr>
        <w:t>no</w:t>
      </w:r>
      <w:r w:rsidR="001423A0" w:rsidRPr="007557E9">
        <w:rPr>
          <w:rFonts w:ascii="Arial" w:eastAsia="Calibri" w:hAnsi="Arial" w:cs="Arial"/>
          <w:sz w:val="20"/>
          <w:szCs w:val="20"/>
          <w:lang w:eastAsia="ar-SA"/>
        </w:rPr>
        <w:t>rādītā</w:t>
      </w:r>
      <w:r w:rsidR="003F3E80" w:rsidRPr="007557E9">
        <w:rPr>
          <w:rFonts w:ascii="Arial" w:eastAsia="Calibri" w:hAnsi="Arial" w:cs="Arial"/>
          <w:sz w:val="20"/>
          <w:szCs w:val="20"/>
          <w:lang w:eastAsia="ar-SA"/>
        </w:rPr>
        <w:t xml:space="preserve"> </w:t>
      </w:r>
      <w:r w:rsidR="00E47B8C" w:rsidRPr="007557E9">
        <w:rPr>
          <w:rFonts w:ascii="Arial" w:eastAsia="Calibri" w:hAnsi="Arial" w:cs="Arial"/>
          <w:sz w:val="20"/>
          <w:szCs w:val="20"/>
          <w:lang w:eastAsia="ar-SA"/>
        </w:rPr>
        <w:t>Pasūtī</w:t>
      </w:r>
      <w:r w:rsidR="006167F9" w:rsidRPr="007557E9">
        <w:rPr>
          <w:rFonts w:ascii="Arial" w:eastAsia="Calibri" w:hAnsi="Arial" w:cs="Arial"/>
          <w:sz w:val="20"/>
          <w:szCs w:val="20"/>
          <w:lang w:eastAsia="ar-SA"/>
        </w:rPr>
        <w:t>tāja</w:t>
      </w:r>
      <w:r w:rsidR="007B179B" w:rsidRPr="007557E9">
        <w:rPr>
          <w:rFonts w:ascii="Arial" w:eastAsia="Calibri" w:hAnsi="Arial" w:cs="Arial"/>
          <w:sz w:val="20"/>
          <w:szCs w:val="20"/>
          <w:lang w:eastAsia="ar-SA"/>
        </w:rPr>
        <w:t xml:space="preserve"> </w:t>
      </w:r>
      <w:r w:rsidR="006167F9" w:rsidRPr="007557E9">
        <w:rPr>
          <w:rFonts w:ascii="Arial" w:eastAsia="Calibri" w:hAnsi="Arial" w:cs="Arial"/>
          <w:sz w:val="20"/>
          <w:szCs w:val="20"/>
          <w:lang w:eastAsia="ar-SA"/>
        </w:rPr>
        <w:t>pilnvarotā persona saņemto</w:t>
      </w:r>
      <w:r w:rsidR="00A124F8" w:rsidRPr="007557E9">
        <w:rPr>
          <w:rFonts w:ascii="Arial" w:eastAsia="Calibri" w:hAnsi="Arial" w:cs="Arial"/>
          <w:sz w:val="20"/>
          <w:szCs w:val="20"/>
          <w:lang w:eastAsia="ar-SA"/>
        </w:rPr>
        <w:t>s</w:t>
      </w:r>
      <w:r w:rsidR="00E47B8C" w:rsidRPr="007557E9">
        <w:rPr>
          <w:rFonts w:ascii="Arial" w:eastAsia="Calibri" w:hAnsi="Arial" w:cs="Arial"/>
          <w:sz w:val="20"/>
          <w:szCs w:val="20"/>
          <w:lang w:eastAsia="ar-SA"/>
        </w:rPr>
        <w:t xml:space="preserve"> </w:t>
      </w:r>
      <w:r w:rsidR="0035605B" w:rsidRPr="007557E9">
        <w:rPr>
          <w:rFonts w:ascii="Arial" w:eastAsia="Calibri" w:hAnsi="Arial" w:cs="Arial"/>
          <w:sz w:val="20"/>
          <w:szCs w:val="20"/>
          <w:lang w:eastAsia="ar-SA"/>
        </w:rPr>
        <w:t>P</w:t>
      </w:r>
      <w:r w:rsidR="00E775B5" w:rsidRPr="007557E9">
        <w:rPr>
          <w:rFonts w:ascii="Arial" w:eastAsia="Calibri" w:hAnsi="Arial" w:cs="Arial"/>
          <w:sz w:val="20"/>
          <w:szCs w:val="20"/>
          <w:lang w:eastAsia="ar-SA"/>
        </w:rPr>
        <w:t>iedāvājum</w:t>
      </w:r>
      <w:r w:rsidR="006167F9" w:rsidRPr="007557E9">
        <w:rPr>
          <w:rFonts w:ascii="Arial" w:eastAsia="Calibri" w:hAnsi="Arial" w:cs="Arial"/>
          <w:sz w:val="20"/>
          <w:szCs w:val="20"/>
          <w:lang w:eastAsia="ar-SA"/>
        </w:rPr>
        <w:t>u</w:t>
      </w:r>
      <w:r w:rsidR="00E47B8C" w:rsidRPr="007557E9">
        <w:rPr>
          <w:rFonts w:ascii="Arial" w:eastAsia="Calibri" w:hAnsi="Arial" w:cs="Arial"/>
          <w:sz w:val="20"/>
          <w:szCs w:val="20"/>
          <w:lang w:eastAsia="ar-SA"/>
        </w:rPr>
        <w:t xml:space="preserve"> </w:t>
      </w:r>
      <w:r w:rsidR="00B55CEF" w:rsidRPr="007557E9">
        <w:rPr>
          <w:rFonts w:ascii="Arial" w:eastAsia="Calibri" w:hAnsi="Arial" w:cs="Arial"/>
          <w:sz w:val="20"/>
          <w:szCs w:val="20"/>
          <w:lang w:eastAsia="ar-SA"/>
        </w:rPr>
        <w:t>iz</w:t>
      </w:r>
      <w:r w:rsidR="00E47B8C" w:rsidRPr="007557E9">
        <w:rPr>
          <w:rFonts w:ascii="Arial" w:eastAsia="Calibri" w:hAnsi="Arial" w:cs="Arial"/>
          <w:sz w:val="20"/>
          <w:szCs w:val="20"/>
          <w:lang w:eastAsia="ar-SA"/>
        </w:rPr>
        <w:t>vērtē un pieņem lēmumu</w:t>
      </w:r>
      <w:r w:rsidR="00971413" w:rsidRPr="007557E9">
        <w:rPr>
          <w:rFonts w:ascii="Arial" w:eastAsia="Calibri" w:hAnsi="Arial" w:cs="Arial"/>
          <w:sz w:val="20"/>
          <w:szCs w:val="20"/>
          <w:lang w:eastAsia="ar-SA"/>
        </w:rPr>
        <w:t xml:space="preserve"> </w:t>
      </w:r>
      <w:r w:rsidR="00E47B8C" w:rsidRPr="007557E9">
        <w:rPr>
          <w:rFonts w:ascii="Arial" w:eastAsia="Calibri" w:hAnsi="Arial" w:cs="Arial"/>
          <w:sz w:val="20"/>
          <w:szCs w:val="20"/>
          <w:lang w:eastAsia="ar-SA"/>
        </w:rPr>
        <w:t xml:space="preserve">par </w:t>
      </w:r>
      <w:r w:rsidR="00D46F89" w:rsidRPr="007557E9">
        <w:rPr>
          <w:rFonts w:ascii="Arial" w:eastAsia="Calibri" w:hAnsi="Arial" w:cs="Arial"/>
          <w:sz w:val="20"/>
          <w:szCs w:val="20"/>
          <w:lang w:eastAsia="ar-SA"/>
        </w:rPr>
        <w:t>konkrētā pakalpojuma sniegšanas tiesību piešķiršanu</w:t>
      </w:r>
      <w:r w:rsidR="00A124F8" w:rsidRPr="007557E9">
        <w:rPr>
          <w:rFonts w:ascii="Arial" w:eastAsia="Calibri" w:hAnsi="Arial" w:cs="Arial"/>
          <w:sz w:val="20"/>
          <w:szCs w:val="20"/>
          <w:lang w:eastAsia="ar-SA"/>
        </w:rPr>
        <w:t xml:space="preserve"> </w:t>
      </w:r>
      <w:r w:rsidR="00CD6118">
        <w:rPr>
          <w:rFonts w:ascii="Arial" w:eastAsia="Calibri" w:hAnsi="Arial" w:cs="Arial"/>
          <w:sz w:val="20"/>
          <w:szCs w:val="20"/>
          <w:lang w:eastAsia="ar-SA"/>
        </w:rPr>
        <w:t xml:space="preserve"> (turpmāk – Lēmums) </w:t>
      </w:r>
      <w:r w:rsidR="00A124F8" w:rsidRPr="007557E9">
        <w:rPr>
          <w:rFonts w:ascii="Arial" w:eastAsia="Calibri" w:hAnsi="Arial" w:cs="Arial"/>
          <w:sz w:val="20"/>
          <w:szCs w:val="20"/>
          <w:lang w:eastAsia="ar-SA"/>
        </w:rPr>
        <w:t>un līguma (turpmāk – Līgums)</w:t>
      </w:r>
      <w:r w:rsidR="00755089" w:rsidRPr="007557E9">
        <w:rPr>
          <w:rFonts w:ascii="Arial" w:eastAsia="Calibri" w:hAnsi="Arial" w:cs="Arial"/>
          <w:sz w:val="20"/>
          <w:szCs w:val="20"/>
          <w:lang w:eastAsia="ar-SA"/>
        </w:rPr>
        <w:t xml:space="preserve"> </w:t>
      </w:r>
      <w:r w:rsidR="00A124F8" w:rsidRPr="007557E9">
        <w:rPr>
          <w:rFonts w:ascii="Arial" w:eastAsia="Calibri" w:hAnsi="Arial" w:cs="Arial"/>
          <w:sz w:val="20"/>
          <w:szCs w:val="20"/>
          <w:lang w:eastAsia="ar-SA"/>
        </w:rPr>
        <w:t xml:space="preserve">slēgšanas tiesību piešķiršanu </w:t>
      </w:r>
      <w:r w:rsidR="00755089" w:rsidRPr="007557E9">
        <w:rPr>
          <w:rFonts w:ascii="Arial" w:eastAsia="Calibri" w:hAnsi="Arial" w:cs="Arial"/>
          <w:sz w:val="20"/>
          <w:szCs w:val="20"/>
          <w:lang w:eastAsia="ar-SA"/>
        </w:rPr>
        <w:t xml:space="preserve">(ja attiecināms) </w:t>
      </w:r>
      <w:r w:rsidR="00A124F8" w:rsidRPr="007557E9">
        <w:rPr>
          <w:rFonts w:ascii="Arial" w:eastAsia="Calibri" w:hAnsi="Arial" w:cs="Arial"/>
          <w:sz w:val="20"/>
          <w:szCs w:val="20"/>
          <w:lang w:eastAsia="ar-SA"/>
        </w:rPr>
        <w:t>par Poligrāfijas pakalpojumiem, ja izvēlētā Izpildītāja Piedāvājums atbilst Vienošanās 5.4.</w:t>
      </w:r>
      <w:r w:rsidR="00755089" w:rsidRPr="007557E9">
        <w:rPr>
          <w:rFonts w:ascii="Arial" w:eastAsia="Calibri" w:hAnsi="Arial" w:cs="Arial"/>
          <w:sz w:val="20"/>
          <w:szCs w:val="20"/>
          <w:lang w:eastAsia="ar-SA"/>
        </w:rPr>
        <w:t xml:space="preserve"> un 5.5. </w:t>
      </w:r>
      <w:r w:rsidR="00A124F8" w:rsidRPr="007557E9">
        <w:rPr>
          <w:rFonts w:ascii="Arial" w:eastAsia="Calibri" w:hAnsi="Arial" w:cs="Arial"/>
          <w:sz w:val="20"/>
          <w:szCs w:val="20"/>
          <w:lang w:eastAsia="ar-SA"/>
        </w:rPr>
        <w:t xml:space="preserve"> punktam</w:t>
      </w:r>
      <w:r w:rsidR="00E47B8C" w:rsidRPr="007557E9">
        <w:rPr>
          <w:rFonts w:ascii="Arial" w:eastAsia="Calibri" w:hAnsi="Arial" w:cs="Arial"/>
          <w:sz w:val="20"/>
          <w:szCs w:val="20"/>
          <w:lang w:eastAsia="ar-SA"/>
        </w:rPr>
        <w:t>.</w:t>
      </w:r>
    </w:p>
    <w:p w14:paraId="63E8F0DE" w14:textId="6969F38D" w:rsidR="001423A0" w:rsidRPr="007557E9" w:rsidRDefault="001423A0" w:rsidP="007557E9">
      <w:pPr>
        <w:pStyle w:val="Sarakstarindkopa"/>
        <w:numPr>
          <w:ilvl w:val="1"/>
          <w:numId w:val="12"/>
        </w:numPr>
        <w:shd w:val="clear" w:color="auto" w:fill="FFFFFF" w:themeFill="background1"/>
        <w:ind w:left="284" w:hanging="426"/>
        <w:jc w:val="both"/>
        <w:rPr>
          <w:rFonts w:ascii="Arial" w:eastAsia="Calibri" w:hAnsi="Arial" w:cs="Arial"/>
          <w:sz w:val="20"/>
          <w:szCs w:val="20"/>
          <w:lang w:eastAsia="ar-SA"/>
        </w:rPr>
      </w:pPr>
      <w:r w:rsidRPr="007557E9">
        <w:rPr>
          <w:rFonts w:ascii="Arial" w:eastAsia="Calibri" w:hAnsi="Arial" w:cs="Arial"/>
          <w:sz w:val="20"/>
          <w:szCs w:val="20"/>
          <w:lang w:eastAsia="ar-SA"/>
        </w:rPr>
        <w:t>Gadījumā, ja Pasūtītājs konstatē, ka cenu aptaujai iesniegt</w:t>
      </w:r>
      <w:r w:rsidR="00270AF2" w:rsidRPr="007557E9">
        <w:rPr>
          <w:rFonts w:ascii="Arial" w:eastAsia="Calibri" w:hAnsi="Arial" w:cs="Arial"/>
          <w:sz w:val="20"/>
          <w:szCs w:val="20"/>
          <w:lang w:eastAsia="ar-SA"/>
        </w:rPr>
        <w:t>ie</w:t>
      </w:r>
      <w:r w:rsidRPr="007557E9">
        <w:rPr>
          <w:rFonts w:ascii="Arial" w:eastAsia="Calibri" w:hAnsi="Arial" w:cs="Arial"/>
          <w:sz w:val="20"/>
          <w:szCs w:val="20"/>
          <w:lang w:eastAsia="ar-SA"/>
        </w:rPr>
        <w:t xml:space="preserve"> Izpildītāj</w:t>
      </w:r>
      <w:r w:rsidR="00270AF2" w:rsidRPr="007557E9">
        <w:rPr>
          <w:rFonts w:ascii="Arial" w:eastAsia="Calibri" w:hAnsi="Arial" w:cs="Arial"/>
          <w:sz w:val="20"/>
          <w:szCs w:val="20"/>
          <w:lang w:eastAsia="ar-SA"/>
        </w:rPr>
        <w:t>u</w:t>
      </w:r>
      <w:r w:rsidRPr="007557E9">
        <w:rPr>
          <w:rFonts w:ascii="Arial" w:eastAsia="Calibri" w:hAnsi="Arial" w:cs="Arial"/>
          <w:sz w:val="20"/>
          <w:szCs w:val="20"/>
          <w:lang w:eastAsia="ar-SA"/>
        </w:rPr>
        <w:t xml:space="preserve"> Piedāvājum</w:t>
      </w:r>
      <w:r w:rsidR="00270AF2" w:rsidRPr="007557E9">
        <w:rPr>
          <w:rFonts w:ascii="Arial" w:eastAsia="Calibri" w:hAnsi="Arial" w:cs="Arial"/>
          <w:sz w:val="20"/>
          <w:szCs w:val="20"/>
          <w:lang w:eastAsia="ar-SA"/>
        </w:rPr>
        <w:t>i</w:t>
      </w:r>
      <w:r w:rsidRPr="007557E9">
        <w:rPr>
          <w:rFonts w:ascii="Arial" w:eastAsia="Calibri" w:hAnsi="Arial" w:cs="Arial"/>
          <w:sz w:val="20"/>
          <w:szCs w:val="20"/>
          <w:lang w:eastAsia="ar-SA"/>
        </w:rPr>
        <w:t xml:space="preserve"> ir būtiski dārgāk</w:t>
      </w:r>
      <w:r w:rsidR="00270AF2" w:rsidRPr="007557E9">
        <w:rPr>
          <w:rFonts w:ascii="Arial" w:eastAsia="Calibri" w:hAnsi="Arial" w:cs="Arial"/>
          <w:sz w:val="20"/>
          <w:szCs w:val="20"/>
          <w:lang w:eastAsia="ar-SA"/>
        </w:rPr>
        <w:t>i</w:t>
      </w:r>
      <w:r w:rsidRPr="007557E9">
        <w:rPr>
          <w:rFonts w:ascii="Arial" w:eastAsia="Calibri" w:hAnsi="Arial" w:cs="Arial"/>
          <w:sz w:val="20"/>
          <w:szCs w:val="20"/>
          <w:lang w:eastAsia="ar-SA"/>
        </w:rPr>
        <w:t xml:space="preserve"> nekā piedāvātā poligrāfijas pakalpojuma tirgus cenas, Pasūtītājs ir tiesīgs iegādāties poligrāfijas pakalpojumus, neievērojot </w:t>
      </w:r>
      <w:r w:rsidR="006D5446" w:rsidRPr="007557E9">
        <w:rPr>
          <w:rFonts w:ascii="Arial" w:eastAsia="Calibri" w:hAnsi="Arial" w:cs="Arial"/>
          <w:sz w:val="20"/>
          <w:szCs w:val="20"/>
          <w:lang w:eastAsia="ar-SA"/>
        </w:rPr>
        <w:t>Vienošanās</w:t>
      </w:r>
      <w:r w:rsidRPr="007557E9">
        <w:rPr>
          <w:rFonts w:ascii="Arial" w:eastAsia="Calibri" w:hAnsi="Arial" w:cs="Arial"/>
          <w:sz w:val="20"/>
          <w:szCs w:val="20"/>
          <w:lang w:eastAsia="ar-SA"/>
        </w:rPr>
        <w:t xml:space="preserve"> noteikumus un uzdot sniegt pakalpojumu jebkuram brīvi izvēlētam piegādātājam.</w:t>
      </w:r>
      <w:r w:rsidR="00773C66" w:rsidRPr="007557E9">
        <w:rPr>
          <w:rFonts w:ascii="Arial" w:eastAsia="Calibri" w:hAnsi="Arial" w:cs="Arial"/>
          <w:sz w:val="20"/>
          <w:szCs w:val="20"/>
          <w:lang w:eastAsia="ar-SA"/>
        </w:rPr>
        <w:t xml:space="preserve"> </w:t>
      </w:r>
    </w:p>
    <w:p w14:paraId="6EA8DBD8" w14:textId="77777777" w:rsidR="00E47B8C" w:rsidRPr="007557E9" w:rsidRDefault="00E47B8C" w:rsidP="00E47B8C">
      <w:pPr>
        <w:pStyle w:val="Sarakstarindkopa"/>
        <w:jc w:val="both"/>
        <w:rPr>
          <w:rFonts w:ascii="Arial" w:eastAsia="Calibri" w:hAnsi="Arial" w:cs="Arial"/>
          <w:sz w:val="20"/>
          <w:szCs w:val="20"/>
          <w:lang w:eastAsia="ar-SA"/>
        </w:rPr>
      </w:pPr>
      <w:r w:rsidRPr="007557E9">
        <w:rPr>
          <w:rFonts w:ascii="Arial" w:eastAsia="Calibri" w:hAnsi="Arial" w:cs="Arial"/>
          <w:sz w:val="20"/>
          <w:szCs w:val="20"/>
          <w:lang w:eastAsia="ar-SA"/>
        </w:rPr>
        <w:t xml:space="preserve"> </w:t>
      </w:r>
    </w:p>
    <w:p w14:paraId="22F3699F" w14:textId="41A58A3B" w:rsidR="00785BE0" w:rsidRPr="007557E9" w:rsidRDefault="00E47B8C" w:rsidP="0095432E">
      <w:pPr>
        <w:numPr>
          <w:ilvl w:val="0"/>
          <w:numId w:val="12"/>
        </w:numPr>
        <w:tabs>
          <w:tab w:val="clear" w:pos="786"/>
          <w:tab w:val="num" w:pos="142"/>
        </w:tabs>
        <w:suppressAutoHyphens/>
        <w:overflowPunct/>
        <w:autoSpaceDE/>
        <w:autoSpaceDN/>
        <w:adjustRightInd/>
        <w:ind w:left="-142" w:firstLine="0"/>
        <w:jc w:val="center"/>
        <w:textAlignment w:val="auto"/>
        <w:rPr>
          <w:rFonts w:ascii="Arial" w:hAnsi="Arial" w:cs="Arial"/>
          <w:b/>
          <w:caps/>
          <w:lang w:eastAsia="ar-SA"/>
        </w:rPr>
      </w:pPr>
      <w:r w:rsidRPr="007557E9">
        <w:rPr>
          <w:rFonts w:ascii="Arial" w:hAnsi="Arial" w:cs="Arial"/>
          <w:b/>
          <w:caps/>
          <w:lang w:eastAsia="ar-SA"/>
        </w:rPr>
        <w:t>Cenu aptaujas organizē</w:t>
      </w:r>
      <w:r w:rsidR="006167F9" w:rsidRPr="007557E9">
        <w:rPr>
          <w:rFonts w:ascii="Arial" w:hAnsi="Arial" w:cs="Arial"/>
          <w:b/>
          <w:caps/>
          <w:lang w:eastAsia="ar-SA"/>
        </w:rPr>
        <w:t>šanas, piedāvājumu iesniegšanas</w:t>
      </w:r>
      <w:r w:rsidR="00560224" w:rsidRPr="007557E9">
        <w:rPr>
          <w:rFonts w:ascii="Arial" w:hAnsi="Arial" w:cs="Arial"/>
          <w:b/>
          <w:caps/>
          <w:lang w:eastAsia="ar-SA"/>
        </w:rPr>
        <w:t xml:space="preserve">, </w:t>
      </w:r>
      <w:r w:rsidRPr="007557E9">
        <w:rPr>
          <w:rFonts w:ascii="Arial" w:hAnsi="Arial" w:cs="Arial"/>
          <w:b/>
          <w:caps/>
          <w:lang w:eastAsia="ar-SA"/>
        </w:rPr>
        <w:t xml:space="preserve">vērtēšanas </w:t>
      </w:r>
      <w:r w:rsidR="00560224" w:rsidRPr="007557E9">
        <w:rPr>
          <w:rFonts w:ascii="Arial" w:hAnsi="Arial" w:cs="Arial"/>
          <w:b/>
          <w:caps/>
          <w:lang w:eastAsia="ar-SA"/>
        </w:rPr>
        <w:t xml:space="preserve">UN LĪGUMU SLĒGŠANAS </w:t>
      </w:r>
      <w:r w:rsidRPr="007557E9">
        <w:rPr>
          <w:rFonts w:ascii="Arial" w:hAnsi="Arial" w:cs="Arial"/>
          <w:b/>
          <w:caps/>
          <w:lang w:eastAsia="ar-SA"/>
        </w:rPr>
        <w:t>kārtība</w:t>
      </w:r>
    </w:p>
    <w:p w14:paraId="6F27AC76" w14:textId="6CCE7043" w:rsidR="00785BE0" w:rsidRPr="007557E9" w:rsidRDefault="00251F5D" w:rsidP="00785BE0">
      <w:pPr>
        <w:pStyle w:val="Sarakstarindkopa"/>
        <w:numPr>
          <w:ilvl w:val="1"/>
          <w:numId w:val="12"/>
        </w:numPr>
        <w:suppressAutoHyphens/>
        <w:autoSpaceDN w:val="0"/>
        <w:ind w:hanging="502"/>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t>Uzaicin</w:t>
      </w:r>
      <w:r w:rsidR="001E316B" w:rsidRPr="007557E9">
        <w:rPr>
          <w:rFonts w:ascii="Arial" w:eastAsia="Calibri" w:hAnsi="Arial" w:cs="Arial"/>
          <w:sz w:val="20"/>
          <w:szCs w:val="20"/>
          <w:lang w:eastAsia="ar-SA"/>
        </w:rPr>
        <w:t>ājumu</w:t>
      </w:r>
      <w:r w:rsidRPr="007557E9">
        <w:rPr>
          <w:rFonts w:ascii="Arial" w:eastAsia="Calibri" w:hAnsi="Arial" w:cs="Arial"/>
          <w:sz w:val="20"/>
          <w:szCs w:val="20"/>
          <w:lang w:eastAsia="ar-SA"/>
        </w:rPr>
        <w:t xml:space="preserve"> </w:t>
      </w:r>
      <w:r w:rsidR="00E47B8C" w:rsidRPr="007557E9">
        <w:rPr>
          <w:rFonts w:ascii="Arial" w:eastAsia="Calibri" w:hAnsi="Arial" w:cs="Arial"/>
          <w:sz w:val="20"/>
          <w:szCs w:val="20"/>
          <w:lang w:eastAsia="ar-SA"/>
        </w:rPr>
        <w:t xml:space="preserve">Pasūtītājs nosūta uz </w:t>
      </w:r>
      <w:r w:rsidR="00CA7218" w:rsidRPr="007557E9">
        <w:rPr>
          <w:rFonts w:ascii="Arial" w:eastAsia="Calibri" w:hAnsi="Arial" w:cs="Arial"/>
          <w:sz w:val="20"/>
          <w:szCs w:val="20"/>
          <w:lang w:eastAsia="ar-SA"/>
        </w:rPr>
        <w:t>Līguma</w:t>
      </w:r>
      <w:r w:rsidR="00E47B8C" w:rsidRPr="007557E9">
        <w:rPr>
          <w:rFonts w:ascii="Arial" w:eastAsia="Calibri" w:hAnsi="Arial" w:cs="Arial"/>
          <w:sz w:val="20"/>
          <w:szCs w:val="20"/>
          <w:lang w:eastAsia="ar-SA"/>
        </w:rPr>
        <w:t xml:space="preserve"> </w:t>
      </w:r>
      <w:r w:rsidR="00AD6F79" w:rsidRPr="007557E9">
        <w:rPr>
          <w:rFonts w:ascii="Arial" w:eastAsia="Calibri" w:hAnsi="Arial" w:cs="Arial"/>
          <w:sz w:val="20"/>
          <w:szCs w:val="20"/>
          <w:lang w:eastAsia="ar-SA"/>
        </w:rPr>
        <w:t>1</w:t>
      </w:r>
      <w:r w:rsidR="00247B4A" w:rsidRPr="007557E9">
        <w:rPr>
          <w:rFonts w:ascii="Arial" w:eastAsia="Calibri" w:hAnsi="Arial" w:cs="Arial"/>
          <w:sz w:val="20"/>
          <w:szCs w:val="20"/>
          <w:lang w:eastAsia="ar-SA"/>
        </w:rPr>
        <w:t>3</w:t>
      </w:r>
      <w:r w:rsidR="00AD6F79" w:rsidRPr="007557E9">
        <w:rPr>
          <w:rFonts w:ascii="Arial" w:eastAsia="Calibri" w:hAnsi="Arial" w:cs="Arial"/>
          <w:sz w:val="20"/>
          <w:szCs w:val="20"/>
          <w:lang w:eastAsia="ar-SA"/>
        </w:rPr>
        <w:t>.1</w:t>
      </w:r>
      <w:r w:rsidR="00CA7218" w:rsidRPr="007557E9">
        <w:rPr>
          <w:rFonts w:ascii="Arial" w:eastAsia="Calibri" w:hAnsi="Arial" w:cs="Arial"/>
          <w:sz w:val="20"/>
          <w:szCs w:val="20"/>
          <w:lang w:eastAsia="ar-SA"/>
        </w:rPr>
        <w:t>.</w:t>
      </w:r>
      <w:r w:rsidR="007B179B" w:rsidRPr="007557E9">
        <w:rPr>
          <w:rFonts w:ascii="Arial" w:eastAsia="Calibri" w:hAnsi="Arial" w:cs="Arial"/>
          <w:sz w:val="20"/>
          <w:szCs w:val="20"/>
          <w:lang w:eastAsia="ar-SA"/>
        </w:rPr>
        <w:t>2.</w:t>
      </w:r>
      <w:r w:rsidR="00002368" w:rsidRPr="007557E9">
        <w:rPr>
          <w:rFonts w:ascii="Arial" w:eastAsia="Calibri" w:hAnsi="Arial" w:cs="Arial"/>
          <w:sz w:val="20"/>
          <w:szCs w:val="20"/>
          <w:lang w:eastAsia="ar-SA"/>
        </w:rPr>
        <w:t xml:space="preserve"> </w:t>
      </w:r>
      <w:r w:rsidR="00CA7218" w:rsidRPr="007557E9">
        <w:rPr>
          <w:rFonts w:ascii="Arial" w:eastAsia="Calibri" w:hAnsi="Arial" w:cs="Arial"/>
          <w:sz w:val="20"/>
          <w:szCs w:val="20"/>
          <w:lang w:eastAsia="ar-SA"/>
        </w:rPr>
        <w:t>punktā norādīt</w:t>
      </w:r>
      <w:r w:rsidR="00335736" w:rsidRPr="007557E9">
        <w:rPr>
          <w:rFonts w:ascii="Arial" w:eastAsia="Calibri" w:hAnsi="Arial" w:cs="Arial"/>
          <w:sz w:val="20"/>
          <w:szCs w:val="20"/>
          <w:lang w:eastAsia="ar-SA"/>
        </w:rPr>
        <w:t>ajām</w:t>
      </w:r>
      <w:r w:rsidR="00E47B8C" w:rsidRPr="007557E9">
        <w:rPr>
          <w:rFonts w:ascii="Arial" w:eastAsia="Calibri" w:hAnsi="Arial" w:cs="Arial"/>
          <w:sz w:val="20"/>
          <w:szCs w:val="20"/>
          <w:lang w:eastAsia="ar-SA"/>
        </w:rPr>
        <w:t xml:space="preserve"> </w:t>
      </w:r>
      <w:r w:rsidR="00CA7218" w:rsidRPr="007557E9">
        <w:rPr>
          <w:rFonts w:ascii="Arial" w:eastAsia="Calibri" w:hAnsi="Arial" w:cs="Arial"/>
          <w:sz w:val="20"/>
          <w:szCs w:val="20"/>
          <w:lang w:eastAsia="ar-SA"/>
        </w:rPr>
        <w:t>Izpildītāj</w:t>
      </w:r>
      <w:r w:rsidR="00335736" w:rsidRPr="007557E9">
        <w:rPr>
          <w:rFonts w:ascii="Arial" w:eastAsia="Calibri" w:hAnsi="Arial" w:cs="Arial"/>
          <w:sz w:val="20"/>
          <w:szCs w:val="20"/>
          <w:lang w:eastAsia="ar-SA"/>
        </w:rPr>
        <w:t>u</w:t>
      </w:r>
      <w:r w:rsidR="00CA7218" w:rsidRPr="007557E9">
        <w:rPr>
          <w:rFonts w:ascii="Arial" w:eastAsia="Calibri" w:hAnsi="Arial" w:cs="Arial"/>
          <w:sz w:val="20"/>
          <w:szCs w:val="20"/>
          <w:lang w:eastAsia="ar-SA"/>
        </w:rPr>
        <w:t xml:space="preserve"> e-pasta adres</w:t>
      </w:r>
      <w:r w:rsidR="00335736" w:rsidRPr="007557E9">
        <w:rPr>
          <w:rFonts w:ascii="Arial" w:eastAsia="Calibri" w:hAnsi="Arial" w:cs="Arial"/>
          <w:sz w:val="20"/>
          <w:szCs w:val="20"/>
          <w:lang w:eastAsia="ar-SA"/>
        </w:rPr>
        <w:t>ēm</w:t>
      </w:r>
      <w:r w:rsidR="00E47B8C" w:rsidRPr="007557E9">
        <w:rPr>
          <w:rFonts w:ascii="Arial" w:eastAsia="Calibri" w:hAnsi="Arial" w:cs="Arial"/>
          <w:sz w:val="20"/>
          <w:szCs w:val="20"/>
          <w:lang w:eastAsia="ar-SA"/>
        </w:rPr>
        <w:t>.</w:t>
      </w:r>
    </w:p>
    <w:p w14:paraId="60101171" w14:textId="50BBE553" w:rsidR="00785BE0" w:rsidRPr="007557E9" w:rsidRDefault="00CA7218" w:rsidP="00785BE0">
      <w:pPr>
        <w:pStyle w:val="Sarakstarindkopa"/>
        <w:numPr>
          <w:ilvl w:val="1"/>
          <w:numId w:val="12"/>
        </w:numPr>
        <w:suppressAutoHyphens/>
        <w:autoSpaceDN w:val="0"/>
        <w:ind w:hanging="502"/>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lastRenderedPageBreak/>
        <w:t>Izpildītāj</w:t>
      </w:r>
      <w:r w:rsidR="00335736" w:rsidRPr="007557E9">
        <w:rPr>
          <w:rFonts w:ascii="Arial" w:eastAsia="Calibri" w:hAnsi="Arial" w:cs="Arial"/>
          <w:sz w:val="20"/>
          <w:szCs w:val="20"/>
          <w:lang w:eastAsia="ar-SA"/>
        </w:rPr>
        <w:t>i</w:t>
      </w:r>
      <w:r w:rsidRPr="007557E9">
        <w:rPr>
          <w:rFonts w:ascii="Arial" w:eastAsia="Calibri" w:hAnsi="Arial" w:cs="Arial"/>
          <w:sz w:val="20"/>
          <w:szCs w:val="20"/>
          <w:lang w:eastAsia="ar-SA"/>
        </w:rPr>
        <w:t xml:space="preserve"> </w:t>
      </w:r>
      <w:r w:rsidR="0035605B" w:rsidRPr="007557E9">
        <w:rPr>
          <w:rFonts w:ascii="Arial" w:eastAsia="Calibri" w:hAnsi="Arial" w:cs="Arial"/>
          <w:sz w:val="20"/>
          <w:szCs w:val="20"/>
          <w:lang w:eastAsia="ar-SA"/>
        </w:rPr>
        <w:t>P</w:t>
      </w:r>
      <w:r w:rsidR="00E775B5" w:rsidRPr="007557E9">
        <w:rPr>
          <w:rFonts w:ascii="Arial" w:eastAsia="Calibri" w:hAnsi="Arial" w:cs="Arial"/>
          <w:sz w:val="20"/>
          <w:szCs w:val="20"/>
          <w:lang w:eastAsia="ar-SA"/>
        </w:rPr>
        <w:t>iedāvājum</w:t>
      </w:r>
      <w:r w:rsidRPr="007557E9">
        <w:rPr>
          <w:rFonts w:ascii="Arial" w:eastAsia="Calibri" w:hAnsi="Arial" w:cs="Arial"/>
          <w:sz w:val="20"/>
          <w:szCs w:val="20"/>
          <w:lang w:eastAsia="ar-SA"/>
        </w:rPr>
        <w:t>u</w:t>
      </w:r>
      <w:r w:rsidR="00335736" w:rsidRPr="007557E9">
        <w:rPr>
          <w:rFonts w:ascii="Arial" w:eastAsia="Calibri" w:hAnsi="Arial" w:cs="Arial"/>
          <w:sz w:val="20"/>
          <w:szCs w:val="20"/>
          <w:lang w:eastAsia="ar-SA"/>
        </w:rPr>
        <w:t>s</w:t>
      </w:r>
      <w:r w:rsidR="00E47B8C" w:rsidRPr="007557E9">
        <w:rPr>
          <w:rFonts w:ascii="Arial" w:eastAsia="Calibri" w:hAnsi="Arial" w:cs="Arial"/>
          <w:sz w:val="20"/>
          <w:szCs w:val="20"/>
          <w:lang w:eastAsia="ar-SA"/>
        </w:rPr>
        <w:t xml:space="preserve"> s</w:t>
      </w:r>
      <w:r w:rsidR="00E775B5" w:rsidRPr="007557E9">
        <w:rPr>
          <w:rFonts w:ascii="Arial" w:eastAsia="Calibri" w:hAnsi="Arial" w:cs="Arial"/>
          <w:sz w:val="20"/>
          <w:szCs w:val="20"/>
          <w:lang w:eastAsia="ar-SA"/>
        </w:rPr>
        <w:t xml:space="preserve">agatavo un iesniedz saskaņā ar </w:t>
      </w:r>
      <w:r w:rsidR="0035605B" w:rsidRPr="007557E9">
        <w:rPr>
          <w:rFonts w:ascii="Arial" w:eastAsia="Calibri" w:hAnsi="Arial" w:cs="Arial"/>
          <w:sz w:val="20"/>
          <w:szCs w:val="20"/>
          <w:lang w:eastAsia="ar-SA"/>
        </w:rPr>
        <w:t>U</w:t>
      </w:r>
      <w:r w:rsidR="00E47B8C" w:rsidRPr="007557E9">
        <w:rPr>
          <w:rFonts w:ascii="Arial" w:eastAsia="Calibri" w:hAnsi="Arial" w:cs="Arial"/>
          <w:sz w:val="20"/>
          <w:szCs w:val="20"/>
          <w:lang w:eastAsia="ar-SA"/>
        </w:rPr>
        <w:t>zaicinājumā noteiktajiem nosacījumiem.</w:t>
      </w:r>
    </w:p>
    <w:p w14:paraId="637A0F83" w14:textId="2A7C5C86" w:rsidR="00785BE0" w:rsidRPr="007557E9" w:rsidRDefault="0035605B" w:rsidP="00785BE0">
      <w:pPr>
        <w:pStyle w:val="Sarakstarindkopa"/>
        <w:numPr>
          <w:ilvl w:val="1"/>
          <w:numId w:val="12"/>
        </w:numPr>
        <w:suppressAutoHyphens/>
        <w:autoSpaceDN w:val="0"/>
        <w:ind w:hanging="502"/>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t>P</w:t>
      </w:r>
      <w:r w:rsidR="00E775B5" w:rsidRPr="007557E9">
        <w:rPr>
          <w:rFonts w:ascii="Arial" w:eastAsia="Calibri" w:hAnsi="Arial" w:cs="Arial"/>
          <w:sz w:val="20"/>
          <w:szCs w:val="20"/>
          <w:lang w:eastAsia="ar-SA"/>
        </w:rPr>
        <w:t>iedāvājum</w:t>
      </w:r>
      <w:r w:rsidR="00E47B8C" w:rsidRPr="007557E9">
        <w:rPr>
          <w:rFonts w:ascii="Arial" w:eastAsia="Calibri" w:hAnsi="Arial" w:cs="Arial"/>
          <w:sz w:val="20"/>
          <w:szCs w:val="20"/>
          <w:lang w:eastAsia="ar-SA"/>
        </w:rPr>
        <w:t>ā</w:t>
      </w:r>
      <w:r w:rsidR="00E775B5" w:rsidRPr="007557E9">
        <w:rPr>
          <w:rFonts w:ascii="Arial" w:eastAsia="Calibri" w:hAnsi="Arial" w:cs="Arial"/>
          <w:sz w:val="20"/>
          <w:szCs w:val="20"/>
          <w:lang w:eastAsia="ar-SA"/>
        </w:rPr>
        <w:t xml:space="preserve"> norāda visu Pasūtītāja </w:t>
      </w:r>
      <w:r w:rsidRPr="007557E9">
        <w:rPr>
          <w:rFonts w:ascii="Arial" w:eastAsia="Calibri" w:hAnsi="Arial" w:cs="Arial"/>
          <w:sz w:val="20"/>
          <w:szCs w:val="20"/>
          <w:lang w:eastAsia="ar-SA"/>
        </w:rPr>
        <w:t>U</w:t>
      </w:r>
      <w:r w:rsidR="00CA7218" w:rsidRPr="007557E9">
        <w:rPr>
          <w:rFonts w:ascii="Arial" w:eastAsia="Calibri" w:hAnsi="Arial" w:cs="Arial"/>
          <w:sz w:val="20"/>
          <w:szCs w:val="20"/>
          <w:lang w:eastAsia="ar-SA"/>
        </w:rPr>
        <w:t>zaicinājumā prasīto informāciju</w:t>
      </w:r>
      <w:r w:rsidR="00D46F89" w:rsidRPr="007557E9">
        <w:rPr>
          <w:rFonts w:ascii="Arial" w:eastAsia="Calibri" w:hAnsi="Arial" w:cs="Arial"/>
          <w:sz w:val="20"/>
          <w:szCs w:val="20"/>
          <w:lang w:eastAsia="ar-SA"/>
        </w:rPr>
        <w:t>,</w:t>
      </w:r>
      <w:r w:rsidR="00AD6F79" w:rsidRPr="007557E9">
        <w:rPr>
          <w:rFonts w:ascii="Arial" w:eastAsia="Calibri" w:hAnsi="Arial" w:cs="Arial"/>
          <w:sz w:val="20"/>
          <w:szCs w:val="20"/>
          <w:lang w:eastAsia="ar-SA"/>
        </w:rPr>
        <w:t xml:space="preserve"> </w:t>
      </w:r>
      <w:r w:rsidR="00CA7218" w:rsidRPr="007557E9">
        <w:rPr>
          <w:rFonts w:ascii="Arial" w:eastAsia="Calibri" w:hAnsi="Arial" w:cs="Arial"/>
          <w:sz w:val="20"/>
          <w:szCs w:val="20"/>
          <w:lang w:eastAsia="ar-SA"/>
        </w:rPr>
        <w:t xml:space="preserve">t.sk. </w:t>
      </w:r>
      <w:r w:rsidR="00E47B8C" w:rsidRPr="007557E9">
        <w:rPr>
          <w:rFonts w:ascii="Arial" w:eastAsia="Calibri" w:hAnsi="Arial" w:cs="Arial"/>
          <w:sz w:val="20"/>
          <w:szCs w:val="20"/>
          <w:lang w:eastAsia="ar-SA"/>
        </w:rPr>
        <w:t xml:space="preserve">norāda </w:t>
      </w:r>
      <w:r w:rsidR="00AA586A" w:rsidRPr="007557E9">
        <w:rPr>
          <w:rFonts w:ascii="Arial" w:eastAsia="Calibri" w:hAnsi="Arial" w:cs="Arial"/>
          <w:sz w:val="20"/>
          <w:szCs w:val="20"/>
          <w:lang w:eastAsia="ar-SA"/>
        </w:rPr>
        <w:t>P</w:t>
      </w:r>
      <w:r w:rsidR="009F4AA3" w:rsidRPr="007557E9">
        <w:rPr>
          <w:rFonts w:ascii="Arial" w:eastAsia="Calibri" w:hAnsi="Arial" w:cs="Arial"/>
          <w:sz w:val="20"/>
          <w:szCs w:val="20"/>
          <w:lang w:eastAsia="ar-SA"/>
        </w:rPr>
        <w:t xml:space="preserve">oligrāfijas pakalpojuma </w:t>
      </w:r>
      <w:r w:rsidR="00835B62" w:rsidRPr="007557E9">
        <w:rPr>
          <w:rFonts w:ascii="Arial" w:eastAsia="Calibri" w:hAnsi="Arial" w:cs="Arial"/>
          <w:sz w:val="20"/>
          <w:szCs w:val="20"/>
          <w:lang w:eastAsia="ar-SA"/>
        </w:rPr>
        <w:t>līgum</w:t>
      </w:r>
      <w:r w:rsidR="009F4AA3" w:rsidRPr="007557E9">
        <w:rPr>
          <w:rFonts w:ascii="Arial" w:eastAsia="Calibri" w:hAnsi="Arial" w:cs="Arial"/>
          <w:sz w:val="20"/>
          <w:szCs w:val="20"/>
          <w:lang w:eastAsia="ar-SA"/>
        </w:rPr>
        <w:t>cenu</w:t>
      </w:r>
      <w:r w:rsidR="00AD6F79" w:rsidRPr="007557E9">
        <w:rPr>
          <w:rFonts w:ascii="Arial" w:eastAsia="Calibri" w:hAnsi="Arial" w:cs="Arial"/>
          <w:sz w:val="20"/>
          <w:szCs w:val="20"/>
          <w:lang w:eastAsia="ar-SA"/>
        </w:rPr>
        <w:t xml:space="preserve"> un</w:t>
      </w:r>
      <w:r w:rsidR="00835B62" w:rsidRPr="007557E9">
        <w:rPr>
          <w:rFonts w:ascii="Arial" w:eastAsia="Calibri" w:hAnsi="Arial" w:cs="Arial"/>
          <w:sz w:val="20"/>
          <w:szCs w:val="20"/>
          <w:lang w:eastAsia="ar-SA"/>
        </w:rPr>
        <w:t xml:space="preserve"> līgumsummu </w:t>
      </w:r>
      <w:r w:rsidR="002A47BE" w:rsidRPr="007557E9">
        <w:rPr>
          <w:rFonts w:ascii="Arial" w:eastAsia="Calibri" w:hAnsi="Arial" w:cs="Arial"/>
          <w:i/>
          <w:iCs/>
          <w:sz w:val="20"/>
          <w:szCs w:val="20"/>
          <w:lang w:eastAsia="ar-SA"/>
        </w:rPr>
        <w:t>euro</w:t>
      </w:r>
      <w:r w:rsidR="002A47BE" w:rsidRPr="007557E9">
        <w:rPr>
          <w:rFonts w:ascii="Arial" w:eastAsia="Calibri" w:hAnsi="Arial" w:cs="Arial"/>
          <w:sz w:val="20"/>
          <w:szCs w:val="20"/>
          <w:lang w:eastAsia="ar-SA"/>
        </w:rPr>
        <w:t xml:space="preserve"> valūtā</w:t>
      </w:r>
      <w:r w:rsidR="00E47B8C" w:rsidRPr="007557E9">
        <w:rPr>
          <w:rFonts w:ascii="Arial" w:eastAsia="Calibri" w:hAnsi="Arial" w:cs="Arial"/>
          <w:sz w:val="20"/>
          <w:szCs w:val="20"/>
          <w:lang w:eastAsia="ar-SA"/>
        </w:rPr>
        <w:t xml:space="preserve">. </w:t>
      </w:r>
    </w:p>
    <w:p w14:paraId="7FF6490F" w14:textId="37459711" w:rsidR="00335736" w:rsidRPr="007557E9" w:rsidRDefault="00335736" w:rsidP="00785BE0">
      <w:pPr>
        <w:pStyle w:val="Sarakstarindkopa"/>
        <w:numPr>
          <w:ilvl w:val="1"/>
          <w:numId w:val="12"/>
        </w:numPr>
        <w:suppressAutoHyphens/>
        <w:autoSpaceDN w:val="0"/>
        <w:ind w:hanging="502"/>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t>Izpildītājiem ir tiesības grozīt vai atsaukt Piedāvājumu, kā arī iesniegt jaunu Piedāvājumu līdz Piedāvājumu iesniegšanas termiņa beigām. Piedāvājumu vērtēšanas brīdī vērā tiks ņemts tikai vēlākais iesniegtais Piedāvājums.</w:t>
      </w:r>
    </w:p>
    <w:p w14:paraId="5CB21145" w14:textId="2AFB5202" w:rsidR="00785BE0" w:rsidRPr="007557E9" w:rsidRDefault="00CA7218" w:rsidP="00785BE0">
      <w:pPr>
        <w:pStyle w:val="Sarakstarindkopa"/>
        <w:numPr>
          <w:ilvl w:val="1"/>
          <w:numId w:val="12"/>
        </w:numPr>
        <w:suppressAutoHyphens/>
        <w:autoSpaceDN w:val="0"/>
        <w:ind w:hanging="502"/>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t>Izpildītāj</w:t>
      </w:r>
      <w:r w:rsidR="00335736" w:rsidRPr="007557E9">
        <w:rPr>
          <w:rFonts w:ascii="Arial" w:eastAsia="Calibri" w:hAnsi="Arial" w:cs="Arial"/>
          <w:sz w:val="20"/>
          <w:szCs w:val="20"/>
          <w:lang w:eastAsia="ar-SA"/>
        </w:rPr>
        <w:t>i</w:t>
      </w:r>
      <w:r w:rsidR="00E47B8C" w:rsidRPr="007557E9">
        <w:rPr>
          <w:rFonts w:ascii="Arial" w:eastAsia="Calibri" w:hAnsi="Arial" w:cs="Arial"/>
          <w:sz w:val="20"/>
          <w:szCs w:val="20"/>
          <w:lang w:eastAsia="ar-SA"/>
        </w:rPr>
        <w:t xml:space="preserve"> sedz visas izmaksas, kas ir saistītas ar </w:t>
      </w:r>
      <w:r w:rsidR="00D46F89" w:rsidRPr="007557E9">
        <w:rPr>
          <w:rFonts w:ascii="Arial" w:eastAsia="Calibri" w:hAnsi="Arial" w:cs="Arial"/>
          <w:sz w:val="20"/>
          <w:szCs w:val="20"/>
          <w:lang w:eastAsia="ar-SA"/>
        </w:rPr>
        <w:t>P</w:t>
      </w:r>
      <w:r w:rsidR="00E47B8C" w:rsidRPr="007557E9">
        <w:rPr>
          <w:rFonts w:ascii="Arial" w:eastAsia="Calibri" w:hAnsi="Arial" w:cs="Arial"/>
          <w:sz w:val="20"/>
          <w:szCs w:val="20"/>
          <w:lang w:eastAsia="ar-SA"/>
        </w:rPr>
        <w:t>iedāvājuma sagatavošanu un iesniegšanu. Pasūtītājs neuzņemas nekādas saistības p</w:t>
      </w:r>
      <w:r w:rsidRPr="007557E9">
        <w:rPr>
          <w:rFonts w:ascii="Arial" w:eastAsia="Calibri" w:hAnsi="Arial" w:cs="Arial"/>
          <w:sz w:val="20"/>
          <w:szCs w:val="20"/>
          <w:lang w:eastAsia="ar-SA"/>
        </w:rPr>
        <w:t>ar šīm izmaksām</w:t>
      </w:r>
      <w:r w:rsidR="00E47B8C" w:rsidRPr="007557E9">
        <w:rPr>
          <w:rFonts w:ascii="Arial" w:eastAsia="Calibri" w:hAnsi="Arial" w:cs="Arial"/>
          <w:sz w:val="20"/>
          <w:szCs w:val="20"/>
          <w:lang w:eastAsia="ar-SA"/>
        </w:rPr>
        <w:t>.</w:t>
      </w:r>
    </w:p>
    <w:p w14:paraId="364D677F" w14:textId="4B2BC41D" w:rsidR="00785BE0" w:rsidRPr="007557E9" w:rsidRDefault="0035605B" w:rsidP="00785BE0">
      <w:pPr>
        <w:pStyle w:val="Sarakstarindkopa"/>
        <w:numPr>
          <w:ilvl w:val="1"/>
          <w:numId w:val="12"/>
        </w:numPr>
        <w:suppressAutoHyphens/>
        <w:autoSpaceDN w:val="0"/>
        <w:ind w:hanging="502"/>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t>P</w:t>
      </w:r>
      <w:r w:rsidR="00E775B5" w:rsidRPr="007557E9">
        <w:rPr>
          <w:rFonts w:ascii="Arial" w:eastAsia="Calibri" w:hAnsi="Arial" w:cs="Arial"/>
          <w:sz w:val="20"/>
          <w:szCs w:val="20"/>
          <w:lang w:eastAsia="ar-SA"/>
        </w:rPr>
        <w:t>iedāvājum</w:t>
      </w:r>
      <w:r w:rsidR="00335736" w:rsidRPr="007557E9">
        <w:rPr>
          <w:rFonts w:ascii="Arial" w:eastAsia="Calibri" w:hAnsi="Arial" w:cs="Arial"/>
          <w:sz w:val="20"/>
          <w:szCs w:val="20"/>
          <w:lang w:eastAsia="ar-SA"/>
        </w:rPr>
        <w:t>u</w:t>
      </w:r>
      <w:r w:rsidR="00E47B8C" w:rsidRPr="007557E9">
        <w:rPr>
          <w:rFonts w:ascii="Arial" w:eastAsia="Calibri" w:hAnsi="Arial" w:cs="Arial"/>
          <w:sz w:val="20"/>
          <w:szCs w:val="20"/>
          <w:lang w:eastAsia="ar-SA"/>
        </w:rPr>
        <w:t xml:space="preserve"> vērtēšanas laikā</w:t>
      </w:r>
      <w:r w:rsidR="00D46F89" w:rsidRPr="007557E9">
        <w:rPr>
          <w:rFonts w:ascii="Arial" w:eastAsia="Calibri" w:hAnsi="Arial" w:cs="Arial"/>
          <w:sz w:val="20"/>
          <w:szCs w:val="20"/>
          <w:lang w:eastAsia="ar-SA"/>
        </w:rPr>
        <w:t xml:space="preserve"> tiek pārbaudīts, vai </w:t>
      </w:r>
      <w:r w:rsidRPr="007557E9">
        <w:rPr>
          <w:rFonts w:ascii="Arial" w:eastAsia="Calibri" w:hAnsi="Arial" w:cs="Arial"/>
          <w:sz w:val="20"/>
          <w:szCs w:val="20"/>
          <w:lang w:eastAsia="ar-SA"/>
        </w:rPr>
        <w:t>P</w:t>
      </w:r>
      <w:r w:rsidR="00E775B5" w:rsidRPr="007557E9">
        <w:rPr>
          <w:rFonts w:ascii="Arial" w:eastAsia="Calibri" w:hAnsi="Arial" w:cs="Arial"/>
          <w:sz w:val="20"/>
          <w:szCs w:val="20"/>
          <w:lang w:eastAsia="ar-SA"/>
        </w:rPr>
        <w:t>iedāvājum</w:t>
      </w:r>
      <w:r w:rsidR="00335736" w:rsidRPr="007557E9">
        <w:rPr>
          <w:rFonts w:ascii="Arial" w:eastAsia="Calibri" w:hAnsi="Arial" w:cs="Arial"/>
          <w:sz w:val="20"/>
          <w:szCs w:val="20"/>
          <w:lang w:eastAsia="ar-SA"/>
        </w:rPr>
        <w:t>os</w:t>
      </w:r>
      <w:r w:rsidR="00E47B8C" w:rsidRPr="007557E9">
        <w:rPr>
          <w:rFonts w:ascii="Arial" w:eastAsia="Calibri" w:hAnsi="Arial" w:cs="Arial"/>
          <w:sz w:val="20"/>
          <w:szCs w:val="20"/>
          <w:lang w:eastAsia="ar-SA"/>
        </w:rPr>
        <w:t xml:space="preserve"> nav aritmētisku kļūdu. Ja šādas kļūdas tiek konstatētas, tās tiek labotas. Par kļūdu labojumu un laboto </w:t>
      </w:r>
      <w:r w:rsidR="005C3940" w:rsidRPr="007557E9">
        <w:rPr>
          <w:rFonts w:ascii="Arial" w:eastAsia="Calibri" w:hAnsi="Arial" w:cs="Arial"/>
          <w:sz w:val="20"/>
          <w:szCs w:val="20"/>
          <w:lang w:eastAsia="ar-SA"/>
        </w:rPr>
        <w:t>P</w:t>
      </w:r>
      <w:r w:rsidR="00E47B8C" w:rsidRPr="007557E9">
        <w:rPr>
          <w:rFonts w:ascii="Arial" w:eastAsia="Calibri" w:hAnsi="Arial" w:cs="Arial"/>
          <w:sz w:val="20"/>
          <w:szCs w:val="20"/>
          <w:lang w:eastAsia="ar-SA"/>
        </w:rPr>
        <w:t xml:space="preserve">iedāvājuma summu Pasūtītājs paziņo </w:t>
      </w:r>
      <w:r w:rsidR="009F4AA3" w:rsidRPr="007557E9">
        <w:rPr>
          <w:rFonts w:ascii="Arial" w:eastAsia="Calibri" w:hAnsi="Arial" w:cs="Arial"/>
          <w:sz w:val="20"/>
          <w:szCs w:val="20"/>
          <w:lang w:eastAsia="ar-SA"/>
        </w:rPr>
        <w:t>Izpildītājam</w:t>
      </w:r>
      <w:r w:rsidR="00335736" w:rsidRPr="007557E9">
        <w:rPr>
          <w:rFonts w:ascii="Arial" w:eastAsia="Calibri" w:hAnsi="Arial" w:cs="Arial"/>
          <w:sz w:val="20"/>
          <w:szCs w:val="20"/>
          <w:lang w:eastAsia="ar-SA"/>
        </w:rPr>
        <w:t>, kura Piedāvājumā kļūdas labotas</w:t>
      </w:r>
      <w:r w:rsidR="00E47B8C" w:rsidRPr="007557E9">
        <w:rPr>
          <w:rFonts w:ascii="Arial" w:eastAsia="Calibri" w:hAnsi="Arial" w:cs="Arial"/>
          <w:sz w:val="20"/>
          <w:szCs w:val="20"/>
          <w:lang w:eastAsia="ar-SA"/>
        </w:rPr>
        <w:t xml:space="preserve">. Vērtējot </w:t>
      </w:r>
      <w:r w:rsidRPr="007557E9">
        <w:rPr>
          <w:rFonts w:ascii="Arial" w:eastAsia="Calibri" w:hAnsi="Arial" w:cs="Arial"/>
          <w:sz w:val="20"/>
          <w:szCs w:val="20"/>
          <w:lang w:eastAsia="ar-SA"/>
        </w:rPr>
        <w:t>P</w:t>
      </w:r>
      <w:r w:rsidR="00E775B5" w:rsidRPr="007557E9">
        <w:rPr>
          <w:rFonts w:ascii="Arial" w:eastAsia="Calibri" w:hAnsi="Arial" w:cs="Arial"/>
          <w:sz w:val="20"/>
          <w:szCs w:val="20"/>
          <w:lang w:eastAsia="ar-SA"/>
        </w:rPr>
        <w:t>iedāvājum</w:t>
      </w:r>
      <w:r w:rsidR="00E47B8C" w:rsidRPr="007557E9">
        <w:rPr>
          <w:rFonts w:ascii="Arial" w:eastAsia="Calibri" w:hAnsi="Arial" w:cs="Arial"/>
          <w:sz w:val="20"/>
          <w:szCs w:val="20"/>
          <w:lang w:eastAsia="ar-SA"/>
        </w:rPr>
        <w:t>u, tiek ņemti vērā veiktie labojumi.</w:t>
      </w:r>
    </w:p>
    <w:p w14:paraId="690F6386" w14:textId="4E977C81" w:rsidR="00335736" w:rsidRPr="007557E9" w:rsidRDefault="00335736" w:rsidP="00785BE0">
      <w:pPr>
        <w:pStyle w:val="Sarakstarindkopa"/>
        <w:numPr>
          <w:ilvl w:val="1"/>
          <w:numId w:val="12"/>
        </w:numPr>
        <w:suppressAutoHyphens/>
        <w:autoSpaceDN w:val="0"/>
        <w:ind w:hanging="502"/>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t>Cenu aptaujas uzvarētāja noteikšanai iespējami divi piedāvājuma izvēles kritēriji:</w:t>
      </w:r>
    </w:p>
    <w:p w14:paraId="24905348" w14:textId="2F59F797" w:rsidR="00335736" w:rsidRPr="007557E9" w:rsidRDefault="00335736" w:rsidP="00335736">
      <w:pPr>
        <w:pStyle w:val="Sarakstarindkopa"/>
        <w:numPr>
          <w:ilvl w:val="2"/>
          <w:numId w:val="12"/>
        </w:numPr>
        <w:suppressAutoHyphens/>
        <w:autoSpaceDN w:val="0"/>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t>piedāvājums ar zemāko cenu, ja Izpildītāja iesniegtais Piedāvājums ir atzīts par atbilstošu cenu aptaujas un Vienošanās prasībām un piedāvātā cena nepārsniedz Poligrāfijas pakalpojuma izpildei paredzētos finanšu resursus;</w:t>
      </w:r>
    </w:p>
    <w:p w14:paraId="0C19AB38" w14:textId="0287D849" w:rsidR="00335736" w:rsidRPr="007557E9" w:rsidRDefault="00335736" w:rsidP="00335736">
      <w:pPr>
        <w:pStyle w:val="Sarakstarindkopa"/>
        <w:numPr>
          <w:ilvl w:val="2"/>
          <w:numId w:val="12"/>
        </w:numPr>
        <w:suppressAutoHyphens/>
        <w:autoSpaceDN w:val="0"/>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t>saimnieciski visizdevīgākais piedāvājums, ja Izpildītāja iesniegtais Piedāvājums ir atzīts par atbilstošu cenu aptaujas un Vienošanās prasībām un piedāvātā cena nepārsniedz Poligrāfijas pakalpojuma izpildei paredzētos finanšu resursus.</w:t>
      </w:r>
    </w:p>
    <w:p w14:paraId="74FD463C" w14:textId="21A24530" w:rsidR="00335736" w:rsidRPr="007557E9" w:rsidRDefault="00335736" w:rsidP="00785BE0">
      <w:pPr>
        <w:pStyle w:val="Sarakstarindkopa"/>
        <w:numPr>
          <w:ilvl w:val="1"/>
          <w:numId w:val="12"/>
        </w:numPr>
        <w:suppressAutoHyphens/>
        <w:autoSpaceDN w:val="0"/>
        <w:ind w:hanging="502"/>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t>Pasūtītājs, nosūtot Uzaicinājumu, informē par noteikto piedāvājuma izvēles kritēriju un saimnieciski visizdevīgākā piedāvājuma izvēles kritērija gadījumā, norāda vērtēšanas kritērijus.</w:t>
      </w:r>
    </w:p>
    <w:p w14:paraId="52884E66" w14:textId="6945136F" w:rsidR="00785BE0" w:rsidRPr="007557E9" w:rsidRDefault="00CA7218" w:rsidP="00785BE0">
      <w:pPr>
        <w:pStyle w:val="Sarakstarindkopa"/>
        <w:numPr>
          <w:ilvl w:val="1"/>
          <w:numId w:val="12"/>
        </w:numPr>
        <w:suppressAutoHyphens/>
        <w:autoSpaceDN w:val="0"/>
        <w:ind w:hanging="502"/>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t>Gadījumā, ja iesniegtais</w:t>
      </w:r>
      <w:r w:rsidR="008A583E" w:rsidRPr="007557E9">
        <w:rPr>
          <w:rFonts w:ascii="Arial" w:eastAsia="Calibri" w:hAnsi="Arial" w:cs="Arial"/>
          <w:sz w:val="20"/>
          <w:szCs w:val="20"/>
          <w:lang w:eastAsia="ar-SA"/>
        </w:rPr>
        <w:t xml:space="preserve"> </w:t>
      </w:r>
      <w:r w:rsidR="0035605B" w:rsidRPr="007557E9">
        <w:rPr>
          <w:rFonts w:ascii="Arial" w:eastAsia="Calibri" w:hAnsi="Arial" w:cs="Arial"/>
          <w:sz w:val="20"/>
          <w:szCs w:val="20"/>
          <w:lang w:eastAsia="ar-SA"/>
        </w:rPr>
        <w:t>P</w:t>
      </w:r>
      <w:r w:rsidR="00E775B5" w:rsidRPr="007557E9">
        <w:rPr>
          <w:rFonts w:ascii="Arial" w:eastAsia="Calibri" w:hAnsi="Arial" w:cs="Arial"/>
          <w:sz w:val="20"/>
          <w:szCs w:val="20"/>
          <w:lang w:eastAsia="ar-SA"/>
        </w:rPr>
        <w:t>iedāvājum</w:t>
      </w:r>
      <w:r w:rsidRPr="007557E9">
        <w:rPr>
          <w:rFonts w:ascii="Arial" w:eastAsia="Calibri" w:hAnsi="Arial" w:cs="Arial"/>
          <w:sz w:val="20"/>
          <w:szCs w:val="20"/>
          <w:lang w:eastAsia="ar-SA"/>
        </w:rPr>
        <w:t>s</w:t>
      </w:r>
      <w:r w:rsidR="008A3F68" w:rsidRPr="007557E9">
        <w:rPr>
          <w:rFonts w:ascii="Arial" w:eastAsia="Calibri" w:hAnsi="Arial" w:cs="Arial"/>
          <w:sz w:val="20"/>
          <w:szCs w:val="20"/>
          <w:lang w:eastAsia="ar-SA"/>
        </w:rPr>
        <w:t xml:space="preserve"> pārsniedz </w:t>
      </w:r>
      <w:r w:rsidR="00DE7259" w:rsidRPr="007557E9">
        <w:rPr>
          <w:rFonts w:ascii="Arial" w:eastAsia="Calibri" w:hAnsi="Arial" w:cs="Arial"/>
          <w:sz w:val="20"/>
          <w:szCs w:val="20"/>
          <w:lang w:eastAsia="ar-SA"/>
        </w:rPr>
        <w:t>Poligrāfijas pakalpojuma</w:t>
      </w:r>
      <w:r w:rsidR="008A3F68" w:rsidRPr="007557E9">
        <w:rPr>
          <w:rFonts w:ascii="Arial" w:eastAsia="Calibri" w:hAnsi="Arial" w:cs="Arial"/>
          <w:sz w:val="20"/>
          <w:szCs w:val="20"/>
          <w:lang w:eastAsia="ar-SA"/>
        </w:rPr>
        <w:t xml:space="preserve"> izpildei</w:t>
      </w:r>
      <w:r w:rsidR="00E47B8C" w:rsidRPr="007557E9">
        <w:rPr>
          <w:rFonts w:ascii="Arial" w:eastAsia="Calibri" w:hAnsi="Arial" w:cs="Arial"/>
          <w:sz w:val="20"/>
          <w:szCs w:val="20"/>
          <w:lang w:eastAsia="ar-SA"/>
        </w:rPr>
        <w:t xml:space="preserve"> paredzētos finanšu līdzekļus, Pasūtītājam ir</w:t>
      </w:r>
      <w:r w:rsidR="008A583E" w:rsidRPr="007557E9">
        <w:rPr>
          <w:rFonts w:ascii="Arial" w:eastAsia="Calibri" w:hAnsi="Arial" w:cs="Arial"/>
          <w:sz w:val="20"/>
          <w:szCs w:val="20"/>
          <w:lang w:eastAsia="ar-SA"/>
        </w:rPr>
        <w:t xml:space="preserve"> tiesības nepieņemt </w:t>
      </w:r>
      <w:r w:rsidR="0035605B" w:rsidRPr="007557E9">
        <w:rPr>
          <w:rFonts w:ascii="Arial" w:eastAsia="Calibri" w:hAnsi="Arial" w:cs="Arial"/>
          <w:sz w:val="20"/>
          <w:szCs w:val="20"/>
          <w:lang w:eastAsia="ar-SA"/>
        </w:rPr>
        <w:t>P</w:t>
      </w:r>
      <w:r w:rsidR="00E775B5" w:rsidRPr="007557E9">
        <w:rPr>
          <w:rFonts w:ascii="Arial" w:eastAsia="Calibri" w:hAnsi="Arial" w:cs="Arial"/>
          <w:sz w:val="20"/>
          <w:szCs w:val="20"/>
          <w:lang w:eastAsia="ar-SA"/>
        </w:rPr>
        <w:t>iedāvājum</w:t>
      </w:r>
      <w:r w:rsidRPr="007557E9">
        <w:rPr>
          <w:rFonts w:ascii="Arial" w:eastAsia="Calibri" w:hAnsi="Arial" w:cs="Arial"/>
          <w:sz w:val="20"/>
          <w:szCs w:val="20"/>
          <w:lang w:eastAsia="ar-SA"/>
        </w:rPr>
        <w:t>u</w:t>
      </w:r>
      <w:r w:rsidR="00E47B8C" w:rsidRPr="007557E9">
        <w:rPr>
          <w:rFonts w:ascii="Arial" w:eastAsia="Calibri" w:hAnsi="Arial" w:cs="Arial"/>
          <w:sz w:val="20"/>
          <w:szCs w:val="20"/>
          <w:lang w:eastAsia="ar-SA"/>
        </w:rPr>
        <w:t xml:space="preserve"> un </w:t>
      </w:r>
      <w:r w:rsidRPr="007557E9">
        <w:rPr>
          <w:rFonts w:ascii="Arial" w:eastAsia="Calibri" w:hAnsi="Arial" w:cs="Arial"/>
          <w:sz w:val="20"/>
          <w:szCs w:val="20"/>
          <w:lang w:eastAsia="ar-SA"/>
        </w:rPr>
        <w:t>veikt atkārtotu</w:t>
      </w:r>
      <w:r w:rsidR="00E47B8C" w:rsidRPr="007557E9">
        <w:rPr>
          <w:rFonts w:ascii="Arial" w:eastAsia="Calibri" w:hAnsi="Arial" w:cs="Arial"/>
          <w:sz w:val="20"/>
          <w:szCs w:val="20"/>
          <w:lang w:eastAsia="ar-SA"/>
        </w:rPr>
        <w:t xml:space="preserve"> </w:t>
      </w:r>
      <w:r w:rsidR="008A583E" w:rsidRPr="007557E9">
        <w:rPr>
          <w:rFonts w:ascii="Arial" w:eastAsia="Calibri" w:hAnsi="Arial" w:cs="Arial"/>
          <w:sz w:val="20"/>
          <w:szCs w:val="20"/>
          <w:lang w:eastAsia="ar-SA"/>
        </w:rPr>
        <w:t>c</w:t>
      </w:r>
      <w:r w:rsidR="00E47B8C" w:rsidRPr="007557E9">
        <w:rPr>
          <w:rFonts w:ascii="Arial" w:eastAsia="Calibri" w:hAnsi="Arial" w:cs="Arial"/>
          <w:sz w:val="20"/>
          <w:szCs w:val="20"/>
          <w:lang w:eastAsia="ar-SA"/>
        </w:rPr>
        <w:t xml:space="preserve">enu aptauju, kurā var tikt mainīts </w:t>
      </w:r>
      <w:r w:rsidR="009F4AA3" w:rsidRPr="007557E9">
        <w:rPr>
          <w:rFonts w:ascii="Arial" w:eastAsia="Calibri" w:hAnsi="Arial" w:cs="Arial"/>
          <w:sz w:val="20"/>
          <w:szCs w:val="20"/>
          <w:lang w:eastAsia="ar-SA"/>
        </w:rPr>
        <w:t xml:space="preserve">pasūtījuma apjoms, </w:t>
      </w:r>
      <w:r w:rsidR="00E47B8C" w:rsidRPr="007557E9">
        <w:rPr>
          <w:rFonts w:ascii="Arial" w:eastAsia="Calibri" w:hAnsi="Arial" w:cs="Arial"/>
          <w:sz w:val="20"/>
          <w:szCs w:val="20"/>
          <w:lang w:eastAsia="ar-SA"/>
        </w:rPr>
        <w:t xml:space="preserve">pasūtījuma </w:t>
      </w:r>
      <w:r w:rsidR="009F4AA3" w:rsidRPr="007557E9">
        <w:rPr>
          <w:rFonts w:ascii="Arial" w:eastAsia="Calibri" w:hAnsi="Arial" w:cs="Arial"/>
          <w:sz w:val="20"/>
          <w:szCs w:val="20"/>
          <w:lang w:eastAsia="ar-SA"/>
        </w:rPr>
        <w:t xml:space="preserve">izpildes </w:t>
      </w:r>
      <w:r w:rsidR="00E47B8C" w:rsidRPr="007557E9">
        <w:rPr>
          <w:rFonts w:ascii="Arial" w:eastAsia="Calibri" w:hAnsi="Arial" w:cs="Arial"/>
          <w:sz w:val="20"/>
          <w:szCs w:val="20"/>
          <w:lang w:eastAsia="ar-SA"/>
        </w:rPr>
        <w:t>laiks, vai citas prasības.</w:t>
      </w:r>
    </w:p>
    <w:p w14:paraId="1A0770BA" w14:textId="64FF0D3C" w:rsidR="00335736" w:rsidRPr="007557E9" w:rsidRDefault="00335736" w:rsidP="00785BE0">
      <w:pPr>
        <w:pStyle w:val="Sarakstarindkopa"/>
        <w:numPr>
          <w:ilvl w:val="1"/>
          <w:numId w:val="12"/>
        </w:numPr>
        <w:suppressAutoHyphens/>
        <w:autoSpaceDN w:val="0"/>
        <w:ind w:hanging="502"/>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t xml:space="preserve">Ja Izpildītāji iesniedz identiskus </w:t>
      </w:r>
      <w:r w:rsidR="006302CA" w:rsidRPr="007557E9">
        <w:rPr>
          <w:rFonts w:ascii="Arial" w:eastAsia="Calibri" w:hAnsi="Arial" w:cs="Arial"/>
          <w:sz w:val="20"/>
          <w:szCs w:val="20"/>
          <w:lang w:eastAsia="ar-SA"/>
        </w:rPr>
        <w:t>Piedāvājumus</w:t>
      </w:r>
      <w:r w:rsidRPr="007557E9">
        <w:rPr>
          <w:rFonts w:ascii="Arial" w:eastAsia="Calibri" w:hAnsi="Arial" w:cs="Arial"/>
          <w:sz w:val="20"/>
          <w:szCs w:val="20"/>
          <w:lang w:eastAsia="ar-SA"/>
        </w:rPr>
        <w:t xml:space="preserve">, Pasūtītājam ir tiesības izvēlēties </w:t>
      </w:r>
      <w:r w:rsidR="006302CA" w:rsidRPr="007557E9">
        <w:rPr>
          <w:rFonts w:ascii="Arial" w:eastAsia="Calibri" w:hAnsi="Arial" w:cs="Arial"/>
          <w:sz w:val="20"/>
          <w:szCs w:val="20"/>
          <w:lang w:eastAsia="ar-SA"/>
        </w:rPr>
        <w:t>P</w:t>
      </w:r>
      <w:r w:rsidRPr="007557E9">
        <w:rPr>
          <w:rFonts w:ascii="Arial" w:eastAsia="Calibri" w:hAnsi="Arial" w:cs="Arial"/>
          <w:sz w:val="20"/>
          <w:szCs w:val="20"/>
          <w:lang w:eastAsia="ar-SA"/>
        </w:rPr>
        <w:t xml:space="preserve">iedāvājumu, izvērtējot ar iepirkuma priekšmetu saistītus kritērijus, </w:t>
      </w:r>
      <w:r w:rsidR="006302CA" w:rsidRPr="007557E9">
        <w:rPr>
          <w:rFonts w:ascii="Arial" w:eastAsia="Calibri" w:hAnsi="Arial" w:cs="Arial"/>
          <w:sz w:val="20"/>
          <w:szCs w:val="20"/>
          <w:lang w:eastAsia="ar-SA"/>
        </w:rPr>
        <w:t>P</w:t>
      </w:r>
      <w:r w:rsidRPr="007557E9">
        <w:rPr>
          <w:rFonts w:ascii="Arial" w:eastAsia="Calibri" w:hAnsi="Arial" w:cs="Arial"/>
          <w:sz w:val="20"/>
          <w:szCs w:val="20"/>
          <w:lang w:eastAsia="ar-SA"/>
        </w:rPr>
        <w:t xml:space="preserve">iedāvājumā ietvertās priekšrocības, atbilstoši Pasūtītāja vajadzībām, izdevīgākus pasūtījuma izpildes nosacījumus, vai citus Pasūtītājam vēlamus objektīvus faktorus. Ja tas nav iespējams, Pasūtītājam ir tiesības rīkot izlozi vai pārtraukt </w:t>
      </w:r>
      <w:r w:rsidR="006302CA" w:rsidRPr="007557E9">
        <w:rPr>
          <w:rFonts w:ascii="Arial" w:eastAsia="Calibri" w:hAnsi="Arial" w:cs="Arial"/>
          <w:sz w:val="20"/>
          <w:szCs w:val="20"/>
          <w:lang w:eastAsia="ar-SA"/>
        </w:rPr>
        <w:t>c</w:t>
      </w:r>
      <w:r w:rsidRPr="007557E9">
        <w:rPr>
          <w:rFonts w:ascii="Arial" w:eastAsia="Calibri" w:hAnsi="Arial" w:cs="Arial"/>
          <w:sz w:val="20"/>
          <w:szCs w:val="20"/>
          <w:lang w:eastAsia="ar-SA"/>
        </w:rPr>
        <w:t>enu aptauju un atkārtoti uzaicināt Izpildītājus piedalīties cenu aptaujā, kurā var tikt mainīts pasūtījuma apjoms, pasūtījuma izpildes laiks, cenas noteikšanas veids vai citas prasības.</w:t>
      </w:r>
      <w:r w:rsidR="001A6793">
        <w:rPr>
          <w:rFonts w:ascii="Arial" w:eastAsia="Calibri" w:hAnsi="Arial" w:cs="Arial"/>
          <w:sz w:val="20"/>
          <w:szCs w:val="20"/>
          <w:lang w:eastAsia="ar-SA"/>
        </w:rPr>
        <w:t xml:space="preserve"> </w:t>
      </w:r>
      <w:r w:rsidR="001A6793" w:rsidRPr="001A6793">
        <w:rPr>
          <w:rFonts w:ascii="Arial" w:eastAsia="Calibri" w:hAnsi="Arial" w:cs="Arial"/>
          <w:sz w:val="20"/>
          <w:szCs w:val="20"/>
          <w:lang w:eastAsia="ar-SA"/>
        </w:rPr>
        <w:t xml:space="preserve">Izlozes veikšanas kārtība tiek noteikta </w:t>
      </w:r>
      <w:r w:rsidR="001F16A4">
        <w:rPr>
          <w:rFonts w:ascii="Arial" w:eastAsia="Calibri" w:hAnsi="Arial" w:cs="Arial"/>
          <w:sz w:val="20"/>
          <w:szCs w:val="20"/>
          <w:lang w:eastAsia="ar-SA"/>
        </w:rPr>
        <w:t>U</w:t>
      </w:r>
      <w:r w:rsidR="001A6793" w:rsidRPr="001A6793">
        <w:rPr>
          <w:rFonts w:ascii="Arial" w:eastAsia="Calibri" w:hAnsi="Arial" w:cs="Arial"/>
          <w:sz w:val="20"/>
          <w:szCs w:val="20"/>
          <w:lang w:eastAsia="ar-SA"/>
        </w:rPr>
        <w:t>zaicinājumā.</w:t>
      </w:r>
    </w:p>
    <w:p w14:paraId="52348209" w14:textId="3E8BE4D8" w:rsidR="00785BE0" w:rsidRPr="007557E9" w:rsidRDefault="00864BCF" w:rsidP="00785BE0">
      <w:pPr>
        <w:pStyle w:val="Sarakstarindkopa"/>
        <w:numPr>
          <w:ilvl w:val="1"/>
          <w:numId w:val="12"/>
        </w:numPr>
        <w:suppressAutoHyphens/>
        <w:autoSpaceDN w:val="0"/>
        <w:ind w:hanging="502"/>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t>J</w:t>
      </w:r>
      <w:r w:rsidR="00E951C7" w:rsidRPr="007557E9">
        <w:rPr>
          <w:rFonts w:ascii="Arial" w:eastAsia="Calibri" w:hAnsi="Arial" w:cs="Arial"/>
          <w:sz w:val="20"/>
          <w:szCs w:val="20"/>
          <w:lang w:eastAsia="ar-SA"/>
        </w:rPr>
        <w:t xml:space="preserve">a Pasūtītāja norādītajā termiņā, netiek saņemts </w:t>
      </w:r>
      <w:r w:rsidR="0035605B" w:rsidRPr="007557E9">
        <w:rPr>
          <w:rFonts w:ascii="Arial" w:eastAsia="Calibri" w:hAnsi="Arial" w:cs="Arial"/>
          <w:sz w:val="20"/>
          <w:szCs w:val="20"/>
          <w:lang w:eastAsia="ar-SA"/>
        </w:rPr>
        <w:t>P</w:t>
      </w:r>
      <w:r w:rsidR="00E775B5" w:rsidRPr="007557E9">
        <w:rPr>
          <w:rFonts w:ascii="Arial" w:eastAsia="Calibri" w:hAnsi="Arial" w:cs="Arial"/>
          <w:sz w:val="20"/>
          <w:szCs w:val="20"/>
          <w:lang w:eastAsia="ar-SA"/>
        </w:rPr>
        <w:t>iedāvājum</w:t>
      </w:r>
      <w:r w:rsidR="00E951C7" w:rsidRPr="007557E9">
        <w:rPr>
          <w:rFonts w:ascii="Arial" w:eastAsia="Calibri" w:hAnsi="Arial" w:cs="Arial"/>
          <w:sz w:val="20"/>
          <w:szCs w:val="20"/>
          <w:lang w:eastAsia="ar-SA"/>
        </w:rPr>
        <w:t xml:space="preserve">s, Pasūtītājs ir tiesīgs tam nepieciešamo </w:t>
      </w:r>
      <w:r w:rsidR="00DE7259" w:rsidRPr="007557E9">
        <w:rPr>
          <w:rFonts w:ascii="Arial" w:eastAsia="Calibri" w:hAnsi="Arial" w:cs="Arial"/>
          <w:sz w:val="20"/>
          <w:szCs w:val="20"/>
          <w:lang w:eastAsia="ar-SA"/>
        </w:rPr>
        <w:t>Poligrāfijas pakalpojumu</w:t>
      </w:r>
      <w:r w:rsidR="00E951C7" w:rsidRPr="007557E9">
        <w:rPr>
          <w:rFonts w:ascii="Arial" w:eastAsia="Calibri" w:hAnsi="Arial" w:cs="Arial"/>
          <w:sz w:val="20"/>
          <w:szCs w:val="20"/>
          <w:lang w:eastAsia="ar-SA"/>
        </w:rPr>
        <w:t xml:space="preserve"> </w:t>
      </w:r>
      <w:r w:rsidR="00CB0295" w:rsidRPr="007557E9">
        <w:rPr>
          <w:rFonts w:ascii="Arial" w:eastAsia="Calibri" w:hAnsi="Arial" w:cs="Arial"/>
          <w:sz w:val="20"/>
          <w:szCs w:val="20"/>
          <w:lang w:eastAsia="ar-SA"/>
        </w:rPr>
        <w:t>neievērojot</w:t>
      </w:r>
      <w:r w:rsidR="00E951C7" w:rsidRPr="007557E9">
        <w:rPr>
          <w:rFonts w:ascii="Arial" w:eastAsia="Calibri" w:hAnsi="Arial" w:cs="Arial"/>
          <w:sz w:val="20"/>
          <w:szCs w:val="20"/>
          <w:lang w:eastAsia="ar-SA"/>
        </w:rPr>
        <w:t xml:space="preserve"> </w:t>
      </w:r>
      <w:r w:rsidR="00CA7218" w:rsidRPr="007557E9">
        <w:rPr>
          <w:rFonts w:ascii="Arial" w:eastAsia="Calibri" w:hAnsi="Arial" w:cs="Arial"/>
          <w:sz w:val="20"/>
          <w:szCs w:val="20"/>
          <w:lang w:eastAsia="ar-SA"/>
        </w:rPr>
        <w:t>Līguma</w:t>
      </w:r>
      <w:r w:rsidR="00CB0295" w:rsidRPr="007557E9">
        <w:rPr>
          <w:rFonts w:ascii="Arial" w:eastAsia="Calibri" w:hAnsi="Arial" w:cs="Arial"/>
          <w:sz w:val="20"/>
          <w:szCs w:val="20"/>
          <w:lang w:eastAsia="ar-SA"/>
        </w:rPr>
        <w:t xml:space="preserve"> noteikumus</w:t>
      </w:r>
      <w:r w:rsidR="00E951C7" w:rsidRPr="007557E9">
        <w:rPr>
          <w:rFonts w:ascii="Arial" w:eastAsia="Calibri" w:hAnsi="Arial" w:cs="Arial"/>
          <w:sz w:val="20"/>
          <w:szCs w:val="20"/>
          <w:lang w:eastAsia="ar-SA"/>
        </w:rPr>
        <w:t xml:space="preserve"> uzdot veikt jebkuram brīvi izvēlētam </w:t>
      </w:r>
      <w:r w:rsidR="00AA586A" w:rsidRPr="007557E9">
        <w:rPr>
          <w:rFonts w:ascii="Arial" w:eastAsia="Calibri" w:hAnsi="Arial" w:cs="Arial"/>
          <w:sz w:val="20"/>
          <w:szCs w:val="20"/>
          <w:lang w:eastAsia="ar-SA"/>
        </w:rPr>
        <w:t>p</w:t>
      </w:r>
      <w:r w:rsidRPr="007557E9">
        <w:rPr>
          <w:rFonts w:ascii="Arial" w:eastAsia="Calibri" w:hAnsi="Arial" w:cs="Arial"/>
          <w:sz w:val="20"/>
          <w:szCs w:val="20"/>
          <w:lang w:eastAsia="ar-SA"/>
        </w:rPr>
        <w:t>iegādātājam</w:t>
      </w:r>
      <w:r w:rsidR="00564AA4" w:rsidRPr="007557E9">
        <w:rPr>
          <w:rFonts w:ascii="Arial" w:eastAsia="Calibri" w:hAnsi="Arial" w:cs="Arial"/>
          <w:sz w:val="20"/>
          <w:szCs w:val="20"/>
          <w:lang w:eastAsia="ar-SA"/>
        </w:rPr>
        <w:t>.</w:t>
      </w:r>
    </w:p>
    <w:p w14:paraId="436D6B16" w14:textId="6EF932B0" w:rsidR="00E47B8C" w:rsidRPr="007557E9" w:rsidRDefault="008A583E" w:rsidP="00785BE0">
      <w:pPr>
        <w:pStyle w:val="Sarakstarindkopa"/>
        <w:numPr>
          <w:ilvl w:val="1"/>
          <w:numId w:val="12"/>
        </w:numPr>
        <w:suppressAutoHyphens/>
        <w:autoSpaceDN w:val="0"/>
        <w:ind w:hanging="502"/>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t>Pasūtītājs c</w:t>
      </w:r>
      <w:r w:rsidR="003E759B" w:rsidRPr="007557E9">
        <w:rPr>
          <w:rFonts w:ascii="Arial" w:eastAsia="Calibri" w:hAnsi="Arial" w:cs="Arial"/>
          <w:sz w:val="20"/>
          <w:szCs w:val="20"/>
          <w:lang w:eastAsia="ar-SA"/>
        </w:rPr>
        <w:t>enu aptaujas rezultātus paziņo</w:t>
      </w:r>
      <w:r w:rsidRPr="007557E9">
        <w:rPr>
          <w:rFonts w:ascii="Arial" w:eastAsia="Calibri" w:hAnsi="Arial" w:cs="Arial"/>
          <w:sz w:val="20"/>
          <w:szCs w:val="20"/>
          <w:lang w:eastAsia="ar-SA"/>
        </w:rPr>
        <w:t>,</w:t>
      </w:r>
      <w:r w:rsidR="003E759B" w:rsidRPr="007557E9">
        <w:rPr>
          <w:rFonts w:ascii="Arial" w:eastAsia="Calibri" w:hAnsi="Arial" w:cs="Arial"/>
          <w:sz w:val="20"/>
          <w:szCs w:val="20"/>
          <w:lang w:eastAsia="ar-SA"/>
        </w:rPr>
        <w:t xml:space="preserve"> nosūtot</w:t>
      </w:r>
      <w:r w:rsidR="00971413" w:rsidRPr="007557E9">
        <w:rPr>
          <w:rFonts w:ascii="Arial" w:eastAsia="Calibri" w:hAnsi="Arial" w:cs="Arial"/>
          <w:sz w:val="20"/>
          <w:szCs w:val="20"/>
          <w:lang w:eastAsia="ar-SA"/>
        </w:rPr>
        <w:t xml:space="preserve"> </w:t>
      </w:r>
      <w:r w:rsidR="00CA7218" w:rsidRPr="007557E9">
        <w:rPr>
          <w:rFonts w:ascii="Arial" w:eastAsia="Calibri" w:hAnsi="Arial" w:cs="Arial"/>
          <w:sz w:val="20"/>
          <w:szCs w:val="20"/>
          <w:lang w:eastAsia="ar-SA"/>
        </w:rPr>
        <w:t>Izpildītājam paziņojumu</w:t>
      </w:r>
      <w:r w:rsidR="00971413" w:rsidRPr="007557E9">
        <w:rPr>
          <w:rFonts w:ascii="Arial" w:eastAsia="Calibri" w:hAnsi="Arial" w:cs="Arial"/>
          <w:sz w:val="20"/>
          <w:szCs w:val="20"/>
          <w:lang w:eastAsia="ar-SA"/>
        </w:rPr>
        <w:t xml:space="preserve"> e-pastā</w:t>
      </w:r>
      <w:r w:rsidR="003E759B" w:rsidRPr="007557E9">
        <w:rPr>
          <w:rFonts w:ascii="Arial" w:eastAsia="Calibri" w:hAnsi="Arial" w:cs="Arial"/>
          <w:sz w:val="20"/>
          <w:szCs w:val="20"/>
          <w:lang w:eastAsia="ar-SA"/>
        </w:rPr>
        <w:t xml:space="preserve"> </w:t>
      </w:r>
      <w:r w:rsidR="00DA5011" w:rsidRPr="007557E9">
        <w:rPr>
          <w:rFonts w:ascii="Arial" w:eastAsia="Calibri" w:hAnsi="Arial" w:cs="Arial"/>
          <w:sz w:val="20"/>
          <w:szCs w:val="20"/>
          <w:lang w:eastAsia="ar-SA"/>
        </w:rPr>
        <w:t xml:space="preserve">1 (vienas) līdz 2 </w:t>
      </w:r>
      <w:r w:rsidR="00CA7218" w:rsidRPr="007557E9">
        <w:rPr>
          <w:rFonts w:ascii="Arial" w:eastAsia="Calibri" w:hAnsi="Arial" w:cs="Arial"/>
          <w:sz w:val="20"/>
          <w:szCs w:val="20"/>
          <w:lang w:eastAsia="ar-SA"/>
        </w:rPr>
        <w:t>(</w:t>
      </w:r>
      <w:r w:rsidR="00785BE0" w:rsidRPr="007557E9">
        <w:rPr>
          <w:rFonts w:ascii="Arial" w:eastAsia="Calibri" w:hAnsi="Arial" w:cs="Arial"/>
          <w:sz w:val="20"/>
          <w:szCs w:val="20"/>
          <w:lang w:eastAsia="ar-SA"/>
        </w:rPr>
        <w:t>divu</w:t>
      </w:r>
      <w:r w:rsidR="00CA7218" w:rsidRPr="007557E9">
        <w:rPr>
          <w:rFonts w:ascii="Arial" w:eastAsia="Calibri" w:hAnsi="Arial" w:cs="Arial"/>
          <w:sz w:val="20"/>
          <w:szCs w:val="20"/>
          <w:lang w:eastAsia="ar-SA"/>
        </w:rPr>
        <w:t>) darba dienu laikā pēc l</w:t>
      </w:r>
      <w:r w:rsidR="003E759B" w:rsidRPr="007557E9">
        <w:rPr>
          <w:rFonts w:ascii="Arial" w:eastAsia="Calibri" w:hAnsi="Arial" w:cs="Arial"/>
          <w:sz w:val="20"/>
          <w:szCs w:val="20"/>
          <w:lang w:eastAsia="ar-SA"/>
        </w:rPr>
        <w:t xml:space="preserve">ēmuma pieņemšanas. </w:t>
      </w:r>
      <w:r w:rsidR="00AA586A" w:rsidRPr="007557E9">
        <w:rPr>
          <w:rFonts w:ascii="Arial" w:eastAsia="Calibri" w:hAnsi="Arial" w:cs="Arial"/>
          <w:sz w:val="20"/>
          <w:szCs w:val="20"/>
          <w:lang w:eastAsia="ar-SA"/>
        </w:rPr>
        <w:t>Izpildītāja</w:t>
      </w:r>
      <w:r w:rsidR="003E759B" w:rsidRPr="007557E9">
        <w:rPr>
          <w:rFonts w:ascii="Arial" w:eastAsia="Calibri" w:hAnsi="Arial" w:cs="Arial"/>
          <w:sz w:val="20"/>
          <w:szCs w:val="20"/>
          <w:lang w:eastAsia="ar-SA"/>
        </w:rPr>
        <w:t xml:space="preserve"> pienākums ir nekavējoties apstiprināt minētā e-pasta saņemšanu</w:t>
      </w:r>
      <w:r w:rsidR="008A3F68" w:rsidRPr="007557E9">
        <w:rPr>
          <w:rFonts w:ascii="Arial" w:eastAsia="Calibri" w:hAnsi="Arial" w:cs="Arial"/>
          <w:sz w:val="20"/>
          <w:szCs w:val="20"/>
          <w:lang w:eastAsia="ar-SA"/>
        </w:rPr>
        <w:t>.</w:t>
      </w:r>
    </w:p>
    <w:p w14:paraId="14B7C7CC" w14:textId="31C5C93A" w:rsidR="007923C6" w:rsidRPr="007557E9" w:rsidRDefault="007923C6" w:rsidP="007923C6">
      <w:pPr>
        <w:pStyle w:val="Sarakstarindkopa"/>
        <w:numPr>
          <w:ilvl w:val="1"/>
          <w:numId w:val="12"/>
        </w:numPr>
        <w:suppressAutoHyphens/>
        <w:autoSpaceDN w:val="0"/>
        <w:ind w:hanging="502"/>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t>Pasūtītājs ir tiesīgs lemt par nākamā Izpildītāja, kurš atbilst Uzaicinājumā noteiktajam piedāvājuma izvēles kritērijam, atzīšanu par cenu aptaujas uzvarētāju šādos gadījumos:</w:t>
      </w:r>
    </w:p>
    <w:p w14:paraId="69788B57" w14:textId="3DD529CC" w:rsidR="007923C6" w:rsidRPr="007557E9" w:rsidRDefault="007923C6" w:rsidP="007923C6">
      <w:pPr>
        <w:pStyle w:val="Sarakstarindkopa"/>
        <w:numPr>
          <w:ilvl w:val="2"/>
          <w:numId w:val="12"/>
        </w:numPr>
        <w:suppressAutoHyphens/>
        <w:autoSpaceDN w:val="0"/>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t>ja cenu aptaujā izraudzītais Izpildītājs atsakās parakstīt vai neparaksta Līgumu Pasūtītāja noteiktajā termiņā, vai atsakās veikt Poligrāfijas pakalpojumu gadījumos, kad rakstisks Līgums nav noslēgts atbilstoši Vienošanās 5.5. punktam;</w:t>
      </w:r>
    </w:p>
    <w:p w14:paraId="1ED8C2F1" w14:textId="34634BD3" w:rsidR="00773C66" w:rsidRPr="007557E9" w:rsidRDefault="00773C66" w:rsidP="007923C6">
      <w:pPr>
        <w:pStyle w:val="Sarakstarindkopa"/>
        <w:numPr>
          <w:ilvl w:val="2"/>
          <w:numId w:val="12"/>
        </w:numPr>
        <w:suppressAutoHyphens/>
        <w:autoSpaceDN w:val="0"/>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t>ja</w:t>
      </w:r>
      <w:r w:rsidR="00597886" w:rsidRPr="007557E9">
        <w:t xml:space="preserve"> </w:t>
      </w:r>
      <w:r w:rsidR="00597886" w:rsidRPr="007557E9">
        <w:rPr>
          <w:rFonts w:ascii="Arial" w:eastAsia="Calibri" w:hAnsi="Arial" w:cs="Arial"/>
          <w:sz w:val="20"/>
          <w:szCs w:val="20"/>
          <w:lang w:eastAsia="ar-SA"/>
        </w:rPr>
        <w:t xml:space="preserve">pēc Piedāvājuma iesniegšanas termiņa beigām tiek konstatēts, ka Izpildītājs savā </w:t>
      </w:r>
      <w:r w:rsidR="006302CA" w:rsidRPr="007557E9">
        <w:rPr>
          <w:rFonts w:ascii="Arial" w:eastAsia="Calibri" w:hAnsi="Arial" w:cs="Arial"/>
          <w:sz w:val="20"/>
          <w:szCs w:val="20"/>
          <w:lang w:eastAsia="ar-SA"/>
        </w:rPr>
        <w:t>P</w:t>
      </w:r>
      <w:r w:rsidR="00597886" w:rsidRPr="007557E9">
        <w:rPr>
          <w:rFonts w:ascii="Arial" w:eastAsia="Calibri" w:hAnsi="Arial" w:cs="Arial"/>
          <w:sz w:val="20"/>
          <w:szCs w:val="20"/>
          <w:lang w:eastAsia="ar-SA"/>
        </w:rPr>
        <w:t>iedāvājumā nav ievērojis Tehniskās specifikācijas prasības vai pēc</w:t>
      </w:r>
      <w:r w:rsidR="00755089" w:rsidRPr="007557E9">
        <w:rPr>
          <w:rFonts w:ascii="Arial" w:eastAsia="Calibri" w:hAnsi="Arial" w:cs="Arial"/>
          <w:sz w:val="20"/>
          <w:szCs w:val="20"/>
          <w:lang w:eastAsia="ar-SA"/>
        </w:rPr>
        <w:t xml:space="preserve"> tam, kad ir nosūtīts </w:t>
      </w:r>
      <w:r w:rsidR="001F16A4">
        <w:rPr>
          <w:rFonts w:ascii="Arial" w:eastAsia="Calibri" w:hAnsi="Arial" w:cs="Arial"/>
          <w:sz w:val="20"/>
          <w:szCs w:val="20"/>
          <w:lang w:eastAsia="ar-SA"/>
        </w:rPr>
        <w:t>L</w:t>
      </w:r>
      <w:r w:rsidR="00755089" w:rsidRPr="007557E9">
        <w:rPr>
          <w:rFonts w:ascii="Arial" w:eastAsia="Calibri" w:hAnsi="Arial" w:cs="Arial"/>
          <w:sz w:val="20"/>
          <w:szCs w:val="20"/>
          <w:lang w:eastAsia="ar-SA"/>
        </w:rPr>
        <w:t>ēmums</w:t>
      </w:r>
      <w:r w:rsidR="00597886" w:rsidRPr="007557E9">
        <w:rPr>
          <w:rFonts w:ascii="Arial" w:eastAsia="Calibri" w:hAnsi="Arial" w:cs="Arial"/>
          <w:sz w:val="20"/>
          <w:szCs w:val="20"/>
          <w:lang w:eastAsia="ar-SA"/>
        </w:rPr>
        <w:t xml:space="preserve"> vēlas mainīt Piedāvājumā norādīto cenu vai pakalpojuma izpildes nosacījumus, pamatojoties uz to, ka nav pilnībā izpratis darba uzdevumu.</w:t>
      </w:r>
    </w:p>
    <w:p w14:paraId="35B14902" w14:textId="222FFD5B" w:rsidR="007923C6" w:rsidRPr="007557E9" w:rsidRDefault="007923C6" w:rsidP="007923C6">
      <w:pPr>
        <w:pStyle w:val="Sarakstarindkopa"/>
        <w:numPr>
          <w:ilvl w:val="2"/>
          <w:numId w:val="12"/>
        </w:numPr>
        <w:suppressAutoHyphens/>
        <w:autoSpaceDN w:val="0"/>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t>Vienošanās 9.1.</w:t>
      </w:r>
      <w:r w:rsidR="00002368" w:rsidRPr="007557E9">
        <w:rPr>
          <w:rFonts w:ascii="Arial" w:eastAsia="Calibri" w:hAnsi="Arial" w:cs="Arial"/>
          <w:sz w:val="20"/>
          <w:szCs w:val="20"/>
          <w:lang w:eastAsia="ar-SA"/>
        </w:rPr>
        <w:t xml:space="preserve"> </w:t>
      </w:r>
      <w:r w:rsidRPr="007557E9">
        <w:rPr>
          <w:rFonts w:ascii="Arial" w:eastAsia="Calibri" w:hAnsi="Arial" w:cs="Arial"/>
          <w:sz w:val="20"/>
          <w:szCs w:val="20"/>
          <w:lang w:eastAsia="ar-SA"/>
        </w:rPr>
        <w:t>un 9.3. punktos minētajos gadījumos</w:t>
      </w:r>
      <w:r w:rsidR="00130429" w:rsidRPr="007557E9">
        <w:rPr>
          <w:rFonts w:ascii="Arial" w:eastAsia="Calibri" w:hAnsi="Arial" w:cs="Arial"/>
          <w:sz w:val="20"/>
          <w:szCs w:val="20"/>
          <w:lang w:eastAsia="ar-SA"/>
        </w:rPr>
        <w:t>.</w:t>
      </w:r>
    </w:p>
    <w:p w14:paraId="379C5313" w14:textId="47EEC4D5" w:rsidR="007923C6" w:rsidRPr="007557E9" w:rsidRDefault="00130429" w:rsidP="00784EEE">
      <w:pPr>
        <w:pStyle w:val="Sarakstarindkopa"/>
        <w:numPr>
          <w:ilvl w:val="1"/>
          <w:numId w:val="12"/>
        </w:numPr>
        <w:suppressAutoHyphens/>
        <w:autoSpaceDN w:val="0"/>
        <w:ind w:hanging="502"/>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t xml:space="preserve">Pasūtītājs var neizmantot Vienošanās 3.13. punktā noteiktās tiesības un lemt par atkārtotu </w:t>
      </w:r>
      <w:r w:rsidR="00F24E88" w:rsidRPr="007557E9">
        <w:rPr>
          <w:rFonts w:ascii="Arial" w:eastAsia="Calibri" w:hAnsi="Arial" w:cs="Arial"/>
          <w:sz w:val="20"/>
          <w:szCs w:val="20"/>
          <w:lang w:eastAsia="ar-SA"/>
        </w:rPr>
        <w:t>c</w:t>
      </w:r>
      <w:r w:rsidRPr="007557E9">
        <w:rPr>
          <w:rFonts w:ascii="Arial" w:eastAsia="Calibri" w:hAnsi="Arial" w:cs="Arial"/>
          <w:sz w:val="20"/>
          <w:szCs w:val="20"/>
          <w:lang w:eastAsia="ar-SA"/>
        </w:rPr>
        <w:t>enu aptaujas rīkošanu, kurā var tikt mainīts pasūtījuma apjoms, pasūtījuma izpildes laiks, cenas noteikšanas veids vai citas prasības.</w:t>
      </w:r>
    </w:p>
    <w:p w14:paraId="79801466" w14:textId="0ED70B3D" w:rsidR="000031C8" w:rsidRPr="007557E9" w:rsidRDefault="000031C8" w:rsidP="00784EEE">
      <w:pPr>
        <w:pStyle w:val="Sarakstarindkopa"/>
        <w:numPr>
          <w:ilvl w:val="1"/>
          <w:numId w:val="12"/>
        </w:numPr>
        <w:suppressAutoHyphens/>
        <w:autoSpaceDN w:val="0"/>
        <w:ind w:hanging="502"/>
        <w:contextualSpacing w:val="0"/>
        <w:jc w:val="both"/>
        <w:textAlignment w:val="baseline"/>
        <w:rPr>
          <w:rFonts w:ascii="Arial" w:eastAsia="Calibri" w:hAnsi="Arial" w:cs="Arial"/>
          <w:sz w:val="20"/>
          <w:szCs w:val="20"/>
          <w:lang w:eastAsia="ar-SA"/>
        </w:rPr>
      </w:pPr>
      <w:r w:rsidRPr="007557E9">
        <w:rPr>
          <w:rFonts w:ascii="Arial" w:eastAsia="Calibri" w:hAnsi="Arial" w:cs="Arial"/>
          <w:sz w:val="20"/>
          <w:szCs w:val="20"/>
          <w:lang w:eastAsia="ar-SA"/>
        </w:rPr>
        <w:t xml:space="preserve">Izpildītājs pirms </w:t>
      </w:r>
      <w:r w:rsidR="00016F01" w:rsidRPr="007557E9">
        <w:rPr>
          <w:rFonts w:ascii="Arial" w:eastAsia="Calibri" w:hAnsi="Arial" w:cs="Arial"/>
          <w:sz w:val="20"/>
          <w:szCs w:val="20"/>
          <w:lang w:eastAsia="ar-SA"/>
        </w:rPr>
        <w:t>V</w:t>
      </w:r>
      <w:r w:rsidRPr="007557E9">
        <w:rPr>
          <w:rFonts w:ascii="Arial" w:eastAsia="Calibri" w:hAnsi="Arial" w:cs="Arial"/>
          <w:sz w:val="20"/>
          <w:szCs w:val="20"/>
          <w:lang w:eastAsia="ar-SA"/>
        </w:rPr>
        <w:t>ienošanās noslēgšanas Pasūtītājam iesniedz elektroniski aizpildītu "Apstrādātāju atbilstības izvērtēšanas anketu" un tiesības uzsākt personas datu apstrādi tiek piešķirtas tikai pēc pozitīva Pasūtītāja izvērtējuma saņemšanas. "Apstrādātāju atbilstības izvērtēšanas anketu" Pasūtītājs Izpildītājam nosūtīs pēc Piedāvājuma izvērtēšanas.</w:t>
      </w:r>
    </w:p>
    <w:p w14:paraId="57B20056" w14:textId="77777777" w:rsidR="00E775B5" w:rsidRPr="007557E9" w:rsidRDefault="00E775B5" w:rsidP="00E775B5">
      <w:pPr>
        <w:pStyle w:val="Sarakstarindkopa"/>
        <w:tabs>
          <w:tab w:val="left" w:pos="567"/>
        </w:tabs>
        <w:suppressAutoHyphens/>
        <w:autoSpaceDN w:val="0"/>
        <w:ind w:left="360"/>
        <w:contextualSpacing w:val="0"/>
        <w:jc w:val="both"/>
        <w:textAlignment w:val="baseline"/>
        <w:rPr>
          <w:rFonts w:ascii="Arial" w:eastAsia="Calibri" w:hAnsi="Arial" w:cs="Arial"/>
          <w:sz w:val="20"/>
          <w:szCs w:val="20"/>
          <w:lang w:eastAsia="ar-SA"/>
        </w:rPr>
      </w:pPr>
    </w:p>
    <w:p w14:paraId="0995C7AD" w14:textId="730625B4" w:rsidR="00785BE0" w:rsidRPr="007557E9" w:rsidRDefault="007C2CBA" w:rsidP="0095432E">
      <w:pPr>
        <w:numPr>
          <w:ilvl w:val="0"/>
          <w:numId w:val="12"/>
        </w:numPr>
        <w:tabs>
          <w:tab w:val="clear" w:pos="786"/>
          <w:tab w:val="num" w:pos="284"/>
        </w:tabs>
        <w:suppressAutoHyphens/>
        <w:overflowPunct/>
        <w:autoSpaceDE/>
        <w:autoSpaceDN/>
        <w:adjustRightInd/>
        <w:ind w:hanging="928"/>
        <w:jc w:val="center"/>
        <w:textAlignment w:val="auto"/>
        <w:rPr>
          <w:rFonts w:ascii="Arial" w:hAnsi="Arial" w:cs="Arial"/>
          <w:b/>
          <w:lang w:eastAsia="ar-SA"/>
        </w:rPr>
      </w:pPr>
      <w:r w:rsidRPr="007557E9">
        <w:rPr>
          <w:rFonts w:ascii="Arial" w:hAnsi="Arial" w:cs="Arial"/>
          <w:b/>
          <w:lang w:eastAsia="ar-SA"/>
        </w:rPr>
        <w:t>VIENOŠANĀS</w:t>
      </w:r>
      <w:r w:rsidR="007424C0" w:rsidRPr="007557E9">
        <w:rPr>
          <w:rFonts w:ascii="Arial" w:hAnsi="Arial" w:cs="Arial"/>
          <w:b/>
          <w:lang w:eastAsia="ar-SA"/>
        </w:rPr>
        <w:t xml:space="preserve"> TERMIŅI</w:t>
      </w:r>
    </w:p>
    <w:p w14:paraId="5219EF98" w14:textId="4DE5C22D" w:rsidR="00AB0516" w:rsidRPr="007557E9" w:rsidRDefault="007C2CBA" w:rsidP="0017331F">
      <w:pPr>
        <w:numPr>
          <w:ilvl w:val="1"/>
          <w:numId w:val="12"/>
        </w:numPr>
        <w:tabs>
          <w:tab w:val="num" w:pos="426"/>
        </w:tabs>
        <w:suppressAutoHyphens/>
        <w:overflowPunct/>
        <w:autoSpaceDE/>
        <w:autoSpaceDN/>
        <w:adjustRightInd/>
        <w:ind w:hanging="502"/>
        <w:jc w:val="both"/>
        <w:textAlignment w:val="auto"/>
        <w:rPr>
          <w:rFonts w:ascii="Arial" w:hAnsi="Arial" w:cs="Arial"/>
          <w:b/>
          <w:bCs/>
          <w:lang w:eastAsia="ar-SA"/>
        </w:rPr>
      </w:pPr>
      <w:r w:rsidRPr="007557E9">
        <w:rPr>
          <w:rFonts w:ascii="Arial" w:hAnsi="Arial" w:cs="Arial"/>
          <w:lang w:eastAsia="ar-SA"/>
        </w:rPr>
        <w:t>Vienošanās</w:t>
      </w:r>
      <w:r w:rsidR="00CA7218" w:rsidRPr="007557E9">
        <w:rPr>
          <w:rFonts w:ascii="Arial" w:hAnsi="Arial" w:cs="Arial"/>
          <w:lang w:eastAsia="ar-SA"/>
        </w:rPr>
        <w:t xml:space="preserve"> </w:t>
      </w:r>
      <w:r w:rsidR="00AA586A" w:rsidRPr="007557E9">
        <w:rPr>
          <w:rFonts w:ascii="Arial" w:hAnsi="Arial" w:cs="Arial"/>
          <w:lang w:eastAsia="ar-SA"/>
        </w:rPr>
        <w:t xml:space="preserve">ir spēkā no </w:t>
      </w:r>
      <w:r w:rsidR="000E60A3" w:rsidRPr="007557E9">
        <w:rPr>
          <w:rFonts w:ascii="Arial" w:hAnsi="Arial" w:cs="Arial"/>
          <w:lang w:eastAsia="ar-SA"/>
        </w:rPr>
        <w:t>dienas</w:t>
      </w:r>
      <w:r w:rsidR="00AA586A" w:rsidRPr="007557E9">
        <w:rPr>
          <w:rFonts w:ascii="Arial" w:hAnsi="Arial" w:cs="Arial"/>
          <w:lang w:eastAsia="ar-SA"/>
        </w:rPr>
        <w:t xml:space="preserve">, kad to paraksta </w:t>
      </w:r>
      <w:r w:rsidRPr="007557E9">
        <w:rPr>
          <w:rFonts w:ascii="Arial" w:hAnsi="Arial" w:cs="Arial"/>
          <w:lang w:eastAsia="ar-SA"/>
        </w:rPr>
        <w:t>visas</w:t>
      </w:r>
      <w:r w:rsidR="00AA586A" w:rsidRPr="007557E9">
        <w:rPr>
          <w:rFonts w:ascii="Arial" w:hAnsi="Arial" w:cs="Arial"/>
          <w:lang w:eastAsia="ar-SA"/>
        </w:rPr>
        <w:t xml:space="preserve"> Puses un ir spēkā </w:t>
      </w:r>
      <w:r w:rsidR="00AA586A" w:rsidRPr="007557E9">
        <w:rPr>
          <w:rFonts w:ascii="Arial" w:hAnsi="Arial" w:cs="Arial"/>
          <w:lang w:eastAsia="hi-IN" w:bidi="hi-IN"/>
        </w:rPr>
        <w:t>līdz Pušu saistību pilnīgai izpildei.</w:t>
      </w:r>
    </w:p>
    <w:p w14:paraId="69F3FCAD" w14:textId="163D8FD1" w:rsidR="001F16A4" w:rsidRPr="00FD2934" w:rsidRDefault="007C2CBA" w:rsidP="00FD2934">
      <w:pPr>
        <w:pStyle w:val="Sarakstarindkopa"/>
        <w:numPr>
          <w:ilvl w:val="1"/>
          <w:numId w:val="12"/>
        </w:numPr>
        <w:ind w:hanging="502"/>
        <w:jc w:val="both"/>
        <w:rPr>
          <w:rFonts w:ascii="Arial" w:hAnsi="Arial" w:cs="Arial"/>
          <w:sz w:val="20"/>
          <w:szCs w:val="20"/>
          <w:lang w:eastAsia="ar-SA"/>
        </w:rPr>
      </w:pPr>
      <w:r w:rsidRPr="007557E9">
        <w:rPr>
          <w:rFonts w:ascii="Arial" w:hAnsi="Arial" w:cs="Arial"/>
          <w:sz w:val="20"/>
          <w:szCs w:val="20"/>
          <w:lang w:eastAsia="ar-SA"/>
        </w:rPr>
        <w:t>Vienošanās</w:t>
      </w:r>
      <w:r w:rsidR="00CA7218" w:rsidRPr="007557E9">
        <w:rPr>
          <w:rFonts w:ascii="Arial" w:hAnsi="Arial" w:cs="Arial"/>
          <w:sz w:val="20"/>
          <w:szCs w:val="20"/>
          <w:lang w:eastAsia="ar-SA"/>
        </w:rPr>
        <w:t xml:space="preserve"> darbības</w:t>
      </w:r>
      <w:r w:rsidR="00AB0516" w:rsidRPr="007557E9">
        <w:rPr>
          <w:rFonts w:ascii="Arial" w:hAnsi="Arial" w:cs="Arial"/>
          <w:sz w:val="20"/>
          <w:szCs w:val="20"/>
          <w:lang w:eastAsia="ar-SA"/>
        </w:rPr>
        <w:t xml:space="preserve"> termiņš ir noteikts </w:t>
      </w:r>
      <w:r w:rsidR="00AB0516" w:rsidRPr="007557E9">
        <w:rPr>
          <w:rFonts w:ascii="Arial" w:hAnsi="Arial" w:cs="Arial"/>
          <w:b/>
          <w:sz w:val="20"/>
          <w:szCs w:val="20"/>
          <w:lang w:eastAsia="ar-SA"/>
        </w:rPr>
        <w:t>24 (divdesmit četri) mēneši</w:t>
      </w:r>
      <w:r w:rsidR="00AB0516" w:rsidRPr="007557E9">
        <w:rPr>
          <w:rFonts w:ascii="Arial" w:hAnsi="Arial" w:cs="Arial"/>
          <w:sz w:val="20"/>
          <w:szCs w:val="20"/>
          <w:lang w:eastAsia="ar-SA"/>
        </w:rPr>
        <w:t xml:space="preserve"> no </w:t>
      </w:r>
      <w:r w:rsidRPr="007557E9">
        <w:rPr>
          <w:rFonts w:ascii="Arial" w:hAnsi="Arial" w:cs="Arial"/>
          <w:sz w:val="20"/>
          <w:szCs w:val="20"/>
          <w:lang w:eastAsia="ar-SA"/>
        </w:rPr>
        <w:t>Vienošanās</w:t>
      </w:r>
      <w:r w:rsidR="00AB0516" w:rsidRPr="007557E9">
        <w:rPr>
          <w:rFonts w:ascii="Arial" w:hAnsi="Arial" w:cs="Arial"/>
          <w:sz w:val="20"/>
          <w:szCs w:val="20"/>
          <w:lang w:eastAsia="ar-SA"/>
        </w:rPr>
        <w:t xml:space="preserve"> noslēgšanas</w:t>
      </w:r>
      <w:r w:rsidR="0017331F" w:rsidRPr="007557E9">
        <w:rPr>
          <w:rFonts w:ascii="Arial" w:hAnsi="Arial" w:cs="Arial"/>
          <w:sz w:val="20"/>
          <w:szCs w:val="20"/>
          <w:lang w:eastAsia="ar-SA"/>
        </w:rPr>
        <w:t xml:space="preserve"> vai līdz dienai, kad kopējā līgumcena par poligrāfijas </w:t>
      </w:r>
      <w:r w:rsidR="00784EEE" w:rsidRPr="007557E9">
        <w:rPr>
          <w:rFonts w:ascii="Arial" w:hAnsi="Arial" w:cs="Arial"/>
          <w:sz w:val="20"/>
          <w:szCs w:val="20"/>
          <w:lang w:eastAsia="ar-SA"/>
        </w:rPr>
        <w:t xml:space="preserve">pakalpojumiem sasniegusi </w:t>
      </w:r>
      <w:r w:rsidR="00784EEE" w:rsidRPr="007557E9">
        <w:rPr>
          <w:rFonts w:ascii="Arial" w:hAnsi="Arial" w:cs="Arial"/>
          <w:sz w:val="20"/>
          <w:szCs w:val="20"/>
          <w:lang w:eastAsia="ar-SA"/>
        </w:rPr>
        <w:lastRenderedPageBreak/>
        <w:t>1</w:t>
      </w:r>
      <w:r w:rsidR="001F16A4">
        <w:rPr>
          <w:rFonts w:ascii="Arial" w:hAnsi="Arial" w:cs="Arial"/>
          <w:sz w:val="20"/>
          <w:szCs w:val="20"/>
          <w:lang w:eastAsia="ar-SA"/>
        </w:rPr>
        <w:t>80</w:t>
      </w:r>
      <w:r w:rsidR="0009133B" w:rsidRPr="007557E9">
        <w:rPr>
          <w:rFonts w:ascii="Arial" w:hAnsi="Arial" w:cs="Arial"/>
          <w:sz w:val="20"/>
          <w:szCs w:val="20"/>
          <w:lang w:eastAsia="ar-SA"/>
        </w:rPr>
        <w:t> </w:t>
      </w:r>
      <w:r w:rsidR="00784EEE" w:rsidRPr="007557E9">
        <w:rPr>
          <w:rFonts w:ascii="Arial" w:hAnsi="Arial" w:cs="Arial"/>
          <w:sz w:val="20"/>
          <w:szCs w:val="20"/>
          <w:lang w:eastAsia="ar-SA"/>
        </w:rPr>
        <w:t>000</w:t>
      </w:r>
      <w:r w:rsidR="0017331F" w:rsidRPr="007557E9">
        <w:rPr>
          <w:rFonts w:ascii="Arial" w:hAnsi="Arial" w:cs="Arial"/>
          <w:sz w:val="20"/>
          <w:szCs w:val="20"/>
          <w:lang w:eastAsia="ar-SA"/>
        </w:rPr>
        <w:t xml:space="preserve"> </w:t>
      </w:r>
      <w:r w:rsidR="0009133B" w:rsidRPr="007557E9">
        <w:rPr>
          <w:rFonts w:ascii="Arial" w:hAnsi="Arial" w:cs="Arial"/>
          <w:sz w:val="20"/>
          <w:szCs w:val="20"/>
          <w:lang w:eastAsia="ar-SA"/>
        </w:rPr>
        <w:t xml:space="preserve">EUR </w:t>
      </w:r>
      <w:r w:rsidR="0017331F" w:rsidRPr="007557E9">
        <w:rPr>
          <w:rFonts w:ascii="Arial" w:hAnsi="Arial" w:cs="Arial"/>
          <w:sz w:val="20"/>
          <w:szCs w:val="20"/>
          <w:lang w:eastAsia="ar-SA"/>
        </w:rPr>
        <w:t>(viens simts</w:t>
      </w:r>
      <w:r w:rsidR="00531094" w:rsidRPr="007557E9">
        <w:rPr>
          <w:rFonts w:ascii="Arial" w:hAnsi="Arial" w:cs="Arial"/>
          <w:sz w:val="20"/>
          <w:szCs w:val="20"/>
          <w:lang w:eastAsia="ar-SA"/>
        </w:rPr>
        <w:t xml:space="preserve"> </w:t>
      </w:r>
      <w:r w:rsidR="001F16A4">
        <w:rPr>
          <w:rFonts w:ascii="Arial" w:hAnsi="Arial" w:cs="Arial"/>
          <w:sz w:val="20"/>
          <w:szCs w:val="20"/>
          <w:lang w:eastAsia="ar-SA"/>
        </w:rPr>
        <w:t>astoņdesmit</w:t>
      </w:r>
      <w:r w:rsidR="00531094" w:rsidRPr="007557E9">
        <w:rPr>
          <w:rFonts w:ascii="Arial" w:hAnsi="Arial" w:cs="Arial"/>
          <w:sz w:val="20"/>
          <w:szCs w:val="20"/>
          <w:lang w:eastAsia="ar-SA"/>
        </w:rPr>
        <w:t xml:space="preserve"> </w:t>
      </w:r>
      <w:r w:rsidR="0017331F" w:rsidRPr="007557E9">
        <w:rPr>
          <w:rFonts w:ascii="Arial" w:hAnsi="Arial" w:cs="Arial"/>
          <w:sz w:val="20"/>
          <w:szCs w:val="20"/>
          <w:lang w:eastAsia="ar-SA"/>
        </w:rPr>
        <w:t>tūkstoši</w:t>
      </w:r>
      <w:r w:rsidR="00531094" w:rsidRPr="007557E9">
        <w:rPr>
          <w:rFonts w:ascii="Arial" w:hAnsi="Arial" w:cs="Arial"/>
          <w:sz w:val="20"/>
          <w:szCs w:val="20"/>
          <w:lang w:eastAsia="ar-SA"/>
        </w:rPr>
        <w:t xml:space="preserve"> </w:t>
      </w:r>
      <w:r w:rsidR="0017331F" w:rsidRPr="007557E9">
        <w:rPr>
          <w:rFonts w:ascii="Arial" w:hAnsi="Arial" w:cs="Arial"/>
          <w:sz w:val="20"/>
          <w:szCs w:val="20"/>
          <w:lang w:eastAsia="ar-SA"/>
        </w:rPr>
        <w:t>euro), neskaitot PVN, atkarībā no tā, kurš no nosacījumiem iestāsies pirmais.</w:t>
      </w:r>
    </w:p>
    <w:p w14:paraId="48097974" w14:textId="7E1A5997" w:rsidR="007424C0" w:rsidRPr="007557E9" w:rsidRDefault="007424C0" w:rsidP="0017331F">
      <w:pPr>
        <w:tabs>
          <w:tab w:val="num" w:pos="786"/>
        </w:tabs>
        <w:suppressAutoHyphens/>
        <w:overflowPunct/>
        <w:autoSpaceDE/>
        <w:autoSpaceDN/>
        <w:adjustRightInd/>
        <w:ind w:left="360"/>
        <w:jc w:val="both"/>
        <w:textAlignment w:val="auto"/>
        <w:rPr>
          <w:rFonts w:ascii="Arial" w:hAnsi="Arial" w:cs="Arial"/>
          <w:b/>
          <w:bCs/>
          <w:lang w:eastAsia="ar-SA"/>
        </w:rPr>
      </w:pPr>
    </w:p>
    <w:p w14:paraId="5673005A" w14:textId="6A11261D" w:rsidR="007C2CBA" w:rsidRPr="007557E9" w:rsidRDefault="007C2CBA" w:rsidP="0095432E">
      <w:pPr>
        <w:numPr>
          <w:ilvl w:val="0"/>
          <w:numId w:val="12"/>
        </w:numPr>
        <w:tabs>
          <w:tab w:val="clear" w:pos="786"/>
          <w:tab w:val="num" w:pos="284"/>
        </w:tabs>
        <w:suppressAutoHyphens/>
        <w:overflowPunct/>
        <w:autoSpaceDE/>
        <w:autoSpaceDN/>
        <w:adjustRightInd/>
        <w:ind w:hanging="928"/>
        <w:jc w:val="center"/>
        <w:textAlignment w:val="auto"/>
        <w:rPr>
          <w:rFonts w:ascii="Arial" w:hAnsi="Arial" w:cs="Arial"/>
          <w:b/>
          <w:bCs/>
          <w:caps/>
          <w:lang w:eastAsia="ar-SA"/>
        </w:rPr>
      </w:pPr>
      <w:r w:rsidRPr="007557E9">
        <w:rPr>
          <w:rFonts w:ascii="Arial" w:hAnsi="Arial" w:cs="Arial"/>
          <w:b/>
          <w:bCs/>
          <w:caps/>
          <w:lang w:eastAsia="ar-SA"/>
        </w:rPr>
        <w:t>LĪGUMU NOSLĒGŠANAS KĀRTĪBA</w:t>
      </w:r>
    </w:p>
    <w:p w14:paraId="2EF009BE" w14:textId="2E01F699" w:rsidR="007C2CBA" w:rsidRPr="007557E9" w:rsidRDefault="007C2CBA" w:rsidP="00CB7E00">
      <w:pPr>
        <w:pStyle w:val="Sarakstarindkopa"/>
        <w:numPr>
          <w:ilvl w:val="1"/>
          <w:numId w:val="12"/>
        </w:numPr>
        <w:suppressAutoHyphens/>
        <w:ind w:left="332" w:hanging="502"/>
        <w:jc w:val="both"/>
        <w:rPr>
          <w:rFonts w:ascii="Arial" w:hAnsi="Arial" w:cs="Arial"/>
          <w:b/>
          <w:bCs/>
          <w:caps/>
          <w:sz w:val="20"/>
          <w:szCs w:val="20"/>
          <w:lang w:eastAsia="ar-SA"/>
        </w:rPr>
      </w:pPr>
      <w:r w:rsidRPr="007557E9">
        <w:rPr>
          <w:rFonts w:ascii="Arial" w:hAnsi="Arial" w:cs="Arial"/>
          <w:sz w:val="20"/>
          <w:szCs w:val="20"/>
          <w:lang w:eastAsia="ar-SA"/>
        </w:rPr>
        <w:t xml:space="preserve">Vienošanās ietvaros Pasūtītājs un Izpildītājs </w:t>
      </w:r>
      <w:r w:rsidR="00755089" w:rsidRPr="007557E9">
        <w:rPr>
          <w:rFonts w:ascii="Arial" w:hAnsi="Arial" w:cs="Arial"/>
          <w:sz w:val="20"/>
          <w:szCs w:val="20"/>
          <w:lang w:eastAsia="ar-SA"/>
        </w:rPr>
        <w:t xml:space="preserve">vienojas par konkrētā pakalpojuma sniegšanu vai Līguma slēgšanu </w:t>
      </w:r>
      <w:r w:rsidRPr="007557E9">
        <w:rPr>
          <w:rFonts w:ascii="Arial" w:hAnsi="Arial" w:cs="Arial"/>
          <w:sz w:val="20"/>
          <w:szCs w:val="20"/>
          <w:lang w:eastAsia="ar-SA"/>
        </w:rPr>
        <w:t>, kas atbilst Vienošanās 1.</w:t>
      </w:r>
      <w:r w:rsidR="00784EEE" w:rsidRPr="007557E9">
        <w:rPr>
          <w:rFonts w:ascii="Arial" w:hAnsi="Arial" w:cs="Arial"/>
          <w:sz w:val="20"/>
          <w:szCs w:val="20"/>
          <w:lang w:eastAsia="ar-SA"/>
        </w:rPr>
        <w:t xml:space="preserve"> </w:t>
      </w:r>
      <w:r w:rsidRPr="007557E9">
        <w:rPr>
          <w:rFonts w:ascii="Arial" w:hAnsi="Arial" w:cs="Arial"/>
          <w:sz w:val="20"/>
          <w:szCs w:val="20"/>
          <w:lang w:eastAsia="ar-SA"/>
        </w:rPr>
        <w:t>sadaļā noteiktajam Vienošanās priekšmetam.</w:t>
      </w:r>
    </w:p>
    <w:p w14:paraId="6338F65C" w14:textId="1C5E0F8B" w:rsidR="00CB7E00" w:rsidRPr="007557E9" w:rsidRDefault="007C2CBA" w:rsidP="00CB7E00">
      <w:pPr>
        <w:numPr>
          <w:ilvl w:val="1"/>
          <w:numId w:val="12"/>
        </w:numPr>
        <w:tabs>
          <w:tab w:val="num" w:pos="426"/>
          <w:tab w:val="left" w:pos="567"/>
        </w:tabs>
        <w:suppressAutoHyphens/>
        <w:overflowPunct/>
        <w:autoSpaceDN/>
        <w:adjustRightInd/>
        <w:ind w:left="398" w:hanging="568"/>
        <w:jc w:val="both"/>
        <w:textAlignment w:val="auto"/>
        <w:rPr>
          <w:rFonts w:ascii="Arial" w:hAnsi="Arial" w:cs="Arial"/>
          <w:lang w:eastAsia="ar-SA"/>
        </w:rPr>
      </w:pPr>
      <w:r w:rsidRPr="007557E9">
        <w:rPr>
          <w:rFonts w:ascii="Arial" w:hAnsi="Arial" w:cs="Arial"/>
          <w:lang w:eastAsia="ar-SA"/>
        </w:rPr>
        <w:t>Līgumu slēdz saskaņā ar līgumprojektu, kas ir</w:t>
      </w:r>
      <w:r w:rsidR="0009133B" w:rsidRPr="007557E9">
        <w:rPr>
          <w:rFonts w:ascii="Arial" w:hAnsi="Arial" w:cs="Arial"/>
          <w:lang w:eastAsia="ar-SA"/>
        </w:rPr>
        <w:t xml:space="preserve"> </w:t>
      </w:r>
      <w:r w:rsidRPr="007557E9">
        <w:rPr>
          <w:rFonts w:ascii="Arial" w:hAnsi="Arial" w:cs="Arial"/>
          <w:lang w:eastAsia="ar-SA"/>
        </w:rPr>
        <w:t>Vienošanās pielikums</w:t>
      </w:r>
      <w:r w:rsidR="00CB7E00" w:rsidRPr="007557E9">
        <w:rPr>
          <w:rFonts w:ascii="Arial" w:hAnsi="Arial" w:cs="Arial"/>
          <w:lang w:eastAsia="ar-SA"/>
        </w:rPr>
        <w:t>.</w:t>
      </w:r>
    </w:p>
    <w:p w14:paraId="0E9EAC5F" w14:textId="77777777" w:rsidR="00D57107" w:rsidRPr="007557E9" w:rsidRDefault="007C2CBA" w:rsidP="00D57107">
      <w:pPr>
        <w:numPr>
          <w:ilvl w:val="1"/>
          <w:numId w:val="12"/>
        </w:numPr>
        <w:suppressAutoHyphens/>
        <w:overflowPunct/>
        <w:autoSpaceDN/>
        <w:adjustRightInd/>
        <w:ind w:left="397" w:hanging="568"/>
        <w:jc w:val="both"/>
        <w:textAlignment w:val="auto"/>
        <w:rPr>
          <w:rFonts w:ascii="Arial" w:hAnsi="Arial" w:cs="Arial"/>
          <w:lang w:eastAsia="ar-SA"/>
        </w:rPr>
      </w:pPr>
      <w:r w:rsidRPr="007557E9">
        <w:rPr>
          <w:rFonts w:ascii="Arial" w:hAnsi="Arial" w:cs="Arial"/>
          <w:lang w:eastAsia="ar-SA"/>
        </w:rPr>
        <w:t xml:space="preserve">Izpildītājam Līgums jāparaksta ne vēlāk kā </w:t>
      </w:r>
      <w:r w:rsidR="00DA5011" w:rsidRPr="007557E9">
        <w:rPr>
          <w:rFonts w:ascii="Arial" w:hAnsi="Arial" w:cs="Arial"/>
          <w:lang w:eastAsia="ar-SA"/>
        </w:rPr>
        <w:t>2</w:t>
      </w:r>
      <w:r w:rsidRPr="007557E9">
        <w:rPr>
          <w:rFonts w:ascii="Arial" w:hAnsi="Arial" w:cs="Arial"/>
          <w:lang w:eastAsia="ar-SA"/>
        </w:rPr>
        <w:t xml:space="preserve"> (</w:t>
      </w:r>
      <w:r w:rsidR="00DA5011" w:rsidRPr="007557E9">
        <w:rPr>
          <w:rFonts w:ascii="Arial" w:hAnsi="Arial" w:cs="Arial"/>
          <w:lang w:eastAsia="ar-SA"/>
        </w:rPr>
        <w:t>divu</w:t>
      </w:r>
      <w:r w:rsidRPr="007557E9">
        <w:rPr>
          <w:rFonts w:ascii="Arial" w:hAnsi="Arial" w:cs="Arial"/>
          <w:lang w:eastAsia="ar-SA"/>
        </w:rPr>
        <w:t xml:space="preserve">) darba dienu laikā no </w:t>
      </w:r>
      <w:r w:rsidR="00FA2A61" w:rsidRPr="007557E9">
        <w:rPr>
          <w:rFonts w:ascii="Arial" w:hAnsi="Arial" w:cs="Arial"/>
          <w:lang w:eastAsia="ar-SA"/>
        </w:rPr>
        <w:t>dienas</w:t>
      </w:r>
      <w:r w:rsidRPr="007557E9">
        <w:rPr>
          <w:rFonts w:ascii="Arial" w:hAnsi="Arial" w:cs="Arial"/>
          <w:lang w:eastAsia="ar-SA"/>
        </w:rPr>
        <w:t>, kad tas</w:t>
      </w:r>
      <w:r w:rsidR="00CB7E00" w:rsidRPr="007557E9">
        <w:rPr>
          <w:rFonts w:ascii="Arial" w:hAnsi="Arial" w:cs="Arial"/>
          <w:lang w:eastAsia="ar-SA"/>
        </w:rPr>
        <w:t xml:space="preserve"> </w:t>
      </w:r>
      <w:r w:rsidRPr="007557E9">
        <w:rPr>
          <w:rFonts w:ascii="Arial" w:hAnsi="Arial" w:cs="Arial"/>
          <w:lang w:eastAsia="ar-SA"/>
        </w:rPr>
        <w:t>saņēmis Līgumu parakstīšanai.</w:t>
      </w:r>
    </w:p>
    <w:p w14:paraId="2CB7B3C5" w14:textId="77777777" w:rsidR="001F16A4" w:rsidRPr="00D106D6" w:rsidRDefault="007C2CBA" w:rsidP="00D57107">
      <w:pPr>
        <w:numPr>
          <w:ilvl w:val="1"/>
          <w:numId w:val="12"/>
        </w:numPr>
        <w:suppressAutoHyphens/>
        <w:overflowPunct/>
        <w:autoSpaceDN/>
        <w:adjustRightInd/>
        <w:ind w:left="397" w:hanging="568"/>
        <w:jc w:val="both"/>
        <w:textAlignment w:val="auto"/>
        <w:rPr>
          <w:rFonts w:ascii="Arial" w:hAnsi="Arial" w:cs="Arial"/>
          <w:lang w:eastAsia="ar-SA"/>
        </w:rPr>
      </w:pPr>
      <w:r w:rsidRPr="007557E9">
        <w:rPr>
          <w:rFonts w:ascii="Arial" w:hAnsi="Arial" w:cs="Arial"/>
          <w:lang w:eastAsia="ar-SA"/>
        </w:rPr>
        <w:t xml:space="preserve">Rakstisku Līgumu Puses slēdz, ja tā </w:t>
      </w:r>
      <w:r w:rsidR="00C072E4" w:rsidRPr="007557E9">
        <w:rPr>
          <w:rFonts w:ascii="Arial" w:hAnsi="Arial" w:cs="Arial"/>
          <w:lang w:eastAsia="ar-SA"/>
        </w:rPr>
        <w:t>līgumcena</w:t>
      </w:r>
      <w:r w:rsidRPr="007557E9">
        <w:rPr>
          <w:rFonts w:ascii="Arial" w:hAnsi="Arial" w:cs="Arial"/>
          <w:lang w:eastAsia="ar-SA"/>
        </w:rPr>
        <w:t xml:space="preserve"> ir </w:t>
      </w:r>
      <w:r w:rsidR="00077D62" w:rsidRPr="007557E9">
        <w:rPr>
          <w:rFonts w:ascii="Arial" w:hAnsi="Arial" w:cs="Arial"/>
          <w:lang w:eastAsia="ar-SA"/>
        </w:rPr>
        <w:t>1</w:t>
      </w:r>
      <w:r w:rsidR="00D57107" w:rsidRPr="007557E9">
        <w:rPr>
          <w:rFonts w:ascii="Arial" w:hAnsi="Arial" w:cs="Arial"/>
          <w:lang w:eastAsia="ar-SA"/>
        </w:rPr>
        <w:t>5</w:t>
      </w:r>
      <w:r w:rsidRPr="007557E9">
        <w:rPr>
          <w:rFonts w:ascii="Arial" w:hAnsi="Arial" w:cs="Arial"/>
          <w:lang w:eastAsia="ar-SA"/>
        </w:rPr>
        <w:t xml:space="preserve">00,00 </w:t>
      </w:r>
      <w:r w:rsidR="004B307A" w:rsidRPr="007557E9">
        <w:rPr>
          <w:rFonts w:ascii="Arial" w:hAnsi="Arial" w:cs="Arial"/>
          <w:lang w:eastAsia="ar-SA"/>
        </w:rPr>
        <w:t xml:space="preserve">EUR </w:t>
      </w:r>
      <w:r w:rsidRPr="007557E9">
        <w:rPr>
          <w:rFonts w:ascii="Arial" w:hAnsi="Arial" w:cs="Arial"/>
          <w:lang w:eastAsia="ar-SA"/>
        </w:rPr>
        <w:t>(</w:t>
      </w:r>
      <w:r w:rsidR="00077D62" w:rsidRPr="007557E9">
        <w:rPr>
          <w:rFonts w:ascii="Arial" w:hAnsi="Arial" w:cs="Arial"/>
          <w:i/>
          <w:lang w:eastAsia="ar-SA"/>
        </w:rPr>
        <w:t>viens tūkstotis</w:t>
      </w:r>
      <w:r w:rsidRPr="007557E9">
        <w:rPr>
          <w:rFonts w:ascii="Arial" w:hAnsi="Arial" w:cs="Arial"/>
          <w:i/>
          <w:lang w:eastAsia="ar-SA"/>
        </w:rPr>
        <w:t xml:space="preserve"> </w:t>
      </w:r>
      <w:r w:rsidR="00D57107" w:rsidRPr="007557E9">
        <w:rPr>
          <w:rFonts w:ascii="Arial" w:hAnsi="Arial" w:cs="Arial"/>
          <w:i/>
          <w:lang w:eastAsia="ar-SA"/>
        </w:rPr>
        <w:t xml:space="preserve">pieci simti </w:t>
      </w:r>
      <w:r w:rsidRPr="007557E9">
        <w:rPr>
          <w:rFonts w:ascii="Arial" w:hAnsi="Arial" w:cs="Arial"/>
          <w:i/>
          <w:lang w:eastAsia="ar-SA"/>
        </w:rPr>
        <w:t>eu</w:t>
      </w:r>
      <w:r w:rsidR="00776AD4" w:rsidRPr="007557E9">
        <w:rPr>
          <w:rFonts w:ascii="Arial" w:hAnsi="Arial" w:cs="Arial"/>
          <w:i/>
          <w:lang w:eastAsia="ar-SA"/>
        </w:rPr>
        <w:t>r</w:t>
      </w:r>
      <w:r w:rsidRPr="007557E9">
        <w:rPr>
          <w:rFonts w:ascii="Arial" w:hAnsi="Arial" w:cs="Arial"/>
          <w:i/>
          <w:lang w:eastAsia="ar-SA"/>
        </w:rPr>
        <w:t>o</w:t>
      </w:r>
      <w:r w:rsidRPr="007557E9">
        <w:rPr>
          <w:rFonts w:ascii="Arial" w:hAnsi="Arial" w:cs="Arial"/>
          <w:lang w:eastAsia="ar-SA"/>
        </w:rPr>
        <w:t>)</w:t>
      </w:r>
      <w:r w:rsidR="00FC612D" w:rsidRPr="007557E9">
        <w:rPr>
          <w:rFonts w:ascii="Arial" w:hAnsi="Arial" w:cs="Arial"/>
          <w:lang w:eastAsia="ar-SA"/>
        </w:rPr>
        <w:t>, neskaitot PVN</w:t>
      </w:r>
      <w:r w:rsidRPr="007557E9">
        <w:rPr>
          <w:rFonts w:ascii="Arial" w:hAnsi="Arial" w:cs="Arial"/>
          <w:lang w:eastAsia="ar-SA"/>
        </w:rPr>
        <w:t xml:space="preserve"> vai lielāka</w:t>
      </w:r>
      <w:r w:rsidR="001F16A4">
        <w:rPr>
          <w:rFonts w:ascii="Arial" w:hAnsi="Arial" w:cs="Arial"/>
          <w:iCs/>
        </w:rPr>
        <w:t>.</w:t>
      </w:r>
    </w:p>
    <w:p w14:paraId="76B3B258" w14:textId="66FD7BE3" w:rsidR="007C2CBA" w:rsidRPr="001F16A4" w:rsidRDefault="007C2CBA" w:rsidP="00D106D6">
      <w:pPr>
        <w:numPr>
          <w:ilvl w:val="1"/>
          <w:numId w:val="12"/>
        </w:numPr>
        <w:suppressAutoHyphens/>
        <w:overflowPunct/>
        <w:autoSpaceDN/>
        <w:adjustRightInd/>
        <w:ind w:left="397" w:hanging="568"/>
        <w:jc w:val="both"/>
        <w:textAlignment w:val="auto"/>
        <w:rPr>
          <w:rFonts w:ascii="Arial" w:hAnsi="Arial" w:cs="Arial"/>
          <w:lang w:eastAsia="ar-SA"/>
        </w:rPr>
      </w:pPr>
      <w:r w:rsidRPr="001F16A4">
        <w:rPr>
          <w:rFonts w:ascii="Arial" w:hAnsi="Arial" w:cs="Arial"/>
          <w:iCs/>
        </w:rPr>
        <w:t xml:space="preserve">Ja Piedāvājuma līgumcena ir mazāka par </w:t>
      </w:r>
      <w:r w:rsidR="00077D62" w:rsidRPr="001F16A4">
        <w:rPr>
          <w:rFonts w:ascii="Arial" w:hAnsi="Arial" w:cs="Arial"/>
          <w:iCs/>
        </w:rPr>
        <w:t>1</w:t>
      </w:r>
      <w:r w:rsidR="00D57107" w:rsidRPr="001F16A4">
        <w:rPr>
          <w:rFonts w:ascii="Arial" w:hAnsi="Arial" w:cs="Arial"/>
          <w:iCs/>
        </w:rPr>
        <w:t>5</w:t>
      </w:r>
      <w:r w:rsidRPr="001F16A4">
        <w:rPr>
          <w:rFonts w:ascii="Arial" w:hAnsi="Arial" w:cs="Arial"/>
          <w:iCs/>
        </w:rPr>
        <w:t xml:space="preserve">00,00 </w:t>
      </w:r>
      <w:r w:rsidR="004B307A" w:rsidRPr="001F16A4">
        <w:rPr>
          <w:rFonts w:ascii="Arial" w:hAnsi="Arial" w:cs="Arial"/>
          <w:iCs/>
        </w:rPr>
        <w:t xml:space="preserve">EUR </w:t>
      </w:r>
      <w:r w:rsidRPr="001F16A4">
        <w:rPr>
          <w:rFonts w:ascii="Arial" w:hAnsi="Arial" w:cs="Arial"/>
          <w:iCs/>
        </w:rPr>
        <w:t>(</w:t>
      </w:r>
      <w:r w:rsidR="00077D62" w:rsidRPr="001F16A4">
        <w:rPr>
          <w:rFonts w:ascii="Arial" w:hAnsi="Arial" w:cs="Arial"/>
          <w:i/>
          <w:lang w:eastAsia="ar-SA"/>
        </w:rPr>
        <w:t>viens tūkst</w:t>
      </w:r>
      <w:r w:rsidR="00F22C35" w:rsidRPr="001F16A4">
        <w:rPr>
          <w:rFonts w:ascii="Arial" w:hAnsi="Arial" w:cs="Arial"/>
          <w:i/>
          <w:lang w:eastAsia="ar-SA"/>
        </w:rPr>
        <w:t>ot</w:t>
      </w:r>
      <w:r w:rsidR="00077D62" w:rsidRPr="001F16A4">
        <w:rPr>
          <w:rFonts w:ascii="Arial" w:hAnsi="Arial" w:cs="Arial"/>
          <w:i/>
          <w:lang w:eastAsia="ar-SA"/>
        </w:rPr>
        <w:t>is</w:t>
      </w:r>
      <w:r w:rsidR="00D57107" w:rsidRPr="001F16A4">
        <w:rPr>
          <w:rFonts w:ascii="Arial" w:hAnsi="Arial" w:cs="Arial"/>
          <w:i/>
          <w:lang w:eastAsia="ar-SA"/>
        </w:rPr>
        <w:t xml:space="preserve"> pieci simti</w:t>
      </w:r>
      <w:r w:rsidRPr="001F16A4">
        <w:rPr>
          <w:rFonts w:ascii="Arial" w:hAnsi="Arial" w:cs="Arial"/>
          <w:i/>
          <w:lang w:eastAsia="ar-SA"/>
        </w:rPr>
        <w:t xml:space="preserve"> </w:t>
      </w:r>
      <w:r w:rsidRPr="001F16A4">
        <w:rPr>
          <w:rFonts w:ascii="Arial" w:hAnsi="Arial" w:cs="Arial"/>
          <w:i/>
          <w:iCs/>
        </w:rPr>
        <w:t>euro</w:t>
      </w:r>
      <w:r w:rsidRPr="001F16A4">
        <w:rPr>
          <w:rFonts w:ascii="Arial" w:hAnsi="Arial" w:cs="Arial"/>
          <w:iCs/>
        </w:rPr>
        <w:t>)</w:t>
      </w:r>
      <w:r w:rsidR="00FC612D" w:rsidRPr="001F16A4">
        <w:rPr>
          <w:rFonts w:ascii="Arial" w:hAnsi="Arial" w:cs="Arial"/>
          <w:iCs/>
        </w:rPr>
        <w:t xml:space="preserve">, neskaitot PVN </w:t>
      </w:r>
      <w:r w:rsidRPr="001F16A4">
        <w:rPr>
          <w:rFonts w:ascii="Arial" w:hAnsi="Arial" w:cs="Arial"/>
          <w:iCs/>
        </w:rPr>
        <w:t>un rakstisk</w:t>
      </w:r>
      <w:r w:rsidR="00A36A2F" w:rsidRPr="001F16A4">
        <w:rPr>
          <w:rFonts w:ascii="Arial" w:hAnsi="Arial" w:cs="Arial"/>
          <w:iCs/>
        </w:rPr>
        <w:t>u</w:t>
      </w:r>
      <w:r w:rsidR="00A928C5" w:rsidRPr="001F16A4">
        <w:rPr>
          <w:rFonts w:ascii="Arial" w:hAnsi="Arial" w:cs="Arial"/>
          <w:iCs/>
        </w:rPr>
        <w:t xml:space="preserve"> l</w:t>
      </w:r>
      <w:r w:rsidRPr="001F16A4">
        <w:rPr>
          <w:rFonts w:ascii="Arial" w:hAnsi="Arial" w:cs="Arial"/>
          <w:iCs/>
        </w:rPr>
        <w:t>īgum</w:t>
      </w:r>
      <w:r w:rsidR="00A36A2F" w:rsidRPr="001F16A4">
        <w:rPr>
          <w:rFonts w:ascii="Arial" w:hAnsi="Arial" w:cs="Arial"/>
          <w:iCs/>
        </w:rPr>
        <w:t>u</w:t>
      </w:r>
      <w:r w:rsidRPr="001F16A4">
        <w:rPr>
          <w:rFonts w:ascii="Arial" w:hAnsi="Arial" w:cs="Arial"/>
          <w:iCs/>
        </w:rPr>
        <w:t xml:space="preserve"> </w:t>
      </w:r>
      <w:r w:rsidR="00A36A2F" w:rsidRPr="001F16A4">
        <w:rPr>
          <w:rFonts w:ascii="Arial" w:hAnsi="Arial" w:cs="Arial"/>
          <w:iCs/>
        </w:rPr>
        <w:t>var neslēgt</w:t>
      </w:r>
      <w:r w:rsidR="006302CA" w:rsidRPr="001F16A4">
        <w:rPr>
          <w:rFonts w:ascii="Arial" w:hAnsi="Arial" w:cs="Arial"/>
          <w:iCs/>
        </w:rPr>
        <w:t>,</w:t>
      </w:r>
      <w:r w:rsidRPr="001F16A4">
        <w:rPr>
          <w:rFonts w:ascii="Arial" w:hAnsi="Arial" w:cs="Arial"/>
          <w:iCs/>
        </w:rPr>
        <w:t xml:space="preserve"> izraudzītajam Izpildītājam 3 </w:t>
      </w:r>
      <w:r w:rsidRPr="001F16A4">
        <w:rPr>
          <w:rFonts w:ascii="Arial" w:hAnsi="Arial" w:cs="Arial"/>
          <w:i/>
          <w:iCs/>
        </w:rPr>
        <w:t>(trīs)</w:t>
      </w:r>
      <w:r w:rsidRPr="001F16A4">
        <w:rPr>
          <w:rFonts w:ascii="Arial" w:hAnsi="Arial" w:cs="Arial"/>
          <w:iCs/>
        </w:rPr>
        <w:t xml:space="preserve"> darba dienu laikā no </w:t>
      </w:r>
      <w:r w:rsidR="00A928C5" w:rsidRPr="001F16A4">
        <w:rPr>
          <w:rFonts w:ascii="Arial" w:hAnsi="Arial" w:cs="Arial"/>
          <w:iCs/>
        </w:rPr>
        <w:t>dienas</w:t>
      </w:r>
      <w:r w:rsidRPr="001F16A4">
        <w:rPr>
          <w:rFonts w:ascii="Arial" w:hAnsi="Arial" w:cs="Arial"/>
          <w:iCs/>
        </w:rPr>
        <w:t>, kad ir saņemts</w:t>
      </w:r>
      <w:r w:rsidR="00A36A2F" w:rsidRPr="001F16A4">
        <w:rPr>
          <w:rFonts w:ascii="Arial" w:hAnsi="Arial" w:cs="Arial"/>
          <w:iCs/>
        </w:rPr>
        <w:t xml:space="preserve"> Vienošanās 2.2. punktā minētais</w:t>
      </w:r>
      <w:r w:rsidRPr="001F16A4">
        <w:rPr>
          <w:rFonts w:ascii="Arial" w:hAnsi="Arial" w:cs="Arial"/>
          <w:iCs/>
        </w:rPr>
        <w:t xml:space="preserve"> </w:t>
      </w:r>
      <w:r w:rsidR="001F16A4">
        <w:rPr>
          <w:rFonts w:ascii="Arial" w:hAnsi="Arial" w:cs="Arial"/>
          <w:iCs/>
        </w:rPr>
        <w:t>L</w:t>
      </w:r>
      <w:r w:rsidRPr="001F16A4">
        <w:rPr>
          <w:rFonts w:ascii="Arial" w:hAnsi="Arial" w:cs="Arial"/>
          <w:iCs/>
        </w:rPr>
        <w:t xml:space="preserve">ēmums, jānosūta apstiprinājums </w:t>
      </w:r>
      <w:r w:rsidR="00A5085C" w:rsidRPr="001F16A4">
        <w:rPr>
          <w:rFonts w:ascii="Arial" w:hAnsi="Arial" w:cs="Arial"/>
          <w:iCs/>
        </w:rPr>
        <w:t>P</w:t>
      </w:r>
      <w:r w:rsidRPr="001F16A4">
        <w:rPr>
          <w:rFonts w:ascii="Arial" w:hAnsi="Arial" w:cs="Arial"/>
          <w:iCs/>
        </w:rPr>
        <w:t xml:space="preserve">asūtītāja kontaktpersonai uz Uzaicinājumā norādīto e-pasta adresi par to, ka </w:t>
      </w:r>
      <w:r w:rsidR="00573193" w:rsidRPr="001F16A4">
        <w:rPr>
          <w:rFonts w:ascii="Arial" w:hAnsi="Arial" w:cs="Arial"/>
          <w:iCs/>
        </w:rPr>
        <w:t>tas</w:t>
      </w:r>
      <w:r w:rsidRPr="001F16A4">
        <w:rPr>
          <w:rFonts w:ascii="Arial" w:hAnsi="Arial" w:cs="Arial"/>
          <w:iCs/>
        </w:rPr>
        <w:t xml:space="preserve"> apņemas veikt Uzaicinājumā un Piedāvājumā minētās piegādes.</w:t>
      </w:r>
      <w:r w:rsidRPr="001F16A4">
        <w:rPr>
          <w:rFonts w:ascii="Arial" w:hAnsi="Arial" w:cs="Arial"/>
          <w:lang w:eastAsia="ar-SA"/>
        </w:rPr>
        <w:t xml:space="preserve"> Arī uz šādu pasūtījumu izpildi ir attiecināmi visi Līguma nosacījumi</w:t>
      </w:r>
      <w:r w:rsidRPr="001F16A4">
        <w:rPr>
          <w:rFonts w:ascii="Arial" w:hAnsi="Arial" w:cs="Arial"/>
          <w:iCs/>
          <w:lang w:eastAsia="ar-SA"/>
        </w:rPr>
        <w:t>.</w:t>
      </w:r>
    </w:p>
    <w:p w14:paraId="4D9A9BC0" w14:textId="77777777" w:rsidR="007C2CBA" w:rsidRPr="007557E9" w:rsidRDefault="007C2CBA" w:rsidP="007C2CBA">
      <w:pPr>
        <w:pStyle w:val="Sarakstarindkopa"/>
        <w:suppressAutoHyphens/>
        <w:ind w:left="360"/>
        <w:rPr>
          <w:rFonts w:ascii="Arial" w:hAnsi="Arial" w:cs="Arial"/>
          <w:caps/>
          <w:sz w:val="20"/>
          <w:szCs w:val="20"/>
          <w:lang w:eastAsia="ar-SA"/>
        </w:rPr>
      </w:pPr>
    </w:p>
    <w:p w14:paraId="6ADBC67D" w14:textId="74B81E65" w:rsidR="00785BE0" w:rsidRPr="007557E9" w:rsidRDefault="009B08D5" w:rsidP="0095432E">
      <w:pPr>
        <w:numPr>
          <w:ilvl w:val="0"/>
          <w:numId w:val="12"/>
        </w:numPr>
        <w:tabs>
          <w:tab w:val="clear" w:pos="786"/>
          <w:tab w:val="num" w:pos="284"/>
        </w:tabs>
        <w:suppressAutoHyphens/>
        <w:overflowPunct/>
        <w:autoSpaceDE/>
        <w:autoSpaceDN/>
        <w:adjustRightInd/>
        <w:ind w:hanging="928"/>
        <w:jc w:val="center"/>
        <w:textAlignment w:val="auto"/>
        <w:rPr>
          <w:rFonts w:ascii="Arial" w:hAnsi="Arial" w:cs="Arial"/>
          <w:b/>
          <w:bCs/>
          <w:caps/>
          <w:lang w:eastAsia="ar-SA"/>
        </w:rPr>
      </w:pPr>
      <w:r w:rsidRPr="007557E9">
        <w:rPr>
          <w:rFonts w:ascii="Arial" w:hAnsi="Arial" w:cs="Arial"/>
          <w:b/>
          <w:bCs/>
          <w:caps/>
          <w:lang w:eastAsia="ar-SA"/>
        </w:rPr>
        <w:t>LĪGUMCENA UN Norēķinu kārtība</w:t>
      </w:r>
    </w:p>
    <w:p w14:paraId="76465447" w14:textId="77777777" w:rsidR="00784EEE" w:rsidRPr="007557E9" w:rsidRDefault="009B08D5" w:rsidP="00784EEE">
      <w:pPr>
        <w:numPr>
          <w:ilvl w:val="1"/>
          <w:numId w:val="12"/>
        </w:numPr>
        <w:tabs>
          <w:tab w:val="clear" w:pos="360"/>
          <w:tab w:val="num" w:pos="284"/>
          <w:tab w:val="left" w:pos="567"/>
        </w:tabs>
        <w:suppressAutoHyphens/>
        <w:overflowPunct/>
        <w:autoSpaceDN/>
        <w:adjustRightInd/>
        <w:ind w:left="426" w:hanging="568"/>
        <w:jc w:val="both"/>
        <w:textAlignment w:val="auto"/>
        <w:rPr>
          <w:rFonts w:ascii="Arial" w:hAnsi="Arial" w:cs="Arial"/>
          <w:lang w:eastAsia="ar-SA"/>
        </w:rPr>
      </w:pPr>
      <w:r w:rsidRPr="007557E9">
        <w:rPr>
          <w:rFonts w:ascii="Arial" w:hAnsi="Arial" w:cs="Arial"/>
          <w:lang w:eastAsia="ar-SA"/>
        </w:rPr>
        <w:t>Pasūtītājs maksā Izpildītājam par kvalitatīvi izpildītu Poligrāfijas pakalpojumu</w:t>
      </w:r>
      <w:r w:rsidR="00785BE0" w:rsidRPr="007557E9">
        <w:rPr>
          <w:rFonts w:ascii="Arial" w:hAnsi="Arial" w:cs="Arial"/>
          <w:lang w:eastAsia="ar-SA"/>
        </w:rPr>
        <w:t>.</w:t>
      </w:r>
    </w:p>
    <w:p w14:paraId="771C8A9C" w14:textId="01695062" w:rsidR="00D57107" w:rsidRPr="007557E9" w:rsidRDefault="007424C0" w:rsidP="00D57107">
      <w:pPr>
        <w:numPr>
          <w:ilvl w:val="1"/>
          <w:numId w:val="12"/>
        </w:numPr>
        <w:tabs>
          <w:tab w:val="clear" w:pos="360"/>
          <w:tab w:val="num" w:pos="284"/>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t>Izpildītājs</w:t>
      </w:r>
      <w:r w:rsidR="0095432E" w:rsidRPr="007557E9">
        <w:rPr>
          <w:rFonts w:ascii="Arial" w:hAnsi="Arial" w:cs="Arial"/>
          <w:lang w:eastAsia="ar-SA"/>
        </w:rPr>
        <w:t>,</w:t>
      </w:r>
      <w:r w:rsidRPr="007557E9">
        <w:rPr>
          <w:rFonts w:ascii="Arial" w:hAnsi="Arial" w:cs="Arial"/>
          <w:lang w:eastAsia="ar-SA"/>
        </w:rPr>
        <w:t xml:space="preserve"> </w:t>
      </w:r>
      <w:r w:rsidR="003A3BC0" w:rsidRPr="007557E9">
        <w:rPr>
          <w:rFonts w:ascii="Arial" w:hAnsi="Arial" w:cs="Arial"/>
          <w:lang w:eastAsia="ar-SA"/>
        </w:rPr>
        <w:t>reizē ar gatavās produkcijas piegādi</w:t>
      </w:r>
      <w:r w:rsidR="0095432E" w:rsidRPr="007557E9">
        <w:rPr>
          <w:rFonts w:ascii="Arial" w:hAnsi="Arial" w:cs="Arial"/>
          <w:lang w:eastAsia="ar-SA"/>
        </w:rPr>
        <w:t>,</w:t>
      </w:r>
      <w:r w:rsidR="003A3BC0" w:rsidRPr="007557E9">
        <w:rPr>
          <w:rFonts w:ascii="Arial" w:hAnsi="Arial" w:cs="Arial"/>
          <w:lang w:eastAsia="ar-SA"/>
        </w:rPr>
        <w:t xml:space="preserve"> </w:t>
      </w:r>
      <w:r w:rsidRPr="007557E9">
        <w:rPr>
          <w:rFonts w:ascii="Arial" w:hAnsi="Arial" w:cs="Arial"/>
          <w:lang w:eastAsia="ar-SA"/>
        </w:rPr>
        <w:t xml:space="preserve">iesniedz </w:t>
      </w:r>
      <w:r w:rsidR="000E20AF" w:rsidRPr="007557E9">
        <w:rPr>
          <w:rFonts w:ascii="Arial" w:hAnsi="Arial" w:cs="Arial"/>
          <w:lang w:eastAsia="ar-SA"/>
        </w:rPr>
        <w:t xml:space="preserve">Pasūtītājam </w:t>
      </w:r>
      <w:r w:rsidRPr="007557E9">
        <w:rPr>
          <w:rFonts w:ascii="Arial" w:hAnsi="Arial" w:cs="Arial"/>
          <w:lang w:eastAsia="ar-SA"/>
        </w:rPr>
        <w:t xml:space="preserve">rēķinu par </w:t>
      </w:r>
      <w:r w:rsidR="00B06EB3" w:rsidRPr="007557E9">
        <w:rPr>
          <w:rFonts w:ascii="Arial" w:hAnsi="Arial" w:cs="Arial"/>
          <w:lang w:eastAsia="ar-SA"/>
        </w:rPr>
        <w:t>Poligrāfijas pakalpojumu</w:t>
      </w:r>
      <w:r w:rsidR="00D57107" w:rsidRPr="007557E9">
        <w:rPr>
          <w:rFonts w:ascii="Arial" w:hAnsi="Arial" w:cs="Arial"/>
          <w:lang w:eastAsia="ar-SA"/>
        </w:rPr>
        <w:t xml:space="preserve"> un </w:t>
      </w:r>
      <w:r w:rsidR="00FB49D3" w:rsidRPr="007557E9">
        <w:rPr>
          <w:rFonts w:ascii="Arial" w:hAnsi="Arial" w:cs="Arial"/>
          <w:lang w:eastAsia="ar-SA"/>
        </w:rPr>
        <w:t xml:space="preserve">nodošanas - </w:t>
      </w:r>
      <w:r w:rsidR="00D57107" w:rsidRPr="007557E9">
        <w:rPr>
          <w:rFonts w:ascii="Arial" w:hAnsi="Arial" w:cs="Arial"/>
          <w:lang w:eastAsia="ar-SA"/>
        </w:rPr>
        <w:t>pieņemšanas aktu par preču piegādi</w:t>
      </w:r>
      <w:r w:rsidRPr="007557E9">
        <w:rPr>
          <w:rFonts w:ascii="Arial" w:hAnsi="Arial" w:cs="Arial"/>
          <w:lang w:eastAsia="ar-SA"/>
        </w:rPr>
        <w:t xml:space="preserve">. </w:t>
      </w:r>
      <w:r w:rsidR="00187231" w:rsidRPr="007557E9">
        <w:rPr>
          <w:rFonts w:ascii="Arial" w:hAnsi="Arial" w:cs="Arial"/>
          <w:lang w:eastAsia="ar-SA"/>
        </w:rPr>
        <w:t>Visiem rēķiniem jābūt adresētiem Pasūtītājam, tajos ir jānorāda Pasūtītāja nosaukums, Līguma numurs</w:t>
      </w:r>
      <w:r w:rsidR="00755089" w:rsidRPr="007557E9">
        <w:rPr>
          <w:rFonts w:ascii="Arial" w:hAnsi="Arial" w:cs="Arial"/>
          <w:lang w:eastAsia="ar-SA"/>
        </w:rPr>
        <w:t xml:space="preserve"> (ja attiecināms) un Uzaicinājuma numurs</w:t>
      </w:r>
      <w:r w:rsidR="00187231" w:rsidRPr="007557E9">
        <w:rPr>
          <w:rFonts w:ascii="Arial" w:hAnsi="Arial" w:cs="Arial"/>
          <w:lang w:eastAsia="ar-SA"/>
        </w:rPr>
        <w:t>, Pasūtītāja rekvizīti, Pasūtītāja kontaktpersona,</w:t>
      </w:r>
      <w:r w:rsidR="00187231" w:rsidRPr="007557E9">
        <w:rPr>
          <w:rFonts w:ascii="Arial" w:hAnsi="Arial" w:cs="Arial"/>
        </w:rPr>
        <w:t xml:space="preserve"> </w:t>
      </w:r>
      <w:r w:rsidR="00187231" w:rsidRPr="007557E9">
        <w:rPr>
          <w:rFonts w:ascii="Arial" w:hAnsi="Arial" w:cs="Arial"/>
          <w:lang w:eastAsia="ar-SA"/>
        </w:rPr>
        <w:t xml:space="preserve">datums, kad veikts Poligrāfijas pakalpojums, piegādātais apjoms, vienas vienības cena un kopējā summa apmaksai, kā arī cita informācija pēc Pasūtītāja pieprasījuma. </w:t>
      </w:r>
    </w:p>
    <w:p w14:paraId="146E29DD" w14:textId="5213764A" w:rsidR="00D57107" w:rsidRPr="007557E9" w:rsidRDefault="00FC612D" w:rsidP="00D57107">
      <w:pPr>
        <w:numPr>
          <w:ilvl w:val="1"/>
          <w:numId w:val="12"/>
        </w:numPr>
        <w:tabs>
          <w:tab w:val="clear" w:pos="360"/>
          <w:tab w:val="num" w:pos="284"/>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t xml:space="preserve">Rēķins Izpildītājam jāsagatavo </w:t>
      </w:r>
      <w:r w:rsidR="00D57107" w:rsidRPr="007557E9">
        <w:rPr>
          <w:rFonts w:ascii="Arial" w:hAnsi="Arial" w:cs="Arial"/>
          <w:lang w:eastAsia="ar-SA"/>
        </w:rPr>
        <w:t>atbilstoši Eiropas Savienības standartam LVS EN 16931-1:2017. Lai nodrošinātu Grāmatvedības likumā noteikto strukturēto elektronisko rēķinu aprites kārtību, XLM formātā e-rēķina datni nosūta uz e-adresi EREKINI@90000063185. Papildus e-rēķins jāpievieno kā PDF datne.</w:t>
      </w:r>
    </w:p>
    <w:p w14:paraId="62BFBC2C" w14:textId="77777777" w:rsidR="00784EEE" w:rsidRPr="007557E9" w:rsidRDefault="000E20AF" w:rsidP="00784EEE">
      <w:pPr>
        <w:numPr>
          <w:ilvl w:val="1"/>
          <w:numId w:val="12"/>
        </w:numPr>
        <w:tabs>
          <w:tab w:val="clear" w:pos="360"/>
          <w:tab w:val="num" w:pos="284"/>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t>Rēķina apmaksu Pasūtītājs</w:t>
      </w:r>
      <w:r w:rsidR="00B06EB3" w:rsidRPr="007557E9">
        <w:rPr>
          <w:rFonts w:ascii="Arial" w:hAnsi="Arial" w:cs="Arial"/>
          <w:lang w:eastAsia="ar-SA"/>
        </w:rPr>
        <w:t xml:space="preserve"> veic 30</w:t>
      </w:r>
      <w:r w:rsidR="007424C0" w:rsidRPr="007557E9">
        <w:rPr>
          <w:rFonts w:ascii="Arial" w:hAnsi="Arial" w:cs="Arial"/>
          <w:lang w:eastAsia="ar-SA"/>
        </w:rPr>
        <w:t xml:space="preserve"> </w:t>
      </w:r>
      <w:r w:rsidR="00B06EB3" w:rsidRPr="007557E9">
        <w:rPr>
          <w:rFonts w:ascii="Arial" w:hAnsi="Arial" w:cs="Arial"/>
          <w:i/>
          <w:lang w:eastAsia="ar-SA"/>
        </w:rPr>
        <w:t>(trīs</w:t>
      </w:r>
      <w:r w:rsidR="007424C0" w:rsidRPr="007557E9">
        <w:rPr>
          <w:rFonts w:ascii="Arial" w:hAnsi="Arial" w:cs="Arial"/>
          <w:i/>
          <w:lang w:eastAsia="ar-SA"/>
        </w:rPr>
        <w:t>desmit)</w:t>
      </w:r>
      <w:r w:rsidR="007424C0" w:rsidRPr="007557E9">
        <w:rPr>
          <w:rFonts w:ascii="Arial" w:hAnsi="Arial" w:cs="Arial"/>
          <w:lang w:eastAsia="ar-SA"/>
        </w:rPr>
        <w:t xml:space="preserve"> dienu laikā pēc attiecīga rēķina saņemšanas</w:t>
      </w:r>
      <w:r w:rsidR="00B06EB3" w:rsidRPr="007557E9">
        <w:rPr>
          <w:rFonts w:ascii="Arial" w:hAnsi="Arial" w:cs="Arial"/>
          <w:lang w:eastAsia="ar-SA"/>
        </w:rPr>
        <w:t>, ja nav sa</w:t>
      </w:r>
      <w:r w:rsidR="005C3940" w:rsidRPr="007557E9">
        <w:rPr>
          <w:rFonts w:ascii="Arial" w:hAnsi="Arial" w:cs="Arial"/>
          <w:lang w:eastAsia="ar-SA"/>
        </w:rPr>
        <w:t>gatavots</w:t>
      </w:r>
      <w:r w:rsidR="00B06EB3" w:rsidRPr="007557E9">
        <w:rPr>
          <w:rFonts w:ascii="Arial" w:hAnsi="Arial" w:cs="Arial"/>
          <w:lang w:eastAsia="ar-SA"/>
        </w:rPr>
        <w:t xml:space="preserve"> un Izpildītājam nosūtīts defektu akts.</w:t>
      </w:r>
    </w:p>
    <w:p w14:paraId="7BB2F63A" w14:textId="77777777" w:rsidR="00784EEE" w:rsidRPr="007557E9" w:rsidRDefault="007424C0" w:rsidP="00784EEE">
      <w:pPr>
        <w:numPr>
          <w:ilvl w:val="1"/>
          <w:numId w:val="12"/>
        </w:numPr>
        <w:tabs>
          <w:tab w:val="clear" w:pos="360"/>
          <w:tab w:val="num" w:pos="284"/>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t>Maksājumi tiek veikti ar pārskaitījumu uz Izpildītāja norādīto kontu kredītiestādē.</w:t>
      </w:r>
    </w:p>
    <w:p w14:paraId="3D8D5B81" w14:textId="1B9D0409" w:rsidR="009B08D5" w:rsidRPr="007557E9" w:rsidRDefault="007424C0" w:rsidP="00784EEE">
      <w:pPr>
        <w:numPr>
          <w:ilvl w:val="1"/>
          <w:numId w:val="12"/>
        </w:numPr>
        <w:tabs>
          <w:tab w:val="clear" w:pos="360"/>
          <w:tab w:val="num" w:pos="284"/>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t>Par apmaksas d</w:t>
      </w:r>
      <w:r w:rsidR="000E20AF" w:rsidRPr="007557E9">
        <w:rPr>
          <w:rFonts w:ascii="Arial" w:hAnsi="Arial" w:cs="Arial"/>
          <w:lang w:eastAsia="ar-SA"/>
        </w:rPr>
        <w:t>ienu tiek uzskatīta diena, kad Pasūtītājs veicis</w:t>
      </w:r>
      <w:r w:rsidRPr="007557E9">
        <w:rPr>
          <w:rFonts w:ascii="Arial" w:hAnsi="Arial" w:cs="Arial"/>
          <w:lang w:eastAsia="ar-SA"/>
        </w:rPr>
        <w:t xml:space="preserve"> apmaksu</w:t>
      </w:r>
      <w:r w:rsidR="005C3940" w:rsidRPr="007557E9">
        <w:rPr>
          <w:rFonts w:ascii="Arial" w:hAnsi="Arial" w:cs="Arial"/>
          <w:lang w:eastAsia="ar-SA"/>
        </w:rPr>
        <w:t xml:space="preserve"> uz</w:t>
      </w:r>
      <w:r w:rsidRPr="007557E9">
        <w:rPr>
          <w:rFonts w:ascii="Arial" w:hAnsi="Arial" w:cs="Arial"/>
          <w:lang w:eastAsia="ar-SA"/>
        </w:rPr>
        <w:t xml:space="preserve"> Izpildītāja norādīt</w:t>
      </w:r>
      <w:r w:rsidR="005C3940" w:rsidRPr="007557E9">
        <w:rPr>
          <w:rFonts w:ascii="Arial" w:hAnsi="Arial" w:cs="Arial"/>
          <w:lang w:eastAsia="ar-SA"/>
        </w:rPr>
        <w:t>o</w:t>
      </w:r>
      <w:r w:rsidRPr="007557E9">
        <w:rPr>
          <w:rFonts w:ascii="Arial" w:hAnsi="Arial" w:cs="Arial"/>
          <w:lang w:eastAsia="ar-SA"/>
        </w:rPr>
        <w:t xml:space="preserve"> kont</w:t>
      </w:r>
      <w:r w:rsidR="005C3940" w:rsidRPr="007557E9">
        <w:rPr>
          <w:rFonts w:ascii="Arial" w:hAnsi="Arial" w:cs="Arial"/>
          <w:lang w:eastAsia="ar-SA"/>
        </w:rPr>
        <w:t>u</w:t>
      </w:r>
      <w:r w:rsidRPr="007557E9">
        <w:rPr>
          <w:rFonts w:ascii="Arial" w:hAnsi="Arial" w:cs="Arial"/>
          <w:lang w:eastAsia="ar-SA"/>
        </w:rPr>
        <w:t xml:space="preserve"> kredītiestādē.</w:t>
      </w:r>
    </w:p>
    <w:p w14:paraId="72FC4199" w14:textId="77777777" w:rsidR="007424C0" w:rsidRPr="007557E9" w:rsidRDefault="007424C0" w:rsidP="007424C0">
      <w:pPr>
        <w:tabs>
          <w:tab w:val="left" w:pos="0"/>
          <w:tab w:val="left" w:pos="540"/>
          <w:tab w:val="left" w:pos="1418"/>
        </w:tabs>
        <w:suppressAutoHyphens/>
        <w:overflowPunct/>
        <w:autoSpaceDE/>
        <w:autoSpaceDN/>
        <w:adjustRightInd/>
        <w:jc w:val="both"/>
        <w:textAlignment w:val="auto"/>
        <w:rPr>
          <w:rFonts w:ascii="Arial" w:hAnsi="Arial" w:cs="Arial"/>
          <w:lang w:eastAsia="ar-SA"/>
        </w:rPr>
      </w:pPr>
    </w:p>
    <w:p w14:paraId="4B0865AA" w14:textId="21552A7E" w:rsidR="004F73E2" w:rsidRPr="007557E9" w:rsidRDefault="000E20AF" w:rsidP="0095432E">
      <w:pPr>
        <w:numPr>
          <w:ilvl w:val="0"/>
          <w:numId w:val="12"/>
        </w:numPr>
        <w:tabs>
          <w:tab w:val="clear" w:pos="786"/>
          <w:tab w:val="num" w:pos="284"/>
        </w:tabs>
        <w:suppressAutoHyphens/>
        <w:overflowPunct/>
        <w:autoSpaceDE/>
        <w:autoSpaceDN/>
        <w:adjustRightInd/>
        <w:ind w:left="142" w:hanging="284"/>
        <w:jc w:val="center"/>
        <w:textAlignment w:val="auto"/>
        <w:rPr>
          <w:rFonts w:ascii="Arial" w:hAnsi="Arial" w:cs="Arial"/>
          <w:b/>
          <w:bCs/>
          <w:caps/>
          <w:lang w:eastAsia="ar-SA"/>
        </w:rPr>
      </w:pPr>
      <w:r w:rsidRPr="007557E9">
        <w:rPr>
          <w:rFonts w:ascii="Arial" w:hAnsi="Arial" w:cs="Arial"/>
          <w:b/>
          <w:bCs/>
          <w:caps/>
          <w:lang w:eastAsia="ar-SA"/>
        </w:rPr>
        <w:t>Pakalpojuma pieteikšanas</w:t>
      </w:r>
      <w:r w:rsidR="00790828" w:rsidRPr="007557E9">
        <w:rPr>
          <w:rFonts w:ascii="Arial" w:hAnsi="Arial" w:cs="Arial"/>
          <w:b/>
          <w:bCs/>
          <w:caps/>
          <w:lang w:eastAsia="ar-SA"/>
        </w:rPr>
        <w:t>,</w:t>
      </w:r>
      <w:r w:rsidR="007424C0" w:rsidRPr="007557E9">
        <w:rPr>
          <w:rFonts w:ascii="Arial" w:hAnsi="Arial" w:cs="Arial"/>
          <w:b/>
          <w:bCs/>
          <w:caps/>
          <w:lang w:eastAsia="ar-SA"/>
        </w:rPr>
        <w:t xml:space="preserve"> </w:t>
      </w:r>
      <w:r w:rsidR="00E775B5" w:rsidRPr="007557E9">
        <w:rPr>
          <w:rFonts w:ascii="Arial" w:hAnsi="Arial" w:cs="Arial"/>
          <w:b/>
          <w:bCs/>
          <w:caps/>
          <w:lang w:eastAsia="ar-SA"/>
        </w:rPr>
        <w:t xml:space="preserve">Preces pasūtīšanas </w:t>
      </w:r>
      <w:r w:rsidR="007424C0" w:rsidRPr="007557E9">
        <w:rPr>
          <w:rFonts w:ascii="Arial" w:hAnsi="Arial" w:cs="Arial"/>
          <w:b/>
          <w:bCs/>
          <w:caps/>
          <w:lang w:eastAsia="ar-SA"/>
        </w:rPr>
        <w:t xml:space="preserve">un </w:t>
      </w:r>
      <w:r w:rsidR="00B06EB3" w:rsidRPr="007557E9">
        <w:rPr>
          <w:rFonts w:ascii="Arial" w:hAnsi="Arial" w:cs="Arial"/>
          <w:b/>
          <w:bCs/>
          <w:caps/>
          <w:lang w:eastAsia="ar-SA"/>
        </w:rPr>
        <w:t>gatavās produkcijas</w:t>
      </w:r>
      <w:r w:rsidRPr="007557E9">
        <w:rPr>
          <w:rFonts w:ascii="Arial" w:hAnsi="Arial" w:cs="Arial"/>
          <w:b/>
          <w:bCs/>
          <w:caps/>
          <w:lang w:eastAsia="ar-SA"/>
        </w:rPr>
        <w:t xml:space="preserve"> </w:t>
      </w:r>
      <w:r w:rsidR="007424C0" w:rsidRPr="007557E9">
        <w:rPr>
          <w:rFonts w:ascii="Arial" w:hAnsi="Arial" w:cs="Arial"/>
          <w:b/>
          <w:bCs/>
          <w:caps/>
          <w:lang w:eastAsia="ar-SA"/>
        </w:rPr>
        <w:t>piegādes noteikumi</w:t>
      </w:r>
    </w:p>
    <w:p w14:paraId="22CEAD9F" w14:textId="1F7C59C3" w:rsidR="004F73E2" w:rsidRPr="007557E9" w:rsidRDefault="00E06B40" w:rsidP="00CB7E00">
      <w:pPr>
        <w:numPr>
          <w:ilvl w:val="1"/>
          <w:numId w:val="12"/>
        </w:numPr>
        <w:tabs>
          <w:tab w:val="clear" w:pos="360"/>
          <w:tab w:val="left" w:pos="142"/>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t xml:space="preserve">Izpildītājam ir pienākums pirms </w:t>
      </w:r>
      <w:r w:rsidR="00DE7259" w:rsidRPr="007557E9">
        <w:rPr>
          <w:rFonts w:ascii="Arial" w:hAnsi="Arial" w:cs="Arial"/>
          <w:lang w:eastAsia="ar-SA"/>
        </w:rPr>
        <w:t>Poligrāfijas pak</w:t>
      </w:r>
      <w:r w:rsidR="00C22C3B" w:rsidRPr="007557E9">
        <w:rPr>
          <w:rFonts w:ascii="Arial" w:hAnsi="Arial" w:cs="Arial"/>
          <w:lang w:eastAsia="ar-SA"/>
        </w:rPr>
        <w:t>a</w:t>
      </w:r>
      <w:r w:rsidR="00DE7259" w:rsidRPr="007557E9">
        <w:rPr>
          <w:rFonts w:ascii="Arial" w:hAnsi="Arial" w:cs="Arial"/>
          <w:lang w:eastAsia="ar-SA"/>
        </w:rPr>
        <w:t>lpojuma</w:t>
      </w:r>
      <w:r w:rsidRPr="007557E9">
        <w:rPr>
          <w:rFonts w:ascii="Arial" w:hAnsi="Arial" w:cs="Arial"/>
          <w:lang w:eastAsia="ar-SA"/>
        </w:rPr>
        <w:t xml:space="preserve"> uzsākšanas iesniegt Pasūtītājam saskaņošanai konkrētā pasūtījuma izpildei izmantojamo papīru vai citus materiālus, ko ir pieprasījis Pasūtītājs</w:t>
      </w:r>
      <w:r w:rsidR="00A47363" w:rsidRPr="007557E9">
        <w:rPr>
          <w:rFonts w:ascii="Arial" w:hAnsi="Arial" w:cs="Arial"/>
          <w:lang w:eastAsia="ar-SA"/>
        </w:rPr>
        <w:t>.</w:t>
      </w:r>
      <w:r w:rsidR="00D63C49" w:rsidRPr="007557E9">
        <w:rPr>
          <w:rFonts w:ascii="Arial" w:hAnsi="Arial" w:cs="Arial"/>
          <w:lang w:eastAsia="ar-SA"/>
        </w:rPr>
        <w:t xml:space="preserve"> </w:t>
      </w:r>
      <w:r w:rsidR="00A47363" w:rsidRPr="007557E9">
        <w:rPr>
          <w:rFonts w:ascii="Arial" w:hAnsi="Arial" w:cs="Arial"/>
          <w:lang w:eastAsia="ar-SA"/>
        </w:rPr>
        <w:t xml:space="preserve">Izpildītājam </w:t>
      </w:r>
      <w:r w:rsidR="00B06EB3" w:rsidRPr="007557E9">
        <w:rPr>
          <w:rFonts w:ascii="Arial" w:hAnsi="Arial" w:cs="Arial"/>
          <w:lang w:eastAsia="ar-SA"/>
        </w:rPr>
        <w:t xml:space="preserve">pēc pieprasījuma </w:t>
      </w:r>
      <w:r w:rsidR="00A47363" w:rsidRPr="007557E9">
        <w:rPr>
          <w:rFonts w:ascii="Arial" w:hAnsi="Arial" w:cs="Arial"/>
          <w:lang w:eastAsia="ar-SA"/>
        </w:rPr>
        <w:t>jāiesniedz Pasūtītājam paraugnovilkums</w:t>
      </w:r>
      <w:r w:rsidR="00E775B5" w:rsidRPr="007557E9">
        <w:rPr>
          <w:rFonts w:ascii="Arial" w:hAnsi="Arial" w:cs="Arial"/>
          <w:lang w:eastAsia="ar-SA"/>
        </w:rPr>
        <w:t xml:space="preserve"> </w:t>
      </w:r>
      <w:r w:rsidR="005C3940" w:rsidRPr="007557E9">
        <w:rPr>
          <w:rFonts w:ascii="Arial" w:hAnsi="Arial" w:cs="Arial"/>
          <w:lang w:eastAsia="ar-SA"/>
        </w:rPr>
        <w:t>U</w:t>
      </w:r>
      <w:r w:rsidR="00B06EB3" w:rsidRPr="007557E9">
        <w:rPr>
          <w:rFonts w:ascii="Arial" w:hAnsi="Arial" w:cs="Arial"/>
          <w:lang w:eastAsia="ar-SA"/>
        </w:rPr>
        <w:t>zaicinājumā norādītajā termiņā</w:t>
      </w:r>
      <w:r w:rsidR="00A47363" w:rsidRPr="007557E9">
        <w:rPr>
          <w:rFonts w:ascii="Arial" w:hAnsi="Arial" w:cs="Arial"/>
          <w:lang w:eastAsia="ar-SA"/>
        </w:rPr>
        <w:t>.</w:t>
      </w:r>
    </w:p>
    <w:p w14:paraId="6DE77C2F" w14:textId="2BA889FC" w:rsidR="004F73E2" w:rsidRPr="007557E9" w:rsidRDefault="007424C0" w:rsidP="00CB7E00">
      <w:pPr>
        <w:numPr>
          <w:ilvl w:val="1"/>
          <w:numId w:val="12"/>
        </w:numPr>
        <w:tabs>
          <w:tab w:val="clear" w:pos="360"/>
          <w:tab w:val="left" w:pos="142"/>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t xml:space="preserve">Izpildītājs </w:t>
      </w:r>
      <w:r w:rsidR="00DE7259" w:rsidRPr="007557E9">
        <w:rPr>
          <w:rFonts w:ascii="Arial" w:hAnsi="Arial" w:cs="Arial"/>
          <w:lang w:eastAsia="ar-SA"/>
        </w:rPr>
        <w:t>Poligrāfijas pakalpojumu</w:t>
      </w:r>
      <w:r w:rsidR="00275CC2" w:rsidRPr="007557E9">
        <w:rPr>
          <w:rFonts w:ascii="Arial" w:hAnsi="Arial" w:cs="Arial"/>
          <w:lang w:eastAsia="ar-SA"/>
        </w:rPr>
        <w:t xml:space="preserve"> izpildi </w:t>
      </w:r>
      <w:r w:rsidR="00AA075B" w:rsidRPr="007557E9">
        <w:rPr>
          <w:rFonts w:ascii="Arial" w:hAnsi="Arial" w:cs="Arial"/>
          <w:lang w:eastAsia="ar-SA"/>
        </w:rPr>
        <w:t xml:space="preserve">un Poligrāfijas pakalpojuma rezultātā izgatavotās preces (turpmāk – prece) piegādi </w:t>
      </w:r>
      <w:r w:rsidR="00DE7259" w:rsidRPr="007557E9">
        <w:rPr>
          <w:rFonts w:ascii="Arial" w:hAnsi="Arial" w:cs="Arial"/>
          <w:lang w:eastAsia="ar-SA"/>
        </w:rPr>
        <w:t xml:space="preserve">veic </w:t>
      </w:r>
      <w:r w:rsidR="00246EA4" w:rsidRPr="007557E9">
        <w:rPr>
          <w:rFonts w:ascii="Arial" w:hAnsi="Arial" w:cs="Arial"/>
          <w:lang w:eastAsia="ar-SA"/>
        </w:rPr>
        <w:t xml:space="preserve">iespējami īsā </w:t>
      </w:r>
      <w:r w:rsidR="00E775B5" w:rsidRPr="007557E9">
        <w:rPr>
          <w:rFonts w:ascii="Arial" w:hAnsi="Arial" w:cs="Arial"/>
          <w:lang w:eastAsia="ar-SA"/>
        </w:rPr>
        <w:t xml:space="preserve">termiņā, bet ne vēlāk kā </w:t>
      </w:r>
      <w:r w:rsidR="0035605B" w:rsidRPr="007557E9">
        <w:rPr>
          <w:rFonts w:ascii="Arial" w:hAnsi="Arial" w:cs="Arial"/>
          <w:lang w:eastAsia="ar-SA"/>
        </w:rPr>
        <w:t>U</w:t>
      </w:r>
      <w:r w:rsidR="00246EA4" w:rsidRPr="007557E9">
        <w:rPr>
          <w:rFonts w:ascii="Arial" w:hAnsi="Arial" w:cs="Arial"/>
          <w:lang w:eastAsia="ar-SA"/>
        </w:rPr>
        <w:t xml:space="preserve">zaicinājumā </w:t>
      </w:r>
      <w:r w:rsidR="00B06EB3" w:rsidRPr="007557E9">
        <w:rPr>
          <w:rFonts w:ascii="Arial" w:hAnsi="Arial" w:cs="Arial"/>
          <w:lang w:eastAsia="ar-SA"/>
        </w:rPr>
        <w:t>norādītajā termiņā</w:t>
      </w:r>
      <w:r w:rsidR="00246EA4" w:rsidRPr="007557E9">
        <w:rPr>
          <w:rFonts w:ascii="Arial" w:hAnsi="Arial" w:cs="Arial"/>
          <w:lang w:eastAsia="ar-SA"/>
        </w:rPr>
        <w:t>.</w:t>
      </w:r>
    </w:p>
    <w:p w14:paraId="64940597" w14:textId="77777777" w:rsidR="004F73E2" w:rsidRPr="007557E9" w:rsidRDefault="007424C0" w:rsidP="00CB7E00">
      <w:pPr>
        <w:numPr>
          <w:ilvl w:val="1"/>
          <w:numId w:val="12"/>
        </w:numPr>
        <w:tabs>
          <w:tab w:val="clear" w:pos="360"/>
          <w:tab w:val="left" w:pos="142"/>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t xml:space="preserve">Izpildītājs </w:t>
      </w:r>
      <w:r w:rsidR="005D4181" w:rsidRPr="007557E9">
        <w:rPr>
          <w:rFonts w:ascii="Arial" w:hAnsi="Arial" w:cs="Arial"/>
          <w:lang w:eastAsia="ar-SA"/>
        </w:rPr>
        <w:t>veic piegādi</w:t>
      </w:r>
      <w:r w:rsidRPr="007557E9">
        <w:rPr>
          <w:rFonts w:ascii="Arial" w:hAnsi="Arial" w:cs="Arial"/>
          <w:lang w:eastAsia="ar-SA"/>
        </w:rPr>
        <w:t xml:space="preserve"> līdz </w:t>
      </w:r>
      <w:r w:rsidR="00275CC2" w:rsidRPr="007557E9">
        <w:rPr>
          <w:rFonts w:ascii="Arial" w:hAnsi="Arial" w:cs="Arial"/>
          <w:lang w:eastAsia="ar-SA"/>
        </w:rPr>
        <w:t>Pasūtītāja</w:t>
      </w:r>
      <w:r w:rsidRPr="007557E9">
        <w:rPr>
          <w:rFonts w:ascii="Arial" w:hAnsi="Arial" w:cs="Arial"/>
          <w:lang w:eastAsia="ar-SA"/>
        </w:rPr>
        <w:t xml:space="preserve"> no</w:t>
      </w:r>
      <w:r w:rsidR="00275CC2" w:rsidRPr="007557E9">
        <w:rPr>
          <w:rFonts w:ascii="Arial" w:hAnsi="Arial" w:cs="Arial"/>
          <w:lang w:eastAsia="ar-SA"/>
        </w:rPr>
        <w:t>rād</w:t>
      </w:r>
      <w:r w:rsidR="00C22C3B" w:rsidRPr="007557E9">
        <w:rPr>
          <w:rFonts w:ascii="Arial" w:hAnsi="Arial" w:cs="Arial"/>
          <w:lang w:eastAsia="ar-SA"/>
        </w:rPr>
        <w:t xml:space="preserve">ītajai vietai, atbilstoši </w:t>
      </w:r>
      <w:r w:rsidR="0035605B" w:rsidRPr="007557E9">
        <w:rPr>
          <w:rFonts w:ascii="Arial" w:hAnsi="Arial" w:cs="Arial"/>
          <w:lang w:eastAsia="ar-SA"/>
        </w:rPr>
        <w:t>U</w:t>
      </w:r>
      <w:r w:rsidR="00CA7218" w:rsidRPr="007557E9">
        <w:rPr>
          <w:rFonts w:ascii="Arial" w:hAnsi="Arial" w:cs="Arial"/>
          <w:lang w:eastAsia="ar-SA"/>
        </w:rPr>
        <w:t>zaicinājumā norādītajai adresei</w:t>
      </w:r>
      <w:r w:rsidRPr="007557E9">
        <w:rPr>
          <w:rFonts w:ascii="Arial" w:hAnsi="Arial" w:cs="Arial"/>
          <w:lang w:eastAsia="ar-SA"/>
        </w:rPr>
        <w:t>.</w:t>
      </w:r>
    </w:p>
    <w:p w14:paraId="1DA76F10" w14:textId="0B443912" w:rsidR="004F73E2" w:rsidRPr="007557E9" w:rsidRDefault="007424C0" w:rsidP="00CB7E00">
      <w:pPr>
        <w:numPr>
          <w:ilvl w:val="1"/>
          <w:numId w:val="12"/>
        </w:numPr>
        <w:tabs>
          <w:tab w:val="clear" w:pos="360"/>
          <w:tab w:val="left" w:pos="142"/>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t xml:space="preserve">Par </w:t>
      </w:r>
      <w:r w:rsidR="00B06EB3" w:rsidRPr="007557E9">
        <w:rPr>
          <w:rFonts w:ascii="Arial" w:hAnsi="Arial" w:cs="Arial"/>
          <w:lang w:eastAsia="ar-SA"/>
        </w:rPr>
        <w:t>preces saņemšanas</w:t>
      </w:r>
      <w:r w:rsidRPr="007557E9">
        <w:rPr>
          <w:rFonts w:ascii="Arial" w:hAnsi="Arial" w:cs="Arial"/>
          <w:lang w:eastAsia="ar-SA"/>
        </w:rPr>
        <w:t xml:space="preserve"> faktu tiek uzskatīts b</w:t>
      </w:r>
      <w:r w:rsidR="00275CC2" w:rsidRPr="007557E9">
        <w:rPr>
          <w:rFonts w:ascii="Arial" w:hAnsi="Arial" w:cs="Arial"/>
          <w:lang w:eastAsia="ar-SA"/>
        </w:rPr>
        <w:t>rīdis, kad abas Puses paraksta</w:t>
      </w:r>
      <w:r w:rsidRPr="007557E9">
        <w:rPr>
          <w:rFonts w:ascii="Arial" w:hAnsi="Arial" w:cs="Arial"/>
          <w:lang w:eastAsia="ar-SA"/>
        </w:rPr>
        <w:t xml:space="preserve"> </w:t>
      </w:r>
      <w:r w:rsidR="00885231" w:rsidRPr="007557E9">
        <w:rPr>
          <w:rFonts w:ascii="Arial" w:hAnsi="Arial" w:cs="Arial"/>
          <w:lang w:eastAsia="ar-SA"/>
        </w:rPr>
        <w:t xml:space="preserve">nodošanas – </w:t>
      </w:r>
      <w:r w:rsidR="00D57107" w:rsidRPr="007557E9">
        <w:rPr>
          <w:rFonts w:ascii="Arial" w:hAnsi="Arial" w:cs="Arial"/>
          <w:lang w:eastAsia="ar-SA"/>
        </w:rPr>
        <w:t>pieņemšanas</w:t>
      </w:r>
      <w:r w:rsidR="00E775B5" w:rsidRPr="007557E9">
        <w:rPr>
          <w:rFonts w:ascii="Arial" w:hAnsi="Arial" w:cs="Arial"/>
          <w:lang w:eastAsia="ar-SA"/>
        </w:rPr>
        <w:t xml:space="preserve"> aktu</w:t>
      </w:r>
      <w:r w:rsidRPr="007557E9">
        <w:rPr>
          <w:rFonts w:ascii="Arial" w:hAnsi="Arial" w:cs="Arial"/>
          <w:lang w:eastAsia="ar-SA"/>
        </w:rPr>
        <w:t>.</w:t>
      </w:r>
      <w:r w:rsidR="00310957" w:rsidRPr="007557E9">
        <w:rPr>
          <w:rFonts w:ascii="Arial" w:hAnsi="Arial" w:cs="Arial"/>
          <w:lang w:eastAsia="ar-SA"/>
        </w:rPr>
        <w:t xml:space="preserve"> Izpildītājs pie preču piegādes sagatavo</w:t>
      </w:r>
      <w:r w:rsidR="00D57107" w:rsidRPr="007557E9">
        <w:rPr>
          <w:rFonts w:ascii="Arial" w:hAnsi="Arial" w:cs="Arial"/>
          <w:lang w:eastAsia="ar-SA"/>
        </w:rPr>
        <w:t xml:space="preserve"> </w:t>
      </w:r>
      <w:r w:rsidR="00885231" w:rsidRPr="007557E9">
        <w:rPr>
          <w:rFonts w:ascii="Arial" w:hAnsi="Arial" w:cs="Arial"/>
          <w:lang w:eastAsia="ar-SA"/>
        </w:rPr>
        <w:t>nodošanas –</w:t>
      </w:r>
      <w:r w:rsidR="00D57107" w:rsidRPr="007557E9">
        <w:rPr>
          <w:rFonts w:ascii="Arial" w:hAnsi="Arial" w:cs="Arial"/>
          <w:lang w:eastAsia="ar-SA"/>
        </w:rPr>
        <w:t>pieņemšanas</w:t>
      </w:r>
      <w:r w:rsidR="00310957" w:rsidRPr="007557E9">
        <w:rPr>
          <w:rFonts w:ascii="Arial" w:hAnsi="Arial" w:cs="Arial"/>
          <w:lang w:eastAsia="ar-SA"/>
        </w:rPr>
        <w:t xml:space="preserve"> aktu un nosūta to piegādes dienā Pasūtītājam uz elektroniskā pasta adresi, no kura saņemts Uzaicinājums.</w:t>
      </w:r>
    </w:p>
    <w:p w14:paraId="3B5C804B" w14:textId="00E6CF36" w:rsidR="004F73E2" w:rsidRPr="007557E9" w:rsidRDefault="003E759B" w:rsidP="00CB7E00">
      <w:pPr>
        <w:numPr>
          <w:ilvl w:val="1"/>
          <w:numId w:val="12"/>
        </w:numPr>
        <w:tabs>
          <w:tab w:val="clear" w:pos="360"/>
          <w:tab w:val="left" w:pos="142"/>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t xml:space="preserve">Ja Izpildītāja </w:t>
      </w:r>
      <w:r w:rsidR="00B06EB3" w:rsidRPr="007557E9">
        <w:rPr>
          <w:rFonts w:ascii="Arial" w:hAnsi="Arial" w:cs="Arial"/>
          <w:lang w:eastAsia="ar-SA"/>
        </w:rPr>
        <w:t>sniegtais Poligrāfijas pakalpoju</w:t>
      </w:r>
      <w:r w:rsidR="00C865B3" w:rsidRPr="007557E9">
        <w:rPr>
          <w:rFonts w:ascii="Arial" w:hAnsi="Arial" w:cs="Arial"/>
          <w:lang w:eastAsia="ar-SA"/>
        </w:rPr>
        <w:t>ms ir nekvalitatīvs, Pasūtītājs</w:t>
      </w:r>
      <w:r w:rsidR="00B06EB3" w:rsidRPr="007557E9">
        <w:rPr>
          <w:rFonts w:ascii="Arial" w:hAnsi="Arial" w:cs="Arial"/>
          <w:lang w:eastAsia="ar-SA"/>
        </w:rPr>
        <w:t xml:space="preserve"> 5</w:t>
      </w:r>
      <w:r w:rsidRPr="007557E9">
        <w:rPr>
          <w:rFonts w:ascii="Arial" w:hAnsi="Arial" w:cs="Arial"/>
          <w:lang w:eastAsia="ar-SA"/>
        </w:rPr>
        <w:t xml:space="preserve"> </w:t>
      </w:r>
      <w:r w:rsidR="00B06EB3" w:rsidRPr="007557E9">
        <w:rPr>
          <w:rFonts w:ascii="Arial" w:hAnsi="Arial" w:cs="Arial"/>
          <w:i/>
          <w:lang w:eastAsia="ar-SA"/>
        </w:rPr>
        <w:t>(piecu</w:t>
      </w:r>
      <w:r w:rsidRPr="007557E9">
        <w:rPr>
          <w:rFonts w:ascii="Arial" w:hAnsi="Arial" w:cs="Arial"/>
          <w:i/>
          <w:lang w:eastAsia="ar-SA"/>
        </w:rPr>
        <w:t>)</w:t>
      </w:r>
      <w:r w:rsidRPr="007557E9">
        <w:rPr>
          <w:rFonts w:ascii="Arial" w:hAnsi="Arial" w:cs="Arial"/>
          <w:lang w:eastAsia="ar-SA"/>
        </w:rPr>
        <w:t xml:space="preserve"> darba dienu laikā no dienas, kad prece piegādāta</w:t>
      </w:r>
      <w:r w:rsidR="00074109" w:rsidRPr="007557E9">
        <w:rPr>
          <w:rFonts w:ascii="Arial" w:hAnsi="Arial" w:cs="Arial"/>
          <w:lang w:eastAsia="ar-SA"/>
        </w:rPr>
        <w:t>,</w:t>
      </w:r>
      <w:r w:rsidRPr="007557E9">
        <w:rPr>
          <w:rFonts w:ascii="Arial" w:hAnsi="Arial" w:cs="Arial"/>
          <w:lang w:eastAsia="ar-SA"/>
        </w:rPr>
        <w:t xml:space="preserve"> rakstiski </w:t>
      </w:r>
      <w:r w:rsidR="0095432E" w:rsidRPr="007557E9">
        <w:rPr>
          <w:rFonts w:ascii="Arial" w:hAnsi="Arial" w:cs="Arial"/>
          <w:lang w:eastAsia="ar-SA"/>
        </w:rPr>
        <w:t>uz Līguma 1</w:t>
      </w:r>
      <w:r w:rsidR="00790828" w:rsidRPr="007557E9">
        <w:rPr>
          <w:rFonts w:ascii="Arial" w:hAnsi="Arial" w:cs="Arial"/>
          <w:lang w:eastAsia="ar-SA"/>
        </w:rPr>
        <w:t>3</w:t>
      </w:r>
      <w:r w:rsidR="0095432E" w:rsidRPr="007557E9">
        <w:rPr>
          <w:rFonts w:ascii="Arial" w:hAnsi="Arial" w:cs="Arial"/>
          <w:lang w:eastAsia="ar-SA"/>
        </w:rPr>
        <w:t>.1.2.</w:t>
      </w:r>
      <w:r w:rsidR="00AC38FC" w:rsidRPr="007557E9">
        <w:rPr>
          <w:rFonts w:ascii="Arial" w:hAnsi="Arial" w:cs="Arial"/>
          <w:lang w:eastAsia="ar-SA"/>
        </w:rPr>
        <w:t xml:space="preserve"> </w:t>
      </w:r>
      <w:r w:rsidR="0095432E" w:rsidRPr="007557E9">
        <w:rPr>
          <w:rFonts w:ascii="Arial" w:hAnsi="Arial" w:cs="Arial"/>
          <w:lang w:eastAsia="ar-SA"/>
        </w:rPr>
        <w:t xml:space="preserve">punktā norādīto e-pastu </w:t>
      </w:r>
      <w:r w:rsidRPr="007557E9">
        <w:rPr>
          <w:rFonts w:ascii="Arial" w:hAnsi="Arial" w:cs="Arial"/>
          <w:lang w:eastAsia="ar-SA"/>
        </w:rPr>
        <w:t>informē Izpildītāju par mazāka apjoma pieņemšanu vai atteikumu p</w:t>
      </w:r>
      <w:r w:rsidR="00074109" w:rsidRPr="007557E9">
        <w:rPr>
          <w:rFonts w:ascii="Arial" w:hAnsi="Arial" w:cs="Arial"/>
          <w:lang w:eastAsia="ar-SA"/>
        </w:rPr>
        <w:t>ieņemt preci. Par nekvalitatīvi</w:t>
      </w:r>
      <w:r w:rsidRPr="007557E9">
        <w:rPr>
          <w:rFonts w:ascii="Arial" w:hAnsi="Arial" w:cs="Arial"/>
          <w:lang w:eastAsia="ar-SA"/>
        </w:rPr>
        <w:t xml:space="preserve"> atz</w:t>
      </w:r>
      <w:r w:rsidR="00074109" w:rsidRPr="007557E9">
        <w:rPr>
          <w:rFonts w:ascii="Arial" w:hAnsi="Arial" w:cs="Arial"/>
          <w:lang w:eastAsia="ar-SA"/>
        </w:rPr>
        <w:t>ītām vienībām</w:t>
      </w:r>
      <w:r w:rsidRPr="007557E9">
        <w:rPr>
          <w:rFonts w:ascii="Arial" w:hAnsi="Arial" w:cs="Arial"/>
          <w:lang w:eastAsia="ar-SA"/>
        </w:rPr>
        <w:t xml:space="preserve"> </w:t>
      </w:r>
      <w:r w:rsidR="00074109" w:rsidRPr="007557E9">
        <w:rPr>
          <w:rFonts w:ascii="Arial" w:hAnsi="Arial" w:cs="Arial"/>
          <w:lang w:eastAsia="ar-SA"/>
        </w:rPr>
        <w:t xml:space="preserve">tiek sastādīts defektu akts un tās </w:t>
      </w:r>
      <w:r w:rsidRPr="007557E9">
        <w:rPr>
          <w:rFonts w:ascii="Arial" w:hAnsi="Arial" w:cs="Arial"/>
          <w:lang w:eastAsia="ar-SA"/>
        </w:rPr>
        <w:t>Izpildītājs var saņemt piegādes vietā</w:t>
      </w:r>
      <w:r w:rsidR="00C5066A" w:rsidRPr="007557E9">
        <w:rPr>
          <w:rFonts w:ascii="Arial" w:hAnsi="Arial" w:cs="Arial"/>
          <w:lang w:eastAsia="ar-SA"/>
        </w:rPr>
        <w:t>.</w:t>
      </w:r>
      <w:r w:rsidRPr="007557E9">
        <w:rPr>
          <w:rFonts w:ascii="Arial" w:hAnsi="Arial" w:cs="Arial"/>
          <w:lang w:eastAsia="ar-SA"/>
        </w:rPr>
        <w:t xml:space="preserve"> </w:t>
      </w:r>
    </w:p>
    <w:p w14:paraId="66B2A206" w14:textId="77777777" w:rsidR="004F73E2" w:rsidRPr="007557E9" w:rsidRDefault="007424C0" w:rsidP="00CB7E00">
      <w:pPr>
        <w:numPr>
          <w:ilvl w:val="1"/>
          <w:numId w:val="12"/>
        </w:numPr>
        <w:tabs>
          <w:tab w:val="clear" w:pos="360"/>
          <w:tab w:val="left" w:pos="142"/>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t xml:space="preserve">Ja Izpildītāja </w:t>
      </w:r>
      <w:r w:rsidR="005D4181" w:rsidRPr="007557E9">
        <w:rPr>
          <w:rFonts w:ascii="Arial" w:hAnsi="Arial" w:cs="Arial"/>
          <w:lang w:eastAsia="ar-SA"/>
        </w:rPr>
        <w:t xml:space="preserve">sniegtais </w:t>
      </w:r>
      <w:r w:rsidR="00B06EB3" w:rsidRPr="007557E9">
        <w:rPr>
          <w:rFonts w:ascii="Arial" w:hAnsi="Arial" w:cs="Arial"/>
          <w:lang w:eastAsia="ar-SA"/>
        </w:rPr>
        <w:t>Poligrāfijas pakalpojums vai tā daļa</w:t>
      </w:r>
      <w:r w:rsidR="005D4181" w:rsidRPr="007557E9">
        <w:rPr>
          <w:rFonts w:ascii="Arial" w:hAnsi="Arial" w:cs="Arial"/>
          <w:lang w:eastAsia="ar-SA"/>
        </w:rPr>
        <w:t xml:space="preserve"> ir nekvalitatīvs</w:t>
      </w:r>
      <w:r w:rsidRPr="007557E9">
        <w:rPr>
          <w:rFonts w:ascii="Arial" w:hAnsi="Arial" w:cs="Arial"/>
          <w:lang w:eastAsia="ar-SA"/>
        </w:rPr>
        <w:t xml:space="preserve"> v</w:t>
      </w:r>
      <w:r w:rsidR="005D4181" w:rsidRPr="007557E9">
        <w:rPr>
          <w:rFonts w:ascii="Arial" w:hAnsi="Arial" w:cs="Arial"/>
          <w:lang w:eastAsia="ar-SA"/>
        </w:rPr>
        <w:t xml:space="preserve">ai </w:t>
      </w:r>
      <w:r w:rsidR="00246EA4" w:rsidRPr="007557E9">
        <w:rPr>
          <w:rFonts w:ascii="Arial" w:hAnsi="Arial" w:cs="Arial"/>
          <w:lang w:eastAsia="ar-SA"/>
        </w:rPr>
        <w:t>piegādāt</w:t>
      </w:r>
      <w:r w:rsidR="006A7390" w:rsidRPr="007557E9">
        <w:rPr>
          <w:rFonts w:ascii="Arial" w:hAnsi="Arial" w:cs="Arial"/>
          <w:lang w:eastAsia="ar-SA"/>
        </w:rPr>
        <w:t xml:space="preserve">ā produkcija ir </w:t>
      </w:r>
      <w:r w:rsidR="005D4181" w:rsidRPr="007557E9">
        <w:rPr>
          <w:rFonts w:ascii="Arial" w:hAnsi="Arial" w:cs="Arial"/>
          <w:lang w:eastAsia="ar-SA"/>
        </w:rPr>
        <w:t>bojāt</w:t>
      </w:r>
      <w:r w:rsidR="006A7390" w:rsidRPr="007557E9">
        <w:rPr>
          <w:rFonts w:ascii="Arial" w:hAnsi="Arial" w:cs="Arial"/>
          <w:lang w:eastAsia="ar-SA"/>
        </w:rPr>
        <w:t>a</w:t>
      </w:r>
      <w:r w:rsidR="009B4773" w:rsidRPr="007557E9">
        <w:rPr>
          <w:rFonts w:ascii="Arial" w:hAnsi="Arial" w:cs="Arial"/>
          <w:lang w:eastAsia="ar-SA"/>
        </w:rPr>
        <w:t>,</w:t>
      </w:r>
      <w:r w:rsidRPr="007557E9">
        <w:rPr>
          <w:rFonts w:ascii="Arial" w:hAnsi="Arial" w:cs="Arial"/>
          <w:lang w:eastAsia="ar-SA"/>
        </w:rPr>
        <w:t xml:space="preserve"> </w:t>
      </w:r>
      <w:r w:rsidR="005D4181" w:rsidRPr="007557E9">
        <w:rPr>
          <w:rFonts w:ascii="Arial" w:hAnsi="Arial" w:cs="Arial"/>
          <w:lang w:eastAsia="ar-SA"/>
        </w:rPr>
        <w:t xml:space="preserve">Izpildītājam ir pienākums par saviem līdzekļiem veikt atkārtotu Pasūtītāja pieteiktā </w:t>
      </w:r>
      <w:r w:rsidR="009548D1" w:rsidRPr="007557E9">
        <w:rPr>
          <w:rFonts w:ascii="Arial" w:hAnsi="Arial" w:cs="Arial"/>
          <w:lang w:eastAsia="ar-SA"/>
        </w:rPr>
        <w:t>Poligrāfijas pakalpojuma</w:t>
      </w:r>
      <w:r w:rsidR="005D4181" w:rsidRPr="007557E9">
        <w:rPr>
          <w:rFonts w:ascii="Arial" w:hAnsi="Arial" w:cs="Arial"/>
          <w:lang w:eastAsia="ar-SA"/>
        </w:rPr>
        <w:t xml:space="preserve"> izpildi </w:t>
      </w:r>
      <w:r w:rsidRPr="007557E9">
        <w:rPr>
          <w:rFonts w:ascii="Arial" w:hAnsi="Arial" w:cs="Arial"/>
          <w:lang w:eastAsia="ar-SA"/>
        </w:rPr>
        <w:t xml:space="preserve">2 </w:t>
      </w:r>
      <w:r w:rsidRPr="007557E9">
        <w:rPr>
          <w:rFonts w:ascii="Arial" w:hAnsi="Arial" w:cs="Arial"/>
          <w:i/>
          <w:lang w:eastAsia="ar-SA"/>
        </w:rPr>
        <w:t>(divu)</w:t>
      </w:r>
      <w:r w:rsidRPr="007557E9">
        <w:rPr>
          <w:rFonts w:ascii="Arial" w:hAnsi="Arial" w:cs="Arial"/>
          <w:lang w:eastAsia="ar-SA"/>
        </w:rPr>
        <w:t xml:space="preserve"> darba dienu laikā no dienas, kad </w:t>
      </w:r>
      <w:r w:rsidR="00275CC2" w:rsidRPr="007557E9">
        <w:rPr>
          <w:rFonts w:ascii="Arial" w:hAnsi="Arial" w:cs="Arial"/>
          <w:lang w:eastAsia="ar-SA"/>
        </w:rPr>
        <w:t>Pasūtītājs</w:t>
      </w:r>
      <w:r w:rsidR="006A7390" w:rsidRPr="007557E9">
        <w:rPr>
          <w:rFonts w:ascii="Arial" w:hAnsi="Arial" w:cs="Arial"/>
          <w:lang w:eastAsia="ar-SA"/>
        </w:rPr>
        <w:t xml:space="preserve"> par nekvalitatīvi veiktu</w:t>
      </w:r>
      <w:r w:rsidRPr="007557E9">
        <w:rPr>
          <w:rFonts w:ascii="Arial" w:hAnsi="Arial" w:cs="Arial"/>
          <w:lang w:eastAsia="ar-SA"/>
        </w:rPr>
        <w:t xml:space="preserve"> </w:t>
      </w:r>
      <w:r w:rsidR="009548D1" w:rsidRPr="007557E9">
        <w:rPr>
          <w:rFonts w:ascii="Arial" w:hAnsi="Arial" w:cs="Arial"/>
          <w:lang w:eastAsia="ar-SA"/>
        </w:rPr>
        <w:t>Poligrāfijas pakalpojumu</w:t>
      </w:r>
      <w:r w:rsidR="00A77E69" w:rsidRPr="007557E9">
        <w:rPr>
          <w:rFonts w:ascii="Arial" w:hAnsi="Arial" w:cs="Arial"/>
          <w:lang w:eastAsia="ar-SA"/>
        </w:rPr>
        <w:t xml:space="preserve"> </w:t>
      </w:r>
      <w:r w:rsidR="005D4181" w:rsidRPr="007557E9">
        <w:rPr>
          <w:rFonts w:ascii="Arial" w:hAnsi="Arial" w:cs="Arial"/>
          <w:lang w:eastAsia="ar-SA"/>
        </w:rPr>
        <w:t>informējis Izpildītāju un iesniedzis</w:t>
      </w:r>
      <w:r w:rsidRPr="007557E9">
        <w:rPr>
          <w:rFonts w:ascii="Arial" w:hAnsi="Arial" w:cs="Arial"/>
          <w:lang w:eastAsia="ar-SA"/>
        </w:rPr>
        <w:t xml:space="preserve"> pieprasījumu </w:t>
      </w:r>
      <w:r w:rsidR="00275CC2" w:rsidRPr="007557E9">
        <w:rPr>
          <w:rFonts w:ascii="Arial" w:hAnsi="Arial" w:cs="Arial"/>
          <w:lang w:eastAsia="ar-SA"/>
        </w:rPr>
        <w:t xml:space="preserve">to </w:t>
      </w:r>
      <w:r w:rsidR="005D4181" w:rsidRPr="007557E9">
        <w:rPr>
          <w:rFonts w:ascii="Arial" w:hAnsi="Arial" w:cs="Arial"/>
          <w:lang w:eastAsia="ar-SA"/>
        </w:rPr>
        <w:t>atkārtot</w:t>
      </w:r>
      <w:r w:rsidRPr="007557E9">
        <w:rPr>
          <w:rFonts w:ascii="Arial" w:hAnsi="Arial" w:cs="Arial"/>
          <w:lang w:eastAsia="ar-SA"/>
        </w:rPr>
        <w:t>.</w:t>
      </w:r>
      <w:r w:rsidR="00B06EB3" w:rsidRPr="007557E9">
        <w:rPr>
          <w:rFonts w:ascii="Arial" w:hAnsi="Arial" w:cs="Arial"/>
          <w:lang w:eastAsia="ar-SA"/>
        </w:rPr>
        <w:t xml:space="preserve"> Pasūtītājs var nepieprasīt atkārtotu pakalpojumu, veicot samaksu tikai par </w:t>
      </w:r>
      <w:r w:rsidR="009548D1" w:rsidRPr="007557E9">
        <w:rPr>
          <w:rFonts w:ascii="Arial" w:hAnsi="Arial" w:cs="Arial"/>
          <w:lang w:eastAsia="ar-SA"/>
        </w:rPr>
        <w:t>kvalitatīvi veikto Poligrāfijas pakalpojuma daļu.</w:t>
      </w:r>
    </w:p>
    <w:p w14:paraId="5F54A93A" w14:textId="5ECA63B7" w:rsidR="00AC38FC" w:rsidRPr="007557E9" w:rsidRDefault="009B08D5" w:rsidP="00CB7E00">
      <w:pPr>
        <w:numPr>
          <w:ilvl w:val="1"/>
          <w:numId w:val="12"/>
        </w:numPr>
        <w:tabs>
          <w:tab w:val="clear" w:pos="360"/>
          <w:tab w:val="left" w:pos="142"/>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lastRenderedPageBreak/>
        <w:t xml:space="preserve">Ja Izpildītājs no tā neatkarīgu apstākļu dēļ nevar nodrošināt Poligrāfijas pakalpojuma izpildi </w:t>
      </w:r>
      <w:r w:rsidR="0035605B" w:rsidRPr="007557E9">
        <w:rPr>
          <w:rFonts w:ascii="Arial" w:hAnsi="Arial" w:cs="Arial"/>
          <w:lang w:eastAsia="ar-SA"/>
        </w:rPr>
        <w:t>U</w:t>
      </w:r>
      <w:r w:rsidR="001C6E9C" w:rsidRPr="007557E9">
        <w:rPr>
          <w:rFonts w:ascii="Arial" w:hAnsi="Arial" w:cs="Arial"/>
          <w:lang w:eastAsia="ar-SA"/>
        </w:rPr>
        <w:t xml:space="preserve">zaicinājumā </w:t>
      </w:r>
      <w:r w:rsidRPr="007557E9">
        <w:rPr>
          <w:rFonts w:ascii="Arial" w:hAnsi="Arial" w:cs="Arial"/>
          <w:lang w:eastAsia="ar-SA"/>
        </w:rPr>
        <w:t xml:space="preserve">noteiktajā termiņā, tas nekavējoties informē par to Pasūtītāju, kā arī informē par precīzu termiņu, kurā Poligrāfijas pakalpojums tiks izpildīts, bet Poligrāfijas pakalpojuma izpildes termiņš nedrīkst tikt pagarināts vairāk </w:t>
      </w:r>
      <w:r w:rsidR="00E418B5" w:rsidRPr="007557E9">
        <w:rPr>
          <w:rFonts w:ascii="Arial" w:hAnsi="Arial" w:cs="Arial"/>
          <w:lang w:eastAsia="ar-SA"/>
        </w:rPr>
        <w:t>ne</w:t>
      </w:r>
      <w:r w:rsidRPr="007557E9">
        <w:rPr>
          <w:rFonts w:ascii="Arial" w:hAnsi="Arial" w:cs="Arial"/>
          <w:lang w:eastAsia="ar-SA"/>
        </w:rPr>
        <w:t xml:space="preserve">kā par </w:t>
      </w:r>
      <w:r w:rsidR="0011307A" w:rsidRPr="007557E9">
        <w:rPr>
          <w:rFonts w:ascii="Arial" w:hAnsi="Arial" w:cs="Arial"/>
          <w:lang w:eastAsia="ar-SA"/>
        </w:rPr>
        <w:t>3</w:t>
      </w:r>
      <w:r w:rsidRPr="007557E9">
        <w:rPr>
          <w:rFonts w:ascii="Arial" w:hAnsi="Arial" w:cs="Arial"/>
          <w:lang w:eastAsia="ar-SA"/>
        </w:rPr>
        <w:t xml:space="preserve"> </w:t>
      </w:r>
      <w:r w:rsidRPr="007557E9">
        <w:rPr>
          <w:rFonts w:ascii="Arial" w:hAnsi="Arial" w:cs="Arial"/>
          <w:i/>
          <w:lang w:eastAsia="ar-SA"/>
        </w:rPr>
        <w:t>(</w:t>
      </w:r>
      <w:r w:rsidR="0011307A" w:rsidRPr="007557E9">
        <w:rPr>
          <w:rFonts w:ascii="Arial" w:hAnsi="Arial" w:cs="Arial"/>
          <w:i/>
          <w:lang w:eastAsia="ar-SA"/>
        </w:rPr>
        <w:t>trīs</w:t>
      </w:r>
      <w:r w:rsidRPr="007557E9">
        <w:rPr>
          <w:rFonts w:ascii="Arial" w:hAnsi="Arial" w:cs="Arial"/>
          <w:i/>
          <w:lang w:eastAsia="ar-SA"/>
        </w:rPr>
        <w:t xml:space="preserve">) </w:t>
      </w:r>
      <w:r w:rsidR="00E418B5" w:rsidRPr="007557E9">
        <w:rPr>
          <w:rFonts w:ascii="Arial" w:hAnsi="Arial" w:cs="Arial"/>
          <w:iCs/>
          <w:lang w:eastAsia="ar-SA"/>
        </w:rPr>
        <w:t>darba</w:t>
      </w:r>
      <w:r w:rsidR="00E418B5" w:rsidRPr="007557E9">
        <w:rPr>
          <w:rFonts w:ascii="Arial" w:hAnsi="Arial" w:cs="Arial"/>
          <w:i/>
          <w:lang w:eastAsia="ar-SA"/>
        </w:rPr>
        <w:t xml:space="preserve"> </w:t>
      </w:r>
      <w:r w:rsidRPr="007557E9">
        <w:rPr>
          <w:rFonts w:ascii="Arial" w:hAnsi="Arial" w:cs="Arial"/>
          <w:lang w:eastAsia="ar-SA"/>
        </w:rPr>
        <w:t>dienām no sākotnējā Poligrāfijas pakalpojuma izpildes termiņa.</w:t>
      </w:r>
    </w:p>
    <w:p w14:paraId="4E1EB678" w14:textId="56258925" w:rsidR="0011307A" w:rsidRPr="007557E9" w:rsidRDefault="0011307A" w:rsidP="00CB7E00">
      <w:pPr>
        <w:numPr>
          <w:ilvl w:val="1"/>
          <w:numId w:val="12"/>
        </w:numPr>
        <w:tabs>
          <w:tab w:val="clear" w:pos="360"/>
          <w:tab w:val="left" w:pos="142"/>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t>Poligrāfijas pakalpojuma izpildes termiņš var tikt pagarināts, neievērojot Vienošanās 7.</w:t>
      </w:r>
      <w:r w:rsidR="003809D1" w:rsidRPr="007557E9">
        <w:rPr>
          <w:rFonts w:ascii="Arial" w:hAnsi="Arial" w:cs="Arial"/>
          <w:lang w:eastAsia="ar-SA"/>
        </w:rPr>
        <w:t>7</w:t>
      </w:r>
      <w:r w:rsidRPr="007557E9">
        <w:rPr>
          <w:rFonts w:ascii="Arial" w:hAnsi="Arial" w:cs="Arial"/>
          <w:lang w:eastAsia="ar-SA"/>
        </w:rPr>
        <w:t>.</w:t>
      </w:r>
      <w:r w:rsidR="008B7756" w:rsidRPr="007557E9">
        <w:rPr>
          <w:rFonts w:ascii="Arial" w:hAnsi="Arial" w:cs="Arial"/>
          <w:lang w:eastAsia="ar-SA"/>
        </w:rPr>
        <w:t> </w:t>
      </w:r>
      <w:r w:rsidRPr="007557E9">
        <w:rPr>
          <w:rFonts w:ascii="Arial" w:hAnsi="Arial" w:cs="Arial"/>
          <w:lang w:eastAsia="ar-SA"/>
        </w:rPr>
        <w:t xml:space="preserve">punktā noteikto termiņu, ja Poligrāfijas pakalpojuma izpilde noteiktajā termiņā nav iespējama Pasūtītājam Vienošanās noteikto pienākumu neizpildes, nokavējuma vai citu Pasūtītāja radītu šķēršļu dēļ. </w:t>
      </w:r>
    </w:p>
    <w:p w14:paraId="5D2ACF2F" w14:textId="77777777" w:rsidR="007424C0" w:rsidRPr="007557E9" w:rsidRDefault="007424C0" w:rsidP="001C6E9C">
      <w:pPr>
        <w:tabs>
          <w:tab w:val="left" w:pos="567"/>
        </w:tabs>
        <w:suppressAutoHyphens/>
        <w:overflowPunct/>
        <w:autoSpaceDN/>
        <w:adjustRightInd/>
        <w:jc w:val="both"/>
        <w:textAlignment w:val="auto"/>
        <w:rPr>
          <w:rFonts w:ascii="Arial" w:hAnsi="Arial" w:cs="Arial"/>
          <w:lang w:eastAsia="ar-SA"/>
        </w:rPr>
      </w:pPr>
    </w:p>
    <w:p w14:paraId="18693568" w14:textId="6C6F486C" w:rsidR="004F73E2" w:rsidRPr="007557E9" w:rsidRDefault="007424C0" w:rsidP="00E345F2">
      <w:pPr>
        <w:numPr>
          <w:ilvl w:val="0"/>
          <w:numId w:val="12"/>
        </w:numPr>
        <w:tabs>
          <w:tab w:val="clear" w:pos="786"/>
          <w:tab w:val="num" w:pos="426"/>
        </w:tabs>
        <w:suppressAutoHyphens/>
        <w:overflowPunct/>
        <w:autoSpaceDE/>
        <w:autoSpaceDN/>
        <w:adjustRightInd/>
        <w:ind w:hanging="786"/>
        <w:jc w:val="center"/>
        <w:textAlignment w:val="auto"/>
        <w:rPr>
          <w:rFonts w:ascii="Arial" w:hAnsi="Arial" w:cs="Arial"/>
          <w:b/>
          <w:lang w:eastAsia="ar-SA"/>
        </w:rPr>
      </w:pPr>
      <w:r w:rsidRPr="007557E9">
        <w:rPr>
          <w:rFonts w:ascii="Arial" w:hAnsi="Arial" w:cs="Arial"/>
          <w:b/>
          <w:lang w:eastAsia="ar-SA"/>
        </w:rPr>
        <w:t>NEPĀRVARAMA VARA</w:t>
      </w:r>
    </w:p>
    <w:p w14:paraId="34B02D50" w14:textId="7E3EACA0" w:rsidR="00E366FF" w:rsidRPr="007557E9" w:rsidRDefault="00E366FF" w:rsidP="00CB7E00">
      <w:pPr>
        <w:pStyle w:val="Sarakstarindkopa"/>
        <w:numPr>
          <w:ilvl w:val="1"/>
          <w:numId w:val="12"/>
        </w:numPr>
        <w:tabs>
          <w:tab w:val="clear" w:pos="360"/>
          <w:tab w:val="num" w:pos="284"/>
        </w:tabs>
        <w:suppressAutoHyphens/>
        <w:ind w:left="284" w:hanging="426"/>
        <w:jc w:val="both"/>
        <w:rPr>
          <w:rFonts w:ascii="Arial" w:hAnsi="Arial" w:cs="Arial"/>
          <w:sz w:val="20"/>
          <w:szCs w:val="20"/>
          <w:lang w:eastAsia="ar-SA"/>
        </w:rPr>
      </w:pPr>
      <w:r w:rsidRPr="007557E9">
        <w:rPr>
          <w:rFonts w:ascii="Arial" w:hAnsi="Arial" w:cs="Arial"/>
          <w:sz w:val="20"/>
          <w:szCs w:val="20"/>
          <w:lang w:eastAsia="ar-SA"/>
        </w:rPr>
        <w:t xml:space="preserve">Puses nav atbildīgas par </w:t>
      </w:r>
      <w:r w:rsidR="006905B9" w:rsidRPr="007557E9">
        <w:rPr>
          <w:rFonts w:ascii="Arial" w:hAnsi="Arial" w:cs="Arial"/>
          <w:sz w:val="20"/>
          <w:szCs w:val="20"/>
          <w:lang w:eastAsia="ar-SA"/>
        </w:rPr>
        <w:t>saistību</w:t>
      </w:r>
      <w:r w:rsidRPr="007557E9">
        <w:rPr>
          <w:rFonts w:ascii="Arial" w:hAnsi="Arial" w:cs="Arial"/>
          <w:sz w:val="20"/>
          <w:szCs w:val="20"/>
          <w:lang w:eastAsia="ar-SA"/>
        </w:rPr>
        <w:t xml:space="preserve"> neizpildi vai nepienācīgu izpildi, ja tam par iemeslu ir bijuši nepārvaramas varas apstākļi. Ar nepārvaramas varas apstākļiem </w:t>
      </w:r>
      <w:r w:rsidR="00C92987" w:rsidRPr="007557E9">
        <w:rPr>
          <w:rFonts w:ascii="Arial" w:hAnsi="Arial" w:cs="Arial"/>
          <w:sz w:val="20"/>
          <w:szCs w:val="20"/>
          <w:lang w:eastAsia="ar-SA"/>
        </w:rPr>
        <w:t>Vienošanās</w:t>
      </w:r>
      <w:r w:rsidRPr="007557E9">
        <w:rPr>
          <w:rFonts w:ascii="Arial" w:hAnsi="Arial" w:cs="Arial"/>
          <w:sz w:val="20"/>
          <w:szCs w:val="20"/>
          <w:lang w:eastAsia="ar-SA"/>
        </w:rPr>
        <w:t xml:space="preserve"> </w:t>
      </w:r>
      <w:r w:rsidR="006905B9" w:rsidRPr="007557E9">
        <w:rPr>
          <w:rFonts w:ascii="Arial" w:hAnsi="Arial" w:cs="Arial"/>
          <w:sz w:val="20"/>
          <w:szCs w:val="20"/>
          <w:lang w:eastAsia="ar-SA"/>
        </w:rPr>
        <w:t xml:space="preserve">un Līguma </w:t>
      </w:r>
      <w:r w:rsidRPr="007557E9">
        <w:rPr>
          <w:rFonts w:ascii="Arial" w:hAnsi="Arial" w:cs="Arial"/>
          <w:sz w:val="20"/>
          <w:szCs w:val="20"/>
          <w:lang w:eastAsia="ar-SA"/>
        </w:rPr>
        <w:t xml:space="preserve">izpratnē saprotama tādu apstākļu vai notikumu iestāšanās, no kuriem </w:t>
      </w:r>
      <w:r w:rsidR="00C92987" w:rsidRPr="007557E9">
        <w:rPr>
          <w:rFonts w:ascii="Arial" w:hAnsi="Arial" w:cs="Arial"/>
          <w:sz w:val="20"/>
          <w:szCs w:val="20"/>
          <w:lang w:eastAsia="ar-SA"/>
        </w:rPr>
        <w:t>P</w:t>
      </w:r>
      <w:r w:rsidRPr="007557E9">
        <w:rPr>
          <w:rFonts w:ascii="Arial" w:hAnsi="Arial" w:cs="Arial"/>
          <w:sz w:val="20"/>
          <w:szCs w:val="20"/>
          <w:lang w:eastAsia="ar-SA"/>
        </w:rPr>
        <w:t xml:space="preserve">usei nav iespējams izvairīties un kuru sekas nav iespējams pārvarēt; kurus </w:t>
      </w:r>
      <w:r w:rsidR="00C92987" w:rsidRPr="007557E9">
        <w:rPr>
          <w:rFonts w:ascii="Arial" w:hAnsi="Arial" w:cs="Arial"/>
          <w:sz w:val="20"/>
          <w:szCs w:val="20"/>
          <w:lang w:eastAsia="ar-SA"/>
        </w:rPr>
        <w:t xml:space="preserve">Vienošanās </w:t>
      </w:r>
      <w:r w:rsidR="006905B9" w:rsidRPr="007557E9">
        <w:rPr>
          <w:rFonts w:ascii="Arial" w:hAnsi="Arial" w:cs="Arial"/>
          <w:sz w:val="20"/>
          <w:szCs w:val="20"/>
          <w:lang w:eastAsia="ar-SA"/>
        </w:rPr>
        <w:t xml:space="preserve">vai Līguma </w:t>
      </w:r>
      <w:r w:rsidRPr="007557E9">
        <w:rPr>
          <w:rFonts w:ascii="Arial" w:hAnsi="Arial" w:cs="Arial"/>
          <w:sz w:val="20"/>
          <w:szCs w:val="20"/>
          <w:lang w:eastAsia="ar-SA"/>
        </w:rPr>
        <w:t xml:space="preserve">slēgšanas brīdī nebija iespējams paredzēt; kas nav radušies </w:t>
      </w:r>
      <w:r w:rsidR="00C92987" w:rsidRPr="007557E9">
        <w:rPr>
          <w:rFonts w:ascii="Arial" w:hAnsi="Arial" w:cs="Arial"/>
          <w:sz w:val="20"/>
          <w:szCs w:val="20"/>
          <w:lang w:eastAsia="ar-SA"/>
        </w:rPr>
        <w:t>P</w:t>
      </w:r>
      <w:r w:rsidRPr="007557E9">
        <w:rPr>
          <w:rFonts w:ascii="Arial" w:hAnsi="Arial" w:cs="Arial"/>
          <w:sz w:val="20"/>
          <w:szCs w:val="20"/>
          <w:lang w:eastAsia="ar-SA"/>
        </w:rPr>
        <w:t xml:space="preserve">uses vai tās kontrolē esošas personas kļūdas vai rīcības dēļ; kas padara saistību izpildi ne tikai apgrūtinošu, bet arī neiespējamu. Par nepārvaramas varas apstākļiem uzskata, piemēram, dabas stihija (zemestrīces, plūdi </w:t>
      </w:r>
      <w:proofErr w:type="spellStart"/>
      <w:r w:rsidRPr="007557E9">
        <w:rPr>
          <w:rFonts w:ascii="Arial" w:hAnsi="Arial" w:cs="Arial"/>
          <w:sz w:val="20"/>
          <w:szCs w:val="20"/>
          <w:lang w:eastAsia="ar-SA"/>
        </w:rPr>
        <w:t>utml</w:t>
      </w:r>
      <w:proofErr w:type="spellEnd"/>
      <w:r w:rsidRPr="007557E9">
        <w:rPr>
          <w:rFonts w:ascii="Arial" w:hAnsi="Arial" w:cs="Arial"/>
          <w:sz w:val="20"/>
          <w:szCs w:val="20"/>
          <w:lang w:eastAsia="ar-SA"/>
        </w:rPr>
        <w:t>.), ugunsgrēkus, jebkāda veida karadarbību, epidēmiju, okupāciju, terora aktus, blokādes, embargo), ja tie tiešā veidā ietekmējuši pusi, kura atsaucas uz nepārvaramu varu.</w:t>
      </w:r>
    </w:p>
    <w:p w14:paraId="65C720B0" w14:textId="4F7C6EAD" w:rsidR="00E366FF" w:rsidRPr="007557E9" w:rsidRDefault="00E366FF" w:rsidP="00CB7E00">
      <w:pPr>
        <w:numPr>
          <w:ilvl w:val="1"/>
          <w:numId w:val="12"/>
        </w:numPr>
        <w:tabs>
          <w:tab w:val="clear" w:pos="360"/>
          <w:tab w:val="num" w:pos="284"/>
        </w:tabs>
        <w:suppressAutoHyphens/>
        <w:overflowPunct/>
        <w:autoSpaceDE/>
        <w:autoSpaceDN/>
        <w:adjustRightInd/>
        <w:ind w:left="284" w:hanging="426"/>
        <w:jc w:val="both"/>
        <w:textAlignment w:val="auto"/>
        <w:rPr>
          <w:rFonts w:ascii="Arial" w:hAnsi="Arial" w:cs="Arial"/>
          <w:lang w:eastAsia="ar-SA"/>
        </w:rPr>
      </w:pPr>
      <w:r w:rsidRPr="007557E9">
        <w:rPr>
          <w:rFonts w:ascii="Arial" w:hAnsi="Arial" w:cs="Arial"/>
          <w:lang w:eastAsia="ar-SA"/>
        </w:rPr>
        <w:t xml:space="preserve">Nepārvaramas varas apstākļu iestāšanās gadījumā </w:t>
      </w:r>
      <w:r w:rsidR="00C92987" w:rsidRPr="007557E9">
        <w:rPr>
          <w:rFonts w:ascii="Arial" w:hAnsi="Arial" w:cs="Arial"/>
          <w:lang w:eastAsia="ar-SA"/>
        </w:rPr>
        <w:t>P</w:t>
      </w:r>
      <w:r w:rsidRPr="007557E9">
        <w:rPr>
          <w:rFonts w:ascii="Arial" w:hAnsi="Arial" w:cs="Arial"/>
          <w:lang w:eastAsia="ar-SA"/>
        </w:rPr>
        <w:t>uses informē viena otru ne vēlāk kā 3</w:t>
      </w:r>
      <w:r w:rsidR="00C92987" w:rsidRPr="007557E9">
        <w:t> </w:t>
      </w:r>
      <w:r w:rsidRPr="007557E9">
        <w:rPr>
          <w:rFonts w:ascii="Arial" w:hAnsi="Arial" w:cs="Arial"/>
          <w:lang w:eastAsia="ar-SA"/>
        </w:rPr>
        <w:t xml:space="preserve">(trīs) dienu laikā no šo apstākļu iestāšanās dienas. Šādā gadījumā </w:t>
      </w:r>
      <w:r w:rsidR="00C92987" w:rsidRPr="007557E9">
        <w:rPr>
          <w:rFonts w:ascii="Arial" w:hAnsi="Arial" w:cs="Arial"/>
          <w:lang w:eastAsia="ar-SA"/>
        </w:rPr>
        <w:t>P</w:t>
      </w:r>
      <w:r w:rsidRPr="007557E9">
        <w:rPr>
          <w:rFonts w:ascii="Arial" w:hAnsi="Arial" w:cs="Arial"/>
          <w:lang w:eastAsia="ar-SA"/>
        </w:rPr>
        <w:t xml:space="preserve">uses vienojas par saistību izpildes pagarinājumu. Ja </w:t>
      </w:r>
      <w:r w:rsidR="00C92987" w:rsidRPr="007557E9">
        <w:rPr>
          <w:rFonts w:ascii="Arial" w:hAnsi="Arial" w:cs="Arial"/>
          <w:lang w:eastAsia="ar-SA"/>
        </w:rPr>
        <w:t>P</w:t>
      </w:r>
      <w:r w:rsidRPr="007557E9">
        <w:rPr>
          <w:rFonts w:ascii="Arial" w:hAnsi="Arial" w:cs="Arial"/>
          <w:lang w:eastAsia="ar-SA"/>
        </w:rPr>
        <w:t>use nav izpildījusi šajā punktā paredzēto paziņošanas pienākumu, tā netiek atbrīvota no saistību izpildes.</w:t>
      </w:r>
    </w:p>
    <w:p w14:paraId="233DFCD8" w14:textId="10AF0771" w:rsidR="00E366FF" w:rsidRPr="007557E9" w:rsidRDefault="00E366FF" w:rsidP="00CB7E00">
      <w:pPr>
        <w:numPr>
          <w:ilvl w:val="1"/>
          <w:numId w:val="12"/>
        </w:numPr>
        <w:tabs>
          <w:tab w:val="clear" w:pos="360"/>
          <w:tab w:val="num" w:pos="284"/>
        </w:tabs>
        <w:suppressAutoHyphens/>
        <w:overflowPunct/>
        <w:autoSpaceDE/>
        <w:autoSpaceDN/>
        <w:adjustRightInd/>
        <w:ind w:left="284" w:hanging="426"/>
        <w:jc w:val="both"/>
        <w:textAlignment w:val="auto"/>
        <w:rPr>
          <w:rFonts w:ascii="Arial" w:hAnsi="Arial" w:cs="Arial"/>
          <w:lang w:eastAsia="ar-SA"/>
        </w:rPr>
      </w:pPr>
      <w:r w:rsidRPr="007557E9">
        <w:rPr>
          <w:rFonts w:ascii="Arial" w:hAnsi="Arial" w:cs="Arial"/>
          <w:lang w:eastAsia="ar-SA"/>
        </w:rPr>
        <w:t xml:space="preserve">Ja nepārvaramas varas apstākļi turpinās ilgāk kā 30 (trīsdesmit) dienas, jebkurai </w:t>
      </w:r>
      <w:r w:rsidR="00305CF0" w:rsidRPr="007557E9">
        <w:rPr>
          <w:rFonts w:ascii="Arial" w:hAnsi="Arial" w:cs="Arial"/>
          <w:lang w:eastAsia="ar-SA"/>
        </w:rPr>
        <w:t>P</w:t>
      </w:r>
      <w:r w:rsidRPr="007557E9">
        <w:rPr>
          <w:rFonts w:ascii="Arial" w:hAnsi="Arial" w:cs="Arial"/>
          <w:lang w:eastAsia="ar-SA"/>
        </w:rPr>
        <w:t xml:space="preserve">usei ir tiesības vienpusēji atkāpties no </w:t>
      </w:r>
      <w:r w:rsidR="00305CF0" w:rsidRPr="007557E9">
        <w:rPr>
          <w:rFonts w:ascii="Arial" w:hAnsi="Arial" w:cs="Arial"/>
          <w:lang w:eastAsia="ar-SA"/>
        </w:rPr>
        <w:t>Vienošanās</w:t>
      </w:r>
      <w:r w:rsidR="006905B9" w:rsidRPr="007557E9">
        <w:rPr>
          <w:rFonts w:ascii="Arial" w:hAnsi="Arial" w:cs="Arial"/>
          <w:lang w:eastAsia="ar-SA"/>
        </w:rPr>
        <w:t xml:space="preserve"> vai Līguma</w:t>
      </w:r>
      <w:r w:rsidRPr="007557E9">
        <w:rPr>
          <w:rFonts w:ascii="Arial" w:hAnsi="Arial" w:cs="Arial"/>
          <w:lang w:eastAsia="ar-SA"/>
        </w:rPr>
        <w:t xml:space="preserve">, par to </w:t>
      </w:r>
      <w:proofErr w:type="spellStart"/>
      <w:r w:rsidRPr="007557E9">
        <w:rPr>
          <w:rFonts w:ascii="Arial" w:hAnsi="Arial" w:cs="Arial"/>
          <w:lang w:eastAsia="ar-SA"/>
        </w:rPr>
        <w:t>rakstveidā</w:t>
      </w:r>
      <w:proofErr w:type="spellEnd"/>
      <w:r w:rsidRPr="007557E9">
        <w:rPr>
          <w:rFonts w:ascii="Arial" w:hAnsi="Arial" w:cs="Arial"/>
          <w:lang w:eastAsia="ar-SA"/>
        </w:rPr>
        <w:t xml:space="preserve"> informējot otru pusi. Šādā gadījumā puses vienojas par savstarpējo norēķinu apmēru un to segšanas kārtību.</w:t>
      </w:r>
    </w:p>
    <w:p w14:paraId="1C19BC71" w14:textId="32B40E20" w:rsidR="00E366FF" w:rsidRPr="007557E9" w:rsidRDefault="00E366FF" w:rsidP="00CB7E00">
      <w:pPr>
        <w:numPr>
          <w:ilvl w:val="1"/>
          <w:numId w:val="12"/>
        </w:numPr>
        <w:tabs>
          <w:tab w:val="clear" w:pos="360"/>
          <w:tab w:val="num" w:pos="284"/>
        </w:tabs>
        <w:suppressAutoHyphens/>
        <w:overflowPunct/>
        <w:autoSpaceDE/>
        <w:autoSpaceDN/>
        <w:adjustRightInd/>
        <w:ind w:left="284" w:hanging="426"/>
        <w:jc w:val="both"/>
        <w:textAlignment w:val="auto"/>
        <w:rPr>
          <w:rFonts w:ascii="Arial" w:hAnsi="Arial" w:cs="Arial"/>
          <w:lang w:eastAsia="ar-SA"/>
        </w:rPr>
      </w:pPr>
      <w:r w:rsidRPr="007557E9">
        <w:rPr>
          <w:rFonts w:ascii="Arial" w:hAnsi="Arial" w:cs="Arial"/>
          <w:lang w:eastAsia="ar-SA"/>
        </w:rPr>
        <w:t xml:space="preserve">Par nepārvaramas varas apstākļiem nav uzskatāmi tādi apstākļi, kas pēc būtības apgrūtina saistību izpildi nevis padara to neiespējamu, piemēram, cenu pieaugums vai izmaiņas nodokļus regulējošos normatīvajos aktos, kā arī trešo personu atteikšanās sniegt pakalpojumus vai izdot saskaņojumus, kas nepieciešami </w:t>
      </w:r>
      <w:r w:rsidR="00305CF0" w:rsidRPr="007557E9">
        <w:rPr>
          <w:rFonts w:ascii="Arial" w:hAnsi="Arial" w:cs="Arial"/>
          <w:lang w:eastAsia="ar-SA"/>
        </w:rPr>
        <w:t xml:space="preserve">saistību </w:t>
      </w:r>
      <w:r w:rsidRPr="007557E9">
        <w:rPr>
          <w:rFonts w:ascii="Arial" w:hAnsi="Arial" w:cs="Arial"/>
          <w:lang w:eastAsia="ar-SA"/>
        </w:rPr>
        <w:t xml:space="preserve">izpildei </w:t>
      </w:r>
      <w:proofErr w:type="spellStart"/>
      <w:r w:rsidRPr="007557E9">
        <w:rPr>
          <w:rFonts w:ascii="Arial" w:hAnsi="Arial" w:cs="Arial"/>
          <w:lang w:eastAsia="ar-SA"/>
        </w:rPr>
        <w:t>utml</w:t>
      </w:r>
      <w:proofErr w:type="spellEnd"/>
      <w:r w:rsidRPr="007557E9">
        <w:rPr>
          <w:rFonts w:ascii="Arial" w:hAnsi="Arial" w:cs="Arial"/>
          <w:lang w:eastAsia="ar-SA"/>
        </w:rPr>
        <w:t>. apstākļi, (ja vien minētās problēmas neizriet tieši no nepārvaramas varas).</w:t>
      </w:r>
    </w:p>
    <w:p w14:paraId="11DDAAA7" w14:textId="77777777" w:rsidR="00B73E8D" w:rsidRPr="007557E9" w:rsidRDefault="00B73E8D" w:rsidP="00B73E8D">
      <w:pPr>
        <w:tabs>
          <w:tab w:val="left" w:pos="567"/>
        </w:tabs>
        <w:suppressAutoHyphens/>
        <w:overflowPunct/>
        <w:autoSpaceDN/>
        <w:adjustRightInd/>
        <w:ind w:left="426"/>
        <w:jc w:val="both"/>
        <w:textAlignment w:val="auto"/>
        <w:rPr>
          <w:rFonts w:ascii="Arial" w:hAnsi="Arial" w:cs="Arial"/>
          <w:lang w:eastAsia="ar-SA"/>
        </w:rPr>
      </w:pPr>
    </w:p>
    <w:p w14:paraId="16B594AF" w14:textId="47F6BDDE" w:rsidR="004F73E2" w:rsidRPr="007557E9" w:rsidRDefault="007424C0" w:rsidP="00E345F2">
      <w:pPr>
        <w:numPr>
          <w:ilvl w:val="0"/>
          <w:numId w:val="12"/>
        </w:numPr>
        <w:suppressAutoHyphens/>
        <w:overflowPunct/>
        <w:autoSpaceDE/>
        <w:autoSpaceDN/>
        <w:adjustRightInd/>
        <w:jc w:val="center"/>
        <w:textAlignment w:val="auto"/>
        <w:rPr>
          <w:rFonts w:ascii="Arial" w:hAnsi="Arial" w:cs="Arial"/>
          <w:b/>
          <w:lang w:eastAsia="ar-SA"/>
        </w:rPr>
      </w:pPr>
      <w:r w:rsidRPr="007557E9">
        <w:rPr>
          <w:rFonts w:ascii="Arial" w:hAnsi="Arial" w:cs="Arial"/>
          <w:b/>
          <w:lang w:eastAsia="ar-SA"/>
        </w:rPr>
        <w:t>PUŠU ATBILDĪBA</w:t>
      </w:r>
    </w:p>
    <w:p w14:paraId="4F15B1A6" w14:textId="21D1D9A8" w:rsidR="004F73E2" w:rsidRPr="007557E9" w:rsidRDefault="00AD6F79" w:rsidP="008B4C39">
      <w:pPr>
        <w:numPr>
          <w:ilvl w:val="1"/>
          <w:numId w:val="12"/>
        </w:numPr>
        <w:tabs>
          <w:tab w:val="clear" w:pos="360"/>
          <w:tab w:val="num" w:pos="284"/>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t>Ja</w:t>
      </w:r>
      <w:r w:rsidR="00790828" w:rsidRPr="007557E9">
        <w:rPr>
          <w:rFonts w:ascii="Arial" w:hAnsi="Arial" w:cs="Arial"/>
          <w:lang w:eastAsia="ar-SA"/>
        </w:rPr>
        <w:t xml:space="preserve"> izraudzītais</w:t>
      </w:r>
      <w:r w:rsidRPr="007557E9">
        <w:rPr>
          <w:rFonts w:ascii="Arial" w:hAnsi="Arial" w:cs="Arial"/>
          <w:lang w:eastAsia="ar-SA"/>
        </w:rPr>
        <w:t xml:space="preserve"> Izpildī</w:t>
      </w:r>
      <w:r w:rsidR="003A3BC0" w:rsidRPr="007557E9">
        <w:rPr>
          <w:rFonts w:ascii="Arial" w:hAnsi="Arial" w:cs="Arial"/>
          <w:lang w:eastAsia="ar-SA"/>
        </w:rPr>
        <w:t xml:space="preserve">tājs </w:t>
      </w:r>
      <w:r w:rsidR="006A0A25" w:rsidRPr="007557E9">
        <w:rPr>
          <w:rFonts w:ascii="Arial" w:hAnsi="Arial" w:cs="Arial"/>
          <w:lang w:eastAsia="ar-SA"/>
        </w:rPr>
        <w:t>atsakās izpildīt Poligrāfijas pakalpojumu,</w:t>
      </w:r>
      <w:r w:rsidRPr="007557E9">
        <w:rPr>
          <w:rFonts w:ascii="Arial" w:hAnsi="Arial" w:cs="Arial"/>
          <w:lang w:eastAsia="ar-SA"/>
        </w:rPr>
        <w:t xml:space="preserve"> tas maksā </w:t>
      </w:r>
      <w:r w:rsidR="006A0A25" w:rsidRPr="007557E9">
        <w:rPr>
          <w:rFonts w:ascii="Arial" w:hAnsi="Arial" w:cs="Arial"/>
          <w:lang w:eastAsia="ar-SA"/>
        </w:rPr>
        <w:t xml:space="preserve">Pasūtītājam </w:t>
      </w:r>
      <w:r w:rsidRPr="007557E9">
        <w:rPr>
          <w:rFonts w:ascii="Arial" w:hAnsi="Arial" w:cs="Arial"/>
          <w:lang w:eastAsia="ar-SA"/>
        </w:rPr>
        <w:t>līgumsodu 10% (</w:t>
      </w:r>
      <w:r w:rsidRPr="007557E9">
        <w:rPr>
          <w:rFonts w:ascii="Arial" w:hAnsi="Arial" w:cs="Arial"/>
          <w:i/>
          <w:lang w:eastAsia="ar-SA"/>
        </w:rPr>
        <w:t>desmit procentu</w:t>
      </w:r>
      <w:r w:rsidRPr="007557E9">
        <w:rPr>
          <w:rFonts w:ascii="Arial" w:hAnsi="Arial" w:cs="Arial"/>
          <w:lang w:eastAsia="ar-SA"/>
        </w:rPr>
        <w:t xml:space="preserve">) apmērā no </w:t>
      </w:r>
      <w:r w:rsidR="00270AF2" w:rsidRPr="007557E9">
        <w:rPr>
          <w:rFonts w:ascii="Arial" w:hAnsi="Arial" w:cs="Arial"/>
          <w:lang w:eastAsia="ar-SA"/>
        </w:rPr>
        <w:t>neizpildītā poligrāfijas pakalpojuma apjoma cenas.</w:t>
      </w:r>
      <w:r w:rsidRPr="007557E9">
        <w:rPr>
          <w:rFonts w:ascii="Arial" w:hAnsi="Arial" w:cs="Arial"/>
          <w:lang w:eastAsia="ar-SA"/>
        </w:rPr>
        <w:t xml:space="preserve"> Līgumsoda maksājums jāveic 30 (</w:t>
      </w:r>
      <w:r w:rsidRPr="007557E9">
        <w:rPr>
          <w:rFonts w:ascii="Arial" w:hAnsi="Arial" w:cs="Arial"/>
          <w:i/>
          <w:lang w:eastAsia="ar-SA"/>
        </w:rPr>
        <w:t>trīsdesmit</w:t>
      </w:r>
      <w:r w:rsidRPr="007557E9">
        <w:rPr>
          <w:rFonts w:ascii="Arial" w:hAnsi="Arial" w:cs="Arial"/>
          <w:lang w:eastAsia="ar-SA"/>
        </w:rPr>
        <w:t>) dienu laikā</w:t>
      </w:r>
      <w:r w:rsidR="00405A12" w:rsidRPr="007557E9">
        <w:rPr>
          <w:rFonts w:ascii="Arial" w:hAnsi="Arial" w:cs="Arial"/>
          <w:lang w:eastAsia="ar-SA"/>
        </w:rPr>
        <w:t xml:space="preserve"> pēc attiecīg</w:t>
      </w:r>
      <w:r w:rsidR="009D10AF" w:rsidRPr="007557E9">
        <w:rPr>
          <w:rFonts w:ascii="Arial" w:hAnsi="Arial" w:cs="Arial"/>
          <w:lang w:eastAsia="ar-SA"/>
        </w:rPr>
        <w:t>ā</w:t>
      </w:r>
      <w:r w:rsidR="00405A12" w:rsidRPr="007557E9">
        <w:rPr>
          <w:rFonts w:ascii="Arial" w:hAnsi="Arial" w:cs="Arial"/>
          <w:lang w:eastAsia="ar-SA"/>
        </w:rPr>
        <w:t xml:space="preserve"> rēķina saņemšanas</w:t>
      </w:r>
      <w:r w:rsidRPr="007557E9">
        <w:rPr>
          <w:rFonts w:ascii="Arial" w:hAnsi="Arial" w:cs="Arial"/>
          <w:lang w:eastAsia="ar-SA"/>
        </w:rPr>
        <w:t xml:space="preserve">, pārskaitot to uz Pasūtītāja </w:t>
      </w:r>
      <w:r w:rsidR="00405A12" w:rsidRPr="007557E9">
        <w:rPr>
          <w:rFonts w:ascii="Arial" w:hAnsi="Arial" w:cs="Arial"/>
          <w:lang w:eastAsia="ar-SA"/>
        </w:rPr>
        <w:t>norādīto</w:t>
      </w:r>
      <w:r w:rsidRPr="007557E9">
        <w:rPr>
          <w:rFonts w:ascii="Arial" w:hAnsi="Arial" w:cs="Arial"/>
          <w:lang w:eastAsia="ar-SA"/>
        </w:rPr>
        <w:t xml:space="preserve"> kontu</w:t>
      </w:r>
      <w:r w:rsidR="00405A12" w:rsidRPr="007557E9">
        <w:rPr>
          <w:rFonts w:ascii="Arial" w:hAnsi="Arial" w:cs="Arial"/>
          <w:lang w:eastAsia="ar-SA"/>
        </w:rPr>
        <w:t xml:space="preserve"> kredītiestādē</w:t>
      </w:r>
      <w:r w:rsidRPr="007557E9">
        <w:rPr>
          <w:rFonts w:ascii="Arial" w:hAnsi="Arial" w:cs="Arial"/>
          <w:lang w:eastAsia="ar-SA"/>
        </w:rPr>
        <w:t>.</w:t>
      </w:r>
    </w:p>
    <w:p w14:paraId="0E4D105D" w14:textId="534E15EB" w:rsidR="004F73E2" w:rsidRPr="007557E9" w:rsidRDefault="007424C0" w:rsidP="008B4C39">
      <w:pPr>
        <w:numPr>
          <w:ilvl w:val="1"/>
          <w:numId w:val="12"/>
        </w:numPr>
        <w:tabs>
          <w:tab w:val="num" w:pos="284"/>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t xml:space="preserve">Ja </w:t>
      </w:r>
      <w:r w:rsidR="004D274D" w:rsidRPr="007557E9">
        <w:rPr>
          <w:rFonts w:ascii="Arial" w:hAnsi="Arial" w:cs="Arial"/>
          <w:lang w:eastAsia="ar-SA"/>
        </w:rPr>
        <w:t xml:space="preserve">Pasūtītājs </w:t>
      </w:r>
      <w:r w:rsidR="00704226" w:rsidRPr="007557E9">
        <w:rPr>
          <w:rFonts w:ascii="Arial" w:hAnsi="Arial" w:cs="Arial"/>
          <w:lang w:eastAsia="ar-SA"/>
        </w:rPr>
        <w:t xml:space="preserve">neveic apmaksu </w:t>
      </w:r>
      <w:r w:rsidR="0006570D" w:rsidRPr="007557E9">
        <w:rPr>
          <w:rFonts w:ascii="Arial" w:hAnsi="Arial" w:cs="Arial"/>
          <w:lang w:eastAsia="ar-SA"/>
        </w:rPr>
        <w:t>Līguma</w:t>
      </w:r>
      <w:r w:rsidRPr="007557E9">
        <w:rPr>
          <w:rFonts w:ascii="Arial" w:hAnsi="Arial" w:cs="Arial"/>
          <w:lang w:eastAsia="ar-SA"/>
        </w:rPr>
        <w:t xml:space="preserve"> </w:t>
      </w:r>
      <w:r w:rsidR="00B72422" w:rsidRPr="007557E9">
        <w:rPr>
          <w:rFonts w:ascii="Arial" w:hAnsi="Arial" w:cs="Arial"/>
          <w:lang w:eastAsia="ar-SA"/>
        </w:rPr>
        <w:t>6</w:t>
      </w:r>
      <w:r w:rsidRPr="007557E9">
        <w:rPr>
          <w:rFonts w:ascii="Arial" w:hAnsi="Arial" w:cs="Arial"/>
          <w:lang w:eastAsia="ar-SA"/>
        </w:rPr>
        <w:t>.</w:t>
      </w:r>
      <w:r w:rsidR="00755089" w:rsidRPr="007557E9">
        <w:rPr>
          <w:rFonts w:ascii="Arial" w:hAnsi="Arial" w:cs="Arial"/>
          <w:lang w:eastAsia="ar-SA"/>
        </w:rPr>
        <w:t>4</w:t>
      </w:r>
      <w:r w:rsidRPr="007557E9">
        <w:rPr>
          <w:rFonts w:ascii="Arial" w:hAnsi="Arial" w:cs="Arial"/>
          <w:lang w:eastAsia="ar-SA"/>
        </w:rPr>
        <w:t>.</w:t>
      </w:r>
      <w:r w:rsidR="00AC38FC" w:rsidRPr="007557E9">
        <w:rPr>
          <w:rFonts w:ascii="Arial" w:hAnsi="Arial" w:cs="Arial"/>
          <w:lang w:eastAsia="ar-SA"/>
        </w:rPr>
        <w:t xml:space="preserve"> </w:t>
      </w:r>
      <w:r w:rsidR="00704226" w:rsidRPr="007557E9">
        <w:rPr>
          <w:rFonts w:ascii="Arial" w:hAnsi="Arial" w:cs="Arial"/>
          <w:lang w:eastAsia="ar-SA"/>
        </w:rPr>
        <w:t>punktā</w:t>
      </w:r>
      <w:r w:rsidRPr="007557E9">
        <w:rPr>
          <w:rFonts w:ascii="Arial" w:hAnsi="Arial" w:cs="Arial"/>
          <w:lang w:eastAsia="ar-SA"/>
        </w:rPr>
        <w:t xml:space="preserve"> </w:t>
      </w:r>
      <w:r w:rsidR="003A3BC0" w:rsidRPr="007557E9">
        <w:rPr>
          <w:rFonts w:ascii="Arial" w:hAnsi="Arial" w:cs="Arial"/>
          <w:lang w:eastAsia="ar-SA"/>
        </w:rPr>
        <w:t>noteiktajā termiņā, ta</w:t>
      </w:r>
      <w:r w:rsidRPr="007557E9">
        <w:rPr>
          <w:rFonts w:ascii="Arial" w:hAnsi="Arial" w:cs="Arial"/>
          <w:lang w:eastAsia="ar-SA"/>
        </w:rPr>
        <w:t>s maksā Izpildītājam līgumsodu 0,5% (</w:t>
      </w:r>
      <w:r w:rsidRPr="007557E9">
        <w:rPr>
          <w:rFonts w:ascii="Arial" w:hAnsi="Arial" w:cs="Arial"/>
          <w:i/>
          <w:lang w:eastAsia="ar-SA"/>
        </w:rPr>
        <w:t>nulle komats piecu procentu</w:t>
      </w:r>
      <w:r w:rsidRPr="007557E9">
        <w:rPr>
          <w:rFonts w:ascii="Arial" w:hAnsi="Arial" w:cs="Arial"/>
          <w:lang w:eastAsia="ar-SA"/>
        </w:rPr>
        <w:t xml:space="preserve">) apmērā par katru nokavēto dienu no </w:t>
      </w:r>
      <w:r w:rsidR="00270AF2" w:rsidRPr="007557E9">
        <w:rPr>
          <w:rFonts w:ascii="Arial" w:hAnsi="Arial" w:cs="Arial"/>
          <w:lang w:eastAsia="ar-SA"/>
        </w:rPr>
        <w:t>neapmaksātā rēķina</w:t>
      </w:r>
      <w:r w:rsidR="005A469C" w:rsidRPr="007557E9">
        <w:rPr>
          <w:rFonts w:ascii="Arial" w:hAnsi="Arial" w:cs="Arial"/>
          <w:lang w:eastAsia="ar-SA"/>
        </w:rPr>
        <w:t xml:space="preserve"> cenas</w:t>
      </w:r>
      <w:r w:rsidR="006A0A25" w:rsidRPr="007557E9">
        <w:rPr>
          <w:rFonts w:ascii="Arial" w:hAnsi="Arial" w:cs="Arial"/>
          <w:lang w:eastAsia="ar-SA"/>
        </w:rPr>
        <w:t>, bet kopsummā ne vairāk par</w:t>
      </w:r>
      <w:r w:rsidRPr="007557E9">
        <w:rPr>
          <w:rFonts w:ascii="Arial" w:hAnsi="Arial" w:cs="Arial"/>
          <w:lang w:eastAsia="ar-SA"/>
        </w:rPr>
        <w:t xml:space="preserve"> 10% (</w:t>
      </w:r>
      <w:r w:rsidRPr="007557E9">
        <w:rPr>
          <w:rFonts w:ascii="Arial" w:hAnsi="Arial" w:cs="Arial"/>
          <w:i/>
          <w:lang w:eastAsia="ar-SA"/>
        </w:rPr>
        <w:t>desmit procent</w:t>
      </w:r>
      <w:r w:rsidR="006A0A25" w:rsidRPr="007557E9">
        <w:rPr>
          <w:rFonts w:ascii="Arial" w:hAnsi="Arial" w:cs="Arial"/>
          <w:i/>
          <w:lang w:eastAsia="ar-SA"/>
        </w:rPr>
        <w:t>iem</w:t>
      </w:r>
      <w:r w:rsidRPr="007557E9">
        <w:rPr>
          <w:rFonts w:ascii="Arial" w:hAnsi="Arial" w:cs="Arial"/>
          <w:lang w:eastAsia="ar-SA"/>
        </w:rPr>
        <w:t xml:space="preserve">) no nokavētā </w:t>
      </w:r>
      <w:r w:rsidR="00755089" w:rsidRPr="007557E9">
        <w:rPr>
          <w:rFonts w:ascii="Arial" w:hAnsi="Arial" w:cs="Arial"/>
          <w:lang w:eastAsia="ar-SA"/>
        </w:rPr>
        <w:t xml:space="preserve">Poligrāfijas </w:t>
      </w:r>
      <w:r w:rsidR="005A469C" w:rsidRPr="007557E9">
        <w:rPr>
          <w:rFonts w:ascii="Arial" w:hAnsi="Arial" w:cs="Arial"/>
          <w:lang w:eastAsia="ar-SA"/>
        </w:rPr>
        <w:t>pakalpojuma cenas</w:t>
      </w:r>
      <w:r w:rsidRPr="007557E9">
        <w:rPr>
          <w:rFonts w:ascii="Arial" w:hAnsi="Arial" w:cs="Arial"/>
          <w:lang w:eastAsia="ar-SA"/>
        </w:rPr>
        <w:t xml:space="preserve">, </w:t>
      </w:r>
      <w:r w:rsidR="00405A12" w:rsidRPr="007557E9">
        <w:rPr>
          <w:rFonts w:ascii="Arial" w:hAnsi="Arial" w:cs="Arial"/>
          <w:lang w:eastAsia="ar-SA"/>
        </w:rPr>
        <w:t>pēc attiecīga rēķina saņemšanas, pārskaitot to uz Pasūtītāja norādīto kontu kredītiestādē.</w:t>
      </w:r>
    </w:p>
    <w:p w14:paraId="3D797835" w14:textId="221B3B7E" w:rsidR="004F73E2" w:rsidRPr="007557E9" w:rsidRDefault="007424C0" w:rsidP="008B4C39">
      <w:pPr>
        <w:numPr>
          <w:ilvl w:val="1"/>
          <w:numId w:val="12"/>
        </w:numPr>
        <w:tabs>
          <w:tab w:val="clear" w:pos="360"/>
          <w:tab w:val="num" w:pos="284"/>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t xml:space="preserve">Ja Izpildītājs neveic </w:t>
      </w:r>
      <w:r w:rsidR="00DE7259" w:rsidRPr="007557E9">
        <w:rPr>
          <w:rFonts w:ascii="Arial" w:hAnsi="Arial" w:cs="Arial"/>
          <w:lang w:eastAsia="ar-SA"/>
        </w:rPr>
        <w:t>Poligrāfijas pakalpojuma</w:t>
      </w:r>
      <w:r w:rsidR="004D274D" w:rsidRPr="007557E9">
        <w:rPr>
          <w:rFonts w:ascii="Arial" w:hAnsi="Arial" w:cs="Arial"/>
          <w:lang w:eastAsia="ar-SA"/>
        </w:rPr>
        <w:t xml:space="preserve"> izpildi</w:t>
      </w:r>
      <w:r w:rsidRPr="007557E9">
        <w:rPr>
          <w:rFonts w:ascii="Arial" w:hAnsi="Arial" w:cs="Arial"/>
          <w:lang w:eastAsia="ar-SA"/>
        </w:rPr>
        <w:t xml:space="preserve"> </w:t>
      </w:r>
      <w:r w:rsidR="005C3940" w:rsidRPr="007557E9">
        <w:rPr>
          <w:rFonts w:ascii="Arial" w:hAnsi="Arial" w:cs="Arial"/>
          <w:lang w:eastAsia="ar-SA"/>
        </w:rPr>
        <w:t>P</w:t>
      </w:r>
      <w:r w:rsidR="00704226" w:rsidRPr="007557E9">
        <w:rPr>
          <w:rFonts w:ascii="Arial" w:hAnsi="Arial" w:cs="Arial"/>
          <w:lang w:eastAsia="ar-SA"/>
        </w:rPr>
        <w:t xml:space="preserve">iedāvājumā </w:t>
      </w:r>
      <w:r w:rsidRPr="007557E9">
        <w:rPr>
          <w:rFonts w:ascii="Arial" w:hAnsi="Arial" w:cs="Arial"/>
          <w:lang w:eastAsia="ar-SA"/>
        </w:rPr>
        <w:t xml:space="preserve">noteiktajā termiņā, tas maksā </w:t>
      </w:r>
      <w:r w:rsidR="003A3BC0" w:rsidRPr="007557E9">
        <w:rPr>
          <w:rFonts w:ascii="Arial" w:hAnsi="Arial" w:cs="Arial"/>
          <w:lang w:eastAsia="ar-SA"/>
        </w:rPr>
        <w:t>Pasūtītājam</w:t>
      </w:r>
      <w:r w:rsidRPr="007557E9">
        <w:rPr>
          <w:rFonts w:ascii="Arial" w:hAnsi="Arial" w:cs="Arial"/>
          <w:lang w:eastAsia="ar-SA"/>
        </w:rPr>
        <w:t xml:space="preserve"> līgumsodu 0,5% (</w:t>
      </w:r>
      <w:r w:rsidRPr="007557E9">
        <w:rPr>
          <w:rFonts w:ascii="Arial" w:hAnsi="Arial" w:cs="Arial"/>
          <w:i/>
          <w:lang w:eastAsia="ar-SA"/>
        </w:rPr>
        <w:t>nulle komats piecu procentu</w:t>
      </w:r>
      <w:r w:rsidRPr="007557E9">
        <w:rPr>
          <w:rFonts w:ascii="Arial" w:hAnsi="Arial" w:cs="Arial"/>
          <w:lang w:eastAsia="ar-SA"/>
        </w:rPr>
        <w:t xml:space="preserve">) apmērā par katru nokavēto dienu no neizpildītā pasūtījuma </w:t>
      </w:r>
      <w:r w:rsidR="005A469C" w:rsidRPr="007557E9">
        <w:rPr>
          <w:rFonts w:ascii="Arial" w:hAnsi="Arial" w:cs="Arial"/>
          <w:lang w:eastAsia="ar-SA"/>
        </w:rPr>
        <w:t>cenas</w:t>
      </w:r>
      <w:r w:rsidR="000A7CB3" w:rsidRPr="007557E9">
        <w:rPr>
          <w:rFonts w:ascii="Arial" w:hAnsi="Arial" w:cs="Arial"/>
          <w:lang w:eastAsia="ar-SA"/>
        </w:rPr>
        <w:t>,</w:t>
      </w:r>
      <w:r w:rsidRPr="007557E9">
        <w:rPr>
          <w:rFonts w:ascii="Arial" w:hAnsi="Arial" w:cs="Arial"/>
          <w:lang w:eastAsia="ar-SA"/>
        </w:rPr>
        <w:t xml:space="preserve"> bet kopsummā ne vairāk kā 10% (</w:t>
      </w:r>
      <w:r w:rsidRPr="007557E9">
        <w:rPr>
          <w:rFonts w:ascii="Arial" w:hAnsi="Arial" w:cs="Arial"/>
          <w:i/>
          <w:lang w:eastAsia="ar-SA"/>
        </w:rPr>
        <w:t>desmit procentu</w:t>
      </w:r>
      <w:r w:rsidRPr="007557E9">
        <w:rPr>
          <w:rFonts w:ascii="Arial" w:hAnsi="Arial" w:cs="Arial"/>
          <w:lang w:eastAsia="ar-SA"/>
        </w:rPr>
        <w:t xml:space="preserve">) apmērā no neizpildītā pasūtījuma </w:t>
      </w:r>
      <w:r w:rsidR="005A469C" w:rsidRPr="007557E9">
        <w:rPr>
          <w:rFonts w:ascii="Arial" w:hAnsi="Arial" w:cs="Arial"/>
          <w:lang w:eastAsia="ar-SA"/>
        </w:rPr>
        <w:t>cenas</w:t>
      </w:r>
      <w:r w:rsidRPr="007557E9">
        <w:rPr>
          <w:rFonts w:ascii="Arial" w:hAnsi="Arial" w:cs="Arial"/>
          <w:lang w:eastAsia="ar-SA"/>
        </w:rPr>
        <w:t xml:space="preserve">, </w:t>
      </w:r>
      <w:r w:rsidR="00405A12" w:rsidRPr="007557E9">
        <w:rPr>
          <w:rFonts w:ascii="Arial" w:hAnsi="Arial" w:cs="Arial"/>
          <w:lang w:eastAsia="ar-SA"/>
        </w:rPr>
        <w:t>pēc attiecīga rēķina saņemšanas, pārskaitot to uz Pasūtītāja norādīto kontu kredītiestādē.</w:t>
      </w:r>
    </w:p>
    <w:p w14:paraId="006CD044" w14:textId="12651E28" w:rsidR="004F73E2" w:rsidRPr="007557E9" w:rsidRDefault="007424C0" w:rsidP="008B4C39">
      <w:pPr>
        <w:numPr>
          <w:ilvl w:val="1"/>
          <w:numId w:val="12"/>
        </w:numPr>
        <w:tabs>
          <w:tab w:val="clear" w:pos="360"/>
          <w:tab w:val="left" w:pos="284"/>
          <w:tab w:val="num" w:pos="709"/>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t xml:space="preserve">Ja Izpildītājs ir </w:t>
      </w:r>
      <w:r w:rsidR="004D274D" w:rsidRPr="007557E9">
        <w:rPr>
          <w:rFonts w:ascii="Arial" w:hAnsi="Arial" w:cs="Arial"/>
          <w:lang w:eastAsia="ar-SA"/>
        </w:rPr>
        <w:t>sniedzis</w:t>
      </w:r>
      <w:r w:rsidRPr="007557E9">
        <w:rPr>
          <w:rFonts w:ascii="Arial" w:hAnsi="Arial" w:cs="Arial"/>
          <w:lang w:eastAsia="ar-SA"/>
        </w:rPr>
        <w:t xml:space="preserve"> </w:t>
      </w:r>
      <w:r w:rsidR="00790828" w:rsidRPr="007557E9">
        <w:rPr>
          <w:rFonts w:ascii="Arial" w:hAnsi="Arial" w:cs="Arial"/>
          <w:lang w:eastAsia="ar-SA"/>
        </w:rPr>
        <w:t>Vienošanās noteikumiem</w:t>
      </w:r>
      <w:r w:rsidRPr="007557E9">
        <w:rPr>
          <w:rFonts w:ascii="Arial" w:hAnsi="Arial" w:cs="Arial"/>
          <w:lang w:eastAsia="ar-SA"/>
        </w:rPr>
        <w:t xml:space="preserve"> neatbilstošu </w:t>
      </w:r>
      <w:r w:rsidR="00DE7259" w:rsidRPr="007557E9">
        <w:rPr>
          <w:rFonts w:ascii="Arial" w:hAnsi="Arial" w:cs="Arial"/>
          <w:lang w:eastAsia="ar-SA"/>
        </w:rPr>
        <w:t>Poligrāfijas pakalpojumu</w:t>
      </w:r>
      <w:r w:rsidR="004D274D" w:rsidRPr="007557E9">
        <w:rPr>
          <w:rFonts w:ascii="Arial" w:hAnsi="Arial" w:cs="Arial"/>
          <w:lang w:eastAsia="ar-SA"/>
        </w:rPr>
        <w:t xml:space="preserve"> </w:t>
      </w:r>
      <w:r w:rsidRPr="007557E9">
        <w:rPr>
          <w:rFonts w:ascii="Arial" w:hAnsi="Arial" w:cs="Arial"/>
          <w:lang w:eastAsia="ar-SA"/>
        </w:rPr>
        <w:t xml:space="preserve">un </w:t>
      </w:r>
      <w:r w:rsidR="00C865B3" w:rsidRPr="007557E9">
        <w:rPr>
          <w:rFonts w:ascii="Arial" w:hAnsi="Arial" w:cs="Arial"/>
          <w:lang w:eastAsia="ar-SA"/>
        </w:rPr>
        <w:t xml:space="preserve">pēc Pasūtītāja pieprasījuma </w:t>
      </w:r>
      <w:r w:rsidRPr="007557E9">
        <w:rPr>
          <w:rFonts w:ascii="Arial" w:hAnsi="Arial" w:cs="Arial"/>
          <w:lang w:eastAsia="ar-SA"/>
        </w:rPr>
        <w:t xml:space="preserve">atsakās </w:t>
      </w:r>
      <w:r w:rsidR="004D274D" w:rsidRPr="007557E9">
        <w:rPr>
          <w:rFonts w:ascii="Arial" w:hAnsi="Arial" w:cs="Arial"/>
          <w:lang w:eastAsia="ar-SA"/>
        </w:rPr>
        <w:t>veikt atkārtotu,</w:t>
      </w:r>
      <w:r w:rsidRPr="007557E9">
        <w:rPr>
          <w:rFonts w:ascii="Arial" w:hAnsi="Arial" w:cs="Arial"/>
          <w:lang w:eastAsia="ar-SA"/>
        </w:rPr>
        <w:t xml:space="preserve"> kvalitatīvu</w:t>
      </w:r>
      <w:r w:rsidR="004D274D" w:rsidRPr="007557E9">
        <w:rPr>
          <w:rFonts w:ascii="Arial" w:hAnsi="Arial" w:cs="Arial"/>
          <w:lang w:eastAsia="ar-SA"/>
        </w:rPr>
        <w:t xml:space="preserve"> </w:t>
      </w:r>
      <w:r w:rsidR="00DE7259" w:rsidRPr="007557E9">
        <w:rPr>
          <w:rFonts w:ascii="Arial" w:hAnsi="Arial" w:cs="Arial"/>
          <w:lang w:eastAsia="ar-SA"/>
        </w:rPr>
        <w:t>Poligrāfijas pakalpojuma</w:t>
      </w:r>
      <w:r w:rsidR="004D274D" w:rsidRPr="007557E9">
        <w:rPr>
          <w:rFonts w:ascii="Arial" w:hAnsi="Arial" w:cs="Arial"/>
          <w:lang w:eastAsia="ar-SA"/>
        </w:rPr>
        <w:t xml:space="preserve"> izpildi</w:t>
      </w:r>
      <w:r w:rsidRPr="007557E9">
        <w:rPr>
          <w:rFonts w:ascii="Arial" w:hAnsi="Arial" w:cs="Arial"/>
          <w:lang w:eastAsia="ar-SA"/>
        </w:rPr>
        <w:t>, Pasūtītājam ir tiesības piemērot līgumsodu 100</w:t>
      </w:r>
      <w:r w:rsidR="009B4773" w:rsidRPr="007557E9">
        <w:rPr>
          <w:rFonts w:ascii="Arial" w:hAnsi="Arial" w:cs="Arial"/>
          <w:lang w:eastAsia="ar-SA"/>
        </w:rPr>
        <w:t>,00</w:t>
      </w:r>
      <w:r w:rsidRPr="007557E9">
        <w:rPr>
          <w:rFonts w:ascii="Arial" w:hAnsi="Arial" w:cs="Arial"/>
          <w:lang w:eastAsia="ar-SA"/>
        </w:rPr>
        <w:t xml:space="preserve"> </w:t>
      </w:r>
      <w:r w:rsidR="001B2231" w:rsidRPr="007557E9">
        <w:rPr>
          <w:rFonts w:ascii="Arial" w:hAnsi="Arial" w:cs="Arial"/>
          <w:lang w:eastAsia="ar-SA"/>
        </w:rPr>
        <w:t xml:space="preserve">EUR </w:t>
      </w:r>
      <w:r w:rsidRPr="007557E9">
        <w:rPr>
          <w:rFonts w:ascii="Arial" w:hAnsi="Arial" w:cs="Arial"/>
          <w:lang w:eastAsia="ar-SA"/>
        </w:rPr>
        <w:t>(</w:t>
      </w:r>
      <w:r w:rsidRPr="007557E9">
        <w:rPr>
          <w:rFonts w:ascii="Arial" w:hAnsi="Arial" w:cs="Arial"/>
          <w:i/>
          <w:lang w:eastAsia="ar-SA"/>
        </w:rPr>
        <w:t>viens simts euro</w:t>
      </w:r>
      <w:r w:rsidRPr="007557E9">
        <w:rPr>
          <w:rFonts w:ascii="Arial" w:hAnsi="Arial" w:cs="Arial"/>
          <w:lang w:eastAsia="ar-SA"/>
        </w:rPr>
        <w:t xml:space="preserve">) apmērā un izbeigt </w:t>
      </w:r>
      <w:r w:rsidR="00790828" w:rsidRPr="007557E9">
        <w:rPr>
          <w:rFonts w:ascii="Arial" w:hAnsi="Arial" w:cs="Arial"/>
          <w:lang w:eastAsia="ar-SA"/>
        </w:rPr>
        <w:t>Vienošanos</w:t>
      </w:r>
      <w:r w:rsidR="003A3BC0" w:rsidRPr="007557E9">
        <w:rPr>
          <w:rFonts w:ascii="Arial" w:hAnsi="Arial" w:cs="Arial"/>
          <w:lang w:eastAsia="ar-SA"/>
        </w:rPr>
        <w:t xml:space="preserve"> ar Izpildītāju,</w:t>
      </w:r>
      <w:r w:rsidR="005A469C" w:rsidRPr="007557E9">
        <w:rPr>
          <w:rFonts w:ascii="Arial" w:hAnsi="Arial" w:cs="Arial"/>
          <w:lang w:eastAsia="ar-SA"/>
        </w:rPr>
        <w:t xml:space="preserve"> </w:t>
      </w:r>
      <w:r w:rsidRPr="007557E9">
        <w:rPr>
          <w:rFonts w:ascii="Arial" w:hAnsi="Arial" w:cs="Arial"/>
          <w:lang w:eastAsia="ar-SA"/>
        </w:rPr>
        <w:t xml:space="preserve">par to </w:t>
      </w:r>
      <w:r w:rsidR="005A469C" w:rsidRPr="007557E9">
        <w:rPr>
          <w:rFonts w:ascii="Arial" w:hAnsi="Arial" w:cs="Arial"/>
          <w:lang w:eastAsia="ar-SA"/>
        </w:rPr>
        <w:t xml:space="preserve">informējot Izpildītāju </w:t>
      </w:r>
      <w:r w:rsidRPr="007557E9">
        <w:rPr>
          <w:rFonts w:ascii="Arial" w:hAnsi="Arial" w:cs="Arial"/>
          <w:lang w:eastAsia="ar-SA"/>
        </w:rPr>
        <w:t>vismaz 1 (</w:t>
      </w:r>
      <w:r w:rsidRPr="007557E9">
        <w:rPr>
          <w:rFonts w:ascii="Arial" w:hAnsi="Arial" w:cs="Arial"/>
          <w:i/>
          <w:lang w:eastAsia="ar-SA"/>
        </w:rPr>
        <w:t>vienu</w:t>
      </w:r>
      <w:r w:rsidRPr="007557E9">
        <w:rPr>
          <w:rFonts w:ascii="Arial" w:hAnsi="Arial" w:cs="Arial"/>
          <w:lang w:eastAsia="ar-SA"/>
        </w:rPr>
        <w:t>) nedēļu iepriekš</w:t>
      </w:r>
      <w:r w:rsidR="001B2231" w:rsidRPr="007557E9">
        <w:rPr>
          <w:rFonts w:ascii="Arial" w:hAnsi="Arial" w:cs="Arial"/>
          <w:lang w:eastAsia="ar-SA"/>
        </w:rPr>
        <w:t>.</w:t>
      </w:r>
      <w:r w:rsidRPr="007557E9">
        <w:rPr>
          <w:rFonts w:ascii="Arial" w:hAnsi="Arial" w:cs="Arial"/>
          <w:lang w:eastAsia="ar-SA"/>
        </w:rPr>
        <w:t xml:space="preserve"> </w:t>
      </w:r>
      <w:r w:rsidR="005C78C2" w:rsidRPr="007557E9">
        <w:rPr>
          <w:rFonts w:ascii="Arial" w:hAnsi="Arial" w:cs="Arial"/>
          <w:lang w:eastAsia="ar-SA"/>
        </w:rPr>
        <w:t>Pasūtītājs ir tiesīgs izbeigt arī visus spēkā esošos Līgumus, kas noslēgti ar šo Izpildītāju uz Vienošanās pamata un nav izpildīti uz Vienošanās izbeigšanas brīdi. Izpildītājs līgumsodu samaksā 30 (trīsdesmit) dienu laikā pēc attiecīga rēķina saņemšanas, pārskaitot to uz Pasūtītāja norādīto kontu kredītiestādē.</w:t>
      </w:r>
    </w:p>
    <w:p w14:paraId="1520F431" w14:textId="77777777" w:rsidR="00AC38FC" w:rsidRPr="007557E9" w:rsidRDefault="003A3BC0" w:rsidP="00AC38FC">
      <w:pPr>
        <w:numPr>
          <w:ilvl w:val="1"/>
          <w:numId w:val="12"/>
        </w:numPr>
        <w:tabs>
          <w:tab w:val="clear" w:pos="360"/>
          <w:tab w:val="left" w:pos="284"/>
          <w:tab w:val="num" w:pos="709"/>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t>Līgumsoda nomaksa neatbrīvo Puses no saistību izpildes, kā a</w:t>
      </w:r>
      <w:r w:rsidR="009B4773" w:rsidRPr="007557E9">
        <w:rPr>
          <w:rFonts w:ascii="Arial" w:hAnsi="Arial" w:cs="Arial"/>
          <w:lang w:eastAsia="ar-SA"/>
        </w:rPr>
        <w:t>rī neierobežo P</w:t>
      </w:r>
      <w:r w:rsidRPr="007557E9">
        <w:rPr>
          <w:rFonts w:ascii="Arial" w:hAnsi="Arial" w:cs="Arial"/>
          <w:lang w:eastAsia="ar-SA"/>
        </w:rPr>
        <w:t>ušu tiesības prasīt zaudējumu atlīdzību.</w:t>
      </w:r>
    </w:p>
    <w:p w14:paraId="0151B64A" w14:textId="2C44BA5E" w:rsidR="008240B3" w:rsidRPr="007557E9" w:rsidRDefault="008240B3" w:rsidP="00AC38FC">
      <w:pPr>
        <w:numPr>
          <w:ilvl w:val="1"/>
          <w:numId w:val="12"/>
        </w:numPr>
        <w:tabs>
          <w:tab w:val="clear" w:pos="360"/>
          <w:tab w:val="left" w:pos="284"/>
          <w:tab w:val="num" w:pos="709"/>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t>Ja Izpildītājs neveic līgumsoda apmaksu rēķinā norādītajā apmaksas termiņā, Pasūtītājs ir tiesīgs ieturēt līgumsodu no Izpildītājam pienākošajiem maksājumiem.</w:t>
      </w:r>
    </w:p>
    <w:p w14:paraId="3535C3A0" w14:textId="22AE62C9" w:rsidR="007424C0" w:rsidRPr="007557E9" w:rsidRDefault="007424C0" w:rsidP="008B4C39">
      <w:pPr>
        <w:numPr>
          <w:ilvl w:val="1"/>
          <w:numId w:val="12"/>
        </w:numPr>
        <w:tabs>
          <w:tab w:val="clear" w:pos="360"/>
          <w:tab w:val="left" w:pos="284"/>
          <w:tab w:val="num" w:pos="709"/>
        </w:tabs>
        <w:suppressAutoHyphens/>
        <w:overflowPunct/>
        <w:autoSpaceDN/>
        <w:adjustRightInd/>
        <w:ind w:left="284" w:hanging="426"/>
        <w:jc w:val="both"/>
        <w:textAlignment w:val="auto"/>
        <w:rPr>
          <w:rFonts w:ascii="Arial" w:hAnsi="Arial" w:cs="Arial"/>
          <w:lang w:eastAsia="ar-SA"/>
        </w:rPr>
      </w:pPr>
      <w:r w:rsidRPr="007557E9">
        <w:rPr>
          <w:rFonts w:ascii="Arial" w:hAnsi="Arial" w:cs="Arial"/>
          <w:lang w:eastAsia="ar-SA"/>
        </w:rPr>
        <w:t>Puses</w:t>
      </w:r>
      <w:r w:rsidR="004D274D" w:rsidRPr="007557E9">
        <w:rPr>
          <w:rFonts w:ascii="Arial" w:hAnsi="Arial" w:cs="Arial"/>
          <w:lang w:eastAsia="ar-SA"/>
        </w:rPr>
        <w:t xml:space="preserve"> ir savstarpēji atbildīgas par </w:t>
      </w:r>
      <w:r w:rsidR="005C78C2" w:rsidRPr="007557E9">
        <w:rPr>
          <w:rFonts w:ascii="Arial" w:hAnsi="Arial" w:cs="Arial"/>
          <w:lang w:eastAsia="ar-SA"/>
        </w:rPr>
        <w:t>Vienošanās un Līguma</w:t>
      </w:r>
      <w:r w:rsidRPr="007557E9">
        <w:rPr>
          <w:rFonts w:ascii="Arial" w:hAnsi="Arial" w:cs="Arial"/>
          <w:lang w:eastAsia="ar-SA"/>
        </w:rPr>
        <w:t xml:space="preserve"> saistību nepildīšanu vai nepienācīgu izpildi, kā arī atlīdzina otrai Pusei šajā sakarā radušos zaudējumus</w:t>
      </w:r>
      <w:r w:rsidR="00704226" w:rsidRPr="007557E9">
        <w:rPr>
          <w:rFonts w:ascii="Arial" w:hAnsi="Arial" w:cs="Arial"/>
          <w:lang w:eastAsia="ar-SA"/>
        </w:rPr>
        <w:t>.</w:t>
      </w:r>
    </w:p>
    <w:p w14:paraId="6A9E9336" w14:textId="77777777" w:rsidR="007424C0" w:rsidRPr="007557E9" w:rsidRDefault="007424C0" w:rsidP="0088202F">
      <w:pPr>
        <w:tabs>
          <w:tab w:val="left" w:pos="567"/>
        </w:tabs>
        <w:suppressAutoHyphens/>
        <w:overflowPunct/>
        <w:autoSpaceDN/>
        <w:adjustRightInd/>
        <w:ind w:left="426"/>
        <w:jc w:val="both"/>
        <w:textAlignment w:val="auto"/>
        <w:rPr>
          <w:rFonts w:ascii="Arial" w:hAnsi="Arial" w:cs="Arial"/>
          <w:lang w:eastAsia="ar-SA"/>
        </w:rPr>
      </w:pPr>
    </w:p>
    <w:p w14:paraId="04B90479" w14:textId="060501D1" w:rsidR="004F73E2" w:rsidRPr="007557E9" w:rsidRDefault="007424C0" w:rsidP="008B4C39">
      <w:pPr>
        <w:numPr>
          <w:ilvl w:val="0"/>
          <w:numId w:val="12"/>
        </w:numPr>
        <w:tabs>
          <w:tab w:val="clear" w:pos="786"/>
          <w:tab w:val="num" w:pos="284"/>
        </w:tabs>
        <w:suppressAutoHyphens/>
        <w:overflowPunct/>
        <w:autoSpaceDE/>
        <w:autoSpaceDN/>
        <w:adjustRightInd/>
        <w:ind w:hanging="928"/>
        <w:jc w:val="center"/>
        <w:textAlignment w:val="auto"/>
        <w:rPr>
          <w:rFonts w:ascii="Arial" w:hAnsi="Arial" w:cs="Arial"/>
          <w:b/>
          <w:lang w:eastAsia="ar-SA"/>
        </w:rPr>
      </w:pPr>
      <w:r w:rsidRPr="007557E9">
        <w:rPr>
          <w:rFonts w:ascii="Arial" w:hAnsi="Arial" w:cs="Arial"/>
          <w:b/>
          <w:lang w:eastAsia="ar-SA"/>
        </w:rPr>
        <w:lastRenderedPageBreak/>
        <w:t>STRĪDU IZSKATĪŠANA</w:t>
      </w:r>
    </w:p>
    <w:p w14:paraId="4FDC9361" w14:textId="7E3BBA1F" w:rsidR="007424C0" w:rsidRPr="007557E9" w:rsidRDefault="007424C0" w:rsidP="00270AF2">
      <w:pPr>
        <w:tabs>
          <w:tab w:val="left" w:pos="426"/>
        </w:tabs>
        <w:suppressAutoHyphens/>
        <w:overflowPunct/>
        <w:autoSpaceDN/>
        <w:adjustRightInd/>
        <w:ind w:left="284"/>
        <w:jc w:val="both"/>
        <w:textAlignment w:val="auto"/>
        <w:rPr>
          <w:rFonts w:ascii="Arial" w:hAnsi="Arial" w:cs="Arial"/>
          <w:lang w:eastAsia="ar-SA"/>
        </w:rPr>
      </w:pPr>
      <w:r w:rsidRPr="007557E9">
        <w:rPr>
          <w:rFonts w:ascii="Arial" w:hAnsi="Arial" w:cs="Arial"/>
          <w:lang w:eastAsia="ar-SA"/>
        </w:rPr>
        <w:t>Vis</w:t>
      </w:r>
      <w:r w:rsidR="00BF5113" w:rsidRPr="007557E9">
        <w:rPr>
          <w:rFonts w:ascii="Arial" w:hAnsi="Arial" w:cs="Arial"/>
          <w:lang w:eastAsia="ar-SA"/>
        </w:rPr>
        <w:t xml:space="preserve">us strīdus un domstarpības par </w:t>
      </w:r>
      <w:r w:rsidR="005C78C2" w:rsidRPr="007557E9">
        <w:rPr>
          <w:rFonts w:ascii="Arial" w:hAnsi="Arial" w:cs="Arial"/>
          <w:lang w:eastAsia="ar-SA"/>
        </w:rPr>
        <w:t xml:space="preserve">Vienošanās un </w:t>
      </w:r>
      <w:r w:rsidRPr="007557E9">
        <w:rPr>
          <w:rFonts w:ascii="Arial" w:hAnsi="Arial" w:cs="Arial"/>
          <w:lang w:eastAsia="ar-SA"/>
        </w:rPr>
        <w:t xml:space="preserve">Līguma saistību izpildi </w:t>
      </w:r>
      <w:r w:rsidR="00DA5524" w:rsidRPr="007557E9">
        <w:rPr>
          <w:rFonts w:ascii="Arial" w:hAnsi="Arial" w:cs="Arial"/>
          <w:lang w:eastAsia="ar-SA"/>
        </w:rPr>
        <w:t>Puses</w:t>
      </w:r>
      <w:r w:rsidRPr="007557E9">
        <w:rPr>
          <w:rFonts w:ascii="Arial" w:hAnsi="Arial" w:cs="Arial"/>
          <w:lang w:eastAsia="ar-SA"/>
        </w:rPr>
        <w:t xml:space="preserve"> risina savstarpējo pārrunu ceļā.</w:t>
      </w:r>
      <w:r w:rsidR="005C78C2" w:rsidRPr="007557E9">
        <w:rPr>
          <w:rFonts w:ascii="Arial" w:hAnsi="Arial" w:cs="Arial"/>
          <w:lang w:eastAsia="ar-SA"/>
        </w:rPr>
        <w:t xml:space="preserve"> </w:t>
      </w:r>
      <w:r w:rsidR="00C865B3" w:rsidRPr="007557E9">
        <w:rPr>
          <w:rFonts w:ascii="Arial" w:hAnsi="Arial" w:cs="Arial"/>
          <w:lang w:eastAsia="ar-SA"/>
        </w:rPr>
        <w:t>Strīdus</w:t>
      </w:r>
      <w:r w:rsidRPr="007557E9">
        <w:rPr>
          <w:rFonts w:ascii="Arial" w:hAnsi="Arial" w:cs="Arial"/>
          <w:lang w:eastAsia="ar-SA"/>
        </w:rPr>
        <w:t xml:space="preserve"> un domstarpības, kuras neizdodas atrisināt savstarpējo pārrunu ceļā, Puses risina Latvijas Republikas tiesā normatīvajos aktos noteiktajā kārtībā.</w:t>
      </w:r>
    </w:p>
    <w:p w14:paraId="5C0EC654" w14:textId="77777777" w:rsidR="007424C0" w:rsidRPr="007557E9" w:rsidRDefault="007424C0" w:rsidP="00CD74FE">
      <w:pPr>
        <w:tabs>
          <w:tab w:val="left" w:pos="360"/>
          <w:tab w:val="left" w:pos="567"/>
        </w:tabs>
        <w:suppressAutoHyphens/>
        <w:overflowPunct/>
        <w:autoSpaceDE/>
        <w:autoSpaceDN/>
        <w:adjustRightInd/>
        <w:jc w:val="both"/>
        <w:textAlignment w:val="auto"/>
        <w:rPr>
          <w:rFonts w:ascii="Arial" w:hAnsi="Arial" w:cs="Arial"/>
          <w:lang w:eastAsia="ar-SA"/>
        </w:rPr>
      </w:pPr>
    </w:p>
    <w:p w14:paraId="621E05E3" w14:textId="77777777" w:rsidR="00A61111" w:rsidRPr="007557E9" w:rsidRDefault="00A61111" w:rsidP="00CD74FE">
      <w:pPr>
        <w:tabs>
          <w:tab w:val="left" w:pos="360"/>
          <w:tab w:val="left" w:pos="567"/>
        </w:tabs>
        <w:suppressAutoHyphens/>
        <w:overflowPunct/>
        <w:autoSpaceDE/>
        <w:autoSpaceDN/>
        <w:adjustRightInd/>
        <w:jc w:val="both"/>
        <w:textAlignment w:val="auto"/>
        <w:rPr>
          <w:rFonts w:ascii="Arial" w:hAnsi="Arial" w:cs="Arial"/>
          <w:lang w:eastAsia="ar-SA"/>
        </w:rPr>
      </w:pPr>
    </w:p>
    <w:p w14:paraId="27CD4C0C" w14:textId="3F40D2E1" w:rsidR="00B5572B" w:rsidRPr="007557E9" w:rsidRDefault="005C78C2" w:rsidP="008059D0">
      <w:pPr>
        <w:numPr>
          <w:ilvl w:val="0"/>
          <w:numId w:val="12"/>
        </w:numPr>
        <w:tabs>
          <w:tab w:val="clear" w:pos="786"/>
          <w:tab w:val="num" w:pos="567"/>
        </w:tabs>
        <w:suppressAutoHyphens/>
        <w:overflowPunct/>
        <w:autoSpaceDE/>
        <w:autoSpaceDN/>
        <w:adjustRightInd/>
        <w:ind w:left="284" w:hanging="426"/>
        <w:jc w:val="center"/>
        <w:textAlignment w:val="auto"/>
        <w:rPr>
          <w:rFonts w:ascii="Arial" w:hAnsi="Arial" w:cs="Arial"/>
          <w:b/>
          <w:lang w:eastAsia="ar-SA"/>
        </w:rPr>
      </w:pPr>
      <w:r w:rsidRPr="007557E9">
        <w:rPr>
          <w:rFonts w:ascii="Arial" w:hAnsi="Arial" w:cs="Arial"/>
          <w:b/>
          <w:lang w:eastAsia="ar-SA"/>
        </w:rPr>
        <w:t xml:space="preserve">VIENOŠANĀS UN </w:t>
      </w:r>
      <w:r w:rsidR="00842B56" w:rsidRPr="007557E9">
        <w:rPr>
          <w:rFonts w:ascii="Arial" w:hAnsi="Arial" w:cs="Arial"/>
          <w:b/>
          <w:lang w:eastAsia="ar-SA"/>
        </w:rPr>
        <w:t>LĪGUMA GROZĪŠANA, PAPILDINĀŠANA UN IZBEIGŠANA</w:t>
      </w:r>
    </w:p>
    <w:p w14:paraId="09EB23DB" w14:textId="68CDBAF4" w:rsidR="00842B56" w:rsidRPr="007557E9" w:rsidRDefault="005C78C2" w:rsidP="00CB4CC5">
      <w:pPr>
        <w:numPr>
          <w:ilvl w:val="1"/>
          <w:numId w:val="12"/>
        </w:numPr>
        <w:tabs>
          <w:tab w:val="clear" w:pos="360"/>
          <w:tab w:val="num" w:pos="426"/>
          <w:tab w:val="left" w:pos="567"/>
        </w:tabs>
        <w:suppressAutoHyphens/>
        <w:overflowPunct/>
        <w:autoSpaceDN/>
        <w:adjustRightInd/>
        <w:ind w:left="426" w:hanging="568"/>
        <w:jc w:val="both"/>
        <w:textAlignment w:val="auto"/>
        <w:rPr>
          <w:rFonts w:ascii="Arial" w:hAnsi="Arial" w:cs="Arial"/>
          <w:lang w:eastAsia="ar-SA"/>
        </w:rPr>
      </w:pPr>
      <w:r w:rsidRPr="007557E9">
        <w:rPr>
          <w:rFonts w:ascii="Arial" w:hAnsi="Arial" w:cs="Arial"/>
          <w:lang w:eastAsia="ar-SA"/>
        </w:rPr>
        <w:t xml:space="preserve">Vienošanos un </w:t>
      </w:r>
      <w:r w:rsidR="0006570D" w:rsidRPr="007557E9">
        <w:rPr>
          <w:rFonts w:ascii="Arial" w:hAnsi="Arial" w:cs="Arial"/>
          <w:lang w:eastAsia="ar-SA"/>
        </w:rPr>
        <w:t>Līgumu</w:t>
      </w:r>
      <w:r w:rsidR="00842B56" w:rsidRPr="007557E9">
        <w:rPr>
          <w:rFonts w:ascii="Arial" w:hAnsi="Arial" w:cs="Arial"/>
          <w:lang w:eastAsia="ar-SA"/>
        </w:rPr>
        <w:t xml:space="preserve"> var grozīt vai papildināt vienīgi ar Pušu savstarpēju rakstisku vienošanos.</w:t>
      </w:r>
    </w:p>
    <w:p w14:paraId="1CCB4494" w14:textId="230DF447" w:rsidR="00CD74FE" w:rsidRPr="007557E9" w:rsidRDefault="005C78C2" w:rsidP="00CB4CC5">
      <w:pPr>
        <w:numPr>
          <w:ilvl w:val="1"/>
          <w:numId w:val="12"/>
        </w:numPr>
        <w:tabs>
          <w:tab w:val="clear" w:pos="360"/>
          <w:tab w:val="num" w:pos="0"/>
          <w:tab w:val="left" w:pos="284"/>
        </w:tabs>
        <w:suppressAutoHyphens/>
        <w:overflowPunct/>
        <w:autoSpaceDN/>
        <w:adjustRightInd/>
        <w:ind w:left="426" w:hanging="568"/>
        <w:jc w:val="both"/>
        <w:textAlignment w:val="auto"/>
        <w:rPr>
          <w:rFonts w:ascii="Arial" w:hAnsi="Arial" w:cs="Arial"/>
          <w:lang w:eastAsia="ar-SA"/>
        </w:rPr>
      </w:pPr>
      <w:r w:rsidRPr="007557E9">
        <w:rPr>
          <w:rFonts w:ascii="Arial" w:hAnsi="Arial" w:cs="Arial"/>
          <w:lang w:eastAsia="ar-SA"/>
        </w:rPr>
        <w:t xml:space="preserve">Vienošanās un </w:t>
      </w:r>
      <w:r w:rsidR="00842B56" w:rsidRPr="007557E9">
        <w:rPr>
          <w:rFonts w:ascii="Arial" w:hAnsi="Arial" w:cs="Arial"/>
          <w:lang w:eastAsia="ar-SA"/>
        </w:rPr>
        <w:t xml:space="preserve">Līguma izbeigšana ir iespējama tikai </w:t>
      </w:r>
      <w:r w:rsidRPr="007557E9">
        <w:rPr>
          <w:rFonts w:ascii="Arial" w:hAnsi="Arial" w:cs="Arial"/>
          <w:lang w:eastAsia="ar-SA"/>
        </w:rPr>
        <w:t xml:space="preserve">Vienošanās, </w:t>
      </w:r>
      <w:r w:rsidR="00842B56" w:rsidRPr="007557E9">
        <w:rPr>
          <w:rFonts w:ascii="Arial" w:hAnsi="Arial" w:cs="Arial"/>
          <w:lang w:eastAsia="ar-SA"/>
        </w:rPr>
        <w:t>Līgumā un normatīvajos aktos noteiktajos gadījumos, kā arī pēc Pušu savstarpējas vienošanās.</w:t>
      </w:r>
    </w:p>
    <w:p w14:paraId="65F50328" w14:textId="5B0EF83D" w:rsidR="005F0253" w:rsidRPr="007557E9" w:rsidRDefault="005F0253" w:rsidP="00894415">
      <w:pPr>
        <w:numPr>
          <w:ilvl w:val="1"/>
          <w:numId w:val="12"/>
        </w:numPr>
        <w:tabs>
          <w:tab w:val="clear" w:pos="360"/>
          <w:tab w:val="num" w:pos="0"/>
          <w:tab w:val="left" w:pos="284"/>
        </w:tabs>
        <w:suppressAutoHyphens/>
        <w:overflowPunct/>
        <w:autoSpaceDN/>
        <w:adjustRightInd/>
        <w:ind w:left="426" w:hanging="568"/>
        <w:jc w:val="both"/>
        <w:textAlignment w:val="auto"/>
        <w:rPr>
          <w:rFonts w:ascii="Arial" w:hAnsi="Arial" w:cs="Arial"/>
          <w:lang w:eastAsia="ar-SA"/>
        </w:rPr>
      </w:pPr>
      <w:r w:rsidRPr="007557E9">
        <w:rPr>
          <w:rFonts w:ascii="Arial" w:hAnsi="Arial" w:cs="Arial"/>
          <w:lang w:eastAsia="ar-SA"/>
        </w:rPr>
        <w:t>Pasūtītājs ir tiesīgs izbeigt</w:t>
      </w:r>
      <w:r w:rsidR="005C78C2" w:rsidRPr="007557E9">
        <w:rPr>
          <w:rFonts w:ascii="Arial" w:hAnsi="Arial" w:cs="Arial"/>
          <w:lang w:eastAsia="ar-SA"/>
        </w:rPr>
        <w:t xml:space="preserve"> Vienošanos un</w:t>
      </w:r>
      <w:r w:rsidRPr="007557E9">
        <w:rPr>
          <w:rFonts w:ascii="Arial" w:hAnsi="Arial" w:cs="Arial"/>
          <w:lang w:eastAsia="ar-SA"/>
        </w:rPr>
        <w:t xml:space="preserve"> Līgumu ar </w:t>
      </w:r>
      <w:r w:rsidR="003809D1" w:rsidRPr="007557E9">
        <w:rPr>
          <w:rFonts w:ascii="Arial" w:hAnsi="Arial" w:cs="Arial"/>
          <w:lang w:eastAsia="ar-SA"/>
        </w:rPr>
        <w:t xml:space="preserve">katru no </w:t>
      </w:r>
      <w:r w:rsidRPr="007557E9">
        <w:rPr>
          <w:rFonts w:ascii="Arial" w:hAnsi="Arial" w:cs="Arial"/>
          <w:lang w:eastAsia="ar-SA"/>
        </w:rPr>
        <w:t>Izpildītāj</w:t>
      </w:r>
      <w:r w:rsidR="003809D1" w:rsidRPr="007557E9">
        <w:rPr>
          <w:rFonts w:ascii="Arial" w:hAnsi="Arial" w:cs="Arial"/>
          <w:lang w:eastAsia="ar-SA"/>
        </w:rPr>
        <w:t xml:space="preserve">iem atsevišķi </w:t>
      </w:r>
      <w:r w:rsidRPr="007557E9">
        <w:rPr>
          <w:rFonts w:ascii="Arial" w:hAnsi="Arial" w:cs="Arial"/>
          <w:lang w:eastAsia="ar-SA"/>
        </w:rPr>
        <w:t xml:space="preserve"> pēc savas iniciatīvas, nemaksājot līgumsodu, bet brīdinot par to Izpildītāju rakstiski vismaz 7 (septiņas) dienas iepriekš un veicot savstarpējos norēķinus, šādos gadījumos:</w:t>
      </w:r>
    </w:p>
    <w:p w14:paraId="4F5D6BD4" w14:textId="55FECBE9" w:rsidR="005F0253" w:rsidRPr="007557E9" w:rsidRDefault="005F0253" w:rsidP="00270AF2">
      <w:pPr>
        <w:pStyle w:val="Sarakstarindkopa"/>
        <w:numPr>
          <w:ilvl w:val="2"/>
          <w:numId w:val="12"/>
        </w:numPr>
        <w:tabs>
          <w:tab w:val="left" w:pos="284"/>
        </w:tabs>
        <w:suppressAutoHyphens/>
        <w:jc w:val="both"/>
        <w:rPr>
          <w:rFonts w:ascii="Arial" w:hAnsi="Arial" w:cs="Arial"/>
          <w:sz w:val="20"/>
          <w:szCs w:val="20"/>
          <w:lang w:eastAsia="ar-SA"/>
        </w:rPr>
      </w:pPr>
      <w:r w:rsidRPr="007557E9">
        <w:rPr>
          <w:rFonts w:ascii="Arial" w:hAnsi="Arial" w:cs="Arial"/>
          <w:sz w:val="20"/>
          <w:szCs w:val="20"/>
          <w:lang w:eastAsia="ar-SA"/>
        </w:rPr>
        <w:t xml:space="preserve">ja Izpildītājs nokavē </w:t>
      </w:r>
      <w:r w:rsidR="005C78C2" w:rsidRPr="007557E9">
        <w:rPr>
          <w:rFonts w:ascii="Arial" w:hAnsi="Arial" w:cs="Arial"/>
          <w:sz w:val="20"/>
          <w:szCs w:val="20"/>
          <w:lang w:eastAsia="ar-SA"/>
        </w:rPr>
        <w:t>Poligrāfijas pakalpojuma</w:t>
      </w:r>
      <w:r w:rsidRPr="007557E9">
        <w:rPr>
          <w:rFonts w:ascii="Arial" w:hAnsi="Arial" w:cs="Arial"/>
          <w:sz w:val="20"/>
          <w:szCs w:val="20"/>
          <w:lang w:eastAsia="ar-SA"/>
        </w:rPr>
        <w:t xml:space="preserve"> izpildi vairāk par 15 (piecpadsmit) dienām;</w:t>
      </w:r>
    </w:p>
    <w:p w14:paraId="08577260" w14:textId="74B9BC5C" w:rsidR="002A0FFA" w:rsidRPr="007557E9" w:rsidRDefault="002A0FFA" w:rsidP="00270AF2">
      <w:pPr>
        <w:pStyle w:val="Sarakstarindkopa"/>
        <w:numPr>
          <w:ilvl w:val="2"/>
          <w:numId w:val="12"/>
        </w:numPr>
        <w:tabs>
          <w:tab w:val="left" w:pos="284"/>
        </w:tabs>
        <w:suppressAutoHyphens/>
        <w:jc w:val="both"/>
        <w:rPr>
          <w:rFonts w:ascii="Arial" w:hAnsi="Arial" w:cs="Arial"/>
          <w:sz w:val="20"/>
          <w:szCs w:val="20"/>
          <w:lang w:eastAsia="ar-SA"/>
        </w:rPr>
      </w:pPr>
      <w:r w:rsidRPr="007557E9">
        <w:rPr>
          <w:rFonts w:ascii="Arial" w:hAnsi="Arial" w:cs="Arial"/>
          <w:sz w:val="20"/>
          <w:szCs w:val="20"/>
          <w:lang w:eastAsia="ar-SA"/>
        </w:rPr>
        <w:t xml:space="preserve">ja Izpildītājs kavē Poligrāfijas pakalpojuma izpildes termiņu vairāk kā 3 (trīs) reizes; </w:t>
      </w:r>
    </w:p>
    <w:p w14:paraId="4DFE8712" w14:textId="5C806296" w:rsidR="005F0253" w:rsidRPr="007557E9" w:rsidRDefault="005F0253" w:rsidP="00270AF2">
      <w:pPr>
        <w:pStyle w:val="Sarakstarindkopa"/>
        <w:numPr>
          <w:ilvl w:val="2"/>
          <w:numId w:val="12"/>
        </w:numPr>
        <w:tabs>
          <w:tab w:val="left" w:pos="284"/>
        </w:tabs>
        <w:suppressAutoHyphens/>
        <w:jc w:val="both"/>
        <w:rPr>
          <w:rFonts w:ascii="Arial" w:hAnsi="Arial" w:cs="Arial"/>
          <w:sz w:val="20"/>
          <w:szCs w:val="20"/>
          <w:lang w:eastAsia="ar-SA"/>
        </w:rPr>
      </w:pPr>
      <w:r w:rsidRPr="007557E9">
        <w:rPr>
          <w:rFonts w:ascii="Arial" w:hAnsi="Arial" w:cs="Arial"/>
          <w:sz w:val="20"/>
          <w:szCs w:val="20"/>
          <w:lang w:eastAsia="ar-SA"/>
        </w:rPr>
        <w:t>ja pret Izpildītāju uzsākts maksātnespējas process vai tā darbība ir pārtraukta vai izbeigta</w:t>
      </w:r>
      <w:r w:rsidR="00270AF2" w:rsidRPr="007557E9">
        <w:rPr>
          <w:rFonts w:ascii="Arial" w:hAnsi="Arial" w:cs="Arial"/>
          <w:sz w:val="20"/>
          <w:szCs w:val="20"/>
          <w:lang w:eastAsia="ar-SA"/>
        </w:rPr>
        <w:t>;</w:t>
      </w:r>
    </w:p>
    <w:p w14:paraId="4FA4554D" w14:textId="68C13F1B" w:rsidR="008059D0" w:rsidRPr="007557E9" w:rsidRDefault="007638A7" w:rsidP="00270AF2">
      <w:pPr>
        <w:pStyle w:val="Sarakstarindkopa"/>
        <w:numPr>
          <w:ilvl w:val="2"/>
          <w:numId w:val="12"/>
        </w:numPr>
        <w:tabs>
          <w:tab w:val="left" w:pos="284"/>
        </w:tabs>
        <w:suppressAutoHyphens/>
        <w:jc w:val="both"/>
        <w:rPr>
          <w:rFonts w:ascii="Arial" w:hAnsi="Arial" w:cs="Arial"/>
          <w:sz w:val="20"/>
          <w:szCs w:val="20"/>
          <w:lang w:eastAsia="ar-SA"/>
        </w:rPr>
      </w:pPr>
      <w:r w:rsidRPr="007557E9">
        <w:rPr>
          <w:rFonts w:ascii="Arial" w:hAnsi="Arial" w:cs="Arial"/>
          <w:sz w:val="20"/>
          <w:szCs w:val="20"/>
          <w:lang w:eastAsia="ar-SA"/>
        </w:rPr>
        <w:t>Publisko iepirkumu likuma 64. pantā noteiktajos gadījumos un kārtībā.</w:t>
      </w:r>
    </w:p>
    <w:p w14:paraId="38909C53" w14:textId="4B0EFB67" w:rsidR="005F0253" w:rsidRPr="007557E9" w:rsidRDefault="007638A7" w:rsidP="00F61BCB">
      <w:pPr>
        <w:numPr>
          <w:ilvl w:val="1"/>
          <w:numId w:val="12"/>
        </w:numPr>
        <w:tabs>
          <w:tab w:val="left" w:pos="284"/>
        </w:tabs>
        <w:suppressAutoHyphens/>
        <w:overflowPunct/>
        <w:autoSpaceDN/>
        <w:adjustRightInd/>
        <w:ind w:hanging="502"/>
        <w:jc w:val="both"/>
        <w:textAlignment w:val="auto"/>
        <w:rPr>
          <w:rFonts w:ascii="Arial" w:hAnsi="Arial" w:cs="Arial"/>
          <w:lang w:eastAsia="ar-SA"/>
        </w:rPr>
      </w:pPr>
      <w:r w:rsidRPr="007557E9">
        <w:rPr>
          <w:rFonts w:ascii="Arial" w:hAnsi="Arial" w:cs="Arial"/>
          <w:lang w:eastAsia="ar-SA"/>
        </w:rPr>
        <w:t xml:space="preserve">Pasūtītājs ir tiesīgs izbeigt Vienošanos un Līgumu ar katru no Izpildītājiem atsevišķi, ja Izpildītājam vai tā valdes vai padomes loceklim, patiesā labuma guvējam, pārstāvēttiesīgajai personai vai prokūristam, vai personai, kura ir pilnvarota pārstāvēt Izpildītāju darbībās, kas saistītas ar filiāli, vai personālsabiedrības biedram, tā valdes vai padomes loceklim, patiesā labuma guvējam, pārstāvēttiesīgajai personai vai prokūristam, ja Izpildītājs ir personālsabiedrība, ir noteiktas starptautiskās vai nacionālās sankcijas vai būtiskas finanšu un kapitāla tirgus intereses ietekmējošas Eiropas Savienības vai Ziemeļatlantijas līguma organizācijas dalībvalsts sankcijas, kuras ietekmē Līguma izpildi. </w:t>
      </w:r>
    </w:p>
    <w:p w14:paraId="32E0CE2C" w14:textId="007492C1" w:rsidR="005F0253" w:rsidRPr="007557E9" w:rsidRDefault="005F0253" w:rsidP="00F61BCB">
      <w:pPr>
        <w:numPr>
          <w:ilvl w:val="1"/>
          <w:numId w:val="12"/>
        </w:numPr>
        <w:tabs>
          <w:tab w:val="left" w:pos="284"/>
        </w:tabs>
        <w:suppressAutoHyphens/>
        <w:overflowPunct/>
        <w:autoSpaceDN/>
        <w:adjustRightInd/>
        <w:ind w:hanging="502"/>
        <w:jc w:val="both"/>
        <w:textAlignment w:val="auto"/>
        <w:rPr>
          <w:rFonts w:ascii="Arial" w:hAnsi="Arial" w:cs="Arial"/>
          <w:lang w:eastAsia="ar-SA"/>
        </w:rPr>
      </w:pPr>
      <w:r w:rsidRPr="007557E9">
        <w:rPr>
          <w:rFonts w:ascii="Arial" w:hAnsi="Arial" w:cs="Arial"/>
          <w:lang w:eastAsia="ar-SA"/>
        </w:rPr>
        <w:t xml:space="preserve">Izpildītājs ir tiesīgs izbeigt </w:t>
      </w:r>
      <w:r w:rsidR="001A7A03" w:rsidRPr="007557E9">
        <w:rPr>
          <w:rFonts w:ascii="Arial" w:hAnsi="Arial" w:cs="Arial"/>
          <w:lang w:eastAsia="ar-SA"/>
        </w:rPr>
        <w:t xml:space="preserve">Vienošanos un </w:t>
      </w:r>
      <w:r w:rsidRPr="007557E9">
        <w:rPr>
          <w:rFonts w:ascii="Arial" w:hAnsi="Arial" w:cs="Arial"/>
          <w:lang w:eastAsia="ar-SA"/>
        </w:rPr>
        <w:t xml:space="preserve">Līgumu pēc savas iniciatīvas, rakstiski brīdinot Pasūtītāju vismaz 7 (septiņas) dienas iepriekš, ja Pasūtītājs kavē </w:t>
      </w:r>
      <w:r w:rsidR="002A0FFA" w:rsidRPr="007557E9">
        <w:rPr>
          <w:rFonts w:ascii="Arial" w:hAnsi="Arial" w:cs="Arial"/>
          <w:lang w:eastAsia="ar-SA"/>
        </w:rPr>
        <w:t>maksājumu termiņu vairāk par 20 (divdes</w:t>
      </w:r>
      <w:r w:rsidRPr="007557E9">
        <w:rPr>
          <w:rFonts w:ascii="Arial" w:hAnsi="Arial" w:cs="Arial"/>
          <w:lang w:eastAsia="ar-SA"/>
        </w:rPr>
        <w:t>mit) dienām.</w:t>
      </w:r>
    </w:p>
    <w:p w14:paraId="3D12A833" w14:textId="77777777" w:rsidR="00842B56" w:rsidRPr="007557E9" w:rsidRDefault="00842B56" w:rsidP="00842B56">
      <w:pPr>
        <w:tabs>
          <w:tab w:val="left" w:pos="567"/>
        </w:tabs>
        <w:suppressAutoHyphens/>
        <w:overflowPunct/>
        <w:autoSpaceDN/>
        <w:adjustRightInd/>
        <w:ind w:left="426"/>
        <w:jc w:val="both"/>
        <w:textAlignment w:val="auto"/>
        <w:rPr>
          <w:rFonts w:ascii="Arial" w:hAnsi="Arial" w:cs="Arial"/>
          <w:lang w:eastAsia="ar-SA"/>
        </w:rPr>
      </w:pPr>
    </w:p>
    <w:p w14:paraId="0C7326E5" w14:textId="52E6CB5C" w:rsidR="00CB4CC5" w:rsidRPr="007557E9" w:rsidRDefault="00CD74FE" w:rsidP="008059D0">
      <w:pPr>
        <w:numPr>
          <w:ilvl w:val="0"/>
          <w:numId w:val="12"/>
        </w:numPr>
        <w:tabs>
          <w:tab w:val="clear" w:pos="786"/>
          <w:tab w:val="left" w:pos="206"/>
          <w:tab w:val="left" w:pos="244"/>
          <w:tab w:val="num" w:pos="284"/>
        </w:tabs>
        <w:ind w:left="567" w:hanging="567"/>
        <w:jc w:val="center"/>
        <w:rPr>
          <w:rFonts w:ascii="Arial" w:hAnsi="Arial" w:cs="Arial"/>
          <w:b/>
        </w:rPr>
      </w:pPr>
      <w:r w:rsidRPr="007557E9">
        <w:rPr>
          <w:rFonts w:ascii="Arial" w:hAnsi="Arial" w:cs="Arial"/>
          <w:b/>
        </w:rPr>
        <w:t>KONFIDENCIALITĀTE</w:t>
      </w:r>
    </w:p>
    <w:p w14:paraId="4568C160" w14:textId="77777777" w:rsidR="009247F8" w:rsidRPr="007557E9" w:rsidRDefault="00CD74FE" w:rsidP="009247F8">
      <w:pPr>
        <w:numPr>
          <w:ilvl w:val="1"/>
          <w:numId w:val="12"/>
        </w:numPr>
        <w:tabs>
          <w:tab w:val="clear" w:pos="360"/>
          <w:tab w:val="num" w:pos="426"/>
        </w:tabs>
        <w:suppressAutoHyphens/>
        <w:overflowPunct/>
        <w:autoSpaceDN/>
        <w:adjustRightInd/>
        <w:ind w:left="426" w:hanging="568"/>
        <w:jc w:val="both"/>
        <w:textAlignment w:val="auto"/>
        <w:rPr>
          <w:rFonts w:ascii="Arial" w:hAnsi="Arial" w:cs="Arial"/>
          <w:lang w:eastAsia="ar-SA"/>
        </w:rPr>
      </w:pPr>
      <w:r w:rsidRPr="007557E9">
        <w:rPr>
          <w:rFonts w:ascii="Arial" w:hAnsi="Arial" w:cs="Arial"/>
          <w:lang w:eastAsia="ar-SA"/>
        </w:rPr>
        <w:t>Puses apņemas aizsargāt, neizplatīt un bez iepriekšējas savstarpējas rakstiskas saskaņošanas neizpaust trešajām personām konfidenciālu info</w:t>
      </w:r>
      <w:r w:rsidR="00BF5113" w:rsidRPr="007557E9">
        <w:rPr>
          <w:rFonts w:ascii="Arial" w:hAnsi="Arial" w:cs="Arial"/>
          <w:lang w:eastAsia="ar-SA"/>
        </w:rPr>
        <w:t>rmāciju (pilnīgu vai daļēju</w:t>
      </w:r>
      <w:r w:rsidRPr="007557E9">
        <w:rPr>
          <w:rFonts w:ascii="Arial" w:hAnsi="Arial" w:cs="Arial"/>
          <w:lang w:eastAsia="ar-SA"/>
        </w:rPr>
        <w:t xml:space="preserve"> </w:t>
      </w:r>
      <w:r w:rsidR="009D7D9F" w:rsidRPr="007557E9">
        <w:rPr>
          <w:rFonts w:ascii="Arial" w:hAnsi="Arial" w:cs="Arial"/>
          <w:lang w:eastAsia="ar-SA"/>
        </w:rPr>
        <w:t xml:space="preserve">Vienošanās un </w:t>
      </w:r>
      <w:r w:rsidR="0006570D" w:rsidRPr="007557E9">
        <w:rPr>
          <w:rFonts w:ascii="Arial" w:hAnsi="Arial" w:cs="Arial"/>
          <w:lang w:eastAsia="ar-SA"/>
        </w:rPr>
        <w:t>Līguma</w:t>
      </w:r>
      <w:r w:rsidRPr="007557E9">
        <w:rPr>
          <w:rFonts w:ascii="Arial" w:hAnsi="Arial" w:cs="Arial"/>
          <w:lang w:eastAsia="ar-SA"/>
        </w:rPr>
        <w:t xml:space="preserve"> vai citu ar tā izpildi saistītu dokumentu saturu, Pušu finansiālo situāciju vai finanšu avotus, vadības sistēmu vai saimnieciskajām darbībām, kā arī tehniska, komerciāla un jebkāda cita rakstura informācija par citas Puses darb</w:t>
      </w:r>
      <w:r w:rsidR="00BF5113" w:rsidRPr="007557E9">
        <w:rPr>
          <w:rFonts w:ascii="Arial" w:hAnsi="Arial" w:cs="Arial"/>
          <w:lang w:eastAsia="ar-SA"/>
        </w:rPr>
        <w:t xml:space="preserve">ību), kas kļuvusi tām pieejama </w:t>
      </w:r>
      <w:r w:rsidR="009D7D9F" w:rsidRPr="007557E9">
        <w:rPr>
          <w:rFonts w:ascii="Arial" w:hAnsi="Arial" w:cs="Arial"/>
          <w:lang w:eastAsia="ar-SA"/>
        </w:rPr>
        <w:t xml:space="preserve">Vienošanās un </w:t>
      </w:r>
      <w:r w:rsidR="0006570D" w:rsidRPr="007557E9">
        <w:rPr>
          <w:rFonts w:ascii="Arial" w:hAnsi="Arial" w:cs="Arial"/>
          <w:lang w:eastAsia="ar-SA"/>
        </w:rPr>
        <w:t xml:space="preserve">Līguma </w:t>
      </w:r>
      <w:r w:rsidRPr="007557E9">
        <w:rPr>
          <w:rFonts w:ascii="Arial" w:hAnsi="Arial" w:cs="Arial"/>
          <w:lang w:eastAsia="ar-SA"/>
        </w:rPr>
        <w:t xml:space="preserve">izpildes gaitā, izņemot </w:t>
      </w:r>
      <w:r w:rsidR="00160E3F" w:rsidRPr="007557E9">
        <w:rPr>
          <w:rFonts w:ascii="Arial" w:hAnsi="Arial" w:cs="Arial"/>
          <w:lang w:eastAsia="ar-SA"/>
        </w:rPr>
        <w:t xml:space="preserve">informācijas sniegšanu </w:t>
      </w:r>
      <w:r w:rsidRPr="007557E9">
        <w:rPr>
          <w:rFonts w:ascii="Arial" w:hAnsi="Arial" w:cs="Arial"/>
          <w:lang w:eastAsia="ar-SA"/>
        </w:rPr>
        <w:t>Latvijas Republikas normatīvajos aktos paredzētos gadījumus.</w:t>
      </w:r>
    </w:p>
    <w:p w14:paraId="768DE8AF" w14:textId="5ECF53F1" w:rsidR="00BB786D" w:rsidRPr="007557E9" w:rsidRDefault="00BB786D" w:rsidP="009247F8">
      <w:pPr>
        <w:numPr>
          <w:ilvl w:val="1"/>
          <w:numId w:val="12"/>
        </w:numPr>
        <w:tabs>
          <w:tab w:val="clear" w:pos="360"/>
          <w:tab w:val="num" w:pos="426"/>
        </w:tabs>
        <w:suppressAutoHyphens/>
        <w:overflowPunct/>
        <w:autoSpaceDN/>
        <w:adjustRightInd/>
        <w:ind w:left="426" w:hanging="568"/>
        <w:jc w:val="both"/>
        <w:textAlignment w:val="auto"/>
        <w:rPr>
          <w:rFonts w:ascii="Arial" w:hAnsi="Arial" w:cs="Arial"/>
          <w:lang w:eastAsia="ar-SA"/>
        </w:rPr>
      </w:pPr>
      <w:r w:rsidRPr="007557E9">
        <w:rPr>
          <w:rFonts w:ascii="Arial" w:hAnsi="Arial" w:cs="Arial"/>
          <w:lang w:eastAsia="ar-SA"/>
        </w:rPr>
        <w:t xml:space="preserve">Pusēm ir tiesības sniegt informāciju saviem apakšuzņēmējiem, piegādātājiem un darbiniekiem, ja tiem šī informācija ir nepieciešama </w:t>
      </w:r>
      <w:r w:rsidR="009D7D9F" w:rsidRPr="007557E9">
        <w:rPr>
          <w:rFonts w:ascii="Arial" w:hAnsi="Arial" w:cs="Arial"/>
          <w:lang w:eastAsia="ar-SA"/>
        </w:rPr>
        <w:t xml:space="preserve">Vienošanās un </w:t>
      </w:r>
      <w:r w:rsidRPr="007557E9">
        <w:rPr>
          <w:rFonts w:ascii="Arial" w:hAnsi="Arial" w:cs="Arial"/>
          <w:lang w:eastAsia="ar-SA"/>
        </w:rPr>
        <w:t>Līguma izpildei. Puses apņemas nodrošināt minētās informācijas neizpaušanu no darbinieku, apakšuzņēmēju vai trešo personu puses, kas piedalās</w:t>
      </w:r>
      <w:r w:rsidR="009D7D9F" w:rsidRPr="007557E9">
        <w:rPr>
          <w:rFonts w:ascii="Arial" w:hAnsi="Arial" w:cs="Arial"/>
          <w:lang w:eastAsia="ar-SA"/>
        </w:rPr>
        <w:t xml:space="preserve"> Vienošanās un</w:t>
      </w:r>
      <w:r w:rsidRPr="007557E9">
        <w:rPr>
          <w:rFonts w:ascii="Arial" w:hAnsi="Arial" w:cs="Arial"/>
          <w:lang w:eastAsia="ar-SA"/>
        </w:rPr>
        <w:t xml:space="preserve"> Līguma izpildē.</w:t>
      </w:r>
    </w:p>
    <w:p w14:paraId="1A40F0AC" w14:textId="56229988" w:rsidR="00CD74FE" w:rsidRPr="007557E9" w:rsidRDefault="00CD74FE" w:rsidP="006E012E">
      <w:pPr>
        <w:numPr>
          <w:ilvl w:val="1"/>
          <w:numId w:val="12"/>
        </w:numPr>
        <w:tabs>
          <w:tab w:val="clear" w:pos="360"/>
          <w:tab w:val="num" w:pos="426"/>
          <w:tab w:val="left" w:pos="567"/>
        </w:tabs>
        <w:suppressAutoHyphens/>
        <w:overflowPunct/>
        <w:autoSpaceDN/>
        <w:adjustRightInd/>
        <w:ind w:left="426" w:hanging="568"/>
        <w:jc w:val="both"/>
        <w:textAlignment w:val="auto"/>
        <w:rPr>
          <w:rFonts w:ascii="Arial" w:hAnsi="Arial" w:cs="Arial"/>
          <w:lang w:eastAsia="ar-SA"/>
        </w:rPr>
      </w:pPr>
      <w:r w:rsidRPr="007557E9">
        <w:rPr>
          <w:rFonts w:ascii="Arial" w:hAnsi="Arial" w:cs="Arial"/>
          <w:lang w:eastAsia="ar-SA"/>
        </w:rPr>
        <w:t xml:space="preserve">Puses ir savstarpēji atbildīgas par </w:t>
      </w:r>
      <w:r w:rsidR="009D7D9F" w:rsidRPr="007557E9">
        <w:rPr>
          <w:rFonts w:ascii="Arial" w:hAnsi="Arial" w:cs="Arial"/>
          <w:lang w:eastAsia="ar-SA"/>
        </w:rPr>
        <w:t xml:space="preserve">Vienošanās un </w:t>
      </w:r>
      <w:r w:rsidR="0006570D" w:rsidRPr="007557E9">
        <w:rPr>
          <w:rFonts w:ascii="Arial" w:hAnsi="Arial" w:cs="Arial"/>
          <w:lang w:eastAsia="ar-SA"/>
        </w:rPr>
        <w:t>Līgumā</w:t>
      </w:r>
      <w:r w:rsidRPr="007557E9">
        <w:rPr>
          <w:rFonts w:ascii="Arial" w:hAnsi="Arial" w:cs="Arial"/>
          <w:lang w:eastAsia="ar-SA"/>
        </w:rPr>
        <w:t xml:space="preserve"> paredzēto konfidencialitātes noteikumu </w:t>
      </w:r>
      <w:r w:rsidR="00C865B3" w:rsidRPr="007557E9">
        <w:rPr>
          <w:rFonts w:ascii="Arial" w:hAnsi="Arial" w:cs="Arial"/>
          <w:lang w:eastAsia="ar-SA"/>
        </w:rPr>
        <w:t>ievērošan</w:t>
      </w:r>
      <w:r w:rsidRPr="007557E9">
        <w:rPr>
          <w:rFonts w:ascii="Arial" w:hAnsi="Arial" w:cs="Arial"/>
          <w:lang w:eastAsia="ar-SA"/>
        </w:rPr>
        <w:t>u.</w:t>
      </w:r>
    </w:p>
    <w:p w14:paraId="485DC6BB" w14:textId="77777777" w:rsidR="006E012E" w:rsidRPr="007557E9" w:rsidRDefault="00CD74FE" w:rsidP="006E012E">
      <w:pPr>
        <w:numPr>
          <w:ilvl w:val="1"/>
          <w:numId w:val="12"/>
        </w:numPr>
        <w:tabs>
          <w:tab w:val="clear" w:pos="360"/>
          <w:tab w:val="num" w:pos="426"/>
          <w:tab w:val="left" w:pos="567"/>
        </w:tabs>
        <w:suppressAutoHyphens/>
        <w:overflowPunct/>
        <w:autoSpaceDN/>
        <w:adjustRightInd/>
        <w:ind w:left="426" w:hanging="568"/>
        <w:jc w:val="both"/>
        <w:textAlignment w:val="auto"/>
        <w:rPr>
          <w:rFonts w:ascii="Arial" w:hAnsi="Arial" w:cs="Arial"/>
          <w:lang w:eastAsia="ar-SA"/>
        </w:rPr>
      </w:pPr>
      <w:r w:rsidRPr="007557E9">
        <w:rPr>
          <w:rFonts w:ascii="Arial" w:hAnsi="Arial" w:cs="Arial"/>
          <w:lang w:eastAsia="ar-SA"/>
        </w:rPr>
        <w:t xml:space="preserve">Izpildītājs drīkst veikt publikācijas par veicamo </w:t>
      </w:r>
      <w:r w:rsidR="00DE7259" w:rsidRPr="007557E9">
        <w:rPr>
          <w:rFonts w:ascii="Arial" w:hAnsi="Arial" w:cs="Arial"/>
          <w:lang w:eastAsia="ar-SA"/>
        </w:rPr>
        <w:t>Poligrāfijas pakalpojumu</w:t>
      </w:r>
      <w:r w:rsidRPr="007557E9">
        <w:rPr>
          <w:rFonts w:ascii="Arial" w:hAnsi="Arial" w:cs="Arial"/>
          <w:lang w:eastAsia="ar-SA"/>
        </w:rPr>
        <w:t xml:space="preserve"> tikai ar Pasūtītāja iepriekšēju rakstisku piekrišanu.</w:t>
      </w:r>
    </w:p>
    <w:p w14:paraId="509DE261" w14:textId="687383F8" w:rsidR="00CD74FE" w:rsidRPr="007557E9" w:rsidRDefault="009D7D9F" w:rsidP="006E012E">
      <w:pPr>
        <w:numPr>
          <w:ilvl w:val="1"/>
          <w:numId w:val="12"/>
        </w:numPr>
        <w:tabs>
          <w:tab w:val="clear" w:pos="360"/>
          <w:tab w:val="num" w:pos="426"/>
          <w:tab w:val="left" w:pos="567"/>
        </w:tabs>
        <w:suppressAutoHyphens/>
        <w:overflowPunct/>
        <w:autoSpaceDN/>
        <w:adjustRightInd/>
        <w:ind w:left="426" w:hanging="568"/>
        <w:jc w:val="both"/>
        <w:textAlignment w:val="auto"/>
        <w:rPr>
          <w:rFonts w:ascii="Arial" w:hAnsi="Arial" w:cs="Arial"/>
          <w:lang w:eastAsia="ar-SA"/>
        </w:rPr>
      </w:pPr>
      <w:r w:rsidRPr="007557E9">
        <w:rPr>
          <w:rFonts w:ascii="Arial" w:hAnsi="Arial" w:cs="Arial"/>
          <w:lang w:eastAsia="ar-SA"/>
        </w:rPr>
        <w:t>Vienošanās</w:t>
      </w:r>
      <w:r w:rsidR="0006570D" w:rsidRPr="007557E9">
        <w:rPr>
          <w:rFonts w:ascii="Arial" w:hAnsi="Arial" w:cs="Arial"/>
          <w:lang w:eastAsia="ar-SA"/>
        </w:rPr>
        <w:t xml:space="preserve"> 1</w:t>
      </w:r>
      <w:r w:rsidRPr="007557E9">
        <w:rPr>
          <w:rFonts w:ascii="Arial" w:hAnsi="Arial" w:cs="Arial"/>
          <w:lang w:eastAsia="ar-SA"/>
        </w:rPr>
        <w:t>2</w:t>
      </w:r>
      <w:r w:rsidR="00CD74FE" w:rsidRPr="007557E9">
        <w:rPr>
          <w:rFonts w:ascii="Arial" w:hAnsi="Arial" w:cs="Arial"/>
          <w:lang w:eastAsia="ar-SA"/>
        </w:rPr>
        <w:t xml:space="preserve">. daļā minētajiem noteikumiem nav laika ierobežojuma un uz tiem neattiecas </w:t>
      </w:r>
      <w:r w:rsidRPr="007557E9">
        <w:rPr>
          <w:rFonts w:ascii="Arial" w:hAnsi="Arial" w:cs="Arial"/>
          <w:lang w:eastAsia="ar-SA"/>
        </w:rPr>
        <w:t xml:space="preserve">Vienošanās un </w:t>
      </w:r>
      <w:r w:rsidR="0006570D" w:rsidRPr="007557E9">
        <w:rPr>
          <w:rFonts w:ascii="Arial" w:hAnsi="Arial" w:cs="Arial"/>
          <w:lang w:eastAsia="ar-SA"/>
        </w:rPr>
        <w:t>Līguma</w:t>
      </w:r>
      <w:r w:rsidR="00CD74FE" w:rsidRPr="007557E9">
        <w:rPr>
          <w:rFonts w:ascii="Arial" w:hAnsi="Arial" w:cs="Arial"/>
          <w:lang w:eastAsia="ar-SA"/>
        </w:rPr>
        <w:t xml:space="preserve"> darbības termiņš.</w:t>
      </w:r>
    </w:p>
    <w:p w14:paraId="54027309" w14:textId="77777777" w:rsidR="007424C0" w:rsidRPr="007557E9" w:rsidRDefault="007424C0" w:rsidP="007424C0">
      <w:pPr>
        <w:tabs>
          <w:tab w:val="left" w:pos="360"/>
        </w:tabs>
        <w:suppressAutoHyphens/>
        <w:overflowPunct/>
        <w:autoSpaceDE/>
        <w:autoSpaceDN/>
        <w:adjustRightInd/>
        <w:jc w:val="both"/>
        <w:textAlignment w:val="auto"/>
        <w:rPr>
          <w:rFonts w:ascii="Arial" w:hAnsi="Arial" w:cs="Arial"/>
          <w:lang w:eastAsia="ar-SA"/>
        </w:rPr>
      </w:pPr>
    </w:p>
    <w:p w14:paraId="7D040B44" w14:textId="77777777" w:rsidR="007424C0" w:rsidRPr="007557E9" w:rsidRDefault="007424C0" w:rsidP="00E775B5">
      <w:pPr>
        <w:numPr>
          <w:ilvl w:val="0"/>
          <w:numId w:val="12"/>
        </w:numPr>
        <w:suppressAutoHyphens/>
        <w:overflowPunct/>
        <w:autoSpaceDE/>
        <w:autoSpaceDN/>
        <w:adjustRightInd/>
        <w:jc w:val="center"/>
        <w:textAlignment w:val="auto"/>
        <w:rPr>
          <w:rFonts w:ascii="Arial" w:hAnsi="Arial" w:cs="Arial"/>
          <w:b/>
          <w:caps/>
          <w:lang w:eastAsia="ar-SA"/>
        </w:rPr>
      </w:pPr>
      <w:r w:rsidRPr="007557E9">
        <w:rPr>
          <w:rFonts w:ascii="Arial" w:hAnsi="Arial" w:cs="Arial"/>
          <w:b/>
          <w:caps/>
          <w:lang w:eastAsia="ar-SA"/>
        </w:rPr>
        <w:t>Pārstāvji un kontaktinformācija</w:t>
      </w:r>
    </w:p>
    <w:p w14:paraId="397B51E5" w14:textId="4FEF4303" w:rsidR="00E47B8C" w:rsidRPr="007557E9" w:rsidRDefault="00E47B8C" w:rsidP="006E012E">
      <w:pPr>
        <w:numPr>
          <w:ilvl w:val="1"/>
          <w:numId w:val="12"/>
        </w:numPr>
        <w:tabs>
          <w:tab w:val="clear" w:pos="360"/>
          <w:tab w:val="num" w:pos="426"/>
          <w:tab w:val="left" w:pos="567"/>
        </w:tabs>
        <w:suppressAutoHyphens/>
        <w:overflowPunct/>
        <w:autoSpaceDN/>
        <w:adjustRightInd/>
        <w:ind w:left="426" w:hanging="568"/>
        <w:jc w:val="both"/>
        <w:textAlignment w:val="auto"/>
        <w:rPr>
          <w:rFonts w:ascii="Arial" w:hAnsi="Arial" w:cs="Arial"/>
          <w:lang w:eastAsia="ar-SA"/>
        </w:rPr>
      </w:pPr>
      <w:r w:rsidRPr="007557E9">
        <w:rPr>
          <w:rFonts w:ascii="Arial" w:hAnsi="Arial" w:cs="Arial"/>
          <w:lang w:eastAsia="ar-SA"/>
        </w:rPr>
        <w:t xml:space="preserve">Pušu kontaktpersonas, kuras ir tiesīgas </w:t>
      </w:r>
      <w:r w:rsidR="005C3940" w:rsidRPr="007557E9">
        <w:rPr>
          <w:rFonts w:ascii="Arial" w:hAnsi="Arial" w:cs="Arial"/>
          <w:lang w:eastAsia="ar-SA"/>
        </w:rPr>
        <w:t>nosūtīt</w:t>
      </w:r>
      <w:r w:rsidRPr="007557E9">
        <w:rPr>
          <w:rFonts w:ascii="Arial" w:hAnsi="Arial" w:cs="Arial"/>
          <w:lang w:eastAsia="ar-SA"/>
        </w:rPr>
        <w:t xml:space="preserve"> </w:t>
      </w:r>
      <w:r w:rsidR="005C3940" w:rsidRPr="007557E9">
        <w:rPr>
          <w:rFonts w:ascii="Arial" w:hAnsi="Arial" w:cs="Arial"/>
          <w:lang w:eastAsia="ar-SA"/>
        </w:rPr>
        <w:t xml:space="preserve">Uzaicinājumus </w:t>
      </w:r>
      <w:r w:rsidRPr="007557E9">
        <w:rPr>
          <w:rFonts w:ascii="Arial" w:hAnsi="Arial" w:cs="Arial"/>
          <w:lang w:eastAsia="ar-SA"/>
        </w:rPr>
        <w:t xml:space="preserve">un saņemt </w:t>
      </w:r>
      <w:r w:rsidR="005C3940" w:rsidRPr="007557E9">
        <w:rPr>
          <w:rFonts w:ascii="Arial" w:hAnsi="Arial" w:cs="Arial"/>
          <w:lang w:eastAsia="ar-SA"/>
        </w:rPr>
        <w:t>P</w:t>
      </w:r>
      <w:r w:rsidRPr="007557E9">
        <w:rPr>
          <w:rFonts w:ascii="Arial" w:hAnsi="Arial" w:cs="Arial"/>
          <w:lang w:eastAsia="ar-SA"/>
        </w:rPr>
        <w:t xml:space="preserve">iedāvājumus </w:t>
      </w:r>
      <w:r w:rsidR="00D100D7" w:rsidRPr="007557E9">
        <w:rPr>
          <w:rFonts w:ascii="Arial" w:hAnsi="Arial" w:cs="Arial"/>
          <w:lang w:eastAsia="ar-SA"/>
        </w:rPr>
        <w:t xml:space="preserve">Vienošanās </w:t>
      </w:r>
      <w:r w:rsidRPr="007557E9">
        <w:rPr>
          <w:rFonts w:ascii="Arial" w:hAnsi="Arial" w:cs="Arial"/>
          <w:lang w:eastAsia="ar-SA"/>
        </w:rPr>
        <w:t xml:space="preserve">darbības laikā ir (norādīt </w:t>
      </w:r>
      <w:r w:rsidR="005C3940" w:rsidRPr="007557E9">
        <w:rPr>
          <w:rFonts w:ascii="Arial" w:hAnsi="Arial" w:cs="Arial"/>
          <w:lang w:eastAsia="ar-SA"/>
        </w:rPr>
        <w:t>struktūrvienību</w:t>
      </w:r>
      <w:r w:rsidR="0057528B" w:rsidRPr="007557E9">
        <w:rPr>
          <w:rFonts w:ascii="Arial" w:hAnsi="Arial" w:cs="Arial"/>
          <w:lang w:eastAsia="ar-SA"/>
        </w:rPr>
        <w:t xml:space="preserve">, </w:t>
      </w:r>
      <w:r w:rsidR="00C865B3" w:rsidRPr="007557E9">
        <w:rPr>
          <w:rFonts w:ascii="Arial" w:hAnsi="Arial" w:cs="Arial"/>
          <w:lang w:eastAsia="ar-SA"/>
        </w:rPr>
        <w:t xml:space="preserve">amatu, </w:t>
      </w:r>
      <w:r w:rsidRPr="007557E9">
        <w:rPr>
          <w:rFonts w:ascii="Arial" w:hAnsi="Arial" w:cs="Arial"/>
          <w:lang w:eastAsia="ar-SA"/>
        </w:rPr>
        <w:t>vārdu, uzvārdu, telefona numuru, e-pasta adresi).</w:t>
      </w:r>
    </w:p>
    <w:p w14:paraId="4B019C73" w14:textId="77777777" w:rsidR="00E47B8C" w:rsidRPr="007557E9" w:rsidRDefault="00E47B8C" w:rsidP="00A61111">
      <w:pPr>
        <w:numPr>
          <w:ilvl w:val="2"/>
          <w:numId w:val="12"/>
        </w:numPr>
        <w:tabs>
          <w:tab w:val="left" w:pos="567"/>
        </w:tabs>
        <w:suppressAutoHyphens/>
        <w:overflowPunct/>
        <w:autoSpaceDN/>
        <w:adjustRightInd/>
        <w:jc w:val="both"/>
        <w:textAlignment w:val="auto"/>
        <w:rPr>
          <w:rFonts w:ascii="Arial" w:hAnsi="Arial" w:cs="Arial"/>
          <w:lang w:eastAsia="ar-SA"/>
        </w:rPr>
      </w:pPr>
      <w:r w:rsidRPr="007557E9">
        <w:rPr>
          <w:rFonts w:ascii="Arial" w:hAnsi="Arial" w:cs="Arial"/>
          <w:lang w:eastAsia="ar-SA"/>
        </w:rPr>
        <w:t>No Pasūtītāja puses:</w:t>
      </w:r>
    </w:p>
    <w:p w14:paraId="608C6B15" w14:textId="77777777" w:rsidR="00E93DBE" w:rsidRPr="007557E9" w:rsidRDefault="00F41FEB" w:rsidP="00A61111">
      <w:pPr>
        <w:numPr>
          <w:ilvl w:val="2"/>
          <w:numId w:val="12"/>
        </w:numPr>
        <w:tabs>
          <w:tab w:val="left" w:pos="567"/>
        </w:tabs>
        <w:suppressAutoHyphens/>
        <w:overflowPunct/>
        <w:autoSpaceDN/>
        <w:adjustRightInd/>
        <w:jc w:val="both"/>
        <w:textAlignment w:val="auto"/>
        <w:rPr>
          <w:rFonts w:ascii="Arial" w:hAnsi="Arial" w:cs="Arial"/>
          <w:lang w:eastAsia="ar-SA"/>
        </w:rPr>
      </w:pPr>
      <w:r w:rsidRPr="007557E9">
        <w:rPr>
          <w:rFonts w:ascii="Arial" w:hAnsi="Arial" w:cs="Arial"/>
          <w:lang w:eastAsia="ar-SA"/>
        </w:rPr>
        <w:t>No Izpildītāj</w:t>
      </w:r>
      <w:r w:rsidR="00D100D7" w:rsidRPr="007557E9">
        <w:rPr>
          <w:rFonts w:ascii="Arial" w:hAnsi="Arial" w:cs="Arial"/>
          <w:lang w:eastAsia="ar-SA"/>
        </w:rPr>
        <w:t>u</w:t>
      </w:r>
      <w:r w:rsidR="00E47B8C" w:rsidRPr="007557E9">
        <w:rPr>
          <w:rFonts w:ascii="Arial" w:hAnsi="Arial" w:cs="Arial"/>
          <w:lang w:eastAsia="ar-SA"/>
        </w:rPr>
        <w:t xml:space="preserve"> puses</w:t>
      </w:r>
      <w:r w:rsidR="00256666" w:rsidRPr="007557E9">
        <w:rPr>
          <w:rFonts w:ascii="Arial" w:hAnsi="Arial" w:cs="Arial"/>
          <w:lang w:eastAsia="ar-SA"/>
        </w:rPr>
        <w:t>:</w:t>
      </w:r>
    </w:p>
    <w:p w14:paraId="676C1F5E" w14:textId="23F0F3AD" w:rsidR="007424C0" w:rsidRPr="007557E9" w:rsidRDefault="007424C0" w:rsidP="00E93DBE">
      <w:pPr>
        <w:pStyle w:val="Sarakstarindkopa"/>
        <w:numPr>
          <w:ilvl w:val="1"/>
          <w:numId w:val="12"/>
        </w:numPr>
        <w:tabs>
          <w:tab w:val="clear" w:pos="360"/>
          <w:tab w:val="num" w:pos="426"/>
          <w:tab w:val="left" w:pos="567"/>
        </w:tabs>
        <w:suppressAutoHyphens/>
        <w:ind w:hanging="502"/>
        <w:jc w:val="both"/>
        <w:rPr>
          <w:rFonts w:ascii="Arial" w:hAnsi="Arial" w:cs="Arial"/>
          <w:sz w:val="20"/>
          <w:szCs w:val="20"/>
          <w:lang w:eastAsia="ar-SA"/>
        </w:rPr>
      </w:pPr>
      <w:r w:rsidRPr="007557E9">
        <w:rPr>
          <w:rFonts w:ascii="Arial" w:hAnsi="Arial" w:cs="Arial"/>
          <w:sz w:val="20"/>
          <w:szCs w:val="20"/>
          <w:lang w:eastAsia="ar-SA"/>
        </w:rPr>
        <w:t xml:space="preserve">Puses vienojas, ka </w:t>
      </w:r>
      <w:r w:rsidR="00C865B3" w:rsidRPr="007557E9">
        <w:rPr>
          <w:rFonts w:ascii="Arial" w:hAnsi="Arial" w:cs="Arial"/>
          <w:sz w:val="20"/>
          <w:szCs w:val="20"/>
          <w:lang w:eastAsia="ar-SA"/>
        </w:rPr>
        <w:t>katrai no Pusēm</w:t>
      </w:r>
      <w:r w:rsidRPr="007557E9">
        <w:rPr>
          <w:rFonts w:ascii="Arial" w:hAnsi="Arial" w:cs="Arial"/>
          <w:sz w:val="20"/>
          <w:szCs w:val="20"/>
          <w:lang w:eastAsia="ar-SA"/>
        </w:rPr>
        <w:t xml:space="preserve"> ir tiesības jebkurā laikā mainīt savu </w:t>
      </w:r>
      <w:r w:rsidR="001D120F" w:rsidRPr="007557E9">
        <w:rPr>
          <w:rFonts w:ascii="Arial" w:hAnsi="Arial" w:cs="Arial"/>
          <w:sz w:val="20"/>
          <w:szCs w:val="20"/>
          <w:lang w:eastAsia="ar-SA"/>
        </w:rPr>
        <w:t>Vienošanās</w:t>
      </w:r>
      <w:r w:rsidRPr="007557E9">
        <w:rPr>
          <w:rFonts w:ascii="Arial" w:hAnsi="Arial" w:cs="Arial"/>
          <w:sz w:val="20"/>
          <w:szCs w:val="20"/>
          <w:lang w:eastAsia="ar-SA"/>
        </w:rPr>
        <w:t xml:space="preserve"> norādīto kontaktpersonu. Puses nekavējoties rakstiski informē par pārstāvju nomaiņu. Rakstiski paziņoto pārstāvju pilnvaras ir spēkā līdz to atsaukumam.</w:t>
      </w:r>
    </w:p>
    <w:p w14:paraId="6E420AB5" w14:textId="77777777" w:rsidR="00BB786D" w:rsidRPr="007557E9" w:rsidRDefault="00BB786D" w:rsidP="00894415">
      <w:pPr>
        <w:tabs>
          <w:tab w:val="left" w:pos="567"/>
        </w:tabs>
        <w:suppressAutoHyphens/>
        <w:overflowPunct/>
        <w:autoSpaceDN/>
        <w:adjustRightInd/>
        <w:ind w:left="426"/>
        <w:jc w:val="both"/>
        <w:textAlignment w:val="auto"/>
        <w:rPr>
          <w:rFonts w:ascii="Arial" w:hAnsi="Arial" w:cs="Arial"/>
          <w:lang w:eastAsia="ar-SA"/>
        </w:rPr>
      </w:pPr>
    </w:p>
    <w:p w14:paraId="2E20199D" w14:textId="77777777" w:rsidR="000031C8" w:rsidRPr="007557E9" w:rsidRDefault="008059D0" w:rsidP="000031C8">
      <w:pPr>
        <w:numPr>
          <w:ilvl w:val="0"/>
          <w:numId w:val="12"/>
        </w:numPr>
        <w:tabs>
          <w:tab w:val="left" w:pos="567"/>
        </w:tabs>
        <w:suppressAutoHyphens/>
        <w:overflowPunct/>
        <w:autoSpaceDN/>
        <w:adjustRightInd/>
        <w:jc w:val="center"/>
        <w:textAlignment w:val="auto"/>
        <w:rPr>
          <w:rFonts w:ascii="Arial" w:hAnsi="Arial" w:cs="Arial"/>
          <w:b/>
          <w:bCs/>
          <w:lang w:eastAsia="ar-SA"/>
        </w:rPr>
      </w:pPr>
      <w:r w:rsidRPr="007557E9">
        <w:rPr>
          <w:rFonts w:ascii="Arial" w:hAnsi="Arial" w:cs="Arial"/>
          <w:b/>
          <w:bCs/>
          <w:lang w:eastAsia="ar-SA"/>
        </w:rPr>
        <w:t>PERSONAS DATU AIZSARDZĪBA</w:t>
      </w:r>
    </w:p>
    <w:p w14:paraId="0CCE21F9" w14:textId="77777777" w:rsidR="000031C8" w:rsidRPr="007557E9" w:rsidRDefault="000031C8" w:rsidP="005210FB">
      <w:pPr>
        <w:pStyle w:val="Sarakstarindkopa"/>
        <w:numPr>
          <w:ilvl w:val="1"/>
          <w:numId w:val="12"/>
        </w:numPr>
        <w:tabs>
          <w:tab w:val="left" w:pos="567"/>
        </w:tabs>
        <w:suppressAutoHyphens/>
        <w:ind w:hanging="502"/>
        <w:jc w:val="both"/>
        <w:rPr>
          <w:rFonts w:ascii="Arial" w:hAnsi="Arial" w:cs="Arial"/>
          <w:sz w:val="20"/>
          <w:szCs w:val="20"/>
          <w:lang w:eastAsia="ar-SA"/>
        </w:rPr>
      </w:pPr>
      <w:r w:rsidRPr="007557E9">
        <w:rPr>
          <w:rFonts w:ascii="Arial" w:hAnsi="Arial" w:cs="Arial"/>
          <w:sz w:val="20"/>
          <w:szCs w:val="20"/>
          <w:lang w:eastAsia="ar-SA"/>
        </w:rPr>
        <w:lastRenderedPageBreak/>
        <w:t>Katra Puse kā atsevišķs pārzinis veiks otrās Puses datu subjektu personas datu (</w:t>
      </w:r>
      <w:proofErr w:type="spellStart"/>
      <w:r w:rsidRPr="007557E9">
        <w:rPr>
          <w:rFonts w:ascii="Arial" w:hAnsi="Arial" w:cs="Arial"/>
          <w:sz w:val="20"/>
          <w:szCs w:val="20"/>
          <w:lang w:eastAsia="ar-SA"/>
        </w:rPr>
        <w:t>paraksttiesīgās</w:t>
      </w:r>
      <w:proofErr w:type="spellEnd"/>
      <w:r w:rsidRPr="007557E9">
        <w:rPr>
          <w:rFonts w:ascii="Arial" w:hAnsi="Arial" w:cs="Arial"/>
          <w:sz w:val="20"/>
          <w:szCs w:val="20"/>
          <w:lang w:eastAsia="ar-SA"/>
        </w:rPr>
        <w:t xml:space="preserve"> personas un kontaktpersonas identificējošās informācijas, kontaktinformācijas un ar Vienošanās izpildi saistītās informācijas) apstrādi Vienošanās noslēgšanas un izpildes nolūkā. Personas datu sniegšana un apstrāde ir obligāts priekšnoteikums Vienošanās noslēgšanai un izpildei. Neveicot personas datu apstrādi, Vienošanās noslēgšana un izpilde nav iespējama.</w:t>
      </w:r>
    </w:p>
    <w:p w14:paraId="40813986" w14:textId="77777777" w:rsidR="000031C8" w:rsidRPr="007557E9" w:rsidRDefault="000031C8" w:rsidP="000031C8">
      <w:pPr>
        <w:pStyle w:val="Sarakstarindkopa"/>
        <w:numPr>
          <w:ilvl w:val="1"/>
          <w:numId w:val="12"/>
        </w:numPr>
        <w:tabs>
          <w:tab w:val="left" w:pos="567"/>
        </w:tabs>
        <w:suppressAutoHyphens/>
        <w:ind w:hanging="502"/>
        <w:jc w:val="both"/>
        <w:rPr>
          <w:rFonts w:ascii="Arial" w:hAnsi="Arial" w:cs="Arial"/>
          <w:sz w:val="20"/>
          <w:szCs w:val="20"/>
          <w:lang w:eastAsia="ar-SA"/>
        </w:rPr>
      </w:pPr>
      <w:r w:rsidRPr="007557E9">
        <w:rPr>
          <w:rFonts w:ascii="Arial" w:hAnsi="Arial" w:cs="Arial"/>
          <w:sz w:val="20"/>
          <w:szCs w:val="20"/>
          <w:lang w:eastAsia="ar-SA"/>
        </w:rPr>
        <w:t>Pasūtītājs Vienošanās ietvertos datu subjekta personas datus glabās 10 gadus (papildus ieskaitot glabāšanas termiņu atbilstoši arhīvu regulējošo normatīvo aktu prasībām) no saistību pilnīgas izpildes. Datu subjektiem ir tiesības pieprasīt piekļuvi saviem personas datiem, to labošanu, dzēšanu, apstrādes ierobežošanu, kā arī tiesības iesniegt sūdzību uzraudzības iestādei.</w:t>
      </w:r>
    </w:p>
    <w:p w14:paraId="47D95E13" w14:textId="77777777" w:rsidR="005210FB" w:rsidRPr="007557E9" w:rsidRDefault="000031C8" w:rsidP="005210FB">
      <w:pPr>
        <w:pStyle w:val="Sarakstarindkopa"/>
        <w:numPr>
          <w:ilvl w:val="1"/>
          <w:numId w:val="12"/>
        </w:numPr>
        <w:tabs>
          <w:tab w:val="left" w:pos="567"/>
        </w:tabs>
        <w:suppressAutoHyphens/>
        <w:ind w:hanging="502"/>
        <w:jc w:val="both"/>
        <w:rPr>
          <w:rFonts w:ascii="Arial" w:hAnsi="Arial" w:cs="Arial"/>
          <w:sz w:val="20"/>
          <w:szCs w:val="20"/>
          <w:lang w:eastAsia="ar-SA"/>
        </w:rPr>
      </w:pPr>
      <w:r w:rsidRPr="007557E9">
        <w:rPr>
          <w:rFonts w:ascii="Arial" w:hAnsi="Arial" w:cs="Arial"/>
          <w:sz w:val="20"/>
          <w:szCs w:val="20"/>
          <w:lang w:eastAsia="ar-SA"/>
        </w:rPr>
        <w:t>Pusēm ir tiesības apstrādāt no otras Puses iegūtos fizisko personu datus tikai ar mērķi nodrošināt Vienošanās noteikto saistību izpildi, ievērojot Vispārīgajā datu aizsardzības regulā un citos normatīvajos aktos noteiktās prasības šādu datu apstrādei, izmantošanai un aizsardzībai.</w:t>
      </w:r>
    </w:p>
    <w:p w14:paraId="051EDCBD" w14:textId="572F2CDF" w:rsidR="009D5BE8" w:rsidRPr="007557E9" w:rsidRDefault="009D5BE8" w:rsidP="005210FB">
      <w:pPr>
        <w:pStyle w:val="Sarakstarindkopa"/>
        <w:numPr>
          <w:ilvl w:val="1"/>
          <w:numId w:val="12"/>
        </w:numPr>
        <w:tabs>
          <w:tab w:val="left" w:pos="567"/>
        </w:tabs>
        <w:suppressAutoHyphens/>
        <w:ind w:hanging="502"/>
        <w:jc w:val="both"/>
        <w:rPr>
          <w:rFonts w:ascii="Arial" w:hAnsi="Arial" w:cs="Arial"/>
          <w:sz w:val="20"/>
          <w:szCs w:val="20"/>
          <w:lang w:eastAsia="ar-SA"/>
        </w:rPr>
      </w:pPr>
      <w:r w:rsidRPr="007557E9">
        <w:rPr>
          <w:rFonts w:ascii="Arial" w:hAnsi="Arial" w:cs="Arial"/>
          <w:sz w:val="20"/>
          <w:szCs w:val="20"/>
          <w:lang w:eastAsia="ar-SA"/>
        </w:rPr>
        <w:t>Puses, veicot fizisko personu datu apstrādi Vienošanās ietvaros rīkojas atbilstoši spēkā esošajiem normatīvajiem aktiem (tai skaitā, Eiropas Parlamenta un Padomes 2016.gada 27.aprīļa regulai (ES) 2016/679 par fizisku personu aizsardzību attiecībā uz personas datu apstrādi un šādu datu brīvu apriti un ar ko atceļ Direktīvu 95/46/EK (Vispārīgā datu aizsardzības regula)) un “Personu datu apstrādes un aizsardzības noteikumi” (5.pielikums).</w:t>
      </w:r>
    </w:p>
    <w:p w14:paraId="413B297F" w14:textId="77777777" w:rsidR="000031C8" w:rsidRPr="007557E9" w:rsidRDefault="000031C8" w:rsidP="000031C8">
      <w:pPr>
        <w:pStyle w:val="Sarakstarindkopa"/>
        <w:tabs>
          <w:tab w:val="left" w:pos="567"/>
        </w:tabs>
        <w:suppressAutoHyphens/>
        <w:ind w:left="360"/>
        <w:jc w:val="both"/>
        <w:rPr>
          <w:rFonts w:ascii="Arial" w:hAnsi="Arial" w:cs="Arial"/>
          <w:sz w:val="20"/>
          <w:szCs w:val="20"/>
          <w:lang w:eastAsia="ar-SA"/>
        </w:rPr>
      </w:pPr>
    </w:p>
    <w:p w14:paraId="29C11020" w14:textId="4876DABA" w:rsidR="00BB786D" w:rsidRPr="007557E9" w:rsidRDefault="008059D0" w:rsidP="007C592B">
      <w:pPr>
        <w:numPr>
          <w:ilvl w:val="0"/>
          <w:numId w:val="12"/>
        </w:numPr>
        <w:tabs>
          <w:tab w:val="clear" w:pos="786"/>
          <w:tab w:val="num" w:pos="284"/>
          <w:tab w:val="left" w:pos="567"/>
        </w:tabs>
        <w:suppressAutoHyphens/>
        <w:overflowPunct/>
        <w:autoSpaceDN/>
        <w:adjustRightInd/>
        <w:ind w:hanging="928"/>
        <w:jc w:val="center"/>
        <w:textAlignment w:val="auto"/>
        <w:rPr>
          <w:rFonts w:ascii="Arial" w:hAnsi="Arial" w:cs="Arial"/>
          <w:b/>
          <w:bCs/>
          <w:lang w:eastAsia="ar-SA"/>
        </w:rPr>
      </w:pPr>
      <w:r w:rsidRPr="007557E9">
        <w:rPr>
          <w:rFonts w:ascii="Arial" w:hAnsi="Arial" w:cs="Arial"/>
          <w:b/>
          <w:bCs/>
          <w:lang w:eastAsia="ar-SA"/>
        </w:rPr>
        <w:t>APAKŠUZŅĒMĒJU NOMAIŅAS KĀRTĪBA</w:t>
      </w:r>
    </w:p>
    <w:p w14:paraId="537777B0" w14:textId="533687FB" w:rsidR="008059D0" w:rsidRPr="007557E9" w:rsidRDefault="008059D0" w:rsidP="008059D0">
      <w:pPr>
        <w:pStyle w:val="Sarakstarindkopa"/>
        <w:numPr>
          <w:ilvl w:val="1"/>
          <w:numId w:val="12"/>
        </w:numPr>
        <w:suppressAutoHyphens/>
        <w:ind w:hanging="502"/>
        <w:jc w:val="both"/>
        <w:rPr>
          <w:rFonts w:ascii="Arial" w:hAnsi="Arial" w:cs="Arial"/>
          <w:sz w:val="20"/>
          <w:szCs w:val="20"/>
          <w:lang w:eastAsia="ar-SA"/>
        </w:rPr>
      </w:pPr>
      <w:r w:rsidRPr="007557E9">
        <w:rPr>
          <w:rFonts w:ascii="Arial" w:hAnsi="Arial" w:cs="Arial"/>
          <w:sz w:val="20"/>
          <w:szCs w:val="20"/>
          <w:lang w:eastAsia="ar-SA"/>
        </w:rPr>
        <w:t xml:space="preserve">Izpildītājs nav tiesīgs bez saskaņošanas ar Pasūtītāju veikt Konkursa piedāvājumā norādītā personāla un apakšuzņēmēju nomaiņu un iesaistīt papildu apakšuzņēmējus </w:t>
      </w:r>
      <w:r w:rsidR="001D120F" w:rsidRPr="007557E9">
        <w:rPr>
          <w:rFonts w:ascii="Arial" w:hAnsi="Arial" w:cs="Arial"/>
          <w:sz w:val="20"/>
          <w:szCs w:val="20"/>
          <w:lang w:eastAsia="ar-SA"/>
        </w:rPr>
        <w:t xml:space="preserve">Vienošanās un </w:t>
      </w:r>
      <w:r w:rsidRPr="007557E9">
        <w:rPr>
          <w:rFonts w:ascii="Arial" w:hAnsi="Arial" w:cs="Arial"/>
          <w:sz w:val="20"/>
          <w:szCs w:val="20"/>
          <w:lang w:eastAsia="ar-SA"/>
        </w:rPr>
        <w:t xml:space="preserve">Līguma izpildē. Pasūtītājs var prasīt personāla un apakšuzņēmēja viedokli par nomaiņas iemesliem. </w:t>
      </w:r>
    </w:p>
    <w:p w14:paraId="293776F3" w14:textId="01D1BFC6" w:rsidR="008059D0" w:rsidRPr="007557E9" w:rsidRDefault="008059D0" w:rsidP="008059D0">
      <w:pPr>
        <w:pStyle w:val="Sarakstarindkopa"/>
        <w:numPr>
          <w:ilvl w:val="1"/>
          <w:numId w:val="12"/>
        </w:numPr>
        <w:suppressAutoHyphens/>
        <w:ind w:hanging="502"/>
        <w:jc w:val="both"/>
        <w:rPr>
          <w:rFonts w:ascii="Arial" w:hAnsi="Arial" w:cs="Arial"/>
          <w:sz w:val="20"/>
          <w:szCs w:val="20"/>
          <w:lang w:eastAsia="ar-SA"/>
        </w:rPr>
      </w:pPr>
      <w:r w:rsidRPr="007557E9">
        <w:rPr>
          <w:rFonts w:ascii="Arial" w:hAnsi="Arial" w:cs="Arial"/>
          <w:sz w:val="20"/>
          <w:szCs w:val="20"/>
          <w:lang w:eastAsia="ar-SA"/>
        </w:rPr>
        <w:t>Izpildītājam ir pienākums saskaņot ar Pasūtītāju papildu personāla iesaistīšanu</w:t>
      </w:r>
      <w:r w:rsidR="001D120F" w:rsidRPr="007557E9">
        <w:rPr>
          <w:rFonts w:ascii="Arial" w:hAnsi="Arial" w:cs="Arial"/>
          <w:sz w:val="20"/>
          <w:szCs w:val="20"/>
          <w:lang w:eastAsia="ar-SA"/>
        </w:rPr>
        <w:t xml:space="preserve"> Vienošanās un</w:t>
      </w:r>
      <w:r w:rsidRPr="007557E9">
        <w:rPr>
          <w:rFonts w:ascii="Arial" w:hAnsi="Arial" w:cs="Arial"/>
          <w:sz w:val="20"/>
          <w:szCs w:val="20"/>
          <w:lang w:eastAsia="ar-SA"/>
        </w:rPr>
        <w:t xml:space="preserve"> Līguma izpildē.</w:t>
      </w:r>
    </w:p>
    <w:p w14:paraId="4FDB2437" w14:textId="543C870D" w:rsidR="008059D0" w:rsidRPr="007557E9" w:rsidRDefault="008059D0" w:rsidP="008059D0">
      <w:pPr>
        <w:pStyle w:val="Sarakstarindkopa"/>
        <w:numPr>
          <w:ilvl w:val="1"/>
          <w:numId w:val="12"/>
        </w:numPr>
        <w:suppressAutoHyphens/>
        <w:ind w:hanging="502"/>
        <w:jc w:val="both"/>
        <w:rPr>
          <w:rFonts w:ascii="Arial" w:hAnsi="Arial" w:cs="Arial"/>
          <w:sz w:val="20"/>
          <w:szCs w:val="20"/>
          <w:lang w:eastAsia="ar-SA"/>
        </w:rPr>
      </w:pPr>
      <w:r w:rsidRPr="007557E9">
        <w:rPr>
          <w:rFonts w:ascii="Arial" w:hAnsi="Arial" w:cs="Arial"/>
          <w:sz w:val="20"/>
          <w:szCs w:val="20"/>
          <w:lang w:eastAsia="ar-SA"/>
        </w:rPr>
        <w:t xml:space="preserve">Konkursa piedāvājumā norādītā personāla nomaiņa pieļaujama tikai </w:t>
      </w:r>
      <w:r w:rsidR="001D120F" w:rsidRPr="007557E9">
        <w:rPr>
          <w:rFonts w:ascii="Arial" w:hAnsi="Arial" w:cs="Arial"/>
          <w:sz w:val="20"/>
          <w:szCs w:val="20"/>
          <w:lang w:eastAsia="ar-SA"/>
        </w:rPr>
        <w:t xml:space="preserve">Vienošanās </w:t>
      </w:r>
      <w:r w:rsidRPr="007557E9">
        <w:rPr>
          <w:rFonts w:ascii="Arial" w:hAnsi="Arial" w:cs="Arial"/>
          <w:sz w:val="20"/>
          <w:szCs w:val="20"/>
          <w:lang w:eastAsia="ar-SA"/>
        </w:rPr>
        <w:t xml:space="preserve">norādītajā kārtībā un gadījumos. Pasūtītājs nepiekrīt piedāvājumā norādītā personāla nomaiņai </w:t>
      </w:r>
      <w:r w:rsidR="001D120F" w:rsidRPr="007557E9">
        <w:rPr>
          <w:rFonts w:ascii="Arial" w:hAnsi="Arial" w:cs="Arial"/>
          <w:sz w:val="20"/>
          <w:szCs w:val="20"/>
          <w:lang w:eastAsia="ar-SA"/>
        </w:rPr>
        <w:t>Vienošanās</w:t>
      </w:r>
      <w:r w:rsidRPr="007557E9">
        <w:rPr>
          <w:rFonts w:ascii="Arial" w:hAnsi="Arial" w:cs="Arial"/>
          <w:sz w:val="20"/>
          <w:szCs w:val="20"/>
          <w:lang w:eastAsia="ar-SA"/>
        </w:rPr>
        <w:t xml:space="preserve"> norādītajos gadījumos un gadījumos, kad piedāvātais personāls neatbilst </w:t>
      </w:r>
      <w:r w:rsidR="001D120F" w:rsidRPr="007557E9">
        <w:rPr>
          <w:rFonts w:ascii="Arial" w:hAnsi="Arial" w:cs="Arial"/>
          <w:sz w:val="20"/>
          <w:szCs w:val="20"/>
          <w:lang w:eastAsia="ar-SA"/>
        </w:rPr>
        <w:t>Konkursā</w:t>
      </w:r>
      <w:r w:rsidRPr="007557E9">
        <w:rPr>
          <w:rFonts w:ascii="Arial" w:hAnsi="Arial" w:cs="Arial"/>
          <w:sz w:val="20"/>
          <w:szCs w:val="20"/>
          <w:lang w:eastAsia="ar-SA"/>
        </w:rPr>
        <w:t xml:space="preserve"> personālam izvirzītajām prasībām vai tam nav vismaz tādas pašas kvalifikācijas un pieredzes kā personālam, kas tika vērtēts, nosakot saimnieciski visizdevīgāko piedāvājumu.</w:t>
      </w:r>
    </w:p>
    <w:p w14:paraId="250926F3" w14:textId="77777777" w:rsidR="008059D0" w:rsidRPr="007557E9" w:rsidRDefault="008059D0" w:rsidP="008059D0">
      <w:pPr>
        <w:pStyle w:val="Sarakstarindkopa"/>
        <w:numPr>
          <w:ilvl w:val="1"/>
          <w:numId w:val="12"/>
        </w:numPr>
        <w:suppressAutoHyphens/>
        <w:ind w:hanging="502"/>
        <w:jc w:val="both"/>
        <w:rPr>
          <w:rFonts w:ascii="Arial" w:hAnsi="Arial" w:cs="Arial"/>
          <w:sz w:val="20"/>
          <w:szCs w:val="20"/>
          <w:lang w:eastAsia="ar-SA"/>
        </w:rPr>
      </w:pPr>
      <w:r w:rsidRPr="007557E9">
        <w:rPr>
          <w:rFonts w:ascii="Arial" w:hAnsi="Arial" w:cs="Arial"/>
          <w:sz w:val="20"/>
          <w:szCs w:val="20"/>
          <w:lang w:eastAsia="ar-SA"/>
        </w:rPr>
        <w:t>Pasūtītājs nepiekrīt piedāvājumā norādītā apakšuzņēmēja nomaiņai, ja pastāv kāds no šādiem nosacījumiem:</w:t>
      </w:r>
    </w:p>
    <w:p w14:paraId="5B4A7D56" w14:textId="77777777" w:rsidR="009247F8" w:rsidRPr="007557E9" w:rsidRDefault="008059D0" w:rsidP="009247F8">
      <w:pPr>
        <w:pStyle w:val="Sarakstarindkopa"/>
        <w:numPr>
          <w:ilvl w:val="2"/>
          <w:numId w:val="12"/>
        </w:numPr>
        <w:tabs>
          <w:tab w:val="clear" w:pos="1080"/>
          <w:tab w:val="num" w:pos="709"/>
        </w:tabs>
        <w:suppressAutoHyphens/>
        <w:ind w:left="1134" w:hanging="850"/>
        <w:jc w:val="both"/>
        <w:rPr>
          <w:rFonts w:ascii="Arial" w:hAnsi="Arial" w:cs="Arial"/>
          <w:sz w:val="20"/>
          <w:szCs w:val="20"/>
          <w:lang w:eastAsia="ar-SA"/>
        </w:rPr>
      </w:pPr>
      <w:r w:rsidRPr="007557E9">
        <w:rPr>
          <w:rFonts w:ascii="Arial" w:hAnsi="Arial" w:cs="Arial"/>
          <w:sz w:val="20"/>
          <w:szCs w:val="20"/>
          <w:lang w:eastAsia="ar-SA"/>
        </w:rPr>
        <w:t>piedāvātais apakšuzņēmējs neatbilst Konkursa dokumentos apakšuzņēmējiem izvirzītajām prasībām;</w:t>
      </w:r>
    </w:p>
    <w:p w14:paraId="680729E0" w14:textId="3AA510BB" w:rsidR="009247F8" w:rsidRPr="007557E9" w:rsidRDefault="008059D0" w:rsidP="009247F8">
      <w:pPr>
        <w:pStyle w:val="Sarakstarindkopa"/>
        <w:numPr>
          <w:ilvl w:val="2"/>
          <w:numId w:val="12"/>
        </w:numPr>
        <w:tabs>
          <w:tab w:val="clear" w:pos="1080"/>
          <w:tab w:val="num" w:pos="709"/>
        </w:tabs>
        <w:suppressAutoHyphens/>
        <w:ind w:left="1134" w:hanging="850"/>
        <w:jc w:val="both"/>
        <w:rPr>
          <w:rFonts w:ascii="Arial" w:hAnsi="Arial" w:cs="Arial"/>
          <w:sz w:val="20"/>
          <w:szCs w:val="20"/>
          <w:lang w:eastAsia="ar-SA"/>
        </w:rPr>
      </w:pPr>
      <w:r w:rsidRPr="007557E9">
        <w:rPr>
          <w:rFonts w:ascii="Arial" w:hAnsi="Arial" w:cs="Arial"/>
          <w:sz w:val="20"/>
          <w:szCs w:val="20"/>
          <w:lang w:eastAsia="ar-SA"/>
        </w:rPr>
        <w:t>tiek nomainīts apakšuzņēmējs, uz kura iespējām Konkursā Izpildītājs balstījies, lai apliecinātu savas kvalifikācijas atbilstību paziņojumā par līgumu un Konkursa dokumentos noteiktajām prasībām, un piedāvātajam apakšuzņēmējam nav vismaz tādas pašas kvalifikācijas, uz kādu Konkursā Izpildītājs atsaucies, apliecinot savu atbilstību Konkursā noteiktajām prasībām, vai tas atbilst Publisko iepirkumu likuma 42.</w:t>
      </w:r>
      <w:r w:rsidR="00310957" w:rsidRPr="007557E9">
        <w:rPr>
          <w:rFonts w:ascii="Arial" w:hAnsi="Arial" w:cs="Arial"/>
          <w:sz w:val="20"/>
          <w:szCs w:val="20"/>
          <w:lang w:eastAsia="ar-SA"/>
        </w:rPr>
        <w:t xml:space="preserve"> </w:t>
      </w:r>
      <w:r w:rsidRPr="007557E9">
        <w:rPr>
          <w:rFonts w:ascii="Arial" w:hAnsi="Arial" w:cs="Arial"/>
          <w:sz w:val="20"/>
          <w:szCs w:val="20"/>
          <w:lang w:eastAsia="ar-SA"/>
        </w:rPr>
        <w:t>panta otrajā daļā (atbilstoši Pasūtītāja norādītajam paziņojumā par līgumu vai Konkursa dokumentos) minētajiem pretendentu izslēgšanas gadījumiem;</w:t>
      </w:r>
    </w:p>
    <w:p w14:paraId="16C121F3" w14:textId="0DAFC676" w:rsidR="009247F8" w:rsidRPr="007557E9" w:rsidRDefault="008174E4" w:rsidP="009247F8">
      <w:pPr>
        <w:pStyle w:val="Sarakstarindkopa"/>
        <w:numPr>
          <w:ilvl w:val="2"/>
          <w:numId w:val="12"/>
        </w:numPr>
        <w:tabs>
          <w:tab w:val="clear" w:pos="1080"/>
          <w:tab w:val="num" w:pos="709"/>
        </w:tabs>
        <w:suppressAutoHyphens/>
        <w:ind w:left="1134" w:hanging="850"/>
        <w:jc w:val="both"/>
        <w:rPr>
          <w:rFonts w:ascii="Arial" w:hAnsi="Arial" w:cs="Arial"/>
          <w:sz w:val="20"/>
          <w:szCs w:val="20"/>
          <w:lang w:eastAsia="ar-SA"/>
        </w:rPr>
      </w:pPr>
      <w:r w:rsidRPr="007557E9">
        <w:rPr>
          <w:rFonts w:ascii="Arial" w:hAnsi="Arial" w:cs="Arial"/>
          <w:sz w:val="20"/>
          <w:szCs w:val="20"/>
          <w:lang w:eastAsia="ar-SA"/>
        </w:rPr>
        <w:t xml:space="preserve">piedāvātais apakšuzņēmējs, kura veicamo darbu vai sniedzamo pakalpojumu vērtība ir vismaz 10 000,00 EUR (desmit tūkstoši </w:t>
      </w:r>
      <w:r w:rsidRPr="007557E9">
        <w:rPr>
          <w:rFonts w:ascii="Arial" w:hAnsi="Arial" w:cs="Arial"/>
          <w:i/>
          <w:iCs/>
          <w:sz w:val="20"/>
          <w:szCs w:val="20"/>
          <w:lang w:eastAsia="ar-SA"/>
        </w:rPr>
        <w:t>euro</w:t>
      </w:r>
      <w:r w:rsidRPr="007557E9">
        <w:rPr>
          <w:rFonts w:ascii="Arial" w:hAnsi="Arial" w:cs="Arial"/>
          <w:sz w:val="20"/>
          <w:szCs w:val="20"/>
          <w:lang w:eastAsia="ar-SA"/>
        </w:rPr>
        <w:t>), atbilst Publisko iepirkumu likuma 42.panta otrajā daļā minētajiem pretendentu izslēgšanas gadījumiem</w:t>
      </w:r>
      <w:r w:rsidR="008059D0" w:rsidRPr="007557E9">
        <w:rPr>
          <w:rFonts w:ascii="Arial" w:hAnsi="Arial" w:cs="Arial"/>
          <w:sz w:val="20"/>
          <w:szCs w:val="20"/>
          <w:lang w:eastAsia="ar-SA"/>
        </w:rPr>
        <w:t>;</w:t>
      </w:r>
    </w:p>
    <w:p w14:paraId="71DBE43B" w14:textId="0A40320F" w:rsidR="008059D0" w:rsidRPr="007557E9" w:rsidRDefault="008059D0" w:rsidP="009247F8">
      <w:pPr>
        <w:pStyle w:val="Sarakstarindkopa"/>
        <w:numPr>
          <w:ilvl w:val="2"/>
          <w:numId w:val="12"/>
        </w:numPr>
        <w:tabs>
          <w:tab w:val="clear" w:pos="1080"/>
          <w:tab w:val="num" w:pos="709"/>
        </w:tabs>
        <w:suppressAutoHyphens/>
        <w:ind w:left="1134" w:hanging="850"/>
        <w:jc w:val="both"/>
        <w:rPr>
          <w:rFonts w:ascii="Arial" w:hAnsi="Arial" w:cs="Arial"/>
          <w:sz w:val="20"/>
          <w:szCs w:val="20"/>
          <w:lang w:eastAsia="ar-SA"/>
        </w:rPr>
      </w:pPr>
      <w:r w:rsidRPr="007557E9">
        <w:rPr>
          <w:rFonts w:ascii="Arial" w:hAnsi="Arial" w:cs="Arial"/>
          <w:sz w:val="20"/>
          <w:szCs w:val="20"/>
          <w:lang w:eastAsia="ar-SA"/>
        </w:rPr>
        <w:t xml:space="preserve">apakšuzņēmēja maiņas rezultātā tiktu izdarīti tādi grozījumi </w:t>
      </w:r>
      <w:r w:rsidR="007C592B" w:rsidRPr="007557E9">
        <w:rPr>
          <w:rFonts w:ascii="Arial" w:hAnsi="Arial" w:cs="Arial"/>
          <w:sz w:val="20"/>
          <w:szCs w:val="20"/>
          <w:lang w:eastAsia="ar-SA"/>
        </w:rPr>
        <w:t>Izpildītāja</w:t>
      </w:r>
      <w:r w:rsidRPr="007557E9">
        <w:rPr>
          <w:rFonts w:ascii="Arial" w:hAnsi="Arial" w:cs="Arial"/>
          <w:sz w:val="20"/>
          <w:szCs w:val="20"/>
          <w:lang w:eastAsia="ar-SA"/>
        </w:rPr>
        <w:t xml:space="preserve"> piedāvājumā, kuri, ja sākotnēji būtu tajā iekļauti, ietekmētu piedāvājuma izvēli atbilstoši </w:t>
      </w:r>
      <w:r w:rsidR="007C592B" w:rsidRPr="007557E9">
        <w:rPr>
          <w:rFonts w:ascii="Arial" w:hAnsi="Arial" w:cs="Arial"/>
          <w:sz w:val="20"/>
          <w:szCs w:val="20"/>
          <w:lang w:eastAsia="ar-SA"/>
        </w:rPr>
        <w:t>Konkursa</w:t>
      </w:r>
      <w:r w:rsidRPr="007557E9">
        <w:rPr>
          <w:rFonts w:ascii="Arial" w:hAnsi="Arial" w:cs="Arial"/>
          <w:sz w:val="20"/>
          <w:szCs w:val="20"/>
          <w:lang w:eastAsia="ar-SA"/>
        </w:rPr>
        <w:t xml:space="preserve"> dokumentos noteiktajiem piedāvājuma izvērtēšanas kritērijiem.</w:t>
      </w:r>
    </w:p>
    <w:p w14:paraId="37F51B95" w14:textId="77777777" w:rsidR="00660E1C" w:rsidRPr="007557E9" w:rsidRDefault="008059D0" w:rsidP="00A61111">
      <w:pPr>
        <w:numPr>
          <w:ilvl w:val="1"/>
          <w:numId w:val="12"/>
        </w:numPr>
        <w:tabs>
          <w:tab w:val="clear" w:pos="360"/>
        </w:tabs>
        <w:suppressAutoHyphens/>
        <w:overflowPunct/>
        <w:autoSpaceDE/>
        <w:autoSpaceDN/>
        <w:adjustRightInd/>
        <w:ind w:left="426" w:hanging="568"/>
        <w:jc w:val="both"/>
        <w:textAlignment w:val="auto"/>
        <w:rPr>
          <w:rFonts w:ascii="Arial" w:hAnsi="Arial" w:cs="Arial"/>
          <w:lang w:eastAsia="ar-SA"/>
        </w:rPr>
      </w:pPr>
      <w:r w:rsidRPr="007557E9">
        <w:rPr>
          <w:rFonts w:ascii="Arial" w:hAnsi="Arial" w:cs="Arial"/>
          <w:lang w:eastAsia="ar-SA"/>
        </w:rPr>
        <w:t xml:space="preserve">Pasūtītājs nepiekrīt jauna apakšuzņēmēja piesaistei gadījumā, kad šādas izmaiņas, ja tās tiktu veiktas sākotnējā piedāvājumā, būtu ietekmējušas piedāvājuma izvēli atbilstoši </w:t>
      </w:r>
      <w:r w:rsidR="007C592B" w:rsidRPr="007557E9">
        <w:rPr>
          <w:rFonts w:ascii="Arial" w:hAnsi="Arial" w:cs="Arial"/>
          <w:lang w:eastAsia="ar-SA"/>
        </w:rPr>
        <w:t>Konkursa</w:t>
      </w:r>
      <w:r w:rsidRPr="007557E9">
        <w:rPr>
          <w:rFonts w:ascii="Arial" w:hAnsi="Arial" w:cs="Arial"/>
          <w:lang w:eastAsia="ar-SA"/>
        </w:rPr>
        <w:t xml:space="preserve"> dokumentos noteiktajiem piedāvājuma izvērtēšanas kritērijiem.</w:t>
      </w:r>
    </w:p>
    <w:p w14:paraId="2FE43557" w14:textId="3770D42C" w:rsidR="00660E1C" w:rsidRPr="007557E9" w:rsidRDefault="008059D0" w:rsidP="00A61111">
      <w:pPr>
        <w:pStyle w:val="Sarakstarindkopa"/>
        <w:numPr>
          <w:ilvl w:val="1"/>
          <w:numId w:val="12"/>
        </w:numPr>
        <w:tabs>
          <w:tab w:val="clear" w:pos="360"/>
          <w:tab w:val="num" w:pos="426"/>
        </w:tabs>
        <w:ind w:left="426" w:hanging="568"/>
        <w:jc w:val="both"/>
        <w:rPr>
          <w:rFonts w:ascii="Arial" w:hAnsi="Arial" w:cs="Arial"/>
          <w:sz w:val="20"/>
          <w:szCs w:val="20"/>
        </w:rPr>
      </w:pPr>
      <w:r w:rsidRPr="007557E9">
        <w:rPr>
          <w:rFonts w:ascii="Arial" w:hAnsi="Arial" w:cs="Arial"/>
          <w:sz w:val="20"/>
          <w:szCs w:val="20"/>
        </w:rPr>
        <w:t>Pārbaudot jaunā Apakšuzņēmēja atbilstību, Pasūtītājs piemēro Publisko iepirkumu likuma 42.</w:t>
      </w:r>
      <w:r w:rsidR="00310957" w:rsidRPr="007557E9">
        <w:rPr>
          <w:rFonts w:ascii="Arial" w:hAnsi="Arial" w:cs="Arial"/>
          <w:sz w:val="20"/>
          <w:szCs w:val="20"/>
        </w:rPr>
        <w:t xml:space="preserve"> </w:t>
      </w:r>
      <w:r w:rsidRPr="007557E9">
        <w:rPr>
          <w:rFonts w:ascii="Arial" w:hAnsi="Arial" w:cs="Arial"/>
          <w:sz w:val="20"/>
          <w:szCs w:val="20"/>
        </w:rPr>
        <w:t>panta noteikumus. Publisko iepirkumu likuma 42.panta trešajā daļā minētos termiņus skaita no dienas, kad lūgums par Apakšuzņēmēja nomaiņu iesniegts Pasūtītājam.</w:t>
      </w:r>
      <w:r w:rsidR="008174E4" w:rsidRPr="007557E9">
        <w:rPr>
          <w:sz w:val="20"/>
          <w:szCs w:val="20"/>
        </w:rPr>
        <w:t xml:space="preserve"> </w:t>
      </w:r>
      <w:r w:rsidR="008174E4" w:rsidRPr="007557E9">
        <w:rPr>
          <w:rFonts w:ascii="Arial" w:hAnsi="Arial" w:cs="Arial"/>
          <w:sz w:val="20"/>
          <w:szCs w:val="20"/>
        </w:rPr>
        <w:t>Izslēgšanas nosacījumu pārbaudi Pasūtītājs veic attiecībā uz to datumu, kad Pasūtītājs lemj par atļaujas sniegšanu Izpildītājam Līguma izpildes nodrošināšanai nomainīt apakšuzņēmēju vai piesaistīt jaunu apakšuzņēmēju</w:t>
      </w:r>
      <w:r w:rsidR="00A61111" w:rsidRPr="007557E9">
        <w:rPr>
          <w:rFonts w:ascii="Arial" w:hAnsi="Arial" w:cs="Arial"/>
          <w:sz w:val="20"/>
          <w:szCs w:val="20"/>
        </w:rPr>
        <w:t>.</w:t>
      </w:r>
      <w:r w:rsidR="008174E4" w:rsidRPr="007557E9">
        <w:rPr>
          <w:rFonts w:ascii="Arial" w:hAnsi="Arial" w:cs="Arial"/>
          <w:sz w:val="20"/>
          <w:szCs w:val="20"/>
        </w:rPr>
        <w:t xml:space="preserve"> </w:t>
      </w:r>
    </w:p>
    <w:p w14:paraId="7F6CA9F8" w14:textId="503A4F01" w:rsidR="00660E1C" w:rsidRPr="007557E9" w:rsidRDefault="008059D0" w:rsidP="00151012">
      <w:pPr>
        <w:numPr>
          <w:ilvl w:val="1"/>
          <w:numId w:val="12"/>
        </w:numPr>
        <w:tabs>
          <w:tab w:val="clear" w:pos="360"/>
          <w:tab w:val="left" w:pos="426"/>
        </w:tabs>
        <w:suppressAutoHyphens/>
        <w:overflowPunct/>
        <w:autoSpaceDE/>
        <w:autoSpaceDN/>
        <w:adjustRightInd/>
        <w:ind w:left="426" w:hanging="568"/>
        <w:jc w:val="both"/>
        <w:textAlignment w:val="auto"/>
        <w:rPr>
          <w:rFonts w:ascii="Arial" w:hAnsi="Arial" w:cs="Arial"/>
          <w:lang w:eastAsia="ar-SA"/>
        </w:rPr>
      </w:pPr>
      <w:r w:rsidRPr="007557E9">
        <w:rPr>
          <w:rFonts w:ascii="Arial" w:hAnsi="Arial" w:cs="Arial"/>
          <w:lang w:eastAsia="ar-SA"/>
        </w:rPr>
        <w:t xml:space="preserve">Pasūtītājs pieņem lēmumu atļaut vai atteikt </w:t>
      </w:r>
      <w:r w:rsidR="007C592B" w:rsidRPr="007557E9">
        <w:rPr>
          <w:rFonts w:ascii="Arial" w:hAnsi="Arial" w:cs="Arial"/>
          <w:lang w:eastAsia="ar-SA"/>
        </w:rPr>
        <w:t>Izpildītāja</w:t>
      </w:r>
      <w:r w:rsidRPr="007557E9">
        <w:rPr>
          <w:rFonts w:ascii="Arial" w:hAnsi="Arial" w:cs="Arial"/>
          <w:lang w:eastAsia="ar-SA"/>
        </w:rPr>
        <w:t xml:space="preserve"> personāla vai apakšuzņēmēju nomaiņu vai jaunu apakšuzņēmēju iesaistīšanu </w:t>
      </w:r>
      <w:r w:rsidR="001D120F" w:rsidRPr="007557E9">
        <w:rPr>
          <w:rFonts w:ascii="Arial" w:hAnsi="Arial" w:cs="Arial"/>
          <w:lang w:eastAsia="ar-SA"/>
        </w:rPr>
        <w:t xml:space="preserve">Vienošanās un </w:t>
      </w:r>
      <w:r w:rsidRPr="007557E9">
        <w:rPr>
          <w:rFonts w:ascii="Arial" w:hAnsi="Arial" w:cs="Arial"/>
          <w:lang w:eastAsia="ar-SA"/>
        </w:rPr>
        <w:t xml:space="preserve">Līguma izpildē iespējami īsā laikā, bet ne vēlāk kā </w:t>
      </w:r>
      <w:r w:rsidRPr="007557E9">
        <w:rPr>
          <w:rFonts w:ascii="Arial" w:hAnsi="Arial" w:cs="Arial"/>
          <w:i/>
          <w:lang w:eastAsia="ar-SA"/>
        </w:rPr>
        <w:t>5 (piecu)</w:t>
      </w:r>
      <w:r w:rsidRPr="007557E9">
        <w:rPr>
          <w:rFonts w:ascii="Arial" w:hAnsi="Arial" w:cs="Arial"/>
          <w:lang w:eastAsia="ar-SA"/>
        </w:rPr>
        <w:t xml:space="preserve"> darba dienu laikā pēc tam, kad saņēmis visu informāciju un </w:t>
      </w:r>
      <w:r w:rsidRPr="007557E9">
        <w:rPr>
          <w:rFonts w:ascii="Arial" w:hAnsi="Arial" w:cs="Arial"/>
          <w:lang w:eastAsia="ar-SA"/>
        </w:rPr>
        <w:lastRenderedPageBreak/>
        <w:t xml:space="preserve">dokumentus, kas nepieciešami lēmuma pieņemšanai saskaņā ar </w:t>
      </w:r>
      <w:r w:rsidR="001D120F" w:rsidRPr="007557E9">
        <w:rPr>
          <w:rFonts w:ascii="Arial" w:hAnsi="Arial" w:cs="Arial"/>
          <w:lang w:eastAsia="ar-SA"/>
        </w:rPr>
        <w:t>Vienošanās</w:t>
      </w:r>
      <w:r w:rsidRPr="007557E9">
        <w:rPr>
          <w:rFonts w:ascii="Arial" w:hAnsi="Arial" w:cs="Arial"/>
          <w:lang w:eastAsia="ar-SA"/>
        </w:rPr>
        <w:t xml:space="preserve"> sadaļas noteikumiem.</w:t>
      </w:r>
    </w:p>
    <w:p w14:paraId="4E9250AC" w14:textId="77777777" w:rsidR="00660E1C" w:rsidRPr="007557E9" w:rsidRDefault="007C592B" w:rsidP="00151012">
      <w:pPr>
        <w:numPr>
          <w:ilvl w:val="1"/>
          <w:numId w:val="12"/>
        </w:numPr>
        <w:tabs>
          <w:tab w:val="clear" w:pos="360"/>
          <w:tab w:val="left" w:pos="426"/>
        </w:tabs>
        <w:suppressAutoHyphens/>
        <w:overflowPunct/>
        <w:autoSpaceDE/>
        <w:autoSpaceDN/>
        <w:adjustRightInd/>
        <w:ind w:left="426" w:hanging="568"/>
        <w:jc w:val="both"/>
        <w:textAlignment w:val="auto"/>
        <w:rPr>
          <w:rFonts w:ascii="Arial" w:hAnsi="Arial" w:cs="Arial"/>
          <w:lang w:eastAsia="ar-SA"/>
        </w:rPr>
      </w:pPr>
      <w:r w:rsidRPr="007557E9">
        <w:rPr>
          <w:rFonts w:ascii="Arial" w:hAnsi="Arial" w:cs="Arial"/>
          <w:lang w:eastAsia="ar-SA"/>
        </w:rPr>
        <w:t>Izpildītājam</w:t>
      </w:r>
      <w:r w:rsidR="008059D0" w:rsidRPr="007557E9">
        <w:rPr>
          <w:rFonts w:ascii="Arial" w:hAnsi="Arial" w:cs="Arial"/>
          <w:lang w:eastAsia="ar-SA"/>
        </w:rPr>
        <w:t xml:space="preserve"> jānodrošina, ka apakšuzņēmējs tam uzticēto Darba daļu nenodos tālāk bez Pasūtītāja rakstiskas piekrišanas.</w:t>
      </w:r>
    </w:p>
    <w:p w14:paraId="69BABB01" w14:textId="5E2DB052" w:rsidR="00BB786D" w:rsidRPr="007557E9" w:rsidRDefault="008059D0" w:rsidP="00151012">
      <w:pPr>
        <w:numPr>
          <w:ilvl w:val="1"/>
          <w:numId w:val="12"/>
        </w:numPr>
        <w:tabs>
          <w:tab w:val="clear" w:pos="360"/>
          <w:tab w:val="left" w:pos="426"/>
        </w:tabs>
        <w:suppressAutoHyphens/>
        <w:overflowPunct/>
        <w:autoSpaceDE/>
        <w:autoSpaceDN/>
        <w:adjustRightInd/>
        <w:ind w:left="426" w:hanging="568"/>
        <w:jc w:val="both"/>
        <w:textAlignment w:val="auto"/>
        <w:rPr>
          <w:rFonts w:ascii="Arial" w:hAnsi="Arial" w:cs="Arial"/>
          <w:lang w:eastAsia="ar-SA"/>
        </w:rPr>
      </w:pPr>
      <w:r w:rsidRPr="007557E9">
        <w:rPr>
          <w:rFonts w:ascii="Arial" w:eastAsia="TimesNewRomanPSMT" w:hAnsi="Arial" w:cs="Arial"/>
          <w:lang w:eastAsia="ar-SA"/>
        </w:rPr>
        <w:t xml:space="preserve">Darba izpildes laikā Pasūtītājam ir tiesības pieprasīt nomainīt apakšuzņēmēju vai speciālistu gadījumā, ja apakšuzņēmējs vai speciālists Darba daļu veic nekvalitatīvi vai neievēro spēkā esošos normatīvos aktus. </w:t>
      </w:r>
      <w:r w:rsidR="007C592B" w:rsidRPr="007557E9">
        <w:rPr>
          <w:rFonts w:ascii="Arial" w:eastAsia="TimesNewRomanPSMT" w:hAnsi="Arial" w:cs="Arial"/>
          <w:lang w:eastAsia="ar-SA"/>
        </w:rPr>
        <w:t>Izpildītāja</w:t>
      </w:r>
      <w:r w:rsidRPr="007557E9">
        <w:rPr>
          <w:rFonts w:ascii="Arial" w:eastAsia="TimesNewRomanPSMT" w:hAnsi="Arial" w:cs="Arial"/>
          <w:lang w:eastAsia="ar-SA"/>
        </w:rPr>
        <w:t xml:space="preserve"> pienākums ir nodrošināt Pasūtītāja prasību izpildi par apakšuzņēmēja vai speciālista nomaiņu. Ja </w:t>
      </w:r>
      <w:r w:rsidR="007C592B" w:rsidRPr="007557E9">
        <w:rPr>
          <w:rFonts w:ascii="Arial" w:eastAsia="TimesNewRomanPSMT" w:hAnsi="Arial" w:cs="Arial"/>
          <w:lang w:eastAsia="ar-SA"/>
        </w:rPr>
        <w:t>Izpildītājs</w:t>
      </w:r>
      <w:r w:rsidRPr="007557E9">
        <w:rPr>
          <w:rFonts w:ascii="Arial" w:eastAsia="TimesNewRomanPSMT" w:hAnsi="Arial" w:cs="Arial"/>
          <w:lang w:eastAsia="ar-SA"/>
        </w:rPr>
        <w:t xml:space="preserve"> neievēro </w:t>
      </w:r>
      <w:r w:rsidR="001D120F" w:rsidRPr="007557E9">
        <w:rPr>
          <w:rFonts w:ascii="Arial" w:eastAsia="TimesNewRomanPSMT" w:hAnsi="Arial" w:cs="Arial"/>
          <w:lang w:eastAsia="ar-SA"/>
        </w:rPr>
        <w:t>Vienošanās</w:t>
      </w:r>
      <w:r w:rsidRPr="007557E9">
        <w:rPr>
          <w:rFonts w:ascii="Arial" w:eastAsia="TimesNewRomanPSMT" w:hAnsi="Arial" w:cs="Arial"/>
          <w:lang w:eastAsia="ar-SA"/>
        </w:rPr>
        <w:t xml:space="preserve"> noteikto iesaistītā personāla un apakšuzņēmēju nomaiņas kārtību, Pasūtītājs tiesīgs vienpusēji izbeigt </w:t>
      </w:r>
      <w:r w:rsidR="001D120F" w:rsidRPr="007557E9">
        <w:rPr>
          <w:rFonts w:ascii="Arial" w:eastAsia="TimesNewRomanPSMT" w:hAnsi="Arial" w:cs="Arial"/>
          <w:lang w:eastAsia="ar-SA"/>
        </w:rPr>
        <w:t xml:space="preserve">Vienošanos un </w:t>
      </w:r>
      <w:r w:rsidRPr="007557E9">
        <w:rPr>
          <w:rFonts w:ascii="Arial" w:eastAsia="TimesNewRomanPSMT" w:hAnsi="Arial" w:cs="Arial"/>
          <w:lang w:eastAsia="ar-SA"/>
        </w:rPr>
        <w:t>Līgumu.</w:t>
      </w:r>
    </w:p>
    <w:p w14:paraId="06D0490E" w14:textId="77777777" w:rsidR="007C592B" w:rsidRPr="007557E9" w:rsidRDefault="007C592B" w:rsidP="007C592B">
      <w:pPr>
        <w:tabs>
          <w:tab w:val="left" w:pos="567"/>
        </w:tabs>
        <w:suppressAutoHyphens/>
        <w:overflowPunct/>
        <w:autoSpaceDN/>
        <w:adjustRightInd/>
        <w:jc w:val="both"/>
        <w:textAlignment w:val="auto"/>
        <w:rPr>
          <w:rFonts w:ascii="Arial" w:hAnsi="Arial" w:cs="Arial"/>
          <w:lang w:eastAsia="ar-SA"/>
        </w:rPr>
      </w:pPr>
    </w:p>
    <w:p w14:paraId="46CA76E3" w14:textId="5F4F74AD" w:rsidR="006E012E" w:rsidRPr="007557E9" w:rsidRDefault="007424C0" w:rsidP="007C592B">
      <w:pPr>
        <w:numPr>
          <w:ilvl w:val="0"/>
          <w:numId w:val="12"/>
        </w:numPr>
        <w:tabs>
          <w:tab w:val="clear" w:pos="786"/>
          <w:tab w:val="num" w:pos="284"/>
        </w:tabs>
        <w:suppressAutoHyphens/>
        <w:overflowPunct/>
        <w:autoSpaceDE/>
        <w:autoSpaceDN/>
        <w:adjustRightInd/>
        <w:ind w:hanging="928"/>
        <w:jc w:val="center"/>
        <w:textAlignment w:val="auto"/>
        <w:rPr>
          <w:rFonts w:ascii="Arial" w:hAnsi="Arial" w:cs="Arial"/>
          <w:b/>
          <w:lang w:eastAsia="ar-SA"/>
        </w:rPr>
      </w:pPr>
      <w:r w:rsidRPr="007557E9">
        <w:rPr>
          <w:rFonts w:ascii="Arial" w:hAnsi="Arial" w:cs="Arial"/>
          <w:b/>
          <w:lang w:eastAsia="ar-SA"/>
        </w:rPr>
        <w:t>NOBEIGUMA NOTEIKUMI</w:t>
      </w:r>
    </w:p>
    <w:p w14:paraId="7E93CF37" w14:textId="19D231D4" w:rsidR="00BB786D" w:rsidRPr="007557E9" w:rsidRDefault="00BB786D" w:rsidP="007C592B">
      <w:pPr>
        <w:pStyle w:val="Sarakstarindkopa"/>
        <w:numPr>
          <w:ilvl w:val="1"/>
          <w:numId w:val="12"/>
        </w:numPr>
        <w:tabs>
          <w:tab w:val="clear" w:pos="360"/>
          <w:tab w:val="num" w:pos="284"/>
        </w:tabs>
        <w:ind w:hanging="502"/>
        <w:jc w:val="both"/>
        <w:rPr>
          <w:rFonts w:ascii="Arial" w:hAnsi="Arial" w:cs="Arial"/>
          <w:sz w:val="20"/>
          <w:szCs w:val="20"/>
          <w:lang w:eastAsia="ar-SA"/>
        </w:rPr>
      </w:pPr>
      <w:r w:rsidRPr="007557E9">
        <w:rPr>
          <w:rFonts w:ascii="Arial" w:hAnsi="Arial" w:cs="Arial"/>
          <w:sz w:val="20"/>
          <w:szCs w:val="20"/>
          <w:lang w:eastAsia="ar-SA"/>
        </w:rPr>
        <w:t xml:space="preserve">Puses apliecina, ka </w:t>
      </w:r>
      <w:r w:rsidR="001D120F" w:rsidRPr="007557E9">
        <w:rPr>
          <w:rFonts w:ascii="Arial" w:hAnsi="Arial" w:cs="Arial"/>
          <w:sz w:val="20"/>
          <w:szCs w:val="20"/>
          <w:lang w:eastAsia="ar-SA"/>
        </w:rPr>
        <w:t>Vienošanās</w:t>
      </w:r>
      <w:r w:rsidRPr="007557E9">
        <w:rPr>
          <w:rFonts w:ascii="Arial" w:hAnsi="Arial" w:cs="Arial"/>
          <w:sz w:val="20"/>
          <w:szCs w:val="20"/>
          <w:lang w:eastAsia="ar-SA"/>
        </w:rPr>
        <w:t xml:space="preserve"> noteiktie Pušu pārstāvji un speciālisti ir informēti par to personas datu nodošanu otrai Pusei </w:t>
      </w:r>
      <w:r w:rsidR="001D120F" w:rsidRPr="007557E9">
        <w:rPr>
          <w:rFonts w:ascii="Arial" w:hAnsi="Arial" w:cs="Arial"/>
          <w:sz w:val="20"/>
          <w:szCs w:val="20"/>
          <w:lang w:eastAsia="ar-SA"/>
        </w:rPr>
        <w:t>Vienošanās</w:t>
      </w:r>
      <w:r w:rsidRPr="007557E9">
        <w:rPr>
          <w:rFonts w:ascii="Arial" w:hAnsi="Arial" w:cs="Arial"/>
          <w:sz w:val="20"/>
          <w:szCs w:val="20"/>
          <w:lang w:eastAsia="ar-SA"/>
        </w:rPr>
        <w:t xml:space="preserve"> 1</w:t>
      </w:r>
      <w:r w:rsidR="000D6249" w:rsidRPr="007557E9">
        <w:rPr>
          <w:rFonts w:ascii="Arial" w:hAnsi="Arial" w:cs="Arial"/>
          <w:sz w:val="20"/>
          <w:szCs w:val="20"/>
          <w:lang w:eastAsia="ar-SA"/>
        </w:rPr>
        <w:t>3</w:t>
      </w:r>
      <w:r w:rsidRPr="007557E9">
        <w:rPr>
          <w:rFonts w:ascii="Arial" w:hAnsi="Arial" w:cs="Arial"/>
          <w:sz w:val="20"/>
          <w:szCs w:val="20"/>
          <w:lang w:eastAsia="ar-SA"/>
        </w:rPr>
        <w:t>.</w:t>
      </w:r>
      <w:r w:rsidR="00660E1C" w:rsidRPr="007557E9">
        <w:rPr>
          <w:rFonts w:ascii="Arial" w:hAnsi="Arial" w:cs="Arial"/>
          <w:sz w:val="20"/>
          <w:szCs w:val="20"/>
          <w:lang w:eastAsia="ar-SA"/>
        </w:rPr>
        <w:t xml:space="preserve"> </w:t>
      </w:r>
      <w:r w:rsidRPr="007557E9">
        <w:rPr>
          <w:rFonts w:ascii="Arial" w:hAnsi="Arial" w:cs="Arial"/>
          <w:sz w:val="20"/>
          <w:szCs w:val="20"/>
          <w:lang w:eastAsia="ar-SA"/>
        </w:rPr>
        <w:t xml:space="preserve">sadaļā noteiktā apjomā. </w:t>
      </w:r>
    </w:p>
    <w:p w14:paraId="567C2544" w14:textId="57B0F6AB" w:rsidR="00522F01" w:rsidRPr="007557E9" w:rsidRDefault="009B08D5" w:rsidP="007C592B">
      <w:pPr>
        <w:numPr>
          <w:ilvl w:val="1"/>
          <w:numId w:val="12"/>
        </w:numPr>
        <w:tabs>
          <w:tab w:val="clear" w:pos="360"/>
          <w:tab w:val="num" w:pos="284"/>
        </w:tabs>
        <w:suppressAutoHyphens/>
        <w:overflowPunct/>
        <w:autoSpaceDE/>
        <w:autoSpaceDN/>
        <w:adjustRightInd/>
        <w:ind w:hanging="502"/>
        <w:jc w:val="both"/>
        <w:textAlignment w:val="auto"/>
        <w:rPr>
          <w:rFonts w:ascii="Arial" w:hAnsi="Arial" w:cs="Arial"/>
          <w:lang w:eastAsia="ar-SA"/>
        </w:rPr>
      </w:pPr>
      <w:r w:rsidRPr="007557E9">
        <w:rPr>
          <w:rFonts w:ascii="Arial" w:hAnsi="Arial" w:cs="Arial"/>
          <w:lang w:eastAsia="ar-SA"/>
        </w:rPr>
        <w:t xml:space="preserve">Visi </w:t>
      </w:r>
      <w:r w:rsidR="001D120F" w:rsidRPr="007557E9">
        <w:rPr>
          <w:rFonts w:ascii="Arial" w:hAnsi="Arial" w:cs="Arial"/>
          <w:lang w:eastAsia="ar-SA"/>
        </w:rPr>
        <w:t xml:space="preserve">Vienošanās un </w:t>
      </w:r>
      <w:r w:rsidRPr="007557E9">
        <w:rPr>
          <w:rFonts w:ascii="Arial" w:hAnsi="Arial" w:cs="Arial"/>
          <w:lang w:eastAsia="ar-SA"/>
        </w:rPr>
        <w:t xml:space="preserve">Līguma grozījumi ir noformējami rakstiski un stājas spēkā pēc tam, kad tos ir parakstījušas </w:t>
      </w:r>
      <w:r w:rsidR="001D120F" w:rsidRPr="007557E9">
        <w:rPr>
          <w:rFonts w:ascii="Arial" w:hAnsi="Arial" w:cs="Arial"/>
          <w:lang w:eastAsia="ar-SA"/>
        </w:rPr>
        <w:t>visas</w:t>
      </w:r>
      <w:r w:rsidRPr="007557E9">
        <w:rPr>
          <w:rFonts w:ascii="Arial" w:hAnsi="Arial" w:cs="Arial"/>
          <w:lang w:eastAsia="ar-SA"/>
        </w:rPr>
        <w:t xml:space="preserve"> Puses.</w:t>
      </w:r>
    </w:p>
    <w:p w14:paraId="6315CD91" w14:textId="56D80BDF" w:rsidR="00522F01" w:rsidRPr="007557E9" w:rsidRDefault="00522F01" w:rsidP="007C592B">
      <w:pPr>
        <w:pStyle w:val="Sarakstarindkopa"/>
        <w:numPr>
          <w:ilvl w:val="1"/>
          <w:numId w:val="12"/>
        </w:numPr>
        <w:tabs>
          <w:tab w:val="num" w:pos="284"/>
        </w:tabs>
        <w:ind w:hanging="502"/>
        <w:jc w:val="both"/>
        <w:rPr>
          <w:rFonts w:ascii="Arial" w:hAnsi="Arial" w:cs="Arial"/>
          <w:sz w:val="20"/>
          <w:szCs w:val="20"/>
          <w:lang w:eastAsia="ar-SA"/>
        </w:rPr>
      </w:pPr>
      <w:r w:rsidRPr="007557E9">
        <w:rPr>
          <w:rFonts w:ascii="Arial" w:hAnsi="Arial" w:cs="Arial"/>
          <w:sz w:val="20"/>
          <w:szCs w:val="20"/>
          <w:lang w:eastAsia="ar-SA"/>
        </w:rPr>
        <w:t xml:space="preserve">Visi pielikumi </w:t>
      </w:r>
      <w:r w:rsidR="001D120F" w:rsidRPr="007557E9">
        <w:rPr>
          <w:rFonts w:ascii="Arial" w:hAnsi="Arial" w:cs="Arial"/>
          <w:sz w:val="20"/>
          <w:szCs w:val="20"/>
          <w:lang w:eastAsia="ar-SA"/>
        </w:rPr>
        <w:t xml:space="preserve">Vienošanās </w:t>
      </w:r>
      <w:r w:rsidRPr="007557E9">
        <w:rPr>
          <w:rFonts w:ascii="Arial" w:hAnsi="Arial" w:cs="Arial"/>
          <w:sz w:val="20"/>
          <w:szCs w:val="20"/>
          <w:lang w:eastAsia="ar-SA"/>
        </w:rPr>
        <w:t xml:space="preserve">stājas spēkā ar to abpusējas parakstīšanas dienu. Pretrunu gadījumā starp </w:t>
      </w:r>
      <w:r w:rsidR="001D120F" w:rsidRPr="007557E9">
        <w:rPr>
          <w:rFonts w:ascii="Arial" w:hAnsi="Arial" w:cs="Arial"/>
          <w:sz w:val="20"/>
          <w:szCs w:val="20"/>
          <w:lang w:eastAsia="ar-SA"/>
        </w:rPr>
        <w:t>Vienošanās</w:t>
      </w:r>
      <w:r w:rsidRPr="007557E9">
        <w:rPr>
          <w:rFonts w:ascii="Arial" w:hAnsi="Arial" w:cs="Arial"/>
          <w:sz w:val="20"/>
          <w:szCs w:val="20"/>
          <w:lang w:eastAsia="ar-SA"/>
        </w:rPr>
        <w:t xml:space="preserve"> vai tā</w:t>
      </w:r>
      <w:r w:rsidR="001D120F" w:rsidRPr="007557E9">
        <w:rPr>
          <w:rFonts w:ascii="Arial" w:hAnsi="Arial" w:cs="Arial"/>
          <w:sz w:val="20"/>
          <w:szCs w:val="20"/>
          <w:lang w:eastAsia="ar-SA"/>
        </w:rPr>
        <w:t>s</w:t>
      </w:r>
      <w:r w:rsidRPr="007557E9">
        <w:rPr>
          <w:rFonts w:ascii="Arial" w:hAnsi="Arial" w:cs="Arial"/>
          <w:sz w:val="20"/>
          <w:szCs w:val="20"/>
          <w:lang w:eastAsia="ar-SA"/>
        </w:rPr>
        <w:t xml:space="preserve"> pielikumu dažādajiem noteikumiem vēlāks noteikums atceļ iepriekš pieņemtu, un speciāls noteikums atceļ vispārēju noteikumu.</w:t>
      </w:r>
    </w:p>
    <w:p w14:paraId="68747D52" w14:textId="5EEC92DB" w:rsidR="00CD74FE" w:rsidRPr="007557E9" w:rsidRDefault="009B08D5" w:rsidP="00894415">
      <w:pPr>
        <w:numPr>
          <w:ilvl w:val="1"/>
          <w:numId w:val="12"/>
        </w:numPr>
        <w:tabs>
          <w:tab w:val="clear" w:pos="360"/>
          <w:tab w:val="num" w:pos="284"/>
        </w:tabs>
        <w:suppressAutoHyphens/>
        <w:overflowPunct/>
        <w:autoSpaceDE/>
        <w:autoSpaceDN/>
        <w:adjustRightInd/>
        <w:ind w:hanging="502"/>
        <w:jc w:val="both"/>
        <w:textAlignment w:val="auto"/>
        <w:rPr>
          <w:rFonts w:ascii="Arial" w:hAnsi="Arial" w:cs="Arial"/>
          <w:lang w:eastAsia="ar-SA"/>
        </w:rPr>
      </w:pPr>
      <w:r w:rsidRPr="007557E9">
        <w:rPr>
          <w:rFonts w:ascii="Arial" w:hAnsi="Arial" w:cs="Arial"/>
          <w:lang w:eastAsia="ar-SA"/>
        </w:rPr>
        <w:t xml:space="preserve">Puses </w:t>
      </w:r>
      <w:r w:rsidR="00522F01" w:rsidRPr="007557E9">
        <w:rPr>
          <w:rFonts w:ascii="Arial" w:hAnsi="Arial" w:cs="Arial"/>
          <w:lang w:eastAsia="ar-SA"/>
        </w:rPr>
        <w:t xml:space="preserve">informē viena otru par adreses, kredītiestādes vai citu rekvizītu izmaiņām </w:t>
      </w:r>
      <w:r w:rsidRPr="007557E9">
        <w:rPr>
          <w:rFonts w:ascii="Arial" w:hAnsi="Arial" w:cs="Arial"/>
          <w:lang w:eastAsia="ar-SA"/>
        </w:rPr>
        <w:t>3 (trīs) darba dienu laikā</w:t>
      </w:r>
      <w:r w:rsidR="00522F01" w:rsidRPr="007557E9">
        <w:rPr>
          <w:rFonts w:ascii="Arial" w:hAnsi="Arial" w:cs="Arial"/>
          <w:lang w:eastAsia="ar-SA"/>
        </w:rPr>
        <w:t xml:space="preserve"> no izmaiņu dienas. </w:t>
      </w:r>
      <w:r w:rsidRPr="007557E9">
        <w:rPr>
          <w:rFonts w:ascii="Arial" w:hAnsi="Arial" w:cs="Arial"/>
          <w:lang w:eastAsia="ar-SA"/>
        </w:rPr>
        <w:t xml:space="preserve"> </w:t>
      </w:r>
    </w:p>
    <w:p w14:paraId="73C174B6" w14:textId="77777777" w:rsidR="00540EF3" w:rsidRPr="007557E9" w:rsidRDefault="00540EF3" w:rsidP="00540EF3">
      <w:pPr>
        <w:numPr>
          <w:ilvl w:val="1"/>
          <w:numId w:val="12"/>
        </w:numPr>
        <w:tabs>
          <w:tab w:val="clear" w:pos="360"/>
          <w:tab w:val="num" w:pos="284"/>
        </w:tabs>
        <w:suppressAutoHyphens/>
        <w:overflowPunct/>
        <w:autoSpaceDE/>
        <w:autoSpaceDN/>
        <w:adjustRightInd/>
        <w:ind w:hanging="502"/>
        <w:jc w:val="both"/>
        <w:textAlignment w:val="auto"/>
        <w:rPr>
          <w:rFonts w:ascii="Arial" w:hAnsi="Arial" w:cs="Arial"/>
          <w:lang w:eastAsia="ar-SA"/>
        </w:rPr>
      </w:pPr>
      <w:r w:rsidRPr="007557E9">
        <w:rPr>
          <w:rFonts w:ascii="Arial" w:hAnsi="Arial" w:cs="Arial"/>
          <w:lang w:eastAsia="ar-SA"/>
        </w:rPr>
        <w:t>Vienošanās sagatavota un parakstīta elektroniski 3 (trīs) eksemplāros uz 12 (divpadsmit) lapām ar vienādu juridisku spēku. Pie katras no Pusēm glabājas viens Vienošanās eksemplārs.</w:t>
      </w:r>
    </w:p>
    <w:p w14:paraId="34CAD492" w14:textId="77777777" w:rsidR="00D93AC1" w:rsidRPr="007557E9" w:rsidRDefault="00D93AC1" w:rsidP="00D93AC1">
      <w:pPr>
        <w:suppressAutoHyphens/>
        <w:overflowPunct/>
        <w:autoSpaceDE/>
        <w:autoSpaceDN/>
        <w:adjustRightInd/>
        <w:ind w:left="360"/>
        <w:jc w:val="both"/>
        <w:textAlignment w:val="auto"/>
        <w:rPr>
          <w:rFonts w:ascii="Arial" w:hAnsi="Arial" w:cs="Arial"/>
          <w:lang w:eastAsia="ar-SA"/>
        </w:rPr>
      </w:pPr>
    </w:p>
    <w:p w14:paraId="57F890BF" w14:textId="77777777" w:rsidR="007424C0" w:rsidRPr="007557E9" w:rsidRDefault="007424C0" w:rsidP="00E775B5">
      <w:pPr>
        <w:numPr>
          <w:ilvl w:val="0"/>
          <w:numId w:val="12"/>
        </w:numPr>
        <w:suppressAutoHyphens/>
        <w:overflowPunct/>
        <w:autoSpaceDE/>
        <w:autoSpaceDN/>
        <w:adjustRightInd/>
        <w:jc w:val="center"/>
        <w:textAlignment w:val="auto"/>
        <w:rPr>
          <w:rFonts w:ascii="Arial" w:hAnsi="Arial" w:cs="Arial"/>
          <w:b/>
          <w:lang w:eastAsia="ar-SA"/>
        </w:rPr>
      </w:pPr>
      <w:r w:rsidRPr="007557E9">
        <w:rPr>
          <w:rFonts w:ascii="Arial" w:hAnsi="Arial" w:cs="Arial"/>
          <w:b/>
          <w:lang w:eastAsia="ar-SA"/>
        </w:rPr>
        <w:t>PUŠU REKVIZĪTI UN PARAKSTI</w:t>
      </w:r>
    </w:p>
    <w:p w14:paraId="46B3AC25" w14:textId="54F9FA95" w:rsidR="00E93DBE" w:rsidRPr="007557E9" w:rsidRDefault="00E93DBE">
      <w:pPr>
        <w:overflowPunct/>
        <w:autoSpaceDE/>
        <w:autoSpaceDN/>
        <w:adjustRightInd/>
        <w:textAlignment w:val="auto"/>
        <w:rPr>
          <w:rFonts w:ascii="Arial" w:hAnsi="Arial" w:cs="Arial"/>
          <w:b/>
          <w:bCs/>
        </w:rPr>
      </w:pPr>
    </w:p>
    <w:tbl>
      <w:tblPr>
        <w:tblW w:w="0" w:type="auto"/>
        <w:tblLook w:val="04A0" w:firstRow="1" w:lastRow="0" w:firstColumn="1" w:lastColumn="0" w:noHBand="0" w:noVBand="1"/>
      </w:tblPr>
      <w:tblGrid>
        <w:gridCol w:w="4135"/>
        <w:gridCol w:w="4332"/>
      </w:tblGrid>
      <w:tr w:rsidR="00E93DBE" w:rsidRPr="007557E9" w14:paraId="5637C88D" w14:textId="77777777" w:rsidTr="001A1E98">
        <w:trPr>
          <w:trHeight w:val="270"/>
        </w:trPr>
        <w:tc>
          <w:tcPr>
            <w:tcW w:w="4135" w:type="dxa"/>
          </w:tcPr>
          <w:p w14:paraId="75DFD643" w14:textId="77777777" w:rsidR="00E93DBE" w:rsidRPr="007557E9" w:rsidRDefault="00E93DBE" w:rsidP="001A1E98">
            <w:pPr>
              <w:suppressAutoHyphens/>
              <w:overflowPunct/>
              <w:autoSpaceDE/>
              <w:autoSpaceDN/>
              <w:adjustRightInd/>
              <w:textAlignment w:val="auto"/>
              <w:rPr>
                <w:rFonts w:ascii="Arial" w:hAnsi="Arial" w:cs="Arial"/>
                <w:b/>
                <w:lang w:eastAsia="ar-SA"/>
              </w:rPr>
            </w:pPr>
            <w:r w:rsidRPr="007557E9">
              <w:rPr>
                <w:rFonts w:ascii="Arial" w:hAnsi="Arial" w:cs="Arial"/>
                <w:b/>
                <w:lang w:eastAsia="ar-SA"/>
              </w:rPr>
              <w:t>Pasūtītājs:</w:t>
            </w:r>
          </w:p>
        </w:tc>
        <w:tc>
          <w:tcPr>
            <w:tcW w:w="4332" w:type="dxa"/>
          </w:tcPr>
          <w:p w14:paraId="272BCBD7" w14:textId="77777777" w:rsidR="00E93DBE" w:rsidRPr="007557E9" w:rsidRDefault="00E93DBE" w:rsidP="001A1E98">
            <w:pPr>
              <w:suppressAutoHyphens/>
              <w:overflowPunct/>
              <w:autoSpaceDE/>
              <w:autoSpaceDN/>
              <w:adjustRightInd/>
              <w:textAlignment w:val="auto"/>
              <w:rPr>
                <w:rFonts w:ascii="Arial" w:hAnsi="Arial" w:cs="Arial"/>
                <w:b/>
                <w:lang w:eastAsia="ar-SA"/>
              </w:rPr>
            </w:pPr>
            <w:r w:rsidRPr="007557E9">
              <w:rPr>
                <w:rFonts w:ascii="Arial" w:hAnsi="Arial" w:cs="Arial"/>
                <w:b/>
                <w:lang w:eastAsia="ar-SA"/>
              </w:rPr>
              <w:t>Izpildītājs:</w:t>
            </w:r>
          </w:p>
        </w:tc>
      </w:tr>
      <w:tr w:rsidR="00E93DBE" w:rsidRPr="007557E9" w14:paraId="3E94499E" w14:textId="77777777" w:rsidTr="001A1E98">
        <w:trPr>
          <w:trHeight w:val="253"/>
        </w:trPr>
        <w:tc>
          <w:tcPr>
            <w:tcW w:w="4135" w:type="dxa"/>
          </w:tcPr>
          <w:p w14:paraId="3515B412" w14:textId="1341D690" w:rsidR="00E93DBE" w:rsidRPr="007557E9" w:rsidRDefault="00E93DBE" w:rsidP="001A1E98">
            <w:pPr>
              <w:suppressAutoHyphens/>
              <w:overflowPunct/>
              <w:autoSpaceDE/>
              <w:autoSpaceDN/>
              <w:adjustRightInd/>
              <w:textAlignment w:val="auto"/>
              <w:rPr>
                <w:rFonts w:ascii="Arial" w:hAnsi="Arial" w:cs="Arial"/>
                <w:b/>
                <w:lang w:eastAsia="ar-SA"/>
              </w:rPr>
            </w:pPr>
            <w:r w:rsidRPr="007557E9">
              <w:rPr>
                <w:rFonts w:ascii="Arial" w:hAnsi="Arial" w:cs="Arial"/>
                <w:lang w:eastAsia="ar-SA"/>
              </w:rPr>
              <w:t xml:space="preserve">Liepājas Centrālā administrācija </w:t>
            </w:r>
          </w:p>
        </w:tc>
        <w:tc>
          <w:tcPr>
            <w:tcW w:w="4332" w:type="dxa"/>
          </w:tcPr>
          <w:p w14:paraId="1CA9F121" w14:textId="157AE706" w:rsidR="00E93DBE" w:rsidRPr="007557E9" w:rsidRDefault="00E93DBE" w:rsidP="001A1E98">
            <w:pPr>
              <w:suppressAutoHyphens/>
              <w:overflowPunct/>
              <w:autoSpaceDE/>
              <w:autoSpaceDN/>
              <w:adjustRightInd/>
              <w:textAlignment w:val="auto"/>
              <w:rPr>
                <w:rFonts w:ascii="Arial" w:hAnsi="Arial" w:cs="Arial"/>
                <w:b/>
                <w:lang w:eastAsia="ar-SA"/>
              </w:rPr>
            </w:pPr>
          </w:p>
        </w:tc>
      </w:tr>
      <w:tr w:rsidR="00E93DBE" w:rsidRPr="007557E9" w14:paraId="7DB0FE93" w14:textId="77777777" w:rsidTr="001A1E98">
        <w:trPr>
          <w:trHeight w:val="253"/>
        </w:trPr>
        <w:tc>
          <w:tcPr>
            <w:tcW w:w="4135" w:type="dxa"/>
          </w:tcPr>
          <w:p w14:paraId="59D908F0" w14:textId="77777777" w:rsidR="00E93DBE" w:rsidRPr="007557E9" w:rsidRDefault="00E93DBE" w:rsidP="001A1E98">
            <w:pPr>
              <w:suppressAutoHyphens/>
              <w:overflowPunct/>
              <w:autoSpaceDE/>
              <w:autoSpaceDN/>
              <w:adjustRightInd/>
              <w:textAlignment w:val="auto"/>
              <w:rPr>
                <w:rFonts w:ascii="Arial" w:hAnsi="Arial" w:cs="Arial"/>
                <w:b/>
                <w:lang w:eastAsia="ar-SA"/>
              </w:rPr>
            </w:pPr>
            <w:r w:rsidRPr="007557E9">
              <w:rPr>
                <w:rFonts w:ascii="Arial" w:hAnsi="Arial" w:cs="Arial"/>
                <w:lang w:eastAsia="ar-SA"/>
              </w:rPr>
              <w:t>Rožu iela 6, Liepāja, LV-3401</w:t>
            </w:r>
          </w:p>
        </w:tc>
        <w:tc>
          <w:tcPr>
            <w:tcW w:w="4332" w:type="dxa"/>
          </w:tcPr>
          <w:p w14:paraId="7638D785" w14:textId="26FD8B40" w:rsidR="00E93DBE" w:rsidRPr="007557E9" w:rsidRDefault="00E93DBE" w:rsidP="001A1E98">
            <w:pPr>
              <w:suppressAutoHyphens/>
              <w:overflowPunct/>
              <w:autoSpaceDE/>
              <w:autoSpaceDN/>
              <w:adjustRightInd/>
              <w:textAlignment w:val="auto"/>
              <w:rPr>
                <w:rFonts w:ascii="Arial" w:hAnsi="Arial" w:cs="Arial"/>
                <w:bCs/>
                <w:lang w:eastAsia="ar-SA"/>
              </w:rPr>
            </w:pPr>
          </w:p>
        </w:tc>
      </w:tr>
      <w:tr w:rsidR="00E93DBE" w:rsidRPr="007557E9" w14:paraId="3B74DF5B" w14:textId="77777777" w:rsidTr="001A1E98">
        <w:trPr>
          <w:trHeight w:val="270"/>
        </w:trPr>
        <w:tc>
          <w:tcPr>
            <w:tcW w:w="4135" w:type="dxa"/>
          </w:tcPr>
          <w:p w14:paraId="0A2357F3" w14:textId="77777777" w:rsidR="00E93DBE" w:rsidRPr="007557E9" w:rsidRDefault="00E93DBE" w:rsidP="001A1E98">
            <w:pPr>
              <w:suppressAutoHyphens/>
              <w:overflowPunct/>
              <w:autoSpaceDE/>
              <w:autoSpaceDN/>
              <w:adjustRightInd/>
              <w:textAlignment w:val="auto"/>
              <w:rPr>
                <w:rFonts w:ascii="Arial" w:hAnsi="Arial" w:cs="Arial"/>
                <w:b/>
                <w:lang w:eastAsia="ar-SA"/>
              </w:rPr>
            </w:pPr>
            <w:proofErr w:type="spellStart"/>
            <w:r w:rsidRPr="007557E9">
              <w:rPr>
                <w:rFonts w:ascii="Arial" w:hAnsi="Arial" w:cs="Arial"/>
                <w:lang w:eastAsia="ar-SA"/>
              </w:rPr>
              <w:t>Reģ.Nr</w:t>
            </w:r>
            <w:proofErr w:type="spellEnd"/>
            <w:r w:rsidRPr="007557E9">
              <w:rPr>
                <w:rFonts w:ascii="Arial" w:hAnsi="Arial" w:cs="Arial"/>
                <w:lang w:eastAsia="ar-SA"/>
              </w:rPr>
              <w:t>. 90000063185</w:t>
            </w:r>
          </w:p>
        </w:tc>
        <w:tc>
          <w:tcPr>
            <w:tcW w:w="4332" w:type="dxa"/>
          </w:tcPr>
          <w:p w14:paraId="08F1B336" w14:textId="67D3E752" w:rsidR="00E93DBE" w:rsidRPr="007557E9" w:rsidRDefault="00E93DBE" w:rsidP="001A1E98">
            <w:pPr>
              <w:suppressAutoHyphens/>
              <w:overflowPunct/>
              <w:autoSpaceDE/>
              <w:autoSpaceDN/>
              <w:adjustRightInd/>
              <w:textAlignment w:val="auto"/>
              <w:rPr>
                <w:rFonts w:ascii="Arial" w:hAnsi="Arial" w:cs="Arial"/>
                <w:b/>
                <w:lang w:eastAsia="ar-SA"/>
              </w:rPr>
            </w:pPr>
          </w:p>
        </w:tc>
      </w:tr>
      <w:tr w:rsidR="00E93DBE" w:rsidRPr="007557E9" w14:paraId="552389F5" w14:textId="77777777" w:rsidTr="001A1E98">
        <w:trPr>
          <w:trHeight w:val="253"/>
        </w:trPr>
        <w:tc>
          <w:tcPr>
            <w:tcW w:w="4135" w:type="dxa"/>
          </w:tcPr>
          <w:p w14:paraId="0DA97D81" w14:textId="25869865" w:rsidR="00E93DBE" w:rsidRPr="007557E9" w:rsidRDefault="00E93DBE" w:rsidP="001A1E98">
            <w:pPr>
              <w:suppressAutoHyphens/>
              <w:overflowPunct/>
              <w:autoSpaceDE/>
              <w:autoSpaceDN/>
              <w:adjustRightInd/>
              <w:textAlignment w:val="auto"/>
              <w:rPr>
                <w:rFonts w:ascii="Arial" w:hAnsi="Arial" w:cs="Arial"/>
                <w:b/>
                <w:lang w:eastAsia="ar-SA"/>
              </w:rPr>
            </w:pPr>
            <w:r w:rsidRPr="007557E9">
              <w:rPr>
                <w:rFonts w:ascii="Arial" w:hAnsi="Arial" w:cs="Arial"/>
                <w:lang w:eastAsia="ar-SA"/>
              </w:rPr>
              <w:t xml:space="preserve">Konts: </w:t>
            </w:r>
          </w:p>
        </w:tc>
        <w:tc>
          <w:tcPr>
            <w:tcW w:w="4332" w:type="dxa"/>
          </w:tcPr>
          <w:p w14:paraId="3A40705E" w14:textId="4B117BBD" w:rsidR="00E93DBE" w:rsidRPr="007557E9" w:rsidRDefault="00E93DBE" w:rsidP="001A1E98">
            <w:pPr>
              <w:suppressAutoHyphens/>
              <w:overflowPunct/>
              <w:autoSpaceDE/>
              <w:autoSpaceDN/>
              <w:adjustRightInd/>
              <w:textAlignment w:val="auto"/>
              <w:rPr>
                <w:rFonts w:ascii="Arial" w:hAnsi="Arial" w:cs="Arial"/>
                <w:b/>
                <w:lang w:eastAsia="ar-SA"/>
              </w:rPr>
            </w:pPr>
          </w:p>
        </w:tc>
      </w:tr>
      <w:tr w:rsidR="00E93DBE" w:rsidRPr="007557E9" w14:paraId="44BFE7EE" w14:textId="77777777" w:rsidTr="00E93DBE">
        <w:trPr>
          <w:trHeight w:val="68"/>
        </w:trPr>
        <w:tc>
          <w:tcPr>
            <w:tcW w:w="4135" w:type="dxa"/>
          </w:tcPr>
          <w:p w14:paraId="4F70649A" w14:textId="379127DE" w:rsidR="00E93DBE" w:rsidRPr="007557E9" w:rsidRDefault="00E93DBE" w:rsidP="001A1E98">
            <w:pPr>
              <w:suppressAutoHyphens/>
              <w:overflowPunct/>
              <w:autoSpaceDE/>
              <w:autoSpaceDN/>
              <w:adjustRightInd/>
              <w:textAlignment w:val="auto"/>
              <w:rPr>
                <w:rFonts w:ascii="Arial" w:hAnsi="Arial" w:cs="Arial"/>
                <w:b/>
                <w:lang w:eastAsia="ar-SA"/>
              </w:rPr>
            </w:pPr>
            <w:r w:rsidRPr="007557E9">
              <w:rPr>
                <w:rFonts w:ascii="Arial" w:hAnsi="Arial" w:cs="Arial"/>
                <w:lang w:eastAsia="ar-SA"/>
              </w:rPr>
              <w:t xml:space="preserve">Banka: </w:t>
            </w:r>
          </w:p>
        </w:tc>
        <w:tc>
          <w:tcPr>
            <w:tcW w:w="4332" w:type="dxa"/>
          </w:tcPr>
          <w:p w14:paraId="25D057AA" w14:textId="78C4E83C" w:rsidR="00E93DBE" w:rsidRPr="007557E9" w:rsidRDefault="00E93DBE" w:rsidP="001A1E98">
            <w:pPr>
              <w:suppressAutoHyphens/>
              <w:overflowPunct/>
              <w:autoSpaceDE/>
              <w:autoSpaceDN/>
              <w:adjustRightInd/>
              <w:textAlignment w:val="auto"/>
              <w:rPr>
                <w:rFonts w:ascii="Arial" w:hAnsi="Arial" w:cs="Arial"/>
                <w:b/>
                <w:lang w:eastAsia="ar-SA"/>
              </w:rPr>
            </w:pPr>
          </w:p>
        </w:tc>
      </w:tr>
      <w:tr w:rsidR="00E93DBE" w:rsidRPr="007557E9" w14:paraId="4EE78A8B" w14:textId="77777777" w:rsidTr="001A1E98">
        <w:trPr>
          <w:trHeight w:val="270"/>
        </w:trPr>
        <w:tc>
          <w:tcPr>
            <w:tcW w:w="4135" w:type="dxa"/>
          </w:tcPr>
          <w:p w14:paraId="113160C4" w14:textId="56B34CEF" w:rsidR="00E93DBE" w:rsidRPr="007557E9" w:rsidRDefault="00E93DBE" w:rsidP="001A1E98">
            <w:pPr>
              <w:suppressAutoHyphens/>
              <w:overflowPunct/>
              <w:autoSpaceDE/>
              <w:autoSpaceDN/>
              <w:adjustRightInd/>
              <w:textAlignment w:val="auto"/>
              <w:rPr>
                <w:rFonts w:ascii="Arial" w:hAnsi="Arial" w:cs="Arial"/>
                <w:b/>
                <w:lang w:eastAsia="ar-SA"/>
              </w:rPr>
            </w:pPr>
            <w:r w:rsidRPr="007557E9">
              <w:rPr>
                <w:rFonts w:ascii="Arial" w:hAnsi="Arial" w:cs="Arial"/>
                <w:lang w:eastAsia="ar-SA"/>
              </w:rPr>
              <w:t xml:space="preserve">Kods: </w:t>
            </w:r>
          </w:p>
        </w:tc>
        <w:tc>
          <w:tcPr>
            <w:tcW w:w="4332" w:type="dxa"/>
          </w:tcPr>
          <w:p w14:paraId="2E5A07BC" w14:textId="350E3930" w:rsidR="00E93DBE" w:rsidRPr="007557E9" w:rsidRDefault="00E93DBE" w:rsidP="001A1E98">
            <w:pPr>
              <w:suppressAutoHyphens/>
              <w:overflowPunct/>
              <w:autoSpaceDE/>
              <w:autoSpaceDN/>
              <w:adjustRightInd/>
              <w:textAlignment w:val="auto"/>
              <w:rPr>
                <w:rFonts w:ascii="Arial" w:hAnsi="Arial" w:cs="Arial"/>
                <w:b/>
                <w:lang w:eastAsia="ar-SA"/>
              </w:rPr>
            </w:pPr>
          </w:p>
        </w:tc>
      </w:tr>
      <w:tr w:rsidR="00E93DBE" w:rsidRPr="007557E9" w14:paraId="6BB3D770" w14:textId="77777777" w:rsidTr="001A1E98">
        <w:trPr>
          <w:trHeight w:val="253"/>
        </w:trPr>
        <w:tc>
          <w:tcPr>
            <w:tcW w:w="4135" w:type="dxa"/>
            <w:tcBorders>
              <w:bottom w:val="single" w:sz="4" w:space="0" w:color="auto"/>
            </w:tcBorders>
          </w:tcPr>
          <w:p w14:paraId="23BAC8C5" w14:textId="77777777" w:rsidR="00E93DBE" w:rsidRPr="007557E9" w:rsidRDefault="00E93DBE" w:rsidP="001A1E98">
            <w:pPr>
              <w:suppressAutoHyphens/>
              <w:overflowPunct/>
              <w:autoSpaceDE/>
              <w:autoSpaceDN/>
              <w:adjustRightInd/>
              <w:textAlignment w:val="auto"/>
              <w:rPr>
                <w:rFonts w:ascii="Arial" w:hAnsi="Arial" w:cs="Arial"/>
                <w:b/>
                <w:lang w:eastAsia="ar-SA"/>
              </w:rPr>
            </w:pPr>
          </w:p>
        </w:tc>
        <w:tc>
          <w:tcPr>
            <w:tcW w:w="4332" w:type="dxa"/>
            <w:tcBorders>
              <w:bottom w:val="single" w:sz="4" w:space="0" w:color="auto"/>
            </w:tcBorders>
          </w:tcPr>
          <w:p w14:paraId="4FB4F1FA" w14:textId="77777777" w:rsidR="00E93DBE" w:rsidRPr="007557E9" w:rsidRDefault="00E93DBE" w:rsidP="001A1E98">
            <w:pPr>
              <w:suppressAutoHyphens/>
              <w:overflowPunct/>
              <w:autoSpaceDE/>
              <w:autoSpaceDN/>
              <w:adjustRightInd/>
              <w:textAlignment w:val="auto"/>
              <w:rPr>
                <w:rFonts w:ascii="Arial" w:hAnsi="Arial" w:cs="Arial"/>
                <w:b/>
                <w:lang w:eastAsia="ar-SA"/>
              </w:rPr>
            </w:pPr>
          </w:p>
        </w:tc>
      </w:tr>
      <w:tr w:rsidR="00E93DBE" w:rsidRPr="007557E9" w14:paraId="026C7705" w14:textId="77777777" w:rsidTr="001A1E98">
        <w:trPr>
          <w:trHeight w:val="253"/>
        </w:trPr>
        <w:tc>
          <w:tcPr>
            <w:tcW w:w="4135" w:type="dxa"/>
            <w:tcBorders>
              <w:top w:val="single" w:sz="4" w:space="0" w:color="auto"/>
            </w:tcBorders>
          </w:tcPr>
          <w:p w14:paraId="6D5CD8CC" w14:textId="77777777" w:rsidR="00E93DBE" w:rsidRPr="007557E9" w:rsidRDefault="00E93DBE" w:rsidP="001A1E98">
            <w:pPr>
              <w:suppressAutoHyphens/>
              <w:overflowPunct/>
              <w:autoSpaceDE/>
              <w:autoSpaceDN/>
              <w:adjustRightInd/>
              <w:textAlignment w:val="auto"/>
              <w:rPr>
                <w:rFonts w:ascii="Arial" w:hAnsi="Arial" w:cs="Arial"/>
                <w:b/>
                <w:lang w:eastAsia="ar-SA"/>
              </w:rPr>
            </w:pPr>
          </w:p>
        </w:tc>
        <w:tc>
          <w:tcPr>
            <w:tcW w:w="4332" w:type="dxa"/>
            <w:tcBorders>
              <w:top w:val="single" w:sz="4" w:space="0" w:color="auto"/>
            </w:tcBorders>
          </w:tcPr>
          <w:p w14:paraId="1DF606B8" w14:textId="77777777" w:rsidR="00E93DBE" w:rsidRPr="007557E9" w:rsidRDefault="00E93DBE" w:rsidP="001A1E98">
            <w:pPr>
              <w:suppressAutoHyphens/>
              <w:overflowPunct/>
              <w:autoSpaceDE/>
              <w:autoSpaceDN/>
              <w:adjustRightInd/>
              <w:textAlignment w:val="auto"/>
              <w:rPr>
                <w:rFonts w:ascii="Arial" w:hAnsi="Arial" w:cs="Arial"/>
                <w:i/>
                <w:lang w:eastAsia="ar-SA"/>
              </w:rPr>
            </w:pPr>
          </w:p>
        </w:tc>
      </w:tr>
      <w:tr w:rsidR="00E93DBE" w:rsidRPr="007557E9" w14:paraId="4B7CEF81" w14:textId="77777777" w:rsidTr="001A1E98">
        <w:trPr>
          <w:trHeight w:val="253"/>
        </w:trPr>
        <w:tc>
          <w:tcPr>
            <w:tcW w:w="4135" w:type="dxa"/>
          </w:tcPr>
          <w:p w14:paraId="161EBACF" w14:textId="77777777" w:rsidR="00E93DBE" w:rsidRPr="007557E9" w:rsidRDefault="00E93DBE" w:rsidP="001A1E98">
            <w:pPr>
              <w:suppressAutoHyphens/>
              <w:overflowPunct/>
              <w:autoSpaceDE/>
              <w:autoSpaceDN/>
              <w:adjustRightInd/>
              <w:textAlignment w:val="auto"/>
              <w:rPr>
                <w:rFonts w:ascii="Arial" w:hAnsi="Arial" w:cs="Arial"/>
                <w:i/>
                <w:lang w:eastAsia="ar-SA"/>
              </w:rPr>
            </w:pPr>
            <w:r w:rsidRPr="007557E9">
              <w:rPr>
                <w:rFonts w:ascii="Arial" w:hAnsi="Arial" w:cs="Arial"/>
                <w:i/>
                <w:lang w:eastAsia="ar-SA"/>
              </w:rPr>
              <w:t xml:space="preserve">Izpilddirektors Ronalds </w:t>
            </w:r>
            <w:proofErr w:type="spellStart"/>
            <w:r w:rsidRPr="007557E9">
              <w:rPr>
                <w:rFonts w:ascii="Arial" w:hAnsi="Arial" w:cs="Arial"/>
                <w:i/>
                <w:lang w:eastAsia="ar-SA"/>
              </w:rPr>
              <w:t>Fricbergs</w:t>
            </w:r>
            <w:proofErr w:type="spellEnd"/>
          </w:p>
        </w:tc>
        <w:tc>
          <w:tcPr>
            <w:tcW w:w="4332" w:type="dxa"/>
          </w:tcPr>
          <w:p w14:paraId="33F14F53" w14:textId="7DB4B5C8" w:rsidR="00E93DBE" w:rsidRPr="007557E9" w:rsidRDefault="00E93DBE" w:rsidP="001A1E98">
            <w:pPr>
              <w:suppressAutoHyphens/>
              <w:overflowPunct/>
              <w:autoSpaceDE/>
              <w:autoSpaceDN/>
              <w:adjustRightInd/>
              <w:textAlignment w:val="auto"/>
              <w:rPr>
                <w:rFonts w:ascii="Arial" w:hAnsi="Arial" w:cs="Arial"/>
                <w:lang w:eastAsia="ar-SA"/>
              </w:rPr>
            </w:pPr>
          </w:p>
        </w:tc>
      </w:tr>
      <w:tr w:rsidR="00E93DBE" w:rsidRPr="007557E9" w14:paraId="10F63811" w14:textId="77777777" w:rsidTr="001A1E98">
        <w:trPr>
          <w:trHeight w:val="270"/>
        </w:trPr>
        <w:tc>
          <w:tcPr>
            <w:tcW w:w="4135" w:type="dxa"/>
          </w:tcPr>
          <w:p w14:paraId="12FD053A" w14:textId="77777777" w:rsidR="00E93DBE" w:rsidRPr="007557E9" w:rsidRDefault="00E93DBE" w:rsidP="001A1E98">
            <w:pPr>
              <w:suppressAutoHyphens/>
              <w:overflowPunct/>
              <w:autoSpaceDE/>
              <w:autoSpaceDN/>
              <w:adjustRightInd/>
              <w:textAlignment w:val="auto"/>
              <w:rPr>
                <w:rFonts w:ascii="Arial" w:hAnsi="Arial" w:cs="Arial"/>
                <w:i/>
                <w:lang w:eastAsia="ar-SA"/>
              </w:rPr>
            </w:pPr>
          </w:p>
        </w:tc>
        <w:tc>
          <w:tcPr>
            <w:tcW w:w="4332" w:type="dxa"/>
          </w:tcPr>
          <w:p w14:paraId="0FBE41FD" w14:textId="77777777" w:rsidR="00E93DBE" w:rsidRPr="007557E9" w:rsidRDefault="00E93DBE" w:rsidP="001A1E98">
            <w:pPr>
              <w:suppressAutoHyphens/>
              <w:overflowPunct/>
              <w:autoSpaceDE/>
              <w:autoSpaceDN/>
              <w:adjustRightInd/>
              <w:textAlignment w:val="auto"/>
              <w:rPr>
                <w:rFonts w:ascii="Arial" w:hAnsi="Arial" w:cs="Arial"/>
                <w:i/>
                <w:lang w:eastAsia="ar-SA"/>
              </w:rPr>
            </w:pPr>
          </w:p>
        </w:tc>
      </w:tr>
      <w:tr w:rsidR="00E93DBE" w:rsidRPr="007557E9" w14:paraId="65F5013F" w14:textId="77777777" w:rsidTr="001A1E98">
        <w:trPr>
          <w:trHeight w:val="253"/>
        </w:trPr>
        <w:tc>
          <w:tcPr>
            <w:tcW w:w="4135" w:type="dxa"/>
          </w:tcPr>
          <w:p w14:paraId="50D19DA5" w14:textId="77777777" w:rsidR="00E93DBE" w:rsidRPr="007557E9" w:rsidRDefault="00E93DBE" w:rsidP="001A1E98">
            <w:pPr>
              <w:suppressAutoHyphens/>
              <w:overflowPunct/>
              <w:autoSpaceDE/>
              <w:autoSpaceDN/>
              <w:adjustRightInd/>
              <w:textAlignment w:val="auto"/>
              <w:rPr>
                <w:rFonts w:ascii="Arial" w:hAnsi="Arial" w:cs="Arial"/>
                <w:i/>
                <w:lang w:eastAsia="ar-SA"/>
              </w:rPr>
            </w:pPr>
          </w:p>
        </w:tc>
        <w:tc>
          <w:tcPr>
            <w:tcW w:w="4332" w:type="dxa"/>
          </w:tcPr>
          <w:p w14:paraId="1499A8FF" w14:textId="77777777" w:rsidR="00E93DBE" w:rsidRPr="007557E9" w:rsidRDefault="00E93DBE" w:rsidP="001A1E98">
            <w:pPr>
              <w:suppressAutoHyphens/>
              <w:overflowPunct/>
              <w:autoSpaceDE/>
              <w:autoSpaceDN/>
              <w:adjustRightInd/>
              <w:textAlignment w:val="auto"/>
              <w:rPr>
                <w:rFonts w:ascii="Arial" w:hAnsi="Arial" w:cs="Arial"/>
                <w:i/>
                <w:lang w:eastAsia="ar-SA"/>
              </w:rPr>
            </w:pPr>
            <w:r w:rsidRPr="007557E9">
              <w:rPr>
                <w:rFonts w:ascii="Arial" w:hAnsi="Arial" w:cs="Arial"/>
                <w:b/>
                <w:bCs/>
                <w:iCs/>
                <w:lang w:eastAsia="ar-SA"/>
              </w:rPr>
              <w:t>Izpildītājs:</w:t>
            </w:r>
          </w:p>
        </w:tc>
      </w:tr>
      <w:tr w:rsidR="00E93DBE" w:rsidRPr="007557E9" w14:paraId="353AE721" w14:textId="77777777" w:rsidTr="001A1E98">
        <w:trPr>
          <w:trHeight w:val="270"/>
        </w:trPr>
        <w:tc>
          <w:tcPr>
            <w:tcW w:w="4135" w:type="dxa"/>
          </w:tcPr>
          <w:p w14:paraId="033DBA16" w14:textId="77777777" w:rsidR="00E93DBE" w:rsidRPr="007557E9" w:rsidRDefault="00E93DBE" w:rsidP="001A1E98">
            <w:pPr>
              <w:suppressAutoHyphens/>
              <w:overflowPunct/>
              <w:autoSpaceDE/>
              <w:autoSpaceDN/>
              <w:adjustRightInd/>
              <w:textAlignment w:val="auto"/>
              <w:rPr>
                <w:rFonts w:ascii="Arial" w:hAnsi="Arial" w:cs="Arial"/>
                <w:i/>
                <w:lang w:eastAsia="ar-SA"/>
              </w:rPr>
            </w:pPr>
          </w:p>
        </w:tc>
        <w:tc>
          <w:tcPr>
            <w:tcW w:w="4332" w:type="dxa"/>
          </w:tcPr>
          <w:p w14:paraId="72189C8E" w14:textId="042B0715" w:rsidR="00E93DBE" w:rsidRPr="007557E9" w:rsidRDefault="00E93DBE" w:rsidP="001A1E98">
            <w:pPr>
              <w:suppressAutoHyphens/>
              <w:overflowPunct/>
              <w:autoSpaceDE/>
              <w:autoSpaceDN/>
              <w:adjustRightInd/>
              <w:textAlignment w:val="auto"/>
              <w:rPr>
                <w:rFonts w:ascii="Arial" w:hAnsi="Arial" w:cs="Arial"/>
                <w:i/>
                <w:lang w:eastAsia="ar-SA"/>
              </w:rPr>
            </w:pPr>
          </w:p>
        </w:tc>
      </w:tr>
      <w:tr w:rsidR="00E93DBE" w:rsidRPr="007557E9" w14:paraId="559E429A" w14:textId="77777777" w:rsidTr="001A1E98">
        <w:trPr>
          <w:trHeight w:val="253"/>
        </w:trPr>
        <w:tc>
          <w:tcPr>
            <w:tcW w:w="4135" w:type="dxa"/>
          </w:tcPr>
          <w:p w14:paraId="2FC1AAFD" w14:textId="77777777" w:rsidR="00E93DBE" w:rsidRPr="007557E9" w:rsidRDefault="00E93DBE" w:rsidP="001A1E98">
            <w:pPr>
              <w:suppressAutoHyphens/>
              <w:overflowPunct/>
              <w:autoSpaceDE/>
              <w:autoSpaceDN/>
              <w:adjustRightInd/>
              <w:textAlignment w:val="auto"/>
              <w:rPr>
                <w:rFonts w:ascii="Arial" w:hAnsi="Arial" w:cs="Arial"/>
                <w:i/>
                <w:lang w:eastAsia="ar-SA"/>
              </w:rPr>
            </w:pPr>
          </w:p>
        </w:tc>
        <w:tc>
          <w:tcPr>
            <w:tcW w:w="4332" w:type="dxa"/>
          </w:tcPr>
          <w:p w14:paraId="33C9891F" w14:textId="01BB5858" w:rsidR="00E93DBE" w:rsidRPr="007557E9" w:rsidRDefault="00E93DBE" w:rsidP="00831B3E">
            <w:pPr>
              <w:suppressAutoHyphens/>
              <w:overflowPunct/>
              <w:autoSpaceDE/>
              <w:autoSpaceDN/>
              <w:adjustRightInd/>
              <w:textAlignment w:val="auto"/>
              <w:rPr>
                <w:rFonts w:ascii="Arial" w:hAnsi="Arial" w:cs="Arial"/>
                <w:i/>
                <w:lang w:eastAsia="ar-SA"/>
              </w:rPr>
            </w:pPr>
          </w:p>
        </w:tc>
      </w:tr>
      <w:tr w:rsidR="00E93DBE" w:rsidRPr="007557E9" w14:paraId="3EF09C0E" w14:textId="77777777" w:rsidTr="001A1E98">
        <w:trPr>
          <w:trHeight w:val="253"/>
        </w:trPr>
        <w:tc>
          <w:tcPr>
            <w:tcW w:w="4135" w:type="dxa"/>
          </w:tcPr>
          <w:p w14:paraId="336DEDB4" w14:textId="77777777" w:rsidR="00E93DBE" w:rsidRPr="007557E9" w:rsidRDefault="00E93DBE" w:rsidP="001A1E98">
            <w:pPr>
              <w:suppressAutoHyphens/>
              <w:overflowPunct/>
              <w:autoSpaceDE/>
              <w:autoSpaceDN/>
              <w:adjustRightInd/>
              <w:textAlignment w:val="auto"/>
              <w:rPr>
                <w:rFonts w:ascii="Arial" w:hAnsi="Arial" w:cs="Arial"/>
                <w:i/>
                <w:lang w:eastAsia="ar-SA"/>
              </w:rPr>
            </w:pPr>
          </w:p>
        </w:tc>
        <w:tc>
          <w:tcPr>
            <w:tcW w:w="4332" w:type="dxa"/>
          </w:tcPr>
          <w:p w14:paraId="1B44F17A" w14:textId="0B38E5CA" w:rsidR="00E93DBE" w:rsidRPr="007557E9" w:rsidRDefault="00E93DBE" w:rsidP="001A1E98">
            <w:pPr>
              <w:suppressAutoHyphens/>
              <w:overflowPunct/>
              <w:autoSpaceDE/>
              <w:autoSpaceDN/>
              <w:adjustRightInd/>
              <w:textAlignment w:val="auto"/>
              <w:rPr>
                <w:rFonts w:ascii="Arial" w:hAnsi="Arial" w:cs="Arial"/>
                <w:i/>
                <w:lang w:eastAsia="ar-SA"/>
              </w:rPr>
            </w:pPr>
          </w:p>
        </w:tc>
      </w:tr>
      <w:tr w:rsidR="00E93DBE" w:rsidRPr="007557E9" w14:paraId="1B7FCBB3" w14:textId="77777777" w:rsidTr="001A1E98">
        <w:trPr>
          <w:trHeight w:val="270"/>
        </w:trPr>
        <w:tc>
          <w:tcPr>
            <w:tcW w:w="4135" w:type="dxa"/>
          </w:tcPr>
          <w:p w14:paraId="2F9F8A8C" w14:textId="77777777" w:rsidR="00E93DBE" w:rsidRPr="007557E9" w:rsidRDefault="00E93DBE" w:rsidP="001A1E98">
            <w:pPr>
              <w:suppressAutoHyphens/>
              <w:overflowPunct/>
              <w:autoSpaceDE/>
              <w:autoSpaceDN/>
              <w:adjustRightInd/>
              <w:textAlignment w:val="auto"/>
              <w:rPr>
                <w:rFonts w:ascii="Arial" w:hAnsi="Arial" w:cs="Arial"/>
                <w:i/>
                <w:lang w:eastAsia="ar-SA"/>
              </w:rPr>
            </w:pPr>
          </w:p>
        </w:tc>
        <w:tc>
          <w:tcPr>
            <w:tcW w:w="4332" w:type="dxa"/>
          </w:tcPr>
          <w:p w14:paraId="1692DEF3" w14:textId="20D4243E" w:rsidR="00E93DBE" w:rsidRPr="007557E9" w:rsidRDefault="00E93DBE" w:rsidP="001A1E98">
            <w:pPr>
              <w:suppressAutoHyphens/>
              <w:overflowPunct/>
              <w:autoSpaceDE/>
              <w:autoSpaceDN/>
              <w:adjustRightInd/>
              <w:textAlignment w:val="auto"/>
              <w:rPr>
                <w:rFonts w:ascii="Arial" w:hAnsi="Arial" w:cs="Arial"/>
                <w:i/>
                <w:lang w:eastAsia="ar-SA"/>
              </w:rPr>
            </w:pPr>
          </w:p>
        </w:tc>
      </w:tr>
      <w:tr w:rsidR="00E93DBE" w:rsidRPr="007557E9" w14:paraId="72470BDC" w14:textId="77777777" w:rsidTr="001A1E98">
        <w:trPr>
          <w:trHeight w:val="253"/>
        </w:trPr>
        <w:tc>
          <w:tcPr>
            <w:tcW w:w="4135" w:type="dxa"/>
          </w:tcPr>
          <w:p w14:paraId="10B64714" w14:textId="77777777" w:rsidR="00E93DBE" w:rsidRPr="007557E9" w:rsidRDefault="00E93DBE" w:rsidP="001A1E98">
            <w:pPr>
              <w:suppressAutoHyphens/>
              <w:overflowPunct/>
              <w:autoSpaceDE/>
              <w:autoSpaceDN/>
              <w:adjustRightInd/>
              <w:textAlignment w:val="auto"/>
              <w:rPr>
                <w:rFonts w:ascii="Arial" w:hAnsi="Arial" w:cs="Arial"/>
                <w:i/>
                <w:lang w:eastAsia="ar-SA"/>
              </w:rPr>
            </w:pPr>
          </w:p>
        </w:tc>
        <w:tc>
          <w:tcPr>
            <w:tcW w:w="4332" w:type="dxa"/>
          </w:tcPr>
          <w:p w14:paraId="3BD194D2" w14:textId="56EA1B75" w:rsidR="00E93DBE" w:rsidRPr="007557E9" w:rsidRDefault="00E93DBE" w:rsidP="001A1E98">
            <w:pPr>
              <w:suppressAutoHyphens/>
              <w:overflowPunct/>
              <w:autoSpaceDE/>
              <w:autoSpaceDN/>
              <w:adjustRightInd/>
              <w:textAlignment w:val="auto"/>
              <w:rPr>
                <w:rFonts w:ascii="Arial" w:hAnsi="Arial" w:cs="Arial"/>
                <w:i/>
                <w:lang w:eastAsia="ar-SA"/>
              </w:rPr>
            </w:pPr>
          </w:p>
        </w:tc>
      </w:tr>
      <w:tr w:rsidR="00E93DBE" w:rsidRPr="007557E9" w14:paraId="20396657" w14:textId="77777777" w:rsidTr="00D57107">
        <w:trPr>
          <w:trHeight w:val="68"/>
        </w:trPr>
        <w:tc>
          <w:tcPr>
            <w:tcW w:w="4135" w:type="dxa"/>
          </w:tcPr>
          <w:p w14:paraId="2A9EF361" w14:textId="77777777" w:rsidR="00E93DBE" w:rsidRPr="007557E9" w:rsidRDefault="00E93DBE" w:rsidP="001A1E98">
            <w:pPr>
              <w:suppressAutoHyphens/>
              <w:overflowPunct/>
              <w:autoSpaceDE/>
              <w:autoSpaceDN/>
              <w:adjustRightInd/>
              <w:textAlignment w:val="auto"/>
              <w:rPr>
                <w:rFonts w:ascii="Arial" w:hAnsi="Arial" w:cs="Arial"/>
                <w:i/>
                <w:lang w:eastAsia="ar-SA"/>
              </w:rPr>
            </w:pPr>
          </w:p>
        </w:tc>
        <w:tc>
          <w:tcPr>
            <w:tcW w:w="4332" w:type="dxa"/>
          </w:tcPr>
          <w:p w14:paraId="2EEB9ED7" w14:textId="6E2C402D" w:rsidR="00E93DBE" w:rsidRPr="007557E9" w:rsidRDefault="00E93DBE" w:rsidP="001A1E98">
            <w:pPr>
              <w:suppressAutoHyphens/>
              <w:overflowPunct/>
              <w:autoSpaceDE/>
              <w:autoSpaceDN/>
              <w:adjustRightInd/>
              <w:textAlignment w:val="auto"/>
              <w:rPr>
                <w:rFonts w:ascii="Arial" w:hAnsi="Arial" w:cs="Arial"/>
                <w:i/>
                <w:lang w:eastAsia="ar-SA"/>
              </w:rPr>
            </w:pPr>
          </w:p>
        </w:tc>
      </w:tr>
      <w:tr w:rsidR="00E93DBE" w:rsidRPr="007557E9" w14:paraId="0A6A03AE" w14:textId="77777777" w:rsidTr="001A1E98">
        <w:trPr>
          <w:trHeight w:val="524"/>
        </w:trPr>
        <w:tc>
          <w:tcPr>
            <w:tcW w:w="4135" w:type="dxa"/>
          </w:tcPr>
          <w:p w14:paraId="5517CEFA" w14:textId="77777777" w:rsidR="00E93DBE" w:rsidRPr="007557E9" w:rsidRDefault="00E93DBE" w:rsidP="001A1E98">
            <w:pPr>
              <w:suppressAutoHyphens/>
              <w:overflowPunct/>
              <w:autoSpaceDE/>
              <w:autoSpaceDN/>
              <w:adjustRightInd/>
              <w:textAlignment w:val="auto"/>
              <w:rPr>
                <w:rFonts w:ascii="Arial" w:hAnsi="Arial" w:cs="Arial"/>
                <w:i/>
                <w:lang w:eastAsia="ar-SA"/>
              </w:rPr>
            </w:pPr>
          </w:p>
        </w:tc>
        <w:tc>
          <w:tcPr>
            <w:tcW w:w="4332" w:type="dxa"/>
          </w:tcPr>
          <w:p w14:paraId="0D6C2F94" w14:textId="77777777" w:rsidR="00E93DBE" w:rsidRPr="007557E9" w:rsidRDefault="00E93DBE" w:rsidP="001A1E98">
            <w:pPr>
              <w:suppressAutoHyphens/>
              <w:overflowPunct/>
              <w:autoSpaceDE/>
              <w:autoSpaceDN/>
              <w:adjustRightInd/>
              <w:textAlignment w:val="auto"/>
              <w:rPr>
                <w:rFonts w:ascii="Arial" w:hAnsi="Arial" w:cs="Arial"/>
                <w:i/>
                <w:lang w:eastAsia="ar-SA"/>
              </w:rPr>
            </w:pPr>
            <w:r w:rsidRPr="007557E9">
              <w:rPr>
                <w:rFonts w:ascii="Arial" w:hAnsi="Arial" w:cs="Arial"/>
                <w:i/>
                <w:lang w:eastAsia="ar-SA"/>
              </w:rPr>
              <w:t>____________________________________</w:t>
            </w:r>
          </w:p>
        </w:tc>
      </w:tr>
      <w:tr w:rsidR="00E93DBE" w:rsidRPr="007557E9" w14:paraId="2F91FA95" w14:textId="77777777" w:rsidTr="001A1E98">
        <w:trPr>
          <w:trHeight w:val="90"/>
        </w:trPr>
        <w:tc>
          <w:tcPr>
            <w:tcW w:w="4135" w:type="dxa"/>
          </w:tcPr>
          <w:p w14:paraId="201BE58E" w14:textId="77777777" w:rsidR="00E93DBE" w:rsidRPr="007557E9" w:rsidRDefault="00E93DBE" w:rsidP="001A1E98">
            <w:pPr>
              <w:suppressAutoHyphens/>
              <w:overflowPunct/>
              <w:autoSpaceDE/>
              <w:autoSpaceDN/>
              <w:adjustRightInd/>
              <w:textAlignment w:val="auto"/>
              <w:rPr>
                <w:rFonts w:ascii="Arial" w:hAnsi="Arial" w:cs="Arial"/>
                <w:i/>
                <w:lang w:eastAsia="ar-SA"/>
              </w:rPr>
            </w:pPr>
          </w:p>
        </w:tc>
        <w:tc>
          <w:tcPr>
            <w:tcW w:w="4332" w:type="dxa"/>
          </w:tcPr>
          <w:p w14:paraId="69424D07" w14:textId="04236CD0" w:rsidR="00A613EE" w:rsidRPr="007557E9" w:rsidRDefault="00A613EE" w:rsidP="00D57107">
            <w:pPr>
              <w:suppressAutoHyphens/>
              <w:overflowPunct/>
              <w:autoSpaceDE/>
              <w:autoSpaceDN/>
              <w:adjustRightInd/>
              <w:textAlignment w:val="auto"/>
              <w:rPr>
                <w:rFonts w:ascii="Arial" w:hAnsi="Arial" w:cs="Arial"/>
                <w:i/>
                <w:lang w:eastAsia="ar-SA"/>
              </w:rPr>
            </w:pPr>
          </w:p>
        </w:tc>
      </w:tr>
    </w:tbl>
    <w:p w14:paraId="25E20E68" w14:textId="77777777" w:rsidR="00A613EE" w:rsidRPr="007557E9" w:rsidRDefault="00E93DBE">
      <w:pPr>
        <w:overflowPunct/>
        <w:autoSpaceDE/>
        <w:autoSpaceDN/>
        <w:adjustRightInd/>
        <w:textAlignment w:val="auto"/>
        <w:rPr>
          <w:rFonts w:ascii="Arial" w:hAnsi="Arial" w:cs="Arial"/>
        </w:rPr>
        <w:sectPr w:rsidR="00A613EE" w:rsidRPr="007557E9" w:rsidSect="00C64DE3">
          <w:footerReference w:type="even" r:id="rId8"/>
          <w:footerReference w:type="default" r:id="rId9"/>
          <w:pgSz w:w="11906" w:h="16838" w:code="9"/>
          <w:pgMar w:top="1077" w:right="1701" w:bottom="1077" w:left="1701" w:header="720" w:footer="720" w:gutter="0"/>
          <w:cols w:space="720"/>
        </w:sectPr>
      </w:pPr>
      <w:r w:rsidRPr="007557E9">
        <w:rPr>
          <w:rFonts w:ascii="Arial" w:hAnsi="Arial" w:cs="Arial"/>
        </w:rPr>
        <w:br w:type="page"/>
      </w:r>
    </w:p>
    <w:p w14:paraId="6446C570" w14:textId="7E051B0C" w:rsidR="00B30C44" w:rsidRPr="007557E9" w:rsidRDefault="00A613EE" w:rsidP="00A613EE">
      <w:pPr>
        <w:pStyle w:val="Sarakstarindkopa"/>
        <w:numPr>
          <w:ilvl w:val="0"/>
          <w:numId w:val="30"/>
        </w:numPr>
        <w:suppressAutoHyphens/>
        <w:jc w:val="right"/>
        <w:rPr>
          <w:rFonts w:ascii="Arial" w:hAnsi="Arial" w:cs="Arial"/>
          <w:iCs/>
          <w:sz w:val="20"/>
          <w:szCs w:val="20"/>
          <w:lang w:eastAsia="ar-SA"/>
        </w:rPr>
      </w:pPr>
      <w:r w:rsidRPr="007557E9">
        <w:rPr>
          <w:rFonts w:ascii="Arial" w:hAnsi="Arial" w:cs="Arial"/>
          <w:iCs/>
          <w:sz w:val="20"/>
          <w:szCs w:val="20"/>
          <w:lang w:eastAsia="ar-SA"/>
        </w:rPr>
        <w:lastRenderedPageBreak/>
        <w:t>pielikums</w:t>
      </w:r>
    </w:p>
    <w:tbl>
      <w:tblPr>
        <w:tblW w:w="0" w:type="auto"/>
        <w:tblLook w:val="04A0" w:firstRow="1" w:lastRow="0" w:firstColumn="1" w:lastColumn="0" w:noHBand="0" w:noVBand="1"/>
      </w:tblPr>
      <w:tblGrid>
        <w:gridCol w:w="3404"/>
        <w:gridCol w:w="6682"/>
        <w:gridCol w:w="5334"/>
      </w:tblGrid>
      <w:tr w:rsidR="00B30C44" w:rsidRPr="007557E9" w14:paraId="6333E601" w14:textId="77777777" w:rsidTr="00E26432">
        <w:tc>
          <w:tcPr>
            <w:tcW w:w="3426" w:type="dxa"/>
          </w:tcPr>
          <w:p w14:paraId="0A1138A0" w14:textId="77777777" w:rsidR="00B30C44" w:rsidRPr="007557E9" w:rsidRDefault="00B30C44" w:rsidP="00E26432">
            <w:pPr>
              <w:jc w:val="center"/>
              <w:rPr>
                <w:rFonts w:ascii="Arial" w:hAnsi="Arial" w:cs="Arial"/>
                <w:b/>
              </w:rPr>
            </w:pPr>
            <w:r w:rsidRPr="007557E9">
              <w:rPr>
                <w:rFonts w:ascii="Arial" w:hAnsi="Arial" w:cs="Arial"/>
                <w:b/>
              </w:rPr>
              <w:t>[gads]. [datums]. [mēnesis].</w:t>
            </w:r>
          </w:p>
          <w:p w14:paraId="51B60AEB" w14:textId="77777777" w:rsidR="00B30C44" w:rsidRPr="007557E9" w:rsidRDefault="00B30C44" w:rsidP="00E26432">
            <w:pPr>
              <w:suppressAutoHyphens/>
              <w:overflowPunct/>
              <w:autoSpaceDE/>
              <w:autoSpaceDN/>
              <w:adjustRightInd/>
              <w:textAlignment w:val="auto"/>
              <w:rPr>
                <w:rFonts w:ascii="Arial" w:hAnsi="Arial" w:cs="Arial"/>
                <w:i/>
                <w:lang w:eastAsia="ar-SA"/>
              </w:rPr>
            </w:pPr>
          </w:p>
        </w:tc>
        <w:tc>
          <w:tcPr>
            <w:tcW w:w="6747" w:type="dxa"/>
          </w:tcPr>
          <w:p w14:paraId="4FCDCD6F" w14:textId="77777777" w:rsidR="00B30C44" w:rsidRPr="007557E9" w:rsidRDefault="00B30C44" w:rsidP="00E26432">
            <w:pPr>
              <w:suppressAutoHyphens/>
              <w:overflowPunct/>
              <w:autoSpaceDE/>
              <w:autoSpaceDN/>
              <w:adjustRightInd/>
              <w:textAlignment w:val="auto"/>
              <w:rPr>
                <w:rFonts w:ascii="Arial" w:hAnsi="Arial" w:cs="Arial"/>
                <w:i/>
                <w:lang w:eastAsia="ar-SA"/>
              </w:rPr>
            </w:pPr>
          </w:p>
        </w:tc>
        <w:tc>
          <w:tcPr>
            <w:tcW w:w="5386" w:type="dxa"/>
          </w:tcPr>
          <w:p w14:paraId="254F0307" w14:textId="77777777" w:rsidR="00B30C44" w:rsidRPr="007557E9" w:rsidRDefault="00B30C44" w:rsidP="00E26432">
            <w:pPr>
              <w:jc w:val="right"/>
              <w:rPr>
                <w:rFonts w:ascii="Arial" w:hAnsi="Arial" w:cs="Arial"/>
              </w:rPr>
            </w:pPr>
          </w:p>
        </w:tc>
      </w:tr>
    </w:tbl>
    <w:p w14:paraId="590B929F" w14:textId="77777777" w:rsidR="00B30C44" w:rsidRPr="007557E9" w:rsidRDefault="00B30C44" w:rsidP="00B30C44">
      <w:pPr>
        <w:rPr>
          <w:rFonts w:ascii="Arial" w:hAnsi="Arial" w:cs="Arial"/>
          <w:b/>
          <w:caps/>
        </w:rPr>
      </w:pPr>
    </w:p>
    <w:p w14:paraId="2C04CAEF" w14:textId="77777777" w:rsidR="00B30C44" w:rsidRPr="007557E9" w:rsidRDefault="00B30C44" w:rsidP="00B30C44">
      <w:pPr>
        <w:jc w:val="center"/>
        <w:rPr>
          <w:rFonts w:ascii="Arial" w:hAnsi="Arial" w:cs="Arial"/>
          <w:b/>
          <w:caps/>
        </w:rPr>
      </w:pPr>
      <w:r w:rsidRPr="007557E9">
        <w:rPr>
          <w:rFonts w:ascii="Arial" w:hAnsi="Arial" w:cs="Arial"/>
          <w:b/>
          <w:caps/>
        </w:rPr>
        <w:t>uzaicinājums Nr.</w:t>
      </w:r>
    </w:p>
    <w:p w14:paraId="4EE9FF40" w14:textId="77777777" w:rsidR="00B30C44" w:rsidRPr="007557E9" w:rsidRDefault="00B30C44" w:rsidP="00B30C44">
      <w:pPr>
        <w:rPr>
          <w:rFonts w:ascii="Arial" w:hAnsi="Arial" w:cs="Arial"/>
        </w:rPr>
      </w:pPr>
    </w:p>
    <w:p w14:paraId="01F21E95" w14:textId="3F2221E4" w:rsidR="00B30C44" w:rsidRPr="007557E9" w:rsidRDefault="00B30C44" w:rsidP="00B30C44">
      <w:pPr>
        <w:numPr>
          <w:ilvl w:val="0"/>
          <w:numId w:val="13"/>
        </w:numPr>
        <w:overflowPunct/>
        <w:autoSpaceDE/>
        <w:autoSpaceDN/>
        <w:adjustRightInd/>
        <w:jc w:val="both"/>
        <w:textAlignment w:val="auto"/>
        <w:rPr>
          <w:rFonts w:ascii="Arial" w:hAnsi="Arial" w:cs="Arial"/>
        </w:rPr>
      </w:pPr>
      <w:r w:rsidRPr="007557E9">
        <w:rPr>
          <w:rFonts w:ascii="Arial" w:hAnsi="Arial" w:cs="Arial"/>
        </w:rPr>
        <w:t>Saskaņā ar atklāta konkursa „</w:t>
      </w:r>
      <w:r w:rsidR="00883BE0" w:rsidRPr="007557E9">
        <w:rPr>
          <w:rFonts w:ascii="Arial" w:hAnsi="Arial" w:cs="Arial"/>
        </w:rPr>
        <w:t>Poligrāfijas pakalpojumu nodrošināšana Liepājas Centrālās administrācijas vajadzībām</w:t>
      </w:r>
      <w:r w:rsidRPr="007557E9">
        <w:rPr>
          <w:rFonts w:ascii="Arial" w:hAnsi="Arial" w:cs="Arial"/>
        </w:rPr>
        <w:t xml:space="preserve">” </w:t>
      </w:r>
      <w:r w:rsidR="00310B0E" w:rsidRPr="007557E9">
        <w:rPr>
          <w:rFonts w:ascii="Arial" w:hAnsi="Arial" w:cs="Arial"/>
        </w:rPr>
        <w:t>…</w:t>
      </w:r>
      <w:r w:rsidR="00CB7E00" w:rsidRPr="007557E9">
        <w:rPr>
          <w:rFonts w:ascii="Arial" w:hAnsi="Arial" w:cs="Arial"/>
        </w:rPr>
        <w:t xml:space="preserve"> </w:t>
      </w:r>
      <w:r w:rsidRPr="007557E9">
        <w:rPr>
          <w:rFonts w:ascii="Arial" w:hAnsi="Arial" w:cs="Arial"/>
        </w:rPr>
        <w:t>rezultātiem un 202</w:t>
      </w:r>
      <w:r w:rsidR="00310B0E" w:rsidRPr="007557E9">
        <w:rPr>
          <w:rFonts w:ascii="Arial" w:hAnsi="Arial" w:cs="Arial"/>
        </w:rPr>
        <w:t>6</w:t>
      </w:r>
      <w:r w:rsidRPr="007557E9">
        <w:rPr>
          <w:rFonts w:ascii="Arial" w:hAnsi="Arial" w:cs="Arial"/>
        </w:rPr>
        <w:t>.</w:t>
      </w:r>
      <w:r w:rsidR="00A613EE" w:rsidRPr="007557E9">
        <w:rPr>
          <w:rFonts w:ascii="Arial" w:hAnsi="Arial" w:cs="Arial"/>
        </w:rPr>
        <w:t xml:space="preserve"> </w:t>
      </w:r>
      <w:r w:rsidRPr="007557E9">
        <w:rPr>
          <w:rFonts w:ascii="Arial" w:hAnsi="Arial" w:cs="Arial"/>
        </w:rPr>
        <w:t xml:space="preserve">gada __.______ </w:t>
      </w:r>
      <w:r w:rsidR="00811C16" w:rsidRPr="007557E9">
        <w:rPr>
          <w:rFonts w:ascii="Arial" w:hAnsi="Arial" w:cs="Arial"/>
        </w:rPr>
        <w:t xml:space="preserve">Vispārīgo vienošanos </w:t>
      </w:r>
      <w:r w:rsidRPr="007557E9">
        <w:rPr>
          <w:rFonts w:ascii="Arial" w:hAnsi="Arial" w:cs="Arial"/>
        </w:rPr>
        <w:t xml:space="preserve">Nr. </w:t>
      </w:r>
      <w:r w:rsidR="00310B0E" w:rsidRPr="007557E9">
        <w:rPr>
          <w:rFonts w:ascii="Arial" w:hAnsi="Arial" w:cs="Arial"/>
        </w:rPr>
        <w:t>…</w:t>
      </w:r>
      <w:r w:rsidRPr="007557E9">
        <w:rPr>
          <w:rFonts w:ascii="Arial" w:hAnsi="Arial" w:cs="Arial"/>
        </w:rPr>
        <w:t xml:space="preserve">, Liepājas </w:t>
      </w:r>
      <w:r w:rsidR="00151012" w:rsidRPr="007557E9">
        <w:rPr>
          <w:rFonts w:ascii="Arial" w:hAnsi="Arial" w:cs="Arial"/>
        </w:rPr>
        <w:t>Centrālā</w:t>
      </w:r>
      <w:r w:rsidRPr="007557E9">
        <w:rPr>
          <w:rFonts w:ascii="Arial" w:hAnsi="Arial" w:cs="Arial"/>
        </w:rPr>
        <w:t xml:space="preserve"> administrācija uzaicina iesniegt Piedāvājumu.</w:t>
      </w:r>
    </w:p>
    <w:p w14:paraId="408BF5EC" w14:textId="77777777" w:rsidR="00B30C44" w:rsidRPr="007557E9" w:rsidRDefault="00B30C44" w:rsidP="00B30C44">
      <w:pPr>
        <w:pStyle w:val="Sarakstarindkopa"/>
        <w:numPr>
          <w:ilvl w:val="0"/>
          <w:numId w:val="13"/>
        </w:numPr>
        <w:contextualSpacing w:val="0"/>
        <w:jc w:val="both"/>
        <w:rPr>
          <w:rFonts w:ascii="Arial" w:hAnsi="Arial" w:cs="Arial"/>
          <w:i/>
          <w:caps/>
          <w:sz w:val="20"/>
          <w:szCs w:val="20"/>
        </w:rPr>
      </w:pPr>
      <w:r w:rsidRPr="007557E9">
        <w:rPr>
          <w:rFonts w:ascii="Arial" w:hAnsi="Arial" w:cs="Arial"/>
          <w:sz w:val="20"/>
          <w:szCs w:val="20"/>
        </w:rPr>
        <w:t xml:space="preserve">Piedāvājums jāiesniedz līdz </w:t>
      </w:r>
      <w:r w:rsidRPr="007557E9">
        <w:rPr>
          <w:rFonts w:ascii="Arial" w:hAnsi="Arial" w:cs="Arial"/>
          <w:b/>
          <w:sz w:val="20"/>
          <w:szCs w:val="20"/>
        </w:rPr>
        <w:t>[gads]. [datums]. [mēnesis].</w:t>
      </w:r>
      <w:r w:rsidRPr="007557E9">
        <w:rPr>
          <w:rFonts w:ascii="Arial" w:hAnsi="Arial" w:cs="Arial"/>
          <w:sz w:val="20"/>
          <w:szCs w:val="20"/>
        </w:rPr>
        <w:t xml:space="preserve"> latviešu valodā, nosūtot to uz e-pasta adresi </w:t>
      </w:r>
      <w:r w:rsidRPr="007557E9">
        <w:rPr>
          <w:rFonts w:ascii="Arial" w:hAnsi="Arial" w:cs="Arial"/>
          <w:b/>
          <w:sz w:val="20"/>
          <w:szCs w:val="20"/>
        </w:rPr>
        <w:t>[e-pasta adrese]</w:t>
      </w:r>
      <w:r w:rsidRPr="007557E9">
        <w:rPr>
          <w:rFonts w:ascii="Arial" w:hAnsi="Arial" w:cs="Arial"/>
          <w:sz w:val="20"/>
          <w:szCs w:val="20"/>
        </w:rPr>
        <w:t xml:space="preserve">. Piedāvājums jānoformē atbilstoši pievienotajam pielikumam </w:t>
      </w:r>
      <w:r w:rsidRPr="007557E9">
        <w:rPr>
          <w:rFonts w:ascii="Arial" w:hAnsi="Arial" w:cs="Arial"/>
          <w:caps/>
          <w:sz w:val="20"/>
          <w:szCs w:val="20"/>
        </w:rPr>
        <w:t>piedāvājums.</w:t>
      </w:r>
    </w:p>
    <w:p w14:paraId="546636A0" w14:textId="77777777" w:rsidR="00B30C44" w:rsidRPr="007557E9" w:rsidRDefault="00B30C44" w:rsidP="00B30C44">
      <w:pPr>
        <w:pStyle w:val="Sarakstarindkopa"/>
        <w:numPr>
          <w:ilvl w:val="0"/>
          <w:numId w:val="13"/>
        </w:numPr>
        <w:ind w:left="714" w:hanging="357"/>
        <w:contextualSpacing w:val="0"/>
        <w:jc w:val="both"/>
        <w:rPr>
          <w:rFonts w:ascii="Arial" w:hAnsi="Arial" w:cs="Arial"/>
          <w:sz w:val="20"/>
          <w:szCs w:val="20"/>
        </w:rPr>
      </w:pPr>
      <w:r w:rsidRPr="007557E9">
        <w:rPr>
          <w:rFonts w:ascii="Arial" w:hAnsi="Arial" w:cs="Arial"/>
          <w:sz w:val="20"/>
          <w:szCs w:val="20"/>
        </w:rPr>
        <w:t>Piedāvājuma derīguma termiņš: __ dienas.</w:t>
      </w:r>
    </w:p>
    <w:p w14:paraId="704A8B70" w14:textId="77777777" w:rsidR="00B30C44" w:rsidRPr="007557E9" w:rsidRDefault="00B30C44" w:rsidP="00B30C44">
      <w:pPr>
        <w:numPr>
          <w:ilvl w:val="0"/>
          <w:numId w:val="13"/>
        </w:numPr>
        <w:jc w:val="both"/>
        <w:rPr>
          <w:rFonts w:ascii="Arial" w:hAnsi="Arial" w:cs="Arial"/>
        </w:rPr>
      </w:pPr>
      <w:r w:rsidRPr="007557E9">
        <w:rPr>
          <w:rFonts w:ascii="Arial" w:hAnsi="Arial" w:cs="Arial"/>
        </w:rPr>
        <w:t xml:space="preserve">Piedāvājuma izvēles kritērijs ir  _______  </w:t>
      </w:r>
      <w:r w:rsidRPr="007557E9">
        <w:rPr>
          <w:rFonts w:ascii="Arial" w:hAnsi="Arial" w:cs="Arial"/>
          <w:b/>
        </w:rPr>
        <w:t>[piedāvājums ar viszemāko cenu</w:t>
      </w:r>
      <w:r w:rsidRPr="007557E9">
        <w:rPr>
          <w:rFonts w:ascii="Arial" w:eastAsia="Calibri" w:hAnsi="Arial" w:cs="Arial"/>
          <w:b/>
          <w:lang w:eastAsia="ar-SA"/>
        </w:rPr>
        <w:t xml:space="preserve"> vai saimnieciski visizdevīgākais piedāvājums]</w:t>
      </w:r>
      <w:r w:rsidRPr="007557E9">
        <w:rPr>
          <w:rFonts w:ascii="Arial" w:eastAsia="Calibri" w:hAnsi="Arial" w:cs="Arial"/>
          <w:lang w:eastAsia="ar-SA"/>
        </w:rPr>
        <w:t xml:space="preserve"> (saimnieciski visizdevīgākā piedāvājuma gadījumā norāda vērtēšanas kritērijus</w:t>
      </w:r>
      <w:r w:rsidRPr="007557E9">
        <w:rPr>
          <w:rFonts w:ascii="Arial" w:hAnsi="Arial" w:cs="Arial"/>
        </w:rPr>
        <w:t>), kas atbilst visām Uzaicinājumā un tehniskajā specifikācijā izvirzītajām prasībām.</w:t>
      </w:r>
    </w:p>
    <w:p w14:paraId="76D4366E" w14:textId="77777777" w:rsidR="00B30C44" w:rsidRPr="007557E9" w:rsidRDefault="00B30C44" w:rsidP="00B30C44">
      <w:pPr>
        <w:pStyle w:val="Sarakstarindkopa"/>
        <w:numPr>
          <w:ilvl w:val="0"/>
          <w:numId w:val="13"/>
        </w:numPr>
        <w:ind w:left="714" w:hanging="357"/>
        <w:contextualSpacing w:val="0"/>
        <w:jc w:val="both"/>
        <w:rPr>
          <w:rFonts w:ascii="Arial" w:hAnsi="Arial" w:cs="Arial"/>
          <w:sz w:val="20"/>
          <w:szCs w:val="20"/>
        </w:rPr>
      </w:pPr>
      <w:r w:rsidRPr="007557E9">
        <w:rPr>
          <w:rFonts w:ascii="Arial" w:hAnsi="Arial" w:cs="Arial"/>
          <w:sz w:val="20"/>
          <w:szCs w:val="20"/>
        </w:rPr>
        <w:t>Darba apjoms, kas tiks izmantots cenu piedāvājumu vērtēšanā:</w:t>
      </w:r>
    </w:p>
    <w:p w14:paraId="17C8DCBA" w14:textId="77777777" w:rsidR="00310957" w:rsidRPr="007557E9" w:rsidRDefault="00310957" w:rsidP="00B30C44">
      <w:pPr>
        <w:pStyle w:val="Sarakstarindkopa"/>
        <w:numPr>
          <w:ilvl w:val="0"/>
          <w:numId w:val="13"/>
        </w:numPr>
        <w:ind w:left="714" w:hanging="357"/>
        <w:contextualSpacing w:val="0"/>
        <w:jc w:val="both"/>
        <w:rPr>
          <w:rFonts w:ascii="Arial" w:hAnsi="Arial" w:cs="Arial"/>
          <w:sz w:val="20"/>
          <w:szCs w:val="20"/>
        </w:rPr>
      </w:pPr>
    </w:p>
    <w:tbl>
      <w:tblPr>
        <w:tblW w:w="147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126"/>
        <w:gridCol w:w="1276"/>
        <w:gridCol w:w="2835"/>
        <w:gridCol w:w="2126"/>
        <w:gridCol w:w="5528"/>
      </w:tblGrid>
      <w:tr w:rsidR="00310957" w:rsidRPr="007557E9" w14:paraId="451F4DEC" w14:textId="77777777" w:rsidTr="0009133B">
        <w:trPr>
          <w:trHeight w:val="630"/>
        </w:trPr>
        <w:tc>
          <w:tcPr>
            <w:tcW w:w="841" w:type="dxa"/>
            <w:vMerge w:val="restart"/>
            <w:vAlign w:val="center"/>
            <w:hideMark/>
          </w:tcPr>
          <w:p w14:paraId="463905C8" w14:textId="77777777" w:rsidR="00310957" w:rsidRPr="007557E9" w:rsidRDefault="00310957" w:rsidP="00E26432">
            <w:pPr>
              <w:overflowPunct/>
              <w:autoSpaceDE/>
              <w:autoSpaceDN/>
              <w:adjustRightInd/>
              <w:jc w:val="center"/>
              <w:textAlignment w:val="auto"/>
              <w:rPr>
                <w:rFonts w:ascii="Arial" w:hAnsi="Arial" w:cs="Arial"/>
                <w:lang w:eastAsia="lv-LV"/>
              </w:rPr>
            </w:pPr>
            <w:proofErr w:type="spellStart"/>
            <w:r w:rsidRPr="007557E9">
              <w:rPr>
                <w:rFonts w:ascii="Arial" w:hAnsi="Arial" w:cs="Arial"/>
                <w:lang w:eastAsia="lv-LV"/>
              </w:rPr>
              <w:t>Nr.p.k</w:t>
            </w:r>
            <w:proofErr w:type="spellEnd"/>
            <w:r w:rsidRPr="007557E9">
              <w:rPr>
                <w:rFonts w:ascii="Arial" w:hAnsi="Arial" w:cs="Arial"/>
                <w:lang w:eastAsia="lv-LV"/>
              </w:rPr>
              <w:t>.</w:t>
            </w:r>
          </w:p>
        </w:tc>
        <w:tc>
          <w:tcPr>
            <w:tcW w:w="2126" w:type="dxa"/>
            <w:vMerge w:val="restart"/>
            <w:vAlign w:val="center"/>
            <w:hideMark/>
          </w:tcPr>
          <w:p w14:paraId="149FB22F" w14:textId="77777777" w:rsidR="00310957" w:rsidRPr="007557E9" w:rsidRDefault="00310957" w:rsidP="00E26432">
            <w:pPr>
              <w:overflowPunct/>
              <w:autoSpaceDE/>
              <w:autoSpaceDN/>
              <w:adjustRightInd/>
              <w:jc w:val="center"/>
              <w:textAlignment w:val="auto"/>
              <w:rPr>
                <w:rFonts w:ascii="Arial" w:hAnsi="Arial" w:cs="Arial"/>
                <w:lang w:eastAsia="lv-LV"/>
              </w:rPr>
            </w:pPr>
            <w:r w:rsidRPr="007557E9">
              <w:rPr>
                <w:rFonts w:ascii="Arial" w:hAnsi="Arial" w:cs="Arial"/>
                <w:lang w:eastAsia="lv-LV"/>
              </w:rPr>
              <w:t>Nosaukums</w:t>
            </w:r>
          </w:p>
        </w:tc>
        <w:tc>
          <w:tcPr>
            <w:tcW w:w="1276" w:type="dxa"/>
            <w:vMerge w:val="restart"/>
            <w:vAlign w:val="center"/>
            <w:hideMark/>
          </w:tcPr>
          <w:p w14:paraId="4D837776" w14:textId="77777777" w:rsidR="00310957" w:rsidRPr="007557E9" w:rsidRDefault="00310957" w:rsidP="00E26432">
            <w:pPr>
              <w:overflowPunct/>
              <w:autoSpaceDE/>
              <w:autoSpaceDN/>
              <w:adjustRightInd/>
              <w:jc w:val="center"/>
              <w:textAlignment w:val="auto"/>
              <w:rPr>
                <w:rFonts w:ascii="Arial" w:hAnsi="Arial" w:cs="Arial"/>
                <w:lang w:eastAsia="lv-LV"/>
              </w:rPr>
            </w:pPr>
            <w:r w:rsidRPr="007557E9">
              <w:rPr>
                <w:rFonts w:ascii="Arial" w:hAnsi="Arial" w:cs="Arial"/>
                <w:lang w:eastAsia="lv-LV"/>
              </w:rPr>
              <w:t>Tirāža, gab.</w:t>
            </w:r>
          </w:p>
        </w:tc>
        <w:tc>
          <w:tcPr>
            <w:tcW w:w="2835" w:type="dxa"/>
            <w:vMerge w:val="restart"/>
            <w:vAlign w:val="center"/>
            <w:hideMark/>
          </w:tcPr>
          <w:p w14:paraId="478AC129" w14:textId="77777777" w:rsidR="00310957" w:rsidRPr="007557E9" w:rsidRDefault="00310957" w:rsidP="00E26432">
            <w:pPr>
              <w:overflowPunct/>
              <w:autoSpaceDE/>
              <w:autoSpaceDN/>
              <w:adjustRightInd/>
              <w:jc w:val="center"/>
              <w:textAlignment w:val="auto"/>
              <w:rPr>
                <w:rFonts w:ascii="Arial" w:hAnsi="Arial" w:cs="Arial"/>
                <w:lang w:eastAsia="lv-LV"/>
              </w:rPr>
            </w:pPr>
            <w:r w:rsidRPr="007557E9">
              <w:rPr>
                <w:rFonts w:ascii="Arial" w:hAnsi="Arial" w:cs="Arial"/>
                <w:lang w:eastAsia="lv-LV"/>
              </w:rPr>
              <w:t>Piegādes adrese</w:t>
            </w:r>
          </w:p>
        </w:tc>
        <w:tc>
          <w:tcPr>
            <w:tcW w:w="2126" w:type="dxa"/>
            <w:vMerge w:val="restart"/>
            <w:vAlign w:val="center"/>
          </w:tcPr>
          <w:p w14:paraId="31210CD3" w14:textId="77777777" w:rsidR="00310957" w:rsidRPr="007557E9" w:rsidRDefault="00310957" w:rsidP="00E26432">
            <w:pPr>
              <w:overflowPunct/>
              <w:autoSpaceDE/>
              <w:autoSpaceDN/>
              <w:adjustRightInd/>
              <w:jc w:val="center"/>
              <w:textAlignment w:val="auto"/>
              <w:rPr>
                <w:rFonts w:ascii="Arial" w:hAnsi="Arial" w:cs="Arial"/>
                <w:lang w:eastAsia="lv-LV"/>
              </w:rPr>
            </w:pPr>
            <w:r w:rsidRPr="007557E9">
              <w:rPr>
                <w:rFonts w:ascii="Arial" w:hAnsi="Arial" w:cs="Arial"/>
                <w:lang w:eastAsia="lv-LV"/>
              </w:rPr>
              <w:t>Piegādes termiņš</w:t>
            </w:r>
          </w:p>
        </w:tc>
        <w:tc>
          <w:tcPr>
            <w:tcW w:w="5528" w:type="dxa"/>
            <w:vMerge w:val="restart"/>
            <w:vAlign w:val="center"/>
          </w:tcPr>
          <w:p w14:paraId="5BF5C6B4" w14:textId="78E6ECCD" w:rsidR="00310957" w:rsidRPr="007557E9" w:rsidRDefault="00310957" w:rsidP="00310957">
            <w:pPr>
              <w:overflowPunct/>
              <w:autoSpaceDE/>
              <w:autoSpaceDN/>
              <w:adjustRightInd/>
              <w:jc w:val="center"/>
              <w:textAlignment w:val="auto"/>
              <w:rPr>
                <w:rFonts w:ascii="Arial" w:hAnsi="Arial" w:cs="Arial"/>
                <w:lang w:eastAsia="lv-LV"/>
              </w:rPr>
            </w:pPr>
            <w:r w:rsidRPr="007557E9">
              <w:rPr>
                <w:rFonts w:ascii="Arial" w:hAnsi="Arial" w:cs="Arial"/>
                <w:lang w:eastAsia="lv-LV"/>
              </w:rPr>
              <w:t>Tehniskā specifikācija drukas darbiem</w:t>
            </w:r>
          </w:p>
        </w:tc>
      </w:tr>
      <w:tr w:rsidR="00310957" w:rsidRPr="007557E9" w14:paraId="244E24D7" w14:textId="77777777" w:rsidTr="00FF17A8">
        <w:trPr>
          <w:trHeight w:val="630"/>
        </w:trPr>
        <w:tc>
          <w:tcPr>
            <w:tcW w:w="841" w:type="dxa"/>
            <w:vMerge/>
            <w:vAlign w:val="center"/>
          </w:tcPr>
          <w:p w14:paraId="5CFD2CD3" w14:textId="77777777" w:rsidR="00310957" w:rsidRPr="007557E9" w:rsidRDefault="00310957" w:rsidP="00E26432">
            <w:pPr>
              <w:overflowPunct/>
              <w:autoSpaceDE/>
              <w:autoSpaceDN/>
              <w:adjustRightInd/>
              <w:jc w:val="center"/>
              <w:textAlignment w:val="auto"/>
              <w:rPr>
                <w:rFonts w:ascii="Arial" w:hAnsi="Arial" w:cs="Arial"/>
                <w:lang w:eastAsia="lv-LV"/>
              </w:rPr>
            </w:pPr>
          </w:p>
        </w:tc>
        <w:tc>
          <w:tcPr>
            <w:tcW w:w="2126" w:type="dxa"/>
            <w:vMerge/>
            <w:vAlign w:val="center"/>
          </w:tcPr>
          <w:p w14:paraId="77AD8F8A" w14:textId="77777777" w:rsidR="00310957" w:rsidRPr="007557E9" w:rsidRDefault="00310957" w:rsidP="00E26432">
            <w:pPr>
              <w:overflowPunct/>
              <w:autoSpaceDE/>
              <w:autoSpaceDN/>
              <w:adjustRightInd/>
              <w:jc w:val="center"/>
              <w:textAlignment w:val="auto"/>
              <w:rPr>
                <w:rFonts w:ascii="Arial" w:hAnsi="Arial" w:cs="Arial"/>
                <w:lang w:eastAsia="lv-LV"/>
              </w:rPr>
            </w:pPr>
          </w:p>
        </w:tc>
        <w:tc>
          <w:tcPr>
            <w:tcW w:w="1276" w:type="dxa"/>
            <w:vMerge/>
            <w:vAlign w:val="center"/>
          </w:tcPr>
          <w:p w14:paraId="586888C2" w14:textId="77777777" w:rsidR="00310957" w:rsidRPr="007557E9" w:rsidRDefault="00310957" w:rsidP="00E26432">
            <w:pPr>
              <w:overflowPunct/>
              <w:autoSpaceDE/>
              <w:autoSpaceDN/>
              <w:adjustRightInd/>
              <w:jc w:val="center"/>
              <w:textAlignment w:val="auto"/>
              <w:rPr>
                <w:rFonts w:ascii="Arial" w:hAnsi="Arial" w:cs="Arial"/>
                <w:lang w:eastAsia="lv-LV"/>
              </w:rPr>
            </w:pPr>
          </w:p>
        </w:tc>
        <w:tc>
          <w:tcPr>
            <w:tcW w:w="2835" w:type="dxa"/>
            <w:vMerge/>
            <w:vAlign w:val="center"/>
          </w:tcPr>
          <w:p w14:paraId="3D535C69" w14:textId="77777777" w:rsidR="00310957" w:rsidRPr="007557E9" w:rsidRDefault="00310957" w:rsidP="00E26432">
            <w:pPr>
              <w:overflowPunct/>
              <w:autoSpaceDE/>
              <w:autoSpaceDN/>
              <w:adjustRightInd/>
              <w:jc w:val="center"/>
              <w:textAlignment w:val="auto"/>
              <w:rPr>
                <w:rFonts w:ascii="Arial" w:hAnsi="Arial" w:cs="Arial"/>
                <w:lang w:eastAsia="lv-LV"/>
              </w:rPr>
            </w:pPr>
          </w:p>
        </w:tc>
        <w:tc>
          <w:tcPr>
            <w:tcW w:w="2126" w:type="dxa"/>
            <w:vMerge/>
            <w:vAlign w:val="center"/>
          </w:tcPr>
          <w:p w14:paraId="420CEB21" w14:textId="77777777" w:rsidR="00310957" w:rsidRPr="007557E9" w:rsidRDefault="00310957" w:rsidP="00E26432">
            <w:pPr>
              <w:overflowPunct/>
              <w:autoSpaceDE/>
              <w:autoSpaceDN/>
              <w:adjustRightInd/>
              <w:jc w:val="center"/>
              <w:textAlignment w:val="auto"/>
              <w:rPr>
                <w:rFonts w:ascii="Arial" w:hAnsi="Arial" w:cs="Arial"/>
                <w:lang w:eastAsia="lv-LV"/>
              </w:rPr>
            </w:pPr>
          </w:p>
        </w:tc>
        <w:tc>
          <w:tcPr>
            <w:tcW w:w="5528" w:type="dxa"/>
            <w:vMerge/>
            <w:vAlign w:val="center"/>
          </w:tcPr>
          <w:p w14:paraId="04A539AB" w14:textId="77777777" w:rsidR="00310957" w:rsidRPr="007557E9" w:rsidRDefault="00310957" w:rsidP="00E26432">
            <w:pPr>
              <w:overflowPunct/>
              <w:autoSpaceDE/>
              <w:autoSpaceDN/>
              <w:adjustRightInd/>
              <w:jc w:val="center"/>
              <w:textAlignment w:val="auto"/>
              <w:rPr>
                <w:rFonts w:ascii="Arial" w:hAnsi="Arial" w:cs="Arial"/>
                <w:lang w:eastAsia="lv-LV"/>
              </w:rPr>
            </w:pPr>
          </w:p>
        </w:tc>
      </w:tr>
      <w:tr w:rsidR="00310957" w:rsidRPr="007557E9" w14:paraId="6A3B9B43" w14:textId="77777777" w:rsidTr="00FF17A8">
        <w:tc>
          <w:tcPr>
            <w:tcW w:w="841" w:type="dxa"/>
          </w:tcPr>
          <w:p w14:paraId="64E80ABE" w14:textId="77777777" w:rsidR="00310957" w:rsidRPr="007557E9" w:rsidRDefault="00310957" w:rsidP="00E26432">
            <w:pPr>
              <w:pStyle w:val="Sarakstarindkopa"/>
              <w:ind w:left="0"/>
              <w:rPr>
                <w:rFonts w:ascii="Arial" w:hAnsi="Arial" w:cs="Arial"/>
                <w:sz w:val="20"/>
                <w:szCs w:val="20"/>
              </w:rPr>
            </w:pPr>
          </w:p>
        </w:tc>
        <w:tc>
          <w:tcPr>
            <w:tcW w:w="2126" w:type="dxa"/>
          </w:tcPr>
          <w:p w14:paraId="34F11588" w14:textId="77777777" w:rsidR="00310957" w:rsidRPr="007557E9" w:rsidRDefault="00310957" w:rsidP="00E26432">
            <w:pPr>
              <w:pStyle w:val="Sarakstarindkopa"/>
              <w:ind w:left="0"/>
              <w:rPr>
                <w:rFonts w:ascii="Arial" w:hAnsi="Arial" w:cs="Arial"/>
                <w:sz w:val="20"/>
                <w:szCs w:val="20"/>
              </w:rPr>
            </w:pPr>
          </w:p>
        </w:tc>
        <w:tc>
          <w:tcPr>
            <w:tcW w:w="1276" w:type="dxa"/>
          </w:tcPr>
          <w:p w14:paraId="1FD3DB93" w14:textId="77777777" w:rsidR="00310957" w:rsidRPr="007557E9" w:rsidRDefault="00310957" w:rsidP="00E26432">
            <w:pPr>
              <w:pStyle w:val="Sarakstarindkopa"/>
              <w:ind w:left="0"/>
              <w:rPr>
                <w:rFonts w:ascii="Arial" w:hAnsi="Arial" w:cs="Arial"/>
                <w:sz w:val="20"/>
                <w:szCs w:val="20"/>
              </w:rPr>
            </w:pPr>
          </w:p>
        </w:tc>
        <w:tc>
          <w:tcPr>
            <w:tcW w:w="2835" w:type="dxa"/>
          </w:tcPr>
          <w:p w14:paraId="1D9B4FBA" w14:textId="77777777" w:rsidR="00310957" w:rsidRPr="007557E9" w:rsidRDefault="00310957" w:rsidP="00E26432">
            <w:pPr>
              <w:pStyle w:val="Sarakstarindkopa"/>
              <w:ind w:left="0"/>
              <w:rPr>
                <w:rFonts w:ascii="Arial" w:hAnsi="Arial" w:cs="Arial"/>
                <w:sz w:val="20"/>
                <w:szCs w:val="20"/>
              </w:rPr>
            </w:pPr>
          </w:p>
        </w:tc>
        <w:tc>
          <w:tcPr>
            <w:tcW w:w="2126" w:type="dxa"/>
          </w:tcPr>
          <w:p w14:paraId="6A4E4452" w14:textId="77777777" w:rsidR="00310957" w:rsidRPr="007557E9" w:rsidRDefault="00310957" w:rsidP="00E26432">
            <w:pPr>
              <w:pStyle w:val="Sarakstarindkopa"/>
              <w:ind w:left="0"/>
              <w:rPr>
                <w:rFonts w:ascii="Arial" w:hAnsi="Arial" w:cs="Arial"/>
                <w:sz w:val="20"/>
                <w:szCs w:val="20"/>
              </w:rPr>
            </w:pPr>
          </w:p>
        </w:tc>
        <w:tc>
          <w:tcPr>
            <w:tcW w:w="5528" w:type="dxa"/>
          </w:tcPr>
          <w:p w14:paraId="579FEF01" w14:textId="77777777" w:rsidR="00310957" w:rsidRPr="007557E9" w:rsidRDefault="00310957" w:rsidP="00E26432">
            <w:pPr>
              <w:pStyle w:val="Sarakstarindkopa"/>
              <w:ind w:left="0"/>
              <w:rPr>
                <w:rFonts w:ascii="Arial" w:hAnsi="Arial" w:cs="Arial"/>
                <w:sz w:val="20"/>
                <w:szCs w:val="20"/>
              </w:rPr>
            </w:pPr>
          </w:p>
        </w:tc>
      </w:tr>
      <w:tr w:rsidR="00310957" w:rsidRPr="007557E9" w14:paraId="22B80515" w14:textId="77777777" w:rsidTr="00FF17A8">
        <w:tc>
          <w:tcPr>
            <w:tcW w:w="841" w:type="dxa"/>
          </w:tcPr>
          <w:p w14:paraId="0BC05BDE" w14:textId="77777777" w:rsidR="00310957" w:rsidRPr="007557E9" w:rsidRDefault="00310957" w:rsidP="00E26432">
            <w:pPr>
              <w:pStyle w:val="Sarakstarindkopa"/>
              <w:ind w:left="0"/>
              <w:rPr>
                <w:rFonts w:ascii="Arial" w:hAnsi="Arial" w:cs="Arial"/>
                <w:sz w:val="20"/>
                <w:szCs w:val="20"/>
              </w:rPr>
            </w:pPr>
          </w:p>
        </w:tc>
        <w:tc>
          <w:tcPr>
            <w:tcW w:w="2126" w:type="dxa"/>
          </w:tcPr>
          <w:p w14:paraId="6D911728" w14:textId="77777777" w:rsidR="00310957" w:rsidRPr="007557E9" w:rsidRDefault="00310957" w:rsidP="00E26432">
            <w:pPr>
              <w:pStyle w:val="Sarakstarindkopa"/>
              <w:ind w:left="0"/>
              <w:rPr>
                <w:rFonts w:ascii="Arial" w:hAnsi="Arial" w:cs="Arial"/>
                <w:sz w:val="20"/>
                <w:szCs w:val="20"/>
              </w:rPr>
            </w:pPr>
          </w:p>
        </w:tc>
        <w:tc>
          <w:tcPr>
            <w:tcW w:w="1276" w:type="dxa"/>
          </w:tcPr>
          <w:p w14:paraId="72324C9E" w14:textId="77777777" w:rsidR="00310957" w:rsidRPr="007557E9" w:rsidRDefault="00310957" w:rsidP="00E26432">
            <w:pPr>
              <w:pStyle w:val="Sarakstarindkopa"/>
              <w:ind w:left="0"/>
              <w:rPr>
                <w:rFonts w:ascii="Arial" w:hAnsi="Arial" w:cs="Arial"/>
                <w:sz w:val="20"/>
                <w:szCs w:val="20"/>
              </w:rPr>
            </w:pPr>
          </w:p>
        </w:tc>
        <w:tc>
          <w:tcPr>
            <w:tcW w:w="2835" w:type="dxa"/>
          </w:tcPr>
          <w:p w14:paraId="0EB2499B" w14:textId="77777777" w:rsidR="00310957" w:rsidRPr="007557E9" w:rsidRDefault="00310957" w:rsidP="00E26432">
            <w:pPr>
              <w:pStyle w:val="Sarakstarindkopa"/>
              <w:ind w:left="0"/>
              <w:rPr>
                <w:rFonts w:ascii="Arial" w:hAnsi="Arial" w:cs="Arial"/>
                <w:sz w:val="20"/>
                <w:szCs w:val="20"/>
              </w:rPr>
            </w:pPr>
          </w:p>
        </w:tc>
        <w:tc>
          <w:tcPr>
            <w:tcW w:w="2126" w:type="dxa"/>
          </w:tcPr>
          <w:p w14:paraId="68BE6AB1" w14:textId="77777777" w:rsidR="00310957" w:rsidRPr="007557E9" w:rsidRDefault="00310957" w:rsidP="00E26432">
            <w:pPr>
              <w:pStyle w:val="Sarakstarindkopa"/>
              <w:ind w:left="0"/>
              <w:rPr>
                <w:rFonts w:ascii="Arial" w:hAnsi="Arial" w:cs="Arial"/>
                <w:sz w:val="20"/>
                <w:szCs w:val="20"/>
              </w:rPr>
            </w:pPr>
          </w:p>
        </w:tc>
        <w:tc>
          <w:tcPr>
            <w:tcW w:w="5528" w:type="dxa"/>
          </w:tcPr>
          <w:p w14:paraId="6C0FE8A8" w14:textId="77777777" w:rsidR="00310957" w:rsidRPr="007557E9" w:rsidRDefault="00310957" w:rsidP="00E26432">
            <w:pPr>
              <w:pStyle w:val="Sarakstarindkopa"/>
              <w:ind w:left="0"/>
              <w:rPr>
                <w:rFonts w:ascii="Arial" w:hAnsi="Arial" w:cs="Arial"/>
                <w:sz w:val="20"/>
                <w:szCs w:val="20"/>
              </w:rPr>
            </w:pPr>
          </w:p>
        </w:tc>
      </w:tr>
      <w:tr w:rsidR="00310957" w:rsidRPr="007557E9" w14:paraId="54CA9FC7" w14:textId="77777777" w:rsidTr="00FF17A8">
        <w:tc>
          <w:tcPr>
            <w:tcW w:w="841" w:type="dxa"/>
          </w:tcPr>
          <w:p w14:paraId="08A7CD66" w14:textId="77777777" w:rsidR="00310957" w:rsidRPr="007557E9" w:rsidRDefault="00310957" w:rsidP="00E26432">
            <w:pPr>
              <w:pStyle w:val="Sarakstarindkopa"/>
              <w:ind w:left="0"/>
              <w:rPr>
                <w:rFonts w:ascii="Arial" w:hAnsi="Arial" w:cs="Arial"/>
                <w:sz w:val="20"/>
                <w:szCs w:val="20"/>
              </w:rPr>
            </w:pPr>
          </w:p>
        </w:tc>
        <w:tc>
          <w:tcPr>
            <w:tcW w:w="2126" w:type="dxa"/>
          </w:tcPr>
          <w:p w14:paraId="287F8292" w14:textId="77777777" w:rsidR="00310957" w:rsidRPr="007557E9" w:rsidRDefault="00310957" w:rsidP="00E26432">
            <w:pPr>
              <w:pStyle w:val="Sarakstarindkopa"/>
              <w:ind w:left="0"/>
              <w:rPr>
                <w:rFonts w:ascii="Arial" w:hAnsi="Arial" w:cs="Arial"/>
                <w:sz w:val="20"/>
                <w:szCs w:val="20"/>
              </w:rPr>
            </w:pPr>
          </w:p>
        </w:tc>
        <w:tc>
          <w:tcPr>
            <w:tcW w:w="1276" w:type="dxa"/>
          </w:tcPr>
          <w:p w14:paraId="3EC0DD93" w14:textId="77777777" w:rsidR="00310957" w:rsidRPr="007557E9" w:rsidRDefault="00310957" w:rsidP="00E26432">
            <w:pPr>
              <w:pStyle w:val="Sarakstarindkopa"/>
              <w:ind w:left="0"/>
              <w:rPr>
                <w:rFonts w:ascii="Arial" w:hAnsi="Arial" w:cs="Arial"/>
                <w:sz w:val="20"/>
                <w:szCs w:val="20"/>
              </w:rPr>
            </w:pPr>
          </w:p>
        </w:tc>
        <w:tc>
          <w:tcPr>
            <w:tcW w:w="2835" w:type="dxa"/>
          </w:tcPr>
          <w:p w14:paraId="080135A2" w14:textId="77777777" w:rsidR="00310957" w:rsidRPr="007557E9" w:rsidRDefault="00310957" w:rsidP="00E26432">
            <w:pPr>
              <w:pStyle w:val="Sarakstarindkopa"/>
              <w:ind w:left="0"/>
              <w:rPr>
                <w:rFonts w:ascii="Arial" w:hAnsi="Arial" w:cs="Arial"/>
                <w:sz w:val="20"/>
                <w:szCs w:val="20"/>
              </w:rPr>
            </w:pPr>
          </w:p>
        </w:tc>
        <w:tc>
          <w:tcPr>
            <w:tcW w:w="2126" w:type="dxa"/>
          </w:tcPr>
          <w:p w14:paraId="31734A8A" w14:textId="77777777" w:rsidR="00310957" w:rsidRPr="007557E9" w:rsidRDefault="00310957" w:rsidP="00E26432">
            <w:pPr>
              <w:pStyle w:val="Sarakstarindkopa"/>
              <w:ind w:left="0"/>
              <w:rPr>
                <w:rFonts w:ascii="Arial" w:hAnsi="Arial" w:cs="Arial"/>
                <w:sz w:val="20"/>
                <w:szCs w:val="20"/>
              </w:rPr>
            </w:pPr>
          </w:p>
        </w:tc>
        <w:tc>
          <w:tcPr>
            <w:tcW w:w="5528" w:type="dxa"/>
          </w:tcPr>
          <w:p w14:paraId="2EFF5CF0" w14:textId="77777777" w:rsidR="00310957" w:rsidRPr="007557E9" w:rsidRDefault="00310957" w:rsidP="00E26432">
            <w:pPr>
              <w:pStyle w:val="Sarakstarindkopa"/>
              <w:ind w:left="0"/>
              <w:rPr>
                <w:rFonts w:ascii="Arial" w:hAnsi="Arial" w:cs="Arial"/>
                <w:sz w:val="20"/>
                <w:szCs w:val="20"/>
              </w:rPr>
            </w:pPr>
          </w:p>
        </w:tc>
      </w:tr>
    </w:tbl>
    <w:p w14:paraId="7C6072CD" w14:textId="77777777" w:rsidR="00B30C44" w:rsidRPr="007557E9" w:rsidRDefault="00B30C44" w:rsidP="00B30C44">
      <w:pPr>
        <w:numPr>
          <w:ilvl w:val="0"/>
          <w:numId w:val="13"/>
        </w:numPr>
        <w:rPr>
          <w:rFonts w:ascii="Arial" w:hAnsi="Arial" w:cs="Arial"/>
        </w:rPr>
      </w:pPr>
      <w:r w:rsidRPr="007557E9">
        <w:rPr>
          <w:rFonts w:ascii="Arial" w:hAnsi="Arial" w:cs="Arial"/>
        </w:rPr>
        <w:t>Kopā ar Piedāvājumu saskaņošanai ir jāiesniedz:_________ (norāda kādi paraugi jāiesniedz).</w:t>
      </w:r>
    </w:p>
    <w:p w14:paraId="1B2116B0" w14:textId="77777777" w:rsidR="00B30C44" w:rsidRPr="007557E9" w:rsidRDefault="00B30C44" w:rsidP="00B30C44">
      <w:pPr>
        <w:numPr>
          <w:ilvl w:val="0"/>
          <w:numId w:val="13"/>
        </w:numPr>
        <w:rPr>
          <w:rFonts w:ascii="Arial" w:hAnsi="Arial" w:cs="Arial"/>
        </w:rPr>
      </w:pPr>
      <w:r w:rsidRPr="007557E9">
        <w:rPr>
          <w:rFonts w:ascii="Arial" w:hAnsi="Arial" w:cs="Arial"/>
        </w:rPr>
        <w:t xml:space="preserve">Izpildītājam pēc pieprasījuma jāiesniedz Pasūtītājam paraugnovilkums. </w:t>
      </w:r>
    </w:p>
    <w:p w14:paraId="5F702D49" w14:textId="77777777" w:rsidR="00B30C44" w:rsidRPr="007557E9" w:rsidRDefault="00B30C44" w:rsidP="00B30C44">
      <w:pPr>
        <w:ind w:left="720"/>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0"/>
        <w:gridCol w:w="1173"/>
        <w:gridCol w:w="812"/>
      </w:tblGrid>
      <w:tr w:rsidR="00B30C44" w:rsidRPr="007557E9" w14:paraId="15D00160" w14:textId="77777777" w:rsidTr="00E26432">
        <w:tc>
          <w:tcPr>
            <w:tcW w:w="5200" w:type="dxa"/>
            <w:tcBorders>
              <w:top w:val="nil"/>
              <w:left w:val="nil"/>
              <w:bottom w:val="nil"/>
              <w:right w:val="nil"/>
            </w:tcBorders>
            <w:vAlign w:val="center"/>
          </w:tcPr>
          <w:p w14:paraId="6D863111" w14:textId="77777777" w:rsidR="00B30C44" w:rsidRPr="007557E9" w:rsidRDefault="00B30C44" w:rsidP="00E26432">
            <w:pPr>
              <w:spacing w:line="360" w:lineRule="auto"/>
              <w:rPr>
                <w:rFonts w:ascii="Arial" w:hAnsi="Arial" w:cs="Arial"/>
              </w:rPr>
            </w:pPr>
            <w:r w:rsidRPr="007557E9">
              <w:rPr>
                <w:rFonts w:ascii="Arial" w:hAnsi="Arial" w:cs="Arial"/>
              </w:rPr>
              <w:t xml:space="preserve">Paraugnovilkums </w:t>
            </w:r>
            <w:r w:rsidRPr="007557E9">
              <w:rPr>
                <w:rFonts w:ascii="Arial" w:hAnsi="Arial" w:cs="Arial"/>
                <w:b/>
              </w:rPr>
              <w:t>NAV</w:t>
            </w:r>
            <w:r w:rsidRPr="007557E9">
              <w:rPr>
                <w:rFonts w:ascii="Arial" w:hAnsi="Arial" w:cs="Arial"/>
              </w:rPr>
              <w:t xml:space="preserve"> jāiesniedz </w:t>
            </w:r>
            <w:r w:rsidRPr="007557E9">
              <w:rPr>
                <w:rFonts w:ascii="Arial" w:hAnsi="Arial" w:cs="Arial"/>
                <w:i/>
              </w:rPr>
              <w:t>(atzīmē ar X)</w:t>
            </w:r>
          </w:p>
        </w:tc>
        <w:tc>
          <w:tcPr>
            <w:tcW w:w="1173" w:type="dxa"/>
            <w:tcBorders>
              <w:top w:val="nil"/>
              <w:left w:val="nil"/>
              <w:bottom w:val="nil"/>
              <w:right w:val="single" w:sz="4" w:space="0" w:color="auto"/>
            </w:tcBorders>
          </w:tcPr>
          <w:p w14:paraId="50155A6D" w14:textId="77777777" w:rsidR="00B30C44" w:rsidRPr="007557E9" w:rsidRDefault="00B30C44" w:rsidP="00E26432">
            <w:pPr>
              <w:spacing w:line="360" w:lineRule="auto"/>
              <w:rPr>
                <w:rFonts w:ascii="Arial" w:hAnsi="Arial" w:cs="Arial"/>
              </w:rPr>
            </w:pPr>
          </w:p>
        </w:tc>
        <w:tc>
          <w:tcPr>
            <w:tcW w:w="812" w:type="dxa"/>
            <w:tcBorders>
              <w:left w:val="single" w:sz="4" w:space="0" w:color="auto"/>
            </w:tcBorders>
            <w:vAlign w:val="center"/>
          </w:tcPr>
          <w:p w14:paraId="5E3AEE2C" w14:textId="77777777" w:rsidR="00B30C44" w:rsidRPr="007557E9" w:rsidRDefault="00B30C44" w:rsidP="00E26432">
            <w:pPr>
              <w:spacing w:line="360" w:lineRule="auto"/>
              <w:jc w:val="center"/>
              <w:rPr>
                <w:rFonts w:ascii="Arial" w:hAnsi="Arial" w:cs="Arial"/>
                <w:b/>
              </w:rPr>
            </w:pPr>
          </w:p>
        </w:tc>
      </w:tr>
      <w:tr w:rsidR="00B30C44" w:rsidRPr="007557E9" w14:paraId="157557DD" w14:textId="77777777" w:rsidTr="00E26432">
        <w:tc>
          <w:tcPr>
            <w:tcW w:w="5200" w:type="dxa"/>
            <w:tcBorders>
              <w:top w:val="nil"/>
              <w:left w:val="nil"/>
              <w:bottom w:val="nil"/>
              <w:right w:val="nil"/>
            </w:tcBorders>
            <w:vAlign w:val="center"/>
          </w:tcPr>
          <w:p w14:paraId="67D18F39" w14:textId="77777777" w:rsidR="00B30C44" w:rsidRPr="007557E9" w:rsidRDefault="00B30C44" w:rsidP="00E26432">
            <w:pPr>
              <w:spacing w:line="360" w:lineRule="auto"/>
              <w:rPr>
                <w:rFonts w:ascii="Arial" w:hAnsi="Arial" w:cs="Arial"/>
              </w:rPr>
            </w:pPr>
            <w:r w:rsidRPr="007557E9">
              <w:rPr>
                <w:rFonts w:ascii="Arial" w:hAnsi="Arial" w:cs="Arial"/>
              </w:rPr>
              <w:t xml:space="preserve">Paraugnovilkums </w:t>
            </w:r>
            <w:r w:rsidRPr="007557E9">
              <w:rPr>
                <w:rFonts w:ascii="Arial" w:hAnsi="Arial" w:cs="Arial"/>
                <w:b/>
              </w:rPr>
              <w:t>IR</w:t>
            </w:r>
            <w:r w:rsidRPr="007557E9">
              <w:rPr>
                <w:rFonts w:ascii="Arial" w:hAnsi="Arial" w:cs="Arial"/>
              </w:rPr>
              <w:t xml:space="preserve"> jāiesniedz </w:t>
            </w:r>
            <w:r w:rsidRPr="007557E9">
              <w:rPr>
                <w:rFonts w:ascii="Arial" w:hAnsi="Arial" w:cs="Arial"/>
                <w:i/>
              </w:rPr>
              <w:t>(atzīmē ar X)</w:t>
            </w:r>
          </w:p>
        </w:tc>
        <w:tc>
          <w:tcPr>
            <w:tcW w:w="1173" w:type="dxa"/>
            <w:tcBorders>
              <w:top w:val="nil"/>
              <w:left w:val="nil"/>
              <w:bottom w:val="nil"/>
              <w:right w:val="single" w:sz="4" w:space="0" w:color="auto"/>
            </w:tcBorders>
          </w:tcPr>
          <w:p w14:paraId="6D706541" w14:textId="77777777" w:rsidR="00B30C44" w:rsidRPr="007557E9" w:rsidRDefault="00B30C44" w:rsidP="00E26432">
            <w:pPr>
              <w:spacing w:line="360" w:lineRule="auto"/>
              <w:rPr>
                <w:rFonts w:ascii="Arial" w:hAnsi="Arial" w:cs="Arial"/>
              </w:rPr>
            </w:pPr>
          </w:p>
        </w:tc>
        <w:tc>
          <w:tcPr>
            <w:tcW w:w="812" w:type="dxa"/>
            <w:tcBorders>
              <w:left w:val="single" w:sz="4" w:space="0" w:color="auto"/>
            </w:tcBorders>
            <w:vAlign w:val="center"/>
          </w:tcPr>
          <w:p w14:paraId="0BE96FDE" w14:textId="77777777" w:rsidR="00B30C44" w:rsidRPr="007557E9" w:rsidRDefault="00B30C44" w:rsidP="00E26432">
            <w:pPr>
              <w:spacing w:line="360" w:lineRule="auto"/>
              <w:jc w:val="center"/>
              <w:rPr>
                <w:rFonts w:ascii="Arial" w:hAnsi="Arial" w:cs="Arial"/>
                <w:b/>
              </w:rPr>
            </w:pPr>
          </w:p>
        </w:tc>
      </w:tr>
      <w:tr w:rsidR="00B30C44" w:rsidRPr="007557E9" w14:paraId="311F888E" w14:textId="77777777" w:rsidTr="00E26432">
        <w:tc>
          <w:tcPr>
            <w:tcW w:w="5200" w:type="dxa"/>
            <w:tcBorders>
              <w:top w:val="nil"/>
              <w:left w:val="nil"/>
              <w:bottom w:val="nil"/>
              <w:right w:val="nil"/>
            </w:tcBorders>
            <w:vAlign w:val="center"/>
          </w:tcPr>
          <w:p w14:paraId="51B88650" w14:textId="77777777" w:rsidR="00B30C44" w:rsidRPr="007557E9" w:rsidRDefault="00B30C44" w:rsidP="00E26432">
            <w:pPr>
              <w:spacing w:line="360" w:lineRule="auto"/>
              <w:rPr>
                <w:rFonts w:ascii="Arial" w:hAnsi="Arial" w:cs="Arial"/>
              </w:rPr>
            </w:pPr>
            <w:r w:rsidRPr="007557E9">
              <w:rPr>
                <w:rFonts w:ascii="Arial" w:hAnsi="Arial" w:cs="Arial"/>
              </w:rPr>
              <w:t xml:space="preserve">Paraugnovilkums </w:t>
            </w:r>
            <w:r w:rsidRPr="007557E9">
              <w:rPr>
                <w:rFonts w:ascii="Arial" w:hAnsi="Arial" w:cs="Arial"/>
                <w:b/>
              </w:rPr>
              <w:t>jāiesniedz līdz</w:t>
            </w:r>
            <w:r w:rsidRPr="007557E9">
              <w:rPr>
                <w:rFonts w:ascii="Arial" w:hAnsi="Arial" w:cs="Arial"/>
              </w:rPr>
              <w:t xml:space="preserve"> </w:t>
            </w:r>
            <w:r w:rsidRPr="007557E9">
              <w:rPr>
                <w:rFonts w:ascii="Arial" w:hAnsi="Arial" w:cs="Arial"/>
                <w:i/>
                <w:u w:val="single"/>
              </w:rPr>
              <w:t>(norāda termiņu).</w:t>
            </w:r>
          </w:p>
        </w:tc>
        <w:tc>
          <w:tcPr>
            <w:tcW w:w="1173" w:type="dxa"/>
            <w:tcBorders>
              <w:top w:val="nil"/>
              <w:left w:val="nil"/>
              <w:bottom w:val="nil"/>
              <w:right w:val="single" w:sz="4" w:space="0" w:color="auto"/>
            </w:tcBorders>
          </w:tcPr>
          <w:p w14:paraId="2F057A6A" w14:textId="77777777" w:rsidR="00B30C44" w:rsidRPr="007557E9" w:rsidRDefault="00B30C44" w:rsidP="00E26432">
            <w:pPr>
              <w:spacing w:line="360" w:lineRule="auto"/>
              <w:rPr>
                <w:rFonts w:ascii="Arial" w:hAnsi="Arial" w:cs="Arial"/>
              </w:rPr>
            </w:pPr>
          </w:p>
        </w:tc>
        <w:tc>
          <w:tcPr>
            <w:tcW w:w="812" w:type="dxa"/>
            <w:tcBorders>
              <w:left w:val="single" w:sz="4" w:space="0" w:color="auto"/>
            </w:tcBorders>
            <w:vAlign w:val="center"/>
          </w:tcPr>
          <w:p w14:paraId="0035F5B3" w14:textId="77777777" w:rsidR="00B30C44" w:rsidRPr="007557E9" w:rsidRDefault="00B30C44" w:rsidP="00E26432">
            <w:pPr>
              <w:spacing w:line="360" w:lineRule="auto"/>
              <w:jc w:val="center"/>
              <w:rPr>
                <w:rFonts w:ascii="Arial" w:hAnsi="Arial" w:cs="Arial"/>
                <w:b/>
              </w:rPr>
            </w:pPr>
          </w:p>
        </w:tc>
      </w:tr>
    </w:tbl>
    <w:p w14:paraId="21C66FBA" w14:textId="7ADB0C74" w:rsidR="00B30C44" w:rsidRPr="007557E9" w:rsidRDefault="00AE7023" w:rsidP="00D106D6">
      <w:pPr>
        <w:ind w:left="709" w:hanging="283"/>
        <w:rPr>
          <w:rFonts w:ascii="Arial" w:hAnsi="Arial" w:cs="Arial"/>
        </w:rPr>
      </w:pPr>
      <w:r>
        <w:rPr>
          <w:rFonts w:ascii="Arial" w:hAnsi="Arial" w:cs="Arial"/>
        </w:rPr>
        <w:t xml:space="preserve">9. </w:t>
      </w:r>
      <w:r w:rsidRPr="00AE7023">
        <w:rPr>
          <w:rFonts w:ascii="Arial" w:hAnsi="Arial" w:cs="Arial"/>
        </w:rPr>
        <w:t>Ja atbilstoši vispārīgās vienošanās 3.10.punktam veicama izloze, Pasūtītājs uzvarētāju nosaka izlozes kārtībā elektroniskajā vidē</w:t>
      </w:r>
      <w:r w:rsidR="00CD6118">
        <w:rPr>
          <w:rFonts w:ascii="Arial" w:hAnsi="Arial" w:cs="Arial"/>
        </w:rPr>
        <w:t xml:space="preserve"> </w:t>
      </w:r>
      <w:r w:rsidR="00CD6118" w:rsidRPr="00CD6118">
        <w:rPr>
          <w:rFonts w:ascii="Arial" w:hAnsi="Arial" w:cs="Arial"/>
        </w:rPr>
        <w:t>https://www.random.org/lists/</w:t>
      </w:r>
      <w:r w:rsidRPr="00AE7023">
        <w:rPr>
          <w:rFonts w:ascii="Arial" w:hAnsi="Arial" w:cs="Arial"/>
        </w:rPr>
        <w:t>, izlozes ietvaros katram pretendentam piešķirot identifikācijas numuru un nosakot uzvarētāju ar nejaušas atlases palīdzību elektroniskajā vidē. Izlozes norise un rezultāts tiek fiksēti lēmumā  par  pakalpojuma sniegšanas tiesību piešķiršanu.</w:t>
      </w:r>
    </w:p>
    <w:p w14:paraId="54B90703" w14:textId="63F06F8F" w:rsidR="00B30C44" w:rsidRPr="007557E9" w:rsidRDefault="00597886" w:rsidP="00A61111">
      <w:pPr>
        <w:ind w:left="567"/>
        <w:jc w:val="both"/>
        <w:rPr>
          <w:rFonts w:ascii="Arial" w:hAnsi="Arial" w:cs="Arial"/>
          <w:i/>
          <w:iCs/>
        </w:rPr>
      </w:pPr>
      <w:r w:rsidRPr="007557E9">
        <w:rPr>
          <w:rFonts w:ascii="Arial" w:hAnsi="Arial" w:cs="Arial"/>
          <w:i/>
          <w:iCs/>
        </w:rPr>
        <w:t>*Ja Izpildītājam Tehniskajā specifikācijā norādītā informācija šķiet nepilnīga vai neskaidra, tā pienākums ir uzdot precizējošus jautājumus vismaz 4 (četras) stundas pirms piedāvājuma iesniegšanas termiņa beigām. Pēc piedāvājuma iesniegšanas pretenzijas par specifikācijas neizprašanu netiek pieņemtas.</w:t>
      </w:r>
    </w:p>
    <w:p w14:paraId="56B741AD" w14:textId="77777777" w:rsidR="00597886" w:rsidRPr="007557E9" w:rsidRDefault="00597886" w:rsidP="00B30C44">
      <w:pPr>
        <w:pStyle w:val="Sarakstarindkopa"/>
        <w:ind w:left="360" w:firstLine="360"/>
        <w:contextualSpacing w:val="0"/>
        <w:jc w:val="both"/>
        <w:rPr>
          <w:rFonts w:ascii="Arial" w:hAnsi="Arial" w:cs="Arial"/>
          <w:i/>
          <w:sz w:val="20"/>
          <w:szCs w:val="20"/>
        </w:rPr>
      </w:pPr>
    </w:p>
    <w:p w14:paraId="594EF320" w14:textId="147B3BF1" w:rsidR="00B30C44" w:rsidRPr="007557E9" w:rsidRDefault="00B30C44" w:rsidP="00A61111">
      <w:pPr>
        <w:ind w:firstLine="567"/>
        <w:jc w:val="both"/>
        <w:rPr>
          <w:rFonts w:ascii="Arial" w:hAnsi="Arial" w:cs="Arial"/>
        </w:rPr>
      </w:pPr>
      <w:r w:rsidRPr="007557E9">
        <w:rPr>
          <w:rFonts w:ascii="Arial" w:hAnsi="Arial" w:cs="Arial"/>
          <w:i/>
        </w:rPr>
        <w:t xml:space="preserve">Pasūtītāja kontaktpersona un tālrunis: </w:t>
      </w:r>
      <w:r w:rsidRPr="007557E9">
        <w:rPr>
          <w:rFonts w:ascii="Arial" w:hAnsi="Arial" w:cs="Arial"/>
          <w:b/>
          <w:i/>
        </w:rPr>
        <w:t>[Vārds, Uzvārds, tālrunis]</w:t>
      </w:r>
    </w:p>
    <w:p w14:paraId="2FC15DCF" w14:textId="3A4B926C" w:rsidR="008948F0" w:rsidRPr="007557E9" w:rsidRDefault="008948F0" w:rsidP="00F41FEB">
      <w:pPr>
        <w:pStyle w:val="Virsraksts1"/>
        <w:tabs>
          <w:tab w:val="left" w:pos="38"/>
        </w:tabs>
        <w:rPr>
          <w:rFonts w:ascii="Arial" w:hAnsi="Arial" w:cs="Arial"/>
          <w:sz w:val="20"/>
        </w:rPr>
      </w:pPr>
    </w:p>
    <w:p w14:paraId="7B7BE540" w14:textId="58C22DFD" w:rsidR="00B30C44" w:rsidRPr="007557E9" w:rsidRDefault="00776BD0" w:rsidP="00597886">
      <w:pPr>
        <w:ind w:left="567"/>
        <w:rPr>
          <w:rFonts w:ascii="Arial" w:hAnsi="Arial" w:cs="Arial"/>
          <w:i/>
          <w:iCs/>
        </w:rPr>
      </w:pPr>
      <w:r w:rsidRPr="007557E9">
        <w:rPr>
          <w:rFonts w:ascii="Arial" w:hAnsi="Arial" w:cs="Arial"/>
          <w:i/>
          <w:iCs/>
        </w:rPr>
        <w:t xml:space="preserve">Rakstisku Līgumu Puses slēdz, ja tā vērtība ir </w:t>
      </w:r>
      <w:r w:rsidR="00310957" w:rsidRPr="007557E9">
        <w:rPr>
          <w:rFonts w:ascii="Arial" w:hAnsi="Arial" w:cs="Arial"/>
          <w:i/>
          <w:iCs/>
        </w:rPr>
        <w:t>1</w:t>
      </w:r>
      <w:r w:rsidR="00597886" w:rsidRPr="007557E9">
        <w:rPr>
          <w:rFonts w:ascii="Arial" w:hAnsi="Arial" w:cs="Arial"/>
          <w:i/>
          <w:iCs/>
        </w:rPr>
        <w:t>5</w:t>
      </w:r>
      <w:r w:rsidR="00310957" w:rsidRPr="007557E9">
        <w:rPr>
          <w:rFonts w:ascii="Arial" w:hAnsi="Arial" w:cs="Arial"/>
          <w:i/>
          <w:iCs/>
        </w:rPr>
        <w:t>00</w:t>
      </w:r>
      <w:r w:rsidRPr="007557E9">
        <w:rPr>
          <w:rFonts w:ascii="Arial" w:hAnsi="Arial" w:cs="Arial"/>
          <w:i/>
          <w:iCs/>
        </w:rPr>
        <w:t xml:space="preserve">,00 </w:t>
      </w:r>
      <w:r w:rsidR="004F528D" w:rsidRPr="007557E9">
        <w:rPr>
          <w:rFonts w:ascii="Arial" w:hAnsi="Arial" w:cs="Arial"/>
          <w:i/>
          <w:iCs/>
        </w:rPr>
        <w:t xml:space="preserve">EUR </w:t>
      </w:r>
      <w:r w:rsidRPr="007557E9">
        <w:rPr>
          <w:rFonts w:ascii="Arial" w:hAnsi="Arial" w:cs="Arial"/>
          <w:i/>
          <w:iCs/>
        </w:rPr>
        <w:t>(</w:t>
      </w:r>
      <w:r w:rsidR="00310957" w:rsidRPr="007557E9">
        <w:rPr>
          <w:rFonts w:ascii="Arial" w:hAnsi="Arial" w:cs="Arial"/>
          <w:i/>
          <w:iCs/>
        </w:rPr>
        <w:t>viens tūkstotis</w:t>
      </w:r>
      <w:r w:rsidRPr="007557E9">
        <w:rPr>
          <w:rFonts w:ascii="Arial" w:hAnsi="Arial" w:cs="Arial"/>
          <w:i/>
          <w:iCs/>
        </w:rPr>
        <w:t xml:space="preserve"> </w:t>
      </w:r>
      <w:r w:rsidR="00597886" w:rsidRPr="007557E9">
        <w:rPr>
          <w:rFonts w:ascii="Arial" w:hAnsi="Arial" w:cs="Arial"/>
          <w:i/>
          <w:iCs/>
        </w:rPr>
        <w:t xml:space="preserve">pieci simti </w:t>
      </w:r>
      <w:r w:rsidRPr="007557E9">
        <w:rPr>
          <w:rFonts w:ascii="Arial" w:hAnsi="Arial" w:cs="Arial"/>
          <w:i/>
          <w:iCs/>
        </w:rPr>
        <w:t>euro), vai lielāka. Pasūtījumus ar zemākām izmaksām (cenu aptaujas rezultātā) Puses var izpildīt, nenoslēdzot Līgumu rakstiski, tomēr arī uz šādu pasūtījumu izpildi ir attiecināmi visi Līguma nosacījumi.</w:t>
      </w:r>
      <w:r w:rsidR="00B30C44" w:rsidRPr="007557E9">
        <w:br w:type="page"/>
      </w:r>
    </w:p>
    <w:tbl>
      <w:tblPr>
        <w:tblW w:w="0" w:type="auto"/>
        <w:tblLook w:val="04A0" w:firstRow="1" w:lastRow="0" w:firstColumn="1" w:lastColumn="0" w:noHBand="0" w:noVBand="1"/>
      </w:tblPr>
      <w:tblGrid>
        <w:gridCol w:w="3392"/>
        <w:gridCol w:w="5391"/>
        <w:gridCol w:w="6637"/>
      </w:tblGrid>
      <w:tr w:rsidR="00B30C44" w:rsidRPr="007557E9" w14:paraId="5E642F2A" w14:textId="77777777" w:rsidTr="00E26432">
        <w:tc>
          <w:tcPr>
            <w:tcW w:w="3426" w:type="dxa"/>
          </w:tcPr>
          <w:p w14:paraId="741C150F" w14:textId="77777777" w:rsidR="00A613EE" w:rsidRPr="007557E9" w:rsidRDefault="00A613EE" w:rsidP="00A613EE">
            <w:pPr>
              <w:jc w:val="right"/>
              <w:rPr>
                <w:rFonts w:ascii="Arial" w:hAnsi="Arial" w:cs="Arial"/>
                <w:b/>
              </w:rPr>
            </w:pPr>
          </w:p>
          <w:p w14:paraId="5B16D424" w14:textId="05E9C44B" w:rsidR="00B30C44" w:rsidRPr="007557E9" w:rsidRDefault="00B30C44" w:rsidP="00E26432">
            <w:pPr>
              <w:jc w:val="center"/>
              <w:rPr>
                <w:rFonts w:ascii="Arial" w:hAnsi="Arial" w:cs="Arial"/>
                <w:b/>
              </w:rPr>
            </w:pPr>
            <w:r w:rsidRPr="007557E9">
              <w:rPr>
                <w:rFonts w:ascii="Arial" w:hAnsi="Arial" w:cs="Arial"/>
                <w:b/>
              </w:rPr>
              <w:t>[gads]. [datums]. [mēnesis].</w:t>
            </w:r>
          </w:p>
          <w:p w14:paraId="15D547B7" w14:textId="77777777" w:rsidR="00B30C44" w:rsidRPr="007557E9" w:rsidRDefault="00B30C44" w:rsidP="00E26432">
            <w:pPr>
              <w:suppressAutoHyphens/>
              <w:overflowPunct/>
              <w:autoSpaceDE/>
              <w:autoSpaceDN/>
              <w:adjustRightInd/>
              <w:textAlignment w:val="auto"/>
              <w:rPr>
                <w:rFonts w:ascii="Arial" w:hAnsi="Arial" w:cs="Arial"/>
                <w:i/>
                <w:lang w:eastAsia="ar-SA"/>
              </w:rPr>
            </w:pPr>
          </w:p>
        </w:tc>
        <w:tc>
          <w:tcPr>
            <w:tcW w:w="5471" w:type="dxa"/>
          </w:tcPr>
          <w:p w14:paraId="322CFAC4" w14:textId="77777777" w:rsidR="00B30C44" w:rsidRPr="007557E9" w:rsidRDefault="00B30C44" w:rsidP="00E26432">
            <w:pPr>
              <w:suppressAutoHyphens/>
              <w:overflowPunct/>
              <w:autoSpaceDE/>
              <w:autoSpaceDN/>
              <w:adjustRightInd/>
              <w:textAlignment w:val="auto"/>
              <w:rPr>
                <w:rFonts w:ascii="Arial" w:hAnsi="Arial" w:cs="Arial"/>
                <w:i/>
                <w:lang w:eastAsia="ar-SA"/>
              </w:rPr>
            </w:pPr>
          </w:p>
        </w:tc>
        <w:tc>
          <w:tcPr>
            <w:tcW w:w="6662" w:type="dxa"/>
          </w:tcPr>
          <w:p w14:paraId="029D0F64" w14:textId="49D4C2E0" w:rsidR="00B30C44" w:rsidRPr="007557E9" w:rsidRDefault="00A613EE" w:rsidP="00A613EE">
            <w:pPr>
              <w:pStyle w:val="Sarakstarindkopa"/>
              <w:numPr>
                <w:ilvl w:val="0"/>
                <w:numId w:val="30"/>
              </w:numPr>
              <w:jc w:val="right"/>
              <w:rPr>
                <w:rFonts w:ascii="Arial" w:hAnsi="Arial" w:cs="Arial"/>
                <w:bCs/>
                <w:sz w:val="20"/>
                <w:szCs w:val="20"/>
              </w:rPr>
            </w:pPr>
            <w:r w:rsidRPr="007557E9">
              <w:rPr>
                <w:rFonts w:ascii="Arial" w:hAnsi="Arial" w:cs="Arial"/>
                <w:bCs/>
                <w:sz w:val="20"/>
                <w:szCs w:val="20"/>
              </w:rPr>
              <w:t>pielikums</w:t>
            </w:r>
          </w:p>
        </w:tc>
      </w:tr>
    </w:tbl>
    <w:p w14:paraId="4472552C" w14:textId="77777777" w:rsidR="00B30C44" w:rsidRPr="007557E9" w:rsidRDefault="00B30C44" w:rsidP="00B30C44">
      <w:pPr>
        <w:pStyle w:val="Sarakstarindkopa"/>
        <w:ind w:left="0"/>
        <w:rPr>
          <w:rFonts w:ascii="Arial" w:hAnsi="Arial" w:cs="Arial"/>
          <w:sz w:val="20"/>
          <w:szCs w:val="20"/>
        </w:rPr>
      </w:pPr>
    </w:p>
    <w:p w14:paraId="713A4D93" w14:textId="77777777" w:rsidR="00B30C44" w:rsidRPr="007557E9" w:rsidRDefault="00B30C44" w:rsidP="00B30C44">
      <w:pPr>
        <w:spacing w:after="120"/>
        <w:jc w:val="center"/>
        <w:rPr>
          <w:rFonts w:ascii="Arial" w:hAnsi="Arial" w:cs="Arial"/>
          <w:caps/>
        </w:rPr>
      </w:pPr>
      <w:r w:rsidRPr="007557E9">
        <w:rPr>
          <w:rFonts w:ascii="Arial" w:hAnsi="Arial" w:cs="Arial"/>
          <w:b/>
          <w:caps/>
        </w:rPr>
        <w:t>piedāvājums</w:t>
      </w:r>
      <w:r w:rsidRPr="007557E9">
        <w:rPr>
          <w:rFonts w:ascii="Arial" w:hAnsi="Arial" w:cs="Arial"/>
          <w:caps/>
        </w:rPr>
        <w:t>.</w:t>
      </w:r>
    </w:p>
    <w:p w14:paraId="64BF0360" w14:textId="27E5EE5C" w:rsidR="00B30C44" w:rsidRPr="007557E9" w:rsidRDefault="00B30C44" w:rsidP="00B30C44">
      <w:pPr>
        <w:spacing w:after="120"/>
        <w:rPr>
          <w:rFonts w:ascii="Arial" w:hAnsi="Arial" w:cs="Arial"/>
        </w:rPr>
      </w:pPr>
      <w:r w:rsidRPr="007557E9">
        <w:rPr>
          <w:rFonts w:ascii="Arial" w:hAnsi="Arial" w:cs="Arial"/>
          <w:b/>
        </w:rPr>
        <w:t xml:space="preserve">__________________________________ </w:t>
      </w:r>
      <w:r w:rsidRPr="007557E9">
        <w:rPr>
          <w:rFonts w:ascii="Arial" w:hAnsi="Arial" w:cs="Arial"/>
          <w:bCs/>
          <w:i/>
          <w:iCs/>
        </w:rPr>
        <w:t>(pretendenta nosaukums, reģistrācijas nr.)</w:t>
      </w:r>
      <w:r w:rsidRPr="007557E9">
        <w:rPr>
          <w:rFonts w:ascii="Arial" w:hAnsi="Arial" w:cs="Arial"/>
        </w:rPr>
        <w:t xml:space="preserve"> cenu piedāvājums poligrāfijas pakalpojumu nodrošināšanai </w:t>
      </w:r>
      <w:r w:rsidR="00112373" w:rsidRPr="007557E9">
        <w:rPr>
          <w:rFonts w:ascii="Arial" w:hAnsi="Arial" w:cs="Arial"/>
        </w:rPr>
        <w:t>Liepājas Centrālās administrācijas</w:t>
      </w:r>
      <w:r w:rsidRPr="007557E9">
        <w:rPr>
          <w:rFonts w:ascii="Arial" w:hAnsi="Arial" w:cs="Arial"/>
        </w:rPr>
        <w:t xml:space="preserve"> vajadzībām </w:t>
      </w:r>
    </w:p>
    <w:p w14:paraId="0EF16733" w14:textId="77777777" w:rsidR="00B30C44" w:rsidRPr="007557E9" w:rsidRDefault="00B30C44" w:rsidP="00B30C44">
      <w:pPr>
        <w:rPr>
          <w:rFonts w:ascii="Arial" w:hAnsi="Arial" w:cs="Arial"/>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789"/>
        <w:gridCol w:w="1608"/>
        <w:gridCol w:w="1415"/>
        <w:gridCol w:w="2121"/>
        <w:gridCol w:w="4094"/>
        <w:gridCol w:w="1979"/>
        <w:gridCol w:w="1413"/>
      </w:tblGrid>
      <w:tr w:rsidR="00B30C44" w:rsidRPr="007557E9" w14:paraId="65E69B70" w14:textId="77777777" w:rsidTr="00E26432">
        <w:trPr>
          <w:trHeight w:val="630"/>
        </w:trPr>
        <w:tc>
          <w:tcPr>
            <w:tcW w:w="890" w:type="dxa"/>
            <w:hideMark/>
          </w:tcPr>
          <w:p w14:paraId="5E10C387" w14:textId="77777777" w:rsidR="00B30C44" w:rsidRPr="007557E9" w:rsidRDefault="00B30C44" w:rsidP="00E26432">
            <w:pPr>
              <w:overflowPunct/>
              <w:autoSpaceDE/>
              <w:autoSpaceDN/>
              <w:adjustRightInd/>
              <w:jc w:val="center"/>
              <w:textAlignment w:val="auto"/>
              <w:rPr>
                <w:rFonts w:ascii="Arial" w:hAnsi="Arial" w:cs="Arial"/>
                <w:lang w:eastAsia="lv-LV"/>
              </w:rPr>
            </w:pPr>
            <w:proofErr w:type="spellStart"/>
            <w:r w:rsidRPr="007557E9">
              <w:rPr>
                <w:rFonts w:ascii="Arial" w:hAnsi="Arial" w:cs="Arial"/>
                <w:lang w:eastAsia="lv-LV"/>
              </w:rPr>
              <w:t>Nr.p.k</w:t>
            </w:r>
            <w:proofErr w:type="spellEnd"/>
            <w:r w:rsidRPr="007557E9">
              <w:rPr>
                <w:rFonts w:ascii="Arial" w:hAnsi="Arial" w:cs="Arial"/>
                <w:lang w:eastAsia="lv-LV"/>
              </w:rPr>
              <w:t>.</w:t>
            </w:r>
          </w:p>
        </w:tc>
        <w:tc>
          <w:tcPr>
            <w:tcW w:w="1789" w:type="dxa"/>
            <w:hideMark/>
          </w:tcPr>
          <w:p w14:paraId="4429EE21" w14:textId="77777777" w:rsidR="00B30C44" w:rsidRPr="007557E9" w:rsidRDefault="00B30C44" w:rsidP="00E26432">
            <w:pPr>
              <w:overflowPunct/>
              <w:autoSpaceDE/>
              <w:autoSpaceDN/>
              <w:adjustRightInd/>
              <w:jc w:val="center"/>
              <w:textAlignment w:val="auto"/>
              <w:rPr>
                <w:rFonts w:ascii="Arial" w:hAnsi="Arial" w:cs="Arial"/>
                <w:lang w:eastAsia="lv-LV"/>
              </w:rPr>
            </w:pPr>
            <w:r w:rsidRPr="007557E9">
              <w:rPr>
                <w:rFonts w:ascii="Arial" w:hAnsi="Arial" w:cs="Arial"/>
                <w:lang w:eastAsia="lv-LV"/>
              </w:rPr>
              <w:t>Nosaukums</w:t>
            </w:r>
          </w:p>
        </w:tc>
        <w:tc>
          <w:tcPr>
            <w:tcW w:w="1608" w:type="dxa"/>
            <w:hideMark/>
          </w:tcPr>
          <w:p w14:paraId="17A14AE5" w14:textId="77777777" w:rsidR="00B30C44" w:rsidRPr="007557E9" w:rsidRDefault="00B30C44" w:rsidP="00E26432">
            <w:pPr>
              <w:overflowPunct/>
              <w:autoSpaceDE/>
              <w:autoSpaceDN/>
              <w:adjustRightInd/>
              <w:jc w:val="center"/>
              <w:textAlignment w:val="auto"/>
              <w:rPr>
                <w:rFonts w:ascii="Arial" w:hAnsi="Arial" w:cs="Arial"/>
                <w:lang w:eastAsia="lv-LV"/>
              </w:rPr>
            </w:pPr>
            <w:r w:rsidRPr="007557E9">
              <w:rPr>
                <w:rFonts w:ascii="Arial" w:hAnsi="Arial" w:cs="Arial"/>
                <w:lang w:eastAsia="lv-LV"/>
              </w:rPr>
              <w:t>Tirāža, gab.</w:t>
            </w:r>
          </w:p>
        </w:tc>
        <w:tc>
          <w:tcPr>
            <w:tcW w:w="1415" w:type="dxa"/>
            <w:hideMark/>
          </w:tcPr>
          <w:p w14:paraId="21C3040B" w14:textId="77777777" w:rsidR="00B30C44" w:rsidRPr="007557E9" w:rsidRDefault="00B30C44" w:rsidP="00E26432">
            <w:pPr>
              <w:overflowPunct/>
              <w:autoSpaceDE/>
              <w:autoSpaceDN/>
              <w:adjustRightInd/>
              <w:jc w:val="center"/>
              <w:textAlignment w:val="auto"/>
              <w:rPr>
                <w:rFonts w:ascii="Arial" w:hAnsi="Arial" w:cs="Arial"/>
                <w:lang w:eastAsia="lv-LV"/>
              </w:rPr>
            </w:pPr>
            <w:r w:rsidRPr="007557E9">
              <w:rPr>
                <w:rFonts w:ascii="Arial" w:hAnsi="Arial" w:cs="Arial"/>
                <w:lang w:eastAsia="lv-LV"/>
              </w:rPr>
              <w:t>Piegādes adrese</w:t>
            </w:r>
          </w:p>
        </w:tc>
        <w:tc>
          <w:tcPr>
            <w:tcW w:w="2121" w:type="dxa"/>
          </w:tcPr>
          <w:p w14:paraId="517ECD19" w14:textId="77777777" w:rsidR="00B30C44" w:rsidRPr="007557E9" w:rsidRDefault="00B30C44" w:rsidP="00E26432">
            <w:pPr>
              <w:overflowPunct/>
              <w:autoSpaceDE/>
              <w:autoSpaceDN/>
              <w:adjustRightInd/>
              <w:jc w:val="center"/>
              <w:textAlignment w:val="auto"/>
              <w:rPr>
                <w:rFonts w:ascii="Arial" w:hAnsi="Arial" w:cs="Arial"/>
                <w:lang w:eastAsia="lv-LV"/>
              </w:rPr>
            </w:pPr>
            <w:r w:rsidRPr="007557E9">
              <w:rPr>
                <w:rFonts w:ascii="Arial" w:hAnsi="Arial" w:cs="Arial"/>
                <w:lang w:eastAsia="lv-LV"/>
              </w:rPr>
              <w:t>Piegādes termiņš</w:t>
            </w:r>
          </w:p>
        </w:tc>
        <w:tc>
          <w:tcPr>
            <w:tcW w:w="4094" w:type="dxa"/>
          </w:tcPr>
          <w:p w14:paraId="088F0D47" w14:textId="77777777" w:rsidR="00B30C44" w:rsidRPr="007557E9" w:rsidRDefault="00B30C44" w:rsidP="00E26432">
            <w:pPr>
              <w:overflowPunct/>
              <w:autoSpaceDE/>
              <w:autoSpaceDN/>
              <w:adjustRightInd/>
              <w:jc w:val="center"/>
              <w:textAlignment w:val="auto"/>
              <w:rPr>
                <w:rFonts w:ascii="Arial" w:hAnsi="Arial" w:cs="Arial"/>
                <w:lang w:eastAsia="lv-LV"/>
              </w:rPr>
            </w:pPr>
            <w:r w:rsidRPr="007557E9">
              <w:rPr>
                <w:rFonts w:ascii="Arial" w:hAnsi="Arial" w:cs="Arial"/>
                <w:lang w:eastAsia="lv-LV"/>
              </w:rPr>
              <w:t xml:space="preserve">Pretendenta piedāvājums </w:t>
            </w:r>
          </w:p>
          <w:p w14:paraId="72FD246C" w14:textId="77777777" w:rsidR="00B30C44" w:rsidRPr="007557E9" w:rsidRDefault="00B30C44" w:rsidP="00E26432">
            <w:pPr>
              <w:overflowPunct/>
              <w:autoSpaceDE/>
              <w:autoSpaceDN/>
              <w:adjustRightInd/>
              <w:jc w:val="center"/>
              <w:textAlignment w:val="auto"/>
              <w:rPr>
                <w:rFonts w:ascii="Arial" w:hAnsi="Arial" w:cs="Arial"/>
                <w:lang w:eastAsia="lv-LV"/>
              </w:rPr>
            </w:pPr>
            <w:r w:rsidRPr="007557E9">
              <w:rPr>
                <w:rFonts w:ascii="Arial" w:hAnsi="Arial" w:cs="Arial"/>
                <w:lang w:eastAsia="lv-LV"/>
              </w:rPr>
              <w:t>(tehniskais piedāvājums)</w:t>
            </w:r>
          </w:p>
        </w:tc>
        <w:tc>
          <w:tcPr>
            <w:tcW w:w="1979" w:type="dxa"/>
          </w:tcPr>
          <w:p w14:paraId="746B35F2" w14:textId="77777777" w:rsidR="00B30C44" w:rsidRPr="007557E9" w:rsidRDefault="00B30C44" w:rsidP="00E26432">
            <w:pPr>
              <w:overflowPunct/>
              <w:autoSpaceDE/>
              <w:autoSpaceDN/>
              <w:adjustRightInd/>
              <w:jc w:val="center"/>
              <w:textAlignment w:val="auto"/>
              <w:rPr>
                <w:rFonts w:ascii="Arial" w:hAnsi="Arial" w:cs="Arial"/>
                <w:lang w:eastAsia="lv-LV"/>
              </w:rPr>
            </w:pPr>
            <w:r w:rsidRPr="007557E9">
              <w:rPr>
                <w:rFonts w:ascii="Arial" w:hAnsi="Arial" w:cs="Arial"/>
                <w:lang w:eastAsia="lv-LV"/>
              </w:rPr>
              <w:t>Cena par vienu vienību EUR, bez PVN*</w:t>
            </w:r>
          </w:p>
        </w:tc>
        <w:tc>
          <w:tcPr>
            <w:tcW w:w="1413" w:type="dxa"/>
          </w:tcPr>
          <w:p w14:paraId="500188B6" w14:textId="77777777" w:rsidR="00B30C44" w:rsidRPr="007557E9" w:rsidRDefault="00B30C44" w:rsidP="00E26432">
            <w:pPr>
              <w:overflowPunct/>
              <w:autoSpaceDE/>
              <w:autoSpaceDN/>
              <w:adjustRightInd/>
              <w:jc w:val="center"/>
              <w:textAlignment w:val="auto"/>
              <w:rPr>
                <w:rFonts w:ascii="Arial" w:hAnsi="Arial" w:cs="Arial"/>
                <w:lang w:eastAsia="lv-LV"/>
              </w:rPr>
            </w:pPr>
            <w:r w:rsidRPr="007557E9">
              <w:rPr>
                <w:rFonts w:ascii="Arial" w:hAnsi="Arial" w:cs="Arial"/>
                <w:lang w:eastAsia="ar-SA"/>
              </w:rPr>
              <w:t>Kopā EUR, bez PVN</w:t>
            </w:r>
          </w:p>
        </w:tc>
      </w:tr>
      <w:tr w:rsidR="00B30C44" w:rsidRPr="007557E9" w14:paraId="17EADAEA" w14:textId="77777777" w:rsidTr="00E26432">
        <w:tc>
          <w:tcPr>
            <w:tcW w:w="890" w:type="dxa"/>
          </w:tcPr>
          <w:p w14:paraId="5AE5F20D" w14:textId="77777777" w:rsidR="00B30C44" w:rsidRPr="007557E9" w:rsidRDefault="00B30C44" w:rsidP="00E26432">
            <w:pPr>
              <w:pStyle w:val="Sarakstarindkopa"/>
              <w:ind w:left="0"/>
              <w:rPr>
                <w:rFonts w:ascii="Arial" w:hAnsi="Arial" w:cs="Arial"/>
                <w:sz w:val="20"/>
                <w:szCs w:val="20"/>
              </w:rPr>
            </w:pPr>
          </w:p>
        </w:tc>
        <w:tc>
          <w:tcPr>
            <w:tcW w:w="1789" w:type="dxa"/>
          </w:tcPr>
          <w:p w14:paraId="4283B8CF" w14:textId="77777777" w:rsidR="00B30C44" w:rsidRPr="007557E9" w:rsidRDefault="00B30C44" w:rsidP="00E26432">
            <w:pPr>
              <w:pStyle w:val="Sarakstarindkopa"/>
              <w:ind w:left="0"/>
              <w:rPr>
                <w:rFonts w:ascii="Arial" w:hAnsi="Arial" w:cs="Arial"/>
                <w:sz w:val="20"/>
                <w:szCs w:val="20"/>
              </w:rPr>
            </w:pPr>
          </w:p>
        </w:tc>
        <w:tc>
          <w:tcPr>
            <w:tcW w:w="1608" w:type="dxa"/>
          </w:tcPr>
          <w:p w14:paraId="5255C01B" w14:textId="77777777" w:rsidR="00B30C44" w:rsidRPr="007557E9" w:rsidRDefault="00B30C44" w:rsidP="00E26432">
            <w:pPr>
              <w:pStyle w:val="Sarakstarindkopa"/>
              <w:ind w:left="0"/>
              <w:rPr>
                <w:rFonts w:ascii="Arial" w:hAnsi="Arial" w:cs="Arial"/>
                <w:sz w:val="20"/>
                <w:szCs w:val="20"/>
              </w:rPr>
            </w:pPr>
          </w:p>
        </w:tc>
        <w:tc>
          <w:tcPr>
            <w:tcW w:w="1415" w:type="dxa"/>
          </w:tcPr>
          <w:p w14:paraId="3EB79CA8" w14:textId="77777777" w:rsidR="00B30C44" w:rsidRPr="007557E9" w:rsidRDefault="00B30C44" w:rsidP="00E26432">
            <w:pPr>
              <w:pStyle w:val="Sarakstarindkopa"/>
              <w:ind w:left="0"/>
              <w:rPr>
                <w:rFonts w:ascii="Arial" w:hAnsi="Arial" w:cs="Arial"/>
                <w:sz w:val="20"/>
                <w:szCs w:val="20"/>
              </w:rPr>
            </w:pPr>
          </w:p>
        </w:tc>
        <w:tc>
          <w:tcPr>
            <w:tcW w:w="2121" w:type="dxa"/>
          </w:tcPr>
          <w:p w14:paraId="2501B27F" w14:textId="77777777" w:rsidR="00B30C44" w:rsidRPr="007557E9" w:rsidRDefault="00B30C44" w:rsidP="00E26432">
            <w:pPr>
              <w:pStyle w:val="Sarakstarindkopa"/>
              <w:ind w:left="0"/>
              <w:rPr>
                <w:rFonts w:ascii="Arial" w:hAnsi="Arial" w:cs="Arial"/>
                <w:sz w:val="20"/>
                <w:szCs w:val="20"/>
              </w:rPr>
            </w:pPr>
          </w:p>
        </w:tc>
        <w:tc>
          <w:tcPr>
            <w:tcW w:w="4094" w:type="dxa"/>
          </w:tcPr>
          <w:p w14:paraId="4D298754" w14:textId="77777777" w:rsidR="00B30C44" w:rsidRPr="007557E9" w:rsidRDefault="00B30C44" w:rsidP="00E26432">
            <w:pPr>
              <w:pStyle w:val="Sarakstarindkopa"/>
              <w:ind w:left="0"/>
              <w:rPr>
                <w:rFonts w:ascii="Arial" w:hAnsi="Arial" w:cs="Arial"/>
                <w:sz w:val="20"/>
                <w:szCs w:val="20"/>
              </w:rPr>
            </w:pPr>
          </w:p>
        </w:tc>
        <w:tc>
          <w:tcPr>
            <w:tcW w:w="1979" w:type="dxa"/>
          </w:tcPr>
          <w:p w14:paraId="4D398F83" w14:textId="77777777" w:rsidR="00B30C44" w:rsidRPr="007557E9" w:rsidRDefault="00B30C44" w:rsidP="00E26432">
            <w:pPr>
              <w:pStyle w:val="Sarakstarindkopa"/>
              <w:ind w:left="0"/>
              <w:rPr>
                <w:rFonts w:ascii="Arial" w:hAnsi="Arial" w:cs="Arial"/>
                <w:sz w:val="20"/>
                <w:szCs w:val="20"/>
              </w:rPr>
            </w:pPr>
          </w:p>
        </w:tc>
        <w:tc>
          <w:tcPr>
            <w:tcW w:w="1413" w:type="dxa"/>
          </w:tcPr>
          <w:p w14:paraId="344360F1" w14:textId="77777777" w:rsidR="00B30C44" w:rsidRPr="007557E9" w:rsidRDefault="00B30C44" w:rsidP="00E26432">
            <w:pPr>
              <w:pStyle w:val="Sarakstarindkopa"/>
              <w:ind w:left="0"/>
              <w:rPr>
                <w:rFonts w:ascii="Arial" w:hAnsi="Arial" w:cs="Arial"/>
                <w:sz w:val="20"/>
                <w:szCs w:val="20"/>
              </w:rPr>
            </w:pPr>
          </w:p>
        </w:tc>
      </w:tr>
      <w:tr w:rsidR="00B30C44" w:rsidRPr="007557E9" w14:paraId="7153764F" w14:textId="77777777" w:rsidTr="00E26432">
        <w:tc>
          <w:tcPr>
            <w:tcW w:w="890" w:type="dxa"/>
          </w:tcPr>
          <w:p w14:paraId="27DD02EC" w14:textId="77777777" w:rsidR="00B30C44" w:rsidRPr="007557E9" w:rsidRDefault="00B30C44" w:rsidP="00E26432">
            <w:pPr>
              <w:pStyle w:val="Sarakstarindkopa"/>
              <w:ind w:left="0"/>
              <w:rPr>
                <w:rFonts w:ascii="Arial" w:hAnsi="Arial" w:cs="Arial"/>
                <w:sz w:val="20"/>
                <w:szCs w:val="20"/>
              </w:rPr>
            </w:pPr>
          </w:p>
        </w:tc>
        <w:tc>
          <w:tcPr>
            <w:tcW w:w="1789" w:type="dxa"/>
          </w:tcPr>
          <w:p w14:paraId="64C5EF40" w14:textId="77777777" w:rsidR="00B30C44" w:rsidRPr="007557E9" w:rsidRDefault="00B30C44" w:rsidP="00E26432">
            <w:pPr>
              <w:pStyle w:val="Sarakstarindkopa"/>
              <w:ind w:left="0"/>
              <w:rPr>
                <w:rFonts w:ascii="Arial" w:hAnsi="Arial" w:cs="Arial"/>
                <w:sz w:val="20"/>
                <w:szCs w:val="20"/>
              </w:rPr>
            </w:pPr>
          </w:p>
        </w:tc>
        <w:tc>
          <w:tcPr>
            <w:tcW w:w="1608" w:type="dxa"/>
          </w:tcPr>
          <w:p w14:paraId="18784A16" w14:textId="77777777" w:rsidR="00B30C44" w:rsidRPr="007557E9" w:rsidRDefault="00B30C44" w:rsidP="00E26432">
            <w:pPr>
              <w:pStyle w:val="Sarakstarindkopa"/>
              <w:ind w:left="0"/>
              <w:rPr>
                <w:rFonts w:ascii="Arial" w:hAnsi="Arial" w:cs="Arial"/>
                <w:sz w:val="20"/>
                <w:szCs w:val="20"/>
              </w:rPr>
            </w:pPr>
          </w:p>
        </w:tc>
        <w:tc>
          <w:tcPr>
            <w:tcW w:w="1415" w:type="dxa"/>
          </w:tcPr>
          <w:p w14:paraId="59BEEDAE" w14:textId="77777777" w:rsidR="00B30C44" w:rsidRPr="007557E9" w:rsidRDefault="00B30C44" w:rsidP="00E26432">
            <w:pPr>
              <w:pStyle w:val="Sarakstarindkopa"/>
              <w:ind w:left="0"/>
              <w:rPr>
                <w:rFonts w:ascii="Arial" w:hAnsi="Arial" w:cs="Arial"/>
                <w:sz w:val="20"/>
                <w:szCs w:val="20"/>
              </w:rPr>
            </w:pPr>
          </w:p>
        </w:tc>
        <w:tc>
          <w:tcPr>
            <w:tcW w:w="2121" w:type="dxa"/>
          </w:tcPr>
          <w:p w14:paraId="0CB11530" w14:textId="77777777" w:rsidR="00B30C44" w:rsidRPr="007557E9" w:rsidRDefault="00B30C44" w:rsidP="00E26432">
            <w:pPr>
              <w:pStyle w:val="Sarakstarindkopa"/>
              <w:ind w:left="0"/>
              <w:rPr>
                <w:rFonts w:ascii="Arial" w:hAnsi="Arial" w:cs="Arial"/>
                <w:sz w:val="20"/>
                <w:szCs w:val="20"/>
              </w:rPr>
            </w:pPr>
          </w:p>
        </w:tc>
        <w:tc>
          <w:tcPr>
            <w:tcW w:w="4094" w:type="dxa"/>
          </w:tcPr>
          <w:p w14:paraId="00869846" w14:textId="77777777" w:rsidR="00B30C44" w:rsidRPr="007557E9" w:rsidRDefault="00B30C44" w:rsidP="00E26432">
            <w:pPr>
              <w:pStyle w:val="Sarakstarindkopa"/>
              <w:ind w:left="0"/>
              <w:rPr>
                <w:rFonts w:ascii="Arial" w:hAnsi="Arial" w:cs="Arial"/>
                <w:sz w:val="20"/>
                <w:szCs w:val="20"/>
              </w:rPr>
            </w:pPr>
          </w:p>
        </w:tc>
        <w:tc>
          <w:tcPr>
            <w:tcW w:w="1979" w:type="dxa"/>
          </w:tcPr>
          <w:p w14:paraId="468C73FF" w14:textId="77777777" w:rsidR="00B30C44" w:rsidRPr="007557E9" w:rsidRDefault="00B30C44" w:rsidP="00E26432">
            <w:pPr>
              <w:pStyle w:val="Sarakstarindkopa"/>
              <w:ind w:left="0"/>
              <w:rPr>
                <w:rFonts w:ascii="Arial" w:hAnsi="Arial" w:cs="Arial"/>
                <w:sz w:val="20"/>
                <w:szCs w:val="20"/>
              </w:rPr>
            </w:pPr>
          </w:p>
        </w:tc>
        <w:tc>
          <w:tcPr>
            <w:tcW w:w="1413" w:type="dxa"/>
          </w:tcPr>
          <w:p w14:paraId="154ACAD1" w14:textId="77777777" w:rsidR="00B30C44" w:rsidRPr="007557E9" w:rsidRDefault="00B30C44" w:rsidP="00E26432">
            <w:pPr>
              <w:pStyle w:val="Sarakstarindkopa"/>
              <w:ind w:left="0"/>
              <w:rPr>
                <w:rFonts w:ascii="Arial" w:hAnsi="Arial" w:cs="Arial"/>
                <w:sz w:val="20"/>
                <w:szCs w:val="20"/>
              </w:rPr>
            </w:pPr>
          </w:p>
        </w:tc>
      </w:tr>
    </w:tbl>
    <w:p w14:paraId="29EEB25B" w14:textId="77777777" w:rsidR="00B30C44" w:rsidRPr="007557E9" w:rsidRDefault="00B30C44" w:rsidP="00B30C44">
      <w:pPr>
        <w:rPr>
          <w:rFonts w:ascii="Arial" w:hAnsi="Arial" w:cs="Arial"/>
        </w:rPr>
      </w:pPr>
      <w:r w:rsidRPr="007557E9">
        <w:rPr>
          <w:rFonts w:ascii="Arial" w:hAnsi="Arial" w:cs="Arial"/>
        </w:rPr>
        <w:t xml:space="preserve">Piedāvājums spēkā </w:t>
      </w:r>
      <w:r w:rsidRPr="007557E9">
        <w:rPr>
          <w:rFonts w:ascii="Arial" w:hAnsi="Arial" w:cs="Arial"/>
          <w:b/>
        </w:rPr>
        <w:t>līdz  [gads]. [datums]. [mēnesis].</w:t>
      </w:r>
    </w:p>
    <w:p w14:paraId="453D1810" w14:textId="77777777" w:rsidR="00B30C44" w:rsidRPr="007557E9" w:rsidRDefault="00B30C44" w:rsidP="00B30C44">
      <w:pPr>
        <w:keepNext/>
        <w:suppressAutoHyphens/>
        <w:overflowPunct/>
        <w:autoSpaceDE/>
        <w:autoSpaceDN/>
        <w:adjustRightInd/>
        <w:textAlignment w:val="auto"/>
        <w:outlineLvl w:val="0"/>
        <w:rPr>
          <w:rFonts w:ascii="Arial" w:hAnsi="Arial" w:cs="Arial"/>
          <w:bCs/>
          <w:lang w:eastAsia="ar-SA"/>
        </w:rPr>
      </w:pPr>
      <w:r w:rsidRPr="007557E9">
        <w:rPr>
          <w:rFonts w:ascii="Arial" w:hAnsi="Arial" w:cs="Arial"/>
          <w:bCs/>
          <w:lang w:eastAsia="ar-SA"/>
        </w:rPr>
        <w:t>*Vienas vienības cenā iekļautas visas iespējamās izmaksas un sadārdzinājumi.</w:t>
      </w:r>
    </w:p>
    <w:p w14:paraId="53D0F0D5" w14:textId="77777777" w:rsidR="00B30C44" w:rsidRPr="007557E9" w:rsidRDefault="00B30C44" w:rsidP="00B30C44">
      <w:pPr>
        <w:keepNext/>
        <w:suppressAutoHyphens/>
        <w:overflowPunct/>
        <w:autoSpaceDE/>
        <w:autoSpaceDN/>
        <w:adjustRightInd/>
        <w:textAlignment w:val="auto"/>
        <w:outlineLvl w:val="0"/>
        <w:rPr>
          <w:rFonts w:ascii="Arial" w:hAnsi="Arial" w:cs="Arial"/>
          <w:bCs/>
          <w:lang w:eastAsia="ar-SA"/>
        </w:rPr>
      </w:pPr>
    </w:p>
    <w:p w14:paraId="7EAA7E87" w14:textId="77777777" w:rsidR="00B30C44" w:rsidRPr="007557E9" w:rsidRDefault="00B30C44" w:rsidP="00B30C44">
      <w:pPr>
        <w:keepNext/>
        <w:suppressAutoHyphens/>
        <w:overflowPunct/>
        <w:autoSpaceDE/>
        <w:autoSpaceDN/>
        <w:adjustRightInd/>
        <w:textAlignment w:val="auto"/>
        <w:outlineLvl w:val="0"/>
        <w:rPr>
          <w:rFonts w:ascii="Arial" w:hAnsi="Arial" w:cs="Arial"/>
          <w:bCs/>
          <w:lang w:eastAsia="ar-SA"/>
        </w:rPr>
      </w:pPr>
    </w:p>
    <w:p w14:paraId="6DC4EC90" w14:textId="4025AA5D" w:rsidR="00B30C44" w:rsidRPr="007557E9" w:rsidRDefault="00B30C44" w:rsidP="00B30C44">
      <w:pPr>
        <w:tabs>
          <w:tab w:val="left" w:pos="567"/>
          <w:tab w:val="num" w:pos="720"/>
        </w:tabs>
        <w:suppressAutoHyphens/>
        <w:overflowPunct/>
        <w:autoSpaceDN/>
        <w:adjustRightInd/>
        <w:jc w:val="both"/>
        <w:textAlignment w:val="auto"/>
        <w:rPr>
          <w:rFonts w:ascii="Arial" w:hAnsi="Arial" w:cs="Arial"/>
          <w:b/>
          <w:bCs/>
          <w:lang w:eastAsia="ar-SA"/>
        </w:rPr>
      </w:pPr>
    </w:p>
    <w:p w14:paraId="00058183" w14:textId="588D5912" w:rsidR="00776BD0" w:rsidRPr="007557E9" w:rsidRDefault="00776BD0" w:rsidP="00B30C44">
      <w:pPr>
        <w:tabs>
          <w:tab w:val="left" w:pos="567"/>
          <w:tab w:val="num" w:pos="720"/>
        </w:tabs>
        <w:suppressAutoHyphens/>
        <w:overflowPunct/>
        <w:autoSpaceDN/>
        <w:adjustRightInd/>
        <w:jc w:val="both"/>
        <w:textAlignment w:val="auto"/>
        <w:rPr>
          <w:rFonts w:ascii="Arial" w:hAnsi="Arial" w:cs="Arial"/>
          <w:i/>
          <w:iCs/>
          <w:lang w:eastAsia="ar-SA"/>
        </w:rPr>
      </w:pPr>
      <w:r w:rsidRPr="007557E9">
        <w:rPr>
          <w:rFonts w:ascii="Arial" w:hAnsi="Arial" w:cs="Arial"/>
          <w:i/>
          <w:iCs/>
        </w:rPr>
        <w:t>Ar šo apliecinu, ka esmu informēts, ka ra</w:t>
      </w:r>
      <w:r w:rsidRPr="007557E9">
        <w:rPr>
          <w:rFonts w:ascii="Arial" w:hAnsi="Arial" w:cs="Arial"/>
          <w:i/>
          <w:iCs/>
          <w:lang w:eastAsia="ar-SA"/>
        </w:rPr>
        <w:t xml:space="preserve">kstisku Līgumu Puses slēdz, ja tā vērtība ir </w:t>
      </w:r>
      <w:r w:rsidRPr="007557E9">
        <w:rPr>
          <w:rFonts w:ascii="Arial" w:hAnsi="Arial" w:cs="Arial"/>
          <w:i/>
          <w:iCs/>
        </w:rPr>
        <w:t xml:space="preserve">EUR </w:t>
      </w:r>
      <w:r w:rsidR="00BD7A7E" w:rsidRPr="007557E9">
        <w:rPr>
          <w:rFonts w:ascii="Arial" w:hAnsi="Arial" w:cs="Arial"/>
          <w:i/>
          <w:iCs/>
        </w:rPr>
        <w:t>1</w:t>
      </w:r>
      <w:r w:rsidR="005813E8" w:rsidRPr="007557E9">
        <w:rPr>
          <w:rFonts w:ascii="Arial" w:hAnsi="Arial" w:cs="Arial"/>
          <w:i/>
          <w:iCs/>
        </w:rPr>
        <w:t>5</w:t>
      </w:r>
      <w:r w:rsidRPr="007557E9">
        <w:rPr>
          <w:rFonts w:ascii="Arial" w:hAnsi="Arial" w:cs="Arial"/>
          <w:i/>
          <w:iCs/>
        </w:rPr>
        <w:t>00 (</w:t>
      </w:r>
      <w:r w:rsidR="00BD7A7E" w:rsidRPr="007557E9">
        <w:rPr>
          <w:rFonts w:ascii="Arial" w:hAnsi="Arial" w:cs="Arial"/>
          <w:i/>
          <w:iCs/>
        </w:rPr>
        <w:t>viens tūkstotis</w:t>
      </w:r>
      <w:r w:rsidR="005813E8" w:rsidRPr="007557E9">
        <w:rPr>
          <w:rFonts w:ascii="Arial" w:hAnsi="Arial" w:cs="Arial"/>
          <w:i/>
          <w:iCs/>
        </w:rPr>
        <w:t xml:space="preserve"> pieci simti</w:t>
      </w:r>
      <w:r w:rsidRPr="007557E9">
        <w:rPr>
          <w:rFonts w:ascii="Arial" w:hAnsi="Arial" w:cs="Arial"/>
          <w:i/>
          <w:iCs/>
        </w:rPr>
        <w:t xml:space="preserve"> euro), </w:t>
      </w:r>
      <w:r w:rsidRPr="007557E9">
        <w:rPr>
          <w:rFonts w:ascii="Arial" w:hAnsi="Arial" w:cs="Arial"/>
          <w:i/>
          <w:iCs/>
          <w:lang w:eastAsia="ar-SA"/>
        </w:rPr>
        <w:t>vai lielāka. Pasūtījumus ar zemākām izmaksām (cenu aptaujas rezultātā) Puses var izpildīt, nenoslēdzot Līgumu rakstiski, tomēr arī uz šādu pasūtījumu izpildi ir attiecināmi visi Līguma nosacījumi.</w:t>
      </w:r>
    </w:p>
    <w:p w14:paraId="0B244AC7" w14:textId="77777777" w:rsidR="005813E8" w:rsidRPr="007557E9" w:rsidRDefault="005813E8" w:rsidP="00B30C44">
      <w:pPr>
        <w:tabs>
          <w:tab w:val="left" w:pos="567"/>
          <w:tab w:val="num" w:pos="720"/>
        </w:tabs>
        <w:suppressAutoHyphens/>
        <w:overflowPunct/>
        <w:autoSpaceDN/>
        <w:adjustRightInd/>
        <w:jc w:val="both"/>
        <w:textAlignment w:val="auto"/>
        <w:rPr>
          <w:rFonts w:ascii="Arial" w:hAnsi="Arial" w:cs="Arial"/>
          <w:i/>
          <w:iCs/>
          <w:lang w:eastAsia="ar-SA"/>
        </w:rPr>
      </w:pPr>
    </w:p>
    <w:p w14:paraId="7FD49102" w14:textId="3DC0DE40" w:rsidR="005813E8" w:rsidRPr="007557E9" w:rsidRDefault="005813E8" w:rsidP="00B30C44">
      <w:pPr>
        <w:tabs>
          <w:tab w:val="left" w:pos="567"/>
          <w:tab w:val="num" w:pos="720"/>
        </w:tabs>
        <w:suppressAutoHyphens/>
        <w:overflowPunct/>
        <w:autoSpaceDN/>
        <w:adjustRightInd/>
        <w:jc w:val="both"/>
        <w:textAlignment w:val="auto"/>
        <w:rPr>
          <w:rFonts w:ascii="Arial" w:hAnsi="Arial" w:cs="Arial"/>
          <w:i/>
          <w:iCs/>
          <w:lang w:eastAsia="ar-SA"/>
        </w:rPr>
      </w:pPr>
      <w:r w:rsidRPr="007557E9">
        <w:rPr>
          <w:rFonts w:ascii="Arial" w:hAnsi="Arial" w:cs="Arial"/>
          <w:i/>
          <w:iCs/>
          <w:lang w:eastAsia="ar-SA"/>
        </w:rPr>
        <w:t>Iesniedzot Piedāvājumu, apliecinu, ka esmu iepazinies ar visiem pakalpojuma sniegšanas apstākļiem, darba uzdevumu un izpildes termiņiem. Iesniegtā cena ir galīga un ietver visus ar pakalpojuma sniegšanu saistītos izdevumus (tostarp transporta izmaksas, tehnikas nolietojumu, pēcapstrādi, u.c.).</w:t>
      </w:r>
    </w:p>
    <w:p w14:paraId="17827643" w14:textId="21680A06" w:rsidR="00776BD0" w:rsidRPr="007557E9" w:rsidRDefault="00776BD0" w:rsidP="00B30C44">
      <w:pPr>
        <w:tabs>
          <w:tab w:val="left" w:pos="567"/>
          <w:tab w:val="num" w:pos="720"/>
        </w:tabs>
        <w:suppressAutoHyphens/>
        <w:overflowPunct/>
        <w:autoSpaceDN/>
        <w:adjustRightInd/>
        <w:jc w:val="both"/>
        <w:textAlignment w:val="auto"/>
        <w:rPr>
          <w:rFonts w:ascii="Arial" w:hAnsi="Arial" w:cs="Arial"/>
          <w:b/>
          <w:bCs/>
          <w:lang w:eastAsia="ar-SA"/>
        </w:rPr>
      </w:pPr>
    </w:p>
    <w:p w14:paraId="2F555954" w14:textId="77777777" w:rsidR="00811C16" w:rsidRPr="007557E9" w:rsidRDefault="00811C16" w:rsidP="00B30C44">
      <w:pPr>
        <w:tabs>
          <w:tab w:val="left" w:pos="567"/>
          <w:tab w:val="num" w:pos="720"/>
        </w:tabs>
        <w:suppressAutoHyphens/>
        <w:overflowPunct/>
        <w:autoSpaceDN/>
        <w:adjustRightInd/>
        <w:jc w:val="both"/>
        <w:textAlignment w:val="auto"/>
        <w:rPr>
          <w:rFonts w:ascii="Arial" w:hAnsi="Arial" w:cs="Arial"/>
          <w:b/>
          <w:bCs/>
          <w:lang w:eastAsia="ar-SA"/>
        </w:rPr>
      </w:pPr>
    </w:p>
    <w:tbl>
      <w:tblPr>
        <w:tblW w:w="0" w:type="auto"/>
        <w:tblLayout w:type="fixed"/>
        <w:tblLook w:val="0000" w:firstRow="0" w:lastRow="0" w:firstColumn="0" w:lastColumn="0" w:noHBand="0" w:noVBand="0"/>
      </w:tblPr>
      <w:tblGrid>
        <w:gridCol w:w="4927"/>
        <w:gridCol w:w="4820"/>
      </w:tblGrid>
      <w:tr w:rsidR="00B30C44" w:rsidRPr="007557E9" w14:paraId="3EEF4BA1" w14:textId="77777777" w:rsidTr="00E26432">
        <w:tc>
          <w:tcPr>
            <w:tcW w:w="4927" w:type="dxa"/>
          </w:tcPr>
          <w:p w14:paraId="36B44354" w14:textId="77777777" w:rsidR="00B30C44" w:rsidRPr="007557E9" w:rsidRDefault="00B30C44" w:rsidP="00E26432">
            <w:pPr>
              <w:suppressAutoHyphens/>
              <w:overflowPunct/>
              <w:autoSpaceDE/>
              <w:autoSpaceDN/>
              <w:adjustRightInd/>
              <w:snapToGrid w:val="0"/>
              <w:spacing w:line="360" w:lineRule="auto"/>
              <w:jc w:val="both"/>
              <w:textAlignment w:val="auto"/>
              <w:rPr>
                <w:rFonts w:ascii="Arial" w:hAnsi="Arial" w:cs="Arial"/>
                <w:lang w:eastAsia="ar-SA"/>
              </w:rPr>
            </w:pPr>
            <w:r w:rsidRPr="007557E9">
              <w:rPr>
                <w:rFonts w:ascii="Arial" w:hAnsi="Arial" w:cs="Arial"/>
                <w:lang w:eastAsia="ar-SA"/>
              </w:rPr>
              <w:t xml:space="preserve">Amatpersonas vai pilnvarotās personas paraksts: </w:t>
            </w:r>
          </w:p>
        </w:tc>
        <w:tc>
          <w:tcPr>
            <w:tcW w:w="4820" w:type="dxa"/>
            <w:tcBorders>
              <w:bottom w:val="single" w:sz="4" w:space="0" w:color="000000"/>
            </w:tcBorders>
          </w:tcPr>
          <w:p w14:paraId="3C87C076" w14:textId="77777777" w:rsidR="00B30C44" w:rsidRPr="007557E9" w:rsidRDefault="00B30C44" w:rsidP="00E26432">
            <w:pPr>
              <w:suppressAutoHyphens/>
              <w:overflowPunct/>
              <w:autoSpaceDE/>
              <w:autoSpaceDN/>
              <w:adjustRightInd/>
              <w:snapToGrid w:val="0"/>
              <w:spacing w:line="360" w:lineRule="auto"/>
              <w:jc w:val="right"/>
              <w:textAlignment w:val="auto"/>
              <w:rPr>
                <w:rFonts w:ascii="Arial" w:hAnsi="Arial" w:cs="Arial"/>
                <w:lang w:eastAsia="ar-SA"/>
              </w:rPr>
            </w:pPr>
          </w:p>
        </w:tc>
      </w:tr>
      <w:tr w:rsidR="00B30C44" w:rsidRPr="007557E9" w14:paraId="6B76470A" w14:textId="77777777" w:rsidTr="00E26432">
        <w:tc>
          <w:tcPr>
            <w:tcW w:w="4927" w:type="dxa"/>
          </w:tcPr>
          <w:p w14:paraId="7D353461" w14:textId="77777777" w:rsidR="00B30C44" w:rsidRPr="007557E9" w:rsidRDefault="00B30C44" w:rsidP="00E26432">
            <w:pPr>
              <w:suppressAutoHyphens/>
              <w:overflowPunct/>
              <w:autoSpaceDE/>
              <w:autoSpaceDN/>
              <w:adjustRightInd/>
              <w:snapToGrid w:val="0"/>
              <w:spacing w:line="360" w:lineRule="auto"/>
              <w:jc w:val="both"/>
              <w:textAlignment w:val="auto"/>
              <w:rPr>
                <w:rFonts w:ascii="Arial" w:hAnsi="Arial" w:cs="Arial"/>
                <w:lang w:eastAsia="ar-SA"/>
              </w:rPr>
            </w:pPr>
            <w:r w:rsidRPr="007557E9">
              <w:rPr>
                <w:rFonts w:ascii="Arial" w:hAnsi="Arial" w:cs="Arial"/>
                <w:lang w:eastAsia="ar-SA"/>
              </w:rPr>
              <w:t>Parakstītāja vārds, uzvārds un amats:</w:t>
            </w:r>
          </w:p>
        </w:tc>
        <w:tc>
          <w:tcPr>
            <w:tcW w:w="4820" w:type="dxa"/>
            <w:tcBorders>
              <w:bottom w:val="single" w:sz="4" w:space="0" w:color="000000"/>
            </w:tcBorders>
          </w:tcPr>
          <w:p w14:paraId="7D2765B8" w14:textId="77777777" w:rsidR="00B30C44" w:rsidRPr="007557E9" w:rsidRDefault="00B30C44" w:rsidP="00E26432">
            <w:pPr>
              <w:suppressAutoHyphens/>
              <w:overflowPunct/>
              <w:autoSpaceDE/>
              <w:autoSpaceDN/>
              <w:adjustRightInd/>
              <w:snapToGrid w:val="0"/>
              <w:spacing w:line="360" w:lineRule="auto"/>
              <w:jc w:val="both"/>
              <w:textAlignment w:val="auto"/>
              <w:rPr>
                <w:rFonts w:ascii="Arial" w:hAnsi="Arial" w:cs="Arial"/>
                <w:lang w:eastAsia="ar-SA"/>
              </w:rPr>
            </w:pPr>
          </w:p>
        </w:tc>
      </w:tr>
      <w:tr w:rsidR="00B30C44" w:rsidRPr="007557E9" w14:paraId="6CBFC1B4" w14:textId="77777777" w:rsidTr="00E26432">
        <w:tc>
          <w:tcPr>
            <w:tcW w:w="4927" w:type="dxa"/>
          </w:tcPr>
          <w:p w14:paraId="33904CEF" w14:textId="77777777" w:rsidR="00B30C44" w:rsidRPr="007557E9" w:rsidRDefault="00B30C44" w:rsidP="00E26432">
            <w:pPr>
              <w:suppressAutoHyphens/>
              <w:overflowPunct/>
              <w:autoSpaceDE/>
              <w:autoSpaceDN/>
              <w:adjustRightInd/>
              <w:snapToGrid w:val="0"/>
              <w:spacing w:line="360" w:lineRule="auto"/>
              <w:jc w:val="both"/>
              <w:textAlignment w:val="auto"/>
              <w:rPr>
                <w:rFonts w:ascii="Arial" w:hAnsi="Arial" w:cs="Arial"/>
                <w:lang w:eastAsia="ar-SA"/>
              </w:rPr>
            </w:pPr>
            <w:r w:rsidRPr="007557E9">
              <w:rPr>
                <w:rFonts w:ascii="Arial" w:hAnsi="Arial" w:cs="Arial"/>
                <w:lang w:eastAsia="ar-SA"/>
              </w:rPr>
              <w:t>Pretendenta nosaukums:</w:t>
            </w:r>
          </w:p>
        </w:tc>
        <w:tc>
          <w:tcPr>
            <w:tcW w:w="4820" w:type="dxa"/>
            <w:tcBorders>
              <w:bottom w:val="single" w:sz="4" w:space="0" w:color="000000"/>
            </w:tcBorders>
          </w:tcPr>
          <w:p w14:paraId="41E441DE" w14:textId="77777777" w:rsidR="00B30C44" w:rsidRPr="007557E9" w:rsidRDefault="00B30C44" w:rsidP="00E26432">
            <w:pPr>
              <w:suppressAutoHyphens/>
              <w:overflowPunct/>
              <w:autoSpaceDE/>
              <w:autoSpaceDN/>
              <w:adjustRightInd/>
              <w:snapToGrid w:val="0"/>
              <w:spacing w:line="360" w:lineRule="auto"/>
              <w:jc w:val="both"/>
              <w:textAlignment w:val="auto"/>
              <w:rPr>
                <w:rFonts w:ascii="Arial" w:hAnsi="Arial" w:cs="Arial"/>
                <w:lang w:eastAsia="ar-SA"/>
              </w:rPr>
            </w:pPr>
          </w:p>
        </w:tc>
      </w:tr>
    </w:tbl>
    <w:p w14:paraId="1377115A" w14:textId="77777777" w:rsidR="00B30C44" w:rsidRPr="007557E9" w:rsidRDefault="00B30C44" w:rsidP="00B30C44">
      <w:pPr>
        <w:pStyle w:val="Virsraksts1"/>
        <w:tabs>
          <w:tab w:val="left" w:pos="38"/>
        </w:tabs>
        <w:rPr>
          <w:rFonts w:ascii="Arial" w:hAnsi="Arial" w:cs="Arial"/>
          <w:sz w:val="20"/>
        </w:rPr>
      </w:pPr>
    </w:p>
    <w:p w14:paraId="1DB2DB17" w14:textId="12E3F313" w:rsidR="00B30C44" w:rsidRPr="007557E9" w:rsidRDefault="00B30C44">
      <w:pPr>
        <w:overflowPunct/>
        <w:autoSpaceDE/>
        <w:autoSpaceDN/>
        <w:adjustRightInd/>
        <w:textAlignment w:val="auto"/>
      </w:pPr>
      <w:r w:rsidRPr="007557E9">
        <w:br w:type="page"/>
      </w:r>
    </w:p>
    <w:p w14:paraId="54484C07" w14:textId="77777777" w:rsidR="00B30C44" w:rsidRPr="007557E9" w:rsidRDefault="00B30C44">
      <w:pPr>
        <w:overflowPunct/>
        <w:autoSpaceDE/>
        <w:autoSpaceDN/>
        <w:adjustRightInd/>
        <w:textAlignment w:val="auto"/>
        <w:sectPr w:rsidR="00B30C44" w:rsidRPr="007557E9" w:rsidSect="00C64DE3">
          <w:footerReference w:type="even" r:id="rId10"/>
          <w:footerReference w:type="default" r:id="rId11"/>
          <w:pgSz w:w="16838" w:h="11906" w:orient="landscape" w:code="9"/>
          <w:pgMar w:top="992" w:right="567" w:bottom="851" w:left="851" w:header="720" w:footer="720" w:gutter="0"/>
          <w:cols w:space="720"/>
        </w:sectPr>
      </w:pPr>
    </w:p>
    <w:p w14:paraId="666116E9" w14:textId="22DD09A3" w:rsidR="00256666" w:rsidRPr="007557E9" w:rsidRDefault="00A613EE" w:rsidP="00A613EE">
      <w:pPr>
        <w:pStyle w:val="Sarakstarindkopa"/>
        <w:numPr>
          <w:ilvl w:val="0"/>
          <w:numId w:val="30"/>
        </w:numPr>
        <w:tabs>
          <w:tab w:val="left" w:pos="851"/>
          <w:tab w:val="left" w:pos="1702"/>
          <w:tab w:val="left" w:pos="3404"/>
          <w:tab w:val="left" w:pos="4396"/>
        </w:tabs>
        <w:suppressAutoHyphens/>
        <w:jc w:val="right"/>
        <w:rPr>
          <w:rFonts w:ascii="Arial" w:hAnsi="Arial" w:cs="Arial"/>
          <w:sz w:val="20"/>
          <w:szCs w:val="20"/>
          <w:lang w:eastAsia="ar-SA"/>
        </w:rPr>
      </w:pPr>
      <w:r w:rsidRPr="007557E9">
        <w:rPr>
          <w:rFonts w:ascii="Arial" w:hAnsi="Arial" w:cs="Arial"/>
          <w:sz w:val="20"/>
          <w:szCs w:val="20"/>
          <w:lang w:eastAsia="ar-SA"/>
        </w:rPr>
        <w:lastRenderedPageBreak/>
        <w:t>pielikums</w:t>
      </w:r>
    </w:p>
    <w:p w14:paraId="35B8E89F" w14:textId="77777777" w:rsidR="00256666" w:rsidRPr="007557E9" w:rsidRDefault="00256666" w:rsidP="00256666">
      <w:pPr>
        <w:pStyle w:val="Virsraksts12"/>
        <w:tabs>
          <w:tab w:val="clear" w:pos="0"/>
        </w:tabs>
        <w:autoSpaceDE w:val="0"/>
        <w:ind w:left="0"/>
        <w:rPr>
          <w:rFonts w:ascii="Arial" w:hAnsi="Arial" w:cs="Arial"/>
          <w:sz w:val="20"/>
        </w:rPr>
      </w:pPr>
    </w:p>
    <w:p w14:paraId="11C0FEE5" w14:textId="77777777" w:rsidR="00256666" w:rsidRPr="007557E9" w:rsidRDefault="00256666" w:rsidP="00256666">
      <w:pPr>
        <w:suppressAutoHyphens/>
        <w:overflowPunct/>
        <w:autoSpaceDN/>
        <w:adjustRightInd/>
        <w:ind w:right="26"/>
        <w:jc w:val="right"/>
        <w:textAlignment w:val="auto"/>
        <w:rPr>
          <w:rFonts w:ascii="Arial" w:hAnsi="Arial" w:cs="Arial"/>
          <w:lang w:eastAsia="ar-SA"/>
        </w:rPr>
      </w:pPr>
    </w:p>
    <w:tbl>
      <w:tblPr>
        <w:tblW w:w="0" w:type="auto"/>
        <w:tblLook w:val="04A0" w:firstRow="1" w:lastRow="0" w:firstColumn="1" w:lastColumn="0" w:noHBand="0" w:noVBand="1"/>
      </w:tblPr>
      <w:tblGrid>
        <w:gridCol w:w="2023"/>
        <w:gridCol w:w="2297"/>
        <w:gridCol w:w="4184"/>
      </w:tblGrid>
      <w:tr w:rsidR="00256666" w:rsidRPr="007557E9" w14:paraId="1E473771" w14:textId="77777777" w:rsidTr="00E26432">
        <w:tc>
          <w:tcPr>
            <w:tcW w:w="2235" w:type="dxa"/>
          </w:tcPr>
          <w:p w14:paraId="33FF5695" w14:textId="77777777" w:rsidR="00256666" w:rsidRPr="007557E9" w:rsidRDefault="00256666" w:rsidP="00193AF3">
            <w:pPr>
              <w:jc w:val="center"/>
              <w:rPr>
                <w:rFonts w:ascii="Arial" w:hAnsi="Arial" w:cs="Arial"/>
                <w:b/>
              </w:rPr>
            </w:pPr>
            <w:r w:rsidRPr="007557E9">
              <w:rPr>
                <w:rFonts w:ascii="Arial" w:hAnsi="Arial" w:cs="Arial"/>
                <w:b/>
              </w:rPr>
              <w:t>[gads]. [datums]. [mēnesis].</w:t>
            </w:r>
          </w:p>
          <w:p w14:paraId="65A95F3A" w14:textId="77777777" w:rsidR="00256666" w:rsidRPr="007557E9" w:rsidRDefault="00256666" w:rsidP="00193AF3">
            <w:pPr>
              <w:suppressAutoHyphens/>
              <w:overflowPunct/>
              <w:autoSpaceDE/>
              <w:autoSpaceDN/>
              <w:adjustRightInd/>
              <w:textAlignment w:val="auto"/>
              <w:rPr>
                <w:rFonts w:ascii="Arial" w:hAnsi="Arial" w:cs="Arial"/>
                <w:i/>
                <w:lang w:eastAsia="ar-SA"/>
              </w:rPr>
            </w:pPr>
          </w:p>
        </w:tc>
        <w:tc>
          <w:tcPr>
            <w:tcW w:w="2835" w:type="dxa"/>
          </w:tcPr>
          <w:p w14:paraId="2DB730C1" w14:textId="77777777" w:rsidR="00256666" w:rsidRPr="007557E9" w:rsidRDefault="00256666" w:rsidP="00193AF3">
            <w:pPr>
              <w:jc w:val="center"/>
              <w:rPr>
                <w:rFonts w:ascii="Arial" w:hAnsi="Arial" w:cs="Arial"/>
              </w:rPr>
            </w:pPr>
          </w:p>
          <w:p w14:paraId="67D6192E" w14:textId="77777777" w:rsidR="00256666" w:rsidRPr="007557E9" w:rsidRDefault="00256666" w:rsidP="00193AF3">
            <w:pPr>
              <w:jc w:val="center"/>
              <w:rPr>
                <w:rFonts w:ascii="Arial" w:hAnsi="Arial" w:cs="Arial"/>
                <w:b/>
              </w:rPr>
            </w:pPr>
          </w:p>
        </w:tc>
        <w:tc>
          <w:tcPr>
            <w:tcW w:w="5210" w:type="dxa"/>
          </w:tcPr>
          <w:p w14:paraId="1B90D4FA" w14:textId="77777777" w:rsidR="00256666" w:rsidRPr="007557E9" w:rsidRDefault="00256666" w:rsidP="00193AF3">
            <w:pPr>
              <w:jc w:val="right"/>
              <w:rPr>
                <w:rFonts w:ascii="Arial" w:hAnsi="Arial" w:cs="Arial"/>
              </w:rPr>
            </w:pPr>
          </w:p>
        </w:tc>
      </w:tr>
      <w:tr w:rsidR="00256666" w:rsidRPr="007557E9" w14:paraId="3D287935" w14:textId="77777777" w:rsidTr="00E26432">
        <w:tc>
          <w:tcPr>
            <w:tcW w:w="10280" w:type="dxa"/>
            <w:gridSpan w:val="3"/>
          </w:tcPr>
          <w:p w14:paraId="2D269B81" w14:textId="77777777" w:rsidR="00256666" w:rsidRPr="007557E9" w:rsidRDefault="00256666" w:rsidP="00193AF3">
            <w:pPr>
              <w:jc w:val="center"/>
              <w:rPr>
                <w:rFonts w:ascii="Arial" w:hAnsi="Arial" w:cs="Arial"/>
              </w:rPr>
            </w:pPr>
            <w:r w:rsidRPr="007557E9">
              <w:rPr>
                <w:rFonts w:ascii="Arial" w:hAnsi="Arial" w:cs="Arial"/>
                <w:b/>
                <w:caps/>
              </w:rPr>
              <w:t>cenu aptaujas Nr</w:t>
            </w:r>
            <w:r w:rsidRPr="007557E9">
              <w:rPr>
                <w:rFonts w:ascii="Arial" w:hAnsi="Arial" w:cs="Arial"/>
                <w:b/>
              </w:rPr>
              <w:t>. __LĒMUMS</w:t>
            </w:r>
          </w:p>
        </w:tc>
      </w:tr>
    </w:tbl>
    <w:p w14:paraId="54BEBBD2" w14:textId="77777777" w:rsidR="00256666" w:rsidRPr="007557E9" w:rsidRDefault="00256666" w:rsidP="00193AF3">
      <w:pPr>
        <w:jc w:val="center"/>
        <w:rPr>
          <w:rFonts w:ascii="Arial" w:hAnsi="Arial" w:cs="Arial"/>
        </w:rPr>
      </w:pPr>
    </w:p>
    <w:p w14:paraId="343851C3" w14:textId="77777777" w:rsidR="00256666" w:rsidRPr="007557E9" w:rsidRDefault="00256666" w:rsidP="00193AF3">
      <w:pPr>
        <w:jc w:val="center"/>
        <w:rPr>
          <w:rFonts w:ascii="Arial" w:hAnsi="Arial" w:cs="Arial"/>
        </w:rPr>
      </w:pPr>
    </w:p>
    <w:p w14:paraId="3BC3E083" w14:textId="624B4BB8" w:rsidR="00256666" w:rsidRPr="007557E9" w:rsidRDefault="00256666" w:rsidP="00193AF3">
      <w:pPr>
        <w:numPr>
          <w:ilvl w:val="0"/>
          <w:numId w:val="18"/>
        </w:numPr>
        <w:overflowPunct/>
        <w:autoSpaceDE/>
        <w:autoSpaceDN/>
        <w:adjustRightInd/>
        <w:jc w:val="both"/>
        <w:textAlignment w:val="auto"/>
        <w:rPr>
          <w:rFonts w:ascii="Arial" w:hAnsi="Arial" w:cs="Arial"/>
        </w:rPr>
      </w:pPr>
      <w:r w:rsidRPr="007557E9">
        <w:rPr>
          <w:rFonts w:ascii="Arial" w:hAnsi="Arial" w:cs="Arial"/>
        </w:rPr>
        <w:t>Saskaņā ar atklāta konkursa „</w:t>
      </w:r>
      <w:r w:rsidR="00491A13" w:rsidRPr="00491A13">
        <w:t xml:space="preserve"> </w:t>
      </w:r>
      <w:r w:rsidR="00491A13" w:rsidRPr="00491A13">
        <w:rPr>
          <w:rFonts w:ascii="Arial" w:hAnsi="Arial" w:cs="Arial"/>
        </w:rPr>
        <w:t>Poligrāfijas pakalpojumu nodrošināšana Liepājas valstspilsētas pašvaldības iestādes  “Liepājas Centrālā administrācija” vajadzībām</w:t>
      </w:r>
      <w:r w:rsidRPr="007557E9">
        <w:rPr>
          <w:rFonts w:ascii="Arial" w:hAnsi="Arial" w:cs="Arial"/>
        </w:rPr>
        <w:t xml:space="preserve">” </w:t>
      </w:r>
      <w:r w:rsidR="00491A13" w:rsidRPr="007557E9">
        <w:rPr>
          <w:rFonts w:ascii="Arial" w:hAnsi="Arial" w:cs="Arial"/>
        </w:rPr>
        <w:t>(</w:t>
      </w:r>
      <w:r w:rsidR="00491A13">
        <w:rPr>
          <w:rFonts w:ascii="Arial" w:hAnsi="Arial" w:cs="Arial"/>
        </w:rPr>
        <w:t>LVP 2026/101</w:t>
      </w:r>
      <w:r w:rsidR="00491A13" w:rsidRPr="007557E9">
        <w:rPr>
          <w:rFonts w:ascii="Arial" w:hAnsi="Arial" w:cs="Arial"/>
        </w:rPr>
        <w:t xml:space="preserve">) </w:t>
      </w:r>
      <w:r w:rsidRPr="007557E9">
        <w:rPr>
          <w:rFonts w:ascii="Arial" w:hAnsi="Arial" w:cs="Arial"/>
        </w:rPr>
        <w:t xml:space="preserve">rezultātiem  un </w:t>
      </w:r>
      <w:r w:rsidRPr="007557E9">
        <w:rPr>
          <w:rFonts w:ascii="Arial" w:hAnsi="Arial" w:cs="Arial"/>
          <w:b/>
        </w:rPr>
        <w:t>202</w:t>
      </w:r>
      <w:r w:rsidR="00310B0E" w:rsidRPr="007557E9">
        <w:rPr>
          <w:rFonts w:ascii="Arial" w:hAnsi="Arial" w:cs="Arial"/>
          <w:b/>
        </w:rPr>
        <w:t>6</w:t>
      </w:r>
      <w:r w:rsidRPr="007557E9">
        <w:rPr>
          <w:rFonts w:ascii="Arial" w:hAnsi="Arial" w:cs="Arial"/>
          <w:b/>
        </w:rPr>
        <w:t>.</w:t>
      </w:r>
      <w:r w:rsidR="00470E84" w:rsidRPr="007557E9">
        <w:rPr>
          <w:rFonts w:ascii="Arial" w:hAnsi="Arial" w:cs="Arial"/>
          <w:b/>
        </w:rPr>
        <w:t xml:space="preserve"> </w:t>
      </w:r>
      <w:r w:rsidRPr="007557E9">
        <w:rPr>
          <w:rFonts w:ascii="Arial" w:hAnsi="Arial" w:cs="Arial"/>
          <w:b/>
        </w:rPr>
        <w:t>gada __.______</w:t>
      </w:r>
      <w:r w:rsidRPr="007557E9">
        <w:rPr>
          <w:rFonts w:ascii="Arial" w:hAnsi="Arial" w:cs="Arial"/>
        </w:rPr>
        <w:t xml:space="preserve"> </w:t>
      </w:r>
      <w:r w:rsidR="00193AF3" w:rsidRPr="007557E9">
        <w:rPr>
          <w:rFonts w:ascii="Arial" w:hAnsi="Arial" w:cs="Arial"/>
        </w:rPr>
        <w:t xml:space="preserve">Vispārīgo vienošanos </w:t>
      </w:r>
      <w:r w:rsidRPr="007557E9">
        <w:rPr>
          <w:rFonts w:ascii="Arial" w:hAnsi="Arial" w:cs="Arial"/>
        </w:rPr>
        <w:t>Nr.</w:t>
      </w:r>
      <w:r w:rsidR="00CB7E00" w:rsidRPr="007557E9">
        <w:rPr>
          <w:rFonts w:ascii="Arial" w:hAnsi="Arial" w:cs="Arial"/>
        </w:rPr>
        <w:t xml:space="preserve"> </w:t>
      </w:r>
      <w:r w:rsidR="00310B0E" w:rsidRPr="007557E9">
        <w:rPr>
          <w:rFonts w:ascii="Arial" w:hAnsi="Arial" w:cs="Arial"/>
        </w:rPr>
        <w:t>…</w:t>
      </w:r>
      <w:r w:rsidR="00CB7E00" w:rsidRPr="007557E9">
        <w:rPr>
          <w:rFonts w:ascii="Arial" w:hAnsi="Arial" w:cs="Arial"/>
        </w:rPr>
        <w:t xml:space="preserve"> </w:t>
      </w:r>
      <w:r w:rsidRPr="007557E9">
        <w:rPr>
          <w:rFonts w:ascii="Arial" w:hAnsi="Arial" w:cs="Arial"/>
        </w:rPr>
        <w:t xml:space="preserve">par poligrāfijas pakalpojumu nodrošināšanu </w:t>
      </w:r>
      <w:r w:rsidR="00112373" w:rsidRPr="007557E9">
        <w:rPr>
          <w:rFonts w:ascii="Arial" w:hAnsi="Arial" w:cs="Arial"/>
        </w:rPr>
        <w:t xml:space="preserve">Liepājas Centrālās administrācijas </w:t>
      </w:r>
      <w:r w:rsidRPr="007557E9">
        <w:rPr>
          <w:rFonts w:ascii="Arial" w:hAnsi="Arial" w:cs="Arial"/>
        </w:rPr>
        <w:t xml:space="preserve">vajadzībām, </w:t>
      </w:r>
      <w:r w:rsidR="00112373" w:rsidRPr="007557E9">
        <w:rPr>
          <w:rFonts w:ascii="Arial" w:hAnsi="Arial" w:cs="Arial"/>
        </w:rPr>
        <w:t>Liepājas Centrālā administrācija</w:t>
      </w:r>
      <w:r w:rsidRPr="007557E9">
        <w:rPr>
          <w:rFonts w:ascii="Arial" w:hAnsi="Arial" w:cs="Arial"/>
        </w:rPr>
        <w:t xml:space="preserve"> </w:t>
      </w:r>
      <w:r w:rsidRPr="007557E9">
        <w:rPr>
          <w:rFonts w:ascii="Arial" w:hAnsi="Arial" w:cs="Arial"/>
          <w:b/>
        </w:rPr>
        <w:t>[gads]. [datums]. [mēnesis]</w:t>
      </w:r>
      <w:r w:rsidRPr="007557E9">
        <w:rPr>
          <w:rFonts w:ascii="Arial" w:hAnsi="Arial" w:cs="Arial"/>
        </w:rPr>
        <w:t xml:space="preserve"> uzaicināja iesniegt Cenu piedāvājumu Nr</w:t>
      </w:r>
      <w:r w:rsidRPr="007557E9">
        <w:rPr>
          <w:rFonts w:ascii="Arial" w:hAnsi="Arial" w:cs="Arial"/>
          <w:b/>
        </w:rPr>
        <w:t>. [numurs],</w:t>
      </w:r>
      <w:r w:rsidRPr="007557E9">
        <w:rPr>
          <w:rFonts w:ascii="Arial" w:hAnsi="Arial" w:cs="Arial"/>
        </w:rPr>
        <w:t xml:space="preserve"> nosūtot to uz Līgumā 12.1.2. punktā minēto e-pasta adresi.</w:t>
      </w:r>
    </w:p>
    <w:p w14:paraId="4DF4A9AA" w14:textId="77777777" w:rsidR="00193AF3" w:rsidRPr="007557E9" w:rsidRDefault="00193AF3" w:rsidP="00193AF3">
      <w:pPr>
        <w:overflowPunct/>
        <w:autoSpaceDE/>
        <w:autoSpaceDN/>
        <w:adjustRightInd/>
        <w:ind w:left="1080"/>
        <w:jc w:val="both"/>
        <w:textAlignment w:val="auto"/>
        <w:rPr>
          <w:rFonts w:ascii="Arial" w:hAnsi="Arial" w:cs="Arial"/>
        </w:rPr>
      </w:pPr>
    </w:p>
    <w:p w14:paraId="6488D655" w14:textId="6DC6B069" w:rsidR="00256666" w:rsidRPr="007557E9" w:rsidRDefault="00256666" w:rsidP="00193AF3">
      <w:pPr>
        <w:numPr>
          <w:ilvl w:val="0"/>
          <w:numId w:val="18"/>
        </w:numPr>
        <w:overflowPunct/>
        <w:autoSpaceDE/>
        <w:autoSpaceDN/>
        <w:adjustRightInd/>
        <w:jc w:val="both"/>
        <w:textAlignment w:val="auto"/>
        <w:rPr>
          <w:rFonts w:ascii="Arial" w:hAnsi="Arial" w:cs="Arial"/>
        </w:rPr>
      </w:pPr>
      <w:r w:rsidRPr="007557E9">
        <w:rPr>
          <w:rFonts w:ascii="Arial" w:hAnsi="Arial" w:cs="Arial"/>
        </w:rPr>
        <w:t>Cenu piedāvājums bija jāiesniedz līdz</w:t>
      </w:r>
      <w:r w:rsidRPr="007557E9">
        <w:rPr>
          <w:rFonts w:ascii="Arial" w:hAnsi="Arial" w:cs="Arial"/>
          <w:b/>
        </w:rPr>
        <w:t xml:space="preserve"> [gads]. [datums]. [mēnesis] </w:t>
      </w:r>
      <w:r w:rsidRPr="007557E9">
        <w:rPr>
          <w:rFonts w:ascii="Arial" w:hAnsi="Arial" w:cs="Arial"/>
        </w:rPr>
        <w:t>plkst</w:t>
      </w:r>
      <w:r w:rsidRPr="007557E9">
        <w:rPr>
          <w:rFonts w:ascii="Arial" w:hAnsi="Arial" w:cs="Arial"/>
          <w:b/>
        </w:rPr>
        <w:t xml:space="preserve">. [laiks] </w:t>
      </w:r>
      <w:r w:rsidRPr="007557E9">
        <w:rPr>
          <w:rFonts w:ascii="Arial" w:hAnsi="Arial" w:cs="Arial"/>
        </w:rPr>
        <w:t>latviešu valodā, nosūtot to uz e-pasta adresi [</w:t>
      </w:r>
      <w:hyperlink r:id="rId12" w:history="1">
        <w:r w:rsidRPr="007557E9">
          <w:rPr>
            <w:rFonts w:ascii="Arial" w:hAnsi="Arial" w:cs="Arial"/>
            <w:b/>
            <w:u w:val="single"/>
          </w:rPr>
          <w:t>Pasūtītāja</w:t>
        </w:r>
      </w:hyperlink>
      <w:r w:rsidRPr="007557E9">
        <w:rPr>
          <w:rFonts w:ascii="Arial" w:hAnsi="Arial" w:cs="Arial"/>
          <w:b/>
          <w:u w:val="single"/>
        </w:rPr>
        <w:t xml:space="preserve"> kontaktpersonas e-pasta adrese</w:t>
      </w:r>
      <w:r w:rsidRPr="007557E9">
        <w:rPr>
          <w:rFonts w:ascii="Arial" w:hAnsi="Arial" w:cs="Arial"/>
          <w:u w:val="single"/>
        </w:rPr>
        <w:t>]</w:t>
      </w:r>
      <w:r w:rsidRPr="007557E9">
        <w:rPr>
          <w:rFonts w:ascii="Arial" w:hAnsi="Arial" w:cs="Arial"/>
        </w:rPr>
        <w:t xml:space="preserve"> . </w:t>
      </w:r>
    </w:p>
    <w:p w14:paraId="7A6A90D8" w14:textId="77777777" w:rsidR="00193AF3" w:rsidRPr="007557E9" w:rsidRDefault="00193AF3" w:rsidP="00193AF3">
      <w:pPr>
        <w:overflowPunct/>
        <w:autoSpaceDE/>
        <w:autoSpaceDN/>
        <w:adjustRightInd/>
        <w:jc w:val="both"/>
        <w:textAlignment w:val="auto"/>
        <w:rPr>
          <w:rFonts w:ascii="Arial" w:hAnsi="Arial" w:cs="Arial"/>
        </w:rPr>
      </w:pPr>
    </w:p>
    <w:p w14:paraId="45AB0645" w14:textId="77777777" w:rsidR="00776BD0" w:rsidRPr="007557E9" w:rsidRDefault="00776BD0" w:rsidP="00193AF3">
      <w:pPr>
        <w:numPr>
          <w:ilvl w:val="0"/>
          <w:numId w:val="18"/>
        </w:numPr>
        <w:overflowPunct/>
        <w:autoSpaceDE/>
        <w:autoSpaceDN/>
        <w:adjustRightInd/>
        <w:jc w:val="both"/>
        <w:textAlignment w:val="auto"/>
        <w:rPr>
          <w:rFonts w:ascii="Arial" w:hAnsi="Arial" w:cs="Arial"/>
        </w:rPr>
      </w:pPr>
      <w:r w:rsidRPr="007557E9">
        <w:rPr>
          <w:rFonts w:ascii="Arial" w:hAnsi="Arial" w:cs="Arial"/>
          <w:caps/>
        </w:rPr>
        <w:t xml:space="preserve">CENU PIEDĀVĀJUMS </w:t>
      </w:r>
      <w:r w:rsidRPr="007557E9">
        <w:rPr>
          <w:rFonts w:ascii="Arial" w:hAnsi="Arial" w:cs="Arial"/>
        </w:rPr>
        <w:t>līdz noteiktā termiņa beigām tika saņemts no šādiem Izpildītājiem:</w:t>
      </w:r>
    </w:p>
    <w:p w14:paraId="4D1C4BE0" w14:textId="7C177260" w:rsidR="00776BD0" w:rsidRPr="007557E9" w:rsidRDefault="00776BD0" w:rsidP="00193AF3">
      <w:pPr>
        <w:numPr>
          <w:ilvl w:val="1"/>
          <w:numId w:val="13"/>
        </w:numPr>
        <w:overflowPunct/>
        <w:autoSpaceDE/>
        <w:autoSpaceDN/>
        <w:adjustRightInd/>
        <w:jc w:val="both"/>
        <w:textAlignment w:val="auto"/>
        <w:rPr>
          <w:rFonts w:ascii="Arial" w:hAnsi="Arial" w:cs="Arial"/>
          <w:caps/>
        </w:rPr>
      </w:pPr>
      <w:r w:rsidRPr="007557E9">
        <w:rPr>
          <w:rFonts w:ascii="Arial" w:hAnsi="Arial" w:cs="Arial"/>
          <w:b/>
        </w:rPr>
        <w:t>[Uzņēmuma nosaukums]</w:t>
      </w:r>
      <w:r w:rsidRPr="007557E9">
        <w:rPr>
          <w:rFonts w:ascii="Arial" w:hAnsi="Arial" w:cs="Arial"/>
        </w:rPr>
        <w:t xml:space="preserve"> ar darba apjoma kopējo cenu [</w:t>
      </w:r>
      <w:r w:rsidRPr="007557E9">
        <w:rPr>
          <w:rFonts w:ascii="Arial" w:hAnsi="Arial" w:cs="Arial"/>
          <w:b/>
        </w:rPr>
        <w:t>summa</w:t>
      </w:r>
      <w:r w:rsidRPr="007557E9">
        <w:rPr>
          <w:rFonts w:ascii="Arial" w:hAnsi="Arial" w:cs="Arial"/>
        </w:rPr>
        <w:t>] EUR bez PVN;</w:t>
      </w:r>
    </w:p>
    <w:p w14:paraId="7093656D" w14:textId="51979CCD" w:rsidR="00256666" w:rsidRPr="007557E9" w:rsidRDefault="00776BD0" w:rsidP="00193AF3">
      <w:pPr>
        <w:numPr>
          <w:ilvl w:val="1"/>
          <w:numId w:val="13"/>
        </w:numPr>
        <w:overflowPunct/>
        <w:autoSpaceDE/>
        <w:autoSpaceDN/>
        <w:adjustRightInd/>
        <w:jc w:val="both"/>
        <w:textAlignment w:val="auto"/>
        <w:rPr>
          <w:rFonts w:ascii="Arial" w:hAnsi="Arial" w:cs="Arial"/>
          <w:caps/>
        </w:rPr>
      </w:pPr>
      <w:r w:rsidRPr="007557E9">
        <w:rPr>
          <w:rFonts w:ascii="Arial" w:hAnsi="Arial" w:cs="Arial"/>
          <w:b/>
        </w:rPr>
        <w:t>[Uzņēmuma nosaukums]</w:t>
      </w:r>
      <w:r w:rsidRPr="007557E9">
        <w:rPr>
          <w:rFonts w:ascii="Arial" w:hAnsi="Arial" w:cs="Arial"/>
        </w:rPr>
        <w:t xml:space="preserve"> ar darba apjoma kopējo cenu </w:t>
      </w:r>
      <w:r w:rsidRPr="007557E9">
        <w:rPr>
          <w:rFonts w:ascii="Arial" w:hAnsi="Arial" w:cs="Arial"/>
          <w:b/>
        </w:rPr>
        <w:t xml:space="preserve">[summa] </w:t>
      </w:r>
      <w:r w:rsidRPr="007557E9">
        <w:rPr>
          <w:rFonts w:ascii="Arial" w:hAnsi="Arial" w:cs="Arial"/>
        </w:rPr>
        <w:t>EUR bez PVN;</w:t>
      </w:r>
    </w:p>
    <w:p w14:paraId="40D1E5D3" w14:textId="63F41478" w:rsidR="00776BD0" w:rsidRPr="007557E9" w:rsidRDefault="00776BD0" w:rsidP="00193AF3">
      <w:pPr>
        <w:overflowPunct/>
        <w:autoSpaceDE/>
        <w:autoSpaceDN/>
        <w:adjustRightInd/>
        <w:ind w:left="1080"/>
        <w:jc w:val="both"/>
        <w:textAlignment w:val="auto"/>
        <w:rPr>
          <w:rFonts w:ascii="Arial" w:hAnsi="Arial" w:cs="Arial"/>
        </w:rPr>
      </w:pPr>
      <w:r w:rsidRPr="007557E9">
        <w:rPr>
          <w:rFonts w:ascii="Arial" w:hAnsi="Arial" w:cs="Arial"/>
        </w:rPr>
        <w:t>Vai atzīme, ka piedāvājums nav saņemts.</w:t>
      </w:r>
    </w:p>
    <w:p w14:paraId="25C22293" w14:textId="77777777" w:rsidR="000F5840" w:rsidRPr="007557E9" w:rsidRDefault="000F5840" w:rsidP="00193AF3">
      <w:pPr>
        <w:overflowPunct/>
        <w:autoSpaceDE/>
        <w:autoSpaceDN/>
        <w:adjustRightInd/>
        <w:ind w:left="1080"/>
        <w:jc w:val="both"/>
        <w:textAlignment w:val="auto"/>
        <w:rPr>
          <w:rFonts w:ascii="Arial" w:hAnsi="Arial" w:cs="Arial"/>
          <w:caps/>
        </w:rPr>
      </w:pPr>
    </w:p>
    <w:p w14:paraId="4F6A9FC0" w14:textId="3415E8EC" w:rsidR="00776BD0" w:rsidRPr="007557E9" w:rsidRDefault="00776BD0" w:rsidP="00193AF3">
      <w:pPr>
        <w:numPr>
          <w:ilvl w:val="0"/>
          <w:numId w:val="18"/>
        </w:numPr>
        <w:overflowPunct/>
        <w:autoSpaceDE/>
        <w:autoSpaceDN/>
        <w:adjustRightInd/>
        <w:jc w:val="both"/>
        <w:textAlignment w:val="auto"/>
        <w:rPr>
          <w:rFonts w:ascii="Arial" w:hAnsi="Arial" w:cs="Arial"/>
          <w:caps/>
        </w:rPr>
      </w:pPr>
      <w:r w:rsidRPr="007557E9">
        <w:rPr>
          <w:rFonts w:ascii="Arial" w:hAnsi="Arial" w:cs="Arial"/>
        </w:rPr>
        <w:t>Saskaņā ar Vispārīgās vienošanās 3.7.</w:t>
      </w:r>
      <w:r w:rsidR="00BD7A7E" w:rsidRPr="007557E9">
        <w:rPr>
          <w:rFonts w:ascii="Arial" w:hAnsi="Arial" w:cs="Arial"/>
        </w:rPr>
        <w:t xml:space="preserve"> </w:t>
      </w:r>
      <w:r w:rsidRPr="007557E9">
        <w:rPr>
          <w:rFonts w:ascii="Arial" w:hAnsi="Arial" w:cs="Arial"/>
        </w:rPr>
        <w:t xml:space="preserve">punktu par Cenu aptaujas uzvarētāju tiek atzīts </w:t>
      </w:r>
      <w:r w:rsidRPr="007557E9">
        <w:rPr>
          <w:rFonts w:ascii="Arial" w:hAnsi="Arial" w:cs="Arial"/>
          <w:b/>
        </w:rPr>
        <w:t>[Uzņēmuma nosaukums]</w:t>
      </w:r>
      <w:r w:rsidRPr="007557E9">
        <w:rPr>
          <w:rFonts w:ascii="Arial" w:hAnsi="Arial" w:cs="Arial"/>
        </w:rPr>
        <w:t xml:space="preserve"> ar darba apjoma kopējo cenu </w:t>
      </w:r>
      <w:r w:rsidRPr="007557E9">
        <w:rPr>
          <w:rFonts w:ascii="Arial" w:hAnsi="Arial" w:cs="Arial"/>
          <w:b/>
        </w:rPr>
        <w:t xml:space="preserve">[summa] </w:t>
      </w:r>
      <w:r w:rsidRPr="007557E9">
        <w:rPr>
          <w:rFonts w:ascii="Arial" w:hAnsi="Arial" w:cs="Arial"/>
        </w:rPr>
        <w:t>EUR bez PVN;</w:t>
      </w:r>
    </w:p>
    <w:p w14:paraId="47958784" w14:textId="77777777" w:rsidR="000F5840" w:rsidRPr="007557E9" w:rsidRDefault="000F5840" w:rsidP="000F5840">
      <w:pPr>
        <w:overflowPunct/>
        <w:autoSpaceDE/>
        <w:autoSpaceDN/>
        <w:adjustRightInd/>
        <w:ind w:left="1080"/>
        <w:jc w:val="both"/>
        <w:textAlignment w:val="auto"/>
        <w:rPr>
          <w:rFonts w:ascii="Arial" w:hAnsi="Arial" w:cs="Arial"/>
          <w:caps/>
        </w:rPr>
      </w:pPr>
    </w:p>
    <w:p w14:paraId="487F6942" w14:textId="4E7CAE5D" w:rsidR="00776BD0" w:rsidRPr="007557E9" w:rsidRDefault="00776BD0" w:rsidP="00193AF3">
      <w:pPr>
        <w:numPr>
          <w:ilvl w:val="0"/>
          <w:numId w:val="18"/>
        </w:numPr>
        <w:overflowPunct/>
        <w:autoSpaceDE/>
        <w:autoSpaceDN/>
        <w:adjustRightInd/>
        <w:jc w:val="both"/>
        <w:textAlignment w:val="auto"/>
        <w:rPr>
          <w:rFonts w:ascii="Arial" w:hAnsi="Arial" w:cs="Arial"/>
          <w:caps/>
        </w:rPr>
      </w:pPr>
      <w:r w:rsidRPr="007557E9">
        <w:rPr>
          <w:rFonts w:ascii="Arial" w:hAnsi="Arial" w:cs="Arial"/>
        </w:rPr>
        <w:t xml:space="preserve">Paziņot Cenu aptaujas rezultātus pretendentiem līdz </w:t>
      </w:r>
      <w:r w:rsidRPr="007557E9">
        <w:rPr>
          <w:rFonts w:ascii="Arial" w:hAnsi="Arial" w:cs="Arial"/>
          <w:b/>
        </w:rPr>
        <w:t>[gads]. [datums]. [mēnesis].</w:t>
      </w:r>
    </w:p>
    <w:p w14:paraId="203A16B4" w14:textId="77777777" w:rsidR="000F5840" w:rsidRPr="007557E9" w:rsidRDefault="000F5840" w:rsidP="000F5840">
      <w:pPr>
        <w:overflowPunct/>
        <w:autoSpaceDE/>
        <w:autoSpaceDN/>
        <w:adjustRightInd/>
        <w:jc w:val="both"/>
        <w:textAlignment w:val="auto"/>
        <w:rPr>
          <w:rFonts w:ascii="Arial" w:hAnsi="Arial" w:cs="Arial"/>
          <w:caps/>
        </w:rPr>
      </w:pPr>
    </w:p>
    <w:p w14:paraId="61A6EBAD" w14:textId="700CE8ED" w:rsidR="00256666" w:rsidRPr="007557E9" w:rsidRDefault="00776BD0" w:rsidP="00193AF3">
      <w:pPr>
        <w:numPr>
          <w:ilvl w:val="0"/>
          <w:numId w:val="18"/>
        </w:numPr>
        <w:overflowPunct/>
        <w:autoSpaceDE/>
        <w:autoSpaceDN/>
        <w:adjustRightInd/>
        <w:jc w:val="both"/>
        <w:textAlignment w:val="auto"/>
        <w:rPr>
          <w:rFonts w:ascii="Arial" w:hAnsi="Arial" w:cs="Arial"/>
          <w:caps/>
        </w:rPr>
      </w:pPr>
      <w:r w:rsidRPr="007557E9">
        <w:rPr>
          <w:rFonts w:ascii="Arial" w:hAnsi="Arial" w:cs="Arial"/>
        </w:rPr>
        <w:t>Saskaņā ar Vispārīgās vienošanās 5.4.</w:t>
      </w:r>
      <w:r w:rsidR="00BD7A7E" w:rsidRPr="007557E9">
        <w:rPr>
          <w:rFonts w:ascii="Arial" w:hAnsi="Arial" w:cs="Arial"/>
        </w:rPr>
        <w:t xml:space="preserve"> </w:t>
      </w:r>
      <w:r w:rsidRPr="007557E9">
        <w:rPr>
          <w:rFonts w:ascii="Arial" w:hAnsi="Arial" w:cs="Arial"/>
        </w:rPr>
        <w:t xml:space="preserve">punktu </w:t>
      </w:r>
      <w:r w:rsidRPr="007557E9">
        <w:rPr>
          <w:rFonts w:ascii="Arial" w:hAnsi="Arial" w:cs="Arial"/>
          <w:b/>
        </w:rPr>
        <w:t>slēgt / neslēgt</w:t>
      </w:r>
      <w:r w:rsidRPr="007557E9">
        <w:rPr>
          <w:rFonts w:ascii="Arial" w:hAnsi="Arial" w:cs="Arial"/>
        </w:rPr>
        <w:t xml:space="preserve"> Līgumu par darba izpildi.</w:t>
      </w:r>
    </w:p>
    <w:p w14:paraId="7A7F3725" w14:textId="77777777" w:rsidR="00256666" w:rsidRPr="007557E9" w:rsidRDefault="00256666" w:rsidP="00193AF3">
      <w:pPr>
        <w:jc w:val="both"/>
        <w:rPr>
          <w:rFonts w:ascii="Arial" w:hAnsi="Arial" w:cs="Arial"/>
          <w:caps/>
        </w:rPr>
      </w:pPr>
    </w:p>
    <w:p w14:paraId="7D73896A" w14:textId="77777777" w:rsidR="00256666" w:rsidRPr="007557E9" w:rsidRDefault="00256666" w:rsidP="00193AF3">
      <w:pPr>
        <w:jc w:val="both"/>
        <w:rPr>
          <w:rFonts w:ascii="Arial" w:hAnsi="Arial" w:cs="Arial"/>
          <w:caps/>
        </w:rPr>
      </w:pPr>
    </w:p>
    <w:p w14:paraId="546B94D4" w14:textId="77777777" w:rsidR="00256666" w:rsidRPr="007557E9" w:rsidRDefault="00256666" w:rsidP="00193AF3">
      <w:pPr>
        <w:jc w:val="both"/>
        <w:rPr>
          <w:rFonts w:ascii="Arial" w:hAnsi="Arial" w:cs="Arial"/>
          <w:caps/>
        </w:rPr>
      </w:pPr>
    </w:p>
    <w:p w14:paraId="3E396374" w14:textId="77777777" w:rsidR="00256666" w:rsidRPr="007557E9" w:rsidRDefault="00256666" w:rsidP="00193AF3">
      <w:pPr>
        <w:jc w:val="both"/>
        <w:rPr>
          <w:rFonts w:ascii="Arial" w:hAnsi="Arial" w:cs="Arial"/>
          <w:caps/>
        </w:rPr>
      </w:pPr>
    </w:p>
    <w:p w14:paraId="3AA93C32" w14:textId="77777777" w:rsidR="00256666" w:rsidRPr="007557E9" w:rsidRDefault="00256666" w:rsidP="00193AF3">
      <w:pPr>
        <w:jc w:val="both"/>
        <w:rPr>
          <w:rFonts w:ascii="Arial" w:hAnsi="Arial" w:cs="Arial"/>
          <w:caps/>
        </w:rPr>
      </w:pPr>
    </w:p>
    <w:p w14:paraId="097728F4" w14:textId="77777777" w:rsidR="00256666" w:rsidRPr="007557E9" w:rsidRDefault="00256666" w:rsidP="00193AF3">
      <w:pPr>
        <w:jc w:val="both"/>
        <w:rPr>
          <w:rFonts w:ascii="Arial" w:hAnsi="Arial" w:cs="Arial"/>
          <w:caps/>
        </w:rPr>
      </w:pPr>
    </w:p>
    <w:p w14:paraId="4DF0E5E3" w14:textId="365CF498" w:rsidR="00B30C44" w:rsidRPr="007557E9" w:rsidRDefault="00256666" w:rsidP="00193AF3">
      <w:pPr>
        <w:overflowPunct/>
        <w:autoSpaceDE/>
        <w:autoSpaceDN/>
        <w:adjustRightInd/>
        <w:ind w:left="360"/>
        <w:textAlignment w:val="auto"/>
        <w:rPr>
          <w:rFonts w:ascii="Arial" w:hAnsi="Arial" w:cs="Arial"/>
          <w:b/>
        </w:rPr>
      </w:pPr>
      <w:r w:rsidRPr="007557E9">
        <w:rPr>
          <w:rFonts w:ascii="Arial" w:hAnsi="Arial" w:cs="Arial"/>
          <w:b/>
        </w:rPr>
        <w:t xml:space="preserve">[Atbildīgā persona </w:t>
      </w:r>
      <w:r w:rsidRPr="007557E9">
        <w:rPr>
          <w:rFonts w:ascii="Arial" w:hAnsi="Arial" w:cs="Arial"/>
          <w:b/>
          <w:i/>
        </w:rPr>
        <w:t>Vārds, uzvārds</w:t>
      </w:r>
      <w:r w:rsidRPr="007557E9">
        <w:rPr>
          <w:rFonts w:ascii="Arial" w:hAnsi="Arial" w:cs="Arial"/>
          <w:b/>
        </w:rPr>
        <w:t>]</w:t>
      </w:r>
    </w:p>
    <w:p w14:paraId="27203E17" w14:textId="1AFACE27" w:rsidR="00776BD0" w:rsidRPr="007557E9" w:rsidRDefault="00776BD0" w:rsidP="00256666">
      <w:pPr>
        <w:overflowPunct/>
        <w:autoSpaceDE/>
        <w:autoSpaceDN/>
        <w:adjustRightInd/>
        <w:ind w:left="360"/>
        <w:textAlignment w:val="auto"/>
        <w:rPr>
          <w:rFonts w:ascii="Arial" w:hAnsi="Arial" w:cs="Arial"/>
          <w:b/>
        </w:rPr>
      </w:pPr>
    </w:p>
    <w:p w14:paraId="22C360D2" w14:textId="3C662A09" w:rsidR="00776BD0" w:rsidRPr="007557E9" w:rsidRDefault="00776BD0">
      <w:pPr>
        <w:overflowPunct/>
        <w:autoSpaceDE/>
        <w:autoSpaceDN/>
        <w:adjustRightInd/>
        <w:textAlignment w:val="auto"/>
        <w:rPr>
          <w:rFonts w:ascii="Arial" w:hAnsi="Arial" w:cs="Arial"/>
          <w:b/>
        </w:rPr>
      </w:pPr>
      <w:r w:rsidRPr="007557E9">
        <w:rPr>
          <w:rFonts w:ascii="Arial" w:hAnsi="Arial" w:cs="Arial"/>
          <w:b/>
        </w:rPr>
        <w:br w:type="page"/>
      </w:r>
    </w:p>
    <w:p w14:paraId="000EB811" w14:textId="3B0518C4" w:rsidR="00A613EE" w:rsidRPr="007557E9" w:rsidRDefault="00A613EE" w:rsidP="00A613EE">
      <w:pPr>
        <w:pStyle w:val="Sarakstarindkopa"/>
        <w:keepNext/>
        <w:numPr>
          <w:ilvl w:val="0"/>
          <w:numId w:val="30"/>
        </w:numPr>
        <w:suppressAutoHyphens/>
        <w:jc w:val="right"/>
        <w:outlineLvl w:val="0"/>
        <w:rPr>
          <w:rFonts w:ascii="Arial" w:hAnsi="Arial" w:cs="Arial"/>
          <w:sz w:val="20"/>
          <w:szCs w:val="20"/>
          <w:lang w:eastAsia="ar-SA"/>
        </w:rPr>
      </w:pPr>
      <w:r w:rsidRPr="007557E9">
        <w:rPr>
          <w:rFonts w:ascii="Arial" w:hAnsi="Arial" w:cs="Arial"/>
          <w:sz w:val="20"/>
          <w:szCs w:val="20"/>
          <w:lang w:eastAsia="ar-SA"/>
        </w:rPr>
        <w:lastRenderedPageBreak/>
        <w:t>pielikums</w:t>
      </w:r>
    </w:p>
    <w:p w14:paraId="49878E85" w14:textId="77777777" w:rsidR="00A613EE" w:rsidRPr="007557E9" w:rsidRDefault="00A613EE" w:rsidP="00A613EE">
      <w:pPr>
        <w:pStyle w:val="Sarakstarindkopa"/>
        <w:keepNext/>
        <w:suppressAutoHyphens/>
        <w:ind w:left="3960"/>
        <w:jc w:val="center"/>
        <w:outlineLvl w:val="0"/>
        <w:rPr>
          <w:rFonts w:ascii="Arial" w:hAnsi="Arial" w:cs="Arial"/>
          <w:sz w:val="20"/>
          <w:szCs w:val="20"/>
          <w:lang w:eastAsia="ar-SA"/>
        </w:rPr>
      </w:pPr>
    </w:p>
    <w:p w14:paraId="03771046" w14:textId="0BDB8875" w:rsidR="00776BD0" w:rsidRPr="007557E9" w:rsidRDefault="00776BD0" w:rsidP="00776BD0">
      <w:pPr>
        <w:keepNext/>
        <w:suppressAutoHyphens/>
        <w:overflowPunct/>
        <w:autoSpaceDE/>
        <w:autoSpaceDN/>
        <w:adjustRightInd/>
        <w:jc w:val="right"/>
        <w:textAlignment w:val="auto"/>
        <w:outlineLvl w:val="0"/>
        <w:rPr>
          <w:rFonts w:ascii="Arial" w:hAnsi="Arial" w:cs="Arial"/>
          <w:lang w:eastAsia="ar-SA"/>
        </w:rPr>
      </w:pPr>
      <w:r w:rsidRPr="007557E9">
        <w:rPr>
          <w:rFonts w:ascii="Arial" w:hAnsi="Arial" w:cs="Arial"/>
          <w:lang w:eastAsia="ar-SA"/>
        </w:rPr>
        <w:t>Līgumprojekts</w:t>
      </w:r>
    </w:p>
    <w:p w14:paraId="3360023D" w14:textId="77777777" w:rsidR="00776BD0" w:rsidRPr="007557E9" w:rsidRDefault="00776BD0" w:rsidP="00776BD0">
      <w:pPr>
        <w:keepNext/>
        <w:suppressAutoHyphens/>
        <w:overflowPunct/>
        <w:autoSpaceDE/>
        <w:autoSpaceDN/>
        <w:adjustRightInd/>
        <w:jc w:val="right"/>
        <w:textAlignment w:val="auto"/>
        <w:outlineLvl w:val="0"/>
        <w:rPr>
          <w:rFonts w:ascii="Arial" w:hAnsi="Arial" w:cs="Arial"/>
          <w:b/>
          <w:bCs/>
          <w:lang w:eastAsia="ar-SA"/>
        </w:rPr>
      </w:pPr>
    </w:p>
    <w:p w14:paraId="09B810B8" w14:textId="64943867" w:rsidR="00776BD0" w:rsidRPr="007557E9" w:rsidRDefault="00776BD0" w:rsidP="00776BD0">
      <w:pPr>
        <w:keepNext/>
        <w:tabs>
          <w:tab w:val="num" w:pos="0"/>
        </w:tabs>
        <w:suppressAutoHyphens/>
        <w:overflowPunct/>
        <w:autoSpaceDE/>
        <w:autoSpaceDN/>
        <w:adjustRightInd/>
        <w:ind w:left="1080"/>
        <w:jc w:val="center"/>
        <w:textAlignment w:val="auto"/>
        <w:outlineLvl w:val="0"/>
        <w:rPr>
          <w:rFonts w:ascii="Arial" w:hAnsi="Arial" w:cs="Arial"/>
          <w:b/>
          <w:bCs/>
          <w:caps/>
          <w:lang w:eastAsia="ar-SA"/>
        </w:rPr>
      </w:pPr>
      <w:r w:rsidRPr="007557E9">
        <w:rPr>
          <w:rFonts w:ascii="Arial" w:hAnsi="Arial" w:cs="Arial"/>
          <w:b/>
          <w:bCs/>
          <w:caps/>
          <w:lang w:eastAsia="ar-SA"/>
        </w:rPr>
        <w:t xml:space="preserve">Līgums Nr. </w:t>
      </w:r>
      <w:r w:rsidR="007A1327" w:rsidRPr="007557E9">
        <w:rPr>
          <w:rFonts w:ascii="Arial" w:hAnsi="Arial" w:cs="Arial"/>
          <w:b/>
          <w:bCs/>
          <w:caps/>
          <w:lang w:eastAsia="ar-SA"/>
        </w:rPr>
        <w:t>____</w:t>
      </w:r>
    </w:p>
    <w:p w14:paraId="75661AAA" w14:textId="77777777" w:rsidR="00776BD0" w:rsidRPr="007557E9" w:rsidRDefault="00776BD0" w:rsidP="00776BD0">
      <w:pPr>
        <w:suppressAutoHyphens/>
        <w:overflowPunct/>
        <w:autoSpaceDE/>
        <w:autoSpaceDN/>
        <w:adjustRightInd/>
        <w:textAlignment w:val="auto"/>
        <w:rPr>
          <w:rFonts w:ascii="Arial" w:hAnsi="Arial" w:cs="Arial"/>
          <w:caps/>
          <w:lang w:eastAsia="ar-SA"/>
        </w:rPr>
      </w:pPr>
    </w:p>
    <w:tbl>
      <w:tblPr>
        <w:tblW w:w="0" w:type="auto"/>
        <w:jc w:val="center"/>
        <w:tblLook w:val="0000" w:firstRow="0" w:lastRow="0" w:firstColumn="0" w:lastColumn="0" w:noHBand="0" w:noVBand="0"/>
      </w:tblPr>
      <w:tblGrid>
        <w:gridCol w:w="4190"/>
        <w:gridCol w:w="4314"/>
      </w:tblGrid>
      <w:tr w:rsidR="00776BD0" w:rsidRPr="007557E9" w14:paraId="5F7BE6F6" w14:textId="77777777" w:rsidTr="00E26432">
        <w:trPr>
          <w:jc w:val="center"/>
        </w:trPr>
        <w:tc>
          <w:tcPr>
            <w:tcW w:w="4643" w:type="dxa"/>
          </w:tcPr>
          <w:p w14:paraId="6919D1F5" w14:textId="77777777" w:rsidR="00776BD0" w:rsidRPr="007557E9" w:rsidRDefault="00776BD0" w:rsidP="00E26432">
            <w:pPr>
              <w:suppressAutoHyphens/>
              <w:overflowPunct/>
              <w:autoSpaceDE/>
              <w:autoSpaceDN/>
              <w:adjustRightInd/>
              <w:textAlignment w:val="auto"/>
              <w:rPr>
                <w:rFonts w:ascii="Arial" w:hAnsi="Arial" w:cs="Arial"/>
                <w:lang w:eastAsia="ar-SA"/>
              </w:rPr>
            </w:pPr>
            <w:r w:rsidRPr="007557E9">
              <w:rPr>
                <w:rFonts w:ascii="Arial" w:hAnsi="Arial" w:cs="Arial"/>
                <w:lang w:eastAsia="ar-SA"/>
              </w:rPr>
              <w:t>Liepājā</w:t>
            </w:r>
          </w:p>
        </w:tc>
        <w:tc>
          <w:tcPr>
            <w:tcW w:w="4644" w:type="dxa"/>
          </w:tcPr>
          <w:p w14:paraId="1E989AEB" w14:textId="2544B9D6" w:rsidR="00776BD0" w:rsidRPr="007557E9" w:rsidRDefault="00776BD0" w:rsidP="009247F8">
            <w:pPr>
              <w:suppressAutoHyphens/>
              <w:overflowPunct/>
              <w:autoSpaceDE/>
              <w:autoSpaceDN/>
              <w:adjustRightInd/>
              <w:jc w:val="right"/>
              <w:textAlignment w:val="auto"/>
              <w:rPr>
                <w:rFonts w:ascii="Arial" w:hAnsi="Arial" w:cs="Arial"/>
                <w:lang w:eastAsia="ar-SA"/>
              </w:rPr>
            </w:pPr>
            <w:r w:rsidRPr="007557E9">
              <w:rPr>
                <w:rFonts w:ascii="Arial" w:hAnsi="Arial" w:cs="Arial"/>
                <w:lang w:eastAsia="ar-SA"/>
              </w:rPr>
              <w:t>202</w:t>
            </w:r>
            <w:r w:rsidR="007A1327" w:rsidRPr="007557E9">
              <w:rPr>
                <w:rFonts w:ascii="Arial" w:hAnsi="Arial" w:cs="Arial"/>
                <w:lang w:eastAsia="ar-SA"/>
              </w:rPr>
              <w:t>__</w:t>
            </w:r>
            <w:r w:rsidRPr="007557E9">
              <w:rPr>
                <w:rFonts w:ascii="Arial" w:hAnsi="Arial" w:cs="Arial"/>
                <w:lang w:eastAsia="ar-SA"/>
              </w:rPr>
              <w:t>.</w:t>
            </w:r>
            <w:r w:rsidR="009247F8" w:rsidRPr="007557E9">
              <w:rPr>
                <w:rFonts w:ascii="Arial" w:hAnsi="Arial" w:cs="Arial"/>
                <w:lang w:eastAsia="ar-SA"/>
              </w:rPr>
              <w:t xml:space="preserve"> </w:t>
            </w:r>
            <w:r w:rsidRPr="007557E9">
              <w:rPr>
                <w:rFonts w:ascii="Arial" w:hAnsi="Arial" w:cs="Arial"/>
                <w:lang w:eastAsia="ar-SA"/>
              </w:rPr>
              <w:t>gada _______________</w:t>
            </w:r>
          </w:p>
        </w:tc>
      </w:tr>
    </w:tbl>
    <w:p w14:paraId="2F58510C" w14:textId="77777777" w:rsidR="00776BD0" w:rsidRPr="007557E9" w:rsidRDefault="00776BD0" w:rsidP="00776BD0">
      <w:pPr>
        <w:suppressAutoHyphens/>
        <w:overflowPunct/>
        <w:autoSpaceDE/>
        <w:autoSpaceDN/>
        <w:adjustRightInd/>
        <w:textAlignment w:val="auto"/>
        <w:rPr>
          <w:rFonts w:ascii="Arial" w:hAnsi="Arial" w:cs="Arial"/>
          <w:lang w:eastAsia="ar-SA"/>
        </w:rPr>
      </w:pPr>
    </w:p>
    <w:p w14:paraId="6A29FF7D" w14:textId="77777777" w:rsidR="00776BD0" w:rsidRPr="007557E9" w:rsidRDefault="00776BD0" w:rsidP="00776BD0">
      <w:pPr>
        <w:overflowPunct/>
        <w:autoSpaceDE/>
        <w:autoSpaceDN/>
        <w:adjustRightInd/>
        <w:spacing w:after="120"/>
        <w:jc w:val="both"/>
        <w:textAlignment w:val="auto"/>
        <w:rPr>
          <w:rFonts w:ascii="Arial" w:hAnsi="Arial" w:cs="Arial"/>
          <w:lang w:eastAsia="ar-SA"/>
        </w:rPr>
      </w:pPr>
    </w:p>
    <w:p w14:paraId="683B5F36" w14:textId="4AF69E9C" w:rsidR="00776BD0" w:rsidRPr="007557E9" w:rsidRDefault="002C5F9A" w:rsidP="00776BD0">
      <w:pPr>
        <w:jc w:val="both"/>
        <w:rPr>
          <w:rFonts w:ascii="Arial" w:hAnsi="Arial" w:cs="Arial"/>
        </w:rPr>
      </w:pPr>
      <w:r w:rsidRPr="007557E9">
        <w:rPr>
          <w:rFonts w:ascii="Arial" w:hAnsi="Arial" w:cs="Arial"/>
          <w:lang w:eastAsia="ar-SA"/>
        </w:rPr>
        <w:t xml:space="preserve">Liepājas </w:t>
      </w:r>
      <w:r w:rsidR="009C2BBF" w:rsidRPr="007557E9">
        <w:rPr>
          <w:rFonts w:ascii="Arial" w:hAnsi="Arial" w:cs="Arial"/>
          <w:lang w:eastAsia="ar-SA"/>
        </w:rPr>
        <w:t>valsts</w:t>
      </w:r>
      <w:r w:rsidRPr="007557E9">
        <w:rPr>
          <w:rFonts w:ascii="Arial" w:hAnsi="Arial" w:cs="Arial"/>
          <w:lang w:eastAsia="ar-SA"/>
        </w:rPr>
        <w:t xml:space="preserve">pilsētas pašvaldība, Liepājas </w:t>
      </w:r>
      <w:r w:rsidR="00A12E60" w:rsidRPr="007557E9">
        <w:rPr>
          <w:rFonts w:ascii="Arial" w:hAnsi="Arial" w:cs="Arial"/>
          <w:lang w:eastAsia="ar-SA"/>
        </w:rPr>
        <w:t>valsts</w:t>
      </w:r>
      <w:r w:rsidRPr="007557E9">
        <w:rPr>
          <w:rFonts w:ascii="Arial" w:hAnsi="Arial" w:cs="Arial"/>
          <w:lang w:eastAsia="ar-SA"/>
        </w:rPr>
        <w:t xml:space="preserve">pilsētas pašvaldības iestādes “Liepājas </w:t>
      </w:r>
      <w:r w:rsidR="00973343" w:rsidRPr="007557E9">
        <w:rPr>
          <w:rFonts w:ascii="Arial" w:hAnsi="Arial" w:cs="Arial"/>
          <w:lang w:eastAsia="ar-SA"/>
        </w:rPr>
        <w:t>Centrālā</w:t>
      </w:r>
      <w:r w:rsidRPr="007557E9">
        <w:rPr>
          <w:rFonts w:ascii="Arial" w:hAnsi="Arial" w:cs="Arial"/>
          <w:lang w:eastAsia="ar-SA"/>
        </w:rPr>
        <w:t xml:space="preserve"> administrācija” personā, kuru pārstāv pašvaldības izpilddirektors Ronalds </w:t>
      </w:r>
      <w:proofErr w:type="spellStart"/>
      <w:r w:rsidRPr="007557E9">
        <w:rPr>
          <w:rFonts w:ascii="Arial" w:hAnsi="Arial" w:cs="Arial"/>
          <w:lang w:eastAsia="ar-SA"/>
        </w:rPr>
        <w:t>Fricbergs</w:t>
      </w:r>
      <w:proofErr w:type="spellEnd"/>
      <w:r w:rsidRPr="007557E9">
        <w:rPr>
          <w:rFonts w:ascii="Arial" w:hAnsi="Arial" w:cs="Arial"/>
          <w:lang w:eastAsia="ar-SA"/>
        </w:rPr>
        <w:t xml:space="preserve">, kurš rīkojas uz </w:t>
      </w:r>
      <w:r w:rsidR="00973343" w:rsidRPr="007557E9">
        <w:rPr>
          <w:rFonts w:ascii="Arial" w:hAnsi="Arial" w:cs="Arial"/>
          <w:lang w:eastAsia="ar-SA"/>
        </w:rPr>
        <w:t>Liepājas valstspilsētas pašvaldības domes 2023.gada 19.oktobra saistošo noteikumu Nr. 17 “Liepājas valstspilsētas pašvaldības nolikums” pamata</w:t>
      </w:r>
      <w:r w:rsidRPr="007557E9">
        <w:rPr>
          <w:rFonts w:ascii="Arial" w:hAnsi="Arial" w:cs="Arial"/>
          <w:lang w:eastAsia="ar-SA"/>
        </w:rPr>
        <w:t xml:space="preserve">, turpmāk – Pasūtītājs, un _______________, tās __________________________ personā, kurš rīkojas uz ______________ pamata, turpmāk - Izpildītājs, saukti arī katrs atsevišķi – Puse, kopā – Puses, </w:t>
      </w:r>
      <w:r w:rsidR="00776BD0" w:rsidRPr="007557E9">
        <w:rPr>
          <w:rFonts w:ascii="Arial" w:hAnsi="Arial" w:cs="Arial"/>
          <w:lang w:eastAsia="ar-SA"/>
        </w:rPr>
        <w:t xml:space="preserve">pamatojoties uz atklāta konkursa </w:t>
      </w:r>
      <w:r w:rsidR="00776BD0" w:rsidRPr="007557E9">
        <w:rPr>
          <w:rFonts w:ascii="Arial" w:hAnsi="Arial" w:cs="Arial"/>
          <w:iCs/>
        </w:rPr>
        <w:t>“</w:t>
      </w:r>
      <w:r w:rsidR="00491A13" w:rsidRPr="00491A13">
        <w:rPr>
          <w:rFonts w:ascii="Arial" w:hAnsi="Arial" w:cs="Arial"/>
        </w:rPr>
        <w:t>Poligrāfijas pakalpojumu nodrošināšana Liepājas valstspilsētas pašvaldības iestādes  “Liepājas Centrālā administrācija” vajadzībām</w:t>
      </w:r>
      <w:r w:rsidR="00776BD0" w:rsidRPr="007557E9">
        <w:rPr>
          <w:rFonts w:ascii="Arial" w:hAnsi="Arial" w:cs="Arial"/>
        </w:rPr>
        <w:t xml:space="preserve">” </w:t>
      </w:r>
      <w:r w:rsidR="00491A13" w:rsidRPr="007557E9">
        <w:rPr>
          <w:rFonts w:ascii="Arial" w:hAnsi="Arial" w:cs="Arial"/>
        </w:rPr>
        <w:t>(</w:t>
      </w:r>
      <w:r w:rsidR="00491A13">
        <w:rPr>
          <w:rFonts w:ascii="Arial" w:hAnsi="Arial" w:cs="Arial"/>
        </w:rPr>
        <w:t>LVP 2026/101</w:t>
      </w:r>
      <w:r w:rsidR="00491A13" w:rsidRPr="007557E9">
        <w:rPr>
          <w:rFonts w:ascii="Arial" w:hAnsi="Arial" w:cs="Arial"/>
        </w:rPr>
        <w:t xml:space="preserve">) </w:t>
      </w:r>
      <w:r w:rsidR="00776BD0" w:rsidRPr="007557E9">
        <w:rPr>
          <w:rFonts w:ascii="Arial" w:hAnsi="Arial" w:cs="Arial"/>
          <w:lang w:eastAsia="ar-SA"/>
        </w:rPr>
        <w:t>rezultātiem, un 20</w:t>
      </w:r>
      <w:r w:rsidRPr="007557E9">
        <w:rPr>
          <w:rFonts w:ascii="Arial" w:hAnsi="Arial" w:cs="Arial"/>
          <w:lang w:eastAsia="ar-SA"/>
        </w:rPr>
        <w:t>2</w:t>
      </w:r>
      <w:r w:rsidR="00310B0E" w:rsidRPr="007557E9">
        <w:rPr>
          <w:rFonts w:ascii="Arial" w:hAnsi="Arial" w:cs="Arial"/>
          <w:lang w:eastAsia="ar-SA"/>
        </w:rPr>
        <w:t>6</w:t>
      </w:r>
      <w:r w:rsidR="00776BD0" w:rsidRPr="007557E9">
        <w:rPr>
          <w:rFonts w:ascii="Arial" w:hAnsi="Arial" w:cs="Arial"/>
          <w:lang w:eastAsia="ar-SA"/>
        </w:rPr>
        <w:t>.</w:t>
      </w:r>
      <w:r w:rsidR="00310B0E" w:rsidRPr="007557E9">
        <w:rPr>
          <w:rFonts w:ascii="Arial" w:hAnsi="Arial" w:cs="Arial"/>
          <w:lang w:eastAsia="ar-SA"/>
        </w:rPr>
        <w:t xml:space="preserve"> </w:t>
      </w:r>
      <w:r w:rsidR="00776BD0" w:rsidRPr="007557E9">
        <w:rPr>
          <w:rFonts w:ascii="Arial" w:hAnsi="Arial" w:cs="Arial"/>
          <w:lang w:eastAsia="ar-SA"/>
        </w:rPr>
        <w:t xml:space="preserve">gada </w:t>
      </w:r>
      <w:r w:rsidR="00776BD0" w:rsidRPr="007557E9">
        <w:rPr>
          <w:rFonts w:ascii="Arial" w:hAnsi="Arial" w:cs="Arial"/>
          <w:i/>
          <w:lang w:eastAsia="ar-SA"/>
        </w:rPr>
        <w:t>(datums, mēnesis)</w:t>
      </w:r>
      <w:r w:rsidR="00776BD0" w:rsidRPr="007557E9">
        <w:rPr>
          <w:rFonts w:ascii="Arial" w:hAnsi="Arial" w:cs="Arial"/>
          <w:lang w:eastAsia="ar-SA"/>
        </w:rPr>
        <w:t xml:space="preserve"> noslēgto vispārīgo vienošanos Nr. </w:t>
      </w:r>
      <w:r w:rsidR="00310B0E" w:rsidRPr="007557E9">
        <w:rPr>
          <w:rFonts w:ascii="Arial" w:hAnsi="Arial" w:cs="Arial"/>
          <w:lang w:eastAsia="ar-SA"/>
        </w:rPr>
        <w:t>…</w:t>
      </w:r>
      <w:r w:rsidR="00736280" w:rsidRPr="007557E9">
        <w:rPr>
          <w:rFonts w:ascii="Arial" w:hAnsi="Arial" w:cs="Arial"/>
        </w:rPr>
        <w:t xml:space="preserve"> </w:t>
      </w:r>
      <w:r w:rsidR="00776BD0" w:rsidRPr="007557E9">
        <w:rPr>
          <w:rFonts w:ascii="Arial" w:hAnsi="Arial" w:cs="Arial"/>
          <w:lang w:eastAsia="ar-SA"/>
        </w:rPr>
        <w:t>(turpmāk tekstā - Vienošanās), noslēdz šādu līgumu (turpmāk tekstā - Līgums):</w:t>
      </w:r>
    </w:p>
    <w:p w14:paraId="48C07DAC" w14:textId="77777777" w:rsidR="00776BD0" w:rsidRPr="007557E9" w:rsidRDefault="00776BD0" w:rsidP="00776BD0">
      <w:pPr>
        <w:suppressAutoHyphens/>
        <w:overflowPunct/>
        <w:autoSpaceDE/>
        <w:autoSpaceDN/>
        <w:adjustRightInd/>
        <w:jc w:val="both"/>
        <w:textAlignment w:val="auto"/>
        <w:rPr>
          <w:rFonts w:ascii="Arial" w:hAnsi="Arial" w:cs="Arial"/>
          <w:lang w:eastAsia="ar-SA"/>
        </w:rPr>
      </w:pPr>
    </w:p>
    <w:p w14:paraId="1BA20E45" w14:textId="77777777" w:rsidR="00776BD0" w:rsidRPr="007557E9" w:rsidRDefault="00776BD0" w:rsidP="00776BD0">
      <w:pPr>
        <w:numPr>
          <w:ilvl w:val="0"/>
          <w:numId w:val="11"/>
        </w:numPr>
        <w:suppressAutoHyphens/>
        <w:overflowPunct/>
        <w:autoSpaceDE/>
        <w:autoSpaceDN/>
        <w:adjustRightInd/>
        <w:jc w:val="center"/>
        <w:textAlignment w:val="auto"/>
        <w:rPr>
          <w:rFonts w:ascii="Arial" w:hAnsi="Arial" w:cs="Arial"/>
          <w:b/>
          <w:bCs/>
          <w:caps/>
          <w:lang w:eastAsia="ar-SA"/>
        </w:rPr>
      </w:pPr>
      <w:r w:rsidRPr="007557E9">
        <w:rPr>
          <w:rFonts w:ascii="Arial" w:hAnsi="Arial" w:cs="Arial"/>
          <w:b/>
          <w:bCs/>
          <w:caps/>
          <w:lang w:eastAsia="ar-SA"/>
        </w:rPr>
        <w:t>Līguma priekšmets</w:t>
      </w:r>
    </w:p>
    <w:p w14:paraId="330A3E4A" w14:textId="4E647BC2" w:rsidR="00776BD0" w:rsidRPr="007557E9" w:rsidRDefault="00776BD0" w:rsidP="00776BD0">
      <w:pPr>
        <w:numPr>
          <w:ilvl w:val="1"/>
          <w:numId w:val="11"/>
        </w:numPr>
        <w:suppressAutoHyphens/>
        <w:overflowPunct/>
        <w:autoSpaceDE/>
        <w:autoSpaceDN/>
        <w:adjustRightInd/>
        <w:jc w:val="both"/>
        <w:textAlignment w:val="auto"/>
        <w:rPr>
          <w:rFonts w:ascii="Arial" w:hAnsi="Arial" w:cs="Arial"/>
          <w:caps/>
          <w:lang w:eastAsia="ar-SA"/>
        </w:rPr>
      </w:pPr>
      <w:r w:rsidRPr="007557E9">
        <w:rPr>
          <w:rFonts w:ascii="Arial" w:hAnsi="Arial" w:cs="Arial"/>
          <w:lang w:eastAsia="ar-SA"/>
        </w:rPr>
        <w:t>Pasūtītājs pasūta un apmaksā un Izpildītājs sniedz poligrāfijas pakalpojumus un veic gatavās produkcijas piegādi (turpmāk tekstā – Poligrāfijas pakalpojums) saskaņā ar Līgumu.</w:t>
      </w:r>
    </w:p>
    <w:p w14:paraId="2B0472D4" w14:textId="6BB3B709" w:rsidR="00776BD0" w:rsidRPr="007557E9" w:rsidRDefault="00776BD0" w:rsidP="00776BD0">
      <w:pPr>
        <w:numPr>
          <w:ilvl w:val="1"/>
          <w:numId w:val="11"/>
        </w:numPr>
        <w:suppressAutoHyphens/>
        <w:overflowPunct/>
        <w:autoSpaceDE/>
        <w:autoSpaceDN/>
        <w:adjustRightInd/>
        <w:jc w:val="both"/>
        <w:textAlignment w:val="auto"/>
        <w:rPr>
          <w:rFonts w:ascii="Arial" w:hAnsi="Arial" w:cs="Arial"/>
          <w:b/>
          <w:bCs/>
          <w:caps/>
          <w:lang w:eastAsia="ar-SA"/>
        </w:rPr>
      </w:pPr>
      <w:r w:rsidRPr="007557E9">
        <w:rPr>
          <w:rFonts w:ascii="Arial" w:hAnsi="Arial" w:cs="Arial"/>
          <w:lang w:eastAsia="ar-SA"/>
        </w:rPr>
        <w:t xml:space="preserve">Poligrāfijas pakalpojumu apraksts, uzskaitījums, cena un piegādes noteikumi noteikti saskaņā ar </w:t>
      </w:r>
      <w:r w:rsidR="00AE48FC" w:rsidRPr="007557E9">
        <w:rPr>
          <w:rFonts w:ascii="Arial" w:hAnsi="Arial" w:cs="Arial"/>
        </w:rPr>
        <w:t>Konkursam iesniegto piedāvājumu</w:t>
      </w:r>
      <w:r w:rsidR="00AE48FC" w:rsidRPr="007557E9">
        <w:rPr>
          <w:rFonts w:ascii="Arial" w:hAnsi="Arial" w:cs="Arial"/>
          <w:lang w:eastAsia="ar-SA"/>
        </w:rPr>
        <w:t xml:space="preserve"> vai </w:t>
      </w:r>
      <w:r w:rsidRPr="007557E9">
        <w:rPr>
          <w:rFonts w:ascii="Arial" w:hAnsi="Arial" w:cs="Arial"/>
          <w:lang w:eastAsia="ar-SA"/>
        </w:rPr>
        <w:t>Vienošanās 2.</w:t>
      </w:r>
      <w:r w:rsidR="00BD7A7E" w:rsidRPr="007557E9">
        <w:rPr>
          <w:rFonts w:ascii="Arial" w:hAnsi="Arial" w:cs="Arial"/>
          <w:lang w:eastAsia="ar-SA"/>
        </w:rPr>
        <w:t xml:space="preserve"> </w:t>
      </w:r>
      <w:r w:rsidRPr="007557E9">
        <w:rPr>
          <w:rFonts w:ascii="Arial" w:hAnsi="Arial" w:cs="Arial"/>
          <w:lang w:eastAsia="ar-SA"/>
        </w:rPr>
        <w:t xml:space="preserve">pielikumu. Šajās cenās iekļautas visas izmaksas, kas saistītas ar Poligrāfijas pakalpojuma sniegšanu. </w:t>
      </w:r>
    </w:p>
    <w:p w14:paraId="64B5EF9A" w14:textId="77777777" w:rsidR="00776BD0" w:rsidRPr="007557E9" w:rsidRDefault="00776BD0" w:rsidP="00776BD0">
      <w:pPr>
        <w:suppressAutoHyphens/>
        <w:overflowPunct/>
        <w:autoSpaceDE/>
        <w:autoSpaceDN/>
        <w:adjustRightInd/>
        <w:ind w:left="432"/>
        <w:jc w:val="both"/>
        <w:textAlignment w:val="auto"/>
        <w:rPr>
          <w:rFonts w:ascii="Arial" w:hAnsi="Arial" w:cs="Arial"/>
          <w:b/>
          <w:bCs/>
          <w:caps/>
          <w:lang w:eastAsia="ar-SA"/>
        </w:rPr>
      </w:pPr>
    </w:p>
    <w:p w14:paraId="32B5D6D0" w14:textId="77777777" w:rsidR="00776BD0" w:rsidRPr="007557E9" w:rsidRDefault="00776BD0" w:rsidP="00776BD0">
      <w:pPr>
        <w:numPr>
          <w:ilvl w:val="0"/>
          <w:numId w:val="11"/>
        </w:numPr>
        <w:suppressAutoHyphens/>
        <w:overflowPunct/>
        <w:autoSpaceDE/>
        <w:autoSpaceDN/>
        <w:adjustRightInd/>
        <w:jc w:val="center"/>
        <w:textAlignment w:val="auto"/>
        <w:rPr>
          <w:rFonts w:ascii="Arial" w:hAnsi="Arial" w:cs="Arial"/>
          <w:b/>
          <w:bCs/>
          <w:caps/>
          <w:lang w:eastAsia="ar-SA"/>
        </w:rPr>
      </w:pPr>
      <w:r w:rsidRPr="007557E9">
        <w:rPr>
          <w:rFonts w:ascii="Arial" w:hAnsi="Arial" w:cs="Arial"/>
          <w:b/>
          <w:bCs/>
          <w:caps/>
          <w:lang w:eastAsia="ar-SA"/>
        </w:rPr>
        <w:t>Preces pasūtīšanas un piegādes noteikumi</w:t>
      </w:r>
    </w:p>
    <w:p w14:paraId="04FECAAC" w14:textId="500D9B2B" w:rsidR="00776BD0" w:rsidRPr="007557E9" w:rsidRDefault="00776BD0" w:rsidP="00776BD0">
      <w:pPr>
        <w:numPr>
          <w:ilvl w:val="1"/>
          <w:numId w:val="11"/>
        </w:numPr>
        <w:tabs>
          <w:tab w:val="left" w:pos="709"/>
          <w:tab w:val="left" w:pos="993"/>
          <w:tab w:val="left" w:pos="3404"/>
          <w:tab w:val="left" w:pos="4396"/>
        </w:tabs>
        <w:suppressAutoHyphens/>
        <w:overflowPunct/>
        <w:autoSpaceDE/>
        <w:autoSpaceDN/>
        <w:adjustRightInd/>
        <w:jc w:val="both"/>
        <w:textAlignment w:val="auto"/>
        <w:rPr>
          <w:rFonts w:ascii="Arial" w:hAnsi="Arial" w:cs="Arial"/>
        </w:rPr>
      </w:pPr>
      <w:r w:rsidRPr="007557E9">
        <w:rPr>
          <w:rFonts w:ascii="Arial" w:hAnsi="Arial" w:cs="Arial"/>
          <w:lang w:eastAsia="ar-SA"/>
        </w:rPr>
        <w:t xml:space="preserve">Izpildītājs veic Poligrāfijas pakalpojuma izpildi </w:t>
      </w:r>
      <w:r w:rsidR="009247F8" w:rsidRPr="007557E9">
        <w:rPr>
          <w:rFonts w:ascii="Arial" w:hAnsi="Arial" w:cs="Arial"/>
          <w:iCs/>
        </w:rPr>
        <w:t xml:space="preserve">saskaņā ar uzaicinājumu iesniegt cenu piedāvājumu </w:t>
      </w:r>
      <w:proofErr w:type="spellStart"/>
      <w:r w:rsidR="009247F8" w:rsidRPr="007557E9">
        <w:rPr>
          <w:rFonts w:ascii="Arial" w:hAnsi="Arial" w:cs="Arial"/>
          <w:iCs/>
        </w:rPr>
        <w:t>Nr</w:t>
      </w:r>
      <w:proofErr w:type="spellEnd"/>
      <w:r w:rsidR="00736280" w:rsidRPr="007557E9">
        <w:rPr>
          <w:rFonts w:ascii="Arial" w:hAnsi="Arial" w:cs="Arial"/>
          <w:iCs/>
        </w:rPr>
        <w:t>….,</w:t>
      </w:r>
      <w:r w:rsidR="000D529B" w:rsidRPr="007557E9">
        <w:rPr>
          <w:rFonts w:ascii="Arial" w:hAnsi="Arial" w:cs="Arial"/>
          <w:iCs/>
        </w:rPr>
        <w:t xml:space="preserve"> kas ir šī Līguma pielikums.</w:t>
      </w:r>
      <w:r w:rsidR="009247F8" w:rsidRPr="007557E9">
        <w:rPr>
          <w:rFonts w:ascii="Arial" w:hAnsi="Arial" w:cs="Arial"/>
          <w:iCs/>
        </w:rPr>
        <w:t xml:space="preserve"> </w:t>
      </w:r>
    </w:p>
    <w:p w14:paraId="3DB1EB8C" w14:textId="6561285C" w:rsidR="00776BD0" w:rsidRPr="007557E9" w:rsidRDefault="00776BD0" w:rsidP="00776BD0">
      <w:pPr>
        <w:numPr>
          <w:ilvl w:val="1"/>
          <w:numId w:val="11"/>
        </w:numPr>
        <w:suppressAutoHyphens/>
        <w:overflowPunct/>
        <w:autoSpaceDE/>
        <w:autoSpaceDN/>
        <w:adjustRightInd/>
        <w:ind w:left="426"/>
        <w:jc w:val="both"/>
        <w:textAlignment w:val="auto"/>
        <w:rPr>
          <w:rFonts w:ascii="Arial" w:hAnsi="Arial" w:cs="Arial"/>
          <w:caps/>
          <w:lang w:eastAsia="ar-SA"/>
        </w:rPr>
      </w:pPr>
      <w:r w:rsidRPr="007557E9">
        <w:rPr>
          <w:rFonts w:ascii="Arial" w:hAnsi="Arial" w:cs="Arial"/>
          <w:lang w:eastAsia="ar-SA"/>
        </w:rPr>
        <w:t>Izpildītājs piegādā Poligrāfijas pakalpojuma rezultātā izgatavoto preci</w:t>
      </w:r>
      <w:r w:rsidR="00381BED" w:rsidRPr="007557E9">
        <w:rPr>
          <w:rFonts w:ascii="Arial" w:hAnsi="Arial" w:cs="Arial"/>
          <w:lang w:eastAsia="ar-SA"/>
        </w:rPr>
        <w:t xml:space="preserve"> (turpmāk – preci)</w:t>
      </w:r>
      <w:r w:rsidRPr="007557E9">
        <w:rPr>
          <w:rFonts w:ascii="Arial" w:hAnsi="Arial" w:cs="Arial"/>
          <w:lang w:eastAsia="ar-SA"/>
        </w:rPr>
        <w:t xml:space="preserve"> līdz Pasūtītāja norādītajai vietai (</w:t>
      </w:r>
      <w:r w:rsidRPr="007557E9">
        <w:rPr>
          <w:rFonts w:ascii="Arial" w:hAnsi="Arial" w:cs="Arial"/>
          <w:i/>
          <w:u w:val="single"/>
          <w:lang w:eastAsia="ar-SA"/>
        </w:rPr>
        <w:t xml:space="preserve">ieraksta telpas </w:t>
      </w:r>
      <w:proofErr w:type="spellStart"/>
      <w:r w:rsidRPr="007557E9">
        <w:rPr>
          <w:rFonts w:ascii="Arial" w:hAnsi="Arial" w:cs="Arial"/>
          <w:i/>
          <w:u w:val="single"/>
          <w:lang w:eastAsia="ar-SA"/>
        </w:rPr>
        <w:t>Nr</w:t>
      </w:r>
      <w:proofErr w:type="spellEnd"/>
      <w:r w:rsidRPr="007557E9">
        <w:rPr>
          <w:rFonts w:ascii="Arial" w:hAnsi="Arial" w:cs="Arial"/>
          <w:lang w:eastAsia="ar-SA"/>
        </w:rPr>
        <w:t>), (</w:t>
      </w:r>
      <w:r w:rsidRPr="007557E9">
        <w:rPr>
          <w:rFonts w:ascii="Arial" w:hAnsi="Arial" w:cs="Arial"/>
          <w:i/>
          <w:u w:val="single"/>
          <w:lang w:eastAsia="ar-SA"/>
        </w:rPr>
        <w:t>ieraksta adresi</w:t>
      </w:r>
      <w:r w:rsidRPr="007557E9">
        <w:rPr>
          <w:rFonts w:ascii="Arial" w:hAnsi="Arial" w:cs="Arial"/>
          <w:lang w:eastAsia="ar-SA"/>
        </w:rPr>
        <w:t xml:space="preserve">). </w:t>
      </w:r>
    </w:p>
    <w:p w14:paraId="6DA62323" w14:textId="451DECAD" w:rsidR="00776BD0" w:rsidRPr="007557E9" w:rsidRDefault="00776BD0" w:rsidP="00776BD0">
      <w:pPr>
        <w:numPr>
          <w:ilvl w:val="1"/>
          <w:numId w:val="11"/>
        </w:numPr>
        <w:suppressAutoHyphens/>
        <w:overflowPunct/>
        <w:autoSpaceDE/>
        <w:autoSpaceDN/>
        <w:adjustRightInd/>
        <w:ind w:left="426"/>
        <w:jc w:val="both"/>
        <w:textAlignment w:val="auto"/>
        <w:rPr>
          <w:rFonts w:ascii="Arial" w:hAnsi="Arial" w:cs="Arial"/>
          <w:caps/>
          <w:lang w:eastAsia="ar-SA"/>
        </w:rPr>
      </w:pPr>
      <w:r w:rsidRPr="007557E9">
        <w:rPr>
          <w:rFonts w:ascii="Arial" w:hAnsi="Arial" w:cs="Arial"/>
          <w:lang w:eastAsia="ar-SA"/>
        </w:rPr>
        <w:t>Ja Izpildītājs no tā neatkarīgu apstākļu dēļ nevar nodrošināt Poligrāfijas pakalpojuma izpildi Līguma 2.1.</w:t>
      </w:r>
      <w:r w:rsidR="00EF0AD7" w:rsidRPr="007557E9">
        <w:rPr>
          <w:rFonts w:ascii="Arial" w:hAnsi="Arial" w:cs="Arial"/>
          <w:lang w:eastAsia="ar-SA"/>
        </w:rPr>
        <w:t xml:space="preserve"> </w:t>
      </w:r>
      <w:r w:rsidRPr="007557E9">
        <w:rPr>
          <w:rFonts w:ascii="Arial" w:hAnsi="Arial" w:cs="Arial"/>
          <w:lang w:eastAsia="ar-SA"/>
        </w:rPr>
        <w:t xml:space="preserve">punktā noteiktajā termiņā, tas nekavējoties informē par to Pasūtītāju, kā arī informē par precīzu termiņu, kurā Poligrāfijas pakalpojums tiks izpildīts, bet Poligrāfijas pakalpojuma izpildes termiņš nedrīkst tikt pagarināts vairāk </w:t>
      </w:r>
      <w:r w:rsidR="00E418B5" w:rsidRPr="007557E9">
        <w:rPr>
          <w:rFonts w:ascii="Arial" w:hAnsi="Arial" w:cs="Arial"/>
          <w:lang w:eastAsia="ar-SA"/>
        </w:rPr>
        <w:t>ne</w:t>
      </w:r>
      <w:r w:rsidRPr="007557E9">
        <w:rPr>
          <w:rFonts w:ascii="Arial" w:hAnsi="Arial" w:cs="Arial"/>
          <w:lang w:eastAsia="ar-SA"/>
        </w:rPr>
        <w:t xml:space="preserve">kā par </w:t>
      </w:r>
      <w:r w:rsidR="00A61111" w:rsidRPr="007557E9">
        <w:rPr>
          <w:rFonts w:ascii="Arial" w:hAnsi="Arial" w:cs="Arial"/>
          <w:lang w:eastAsia="ar-SA"/>
        </w:rPr>
        <w:t>2</w:t>
      </w:r>
      <w:r w:rsidRPr="007557E9">
        <w:rPr>
          <w:rFonts w:ascii="Arial" w:hAnsi="Arial" w:cs="Arial"/>
          <w:lang w:eastAsia="ar-SA"/>
        </w:rPr>
        <w:t xml:space="preserve"> </w:t>
      </w:r>
      <w:r w:rsidRPr="007557E9">
        <w:rPr>
          <w:rFonts w:ascii="Arial" w:hAnsi="Arial" w:cs="Arial"/>
          <w:i/>
          <w:lang w:eastAsia="ar-SA"/>
        </w:rPr>
        <w:t>(</w:t>
      </w:r>
      <w:r w:rsidR="00A61111" w:rsidRPr="007557E9">
        <w:rPr>
          <w:rFonts w:ascii="Arial" w:hAnsi="Arial" w:cs="Arial"/>
          <w:i/>
          <w:lang w:eastAsia="ar-SA"/>
        </w:rPr>
        <w:t>divām</w:t>
      </w:r>
      <w:r w:rsidRPr="007557E9">
        <w:rPr>
          <w:rFonts w:ascii="Arial" w:hAnsi="Arial" w:cs="Arial"/>
          <w:i/>
          <w:lang w:eastAsia="ar-SA"/>
        </w:rPr>
        <w:t xml:space="preserve">) </w:t>
      </w:r>
      <w:r w:rsidR="006D5446" w:rsidRPr="007557E9">
        <w:rPr>
          <w:rFonts w:ascii="Arial" w:hAnsi="Arial" w:cs="Arial"/>
          <w:iCs/>
          <w:lang w:eastAsia="ar-SA"/>
        </w:rPr>
        <w:t>darba</w:t>
      </w:r>
      <w:r w:rsidR="006D5446" w:rsidRPr="007557E9">
        <w:rPr>
          <w:rFonts w:ascii="Arial" w:hAnsi="Arial" w:cs="Arial"/>
          <w:i/>
          <w:lang w:eastAsia="ar-SA"/>
        </w:rPr>
        <w:t xml:space="preserve"> </w:t>
      </w:r>
      <w:r w:rsidRPr="007557E9">
        <w:rPr>
          <w:rFonts w:ascii="Arial" w:hAnsi="Arial" w:cs="Arial"/>
          <w:lang w:eastAsia="ar-SA"/>
        </w:rPr>
        <w:t>dienām no sākotnējā Poligrāfijas pakalpojuma izpildes termiņa.</w:t>
      </w:r>
    </w:p>
    <w:p w14:paraId="199EE848" w14:textId="015C4851" w:rsidR="00776BD0" w:rsidRPr="007557E9" w:rsidRDefault="00776BD0" w:rsidP="00776BD0">
      <w:pPr>
        <w:numPr>
          <w:ilvl w:val="1"/>
          <w:numId w:val="11"/>
        </w:numPr>
        <w:rPr>
          <w:rFonts w:ascii="Arial" w:hAnsi="Arial" w:cs="Arial"/>
          <w:lang w:eastAsia="ar-SA"/>
        </w:rPr>
      </w:pPr>
      <w:r w:rsidRPr="007557E9">
        <w:rPr>
          <w:rFonts w:ascii="Arial" w:hAnsi="Arial" w:cs="Arial"/>
          <w:lang w:eastAsia="ar-SA"/>
        </w:rPr>
        <w:t xml:space="preserve">Par preces saņemšanas faktu tiek uzskatīts brīdis, kad abas Puses paraksta </w:t>
      </w:r>
      <w:r w:rsidR="00A61111" w:rsidRPr="007557E9">
        <w:rPr>
          <w:rFonts w:ascii="Arial" w:hAnsi="Arial" w:cs="Arial"/>
          <w:lang w:eastAsia="ar-SA"/>
        </w:rPr>
        <w:t xml:space="preserve">pieņemšanas – </w:t>
      </w:r>
      <w:r w:rsidR="00EF0AD7" w:rsidRPr="007557E9">
        <w:rPr>
          <w:rFonts w:ascii="Arial" w:hAnsi="Arial" w:cs="Arial"/>
          <w:lang w:eastAsia="ar-SA"/>
        </w:rPr>
        <w:t>nodošanas aktu.</w:t>
      </w:r>
    </w:p>
    <w:p w14:paraId="0041E1A9" w14:textId="147D376A" w:rsidR="00776BD0" w:rsidRPr="007557E9" w:rsidRDefault="00776BD0" w:rsidP="00776BD0">
      <w:pPr>
        <w:numPr>
          <w:ilvl w:val="1"/>
          <w:numId w:val="11"/>
        </w:numPr>
        <w:tabs>
          <w:tab w:val="left" w:pos="567"/>
        </w:tabs>
        <w:suppressAutoHyphens/>
        <w:overflowPunct/>
        <w:autoSpaceDN/>
        <w:adjustRightInd/>
        <w:jc w:val="both"/>
        <w:textAlignment w:val="auto"/>
        <w:rPr>
          <w:rFonts w:ascii="Arial" w:hAnsi="Arial" w:cs="Arial"/>
          <w:lang w:eastAsia="ar-SA"/>
        </w:rPr>
      </w:pPr>
      <w:r w:rsidRPr="007557E9">
        <w:rPr>
          <w:rFonts w:ascii="Arial" w:hAnsi="Arial" w:cs="Arial"/>
          <w:lang w:eastAsia="ar-SA"/>
        </w:rPr>
        <w:t xml:space="preserve">Ja Izpildītāja sniegtais Poligrāfijas pakalpojums ir nekvalitatīvs, Pasūtītājs 5 </w:t>
      </w:r>
      <w:r w:rsidRPr="007557E9">
        <w:rPr>
          <w:rFonts w:ascii="Arial" w:hAnsi="Arial" w:cs="Arial"/>
          <w:i/>
          <w:lang w:eastAsia="ar-SA"/>
        </w:rPr>
        <w:t>(piecu)</w:t>
      </w:r>
      <w:r w:rsidRPr="007557E9">
        <w:rPr>
          <w:rFonts w:ascii="Arial" w:hAnsi="Arial" w:cs="Arial"/>
          <w:lang w:eastAsia="ar-SA"/>
        </w:rPr>
        <w:t xml:space="preserve"> darba dienu laikā no dienas, kad prece piegādāta rakstiski informē Izpildītāj</w:t>
      </w:r>
      <w:r w:rsidR="00AE48FC" w:rsidRPr="007557E9">
        <w:rPr>
          <w:rFonts w:ascii="Arial" w:hAnsi="Arial" w:cs="Arial"/>
          <w:lang w:eastAsia="ar-SA"/>
        </w:rPr>
        <w:t>a kontaktpersonu</w:t>
      </w:r>
      <w:r w:rsidRPr="007557E9">
        <w:rPr>
          <w:rFonts w:ascii="Arial" w:hAnsi="Arial" w:cs="Arial"/>
          <w:lang w:eastAsia="ar-SA"/>
        </w:rPr>
        <w:t xml:space="preserve"> par mazāka apjoma pieņemšanu vai atteikumu pieņemt preci. Par nekvalitatīvām atzītās vienības Izpildītājs var saņemt piegādes vietā un par to tiek sastādīts defektu akts. </w:t>
      </w:r>
    </w:p>
    <w:p w14:paraId="7A7AB927" w14:textId="77777777" w:rsidR="00776BD0" w:rsidRPr="007557E9" w:rsidRDefault="00776BD0" w:rsidP="00776BD0">
      <w:pPr>
        <w:suppressAutoHyphens/>
        <w:overflowPunct/>
        <w:autoSpaceDE/>
        <w:autoSpaceDN/>
        <w:adjustRightInd/>
        <w:ind w:left="426"/>
        <w:jc w:val="both"/>
        <w:textAlignment w:val="auto"/>
        <w:rPr>
          <w:rFonts w:ascii="Arial" w:hAnsi="Arial" w:cs="Arial"/>
          <w:caps/>
          <w:lang w:eastAsia="ar-SA"/>
        </w:rPr>
      </w:pPr>
    </w:p>
    <w:p w14:paraId="511E062E" w14:textId="77777777" w:rsidR="00776BD0" w:rsidRPr="007557E9" w:rsidRDefault="00776BD0" w:rsidP="00776BD0">
      <w:pPr>
        <w:numPr>
          <w:ilvl w:val="0"/>
          <w:numId w:val="11"/>
        </w:numPr>
        <w:suppressAutoHyphens/>
        <w:overflowPunct/>
        <w:autoSpaceDE/>
        <w:autoSpaceDN/>
        <w:adjustRightInd/>
        <w:jc w:val="center"/>
        <w:textAlignment w:val="auto"/>
        <w:rPr>
          <w:rFonts w:ascii="Arial" w:hAnsi="Arial" w:cs="Arial"/>
          <w:b/>
          <w:bCs/>
          <w:caps/>
          <w:lang w:eastAsia="ar-SA"/>
        </w:rPr>
      </w:pPr>
      <w:r w:rsidRPr="007557E9">
        <w:rPr>
          <w:rFonts w:ascii="Arial" w:hAnsi="Arial" w:cs="Arial"/>
          <w:b/>
          <w:bCs/>
          <w:caps/>
          <w:lang w:eastAsia="ar-SA"/>
        </w:rPr>
        <w:t>LĪGUMCENA UN Norēķinu kārtība</w:t>
      </w:r>
    </w:p>
    <w:p w14:paraId="07DFE210" w14:textId="37979B0B" w:rsidR="00776BD0" w:rsidRPr="007557E9" w:rsidRDefault="00776BD0" w:rsidP="00776BD0">
      <w:pPr>
        <w:numPr>
          <w:ilvl w:val="1"/>
          <w:numId w:val="11"/>
        </w:numPr>
        <w:suppressAutoHyphens/>
        <w:overflowPunct/>
        <w:autoSpaceDE/>
        <w:autoSpaceDN/>
        <w:adjustRightInd/>
        <w:ind w:left="426"/>
        <w:jc w:val="both"/>
        <w:textAlignment w:val="auto"/>
        <w:rPr>
          <w:rFonts w:ascii="Arial" w:hAnsi="Arial" w:cs="Arial"/>
          <w:caps/>
          <w:u w:val="single"/>
          <w:lang w:eastAsia="ar-SA"/>
        </w:rPr>
      </w:pPr>
      <w:r w:rsidRPr="007557E9">
        <w:rPr>
          <w:rFonts w:ascii="Arial" w:hAnsi="Arial" w:cs="Arial"/>
          <w:lang w:eastAsia="ar-SA"/>
        </w:rPr>
        <w:t xml:space="preserve">Samaksa par Poligrāfijas pakalpojumu ir </w:t>
      </w:r>
      <w:r w:rsidR="003027E5" w:rsidRPr="007557E9">
        <w:rPr>
          <w:rFonts w:ascii="Arial" w:hAnsi="Arial" w:cs="Arial"/>
          <w:lang w:eastAsia="ar-SA"/>
        </w:rPr>
        <w:t xml:space="preserve"> </w:t>
      </w:r>
      <w:r w:rsidRPr="007557E9">
        <w:rPr>
          <w:rFonts w:ascii="Arial" w:hAnsi="Arial" w:cs="Arial"/>
          <w:u w:val="single"/>
          <w:lang w:eastAsia="ar-SA"/>
        </w:rPr>
        <w:t>(</w:t>
      </w:r>
      <w:r w:rsidRPr="007557E9">
        <w:rPr>
          <w:rFonts w:ascii="Arial" w:hAnsi="Arial" w:cs="Arial"/>
          <w:i/>
          <w:u w:val="single"/>
          <w:lang w:eastAsia="ar-SA"/>
        </w:rPr>
        <w:t>ieraksta summu EUR bez PVN, PVN un summu ar PVN</w:t>
      </w:r>
      <w:r w:rsidRPr="007557E9">
        <w:rPr>
          <w:rFonts w:ascii="Arial" w:hAnsi="Arial" w:cs="Arial"/>
          <w:u w:val="single"/>
          <w:lang w:eastAsia="ar-SA"/>
        </w:rPr>
        <w:t>).</w:t>
      </w:r>
    </w:p>
    <w:p w14:paraId="32F04100" w14:textId="77777777" w:rsidR="00776BD0" w:rsidRPr="007557E9" w:rsidRDefault="00776BD0" w:rsidP="00776BD0">
      <w:pPr>
        <w:numPr>
          <w:ilvl w:val="1"/>
          <w:numId w:val="11"/>
        </w:numPr>
        <w:suppressAutoHyphens/>
        <w:overflowPunct/>
        <w:autoSpaceDE/>
        <w:autoSpaceDN/>
        <w:adjustRightInd/>
        <w:ind w:left="426"/>
        <w:jc w:val="both"/>
        <w:textAlignment w:val="auto"/>
        <w:rPr>
          <w:rFonts w:ascii="Arial" w:hAnsi="Arial" w:cs="Arial"/>
          <w:caps/>
          <w:lang w:eastAsia="ar-SA"/>
        </w:rPr>
      </w:pPr>
      <w:r w:rsidRPr="007557E9">
        <w:rPr>
          <w:rFonts w:ascii="Arial" w:hAnsi="Arial" w:cs="Arial"/>
          <w:lang w:eastAsia="ar-SA"/>
        </w:rPr>
        <w:t>Pasūtītājs maksā Izpildītājam par kvalitatīvi izpildītu Poligrāfijas pakalpojumu.</w:t>
      </w:r>
    </w:p>
    <w:p w14:paraId="69DC5E9F" w14:textId="75ABC2EB" w:rsidR="00A04D3D" w:rsidRPr="007557E9" w:rsidRDefault="00A04D3D" w:rsidP="00A04D3D">
      <w:pPr>
        <w:pStyle w:val="Sarakstarindkopa"/>
        <w:numPr>
          <w:ilvl w:val="1"/>
          <w:numId w:val="11"/>
        </w:numPr>
        <w:jc w:val="both"/>
        <w:rPr>
          <w:rFonts w:ascii="Arial" w:hAnsi="Arial" w:cs="Arial"/>
          <w:sz w:val="20"/>
          <w:szCs w:val="20"/>
          <w:lang w:eastAsia="ar-SA"/>
        </w:rPr>
      </w:pPr>
      <w:r w:rsidRPr="007557E9">
        <w:rPr>
          <w:rFonts w:ascii="Arial" w:hAnsi="Arial" w:cs="Arial"/>
          <w:sz w:val="20"/>
          <w:szCs w:val="20"/>
          <w:lang w:eastAsia="ar-SA"/>
        </w:rPr>
        <w:t>Izpildītājs, reizē ar gatavās produkcijas piegādi, iesniedz Pasūtītājam rēķinu par Poligrāfijas pakalpojumu un</w:t>
      </w:r>
      <w:r w:rsidR="0007548F" w:rsidRPr="007557E9">
        <w:rPr>
          <w:rFonts w:ascii="Arial" w:hAnsi="Arial" w:cs="Arial"/>
          <w:sz w:val="20"/>
          <w:szCs w:val="20"/>
          <w:lang w:eastAsia="ar-SA"/>
        </w:rPr>
        <w:t xml:space="preserve"> </w:t>
      </w:r>
      <w:r w:rsidRPr="007557E9">
        <w:rPr>
          <w:rFonts w:ascii="Arial" w:hAnsi="Arial" w:cs="Arial"/>
          <w:sz w:val="20"/>
          <w:szCs w:val="20"/>
          <w:lang w:eastAsia="ar-SA"/>
        </w:rPr>
        <w:t xml:space="preserve">nodošanas </w:t>
      </w:r>
      <w:r w:rsidR="0007548F" w:rsidRPr="007557E9">
        <w:rPr>
          <w:rFonts w:ascii="Arial" w:hAnsi="Arial" w:cs="Arial"/>
          <w:sz w:val="20"/>
          <w:szCs w:val="20"/>
          <w:lang w:eastAsia="ar-SA"/>
        </w:rPr>
        <w:t xml:space="preserve">– pieņemšanas </w:t>
      </w:r>
      <w:r w:rsidRPr="007557E9">
        <w:rPr>
          <w:rFonts w:ascii="Arial" w:hAnsi="Arial" w:cs="Arial"/>
          <w:sz w:val="20"/>
          <w:szCs w:val="20"/>
          <w:lang w:eastAsia="ar-SA"/>
        </w:rPr>
        <w:t xml:space="preserve">aktu par preču piegādi. Visiem rēķiniem jābūt adresētiem Pasūtītājam, tajos ir jānorāda Pasūtītāja nosaukums, Līguma numurs, Pasūtītāja rekvizīti, Pasūtītāja kontaktpersona, datums, kad veikts Poligrāfijas pakalpojums, piegādātais apjoms, vienas vienības cena un kopējā summa apmaksai, kā arī cita informācija pēc Pasūtītāja pieprasījuma. </w:t>
      </w:r>
    </w:p>
    <w:p w14:paraId="3FE8DA29" w14:textId="77CDF34F" w:rsidR="00A04D3D" w:rsidRPr="007557E9" w:rsidRDefault="00A04D3D" w:rsidP="00A04D3D">
      <w:pPr>
        <w:pStyle w:val="Sarakstarindkopa"/>
        <w:numPr>
          <w:ilvl w:val="1"/>
          <w:numId w:val="11"/>
        </w:numPr>
        <w:jc w:val="both"/>
        <w:rPr>
          <w:rFonts w:ascii="Arial" w:hAnsi="Arial" w:cs="Arial"/>
          <w:sz w:val="20"/>
          <w:szCs w:val="20"/>
          <w:lang w:eastAsia="ar-SA"/>
        </w:rPr>
      </w:pPr>
      <w:r w:rsidRPr="007557E9">
        <w:rPr>
          <w:rFonts w:ascii="Arial" w:hAnsi="Arial" w:cs="Arial"/>
          <w:sz w:val="20"/>
          <w:szCs w:val="20"/>
          <w:lang w:eastAsia="ar-SA"/>
        </w:rPr>
        <w:t>Rēķins Izpildītājam jāsagatavo atbilstoši Eiropas Savienības standartam LVS EN 16931-1:2017. Lai nodrošinātu Grāmatvedības likumā noteikto strukturēto elektronisko rēķinu aprites kārtību, XLM formātā e-rēķina datni nosūta uz e-adresi EREKINI@90000063185. Papildus e-rēķins jāpievieno kā PDF datne.</w:t>
      </w:r>
    </w:p>
    <w:p w14:paraId="34D625F8" w14:textId="1272EF2D" w:rsidR="00776BD0" w:rsidRPr="007557E9" w:rsidRDefault="00776BD0" w:rsidP="00776BD0">
      <w:pPr>
        <w:numPr>
          <w:ilvl w:val="1"/>
          <w:numId w:val="11"/>
        </w:numPr>
        <w:tabs>
          <w:tab w:val="left" w:pos="0"/>
          <w:tab w:val="left" w:pos="540"/>
          <w:tab w:val="left" w:pos="1418"/>
        </w:tabs>
        <w:suppressAutoHyphens/>
        <w:overflowPunct/>
        <w:autoSpaceDE/>
        <w:autoSpaceDN/>
        <w:adjustRightInd/>
        <w:ind w:left="426"/>
        <w:jc w:val="both"/>
        <w:textAlignment w:val="auto"/>
        <w:rPr>
          <w:rFonts w:ascii="Arial" w:hAnsi="Arial" w:cs="Arial"/>
          <w:caps/>
          <w:lang w:eastAsia="ar-SA"/>
        </w:rPr>
      </w:pPr>
      <w:r w:rsidRPr="007557E9">
        <w:rPr>
          <w:rFonts w:ascii="Arial" w:hAnsi="Arial" w:cs="Arial"/>
          <w:lang w:eastAsia="ar-SA"/>
        </w:rPr>
        <w:t>Pasūtītājs veic apmaksu par piegādāto kvalitatīvo un Līguma noteikumiem atbilstošo preci 30 (</w:t>
      </w:r>
      <w:r w:rsidRPr="007557E9">
        <w:rPr>
          <w:rFonts w:ascii="Arial" w:hAnsi="Arial" w:cs="Arial"/>
          <w:i/>
          <w:lang w:eastAsia="ar-SA"/>
        </w:rPr>
        <w:t>trīsdesmit</w:t>
      </w:r>
      <w:r w:rsidRPr="007557E9">
        <w:rPr>
          <w:rFonts w:ascii="Arial" w:hAnsi="Arial" w:cs="Arial"/>
          <w:lang w:eastAsia="ar-SA"/>
        </w:rPr>
        <w:t>) dienu laikā no attiecīgā preces pasūtījuma rēķina saņemšanas.</w:t>
      </w:r>
    </w:p>
    <w:p w14:paraId="167B6128" w14:textId="77777777" w:rsidR="00776BD0" w:rsidRPr="007557E9" w:rsidRDefault="00776BD0" w:rsidP="00776BD0">
      <w:pPr>
        <w:numPr>
          <w:ilvl w:val="1"/>
          <w:numId w:val="11"/>
        </w:numPr>
        <w:tabs>
          <w:tab w:val="left" w:pos="0"/>
          <w:tab w:val="left" w:pos="540"/>
          <w:tab w:val="left" w:pos="1418"/>
        </w:tabs>
        <w:suppressAutoHyphens/>
        <w:overflowPunct/>
        <w:autoSpaceDE/>
        <w:autoSpaceDN/>
        <w:adjustRightInd/>
        <w:ind w:left="426"/>
        <w:jc w:val="both"/>
        <w:textAlignment w:val="auto"/>
        <w:rPr>
          <w:rFonts w:ascii="Arial" w:hAnsi="Arial" w:cs="Arial"/>
          <w:lang w:eastAsia="ar-SA"/>
        </w:rPr>
      </w:pPr>
      <w:r w:rsidRPr="007557E9">
        <w:rPr>
          <w:rFonts w:ascii="Arial" w:hAnsi="Arial" w:cs="Arial"/>
          <w:lang w:eastAsia="ar-SA"/>
        </w:rPr>
        <w:t>Pasūtītājs maksājumus veic ar pārskaitījumu uz Izpildītāja norādīto kontu kredītiestādē.</w:t>
      </w:r>
    </w:p>
    <w:p w14:paraId="164AE8A4" w14:textId="77777777" w:rsidR="00776BD0" w:rsidRPr="007557E9" w:rsidRDefault="00776BD0" w:rsidP="00776BD0">
      <w:pPr>
        <w:numPr>
          <w:ilvl w:val="1"/>
          <w:numId w:val="11"/>
        </w:numPr>
        <w:suppressAutoHyphens/>
        <w:overflowPunct/>
        <w:autoSpaceDE/>
        <w:autoSpaceDN/>
        <w:adjustRightInd/>
        <w:ind w:left="426"/>
        <w:jc w:val="both"/>
        <w:textAlignment w:val="auto"/>
        <w:rPr>
          <w:rFonts w:ascii="Arial" w:hAnsi="Arial" w:cs="Arial"/>
          <w:caps/>
          <w:lang w:eastAsia="ar-SA"/>
        </w:rPr>
      </w:pPr>
      <w:r w:rsidRPr="007557E9">
        <w:rPr>
          <w:rFonts w:ascii="Arial" w:hAnsi="Arial" w:cs="Arial"/>
          <w:lang w:eastAsia="ar-SA"/>
        </w:rPr>
        <w:lastRenderedPageBreak/>
        <w:t>Par apmaksas dienu tiek uzskatīta diena, kad Pasūtītājs veicis apmaksu Izpildītāja norādītajā kontā kredītiestādē.</w:t>
      </w:r>
    </w:p>
    <w:p w14:paraId="52CB9C64" w14:textId="77777777" w:rsidR="00776BD0" w:rsidRPr="007557E9" w:rsidRDefault="00776BD0" w:rsidP="00776BD0">
      <w:pPr>
        <w:suppressAutoHyphens/>
        <w:overflowPunct/>
        <w:autoSpaceDE/>
        <w:autoSpaceDN/>
        <w:adjustRightInd/>
        <w:ind w:left="426"/>
        <w:jc w:val="both"/>
        <w:textAlignment w:val="auto"/>
        <w:rPr>
          <w:rFonts w:ascii="Arial" w:hAnsi="Arial" w:cs="Arial"/>
          <w:caps/>
          <w:lang w:eastAsia="ar-SA"/>
        </w:rPr>
      </w:pPr>
    </w:p>
    <w:p w14:paraId="683B86BC" w14:textId="77777777" w:rsidR="00776BD0" w:rsidRPr="007557E9" w:rsidRDefault="00776BD0" w:rsidP="00776BD0">
      <w:pPr>
        <w:numPr>
          <w:ilvl w:val="0"/>
          <w:numId w:val="11"/>
        </w:numPr>
        <w:suppressAutoHyphens/>
        <w:overflowPunct/>
        <w:autoSpaceDE/>
        <w:autoSpaceDN/>
        <w:adjustRightInd/>
        <w:jc w:val="center"/>
        <w:textAlignment w:val="auto"/>
        <w:rPr>
          <w:rFonts w:ascii="Arial" w:hAnsi="Arial" w:cs="Arial"/>
          <w:b/>
          <w:caps/>
          <w:lang w:eastAsia="ar-SA"/>
        </w:rPr>
      </w:pPr>
      <w:r w:rsidRPr="007557E9">
        <w:rPr>
          <w:rFonts w:ascii="Arial" w:hAnsi="Arial" w:cs="Arial"/>
          <w:b/>
          <w:caps/>
          <w:lang w:eastAsia="ar-SA"/>
        </w:rPr>
        <w:t>Pārstāvji un kontaktinformācija</w:t>
      </w:r>
    </w:p>
    <w:p w14:paraId="4EACD567" w14:textId="357E2ECA" w:rsidR="00776BD0" w:rsidRPr="007557E9" w:rsidRDefault="00776BD0" w:rsidP="00776BD0">
      <w:pPr>
        <w:numPr>
          <w:ilvl w:val="1"/>
          <w:numId w:val="11"/>
        </w:numPr>
        <w:tabs>
          <w:tab w:val="num" w:pos="851"/>
        </w:tabs>
        <w:suppressAutoHyphens/>
        <w:overflowPunct/>
        <w:autoSpaceDE/>
        <w:autoSpaceDN/>
        <w:adjustRightInd/>
        <w:jc w:val="both"/>
        <w:textAlignment w:val="auto"/>
        <w:rPr>
          <w:rFonts w:ascii="Arial" w:hAnsi="Arial" w:cs="Arial"/>
          <w:lang w:eastAsia="ar-SA"/>
        </w:rPr>
      </w:pPr>
      <w:r w:rsidRPr="007557E9">
        <w:rPr>
          <w:rFonts w:ascii="Arial" w:hAnsi="Arial" w:cs="Arial"/>
          <w:lang w:eastAsia="ar-SA"/>
        </w:rPr>
        <w:t>Pušu kontaktpersonas ar Līgumu saistītu jautājumu risināšanā ir (</w:t>
      </w:r>
      <w:r w:rsidRPr="007557E9">
        <w:rPr>
          <w:rFonts w:ascii="Arial" w:hAnsi="Arial" w:cs="Arial"/>
          <w:i/>
          <w:lang w:eastAsia="ar-SA"/>
        </w:rPr>
        <w:t>norādīt amatu,</w:t>
      </w:r>
      <w:r w:rsidR="000F5840" w:rsidRPr="007557E9">
        <w:rPr>
          <w:rFonts w:ascii="Arial" w:hAnsi="Arial" w:cs="Arial"/>
          <w:i/>
          <w:lang w:eastAsia="ar-SA"/>
        </w:rPr>
        <w:t xml:space="preserve"> </w:t>
      </w:r>
      <w:r w:rsidRPr="007557E9">
        <w:rPr>
          <w:rFonts w:ascii="Arial" w:hAnsi="Arial" w:cs="Arial"/>
          <w:i/>
          <w:lang w:eastAsia="ar-SA"/>
        </w:rPr>
        <w:t>vārdu, uzvārdu, telefona numuru, e-pasta adresi)</w:t>
      </w:r>
      <w:r w:rsidRPr="007557E9">
        <w:rPr>
          <w:rFonts w:ascii="Arial" w:hAnsi="Arial" w:cs="Arial"/>
          <w:lang w:eastAsia="ar-SA"/>
        </w:rPr>
        <w:t>.</w:t>
      </w:r>
    </w:p>
    <w:p w14:paraId="5783BAF7" w14:textId="4C4F001A" w:rsidR="00776BD0" w:rsidRPr="007557E9" w:rsidRDefault="00A61111" w:rsidP="00776BD0">
      <w:pPr>
        <w:numPr>
          <w:ilvl w:val="2"/>
          <w:numId w:val="11"/>
        </w:numPr>
        <w:suppressAutoHyphens/>
        <w:overflowPunct/>
        <w:autoSpaceDE/>
        <w:autoSpaceDN/>
        <w:adjustRightInd/>
        <w:jc w:val="both"/>
        <w:textAlignment w:val="auto"/>
        <w:rPr>
          <w:rFonts w:ascii="Arial" w:hAnsi="Arial" w:cs="Arial"/>
          <w:lang w:eastAsia="ar-SA"/>
        </w:rPr>
      </w:pPr>
      <w:r w:rsidRPr="007557E9">
        <w:rPr>
          <w:rFonts w:ascii="Arial" w:hAnsi="Arial" w:cs="Arial"/>
          <w:lang w:eastAsia="ar-SA"/>
        </w:rPr>
        <w:t xml:space="preserve"> </w:t>
      </w:r>
      <w:r w:rsidR="00776BD0" w:rsidRPr="007557E9">
        <w:rPr>
          <w:rFonts w:ascii="Arial" w:hAnsi="Arial" w:cs="Arial"/>
          <w:lang w:eastAsia="ar-SA"/>
        </w:rPr>
        <w:t>No Pasūtītāja puses:</w:t>
      </w:r>
    </w:p>
    <w:p w14:paraId="73A87ACE" w14:textId="22C3940F" w:rsidR="00776BD0" w:rsidRPr="007557E9" w:rsidRDefault="00776BD0" w:rsidP="00776BD0">
      <w:pPr>
        <w:suppressAutoHyphens/>
        <w:overflowPunct/>
        <w:autoSpaceDE/>
        <w:autoSpaceDN/>
        <w:adjustRightInd/>
        <w:ind w:left="644"/>
        <w:jc w:val="both"/>
        <w:textAlignment w:val="auto"/>
        <w:rPr>
          <w:rFonts w:ascii="Arial" w:hAnsi="Arial" w:cs="Arial"/>
          <w:lang w:eastAsia="ar-SA"/>
        </w:rPr>
      </w:pPr>
      <w:r w:rsidRPr="007557E9">
        <w:rPr>
          <w:rFonts w:ascii="Arial" w:hAnsi="Arial" w:cs="Arial"/>
          <w:lang w:eastAsia="ar-SA"/>
        </w:rPr>
        <w:t>____________, tālr.__________, e- pasts _________.</w:t>
      </w:r>
    </w:p>
    <w:p w14:paraId="217C3250" w14:textId="0DC3B386" w:rsidR="00776BD0" w:rsidRPr="007557E9" w:rsidRDefault="00A61111" w:rsidP="00776BD0">
      <w:pPr>
        <w:numPr>
          <w:ilvl w:val="2"/>
          <w:numId w:val="11"/>
        </w:numPr>
        <w:suppressAutoHyphens/>
        <w:overflowPunct/>
        <w:autoSpaceDE/>
        <w:autoSpaceDN/>
        <w:adjustRightInd/>
        <w:jc w:val="both"/>
        <w:textAlignment w:val="auto"/>
        <w:rPr>
          <w:rFonts w:ascii="Arial" w:hAnsi="Arial" w:cs="Arial"/>
          <w:lang w:eastAsia="ar-SA"/>
        </w:rPr>
      </w:pPr>
      <w:r w:rsidRPr="007557E9">
        <w:rPr>
          <w:rFonts w:ascii="Arial" w:hAnsi="Arial" w:cs="Arial"/>
          <w:lang w:eastAsia="ar-SA"/>
        </w:rPr>
        <w:t xml:space="preserve"> </w:t>
      </w:r>
      <w:r w:rsidR="00776BD0" w:rsidRPr="007557E9">
        <w:rPr>
          <w:rFonts w:ascii="Arial" w:hAnsi="Arial" w:cs="Arial"/>
          <w:lang w:eastAsia="ar-SA"/>
        </w:rPr>
        <w:t>No Izpildītāja puses:</w:t>
      </w:r>
    </w:p>
    <w:p w14:paraId="34A2FC1B" w14:textId="4413BFEB" w:rsidR="00776BD0" w:rsidRPr="007557E9" w:rsidRDefault="00776BD0" w:rsidP="00776BD0">
      <w:pPr>
        <w:suppressAutoHyphens/>
        <w:overflowPunct/>
        <w:autoSpaceDE/>
        <w:autoSpaceDN/>
        <w:adjustRightInd/>
        <w:ind w:left="644"/>
        <w:jc w:val="both"/>
        <w:textAlignment w:val="auto"/>
        <w:rPr>
          <w:rFonts w:ascii="Arial" w:hAnsi="Arial" w:cs="Arial"/>
          <w:lang w:eastAsia="ar-SA"/>
        </w:rPr>
      </w:pPr>
      <w:r w:rsidRPr="007557E9">
        <w:rPr>
          <w:rFonts w:ascii="Arial" w:hAnsi="Arial" w:cs="Arial"/>
          <w:lang w:eastAsia="ar-SA"/>
        </w:rPr>
        <w:t>____________, tālr.__________, e- pasts _________.</w:t>
      </w:r>
    </w:p>
    <w:p w14:paraId="6BAE77DD" w14:textId="77777777" w:rsidR="00776BD0" w:rsidRPr="007557E9" w:rsidRDefault="00776BD0" w:rsidP="00776BD0">
      <w:pPr>
        <w:numPr>
          <w:ilvl w:val="1"/>
          <w:numId w:val="11"/>
        </w:numPr>
        <w:suppressAutoHyphens/>
        <w:overflowPunct/>
        <w:autoSpaceDE/>
        <w:autoSpaceDN/>
        <w:adjustRightInd/>
        <w:jc w:val="both"/>
        <w:textAlignment w:val="auto"/>
        <w:rPr>
          <w:rFonts w:ascii="Arial" w:hAnsi="Arial" w:cs="Arial"/>
          <w:lang w:eastAsia="ar-SA"/>
        </w:rPr>
      </w:pPr>
      <w:r w:rsidRPr="007557E9">
        <w:rPr>
          <w:rFonts w:ascii="Arial" w:hAnsi="Arial" w:cs="Arial"/>
          <w:lang w:eastAsia="ar-SA"/>
        </w:rPr>
        <w:t>Puses vienojas, ka otrai Pusei ir tiesības jebkurā laikā mainīt savu Līgumā norādīto kontaktpersonu. Puses nekavējoties rakstiski informē otru Pusi par kontaktpersonas nomaiņu. Rakstiski paziņoto kontaktpersonu pilnvaras ir spēkā līdz to atsaukumam.</w:t>
      </w:r>
    </w:p>
    <w:p w14:paraId="1F39543F" w14:textId="77777777" w:rsidR="00776BD0" w:rsidRPr="007557E9" w:rsidRDefault="00776BD0" w:rsidP="00776BD0">
      <w:pPr>
        <w:suppressAutoHyphens/>
        <w:overflowPunct/>
        <w:autoSpaceDE/>
        <w:autoSpaceDN/>
        <w:adjustRightInd/>
        <w:textAlignment w:val="auto"/>
        <w:rPr>
          <w:rFonts w:ascii="Arial" w:hAnsi="Arial" w:cs="Arial"/>
          <w:b/>
          <w:bCs/>
          <w:caps/>
          <w:lang w:eastAsia="ar-SA"/>
        </w:rPr>
      </w:pPr>
    </w:p>
    <w:p w14:paraId="7561AB35" w14:textId="77777777" w:rsidR="00776BD0" w:rsidRPr="007557E9" w:rsidRDefault="00776BD0" w:rsidP="00776BD0">
      <w:pPr>
        <w:numPr>
          <w:ilvl w:val="0"/>
          <w:numId w:val="11"/>
        </w:numPr>
        <w:suppressAutoHyphens/>
        <w:overflowPunct/>
        <w:autoSpaceDE/>
        <w:autoSpaceDN/>
        <w:adjustRightInd/>
        <w:jc w:val="center"/>
        <w:textAlignment w:val="auto"/>
        <w:rPr>
          <w:rFonts w:ascii="Arial" w:hAnsi="Arial" w:cs="Arial"/>
          <w:b/>
          <w:bCs/>
          <w:caps/>
          <w:lang w:eastAsia="ar-SA"/>
        </w:rPr>
      </w:pPr>
      <w:r w:rsidRPr="007557E9">
        <w:rPr>
          <w:rFonts w:ascii="Arial" w:hAnsi="Arial" w:cs="Arial"/>
          <w:b/>
          <w:bCs/>
          <w:caps/>
          <w:lang w:eastAsia="ar-SA"/>
        </w:rPr>
        <w:t>Citi noteikumi</w:t>
      </w:r>
    </w:p>
    <w:p w14:paraId="3EF2048B" w14:textId="77777777" w:rsidR="00776BD0" w:rsidRPr="007557E9" w:rsidRDefault="00776BD0" w:rsidP="00776BD0">
      <w:pPr>
        <w:numPr>
          <w:ilvl w:val="1"/>
          <w:numId w:val="11"/>
        </w:numPr>
        <w:suppressAutoHyphens/>
        <w:overflowPunct/>
        <w:autoSpaceDE/>
        <w:autoSpaceDN/>
        <w:adjustRightInd/>
        <w:ind w:left="426"/>
        <w:jc w:val="both"/>
        <w:textAlignment w:val="auto"/>
        <w:rPr>
          <w:rFonts w:ascii="Arial" w:hAnsi="Arial" w:cs="Arial"/>
          <w:caps/>
          <w:lang w:eastAsia="ar-SA"/>
        </w:rPr>
      </w:pPr>
      <w:r w:rsidRPr="007557E9">
        <w:rPr>
          <w:rFonts w:ascii="Arial" w:hAnsi="Arial" w:cs="Arial"/>
          <w:lang w:eastAsia="ar-SA"/>
        </w:rPr>
        <w:t>Līgums stājas spēkā ar tā parakstīšanas dienu un ir spēkā līdz Pušu saistību pilnīgai izpildei.</w:t>
      </w:r>
    </w:p>
    <w:p w14:paraId="65A51EBD" w14:textId="417012FE" w:rsidR="00776BD0" w:rsidRPr="007557E9" w:rsidRDefault="00776BD0" w:rsidP="00776BD0">
      <w:pPr>
        <w:numPr>
          <w:ilvl w:val="1"/>
          <w:numId w:val="11"/>
        </w:numPr>
        <w:suppressAutoHyphens/>
        <w:overflowPunct/>
        <w:autoSpaceDE/>
        <w:autoSpaceDN/>
        <w:adjustRightInd/>
        <w:ind w:left="426"/>
        <w:jc w:val="both"/>
        <w:textAlignment w:val="auto"/>
        <w:rPr>
          <w:rFonts w:ascii="Arial" w:hAnsi="Arial" w:cs="Arial"/>
          <w:caps/>
          <w:lang w:eastAsia="ar-SA"/>
        </w:rPr>
      </w:pPr>
      <w:r w:rsidRPr="007557E9">
        <w:rPr>
          <w:rFonts w:ascii="Arial" w:hAnsi="Arial" w:cs="Arial"/>
          <w:lang w:eastAsia="ar-SA"/>
        </w:rPr>
        <w:t>Visi jautājumi, kas nav atrunāti Līgumā, ir jārisina saskaņā ar Vienošanos.</w:t>
      </w:r>
    </w:p>
    <w:p w14:paraId="0A991520" w14:textId="77777777" w:rsidR="00776BD0" w:rsidRPr="007557E9" w:rsidRDefault="00776BD0" w:rsidP="00776BD0">
      <w:pPr>
        <w:numPr>
          <w:ilvl w:val="1"/>
          <w:numId w:val="11"/>
        </w:numPr>
        <w:tabs>
          <w:tab w:val="left" w:pos="0"/>
          <w:tab w:val="num" w:pos="142"/>
        </w:tabs>
        <w:suppressAutoHyphens/>
        <w:overflowPunct/>
        <w:autoSpaceDE/>
        <w:autoSpaceDN/>
        <w:adjustRightInd/>
        <w:ind w:left="426"/>
        <w:jc w:val="both"/>
        <w:textAlignment w:val="auto"/>
        <w:rPr>
          <w:rFonts w:ascii="Arial" w:hAnsi="Arial" w:cs="Arial"/>
          <w:lang w:eastAsia="ar-SA"/>
        </w:rPr>
      </w:pPr>
      <w:r w:rsidRPr="007557E9">
        <w:rPr>
          <w:rFonts w:ascii="Arial" w:hAnsi="Arial" w:cs="Arial"/>
          <w:lang w:eastAsia="ar-SA"/>
        </w:rPr>
        <w:t>Līguma grozījumu veikšana ir pieļaujama tikai pēc atbilstošu grozījumu veikšanas Vienošanās. Visi Līguma grozījumi ir noformējami rakstiski un stājas spēkā pēc tam, kad tos ir parakstījušas abas Puses.</w:t>
      </w:r>
    </w:p>
    <w:p w14:paraId="3161D8E5" w14:textId="77777777" w:rsidR="000031C8" w:rsidRPr="007557E9" w:rsidRDefault="00776BD0" w:rsidP="000031C8">
      <w:pPr>
        <w:numPr>
          <w:ilvl w:val="1"/>
          <w:numId w:val="11"/>
        </w:numPr>
        <w:suppressAutoHyphens/>
        <w:overflowPunct/>
        <w:autoSpaceDE/>
        <w:autoSpaceDN/>
        <w:adjustRightInd/>
        <w:ind w:left="426"/>
        <w:jc w:val="both"/>
        <w:textAlignment w:val="auto"/>
        <w:rPr>
          <w:rFonts w:ascii="Arial" w:hAnsi="Arial" w:cs="Arial"/>
          <w:caps/>
          <w:lang w:eastAsia="ar-SA"/>
        </w:rPr>
      </w:pPr>
      <w:r w:rsidRPr="007557E9">
        <w:rPr>
          <w:rFonts w:ascii="Arial" w:hAnsi="Arial" w:cs="Arial"/>
          <w:lang w:eastAsia="ar-SA"/>
        </w:rPr>
        <w:t xml:space="preserve">Puses 3 </w:t>
      </w:r>
      <w:r w:rsidRPr="007557E9">
        <w:rPr>
          <w:rFonts w:ascii="Arial" w:hAnsi="Arial" w:cs="Arial"/>
          <w:i/>
          <w:lang w:eastAsia="ar-SA"/>
        </w:rPr>
        <w:t>(trīs)</w:t>
      </w:r>
      <w:r w:rsidRPr="007557E9">
        <w:rPr>
          <w:rFonts w:ascii="Arial" w:hAnsi="Arial" w:cs="Arial"/>
          <w:lang w:eastAsia="ar-SA"/>
        </w:rPr>
        <w:t xml:space="preserve"> darba dienu laikā informē viena otru par adreses, kredītiestādes vai citu rekvizītu izmaiņām.</w:t>
      </w:r>
    </w:p>
    <w:p w14:paraId="13E63302" w14:textId="1B25D688" w:rsidR="000031C8" w:rsidRPr="007557E9" w:rsidRDefault="000031C8" w:rsidP="000031C8">
      <w:pPr>
        <w:numPr>
          <w:ilvl w:val="1"/>
          <w:numId w:val="11"/>
        </w:numPr>
        <w:suppressAutoHyphens/>
        <w:overflowPunct/>
        <w:autoSpaceDE/>
        <w:autoSpaceDN/>
        <w:adjustRightInd/>
        <w:ind w:left="426"/>
        <w:jc w:val="both"/>
        <w:textAlignment w:val="auto"/>
        <w:rPr>
          <w:rFonts w:ascii="Arial" w:hAnsi="Arial" w:cs="Arial"/>
          <w:caps/>
          <w:lang w:eastAsia="ar-SA"/>
        </w:rPr>
      </w:pPr>
      <w:r w:rsidRPr="007557E9">
        <w:rPr>
          <w:rFonts w:ascii="Arial" w:hAnsi="Arial" w:cs="Arial"/>
          <w:lang w:eastAsia="ar-SA"/>
        </w:rPr>
        <w:t>Puses, veicot fizisko personu datu apstrādi, Līguma ietvaros rīkojas atbilstoši spēkā esošajiem normatīvajiem aktiem (tai skaitā, Eiropas Parlamenta un Padomes 2016. gada 27. aprīļa regulai (ES) 2016/679 par fizisku personu aizsardzību attiecībā uz personas datu apstrādi un šādu datu brīvu apriti un ar ko atceļ Direktīvu 95/46/EK (Vispārīgā datu aizsardzības regula)) un “Personu datu apstrādes un aizsardzības noteikumi” (1. pielikums).</w:t>
      </w:r>
    </w:p>
    <w:p w14:paraId="0BCD0D8D" w14:textId="1E934C63" w:rsidR="00776BD0" w:rsidRPr="007557E9" w:rsidRDefault="00776BD0" w:rsidP="000031C8">
      <w:pPr>
        <w:numPr>
          <w:ilvl w:val="1"/>
          <w:numId w:val="11"/>
        </w:numPr>
        <w:suppressAutoHyphens/>
        <w:overflowPunct/>
        <w:autoSpaceDE/>
        <w:autoSpaceDN/>
        <w:adjustRightInd/>
        <w:ind w:left="426"/>
        <w:jc w:val="both"/>
        <w:textAlignment w:val="auto"/>
        <w:rPr>
          <w:rFonts w:ascii="Arial" w:hAnsi="Arial" w:cs="Arial"/>
          <w:caps/>
          <w:lang w:eastAsia="ar-SA"/>
        </w:rPr>
      </w:pPr>
      <w:r w:rsidRPr="007557E9">
        <w:rPr>
          <w:rFonts w:ascii="Arial" w:hAnsi="Arial" w:cs="Arial"/>
          <w:lang w:eastAsia="ar-SA"/>
        </w:rPr>
        <w:t xml:space="preserve">Līgums sagatavots un parakstīts 2 </w:t>
      </w:r>
      <w:r w:rsidRPr="007557E9">
        <w:rPr>
          <w:rFonts w:ascii="Arial" w:hAnsi="Arial" w:cs="Arial"/>
          <w:i/>
          <w:lang w:eastAsia="ar-SA"/>
        </w:rPr>
        <w:t>(divos</w:t>
      </w:r>
      <w:r w:rsidRPr="007557E9">
        <w:rPr>
          <w:rFonts w:ascii="Arial" w:hAnsi="Arial" w:cs="Arial"/>
          <w:lang w:eastAsia="ar-SA"/>
        </w:rPr>
        <w:t>) eksemplāros ar vienādu juridisku spēku, no kuriem viens glabājas pie Izpildītāja, otrs pie Pasūtītāja.</w:t>
      </w:r>
    </w:p>
    <w:p w14:paraId="548D8F32" w14:textId="77777777" w:rsidR="00776BD0" w:rsidRPr="007557E9" w:rsidRDefault="00776BD0" w:rsidP="00776BD0">
      <w:pPr>
        <w:suppressAutoHyphens/>
        <w:overflowPunct/>
        <w:autoSpaceDE/>
        <w:autoSpaceDN/>
        <w:adjustRightInd/>
        <w:textAlignment w:val="auto"/>
        <w:rPr>
          <w:rFonts w:ascii="Arial" w:hAnsi="Arial" w:cs="Arial"/>
          <w:b/>
          <w:bCs/>
          <w:caps/>
          <w:lang w:eastAsia="ar-SA"/>
        </w:rPr>
      </w:pPr>
    </w:p>
    <w:p w14:paraId="55BB5B1D" w14:textId="77777777" w:rsidR="00776BD0" w:rsidRPr="007557E9" w:rsidRDefault="00776BD0" w:rsidP="00776BD0">
      <w:pPr>
        <w:suppressAutoHyphens/>
        <w:overflowPunct/>
        <w:autoSpaceDE/>
        <w:autoSpaceDN/>
        <w:adjustRightInd/>
        <w:textAlignment w:val="auto"/>
        <w:rPr>
          <w:rFonts w:ascii="Arial" w:hAnsi="Arial" w:cs="Arial"/>
          <w:b/>
          <w:bCs/>
          <w:caps/>
          <w:lang w:eastAsia="ar-SA"/>
        </w:rPr>
      </w:pPr>
    </w:p>
    <w:p w14:paraId="0FA33B3C" w14:textId="6CEA7F16" w:rsidR="00776BD0" w:rsidRPr="007557E9" w:rsidRDefault="00776BD0" w:rsidP="00875117">
      <w:pPr>
        <w:pStyle w:val="Sarakstarindkopa"/>
        <w:numPr>
          <w:ilvl w:val="0"/>
          <w:numId w:val="11"/>
        </w:numPr>
        <w:suppressAutoHyphens/>
        <w:jc w:val="center"/>
        <w:rPr>
          <w:rFonts w:ascii="Arial" w:hAnsi="Arial" w:cs="Arial"/>
          <w:b/>
          <w:bCs/>
          <w:caps/>
          <w:sz w:val="20"/>
          <w:szCs w:val="20"/>
          <w:lang w:eastAsia="ar-SA"/>
        </w:rPr>
      </w:pPr>
      <w:r w:rsidRPr="007557E9">
        <w:rPr>
          <w:rFonts w:ascii="Arial" w:hAnsi="Arial" w:cs="Arial"/>
          <w:b/>
          <w:bCs/>
          <w:caps/>
          <w:sz w:val="20"/>
          <w:szCs w:val="20"/>
          <w:lang w:eastAsia="ar-SA"/>
        </w:rPr>
        <w:t>Pušu REKVIZĪTI UN PARAKSTI</w:t>
      </w:r>
    </w:p>
    <w:p w14:paraId="04241C28" w14:textId="77777777" w:rsidR="00776BD0" w:rsidRPr="007557E9" w:rsidRDefault="00776BD0" w:rsidP="00776BD0">
      <w:pPr>
        <w:suppressAutoHyphens/>
        <w:overflowPunct/>
        <w:autoSpaceDE/>
        <w:autoSpaceDN/>
        <w:adjustRightInd/>
        <w:textAlignment w:val="auto"/>
        <w:rPr>
          <w:rFonts w:ascii="Arial" w:hAnsi="Arial" w:cs="Arial"/>
          <w:b/>
          <w:bCs/>
          <w:caps/>
          <w:lang w:eastAsia="ar-SA"/>
        </w:rPr>
      </w:pPr>
    </w:p>
    <w:tbl>
      <w:tblPr>
        <w:tblW w:w="0" w:type="auto"/>
        <w:tblLook w:val="04A0" w:firstRow="1" w:lastRow="0" w:firstColumn="1" w:lastColumn="0" w:noHBand="0" w:noVBand="1"/>
      </w:tblPr>
      <w:tblGrid>
        <w:gridCol w:w="3402"/>
        <w:gridCol w:w="800"/>
        <w:gridCol w:w="2377"/>
        <w:gridCol w:w="1925"/>
      </w:tblGrid>
      <w:tr w:rsidR="00470E84" w:rsidRPr="007557E9" w14:paraId="3EA9C8BD" w14:textId="77777777" w:rsidTr="00470E84">
        <w:tc>
          <w:tcPr>
            <w:tcW w:w="3402" w:type="dxa"/>
          </w:tcPr>
          <w:p w14:paraId="7858D636" w14:textId="77777777" w:rsidR="00776BD0" w:rsidRPr="007557E9" w:rsidRDefault="00776BD0" w:rsidP="00E26432">
            <w:pPr>
              <w:suppressAutoHyphens/>
              <w:overflowPunct/>
              <w:autoSpaceDE/>
              <w:autoSpaceDN/>
              <w:adjustRightInd/>
              <w:textAlignment w:val="auto"/>
              <w:rPr>
                <w:rFonts w:ascii="Arial" w:hAnsi="Arial" w:cs="Arial"/>
                <w:b/>
                <w:lang w:eastAsia="ar-SA"/>
              </w:rPr>
            </w:pPr>
            <w:r w:rsidRPr="007557E9">
              <w:rPr>
                <w:rFonts w:ascii="Arial" w:hAnsi="Arial" w:cs="Arial"/>
                <w:b/>
                <w:lang w:eastAsia="ar-SA"/>
              </w:rPr>
              <w:t>Pasūtītājs:</w:t>
            </w:r>
          </w:p>
        </w:tc>
        <w:tc>
          <w:tcPr>
            <w:tcW w:w="800" w:type="dxa"/>
          </w:tcPr>
          <w:p w14:paraId="031ED1DA" w14:textId="77777777" w:rsidR="00776BD0" w:rsidRPr="007557E9" w:rsidRDefault="00776BD0" w:rsidP="00E26432">
            <w:pPr>
              <w:suppressAutoHyphens/>
              <w:overflowPunct/>
              <w:autoSpaceDE/>
              <w:autoSpaceDN/>
              <w:adjustRightInd/>
              <w:textAlignment w:val="auto"/>
              <w:rPr>
                <w:rFonts w:ascii="Arial" w:hAnsi="Arial" w:cs="Arial"/>
                <w:b/>
                <w:lang w:eastAsia="ar-SA"/>
              </w:rPr>
            </w:pPr>
          </w:p>
        </w:tc>
        <w:tc>
          <w:tcPr>
            <w:tcW w:w="2377" w:type="dxa"/>
          </w:tcPr>
          <w:p w14:paraId="506551F7" w14:textId="77777777" w:rsidR="00776BD0" w:rsidRPr="007557E9" w:rsidRDefault="00776BD0" w:rsidP="00E26432">
            <w:pPr>
              <w:suppressAutoHyphens/>
              <w:overflowPunct/>
              <w:autoSpaceDE/>
              <w:autoSpaceDN/>
              <w:adjustRightInd/>
              <w:textAlignment w:val="auto"/>
              <w:rPr>
                <w:rFonts w:ascii="Arial" w:hAnsi="Arial" w:cs="Arial"/>
                <w:b/>
                <w:lang w:eastAsia="ar-SA"/>
              </w:rPr>
            </w:pPr>
            <w:r w:rsidRPr="007557E9">
              <w:rPr>
                <w:rFonts w:ascii="Arial" w:hAnsi="Arial" w:cs="Arial"/>
                <w:b/>
                <w:lang w:eastAsia="ar-SA"/>
              </w:rPr>
              <w:t>Izpildītājs:</w:t>
            </w:r>
          </w:p>
        </w:tc>
        <w:tc>
          <w:tcPr>
            <w:tcW w:w="1925" w:type="dxa"/>
          </w:tcPr>
          <w:p w14:paraId="5A064C4B" w14:textId="77777777" w:rsidR="00776BD0" w:rsidRPr="007557E9" w:rsidRDefault="00776BD0" w:rsidP="00E26432">
            <w:pPr>
              <w:suppressAutoHyphens/>
              <w:overflowPunct/>
              <w:autoSpaceDE/>
              <w:autoSpaceDN/>
              <w:adjustRightInd/>
              <w:textAlignment w:val="auto"/>
              <w:rPr>
                <w:rFonts w:ascii="Arial" w:hAnsi="Arial" w:cs="Arial"/>
                <w:b/>
                <w:lang w:eastAsia="ar-SA"/>
              </w:rPr>
            </w:pPr>
          </w:p>
        </w:tc>
      </w:tr>
      <w:tr w:rsidR="00470E84" w:rsidRPr="007557E9" w14:paraId="0A607056" w14:textId="77777777" w:rsidTr="00470E84">
        <w:tc>
          <w:tcPr>
            <w:tcW w:w="3402" w:type="dxa"/>
          </w:tcPr>
          <w:p w14:paraId="1286DF4B" w14:textId="3EB92C17" w:rsidR="00776BD0" w:rsidRPr="007557E9" w:rsidRDefault="00776BD0" w:rsidP="00E26432">
            <w:pPr>
              <w:suppressAutoHyphens/>
              <w:overflowPunct/>
              <w:autoSpaceDE/>
              <w:autoSpaceDN/>
              <w:adjustRightInd/>
              <w:textAlignment w:val="auto"/>
              <w:rPr>
                <w:rFonts w:ascii="Arial" w:hAnsi="Arial" w:cs="Arial"/>
                <w:b/>
                <w:lang w:eastAsia="ar-SA"/>
              </w:rPr>
            </w:pPr>
            <w:r w:rsidRPr="007557E9">
              <w:rPr>
                <w:rFonts w:ascii="Arial" w:hAnsi="Arial" w:cs="Arial"/>
                <w:lang w:eastAsia="ar-SA"/>
              </w:rPr>
              <w:t xml:space="preserve">Liepājas </w:t>
            </w:r>
            <w:r w:rsidR="00470E84" w:rsidRPr="007557E9">
              <w:rPr>
                <w:rFonts w:ascii="Arial" w:hAnsi="Arial" w:cs="Arial"/>
                <w:lang w:eastAsia="ar-SA"/>
              </w:rPr>
              <w:t>Centrālā administrācija</w:t>
            </w:r>
          </w:p>
        </w:tc>
        <w:tc>
          <w:tcPr>
            <w:tcW w:w="800" w:type="dxa"/>
          </w:tcPr>
          <w:p w14:paraId="5B30F18C" w14:textId="77777777" w:rsidR="00776BD0" w:rsidRPr="007557E9" w:rsidRDefault="00776BD0" w:rsidP="00E26432">
            <w:pPr>
              <w:suppressAutoHyphens/>
              <w:overflowPunct/>
              <w:autoSpaceDE/>
              <w:autoSpaceDN/>
              <w:adjustRightInd/>
              <w:textAlignment w:val="auto"/>
              <w:rPr>
                <w:rFonts w:ascii="Arial" w:hAnsi="Arial" w:cs="Arial"/>
                <w:i/>
                <w:lang w:eastAsia="ar-SA"/>
              </w:rPr>
            </w:pPr>
          </w:p>
        </w:tc>
        <w:tc>
          <w:tcPr>
            <w:tcW w:w="2377" w:type="dxa"/>
          </w:tcPr>
          <w:p w14:paraId="7FAF75A0" w14:textId="77777777" w:rsidR="00776BD0" w:rsidRPr="007557E9" w:rsidRDefault="00776BD0" w:rsidP="00E26432">
            <w:pPr>
              <w:suppressAutoHyphens/>
              <w:overflowPunct/>
              <w:autoSpaceDE/>
              <w:autoSpaceDN/>
              <w:adjustRightInd/>
              <w:textAlignment w:val="auto"/>
              <w:rPr>
                <w:rFonts w:ascii="Arial" w:hAnsi="Arial" w:cs="Arial"/>
                <w:b/>
                <w:lang w:eastAsia="ar-SA"/>
              </w:rPr>
            </w:pPr>
            <w:r w:rsidRPr="007557E9">
              <w:rPr>
                <w:rFonts w:ascii="Arial" w:hAnsi="Arial" w:cs="Arial"/>
                <w:i/>
                <w:lang w:eastAsia="ar-SA"/>
              </w:rPr>
              <w:t>Nosaukums</w:t>
            </w:r>
          </w:p>
        </w:tc>
        <w:tc>
          <w:tcPr>
            <w:tcW w:w="1925" w:type="dxa"/>
          </w:tcPr>
          <w:p w14:paraId="09407F4D" w14:textId="77777777" w:rsidR="00776BD0" w:rsidRPr="007557E9" w:rsidRDefault="00776BD0" w:rsidP="00E26432">
            <w:pPr>
              <w:suppressAutoHyphens/>
              <w:overflowPunct/>
              <w:autoSpaceDE/>
              <w:autoSpaceDN/>
              <w:adjustRightInd/>
              <w:textAlignment w:val="auto"/>
              <w:rPr>
                <w:rFonts w:ascii="Arial" w:hAnsi="Arial" w:cs="Arial"/>
                <w:i/>
                <w:lang w:eastAsia="ar-SA"/>
              </w:rPr>
            </w:pPr>
          </w:p>
        </w:tc>
      </w:tr>
      <w:tr w:rsidR="00470E84" w:rsidRPr="007557E9" w14:paraId="75431BB5" w14:textId="77777777" w:rsidTr="00470E84">
        <w:tc>
          <w:tcPr>
            <w:tcW w:w="3402" w:type="dxa"/>
          </w:tcPr>
          <w:p w14:paraId="30C25209" w14:textId="77777777" w:rsidR="00776BD0" w:rsidRPr="007557E9" w:rsidRDefault="00776BD0" w:rsidP="00E26432">
            <w:pPr>
              <w:suppressAutoHyphens/>
              <w:overflowPunct/>
              <w:autoSpaceDE/>
              <w:autoSpaceDN/>
              <w:adjustRightInd/>
              <w:textAlignment w:val="auto"/>
              <w:rPr>
                <w:rFonts w:ascii="Arial" w:hAnsi="Arial" w:cs="Arial"/>
                <w:b/>
                <w:lang w:eastAsia="ar-SA"/>
              </w:rPr>
            </w:pPr>
            <w:r w:rsidRPr="007557E9">
              <w:rPr>
                <w:rFonts w:ascii="Arial" w:hAnsi="Arial" w:cs="Arial"/>
                <w:lang w:eastAsia="ar-SA"/>
              </w:rPr>
              <w:t>Rožu iela 6, Liepāja, LV-3401</w:t>
            </w:r>
          </w:p>
        </w:tc>
        <w:tc>
          <w:tcPr>
            <w:tcW w:w="800" w:type="dxa"/>
          </w:tcPr>
          <w:p w14:paraId="29D1DEFD" w14:textId="77777777" w:rsidR="00776BD0" w:rsidRPr="007557E9" w:rsidRDefault="00776BD0" w:rsidP="00E26432">
            <w:pPr>
              <w:suppressAutoHyphens/>
              <w:overflowPunct/>
              <w:autoSpaceDE/>
              <w:autoSpaceDN/>
              <w:adjustRightInd/>
              <w:textAlignment w:val="auto"/>
              <w:rPr>
                <w:rFonts w:ascii="Arial" w:hAnsi="Arial" w:cs="Arial"/>
                <w:i/>
                <w:lang w:eastAsia="ar-SA"/>
              </w:rPr>
            </w:pPr>
          </w:p>
        </w:tc>
        <w:tc>
          <w:tcPr>
            <w:tcW w:w="2377" w:type="dxa"/>
          </w:tcPr>
          <w:p w14:paraId="736460D4" w14:textId="77777777" w:rsidR="00776BD0" w:rsidRPr="007557E9" w:rsidRDefault="00776BD0" w:rsidP="00E26432">
            <w:pPr>
              <w:suppressAutoHyphens/>
              <w:overflowPunct/>
              <w:autoSpaceDE/>
              <w:autoSpaceDN/>
              <w:adjustRightInd/>
              <w:textAlignment w:val="auto"/>
              <w:rPr>
                <w:rFonts w:ascii="Arial" w:hAnsi="Arial" w:cs="Arial"/>
                <w:b/>
                <w:lang w:eastAsia="ar-SA"/>
              </w:rPr>
            </w:pPr>
            <w:r w:rsidRPr="007557E9">
              <w:rPr>
                <w:rFonts w:ascii="Arial" w:hAnsi="Arial" w:cs="Arial"/>
                <w:i/>
                <w:lang w:eastAsia="ar-SA"/>
              </w:rPr>
              <w:t>Adrese</w:t>
            </w:r>
          </w:p>
        </w:tc>
        <w:tc>
          <w:tcPr>
            <w:tcW w:w="1925" w:type="dxa"/>
          </w:tcPr>
          <w:p w14:paraId="6CE3ABCF" w14:textId="77777777" w:rsidR="00776BD0" w:rsidRPr="007557E9" w:rsidRDefault="00776BD0" w:rsidP="00E26432">
            <w:pPr>
              <w:suppressAutoHyphens/>
              <w:overflowPunct/>
              <w:autoSpaceDE/>
              <w:autoSpaceDN/>
              <w:adjustRightInd/>
              <w:textAlignment w:val="auto"/>
              <w:rPr>
                <w:rFonts w:ascii="Arial" w:hAnsi="Arial" w:cs="Arial"/>
                <w:i/>
                <w:lang w:eastAsia="ar-SA"/>
              </w:rPr>
            </w:pPr>
          </w:p>
        </w:tc>
      </w:tr>
      <w:tr w:rsidR="00470E84" w:rsidRPr="007557E9" w14:paraId="5BD922C9" w14:textId="77777777" w:rsidTr="00470E84">
        <w:tc>
          <w:tcPr>
            <w:tcW w:w="3402" w:type="dxa"/>
          </w:tcPr>
          <w:p w14:paraId="2A8AE42B" w14:textId="1C724EED" w:rsidR="00776BD0" w:rsidRPr="007557E9" w:rsidRDefault="00776BD0" w:rsidP="00E26432">
            <w:pPr>
              <w:suppressAutoHyphens/>
              <w:overflowPunct/>
              <w:autoSpaceDE/>
              <w:autoSpaceDN/>
              <w:adjustRightInd/>
              <w:textAlignment w:val="auto"/>
              <w:rPr>
                <w:rFonts w:ascii="Arial" w:hAnsi="Arial" w:cs="Arial"/>
                <w:b/>
                <w:lang w:eastAsia="ar-SA"/>
              </w:rPr>
            </w:pPr>
            <w:proofErr w:type="spellStart"/>
            <w:r w:rsidRPr="007557E9">
              <w:rPr>
                <w:rFonts w:ascii="Arial" w:hAnsi="Arial" w:cs="Arial"/>
                <w:lang w:eastAsia="ar-SA"/>
              </w:rPr>
              <w:t>Reģ.Nr</w:t>
            </w:r>
            <w:proofErr w:type="spellEnd"/>
            <w:r w:rsidRPr="007557E9">
              <w:rPr>
                <w:rFonts w:ascii="Arial" w:hAnsi="Arial" w:cs="Arial"/>
                <w:lang w:eastAsia="ar-SA"/>
              </w:rPr>
              <w:t xml:space="preserve">. </w:t>
            </w:r>
            <w:r w:rsidR="002B6009" w:rsidRPr="007557E9">
              <w:rPr>
                <w:rFonts w:ascii="Arial" w:hAnsi="Arial" w:cs="Arial"/>
                <w:lang w:eastAsia="ar-SA"/>
              </w:rPr>
              <w:t>40900016437</w:t>
            </w:r>
          </w:p>
        </w:tc>
        <w:tc>
          <w:tcPr>
            <w:tcW w:w="800" w:type="dxa"/>
          </w:tcPr>
          <w:p w14:paraId="2D601160" w14:textId="77777777" w:rsidR="00776BD0" w:rsidRPr="007557E9" w:rsidRDefault="00776BD0" w:rsidP="00E26432">
            <w:pPr>
              <w:suppressAutoHyphens/>
              <w:overflowPunct/>
              <w:autoSpaceDE/>
              <w:autoSpaceDN/>
              <w:adjustRightInd/>
              <w:textAlignment w:val="auto"/>
              <w:rPr>
                <w:rFonts w:ascii="Arial" w:hAnsi="Arial" w:cs="Arial"/>
                <w:lang w:eastAsia="ar-SA"/>
              </w:rPr>
            </w:pPr>
          </w:p>
        </w:tc>
        <w:tc>
          <w:tcPr>
            <w:tcW w:w="2377" w:type="dxa"/>
          </w:tcPr>
          <w:p w14:paraId="59875BDA" w14:textId="77777777" w:rsidR="00776BD0" w:rsidRPr="007557E9" w:rsidRDefault="00776BD0" w:rsidP="00E26432">
            <w:pPr>
              <w:suppressAutoHyphens/>
              <w:overflowPunct/>
              <w:autoSpaceDE/>
              <w:autoSpaceDN/>
              <w:adjustRightInd/>
              <w:textAlignment w:val="auto"/>
              <w:rPr>
                <w:rFonts w:ascii="Arial" w:hAnsi="Arial" w:cs="Arial"/>
                <w:b/>
                <w:lang w:eastAsia="ar-SA"/>
              </w:rPr>
            </w:pPr>
            <w:proofErr w:type="spellStart"/>
            <w:r w:rsidRPr="007557E9">
              <w:rPr>
                <w:rFonts w:ascii="Arial" w:hAnsi="Arial" w:cs="Arial"/>
                <w:lang w:eastAsia="ar-SA"/>
              </w:rPr>
              <w:t>Reģ.Nr</w:t>
            </w:r>
            <w:proofErr w:type="spellEnd"/>
            <w:r w:rsidRPr="007557E9">
              <w:rPr>
                <w:rFonts w:ascii="Arial" w:hAnsi="Arial" w:cs="Arial"/>
                <w:lang w:eastAsia="ar-SA"/>
              </w:rPr>
              <w:t>.</w:t>
            </w:r>
          </w:p>
        </w:tc>
        <w:tc>
          <w:tcPr>
            <w:tcW w:w="1925" w:type="dxa"/>
          </w:tcPr>
          <w:p w14:paraId="38DB9B14" w14:textId="77777777" w:rsidR="00776BD0" w:rsidRPr="007557E9" w:rsidRDefault="00776BD0" w:rsidP="00E26432">
            <w:pPr>
              <w:suppressAutoHyphens/>
              <w:overflowPunct/>
              <w:autoSpaceDE/>
              <w:autoSpaceDN/>
              <w:adjustRightInd/>
              <w:textAlignment w:val="auto"/>
              <w:rPr>
                <w:rFonts w:ascii="Arial" w:hAnsi="Arial" w:cs="Arial"/>
                <w:lang w:eastAsia="ar-SA"/>
              </w:rPr>
            </w:pPr>
          </w:p>
        </w:tc>
      </w:tr>
      <w:tr w:rsidR="00470E84" w:rsidRPr="007557E9" w14:paraId="67D75BA4" w14:textId="77777777" w:rsidTr="00470E84">
        <w:tc>
          <w:tcPr>
            <w:tcW w:w="3402" w:type="dxa"/>
          </w:tcPr>
          <w:p w14:paraId="34184EAA" w14:textId="77777777" w:rsidR="00776BD0" w:rsidRPr="007557E9" w:rsidRDefault="00776BD0" w:rsidP="00E26432">
            <w:pPr>
              <w:suppressAutoHyphens/>
              <w:overflowPunct/>
              <w:autoSpaceDE/>
              <w:autoSpaceDN/>
              <w:adjustRightInd/>
              <w:textAlignment w:val="auto"/>
              <w:rPr>
                <w:rFonts w:ascii="Arial" w:hAnsi="Arial" w:cs="Arial"/>
                <w:b/>
                <w:lang w:eastAsia="ar-SA"/>
              </w:rPr>
            </w:pPr>
            <w:r w:rsidRPr="007557E9">
              <w:rPr>
                <w:rFonts w:ascii="Arial" w:hAnsi="Arial" w:cs="Arial"/>
                <w:lang w:eastAsia="ar-SA"/>
              </w:rPr>
              <w:t>Konts</w:t>
            </w:r>
            <w:r w:rsidRPr="007557E9">
              <w:rPr>
                <w:rFonts w:ascii="Arial" w:hAnsi="Arial" w:cs="Arial"/>
                <w:lang w:eastAsia="ar-SA"/>
              </w:rPr>
              <w:tab/>
            </w:r>
          </w:p>
        </w:tc>
        <w:tc>
          <w:tcPr>
            <w:tcW w:w="800" w:type="dxa"/>
          </w:tcPr>
          <w:p w14:paraId="238E9AD7" w14:textId="77777777" w:rsidR="00776BD0" w:rsidRPr="007557E9" w:rsidRDefault="00776BD0" w:rsidP="00E26432">
            <w:pPr>
              <w:suppressAutoHyphens/>
              <w:overflowPunct/>
              <w:autoSpaceDE/>
              <w:autoSpaceDN/>
              <w:adjustRightInd/>
              <w:textAlignment w:val="auto"/>
              <w:rPr>
                <w:rFonts w:ascii="Arial" w:hAnsi="Arial" w:cs="Arial"/>
                <w:lang w:eastAsia="ar-SA"/>
              </w:rPr>
            </w:pPr>
          </w:p>
        </w:tc>
        <w:tc>
          <w:tcPr>
            <w:tcW w:w="2377" w:type="dxa"/>
          </w:tcPr>
          <w:p w14:paraId="30D6DDBB" w14:textId="77777777" w:rsidR="00776BD0" w:rsidRPr="007557E9" w:rsidRDefault="00776BD0" w:rsidP="00E26432">
            <w:pPr>
              <w:suppressAutoHyphens/>
              <w:overflowPunct/>
              <w:autoSpaceDE/>
              <w:autoSpaceDN/>
              <w:adjustRightInd/>
              <w:textAlignment w:val="auto"/>
              <w:rPr>
                <w:rFonts w:ascii="Arial" w:hAnsi="Arial" w:cs="Arial"/>
                <w:b/>
                <w:lang w:eastAsia="ar-SA"/>
              </w:rPr>
            </w:pPr>
            <w:r w:rsidRPr="007557E9">
              <w:rPr>
                <w:rFonts w:ascii="Arial" w:hAnsi="Arial" w:cs="Arial"/>
                <w:lang w:eastAsia="ar-SA"/>
              </w:rPr>
              <w:t>Konts</w:t>
            </w:r>
          </w:p>
        </w:tc>
        <w:tc>
          <w:tcPr>
            <w:tcW w:w="1925" w:type="dxa"/>
          </w:tcPr>
          <w:p w14:paraId="3E052E8B" w14:textId="77777777" w:rsidR="00776BD0" w:rsidRPr="007557E9" w:rsidRDefault="00776BD0" w:rsidP="00E26432">
            <w:pPr>
              <w:suppressAutoHyphens/>
              <w:overflowPunct/>
              <w:autoSpaceDE/>
              <w:autoSpaceDN/>
              <w:adjustRightInd/>
              <w:textAlignment w:val="auto"/>
              <w:rPr>
                <w:rFonts w:ascii="Arial" w:hAnsi="Arial" w:cs="Arial"/>
                <w:lang w:eastAsia="ar-SA"/>
              </w:rPr>
            </w:pPr>
          </w:p>
        </w:tc>
      </w:tr>
      <w:tr w:rsidR="00470E84" w:rsidRPr="007557E9" w14:paraId="6790AF79" w14:textId="77777777" w:rsidTr="00470E84">
        <w:tc>
          <w:tcPr>
            <w:tcW w:w="3402" w:type="dxa"/>
          </w:tcPr>
          <w:p w14:paraId="4BE397EA" w14:textId="77777777" w:rsidR="00776BD0" w:rsidRPr="007557E9" w:rsidRDefault="00776BD0" w:rsidP="00E26432">
            <w:pPr>
              <w:suppressAutoHyphens/>
              <w:overflowPunct/>
              <w:autoSpaceDE/>
              <w:autoSpaceDN/>
              <w:adjustRightInd/>
              <w:textAlignment w:val="auto"/>
              <w:rPr>
                <w:rFonts w:ascii="Arial" w:hAnsi="Arial" w:cs="Arial"/>
                <w:b/>
                <w:lang w:eastAsia="ar-SA"/>
              </w:rPr>
            </w:pPr>
            <w:r w:rsidRPr="007557E9">
              <w:rPr>
                <w:rFonts w:ascii="Arial" w:hAnsi="Arial" w:cs="Arial"/>
                <w:lang w:eastAsia="ar-SA"/>
              </w:rPr>
              <w:t>Banka</w:t>
            </w:r>
            <w:r w:rsidRPr="007557E9">
              <w:rPr>
                <w:rFonts w:ascii="Arial" w:hAnsi="Arial" w:cs="Arial"/>
                <w:lang w:eastAsia="ar-SA"/>
              </w:rPr>
              <w:tab/>
            </w:r>
          </w:p>
        </w:tc>
        <w:tc>
          <w:tcPr>
            <w:tcW w:w="800" w:type="dxa"/>
          </w:tcPr>
          <w:p w14:paraId="7547D714" w14:textId="77777777" w:rsidR="00776BD0" w:rsidRPr="007557E9" w:rsidRDefault="00776BD0" w:rsidP="00E26432">
            <w:pPr>
              <w:suppressAutoHyphens/>
              <w:overflowPunct/>
              <w:autoSpaceDE/>
              <w:autoSpaceDN/>
              <w:adjustRightInd/>
              <w:textAlignment w:val="auto"/>
              <w:rPr>
                <w:rFonts w:ascii="Arial" w:hAnsi="Arial" w:cs="Arial"/>
                <w:i/>
                <w:lang w:eastAsia="ar-SA"/>
              </w:rPr>
            </w:pPr>
          </w:p>
        </w:tc>
        <w:tc>
          <w:tcPr>
            <w:tcW w:w="2377" w:type="dxa"/>
          </w:tcPr>
          <w:p w14:paraId="601309C2" w14:textId="77777777" w:rsidR="00776BD0" w:rsidRPr="007557E9" w:rsidRDefault="00776BD0" w:rsidP="00E26432">
            <w:pPr>
              <w:suppressAutoHyphens/>
              <w:overflowPunct/>
              <w:autoSpaceDE/>
              <w:autoSpaceDN/>
              <w:adjustRightInd/>
              <w:textAlignment w:val="auto"/>
              <w:rPr>
                <w:rFonts w:ascii="Arial" w:hAnsi="Arial" w:cs="Arial"/>
                <w:b/>
                <w:lang w:eastAsia="ar-SA"/>
              </w:rPr>
            </w:pPr>
            <w:r w:rsidRPr="007557E9">
              <w:rPr>
                <w:rFonts w:ascii="Arial" w:hAnsi="Arial" w:cs="Arial"/>
                <w:i/>
                <w:lang w:eastAsia="ar-SA"/>
              </w:rPr>
              <w:t>Banka</w:t>
            </w:r>
          </w:p>
        </w:tc>
        <w:tc>
          <w:tcPr>
            <w:tcW w:w="1925" w:type="dxa"/>
          </w:tcPr>
          <w:p w14:paraId="556A3C1B" w14:textId="77777777" w:rsidR="00776BD0" w:rsidRPr="007557E9" w:rsidRDefault="00776BD0" w:rsidP="00E26432">
            <w:pPr>
              <w:suppressAutoHyphens/>
              <w:overflowPunct/>
              <w:autoSpaceDE/>
              <w:autoSpaceDN/>
              <w:adjustRightInd/>
              <w:textAlignment w:val="auto"/>
              <w:rPr>
                <w:rFonts w:ascii="Arial" w:hAnsi="Arial" w:cs="Arial"/>
                <w:i/>
                <w:lang w:eastAsia="ar-SA"/>
              </w:rPr>
            </w:pPr>
          </w:p>
        </w:tc>
      </w:tr>
      <w:tr w:rsidR="00470E84" w:rsidRPr="007557E9" w14:paraId="3204BF66" w14:textId="77777777" w:rsidTr="00470E84">
        <w:tc>
          <w:tcPr>
            <w:tcW w:w="3402" w:type="dxa"/>
          </w:tcPr>
          <w:p w14:paraId="34A8A2BA" w14:textId="77777777" w:rsidR="00776BD0" w:rsidRPr="007557E9" w:rsidRDefault="00776BD0" w:rsidP="00E26432">
            <w:pPr>
              <w:suppressAutoHyphens/>
              <w:overflowPunct/>
              <w:autoSpaceDE/>
              <w:autoSpaceDN/>
              <w:adjustRightInd/>
              <w:textAlignment w:val="auto"/>
              <w:rPr>
                <w:rFonts w:ascii="Arial" w:hAnsi="Arial" w:cs="Arial"/>
                <w:b/>
                <w:lang w:eastAsia="ar-SA"/>
              </w:rPr>
            </w:pPr>
            <w:r w:rsidRPr="007557E9">
              <w:rPr>
                <w:rFonts w:ascii="Arial" w:hAnsi="Arial" w:cs="Arial"/>
                <w:lang w:eastAsia="ar-SA"/>
              </w:rPr>
              <w:t>Kods:</w:t>
            </w:r>
            <w:r w:rsidRPr="007557E9">
              <w:rPr>
                <w:rFonts w:ascii="Arial" w:hAnsi="Arial" w:cs="Arial"/>
                <w:lang w:eastAsia="ar-SA"/>
              </w:rPr>
              <w:tab/>
            </w:r>
          </w:p>
        </w:tc>
        <w:tc>
          <w:tcPr>
            <w:tcW w:w="800" w:type="dxa"/>
          </w:tcPr>
          <w:p w14:paraId="44779761" w14:textId="77777777" w:rsidR="00776BD0" w:rsidRPr="007557E9" w:rsidRDefault="00776BD0" w:rsidP="00E26432">
            <w:pPr>
              <w:suppressAutoHyphens/>
              <w:overflowPunct/>
              <w:autoSpaceDE/>
              <w:autoSpaceDN/>
              <w:adjustRightInd/>
              <w:textAlignment w:val="auto"/>
              <w:rPr>
                <w:rFonts w:ascii="Arial" w:hAnsi="Arial" w:cs="Arial"/>
                <w:lang w:eastAsia="ar-SA"/>
              </w:rPr>
            </w:pPr>
          </w:p>
        </w:tc>
        <w:tc>
          <w:tcPr>
            <w:tcW w:w="2377" w:type="dxa"/>
          </w:tcPr>
          <w:p w14:paraId="3AF74DF6" w14:textId="77777777" w:rsidR="00776BD0" w:rsidRPr="007557E9" w:rsidRDefault="00776BD0" w:rsidP="00E26432">
            <w:pPr>
              <w:suppressAutoHyphens/>
              <w:overflowPunct/>
              <w:autoSpaceDE/>
              <w:autoSpaceDN/>
              <w:adjustRightInd/>
              <w:textAlignment w:val="auto"/>
              <w:rPr>
                <w:rFonts w:ascii="Arial" w:hAnsi="Arial" w:cs="Arial"/>
                <w:b/>
                <w:lang w:eastAsia="ar-SA"/>
              </w:rPr>
            </w:pPr>
            <w:r w:rsidRPr="007557E9">
              <w:rPr>
                <w:rFonts w:ascii="Arial" w:hAnsi="Arial" w:cs="Arial"/>
                <w:lang w:eastAsia="ar-SA"/>
              </w:rPr>
              <w:t>Kods:</w:t>
            </w:r>
          </w:p>
        </w:tc>
        <w:tc>
          <w:tcPr>
            <w:tcW w:w="1925" w:type="dxa"/>
          </w:tcPr>
          <w:p w14:paraId="3C76BB85" w14:textId="77777777" w:rsidR="00776BD0" w:rsidRPr="007557E9" w:rsidRDefault="00776BD0" w:rsidP="00E26432">
            <w:pPr>
              <w:suppressAutoHyphens/>
              <w:overflowPunct/>
              <w:autoSpaceDE/>
              <w:autoSpaceDN/>
              <w:adjustRightInd/>
              <w:textAlignment w:val="auto"/>
              <w:rPr>
                <w:rFonts w:ascii="Arial" w:hAnsi="Arial" w:cs="Arial"/>
                <w:lang w:eastAsia="ar-SA"/>
              </w:rPr>
            </w:pPr>
          </w:p>
        </w:tc>
      </w:tr>
      <w:tr w:rsidR="00470E84" w:rsidRPr="007557E9" w14:paraId="51A20EA2" w14:textId="77777777" w:rsidTr="00470E84">
        <w:tc>
          <w:tcPr>
            <w:tcW w:w="3402" w:type="dxa"/>
          </w:tcPr>
          <w:p w14:paraId="7B2F7CF9" w14:textId="77777777" w:rsidR="00776BD0" w:rsidRPr="007557E9" w:rsidRDefault="00776BD0" w:rsidP="00E26432">
            <w:pPr>
              <w:suppressAutoHyphens/>
              <w:overflowPunct/>
              <w:autoSpaceDE/>
              <w:autoSpaceDN/>
              <w:adjustRightInd/>
              <w:textAlignment w:val="auto"/>
              <w:rPr>
                <w:rFonts w:ascii="Arial" w:hAnsi="Arial" w:cs="Arial"/>
                <w:b/>
                <w:lang w:eastAsia="ar-SA"/>
              </w:rPr>
            </w:pPr>
          </w:p>
        </w:tc>
        <w:tc>
          <w:tcPr>
            <w:tcW w:w="800" w:type="dxa"/>
          </w:tcPr>
          <w:p w14:paraId="67DA6340" w14:textId="77777777" w:rsidR="00776BD0" w:rsidRPr="007557E9" w:rsidRDefault="00776BD0" w:rsidP="00E26432">
            <w:pPr>
              <w:suppressAutoHyphens/>
              <w:overflowPunct/>
              <w:autoSpaceDE/>
              <w:autoSpaceDN/>
              <w:adjustRightInd/>
              <w:textAlignment w:val="auto"/>
              <w:rPr>
                <w:rFonts w:ascii="Arial" w:hAnsi="Arial" w:cs="Arial"/>
                <w:b/>
                <w:lang w:eastAsia="ar-SA"/>
              </w:rPr>
            </w:pPr>
          </w:p>
        </w:tc>
        <w:tc>
          <w:tcPr>
            <w:tcW w:w="2377" w:type="dxa"/>
          </w:tcPr>
          <w:p w14:paraId="401E85C3" w14:textId="77777777" w:rsidR="00776BD0" w:rsidRPr="007557E9" w:rsidRDefault="00776BD0" w:rsidP="00E26432">
            <w:pPr>
              <w:suppressAutoHyphens/>
              <w:overflowPunct/>
              <w:autoSpaceDE/>
              <w:autoSpaceDN/>
              <w:adjustRightInd/>
              <w:textAlignment w:val="auto"/>
              <w:rPr>
                <w:rFonts w:ascii="Arial" w:hAnsi="Arial" w:cs="Arial"/>
                <w:b/>
                <w:lang w:eastAsia="ar-SA"/>
              </w:rPr>
            </w:pPr>
          </w:p>
        </w:tc>
        <w:tc>
          <w:tcPr>
            <w:tcW w:w="1925" w:type="dxa"/>
          </w:tcPr>
          <w:p w14:paraId="6DFE58D0" w14:textId="77777777" w:rsidR="00776BD0" w:rsidRPr="007557E9" w:rsidRDefault="00776BD0" w:rsidP="00E26432">
            <w:pPr>
              <w:suppressAutoHyphens/>
              <w:overflowPunct/>
              <w:autoSpaceDE/>
              <w:autoSpaceDN/>
              <w:adjustRightInd/>
              <w:textAlignment w:val="auto"/>
              <w:rPr>
                <w:rFonts w:ascii="Arial" w:hAnsi="Arial" w:cs="Arial"/>
                <w:b/>
                <w:lang w:eastAsia="ar-SA"/>
              </w:rPr>
            </w:pPr>
          </w:p>
        </w:tc>
      </w:tr>
      <w:tr w:rsidR="00470E84" w:rsidRPr="007557E9" w14:paraId="5BEE2536" w14:textId="77777777" w:rsidTr="00470E84">
        <w:tc>
          <w:tcPr>
            <w:tcW w:w="3402" w:type="dxa"/>
          </w:tcPr>
          <w:p w14:paraId="51184C6B" w14:textId="77777777" w:rsidR="00776BD0" w:rsidRPr="007557E9" w:rsidRDefault="00776BD0" w:rsidP="00E26432">
            <w:pPr>
              <w:suppressAutoHyphens/>
              <w:overflowPunct/>
              <w:autoSpaceDE/>
              <w:autoSpaceDN/>
              <w:adjustRightInd/>
              <w:textAlignment w:val="auto"/>
              <w:rPr>
                <w:rFonts w:ascii="Arial" w:hAnsi="Arial" w:cs="Arial"/>
                <w:b/>
                <w:lang w:eastAsia="ar-SA"/>
              </w:rPr>
            </w:pPr>
          </w:p>
        </w:tc>
        <w:tc>
          <w:tcPr>
            <w:tcW w:w="800" w:type="dxa"/>
          </w:tcPr>
          <w:p w14:paraId="2C389078" w14:textId="77777777" w:rsidR="00776BD0" w:rsidRPr="007557E9" w:rsidRDefault="00776BD0" w:rsidP="00E26432">
            <w:pPr>
              <w:suppressAutoHyphens/>
              <w:overflowPunct/>
              <w:autoSpaceDE/>
              <w:autoSpaceDN/>
              <w:adjustRightInd/>
              <w:textAlignment w:val="auto"/>
              <w:rPr>
                <w:rFonts w:ascii="Arial" w:hAnsi="Arial" w:cs="Arial"/>
                <w:b/>
                <w:lang w:eastAsia="ar-SA"/>
              </w:rPr>
            </w:pPr>
          </w:p>
        </w:tc>
        <w:tc>
          <w:tcPr>
            <w:tcW w:w="2377" w:type="dxa"/>
          </w:tcPr>
          <w:p w14:paraId="110B1F24" w14:textId="77777777" w:rsidR="00776BD0" w:rsidRPr="007557E9" w:rsidRDefault="00776BD0" w:rsidP="00E26432">
            <w:pPr>
              <w:suppressAutoHyphens/>
              <w:overflowPunct/>
              <w:autoSpaceDE/>
              <w:autoSpaceDN/>
              <w:adjustRightInd/>
              <w:textAlignment w:val="auto"/>
              <w:rPr>
                <w:rFonts w:ascii="Arial" w:hAnsi="Arial" w:cs="Arial"/>
                <w:b/>
                <w:lang w:eastAsia="ar-SA"/>
              </w:rPr>
            </w:pPr>
          </w:p>
        </w:tc>
        <w:tc>
          <w:tcPr>
            <w:tcW w:w="1925" w:type="dxa"/>
          </w:tcPr>
          <w:p w14:paraId="72B66FDB" w14:textId="77777777" w:rsidR="00776BD0" w:rsidRPr="007557E9" w:rsidRDefault="00776BD0" w:rsidP="00E26432">
            <w:pPr>
              <w:suppressAutoHyphens/>
              <w:overflowPunct/>
              <w:autoSpaceDE/>
              <w:autoSpaceDN/>
              <w:adjustRightInd/>
              <w:textAlignment w:val="auto"/>
              <w:rPr>
                <w:rFonts w:ascii="Arial" w:hAnsi="Arial" w:cs="Arial"/>
                <w:b/>
                <w:lang w:eastAsia="ar-SA"/>
              </w:rPr>
            </w:pPr>
          </w:p>
        </w:tc>
      </w:tr>
      <w:tr w:rsidR="00470E84" w:rsidRPr="007557E9" w14:paraId="14639A58" w14:textId="77777777" w:rsidTr="00470E84">
        <w:tc>
          <w:tcPr>
            <w:tcW w:w="3402" w:type="dxa"/>
          </w:tcPr>
          <w:p w14:paraId="5A165DCF" w14:textId="77777777" w:rsidR="00776BD0" w:rsidRPr="007557E9" w:rsidRDefault="00776BD0" w:rsidP="00E26432">
            <w:pPr>
              <w:suppressAutoHyphens/>
              <w:overflowPunct/>
              <w:autoSpaceDE/>
              <w:autoSpaceDN/>
              <w:adjustRightInd/>
              <w:textAlignment w:val="auto"/>
              <w:rPr>
                <w:rFonts w:ascii="Arial" w:hAnsi="Arial" w:cs="Arial"/>
                <w:b/>
                <w:lang w:eastAsia="ar-SA"/>
              </w:rPr>
            </w:pPr>
          </w:p>
        </w:tc>
        <w:tc>
          <w:tcPr>
            <w:tcW w:w="800" w:type="dxa"/>
            <w:tcBorders>
              <w:bottom w:val="single" w:sz="4" w:space="0" w:color="auto"/>
            </w:tcBorders>
          </w:tcPr>
          <w:p w14:paraId="2719BC32" w14:textId="77777777" w:rsidR="00776BD0" w:rsidRPr="007557E9" w:rsidRDefault="00776BD0" w:rsidP="00470E84">
            <w:pPr>
              <w:suppressAutoHyphens/>
              <w:overflowPunct/>
              <w:autoSpaceDE/>
              <w:autoSpaceDN/>
              <w:adjustRightInd/>
              <w:ind w:left="-1106"/>
              <w:textAlignment w:val="auto"/>
              <w:rPr>
                <w:rFonts w:ascii="Arial" w:hAnsi="Arial" w:cs="Arial"/>
                <w:b/>
                <w:lang w:eastAsia="ar-SA"/>
              </w:rPr>
            </w:pPr>
          </w:p>
        </w:tc>
        <w:tc>
          <w:tcPr>
            <w:tcW w:w="2377" w:type="dxa"/>
          </w:tcPr>
          <w:p w14:paraId="21559685" w14:textId="77777777" w:rsidR="00776BD0" w:rsidRPr="007557E9" w:rsidRDefault="00776BD0" w:rsidP="00E26432">
            <w:pPr>
              <w:suppressAutoHyphens/>
              <w:overflowPunct/>
              <w:autoSpaceDE/>
              <w:autoSpaceDN/>
              <w:adjustRightInd/>
              <w:textAlignment w:val="auto"/>
              <w:rPr>
                <w:rFonts w:ascii="Arial" w:hAnsi="Arial" w:cs="Arial"/>
                <w:b/>
                <w:lang w:eastAsia="ar-SA"/>
              </w:rPr>
            </w:pPr>
          </w:p>
        </w:tc>
        <w:tc>
          <w:tcPr>
            <w:tcW w:w="1925" w:type="dxa"/>
            <w:tcBorders>
              <w:bottom w:val="single" w:sz="4" w:space="0" w:color="auto"/>
            </w:tcBorders>
          </w:tcPr>
          <w:p w14:paraId="6B7C2350" w14:textId="77777777" w:rsidR="00776BD0" w:rsidRPr="007557E9" w:rsidRDefault="00776BD0" w:rsidP="00E26432">
            <w:pPr>
              <w:suppressAutoHyphens/>
              <w:overflowPunct/>
              <w:autoSpaceDE/>
              <w:autoSpaceDN/>
              <w:adjustRightInd/>
              <w:textAlignment w:val="auto"/>
              <w:rPr>
                <w:rFonts w:ascii="Arial" w:hAnsi="Arial" w:cs="Arial"/>
                <w:b/>
                <w:lang w:eastAsia="ar-SA"/>
              </w:rPr>
            </w:pPr>
          </w:p>
        </w:tc>
      </w:tr>
      <w:tr w:rsidR="00470E84" w:rsidRPr="007557E9" w14:paraId="6CAE31B2" w14:textId="77777777" w:rsidTr="00470E84">
        <w:tc>
          <w:tcPr>
            <w:tcW w:w="3402" w:type="dxa"/>
          </w:tcPr>
          <w:p w14:paraId="4C24D332" w14:textId="77777777" w:rsidR="00776BD0" w:rsidRPr="007557E9" w:rsidRDefault="00776BD0" w:rsidP="00E26432">
            <w:pPr>
              <w:suppressAutoHyphens/>
              <w:overflowPunct/>
              <w:autoSpaceDE/>
              <w:autoSpaceDN/>
              <w:adjustRightInd/>
              <w:textAlignment w:val="auto"/>
              <w:rPr>
                <w:rFonts w:ascii="Arial" w:hAnsi="Arial" w:cs="Arial"/>
                <w:b/>
                <w:lang w:eastAsia="ar-SA"/>
              </w:rPr>
            </w:pPr>
            <w:r w:rsidRPr="007557E9">
              <w:rPr>
                <w:rFonts w:ascii="Arial" w:hAnsi="Arial" w:cs="Arial"/>
                <w:i/>
                <w:lang w:eastAsia="ar-SA"/>
              </w:rPr>
              <w:t>(Amats)</w:t>
            </w:r>
            <w:r w:rsidRPr="007557E9">
              <w:rPr>
                <w:rFonts w:ascii="Arial" w:hAnsi="Arial" w:cs="Arial"/>
                <w:i/>
                <w:lang w:eastAsia="ar-SA"/>
              </w:rPr>
              <w:tab/>
              <w:t xml:space="preserve">     Vārds, Uzvārds</w:t>
            </w:r>
            <w:r w:rsidRPr="007557E9">
              <w:rPr>
                <w:rFonts w:ascii="Arial" w:hAnsi="Arial" w:cs="Arial"/>
                <w:i/>
                <w:lang w:eastAsia="ar-SA"/>
              </w:rPr>
              <w:tab/>
            </w:r>
            <w:r w:rsidRPr="007557E9">
              <w:rPr>
                <w:rFonts w:ascii="Arial" w:hAnsi="Arial" w:cs="Arial"/>
                <w:i/>
                <w:lang w:eastAsia="ar-SA"/>
              </w:rPr>
              <w:tab/>
            </w:r>
          </w:p>
        </w:tc>
        <w:tc>
          <w:tcPr>
            <w:tcW w:w="800" w:type="dxa"/>
            <w:tcBorders>
              <w:top w:val="single" w:sz="4" w:space="0" w:color="auto"/>
            </w:tcBorders>
          </w:tcPr>
          <w:p w14:paraId="3BC70BF7" w14:textId="77777777" w:rsidR="00776BD0" w:rsidRPr="007557E9" w:rsidRDefault="00776BD0" w:rsidP="00E26432">
            <w:pPr>
              <w:suppressAutoHyphens/>
              <w:overflowPunct/>
              <w:autoSpaceDE/>
              <w:autoSpaceDN/>
              <w:adjustRightInd/>
              <w:textAlignment w:val="auto"/>
              <w:rPr>
                <w:rFonts w:ascii="Arial" w:hAnsi="Arial" w:cs="Arial"/>
                <w:i/>
                <w:lang w:eastAsia="ar-SA"/>
              </w:rPr>
            </w:pPr>
          </w:p>
        </w:tc>
        <w:tc>
          <w:tcPr>
            <w:tcW w:w="2377" w:type="dxa"/>
          </w:tcPr>
          <w:p w14:paraId="5E22E4A9" w14:textId="77777777" w:rsidR="00776BD0" w:rsidRPr="007557E9" w:rsidRDefault="00776BD0" w:rsidP="00E26432">
            <w:pPr>
              <w:suppressAutoHyphens/>
              <w:overflowPunct/>
              <w:autoSpaceDE/>
              <w:autoSpaceDN/>
              <w:adjustRightInd/>
              <w:textAlignment w:val="auto"/>
              <w:rPr>
                <w:rFonts w:ascii="Arial" w:hAnsi="Arial" w:cs="Arial"/>
                <w:i/>
                <w:lang w:eastAsia="ar-SA"/>
              </w:rPr>
            </w:pPr>
            <w:r w:rsidRPr="007557E9">
              <w:rPr>
                <w:rFonts w:ascii="Arial" w:hAnsi="Arial" w:cs="Arial"/>
                <w:i/>
                <w:lang w:eastAsia="ar-SA"/>
              </w:rPr>
              <w:t>(Amats)         Vārds, Uzvārds</w:t>
            </w:r>
          </w:p>
        </w:tc>
        <w:tc>
          <w:tcPr>
            <w:tcW w:w="1925" w:type="dxa"/>
            <w:tcBorders>
              <w:top w:val="single" w:sz="4" w:space="0" w:color="auto"/>
            </w:tcBorders>
          </w:tcPr>
          <w:p w14:paraId="7BAB10BE" w14:textId="77777777" w:rsidR="00776BD0" w:rsidRPr="007557E9" w:rsidRDefault="00776BD0" w:rsidP="00E26432">
            <w:pPr>
              <w:suppressAutoHyphens/>
              <w:overflowPunct/>
              <w:autoSpaceDE/>
              <w:autoSpaceDN/>
              <w:adjustRightInd/>
              <w:textAlignment w:val="auto"/>
              <w:rPr>
                <w:rFonts w:ascii="Arial" w:hAnsi="Arial" w:cs="Arial"/>
                <w:i/>
                <w:lang w:eastAsia="ar-SA"/>
              </w:rPr>
            </w:pPr>
          </w:p>
        </w:tc>
      </w:tr>
    </w:tbl>
    <w:p w14:paraId="71B5706C" w14:textId="51227442" w:rsidR="00437C17" w:rsidRPr="007557E9" w:rsidRDefault="00437C17" w:rsidP="00776BD0">
      <w:pPr>
        <w:pStyle w:val="Virsraksts1"/>
        <w:tabs>
          <w:tab w:val="left" w:pos="38"/>
        </w:tabs>
        <w:rPr>
          <w:rFonts w:ascii="Arial" w:hAnsi="Arial" w:cs="Arial"/>
          <w:sz w:val="20"/>
        </w:rPr>
      </w:pPr>
    </w:p>
    <w:p w14:paraId="31D2F2E7" w14:textId="77777777" w:rsidR="00437C17" w:rsidRPr="007557E9" w:rsidRDefault="00437C17">
      <w:pPr>
        <w:overflowPunct/>
        <w:autoSpaceDE/>
        <w:autoSpaceDN/>
        <w:adjustRightInd/>
        <w:textAlignment w:val="auto"/>
        <w:rPr>
          <w:rFonts w:ascii="Arial" w:hAnsi="Arial" w:cs="Arial"/>
          <w:b/>
          <w:bCs/>
        </w:rPr>
      </w:pPr>
      <w:r w:rsidRPr="007557E9">
        <w:rPr>
          <w:rFonts w:ascii="Arial" w:hAnsi="Arial" w:cs="Arial"/>
        </w:rPr>
        <w:br w:type="page"/>
      </w:r>
    </w:p>
    <w:p w14:paraId="04BD431E" w14:textId="77777777" w:rsidR="00437C17" w:rsidRPr="007557E9" w:rsidRDefault="00437C17" w:rsidP="00437C17">
      <w:pPr>
        <w:ind w:left="2520"/>
        <w:jc w:val="right"/>
        <w:rPr>
          <w:rFonts w:ascii="Arial" w:hAnsi="Arial" w:cs="Arial"/>
          <w:bCs/>
        </w:rPr>
      </w:pPr>
      <w:r w:rsidRPr="007557E9">
        <w:rPr>
          <w:rFonts w:ascii="Arial" w:hAnsi="Arial" w:cs="Arial"/>
          <w:bCs/>
        </w:rPr>
        <w:lastRenderedPageBreak/>
        <w:t>5. Pielikums</w:t>
      </w:r>
    </w:p>
    <w:p w14:paraId="6BC4760A" w14:textId="77777777" w:rsidR="00437C17" w:rsidRPr="007557E9" w:rsidRDefault="00437C17" w:rsidP="00437C17">
      <w:pPr>
        <w:pStyle w:val="Sarakstarindkopa"/>
        <w:ind w:left="2880"/>
        <w:rPr>
          <w:rFonts w:ascii="Arial" w:hAnsi="Arial" w:cs="Arial"/>
          <w:bCs/>
          <w:sz w:val="20"/>
          <w:szCs w:val="20"/>
        </w:rPr>
      </w:pPr>
    </w:p>
    <w:p w14:paraId="6AF15AE9" w14:textId="5A046BDE" w:rsidR="00437C17" w:rsidRPr="007557E9" w:rsidRDefault="00875117" w:rsidP="00437C17">
      <w:pPr>
        <w:pStyle w:val="Sarakstarindkopa"/>
        <w:ind w:left="0"/>
        <w:jc w:val="center"/>
        <w:rPr>
          <w:rFonts w:ascii="Arial" w:hAnsi="Arial" w:cs="Arial"/>
          <w:b/>
          <w:sz w:val="20"/>
          <w:szCs w:val="20"/>
        </w:rPr>
      </w:pPr>
      <w:r w:rsidRPr="007557E9">
        <w:rPr>
          <w:rFonts w:ascii="Arial" w:hAnsi="Arial" w:cs="Arial"/>
          <w:b/>
          <w:sz w:val="20"/>
          <w:szCs w:val="20"/>
        </w:rPr>
        <w:t>PERSONU DATU APSTRĀDES UN AIZSARDZĪBAS NOTEIKUMI</w:t>
      </w:r>
    </w:p>
    <w:p w14:paraId="48399175" w14:textId="77777777" w:rsidR="00437C17" w:rsidRPr="007557E9" w:rsidRDefault="00437C17" w:rsidP="00437C17">
      <w:pPr>
        <w:pStyle w:val="Sarakstarindkopa"/>
        <w:ind w:left="0"/>
        <w:jc w:val="center"/>
        <w:rPr>
          <w:rFonts w:ascii="Arial" w:hAnsi="Arial" w:cs="Arial"/>
          <w:bCs/>
          <w:sz w:val="20"/>
          <w:szCs w:val="20"/>
        </w:rPr>
      </w:pPr>
    </w:p>
    <w:p w14:paraId="638E163C" w14:textId="77777777" w:rsidR="00437C17" w:rsidRPr="007557E9" w:rsidRDefault="00437C17" w:rsidP="00437C17">
      <w:pPr>
        <w:pStyle w:val="Sarakstarindkopa"/>
        <w:ind w:left="0"/>
        <w:jc w:val="both"/>
        <w:rPr>
          <w:rFonts w:ascii="Arial" w:hAnsi="Arial" w:cs="Arial"/>
          <w:bCs/>
          <w:sz w:val="20"/>
          <w:szCs w:val="20"/>
        </w:rPr>
      </w:pPr>
    </w:p>
    <w:p w14:paraId="5CF7E8BE" w14:textId="77777777" w:rsidR="00437C17" w:rsidRPr="007557E9" w:rsidRDefault="00437C17" w:rsidP="00437C17">
      <w:pPr>
        <w:pStyle w:val="Sarakstarindkopa"/>
        <w:ind w:left="0"/>
        <w:jc w:val="both"/>
        <w:rPr>
          <w:rFonts w:ascii="Arial" w:hAnsi="Arial" w:cs="Arial"/>
          <w:bCs/>
          <w:iCs/>
          <w:sz w:val="20"/>
          <w:szCs w:val="20"/>
        </w:rPr>
      </w:pPr>
      <w:r w:rsidRPr="007557E9">
        <w:rPr>
          <w:rFonts w:ascii="Arial" w:hAnsi="Arial" w:cs="Arial"/>
          <w:bCs/>
          <w:iCs/>
          <w:sz w:val="20"/>
          <w:szCs w:val="20"/>
        </w:rPr>
        <w:t>Personu datu apstrādes un aizsardzības noteikumi (turpmāk – Noteikumi) ir [Datums] noslēgtās Vispārīgā vienošanās Nr. [numurs] (turpmāk – Vienošanās) neatņemama sastāvdaļa.</w:t>
      </w:r>
    </w:p>
    <w:p w14:paraId="2DA89EE9" w14:textId="77777777" w:rsidR="00437C17" w:rsidRPr="007557E9" w:rsidRDefault="00437C17" w:rsidP="00437C17">
      <w:pPr>
        <w:pStyle w:val="Sarakstarindkopa"/>
        <w:ind w:left="2880"/>
        <w:jc w:val="both"/>
        <w:rPr>
          <w:rFonts w:ascii="Arial" w:hAnsi="Arial" w:cs="Arial"/>
          <w:bCs/>
          <w:iCs/>
          <w:sz w:val="20"/>
          <w:szCs w:val="20"/>
        </w:rPr>
      </w:pPr>
    </w:p>
    <w:p w14:paraId="38E51AF9" w14:textId="77777777" w:rsidR="00437C17" w:rsidRPr="007557E9" w:rsidRDefault="00437C17" w:rsidP="00437C17">
      <w:pPr>
        <w:pStyle w:val="Sarakstarindkopa"/>
        <w:numPr>
          <w:ilvl w:val="0"/>
          <w:numId w:val="32"/>
        </w:numPr>
        <w:jc w:val="both"/>
        <w:rPr>
          <w:rFonts w:ascii="Arial" w:hAnsi="Arial" w:cs="Arial"/>
          <w:bCs/>
          <w:iCs/>
          <w:sz w:val="20"/>
          <w:szCs w:val="20"/>
        </w:rPr>
      </w:pPr>
      <w:r w:rsidRPr="007557E9">
        <w:rPr>
          <w:rFonts w:ascii="Arial" w:hAnsi="Arial" w:cs="Arial"/>
          <w:bCs/>
          <w:iCs/>
          <w:sz w:val="20"/>
          <w:szCs w:val="20"/>
        </w:rPr>
        <w:t>Noteikumu priekšmets:</w:t>
      </w:r>
    </w:p>
    <w:p w14:paraId="4848A37D" w14:textId="77777777" w:rsidR="00437C17" w:rsidRPr="007557E9" w:rsidRDefault="00437C17" w:rsidP="00437C17">
      <w:pPr>
        <w:pStyle w:val="Sarakstarindkopa"/>
        <w:numPr>
          <w:ilvl w:val="1"/>
          <w:numId w:val="32"/>
        </w:numPr>
        <w:jc w:val="both"/>
        <w:rPr>
          <w:rFonts w:ascii="Arial" w:hAnsi="Arial" w:cs="Arial"/>
          <w:bCs/>
          <w:iCs/>
          <w:sz w:val="20"/>
          <w:szCs w:val="20"/>
        </w:rPr>
      </w:pPr>
      <w:r w:rsidRPr="007557E9">
        <w:rPr>
          <w:rFonts w:ascii="Arial" w:hAnsi="Arial" w:cs="Arial"/>
          <w:bCs/>
          <w:iCs/>
          <w:sz w:val="20"/>
          <w:szCs w:val="20"/>
        </w:rPr>
        <w:t>Noteikumi nosaka Pušu tiesības, pienākumus un atbildību attiecībā uz fizisku personu datu apstrādi.</w:t>
      </w:r>
    </w:p>
    <w:p w14:paraId="25B4D4DE" w14:textId="77777777" w:rsidR="00437C17" w:rsidRPr="007557E9" w:rsidRDefault="00437C17" w:rsidP="00437C17">
      <w:pPr>
        <w:pStyle w:val="Sarakstarindkopa"/>
        <w:numPr>
          <w:ilvl w:val="1"/>
          <w:numId w:val="32"/>
        </w:numPr>
        <w:jc w:val="both"/>
        <w:rPr>
          <w:rFonts w:ascii="Arial" w:hAnsi="Arial" w:cs="Arial"/>
          <w:bCs/>
          <w:iCs/>
          <w:sz w:val="20"/>
          <w:szCs w:val="20"/>
        </w:rPr>
      </w:pPr>
      <w:r w:rsidRPr="007557E9">
        <w:rPr>
          <w:rFonts w:ascii="Arial" w:hAnsi="Arial" w:cs="Arial"/>
          <w:bCs/>
          <w:iCs/>
          <w:sz w:val="20"/>
          <w:szCs w:val="20"/>
        </w:rPr>
        <w:t>Mērķis – personas datu (tekstuālas informācijas, fotoattēlu) apstrāde, lai nodrošinātu pašvaldības autonomo funkciju izpildi – sabiedrības informēšanu par pašvaldības darbu un pasākumiem, publicitātes veicināšanu, identitātes un informatīvo materiālu (ID karšu, vizītkaršu, bukletu u.c.) sagatavošanu, kā arī mārketinga aktivitāšu īstenošanu.</w:t>
      </w:r>
    </w:p>
    <w:p w14:paraId="2557160D" w14:textId="77777777" w:rsidR="00437C17" w:rsidRPr="007557E9" w:rsidRDefault="00437C17" w:rsidP="00437C17">
      <w:pPr>
        <w:pStyle w:val="Sarakstarindkopa"/>
        <w:numPr>
          <w:ilvl w:val="0"/>
          <w:numId w:val="32"/>
        </w:numPr>
        <w:jc w:val="both"/>
        <w:rPr>
          <w:rFonts w:ascii="Arial" w:hAnsi="Arial" w:cs="Arial"/>
          <w:bCs/>
          <w:iCs/>
          <w:sz w:val="20"/>
          <w:szCs w:val="20"/>
        </w:rPr>
      </w:pPr>
      <w:r w:rsidRPr="007557E9">
        <w:rPr>
          <w:rFonts w:ascii="Arial" w:hAnsi="Arial" w:cs="Arial"/>
          <w:bCs/>
          <w:sz w:val="20"/>
          <w:szCs w:val="20"/>
        </w:rPr>
        <w:t>Fizisko personu datu apstrāde:</w:t>
      </w:r>
    </w:p>
    <w:p w14:paraId="18F5BC8E" w14:textId="77777777" w:rsidR="00437C17" w:rsidRPr="007557E9" w:rsidRDefault="00437C17" w:rsidP="00437C17">
      <w:pPr>
        <w:pStyle w:val="Sarakstarindkopa"/>
        <w:numPr>
          <w:ilvl w:val="1"/>
          <w:numId w:val="32"/>
        </w:numPr>
        <w:jc w:val="both"/>
        <w:rPr>
          <w:rFonts w:ascii="Arial" w:hAnsi="Arial" w:cs="Arial"/>
          <w:bCs/>
          <w:iCs/>
          <w:sz w:val="20"/>
          <w:szCs w:val="20"/>
        </w:rPr>
      </w:pPr>
      <w:r w:rsidRPr="007557E9">
        <w:rPr>
          <w:rFonts w:ascii="Arial" w:hAnsi="Arial" w:cs="Arial"/>
          <w:bCs/>
          <w:sz w:val="20"/>
          <w:szCs w:val="20"/>
        </w:rPr>
        <w:t>Puses veicot fizisko personu datu apstrādi Vienošanās ietvaros, rīkojas atbilstoši spēkā esošajiem normatīvajiem aktiem (tai skaitā, Eiropas Parlamenta un Padomes 2016. gada 27. aprīļa regulai (ES) 2016/679 par fizisku personu aizsardzību attiecībā uz personas datu apstrādi un šādu datu brīvu apriti un ar ko atceļ Direktīvu 95/46/EK (Vispārīgā datu aizsardzības regula) (turpmāk - Vispārīgās datu aizsardzības regula) un šiem Noteikumiem, kas nosaka personas datu apstrādes apjomu, nolūkus un kārtību, kādā Pakalpojuma sniedzējs apstrādā personas datus, kas tam kļūst pieejami pildot Vienošanās noteiktās saistības, lai sniegtu Pakalpojumu.</w:t>
      </w:r>
    </w:p>
    <w:p w14:paraId="264F402C" w14:textId="77777777" w:rsidR="00437C17" w:rsidRPr="007557E9" w:rsidRDefault="00437C17" w:rsidP="00437C17">
      <w:pPr>
        <w:pStyle w:val="Sarakstarindkopa"/>
        <w:numPr>
          <w:ilvl w:val="1"/>
          <w:numId w:val="32"/>
        </w:numPr>
        <w:jc w:val="both"/>
        <w:rPr>
          <w:rFonts w:ascii="Arial" w:hAnsi="Arial" w:cs="Arial"/>
          <w:bCs/>
          <w:iCs/>
          <w:sz w:val="20"/>
          <w:szCs w:val="20"/>
        </w:rPr>
      </w:pPr>
      <w:r w:rsidRPr="007557E9">
        <w:rPr>
          <w:rFonts w:ascii="Arial" w:hAnsi="Arial" w:cs="Arial"/>
          <w:bCs/>
          <w:iCs/>
          <w:sz w:val="20"/>
          <w:szCs w:val="20"/>
        </w:rPr>
        <w:t xml:space="preserve">Pārzinis ir Liepājas valstspilsētas pašvaldība, Liepājas valstspilsētas pašvaldības iestāde “Liepājas Centrālā administrācija”, kura nosaka persona datu apstrādes mērķus un apstrādes līdzekļus, kā arī atbild par personas datu apstrādi. </w:t>
      </w:r>
    </w:p>
    <w:p w14:paraId="495D8E62" w14:textId="77777777" w:rsidR="00437C17" w:rsidRPr="007557E9" w:rsidRDefault="00437C17" w:rsidP="00437C17">
      <w:pPr>
        <w:pStyle w:val="Sarakstarindkopa"/>
        <w:numPr>
          <w:ilvl w:val="1"/>
          <w:numId w:val="32"/>
        </w:numPr>
        <w:jc w:val="both"/>
        <w:rPr>
          <w:rFonts w:ascii="Arial" w:hAnsi="Arial" w:cs="Arial"/>
          <w:bCs/>
          <w:sz w:val="20"/>
          <w:szCs w:val="20"/>
        </w:rPr>
      </w:pPr>
      <w:r w:rsidRPr="007557E9">
        <w:rPr>
          <w:rFonts w:ascii="Arial" w:hAnsi="Arial" w:cs="Arial"/>
          <w:bCs/>
          <w:sz w:val="20"/>
          <w:szCs w:val="20"/>
        </w:rPr>
        <w:t>Pakalpojumu sniedzējs ir Apstrādātājs kurš veic personas datu apstrādi Pārziņa vārdā un uzdevumā Vispārīgā vienošanās ietvaros.</w:t>
      </w:r>
    </w:p>
    <w:p w14:paraId="252C1A7F" w14:textId="77777777" w:rsidR="00437C17" w:rsidRPr="007557E9" w:rsidRDefault="00437C17" w:rsidP="00437C17">
      <w:pPr>
        <w:pStyle w:val="Sarakstarindkopa"/>
        <w:numPr>
          <w:ilvl w:val="1"/>
          <w:numId w:val="32"/>
        </w:numPr>
        <w:jc w:val="both"/>
        <w:rPr>
          <w:rFonts w:ascii="Arial" w:hAnsi="Arial" w:cs="Arial"/>
          <w:bCs/>
          <w:sz w:val="20"/>
          <w:szCs w:val="20"/>
        </w:rPr>
      </w:pPr>
      <w:r w:rsidRPr="007557E9">
        <w:rPr>
          <w:rFonts w:ascii="Arial" w:hAnsi="Arial" w:cs="Arial"/>
          <w:bCs/>
          <w:sz w:val="20"/>
          <w:szCs w:val="20"/>
        </w:rPr>
        <w:t xml:space="preserve">Tiek apstrādāti šādi personas dati vai personas datu kategorijas: </w:t>
      </w:r>
    </w:p>
    <w:p w14:paraId="28014C43" w14:textId="27CAE4F6" w:rsidR="00437C17" w:rsidRPr="007557E9" w:rsidRDefault="00A61111" w:rsidP="00437C17">
      <w:pPr>
        <w:pStyle w:val="Sarakstarindkopa"/>
        <w:numPr>
          <w:ilvl w:val="2"/>
          <w:numId w:val="32"/>
        </w:numPr>
        <w:jc w:val="both"/>
        <w:rPr>
          <w:rFonts w:ascii="Arial" w:hAnsi="Arial" w:cs="Arial"/>
          <w:bCs/>
          <w:sz w:val="20"/>
          <w:szCs w:val="20"/>
        </w:rPr>
      </w:pPr>
      <w:r w:rsidRPr="007557E9">
        <w:rPr>
          <w:rFonts w:ascii="Arial" w:hAnsi="Arial" w:cs="Arial"/>
          <w:bCs/>
          <w:sz w:val="20"/>
          <w:szCs w:val="20"/>
        </w:rPr>
        <w:t xml:space="preserve"> </w:t>
      </w:r>
      <w:r w:rsidR="00437C17" w:rsidRPr="007557E9">
        <w:rPr>
          <w:rFonts w:ascii="Arial" w:hAnsi="Arial" w:cs="Arial"/>
          <w:bCs/>
          <w:sz w:val="20"/>
          <w:szCs w:val="20"/>
        </w:rPr>
        <w:t>identificējošā informācija (vārds, uzvārds, amats, darba vieta);</w:t>
      </w:r>
    </w:p>
    <w:p w14:paraId="54D75CD0" w14:textId="2DBE7D92" w:rsidR="00437C17" w:rsidRPr="007557E9" w:rsidRDefault="00A61111" w:rsidP="00437C17">
      <w:pPr>
        <w:pStyle w:val="Sarakstarindkopa"/>
        <w:numPr>
          <w:ilvl w:val="2"/>
          <w:numId w:val="32"/>
        </w:numPr>
        <w:jc w:val="both"/>
        <w:rPr>
          <w:rFonts w:ascii="Arial" w:hAnsi="Arial" w:cs="Arial"/>
          <w:bCs/>
          <w:sz w:val="20"/>
          <w:szCs w:val="20"/>
        </w:rPr>
      </w:pPr>
      <w:r w:rsidRPr="007557E9">
        <w:rPr>
          <w:rFonts w:ascii="Arial" w:hAnsi="Arial" w:cs="Arial"/>
          <w:bCs/>
          <w:sz w:val="20"/>
          <w:szCs w:val="20"/>
        </w:rPr>
        <w:t xml:space="preserve"> </w:t>
      </w:r>
      <w:r w:rsidR="00437C17" w:rsidRPr="007557E9">
        <w:rPr>
          <w:rFonts w:ascii="Arial" w:hAnsi="Arial" w:cs="Arial"/>
          <w:bCs/>
          <w:sz w:val="20"/>
          <w:szCs w:val="20"/>
        </w:rPr>
        <w:t>kontaktinformācija;</w:t>
      </w:r>
    </w:p>
    <w:p w14:paraId="6510736C" w14:textId="7FE41976" w:rsidR="00437C17" w:rsidRPr="007557E9" w:rsidRDefault="00A61111" w:rsidP="00437C17">
      <w:pPr>
        <w:pStyle w:val="Sarakstarindkopa"/>
        <w:numPr>
          <w:ilvl w:val="2"/>
          <w:numId w:val="32"/>
        </w:numPr>
        <w:jc w:val="both"/>
        <w:rPr>
          <w:rFonts w:ascii="Arial" w:hAnsi="Arial" w:cs="Arial"/>
          <w:bCs/>
          <w:sz w:val="20"/>
          <w:szCs w:val="20"/>
        </w:rPr>
      </w:pPr>
      <w:r w:rsidRPr="007557E9">
        <w:rPr>
          <w:rFonts w:ascii="Arial" w:hAnsi="Arial" w:cs="Arial"/>
          <w:bCs/>
          <w:sz w:val="20"/>
          <w:szCs w:val="20"/>
        </w:rPr>
        <w:t xml:space="preserve"> </w:t>
      </w:r>
      <w:r w:rsidR="00437C17" w:rsidRPr="007557E9">
        <w:rPr>
          <w:rFonts w:ascii="Arial" w:hAnsi="Arial" w:cs="Arial"/>
          <w:bCs/>
          <w:sz w:val="20"/>
          <w:szCs w:val="20"/>
        </w:rPr>
        <w:t>vizuālais attēls (foto);</w:t>
      </w:r>
    </w:p>
    <w:p w14:paraId="4328EA99" w14:textId="6CB1B262" w:rsidR="00437C17" w:rsidRPr="007557E9" w:rsidRDefault="00A61111" w:rsidP="00437C17">
      <w:pPr>
        <w:pStyle w:val="Sarakstarindkopa"/>
        <w:numPr>
          <w:ilvl w:val="2"/>
          <w:numId w:val="32"/>
        </w:numPr>
        <w:jc w:val="both"/>
        <w:rPr>
          <w:rFonts w:ascii="Arial" w:hAnsi="Arial" w:cs="Arial"/>
          <w:bCs/>
          <w:sz w:val="20"/>
          <w:szCs w:val="20"/>
        </w:rPr>
      </w:pPr>
      <w:r w:rsidRPr="007557E9">
        <w:rPr>
          <w:rFonts w:ascii="Arial" w:hAnsi="Arial" w:cs="Arial"/>
          <w:bCs/>
          <w:sz w:val="20"/>
          <w:szCs w:val="20"/>
        </w:rPr>
        <w:t xml:space="preserve"> </w:t>
      </w:r>
      <w:r w:rsidR="00437C17" w:rsidRPr="007557E9">
        <w:rPr>
          <w:rFonts w:ascii="Arial" w:hAnsi="Arial" w:cs="Arial"/>
          <w:bCs/>
          <w:sz w:val="20"/>
          <w:szCs w:val="20"/>
        </w:rPr>
        <w:t>kontekstuālā informācija par pasākumu vai institūciju.</w:t>
      </w:r>
    </w:p>
    <w:p w14:paraId="13BCCCCC" w14:textId="77777777" w:rsidR="00437C17" w:rsidRPr="007557E9" w:rsidRDefault="00437C17" w:rsidP="00437C17">
      <w:pPr>
        <w:pStyle w:val="Sarakstarindkopa"/>
        <w:numPr>
          <w:ilvl w:val="1"/>
          <w:numId w:val="32"/>
        </w:numPr>
        <w:jc w:val="both"/>
        <w:rPr>
          <w:rFonts w:ascii="Arial" w:hAnsi="Arial" w:cs="Arial"/>
          <w:bCs/>
          <w:sz w:val="20"/>
          <w:szCs w:val="20"/>
        </w:rPr>
      </w:pPr>
      <w:r w:rsidRPr="007557E9">
        <w:rPr>
          <w:rFonts w:ascii="Arial" w:hAnsi="Arial" w:cs="Arial"/>
          <w:bCs/>
          <w:sz w:val="20"/>
          <w:szCs w:val="20"/>
        </w:rPr>
        <w:t>Tiek apstrādāti personas dati par šādām datu subjektu kategorijām: Pārziņa organizēto vai atbalstīto pasākumu apmeklētāji, dalībnieki, amatpersonas un darbinieki.</w:t>
      </w:r>
    </w:p>
    <w:p w14:paraId="4D096016" w14:textId="781556CE" w:rsidR="00437C17" w:rsidRPr="007557E9" w:rsidRDefault="00437C17" w:rsidP="00437C17">
      <w:pPr>
        <w:pStyle w:val="Sarakstarindkopa"/>
        <w:numPr>
          <w:ilvl w:val="0"/>
          <w:numId w:val="32"/>
        </w:numPr>
        <w:jc w:val="both"/>
        <w:rPr>
          <w:rFonts w:ascii="Arial" w:hAnsi="Arial" w:cs="Arial"/>
          <w:bCs/>
          <w:sz w:val="20"/>
          <w:szCs w:val="20"/>
        </w:rPr>
      </w:pPr>
      <w:r w:rsidRPr="007557E9">
        <w:rPr>
          <w:rFonts w:ascii="Arial" w:hAnsi="Arial" w:cs="Arial"/>
          <w:bCs/>
          <w:sz w:val="20"/>
          <w:szCs w:val="20"/>
        </w:rPr>
        <w:t>Apstrādātājam Noteikumu 1.</w:t>
      </w:r>
      <w:r w:rsidR="00A61111" w:rsidRPr="007557E9">
        <w:rPr>
          <w:rFonts w:ascii="Arial" w:hAnsi="Arial" w:cs="Arial"/>
          <w:bCs/>
          <w:sz w:val="20"/>
          <w:szCs w:val="20"/>
        </w:rPr>
        <w:t xml:space="preserve"> </w:t>
      </w:r>
      <w:r w:rsidRPr="007557E9">
        <w:rPr>
          <w:rFonts w:ascii="Arial" w:hAnsi="Arial" w:cs="Arial"/>
          <w:bCs/>
          <w:sz w:val="20"/>
          <w:szCs w:val="20"/>
        </w:rPr>
        <w:t>punktā norādītajā personas datu apstrādes mērķa sasniegšanai ir šādi pienākumi:</w:t>
      </w:r>
    </w:p>
    <w:p w14:paraId="7BB80BBF" w14:textId="77777777" w:rsidR="00437C17" w:rsidRPr="007557E9" w:rsidRDefault="00437C17" w:rsidP="00437C17">
      <w:pPr>
        <w:pStyle w:val="Sarakstarindkopa"/>
        <w:numPr>
          <w:ilvl w:val="1"/>
          <w:numId w:val="32"/>
        </w:numPr>
        <w:jc w:val="both"/>
        <w:rPr>
          <w:rFonts w:ascii="Arial" w:hAnsi="Arial" w:cs="Arial"/>
          <w:bCs/>
          <w:iCs/>
          <w:sz w:val="20"/>
          <w:szCs w:val="20"/>
        </w:rPr>
      </w:pPr>
      <w:r w:rsidRPr="007557E9">
        <w:rPr>
          <w:rFonts w:ascii="Arial" w:hAnsi="Arial" w:cs="Arial"/>
          <w:bCs/>
          <w:iCs/>
          <w:sz w:val="20"/>
          <w:szCs w:val="20"/>
        </w:rPr>
        <w:t>Apstrādāt tikai atbilstoši Noteikumos noteiktajam personas datu apstrādes mērķim un fizisko personu datu aizsardzības jomu reglamentējošo normatīvo aktu prasībām.</w:t>
      </w:r>
    </w:p>
    <w:p w14:paraId="5EA7A3D5" w14:textId="77777777" w:rsidR="00437C17" w:rsidRPr="007557E9" w:rsidRDefault="00437C17" w:rsidP="00437C17">
      <w:pPr>
        <w:pStyle w:val="Sarakstarindkopa"/>
        <w:numPr>
          <w:ilvl w:val="1"/>
          <w:numId w:val="32"/>
        </w:numPr>
        <w:jc w:val="both"/>
        <w:rPr>
          <w:rFonts w:ascii="Arial" w:hAnsi="Arial" w:cs="Arial"/>
          <w:bCs/>
          <w:iCs/>
          <w:sz w:val="20"/>
          <w:szCs w:val="20"/>
        </w:rPr>
      </w:pPr>
      <w:r w:rsidRPr="007557E9">
        <w:rPr>
          <w:rFonts w:ascii="Arial" w:hAnsi="Arial" w:cs="Arial"/>
          <w:bCs/>
          <w:iCs/>
          <w:sz w:val="20"/>
          <w:szCs w:val="20"/>
        </w:rPr>
        <w:t>Sniedzot pakalpojumu ievērot konfidencialitāti un fizisko personu datu aizsardzības jomu reglamentējošo normatīvo aktu prasības.</w:t>
      </w:r>
    </w:p>
    <w:p w14:paraId="60450F8C" w14:textId="77777777" w:rsidR="00437C17" w:rsidRPr="007557E9" w:rsidRDefault="00437C17" w:rsidP="00437C17">
      <w:pPr>
        <w:pStyle w:val="Sarakstarindkopa"/>
        <w:numPr>
          <w:ilvl w:val="1"/>
          <w:numId w:val="32"/>
        </w:numPr>
        <w:jc w:val="both"/>
        <w:rPr>
          <w:rFonts w:ascii="Arial" w:hAnsi="Arial" w:cs="Arial"/>
          <w:bCs/>
          <w:iCs/>
          <w:sz w:val="20"/>
          <w:szCs w:val="20"/>
        </w:rPr>
      </w:pPr>
      <w:r w:rsidRPr="007557E9">
        <w:rPr>
          <w:rFonts w:ascii="Arial" w:hAnsi="Arial" w:cs="Arial"/>
          <w:bCs/>
          <w:iCs/>
          <w:sz w:val="20"/>
          <w:szCs w:val="20"/>
        </w:rPr>
        <w:t>Nodrošināt, ka piekļuve personas datiem un to apstrādes resursiem tiek ierobežota un piešķirta tikai tām personām, kurām šāda piekļuve ir nepieciešama tiešai pakalpojuma izpildei un kuras ir uzņēmušās atbilstošas konfidencialitātes saistības.</w:t>
      </w:r>
    </w:p>
    <w:p w14:paraId="547260A6" w14:textId="77777777" w:rsidR="00437C17" w:rsidRPr="007557E9" w:rsidRDefault="00437C17" w:rsidP="00437C17">
      <w:pPr>
        <w:pStyle w:val="Sarakstarindkopa"/>
        <w:numPr>
          <w:ilvl w:val="1"/>
          <w:numId w:val="32"/>
        </w:numPr>
        <w:jc w:val="both"/>
        <w:rPr>
          <w:rFonts w:ascii="Arial" w:hAnsi="Arial" w:cs="Arial"/>
          <w:bCs/>
          <w:iCs/>
          <w:sz w:val="20"/>
          <w:szCs w:val="20"/>
        </w:rPr>
      </w:pPr>
      <w:r w:rsidRPr="007557E9">
        <w:rPr>
          <w:rFonts w:ascii="Arial" w:hAnsi="Arial" w:cs="Arial"/>
          <w:bCs/>
          <w:iCs/>
          <w:sz w:val="20"/>
          <w:szCs w:val="20"/>
        </w:rPr>
        <w:t>Neuzglabāt iegūtos personas datus ilgāk, kā tas nepieciešams Noteikumos noteiktajam mērķim.</w:t>
      </w:r>
    </w:p>
    <w:p w14:paraId="42F2A4A2" w14:textId="77777777" w:rsidR="00437C17" w:rsidRPr="007557E9" w:rsidRDefault="00437C17" w:rsidP="00437C17">
      <w:pPr>
        <w:pStyle w:val="Sarakstarindkopa"/>
        <w:numPr>
          <w:ilvl w:val="1"/>
          <w:numId w:val="32"/>
        </w:numPr>
        <w:jc w:val="both"/>
        <w:rPr>
          <w:rFonts w:ascii="Arial" w:hAnsi="Arial" w:cs="Arial"/>
          <w:bCs/>
          <w:iCs/>
          <w:sz w:val="20"/>
          <w:szCs w:val="20"/>
        </w:rPr>
      </w:pPr>
      <w:r w:rsidRPr="007557E9">
        <w:rPr>
          <w:rFonts w:ascii="Arial" w:hAnsi="Arial" w:cs="Arial"/>
          <w:bCs/>
          <w:iCs/>
          <w:sz w:val="20"/>
          <w:szCs w:val="20"/>
        </w:rPr>
        <w:t>Nepārveidot personas datus, ja vien šādu uzdevumu nav devis Pārzinis. Ikvienai šādai personas datu pārveidei ir jābūt Apstrādātājam fiksētai, norādot pārveides pamatojumu.</w:t>
      </w:r>
    </w:p>
    <w:p w14:paraId="71A2BD01" w14:textId="77777777" w:rsidR="00437C17" w:rsidRPr="007557E9" w:rsidRDefault="00437C17" w:rsidP="00437C17">
      <w:pPr>
        <w:pStyle w:val="Sarakstarindkopa"/>
        <w:numPr>
          <w:ilvl w:val="1"/>
          <w:numId w:val="32"/>
        </w:numPr>
        <w:jc w:val="both"/>
        <w:rPr>
          <w:rFonts w:ascii="Arial" w:hAnsi="Arial" w:cs="Arial"/>
          <w:bCs/>
          <w:iCs/>
          <w:sz w:val="20"/>
          <w:szCs w:val="20"/>
        </w:rPr>
      </w:pPr>
      <w:r w:rsidRPr="007557E9">
        <w:rPr>
          <w:rFonts w:ascii="Arial" w:hAnsi="Arial" w:cs="Arial"/>
          <w:bCs/>
          <w:iCs/>
          <w:sz w:val="20"/>
          <w:szCs w:val="20"/>
        </w:rPr>
        <w:t>Bez saskaņošanas ar Pārzini nepublicēt un nenodot trešajām personām un neizmantot kā paraugus citu klientu piesaistei materiālus, kas satur personas datus.</w:t>
      </w:r>
    </w:p>
    <w:p w14:paraId="0B39CD9F" w14:textId="77777777" w:rsidR="00437C17" w:rsidRPr="007557E9" w:rsidRDefault="00437C17" w:rsidP="00437C17">
      <w:pPr>
        <w:pStyle w:val="Sarakstarindkopa"/>
        <w:numPr>
          <w:ilvl w:val="0"/>
          <w:numId w:val="32"/>
        </w:numPr>
        <w:jc w:val="both"/>
        <w:rPr>
          <w:rFonts w:ascii="Arial" w:hAnsi="Arial" w:cs="Arial"/>
          <w:bCs/>
          <w:iCs/>
          <w:sz w:val="20"/>
          <w:szCs w:val="20"/>
        </w:rPr>
      </w:pPr>
      <w:r w:rsidRPr="007557E9">
        <w:rPr>
          <w:rFonts w:ascii="Arial" w:hAnsi="Arial" w:cs="Arial"/>
          <w:bCs/>
          <w:iCs/>
          <w:sz w:val="20"/>
          <w:szCs w:val="20"/>
        </w:rPr>
        <w:t>Apstrādātājs, ievērojot Vispārīgās datu aizsardzības regulas prasības, īsteno atbilstošus tehniskos un organizatoriskos pasākumus, lai nodrošinātu tādu personas datu drošības līmeni, kas ir samērīgs ar apstrādes riskiem, aizsargājot datus pret nejaušu vai nelikumīgu iznīcināšanu, nozaudēšanu, pārveidošanu, neatļautu izpaušanu vai piekļuvi tiem, nodrošinot:</w:t>
      </w:r>
    </w:p>
    <w:p w14:paraId="439202C9" w14:textId="77777777" w:rsidR="00437C17" w:rsidRPr="007557E9" w:rsidRDefault="00437C17" w:rsidP="00437C17">
      <w:pPr>
        <w:pStyle w:val="Sarakstarindkopa"/>
        <w:numPr>
          <w:ilvl w:val="1"/>
          <w:numId w:val="32"/>
        </w:numPr>
        <w:jc w:val="both"/>
        <w:rPr>
          <w:rFonts w:ascii="Arial" w:hAnsi="Arial" w:cs="Arial"/>
          <w:bCs/>
          <w:iCs/>
          <w:sz w:val="20"/>
          <w:szCs w:val="20"/>
        </w:rPr>
      </w:pPr>
      <w:r w:rsidRPr="007557E9">
        <w:rPr>
          <w:rFonts w:ascii="Arial" w:hAnsi="Arial" w:cs="Arial"/>
          <w:bCs/>
          <w:iCs/>
          <w:sz w:val="20"/>
          <w:szCs w:val="20"/>
        </w:rPr>
        <w:t>Drošu datu pārraidi Apstrādātājs veic, izmantojot šifrētus kanālus, piemēram: izmantojot lokālo pakalpojuma sniedzēju failiem.lv, kas nodrošina datu apstrādi ES/EEZ teritorijā saskaņā ar tā publiski pieejamiem datu apstrādes noteikumiem. Apstrādātājs nodrošina, ka failu piekļuvei tiek iestatīta unikāla parole un ierobežots datu pieejamības laiks, minimizējot neautorizētas piekļuves risku.</w:t>
      </w:r>
    </w:p>
    <w:p w14:paraId="5381B16F" w14:textId="77777777" w:rsidR="00437C17" w:rsidRPr="007557E9" w:rsidRDefault="00437C17" w:rsidP="00437C17">
      <w:pPr>
        <w:pStyle w:val="Sarakstarindkopa"/>
        <w:numPr>
          <w:ilvl w:val="1"/>
          <w:numId w:val="32"/>
        </w:numPr>
        <w:jc w:val="both"/>
        <w:rPr>
          <w:rFonts w:ascii="Arial" w:hAnsi="Arial" w:cs="Arial"/>
          <w:bCs/>
          <w:iCs/>
          <w:sz w:val="20"/>
          <w:szCs w:val="20"/>
        </w:rPr>
      </w:pPr>
      <w:r w:rsidRPr="007557E9">
        <w:rPr>
          <w:rFonts w:ascii="Arial" w:hAnsi="Arial" w:cs="Arial"/>
          <w:bCs/>
          <w:iCs/>
          <w:sz w:val="20"/>
          <w:szCs w:val="20"/>
        </w:rPr>
        <w:t>Atbilstošu tehnisko līdzekļu izmantošanu (piemēram, paroles aizsardzību datu glabātuvēm, unikālus lietotāju identifikatorus), lai novērstu neautorizētas izmaiņas datos vai to nonākšanu trešo personu rīcībā.</w:t>
      </w:r>
    </w:p>
    <w:p w14:paraId="3180D60D" w14:textId="77777777" w:rsidR="00437C17" w:rsidRPr="007557E9" w:rsidRDefault="00437C17" w:rsidP="00437C17">
      <w:pPr>
        <w:pStyle w:val="Sarakstarindkopa"/>
        <w:numPr>
          <w:ilvl w:val="1"/>
          <w:numId w:val="32"/>
        </w:numPr>
        <w:jc w:val="both"/>
        <w:rPr>
          <w:rFonts w:ascii="Arial" w:hAnsi="Arial" w:cs="Arial"/>
          <w:bCs/>
          <w:iCs/>
          <w:sz w:val="20"/>
          <w:szCs w:val="20"/>
        </w:rPr>
      </w:pPr>
      <w:r w:rsidRPr="007557E9">
        <w:rPr>
          <w:rFonts w:ascii="Arial" w:hAnsi="Arial" w:cs="Arial"/>
          <w:bCs/>
          <w:iCs/>
          <w:sz w:val="20"/>
          <w:szCs w:val="20"/>
        </w:rPr>
        <w:lastRenderedPageBreak/>
        <w:t>Elektroniskie datu nesēji un fiziskie dokumenti tiek glabāti drošā vidē, piemēram, slēdzamās telpās ar ierobežotu piekļuvi, un pēc datu apstrādes mērķa sasniegšanas vai glabāšanas termiņa beigām dati tiek neatgriezeniski dzēsti vai iznīcināti.</w:t>
      </w:r>
    </w:p>
    <w:p w14:paraId="36A08BB0" w14:textId="77777777" w:rsidR="00437C17" w:rsidRPr="007557E9" w:rsidRDefault="00437C17" w:rsidP="00437C17">
      <w:pPr>
        <w:pStyle w:val="Sarakstarindkopa"/>
        <w:numPr>
          <w:ilvl w:val="1"/>
          <w:numId w:val="32"/>
        </w:numPr>
        <w:jc w:val="both"/>
        <w:rPr>
          <w:rFonts w:ascii="Arial" w:hAnsi="Arial" w:cs="Arial"/>
          <w:bCs/>
          <w:iCs/>
          <w:sz w:val="20"/>
          <w:szCs w:val="20"/>
        </w:rPr>
      </w:pPr>
      <w:r w:rsidRPr="007557E9">
        <w:rPr>
          <w:rFonts w:ascii="Arial" w:hAnsi="Arial" w:cs="Arial"/>
          <w:bCs/>
          <w:iCs/>
          <w:sz w:val="20"/>
          <w:szCs w:val="20"/>
        </w:rPr>
        <w:t xml:space="preserve">Apstrādātājs nodrošina, ka iespiedplates, klišejas, nepabeigtā produkcija un brāķētie eksemplāri (īpaši ID kartes un vizītkartes) tiek glabāti drošā vidē un pēc tirāžas pabeigšanas tiek fiziski iznīcināti (smalcināti), lai novērstu datu noplūdi caur makulatūru.  </w:t>
      </w:r>
    </w:p>
    <w:p w14:paraId="481BA60B" w14:textId="77777777" w:rsidR="00437C17" w:rsidRPr="007557E9" w:rsidRDefault="00437C17" w:rsidP="00437C17">
      <w:pPr>
        <w:pStyle w:val="Sarakstarindkopa"/>
        <w:numPr>
          <w:ilvl w:val="1"/>
          <w:numId w:val="32"/>
        </w:numPr>
        <w:jc w:val="both"/>
        <w:rPr>
          <w:rFonts w:ascii="Arial" w:hAnsi="Arial" w:cs="Arial"/>
          <w:bCs/>
          <w:iCs/>
          <w:sz w:val="20"/>
          <w:szCs w:val="20"/>
        </w:rPr>
      </w:pPr>
      <w:r w:rsidRPr="007557E9">
        <w:rPr>
          <w:rFonts w:ascii="Arial" w:hAnsi="Arial" w:cs="Arial"/>
          <w:bCs/>
          <w:iCs/>
          <w:sz w:val="20"/>
          <w:szCs w:val="20"/>
        </w:rPr>
        <w:t xml:space="preserve">Apstrādātājs nodrošina, ka </w:t>
      </w:r>
      <w:proofErr w:type="spellStart"/>
      <w:r w:rsidRPr="007557E9">
        <w:rPr>
          <w:rFonts w:ascii="Arial" w:hAnsi="Arial" w:cs="Arial"/>
          <w:bCs/>
          <w:iCs/>
          <w:sz w:val="20"/>
          <w:szCs w:val="20"/>
        </w:rPr>
        <w:t>iespiediekārtu</w:t>
      </w:r>
      <w:proofErr w:type="spellEnd"/>
      <w:r w:rsidRPr="007557E9">
        <w:rPr>
          <w:rFonts w:ascii="Arial" w:hAnsi="Arial" w:cs="Arial"/>
          <w:bCs/>
          <w:iCs/>
          <w:sz w:val="20"/>
          <w:szCs w:val="20"/>
        </w:rPr>
        <w:t xml:space="preserve"> un pēcapstrādes iekārtu vadības datoros netiek uzkrāti klientu faili pēc darba pabeigšanas.</w:t>
      </w:r>
    </w:p>
    <w:p w14:paraId="67BDDC4B" w14:textId="77777777" w:rsidR="00437C17" w:rsidRPr="007557E9" w:rsidRDefault="00437C17" w:rsidP="00437C17">
      <w:pPr>
        <w:pStyle w:val="Sarakstarindkopa"/>
        <w:numPr>
          <w:ilvl w:val="1"/>
          <w:numId w:val="32"/>
        </w:numPr>
        <w:jc w:val="both"/>
        <w:rPr>
          <w:rFonts w:ascii="Arial" w:hAnsi="Arial" w:cs="Arial"/>
          <w:bCs/>
          <w:iCs/>
          <w:sz w:val="20"/>
          <w:szCs w:val="20"/>
        </w:rPr>
      </w:pPr>
      <w:r w:rsidRPr="007557E9">
        <w:rPr>
          <w:rFonts w:ascii="Arial" w:hAnsi="Arial" w:cs="Arial"/>
          <w:bCs/>
          <w:iCs/>
          <w:sz w:val="20"/>
          <w:szCs w:val="20"/>
        </w:rPr>
        <w:t>Apstrādātājs nodrošina lokālo datu nesēju (cieto disku un ārējo atmiņas ierīču) pilnu šifrēšanu, izmantojot nozares standarta šifrēšanas algoritmus, lai novērstu piekļuvi datiem ierīces zādzības vai nozaudēšanas gadījumā.</w:t>
      </w:r>
    </w:p>
    <w:p w14:paraId="79B92373" w14:textId="77777777" w:rsidR="00437C17" w:rsidRPr="007557E9" w:rsidRDefault="00437C17" w:rsidP="00437C17">
      <w:pPr>
        <w:pStyle w:val="Sarakstarindkopa"/>
        <w:numPr>
          <w:ilvl w:val="0"/>
          <w:numId w:val="32"/>
        </w:numPr>
        <w:jc w:val="both"/>
        <w:rPr>
          <w:rFonts w:ascii="Arial" w:hAnsi="Arial" w:cs="Arial"/>
          <w:bCs/>
          <w:iCs/>
          <w:sz w:val="20"/>
          <w:szCs w:val="20"/>
        </w:rPr>
      </w:pPr>
      <w:r w:rsidRPr="007557E9">
        <w:rPr>
          <w:rFonts w:ascii="Arial" w:hAnsi="Arial" w:cs="Arial"/>
          <w:bCs/>
          <w:iCs/>
          <w:sz w:val="20"/>
          <w:szCs w:val="20"/>
        </w:rPr>
        <w:t xml:space="preserve">Apstrādātājs 14 dienu laikā pēc darba nodevuma akceptēšanas neatgriezeniski iznīcina visās savās sistēmās, piemēram: serveros, </w:t>
      </w:r>
      <w:proofErr w:type="spellStart"/>
      <w:r w:rsidRPr="007557E9">
        <w:rPr>
          <w:rFonts w:ascii="Arial" w:hAnsi="Arial" w:cs="Arial"/>
          <w:bCs/>
          <w:iCs/>
          <w:sz w:val="20"/>
          <w:szCs w:val="20"/>
        </w:rPr>
        <w:t>mākoņkrātuvēs</w:t>
      </w:r>
      <w:proofErr w:type="spellEnd"/>
      <w:r w:rsidRPr="007557E9">
        <w:rPr>
          <w:rFonts w:ascii="Arial" w:hAnsi="Arial" w:cs="Arial"/>
          <w:bCs/>
          <w:iCs/>
          <w:sz w:val="20"/>
          <w:szCs w:val="20"/>
        </w:rPr>
        <w:t>, drukas serveru buferatmiņā, esošos izejmateriālus, maketus un apstrādātos datus.</w:t>
      </w:r>
    </w:p>
    <w:p w14:paraId="4E91FCCB" w14:textId="77777777" w:rsidR="00437C17" w:rsidRPr="007557E9" w:rsidRDefault="00437C17" w:rsidP="00437C17">
      <w:pPr>
        <w:pStyle w:val="Sarakstarindkopa"/>
        <w:numPr>
          <w:ilvl w:val="0"/>
          <w:numId w:val="32"/>
        </w:numPr>
        <w:jc w:val="both"/>
        <w:rPr>
          <w:rFonts w:ascii="Arial" w:hAnsi="Arial" w:cs="Arial"/>
          <w:bCs/>
          <w:sz w:val="20"/>
          <w:szCs w:val="20"/>
        </w:rPr>
      </w:pPr>
      <w:r w:rsidRPr="007557E9">
        <w:rPr>
          <w:rFonts w:ascii="Arial" w:hAnsi="Arial" w:cs="Arial"/>
          <w:bCs/>
          <w:sz w:val="20"/>
          <w:szCs w:val="20"/>
        </w:rPr>
        <w:t xml:space="preserve"> Atbilstības uzraudzība un audita tiesības:</w:t>
      </w:r>
    </w:p>
    <w:p w14:paraId="519BE810" w14:textId="77777777" w:rsidR="00437C17" w:rsidRPr="007557E9" w:rsidRDefault="00437C17" w:rsidP="00437C17">
      <w:pPr>
        <w:pStyle w:val="Sarakstarindkopa"/>
        <w:numPr>
          <w:ilvl w:val="1"/>
          <w:numId w:val="32"/>
        </w:numPr>
        <w:jc w:val="both"/>
        <w:rPr>
          <w:rFonts w:ascii="Arial" w:hAnsi="Arial" w:cs="Arial"/>
          <w:bCs/>
          <w:sz w:val="20"/>
          <w:szCs w:val="20"/>
        </w:rPr>
      </w:pPr>
      <w:r w:rsidRPr="007557E9">
        <w:rPr>
          <w:rFonts w:ascii="Arial" w:hAnsi="Arial" w:cs="Arial"/>
          <w:bCs/>
          <w:sz w:val="20"/>
          <w:szCs w:val="20"/>
        </w:rPr>
        <w:t>Pārzinim ir tiesības pārliecināties par Apstrādātāja tehnisko un organizatorisko pasākumu atbilstību, veicot auditu vai pieprasot detalizētu informāciju par datu apstrādes procesiem.</w:t>
      </w:r>
    </w:p>
    <w:p w14:paraId="6522925D" w14:textId="77777777" w:rsidR="00437C17" w:rsidRPr="007557E9" w:rsidRDefault="00437C17" w:rsidP="00437C17">
      <w:pPr>
        <w:pStyle w:val="Sarakstarindkopa"/>
        <w:numPr>
          <w:ilvl w:val="1"/>
          <w:numId w:val="32"/>
        </w:numPr>
        <w:jc w:val="both"/>
        <w:rPr>
          <w:rFonts w:ascii="Arial" w:hAnsi="Arial" w:cs="Arial"/>
          <w:bCs/>
          <w:sz w:val="20"/>
          <w:szCs w:val="20"/>
        </w:rPr>
      </w:pPr>
      <w:r w:rsidRPr="007557E9">
        <w:rPr>
          <w:rFonts w:ascii="Arial" w:hAnsi="Arial" w:cs="Arial"/>
          <w:bCs/>
          <w:sz w:val="20"/>
          <w:szCs w:val="20"/>
        </w:rPr>
        <w:t>Apstrādātājam ir pienākums pierādīt, ka personas dati tiek aizsargāti pret neautorizētu piekļuvi un pēc nodevuma akceptēšanas tiek dzēsti saskaņā ar šo Noteikumu  5. punktu.</w:t>
      </w:r>
    </w:p>
    <w:p w14:paraId="7A55F0D8" w14:textId="77777777" w:rsidR="00437C17" w:rsidRPr="007557E9" w:rsidRDefault="00437C17" w:rsidP="00437C17">
      <w:pPr>
        <w:pStyle w:val="Sarakstarindkopa"/>
        <w:numPr>
          <w:ilvl w:val="0"/>
          <w:numId w:val="32"/>
        </w:numPr>
        <w:jc w:val="both"/>
        <w:rPr>
          <w:rFonts w:ascii="Arial" w:hAnsi="Arial" w:cs="Arial"/>
          <w:bCs/>
          <w:sz w:val="20"/>
          <w:szCs w:val="20"/>
        </w:rPr>
      </w:pPr>
      <w:r w:rsidRPr="007557E9">
        <w:rPr>
          <w:rFonts w:ascii="Arial" w:hAnsi="Arial" w:cs="Arial"/>
          <w:bCs/>
          <w:sz w:val="20"/>
          <w:szCs w:val="20"/>
        </w:rPr>
        <w:t>Datu pārkāpumu identificēšana un ziņošana:</w:t>
      </w:r>
    </w:p>
    <w:p w14:paraId="4E05805C" w14:textId="77777777" w:rsidR="00437C17" w:rsidRPr="007557E9" w:rsidRDefault="00437C17" w:rsidP="00437C17">
      <w:pPr>
        <w:pStyle w:val="Sarakstarindkopa"/>
        <w:numPr>
          <w:ilvl w:val="1"/>
          <w:numId w:val="32"/>
        </w:numPr>
        <w:jc w:val="both"/>
        <w:rPr>
          <w:rFonts w:ascii="Arial" w:hAnsi="Arial" w:cs="Arial"/>
          <w:bCs/>
          <w:sz w:val="20"/>
          <w:szCs w:val="20"/>
        </w:rPr>
      </w:pPr>
      <w:r w:rsidRPr="007557E9">
        <w:rPr>
          <w:rFonts w:ascii="Arial" w:hAnsi="Arial" w:cs="Arial"/>
          <w:bCs/>
          <w:sz w:val="20"/>
          <w:szCs w:val="20"/>
        </w:rPr>
        <w:t xml:space="preserve"> Apstrādātājam ir pienākums izmeklēt, novērst un informēt Pārzini par jebkuru drošības incidenta (kaitīgs notikums vai nodarījums, kura rezultātā tiek apdraudēta personas datu integritāte, pieejamība vai konfidencialitāte) gadījumu vai personas datu aizsardzības pārkāpumu (drošības pārkāpums, kura rezultātā notiek nejauša vai nelikumīga nosūtīto, uzglabāto vai citādi apstrādāto personas datu iznīcināšana, nozaudēšana, pārveidošana, neatļauta izpaušana vai piekļuve tiem), ja tas ir Apstrādātāja atbildības sfērā, kam ir tiešas vai netiešas sekas uz personas datu apstrādi.</w:t>
      </w:r>
    </w:p>
    <w:p w14:paraId="441A26DC" w14:textId="77777777" w:rsidR="00437C17" w:rsidRPr="007557E9" w:rsidRDefault="00437C17" w:rsidP="00437C17">
      <w:pPr>
        <w:pStyle w:val="Sarakstarindkopa"/>
        <w:numPr>
          <w:ilvl w:val="1"/>
          <w:numId w:val="32"/>
        </w:numPr>
        <w:jc w:val="both"/>
        <w:rPr>
          <w:rFonts w:ascii="Arial" w:hAnsi="Arial" w:cs="Arial"/>
          <w:bCs/>
          <w:sz w:val="20"/>
          <w:szCs w:val="20"/>
        </w:rPr>
      </w:pPr>
      <w:r w:rsidRPr="007557E9">
        <w:rPr>
          <w:rFonts w:ascii="Arial" w:hAnsi="Arial" w:cs="Arial"/>
          <w:bCs/>
          <w:sz w:val="20"/>
          <w:szCs w:val="20"/>
        </w:rPr>
        <w:t>Ja ir iestājies drošības incidents vai personas datu aizsardzības pārkāpums, Apstrādātājs informāciju par to nosūta Pārzinim uz e-pastu das@liepaja.lv vai oficiālo elektronisko adresi pēc iespējas ātrāk, bet ne vēlāk kā 24 (divdesmit četras) stundas no drošības incidenta vai personas datu aizsardzības pārkāpuma atklāšanas.</w:t>
      </w:r>
    </w:p>
    <w:p w14:paraId="3A518CCE" w14:textId="77777777" w:rsidR="00437C17" w:rsidRPr="007557E9" w:rsidRDefault="00437C17" w:rsidP="00437C17">
      <w:pPr>
        <w:pStyle w:val="Sarakstarindkopa"/>
        <w:numPr>
          <w:ilvl w:val="1"/>
          <w:numId w:val="32"/>
        </w:numPr>
        <w:jc w:val="both"/>
        <w:rPr>
          <w:rFonts w:ascii="Arial" w:hAnsi="Arial" w:cs="Arial"/>
          <w:bCs/>
          <w:sz w:val="20"/>
          <w:szCs w:val="20"/>
        </w:rPr>
      </w:pPr>
      <w:r w:rsidRPr="007557E9">
        <w:rPr>
          <w:rFonts w:ascii="Arial" w:hAnsi="Arial" w:cs="Arial"/>
          <w:bCs/>
          <w:sz w:val="20"/>
          <w:szCs w:val="20"/>
        </w:rPr>
        <w:t xml:space="preserve"> Apstrādātājs dokumentē visus drošības incidentus un personas datu aizsardzības pārkāpumus, norādot faktus, kas saistīti ar incidentu vai personas datu pārkāpumu, tā sekas un veiktās koriģējošās darbības.</w:t>
      </w:r>
    </w:p>
    <w:p w14:paraId="65938E3B" w14:textId="77777777" w:rsidR="00437C17" w:rsidRPr="007557E9" w:rsidRDefault="00437C17" w:rsidP="00437C17">
      <w:pPr>
        <w:pStyle w:val="Sarakstarindkopa"/>
        <w:numPr>
          <w:ilvl w:val="1"/>
          <w:numId w:val="32"/>
        </w:numPr>
        <w:jc w:val="both"/>
        <w:rPr>
          <w:rFonts w:ascii="Arial" w:hAnsi="Arial" w:cs="Arial"/>
          <w:bCs/>
          <w:sz w:val="20"/>
          <w:szCs w:val="20"/>
        </w:rPr>
      </w:pPr>
      <w:r w:rsidRPr="007557E9">
        <w:rPr>
          <w:rFonts w:ascii="Arial" w:hAnsi="Arial" w:cs="Arial"/>
          <w:bCs/>
          <w:sz w:val="20"/>
          <w:szCs w:val="20"/>
        </w:rPr>
        <w:t xml:space="preserve"> Apstrādātājs apņemas sniegt Pārzinim visu nepieciešamo informāciju un atbalstu, lai Pārzinis varētu izpildīt savu pienākumu ziņot uzraudzības iestādei vai datu subjektiem.</w:t>
      </w:r>
    </w:p>
    <w:p w14:paraId="68C44DA4" w14:textId="77777777" w:rsidR="00437C17" w:rsidRPr="007557E9" w:rsidRDefault="00437C17" w:rsidP="00437C17">
      <w:pPr>
        <w:pStyle w:val="Sarakstarindkopa"/>
        <w:numPr>
          <w:ilvl w:val="0"/>
          <w:numId w:val="32"/>
        </w:numPr>
        <w:jc w:val="both"/>
        <w:rPr>
          <w:rFonts w:ascii="Arial" w:hAnsi="Arial" w:cs="Arial"/>
          <w:bCs/>
          <w:sz w:val="20"/>
          <w:szCs w:val="20"/>
        </w:rPr>
      </w:pPr>
      <w:r w:rsidRPr="007557E9">
        <w:rPr>
          <w:rFonts w:ascii="Arial" w:hAnsi="Arial" w:cs="Arial"/>
          <w:bCs/>
          <w:sz w:val="20"/>
          <w:szCs w:val="20"/>
        </w:rPr>
        <w:t>Apstrādātājs bez Pārziņa rakstveida atļaujas neiesaista personu datu apstrādē citus apakšuzņēmējus.</w:t>
      </w:r>
    </w:p>
    <w:p w14:paraId="4DE36F1C" w14:textId="77777777" w:rsidR="00437C17" w:rsidRPr="007557E9" w:rsidRDefault="00437C17" w:rsidP="00437C17">
      <w:pPr>
        <w:pStyle w:val="Sarakstarindkopa"/>
        <w:numPr>
          <w:ilvl w:val="1"/>
          <w:numId w:val="32"/>
        </w:numPr>
        <w:jc w:val="both"/>
        <w:rPr>
          <w:rFonts w:ascii="Arial" w:hAnsi="Arial" w:cs="Arial"/>
          <w:bCs/>
          <w:sz w:val="20"/>
          <w:szCs w:val="20"/>
        </w:rPr>
      </w:pPr>
      <w:r w:rsidRPr="007557E9">
        <w:rPr>
          <w:rFonts w:ascii="Arial" w:hAnsi="Arial" w:cs="Arial"/>
          <w:bCs/>
          <w:sz w:val="20"/>
          <w:szCs w:val="20"/>
        </w:rPr>
        <w:t xml:space="preserve">Apstrādātājs piesaistot </w:t>
      </w:r>
      <w:proofErr w:type="spellStart"/>
      <w:r w:rsidRPr="007557E9">
        <w:rPr>
          <w:rFonts w:ascii="Arial" w:hAnsi="Arial" w:cs="Arial"/>
          <w:bCs/>
          <w:sz w:val="20"/>
          <w:szCs w:val="20"/>
        </w:rPr>
        <w:t>apakšapstrādātājus</w:t>
      </w:r>
      <w:proofErr w:type="spellEnd"/>
      <w:r w:rsidRPr="007557E9">
        <w:rPr>
          <w:rFonts w:ascii="Arial" w:hAnsi="Arial" w:cs="Arial"/>
          <w:bCs/>
          <w:sz w:val="20"/>
          <w:szCs w:val="20"/>
        </w:rPr>
        <w:t xml:space="preserve"> Noteikumu 1.punkta izpildes nolūkos, nodrošina, ka tie ievēro atbilstošas personas datu aizsardzības un apstrādes drošības prasības atbilstoši šiem Noteikumiem. Apstrādātājs veicot Noteikumos 1.punktā noteikto personas datu apstrādi nedrīkst piesaistīt apakšuzņēmējus, kas neatrodas Eiropas Savienības vai Eiropas Ekonomiskās zonas valstī.</w:t>
      </w:r>
    </w:p>
    <w:p w14:paraId="292A598B" w14:textId="77777777" w:rsidR="00437C17" w:rsidRPr="007557E9" w:rsidRDefault="00437C17" w:rsidP="00437C17">
      <w:pPr>
        <w:pStyle w:val="Sarakstarindkopa"/>
        <w:numPr>
          <w:ilvl w:val="1"/>
          <w:numId w:val="32"/>
        </w:numPr>
        <w:jc w:val="both"/>
        <w:rPr>
          <w:rFonts w:ascii="Arial" w:hAnsi="Arial" w:cs="Arial"/>
          <w:bCs/>
          <w:sz w:val="20"/>
          <w:szCs w:val="20"/>
        </w:rPr>
      </w:pPr>
      <w:r w:rsidRPr="007557E9">
        <w:rPr>
          <w:rFonts w:ascii="Arial" w:hAnsi="Arial" w:cs="Arial"/>
          <w:bCs/>
          <w:sz w:val="20"/>
          <w:szCs w:val="20"/>
        </w:rPr>
        <w:t xml:space="preserve">Izmantojot </w:t>
      </w:r>
      <w:proofErr w:type="spellStart"/>
      <w:r w:rsidRPr="007557E9">
        <w:rPr>
          <w:rFonts w:ascii="Arial" w:hAnsi="Arial" w:cs="Arial"/>
          <w:bCs/>
          <w:sz w:val="20"/>
          <w:szCs w:val="20"/>
        </w:rPr>
        <w:t>mākoņpakalpojumus</w:t>
      </w:r>
      <w:proofErr w:type="spellEnd"/>
      <w:r w:rsidRPr="007557E9">
        <w:rPr>
          <w:rFonts w:ascii="Arial" w:hAnsi="Arial" w:cs="Arial"/>
          <w:bCs/>
          <w:sz w:val="20"/>
          <w:szCs w:val="20"/>
        </w:rPr>
        <w:t xml:space="preserve"> vai programmatūru, kuras serveri vai infrastruktūra var atrasties ārpus ES/EEZ Apstrādātājam ir pienākums konfigurēt iestatījumus tā, lai nodrošinātu maksimālu datu aizsardzību (piemēram, aktivizējot "</w:t>
      </w:r>
      <w:proofErr w:type="spellStart"/>
      <w:r w:rsidRPr="007557E9">
        <w:rPr>
          <w:rFonts w:ascii="Arial" w:hAnsi="Arial" w:cs="Arial"/>
          <w:bCs/>
          <w:sz w:val="20"/>
          <w:szCs w:val="20"/>
        </w:rPr>
        <w:t>End</w:t>
      </w:r>
      <w:proofErr w:type="spellEnd"/>
      <w:r w:rsidRPr="007557E9">
        <w:rPr>
          <w:rFonts w:ascii="Arial" w:hAnsi="Arial" w:cs="Arial"/>
          <w:bCs/>
          <w:sz w:val="20"/>
          <w:szCs w:val="20"/>
        </w:rPr>
        <w:t>-to-</w:t>
      </w:r>
      <w:proofErr w:type="spellStart"/>
      <w:r w:rsidRPr="007557E9">
        <w:rPr>
          <w:rFonts w:ascii="Arial" w:hAnsi="Arial" w:cs="Arial"/>
          <w:bCs/>
          <w:sz w:val="20"/>
          <w:szCs w:val="20"/>
        </w:rPr>
        <w:t>End</w:t>
      </w:r>
      <w:proofErr w:type="spellEnd"/>
      <w:r w:rsidRPr="007557E9">
        <w:rPr>
          <w:rFonts w:ascii="Arial" w:hAnsi="Arial" w:cs="Arial"/>
          <w:bCs/>
          <w:sz w:val="20"/>
          <w:szCs w:val="20"/>
        </w:rPr>
        <w:t>" šifrēšanu), vai nodrošināt, ka personas dati tiek glabāti un apstrādāti tikai serveros, kas atrodas ES/EEZ robežās.</w:t>
      </w:r>
    </w:p>
    <w:p w14:paraId="58B9F134" w14:textId="77777777" w:rsidR="00437C17" w:rsidRPr="007557E9" w:rsidRDefault="00437C17" w:rsidP="00437C17">
      <w:pPr>
        <w:pStyle w:val="Sarakstarindkopa"/>
        <w:numPr>
          <w:ilvl w:val="1"/>
          <w:numId w:val="32"/>
        </w:numPr>
        <w:jc w:val="both"/>
        <w:rPr>
          <w:rFonts w:ascii="Arial" w:hAnsi="Arial" w:cs="Arial"/>
          <w:bCs/>
          <w:sz w:val="20"/>
          <w:szCs w:val="20"/>
        </w:rPr>
      </w:pPr>
      <w:r w:rsidRPr="007557E9">
        <w:rPr>
          <w:rFonts w:ascii="Arial" w:hAnsi="Arial" w:cs="Arial"/>
          <w:bCs/>
          <w:sz w:val="20"/>
          <w:szCs w:val="20"/>
        </w:rPr>
        <w:t>Izmantojot Mākslīgā intelekta (MI) rīkus (piemēram, automātisko maketēšanu vai attēlu kvalitātes uzlabošanu), Apstrādātājs garantē, ka Pārziņa dati netiek izmantoti MI modeļu apmācībai vai citai apstrādei ārpus šo Noteikumu mērķa.</w:t>
      </w:r>
    </w:p>
    <w:p w14:paraId="70672B35" w14:textId="77777777" w:rsidR="00437C17" w:rsidRPr="007557E9" w:rsidRDefault="00437C17" w:rsidP="00437C17">
      <w:pPr>
        <w:pStyle w:val="Sarakstarindkopa"/>
        <w:numPr>
          <w:ilvl w:val="0"/>
          <w:numId w:val="32"/>
        </w:numPr>
        <w:jc w:val="both"/>
        <w:rPr>
          <w:rFonts w:ascii="Arial" w:hAnsi="Arial" w:cs="Arial"/>
          <w:bCs/>
          <w:sz w:val="20"/>
          <w:szCs w:val="20"/>
        </w:rPr>
      </w:pPr>
      <w:r w:rsidRPr="007557E9">
        <w:rPr>
          <w:rFonts w:ascii="Arial" w:hAnsi="Arial" w:cs="Arial"/>
          <w:bCs/>
          <w:sz w:val="20"/>
          <w:szCs w:val="20"/>
        </w:rPr>
        <w:t>Ja kāda no Pusēm tiek saukta pie atbildības par fizisko personu datu aizsardzības pārkāpumu, ko izdarījusi otra Puse, vainīgā Puse, ciktāl tā ir atbildīga par pārkāpumu, atlīdzina visas izmaksas, maksājumus, kaitējumu, izdevumus vai zaudējumus, kurus tā nodarījusi savas darbības vai bezdarbības rezultātā.</w:t>
      </w:r>
    </w:p>
    <w:p w14:paraId="40F18FDB" w14:textId="77777777" w:rsidR="00437C17" w:rsidRPr="007557E9" w:rsidRDefault="00437C17" w:rsidP="00437C17">
      <w:pPr>
        <w:pStyle w:val="Sarakstarindkopa"/>
        <w:numPr>
          <w:ilvl w:val="0"/>
          <w:numId w:val="32"/>
        </w:numPr>
        <w:jc w:val="both"/>
        <w:rPr>
          <w:rFonts w:ascii="Arial" w:hAnsi="Arial" w:cs="Arial"/>
          <w:bCs/>
          <w:sz w:val="20"/>
          <w:szCs w:val="20"/>
        </w:rPr>
      </w:pPr>
      <w:r w:rsidRPr="007557E9">
        <w:rPr>
          <w:rFonts w:ascii="Arial" w:hAnsi="Arial" w:cs="Arial"/>
          <w:bCs/>
          <w:sz w:val="20"/>
          <w:szCs w:val="20"/>
        </w:rPr>
        <w:t>Vienošanās izpildes ietvaros Puses, savstarpēji apmainoties ar Pušu norādīto pārstāvju identificējošo informāciju un kontaktinformāciju, kas satur personu datus, tās tiek uzskatītas par patstāvīgiem pārziņiem savā rīcībā esošai personas datu apstrādei.</w:t>
      </w:r>
    </w:p>
    <w:p w14:paraId="0E28AB4A" w14:textId="77777777" w:rsidR="00437C17" w:rsidRPr="007557E9" w:rsidRDefault="00437C17" w:rsidP="00437C17">
      <w:pPr>
        <w:pStyle w:val="Sarakstarindkopa"/>
        <w:numPr>
          <w:ilvl w:val="0"/>
          <w:numId w:val="32"/>
        </w:numPr>
        <w:jc w:val="both"/>
        <w:rPr>
          <w:rFonts w:ascii="Arial" w:hAnsi="Arial" w:cs="Arial"/>
          <w:bCs/>
          <w:sz w:val="20"/>
          <w:szCs w:val="20"/>
        </w:rPr>
      </w:pPr>
      <w:r w:rsidRPr="007557E9">
        <w:rPr>
          <w:rFonts w:ascii="Arial" w:hAnsi="Arial" w:cs="Arial"/>
          <w:bCs/>
          <w:sz w:val="20"/>
          <w:szCs w:val="20"/>
        </w:rPr>
        <w:t xml:space="preserve">Apstrādātājs apstrādā fizisko personu datus tikai saskaņā ar šo Vienošanos un Pārziņa rakstiskiem norādījumiem. Ja fizisko personu datu apstrāde jāveic saskaņā ar tiesību aktiem, kas piemērojami Apstrādātājam, un atšķiras vai neizriet no šo Noteikumu vai Pārziņa norādījumiem, tad Apstrādātājs apstrādā personas datus saskaņā ar šiem tiesību aktiem, </w:t>
      </w:r>
      <w:r w:rsidRPr="007557E9">
        <w:rPr>
          <w:rFonts w:ascii="Arial" w:hAnsi="Arial" w:cs="Arial"/>
          <w:bCs/>
          <w:sz w:val="20"/>
          <w:szCs w:val="20"/>
        </w:rPr>
        <w:lastRenderedPageBreak/>
        <w:t xml:space="preserve">šādas apstrādes ietvaros kļūstot par patstāvīgu pārzini. Šādā gadījumā Apstrādātājs pirms datu apstrādes informē Pārzini par šo juridisko prasību, ja vien attiecīgie tiesību akti šādu informēšanu neaizliedz svarīgu sabiedrības interešu dēļ. </w:t>
      </w:r>
    </w:p>
    <w:p w14:paraId="493FEA7B" w14:textId="77777777" w:rsidR="00437C17" w:rsidRPr="007557E9" w:rsidRDefault="00437C17" w:rsidP="00437C17">
      <w:pPr>
        <w:pStyle w:val="Sarakstarindkopa"/>
        <w:numPr>
          <w:ilvl w:val="0"/>
          <w:numId w:val="32"/>
        </w:numPr>
        <w:jc w:val="both"/>
        <w:rPr>
          <w:rFonts w:ascii="Arial" w:hAnsi="Arial" w:cs="Arial"/>
          <w:bCs/>
          <w:sz w:val="20"/>
          <w:szCs w:val="20"/>
        </w:rPr>
      </w:pPr>
      <w:r w:rsidRPr="007557E9">
        <w:rPr>
          <w:rFonts w:ascii="Arial" w:hAnsi="Arial" w:cs="Arial"/>
          <w:bCs/>
          <w:sz w:val="20"/>
          <w:szCs w:val="20"/>
        </w:rPr>
        <w:t>Katra no Pusēm apņemas informēt tās personas, kuras personas dati tiek nodoti otrai Pusei, par to, ka tās Personas dati tiek apstrādāti šādam nolūkam, kā arī informē par otras Puses nosaukumu, kontaktinformāciju un mērķi, kādiem nodotie personas dati varētu tikt izmantoti, t.i., Vienošanās saistību izpildei, kā arī par iespēju vērsties pie attiecīgās Puses, lai iegūtu papildu informāciju vai īstenotu savas kā datu subjekta tiesības.</w:t>
      </w:r>
    </w:p>
    <w:p w14:paraId="34135E28" w14:textId="77777777" w:rsidR="00437C17" w:rsidRPr="007557E9" w:rsidRDefault="00437C17" w:rsidP="00437C17">
      <w:pPr>
        <w:pStyle w:val="Sarakstarindkopa"/>
        <w:ind w:left="2880"/>
        <w:rPr>
          <w:rFonts w:ascii="Arial" w:hAnsi="Arial" w:cs="Arial"/>
          <w:b/>
        </w:rPr>
      </w:pPr>
    </w:p>
    <w:tbl>
      <w:tblPr>
        <w:tblW w:w="0" w:type="auto"/>
        <w:tblLook w:val="04A0" w:firstRow="1" w:lastRow="0" w:firstColumn="1" w:lastColumn="0" w:noHBand="0" w:noVBand="1"/>
      </w:tblPr>
      <w:tblGrid>
        <w:gridCol w:w="3402"/>
        <w:gridCol w:w="800"/>
        <w:gridCol w:w="2377"/>
        <w:gridCol w:w="1925"/>
      </w:tblGrid>
      <w:tr w:rsidR="00437C17" w:rsidRPr="007557E9" w14:paraId="03AED48D" w14:textId="77777777" w:rsidTr="000B2B79">
        <w:tc>
          <w:tcPr>
            <w:tcW w:w="3402" w:type="dxa"/>
          </w:tcPr>
          <w:p w14:paraId="660FE677" w14:textId="77777777" w:rsidR="00437C17" w:rsidRPr="007557E9" w:rsidRDefault="00437C17" w:rsidP="000B2B79">
            <w:pPr>
              <w:suppressAutoHyphens/>
              <w:overflowPunct/>
              <w:autoSpaceDE/>
              <w:autoSpaceDN/>
              <w:adjustRightInd/>
              <w:textAlignment w:val="auto"/>
              <w:rPr>
                <w:rFonts w:ascii="Arial" w:hAnsi="Arial" w:cs="Arial"/>
                <w:b/>
                <w:lang w:eastAsia="ar-SA"/>
              </w:rPr>
            </w:pPr>
            <w:r w:rsidRPr="007557E9">
              <w:rPr>
                <w:rFonts w:ascii="Arial" w:hAnsi="Arial" w:cs="Arial"/>
                <w:b/>
                <w:lang w:eastAsia="ar-SA"/>
              </w:rPr>
              <w:t>Pasūtītājs:</w:t>
            </w:r>
          </w:p>
        </w:tc>
        <w:tc>
          <w:tcPr>
            <w:tcW w:w="800" w:type="dxa"/>
          </w:tcPr>
          <w:p w14:paraId="0B095D71" w14:textId="77777777" w:rsidR="00437C17" w:rsidRPr="007557E9" w:rsidRDefault="00437C17" w:rsidP="000B2B79">
            <w:pPr>
              <w:suppressAutoHyphens/>
              <w:overflowPunct/>
              <w:autoSpaceDE/>
              <w:autoSpaceDN/>
              <w:adjustRightInd/>
              <w:textAlignment w:val="auto"/>
              <w:rPr>
                <w:rFonts w:ascii="Arial" w:hAnsi="Arial" w:cs="Arial"/>
                <w:b/>
                <w:lang w:eastAsia="ar-SA"/>
              </w:rPr>
            </w:pPr>
          </w:p>
        </w:tc>
        <w:tc>
          <w:tcPr>
            <w:tcW w:w="2377" w:type="dxa"/>
          </w:tcPr>
          <w:p w14:paraId="01527559" w14:textId="77777777" w:rsidR="00437C17" w:rsidRPr="007557E9" w:rsidRDefault="00437C17" w:rsidP="000B2B79">
            <w:pPr>
              <w:suppressAutoHyphens/>
              <w:overflowPunct/>
              <w:autoSpaceDE/>
              <w:autoSpaceDN/>
              <w:adjustRightInd/>
              <w:textAlignment w:val="auto"/>
              <w:rPr>
                <w:rFonts w:ascii="Arial" w:hAnsi="Arial" w:cs="Arial"/>
                <w:b/>
                <w:lang w:eastAsia="ar-SA"/>
              </w:rPr>
            </w:pPr>
            <w:r w:rsidRPr="007557E9">
              <w:rPr>
                <w:rFonts w:ascii="Arial" w:hAnsi="Arial" w:cs="Arial"/>
                <w:b/>
                <w:lang w:eastAsia="ar-SA"/>
              </w:rPr>
              <w:t>Izpildītājs:</w:t>
            </w:r>
          </w:p>
        </w:tc>
        <w:tc>
          <w:tcPr>
            <w:tcW w:w="1925" w:type="dxa"/>
          </w:tcPr>
          <w:p w14:paraId="536C7AC6" w14:textId="77777777" w:rsidR="00437C17" w:rsidRPr="007557E9" w:rsidRDefault="00437C17" w:rsidP="000B2B79">
            <w:pPr>
              <w:suppressAutoHyphens/>
              <w:overflowPunct/>
              <w:autoSpaceDE/>
              <w:autoSpaceDN/>
              <w:adjustRightInd/>
              <w:textAlignment w:val="auto"/>
              <w:rPr>
                <w:rFonts w:ascii="Arial" w:hAnsi="Arial" w:cs="Arial"/>
                <w:b/>
                <w:lang w:eastAsia="ar-SA"/>
              </w:rPr>
            </w:pPr>
          </w:p>
        </w:tc>
      </w:tr>
      <w:tr w:rsidR="00437C17" w:rsidRPr="007557E9" w14:paraId="2687DCF1" w14:textId="77777777" w:rsidTr="000B2B79">
        <w:tc>
          <w:tcPr>
            <w:tcW w:w="3402" w:type="dxa"/>
          </w:tcPr>
          <w:p w14:paraId="651CE343" w14:textId="77777777" w:rsidR="00437C17" w:rsidRPr="007557E9" w:rsidRDefault="00437C17" w:rsidP="000B2B79">
            <w:pPr>
              <w:suppressAutoHyphens/>
              <w:overflowPunct/>
              <w:autoSpaceDE/>
              <w:autoSpaceDN/>
              <w:adjustRightInd/>
              <w:textAlignment w:val="auto"/>
              <w:rPr>
                <w:rFonts w:ascii="Arial" w:hAnsi="Arial" w:cs="Arial"/>
                <w:b/>
                <w:lang w:eastAsia="ar-SA"/>
              </w:rPr>
            </w:pPr>
          </w:p>
        </w:tc>
        <w:tc>
          <w:tcPr>
            <w:tcW w:w="800" w:type="dxa"/>
          </w:tcPr>
          <w:p w14:paraId="20476A77" w14:textId="77777777" w:rsidR="00437C17" w:rsidRPr="007557E9" w:rsidRDefault="00437C17" w:rsidP="000B2B79">
            <w:pPr>
              <w:suppressAutoHyphens/>
              <w:overflowPunct/>
              <w:autoSpaceDE/>
              <w:autoSpaceDN/>
              <w:adjustRightInd/>
              <w:textAlignment w:val="auto"/>
              <w:rPr>
                <w:rFonts w:ascii="Arial" w:hAnsi="Arial" w:cs="Arial"/>
                <w:i/>
                <w:lang w:eastAsia="ar-SA"/>
              </w:rPr>
            </w:pPr>
          </w:p>
        </w:tc>
        <w:tc>
          <w:tcPr>
            <w:tcW w:w="2377" w:type="dxa"/>
          </w:tcPr>
          <w:p w14:paraId="6ECC2AFF" w14:textId="77777777" w:rsidR="00437C17" w:rsidRPr="007557E9" w:rsidRDefault="00437C17" w:rsidP="000B2B79">
            <w:pPr>
              <w:suppressAutoHyphens/>
              <w:overflowPunct/>
              <w:autoSpaceDE/>
              <w:autoSpaceDN/>
              <w:adjustRightInd/>
              <w:textAlignment w:val="auto"/>
              <w:rPr>
                <w:rFonts w:ascii="Arial" w:hAnsi="Arial" w:cs="Arial"/>
                <w:b/>
                <w:lang w:eastAsia="ar-SA"/>
              </w:rPr>
            </w:pPr>
          </w:p>
        </w:tc>
        <w:tc>
          <w:tcPr>
            <w:tcW w:w="1925" w:type="dxa"/>
          </w:tcPr>
          <w:p w14:paraId="299A7BB0" w14:textId="77777777" w:rsidR="00437C17" w:rsidRPr="007557E9" w:rsidRDefault="00437C17" w:rsidP="000B2B79">
            <w:pPr>
              <w:suppressAutoHyphens/>
              <w:overflowPunct/>
              <w:autoSpaceDE/>
              <w:autoSpaceDN/>
              <w:adjustRightInd/>
              <w:textAlignment w:val="auto"/>
              <w:rPr>
                <w:rFonts w:ascii="Arial" w:hAnsi="Arial" w:cs="Arial"/>
                <w:i/>
                <w:lang w:eastAsia="ar-SA"/>
              </w:rPr>
            </w:pPr>
          </w:p>
        </w:tc>
      </w:tr>
      <w:tr w:rsidR="00437C17" w:rsidRPr="007557E9" w14:paraId="674B0DD5" w14:textId="77777777" w:rsidTr="000B2B79">
        <w:tc>
          <w:tcPr>
            <w:tcW w:w="3402" w:type="dxa"/>
          </w:tcPr>
          <w:p w14:paraId="4533C066" w14:textId="77777777" w:rsidR="00437C17" w:rsidRPr="007557E9" w:rsidRDefault="00437C17" w:rsidP="000B2B79">
            <w:pPr>
              <w:suppressAutoHyphens/>
              <w:overflowPunct/>
              <w:autoSpaceDE/>
              <w:autoSpaceDN/>
              <w:adjustRightInd/>
              <w:textAlignment w:val="auto"/>
              <w:rPr>
                <w:rFonts w:ascii="Arial" w:hAnsi="Arial" w:cs="Arial"/>
                <w:b/>
                <w:lang w:eastAsia="ar-SA"/>
              </w:rPr>
            </w:pPr>
          </w:p>
        </w:tc>
        <w:tc>
          <w:tcPr>
            <w:tcW w:w="800" w:type="dxa"/>
            <w:tcBorders>
              <w:bottom w:val="single" w:sz="4" w:space="0" w:color="auto"/>
            </w:tcBorders>
          </w:tcPr>
          <w:p w14:paraId="6D68E165" w14:textId="77777777" w:rsidR="00437C17" w:rsidRPr="007557E9" w:rsidRDefault="00437C17" w:rsidP="000B2B79">
            <w:pPr>
              <w:suppressAutoHyphens/>
              <w:overflowPunct/>
              <w:autoSpaceDE/>
              <w:autoSpaceDN/>
              <w:adjustRightInd/>
              <w:ind w:left="-1106"/>
              <w:textAlignment w:val="auto"/>
              <w:rPr>
                <w:rFonts w:ascii="Arial" w:hAnsi="Arial" w:cs="Arial"/>
                <w:b/>
                <w:lang w:eastAsia="ar-SA"/>
              </w:rPr>
            </w:pPr>
          </w:p>
        </w:tc>
        <w:tc>
          <w:tcPr>
            <w:tcW w:w="2377" w:type="dxa"/>
          </w:tcPr>
          <w:p w14:paraId="6B9BBF73" w14:textId="77777777" w:rsidR="00437C17" w:rsidRPr="007557E9" w:rsidRDefault="00437C17" w:rsidP="000B2B79">
            <w:pPr>
              <w:suppressAutoHyphens/>
              <w:overflowPunct/>
              <w:autoSpaceDE/>
              <w:autoSpaceDN/>
              <w:adjustRightInd/>
              <w:textAlignment w:val="auto"/>
              <w:rPr>
                <w:rFonts w:ascii="Arial" w:hAnsi="Arial" w:cs="Arial"/>
                <w:b/>
                <w:lang w:eastAsia="ar-SA"/>
              </w:rPr>
            </w:pPr>
          </w:p>
        </w:tc>
        <w:tc>
          <w:tcPr>
            <w:tcW w:w="1925" w:type="dxa"/>
            <w:tcBorders>
              <w:bottom w:val="single" w:sz="4" w:space="0" w:color="auto"/>
            </w:tcBorders>
          </w:tcPr>
          <w:p w14:paraId="510C7E03" w14:textId="77777777" w:rsidR="00437C17" w:rsidRPr="007557E9" w:rsidRDefault="00437C17" w:rsidP="000B2B79">
            <w:pPr>
              <w:suppressAutoHyphens/>
              <w:overflowPunct/>
              <w:autoSpaceDE/>
              <w:autoSpaceDN/>
              <w:adjustRightInd/>
              <w:textAlignment w:val="auto"/>
              <w:rPr>
                <w:rFonts w:ascii="Arial" w:hAnsi="Arial" w:cs="Arial"/>
                <w:b/>
                <w:lang w:eastAsia="ar-SA"/>
              </w:rPr>
            </w:pPr>
          </w:p>
        </w:tc>
      </w:tr>
      <w:tr w:rsidR="00437C17" w:rsidRPr="007557E9" w14:paraId="305D7DB4" w14:textId="77777777" w:rsidTr="000B2B79">
        <w:tc>
          <w:tcPr>
            <w:tcW w:w="3402" w:type="dxa"/>
          </w:tcPr>
          <w:p w14:paraId="455E8EED" w14:textId="77777777" w:rsidR="00437C17" w:rsidRPr="007557E9" w:rsidRDefault="00437C17" w:rsidP="000B2B79">
            <w:pPr>
              <w:suppressAutoHyphens/>
              <w:overflowPunct/>
              <w:autoSpaceDE/>
              <w:autoSpaceDN/>
              <w:adjustRightInd/>
              <w:textAlignment w:val="auto"/>
              <w:rPr>
                <w:rFonts w:ascii="Arial" w:hAnsi="Arial" w:cs="Arial"/>
                <w:b/>
                <w:lang w:eastAsia="ar-SA"/>
              </w:rPr>
            </w:pPr>
            <w:r w:rsidRPr="007557E9">
              <w:rPr>
                <w:rFonts w:ascii="Arial" w:hAnsi="Arial" w:cs="Arial"/>
                <w:i/>
                <w:lang w:eastAsia="ar-SA"/>
              </w:rPr>
              <w:t>(Amats)</w:t>
            </w:r>
            <w:r w:rsidRPr="007557E9">
              <w:rPr>
                <w:rFonts w:ascii="Arial" w:hAnsi="Arial" w:cs="Arial"/>
                <w:i/>
                <w:lang w:eastAsia="ar-SA"/>
              </w:rPr>
              <w:tab/>
              <w:t xml:space="preserve">     Vārds, Uzvārds</w:t>
            </w:r>
            <w:r w:rsidRPr="007557E9">
              <w:rPr>
                <w:rFonts w:ascii="Arial" w:hAnsi="Arial" w:cs="Arial"/>
                <w:i/>
                <w:lang w:eastAsia="ar-SA"/>
              </w:rPr>
              <w:tab/>
            </w:r>
          </w:p>
        </w:tc>
        <w:tc>
          <w:tcPr>
            <w:tcW w:w="800" w:type="dxa"/>
            <w:tcBorders>
              <w:top w:val="single" w:sz="4" w:space="0" w:color="auto"/>
            </w:tcBorders>
          </w:tcPr>
          <w:p w14:paraId="579DFF2D" w14:textId="77777777" w:rsidR="00437C17" w:rsidRPr="007557E9" w:rsidRDefault="00437C17" w:rsidP="000B2B79">
            <w:pPr>
              <w:suppressAutoHyphens/>
              <w:overflowPunct/>
              <w:autoSpaceDE/>
              <w:autoSpaceDN/>
              <w:adjustRightInd/>
              <w:textAlignment w:val="auto"/>
              <w:rPr>
                <w:rFonts w:ascii="Arial" w:hAnsi="Arial" w:cs="Arial"/>
                <w:i/>
                <w:lang w:eastAsia="ar-SA"/>
              </w:rPr>
            </w:pPr>
          </w:p>
        </w:tc>
        <w:tc>
          <w:tcPr>
            <w:tcW w:w="2377" w:type="dxa"/>
          </w:tcPr>
          <w:p w14:paraId="63533C75" w14:textId="77777777" w:rsidR="00437C17" w:rsidRPr="007557E9" w:rsidRDefault="00437C17" w:rsidP="000B2B79">
            <w:pPr>
              <w:suppressAutoHyphens/>
              <w:overflowPunct/>
              <w:autoSpaceDE/>
              <w:autoSpaceDN/>
              <w:adjustRightInd/>
              <w:textAlignment w:val="auto"/>
              <w:rPr>
                <w:rFonts w:ascii="Arial" w:hAnsi="Arial" w:cs="Arial"/>
                <w:i/>
                <w:lang w:eastAsia="ar-SA"/>
              </w:rPr>
            </w:pPr>
            <w:r w:rsidRPr="007557E9">
              <w:rPr>
                <w:rFonts w:ascii="Arial" w:hAnsi="Arial" w:cs="Arial"/>
                <w:i/>
                <w:lang w:eastAsia="ar-SA"/>
              </w:rPr>
              <w:t>Amats    Vārds, Uzvārds</w:t>
            </w:r>
          </w:p>
        </w:tc>
        <w:tc>
          <w:tcPr>
            <w:tcW w:w="1925" w:type="dxa"/>
            <w:tcBorders>
              <w:top w:val="single" w:sz="4" w:space="0" w:color="auto"/>
            </w:tcBorders>
          </w:tcPr>
          <w:p w14:paraId="0B434FEA" w14:textId="77777777" w:rsidR="00437C17" w:rsidRPr="007557E9" w:rsidRDefault="00437C17" w:rsidP="000B2B79">
            <w:pPr>
              <w:suppressAutoHyphens/>
              <w:overflowPunct/>
              <w:autoSpaceDE/>
              <w:autoSpaceDN/>
              <w:adjustRightInd/>
              <w:textAlignment w:val="auto"/>
              <w:rPr>
                <w:rFonts w:ascii="Arial" w:hAnsi="Arial" w:cs="Arial"/>
                <w:i/>
                <w:lang w:eastAsia="ar-SA"/>
              </w:rPr>
            </w:pPr>
          </w:p>
        </w:tc>
      </w:tr>
    </w:tbl>
    <w:p w14:paraId="0DAC36FD" w14:textId="77777777" w:rsidR="00437C17" w:rsidRPr="007557E9" w:rsidRDefault="00437C17" w:rsidP="00437C17">
      <w:pPr>
        <w:pStyle w:val="Virsraksts1"/>
        <w:tabs>
          <w:tab w:val="left" w:pos="38"/>
        </w:tabs>
        <w:rPr>
          <w:rFonts w:ascii="Arial" w:hAnsi="Arial" w:cs="Arial"/>
          <w:sz w:val="20"/>
        </w:rPr>
      </w:pPr>
    </w:p>
    <w:p w14:paraId="22C63E29" w14:textId="77777777" w:rsidR="00437C17" w:rsidRPr="007557E9" w:rsidRDefault="00437C17" w:rsidP="00437C17">
      <w:pPr>
        <w:rPr>
          <w:rFonts w:ascii="Arial" w:hAnsi="Arial" w:cs="Arial"/>
          <w:b/>
        </w:rPr>
      </w:pPr>
    </w:p>
    <w:p w14:paraId="7912610F" w14:textId="77777777" w:rsidR="00776BD0" w:rsidRPr="007557E9" w:rsidRDefault="00776BD0" w:rsidP="00776BD0">
      <w:pPr>
        <w:pStyle w:val="Virsraksts1"/>
        <w:tabs>
          <w:tab w:val="left" w:pos="38"/>
        </w:tabs>
        <w:rPr>
          <w:rFonts w:ascii="Arial" w:hAnsi="Arial" w:cs="Arial"/>
          <w:sz w:val="20"/>
        </w:rPr>
      </w:pPr>
    </w:p>
    <w:p w14:paraId="36677BA1" w14:textId="77777777" w:rsidR="00776BD0" w:rsidRPr="007557E9" w:rsidRDefault="00776BD0" w:rsidP="00256666">
      <w:pPr>
        <w:overflowPunct/>
        <w:autoSpaceDE/>
        <w:autoSpaceDN/>
        <w:adjustRightInd/>
        <w:ind w:left="360"/>
        <w:textAlignment w:val="auto"/>
        <w:rPr>
          <w:rFonts w:ascii="Arial" w:hAnsi="Arial" w:cs="Arial"/>
          <w:b/>
        </w:rPr>
      </w:pPr>
    </w:p>
    <w:sectPr w:rsidR="00776BD0" w:rsidRPr="007557E9" w:rsidSect="00C64DE3">
      <w:footerReference w:type="even" r:id="rId13"/>
      <w:footerReference w:type="default" r:id="rId14"/>
      <w:pgSz w:w="11906" w:h="16838" w:code="9"/>
      <w:pgMar w:top="1134"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4E1B" w14:textId="77777777" w:rsidR="00FD3AEA" w:rsidRDefault="00FD3AEA">
      <w:r>
        <w:separator/>
      </w:r>
    </w:p>
  </w:endnote>
  <w:endnote w:type="continuationSeparator" w:id="0">
    <w:p w14:paraId="78FA2B52" w14:textId="77777777" w:rsidR="00FD3AEA" w:rsidRDefault="00FD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Baltic">
    <w:altName w:val="Times New Roman"/>
    <w:charset w:val="00"/>
    <w:family w:val="auto"/>
    <w:pitch w:val="default"/>
    <w:sig w:usb0="00000000" w:usb1="00000000" w:usb2="00000000"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F325" w14:textId="77777777" w:rsidR="00E26432" w:rsidRDefault="00E26432" w:rsidP="00EB7C6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A6BB438" w14:textId="77777777" w:rsidR="00E26432" w:rsidRDefault="00E26432" w:rsidP="00EB7C6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D1D0" w14:textId="77777777" w:rsidR="00E26432" w:rsidRDefault="00E26432" w:rsidP="00EB7C6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015DC">
      <w:rPr>
        <w:rStyle w:val="Lappusesnumurs"/>
        <w:noProof/>
      </w:rPr>
      <w:t>7</w:t>
    </w:r>
    <w:r>
      <w:rPr>
        <w:rStyle w:val="Lappusesnumurs"/>
      </w:rPr>
      <w:fldChar w:fldCharType="end"/>
    </w:r>
  </w:p>
  <w:p w14:paraId="45D10E80" w14:textId="77777777" w:rsidR="00E26432" w:rsidRDefault="00E26432" w:rsidP="00EB7C6E">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0830" w14:textId="19DA34A7" w:rsidR="00E26432" w:rsidRDefault="00E26432" w:rsidP="00EB7C6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613EE">
      <w:rPr>
        <w:rStyle w:val="Lappusesnumurs"/>
        <w:noProof/>
      </w:rPr>
      <w:t>8</w:t>
    </w:r>
    <w:r>
      <w:rPr>
        <w:rStyle w:val="Lappusesnumurs"/>
      </w:rPr>
      <w:fldChar w:fldCharType="end"/>
    </w:r>
  </w:p>
  <w:p w14:paraId="4890F30D" w14:textId="77777777" w:rsidR="00E26432" w:rsidRDefault="00E26432" w:rsidP="00EB7C6E">
    <w:pPr>
      <w:pStyle w:val="Kjen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BCF2" w14:textId="77777777" w:rsidR="00E26432" w:rsidRDefault="00E26432" w:rsidP="00E26432">
    <w:pPr>
      <w:pStyle w:val="Kjene"/>
      <w:framePr w:wrap="around" w:vAnchor="text" w:hAnchor="margin" w:xAlign="right" w:y="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45C2" w14:textId="77777777" w:rsidR="00E26432" w:rsidRDefault="00E26432" w:rsidP="00EB7C6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194E68A" w14:textId="77777777" w:rsidR="00E26432" w:rsidRDefault="00E26432" w:rsidP="00EB7C6E">
    <w:pPr>
      <w:pStyle w:val="Kjen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96B6" w14:textId="77777777" w:rsidR="00E26432" w:rsidRPr="006722BB" w:rsidRDefault="00E26432" w:rsidP="00EB7C6E">
    <w:pPr>
      <w:pStyle w:val="Kjene"/>
      <w:framePr w:wrap="around" w:vAnchor="text" w:hAnchor="margin" w:xAlign="right" w:y="1"/>
      <w:rPr>
        <w:rStyle w:val="Lappusesnumurs"/>
        <w:rFonts w:ascii="Arial" w:hAnsi="Arial" w:cs="Arial"/>
        <w:sz w:val="20"/>
      </w:rPr>
    </w:pPr>
    <w:r w:rsidRPr="006722BB">
      <w:rPr>
        <w:rStyle w:val="Lappusesnumurs"/>
        <w:rFonts w:ascii="Arial" w:hAnsi="Arial" w:cs="Arial"/>
        <w:sz w:val="20"/>
      </w:rPr>
      <w:fldChar w:fldCharType="begin"/>
    </w:r>
    <w:r w:rsidRPr="006722BB">
      <w:rPr>
        <w:rStyle w:val="Lappusesnumurs"/>
        <w:rFonts w:ascii="Arial" w:hAnsi="Arial" w:cs="Arial"/>
        <w:sz w:val="20"/>
      </w:rPr>
      <w:instrText xml:space="preserve">PAGE  </w:instrText>
    </w:r>
    <w:r w:rsidRPr="006722BB">
      <w:rPr>
        <w:rStyle w:val="Lappusesnumurs"/>
        <w:rFonts w:ascii="Arial" w:hAnsi="Arial" w:cs="Arial"/>
        <w:sz w:val="20"/>
      </w:rPr>
      <w:fldChar w:fldCharType="separate"/>
    </w:r>
    <w:r w:rsidR="002015DC">
      <w:rPr>
        <w:rStyle w:val="Lappusesnumurs"/>
        <w:rFonts w:ascii="Arial" w:hAnsi="Arial" w:cs="Arial"/>
        <w:noProof/>
        <w:sz w:val="20"/>
      </w:rPr>
      <w:t>1</w:t>
    </w:r>
    <w:r w:rsidR="002015DC">
      <w:rPr>
        <w:rStyle w:val="Lappusesnumurs"/>
        <w:rFonts w:ascii="Arial" w:hAnsi="Arial" w:cs="Arial"/>
        <w:noProof/>
        <w:sz w:val="20"/>
      </w:rPr>
      <w:t>2</w:t>
    </w:r>
    <w:r w:rsidRPr="006722BB">
      <w:rPr>
        <w:rStyle w:val="Lappusesnumurs"/>
        <w:rFonts w:ascii="Arial" w:hAnsi="Arial" w:cs="Arial"/>
        <w:sz w:val="20"/>
      </w:rPr>
      <w:fldChar w:fldCharType="end"/>
    </w:r>
  </w:p>
  <w:p w14:paraId="1293B0D7" w14:textId="77777777" w:rsidR="00E26432" w:rsidRDefault="00E26432" w:rsidP="00EB7C6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EF90E" w14:textId="77777777" w:rsidR="00FD3AEA" w:rsidRDefault="00FD3AEA">
      <w:r>
        <w:separator/>
      </w:r>
    </w:p>
  </w:footnote>
  <w:footnote w:type="continuationSeparator" w:id="0">
    <w:p w14:paraId="5DDF2A86" w14:textId="77777777" w:rsidR="00FD3AEA" w:rsidRDefault="00FD3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108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B16E3D5C"/>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sz w:val="22"/>
        <w:szCs w:val="22"/>
      </w:rPr>
    </w:lvl>
    <w:lvl w:ilvl="2">
      <w:start w:val="1"/>
      <w:numFmt w:val="decimal"/>
      <w:lvlText w:val="%1.%2.%3."/>
      <w:lvlJc w:val="left"/>
      <w:pPr>
        <w:tabs>
          <w:tab w:val="num" w:pos="0"/>
        </w:tabs>
        <w:ind w:left="0" w:firstLine="0"/>
      </w:pPr>
    </w:lvl>
    <w:lvl w:ilvl="3">
      <w:start w:val="1"/>
      <w:numFmt w:val="decimal"/>
      <w:lvlText w:val="%1.%2.%3.%4."/>
      <w:lvlJc w:val="left"/>
      <w:pPr>
        <w:tabs>
          <w:tab w:val="num" w:pos="851"/>
        </w:tabs>
        <w:ind w:left="851" w:firstLine="0"/>
      </w:pPr>
      <w:rPr>
        <w:b w:val="0"/>
        <w:i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suff w:val="space"/>
      <w:lvlText w:val="%1.%2."/>
      <w:lvlJc w:val="left"/>
      <w:pPr>
        <w:tabs>
          <w:tab w:val="num" w:pos="0"/>
        </w:tabs>
        <w:ind w:left="792" w:hanging="432"/>
      </w:pPr>
      <w:rPr>
        <w:b w:val="0"/>
        <w:i w:val="0"/>
        <w:sz w:val="22"/>
        <w:szCs w:val="22"/>
      </w:rPr>
    </w:lvl>
    <w:lvl w:ilvl="2">
      <w:start w:val="1"/>
      <w:numFmt w:val="decimal"/>
      <w:lvlText w:val="%1.%2.%3."/>
      <w:lvlJc w:val="left"/>
      <w:pPr>
        <w:tabs>
          <w:tab w:val="num" w:pos="1224"/>
        </w:tabs>
        <w:ind w:left="1224" w:hanging="504"/>
      </w:pPr>
      <w:rPr>
        <w:i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9"/>
    <w:multiLevelType w:val="multilevel"/>
    <w:tmpl w:val="10D4D2A6"/>
    <w:name w:val="WW8Num9"/>
    <w:lvl w:ilvl="0">
      <w:start w:val="3"/>
      <w:numFmt w:val="decimal"/>
      <w:lvlText w:val="%1."/>
      <w:lvlJc w:val="left"/>
      <w:pPr>
        <w:tabs>
          <w:tab w:val="num" w:pos="495"/>
        </w:tabs>
        <w:ind w:left="495" w:hanging="495"/>
      </w:pPr>
    </w:lvl>
    <w:lvl w:ilvl="1">
      <w:start w:val="1"/>
      <w:numFmt w:val="decimal"/>
      <w:lvlText w:val="%1.%2."/>
      <w:lvlJc w:val="left"/>
      <w:pPr>
        <w:tabs>
          <w:tab w:val="num" w:pos="491"/>
        </w:tabs>
        <w:ind w:left="491" w:hanging="495"/>
      </w:pPr>
      <w:rPr>
        <w:b/>
      </w:rPr>
    </w:lvl>
    <w:lvl w:ilvl="2">
      <w:start w:val="1"/>
      <w:numFmt w:val="decimal"/>
      <w:lvlText w:val="%1.%2.%3."/>
      <w:lvlJc w:val="left"/>
      <w:pPr>
        <w:tabs>
          <w:tab w:val="num" w:pos="712"/>
        </w:tabs>
        <w:ind w:left="712" w:hanging="720"/>
      </w:pPr>
    </w:lvl>
    <w:lvl w:ilvl="3">
      <w:start w:val="1"/>
      <w:numFmt w:val="decimal"/>
      <w:lvlText w:val="%1.%2.%3.%4."/>
      <w:lvlJc w:val="left"/>
      <w:pPr>
        <w:tabs>
          <w:tab w:val="num" w:pos="708"/>
        </w:tabs>
        <w:ind w:left="708" w:hanging="720"/>
      </w:pPr>
    </w:lvl>
    <w:lvl w:ilvl="4">
      <w:start w:val="1"/>
      <w:numFmt w:val="decimal"/>
      <w:lvlText w:val="%1.%2.%3.%4.%5."/>
      <w:lvlJc w:val="left"/>
      <w:pPr>
        <w:tabs>
          <w:tab w:val="num" w:pos="1064"/>
        </w:tabs>
        <w:ind w:left="1064" w:hanging="1080"/>
      </w:pPr>
    </w:lvl>
    <w:lvl w:ilvl="5">
      <w:start w:val="1"/>
      <w:numFmt w:val="decimal"/>
      <w:lvlText w:val="%1.%2.%3.%4.%5.%6."/>
      <w:lvlJc w:val="left"/>
      <w:pPr>
        <w:tabs>
          <w:tab w:val="num" w:pos="1060"/>
        </w:tabs>
        <w:ind w:left="1060" w:hanging="1080"/>
      </w:pPr>
    </w:lvl>
    <w:lvl w:ilvl="6">
      <w:start w:val="1"/>
      <w:numFmt w:val="decimal"/>
      <w:lvlText w:val="%1.%2.%3.%4.%5.%6.%7."/>
      <w:lvlJc w:val="left"/>
      <w:pPr>
        <w:tabs>
          <w:tab w:val="num" w:pos="1416"/>
        </w:tabs>
        <w:ind w:left="1416" w:hanging="1440"/>
      </w:pPr>
    </w:lvl>
    <w:lvl w:ilvl="7">
      <w:start w:val="1"/>
      <w:numFmt w:val="decimal"/>
      <w:lvlText w:val="%1.%2.%3.%4.%5.%6.%7.%8."/>
      <w:lvlJc w:val="left"/>
      <w:pPr>
        <w:tabs>
          <w:tab w:val="num" w:pos="1412"/>
        </w:tabs>
        <w:ind w:left="1412" w:hanging="1440"/>
      </w:pPr>
    </w:lvl>
    <w:lvl w:ilvl="8">
      <w:start w:val="1"/>
      <w:numFmt w:val="decimal"/>
      <w:lvlText w:val="%1.%2.%3.%4.%5.%6.%7.%8.%9."/>
      <w:lvlJc w:val="left"/>
      <w:pPr>
        <w:tabs>
          <w:tab w:val="num" w:pos="1768"/>
        </w:tabs>
        <w:ind w:left="1768" w:hanging="1800"/>
      </w:pPr>
    </w:lvl>
  </w:abstractNum>
  <w:abstractNum w:abstractNumId="4" w15:restartNumberingAfterBreak="0">
    <w:nsid w:val="0000000A"/>
    <w:multiLevelType w:val="multilevel"/>
    <w:tmpl w:val="0000000A"/>
    <w:name w:val="WW8Num10"/>
    <w:lvl w:ilvl="0">
      <w:start w:val="4"/>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5" w15:restartNumberingAfterBreak="0">
    <w:nsid w:val="00000011"/>
    <w:multiLevelType w:val="multilevel"/>
    <w:tmpl w:val="00000011"/>
    <w:lvl w:ilvl="0">
      <w:start w:val="5"/>
      <w:numFmt w:val="decimal"/>
      <w:lvlText w:val="%1."/>
      <w:lvlJc w:val="left"/>
      <w:pPr>
        <w:tabs>
          <w:tab w:val="num" w:pos="720"/>
        </w:tabs>
        <w:ind w:left="720" w:hanging="360"/>
      </w:pPr>
      <w:rPr>
        <w:rFonts w:ascii="Symbol" w:hAnsi="Symbol"/>
        <w:sz w:val="22"/>
      </w:rPr>
    </w:lvl>
    <w:lvl w:ilvl="1">
      <w:start w:val="1"/>
      <w:numFmt w:val="decimal"/>
      <w:lvlText w:val="%1.%2."/>
      <w:lvlJc w:val="left"/>
      <w:pPr>
        <w:tabs>
          <w:tab w:val="num" w:pos="1080"/>
        </w:tabs>
        <w:ind w:left="1080" w:hanging="360"/>
      </w:pPr>
      <w:rPr>
        <w:rFonts w:ascii="Symbol" w:hAnsi="Symbol"/>
        <w:sz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4560463"/>
    <w:multiLevelType w:val="hybridMultilevel"/>
    <w:tmpl w:val="0B0E7812"/>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6A942B0"/>
    <w:multiLevelType w:val="multilevel"/>
    <w:tmpl w:val="632E6962"/>
    <w:lvl w:ilvl="0">
      <w:start w:val="5"/>
      <w:numFmt w:val="decimal"/>
      <w:lvlText w:val="%1."/>
      <w:lvlJc w:val="left"/>
      <w:pPr>
        <w:ind w:left="540" w:hanging="540"/>
      </w:pPr>
      <w:rPr>
        <w:rFonts w:hint="default"/>
        <w:b/>
      </w:rPr>
    </w:lvl>
    <w:lvl w:ilvl="1">
      <w:start w:val="1"/>
      <w:numFmt w:val="decimal"/>
      <w:lvlText w:val="%1.%2."/>
      <w:lvlJc w:val="left"/>
      <w:pPr>
        <w:ind w:left="720" w:hanging="720"/>
      </w:pPr>
      <w:rPr>
        <w:rFonts w:hint="default"/>
        <w:sz w:val="20"/>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D3761"/>
    <w:multiLevelType w:val="multilevel"/>
    <w:tmpl w:val="BAEEEA5E"/>
    <w:lvl w:ilvl="0">
      <w:start w:val="1"/>
      <w:numFmt w:val="decimal"/>
      <w:lvlText w:val="%1."/>
      <w:lvlJc w:val="left"/>
      <w:pPr>
        <w:tabs>
          <w:tab w:val="num" w:pos="786"/>
        </w:tabs>
        <w:ind w:left="786" w:hanging="360"/>
      </w:pPr>
      <w:rPr>
        <w:rFonts w:hint="default"/>
        <w:b/>
        <w:i w:val="0"/>
        <w:sz w:val="22"/>
      </w:rPr>
    </w:lvl>
    <w:lvl w:ilvl="1">
      <w:start w:val="1"/>
      <w:numFmt w:val="decimal"/>
      <w:isLgl/>
      <w:lvlText w:val="%1.%2."/>
      <w:lvlJc w:val="left"/>
      <w:pPr>
        <w:tabs>
          <w:tab w:val="num" w:pos="360"/>
        </w:tabs>
        <w:ind w:left="360" w:hanging="360"/>
      </w:pPr>
      <w:rPr>
        <w:rFonts w:hint="default"/>
        <w:b w:val="0"/>
        <w:i w:val="0"/>
        <w:color w:val="auto"/>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sz w:val="20"/>
        <w:szCs w:val="2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08472E3E"/>
    <w:multiLevelType w:val="multilevel"/>
    <w:tmpl w:val="0CEE736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A4408F2"/>
    <w:multiLevelType w:val="hybridMultilevel"/>
    <w:tmpl w:val="A8BA72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BCE1C62"/>
    <w:multiLevelType w:val="multilevel"/>
    <w:tmpl w:val="F86E28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530C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DAD48AC"/>
    <w:multiLevelType w:val="multilevel"/>
    <w:tmpl w:val="6BBEEEF6"/>
    <w:lvl w:ilvl="0">
      <w:start w:val="4"/>
      <w:numFmt w:val="decimal"/>
      <w:lvlText w:val="%1."/>
      <w:lvlJc w:val="left"/>
      <w:pPr>
        <w:ind w:left="504" w:hanging="504"/>
      </w:pPr>
      <w:rPr>
        <w:rFonts w:hint="default"/>
      </w:rPr>
    </w:lvl>
    <w:lvl w:ilvl="1">
      <w:start w:val="1"/>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149E31F4"/>
    <w:multiLevelType w:val="multilevel"/>
    <w:tmpl w:val="E01E93EE"/>
    <w:lvl w:ilvl="0">
      <w:start w:val="1"/>
      <w:numFmt w:val="decimal"/>
      <w:lvlText w:val="%1."/>
      <w:lvlJc w:val="left"/>
      <w:pPr>
        <w:tabs>
          <w:tab w:val="num" w:pos="720"/>
        </w:tabs>
        <w:ind w:left="720" w:hanging="360"/>
      </w:pPr>
      <w:rPr>
        <w:rFonts w:hint="default"/>
        <w:b/>
        <w:i w:val="0"/>
        <w:sz w:val="22"/>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1681108C"/>
    <w:multiLevelType w:val="multilevel"/>
    <w:tmpl w:val="FEA6E618"/>
    <w:lvl w:ilvl="0">
      <w:start w:val="4"/>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9557A19"/>
    <w:multiLevelType w:val="multilevel"/>
    <w:tmpl w:val="E01E93EE"/>
    <w:lvl w:ilvl="0">
      <w:start w:val="1"/>
      <w:numFmt w:val="decimal"/>
      <w:lvlText w:val="%1."/>
      <w:lvlJc w:val="left"/>
      <w:pPr>
        <w:tabs>
          <w:tab w:val="num" w:pos="720"/>
        </w:tabs>
        <w:ind w:left="720" w:hanging="360"/>
      </w:pPr>
      <w:rPr>
        <w:rFonts w:hint="default"/>
        <w:b/>
        <w:i w:val="0"/>
        <w:sz w:val="22"/>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282B2946"/>
    <w:multiLevelType w:val="hybridMultilevel"/>
    <w:tmpl w:val="436023A0"/>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8" w15:restartNumberingAfterBreak="0">
    <w:nsid w:val="2BB8692C"/>
    <w:multiLevelType w:val="hybridMultilevel"/>
    <w:tmpl w:val="2CFABE74"/>
    <w:lvl w:ilvl="0" w:tplc="45B8F06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C9F7A98"/>
    <w:multiLevelType w:val="multilevel"/>
    <w:tmpl w:val="CE4AA47E"/>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0E0E24"/>
    <w:multiLevelType w:val="hybridMultilevel"/>
    <w:tmpl w:val="74B0E302"/>
    <w:lvl w:ilvl="0" w:tplc="CF905B8C">
      <w:start w:val="1"/>
      <w:numFmt w:val="decimal"/>
      <w:lvlText w:val="%1."/>
      <w:lvlJc w:val="left"/>
      <w:pPr>
        <w:ind w:left="3960" w:hanging="360"/>
      </w:pPr>
      <w:rPr>
        <w:rFonts w:hint="default"/>
        <w:i w:val="0"/>
      </w:rPr>
    </w:lvl>
    <w:lvl w:ilvl="1" w:tplc="04260019" w:tentative="1">
      <w:start w:val="1"/>
      <w:numFmt w:val="lowerLetter"/>
      <w:lvlText w:val="%2."/>
      <w:lvlJc w:val="left"/>
      <w:pPr>
        <w:ind w:left="4680" w:hanging="360"/>
      </w:pPr>
    </w:lvl>
    <w:lvl w:ilvl="2" w:tplc="0426001B" w:tentative="1">
      <w:start w:val="1"/>
      <w:numFmt w:val="lowerRoman"/>
      <w:lvlText w:val="%3."/>
      <w:lvlJc w:val="right"/>
      <w:pPr>
        <w:ind w:left="5400" w:hanging="180"/>
      </w:pPr>
    </w:lvl>
    <w:lvl w:ilvl="3" w:tplc="0426000F" w:tentative="1">
      <w:start w:val="1"/>
      <w:numFmt w:val="decimal"/>
      <w:lvlText w:val="%4."/>
      <w:lvlJc w:val="left"/>
      <w:pPr>
        <w:ind w:left="6120" w:hanging="360"/>
      </w:pPr>
    </w:lvl>
    <w:lvl w:ilvl="4" w:tplc="04260019" w:tentative="1">
      <w:start w:val="1"/>
      <w:numFmt w:val="lowerLetter"/>
      <w:lvlText w:val="%5."/>
      <w:lvlJc w:val="left"/>
      <w:pPr>
        <w:ind w:left="6840" w:hanging="360"/>
      </w:pPr>
    </w:lvl>
    <w:lvl w:ilvl="5" w:tplc="0426001B" w:tentative="1">
      <w:start w:val="1"/>
      <w:numFmt w:val="lowerRoman"/>
      <w:lvlText w:val="%6."/>
      <w:lvlJc w:val="right"/>
      <w:pPr>
        <w:ind w:left="7560" w:hanging="180"/>
      </w:pPr>
    </w:lvl>
    <w:lvl w:ilvl="6" w:tplc="0426000F" w:tentative="1">
      <w:start w:val="1"/>
      <w:numFmt w:val="decimal"/>
      <w:lvlText w:val="%7."/>
      <w:lvlJc w:val="left"/>
      <w:pPr>
        <w:ind w:left="8280" w:hanging="360"/>
      </w:pPr>
    </w:lvl>
    <w:lvl w:ilvl="7" w:tplc="04260019" w:tentative="1">
      <w:start w:val="1"/>
      <w:numFmt w:val="lowerLetter"/>
      <w:lvlText w:val="%8."/>
      <w:lvlJc w:val="left"/>
      <w:pPr>
        <w:ind w:left="9000" w:hanging="360"/>
      </w:pPr>
    </w:lvl>
    <w:lvl w:ilvl="8" w:tplc="0426001B" w:tentative="1">
      <w:start w:val="1"/>
      <w:numFmt w:val="lowerRoman"/>
      <w:lvlText w:val="%9."/>
      <w:lvlJc w:val="right"/>
      <w:pPr>
        <w:ind w:left="9720" w:hanging="180"/>
      </w:pPr>
    </w:lvl>
  </w:abstractNum>
  <w:abstractNum w:abstractNumId="21" w15:restartNumberingAfterBreak="0">
    <w:nsid w:val="4B2B6C5B"/>
    <w:multiLevelType w:val="multilevel"/>
    <w:tmpl w:val="540E2B48"/>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F63C75"/>
    <w:multiLevelType w:val="multilevel"/>
    <w:tmpl w:val="95DCB97E"/>
    <w:lvl w:ilvl="0">
      <w:start w:val="8"/>
      <w:numFmt w:val="decimal"/>
      <w:lvlText w:val="%1."/>
      <w:lvlJc w:val="left"/>
      <w:pPr>
        <w:tabs>
          <w:tab w:val="num" w:pos="360"/>
        </w:tabs>
        <w:ind w:left="360" w:hanging="360"/>
      </w:pPr>
    </w:lvl>
    <w:lvl w:ilvl="1">
      <w:start w:val="1"/>
      <w:numFmt w:val="decimal"/>
      <w:lvlText w:val="%1.%2."/>
      <w:lvlJc w:val="left"/>
      <w:pPr>
        <w:tabs>
          <w:tab w:val="num" w:pos="379"/>
        </w:tabs>
        <w:ind w:left="379" w:hanging="360"/>
      </w:pPr>
      <w:rPr>
        <w:b w:val="0"/>
        <w:bCs w:val="0"/>
      </w:rPr>
    </w:lvl>
    <w:lvl w:ilvl="2">
      <w:start w:val="1"/>
      <w:numFmt w:val="decimal"/>
      <w:lvlText w:val="%1.%2.%3."/>
      <w:lvlJc w:val="left"/>
      <w:pPr>
        <w:tabs>
          <w:tab w:val="num" w:pos="758"/>
        </w:tabs>
        <w:ind w:left="758" w:hanging="720"/>
      </w:pPr>
    </w:lvl>
    <w:lvl w:ilvl="3">
      <w:start w:val="1"/>
      <w:numFmt w:val="decimal"/>
      <w:lvlText w:val="%1.%2.%3.%4."/>
      <w:lvlJc w:val="left"/>
      <w:pPr>
        <w:tabs>
          <w:tab w:val="num" w:pos="777"/>
        </w:tabs>
        <w:ind w:left="777" w:hanging="720"/>
      </w:pPr>
    </w:lvl>
    <w:lvl w:ilvl="4">
      <w:start w:val="1"/>
      <w:numFmt w:val="decimal"/>
      <w:lvlText w:val="%1.%2.%3.%4.%5."/>
      <w:lvlJc w:val="left"/>
      <w:pPr>
        <w:tabs>
          <w:tab w:val="num" w:pos="1156"/>
        </w:tabs>
        <w:ind w:left="1156" w:hanging="1080"/>
      </w:pPr>
    </w:lvl>
    <w:lvl w:ilvl="5">
      <w:start w:val="1"/>
      <w:numFmt w:val="decimal"/>
      <w:lvlText w:val="%1.%2.%3.%4.%5.%6."/>
      <w:lvlJc w:val="left"/>
      <w:pPr>
        <w:tabs>
          <w:tab w:val="num" w:pos="1175"/>
        </w:tabs>
        <w:ind w:left="1175" w:hanging="1080"/>
      </w:pPr>
    </w:lvl>
    <w:lvl w:ilvl="6">
      <w:start w:val="1"/>
      <w:numFmt w:val="decimal"/>
      <w:lvlText w:val="%1.%2.%3.%4.%5.%6.%7."/>
      <w:lvlJc w:val="left"/>
      <w:pPr>
        <w:tabs>
          <w:tab w:val="num" w:pos="1554"/>
        </w:tabs>
        <w:ind w:left="1554" w:hanging="1440"/>
      </w:pPr>
    </w:lvl>
    <w:lvl w:ilvl="7">
      <w:start w:val="1"/>
      <w:numFmt w:val="decimal"/>
      <w:lvlText w:val="%1.%2.%3.%4.%5.%6.%7.%8."/>
      <w:lvlJc w:val="left"/>
      <w:pPr>
        <w:tabs>
          <w:tab w:val="num" w:pos="1573"/>
        </w:tabs>
        <w:ind w:left="1573" w:hanging="1440"/>
      </w:pPr>
    </w:lvl>
    <w:lvl w:ilvl="8">
      <w:start w:val="1"/>
      <w:numFmt w:val="decimal"/>
      <w:lvlText w:val="%1.%2.%3.%4.%5.%6.%7.%8.%9."/>
      <w:lvlJc w:val="left"/>
      <w:pPr>
        <w:tabs>
          <w:tab w:val="num" w:pos="1952"/>
        </w:tabs>
        <w:ind w:left="1952" w:hanging="1800"/>
      </w:pPr>
    </w:lvl>
  </w:abstractNum>
  <w:abstractNum w:abstractNumId="23" w15:restartNumberingAfterBreak="0">
    <w:nsid w:val="52B937FA"/>
    <w:multiLevelType w:val="multilevel"/>
    <w:tmpl w:val="81425D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0107E1"/>
    <w:multiLevelType w:val="multilevel"/>
    <w:tmpl w:val="E760091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6824F4"/>
    <w:multiLevelType w:val="multilevel"/>
    <w:tmpl w:val="B16E3D5C"/>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sz w:val="22"/>
        <w:szCs w:val="22"/>
      </w:rPr>
    </w:lvl>
    <w:lvl w:ilvl="2">
      <w:start w:val="1"/>
      <w:numFmt w:val="decimal"/>
      <w:lvlText w:val="%1.%2.%3."/>
      <w:lvlJc w:val="left"/>
      <w:pPr>
        <w:tabs>
          <w:tab w:val="num" w:pos="0"/>
        </w:tabs>
        <w:ind w:left="0" w:firstLine="0"/>
      </w:pPr>
    </w:lvl>
    <w:lvl w:ilvl="3">
      <w:start w:val="1"/>
      <w:numFmt w:val="decimal"/>
      <w:lvlText w:val="%1.%2.%3.%4."/>
      <w:lvlJc w:val="left"/>
      <w:pPr>
        <w:tabs>
          <w:tab w:val="num" w:pos="851"/>
        </w:tabs>
        <w:ind w:left="851" w:firstLine="0"/>
      </w:pPr>
      <w:rPr>
        <w:b w:val="0"/>
        <w:i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6" w15:restartNumberingAfterBreak="0">
    <w:nsid w:val="5B952A43"/>
    <w:multiLevelType w:val="hybridMultilevel"/>
    <w:tmpl w:val="3A5892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BB1662A"/>
    <w:multiLevelType w:val="hybridMultilevel"/>
    <w:tmpl w:val="6A6E6F0A"/>
    <w:lvl w:ilvl="0" w:tplc="889E8D3A">
      <w:start w:val="1"/>
      <w:numFmt w:val="lowerLetter"/>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8" w15:restartNumberingAfterBreak="0">
    <w:nsid w:val="66DD7A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E53806"/>
    <w:multiLevelType w:val="multilevel"/>
    <w:tmpl w:val="7EA275DA"/>
    <w:lvl w:ilvl="0">
      <w:start w:val="3"/>
      <w:numFmt w:val="decimal"/>
      <w:lvlText w:val="%1."/>
      <w:lvlJc w:val="left"/>
      <w:pPr>
        <w:ind w:left="360" w:hanging="360"/>
      </w:pPr>
      <w:rPr>
        <w:rFonts w:hint="default"/>
      </w:rPr>
    </w:lvl>
    <w:lvl w:ilvl="1">
      <w:start w:val="3"/>
      <w:numFmt w:val="decimal"/>
      <w:lvlText w:val="%1.%2."/>
      <w:lvlJc w:val="left"/>
      <w:pPr>
        <w:ind w:left="3763"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75B74B23"/>
    <w:multiLevelType w:val="multilevel"/>
    <w:tmpl w:val="2F76440C"/>
    <w:lvl w:ilvl="0">
      <w:start w:val="8"/>
      <w:numFmt w:val="decimal"/>
      <w:lvlText w:val="%1."/>
      <w:lvlJc w:val="left"/>
      <w:pPr>
        <w:ind w:left="495" w:hanging="495"/>
      </w:pPr>
      <w:rPr>
        <w:rFonts w:hint="default"/>
      </w:rPr>
    </w:lvl>
    <w:lvl w:ilvl="1">
      <w:start w:val="4"/>
      <w:numFmt w:val="decimal"/>
      <w:lvlText w:val="%1.%2."/>
      <w:lvlJc w:val="left"/>
      <w:pPr>
        <w:ind w:left="495" w:hanging="495"/>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4F287E"/>
    <w:multiLevelType w:val="multilevel"/>
    <w:tmpl w:val="E01E93EE"/>
    <w:lvl w:ilvl="0">
      <w:start w:val="1"/>
      <w:numFmt w:val="decimal"/>
      <w:lvlText w:val="%1."/>
      <w:lvlJc w:val="left"/>
      <w:pPr>
        <w:tabs>
          <w:tab w:val="num" w:pos="786"/>
        </w:tabs>
        <w:ind w:left="786" w:hanging="360"/>
      </w:pPr>
      <w:rPr>
        <w:rFonts w:hint="default"/>
        <w:b/>
        <w:i w:val="0"/>
        <w:sz w:val="22"/>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79CC52B2"/>
    <w:multiLevelType w:val="hybridMultilevel"/>
    <w:tmpl w:val="955A382E"/>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A5011DD"/>
    <w:multiLevelType w:val="hybridMultilevel"/>
    <w:tmpl w:val="436023A0"/>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4" w15:restartNumberingAfterBreak="0">
    <w:nsid w:val="7EE74A51"/>
    <w:multiLevelType w:val="multilevel"/>
    <w:tmpl w:val="0CEE736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F774D70"/>
    <w:multiLevelType w:val="multilevel"/>
    <w:tmpl w:val="F40891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6381620">
    <w:abstractNumId w:val="1"/>
  </w:num>
  <w:num w:numId="2" w16cid:durableId="18705811">
    <w:abstractNumId w:val="19"/>
  </w:num>
  <w:num w:numId="3" w16cid:durableId="227887390">
    <w:abstractNumId w:val="21"/>
  </w:num>
  <w:num w:numId="4" w16cid:durableId="926574431">
    <w:abstractNumId w:val="35"/>
  </w:num>
  <w:num w:numId="5" w16cid:durableId="1556818720">
    <w:abstractNumId w:val="29"/>
  </w:num>
  <w:num w:numId="6" w16cid:durableId="2128697752">
    <w:abstractNumId w:val="27"/>
  </w:num>
  <w:num w:numId="7" w16cid:durableId="1458139193">
    <w:abstractNumId w:val="5"/>
  </w:num>
  <w:num w:numId="8" w16cid:durableId="678656425">
    <w:abstractNumId w:val="18"/>
  </w:num>
  <w:num w:numId="9" w16cid:durableId="2022930381">
    <w:abstractNumId w:val="13"/>
  </w:num>
  <w:num w:numId="10" w16cid:durableId="872500296">
    <w:abstractNumId w:val="15"/>
  </w:num>
  <w:num w:numId="11" w16cid:durableId="1449932059">
    <w:abstractNumId w:val="9"/>
  </w:num>
  <w:num w:numId="12" w16cid:durableId="1282956826">
    <w:abstractNumId w:val="8"/>
  </w:num>
  <w:num w:numId="13" w16cid:durableId="1915623549">
    <w:abstractNumId w:val="33"/>
  </w:num>
  <w:num w:numId="14" w16cid:durableId="398479280">
    <w:abstractNumId w:val="24"/>
  </w:num>
  <w:num w:numId="15" w16cid:durableId="1835536611">
    <w:abstractNumId w:val="11"/>
  </w:num>
  <w:num w:numId="16" w16cid:durableId="337774022">
    <w:abstractNumId w:val="25"/>
  </w:num>
  <w:num w:numId="17" w16cid:durableId="1211461709">
    <w:abstractNumId w:val="23"/>
  </w:num>
  <w:num w:numId="18" w16cid:durableId="610017772">
    <w:abstractNumId w:val="32"/>
  </w:num>
  <w:num w:numId="19" w16cid:durableId="460343702">
    <w:abstractNumId w:val="26"/>
  </w:num>
  <w:num w:numId="20" w16cid:durableId="1779762903">
    <w:abstractNumId w:val="6"/>
  </w:num>
  <w:num w:numId="21" w16cid:durableId="131292222">
    <w:abstractNumId w:val="16"/>
  </w:num>
  <w:num w:numId="22" w16cid:durableId="674309514">
    <w:abstractNumId w:val="14"/>
  </w:num>
  <w:num w:numId="23" w16cid:durableId="1888486087">
    <w:abstractNumId w:val="10"/>
  </w:num>
  <w:num w:numId="24" w16cid:durableId="82914980">
    <w:abstractNumId w:val="31"/>
  </w:num>
  <w:num w:numId="25" w16cid:durableId="676228690">
    <w:abstractNumId w:val="28"/>
  </w:num>
  <w:num w:numId="26" w16cid:durableId="499926523">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2034036">
    <w:abstractNumId w:val="7"/>
  </w:num>
  <w:num w:numId="28" w16cid:durableId="381944709">
    <w:abstractNumId w:val="30"/>
  </w:num>
  <w:num w:numId="29" w16cid:durableId="548229550">
    <w:abstractNumId w:val="17"/>
  </w:num>
  <w:num w:numId="30" w16cid:durableId="427047992">
    <w:abstractNumId w:val="20"/>
  </w:num>
  <w:num w:numId="31" w16cid:durableId="1142849349">
    <w:abstractNumId w:val="34"/>
  </w:num>
  <w:num w:numId="32" w16cid:durableId="758647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C73"/>
    <w:rsid w:val="00002368"/>
    <w:rsid w:val="000031C8"/>
    <w:rsid w:val="000039A4"/>
    <w:rsid w:val="0001269E"/>
    <w:rsid w:val="00012CC2"/>
    <w:rsid w:val="00012CFE"/>
    <w:rsid w:val="00013F9F"/>
    <w:rsid w:val="000159FE"/>
    <w:rsid w:val="00016F01"/>
    <w:rsid w:val="0002486D"/>
    <w:rsid w:val="000274E1"/>
    <w:rsid w:val="00032CBF"/>
    <w:rsid w:val="00035CD5"/>
    <w:rsid w:val="000366FF"/>
    <w:rsid w:val="00036CB1"/>
    <w:rsid w:val="00041510"/>
    <w:rsid w:val="00050A16"/>
    <w:rsid w:val="000528A7"/>
    <w:rsid w:val="00053547"/>
    <w:rsid w:val="0006570D"/>
    <w:rsid w:val="00066616"/>
    <w:rsid w:val="00067B3A"/>
    <w:rsid w:val="000718FB"/>
    <w:rsid w:val="0007349C"/>
    <w:rsid w:val="00074109"/>
    <w:rsid w:val="0007548F"/>
    <w:rsid w:val="00077D62"/>
    <w:rsid w:val="0008198C"/>
    <w:rsid w:val="00086965"/>
    <w:rsid w:val="00087BA9"/>
    <w:rsid w:val="0009133B"/>
    <w:rsid w:val="00091822"/>
    <w:rsid w:val="00092BF4"/>
    <w:rsid w:val="000A3EA4"/>
    <w:rsid w:val="000A725E"/>
    <w:rsid w:val="000A7CB3"/>
    <w:rsid w:val="000C20F3"/>
    <w:rsid w:val="000D196C"/>
    <w:rsid w:val="000D2DD1"/>
    <w:rsid w:val="000D529B"/>
    <w:rsid w:val="000D57DC"/>
    <w:rsid w:val="000D6249"/>
    <w:rsid w:val="000E06D9"/>
    <w:rsid w:val="000E1D53"/>
    <w:rsid w:val="000E20AF"/>
    <w:rsid w:val="000E4A66"/>
    <w:rsid w:val="000E60A3"/>
    <w:rsid w:val="000E69C9"/>
    <w:rsid w:val="000E78A8"/>
    <w:rsid w:val="000F067B"/>
    <w:rsid w:val="000F20C1"/>
    <w:rsid w:val="000F5840"/>
    <w:rsid w:val="000F7379"/>
    <w:rsid w:val="001018B1"/>
    <w:rsid w:val="0010416F"/>
    <w:rsid w:val="00112373"/>
    <w:rsid w:val="0011307A"/>
    <w:rsid w:val="00115467"/>
    <w:rsid w:val="001232F3"/>
    <w:rsid w:val="00124D99"/>
    <w:rsid w:val="00130429"/>
    <w:rsid w:val="00131985"/>
    <w:rsid w:val="00131B7C"/>
    <w:rsid w:val="00133496"/>
    <w:rsid w:val="001373C6"/>
    <w:rsid w:val="001423A0"/>
    <w:rsid w:val="00142F93"/>
    <w:rsid w:val="00150F53"/>
    <w:rsid w:val="00151012"/>
    <w:rsid w:val="00151AE5"/>
    <w:rsid w:val="00151EA6"/>
    <w:rsid w:val="00152317"/>
    <w:rsid w:val="00155F10"/>
    <w:rsid w:val="00157798"/>
    <w:rsid w:val="00157C73"/>
    <w:rsid w:val="00160E3F"/>
    <w:rsid w:val="00161FBD"/>
    <w:rsid w:val="0017277B"/>
    <w:rsid w:val="0017331F"/>
    <w:rsid w:val="001750EE"/>
    <w:rsid w:val="001751D5"/>
    <w:rsid w:val="00177A3F"/>
    <w:rsid w:val="00182014"/>
    <w:rsid w:val="00182018"/>
    <w:rsid w:val="00184446"/>
    <w:rsid w:val="00184525"/>
    <w:rsid w:val="00184875"/>
    <w:rsid w:val="00185B82"/>
    <w:rsid w:val="00187231"/>
    <w:rsid w:val="00193AF3"/>
    <w:rsid w:val="00193E30"/>
    <w:rsid w:val="001A2F67"/>
    <w:rsid w:val="001A5E1D"/>
    <w:rsid w:val="001A6793"/>
    <w:rsid w:val="001A79D6"/>
    <w:rsid w:val="001A7A03"/>
    <w:rsid w:val="001A7B49"/>
    <w:rsid w:val="001B2231"/>
    <w:rsid w:val="001B592C"/>
    <w:rsid w:val="001C2082"/>
    <w:rsid w:val="001C6766"/>
    <w:rsid w:val="001C69B9"/>
    <w:rsid w:val="001C6E9C"/>
    <w:rsid w:val="001D120F"/>
    <w:rsid w:val="001D2B65"/>
    <w:rsid w:val="001D32EA"/>
    <w:rsid w:val="001D5AF0"/>
    <w:rsid w:val="001E1429"/>
    <w:rsid w:val="001E1D58"/>
    <w:rsid w:val="001E316B"/>
    <w:rsid w:val="001E3A84"/>
    <w:rsid w:val="001E6847"/>
    <w:rsid w:val="001F16A4"/>
    <w:rsid w:val="001F496E"/>
    <w:rsid w:val="001F4FCA"/>
    <w:rsid w:val="0020081A"/>
    <w:rsid w:val="002015DC"/>
    <w:rsid w:val="00212B0E"/>
    <w:rsid w:val="002172CC"/>
    <w:rsid w:val="0022055C"/>
    <w:rsid w:val="002225E2"/>
    <w:rsid w:val="00226489"/>
    <w:rsid w:val="00230DD0"/>
    <w:rsid w:val="00231BF4"/>
    <w:rsid w:val="00235400"/>
    <w:rsid w:val="00236EC9"/>
    <w:rsid w:val="002402F5"/>
    <w:rsid w:val="0024149C"/>
    <w:rsid w:val="002457FC"/>
    <w:rsid w:val="00246EA4"/>
    <w:rsid w:val="00247B4A"/>
    <w:rsid w:val="00251F5D"/>
    <w:rsid w:val="00252ABF"/>
    <w:rsid w:val="00256666"/>
    <w:rsid w:val="00261BA7"/>
    <w:rsid w:val="0026678E"/>
    <w:rsid w:val="002679FB"/>
    <w:rsid w:val="00267EC1"/>
    <w:rsid w:val="00270AF2"/>
    <w:rsid w:val="00275CC2"/>
    <w:rsid w:val="0027610D"/>
    <w:rsid w:val="00282768"/>
    <w:rsid w:val="00292E1B"/>
    <w:rsid w:val="0029662A"/>
    <w:rsid w:val="00296638"/>
    <w:rsid w:val="002A0FFA"/>
    <w:rsid w:val="002A47BE"/>
    <w:rsid w:val="002B1E00"/>
    <w:rsid w:val="002B47A8"/>
    <w:rsid w:val="002B6009"/>
    <w:rsid w:val="002B66EC"/>
    <w:rsid w:val="002B6BAD"/>
    <w:rsid w:val="002B7398"/>
    <w:rsid w:val="002C5F9A"/>
    <w:rsid w:val="002C600F"/>
    <w:rsid w:val="002D30BE"/>
    <w:rsid w:val="002E0763"/>
    <w:rsid w:val="002E76C6"/>
    <w:rsid w:val="002F4C32"/>
    <w:rsid w:val="002F75A8"/>
    <w:rsid w:val="003027E5"/>
    <w:rsid w:val="00302823"/>
    <w:rsid w:val="00303989"/>
    <w:rsid w:val="00305CF0"/>
    <w:rsid w:val="00306828"/>
    <w:rsid w:val="0031075F"/>
    <w:rsid w:val="00310957"/>
    <w:rsid w:val="00310B0E"/>
    <w:rsid w:val="00315611"/>
    <w:rsid w:val="00320660"/>
    <w:rsid w:val="00321DCE"/>
    <w:rsid w:val="0033089F"/>
    <w:rsid w:val="00332368"/>
    <w:rsid w:val="003323F8"/>
    <w:rsid w:val="00333C33"/>
    <w:rsid w:val="00333E07"/>
    <w:rsid w:val="00335736"/>
    <w:rsid w:val="00345F07"/>
    <w:rsid w:val="00354641"/>
    <w:rsid w:val="0035605B"/>
    <w:rsid w:val="00357314"/>
    <w:rsid w:val="00357FB1"/>
    <w:rsid w:val="00361E01"/>
    <w:rsid w:val="00362B1F"/>
    <w:rsid w:val="003809D1"/>
    <w:rsid w:val="00381BED"/>
    <w:rsid w:val="00383316"/>
    <w:rsid w:val="00385603"/>
    <w:rsid w:val="00385ED8"/>
    <w:rsid w:val="00390B0C"/>
    <w:rsid w:val="003A3023"/>
    <w:rsid w:val="003A3BC0"/>
    <w:rsid w:val="003A5C57"/>
    <w:rsid w:val="003B0AEE"/>
    <w:rsid w:val="003C0A99"/>
    <w:rsid w:val="003C0EBF"/>
    <w:rsid w:val="003C24F7"/>
    <w:rsid w:val="003C57D5"/>
    <w:rsid w:val="003D17F8"/>
    <w:rsid w:val="003D1999"/>
    <w:rsid w:val="003E2217"/>
    <w:rsid w:val="003E6944"/>
    <w:rsid w:val="003E759B"/>
    <w:rsid w:val="003F3E80"/>
    <w:rsid w:val="003F58BA"/>
    <w:rsid w:val="003F618C"/>
    <w:rsid w:val="0040269F"/>
    <w:rsid w:val="004040CD"/>
    <w:rsid w:val="00405A12"/>
    <w:rsid w:val="00412A5C"/>
    <w:rsid w:val="00414B24"/>
    <w:rsid w:val="004166F1"/>
    <w:rsid w:val="00424A45"/>
    <w:rsid w:val="00431C67"/>
    <w:rsid w:val="004348BA"/>
    <w:rsid w:val="00437C17"/>
    <w:rsid w:val="00437EEC"/>
    <w:rsid w:val="0044006E"/>
    <w:rsid w:val="00443B5D"/>
    <w:rsid w:val="00457592"/>
    <w:rsid w:val="00460187"/>
    <w:rsid w:val="00470E84"/>
    <w:rsid w:val="00472F75"/>
    <w:rsid w:val="00472F99"/>
    <w:rsid w:val="0048201D"/>
    <w:rsid w:val="00482428"/>
    <w:rsid w:val="00485DB1"/>
    <w:rsid w:val="00490AEC"/>
    <w:rsid w:val="004912B0"/>
    <w:rsid w:val="00491A13"/>
    <w:rsid w:val="00495579"/>
    <w:rsid w:val="004A05CA"/>
    <w:rsid w:val="004A4260"/>
    <w:rsid w:val="004A45F4"/>
    <w:rsid w:val="004B307A"/>
    <w:rsid w:val="004B3884"/>
    <w:rsid w:val="004B56C5"/>
    <w:rsid w:val="004C0B72"/>
    <w:rsid w:val="004C190F"/>
    <w:rsid w:val="004C461A"/>
    <w:rsid w:val="004C6514"/>
    <w:rsid w:val="004D1BFD"/>
    <w:rsid w:val="004D2428"/>
    <w:rsid w:val="004D274D"/>
    <w:rsid w:val="004D3371"/>
    <w:rsid w:val="004D3FF9"/>
    <w:rsid w:val="004D444D"/>
    <w:rsid w:val="004D654B"/>
    <w:rsid w:val="004E5C47"/>
    <w:rsid w:val="004F528D"/>
    <w:rsid w:val="004F73E2"/>
    <w:rsid w:val="00504E78"/>
    <w:rsid w:val="005210FB"/>
    <w:rsid w:val="0052198F"/>
    <w:rsid w:val="00521C64"/>
    <w:rsid w:val="00522F01"/>
    <w:rsid w:val="005304AC"/>
    <w:rsid w:val="00531094"/>
    <w:rsid w:val="00534A53"/>
    <w:rsid w:val="00534ECA"/>
    <w:rsid w:val="00537EF9"/>
    <w:rsid w:val="00540EF3"/>
    <w:rsid w:val="00541A50"/>
    <w:rsid w:val="005441AB"/>
    <w:rsid w:val="00554BCE"/>
    <w:rsid w:val="00555D31"/>
    <w:rsid w:val="00560224"/>
    <w:rsid w:val="00564AA4"/>
    <w:rsid w:val="00571077"/>
    <w:rsid w:val="005730CD"/>
    <w:rsid w:val="00573193"/>
    <w:rsid w:val="0057528B"/>
    <w:rsid w:val="00575425"/>
    <w:rsid w:val="00576F9B"/>
    <w:rsid w:val="00580EF6"/>
    <w:rsid w:val="005813E8"/>
    <w:rsid w:val="00582A22"/>
    <w:rsid w:val="005960E9"/>
    <w:rsid w:val="00597886"/>
    <w:rsid w:val="005A469C"/>
    <w:rsid w:val="005A6104"/>
    <w:rsid w:val="005B1D6D"/>
    <w:rsid w:val="005C3940"/>
    <w:rsid w:val="005C76A1"/>
    <w:rsid w:val="005C78C2"/>
    <w:rsid w:val="005D0D89"/>
    <w:rsid w:val="005D2B48"/>
    <w:rsid w:val="005D4181"/>
    <w:rsid w:val="005D52BD"/>
    <w:rsid w:val="005D7FF6"/>
    <w:rsid w:val="005E0C88"/>
    <w:rsid w:val="005E44F9"/>
    <w:rsid w:val="005F0253"/>
    <w:rsid w:val="005F21C3"/>
    <w:rsid w:val="005F4014"/>
    <w:rsid w:val="005F4511"/>
    <w:rsid w:val="005F65B9"/>
    <w:rsid w:val="00603196"/>
    <w:rsid w:val="006033EE"/>
    <w:rsid w:val="006125B6"/>
    <w:rsid w:val="00613A12"/>
    <w:rsid w:val="0061560F"/>
    <w:rsid w:val="006167F9"/>
    <w:rsid w:val="0062121B"/>
    <w:rsid w:val="006240A7"/>
    <w:rsid w:val="006300A5"/>
    <w:rsid w:val="006302CA"/>
    <w:rsid w:val="00632173"/>
    <w:rsid w:val="00634628"/>
    <w:rsid w:val="006411BB"/>
    <w:rsid w:val="00642066"/>
    <w:rsid w:val="006542ED"/>
    <w:rsid w:val="006560B6"/>
    <w:rsid w:val="00660E1C"/>
    <w:rsid w:val="00664BD8"/>
    <w:rsid w:val="00671E1D"/>
    <w:rsid w:val="006722BB"/>
    <w:rsid w:val="00681646"/>
    <w:rsid w:val="0068406C"/>
    <w:rsid w:val="006841CE"/>
    <w:rsid w:val="006905B9"/>
    <w:rsid w:val="00692CCD"/>
    <w:rsid w:val="00693671"/>
    <w:rsid w:val="00694922"/>
    <w:rsid w:val="006975CD"/>
    <w:rsid w:val="006A0A25"/>
    <w:rsid w:val="006A6A35"/>
    <w:rsid w:val="006A7390"/>
    <w:rsid w:val="006B01DD"/>
    <w:rsid w:val="006B493E"/>
    <w:rsid w:val="006B4F77"/>
    <w:rsid w:val="006B6453"/>
    <w:rsid w:val="006C2821"/>
    <w:rsid w:val="006C5843"/>
    <w:rsid w:val="006C5FC0"/>
    <w:rsid w:val="006C6ECA"/>
    <w:rsid w:val="006D024D"/>
    <w:rsid w:val="006D05CC"/>
    <w:rsid w:val="006D17DA"/>
    <w:rsid w:val="006D4B50"/>
    <w:rsid w:val="006D5446"/>
    <w:rsid w:val="006D5C26"/>
    <w:rsid w:val="006D6A4D"/>
    <w:rsid w:val="006D768D"/>
    <w:rsid w:val="006E012E"/>
    <w:rsid w:val="006E7211"/>
    <w:rsid w:val="006F0FBD"/>
    <w:rsid w:val="006F5CAC"/>
    <w:rsid w:val="007025BE"/>
    <w:rsid w:val="00704226"/>
    <w:rsid w:val="00704BFE"/>
    <w:rsid w:val="0070570F"/>
    <w:rsid w:val="00705DF5"/>
    <w:rsid w:val="00706C21"/>
    <w:rsid w:val="00710063"/>
    <w:rsid w:val="00710365"/>
    <w:rsid w:val="0072175A"/>
    <w:rsid w:val="00722ACC"/>
    <w:rsid w:val="007251A0"/>
    <w:rsid w:val="007263DA"/>
    <w:rsid w:val="00730326"/>
    <w:rsid w:val="007311EC"/>
    <w:rsid w:val="00732774"/>
    <w:rsid w:val="0073470C"/>
    <w:rsid w:val="0073495A"/>
    <w:rsid w:val="00735E7B"/>
    <w:rsid w:val="00736280"/>
    <w:rsid w:val="007368F1"/>
    <w:rsid w:val="007376D0"/>
    <w:rsid w:val="007424C0"/>
    <w:rsid w:val="007432DE"/>
    <w:rsid w:val="00750E75"/>
    <w:rsid w:val="00752FC4"/>
    <w:rsid w:val="00755089"/>
    <w:rsid w:val="007557E9"/>
    <w:rsid w:val="00760154"/>
    <w:rsid w:val="007607A2"/>
    <w:rsid w:val="007638A7"/>
    <w:rsid w:val="00770BDC"/>
    <w:rsid w:val="00771794"/>
    <w:rsid w:val="0077253F"/>
    <w:rsid w:val="00772687"/>
    <w:rsid w:val="00773C66"/>
    <w:rsid w:val="00776AD4"/>
    <w:rsid w:val="00776BD0"/>
    <w:rsid w:val="00777B97"/>
    <w:rsid w:val="00781A65"/>
    <w:rsid w:val="007825AB"/>
    <w:rsid w:val="00784EEE"/>
    <w:rsid w:val="00785BE0"/>
    <w:rsid w:val="00790828"/>
    <w:rsid w:val="00790E18"/>
    <w:rsid w:val="007923C6"/>
    <w:rsid w:val="00794153"/>
    <w:rsid w:val="00795081"/>
    <w:rsid w:val="00797219"/>
    <w:rsid w:val="007A0AC5"/>
    <w:rsid w:val="007A1327"/>
    <w:rsid w:val="007A37D5"/>
    <w:rsid w:val="007B179B"/>
    <w:rsid w:val="007B3022"/>
    <w:rsid w:val="007C1BFD"/>
    <w:rsid w:val="007C2896"/>
    <w:rsid w:val="007C2CBA"/>
    <w:rsid w:val="007C31BC"/>
    <w:rsid w:val="007C39A2"/>
    <w:rsid w:val="007C592B"/>
    <w:rsid w:val="007C7345"/>
    <w:rsid w:val="007C7A29"/>
    <w:rsid w:val="007C7E54"/>
    <w:rsid w:val="007D0463"/>
    <w:rsid w:val="007D54AD"/>
    <w:rsid w:val="007D5A5B"/>
    <w:rsid w:val="007E6922"/>
    <w:rsid w:val="007F5EA8"/>
    <w:rsid w:val="007F63E1"/>
    <w:rsid w:val="007F651E"/>
    <w:rsid w:val="007F7B5D"/>
    <w:rsid w:val="007F7DA7"/>
    <w:rsid w:val="00805990"/>
    <w:rsid w:val="008059D0"/>
    <w:rsid w:val="008114DE"/>
    <w:rsid w:val="008116BA"/>
    <w:rsid w:val="00811C16"/>
    <w:rsid w:val="00813D1B"/>
    <w:rsid w:val="00816038"/>
    <w:rsid w:val="008174E4"/>
    <w:rsid w:val="00817AFD"/>
    <w:rsid w:val="00822DB3"/>
    <w:rsid w:val="008240B3"/>
    <w:rsid w:val="008243AD"/>
    <w:rsid w:val="00824772"/>
    <w:rsid w:val="00831B3E"/>
    <w:rsid w:val="008333D6"/>
    <w:rsid w:val="00835B62"/>
    <w:rsid w:val="00841313"/>
    <w:rsid w:val="00842B56"/>
    <w:rsid w:val="0084315A"/>
    <w:rsid w:val="00852230"/>
    <w:rsid w:val="0085321D"/>
    <w:rsid w:val="008538E7"/>
    <w:rsid w:val="00857631"/>
    <w:rsid w:val="00864BCF"/>
    <w:rsid w:val="00867280"/>
    <w:rsid w:val="00875117"/>
    <w:rsid w:val="008817B4"/>
    <w:rsid w:val="00881DC9"/>
    <w:rsid w:val="0088202F"/>
    <w:rsid w:val="00883BE0"/>
    <w:rsid w:val="00885231"/>
    <w:rsid w:val="00885FEB"/>
    <w:rsid w:val="00886CC5"/>
    <w:rsid w:val="00891492"/>
    <w:rsid w:val="00894415"/>
    <w:rsid w:val="008948F0"/>
    <w:rsid w:val="00895795"/>
    <w:rsid w:val="00895C9C"/>
    <w:rsid w:val="008A3F68"/>
    <w:rsid w:val="008A52F5"/>
    <w:rsid w:val="008A583E"/>
    <w:rsid w:val="008A7FA4"/>
    <w:rsid w:val="008B4C39"/>
    <w:rsid w:val="008B7756"/>
    <w:rsid w:val="008C63D8"/>
    <w:rsid w:val="008C76FC"/>
    <w:rsid w:val="008D2633"/>
    <w:rsid w:val="008E092D"/>
    <w:rsid w:val="008E173C"/>
    <w:rsid w:val="008E1C53"/>
    <w:rsid w:val="008E399D"/>
    <w:rsid w:val="00903857"/>
    <w:rsid w:val="00906A00"/>
    <w:rsid w:val="009247F8"/>
    <w:rsid w:val="00925953"/>
    <w:rsid w:val="00925DB5"/>
    <w:rsid w:val="009267EF"/>
    <w:rsid w:val="00934C49"/>
    <w:rsid w:val="009377A8"/>
    <w:rsid w:val="00944EE9"/>
    <w:rsid w:val="009478B4"/>
    <w:rsid w:val="0095432E"/>
    <w:rsid w:val="0095443F"/>
    <w:rsid w:val="009548D1"/>
    <w:rsid w:val="0095547A"/>
    <w:rsid w:val="00963BF0"/>
    <w:rsid w:val="00963FC6"/>
    <w:rsid w:val="0096455A"/>
    <w:rsid w:val="00966E9B"/>
    <w:rsid w:val="00967B5E"/>
    <w:rsid w:val="009703E3"/>
    <w:rsid w:val="00971413"/>
    <w:rsid w:val="00973343"/>
    <w:rsid w:val="0097350F"/>
    <w:rsid w:val="009743CA"/>
    <w:rsid w:val="00980896"/>
    <w:rsid w:val="009815F8"/>
    <w:rsid w:val="00984958"/>
    <w:rsid w:val="00986C00"/>
    <w:rsid w:val="00987469"/>
    <w:rsid w:val="00993FEA"/>
    <w:rsid w:val="00994224"/>
    <w:rsid w:val="009A2BC7"/>
    <w:rsid w:val="009A5475"/>
    <w:rsid w:val="009B08D5"/>
    <w:rsid w:val="009B432E"/>
    <w:rsid w:val="009B4773"/>
    <w:rsid w:val="009C2BBF"/>
    <w:rsid w:val="009C326D"/>
    <w:rsid w:val="009C32FE"/>
    <w:rsid w:val="009C4A73"/>
    <w:rsid w:val="009D10AF"/>
    <w:rsid w:val="009D5BE8"/>
    <w:rsid w:val="009D7D9F"/>
    <w:rsid w:val="009E2C86"/>
    <w:rsid w:val="009E344C"/>
    <w:rsid w:val="009E42CF"/>
    <w:rsid w:val="009E5208"/>
    <w:rsid w:val="009E6BAE"/>
    <w:rsid w:val="009E7A28"/>
    <w:rsid w:val="009F18A3"/>
    <w:rsid w:val="009F2D16"/>
    <w:rsid w:val="009F4AA3"/>
    <w:rsid w:val="00A00801"/>
    <w:rsid w:val="00A03906"/>
    <w:rsid w:val="00A04D3D"/>
    <w:rsid w:val="00A074E0"/>
    <w:rsid w:val="00A10704"/>
    <w:rsid w:val="00A10B98"/>
    <w:rsid w:val="00A11604"/>
    <w:rsid w:val="00A124F8"/>
    <w:rsid w:val="00A12E60"/>
    <w:rsid w:val="00A152FC"/>
    <w:rsid w:val="00A1686E"/>
    <w:rsid w:val="00A17ADE"/>
    <w:rsid w:val="00A24972"/>
    <w:rsid w:val="00A32591"/>
    <w:rsid w:val="00A3301F"/>
    <w:rsid w:val="00A336EF"/>
    <w:rsid w:val="00A359B1"/>
    <w:rsid w:val="00A36A2F"/>
    <w:rsid w:val="00A40535"/>
    <w:rsid w:val="00A415B0"/>
    <w:rsid w:val="00A47363"/>
    <w:rsid w:val="00A505B8"/>
    <w:rsid w:val="00A5085C"/>
    <w:rsid w:val="00A5475B"/>
    <w:rsid w:val="00A54780"/>
    <w:rsid w:val="00A561E4"/>
    <w:rsid w:val="00A61111"/>
    <w:rsid w:val="00A613EE"/>
    <w:rsid w:val="00A64D34"/>
    <w:rsid w:val="00A652BA"/>
    <w:rsid w:val="00A722C1"/>
    <w:rsid w:val="00A77E69"/>
    <w:rsid w:val="00A87B97"/>
    <w:rsid w:val="00A90746"/>
    <w:rsid w:val="00A921AF"/>
    <w:rsid w:val="00A928C5"/>
    <w:rsid w:val="00A9460C"/>
    <w:rsid w:val="00A94BFB"/>
    <w:rsid w:val="00AA0385"/>
    <w:rsid w:val="00AA075B"/>
    <w:rsid w:val="00AA586A"/>
    <w:rsid w:val="00AB01A5"/>
    <w:rsid w:val="00AB0516"/>
    <w:rsid w:val="00AB2920"/>
    <w:rsid w:val="00AB2C34"/>
    <w:rsid w:val="00AB78D8"/>
    <w:rsid w:val="00AC14FE"/>
    <w:rsid w:val="00AC38FC"/>
    <w:rsid w:val="00AD08C4"/>
    <w:rsid w:val="00AD2FA3"/>
    <w:rsid w:val="00AD4499"/>
    <w:rsid w:val="00AD6E38"/>
    <w:rsid w:val="00AD6F79"/>
    <w:rsid w:val="00AD707E"/>
    <w:rsid w:val="00AE012C"/>
    <w:rsid w:val="00AE33B8"/>
    <w:rsid w:val="00AE48FC"/>
    <w:rsid w:val="00AE7023"/>
    <w:rsid w:val="00AF084B"/>
    <w:rsid w:val="00AF1709"/>
    <w:rsid w:val="00AF2946"/>
    <w:rsid w:val="00AF32E6"/>
    <w:rsid w:val="00B021E5"/>
    <w:rsid w:val="00B06EB3"/>
    <w:rsid w:val="00B21A0D"/>
    <w:rsid w:val="00B27CF5"/>
    <w:rsid w:val="00B301F1"/>
    <w:rsid w:val="00B30C44"/>
    <w:rsid w:val="00B37188"/>
    <w:rsid w:val="00B37648"/>
    <w:rsid w:val="00B37EDA"/>
    <w:rsid w:val="00B41125"/>
    <w:rsid w:val="00B44CCD"/>
    <w:rsid w:val="00B4506B"/>
    <w:rsid w:val="00B46494"/>
    <w:rsid w:val="00B52A4F"/>
    <w:rsid w:val="00B552BD"/>
    <w:rsid w:val="00B5572B"/>
    <w:rsid w:val="00B55CEF"/>
    <w:rsid w:val="00B62736"/>
    <w:rsid w:val="00B652ED"/>
    <w:rsid w:val="00B65D91"/>
    <w:rsid w:val="00B666B0"/>
    <w:rsid w:val="00B70337"/>
    <w:rsid w:val="00B72422"/>
    <w:rsid w:val="00B73420"/>
    <w:rsid w:val="00B73E8D"/>
    <w:rsid w:val="00B85ABC"/>
    <w:rsid w:val="00B872B2"/>
    <w:rsid w:val="00B90CF6"/>
    <w:rsid w:val="00B90E50"/>
    <w:rsid w:val="00B912F0"/>
    <w:rsid w:val="00B94B6B"/>
    <w:rsid w:val="00B9639F"/>
    <w:rsid w:val="00BA13C7"/>
    <w:rsid w:val="00BA1DC4"/>
    <w:rsid w:val="00BA290E"/>
    <w:rsid w:val="00BA6EC1"/>
    <w:rsid w:val="00BB0477"/>
    <w:rsid w:val="00BB19B1"/>
    <w:rsid w:val="00BB2A0F"/>
    <w:rsid w:val="00BB7425"/>
    <w:rsid w:val="00BB786D"/>
    <w:rsid w:val="00BC10BE"/>
    <w:rsid w:val="00BC3506"/>
    <w:rsid w:val="00BC4B08"/>
    <w:rsid w:val="00BC558A"/>
    <w:rsid w:val="00BC56C5"/>
    <w:rsid w:val="00BD1C11"/>
    <w:rsid w:val="00BD6550"/>
    <w:rsid w:val="00BD7A7E"/>
    <w:rsid w:val="00BE444D"/>
    <w:rsid w:val="00BF121F"/>
    <w:rsid w:val="00BF201D"/>
    <w:rsid w:val="00BF2137"/>
    <w:rsid w:val="00BF2EF2"/>
    <w:rsid w:val="00BF4A4B"/>
    <w:rsid w:val="00BF5113"/>
    <w:rsid w:val="00C007B3"/>
    <w:rsid w:val="00C012D1"/>
    <w:rsid w:val="00C046DA"/>
    <w:rsid w:val="00C067F0"/>
    <w:rsid w:val="00C06958"/>
    <w:rsid w:val="00C072E4"/>
    <w:rsid w:val="00C14908"/>
    <w:rsid w:val="00C14DEE"/>
    <w:rsid w:val="00C16850"/>
    <w:rsid w:val="00C208FD"/>
    <w:rsid w:val="00C22C3B"/>
    <w:rsid w:val="00C23CB3"/>
    <w:rsid w:val="00C30EF2"/>
    <w:rsid w:val="00C5066A"/>
    <w:rsid w:val="00C5367A"/>
    <w:rsid w:val="00C64DE3"/>
    <w:rsid w:val="00C67D43"/>
    <w:rsid w:val="00C74EB5"/>
    <w:rsid w:val="00C77AFA"/>
    <w:rsid w:val="00C77C9E"/>
    <w:rsid w:val="00C8297C"/>
    <w:rsid w:val="00C865B3"/>
    <w:rsid w:val="00C91413"/>
    <w:rsid w:val="00C92987"/>
    <w:rsid w:val="00C94601"/>
    <w:rsid w:val="00C9624B"/>
    <w:rsid w:val="00CA107F"/>
    <w:rsid w:val="00CA2D3C"/>
    <w:rsid w:val="00CA420D"/>
    <w:rsid w:val="00CA5AA7"/>
    <w:rsid w:val="00CA7218"/>
    <w:rsid w:val="00CA7362"/>
    <w:rsid w:val="00CB0295"/>
    <w:rsid w:val="00CB3C6A"/>
    <w:rsid w:val="00CB4CC5"/>
    <w:rsid w:val="00CB79AE"/>
    <w:rsid w:val="00CB7E00"/>
    <w:rsid w:val="00CC04BA"/>
    <w:rsid w:val="00CC5C5F"/>
    <w:rsid w:val="00CC6C03"/>
    <w:rsid w:val="00CD24A3"/>
    <w:rsid w:val="00CD419C"/>
    <w:rsid w:val="00CD6118"/>
    <w:rsid w:val="00CD74FE"/>
    <w:rsid w:val="00CD7C1D"/>
    <w:rsid w:val="00CD7DC3"/>
    <w:rsid w:val="00CE08D4"/>
    <w:rsid w:val="00CE1809"/>
    <w:rsid w:val="00CE3F55"/>
    <w:rsid w:val="00CF5420"/>
    <w:rsid w:val="00D00D5C"/>
    <w:rsid w:val="00D0174D"/>
    <w:rsid w:val="00D0380A"/>
    <w:rsid w:val="00D05DC7"/>
    <w:rsid w:val="00D100D7"/>
    <w:rsid w:val="00D106D6"/>
    <w:rsid w:val="00D16AFC"/>
    <w:rsid w:val="00D17823"/>
    <w:rsid w:val="00D24002"/>
    <w:rsid w:val="00D27945"/>
    <w:rsid w:val="00D37729"/>
    <w:rsid w:val="00D430AD"/>
    <w:rsid w:val="00D43C15"/>
    <w:rsid w:val="00D4607B"/>
    <w:rsid w:val="00D46F89"/>
    <w:rsid w:val="00D5110D"/>
    <w:rsid w:val="00D51B48"/>
    <w:rsid w:val="00D54673"/>
    <w:rsid w:val="00D57107"/>
    <w:rsid w:val="00D622F5"/>
    <w:rsid w:val="00D6248F"/>
    <w:rsid w:val="00D63C49"/>
    <w:rsid w:val="00D65718"/>
    <w:rsid w:val="00D663F3"/>
    <w:rsid w:val="00D7472E"/>
    <w:rsid w:val="00D74BB2"/>
    <w:rsid w:val="00D92AB1"/>
    <w:rsid w:val="00D93514"/>
    <w:rsid w:val="00D93AC1"/>
    <w:rsid w:val="00DA019A"/>
    <w:rsid w:val="00DA174F"/>
    <w:rsid w:val="00DA3C8B"/>
    <w:rsid w:val="00DA5011"/>
    <w:rsid w:val="00DA5524"/>
    <w:rsid w:val="00DA6487"/>
    <w:rsid w:val="00DB284A"/>
    <w:rsid w:val="00DB45C1"/>
    <w:rsid w:val="00DB4C1B"/>
    <w:rsid w:val="00DD2F75"/>
    <w:rsid w:val="00DD44B3"/>
    <w:rsid w:val="00DD66D1"/>
    <w:rsid w:val="00DE05F2"/>
    <w:rsid w:val="00DE0649"/>
    <w:rsid w:val="00DE4A14"/>
    <w:rsid w:val="00DE7259"/>
    <w:rsid w:val="00DE7A7E"/>
    <w:rsid w:val="00DF21B0"/>
    <w:rsid w:val="00DF5560"/>
    <w:rsid w:val="00E01453"/>
    <w:rsid w:val="00E02AC5"/>
    <w:rsid w:val="00E034A2"/>
    <w:rsid w:val="00E06B40"/>
    <w:rsid w:val="00E06BA3"/>
    <w:rsid w:val="00E10F5A"/>
    <w:rsid w:val="00E1123D"/>
    <w:rsid w:val="00E13D5C"/>
    <w:rsid w:val="00E247EC"/>
    <w:rsid w:val="00E254B0"/>
    <w:rsid w:val="00E26432"/>
    <w:rsid w:val="00E345F2"/>
    <w:rsid w:val="00E35AB3"/>
    <w:rsid w:val="00E35C45"/>
    <w:rsid w:val="00E366FF"/>
    <w:rsid w:val="00E418B5"/>
    <w:rsid w:val="00E45F22"/>
    <w:rsid w:val="00E47B8C"/>
    <w:rsid w:val="00E52A13"/>
    <w:rsid w:val="00E558D2"/>
    <w:rsid w:val="00E567BD"/>
    <w:rsid w:val="00E56A4D"/>
    <w:rsid w:val="00E57FB3"/>
    <w:rsid w:val="00E61D25"/>
    <w:rsid w:val="00E7197B"/>
    <w:rsid w:val="00E71B04"/>
    <w:rsid w:val="00E72393"/>
    <w:rsid w:val="00E76D2E"/>
    <w:rsid w:val="00E76D87"/>
    <w:rsid w:val="00E76F59"/>
    <w:rsid w:val="00E775B5"/>
    <w:rsid w:val="00E776F0"/>
    <w:rsid w:val="00E93DBE"/>
    <w:rsid w:val="00E951C7"/>
    <w:rsid w:val="00E97B87"/>
    <w:rsid w:val="00EA04EA"/>
    <w:rsid w:val="00EA39EA"/>
    <w:rsid w:val="00EA64CC"/>
    <w:rsid w:val="00EA6A09"/>
    <w:rsid w:val="00EA7436"/>
    <w:rsid w:val="00EB37CD"/>
    <w:rsid w:val="00EB57F1"/>
    <w:rsid w:val="00EB7C6E"/>
    <w:rsid w:val="00EC06FF"/>
    <w:rsid w:val="00EC1547"/>
    <w:rsid w:val="00EC3E25"/>
    <w:rsid w:val="00EC4019"/>
    <w:rsid w:val="00ED3C36"/>
    <w:rsid w:val="00ED4F7C"/>
    <w:rsid w:val="00EE72DA"/>
    <w:rsid w:val="00EF0AD7"/>
    <w:rsid w:val="00EF2B06"/>
    <w:rsid w:val="00EF439C"/>
    <w:rsid w:val="00EF7A9E"/>
    <w:rsid w:val="00F01029"/>
    <w:rsid w:val="00F04096"/>
    <w:rsid w:val="00F07CCD"/>
    <w:rsid w:val="00F142C0"/>
    <w:rsid w:val="00F22C35"/>
    <w:rsid w:val="00F24E88"/>
    <w:rsid w:val="00F25AA3"/>
    <w:rsid w:val="00F32E56"/>
    <w:rsid w:val="00F33CFF"/>
    <w:rsid w:val="00F37A2A"/>
    <w:rsid w:val="00F40B1C"/>
    <w:rsid w:val="00F41FEB"/>
    <w:rsid w:val="00F43397"/>
    <w:rsid w:val="00F441FF"/>
    <w:rsid w:val="00F60BBC"/>
    <w:rsid w:val="00F61752"/>
    <w:rsid w:val="00F61BCB"/>
    <w:rsid w:val="00F62A27"/>
    <w:rsid w:val="00F62B2C"/>
    <w:rsid w:val="00F70060"/>
    <w:rsid w:val="00F75BE1"/>
    <w:rsid w:val="00F77D40"/>
    <w:rsid w:val="00F90561"/>
    <w:rsid w:val="00F931A1"/>
    <w:rsid w:val="00F9717D"/>
    <w:rsid w:val="00F97200"/>
    <w:rsid w:val="00FA2802"/>
    <w:rsid w:val="00FA2A61"/>
    <w:rsid w:val="00FA3FE7"/>
    <w:rsid w:val="00FA6F02"/>
    <w:rsid w:val="00FB144A"/>
    <w:rsid w:val="00FB1723"/>
    <w:rsid w:val="00FB2541"/>
    <w:rsid w:val="00FB49D3"/>
    <w:rsid w:val="00FB6F21"/>
    <w:rsid w:val="00FB797F"/>
    <w:rsid w:val="00FC2BF9"/>
    <w:rsid w:val="00FC612D"/>
    <w:rsid w:val="00FC701C"/>
    <w:rsid w:val="00FD2934"/>
    <w:rsid w:val="00FD3672"/>
    <w:rsid w:val="00FD3AEA"/>
    <w:rsid w:val="00FD761E"/>
    <w:rsid w:val="00FE35FD"/>
    <w:rsid w:val="00FE43C4"/>
    <w:rsid w:val="00FF17A8"/>
    <w:rsid w:val="00FF4B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5CFF5"/>
  <w15:chartTrackingRefBased/>
  <w15:docId w15:val="{595E3147-F036-4819-9E6C-4A9C7DEC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5FEB"/>
    <w:pPr>
      <w:overflowPunct w:val="0"/>
      <w:autoSpaceDE w:val="0"/>
      <w:autoSpaceDN w:val="0"/>
      <w:adjustRightInd w:val="0"/>
      <w:textAlignment w:val="baseline"/>
    </w:pPr>
    <w:rPr>
      <w:lang w:eastAsia="en-US"/>
    </w:rPr>
  </w:style>
  <w:style w:type="paragraph" w:styleId="Virsraksts1">
    <w:name w:val="heading 1"/>
    <w:basedOn w:val="Parasts"/>
    <w:next w:val="Parasts"/>
    <w:qFormat/>
    <w:pPr>
      <w:keepNext/>
      <w:overflowPunct/>
      <w:autoSpaceDE/>
      <w:autoSpaceDN/>
      <w:adjustRightInd/>
      <w:textAlignment w:val="auto"/>
      <w:outlineLvl w:val="0"/>
    </w:pPr>
    <w:rPr>
      <w:b/>
      <w:bCs/>
      <w:sz w:val="24"/>
    </w:rPr>
  </w:style>
  <w:style w:type="paragraph" w:styleId="Virsraksts3">
    <w:name w:val="heading 3"/>
    <w:basedOn w:val="Parasts"/>
    <w:next w:val="Parasts"/>
    <w:link w:val="Virsraksts3Rakstz"/>
    <w:uiPriority w:val="9"/>
    <w:qFormat/>
    <w:rsid w:val="00AD08C4"/>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uiPriority w:val="9"/>
    <w:semiHidden/>
    <w:unhideWhenUsed/>
    <w:qFormat/>
    <w:rsid w:val="008948F0"/>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unhideWhenUsed/>
    <w:qFormat/>
    <w:rsid w:val="008948F0"/>
    <w:pPr>
      <w:spacing w:before="240" w:after="60"/>
      <w:outlineLvl w:val="5"/>
    </w:pPr>
    <w:rPr>
      <w:rFonts w:ascii="Calibri" w:hAnsi="Calibri"/>
      <w:b/>
      <w:bCs/>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widowControl w:val="0"/>
      <w:overflowPunct/>
      <w:spacing w:before="220" w:line="220" w:lineRule="auto"/>
      <w:ind w:firstLine="460"/>
      <w:textAlignment w:val="auto"/>
    </w:pPr>
    <w:rPr>
      <w:sz w:val="28"/>
      <w:szCs w:val="28"/>
    </w:rPr>
  </w:style>
  <w:style w:type="paragraph" w:styleId="Pamattekstaatkpe2">
    <w:name w:val="Body Text Indent 2"/>
    <w:basedOn w:val="Parasts"/>
    <w:pPr>
      <w:widowControl w:val="0"/>
      <w:overflowPunct/>
      <w:spacing w:line="220" w:lineRule="auto"/>
      <w:ind w:firstLine="460"/>
      <w:jc w:val="both"/>
      <w:textAlignment w:val="auto"/>
    </w:pPr>
    <w:rPr>
      <w:sz w:val="28"/>
      <w:szCs w:val="28"/>
    </w:rPr>
  </w:style>
  <w:style w:type="paragraph" w:styleId="Galvene">
    <w:name w:val="header"/>
    <w:basedOn w:val="Parasts"/>
    <w:link w:val="GalveneRakstz"/>
    <w:uiPriority w:val="99"/>
    <w:pPr>
      <w:tabs>
        <w:tab w:val="center" w:pos="4320"/>
        <w:tab w:val="right" w:pos="8640"/>
      </w:tabs>
    </w:pPr>
    <w:rPr>
      <w:rFonts w:ascii="Times-Baltic" w:hAnsi="Times-Baltic"/>
    </w:rPr>
  </w:style>
  <w:style w:type="character" w:styleId="Hipersaite">
    <w:name w:val="Hyperlink"/>
    <w:rPr>
      <w:color w:val="0000FF"/>
      <w:u w:val="single"/>
    </w:rPr>
  </w:style>
  <w:style w:type="paragraph" w:styleId="Pamatteksts">
    <w:name w:val="Body Text"/>
    <w:basedOn w:val="Parasts"/>
    <w:link w:val="PamattekstsRakstz"/>
    <w:rPr>
      <w:sz w:val="24"/>
    </w:rPr>
  </w:style>
  <w:style w:type="paragraph" w:styleId="Kjene">
    <w:name w:val="footer"/>
    <w:basedOn w:val="Parasts"/>
    <w:pPr>
      <w:tabs>
        <w:tab w:val="center" w:pos="4153"/>
        <w:tab w:val="right" w:pos="8306"/>
      </w:tabs>
      <w:overflowPunct/>
      <w:autoSpaceDE/>
      <w:autoSpaceDN/>
      <w:adjustRightInd/>
      <w:textAlignment w:val="auto"/>
    </w:pPr>
    <w:rPr>
      <w:sz w:val="24"/>
    </w:rPr>
  </w:style>
  <w:style w:type="table" w:styleId="Reatabula">
    <w:name w:val="Table Grid"/>
    <w:basedOn w:val="Parastatabula"/>
    <w:rsid w:val="0046018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40269F"/>
    <w:rPr>
      <w:rFonts w:ascii="Tahoma" w:hAnsi="Tahoma" w:cs="Tahoma"/>
      <w:sz w:val="16"/>
      <w:szCs w:val="16"/>
    </w:rPr>
  </w:style>
  <w:style w:type="paragraph" w:styleId="Pamatteksts2">
    <w:name w:val="Body Text 2"/>
    <w:basedOn w:val="Parasts"/>
    <w:link w:val="Pamatteksts2Rakstz"/>
    <w:unhideWhenUsed/>
    <w:rsid w:val="00EB7C6E"/>
    <w:pPr>
      <w:overflowPunct/>
      <w:autoSpaceDE/>
      <w:autoSpaceDN/>
      <w:adjustRightInd/>
      <w:spacing w:after="120" w:line="480" w:lineRule="auto"/>
      <w:textAlignment w:val="auto"/>
    </w:pPr>
    <w:rPr>
      <w:sz w:val="24"/>
      <w:szCs w:val="24"/>
    </w:rPr>
  </w:style>
  <w:style w:type="character" w:customStyle="1" w:styleId="Pamatteksts2Rakstz">
    <w:name w:val="Pamatteksts 2 Rakstz."/>
    <w:link w:val="Pamatteksts2"/>
    <w:rsid w:val="00EB7C6E"/>
    <w:rPr>
      <w:sz w:val="24"/>
      <w:szCs w:val="24"/>
      <w:lang w:val="en-US" w:eastAsia="en-US" w:bidi="ar-SA"/>
    </w:rPr>
  </w:style>
  <w:style w:type="paragraph" w:styleId="Sarakstarindkopa">
    <w:name w:val="List Paragraph"/>
    <w:basedOn w:val="Parasts"/>
    <w:uiPriority w:val="34"/>
    <w:qFormat/>
    <w:rsid w:val="00EB7C6E"/>
    <w:pPr>
      <w:overflowPunct/>
      <w:autoSpaceDE/>
      <w:autoSpaceDN/>
      <w:adjustRightInd/>
      <w:ind w:left="720"/>
      <w:contextualSpacing/>
      <w:textAlignment w:val="auto"/>
    </w:pPr>
    <w:rPr>
      <w:sz w:val="24"/>
      <w:szCs w:val="24"/>
    </w:rPr>
  </w:style>
  <w:style w:type="character" w:styleId="Lappusesnumurs">
    <w:name w:val="page number"/>
    <w:basedOn w:val="Noklusjumarindkopasfonts"/>
    <w:rsid w:val="00EB7C6E"/>
  </w:style>
  <w:style w:type="paragraph" w:customStyle="1" w:styleId="xl22">
    <w:name w:val="xl22"/>
    <w:basedOn w:val="Parasts"/>
    <w:rsid w:val="00EB7C6E"/>
    <w:pPr>
      <w:overflowPunct/>
      <w:autoSpaceDE/>
      <w:autoSpaceDN/>
      <w:adjustRightInd/>
      <w:spacing w:before="100" w:beforeAutospacing="1" w:after="100" w:afterAutospacing="1"/>
      <w:textAlignment w:val="center"/>
    </w:pPr>
    <w:rPr>
      <w:rFonts w:ascii="Arial Unicode MS" w:eastAsia="Arial Unicode MS" w:hAnsi="Arial Unicode MS" w:cs="Arial Unicode MS"/>
      <w:sz w:val="24"/>
      <w:szCs w:val="24"/>
      <w:lang w:val="en-GB"/>
    </w:rPr>
  </w:style>
  <w:style w:type="character" w:customStyle="1" w:styleId="Virsraksts3Rakstz">
    <w:name w:val="Virsraksts 3 Rakstz."/>
    <w:link w:val="Virsraksts3"/>
    <w:uiPriority w:val="9"/>
    <w:semiHidden/>
    <w:rsid w:val="00AD08C4"/>
    <w:rPr>
      <w:rFonts w:ascii="Cambria" w:eastAsia="Times New Roman" w:hAnsi="Cambria" w:cs="Times New Roman"/>
      <w:b/>
      <w:bCs/>
      <w:sz w:val="26"/>
      <w:szCs w:val="26"/>
      <w:lang w:val="en-US" w:eastAsia="en-US"/>
    </w:rPr>
  </w:style>
  <w:style w:type="paragraph" w:styleId="Parastaatkpe">
    <w:name w:val="Normal Indent"/>
    <w:basedOn w:val="Parasts"/>
    <w:uiPriority w:val="99"/>
    <w:semiHidden/>
    <w:unhideWhenUsed/>
    <w:rsid w:val="00AD08C4"/>
    <w:pPr>
      <w:overflowPunct/>
      <w:autoSpaceDE/>
      <w:autoSpaceDN/>
      <w:adjustRightInd/>
      <w:ind w:left="720"/>
      <w:textAlignment w:val="auto"/>
    </w:pPr>
    <w:rPr>
      <w:sz w:val="24"/>
      <w:szCs w:val="24"/>
    </w:rPr>
  </w:style>
  <w:style w:type="paragraph" w:customStyle="1" w:styleId="naisf">
    <w:name w:val="naisf"/>
    <w:basedOn w:val="Parasts"/>
    <w:rsid w:val="003A3023"/>
    <w:pPr>
      <w:overflowPunct/>
      <w:autoSpaceDE/>
      <w:autoSpaceDN/>
      <w:adjustRightInd/>
      <w:spacing w:before="100" w:beforeAutospacing="1" w:after="100" w:afterAutospacing="1"/>
      <w:jc w:val="both"/>
      <w:textAlignment w:val="auto"/>
    </w:pPr>
    <w:rPr>
      <w:sz w:val="24"/>
      <w:szCs w:val="24"/>
      <w:lang w:val="en-GB"/>
    </w:rPr>
  </w:style>
  <w:style w:type="character" w:customStyle="1" w:styleId="apple-style-span">
    <w:name w:val="apple-style-span"/>
    <w:basedOn w:val="Noklusjumarindkopasfonts"/>
    <w:rsid w:val="00C77AFA"/>
  </w:style>
  <w:style w:type="paragraph" w:styleId="Bezatstarpm">
    <w:name w:val="No Spacing"/>
    <w:link w:val="BezatstarpmRakstz"/>
    <w:uiPriority w:val="1"/>
    <w:qFormat/>
    <w:rsid w:val="001C2082"/>
    <w:pPr>
      <w:suppressAutoHyphens/>
      <w:spacing w:line="100" w:lineRule="atLeast"/>
    </w:pPr>
    <w:rPr>
      <w:sz w:val="24"/>
      <w:szCs w:val="24"/>
      <w:lang w:eastAsia="en-US"/>
    </w:rPr>
  </w:style>
  <w:style w:type="paragraph" w:styleId="Nosaukums">
    <w:name w:val="Title"/>
    <w:basedOn w:val="Parasts"/>
    <w:next w:val="Apakvirsraksts"/>
    <w:link w:val="NosaukumsRakstz"/>
    <w:qFormat/>
    <w:rsid w:val="00555D31"/>
    <w:pPr>
      <w:suppressAutoHyphens/>
      <w:overflowPunct/>
      <w:autoSpaceDE/>
      <w:autoSpaceDN/>
      <w:adjustRightInd/>
      <w:jc w:val="center"/>
      <w:textAlignment w:val="auto"/>
    </w:pPr>
    <w:rPr>
      <w:b/>
      <w:sz w:val="32"/>
      <w:u w:val="single"/>
      <w:lang w:val="x-none" w:eastAsia="ar-SA"/>
    </w:rPr>
  </w:style>
  <w:style w:type="character" w:customStyle="1" w:styleId="NosaukumsRakstz">
    <w:name w:val="Nosaukums Rakstz."/>
    <w:link w:val="Nosaukums"/>
    <w:rsid w:val="00555D31"/>
    <w:rPr>
      <w:b/>
      <w:sz w:val="32"/>
      <w:u w:val="single"/>
      <w:lang w:eastAsia="ar-SA"/>
    </w:rPr>
  </w:style>
  <w:style w:type="paragraph" w:styleId="Apakvirsraksts">
    <w:name w:val="Subtitle"/>
    <w:basedOn w:val="Parasts"/>
    <w:next w:val="Parasts"/>
    <w:link w:val="ApakvirsrakstsRakstz"/>
    <w:uiPriority w:val="11"/>
    <w:qFormat/>
    <w:rsid w:val="00555D31"/>
    <w:pPr>
      <w:spacing w:after="60"/>
      <w:jc w:val="center"/>
      <w:outlineLvl w:val="1"/>
    </w:pPr>
    <w:rPr>
      <w:rFonts w:ascii="Cambria" w:hAnsi="Cambria"/>
      <w:sz w:val="24"/>
      <w:szCs w:val="24"/>
    </w:rPr>
  </w:style>
  <w:style w:type="character" w:customStyle="1" w:styleId="ApakvirsrakstsRakstz">
    <w:name w:val="Apakšvirsraksts Rakstz."/>
    <w:link w:val="Apakvirsraksts"/>
    <w:uiPriority w:val="11"/>
    <w:rsid w:val="00555D31"/>
    <w:rPr>
      <w:rFonts w:ascii="Cambria" w:eastAsia="Times New Roman" w:hAnsi="Cambria" w:cs="Times New Roman"/>
      <w:sz w:val="24"/>
      <w:szCs w:val="24"/>
      <w:lang w:val="en-US" w:eastAsia="en-US"/>
    </w:rPr>
  </w:style>
  <w:style w:type="paragraph" w:styleId="Pamattekstaatkpe3">
    <w:name w:val="Body Text Indent 3"/>
    <w:basedOn w:val="Parasts"/>
    <w:link w:val="Pamattekstaatkpe3Rakstz"/>
    <w:uiPriority w:val="99"/>
    <w:semiHidden/>
    <w:unhideWhenUsed/>
    <w:rsid w:val="00184446"/>
    <w:pPr>
      <w:spacing w:after="120"/>
      <w:ind w:left="283"/>
    </w:pPr>
    <w:rPr>
      <w:sz w:val="16"/>
      <w:szCs w:val="16"/>
    </w:rPr>
  </w:style>
  <w:style w:type="character" w:customStyle="1" w:styleId="Pamattekstaatkpe3Rakstz">
    <w:name w:val="Pamatteksta atkāpe 3 Rakstz."/>
    <w:link w:val="Pamattekstaatkpe3"/>
    <w:uiPriority w:val="99"/>
    <w:semiHidden/>
    <w:rsid w:val="00184446"/>
    <w:rPr>
      <w:sz w:val="16"/>
      <w:szCs w:val="16"/>
      <w:lang w:val="en-US" w:eastAsia="en-US"/>
    </w:rPr>
  </w:style>
  <w:style w:type="character" w:customStyle="1" w:styleId="Virsraksts5Rakstz">
    <w:name w:val="Virsraksts 5 Rakstz."/>
    <w:link w:val="Virsraksts5"/>
    <w:uiPriority w:val="9"/>
    <w:semiHidden/>
    <w:rsid w:val="008948F0"/>
    <w:rPr>
      <w:rFonts w:ascii="Calibri" w:eastAsia="Times New Roman" w:hAnsi="Calibri" w:cs="Times New Roman"/>
      <w:b/>
      <w:bCs/>
      <w:i/>
      <w:iCs/>
      <w:sz w:val="26"/>
      <w:szCs w:val="26"/>
      <w:lang w:val="en-US" w:eastAsia="en-US"/>
    </w:rPr>
  </w:style>
  <w:style w:type="character" w:customStyle="1" w:styleId="Virsraksts6Rakstz">
    <w:name w:val="Virsraksts 6 Rakstz."/>
    <w:link w:val="Virsraksts6"/>
    <w:uiPriority w:val="9"/>
    <w:rsid w:val="008948F0"/>
    <w:rPr>
      <w:rFonts w:ascii="Calibri" w:eastAsia="Times New Roman" w:hAnsi="Calibri" w:cs="Times New Roman"/>
      <w:b/>
      <w:bCs/>
      <w:sz w:val="22"/>
      <w:szCs w:val="22"/>
      <w:lang w:val="en-US" w:eastAsia="en-US"/>
    </w:rPr>
  </w:style>
  <w:style w:type="paragraph" w:customStyle="1" w:styleId="Galvene1">
    <w:name w:val="Galvene1"/>
    <w:basedOn w:val="Parasts"/>
    <w:rsid w:val="0061560F"/>
    <w:pPr>
      <w:tabs>
        <w:tab w:val="center" w:pos="4153"/>
        <w:tab w:val="right" w:pos="8306"/>
      </w:tabs>
      <w:suppressAutoHyphens/>
      <w:overflowPunct/>
      <w:autoSpaceDE/>
      <w:autoSpaceDN/>
      <w:adjustRightInd/>
      <w:textAlignment w:val="auto"/>
    </w:pPr>
    <w:rPr>
      <w:sz w:val="24"/>
      <w:szCs w:val="24"/>
      <w:lang w:eastAsia="ar-SA"/>
    </w:rPr>
  </w:style>
  <w:style w:type="paragraph" w:customStyle="1" w:styleId="ListParagraph1">
    <w:name w:val="List Paragraph1"/>
    <w:basedOn w:val="Parasts"/>
    <w:rsid w:val="0061560F"/>
    <w:pPr>
      <w:overflowPunct/>
      <w:autoSpaceDE/>
      <w:autoSpaceDN/>
      <w:adjustRightInd/>
      <w:ind w:left="720"/>
      <w:textAlignment w:val="auto"/>
    </w:pPr>
    <w:rPr>
      <w:sz w:val="24"/>
      <w:szCs w:val="24"/>
      <w:lang w:eastAsia="ar-SA"/>
    </w:rPr>
  </w:style>
  <w:style w:type="paragraph" w:styleId="Pamatteksts3">
    <w:name w:val="Body Text 3"/>
    <w:basedOn w:val="Parasts"/>
    <w:link w:val="Pamatteksts3Rakstz"/>
    <w:uiPriority w:val="99"/>
    <w:semiHidden/>
    <w:unhideWhenUsed/>
    <w:rsid w:val="00050A16"/>
    <w:pPr>
      <w:spacing w:after="120"/>
    </w:pPr>
    <w:rPr>
      <w:sz w:val="16"/>
      <w:szCs w:val="16"/>
    </w:rPr>
  </w:style>
  <w:style w:type="character" w:customStyle="1" w:styleId="Pamatteksts3Rakstz">
    <w:name w:val="Pamatteksts 3 Rakstz."/>
    <w:link w:val="Pamatteksts3"/>
    <w:uiPriority w:val="99"/>
    <w:semiHidden/>
    <w:rsid w:val="00050A16"/>
    <w:rPr>
      <w:sz w:val="16"/>
      <w:szCs w:val="16"/>
      <w:lang w:val="en-US" w:eastAsia="en-US"/>
    </w:rPr>
  </w:style>
  <w:style w:type="paragraph" w:customStyle="1" w:styleId="Virsraksts11">
    <w:name w:val="Virsraksts 11"/>
    <w:basedOn w:val="Parasts"/>
    <w:next w:val="Parasts"/>
    <w:rsid w:val="000D57DC"/>
    <w:pPr>
      <w:keepNext/>
      <w:tabs>
        <w:tab w:val="num" w:pos="0"/>
      </w:tabs>
      <w:suppressAutoHyphens/>
      <w:overflowPunct/>
      <w:autoSpaceDE/>
      <w:autoSpaceDN/>
      <w:adjustRightInd/>
      <w:ind w:left="1080"/>
      <w:textAlignment w:val="auto"/>
      <w:outlineLvl w:val="0"/>
    </w:pPr>
    <w:rPr>
      <w:b/>
      <w:bCs/>
      <w:sz w:val="22"/>
      <w:lang w:eastAsia="ar-SA"/>
    </w:rPr>
  </w:style>
  <w:style w:type="character" w:customStyle="1" w:styleId="PamattekstsRakstz">
    <w:name w:val="Pamatteksts Rakstz."/>
    <w:link w:val="Pamatteksts"/>
    <w:rsid w:val="00A1686E"/>
    <w:rPr>
      <w:sz w:val="24"/>
      <w:lang w:val="en-US" w:eastAsia="en-US"/>
    </w:rPr>
  </w:style>
  <w:style w:type="paragraph" w:customStyle="1" w:styleId="western">
    <w:name w:val="western"/>
    <w:basedOn w:val="Parasts"/>
    <w:rsid w:val="00A64D34"/>
    <w:pPr>
      <w:suppressAutoHyphens/>
      <w:overflowPunct/>
      <w:autoSpaceDE/>
      <w:autoSpaceDN/>
      <w:adjustRightInd/>
      <w:textAlignment w:val="auto"/>
    </w:pPr>
    <w:rPr>
      <w:sz w:val="24"/>
      <w:szCs w:val="24"/>
      <w:lang w:val="en-GB" w:eastAsia="ar-SA"/>
    </w:rPr>
  </w:style>
  <w:style w:type="character" w:customStyle="1" w:styleId="GalveneRakstz">
    <w:name w:val="Galvene Rakstz."/>
    <w:link w:val="Galvene"/>
    <w:uiPriority w:val="99"/>
    <w:rsid w:val="00E47B8C"/>
    <w:rPr>
      <w:rFonts w:ascii="Times-Baltic" w:hAnsi="Times-Baltic"/>
      <w:lang w:val="en-US" w:eastAsia="en-US"/>
    </w:rPr>
  </w:style>
  <w:style w:type="character" w:styleId="Komentraatsauce">
    <w:name w:val="annotation reference"/>
    <w:uiPriority w:val="99"/>
    <w:semiHidden/>
    <w:unhideWhenUsed/>
    <w:rsid w:val="00E06B40"/>
    <w:rPr>
      <w:sz w:val="16"/>
      <w:szCs w:val="16"/>
    </w:rPr>
  </w:style>
  <w:style w:type="paragraph" w:styleId="Komentrateksts">
    <w:name w:val="annotation text"/>
    <w:basedOn w:val="Parasts"/>
    <w:link w:val="KomentratekstsRakstz"/>
    <w:uiPriority w:val="99"/>
    <w:unhideWhenUsed/>
    <w:rsid w:val="00E06B40"/>
  </w:style>
  <w:style w:type="character" w:customStyle="1" w:styleId="KomentratekstsRakstz">
    <w:name w:val="Komentāra teksts Rakstz."/>
    <w:link w:val="Komentrateksts"/>
    <w:uiPriority w:val="99"/>
    <w:rsid w:val="00E06B40"/>
    <w:rPr>
      <w:lang w:val="en-US" w:eastAsia="en-US"/>
    </w:rPr>
  </w:style>
  <w:style w:type="paragraph" w:styleId="Komentratma">
    <w:name w:val="annotation subject"/>
    <w:basedOn w:val="Komentrateksts"/>
    <w:next w:val="Komentrateksts"/>
    <w:link w:val="KomentratmaRakstz"/>
    <w:uiPriority w:val="99"/>
    <w:semiHidden/>
    <w:unhideWhenUsed/>
    <w:rsid w:val="00E06B40"/>
    <w:rPr>
      <w:b/>
      <w:bCs/>
    </w:rPr>
  </w:style>
  <w:style w:type="character" w:customStyle="1" w:styleId="KomentratmaRakstz">
    <w:name w:val="Komentāra tēma Rakstz."/>
    <w:link w:val="Komentratma"/>
    <w:uiPriority w:val="99"/>
    <w:semiHidden/>
    <w:rsid w:val="00E06B40"/>
    <w:rPr>
      <w:b/>
      <w:bCs/>
      <w:lang w:val="en-US" w:eastAsia="en-US"/>
    </w:rPr>
  </w:style>
  <w:style w:type="paragraph" w:styleId="Prskatjums">
    <w:name w:val="Revision"/>
    <w:hidden/>
    <w:uiPriority w:val="99"/>
    <w:semiHidden/>
    <w:rsid w:val="00B55CEF"/>
    <w:rPr>
      <w:lang w:val="en-US" w:eastAsia="en-US"/>
    </w:rPr>
  </w:style>
  <w:style w:type="paragraph" w:customStyle="1" w:styleId="tv213">
    <w:name w:val="tv213"/>
    <w:basedOn w:val="Parasts"/>
    <w:rsid w:val="008059D0"/>
    <w:pPr>
      <w:overflowPunct/>
      <w:autoSpaceDE/>
      <w:autoSpaceDN/>
      <w:adjustRightInd/>
      <w:spacing w:before="100" w:beforeAutospacing="1" w:after="100" w:afterAutospacing="1"/>
      <w:textAlignment w:val="auto"/>
    </w:pPr>
    <w:rPr>
      <w:sz w:val="24"/>
      <w:szCs w:val="24"/>
      <w:lang w:eastAsia="lv-LV"/>
    </w:rPr>
  </w:style>
  <w:style w:type="paragraph" w:customStyle="1" w:styleId="Virsraksts12">
    <w:name w:val="Virsraksts 12"/>
    <w:basedOn w:val="Parasts"/>
    <w:next w:val="Parasts"/>
    <w:rsid w:val="00256666"/>
    <w:pPr>
      <w:keepNext/>
      <w:tabs>
        <w:tab w:val="num" w:pos="0"/>
      </w:tabs>
      <w:suppressAutoHyphens/>
      <w:overflowPunct/>
      <w:autoSpaceDE/>
      <w:autoSpaceDN/>
      <w:adjustRightInd/>
      <w:ind w:left="1080"/>
      <w:textAlignment w:val="auto"/>
      <w:outlineLvl w:val="0"/>
    </w:pPr>
    <w:rPr>
      <w:b/>
      <w:bCs/>
      <w:sz w:val="22"/>
      <w:lang w:eastAsia="ar-SA"/>
    </w:rPr>
  </w:style>
  <w:style w:type="character" w:styleId="Neatrisintapieminana">
    <w:name w:val="Unresolved Mention"/>
    <w:basedOn w:val="Noklusjumarindkopasfonts"/>
    <w:uiPriority w:val="99"/>
    <w:semiHidden/>
    <w:unhideWhenUsed/>
    <w:rsid w:val="00002368"/>
    <w:rPr>
      <w:color w:val="605E5C"/>
      <w:shd w:val="clear" w:color="auto" w:fill="E1DFDD"/>
    </w:rPr>
  </w:style>
  <w:style w:type="character" w:customStyle="1" w:styleId="BezatstarpmRakstz">
    <w:name w:val="Bez atstarpēm Rakstz."/>
    <w:link w:val="Bezatstarpm"/>
    <w:uiPriority w:val="1"/>
    <w:rsid w:val="00613A1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9730">
      <w:bodyDiv w:val="1"/>
      <w:marLeft w:val="0"/>
      <w:marRight w:val="0"/>
      <w:marTop w:val="0"/>
      <w:marBottom w:val="0"/>
      <w:divBdr>
        <w:top w:val="none" w:sz="0" w:space="0" w:color="auto"/>
        <w:left w:val="none" w:sz="0" w:space="0" w:color="auto"/>
        <w:bottom w:val="none" w:sz="0" w:space="0" w:color="auto"/>
        <w:right w:val="none" w:sz="0" w:space="0" w:color="auto"/>
      </w:divBdr>
    </w:div>
    <w:div w:id="385221817">
      <w:bodyDiv w:val="1"/>
      <w:marLeft w:val="0"/>
      <w:marRight w:val="0"/>
      <w:marTop w:val="0"/>
      <w:marBottom w:val="0"/>
      <w:divBdr>
        <w:top w:val="none" w:sz="0" w:space="0" w:color="auto"/>
        <w:left w:val="none" w:sz="0" w:space="0" w:color="auto"/>
        <w:bottom w:val="none" w:sz="0" w:space="0" w:color="auto"/>
        <w:right w:val="none" w:sz="0" w:space="0" w:color="auto"/>
      </w:divBdr>
    </w:div>
    <w:div w:id="408960340">
      <w:bodyDiv w:val="1"/>
      <w:marLeft w:val="0"/>
      <w:marRight w:val="0"/>
      <w:marTop w:val="0"/>
      <w:marBottom w:val="0"/>
      <w:divBdr>
        <w:top w:val="none" w:sz="0" w:space="0" w:color="auto"/>
        <w:left w:val="none" w:sz="0" w:space="0" w:color="auto"/>
        <w:bottom w:val="none" w:sz="0" w:space="0" w:color="auto"/>
        <w:right w:val="none" w:sz="0" w:space="0" w:color="auto"/>
      </w:divBdr>
    </w:div>
    <w:div w:id="588002870">
      <w:bodyDiv w:val="1"/>
      <w:marLeft w:val="0"/>
      <w:marRight w:val="0"/>
      <w:marTop w:val="0"/>
      <w:marBottom w:val="0"/>
      <w:divBdr>
        <w:top w:val="none" w:sz="0" w:space="0" w:color="auto"/>
        <w:left w:val="none" w:sz="0" w:space="0" w:color="auto"/>
        <w:bottom w:val="none" w:sz="0" w:space="0" w:color="auto"/>
        <w:right w:val="none" w:sz="0" w:space="0" w:color="auto"/>
      </w:divBdr>
    </w:div>
    <w:div w:id="678046487">
      <w:bodyDiv w:val="1"/>
      <w:marLeft w:val="0"/>
      <w:marRight w:val="0"/>
      <w:marTop w:val="0"/>
      <w:marBottom w:val="0"/>
      <w:divBdr>
        <w:top w:val="none" w:sz="0" w:space="0" w:color="auto"/>
        <w:left w:val="none" w:sz="0" w:space="0" w:color="auto"/>
        <w:bottom w:val="none" w:sz="0" w:space="0" w:color="auto"/>
        <w:right w:val="none" w:sz="0" w:space="0" w:color="auto"/>
      </w:divBdr>
    </w:div>
    <w:div w:id="1172333566">
      <w:bodyDiv w:val="1"/>
      <w:marLeft w:val="0"/>
      <w:marRight w:val="0"/>
      <w:marTop w:val="0"/>
      <w:marBottom w:val="0"/>
      <w:divBdr>
        <w:top w:val="none" w:sz="0" w:space="0" w:color="auto"/>
        <w:left w:val="none" w:sz="0" w:space="0" w:color="auto"/>
        <w:bottom w:val="none" w:sz="0" w:space="0" w:color="auto"/>
        <w:right w:val="none" w:sz="0" w:space="0" w:color="auto"/>
      </w:divBdr>
    </w:div>
    <w:div w:id="1434592437">
      <w:bodyDiv w:val="1"/>
      <w:marLeft w:val="0"/>
      <w:marRight w:val="0"/>
      <w:marTop w:val="0"/>
      <w:marBottom w:val="0"/>
      <w:divBdr>
        <w:top w:val="none" w:sz="0" w:space="0" w:color="auto"/>
        <w:left w:val="none" w:sz="0" w:space="0" w:color="auto"/>
        <w:bottom w:val="none" w:sz="0" w:space="0" w:color="auto"/>
        <w:right w:val="none" w:sz="0" w:space="0" w:color="auto"/>
      </w:divBdr>
      <w:divsChild>
        <w:div w:id="1686051307">
          <w:marLeft w:val="0"/>
          <w:marRight w:val="0"/>
          <w:marTop w:val="300"/>
          <w:marBottom w:val="0"/>
          <w:divBdr>
            <w:top w:val="none" w:sz="0" w:space="0" w:color="auto"/>
            <w:left w:val="single" w:sz="6" w:space="0" w:color="E5E5E5"/>
            <w:bottom w:val="none" w:sz="0" w:space="0" w:color="auto"/>
            <w:right w:val="single" w:sz="6" w:space="0" w:color="E5E5E5"/>
          </w:divBdr>
          <w:divsChild>
            <w:div w:id="1525023533">
              <w:marLeft w:val="0"/>
              <w:marRight w:val="0"/>
              <w:marTop w:val="0"/>
              <w:marBottom w:val="0"/>
              <w:divBdr>
                <w:top w:val="none" w:sz="0" w:space="0" w:color="auto"/>
                <w:left w:val="none" w:sz="0" w:space="0" w:color="auto"/>
                <w:bottom w:val="none" w:sz="0" w:space="0" w:color="auto"/>
                <w:right w:val="none" w:sz="0" w:space="0" w:color="auto"/>
              </w:divBdr>
              <w:divsChild>
                <w:div w:id="985355899">
                  <w:marLeft w:val="0"/>
                  <w:marRight w:val="0"/>
                  <w:marTop w:val="0"/>
                  <w:marBottom w:val="0"/>
                  <w:divBdr>
                    <w:top w:val="none" w:sz="0" w:space="0" w:color="auto"/>
                    <w:left w:val="none" w:sz="0" w:space="0" w:color="auto"/>
                    <w:bottom w:val="none" w:sz="0" w:space="0" w:color="auto"/>
                    <w:right w:val="none" w:sz="0" w:space="0" w:color="auto"/>
                  </w:divBdr>
                  <w:divsChild>
                    <w:div w:id="1318074043">
                      <w:marLeft w:val="0"/>
                      <w:marRight w:val="0"/>
                      <w:marTop w:val="0"/>
                      <w:marBottom w:val="0"/>
                      <w:divBdr>
                        <w:top w:val="none" w:sz="0" w:space="0" w:color="auto"/>
                        <w:left w:val="none" w:sz="0" w:space="0" w:color="auto"/>
                        <w:bottom w:val="none" w:sz="0" w:space="0" w:color="auto"/>
                        <w:right w:val="none" w:sz="0" w:space="0" w:color="auto"/>
                      </w:divBdr>
                      <w:divsChild>
                        <w:div w:id="42974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188553">
      <w:bodyDiv w:val="1"/>
      <w:marLeft w:val="0"/>
      <w:marRight w:val="0"/>
      <w:marTop w:val="0"/>
      <w:marBottom w:val="0"/>
      <w:divBdr>
        <w:top w:val="none" w:sz="0" w:space="0" w:color="auto"/>
        <w:left w:val="none" w:sz="0" w:space="0" w:color="auto"/>
        <w:bottom w:val="none" w:sz="0" w:space="0" w:color="auto"/>
        <w:right w:val="none" w:sz="0" w:space="0" w:color="auto"/>
      </w:divBdr>
    </w:div>
    <w:div w:id="1526022456">
      <w:bodyDiv w:val="1"/>
      <w:marLeft w:val="0"/>
      <w:marRight w:val="0"/>
      <w:marTop w:val="0"/>
      <w:marBottom w:val="0"/>
      <w:divBdr>
        <w:top w:val="none" w:sz="0" w:space="0" w:color="auto"/>
        <w:left w:val="none" w:sz="0" w:space="0" w:color="auto"/>
        <w:bottom w:val="none" w:sz="0" w:space="0" w:color="auto"/>
        <w:right w:val="none" w:sz="0" w:space="0" w:color="auto"/>
      </w:divBdr>
    </w:div>
    <w:div w:id="2042780653">
      <w:bodyDiv w:val="1"/>
      <w:marLeft w:val="0"/>
      <w:marRight w:val="0"/>
      <w:marTop w:val="0"/>
      <w:marBottom w:val="0"/>
      <w:divBdr>
        <w:top w:val="none" w:sz="0" w:space="0" w:color="auto"/>
        <w:left w:val="none" w:sz="0" w:space="0" w:color="auto"/>
        <w:bottom w:val="none" w:sz="0" w:space="0" w:color="auto"/>
        <w:right w:val="none" w:sz="0" w:space="0" w:color="auto"/>
      </w:divBdr>
      <w:divsChild>
        <w:div w:id="1125080587">
          <w:marLeft w:val="0"/>
          <w:marRight w:val="0"/>
          <w:marTop w:val="300"/>
          <w:marBottom w:val="0"/>
          <w:divBdr>
            <w:top w:val="none" w:sz="0" w:space="0" w:color="auto"/>
            <w:left w:val="single" w:sz="6" w:space="0" w:color="E5E5E5"/>
            <w:bottom w:val="none" w:sz="0" w:space="0" w:color="auto"/>
            <w:right w:val="single" w:sz="6" w:space="0" w:color="E5E5E5"/>
          </w:divBdr>
          <w:divsChild>
            <w:div w:id="476608912">
              <w:marLeft w:val="0"/>
              <w:marRight w:val="0"/>
              <w:marTop w:val="0"/>
              <w:marBottom w:val="0"/>
              <w:divBdr>
                <w:top w:val="none" w:sz="0" w:space="0" w:color="auto"/>
                <w:left w:val="none" w:sz="0" w:space="0" w:color="auto"/>
                <w:bottom w:val="none" w:sz="0" w:space="0" w:color="auto"/>
                <w:right w:val="none" w:sz="0" w:space="0" w:color="auto"/>
              </w:divBdr>
              <w:divsChild>
                <w:div w:id="1959869338">
                  <w:marLeft w:val="0"/>
                  <w:marRight w:val="0"/>
                  <w:marTop w:val="0"/>
                  <w:marBottom w:val="0"/>
                  <w:divBdr>
                    <w:top w:val="none" w:sz="0" w:space="0" w:color="auto"/>
                    <w:left w:val="none" w:sz="0" w:space="0" w:color="auto"/>
                    <w:bottom w:val="none" w:sz="0" w:space="0" w:color="auto"/>
                    <w:right w:val="none" w:sz="0" w:space="0" w:color="auto"/>
                  </w:divBdr>
                  <w:divsChild>
                    <w:div w:id="117728109">
                      <w:marLeft w:val="0"/>
                      <w:marRight w:val="0"/>
                      <w:marTop w:val="0"/>
                      <w:marBottom w:val="0"/>
                      <w:divBdr>
                        <w:top w:val="none" w:sz="0" w:space="0" w:color="auto"/>
                        <w:left w:val="none" w:sz="0" w:space="0" w:color="auto"/>
                        <w:bottom w:val="none" w:sz="0" w:space="0" w:color="auto"/>
                        <w:right w:val="none" w:sz="0" w:space="0" w:color="auto"/>
                      </w:divBdr>
                      <w:divsChild>
                        <w:div w:id="5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eta.sture@dome.liepa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F63B6-993D-4AAD-B7BC-9FCEEAA4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15</Pages>
  <Words>6044</Words>
  <Characters>42200</Characters>
  <Application>Microsoft Office Word</Application>
  <DocSecurity>0</DocSecurity>
  <Lines>351</Lines>
  <Paragraphs>96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Ventspilī</vt:lpstr>
      <vt:lpstr>Ventspilī</vt:lpstr>
    </vt:vector>
  </TitlesOfParts>
  <Company>Ventspils pils. dome</Company>
  <LinksUpToDate>false</LinksUpToDate>
  <CharactersWithSpaces>48148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Ventspilī</dc:title>
  <dc:subject/>
  <dc:creator>Uldis Grieze</dc:creator>
  <cp:keywords/>
  <cp:lastModifiedBy>Andra Kalnina</cp:lastModifiedBy>
  <cp:revision>22</cp:revision>
  <cp:lastPrinted>2020-01-24T09:13:00Z</cp:lastPrinted>
  <dcterms:created xsi:type="dcterms:W3CDTF">2026-05-11T12:52:00Z</dcterms:created>
  <dcterms:modified xsi:type="dcterms:W3CDTF">2026-06-03T14:16:00Z</dcterms:modified>
</cp:coreProperties>
</file>