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94" w:rsidRDefault="0090074F" w:rsidP="0041620B">
      <w:pPr>
        <w:overflowPunct w:val="0"/>
        <w:autoSpaceDE w:val="0"/>
        <w:autoSpaceDN w:val="0"/>
        <w:adjustRightInd w:val="0"/>
        <w:ind w:right="43"/>
        <w:jc w:val="center"/>
        <w:textAlignment w:val="baseline"/>
        <w:rPr>
          <w:noProof/>
          <w:szCs w:val="20"/>
        </w:rPr>
      </w:pPr>
      <w:r w:rsidRPr="001979AD">
        <w:rPr>
          <w:noProof/>
        </w:rPr>
        <w:drawing>
          <wp:inline distT="0" distB="0" distL="0" distR="0">
            <wp:extent cx="849630" cy="1008380"/>
            <wp:effectExtent l="0" t="0" r="7620" b="1270"/>
            <wp:docPr id="1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20B" w:rsidRPr="00504CC9" w:rsidRDefault="0041620B" w:rsidP="0041620B">
      <w:pPr>
        <w:overflowPunct w:val="0"/>
        <w:autoSpaceDE w:val="0"/>
        <w:autoSpaceDN w:val="0"/>
        <w:adjustRightInd w:val="0"/>
        <w:ind w:right="43"/>
        <w:jc w:val="center"/>
        <w:textAlignment w:val="baseline"/>
      </w:pPr>
      <w:r w:rsidRPr="00504CC9">
        <w:t>Latvijas Republika</w:t>
      </w:r>
    </w:p>
    <w:p w:rsidR="00333DAC" w:rsidRPr="00F03497" w:rsidRDefault="0041620B" w:rsidP="00F03497">
      <w:pPr>
        <w:overflowPunct w:val="0"/>
        <w:autoSpaceDE w:val="0"/>
        <w:autoSpaceDN w:val="0"/>
        <w:adjustRightInd w:val="0"/>
        <w:ind w:right="43"/>
        <w:jc w:val="center"/>
        <w:textAlignment w:val="baseline"/>
        <w:rPr>
          <w:rFonts w:ascii="Bookman Old Style" w:hAnsi="Bookman Old Style"/>
          <w:b/>
          <w:sz w:val="32"/>
          <w:szCs w:val="20"/>
        </w:rPr>
      </w:pPr>
      <w:r w:rsidRPr="00504CC9">
        <w:rPr>
          <w:rFonts w:ascii="Bookman Old Style" w:hAnsi="Bookman Old Style"/>
          <w:b/>
          <w:sz w:val="32"/>
          <w:szCs w:val="20"/>
        </w:rPr>
        <w:t>TALSU NOVADA PAŠVALDĪBA</w:t>
      </w:r>
    </w:p>
    <w:p w:rsidR="0041620B" w:rsidRPr="006A6932" w:rsidRDefault="0041620B" w:rsidP="0041620B">
      <w:pPr>
        <w:overflowPunct w:val="0"/>
        <w:autoSpaceDE w:val="0"/>
        <w:autoSpaceDN w:val="0"/>
        <w:adjustRightInd w:val="0"/>
        <w:ind w:right="43"/>
        <w:jc w:val="center"/>
        <w:textAlignment w:val="baseline"/>
        <w:rPr>
          <w:sz w:val="22"/>
          <w:szCs w:val="20"/>
        </w:rPr>
      </w:pPr>
      <w:r w:rsidRPr="006A6932">
        <w:rPr>
          <w:sz w:val="22"/>
          <w:szCs w:val="20"/>
        </w:rPr>
        <w:t>Nodokļu maksātāja reģistrācijas Nr.90009113532</w:t>
      </w:r>
    </w:p>
    <w:p w:rsidR="0041620B" w:rsidRPr="006A6932" w:rsidRDefault="0041620B" w:rsidP="0041620B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ind w:right="43" w:firstLine="120"/>
        <w:jc w:val="center"/>
        <w:textAlignment w:val="baseline"/>
        <w:rPr>
          <w:sz w:val="22"/>
          <w:szCs w:val="20"/>
        </w:rPr>
      </w:pPr>
      <w:r w:rsidRPr="004C43C2">
        <w:rPr>
          <w:sz w:val="20"/>
          <w:szCs w:val="20"/>
        </w:rPr>
        <w:t>Kareivju iela 7, Talsi, Talsu nov., LV-3201, tālr. 63232110, e-pasts pasts@talsi.lv</w:t>
      </w:r>
    </w:p>
    <w:p w:rsidR="0041620B" w:rsidRPr="00504CC9" w:rsidRDefault="0041620B" w:rsidP="0041620B">
      <w:pPr>
        <w:overflowPunct w:val="0"/>
        <w:autoSpaceDE w:val="0"/>
        <w:autoSpaceDN w:val="0"/>
        <w:adjustRightInd w:val="0"/>
        <w:ind w:right="43"/>
        <w:jc w:val="center"/>
        <w:textAlignment w:val="baseline"/>
        <w:rPr>
          <w:b/>
          <w:sz w:val="32"/>
        </w:rPr>
      </w:pPr>
      <w:r w:rsidRPr="00504CC9">
        <w:rPr>
          <w:b/>
          <w:sz w:val="32"/>
        </w:rPr>
        <w:t>IEPIRKUMU KOMISIJA</w:t>
      </w:r>
    </w:p>
    <w:p w:rsidR="0041620B" w:rsidRPr="00504CC9" w:rsidRDefault="0041620B" w:rsidP="00804A10">
      <w:pPr>
        <w:overflowPunct w:val="0"/>
        <w:autoSpaceDE w:val="0"/>
        <w:autoSpaceDN w:val="0"/>
        <w:adjustRightInd w:val="0"/>
        <w:ind w:right="-143"/>
        <w:jc w:val="center"/>
        <w:textAlignment w:val="baseline"/>
      </w:pPr>
      <w:r w:rsidRPr="00504CC9">
        <w:t>Talsos</w:t>
      </w:r>
    </w:p>
    <w:p w:rsidR="0041620B" w:rsidRPr="004B550E" w:rsidRDefault="0041620B" w:rsidP="00F00AA7">
      <w:pPr>
        <w:tabs>
          <w:tab w:val="left" w:pos="8504"/>
        </w:tabs>
        <w:ind w:left="-142" w:right="-852"/>
        <w:jc w:val="center"/>
        <w:rPr>
          <w:b/>
          <w:sz w:val="20"/>
          <w:szCs w:val="20"/>
        </w:rPr>
      </w:pPr>
    </w:p>
    <w:p w:rsidR="00E93E00" w:rsidRPr="00000770" w:rsidRDefault="00856412" w:rsidP="00804A10">
      <w:pPr>
        <w:tabs>
          <w:tab w:val="left" w:pos="8504"/>
        </w:tabs>
        <w:ind w:left="-142" w:right="-143"/>
        <w:jc w:val="center"/>
        <w:rPr>
          <w:b/>
        </w:rPr>
      </w:pPr>
      <w:r>
        <w:rPr>
          <w:b/>
        </w:rPr>
        <w:t>LĒMUMS</w:t>
      </w:r>
    </w:p>
    <w:p w:rsidR="00856412" w:rsidRPr="005B5831" w:rsidRDefault="00856412" w:rsidP="00856412">
      <w:pPr>
        <w:suppressAutoHyphens/>
        <w:jc w:val="center"/>
        <w:rPr>
          <w:b/>
        </w:rPr>
      </w:pPr>
      <w:r w:rsidRPr="005B5831">
        <w:rPr>
          <w:b/>
        </w:rPr>
        <w:t>Publisko iepirkumu likuma 9. panta kārtībā</w:t>
      </w:r>
      <w:r>
        <w:rPr>
          <w:b/>
        </w:rPr>
        <w:t xml:space="preserve"> veiktajā iepirkumā</w:t>
      </w:r>
    </w:p>
    <w:p w:rsidR="00856412" w:rsidRDefault="00856412" w:rsidP="00856412">
      <w:pPr>
        <w:jc w:val="center"/>
        <w:rPr>
          <w:b/>
          <w:color w:val="000000"/>
          <w:lang w:eastAsia="ar-SA"/>
        </w:rPr>
      </w:pPr>
      <w:r w:rsidRPr="005D6FF6">
        <w:rPr>
          <w:b/>
          <w:color w:val="000000"/>
          <w:lang w:eastAsia="ar-SA"/>
        </w:rPr>
        <w:t>“</w:t>
      </w:r>
      <w:r w:rsidR="00B53344">
        <w:rPr>
          <w:b/>
        </w:rPr>
        <w:t>Jauna dūmvada projektēšana un izbūve Tiņģeres muižas vajadzībām</w:t>
      </w:r>
      <w:r w:rsidRPr="00F11E8B">
        <w:rPr>
          <w:b/>
          <w:color w:val="000000"/>
          <w:lang w:eastAsia="ar-SA"/>
        </w:rPr>
        <w:t xml:space="preserve">”, </w:t>
      </w:r>
    </w:p>
    <w:p w:rsidR="00203F5C" w:rsidRDefault="009D2826" w:rsidP="00FB497B">
      <w:pPr>
        <w:jc w:val="center"/>
        <w:rPr>
          <w:b/>
        </w:rPr>
      </w:pPr>
      <w:r w:rsidRPr="00000770">
        <w:rPr>
          <w:b/>
        </w:rPr>
        <w:t>identifikācijas Nr. TNP 202</w:t>
      </w:r>
      <w:r w:rsidR="006C2052">
        <w:rPr>
          <w:b/>
        </w:rPr>
        <w:t>6/88</w:t>
      </w:r>
    </w:p>
    <w:p w:rsidR="009A0980" w:rsidRPr="00FB497B" w:rsidRDefault="009A0980" w:rsidP="00FB497B">
      <w:pPr>
        <w:jc w:val="center"/>
        <w:rPr>
          <w:b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2806"/>
        <w:gridCol w:w="2977"/>
      </w:tblGrid>
      <w:tr w:rsidR="005E3A36" w:rsidRPr="009A0980" w:rsidTr="008F06BA">
        <w:trPr>
          <w:trHeight w:val="49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1D34" w:rsidRPr="009A0980" w:rsidRDefault="006E4E23" w:rsidP="0003479F">
            <w:pPr>
              <w:rPr>
                <w:b/>
              </w:rPr>
            </w:pPr>
            <w:r w:rsidRPr="009A0980">
              <w:rPr>
                <w:b/>
              </w:rPr>
              <w:t>Pasūtītāj</w:t>
            </w:r>
            <w:r w:rsidR="00380E13" w:rsidRPr="009A0980">
              <w:rPr>
                <w:b/>
              </w:rPr>
              <w:t>a nosaukums, reģistrācijas numurs un adrese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36" w:rsidRPr="009A0980" w:rsidRDefault="00E93E00" w:rsidP="00F00AA7">
            <w:pPr>
              <w:tabs>
                <w:tab w:val="left" w:pos="284"/>
                <w:tab w:val="left" w:pos="709"/>
                <w:tab w:val="left" w:pos="1560"/>
              </w:tabs>
              <w:ind w:left="567" w:hanging="567"/>
              <w:jc w:val="both"/>
              <w:rPr>
                <w:rFonts w:eastAsia="Calibri"/>
                <w:lang w:eastAsia="en-US"/>
              </w:rPr>
            </w:pPr>
            <w:r w:rsidRPr="009A0980">
              <w:t>Talsu novada pašvaldība</w:t>
            </w:r>
          </w:p>
          <w:p w:rsidR="005E3A36" w:rsidRPr="009A0980" w:rsidRDefault="005E3A36" w:rsidP="0003479F">
            <w:r w:rsidRPr="009A0980">
              <w:t>Reģistrācijas Nr.</w:t>
            </w:r>
            <w:r w:rsidR="00E93E00" w:rsidRPr="009A0980">
              <w:t> 90009113532</w:t>
            </w:r>
          </w:p>
          <w:p w:rsidR="005E3A36" w:rsidRPr="009A0980" w:rsidRDefault="00E93E00" w:rsidP="0003479F">
            <w:r w:rsidRPr="009A0980">
              <w:t xml:space="preserve">Kareivju </w:t>
            </w:r>
            <w:r w:rsidR="005E3A36" w:rsidRPr="009A0980">
              <w:t xml:space="preserve">iela </w:t>
            </w:r>
            <w:r w:rsidRPr="009A0980">
              <w:t>7, Talsi, Talsu novads</w:t>
            </w:r>
            <w:r w:rsidR="005E3A36" w:rsidRPr="009A0980">
              <w:t>, LV-3</w:t>
            </w:r>
            <w:r w:rsidRPr="009A0980">
              <w:t>2</w:t>
            </w:r>
            <w:r w:rsidR="005E3A36" w:rsidRPr="009A0980">
              <w:t>01</w:t>
            </w:r>
          </w:p>
        </w:tc>
      </w:tr>
      <w:tr w:rsidR="005E3A36" w:rsidRPr="009A0980" w:rsidTr="008F06BA">
        <w:trPr>
          <w:trHeight w:val="27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A36" w:rsidRPr="009A0980" w:rsidRDefault="005E3A36" w:rsidP="0003479F">
            <w:pPr>
              <w:rPr>
                <w:b/>
              </w:rPr>
            </w:pPr>
            <w:r w:rsidRPr="009A0980">
              <w:rPr>
                <w:b/>
              </w:rPr>
              <w:t>I</w:t>
            </w:r>
            <w:r w:rsidR="009723CE" w:rsidRPr="009A0980">
              <w:rPr>
                <w:b/>
              </w:rPr>
              <w:t>epirkuma identifikācijas numurs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36" w:rsidRPr="009A0980" w:rsidRDefault="00E93E00" w:rsidP="00474E00">
            <w:pPr>
              <w:ind w:right="1132"/>
            </w:pPr>
            <w:r w:rsidRPr="009A0980">
              <w:t xml:space="preserve">TNP </w:t>
            </w:r>
            <w:r w:rsidR="004D3C72" w:rsidRPr="009A0980">
              <w:t>202</w:t>
            </w:r>
            <w:r w:rsidR="00474E00" w:rsidRPr="009A0980">
              <w:t>6/</w:t>
            </w:r>
            <w:r w:rsidR="006C2052">
              <w:t>88</w:t>
            </w:r>
          </w:p>
        </w:tc>
      </w:tr>
      <w:tr w:rsidR="002D7937" w:rsidRPr="009A0980" w:rsidTr="008F06BA">
        <w:trPr>
          <w:trHeight w:val="9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7937" w:rsidRPr="009A0980" w:rsidRDefault="002D7937" w:rsidP="0003479F">
            <w:pPr>
              <w:rPr>
                <w:b/>
              </w:rPr>
            </w:pPr>
            <w:r w:rsidRPr="009A0980">
              <w:rPr>
                <w:b/>
              </w:rPr>
              <w:t>Iepirkuma procedūras veids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7" w:rsidRPr="009A0980" w:rsidRDefault="00856412" w:rsidP="0003479F">
            <w:pPr>
              <w:rPr>
                <w:bCs/>
                <w:lang w:eastAsia="ar-SA"/>
              </w:rPr>
            </w:pPr>
            <w:r w:rsidRPr="009A0980">
              <w:rPr>
                <w:bCs/>
                <w:lang w:eastAsia="ar-SA"/>
              </w:rPr>
              <w:t>Iepirkums Publisko iepirkumu likuma 9. panta kārtībā</w:t>
            </w:r>
          </w:p>
        </w:tc>
      </w:tr>
      <w:tr w:rsidR="002D7937" w:rsidRPr="009A0980" w:rsidTr="008F06BA">
        <w:trPr>
          <w:trHeight w:val="83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7937" w:rsidRPr="009A0980" w:rsidRDefault="002D7937" w:rsidP="0003479F">
            <w:pPr>
              <w:rPr>
                <w:b/>
              </w:rPr>
            </w:pPr>
            <w:r w:rsidRPr="009A0980">
              <w:rPr>
                <w:b/>
              </w:rPr>
              <w:t>Līguma priekšmets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5A" w:rsidRPr="009A0980" w:rsidRDefault="00B53344" w:rsidP="00474E00">
            <w:pPr>
              <w:jc w:val="both"/>
              <w:rPr>
                <w:b/>
              </w:rPr>
            </w:pPr>
            <w:r>
              <w:t xml:space="preserve">Jauna dūmvada projektēšana un izbūve Tiņģeres muižas vajadzībām </w:t>
            </w:r>
            <w:r w:rsidRPr="0050058F">
              <w:rPr>
                <w:bCs/>
              </w:rPr>
              <w:t xml:space="preserve">saskaņā ar </w:t>
            </w:r>
            <w:r>
              <w:rPr>
                <w:bCs/>
              </w:rPr>
              <w:t xml:space="preserve">Tehnisko specifikāciju – Darba </w:t>
            </w:r>
            <w:r w:rsidRPr="00616D53">
              <w:rPr>
                <w:bCs/>
              </w:rPr>
              <w:t>uzdevumu (2. pielikums).</w:t>
            </w:r>
          </w:p>
        </w:tc>
      </w:tr>
      <w:tr w:rsidR="002D7937" w:rsidRPr="009A0980" w:rsidTr="008F06BA">
        <w:trPr>
          <w:trHeight w:val="6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7937" w:rsidRPr="009A0980" w:rsidRDefault="002D7937" w:rsidP="005C3BEF">
            <w:pPr>
              <w:rPr>
                <w:b/>
              </w:rPr>
            </w:pPr>
            <w:r w:rsidRPr="009A0980">
              <w:rPr>
                <w:b/>
              </w:rPr>
              <w:t>CPV kod</w:t>
            </w:r>
            <w:r w:rsidR="006461B2" w:rsidRPr="009A0980">
              <w:rPr>
                <w:b/>
              </w:rPr>
              <w:t>i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344" w:rsidRPr="00B53344" w:rsidRDefault="00B53344" w:rsidP="00B53344">
            <w:pPr>
              <w:jc w:val="both"/>
              <w:rPr>
                <w:b/>
              </w:rPr>
            </w:pPr>
            <w:r w:rsidRPr="00B53344">
              <w:rPr>
                <w:b/>
              </w:rPr>
              <w:t>Galvenais CPV kods:</w:t>
            </w:r>
            <w:r w:rsidRPr="00B53344">
              <w:t xml:space="preserve"> 45315000-8 (Apkures un citu ēkas elektroietaišu ierīkošanas darbi);</w:t>
            </w:r>
          </w:p>
          <w:p w:rsidR="00B53344" w:rsidRPr="00DC2271" w:rsidRDefault="00B53344" w:rsidP="00B53344">
            <w:pPr>
              <w:jc w:val="both"/>
              <w:rPr>
                <w:b/>
              </w:rPr>
            </w:pPr>
            <w:r w:rsidRPr="00DC2271">
              <w:rPr>
                <w:b/>
              </w:rPr>
              <w:t>Papildu CPV kodi:</w:t>
            </w:r>
          </w:p>
          <w:p w:rsidR="00B53344" w:rsidRPr="00DC2271" w:rsidRDefault="00B53344" w:rsidP="00B53344">
            <w:pPr>
              <w:jc w:val="both"/>
            </w:pPr>
            <w:r w:rsidRPr="00DC2271">
              <w:t>71320000-7 (Inženiertehniskās projektēšanas pakalpojumi);</w:t>
            </w:r>
          </w:p>
          <w:p w:rsidR="00474E00" w:rsidRPr="009A0980" w:rsidRDefault="00B53344" w:rsidP="00B53344">
            <w:pPr>
              <w:jc w:val="both"/>
            </w:pPr>
            <w:r w:rsidRPr="00DC2271">
              <w:t>71248000-8 (Projekta un dokumentācijas uzraudzība).</w:t>
            </w:r>
          </w:p>
        </w:tc>
      </w:tr>
      <w:tr w:rsidR="001F019F" w:rsidRPr="009A0980" w:rsidTr="008F06BA">
        <w:trPr>
          <w:trHeight w:val="6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019F" w:rsidRPr="009A0980" w:rsidRDefault="001F019F" w:rsidP="001F019F">
            <w:pPr>
              <w:rPr>
                <w:b/>
              </w:rPr>
            </w:pPr>
            <w:r w:rsidRPr="009A0980">
              <w:rPr>
                <w:rFonts w:eastAsia="Calibri"/>
                <w:b/>
                <w:lang w:eastAsia="en-US"/>
              </w:rPr>
              <w:t>Līguma izpildes termiņš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9F" w:rsidRPr="009A0980" w:rsidRDefault="00B53344" w:rsidP="008923E0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(četr</w:t>
            </w:r>
            <w:r w:rsidR="008923E0" w:rsidRPr="009A09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5D6FF6" w:rsidRPr="009A0980">
              <w:rPr>
                <w:rFonts w:ascii="Times New Roman" w:hAnsi="Times New Roman"/>
                <w:b/>
                <w:sz w:val="24"/>
                <w:szCs w:val="24"/>
              </w:rPr>
              <w:t xml:space="preserve">) mēneši no līguma noslēgšanas </w:t>
            </w:r>
            <w:r w:rsidR="008923E0" w:rsidRPr="009A0980">
              <w:rPr>
                <w:rFonts w:ascii="Times New Roman" w:hAnsi="Times New Roman"/>
                <w:b/>
                <w:sz w:val="24"/>
                <w:szCs w:val="24"/>
              </w:rPr>
              <w:t>dienas.</w:t>
            </w:r>
          </w:p>
        </w:tc>
      </w:tr>
      <w:tr w:rsidR="00480254" w:rsidRPr="009A0980" w:rsidTr="008F06BA">
        <w:trPr>
          <w:trHeight w:val="35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0254" w:rsidRPr="009A0980" w:rsidRDefault="00480254" w:rsidP="00CE5FAB">
            <w:pPr>
              <w:rPr>
                <w:b/>
              </w:rPr>
            </w:pPr>
            <w:r w:rsidRPr="009A0980">
              <w:rPr>
                <w:b/>
              </w:rPr>
              <w:t xml:space="preserve">Datums, kad paziņojums par līgumu publicēts Iepirkumu uzraudzības biroja tīmekļvietnē 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54" w:rsidRPr="009A0980" w:rsidRDefault="008923E0" w:rsidP="006C2052">
            <w:pPr>
              <w:pStyle w:val="Kjene"/>
              <w:tabs>
                <w:tab w:val="left" w:pos="720"/>
              </w:tabs>
              <w:rPr>
                <w:highlight w:val="yellow"/>
              </w:rPr>
            </w:pPr>
            <w:r w:rsidRPr="009A0980">
              <w:t>2026</w:t>
            </w:r>
            <w:r w:rsidR="00F03497" w:rsidRPr="009A0980">
              <w:t xml:space="preserve">. gada </w:t>
            </w:r>
            <w:r w:rsidR="006C2052">
              <w:t>12. jūnijs</w:t>
            </w:r>
          </w:p>
        </w:tc>
      </w:tr>
      <w:tr w:rsidR="009A7DAA" w:rsidRPr="009A0980" w:rsidTr="008F06BA">
        <w:trPr>
          <w:trHeight w:val="35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7DAA" w:rsidRPr="009A0980" w:rsidRDefault="009A7DAA" w:rsidP="0003479F">
            <w:pPr>
              <w:rPr>
                <w:b/>
              </w:rPr>
            </w:pPr>
            <w:r w:rsidRPr="009A0980">
              <w:rPr>
                <w:b/>
              </w:rPr>
              <w:t>Iepirkumu komisijas sastāvs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9A" w:rsidRPr="009A0980" w:rsidRDefault="0067089A" w:rsidP="0067089A">
            <w:pPr>
              <w:jc w:val="both"/>
            </w:pPr>
            <w:r w:rsidRPr="009A0980">
              <w:t>Talsu novada pašvaldības Iepirkumu komisijas sastāvs:</w:t>
            </w:r>
          </w:p>
          <w:p w:rsidR="0067089A" w:rsidRPr="009A0980" w:rsidRDefault="0067089A" w:rsidP="0067089A">
            <w:pPr>
              <w:jc w:val="both"/>
            </w:pPr>
            <w:r w:rsidRPr="009A0980">
              <w:t>Komisijas priekšsēdētāj</w:t>
            </w:r>
            <w:r w:rsidR="00F03497" w:rsidRPr="009A0980">
              <w:t>a</w:t>
            </w:r>
            <w:r w:rsidR="00497A1E" w:rsidRPr="009A0980">
              <w:t>:</w:t>
            </w:r>
            <w:r w:rsidR="008923E0" w:rsidRPr="009A0980">
              <w:t xml:space="preserve"> Kristīne Riekstiņa</w:t>
            </w:r>
            <w:r w:rsidR="008923E0" w:rsidRPr="009A0980">
              <w:noBreakHyphen/>
            </w:r>
            <w:r w:rsidR="00F03497" w:rsidRPr="009A0980">
              <w:t>Sniedziņa</w:t>
            </w:r>
          </w:p>
          <w:p w:rsidR="00AB2BF5" w:rsidRPr="009A0980" w:rsidRDefault="00AB2BF5" w:rsidP="0067089A">
            <w:pPr>
              <w:jc w:val="both"/>
            </w:pPr>
            <w:r w:rsidRPr="009A0980">
              <w:t>Komisijas priekšsēdētāja vietniece:</w:t>
            </w:r>
            <w:r w:rsidR="00F03497" w:rsidRPr="009A0980">
              <w:t xml:space="preserve"> Tamāra Kaudze</w:t>
            </w:r>
          </w:p>
          <w:p w:rsidR="0067089A" w:rsidRPr="009A0980" w:rsidRDefault="0067089A" w:rsidP="0067089A">
            <w:pPr>
              <w:jc w:val="both"/>
            </w:pPr>
            <w:r w:rsidRPr="009A0980">
              <w:t xml:space="preserve">Komisijas locekļi: </w:t>
            </w:r>
          </w:p>
          <w:p w:rsidR="00497A1E" w:rsidRPr="009A0980" w:rsidRDefault="00F03497" w:rsidP="0067089A">
            <w:pPr>
              <w:ind w:left="720"/>
              <w:jc w:val="both"/>
            </w:pPr>
            <w:r w:rsidRPr="009A0980">
              <w:t>Aiva Dimante</w:t>
            </w:r>
          </w:p>
          <w:p w:rsidR="00497A1E" w:rsidRPr="009A0980" w:rsidRDefault="00497A1E" w:rsidP="0067089A">
            <w:pPr>
              <w:ind w:left="720"/>
              <w:jc w:val="both"/>
            </w:pPr>
            <w:r w:rsidRPr="009A0980">
              <w:t>J</w:t>
            </w:r>
            <w:r w:rsidR="00F03497" w:rsidRPr="009A0980">
              <w:t xml:space="preserve">ana </w:t>
            </w:r>
            <w:proofErr w:type="spellStart"/>
            <w:r w:rsidR="00F03497" w:rsidRPr="009A0980">
              <w:t>Robalde</w:t>
            </w:r>
            <w:proofErr w:type="spellEnd"/>
          </w:p>
          <w:p w:rsidR="0011483E" w:rsidRPr="009A0980" w:rsidRDefault="0011483E" w:rsidP="0067089A">
            <w:pPr>
              <w:ind w:left="720"/>
              <w:jc w:val="both"/>
            </w:pPr>
            <w:r w:rsidRPr="009A0980">
              <w:t>Inga Grietēna</w:t>
            </w:r>
          </w:p>
          <w:p w:rsidR="008923E0" w:rsidRPr="009A0980" w:rsidRDefault="008923E0" w:rsidP="0067089A">
            <w:pPr>
              <w:ind w:left="720"/>
              <w:jc w:val="both"/>
            </w:pPr>
            <w:r w:rsidRPr="009A0980">
              <w:t>Madara Krišjāne</w:t>
            </w:r>
          </w:p>
        </w:tc>
      </w:tr>
      <w:tr w:rsidR="007A75E2" w:rsidRPr="009A0980" w:rsidTr="008F06BA">
        <w:trPr>
          <w:trHeight w:val="16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5E2" w:rsidRPr="009A0980" w:rsidRDefault="007A75E2" w:rsidP="007A75E2">
            <w:pPr>
              <w:rPr>
                <w:b/>
              </w:rPr>
            </w:pPr>
            <w:r w:rsidRPr="009A0980">
              <w:rPr>
                <w:b/>
              </w:rPr>
              <w:t>Komisijas izveidošanas pamatojums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5E2" w:rsidRPr="009A0980" w:rsidRDefault="008923E0" w:rsidP="007A75E2">
            <w:pPr>
              <w:jc w:val="both"/>
            </w:pPr>
            <w:r w:rsidRPr="009A0980">
              <w:t>Talsu novada pašvaldības Iepirkumu komisija (turpmāk – Komisija) apstiprināta ar Talsu novada pašvaldības izpilddirektora 2025. gada 24. septembra rīkojumu Nr. TNPCP/25/4</w:t>
            </w:r>
            <w:r w:rsidRPr="009A0980">
              <w:noBreakHyphen/>
              <w:t xml:space="preserve">4/126/RSJ “Par Talsu novada pašvaldības Iepirkumu komisijas izveidošanu” tā redakcijā ar grozījumiem, kas izdarīti ar 2026. gada </w:t>
            </w:r>
            <w:r w:rsidRPr="009A0980">
              <w:lastRenderedPageBreak/>
              <w:t>24. februāra rīkojumu Nr. TNPCP/26/4</w:t>
            </w:r>
            <w:r w:rsidRPr="009A0980">
              <w:noBreakHyphen/>
              <w:t>4/32/RSJ “Par grozījumu Talsu novada pašvaldības 2025. gada 24. septembra rīkojumā Nr. TNPCP/25/4-4/126/RSJ “Par Talsu novada pašvaldības Iepirkumu komisijas izveidošanu”.</w:t>
            </w:r>
          </w:p>
        </w:tc>
      </w:tr>
      <w:tr w:rsidR="007A75E2" w:rsidRPr="009A0980" w:rsidTr="008F06BA">
        <w:trPr>
          <w:trHeight w:val="55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75E2" w:rsidRPr="009A0980" w:rsidRDefault="007A75E2" w:rsidP="007A75E2">
            <w:pPr>
              <w:rPr>
                <w:b/>
              </w:rPr>
            </w:pPr>
            <w:r w:rsidRPr="009A0980">
              <w:rPr>
                <w:b/>
                <w:bCs/>
              </w:rPr>
              <w:lastRenderedPageBreak/>
              <w:t>Komisijas sekretārs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5E2" w:rsidRPr="009A0980" w:rsidRDefault="007A75E2" w:rsidP="008923E0">
            <w:pPr>
              <w:ind w:left="35" w:right="-14"/>
              <w:jc w:val="both"/>
            </w:pPr>
            <w:r w:rsidRPr="009A0980">
              <w:t>Talsu novada pašvaldības</w:t>
            </w:r>
            <w:r w:rsidR="00E45AA7" w:rsidRPr="009A0980">
              <w:t xml:space="preserve"> </w:t>
            </w:r>
            <w:r w:rsidRPr="009A0980">
              <w:t xml:space="preserve">Juridiskās, iepirkumu un kapitālsabiedrību uzraudzības departamenta Iepirkumu nodaļas iepirkumu speciāliste </w:t>
            </w:r>
            <w:r w:rsidR="008923E0" w:rsidRPr="009A0980">
              <w:t>Madara Krišjāne.</w:t>
            </w:r>
          </w:p>
        </w:tc>
      </w:tr>
      <w:tr w:rsidR="00B53344" w:rsidRPr="009A0980" w:rsidTr="003E62C1">
        <w:trPr>
          <w:trHeight w:val="27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3344" w:rsidRPr="009A0980" w:rsidRDefault="00B53344" w:rsidP="00B53344">
            <w:pPr>
              <w:ind w:right="-1"/>
              <w:jc w:val="center"/>
              <w:rPr>
                <w:rFonts w:eastAsiaTheme="minorHAnsi"/>
                <w:noProof/>
                <w:lang w:eastAsia="en-US"/>
              </w:rPr>
            </w:pPr>
            <w:r w:rsidRPr="009A0980">
              <w:rPr>
                <w:b/>
              </w:rPr>
              <w:t>Piedāvājuma izvērtēšanas kritērijs un vērtēšanas kārtība</w:t>
            </w:r>
          </w:p>
        </w:tc>
      </w:tr>
      <w:tr w:rsidR="00B53344" w:rsidRPr="009A0980" w:rsidTr="00B53344">
        <w:trPr>
          <w:trHeight w:val="273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344" w:rsidRPr="00D81B8E" w:rsidRDefault="00B53344" w:rsidP="00D81B8E">
            <w:pPr>
              <w:ind w:right="-1"/>
              <w:jc w:val="both"/>
              <w:rPr>
                <w:color w:val="000000" w:themeColor="text1"/>
              </w:rPr>
            </w:pPr>
            <w:r w:rsidRPr="00D81B8E">
              <w:t>No piedāvājumiem, kas vērtēšanas procesā atzīti par atbilstošiem Nolikuma prasībām, Komisija izvēlas saimnieciski visizdevīgāko piedāvājumu, salīdzinot katram piedāvājumam aprēķinātos punktus atbilstoši šādiem vērtēšanas kritērijiem:</w:t>
            </w:r>
          </w:p>
          <w:tbl>
            <w:tblPr>
              <w:tblW w:w="88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9"/>
              <w:gridCol w:w="3173"/>
              <w:gridCol w:w="1795"/>
              <w:gridCol w:w="3084"/>
            </w:tblGrid>
            <w:tr w:rsidR="00B53344" w:rsidRPr="003F3B57" w:rsidTr="00D81B8E">
              <w:trPr>
                <w:trHeight w:val="602"/>
              </w:trPr>
              <w:tc>
                <w:tcPr>
                  <w:tcW w:w="779" w:type="dxa"/>
                  <w:vAlign w:val="center"/>
                </w:tcPr>
                <w:p w:rsidR="00B53344" w:rsidRPr="003F3B57" w:rsidRDefault="00B53344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center"/>
                    <w:rPr>
                      <w:rFonts w:eastAsia="Calibri"/>
                      <w:b/>
                      <w:lang w:bidi="lo-LA"/>
                    </w:rPr>
                  </w:pPr>
                  <w:r w:rsidRPr="003F3B57">
                    <w:rPr>
                      <w:rFonts w:eastAsia="Calibri"/>
                      <w:b/>
                      <w:lang w:bidi="lo-LA"/>
                    </w:rPr>
                    <w:t>Nr.</w:t>
                  </w:r>
                </w:p>
                <w:p w:rsidR="00B53344" w:rsidRPr="003F3B57" w:rsidRDefault="00B53344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center"/>
                    <w:rPr>
                      <w:rFonts w:eastAsia="Calibri"/>
                      <w:b/>
                      <w:lang w:bidi="lo-LA"/>
                    </w:rPr>
                  </w:pPr>
                  <w:r w:rsidRPr="003F3B57">
                    <w:rPr>
                      <w:rFonts w:eastAsia="Calibri"/>
                      <w:b/>
                      <w:lang w:bidi="lo-LA"/>
                    </w:rPr>
                    <w:t>p.k.</w:t>
                  </w:r>
                </w:p>
                <w:p w:rsidR="00B53344" w:rsidRPr="003F3B57" w:rsidRDefault="00B53344" w:rsidP="00B53344">
                  <w:pPr>
                    <w:widowControl w:val="0"/>
                    <w:autoSpaceDE w:val="0"/>
                    <w:autoSpaceDN w:val="0"/>
                    <w:adjustRightInd w:val="0"/>
                    <w:ind w:left="502" w:hanging="360"/>
                    <w:rPr>
                      <w:rFonts w:eastAsia="Calibri"/>
                      <w:lang w:bidi="lo-LA"/>
                    </w:rPr>
                  </w:pPr>
                </w:p>
              </w:tc>
              <w:tc>
                <w:tcPr>
                  <w:tcW w:w="3173" w:type="dxa"/>
                  <w:vAlign w:val="center"/>
                </w:tcPr>
                <w:p w:rsidR="00B53344" w:rsidRPr="003F3B57" w:rsidRDefault="00B53344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center"/>
                    <w:rPr>
                      <w:rFonts w:eastAsia="Calibri"/>
                      <w:b/>
                      <w:lang w:bidi="lo-LA"/>
                    </w:rPr>
                  </w:pPr>
                  <w:r w:rsidRPr="003F3B57">
                    <w:rPr>
                      <w:rFonts w:eastAsia="Calibri"/>
                      <w:b/>
                      <w:lang w:bidi="lo-LA"/>
                    </w:rPr>
                    <w:t>Vērtēšanas kritērijs</w:t>
                  </w:r>
                </w:p>
              </w:tc>
              <w:tc>
                <w:tcPr>
                  <w:tcW w:w="1794" w:type="dxa"/>
                  <w:vAlign w:val="center"/>
                </w:tcPr>
                <w:p w:rsidR="00B53344" w:rsidRPr="003F3B57" w:rsidRDefault="00B53344" w:rsidP="00B53344">
                  <w:pPr>
                    <w:widowControl w:val="0"/>
                    <w:autoSpaceDE w:val="0"/>
                    <w:autoSpaceDN w:val="0"/>
                    <w:adjustRightInd w:val="0"/>
                    <w:ind w:left="145" w:right="38"/>
                    <w:jc w:val="center"/>
                    <w:rPr>
                      <w:rFonts w:eastAsia="Calibri"/>
                      <w:b/>
                      <w:lang w:bidi="lo-LA"/>
                    </w:rPr>
                  </w:pPr>
                  <w:r w:rsidRPr="003F3B57">
                    <w:rPr>
                      <w:rFonts w:eastAsia="Calibri"/>
                      <w:b/>
                      <w:lang w:bidi="lo-LA"/>
                    </w:rPr>
                    <w:t>Maksimālais</w:t>
                  </w:r>
                  <w:r>
                    <w:rPr>
                      <w:rFonts w:eastAsia="Calibri"/>
                      <w:b/>
                      <w:lang w:bidi="lo-LA"/>
                    </w:rPr>
                    <w:t xml:space="preserve"> </w:t>
                  </w:r>
                  <w:r w:rsidRPr="003F3B57">
                    <w:rPr>
                      <w:rFonts w:eastAsia="Calibri"/>
                      <w:b/>
                      <w:lang w:bidi="lo-LA"/>
                    </w:rPr>
                    <w:t>punktu</w:t>
                  </w:r>
                  <w:r>
                    <w:rPr>
                      <w:rFonts w:eastAsia="Calibri"/>
                      <w:b/>
                      <w:lang w:bidi="lo-LA"/>
                    </w:rPr>
                    <w:t xml:space="preserve"> </w:t>
                  </w:r>
                  <w:r w:rsidRPr="003F3B57">
                    <w:rPr>
                      <w:rFonts w:eastAsia="Calibri"/>
                      <w:b/>
                      <w:lang w:bidi="lo-LA"/>
                    </w:rPr>
                    <w:t>skaits kritērijam</w:t>
                  </w:r>
                </w:p>
              </w:tc>
              <w:tc>
                <w:tcPr>
                  <w:tcW w:w="3084" w:type="dxa"/>
                  <w:vAlign w:val="center"/>
                </w:tcPr>
                <w:p w:rsidR="00B53344" w:rsidRPr="003F3B57" w:rsidRDefault="00B53344" w:rsidP="00D81B8E">
                  <w:pPr>
                    <w:widowControl w:val="0"/>
                    <w:autoSpaceDE w:val="0"/>
                    <w:autoSpaceDN w:val="0"/>
                    <w:adjustRightInd w:val="0"/>
                    <w:ind w:right="84"/>
                    <w:jc w:val="center"/>
                    <w:rPr>
                      <w:rFonts w:eastAsia="Calibri"/>
                      <w:b/>
                      <w:lang w:bidi="lo-LA"/>
                    </w:rPr>
                  </w:pPr>
                  <w:r>
                    <w:rPr>
                      <w:rFonts w:eastAsia="Calibri"/>
                      <w:b/>
                      <w:lang w:bidi="lo-LA"/>
                    </w:rPr>
                    <w:t>Punktu piešķiršanas kārtība</w:t>
                  </w:r>
                </w:p>
              </w:tc>
            </w:tr>
            <w:tr w:rsidR="00B53344" w:rsidRPr="003F3B57" w:rsidTr="00D81B8E">
              <w:trPr>
                <w:trHeight w:val="2460"/>
              </w:trPr>
              <w:tc>
                <w:tcPr>
                  <w:tcW w:w="779" w:type="dxa"/>
                  <w:vAlign w:val="center"/>
                </w:tcPr>
                <w:p w:rsidR="00B53344" w:rsidRPr="003F3B57" w:rsidRDefault="00B53344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both"/>
                    <w:rPr>
                      <w:rFonts w:eastAsia="Calibri"/>
                      <w:b/>
                      <w:lang w:bidi="lo-LA"/>
                    </w:rPr>
                  </w:pPr>
                  <w:r w:rsidRPr="003F3B57">
                    <w:rPr>
                      <w:rFonts w:eastAsia="Calibri"/>
                      <w:b/>
                      <w:lang w:bidi="lo-LA"/>
                    </w:rPr>
                    <w:t>1.</w:t>
                  </w:r>
                </w:p>
              </w:tc>
              <w:tc>
                <w:tcPr>
                  <w:tcW w:w="3173" w:type="dxa"/>
                  <w:vAlign w:val="center"/>
                </w:tcPr>
                <w:p w:rsidR="00B53344" w:rsidRPr="00180315" w:rsidRDefault="00B53344" w:rsidP="00B53344">
                  <w:pPr>
                    <w:widowControl w:val="0"/>
                    <w:tabs>
                      <w:tab w:val="left" w:pos="172"/>
                      <w:tab w:val="left" w:pos="851"/>
                    </w:tabs>
                    <w:autoSpaceDE w:val="0"/>
                    <w:autoSpaceDN w:val="0"/>
                    <w:adjustRightInd w:val="0"/>
                    <w:ind w:left="30"/>
                    <w:jc w:val="both"/>
                    <w:rPr>
                      <w:rFonts w:eastAsia="Calibri"/>
                      <w:b/>
                      <w:lang w:bidi="lo-LA"/>
                    </w:rPr>
                  </w:pPr>
                  <w:r w:rsidRPr="00C63E3C">
                    <w:rPr>
                      <w:rFonts w:eastAsia="Calibri"/>
                      <w:b/>
                      <w:lang w:bidi="lo-LA"/>
                    </w:rPr>
                    <w:t>K</w:t>
                  </w:r>
                  <w:r w:rsidRPr="00925D70">
                    <w:rPr>
                      <w:rFonts w:eastAsia="Calibri"/>
                      <w:b/>
                      <w:vertAlign w:val="superscript"/>
                      <w:lang w:bidi="lo-LA"/>
                    </w:rPr>
                    <w:t>1</w:t>
                  </w:r>
                  <w:r>
                    <w:rPr>
                      <w:rFonts w:eastAsia="Calibri"/>
                      <w:lang w:bidi="lo-LA"/>
                    </w:rPr>
                    <w:t xml:space="preserve"> - </w:t>
                  </w:r>
                  <w:r w:rsidRPr="00180315">
                    <w:rPr>
                      <w:rFonts w:eastAsia="Calibri"/>
                      <w:b/>
                      <w:lang w:bidi="lo-LA"/>
                    </w:rPr>
                    <w:t>Kopējā piedāvātā līgumcena EUR bez PVN.</w:t>
                  </w:r>
                </w:p>
                <w:p w:rsidR="00B53344" w:rsidRPr="003F3B57" w:rsidRDefault="00B53344" w:rsidP="00B53344">
                  <w:pPr>
                    <w:widowControl w:val="0"/>
                    <w:tabs>
                      <w:tab w:val="left" w:pos="172"/>
                      <w:tab w:val="left" w:pos="851"/>
                    </w:tabs>
                    <w:autoSpaceDE w:val="0"/>
                    <w:autoSpaceDN w:val="0"/>
                    <w:adjustRightInd w:val="0"/>
                    <w:ind w:left="30"/>
                    <w:jc w:val="both"/>
                    <w:rPr>
                      <w:rFonts w:eastAsia="Calibri"/>
                      <w:lang w:bidi="lo-LA"/>
                    </w:rPr>
                  </w:pPr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Piedāvājums ar zemāko piedāvāto līgumcenu saņem </w:t>
                  </w:r>
                  <w:r w:rsidR="006C2052">
                    <w:rPr>
                      <w:rFonts w:eastAsia="Calibri"/>
                      <w:bCs/>
                      <w14:ligatures w14:val="standardContextual"/>
                    </w:rPr>
                    <w:t>8</w:t>
                  </w:r>
                  <w:r w:rsidRPr="00BD1673">
                    <w:rPr>
                      <w:rFonts w:eastAsia="Calibri"/>
                      <w:bCs/>
                      <w14:ligatures w14:val="standardContextual"/>
                    </w:rPr>
                    <w:t>0</w:t>
                  </w:r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 punktus. Pārējiem piedāvājumiem punktu skaits tiek aprēķināts, izmantojot tabulā norādīto aprēķina formulu.</w:t>
                  </w:r>
                </w:p>
              </w:tc>
              <w:tc>
                <w:tcPr>
                  <w:tcW w:w="1794" w:type="dxa"/>
                  <w:vAlign w:val="center"/>
                </w:tcPr>
                <w:p w:rsidR="00B53344" w:rsidRPr="003F3B57" w:rsidRDefault="006C2052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center"/>
                    <w:rPr>
                      <w:rFonts w:eastAsia="Calibri"/>
                      <w:b/>
                      <w:vertAlign w:val="superscript"/>
                      <w:lang w:bidi="lo-LA"/>
                    </w:rPr>
                  </w:pPr>
                  <w:r>
                    <w:rPr>
                      <w:rFonts w:eastAsia="Calibri"/>
                      <w:b/>
                      <w:lang w:bidi="lo-LA"/>
                    </w:rPr>
                    <w:t>8</w:t>
                  </w:r>
                  <w:r w:rsidR="00B53344" w:rsidRPr="003F3B57">
                    <w:rPr>
                      <w:rFonts w:eastAsia="Calibri"/>
                      <w:b/>
                      <w:lang w:bidi="lo-LA"/>
                    </w:rPr>
                    <w:t>0</w:t>
                  </w:r>
                </w:p>
              </w:tc>
              <w:tc>
                <w:tcPr>
                  <w:tcW w:w="3084" w:type="dxa"/>
                  <w:vAlign w:val="center"/>
                </w:tcPr>
                <w:p w:rsidR="00B53344" w:rsidRPr="00B820A8" w:rsidRDefault="00B53344" w:rsidP="00D81B8E">
                  <w:pPr>
                    <w:ind w:right="84"/>
                    <w:jc w:val="both"/>
                    <w:rPr>
                      <w:rFonts w:eastAsia="Calibri"/>
                      <w:bCs/>
                      <w14:ligatures w14:val="standardContextual"/>
                    </w:rPr>
                  </w:pPr>
                  <w:bookmarkStart w:id="0" w:name="_Toc274833265"/>
                  <w:r>
                    <w:rPr>
                      <w:rFonts w:eastAsia="Calibri"/>
                      <w:bCs/>
                      <w14:ligatures w14:val="standardContextual"/>
                    </w:rPr>
                    <w:t>K</w:t>
                  </w:r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 = </w:t>
                  </w:r>
                  <w:proofErr w:type="spellStart"/>
                  <w:r>
                    <w:rPr>
                      <w:rFonts w:eastAsia="Calibri"/>
                      <w:bCs/>
                      <w14:ligatures w14:val="standardContextual"/>
                    </w:rPr>
                    <w:t>K</w:t>
                  </w:r>
                  <w:r>
                    <w:rPr>
                      <w:rFonts w:eastAsia="Calibri"/>
                      <w:bCs/>
                      <w:vertAlign w:val="subscript"/>
                      <w14:ligatures w14:val="standardContextual"/>
                    </w:rPr>
                    <w:t>min</w:t>
                  </w:r>
                  <w:proofErr w:type="spellEnd"/>
                  <w:r w:rsidRPr="00BD1673">
                    <w:rPr>
                      <w:rFonts w:eastAsia="Calibri"/>
                      <w:bCs/>
                      <w:vertAlign w:val="subscript"/>
                      <w14:ligatures w14:val="standardContextual"/>
                    </w:rPr>
                    <w:t xml:space="preserve"> </w:t>
                  </w:r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/ </w:t>
                  </w:r>
                  <w:proofErr w:type="spellStart"/>
                  <w:r>
                    <w:rPr>
                      <w:rFonts w:eastAsia="Calibri"/>
                      <w:bCs/>
                      <w14:ligatures w14:val="standardContextual"/>
                    </w:rPr>
                    <w:t>K</w:t>
                  </w:r>
                  <w:r w:rsidRPr="00CA17DE">
                    <w:rPr>
                      <w:rFonts w:eastAsia="Calibri"/>
                      <w:bCs/>
                      <w:vertAlign w:val="subscript"/>
                      <w14:ligatures w14:val="standardContextual"/>
                    </w:rPr>
                    <w:t>ver</w:t>
                  </w:r>
                  <w:proofErr w:type="spellEnd"/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 x </w:t>
                  </w:r>
                  <w:bookmarkEnd w:id="0"/>
                  <w:r>
                    <w:rPr>
                      <w:rFonts w:eastAsia="Calibri"/>
                      <w:bCs/>
                      <w14:ligatures w14:val="standardContextual"/>
                    </w:rPr>
                    <w:t>N</w:t>
                  </w:r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 </w:t>
                  </w:r>
                </w:p>
                <w:p w:rsidR="00B53344" w:rsidRPr="00B820A8" w:rsidRDefault="00B53344" w:rsidP="00D81B8E">
                  <w:pPr>
                    <w:ind w:right="84"/>
                    <w:jc w:val="both"/>
                    <w:rPr>
                      <w:rFonts w:eastAsia="Calibri"/>
                      <w:bCs/>
                      <w14:ligatures w14:val="standardContextual"/>
                    </w:rPr>
                  </w:pPr>
                  <w:bookmarkStart w:id="1" w:name="_Toc274833266"/>
                  <w:proofErr w:type="spellStart"/>
                  <w:r w:rsidRPr="001B0FB3">
                    <w:rPr>
                      <w:rFonts w:eastAsia="Calibri"/>
                      <w:bCs/>
                      <w14:ligatures w14:val="standardContextual"/>
                    </w:rPr>
                    <w:t>K</w:t>
                  </w:r>
                  <w:r>
                    <w:rPr>
                      <w:rFonts w:eastAsia="Calibri"/>
                      <w:bCs/>
                      <w:vertAlign w:val="subscript"/>
                      <w14:ligatures w14:val="standardContextual"/>
                    </w:rPr>
                    <w:t>min</w:t>
                  </w:r>
                  <w:proofErr w:type="spellEnd"/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 – viszemāk piedāvātā cena; </w:t>
                  </w:r>
                </w:p>
                <w:p w:rsidR="00B53344" w:rsidRDefault="00B53344" w:rsidP="00D81B8E">
                  <w:pPr>
                    <w:ind w:right="84"/>
                    <w:jc w:val="both"/>
                    <w:rPr>
                      <w:rFonts w:eastAsia="Calibri"/>
                      <w:bCs/>
                      <w14:ligatures w14:val="standardContextual"/>
                    </w:rPr>
                  </w:pPr>
                  <w:proofErr w:type="spellStart"/>
                  <w:r>
                    <w:rPr>
                      <w:rFonts w:eastAsia="Calibri"/>
                      <w:bCs/>
                      <w14:ligatures w14:val="standardContextual"/>
                    </w:rPr>
                    <w:t>K</w:t>
                  </w:r>
                  <w:r>
                    <w:rPr>
                      <w:rFonts w:eastAsia="Calibri"/>
                      <w:bCs/>
                      <w:vertAlign w:val="subscript"/>
                      <w14:ligatures w14:val="standardContextual"/>
                    </w:rPr>
                    <w:t>ver</w:t>
                  </w:r>
                  <w:proofErr w:type="spellEnd"/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 – vērtējamā piedāvājuma cena;</w:t>
                  </w:r>
                </w:p>
                <w:p w:rsidR="00B53344" w:rsidRPr="001B0FB3" w:rsidRDefault="00B53344" w:rsidP="00D81B8E">
                  <w:pPr>
                    <w:ind w:right="84"/>
                    <w:jc w:val="both"/>
                    <w:rPr>
                      <w:rFonts w:eastAsia="Calibri"/>
                      <w:bCs/>
                      <w14:ligatures w14:val="standardContextual"/>
                    </w:rPr>
                  </w:pPr>
                  <w:r>
                    <w:rPr>
                      <w:rFonts w:eastAsia="Calibri"/>
                      <w:bCs/>
                      <w14:ligatures w14:val="standardContextual"/>
                    </w:rPr>
                    <w:t>N</w:t>
                  </w:r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 xml:space="preserve"> –</w:t>
                  </w:r>
                  <w:r>
                    <w:rPr>
                      <w:rFonts w:eastAsia="Calibri"/>
                      <w:bCs/>
                      <w14:ligatures w14:val="standardContextual"/>
                    </w:rPr>
                    <w:t xml:space="preserve"> </w:t>
                  </w:r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>kritērija maksimālā skaitliskā vērtība</w:t>
                  </w:r>
                  <w:bookmarkEnd w:id="1"/>
                  <w:r w:rsidRPr="00B820A8">
                    <w:rPr>
                      <w:rFonts w:eastAsia="Calibri"/>
                      <w:bCs/>
                      <w14:ligatures w14:val="standardContextual"/>
                    </w:rPr>
                    <w:t>.</w:t>
                  </w:r>
                </w:p>
              </w:tc>
            </w:tr>
            <w:tr w:rsidR="00B53344" w:rsidRPr="003F3B57" w:rsidTr="00D81B8E">
              <w:trPr>
                <w:trHeight w:val="3080"/>
              </w:trPr>
              <w:tc>
                <w:tcPr>
                  <w:tcW w:w="779" w:type="dxa"/>
                  <w:vAlign w:val="center"/>
                </w:tcPr>
                <w:p w:rsidR="00B53344" w:rsidRPr="001E1051" w:rsidRDefault="00B53344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both"/>
                    <w:rPr>
                      <w:rFonts w:eastAsia="Calibri"/>
                      <w:b/>
                      <w:lang w:bidi="lo-LA"/>
                    </w:rPr>
                  </w:pPr>
                  <w:r w:rsidRPr="001E1051">
                    <w:rPr>
                      <w:rFonts w:eastAsia="Calibri"/>
                      <w:b/>
                      <w:lang w:bidi="lo-LA"/>
                    </w:rPr>
                    <w:t>2.</w:t>
                  </w:r>
                </w:p>
              </w:tc>
              <w:tc>
                <w:tcPr>
                  <w:tcW w:w="3173" w:type="dxa"/>
                  <w:vAlign w:val="center"/>
                </w:tcPr>
                <w:p w:rsidR="00B53344" w:rsidRDefault="00B53344" w:rsidP="00B53344">
                  <w:pPr>
                    <w:suppressAutoHyphens/>
                    <w:jc w:val="both"/>
                  </w:pPr>
                  <w:r w:rsidRPr="005231CF">
                    <w:rPr>
                      <w:rFonts w:eastAsia="Calibri"/>
                      <w:b/>
                      <w:lang w:bidi="lo-LA"/>
                    </w:rPr>
                    <w:t>K</w:t>
                  </w:r>
                  <w:r w:rsidRPr="00925D70">
                    <w:rPr>
                      <w:rFonts w:eastAsia="Calibri"/>
                      <w:b/>
                      <w:vertAlign w:val="superscript"/>
                      <w:lang w:bidi="lo-LA"/>
                    </w:rPr>
                    <w:t>2</w:t>
                  </w:r>
                  <w:r w:rsidRPr="005231CF">
                    <w:rPr>
                      <w:rFonts w:eastAsia="Calibri"/>
                      <w:b/>
                      <w:lang w:bidi="lo-LA"/>
                    </w:rPr>
                    <w:t xml:space="preserve"> -</w:t>
                  </w:r>
                  <w:r>
                    <w:rPr>
                      <w:rFonts w:eastAsia="Calibri"/>
                      <w:b/>
                      <w:lang w:bidi="lo-LA"/>
                    </w:rPr>
                    <w:t xml:space="preserve"> </w:t>
                  </w:r>
                  <w:r w:rsidRPr="00C73B7E">
                    <w:rPr>
                      <w:b/>
                    </w:rPr>
                    <w:t>Būv</w:t>
                  </w:r>
                  <w:r>
                    <w:rPr>
                      <w:b/>
                    </w:rPr>
                    <w:t>darbu</w:t>
                  </w:r>
                  <w:r w:rsidRPr="00C73B7E">
                    <w:rPr>
                      <w:b/>
                    </w:rPr>
                    <w:t xml:space="preserve"> vadītāj</w:t>
                  </w:r>
                  <w:r>
                    <w:rPr>
                      <w:b/>
                    </w:rPr>
                    <w:t>am</w:t>
                  </w:r>
                  <w:r w:rsidRPr="00C73B7E">
                    <w:t xml:space="preserve"> </w:t>
                  </w:r>
                  <w:r w:rsidR="006C2052" w:rsidRPr="00C73B7E">
                    <w:t>ieprie</w:t>
                  </w:r>
                  <w:r w:rsidR="006C2052">
                    <w:t xml:space="preserve">kšējo 5 (piecu) </w:t>
                  </w:r>
                  <w:r w:rsidR="006C2052" w:rsidRPr="002E2708">
                    <w:t>gadu laikā (2021., 2022., 2023., 2024., 2025. un 2026. gadā līdz piedāvājumu iesniegšanas termiņa beigām) ir</w:t>
                  </w:r>
                  <w:r w:rsidR="006C2052">
                    <w:t xml:space="preserve"> bijusi</w:t>
                  </w:r>
                  <w:r w:rsidR="006C2052" w:rsidRPr="002E2708">
                    <w:t xml:space="preserve"> </w:t>
                  </w:r>
                  <w:r w:rsidR="006C2052" w:rsidRPr="00917755">
                    <w:t xml:space="preserve">pieredze </w:t>
                  </w:r>
                  <w:r w:rsidR="006C2052" w:rsidRPr="008D5BD1">
                    <w:t>līdzvērtīgā projektā, kas saistīta ar ēku apkures ar dūmvada sistēmu pārbūves darbiem.</w:t>
                  </w:r>
                </w:p>
                <w:p w:rsidR="00B53344" w:rsidRDefault="00B53344" w:rsidP="00B53344">
                  <w:pPr>
                    <w:suppressAutoHyphens/>
                    <w:jc w:val="both"/>
                    <w:rPr>
                      <w:rFonts w:eastAsia="Calibri"/>
                      <w:color w:val="FF0000"/>
                      <w:lang w:bidi="lo-LA"/>
                    </w:rPr>
                  </w:pPr>
                </w:p>
                <w:p w:rsidR="00B53344" w:rsidRPr="000839C1" w:rsidRDefault="00B53344" w:rsidP="00B53344">
                  <w:pPr>
                    <w:widowControl w:val="0"/>
                    <w:jc w:val="both"/>
                    <w:outlineLvl w:val="2"/>
                    <w:rPr>
                      <w:i/>
                    </w:rPr>
                  </w:pPr>
                  <w:r w:rsidRPr="000839C1">
                    <w:rPr>
                      <w:i/>
                    </w:rPr>
                    <w:t>Lai apliecinātu būvdarbu vadītāja nepieciešamo pieredzi, attiecīgajiem objektiem ir jābūt pabeigtiem un nodotiem ekspluatācijā.</w:t>
                  </w:r>
                </w:p>
              </w:tc>
              <w:tc>
                <w:tcPr>
                  <w:tcW w:w="1794" w:type="dxa"/>
                  <w:vAlign w:val="center"/>
                </w:tcPr>
                <w:p w:rsidR="00B53344" w:rsidRPr="005231CF" w:rsidRDefault="00B53344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center"/>
                    <w:rPr>
                      <w:rFonts w:eastAsia="Calibri"/>
                      <w:b/>
                      <w:vertAlign w:val="superscript"/>
                      <w:lang w:bidi="lo-LA"/>
                    </w:rPr>
                  </w:pPr>
                  <w:r>
                    <w:rPr>
                      <w:rFonts w:eastAsia="Calibri"/>
                      <w:b/>
                      <w:lang w:bidi="lo-LA"/>
                    </w:rPr>
                    <w:t>1</w:t>
                  </w:r>
                  <w:r w:rsidRPr="005231CF">
                    <w:rPr>
                      <w:rFonts w:eastAsia="Calibri"/>
                      <w:b/>
                      <w:lang w:bidi="lo-LA"/>
                    </w:rPr>
                    <w:t>0</w:t>
                  </w:r>
                </w:p>
              </w:tc>
              <w:tc>
                <w:tcPr>
                  <w:tcW w:w="3084" w:type="dxa"/>
                  <w:vAlign w:val="center"/>
                </w:tcPr>
                <w:p w:rsidR="00B53344" w:rsidRPr="001E4061" w:rsidRDefault="00B53344" w:rsidP="00D81B8E">
                  <w:pPr>
                    <w:widowControl w:val="0"/>
                    <w:ind w:right="84"/>
                    <w:jc w:val="both"/>
                    <w:outlineLvl w:val="2"/>
                    <w:rPr>
                      <w:rFonts w:eastAsia="Calibri"/>
                      <w:b/>
                      <w:lang w:bidi="lo-LA"/>
                    </w:rPr>
                  </w:pPr>
                </w:p>
              </w:tc>
            </w:tr>
            <w:tr w:rsidR="006C2052" w:rsidRPr="003F3B57" w:rsidTr="006C2052">
              <w:trPr>
                <w:trHeight w:val="983"/>
              </w:trPr>
              <w:tc>
                <w:tcPr>
                  <w:tcW w:w="779" w:type="dxa"/>
                  <w:vAlign w:val="center"/>
                </w:tcPr>
                <w:p w:rsidR="006C2052" w:rsidRPr="001E1051" w:rsidRDefault="006C2052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both"/>
                    <w:rPr>
                      <w:rFonts w:eastAsia="Calibri"/>
                      <w:b/>
                      <w:lang w:bidi="lo-LA"/>
                    </w:rPr>
                  </w:pPr>
                  <w:r>
                    <w:rPr>
                      <w:rFonts w:eastAsia="Calibri"/>
                      <w:b/>
                      <w:lang w:bidi="lo-LA"/>
                    </w:rPr>
                    <w:t>3.</w:t>
                  </w:r>
                </w:p>
              </w:tc>
              <w:tc>
                <w:tcPr>
                  <w:tcW w:w="3173" w:type="dxa"/>
                  <w:vAlign w:val="center"/>
                </w:tcPr>
                <w:p w:rsidR="006C2052" w:rsidRDefault="006C2052" w:rsidP="006C2052">
                  <w:pPr>
                    <w:suppressAutoHyphens/>
                    <w:jc w:val="both"/>
                    <w:rPr>
                      <w:rFonts w:eastAsia="Calibri"/>
                      <w:b/>
                      <w:lang w:bidi="lo-LA"/>
                    </w:rPr>
                  </w:pPr>
                  <w:r>
                    <w:rPr>
                      <w:rFonts w:eastAsia="Calibri"/>
                      <w:b/>
                      <w:lang w:bidi="lo-LA"/>
                    </w:rPr>
                    <w:t xml:space="preserve">K3 – </w:t>
                  </w:r>
                  <w:r w:rsidRPr="00FB5A90">
                    <w:rPr>
                      <w:rFonts w:eastAsia="Calibri"/>
                      <w:b/>
                      <w:lang w:bidi="lo-LA"/>
                    </w:rPr>
                    <w:t>Pretendentam</w:t>
                  </w:r>
                  <w:r w:rsidRPr="00FB5A90">
                    <w:rPr>
                      <w:rFonts w:eastAsia="Calibri"/>
                      <w:lang w:bidi="lo-LA"/>
                    </w:rPr>
                    <w:t xml:space="preserve"> </w:t>
                  </w:r>
                  <w:r w:rsidRPr="00FB5A90">
                    <w:t>iepriekšējo</w:t>
                  </w:r>
                  <w:r>
                    <w:t xml:space="preserve"> 5 (piecu) </w:t>
                  </w:r>
                  <w:r w:rsidRPr="002E2708">
                    <w:t>gadu laikā (2021., 2022., 2023., 2024., 2025. un 2026. gadā līdz piedāvājumu iesniegšanas termiņa beigām) ir</w:t>
                  </w:r>
                  <w:r>
                    <w:t xml:space="preserve"> bijusi </w:t>
                  </w:r>
                  <w:r w:rsidRPr="00FB5A90">
                    <w:rPr>
                      <w:rFonts w:eastAsia="Calibri"/>
                      <w:lang w:bidi="lo-LA"/>
                    </w:rPr>
                    <w:t>pieredze</w:t>
                  </w:r>
                  <w:r>
                    <w:rPr>
                      <w:rFonts w:eastAsia="Calibri"/>
                      <w:lang w:bidi="lo-LA"/>
                    </w:rPr>
                    <w:t xml:space="preserve"> </w:t>
                  </w:r>
                  <w:r w:rsidRPr="00FB5A90">
                    <w:rPr>
                      <w:rFonts w:eastAsia="Calibri"/>
                      <w:b/>
                      <w:u w:val="single"/>
                      <w:lang w:bidi="lo-LA"/>
                    </w:rPr>
                    <w:t>vēsturiskas ēkas</w:t>
                  </w:r>
                  <w:r>
                    <w:rPr>
                      <w:rFonts w:eastAsia="Calibri"/>
                      <w:b/>
                      <w:lang w:bidi="lo-LA"/>
                    </w:rPr>
                    <w:t xml:space="preserve"> apkures sistēmas ar dūmvadu pārbūves darbu veikšanā.</w:t>
                  </w:r>
                </w:p>
                <w:p w:rsidR="006C2052" w:rsidRDefault="006C2052" w:rsidP="006C2052">
                  <w:pPr>
                    <w:suppressAutoHyphens/>
                    <w:jc w:val="both"/>
                    <w:rPr>
                      <w:rFonts w:eastAsia="Calibri"/>
                      <w:b/>
                      <w:lang w:bidi="lo-LA"/>
                    </w:rPr>
                  </w:pPr>
                </w:p>
                <w:p w:rsidR="006C2052" w:rsidRPr="005231CF" w:rsidRDefault="006C2052" w:rsidP="006C2052">
                  <w:pPr>
                    <w:suppressAutoHyphens/>
                    <w:jc w:val="both"/>
                    <w:rPr>
                      <w:rFonts w:eastAsia="Calibri"/>
                      <w:b/>
                      <w:lang w:bidi="lo-LA"/>
                    </w:rPr>
                  </w:pPr>
                  <w:r>
                    <w:rPr>
                      <w:i/>
                    </w:rPr>
                    <w:lastRenderedPageBreak/>
                    <w:t>A</w:t>
                  </w:r>
                  <w:r w:rsidRPr="000839C1">
                    <w:rPr>
                      <w:i/>
                    </w:rPr>
                    <w:t>ttiecīgaj</w:t>
                  </w:r>
                  <w:r>
                    <w:rPr>
                      <w:i/>
                    </w:rPr>
                    <w:t>am</w:t>
                  </w:r>
                  <w:r w:rsidRPr="000839C1">
                    <w:rPr>
                      <w:i/>
                    </w:rPr>
                    <w:t xml:space="preserve"> objekt</w:t>
                  </w:r>
                  <w:r>
                    <w:rPr>
                      <w:i/>
                    </w:rPr>
                    <w:t>am</w:t>
                  </w:r>
                  <w:r w:rsidRPr="000839C1">
                    <w:rPr>
                      <w:i/>
                    </w:rPr>
                    <w:t xml:space="preserve"> ir jābūt pabeigt</w:t>
                  </w:r>
                  <w:r>
                    <w:rPr>
                      <w:i/>
                    </w:rPr>
                    <w:t>am un nodota</w:t>
                  </w:r>
                  <w:r w:rsidRPr="000839C1">
                    <w:rPr>
                      <w:i/>
                    </w:rPr>
                    <w:t>m ekspluatācijā</w:t>
                  </w:r>
                  <w:r>
                    <w:rPr>
                      <w:i/>
                    </w:rPr>
                    <w:t>.</w:t>
                  </w:r>
                </w:p>
              </w:tc>
              <w:tc>
                <w:tcPr>
                  <w:tcW w:w="1794" w:type="dxa"/>
                  <w:vAlign w:val="center"/>
                </w:tcPr>
                <w:p w:rsidR="006C2052" w:rsidRDefault="006C2052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center"/>
                    <w:rPr>
                      <w:rFonts w:eastAsia="Calibri"/>
                      <w:b/>
                      <w:lang w:bidi="lo-LA"/>
                    </w:rPr>
                  </w:pPr>
                  <w:r>
                    <w:rPr>
                      <w:rFonts w:eastAsia="Calibri"/>
                      <w:b/>
                      <w:lang w:bidi="lo-LA"/>
                    </w:rPr>
                    <w:lastRenderedPageBreak/>
                    <w:t>10</w:t>
                  </w:r>
                </w:p>
              </w:tc>
              <w:tc>
                <w:tcPr>
                  <w:tcW w:w="3084" w:type="dxa"/>
                  <w:vAlign w:val="center"/>
                </w:tcPr>
                <w:p w:rsidR="006C2052" w:rsidRPr="001E4061" w:rsidRDefault="006C2052" w:rsidP="00D81B8E">
                  <w:pPr>
                    <w:widowControl w:val="0"/>
                    <w:ind w:right="84"/>
                    <w:jc w:val="both"/>
                    <w:outlineLvl w:val="2"/>
                    <w:rPr>
                      <w:rFonts w:eastAsia="Calibri"/>
                      <w:b/>
                      <w:lang w:bidi="lo-LA"/>
                    </w:rPr>
                  </w:pPr>
                </w:p>
              </w:tc>
            </w:tr>
            <w:tr w:rsidR="00B53344" w:rsidRPr="003F3B57" w:rsidTr="00D81B8E">
              <w:trPr>
                <w:trHeight w:val="273"/>
              </w:trPr>
              <w:tc>
                <w:tcPr>
                  <w:tcW w:w="5747" w:type="dxa"/>
                  <w:gridSpan w:val="3"/>
                  <w:vAlign w:val="center"/>
                </w:tcPr>
                <w:p w:rsidR="00B53344" w:rsidRPr="003F3B57" w:rsidRDefault="00B53344" w:rsidP="00B53344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hanging="360"/>
                    <w:jc w:val="right"/>
                    <w:rPr>
                      <w:rFonts w:eastAsia="Calibri"/>
                      <w:b/>
                      <w:lang w:bidi="lo-LA"/>
                    </w:rPr>
                  </w:pPr>
                  <w:r w:rsidRPr="003F3B57">
                    <w:rPr>
                      <w:rFonts w:eastAsia="Calibri"/>
                      <w:b/>
                      <w:lang w:bidi="lo-LA"/>
                    </w:rPr>
                    <w:t>Kopējais punktu skaits (K):</w:t>
                  </w:r>
                </w:p>
              </w:tc>
              <w:tc>
                <w:tcPr>
                  <w:tcW w:w="3084" w:type="dxa"/>
                  <w:vAlign w:val="center"/>
                </w:tcPr>
                <w:p w:rsidR="00B53344" w:rsidRPr="003F3B57" w:rsidRDefault="00B53344" w:rsidP="00D81B8E">
                  <w:pPr>
                    <w:widowControl w:val="0"/>
                    <w:tabs>
                      <w:tab w:val="left" w:pos="0"/>
                      <w:tab w:val="left" w:pos="851"/>
                    </w:tabs>
                    <w:autoSpaceDE w:val="0"/>
                    <w:autoSpaceDN w:val="0"/>
                    <w:adjustRightInd w:val="0"/>
                    <w:ind w:left="502" w:right="84" w:hanging="360"/>
                    <w:jc w:val="center"/>
                    <w:rPr>
                      <w:rFonts w:eastAsia="Calibri"/>
                      <w:b/>
                      <w:lang w:bidi="lo-LA"/>
                    </w:rPr>
                  </w:pPr>
                  <w:r w:rsidRPr="003F3B57">
                    <w:rPr>
                      <w:rFonts w:eastAsia="Calibri"/>
                      <w:b/>
                      <w:lang w:bidi="lo-LA"/>
                    </w:rPr>
                    <w:t>100</w:t>
                  </w:r>
                </w:p>
              </w:tc>
            </w:tr>
          </w:tbl>
          <w:p w:rsidR="00B53344" w:rsidRPr="003F3B57" w:rsidRDefault="00B53344" w:rsidP="00B53344">
            <w:pPr>
              <w:keepNext/>
              <w:ind w:left="567"/>
              <w:jc w:val="both"/>
            </w:pPr>
            <w:r w:rsidRPr="003F3B57">
              <w:t>Pretendenta piedāvājuma skaitlisko vērtējumu aprēķina pēc formulas:</w:t>
            </w:r>
          </w:p>
          <w:p w:rsidR="00B53344" w:rsidRPr="003F3B57" w:rsidRDefault="00B53344" w:rsidP="00B53344">
            <w:pPr>
              <w:ind w:left="567"/>
              <w:jc w:val="both"/>
            </w:pPr>
            <w:r w:rsidRPr="003F3B57">
              <w:t>K= K</w:t>
            </w:r>
            <w:r w:rsidRPr="003F3B57">
              <w:rPr>
                <w:vertAlign w:val="superscript"/>
              </w:rPr>
              <w:t>1</w:t>
            </w:r>
            <w:r w:rsidRPr="003F3B57">
              <w:t xml:space="preserve"> + K</w:t>
            </w:r>
            <w:r w:rsidRPr="003F3B57">
              <w:rPr>
                <w:vertAlign w:val="superscript"/>
              </w:rPr>
              <w:t>2</w:t>
            </w:r>
            <w:r w:rsidRPr="003F3B57">
              <w:t xml:space="preserve"> </w:t>
            </w:r>
            <w:r w:rsidR="006C2052">
              <w:t>+ K</w:t>
            </w:r>
            <w:r w:rsidR="006C2052" w:rsidRPr="006C2052">
              <w:rPr>
                <w:vertAlign w:val="superscript"/>
              </w:rPr>
              <w:t>3</w:t>
            </w:r>
          </w:p>
          <w:p w:rsidR="00B53344" w:rsidRPr="003F3B57" w:rsidRDefault="00B53344" w:rsidP="00B53344">
            <w:pPr>
              <w:ind w:left="567"/>
              <w:jc w:val="both"/>
            </w:pPr>
            <w:r w:rsidRPr="003F3B57">
              <w:t>K – visu vērtēšanas kritēriju punktu kopsumma</w:t>
            </w:r>
            <w:r>
              <w:t>.</w:t>
            </w:r>
          </w:p>
          <w:p w:rsidR="00B53344" w:rsidRDefault="00B53344" w:rsidP="00B53344">
            <w:pPr>
              <w:pStyle w:val="Sarakstarindkopa"/>
              <w:spacing w:after="0" w:line="240" w:lineRule="auto"/>
              <w:ind w:left="360" w:right="-1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B53344" w:rsidRPr="00882168" w:rsidRDefault="00B53344" w:rsidP="00B53344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bidi="lo-LA"/>
              </w:rPr>
            </w:pPr>
            <w:bookmarkStart w:id="2" w:name="_Hlk211755256"/>
            <w:r w:rsidRPr="009E2466">
              <w:rPr>
                <w:rFonts w:eastAsia="Calibri"/>
                <w:b/>
                <w:lang w:bidi="lo-LA"/>
              </w:rPr>
              <w:t>K</w:t>
            </w:r>
            <w:r w:rsidRPr="009E2466">
              <w:rPr>
                <w:rFonts w:eastAsia="Calibri"/>
                <w:b/>
                <w:vertAlign w:val="superscript"/>
                <w:lang w:bidi="lo-LA"/>
              </w:rPr>
              <w:t>1</w:t>
            </w:r>
            <w:r>
              <w:rPr>
                <w:rFonts w:eastAsia="Calibri"/>
                <w:lang w:bidi="lo-LA"/>
              </w:rPr>
              <w:t xml:space="preserve"> - </w:t>
            </w:r>
            <w:r w:rsidR="006C2052">
              <w:rPr>
                <w:rFonts w:eastAsia="Calibri"/>
                <w:b/>
                <w:lang w:bidi="lo-LA"/>
              </w:rPr>
              <w:t>8</w:t>
            </w:r>
            <w:r w:rsidRPr="00123434">
              <w:rPr>
                <w:rFonts w:eastAsia="Calibri"/>
                <w:b/>
                <w:lang w:bidi="lo-LA"/>
              </w:rPr>
              <w:t>0  punkti</w:t>
            </w:r>
            <w:r w:rsidRPr="00882168">
              <w:rPr>
                <w:rFonts w:eastAsia="Calibri"/>
                <w:lang w:bidi="lo-LA"/>
              </w:rPr>
              <w:t xml:space="preserve"> – tiek piešķirti Pretendentam, kurš piedāvā kopējo zemāko līgumcenu.</w:t>
            </w:r>
          </w:p>
          <w:p w:rsidR="00B53344" w:rsidRPr="00882168" w:rsidRDefault="00B53344" w:rsidP="00B53344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bidi="lo-LA"/>
              </w:rPr>
            </w:pPr>
            <w:r w:rsidRPr="00882168">
              <w:rPr>
                <w:rFonts w:eastAsia="Calibri"/>
                <w:lang w:bidi="lo-LA"/>
              </w:rPr>
              <w:t>Pārējiem Pretendentiem punkti tiek piešķirti, ievērojot proporcionalitātes principu, punktu skaitu aprēķinot pēc šādas formulas:</w:t>
            </w:r>
          </w:p>
          <w:p w:rsidR="00B53344" w:rsidRPr="00882168" w:rsidRDefault="00B53344" w:rsidP="00B53344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bidi="lo-LA"/>
              </w:rPr>
            </w:pPr>
            <w:r w:rsidRPr="00882168">
              <w:rPr>
                <w:rFonts w:eastAsia="Calibri"/>
                <w:lang w:bidi="lo-LA"/>
              </w:rPr>
              <w:t>K</w:t>
            </w:r>
            <w:r w:rsidRPr="00882168">
              <w:rPr>
                <w:rFonts w:eastAsia="Calibri"/>
                <w:vertAlign w:val="superscript"/>
                <w:lang w:bidi="lo-LA"/>
              </w:rPr>
              <w:t>1</w:t>
            </w:r>
            <w:r w:rsidRPr="00882168">
              <w:rPr>
                <w:rFonts w:eastAsia="Calibri"/>
                <w:lang w:bidi="lo-LA"/>
              </w:rPr>
              <w:t xml:space="preserve"> = </w:t>
            </w:r>
            <w:proofErr w:type="spellStart"/>
            <w:r w:rsidRPr="00882168">
              <w:rPr>
                <w:rFonts w:eastAsia="Calibri"/>
                <w:lang w:bidi="lo-LA"/>
              </w:rPr>
              <w:t>K</w:t>
            </w:r>
            <w:r w:rsidRPr="00882168">
              <w:rPr>
                <w:rFonts w:eastAsia="Calibri"/>
                <w:vertAlign w:val="superscript"/>
                <w:lang w:bidi="lo-LA"/>
              </w:rPr>
              <w:t>min</w:t>
            </w:r>
            <w:proofErr w:type="spellEnd"/>
            <w:r w:rsidRPr="00882168">
              <w:rPr>
                <w:rFonts w:eastAsia="Calibri"/>
                <w:lang w:bidi="lo-LA"/>
              </w:rPr>
              <w:t>/</w:t>
            </w:r>
            <w:proofErr w:type="spellStart"/>
            <w:r w:rsidRPr="00882168">
              <w:rPr>
                <w:rFonts w:eastAsia="Calibri"/>
                <w:lang w:bidi="lo-LA"/>
              </w:rPr>
              <w:t>K</w:t>
            </w:r>
            <w:r w:rsidRPr="00882168">
              <w:rPr>
                <w:rFonts w:eastAsia="Calibri"/>
                <w:vertAlign w:val="superscript"/>
                <w:lang w:bidi="lo-LA"/>
              </w:rPr>
              <w:t>ver</w:t>
            </w:r>
            <w:proofErr w:type="spellEnd"/>
            <w:r w:rsidRPr="00882168">
              <w:rPr>
                <w:rFonts w:eastAsia="Calibri"/>
                <w:vertAlign w:val="superscript"/>
                <w:lang w:bidi="lo-LA"/>
              </w:rPr>
              <w:t xml:space="preserve"> </w:t>
            </w:r>
            <w:r w:rsidRPr="00882168">
              <w:rPr>
                <w:rFonts w:eastAsia="Calibri"/>
                <w:lang w:bidi="lo-LA"/>
              </w:rPr>
              <w:t xml:space="preserve">x </w:t>
            </w:r>
            <w:r w:rsidR="006C2052">
              <w:rPr>
                <w:rFonts w:eastAsia="Calibri"/>
                <w:lang w:bidi="lo-LA"/>
              </w:rPr>
              <w:t>8</w:t>
            </w:r>
            <w:r w:rsidRPr="00882168">
              <w:rPr>
                <w:rFonts w:eastAsia="Calibri"/>
                <w:lang w:bidi="lo-LA"/>
              </w:rPr>
              <w:t>0, kur:</w:t>
            </w:r>
          </w:p>
          <w:p w:rsidR="00B53344" w:rsidRPr="00882168" w:rsidRDefault="00B53344" w:rsidP="00B53344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bidi="lo-LA"/>
              </w:rPr>
            </w:pPr>
            <w:r w:rsidRPr="00882168">
              <w:rPr>
                <w:rFonts w:eastAsia="Calibri"/>
                <w:lang w:bidi="lo-LA"/>
              </w:rPr>
              <w:t>K</w:t>
            </w:r>
            <w:r w:rsidRPr="00882168">
              <w:rPr>
                <w:rFonts w:eastAsia="Calibri"/>
                <w:vertAlign w:val="superscript"/>
                <w:lang w:bidi="lo-LA"/>
              </w:rPr>
              <w:t>1</w:t>
            </w:r>
            <w:r w:rsidRPr="00882168">
              <w:rPr>
                <w:rFonts w:eastAsia="Calibri"/>
                <w:lang w:bidi="lo-LA"/>
              </w:rPr>
              <w:t>– Pretendenta iegūtais punktu skaits ar precizitāti līdz 2 (diviem) cipariem aiz komata;</w:t>
            </w:r>
          </w:p>
          <w:p w:rsidR="00B53344" w:rsidRPr="00882168" w:rsidRDefault="00B53344" w:rsidP="00B53344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bidi="lo-LA"/>
              </w:rPr>
            </w:pPr>
            <w:proofErr w:type="spellStart"/>
            <w:r w:rsidRPr="00882168">
              <w:rPr>
                <w:rFonts w:eastAsia="Calibri"/>
                <w:lang w:bidi="lo-LA"/>
              </w:rPr>
              <w:t>K</w:t>
            </w:r>
            <w:r w:rsidRPr="00882168">
              <w:rPr>
                <w:rFonts w:eastAsia="Calibri"/>
                <w:vertAlign w:val="superscript"/>
                <w:lang w:bidi="lo-LA"/>
              </w:rPr>
              <w:t>min</w:t>
            </w:r>
            <w:proofErr w:type="spellEnd"/>
            <w:r w:rsidRPr="00882168">
              <w:rPr>
                <w:rFonts w:eastAsia="Calibri"/>
                <w:lang w:bidi="lo-LA"/>
              </w:rPr>
              <w:t xml:space="preserve"> – zemākā</w:t>
            </w:r>
            <w:r>
              <w:rPr>
                <w:rFonts w:eastAsia="Calibri"/>
                <w:lang w:bidi="lo-LA"/>
              </w:rPr>
              <w:t xml:space="preserve"> </w:t>
            </w:r>
            <w:r w:rsidRPr="00882168">
              <w:rPr>
                <w:rFonts w:eastAsia="Calibri"/>
                <w:lang w:bidi="lo-LA"/>
              </w:rPr>
              <w:t>Pretendenta piedāvātā līgumcena;</w:t>
            </w:r>
          </w:p>
          <w:p w:rsidR="00B53344" w:rsidRPr="00882168" w:rsidRDefault="00B53344" w:rsidP="00B53344">
            <w:pPr>
              <w:ind w:right="-1"/>
              <w:jc w:val="both"/>
              <w:rPr>
                <w:rFonts w:eastAsia="Calibri"/>
                <w:lang w:bidi="lo-LA"/>
              </w:rPr>
            </w:pPr>
            <w:proofErr w:type="spellStart"/>
            <w:r w:rsidRPr="00882168">
              <w:rPr>
                <w:rFonts w:eastAsia="Calibri"/>
                <w:lang w:bidi="lo-LA"/>
              </w:rPr>
              <w:t>K</w:t>
            </w:r>
            <w:r w:rsidRPr="00882168">
              <w:rPr>
                <w:rFonts w:eastAsia="Calibri"/>
                <w:vertAlign w:val="superscript"/>
                <w:lang w:bidi="lo-LA"/>
              </w:rPr>
              <w:t>ver</w:t>
            </w:r>
            <w:proofErr w:type="spellEnd"/>
            <w:r w:rsidRPr="00882168">
              <w:rPr>
                <w:rFonts w:eastAsia="Calibri"/>
                <w:lang w:bidi="lo-LA"/>
              </w:rPr>
              <w:t xml:space="preserve"> – vērtējamā P</w:t>
            </w:r>
            <w:r>
              <w:rPr>
                <w:rFonts w:eastAsia="Calibri"/>
                <w:lang w:bidi="lo-LA"/>
              </w:rPr>
              <w:t>retendenta piedāvātā līgumcena.</w:t>
            </w:r>
          </w:p>
          <w:p w:rsidR="00B53344" w:rsidRDefault="00B53344" w:rsidP="00B53344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bidi="lo-LA"/>
              </w:rPr>
            </w:pPr>
          </w:p>
          <w:p w:rsidR="006C2052" w:rsidRPr="001E4061" w:rsidRDefault="00B53344" w:rsidP="006C2052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bidi="lo-LA"/>
              </w:rPr>
            </w:pPr>
            <w:r w:rsidRPr="00CC2971">
              <w:rPr>
                <w:rFonts w:eastAsia="Calibri"/>
                <w:b/>
                <w:lang w:bidi="lo-LA"/>
              </w:rPr>
              <w:t>K</w:t>
            </w:r>
            <w:r w:rsidRPr="00CC2971">
              <w:rPr>
                <w:rFonts w:eastAsia="Calibri"/>
                <w:b/>
                <w:vertAlign w:val="superscript"/>
                <w:lang w:bidi="lo-LA"/>
              </w:rPr>
              <w:t>2</w:t>
            </w:r>
            <w:r w:rsidRPr="00CC2971">
              <w:rPr>
                <w:rFonts w:eastAsia="Calibri"/>
                <w:b/>
                <w:lang w:bidi="lo-LA"/>
              </w:rPr>
              <w:t xml:space="preserve"> - 10 punkti</w:t>
            </w:r>
            <w:r w:rsidRPr="00CC2971">
              <w:rPr>
                <w:rFonts w:eastAsia="Calibri"/>
                <w:lang w:bidi="lo-LA"/>
              </w:rPr>
              <w:t xml:space="preserve"> - </w:t>
            </w:r>
            <w:bookmarkEnd w:id="2"/>
            <w:r w:rsidR="006C2052" w:rsidRPr="00CC2971">
              <w:rPr>
                <w:rFonts w:eastAsia="Calibri"/>
                <w:lang w:bidi="lo-LA"/>
              </w:rPr>
              <w:t>tiek piešķirti Pretendentam, ja piedāvātajam atbildīgajam būvdarbu vadītājam ir pieredze</w:t>
            </w:r>
            <w:r w:rsidR="006C2052" w:rsidRPr="00CC2971">
              <w:rPr>
                <w:lang w:eastAsia="ar-SA"/>
              </w:rPr>
              <w:t xml:space="preserve"> vismaz </w:t>
            </w:r>
            <w:r w:rsidR="006C2052">
              <w:rPr>
                <w:lang w:eastAsia="ar-SA"/>
              </w:rPr>
              <w:t>2</w:t>
            </w:r>
            <w:r w:rsidR="006C2052" w:rsidRPr="00CC2971">
              <w:rPr>
                <w:lang w:eastAsia="ar-SA"/>
              </w:rPr>
              <w:t xml:space="preserve"> (</w:t>
            </w:r>
            <w:r w:rsidR="006C2052">
              <w:rPr>
                <w:lang w:eastAsia="ar-SA"/>
              </w:rPr>
              <w:t>divu</w:t>
            </w:r>
            <w:r w:rsidR="006C2052" w:rsidRPr="00CC2971">
              <w:rPr>
                <w:lang w:eastAsia="ar-SA"/>
              </w:rPr>
              <w:t xml:space="preserve">)  būvdarbu līgumu izpildē, kura ietvaros veikti </w:t>
            </w:r>
            <w:r w:rsidR="006C2052">
              <w:rPr>
                <w:lang w:eastAsia="ar-SA"/>
              </w:rPr>
              <w:t xml:space="preserve">ēku apkures sistēmu ar dūmvadu </w:t>
            </w:r>
            <w:r w:rsidR="006C2052" w:rsidRPr="00CC2971">
              <w:rPr>
                <w:lang w:eastAsia="ar-SA"/>
              </w:rPr>
              <w:t>pārbūves darbi</w:t>
            </w:r>
            <w:r w:rsidR="006C2052">
              <w:rPr>
                <w:lang w:eastAsia="ar-SA"/>
              </w:rPr>
              <w:t>;</w:t>
            </w:r>
          </w:p>
          <w:p w:rsidR="006C2052" w:rsidRDefault="006C2052" w:rsidP="006C2052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bidi="lo-LA"/>
              </w:rPr>
            </w:pPr>
            <w:r w:rsidRPr="00552FB4">
              <w:rPr>
                <w:rFonts w:eastAsia="Calibri"/>
                <w:b/>
                <w:lang w:bidi="lo-LA"/>
              </w:rPr>
              <w:t>0 punkti</w:t>
            </w:r>
            <w:r w:rsidRPr="00552FB4">
              <w:rPr>
                <w:rFonts w:eastAsia="Calibri"/>
                <w:lang w:bidi="lo-LA"/>
              </w:rPr>
              <w:t xml:space="preserve"> - tiek piešķirti</w:t>
            </w:r>
            <w:r>
              <w:rPr>
                <w:rFonts w:eastAsia="Calibri"/>
                <w:lang w:bidi="lo-LA"/>
              </w:rPr>
              <w:t xml:space="preserve">, ja </w:t>
            </w:r>
            <w:r w:rsidRPr="00552FB4">
              <w:rPr>
                <w:rFonts w:eastAsia="Calibri"/>
                <w:lang w:bidi="lo-LA"/>
              </w:rPr>
              <w:t>Pretendent</w:t>
            </w:r>
            <w:r>
              <w:rPr>
                <w:rFonts w:eastAsia="Calibri"/>
                <w:lang w:bidi="lo-LA"/>
              </w:rPr>
              <w:t xml:space="preserve">s </w:t>
            </w:r>
            <w:r w:rsidRPr="00552FB4">
              <w:rPr>
                <w:rFonts w:eastAsia="Calibri"/>
                <w:lang w:bidi="lo-LA"/>
              </w:rPr>
              <w:t xml:space="preserve">nav iesniedzis informāciju par vismaz 1 (vienu) </w:t>
            </w:r>
            <w:r w:rsidRPr="00552FB4">
              <w:rPr>
                <w:rFonts w:eastAsia="Calibri"/>
                <w:b/>
                <w:u w:val="single"/>
                <w:lang w:bidi="lo-LA"/>
              </w:rPr>
              <w:t>papildu pieredzi</w:t>
            </w:r>
            <w:r w:rsidRPr="00552FB4">
              <w:rPr>
                <w:rFonts w:eastAsia="Calibri"/>
                <w:lang w:bidi="lo-LA"/>
              </w:rPr>
              <w:t xml:space="preserve"> vai pieredze neatbilst iepriekš definētajām prasībām</w:t>
            </w:r>
            <w:r w:rsidRPr="00552FB4">
              <w:t>.</w:t>
            </w:r>
          </w:p>
          <w:p w:rsidR="00B53344" w:rsidRDefault="00B53344" w:rsidP="00B53344">
            <w:pPr>
              <w:ind w:right="-1"/>
              <w:jc w:val="both"/>
              <w:rPr>
                <w:b/>
              </w:rPr>
            </w:pPr>
          </w:p>
          <w:p w:rsidR="006C2052" w:rsidRPr="006C2052" w:rsidRDefault="006C2052" w:rsidP="006C2052">
            <w:pPr>
              <w:pStyle w:val="Sarakstarindkopa"/>
              <w:spacing w:after="0" w:line="240" w:lineRule="auto"/>
              <w:ind w:left="0" w:right="-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2052">
              <w:rPr>
                <w:rFonts w:ascii="Times New Roman" w:hAnsi="Times New Roman"/>
                <w:b/>
                <w:sz w:val="24"/>
                <w:szCs w:val="24"/>
                <w:lang w:bidi="lo-LA"/>
              </w:rPr>
              <w:t>K</w:t>
            </w:r>
            <w:r w:rsidRPr="006C2052">
              <w:rPr>
                <w:rFonts w:ascii="Times New Roman" w:hAnsi="Times New Roman"/>
                <w:b/>
                <w:sz w:val="24"/>
                <w:szCs w:val="24"/>
                <w:vertAlign w:val="superscript"/>
                <w:lang w:bidi="lo-LA"/>
              </w:rPr>
              <w:t>3</w:t>
            </w:r>
            <w:r w:rsidRPr="006C2052">
              <w:rPr>
                <w:rFonts w:ascii="Times New Roman" w:hAnsi="Times New Roman"/>
                <w:b/>
                <w:sz w:val="24"/>
                <w:szCs w:val="24"/>
                <w:lang w:bidi="lo-LA"/>
              </w:rPr>
              <w:t xml:space="preserve"> - 10 punkti</w:t>
            </w:r>
            <w:r w:rsidRPr="006C2052">
              <w:rPr>
                <w:rFonts w:ascii="Times New Roman" w:hAnsi="Times New Roman"/>
                <w:sz w:val="24"/>
                <w:szCs w:val="24"/>
                <w:lang w:bidi="lo-LA"/>
              </w:rPr>
              <w:t xml:space="preserve"> </w:t>
            </w:r>
            <w:r w:rsidRPr="006C20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Pr="006C20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tiek piešķirti, ja Pretendentam ir pieredze vēsturiskas ēkas apkures sistēmas ar dūmvadu pārbūves darbu veikšanā.</w:t>
            </w:r>
          </w:p>
          <w:p w:rsidR="006C2052" w:rsidRPr="006C2052" w:rsidRDefault="006C2052" w:rsidP="006C2052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bidi="lo-LA"/>
              </w:rPr>
            </w:pPr>
            <w:r w:rsidRPr="006C2052">
              <w:rPr>
                <w:b/>
                <w:color w:val="000000" w:themeColor="text1"/>
              </w:rPr>
              <w:t>0 punkti</w:t>
            </w:r>
            <w:r w:rsidRPr="006C2052">
              <w:rPr>
                <w:color w:val="000000" w:themeColor="text1"/>
              </w:rPr>
              <w:t xml:space="preserve"> – tiek piešķirti, </w:t>
            </w:r>
            <w:r w:rsidRPr="006C2052">
              <w:rPr>
                <w:rFonts w:eastAsia="Calibri"/>
                <w:lang w:bidi="lo-LA"/>
              </w:rPr>
              <w:t>ja Pretendents nav iesniedzis informāciju par vismaz 1 (vienu) pieredzi vai pieredze neatbilst iepriekš definētajām prasībām</w:t>
            </w:r>
            <w:r w:rsidRPr="006C2052">
              <w:t>.</w:t>
            </w:r>
          </w:p>
          <w:p w:rsidR="006C2052" w:rsidRDefault="006C2052" w:rsidP="00B53344">
            <w:pPr>
              <w:ind w:right="-1"/>
              <w:jc w:val="both"/>
              <w:rPr>
                <w:b/>
              </w:rPr>
            </w:pPr>
          </w:p>
          <w:p w:rsidR="00D81B8E" w:rsidRDefault="00D81B8E" w:rsidP="00D81B8E">
            <w:pPr>
              <w:keepNext/>
              <w:widowControl w:val="0"/>
              <w:ind w:right="-1"/>
              <w:jc w:val="both"/>
            </w:pPr>
            <w:r w:rsidRPr="00D81B8E">
              <w:t>Ja atbilstoši noteiktajam piedāvājuma izvērtēšanas kritērijam divu vai vairāku pretendentu piedāvājumu novērtējums ir vienāds, tad Komisija līguma slēgšanas tiesības piešķir pretendentam, kuram piešķirts lielākais punktu skaits kritērijā “K</w:t>
            </w:r>
            <w:r w:rsidRPr="00D81B8E">
              <w:rPr>
                <w:vertAlign w:val="superscript"/>
              </w:rPr>
              <w:t>1</w:t>
            </w:r>
            <w:r w:rsidRPr="00D81B8E">
              <w:t>” – Pretendenta piedāvātā kopējā līgumcena bez PVN.</w:t>
            </w:r>
          </w:p>
          <w:p w:rsidR="00D81B8E" w:rsidRDefault="00D81B8E" w:rsidP="00D81B8E">
            <w:pPr>
              <w:keepNext/>
              <w:widowControl w:val="0"/>
              <w:ind w:right="-1"/>
              <w:jc w:val="both"/>
            </w:pPr>
          </w:p>
          <w:p w:rsidR="00D81B8E" w:rsidRPr="00D81B8E" w:rsidRDefault="00D81B8E" w:rsidP="00D81B8E">
            <w:pPr>
              <w:keepNext/>
              <w:widowControl w:val="0"/>
              <w:ind w:right="-1"/>
              <w:jc w:val="both"/>
            </w:pPr>
            <w:r w:rsidRPr="009F07B8">
              <w:t>Gadījumā, ja joprojām vismaz divu piedāvājumu novērtējums ir vienāds, tiek veikta atklāta izloze</w:t>
            </w:r>
            <w:r w:rsidRPr="00391316">
              <w:t xml:space="preserve"> par iepirkuma līguma slēgšanas tiesību piešķiršanu</w:t>
            </w:r>
            <w:r>
              <w:t>.</w:t>
            </w:r>
          </w:p>
        </w:tc>
      </w:tr>
      <w:tr w:rsidR="003749C1" w:rsidRPr="009A0980" w:rsidTr="008F06BA">
        <w:trPr>
          <w:trHeight w:val="7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D7937" w:rsidRPr="009A0980" w:rsidRDefault="002D7937" w:rsidP="0003479F">
            <w:pPr>
              <w:pStyle w:val="Bezatstarpm"/>
              <w:rPr>
                <w:b/>
              </w:rPr>
            </w:pPr>
            <w:r w:rsidRPr="009A0980">
              <w:rPr>
                <w:b/>
              </w:rPr>
              <w:lastRenderedPageBreak/>
              <w:t>Piedāvājumu ie</w:t>
            </w:r>
            <w:r w:rsidR="002468FA" w:rsidRPr="009A0980">
              <w:rPr>
                <w:b/>
              </w:rPr>
              <w:t>sniegšanas vieta, datums, laiks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1A1" w:rsidRPr="009A0980" w:rsidRDefault="00BA71A1" w:rsidP="0003479F">
            <w:pPr>
              <w:pStyle w:val="Bezatstarpm"/>
            </w:pPr>
            <w:r w:rsidRPr="009A0980">
              <w:t>Elektronisko iepirkumu sistēma</w:t>
            </w:r>
          </w:p>
          <w:p w:rsidR="002D7937" w:rsidRPr="009A0980" w:rsidRDefault="006C2052" w:rsidP="00CA09DB">
            <w:pPr>
              <w:pStyle w:val="Bezatstarpm"/>
            </w:pPr>
            <w:r>
              <w:t>02.07</w:t>
            </w:r>
            <w:r w:rsidR="00CA09DB" w:rsidRPr="009A0980">
              <w:t>.2026</w:t>
            </w:r>
            <w:r w:rsidR="00113C56" w:rsidRPr="009A0980">
              <w:t>.</w:t>
            </w:r>
            <w:r w:rsidR="002D7937" w:rsidRPr="009A0980">
              <w:t xml:space="preserve">  plkst.</w:t>
            </w:r>
            <w:r w:rsidR="00CB66C4" w:rsidRPr="009A0980">
              <w:t> </w:t>
            </w:r>
            <w:r w:rsidR="00CA09DB" w:rsidRPr="009A0980">
              <w:t>9.</w:t>
            </w:r>
            <w:r w:rsidR="009D2826" w:rsidRPr="009A0980">
              <w:t>00</w:t>
            </w:r>
          </w:p>
        </w:tc>
      </w:tr>
      <w:tr w:rsidR="003749C1" w:rsidRPr="009A0980" w:rsidTr="008F06BA">
        <w:trPr>
          <w:trHeight w:val="32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7012" w:rsidRPr="009A0980" w:rsidRDefault="00677012" w:rsidP="0003479F">
            <w:pPr>
              <w:pStyle w:val="Bezatstarpm"/>
              <w:rPr>
                <w:b/>
              </w:rPr>
            </w:pPr>
            <w:r w:rsidRPr="009A0980">
              <w:rPr>
                <w:b/>
              </w:rPr>
              <w:t>Piedāvājumu atvēršanas vieta, datums un laiks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B3" w:rsidRPr="009A0980" w:rsidRDefault="00BA71A1" w:rsidP="006D186F">
            <w:pPr>
              <w:pStyle w:val="Bezatstarpm"/>
            </w:pPr>
            <w:r w:rsidRPr="009A0980">
              <w:t>Elektronisko iepirkumu sistēma</w:t>
            </w:r>
            <w:r w:rsidR="005332B3" w:rsidRPr="009A0980">
              <w:t xml:space="preserve"> </w:t>
            </w:r>
          </w:p>
          <w:p w:rsidR="00677012" w:rsidRPr="009A0980" w:rsidRDefault="006C2052" w:rsidP="00430011">
            <w:pPr>
              <w:pStyle w:val="Bezatstarpm"/>
            </w:pPr>
            <w:r>
              <w:t>02.07</w:t>
            </w:r>
            <w:r w:rsidR="00CA09DB" w:rsidRPr="009A0980">
              <w:t>.2026</w:t>
            </w:r>
            <w:r w:rsidR="004D3C72" w:rsidRPr="009A0980">
              <w:t>.</w:t>
            </w:r>
            <w:r w:rsidR="00A44651" w:rsidRPr="009A0980">
              <w:t xml:space="preserve">  plkst.</w:t>
            </w:r>
            <w:r w:rsidR="00BD2E0B" w:rsidRPr="009A0980">
              <w:t xml:space="preserve"> </w:t>
            </w:r>
            <w:r w:rsidR="00A377B0" w:rsidRPr="009A0980">
              <w:t>1</w:t>
            </w:r>
            <w:r w:rsidR="00CA09DB" w:rsidRPr="009A0980">
              <w:t>3.</w:t>
            </w:r>
            <w:r w:rsidR="00A44651" w:rsidRPr="009A0980">
              <w:t>00</w:t>
            </w:r>
          </w:p>
        </w:tc>
      </w:tr>
      <w:tr w:rsidR="00DD4F75" w:rsidRPr="009A0980" w:rsidTr="00480254">
        <w:trPr>
          <w:trHeight w:val="329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4F75" w:rsidRPr="009A0980" w:rsidRDefault="00DD4F75" w:rsidP="00DD4F75">
            <w:pPr>
              <w:pStyle w:val="Bezatstarpm"/>
              <w:jc w:val="center"/>
              <w:rPr>
                <w:highlight w:val="yellow"/>
              </w:rPr>
            </w:pPr>
            <w:r w:rsidRPr="009A0980">
              <w:rPr>
                <w:b/>
              </w:rPr>
              <w:t>Pretendenti, kuri iesnieguši piedāvājumus un to piedāvātās līgumcenas</w:t>
            </w:r>
          </w:p>
        </w:tc>
      </w:tr>
      <w:tr w:rsidR="00DD4F75" w:rsidRPr="009A0980" w:rsidTr="008F06BA">
        <w:trPr>
          <w:trHeight w:val="32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F75" w:rsidRPr="009A0980" w:rsidRDefault="00632838" w:rsidP="00DD4F75">
            <w:pPr>
              <w:pStyle w:val="Bezatstarpm"/>
              <w:jc w:val="center"/>
              <w:rPr>
                <w:b/>
                <w:bCs/>
                <w:highlight w:val="yellow"/>
              </w:rPr>
            </w:pPr>
            <w:r w:rsidRPr="009A0980">
              <w:rPr>
                <w:b/>
                <w:bCs/>
              </w:rPr>
              <w:t>Pretendent</w:t>
            </w:r>
            <w:r w:rsidR="00AA1000" w:rsidRPr="009A0980">
              <w:rPr>
                <w:b/>
                <w:bCs/>
              </w:rPr>
              <w:t>a nosaukums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F75" w:rsidRPr="009A0980" w:rsidRDefault="00DD4F75" w:rsidP="00DD4F75">
            <w:pPr>
              <w:pStyle w:val="Bezatstarpm"/>
              <w:jc w:val="center"/>
              <w:rPr>
                <w:highlight w:val="yellow"/>
              </w:rPr>
            </w:pPr>
            <w:r w:rsidRPr="009A0980">
              <w:rPr>
                <w:b/>
              </w:rPr>
              <w:t>Reģistrācijas numurs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D4F75" w:rsidRPr="009A0980" w:rsidRDefault="00DD4F75" w:rsidP="00DD4F75">
            <w:pPr>
              <w:pStyle w:val="Bezatstarpm"/>
              <w:jc w:val="center"/>
            </w:pPr>
            <w:r w:rsidRPr="009A0980">
              <w:rPr>
                <w:b/>
              </w:rPr>
              <w:t>Pretendenta piedāvātā līgumcena EUR, neieskaitot PVN</w:t>
            </w:r>
          </w:p>
        </w:tc>
      </w:tr>
      <w:tr w:rsidR="00F719D0" w:rsidRPr="009A0980" w:rsidTr="008F06BA">
        <w:trPr>
          <w:trHeight w:val="32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0" w:rsidRPr="009A0980" w:rsidRDefault="00747107" w:rsidP="00747107">
            <w:pPr>
              <w:jc w:val="center"/>
            </w:pPr>
            <w:r w:rsidRPr="009A0980">
              <w:t>-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0" w:rsidRPr="009A0980" w:rsidRDefault="00747107" w:rsidP="00747107">
            <w:pPr>
              <w:pStyle w:val="Bezatstarpm"/>
              <w:jc w:val="center"/>
              <w:rPr>
                <w:lang w:eastAsia="lv-LV"/>
              </w:rPr>
            </w:pPr>
            <w:r w:rsidRPr="009A0980">
              <w:rPr>
                <w:lang w:eastAsia="lv-LV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9D0" w:rsidRPr="009A0980" w:rsidRDefault="00747107" w:rsidP="00747107">
            <w:pPr>
              <w:jc w:val="center"/>
            </w:pPr>
            <w:r w:rsidRPr="009A0980">
              <w:t>-</w:t>
            </w:r>
          </w:p>
        </w:tc>
      </w:tr>
      <w:tr w:rsidR="00842DD5" w:rsidRPr="009A0980" w:rsidTr="008F06BA">
        <w:trPr>
          <w:cantSplit/>
          <w:trHeight w:val="125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2DD5" w:rsidRPr="009A0980" w:rsidRDefault="00842DD5" w:rsidP="00842DD5">
            <w:pPr>
              <w:rPr>
                <w:b/>
                <w:bCs/>
                <w:iCs/>
              </w:rPr>
            </w:pPr>
            <w:r w:rsidRPr="009A0980">
              <w:rPr>
                <w:b/>
                <w:bCs/>
                <w:iCs/>
              </w:rPr>
              <w:t>Informācija par to līguma daļu, kuru izraudzītais pretendents plāno nodot apakšuzņēmējiem un to vērtība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D5" w:rsidRPr="009A0980" w:rsidRDefault="00747107" w:rsidP="00842DD5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0980">
              <w:rPr>
                <w:rFonts w:ascii="Times New Roman" w:hAnsi="Times New Roman"/>
                <w:bCs/>
                <w:i/>
                <w:sz w:val="24"/>
                <w:szCs w:val="24"/>
              </w:rPr>
              <w:t>Nav attiecināms, jo nav saņemti piedāvājumi.</w:t>
            </w:r>
          </w:p>
        </w:tc>
      </w:tr>
      <w:tr w:rsidR="00842DD5" w:rsidRPr="009A0980" w:rsidTr="008F06BA">
        <w:trPr>
          <w:cantSplit/>
          <w:trHeight w:val="112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2DD5" w:rsidRPr="009A0980" w:rsidRDefault="00842DD5" w:rsidP="00842DD5">
            <w:pPr>
              <w:rPr>
                <w:b/>
                <w:bCs/>
                <w:iCs/>
              </w:rPr>
            </w:pPr>
            <w:r w:rsidRPr="009A0980">
              <w:rPr>
                <w:b/>
                <w:bCs/>
                <w:iCs/>
              </w:rPr>
              <w:lastRenderedPageBreak/>
              <w:t>Piedāvājuma noraidīšanas pamatojums, ja pasūtītājs atzinis piedāvājumu par nepamatoti lētu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D5" w:rsidRPr="009A0980" w:rsidRDefault="00747107" w:rsidP="00842DD5">
            <w:pPr>
              <w:pStyle w:val="Paraststmeklis"/>
              <w:spacing w:before="0" w:beforeAutospacing="0" w:after="0" w:afterAutospacing="0"/>
              <w:jc w:val="both"/>
              <w:textAlignment w:val="baseline"/>
              <w:rPr>
                <w:bCs/>
                <w:i/>
              </w:rPr>
            </w:pPr>
            <w:r w:rsidRPr="009A0980">
              <w:rPr>
                <w:bCs/>
                <w:i/>
              </w:rPr>
              <w:t>Nav attiecināms, jo nav saņemti piedāvājumi.</w:t>
            </w:r>
          </w:p>
        </w:tc>
      </w:tr>
      <w:tr w:rsidR="00960E46" w:rsidRPr="009A0980" w:rsidTr="008F06BA">
        <w:trPr>
          <w:cantSplit/>
          <w:trHeight w:val="112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0E46" w:rsidRPr="009A0980" w:rsidRDefault="00960E46" w:rsidP="00842DD5">
            <w:pPr>
              <w:rPr>
                <w:b/>
                <w:bCs/>
                <w:iCs/>
              </w:rPr>
            </w:pPr>
            <w:r w:rsidRPr="009A0980">
              <w:rPr>
                <w:b/>
                <w:bCs/>
                <w:iCs/>
              </w:rPr>
              <w:t>Iepirkumu komisijas lēmums par iepirkuma izbeigšanu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E46" w:rsidRPr="009A0980" w:rsidRDefault="00960E46" w:rsidP="00842DD5">
            <w:pPr>
              <w:pStyle w:val="Paraststmeklis"/>
              <w:spacing w:before="0" w:beforeAutospacing="0" w:after="0" w:afterAutospacing="0"/>
              <w:jc w:val="both"/>
              <w:textAlignment w:val="baseline"/>
              <w:rPr>
                <w:bCs/>
                <w:iCs/>
              </w:rPr>
            </w:pPr>
            <w:r w:rsidRPr="009A0980">
              <w:rPr>
                <w:bCs/>
                <w:iCs/>
              </w:rPr>
              <w:t>Komisija vienbalsīgi nolēma izbeigt Iepirkumu, pamatojoties uz Publisko iepirkumu likuma 9.</w:t>
            </w:r>
            <w:r w:rsidR="00034EEC">
              <w:rPr>
                <w:bCs/>
                <w:iCs/>
              </w:rPr>
              <w:t> </w:t>
            </w:r>
            <w:r w:rsidRPr="009A0980">
              <w:rPr>
                <w:bCs/>
                <w:iCs/>
              </w:rPr>
              <w:t>panta (13</w:t>
            </w:r>
            <w:r w:rsidRPr="009A0980">
              <w:rPr>
                <w:bCs/>
                <w:iCs/>
                <w:vertAlign w:val="superscript"/>
              </w:rPr>
              <w:t>1</w:t>
            </w:r>
            <w:r w:rsidR="006C2052">
              <w:rPr>
                <w:bCs/>
                <w:iCs/>
              </w:rPr>
              <w:t>). </w:t>
            </w:r>
            <w:r w:rsidRPr="009A0980">
              <w:rPr>
                <w:bCs/>
                <w:iCs/>
              </w:rPr>
              <w:t>punktu, jo nav saņemti piedāvājumi.</w:t>
            </w:r>
          </w:p>
        </w:tc>
      </w:tr>
      <w:tr w:rsidR="00842DD5" w:rsidRPr="009A0980" w:rsidTr="008F06BA">
        <w:trPr>
          <w:cantSplit/>
          <w:trHeight w:val="18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2DD5" w:rsidRPr="009A0980" w:rsidRDefault="00842DD5" w:rsidP="00842DD5">
            <w:pPr>
              <w:rPr>
                <w:b/>
                <w:bCs/>
                <w:iCs/>
              </w:rPr>
            </w:pPr>
            <w:r w:rsidRPr="009A0980">
              <w:rPr>
                <w:b/>
                <w:bCs/>
                <w:iCs/>
              </w:rPr>
              <w:t>Konstatētie interešu konflikti un pasākumi, kas veikti to novēršanai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D5" w:rsidRPr="009A0980" w:rsidRDefault="00842DD5" w:rsidP="00842DD5">
            <w:pPr>
              <w:pStyle w:val="Kjene"/>
              <w:tabs>
                <w:tab w:val="left" w:pos="915"/>
              </w:tabs>
              <w:jc w:val="both"/>
              <w:rPr>
                <w:bCs/>
                <w:iCs/>
              </w:rPr>
            </w:pPr>
            <w:r w:rsidRPr="009A0980">
              <w:t>Interešu konflikti netika konstatēti.</w:t>
            </w:r>
          </w:p>
        </w:tc>
      </w:tr>
      <w:tr w:rsidR="00842DD5" w:rsidRPr="009A0980" w:rsidTr="008F06BA">
        <w:trPr>
          <w:cantSplit/>
          <w:trHeight w:val="18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2DD5" w:rsidRPr="009A0980" w:rsidRDefault="00842DD5" w:rsidP="00842DD5">
            <w:pPr>
              <w:rPr>
                <w:b/>
                <w:bCs/>
                <w:iCs/>
              </w:rPr>
            </w:pPr>
            <w:r w:rsidRPr="009A0980">
              <w:rPr>
                <w:b/>
                <w:bCs/>
                <w:iCs/>
              </w:rPr>
              <w:t xml:space="preserve">Iepirkumu komisijas </w:t>
            </w:r>
            <w:smartTag w:uri="schemas-tilde-lv/tildestengine" w:element="veidnes">
              <w:smartTagPr>
                <w:attr w:name="baseform" w:val="lēmum|s"/>
                <w:attr w:name="id" w:val="-1"/>
                <w:attr w:name="text" w:val="lēmuma"/>
              </w:smartTagPr>
              <w:r w:rsidRPr="009A0980">
                <w:rPr>
                  <w:b/>
                  <w:bCs/>
                  <w:iCs/>
                </w:rPr>
                <w:t>lēmuma</w:t>
              </w:r>
            </w:smartTag>
            <w:r w:rsidRPr="009A0980">
              <w:rPr>
                <w:b/>
                <w:bCs/>
                <w:iCs/>
              </w:rPr>
              <w:t xml:space="preserve"> </w:t>
            </w:r>
            <w:r w:rsidRPr="009A0980">
              <w:rPr>
                <w:b/>
              </w:rPr>
              <w:t>pieņemšanas datums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DD5" w:rsidRPr="006956D9" w:rsidRDefault="00842DD5" w:rsidP="006C2052">
            <w:pPr>
              <w:pStyle w:val="Kjene"/>
              <w:tabs>
                <w:tab w:val="left" w:pos="915"/>
              </w:tabs>
              <w:rPr>
                <w:bCs/>
                <w:iCs/>
              </w:rPr>
            </w:pPr>
            <w:r w:rsidRPr="006956D9">
              <w:t>202</w:t>
            </w:r>
            <w:r w:rsidR="009A0980" w:rsidRPr="006956D9">
              <w:t>6</w:t>
            </w:r>
            <w:r w:rsidRPr="006956D9">
              <w:t xml:space="preserve">. gada </w:t>
            </w:r>
            <w:r w:rsidR="006C2052">
              <w:t>2. jūlijs</w:t>
            </w:r>
          </w:p>
        </w:tc>
      </w:tr>
      <w:tr w:rsidR="00842DD5" w:rsidRPr="009A0980" w:rsidTr="008F06BA">
        <w:trPr>
          <w:trHeight w:val="21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2DD5" w:rsidRPr="009A0980" w:rsidRDefault="00842DD5" w:rsidP="00842DD5">
            <w:pPr>
              <w:rPr>
                <w:b/>
              </w:rPr>
            </w:pPr>
            <w:r w:rsidRPr="009A0980">
              <w:rPr>
                <w:b/>
              </w:rPr>
              <w:t>Ziņojuma sagatavošanas vieta un laiks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D5" w:rsidRPr="006956D9" w:rsidRDefault="00842DD5" w:rsidP="006C2052">
            <w:pPr>
              <w:pStyle w:val="Kjene"/>
              <w:tabs>
                <w:tab w:val="left" w:pos="915"/>
              </w:tabs>
            </w:pPr>
            <w:r w:rsidRPr="007E79C2">
              <w:t>Talsi, 202</w:t>
            </w:r>
            <w:r w:rsidR="009A0980" w:rsidRPr="007E79C2">
              <w:t>6</w:t>
            </w:r>
            <w:r w:rsidRPr="007E79C2">
              <w:t xml:space="preserve">. gada </w:t>
            </w:r>
            <w:r w:rsidR="006C2052">
              <w:t>2. jūlijs</w:t>
            </w:r>
            <w:bookmarkStart w:id="3" w:name="_GoBack"/>
            <w:bookmarkEnd w:id="3"/>
          </w:p>
        </w:tc>
      </w:tr>
    </w:tbl>
    <w:p w:rsidR="0086138E" w:rsidRDefault="0086138E" w:rsidP="00BD36C4">
      <w:pPr>
        <w:pStyle w:val="Bezatstarpm"/>
        <w:ind w:right="-427" w:hanging="142"/>
      </w:pPr>
    </w:p>
    <w:p w:rsidR="00BD36C4" w:rsidRPr="00AB30C9" w:rsidRDefault="00BD36C4" w:rsidP="00BD36C4">
      <w:pPr>
        <w:pStyle w:val="Bezatstarpm"/>
        <w:ind w:right="-427" w:hanging="142"/>
        <w:rPr>
          <w:sz w:val="22"/>
          <w:szCs w:val="22"/>
        </w:rPr>
      </w:pPr>
      <w:r w:rsidRPr="00AB30C9">
        <w:rPr>
          <w:sz w:val="22"/>
          <w:szCs w:val="22"/>
        </w:rPr>
        <w:t>Komisijas priekšsēdētāj</w:t>
      </w:r>
      <w:r w:rsidR="0086138E" w:rsidRPr="00AB30C9">
        <w:rPr>
          <w:sz w:val="22"/>
          <w:szCs w:val="22"/>
        </w:rPr>
        <w:t>a</w:t>
      </w:r>
      <w:r w:rsidR="0067089A" w:rsidRPr="00AB30C9">
        <w:rPr>
          <w:sz w:val="22"/>
          <w:szCs w:val="22"/>
        </w:rPr>
        <w:t xml:space="preserve">   </w:t>
      </w:r>
      <w:r w:rsidRPr="00AB30C9">
        <w:rPr>
          <w:sz w:val="22"/>
          <w:szCs w:val="22"/>
        </w:rPr>
        <w:tab/>
      </w:r>
      <w:r w:rsidR="00D73834" w:rsidRPr="00AB30C9">
        <w:rPr>
          <w:sz w:val="22"/>
          <w:szCs w:val="22"/>
        </w:rPr>
        <w:tab/>
      </w:r>
      <w:r w:rsidR="00AB30C9">
        <w:rPr>
          <w:sz w:val="22"/>
          <w:szCs w:val="22"/>
        </w:rPr>
        <w:tab/>
      </w:r>
      <w:r w:rsidRPr="00AB30C9">
        <w:rPr>
          <w:sz w:val="22"/>
          <w:szCs w:val="22"/>
        </w:rPr>
        <w:t xml:space="preserve">(paraksts)* </w:t>
      </w:r>
      <w:r w:rsidR="00AB30C9">
        <w:rPr>
          <w:sz w:val="22"/>
          <w:szCs w:val="22"/>
        </w:rPr>
        <w:tab/>
      </w:r>
      <w:r w:rsidRPr="00AB30C9">
        <w:rPr>
          <w:sz w:val="22"/>
          <w:szCs w:val="22"/>
        </w:rPr>
        <w:t xml:space="preserve">            </w:t>
      </w:r>
      <w:r w:rsidR="0086138E" w:rsidRPr="00AB30C9">
        <w:rPr>
          <w:sz w:val="22"/>
          <w:szCs w:val="22"/>
        </w:rPr>
        <w:t xml:space="preserve">Kristīne </w:t>
      </w:r>
      <w:r w:rsidR="00034EEC">
        <w:rPr>
          <w:sz w:val="22"/>
          <w:szCs w:val="22"/>
        </w:rPr>
        <w:t>Riekstiņa</w:t>
      </w:r>
      <w:r w:rsidR="00034EEC">
        <w:rPr>
          <w:sz w:val="22"/>
          <w:szCs w:val="22"/>
        </w:rPr>
        <w:noBreakHyphen/>
      </w:r>
      <w:r w:rsidR="006D7CA3">
        <w:rPr>
          <w:sz w:val="22"/>
          <w:szCs w:val="22"/>
        </w:rPr>
        <w:t>Sniedziņa</w:t>
      </w:r>
    </w:p>
    <w:p w:rsidR="00BD36C4" w:rsidRDefault="00BD36C4" w:rsidP="00BD36C4">
      <w:pPr>
        <w:pStyle w:val="Bezatstarpm"/>
        <w:ind w:right="-427" w:hanging="142"/>
        <w:rPr>
          <w:sz w:val="22"/>
          <w:szCs w:val="22"/>
        </w:rPr>
      </w:pPr>
    </w:p>
    <w:p w:rsidR="00527699" w:rsidRDefault="00527699" w:rsidP="00BD36C4">
      <w:pPr>
        <w:pStyle w:val="Bezatstarpm"/>
        <w:ind w:right="-427" w:hanging="142"/>
        <w:rPr>
          <w:sz w:val="22"/>
          <w:szCs w:val="22"/>
        </w:rPr>
      </w:pPr>
    </w:p>
    <w:p w:rsidR="009D6C2E" w:rsidRPr="00AB30C9" w:rsidRDefault="009D6C2E" w:rsidP="00BD36C4">
      <w:pPr>
        <w:pStyle w:val="Bezatstarpm"/>
        <w:ind w:right="-427" w:hanging="142"/>
        <w:rPr>
          <w:sz w:val="22"/>
          <w:szCs w:val="22"/>
        </w:rPr>
      </w:pPr>
    </w:p>
    <w:p w:rsidR="00BD36C4" w:rsidRPr="00AB30C9" w:rsidRDefault="00BD36C4" w:rsidP="00BD36C4">
      <w:pPr>
        <w:pStyle w:val="Bezatstarpm"/>
        <w:ind w:right="-427" w:hanging="142"/>
        <w:jc w:val="center"/>
        <w:rPr>
          <w:sz w:val="22"/>
          <w:szCs w:val="22"/>
        </w:rPr>
      </w:pPr>
      <w:r w:rsidRPr="00AB30C9">
        <w:rPr>
          <w:sz w:val="22"/>
          <w:szCs w:val="22"/>
        </w:rPr>
        <w:t>*ŠIS DOKUMENTS PARAKSTĪTS AR DROŠU ELEKTRONISKO</w:t>
      </w:r>
    </w:p>
    <w:p w:rsidR="00BD36C4" w:rsidRPr="00AB30C9" w:rsidRDefault="00BD36C4" w:rsidP="00BD36C4">
      <w:pPr>
        <w:pStyle w:val="Bezatstarpm"/>
        <w:ind w:right="-427" w:hanging="142"/>
        <w:jc w:val="center"/>
        <w:rPr>
          <w:sz w:val="22"/>
          <w:szCs w:val="22"/>
        </w:rPr>
      </w:pPr>
      <w:r w:rsidRPr="00AB30C9">
        <w:rPr>
          <w:sz w:val="22"/>
          <w:szCs w:val="22"/>
        </w:rPr>
        <w:t>PARAKSTU UN SATUR LAIKA ZĪMOGU</w:t>
      </w:r>
    </w:p>
    <w:p w:rsidR="009A0980" w:rsidRDefault="009A0980" w:rsidP="005C3BEF">
      <w:pPr>
        <w:ind w:hanging="142"/>
        <w:jc w:val="both"/>
        <w:rPr>
          <w:color w:val="000000"/>
          <w:sz w:val="20"/>
          <w:szCs w:val="20"/>
        </w:rPr>
      </w:pPr>
    </w:p>
    <w:p w:rsidR="00C47041" w:rsidRPr="00034EEC" w:rsidRDefault="009A0980" w:rsidP="005C3BEF">
      <w:pPr>
        <w:ind w:hanging="142"/>
        <w:jc w:val="both"/>
        <w:rPr>
          <w:color w:val="000000"/>
          <w:sz w:val="22"/>
          <w:szCs w:val="20"/>
        </w:rPr>
      </w:pPr>
      <w:r w:rsidRPr="00034EEC">
        <w:rPr>
          <w:color w:val="000000"/>
          <w:sz w:val="22"/>
          <w:szCs w:val="20"/>
        </w:rPr>
        <w:t>Krišjāne 25780923</w:t>
      </w:r>
    </w:p>
    <w:p w:rsidR="009947DA" w:rsidRPr="00034EEC" w:rsidRDefault="006C2052" w:rsidP="007B70B7">
      <w:pPr>
        <w:ind w:hanging="142"/>
        <w:jc w:val="both"/>
        <w:rPr>
          <w:sz w:val="22"/>
          <w:szCs w:val="20"/>
        </w:rPr>
      </w:pPr>
      <w:hyperlink r:id="rId9" w:history="1">
        <w:r w:rsidR="009A0980" w:rsidRPr="00034EEC">
          <w:rPr>
            <w:rStyle w:val="Hipersaite"/>
            <w:sz w:val="22"/>
            <w:szCs w:val="20"/>
          </w:rPr>
          <w:t>madara.krisjane@talsi.lv</w:t>
        </w:r>
      </w:hyperlink>
      <w:r w:rsidR="00527699" w:rsidRPr="00034EEC">
        <w:rPr>
          <w:rStyle w:val="Hipersaite"/>
          <w:sz w:val="22"/>
          <w:szCs w:val="20"/>
        </w:rPr>
        <w:t xml:space="preserve"> </w:t>
      </w:r>
      <w:r w:rsidR="002D220B" w:rsidRPr="00034EEC">
        <w:rPr>
          <w:color w:val="000000"/>
          <w:sz w:val="22"/>
          <w:szCs w:val="20"/>
        </w:rPr>
        <w:t xml:space="preserve"> </w:t>
      </w:r>
    </w:p>
    <w:sectPr w:rsidR="009947DA" w:rsidRPr="00034EEC" w:rsidSect="00AE622C">
      <w:footerReference w:type="even" r:id="rId10"/>
      <w:footerReference w:type="defaul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13B" w:rsidRDefault="003D613B">
      <w:r>
        <w:separator/>
      </w:r>
    </w:p>
  </w:endnote>
  <w:endnote w:type="continuationSeparator" w:id="0">
    <w:p w:rsidR="003D613B" w:rsidRDefault="003D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7" w:rsidRDefault="005719E7" w:rsidP="005719E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5719E7" w:rsidRDefault="005719E7" w:rsidP="005719E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7" w:rsidRPr="00591D15" w:rsidRDefault="005719E7" w:rsidP="005719E7">
    <w:pPr>
      <w:pStyle w:val="Kjene"/>
      <w:framePr w:wrap="around" w:vAnchor="text" w:hAnchor="margin" w:xAlign="right" w:y="1"/>
      <w:rPr>
        <w:rStyle w:val="Lappusesnumurs"/>
        <w:sz w:val="20"/>
        <w:szCs w:val="20"/>
      </w:rPr>
    </w:pPr>
    <w:r w:rsidRPr="00591D15">
      <w:rPr>
        <w:rStyle w:val="Lappusesnumurs"/>
        <w:sz w:val="20"/>
        <w:szCs w:val="20"/>
      </w:rPr>
      <w:fldChar w:fldCharType="begin"/>
    </w:r>
    <w:r w:rsidRPr="00591D15">
      <w:rPr>
        <w:rStyle w:val="Lappusesnumurs"/>
        <w:sz w:val="20"/>
        <w:szCs w:val="20"/>
      </w:rPr>
      <w:instrText xml:space="preserve">PAGE  </w:instrText>
    </w:r>
    <w:r w:rsidRPr="00591D15">
      <w:rPr>
        <w:rStyle w:val="Lappusesnumurs"/>
        <w:sz w:val="20"/>
        <w:szCs w:val="20"/>
      </w:rPr>
      <w:fldChar w:fldCharType="separate"/>
    </w:r>
    <w:r w:rsidR="006C2052">
      <w:rPr>
        <w:rStyle w:val="Lappusesnumurs"/>
        <w:noProof/>
        <w:sz w:val="20"/>
        <w:szCs w:val="20"/>
      </w:rPr>
      <w:t>4</w:t>
    </w:r>
    <w:r w:rsidRPr="00591D15">
      <w:rPr>
        <w:rStyle w:val="Lappusesnumurs"/>
        <w:sz w:val="20"/>
        <w:szCs w:val="20"/>
      </w:rPr>
      <w:fldChar w:fldCharType="end"/>
    </w:r>
  </w:p>
  <w:p w:rsidR="005719E7" w:rsidRDefault="005719E7" w:rsidP="005719E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13B" w:rsidRDefault="003D613B">
      <w:r>
        <w:separator/>
      </w:r>
    </w:p>
  </w:footnote>
  <w:footnote w:type="continuationSeparator" w:id="0">
    <w:p w:rsidR="003D613B" w:rsidRDefault="003D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62E8A0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8"/>
    <w:lvl w:ilvl="0">
      <w:start w:val="1"/>
      <w:numFmt w:val="decimal"/>
      <w:lvlText w:val="3.2.4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2.3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3.2.3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3.2.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3.2.3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3.2.3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3.2.3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3.2.3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3.2.3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12"/>
    <w:lvl w:ilvl="0">
      <w:start w:val="5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3.2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3.2.%3."/>
      <w:lvlJc w:val="left"/>
      <w:pPr>
        <w:tabs>
          <w:tab w:val="num" w:pos="1440"/>
        </w:tabs>
        <w:ind w:left="1440" w:hanging="360"/>
      </w:pPr>
    </w:lvl>
    <w:lvl w:ilvl="3">
      <w:start w:val="4"/>
      <w:numFmt w:val="decimal"/>
      <w:lvlText w:val="3.2.%4."/>
      <w:lvlJc w:val="left"/>
      <w:pPr>
        <w:tabs>
          <w:tab w:val="num" w:pos="1800"/>
        </w:tabs>
        <w:ind w:left="1800" w:hanging="360"/>
      </w:pPr>
    </w:lvl>
    <w:lvl w:ilvl="4">
      <w:start w:val="4"/>
      <w:numFmt w:val="decimal"/>
      <w:lvlText w:val="3.2.%5."/>
      <w:lvlJc w:val="left"/>
      <w:pPr>
        <w:tabs>
          <w:tab w:val="num" w:pos="2160"/>
        </w:tabs>
        <w:ind w:left="2160" w:hanging="360"/>
      </w:pPr>
    </w:lvl>
    <w:lvl w:ilvl="5">
      <w:start w:val="4"/>
      <w:numFmt w:val="decimal"/>
      <w:lvlText w:val="3.2.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3.2.%7."/>
      <w:lvlJc w:val="left"/>
      <w:pPr>
        <w:tabs>
          <w:tab w:val="num" w:pos="2880"/>
        </w:tabs>
        <w:ind w:left="2880" w:hanging="360"/>
      </w:pPr>
    </w:lvl>
    <w:lvl w:ilvl="7">
      <w:start w:val="4"/>
      <w:numFmt w:val="decimal"/>
      <w:lvlText w:val="3.2.%8."/>
      <w:lvlJc w:val="left"/>
      <w:pPr>
        <w:tabs>
          <w:tab w:val="num" w:pos="3240"/>
        </w:tabs>
        <w:ind w:left="3240" w:hanging="360"/>
      </w:pPr>
    </w:lvl>
    <w:lvl w:ilvl="8">
      <w:start w:val="4"/>
      <w:numFmt w:val="decimal"/>
      <w:lvlText w:val="3.2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0000000F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2"/>
    <w:multiLevelType w:val="multilevel"/>
    <w:tmpl w:val="00000012"/>
    <w:name w:val="WW8Num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8"/>
    <w:multiLevelType w:val="multilevel"/>
    <w:tmpl w:val="00000018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D"/>
    <w:multiLevelType w:val="multilevel"/>
    <w:tmpl w:val="0000001D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E"/>
    <w:multiLevelType w:val="multilevel"/>
    <w:tmpl w:val="0000001E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F"/>
    <w:multiLevelType w:val="multilevel"/>
    <w:tmpl w:val="0000001F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41"/>
    <w:multiLevelType w:val="multilevel"/>
    <w:tmpl w:val="00000041"/>
    <w:name w:val="WW8Num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46"/>
    <w:multiLevelType w:val="multilevel"/>
    <w:tmpl w:val="00000046"/>
    <w:name w:val="WW8Num3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2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47"/>
    <w:multiLevelType w:val="multilevel"/>
    <w:tmpl w:val="00000047"/>
    <w:name w:val="WW8Num6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48"/>
    <w:multiLevelType w:val="multilevel"/>
    <w:tmpl w:val="00000048"/>
    <w:name w:val="WW8Num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2"/>
        <w:szCs w:val="22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3D06AB4"/>
    <w:multiLevelType w:val="hybridMultilevel"/>
    <w:tmpl w:val="AE5C6B38"/>
    <w:name w:val="WW8Num71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1F3292"/>
    <w:multiLevelType w:val="hybridMultilevel"/>
    <w:tmpl w:val="AC2A55FC"/>
    <w:name w:val="WW8Num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83A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EA5CE8"/>
    <w:multiLevelType w:val="hybridMultilevel"/>
    <w:tmpl w:val="7EB67CE0"/>
    <w:lvl w:ilvl="0" w:tplc="141CD37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B4DBD"/>
    <w:multiLevelType w:val="hybridMultilevel"/>
    <w:tmpl w:val="F2B49D9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35ACD"/>
    <w:multiLevelType w:val="hybridMultilevel"/>
    <w:tmpl w:val="7F72DB6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83B2A"/>
    <w:multiLevelType w:val="hybridMultilevel"/>
    <w:tmpl w:val="5B426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B641C"/>
    <w:multiLevelType w:val="hybridMultilevel"/>
    <w:tmpl w:val="F33CE128"/>
    <w:lvl w:ilvl="0" w:tplc="7F30D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0484A"/>
    <w:multiLevelType w:val="multilevel"/>
    <w:tmpl w:val="DE54B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64" w:hanging="36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839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 w15:restartNumberingAfterBreak="0">
    <w:nsid w:val="4FD148B3"/>
    <w:multiLevelType w:val="hybridMultilevel"/>
    <w:tmpl w:val="B8ECDE72"/>
    <w:lvl w:ilvl="0" w:tplc="4BC2B0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A5129"/>
    <w:multiLevelType w:val="hybridMultilevel"/>
    <w:tmpl w:val="9EFA49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47FB8"/>
    <w:multiLevelType w:val="hybridMultilevel"/>
    <w:tmpl w:val="5448AA02"/>
    <w:lvl w:ilvl="0" w:tplc="ABFC54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641A5"/>
    <w:multiLevelType w:val="multilevel"/>
    <w:tmpl w:val="7F7888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72BC67D9"/>
    <w:multiLevelType w:val="hybridMultilevel"/>
    <w:tmpl w:val="ED323556"/>
    <w:lvl w:ilvl="0" w:tplc="189EB7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34A1BD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6F3CE83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2EAFA18">
      <w:start w:val="20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A0D30"/>
    <w:multiLevelType w:val="multilevel"/>
    <w:tmpl w:val="9036E0C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26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7"/>
  </w:num>
  <w:num w:numId="8">
    <w:abstractNumId w:val="21"/>
  </w:num>
  <w:num w:numId="9">
    <w:abstractNumId w:val="22"/>
  </w:num>
  <w:num w:numId="10">
    <w:abstractNumId w:val="28"/>
  </w:num>
  <w:num w:numId="11">
    <w:abstractNumId w:val="17"/>
  </w:num>
  <w:num w:numId="12">
    <w:abstractNumId w:val="19"/>
  </w:num>
  <w:num w:numId="13">
    <w:abstractNumId w:val="25"/>
  </w:num>
  <w:num w:numId="14">
    <w:abstractNumId w:val="20"/>
  </w:num>
  <w:num w:numId="15">
    <w:abstractNumId w:val="23"/>
  </w:num>
  <w:num w:numId="1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4F"/>
    <w:rsid w:val="00000770"/>
    <w:rsid w:val="000009F7"/>
    <w:rsid w:val="00003306"/>
    <w:rsid w:val="000114A1"/>
    <w:rsid w:val="00011A29"/>
    <w:rsid w:val="0001573F"/>
    <w:rsid w:val="00015CA2"/>
    <w:rsid w:val="00017343"/>
    <w:rsid w:val="00020BFB"/>
    <w:rsid w:val="000213C2"/>
    <w:rsid w:val="00023946"/>
    <w:rsid w:val="000276D8"/>
    <w:rsid w:val="0003062C"/>
    <w:rsid w:val="00033A52"/>
    <w:rsid w:val="0003479F"/>
    <w:rsid w:val="00034EEC"/>
    <w:rsid w:val="000424A1"/>
    <w:rsid w:val="00045D66"/>
    <w:rsid w:val="00056858"/>
    <w:rsid w:val="000569A0"/>
    <w:rsid w:val="00060F07"/>
    <w:rsid w:val="00061DD1"/>
    <w:rsid w:val="000645FD"/>
    <w:rsid w:val="00071CCA"/>
    <w:rsid w:val="00072CBE"/>
    <w:rsid w:val="00075B3A"/>
    <w:rsid w:val="00081CEB"/>
    <w:rsid w:val="0008607D"/>
    <w:rsid w:val="00092565"/>
    <w:rsid w:val="000944CD"/>
    <w:rsid w:val="00095809"/>
    <w:rsid w:val="000974CF"/>
    <w:rsid w:val="000A20C3"/>
    <w:rsid w:val="000A243B"/>
    <w:rsid w:val="000A355C"/>
    <w:rsid w:val="000A5F07"/>
    <w:rsid w:val="000B1850"/>
    <w:rsid w:val="000B30F1"/>
    <w:rsid w:val="000B428C"/>
    <w:rsid w:val="000B6D78"/>
    <w:rsid w:val="000C0A56"/>
    <w:rsid w:val="000C0DFC"/>
    <w:rsid w:val="000C36EA"/>
    <w:rsid w:val="000C4528"/>
    <w:rsid w:val="000C5A7F"/>
    <w:rsid w:val="000E205F"/>
    <w:rsid w:val="000E474D"/>
    <w:rsid w:val="000E6C8F"/>
    <w:rsid w:val="000F2715"/>
    <w:rsid w:val="000F4460"/>
    <w:rsid w:val="000F4465"/>
    <w:rsid w:val="000F4CB7"/>
    <w:rsid w:val="00101F72"/>
    <w:rsid w:val="00102BCD"/>
    <w:rsid w:val="0010502D"/>
    <w:rsid w:val="00105B01"/>
    <w:rsid w:val="001071D6"/>
    <w:rsid w:val="00107C5C"/>
    <w:rsid w:val="0011080D"/>
    <w:rsid w:val="00113AEA"/>
    <w:rsid w:val="00113C56"/>
    <w:rsid w:val="0011483E"/>
    <w:rsid w:val="00117C38"/>
    <w:rsid w:val="001200E0"/>
    <w:rsid w:val="00121321"/>
    <w:rsid w:val="0012205A"/>
    <w:rsid w:val="001230EB"/>
    <w:rsid w:val="001242F5"/>
    <w:rsid w:val="00126A48"/>
    <w:rsid w:val="00132712"/>
    <w:rsid w:val="0013312D"/>
    <w:rsid w:val="00133B81"/>
    <w:rsid w:val="001405C4"/>
    <w:rsid w:val="001407CE"/>
    <w:rsid w:val="00141170"/>
    <w:rsid w:val="001421DA"/>
    <w:rsid w:val="00142BD2"/>
    <w:rsid w:val="00142BFA"/>
    <w:rsid w:val="001451C4"/>
    <w:rsid w:val="00146132"/>
    <w:rsid w:val="00152792"/>
    <w:rsid w:val="00153CBC"/>
    <w:rsid w:val="00154808"/>
    <w:rsid w:val="00154AA7"/>
    <w:rsid w:val="00157795"/>
    <w:rsid w:val="00157EF8"/>
    <w:rsid w:val="00160045"/>
    <w:rsid w:val="0016107A"/>
    <w:rsid w:val="00163F66"/>
    <w:rsid w:val="0017007C"/>
    <w:rsid w:val="001836D9"/>
    <w:rsid w:val="00184453"/>
    <w:rsid w:val="0018773E"/>
    <w:rsid w:val="00190986"/>
    <w:rsid w:val="00193A98"/>
    <w:rsid w:val="001944F7"/>
    <w:rsid w:val="001A1001"/>
    <w:rsid w:val="001A300C"/>
    <w:rsid w:val="001A6330"/>
    <w:rsid w:val="001A6E81"/>
    <w:rsid w:val="001B0A19"/>
    <w:rsid w:val="001B3842"/>
    <w:rsid w:val="001B622B"/>
    <w:rsid w:val="001B62A2"/>
    <w:rsid w:val="001B677B"/>
    <w:rsid w:val="001C19C7"/>
    <w:rsid w:val="001C2844"/>
    <w:rsid w:val="001C2BCE"/>
    <w:rsid w:val="001C2D66"/>
    <w:rsid w:val="001D100B"/>
    <w:rsid w:val="001D1F3C"/>
    <w:rsid w:val="001D40AB"/>
    <w:rsid w:val="001D4B1D"/>
    <w:rsid w:val="001D6047"/>
    <w:rsid w:val="001E0D01"/>
    <w:rsid w:val="001F019F"/>
    <w:rsid w:val="001F1A65"/>
    <w:rsid w:val="001F26F0"/>
    <w:rsid w:val="002031DA"/>
    <w:rsid w:val="00203F5C"/>
    <w:rsid w:val="00207FDC"/>
    <w:rsid w:val="0021228E"/>
    <w:rsid w:val="0021329C"/>
    <w:rsid w:val="0021467A"/>
    <w:rsid w:val="00220D64"/>
    <w:rsid w:val="002210A2"/>
    <w:rsid w:val="00224356"/>
    <w:rsid w:val="00224C73"/>
    <w:rsid w:val="00226B0F"/>
    <w:rsid w:val="002308D8"/>
    <w:rsid w:val="00235F48"/>
    <w:rsid w:val="0023642D"/>
    <w:rsid w:val="00241492"/>
    <w:rsid w:val="0024219A"/>
    <w:rsid w:val="00242B0C"/>
    <w:rsid w:val="002453EA"/>
    <w:rsid w:val="00246724"/>
    <w:rsid w:val="002468FA"/>
    <w:rsid w:val="00250B02"/>
    <w:rsid w:val="0025673A"/>
    <w:rsid w:val="00256774"/>
    <w:rsid w:val="00257416"/>
    <w:rsid w:val="0026320F"/>
    <w:rsid w:val="002734EB"/>
    <w:rsid w:val="0027509E"/>
    <w:rsid w:val="00276FA2"/>
    <w:rsid w:val="00277828"/>
    <w:rsid w:val="00277BA1"/>
    <w:rsid w:val="00280201"/>
    <w:rsid w:val="0028303A"/>
    <w:rsid w:val="00284BE4"/>
    <w:rsid w:val="0028538E"/>
    <w:rsid w:val="00290EF9"/>
    <w:rsid w:val="002934B3"/>
    <w:rsid w:val="0029484F"/>
    <w:rsid w:val="002960B9"/>
    <w:rsid w:val="0029661A"/>
    <w:rsid w:val="0029723E"/>
    <w:rsid w:val="002A46AC"/>
    <w:rsid w:val="002B0063"/>
    <w:rsid w:val="002B372C"/>
    <w:rsid w:val="002C3792"/>
    <w:rsid w:val="002C518C"/>
    <w:rsid w:val="002C58DC"/>
    <w:rsid w:val="002C7723"/>
    <w:rsid w:val="002D1CC9"/>
    <w:rsid w:val="002D220B"/>
    <w:rsid w:val="002D4139"/>
    <w:rsid w:val="002D420D"/>
    <w:rsid w:val="002D5598"/>
    <w:rsid w:val="002D7937"/>
    <w:rsid w:val="002E7263"/>
    <w:rsid w:val="002F1AB4"/>
    <w:rsid w:val="002F4691"/>
    <w:rsid w:val="003023C1"/>
    <w:rsid w:val="00306809"/>
    <w:rsid w:val="00310ABF"/>
    <w:rsid w:val="00314C22"/>
    <w:rsid w:val="0032613B"/>
    <w:rsid w:val="0032725F"/>
    <w:rsid w:val="00327793"/>
    <w:rsid w:val="003325F8"/>
    <w:rsid w:val="00333DAC"/>
    <w:rsid w:val="003350E8"/>
    <w:rsid w:val="003430B9"/>
    <w:rsid w:val="003443D1"/>
    <w:rsid w:val="003450DA"/>
    <w:rsid w:val="003500D1"/>
    <w:rsid w:val="0035120E"/>
    <w:rsid w:val="003556E5"/>
    <w:rsid w:val="00355831"/>
    <w:rsid w:val="00361062"/>
    <w:rsid w:val="003630BA"/>
    <w:rsid w:val="00365011"/>
    <w:rsid w:val="00365EEC"/>
    <w:rsid w:val="00365FCC"/>
    <w:rsid w:val="00372DD3"/>
    <w:rsid w:val="003749AD"/>
    <w:rsid w:val="003749C1"/>
    <w:rsid w:val="00380E13"/>
    <w:rsid w:val="003827A6"/>
    <w:rsid w:val="00382913"/>
    <w:rsid w:val="00383667"/>
    <w:rsid w:val="00383EF9"/>
    <w:rsid w:val="0038593D"/>
    <w:rsid w:val="00386D41"/>
    <w:rsid w:val="00386DE5"/>
    <w:rsid w:val="00387F53"/>
    <w:rsid w:val="0039069C"/>
    <w:rsid w:val="00390722"/>
    <w:rsid w:val="00390797"/>
    <w:rsid w:val="00396081"/>
    <w:rsid w:val="00396FB8"/>
    <w:rsid w:val="003A03DC"/>
    <w:rsid w:val="003A3358"/>
    <w:rsid w:val="003A38B4"/>
    <w:rsid w:val="003A46D4"/>
    <w:rsid w:val="003A595C"/>
    <w:rsid w:val="003B0B86"/>
    <w:rsid w:val="003B16AA"/>
    <w:rsid w:val="003B6C4C"/>
    <w:rsid w:val="003C36F4"/>
    <w:rsid w:val="003C49D8"/>
    <w:rsid w:val="003C4B2A"/>
    <w:rsid w:val="003C7212"/>
    <w:rsid w:val="003C7295"/>
    <w:rsid w:val="003D1DA0"/>
    <w:rsid w:val="003D208A"/>
    <w:rsid w:val="003D2F8A"/>
    <w:rsid w:val="003D57A1"/>
    <w:rsid w:val="003D613B"/>
    <w:rsid w:val="003D6B2C"/>
    <w:rsid w:val="003D742A"/>
    <w:rsid w:val="003E03BA"/>
    <w:rsid w:val="003E2613"/>
    <w:rsid w:val="003E2CE9"/>
    <w:rsid w:val="003E59C2"/>
    <w:rsid w:val="003E6531"/>
    <w:rsid w:val="003E7878"/>
    <w:rsid w:val="003F2A3F"/>
    <w:rsid w:val="003F78E0"/>
    <w:rsid w:val="003F7940"/>
    <w:rsid w:val="003F7F41"/>
    <w:rsid w:val="00400024"/>
    <w:rsid w:val="00402A79"/>
    <w:rsid w:val="0040415C"/>
    <w:rsid w:val="004056F8"/>
    <w:rsid w:val="0040656D"/>
    <w:rsid w:val="00407F34"/>
    <w:rsid w:val="00407FCE"/>
    <w:rsid w:val="004106F1"/>
    <w:rsid w:val="00410911"/>
    <w:rsid w:val="00412DEC"/>
    <w:rsid w:val="00413A8E"/>
    <w:rsid w:val="0041620B"/>
    <w:rsid w:val="004169B0"/>
    <w:rsid w:val="004222F1"/>
    <w:rsid w:val="004241DD"/>
    <w:rsid w:val="00430011"/>
    <w:rsid w:val="00431305"/>
    <w:rsid w:val="00431A0A"/>
    <w:rsid w:val="00433B5C"/>
    <w:rsid w:val="00434F55"/>
    <w:rsid w:val="0044361A"/>
    <w:rsid w:val="004450B4"/>
    <w:rsid w:val="00447B1E"/>
    <w:rsid w:val="00451AF2"/>
    <w:rsid w:val="00457AE3"/>
    <w:rsid w:val="00466942"/>
    <w:rsid w:val="0047394F"/>
    <w:rsid w:val="00474E00"/>
    <w:rsid w:val="00475617"/>
    <w:rsid w:val="004763B9"/>
    <w:rsid w:val="00480254"/>
    <w:rsid w:val="00481E2A"/>
    <w:rsid w:val="004843D3"/>
    <w:rsid w:val="004903D4"/>
    <w:rsid w:val="004962F8"/>
    <w:rsid w:val="00496CD1"/>
    <w:rsid w:val="00497A1E"/>
    <w:rsid w:val="004A5C4F"/>
    <w:rsid w:val="004A7BD6"/>
    <w:rsid w:val="004B550E"/>
    <w:rsid w:val="004B6B10"/>
    <w:rsid w:val="004B7229"/>
    <w:rsid w:val="004B725E"/>
    <w:rsid w:val="004B76D4"/>
    <w:rsid w:val="004C351C"/>
    <w:rsid w:val="004C43C2"/>
    <w:rsid w:val="004C5064"/>
    <w:rsid w:val="004D0CA1"/>
    <w:rsid w:val="004D11AC"/>
    <w:rsid w:val="004D1730"/>
    <w:rsid w:val="004D3C72"/>
    <w:rsid w:val="004D51A0"/>
    <w:rsid w:val="004D64BD"/>
    <w:rsid w:val="004D6EA2"/>
    <w:rsid w:val="004D7DBE"/>
    <w:rsid w:val="004E2959"/>
    <w:rsid w:val="004E2C03"/>
    <w:rsid w:val="004E56FF"/>
    <w:rsid w:val="004E659A"/>
    <w:rsid w:val="004F02A5"/>
    <w:rsid w:val="004F1380"/>
    <w:rsid w:val="004F265A"/>
    <w:rsid w:val="004F2DAF"/>
    <w:rsid w:val="004F4733"/>
    <w:rsid w:val="004F63A8"/>
    <w:rsid w:val="004F7FD4"/>
    <w:rsid w:val="0050023B"/>
    <w:rsid w:val="005014F1"/>
    <w:rsid w:val="00501CD7"/>
    <w:rsid w:val="005021D6"/>
    <w:rsid w:val="0050459F"/>
    <w:rsid w:val="005129D4"/>
    <w:rsid w:val="0052239D"/>
    <w:rsid w:val="005241D9"/>
    <w:rsid w:val="00527699"/>
    <w:rsid w:val="00527932"/>
    <w:rsid w:val="00527E43"/>
    <w:rsid w:val="005332B3"/>
    <w:rsid w:val="00540C48"/>
    <w:rsid w:val="0054229F"/>
    <w:rsid w:val="00544946"/>
    <w:rsid w:val="00546666"/>
    <w:rsid w:val="005471E2"/>
    <w:rsid w:val="005574B3"/>
    <w:rsid w:val="005624A2"/>
    <w:rsid w:val="00562F8C"/>
    <w:rsid w:val="00563EF5"/>
    <w:rsid w:val="00565D64"/>
    <w:rsid w:val="0057087A"/>
    <w:rsid w:val="005719E7"/>
    <w:rsid w:val="005720D0"/>
    <w:rsid w:val="0057584D"/>
    <w:rsid w:val="00575C53"/>
    <w:rsid w:val="005778A1"/>
    <w:rsid w:val="005808CF"/>
    <w:rsid w:val="005850C6"/>
    <w:rsid w:val="0058578B"/>
    <w:rsid w:val="005867D2"/>
    <w:rsid w:val="00591D15"/>
    <w:rsid w:val="00591ED4"/>
    <w:rsid w:val="005942E1"/>
    <w:rsid w:val="005A293C"/>
    <w:rsid w:val="005A4BD6"/>
    <w:rsid w:val="005B5CEE"/>
    <w:rsid w:val="005C0EED"/>
    <w:rsid w:val="005C150D"/>
    <w:rsid w:val="005C1974"/>
    <w:rsid w:val="005C3BEF"/>
    <w:rsid w:val="005C4460"/>
    <w:rsid w:val="005C7378"/>
    <w:rsid w:val="005D06B5"/>
    <w:rsid w:val="005D6E0C"/>
    <w:rsid w:val="005D6FF6"/>
    <w:rsid w:val="005E1759"/>
    <w:rsid w:val="005E2433"/>
    <w:rsid w:val="005E3A36"/>
    <w:rsid w:val="005E3C93"/>
    <w:rsid w:val="005E4C33"/>
    <w:rsid w:val="005E647D"/>
    <w:rsid w:val="005E6588"/>
    <w:rsid w:val="005F377A"/>
    <w:rsid w:val="005F37EA"/>
    <w:rsid w:val="006045BA"/>
    <w:rsid w:val="00605376"/>
    <w:rsid w:val="006066F4"/>
    <w:rsid w:val="006314D3"/>
    <w:rsid w:val="00631B59"/>
    <w:rsid w:val="00632838"/>
    <w:rsid w:val="00633A9F"/>
    <w:rsid w:val="006340EF"/>
    <w:rsid w:val="0063461B"/>
    <w:rsid w:val="00634AD2"/>
    <w:rsid w:val="0064453B"/>
    <w:rsid w:val="006461B2"/>
    <w:rsid w:val="00647BD9"/>
    <w:rsid w:val="00662D2B"/>
    <w:rsid w:val="00664714"/>
    <w:rsid w:val="00666664"/>
    <w:rsid w:val="0067089A"/>
    <w:rsid w:val="006722D7"/>
    <w:rsid w:val="0067440D"/>
    <w:rsid w:val="006755B9"/>
    <w:rsid w:val="00677012"/>
    <w:rsid w:val="006820EF"/>
    <w:rsid w:val="00685D87"/>
    <w:rsid w:val="00686C58"/>
    <w:rsid w:val="00690571"/>
    <w:rsid w:val="00691544"/>
    <w:rsid w:val="0069464C"/>
    <w:rsid w:val="00694A6E"/>
    <w:rsid w:val="006956D9"/>
    <w:rsid w:val="006965E2"/>
    <w:rsid w:val="00696FF2"/>
    <w:rsid w:val="006A42A0"/>
    <w:rsid w:val="006A562D"/>
    <w:rsid w:val="006A5F1F"/>
    <w:rsid w:val="006A64F6"/>
    <w:rsid w:val="006A6932"/>
    <w:rsid w:val="006A6FEB"/>
    <w:rsid w:val="006A7034"/>
    <w:rsid w:val="006B1ADB"/>
    <w:rsid w:val="006B5124"/>
    <w:rsid w:val="006B61FC"/>
    <w:rsid w:val="006C074C"/>
    <w:rsid w:val="006C2052"/>
    <w:rsid w:val="006C77B2"/>
    <w:rsid w:val="006D186F"/>
    <w:rsid w:val="006D2A4A"/>
    <w:rsid w:val="006D3CA9"/>
    <w:rsid w:val="006D7CA3"/>
    <w:rsid w:val="006E1762"/>
    <w:rsid w:val="006E468A"/>
    <w:rsid w:val="006E4D36"/>
    <w:rsid w:val="006E4E23"/>
    <w:rsid w:val="006F2746"/>
    <w:rsid w:val="00700B57"/>
    <w:rsid w:val="00700D7A"/>
    <w:rsid w:val="00702F0E"/>
    <w:rsid w:val="007041EF"/>
    <w:rsid w:val="0070713A"/>
    <w:rsid w:val="007202A8"/>
    <w:rsid w:val="00724B53"/>
    <w:rsid w:val="00727B77"/>
    <w:rsid w:val="007305F2"/>
    <w:rsid w:val="00732185"/>
    <w:rsid w:val="00732779"/>
    <w:rsid w:val="00733EB1"/>
    <w:rsid w:val="007428F6"/>
    <w:rsid w:val="00743A0F"/>
    <w:rsid w:val="007441FB"/>
    <w:rsid w:val="00744EBD"/>
    <w:rsid w:val="00745D33"/>
    <w:rsid w:val="00747107"/>
    <w:rsid w:val="007520FB"/>
    <w:rsid w:val="00760A38"/>
    <w:rsid w:val="0076656F"/>
    <w:rsid w:val="00770DBF"/>
    <w:rsid w:val="00774409"/>
    <w:rsid w:val="00780564"/>
    <w:rsid w:val="00780F42"/>
    <w:rsid w:val="0078135D"/>
    <w:rsid w:val="00781EA5"/>
    <w:rsid w:val="00785B4C"/>
    <w:rsid w:val="007958C9"/>
    <w:rsid w:val="007A0176"/>
    <w:rsid w:val="007A0C19"/>
    <w:rsid w:val="007A1108"/>
    <w:rsid w:val="007A5298"/>
    <w:rsid w:val="007A5F0B"/>
    <w:rsid w:val="007A75E2"/>
    <w:rsid w:val="007B012F"/>
    <w:rsid w:val="007B4C9D"/>
    <w:rsid w:val="007B586E"/>
    <w:rsid w:val="007B70B7"/>
    <w:rsid w:val="007C4624"/>
    <w:rsid w:val="007C6D12"/>
    <w:rsid w:val="007C715A"/>
    <w:rsid w:val="007D1DDF"/>
    <w:rsid w:val="007D3BC6"/>
    <w:rsid w:val="007D42F5"/>
    <w:rsid w:val="007D4BC9"/>
    <w:rsid w:val="007D4CC5"/>
    <w:rsid w:val="007E1064"/>
    <w:rsid w:val="007E6739"/>
    <w:rsid w:val="007E6D7E"/>
    <w:rsid w:val="007E7910"/>
    <w:rsid w:val="007E79C2"/>
    <w:rsid w:val="007F366C"/>
    <w:rsid w:val="007F70C6"/>
    <w:rsid w:val="0080239C"/>
    <w:rsid w:val="00804A10"/>
    <w:rsid w:val="008063A6"/>
    <w:rsid w:val="00807A0A"/>
    <w:rsid w:val="008103AE"/>
    <w:rsid w:val="008115FD"/>
    <w:rsid w:val="00821E1E"/>
    <w:rsid w:val="0082298D"/>
    <w:rsid w:val="0082300C"/>
    <w:rsid w:val="00825B86"/>
    <w:rsid w:val="00826AAE"/>
    <w:rsid w:val="00827824"/>
    <w:rsid w:val="0083141B"/>
    <w:rsid w:val="00842DD5"/>
    <w:rsid w:val="00844D3A"/>
    <w:rsid w:val="00852588"/>
    <w:rsid w:val="00854B8D"/>
    <w:rsid w:val="00855D56"/>
    <w:rsid w:val="00856412"/>
    <w:rsid w:val="0086105B"/>
    <w:rsid w:val="0086138E"/>
    <w:rsid w:val="00861B1D"/>
    <w:rsid w:val="00862E10"/>
    <w:rsid w:val="0086343E"/>
    <w:rsid w:val="008674F5"/>
    <w:rsid w:val="00867E4D"/>
    <w:rsid w:val="00871346"/>
    <w:rsid w:val="00876F88"/>
    <w:rsid w:val="00877B3D"/>
    <w:rsid w:val="00881959"/>
    <w:rsid w:val="00883851"/>
    <w:rsid w:val="008843FF"/>
    <w:rsid w:val="00886EB8"/>
    <w:rsid w:val="00891112"/>
    <w:rsid w:val="00891763"/>
    <w:rsid w:val="008923E0"/>
    <w:rsid w:val="00893651"/>
    <w:rsid w:val="00893C03"/>
    <w:rsid w:val="00895574"/>
    <w:rsid w:val="00895DB2"/>
    <w:rsid w:val="00896FE6"/>
    <w:rsid w:val="00897DE4"/>
    <w:rsid w:val="008A2448"/>
    <w:rsid w:val="008B10C0"/>
    <w:rsid w:val="008B1502"/>
    <w:rsid w:val="008B57BE"/>
    <w:rsid w:val="008B7921"/>
    <w:rsid w:val="008C0791"/>
    <w:rsid w:val="008C1677"/>
    <w:rsid w:val="008C1AA6"/>
    <w:rsid w:val="008C6BBF"/>
    <w:rsid w:val="008C75FF"/>
    <w:rsid w:val="008C7675"/>
    <w:rsid w:val="008C7994"/>
    <w:rsid w:val="008D1DE0"/>
    <w:rsid w:val="008D2661"/>
    <w:rsid w:val="008E2883"/>
    <w:rsid w:val="008F06BA"/>
    <w:rsid w:val="008F53D2"/>
    <w:rsid w:val="008F77E3"/>
    <w:rsid w:val="0090074F"/>
    <w:rsid w:val="009018AA"/>
    <w:rsid w:val="00901E77"/>
    <w:rsid w:val="00902876"/>
    <w:rsid w:val="00902A4D"/>
    <w:rsid w:val="00902C7F"/>
    <w:rsid w:val="00903CFD"/>
    <w:rsid w:val="00904195"/>
    <w:rsid w:val="009070DE"/>
    <w:rsid w:val="00910E26"/>
    <w:rsid w:val="00912465"/>
    <w:rsid w:val="00912F94"/>
    <w:rsid w:val="009138BB"/>
    <w:rsid w:val="009155A1"/>
    <w:rsid w:val="009156DC"/>
    <w:rsid w:val="00924964"/>
    <w:rsid w:val="009254B9"/>
    <w:rsid w:val="00925B9E"/>
    <w:rsid w:val="00927922"/>
    <w:rsid w:val="00932AB5"/>
    <w:rsid w:val="009352EB"/>
    <w:rsid w:val="009373DC"/>
    <w:rsid w:val="00937FEF"/>
    <w:rsid w:val="00945101"/>
    <w:rsid w:val="00945945"/>
    <w:rsid w:val="00946A6E"/>
    <w:rsid w:val="00946D02"/>
    <w:rsid w:val="0095658C"/>
    <w:rsid w:val="00957FBD"/>
    <w:rsid w:val="0096027E"/>
    <w:rsid w:val="00960E46"/>
    <w:rsid w:val="00963ED2"/>
    <w:rsid w:val="00964A93"/>
    <w:rsid w:val="009670EA"/>
    <w:rsid w:val="00967B23"/>
    <w:rsid w:val="009723CE"/>
    <w:rsid w:val="00975394"/>
    <w:rsid w:val="0097680F"/>
    <w:rsid w:val="00980710"/>
    <w:rsid w:val="00983917"/>
    <w:rsid w:val="00983E38"/>
    <w:rsid w:val="00984148"/>
    <w:rsid w:val="009844E3"/>
    <w:rsid w:val="00990DA2"/>
    <w:rsid w:val="0099341B"/>
    <w:rsid w:val="009947DA"/>
    <w:rsid w:val="00994B37"/>
    <w:rsid w:val="00995131"/>
    <w:rsid w:val="00996E28"/>
    <w:rsid w:val="009A0980"/>
    <w:rsid w:val="009A0FAE"/>
    <w:rsid w:val="009A1151"/>
    <w:rsid w:val="009A4E7F"/>
    <w:rsid w:val="009A615E"/>
    <w:rsid w:val="009A7660"/>
    <w:rsid w:val="009A7DAA"/>
    <w:rsid w:val="009B09C5"/>
    <w:rsid w:val="009B20D1"/>
    <w:rsid w:val="009B5D40"/>
    <w:rsid w:val="009B6D12"/>
    <w:rsid w:val="009B799C"/>
    <w:rsid w:val="009B7A8D"/>
    <w:rsid w:val="009C2B5D"/>
    <w:rsid w:val="009C3AD1"/>
    <w:rsid w:val="009D0E94"/>
    <w:rsid w:val="009D2826"/>
    <w:rsid w:val="009D6C2E"/>
    <w:rsid w:val="009E064A"/>
    <w:rsid w:val="009E143B"/>
    <w:rsid w:val="009E22A9"/>
    <w:rsid w:val="009F28D6"/>
    <w:rsid w:val="009F4227"/>
    <w:rsid w:val="009F4886"/>
    <w:rsid w:val="009F795B"/>
    <w:rsid w:val="00A005DD"/>
    <w:rsid w:val="00A01607"/>
    <w:rsid w:val="00A01B0F"/>
    <w:rsid w:val="00A11D34"/>
    <w:rsid w:val="00A21177"/>
    <w:rsid w:val="00A21BD7"/>
    <w:rsid w:val="00A23BBF"/>
    <w:rsid w:val="00A30782"/>
    <w:rsid w:val="00A30E65"/>
    <w:rsid w:val="00A335E6"/>
    <w:rsid w:val="00A33E11"/>
    <w:rsid w:val="00A349C5"/>
    <w:rsid w:val="00A3618F"/>
    <w:rsid w:val="00A377B0"/>
    <w:rsid w:val="00A43E66"/>
    <w:rsid w:val="00A44651"/>
    <w:rsid w:val="00A466DB"/>
    <w:rsid w:val="00A53222"/>
    <w:rsid w:val="00A540A4"/>
    <w:rsid w:val="00A562F3"/>
    <w:rsid w:val="00A56F01"/>
    <w:rsid w:val="00A66F5E"/>
    <w:rsid w:val="00A70BD4"/>
    <w:rsid w:val="00A71CA1"/>
    <w:rsid w:val="00A75753"/>
    <w:rsid w:val="00A76F63"/>
    <w:rsid w:val="00A77093"/>
    <w:rsid w:val="00A80F14"/>
    <w:rsid w:val="00A90345"/>
    <w:rsid w:val="00A90664"/>
    <w:rsid w:val="00A914F5"/>
    <w:rsid w:val="00A91AE0"/>
    <w:rsid w:val="00A9666B"/>
    <w:rsid w:val="00A97179"/>
    <w:rsid w:val="00AA1000"/>
    <w:rsid w:val="00AA3A80"/>
    <w:rsid w:val="00AA689C"/>
    <w:rsid w:val="00AA7F11"/>
    <w:rsid w:val="00AB2BF5"/>
    <w:rsid w:val="00AB30C9"/>
    <w:rsid w:val="00AB717F"/>
    <w:rsid w:val="00AB7CFC"/>
    <w:rsid w:val="00AB7DA0"/>
    <w:rsid w:val="00AB7F4D"/>
    <w:rsid w:val="00AC4304"/>
    <w:rsid w:val="00AC5855"/>
    <w:rsid w:val="00AC6BF0"/>
    <w:rsid w:val="00AD5CE5"/>
    <w:rsid w:val="00AD769A"/>
    <w:rsid w:val="00AE622C"/>
    <w:rsid w:val="00AE7602"/>
    <w:rsid w:val="00AE7EA3"/>
    <w:rsid w:val="00AF6821"/>
    <w:rsid w:val="00AF6899"/>
    <w:rsid w:val="00AF6B29"/>
    <w:rsid w:val="00AF6BEB"/>
    <w:rsid w:val="00B004A7"/>
    <w:rsid w:val="00B00A9D"/>
    <w:rsid w:val="00B03DAE"/>
    <w:rsid w:val="00B07265"/>
    <w:rsid w:val="00B07466"/>
    <w:rsid w:val="00B074BF"/>
    <w:rsid w:val="00B12679"/>
    <w:rsid w:val="00B1670D"/>
    <w:rsid w:val="00B16898"/>
    <w:rsid w:val="00B17BB9"/>
    <w:rsid w:val="00B2029E"/>
    <w:rsid w:val="00B24423"/>
    <w:rsid w:val="00B30B7A"/>
    <w:rsid w:val="00B3185A"/>
    <w:rsid w:val="00B31A80"/>
    <w:rsid w:val="00B31D5E"/>
    <w:rsid w:val="00B32A25"/>
    <w:rsid w:val="00B37177"/>
    <w:rsid w:val="00B4498D"/>
    <w:rsid w:val="00B46295"/>
    <w:rsid w:val="00B52911"/>
    <w:rsid w:val="00B52B77"/>
    <w:rsid w:val="00B53344"/>
    <w:rsid w:val="00B5348E"/>
    <w:rsid w:val="00B54BC6"/>
    <w:rsid w:val="00B54FF9"/>
    <w:rsid w:val="00B56809"/>
    <w:rsid w:val="00B5773C"/>
    <w:rsid w:val="00B6014E"/>
    <w:rsid w:val="00B604AB"/>
    <w:rsid w:val="00B62C5F"/>
    <w:rsid w:val="00B633C4"/>
    <w:rsid w:val="00B6581F"/>
    <w:rsid w:val="00B67969"/>
    <w:rsid w:val="00B70FEA"/>
    <w:rsid w:val="00B71E9E"/>
    <w:rsid w:val="00B753CB"/>
    <w:rsid w:val="00B80E58"/>
    <w:rsid w:val="00B84D55"/>
    <w:rsid w:val="00B87533"/>
    <w:rsid w:val="00B87AC9"/>
    <w:rsid w:val="00B9101B"/>
    <w:rsid w:val="00B914A8"/>
    <w:rsid w:val="00B93B5B"/>
    <w:rsid w:val="00BA0A8E"/>
    <w:rsid w:val="00BA4396"/>
    <w:rsid w:val="00BA71A1"/>
    <w:rsid w:val="00BB0883"/>
    <w:rsid w:val="00BC023F"/>
    <w:rsid w:val="00BC1F73"/>
    <w:rsid w:val="00BC2FAB"/>
    <w:rsid w:val="00BC3CFD"/>
    <w:rsid w:val="00BC78A3"/>
    <w:rsid w:val="00BD1625"/>
    <w:rsid w:val="00BD2E0B"/>
    <w:rsid w:val="00BD36C4"/>
    <w:rsid w:val="00BD5948"/>
    <w:rsid w:val="00BD72D2"/>
    <w:rsid w:val="00BE0E69"/>
    <w:rsid w:val="00BE2933"/>
    <w:rsid w:val="00BE7348"/>
    <w:rsid w:val="00BF0507"/>
    <w:rsid w:val="00BF087C"/>
    <w:rsid w:val="00BF1FC9"/>
    <w:rsid w:val="00BF527B"/>
    <w:rsid w:val="00C04793"/>
    <w:rsid w:val="00C0508D"/>
    <w:rsid w:val="00C06DED"/>
    <w:rsid w:val="00C10511"/>
    <w:rsid w:val="00C109E2"/>
    <w:rsid w:val="00C121AB"/>
    <w:rsid w:val="00C13CD1"/>
    <w:rsid w:val="00C13D72"/>
    <w:rsid w:val="00C16025"/>
    <w:rsid w:val="00C20B60"/>
    <w:rsid w:val="00C2244A"/>
    <w:rsid w:val="00C24C26"/>
    <w:rsid w:val="00C25FB7"/>
    <w:rsid w:val="00C27657"/>
    <w:rsid w:val="00C302C9"/>
    <w:rsid w:val="00C325B3"/>
    <w:rsid w:val="00C32B05"/>
    <w:rsid w:val="00C33D7C"/>
    <w:rsid w:val="00C36939"/>
    <w:rsid w:val="00C41040"/>
    <w:rsid w:val="00C42287"/>
    <w:rsid w:val="00C43906"/>
    <w:rsid w:val="00C44BAA"/>
    <w:rsid w:val="00C456BE"/>
    <w:rsid w:val="00C47041"/>
    <w:rsid w:val="00C52285"/>
    <w:rsid w:val="00C52943"/>
    <w:rsid w:val="00C55E8E"/>
    <w:rsid w:val="00C6670B"/>
    <w:rsid w:val="00C70072"/>
    <w:rsid w:val="00C726ED"/>
    <w:rsid w:val="00C73001"/>
    <w:rsid w:val="00C8166A"/>
    <w:rsid w:val="00C857B9"/>
    <w:rsid w:val="00C85D19"/>
    <w:rsid w:val="00C90CA4"/>
    <w:rsid w:val="00C9277F"/>
    <w:rsid w:val="00C93D07"/>
    <w:rsid w:val="00C94AF6"/>
    <w:rsid w:val="00C94D89"/>
    <w:rsid w:val="00C97463"/>
    <w:rsid w:val="00C97F70"/>
    <w:rsid w:val="00CA09DB"/>
    <w:rsid w:val="00CA2574"/>
    <w:rsid w:val="00CA6821"/>
    <w:rsid w:val="00CB1F2E"/>
    <w:rsid w:val="00CB5753"/>
    <w:rsid w:val="00CB66C4"/>
    <w:rsid w:val="00CC515B"/>
    <w:rsid w:val="00CC5723"/>
    <w:rsid w:val="00CD018C"/>
    <w:rsid w:val="00CD2594"/>
    <w:rsid w:val="00CD46C4"/>
    <w:rsid w:val="00CD4AF0"/>
    <w:rsid w:val="00CD7BE4"/>
    <w:rsid w:val="00CE3E1C"/>
    <w:rsid w:val="00CE4234"/>
    <w:rsid w:val="00CE5FAB"/>
    <w:rsid w:val="00CE6AEE"/>
    <w:rsid w:val="00CF141F"/>
    <w:rsid w:val="00CF3529"/>
    <w:rsid w:val="00CF7233"/>
    <w:rsid w:val="00CF7DAD"/>
    <w:rsid w:val="00D001C2"/>
    <w:rsid w:val="00D00D76"/>
    <w:rsid w:val="00D05A7A"/>
    <w:rsid w:val="00D078A1"/>
    <w:rsid w:val="00D10D23"/>
    <w:rsid w:val="00D14B50"/>
    <w:rsid w:val="00D2592D"/>
    <w:rsid w:val="00D275FE"/>
    <w:rsid w:val="00D30BC5"/>
    <w:rsid w:val="00D31817"/>
    <w:rsid w:val="00D321AE"/>
    <w:rsid w:val="00D33AA2"/>
    <w:rsid w:val="00D42AFB"/>
    <w:rsid w:val="00D42F37"/>
    <w:rsid w:val="00D44611"/>
    <w:rsid w:val="00D477E9"/>
    <w:rsid w:val="00D51894"/>
    <w:rsid w:val="00D5425B"/>
    <w:rsid w:val="00D54AB9"/>
    <w:rsid w:val="00D57057"/>
    <w:rsid w:val="00D57430"/>
    <w:rsid w:val="00D60981"/>
    <w:rsid w:val="00D66010"/>
    <w:rsid w:val="00D66FAD"/>
    <w:rsid w:val="00D677FE"/>
    <w:rsid w:val="00D73586"/>
    <w:rsid w:val="00D73834"/>
    <w:rsid w:val="00D80210"/>
    <w:rsid w:val="00D80E56"/>
    <w:rsid w:val="00D817D3"/>
    <w:rsid w:val="00D81B8E"/>
    <w:rsid w:val="00D83DF6"/>
    <w:rsid w:val="00D8431F"/>
    <w:rsid w:val="00D90ADF"/>
    <w:rsid w:val="00D90EB4"/>
    <w:rsid w:val="00D91975"/>
    <w:rsid w:val="00D96953"/>
    <w:rsid w:val="00DA318A"/>
    <w:rsid w:val="00DA61D6"/>
    <w:rsid w:val="00DB05F9"/>
    <w:rsid w:val="00DB0B6F"/>
    <w:rsid w:val="00DB2990"/>
    <w:rsid w:val="00DB5839"/>
    <w:rsid w:val="00DC67A0"/>
    <w:rsid w:val="00DC7A05"/>
    <w:rsid w:val="00DD214C"/>
    <w:rsid w:val="00DD353D"/>
    <w:rsid w:val="00DD4DA7"/>
    <w:rsid w:val="00DD4F75"/>
    <w:rsid w:val="00DD542B"/>
    <w:rsid w:val="00DE6A5F"/>
    <w:rsid w:val="00DF0E09"/>
    <w:rsid w:val="00DF12C1"/>
    <w:rsid w:val="00DF1810"/>
    <w:rsid w:val="00DF2B63"/>
    <w:rsid w:val="00E02F53"/>
    <w:rsid w:val="00E05A27"/>
    <w:rsid w:val="00E06A1E"/>
    <w:rsid w:val="00E13763"/>
    <w:rsid w:val="00E137B8"/>
    <w:rsid w:val="00E1422C"/>
    <w:rsid w:val="00E14423"/>
    <w:rsid w:val="00E148B3"/>
    <w:rsid w:val="00E2054A"/>
    <w:rsid w:val="00E22A1D"/>
    <w:rsid w:val="00E24307"/>
    <w:rsid w:val="00E248CB"/>
    <w:rsid w:val="00E26D16"/>
    <w:rsid w:val="00E32F1C"/>
    <w:rsid w:val="00E336BC"/>
    <w:rsid w:val="00E375BB"/>
    <w:rsid w:val="00E37D86"/>
    <w:rsid w:val="00E4232B"/>
    <w:rsid w:val="00E45544"/>
    <w:rsid w:val="00E45AA7"/>
    <w:rsid w:val="00E50EE0"/>
    <w:rsid w:val="00E530B6"/>
    <w:rsid w:val="00E5413C"/>
    <w:rsid w:val="00E54B39"/>
    <w:rsid w:val="00E57E58"/>
    <w:rsid w:val="00E60616"/>
    <w:rsid w:val="00E609F5"/>
    <w:rsid w:val="00E60AA3"/>
    <w:rsid w:val="00E61D92"/>
    <w:rsid w:val="00E655EB"/>
    <w:rsid w:val="00E66743"/>
    <w:rsid w:val="00E73516"/>
    <w:rsid w:val="00E80163"/>
    <w:rsid w:val="00E8080F"/>
    <w:rsid w:val="00E823DD"/>
    <w:rsid w:val="00E85FB8"/>
    <w:rsid w:val="00E86584"/>
    <w:rsid w:val="00E86960"/>
    <w:rsid w:val="00E9192E"/>
    <w:rsid w:val="00E93211"/>
    <w:rsid w:val="00E93E00"/>
    <w:rsid w:val="00E94F2D"/>
    <w:rsid w:val="00E95F16"/>
    <w:rsid w:val="00E9674A"/>
    <w:rsid w:val="00EA0526"/>
    <w:rsid w:val="00EA1E09"/>
    <w:rsid w:val="00EA3803"/>
    <w:rsid w:val="00EB74C5"/>
    <w:rsid w:val="00EC1B42"/>
    <w:rsid w:val="00EC44F3"/>
    <w:rsid w:val="00EC5B1A"/>
    <w:rsid w:val="00ED0503"/>
    <w:rsid w:val="00ED0E4A"/>
    <w:rsid w:val="00ED3222"/>
    <w:rsid w:val="00EE2E1B"/>
    <w:rsid w:val="00EE4E23"/>
    <w:rsid w:val="00EF1309"/>
    <w:rsid w:val="00EF2C59"/>
    <w:rsid w:val="00EF3D05"/>
    <w:rsid w:val="00F00AA7"/>
    <w:rsid w:val="00F03497"/>
    <w:rsid w:val="00F0415C"/>
    <w:rsid w:val="00F0500C"/>
    <w:rsid w:val="00F0501F"/>
    <w:rsid w:val="00F05EAB"/>
    <w:rsid w:val="00F076D8"/>
    <w:rsid w:val="00F118BC"/>
    <w:rsid w:val="00F12B54"/>
    <w:rsid w:val="00F143C3"/>
    <w:rsid w:val="00F20DCC"/>
    <w:rsid w:val="00F21387"/>
    <w:rsid w:val="00F356BC"/>
    <w:rsid w:val="00F36A2E"/>
    <w:rsid w:val="00F410D6"/>
    <w:rsid w:val="00F4651C"/>
    <w:rsid w:val="00F56882"/>
    <w:rsid w:val="00F60711"/>
    <w:rsid w:val="00F67D3A"/>
    <w:rsid w:val="00F70189"/>
    <w:rsid w:val="00F70461"/>
    <w:rsid w:val="00F719D0"/>
    <w:rsid w:val="00F74AFC"/>
    <w:rsid w:val="00F81FBB"/>
    <w:rsid w:val="00F827AE"/>
    <w:rsid w:val="00F849BA"/>
    <w:rsid w:val="00F86A78"/>
    <w:rsid w:val="00F87176"/>
    <w:rsid w:val="00F9039F"/>
    <w:rsid w:val="00F952A5"/>
    <w:rsid w:val="00F97D72"/>
    <w:rsid w:val="00FA25D4"/>
    <w:rsid w:val="00FA3321"/>
    <w:rsid w:val="00FB288E"/>
    <w:rsid w:val="00FB28CF"/>
    <w:rsid w:val="00FB483A"/>
    <w:rsid w:val="00FB497B"/>
    <w:rsid w:val="00FB590A"/>
    <w:rsid w:val="00FB7AEE"/>
    <w:rsid w:val="00FC088E"/>
    <w:rsid w:val="00FC2A4F"/>
    <w:rsid w:val="00FC52C2"/>
    <w:rsid w:val="00FC776E"/>
    <w:rsid w:val="00FD1296"/>
    <w:rsid w:val="00FE240D"/>
    <w:rsid w:val="00FE316E"/>
    <w:rsid w:val="00FE4A1E"/>
    <w:rsid w:val="00FF0533"/>
    <w:rsid w:val="00FF16DA"/>
    <w:rsid w:val="00FF1A96"/>
    <w:rsid w:val="00FF387D"/>
    <w:rsid w:val="00FF3937"/>
    <w:rsid w:val="00FF3E8B"/>
    <w:rsid w:val="00FF54A2"/>
    <w:rsid w:val="00FF5E59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B40E7-F58C-44F6-8544-E7ADB59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A7DAA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E4E23"/>
    <w:pPr>
      <w:keepNext/>
      <w:tabs>
        <w:tab w:val="num" w:pos="0"/>
      </w:tabs>
      <w:suppressAutoHyphens/>
      <w:ind w:left="1080"/>
      <w:outlineLvl w:val="0"/>
    </w:pPr>
    <w:rPr>
      <w:b/>
      <w:bCs/>
      <w:sz w:val="22"/>
      <w:lang w:eastAsia="ar-SA"/>
    </w:rPr>
  </w:style>
  <w:style w:type="paragraph" w:styleId="Virsraksts3">
    <w:name w:val="heading 3"/>
    <w:basedOn w:val="Parasts"/>
    <w:next w:val="Parasts"/>
    <w:link w:val="Virsraksts3Rakstz"/>
    <w:qFormat/>
    <w:rsid w:val="006E4E23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Virsraksts6">
    <w:name w:val="heading 6"/>
    <w:basedOn w:val="Parasts"/>
    <w:next w:val="Parasts"/>
    <w:qFormat/>
    <w:rsid w:val="00821E1E"/>
    <w:pPr>
      <w:keepNext/>
      <w:jc w:val="center"/>
      <w:outlineLvl w:val="5"/>
    </w:pPr>
    <w:rPr>
      <w:b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821E1E"/>
    <w:rPr>
      <w:color w:val="0000FF"/>
      <w:u w:val="single"/>
    </w:rPr>
  </w:style>
  <w:style w:type="paragraph" w:styleId="Kjene">
    <w:name w:val="footer"/>
    <w:basedOn w:val="Parasts"/>
    <w:rsid w:val="00821E1E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next w:val="Apakvirsraksts"/>
    <w:uiPriority w:val="10"/>
    <w:qFormat/>
    <w:rsid w:val="00821E1E"/>
    <w:pPr>
      <w:suppressAutoHyphens/>
      <w:jc w:val="center"/>
    </w:pPr>
    <w:rPr>
      <w:b/>
      <w:sz w:val="32"/>
      <w:szCs w:val="20"/>
      <w:u w:val="single"/>
      <w:lang w:eastAsia="ar-SA"/>
    </w:rPr>
  </w:style>
  <w:style w:type="paragraph" w:styleId="Pamatteksts">
    <w:name w:val="Body Text"/>
    <w:basedOn w:val="Parasts"/>
    <w:rsid w:val="00821E1E"/>
    <w:pPr>
      <w:spacing w:after="120"/>
    </w:pPr>
  </w:style>
  <w:style w:type="character" w:customStyle="1" w:styleId="iubsearch-publicdate">
    <w:name w:val="iubsearch-publicdate"/>
    <w:basedOn w:val="Noklusjumarindkopasfonts"/>
    <w:rsid w:val="00821E1E"/>
  </w:style>
  <w:style w:type="character" w:styleId="Lappusesnumurs">
    <w:name w:val="page number"/>
    <w:basedOn w:val="Noklusjumarindkopasfonts"/>
    <w:rsid w:val="00821E1E"/>
  </w:style>
  <w:style w:type="paragraph" w:styleId="Pamattekstaatkpe2">
    <w:name w:val="Body Text Indent 2"/>
    <w:basedOn w:val="Parasts"/>
    <w:rsid w:val="00821E1E"/>
    <w:pPr>
      <w:spacing w:after="120" w:line="480" w:lineRule="auto"/>
      <w:ind w:left="283"/>
    </w:pPr>
  </w:style>
  <w:style w:type="paragraph" w:styleId="Apakvirsraksts">
    <w:name w:val="Subtitle"/>
    <w:basedOn w:val="Parasts"/>
    <w:qFormat/>
    <w:rsid w:val="00821E1E"/>
    <w:pPr>
      <w:spacing w:after="60"/>
      <w:jc w:val="center"/>
      <w:outlineLvl w:val="1"/>
    </w:pPr>
    <w:rPr>
      <w:rFonts w:ascii="Arial" w:hAnsi="Arial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6C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E6C8F"/>
    <w:rPr>
      <w:rFonts w:ascii="Tahoma" w:hAnsi="Tahoma" w:cs="Tahoma"/>
      <w:sz w:val="16"/>
      <w:szCs w:val="16"/>
    </w:rPr>
  </w:style>
  <w:style w:type="character" w:customStyle="1" w:styleId="WW8Num5z2">
    <w:name w:val="WW8Num5z2"/>
    <w:rsid w:val="00396FB8"/>
    <w:rPr>
      <w:i w:val="0"/>
      <w:color w:val="auto"/>
    </w:rPr>
  </w:style>
  <w:style w:type="paragraph" w:styleId="Sarakstaaizzme">
    <w:name w:val="List Bullet"/>
    <w:basedOn w:val="Parasts"/>
    <w:rsid w:val="0039069C"/>
    <w:pPr>
      <w:numPr>
        <w:numId w:val="1"/>
      </w:numPr>
    </w:pPr>
    <w:rPr>
      <w:lang w:val="fr-SN" w:eastAsia="en-US"/>
    </w:rPr>
  </w:style>
  <w:style w:type="character" w:customStyle="1" w:styleId="emailstyle19">
    <w:name w:val="emailstyle19"/>
    <w:rsid w:val="005F377A"/>
    <w:rPr>
      <w:rFonts w:ascii="Arial" w:hAnsi="Arial" w:cs="Arial"/>
      <w:color w:val="993366"/>
      <w:sz w:val="20"/>
    </w:rPr>
  </w:style>
  <w:style w:type="character" w:styleId="Izteiksmgs">
    <w:name w:val="Strong"/>
    <w:qFormat/>
    <w:rsid w:val="005F377A"/>
    <w:rPr>
      <w:b/>
      <w:bCs/>
    </w:rPr>
  </w:style>
  <w:style w:type="table" w:styleId="Reatabula">
    <w:name w:val="Table Grid"/>
    <w:basedOn w:val="Parastatabula"/>
    <w:uiPriority w:val="59"/>
    <w:rsid w:val="000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1">
    <w:name w:val="tv2131"/>
    <w:basedOn w:val="Parasts"/>
    <w:rsid w:val="006314D3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unhideWhenUsed/>
    <w:rsid w:val="004763B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763B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763B9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63B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763B9"/>
    <w:rPr>
      <w:b/>
      <w:bCs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,Bullet Points,Bullet Styl,List Paragraph1,Body"/>
    <w:basedOn w:val="Parasts"/>
    <w:link w:val="SarakstarindkopaRakstz"/>
    <w:uiPriority w:val="34"/>
    <w:qFormat/>
    <w:rsid w:val="00113C5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113C56"/>
    <w:rPr>
      <w:rFonts w:ascii="Calibri" w:eastAsia="Calibri" w:hAnsi="Calibri"/>
      <w:sz w:val="22"/>
      <w:szCs w:val="22"/>
      <w:lang w:eastAsia="en-US"/>
    </w:rPr>
  </w:style>
  <w:style w:type="paragraph" w:styleId="Bezatstarpm">
    <w:name w:val="No Spacing"/>
    <w:link w:val="BezatstarpmRakstz"/>
    <w:uiPriority w:val="1"/>
    <w:qFormat/>
    <w:rsid w:val="00113C56"/>
    <w:pPr>
      <w:suppressAutoHyphens/>
    </w:pPr>
    <w:rPr>
      <w:sz w:val="24"/>
      <w:szCs w:val="24"/>
      <w:lang w:eastAsia="ar-SA"/>
    </w:rPr>
  </w:style>
  <w:style w:type="paragraph" w:customStyle="1" w:styleId="western">
    <w:name w:val="western"/>
    <w:basedOn w:val="Parasts"/>
    <w:rsid w:val="003749C1"/>
    <w:rPr>
      <w:lang w:val="en-GB" w:eastAsia="en-US"/>
    </w:rPr>
  </w:style>
  <w:style w:type="paragraph" w:customStyle="1" w:styleId="NoSpacing1">
    <w:name w:val="No Spacing1"/>
    <w:qFormat/>
    <w:rsid w:val="00BE0E69"/>
    <w:pPr>
      <w:suppressAutoHyphens/>
      <w:spacing w:line="100" w:lineRule="atLeast"/>
    </w:pPr>
    <w:rPr>
      <w:sz w:val="24"/>
      <w:szCs w:val="24"/>
      <w:lang w:eastAsia="en-US"/>
    </w:rPr>
  </w:style>
  <w:style w:type="paragraph" w:styleId="Galvene">
    <w:name w:val="header"/>
    <w:basedOn w:val="Parasts"/>
    <w:link w:val="GalveneRakstz"/>
    <w:unhideWhenUsed/>
    <w:rsid w:val="00BE0E6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BE0E69"/>
    <w:rPr>
      <w:sz w:val="24"/>
      <w:szCs w:val="24"/>
    </w:rPr>
  </w:style>
  <w:style w:type="character" w:customStyle="1" w:styleId="BezatstarpmRakstz">
    <w:name w:val="Bez atstarpēm Rakstz."/>
    <w:link w:val="Bezatstarpm"/>
    <w:uiPriority w:val="1"/>
    <w:rsid w:val="00876F88"/>
    <w:rPr>
      <w:sz w:val="24"/>
      <w:szCs w:val="24"/>
      <w:lang w:val="lv-LV" w:eastAsia="ar-SA"/>
    </w:rPr>
  </w:style>
  <w:style w:type="character" w:customStyle="1" w:styleId="Virsraksts1Rakstz">
    <w:name w:val="Virsraksts 1 Rakstz."/>
    <w:link w:val="Virsraksts1"/>
    <w:rsid w:val="006E4E23"/>
    <w:rPr>
      <w:b/>
      <w:bCs/>
      <w:sz w:val="22"/>
      <w:szCs w:val="24"/>
      <w:lang w:val="lv-LV" w:eastAsia="ar-SA"/>
    </w:rPr>
  </w:style>
  <w:style w:type="character" w:customStyle="1" w:styleId="Virsraksts3Rakstz">
    <w:name w:val="Virsraksts 3 Rakstz."/>
    <w:link w:val="Virsraksts3"/>
    <w:rsid w:val="006E4E23"/>
    <w:rPr>
      <w:rFonts w:ascii="Arial" w:hAnsi="Arial" w:cs="Arial"/>
      <w:b/>
      <w:bCs/>
      <w:sz w:val="26"/>
      <w:szCs w:val="26"/>
      <w:lang w:val="lv-LV" w:eastAsia="ar-SA"/>
    </w:rPr>
  </w:style>
  <w:style w:type="paragraph" w:customStyle="1" w:styleId="Virsraksts51">
    <w:name w:val="Virsraksts 51"/>
    <w:basedOn w:val="Parasts"/>
    <w:next w:val="Parasts"/>
    <w:rsid w:val="006E4E23"/>
    <w:pPr>
      <w:keepNext/>
      <w:tabs>
        <w:tab w:val="num" w:pos="0"/>
      </w:tabs>
      <w:suppressAutoHyphens/>
      <w:jc w:val="center"/>
      <w:outlineLvl w:val="4"/>
    </w:pPr>
    <w:rPr>
      <w:b/>
      <w:bCs/>
      <w:i/>
      <w:iCs/>
      <w:sz w:val="22"/>
      <w:szCs w:val="22"/>
      <w:lang w:eastAsia="ar-SA"/>
    </w:rPr>
  </w:style>
  <w:style w:type="character" w:customStyle="1" w:styleId="Neatrisintapieminana1">
    <w:name w:val="Neatrisināta pieminēšana1"/>
    <w:uiPriority w:val="99"/>
    <w:semiHidden/>
    <w:unhideWhenUsed/>
    <w:rsid w:val="00380E13"/>
    <w:rPr>
      <w:color w:val="605E5C"/>
      <w:shd w:val="clear" w:color="auto" w:fill="E1DFDD"/>
    </w:rPr>
  </w:style>
  <w:style w:type="character" w:customStyle="1" w:styleId="txtspecial">
    <w:name w:val="txt_special"/>
    <w:rsid w:val="00A44651"/>
  </w:style>
  <w:style w:type="paragraph" w:styleId="Prskatjums">
    <w:name w:val="Revision"/>
    <w:hidden/>
    <w:uiPriority w:val="99"/>
    <w:semiHidden/>
    <w:rsid w:val="0038593D"/>
    <w:rPr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0C0A56"/>
    <w:pPr>
      <w:spacing w:before="100" w:beforeAutospacing="1" w:after="100" w:afterAutospacing="1"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6D7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dara.krisjane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43494-05CE-4CAF-BB7C-275EFBDC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817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Ziņojums par atklātu konkursu „Par tiesībām veikt būvdarbus projektā „Liepājas pilsētas skvēru un apstādījumu teritoriju rekon</vt:lpstr>
      <vt:lpstr>Ziņojums par atklātu konkursu „Par tiesībām veikt būvdarbus projektā „Liepājas pilsētas skvēru un apstādījumu teritoriju rekon</vt:lpstr>
    </vt:vector>
  </TitlesOfParts>
  <Company>HCData</Company>
  <LinksUpToDate>false</LinksUpToDate>
  <CharactersWithSpaces>6686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mailto:tamara.kaudze@talsi.lv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atklātu konkursu „Par tiesībām veikt būvdarbus projektā „Liepājas pilsētas skvēru un apstādījumu teritoriju rekon</dc:title>
  <dc:subject/>
  <dc:creator>Alise Līva Mažeika</dc:creator>
  <cp:keywords/>
  <cp:lastModifiedBy>Madara Krišjāne</cp:lastModifiedBy>
  <cp:revision>16</cp:revision>
  <cp:lastPrinted>2025-08-25T10:37:00Z</cp:lastPrinted>
  <dcterms:created xsi:type="dcterms:W3CDTF">2025-10-08T13:20:00Z</dcterms:created>
  <dcterms:modified xsi:type="dcterms:W3CDTF">2026-07-02T09:48:00Z</dcterms:modified>
</cp:coreProperties>
</file>