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A421" w14:textId="77777777" w:rsidR="0093354A" w:rsidRDefault="0093354A" w:rsidP="0093354A">
      <w:pPr>
        <w:ind w:right="70" w:firstLine="450"/>
        <w:jc w:val="right"/>
        <w:rPr>
          <w:rFonts w:ascii="Calibri" w:hAnsi="Calibri"/>
          <w:lang w:val="lv-LV"/>
        </w:rPr>
      </w:pPr>
      <w:r>
        <w:rPr>
          <w:rFonts w:ascii="Calibri" w:hAnsi="Calibri"/>
          <w:lang w:val="lv-LV"/>
        </w:rPr>
        <w:t>Pārtikas drošības, dzīvnieku veselības un vides zinātniskā institūta “BIOR”</w:t>
      </w:r>
    </w:p>
    <w:p w14:paraId="1C5556FD" w14:textId="373D0C89" w:rsidR="0093354A" w:rsidRDefault="0093354A" w:rsidP="0093354A">
      <w:pPr>
        <w:ind w:right="70" w:firstLine="450"/>
        <w:jc w:val="right"/>
        <w:rPr>
          <w:rFonts w:ascii="Calibri" w:hAnsi="Calibri"/>
          <w:lang w:val="lv-LV"/>
        </w:rPr>
      </w:pPr>
      <w:r>
        <w:rPr>
          <w:rFonts w:ascii="Calibri" w:hAnsi="Calibri"/>
          <w:lang w:val="lv-LV"/>
        </w:rPr>
        <w:t>iepirkuma “</w:t>
      </w:r>
      <w:r w:rsidR="00B03807" w:rsidRPr="005D6766">
        <w:rPr>
          <w:rFonts w:ascii="Calibri" w:hAnsi="Calibri"/>
          <w:lang w:val="lv-LV"/>
        </w:rPr>
        <w:t>Zāles pļaušanas tehnikas</w:t>
      </w:r>
      <w:r w:rsidR="00F6051B" w:rsidRPr="005D6766">
        <w:rPr>
          <w:rFonts w:ascii="Calibri" w:hAnsi="Calibri"/>
          <w:lang w:val="lv-LV"/>
        </w:rPr>
        <w:t xml:space="preserve"> </w:t>
      </w:r>
      <w:r w:rsidR="005D6766">
        <w:rPr>
          <w:rFonts w:ascii="Calibri" w:hAnsi="Calibri"/>
          <w:lang w:val="lv-LV"/>
        </w:rPr>
        <w:t>piegāde</w:t>
      </w:r>
      <w:r>
        <w:rPr>
          <w:rFonts w:ascii="Calibri" w:hAnsi="Calibri"/>
          <w:lang w:val="lv-LV"/>
        </w:rPr>
        <w:t xml:space="preserve">” (ID. Nr. </w:t>
      </w:r>
      <w:r w:rsidR="00E63E41" w:rsidRPr="00E63E41">
        <w:rPr>
          <w:rFonts w:ascii="Calibri" w:hAnsi="Calibri"/>
          <w:lang w:val="lv-LV"/>
        </w:rPr>
        <w:t>BIOR 2026/24/AK/EJZAF</w:t>
      </w:r>
      <w:r>
        <w:rPr>
          <w:rFonts w:ascii="Calibri" w:hAnsi="Calibri"/>
          <w:lang w:val="lv-LV"/>
        </w:rPr>
        <w:t>) nolikuma</w:t>
      </w:r>
    </w:p>
    <w:p w14:paraId="10F6E8F3" w14:textId="77777777" w:rsidR="0093354A" w:rsidRDefault="0093354A" w:rsidP="0093354A">
      <w:pPr>
        <w:ind w:right="70" w:firstLine="450"/>
        <w:jc w:val="right"/>
        <w:rPr>
          <w:rFonts w:ascii="Calibri" w:hAnsi="Calibri"/>
          <w:lang w:val="lv-LV"/>
        </w:rPr>
      </w:pPr>
      <w:r>
        <w:rPr>
          <w:rFonts w:ascii="Calibri" w:hAnsi="Calibri"/>
          <w:lang w:val="lv-LV"/>
        </w:rPr>
        <w:t>2.pielikums</w:t>
      </w:r>
    </w:p>
    <w:p w14:paraId="0178598C" w14:textId="77777777" w:rsidR="00311E80" w:rsidRDefault="00311E80" w:rsidP="0093354A">
      <w:pPr>
        <w:ind w:right="70" w:firstLine="450"/>
        <w:jc w:val="right"/>
        <w:rPr>
          <w:rFonts w:ascii="Calibri" w:hAnsi="Calibri"/>
          <w:lang w:val="lv-LV"/>
        </w:rPr>
      </w:pPr>
    </w:p>
    <w:p w14:paraId="6B537F3A" w14:textId="6045EF1C" w:rsidR="0093354A" w:rsidRDefault="0076335E" w:rsidP="0093354A">
      <w:pPr>
        <w:ind w:right="70" w:firstLine="450"/>
        <w:jc w:val="right"/>
        <w:rPr>
          <w:rFonts w:ascii="Calibri" w:hAnsi="Calibri" w:cs="Calibri"/>
          <w:bCs/>
          <w:caps/>
          <w:lang w:val="lv-LV"/>
        </w:rPr>
      </w:pPr>
      <w:r w:rsidRPr="0076335E">
        <w:rPr>
          <w:rFonts w:ascii="Calibri" w:hAnsi="Calibri"/>
          <w:lang w:val="lv-LV"/>
        </w:rPr>
        <w:t xml:space="preserve">Tehniskā specifikācija sagatavota </w:t>
      </w:r>
      <w:r>
        <w:rPr>
          <w:rFonts w:ascii="Calibri" w:hAnsi="Calibri"/>
          <w:lang w:val="lv-LV"/>
        </w:rPr>
        <w:t>0</w:t>
      </w:r>
      <w:r w:rsidR="002E5BB9">
        <w:rPr>
          <w:rFonts w:ascii="Calibri" w:hAnsi="Calibri"/>
          <w:lang w:val="lv-LV"/>
        </w:rPr>
        <w:t>8</w:t>
      </w:r>
      <w:r>
        <w:rPr>
          <w:rFonts w:ascii="Calibri" w:hAnsi="Calibri"/>
          <w:lang w:val="lv-LV"/>
        </w:rPr>
        <w:t>.06.2026</w:t>
      </w:r>
      <w:r w:rsidR="0093354A">
        <w:rPr>
          <w:rFonts w:ascii="Calibri" w:hAnsi="Calibri"/>
          <w:lang w:val="lv-LV"/>
        </w:rPr>
        <w:t>.</w:t>
      </w:r>
    </w:p>
    <w:p w14:paraId="7D44C2D0" w14:textId="77777777" w:rsidR="0093354A" w:rsidRDefault="0093354A" w:rsidP="0093354A">
      <w:pPr>
        <w:widowControl/>
        <w:overflowPunct/>
        <w:autoSpaceDE/>
        <w:adjustRightInd/>
        <w:spacing w:before="120" w:after="120"/>
        <w:jc w:val="center"/>
        <w:rPr>
          <w:rFonts w:ascii="Calibri" w:hAnsi="Calibri" w:cs="Calibri"/>
          <w:b/>
          <w:bCs/>
          <w:caps/>
          <w:kern w:val="0"/>
          <w:sz w:val="22"/>
          <w:szCs w:val="22"/>
          <w:lang w:val="pl-PL" w:eastAsia="en-US"/>
        </w:rPr>
      </w:pPr>
    </w:p>
    <w:p w14:paraId="3F727AA5" w14:textId="2682922C" w:rsidR="0093245D" w:rsidRDefault="0093245D" w:rsidP="0093245D">
      <w:pPr>
        <w:widowControl/>
        <w:overflowPunct/>
        <w:autoSpaceDE/>
        <w:autoSpaceDN/>
        <w:adjustRightInd/>
        <w:spacing w:before="120" w:after="120"/>
        <w:jc w:val="center"/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pl-PL" w:eastAsia="en-US"/>
        </w:rPr>
      </w:pPr>
      <w:r w:rsidRPr="00375D28"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pl-PL" w:eastAsia="en-US"/>
        </w:rPr>
        <w:t>tehniskā specifikācija / tehniskais piedāvājums</w:t>
      </w:r>
    </w:p>
    <w:p w14:paraId="53013C5E" w14:textId="6E1ECAEF" w:rsidR="0093245D" w:rsidRPr="00120A3B" w:rsidRDefault="00F41B53" w:rsidP="00120A3B">
      <w:pPr>
        <w:pStyle w:val="ListParagraph"/>
        <w:spacing w:before="120" w:after="120"/>
        <w:ind w:left="0"/>
        <w:jc w:val="center"/>
        <w:rPr>
          <w:b/>
          <w:bCs/>
          <w:caps/>
        </w:rPr>
      </w:pPr>
      <w:bookmarkStart w:id="0" w:name="_Hlk175749742"/>
      <w:r>
        <w:rPr>
          <w:rFonts w:cstheme="minorHAnsi"/>
          <w:b/>
          <w:bCs/>
          <w:caps/>
          <w:lang w:val="pl-PL"/>
        </w:rPr>
        <w:t>2</w:t>
      </w:r>
      <w:r w:rsidR="0093354A">
        <w:rPr>
          <w:rFonts w:cstheme="minorHAnsi"/>
          <w:b/>
          <w:bCs/>
          <w:caps/>
          <w:lang w:val="pl-PL"/>
        </w:rPr>
        <w:t xml:space="preserve">. daļa </w:t>
      </w:r>
      <w:r w:rsidR="0093245D" w:rsidRPr="00120A3B">
        <w:rPr>
          <w:rFonts w:cstheme="minorHAnsi"/>
          <w:b/>
          <w:bCs/>
          <w:caps/>
          <w:lang w:val="pl-PL"/>
        </w:rPr>
        <w:t>„</w:t>
      </w:r>
      <w:r>
        <w:rPr>
          <w:rFonts w:cstheme="minorHAnsi"/>
          <w:b/>
          <w:bCs/>
          <w:caps/>
          <w:lang w:val="pl-PL"/>
        </w:rPr>
        <w:t>MAURIŅA TRAKTORS</w:t>
      </w:r>
      <w:r w:rsidR="0093245D" w:rsidRPr="00120A3B">
        <w:rPr>
          <w:rFonts w:cstheme="minorHAnsi"/>
          <w:b/>
          <w:bCs/>
          <w:caps/>
          <w:lang w:val="pl-PL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3"/>
        <w:gridCol w:w="4995"/>
        <w:gridCol w:w="1623"/>
        <w:gridCol w:w="5891"/>
      </w:tblGrid>
      <w:tr w:rsidR="00DD1E87" w:rsidRPr="001E58A2" w14:paraId="17CA1956" w14:textId="77777777" w:rsidTr="00DD1E87">
        <w:trPr>
          <w:trHeight w:val="753"/>
          <w:tblHeader/>
        </w:trPr>
        <w:tc>
          <w:tcPr>
            <w:tcW w:w="2315" w:type="pct"/>
            <w:gridSpan w:val="2"/>
            <w:vAlign w:val="center"/>
          </w:tcPr>
          <w:bookmarkEnd w:id="0"/>
          <w:p w14:paraId="1800F494" w14:textId="6FC07D6B" w:rsidR="00DD1E87" w:rsidRPr="001E58A2" w:rsidRDefault="00DD1E87" w:rsidP="009324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Tehniskā specifikācija</w:t>
            </w:r>
          </w:p>
        </w:tc>
        <w:tc>
          <w:tcPr>
            <w:tcW w:w="580" w:type="pct"/>
            <w:vAlign w:val="center"/>
          </w:tcPr>
          <w:p w14:paraId="296EECDC" w14:textId="673241C7" w:rsidR="00DD1E87" w:rsidRPr="001E58A2" w:rsidRDefault="00DD1E87" w:rsidP="00DD1E87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Daudzums</w:t>
            </w:r>
          </w:p>
        </w:tc>
        <w:tc>
          <w:tcPr>
            <w:tcW w:w="2105" w:type="pct"/>
            <w:vAlign w:val="center"/>
          </w:tcPr>
          <w:p w14:paraId="4D83244F" w14:textId="41F68591" w:rsidR="00DD1E87" w:rsidRPr="001E58A2" w:rsidRDefault="00DD1E87" w:rsidP="0093245D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Tehniskais piedāvājums</w:t>
            </w:r>
          </w:p>
          <w:p w14:paraId="3DFFC234" w14:textId="5DB74518" w:rsidR="00DD1E87" w:rsidRPr="001E58A2" w:rsidRDefault="00DD1E87" w:rsidP="00A07008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Pretendenta </w:t>
            </w:r>
            <w:r w:rsidR="00A07008"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piedāvāto svaru apraksts, ražotājs, marka, citi parametri atbilstoši tehniskajai specifikācijai. Atsauce uz svaru raksturojošās dokumentācijas lpp. vai </w:t>
            </w:r>
            <w:r w:rsidR="0093354A"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saiti</w:t>
            </w:r>
            <w:r w:rsidR="00A07008"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, kur atrodama informācija par svaru atbilstību katrai prasībai</w:t>
            </w:r>
            <w:r w:rsidRPr="001E58A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lv-LV" w:eastAsia="en-US"/>
              </w:rPr>
              <w:t>.</w:t>
            </w:r>
          </w:p>
        </w:tc>
      </w:tr>
      <w:tr w:rsidR="00DD1E87" w:rsidRPr="001E58A2" w14:paraId="746BE7E0" w14:textId="77777777" w:rsidTr="00DD1E87">
        <w:tblPrEx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530" w:type="pct"/>
          </w:tcPr>
          <w:p w14:paraId="5362EADC" w14:textId="25B355DA" w:rsidR="00DD1E87" w:rsidRPr="001E58A2" w:rsidRDefault="00DD1E87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Komplektācija un tehniskās prasības:</w:t>
            </w:r>
          </w:p>
        </w:tc>
        <w:tc>
          <w:tcPr>
            <w:tcW w:w="1785" w:type="pct"/>
          </w:tcPr>
          <w:p w14:paraId="42D49096" w14:textId="77777777" w:rsidR="00E1023D" w:rsidRDefault="00523DD8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35F39">
              <w:rPr>
                <w:rFonts w:cstheme="minorHAnsi"/>
              </w:rPr>
              <w:t>M</w:t>
            </w:r>
            <w:r w:rsidR="00835F39" w:rsidRPr="00C2460D">
              <w:rPr>
                <w:rFonts w:cstheme="minorHAnsi"/>
              </w:rPr>
              <w:t xml:space="preserve">auriņa traktors </w:t>
            </w:r>
            <w:proofErr w:type="spellStart"/>
            <w:r w:rsidR="00835F39" w:rsidRPr="00D40839">
              <w:rPr>
                <w:rFonts w:cstheme="minorHAnsi"/>
              </w:rPr>
              <w:t>Kubota</w:t>
            </w:r>
            <w:proofErr w:type="spellEnd"/>
            <w:r w:rsidR="00835F39" w:rsidRPr="00D40839">
              <w:rPr>
                <w:rFonts w:cstheme="minorHAnsi"/>
              </w:rPr>
              <w:t xml:space="preserve"> ZD1211R 60</w:t>
            </w:r>
            <w:r w:rsidR="00835F39" w:rsidRPr="00C2460D">
              <w:rPr>
                <w:rFonts w:cstheme="minorHAnsi"/>
              </w:rPr>
              <w:t xml:space="preserve"> vai ekvivalents</w:t>
            </w:r>
            <w:r w:rsidR="00835F39">
              <w:rPr>
                <w:rFonts w:cstheme="minorHAnsi"/>
              </w:rPr>
              <w:t xml:space="preserve"> modelis;</w:t>
            </w:r>
          </w:p>
          <w:p w14:paraId="31916032" w14:textId="77777777" w:rsidR="00835F39" w:rsidRDefault="00835F39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Mauriņa traktora izmērs: garums - </w:t>
            </w:r>
            <w:r w:rsidRPr="00C2460D">
              <w:rPr>
                <w:rFonts w:cstheme="minorHAnsi"/>
              </w:rPr>
              <w:t>ne vairāk kā 230</w:t>
            </w:r>
            <w:r>
              <w:rPr>
                <w:rFonts w:cstheme="minorHAnsi"/>
              </w:rPr>
              <w:t xml:space="preserve"> </w:t>
            </w:r>
            <w:r w:rsidRPr="00C2460D">
              <w:rPr>
                <w:rFonts w:cstheme="minorHAnsi"/>
              </w:rPr>
              <w:t>cm</w:t>
            </w:r>
            <w:r>
              <w:rPr>
                <w:rFonts w:cstheme="minorHAnsi"/>
              </w:rPr>
              <w:t xml:space="preserve">; platums - </w:t>
            </w:r>
            <w:r w:rsidRPr="00C2460D">
              <w:rPr>
                <w:rFonts w:cstheme="minorHAnsi"/>
              </w:rPr>
              <w:t>ne vairāk kā 160</w:t>
            </w:r>
            <w:r>
              <w:rPr>
                <w:rFonts w:cstheme="minorHAnsi"/>
              </w:rPr>
              <w:t xml:space="preserve"> </w:t>
            </w:r>
            <w:r w:rsidRPr="00C2460D">
              <w:rPr>
                <w:rFonts w:cstheme="minorHAnsi"/>
              </w:rPr>
              <w:t>cm</w:t>
            </w:r>
            <w:r w:rsidR="007C1FE3">
              <w:rPr>
                <w:rFonts w:cstheme="minorHAnsi"/>
              </w:rPr>
              <w:t>;</w:t>
            </w:r>
          </w:p>
          <w:p w14:paraId="6EDD27E0" w14:textId="77777777" w:rsidR="007C1FE3" w:rsidRDefault="000C29C1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C2460D">
              <w:rPr>
                <w:rFonts w:cstheme="minorHAnsi"/>
              </w:rPr>
              <w:t>Riepas (priekšējās/aizmugurējās): 15 x 6,5 - 8 / 26 x 12 – 16</w:t>
            </w:r>
            <w:r w:rsidR="008D7701">
              <w:rPr>
                <w:rFonts w:cstheme="minorHAnsi"/>
              </w:rPr>
              <w:t>;</w:t>
            </w:r>
          </w:p>
          <w:p w14:paraId="38E3F823" w14:textId="5DAF0033" w:rsidR="008D7701" w:rsidRDefault="00940AD7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Mauriņa t</w:t>
            </w:r>
            <w:r w:rsidR="001A635B" w:rsidRPr="00C2460D">
              <w:rPr>
                <w:rFonts w:cstheme="minorHAnsi"/>
              </w:rPr>
              <w:t>raktora svars</w:t>
            </w:r>
            <w:r w:rsidR="001A635B">
              <w:rPr>
                <w:rFonts w:cstheme="minorHAnsi"/>
              </w:rPr>
              <w:t>:</w:t>
            </w:r>
            <w:r w:rsidR="001A635B" w:rsidRPr="00C2460D">
              <w:rPr>
                <w:rFonts w:cstheme="minorHAnsi"/>
              </w:rPr>
              <w:t xml:space="preserve"> ne vairāk kā 800</w:t>
            </w:r>
            <w:r w:rsidR="001A635B">
              <w:rPr>
                <w:rFonts w:cstheme="minorHAnsi"/>
              </w:rPr>
              <w:t xml:space="preserve"> </w:t>
            </w:r>
            <w:r w:rsidR="001A635B" w:rsidRPr="00C2460D">
              <w:rPr>
                <w:rFonts w:cstheme="minorHAnsi"/>
              </w:rPr>
              <w:t>kg</w:t>
            </w:r>
            <w:r w:rsidR="001A635B">
              <w:rPr>
                <w:rFonts w:cstheme="minorHAnsi"/>
              </w:rPr>
              <w:t>;</w:t>
            </w:r>
          </w:p>
          <w:p w14:paraId="241ACF08" w14:textId="77777777" w:rsidR="001A635B" w:rsidRPr="00940AD7" w:rsidRDefault="00940AD7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Mauriņa traktora rādiuss: </w:t>
            </w:r>
            <w:r w:rsidRPr="00C2460D">
              <w:rPr>
                <w:rFonts w:cstheme="minorHAnsi"/>
              </w:rPr>
              <w:t>0</w:t>
            </w:r>
            <w:r w:rsidRPr="00C2460D">
              <w:rPr>
                <w:rFonts w:ascii="Calibri" w:hAnsi="Calibri" w:cs="Calibri"/>
              </w:rPr>
              <w:t>°</w:t>
            </w:r>
            <w:r>
              <w:rPr>
                <w:rFonts w:ascii="Calibri" w:hAnsi="Calibri" w:cs="Calibri"/>
              </w:rPr>
              <w:t>;</w:t>
            </w:r>
          </w:p>
          <w:p w14:paraId="0BF5BE17" w14:textId="77777777" w:rsidR="00940AD7" w:rsidRPr="008A3F8C" w:rsidRDefault="00352E23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8A3F8C">
              <w:rPr>
                <w:rFonts w:cstheme="minorHAnsi"/>
              </w:rPr>
              <w:t>Priekšējie riteņi (riepas) pildītas;</w:t>
            </w:r>
          </w:p>
          <w:p w14:paraId="1A76A64C" w14:textId="77777777" w:rsidR="00352E23" w:rsidRDefault="00352E23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4438A0">
              <w:rPr>
                <w:rFonts w:cstheme="minorHAnsi"/>
              </w:rPr>
              <w:t>Aizmugurējo disku diametrs</w:t>
            </w:r>
            <w:r>
              <w:rPr>
                <w:rFonts w:cstheme="minorHAnsi"/>
              </w:rPr>
              <w:t xml:space="preserve">: </w:t>
            </w:r>
            <w:r w:rsidRPr="004438A0">
              <w:rPr>
                <w:rFonts w:cstheme="minorHAnsi"/>
              </w:rPr>
              <w:t>ne mazāk kā</w:t>
            </w:r>
            <w:r>
              <w:rPr>
                <w:rFonts w:cstheme="minorHAnsi"/>
              </w:rPr>
              <w:t xml:space="preserve"> </w:t>
            </w:r>
            <w:r w:rsidRPr="004438A0">
              <w:rPr>
                <w:rFonts w:cstheme="minorHAnsi"/>
              </w:rPr>
              <w:t>12</w:t>
            </w:r>
            <w:r>
              <w:rPr>
                <w:rFonts w:cstheme="minorHAnsi"/>
              </w:rPr>
              <w:t>;</w:t>
            </w:r>
          </w:p>
          <w:p w14:paraId="42FAFACD" w14:textId="77777777" w:rsidR="00352E23" w:rsidRDefault="009F240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Piekare</w:t>
            </w:r>
            <w:proofErr w:type="spellEnd"/>
            <w:r>
              <w:rPr>
                <w:rFonts w:cstheme="minorHAnsi"/>
              </w:rPr>
              <w:t>: priekšējā ass ar balansēšanas un virsmas kopēšanas funkciju;</w:t>
            </w:r>
          </w:p>
          <w:p w14:paraId="38CD9DB9" w14:textId="77777777" w:rsidR="009F240D" w:rsidRDefault="009F240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4438A0">
              <w:rPr>
                <w:rFonts w:cstheme="minorHAnsi"/>
              </w:rPr>
              <w:t>Priekšējā ass</w:t>
            </w:r>
            <w:r>
              <w:rPr>
                <w:rFonts w:cstheme="minorHAnsi"/>
              </w:rPr>
              <w:t>:</w:t>
            </w:r>
            <w:r w:rsidRPr="004438A0">
              <w:rPr>
                <w:rFonts w:cstheme="minorHAnsi"/>
              </w:rPr>
              <w:t xml:space="preserve"> paceļama, piekļuvei pie pļaušanas nažiem</w:t>
            </w:r>
            <w:r>
              <w:rPr>
                <w:rFonts w:cstheme="minorHAnsi"/>
              </w:rPr>
              <w:t>;</w:t>
            </w:r>
          </w:p>
          <w:p w14:paraId="6A510437" w14:textId="0B62E1C6" w:rsidR="00F72C3B" w:rsidRDefault="00F72C3B" w:rsidP="00D97DEE">
            <w:pPr>
              <w:pStyle w:val="ListParagraph"/>
              <w:numPr>
                <w:ilvl w:val="0"/>
                <w:numId w:val="14"/>
              </w:numPr>
              <w:ind w:left="39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Dzinēja tips: trīs cilindru </w:t>
            </w:r>
            <w:r w:rsidRPr="002F18D1">
              <w:rPr>
                <w:rFonts w:cstheme="minorHAnsi"/>
              </w:rPr>
              <w:t>dīzeļdzinējs</w:t>
            </w:r>
            <w:r>
              <w:rPr>
                <w:rFonts w:cstheme="minorHAnsi"/>
              </w:rPr>
              <w:t xml:space="preserve"> ar šķidruma dzesēšanu;</w:t>
            </w:r>
          </w:p>
          <w:p w14:paraId="14E7419C" w14:textId="45875403" w:rsidR="00F72C3B" w:rsidRDefault="00F72C3B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Dzinēja tilpums: robežās no </w:t>
            </w:r>
            <w:r w:rsidRPr="004438A0">
              <w:rPr>
                <w:rFonts w:cstheme="minorHAnsi"/>
              </w:rPr>
              <w:t>990cm³ līdz 1200 cm³</w:t>
            </w:r>
            <w:r>
              <w:rPr>
                <w:rFonts w:cstheme="minorHAnsi"/>
              </w:rPr>
              <w:t>;</w:t>
            </w:r>
          </w:p>
          <w:p w14:paraId="1386B82A" w14:textId="2B92F82D" w:rsidR="00F72C3B" w:rsidRDefault="00F72C3B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Normālie dzinēja </w:t>
            </w:r>
            <w:proofErr w:type="spellStart"/>
            <w:r>
              <w:rPr>
                <w:rFonts w:cstheme="minorHAnsi"/>
              </w:rPr>
              <w:t>apgriezieni</w:t>
            </w:r>
            <w:proofErr w:type="spellEnd"/>
            <w:r>
              <w:rPr>
                <w:rFonts w:cstheme="minorHAnsi"/>
              </w:rPr>
              <w:t xml:space="preserve">: ne mazāk kā 2900 </w:t>
            </w:r>
            <w:proofErr w:type="spellStart"/>
            <w:r>
              <w:rPr>
                <w:rFonts w:cstheme="minorHAnsi"/>
              </w:rPr>
              <w:t>apgriezieni</w:t>
            </w:r>
            <w:proofErr w:type="spellEnd"/>
            <w:r>
              <w:rPr>
                <w:rFonts w:cstheme="minorHAnsi"/>
              </w:rPr>
              <w:t xml:space="preserve"> minūtē;</w:t>
            </w:r>
          </w:p>
          <w:p w14:paraId="1805A135" w14:textId="7238647A" w:rsidR="00F72C3B" w:rsidRDefault="00F72C3B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Maksimālie dzinēja </w:t>
            </w:r>
            <w:proofErr w:type="spellStart"/>
            <w:r>
              <w:rPr>
                <w:rFonts w:cstheme="minorHAnsi"/>
              </w:rPr>
              <w:t>apgriezieni</w:t>
            </w:r>
            <w:proofErr w:type="spellEnd"/>
            <w:r>
              <w:rPr>
                <w:rFonts w:cstheme="minorHAnsi"/>
              </w:rPr>
              <w:t xml:space="preserve">: ne mazāk kā 3200 </w:t>
            </w:r>
            <w:proofErr w:type="spellStart"/>
            <w:r>
              <w:rPr>
                <w:rFonts w:cstheme="minorHAnsi"/>
              </w:rPr>
              <w:t>apgriezieni</w:t>
            </w:r>
            <w:proofErr w:type="spellEnd"/>
            <w:r>
              <w:rPr>
                <w:rFonts w:cstheme="minorHAnsi"/>
              </w:rPr>
              <w:t xml:space="preserve"> minūtē;</w:t>
            </w:r>
          </w:p>
          <w:p w14:paraId="0393D1AC" w14:textId="4AFD18DF" w:rsidR="00F72C3B" w:rsidRDefault="00F72C3B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Jauda: ne mazāka kā 26 ZS (</w:t>
            </w:r>
            <w:r w:rsidRPr="004438A0">
              <w:rPr>
                <w:rFonts w:cstheme="minorHAnsi"/>
              </w:rPr>
              <w:t xml:space="preserve">19,1 </w:t>
            </w:r>
            <w:proofErr w:type="spellStart"/>
            <w:r w:rsidRPr="004438A0">
              <w:rPr>
                <w:rFonts w:cstheme="minorHAnsi"/>
              </w:rPr>
              <w:t>kw</w:t>
            </w:r>
            <w:proofErr w:type="spellEnd"/>
            <w:r w:rsidRPr="004438A0">
              <w:rPr>
                <w:rFonts w:cstheme="minorHAnsi"/>
              </w:rPr>
              <w:t>)</w:t>
            </w:r>
            <w:r>
              <w:rPr>
                <w:rFonts w:cstheme="minorHAnsi"/>
              </w:rPr>
              <w:t>;</w:t>
            </w:r>
          </w:p>
          <w:p w14:paraId="247CF064" w14:textId="77777777" w:rsidR="009F240D" w:rsidRPr="00F72C3B" w:rsidRDefault="00F72C3B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Style w:val="text-xl"/>
                <w:rFonts w:cstheme="minorHAnsi"/>
              </w:rPr>
            </w:pPr>
            <w:r>
              <w:rPr>
                <w:rStyle w:val="font-bold"/>
              </w:rPr>
              <w:t xml:space="preserve">Transmisija: </w:t>
            </w:r>
            <w:proofErr w:type="spellStart"/>
            <w:r>
              <w:rPr>
                <w:rStyle w:val="font-bold"/>
              </w:rPr>
              <w:t>h</w:t>
            </w:r>
            <w:r>
              <w:rPr>
                <w:rStyle w:val="text-xl"/>
              </w:rPr>
              <w:t>isdrostatiska</w:t>
            </w:r>
            <w:proofErr w:type="spellEnd"/>
            <w:r>
              <w:rPr>
                <w:rStyle w:val="text-xl"/>
              </w:rPr>
              <w:t xml:space="preserve"> (HST);</w:t>
            </w:r>
          </w:p>
          <w:p w14:paraId="6CA5B33D" w14:textId="77777777" w:rsidR="00F72C3B" w:rsidRDefault="00F72C3B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Braukšanas ātrums: ne mazāk kā </w:t>
            </w:r>
            <w:r w:rsidRPr="004438A0">
              <w:rPr>
                <w:rFonts w:cstheme="minorHAnsi"/>
              </w:rPr>
              <w:t>16 km/h</w:t>
            </w:r>
            <w:r>
              <w:rPr>
                <w:rFonts w:cstheme="minorHAnsi"/>
              </w:rPr>
              <w:t>;</w:t>
            </w:r>
          </w:p>
          <w:p w14:paraId="19740D69" w14:textId="77777777" w:rsidR="00F72C3B" w:rsidRDefault="001937B2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Degvielas tvertnes tilpums: ne mazāk kā 45 litri;</w:t>
            </w:r>
          </w:p>
          <w:p w14:paraId="77FA2D14" w14:textId="77777777" w:rsidR="001937B2" w:rsidRDefault="00B24014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Pļaušanas platums: ne mazāk kā 150 cm;</w:t>
            </w:r>
          </w:p>
          <w:p w14:paraId="0197EDB1" w14:textId="77777777" w:rsidR="00B24014" w:rsidRDefault="00B24014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Pļāvēja pannas konstrukcija: tērauda un ne platāka kā 4,5 mm;</w:t>
            </w:r>
          </w:p>
          <w:p w14:paraId="17E5F074" w14:textId="77777777" w:rsidR="00B24014" w:rsidRDefault="00B24014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Pļaušanas augstums: </w:t>
            </w:r>
            <w:r w:rsidRPr="008A3F8C">
              <w:rPr>
                <w:rFonts w:cstheme="minorHAnsi"/>
              </w:rPr>
              <w:t>no 25 – 127 mm</w:t>
            </w:r>
            <w:r>
              <w:rPr>
                <w:rFonts w:cstheme="minorHAnsi"/>
              </w:rPr>
              <w:t xml:space="preserve">, </w:t>
            </w:r>
            <w:r w:rsidRPr="004438A0">
              <w:rPr>
                <w:rFonts w:cstheme="minorHAnsi"/>
              </w:rPr>
              <w:t>hidrauliski regulējams</w:t>
            </w:r>
            <w:r>
              <w:rPr>
                <w:rFonts w:cstheme="minorHAnsi"/>
              </w:rPr>
              <w:t>;</w:t>
            </w:r>
          </w:p>
          <w:p w14:paraId="36B4482E" w14:textId="77777777" w:rsidR="00B24014" w:rsidRDefault="00B24014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Asmeņu skaits: ne mazāk kā 3 asmeņu sistēma;</w:t>
            </w:r>
          </w:p>
          <w:p w14:paraId="7923CF28" w14:textId="77777777" w:rsidR="00B24014" w:rsidRDefault="00F734DA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Pļaušanas mehānisms ar zāles izsviedi uz </w:t>
            </w:r>
            <w:r w:rsidR="00B66F97" w:rsidRPr="00F734DA">
              <w:rPr>
                <w:rFonts w:cstheme="minorHAnsi"/>
              </w:rPr>
              <w:t>sān</w:t>
            </w:r>
            <w:r>
              <w:rPr>
                <w:rFonts w:cstheme="minorHAnsi"/>
              </w:rPr>
              <w:t>iem</w:t>
            </w:r>
            <w:r w:rsidR="00B66F97" w:rsidRPr="00F734DA">
              <w:rPr>
                <w:rFonts w:cstheme="minorHAnsi"/>
              </w:rPr>
              <w:t xml:space="preserve"> vai aizmuguri</w:t>
            </w:r>
            <w:r>
              <w:rPr>
                <w:rFonts w:cstheme="minorHAnsi"/>
              </w:rPr>
              <w:t>;</w:t>
            </w:r>
          </w:p>
          <w:p w14:paraId="4E0A5736" w14:textId="77777777" w:rsidR="00F734DA" w:rsidRPr="001A4051" w:rsidRDefault="001A4051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Sēdekļa tips: </w:t>
            </w:r>
            <w:r w:rsidRPr="001A4051">
              <w:rPr>
                <w:rFonts w:cstheme="minorHAnsi"/>
                <w:color w:val="000000" w:themeColor="text1"/>
              </w:rPr>
              <w:t>ergonomisks, ar paaugstinātu atzveltni un integrētu amortizāciju;</w:t>
            </w:r>
          </w:p>
          <w:p w14:paraId="084BFBAC" w14:textId="77777777" w:rsidR="001A4051" w:rsidRDefault="00A262B6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Digitālais ekrāna panelis;</w:t>
            </w:r>
          </w:p>
          <w:p w14:paraId="1B3E0049" w14:textId="77777777" w:rsidR="00A262B6" w:rsidRDefault="00A262B6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 w:rsidRPr="004438A0">
              <w:rPr>
                <w:rFonts w:cstheme="minorHAnsi"/>
              </w:rPr>
              <w:t>Nolokāms ROPS drošības rāmis</w:t>
            </w:r>
            <w:r>
              <w:rPr>
                <w:rFonts w:cstheme="minorHAnsi"/>
              </w:rPr>
              <w:t>;</w:t>
            </w:r>
          </w:p>
          <w:p w14:paraId="688606E5" w14:textId="5D855E3B" w:rsidR="00A262B6" w:rsidRPr="00F734DA" w:rsidRDefault="00647098" w:rsidP="00D97DEE">
            <w:pPr>
              <w:pStyle w:val="ListParagraph"/>
              <w:numPr>
                <w:ilvl w:val="0"/>
                <w:numId w:val="14"/>
              </w:numPr>
              <w:ind w:left="480" w:hanging="450"/>
              <w:jc w:val="both"/>
              <w:rPr>
                <w:rFonts w:cstheme="minorHAnsi"/>
              </w:rPr>
            </w:pPr>
            <w:r w:rsidRPr="00C2460D">
              <w:rPr>
                <w:rFonts w:cstheme="minorHAnsi"/>
              </w:rPr>
              <w:t>CE marķējums</w:t>
            </w:r>
            <w:r>
              <w:rPr>
                <w:rFonts w:cstheme="minorHAnsi"/>
              </w:rPr>
              <w:t>.</w:t>
            </w:r>
          </w:p>
        </w:tc>
        <w:tc>
          <w:tcPr>
            <w:tcW w:w="580" w:type="pct"/>
            <w:vAlign w:val="center"/>
          </w:tcPr>
          <w:p w14:paraId="45C9BECD" w14:textId="09CD82E3" w:rsidR="00DD1E87" w:rsidRPr="001E58A2" w:rsidRDefault="00835F39" w:rsidP="00DD1E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lastRenderedPageBreak/>
              <w:t>3</w:t>
            </w:r>
          </w:p>
        </w:tc>
        <w:tc>
          <w:tcPr>
            <w:tcW w:w="2105" w:type="pct"/>
          </w:tcPr>
          <w:p w14:paraId="7C26B7F3" w14:textId="1F817DF4" w:rsidR="00DD1E87" w:rsidRPr="001E58A2" w:rsidRDefault="00DD1E87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6BA70A55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 w:val="restart"/>
          </w:tcPr>
          <w:p w14:paraId="45B42437" w14:textId="1ECCCC12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Citas prasības:</w:t>
            </w:r>
          </w:p>
        </w:tc>
        <w:tc>
          <w:tcPr>
            <w:tcW w:w="2365" w:type="pct"/>
            <w:gridSpan w:val="2"/>
          </w:tcPr>
          <w:p w14:paraId="279490DA" w14:textId="1B480013" w:rsidR="00435F9E" w:rsidRPr="001E58A2" w:rsidRDefault="0022052F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Instrumentu komplekts ikdienas apkopei (ja paredzēts ražotāja komplektācijā)</w:t>
            </w:r>
          </w:p>
        </w:tc>
        <w:tc>
          <w:tcPr>
            <w:tcW w:w="2105" w:type="pct"/>
          </w:tcPr>
          <w:p w14:paraId="0985C36E" w14:textId="77777777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7C9CD9B8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2216FCE2" w14:textId="77777777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29AAAEE4" w14:textId="4DC2BE1F" w:rsidR="00435F9E" w:rsidRPr="001E58A2" w:rsidRDefault="0022052F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Lietošanas instrukcija</w:t>
            </w:r>
          </w:p>
        </w:tc>
        <w:tc>
          <w:tcPr>
            <w:tcW w:w="2105" w:type="pct"/>
          </w:tcPr>
          <w:p w14:paraId="14041B6D" w14:textId="77777777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6BBD7C9A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51641B0E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1B26BD60" w14:textId="78077D66" w:rsidR="00435F9E" w:rsidRPr="001E58A2" w:rsidRDefault="0022052F" w:rsidP="0022052F">
            <w:pPr>
              <w:tabs>
                <w:tab w:val="left" w:pos="977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Ražotāja tehniskā dokumentācija  </w:t>
            </w:r>
          </w:p>
        </w:tc>
        <w:tc>
          <w:tcPr>
            <w:tcW w:w="2105" w:type="pct"/>
          </w:tcPr>
          <w:p w14:paraId="383BDDEC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73979E9E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3A154F49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42AEF9BF" w14:textId="287955CB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/>
                <w:sz w:val="22"/>
                <w:szCs w:val="22"/>
                <w:lang w:val="lv-LV"/>
              </w:rPr>
              <w:t xml:space="preserve">Garantijas laiks vismaz 1 (viens) gads </w:t>
            </w:r>
            <w:r w:rsidRPr="00F44C2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  <w:t>(pretendents var norādīt lielāku garantijas termiņu)</w:t>
            </w:r>
          </w:p>
        </w:tc>
        <w:tc>
          <w:tcPr>
            <w:tcW w:w="2105" w:type="pct"/>
          </w:tcPr>
          <w:p w14:paraId="4DAFFD5C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34276F62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71864F5D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2AF846CD" w14:textId="019D5F55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Garantijas remonts</w:t>
            </w:r>
            <w:r w:rsidR="00647098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. </w:t>
            </w:r>
            <w:r w:rsidR="00647098" w:rsidRPr="003E300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Pretendentam jānodrošina ražotāja autorizēta (sertificēta) garantijas un </w:t>
            </w:r>
            <w:proofErr w:type="spellStart"/>
            <w:r w:rsidR="00647098" w:rsidRPr="003E300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pēcgarantija</w:t>
            </w:r>
            <w:proofErr w:type="spellEnd"/>
            <w:r w:rsidR="00647098" w:rsidRPr="003E300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servisa pieejamība ne tālāk kā 40 km attālumā no pasūtītāja juridiskās adreses.</w:t>
            </w:r>
            <w:r w:rsidR="00647098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105" w:type="pct"/>
          </w:tcPr>
          <w:p w14:paraId="11C0FFF1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5EF1235C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2071F946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4E0CAD67" w14:textId="2E7452BA" w:rsidR="00435F9E" w:rsidRPr="001E58A2" w:rsidRDefault="0022052F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Apmaksas nosacījumi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: </w:t>
            </w: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pēcapmaksa</w:t>
            </w:r>
          </w:p>
        </w:tc>
        <w:tc>
          <w:tcPr>
            <w:tcW w:w="2105" w:type="pct"/>
          </w:tcPr>
          <w:p w14:paraId="57652960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62B616F0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5370E7A0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268D95F9" w14:textId="0CE0B7A8" w:rsidR="00435F9E" w:rsidRPr="001E58A2" w:rsidRDefault="0022052F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Piegādes laiks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: </w:t>
            </w: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pēc līguma noslēgšanas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2-4 nedēļas</w:t>
            </w:r>
          </w:p>
        </w:tc>
        <w:tc>
          <w:tcPr>
            <w:tcW w:w="2105" w:type="pct"/>
          </w:tcPr>
          <w:p w14:paraId="20BF3738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021E4E09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4E5C7B4A" w14:textId="77777777" w:rsidR="00435F9E" w:rsidRPr="00D1650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57406850" w14:textId="77777777" w:rsidR="00435F9E" w:rsidRDefault="008614C9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Piegādes vietas:</w:t>
            </w:r>
          </w:p>
          <w:p w14:paraId="1F538CB6" w14:textId="15430C37" w:rsidR="008614C9" w:rsidRDefault="008614C9" w:rsidP="008614C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438A0">
              <w:rPr>
                <w:rFonts w:cstheme="minorHAnsi"/>
              </w:rPr>
              <w:t xml:space="preserve">Zivju </w:t>
            </w:r>
            <w:r w:rsidRPr="00C2460D">
              <w:rPr>
                <w:rFonts w:cstheme="minorHAnsi"/>
              </w:rPr>
              <w:t xml:space="preserve">audzētava </w:t>
            </w:r>
            <w:r>
              <w:rPr>
                <w:rFonts w:cstheme="minorHAnsi"/>
              </w:rPr>
              <w:t>“</w:t>
            </w:r>
            <w:r w:rsidRPr="00C2460D">
              <w:rPr>
                <w:rFonts w:cstheme="minorHAnsi"/>
              </w:rPr>
              <w:t>Tome</w:t>
            </w:r>
            <w:r>
              <w:rPr>
                <w:rFonts w:cstheme="minorHAnsi"/>
              </w:rPr>
              <w:t>”</w:t>
            </w:r>
            <w:r w:rsidRPr="00C2460D">
              <w:rPr>
                <w:rFonts w:cstheme="minorHAnsi"/>
              </w:rPr>
              <w:t>, Tomes pagasts, Ogres novads</w:t>
            </w:r>
            <w:r>
              <w:rPr>
                <w:rFonts w:cstheme="minorHAnsi"/>
              </w:rPr>
              <w:t>;</w:t>
            </w:r>
          </w:p>
          <w:p w14:paraId="45071993" w14:textId="56BBF115" w:rsidR="008614C9" w:rsidRPr="008614C9" w:rsidRDefault="008614C9" w:rsidP="008614C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8614C9">
              <w:rPr>
                <w:rFonts w:cstheme="minorHAnsi"/>
              </w:rPr>
              <w:t>Zivju audzētavas “Dole”</w:t>
            </w:r>
            <w:r>
              <w:rPr>
                <w:rFonts w:cstheme="minorHAnsi"/>
              </w:rPr>
              <w:t xml:space="preserve">, </w:t>
            </w:r>
            <w:r>
              <w:t>Doles</w:t>
            </w:r>
            <w:r w:rsidR="00E655A2">
              <w:t xml:space="preserve"> </w:t>
            </w:r>
            <w:r>
              <w:t>sala,</w:t>
            </w:r>
            <w:r w:rsidR="00771589">
              <w:t xml:space="preserve"> Salaspils pagasts,</w:t>
            </w:r>
            <w:r>
              <w:t xml:space="preserve"> Salaspils novads;</w:t>
            </w:r>
          </w:p>
          <w:p w14:paraId="163647BB" w14:textId="2B60DEB1" w:rsidR="008614C9" w:rsidRPr="008614C9" w:rsidRDefault="008614C9" w:rsidP="008614C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8614C9">
              <w:rPr>
                <w:rFonts w:cstheme="minorHAnsi"/>
              </w:rPr>
              <w:t xml:space="preserve">Zivju audzētavas </w:t>
            </w:r>
            <w:r>
              <w:rPr>
                <w:rFonts w:cstheme="minorHAnsi"/>
              </w:rPr>
              <w:t>“</w:t>
            </w:r>
            <w:r w:rsidRPr="008614C9">
              <w:rPr>
                <w:rFonts w:cstheme="minorHAnsi"/>
              </w:rPr>
              <w:t>Pelči”</w:t>
            </w:r>
            <w:r>
              <w:rPr>
                <w:rFonts w:cstheme="minorHAnsi"/>
              </w:rPr>
              <w:t xml:space="preserve">, </w:t>
            </w:r>
            <w:r>
              <w:t>Pelču pagasts, Kuldīgas novads</w:t>
            </w:r>
            <w:r w:rsidR="00BF3F50">
              <w:t>.</w:t>
            </w:r>
          </w:p>
        </w:tc>
        <w:tc>
          <w:tcPr>
            <w:tcW w:w="2105" w:type="pct"/>
          </w:tcPr>
          <w:p w14:paraId="3B6A8FE0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4874B8A9" w14:textId="0C3D21F2" w:rsidR="003000B9" w:rsidRPr="003000B9" w:rsidRDefault="003000B9" w:rsidP="005B4E45">
      <w:pPr>
        <w:widowControl/>
        <w:overflowPunct/>
        <w:autoSpaceDE/>
        <w:autoSpaceDN/>
        <w:adjustRightInd/>
        <w:spacing w:before="120" w:line="259" w:lineRule="auto"/>
        <w:jc w:val="both"/>
        <w:rPr>
          <w:rFonts w:ascii="Calibri" w:eastAsia="Calibri" w:hAnsi="Calibri"/>
          <w:kern w:val="0"/>
          <w:sz w:val="22"/>
          <w:szCs w:val="22"/>
          <w:lang w:val="lv-LV" w:eastAsia="en-US"/>
        </w:rPr>
      </w:pPr>
    </w:p>
    <w:sectPr w:rsidR="003000B9" w:rsidRPr="003000B9" w:rsidSect="00806691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E51"/>
    <w:multiLevelType w:val="hybridMultilevel"/>
    <w:tmpl w:val="6B2283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16A9"/>
    <w:multiLevelType w:val="hybridMultilevel"/>
    <w:tmpl w:val="2788ED84"/>
    <w:lvl w:ilvl="0" w:tplc="EB1E8A9C">
      <w:start w:val="2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72FB"/>
    <w:multiLevelType w:val="hybridMultilevel"/>
    <w:tmpl w:val="A9F23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1E2F"/>
    <w:multiLevelType w:val="hybridMultilevel"/>
    <w:tmpl w:val="6B2283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4C7"/>
    <w:multiLevelType w:val="multilevel"/>
    <w:tmpl w:val="74DA3034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1A73C9"/>
    <w:multiLevelType w:val="hybridMultilevel"/>
    <w:tmpl w:val="BA749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1ABF"/>
    <w:multiLevelType w:val="hybridMultilevel"/>
    <w:tmpl w:val="D93447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F760CC6"/>
    <w:multiLevelType w:val="hybridMultilevel"/>
    <w:tmpl w:val="9A88E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2AA8"/>
    <w:multiLevelType w:val="hybridMultilevel"/>
    <w:tmpl w:val="3B9AF93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256BE"/>
    <w:multiLevelType w:val="hybridMultilevel"/>
    <w:tmpl w:val="96863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732A91F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4EBB"/>
    <w:multiLevelType w:val="hybridMultilevel"/>
    <w:tmpl w:val="5FFE0B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13940ED"/>
    <w:multiLevelType w:val="hybridMultilevel"/>
    <w:tmpl w:val="1700C7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619F"/>
    <w:multiLevelType w:val="hybridMultilevel"/>
    <w:tmpl w:val="77BE538E"/>
    <w:lvl w:ilvl="0" w:tplc="0FBE5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64EE6C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148CA"/>
    <w:multiLevelType w:val="hybridMultilevel"/>
    <w:tmpl w:val="43128F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92E59"/>
    <w:multiLevelType w:val="hybridMultilevel"/>
    <w:tmpl w:val="EF7C1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4145A0"/>
    <w:multiLevelType w:val="hybridMultilevel"/>
    <w:tmpl w:val="A7C265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9905">
    <w:abstractNumId w:val="4"/>
  </w:num>
  <w:num w:numId="2" w16cid:durableId="1335036946">
    <w:abstractNumId w:val="2"/>
  </w:num>
  <w:num w:numId="3" w16cid:durableId="456333918">
    <w:abstractNumId w:val="11"/>
  </w:num>
  <w:num w:numId="4" w16cid:durableId="2087416458">
    <w:abstractNumId w:val="7"/>
  </w:num>
  <w:num w:numId="5" w16cid:durableId="924152170">
    <w:abstractNumId w:val="15"/>
  </w:num>
  <w:num w:numId="6" w16cid:durableId="1788237463">
    <w:abstractNumId w:val="5"/>
  </w:num>
  <w:num w:numId="7" w16cid:durableId="1239096732">
    <w:abstractNumId w:val="1"/>
  </w:num>
  <w:num w:numId="8" w16cid:durableId="257373552">
    <w:abstractNumId w:val="6"/>
  </w:num>
  <w:num w:numId="9" w16cid:durableId="1439834168">
    <w:abstractNumId w:val="14"/>
  </w:num>
  <w:num w:numId="10" w16cid:durableId="1365323707">
    <w:abstractNumId w:val="10"/>
  </w:num>
  <w:num w:numId="11" w16cid:durableId="842356267">
    <w:abstractNumId w:val="12"/>
  </w:num>
  <w:num w:numId="12" w16cid:durableId="863830359">
    <w:abstractNumId w:val="13"/>
  </w:num>
  <w:num w:numId="13" w16cid:durableId="2000498352">
    <w:abstractNumId w:val="9"/>
  </w:num>
  <w:num w:numId="14" w16cid:durableId="549925584">
    <w:abstractNumId w:val="3"/>
  </w:num>
  <w:num w:numId="15" w16cid:durableId="1737321000">
    <w:abstractNumId w:val="0"/>
  </w:num>
  <w:num w:numId="16" w16cid:durableId="117065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3"/>
    <w:rsid w:val="00067D7E"/>
    <w:rsid w:val="000C29C1"/>
    <w:rsid w:val="00120A3B"/>
    <w:rsid w:val="00124FBA"/>
    <w:rsid w:val="00136873"/>
    <w:rsid w:val="001517A3"/>
    <w:rsid w:val="00164C3F"/>
    <w:rsid w:val="001937B2"/>
    <w:rsid w:val="00194524"/>
    <w:rsid w:val="001A4051"/>
    <w:rsid w:val="001A635B"/>
    <w:rsid w:val="001C32D1"/>
    <w:rsid w:val="001E0053"/>
    <w:rsid w:val="001E58A2"/>
    <w:rsid w:val="001F728A"/>
    <w:rsid w:val="00213C1B"/>
    <w:rsid w:val="0022052F"/>
    <w:rsid w:val="002209B9"/>
    <w:rsid w:val="00222671"/>
    <w:rsid w:val="002434C0"/>
    <w:rsid w:val="00250C4F"/>
    <w:rsid w:val="002924D7"/>
    <w:rsid w:val="002E2AE1"/>
    <w:rsid w:val="002E5BB9"/>
    <w:rsid w:val="002F18D1"/>
    <w:rsid w:val="003000B9"/>
    <w:rsid w:val="00311E80"/>
    <w:rsid w:val="00313EE9"/>
    <w:rsid w:val="00343F03"/>
    <w:rsid w:val="00352E23"/>
    <w:rsid w:val="00363E5A"/>
    <w:rsid w:val="003866DA"/>
    <w:rsid w:val="003B0AA1"/>
    <w:rsid w:val="003E300D"/>
    <w:rsid w:val="003F30BC"/>
    <w:rsid w:val="0040258E"/>
    <w:rsid w:val="0040293D"/>
    <w:rsid w:val="00410896"/>
    <w:rsid w:val="00435F9E"/>
    <w:rsid w:val="0047762F"/>
    <w:rsid w:val="00484A13"/>
    <w:rsid w:val="004A1A11"/>
    <w:rsid w:val="004F0D1B"/>
    <w:rsid w:val="005059B6"/>
    <w:rsid w:val="00515751"/>
    <w:rsid w:val="00523DD8"/>
    <w:rsid w:val="005319D6"/>
    <w:rsid w:val="00532613"/>
    <w:rsid w:val="00537158"/>
    <w:rsid w:val="00552C7E"/>
    <w:rsid w:val="00561E8B"/>
    <w:rsid w:val="00563445"/>
    <w:rsid w:val="005637B9"/>
    <w:rsid w:val="005A65BA"/>
    <w:rsid w:val="005B15ED"/>
    <w:rsid w:val="005B4E45"/>
    <w:rsid w:val="005C6290"/>
    <w:rsid w:val="005D6766"/>
    <w:rsid w:val="005E1BC9"/>
    <w:rsid w:val="005E5624"/>
    <w:rsid w:val="006258D0"/>
    <w:rsid w:val="00642B5F"/>
    <w:rsid w:val="00647098"/>
    <w:rsid w:val="0065567F"/>
    <w:rsid w:val="00672543"/>
    <w:rsid w:val="00687E81"/>
    <w:rsid w:val="0069535D"/>
    <w:rsid w:val="006A03AA"/>
    <w:rsid w:val="006F2189"/>
    <w:rsid w:val="006F7992"/>
    <w:rsid w:val="007223DE"/>
    <w:rsid w:val="00722FAD"/>
    <w:rsid w:val="00727D45"/>
    <w:rsid w:val="00730DA5"/>
    <w:rsid w:val="0073769B"/>
    <w:rsid w:val="00742B03"/>
    <w:rsid w:val="0076335E"/>
    <w:rsid w:val="00766809"/>
    <w:rsid w:val="00771589"/>
    <w:rsid w:val="00776F9B"/>
    <w:rsid w:val="00786055"/>
    <w:rsid w:val="007912A2"/>
    <w:rsid w:val="007C1FE3"/>
    <w:rsid w:val="007C5B14"/>
    <w:rsid w:val="00806691"/>
    <w:rsid w:val="00826624"/>
    <w:rsid w:val="00835F39"/>
    <w:rsid w:val="008614C9"/>
    <w:rsid w:val="008708EB"/>
    <w:rsid w:val="00887310"/>
    <w:rsid w:val="008A22BE"/>
    <w:rsid w:val="008A3F8C"/>
    <w:rsid w:val="008C18DF"/>
    <w:rsid w:val="008C1ACD"/>
    <w:rsid w:val="008C25F5"/>
    <w:rsid w:val="008C3F7E"/>
    <w:rsid w:val="008D0161"/>
    <w:rsid w:val="008D342E"/>
    <w:rsid w:val="008D7701"/>
    <w:rsid w:val="008F76FC"/>
    <w:rsid w:val="00915282"/>
    <w:rsid w:val="00920E12"/>
    <w:rsid w:val="0093245D"/>
    <w:rsid w:val="0093354A"/>
    <w:rsid w:val="00940AD7"/>
    <w:rsid w:val="009538C5"/>
    <w:rsid w:val="00957479"/>
    <w:rsid w:val="009664DC"/>
    <w:rsid w:val="00977C61"/>
    <w:rsid w:val="00981050"/>
    <w:rsid w:val="009A3C46"/>
    <w:rsid w:val="009E76EE"/>
    <w:rsid w:val="009F240D"/>
    <w:rsid w:val="00A07008"/>
    <w:rsid w:val="00A13F10"/>
    <w:rsid w:val="00A1605A"/>
    <w:rsid w:val="00A262B6"/>
    <w:rsid w:val="00A55421"/>
    <w:rsid w:val="00A60FC6"/>
    <w:rsid w:val="00A67A89"/>
    <w:rsid w:val="00A70B70"/>
    <w:rsid w:val="00A80D20"/>
    <w:rsid w:val="00A97255"/>
    <w:rsid w:val="00AA6B79"/>
    <w:rsid w:val="00AB0891"/>
    <w:rsid w:val="00AC143E"/>
    <w:rsid w:val="00AE1EEF"/>
    <w:rsid w:val="00AE5868"/>
    <w:rsid w:val="00AF4F8A"/>
    <w:rsid w:val="00B03807"/>
    <w:rsid w:val="00B17ED6"/>
    <w:rsid w:val="00B24014"/>
    <w:rsid w:val="00B52BE2"/>
    <w:rsid w:val="00B54280"/>
    <w:rsid w:val="00B543BA"/>
    <w:rsid w:val="00B578D4"/>
    <w:rsid w:val="00B63C52"/>
    <w:rsid w:val="00B66F97"/>
    <w:rsid w:val="00B97EEE"/>
    <w:rsid w:val="00BB1C08"/>
    <w:rsid w:val="00BC0929"/>
    <w:rsid w:val="00BC4839"/>
    <w:rsid w:val="00BE0120"/>
    <w:rsid w:val="00BE0DF0"/>
    <w:rsid w:val="00BF3F50"/>
    <w:rsid w:val="00BF3F7A"/>
    <w:rsid w:val="00C00A9E"/>
    <w:rsid w:val="00C05F8D"/>
    <w:rsid w:val="00C24369"/>
    <w:rsid w:val="00C25720"/>
    <w:rsid w:val="00C34204"/>
    <w:rsid w:val="00C61DC4"/>
    <w:rsid w:val="00C63AA1"/>
    <w:rsid w:val="00C71DD2"/>
    <w:rsid w:val="00CB5C6B"/>
    <w:rsid w:val="00CD7B18"/>
    <w:rsid w:val="00CF2D07"/>
    <w:rsid w:val="00D13EF9"/>
    <w:rsid w:val="00D16502"/>
    <w:rsid w:val="00D25057"/>
    <w:rsid w:val="00D40839"/>
    <w:rsid w:val="00D41D80"/>
    <w:rsid w:val="00D633BE"/>
    <w:rsid w:val="00D97DEE"/>
    <w:rsid w:val="00DD1E87"/>
    <w:rsid w:val="00DD3746"/>
    <w:rsid w:val="00E078A9"/>
    <w:rsid w:val="00E1023D"/>
    <w:rsid w:val="00E10B65"/>
    <w:rsid w:val="00E32B27"/>
    <w:rsid w:val="00E63E41"/>
    <w:rsid w:val="00E655A2"/>
    <w:rsid w:val="00EC2C2D"/>
    <w:rsid w:val="00EF7417"/>
    <w:rsid w:val="00F04D50"/>
    <w:rsid w:val="00F14E76"/>
    <w:rsid w:val="00F2643C"/>
    <w:rsid w:val="00F41B53"/>
    <w:rsid w:val="00F6051B"/>
    <w:rsid w:val="00F72C3B"/>
    <w:rsid w:val="00F734DA"/>
    <w:rsid w:val="00F80165"/>
    <w:rsid w:val="00FA4CEA"/>
    <w:rsid w:val="00FD3C0E"/>
    <w:rsid w:val="00FD74D3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8AEF"/>
  <w15:chartTrackingRefBased/>
  <w15:docId w15:val="{8A830F73-DF0B-4314-A279-1FA2AB7F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3C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lv-LV" w:eastAsia="en-US"/>
    </w:rPr>
  </w:style>
  <w:style w:type="paragraph" w:styleId="Title">
    <w:name w:val="Title"/>
    <w:basedOn w:val="Normal"/>
    <w:link w:val="TitleChar"/>
    <w:qFormat/>
    <w:rsid w:val="00806691"/>
    <w:pPr>
      <w:widowControl/>
      <w:overflowPunct/>
      <w:autoSpaceDE/>
      <w:autoSpaceDN/>
      <w:adjustRightInd/>
      <w:jc w:val="center"/>
    </w:pPr>
    <w:rPr>
      <w:b/>
      <w:bCs/>
      <w:kern w:val="0"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80669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3000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xl">
    <w:name w:val="text-xl"/>
    <w:basedOn w:val="DefaultParagraphFont"/>
    <w:rsid w:val="00F72C3B"/>
  </w:style>
  <w:style w:type="character" w:customStyle="1" w:styleId="font-bold">
    <w:name w:val="font-bold"/>
    <w:basedOn w:val="DefaultParagraphFont"/>
    <w:rsid w:val="00F7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7845-6B8E-4956-AF5C-BC8EBF6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Baiba Skuja</cp:lastModifiedBy>
  <cp:revision>60</cp:revision>
  <cp:lastPrinted>2025-03-31T07:32:00Z</cp:lastPrinted>
  <dcterms:created xsi:type="dcterms:W3CDTF">2026-06-08T08:18:00Z</dcterms:created>
  <dcterms:modified xsi:type="dcterms:W3CDTF">2026-06-11T08:15:00Z</dcterms:modified>
</cp:coreProperties>
</file>