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07F8D" w14:textId="77777777" w:rsidR="006A7390" w:rsidRPr="00284FE9" w:rsidRDefault="006A7390" w:rsidP="006A7390">
      <w:pPr>
        <w:jc w:val="center"/>
        <w:rPr>
          <w:noProof/>
          <w:lang w:val="lv-LV"/>
        </w:rPr>
      </w:pPr>
      <w:r w:rsidRPr="00284FE9">
        <w:rPr>
          <w:noProof/>
          <w:lang w:val="lv-LV" w:eastAsia="lv-LV"/>
        </w:rPr>
        <w:drawing>
          <wp:inline distT="0" distB="0" distL="0" distR="0" wp14:anchorId="543452E3" wp14:editId="765CA47B">
            <wp:extent cx="845820" cy="1001729"/>
            <wp:effectExtent l="0" t="0" r="0" b="8255"/>
            <wp:docPr id="2" name="Attēl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0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A2389" w14:textId="77777777" w:rsidR="006A7390" w:rsidRPr="00284FE9" w:rsidRDefault="006A7390" w:rsidP="006A7390">
      <w:pPr>
        <w:jc w:val="center"/>
        <w:rPr>
          <w:noProof/>
          <w:szCs w:val="24"/>
          <w:lang w:val="lv-LV"/>
        </w:rPr>
      </w:pPr>
      <w:r w:rsidRPr="00284FE9">
        <w:rPr>
          <w:noProof/>
          <w:szCs w:val="24"/>
          <w:lang w:val="lv-LV"/>
        </w:rPr>
        <w:t>Latvijas Republika</w:t>
      </w:r>
    </w:p>
    <w:p w14:paraId="6251F40B" w14:textId="77777777" w:rsidR="006A7390" w:rsidRPr="00284FE9" w:rsidRDefault="006A7390" w:rsidP="006A7390">
      <w:pPr>
        <w:jc w:val="center"/>
        <w:rPr>
          <w:rFonts w:ascii="Bookman Old Style" w:hAnsi="Bookman Old Style"/>
          <w:noProof/>
          <w:sz w:val="22"/>
          <w:szCs w:val="22"/>
          <w:lang w:val="lv-LV"/>
        </w:rPr>
      </w:pPr>
      <w:r w:rsidRPr="00284FE9">
        <w:rPr>
          <w:rFonts w:ascii="Bookman Old Style" w:hAnsi="Bookman Old Style"/>
          <w:b/>
          <w:noProof/>
          <w:sz w:val="32"/>
          <w:lang w:val="lv-LV"/>
        </w:rPr>
        <w:t>TALSU NOVADA PAŠVALDĪBA</w:t>
      </w:r>
    </w:p>
    <w:p w14:paraId="7D0C2974" w14:textId="77777777" w:rsidR="006A7390" w:rsidRPr="00284FE9" w:rsidRDefault="006A7390" w:rsidP="006A7390">
      <w:pPr>
        <w:jc w:val="center"/>
        <w:rPr>
          <w:noProof/>
          <w:sz w:val="22"/>
          <w:szCs w:val="22"/>
          <w:lang w:val="lv-LV"/>
        </w:rPr>
      </w:pPr>
      <w:r w:rsidRPr="00284FE9">
        <w:rPr>
          <w:noProof/>
          <w:sz w:val="22"/>
          <w:szCs w:val="22"/>
          <w:lang w:val="lv-LV"/>
        </w:rPr>
        <w:t>Nodokļu maksātāja reģistrācijas Nr. 90009113532</w:t>
      </w:r>
    </w:p>
    <w:p w14:paraId="569F30B7" w14:textId="77777777" w:rsidR="006A7390" w:rsidRPr="00284FE9" w:rsidRDefault="006A7390" w:rsidP="006A7390">
      <w:pPr>
        <w:pBdr>
          <w:bottom w:val="single" w:sz="12" w:space="0" w:color="auto"/>
        </w:pBdr>
        <w:ind w:firstLine="120"/>
        <w:jc w:val="center"/>
        <w:rPr>
          <w:noProof/>
          <w:sz w:val="20"/>
          <w:lang w:val="lv-LV"/>
        </w:rPr>
      </w:pPr>
      <w:r w:rsidRPr="00284FE9">
        <w:rPr>
          <w:noProof/>
          <w:sz w:val="20"/>
          <w:lang w:val="lv-LV"/>
        </w:rPr>
        <w:t>Kareivju iela 7, Talsi, Talsu nov., LV-3201, tālr. 63232110, e-pasts pasts@talsi.lv</w:t>
      </w:r>
    </w:p>
    <w:p w14:paraId="341CB3C6" w14:textId="77777777" w:rsidR="006A7390" w:rsidRPr="00284FE9" w:rsidRDefault="006A7390" w:rsidP="006A7390">
      <w:pPr>
        <w:ind w:left="-142" w:right="-143"/>
        <w:jc w:val="center"/>
        <w:rPr>
          <w:b/>
          <w:noProof/>
          <w:sz w:val="28"/>
          <w:szCs w:val="24"/>
          <w:lang w:val="lv-LV"/>
        </w:rPr>
      </w:pPr>
      <w:r w:rsidRPr="00284FE9">
        <w:rPr>
          <w:b/>
          <w:noProof/>
          <w:sz w:val="28"/>
          <w:szCs w:val="24"/>
          <w:lang w:val="lv-LV"/>
        </w:rPr>
        <w:t>IEPIRKUMU KOMISIJA</w:t>
      </w:r>
    </w:p>
    <w:p w14:paraId="4C297DDC" w14:textId="77777777" w:rsidR="006A7390" w:rsidRPr="00284FE9" w:rsidRDefault="006A7390" w:rsidP="006A7390">
      <w:pPr>
        <w:jc w:val="center"/>
        <w:rPr>
          <w:noProof/>
          <w:szCs w:val="24"/>
          <w:lang w:val="lv-LV"/>
        </w:rPr>
      </w:pPr>
      <w:r w:rsidRPr="00284FE9">
        <w:rPr>
          <w:noProof/>
          <w:szCs w:val="24"/>
          <w:lang w:val="lv-LV"/>
        </w:rPr>
        <w:t>Talsos</w:t>
      </w:r>
    </w:p>
    <w:p w14:paraId="6ECE2CF9" w14:textId="77777777" w:rsidR="006A7390" w:rsidRPr="00284FE9" w:rsidRDefault="006A7390" w:rsidP="006A7390">
      <w:pPr>
        <w:rPr>
          <w:noProof/>
          <w:lang w:val="lv-LV"/>
        </w:rPr>
      </w:pPr>
    </w:p>
    <w:p w14:paraId="76A0344E" w14:textId="77777777" w:rsidR="006A7390" w:rsidRPr="00284FE9" w:rsidRDefault="006A7390" w:rsidP="006A7390">
      <w:pPr>
        <w:jc w:val="right"/>
        <w:rPr>
          <w:b/>
          <w:noProof/>
          <w:color w:val="000000"/>
          <w:lang w:val="lv-LV"/>
        </w:rPr>
      </w:pPr>
      <w:r w:rsidRPr="00284FE9">
        <w:rPr>
          <w:b/>
          <w:noProof/>
          <w:color w:val="000000"/>
          <w:lang w:val="lv-LV"/>
        </w:rPr>
        <w:t>Ieinteresētajiem piegādātājiem</w:t>
      </w:r>
    </w:p>
    <w:p w14:paraId="7B038B3E" w14:textId="77777777" w:rsidR="006A7390" w:rsidRPr="00284FE9" w:rsidRDefault="006A7390" w:rsidP="006A7390">
      <w:pPr>
        <w:rPr>
          <w:noProof/>
          <w:lang w:val="lv-LV"/>
        </w:rPr>
      </w:pPr>
    </w:p>
    <w:p w14:paraId="5201D3EA" w14:textId="35A449BA" w:rsidR="002F0058" w:rsidRPr="00D01C87" w:rsidRDefault="00DE3273" w:rsidP="002F0058">
      <w:pPr>
        <w:suppressAutoHyphens/>
        <w:jc w:val="both"/>
        <w:rPr>
          <w:b/>
          <w:noProof/>
          <w:lang w:val="lv-LV"/>
        </w:rPr>
      </w:pPr>
      <w:r w:rsidRPr="00DE3273">
        <w:rPr>
          <w:b/>
          <w:noProof/>
          <w:lang w:val="lv-LV"/>
        </w:rPr>
        <w:t xml:space="preserve">Par izsludināto </w:t>
      </w:r>
      <w:r w:rsidR="004C779A">
        <w:rPr>
          <w:b/>
          <w:noProof/>
          <w:lang w:val="lv-LV"/>
        </w:rPr>
        <w:t>atklāto konkursu</w:t>
      </w:r>
      <w:r w:rsidRPr="00DE3273">
        <w:rPr>
          <w:b/>
          <w:noProof/>
          <w:lang w:val="lv-LV"/>
        </w:rPr>
        <w:t xml:space="preserve"> “</w:t>
      </w:r>
      <w:r w:rsidR="000F749E">
        <w:rPr>
          <w:b/>
          <w:noProof/>
          <w:lang w:val="lv-LV"/>
        </w:rPr>
        <w:t>Ielu un ceļu braucamās daļas uzlabošana Talsu novada reģionālās un novada nozīmes attīstības centros</w:t>
      </w:r>
      <w:r w:rsidR="000C23FA">
        <w:rPr>
          <w:b/>
          <w:noProof/>
          <w:lang w:val="lv-LV"/>
        </w:rPr>
        <w:t>”, identifikācijas Nr. TNP </w:t>
      </w:r>
      <w:r w:rsidRPr="00DE3273">
        <w:rPr>
          <w:b/>
          <w:noProof/>
          <w:lang w:val="lv-LV"/>
        </w:rPr>
        <w:t>2026/</w:t>
      </w:r>
      <w:r w:rsidR="000F749E">
        <w:rPr>
          <w:b/>
          <w:noProof/>
          <w:lang w:val="lv-LV"/>
        </w:rPr>
        <w:t>78</w:t>
      </w:r>
    </w:p>
    <w:p w14:paraId="2B2BA4BB" w14:textId="77777777" w:rsidR="00BC329C" w:rsidRDefault="00BC329C" w:rsidP="00DE3273">
      <w:pPr>
        <w:ind w:firstLine="567"/>
        <w:jc w:val="both"/>
        <w:rPr>
          <w:szCs w:val="24"/>
          <w:lang w:val="lv-LV"/>
        </w:rPr>
      </w:pPr>
    </w:p>
    <w:p w14:paraId="445B62EA" w14:textId="54F2C995" w:rsidR="00DE3273" w:rsidRPr="000F749E" w:rsidRDefault="00DE3273" w:rsidP="000F749E">
      <w:pPr>
        <w:ind w:firstLine="567"/>
        <w:jc w:val="both"/>
        <w:rPr>
          <w:szCs w:val="24"/>
          <w:lang w:val="lv-LV"/>
        </w:rPr>
      </w:pPr>
      <w:r w:rsidRPr="00EA2F2A">
        <w:rPr>
          <w:szCs w:val="24"/>
          <w:lang w:val="lv-LV"/>
        </w:rPr>
        <w:t>Tals</w:t>
      </w:r>
      <w:r w:rsidR="00531DDE">
        <w:rPr>
          <w:szCs w:val="24"/>
          <w:lang w:val="lv-LV"/>
        </w:rPr>
        <w:t>u novada pašvaldības</w:t>
      </w:r>
      <w:r w:rsidR="00E63EB6">
        <w:rPr>
          <w:szCs w:val="24"/>
          <w:lang w:val="lv-LV"/>
        </w:rPr>
        <w:t xml:space="preserve"> </w:t>
      </w:r>
      <w:r w:rsidR="00D01C87">
        <w:rPr>
          <w:szCs w:val="24"/>
          <w:lang w:val="lv-LV"/>
        </w:rPr>
        <w:t>Iepirkumu komisija (turpmāk – </w:t>
      </w:r>
      <w:r w:rsidRPr="00531DDE">
        <w:rPr>
          <w:szCs w:val="24"/>
          <w:lang w:val="lv-LV"/>
        </w:rPr>
        <w:t xml:space="preserve">Komisija) informē par </w:t>
      </w:r>
      <w:r w:rsidR="004C779A">
        <w:rPr>
          <w:szCs w:val="24"/>
          <w:lang w:val="lv-LV"/>
        </w:rPr>
        <w:t>atklāta konkursa</w:t>
      </w:r>
      <w:r w:rsidRPr="00531DDE">
        <w:rPr>
          <w:szCs w:val="24"/>
          <w:lang w:val="lv-LV"/>
        </w:rPr>
        <w:t xml:space="preserve"> “</w:t>
      </w:r>
      <w:r w:rsidR="000F749E">
        <w:rPr>
          <w:szCs w:val="24"/>
          <w:lang w:val="lv-LV"/>
        </w:rPr>
        <w:t>Ielu un ceļu braucamās daļas uzlabošana Talsu novada reģionālās un novada nozīmes attīstības centros</w:t>
      </w:r>
      <w:r w:rsidR="00531DDE" w:rsidRPr="00531DDE">
        <w:rPr>
          <w:szCs w:val="24"/>
          <w:lang w:val="lv-LV"/>
        </w:rPr>
        <w:t>” ar i</w:t>
      </w:r>
      <w:r w:rsidR="000C23FA">
        <w:rPr>
          <w:szCs w:val="24"/>
          <w:lang w:val="lv-LV"/>
        </w:rPr>
        <w:t>dentifikācijas numuru TNP 2026/</w:t>
      </w:r>
      <w:r w:rsidR="000F749E">
        <w:rPr>
          <w:szCs w:val="24"/>
          <w:lang w:val="lv-LV"/>
        </w:rPr>
        <w:t>78</w:t>
      </w:r>
      <w:r w:rsidR="00531DDE" w:rsidRPr="00531DDE">
        <w:rPr>
          <w:szCs w:val="24"/>
          <w:lang w:val="lv-LV"/>
        </w:rPr>
        <w:t xml:space="preserve"> (turpmāk – </w:t>
      </w:r>
      <w:r w:rsidR="004C779A">
        <w:rPr>
          <w:szCs w:val="24"/>
          <w:lang w:val="lv-LV"/>
        </w:rPr>
        <w:t>Atklāts konkurss</w:t>
      </w:r>
      <w:r w:rsidRPr="00531DDE">
        <w:rPr>
          <w:szCs w:val="24"/>
          <w:lang w:val="lv-LV"/>
        </w:rPr>
        <w:t>) ietvaros 2026.</w:t>
      </w:r>
      <w:r w:rsidR="00531DDE" w:rsidRPr="00531DDE">
        <w:rPr>
          <w:szCs w:val="24"/>
          <w:lang w:val="lv-LV"/>
        </w:rPr>
        <w:t> </w:t>
      </w:r>
      <w:r w:rsidRPr="00531DDE">
        <w:rPr>
          <w:szCs w:val="24"/>
          <w:lang w:val="lv-LV"/>
        </w:rPr>
        <w:t xml:space="preserve">gada </w:t>
      </w:r>
      <w:r w:rsidR="006522C7">
        <w:rPr>
          <w:szCs w:val="24"/>
          <w:lang w:val="lv-LV"/>
        </w:rPr>
        <w:t>1</w:t>
      </w:r>
      <w:r w:rsidR="000F749E">
        <w:rPr>
          <w:szCs w:val="24"/>
          <w:lang w:val="lv-LV"/>
        </w:rPr>
        <w:t>. jū</w:t>
      </w:r>
      <w:r w:rsidR="006522C7">
        <w:rPr>
          <w:szCs w:val="24"/>
          <w:lang w:val="lv-LV"/>
        </w:rPr>
        <w:t>lijā</w:t>
      </w:r>
      <w:r w:rsidR="00EE537D">
        <w:rPr>
          <w:szCs w:val="24"/>
          <w:lang w:val="lv-LV"/>
        </w:rPr>
        <w:t xml:space="preserve"> saņemt</w:t>
      </w:r>
      <w:r w:rsidR="000F749E">
        <w:rPr>
          <w:szCs w:val="24"/>
          <w:lang w:val="lv-LV"/>
        </w:rPr>
        <w:t>o</w:t>
      </w:r>
      <w:r w:rsidRPr="00531DDE">
        <w:rPr>
          <w:szCs w:val="24"/>
          <w:lang w:val="lv-LV"/>
        </w:rPr>
        <w:t xml:space="preserve"> ieinteresētā piegādātāja jautājum</w:t>
      </w:r>
      <w:r w:rsidR="000F749E">
        <w:rPr>
          <w:szCs w:val="24"/>
          <w:lang w:val="lv-LV"/>
        </w:rPr>
        <w:t>u</w:t>
      </w:r>
      <w:r w:rsidR="00EE537D">
        <w:rPr>
          <w:szCs w:val="24"/>
          <w:lang w:val="lv-LV"/>
        </w:rPr>
        <w:t xml:space="preserve"> un sniedz atbild</w:t>
      </w:r>
      <w:r w:rsidR="000F749E">
        <w:rPr>
          <w:szCs w:val="24"/>
          <w:lang w:val="lv-LV"/>
        </w:rPr>
        <w:t>i.</w:t>
      </w:r>
    </w:p>
    <w:p w14:paraId="00EE81B4" w14:textId="77777777" w:rsidR="00607C62" w:rsidRPr="00D01C87" w:rsidRDefault="00607C62" w:rsidP="00DE3273">
      <w:pPr>
        <w:tabs>
          <w:tab w:val="left" w:pos="426"/>
          <w:tab w:val="left" w:pos="567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eastAsia="Calibri"/>
          <w:szCs w:val="24"/>
          <w:highlight w:val="yellow"/>
          <w:lang w:val="lv-LV"/>
        </w:rPr>
      </w:pPr>
    </w:p>
    <w:p w14:paraId="58F28FEF" w14:textId="77777777" w:rsidR="000C23FA" w:rsidRDefault="006A7390" w:rsidP="000C23FA">
      <w:pPr>
        <w:tabs>
          <w:tab w:val="left" w:pos="1134"/>
        </w:tabs>
        <w:jc w:val="both"/>
        <w:rPr>
          <w:b/>
          <w:noProof/>
          <w:u w:val="single"/>
          <w:lang w:val="lv-LV"/>
        </w:rPr>
      </w:pPr>
      <w:r w:rsidRPr="00531DDE">
        <w:rPr>
          <w:b/>
          <w:noProof/>
          <w:u w:val="single"/>
          <w:lang w:val="lv-LV"/>
        </w:rPr>
        <w:t>Jautājum</w:t>
      </w:r>
      <w:r w:rsidR="004E6C9B" w:rsidRPr="00531DDE">
        <w:rPr>
          <w:b/>
          <w:noProof/>
          <w:u w:val="single"/>
          <w:lang w:val="lv-LV"/>
        </w:rPr>
        <w:t>s</w:t>
      </w:r>
      <w:r w:rsidRPr="00531DDE">
        <w:rPr>
          <w:b/>
          <w:noProof/>
          <w:u w:val="single"/>
          <w:lang w:val="lv-LV"/>
        </w:rPr>
        <w:t>:</w:t>
      </w:r>
    </w:p>
    <w:p w14:paraId="2D5B1ADD" w14:textId="77777777" w:rsidR="006522C7" w:rsidRPr="006522C7" w:rsidRDefault="006522C7" w:rsidP="006522C7">
      <w:pPr>
        <w:ind w:firstLine="709"/>
        <w:jc w:val="both"/>
        <w:rPr>
          <w:szCs w:val="24"/>
        </w:rPr>
      </w:pPr>
      <w:r w:rsidRPr="006522C7">
        <w:rPr>
          <w:szCs w:val="24"/>
        </w:rPr>
        <w:t>Attiecībā uz objektu “</w:t>
      </w:r>
      <w:r w:rsidRPr="006522C7">
        <w:rPr>
          <w:b/>
          <w:bCs/>
          <w:i/>
          <w:iCs/>
          <w:szCs w:val="24"/>
        </w:rPr>
        <w:t>Zvejnieku ielas Rožā atjaunošana”</w:t>
      </w:r>
      <w:r w:rsidRPr="006522C7">
        <w:rPr>
          <w:szCs w:val="24"/>
        </w:rPr>
        <w:t xml:space="preserve"> finanšu piedāvājumā ir norādīta būvniecības ieceres dokumentācijas izstrāde, būvniecības darbi 1. kārtā un autoruzraudzība, lai gan objekts kopumā ir sadalīts 1. un 2. kārtā. </w:t>
      </w:r>
    </w:p>
    <w:p w14:paraId="1B226AE0" w14:textId="77777777" w:rsidR="006522C7" w:rsidRPr="006522C7" w:rsidRDefault="006522C7" w:rsidP="006522C7">
      <w:pPr>
        <w:ind w:firstLine="709"/>
        <w:jc w:val="both"/>
        <w:rPr>
          <w:szCs w:val="24"/>
        </w:rPr>
      </w:pPr>
      <w:r w:rsidRPr="006522C7">
        <w:rPr>
          <w:noProof/>
          <w:szCs w:val="24"/>
          <w:lang w:eastAsia="lv-LV"/>
        </w:rPr>
        <w:drawing>
          <wp:inline distT="0" distB="0" distL="0" distR="0" wp14:anchorId="5A1D7040" wp14:editId="36683C84">
            <wp:extent cx="5481115" cy="1574165"/>
            <wp:effectExtent l="0" t="0" r="5715" b="6985"/>
            <wp:docPr id="84336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684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3769" cy="157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ADE02" w14:textId="77777777" w:rsidR="006522C7" w:rsidRPr="006522C7" w:rsidRDefault="006522C7" w:rsidP="006522C7">
      <w:pPr>
        <w:tabs>
          <w:tab w:val="left" w:pos="3276"/>
        </w:tabs>
        <w:spacing w:line="276" w:lineRule="auto"/>
        <w:jc w:val="both"/>
        <w:rPr>
          <w:szCs w:val="24"/>
        </w:rPr>
      </w:pPr>
      <w:r w:rsidRPr="006522C7">
        <w:rPr>
          <w:szCs w:val="24"/>
        </w:rPr>
        <w:tab/>
      </w:r>
    </w:p>
    <w:p w14:paraId="28D3A2E8" w14:textId="77777777" w:rsidR="006522C7" w:rsidRPr="006522C7" w:rsidRDefault="006522C7" w:rsidP="006522C7">
      <w:pPr>
        <w:spacing w:line="276" w:lineRule="auto"/>
        <w:ind w:firstLine="851"/>
        <w:jc w:val="both"/>
        <w:rPr>
          <w:szCs w:val="24"/>
        </w:rPr>
      </w:pPr>
      <w:r w:rsidRPr="006522C7">
        <w:rPr>
          <w:szCs w:val="24"/>
        </w:rPr>
        <w:t xml:space="preserve">Lūdzam precizēt, vai finanšu piedāvājumā būvniecības darbu izmaksas jāiesniedz tikai par 1. kārtu, bet projektēšanas un autoruzraudzības izmaksas – par abām objekta kārtām. Līdzīga situācija ir arī citās iepirkuma daļās. </w:t>
      </w:r>
    </w:p>
    <w:p w14:paraId="48A3E133" w14:textId="77777777" w:rsidR="000F749E" w:rsidRDefault="000F749E" w:rsidP="002C0F88">
      <w:pPr>
        <w:jc w:val="both"/>
        <w:rPr>
          <w:b/>
          <w:noProof/>
          <w:u w:val="single"/>
          <w:lang w:val="lv-LV"/>
        </w:rPr>
      </w:pPr>
    </w:p>
    <w:p w14:paraId="75C1C416" w14:textId="07389FAE" w:rsidR="00B2317D" w:rsidRPr="006522C7" w:rsidRDefault="006A7390" w:rsidP="00141B80">
      <w:pPr>
        <w:jc w:val="both"/>
        <w:rPr>
          <w:b/>
          <w:noProof/>
          <w:u w:val="single"/>
          <w:lang w:val="lv-LV"/>
        </w:rPr>
      </w:pPr>
      <w:r w:rsidRPr="00531DDE">
        <w:rPr>
          <w:b/>
          <w:noProof/>
          <w:u w:val="single"/>
          <w:lang w:val="lv-LV"/>
        </w:rPr>
        <w:t>Atbilde:</w:t>
      </w:r>
    </w:p>
    <w:p w14:paraId="258C6CA4" w14:textId="77FCFDD2" w:rsidR="00B2317D" w:rsidRPr="006522C7" w:rsidRDefault="000F749E" w:rsidP="006522C7">
      <w:pPr>
        <w:ind w:firstLine="720"/>
        <w:jc w:val="both"/>
        <w:rPr>
          <w:lang w:val="lv-LV"/>
        </w:rPr>
      </w:pPr>
      <w:r w:rsidRPr="00E63734">
        <w:rPr>
          <w:lang w:val="lv-LV"/>
        </w:rPr>
        <w:t xml:space="preserve">Komisija </w:t>
      </w:r>
      <w:r w:rsidR="00103AEB">
        <w:rPr>
          <w:lang w:val="lv-LV"/>
        </w:rPr>
        <w:t>informē</w:t>
      </w:r>
      <w:bookmarkStart w:id="0" w:name="_GoBack"/>
      <w:bookmarkEnd w:id="0"/>
      <w:r w:rsidRPr="00E63734">
        <w:rPr>
          <w:lang w:val="lv-LV"/>
        </w:rPr>
        <w:t xml:space="preserve">, ka </w:t>
      </w:r>
      <w:r w:rsidR="006522C7">
        <w:rPr>
          <w:lang w:val="lv-LV"/>
        </w:rPr>
        <w:t>Atklāta konkursa 2. daļā “Raiņa ielas Valdemārpilī atjaunošana”, 3. daļā “Zvejnieku ielas Rojā atjaunošana” un 5. daļā “Brīvības ielas Stendē atjaunošana”</w:t>
      </w:r>
      <w:r w:rsidR="006522C7" w:rsidRPr="006522C7">
        <w:rPr>
          <w:lang w:val="lv-LV"/>
        </w:rPr>
        <w:t xml:space="preserve"> </w:t>
      </w:r>
      <w:r w:rsidR="006522C7">
        <w:rPr>
          <w:lang w:val="lv-LV"/>
        </w:rPr>
        <w:t>finanšu piedāvājumā</w:t>
      </w:r>
      <w:r w:rsidR="006522C7">
        <w:rPr>
          <w:lang w:val="lv-LV"/>
        </w:rPr>
        <w:t xml:space="preserve"> jānorāda izmaksas par </w:t>
      </w:r>
      <w:r w:rsidR="001D26DB">
        <w:rPr>
          <w:lang w:val="lv-LV"/>
        </w:rPr>
        <w:t xml:space="preserve">būvniecības darbu </w:t>
      </w:r>
      <w:r w:rsidR="006522C7">
        <w:rPr>
          <w:lang w:val="lv-LV"/>
        </w:rPr>
        <w:t>1. kārtu un būvniecības ieceres dokumentācijas izstrāde un autoruzraudzība par abām kārtām.</w:t>
      </w:r>
    </w:p>
    <w:p w14:paraId="173091BE" w14:textId="77777777" w:rsidR="00B2317D" w:rsidRDefault="00B2317D" w:rsidP="00141B80">
      <w:pPr>
        <w:jc w:val="both"/>
        <w:rPr>
          <w:highlight w:val="yellow"/>
          <w:lang w:val="lv-LV"/>
        </w:rPr>
      </w:pPr>
    </w:p>
    <w:p w14:paraId="58599C2A" w14:textId="77777777" w:rsidR="009B55DD" w:rsidRPr="00D01C87" w:rsidRDefault="009B55DD" w:rsidP="00141B80">
      <w:pPr>
        <w:jc w:val="both"/>
        <w:rPr>
          <w:highlight w:val="yellow"/>
          <w:lang w:val="lv-LV"/>
        </w:rPr>
      </w:pPr>
    </w:p>
    <w:p w14:paraId="3D53E869" w14:textId="77777777" w:rsidR="006A7390" w:rsidRPr="00531DDE" w:rsidRDefault="006A7390" w:rsidP="006A7390">
      <w:pPr>
        <w:jc w:val="both"/>
        <w:rPr>
          <w:rFonts w:eastAsia="Calibri"/>
          <w:lang w:val="lv-LV"/>
        </w:rPr>
      </w:pPr>
      <w:r w:rsidRPr="00531DDE">
        <w:rPr>
          <w:rFonts w:eastAsia="Calibri"/>
          <w:lang w:val="lv-LV"/>
        </w:rPr>
        <w:t>Komisijas priekšsēdētāja</w:t>
      </w:r>
      <w:r w:rsidR="008231E0" w:rsidRPr="00531DDE">
        <w:rPr>
          <w:rFonts w:eastAsia="Calibri"/>
          <w:lang w:val="lv-LV"/>
        </w:rPr>
        <w:t xml:space="preserve"> </w:t>
      </w:r>
      <w:r w:rsidR="008231E0" w:rsidRPr="00531DDE">
        <w:rPr>
          <w:rFonts w:eastAsia="Calibri"/>
          <w:lang w:val="lv-LV"/>
        </w:rPr>
        <w:tab/>
      </w:r>
      <w:r w:rsidR="00F8201F" w:rsidRPr="00531DDE">
        <w:rPr>
          <w:rFonts w:eastAsia="Calibri"/>
          <w:lang w:val="lv-LV"/>
        </w:rPr>
        <w:t xml:space="preserve">  </w:t>
      </w:r>
      <w:r w:rsidR="00685CA9" w:rsidRPr="00531DDE">
        <w:rPr>
          <w:rFonts w:eastAsia="Calibri"/>
          <w:lang w:val="lv-LV"/>
        </w:rPr>
        <w:tab/>
      </w:r>
      <w:r w:rsidR="00F8201F" w:rsidRPr="00531DDE">
        <w:rPr>
          <w:rFonts w:eastAsia="Calibri"/>
          <w:lang w:val="lv-LV"/>
        </w:rPr>
        <w:tab/>
      </w:r>
      <w:r w:rsidR="00F8201F" w:rsidRPr="00531DDE">
        <w:rPr>
          <w:rFonts w:eastAsia="Calibri"/>
          <w:lang w:val="lv-LV"/>
        </w:rPr>
        <w:tab/>
        <w:t xml:space="preserve">        </w:t>
      </w:r>
      <w:r w:rsidRPr="00531DDE">
        <w:rPr>
          <w:rFonts w:eastAsia="Calibri"/>
          <w:lang w:val="lv-LV"/>
        </w:rPr>
        <w:tab/>
      </w:r>
      <w:r w:rsidR="008231E0" w:rsidRPr="00531DDE">
        <w:rPr>
          <w:rFonts w:eastAsia="Calibri"/>
          <w:lang w:val="lv-LV"/>
        </w:rPr>
        <w:tab/>
      </w:r>
      <w:r w:rsidR="004E5D6A" w:rsidRPr="00531DDE">
        <w:rPr>
          <w:rFonts w:eastAsia="Calibri"/>
          <w:lang w:val="lv-LV"/>
        </w:rPr>
        <w:t>K</w:t>
      </w:r>
      <w:r w:rsidRPr="00531DDE">
        <w:rPr>
          <w:rFonts w:eastAsia="Calibri"/>
          <w:lang w:val="lv-LV"/>
        </w:rPr>
        <w:t>. </w:t>
      </w:r>
      <w:r w:rsidR="00531DDE">
        <w:rPr>
          <w:rFonts w:eastAsia="Calibri"/>
          <w:lang w:val="lv-LV"/>
        </w:rPr>
        <w:t>Riekstiņa</w:t>
      </w:r>
      <w:r w:rsidR="00531DDE">
        <w:rPr>
          <w:rFonts w:eastAsia="Calibri"/>
          <w:lang w:val="lv-LV"/>
        </w:rPr>
        <w:noBreakHyphen/>
      </w:r>
      <w:r w:rsidR="004E5D6A" w:rsidRPr="00531DDE">
        <w:rPr>
          <w:rFonts w:eastAsia="Calibri"/>
          <w:lang w:val="lv-LV"/>
        </w:rPr>
        <w:t>Sniedziņa</w:t>
      </w:r>
    </w:p>
    <w:p w14:paraId="5707DB6F" w14:textId="77777777" w:rsidR="006A7390" w:rsidRPr="00531DDE" w:rsidRDefault="006A7390" w:rsidP="006A7390">
      <w:pPr>
        <w:jc w:val="both"/>
        <w:rPr>
          <w:rFonts w:eastAsia="Calibri"/>
          <w:lang w:val="lv-LV"/>
        </w:rPr>
      </w:pPr>
    </w:p>
    <w:p w14:paraId="637A229D" w14:textId="77777777" w:rsidR="00141B80" w:rsidRDefault="00141B80" w:rsidP="006A7390">
      <w:pPr>
        <w:jc w:val="both"/>
        <w:rPr>
          <w:rFonts w:eastAsia="Calibri"/>
          <w:sz w:val="22"/>
          <w:lang w:val="lv-LV"/>
        </w:rPr>
      </w:pPr>
    </w:p>
    <w:p w14:paraId="5F8ED373" w14:textId="77777777" w:rsidR="006A7390" w:rsidRPr="00531DDE" w:rsidRDefault="00531DDE" w:rsidP="006A7390">
      <w:pPr>
        <w:jc w:val="both"/>
        <w:rPr>
          <w:rFonts w:eastAsia="Calibri"/>
          <w:sz w:val="22"/>
          <w:lang w:val="lv-LV"/>
        </w:rPr>
      </w:pPr>
      <w:r w:rsidRPr="00531DDE">
        <w:rPr>
          <w:rFonts w:eastAsia="Calibri"/>
          <w:sz w:val="22"/>
          <w:lang w:val="lv-LV"/>
        </w:rPr>
        <w:t>Krišjāne</w:t>
      </w:r>
      <w:r w:rsidR="006A7390" w:rsidRPr="00531DDE">
        <w:rPr>
          <w:rFonts w:eastAsia="Calibri"/>
          <w:sz w:val="22"/>
          <w:lang w:val="lv-LV"/>
        </w:rPr>
        <w:t xml:space="preserve"> </w:t>
      </w:r>
      <w:r w:rsidR="00AC32CF" w:rsidRPr="00531DDE">
        <w:rPr>
          <w:rFonts w:eastAsia="Calibri"/>
          <w:sz w:val="22"/>
          <w:lang w:val="lv-LV"/>
        </w:rPr>
        <w:t>257</w:t>
      </w:r>
      <w:r>
        <w:rPr>
          <w:rFonts w:eastAsia="Calibri"/>
          <w:sz w:val="22"/>
          <w:lang w:val="lv-LV"/>
        </w:rPr>
        <w:t>80923</w:t>
      </w:r>
    </w:p>
    <w:p w14:paraId="0552CAA2" w14:textId="77777777" w:rsidR="006A7390" w:rsidRPr="00531DDE" w:rsidRDefault="00103AEB" w:rsidP="006A7390">
      <w:pPr>
        <w:jc w:val="both"/>
        <w:rPr>
          <w:rFonts w:eastAsia="Calibri"/>
          <w:sz w:val="22"/>
          <w:lang w:val="lv-LV"/>
        </w:rPr>
      </w:pPr>
      <w:hyperlink r:id="rId10" w:history="1">
        <w:r w:rsidR="00531DDE" w:rsidRPr="00601A81">
          <w:rPr>
            <w:rStyle w:val="Hipersaite"/>
            <w:rFonts w:eastAsia="Calibri"/>
            <w:sz w:val="22"/>
            <w:lang w:val="lv-LV"/>
          </w:rPr>
          <w:t>madara.krisjane@talsi.lv</w:t>
        </w:r>
      </w:hyperlink>
      <w:r w:rsidR="006A7390" w:rsidRPr="00531DDE">
        <w:rPr>
          <w:rFonts w:eastAsia="Calibri"/>
          <w:sz w:val="22"/>
          <w:lang w:val="lv-LV"/>
        </w:rPr>
        <w:t xml:space="preserve"> </w:t>
      </w:r>
    </w:p>
    <w:sectPr w:rsidR="006A7390" w:rsidRPr="00531DDE" w:rsidSect="006522C7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9A736C" w16cid:durableId="2D9AFD46"/>
  <w16cid:commentId w16cid:paraId="6E4ABCD0" w16cid:durableId="2D9AFD2D"/>
  <w16cid:commentId w16cid:paraId="443A7BD0" w16cid:durableId="2D9AFD3D"/>
  <w16cid:commentId w16cid:paraId="12ACA4F8" w16cid:durableId="2D9AFD50"/>
  <w16cid:commentId w16cid:paraId="04417FBC" w16cid:durableId="2D9AFD5D"/>
  <w16cid:commentId w16cid:paraId="5FCE0744" w16cid:durableId="2D9AFD67"/>
  <w16cid:commentId w16cid:paraId="7DF9AFD7" w16cid:durableId="2D9AFD73"/>
  <w16cid:commentId w16cid:paraId="6EDBB9C6" w16cid:durableId="2D9AFD89"/>
  <w16cid:commentId w16cid:paraId="7E72C5B4" w16cid:durableId="2D9AFD95"/>
  <w16cid:commentId w16cid:paraId="1417966F" w16cid:durableId="2D9AFE0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1363D" w14:textId="77777777" w:rsidR="00E57CB8" w:rsidRDefault="00E57CB8" w:rsidP="00531DDE">
      <w:r>
        <w:separator/>
      </w:r>
    </w:p>
  </w:endnote>
  <w:endnote w:type="continuationSeparator" w:id="0">
    <w:p w14:paraId="513A4076" w14:textId="77777777" w:rsidR="00E57CB8" w:rsidRDefault="00E57CB8" w:rsidP="0053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2D0D0" w14:textId="77777777" w:rsidR="00E57CB8" w:rsidRDefault="00E57CB8" w:rsidP="00531DDE">
      <w:r>
        <w:separator/>
      </w:r>
    </w:p>
  </w:footnote>
  <w:footnote w:type="continuationSeparator" w:id="0">
    <w:p w14:paraId="79E0D95E" w14:textId="77777777" w:rsidR="00E57CB8" w:rsidRDefault="00E57CB8" w:rsidP="00531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1417"/>
    <w:multiLevelType w:val="hybridMultilevel"/>
    <w:tmpl w:val="2C52B606"/>
    <w:lvl w:ilvl="0" w:tplc="89F04D90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E56FA"/>
    <w:multiLevelType w:val="hybridMultilevel"/>
    <w:tmpl w:val="15D87E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0758A"/>
    <w:multiLevelType w:val="multilevel"/>
    <w:tmpl w:val="14A4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81627"/>
    <w:multiLevelType w:val="hybridMultilevel"/>
    <w:tmpl w:val="F0DA5A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36FD1"/>
    <w:multiLevelType w:val="hybridMultilevel"/>
    <w:tmpl w:val="999A51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B24F3"/>
    <w:multiLevelType w:val="hybridMultilevel"/>
    <w:tmpl w:val="E4FA01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061C0"/>
    <w:multiLevelType w:val="multilevel"/>
    <w:tmpl w:val="BFDE2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206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  <w:i w:val="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C4"/>
    <w:rsid w:val="00054E5B"/>
    <w:rsid w:val="0008716D"/>
    <w:rsid w:val="000940C8"/>
    <w:rsid w:val="000C23FA"/>
    <w:rsid w:val="000F749E"/>
    <w:rsid w:val="00102B9B"/>
    <w:rsid w:val="00103AEB"/>
    <w:rsid w:val="0013206B"/>
    <w:rsid w:val="00141B80"/>
    <w:rsid w:val="001B445D"/>
    <w:rsid w:val="001D26DB"/>
    <w:rsid w:val="00272F0B"/>
    <w:rsid w:val="00294E12"/>
    <w:rsid w:val="002C0F88"/>
    <w:rsid w:val="002E1300"/>
    <w:rsid w:val="002F0058"/>
    <w:rsid w:val="00351971"/>
    <w:rsid w:val="003701BD"/>
    <w:rsid w:val="003B5CFF"/>
    <w:rsid w:val="00451D21"/>
    <w:rsid w:val="00482C47"/>
    <w:rsid w:val="00485233"/>
    <w:rsid w:val="004A60E1"/>
    <w:rsid w:val="004B1D26"/>
    <w:rsid w:val="004C779A"/>
    <w:rsid w:val="004C7B27"/>
    <w:rsid w:val="004E5D6A"/>
    <w:rsid w:val="004E6C9B"/>
    <w:rsid w:val="004F54E8"/>
    <w:rsid w:val="0050119B"/>
    <w:rsid w:val="00531DDE"/>
    <w:rsid w:val="00551D94"/>
    <w:rsid w:val="00554CD2"/>
    <w:rsid w:val="00557127"/>
    <w:rsid w:val="005814AF"/>
    <w:rsid w:val="005A6C4B"/>
    <w:rsid w:val="00607C62"/>
    <w:rsid w:val="006522C7"/>
    <w:rsid w:val="00662E76"/>
    <w:rsid w:val="00685CA9"/>
    <w:rsid w:val="00694220"/>
    <w:rsid w:val="006A7390"/>
    <w:rsid w:val="0072583A"/>
    <w:rsid w:val="007300B8"/>
    <w:rsid w:val="007868BC"/>
    <w:rsid w:val="00795F63"/>
    <w:rsid w:val="007C0420"/>
    <w:rsid w:val="007E2941"/>
    <w:rsid w:val="007F0E1B"/>
    <w:rsid w:val="007F6490"/>
    <w:rsid w:val="008052E8"/>
    <w:rsid w:val="008074BC"/>
    <w:rsid w:val="008231E0"/>
    <w:rsid w:val="00823DF9"/>
    <w:rsid w:val="008A6F5C"/>
    <w:rsid w:val="008B179C"/>
    <w:rsid w:val="008B51E9"/>
    <w:rsid w:val="008D6C49"/>
    <w:rsid w:val="008E6B02"/>
    <w:rsid w:val="00932C36"/>
    <w:rsid w:val="00962F3F"/>
    <w:rsid w:val="00980052"/>
    <w:rsid w:val="00995437"/>
    <w:rsid w:val="009B55DD"/>
    <w:rsid w:val="009C0DBA"/>
    <w:rsid w:val="009C2418"/>
    <w:rsid w:val="009E5F5F"/>
    <w:rsid w:val="00A1576C"/>
    <w:rsid w:val="00A7413D"/>
    <w:rsid w:val="00AC0169"/>
    <w:rsid w:val="00AC32CF"/>
    <w:rsid w:val="00AC6E3F"/>
    <w:rsid w:val="00B2317D"/>
    <w:rsid w:val="00B477DD"/>
    <w:rsid w:val="00B55C08"/>
    <w:rsid w:val="00B718C6"/>
    <w:rsid w:val="00B73907"/>
    <w:rsid w:val="00BC1763"/>
    <w:rsid w:val="00BC329C"/>
    <w:rsid w:val="00C004D9"/>
    <w:rsid w:val="00C168A6"/>
    <w:rsid w:val="00C3200C"/>
    <w:rsid w:val="00C930C8"/>
    <w:rsid w:val="00CC4E79"/>
    <w:rsid w:val="00CD0EC3"/>
    <w:rsid w:val="00CF0B6B"/>
    <w:rsid w:val="00D01C87"/>
    <w:rsid w:val="00D07370"/>
    <w:rsid w:val="00D117C4"/>
    <w:rsid w:val="00D2436B"/>
    <w:rsid w:val="00D631AD"/>
    <w:rsid w:val="00D96584"/>
    <w:rsid w:val="00DA00EB"/>
    <w:rsid w:val="00DA5BB0"/>
    <w:rsid w:val="00DE3273"/>
    <w:rsid w:val="00E57169"/>
    <w:rsid w:val="00E57CB8"/>
    <w:rsid w:val="00E63734"/>
    <w:rsid w:val="00E63EB6"/>
    <w:rsid w:val="00EA02A2"/>
    <w:rsid w:val="00EB54B9"/>
    <w:rsid w:val="00EC2180"/>
    <w:rsid w:val="00EE537D"/>
    <w:rsid w:val="00EF5027"/>
    <w:rsid w:val="00F347B3"/>
    <w:rsid w:val="00F73A40"/>
    <w:rsid w:val="00F8201F"/>
    <w:rsid w:val="00FB5038"/>
    <w:rsid w:val="00FC28BB"/>
    <w:rsid w:val="00FD1C68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132C"/>
  <w15:chartTrackingRefBased/>
  <w15:docId w15:val="{3CAB5816-DB2E-4C55-92D6-13741529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07C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nhideWhenUsed/>
    <w:rsid w:val="006A739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2583A"/>
    <w:rPr>
      <w:color w:val="605E5C"/>
      <w:shd w:val="clear" w:color="auto" w:fill="E1DFDD"/>
    </w:rPr>
  </w:style>
  <w:style w:type="paragraph" w:styleId="Sarakstarindkopa">
    <w:name w:val="List Paragraph"/>
    <w:aliases w:val="2,Bullet list,Dot pt,Grafika nosaukums,H&amp;P List Paragraph,Indicator Text,List Paragraph Char Char Char,List Paragraph1,List Paragraph;Grafika nosaukums,Normal bullet 2,Numbered Para 1,PPS_Bullet,Saistīto dokumentu saraksts,Strip,Syle 1"/>
    <w:basedOn w:val="Parasts"/>
    <w:link w:val="SarakstarindkopaRakstz"/>
    <w:uiPriority w:val="34"/>
    <w:qFormat/>
    <w:rsid w:val="005814AF"/>
    <w:pPr>
      <w:overflowPunct/>
      <w:autoSpaceDE/>
      <w:autoSpaceDN/>
      <w:adjustRightInd/>
      <w:ind w:left="720"/>
      <w:contextualSpacing/>
      <w:textAlignment w:val="auto"/>
    </w:pPr>
    <w:rPr>
      <w:rFonts w:ascii="Calibri" w:eastAsiaTheme="minorHAns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Dot pt Rakstz.,Grafika nosaukums Rakstz.,H&amp;P List Paragraph Rakstz.,Indicator Text Rakstz.,List Paragraph Char Char Char Rakstz.,List Paragraph1 Rakstz.,List Paragraph;Grafika nosaukums Rakstz."/>
    <w:link w:val="Sarakstarindkopa"/>
    <w:uiPriority w:val="34"/>
    <w:qFormat/>
    <w:locked/>
    <w:rsid w:val="005814AF"/>
    <w:rPr>
      <w:rFonts w:ascii="Calibri" w:hAnsi="Calibri" w:cs="Times New Roman"/>
      <w:lang w:val="en-GB"/>
    </w:rPr>
  </w:style>
  <w:style w:type="paragraph" w:customStyle="1" w:styleId="mjm0odgzmdexxzizndg4ndmwnl80odq40">
    <w:name w:val="mjm0odgzmdexxzizndg4ndmwnl80odq4_0"/>
    <w:basedOn w:val="Parasts"/>
    <w:rsid w:val="005814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mjm0odgzmdexxzizndg4ndmwnl81mty00">
    <w:name w:val="mjm0odgzmdexxzizndg4ndmwnl81mty0_0"/>
    <w:basedOn w:val="Parasts"/>
    <w:rsid w:val="002C0F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customStyle="1" w:styleId="mjizndqzxzy3mzewnju5xzc23">
    <w:name w:val="mjizndqzxzy3mzewnju5xzc2_3"/>
    <w:basedOn w:val="Parasts"/>
    <w:rsid w:val="00294E1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styleId="Vresteksts">
    <w:name w:val="footnote text"/>
    <w:aliases w:val="Footnote text,Style 5,Fußnote,fn,FT,ft,SD Footnote Text,Footnote Text AG,Footnote, Rakstz. Rakstz.,Footnote Text Char2 Char,Footnote Text Char1 Char2 Char,Footnote Text Char Char Char Char,Footnote Text Char1 Char Char Char Char,Rakstz."/>
    <w:basedOn w:val="Parasts"/>
    <w:link w:val="VrestekstsRakstz"/>
    <w:uiPriority w:val="99"/>
    <w:unhideWhenUsed/>
    <w:qFormat/>
    <w:rsid w:val="00531DDE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val="lv-LV"/>
    </w:rPr>
  </w:style>
  <w:style w:type="character" w:customStyle="1" w:styleId="VrestekstsRakstz">
    <w:name w:val="Vēres teksts Rakstz."/>
    <w:aliases w:val="Footnote text Rakstz.,Style 5 Rakstz.,Fußnote Rakstz.,fn Rakstz.,FT Rakstz.,ft Rakstz.,SD Footnote Text Rakstz.,Footnote Text AG Rakstz.,Footnote Rakstz., Rakstz. Rakstz. Rakstz.,Footnote Text Char2 Char Rakstz.,Rakstz. Rakstz."/>
    <w:basedOn w:val="Noklusjumarindkopasfonts"/>
    <w:link w:val="Vresteksts"/>
    <w:uiPriority w:val="99"/>
    <w:qFormat/>
    <w:rsid w:val="00531DDE"/>
    <w:rPr>
      <w:sz w:val="20"/>
      <w:szCs w:val="20"/>
    </w:rPr>
  </w:style>
  <w:style w:type="character" w:styleId="Vresatsauce">
    <w:name w:val="footnote reference"/>
    <w:aliases w:val="Footnote symbol,Footnote sign,Style 4,Footnote Reference Number,fr,Footnote Refernece,Footnote Reference Superscript,ftref,Odwołanie przypisu,BVI fnr,Footnotes refss,SUPERS,Ref,de nota al pie,-E Fußnotenzeichen,E"/>
    <w:link w:val="CharCharCharChar"/>
    <w:semiHidden/>
    <w:unhideWhenUsed/>
    <w:qFormat/>
    <w:rsid w:val="00531DDE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semiHidden/>
    <w:rsid w:val="00531DDE"/>
    <w:pPr>
      <w:keepNext/>
      <w:keepLines/>
      <w:overflowPunct/>
      <w:autoSpaceDE/>
      <w:autoSpaceDN/>
      <w:adjustRightInd/>
      <w:spacing w:before="120" w:after="160" w:line="240" w:lineRule="exact"/>
      <w:jc w:val="both"/>
      <w:textAlignment w:val="auto"/>
      <w:outlineLvl w:val="0"/>
    </w:pPr>
    <w:rPr>
      <w:rFonts w:asciiTheme="minorHAnsi" w:eastAsiaTheme="minorHAnsi" w:hAnsiTheme="minorHAnsi" w:cstheme="minorBidi"/>
      <w:sz w:val="22"/>
      <w:szCs w:val="22"/>
      <w:vertAlign w:val="superscript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C329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329C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isselectedend">
    <w:name w:val="isselectedend"/>
    <w:basedOn w:val="Parasts"/>
    <w:rsid w:val="00BC32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paragraph" w:styleId="Paraststmeklis">
    <w:name w:val="Normal (Web)"/>
    <w:basedOn w:val="Parasts"/>
    <w:uiPriority w:val="99"/>
    <w:semiHidden/>
    <w:unhideWhenUsed/>
    <w:rsid w:val="00BC32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v-LV" w:eastAsia="lv-LV"/>
    </w:rPr>
  </w:style>
  <w:style w:type="character" w:customStyle="1" w:styleId="field-text">
    <w:name w:val="field-text"/>
    <w:basedOn w:val="Noklusjumarindkopasfonts"/>
    <w:rsid w:val="000C23FA"/>
  </w:style>
  <w:style w:type="character" w:styleId="Komentraatsauce">
    <w:name w:val="annotation reference"/>
    <w:basedOn w:val="Noklusjumarindkopasfonts"/>
    <w:uiPriority w:val="99"/>
    <w:semiHidden/>
    <w:unhideWhenUsed/>
    <w:rsid w:val="00EB54B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B54B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B54B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B54B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B54B9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dara.krisjane@talsi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08A01-DE89-4DA1-8778-C7A2A8168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Bruzinska</dc:creator>
  <cp:keywords/>
  <dc:description/>
  <cp:lastModifiedBy>Madara Krišjāne</cp:lastModifiedBy>
  <cp:revision>10</cp:revision>
  <cp:lastPrinted>2025-09-04T12:39:00Z</cp:lastPrinted>
  <dcterms:created xsi:type="dcterms:W3CDTF">2026-02-13T10:03:00Z</dcterms:created>
  <dcterms:modified xsi:type="dcterms:W3CDTF">2026-07-02T08:40:00Z</dcterms:modified>
</cp:coreProperties>
</file>