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CD87C" w14:textId="77777777" w:rsidR="00A040CD" w:rsidRPr="00E5264E" w:rsidRDefault="00A040CD" w:rsidP="00E5264E">
      <w:pPr>
        <w:jc w:val="center"/>
        <w:rPr>
          <w:b/>
          <w:sz w:val="22"/>
          <w:szCs w:val="22"/>
          <w:lang w:val="lv-LV" w:eastAsia="lv-LV"/>
        </w:rPr>
      </w:pPr>
      <w:r w:rsidRPr="00E5264E">
        <w:rPr>
          <w:b/>
          <w:sz w:val="22"/>
          <w:szCs w:val="22"/>
          <w:lang w:val="lv-LV" w:eastAsia="lv-LV"/>
        </w:rPr>
        <w:t>TEHNISKĀ SPECIFIKĀCIJA</w:t>
      </w:r>
    </w:p>
    <w:p w14:paraId="49A9D25B" w14:textId="77777777" w:rsidR="007F28C9" w:rsidRPr="00E5264E" w:rsidRDefault="007F28C9" w:rsidP="00E5264E">
      <w:pPr>
        <w:jc w:val="center"/>
        <w:rPr>
          <w:b/>
          <w:bCs/>
          <w:sz w:val="22"/>
          <w:szCs w:val="22"/>
          <w:lang w:val="lv-LV"/>
        </w:rPr>
      </w:pPr>
      <w:bookmarkStart w:id="0" w:name="OLE_LINK2"/>
      <w:r w:rsidRPr="00E5264E">
        <w:rPr>
          <w:b/>
          <w:bCs/>
          <w:sz w:val="22"/>
          <w:szCs w:val="22"/>
          <w:lang w:val="lv-LV"/>
        </w:rPr>
        <w:t xml:space="preserve">2.daļa. </w:t>
      </w:r>
      <w:r w:rsidR="00E5264E" w:rsidRPr="00E5264E">
        <w:rPr>
          <w:b/>
          <w:sz w:val="22"/>
          <w:szCs w:val="22"/>
          <w:lang w:val="lv-LV"/>
        </w:rPr>
        <w:t>Būvniecības ieceres dokumentācijas “Videonovērošanas sistēmas paplašināšana Daugavpils pilsētā, Imantas – Cietokšņa ielu krustojums</w:t>
      </w:r>
      <w:r w:rsidR="00E5264E" w:rsidRPr="00E5264E">
        <w:rPr>
          <w:b/>
          <w:bCs/>
          <w:sz w:val="22"/>
          <w:szCs w:val="22"/>
          <w:lang w:val="lv-LV"/>
        </w:rPr>
        <w:t xml:space="preserve">” </w:t>
      </w:r>
      <w:r w:rsidR="00E5264E" w:rsidRPr="00E5264E">
        <w:rPr>
          <w:b/>
          <w:sz w:val="22"/>
          <w:szCs w:val="22"/>
          <w:lang w:val="lv-LV"/>
        </w:rPr>
        <w:t>risinājumu aktualizācija un  būvdarbu veikšana</w:t>
      </w:r>
    </w:p>
    <w:p w14:paraId="12F7C793" w14:textId="77777777" w:rsidR="00E225B8" w:rsidRPr="00E5264E" w:rsidRDefault="00E225B8" w:rsidP="00E5264E">
      <w:pPr>
        <w:jc w:val="both"/>
        <w:rPr>
          <w:b/>
          <w:bCs/>
          <w:sz w:val="22"/>
          <w:szCs w:val="22"/>
          <w:lang w:val="lv-LV"/>
        </w:rPr>
      </w:pPr>
    </w:p>
    <w:p w14:paraId="46B01610" w14:textId="77777777" w:rsidR="00E225B8" w:rsidRPr="00E5264E" w:rsidRDefault="00E225B8" w:rsidP="00E5264E">
      <w:pPr>
        <w:jc w:val="both"/>
        <w:rPr>
          <w:b/>
          <w:bCs/>
          <w:sz w:val="22"/>
          <w:szCs w:val="22"/>
          <w:lang w:val="lv-LV"/>
        </w:rPr>
      </w:pPr>
      <w:r w:rsidRPr="00E5264E">
        <w:rPr>
          <w:b/>
          <w:bCs/>
          <w:sz w:val="22"/>
          <w:szCs w:val="22"/>
          <w:lang w:val="lv-LV"/>
        </w:rPr>
        <w:t>1. Uzdevums:</w:t>
      </w:r>
    </w:p>
    <w:p w14:paraId="6C4B3E79" w14:textId="77777777" w:rsidR="00E225B8" w:rsidRPr="00E5264E" w:rsidRDefault="00E225B8" w:rsidP="00E5264E">
      <w:pPr>
        <w:pStyle w:val="ListParagraph"/>
        <w:numPr>
          <w:ilvl w:val="1"/>
          <w:numId w:val="44"/>
        </w:numPr>
        <w:jc w:val="both"/>
        <w:rPr>
          <w:sz w:val="22"/>
          <w:szCs w:val="22"/>
          <w:lang w:val="lv-LV"/>
        </w:rPr>
      </w:pPr>
      <w:r w:rsidRPr="00E5264E">
        <w:rPr>
          <w:sz w:val="22"/>
          <w:szCs w:val="22"/>
          <w:lang w:val="lv-LV"/>
        </w:rPr>
        <w:t xml:space="preserve">Veikt būvniecības ieceres dokumentācijas (turpmāk – Būvprojekts) “Videonovērošanas sistēmas paplašināšana Daugavpils pilsētā, </w:t>
      </w:r>
      <w:r w:rsidR="00426C70" w:rsidRPr="00E5264E">
        <w:rPr>
          <w:sz w:val="22"/>
          <w:szCs w:val="22"/>
          <w:lang w:val="lv-LV"/>
        </w:rPr>
        <w:t>Imantas</w:t>
      </w:r>
      <w:r w:rsidRPr="00E5264E">
        <w:rPr>
          <w:sz w:val="22"/>
          <w:szCs w:val="22"/>
          <w:lang w:val="lv-LV"/>
        </w:rPr>
        <w:t xml:space="preserve"> – </w:t>
      </w:r>
      <w:r w:rsidR="00426C70" w:rsidRPr="00E5264E">
        <w:rPr>
          <w:sz w:val="22"/>
          <w:szCs w:val="22"/>
          <w:lang w:val="lv-LV"/>
        </w:rPr>
        <w:t xml:space="preserve">Cietokšņa </w:t>
      </w:r>
      <w:r w:rsidRPr="00E5264E">
        <w:rPr>
          <w:sz w:val="22"/>
          <w:szCs w:val="22"/>
          <w:lang w:val="lv-LV"/>
        </w:rPr>
        <w:t>ielu krustojums” risinājumu aktualizāciju un  būvdarbu veikšanu saskaņā ar p.4. „Projektēšanas uzdevums” un p.5. “Būvdarbu izpilde”.</w:t>
      </w:r>
    </w:p>
    <w:p w14:paraId="1DA89FEB" w14:textId="77777777" w:rsidR="00E225B8" w:rsidRPr="00E5264E" w:rsidRDefault="00E225B8" w:rsidP="00E5264E">
      <w:pPr>
        <w:pStyle w:val="ListParagraph"/>
        <w:numPr>
          <w:ilvl w:val="1"/>
          <w:numId w:val="44"/>
        </w:numPr>
        <w:contextualSpacing/>
        <w:jc w:val="both"/>
        <w:rPr>
          <w:sz w:val="22"/>
          <w:szCs w:val="22"/>
          <w:lang w:val="lv-LV"/>
        </w:rPr>
      </w:pPr>
      <w:r w:rsidRPr="00E5264E">
        <w:rPr>
          <w:sz w:val="22"/>
          <w:szCs w:val="22"/>
          <w:lang w:val="lv-LV"/>
        </w:rPr>
        <w:t xml:space="preserve">Būvprojekta izstrādes procesā pielietot 2019. gada izstrādātā būvprojekta “Videonovērošanas sistēmas paplašināšana Daugavpils pilsētā, </w:t>
      </w:r>
      <w:r w:rsidR="00426C70" w:rsidRPr="00E5264E">
        <w:rPr>
          <w:sz w:val="22"/>
          <w:szCs w:val="22"/>
          <w:lang w:val="lv-LV"/>
        </w:rPr>
        <w:t xml:space="preserve">Imantas - </w:t>
      </w:r>
      <w:r w:rsidR="00E5264E" w:rsidRPr="00E5264E">
        <w:rPr>
          <w:sz w:val="22"/>
          <w:szCs w:val="22"/>
          <w:lang w:val="lv-LV"/>
        </w:rPr>
        <w:t>Cietokšņa</w:t>
      </w:r>
      <w:r w:rsidRPr="00E5264E">
        <w:rPr>
          <w:sz w:val="22"/>
          <w:szCs w:val="22"/>
          <w:lang w:val="lv-LV"/>
        </w:rPr>
        <w:t xml:space="preserve"> ielu krustojums” risinājumus. Aktualizēt risinājumus atbilstoši skicei “Ģenplāns, savietotais plāns, skice” TN prasībām un normatīvo aktu regulējumam. </w:t>
      </w:r>
    </w:p>
    <w:p w14:paraId="690BCCDD" w14:textId="77777777" w:rsidR="00E225B8" w:rsidRPr="00E5264E" w:rsidRDefault="00E225B8" w:rsidP="00E5264E">
      <w:pPr>
        <w:ind w:left="426"/>
        <w:contextualSpacing/>
        <w:jc w:val="both"/>
        <w:rPr>
          <w:sz w:val="22"/>
          <w:szCs w:val="22"/>
          <w:lang w:val="lv-LV"/>
        </w:rPr>
      </w:pPr>
    </w:p>
    <w:p w14:paraId="04BF39F8" w14:textId="77777777" w:rsidR="00E225B8" w:rsidRPr="00E5264E" w:rsidRDefault="00E225B8" w:rsidP="00E5264E">
      <w:pPr>
        <w:pStyle w:val="ListParagraph"/>
        <w:numPr>
          <w:ilvl w:val="0"/>
          <w:numId w:val="41"/>
        </w:numPr>
        <w:ind w:left="284" w:hanging="284"/>
        <w:rPr>
          <w:b/>
          <w:sz w:val="22"/>
          <w:szCs w:val="22"/>
          <w:lang w:val="lv-LV" w:eastAsia="en-US"/>
        </w:rPr>
      </w:pPr>
      <w:r w:rsidRPr="00E5264E">
        <w:rPr>
          <w:b/>
          <w:sz w:val="22"/>
          <w:szCs w:val="22"/>
          <w:lang w:val="lv-LV"/>
        </w:rPr>
        <w:t>Izvietojuma shēma:</w:t>
      </w:r>
      <w:r w:rsidRPr="00E5264E">
        <w:rPr>
          <w:b/>
          <w:sz w:val="22"/>
          <w:szCs w:val="22"/>
          <w:lang w:val="lv-LV" w:eastAsia="lv-LV"/>
        </w:rPr>
        <w:t xml:space="preserve"> </w:t>
      </w:r>
    </w:p>
    <w:p w14:paraId="371F7FFD" w14:textId="77777777" w:rsidR="00E225B8" w:rsidRPr="00E5264E" w:rsidRDefault="00585874" w:rsidP="00E5264E">
      <w:pPr>
        <w:jc w:val="center"/>
        <w:rPr>
          <w:b/>
          <w:sz w:val="22"/>
          <w:szCs w:val="22"/>
          <w:lang w:val="lv-LV"/>
        </w:rPr>
      </w:pPr>
      <w:r w:rsidRPr="00E5264E">
        <w:rPr>
          <w:b/>
          <w:noProof/>
          <w:sz w:val="22"/>
          <w:szCs w:val="22"/>
        </w:rPr>
        <w:drawing>
          <wp:inline distT="0" distB="0" distL="0" distR="0" wp14:anchorId="34CCE984" wp14:editId="4BB63CF2">
            <wp:extent cx="5721940" cy="3743325"/>
            <wp:effectExtent l="0" t="0" r="0" b="0"/>
            <wp:docPr id="15620907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859" cy="3745235"/>
                    </a:xfrm>
                    <a:prstGeom prst="rect">
                      <a:avLst/>
                    </a:prstGeom>
                    <a:noFill/>
                    <a:ln>
                      <a:noFill/>
                    </a:ln>
                  </pic:spPr>
                </pic:pic>
              </a:graphicData>
            </a:graphic>
          </wp:inline>
        </w:drawing>
      </w:r>
    </w:p>
    <w:p w14:paraId="4E7DDCC8" w14:textId="77777777" w:rsidR="00E225B8" w:rsidRPr="00E5264E" w:rsidRDefault="00E225B8" w:rsidP="00E5264E">
      <w:pPr>
        <w:jc w:val="center"/>
        <w:rPr>
          <w:b/>
          <w:sz w:val="22"/>
          <w:szCs w:val="22"/>
          <w:lang w:val="lv-LV"/>
        </w:rPr>
      </w:pPr>
      <w:r w:rsidRPr="00E5264E">
        <w:rPr>
          <w:b/>
          <w:noProof/>
          <w:sz w:val="22"/>
          <w:szCs w:val="22"/>
        </w:rPr>
        <mc:AlternateContent>
          <mc:Choice Requires="wps">
            <w:drawing>
              <wp:anchor distT="0" distB="0" distL="114300" distR="114300" simplePos="0" relativeHeight="251665408" behindDoc="0" locked="0" layoutInCell="1" allowOverlap="1" wp14:anchorId="3A736975" wp14:editId="78A18D42">
                <wp:simplePos x="0" y="0"/>
                <wp:positionH relativeFrom="column">
                  <wp:posOffset>3777615</wp:posOffset>
                </wp:positionH>
                <wp:positionV relativeFrom="paragraph">
                  <wp:posOffset>4073525</wp:posOffset>
                </wp:positionV>
                <wp:extent cx="683260" cy="254000"/>
                <wp:effectExtent l="0" t="0" r="0" b="0"/>
                <wp:wrapNone/>
                <wp:docPr id="967333438" name="Text Box 967333438"/>
                <wp:cNvGraphicFramePr/>
                <a:graphic xmlns:a="http://schemas.openxmlformats.org/drawingml/2006/main">
                  <a:graphicData uri="http://schemas.microsoft.com/office/word/2010/wordprocessingShape">
                    <wps:wsp>
                      <wps:cNvSpPr txBox="1"/>
                      <wps:spPr>
                        <a:xfrm>
                          <a:off x="0" y="0"/>
                          <a:ext cx="68326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8E2AA4" w14:textId="77777777" w:rsidR="00E225B8" w:rsidRPr="005E19AC" w:rsidRDefault="00E225B8" w:rsidP="00E225B8">
                            <w:pPr>
                              <w:rPr>
                                <w:sz w:val="20"/>
                                <w:lang w:val="lv-LV"/>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736975" id="_x0000_t202" coordsize="21600,21600" o:spt="202" path="m,l,21600r21600,l21600,xe">
                <v:stroke joinstyle="miter"/>
                <v:path gradientshapeok="t" o:connecttype="rect"/>
              </v:shapetype>
              <v:shape id="Text Box 967333438" o:spid="_x0000_s1026" type="#_x0000_t202" style="position:absolute;left:0;text-align:left;margin-left:297.45pt;margin-top:320.75pt;width:53.8pt;height:2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" filled="f" stroked="f" strokeweight=".5pt">
                <v:textbox>
                  <w:txbxContent>
                    <w:p w14:paraId="538E2AA4" w14:textId="77777777" w:rsidR="00E225B8" w:rsidRPr="005E19AC" w:rsidRDefault="00E225B8" w:rsidP="00E225B8">
                      <w:pPr>
                        <w:rPr>
                          <w:sz w:val="20"/>
                          <w:lang w:val="lv-LV"/>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v:textbox>
              </v:shape>
            </w:pict>
          </mc:Fallback>
        </mc:AlternateContent>
      </w:r>
    </w:p>
    <w:p w14:paraId="4D8BD69F" w14:textId="77777777" w:rsidR="00E225B8" w:rsidRPr="00E5264E" w:rsidRDefault="00E225B8" w:rsidP="00E5264E">
      <w:pPr>
        <w:rPr>
          <w:i/>
          <w:sz w:val="22"/>
          <w:szCs w:val="22"/>
          <w:lang w:val="lv-LV"/>
        </w:rPr>
      </w:pPr>
      <w:r w:rsidRPr="00E5264E">
        <w:rPr>
          <w:i/>
          <w:sz w:val="22"/>
          <w:szCs w:val="22"/>
          <w:lang w:val="lv-LV"/>
        </w:rPr>
        <w:t>Piezīmes:</w:t>
      </w:r>
    </w:p>
    <w:p w14:paraId="08B5762B" w14:textId="77777777" w:rsidR="00E225B8" w:rsidRPr="00E5264E" w:rsidRDefault="00E225B8" w:rsidP="00E5264E">
      <w:pPr>
        <w:pStyle w:val="ListParagraph"/>
        <w:numPr>
          <w:ilvl w:val="0"/>
          <w:numId w:val="37"/>
        </w:numPr>
        <w:contextualSpacing/>
        <w:jc w:val="both"/>
        <w:rPr>
          <w:i/>
          <w:sz w:val="22"/>
          <w:szCs w:val="22"/>
          <w:lang w:val="lv-LV"/>
        </w:rPr>
      </w:pPr>
      <w:r w:rsidRPr="00E5264E">
        <w:rPr>
          <w:i/>
          <w:sz w:val="22"/>
          <w:szCs w:val="22"/>
          <w:lang w:val="lv-LV"/>
        </w:rPr>
        <w:t xml:space="preserve">Zonējums/robežas attiecās tikai un vienīgi uz </w:t>
      </w:r>
      <w:r w:rsidR="00F50D64" w:rsidRPr="00E5264E">
        <w:rPr>
          <w:i/>
          <w:sz w:val="22"/>
          <w:szCs w:val="22"/>
          <w:lang w:val="lv-LV"/>
        </w:rPr>
        <w:t>VN</w:t>
      </w:r>
      <w:r w:rsidRPr="00E5264E">
        <w:rPr>
          <w:i/>
          <w:sz w:val="22"/>
          <w:szCs w:val="22"/>
          <w:lang w:val="lv-LV"/>
        </w:rPr>
        <w:t xml:space="preserve"> infrastruktūru. Inženierkomunikāciju projektēšana jāveic atbilstoši institūciju tehniskiem noteikumiem, TN norādītajās robežās.</w:t>
      </w:r>
    </w:p>
    <w:p w14:paraId="34831262" w14:textId="77777777" w:rsidR="00E225B8" w:rsidRPr="00E5264E" w:rsidRDefault="00E225B8" w:rsidP="00E5264E">
      <w:pPr>
        <w:pStyle w:val="ListParagraph"/>
        <w:numPr>
          <w:ilvl w:val="0"/>
          <w:numId w:val="37"/>
        </w:numPr>
        <w:contextualSpacing/>
        <w:jc w:val="both"/>
        <w:rPr>
          <w:i/>
          <w:sz w:val="22"/>
          <w:szCs w:val="22"/>
          <w:lang w:val="lv-LV"/>
        </w:rPr>
      </w:pPr>
      <w:r w:rsidRPr="00E5264E">
        <w:rPr>
          <w:i/>
          <w:sz w:val="22"/>
          <w:szCs w:val="22"/>
          <w:lang w:val="lv-LV"/>
        </w:rPr>
        <w:t>Skatīt kopā ar Tehnisko specifikāciju/Projektēšanas uzdevumu.</w:t>
      </w:r>
    </w:p>
    <w:p w14:paraId="23650D60" w14:textId="77777777" w:rsidR="00E225B8" w:rsidRPr="00E5264E" w:rsidRDefault="00E225B8" w:rsidP="00E5264E">
      <w:pPr>
        <w:pStyle w:val="ListParagraph"/>
        <w:numPr>
          <w:ilvl w:val="0"/>
          <w:numId w:val="37"/>
        </w:numPr>
        <w:contextualSpacing/>
        <w:jc w:val="both"/>
        <w:rPr>
          <w:i/>
          <w:sz w:val="22"/>
          <w:szCs w:val="22"/>
          <w:lang w:val="lv-LV"/>
        </w:rPr>
      </w:pPr>
      <w:r w:rsidRPr="00E5264E">
        <w:rPr>
          <w:i/>
          <w:sz w:val="22"/>
          <w:szCs w:val="22"/>
          <w:lang w:val="lv-LV"/>
        </w:rPr>
        <w:t>Neuzskatīt šo shēmu par viennozīmīgi pareizo un galīgo.</w:t>
      </w:r>
    </w:p>
    <w:p w14:paraId="76BED232" w14:textId="77777777" w:rsidR="00E225B8" w:rsidRPr="00E5264E" w:rsidRDefault="00E225B8" w:rsidP="00E5264E">
      <w:pPr>
        <w:rPr>
          <w:i/>
          <w:sz w:val="22"/>
          <w:szCs w:val="22"/>
          <w:lang w:val="lv-LV"/>
        </w:rPr>
      </w:pPr>
    </w:p>
    <w:p w14:paraId="1192BC75" w14:textId="77777777" w:rsidR="00E225B8" w:rsidRPr="00E5264E" w:rsidRDefault="00E225B8" w:rsidP="00E5264E">
      <w:pPr>
        <w:pStyle w:val="ListParagraph"/>
        <w:numPr>
          <w:ilvl w:val="0"/>
          <w:numId w:val="41"/>
        </w:numPr>
        <w:rPr>
          <w:sz w:val="22"/>
          <w:szCs w:val="22"/>
          <w:lang w:val="lv-LV"/>
        </w:rPr>
      </w:pPr>
      <w:r w:rsidRPr="00E5264E">
        <w:rPr>
          <w:b/>
          <w:bCs/>
          <w:sz w:val="22"/>
          <w:szCs w:val="22"/>
          <w:lang w:val="lv-LV"/>
        </w:rPr>
        <w:t>Darba apjomi:</w:t>
      </w:r>
    </w:p>
    <w:tbl>
      <w:tblPr>
        <w:tblW w:w="5000" w:type="pct"/>
        <w:jc w:val="center"/>
        <w:tblLook w:val="0000" w:firstRow="0" w:lastRow="0" w:firstColumn="0" w:lastColumn="0" w:noHBand="0" w:noVBand="0"/>
      </w:tblPr>
      <w:tblGrid>
        <w:gridCol w:w="1135"/>
        <w:gridCol w:w="5596"/>
        <w:gridCol w:w="1492"/>
        <w:gridCol w:w="1406"/>
      </w:tblGrid>
      <w:tr w:rsidR="00E225B8" w:rsidRPr="00E5264E" w14:paraId="03C4EDE8" w14:textId="77777777" w:rsidTr="00E5264E">
        <w:trPr>
          <w:trHeight w:val="270"/>
          <w:jc w:val="center"/>
        </w:trPr>
        <w:tc>
          <w:tcPr>
            <w:tcW w:w="589" w:type="pct"/>
            <w:tcBorders>
              <w:top w:val="single" w:sz="4" w:space="0" w:color="auto"/>
              <w:left w:val="single" w:sz="4" w:space="0" w:color="auto"/>
              <w:bottom w:val="single" w:sz="4" w:space="0" w:color="auto"/>
              <w:right w:val="single" w:sz="4" w:space="0" w:color="auto"/>
            </w:tcBorders>
            <w:vAlign w:val="center"/>
          </w:tcPr>
          <w:p w14:paraId="45548462" w14:textId="77777777" w:rsidR="00E225B8" w:rsidRPr="00E5264E" w:rsidRDefault="00E225B8" w:rsidP="00E5264E">
            <w:pPr>
              <w:ind w:right="39"/>
              <w:jc w:val="center"/>
              <w:rPr>
                <w:b/>
                <w:sz w:val="22"/>
                <w:szCs w:val="22"/>
                <w:lang w:val="lv-LV"/>
              </w:rPr>
            </w:pPr>
            <w:r w:rsidRPr="00E5264E">
              <w:rPr>
                <w:b/>
                <w:sz w:val="22"/>
                <w:szCs w:val="22"/>
                <w:lang w:val="lv-LV"/>
              </w:rPr>
              <w:t>Nr.p.k.</w:t>
            </w:r>
          </w:p>
        </w:tc>
        <w:tc>
          <w:tcPr>
            <w:tcW w:w="2906" w:type="pct"/>
            <w:tcBorders>
              <w:top w:val="single" w:sz="4" w:space="0" w:color="auto"/>
              <w:left w:val="nil"/>
              <w:bottom w:val="single" w:sz="4" w:space="0" w:color="auto"/>
              <w:right w:val="single" w:sz="4" w:space="0" w:color="auto"/>
            </w:tcBorders>
            <w:vAlign w:val="center"/>
          </w:tcPr>
          <w:p w14:paraId="56678010" w14:textId="77777777" w:rsidR="00E225B8" w:rsidRPr="00E5264E" w:rsidRDefault="00E225B8" w:rsidP="00E5264E">
            <w:pPr>
              <w:jc w:val="center"/>
              <w:rPr>
                <w:b/>
                <w:sz w:val="22"/>
                <w:szCs w:val="22"/>
                <w:lang w:val="lv-LV"/>
              </w:rPr>
            </w:pPr>
            <w:r w:rsidRPr="00E5264E">
              <w:rPr>
                <w:b/>
                <w:sz w:val="22"/>
                <w:szCs w:val="22"/>
                <w:lang w:val="lv-LV"/>
              </w:rPr>
              <w:t>Darbu nosaukums</w:t>
            </w:r>
          </w:p>
        </w:tc>
        <w:tc>
          <w:tcPr>
            <w:tcW w:w="775" w:type="pct"/>
            <w:tcBorders>
              <w:top w:val="single" w:sz="4" w:space="0" w:color="auto"/>
              <w:left w:val="nil"/>
              <w:bottom w:val="single" w:sz="4" w:space="0" w:color="auto"/>
              <w:right w:val="single" w:sz="4" w:space="0" w:color="auto"/>
            </w:tcBorders>
            <w:vAlign w:val="center"/>
          </w:tcPr>
          <w:p w14:paraId="5BA8C532" w14:textId="77777777" w:rsidR="00E225B8" w:rsidRPr="00E5264E" w:rsidRDefault="00E225B8" w:rsidP="00E5264E">
            <w:pPr>
              <w:jc w:val="center"/>
              <w:rPr>
                <w:b/>
                <w:sz w:val="22"/>
                <w:szCs w:val="22"/>
                <w:lang w:val="lv-LV"/>
              </w:rPr>
            </w:pPr>
            <w:r w:rsidRPr="00E5264E">
              <w:rPr>
                <w:b/>
                <w:sz w:val="22"/>
                <w:szCs w:val="22"/>
                <w:lang w:val="lv-LV"/>
              </w:rPr>
              <w:t>Mērvienība</w:t>
            </w:r>
          </w:p>
        </w:tc>
        <w:tc>
          <w:tcPr>
            <w:tcW w:w="730" w:type="pct"/>
            <w:tcBorders>
              <w:top w:val="single" w:sz="4" w:space="0" w:color="auto"/>
              <w:left w:val="nil"/>
              <w:bottom w:val="single" w:sz="4" w:space="0" w:color="auto"/>
              <w:right w:val="single" w:sz="4" w:space="0" w:color="auto"/>
            </w:tcBorders>
            <w:vAlign w:val="center"/>
          </w:tcPr>
          <w:p w14:paraId="74A1F1C4" w14:textId="77777777" w:rsidR="00E225B8" w:rsidRPr="00E5264E" w:rsidRDefault="00E225B8" w:rsidP="00E5264E">
            <w:pPr>
              <w:jc w:val="center"/>
              <w:rPr>
                <w:b/>
                <w:sz w:val="22"/>
                <w:szCs w:val="22"/>
                <w:lang w:val="lv-LV"/>
              </w:rPr>
            </w:pPr>
            <w:r w:rsidRPr="00E5264E">
              <w:rPr>
                <w:b/>
                <w:sz w:val="22"/>
                <w:szCs w:val="22"/>
                <w:lang w:val="lv-LV"/>
              </w:rPr>
              <w:t>Daudzums</w:t>
            </w:r>
          </w:p>
        </w:tc>
      </w:tr>
      <w:tr w:rsidR="00E225B8" w:rsidRPr="00E5264E" w14:paraId="35161837" w14:textId="77777777" w:rsidTr="00E5264E">
        <w:trPr>
          <w:trHeight w:val="300"/>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34E7A0F1" w14:textId="77777777" w:rsidR="00E225B8" w:rsidRPr="00E5264E" w:rsidRDefault="00E225B8" w:rsidP="00E5264E">
            <w:pPr>
              <w:ind w:right="39"/>
              <w:jc w:val="center"/>
              <w:rPr>
                <w:sz w:val="22"/>
                <w:szCs w:val="22"/>
                <w:lang w:val="lv-LV"/>
              </w:rPr>
            </w:pPr>
            <w:r w:rsidRPr="00E5264E">
              <w:rPr>
                <w:b/>
                <w:sz w:val="22"/>
                <w:szCs w:val="22"/>
                <w:lang w:val="lv-LV"/>
              </w:rPr>
              <w:t>Izpētes darbu veikšana</w:t>
            </w:r>
          </w:p>
        </w:tc>
      </w:tr>
      <w:tr w:rsidR="00E225B8" w:rsidRPr="00E5264E" w14:paraId="225CCC6D" w14:textId="77777777" w:rsidTr="00E5264E">
        <w:trPr>
          <w:trHeight w:val="300"/>
          <w:jc w:val="center"/>
        </w:trPr>
        <w:tc>
          <w:tcPr>
            <w:tcW w:w="589" w:type="pct"/>
            <w:tcBorders>
              <w:top w:val="nil"/>
              <w:left w:val="single" w:sz="4" w:space="0" w:color="auto"/>
              <w:bottom w:val="single" w:sz="4" w:space="0" w:color="auto"/>
              <w:right w:val="single" w:sz="4" w:space="0" w:color="auto"/>
            </w:tcBorders>
            <w:vAlign w:val="center"/>
          </w:tcPr>
          <w:p w14:paraId="2BABC794" w14:textId="77777777" w:rsidR="00E225B8" w:rsidRPr="00E5264E" w:rsidRDefault="00E225B8" w:rsidP="00E5264E">
            <w:pPr>
              <w:ind w:right="39"/>
              <w:contextualSpacing/>
              <w:jc w:val="center"/>
              <w:rPr>
                <w:sz w:val="22"/>
                <w:szCs w:val="22"/>
                <w:lang w:val="lv-LV"/>
              </w:rPr>
            </w:pPr>
            <w:r w:rsidRPr="00E5264E">
              <w:rPr>
                <w:sz w:val="22"/>
                <w:szCs w:val="22"/>
                <w:lang w:val="lv-LV"/>
              </w:rPr>
              <w:t>1.</w:t>
            </w:r>
          </w:p>
        </w:tc>
        <w:tc>
          <w:tcPr>
            <w:tcW w:w="2906" w:type="pct"/>
            <w:tcBorders>
              <w:top w:val="nil"/>
              <w:left w:val="nil"/>
              <w:bottom w:val="single" w:sz="4" w:space="0" w:color="auto"/>
              <w:right w:val="single" w:sz="4" w:space="0" w:color="auto"/>
            </w:tcBorders>
          </w:tcPr>
          <w:p w14:paraId="78144B2F" w14:textId="77777777" w:rsidR="00E225B8" w:rsidRPr="00E5264E" w:rsidRDefault="00E225B8" w:rsidP="00E5264E">
            <w:pPr>
              <w:rPr>
                <w:sz w:val="22"/>
                <w:szCs w:val="22"/>
                <w:lang w:val="lv-LV"/>
              </w:rPr>
            </w:pPr>
            <w:r w:rsidRPr="00E5264E">
              <w:rPr>
                <w:sz w:val="22"/>
                <w:szCs w:val="22"/>
                <w:lang w:val="lv-LV"/>
              </w:rPr>
              <w:t>Topogrāfiska plāna uzmērīšana un saskaņošana līkuma noteiktā kārtībā</w:t>
            </w:r>
          </w:p>
        </w:tc>
        <w:tc>
          <w:tcPr>
            <w:tcW w:w="775" w:type="pct"/>
            <w:tcBorders>
              <w:top w:val="nil"/>
              <w:left w:val="nil"/>
              <w:bottom w:val="single" w:sz="4" w:space="0" w:color="auto"/>
              <w:right w:val="single" w:sz="4" w:space="0" w:color="auto"/>
            </w:tcBorders>
            <w:vAlign w:val="center"/>
          </w:tcPr>
          <w:p w14:paraId="3D9542C9" w14:textId="77777777" w:rsidR="00E225B8" w:rsidRPr="00E5264E" w:rsidRDefault="00E225B8" w:rsidP="00E5264E">
            <w:pPr>
              <w:jc w:val="center"/>
              <w:rPr>
                <w:sz w:val="22"/>
                <w:szCs w:val="22"/>
                <w:lang w:val="lv-LV"/>
              </w:rPr>
            </w:pPr>
            <w:r w:rsidRPr="00E5264E">
              <w:rPr>
                <w:sz w:val="22"/>
                <w:szCs w:val="22"/>
                <w:lang w:val="lv-LV"/>
              </w:rPr>
              <w:t>objekts</w:t>
            </w:r>
          </w:p>
        </w:tc>
        <w:tc>
          <w:tcPr>
            <w:tcW w:w="730" w:type="pct"/>
            <w:tcBorders>
              <w:top w:val="nil"/>
              <w:left w:val="nil"/>
              <w:bottom w:val="single" w:sz="4" w:space="0" w:color="auto"/>
              <w:right w:val="single" w:sz="4" w:space="0" w:color="auto"/>
            </w:tcBorders>
            <w:vAlign w:val="center"/>
          </w:tcPr>
          <w:p w14:paraId="222FE479" w14:textId="77777777" w:rsidR="00E225B8" w:rsidRPr="00E5264E" w:rsidRDefault="00E225B8" w:rsidP="00E5264E">
            <w:pPr>
              <w:jc w:val="center"/>
              <w:rPr>
                <w:sz w:val="22"/>
                <w:szCs w:val="22"/>
                <w:lang w:val="lv-LV"/>
              </w:rPr>
            </w:pPr>
            <w:r w:rsidRPr="00E5264E">
              <w:rPr>
                <w:sz w:val="22"/>
                <w:szCs w:val="22"/>
                <w:lang w:val="lv-LV"/>
              </w:rPr>
              <w:t>1</w:t>
            </w:r>
          </w:p>
        </w:tc>
      </w:tr>
      <w:tr w:rsidR="00E225B8" w:rsidRPr="00E5264E" w14:paraId="78F0B2F6" w14:textId="77777777" w:rsidTr="00E5264E">
        <w:trPr>
          <w:trHeight w:val="300"/>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5D1B3C99" w14:textId="77777777" w:rsidR="00E225B8" w:rsidRPr="00E5264E" w:rsidRDefault="00E225B8" w:rsidP="00E5264E">
            <w:pPr>
              <w:ind w:right="39"/>
              <w:jc w:val="center"/>
              <w:rPr>
                <w:sz w:val="22"/>
                <w:szCs w:val="22"/>
                <w:lang w:val="lv-LV"/>
              </w:rPr>
            </w:pPr>
            <w:r w:rsidRPr="00E5264E">
              <w:rPr>
                <w:b/>
                <w:sz w:val="22"/>
                <w:szCs w:val="22"/>
                <w:lang w:val="lv-LV"/>
              </w:rPr>
              <w:t>Būvprojekta izstrāde</w:t>
            </w:r>
          </w:p>
        </w:tc>
      </w:tr>
      <w:tr w:rsidR="00E225B8" w:rsidRPr="00E5264E" w14:paraId="333817CE" w14:textId="77777777" w:rsidTr="00E5264E">
        <w:trPr>
          <w:trHeight w:val="300"/>
          <w:jc w:val="center"/>
        </w:trPr>
        <w:tc>
          <w:tcPr>
            <w:tcW w:w="589" w:type="pct"/>
            <w:tcBorders>
              <w:top w:val="nil"/>
              <w:left w:val="single" w:sz="4" w:space="0" w:color="auto"/>
              <w:bottom w:val="single" w:sz="4" w:space="0" w:color="auto"/>
              <w:right w:val="single" w:sz="4" w:space="0" w:color="auto"/>
            </w:tcBorders>
            <w:vAlign w:val="center"/>
          </w:tcPr>
          <w:p w14:paraId="450E9176" w14:textId="77777777" w:rsidR="00E225B8" w:rsidRPr="00E5264E" w:rsidRDefault="00E225B8" w:rsidP="00E5264E">
            <w:pPr>
              <w:ind w:right="39"/>
              <w:contextualSpacing/>
              <w:jc w:val="center"/>
              <w:rPr>
                <w:sz w:val="22"/>
                <w:szCs w:val="22"/>
                <w:lang w:val="lv-LV"/>
              </w:rPr>
            </w:pPr>
            <w:r w:rsidRPr="00E5264E">
              <w:rPr>
                <w:sz w:val="22"/>
                <w:szCs w:val="22"/>
                <w:lang w:val="lv-LV"/>
              </w:rPr>
              <w:t>2.</w:t>
            </w:r>
          </w:p>
        </w:tc>
        <w:tc>
          <w:tcPr>
            <w:tcW w:w="2906" w:type="pct"/>
            <w:tcBorders>
              <w:top w:val="nil"/>
              <w:left w:val="nil"/>
              <w:bottom w:val="single" w:sz="4" w:space="0" w:color="auto"/>
              <w:right w:val="single" w:sz="4" w:space="0" w:color="auto"/>
            </w:tcBorders>
            <w:vAlign w:val="center"/>
          </w:tcPr>
          <w:p w14:paraId="5AEF2CB7" w14:textId="77777777" w:rsidR="00E225B8" w:rsidRPr="00E5264E" w:rsidRDefault="00E225B8" w:rsidP="00E5264E">
            <w:pPr>
              <w:jc w:val="both"/>
              <w:rPr>
                <w:sz w:val="22"/>
                <w:szCs w:val="22"/>
                <w:lang w:val="lv-LV"/>
              </w:rPr>
            </w:pPr>
            <w:r w:rsidRPr="00E5264E">
              <w:rPr>
                <w:sz w:val="22"/>
                <w:szCs w:val="22"/>
                <w:lang w:val="lv-LV"/>
              </w:rPr>
              <w:t xml:space="preserve">ELT sadaļas projektēšana (saskaņā ar tehnisko noteikumu prasībām, videonovērošanas sistēmas un to elementu elektrības pieslēgumu projektēšana saskaņā ar </w:t>
            </w:r>
            <w:r w:rsidR="00426C70" w:rsidRPr="00E5264E">
              <w:rPr>
                <w:sz w:val="22"/>
                <w:szCs w:val="22"/>
                <w:lang w:val="lv-LV"/>
              </w:rPr>
              <w:t xml:space="preserve">KSP un </w:t>
            </w:r>
            <w:r w:rsidRPr="00E5264E">
              <w:rPr>
                <w:sz w:val="22"/>
                <w:szCs w:val="22"/>
                <w:lang w:val="lv-LV"/>
              </w:rPr>
              <w:t>pašvaldības policijas prasībām)</w:t>
            </w:r>
          </w:p>
        </w:tc>
        <w:tc>
          <w:tcPr>
            <w:tcW w:w="775" w:type="pct"/>
            <w:tcBorders>
              <w:top w:val="nil"/>
              <w:left w:val="nil"/>
              <w:bottom w:val="single" w:sz="4" w:space="0" w:color="auto"/>
              <w:right w:val="single" w:sz="4" w:space="0" w:color="auto"/>
            </w:tcBorders>
            <w:vAlign w:val="center"/>
          </w:tcPr>
          <w:p w14:paraId="249341F2" w14:textId="77777777" w:rsidR="00E225B8" w:rsidRPr="00E5264E" w:rsidRDefault="00E225B8" w:rsidP="00E5264E">
            <w:pPr>
              <w:jc w:val="center"/>
              <w:rPr>
                <w:sz w:val="22"/>
                <w:szCs w:val="22"/>
                <w:lang w:val="lv-LV"/>
              </w:rPr>
            </w:pPr>
            <w:r w:rsidRPr="00E5264E">
              <w:rPr>
                <w:sz w:val="22"/>
                <w:szCs w:val="22"/>
                <w:lang w:val="lv-LV"/>
              </w:rPr>
              <w:t>kompl.</w:t>
            </w:r>
          </w:p>
        </w:tc>
        <w:tc>
          <w:tcPr>
            <w:tcW w:w="730" w:type="pct"/>
            <w:tcBorders>
              <w:top w:val="nil"/>
              <w:left w:val="nil"/>
              <w:bottom w:val="single" w:sz="4" w:space="0" w:color="auto"/>
              <w:right w:val="single" w:sz="4" w:space="0" w:color="auto"/>
            </w:tcBorders>
            <w:vAlign w:val="center"/>
          </w:tcPr>
          <w:p w14:paraId="4055B61C" w14:textId="77777777" w:rsidR="00E225B8" w:rsidRPr="00E5264E" w:rsidRDefault="00E225B8" w:rsidP="00E5264E">
            <w:pPr>
              <w:jc w:val="center"/>
              <w:rPr>
                <w:sz w:val="22"/>
                <w:szCs w:val="22"/>
                <w:lang w:val="lv-LV"/>
              </w:rPr>
            </w:pPr>
            <w:r w:rsidRPr="00E5264E">
              <w:rPr>
                <w:sz w:val="22"/>
                <w:szCs w:val="22"/>
                <w:lang w:val="lv-LV"/>
              </w:rPr>
              <w:t>1</w:t>
            </w:r>
          </w:p>
        </w:tc>
      </w:tr>
      <w:tr w:rsidR="00E225B8" w:rsidRPr="00E5264E" w14:paraId="314E2D02" w14:textId="77777777" w:rsidTr="00E5264E">
        <w:trPr>
          <w:trHeight w:val="300"/>
          <w:jc w:val="center"/>
        </w:trPr>
        <w:tc>
          <w:tcPr>
            <w:tcW w:w="589" w:type="pct"/>
            <w:tcBorders>
              <w:top w:val="nil"/>
              <w:left w:val="single" w:sz="4" w:space="0" w:color="auto"/>
              <w:bottom w:val="single" w:sz="4" w:space="0" w:color="auto"/>
              <w:right w:val="single" w:sz="4" w:space="0" w:color="auto"/>
            </w:tcBorders>
            <w:vAlign w:val="center"/>
          </w:tcPr>
          <w:p w14:paraId="09F60631" w14:textId="77777777" w:rsidR="00E225B8" w:rsidRPr="00E5264E" w:rsidRDefault="00E225B8" w:rsidP="00E5264E">
            <w:pPr>
              <w:pStyle w:val="ListParagraph"/>
              <w:ind w:left="0" w:right="39"/>
              <w:contextualSpacing/>
              <w:jc w:val="center"/>
              <w:rPr>
                <w:sz w:val="22"/>
                <w:szCs w:val="22"/>
                <w:lang w:val="lv-LV"/>
              </w:rPr>
            </w:pPr>
          </w:p>
          <w:p w14:paraId="3E583CCC" w14:textId="77777777" w:rsidR="00E225B8" w:rsidRPr="00E5264E" w:rsidRDefault="00E225B8" w:rsidP="00E5264E">
            <w:pPr>
              <w:ind w:right="39"/>
              <w:contextualSpacing/>
              <w:jc w:val="center"/>
              <w:rPr>
                <w:sz w:val="22"/>
                <w:szCs w:val="22"/>
                <w:lang w:val="lv-LV"/>
              </w:rPr>
            </w:pPr>
            <w:r w:rsidRPr="00E5264E">
              <w:rPr>
                <w:sz w:val="22"/>
                <w:szCs w:val="22"/>
                <w:lang w:val="lv-LV"/>
              </w:rPr>
              <w:t>3.</w:t>
            </w:r>
          </w:p>
        </w:tc>
        <w:tc>
          <w:tcPr>
            <w:tcW w:w="2906" w:type="pct"/>
            <w:tcBorders>
              <w:top w:val="nil"/>
              <w:left w:val="nil"/>
              <w:bottom w:val="single" w:sz="4" w:space="0" w:color="auto"/>
              <w:right w:val="single" w:sz="4" w:space="0" w:color="auto"/>
            </w:tcBorders>
            <w:vAlign w:val="center"/>
          </w:tcPr>
          <w:p w14:paraId="5A214463" w14:textId="77777777" w:rsidR="00E225B8" w:rsidRPr="00E5264E" w:rsidRDefault="00E225B8" w:rsidP="00E5264E">
            <w:pPr>
              <w:jc w:val="both"/>
              <w:rPr>
                <w:sz w:val="22"/>
                <w:szCs w:val="22"/>
                <w:lang w:val="lv-LV"/>
              </w:rPr>
            </w:pPr>
            <w:r w:rsidRPr="00E5264E">
              <w:rPr>
                <w:sz w:val="22"/>
                <w:szCs w:val="22"/>
                <w:lang w:val="lv-LV"/>
              </w:rPr>
              <w:t xml:space="preserve">Elektronisko sakaru sistēmu un tīklu projektēšana (videonovērošana sistēmas t.sk. arī novērošanas posteņa </w:t>
            </w:r>
            <w:r w:rsidRPr="00E5264E">
              <w:rPr>
                <w:sz w:val="22"/>
                <w:szCs w:val="22"/>
                <w:lang w:val="lv-LV"/>
              </w:rPr>
              <w:lastRenderedPageBreak/>
              <w:t>programmatūras un aprīkojuma projektēšana saskaņā ar pašvaldības policijas prasībām)</w:t>
            </w:r>
          </w:p>
        </w:tc>
        <w:tc>
          <w:tcPr>
            <w:tcW w:w="775" w:type="pct"/>
            <w:tcBorders>
              <w:top w:val="nil"/>
              <w:left w:val="nil"/>
              <w:bottom w:val="single" w:sz="4" w:space="0" w:color="auto"/>
              <w:right w:val="single" w:sz="4" w:space="0" w:color="auto"/>
            </w:tcBorders>
            <w:vAlign w:val="center"/>
          </w:tcPr>
          <w:p w14:paraId="4949617B" w14:textId="77777777" w:rsidR="00E225B8" w:rsidRPr="00E5264E" w:rsidRDefault="00E225B8" w:rsidP="00E5264E">
            <w:pPr>
              <w:jc w:val="center"/>
              <w:rPr>
                <w:sz w:val="22"/>
                <w:szCs w:val="22"/>
                <w:lang w:val="lv-LV"/>
              </w:rPr>
            </w:pPr>
            <w:r w:rsidRPr="00E5264E">
              <w:rPr>
                <w:sz w:val="22"/>
                <w:szCs w:val="22"/>
                <w:lang w:val="lv-LV"/>
              </w:rPr>
              <w:lastRenderedPageBreak/>
              <w:t>kompl</w:t>
            </w:r>
          </w:p>
        </w:tc>
        <w:tc>
          <w:tcPr>
            <w:tcW w:w="730" w:type="pct"/>
            <w:tcBorders>
              <w:top w:val="nil"/>
              <w:left w:val="nil"/>
              <w:bottom w:val="single" w:sz="4" w:space="0" w:color="auto"/>
              <w:right w:val="single" w:sz="4" w:space="0" w:color="auto"/>
            </w:tcBorders>
            <w:vAlign w:val="center"/>
          </w:tcPr>
          <w:p w14:paraId="1F2D8B85" w14:textId="77777777" w:rsidR="00E225B8" w:rsidRPr="00E5264E" w:rsidRDefault="00E225B8" w:rsidP="00E5264E">
            <w:pPr>
              <w:jc w:val="center"/>
              <w:rPr>
                <w:sz w:val="22"/>
                <w:szCs w:val="22"/>
                <w:lang w:val="lv-LV"/>
              </w:rPr>
            </w:pPr>
            <w:r w:rsidRPr="00E5264E">
              <w:rPr>
                <w:sz w:val="22"/>
                <w:szCs w:val="22"/>
                <w:lang w:val="lv-LV"/>
              </w:rPr>
              <w:t>1</w:t>
            </w:r>
          </w:p>
        </w:tc>
      </w:tr>
      <w:tr w:rsidR="00E225B8" w:rsidRPr="00E5264E" w14:paraId="50DBFED6" w14:textId="77777777" w:rsidTr="00E5264E">
        <w:trPr>
          <w:trHeight w:val="285"/>
          <w:jc w:val="center"/>
        </w:trPr>
        <w:tc>
          <w:tcPr>
            <w:tcW w:w="589" w:type="pct"/>
            <w:tcBorders>
              <w:top w:val="nil"/>
              <w:left w:val="single" w:sz="4" w:space="0" w:color="auto"/>
              <w:bottom w:val="single" w:sz="4" w:space="0" w:color="auto"/>
              <w:right w:val="single" w:sz="4" w:space="0" w:color="auto"/>
            </w:tcBorders>
            <w:vAlign w:val="center"/>
          </w:tcPr>
          <w:p w14:paraId="1F216857" w14:textId="77777777" w:rsidR="00E225B8" w:rsidRPr="00E5264E" w:rsidRDefault="00E225B8" w:rsidP="00E5264E">
            <w:pPr>
              <w:pStyle w:val="ListParagraph"/>
              <w:numPr>
                <w:ilvl w:val="0"/>
                <w:numId w:val="41"/>
              </w:numPr>
              <w:ind w:left="0" w:right="39" w:firstLine="0"/>
              <w:contextualSpacing/>
              <w:jc w:val="center"/>
              <w:rPr>
                <w:sz w:val="22"/>
                <w:szCs w:val="22"/>
                <w:lang w:val="lv-LV"/>
              </w:rPr>
            </w:pPr>
          </w:p>
        </w:tc>
        <w:tc>
          <w:tcPr>
            <w:tcW w:w="2906" w:type="pct"/>
            <w:tcBorders>
              <w:top w:val="nil"/>
              <w:left w:val="nil"/>
              <w:bottom w:val="single" w:sz="4" w:space="0" w:color="auto"/>
              <w:right w:val="single" w:sz="4" w:space="0" w:color="auto"/>
            </w:tcBorders>
            <w:vAlign w:val="center"/>
          </w:tcPr>
          <w:p w14:paraId="5FAC9770" w14:textId="77777777" w:rsidR="00E225B8" w:rsidRPr="00E5264E" w:rsidRDefault="00E225B8" w:rsidP="00E5264E">
            <w:pPr>
              <w:jc w:val="both"/>
              <w:rPr>
                <w:sz w:val="22"/>
                <w:szCs w:val="22"/>
                <w:lang w:val="lv-LV"/>
              </w:rPr>
            </w:pPr>
            <w:r w:rsidRPr="00E5264E">
              <w:rPr>
                <w:sz w:val="22"/>
                <w:szCs w:val="22"/>
                <w:lang w:val="lv-LV"/>
              </w:rPr>
              <w:t>Ekonomiskas daļas izstrādāšana (darbu daudzumu kopsavilkums, izmaksu tāmes)</w:t>
            </w:r>
          </w:p>
        </w:tc>
        <w:tc>
          <w:tcPr>
            <w:tcW w:w="775" w:type="pct"/>
            <w:tcBorders>
              <w:top w:val="nil"/>
              <w:left w:val="nil"/>
              <w:bottom w:val="single" w:sz="4" w:space="0" w:color="auto"/>
              <w:right w:val="single" w:sz="4" w:space="0" w:color="auto"/>
            </w:tcBorders>
          </w:tcPr>
          <w:p w14:paraId="7B3A889D" w14:textId="77777777" w:rsidR="00E225B8" w:rsidRPr="00E5264E" w:rsidRDefault="00E225B8" w:rsidP="00E5264E">
            <w:pPr>
              <w:jc w:val="center"/>
              <w:rPr>
                <w:sz w:val="22"/>
                <w:szCs w:val="22"/>
                <w:lang w:val="lv-LV"/>
              </w:rPr>
            </w:pPr>
            <w:r w:rsidRPr="00E5264E">
              <w:rPr>
                <w:sz w:val="22"/>
                <w:szCs w:val="22"/>
                <w:lang w:val="lv-LV"/>
              </w:rPr>
              <w:t>kompl.</w:t>
            </w:r>
          </w:p>
        </w:tc>
        <w:tc>
          <w:tcPr>
            <w:tcW w:w="730" w:type="pct"/>
            <w:tcBorders>
              <w:top w:val="nil"/>
              <w:left w:val="nil"/>
              <w:bottom w:val="single" w:sz="4" w:space="0" w:color="auto"/>
              <w:right w:val="single" w:sz="4" w:space="0" w:color="auto"/>
            </w:tcBorders>
          </w:tcPr>
          <w:p w14:paraId="0F97E294" w14:textId="77777777" w:rsidR="00E225B8" w:rsidRPr="00E5264E" w:rsidRDefault="00E225B8" w:rsidP="00E5264E">
            <w:pPr>
              <w:jc w:val="center"/>
              <w:rPr>
                <w:sz w:val="22"/>
                <w:szCs w:val="22"/>
                <w:lang w:val="lv-LV"/>
              </w:rPr>
            </w:pPr>
            <w:r w:rsidRPr="00E5264E">
              <w:rPr>
                <w:sz w:val="22"/>
                <w:szCs w:val="22"/>
                <w:lang w:val="lv-LV"/>
              </w:rPr>
              <w:t>1</w:t>
            </w:r>
          </w:p>
        </w:tc>
      </w:tr>
      <w:tr w:rsidR="00E225B8" w:rsidRPr="00E5264E" w14:paraId="117F714F" w14:textId="77777777" w:rsidTr="00E5264E">
        <w:trPr>
          <w:trHeight w:val="285"/>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22CC44FD" w14:textId="64B1550F" w:rsidR="00E225B8" w:rsidRPr="00E5264E" w:rsidRDefault="00E225B8" w:rsidP="00E5264E">
            <w:pPr>
              <w:ind w:right="39"/>
              <w:jc w:val="center"/>
              <w:rPr>
                <w:b/>
                <w:bCs/>
                <w:sz w:val="22"/>
                <w:szCs w:val="22"/>
                <w:highlight w:val="yellow"/>
                <w:lang w:val="lv-LV"/>
              </w:rPr>
            </w:pPr>
            <w:r w:rsidRPr="00E5264E">
              <w:rPr>
                <w:b/>
                <w:sz w:val="22"/>
                <w:szCs w:val="22"/>
                <w:lang w:val="lv-LV"/>
              </w:rPr>
              <w:t>Būvdarbi</w:t>
            </w:r>
          </w:p>
        </w:tc>
      </w:tr>
      <w:tr w:rsidR="00E225B8" w:rsidRPr="00E5264E" w14:paraId="7E7457CC" w14:textId="77777777" w:rsidTr="00E5264E">
        <w:trPr>
          <w:trHeight w:val="285"/>
          <w:jc w:val="center"/>
        </w:trPr>
        <w:tc>
          <w:tcPr>
            <w:tcW w:w="589" w:type="pct"/>
            <w:tcBorders>
              <w:top w:val="nil"/>
              <w:left w:val="single" w:sz="4" w:space="0" w:color="auto"/>
              <w:bottom w:val="single" w:sz="4" w:space="0" w:color="auto"/>
              <w:right w:val="single" w:sz="4" w:space="0" w:color="auto"/>
            </w:tcBorders>
            <w:vAlign w:val="center"/>
          </w:tcPr>
          <w:p w14:paraId="612A9D8B" w14:textId="77777777" w:rsidR="00E225B8" w:rsidRPr="00E5264E" w:rsidRDefault="00E225B8" w:rsidP="00E5264E">
            <w:pPr>
              <w:pStyle w:val="ListParagraph"/>
              <w:numPr>
                <w:ilvl w:val="0"/>
                <w:numId w:val="41"/>
              </w:numPr>
              <w:ind w:left="0" w:right="39" w:firstLine="0"/>
              <w:contextualSpacing/>
              <w:jc w:val="center"/>
              <w:rPr>
                <w:sz w:val="22"/>
                <w:szCs w:val="22"/>
                <w:lang w:val="lv-LV"/>
              </w:rPr>
            </w:pPr>
          </w:p>
        </w:tc>
        <w:tc>
          <w:tcPr>
            <w:tcW w:w="2906" w:type="pct"/>
            <w:tcBorders>
              <w:top w:val="nil"/>
              <w:left w:val="nil"/>
              <w:bottom w:val="single" w:sz="4" w:space="0" w:color="auto"/>
              <w:right w:val="single" w:sz="4" w:space="0" w:color="auto"/>
            </w:tcBorders>
            <w:vAlign w:val="center"/>
          </w:tcPr>
          <w:p w14:paraId="3AEAC007" w14:textId="77777777" w:rsidR="00E225B8" w:rsidRPr="00E5264E" w:rsidRDefault="00E225B8" w:rsidP="00E5264E">
            <w:pPr>
              <w:jc w:val="both"/>
              <w:rPr>
                <w:sz w:val="22"/>
                <w:szCs w:val="22"/>
                <w:lang w:val="lv-LV"/>
              </w:rPr>
            </w:pPr>
            <w:r w:rsidRPr="00E5264E">
              <w:rPr>
                <w:sz w:val="22"/>
                <w:szCs w:val="22"/>
                <w:lang w:val="lv-LV"/>
              </w:rPr>
              <w:t>ELT sadaļas izbūves darbi (videonovērošanas sistēmas un to elementu elektrības pieslēgumi)</w:t>
            </w:r>
          </w:p>
        </w:tc>
        <w:tc>
          <w:tcPr>
            <w:tcW w:w="775" w:type="pct"/>
            <w:tcBorders>
              <w:top w:val="nil"/>
              <w:left w:val="nil"/>
              <w:bottom w:val="single" w:sz="4" w:space="0" w:color="auto"/>
              <w:right w:val="single" w:sz="4" w:space="0" w:color="auto"/>
            </w:tcBorders>
            <w:vAlign w:val="center"/>
          </w:tcPr>
          <w:p w14:paraId="5AD5A0E9" w14:textId="77777777" w:rsidR="00E225B8" w:rsidRPr="00E5264E" w:rsidRDefault="00E225B8" w:rsidP="00E5264E">
            <w:pPr>
              <w:jc w:val="center"/>
              <w:rPr>
                <w:sz w:val="22"/>
                <w:szCs w:val="22"/>
                <w:lang w:val="lv-LV"/>
              </w:rPr>
            </w:pPr>
            <w:r w:rsidRPr="00E5264E">
              <w:rPr>
                <w:sz w:val="22"/>
                <w:szCs w:val="22"/>
                <w:lang w:val="lv-LV"/>
              </w:rPr>
              <w:t>kompl.</w:t>
            </w:r>
          </w:p>
        </w:tc>
        <w:tc>
          <w:tcPr>
            <w:tcW w:w="730" w:type="pct"/>
            <w:tcBorders>
              <w:top w:val="nil"/>
              <w:left w:val="nil"/>
              <w:bottom w:val="single" w:sz="4" w:space="0" w:color="auto"/>
              <w:right w:val="single" w:sz="4" w:space="0" w:color="auto"/>
            </w:tcBorders>
            <w:vAlign w:val="center"/>
          </w:tcPr>
          <w:p w14:paraId="508AF8B7" w14:textId="77777777" w:rsidR="00E225B8" w:rsidRPr="00E5264E" w:rsidRDefault="00E225B8" w:rsidP="00E5264E">
            <w:pPr>
              <w:jc w:val="center"/>
              <w:rPr>
                <w:sz w:val="22"/>
                <w:szCs w:val="22"/>
                <w:lang w:val="lv-LV"/>
              </w:rPr>
            </w:pPr>
            <w:r w:rsidRPr="00E5264E">
              <w:rPr>
                <w:sz w:val="22"/>
                <w:szCs w:val="22"/>
                <w:lang w:val="lv-LV"/>
              </w:rPr>
              <w:t>1</w:t>
            </w:r>
          </w:p>
        </w:tc>
      </w:tr>
      <w:tr w:rsidR="00E225B8" w:rsidRPr="00E5264E" w14:paraId="3AA31243" w14:textId="77777777" w:rsidTr="00E5264E">
        <w:trPr>
          <w:trHeight w:val="285"/>
          <w:jc w:val="center"/>
        </w:trPr>
        <w:tc>
          <w:tcPr>
            <w:tcW w:w="589" w:type="pct"/>
            <w:tcBorders>
              <w:top w:val="nil"/>
              <w:left w:val="single" w:sz="4" w:space="0" w:color="auto"/>
              <w:bottom w:val="single" w:sz="4" w:space="0" w:color="auto"/>
              <w:right w:val="single" w:sz="4" w:space="0" w:color="auto"/>
            </w:tcBorders>
            <w:vAlign w:val="center"/>
          </w:tcPr>
          <w:p w14:paraId="50592CB6" w14:textId="77777777" w:rsidR="00E225B8" w:rsidRPr="00E5264E" w:rsidRDefault="00E225B8" w:rsidP="00E5264E">
            <w:pPr>
              <w:pStyle w:val="ListParagraph"/>
              <w:numPr>
                <w:ilvl w:val="0"/>
                <w:numId w:val="41"/>
              </w:numPr>
              <w:ind w:left="0" w:right="39" w:firstLine="0"/>
              <w:contextualSpacing/>
              <w:jc w:val="center"/>
              <w:rPr>
                <w:sz w:val="22"/>
                <w:szCs w:val="22"/>
                <w:lang w:val="lv-LV"/>
              </w:rPr>
            </w:pPr>
          </w:p>
        </w:tc>
        <w:tc>
          <w:tcPr>
            <w:tcW w:w="2906" w:type="pct"/>
            <w:tcBorders>
              <w:top w:val="nil"/>
              <w:left w:val="nil"/>
              <w:bottom w:val="single" w:sz="4" w:space="0" w:color="auto"/>
              <w:right w:val="single" w:sz="4" w:space="0" w:color="auto"/>
            </w:tcBorders>
            <w:vAlign w:val="center"/>
          </w:tcPr>
          <w:p w14:paraId="081528D9" w14:textId="77777777" w:rsidR="00E225B8" w:rsidRPr="00E5264E" w:rsidRDefault="00E225B8" w:rsidP="00E5264E">
            <w:pPr>
              <w:jc w:val="both"/>
              <w:rPr>
                <w:sz w:val="22"/>
                <w:szCs w:val="22"/>
                <w:lang w:val="lv-LV"/>
              </w:rPr>
            </w:pPr>
            <w:r w:rsidRPr="00E5264E">
              <w:rPr>
                <w:sz w:val="22"/>
                <w:szCs w:val="22"/>
                <w:lang w:val="lv-LV"/>
              </w:rPr>
              <w:t>Elektronisko sakaru sistēmu un tīklu izbūve (Videonovērošana) (t.sk. programmatūra un novērošanas sistēmas aprīkojums)</w:t>
            </w:r>
          </w:p>
        </w:tc>
        <w:tc>
          <w:tcPr>
            <w:tcW w:w="775" w:type="pct"/>
            <w:tcBorders>
              <w:top w:val="nil"/>
              <w:left w:val="nil"/>
              <w:bottom w:val="single" w:sz="4" w:space="0" w:color="auto"/>
              <w:right w:val="single" w:sz="4" w:space="0" w:color="auto"/>
            </w:tcBorders>
            <w:vAlign w:val="center"/>
          </w:tcPr>
          <w:p w14:paraId="2ECCC16F" w14:textId="77777777" w:rsidR="00E225B8" w:rsidRPr="00E5264E" w:rsidRDefault="00E225B8" w:rsidP="00E5264E">
            <w:pPr>
              <w:jc w:val="center"/>
              <w:rPr>
                <w:sz w:val="22"/>
                <w:szCs w:val="22"/>
                <w:lang w:val="lv-LV"/>
              </w:rPr>
            </w:pPr>
            <w:r w:rsidRPr="00E5264E">
              <w:rPr>
                <w:sz w:val="22"/>
                <w:szCs w:val="22"/>
                <w:lang w:val="lv-LV"/>
              </w:rPr>
              <w:t>kompl.</w:t>
            </w:r>
          </w:p>
        </w:tc>
        <w:tc>
          <w:tcPr>
            <w:tcW w:w="730" w:type="pct"/>
            <w:tcBorders>
              <w:top w:val="nil"/>
              <w:left w:val="nil"/>
              <w:bottom w:val="single" w:sz="4" w:space="0" w:color="auto"/>
              <w:right w:val="single" w:sz="4" w:space="0" w:color="auto"/>
            </w:tcBorders>
            <w:vAlign w:val="center"/>
          </w:tcPr>
          <w:p w14:paraId="0025866F" w14:textId="77777777" w:rsidR="00E225B8" w:rsidRPr="00E5264E" w:rsidRDefault="00E225B8" w:rsidP="00E5264E">
            <w:pPr>
              <w:jc w:val="center"/>
              <w:rPr>
                <w:sz w:val="22"/>
                <w:szCs w:val="22"/>
                <w:lang w:val="lv-LV"/>
              </w:rPr>
            </w:pPr>
            <w:r w:rsidRPr="00E5264E">
              <w:rPr>
                <w:sz w:val="22"/>
                <w:szCs w:val="22"/>
                <w:lang w:val="lv-LV"/>
              </w:rPr>
              <w:t>1</w:t>
            </w:r>
          </w:p>
        </w:tc>
      </w:tr>
      <w:tr w:rsidR="00E225B8" w:rsidRPr="00E5264E" w14:paraId="0DBB9DAB" w14:textId="77777777" w:rsidTr="00E5264E">
        <w:trPr>
          <w:trHeight w:val="285"/>
          <w:jc w:val="center"/>
        </w:trPr>
        <w:tc>
          <w:tcPr>
            <w:tcW w:w="589" w:type="pct"/>
            <w:tcBorders>
              <w:top w:val="nil"/>
              <w:left w:val="single" w:sz="4" w:space="0" w:color="auto"/>
              <w:bottom w:val="single" w:sz="4" w:space="0" w:color="auto"/>
              <w:right w:val="single" w:sz="4" w:space="0" w:color="auto"/>
            </w:tcBorders>
            <w:vAlign w:val="center"/>
          </w:tcPr>
          <w:p w14:paraId="1D006830" w14:textId="77777777" w:rsidR="00E225B8" w:rsidRPr="00E5264E" w:rsidRDefault="00E225B8" w:rsidP="00E5264E">
            <w:pPr>
              <w:pStyle w:val="ListParagraph"/>
              <w:numPr>
                <w:ilvl w:val="0"/>
                <w:numId w:val="41"/>
              </w:numPr>
              <w:ind w:left="0" w:right="39" w:firstLine="0"/>
              <w:contextualSpacing/>
              <w:jc w:val="center"/>
              <w:rPr>
                <w:sz w:val="22"/>
                <w:szCs w:val="22"/>
                <w:lang w:val="lv-LV"/>
              </w:rPr>
            </w:pPr>
          </w:p>
        </w:tc>
        <w:tc>
          <w:tcPr>
            <w:tcW w:w="2906" w:type="pct"/>
            <w:tcBorders>
              <w:top w:val="nil"/>
              <w:left w:val="nil"/>
              <w:bottom w:val="single" w:sz="4" w:space="0" w:color="auto"/>
              <w:right w:val="single" w:sz="4" w:space="0" w:color="auto"/>
            </w:tcBorders>
            <w:vAlign w:val="center"/>
          </w:tcPr>
          <w:p w14:paraId="33A9C51E" w14:textId="77777777" w:rsidR="00E225B8" w:rsidRPr="00E5264E" w:rsidRDefault="00E225B8" w:rsidP="00E5264E">
            <w:pPr>
              <w:jc w:val="both"/>
              <w:rPr>
                <w:sz w:val="22"/>
                <w:szCs w:val="22"/>
                <w:lang w:val="lv-LV"/>
              </w:rPr>
            </w:pPr>
            <w:r w:rsidRPr="00E5264E">
              <w:rPr>
                <w:sz w:val="22"/>
                <w:szCs w:val="22"/>
                <w:lang w:val="lv-LV"/>
              </w:rPr>
              <w:t xml:space="preserve">Teritorijas labiekārtošana </w:t>
            </w:r>
          </w:p>
        </w:tc>
        <w:tc>
          <w:tcPr>
            <w:tcW w:w="775" w:type="pct"/>
            <w:tcBorders>
              <w:top w:val="nil"/>
              <w:left w:val="nil"/>
              <w:bottom w:val="single" w:sz="4" w:space="0" w:color="auto"/>
              <w:right w:val="single" w:sz="4" w:space="0" w:color="auto"/>
            </w:tcBorders>
            <w:vAlign w:val="center"/>
          </w:tcPr>
          <w:p w14:paraId="12FBD4E9" w14:textId="77777777" w:rsidR="00E225B8" w:rsidRPr="00E5264E" w:rsidRDefault="00135AE2" w:rsidP="00E5264E">
            <w:pPr>
              <w:jc w:val="center"/>
              <w:rPr>
                <w:sz w:val="22"/>
                <w:szCs w:val="22"/>
                <w:lang w:val="lv-LV"/>
              </w:rPr>
            </w:pPr>
            <w:r w:rsidRPr="00E5264E">
              <w:rPr>
                <w:sz w:val="22"/>
                <w:szCs w:val="22"/>
                <w:lang w:val="lv-LV"/>
              </w:rPr>
              <w:t>kompl.</w:t>
            </w:r>
          </w:p>
        </w:tc>
        <w:tc>
          <w:tcPr>
            <w:tcW w:w="730" w:type="pct"/>
            <w:tcBorders>
              <w:top w:val="nil"/>
              <w:left w:val="nil"/>
              <w:bottom w:val="single" w:sz="4" w:space="0" w:color="auto"/>
              <w:right w:val="single" w:sz="4" w:space="0" w:color="auto"/>
            </w:tcBorders>
            <w:vAlign w:val="center"/>
          </w:tcPr>
          <w:p w14:paraId="6223AD48" w14:textId="77777777" w:rsidR="00E225B8" w:rsidRPr="00E5264E" w:rsidRDefault="00135AE2" w:rsidP="00E5264E">
            <w:pPr>
              <w:jc w:val="center"/>
              <w:rPr>
                <w:sz w:val="22"/>
                <w:szCs w:val="22"/>
                <w:lang w:val="lv-LV"/>
              </w:rPr>
            </w:pPr>
            <w:r w:rsidRPr="00E5264E">
              <w:rPr>
                <w:sz w:val="22"/>
                <w:szCs w:val="22"/>
                <w:lang w:val="lv-LV"/>
              </w:rPr>
              <w:t>1</w:t>
            </w:r>
          </w:p>
        </w:tc>
      </w:tr>
    </w:tbl>
    <w:p w14:paraId="719C5BEB" w14:textId="77777777" w:rsidR="00E225B8" w:rsidRPr="00E5264E" w:rsidRDefault="00E225B8" w:rsidP="00E5264E">
      <w:pPr>
        <w:ind w:left="720"/>
        <w:rPr>
          <w:sz w:val="22"/>
          <w:szCs w:val="22"/>
          <w:lang w:val="lv-LV"/>
        </w:rPr>
      </w:pPr>
    </w:p>
    <w:p w14:paraId="167F4C6C" w14:textId="77777777" w:rsidR="00E225B8" w:rsidRPr="00E5264E" w:rsidRDefault="00E225B8" w:rsidP="00E5264E">
      <w:pPr>
        <w:jc w:val="right"/>
        <w:rPr>
          <w:sz w:val="22"/>
          <w:szCs w:val="22"/>
          <w:lang w:val="lv-LV"/>
        </w:rPr>
      </w:pPr>
    </w:p>
    <w:p w14:paraId="2CA37D10" w14:textId="77777777" w:rsidR="00E225B8" w:rsidRPr="00E5264E" w:rsidRDefault="00E225B8" w:rsidP="00E5264E">
      <w:pPr>
        <w:pStyle w:val="ListParagraph"/>
        <w:numPr>
          <w:ilvl w:val="0"/>
          <w:numId w:val="37"/>
        </w:numPr>
        <w:jc w:val="both"/>
        <w:rPr>
          <w:b/>
          <w:bCs/>
          <w:sz w:val="22"/>
          <w:szCs w:val="22"/>
          <w:lang w:val="lv-LV"/>
        </w:rPr>
      </w:pPr>
      <w:r w:rsidRPr="00E5264E">
        <w:rPr>
          <w:b/>
          <w:bCs/>
          <w:sz w:val="22"/>
          <w:szCs w:val="22"/>
          <w:lang w:val="lv-LV"/>
        </w:rPr>
        <w:t>Projektēšanas uzdevums:</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2977"/>
        <w:gridCol w:w="647"/>
        <w:gridCol w:w="1710"/>
        <w:gridCol w:w="1710"/>
        <w:gridCol w:w="1744"/>
      </w:tblGrid>
      <w:tr w:rsidR="00E225B8" w:rsidRPr="006F271F" w14:paraId="09B7792B" w14:textId="77777777" w:rsidTr="002644EF">
        <w:trPr>
          <w:cantSplit/>
          <w:trHeight w:val="251"/>
        </w:trPr>
        <w:tc>
          <w:tcPr>
            <w:tcW w:w="918" w:type="dxa"/>
            <w:vAlign w:val="center"/>
          </w:tcPr>
          <w:p w14:paraId="1701A0A3" w14:textId="77777777" w:rsidR="00E225B8" w:rsidRPr="00E5264E" w:rsidRDefault="00E225B8" w:rsidP="00E5264E">
            <w:pPr>
              <w:pStyle w:val="ListParagraph"/>
              <w:numPr>
                <w:ilvl w:val="0"/>
                <w:numId w:val="33"/>
              </w:numPr>
              <w:contextualSpacing/>
              <w:jc w:val="center"/>
              <w:rPr>
                <w:sz w:val="22"/>
                <w:szCs w:val="22"/>
                <w:lang w:val="lv-LV"/>
              </w:rPr>
            </w:pPr>
          </w:p>
        </w:tc>
        <w:tc>
          <w:tcPr>
            <w:tcW w:w="2977" w:type="dxa"/>
            <w:vAlign w:val="center"/>
          </w:tcPr>
          <w:p w14:paraId="347C4E2E" w14:textId="77777777" w:rsidR="00E225B8" w:rsidRPr="00E5264E" w:rsidRDefault="00E225B8" w:rsidP="00E5264E">
            <w:pPr>
              <w:rPr>
                <w:sz w:val="22"/>
                <w:szCs w:val="22"/>
                <w:lang w:val="lv-LV"/>
              </w:rPr>
            </w:pPr>
            <w:r w:rsidRPr="00E5264E">
              <w:rPr>
                <w:sz w:val="22"/>
                <w:szCs w:val="22"/>
                <w:lang w:val="lv-LV"/>
              </w:rPr>
              <w:t>Objekta nosaukums</w:t>
            </w:r>
          </w:p>
        </w:tc>
        <w:tc>
          <w:tcPr>
            <w:tcW w:w="5811" w:type="dxa"/>
            <w:gridSpan w:val="4"/>
            <w:tcBorders>
              <w:bottom w:val="single" w:sz="4" w:space="0" w:color="auto"/>
            </w:tcBorders>
            <w:vAlign w:val="center"/>
          </w:tcPr>
          <w:p w14:paraId="1FD000B2" w14:textId="77777777" w:rsidR="00E225B8" w:rsidRPr="00E5264E" w:rsidRDefault="00E225B8" w:rsidP="00E5264E">
            <w:pPr>
              <w:rPr>
                <w:sz w:val="22"/>
                <w:szCs w:val="22"/>
                <w:lang w:val="lv-LV"/>
              </w:rPr>
            </w:pPr>
            <w:r w:rsidRPr="00E5264E">
              <w:rPr>
                <w:sz w:val="22"/>
                <w:szCs w:val="22"/>
                <w:lang w:val="lv-LV"/>
              </w:rPr>
              <w:t xml:space="preserve">“Videonovērošanas sistēmas paplašināšana Daugavpils pilsētā, </w:t>
            </w:r>
            <w:r w:rsidR="00585874" w:rsidRPr="00E5264E">
              <w:rPr>
                <w:sz w:val="22"/>
                <w:szCs w:val="22"/>
                <w:lang w:val="lv-LV"/>
              </w:rPr>
              <w:t>Imantas un Cietokšņa</w:t>
            </w:r>
            <w:r w:rsidRPr="00E5264E">
              <w:rPr>
                <w:sz w:val="22"/>
                <w:szCs w:val="22"/>
                <w:lang w:val="lv-LV"/>
              </w:rPr>
              <w:t xml:space="preserve"> ielu krustojums”</w:t>
            </w:r>
          </w:p>
        </w:tc>
      </w:tr>
      <w:tr w:rsidR="00E225B8" w:rsidRPr="00E5264E" w14:paraId="73114555" w14:textId="77777777" w:rsidTr="002644EF">
        <w:trPr>
          <w:cantSplit/>
          <w:trHeight w:val="121"/>
        </w:trPr>
        <w:tc>
          <w:tcPr>
            <w:tcW w:w="918" w:type="dxa"/>
            <w:vAlign w:val="center"/>
          </w:tcPr>
          <w:p w14:paraId="5EB02B8E" w14:textId="77777777" w:rsidR="00E225B8" w:rsidRPr="00E5264E" w:rsidRDefault="00E225B8" w:rsidP="00E5264E">
            <w:pPr>
              <w:pStyle w:val="ListParagraph"/>
              <w:numPr>
                <w:ilvl w:val="0"/>
                <w:numId w:val="33"/>
              </w:numPr>
              <w:contextualSpacing/>
              <w:jc w:val="center"/>
              <w:rPr>
                <w:sz w:val="22"/>
                <w:szCs w:val="22"/>
                <w:lang w:val="lv-LV"/>
              </w:rPr>
            </w:pPr>
          </w:p>
        </w:tc>
        <w:tc>
          <w:tcPr>
            <w:tcW w:w="2977" w:type="dxa"/>
            <w:tcBorders>
              <w:bottom w:val="single" w:sz="4" w:space="0" w:color="auto"/>
              <w:right w:val="single" w:sz="4" w:space="0" w:color="auto"/>
            </w:tcBorders>
            <w:vAlign w:val="center"/>
          </w:tcPr>
          <w:p w14:paraId="2783C49F" w14:textId="77777777" w:rsidR="00E225B8" w:rsidRPr="00E5264E" w:rsidRDefault="00E225B8" w:rsidP="00E5264E">
            <w:pPr>
              <w:rPr>
                <w:sz w:val="22"/>
                <w:szCs w:val="22"/>
                <w:lang w:val="lv-LV"/>
              </w:rPr>
            </w:pPr>
            <w:r w:rsidRPr="00E5264E">
              <w:rPr>
                <w:sz w:val="22"/>
                <w:szCs w:val="22"/>
                <w:lang w:val="lv-LV"/>
              </w:rPr>
              <w:t>Objekta adrese</w:t>
            </w: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051AE008" w14:textId="77777777" w:rsidR="00E225B8" w:rsidRPr="00E5264E" w:rsidRDefault="00E225B8" w:rsidP="00E5264E">
            <w:pPr>
              <w:rPr>
                <w:sz w:val="22"/>
                <w:szCs w:val="22"/>
                <w:lang w:val="lv-LV"/>
              </w:rPr>
            </w:pPr>
            <w:r w:rsidRPr="00E5264E">
              <w:rPr>
                <w:sz w:val="22"/>
                <w:szCs w:val="22"/>
                <w:lang w:val="lv-LV"/>
              </w:rPr>
              <w:t xml:space="preserve">Daugavpils, </w:t>
            </w:r>
            <w:r w:rsidR="00585874" w:rsidRPr="00E5264E">
              <w:rPr>
                <w:sz w:val="22"/>
                <w:szCs w:val="22"/>
                <w:lang w:val="lv-LV"/>
              </w:rPr>
              <w:t xml:space="preserve">Imantas un </w:t>
            </w:r>
            <w:r w:rsidR="00ED39D1" w:rsidRPr="00E5264E">
              <w:rPr>
                <w:sz w:val="22"/>
                <w:szCs w:val="22"/>
                <w:lang w:val="lv-LV"/>
              </w:rPr>
              <w:t>Cietokšņa</w:t>
            </w:r>
            <w:r w:rsidRPr="00E5264E">
              <w:rPr>
                <w:sz w:val="22"/>
                <w:szCs w:val="22"/>
                <w:lang w:val="lv-LV"/>
              </w:rPr>
              <w:t xml:space="preserve"> ielu krustojums</w:t>
            </w:r>
          </w:p>
        </w:tc>
      </w:tr>
      <w:tr w:rsidR="00E225B8" w:rsidRPr="00E5264E" w14:paraId="55374B69" w14:textId="77777777" w:rsidTr="002644EF">
        <w:trPr>
          <w:cantSplit/>
        </w:trPr>
        <w:tc>
          <w:tcPr>
            <w:tcW w:w="918" w:type="dxa"/>
            <w:vAlign w:val="center"/>
          </w:tcPr>
          <w:p w14:paraId="789DB115" w14:textId="77777777" w:rsidR="00E225B8" w:rsidRPr="00E5264E" w:rsidRDefault="00E225B8" w:rsidP="00E5264E">
            <w:pPr>
              <w:pStyle w:val="ListParagraph"/>
              <w:numPr>
                <w:ilvl w:val="0"/>
                <w:numId w:val="33"/>
              </w:numPr>
              <w:contextualSpacing/>
              <w:jc w:val="center"/>
              <w:rPr>
                <w:sz w:val="22"/>
                <w:szCs w:val="22"/>
                <w:lang w:val="lv-LV"/>
              </w:rPr>
            </w:pPr>
          </w:p>
        </w:tc>
        <w:tc>
          <w:tcPr>
            <w:tcW w:w="2977" w:type="dxa"/>
            <w:tcBorders>
              <w:right w:val="single" w:sz="4" w:space="0" w:color="auto"/>
            </w:tcBorders>
            <w:vAlign w:val="center"/>
          </w:tcPr>
          <w:p w14:paraId="549F5F59" w14:textId="77777777" w:rsidR="00E225B8" w:rsidRPr="00E5264E" w:rsidRDefault="00E225B8" w:rsidP="00E5264E">
            <w:pPr>
              <w:rPr>
                <w:sz w:val="22"/>
                <w:szCs w:val="22"/>
                <w:lang w:val="lv-LV"/>
              </w:rPr>
            </w:pPr>
            <w:r w:rsidRPr="00E5264E">
              <w:rPr>
                <w:sz w:val="22"/>
                <w:szCs w:val="22"/>
                <w:lang w:val="lv-LV"/>
              </w:rPr>
              <w:t>Zemes kadastra apzīmējums</w:t>
            </w:r>
          </w:p>
        </w:tc>
        <w:tc>
          <w:tcPr>
            <w:tcW w:w="5811" w:type="dxa"/>
            <w:gridSpan w:val="4"/>
            <w:tcBorders>
              <w:top w:val="single" w:sz="4" w:space="0" w:color="auto"/>
              <w:left w:val="single" w:sz="4" w:space="0" w:color="auto"/>
              <w:bottom w:val="dotted" w:sz="4" w:space="0" w:color="auto"/>
              <w:right w:val="single" w:sz="4" w:space="0" w:color="auto"/>
            </w:tcBorders>
            <w:vAlign w:val="center"/>
          </w:tcPr>
          <w:p w14:paraId="0119C8C1" w14:textId="134637BF" w:rsidR="00E225B8" w:rsidRPr="006F271F" w:rsidRDefault="00E225B8" w:rsidP="00E5264E">
            <w:pPr>
              <w:rPr>
                <w:b/>
                <w:sz w:val="22"/>
                <w:szCs w:val="22"/>
                <w:highlight w:val="red"/>
                <w:lang w:val="lv-LV"/>
              </w:rPr>
            </w:pPr>
            <w:r w:rsidRPr="00DC2708">
              <w:rPr>
                <w:b/>
                <w:bCs/>
                <w:sz w:val="22"/>
                <w:szCs w:val="22"/>
                <w:lang w:val="lv-LV" w:eastAsia="lv-LV"/>
              </w:rPr>
              <w:t>050000</w:t>
            </w:r>
            <w:r w:rsidR="00601E56" w:rsidRPr="00DC2708">
              <w:rPr>
                <w:b/>
                <w:bCs/>
                <w:sz w:val="22"/>
                <w:szCs w:val="22"/>
                <w:lang w:val="lv-LV" w:eastAsia="lv-LV"/>
              </w:rPr>
              <w:t>14908</w:t>
            </w:r>
            <w:r w:rsidR="004149EE" w:rsidRPr="00DC2708">
              <w:rPr>
                <w:b/>
                <w:bCs/>
                <w:sz w:val="22"/>
                <w:szCs w:val="22"/>
                <w:lang w:val="lv-LV" w:eastAsia="lv-LV"/>
              </w:rPr>
              <w:t>, 05000014005</w:t>
            </w:r>
            <w:r w:rsidR="00390D21" w:rsidRPr="00DC2708">
              <w:rPr>
                <w:b/>
                <w:bCs/>
                <w:sz w:val="22"/>
                <w:szCs w:val="22"/>
                <w:lang w:val="lv-LV" w:eastAsia="lv-LV"/>
              </w:rPr>
              <w:t>, 050000</w:t>
            </w:r>
            <w:r w:rsidR="006F271F" w:rsidRPr="00DC2708">
              <w:rPr>
                <w:b/>
                <w:bCs/>
                <w:sz w:val="22"/>
                <w:szCs w:val="22"/>
                <w:lang w:val="lv-LV" w:eastAsia="lv-LV"/>
              </w:rPr>
              <w:t>15207</w:t>
            </w:r>
          </w:p>
        </w:tc>
      </w:tr>
      <w:tr w:rsidR="00E225B8" w:rsidRPr="00E5264E" w14:paraId="691C9532" w14:textId="77777777" w:rsidTr="002644EF">
        <w:trPr>
          <w:cantSplit/>
        </w:trPr>
        <w:tc>
          <w:tcPr>
            <w:tcW w:w="918" w:type="dxa"/>
            <w:vMerge w:val="restart"/>
            <w:vAlign w:val="center"/>
          </w:tcPr>
          <w:p w14:paraId="4554D6EF" w14:textId="77777777" w:rsidR="00E225B8" w:rsidRPr="00E5264E" w:rsidRDefault="00E225B8" w:rsidP="00E5264E">
            <w:pPr>
              <w:pStyle w:val="ListParagraph"/>
              <w:numPr>
                <w:ilvl w:val="0"/>
                <w:numId w:val="33"/>
              </w:numPr>
              <w:contextualSpacing/>
              <w:jc w:val="center"/>
              <w:rPr>
                <w:sz w:val="22"/>
                <w:szCs w:val="22"/>
                <w:lang w:val="lv-LV"/>
              </w:rPr>
            </w:pPr>
          </w:p>
        </w:tc>
        <w:tc>
          <w:tcPr>
            <w:tcW w:w="2977" w:type="dxa"/>
            <w:vMerge w:val="restart"/>
            <w:tcBorders>
              <w:right w:val="single" w:sz="4" w:space="0" w:color="auto"/>
            </w:tcBorders>
            <w:vAlign w:val="center"/>
          </w:tcPr>
          <w:p w14:paraId="62C66152" w14:textId="77777777" w:rsidR="00E225B8" w:rsidRPr="00E5264E" w:rsidRDefault="00E225B8" w:rsidP="00E5264E">
            <w:pPr>
              <w:rPr>
                <w:sz w:val="22"/>
                <w:szCs w:val="22"/>
                <w:lang w:val="lv-LV"/>
              </w:rPr>
            </w:pPr>
            <w:r w:rsidRPr="00E5264E">
              <w:rPr>
                <w:sz w:val="22"/>
                <w:szCs w:val="22"/>
                <w:lang w:val="lv-LV"/>
              </w:rPr>
              <w:t>Būves veids</w:t>
            </w:r>
          </w:p>
        </w:tc>
        <w:tc>
          <w:tcPr>
            <w:tcW w:w="2357" w:type="dxa"/>
            <w:gridSpan w:val="2"/>
            <w:tcBorders>
              <w:top w:val="single" w:sz="4" w:space="0" w:color="auto"/>
              <w:left w:val="single" w:sz="4" w:space="0" w:color="auto"/>
              <w:bottom w:val="single" w:sz="4" w:space="0" w:color="auto"/>
              <w:right w:val="single" w:sz="4" w:space="0" w:color="auto"/>
            </w:tcBorders>
            <w:vAlign w:val="center"/>
          </w:tcPr>
          <w:p w14:paraId="6F90601A" w14:textId="77777777" w:rsidR="00E225B8" w:rsidRPr="00E5264E" w:rsidRDefault="00E225B8" w:rsidP="00E5264E">
            <w:pPr>
              <w:jc w:val="center"/>
              <w:rPr>
                <w:sz w:val="22"/>
                <w:szCs w:val="22"/>
                <w:lang w:val="lv-LV"/>
              </w:rPr>
            </w:pPr>
            <w:r w:rsidRPr="00E5264E">
              <w:rPr>
                <w:sz w:val="22"/>
                <w:szCs w:val="22"/>
                <w:lang w:val="lv-LV"/>
              </w:rPr>
              <w:t>jaunbūve</w:t>
            </w:r>
          </w:p>
        </w:tc>
        <w:tc>
          <w:tcPr>
            <w:tcW w:w="1710" w:type="dxa"/>
            <w:tcBorders>
              <w:top w:val="single" w:sz="4" w:space="0" w:color="auto"/>
              <w:left w:val="single" w:sz="4" w:space="0" w:color="auto"/>
              <w:bottom w:val="single" w:sz="4" w:space="0" w:color="auto"/>
              <w:right w:val="single" w:sz="4" w:space="0" w:color="auto"/>
            </w:tcBorders>
            <w:vAlign w:val="center"/>
          </w:tcPr>
          <w:p w14:paraId="10C3B312" w14:textId="77777777" w:rsidR="00E225B8" w:rsidRPr="00E5264E" w:rsidRDefault="00E225B8" w:rsidP="00E5264E">
            <w:pPr>
              <w:ind w:left="-168" w:right="-168"/>
              <w:jc w:val="center"/>
              <w:rPr>
                <w:sz w:val="22"/>
                <w:szCs w:val="22"/>
                <w:lang w:val="lv-LV"/>
              </w:rPr>
            </w:pPr>
            <w:r w:rsidRPr="00E5264E">
              <w:rPr>
                <w:sz w:val="22"/>
                <w:szCs w:val="22"/>
                <w:lang w:val="lv-LV"/>
              </w:rPr>
              <w:t>atjaunošana</w:t>
            </w:r>
          </w:p>
        </w:tc>
        <w:tc>
          <w:tcPr>
            <w:tcW w:w="1744" w:type="dxa"/>
            <w:tcBorders>
              <w:top w:val="single" w:sz="4" w:space="0" w:color="auto"/>
              <w:left w:val="single" w:sz="4" w:space="0" w:color="auto"/>
              <w:bottom w:val="single" w:sz="4" w:space="0" w:color="auto"/>
              <w:right w:val="single" w:sz="4" w:space="0" w:color="auto"/>
            </w:tcBorders>
            <w:vAlign w:val="center"/>
          </w:tcPr>
          <w:p w14:paraId="3EB96320" w14:textId="77777777" w:rsidR="00E225B8" w:rsidRPr="00E5264E" w:rsidRDefault="00E225B8" w:rsidP="00E5264E">
            <w:pPr>
              <w:jc w:val="center"/>
              <w:rPr>
                <w:sz w:val="22"/>
                <w:szCs w:val="22"/>
                <w:lang w:val="lv-LV"/>
              </w:rPr>
            </w:pPr>
            <w:r w:rsidRPr="00E5264E">
              <w:rPr>
                <w:sz w:val="22"/>
                <w:szCs w:val="22"/>
                <w:lang w:val="lv-LV"/>
              </w:rPr>
              <w:t>pārbūve</w:t>
            </w:r>
          </w:p>
        </w:tc>
      </w:tr>
      <w:tr w:rsidR="00E225B8" w:rsidRPr="00E5264E" w14:paraId="29B530E3" w14:textId="77777777" w:rsidTr="002644EF">
        <w:trPr>
          <w:cantSplit/>
        </w:trPr>
        <w:tc>
          <w:tcPr>
            <w:tcW w:w="918" w:type="dxa"/>
            <w:vMerge/>
            <w:vAlign w:val="center"/>
          </w:tcPr>
          <w:p w14:paraId="08947F73" w14:textId="77777777" w:rsidR="00E225B8" w:rsidRPr="00E5264E" w:rsidRDefault="00E225B8" w:rsidP="00E5264E">
            <w:pPr>
              <w:pStyle w:val="ListParagraph"/>
              <w:numPr>
                <w:ilvl w:val="0"/>
                <w:numId w:val="33"/>
              </w:numPr>
              <w:contextualSpacing/>
              <w:jc w:val="center"/>
              <w:rPr>
                <w:sz w:val="22"/>
                <w:szCs w:val="22"/>
                <w:lang w:val="lv-LV"/>
              </w:rPr>
            </w:pPr>
          </w:p>
        </w:tc>
        <w:tc>
          <w:tcPr>
            <w:tcW w:w="2977" w:type="dxa"/>
            <w:vMerge/>
            <w:tcBorders>
              <w:right w:val="single" w:sz="4" w:space="0" w:color="auto"/>
            </w:tcBorders>
            <w:vAlign w:val="center"/>
          </w:tcPr>
          <w:p w14:paraId="43EA21EA" w14:textId="77777777" w:rsidR="00E225B8" w:rsidRPr="00E5264E" w:rsidRDefault="00E225B8" w:rsidP="00E5264E">
            <w:pPr>
              <w:rPr>
                <w:sz w:val="22"/>
                <w:szCs w:val="22"/>
                <w:lang w:val="lv-LV"/>
              </w:rPr>
            </w:pPr>
          </w:p>
        </w:tc>
        <w:tc>
          <w:tcPr>
            <w:tcW w:w="2357" w:type="dxa"/>
            <w:gridSpan w:val="2"/>
            <w:tcBorders>
              <w:top w:val="single" w:sz="4" w:space="0" w:color="auto"/>
              <w:left w:val="single" w:sz="4" w:space="0" w:color="auto"/>
              <w:bottom w:val="single" w:sz="4" w:space="0" w:color="auto"/>
              <w:right w:val="single" w:sz="4" w:space="0" w:color="auto"/>
            </w:tcBorders>
            <w:vAlign w:val="center"/>
          </w:tcPr>
          <w:p w14:paraId="0823DE42" w14:textId="77777777" w:rsidR="00E225B8" w:rsidRPr="00E5264E" w:rsidRDefault="00E225B8" w:rsidP="00E5264E">
            <w:pPr>
              <w:jc w:val="center"/>
              <w:rPr>
                <w:sz w:val="22"/>
                <w:szCs w:val="22"/>
                <w:lang w:val="lv-LV"/>
              </w:rPr>
            </w:pPr>
            <w:r w:rsidRPr="00E5264E">
              <w:rPr>
                <w:sz w:val="22"/>
                <w:szCs w:val="22"/>
                <w:lang w:val="lv-LV"/>
              </w:rPr>
              <w:t>X</w:t>
            </w:r>
          </w:p>
        </w:tc>
        <w:tc>
          <w:tcPr>
            <w:tcW w:w="1710" w:type="dxa"/>
            <w:tcBorders>
              <w:top w:val="single" w:sz="4" w:space="0" w:color="auto"/>
              <w:left w:val="single" w:sz="4" w:space="0" w:color="auto"/>
              <w:bottom w:val="single" w:sz="4" w:space="0" w:color="auto"/>
              <w:right w:val="single" w:sz="4" w:space="0" w:color="auto"/>
            </w:tcBorders>
            <w:vAlign w:val="center"/>
          </w:tcPr>
          <w:p w14:paraId="6312520E" w14:textId="77777777" w:rsidR="00E225B8" w:rsidRPr="00E5264E" w:rsidRDefault="00E225B8" w:rsidP="00E5264E">
            <w:pPr>
              <w:jc w:val="center"/>
              <w:rPr>
                <w:sz w:val="22"/>
                <w:szCs w:val="22"/>
                <w:lang w:val="lv-LV"/>
              </w:rPr>
            </w:pPr>
          </w:p>
        </w:tc>
        <w:tc>
          <w:tcPr>
            <w:tcW w:w="1744" w:type="dxa"/>
            <w:tcBorders>
              <w:top w:val="single" w:sz="4" w:space="0" w:color="auto"/>
              <w:left w:val="single" w:sz="4" w:space="0" w:color="auto"/>
              <w:bottom w:val="single" w:sz="4" w:space="0" w:color="auto"/>
              <w:right w:val="single" w:sz="4" w:space="0" w:color="auto"/>
            </w:tcBorders>
            <w:vAlign w:val="center"/>
          </w:tcPr>
          <w:p w14:paraId="50E2D93F" w14:textId="77777777" w:rsidR="00E225B8" w:rsidRPr="00E5264E" w:rsidRDefault="00E225B8" w:rsidP="00E5264E">
            <w:pPr>
              <w:jc w:val="center"/>
              <w:rPr>
                <w:b/>
                <w:sz w:val="22"/>
                <w:szCs w:val="22"/>
                <w:lang w:val="lv-LV"/>
              </w:rPr>
            </w:pPr>
          </w:p>
        </w:tc>
      </w:tr>
      <w:tr w:rsidR="00E225B8" w:rsidRPr="00E5264E" w14:paraId="3F17B30D" w14:textId="77777777" w:rsidTr="002644EF">
        <w:trPr>
          <w:cantSplit/>
        </w:trPr>
        <w:tc>
          <w:tcPr>
            <w:tcW w:w="918" w:type="dxa"/>
            <w:vAlign w:val="center"/>
          </w:tcPr>
          <w:p w14:paraId="272136A1" w14:textId="77777777" w:rsidR="00E225B8" w:rsidRPr="00E5264E" w:rsidRDefault="00E225B8" w:rsidP="00E5264E">
            <w:pPr>
              <w:pStyle w:val="ListParagraph"/>
              <w:numPr>
                <w:ilvl w:val="0"/>
                <w:numId w:val="33"/>
              </w:numPr>
              <w:contextualSpacing/>
              <w:jc w:val="center"/>
              <w:rPr>
                <w:sz w:val="22"/>
                <w:szCs w:val="22"/>
                <w:lang w:val="lv-LV"/>
              </w:rPr>
            </w:pPr>
          </w:p>
        </w:tc>
        <w:tc>
          <w:tcPr>
            <w:tcW w:w="2977" w:type="dxa"/>
            <w:vAlign w:val="center"/>
          </w:tcPr>
          <w:p w14:paraId="403980E0" w14:textId="77777777" w:rsidR="00E225B8" w:rsidRPr="00E5264E" w:rsidRDefault="00E225B8" w:rsidP="00E5264E">
            <w:pPr>
              <w:rPr>
                <w:sz w:val="22"/>
                <w:szCs w:val="22"/>
                <w:lang w:val="lv-LV"/>
              </w:rPr>
            </w:pPr>
            <w:r w:rsidRPr="00E5264E">
              <w:rPr>
                <w:sz w:val="22"/>
                <w:szCs w:val="22"/>
                <w:lang w:val="lv-LV"/>
              </w:rPr>
              <w:t>Pasūtītājs</w:t>
            </w:r>
          </w:p>
        </w:tc>
        <w:tc>
          <w:tcPr>
            <w:tcW w:w="5811" w:type="dxa"/>
            <w:gridSpan w:val="4"/>
            <w:vAlign w:val="center"/>
          </w:tcPr>
          <w:p w14:paraId="7911E8AA" w14:textId="77777777" w:rsidR="00E225B8" w:rsidRPr="00E5264E" w:rsidRDefault="00E225B8" w:rsidP="00E5264E">
            <w:pPr>
              <w:rPr>
                <w:sz w:val="22"/>
                <w:szCs w:val="22"/>
                <w:highlight w:val="yellow"/>
                <w:lang w:val="lv-LV"/>
              </w:rPr>
            </w:pPr>
            <w:r w:rsidRPr="00E5264E">
              <w:rPr>
                <w:sz w:val="22"/>
                <w:szCs w:val="22"/>
                <w:lang w:val="lv-LV"/>
              </w:rPr>
              <w:t>Daugavpils valstspilsētas pašvaldība</w:t>
            </w:r>
          </w:p>
        </w:tc>
      </w:tr>
      <w:tr w:rsidR="00E225B8" w:rsidRPr="006F271F" w14:paraId="547C381A" w14:textId="77777777" w:rsidTr="002644EF">
        <w:trPr>
          <w:cantSplit/>
        </w:trPr>
        <w:tc>
          <w:tcPr>
            <w:tcW w:w="918" w:type="dxa"/>
            <w:vAlign w:val="center"/>
          </w:tcPr>
          <w:p w14:paraId="0B3CC5C7" w14:textId="77777777" w:rsidR="00E225B8" w:rsidRPr="00E5264E" w:rsidRDefault="00E225B8" w:rsidP="00E5264E">
            <w:pPr>
              <w:pStyle w:val="ListParagraph"/>
              <w:numPr>
                <w:ilvl w:val="0"/>
                <w:numId w:val="33"/>
              </w:numPr>
              <w:contextualSpacing/>
              <w:jc w:val="center"/>
              <w:rPr>
                <w:sz w:val="22"/>
                <w:szCs w:val="22"/>
                <w:lang w:val="lv-LV"/>
              </w:rPr>
            </w:pPr>
          </w:p>
        </w:tc>
        <w:tc>
          <w:tcPr>
            <w:tcW w:w="2977" w:type="dxa"/>
            <w:vAlign w:val="center"/>
          </w:tcPr>
          <w:p w14:paraId="357C24C8" w14:textId="77777777" w:rsidR="00E225B8" w:rsidRPr="00E5264E" w:rsidRDefault="00E225B8" w:rsidP="00E5264E">
            <w:pPr>
              <w:rPr>
                <w:sz w:val="22"/>
                <w:szCs w:val="22"/>
                <w:lang w:val="lv-LV"/>
              </w:rPr>
            </w:pPr>
            <w:r w:rsidRPr="00E5264E">
              <w:rPr>
                <w:sz w:val="22"/>
                <w:szCs w:val="22"/>
                <w:lang w:val="lv-LV"/>
              </w:rPr>
              <w:t>Pasūtītāja atbild. pārstāvis, tālr.nr.</w:t>
            </w:r>
          </w:p>
        </w:tc>
        <w:tc>
          <w:tcPr>
            <w:tcW w:w="5811" w:type="dxa"/>
            <w:gridSpan w:val="4"/>
            <w:vAlign w:val="center"/>
          </w:tcPr>
          <w:p w14:paraId="769BDD0D" w14:textId="77777777" w:rsidR="00E225B8" w:rsidRPr="00E5264E" w:rsidRDefault="00E225B8" w:rsidP="00E5264E">
            <w:pPr>
              <w:rPr>
                <w:sz w:val="22"/>
                <w:szCs w:val="22"/>
                <w:lang w:val="lv-LV"/>
              </w:rPr>
            </w:pPr>
            <w:r w:rsidRPr="00E5264E">
              <w:rPr>
                <w:sz w:val="22"/>
                <w:szCs w:val="22"/>
                <w:lang w:val="lv-LV"/>
              </w:rPr>
              <w:t xml:space="preserve">Sņežana Afanasjeva, Daugavpils valstspilsētas pašvaldības iestādes “Komunālās saimniecības pārvalde” elektroinženiere tālr.: 654 76 325, </w:t>
            </w:r>
            <w:hyperlink r:id="rId9" w:history="1">
              <w:r w:rsidRPr="00E5264E">
                <w:rPr>
                  <w:rStyle w:val="Hyperlink"/>
                  <w:sz w:val="22"/>
                  <w:szCs w:val="22"/>
                  <w:lang w:val="lv-LV"/>
                </w:rPr>
                <w:t>snezhana.afanasjeva@daugavpils.lv</w:t>
              </w:r>
            </w:hyperlink>
            <w:r w:rsidRPr="00E5264E">
              <w:rPr>
                <w:sz w:val="22"/>
                <w:szCs w:val="22"/>
                <w:lang w:val="lv-LV"/>
              </w:rPr>
              <w:t>.</w:t>
            </w:r>
          </w:p>
        </w:tc>
      </w:tr>
      <w:tr w:rsidR="00E225B8" w:rsidRPr="00E5264E" w14:paraId="6FF2AE5D" w14:textId="77777777" w:rsidTr="002644EF">
        <w:trPr>
          <w:cantSplit/>
          <w:trHeight w:val="179"/>
        </w:trPr>
        <w:tc>
          <w:tcPr>
            <w:tcW w:w="918" w:type="dxa"/>
            <w:vAlign w:val="center"/>
          </w:tcPr>
          <w:p w14:paraId="3C812B5E" w14:textId="77777777" w:rsidR="00E225B8" w:rsidRPr="00E5264E" w:rsidRDefault="00E225B8" w:rsidP="00E5264E">
            <w:pPr>
              <w:pStyle w:val="ListParagraph"/>
              <w:numPr>
                <w:ilvl w:val="0"/>
                <w:numId w:val="33"/>
              </w:numPr>
              <w:contextualSpacing/>
              <w:jc w:val="center"/>
              <w:rPr>
                <w:sz w:val="22"/>
                <w:szCs w:val="22"/>
                <w:lang w:val="lv-LV"/>
              </w:rPr>
            </w:pPr>
          </w:p>
        </w:tc>
        <w:tc>
          <w:tcPr>
            <w:tcW w:w="2977" w:type="dxa"/>
            <w:vAlign w:val="center"/>
          </w:tcPr>
          <w:p w14:paraId="42697A88" w14:textId="77777777" w:rsidR="00E225B8" w:rsidRPr="00E5264E" w:rsidRDefault="00E225B8" w:rsidP="00E5264E">
            <w:pPr>
              <w:rPr>
                <w:sz w:val="22"/>
                <w:szCs w:val="22"/>
                <w:lang w:val="lv-LV"/>
              </w:rPr>
            </w:pPr>
            <w:r w:rsidRPr="00E5264E">
              <w:rPr>
                <w:sz w:val="22"/>
                <w:szCs w:val="22"/>
                <w:lang w:val="lv-LV"/>
              </w:rPr>
              <w:t>Projektēšanas stadija</w:t>
            </w:r>
          </w:p>
        </w:tc>
        <w:tc>
          <w:tcPr>
            <w:tcW w:w="5811" w:type="dxa"/>
            <w:gridSpan w:val="4"/>
            <w:vAlign w:val="center"/>
          </w:tcPr>
          <w:p w14:paraId="638E94E3" w14:textId="77777777" w:rsidR="00E225B8" w:rsidRPr="00E5264E" w:rsidRDefault="00E225B8" w:rsidP="00E5264E">
            <w:pPr>
              <w:rPr>
                <w:sz w:val="22"/>
                <w:szCs w:val="22"/>
                <w:lang w:val="lv-LV"/>
              </w:rPr>
            </w:pPr>
            <w:r w:rsidRPr="00E5264E">
              <w:rPr>
                <w:sz w:val="22"/>
                <w:szCs w:val="22"/>
                <w:lang w:val="lv-LV"/>
              </w:rPr>
              <w:t xml:space="preserve">būvniecības ieceres dokumentācija </w:t>
            </w:r>
          </w:p>
        </w:tc>
      </w:tr>
      <w:tr w:rsidR="00E225B8" w:rsidRPr="00E5264E" w14:paraId="7EE60EAC" w14:textId="77777777" w:rsidTr="002644EF">
        <w:trPr>
          <w:cantSplit/>
        </w:trPr>
        <w:tc>
          <w:tcPr>
            <w:tcW w:w="918" w:type="dxa"/>
            <w:vAlign w:val="center"/>
          </w:tcPr>
          <w:p w14:paraId="4C182730" w14:textId="77777777" w:rsidR="00E225B8" w:rsidRPr="00E5264E" w:rsidRDefault="00E225B8" w:rsidP="00E5264E">
            <w:pPr>
              <w:pStyle w:val="ListParagraph"/>
              <w:numPr>
                <w:ilvl w:val="0"/>
                <w:numId w:val="33"/>
              </w:numPr>
              <w:contextualSpacing/>
              <w:jc w:val="center"/>
              <w:rPr>
                <w:sz w:val="22"/>
                <w:szCs w:val="22"/>
                <w:lang w:val="lv-LV"/>
              </w:rPr>
            </w:pPr>
          </w:p>
        </w:tc>
        <w:tc>
          <w:tcPr>
            <w:tcW w:w="2977" w:type="dxa"/>
            <w:vAlign w:val="center"/>
          </w:tcPr>
          <w:p w14:paraId="55A42A96" w14:textId="77777777" w:rsidR="00E225B8" w:rsidRPr="00E5264E" w:rsidRDefault="00E225B8" w:rsidP="00E5264E">
            <w:pPr>
              <w:rPr>
                <w:sz w:val="22"/>
                <w:szCs w:val="22"/>
                <w:lang w:val="lv-LV"/>
              </w:rPr>
            </w:pPr>
            <w:r w:rsidRPr="00E5264E">
              <w:rPr>
                <w:sz w:val="22"/>
                <w:szCs w:val="22"/>
                <w:lang w:val="lv-LV"/>
              </w:rPr>
              <w:t>Būvprojekts pa būves kārtām</w:t>
            </w:r>
          </w:p>
        </w:tc>
        <w:tc>
          <w:tcPr>
            <w:tcW w:w="5811" w:type="dxa"/>
            <w:gridSpan w:val="4"/>
            <w:vAlign w:val="center"/>
          </w:tcPr>
          <w:p w14:paraId="1602A7A4" w14:textId="77777777" w:rsidR="00E225B8" w:rsidRPr="00E5264E" w:rsidRDefault="00E225B8" w:rsidP="00E5264E">
            <w:pPr>
              <w:rPr>
                <w:sz w:val="22"/>
                <w:szCs w:val="22"/>
                <w:lang w:val="lv-LV"/>
              </w:rPr>
            </w:pPr>
            <w:r w:rsidRPr="00E5264E">
              <w:rPr>
                <w:b/>
                <w:sz w:val="22"/>
                <w:szCs w:val="22"/>
                <w:lang w:val="lv-LV"/>
              </w:rPr>
              <w:t>Nē</w:t>
            </w:r>
          </w:p>
        </w:tc>
      </w:tr>
      <w:tr w:rsidR="00E225B8" w:rsidRPr="00E5264E" w14:paraId="3B33ED16" w14:textId="77777777" w:rsidTr="002644EF">
        <w:trPr>
          <w:cantSplit/>
          <w:trHeight w:val="70"/>
        </w:trPr>
        <w:tc>
          <w:tcPr>
            <w:tcW w:w="918" w:type="dxa"/>
            <w:vAlign w:val="center"/>
          </w:tcPr>
          <w:p w14:paraId="5ACDE35B" w14:textId="77777777" w:rsidR="00E225B8" w:rsidRPr="00E5264E" w:rsidRDefault="00E225B8" w:rsidP="00E5264E">
            <w:pPr>
              <w:pStyle w:val="ListParagraph"/>
              <w:numPr>
                <w:ilvl w:val="0"/>
                <w:numId w:val="33"/>
              </w:numPr>
              <w:contextualSpacing/>
              <w:jc w:val="center"/>
              <w:rPr>
                <w:sz w:val="22"/>
                <w:szCs w:val="22"/>
                <w:lang w:val="lv-LV"/>
              </w:rPr>
            </w:pPr>
          </w:p>
        </w:tc>
        <w:tc>
          <w:tcPr>
            <w:tcW w:w="2977" w:type="dxa"/>
            <w:vAlign w:val="center"/>
          </w:tcPr>
          <w:p w14:paraId="2797F21A" w14:textId="77777777" w:rsidR="00E225B8" w:rsidRPr="00E5264E" w:rsidRDefault="00E225B8" w:rsidP="00E5264E">
            <w:pPr>
              <w:rPr>
                <w:sz w:val="22"/>
                <w:szCs w:val="22"/>
                <w:lang w:val="lv-LV"/>
              </w:rPr>
            </w:pPr>
            <w:r w:rsidRPr="00E5264E">
              <w:rPr>
                <w:sz w:val="22"/>
                <w:szCs w:val="22"/>
                <w:lang w:val="lv-LV"/>
              </w:rPr>
              <w:t xml:space="preserve">Tipveida risinājuma </w:t>
            </w:r>
            <w:bookmarkStart w:id="1" w:name="_GoBack"/>
            <w:bookmarkEnd w:id="1"/>
            <w:r w:rsidRPr="00E5264E">
              <w:rPr>
                <w:sz w:val="22"/>
                <w:szCs w:val="22"/>
                <w:lang w:val="lv-LV"/>
              </w:rPr>
              <w:t>pielietojums</w:t>
            </w:r>
          </w:p>
        </w:tc>
        <w:tc>
          <w:tcPr>
            <w:tcW w:w="5811" w:type="dxa"/>
            <w:gridSpan w:val="4"/>
            <w:vAlign w:val="center"/>
          </w:tcPr>
          <w:p w14:paraId="0B2F9355" w14:textId="77777777" w:rsidR="00E225B8" w:rsidRPr="00E5264E" w:rsidRDefault="00E225B8" w:rsidP="00E5264E">
            <w:pPr>
              <w:rPr>
                <w:b/>
                <w:sz w:val="22"/>
                <w:szCs w:val="22"/>
                <w:lang w:val="lv-LV"/>
              </w:rPr>
            </w:pPr>
            <w:r w:rsidRPr="00E5264E">
              <w:rPr>
                <w:b/>
                <w:sz w:val="22"/>
                <w:szCs w:val="22"/>
                <w:lang w:val="lv-LV"/>
              </w:rPr>
              <w:t>Nē</w:t>
            </w:r>
          </w:p>
        </w:tc>
      </w:tr>
      <w:tr w:rsidR="00E225B8" w:rsidRPr="006F271F" w14:paraId="3D38B2EF" w14:textId="77777777" w:rsidTr="002644EF">
        <w:trPr>
          <w:cantSplit/>
          <w:trHeight w:val="140"/>
        </w:trPr>
        <w:tc>
          <w:tcPr>
            <w:tcW w:w="918" w:type="dxa"/>
            <w:vAlign w:val="center"/>
          </w:tcPr>
          <w:p w14:paraId="521B2A3A" w14:textId="77777777" w:rsidR="00E225B8" w:rsidRPr="00E5264E" w:rsidRDefault="00E225B8" w:rsidP="00E5264E">
            <w:pPr>
              <w:pStyle w:val="ListParagraph"/>
              <w:numPr>
                <w:ilvl w:val="0"/>
                <w:numId w:val="33"/>
              </w:numPr>
              <w:contextualSpacing/>
              <w:jc w:val="center"/>
              <w:rPr>
                <w:sz w:val="22"/>
                <w:szCs w:val="22"/>
                <w:lang w:val="lv-LV"/>
              </w:rPr>
            </w:pPr>
          </w:p>
        </w:tc>
        <w:tc>
          <w:tcPr>
            <w:tcW w:w="2977" w:type="dxa"/>
            <w:vAlign w:val="center"/>
          </w:tcPr>
          <w:p w14:paraId="772FC69D" w14:textId="77777777" w:rsidR="00E225B8" w:rsidRPr="00E5264E" w:rsidRDefault="00E225B8" w:rsidP="00E5264E">
            <w:pPr>
              <w:rPr>
                <w:sz w:val="22"/>
                <w:szCs w:val="22"/>
                <w:lang w:val="lv-LV"/>
              </w:rPr>
            </w:pPr>
            <w:r w:rsidRPr="00E5264E">
              <w:rPr>
                <w:sz w:val="22"/>
                <w:szCs w:val="22"/>
                <w:lang w:val="lv-LV"/>
              </w:rPr>
              <w:t>Individuālā risinājuma izstrādāšana</w:t>
            </w:r>
          </w:p>
        </w:tc>
        <w:tc>
          <w:tcPr>
            <w:tcW w:w="5811" w:type="dxa"/>
            <w:gridSpan w:val="4"/>
            <w:vAlign w:val="center"/>
          </w:tcPr>
          <w:p w14:paraId="7EE3632D" w14:textId="77777777" w:rsidR="00E225B8" w:rsidRPr="00E5264E" w:rsidRDefault="00E225B8" w:rsidP="00E5264E">
            <w:pPr>
              <w:jc w:val="both"/>
              <w:rPr>
                <w:b/>
                <w:sz w:val="22"/>
                <w:szCs w:val="22"/>
                <w:lang w:val="lv-LV"/>
              </w:rPr>
            </w:pPr>
            <w:r w:rsidRPr="00E5264E">
              <w:rPr>
                <w:b/>
                <w:sz w:val="22"/>
                <w:szCs w:val="22"/>
                <w:lang w:val="lv-LV"/>
              </w:rPr>
              <w:t>Jā</w:t>
            </w:r>
          </w:p>
          <w:p w14:paraId="7460B626" w14:textId="77777777" w:rsidR="00E225B8" w:rsidRPr="00E5264E" w:rsidRDefault="00E225B8" w:rsidP="00E5264E">
            <w:pPr>
              <w:jc w:val="both"/>
              <w:rPr>
                <w:sz w:val="22"/>
                <w:szCs w:val="22"/>
                <w:lang w:val="lv-LV"/>
              </w:rPr>
            </w:pPr>
            <w:r w:rsidRPr="00E5264E">
              <w:rPr>
                <w:sz w:val="22"/>
                <w:szCs w:val="22"/>
                <w:lang w:val="lv-LV"/>
              </w:rPr>
              <w:t xml:space="preserve">Pielietot 2019. gada izstrādātā būvprojekta “Videonovērošanas sistēmas paplašināšana Daugavpils pilsētā, </w:t>
            </w:r>
            <w:r w:rsidR="000602AC" w:rsidRPr="00E5264E">
              <w:rPr>
                <w:sz w:val="22"/>
                <w:szCs w:val="22"/>
                <w:lang w:val="lv-LV"/>
              </w:rPr>
              <w:t>Imantas</w:t>
            </w:r>
            <w:r w:rsidRPr="00E5264E">
              <w:rPr>
                <w:sz w:val="22"/>
                <w:szCs w:val="22"/>
                <w:lang w:val="lv-LV"/>
              </w:rPr>
              <w:t xml:space="preserve"> un </w:t>
            </w:r>
            <w:r w:rsidR="000602AC" w:rsidRPr="00E5264E">
              <w:rPr>
                <w:sz w:val="22"/>
                <w:szCs w:val="22"/>
                <w:lang w:val="lv-LV"/>
              </w:rPr>
              <w:t>Cietokšņa</w:t>
            </w:r>
            <w:r w:rsidRPr="00E5264E">
              <w:rPr>
                <w:sz w:val="22"/>
                <w:szCs w:val="22"/>
                <w:lang w:val="lv-LV"/>
              </w:rPr>
              <w:t xml:space="preserve"> ielu krustojums” (turpmāk – Esošais projekts) risinājumus. Aktualizēt (turpmāk tekstā arī izstrādāt un/vai projektēt) risinājumus un apjomus atbilstoši skicei “Ģenplāns, savietotais plāns, skice”,  TN prasībām un normatīvo aktu regulējumam.</w:t>
            </w:r>
          </w:p>
        </w:tc>
      </w:tr>
      <w:tr w:rsidR="00E225B8" w:rsidRPr="006F271F" w14:paraId="202CD371" w14:textId="77777777" w:rsidTr="002644EF">
        <w:trPr>
          <w:cantSplit/>
          <w:trHeight w:val="437"/>
        </w:trPr>
        <w:tc>
          <w:tcPr>
            <w:tcW w:w="918" w:type="dxa"/>
            <w:vAlign w:val="center"/>
          </w:tcPr>
          <w:p w14:paraId="433560A7" w14:textId="77777777" w:rsidR="00E225B8" w:rsidRPr="00E5264E" w:rsidRDefault="00E225B8" w:rsidP="00E5264E">
            <w:pPr>
              <w:pStyle w:val="ListParagraph"/>
              <w:numPr>
                <w:ilvl w:val="0"/>
                <w:numId w:val="33"/>
              </w:numPr>
              <w:contextualSpacing/>
              <w:jc w:val="center"/>
              <w:rPr>
                <w:bCs/>
                <w:sz w:val="22"/>
                <w:szCs w:val="22"/>
                <w:lang w:val="lv-LV"/>
              </w:rPr>
            </w:pPr>
          </w:p>
        </w:tc>
        <w:tc>
          <w:tcPr>
            <w:tcW w:w="2977" w:type="dxa"/>
            <w:vAlign w:val="center"/>
          </w:tcPr>
          <w:p w14:paraId="71C9BABC" w14:textId="77777777" w:rsidR="00E225B8" w:rsidRPr="00E5264E" w:rsidRDefault="00E225B8" w:rsidP="00E5264E">
            <w:pPr>
              <w:rPr>
                <w:sz w:val="22"/>
                <w:szCs w:val="22"/>
                <w:lang w:val="lv-LV"/>
              </w:rPr>
            </w:pPr>
            <w:r w:rsidRPr="00E5264E">
              <w:rPr>
                <w:sz w:val="22"/>
                <w:szCs w:val="22"/>
                <w:lang w:val="lv-LV"/>
              </w:rPr>
              <w:t>Projekta mērķis</w:t>
            </w:r>
          </w:p>
        </w:tc>
        <w:tc>
          <w:tcPr>
            <w:tcW w:w="5811" w:type="dxa"/>
            <w:gridSpan w:val="4"/>
          </w:tcPr>
          <w:p w14:paraId="630DB6DB" w14:textId="77777777" w:rsidR="00E225B8" w:rsidRPr="00E5264E" w:rsidRDefault="00E225B8" w:rsidP="00E5264E">
            <w:pPr>
              <w:jc w:val="both"/>
              <w:rPr>
                <w:sz w:val="22"/>
                <w:szCs w:val="22"/>
                <w:lang w:val="lv-LV"/>
              </w:rPr>
            </w:pPr>
            <w:r w:rsidRPr="00E5264E">
              <w:rPr>
                <w:sz w:val="22"/>
                <w:szCs w:val="22"/>
                <w:lang w:val="lv-LV"/>
              </w:rPr>
              <w:t>Nodrošināt videonovērošanas sistēmas paplašināšanu Daugavpils pilsētā.</w:t>
            </w:r>
          </w:p>
        </w:tc>
      </w:tr>
      <w:tr w:rsidR="00E225B8" w:rsidRPr="00E5264E" w14:paraId="7568D5D6" w14:textId="77777777" w:rsidTr="00E5264E">
        <w:trPr>
          <w:cantSplit/>
        </w:trPr>
        <w:tc>
          <w:tcPr>
            <w:tcW w:w="918" w:type="dxa"/>
            <w:tcBorders>
              <w:bottom w:val="single" w:sz="4" w:space="0" w:color="auto"/>
            </w:tcBorders>
            <w:vAlign w:val="center"/>
          </w:tcPr>
          <w:p w14:paraId="72B84E65" w14:textId="77777777" w:rsidR="00E225B8" w:rsidRPr="00E5264E" w:rsidRDefault="00E225B8" w:rsidP="00E5264E">
            <w:pPr>
              <w:pStyle w:val="ListParagraph"/>
              <w:numPr>
                <w:ilvl w:val="0"/>
                <w:numId w:val="33"/>
              </w:numPr>
              <w:contextualSpacing/>
              <w:rPr>
                <w:bCs/>
                <w:sz w:val="22"/>
                <w:szCs w:val="22"/>
                <w:lang w:val="lv-LV"/>
              </w:rPr>
            </w:pPr>
          </w:p>
        </w:tc>
        <w:tc>
          <w:tcPr>
            <w:tcW w:w="8788" w:type="dxa"/>
            <w:gridSpan w:val="5"/>
            <w:vAlign w:val="center"/>
          </w:tcPr>
          <w:p w14:paraId="23A46950" w14:textId="77777777" w:rsidR="00E225B8" w:rsidRPr="00E5264E" w:rsidRDefault="00E225B8" w:rsidP="00E5264E">
            <w:pPr>
              <w:pStyle w:val="Heading6"/>
              <w:rPr>
                <w:b w:val="0"/>
                <w:sz w:val="22"/>
                <w:szCs w:val="22"/>
              </w:rPr>
            </w:pPr>
            <w:r w:rsidRPr="00E5264E">
              <w:rPr>
                <w:b w:val="0"/>
                <w:sz w:val="22"/>
                <w:szCs w:val="22"/>
              </w:rPr>
              <w:t>Prasība  izstrādāt</w:t>
            </w:r>
          </w:p>
        </w:tc>
      </w:tr>
      <w:tr w:rsidR="004329E2" w:rsidRPr="006F271F" w14:paraId="4BD0A373" w14:textId="77777777" w:rsidTr="002644EF">
        <w:trPr>
          <w:cantSplit/>
        </w:trPr>
        <w:tc>
          <w:tcPr>
            <w:tcW w:w="918" w:type="dxa"/>
            <w:tcBorders>
              <w:top w:val="single" w:sz="4" w:space="0" w:color="auto"/>
              <w:bottom w:val="single" w:sz="4" w:space="0" w:color="auto"/>
            </w:tcBorders>
            <w:vAlign w:val="center"/>
          </w:tcPr>
          <w:p w14:paraId="51E06049" w14:textId="77777777" w:rsidR="004329E2" w:rsidRPr="002644EF" w:rsidRDefault="004329E2" w:rsidP="002644EF">
            <w:pPr>
              <w:pStyle w:val="ListParagraph"/>
              <w:numPr>
                <w:ilvl w:val="1"/>
                <w:numId w:val="33"/>
              </w:numPr>
              <w:contextualSpacing/>
              <w:jc w:val="center"/>
              <w:rPr>
                <w:sz w:val="22"/>
                <w:szCs w:val="22"/>
                <w:lang w:val="lv-LV"/>
              </w:rPr>
            </w:pPr>
          </w:p>
        </w:tc>
        <w:tc>
          <w:tcPr>
            <w:tcW w:w="2977" w:type="dxa"/>
            <w:tcBorders>
              <w:top w:val="single" w:sz="4" w:space="0" w:color="auto"/>
              <w:bottom w:val="single" w:sz="4" w:space="0" w:color="auto"/>
            </w:tcBorders>
            <w:vAlign w:val="center"/>
          </w:tcPr>
          <w:p w14:paraId="27DABFF1" w14:textId="77777777" w:rsidR="002644EF" w:rsidRPr="00E5264E" w:rsidRDefault="002644EF" w:rsidP="002644EF">
            <w:pPr>
              <w:rPr>
                <w:sz w:val="22"/>
                <w:szCs w:val="22"/>
                <w:lang w:val="lv-LV"/>
              </w:rPr>
            </w:pPr>
            <w:r w:rsidRPr="00E5264E">
              <w:rPr>
                <w:sz w:val="22"/>
                <w:szCs w:val="22"/>
                <w:lang w:val="lv-LV"/>
              </w:rPr>
              <w:t>Būvprojekta risinājuma</w:t>
            </w:r>
          </w:p>
          <w:p w14:paraId="0E0237DA" w14:textId="77777777" w:rsidR="004329E2" w:rsidRPr="00E5264E" w:rsidRDefault="002644EF" w:rsidP="002644EF">
            <w:pPr>
              <w:rPr>
                <w:sz w:val="22"/>
                <w:szCs w:val="22"/>
                <w:lang w:val="lv-LV"/>
              </w:rPr>
            </w:pPr>
            <w:r w:rsidRPr="00E5264E">
              <w:rPr>
                <w:sz w:val="22"/>
                <w:szCs w:val="22"/>
                <w:lang w:val="lv-LV"/>
              </w:rPr>
              <w:t>variants</w:t>
            </w:r>
          </w:p>
        </w:tc>
        <w:tc>
          <w:tcPr>
            <w:tcW w:w="5811" w:type="dxa"/>
            <w:gridSpan w:val="4"/>
            <w:tcBorders>
              <w:top w:val="single" w:sz="4" w:space="0" w:color="auto"/>
              <w:bottom w:val="single" w:sz="4" w:space="0" w:color="auto"/>
            </w:tcBorders>
            <w:vAlign w:val="center"/>
          </w:tcPr>
          <w:p w14:paraId="06255B9F" w14:textId="77777777" w:rsidR="004329E2" w:rsidRPr="00E5264E" w:rsidRDefault="004329E2" w:rsidP="004329E2">
            <w:pPr>
              <w:numPr>
                <w:ilvl w:val="0"/>
                <w:numId w:val="32"/>
              </w:numPr>
              <w:jc w:val="both"/>
              <w:rPr>
                <w:sz w:val="22"/>
                <w:szCs w:val="22"/>
                <w:lang w:val="lv-LV"/>
              </w:rPr>
            </w:pPr>
            <w:r w:rsidRPr="00E5264E">
              <w:rPr>
                <w:sz w:val="22"/>
                <w:szCs w:val="22"/>
                <w:lang w:val="lv-LV"/>
              </w:rPr>
              <w:t>Aktualizēt būvniecības ieceres dokumentāciju, (izstrādes stadijā ir obligāti jākonsultējas ar KSP, pilsētas pašvaldības policiju);</w:t>
            </w:r>
          </w:p>
          <w:p w14:paraId="6238A9CB" w14:textId="77777777" w:rsidR="004329E2" w:rsidRPr="00E5264E" w:rsidRDefault="004329E2" w:rsidP="004329E2">
            <w:pPr>
              <w:numPr>
                <w:ilvl w:val="0"/>
                <w:numId w:val="32"/>
              </w:numPr>
              <w:jc w:val="both"/>
              <w:rPr>
                <w:sz w:val="22"/>
                <w:szCs w:val="22"/>
                <w:lang w:val="lv-LV"/>
              </w:rPr>
            </w:pPr>
            <w:r w:rsidRPr="00E5264E">
              <w:rPr>
                <w:sz w:val="22"/>
                <w:szCs w:val="22"/>
                <w:lang w:val="lv-LV"/>
              </w:rPr>
              <w:t>Būvprojekta ietvertajiem risinājumiem jābūt mūsdienīgiem, moderniem, inovatīviem, funkcionāliem, ilgtspējīgiem. Paredzēt modernu videonovērošanas sistēmu un IP tehnoloģiju izmantošanu;</w:t>
            </w:r>
          </w:p>
          <w:p w14:paraId="32D6B214" w14:textId="77777777" w:rsidR="004329E2" w:rsidRPr="00E5264E" w:rsidRDefault="004329E2" w:rsidP="004329E2">
            <w:pPr>
              <w:numPr>
                <w:ilvl w:val="0"/>
                <w:numId w:val="32"/>
              </w:numPr>
              <w:jc w:val="both"/>
              <w:rPr>
                <w:sz w:val="22"/>
                <w:szCs w:val="22"/>
                <w:lang w:val="lv-LV"/>
              </w:rPr>
            </w:pPr>
            <w:r w:rsidRPr="00E5264E">
              <w:rPr>
                <w:sz w:val="22"/>
                <w:szCs w:val="22"/>
                <w:lang w:val="lv-LV"/>
              </w:rPr>
              <w:t>Paredzēt videonovērošanas sistēmas izbūvi un pieslēgšanu pie esošajām novērošanas punktam. Videokameru izvietojumu ņemt no skices “Ģenplāns, savietotais plāns, sķice”;</w:t>
            </w:r>
          </w:p>
          <w:p w14:paraId="717A813B" w14:textId="77777777" w:rsidR="004329E2" w:rsidRPr="00E5264E" w:rsidRDefault="004329E2" w:rsidP="004329E2">
            <w:pPr>
              <w:pStyle w:val="ListParagraph"/>
              <w:numPr>
                <w:ilvl w:val="0"/>
                <w:numId w:val="32"/>
              </w:numPr>
              <w:contextualSpacing/>
              <w:jc w:val="both"/>
              <w:rPr>
                <w:sz w:val="22"/>
                <w:szCs w:val="22"/>
                <w:lang w:val="lv-LV" w:eastAsia="en-US"/>
              </w:rPr>
            </w:pPr>
            <w:r w:rsidRPr="00E5264E">
              <w:rPr>
                <w:sz w:val="22"/>
                <w:szCs w:val="22"/>
                <w:lang w:val="lv-LV" w:eastAsia="en-US"/>
              </w:rPr>
              <w:t>Kameru izvietojumu un tehniskus parametrus iepriekš saskaņot ar pašvaldības policijas pārstāvjiem;</w:t>
            </w:r>
          </w:p>
          <w:p w14:paraId="03BC97B8" w14:textId="77777777" w:rsidR="004329E2" w:rsidRPr="00E5264E" w:rsidRDefault="004329E2" w:rsidP="004329E2">
            <w:pPr>
              <w:numPr>
                <w:ilvl w:val="0"/>
                <w:numId w:val="32"/>
              </w:numPr>
              <w:jc w:val="both"/>
              <w:rPr>
                <w:sz w:val="22"/>
                <w:szCs w:val="22"/>
                <w:lang w:val="lv-LV"/>
              </w:rPr>
            </w:pPr>
            <w:r w:rsidRPr="00E5264E">
              <w:rPr>
                <w:sz w:val="22"/>
                <w:szCs w:val="22"/>
                <w:lang w:val="lv-LV"/>
              </w:rPr>
              <w:t>Videonovērošanas attēla kvalitātei stacionārajai videokamerai jābūt vismaz 4K Ultra HD izšķirtspējai (3840x2160) un PTZ kamerai – vismaz 4 MP (2688x1512), panoramiskajai kamerai – vismaz 5 MP (2592x1944). Visām videokamerām jābūt pieslēgtām 220V maiņstrāvas elektrotīklam (barošanas bloks). Elektrisko pieslēgumu projektēt no ST sadalnes K168305 (Lāčplēša ielā), paredzēt bezuzskaites pieslēgumu;</w:t>
            </w:r>
          </w:p>
          <w:p w14:paraId="751514E1" w14:textId="77777777" w:rsidR="004329E2" w:rsidRPr="00E5264E" w:rsidRDefault="004329E2" w:rsidP="004329E2">
            <w:pPr>
              <w:numPr>
                <w:ilvl w:val="0"/>
                <w:numId w:val="32"/>
              </w:numPr>
              <w:jc w:val="both"/>
              <w:rPr>
                <w:sz w:val="22"/>
                <w:szCs w:val="22"/>
                <w:lang w:val="lv-LV"/>
              </w:rPr>
            </w:pPr>
            <w:r w:rsidRPr="00E5264E">
              <w:rPr>
                <w:sz w:val="22"/>
                <w:szCs w:val="22"/>
                <w:lang w:val="lv-LV"/>
              </w:rPr>
              <w:t xml:space="preserve">Piedāvātām kamerām ir jāatbilst Latvijas Republikas Ministru kabineta 2025. gada 25. jūnija noteikumiem Nr.397 “ Minimālās kiberdrošības prasības”; </w:t>
            </w:r>
          </w:p>
          <w:p w14:paraId="44CEEDEE" w14:textId="77777777" w:rsidR="004329E2" w:rsidRPr="00E5264E" w:rsidRDefault="004329E2" w:rsidP="004329E2">
            <w:pPr>
              <w:numPr>
                <w:ilvl w:val="0"/>
                <w:numId w:val="32"/>
              </w:numPr>
              <w:jc w:val="both"/>
              <w:rPr>
                <w:sz w:val="22"/>
                <w:szCs w:val="22"/>
                <w:lang w:val="lv-LV"/>
              </w:rPr>
            </w:pPr>
            <w:r w:rsidRPr="00E5264E">
              <w:rPr>
                <w:sz w:val="22"/>
                <w:szCs w:val="22"/>
                <w:lang w:val="lv-LV"/>
              </w:rPr>
              <w:t xml:space="preserve">Visa videoinformācija automātiski jāsaglabā serverī [serveri – datori/datu glabātuve, kas atrodas Daugavpils pilsētas pašvaldības policijas telpās Muzeja ielā 6, Daugavpilī. HDD disku ietilpībai jānodrošina datu glabāšana vismaz 3 mēnešus, ņemot vērā ierakstītās informācijas apjomu; projektā paredzēt cieto disku iegāde nepieciešama apjomā. </w:t>
            </w:r>
            <w:r w:rsidRPr="00E5264E">
              <w:rPr>
                <w:b/>
                <w:bCs/>
                <w:sz w:val="22"/>
                <w:szCs w:val="22"/>
                <w:lang w:val="lv-LV"/>
              </w:rPr>
              <w:t>Saglabājamā videoattēla kvalitātei jābūt maksimāli iespējamajā kvalitātē, ņemot vērā kameras uzstādījumus;</w:t>
            </w:r>
          </w:p>
          <w:p w14:paraId="518A9668" w14:textId="77777777" w:rsidR="004329E2" w:rsidRPr="00E5264E" w:rsidRDefault="004329E2" w:rsidP="004329E2">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bdr w:val="none" w:sz="0" w:space="0" w:color="auto"/>
                <w:lang w:eastAsia="en-US"/>
              </w:rPr>
            </w:pPr>
            <w:r w:rsidRPr="00E5264E">
              <w:rPr>
                <w:rFonts w:ascii="Times New Roman" w:eastAsia="Times New Roman" w:hAnsi="Times New Roman" w:cs="Times New Roman"/>
                <w:color w:val="auto"/>
                <w:bdr w:val="none" w:sz="0" w:space="0" w:color="auto"/>
                <w:lang w:eastAsia="en-US"/>
              </w:rPr>
              <w:t>Projektā paredzēt iegādāties licences programmatūrai LUXRIOT (LXR-EVO-GL-1 Evo GlobalAdd-on 1 channellicense – esošas licences paplašināšanai) nepieciešamajā daudzumā; ja ir panorāmkamera (ar 4 lēcām), tad 1 kamerai jābūt 4 licencēm. Ja projektā ir ANPR videokameras, jāparedz arī LPR LUXRIOT licences;</w:t>
            </w:r>
          </w:p>
          <w:p w14:paraId="4CB8F08B" w14:textId="77777777" w:rsidR="004329E2" w:rsidRPr="00E5264E" w:rsidRDefault="004329E2" w:rsidP="004329E2">
            <w:pPr>
              <w:numPr>
                <w:ilvl w:val="0"/>
                <w:numId w:val="32"/>
              </w:numPr>
              <w:jc w:val="both"/>
              <w:rPr>
                <w:sz w:val="22"/>
                <w:szCs w:val="22"/>
                <w:lang w:val="lv-LV"/>
              </w:rPr>
            </w:pPr>
            <w:r w:rsidRPr="00E5264E">
              <w:rPr>
                <w:sz w:val="22"/>
                <w:szCs w:val="22"/>
                <w:lang w:val="lv-LV"/>
              </w:rPr>
              <w:t>Videonovērošanas sistēmas projektu saskaņot ar visiem iesaistītajiem dienestiem un institūcijām, t.sk., ar DVPI “Komunālās saimniecības pārvalde un pašvaldības policiju (kameru modeļus, servera modeļus utt.);</w:t>
            </w:r>
          </w:p>
          <w:p w14:paraId="6DF0D963" w14:textId="77777777" w:rsidR="004329E2" w:rsidRPr="002644EF" w:rsidRDefault="004329E2" w:rsidP="00E5264E">
            <w:pPr>
              <w:numPr>
                <w:ilvl w:val="0"/>
                <w:numId w:val="32"/>
              </w:numPr>
              <w:jc w:val="both"/>
              <w:rPr>
                <w:b/>
                <w:bCs/>
                <w:sz w:val="22"/>
                <w:szCs w:val="22"/>
                <w:lang w:val="lv-LV"/>
              </w:rPr>
            </w:pPr>
            <w:r w:rsidRPr="00E5264E">
              <w:rPr>
                <w:b/>
                <w:bCs/>
                <w:sz w:val="22"/>
                <w:szCs w:val="22"/>
                <w:lang w:val="lv-LV"/>
              </w:rPr>
              <w:t>Paredzēt datu pārraides pieslēgumu (datu pārraide vismaz 150Mbps IN, 60Mbps OUT);</w:t>
            </w:r>
            <w:r w:rsidRPr="00E5264E">
              <w:rPr>
                <w:sz w:val="22"/>
                <w:szCs w:val="22"/>
                <w:lang w:val="lv-LV"/>
              </w:rPr>
              <w:t xml:space="preserve"> Nodrošināt attālinātu piekļuvi un pilnu aprīkojuma savienojamību ar esošo Daugavpils pilsētas pašvaldības policijas videonovērošanas sistēmu; (informāciju par datu pārraides pakalpojumu sniedzēju precizēt pašvaldības policijā).</w:t>
            </w:r>
          </w:p>
        </w:tc>
      </w:tr>
      <w:tr w:rsidR="00AE1081" w:rsidRPr="006F271F" w14:paraId="52B7B2CC" w14:textId="77777777" w:rsidTr="002644EF">
        <w:trPr>
          <w:cantSplit/>
        </w:trPr>
        <w:tc>
          <w:tcPr>
            <w:tcW w:w="918" w:type="dxa"/>
            <w:tcBorders>
              <w:top w:val="single" w:sz="4" w:space="0" w:color="auto"/>
              <w:bottom w:val="single" w:sz="4" w:space="0" w:color="auto"/>
            </w:tcBorders>
            <w:vAlign w:val="center"/>
          </w:tcPr>
          <w:p w14:paraId="1E1B4F9E" w14:textId="77777777" w:rsidR="00AE1081" w:rsidRPr="002644EF" w:rsidRDefault="00AE1081" w:rsidP="002644EF">
            <w:pPr>
              <w:pStyle w:val="ListParagraph"/>
              <w:numPr>
                <w:ilvl w:val="1"/>
                <w:numId w:val="33"/>
              </w:numPr>
              <w:contextualSpacing/>
              <w:jc w:val="center"/>
              <w:rPr>
                <w:sz w:val="22"/>
                <w:szCs w:val="22"/>
                <w:lang w:val="lv-LV"/>
              </w:rPr>
            </w:pPr>
          </w:p>
        </w:tc>
        <w:tc>
          <w:tcPr>
            <w:tcW w:w="2977" w:type="dxa"/>
            <w:tcBorders>
              <w:top w:val="single" w:sz="4" w:space="0" w:color="auto"/>
              <w:bottom w:val="single" w:sz="4" w:space="0" w:color="auto"/>
            </w:tcBorders>
            <w:vAlign w:val="center"/>
          </w:tcPr>
          <w:p w14:paraId="18CA15E6" w14:textId="77777777" w:rsidR="00AE1081" w:rsidRPr="00E5264E" w:rsidRDefault="00AE1081" w:rsidP="00E5264E">
            <w:pPr>
              <w:rPr>
                <w:sz w:val="22"/>
                <w:szCs w:val="22"/>
                <w:lang w:val="lv-LV"/>
              </w:rPr>
            </w:pPr>
            <w:r w:rsidRPr="00E5264E">
              <w:rPr>
                <w:sz w:val="22"/>
                <w:szCs w:val="22"/>
                <w:lang w:val="lv-LV"/>
              </w:rPr>
              <w:t>Pirmsprojekta darbus, sagatavot izejmateriālus</w:t>
            </w:r>
          </w:p>
        </w:tc>
        <w:tc>
          <w:tcPr>
            <w:tcW w:w="5811" w:type="dxa"/>
            <w:gridSpan w:val="4"/>
            <w:tcBorders>
              <w:top w:val="single" w:sz="4" w:space="0" w:color="auto"/>
              <w:bottom w:val="single" w:sz="4" w:space="0" w:color="auto"/>
            </w:tcBorders>
            <w:vAlign w:val="center"/>
          </w:tcPr>
          <w:p w14:paraId="1BB6E68F" w14:textId="77777777" w:rsidR="00AE1081" w:rsidRPr="00E5264E" w:rsidRDefault="00AE1081" w:rsidP="00E5264E">
            <w:pPr>
              <w:jc w:val="both"/>
              <w:rPr>
                <w:rFonts w:eastAsia="Calibri"/>
                <w:sz w:val="22"/>
                <w:szCs w:val="22"/>
                <w:lang w:val="lv-LV"/>
              </w:rPr>
            </w:pPr>
            <w:r w:rsidRPr="00E5264E">
              <w:rPr>
                <w:rFonts w:eastAsia="Calibri"/>
                <w:sz w:val="22"/>
                <w:szCs w:val="22"/>
                <w:lang w:val="lv-LV"/>
              </w:rPr>
              <w:t>Izvērtēt atrašanās vietu. Pēc nepieciešamības veikt citas nepieciešamās izpētes kvalitatīva projekta izstrādei.</w:t>
            </w:r>
          </w:p>
        </w:tc>
      </w:tr>
      <w:tr w:rsidR="00AE1081" w:rsidRPr="00E5264E" w14:paraId="164AFD09" w14:textId="77777777" w:rsidTr="002644EF">
        <w:trPr>
          <w:trHeight w:val="229"/>
        </w:trPr>
        <w:tc>
          <w:tcPr>
            <w:tcW w:w="918" w:type="dxa"/>
            <w:tcBorders>
              <w:top w:val="single" w:sz="4" w:space="0" w:color="auto"/>
              <w:bottom w:val="dotted" w:sz="4" w:space="0" w:color="auto"/>
            </w:tcBorders>
            <w:vAlign w:val="center"/>
          </w:tcPr>
          <w:p w14:paraId="6C531473" w14:textId="77777777" w:rsidR="00AE1081" w:rsidRPr="00E5264E" w:rsidRDefault="00AE1081" w:rsidP="002644EF">
            <w:pPr>
              <w:pStyle w:val="ListParagraph"/>
              <w:numPr>
                <w:ilvl w:val="1"/>
                <w:numId w:val="33"/>
              </w:numPr>
              <w:contextualSpacing/>
              <w:jc w:val="center"/>
              <w:rPr>
                <w:sz w:val="22"/>
                <w:szCs w:val="22"/>
                <w:lang w:val="lv-LV"/>
              </w:rPr>
            </w:pPr>
          </w:p>
        </w:tc>
        <w:tc>
          <w:tcPr>
            <w:tcW w:w="2977" w:type="dxa"/>
            <w:tcBorders>
              <w:top w:val="single" w:sz="4" w:space="0" w:color="auto"/>
              <w:bottom w:val="dotted" w:sz="4" w:space="0" w:color="auto"/>
            </w:tcBorders>
            <w:vAlign w:val="center"/>
          </w:tcPr>
          <w:p w14:paraId="4A445F89" w14:textId="77777777" w:rsidR="00AE1081" w:rsidRPr="00E5264E" w:rsidRDefault="00AE1081" w:rsidP="00E5264E">
            <w:pPr>
              <w:rPr>
                <w:sz w:val="22"/>
                <w:szCs w:val="22"/>
                <w:lang w:val="lv-LV"/>
              </w:rPr>
            </w:pPr>
            <w:r w:rsidRPr="00E5264E">
              <w:rPr>
                <w:sz w:val="22"/>
                <w:szCs w:val="22"/>
                <w:lang w:val="lv-LV"/>
              </w:rPr>
              <w:t>Ģeotehniskās (t.sk. ģeoloģiskās) izpētes  darbus</w:t>
            </w:r>
          </w:p>
        </w:tc>
        <w:tc>
          <w:tcPr>
            <w:tcW w:w="5811" w:type="dxa"/>
            <w:gridSpan w:val="4"/>
            <w:tcBorders>
              <w:top w:val="single" w:sz="4" w:space="0" w:color="auto"/>
              <w:bottom w:val="dotted" w:sz="4" w:space="0" w:color="auto"/>
            </w:tcBorders>
            <w:vAlign w:val="center"/>
          </w:tcPr>
          <w:p w14:paraId="3C11EA01" w14:textId="77777777" w:rsidR="00AE1081" w:rsidRPr="00E5264E" w:rsidRDefault="00AE1081" w:rsidP="00E5264E">
            <w:pPr>
              <w:rPr>
                <w:sz w:val="22"/>
                <w:szCs w:val="22"/>
                <w:lang w:val="lv-LV"/>
              </w:rPr>
            </w:pPr>
            <w:r w:rsidRPr="00E5264E">
              <w:rPr>
                <w:sz w:val="22"/>
                <w:szCs w:val="22"/>
                <w:lang w:val="lv-LV"/>
              </w:rPr>
              <w:t>nē</w:t>
            </w:r>
          </w:p>
        </w:tc>
      </w:tr>
      <w:tr w:rsidR="00AE1081" w:rsidRPr="00E5264E" w14:paraId="7899FAB0" w14:textId="77777777" w:rsidTr="002644EF">
        <w:trPr>
          <w:cantSplit/>
        </w:trPr>
        <w:tc>
          <w:tcPr>
            <w:tcW w:w="918" w:type="dxa"/>
            <w:tcBorders>
              <w:top w:val="dotted" w:sz="4" w:space="0" w:color="auto"/>
            </w:tcBorders>
            <w:vAlign w:val="center"/>
          </w:tcPr>
          <w:p w14:paraId="55D9FF7C" w14:textId="77777777" w:rsidR="00AE1081" w:rsidRPr="00E5264E" w:rsidRDefault="00AE1081" w:rsidP="002644EF">
            <w:pPr>
              <w:pStyle w:val="ListParagraph"/>
              <w:numPr>
                <w:ilvl w:val="1"/>
                <w:numId w:val="33"/>
              </w:numPr>
              <w:contextualSpacing/>
              <w:jc w:val="center"/>
              <w:rPr>
                <w:sz w:val="22"/>
                <w:szCs w:val="22"/>
                <w:lang w:val="lv-LV"/>
              </w:rPr>
            </w:pPr>
          </w:p>
        </w:tc>
        <w:tc>
          <w:tcPr>
            <w:tcW w:w="2977" w:type="dxa"/>
            <w:tcBorders>
              <w:top w:val="dotted" w:sz="4" w:space="0" w:color="auto"/>
            </w:tcBorders>
            <w:vAlign w:val="center"/>
          </w:tcPr>
          <w:p w14:paraId="272B213F" w14:textId="77777777" w:rsidR="00AE1081" w:rsidRPr="00E5264E" w:rsidRDefault="00AE1081" w:rsidP="00E5264E">
            <w:pPr>
              <w:rPr>
                <w:sz w:val="22"/>
                <w:szCs w:val="22"/>
                <w:lang w:val="lv-LV"/>
              </w:rPr>
            </w:pPr>
            <w:r w:rsidRPr="00E5264E">
              <w:rPr>
                <w:sz w:val="22"/>
                <w:szCs w:val="22"/>
                <w:lang w:val="lv-LV"/>
              </w:rPr>
              <w:t>Nestandarta iekārtu darba zīmējumus</w:t>
            </w:r>
          </w:p>
        </w:tc>
        <w:tc>
          <w:tcPr>
            <w:tcW w:w="5811" w:type="dxa"/>
            <w:gridSpan w:val="4"/>
            <w:tcBorders>
              <w:top w:val="dotted" w:sz="4" w:space="0" w:color="auto"/>
            </w:tcBorders>
            <w:vAlign w:val="center"/>
          </w:tcPr>
          <w:p w14:paraId="3CA748A0" w14:textId="77777777" w:rsidR="00AE1081" w:rsidRPr="00E5264E" w:rsidRDefault="00AE1081" w:rsidP="00E5264E">
            <w:pPr>
              <w:rPr>
                <w:sz w:val="22"/>
                <w:szCs w:val="22"/>
                <w:lang w:val="lv-LV"/>
              </w:rPr>
            </w:pPr>
            <w:r w:rsidRPr="00E5264E">
              <w:rPr>
                <w:sz w:val="22"/>
                <w:szCs w:val="22"/>
                <w:lang w:val="lv-LV"/>
              </w:rPr>
              <w:t>nē</w:t>
            </w:r>
          </w:p>
        </w:tc>
      </w:tr>
      <w:tr w:rsidR="00AE1081" w:rsidRPr="006F271F" w14:paraId="068EABDA" w14:textId="77777777" w:rsidTr="00E5264E">
        <w:trPr>
          <w:cantSplit/>
        </w:trPr>
        <w:tc>
          <w:tcPr>
            <w:tcW w:w="918" w:type="dxa"/>
            <w:vAlign w:val="center"/>
          </w:tcPr>
          <w:p w14:paraId="4633269A" w14:textId="77777777" w:rsidR="00AE1081" w:rsidRPr="00E5264E" w:rsidRDefault="00AE1081" w:rsidP="002644EF">
            <w:pPr>
              <w:pStyle w:val="ListParagraph"/>
              <w:numPr>
                <w:ilvl w:val="0"/>
                <w:numId w:val="33"/>
              </w:numPr>
              <w:contextualSpacing/>
              <w:jc w:val="center"/>
              <w:rPr>
                <w:sz w:val="22"/>
                <w:szCs w:val="22"/>
                <w:lang w:val="lv-LV"/>
              </w:rPr>
            </w:pPr>
          </w:p>
        </w:tc>
        <w:tc>
          <w:tcPr>
            <w:tcW w:w="8788" w:type="dxa"/>
            <w:gridSpan w:val="5"/>
            <w:vAlign w:val="center"/>
          </w:tcPr>
          <w:p w14:paraId="335CB4BE" w14:textId="77777777" w:rsidR="00AE1081" w:rsidRPr="00E5264E" w:rsidRDefault="00AE1081" w:rsidP="00E5264E">
            <w:pPr>
              <w:jc w:val="center"/>
              <w:rPr>
                <w:bCs/>
                <w:sz w:val="22"/>
                <w:szCs w:val="22"/>
                <w:lang w:val="lv-LV"/>
              </w:rPr>
            </w:pPr>
            <w:r w:rsidRPr="00E5264E">
              <w:rPr>
                <w:bCs/>
                <w:sz w:val="22"/>
                <w:szCs w:val="22"/>
                <w:lang w:val="lv-LV"/>
              </w:rPr>
              <w:t>Būvprojektēšanai nepieciešamie dokumenti un izejmateriāli</w:t>
            </w:r>
          </w:p>
        </w:tc>
      </w:tr>
      <w:tr w:rsidR="00AE1081" w:rsidRPr="00E5264E" w14:paraId="1A2ED8E2" w14:textId="77777777" w:rsidTr="00E5264E">
        <w:trPr>
          <w:cantSplit/>
        </w:trPr>
        <w:tc>
          <w:tcPr>
            <w:tcW w:w="918" w:type="dxa"/>
            <w:tcBorders>
              <w:bottom w:val="dotted" w:sz="4" w:space="0" w:color="auto"/>
            </w:tcBorders>
            <w:vAlign w:val="center"/>
          </w:tcPr>
          <w:p w14:paraId="2A6380F8" w14:textId="77777777" w:rsidR="00AE1081" w:rsidRPr="00E5264E" w:rsidRDefault="00AE1081" w:rsidP="002644EF">
            <w:pPr>
              <w:pStyle w:val="ListParagraph"/>
              <w:numPr>
                <w:ilvl w:val="1"/>
                <w:numId w:val="33"/>
              </w:numPr>
              <w:tabs>
                <w:tab w:val="left" w:pos="385"/>
              </w:tabs>
              <w:contextualSpacing/>
              <w:rPr>
                <w:sz w:val="22"/>
                <w:szCs w:val="22"/>
                <w:lang w:val="lv-LV"/>
              </w:rPr>
            </w:pPr>
          </w:p>
        </w:tc>
        <w:tc>
          <w:tcPr>
            <w:tcW w:w="3624" w:type="dxa"/>
            <w:gridSpan w:val="2"/>
            <w:tcBorders>
              <w:bottom w:val="dotted" w:sz="4" w:space="0" w:color="auto"/>
            </w:tcBorders>
            <w:vAlign w:val="center"/>
          </w:tcPr>
          <w:p w14:paraId="46577B77" w14:textId="77777777" w:rsidR="00AE1081" w:rsidRPr="00E5264E" w:rsidRDefault="00AE1081" w:rsidP="00E5264E">
            <w:pPr>
              <w:rPr>
                <w:sz w:val="22"/>
                <w:szCs w:val="22"/>
                <w:lang w:val="lv-LV"/>
              </w:rPr>
            </w:pPr>
            <w:r w:rsidRPr="00E5264E">
              <w:rPr>
                <w:sz w:val="22"/>
                <w:szCs w:val="22"/>
                <w:lang w:val="lv-LV"/>
              </w:rPr>
              <w:t>Zemes gabala dokumenti</w:t>
            </w:r>
          </w:p>
        </w:tc>
        <w:tc>
          <w:tcPr>
            <w:tcW w:w="5164" w:type="dxa"/>
            <w:gridSpan w:val="3"/>
            <w:tcBorders>
              <w:bottom w:val="dotted" w:sz="4" w:space="0" w:color="auto"/>
            </w:tcBorders>
            <w:vAlign w:val="center"/>
          </w:tcPr>
          <w:p w14:paraId="2528681D" w14:textId="77777777" w:rsidR="00AE1081" w:rsidRPr="00E5264E" w:rsidRDefault="00AE1081" w:rsidP="00E5264E">
            <w:pPr>
              <w:rPr>
                <w:sz w:val="22"/>
                <w:szCs w:val="22"/>
                <w:lang w:val="lv-LV"/>
              </w:rPr>
            </w:pPr>
            <w:r w:rsidRPr="00E5264E">
              <w:rPr>
                <w:sz w:val="22"/>
                <w:szCs w:val="22"/>
                <w:lang w:val="lv-LV"/>
              </w:rPr>
              <w:t>sagatavo pasūtītājs</w:t>
            </w:r>
          </w:p>
        </w:tc>
      </w:tr>
      <w:tr w:rsidR="00AE1081" w:rsidRPr="00E5264E" w14:paraId="50934922" w14:textId="77777777" w:rsidTr="00E5264E">
        <w:trPr>
          <w:cantSplit/>
        </w:trPr>
        <w:tc>
          <w:tcPr>
            <w:tcW w:w="918" w:type="dxa"/>
            <w:tcBorders>
              <w:top w:val="dotted" w:sz="4" w:space="0" w:color="auto"/>
              <w:bottom w:val="dotted" w:sz="4" w:space="0" w:color="auto"/>
            </w:tcBorders>
            <w:vAlign w:val="center"/>
          </w:tcPr>
          <w:p w14:paraId="1243205C" w14:textId="77777777" w:rsidR="00AE1081" w:rsidRPr="00E5264E" w:rsidRDefault="00AE1081" w:rsidP="002644EF">
            <w:pPr>
              <w:pStyle w:val="ListParagraph"/>
              <w:numPr>
                <w:ilvl w:val="1"/>
                <w:numId w:val="33"/>
              </w:numPr>
              <w:contextualSpacing/>
              <w:jc w:val="center"/>
              <w:rPr>
                <w:sz w:val="22"/>
                <w:szCs w:val="22"/>
                <w:lang w:val="lv-LV"/>
              </w:rPr>
            </w:pPr>
          </w:p>
        </w:tc>
        <w:tc>
          <w:tcPr>
            <w:tcW w:w="3624" w:type="dxa"/>
            <w:gridSpan w:val="2"/>
            <w:tcBorders>
              <w:top w:val="dotted" w:sz="4" w:space="0" w:color="auto"/>
              <w:bottom w:val="dotted" w:sz="4" w:space="0" w:color="auto"/>
            </w:tcBorders>
            <w:vAlign w:val="center"/>
          </w:tcPr>
          <w:p w14:paraId="343D1D20" w14:textId="77777777" w:rsidR="00AE1081" w:rsidRPr="00E5264E" w:rsidRDefault="00AE1081" w:rsidP="00E5264E">
            <w:pPr>
              <w:rPr>
                <w:sz w:val="22"/>
                <w:szCs w:val="22"/>
                <w:lang w:val="lv-LV"/>
              </w:rPr>
            </w:pPr>
            <w:r w:rsidRPr="00E5264E">
              <w:rPr>
                <w:sz w:val="22"/>
                <w:szCs w:val="22"/>
                <w:lang w:val="lv-LV"/>
              </w:rPr>
              <w:t>Zemes gabala topogrāfiskais plāns</w:t>
            </w:r>
          </w:p>
        </w:tc>
        <w:tc>
          <w:tcPr>
            <w:tcW w:w="5164" w:type="dxa"/>
            <w:gridSpan w:val="3"/>
            <w:tcBorders>
              <w:top w:val="dotted" w:sz="4" w:space="0" w:color="auto"/>
              <w:bottom w:val="dotted" w:sz="4" w:space="0" w:color="auto"/>
            </w:tcBorders>
            <w:vAlign w:val="center"/>
          </w:tcPr>
          <w:p w14:paraId="279314D7" w14:textId="77777777" w:rsidR="00AE1081" w:rsidRPr="00E5264E" w:rsidRDefault="00AE1081" w:rsidP="00E5264E">
            <w:pPr>
              <w:rPr>
                <w:sz w:val="22"/>
                <w:szCs w:val="22"/>
                <w:lang w:val="lv-LV"/>
              </w:rPr>
            </w:pPr>
            <w:r w:rsidRPr="00E5264E">
              <w:rPr>
                <w:sz w:val="22"/>
                <w:szCs w:val="22"/>
                <w:lang w:val="lv-LV"/>
              </w:rPr>
              <w:t>sagatavo izpildītājs</w:t>
            </w:r>
          </w:p>
        </w:tc>
      </w:tr>
      <w:tr w:rsidR="00AE1081" w:rsidRPr="00E5264E" w14:paraId="2A01FB2C" w14:textId="77777777" w:rsidTr="00E5264E">
        <w:trPr>
          <w:cantSplit/>
        </w:trPr>
        <w:tc>
          <w:tcPr>
            <w:tcW w:w="918" w:type="dxa"/>
            <w:tcBorders>
              <w:top w:val="dotted" w:sz="4" w:space="0" w:color="auto"/>
              <w:bottom w:val="dotted" w:sz="4" w:space="0" w:color="auto"/>
            </w:tcBorders>
            <w:vAlign w:val="center"/>
          </w:tcPr>
          <w:p w14:paraId="3D696CB3" w14:textId="77777777" w:rsidR="00AE1081" w:rsidRPr="00E5264E" w:rsidRDefault="00AE1081" w:rsidP="002644EF">
            <w:pPr>
              <w:pStyle w:val="ListParagraph"/>
              <w:numPr>
                <w:ilvl w:val="1"/>
                <w:numId w:val="33"/>
              </w:numPr>
              <w:contextualSpacing/>
              <w:rPr>
                <w:sz w:val="22"/>
                <w:szCs w:val="22"/>
                <w:lang w:val="lv-LV"/>
              </w:rPr>
            </w:pPr>
          </w:p>
        </w:tc>
        <w:tc>
          <w:tcPr>
            <w:tcW w:w="3624" w:type="dxa"/>
            <w:gridSpan w:val="2"/>
            <w:tcBorders>
              <w:top w:val="dotted" w:sz="4" w:space="0" w:color="auto"/>
              <w:bottom w:val="dotted" w:sz="4" w:space="0" w:color="auto"/>
            </w:tcBorders>
            <w:vAlign w:val="center"/>
          </w:tcPr>
          <w:p w14:paraId="107BF695" w14:textId="77777777" w:rsidR="00AE1081" w:rsidRPr="00E5264E" w:rsidRDefault="00AE1081" w:rsidP="00E5264E">
            <w:pPr>
              <w:rPr>
                <w:sz w:val="22"/>
                <w:szCs w:val="22"/>
                <w:lang w:val="lv-LV"/>
              </w:rPr>
            </w:pPr>
            <w:r w:rsidRPr="00E5264E">
              <w:rPr>
                <w:sz w:val="22"/>
                <w:szCs w:val="22"/>
                <w:lang w:val="lv-LV"/>
              </w:rPr>
              <w:t>Situācijas plāns</w:t>
            </w:r>
          </w:p>
        </w:tc>
        <w:tc>
          <w:tcPr>
            <w:tcW w:w="5164" w:type="dxa"/>
            <w:gridSpan w:val="3"/>
            <w:tcBorders>
              <w:top w:val="dotted" w:sz="4" w:space="0" w:color="auto"/>
              <w:bottom w:val="dotted" w:sz="4" w:space="0" w:color="auto"/>
            </w:tcBorders>
            <w:vAlign w:val="center"/>
          </w:tcPr>
          <w:p w14:paraId="7EAF66A6" w14:textId="77777777" w:rsidR="00AE1081" w:rsidRPr="00E5264E" w:rsidRDefault="00AE1081" w:rsidP="00E5264E">
            <w:pPr>
              <w:rPr>
                <w:sz w:val="22"/>
                <w:szCs w:val="22"/>
                <w:lang w:val="lv-LV"/>
              </w:rPr>
            </w:pPr>
            <w:r w:rsidRPr="00E5264E">
              <w:rPr>
                <w:sz w:val="22"/>
                <w:szCs w:val="22"/>
                <w:lang w:val="lv-LV"/>
              </w:rPr>
              <w:t>sagatavo izpildītājs</w:t>
            </w:r>
          </w:p>
        </w:tc>
      </w:tr>
      <w:tr w:rsidR="00AE1081" w:rsidRPr="00E5264E" w14:paraId="544C8231" w14:textId="77777777" w:rsidTr="00E5264E">
        <w:trPr>
          <w:cantSplit/>
        </w:trPr>
        <w:tc>
          <w:tcPr>
            <w:tcW w:w="918" w:type="dxa"/>
            <w:tcBorders>
              <w:top w:val="dotted" w:sz="4" w:space="0" w:color="auto"/>
              <w:bottom w:val="dotted" w:sz="4" w:space="0" w:color="auto"/>
            </w:tcBorders>
            <w:vAlign w:val="center"/>
          </w:tcPr>
          <w:p w14:paraId="290D8D0B" w14:textId="77777777" w:rsidR="00AE1081" w:rsidRPr="00E5264E" w:rsidRDefault="00AE1081" w:rsidP="002644EF">
            <w:pPr>
              <w:pStyle w:val="ListParagraph"/>
              <w:numPr>
                <w:ilvl w:val="1"/>
                <w:numId w:val="33"/>
              </w:numPr>
              <w:contextualSpacing/>
              <w:rPr>
                <w:sz w:val="22"/>
                <w:szCs w:val="22"/>
                <w:lang w:val="lv-LV"/>
              </w:rPr>
            </w:pPr>
          </w:p>
        </w:tc>
        <w:tc>
          <w:tcPr>
            <w:tcW w:w="3624" w:type="dxa"/>
            <w:gridSpan w:val="2"/>
            <w:tcBorders>
              <w:top w:val="dotted" w:sz="4" w:space="0" w:color="auto"/>
              <w:bottom w:val="dotted" w:sz="4" w:space="0" w:color="auto"/>
            </w:tcBorders>
            <w:vAlign w:val="center"/>
          </w:tcPr>
          <w:p w14:paraId="07E8B278" w14:textId="77777777" w:rsidR="00AE1081" w:rsidRPr="00E5264E" w:rsidRDefault="00AE1081" w:rsidP="00E5264E">
            <w:pPr>
              <w:rPr>
                <w:sz w:val="22"/>
                <w:szCs w:val="22"/>
                <w:lang w:val="lv-LV"/>
              </w:rPr>
            </w:pPr>
            <w:r w:rsidRPr="00E5264E">
              <w:rPr>
                <w:sz w:val="22"/>
                <w:szCs w:val="22"/>
                <w:lang w:val="lv-LV"/>
              </w:rPr>
              <w:t>Būves inventarizācijas materiāli</w:t>
            </w:r>
          </w:p>
        </w:tc>
        <w:tc>
          <w:tcPr>
            <w:tcW w:w="5164" w:type="dxa"/>
            <w:gridSpan w:val="3"/>
            <w:tcBorders>
              <w:top w:val="dotted" w:sz="4" w:space="0" w:color="auto"/>
              <w:bottom w:val="dotted" w:sz="4" w:space="0" w:color="auto"/>
            </w:tcBorders>
            <w:vAlign w:val="center"/>
          </w:tcPr>
          <w:p w14:paraId="05136669" w14:textId="77777777" w:rsidR="00AE1081" w:rsidRPr="00E5264E" w:rsidRDefault="00AE1081" w:rsidP="00E5264E">
            <w:pPr>
              <w:rPr>
                <w:sz w:val="22"/>
                <w:szCs w:val="22"/>
                <w:lang w:val="lv-LV"/>
              </w:rPr>
            </w:pPr>
            <w:r w:rsidRPr="00E5264E">
              <w:rPr>
                <w:b/>
                <w:sz w:val="22"/>
                <w:szCs w:val="22"/>
                <w:lang w:val="lv-LV"/>
              </w:rPr>
              <w:t>nē</w:t>
            </w:r>
          </w:p>
        </w:tc>
      </w:tr>
      <w:tr w:rsidR="00AE1081" w:rsidRPr="00E5264E" w14:paraId="39052804" w14:textId="77777777" w:rsidTr="00E5264E">
        <w:trPr>
          <w:cantSplit/>
        </w:trPr>
        <w:tc>
          <w:tcPr>
            <w:tcW w:w="918" w:type="dxa"/>
            <w:tcBorders>
              <w:top w:val="dotted" w:sz="4" w:space="0" w:color="auto"/>
              <w:bottom w:val="dotted" w:sz="4" w:space="0" w:color="auto"/>
            </w:tcBorders>
            <w:vAlign w:val="center"/>
          </w:tcPr>
          <w:p w14:paraId="162B668C" w14:textId="77777777" w:rsidR="00AE1081" w:rsidRPr="00E5264E" w:rsidRDefault="00AE1081" w:rsidP="002644EF">
            <w:pPr>
              <w:pStyle w:val="ListParagraph"/>
              <w:numPr>
                <w:ilvl w:val="1"/>
                <w:numId w:val="33"/>
              </w:numPr>
              <w:contextualSpacing/>
              <w:rPr>
                <w:sz w:val="22"/>
                <w:szCs w:val="22"/>
                <w:lang w:val="lv-LV"/>
              </w:rPr>
            </w:pPr>
          </w:p>
        </w:tc>
        <w:tc>
          <w:tcPr>
            <w:tcW w:w="3624" w:type="dxa"/>
            <w:gridSpan w:val="2"/>
            <w:tcBorders>
              <w:top w:val="dotted" w:sz="4" w:space="0" w:color="auto"/>
              <w:bottom w:val="dotted" w:sz="4" w:space="0" w:color="auto"/>
            </w:tcBorders>
            <w:vAlign w:val="center"/>
          </w:tcPr>
          <w:p w14:paraId="1A09CD0C" w14:textId="77777777" w:rsidR="00AE1081" w:rsidRPr="00E5264E" w:rsidRDefault="00AE1081" w:rsidP="00E5264E">
            <w:pPr>
              <w:rPr>
                <w:sz w:val="22"/>
                <w:szCs w:val="22"/>
                <w:lang w:val="lv-LV"/>
              </w:rPr>
            </w:pPr>
            <w:r w:rsidRPr="00E5264E">
              <w:rPr>
                <w:sz w:val="22"/>
                <w:szCs w:val="22"/>
                <w:lang w:val="lv-LV"/>
              </w:rPr>
              <w:t>Būves tehniskās apsekošanas dati</w:t>
            </w:r>
          </w:p>
        </w:tc>
        <w:tc>
          <w:tcPr>
            <w:tcW w:w="5164" w:type="dxa"/>
            <w:gridSpan w:val="3"/>
            <w:tcBorders>
              <w:top w:val="dotted" w:sz="4" w:space="0" w:color="auto"/>
              <w:bottom w:val="dotted" w:sz="4" w:space="0" w:color="auto"/>
            </w:tcBorders>
            <w:vAlign w:val="center"/>
          </w:tcPr>
          <w:p w14:paraId="050C0414" w14:textId="77777777" w:rsidR="00AE1081" w:rsidRPr="00E5264E" w:rsidRDefault="00AE1081" w:rsidP="00E5264E">
            <w:pPr>
              <w:rPr>
                <w:sz w:val="22"/>
                <w:szCs w:val="22"/>
                <w:lang w:val="lv-LV"/>
              </w:rPr>
            </w:pPr>
            <w:r w:rsidRPr="00E5264E">
              <w:rPr>
                <w:sz w:val="22"/>
                <w:szCs w:val="22"/>
                <w:lang w:val="lv-LV"/>
              </w:rPr>
              <w:t>sagatavo izpildītājs (pēc nepieciešamības)</w:t>
            </w:r>
          </w:p>
        </w:tc>
      </w:tr>
      <w:tr w:rsidR="00AE1081" w:rsidRPr="00E5264E" w14:paraId="378DAF17" w14:textId="77777777" w:rsidTr="00E5264E">
        <w:trPr>
          <w:cantSplit/>
        </w:trPr>
        <w:tc>
          <w:tcPr>
            <w:tcW w:w="918" w:type="dxa"/>
            <w:tcBorders>
              <w:top w:val="dotted" w:sz="4" w:space="0" w:color="auto"/>
              <w:bottom w:val="dotted" w:sz="4" w:space="0" w:color="auto"/>
            </w:tcBorders>
            <w:vAlign w:val="center"/>
          </w:tcPr>
          <w:p w14:paraId="15DCF680" w14:textId="77777777" w:rsidR="00AE1081" w:rsidRPr="00E5264E" w:rsidRDefault="00AE1081" w:rsidP="002644EF">
            <w:pPr>
              <w:pStyle w:val="ListParagraph"/>
              <w:numPr>
                <w:ilvl w:val="1"/>
                <w:numId w:val="33"/>
              </w:numPr>
              <w:contextualSpacing/>
              <w:rPr>
                <w:sz w:val="22"/>
                <w:szCs w:val="22"/>
                <w:lang w:val="lv-LV"/>
              </w:rPr>
            </w:pPr>
          </w:p>
        </w:tc>
        <w:tc>
          <w:tcPr>
            <w:tcW w:w="3624" w:type="dxa"/>
            <w:gridSpan w:val="2"/>
            <w:tcBorders>
              <w:top w:val="dotted" w:sz="4" w:space="0" w:color="auto"/>
              <w:bottom w:val="dotted" w:sz="4" w:space="0" w:color="auto"/>
            </w:tcBorders>
            <w:vAlign w:val="center"/>
          </w:tcPr>
          <w:p w14:paraId="58E94632" w14:textId="77777777" w:rsidR="00AE1081" w:rsidRPr="00E5264E" w:rsidRDefault="00AE1081" w:rsidP="00E5264E">
            <w:pPr>
              <w:rPr>
                <w:sz w:val="22"/>
                <w:szCs w:val="22"/>
                <w:lang w:val="lv-LV"/>
              </w:rPr>
            </w:pPr>
            <w:r w:rsidRPr="00E5264E">
              <w:rPr>
                <w:sz w:val="22"/>
                <w:szCs w:val="22"/>
                <w:lang w:val="lv-LV"/>
              </w:rPr>
              <w:t>Ietekmes uz vidi novērtējums</w:t>
            </w:r>
          </w:p>
        </w:tc>
        <w:tc>
          <w:tcPr>
            <w:tcW w:w="5164" w:type="dxa"/>
            <w:gridSpan w:val="3"/>
            <w:tcBorders>
              <w:top w:val="dotted" w:sz="4" w:space="0" w:color="auto"/>
              <w:bottom w:val="dotted" w:sz="4" w:space="0" w:color="auto"/>
            </w:tcBorders>
            <w:vAlign w:val="center"/>
          </w:tcPr>
          <w:p w14:paraId="0836C0C3" w14:textId="77777777" w:rsidR="00AE1081" w:rsidRPr="00E5264E" w:rsidRDefault="00AE1081" w:rsidP="00E5264E">
            <w:pPr>
              <w:rPr>
                <w:sz w:val="22"/>
                <w:szCs w:val="22"/>
                <w:lang w:val="lv-LV"/>
              </w:rPr>
            </w:pPr>
            <w:r w:rsidRPr="00E5264E">
              <w:rPr>
                <w:b/>
                <w:sz w:val="22"/>
                <w:szCs w:val="22"/>
                <w:lang w:val="lv-LV"/>
              </w:rPr>
              <w:t>nē</w:t>
            </w:r>
          </w:p>
        </w:tc>
      </w:tr>
      <w:tr w:rsidR="00AE1081" w:rsidRPr="00E5264E" w14:paraId="3B31B47B" w14:textId="77777777" w:rsidTr="00E5264E">
        <w:trPr>
          <w:cantSplit/>
        </w:trPr>
        <w:tc>
          <w:tcPr>
            <w:tcW w:w="918" w:type="dxa"/>
            <w:tcBorders>
              <w:top w:val="dotted" w:sz="4" w:space="0" w:color="auto"/>
              <w:bottom w:val="dotted" w:sz="4" w:space="0" w:color="auto"/>
            </w:tcBorders>
            <w:vAlign w:val="center"/>
          </w:tcPr>
          <w:p w14:paraId="5182CC50" w14:textId="77777777" w:rsidR="00AE1081" w:rsidRPr="00E5264E" w:rsidRDefault="00AE1081" w:rsidP="002644EF">
            <w:pPr>
              <w:pStyle w:val="ListParagraph"/>
              <w:numPr>
                <w:ilvl w:val="1"/>
                <w:numId w:val="33"/>
              </w:numPr>
              <w:contextualSpacing/>
              <w:rPr>
                <w:sz w:val="22"/>
                <w:szCs w:val="22"/>
                <w:lang w:val="lv-LV"/>
              </w:rPr>
            </w:pPr>
          </w:p>
        </w:tc>
        <w:tc>
          <w:tcPr>
            <w:tcW w:w="3624" w:type="dxa"/>
            <w:gridSpan w:val="2"/>
            <w:tcBorders>
              <w:top w:val="dotted" w:sz="4" w:space="0" w:color="auto"/>
              <w:bottom w:val="dotted" w:sz="4" w:space="0" w:color="auto"/>
            </w:tcBorders>
            <w:vAlign w:val="center"/>
          </w:tcPr>
          <w:p w14:paraId="21E4F36E" w14:textId="77777777" w:rsidR="00AE1081" w:rsidRPr="00E5264E" w:rsidRDefault="00AE1081" w:rsidP="00E5264E">
            <w:pPr>
              <w:rPr>
                <w:sz w:val="22"/>
                <w:szCs w:val="22"/>
                <w:lang w:val="lv-LV"/>
              </w:rPr>
            </w:pPr>
            <w:r w:rsidRPr="00E5264E">
              <w:rPr>
                <w:sz w:val="22"/>
                <w:szCs w:val="22"/>
                <w:lang w:val="lv-LV"/>
              </w:rPr>
              <w:t>Sanitāri higiēniskais uzdevums</w:t>
            </w:r>
          </w:p>
        </w:tc>
        <w:tc>
          <w:tcPr>
            <w:tcW w:w="5164" w:type="dxa"/>
            <w:gridSpan w:val="3"/>
            <w:tcBorders>
              <w:top w:val="dotted" w:sz="4" w:space="0" w:color="auto"/>
              <w:bottom w:val="dotted" w:sz="4" w:space="0" w:color="auto"/>
            </w:tcBorders>
            <w:vAlign w:val="center"/>
          </w:tcPr>
          <w:p w14:paraId="675B78AF" w14:textId="77777777" w:rsidR="00AE1081" w:rsidRPr="00E5264E" w:rsidRDefault="00AE1081" w:rsidP="00E5264E">
            <w:pPr>
              <w:rPr>
                <w:sz w:val="22"/>
                <w:szCs w:val="22"/>
                <w:lang w:val="lv-LV"/>
              </w:rPr>
            </w:pPr>
            <w:r w:rsidRPr="00E5264E">
              <w:rPr>
                <w:b/>
                <w:sz w:val="22"/>
                <w:szCs w:val="22"/>
                <w:lang w:val="lv-LV"/>
              </w:rPr>
              <w:t>nē</w:t>
            </w:r>
          </w:p>
        </w:tc>
      </w:tr>
      <w:tr w:rsidR="00AE1081" w:rsidRPr="00E5264E" w14:paraId="242471A1" w14:textId="77777777" w:rsidTr="00E5264E">
        <w:trPr>
          <w:cantSplit/>
        </w:trPr>
        <w:tc>
          <w:tcPr>
            <w:tcW w:w="918" w:type="dxa"/>
            <w:tcBorders>
              <w:top w:val="dotted" w:sz="4" w:space="0" w:color="auto"/>
              <w:bottom w:val="dotted" w:sz="4" w:space="0" w:color="auto"/>
            </w:tcBorders>
            <w:vAlign w:val="center"/>
          </w:tcPr>
          <w:p w14:paraId="7CE5A387" w14:textId="77777777" w:rsidR="00AE1081" w:rsidRPr="00E5264E" w:rsidRDefault="00AE1081" w:rsidP="002644EF">
            <w:pPr>
              <w:pStyle w:val="ListParagraph"/>
              <w:numPr>
                <w:ilvl w:val="1"/>
                <w:numId w:val="33"/>
              </w:numPr>
              <w:contextualSpacing/>
              <w:rPr>
                <w:sz w:val="22"/>
                <w:szCs w:val="22"/>
                <w:lang w:val="lv-LV"/>
              </w:rPr>
            </w:pPr>
          </w:p>
        </w:tc>
        <w:tc>
          <w:tcPr>
            <w:tcW w:w="3624" w:type="dxa"/>
            <w:gridSpan w:val="2"/>
            <w:tcBorders>
              <w:top w:val="dotted" w:sz="4" w:space="0" w:color="auto"/>
              <w:bottom w:val="dotted" w:sz="4" w:space="0" w:color="auto"/>
            </w:tcBorders>
            <w:vAlign w:val="center"/>
          </w:tcPr>
          <w:p w14:paraId="10BF71E0" w14:textId="77777777" w:rsidR="00AE1081" w:rsidRPr="00E5264E" w:rsidRDefault="00AE1081" w:rsidP="00E5264E">
            <w:pPr>
              <w:rPr>
                <w:sz w:val="22"/>
                <w:szCs w:val="22"/>
                <w:lang w:val="lv-LV"/>
              </w:rPr>
            </w:pPr>
            <w:r w:rsidRPr="00E5264E">
              <w:rPr>
                <w:sz w:val="22"/>
                <w:szCs w:val="22"/>
                <w:lang w:val="lv-LV"/>
              </w:rPr>
              <w:t>Esošās apbūves nojaukšanas atļauja</w:t>
            </w:r>
          </w:p>
        </w:tc>
        <w:tc>
          <w:tcPr>
            <w:tcW w:w="5164" w:type="dxa"/>
            <w:gridSpan w:val="3"/>
            <w:tcBorders>
              <w:top w:val="dotted" w:sz="4" w:space="0" w:color="auto"/>
              <w:bottom w:val="dotted" w:sz="4" w:space="0" w:color="auto"/>
            </w:tcBorders>
            <w:vAlign w:val="center"/>
          </w:tcPr>
          <w:p w14:paraId="1B804D5C" w14:textId="77777777" w:rsidR="00AE1081" w:rsidRPr="00E5264E" w:rsidRDefault="00AE1081" w:rsidP="00E5264E">
            <w:pPr>
              <w:rPr>
                <w:sz w:val="22"/>
                <w:szCs w:val="22"/>
                <w:lang w:val="lv-LV"/>
              </w:rPr>
            </w:pPr>
            <w:r w:rsidRPr="00E5264E">
              <w:rPr>
                <w:b/>
                <w:sz w:val="22"/>
                <w:szCs w:val="22"/>
                <w:lang w:val="lv-LV"/>
              </w:rPr>
              <w:t>nē</w:t>
            </w:r>
          </w:p>
        </w:tc>
      </w:tr>
      <w:tr w:rsidR="00AE1081" w:rsidRPr="006F271F" w14:paraId="13782571" w14:textId="77777777" w:rsidTr="00E5264E">
        <w:trPr>
          <w:cantSplit/>
        </w:trPr>
        <w:tc>
          <w:tcPr>
            <w:tcW w:w="918" w:type="dxa"/>
            <w:tcBorders>
              <w:top w:val="dotted" w:sz="4" w:space="0" w:color="auto"/>
              <w:bottom w:val="dotted" w:sz="4" w:space="0" w:color="auto"/>
            </w:tcBorders>
            <w:vAlign w:val="center"/>
          </w:tcPr>
          <w:p w14:paraId="2527F19A" w14:textId="77777777" w:rsidR="00AE1081" w:rsidRPr="00E5264E" w:rsidRDefault="00AE1081" w:rsidP="002644EF">
            <w:pPr>
              <w:pStyle w:val="ListParagraph"/>
              <w:numPr>
                <w:ilvl w:val="1"/>
                <w:numId w:val="33"/>
              </w:numPr>
              <w:contextualSpacing/>
              <w:rPr>
                <w:sz w:val="22"/>
                <w:szCs w:val="22"/>
                <w:lang w:val="lv-LV"/>
              </w:rPr>
            </w:pPr>
          </w:p>
        </w:tc>
        <w:tc>
          <w:tcPr>
            <w:tcW w:w="3624" w:type="dxa"/>
            <w:gridSpan w:val="2"/>
            <w:tcBorders>
              <w:top w:val="dotted" w:sz="4" w:space="0" w:color="auto"/>
              <w:bottom w:val="dotted" w:sz="4" w:space="0" w:color="auto"/>
            </w:tcBorders>
            <w:vAlign w:val="center"/>
          </w:tcPr>
          <w:p w14:paraId="086C58B2" w14:textId="77777777" w:rsidR="00AE1081" w:rsidRPr="00E5264E" w:rsidRDefault="00AE1081" w:rsidP="00E5264E">
            <w:pPr>
              <w:rPr>
                <w:sz w:val="22"/>
                <w:szCs w:val="22"/>
                <w:lang w:val="lv-LV"/>
              </w:rPr>
            </w:pPr>
            <w:r w:rsidRPr="00E5264E">
              <w:rPr>
                <w:sz w:val="22"/>
                <w:szCs w:val="22"/>
                <w:lang w:val="lv-LV"/>
              </w:rPr>
              <w:t>Koku un krūmu izciršanas atļauja</w:t>
            </w:r>
          </w:p>
        </w:tc>
        <w:tc>
          <w:tcPr>
            <w:tcW w:w="5164" w:type="dxa"/>
            <w:gridSpan w:val="3"/>
            <w:tcBorders>
              <w:top w:val="dotted" w:sz="4" w:space="0" w:color="auto"/>
              <w:bottom w:val="dotted" w:sz="4" w:space="0" w:color="auto"/>
            </w:tcBorders>
            <w:vAlign w:val="center"/>
          </w:tcPr>
          <w:p w14:paraId="3F935D89" w14:textId="77777777" w:rsidR="00AE1081" w:rsidRPr="00E5264E" w:rsidRDefault="00AE1081" w:rsidP="00E5264E">
            <w:pPr>
              <w:rPr>
                <w:sz w:val="22"/>
                <w:szCs w:val="22"/>
                <w:lang w:val="lv-LV"/>
              </w:rPr>
            </w:pPr>
            <w:r w:rsidRPr="00E5264E">
              <w:rPr>
                <w:sz w:val="22"/>
                <w:szCs w:val="22"/>
                <w:lang w:val="lv-LV"/>
              </w:rPr>
              <w:t>sagatavo izpildītājs (risinājumus iestrādāt BIDā)</w:t>
            </w:r>
          </w:p>
        </w:tc>
      </w:tr>
      <w:tr w:rsidR="00AE1081" w:rsidRPr="00E5264E" w14:paraId="56B9E699" w14:textId="77777777" w:rsidTr="00E5264E">
        <w:trPr>
          <w:cantSplit/>
        </w:trPr>
        <w:tc>
          <w:tcPr>
            <w:tcW w:w="918" w:type="dxa"/>
            <w:tcBorders>
              <w:top w:val="dotted" w:sz="4" w:space="0" w:color="auto"/>
              <w:bottom w:val="dotted" w:sz="4" w:space="0" w:color="auto"/>
            </w:tcBorders>
            <w:vAlign w:val="center"/>
          </w:tcPr>
          <w:p w14:paraId="03411D45" w14:textId="77777777" w:rsidR="00AE1081" w:rsidRPr="00E5264E" w:rsidRDefault="00AE1081" w:rsidP="002644EF">
            <w:pPr>
              <w:pStyle w:val="ListParagraph"/>
              <w:numPr>
                <w:ilvl w:val="1"/>
                <w:numId w:val="33"/>
              </w:numPr>
              <w:contextualSpacing/>
              <w:rPr>
                <w:sz w:val="22"/>
                <w:szCs w:val="22"/>
                <w:lang w:val="lv-LV"/>
              </w:rPr>
            </w:pPr>
          </w:p>
        </w:tc>
        <w:tc>
          <w:tcPr>
            <w:tcW w:w="3624" w:type="dxa"/>
            <w:gridSpan w:val="2"/>
            <w:tcBorders>
              <w:top w:val="dotted" w:sz="4" w:space="0" w:color="auto"/>
              <w:bottom w:val="dotted" w:sz="4" w:space="0" w:color="auto"/>
            </w:tcBorders>
            <w:vAlign w:val="center"/>
          </w:tcPr>
          <w:p w14:paraId="740CA2E6" w14:textId="77777777" w:rsidR="00AE1081" w:rsidRPr="00E5264E" w:rsidRDefault="00AE1081" w:rsidP="00E5264E">
            <w:pPr>
              <w:rPr>
                <w:sz w:val="22"/>
                <w:szCs w:val="22"/>
                <w:lang w:val="lv-LV"/>
              </w:rPr>
            </w:pPr>
            <w:r w:rsidRPr="00E5264E">
              <w:rPr>
                <w:sz w:val="22"/>
                <w:szCs w:val="22"/>
                <w:lang w:val="lv-LV"/>
              </w:rPr>
              <w:t>Ugunsdzēs. un glābš. dienesta tehn. noteikumi</w:t>
            </w:r>
          </w:p>
        </w:tc>
        <w:tc>
          <w:tcPr>
            <w:tcW w:w="5164" w:type="dxa"/>
            <w:gridSpan w:val="3"/>
            <w:tcBorders>
              <w:top w:val="dotted" w:sz="4" w:space="0" w:color="auto"/>
              <w:bottom w:val="dotted" w:sz="4" w:space="0" w:color="auto"/>
            </w:tcBorders>
            <w:vAlign w:val="center"/>
          </w:tcPr>
          <w:p w14:paraId="23D252A9" w14:textId="77777777" w:rsidR="00AE1081" w:rsidRPr="00E5264E" w:rsidRDefault="00AE1081" w:rsidP="00E5264E">
            <w:pPr>
              <w:rPr>
                <w:sz w:val="22"/>
                <w:szCs w:val="22"/>
                <w:lang w:val="lv-LV"/>
              </w:rPr>
            </w:pPr>
            <w:r w:rsidRPr="00E5264E">
              <w:rPr>
                <w:b/>
                <w:sz w:val="22"/>
                <w:szCs w:val="22"/>
                <w:lang w:val="lv-LV"/>
              </w:rPr>
              <w:t>nē</w:t>
            </w:r>
          </w:p>
        </w:tc>
      </w:tr>
      <w:tr w:rsidR="00AE1081" w:rsidRPr="00E5264E" w14:paraId="26A586C4" w14:textId="77777777" w:rsidTr="00E5264E">
        <w:trPr>
          <w:cantSplit/>
        </w:trPr>
        <w:tc>
          <w:tcPr>
            <w:tcW w:w="918" w:type="dxa"/>
            <w:tcBorders>
              <w:top w:val="dotted" w:sz="4" w:space="0" w:color="auto"/>
              <w:bottom w:val="dotted" w:sz="4" w:space="0" w:color="auto"/>
            </w:tcBorders>
            <w:vAlign w:val="center"/>
          </w:tcPr>
          <w:p w14:paraId="34D0672E" w14:textId="77777777" w:rsidR="00AE1081" w:rsidRPr="00E5264E" w:rsidRDefault="00AE1081" w:rsidP="002644EF">
            <w:pPr>
              <w:pStyle w:val="ListParagraph"/>
              <w:numPr>
                <w:ilvl w:val="1"/>
                <w:numId w:val="33"/>
              </w:numPr>
              <w:contextualSpacing/>
              <w:rPr>
                <w:sz w:val="22"/>
                <w:szCs w:val="22"/>
                <w:lang w:val="lv-LV"/>
              </w:rPr>
            </w:pPr>
          </w:p>
        </w:tc>
        <w:tc>
          <w:tcPr>
            <w:tcW w:w="3624" w:type="dxa"/>
            <w:gridSpan w:val="2"/>
            <w:tcBorders>
              <w:top w:val="dotted" w:sz="4" w:space="0" w:color="auto"/>
              <w:bottom w:val="dotted" w:sz="4" w:space="0" w:color="auto"/>
            </w:tcBorders>
            <w:vAlign w:val="center"/>
          </w:tcPr>
          <w:p w14:paraId="3A132342" w14:textId="77777777" w:rsidR="00AE1081" w:rsidRPr="00E5264E" w:rsidRDefault="00AE1081" w:rsidP="00E5264E">
            <w:pPr>
              <w:rPr>
                <w:sz w:val="22"/>
                <w:szCs w:val="22"/>
                <w:lang w:val="lv-LV"/>
              </w:rPr>
            </w:pPr>
            <w:r w:rsidRPr="00E5264E">
              <w:rPr>
                <w:sz w:val="22"/>
                <w:szCs w:val="22"/>
                <w:lang w:val="lv-LV"/>
              </w:rPr>
              <w:t>Satiksmes intensitātes uzskaite</w:t>
            </w:r>
          </w:p>
        </w:tc>
        <w:tc>
          <w:tcPr>
            <w:tcW w:w="5164" w:type="dxa"/>
            <w:gridSpan w:val="3"/>
            <w:tcBorders>
              <w:top w:val="dotted" w:sz="4" w:space="0" w:color="auto"/>
              <w:bottom w:val="dotted" w:sz="4" w:space="0" w:color="auto"/>
            </w:tcBorders>
            <w:vAlign w:val="center"/>
          </w:tcPr>
          <w:p w14:paraId="0B3C62C3" w14:textId="77777777" w:rsidR="00AE1081" w:rsidRPr="00E5264E" w:rsidRDefault="00AE1081" w:rsidP="00E5264E">
            <w:pPr>
              <w:rPr>
                <w:sz w:val="22"/>
                <w:szCs w:val="22"/>
                <w:lang w:val="lv-LV"/>
              </w:rPr>
            </w:pPr>
            <w:r w:rsidRPr="00E5264E">
              <w:rPr>
                <w:b/>
                <w:sz w:val="22"/>
                <w:szCs w:val="22"/>
                <w:lang w:val="lv-LV"/>
              </w:rPr>
              <w:t>nē</w:t>
            </w:r>
          </w:p>
        </w:tc>
      </w:tr>
      <w:tr w:rsidR="00AE1081" w:rsidRPr="00E5264E" w14:paraId="78E69A0A" w14:textId="77777777" w:rsidTr="00E5264E">
        <w:trPr>
          <w:cantSplit/>
        </w:trPr>
        <w:tc>
          <w:tcPr>
            <w:tcW w:w="918" w:type="dxa"/>
            <w:tcBorders>
              <w:top w:val="dotted" w:sz="4" w:space="0" w:color="auto"/>
            </w:tcBorders>
            <w:vAlign w:val="center"/>
          </w:tcPr>
          <w:p w14:paraId="372FE253" w14:textId="77777777" w:rsidR="00AE1081" w:rsidRPr="00E5264E" w:rsidRDefault="00AE1081" w:rsidP="002644EF">
            <w:pPr>
              <w:pStyle w:val="ListParagraph"/>
              <w:numPr>
                <w:ilvl w:val="1"/>
                <w:numId w:val="33"/>
              </w:numPr>
              <w:contextualSpacing/>
              <w:rPr>
                <w:sz w:val="22"/>
                <w:szCs w:val="22"/>
                <w:lang w:val="lv-LV"/>
              </w:rPr>
            </w:pPr>
          </w:p>
        </w:tc>
        <w:tc>
          <w:tcPr>
            <w:tcW w:w="3624" w:type="dxa"/>
            <w:gridSpan w:val="2"/>
            <w:tcBorders>
              <w:top w:val="dotted" w:sz="4" w:space="0" w:color="auto"/>
            </w:tcBorders>
            <w:vAlign w:val="center"/>
          </w:tcPr>
          <w:p w14:paraId="430A4AD1" w14:textId="77777777" w:rsidR="00AE1081" w:rsidRPr="00E5264E" w:rsidRDefault="00AE1081" w:rsidP="00E5264E">
            <w:pPr>
              <w:rPr>
                <w:sz w:val="22"/>
                <w:szCs w:val="22"/>
                <w:lang w:val="lv-LV"/>
              </w:rPr>
            </w:pPr>
            <w:r w:rsidRPr="00E5264E">
              <w:rPr>
                <w:sz w:val="22"/>
                <w:szCs w:val="22"/>
                <w:lang w:val="lv-LV"/>
              </w:rPr>
              <w:t>Būvprojekta ekspertīze</w:t>
            </w:r>
          </w:p>
        </w:tc>
        <w:tc>
          <w:tcPr>
            <w:tcW w:w="5164" w:type="dxa"/>
            <w:gridSpan w:val="3"/>
            <w:tcBorders>
              <w:top w:val="dotted" w:sz="4" w:space="0" w:color="auto"/>
            </w:tcBorders>
            <w:vAlign w:val="center"/>
          </w:tcPr>
          <w:p w14:paraId="7CE50465" w14:textId="77777777" w:rsidR="00AE1081" w:rsidRPr="00E5264E" w:rsidRDefault="00AE1081" w:rsidP="00E5264E">
            <w:pPr>
              <w:rPr>
                <w:strike/>
                <w:sz w:val="22"/>
                <w:szCs w:val="22"/>
                <w:lang w:val="lv-LV"/>
              </w:rPr>
            </w:pPr>
            <w:r w:rsidRPr="00E5264E">
              <w:rPr>
                <w:b/>
                <w:sz w:val="22"/>
                <w:szCs w:val="22"/>
                <w:lang w:val="lv-LV"/>
              </w:rPr>
              <w:t>nē</w:t>
            </w:r>
          </w:p>
        </w:tc>
      </w:tr>
      <w:tr w:rsidR="00AE1081" w:rsidRPr="00E5264E" w14:paraId="6A61B23E" w14:textId="77777777" w:rsidTr="00E5264E">
        <w:trPr>
          <w:cantSplit/>
        </w:trPr>
        <w:tc>
          <w:tcPr>
            <w:tcW w:w="918" w:type="dxa"/>
            <w:vAlign w:val="center"/>
          </w:tcPr>
          <w:p w14:paraId="41B05B82" w14:textId="77777777" w:rsidR="00AE1081" w:rsidRPr="00E5264E" w:rsidRDefault="00AE1081" w:rsidP="002644EF">
            <w:pPr>
              <w:pStyle w:val="ListParagraph"/>
              <w:numPr>
                <w:ilvl w:val="1"/>
                <w:numId w:val="33"/>
              </w:numPr>
              <w:contextualSpacing/>
              <w:jc w:val="center"/>
              <w:rPr>
                <w:sz w:val="22"/>
                <w:szCs w:val="22"/>
                <w:lang w:val="lv-LV"/>
              </w:rPr>
            </w:pPr>
          </w:p>
        </w:tc>
        <w:tc>
          <w:tcPr>
            <w:tcW w:w="3624" w:type="dxa"/>
            <w:gridSpan w:val="2"/>
            <w:vAlign w:val="center"/>
          </w:tcPr>
          <w:p w14:paraId="25B35708" w14:textId="77777777" w:rsidR="00AE1081" w:rsidRPr="00E5264E" w:rsidRDefault="00AE1081" w:rsidP="00E5264E">
            <w:pPr>
              <w:pStyle w:val="Heading5"/>
              <w:spacing w:before="0" w:beforeAutospacing="0" w:after="0" w:afterAutospacing="0"/>
              <w:rPr>
                <w:b/>
                <w:sz w:val="22"/>
                <w:szCs w:val="22"/>
              </w:rPr>
            </w:pPr>
            <w:r w:rsidRPr="00E5264E">
              <w:rPr>
                <w:b/>
                <w:noProof/>
                <w:sz w:val="22"/>
                <w:szCs w:val="22"/>
                <w:lang w:val="en-US"/>
              </w:rPr>
              <w:drawing>
                <wp:anchor distT="0" distB="0" distL="114300" distR="114300" simplePos="0" relativeHeight="251671552" behindDoc="0" locked="0" layoutInCell="1" allowOverlap="1" wp14:anchorId="68B5226C" wp14:editId="07F67669">
                  <wp:simplePos x="0" y="0"/>
                  <wp:positionH relativeFrom="column">
                    <wp:posOffset>1837464</wp:posOffset>
                  </wp:positionH>
                  <wp:positionV relativeFrom="paragraph">
                    <wp:posOffset>133955</wp:posOffset>
                  </wp:positionV>
                  <wp:extent cx="360" cy="360"/>
                  <wp:effectExtent l="0" t="0" r="0" b="0"/>
                  <wp:wrapNone/>
                  <wp:docPr id="1107428032" name="Ink 1"/>
                  <wp:cNvGraphicFramePr/>
                  <a:graphic xmlns:a="http://schemas.openxmlformats.org/drawingml/2006/main">
                    <a:graphicData uri="http://schemas.openxmlformats.org/drawingml/2006/picture">
                      <pic:pic xmlns:pic="http://schemas.openxmlformats.org/drawingml/2006/picture">
                        <pic:nvPicPr>
                          <pic:cNvPr id="1107428032" name="Ink 1"/>
                          <pic:cNvPicPr/>
                        </pic:nvPicPr>
                        <pic:blipFill>
                          <a:blip r:embed="rId10"/>
                          <a:stretch>
                            <a:fillRect/>
                          </a:stretch>
                        </pic:blipFill>
                        <pic:spPr>
                          <a:xfrm>
                            <a:off x="0" y="0"/>
                            <a:ext cx="18000" cy="108000"/>
                          </a:xfrm>
                          <a:prstGeom prst="rect">
                            <a:avLst/>
                          </a:prstGeom>
                        </pic:spPr>
                      </pic:pic>
                    </a:graphicData>
                  </a:graphic>
                </wp:anchor>
              </w:drawing>
            </w:r>
            <w:r w:rsidRPr="00E5264E">
              <w:rPr>
                <w:sz w:val="22"/>
                <w:szCs w:val="22"/>
              </w:rPr>
              <w:t>Ceļu satiksmes drošības audits</w:t>
            </w:r>
          </w:p>
        </w:tc>
        <w:tc>
          <w:tcPr>
            <w:tcW w:w="5164" w:type="dxa"/>
            <w:gridSpan w:val="3"/>
            <w:vAlign w:val="center"/>
          </w:tcPr>
          <w:p w14:paraId="6C1E8859" w14:textId="77777777" w:rsidR="00AE1081" w:rsidRPr="00E5264E" w:rsidRDefault="00AE1081" w:rsidP="00E5264E">
            <w:pPr>
              <w:rPr>
                <w:sz w:val="22"/>
                <w:szCs w:val="22"/>
                <w:lang w:val="lv-LV"/>
              </w:rPr>
            </w:pPr>
            <w:r w:rsidRPr="00E5264E">
              <w:rPr>
                <w:b/>
                <w:sz w:val="22"/>
                <w:szCs w:val="22"/>
                <w:lang w:val="lv-LV"/>
              </w:rPr>
              <w:t>nē</w:t>
            </w:r>
          </w:p>
        </w:tc>
      </w:tr>
      <w:tr w:rsidR="00AE1081" w:rsidRPr="00E5264E" w14:paraId="7FAC533B" w14:textId="77777777" w:rsidTr="00E5264E">
        <w:trPr>
          <w:cantSplit/>
        </w:trPr>
        <w:tc>
          <w:tcPr>
            <w:tcW w:w="918" w:type="dxa"/>
            <w:vAlign w:val="center"/>
          </w:tcPr>
          <w:p w14:paraId="40FFF4BA" w14:textId="77777777" w:rsidR="00AE1081" w:rsidRPr="00E5264E" w:rsidRDefault="00AE1081" w:rsidP="002644EF">
            <w:pPr>
              <w:pStyle w:val="ListParagraph"/>
              <w:numPr>
                <w:ilvl w:val="0"/>
                <w:numId w:val="33"/>
              </w:numPr>
              <w:contextualSpacing/>
              <w:jc w:val="center"/>
              <w:rPr>
                <w:sz w:val="22"/>
                <w:szCs w:val="22"/>
                <w:lang w:val="lv-LV"/>
              </w:rPr>
            </w:pPr>
          </w:p>
        </w:tc>
        <w:tc>
          <w:tcPr>
            <w:tcW w:w="3624" w:type="dxa"/>
            <w:gridSpan w:val="2"/>
            <w:vAlign w:val="center"/>
          </w:tcPr>
          <w:p w14:paraId="365C553E" w14:textId="77777777" w:rsidR="00AE1081" w:rsidRPr="00E5264E" w:rsidRDefault="00AE1081" w:rsidP="00E5264E">
            <w:pPr>
              <w:pStyle w:val="Heading5"/>
              <w:spacing w:before="0" w:beforeAutospacing="0" w:after="0" w:afterAutospacing="0"/>
              <w:jc w:val="both"/>
              <w:rPr>
                <w:b/>
                <w:sz w:val="22"/>
                <w:szCs w:val="22"/>
              </w:rPr>
            </w:pPr>
            <w:r w:rsidRPr="00E5264E">
              <w:rPr>
                <w:b/>
                <w:noProof/>
                <w:sz w:val="22"/>
                <w:szCs w:val="22"/>
                <w:lang w:val="en-US"/>
              </w:rPr>
              <w:drawing>
                <wp:anchor distT="0" distB="0" distL="114300" distR="114300" simplePos="0" relativeHeight="251674624" behindDoc="0" locked="0" layoutInCell="1" allowOverlap="1" wp14:anchorId="15294036" wp14:editId="6A911595">
                  <wp:simplePos x="0" y="0"/>
                  <wp:positionH relativeFrom="column">
                    <wp:posOffset>1293495</wp:posOffset>
                  </wp:positionH>
                  <wp:positionV relativeFrom="paragraph">
                    <wp:posOffset>76200</wp:posOffset>
                  </wp:positionV>
                  <wp:extent cx="9250" cy="60325"/>
                  <wp:effectExtent l="0" t="0" r="0" b="0"/>
                  <wp:wrapNone/>
                  <wp:docPr id="2137566399" name="Ink 6"/>
                  <wp:cNvGraphicFramePr/>
                  <a:graphic xmlns:a="http://schemas.openxmlformats.org/drawingml/2006/main">
                    <a:graphicData uri="http://schemas.openxmlformats.org/drawingml/2006/picture">
                      <pic:pic xmlns:pic="http://schemas.openxmlformats.org/drawingml/2006/picture">
                        <pic:nvPicPr>
                          <pic:cNvPr id="2137566399" name="Ink 6"/>
                          <pic:cNvPicPr/>
                        </pic:nvPicPr>
                        <pic:blipFill>
                          <a:blip r:embed="rId11"/>
                          <a:stretch>
                            <a:fillRect/>
                          </a:stretch>
                        </pic:blipFill>
                        <pic:spPr>
                          <a:xfrm>
                            <a:off x="0" y="0"/>
                            <a:ext cx="26683" cy="166426"/>
                          </a:xfrm>
                          <a:prstGeom prst="rect">
                            <a:avLst/>
                          </a:prstGeom>
                        </pic:spPr>
                      </pic:pic>
                    </a:graphicData>
                  </a:graphic>
                </wp:anchor>
              </w:drawing>
            </w:r>
            <w:r w:rsidRPr="00E5264E">
              <w:rPr>
                <w:b/>
                <w:noProof/>
                <w:sz w:val="22"/>
                <w:szCs w:val="22"/>
                <w:lang w:val="en-US"/>
              </w:rPr>
              <w:drawing>
                <wp:anchor distT="0" distB="0" distL="114300" distR="114300" simplePos="0" relativeHeight="251673600" behindDoc="0" locked="0" layoutInCell="1" allowOverlap="1" wp14:anchorId="5AF5D749" wp14:editId="2450E36A">
                  <wp:simplePos x="0" y="0"/>
                  <wp:positionH relativeFrom="column">
                    <wp:posOffset>966264</wp:posOffset>
                  </wp:positionH>
                  <wp:positionV relativeFrom="paragraph">
                    <wp:posOffset>136715</wp:posOffset>
                  </wp:positionV>
                  <wp:extent cx="360" cy="360"/>
                  <wp:effectExtent l="0" t="0" r="0" b="0"/>
                  <wp:wrapNone/>
                  <wp:docPr id="1958674307" name="Ink 5"/>
                  <wp:cNvGraphicFramePr/>
                  <a:graphic xmlns:a="http://schemas.openxmlformats.org/drawingml/2006/main">
                    <a:graphicData uri="http://schemas.openxmlformats.org/drawingml/2006/picture">
                      <pic:pic xmlns:pic="http://schemas.openxmlformats.org/drawingml/2006/picture">
                        <pic:nvPicPr>
                          <pic:cNvPr id="1958674307" name="Ink 5"/>
                          <pic:cNvPicPr/>
                        </pic:nvPicPr>
                        <pic:blipFill>
                          <a:blip r:embed="rId10"/>
                          <a:stretch>
                            <a:fillRect/>
                          </a:stretch>
                        </pic:blipFill>
                        <pic:spPr>
                          <a:xfrm>
                            <a:off x="0" y="0"/>
                            <a:ext cx="18000" cy="108000"/>
                          </a:xfrm>
                          <a:prstGeom prst="rect">
                            <a:avLst/>
                          </a:prstGeom>
                        </pic:spPr>
                      </pic:pic>
                    </a:graphicData>
                  </a:graphic>
                </wp:anchor>
              </w:drawing>
            </w:r>
            <w:r w:rsidRPr="00E5264E">
              <w:rPr>
                <w:b/>
                <w:noProof/>
                <w:sz w:val="22"/>
                <w:szCs w:val="22"/>
                <w:lang w:val="en-US"/>
              </w:rPr>
              <w:drawing>
                <wp:anchor distT="0" distB="0" distL="114300" distR="114300" simplePos="0" relativeHeight="251672576" behindDoc="0" locked="0" layoutInCell="1" allowOverlap="1" wp14:anchorId="4E310F75" wp14:editId="4B2ACCF3">
                  <wp:simplePos x="0" y="0"/>
                  <wp:positionH relativeFrom="column">
                    <wp:posOffset>1449024</wp:posOffset>
                  </wp:positionH>
                  <wp:positionV relativeFrom="paragraph">
                    <wp:posOffset>93875</wp:posOffset>
                  </wp:positionV>
                  <wp:extent cx="360" cy="360"/>
                  <wp:effectExtent l="0" t="0" r="0" b="0"/>
                  <wp:wrapNone/>
                  <wp:docPr id="385890626" name="Ink 2"/>
                  <wp:cNvGraphicFramePr/>
                  <a:graphic xmlns:a="http://schemas.openxmlformats.org/drawingml/2006/main">
                    <a:graphicData uri="http://schemas.openxmlformats.org/drawingml/2006/picture">
                      <pic:pic xmlns:pic="http://schemas.openxmlformats.org/drawingml/2006/picture">
                        <pic:nvPicPr>
                          <pic:cNvPr id="385890626" name="Ink 2"/>
                          <pic:cNvPicPr/>
                        </pic:nvPicPr>
                        <pic:blipFill>
                          <a:blip r:embed="rId10"/>
                          <a:stretch>
                            <a:fillRect/>
                          </a:stretch>
                        </pic:blipFill>
                        <pic:spPr>
                          <a:xfrm>
                            <a:off x="0" y="0"/>
                            <a:ext cx="18000" cy="108000"/>
                          </a:xfrm>
                          <a:prstGeom prst="rect">
                            <a:avLst/>
                          </a:prstGeom>
                        </pic:spPr>
                      </pic:pic>
                    </a:graphicData>
                  </a:graphic>
                </wp:anchor>
              </w:drawing>
            </w:r>
            <w:r w:rsidRPr="00E5264E">
              <w:rPr>
                <w:sz w:val="22"/>
                <w:szCs w:val="22"/>
              </w:rPr>
              <w:t>Tehniskie  noteikumi (tehnisko noteikumu sarakstu izpildītājām jāpapildina un TN jāpieprasa no visām instancēm)</w:t>
            </w:r>
          </w:p>
        </w:tc>
        <w:tc>
          <w:tcPr>
            <w:tcW w:w="5164" w:type="dxa"/>
            <w:gridSpan w:val="3"/>
            <w:vAlign w:val="center"/>
          </w:tcPr>
          <w:p w14:paraId="0F3F04EB" w14:textId="77777777" w:rsidR="00AE1081" w:rsidRPr="00E5264E" w:rsidRDefault="00AE1081" w:rsidP="00E5264E">
            <w:pPr>
              <w:pStyle w:val="Heading5"/>
              <w:spacing w:before="0" w:beforeAutospacing="0" w:after="0" w:afterAutospacing="0"/>
              <w:rPr>
                <w:b/>
                <w:sz w:val="22"/>
                <w:szCs w:val="22"/>
              </w:rPr>
            </w:pPr>
            <w:r w:rsidRPr="00E5264E">
              <w:rPr>
                <w:sz w:val="22"/>
                <w:szCs w:val="22"/>
              </w:rPr>
              <w:t>sagatavo izpildītājs</w:t>
            </w:r>
          </w:p>
        </w:tc>
      </w:tr>
      <w:tr w:rsidR="00AE1081" w:rsidRPr="00E5264E" w14:paraId="40BB108E" w14:textId="77777777" w:rsidTr="00E5264E">
        <w:trPr>
          <w:cantSplit/>
          <w:trHeight w:val="320"/>
        </w:trPr>
        <w:tc>
          <w:tcPr>
            <w:tcW w:w="918" w:type="dxa"/>
            <w:vAlign w:val="center"/>
          </w:tcPr>
          <w:p w14:paraId="1101F08D" w14:textId="77777777" w:rsidR="00AE1081" w:rsidRPr="00E5264E" w:rsidRDefault="00AE1081" w:rsidP="002644EF">
            <w:pPr>
              <w:pStyle w:val="ListParagraph"/>
              <w:numPr>
                <w:ilvl w:val="0"/>
                <w:numId w:val="33"/>
              </w:numPr>
              <w:contextualSpacing/>
              <w:jc w:val="center"/>
              <w:rPr>
                <w:sz w:val="22"/>
                <w:szCs w:val="22"/>
                <w:lang w:val="lv-LV"/>
              </w:rPr>
            </w:pPr>
          </w:p>
        </w:tc>
        <w:tc>
          <w:tcPr>
            <w:tcW w:w="3624" w:type="dxa"/>
            <w:gridSpan w:val="2"/>
            <w:vAlign w:val="center"/>
          </w:tcPr>
          <w:p w14:paraId="12761D47" w14:textId="77777777" w:rsidR="00AE1081" w:rsidRPr="00E5264E" w:rsidRDefault="00AE1081" w:rsidP="00E5264E">
            <w:pPr>
              <w:rPr>
                <w:sz w:val="22"/>
                <w:szCs w:val="22"/>
                <w:lang w:val="lv-LV"/>
              </w:rPr>
            </w:pPr>
            <w:r w:rsidRPr="00E5264E">
              <w:rPr>
                <w:sz w:val="22"/>
                <w:szCs w:val="22"/>
                <w:lang w:val="lv-LV"/>
              </w:rPr>
              <w:t>Celtniecības uzsākšanas un pabeigšanas termiņi</w:t>
            </w:r>
          </w:p>
        </w:tc>
        <w:tc>
          <w:tcPr>
            <w:tcW w:w="5164" w:type="dxa"/>
            <w:gridSpan w:val="3"/>
            <w:vAlign w:val="center"/>
          </w:tcPr>
          <w:p w14:paraId="584DEE47" w14:textId="77777777" w:rsidR="00AE1081" w:rsidRPr="00E5264E" w:rsidRDefault="00AE1081" w:rsidP="00E5264E">
            <w:pPr>
              <w:rPr>
                <w:sz w:val="22"/>
                <w:szCs w:val="22"/>
                <w:lang w:val="lv-LV"/>
              </w:rPr>
            </w:pPr>
            <w:r w:rsidRPr="00E5264E">
              <w:rPr>
                <w:sz w:val="22"/>
                <w:szCs w:val="22"/>
                <w:lang w:val="lv-LV"/>
              </w:rPr>
              <w:t>2026. – 2026.g.</w:t>
            </w:r>
          </w:p>
        </w:tc>
      </w:tr>
      <w:tr w:rsidR="00AE1081" w:rsidRPr="006F271F" w14:paraId="24C02064" w14:textId="77777777" w:rsidTr="00E5264E">
        <w:trPr>
          <w:cantSplit/>
        </w:trPr>
        <w:tc>
          <w:tcPr>
            <w:tcW w:w="918" w:type="dxa"/>
            <w:vAlign w:val="center"/>
          </w:tcPr>
          <w:p w14:paraId="6376ED9A" w14:textId="77777777" w:rsidR="00AE1081" w:rsidRPr="00E5264E" w:rsidRDefault="00AE1081" w:rsidP="002644EF">
            <w:pPr>
              <w:pStyle w:val="ListParagraph"/>
              <w:numPr>
                <w:ilvl w:val="0"/>
                <w:numId w:val="33"/>
              </w:numPr>
              <w:contextualSpacing/>
              <w:jc w:val="center"/>
              <w:rPr>
                <w:sz w:val="22"/>
                <w:szCs w:val="22"/>
                <w:lang w:val="lv-LV"/>
              </w:rPr>
            </w:pPr>
          </w:p>
        </w:tc>
        <w:tc>
          <w:tcPr>
            <w:tcW w:w="3624" w:type="dxa"/>
            <w:gridSpan w:val="2"/>
            <w:vAlign w:val="center"/>
          </w:tcPr>
          <w:p w14:paraId="64861ADD" w14:textId="77777777" w:rsidR="00AE1081" w:rsidRPr="00E5264E" w:rsidRDefault="00AE1081" w:rsidP="00E5264E">
            <w:pPr>
              <w:rPr>
                <w:sz w:val="22"/>
                <w:szCs w:val="22"/>
                <w:lang w:val="lv-LV"/>
              </w:rPr>
            </w:pPr>
            <w:r w:rsidRPr="00E5264E">
              <w:rPr>
                <w:sz w:val="22"/>
                <w:szCs w:val="22"/>
                <w:lang w:val="lv-LV"/>
              </w:rPr>
              <w:t>Būvprojekta saskaņošana</w:t>
            </w:r>
          </w:p>
        </w:tc>
        <w:tc>
          <w:tcPr>
            <w:tcW w:w="5164" w:type="dxa"/>
            <w:gridSpan w:val="3"/>
            <w:vAlign w:val="center"/>
          </w:tcPr>
          <w:p w14:paraId="07C17C09" w14:textId="77777777" w:rsidR="00AE1081" w:rsidRPr="00E5264E" w:rsidRDefault="00AE1081" w:rsidP="00E5264E">
            <w:pPr>
              <w:rPr>
                <w:caps/>
                <w:sz w:val="22"/>
                <w:szCs w:val="22"/>
                <w:lang w:val="lv-LV"/>
              </w:rPr>
            </w:pPr>
            <w:r w:rsidRPr="00E5264E">
              <w:rPr>
                <w:sz w:val="22"/>
                <w:szCs w:val="22"/>
                <w:lang w:val="lv-LV"/>
              </w:rPr>
              <w:t>ar visiem ieinteresētiem inženierkomunikāciju īpašniekiem, ēku, zemes īpašniekiem, pilsētas arhitektu, pašvaldības policiju, būvvaldi  u.c. veic izpildītājs</w:t>
            </w:r>
          </w:p>
        </w:tc>
      </w:tr>
      <w:tr w:rsidR="00AE1081" w:rsidRPr="006F271F" w14:paraId="0D36342E" w14:textId="77777777" w:rsidTr="00E5264E">
        <w:trPr>
          <w:cantSplit/>
        </w:trPr>
        <w:tc>
          <w:tcPr>
            <w:tcW w:w="918" w:type="dxa"/>
            <w:vAlign w:val="center"/>
          </w:tcPr>
          <w:p w14:paraId="79A75BDD" w14:textId="77777777" w:rsidR="00AE1081" w:rsidRPr="00E5264E" w:rsidRDefault="00AE1081" w:rsidP="002644EF">
            <w:pPr>
              <w:pStyle w:val="ListParagraph"/>
              <w:numPr>
                <w:ilvl w:val="0"/>
                <w:numId w:val="33"/>
              </w:numPr>
              <w:contextualSpacing/>
              <w:jc w:val="center"/>
              <w:rPr>
                <w:sz w:val="22"/>
                <w:szCs w:val="22"/>
                <w:lang w:val="lv-LV"/>
              </w:rPr>
            </w:pPr>
          </w:p>
        </w:tc>
        <w:tc>
          <w:tcPr>
            <w:tcW w:w="3624" w:type="dxa"/>
            <w:gridSpan w:val="2"/>
            <w:vAlign w:val="center"/>
          </w:tcPr>
          <w:p w14:paraId="247C2EB0" w14:textId="77777777" w:rsidR="00AE1081" w:rsidRPr="00E5264E" w:rsidRDefault="00AE1081" w:rsidP="00E5264E">
            <w:pPr>
              <w:rPr>
                <w:sz w:val="22"/>
                <w:szCs w:val="22"/>
                <w:lang w:val="lv-LV"/>
              </w:rPr>
            </w:pPr>
            <w:r w:rsidRPr="00E5264E">
              <w:rPr>
                <w:sz w:val="22"/>
                <w:szCs w:val="22"/>
                <w:lang w:val="lv-LV"/>
              </w:rPr>
              <w:t>Būvprojekta</w:t>
            </w:r>
          </w:p>
          <w:p w14:paraId="4B17E416" w14:textId="77777777" w:rsidR="00AE1081" w:rsidRPr="00E5264E" w:rsidRDefault="00AE1081" w:rsidP="00E5264E">
            <w:pPr>
              <w:rPr>
                <w:sz w:val="22"/>
                <w:szCs w:val="22"/>
                <w:lang w:val="lv-LV"/>
              </w:rPr>
            </w:pPr>
            <w:r w:rsidRPr="00E5264E">
              <w:rPr>
                <w:sz w:val="22"/>
                <w:szCs w:val="22"/>
                <w:lang w:val="lv-LV"/>
              </w:rPr>
              <w:t>eksemplāru skaits</w:t>
            </w:r>
          </w:p>
        </w:tc>
        <w:tc>
          <w:tcPr>
            <w:tcW w:w="5164" w:type="dxa"/>
            <w:gridSpan w:val="3"/>
            <w:vAlign w:val="center"/>
          </w:tcPr>
          <w:p w14:paraId="6E960B23" w14:textId="77777777" w:rsidR="00AE1081" w:rsidRPr="00E5264E" w:rsidRDefault="00AE1081" w:rsidP="00E5264E">
            <w:pPr>
              <w:rPr>
                <w:sz w:val="22"/>
                <w:szCs w:val="22"/>
                <w:lang w:val="lv-LV"/>
              </w:rPr>
            </w:pPr>
            <w:r w:rsidRPr="00E5264E">
              <w:rPr>
                <w:sz w:val="22"/>
                <w:szCs w:val="22"/>
                <w:lang w:val="lv-LV"/>
              </w:rPr>
              <w:t>1 papīrveidā cietajos vākos + digitālā veidā uz USB datu nesēja  (.pdf, .dwg, .docx, .xlsx)</w:t>
            </w:r>
          </w:p>
        </w:tc>
      </w:tr>
      <w:tr w:rsidR="00AE1081" w:rsidRPr="00E5264E" w14:paraId="46D2B8B9" w14:textId="77777777" w:rsidTr="00E5264E">
        <w:trPr>
          <w:cantSplit/>
          <w:trHeight w:val="70"/>
        </w:trPr>
        <w:tc>
          <w:tcPr>
            <w:tcW w:w="918" w:type="dxa"/>
          </w:tcPr>
          <w:p w14:paraId="737C82ED" w14:textId="77777777" w:rsidR="00AE1081" w:rsidRPr="00E5264E" w:rsidRDefault="00AE1081" w:rsidP="002644EF">
            <w:pPr>
              <w:pStyle w:val="ListParagraph"/>
              <w:numPr>
                <w:ilvl w:val="0"/>
                <w:numId w:val="33"/>
              </w:numPr>
              <w:contextualSpacing/>
              <w:jc w:val="center"/>
              <w:rPr>
                <w:sz w:val="22"/>
                <w:szCs w:val="22"/>
                <w:lang w:val="lv-LV"/>
              </w:rPr>
            </w:pPr>
          </w:p>
        </w:tc>
        <w:tc>
          <w:tcPr>
            <w:tcW w:w="8788" w:type="dxa"/>
            <w:gridSpan w:val="5"/>
            <w:vAlign w:val="center"/>
          </w:tcPr>
          <w:p w14:paraId="0AB7C379" w14:textId="77777777" w:rsidR="00AE1081" w:rsidRPr="00E5264E" w:rsidRDefault="00AE1081" w:rsidP="00E5264E">
            <w:pPr>
              <w:pStyle w:val="Heading3"/>
              <w:spacing w:before="0" w:beforeAutospacing="0" w:after="0" w:afterAutospacing="0"/>
              <w:rPr>
                <w:b w:val="0"/>
                <w:sz w:val="22"/>
                <w:szCs w:val="22"/>
              </w:rPr>
            </w:pPr>
            <w:r w:rsidRPr="00E5264E">
              <w:rPr>
                <w:b w:val="0"/>
                <w:sz w:val="22"/>
                <w:szCs w:val="22"/>
              </w:rPr>
              <w:t>Īpašie  nosacījumi</w:t>
            </w:r>
          </w:p>
        </w:tc>
      </w:tr>
      <w:tr w:rsidR="00AE1081" w:rsidRPr="00E5264E" w14:paraId="7178B918" w14:textId="77777777" w:rsidTr="00E5264E">
        <w:trPr>
          <w:cantSplit/>
        </w:trPr>
        <w:tc>
          <w:tcPr>
            <w:tcW w:w="9706" w:type="dxa"/>
            <w:gridSpan w:val="6"/>
          </w:tcPr>
          <w:p w14:paraId="1D055ACA" w14:textId="77777777" w:rsidR="00AE1081" w:rsidRPr="00E5264E" w:rsidRDefault="00AE1081" w:rsidP="002644EF">
            <w:pPr>
              <w:pStyle w:val="ListParagraph"/>
              <w:numPr>
                <w:ilvl w:val="1"/>
                <w:numId w:val="33"/>
              </w:numPr>
              <w:ind w:left="952" w:hanging="592"/>
              <w:contextualSpacing/>
              <w:jc w:val="both"/>
              <w:rPr>
                <w:sz w:val="22"/>
                <w:szCs w:val="22"/>
                <w:lang w:val="lv-LV"/>
              </w:rPr>
            </w:pPr>
            <w:r w:rsidRPr="00E5264E">
              <w:rPr>
                <w:sz w:val="22"/>
                <w:szCs w:val="22"/>
                <w:lang w:val="lv-LV"/>
              </w:rPr>
              <w:t>Materiālu specifikāciju, darbu apjomus un būvdarbu izmaksas ir jāsadala pa atsevišķi mērāmiem un izcenojamiem darbu veidiem, ievērojot darba raksturu, tā lai paveikto apjomu varētu ērti uzmērīt (novērtēt).</w:t>
            </w:r>
          </w:p>
        </w:tc>
      </w:tr>
      <w:tr w:rsidR="00AE1081" w:rsidRPr="006F271F" w14:paraId="221DB6D6" w14:textId="77777777" w:rsidTr="00E5264E">
        <w:trPr>
          <w:cantSplit/>
        </w:trPr>
        <w:tc>
          <w:tcPr>
            <w:tcW w:w="9706" w:type="dxa"/>
            <w:gridSpan w:val="6"/>
          </w:tcPr>
          <w:p w14:paraId="3F61B306" w14:textId="77777777" w:rsidR="00AE1081" w:rsidRPr="00E5264E" w:rsidRDefault="00AE1081" w:rsidP="002644EF">
            <w:pPr>
              <w:pStyle w:val="ListParagraph"/>
              <w:numPr>
                <w:ilvl w:val="1"/>
                <w:numId w:val="33"/>
              </w:numPr>
              <w:ind w:left="952" w:hanging="592"/>
              <w:contextualSpacing/>
              <w:jc w:val="both"/>
              <w:rPr>
                <w:b/>
                <w:bCs/>
                <w:sz w:val="22"/>
                <w:szCs w:val="22"/>
                <w:lang w:val="lv-LV"/>
              </w:rPr>
            </w:pPr>
            <w:r w:rsidRPr="00E5264E">
              <w:rPr>
                <w:b/>
                <w:bCs/>
                <w:sz w:val="22"/>
                <w:szCs w:val="22"/>
                <w:lang w:val="lv-LV"/>
              </w:rPr>
              <w:t>Tehniskajā specifikācijā norādītajiem standartiem, atbilstoši PIL 20.panta piektās daļas 2.punktam, katrā atsaucē paredz vārdus "vai ekvivalents". Ekonomiskajā daļā (t.sk. būvdarbu apjomu sarakstā) jānorada galvenās materiālu, būvizstrādājumu īpašības (kur nepieciešams ar norādījumiem „ne mazāk kā” vai „ne vairāk kā”). Būvizstrādājumu/iekārtu gabarīta izmēri jānorada, ņemot vērā to daudzveidību būvizstrādājumu tirgū (ar norādījumiem „gabarīta izmēri robežās no .. līdz .. x no .. līdz ..„), vai šos izmērus vispār nenoradīt. Ekonomiskā sadaļā jāatspoguļo tikai būvizstrādājumu/materiālu/iekārtu funkcionalitātei būtiskos tehniskos parametrus, nosakot piegādājamo preču parametru iespējamās amplitūdas.</w:t>
            </w:r>
          </w:p>
        </w:tc>
      </w:tr>
      <w:tr w:rsidR="00AE1081" w:rsidRPr="00E5264E" w14:paraId="2576286B" w14:textId="77777777" w:rsidTr="00E5264E">
        <w:trPr>
          <w:cantSplit/>
        </w:trPr>
        <w:tc>
          <w:tcPr>
            <w:tcW w:w="9706" w:type="dxa"/>
            <w:gridSpan w:val="6"/>
          </w:tcPr>
          <w:p w14:paraId="68FBF86C" w14:textId="77777777" w:rsidR="00AE1081" w:rsidRPr="00E5264E" w:rsidRDefault="00AE1081" w:rsidP="00E5264E">
            <w:pPr>
              <w:rPr>
                <w:sz w:val="22"/>
                <w:szCs w:val="22"/>
                <w:lang w:val="lv-LV"/>
              </w:rPr>
            </w:pPr>
            <w:r w:rsidRPr="00E5264E">
              <w:rPr>
                <w:sz w:val="22"/>
                <w:szCs w:val="22"/>
                <w:lang w:val="lv-LV"/>
              </w:rPr>
              <w:t>Nodrošināt teritorijas vides pieejamību.</w:t>
            </w:r>
          </w:p>
        </w:tc>
      </w:tr>
      <w:tr w:rsidR="00AE1081" w:rsidRPr="00E5264E" w14:paraId="39211514" w14:textId="77777777" w:rsidTr="00E5264E">
        <w:trPr>
          <w:cantSplit/>
        </w:trPr>
        <w:tc>
          <w:tcPr>
            <w:tcW w:w="9706" w:type="dxa"/>
            <w:gridSpan w:val="6"/>
          </w:tcPr>
          <w:p w14:paraId="40F95AE7" w14:textId="77777777" w:rsidR="00AE1081" w:rsidRPr="00E5264E" w:rsidRDefault="00AE1081" w:rsidP="00E5264E">
            <w:pPr>
              <w:rPr>
                <w:sz w:val="22"/>
                <w:szCs w:val="22"/>
                <w:lang w:val="lv-LV"/>
              </w:rPr>
            </w:pPr>
            <w:r w:rsidRPr="00E5264E">
              <w:rPr>
                <w:sz w:val="22"/>
                <w:szCs w:val="22"/>
                <w:lang w:val="lv-LV"/>
              </w:rPr>
              <w:t>Nepieciešamības gadījumā projektētājs sagatavo saskaņošanas protokolus ar zemju īpašniekiem.</w:t>
            </w:r>
          </w:p>
        </w:tc>
      </w:tr>
      <w:tr w:rsidR="00AE1081" w:rsidRPr="00E5264E" w14:paraId="3A86665F" w14:textId="77777777" w:rsidTr="00E5264E">
        <w:trPr>
          <w:cantSplit/>
        </w:trPr>
        <w:tc>
          <w:tcPr>
            <w:tcW w:w="9706" w:type="dxa"/>
            <w:gridSpan w:val="6"/>
          </w:tcPr>
          <w:p w14:paraId="45326CD8" w14:textId="77777777" w:rsidR="00AE1081" w:rsidRPr="00E5264E" w:rsidRDefault="00AE1081" w:rsidP="00E5264E">
            <w:pPr>
              <w:rPr>
                <w:b/>
                <w:sz w:val="22"/>
                <w:szCs w:val="22"/>
                <w:lang w:val="lv-LV"/>
              </w:rPr>
            </w:pPr>
            <w:r w:rsidRPr="00E5264E">
              <w:rPr>
                <w:b/>
                <w:sz w:val="22"/>
                <w:szCs w:val="22"/>
                <w:lang w:val="lv-LV"/>
              </w:rPr>
              <w:t>Izstrādes termiņi:</w:t>
            </w:r>
          </w:p>
        </w:tc>
      </w:tr>
      <w:tr w:rsidR="00AE1081" w:rsidRPr="00E5264E" w14:paraId="400C423D" w14:textId="77777777" w:rsidTr="00E5264E">
        <w:trPr>
          <w:cantSplit/>
        </w:trPr>
        <w:tc>
          <w:tcPr>
            <w:tcW w:w="9706" w:type="dxa"/>
            <w:gridSpan w:val="6"/>
          </w:tcPr>
          <w:p w14:paraId="5112246D" w14:textId="77777777" w:rsidR="00AE1081" w:rsidRPr="00E5264E" w:rsidRDefault="00AE1081" w:rsidP="00E5264E">
            <w:pPr>
              <w:pStyle w:val="ListParagraph"/>
              <w:numPr>
                <w:ilvl w:val="0"/>
                <w:numId w:val="39"/>
              </w:numPr>
              <w:contextualSpacing/>
              <w:rPr>
                <w:sz w:val="22"/>
                <w:szCs w:val="22"/>
                <w:lang w:val="lv-LV"/>
              </w:rPr>
            </w:pPr>
            <w:r w:rsidRPr="00E5264E">
              <w:rPr>
                <w:sz w:val="22"/>
                <w:szCs w:val="22"/>
                <w:lang w:val="lv-LV"/>
              </w:rPr>
              <w:t xml:space="preserve">Būvniecības ieceres dokumentācijas iesniegšanas termiņš – </w:t>
            </w:r>
            <w:r w:rsidR="004F69FD" w:rsidRPr="00E5264E">
              <w:rPr>
                <w:sz w:val="22"/>
                <w:szCs w:val="22"/>
                <w:lang w:val="lv-LV"/>
              </w:rPr>
              <w:t>2</w:t>
            </w:r>
            <w:r w:rsidRPr="00E5264E">
              <w:rPr>
                <w:sz w:val="22"/>
                <w:szCs w:val="22"/>
                <w:lang w:val="lv-LV"/>
              </w:rPr>
              <w:t xml:space="preserve"> mēneši no līguma noslēgšanas dienas (līguma terminā neskaitās citu instanču vai iestāžu būvprojekta izskatīšana un saskaņošana)</w:t>
            </w:r>
          </w:p>
        </w:tc>
      </w:tr>
    </w:tbl>
    <w:p w14:paraId="3155F36E" w14:textId="77777777" w:rsidR="00E225B8" w:rsidRPr="00E5264E" w:rsidRDefault="00E225B8" w:rsidP="00E5264E">
      <w:pPr>
        <w:numPr>
          <w:ilvl w:val="0"/>
          <w:numId w:val="37"/>
        </w:numPr>
        <w:jc w:val="both"/>
        <w:rPr>
          <w:b/>
          <w:bCs/>
          <w:sz w:val="22"/>
          <w:szCs w:val="22"/>
          <w:lang w:val="lv-LV"/>
        </w:rPr>
      </w:pPr>
      <w:r w:rsidRPr="00E5264E">
        <w:rPr>
          <w:b/>
          <w:bCs/>
          <w:sz w:val="22"/>
          <w:szCs w:val="22"/>
          <w:lang w:val="lv-LV"/>
        </w:rPr>
        <w:t>Būvdarbu izpilde</w:t>
      </w:r>
    </w:p>
    <w:tbl>
      <w:tblPr>
        <w:tblStyle w:val="TableGrid"/>
        <w:tblW w:w="9634" w:type="dxa"/>
        <w:tblLook w:val="04A0" w:firstRow="1" w:lastRow="0" w:firstColumn="1" w:lastColumn="0" w:noHBand="0" w:noVBand="1"/>
      </w:tblPr>
      <w:tblGrid>
        <w:gridCol w:w="9634"/>
      </w:tblGrid>
      <w:tr w:rsidR="00E225B8" w:rsidRPr="006F271F" w14:paraId="5AC676D3" w14:textId="77777777" w:rsidTr="008919E1">
        <w:tc>
          <w:tcPr>
            <w:tcW w:w="9634" w:type="dxa"/>
          </w:tcPr>
          <w:p w14:paraId="4968918F" w14:textId="77777777" w:rsidR="00E225B8" w:rsidRPr="00E5264E" w:rsidRDefault="00E225B8" w:rsidP="00E5264E">
            <w:pPr>
              <w:pStyle w:val="ListParagraph"/>
              <w:numPr>
                <w:ilvl w:val="3"/>
                <w:numId w:val="37"/>
              </w:numPr>
              <w:ind w:left="284" w:hanging="284"/>
              <w:rPr>
                <w:b/>
                <w:bCs/>
                <w:sz w:val="22"/>
                <w:szCs w:val="22"/>
                <w:lang w:val="lv-LV"/>
              </w:rPr>
            </w:pPr>
            <w:r w:rsidRPr="00E5264E">
              <w:rPr>
                <w:b/>
                <w:bCs/>
                <w:sz w:val="22"/>
                <w:szCs w:val="22"/>
                <w:lang w:val="lv-LV"/>
              </w:rPr>
              <w:t>Darbu izmaksas</w:t>
            </w:r>
          </w:p>
          <w:p w14:paraId="4BA5098B" w14:textId="77777777" w:rsidR="001D0F61" w:rsidRPr="00E5264E" w:rsidRDefault="001D0F61" w:rsidP="00E5264E">
            <w:pPr>
              <w:jc w:val="both"/>
              <w:rPr>
                <w:bCs/>
                <w:sz w:val="22"/>
                <w:szCs w:val="22"/>
                <w:lang w:val="lv-LV"/>
              </w:rPr>
            </w:pPr>
            <w:r w:rsidRPr="00E5264E">
              <w:rPr>
                <w:bCs/>
                <w:sz w:val="22"/>
                <w:szCs w:val="22"/>
                <w:lang w:val="lv-LV"/>
              </w:rPr>
              <w:t xml:space="preserve">1.1 Darbu izmaksas (līguma ietvaros – līguma cena) sevī ietver Darbu procesā izmantojamo būvizstrādājumu, cilvēkresursu, transporta, tehnikas, instrumentu, apdrošināšanas, elektroenerģijas, degvielas, būvgružu aizvākšanas, būvlaukuma uzturēšanas, ar būvdarbu organizēšanu, pabeigšanu un būvobjekta nodošanu saistītos izdevumus, iespējamo nodokļu, izņemot PVN, un nodevu maksājumus valsts </w:t>
            </w:r>
            <w:r w:rsidRPr="00E5264E">
              <w:rPr>
                <w:bCs/>
                <w:sz w:val="22"/>
                <w:szCs w:val="22"/>
                <w:lang w:val="lv-LV"/>
              </w:rPr>
              <w:lastRenderedPageBreak/>
              <w:t>un pašvaldības budžetos, un citas tiešās un netiešās izmaksas, kas būs jāveic būvkomersantam, lai pienācīgi un pilnībā izpildītu Darbus un nodrošinātu to garantiju.</w:t>
            </w:r>
          </w:p>
          <w:p w14:paraId="156BF73C" w14:textId="77777777" w:rsidR="00E225B8" w:rsidRPr="00E5264E" w:rsidRDefault="00E225B8" w:rsidP="00E5264E">
            <w:pPr>
              <w:pStyle w:val="ListParagraph"/>
              <w:numPr>
                <w:ilvl w:val="1"/>
                <w:numId w:val="42"/>
              </w:numPr>
              <w:jc w:val="both"/>
              <w:rPr>
                <w:bCs/>
                <w:sz w:val="22"/>
                <w:szCs w:val="22"/>
                <w:lang w:val="lv-LV"/>
              </w:rPr>
            </w:pPr>
            <w:r w:rsidRPr="00E5264E">
              <w:rPr>
                <w:bCs/>
                <w:sz w:val="22"/>
                <w:szCs w:val="22"/>
                <w:lang w:val="lv-LV"/>
              </w:rPr>
              <w:t>Darbu izmaksas jāatspoguļo Darbu apjomu sarakstā.</w:t>
            </w:r>
          </w:p>
          <w:p w14:paraId="69F87530" w14:textId="77777777" w:rsidR="00E225B8" w:rsidRPr="00E5264E" w:rsidRDefault="00E225B8" w:rsidP="00E5264E">
            <w:pPr>
              <w:pStyle w:val="ListParagraph"/>
              <w:numPr>
                <w:ilvl w:val="1"/>
                <w:numId w:val="42"/>
              </w:numPr>
              <w:jc w:val="both"/>
              <w:rPr>
                <w:bCs/>
                <w:sz w:val="22"/>
                <w:szCs w:val="22"/>
                <w:lang w:val="lv-LV"/>
              </w:rPr>
            </w:pPr>
            <w:r w:rsidRPr="00E5264E">
              <w:rPr>
                <w:bCs/>
                <w:sz w:val="22"/>
                <w:szCs w:val="22"/>
                <w:lang w:val="lv-LV"/>
              </w:rPr>
              <w:t xml:space="preserve">Aprēķinot Darbu izmaksas, jāņem vērā Darbu apjomi, aktuālie BID rasējumi un </w:t>
            </w:r>
            <w:r w:rsidR="001D0F61" w:rsidRPr="00E5264E">
              <w:rPr>
                <w:sz w:val="22"/>
                <w:szCs w:val="22"/>
                <w:lang w:val="lv-LV"/>
              </w:rPr>
              <w:t xml:space="preserve">“Videonovērošanas sistēmas paplašināšana Daugavpils pilsētā, Imantas - Cietoksņa ielu krustojums” </w:t>
            </w:r>
            <w:r w:rsidRPr="00E5264E">
              <w:rPr>
                <w:bCs/>
                <w:sz w:val="22"/>
                <w:szCs w:val="22"/>
                <w:lang w:val="lv-LV"/>
              </w:rPr>
              <w:t>būvprojekta rasējumi. Darbu apjomus un risinājumus precizēt atbilstoši skicei “Ģenplāns, savietotais plāns, sķice”.</w:t>
            </w:r>
          </w:p>
          <w:p w14:paraId="7BB49BB5" w14:textId="77777777" w:rsidR="00E225B8" w:rsidRPr="00E5264E" w:rsidRDefault="00E225B8" w:rsidP="00E5264E">
            <w:pPr>
              <w:pStyle w:val="ListParagraph"/>
              <w:numPr>
                <w:ilvl w:val="1"/>
                <w:numId w:val="42"/>
              </w:numPr>
              <w:contextualSpacing/>
              <w:rPr>
                <w:bCs/>
                <w:sz w:val="22"/>
                <w:szCs w:val="22"/>
                <w:lang w:val="lv-LV"/>
              </w:rPr>
            </w:pPr>
            <w:r w:rsidRPr="00E5264E">
              <w:rPr>
                <w:bCs/>
                <w:sz w:val="22"/>
                <w:szCs w:val="22"/>
                <w:lang w:val="lv-LV"/>
              </w:rPr>
              <w:t>Dabas resursu nodoklis – Izpildītājam darbu izmaksās jāparedz dabas resursu nodokļa izmaksas un to segšana  (saskaņā ar likumiem “Dabas resursu nodokļa likums”, “Par zemes dzīlēm” un to pielikumiem)</w:t>
            </w:r>
          </w:p>
        </w:tc>
      </w:tr>
      <w:tr w:rsidR="00E225B8" w:rsidRPr="006F271F" w14:paraId="72040AFF" w14:textId="77777777" w:rsidTr="008919E1">
        <w:tc>
          <w:tcPr>
            <w:tcW w:w="9634" w:type="dxa"/>
          </w:tcPr>
          <w:p w14:paraId="0AC9511A" w14:textId="77777777" w:rsidR="00E225B8" w:rsidRPr="00E5264E" w:rsidRDefault="00E225B8" w:rsidP="00E5264E">
            <w:pPr>
              <w:pStyle w:val="ListParagraph"/>
              <w:numPr>
                <w:ilvl w:val="0"/>
                <w:numId w:val="42"/>
              </w:numPr>
              <w:ind w:left="284" w:hanging="284"/>
              <w:rPr>
                <w:b/>
                <w:bCs/>
                <w:sz w:val="22"/>
                <w:szCs w:val="22"/>
                <w:lang w:val="lv-LV"/>
              </w:rPr>
            </w:pPr>
            <w:r w:rsidRPr="00E5264E">
              <w:rPr>
                <w:b/>
                <w:bCs/>
                <w:sz w:val="22"/>
                <w:szCs w:val="22"/>
                <w:lang w:val="lv-LV"/>
              </w:rPr>
              <w:lastRenderedPageBreak/>
              <w:t>Izmantojamie būvizstrādājumi</w:t>
            </w:r>
          </w:p>
          <w:p w14:paraId="6838FAC1" w14:textId="77777777" w:rsidR="00E225B8" w:rsidRPr="00E5264E" w:rsidRDefault="00E225B8" w:rsidP="00E5264E">
            <w:pPr>
              <w:pStyle w:val="ListParagraph"/>
              <w:numPr>
                <w:ilvl w:val="1"/>
                <w:numId w:val="42"/>
              </w:numPr>
              <w:ind w:hanging="436"/>
              <w:jc w:val="both"/>
              <w:rPr>
                <w:bCs/>
                <w:sz w:val="22"/>
                <w:szCs w:val="22"/>
                <w:lang w:val="lv-LV"/>
              </w:rPr>
            </w:pPr>
            <w:r w:rsidRPr="00E5264E">
              <w:rPr>
                <w:bCs/>
                <w:sz w:val="22"/>
                <w:szCs w:val="22"/>
                <w:lang w:val="lv-LV"/>
              </w:rPr>
              <w:t>Būvkomersantam jāpielieto būvprojektam un tehniskajai specifikācijai atbilstošie būvizstrādājumi vai ekvivalentie būvizstrādājumi. Būvkomersantam, piedāvājot uz saskaņošanu ekvivalentus būvizstrādājumus, ir pienākums iesniedz arī pilnvērtīgu un detalizētu informāciju un dokumentus, kas apliecina būvizstrādājumu ekvivalenci.</w:t>
            </w:r>
          </w:p>
          <w:p w14:paraId="6CF8B3AC" w14:textId="77777777" w:rsidR="00E225B8" w:rsidRPr="00E5264E" w:rsidRDefault="00E225B8" w:rsidP="00E5264E">
            <w:pPr>
              <w:pStyle w:val="ListParagraph"/>
              <w:numPr>
                <w:ilvl w:val="1"/>
                <w:numId w:val="42"/>
              </w:numPr>
              <w:ind w:hanging="436"/>
              <w:jc w:val="both"/>
              <w:rPr>
                <w:bCs/>
                <w:sz w:val="22"/>
                <w:szCs w:val="22"/>
                <w:lang w:val="lv-LV"/>
              </w:rPr>
            </w:pPr>
            <w:r w:rsidRPr="00E5264E">
              <w:rPr>
                <w:bCs/>
                <w:sz w:val="22"/>
                <w:szCs w:val="22"/>
                <w:lang w:val="lv-LV"/>
              </w:rPr>
              <w:t>Būvkomersants prioritāri darbu izpildē izmanto tos būvizstrādājumus, kas norādīti BID.</w:t>
            </w:r>
          </w:p>
          <w:p w14:paraId="1C11CD77" w14:textId="77777777" w:rsidR="00E225B8" w:rsidRPr="00E5264E" w:rsidRDefault="00E225B8" w:rsidP="00E5264E">
            <w:pPr>
              <w:pStyle w:val="ListParagraph"/>
              <w:numPr>
                <w:ilvl w:val="1"/>
                <w:numId w:val="42"/>
              </w:numPr>
              <w:ind w:hanging="436"/>
              <w:jc w:val="both"/>
              <w:rPr>
                <w:bCs/>
                <w:sz w:val="22"/>
                <w:szCs w:val="22"/>
                <w:lang w:val="lv-LV"/>
              </w:rPr>
            </w:pPr>
            <w:r w:rsidRPr="00E5264E">
              <w:rPr>
                <w:bCs/>
                <w:sz w:val="22"/>
                <w:szCs w:val="22"/>
                <w:lang w:val="lv-LV"/>
              </w:rPr>
              <w:t>Ekvivalents (līdzvērtīgs) būvizstrādājums ir būvizstrādājums, kurš pēc tehniskajiem, ekonomiskajiem, uzturēšanas parametriem ir  līdzvērtīgs vai labāks par tehniskajā specifikācijā un būvprojektā norādītajam būvizstrādājumam.</w:t>
            </w:r>
          </w:p>
        </w:tc>
      </w:tr>
      <w:tr w:rsidR="00E225B8" w:rsidRPr="006F271F" w14:paraId="7FF38916" w14:textId="77777777" w:rsidTr="008919E1">
        <w:tc>
          <w:tcPr>
            <w:tcW w:w="9634" w:type="dxa"/>
          </w:tcPr>
          <w:p w14:paraId="2026BE64" w14:textId="77777777" w:rsidR="00E225B8" w:rsidRPr="00E5264E" w:rsidRDefault="00E225B8" w:rsidP="00E5264E">
            <w:pPr>
              <w:pStyle w:val="ListParagraph"/>
              <w:numPr>
                <w:ilvl w:val="0"/>
                <w:numId w:val="42"/>
              </w:numPr>
              <w:ind w:left="284" w:hanging="284"/>
              <w:rPr>
                <w:b/>
                <w:bCs/>
                <w:sz w:val="22"/>
                <w:szCs w:val="22"/>
                <w:lang w:val="lv-LV"/>
              </w:rPr>
            </w:pPr>
            <w:r w:rsidRPr="00E5264E">
              <w:rPr>
                <w:b/>
                <w:bCs/>
                <w:sz w:val="22"/>
                <w:szCs w:val="22"/>
                <w:lang w:val="lv-LV"/>
              </w:rPr>
              <w:t>Vispārīgie Darbu izpildes nosacījumi</w:t>
            </w:r>
          </w:p>
          <w:p w14:paraId="0962CF95" w14:textId="77777777" w:rsidR="00E225B8" w:rsidRPr="00E5264E" w:rsidRDefault="00E225B8" w:rsidP="00E5264E">
            <w:pPr>
              <w:pStyle w:val="ListParagraph"/>
              <w:numPr>
                <w:ilvl w:val="1"/>
                <w:numId w:val="42"/>
              </w:numPr>
              <w:ind w:hanging="436"/>
              <w:jc w:val="both"/>
              <w:rPr>
                <w:bCs/>
                <w:sz w:val="22"/>
                <w:szCs w:val="22"/>
                <w:lang w:val="lv-LV"/>
              </w:rPr>
            </w:pPr>
            <w:r w:rsidRPr="00E5264E">
              <w:rPr>
                <w:bCs/>
                <w:sz w:val="22"/>
                <w:szCs w:val="22"/>
                <w:lang w:val="lv-LV"/>
              </w:rPr>
              <w:t>Būvkomersants ne vēlāk kā 14 (četrpadsmit) kalendāro dienu laikā no PN</w:t>
            </w:r>
            <w:r w:rsidR="00B9188F" w:rsidRPr="00E5264E">
              <w:rPr>
                <w:bCs/>
                <w:sz w:val="22"/>
                <w:szCs w:val="22"/>
                <w:lang w:val="lv-LV"/>
              </w:rPr>
              <w:t xml:space="preserve">  (projektēšanas nosacījumi) </w:t>
            </w:r>
            <w:r w:rsidRPr="00E5264E">
              <w:rPr>
                <w:bCs/>
                <w:sz w:val="22"/>
                <w:szCs w:val="22"/>
                <w:lang w:val="lv-LV"/>
              </w:rPr>
              <w:t xml:space="preserve"> izpildes dienas Būvniecības informācijas sistēmā (turpmāk – BIS) iesniedz visu nepieciešamo dokumentāciju Darbu uzsākšanas nosacījumu izpildei. </w:t>
            </w:r>
          </w:p>
          <w:p w14:paraId="2EC24505" w14:textId="77777777" w:rsidR="00E225B8" w:rsidRPr="00E5264E" w:rsidRDefault="00E225B8" w:rsidP="00E5264E">
            <w:pPr>
              <w:pStyle w:val="ListParagraph"/>
              <w:numPr>
                <w:ilvl w:val="1"/>
                <w:numId w:val="42"/>
              </w:numPr>
              <w:ind w:hanging="436"/>
              <w:jc w:val="both"/>
              <w:rPr>
                <w:bCs/>
                <w:sz w:val="22"/>
                <w:szCs w:val="22"/>
                <w:lang w:val="lv-LV"/>
              </w:rPr>
            </w:pPr>
            <w:r w:rsidRPr="00E5264E">
              <w:rPr>
                <w:bCs/>
                <w:sz w:val="22"/>
                <w:szCs w:val="22"/>
                <w:lang w:val="lv-LV"/>
              </w:rPr>
              <w:t>Būvkomersants Darbus uzsāk pēc iespējas īsāka termiņā, bet ne vēlāk kā 7 (septiņu) kalendāro dienu  laikā no veiktās atzīmes par būvdarbu uzsākšanas nosacījumu izpildi, saņemot rakšanas atļauju un parakstot būves vietas nodošanas aktu būvdarbiem.</w:t>
            </w:r>
          </w:p>
          <w:p w14:paraId="6DDEAC00" w14:textId="77777777" w:rsidR="00E225B8" w:rsidRPr="00E5264E" w:rsidRDefault="00E225B8" w:rsidP="00E5264E">
            <w:pPr>
              <w:pStyle w:val="ListParagraph"/>
              <w:numPr>
                <w:ilvl w:val="1"/>
                <w:numId w:val="42"/>
              </w:numPr>
              <w:ind w:hanging="436"/>
              <w:jc w:val="both"/>
              <w:rPr>
                <w:bCs/>
                <w:sz w:val="22"/>
                <w:szCs w:val="22"/>
                <w:lang w:val="lv-LV"/>
              </w:rPr>
            </w:pPr>
            <w:r w:rsidRPr="00E5264E">
              <w:rPr>
                <w:sz w:val="22"/>
                <w:szCs w:val="22"/>
                <w:lang w:val="lv-LV"/>
              </w:rPr>
              <w:t xml:space="preserve">Būvkomersants nodrošina atbildīgā būvdarbu vadītāja atrašanos Būvobjektā nepārtraukti visu Darbu izpildes laiku. </w:t>
            </w:r>
          </w:p>
          <w:p w14:paraId="12797E61" w14:textId="77777777" w:rsidR="00E225B8" w:rsidRPr="00E5264E" w:rsidRDefault="00E225B8" w:rsidP="00E5264E">
            <w:pPr>
              <w:pStyle w:val="ListParagraph"/>
              <w:numPr>
                <w:ilvl w:val="1"/>
                <w:numId w:val="42"/>
              </w:numPr>
              <w:ind w:hanging="436"/>
              <w:jc w:val="both"/>
              <w:rPr>
                <w:bCs/>
                <w:sz w:val="22"/>
                <w:szCs w:val="22"/>
                <w:lang w:val="lv-LV"/>
              </w:rPr>
            </w:pPr>
            <w:r w:rsidRPr="00E5264E">
              <w:rPr>
                <w:sz w:val="22"/>
                <w:szCs w:val="22"/>
                <w:lang w:val="lv-LV"/>
              </w:rPr>
              <w:t>Būvkomersants nodrošina specializēto (atsevišķo) būvdarbu vadītāju atrašanos Būvobjektā tad, kad notiek specializēto Darbu izpilde. Nepieciešamības gadījumā tiem jāierodas Būvobjektā ne vēlāk kā 2 (divu) stundu laikā pēc Pasūtītāja vai atbildīgā būvdarbu vadītāja pieprasījuma.</w:t>
            </w:r>
          </w:p>
          <w:p w14:paraId="59F204D0" w14:textId="77777777" w:rsidR="00E225B8" w:rsidRPr="00E5264E" w:rsidRDefault="00E225B8" w:rsidP="00E5264E">
            <w:pPr>
              <w:pStyle w:val="ListParagraph"/>
              <w:numPr>
                <w:ilvl w:val="1"/>
                <w:numId w:val="42"/>
              </w:numPr>
              <w:ind w:hanging="436"/>
              <w:jc w:val="both"/>
              <w:rPr>
                <w:bCs/>
                <w:sz w:val="22"/>
                <w:szCs w:val="22"/>
                <w:lang w:val="lv-LV"/>
              </w:rPr>
            </w:pPr>
            <w:r w:rsidRPr="00E5264E">
              <w:rPr>
                <w:bCs/>
                <w:sz w:val="22"/>
                <w:szCs w:val="22"/>
                <w:lang w:val="lv-LV"/>
              </w:rPr>
              <w:t>Būvkomersants izstrādā Darbu veikšanas projektu katram Darbu veidam saskaņā ar Būvprojekta risinājumiem. Darbu veikšanas projektu izstrādā ņemot vērā turpmāk minēto:</w:t>
            </w:r>
          </w:p>
          <w:p w14:paraId="34AF7488" w14:textId="77777777" w:rsidR="00E225B8" w:rsidRPr="00E5264E" w:rsidRDefault="00E225B8" w:rsidP="00E5264E">
            <w:pPr>
              <w:pStyle w:val="ListParagraph"/>
              <w:numPr>
                <w:ilvl w:val="2"/>
                <w:numId w:val="42"/>
              </w:numPr>
              <w:ind w:left="1276" w:hanging="567"/>
              <w:jc w:val="both"/>
              <w:rPr>
                <w:bCs/>
                <w:sz w:val="22"/>
                <w:szCs w:val="22"/>
                <w:lang w:val="lv-LV"/>
              </w:rPr>
            </w:pPr>
            <w:r w:rsidRPr="00E5264E">
              <w:rPr>
                <w:bCs/>
                <w:sz w:val="22"/>
                <w:szCs w:val="22"/>
                <w:lang w:val="lv-LV"/>
              </w:rPr>
              <w:t>Darbu veikšanas projektu izstrādā saskaņā ar spēkā esošajiem normatīvajiem aktiem;</w:t>
            </w:r>
          </w:p>
          <w:p w14:paraId="4A165E7F" w14:textId="77777777" w:rsidR="00E225B8" w:rsidRPr="00E5264E" w:rsidRDefault="00E225B8" w:rsidP="00E5264E">
            <w:pPr>
              <w:pStyle w:val="ListParagraph"/>
              <w:numPr>
                <w:ilvl w:val="2"/>
                <w:numId w:val="42"/>
              </w:numPr>
              <w:ind w:left="1276" w:hanging="567"/>
              <w:jc w:val="both"/>
              <w:rPr>
                <w:bCs/>
                <w:sz w:val="22"/>
                <w:szCs w:val="22"/>
                <w:lang w:val="lv-LV"/>
              </w:rPr>
            </w:pPr>
            <w:r w:rsidRPr="00E5264E">
              <w:rPr>
                <w:bCs/>
                <w:sz w:val="22"/>
                <w:szCs w:val="22"/>
                <w:lang w:val="lv-LV"/>
              </w:rPr>
              <w:t>Darbu veikšanas projektu saskaņo ar Pasūtītāju, Būvuzraugu, Autoruzraugu un pārējām Darbu procesā iesaistītajām iestādēm un personām;</w:t>
            </w:r>
          </w:p>
          <w:p w14:paraId="573406DA" w14:textId="77777777" w:rsidR="00E225B8" w:rsidRPr="00E5264E" w:rsidRDefault="00E225B8" w:rsidP="00E5264E">
            <w:pPr>
              <w:pStyle w:val="ListParagraph"/>
              <w:numPr>
                <w:ilvl w:val="2"/>
                <w:numId w:val="42"/>
              </w:numPr>
              <w:ind w:left="1276" w:hanging="567"/>
              <w:jc w:val="both"/>
              <w:rPr>
                <w:bCs/>
                <w:sz w:val="22"/>
                <w:szCs w:val="22"/>
                <w:lang w:val="lv-LV"/>
              </w:rPr>
            </w:pPr>
            <w:r w:rsidRPr="00E5264E">
              <w:rPr>
                <w:bCs/>
                <w:sz w:val="22"/>
                <w:szCs w:val="22"/>
                <w:lang w:val="lv-LV"/>
              </w:rPr>
              <w:t>Darbu veikšanas projektā jāiekļauj Autoceļu un ielu būvnoteikumu 121.</w:t>
            </w:r>
            <w:r w:rsidRPr="00E5264E">
              <w:rPr>
                <w:bCs/>
                <w:sz w:val="22"/>
                <w:szCs w:val="22"/>
                <w:vertAlign w:val="superscript"/>
                <w:lang w:val="lv-LV"/>
              </w:rPr>
              <w:t>1</w:t>
            </w:r>
            <w:r w:rsidRPr="00E5264E">
              <w:rPr>
                <w:bCs/>
                <w:sz w:val="22"/>
                <w:szCs w:val="22"/>
                <w:lang w:val="lv-LV"/>
              </w:rPr>
              <w:t xml:space="preserve"> punktā noteiktie nosacījumi.</w:t>
            </w:r>
          </w:p>
          <w:p w14:paraId="01F7B570" w14:textId="77777777" w:rsidR="00E225B8" w:rsidRPr="00E5264E" w:rsidRDefault="00E225B8" w:rsidP="00E5264E">
            <w:pPr>
              <w:pStyle w:val="ListParagraph"/>
              <w:numPr>
                <w:ilvl w:val="1"/>
                <w:numId w:val="42"/>
              </w:numPr>
              <w:ind w:hanging="436"/>
              <w:jc w:val="both"/>
              <w:rPr>
                <w:bCs/>
                <w:sz w:val="22"/>
                <w:szCs w:val="22"/>
                <w:lang w:val="lv-LV"/>
              </w:rPr>
            </w:pPr>
            <w:r w:rsidRPr="00E5264E">
              <w:rPr>
                <w:bCs/>
                <w:sz w:val="22"/>
                <w:szCs w:val="22"/>
                <w:lang w:val="lv-LV"/>
              </w:rPr>
              <w:t>Visu ar Darbu uzsākšanu, izpildi, pabeigšanu, nodošanu saistīto dokumentāciju Būvkomersants sagatavo, izstrādā, saskaņo un iesniedz pats, ja nav noteikts pretējais.</w:t>
            </w:r>
          </w:p>
          <w:p w14:paraId="16F82DCE" w14:textId="77777777" w:rsidR="00E225B8" w:rsidRPr="00E5264E" w:rsidRDefault="00E225B8" w:rsidP="00E5264E">
            <w:pPr>
              <w:pStyle w:val="ListParagraph"/>
              <w:numPr>
                <w:ilvl w:val="1"/>
                <w:numId w:val="42"/>
              </w:numPr>
              <w:ind w:hanging="436"/>
              <w:jc w:val="both"/>
              <w:rPr>
                <w:bCs/>
                <w:sz w:val="22"/>
                <w:szCs w:val="22"/>
                <w:lang w:val="lv-LV"/>
              </w:rPr>
            </w:pPr>
            <w:r w:rsidRPr="00E5264E">
              <w:rPr>
                <w:bCs/>
                <w:sz w:val="22"/>
                <w:szCs w:val="22"/>
                <w:lang w:val="lv-LV"/>
              </w:rPr>
              <w:t>Būvkomersants pirms jebkuru Darbu veidu uzsākšanas saskaņo ar Pasūtītāju un atbildīgo būvdarbu vadītāju pielietojamās metodes un tehnoloģijas, kā arī izmantojamos būvizstrādājumus.</w:t>
            </w:r>
          </w:p>
          <w:p w14:paraId="4A020072" w14:textId="77777777" w:rsidR="00E225B8" w:rsidRPr="00E5264E" w:rsidRDefault="00E225B8" w:rsidP="00E5264E">
            <w:pPr>
              <w:pStyle w:val="ListParagraph"/>
              <w:numPr>
                <w:ilvl w:val="1"/>
                <w:numId w:val="42"/>
              </w:numPr>
              <w:ind w:hanging="436"/>
              <w:jc w:val="both"/>
              <w:rPr>
                <w:bCs/>
                <w:sz w:val="22"/>
                <w:szCs w:val="22"/>
                <w:lang w:val="lv-LV"/>
              </w:rPr>
            </w:pPr>
            <w:r w:rsidRPr="00E5264E">
              <w:rPr>
                <w:bCs/>
                <w:sz w:val="22"/>
                <w:szCs w:val="22"/>
                <w:lang w:val="lv-LV"/>
              </w:rPr>
              <w:t>Darbu pasūtītāja veikts apstiprinājums, saskaņojums vai cita rīcība neatbrīvo Būvkomersantu no atbildības par Darbu izpildi saskaņā ar tehnisko specifikāciju, būvprojektu un spēkā esošajiem normatīvajiem aktiem.</w:t>
            </w:r>
          </w:p>
          <w:p w14:paraId="49D7E044" w14:textId="77777777" w:rsidR="00E225B8" w:rsidRPr="00E5264E" w:rsidRDefault="00E225B8" w:rsidP="00E5264E">
            <w:pPr>
              <w:pStyle w:val="ListParagraph"/>
              <w:numPr>
                <w:ilvl w:val="1"/>
                <w:numId w:val="42"/>
              </w:numPr>
              <w:ind w:left="851" w:hanging="567"/>
              <w:jc w:val="both"/>
              <w:rPr>
                <w:bCs/>
                <w:sz w:val="22"/>
                <w:szCs w:val="22"/>
                <w:lang w:val="lv-LV"/>
              </w:rPr>
            </w:pPr>
            <w:r w:rsidRPr="00E5264E">
              <w:rPr>
                <w:bCs/>
                <w:sz w:val="22"/>
                <w:szCs w:val="22"/>
                <w:lang w:val="lv-LV"/>
              </w:rPr>
              <w:t>Būvkomersants ir pilnvarots pārstāvēt Pasūtītāju būvvaldē jautājumos, kas saistīti ar būvdarbu uzsākšanas nosacījumu izpildi, būvdarbu pabeigšanu un nodošanu ekspluatācijā, un pieprasīt atzinumus par būves gatavību nodošanai ekspluatācijā.</w:t>
            </w:r>
          </w:p>
          <w:p w14:paraId="79C37C26" w14:textId="77777777" w:rsidR="00E225B8" w:rsidRPr="00E5264E" w:rsidRDefault="00E225B8" w:rsidP="00E5264E">
            <w:pPr>
              <w:pStyle w:val="ListParagraph"/>
              <w:numPr>
                <w:ilvl w:val="1"/>
                <w:numId w:val="42"/>
              </w:numPr>
              <w:ind w:left="851" w:hanging="567"/>
              <w:jc w:val="both"/>
              <w:rPr>
                <w:bCs/>
                <w:sz w:val="22"/>
                <w:szCs w:val="22"/>
                <w:lang w:val="lv-LV"/>
              </w:rPr>
            </w:pPr>
            <w:r w:rsidRPr="00E5264E">
              <w:rPr>
                <w:rFonts w:eastAsia="Calibri"/>
                <w:bCs/>
                <w:sz w:val="22"/>
                <w:szCs w:val="22"/>
                <w:lang w:val="lv-LV"/>
              </w:rPr>
              <w:t xml:space="preserve">Būvkomersants </w:t>
            </w:r>
            <w:r w:rsidRPr="00E5264E">
              <w:rPr>
                <w:rFonts w:eastAsia="Calibri"/>
                <w:sz w:val="22"/>
                <w:szCs w:val="22"/>
                <w:lang w:val="lv-LV"/>
              </w:rPr>
              <w:t xml:space="preserve">pēc Darbu pabeigšanas paraksta būvdarbu pabeigšanas aktu un nodod Būvobjektu Pasūtītājam, kā arī Darbu izpildes dokumentāciju, t.sk., bet ne tikai, būvdarbu žurnālu, būvdarbu apjomu sertifikātus, segto un nozīmīgu darbu pieņemšanas aktus, būvizstrādajumu atbilstības apliecinošus dokumentus, </w:t>
            </w:r>
            <w:r w:rsidRPr="00E5264E">
              <w:rPr>
                <w:rFonts w:eastAsia="Calibri"/>
                <w:bCs/>
                <w:sz w:val="22"/>
                <w:szCs w:val="22"/>
                <w:lang w:val="lv-LV"/>
              </w:rPr>
              <w:t>alternatīvu (ekvivalentu/analogu) būvizstrādājumu</w:t>
            </w:r>
            <w:r w:rsidRPr="00E5264E">
              <w:rPr>
                <w:rFonts w:eastAsia="Calibri"/>
                <w:sz w:val="22"/>
                <w:szCs w:val="22"/>
                <w:lang w:val="lv-LV"/>
              </w:rPr>
              <w:t xml:space="preserve"> saskaņošanas un/vai apstiprināšanas dokumenti, izpilduzmērījumi, testēšanas pārskati, u.c.).</w:t>
            </w:r>
            <w:r w:rsidRPr="00E5264E">
              <w:rPr>
                <w:sz w:val="22"/>
                <w:szCs w:val="22"/>
                <w:lang w:val="lv-LV"/>
              </w:rPr>
              <w:t xml:space="preserve"> Dokumentācija nododama pasūtītājām uz USB datu nesēja.</w:t>
            </w:r>
          </w:p>
          <w:p w14:paraId="5B7EA9C6" w14:textId="77777777" w:rsidR="00E225B8" w:rsidRPr="00E5264E" w:rsidRDefault="00E225B8" w:rsidP="00E5264E">
            <w:pPr>
              <w:pStyle w:val="ListParagraph"/>
              <w:numPr>
                <w:ilvl w:val="1"/>
                <w:numId w:val="42"/>
              </w:numPr>
              <w:ind w:left="851" w:hanging="567"/>
              <w:jc w:val="both"/>
              <w:rPr>
                <w:bCs/>
                <w:sz w:val="22"/>
                <w:szCs w:val="22"/>
                <w:lang w:val="lv-LV"/>
              </w:rPr>
            </w:pPr>
            <w:r w:rsidRPr="00E5264E">
              <w:rPr>
                <w:sz w:val="22"/>
                <w:szCs w:val="22"/>
                <w:lang w:val="lv-LV"/>
              </w:rPr>
              <w:lastRenderedPageBreak/>
              <w:t>Būvkomersants pēc pēdējās bitumenizētās asfaltbetona kārtas izbūves Pasūtītāja klātbūtnē veic:</w:t>
            </w:r>
          </w:p>
          <w:p w14:paraId="25440765" w14:textId="77777777" w:rsidR="00E225B8" w:rsidRPr="00E5264E" w:rsidRDefault="00E225B8" w:rsidP="00E5264E">
            <w:pPr>
              <w:pStyle w:val="ListParagraph"/>
              <w:numPr>
                <w:ilvl w:val="2"/>
                <w:numId w:val="42"/>
              </w:numPr>
              <w:ind w:left="1560" w:hanging="709"/>
              <w:jc w:val="both"/>
              <w:rPr>
                <w:bCs/>
                <w:sz w:val="22"/>
                <w:szCs w:val="22"/>
                <w:lang w:val="lv-LV"/>
              </w:rPr>
            </w:pPr>
            <w:r w:rsidRPr="00E5264E">
              <w:rPr>
                <w:sz w:val="22"/>
                <w:szCs w:val="22"/>
                <w:lang w:val="lv-LV"/>
              </w:rPr>
              <w:t xml:space="preserve">urbumus paraugu iegūšanai; </w:t>
            </w:r>
          </w:p>
          <w:p w14:paraId="3DDC67D6" w14:textId="77777777" w:rsidR="00E225B8" w:rsidRPr="00E5264E" w:rsidRDefault="00E225B8" w:rsidP="00E5264E">
            <w:pPr>
              <w:pStyle w:val="ListParagraph"/>
              <w:numPr>
                <w:ilvl w:val="2"/>
                <w:numId w:val="42"/>
              </w:numPr>
              <w:ind w:left="1560" w:hanging="709"/>
              <w:jc w:val="both"/>
              <w:rPr>
                <w:bCs/>
                <w:sz w:val="22"/>
                <w:szCs w:val="22"/>
                <w:lang w:val="lv-LV"/>
              </w:rPr>
            </w:pPr>
            <w:r w:rsidRPr="00E5264E">
              <w:rPr>
                <w:sz w:val="22"/>
                <w:szCs w:val="22"/>
                <w:lang w:val="lv-LV"/>
              </w:rPr>
              <w:t>pārbauda un izvērtē iegūtos paraugus uz biezumu, līdzenumu un virsmas saķeri vai makroraupjumu.</w:t>
            </w:r>
          </w:p>
          <w:p w14:paraId="4B8854C8" w14:textId="77777777" w:rsidR="00E225B8" w:rsidRPr="00E5264E" w:rsidRDefault="00E225B8" w:rsidP="00E5264E">
            <w:pPr>
              <w:pStyle w:val="ListParagraph"/>
              <w:numPr>
                <w:ilvl w:val="1"/>
                <w:numId w:val="42"/>
              </w:numPr>
              <w:ind w:left="851" w:hanging="567"/>
              <w:jc w:val="both"/>
              <w:rPr>
                <w:bCs/>
                <w:sz w:val="22"/>
                <w:szCs w:val="22"/>
                <w:lang w:val="lv-LV"/>
              </w:rPr>
            </w:pPr>
            <w:r w:rsidRPr="00E5264E">
              <w:rPr>
                <w:bCs/>
                <w:sz w:val="22"/>
                <w:szCs w:val="22"/>
                <w:lang w:val="lv-LV"/>
              </w:rPr>
              <w:t>Būvkomersants iesniedz visus nepieciešamos dokumentus (Darbu izpildes dokumentāciju pilnā apjomā papīra formātā 1 (vienā) eksemplārā un/vai elektroniskā formātā, ierakstot USB datu nesējā) būvobjekta nodošanai ekspluatācijā 14 (četrpadsmit) kalendāro dienu laikā pēc būvdarbu pabeigšanas akta parakstīšanas dienas. Izpildītājam jāiesniedz izpilddokumentācijas komplekts pilnā apjomā papīra formātā 1.eks. un/vai digitālā formātā uz digitālā datu nesēja (USB atmiņas ierīce).</w:t>
            </w:r>
          </w:p>
          <w:p w14:paraId="482966E8" w14:textId="77777777" w:rsidR="00E225B8" w:rsidRPr="00E5264E" w:rsidRDefault="00E225B8" w:rsidP="00E5264E">
            <w:pPr>
              <w:pStyle w:val="ListParagraph"/>
              <w:numPr>
                <w:ilvl w:val="1"/>
                <w:numId w:val="42"/>
              </w:numPr>
              <w:ind w:left="851" w:hanging="567"/>
              <w:jc w:val="both"/>
              <w:rPr>
                <w:bCs/>
                <w:sz w:val="22"/>
                <w:szCs w:val="22"/>
                <w:lang w:val="lv-LV"/>
              </w:rPr>
            </w:pPr>
            <w:r w:rsidRPr="00E5264E">
              <w:rPr>
                <w:bCs/>
                <w:sz w:val="22"/>
                <w:szCs w:val="22"/>
                <w:lang w:val="lv-LV"/>
              </w:rPr>
              <w:t>Būvkomersants veic būvobjekta nodošanu ekspluatācijā 60 (sešdesmit) kalendāro dienu laikā no būvdarbu pabeigšanas akta parakstīšanas dienas.</w:t>
            </w:r>
          </w:p>
          <w:p w14:paraId="775D9B7C" w14:textId="77777777" w:rsidR="00E225B8" w:rsidRPr="00E5264E" w:rsidRDefault="00E225B8" w:rsidP="00E5264E">
            <w:pPr>
              <w:pStyle w:val="ListParagraph"/>
              <w:numPr>
                <w:ilvl w:val="1"/>
                <w:numId w:val="42"/>
              </w:numPr>
              <w:ind w:left="851" w:hanging="567"/>
              <w:jc w:val="both"/>
              <w:rPr>
                <w:bCs/>
                <w:sz w:val="22"/>
                <w:szCs w:val="22"/>
                <w:lang w:val="lv-LV"/>
              </w:rPr>
            </w:pPr>
            <w:r w:rsidRPr="00E5264E">
              <w:rPr>
                <w:bCs/>
                <w:sz w:val="22"/>
                <w:szCs w:val="22"/>
                <w:lang w:val="lv-LV"/>
              </w:rPr>
              <w:t>Būvkomersants nodrošina gala izpildmērījumu apjomu sadalīšanu atbilstoši ielu posmiem, kārtām, segumu un inženierkomunikāciju tipiem.</w:t>
            </w:r>
          </w:p>
          <w:p w14:paraId="5D22CFA4" w14:textId="77777777" w:rsidR="00E225B8" w:rsidRPr="00E5264E" w:rsidRDefault="00E225B8" w:rsidP="00E5264E">
            <w:pPr>
              <w:pStyle w:val="ListParagraph"/>
              <w:numPr>
                <w:ilvl w:val="1"/>
                <w:numId w:val="42"/>
              </w:numPr>
              <w:ind w:left="851" w:hanging="567"/>
              <w:jc w:val="both"/>
              <w:rPr>
                <w:bCs/>
                <w:sz w:val="22"/>
                <w:szCs w:val="22"/>
                <w:lang w:val="lv-LV"/>
              </w:rPr>
            </w:pPr>
            <w:r w:rsidRPr="00E5264E">
              <w:rPr>
                <w:bCs/>
                <w:sz w:val="22"/>
                <w:szCs w:val="22"/>
                <w:lang w:val="lv-LV"/>
              </w:rPr>
              <w:t>Būvkomersants ne vēlāk kā 2 (divu) darba dienu laikā rakstiski paziņo Pasūtītājam par visiem apstākļiem, kas atklājušies Darbu izpildes procesā un var radīt šķēršļus turpmākai Darbu kvalitatīvai un savlaicīgai izpildei.</w:t>
            </w:r>
          </w:p>
          <w:p w14:paraId="1B84C07D" w14:textId="77777777" w:rsidR="00E225B8" w:rsidRPr="00E5264E" w:rsidRDefault="00E225B8" w:rsidP="00E5264E">
            <w:pPr>
              <w:pStyle w:val="ListParagraph"/>
              <w:numPr>
                <w:ilvl w:val="1"/>
                <w:numId w:val="42"/>
              </w:numPr>
              <w:ind w:left="851" w:hanging="567"/>
              <w:jc w:val="both"/>
              <w:rPr>
                <w:bCs/>
                <w:sz w:val="22"/>
                <w:szCs w:val="22"/>
                <w:lang w:val="lv-LV"/>
              </w:rPr>
            </w:pPr>
            <w:r w:rsidRPr="00E5264E">
              <w:rPr>
                <w:bCs/>
                <w:sz w:val="22"/>
                <w:szCs w:val="22"/>
                <w:lang w:val="lv-LV"/>
              </w:rPr>
              <w:t>Būvkomersants ne vēlāk kā līdz Darbu pabeigšanai nodrošina visu būvgružu izvešanu no Būvobjekta, Būvobjekta teritorijas sakārtošanu, Būvobjekta atbrīvošanu no Būvkomersanta un tā piesaistīto apakšuzņēmēju personāla, rīkiem, iekārtām, transporta.</w:t>
            </w:r>
          </w:p>
          <w:p w14:paraId="4ED94331" w14:textId="77777777" w:rsidR="00E225B8" w:rsidRPr="002644EF" w:rsidRDefault="00E225B8" w:rsidP="00E5264E">
            <w:pPr>
              <w:pStyle w:val="ListParagraph"/>
              <w:numPr>
                <w:ilvl w:val="1"/>
                <w:numId w:val="42"/>
              </w:numPr>
              <w:ind w:left="851" w:hanging="567"/>
              <w:jc w:val="both"/>
              <w:rPr>
                <w:bCs/>
                <w:sz w:val="22"/>
                <w:szCs w:val="22"/>
                <w:lang w:val="lv-LV"/>
              </w:rPr>
            </w:pPr>
            <w:r w:rsidRPr="00E5264E">
              <w:rPr>
                <w:bCs/>
                <w:sz w:val="22"/>
                <w:szCs w:val="22"/>
                <w:lang w:val="lv-LV"/>
              </w:rPr>
              <w:t>Darbu izpildes laikā Pasūtītājs ir tiesīgs noteikt jebkura būvizstrādājuma ekspertīzi, kuras slēdziens ir saistošs abām pusēm bet ekspertīzes izmaksas sedz tā puse, kurai ekspertīzes slēdziens ir negatīvs.</w:t>
            </w:r>
          </w:p>
        </w:tc>
      </w:tr>
      <w:tr w:rsidR="00E225B8" w:rsidRPr="00E5264E" w14:paraId="19540110" w14:textId="77777777" w:rsidTr="008919E1">
        <w:tc>
          <w:tcPr>
            <w:tcW w:w="9634" w:type="dxa"/>
          </w:tcPr>
          <w:p w14:paraId="3CDF0C79" w14:textId="77777777" w:rsidR="00E225B8" w:rsidRPr="00E5264E" w:rsidRDefault="00E225B8" w:rsidP="00E5264E">
            <w:pPr>
              <w:pStyle w:val="ListParagraph"/>
              <w:numPr>
                <w:ilvl w:val="0"/>
                <w:numId w:val="42"/>
              </w:numPr>
              <w:ind w:left="426" w:hanging="426"/>
              <w:rPr>
                <w:b/>
                <w:bCs/>
                <w:sz w:val="22"/>
                <w:szCs w:val="22"/>
                <w:lang w:val="lv-LV"/>
              </w:rPr>
            </w:pPr>
            <w:r w:rsidRPr="00E5264E">
              <w:rPr>
                <w:b/>
                <w:bCs/>
                <w:sz w:val="22"/>
                <w:szCs w:val="22"/>
                <w:lang w:val="lv-LV"/>
              </w:rPr>
              <w:lastRenderedPageBreak/>
              <w:t>Īpašie Darbu izpildes nosacījumi</w:t>
            </w:r>
          </w:p>
          <w:p w14:paraId="53EE64FC" w14:textId="77777777" w:rsidR="00E225B8" w:rsidRPr="00E5264E" w:rsidRDefault="00E225B8" w:rsidP="00E5264E">
            <w:pPr>
              <w:pStyle w:val="ListParagraph"/>
              <w:numPr>
                <w:ilvl w:val="1"/>
                <w:numId w:val="42"/>
              </w:numPr>
              <w:ind w:left="993" w:hanging="567"/>
              <w:jc w:val="both"/>
              <w:rPr>
                <w:bCs/>
                <w:sz w:val="22"/>
                <w:szCs w:val="22"/>
                <w:lang w:val="lv-LV"/>
              </w:rPr>
            </w:pPr>
            <w:r w:rsidRPr="00E5264E">
              <w:rPr>
                <w:bCs/>
                <w:sz w:val="22"/>
                <w:szCs w:val="22"/>
                <w:lang w:val="lv-LV"/>
              </w:rPr>
              <w:t xml:space="preserve">Demontāžas un citu būvdarbu rezultātā atgūtais materiāls, kā arī atkritumi, Būvkomersantam jāutilizē saskaņā ar spēkā esošo normatīvo aktu prasībām un to noteiktajā kārtībā, izņemot turpmāk minētos gadījumus. </w:t>
            </w:r>
          </w:p>
          <w:p w14:paraId="7BA4E804" w14:textId="77777777" w:rsidR="00E225B8" w:rsidRPr="00E5264E" w:rsidRDefault="00E225B8" w:rsidP="00E5264E">
            <w:pPr>
              <w:pStyle w:val="ListParagraph"/>
              <w:numPr>
                <w:ilvl w:val="1"/>
                <w:numId w:val="42"/>
              </w:numPr>
              <w:ind w:left="993" w:hanging="567"/>
              <w:jc w:val="both"/>
              <w:rPr>
                <w:bCs/>
                <w:sz w:val="22"/>
                <w:szCs w:val="22"/>
                <w:lang w:val="lv-LV"/>
              </w:rPr>
            </w:pPr>
            <w:r w:rsidRPr="00E5264E">
              <w:rPr>
                <w:bCs/>
                <w:sz w:val="22"/>
                <w:szCs w:val="22"/>
                <w:lang w:val="lv-LV"/>
              </w:rPr>
              <w:t xml:space="preserve">Demontāžas darbus pirms to uzsākšanas Būvkomersantam obligāti jāsaskaņo ar Pasūtītāju. Vienlaikus Pasūtītājs ir tiesīgs pieprasīt un Būvkomersantam ir pienākums nodod iepriekš minēto atgūto materiālu apjomu, sastādot atgūto materiālu nodošanas - pieņemšanas aktu. </w:t>
            </w:r>
          </w:p>
          <w:p w14:paraId="0065E4CE" w14:textId="77777777" w:rsidR="00E225B8" w:rsidRPr="00E5264E" w:rsidRDefault="00E225B8" w:rsidP="00E5264E">
            <w:pPr>
              <w:pStyle w:val="ListParagraph"/>
              <w:numPr>
                <w:ilvl w:val="1"/>
                <w:numId w:val="42"/>
              </w:numPr>
              <w:ind w:left="993" w:hanging="567"/>
              <w:jc w:val="both"/>
              <w:rPr>
                <w:bCs/>
                <w:sz w:val="22"/>
                <w:szCs w:val="22"/>
                <w:lang w:val="lv-LV"/>
              </w:rPr>
            </w:pPr>
            <w:r w:rsidRPr="00E5264E">
              <w:rPr>
                <w:bCs/>
                <w:sz w:val="22"/>
                <w:szCs w:val="22"/>
                <w:lang w:val="lv-LV"/>
              </w:rPr>
              <w:t>Darbu izpildes rezultātā radušies celmi un ciršanas atlieku jāutilizē saskaņā ar spēkā esošo normatīvo aktu prasībām un to noteiktajā kārtībā.</w:t>
            </w:r>
          </w:p>
          <w:p w14:paraId="60077658" w14:textId="77777777" w:rsidR="00E225B8" w:rsidRPr="00E5264E" w:rsidRDefault="00E225B8" w:rsidP="00E5264E">
            <w:pPr>
              <w:pStyle w:val="ListParagraph"/>
              <w:numPr>
                <w:ilvl w:val="1"/>
                <w:numId w:val="42"/>
              </w:numPr>
              <w:ind w:left="993" w:hanging="567"/>
              <w:jc w:val="both"/>
              <w:rPr>
                <w:b/>
                <w:bCs/>
                <w:sz w:val="22"/>
                <w:szCs w:val="22"/>
                <w:lang w:val="lv-LV"/>
              </w:rPr>
            </w:pPr>
            <w:r w:rsidRPr="00E5264E">
              <w:rPr>
                <w:rFonts w:eastAsia="Calibri"/>
                <w:sz w:val="22"/>
                <w:szCs w:val="22"/>
                <w:lang w:val="lv-LV"/>
              </w:rPr>
              <w:t xml:space="preserve">Darbu izpildes rezultātā iegūto derīgo koksni </w:t>
            </w:r>
            <w:r w:rsidRPr="00E5264E">
              <w:rPr>
                <w:rFonts w:eastAsia="Calibri"/>
                <w:bCs/>
                <w:sz w:val="22"/>
                <w:szCs w:val="22"/>
                <w:lang w:val="lv-LV"/>
              </w:rPr>
              <w:t>Būvkomersantam, saskaņojot ar Pasūtītāju, jānogādā uz kokmateriālu glabāšanas vietu Vaļņu ielā 67, Daugavpilī (adresi precizēt pirms transportēšanas), sastādot koksnes nodošanas - pieņemšanas aktu. Koksnes nogādāšanas izmaksas Būvkomersantam jāierēķina Darbu izmaksās.</w:t>
            </w:r>
          </w:p>
        </w:tc>
      </w:tr>
      <w:tr w:rsidR="00E225B8" w:rsidRPr="006F271F" w14:paraId="000DD322" w14:textId="77777777" w:rsidTr="008919E1">
        <w:tc>
          <w:tcPr>
            <w:tcW w:w="9634" w:type="dxa"/>
          </w:tcPr>
          <w:p w14:paraId="46B984AD" w14:textId="77777777" w:rsidR="00E225B8" w:rsidRPr="00E5264E" w:rsidRDefault="00E225B8" w:rsidP="00E5264E">
            <w:pPr>
              <w:pStyle w:val="ListParagraph"/>
              <w:numPr>
                <w:ilvl w:val="0"/>
                <w:numId w:val="42"/>
              </w:numPr>
              <w:ind w:left="426" w:hanging="426"/>
              <w:jc w:val="both"/>
              <w:rPr>
                <w:b/>
                <w:bCs/>
                <w:sz w:val="22"/>
                <w:szCs w:val="22"/>
                <w:lang w:val="lv-LV"/>
              </w:rPr>
            </w:pPr>
            <w:r w:rsidRPr="00E5264E">
              <w:rPr>
                <w:b/>
                <w:bCs/>
                <w:sz w:val="22"/>
                <w:szCs w:val="22"/>
                <w:lang w:val="lv-LV"/>
              </w:rPr>
              <w:t>Darbu apjomu grozījumi</w:t>
            </w:r>
          </w:p>
          <w:p w14:paraId="5623ADB9" w14:textId="77777777" w:rsidR="00E225B8" w:rsidRPr="00E5264E" w:rsidRDefault="00E225B8" w:rsidP="00E5264E">
            <w:pPr>
              <w:pStyle w:val="ListParagraph"/>
              <w:numPr>
                <w:ilvl w:val="1"/>
                <w:numId w:val="42"/>
              </w:numPr>
              <w:ind w:left="993" w:hanging="567"/>
              <w:jc w:val="both"/>
              <w:rPr>
                <w:bCs/>
                <w:sz w:val="22"/>
                <w:szCs w:val="22"/>
                <w:lang w:val="lv-LV"/>
              </w:rPr>
            </w:pPr>
            <w:r w:rsidRPr="00E5264E">
              <w:rPr>
                <w:bCs/>
                <w:sz w:val="22"/>
                <w:szCs w:val="22"/>
                <w:lang w:val="lv-LV"/>
              </w:rPr>
              <w:t>Pasūtītājs ir tiesīgs, nemainot Darbu apjomu sarakstā noteiktās darbu izmaksu vienību cenas, Darbu apjomu sarakstā noteiktās vienas darba pozīcijas ietvaros neizlietotos naudas līdzekļus novirzīt citas darba pozīcijas izmaksu segšanai, attiecīgi palielinot konkrētas pozīcijas darba apjomu, ja konkrētajā pozīcijā objektīvi nepieciešami papildu apjomi.</w:t>
            </w:r>
          </w:p>
          <w:p w14:paraId="31CC79FC" w14:textId="77777777" w:rsidR="00E225B8" w:rsidRPr="00E5264E" w:rsidRDefault="00E225B8" w:rsidP="00E5264E">
            <w:pPr>
              <w:pStyle w:val="ListParagraph"/>
              <w:numPr>
                <w:ilvl w:val="1"/>
                <w:numId w:val="42"/>
              </w:numPr>
              <w:ind w:left="993" w:hanging="567"/>
              <w:jc w:val="both"/>
              <w:rPr>
                <w:b/>
                <w:bCs/>
                <w:sz w:val="22"/>
                <w:szCs w:val="22"/>
                <w:lang w:val="lv-LV"/>
              </w:rPr>
            </w:pPr>
            <w:r w:rsidRPr="00E5264E">
              <w:rPr>
                <w:bCs/>
                <w:sz w:val="22"/>
                <w:szCs w:val="22"/>
                <w:lang w:val="lv-LV"/>
              </w:rPr>
              <w:t>Pasūtītājs, saskaņojot ar būvuzraugu un autoruzraugu, var uzdot neveikt vai var atļaut neveikt Darbus, kas tika iekļauti sākotnējos Darbu apjomos, taču zuda nepieciešamība pēc šiem Darbiem.</w:t>
            </w:r>
          </w:p>
          <w:p w14:paraId="0C7081FB" w14:textId="77777777" w:rsidR="00E225B8" w:rsidRPr="00E5264E" w:rsidRDefault="00E225B8" w:rsidP="00E5264E">
            <w:pPr>
              <w:pStyle w:val="ListParagraph"/>
              <w:numPr>
                <w:ilvl w:val="1"/>
                <w:numId w:val="42"/>
              </w:numPr>
              <w:ind w:left="993" w:hanging="567"/>
              <w:jc w:val="both"/>
              <w:rPr>
                <w:b/>
                <w:bCs/>
                <w:sz w:val="22"/>
                <w:szCs w:val="22"/>
                <w:lang w:val="lv-LV"/>
              </w:rPr>
            </w:pPr>
            <w:r w:rsidRPr="00E5264E">
              <w:rPr>
                <w:bCs/>
                <w:sz w:val="22"/>
                <w:szCs w:val="22"/>
                <w:lang w:val="lv-LV"/>
              </w:rPr>
              <w:t>Pasūtītājs, saskaņojot ar būvuzraugu un autoruzraugu, var uzdot veikt vai var atļaut veikt papildus Darbus, kas netika iekļauti sākotnējos Darbu apjomos, jo nebija iespējams konstatēt vai paredzēt šo Darbu nepieciešamību (papildu risinājumus, kas var uzlabot Būvprojekta tehniskus risinājumus, transporta būves funkcionalitāti, uzlabot energoefektivitāti, izmaiņas, kas skar, jaunu progresīvu būvizstrādājumu ienākšanu Latvijas tirgū). Papildus Darbiem piemēro tādas pašas cenas kā analogiem Darbiem Darbu apjomu sarakstā, bet papildus Darbiem, kam analogu Darbu apjomu sarakstā nav, cenu nosaka Pasūtītājs pēc līdzīga rakstura Darbu cenām Darbu apjomu sarakstā noteiktās, vai, ja līdzīga rakstura Darbu cenas Darbu apjomu sarakstā noteiktās nav, pēc Būvkomersanta iesniegtās un būvuzrauga saskaņotās cenas kalkulācijas un līdzīga rakstura Darbu cenām tirgū.</w:t>
            </w:r>
          </w:p>
          <w:p w14:paraId="53372DF5" w14:textId="77777777" w:rsidR="00E225B8" w:rsidRPr="00E5264E" w:rsidRDefault="00E225B8" w:rsidP="00E5264E">
            <w:pPr>
              <w:pStyle w:val="ListParagraph"/>
              <w:numPr>
                <w:ilvl w:val="1"/>
                <w:numId w:val="42"/>
              </w:numPr>
              <w:ind w:left="993" w:hanging="567"/>
              <w:jc w:val="both"/>
              <w:rPr>
                <w:b/>
                <w:bCs/>
                <w:sz w:val="22"/>
                <w:szCs w:val="22"/>
                <w:lang w:val="lv-LV"/>
              </w:rPr>
            </w:pPr>
            <w:r w:rsidRPr="00E5264E">
              <w:rPr>
                <w:bCs/>
                <w:sz w:val="22"/>
                <w:szCs w:val="22"/>
                <w:lang w:val="lv-LV"/>
              </w:rPr>
              <w:t>Pasūtītājs var uzdot veikt vai var atļaut veikt papildus Darbus, kas tika iekļauti Būvprojektā, bet netika iekļauti sākotnējos Darbu apjomos, un kas nepieciešami citu būvdarbu uzsākšanai, un/vai pabeigšanai, kā arī Objekta nodošanai ekspluatācijā. Papildus Darbiem piemēro tādas pašas cenas kā analogiem Darbiem Darbu apjomu sarakstā, bet papildus Darbiem, kam analogu Darbu apjomu sarakstā nav, cenu nosaka Pasūtītājs pēc līdzīga rakstura Darbu cenām Darbu apjomu sarakstā, vai, ja līdzīga rakstura Darbu cenas Darbu apjomu sarakstā nav, pēc Būvkomersanta iesniegtās un Būvuzrauga saskaņotās cenas kalkulācijas un līdzīga rakstura Darbu cenām tirgū.</w:t>
            </w:r>
          </w:p>
          <w:p w14:paraId="06EAFD8E" w14:textId="77777777" w:rsidR="00E225B8" w:rsidRPr="00E5264E" w:rsidRDefault="00E225B8" w:rsidP="00E5264E">
            <w:pPr>
              <w:pStyle w:val="ListParagraph"/>
              <w:numPr>
                <w:ilvl w:val="1"/>
                <w:numId w:val="42"/>
              </w:numPr>
              <w:ind w:left="993" w:hanging="567"/>
              <w:jc w:val="both"/>
              <w:rPr>
                <w:b/>
                <w:bCs/>
                <w:sz w:val="22"/>
                <w:szCs w:val="22"/>
                <w:lang w:val="lv-LV"/>
              </w:rPr>
            </w:pPr>
            <w:r w:rsidRPr="00E5264E">
              <w:rPr>
                <w:bCs/>
                <w:sz w:val="22"/>
                <w:szCs w:val="22"/>
                <w:lang w:val="lv-LV"/>
              </w:rPr>
              <w:t>Būvkomersants nav tiesīgs bez saskaņošanas ar Pasūtītāju un būvuzraugu aizvietot būvprojektā norādītos būvizstrādājumus, kuri ir noņemti no ražošanas un/vai nav pieejami tirgū, ar alternatīviem (ekvivalentiem/analogiem) būvizstrādājumiem. Lai saskaņotu būvizstrādājuma aizvietošanu, Būvkomersants iesniedz Pasūtītājam attiecīgus pierādījumus, kas apliecina būvizstrādājuma noņemšanu no ražošanas un/vai nepieejamību  tirgū (piemēram, būvizstrādājuma ražotāja tīmekļvietnē esošā publiski pieejamā informācija, būvizstrādājuma ražotāja rakstveida apliecinājums u.tml. informācija). Ja Pasūtītājs piekrīt kādu no tehniskajā piedāvājumā norādītiem būvizstrādājumiem aizvietot ar alternatīviem (ekvivalentiem/analogiem) būvizstrādājumiem, tad Būvkomersantam jāsagatavo būvizstrādājumu aizvietošanas akts, kurā jāsalīdzina esošā un aizvietotā būvizstrādājuma tehniski salīdzināmie parametri (parametru skaits var atšķirties atkarībā no konkrētā būvizstrādājuma, bet, ja Pasūtītājs uzskatīs, ka ar norādīto salīdzinājumu nav pietiekami, lai noteikt konkrētu būvizstrādājuma ekvivalentu/analogu, tad Pasūtītājs ir tiesīgs pieprasīt salīdzināt papildus parametrus), un ja Pasūtītājs un būvuzraugs to saskaņo, tad ir pieļaujama būvizstrādājuma aizvietošana Darbu izmaksu vai Darbu apjomu sarakstā noteiktās darbu izmaksu vienību cenas ietvaros.</w:t>
            </w:r>
          </w:p>
        </w:tc>
      </w:tr>
      <w:tr w:rsidR="00E225B8" w:rsidRPr="006F271F" w14:paraId="2C5C0F11" w14:textId="77777777" w:rsidTr="008919E1">
        <w:tc>
          <w:tcPr>
            <w:tcW w:w="9634" w:type="dxa"/>
          </w:tcPr>
          <w:p w14:paraId="2D6968B7" w14:textId="77777777" w:rsidR="00E225B8" w:rsidRPr="00E5264E" w:rsidRDefault="00E225B8" w:rsidP="00E5264E">
            <w:pPr>
              <w:pStyle w:val="ListParagraph"/>
              <w:numPr>
                <w:ilvl w:val="0"/>
                <w:numId w:val="42"/>
              </w:numPr>
              <w:ind w:left="426" w:hanging="426"/>
              <w:jc w:val="both"/>
              <w:rPr>
                <w:b/>
                <w:bCs/>
                <w:sz w:val="22"/>
                <w:szCs w:val="22"/>
                <w:lang w:val="lv-LV"/>
              </w:rPr>
            </w:pPr>
            <w:r w:rsidRPr="00E5264E">
              <w:rPr>
                <w:b/>
                <w:bCs/>
                <w:sz w:val="22"/>
                <w:szCs w:val="22"/>
                <w:lang w:val="lv-LV"/>
              </w:rPr>
              <w:t>Darbu garantija</w:t>
            </w:r>
          </w:p>
          <w:p w14:paraId="3FE2F226" w14:textId="77777777" w:rsidR="00E225B8" w:rsidRPr="00E5264E" w:rsidRDefault="00E225B8" w:rsidP="00E5264E">
            <w:pPr>
              <w:pStyle w:val="ListParagraph"/>
              <w:numPr>
                <w:ilvl w:val="1"/>
                <w:numId w:val="42"/>
              </w:numPr>
              <w:ind w:left="993" w:hanging="567"/>
              <w:jc w:val="both"/>
              <w:rPr>
                <w:bCs/>
                <w:sz w:val="22"/>
                <w:szCs w:val="22"/>
                <w:lang w:val="lv-LV"/>
              </w:rPr>
            </w:pPr>
            <w:r w:rsidRPr="00E5264E">
              <w:rPr>
                <w:bCs/>
                <w:sz w:val="22"/>
                <w:szCs w:val="22"/>
                <w:lang w:val="lv-LV"/>
              </w:rPr>
              <w:t>Darbu garantijas laikā Būvkomersants novērš radušos Darbu defektus un/vai neatbilstības par saviem līdzekļiem, ja tie ir radušies Būvkomersanta nekvalitatīva Darba vai pieļauto kļūdu rezultātā, kā arī izmantojot nekvalitatīvus būvizstrādājumus. Gadījumā, ja šie atklātie Darbu defekti un/vai neatbilstības bija par iemeslu citu objektu bojājumiem, Būvkomersantam ir pienākums ar saviem spēkiem un par saviem līdzekļiem veikt attiecīgas darbības bojājumu novēršanai.</w:t>
            </w:r>
          </w:p>
          <w:p w14:paraId="00706FBB" w14:textId="77777777" w:rsidR="00E225B8" w:rsidRPr="00E5264E" w:rsidRDefault="00E225B8" w:rsidP="00E5264E">
            <w:pPr>
              <w:pStyle w:val="ListParagraph"/>
              <w:numPr>
                <w:ilvl w:val="1"/>
                <w:numId w:val="42"/>
              </w:numPr>
              <w:ind w:left="993" w:hanging="567"/>
              <w:jc w:val="both"/>
              <w:rPr>
                <w:bCs/>
                <w:sz w:val="22"/>
                <w:szCs w:val="22"/>
                <w:lang w:val="lv-LV"/>
              </w:rPr>
            </w:pPr>
            <w:r w:rsidRPr="00E5264E">
              <w:rPr>
                <w:bCs/>
                <w:sz w:val="22"/>
                <w:szCs w:val="22"/>
                <w:lang w:val="lv-LV"/>
              </w:rPr>
              <w:t>Gadījumā, ja Būvkomersants atsakās uz sava rēķina novērst Pasūtītāja konstatētos Darbu defektus un/vai neatbilstības Darbu garantijas laikā, tad tiek noteikta neatkarīgā ekspertīze, kuras slēdziens ir saistošs abām pusēm bet ekspertīzes izmaksas sedz tā puse, kurai ekspertīzes slēdziens ir negatīvs.</w:t>
            </w:r>
          </w:p>
          <w:p w14:paraId="747AF6D4" w14:textId="77777777" w:rsidR="00E225B8" w:rsidRPr="00E5264E" w:rsidRDefault="00E225B8" w:rsidP="00E5264E">
            <w:pPr>
              <w:pStyle w:val="ListParagraph"/>
              <w:numPr>
                <w:ilvl w:val="1"/>
                <w:numId w:val="42"/>
              </w:numPr>
              <w:ind w:left="993" w:hanging="567"/>
              <w:jc w:val="both"/>
              <w:rPr>
                <w:b/>
                <w:bCs/>
                <w:sz w:val="22"/>
                <w:szCs w:val="22"/>
                <w:lang w:val="lv-LV"/>
              </w:rPr>
            </w:pPr>
            <w:r w:rsidRPr="00E5264E">
              <w:rPr>
                <w:bCs/>
                <w:sz w:val="22"/>
                <w:szCs w:val="22"/>
                <w:lang w:val="lv-LV"/>
              </w:rPr>
              <w:t>Gadījumā, ja Būvkomersants Pasūtītājs noteiktajā termiņā neveic vai sākotnēji atsakās veikt Darbu defektu un/vai neatbilstību vai objektu bojājumu, kas ar ekspertīzes slēdzienu atzīts par garantijas gadījumu, novēršanu, Pasūtītājs iepriekš minēto darbu izpildei ir tiesīgs piesaistīt citu komersantu, bet Būvkomersantam ir pienākums apmaksāt komersanta darbu, bet ja tas sākotnēji atsakās veikt vai neveic apmaksu, tad Pasūtītājs ir tiesīgs Darbu defektu un/vai neatbilstību vai objektu bojājumu novēršanas izmaksas ieturēt no Garantijas laika nodrošinājuma.</w:t>
            </w:r>
          </w:p>
        </w:tc>
      </w:tr>
      <w:tr w:rsidR="00E225B8" w:rsidRPr="006F271F" w14:paraId="35D11850" w14:textId="77777777" w:rsidTr="008919E1">
        <w:tc>
          <w:tcPr>
            <w:tcW w:w="9634" w:type="dxa"/>
          </w:tcPr>
          <w:p w14:paraId="62BABB57" w14:textId="77777777" w:rsidR="00E225B8" w:rsidRPr="00E5264E" w:rsidRDefault="00E225B8" w:rsidP="00E5264E">
            <w:pPr>
              <w:pStyle w:val="ListParagraph"/>
              <w:numPr>
                <w:ilvl w:val="0"/>
                <w:numId w:val="42"/>
              </w:numPr>
              <w:ind w:left="426" w:hanging="426"/>
              <w:jc w:val="both"/>
              <w:rPr>
                <w:b/>
                <w:bCs/>
                <w:sz w:val="22"/>
                <w:szCs w:val="22"/>
                <w:lang w:val="lv-LV"/>
              </w:rPr>
            </w:pPr>
            <w:r w:rsidRPr="00E5264E">
              <w:rPr>
                <w:b/>
                <w:bCs/>
                <w:sz w:val="22"/>
                <w:szCs w:val="22"/>
                <w:lang w:val="lv-LV"/>
              </w:rPr>
              <w:t>Darbu izpildes termiņš</w:t>
            </w:r>
          </w:p>
          <w:p w14:paraId="30B1F357" w14:textId="77777777" w:rsidR="00E225B8" w:rsidRPr="00E5264E" w:rsidRDefault="00E225B8" w:rsidP="00E5264E">
            <w:pPr>
              <w:pStyle w:val="ListParagraph"/>
              <w:ind w:left="426"/>
              <w:jc w:val="both"/>
              <w:rPr>
                <w:b/>
                <w:bCs/>
                <w:sz w:val="22"/>
                <w:szCs w:val="22"/>
                <w:lang w:val="lv-LV"/>
              </w:rPr>
            </w:pPr>
            <w:r w:rsidRPr="00E5264E">
              <w:rPr>
                <w:bCs/>
                <w:sz w:val="22"/>
                <w:szCs w:val="22"/>
                <w:lang w:val="lv-LV"/>
              </w:rPr>
              <w:t>Darbu izpildes termiņš – 2 mēneši no būvdarbu uzsākšanas nosacījumu (BUN) atzīmes.</w:t>
            </w:r>
          </w:p>
        </w:tc>
      </w:tr>
      <w:tr w:rsidR="00E225B8" w:rsidRPr="006F271F" w14:paraId="023E4EC3" w14:textId="77777777" w:rsidTr="008919E1">
        <w:tc>
          <w:tcPr>
            <w:tcW w:w="9634" w:type="dxa"/>
          </w:tcPr>
          <w:p w14:paraId="319E8862" w14:textId="77777777" w:rsidR="00E225B8" w:rsidRPr="00E5264E" w:rsidRDefault="00E225B8" w:rsidP="00E5264E">
            <w:pPr>
              <w:pStyle w:val="ListParagraph"/>
              <w:numPr>
                <w:ilvl w:val="0"/>
                <w:numId w:val="42"/>
              </w:numPr>
              <w:ind w:left="426" w:hanging="426"/>
              <w:jc w:val="both"/>
              <w:rPr>
                <w:b/>
                <w:bCs/>
                <w:sz w:val="22"/>
                <w:szCs w:val="22"/>
                <w:lang w:val="lv-LV"/>
              </w:rPr>
            </w:pPr>
            <w:r w:rsidRPr="00E5264E">
              <w:rPr>
                <w:b/>
                <w:bCs/>
                <w:sz w:val="22"/>
                <w:szCs w:val="22"/>
                <w:lang w:val="lv-LV"/>
              </w:rPr>
              <w:t>Darbu garantijas termiņš</w:t>
            </w:r>
          </w:p>
          <w:p w14:paraId="29E2F0D8" w14:textId="77777777" w:rsidR="00E225B8" w:rsidRPr="00E5264E" w:rsidRDefault="00E225B8" w:rsidP="002644EF">
            <w:pPr>
              <w:pStyle w:val="ListParagraph"/>
              <w:ind w:left="426"/>
              <w:jc w:val="both"/>
              <w:rPr>
                <w:b/>
                <w:bCs/>
                <w:sz w:val="22"/>
                <w:szCs w:val="22"/>
                <w:lang w:val="lv-LV"/>
              </w:rPr>
            </w:pPr>
            <w:r w:rsidRPr="00E5264E">
              <w:rPr>
                <w:bCs/>
                <w:sz w:val="22"/>
                <w:szCs w:val="22"/>
                <w:lang w:val="lv-LV"/>
              </w:rPr>
              <w:t xml:space="preserve">Darbu garantijas termiņš – </w:t>
            </w:r>
            <w:r w:rsidR="002644EF">
              <w:rPr>
                <w:bCs/>
                <w:sz w:val="22"/>
                <w:szCs w:val="22"/>
                <w:lang w:val="lv-LV"/>
              </w:rPr>
              <w:t>5</w:t>
            </w:r>
            <w:r w:rsidRPr="00E5264E">
              <w:rPr>
                <w:bCs/>
                <w:sz w:val="22"/>
                <w:szCs w:val="22"/>
                <w:lang w:val="lv-LV"/>
              </w:rPr>
              <w:t xml:space="preserve"> (</w:t>
            </w:r>
            <w:r w:rsidR="002644EF">
              <w:rPr>
                <w:bCs/>
                <w:sz w:val="22"/>
                <w:szCs w:val="22"/>
                <w:lang w:val="lv-LV"/>
              </w:rPr>
              <w:t>pieci</w:t>
            </w:r>
            <w:r w:rsidRPr="00E5264E">
              <w:rPr>
                <w:bCs/>
                <w:sz w:val="22"/>
                <w:szCs w:val="22"/>
                <w:lang w:val="lv-LV"/>
              </w:rPr>
              <w:t>) gadi no objekta pieņemšanas ekspluatācijā akta izdošanas dienas.</w:t>
            </w:r>
          </w:p>
        </w:tc>
      </w:tr>
    </w:tbl>
    <w:p w14:paraId="2B603C79" w14:textId="77777777" w:rsidR="00E225B8" w:rsidRPr="00E5264E" w:rsidRDefault="00E225B8" w:rsidP="00E5264E">
      <w:pPr>
        <w:outlineLvl w:val="0"/>
        <w:rPr>
          <w:b/>
          <w:sz w:val="22"/>
          <w:szCs w:val="22"/>
          <w:lang w:val="lv-LV"/>
        </w:rPr>
      </w:pPr>
    </w:p>
    <w:p w14:paraId="25FCB930" w14:textId="77777777" w:rsidR="00446901" w:rsidRPr="00A50ED0" w:rsidRDefault="00446901" w:rsidP="00446901">
      <w:pPr>
        <w:snapToGrid w:val="0"/>
        <w:jc w:val="both"/>
        <w:rPr>
          <w:i/>
          <w:iCs/>
          <w:sz w:val="22"/>
          <w:szCs w:val="22"/>
          <w:lang w:val="lv-LV"/>
        </w:rPr>
      </w:pPr>
      <w:r w:rsidRPr="00A50ED0">
        <w:rPr>
          <w:i/>
          <w:color w:val="414142"/>
          <w:sz w:val="22"/>
          <w:szCs w:val="22"/>
          <w:shd w:val="clear" w:color="auto" w:fill="FFFFFF"/>
          <w:lang w:val="lv-LV"/>
        </w:rPr>
        <w:t>Tehniskās specifikācijas sagatavošanas datums 21.04.2026., pēdējās aktualizācijas datums –27.05.2026..</w:t>
      </w:r>
    </w:p>
    <w:p w14:paraId="6B593F00" w14:textId="77777777" w:rsidR="002644EF" w:rsidRDefault="002644EF" w:rsidP="00E5264E">
      <w:pPr>
        <w:suppressAutoHyphens/>
        <w:jc w:val="both"/>
        <w:rPr>
          <w:b/>
          <w:sz w:val="22"/>
          <w:szCs w:val="22"/>
          <w:lang w:val="lv-LV"/>
        </w:rPr>
      </w:pPr>
    </w:p>
    <w:p w14:paraId="59D2D7A9" w14:textId="77777777" w:rsidR="00E225B8" w:rsidRPr="00E5264E" w:rsidRDefault="00E225B8" w:rsidP="00E5264E">
      <w:pPr>
        <w:suppressAutoHyphens/>
        <w:jc w:val="both"/>
        <w:rPr>
          <w:sz w:val="22"/>
          <w:szCs w:val="22"/>
          <w:lang w:val="lv-LV" w:eastAsia="ar-SA"/>
        </w:rPr>
      </w:pPr>
      <w:r w:rsidRPr="00E5264E">
        <w:rPr>
          <w:b/>
          <w:sz w:val="22"/>
          <w:szCs w:val="22"/>
          <w:lang w:val="lv-LV"/>
        </w:rPr>
        <w:t>Sagatavotājs</w:t>
      </w:r>
      <w:r w:rsidRPr="00E5264E">
        <w:rPr>
          <w:sz w:val="22"/>
          <w:szCs w:val="22"/>
          <w:lang w:val="lv-LV" w:eastAsia="ar-SA"/>
        </w:rPr>
        <w:t xml:space="preserve"> </w:t>
      </w:r>
    </w:p>
    <w:p w14:paraId="08A8678F" w14:textId="77777777" w:rsidR="00E225B8" w:rsidRPr="00E5264E" w:rsidRDefault="00E225B8" w:rsidP="00E5264E">
      <w:pPr>
        <w:suppressAutoHyphens/>
        <w:jc w:val="both"/>
        <w:rPr>
          <w:sz w:val="22"/>
          <w:szCs w:val="22"/>
          <w:lang w:val="lv-LV" w:eastAsia="ar-SA"/>
        </w:rPr>
      </w:pPr>
      <w:r w:rsidRPr="00E5264E">
        <w:rPr>
          <w:sz w:val="22"/>
          <w:szCs w:val="22"/>
          <w:lang w:val="lv-LV" w:eastAsia="ar-SA"/>
        </w:rPr>
        <w:t xml:space="preserve">Daugavpils valstspilsētas pašvaldības </w:t>
      </w:r>
    </w:p>
    <w:p w14:paraId="3F998169" w14:textId="77777777" w:rsidR="00E225B8" w:rsidRPr="00E5264E" w:rsidRDefault="00E225B8" w:rsidP="00E5264E">
      <w:pPr>
        <w:suppressAutoHyphens/>
        <w:jc w:val="both"/>
        <w:rPr>
          <w:sz w:val="22"/>
          <w:szCs w:val="22"/>
          <w:lang w:val="lv-LV" w:eastAsia="ar-SA"/>
        </w:rPr>
      </w:pPr>
      <w:r w:rsidRPr="00E5264E">
        <w:rPr>
          <w:sz w:val="22"/>
          <w:szCs w:val="22"/>
          <w:lang w:val="lv-LV" w:eastAsia="ar-SA"/>
        </w:rPr>
        <w:t xml:space="preserve">iestādes „Komunālā saimniecības pārvaldes” </w:t>
      </w:r>
    </w:p>
    <w:p w14:paraId="7F067647" w14:textId="77777777" w:rsidR="00E225B8" w:rsidRPr="00E5264E" w:rsidRDefault="00E225B8" w:rsidP="00E5264E">
      <w:pPr>
        <w:suppressAutoHyphens/>
        <w:jc w:val="both"/>
        <w:rPr>
          <w:sz w:val="22"/>
          <w:szCs w:val="22"/>
          <w:lang w:val="lv-LV" w:eastAsia="ar-SA"/>
        </w:rPr>
      </w:pPr>
      <w:r w:rsidRPr="00E5264E">
        <w:rPr>
          <w:sz w:val="22"/>
          <w:szCs w:val="22"/>
          <w:lang w:val="lv-LV"/>
        </w:rPr>
        <w:t>elektroinženiere</w:t>
      </w:r>
      <w:r w:rsidRPr="00E5264E">
        <w:rPr>
          <w:sz w:val="22"/>
          <w:szCs w:val="22"/>
          <w:lang w:val="lv-LV" w:eastAsia="ar-SA"/>
        </w:rPr>
        <w:tab/>
      </w:r>
      <w:r w:rsidRPr="00E5264E">
        <w:rPr>
          <w:sz w:val="22"/>
          <w:szCs w:val="22"/>
          <w:lang w:val="lv-LV" w:eastAsia="ar-SA"/>
        </w:rPr>
        <w:tab/>
      </w:r>
      <w:r w:rsidRPr="00E5264E">
        <w:rPr>
          <w:sz w:val="22"/>
          <w:szCs w:val="22"/>
          <w:lang w:val="lv-LV" w:eastAsia="ar-SA"/>
        </w:rPr>
        <w:tab/>
      </w:r>
      <w:r w:rsidRPr="00E5264E">
        <w:rPr>
          <w:sz w:val="22"/>
          <w:szCs w:val="22"/>
          <w:lang w:val="lv-LV" w:eastAsia="ar-SA"/>
        </w:rPr>
        <w:tab/>
      </w:r>
      <w:r w:rsidRPr="00E5264E">
        <w:rPr>
          <w:sz w:val="22"/>
          <w:szCs w:val="22"/>
          <w:lang w:val="lv-LV" w:eastAsia="ar-SA"/>
        </w:rPr>
        <w:tab/>
      </w:r>
      <w:r w:rsidRPr="00E5264E">
        <w:rPr>
          <w:sz w:val="22"/>
          <w:szCs w:val="22"/>
          <w:lang w:val="lv-LV" w:eastAsia="ar-SA"/>
        </w:rPr>
        <w:tab/>
      </w:r>
      <w:r w:rsidRPr="00E5264E">
        <w:rPr>
          <w:sz w:val="22"/>
          <w:szCs w:val="22"/>
          <w:lang w:val="lv-LV" w:eastAsia="ar-SA"/>
        </w:rPr>
        <w:tab/>
        <w:t xml:space="preserve">         </w:t>
      </w:r>
      <w:r w:rsidRPr="00E5264E">
        <w:rPr>
          <w:sz w:val="22"/>
          <w:szCs w:val="22"/>
          <w:lang w:val="lv-LV"/>
        </w:rPr>
        <w:t>Sņežana Afanasjeva</w:t>
      </w:r>
      <w:bookmarkEnd w:id="0"/>
    </w:p>
    <w:sectPr w:rsidR="00E225B8" w:rsidRPr="00E5264E" w:rsidSect="00C25397">
      <w:headerReference w:type="even" r:id="rId12"/>
      <w:headerReference w:type="default" r:id="rId13"/>
      <w:footerReference w:type="even" r:id="rId14"/>
      <w:footerReference w:type="default" r:id="rId15"/>
      <w:pgSz w:w="11907" w:h="16840" w:code="9"/>
      <w:pgMar w:top="1134" w:right="567" w:bottom="1134" w:left="1701" w:header="1140" w:footer="11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A50C9" w14:textId="77777777" w:rsidR="002C4DBE" w:rsidRDefault="002C4DBE">
      <w:r>
        <w:separator/>
      </w:r>
    </w:p>
  </w:endnote>
  <w:endnote w:type="continuationSeparator" w:id="0">
    <w:p w14:paraId="50A67397" w14:textId="77777777" w:rsidR="002C4DBE" w:rsidRDefault="002C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lgerian">
    <w:altName w:val="Juice ITC"/>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6920" w14:textId="77777777" w:rsidR="00914105" w:rsidRDefault="009141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0D9CFB" w14:textId="77777777" w:rsidR="00914105" w:rsidRDefault="009141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421683"/>
      <w:docPartObj>
        <w:docPartGallery w:val="Page Numbers (Bottom of Page)"/>
        <w:docPartUnique/>
      </w:docPartObj>
    </w:sdtPr>
    <w:sdtEndPr>
      <w:rPr>
        <w:noProof/>
        <w:sz w:val="24"/>
        <w:szCs w:val="24"/>
      </w:rPr>
    </w:sdtEndPr>
    <w:sdtContent>
      <w:p w14:paraId="67F64BBF" w14:textId="77777777" w:rsidR="00D0490F" w:rsidRPr="00D0490F" w:rsidRDefault="00D0490F">
        <w:pPr>
          <w:pStyle w:val="Footer"/>
          <w:jc w:val="right"/>
          <w:rPr>
            <w:sz w:val="24"/>
            <w:szCs w:val="24"/>
          </w:rPr>
        </w:pPr>
        <w:r w:rsidRPr="00D0490F">
          <w:rPr>
            <w:sz w:val="24"/>
            <w:szCs w:val="24"/>
          </w:rPr>
          <w:fldChar w:fldCharType="begin"/>
        </w:r>
        <w:r w:rsidRPr="00D0490F">
          <w:rPr>
            <w:sz w:val="24"/>
            <w:szCs w:val="24"/>
          </w:rPr>
          <w:instrText xml:space="preserve"> PAGE   \* MERGEFORMAT </w:instrText>
        </w:r>
        <w:r w:rsidRPr="00D0490F">
          <w:rPr>
            <w:sz w:val="24"/>
            <w:szCs w:val="24"/>
          </w:rPr>
          <w:fldChar w:fldCharType="separate"/>
        </w:r>
        <w:r w:rsidR="00DC2708">
          <w:rPr>
            <w:noProof/>
            <w:sz w:val="24"/>
            <w:szCs w:val="24"/>
          </w:rPr>
          <w:t>7</w:t>
        </w:r>
        <w:r w:rsidRPr="00D0490F">
          <w:rPr>
            <w:noProof/>
            <w:sz w:val="24"/>
            <w:szCs w:val="24"/>
          </w:rPr>
          <w:fldChar w:fldCharType="end"/>
        </w:r>
      </w:p>
    </w:sdtContent>
  </w:sdt>
  <w:p w14:paraId="6EC4DCB7" w14:textId="77777777" w:rsidR="00D0490F" w:rsidRPr="00A524A2" w:rsidRDefault="00D0490F" w:rsidP="00D0490F">
    <w:pPr>
      <w:pStyle w:val="Footer"/>
      <w:rPr>
        <w:sz w:val="16"/>
      </w:rPr>
    </w:pPr>
    <w:bookmarkStart w:id="2" w:name="ESIGNER_NOTICE"/>
    <w:r w:rsidRPr="00A524A2">
      <w:rPr>
        <w:bCs/>
        <w:i/>
        <w:sz w:val="16"/>
      </w:rPr>
      <w:t>ŠIS DOKUMENTS IR ELEKTRONISKI PARAKSTĪTS AR DROŠU ELEKTRONISKO PARAKSTU UN SATUR LAIKA ZĪMOGU</w:t>
    </w:r>
    <w:bookmarkEnd w:id="2"/>
  </w:p>
  <w:p w14:paraId="11543BC3" w14:textId="77777777" w:rsidR="00914105" w:rsidRPr="00D0490F" w:rsidRDefault="00914105" w:rsidP="00D0490F">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22B2A" w14:textId="77777777" w:rsidR="002C4DBE" w:rsidRDefault="002C4DBE">
      <w:r>
        <w:separator/>
      </w:r>
    </w:p>
  </w:footnote>
  <w:footnote w:type="continuationSeparator" w:id="0">
    <w:p w14:paraId="4B1E4969" w14:textId="77777777" w:rsidR="002C4DBE" w:rsidRDefault="002C4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CF08B" w14:textId="77777777" w:rsidR="00914105" w:rsidRDefault="009141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D4DF02" w14:textId="77777777" w:rsidR="00914105" w:rsidRDefault="0091410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0557D" w14:textId="77777777" w:rsidR="00914105" w:rsidRDefault="0091410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4069C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lvl w:ilvl="0">
      <w:start w:val="1"/>
      <w:numFmt w:val="decimal"/>
      <w:pStyle w:val="SarakstsNum"/>
      <w:lvlText w:val="%1."/>
      <w:lvlJc w:val="left"/>
      <w:pPr>
        <w:tabs>
          <w:tab w:val="num" w:pos="0"/>
        </w:tabs>
        <w:ind w:left="720" w:hanging="360"/>
      </w:pPr>
      <w:rPr>
        <w:rFonts w:ascii="Times New Roman" w:eastAsia="Calibri" w:hAnsi="Times New Roman" w:cs="Times New Roman"/>
      </w:r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320" w:hanging="720"/>
      </w:pPr>
    </w:lvl>
    <w:lvl w:ilvl="4">
      <w:start w:val="1"/>
      <w:numFmt w:val="decimal"/>
      <w:lvlText w:val="%1.%2.%3.%4.%5."/>
      <w:lvlJc w:val="left"/>
      <w:pPr>
        <w:tabs>
          <w:tab w:val="num" w:pos="0"/>
        </w:tabs>
        <w:ind w:left="5760" w:hanging="1080"/>
      </w:pPr>
    </w:lvl>
    <w:lvl w:ilvl="5">
      <w:start w:val="1"/>
      <w:numFmt w:val="decimal"/>
      <w:lvlText w:val="%1.%2.%3.%4.%5.%6."/>
      <w:lvlJc w:val="left"/>
      <w:pPr>
        <w:tabs>
          <w:tab w:val="num" w:pos="0"/>
        </w:tabs>
        <w:ind w:left="684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360" w:hanging="1440"/>
      </w:pPr>
    </w:lvl>
    <w:lvl w:ilvl="8">
      <w:start w:val="1"/>
      <w:numFmt w:val="decimal"/>
      <w:lvlText w:val="%1.%2.%3.%4.%5.%6.%7.%8.%9."/>
      <w:lvlJc w:val="left"/>
      <w:pPr>
        <w:tabs>
          <w:tab w:val="num" w:pos="0"/>
        </w:tabs>
        <w:ind w:left="10800" w:hanging="1800"/>
      </w:pPr>
    </w:lvl>
  </w:abstractNum>
  <w:abstractNum w:abstractNumId="2" w15:restartNumberingAfterBreak="0">
    <w:nsid w:val="00000011"/>
    <w:multiLevelType w:val="multilevel"/>
    <w:tmpl w:val="00000011"/>
    <w:name w:val="WW8Num16"/>
    <w:lvl w:ilvl="0">
      <w:start w:val="1"/>
      <w:numFmt w:val="decimal"/>
      <w:pStyle w:val="Style1"/>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36A226D"/>
    <w:multiLevelType w:val="multilevel"/>
    <w:tmpl w:val="E06AE3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EC4935"/>
    <w:multiLevelType w:val="multilevel"/>
    <w:tmpl w:val="F7145D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926B1C"/>
    <w:multiLevelType w:val="multilevel"/>
    <w:tmpl w:val="D19494B0"/>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8A6A26"/>
    <w:multiLevelType w:val="multilevel"/>
    <w:tmpl w:val="FDBA94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D61D9B"/>
    <w:multiLevelType w:val="multilevel"/>
    <w:tmpl w:val="0D9EC9F8"/>
    <w:lvl w:ilvl="0">
      <w:start w:val="14"/>
      <w:numFmt w:val="decimal"/>
      <w:lvlText w:val="%1."/>
      <w:lvlJc w:val="left"/>
      <w:pPr>
        <w:ind w:left="660" w:hanging="660"/>
      </w:pPr>
      <w:rPr>
        <w:rFonts w:hint="default"/>
        <w:sz w:val="24"/>
      </w:rPr>
    </w:lvl>
    <w:lvl w:ilvl="1">
      <w:start w:val="4"/>
      <w:numFmt w:val="decimal"/>
      <w:lvlText w:val="%1.%2."/>
      <w:lvlJc w:val="left"/>
      <w:pPr>
        <w:ind w:left="660" w:hanging="6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177B74CA"/>
    <w:multiLevelType w:val="multilevel"/>
    <w:tmpl w:val="894A5F00"/>
    <w:lvl w:ilvl="0">
      <w:start w:val="18"/>
      <w:numFmt w:val="decimal"/>
      <w:lvlText w:val="%1."/>
      <w:lvlJc w:val="left"/>
      <w:pPr>
        <w:ind w:left="780" w:hanging="780"/>
      </w:pPr>
      <w:rPr>
        <w:rFonts w:hint="default"/>
        <w:color w:val="414142"/>
      </w:rPr>
    </w:lvl>
    <w:lvl w:ilvl="1">
      <w:start w:val="14"/>
      <w:numFmt w:val="decimal"/>
      <w:lvlText w:val="%1.%2."/>
      <w:lvlJc w:val="left"/>
      <w:pPr>
        <w:ind w:left="780" w:hanging="780"/>
      </w:pPr>
      <w:rPr>
        <w:rFonts w:hint="default"/>
        <w:b w:val="0"/>
        <w:color w:val="414142"/>
      </w:rPr>
    </w:lvl>
    <w:lvl w:ilvl="2">
      <w:start w:val="1"/>
      <w:numFmt w:val="decimal"/>
      <w:lvlText w:val="%1.%2.%3."/>
      <w:lvlJc w:val="left"/>
      <w:pPr>
        <w:ind w:left="780" w:hanging="780"/>
      </w:pPr>
      <w:rPr>
        <w:rFonts w:hint="default"/>
        <w:color w:val="414142"/>
      </w:rPr>
    </w:lvl>
    <w:lvl w:ilvl="3">
      <w:start w:val="1"/>
      <w:numFmt w:val="decimal"/>
      <w:lvlText w:val="%1.%2.%3.%4."/>
      <w:lvlJc w:val="left"/>
      <w:pPr>
        <w:ind w:left="780" w:hanging="780"/>
      </w:pPr>
      <w:rPr>
        <w:rFonts w:hint="default"/>
        <w:b w:val="0"/>
        <w:color w:val="414142"/>
      </w:rPr>
    </w:lvl>
    <w:lvl w:ilvl="4">
      <w:start w:val="1"/>
      <w:numFmt w:val="decimal"/>
      <w:lvlText w:val="%1.%2.%3.%4.%5."/>
      <w:lvlJc w:val="left"/>
      <w:pPr>
        <w:ind w:left="1080" w:hanging="1080"/>
      </w:pPr>
      <w:rPr>
        <w:rFonts w:hint="default"/>
        <w:color w:val="414142"/>
      </w:rPr>
    </w:lvl>
    <w:lvl w:ilvl="5">
      <w:start w:val="1"/>
      <w:numFmt w:val="decimal"/>
      <w:lvlText w:val="%1.%2.%3.%4.%5.%6."/>
      <w:lvlJc w:val="left"/>
      <w:pPr>
        <w:ind w:left="1080" w:hanging="1080"/>
      </w:pPr>
      <w:rPr>
        <w:rFonts w:hint="default"/>
        <w:color w:val="414142"/>
      </w:rPr>
    </w:lvl>
    <w:lvl w:ilvl="6">
      <w:start w:val="1"/>
      <w:numFmt w:val="decimal"/>
      <w:lvlText w:val="%1.%2.%3.%4.%5.%6.%7."/>
      <w:lvlJc w:val="left"/>
      <w:pPr>
        <w:ind w:left="1440" w:hanging="1440"/>
      </w:pPr>
      <w:rPr>
        <w:rFonts w:hint="default"/>
        <w:color w:val="414142"/>
      </w:rPr>
    </w:lvl>
    <w:lvl w:ilvl="7">
      <w:start w:val="1"/>
      <w:numFmt w:val="decimal"/>
      <w:lvlText w:val="%1.%2.%3.%4.%5.%6.%7.%8."/>
      <w:lvlJc w:val="left"/>
      <w:pPr>
        <w:ind w:left="1440" w:hanging="1440"/>
      </w:pPr>
      <w:rPr>
        <w:rFonts w:hint="default"/>
        <w:color w:val="414142"/>
      </w:rPr>
    </w:lvl>
    <w:lvl w:ilvl="8">
      <w:start w:val="1"/>
      <w:numFmt w:val="decimal"/>
      <w:lvlText w:val="%1.%2.%3.%4.%5.%6.%7.%8.%9."/>
      <w:lvlJc w:val="left"/>
      <w:pPr>
        <w:ind w:left="1800" w:hanging="1800"/>
      </w:pPr>
      <w:rPr>
        <w:rFonts w:hint="default"/>
        <w:color w:val="414142"/>
      </w:rPr>
    </w:lvl>
  </w:abstractNum>
  <w:abstractNum w:abstractNumId="9" w15:restartNumberingAfterBreak="0">
    <w:nsid w:val="18F1185F"/>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EE4A6C"/>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8833C1"/>
    <w:multiLevelType w:val="hybridMultilevel"/>
    <w:tmpl w:val="36082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55F14"/>
    <w:multiLevelType w:val="multilevel"/>
    <w:tmpl w:val="4064A4B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7D5830"/>
    <w:multiLevelType w:val="hybridMultilevel"/>
    <w:tmpl w:val="FCB08258"/>
    <w:lvl w:ilvl="0" w:tplc="ACAA80E2">
      <w:start w:val="3"/>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4" w15:restartNumberingAfterBreak="0">
    <w:nsid w:val="2CEF02F3"/>
    <w:multiLevelType w:val="hybridMultilevel"/>
    <w:tmpl w:val="214A878A"/>
    <w:lvl w:ilvl="0" w:tplc="0DF60758">
      <w:start w:val="2"/>
      <w:numFmt w:val="decimal"/>
      <w:lvlText w:val="%1."/>
      <w:lvlJc w:val="left"/>
      <w:pPr>
        <w:ind w:left="1069"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F337DDA"/>
    <w:multiLevelType w:val="multilevel"/>
    <w:tmpl w:val="09520FC4"/>
    <w:lvl w:ilvl="0">
      <w:start w:val="1"/>
      <w:numFmt w:val="decimal"/>
      <w:pStyle w:val="LgumaV4"/>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strike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F7A1D70"/>
    <w:multiLevelType w:val="multilevel"/>
    <w:tmpl w:val="A5D6727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DD52EB"/>
    <w:multiLevelType w:val="hybridMultilevel"/>
    <w:tmpl w:val="8C725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06DDC"/>
    <w:multiLevelType w:val="multilevel"/>
    <w:tmpl w:val="F4863924"/>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ascii="Times New Roman" w:hAnsi="Times New Roman" w:cs="Times New Roman" w:hint="default"/>
        <w:b w:val="0"/>
        <w:sz w:val="24"/>
        <w:szCs w:val="24"/>
      </w:rPr>
    </w:lvl>
    <w:lvl w:ilvl="3">
      <w:start w:val="1"/>
      <w:numFmt w:val="decimal"/>
      <w:lvlText w:val="%4)"/>
      <w:lvlJc w:val="left"/>
      <w:pPr>
        <w:tabs>
          <w:tab w:val="num" w:pos="1571"/>
        </w:tabs>
        <w:ind w:left="1499" w:hanging="648"/>
      </w:pPr>
      <w:rPr>
        <w:rFonts w:ascii="Times New Roman" w:eastAsia="Times New Roman" w:hAnsi="Times New Roman" w:cs="Times New Roman"/>
        <w:b w:val="0"/>
        <w:color w:val="000000"/>
        <w:sz w:val="24"/>
        <w:szCs w:val="24"/>
      </w:rPr>
    </w:lvl>
    <w:lvl w:ilvl="4">
      <w:start w:val="1"/>
      <w:numFmt w:val="decimal"/>
      <w:lvlText w:val="%1.%2.%3.%4.%5."/>
      <w:lvlJc w:val="left"/>
      <w:pPr>
        <w:tabs>
          <w:tab w:val="num" w:pos="2520"/>
        </w:tabs>
        <w:ind w:left="2232" w:hanging="792"/>
      </w:pPr>
      <w:rPr>
        <w:rFonts w:hint="default"/>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D897390"/>
    <w:multiLevelType w:val="multilevel"/>
    <w:tmpl w:val="7342465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080094"/>
    <w:multiLevelType w:val="hybridMultilevel"/>
    <w:tmpl w:val="A672E0D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51F35"/>
    <w:multiLevelType w:val="hybridMultilevel"/>
    <w:tmpl w:val="3176DADC"/>
    <w:lvl w:ilvl="0" w:tplc="DA5EF168">
      <w:start w:val="1"/>
      <w:numFmt w:val="decimal"/>
      <w:lvlText w:val="%1)"/>
      <w:lvlJc w:val="left"/>
      <w:pPr>
        <w:ind w:left="360" w:hanging="360"/>
      </w:pPr>
      <w:rPr>
        <w:rFonts w:hint="default"/>
        <w:strike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84559F"/>
    <w:multiLevelType w:val="singleLevel"/>
    <w:tmpl w:val="05E6A43A"/>
    <w:lvl w:ilvl="0">
      <w:start w:val="1"/>
      <w:numFmt w:val="upperLetter"/>
      <w:pStyle w:val="Heading7"/>
      <w:lvlText w:val="%1."/>
      <w:lvlJc w:val="left"/>
      <w:pPr>
        <w:tabs>
          <w:tab w:val="num" w:pos="360"/>
        </w:tabs>
        <w:ind w:left="360" w:hanging="360"/>
      </w:pPr>
      <w:rPr>
        <w:rFonts w:hint="default"/>
      </w:rPr>
    </w:lvl>
  </w:abstractNum>
  <w:abstractNum w:abstractNumId="23" w15:restartNumberingAfterBreak="0">
    <w:nsid w:val="43583850"/>
    <w:multiLevelType w:val="multilevel"/>
    <w:tmpl w:val="D4043092"/>
    <w:lvl w:ilvl="0">
      <w:start w:val="1"/>
      <w:numFmt w:val="decimal"/>
      <w:lvlText w:val="%1."/>
      <w:lvlJc w:val="left"/>
      <w:pPr>
        <w:ind w:left="786"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5B061E"/>
    <w:multiLevelType w:val="hybridMultilevel"/>
    <w:tmpl w:val="E774D526"/>
    <w:lvl w:ilvl="0" w:tplc="A946545C">
      <w:start w:val="1"/>
      <w:numFmt w:val="bullet"/>
      <w:lvlText w:val="-"/>
      <w:lvlJc w:val="left"/>
      <w:pPr>
        <w:ind w:left="765" w:hanging="360"/>
      </w:pPr>
      <w:rPr>
        <w:rFonts w:ascii="Times New Roman" w:eastAsia="Times New Roman"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5" w15:restartNumberingAfterBreak="0">
    <w:nsid w:val="466D1504"/>
    <w:multiLevelType w:val="multilevel"/>
    <w:tmpl w:val="D58E5C48"/>
    <w:lvl w:ilvl="0">
      <w:start w:val="1"/>
      <w:numFmt w:val="decimal"/>
      <w:lvlText w:val="%1."/>
      <w:lvlJc w:val="left"/>
      <w:pPr>
        <w:ind w:left="502"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4679449B"/>
    <w:multiLevelType w:val="multilevel"/>
    <w:tmpl w:val="48DEF0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FE66A9"/>
    <w:multiLevelType w:val="hybridMultilevel"/>
    <w:tmpl w:val="9E8267E8"/>
    <w:lvl w:ilvl="0" w:tplc="C266409A">
      <w:start w:val="1"/>
      <w:numFmt w:val="decimal"/>
      <w:lvlText w:val="%1."/>
      <w:lvlJc w:val="left"/>
      <w:pPr>
        <w:ind w:left="502" w:hanging="360"/>
      </w:pPr>
      <w:rPr>
        <w:rFonts w:hint="default"/>
        <w:b/>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8" w15:restartNumberingAfterBreak="0">
    <w:nsid w:val="4C8F47E5"/>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26C5076"/>
    <w:multiLevelType w:val="hybridMultilevel"/>
    <w:tmpl w:val="0140407C"/>
    <w:lvl w:ilvl="0" w:tplc="04260005">
      <w:start w:val="1"/>
      <w:numFmt w:val="bullet"/>
      <w:lvlText w:val=""/>
      <w:lvlJc w:val="left"/>
      <w:pPr>
        <w:tabs>
          <w:tab w:val="num" w:pos="2406"/>
        </w:tabs>
        <w:ind w:left="2406"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2CA5DF4"/>
    <w:multiLevelType w:val="multilevel"/>
    <w:tmpl w:val="81BC8D54"/>
    <w:lvl w:ilvl="0">
      <w:start w:val="3"/>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b w:val="0"/>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31" w15:restartNumberingAfterBreak="0">
    <w:nsid w:val="5380197D"/>
    <w:multiLevelType w:val="hybridMultilevel"/>
    <w:tmpl w:val="3F6A51AA"/>
    <w:lvl w:ilvl="0" w:tplc="04090011">
      <w:start w:val="1"/>
      <w:numFmt w:val="decimal"/>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2" w15:restartNumberingAfterBreak="0">
    <w:nsid w:val="57971638"/>
    <w:multiLevelType w:val="hybridMultilevel"/>
    <w:tmpl w:val="1730CA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599C026D"/>
    <w:multiLevelType w:val="multilevel"/>
    <w:tmpl w:val="645A6D3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5C432E99"/>
    <w:multiLevelType w:val="hybridMultilevel"/>
    <w:tmpl w:val="5C1AD100"/>
    <w:lvl w:ilvl="0" w:tplc="5248E9A0">
      <w:start w:val="1"/>
      <w:numFmt w:val="decimal"/>
      <w:lvlText w:val="20.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09D3086"/>
    <w:multiLevelType w:val="hybridMultilevel"/>
    <w:tmpl w:val="0686ADA0"/>
    <w:lvl w:ilvl="0" w:tplc="78BA0BC6">
      <w:start w:val="4"/>
      <w:numFmt w:val="decimal"/>
      <w:lvlText w:val="%1."/>
      <w:lvlJc w:val="left"/>
      <w:pPr>
        <w:ind w:left="720" w:hanging="360"/>
      </w:pPr>
      <w:rPr>
        <w:rFonts w:hint="default"/>
      </w:rPr>
    </w:lvl>
    <w:lvl w:ilvl="1" w:tplc="E8C2ECAA" w:tentative="1">
      <w:start w:val="1"/>
      <w:numFmt w:val="lowerLetter"/>
      <w:lvlText w:val="%2."/>
      <w:lvlJc w:val="left"/>
      <w:pPr>
        <w:ind w:left="1440" w:hanging="360"/>
      </w:pPr>
    </w:lvl>
    <w:lvl w:ilvl="2" w:tplc="BB043D34" w:tentative="1">
      <w:start w:val="1"/>
      <w:numFmt w:val="lowerRoman"/>
      <w:lvlText w:val="%3."/>
      <w:lvlJc w:val="right"/>
      <w:pPr>
        <w:ind w:left="2160" w:hanging="180"/>
      </w:pPr>
    </w:lvl>
    <w:lvl w:ilvl="3" w:tplc="75223422" w:tentative="1">
      <w:start w:val="1"/>
      <w:numFmt w:val="decimal"/>
      <w:lvlText w:val="%4."/>
      <w:lvlJc w:val="left"/>
      <w:pPr>
        <w:ind w:left="2880" w:hanging="360"/>
      </w:pPr>
    </w:lvl>
    <w:lvl w:ilvl="4" w:tplc="73AA9CC6" w:tentative="1">
      <w:start w:val="1"/>
      <w:numFmt w:val="lowerLetter"/>
      <w:lvlText w:val="%5."/>
      <w:lvlJc w:val="left"/>
      <w:pPr>
        <w:ind w:left="3600" w:hanging="360"/>
      </w:pPr>
    </w:lvl>
    <w:lvl w:ilvl="5" w:tplc="C7B86540" w:tentative="1">
      <w:start w:val="1"/>
      <w:numFmt w:val="lowerRoman"/>
      <w:lvlText w:val="%6."/>
      <w:lvlJc w:val="right"/>
      <w:pPr>
        <w:ind w:left="4320" w:hanging="180"/>
      </w:pPr>
    </w:lvl>
    <w:lvl w:ilvl="6" w:tplc="B0F05A04" w:tentative="1">
      <w:start w:val="1"/>
      <w:numFmt w:val="decimal"/>
      <w:lvlText w:val="%7."/>
      <w:lvlJc w:val="left"/>
      <w:pPr>
        <w:ind w:left="5040" w:hanging="360"/>
      </w:pPr>
    </w:lvl>
    <w:lvl w:ilvl="7" w:tplc="BF141098" w:tentative="1">
      <w:start w:val="1"/>
      <w:numFmt w:val="lowerLetter"/>
      <w:lvlText w:val="%8."/>
      <w:lvlJc w:val="left"/>
      <w:pPr>
        <w:ind w:left="5760" w:hanging="360"/>
      </w:pPr>
    </w:lvl>
    <w:lvl w:ilvl="8" w:tplc="0C3EE4B6" w:tentative="1">
      <w:start w:val="1"/>
      <w:numFmt w:val="lowerRoman"/>
      <w:lvlText w:val="%9."/>
      <w:lvlJc w:val="right"/>
      <w:pPr>
        <w:ind w:left="6480" w:hanging="180"/>
      </w:pPr>
    </w:lvl>
  </w:abstractNum>
  <w:abstractNum w:abstractNumId="36" w15:restartNumberingAfterBreak="0">
    <w:nsid w:val="66675B0E"/>
    <w:multiLevelType w:val="multilevel"/>
    <w:tmpl w:val="04F694C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6E0A4713"/>
    <w:multiLevelType w:val="multilevel"/>
    <w:tmpl w:val="0EE83E2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2D6C06"/>
    <w:multiLevelType w:val="multilevel"/>
    <w:tmpl w:val="A5AADD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strike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95B71F3"/>
    <w:multiLevelType w:val="multilevel"/>
    <w:tmpl w:val="B43038B2"/>
    <w:styleLink w:val="List0"/>
    <w:lvl w:ilvl="0">
      <w:start w:val="1"/>
      <w:numFmt w:val="decimal"/>
      <w:lvlText w:val="%1."/>
      <w:lvlJc w:val="left"/>
      <w:pPr>
        <w:tabs>
          <w:tab w:val="num" w:pos="720"/>
        </w:tabs>
        <w:ind w:left="720" w:hanging="360"/>
      </w:pPr>
      <w:rPr>
        <w:b/>
        <w:bCs/>
        <w:position w:val="0"/>
        <w:sz w:val="22"/>
        <w:szCs w:val="22"/>
      </w:rPr>
    </w:lvl>
    <w:lvl w:ilvl="1">
      <w:start w:val="1"/>
      <w:numFmt w:val="lowerLetter"/>
      <w:lvlText w:val="%2."/>
      <w:lvlJc w:val="left"/>
      <w:pPr>
        <w:tabs>
          <w:tab w:val="num" w:pos="1410"/>
        </w:tabs>
        <w:ind w:left="1410" w:hanging="330"/>
      </w:pPr>
      <w:rPr>
        <w:b/>
        <w:bCs/>
        <w:position w:val="0"/>
        <w:sz w:val="22"/>
        <w:szCs w:val="22"/>
      </w:rPr>
    </w:lvl>
    <w:lvl w:ilvl="2">
      <w:start w:val="1"/>
      <w:numFmt w:val="lowerRoman"/>
      <w:lvlText w:val="%3."/>
      <w:lvlJc w:val="left"/>
      <w:pPr>
        <w:tabs>
          <w:tab w:val="num" w:pos="2135"/>
        </w:tabs>
        <w:ind w:left="2135" w:hanging="271"/>
      </w:pPr>
      <w:rPr>
        <w:b/>
        <w:bCs/>
        <w:position w:val="0"/>
        <w:sz w:val="22"/>
        <w:szCs w:val="22"/>
      </w:rPr>
    </w:lvl>
    <w:lvl w:ilvl="3">
      <w:start w:val="1"/>
      <w:numFmt w:val="decimal"/>
      <w:lvlText w:val="%4."/>
      <w:lvlJc w:val="left"/>
      <w:pPr>
        <w:tabs>
          <w:tab w:val="num" w:pos="2850"/>
        </w:tabs>
        <w:ind w:left="2850" w:hanging="330"/>
      </w:pPr>
      <w:rPr>
        <w:b/>
        <w:bCs/>
        <w:position w:val="0"/>
        <w:sz w:val="22"/>
        <w:szCs w:val="22"/>
      </w:rPr>
    </w:lvl>
    <w:lvl w:ilvl="4">
      <w:start w:val="1"/>
      <w:numFmt w:val="lowerLetter"/>
      <w:lvlText w:val="%5."/>
      <w:lvlJc w:val="left"/>
      <w:pPr>
        <w:tabs>
          <w:tab w:val="num" w:pos="3570"/>
        </w:tabs>
        <w:ind w:left="3570" w:hanging="330"/>
      </w:pPr>
      <w:rPr>
        <w:b/>
        <w:bCs/>
        <w:position w:val="0"/>
        <w:sz w:val="22"/>
        <w:szCs w:val="22"/>
      </w:rPr>
    </w:lvl>
    <w:lvl w:ilvl="5">
      <w:start w:val="1"/>
      <w:numFmt w:val="lowerRoman"/>
      <w:lvlText w:val="%6."/>
      <w:lvlJc w:val="left"/>
      <w:pPr>
        <w:tabs>
          <w:tab w:val="num" w:pos="4295"/>
        </w:tabs>
        <w:ind w:left="4295" w:hanging="271"/>
      </w:pPr>
      <w:rPr>
        <w:b/>
        <w:bCs/>
        <w:position w:val="0"/>
        <w:sz w:val="22"/>
        <w:szCs w:val="22"/>
      </w:rPr>
    </w:lvl>
    <w:lvl w:ilvl="6">
      <w:start w:val="1"/>
      <w:numFmt w:val="decimal"/>
      <w:lvlText w:val="%7."/>
      <w:lvlJc w:val="left"/>
      <w:pPr>
        <w:tabs>
          <w:tab w:val="num" w:pos="5010"/>
        </w:tabs>
        <w:ind w:left="5010" w:hanging="330"/>
      </w:pPr>
      <w:rPr>
        <w:b/>
        <w:bCs/>
        <w:position w:val="0"/>
        <w:sz w:val="22"/>
        <w:szCs w:val="22"/>
      </w:rPr>
    </w:lvl>
    <w:lvl w:ilvl="7">
      <w:start w:val="1"/>
      <w:numFmt w:val="lowerLetter"/>
      <w:lvlText w:val="%8."/>
      <w:lvlJc w:val="left"/>
      <w:pPr>
        <w:tabs>
          <w:tab w:val="num" w:pos="5730"/>
        </w:tabs>
        <w:ind w:left="5730" w:hanging="330"/>
      </w:pPr>
      <w:rPr>
        <w:b/>
        <w:bCs/>
        <w:position w:val="0"/>
        <w:sz w:val="22"/>
        <w:szCs w:val="22"/>
      </w:rPr>
    </w:lvl>
    <w:lvl w:ilvl="8">
      <w:start w:val="1"/>
      <w:numFmt w:val="lowerRoman"/>
      <w:lvlText w:val="%9."/>
      <w:lvlJc w:val="left"/>
      <w:pPr>
        <w:tabs>
          <w:tab w:val="num" w:pos="6455"/>
        </w:tabs>
        <w:ind w:left="6455" w:hanging="271"/>
      </w:pPr>
      <w:rPr>
        <w:b/>
        <w:bCs/>
        <w:position w:val="0"/>
        <w:sz w:val="22"/>
        <w:szCs w:val="22"/>
      </w:rPr>
    </w:lvl>
  </w:abstractNum>
  <w:abstractNum w:abstractNumId="40" w15:restartNumberingAfterBreak="0">
    <w:nsid w:val="7B72063B"/>
    <w:multiLevelType w:val="hybridMultilevel"/>
    <w:tmpl w:val="9E8267E8"/>
    <w:lvl w:ilvl="0" w:tplc="FFFFFFFF">
      <w:start w:val="1"/>
      <w:numFmt w:val="decimal"/>
      <w:lvlText w:val="%1."/>
      <w:lvlJc w:val="left"/>
      <w:pPr>
        <w:ind w:left="502" w:hanging="360"/>
      </w:pPr>
      <w:rPr>
        <w:rFonts w:hint="default"/>
        <w:b/>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1" w15:restartNumberingAfterBreak="0">
    <w:nsid w:val="7C19149B"/>
    <w:multiLevelType w:val="hybridMultilevel"/>
    <w:tmpl w:val="9B9C21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7DB610E0"/>
    <w:multiLevelType w:val="multilevel"/>
    <w:tmpl w:val="354048E6"/>
    <w:styleLink w:val="List17"/>
    <w:lvl w:ilvl="0">
      <w:start w:val="9"/>
      <w:numFmt w:val="decimal"/>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num w:numId="1">
    <w:abstractNumId w:val="2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20"/>
  </w:num>
  <w:num w:numId="7">
    <w:abstractNumId w:val="35"/>
  </w:num>
  <w:num w:numId="8">
    <w:abstractNumId w:val="19"/>
  </w:num>
  <w:num w:numId="9">
    <w:abstractNumId w:val="30"/>
  </w:num>
  <w:num w:numId="10">
    <w:abstractNumId w:val="37"/>
  </w:num>
  <w:num w:numId="11">
    <w:abstractNumId w:val="2"/>
  </w:num>
  <w:num w:numId="12">
    <w:abstractNumId w:val="39"/>
  </w:num>
  <w:num w:numId="13">
    <w:abstractNumId w:val="42"/>
  </w:num>
  <w:num w:numId="14">
    <w:abstractNumId w:val="18"/>
  </w:num>
  <w:num w:numId="15">
    <w:abstractNumId w:val="15"/>
  </w:num>
  <w:num w:numId="16">
    <w:abstractNumId w:val="31"/>
  </w:num>
  <w:num w:numId="17">
    <w:abstractNumId w:val="25"/>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8"/>
  </w:num>
  <w:num w:numId="25">
    <w:abstractNumId w:val="13"/>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32"/>
  </w:num>
  <w:num w:numId="29">
    <w:abstractNumId w:val="27"/>
  </w:num>
  <w:num w:numId="30">
    <w:abstractNumId w:val="40"/>
  </w:num>
  <w:num w:numId="31">
    <w:abstractNumId w:val="23"/>
  </w:num>
  <w:num w:numId="32">
    <w:abstractNumId w:val="21"/>
  </w:num>
  <w:num w:numId="33">
    <w:abstractNumId w:val="36"/>
  </w:num>
  <w:num w:numId="34">
    <w:abstractNumId w:val="28"/>
  </w:num>
  <w:num w:numId="35">
    <w:abstractNumId w:val="9"/>
  </w:num>
  <w:num w:numId="36">
    <w:abstractNumId w:val="10"/>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4"/>
  </w:num>
  <w:num w:numId="40">
    <w:abstractNumId w:val="33"/>
  </w:num>
  <w:num w:numId="41">
    <w:abstractNumId w:val="14"/>
  </w:num>
  <w:num w:numId="42">
    <w:abstractNumId w:val="6"/>
  </w:num>
  <w:num w:numId="43">
    <w:abstractNumId w:val="17"/>
  </w:num>
  <w:num w:numId="4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4F"/>
    <w:rsid w:val="0000206A"/>
    <w:rsid w:val="0000287F"/>
    <w:rsid w:val="000028ED"/>
    <w:rsid w:val="00002A3E"/>
    <w:rsid w:val="00002B8A"/>
    <w:rsid w:val="00004180"/>
    <w:rsid w:val="0000429A"/>
    <w:rsid w:val="000056BD"/>
    <w:rsid w:val="0000655B"/>
    <w:rsid w:val="00006FEB"/>
    <w:rsid w:val="00007911"/>
    <w:rsid w:val="00007E72"/>
    <w:rsid w:val="000116DA"/>
    <w:rsid w:val="00013BAB"/>
    <w:rsid w:val="00014389"/>
    <w:rsid w:val="00015120"/>
    <w:rsid w:val="00016081"/>
    <w:rsid w:val="0001738A"/>
    <w:rsid w:val="00022793"/>
    <w:rsid w:val="000239E4"/>
    <w:rsid w:val="0002411F"/>
    <w:rsid w:val="000251C2"/>
    <w:rsid w:val="00027531"/>
    <w:rsid w:val="00027E29"/>
    <w:rsid w:val="0003094B"/>
    <w:rsid w:val="0003203A"/>
    <w:rsid w:val="00034985"/>
    <w:rsid w:val="00035023"/>
    <w:rsid w:val="00035375"/>
    <w:rsid w:val="00035732"/>
    <w:rsid w:val="00037928"/>
    <w:rsid w:val="000417B6"/>
    <w:rsid w:val="0004366E"/>
    <w:rsid w:val="000455D5"/>
    <w:rsid w:val="000458ED"/>
    <w:rsid w:val="00046216"/>
    <w:rsid w:val="00047048"/>
    <w:rsid w:val="00047438"/>
    <w:rsid w:val="0004773F"/>
    <w:rsid w:val="00047A34"/>
    <w:rsid w:val="000506D7"/>
    <w:rsid w:val="000510B3"/>
    <w:rsid w:val="00052246"/>
    <w:rsid w:val="0005393D"/>
    <w:rsid w:val="00054B79"/>
    <w:rsid w:val="00054C63"/>
    <w:rsid w:val="00057E32"/>
    <w:rsid w:val="000602AC"/>
    <w:rsid w:val="000604D8"/>
    <w:rsid w:val="00060A9D"/>
    <w:rsid w:val="00062B4E"/>
    <w:rsid w:val="00062F9C"/>
    <w:rsid w:val="00063F0B"/>
    <w:rsid w:val="000644CC"/>
    <w:rsid w:val="00065133"/>
    <w:rsid w:val="00066A97"/>
    <w:rsid w:val="00066C26"/>
    <w:rsid w:val="00067D48"/>
    <w:rsid w:val="00072679"/>
    <w:rsid w:val="00074C8C"/>
    <w:rsid w:val="000751E7"/>
    <w:rsid w:val="00075A37"/>
    <w:rsid w:val="00075B09"/>
    <w:rsid w:val="0008142B"/>
    <w:rsid w:val="00081983"/>
    <w:rsid w:val="00082B59"/>
    <w:rsid w:val="00082D0A"/>
    <w:rsid w:val="00084086"/>
    <w:rsid w:val="000848D7"/>
    <w:rsid w:val="00084962"/>
    <w:rsid w:val="0008551B"/>
    <w:rsid w:val="000858D3"/>
    <w:rsid w:val="00085AEC"/>
    <w:rsid w:val="00085F5F"/>
    <w:rsid w:val="000878CB"/>
    <w:rsid w:val="00090185"/>
    <w:rsid w:val="000912BD"/>
    <w:rsid w:val="00092C29"/>
    <w:rsid w:val="00092EEE"/>
    <w:rsid w:val="00093709"/>
    <w:rsid w:val="00094D28"/>
    <w:rsid w:val="000A020E"/>
    <w:rsid w:val="000A0AFC"/>
    <w:rsid w:val="000A18E5"/>
    <w:rsid w:val="000A2F8C"/>
    <w:rsid w:val="000A4C3C"/>
    <w:rsid w:val="000A4F9A"/>
    <w:rsid w:val="000A5CE2"/>
    <w:rsid w:val="000A6396"/>
    <w:rsid w:val="000A6D93"/>
    <w:rsid w:val="000A79B0"/>
    <w:rsid w:val="000B09F8"/>
    <w:rsid w:val="000B289D"/>
    <w:rsid w:val="000B3B95"/>
    <w:rsid w:val="000B4617"/>
    <w:rsid w:val="000B4F6B"/>
    <w:rsid w:val="000B57DA"/>
    <w:rsid w:val="000B5A58"/>
    <w:rsid w:val="000B5F4E"/>
    <w:rsid w:val="000B6967"/>
    <w:rsid w:val="000B732B"/>
    <w:rsid w:val="000C01C1"/>
    <w:rsid w:val="000C109B"/>
    <w:rsid w:val="000C3229"/>
    <w:rsid w:val="000C3708"/>
    <w:rsid w:val="000C3FDA"/>
    <w:rsid w:val="000C4CE2"/>
    <w:rsid w:val="000C5732"/>
    <w:rsid w:val="000C70C1"/>
    <w:rsid w:val="000C7641"/>
    <w:rsid w:val="000C7AAD"/>
    <w:rsid w:val="000C7E40"/>
    <w:rsid w:val="000D08A0"/>
    <w:rsid w:val="000D1C45"/>
    <w:rsid w:val="000D1D26"/>
    <w:rsid w:val="000D2E34"/>
    <w:rsid w:val="000D3954"/>
    <w:rsid w:val="000D49F5"/>
    <w:rsid w:val="000D617E"/>
    <w:rsid w:val="000D61B3"/>
    <w:rsid w:val="000E3B09"/>
    <w:rsid w:val="000E492E"/>
    <w:rsid w:val="000E73CC"/>
    <w:rsid w:val="000E758C"/>
    <w:rsid w:val="000E7701"/>
    <w:rsid w:val="000F0CA9"/>
    <w:rsid w:val="000F285C"/>
    <w:rsid w:val="000F29B4"/>
    <w:rsid w:val="000F2BBC"/>
    <w:rsid w:val="000F3647"/>
    <w:rsid w:val="000F4A9F"/>
    <w:rsid w:val="000F5DBE"/>
    <w:rsid w:val="000F75C2"/>
    <w:rsid w:val="00100C12"/>
    <w:rsid w:val="00100CB0"/>
    <w:rsid w:val="0010193F"/>
    <w:rsid w:val="00101CE3"/>
    <w:rsid w:val="00101FC3"/>
    <w:rsid w:val="001032C0"/>
    <w:rsid w:val="00104AEB"/>
    <w:rsid w:val="00106CD8"/>
    <w:rsid w:val="0011033D"/>
    <w:rsid w:val="00110712"/>
    <w:rsid w:val="00110C96"/>
    <w:rsid w:val="001116A1"/>
    <w:rsid w:val="00111940"/>
    <w:rsid w:val="00111D9C"/>
    <w:rsid w:val="00113BE4"/>
    <w:rsid w:val="00115DD4"/>
    <w:rsid w:val="001164D3"/>
    <w:rsid w:val="00120CA0"/>
    <w:rsid w:val="00122796"/>
    <w:rsid w:val="00122FDC"/>
    <w:rsid w:val="00125A8A"/>
    <w:rsid w:val="00126767"/>
    <w:rsid w:val="00130225"/>
    <w:rsid w:val="0013145C"/>
    <w:rsid w:val="00131946"/>
    <w:rsid w:val="00134670"/>
    <w:rsid w:val="00135AE2"/>
    <w:rsid w:val="00136494"/>
    <w:rsid w:val="001375E9"/>
    <w:rsid w:val="00140D56"/>
    <w:rsid w:val="001412C9"/>
    <w:rsid w:val="001419FD"/>
    <w:rsid w:val="00141D59"/>
    <w:rsid w:val="00141E24"/>
    <w:rsid w:val="00142B7A"/>
    <w:rsid w:val="0014313A"/>
    <w:rsid w:val="00143B5E"/>
    <w:rsid w:val="00144A79"/>
    <w:rsid w:val="001455FD"/>
    <w:rsid w:val="00146A9B"/>
    <w:rsid w:val="00146C87"/>
    <w:rsid w:val="0014794F"/>
    <w:rsid w:val="0015018C"/>
    <w:rsid w:val="001536FD"/>
    <w:rsid w:val="001539EC"/>
    <w:rsid w:val="00154C87"/>
    <w:rsid w:val="00155EC4"/>
    <w:rsid w:val="00156088"/>
    <w:rsid w:val="00156875"/>
    <w:rsid w:val="001576D0"/>
    <w:rsid w:val="00160701"/>
    <w:rsid w:val="00160B06"/>
    <w:rsid w:val="00160FB6"/>
    <w:rsid w:val="00162D5E"/>
    <w:rsid w:val="001636D8"/>
    <w:rsid w:val="001643AD"/>
    <w:rsid w:val="001659F6"/>
    <w:rsid w:val="00170629"/>
    <w:rsid w:val="0017073B"/>
    <w:rsid w:val="001713F2"/>
    <w:rsid w:val="00171EBB"/>
    <w:rsid w:val="001725B4"/>
    <w:rsid w:val="00173E6A"/>
    <w:rsid w:val="00173F3B"/>
    <w:rsid w:val="001741F9"/>
    <w:rsid w:val="00174B5C"/>
    <w:rsid w:val="0017593B"/>
    <w:rsid w:val="00176ADA"/>
    <w:rsid w:val="0018001B"/>
    <w:rsid w:val="001803B3"/>
    <w:rsid w:val="001806EA"/>
    <w:rsid w:val="00180970"/>
    <w:rsid w:val="00181309"/>
    <w:rsid w:val="001823E4"/>
    <w:rsid w:val="00184525"/>
    <w:rsid w:val="0018504F"/>
    <w:rsid w:val="001855A6"/>
    <w:rsid w:val="001855B3"/>
    <w:rsid w:val="0018638F"/>
    <w:rsid w:val="00186FC4"/>
    <w:rsid w:val="001877DB"/>
    <w:rsid w:val="001912F4"/>
    <w:rsid w:val="00191BB8"/>
    <w:rsid w:val="00192EAA"/>
    <w:rsid w:val="0019401C"/>
    <w:rsid w:val="00194265"/>
    <w:rsid w:val="00195A97"/>
    <w:rsid w:val="00195C6C"/>
    <w:rsid w:val="0019769D"/>
    <w:rsid w:val="001976D0"/>
    <w:rsid w:val="00197754"/>
    <w:rsid w:val="001A129F"/>
    <w:rsid w:val="001A12D1"/>
    <w:rsid w:val="001A2084"/>
    <w:rsid w:val="001A2A63"/>
    <w:rsid w:val="001A33F8"/>
    <w:rsid w:val="001A33F9"/>
    <w:rsid w:val="001A4288"/>
    <w:rsid w:val="001A5549"/>
    <w:rsid w:val="001A5F1E"/>
    <w:rsid w:val="001B1213"/>
    <w:rsid w:val="001B135B"/>
    <w:rsid w:val="001B1605"/>
    <w:rsid w:val="001B1EFB"/>
    <w:rsid w:val="001B286A"/>
    <w:rsid w:val="001B32D0"/>
    <w:rsid w:val="001B44CD"/>
    <w:rsid w:val="001B46E8"/>
    <w:rsid w:val="001B591E"/>
    <w:rsid w:val="001B7727"/>
    <w:rsid w:val="001C17CE"/>
    <w:rsid w:val="001C30AE"/>
    <w:rsid w:val="001C3FED"/>
    <w:rsid w:val="001C4248"/>
    <w:rsid w:val="001C484B"/>
    <w:rsid w:val="001C4B57"/>
    <w:rsid w:val="001C57AB"/>
    <w:rsid w:val="001C5A1C"/>
    <w:rsid w:val="001D0964"/>
    <w:rsid w:val="001D0F61"/>
    <w:rsid w:val="001D141E"/>
    <w:rsid w:val="001D1FF7"/>
    <w:rsid w:val="001D4521"/>
    <w:rsid w:val="001D589B"/>
    <w:rsid w:val="001D5EBD"/>
    <w:rsid w:val="001D611B"/>
    <w:rsid w:val="001D6C62"/>
    <w:rsid w:val="001D6FB3"/>
    <w:rsid w:val="001D792D"/>
    <w:rsid w:val="001E0566"/>
    <w:rsid w:val="001E1B66"/>
    <w:rsid w:val="001E48BD"/>
    <w:rsid w:val="001E579F"/>
    <w:rsid w:val="001E6A94"/>
    <w:rsid w:val="001E76BA"/>
    <w:rsid w:val="001E7920"/>
    <w:rsid w:val="001E7C50"/>
    <w:rsid w:val="001E7CFC"/>
    <w:rsid w:val="001F000E"/>
    <w:rsid w:val="001F0CFD"/>
    <w:rsid w:val="001F131B"/>
    <w:rsid w:val="001F3396"/>
    <w:rsid w:val="001F36A6"/>
    <w:rsid w:val="001F3C92"/>
    <w:rsid w:val="001F4B02"/>
    <w:rsid w:val="001F5A2D"/>
    <w:rsid w:val="001F7B2F"/>
    <w:rsid w:val="002001F7"/>
    <w:rsid w:val="0020144A"/>
    <w:rsid w:val="00203850"/>
    <w:rsid w:val="00205317"/>
    <w:rsid w:val="00210CB2"/>
    <w:rsid w:val="00210CBE"/>
    <w:rsid w:val="00210E4C"/>
    <w:rsid w:val="002125DE"/>
    <w:rsid w:val="0021266C"/>
    <w:rsid w:val="00213975"/>
    <w:rsid w:val="00215086"/>
    <w:rsid w:val="00215B63"/>
    <w:rsid w:val="0021601D"/>
    <w:rsid w:val="00216568"/>
    <w:rsid w:val="00221E36"/>
    <w:rsid w:val="00224997"/>
    <w:rsid w:val="00225157"/>
    <w:rsid w:val="002262A0"/>
    <w:rsid w:val="00226557"/>
    <w:rsid w:val="002265BC"/>
    <w:rsid w:val="00226E35"/>
    <w:rsid w:val="002274EC"/>
    <w:rsid w:val="00227713"/>
    <w:rsid w:val="0023125D"/>
    <w:rsid w:val="00231847"/>
    <w:rsid w:val="00231855"/>
    <w:rsid w:val="0023270C"/>
    <w:rsid w:val="002347DD"/>
    <w:rsid w:val="00235078"/>
    <w:rsid w:val="00235BAC"/>
    <w:rsid w:val="0023696B"/>
    <w:rsid w:val="00236E03"/>
    <w:rsid w:val="00236EE0"/>
    <w:rsid w:val="0023718F"/>
    <w:rsid w:val="00244C34"/>
    <w:rsid w:val="0024667C"/>
    <w:rsid w:val="00246C01"/>
    <w:rsid w:val="00246CB4"/>
    <w:rsid w:val="00246D90"/>
    <w:rsid w:val="002475AA"/>
    <w:rsid w:val="00251AD0"/>
    <w:rsid w:val="002521CC"/>
    <w:rsid w:val="00252306"/>
    <w:rsid w:val="002530A0"/>
    <w:rsid w:val="00253251"/>
    <w:rsid w:val="00254D56"/>
    <w:rsid w:val="0025571C"/>
    <w:rsid w:val="0025721D"/>
    <w:rsid w:val="00257BE3"/>
    <w:rsid w:val="00257E59"/>
    <w:rsid w:val="00257F70"/>
    <w:rsid w:val="002609CB"/>
    <w:rsid w:val="00261179"/>
    <w:rsid w:val="00263521"/>
    <w:rsid w:val="00263767"/>
    <w:rsid w:val="00263CA9"/>
    <w:rsid w:val="002644EF"/>
    <w:rsid w:val="0026489C"/>
    <w:rsid w:val="00266BFF"/>
    <w:rsid w:val="00266D29"/>
    <w:rsid w:val="00273132"/>
    <w:rsid w:val="00273F2E"/>
    <w:rsid w:val="00274225"/>
    <w:rsid w:val="0027568E"/>
    <w:rsid w:val="002764D7"/>
    <w:rsid w:val="00277736"/>
    <w:rsid w:val="00280A64"/>
    <w:rsid w:val="00281DFC"/>
    <w:rsid w:val="00281ED9"/>
    <w:rsid w:val="0028414D"/>
    <w:rsid w:val="002844A6"/>
    <w:rsid w:val="0028644F"/>
    <w:rsid w:val="00286878"/>
    <w:rsid w:val="00286CA4"/>
    <w:rsid w:val="00287B94"/>
    <w:rsid w:val="0029034A"/>
    <w:rsid w:val="00290F00"/>
    <w:rsid w:val="0029106F"/>
    <w:rsid w:val="00291388"/>
    <w:rsid w:val="002913B1"/>
    <w:rsid w:val="00292087"/>
    <w:rsid w:val="00292806"/>
    <w:rsid w:val="0029280C"/>
    <w:rsid w:val="00292AF0"/>
    <w:rsid w:val="00292BFF"/>
    <w:rsid w:val="002932A3"/>
    <w:rsid w:val="00293759"/>
    <w:rsid w:val="00294AE8"/>
    <w:rsid w:val="00295432"/>
    <w:rsid w:val="00295903"/>
    <w:rsid w:val="002961C4"/>
    <w:rsid w:val="00297727"/>
    <w:rsid w:val="002A0F7F"/>
    <w:rsid w:val="002A12ED"/>
    <w:rsid w:val="002A3CE4"/>
    <w:rsid w:val="002A4108"/>
    <w:rsid w:val="002A4165"/>
    <w:rsid w:val="002A4D44"/>
    <w:rsid w:val="002B2CC9"/>
    <w:rsid w:val="002B2E1F"/>
    <w:rsid w:val="002B366D"/>
    <w:rsid w:val="002B53FC"/>
    <w:rsid w:val="002B5DEF"/>
    <w:rsid w:val="002B7119"/>
    <w:rsid w:val="002B79C4"/>
    <w:rsid w:val="002B7BC7"/>
    <w:rsid w:val="002B7F8B"/>
    <w:rsid w:val="002C2589"/>
    <w:rsid w:val="002C2F2A"/>
    <w:rsid w:val="002C399F"/>
    <w:rsid w:val="002C3DEF"/>
    <w:rsid w:val="002C46C8"/>
    <w:rsid w:val="002C4DBE"/>
    <w:rsid w:val="002D09DC"/>
    <w:rsid w:val="002D1481"/>
    <w:rsid w:val="002D2711"/>
    <w:rsid w:val="002D38A5"/>
    <w:rsid w:val="002D3E6B"/>
    <w:rsid w:val="002D4328"/>
    <w:rsid w:val="002D49C2"/>
    <w:rsid w:val="002D5C48"/>
    <w:rsid w:val="002D6A2A"/>
    <w:rsid w:val="002E079D"/>
    <w:rsid w:val="002E0ED3"/>
    <w:rsid w:val="002E0FED"/>
    <w:rsid w:val="002E2172"/>
    <w:rsid w:val="002E2F89"/>
    <w:rsid w:val="002E30F9"/>
    <w:rsid w:val="002E5168"/>
    <w:rsid w:val="002E5430"/>
    <w:rsid w:val="002E5BC8"/>
    <w:rsid w:val="002E7E97"/>
    <w:rsid w:val="002F1AF5"/>
    <w:rsid w:val="002F3EC1"/>
    <w:rsid w:val="002F6D04"/>
    <w:rsid w:val="00300406"/>
    <w:rsid w:val="003008D2"/>
    <w:rsid w:val="003025F8"/>
    <w:rsid w:val="00302F6F"/>
    <w:rsid w:val="003030F7"/>
    <w:rsid w:val="00303C9D"/>
    <w:rsid w:val="003043D8"/>
    <w:rsid w:val="003069F4"/>
    <w:rsid w:val="00307E86"/>
    <w:rsid w:val="00310351"/>
    <w:rsid w:val="00311CA8"/>
    <w:rsid w:val="00311F0D"/>
    <w:rsid w:val="003149ED"/>
    <w:rsid w:val="00314FB5"/>
    <w:rsid w:val="00315052"/>
    <w:rsid w:val="00315118"/>
    <w:rsid w:val="0031557C"/>
    <w:rsid w:val="00315581"/>
    <w:rsid w:val="00317C48"/>
    <w:rsid w:val="00320CC8"/>
    <w:rsid w:val="00322625"/>
    <w:rsid w:val="0032281B"/>
    <w:rsid w:val="00322A61"/>
    <w:rsid w:val="00322BC6"/>
    <w:rsid w:val="00323328"/>
    <w:rsid w:val="003237F0"/>
    <w:rsid w:val="00324134"/>
    <w:rsid w:val="003243F0"/>
    <w:rsid w:val="00324412"/>
    <w:rsid w:val="00324FAE"/>
    <w:rsid w:val="0032602E"/>
    <w:rsid w:val="0033093C"/>
    <w:rsid w:val="00330FB5"/>
    <w:rsid w:val="0033117C"/>
    <w:rsid w:val="003323BC"/>
    <w:rsid w:val="003344B8"/>
    <w:rsid w:val="00334DDD"/>
    <w:rsid w:val="003353F7"/>
    <w:rsid w:val="00335878"/>
    <w:rsid w:val="00335E32"/>
    <w:rsid w:val="0033620B"/>
    <w:rsid w:val="0034034B"/>
    <w:rsid w:val="003408FE"/>
    <w:rsid w:val="00340DE3"/>
    <w:rsid w:val="003414BB"/>
    <w:rsid w:val="00341C46"/>
    <w:rsid w:val="00341D03"/>
    <w:rsid w:val="00342C63"/>
    <w:rsid w:val="00343B03"/>
    <w:rsid w:val="00344E12"/>
    <w:rsid w:val="003452B4"/>
    <w:rsid w:val="0034648B"/>
    <w:rsid w:val="0034689D"/>
    <w:rsid w:val="0034753B"/>
    <w:rsid w:val="00350C6E"/>
    <w:rsid w:val="00352CBF"/>
    <w:rsid w:val="00354927"/>
    <w:rsid w:val="003563E5"/>
    <w:rsid w:val="00356A04"/>
    <w:rsid w:val="00357C41"/>
    <w:rsid w:val="0036130A"/>
    <w:rsid w:val="00361D78"/>
    <w:rsid w:val="00362400"/>
    <w:rsid w:val="00362768"/>
    <w:rsid w:val="00362878"/>
    <w:rsid w:val="00363321"/>
    <w:rsid w:val="00363952"/>
    <w:rsid w:val="00363B7E"/>
    <w:rsid w:val="0036437E"/>
    <w:rsid w:val="003646DF"/>
    <w:rsid w:val="0036521F"/>
    <w:rsid w:val="00366BE3"/>
    <w:rsid w:val="0036727B"/>
    <w:rsid w:val="00367984"/>
    <w:rsid w:val="00367A49"/>
    <w:rsid w:val="00367A8B"/>
    <w:rsid w:val="0037172D"/>
    <w:rsid w:val="00371FEE"/>
    <w:rsid w:val="0037241C"/>
    <w:rsid w:val="00373937"/>
    <w:rsid w:val="00373B8A"/>
    <w:rsid w:val="0037661D"/>
    <w:rsid w:val="003768F9"/>
    <w:rsid w:val="003807E7"/>
    <w:rsid w:val="00380846"/>
    <w:rsid w:val="003822BC"/>
    <w:rsid w:val="003836F6"/>
    <w:rsid w:val="003851C6"/>
    <w:rsid w:val="00386D4B"/>
    <w:rsid w:val="00390D21"/>
    <w:rsid w:val="003916A2"/>
    <w:rsid w:val="00392023"/>
    <w:rsid w:val="00393956"/>
    <w:rsid w:val="00395A0D"/>
    <w:rsid w:val="003A3EE6"/>
    <w:rsid w:val="003A4A27"/>
    <w:rsid w:val="003A5B3B"/>
    <w:rsid w:val="003A7796"/>
    <w:rsid w:val="003A7ACF"/>
    <w:rsid w:val="003B0A0F"/>
    <w:rsid w:val="003B0BA4"/>
    <w:rsid w:val="003B0FAC"/>
    <w:rsid w:val="003B1024"/>
    <w:rsid w:val="003B23B8"/>
    <w:rsid w:val="003B50CE"/>
    <w:rsid w:val="003B6887"/>
    <w:rsid w:val="003C0C57"/>
    <w:rsid w:val="003C24C3"/>
    <w:rsid w:val="003C3CCB"/>
    <w:rsid w:val="003C3FDD"/>
    <w:rsid w:val="003C6F86"/>
    <w:rsid w:val="003D180C"/>
    <w:rsid w:val="003D2464"/>
    <w:rsid w:val="003D2BF1"/>
    <w:rsid w:val="003D3B80"/>
    <w:rsid w:val="003D3BC4"/>
    <w:rsid w:val="003D4B0C"/>
    <w:rsid w:val="003D4D5E"/>
    <w:rsid w:val="003D7183"/>
    <w:rsid w:val="003D7427"/>
    <w:rsid w:val="003E0227"/>
    <w:rsid w:val="003E0276"/>
    <w:rsid w:val="003E07BB"/>
    <w:rsid w:val="003E0A8D"/>
    <w:rsid w:val="003E0F8C"/>
    <w:rsid w:val="003E17D1"/>
    <w:rsid w:val="003E1DDA"/>
    <w:rsid w:val="003E3D18"/>
    <w:rsid w:val="003E525F"/>
    <w:rsid w:val="003E53B7"/>
    <w:rsid w:val="003E71C4"/>
    <w:rsid w:val="003E7646"/>
    <w:rsid w:val="003E7FDC"/>
    <w:rsid w:val="003F038B"/>
    <w:rsid w:val="003F03ED"/>
    <w:rsid w:val="003F095C"/>
    <w:rsid w:val="003F09AF"/>
    <w:rsid w:val="003F0E6D"/>
    <w:rsid w:val="003F25BD"/>
    <w:rsid w:val="003F47C3"/>
    <w:rsid w:val="003F4D13"/>
    <w:rsid w:val="003F5665"/>
    <w:rsid w:val="003F62DE"/>
    <w:rsid w:val="003F7472"/>
    <w:rsid w:val="00400239"/>
    <w:rsid w:val="00400D7D"/>
    <w:rsid w:val="004019AA"/>
    <w:rsid w:val="0040341E"/>
    <w:rsid w:val="004041B7"/>
    <w:rsid w:val="004046F8"/>
    <w:rsid w:val="00404BB6"/>
    <w:rsid w:val="00404D07"/>
    <w:rsid w:val="00405A39"/>
    <w:rsid w:val="00407023"/>
    <w:rsid w:val="004070DB"/>
    <w:rsid w:val="00407D4B"/>
    <w:rsid w:val="0041030E"/>
    <w:rsid w:val="004105F5"/>
    <w:rsid w:val="00411949"/>
    <w:rsid w:val="0041314E"/>
    <w:rsid w:val="004138C9"/>
    <w:rsid w:val="004149EE"/>
    <w:rsid w:val="004156DD"/>
    <w:rsid w:val="00415A4B"/>
    <w:rsid w:val="00415BC6"/>
    <w:rsid w:val="00415D5C"/>
    <w:rsid w:val="0041670A"/>
    <w:rsid w:val="00417D1B"/>
    <w:rsid w:val="004234CD"/>
    <w:rsid w:val="00423E52"/>
    <w:rsid w:val="0042430F"/>
    <w:rsid w:val="00424363"/>
    <w:rsid w:val="0042445B"/>
    <w:rsid w:val="004267BD"/>
    <w:rsid w:val="00426C70"/>
    <w:rsid w:val="00426F78"/>
    <w:rsid w:val="00431173"/>
    <w:rsid w:val="00431EE0"/>
    <w:rsid w:val="00432006"/>
    <w:rsid w:val="004329E2"/>
    <w:rsid w:val="0043327D"/>
    <w:rsid w:val="004333CB"/>
    <w:rsid w:val="00433BC8"/>
    <w:rsid w:val="00433E2E"/>
    <w:rsid w:val="0043504C"/>
    <w:rsid w:val="004356C5"/>
    <w:rsid w:val="0043594D"/>
    <w:rsid w:val="004371D2"/>
    <w:rsid w:val="004378EF"/>
    <w:rsid w:val="00437E32"/>
    <w:rsid w:val="00440A96"/>
    <w:rsid w:val="00442322"/>
    <w:rsid w:val="00443F22"/>
    <w:rsid w:val="00443F30"/>
    <w:rsid w:val="0044535C"/>
    <w:rsid w:val="00446901"/>
    <w:rsid w:val="00446D56"/>
    <w:rsid w:val="00447A75"/>
    <w:rsid w:val="00450E7D"/>
    <w:rsid w:val="0045565D"/>
    <w:rsid w:val="004558C5"/>
    <w:rsid w:val="00456442"/>
    <w:rsid w:val="004564FA"/>
    <w:rsid w:val="00456AC4"/>
    <w:rsid w:val="004575C3"/>
    <w:rsid w:val="004608B3"/>
    <w:rsid w:val="00460E90"/>
    <w:rsid w:val="00461417"/>
    <w:rsid w:val="00461AC7"/>
    <w:rsid w:val="00463909"/>
    <w:rsid w:val="00463B77"/>
    <w:rsid w:val="00464197"/>
    <w:rsid w:val="00464B59"/>
    <w:rsid w:val="00465E56"/>
    <w:rsid w:val="004666ED"/>
    <w:rsid w:val="00467199"/>
    <w:rsid w:val="00470BAA"/>
    <w:rsid w:val="00470DCD"/>
    <w:rsid w:val="00471061"/>
    <w:rsid w:val="004719E9"/>
    <w:rsid w:val="0047244B"/>
    <w:rsid w:val="00472EC1"/>
    <w:rsid w:val="00473576"/>
    <w:rsid w:val="004749A0"/>
    <w:rsid w:val="00474CAF"/>
    <w:rsid w:val="00474E35"/>
    <w:rsid w:val="00476F58"/>
    <w:rsid w:val="004802DB"/>
    <w:rsid w:val="0048081D"/>
    <w:rsid w:val="004809E6"/>
    <w:rsid w:val="0048115D"/>
    <w:rsid w:val="00482014"/>
    <w:rsid w:val="00483510"/>
    <w:rsid w:val="00483D1A"/>
    <w:rsid w:val="004848CE"/>
    <w:rsid w:val="00484D4B"/>
    <w:rsid w:val="00485354"/>
    <w:rsid w:val="00485C25"/>
    <w:rsid w:val="00487789"/>
    <w:rsid w:val="004913F6"/>
    <w:rsid w:val="004947FC"/>
    <w:rsid w:val="004A0D3F"/>
    <w:rsid w:val="004A1067"/>
    <w:rsid w:val="004A3108"/>
    <w:rsid w:val="004A3750"/>
    <w:rsid w:val="004A444D"/>
    <w:rsid w:val="004A4C8F"/>
    <w:rsid w:val="004A5534"/>
    <w:rsid w:val="004A5DC6"/>
    <w:rsid w:val="004A6437"/>
    <w:rsid w:val="004A7BB7"/>
    <w:rsid w:val="004B177D"/>
    <w:rsid w:val="004B2859"/>
    <w:rsid w:val="004B379D"/>
    <w:rsid w:val="004B38C9"/>
    <w:rsid w:val="004B44E5"/>
    <w:rsid w:val="004B49E0"/>
    <w:rsid w:val="004B59FD"/>
    <w:rsid w:val="004B5D24"/>
    <w:rsid w:val="004B7988"/>
    <w:rsid w:val="004C2114"/>
    <w:rsid w:val="004C2281"/>
    <w:rsid w:val="004C2FCA"/>
    <w:rsid w:val="004C3691"/>
    <w:rsid w:val="004C393C"/>
    <w:rsid w:val="004C40ED"/>
    <w:rsid w:val="004C4396"/>
    <w:rsid w:val="004C4C66"/>
    <w:rsid w:val="004C4F40"/>
    <w:rsid w:val="004C540C"/>
    <w:rsid w:val="004C5E9F"/>
    <w:rsid w:val="004C6777"/>
    <w:rsid w:val="004D0940"/>
    <w:rsid w:val="004D137B"/>
    <w:rsid w:val="004D3CD0"/>
    <w:rsid w:val="004D3FEE"/>
    <w:rsid w:val="004D5CEF"/>
    <w:rsid w:val="004D7A39"/>
    <w:rsid w:val="004E2132"/>
    <w:rsid w:val="004E2E34"/>
    <w:rsid w:val="004E40AA"/>
    <w:rsid w:val="004E4E1C"/>
    <w:rsid w:val="004E76CC"/>
    <w:rsid w:val="004E7D39"/>
    <w:rsid w:val="004F01F0"/>
    <w:rsid w:val="004F0856"/>
    <w:rsid w:val="004F0F64"/>
    <w:rsid w:val="004F1046"/>
    <w:rsid w:val="004F170D"/>
    <w:rsid w:val="004F18B1"/>
    <w:rsid w:val="004F3B42"/>
    <w:rsid w:val="004F69FD"/>
    <w:rsid w:val="004F72FF"/>
    <w:rsid w:val="004F7377"/>
    <w:rsid w:val="00500666"/>
    <w:rsid w:val="00500671"/>
    <w:rsid w:val="005010AA"/>
    <w:rsid w:val="0050318C"/>
    <w:rsid w:val="00505207"/>
    <w:rsid w:val="00507910"/>
    <w:rsid w:val="00507F89"/>
    <w:rsid w:val="00510C4D"/>
    <w:rsid w:val="00510C60"/>
    <w:rsid w:val="00512E55"/>
    <w:rsid w:val="00514204"/>
    <w:rsid w:val="00515124"/>
    <w:rsid w:val="005153FB"/>
    <w:rsid w:val="00515931"/>
    <w:rsid w:val="00516422"/>
    <w:rsid w:val="00516EF7"/>
    <w:rsid w:val="00517714"/>
    <w:rsid w:val="00517F2D"/>
    <w:rsid w:val="00520360"/>
    <w:rsid w:val="00520F9A"/>
    <w:rsid w:val="00522C2F"/>
    <w:rsid w:val="0052614A"/>
    <w:rsid w:val="005265C3"/>
    <w:rsid w:val="00531C7E"/>
    <w:rsid w:val="00531F56"/>
    <w:rsid w:val="00532426"/>
    <w:rsid w:val="0053248D"/>
    <w:rsid w:val="005327E2"/>
    <w:rsid w:val="00532A80"/>
    <w:rsid w:val="00532C6D"/>
    <w:rsid w:val="00532E43"/>
    <w:rsid w:val="00533E29"/>
    <w:rsid w:val="005354A2"/>
    <w:rsid w:val="005355C1"/>
    <w:rsid w:val="005356DF"/>
    <w:rsid w:val="00536191"/>
    <w:rsid w:val="00536DF0"/>
    <w:rsid w:val="00540397"/>
    <w:rsid w:val="00542FAA"/>
    <w:rsid w:val="00543EF5"/>
    <w:rsid w:val="0054443D"/>
    <w:rsid w:val="005446C8"/>
    <w:rsid w:val="00544868"/>
    <w:rsid w:val="00545D7E"/>
    <w:rsid w:val="00550766"/>
    <w:rsid w:val="005516BB"/>
    <w:rsid w:val="005554B1"/>
    <w:rsid w:val="00556864"/>
    <w:rsid w:val="00557E11"/>
    <w:rsid w:val="0056070A"/>
    <w:rsid w:val="005614C7"/>
    <w:rsid w:val="00562851"/>
    <w:rsid w:val="005631B3"/>
    <w:rsid w:val="0056322E"/>
    <w:rsid w:val="0056349A"/>
    <w:rsid w:val="00563B0A"/>
    <w:rsid w:val="00563D87"/>
    <w:rsid w:val="00565DEE"/>
    <w:rsid w:val="00571EC7"/>
    <w:rsid w:val="00572D37"/>
    <w:rsid w:val="0057442E"/>
    <w:rsid w:val="005760B4"/>
    <w:rsid w:val="00576207"/>
    <w:rsid w:val="0058072C"/>
    <w:rsid w:val="005818A4"/>
    <w:rsid w:val="00582340"/>
    <w:rsid w:val="005832C1"/>
    <w:rsid w:val="00585874"/>
    <w:rsid w:val="00586946"/>
    <w:rsid w:val="00586EDE"/>
    <w:rsid w:val="00587446"/>
    <w:rsid w:val="00591379"/>
    <w:rsid w:val="00592BF8"/>
    <w:rsid w:val="00593294"/>
    <w:rsid w:val="00593869"/>
    <w:rsid w:val="00593A8D"/>
    <w:rsid w:val="00594B02"/>
    <w:rsid w:val="00595126"/>
    <w:rsid w:val="0059599B"/>
    <w:rsid w:val="00595BEC"/>
    <w:rsid w:val="00595EEA"/>
    <w:rsid w:val="00596A76"/>
    <w:rsid w:val="00597ABD"/>
    <w:rsid w:val="005A257D"/>
    <w:rsid w:val="005A4757"/>
    <w:rsid w:val="005A5E6C"/>
    <w:rsid w:val="005A6583"/>
    <w:rsid w:val="005A6B2D"/>
    <w:rsid w:val="005B0B7A"/>
    <w:rsid w:val="005B0FE5"/>
    <w:rsid w:val="005B1A97"/>
    <w:rsid w:val="005B3067"/>
    <w:rsid w:val="005B34D8"/>
    <w:rsid w:val="005B387D"/>
    <w:rsid w:val="005B42AB"/>
    <w:rsid w:val="005B4340"/>
    <w:rsid w:val="005B536E"/>
    <w:rsid w:val="005B6A25"/>
    <w:rsid w:val="005C02FA"/>
    <w:rsid w:val="005C1743"/>
    <w:rsid w:val="005C1989"/>
    <w:rsid w:val="005C30DD"/>
    <w:rsid w:val="005C3FCB"/>
    <w:rsid w:val="005C4816"/>
    <w:rsid w:val="005C53EF"/>
    <w:rsid w:val="005C679D"/>
    <w:rsid w:val="005C6802"/>
    <w:rsid w:val="005C77BE"/>
    <w:rsid w:val="005D03A5"/>
    <w:rsid w:val="005D04D4"/>
    <w:rsid w:val="005D0EB1"/>
    <w:rsid w:val="005D167C"/>
    <w:rsid w:val="005D1919"/>
    <w:rsid w:val="005D1B80"/>
    <w:rsid w:val="005D2F50"/>
    <w:rsid w:val="005D4158"/>
    <w:rsid w:val="005D55AD"/>
    <w:rsid w:val="005D6342"/>
    <w:rsid w:val="005D6E0D"/>
    <w:rsid w:val="005D708F"/>
    <w:rsid w:val="005D7A8F"/>
    <w:rsid w:val="005E13F0"/>
    <w:rsid w:val="005E2B7B"/>
    <w:rsid w:val="005E4AC8"/>
    <w:rsid w:val="005E4CC6"/>
    <w:rsid w:val="005E576B"/>
    <w:rsid w:val="005E57C2"/>
    <w:rsid w:val="005E5B77"/>
    <w:rsid w:val="005E6842"/>
    <w:rsid w:val="005E6E52"/>
    <w:rsid w:val="005E6EF6"/>
    <w:rsid w:val="005F0E62"/>
    <w:rsid w:val="005F13C0"/>
    <w:rsid w:val="005F393D"/>
    <w:rsid w:val="005F5E3E"/>
    <w:rsid w:val="00600408"/>
    <w:rsid w:val="00600543"/>
    <w:rsid w:val="00600552"/>
    <w:rsid w:val="006013AC"/>
    <w:rsid w:val="00601E56"/>
    <w:rsid w:val="0060339A"/>
    <w:rsid w:val="0060431C"/>
    <w:rsid w:val="00605278"/>
    <w:rsid w:val="0060558A"/>
    <w:rsid w:val="006064C1"/>
    <w:rsid w:val="006077D2"/>
    <w:rsid w:val="0061131C"/>
    <w:rsid w:val="00612D4B"/>
    <w:rsid w:val="0061337A"/>
    <w:rsid w:val="00613DA3"/>
    <w:rsid w:val="00615463"/>
    <w:rsid w:val="00615487"/>
    <w:rsid w:val="00615942"/>
    <w:rsid w:val="006159BE"/>
    <w:rsid w:val="00620051"/>
    <w:rsid w:val="0062023C"/>
    <w:rsid w:val="00621FFC"/>
    <w:rsid w:val="0062256F"/>
    <w:rsid w:val="00624597"/>
    <w:rsid w:val="006254B1"/>
    <w:rsid w:val="00625BC3"/>
    <w:rsid w:val="006267DA"/>
    <w:rsid w:val="00626BE7"/>
    <w:rsid w:val="006277E1"/>
    <w:rsid w:val="00630F97"/>
    <w:rsid w:val="00632A78"/>
    <w:rsid w:val="00633A85"/>
    <w:rsid w:val="0063414C"/>
    <w:rsid w:val="00635395"/>
    <w:rsid w:val="00635CDE"/>
    <w:rsid w:val="00635E72"/>
    <w:rsid w:val="0063669A"/>
    <w:rsid w:val="006372A1"/>
    <w:rsid w:val="00642063"/>
    <w:rsid w:val="0064222A"/>
    <w:rsid w:val="006428D9"/>
    <w:rsid w:val="00642D1D"/>
    <w:rsid w:val="0064333A"/>
    <w:rsid w:val="00643528"/>
    <w:rsid w:val="00643D52"/>
    <w:rsid w:val="0064400D"/>
    <w:rsid w:val="00644437"/>
    <w:rsid w:val="00645266"/>
    <w:rsid w:val="006459B7"/>
    <w:rsid w:val="00645D89"/>
    <w:rsid w:val="006462AE"/>
    <w:rsid w:val="006463A7"/>
    <w:rsid w:val="00646BD6"/>
    <w:rsid w:val="00646FFB"/>
    <w:rsid w:val="00647941"/>
    <w:rsid w:val="0065163B"/>
    <w:rsid w:val="00651745"/>
    <w:rsid w:val="00652F56"/>
    <w:rsid w:val="0065390F"/>
    <w:rsid w:val="00653DE4"/>
    <w:rsid w:val="00655ABE"/>
    <w:rsid w:val="00655CC5"/>
    <w:rsid w:val="0065644B"/>
    <w:rsid w:val="00657254"/>
    <w:rsid w:val="00657B5A"/>
    <w:rsid w:val="00660522"/>
    <w:rsid w:val="0066132A"/>
    <w:rsid w:val="00661B3F"/>
    <w:rsid w:val="006624B2"/>
    <w:rsid w:val="006624D2"/>
    <w:rsid w:val="0066333A"/>
    <w:rsid w:val="00663D5F"/>
    <w:rsid w:val="00663F5D"/>
    <w:rsid w:val="006643AD"/>
    <w:rsid w:val="00664966"/>
    <w:rsid w:val="0066726D"/>
    <w:rsid w:val="006678D2"/>
    <w:rsid w:val="00670295"/>
    <w:rsid w:val="00670356"/>
    <w:rsid w:val="00670B45"/>
    <w:rsid w:val="00671AA6"/>
    <w:rsid w:val="00672338"/>
    <w:rsid w:val="00673AFD"/>
    <w:rsid w:val="006745B8"/>
    <w:rsid w:val="00674E9D"/>
    <w:rsid w:val="006753F4"/>
    <w:rsid w:val="006762CA"/>
    <w:rsid w:val="00676E32"/>
    <w:rsid w:val="006805E6"/>
    <w:rsid w:val="00681A55"/>
    <w:rsid w:val="006822E0"/>
    <w:rsid w:val="006847C8"/>
    <w:rsid w:val="00684B63"/>
    <w:rsid w:val="006859A7"/>
    <w:rsid w:val="00685F02"/>
    <w:rsid w:val="00686389"/>
    <w:rsid w:val="00686ED0"/>
    <w:rsid w:val="00690A1B"/>
    <w:rsid w:val="00690FA6"/>
    <w:rsid w:val="00691CB2"/>
    <w:rsid w:val="00691F68"/>
    <w:rsid w:val="00693E5E"/>
    <w:rsid w:val="006940E7"/>
    <w:rsid w:val="00697F7C"/>
    <w:rsid w:val="006A02ED"/>
    <w:rsid w:val="006A0465"/>
    <w:rsid w:val="006A0DBD"/>
    <w:rsid w:val="006A1570"/>
    <w:rsid w:val="006A15B3"/>
    <w:rsid w:val="006A1CA1"/>
    <w:rsid w:val="006A261B"/>
    <w:rsid w:val="006A367B"/>
    <w:rsid w:val="006A4446"/>
    <w:rsid w:val="006A636C"/>
    <w:rsid w:val="006A6516"/>
    <w:rsid w:val="006A6CA5"/>
    <w:rsid w:val="006A7F0E"/>
    <w:rsid w:val="006B0814"/>
    <w:rsid w:val="006B17AF"/>
    <w:rsid w:val="006B34A4"/>
    <w:rsid w:val="006B3AED"/>
    <w:rsid w:val="006B5E6D"/>
    <w:rsid w:val="006C013E"/>
    <w:rsid w:val="006C0BA0"/>
    <w:rsid w:val="006C2B58"/>
    <w:rsid w:val="006C2B60"/>
    <w:rsid w:val="006C2F98"/>
    <w:rsid w:val="006C380E"/>
    <w:rsid w:val="006C40C1"/>
    <w:rsid w:val="006C423C"/>
    <w:rsid w:val="006C561E"/>
    <w:rsid w:val="006C5D8B"/>
    <w:rsid w:val="006C668C"/>
    <w:rsid w:val="006D009E"/>
    <w:rsid w:val="006D257C"/>
    <w:rsid w:val="006D2704"/>
    <w:rsid w:val="006D2A65"/>
    <w:rsid w:val="006D3A96"/>
    <w:rsid w:val="006D4865"/>
    <w:rsid w:val="006D56ED"/>
    <w:rsid w:val="006D61A2"/>
    <w:rsid w:val="006D6425"/>
    <w:rsid w:val="006D6FB3"/>
    <w:rsid w:val="006D7629"/>
    <w:rsid w:val="006E1B3F"/>
    <w:rsid w:val="006E2FDD"/>
    <w:rsid w:val="006E607C"/>
    <w:rsid w:val="006E6FA8"/>
    <w:rsid w:val="006E7040"/>
    <w:rsid w:val="006F1267"/>
    <w:rsid w:val="006F17F8"/>
    <w:rsid w:val="006F1A8B"/>
    <w:rsid w:val="006F271F"/>
    <w:rsid w:val="006F3F57"/>
    <w:rsid w:val="006F44BF"/>
    <w:rsid w:val="006F62F2"/>
    <w:rsid w:val="00700C23"/>
    <w:rsid w:val="007012BB"/>
    <w:rsid w:val="0070217F"/>
    <w:rsid w:val="007029F8"/>
    <w:rsid w:val="00702ECE"/>
    <w:rsid w:val="0070317C"/>
    <w:rsid w:val="0070435A"/>
    <w:rsid w:val="00704821"/>
    <w:rsid w:val="0070584D"/>
    <w:rsid w:val="00705959"/>
    <w:rsid w:val="00711405"/>
    <w:rsid w:val="0071149E"/>
    <w:rsid w:val="00713100"/>
    <w:rsid w:val="00713755"/>
    <w:rsid w:val="00714BCC"/>
    <w:rsid w:val="007156B6"/>
    <w:rsid w:val="00715943"/>
    <w:rsid w:val="00715FED"/>
    <w:rsid w:val="00716C0B"/>
    <w:rsid w:val="0071797A"/>
    <w:rsid w:val="00720385"/>
    <w:rsid w:val="007216B0"/>
    <w:rsid w:val="0072203C"/>
    <w:rsid w:val="00723A89"/>
    <w:rsid w:val="007246B3"/>
    <w:rsid w:val="00725DD6"/>
    <w:rsid w:val="00725F2A"/>
    <w:rsid w:val="00725F51"/>
    <w:rsid w:val="007268D8"/>
    <w:rsid w:val="00726E44"/>
    <w:rsid w:val="007303F4"/>
    <w:rsid w:val="007313EE"/>
    <w:rsid w:val="00731407"/>
    <w:rsid w:val="00731BBC"/>
    <w:rsid w:val="00731ED1"/>
    <w:rsid w:val="00733481"/>
    <w:rsid w:val="00734FF6"/>
    <w:rsid w:val="00735245"/>
    <w:rsid w:val="00735B0B"/>
    <w:rsid w:val="00735B9F"/>
    <w:rsid w:val="00736E07"/>
    <w:rsid w:val="00736E5B"/>
    <w:rsid w:val="00737543"/>
    <w:rsid w:val="00740381"/>
    <w:rsid w:val="00740DD2"/>
    <w:rsid w:val="00741CFB"/>
    <w:rsid w:val="007438E6"/>
    <w:rsid w:val="007441C2"/>
    <w:rsid w:val="0074488B"/>
    <w:rsid w:val="00746A68"/>
    <w:rsid w:val="00747B9E"/>
    <w:rsid w:val="00747E38"/>
    <w:rsid w:val="007516B1"/>
    <w:rsid w:val="007523D1"/>
    <w:rsid w:val="007527CF"/>
    <w:rsid w:val="0075283E"/>
    <w:rsid w:val="0075285E"/>
    <w:rsid w:val="0075523C"/>
    <w:rsid w:val="007560F0"/>
    <w:rsid w:val="0075712E"/>
    <w:rsid w:val="007577EB"/>
    <w:rsid w:val="00760F17"/>
    <w:rsid w:val="00762E28"/>
    <w:rsid w:val="0076507E"/>
    <w:rsid w:val="00765ADD"/>
    <w:rsid w:val="00766D4E"/>
    <w:rsid w:val="0076708C"/>
    <w:rsid w:val="00767851"/>
    <w:rsid w:val="00772423"/>
    <w:rsid w:val="00772802"/>
    <w:rsid w:val="00773E84"/>
    <w:rsid w:val="00777442"/>
    <w:rsid w:val="00780ACC"/>
    <w:rsid w:val="00780E6D"/>
    <w:rsid w:val="0078179D"/>
    <w:rsid w:val="00781BE3"/>
    <w:rsid w:val="007827FE"/>
    <w:rsid w:val="0078477F"/>
    <w:rsid w:val="00784EF7"/>
    <w:rsid w:val="00786A53"/>
    <w:rsid w:val="00786D9A"/>
    <w:rsid w:val="00786DE3"/>
    <w:rsid w:val="00787C89"/>
    <w:rsid w:val="00787E6F"/>
    <w:rsid w:val="0079022C"/>
    <w:rsid w:val="007936CB"/>
    <w:rsid w:val="0079373E"/>
    <w:rsid w:val="00794CF2"/>
    <w:rsid w:val="00795D1F"/>
    <w:rsid w:val="007966F1"/>
    <w:rsid w:val="00796739"/>
    <w:rsid w:val="0079714E"/>
    <w:rsid w:val="007A01CE"/>
    <w:rsid w:val="007A0810"/>
    <w:rsid w:val="007A0BC0"/>
    <w:rsid w:val="007A2433"/>
    <w:rsid w:val="007A27DE"/>
    <w:rsid w:val="007A2B37"/>
    <w:rsid w:val="007A2D77"/>
    <w:rsid w:val="007A5CEF"/>
    <w:rsid w:val="007A63CE"/>
    <w:rsid w:val="007B20A6"/>
    <w:rsid w:val="007B3AE9"/>
    <w:rsid w:val="007B4D18"/>
    <w:rsid w:val="007B61D1"/>
    <w:rsid w:val="007B74F6"/>
    <w:rsid w:val="007B7E57"/>
    <w:rsid w:val="007C0B1E"/>
    <w:rsid w:val="007C0FA0"/>
    <w:rsid w:val="007C1D7A"/>
    <w:rsid w:val="007C24B7"/>
    <w:rsid w:val="007C3795"/>
    <w:rsid w:val="007C5B64"/>
    <w:rsid w:val="007C6343"/>
    <w:rsid w:val="007C68B6"/>
    <w:rsid w:val="007C69F5"/>
    <w:rsid w:val="007D04E8"/>
    <w:rsid w:val="007D10D3"/>
    <w:rsid w:val="007D2D0D"/>
    <w:rsid w:val="007D4233"/>
    <w:rsid w:val="007D4A41"/>
    <w:rsid w:val="007D5033"/>
    <w:rsid w:val="007D5561"/>
    <w:rsid w:val="007D6E39"/>
    <w:rsid w:val="007D78AD"/>
    <w:rsid w:val="007E0E0D"/>
    <w:rsid w:val="007E549F"/>
    <w:rsid w:val="007E5E4C"/>
    <w:rsid w:val="007E74EE"/>
    <w:rsid w:val="007F027E"/>
    <w:rsid w:val="007F046D"/>
    <w:rsid w:val="007F0FD3"/>
    <w:rsid w:val="007F28C9"/>
    <w:rsid w:val="007F2CAB"/>
    <w:rsid w:val="007F5783"/>
    <w:rsid w:val="007F77AD"/>
    <w:rsid w:val="007F7961"/>
    <w:rsid w:val="0080043B"/>
    <w:rsid w:val="008013B4"/>
    <w:rsid w:val="00802D01"/>
    <w:rsid w:val="00804877"/>
    <w:rsid w:val="00804CCD"/>
    <w:rsid w:val="00805B3E"/>
    <w:rsid w:val="00810433"/>
    <w:rsid w:val="00810BE8"/>
    <w:rsid w:val="00811455"/>
    <w:rsid w:val="00813458"/>
    <w:rsid w:val="0081356B"/>
    <w:rsid w:val="008141F7"/>
    <w:rsid w:val="008159D5"/>
    <w:rsid w:val="00815C03"/>
    <w:rsid w:val="008168F8"/>
    <w:rsid w:val="008174AF"/>
    <w:rsid w:val="00817898"/>
    <w:rsid w:val="00817913"/>
    <w:rsid w:val="00817BE6"/>
    <w:rsid w:val="008203B8"/>
    <w:rsid w:val="008216B5"/>
    <w:rsid w:val="008222A8"/>
    <w:rsid w:val="00822684"/>
    <w:rsid w:val="00822ADD"/>
    <w:rsid w:val="0082396E"/>
    <w:rsid w:val="0082504D"/>
    <w:rsid w:val="008255CA"/>
    <w:rsid w:val="00825B54"/>
    <w:rsid w:val="00826AB1"/>
    <w:rsid w:val="00826F51"/>
    <w:rsid w:val="00830056"/>
    <w:rsid w:val="008304AE"/>
    <w:rsid w:val="00830641"/>
    <w:rsid w:val="00831214"/>
    <w:rsid w:val="008324A1"/>
    <w:rsid w:val="0083460C"/>
    <w:rsid w:val="00834E79"/>
    <w:rsid w:val="0083555E"/>
    <w:rsid w:val="00835C1A"/>
    <w:rsid w:val="008377B8"/>
    <w:rsid w:val="00837ECA"/>
    <w:rsid w:val="0084078B"/>
    <w:rsid w:val="0084102E"/>
    <w:rsid w:val="00841198"/>
    <w:rsid w:val="008418B7"/>
    <w:rsid w:val="008419B2"/>
    <w:rsid w:val="00842184"/>
    <w:rsid w:val="00842707"/>
    <w:rsid w:val="00843CE7"/>
    <w:rsid w:val="00844187"/>
    <w:rsid w:val="00845778"/>
    <w:rsid w:val="00845E7D"/>
    <w:rsid w:val="008467FD"/>
    <w:rsid w:val="00846BF3"/>
    <w:rsid w:val="00847314"/>
    <w:rsid w:val="0084795E"/>
    <w:rsid w:val="00847EC2"/>
    <w:rsid w:val="00850A84"/>
    <w:rsid w:val="008515D5"/>
    <w:rsid w:val="00851748"/>
    <w:rsid w:val="00851776"/>
    <w:rsid w:val="00852098"/>
    <w:rsid w:val="00852CD7"/>
    <w:rsid w:val="00852E32"/>
    <w:rsid w:val="00853CC7"/>
    <w:rsid w:val="008546F2"/>
    <w:rsid w:val="0085510D"/>
    <w:rsid w:val="008552A2"/>
    <w:rsid w:val="0085560E"/>
    <w:rsid w:val="00855C09"/>
    <w:rsid w:val="00855E43"/>
    <w:rsid w:val="0085676A"/>
    <w:rsid w:val="00856F5A"/>
    <w:rsid w:val="00857507"/>
    <w:rsid w:val="0085786B"/>
    <w:rsid w:val="00860162"/>
    <w:rsid w:val="0086052B"/>
    <w:rsid w:val="00860C21"/>
    <w:rsid w:val="00860FCA"/>
    <w:rsid w:val="00861B21"/>
    <w:rsid w:val="00861C9F"/>
    <w:rsid w:val="00864C43"/>
    <w:rsid w:val="00864CA4"/>
    <w:rsid w:val="0086567D"/>
    <w:rsid w:val="00865A5C"/>
    <w:rsid w:val="00866C10"/>
    <w:rsid w:val="00870EBD"/>
    <w:rsid w:val="008710AA"/>
    <w:rsid w:val="00873641"/>
    <w:rsid w:val="00874D37"/>
    <w:rsid w:val="00876CFB"/>
    <w:rsid w:val="0087772C"/>
    <w:rsid w:val="008817ED"/>
    <w:rsid w:val="008823E6"/>
    <w:rsid w:val="0088547E"/>
    <w:rsid w:val="00885F3D"/>
    <w:rsid w:val="00886872"/>
    <w:rsid w:val="00886FC2"/>
    <w:rsid w:val="00887B97"/>
    <w:rsid w:val="00890B77"/>
    <w:rsid w:val="008927E3"/>
    <w:rsid w:val="00892BB1"/>
    <w:rsid w:val="0089795E"/>
    <w:rsid w:val="008A0EFC"/>
    <w:rsid w:val="008A1543"/>
    <w:rsid w:val="008A1BC3"/>
    <w:rsid w:val="008A2AFD"/>
    <w:rsid w:val="008A2F45"/>
    <w:rsid w:val="008A3F76"/>
    <w:rsid w:val="008A5B0B"/>
    <w:rsid w:val="008A6019"/>
    <w:rsid w:val="008A77F7"/>
    <w:rsid w:val="008A7A2D"/>
    <w:rsid w:val="008B0FE4"/>
    <w:rsid w:val="008B13A6"/>
    <w:rsid w:val="008B50C2"/>
    <w:rsid w:val="008B52C1"/>
    <w:rsid w:val="008C00C8"/>
    <w:rsid w:val="008C0D7C"/>
    <w:rsid w:val="008C214F"/>
    <w:rsid w:val="008C28DF"/>
    <w:rsid w:val="008C400D"/>
    <w:rsid w:val="008C4C23"/>
    <w:rsid w:val="008C5153"/>
    <w:rsid w:val="008C5944"/>
    <w:rsid w:val="008C5983"/>
    <w:rsid w:val="008C6832"/>
    <w:rsid w:val="008C6EFC"/>
    <w:rsid w:val="008C79FC"/>
    <w:rsid w:val="008D081F"/>
    <w:rsid w:val="008D0977"/>
    <w:rsid w:val="008D0E13"/>
    <w:rsid w:val="008D1DEC"/>
    <w:rsid w:val="008D1F2E"/>
    <w:rsid w:val="008D2806"/>
    <w:rsid w:val="008D6224"/>
    <w:rsid w:val="008D6C76"/>
    <w:rsid w:val="008D6F39"/>
    <w:rsid w:val="008E1560"/>
    <w:rsid w:val="008E15C5"/>
    <w:rsid w:val="008E2BAB"/>
    <w:rsid w:val="008E2D59"/>
    <w:rsid w:val="008E3280"/>
    <w:rsid w:val="008E4F49"/>
    <w:rsid w:val="008E5914"/>
    <w:rsid w:val="008E6E96"/>
    <w:rsid w:val="008E76FA"/>
    <w:rsid w:val="008F1612"/>
    <w:rsid w:val="008F3496"/>
    <w:rsid w:val="008F41E3"/>
    <w:rsid w:val="008F4499"/>
    <w:rsid w:val="008F5505"/>
    <w:rsid w:val="008F5F36"/>
    <w:rsid w:val="008F691C"/>
    <w:rsid w:val="008F7F7B"/>
    <w:rsid w:val="009013A9"/>
    <w:rsid w:val="009018AF"/>
    <w:rsid w:val="00902192"/>
    <w:rsid w:val="00902975"/>
    <w:rsid w:val="009049B2"/>
    <w:rsid w:val="00905477"/>
    <w:rsid w:val="0090789A"/>
    <w:rsid w:val="00907960"/>
    <w:rsid w:val="00907DED"/>
    <w:rsid w:val="00910881"/>
    <w:rsid w:val="009116B6"/>
    <w:rsid w:val="0091383D"/>
    <w:rsid w:val="00913AAC"/>
    <w:rsid w:val="00913D0C"/>
    <w:rsid w:val="00913FCA"/>
    <w:rsid w:val="00914105"/>
    <w:rsid w:val="00914584"/>
    <w:rsid w:val="0091461D"/>
    <w:rsid w:val="00916050"/>
    <w:rsid w:val="00916BC1"/>
    <w:rsid w:val="00916E83"/>
    <w:rsid w:val="0091728D"/>
    <w:rsid w:val="00917B7F"/>
    <w:rsid w:val="00920ACE"/>
    <w:rsid w:val="0092263C"/>
    <w:rsid w:val="00922E26"/>
    <w:rsid w:val="0092306C"/>
    <w:rsid w:val="009234DE"/>
    <w:rsid w:val="00924E20"/>
    <w:rsid w:val="00925227"/>
    <w:rsid w:val="009255D9"/>
    <w:rsid w:val="00926A75"/>
    <w:rsid w:val="009304AD"/>
    <w:rsid w:val="00930F6C"/>
    <w:rsid w:val="009313A5"/>
    <w:rsid w:val="00932651"/>
    <w:rsid w:val="00934350"/>
    <w:rsid w:val="009343A3"/>
    <w:rsid w:val="00934473"/>
    <w:rsid w:val="0093493D"/>
    <w:rsid w:val="00935E8B"/>
    <w:rsid w:val="009361C7"/>
    <w:rsid w:val="00940000"/>
    <w:rsid w:val="00940500"/>
    <w:rsid w:val="0094092B"/>
    <w:rsid w:val="00940F30"/>
    <w:rsid w:val="00941082"/>
    <w:rsid w:val="00941B5C"/>
    <w:rsid w:val="00942F8A"/>
    <w:rsid w:val="0094411B"/>
    <w:rsid w:val="00944C5E"/>
    <w:rsid w:val="00946120"/>
    <w:rsid w:val="00946ECA"/>
    <w:rsid w:val="00950429"/>
    <w:rsid w:val="009508C7"/>
    <w:rsid w:val="0095263F"/>
    <w:rsid w:val="009541DB"/>
    <w:rsid w:val="00955965"/>
    <w:rsid w:val="00955E3C"/>
    <w:rsid w:val="00955EC7"/>
    <w:rsid w:val="009576E1"/>
    <w:rsid w:val="0096319B"/>
    <w:rsid w:val="009639F8"/>
    <w:rsid w:val="00964968"/>
    <w:rsid w:val="00966AB5"/>
    <w:rsid w:val="0096739B"/>
    <w:rsid w:val="009673BF"/>
    <w:rsid w:val="00967EAB"/>
    <w:rsid w:val="009706B6"/>
    <w:rsid w:val="00970B85"/>
    <w:rsid w:val="00971424"/>
    <w:rsid w:val="00971792"/>
    <w:rsid w:val="00971A5B"/>
    <w:rsid w:val="0097378C"/>
    <w:rsid w:val="00976E01"/>
    <w:rsid w:val="00977D5B"/>
    <w:rsid w:val="009807B9"/>
    <w:rsid w:val="00980BA8"/>
    <w:rsid w:val="009814A3"/>
    <w:rsid w:val="009816C0"/>
    <w:rsid w:val="00981B05"/>
    <w:rsid w:val="009823D6"/>
    <w:rsid w:val="00982AF6"/>
    <w:rsid w:val="00982BD7"/>
    <w:rsid w:val="00983636"/>
    <w:rsid w:val="009841C5"/>
    <w:rsid w:val="009842C7"/>
    <w:rsid w:val="009852D8"/>
    <w:rsid w:val="009852FB"/>
    <w:rsid w:val="00985735"/>
    <w:rsid w:val="00985E15"/>
    <w:rsid w:val="009860C8"/>
    <w:rsid w:val="00986DC0"/>
    <w:rsid w:val="009906E2"/>
    <w:rsid w:val="00992542"/>
    <w:rsid w:val="00993079"/>
    <w:rsid w:val="0099388E"/>
    <w:rsid w:val="00994C0A"/>
    <w:rsid w:val="009A0110"/>
    <w:rsid w:val="009A346B"/>
    <w:rsid w:val="009A347D"/>
    <w:rsid w:val="009A4A63"/>
    <w:rsid w:val="009A4AA5"/>
    <w:rsid w:val="009A6CCB"/>
    <w:rsid w:val="009B02A7"/>
    <w:rsid w:val="009B0E74"/>
    <w:rsid w:val="009B1C4F"/>
    <w:rsid w:val="009B1F6D"/>
    <w:rsid w:val="009B2B88"/>
    <w:rsid w:val="009B44E8"/>
    <w:rsid w:val="009B583B"/>
    <w:rsid w:val="009B65C7"/>
    <w:rsid w:val="009C0873"/>
    <w:rsid w:val="009C0BA2"/>
    <w:rsid w:val="009C1219"/>
    <w:rsid w:val="009C3063"/>
    <w:rsid w:val="009C3563"/>
    <w:rsid w:val="009C5D60"/>
    <w:rsid w:val="009C5E4F"/>
    <w:rsid w:val="009C5EC0"/>
    <w:rsid w:val="009C5FF4"/>
    <w:rsid w:val="009C7528"/>
    <w:rsid w:val="009C7FF3"/>
    <w:rsid w:val="009D120A"/>
    <w:rsid w:val="009D17AF"/>
    <w:rsid w:val="009D2495"/>
    <w:rsid w:val="009D2A95"/>
    <w:rsid w:val="009D2E7B"/>
    <w:rsid w:val="009D30B6"/>
    <w:rsid w:val="009D3EF4"/>
    <w:rsid w:val="009D4B56"/>
    <w:rsid w:val="009D6EDF"/>
    <w:rsid w:val="009D7B51"/>
    <w:rsid w:val="009E1CAF"/>
    <w:rsid w:val="009E265C"/>
    <w:rsid w:val="009E2C3B"/>
    <w:rsid w:val="009E30D0"/>
    <w:rsid w:val="009E310E"/>
    <w:rsid w:val="009E3E38"/>
    <w:rsid w:val="009E568C"/>
    <w:rsid w:val="009E60F1"/>
    <w:rsid w:val="009E6152"/>
    <w:rsid w:val="009E6B6D"/>
    <w:rsid w:val="009E6B73"/>
    <w:rsid w:val="009E6E4D"/>
    <w:rsid w:val="009E6F9F"/>
    <w:rsid w:val="009E7BAB"/>
    <w:rsid w:val="009F0EF4"/>
    <w:rsid w:val="009F4517"/>
    <w:rsid w:val="009F4682"/>
    <w:rsid w:val="009F549E"/>
    <w:rsid w:val="009F5F48"/>
    <w:rsid w:val="009F6A4A"/>
    <w:rsid w:val="009F6B27"/>
    <w:rsid w:val="009F7FFB"/>
    <w:rsid w:val="00A01075"/>
    <w:rsid w:val="00A026F0"/>
    <w:rsid w:val="00A02AC0"/>
    <w:rsid w:val="00A03093"/>
    <w:rsid w:val="00A0324E"/>
    <w:rsid w:val="00A040CD"/>
    <w:rsid w:val="00A042D9"/>
    <w:rsid w:val="00A048F4"/>
    <w:rsid w:val="00A10D51"/>
    <w:rsid w:val="00A1171E"/>
    <w:rsid w:val="00A12859"/>
    <w:rsid w:val="00A12BA8"/>
    <w:rsid w:val="00A12CD1"/>
    <w:rsid w:val="00A145E1"/>
    <w:rsid w:val="00A1667A"/>
    <w:rsid w:val="00A179C3"/>
    <w:rsid w:val="00A17A31"/>
    <w:rsid w:val="00A17FFE"/>
    <w:rsid w:val="00A22625"/>
    <w:rsid w:val="00A23C12"/>
    <w:rsid w:val="00A274AE"/>
    <w:rsid w:val="00A30AC0"/>
    <w:rsid w:val="00A32E55"/>
    <w:rsid w:val="00A33E6E"/>
    <w:rsid w:val="00A34472"/>
    <w:rsid w:val="00A34882"/>
    <w:rsid w:val="00A35EEB"/>
    <w:rsid w:val="00A379D7"/>
    <w:rsid w:val="00A40883"/>
    <w:rsid w:val="00A40D3C"/>
    <w:rsid w:val="00A4127B"/>
    <w:rsid w:val="00A45017"/>
    <w:rsid w:val="00A455C5"/>
    <w:rsid w:val="00A45863"/>
    <w:rsid w:val="00A46C10"/>
    <w:rsid w:val="00A46C86"/>
    <w:rsid w:val="00A46FC2"/>
    <w:rsid w:val="00A470B8"/>
    <w:rsid w:val="00A47B5F"/>
    <w:rsid w:val="00A539BA"/>
    <w:rsid w:val="00A54A53"/>
    <w:rsid w:val="00A54D15"/>
    <w:rsid w:val="00A54EEC"/>
    <w:rsid w:val="00A56631"/>
    <w:rsid w:val="00A566A4"/>
    <w:rsid w:val="00A5799F"/>
    <w:rsid w:val="00A579A1"/>
    <w:rsid w:val="00A61A17"/>
    <w:rsid w:val="00A61B41"/>
    <w:rsid w:val="00A61B54"/>
    <w:rsid w:val="00A633F8"/>
    <w:rsid w:val="00A640D9"/>
    <w:rsid w:val="00A65A12"/>
    <w:rsid w:val="00A67924"/>
    <w:rsid w:val="00A72013"/>
    <w:rsid w:val="00A721CA"/>
    <w:rsid w:val="00A73056"/>
    <w:rsid w:val="00A741DB"/>
    <w:rsid w:val="00A742D0"/>
    <w:rsid w:val="00A74BCD"/>
    <w:rsid w:val="00A74C26"/>
    <w:rsid w:val="00A75217"/>
    <w:rsid w:val="00A76756"/>
    <w:rsid w:val="00A77228"/>
    <w:rsid w:val="00A77A9E"/>
    <w:rsid w:val="00A82714"/>
    <w:rsid w:val="00A82C64"/>
    <w:rsid w:val="00A82DD6"/>
    <w:rsid w:val="00A830FF"/>
    <w:rsid w:val="00A841FD"/>
    <w:rsid w:val="00A84967"/>
    <w:rsid w:val="00A84ECD"/>
    <w:rsid w:val="00A85DC3"/>
    <w:rsid w:val="00A86191"/>
    <w:rsid w:val="00A90CFF"/>
    <w:rsid w:val="00A90F30"/>
    <w:rsid w:val="00A913D1"/>
    <w:rsid w:val="00A92748"/>
    <w:rsid w:val="00A9283A"/>
    <w:rsid w:val="00A92AF6"/>
    <w:rsid w:val="00A92F3B"/>
    <w:rsid w:val="00A936A1"/>
    <w:rsid w:val="00A944D5"/>
    <w:rsid w:val="00A958A2"/>
    <w:rsid w:val="00A96FDE"/>
    <w:rsid w:val="00A9721A"/>
    <w:rsid w:val="00AA0FFD"/>
    <w:rsid w:val="00AA22DE"/>
    <w:rsid w:val="00AA297E"/>
    <w:rsid w:val="00AA2E2F"/>
    <w:rsid w:val="00AA3243"/>
    <w:rsid w:val="00AA3601"/>
    <w:rsid w:val="00AA36B0"/>
    <w:rsid w:val="00AA4810"/>
    <w:rsid w:val="00AA6907"/>
    <w:rsid w:val="00AA7041"/>
    <w:rsid w:val="00AB0E51"/>
    <w:rsid w:val="00AB23E0"/>
    <w:rsid w:val="00AB35A6"/>
    <w:rsid w:val="00AB4092"/>
    <w:rsid w:val="00AB5610"/>
    <w:rsid w:val="00AB6038"/>
    <w:rsid w:val="00AC0261"/>
    <w:rsid w:val="00AC040F"/>
    <w:rsid w:val="00AC0F51"/>
    <w:rsid w:val="00AC15DE"/>
    <w:rsid w:val="00AC1B9B"/>
    <w:rsid w:val="00AC3F50"/>
    <w:rsid w:val="00AC4171"/>
    <w:rsid w:val="00AC4D3F"/>
    <w:rsid w:val="00AC53C9"/>
    <w:rsid w:val="00AC5BF5"/>
    <w:rsid w:val="00AC5C12"/>
    <w:rsid w:val="00AC6596"/>
    <w:rsid w:val="00AC6E74"/>
    <w:rsid w:val="00AC761C"/>
    <w:rsid w:val="00AD01CE"/>
    <w:rsid w:val="00AD0373"/>
    <w:rsid w:val="00AD1A12"/>
    <w:rsid w:val="00AD2964"/>
    <w:rsid w:val="00AD38C6"/>
    <w:rsid w:val="00AD3D1A"/>
    <w:rsid w:val="00AD4A01"/>
    <w:rsid w:val="00AD608D"/>
    <w:rsid w:val="00AD6543"/>
    <w:rsid w:val="00AD6D14"/>
    <w:rsid w:val="00AD70C8"/>
    <w:rsid w:val="00AD74C1"/>
    <w:rsid w:val="00AD7BEC"/>
    <w:rsid w:val="00AE1081"/>
    <w:rsid w:val="00AE3333"/>
    <w:rsid w:val="00AE4C5F"/>
    <w:rsid w:val="00AE4DF0"/>
    <w:rsid w:val="00AE787C"/>
    <w:rsid w:val="00AF0F60"/>
    <w:rsid w:val="00AF142D"/>
    <w:rsid w:val="00AF2C61"/>
    <w:rsid w:val="00AF39D3"/>
    <w:rsid w:val="00AF465D"/>
    <w:rsid w:val="00AF5201"/>
    <w:rsid w:val="00AF78A3"/>
    <w:rsid w:val="00AF7D18"/>
    <w:rsid w:val="00B00433"/>
    <w:rsid w:val="00B00E27"/>
    <w:rsid w:val="00B012FA"/>
    <w:rsid w:val="00B06B33"/>
    <w:rsid w:val="00B07FD7"/>
    <w:rsid w:val="00B13ACC"/>
    <w:rsid w:val="00B13BAD"/>
    <w:rsid w:val="00B13D1D"/>
    <w:rsid w:val="00B1538F"/>
    <w:rsid w:val="00B17A3A"/>
    <w:rsid w:val="00B20403"/>
    <w:rsid w:val="00B20E8D"/>
    <w:rsid w:val="00B22BE2"/>
    <w:rsid w:val="00B235DA"/>
    <w:rsid w:val="00B26862"/>
    <w:rsid w:val="00B26DEC"/>
    <w:rsid w:val="00B26FC1"/>
    <w:rsid w:val="00B30535"/>
    <w:rsid w:val="00B305FC"/>
    <w:rsid w:val="00B317D5"/>
    <w:rsid w:val="00B31C95"/>
    <w:rsid w:val="00B3458D"/>
    <w:rsid w:val="00B351C0"/>
    <w:rsid w:val="00B3521F"/>
    <w:rsid w:val="00B36298"/>
    <w:rsid w:val="00B37451"/>
    <w:rsid w:val="00B411A4"/>
    <w:rsid w:val="00B41616"/>
    <w:rsid w:val="00B41942"/>
    <w:rsid w:val="00B41FC9"/>
    <w:rsid w:val="00B42142"/>
    <w:rsid w:val="00B435F7"/>
    <w:rsid w:val="00B45028"/>
    <w:rsid w:val="00B45ECB"/>
    <w:rsid w:val="00B45EEA"/>
    <w:rsid w:val="00B47FCC"/>
    <w:rsid w:val="00B5024D"/>
    <w:rsid w:val="00B50FF5"/>
    <w:rsid w:val="00B521F0"/>
    <w:rsid w:val="00B539BF"/>
    <w:rsid w:val="00B53CF8"/>
    <w:rsid w:val="00B53EE4"/>
    <w:rsid w:val="00B53FCA"/>
    <w:rsid w:val="00B55365"/>
    <w:rsid w:val="00B5609D"/>
    <w:rsid w:val="00B561DE"/>
    <w:rsid w:val="00B56883"/>
    <w:rsid w:val="00B5759E"/>
    <w:rsid w:val="00B57BA0"/>
    <w:rsid w:val="00B57BD3"/>
    <w:rsid w:val="00B60BC8"/>
    <w:rsid w:val="00B61F32"/>
    <w:rsid w:val="00B61F81"/>
    <w:rsid w:val="00B63087"/>
    <w:rsid w:val="00B63B9E"/>
    <w:rsid w:val="00B64CDE"/>
    <w:rsid w:val="00B65FB7"/>
    <w:rsid w:val="00B7008B"/>
    <w:rsid w:val="00B70C24"/>
    <w:rsid w:val="00B70C7C"/>
    <w:rsid w:val="00B710EC"/>
    <w:rsid w:val="00B7181B"/>
    <w:rsid w:val="00B755E5"/>
    <w:rsid w:val="00B773B1"/>
    <w:rsid w:val="00B80D58"/>
    <w:rsid w:val="00B81B1B"/>
    <w:rsid w:val="00B81B65"/>
    <w:rsid w:val="00B82873"/>
    <w:rsid w:val="00B82C0A"/>
    <w:rsid w:val="00B82FD3"/>
    <w:rsid w:val="00B83F82"/>
    <w:rsid w:val="00B867BF"/>
    <w:rsid w:val="00B9188F"/>
    <w:rsid w:val="00B93249"/>
    <w:rsid w:val="00B94126"/>
    <w:rsid w:val="00B973EB"/>
    <w:rsid w:val="00BA1F27"/>
    <w:rsid w:val="00BA20E6"/>
    <w:rsid w:val="00BA4D28"/>
    <w:rsid w:val="00BA5504"/>
    <w:rsid w:val="00BA5A88"/>
    <w:rsid w:val="00BA61F7"/>
    <w:rsid w:val="00BA62D5"/>
    <w:rsid w:val="00BA71F1"/>
    <w:rsid w:val="00BA7D13"/>
    <w:rsid w:val="00BA7D22"/>
    <w:rsid w:val="00BB02AD"/>
    <w:rsid w:val="00BB030B"/>
    <w:rsid w:val="00BB0B86"/>
    <w:rsid w:val="00BB1212"/>
    <w:rsid w:val="00BB1D53"/>
    <w:rsid w:val="00BB293E"/>
    <w:rsid w:val="00BB2ED7"/>
    <w:rsid w:val="00BB4990"/>
    <w:rsid w:val="00BB6755"/>
    <w:rsid w:val="00BB6B13"/>
    <w:rsid w:val="00BC059E"/>
    <w:rsid w:val="00BC0BB1"/>
    <w:rsid w:val="00BC1152"/>
    <w:rsid w:val="00BC34E4"/>
    <w:rsid w:val="00BC66C8"/>
    <w:rsid w:val="00BC6E4E"/>
    <w:rsid w:val="00BC793E"/>
    <w:rsid w:val="00BD0139"/>
    <w:rsid w:val="00BD2317"/>
    <w:rsid w:val="00BD30D1"/>
    <w:rsid w:val="00BD4291"/>
    <w:rsid w:val="00BD5208"/>
    <w:rsid w:val="00BD6E42"/>
    <w:rsid w:val="00BD7B4C"/>
    <w:rsid w:val="00BE042D"/>
    <w:rsid w:val="00BE0848"/>
    <w:rsid w:val="00BE1C29"/>
    <w:rsid w:val="00BE34E0"/>
    <w:rsid w:val="00BE427C"/>
    <w:rsid w:val="00BE5C06"/>
    <w:rsid w:val="00BE7D04"/>
    <w:rsid w:val="00BF1AFC"/>
    <w:rsid w:val="00BF2217"/>
    <w:rsid w:val="00BF4877"/>
    <w:rsid w:val="00BF4985"/>
    <w:rsid w:val="00BF5009"/>
    <w:rsid w:val="00BF5131"/>
    <w:rsid w:val="00BF5A47"/>
    <w:rsid w:val="00BF6DD4"/>
    <w:rsid w:val="00BF6DEA"/>
    <w:rsid w:val="00BF71CD"/>
    <w:rsid w:val="00C00896"/>
    <w:rsid w:val="00C00AD7"/>
    <w:rsid w:val="00C01CB8"/>
    <w:rsid w:val="00C022EC"/>
    <w:rsid w:val="00C02B28"/>
    <w:rsid w:val="00C04BA1"/>
    <w:rsid w:val="00C0500B"/>
    <w:rsid w:val="00C057E6"/>
    <w:rsid w:val="00C07492"/>
    <w:rsid w:val="00C1092B"/>
    <w:rsid w:val="00C10EDA"/>
    <w:rsid w:val="00C121E4"/>
    <w:rsid w:val="00C12B7F"/>
    <w:rsid w:val="00C12CBA"/>
    <w:rsid w:val="00C1362A"/>
    <w:rsid w:val="00C13FD1"/>
    <w:rsid w:val="00C14401"/>
    <w:rsid w:val="00C16FBA"/>
    <w:rsid w:val="00C1738A"/>
    <w:rsid w:val="00C17F8F"/>
    <w:rsid w:val="00C250F5"/>
    <w:rsid w:val="00C25397"/>
    <w:rsid w:val="00C25F6B"/>
    <w:rsid w:val="00C27AF1"/>
    <w:rsid w:val="00C27DC9"/>
    <w:rsid w:val="00C27E81"/>
    <w:rsid w:val="00C30F7C"/>
    <w:rsid w:val="00C32437"/>
    <w:rsid w:val="00C35263"/>
    <w:rsid w:val="00C3596C"/>
    <w:rsid w:val="00C36C25"/>
    <w:rsid w:val="00C3763A"/>
    <w:rsid w:val="00C40292"/>
    <w:rsid w:val="00C42E2D"/>
    <w:rsid w:val="00C44F51"/>
    <w:rsid w:val="00C462C8"/>
    <w:rsid w:val="00C46761"/>
    <w:rsid w:val="00C47745"/>
    <w:rsid w:val="00C50DA4"/>
    <w:rsid w:val="00C5117D"/>
    <w:rsid w:val="00C51338"/>
    <w:rsid w:val="00C51FF8"/>
    <w:rsid w:val="00C52C23"/>
    <w:rsid w:val="00C541F4"/>
    <w:rsid w:val="00C54FC0"/>
    <w:rsid w:val="00C56FAD"/>
    <w:rsid w:val="00C5744F"/>
    <w:rsid w:val="00C576AD"/>
    <w:rsid w:val="00C60CCD"/>
    <w:rsid w:val="00C610E3"/>
    <w:rsid w:val="00C61992"/>
    <w:rsid w:val="00C627A2"/>
    <w:rsid w:val="00C63E47"/>
    <w:rsid w:val="00C66541"/>
    <w:rsid w:val="00C6739E"/>
    <w:rsid w:val="00C67AF8"/>
    <w:rsid w:val="00C704C2"/>
    <w:rsid w:val="00C7065E"/>
    <w:rsid w:val="00C70863"/>
    <w:rsid w:val="00C70FC3"/>
    <w:rsid w:val="00C725A2"/>
    <w:rsid w:val="00C72AA1"/>
    <w:rsid w:val="00C74726"/>
    <w:rsid w:val="00C75E91"/>
    <w:rsid w:val="00C7616F"/>
    <w:rsid w:val="00C76FF0"/>
    <w:rsid w:val="00C7752F"/>
    <w:rsid w:val="00C810CC"/>
    <w:rsid w:val="00C827C2"/>
    <w:rsid w:val="00C82C52"/>
    <w:rsid w:val="00C83871"/>
    <w:rsid w:val="00C84E7E"/>
    <w:rsid w:val="00C84FB1"/>
    <w:rsid w:val="00C85D07"/>
    <w:rsid w:val="00C867DE"/>
    <w:rsid w:val="00C87667"/>
    <w:rsid w:val="00C905BE"/>
    <w:rsid w:val="00C90F0D"/>
    <w:rsid w:val="00C9219B"/>
    <w:rsid w:val="00C92606"/>
    <w:rsid w:val="00C9371D"/>
    <w:rsid w:val="00C943E0"/>
    <w:rsid w:val="00C94959"/>
    <w:rsid w:val="00C95023"/>
    <w:rsid w:val="00C95161"/>
    <w:rsid w:val="00C951E9"/>
    <w:rsid w:val="00C9725D"/>
    <w:rsid w:val="00C977E0"/>
    <w:rsid w:val="00CA0531"/>
    <w:rsid w:val="00CA0949"/>
    <w:rsid w:val="00CA1E70"/>
    <w:rsid w:val="00CA1F79"/>
    <w:rsid w:val="00CA205E"/>
    <w:rsid w:val="00CA2B98"/>
    <w:rsid w:val="00CA3EB2"/>
    <w:rsid w:val="00CA7298"/>
    <w:rsid w:val="00CA7B86"/>
    <w:rsid w:val="00CB2745"/>
    <w:rsid w:val="00CB3061"/>
    <w:rsid w:val="00CB33EC"/>
    <w:rsid w:val="00CB36E3"/>
    <w:rsid w:val="00CB4A41"/>
    <w:rsid w:val="00CB5E02"/>
    <w:rsid w:val="00CB5E2C"/>
    <w:rsid w:val="00CB75B5"/>
    <w:rsid w:val="00CC0987"/>
    <w:rsid w:val="00CC0B03"/>
    <w:rsid w:val="00CC1209"/>
    <w:rsid w:val="00CC207E"/>
    <w:rsid w:val="00CC2868"/>
    <w:rsid w:val="00CC29D8"/>
    <w:rsid w:val="00CC60AB"/>
    <w:rsid w:val="00CC6A85"/>
    <w:rsid w:val="00CC7B75"/>
    <w:rsid w:val="00CD0067"/>
    <w:rsid w:val="00CD04C9"/>
    <w:rsid w:val="00CD4662"/>
    <w:rsid w:val="00CD5BF0"/>
    <w:rsid w:val="00CD6DF8"/>
    <w:rsid w:val="00CD73E0"/>
    <w:rsid w:val="00CD75A9"/>
    <w:rsid w:val="00CD7D28"/>
    <w:rsid w:val="00CE027F"/>
    <w:rsid w:val="00CE1022"/>
    <w:rsid w:val="00CE1BB2"/>
    <w:rsid w:val="00CE2887"/>
    <w:rsid w:val="00CE4A8F"/>
    <w:rsid w:val="00CE4FEF"/>
    <w:rsid w:val="00CE5927"/>
    <w:rsid w:val="00CE6778"/>
    <w:rsid w:val="00CF12C2"/>
    <w:rsid w:val="00CF31F3"/>
    <w:rsid w:val="00CF421B"/>
    <w:rsid w:val="00CF424B"/>
    <w:rsid w:val="00CF49F4"/>
    <w:rsid w:val="00CF4CB1"/>
    <w:rsid w:val="00CF5CE9"/>
    <w:rsid w:val="00CF6850"/>
    <w:rsid w:val="00CF6F01"/>
    <w:rsid w:val="00CF731F"/>
    <w:rsid w:val="00D0160F"/>
    <w:rsid w:val="00D02D93"/>
    <w:rsid w:val="00D0490F"/>
    <w:rsid w:val="00D05DFA"/>
    <w:rsid w:val="00D05EDA"/>
    <w:rsid w:val="00D06A0B"/>
    <w:rsid w:val="00D06AEB"/>
    <w:rsid w:val="00D073E6"/>
    <w:rsid w:val="00D0751F"/>
    <w:rsid w:val="00D07E5F"/>
    <w:rsid w:val="00D10C36"/>
    <w:rsid w:val="00D11036"/>
    <w:rsid w:val="00D12162"/>
    <w:rsid w:val="00D141F6"/>
    <w:rsid w:val="00D14C00"/>
    <w:rsid w:val="00D15784"/>
    <w:rsid w:val="00D15B99"/>
    <w:rsid w:val="00D16454"/>
    <w:rsid w:val="00D17090"/>
    <w:rsid w:val="00D17257"/>
    <w:rsid w:val="00D17546"/>
    <w:rsid w:val="00D21550"/>
    <w:rsid w:val="00D21886"/>
    <w:rsid w:val="00D21CBB"/>
    <w:rsid w:val="00D23943"/>
    <w:rsid w:val="00D23E4F"/>
    <w:rsid w:val="00D242BE"/>
    <w:rsid w:val="00D24325"/>
    <w:rsid w:val="00D247B6"/>
    <w:rsid w:val="00D24E82"/>
    <w:rsid w:val="00D255F2"/>
    <w:rsid w:val="00D25928"/>
    <w:rsid w:val="00D266B5"/>
    <w:rsid w:val="00D26731"/>
    <w:rsid w:val="00D274B5"/>
    <w:rsid w:val="00D31A04"/>
    <w:rsid w:val="00D356E5"/>
    <w:rsid w:val="00D359FE"/>
    <w:rsid w:val="00D35F4D"/>
    <w:rsid w:val="00D368F7"/>
    <w:rsid w:val="00D37332"/>
    <w:rsid w:val="00D376CA"/>
    <w:rsid w:val="00D37951"/>
    <w:rsid w:val="00D37D2E"/>
    <w:rsid w:val="00D400E9"/>
    <w:rsid w:val="00D40577"/>
    <w:rsid w:val="00D45338"/>
    <w:rsid w:val="00D45AA8"/>
    <w:rsid w:val="00D46D7C"/>
    <w:rsid w:val="00D47018"/>
    <w:rsid w:val="00D475FE"/>
    <w:rsid w:val="00D5167B"/>
    <w:rsid w:val="00D522A8"/>
    <w:rsid w:val="00D53D60"/>
    <w:rsid w:val="00D53E56"/>
    <w:rsid w:val="00D541B1"/>
    <w:rsid w:val="00D54584"/>
    <w:rsid w:val="00D55715"/>
    <w:rsid w:val="00D56109"/>
    <w:rsid w:val="00D56151"/>
    <w:rsid w:val="00D56B63"/>
    <w:rsid w:val="00D572EE"/>
    <w:rsid w:val="00D57E27"/>
    <w:rsid w:val="00D606EB"/>
    <w:rsid w:val="00D60FDE"/>
    <w:rsid w:val="00D621B8"/>
    <w:rsid w:val="00D652DB"/>
    <w:rsid w:val="00D65A78"/>
    <w:rsid w:val="00D667F4"/>
    <w:rsid w:val="00D6778C"/>
    <w:rsid w:val="00D712C5"/>
    <w:rsid w:val="00D71B2E"/>
    <w:rsid w:val="00D71F18"/>
    <w:rsid w:val="00D725A7"/>
    <w:rsid w:val="00D734BE"/>
    <w:rsid w:val="00D736F2"/>
    <w:rsid w:val="00D73773"/>
    <w:rsid w:val="00D749E0"/>
    <w:rsid w:val="00D74BDF"/>
    <w:rsid w:val="00D75326"/>
    <w:rsid w:val="00D7632B"/>
    <w:rsid w:val="00D764E8"/>
    <w:rsid w:val="00D772A1"/>
    <w:rsid w:val="00D80599"/>
    <w:rsid w:val="00D80912"/>
    <w:rsid w:val="00D80B09"/>
    <w:rsid w:val="00D813D9"/>
    <w:rsid w:val="00D815EF"/>
    <w:rsid w:val="00D82166"/>
    <w:rsid w:val="00D82EDF"/>
    <w:rsid w:val="00D83D30"/>
    <w:rsid w:val="00D847C1"/>
    <w:rsid w:val="00D85E69"/>
    <w:rsid w:val="00D85FA7"/>
    <w:rsid w:val="00D87008"/>
    <w:rsid w:val="00D87262"/>
    <w:rsid w:val="00D913C8"/>
    <w:rsid w:val="00D91CBB"/>
    <w:rsid w:val="00D91E97"/>
    <w:rsid w:val="00D9264B"/>
    <w:rsid w:val="00D93066"/>
    <w:rsid w:val="00D93389"/>
    <w:rsid w:val="00D93693"/>
    <w:rsid w:val="00D940A9"/>
    <w:rsid w:val="00D946E4"/>
    <w:rsid w:val="00D95010"/>
    <w:rsid w:val="00D960CC"/>
    <w:rsid w:val="00D97E7D"/>
    <w:rsid w:val="00DA03A1"/>
    <w:rsid w:val="00DA1260"/>
    <w:rsid w:val="00DA1712"/>
    <w:rsid w:val="00DA17C0"/>
    <w:rsid w:val="00DA2D5C"/>
    <w:rsid w:val="00DA3A5E"/>
    <w:rsid w:val="00DA4EA5"/>
    <w:rsid w:val="00DA4FEC"/>
    <w:rsid w:val="00DA55CE"/>
    <w:rsid w:val="00DA733A"/>
    <w:rsid w:val="00DA7610"/>
    <w:rsid w:val="00DA78A8"/>
    <w:rsid w:val="00DA7980"/>
    <w:rsid w:val="00DB0BFF"/>
    <w:rsid w:val="00DB16A9"/>
    <w:rsid w:val="00DB2638"/>
    <w:rsid w:val="00DB4059"/>
    <w:rsid w:val="00DB41DE"/>
    <w:rsid w:val="00DB57A0"/>
    <w:rsid w:val="00DB5C9D"/>
    <w:rsid w:val="00DB61C5"/>
    <w:rsid w:val="00DB6311"/>
    <w:rsid w:val="00DB6481"/>
    <w:rsid w:val="00DB7943"/>
    <w:rsid w:val="00DC04CF"/>
    <w:rsid w:val="00DC0C47"/>
    <w:rsid w:val="00DC2708"/>
    <w:rsid w:val="00DC3D12"/>
    <w:rsid w:val="00DC63A0"/>
    <w:rsid w:val="00DD2BD1"/>
    <w:rsid w:val="00DD35D1"/>
    <w:rsid w:val="00DD3EDE"/>
    <w:rsid w:val="00DD4298"/>
    <w:rsid w:val="00DD4388"/>
    <w:rsid w:val="00DD5987"/>
    <w:rsid w:val="00DD6085"/>
    <w:rsid w:val="00DD73C5"/>
    <w:rsid w:val="00DE07C0"/>
    <w:rsid w:val="00DE0B3D"/>
    <w:rsid w:val="00DE12C9"/>
    <w:rsid w:val="00DE1CC9"/>
    <w:rsid w:val="00DE25E2"/>
    <w:rsid w:val="00DE3117"/>
    <w:rsid w:val="00DE38CF"/>
    <w:rsid w:val="00DE3BDB"/>
    <w:rsid w:val="00DE5337"/>
    <w:rsid w:val="00DE5E4D"/>
    <w:rsid w:val="00DE60B8"/>
    <w:rsid w:val="00DE6F81"/>
    <w:rsid w:val="00DE7329"/>
    <w:rsid w:val="00DE73D7"/>
    <w:rsid w:val="00DE7812"/>
    <w:rsid w:val="00DE7D5B"/>
    <w:rsid w:val="00DF1DC3"/>
    <w:rsid w:val="00DF1E44"/>
    <w:rsid w:val="00DF2B28"/>
    <w:rsid w:val="00DF421F"/>
    <w:rsid w:val="00DF4CA7"/>
    <w:rsid w:val="00DF594E"/>
    <w:rsid w:val="00DF711A"/>
    <w:rsid w:val="00DF7949"/>
    <w:rsid w:val="00DF7AF4"/>
    <w:rsid w:val="00E002F0"/>
    <w:rsid w:val="00E00F5B"/>
    <w:rsid w:val="00E01244"/>
    <w:rsid w:val="00E0208F"/>
    <w:rsid w:val="00E0261C"/>
    <w:rsid w:val="00E02E93"/>
    <w:rsid w:val="00E037C1"/>
    <w:rsid w:val="00E0619A"/>
    <w:rsid w:val="00E069FC"/>
    <w:rsid w:val="00E078CE"/>
    <w:rsid w:val="00E11231"/>
    <w:rsid w:val="00E114B5"/>
    <w:rsid w:val="00E119A6"/>
    <w:rsid w:val="00E11AE2"/>
    <w:rsid w:val="00E12496"/>
    <w:rsid w:val="00E12C22"/>
    <w:rsid w:val="00E13A90"/>
    <w:rsid w:val="00E148B9"/>
    <w:rsid w:val="00E15663"/>
    <w:rsid w:val="00E172E9"/>
    <w:rsid w:val="00E20A9E"/>
    <w:rsid w:val="00E216F3"/>
    <w:rsid w:val="00E21869"/>
    <w:rsid w:val="00E2221F"/>
    <w:rsid w:val="00E225B8"/>
    <w:rsid w:val="00E22D89"/>
    <w:rsid w:val="00E22F69"/>
    <w:rsid w:val="00E23644"/>
    <w:rsid w:val="00E23BE5"/>
    <w:rsid w:val="00E23E70"/>
    <w:rsid w:val="00E24B59"/>
    <w:rsid w:val="00E24E17"/>
    <w:rsid w:val="00E32C6E"/>
    <w:rsid w:val="00E33D7D"/>
    <w:rsid w:val="00E370C3"/>
    <w:rsid w:val="00E37192"/>
    <w:rsid w:val="00E376DD"/>
    <w:rsid w:val="00E37766"/>
    <w:rsid w:val="00E4131F"/>
    <w:rsid w:val="00E42190"/>
    <w:rsid w:val="00E4285F"/>
    <w:rsid w:val="00E46667"/>
    <w:rsid w:val="00E4749B"/>
    <w:rsid w:val="00E51A4F"/>
    <w:rsid w:val="00E51B70"/>
    <w:rsid w:val="00E51D57"/>
    <w:rsid w:val="00E52203"/>
    <w:rsid w:val="00E5264E"/>
    <w:rsid w:val="00E5409B"/>
    <w:rsid w:val="00E54409"/>
    <w:rsid w:val="00E565F6"/>
    <w:rsid w:val="00E57E7D"/>
    <w:rsid w:val="00E608F8"/>
    <w:rsid w:val="00E62498"/>
    <w:rsid w:val="00E62B39"/>
    <w:rsid w:val="00E6308F"/>
    <w:rsid w:val="00E637E8"/>
    <w:rsid w:val="00E6382A"/>
    <w:rsid w:val="00E646EF"/>
    <w:rsid w:val="00E64FE1"/>
    <w:rsid w:val="00E66E53"/>
    <w:rsid w:val="00E6770F"/>
    <w:rsid w:val="00E677F7"/>
    <w:rsid w:val="00E67955"/>
    <w:rsid w:val="00E71BE8"/>
    <w:rsid w:val="00E740E3"/>
    <w:rsid w:val="00E809E5"/>
    <w:rsid w:val="00E8228A"/>
    <w:rsid w:val="00E843DF"/>
    <w:rsid w:val="00E844E3"/>
    <w:rsid w:val="00E84F0F"/>
    <w:rsid w:val="00E8509A"/>
    <w:rsid w:val="00E866DA"/>
    <w:rsid w:val="00E87249"/>
    <w:rsid w:val="00E9012B"/>
    <w:rsid w:val="00E908E8"/>
    <w:rsid w:val="00E91B93"/>
    <w:rsid w:val="00E93381"/>
    <w:rsid w:val="00E93580"/>
    <w:rsid w:val="00E93CF4"/>
    <w:rsid w:val="00E94B95"/>
    <w:rsid w:val="00E95126"/>
    <w:rsid w:val="00E951C6"/>
    <w:rsid w:val="00E972CF"/>
    <w:rsid w:val="00E97BF6"/>
    <w:rsid w:val="00E97FA1"/>
    <w:rsid w:val="00EA08D4"/>
    <w:rsid w:val="00EA0BDE"/>
    <w:rsid w:val="00EA122C"/>
    <w:rsid w:val="00EA17BE"/>
    <w:rsid w:val="00EA1DA1"/>
    <w:rsid w:val="00EA2CED"/>
    <w:rsid w:val="00EA4B93"/>
    <w:rsid w:val="00EA4F4C"/>
    <w:rsid w:val="00EA592D"/>
    <w:rsid w:val="00EA5DFD"/>
    <w:rsid w:val="00EA6F7A"/>
    <w:rsid w:val="00EA7A40"/>
    <w:rsid w:val="00EB07DF"/>
    <w:rsid w:val="00EB0E80"/>
    <w:rsid w:val="00EB1E77"/>
    <w:rsid w:val="00EB2B48"/>
    <w:rsid w:val="00EB3075"/>
    <w:rsid w:val="00EB488B"/>
    <w:rsid w:val="00EB513F"/>
    <w:rsid w:val="00EB5704"/>
    <w:rsid w:val="00EB5FCF"/>
    <w:rsid w:val="00EB6256"/>
    <w:rsid w:val="00EB69F1"/>
    <w:rsid w:val="00EB76C3"/>
    <w:rsid w:val="00EC0D74"/>
    <w:rsid w:val="00EC2CB6"/>
    <w:rsid w:val="00EC2E74"/>
    <w:rsid w:val="00EC3ABA"/>
    <w:rsid w:val="00EC5855"/>
    <w:rsid w:val="00EC6905"/>
    <w:rsid w:val="00EC69AA"/>
    <w:rsid w:val="00ED39D1"/>
    <w:rsid w:val="00ED530E"/>
    <w:rsid w:val="00ED5AAB"/>
    <w:rsid w:val="00ED6A05"/>
    <w:rsid w:val="00ED7745"/>
    <w:rsid w:val="00ED7C4C"/>
    <w:rsid w:val="00EE03E6"/>
    <w:rsid w:val="00EE1369"/>
    <w:rsid w:val="00EE1AFD"/>
    <w:rsid w:val="00EE1E43"/>
    <w:rsid w:val="00EE1F82"/>
    <w:rsid w:val="00EE3847"/>
    <w:rsid w:val="00EE4287"/>
    <w:rsid w:val="00EE4586"/>
    <w:rsid w:val="00EE5B86"/>
    <w:rsid w:val="00EE5F43"/>
    <w:rsid w:val="00EF104D"/>
    <w:rsid w:val="00EF1858"/>
    <w:rsid w:val="00EF2409"/>
    <w:rsid w:val="00EF3303"/>
    <w:rsid w:val="00EF4014"/>
    <w:rsid w:val="00EF415F"/>
    <w:rsid w:val="00EF4E74"/>
    <w:rsid w:val="00EF59CF"/>
    <w:rsid w:val="00EF5A68"/>
    <w:rsid w:val="00EF5F2C"/>
    <w:rsid w:val="00EF6FE6"/>
    <w:rsid w:val="00EF7DFA"/>
    <w:rsid w:val="00F002CC"/>
    <w:rsid w:val="00F01812"/>
    <w:rsid w:val="00F02125"/>
    <w:rsid w:val="00F0399A"/>
    <w:rsid w:val="00F04330"/>
    <w:rsid w:val="00F0473B"/>
    <w:rsid w:val="00F04EF0"/>
    <w:rsid w:val="00F0513B"/>
    <w:rsid w:val="00F067A1"/>
    <w:rsid w:val="00F06D9C"/>
    <w:rsid w:val="00F073C0"/>
    <w:rsid w:val="00F074E2"/>
    <w:rsid w:val="00F109EA"/>
    <w:rsid w:val="00F11445"/>
    <w:rsid w:val="00F120F9"/>
    <w:rsid w:val="00F123B6"/>
    <w:rsid w:val="00F12833"/>
    <w:rsid w:val="00F12AA7"/>
    <w:rsid w:val="00F14FBA"/>
    <w:rsid w:val="00F16416"/>
    <w:rsid w:val="00F17639"/>
    <w:rsid w:val="00F211E3"/>
    <w:rsid w:val="00F21F65"/>
    <w:rsid w:val="00F22191"/>
    <w:rsid w:val="00F225DA"/>
    <w:rsid w:val="00F22B42"/>
    <w:rsid w:val="00F22C26"/>
    <w:rsid w:val="00F22EC0"/>
    <w:rsid w:val="00F22F03"/>
    <w:rsid w:val="00F240F2"/>
    <w:rsid w:val="00F24164"/>
    <w:rsid w:val="00F2544B"/>
    <w:rsid w:val="00F26F33"/>
    <w:rsid w:val="00F31B01"/>
    <w:rsid w:val="00F31D8A"/>
    <w:rsid w:val="00F31EF5"/>
    <w:rsid w:val="00F3304B"/>
    <w:rsid w:val="00F34D4B"/>
    <w:rsid w:val="00F34DB8"/>
    <w:rsid w:val="00F35B38"/>
    <w:rsid w:val="00F35B9A"/>
    <w:rsid w:val="00F4070E"/>
    <w:rsid w:val="00F40838"/>
    <w:rsid w:val="00F40C19"/>
    <w:rsid w:val="00F40EB8"/>
    <w:rsid w:val="00F44092"/>
    <w:rsid w:val="00F44E0E"/>
    <w:rsid w:val="00F45BA6"/>
    <w:rsid w:val="00F473B5"/>
    <w:rsid w:val="00F500D0"/>
    <w:rsid w:val="00F50D64"/>
    <w:rsid w:val="00F50E61"/>
    <w:rsid w:val="00F52329"/>
    <w:rsid w:val="00F528D2"/>
    <w:rsid w:val="00F538C5"/>
    <w:rsid w:val="00F53AEB"/>
    <w:rsid w:val="00F540E8"/>
    <w:rsid w:val="00F56511"/>
    <w:rsid w:val="00F5657A"/>
    <w:rsid w:val="00F56E40"/>
    <w:rsid w:val="00F57BDA"/>
    <w:rsid w:val="00F615DE"/>
    <w:rsid w:val="00F61792"/>
    <w:rsid w:val="00F63E70"/>
    <w:rsid w:val="00F64ECF"/>
    <w:rsid w:val="00F67043"/>
    <w:rsid w:val="00F6793D"/>
    <w:rsid w:val="00F67E78"/>
    <w:rsid w:val="00F721B7"/>
    <w:rsid w:val="00F727BA"/>
    <w:rsid w:val="00F72D0A"/>
    <w:rsid w:val="00F73988"/>
    <w:rsid w:val="00F73C26"/>
    <w:rsid w:val="00F74D69"/>
    <w:rsid w:val="00F75BB7"/>
    <w:rsid w:val="00F75D03"/>
    <w:rsid w:val="00F75F91"/>
    <w:rsid w:val="00F76FC8"/>
    <w:rsid w:val="00F7770B"/>
    <w:rsid w:val="00F778E6"/>
    <w:rsid w:val="00F80C28"/>
    <w:rsid w:val="00F81EF2"/>
    <w:rsid w:val="00F82024"/>
    <w:rsid w:val="00F8437F"/>
    <w:rsid w:val="00F849FE"/>
    <w:rsid w:val="00F86D99"/>
    <w:rsid w:val="00F87B46"/>
    <w:rsid w:val="00F9082B"/>
    <w:rsid w:val="00F91202"/>
    <w:rsid w:val="00F9171F"/>
    <w:rsid w:val="00F925B5"/>
    <w:rsid w:val="00F92787"/>
    <w:rsid w:val="00F92862"/>
    <w:rsid w:val="00F92EFB"/>
    <w:rsid w:val="00F92FB9"/>
    <w:rsid w:val="00F93E4B"/>
    <w:rsid w:val="00F955D1"/>
    <w:rsid w:val="00F96799"/>
    <w:rsid w:val="00F970A2"/>
    <w:rsid w:val="00F97D25"/>
    <w:rsid w:val="00FA0B34"/>
    <w:rsid w:val="00FA1FF5"/>
    <w:rsid w:val="00FA23E0"/>
    <w:rsid w:val="00FA285F"/>
    <w:rsid w:val="00FA3641"/>
    <w:rsid w:val="00FA3B1B"/>
    <w:rsid w:val="00FA510C"/>
    <w:rsid w:val="00FA5120"/>
    <w:rsid w:val="00FA5BC1"/>
    <w:rsid w:val="00FA5BE5"/>
    <w:rsid w:val="00FA5D69"/>
    <w:rsid w:val="00FA68FD"/>
    <w:rsid w:val="00FA70C7"/>
    <w:rsid w:val="00FA7C9F"/>
    <w:rsid w:val="00FB0755"/>
    <w:rsid w:val="00FB170F"/>
    <w:rsid w:val="00FB2888"/>
    <w:rsid w:val="00FB2CF4"/>
    <w:rsid w:val="00FB347D"/>
    <w:rsid w:val="00FB4DD4"/>
    <w:rsid w:val="00FB7F6D"/>
    <w:rsid w:val="00FC236D"/>
    <w:rsid w:val="00FC2854"/>
    <w:rsid w:val="00FC2A1E"/>
    <w:rsid w:val="00FC2A8D"/>
    <w:rsid w:val="00FC3D32"/>
    <w:rsid w:val="00FC3FA3"/>
    <w:rsid w:val="00FC444D"/>
    <w:rsid w:val="00FC4739"/>
    <w:rsid w:val="00FC49DB"/>
    <w:rsid w:val="00FC6AE6"/>
    <w:rsid w:val="00FC72B3"/>
    <w:rsid w:val="00FD1891"/>
    <w:rsid w:val="00FD215A"/>
    <w:rsid w:val="00FD482D"/>
    <w:rsid w:val="00FD4F2C"/>
    <w:rsid w:val="00FD5CDB"/>
    <w:rsid w:val="00FD7123"/>
    <w:rsid w:val="00FD71C5"/>
    <w:rsid w:val="00FD7CAC"/>
    <w:rsid w:val="00FE0C2D"/>
    <w:rsid w:val="00FE14C2"/>
    <w:rsid w:val="00FE2E01"/>
    <w:rsid w:val="00FE4561"/>
    <w:rsid w:val="00FF10EA"/>
    <w:rsid w:val="00FF15A3"/>
    <w:rsid w:val="00FF1F59"/>
    <w:rsid w:val="00FF2A0A"/>
    <w:rsid w:val="00FF32FF"/>
    <w:rsid w:val="00FF41CE"/>
    <w:rsid w:val="00FF484F"/>
    <w:rsid w:val="00FF4B0F"/>
    <w:rsid w:val="00FF6B40"/>
    <w:rsid w:val="00FF7297"/>
    <w:rsid w:val="00FF75C7"/>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B7898"/>
  <w15:chartTrackingRefBased/>
  <w15:docId w15:val="{AD2E992F-D51C-497F-B2F8-A7603DF6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0">
    <w:name w:val="heading 1"/>
    <w:aliases w:val="Section Heading,heading1,Antraste 1,h1,Section Heading Char,heading1 Char,Antraste 1 Char,h1 Char,H1,Virsraksts 1"/>
    <w:basedOn w:val="Normal"/>
    <w:next w:val="Normal"/>
    <w:link w:val="Heading1Char"/>
    <w:uiPriority w:val="9"/>
    <w:qFormat/>
    <w:pPr>
      <w:keepNext/>
      <w:outlineLvl w:val="0"/>
    </w:pPr>
    <w:rPr>
      <w:sz w:val="40"/>
      <w:szCs w:val="20"/>
      <w:lang w:val="lv-LV"/>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pPr>
      <w:keepNext/>
      <w:jc w:val="center"/>
      <w:outlineLvl w:val="1"/>
    </w:pPr>
    <w:rPr>
      <w:sz w:val="40"/>
      <w:lang w:val="lv-LV"/>
    </w:rPr>
  </w:style>
  <w:style w:type="paragraph" w:styleId="Heading3">
    <w:name w:val="heading 3"/>
    <w:basedOn w:val="Normal"/>
    <w:next w:val="Normal"/>
    <w:link w:val="Heading3Char"/>
    <w:qFormat/>
    <w:pPr>
      <w:keepNext/>
      <w:spacing w:before="100" w:beforeAutospacing="1" w:after="100" w:afterAutospacing="1"/>
      <w:jc w:val="center"/>
      <w:outlineLvl w:val="2"/>
    </w:pPr>
    <w:rPr>
      <w:b/>
      <w:lang w:val="lv-LV" w:eastAsia="x-none"/>
    </w:rPr>
  </w:style>
  <w:style w:type="paragraph" w:styleId="Heading4">
    <w:name w:val="heading 4"/>
    <w:basedOn w:val="Normal"/>
    <w:next w:val="Normal"/>
    <w:link w:val="Heading4Char"/>
    <w:qFormat/>
    <w:pPr>
      <w:keepNext/>
      <w:jc w:val="center"/>
      <w:outlineLvl w:val="3"/>
    </w:pPr>
    <w:rPr>
      <w:b/>
      <w:bCs/>
      <w:i/>
      <w:iCs/>
      <w:sz w:val="36"/>
      <w:lang w:val="lv-LV" w:eastAsia="x-none"/>
    </w:rPr>
  </w:style>
  <w:style w:type="paragraph" w:styleId="Heading5">
    <w:name w:val="heading 5"/>
    <w:basedOn w:val="Normal"/>
    <w:next w:val="Normal"/>
    <w:link w:val="Heading5Char"/>
    <w:qFormat/>
    <w:pPr>
      <w:keepNext/>
      <w:tabs>
        <w:tab w:val="left" w:pos="7755"/>
      </w:tabs>
      <w:spacing w:before="100" w:beforeAutospacing="1" w:after="100" w:afterAutospacing="1"/>
      <w:jc w:val="right"/>
      <w:outlineLvl w:val="4"/>
    </w:pPr>
    <w:rPr>
      <w:i/>
      <w:lang w:val="lv-LV"/>
    </w:rPr>
  </w:style>
  <w:style w:type="paragraph" w:styleId="Heading6">
    <w:name w:val="heading 6"/>
    <w:basedOn w:val="Normal"/>
    <w:next w:val="Normal"/>
    <w:link w:val="Heading6Char"/>
    <w:qFormat/>
    <w:pPr>
      <w:keepNext/>
      <w:jc w:val="center"/>
      <w:outlineLvl w:val="5"/>
    </w:pPr>
    <w:rPr>
      <w:b/>
      <w:i/>
      <w:szCs w:val="20"/>
      <w:lang w:val="lv-LV"/>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uiPriority w:val="99"/>
    <w:qFormat/>
    <w:pPr>
      <w:keepNext/>
      <w:numPr>
        <w:numId w:val="1"/>
      </w:numPr>
      <w:outlineLvl w:val="6"/>
    </w:pPr>
    <w:rPr>
      <w:b/>
      <w:szCs w:val="20"/>
      <w:u w:val="single"/>
      <w:lang w:val="lv-LV"/>
    </w:rPr>
  </w:style>
  <w:style w:type="paragraph" w:styleId="Heading8">
    <w:name w:val="heading 8"/>
    <w:basedOn w:val="Normal"/>
    <w:next w:val="Normal"/>
    <w:link w:val="Heading8Char"/>
    <w:uiPriority w:val="99"/>
    <w:qFormat/>
    <w:pPr>
      <w:keepNext/>
      <w:spacing w:before="100" w:beforeAutospacing="1" w:after="100" w:afterAutospacing="1"/>
      <w:jc w:val="center"/>
      <w:outlineLvl w:val="7"/>
    </w:pPr>
    <w:rPr>
      <w:b/>
      <w:sz w:val="32"/>
      <w:lang w:val="lv-LV"/>
    </w:rPr>
  </w:style>
  <w:style w:type="paragraph" w:styleId="Heading9">
    <w:name w:val="heading 9"/>
    <w:basedOn w:val="Normal"/>
    <w:next w:val="Normal"/>
    <w:qFormat/>
    <w:pPr>
      <w:keepNext/>
      <w:ind w:left="1440"/>
      <w:jc w:val="both"/>
      <w:outlineLvl w:val="8"/>
    </w:pPr>
    <w:rPr>
      <w:b/>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pPr>
      <w:ind w:left="540"/>
      <w:jc w:val="both"/>
    </w:pPr>
    <w:rPr>
      <w:lang w:val="lv-LV"/>
    </w:rPr>
  </w:style>
  <w:style w:type="paragraph" w:styleId="BodyTextIndent2">
    <w:name w:val="Body Text Indent 2"/>
    <w:basedOn w:val="Normal"/>
    <w:link w:val="BodyTextIndent2Char"/>
    <w:uiPriority w:val="99"/>
    <w:pPr>
      <w:ind w:left="4320" w:firstLine="720"/>
    </w:pPr>
    <w:rPr>
      <w:b/>
      <w:sz w:val="28"/>
      <w:lang w:val="lv-LV" w:eastAsia="x-none"/>
    </w:rPr>
  </w:style>
  <w:style w:type="paragraph" w:styleId="BodyText">
    <w:name w:val="Body Text"/>
    <w:aliases w:val="Body Text1"/>
    <w:basedOn w:val="Normal"/>
    <w:link w:val="BodyTextChar"/>
    <w:pPr>
      <w:jc w:val="both"/>
    </w:pPr>
    <w:rPr>
      <w:szCs w:val="20"/>
      <w:lang w:val="x-none"/>
    </w:rPr>
  </w:style>
  <w:style w:type="paragraph" w:styleId="BodyTextIndent">
    <w:name w:val="Body Text Indent"/>
    <w:basedOn w:val="Normal"/>
    <w:link w:val="BodyTextIndentChar"/>
    <w:pPr>
      <w:ind w:left="720"/>
      <w:jc w:val="both"/>
    </w:pPr>
    <w:rPr>
      <w:szCs w:val="20"/>
      <w:lang w:val="lv-LV" w:eastAsia="x-none"/>
    </w:rPr>
  </w:style>
  <w:style w:type="paragraph" w:customStyle="1" w:styleId="FR2">
    <w:name w:val="FR2"/>
    <w:uiPriority w:val="99"/>
    <w:pPr>
      <w:widowControl w:val="0"/>
      <w:autoSpaceDE w:val="0"/>
      <w:autoSpaceDN w:val="0"/>
      <w:adjustRightInd w:val="0"/>
      <w:spacing w:before="500"/>
      <w:jc w:val="center"/>
    </w:pPr>
    <w:rPr>
      <w:rFonts w:ascii="Arial" w:hAnsi="Arial" w:cs="Arial"/>
      <w:b/>
      <w:bCs/>
      <w:sz w:val="28"/>
      <w:szCs w:val="28"/>
      <w:lang w:eastAsia="lv-LV"/>
    </w:rPr>
  </w:style>
  <w:style w:type="paragraph" w:customStyle="1" w:styleId="DefaultText">
    <w:name w:val="Default Text"/>
    <w:rPr>
      <w:color w:val="000000"/>
      <w:sz w:val="24"/>
      <w:lang w:val="en-GB"/>
    </w:rPr>
  </w:style>
  <w:style w:type="paragraph" w:styleId="BodyText2">
    <w:name w:val="Body Text 2"/>
    <w:basedOn w:val="Normal"/>
    <w:semiHidden/>
    <w:rPr>
      <w:szCs w:val="20"/>
      <w:lang w:val="lv-LV"/>
    </w:rPr>
  </w:style>
  <w:style w:type="paragraph" w:styleId="Title">
    <w:name w:val="Title"/>
    <w:basedOn w:val="Normal"/>
    <w:link w:val="TitleChar"/>
    <w:qFormat/>
    <w:pPr>
      <w:jc w:val="center"/>
    </w:pPr>
    <w:rPr>
      <w:b/>
      <w:sz w:val="25"/>
      <w:lang w:val="lv-LV" w:eastAsia="x-none"/>
    </w:rPr>
  </w:style>
  <w:style w:type="paragraph" w:customStyle="1" w:styleId="F2">
    <w:name w:val="F2"/>
    <w:basedOn w:val="Heading6"/>
    <w:autoRedefine/>
    <w:pPr>
      <w:tabs>
        <w:tab w:val="num" w:pos="993"/>
        <w:tab w:val="num" w:pos="1418"/>
        <w:tab w:val="num" w:pos="1985"/>
      </w:tabs>
      <w:ind w:left="426" w:hanging="426"/>
    </w:pPr>
    <w:rPr>
      <w:i w:val="0"/>
      <w:sz w:val="28"/>
      <w:lang w:eastAsia="lv-LV"/>
      <w14:shadow w14:blurRad="0" w14:dist="0" w14:dir="0" w14:sx="0" w14:sy="0" w14:kx="0" w14:ky="0" w14:algn="none">
        <w14:srgbClr w14:val="000000"/>
      </w14:shadow>
    </w:rPr>
  </w:style>
  <w:style w:type="paragraph" w:styleId="BodyText3">
    <w:name w:val="Body Text 3"/>
    <w:basedOn w:val="Normal"/>
    <w:link w:val="BodyText3Char"/>
    <w:pPr>
      <w:jc w:val="center"/>
    </w:pPr>
    <w:rPr>
      <w:b/>
      <w:sz w:val="28"/>
      <w:szCs w:val="20"/>
      <w:lang w:val="lv-LV"/>
    </w:r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pPr>
    <w:rPr>
      <w:lang w:val="lv-LV" w:eastAsia="x-none"/>
    </w:rPr>
  </w:style>
  <w:style w:type="paragraph" w:styleId="Footer">
    <w:name w:val="footer"/>
    <w:basedOn w:val="Normal"/>
    <w:link w:val="FooterChar"/>
    <w:uiPriority w:val="99"/>
    <w:pPr>
      <w:tabs>
        <w:tab w:val="center" w:pos="4320"/>
        <w:tab w:val="right" w:pos="8640"/>
      </w:tabs>
    </w:pPr>
    <w:rPr>
      <w:sz w:val="20"/>
      <w:szCs w:val="20"/>
    </w:rPr>
  </w:style>
  <w:style w:type="paragraph" w:styleId="ListBullet">
    <w:name w:val="List Bullet"/>
    <w:basedOn w:val="Normal"/>
    <w:autoRedefine/>
    <w:uiPriority w:val="99"/>
    <w:pPr>
      <w:numPr>
        <w:numId w:val="2"/>
      </w:numPr>
    </w:pPr>
    <w:rPr>
      <w:lang w:val="lv-LV" w:eastAsia="lv-LV"/>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naiskr">
    <w:name w:val="naiskr"/>
    <w:basedOn w:val="Normal"/>
    <w:pPr>
      <w:spacing w:before="68" w:after="68"/>
    </w:pPr>
    <w:rPr>
      <w:sz w:val="26"/>
      <w:szCs w:val="26"/>
      <w:lang w:val="lv-LV" w:eastAsia="lv-LV"/>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sz w:val="16"/>
      <w:szCs w:val="16"/>
    </w:rPr>
  </w:style>
  <w:style w:type="paragraph" w:customStyle="1" w:styleId="StyleStyle1Justified">
    <w:name w:val="Style Style1 + Justified"/>
    <w:basedOn w:val="Normal"/>
    <w:pPr>
      <w:spacing w:before="40" w:after="40"/>
      <w:jc w:val="both"/>
    </w:pPr>
    <w:rPr>
      <w:szCs w:val="20"/>
      <w:lang w:val="lv-LV"/>
    </w:rPr>
  </w:style>
  <w:style w:type="paragraph" w:customStyle="1" w:styleId="tv213tvp">
    <w:name w:val="tv213 tvp"/>
    <w:basedOn w:val="Normal"/>
    <w:pPr>
      <w:spacing w:before="100" w:beforeAutospacing="1" w:after="100" w:afterAutospacing="1"/>
    </w:pPr>
    <w:rPr>
      <w:lang w:val="en-GB"/>
    </w:rPr>
  </w:style>
  <w:style w:type="paragraph" w:customStyle="1" w:styleId="tv213limenis2">
    <w:name w:val="tv213 limenis2"/>
    <w:basedOn w:val="Normal"/>
    <w:pPr>
      <w:spacing w:before="100" w:beforeAutospacing="1" w:after="100" w:afterAutospacing="1"/>
    </w:pPr>
    <w:rPr>
      <w:lang w:val="en-GB"/>
    </w:rPr>
  </w:style>
  <w:style w:type="paragraph" w:customStyle="1" w:styleId="tv213">
    <w:name w:val="tv213"/>
    <w:basedOn w:val="Normal"/>
    <w:pPr>
      <w:spacing w:before="100" w:beforeAutospacing="1" w:after="100" w:afterAutospacing="1"/>
    </w:pPr>
    <w:rPr>
      <w:rFonts w:ascii="Arial Unicode MS" w:hAnsi="Arial Unicode MS"/>
      <w:lang w:val="en-GB"/>
    </w:rPr>
  </w:style>
  <w:style w:type="paragraph" w:customStyle="1" w:styleId="labojumupamats">
    <w:name w:val="labojumu_pamats"/>
    <w:basedOn w:val="Normal"/>
    <w:pPr>
      <w:spacing w:before="100" w:beforeAutospacing="1" w:after="100" w:afterAutospacing="1"/>
    </w:pPr>
    <w:rPr>
      <w:rFonts w:ascii="Arial Unicode MS" w:hAnsi="Arial Unicode MS"/>
      <w:lang w:val="en-GB"/>
    </w:rPr>
  </w:style>
  <w:style w:type="paragraph" w:customStyle="1" w:styleId="tv213limenis3">
    <w:name w:val="tv213 limenis3"/>
    <w:basedOn w:val="Normal"/>
    <w:uiPriority w:val="99"/>
    <w:pPr>
      <w:spacing w:before="100" w:beforeAutospacing="1" w:after="100" w:afterAutospacing="1"/>
    </w:pPr>
    <w:rPr>
      <w:rFonts w:ascii="Arial Unicode MS" w:hAnsi="Arial Unicode MS"/>
      <w:lang w:val="en-GB"/>
    </w:rPr>
  </w:style>
  <w:style w:type="character" w:customStyle="1" w:styleId="highlightselected">
    <w:name w:val="highlight selected"/>
    <w:basedOn w:val="DefaultParagraphFont"/>
  </w:style>
  <w:style w:type="paragraph" w:styleId="EndnoteText">
    <w:name w:val="endnote text"/>
    <w:basedOn w:val="Normal"/>
    <w:uiPriority w:val="99"/>
    <w:semiHidden/>
    <w:unhideWhenUsed/>
    <w:rPr>
      <w:sz w:val="20"/>
      <w:szCs w:val="20"/>
    </w:rPr>
  </w:style>
  <w:style w:type="character" w:customStyle="1" w:styleId="EndnoteTextChar">
    <w:name w:val="Endnote Text Char"/>
    <w:uiPriority w:val="99"/>
    <w:semiHidden/>
    <w:rPr>
      <w:lang w:val="en-US" w:eastAsia="en-US"/>
    </w:rPr>
  </w:style>
  <w:style w:type="character" w:styleId="EndnoteReference">
    <w:name w:val="endnote reference"/>
    <w:uiPriority w:val="99"/>
    <w:semiHidden/>
    <w:unhideWhenUsed/>
    <w:rPr>
      <w:vertAlign w:val="superscript"/>
    </w:rPr>
  </w:style>
  <w:style w:type="paragraph" w:customStyle="1" w:styleId="SarakstsNum">
    <w:name w:val="SarakstsNum"/>
    <w:basedOn w:val="Normal"/>
    <w:rsid w:val="002932A3"/>
    <w:pPr>
      <w:numPr>
        <w:numId w:val="3"/>
      </w:numPr>
      <w:suppressAutoHyphens/>
      <w:spacing w:before="60"/>
      <w:jc w:val="both"/>
    </w:pPr>
    <w:rPr>
      <w:szCs w:val="20"/>
      <w:lang w:val="lv-LV" w:eastAsia="ar-SA"/>
    </w:rPr>
  </w:style>
  <w:style w:type="character" w:customStyle="1" w:styleId="FooterChar">
    <w:name w:val="Footer Char"/>
    <w:link w:val="Footer"/>
    <w:uiPriority w:val="99"/>
    <w:rsid w:val="00082B59"/>
    <w:rPr>
      <w:lang w:eastAsia="en-US"/>
    </w:rPr>
  </w:style>
  <w:style w:type="paragraph" w:customStyle="1" w:styleId="heading">
    <w:name w:val="heading"/>
    <w:aliases w:val="1,index"/>
    <w:basedOn w:val="Normal"/>
    <w:next w:val="Normal"/>
    <w:rsid w:val="00082B59"/>
    <w:pPr>
      <w:keepNext/>
      <w:overflowPunct w:val="0"/>
      <w:autoSpaceDE w:val="0"/>
      <w:autoSpaceDN w:val="0"/>
      <w:adjustRightInd w:val="0"/>
    </w:pPr>
    <w:rPr>
      <w:b/>
      <w:sz w:val="22"/>
      <w:szCs w:val="20"/>
      <w:lang w:val="lv-LV"/>
    </w:rPr>
  </w:style>
  <w:style w:type="paragraph" w:customStyle="1" w:styleId="tv2132">
    <w:name w:val="tv2132"/>
    <w:basedOn w:val="Normal"/>
    <w:rsid w:val="006D6425"/>
    <w:pPr>
      <w:spacing w:line="360" w:lineRule="auto"/>
      <w:ind w:firstLine="300"/>
    </w:pPr>
    <w:rPr>
      <w:color w:val="414142"/>
      <w:sz w:val="20"/>
      <w:szCs w:val="20"/>
      <w:lang w:val="lv-LV" w:eastAsia="lv-LV"/>
    </w:rPr>
  </w:style>
  <w:style w:type="paragraph" w:customStyle="1" w:styleId="labojumupamats1">
    <w:name w:val="labojumu_pamats1"/>
    <w:basedOn w:val="Normal"/>
    <w:rsid w:val="006D6425"/>
    <w:pPr>
      <w:spacing w:before="45" w:line="360" w:lineRule="auto"/>
      <w:ind w:firstLine="300"/>
    </w:pPr>
    <w:rPr>
      <w:i/>
      <w:iCs/>
      <w:color w:val="414142"/>
      <w:sz w:val="20"/>
      <w:szCs w:val="20"/>
      <w:lang w:val="lv-LV" w:eastAsia="lv-LV"/>
    </w:rPr>
  </w:style>
  <w:style w:type="character" w:customStyle="1" w:styleId="iubsearch-contractname">
    <w:name w:val="iubsearch-contractname"/>
    <w:rsid w:val="00D25928"/>
  </w:style>
  <w:style w:type="character" w:customStyle="1" w:styleId="BodyTextChar">
    <w:name w:val="Body Text Char"/>
    <w:aliases w:val="Body Text1 Char"/>
    <w:link w:val="BodyText"/>
    <w:rsid w:val="007F5783"/>
    <w:rPr>
      <w:sz w:val="24"/>
      <w:lang w:eastAsia="en-US"/>
    </w:rPr>
  </w:style>
  <w:style w:type="table" w:styleId="TableGrid">
    <w:name w:val="Table Grid"/>
    <w:basedOn w:val="TableNormal"/>
    <w:rsid w:val="00635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Normal bullet 2,Bullet list,Strip,H&amp;P List Paragraph,Līguma galvenais punkts,2,Saistīto dokumentu saraksts,Colorful List - Accent 12,List Paragraph1,Numurets,PPS_Bullet"/>
    <w:basedOn w:val="Normal"/>
    <w:link w:val="ListParagraphChar"/>
    <w:uiPriority w:val="34"/>
    <w:qFormat/>
    <w:rsid w:val="008817ED"/>
    <w:pPr>
      <w:ind w:left="720"/>
    </w:pPr>
    <w:rPr>
      <w:lang w:val="x-none" w:eastAsia="x-none"/>
    </w:rPr>
  </w:style>
  <w:style w:type="character" w:customStyle="1" w:styleId="apple-converted-space">
    <w:name w:val="apple-converted-space"/>
    <w:rsid w:val="00D71F18"/>
  </w:style>
  <w:style w:type="character" w:customStyle="1" w:styleId="BodyTextIndentChar">
    <w:name w:val="Body Text Indent Char"/>
    <w:link w:val="BodyTextIndent"/>
    <w:rsid w:val="009D30B6"/>
    <w:rPr>
      <w:sz w:val="24"/>
      <w:lang w:val="lv-LV"/>
    </w:rPr>
  </w:style>
  <w:style w:type="paragraph" w:customStyle="1" w:styleId="Default">
    <w:name w:val="Default"/>
    <w:rsid w:val="00292BFF"/>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431EE0"/>
    <w:rPr>
      <w:rFonts w:ascii="Calibri" w:eastAsia="Calibri" w:hAnsi="Calibri"/>
      <w:sz w:val="20"/>
      <w:szCs w:val="20"/>
      <w:lang w:val="x-none" w:eastAsia="x-none"/>
    </w:rPr>
  </w:style>
  <w:style w:type="character" w:customStyle="1" w:styleId="FootnoteTextChar">
    <w:name w:val="Footnote Text Char"/>
    <w:link w:val="FootnoteText"/>
    <w:uiPriority w:val="99"/>
    <w:rsid w:val="00431EE0"/>
    <w:rPr>
      <w:rFonts w:ascii="Calibri" w:eastAsia="Calibri" w:hAnsi="Calibri"/>
      <w:lang w:val="x-none" w:eastAsia="x-none"/>
    </w:rPr>
  </w:style>
  <w:style w:type="character" w:styleId="Emphasis">
    <w:name w:val="Emphasis"/>
    <w:uiPriority w:val="20"/>
    <w:qFormat/>
    <w:rsid w:val="00F11445"/>
    <w:rPr>
      <w:b/>
      <w:bCs/>
      <w:i w:val="0"/>
      <w:iCs w:val="0"/>
    </w:rPr>
  </w:style>
  <w:style w:type="character" w:customStyle="1" w:styleId="st1">
    <w:name w:val="st1"/>
    <w:rsid w:val="00F11445"/>
  </w:style>
  <w:style w:type="paragraph" w:styleId="NormalWeb">
    <w:name w:val="Normal (Web)"/>
    <w:basedOn w:val="Normal"/>
    <w:uiPriority w:val="99"/>
    <w:unhideWhenUsed/>
    <w:rsid w:val="0041030E"/>
    <w:pPr>
      <w:spacing w:before="100" w:beforeAutospacing="1" w:after="100" w:afterAutospacing="1"/>
      <w:jc w:val="both"/>
    </w:pPr>
  </w:style>
  <w:style w:type="character" w:styleId="Strong">
    <w:name w:val="Strong"/>
    <w:qFormat/>
    <w:rsid w:val="0041030E"/>
    <w:rPr>
      <w:b/>
      <w:bCs/>
    </w:rPr>
  </w:style>
  <w:style w:type="character" w:customStyle="1" w:styleId="Heading3Char">
    <w:name w:val="Heading 3 Char"/>
    <w:link w:val="Heading3"/>
    <w:rsid w:val="007D5033"/>
    <w:rPr>
      <w:b/>
      <w:sz w:val="24"/>
      <w:szCs w:val="24"/>
      <w:lang w:val="lv-LV"/>
    </w:rPr>
  </w:style>
  <w:style w:type="character" w:customStyle="1" w:styleId="BodyTextIndent2Char">
    <w:name w:val="Body Text Indent 2 Char"/>
    <w:link w:val="BodyTextIndent2"/>
    <w:uiPriority w:val="99"/>
    <w:rsid w:val="007D5033"/>
    <w:rPr>
      <w:b/>
      <w:sz w:val="28"/>
      <w:szCs w:val="24"/>
      <w:lang w:val="lv-LV"/>
    </w:rPr>
  </w:style>
  <w:style w:type="paragraph" w:styleId="EnvelopeReturn">
    <w:name w:val="envelope return"/>
    <w:basedOn w:val="Normal"/>
    <w:rsid w:val="00DF7949"/>
    <w:rPr>
      <w:rFonts w:ascii="Arial" w:hAnsi="Arial"/>
      <w:sz w:val="20"/>
      <w:szCs w:val="20"/>
      <w:lang w:val="ru-RU" w:eastAsia="ru-RU"/>
    </w:rPr>
  </w:style>
  <w:style w:type="character" w:customStyle="1" w:styleId="Heading4Char">
    <w:name w:val="Heading 4 Char"/>
    <w:link w:val="Heading4"/>
    <w:rsid w:val="000B5A58"/>
    <w:rPr>
      <w:b/>
      <w:bCs/>
      <w:i/>
      <w:iCs/>
      <w:sz w:val="36"/>
      <w:szCs w:val="24"/>
      <w:lang w:val="lv-LV"/>
    </w:rPr>
  </w:style>
  <w:style w:type="paragraph" w:customStyle="1" w:styleId="RakstzRakstzCharCharRakstzRakstz">
    <w:name w:val="Rakstz. Rakstz. Char Char Rakstz. Rakstz."/>
    <w:basedOn w:val="Normal"/>
    <w:rsid w:val="00246CB4"/>
    <w:pPr>
      <w:spacing w:before="120" w:after="160" w:line="240" w:lineRule="exact"/>
      <w:ind w:firstLine="720"/>
      <w:jc w:val="both"/>
    </w:pPr>
    <w:rPr>
      <w:rFonts w:ascii="Verdana" w:hAnsi="Verdana"/>
      <w:sz w:val="20"/>
      <w:szCs w:val="20"/>
    </w:rPr>
  </w:style>
  <w:style w:type="character" w:styleId="FootnoteReference">
    <w:name w:val="footnote reference"/>
    <w:aliases w:val="Footnote symbol"/>
    <w:rsid w:val="001B32D0"/>
    <w:rPr>
      <w:vertAlign w:val="superscript"/>
    </w:rPr>
  </w:style>
  <w:style w:type="paragraph" w:customStyle="1" w:styleId="Style1">
    <w:name w:val="Style1"/>
    <w:rsid w:val="001B32D0"/>
    <w:pPr>
      <w:numPr>
        <w:numId w:val="11"/>
      </w:numPr>
      <w:suppressAutoHyphens/>
      <w:jc w:val="both"/>
    </w:pPr>
    <w:rPr>
      <w:rFonts w:eastAsia="Arial"/>
      <w:bCs/>
      <w:sz w:val="22"/>
      <w:szCs w:val="22"/>
      <w:lang w:val="lv-LV" w:eastAsia="ar-SA"/>
    </w:rPr>
  </w:style>
  <w:style w:type="numbering" w:customStyle="1" w:styleId="List0">
    <w:name w:val="List 0"/>
    <w:basedOn w:val="NoList"/>
    <w:rsid w:val="001B32D0"/>
    <w:pPr>
      <w:numPr>
        <w:numId w:val="12"/>
      </w:numPr>
    </w:pPr>
  </w:style>
  <w:style w:type="paragraph" w:customStyle="1" w:styleId="Body">
    <w:name w:val="Body"/>
    <w:aliases w:val="Абзац списка,Medium Grid 1 - Accent 21,Virsraksti,Text,Macro,Plain,Dot pt,List Paragraph2"/>
    <w:link w:val="a"/>
    <w:uiPriority w:val="34"/>
    <w:rsid w:val="001B32D0"/>
    <w:pPr>
      <w:pBdr>
        <w:top w:val="nil"/>
        <w:left w:val="nil"/>
        <w:bottom w:val="nil"/>
        <w:right w:val="nil"/>
        <w:between w:val="nil"/>
        <w:bar w:val="nil"/>
      </w:pBdr>
    </w:pPr>
    <w:rPr>
      <w:rFonts w:ascii="Helvetica" w:eastAsia="Arial Unicode MS" w:hAnsi="Arial Unicode MS" w:cs="Arial Unicode MS"/>
      <w:color w:val="000000"/>
      <w:sz w:val="22"/>
      <w:szCs w:val="22"/>
      <w:bdr w:val="nil"/>
      <w:lang w:val="lv-LV" w:eastAsia="lv-LV"/>
    </w:rPr>
  </w:style>
  <w:style w:type="paragraph" w:styleId="NoSpacing">
    <w:name w:val="No Spacing"/>
    <w:link w:val="NoSpacingChar"/>
    <w:qFormat/>
    <w:rsid w:val="001B32D0"/>
    <w:pPr>
      <w:pBdr>
        <w:top w:val="nil"/>
        <w:left w:val="nil"/>
        <w:bottom w:val="nil"/>
        <w:right w:val="nil"/>
        <w:between w:val="nil"/>
        <w:bar w:val="nil"/>
      </w:pBdr>
      <w:suppressAutoHyphens/>
    </w:pPr>
    <w:rPr>
      <w:rFonts w:eastAsia="Arial Unicode MS" w:hAnsi="Arial Unicode MS"/>
      <w:color w:val="000000"/>
      <w:sz w:val="24"/>
      <w:szCs w:val="24"/>
      <w:u w:color="000000"/>
      <w:bdr w:val="nil"/>
    </w:rPr>
  </w:style>
  <w:style w:type="numbering" w:customStyle="1" w:styleId="List17">
    <w:name w:val="List 17"/>
    <w:basedOn w:val="NoList"/>
    <w:rsid w:val="001B32D0"/>
    <w:pPr>
      <w:numPr>
        <w:numId w:val="13"/>
      </w:numPr>
    </w:pPr>
  </w:style>
  <w:style w:type="paragraph" w:customStyle="1" w:styleId="Heading1">
    <w:name w:val="Heading1"/>
    <w:basedOn w:val="Heading10"/>
    <w:next w:val="Normal"/>
    <w:qFormat/>
    <w:rsid w:val="001A2084"/>
    <w:pPr>
      <w:numPr>
        <w:numId w:val="14"/>
      </w:numPr>
      <w:spacing w:before="240" w:after="120"/>
      <w:jc w:val="center"/>
    </w:pPr>
    <w:rPr>
      <w:caps/>
      <w:kern w:val="32"/>
      <w:sz w:val="24"/>
      <w:szCs w:val="24"/>
      <w:lang w:eastAsia="lv-LV"/>
      <w14:shadow w14:blurRad="0" w14:dist="0" w14:dir="0" w14:sx="0" w14:sy="0" w14:kx="0" w14:ky="0" w14:algn="none">
        <w14:srgbClr w14:val="000000"/>
      </w14:shadow>
    </w:rPr>
  </w:style>
  <w:style w:type="paragraph" w:styleId="Caption">
    <w:name w:val="caption"/>
    <w:basedOn w:val="Normal"/>
    <w:uiPriority w:val="99"/>
    <w:qFormat/>
    <w:rsid w:val="00343B03"/>
    <w:pPr>
      <w:suppressLineNumbers/>
      <w:spacing w:before="120" w:after="120"/>
      <w:jc w:val="both"/>
    </w:pPr>
    <w:rPr>
      <w:rFonts w:cs="Tahoma"/>
      <w:i/>
      <w:iCs/>
      <w:lang w:val="lv-LV" w:eastAsia="ar-SA"/>
    </w:rPr>
  </w:style>
  <w:style w:type="character" w:customStyle="1" w:styleId="c1">
    <w:name w:val="c1"/>
    <w:rsid w:val="00343B03"/>
  </w:style>
  <w:style w:type="character" w:customStyle="1" w:styleId="FontStyle70">
    <w:name w:val="Font Style70"/>
    <w:rsid w:val="002764D7"/>
    <w:rPr>
      <w:rFonts w:ascii="Times New Roman" w:eastAsia="Times New Roman" w:hAnsi="Times New Roman" w:cs="Times New Roman"/>
      <w:sz w:val="20"/>
      <w:szCs w:val="20"/>
    </w:rPr>
  </w:style>
  <w:style w:type="paragraph" w:customStyle="1" w:styleId="LgumaV4">
    <w:name w:val="Līguma V4"/>
    <w:basedOn w:val="Heading4"/>
    <w:uiPriority w:val="99"/>
    <w:rsid w:val="002764D7"/>
    <w:pPr>
      <w:numPr>
        <w:numId w:val="15"/>
      </w:numPr>
      <w:spacing w:before="120" w:after="120"/>
      <w:jc w:val="both"/>
    </w:pPr>
    <w:rPr>
      <w:rFonts w:ascii="Times New Roman Bold" w:hAnsi="Times New Roman Bold"/>
      <w:i w:val="0"/>
      <w:iCs w:val="0"/>
      <w:sz w:val="24"/>
      <w:lang w:eastAsia="en-US"/>
    </w:rPr>
  </w:style>
  <w:style w:type="paragraph" w:customStyle="1" w:styleId="Index">
    <w:name w:val="Index"/>
    <w:basedOn w:val="Normal"/>
    <w:rsid w:val="00380846"/>
    <w:pPr>
      <w:suppressLineNumbers/>
      <w:jc w:val="both"/>
    </w:pPr>
    <w:rPr>
      <w:rFonts w:cs="Tahoma"/>
      <w:lang w:val="lv-LV" w:eastAsia="ar-SA"/>
    </w:rPr>
  </w:style>
  <w:style w:type="character" w:customStyle="1" w:styleId="FontStyle67">
    <w:name w:val="Font Style67"/>
    <w:rsid w:val="00380846"/>
    <w:rPr>
      <w:rFonts w:ascii="Times New Roman" w:eastAsia="Times New Roman" w:hAnsi="Times New Roman" w:cs="Times New Roman"/>
      <w:b/>
      <w:bCs/>
      <w:sz w:val="26"/>
      <w:szCs w:val="26"/>
    </w:rPr>
  </w:style>
  <w:style w:type="paragraph" w:customStyle="1" w:styleId="Style16">
    <w:name w:val="Style16"/>
    <w:basedOn w:val="Normal"/>
    <w:next w:val="Normal"/>
    <w:rsid w:val="00380846"/>
    <w:pPr>
      <w:widowControl w:val="0"/>
      <w:spacing w:line="276" w:lineRule="exact"/>
      <w:jc w:val="both"/>
    </w:pPr>
    <w:rPr>
      <w:rFonts w:eastAsia="Lucida Sans Unicode"/>
      <w:kern w:val="1"/>
      <w:lang w:val="lv-LV" w:eastAsia="ar-SA"/>
    </w:rPr>
  </w:style>
  <w:style w:type="character" w:customStyle="1" w:styleId="FontStyle71">
    <w:name w:val="Font Style71"/>
    <w:rsid w:val="00380846"/>
    <w:rPr>
      <w:rFonts w:ascii="Times New Roman" w:hAnsi="Times New Roman" w:cs="Times New Roman"/>
      <w:b/>
      <w:bCs/>
      <w:sz w:val="20"/>
      <w:szCs w:val="20"/>
    </w:rPr>
  </w:style>
  <w:style w:type="character" w:customStyle="1" w:styleId="FontStyle72">
    <w:name w:val="Font Style72"/>
    <w:rsid w:val="00380846"/>
    <w:rPr>
      <w:rFonts w:ascii="Times New Roman" w:hAnsi="Times New Roman" w:cs="Times New Roman"/>
      <w:sz w:val="22"/>
      <w:szCs w:val="22"/>
    </w:rPr>
  </w:style>
  <w:style w:type="paragraph" w:customStyle="1" w:styleId="Style39">
    <w:name w:val="Style39"/>
    <w:basedOn w:val="Normal"/>
    <w:rsid w:val="00380846"/>
    <w:pPr>
      <w:widowControl w:val="0"/>
      <w:autoSpaceDE w:val="0"/>
      <w:spacing w:line="274" w:lineRule="exact"/>
      <w:ind w:hanging="278"/>
      <w:jc w:val="both"/>
    </w:pPr>
    <w:rPr>
      <w:sz w:val="20"/>
      <w:lang w:eastAsia="ar-SA"/>
    </w:rPr>
  </w:style>
  <w:style w:type="paragraph" w:customStyle="1" w:styleId="Style19">
    <w:name w:val="Style19"/>
    <w:basedOn w:val="Normal"/>
    <w:rsid w:val="00380846"/>
    <w:pPr>
      <w:widowControl w:val="0"/>
      <w:autoSpaceDE w:val="0"/>
      <w:spacing w:line="276" w:lineRule="exact"/>
      <w:jc w:val="both"/>
    </w:pPr>
    <w:rPr>
      <w:sz w:val="20"/>
      <w:lang w:eastAsia="ar-SA"/>
    </w:rPr>
  </w:style>
  <w:style w:type="paragraph" w:customStyle="1" w:styleId="Style30">
    <w:name w:val="Style30"/>
    <w:basedOn w:val="Normal"/>
    <w:rsid w:val="00380846"/>
    <w:pPr>
      <w:widowControl w:val="0"/>
      <w:autoSpaceDE w:val="0"/>
      <w:spacing w:line="277" w:lineRule="exact"/>
      <w:ind w:firstLine="370"/>
      <w:jc w:val="both"/>
    </w:pPr>
    <w:rPr>
      <w:sz w:val="20"/>
      <w:lang w:eastAsia="ar-SA"/>
    </w:rPr>
  </w:style>
  <w:style w:type="character" w:customStyle="1" w:styleId="c2">
    <w:name w:val="c2"/>
    <w:rsid w:val="00380846"/>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
    <w:link w:val="ListParagraph"/>
    <w:uiPriority w:val="34"/>
    <w:qFormat/>
    <w:rsid w:val="002E2172"/>
    <w:rPr>
      <w:sz w:val="24"/>
      <w:szCs w:val="24"/>
    </w:rPr>
  </w:style>
  <w:style w:type="character" w:customStyle="1" w:styleId="HeaderChar">
    <w:name w:val="Header Char"/>
    <w:link w:val="Header"/>
    <w:uiPriority w:val="99"/>
    <w:rsid w:val="00735B9F"/>
    <w:rPr>
      <w:sz w:val="24"/>
      <w:szCs w:val="24"/>
      <w:lang w:val="lv-LV"/>
    </w:rPr>
  </w:style>
  <w:style w:type="character" w:customStyle="1" w:styleId="TitleChar">
    <w:name w:val="Title Char"/>
    <w:link w:val="Title"/>
    <w:rsid w:val="00735B9F"/>
    <w:rPr>
      <w:b/>
      <w:sz w:val="25"/>
      <w:szCs w:val="24"/>
      <w:lang w:val="lv-LV"/>
    </w:rPr>
  </w:style>
  <w:style w:type="character" w:customStyle="1" w:styleId="FontStyle13">
    <w:name w:val="Font Style13"/>
    <w:uiPriority w:val="99"/>
    <w:rsid w:val="00EA08D4"/>
    <w:rPr>
      <w:rFonts w:ascii="Arial" w:hAnsi="Arial" w:cs="Arial" w:hint="default"/>
      <w:sz w:val="18"/>
      <w:szCs w:val="18"/>
    </w:rPr>
  </w:style>
  <w:style w:type="paragraph" w:customStyle="1" w:styleId="Style3">
    <w:name w:val="Style3"/>
    <w:basedOn w:val="Normal"/>
    <w:uiPriority w:val="99"/>
    <w:rsid w:val="00EA08D4"/>
    <w:pPr>
      <w:widowControl w:val="0"/>
      <w:autoSpaceDE w:val="0"/>
      <w:autoSpaceDN w:val="0"/>
      <w:adjustRightInd w:val="0"/>
      <w:spacing w:line="269" w:lineRule="exact"/>
      <w:ind w:hanging="403"/>
    </w:pPr>
  </w:style>
  <w:style w:type="paragraph" w:customStyle="1" w:styleId="Style7">
    <w:name w:val="Style7"/>
    <w:basedOn w:val="Normal"/>
    <w:uiPriority w:val="99"/>
    <w:rsid w:val="00EA08D4"/>
    <w:pPr>
      <w:widowControl w:val="0"/>
      <w:autoSpaceDE w:val="0"/>
      <w:autoSpaceDN w:val="0"/>
      <w:adjustRightInd w:val="0"/>
      <w:spacing w:line="259" w:lineRule="exact"/>
      <w:jc w:val="both"/>
    </w:pPr>
  </w:style>
  <w:style w:type="paragraph" w:customStyle="1" w:styleId="BodyText21">
    <w:name w:val="Body Text 21"/>
    <w:basedOn w:val="Normal"/>
    <w:rsid w:val="00EA08D4"/>
    <w:pPr>
      <w:shd w:val="clear" w:color="auto" w:fill="FFFFFF"/>
      <w:suppressAutoHyphens/>
      <w:autoSpaceDN w:val="0"/>
      <w:spacing w:line="274" w:lineRule="exact"/>
      <w:ind w:right="7"/>
      <w:jc w:val="both"/>
    </w:pPr>
    <w:rPr>
      <w:lang w:val="lv-LV" w:eastAsia="ar-SA"/>
    </w:rPr>
  </w:style>
  <w:style w:type="paragraph" w:customStyle="1" w:styleId="Saraksts21">
    <w:name w:val="Saraksts 21"/>
    <w:basedOn w:val="Normal"/>
    <w:qFormat/>
    <w:rsid w:val="00EA08D4"/>
    <w:pPr>
      <w:suppressAutoHyphens/>
      <w:ind w:left="566" w:hanging="283"/>
    </w:pPr>
    <w:rPr>
      <w:lang w:val="en-GB" w:eastAsia="ar-SA"/>
    </w:rPr>
  </w:style>
  <w:style w:type="character" w:customStyle="1" w:styleId="FontStyle15">
    <w:name w:val="Font Style15"/>
    <w:uiPriority w:val="99"/>
    <w:rsid w:val="00EA08D4"/>
    <w:rPr>
      <w:rFonts w:ascii="Times New Roman" w:hAnsi="Times New Roman" w:cs="Times New Roman" w:hint="default"/>
      <w:sz w:val="20"/>
      <w:szCs w:val="20"/>
    </w:rPr>
  </w:style>
  <w:style w:type="character" w:customStyle="1" w:styleId="Heading1Char">
    <w:name w:val="Heading 1 Char"/>
    <w:aliases w:val="Section Heading Char1,heading1 Char1,Antraste 1 Char1,h1 Char1,Section Heading Char Char,heading1 Char Char,Antraste 1 Char Char,h1 Char Char,H1 Char,Virsraksts 1 Char"/>
    <w:link w:val="Heading10"/>
    <w:uiPriority w:val="9"/>
    <w:locked/>
    <w:rsid w:val="00F92787"/>
    <w:rPr>
      <w:sz w:val="40"/>
      <w:lang w:val="lv-LV" w:eastAsia="en-US"/>
      <w14:shadow w14:blurRad="50800" w14:dist="38100" w14:dir="2700000" w14:sx="100000" w14:sy="100000" w14:kx="0" w14:ky="0" w14:algn="tl">
        <w14:srgbClr w14:val="000000">
          <w14:alpha w14:val="60000"/>
        </w14:srgbClr>
      </w14:shadow>
    </w:rPr>
  </w:style>
  <w:style w:type="character" w:customStyle="1" w:styleId="Heading2Char">
    <w:name w:val="Heading 2 Char"/>
    <w:link w:val="Heading2"/>
    <w:uiPriority w:val="99"/>
    <w:locked/>
    <w:rsid w:val="00F92787"/>
    <w:rPr>
      <w:sz w:val="40"/>
      <w:szCs w:val="24"/>
      <w:lang w:val="lv-LV" w:eastAsia="en-US"/>
    </w:rPr>
  </w:style>
  <w:style w:type="character" w:customStyle="1" w:styleId="Heading7Char">
    <w:name w:val="Heading 7 Char"/>
    <w:link w:val="Heading7"/>
    <w:uiPriority w:val="99"/>
    <w:locked/>
    <w:rsid w:val="00F92787"/>
    <w:rPr>
      <w:b/>
      <w:sz w:val="24"/>
      <w:u w:val="single"/>
      <w:lang w:val="lv-LV"/>
    </w:rPr>
  </w:style>
  <w:style w:type="character" w:customStyle="1" w:styleId="Heading8Char">
    <w:name w:val="Heading 8 Char"/>
    <w:link w:val="Heading8"/>
    <w:uiPriority w:val="99"/>
    <w:locked/>
    <w:rsid w:val="00F92787"/>
    <w:rPr>
      <w:b/>
      <w:sz w:val="32"/>
      <w:szCs w:val="24"/>
      <w:lang w:val="lv-LV" w:eastAsia="en-US"/>
    </w:rPr>
  </w:style>
  <w:style w:type="character" w:customStyle="1" w:styleId="1">
    <w:name w:val="Заголовок 1 Знак"/>
    <w:uiPriority w:val="99"/>
    <w:rsid w:val="00F92787"/>
    <w:rPr>
      <w:rFonts w:ascii="Times New Roman" w:hAnsi="Times New Roman" w:cs="Times New Roman"/>
      <w:sz w:val="20"/>
      <w:szCs w:val="20"/>
      <w:lang w:val="lv-LV" w:eastAsia="ar-SA" w:bidi="ar-SA"/>
    </w:rPr>
  </w:style>
  <w:style w:type="character" w:customStyle="1" w:styleId="2">
    <w:name w:val="Заголовок 2 Знак"/>
    <w:uiPriority w:val="99"/>
    <w:rsid w:val="00F92787"/>
    <w:rPr>
      <w:rFonts w:ascii="Times New Roman" w:hAnsi="Times New Roman" w:cs="Times New Roman"/>
      <w:b/>
      <w:bCs/>
      <w:sz w:val="24"/>
      <w:szCs w:val="24"/>
      <w:lang w:val="lv-LV" w:eastAsia="ar-SA" w:bidi="ar-SA"/>
    </w:rPr>
  </w:style>
  <w:style w:type="character" w:customStyle="1" w:styleId="7">
    <w:name w:val="Заголовок 7 Знак"/>
    <w:uiPriority w:val="99"/>
    <w:rsid w:val="00F92787"/>
    <w:rPr>
      <w:rFonts w:ascii="Times New Roman" w:hAnsi="Times New Roman" w:cs="Times New Roman"/>
      <w:b/>
      <w:bCs/>
      <w:sz w:val="24"/>
      <w:szCs w:val="24"/>
      <w:lang w:val="lv-LV" w:eastAsia="ar-SA" w:bidi="ar-SA"/>
    </w:rPr>
  </w:style>
  <w:style w:type="character" w:customStyle="1" w:styleId="a0">
    <w:name w:val="Основной текст Знак"/>
    <w:uiPriority w:val="99"/>
    <w:semiHidden/>
    <w:rsid w:val="00F92787"/>
    <w:rPr>
      <w:rFonts w:ascii="Times New Roman" w:hAnsi="Times New Roman" w:cs="Times New Roman"/>
      <w:sz w:val="20"/>
      <w:szCs w:val="20"/>
      <w:lang w:val="lv-LV" w:eastAsia="ar-SA" w:bidi="ar-SA"/>
    </w:rPr>
  </w:style>
  <w:style w:type="paragraph" w:styleId="List">
    <w:name w:val="List"/>
    <w:basedOn w:val="BodyText"/>
    <w:uiPriority w:val="99"/>
    <w:rsid w:val="00F92787"/>
    <w:pPr>
      <w:suppressAutoHyphens/>
      <w:overflowPunct w:val="0"/>
      <w:autoSpaceDE w:val="0"/>
      <w:textAlignment w:val="baseline"/>
    </w:pPr>
    <w:rPr>
      <w:rFonts w:ascii="Arial" w:hAnsi="Arial" w:cs="Arial"/>
      <w:szCs w:val="24"/>
      <w:lang w:val="lv-LV" w:eastAsia="ar-SA"/>
    </w:rPr>
  </w:style>
  <w:style w:type="character" w:customStyle="1" w:styleId="20">
    <w:name w:val="Основной текст с отступом 2 Знак"/>
    <w:uiPriority w:val="99"/>
    <w:semiHidden/>
    <w:rsid w:val="00F92787"/>
    <w:rPr>
      <w:rFonts w:ascii="Times New Roman" w:hAnsi="Times New Roman" w:cs="Times New Roman"/>
      <w:sz w:val="24"/>
      <w:szCs w:val="24"/>
      <w:lang w:val="lv-LV" w:eastAsia="ar-SA" w:bidi="ar-SA"/>
    </w:rPr>
  </w:style>
  <w:style w:type="paragraph" w:customStyle="1" w:styleId="a1">
    <w:name w:val="Заголовок таблицы"/>
    <w:basedOn w:val="Normal"/>
    <w:rsid w:val="00F92787"/>
    <w:pPr>
      <w:suppressLineNumbers/>
      <w:suppressAutoHyphens/>
      <w:jc w:val="center"/>
    </w:pPr>
    <w:rPr>
      <w:b/>
      <w:bCs/>
      <w:lang w:val="lv-LV" w:eastAsia="ar-SA"/>
    </w:rPr>
  </w:style>
  <w:style w:type="character" w:customStyle="1" w:styleId="a2">
    <w:name w:val="Название Знак"/>
    <w:uiPriority w:val="99"/>
    <w:rsid w:val="00F92787"/>
    <w:rPr>
      <w:rFonts w:ascii="Times New Roman" w:hAnsi="Times New Roman" w:cs="Times New Roman"/>
      <w:b/>
      <w:bCs/>
      <w:sz w:val="20"/>
      <w:szCs w:val="20"/>
      <w:lang w:val="en-US"/>
    </w:rPr>
  </w:style>
  <w:style w:type="character" w:customStyle="1" w:styleId="a3">
    <w:name w:val="Верхний колонтитул Знак"/>
    <w:uiPriority w:val="99"/>
    <w:semiHidden/>
    <w:rsid w:val="00F92787"/>
    <w:rPr>
      <w:rFonts w:ascii="Times New Roman" w:hAnsi="Times New Roman" w:cs="Times New Roman"/>
      <w:sz w:val="24"/>
      <w:szCs w:val="24"/>
      <w:lang w:val="lv-LV" w:eastAsia="ar-SA" w:bidi="ar-SA"/>
    </w:rPr>
  </w:style>
  <w:style w:type="character" w:customStyle="1" w:styleId="a4">
    <w:name w:val="Нижний колонтитул Знак"/>
    <w:uiPriority w:val="99"/>
    <w:rsid w:val="00F92787"/>
    <w:rPr>
      <w:rFonts w:ascii="Times New Roman" w:hAnsi="Times New Roman" w:cs="Times New Roman"/>
      <w:sz w:val="24"/>
      <w:szCs w:val="24"/>
      <w:lang w:val="lv-LV" w:eastAsia="ar-SA" w:bidi="ar-SA"/>
    </w:rPr>
  </w:style>
  <w:style w:type="character" w:customStyle="1" w:styleId="8">
    <w:name w:val="Заголовок 8 Знак"/>
    <w:uiPriority w:val="99"/>
    <w:semiHidden/>
    <w:rsid w:val="00F92787"/>
    <w:rPr>
      <w:rFonts w:ascii="Cambria" w:hAnsi="Cambria" w:cs="Cambria"/>
      <w:color w:val="404040"/>
      <w:sz w:val="20"/>
      <w:szCs w:val="20"/>
      <w:lang w:val="lv-LV" w:eastAsia="ar-SA" w:bidi="ar-SA"/>
    </w:rPr>
  </w:style>
  <w:style w:type="paragraph" w:styleId="List4">
    <w:name w:val="List 4"/>
    <w:basedOn w:val="Normal"/>
    <w:uiPriority w:val="99"/>
    <w:rsid w:val="00F92787"/>
    <w:pPr>
      <w:ind w:left="1132" w:hanging="283"/>
    </w:pPr>
    <w:rPr>
      <w:lang w:val="en-GB"/>
    </w:rPr>
  </w:style>
  <w:style w:type="paragraph" w:customStyle="1" w:styleId="naisf">
    <w:name w:val="naisf"/>
    <w:basedOn w:val="Normal"/>
    <w:uiPriority w:val="99"/>
    <w:rsid w:val="00F92787"/>
    <w:pPr>
      <w:spacing w:before="100" w:beforeAutospacing="1" w:after="100" w:afterAutospacing="1"/>
      <w:jc w:val="both"/>
    </w:pPr>
    <w:rPr>
      <w:rFonts w:eastAsia="Calibri"/>
      <w:lang w:val="en-GB"/>
    </w:rPr>
  </w:style>
  <w:style w:type="paragraph" w:styleId="List5">
    <w:name w:val="List 5"/>
    <w:basedOn w:val="Normal"/>
    <w:uiPriority w:val="99"/>
    <w:rsid w:val="00F92787"/>
    <w:pPr>
      <w:ind w:left="1415" w:hanging="283"/>
    </w:pPr>
    <w:rPr>
      <w:lang w:val="en-GB"/>
    </w:rPr>
  </w:style>
  <w:style w:type="paragraph" w:customStyle="1" w:styleId="RakstzRakstz2">
    <w:name w:val="Rakstz. Rakstz.2"/>
    <w:basedOn w:val="Normal"/>
    <w:next w:val="BlockText"/>
    <w:uiPriority w:val="99"/>
    <w:rsid w:val="00F92787"/>
    <w:pPr>
      <w:spacing w:before="120" w:after="160" w:line="240" w:lineRule="exact"/>
      <w:ind w:firstLine="720"/>
      <w:jc w:val="both"/>
    </w:pPr>
    <w:rPr>
      <w:rFonts w:ascii="Verdana" w:hAnsi="Verdana" w:cs="Verdana"/>
      <w:sz w:val="20"/>
      <w:szCs w:val="20"/>
    </w:rPr>
  </w:style>
  <w:style w:type="paragraph" w:styleId="BlockText">
    <w:name w:val="Block Text"/>
    <w:basedOn w:val="Normal"/>
    <w:uiPriority w:val="99"/>
    <w:rsid w:val="00F92787"/>
    <w:pPr>
      <w:suppressAutoHyphens/>
      <w:spacing w:after="120"/>
      <w:ind w:left="1440" w:right="1440"/>
    </w:pPr>
    <w:rPr>
      <w:lang w:val="lv-LV" w:eastAsia="ar-SA"/>
    </w:rPr>
  </w:style>
  <w:style w:type="character" w:customStyle="1" w:styleId="BalloonTextChar">
    <w:name w:val="Balloon Text Char"/>
    <w:link w:val="BalloonText"/>
    <w:uiPriority w:val="99"/>
    <w:semiHidden/>
    <w:rsid w:val="00F92787"/>
    <w:rPr>
      <w:rFonts w:ascii="Tahoma" w:hAnsi="Tahoma" w:cs="Tahoma"/>
      <w:sz w:val="16"/>
      <w:szCs w:val="16"/>
      <w:lang w:val="en-US" w:eastAsia="en-US"/>
    </w:rPr>
  </w:style>
  <w:style w:type="character" w:customStyle="1" w:styleId="BodyText3Char">
    <w:name w:val="Body Text 3 Char"/>
    <w:link w:val="BodyText3"/>
    <w:rsid w:val="00F92787"/>
    <w:rPr>
      <w:b/>
      <w:sz w:val="28"/>
      <w:lang w:val="lv-LV" w:eastAsia="en-US"/>
    </w:rPr>
  </w:style>
  <w:style w:type="paragraph" w:customStyle="1" w:styleId="StyleStyle2Justified">
    <w:name w:val="Style Style2 + Justified"/>
    <w:basedOn w:val="Normal"/>
    <w:rsid w:val="00F92787"/>
    <w:pPr>
      <w:tabs>
        <w:tab w:val="left" w:pos="1080"/>
      </w:tabs>
      <w:spacing w:before="240" w:after="120"/>
      <w:jc w:val="both"/>
    </w:pPr>
    <w:rPr>
      <w:szCs w:val="20"/>
      <w:lang w:val="lv-LV"/>
    </w:rPr>
  </w:style>
  <w:style w:type="paragraph" w:customStyle="1" w:styleId="RakstzCharCharRakstzCharCharRakstz">
    <w:name w:val="Rakstz. Char Char Rakstz. Char Char Rakstz."/>
    <w:basedOn w:val="Normal"/>
    <w:rsid w:val="00F92787"/>
    <w:pPr>
      <w:spacing w:after="160" w:line="240" w:lineRule="exact"/>
    </w:pPr>
    <w:rPr>
      <w:rFonts w:ascii="Tahoma" w:hAnsi="Tahoma"/>
      <w:sz w:val="20"/>
      <w:szCs w:val="20"/>
    </w:rPr>
  </w:style>
  <w:style w:type="paragraph" w:customStyle="1" w:styleId="text">
    <w:name w:val="text"/>
    <w:rsid w:val="00F92787"/>
    <w:pPr>
      <w:spacing w:before="240" w:line="240" w:lineRule="exact"/>
      <w:jc w:val="both"/>
    </w:pPr>
    <w:rPr>
      <w:rFonts w:ascii="Arial" w:hAnsi="Arial"/>
      <w:sz w:val="24"/>
      <w:lang w:val="en-GB"/>
    </w:rPr>
  </w:style>
  <w:style w:type="paragraph" w:styleId="TableofFigures">
    <w:name w:val="table of figures"/>
    <w:basedOn w:val="Normal"/>
    <w:next w:val="Normal"/>
    <w:semiHidden/>
    <w:rsid w:val="00F92787"/>
    <w:rPr>
      <w:lang w:val="lv-LV"/>
    </w:rPr>
  </w:style>
  <w:style w:type="paragraph" w:customStyle="1" w:styleId="RakstzCharCharRakstzCharCharRakstz4">
    <w:name w:val="Rakstz. Char Char Rakstz. Char Char Rakstz.4"/>
    <w:basedOn w:val="Normal"/>
    <w:rsid w:val="00F92787"/>
    <w:pPr>
      <w:spacing w:after="160" w:line="240" w:lineRule="exact"/>
    </w:pPr>
    <w:rPr>
      <w:rFonts w:ascii="Tahoma" w:hAnsi="Tahoma"/>
      <w:sz w:val="20"/>
      <w:szCs w:val="20"/>
    </w:rPr>
  </w:style>
  <w:style w:type="character" w:customStyle="1" w:styleId="CommentTextChar">
    <w:name w:val="Comment Text Char"/>
    <w:link w:val="CommentText"/>
    <w:uiPriority w:val="99"/>
    <w:rsid w:val="00F92787"/>
    <w:rPr>
      <w:lang w:val="en-US" w:eastAsia="en-US"/>
    </w:rPr>
  </w:style>
  <w:style w:type="character" w:customStyle="1" w:styleId="CommentSubjectChar">
    <w:name w:val="Comment Subject Char"/>
    <w:link w:val="CommentSubject"/>
    <w:uiPriority w:val="99"/>
    <w:semiHidden/>
    <w:rsid w:val="00F92787"/>
    <w:rPr>
      <w:b/>
      <w:bCs/>
      <w:lang w:val="en-US" w:eastAsia="en-US"/>
    </w:rPr>
  </w:style>
  <w:style w:type="paragraph" w:customStyle="1" w:styleId="RakstzCharCharRakstzCharCharRakstz3">
    <w:name w:val="Rakstz. Char Char Rakstz. Char Char Rakstz.3"/>
    <w:basedOn w:val="Normal"/>
    <w:rsid w:val="00F92787"/>
    <w:pPr>
      <w:spacing w:after="160" w:line="240" w:lineRule="exact"/>
    </w:pPr>
    <w:rPr>
      <w:rFonts w:ascii="Tahoma" w:hAnsi="Tahoma"/>
      <w:sz w:val="20"/>
      <w:szCs w:val="20"/>
    </w:rPr>
  </w:style>
  <w:style w:type="paragraph" w:customStyle="1" w:styleId="RakstzCharCharRakstzCharCharRakstz2">
    <w:name w:val="Rakstz. Char Char Rakstz. Char Char Rakstz.2"/>
    <w:basedOn w:val="Normal"/>
    <w:rsid w:val="00F92787"/>
    <w:pPr>
      <w:spacing w:after="160" w:line="240" w:lineRule="exact"/>
    </w:pPr>
    <w:rPr>
      <w:rFonts w:ascii="Tahoma" w:hAnsi="Tahoma"/>
      <w:sz w:val="20"/>
      <w:szCs w:val="20"/>
    </w:rPr>
  </w:style>
  <w:style w:type="paragraph" w:customStyle="1" w:styleId="RakstzCharCharRakstzCharCharRakstz1">
    <w:name w:val="Rakstz. Char Char Rakstz. Char Char Rakstz.1"/>
    <w:basedOn w:val="Normal"/>
    <w:rsid w:val="00F92787"/>
    <w:pPr>
      <w:spacing w:after="160" w:line="240" w:lineRule="exact"/>
    </w:pPr>
    <w:rPr>
      <w:rFonts w:ascii="Tahoma" w:hAnsi="Tahoma"/>
      <w:sz w:val="20"/>
      <w:szCs w:val="20"/>
    </w:rPr>
  </w:style>
  <w:style w:type="paragraph" w:customStyle="1" w:styleId="RakstzRakstz21">
    <w:name w:val="Rakstz. Rakstz.21"/>
    <w:basedOn w:val="Normal"/>
    <w:next w:val="BlockText"/>
    <w:rsid w:val="00F92787"/>
    <w:pPr>
      <w:spacing w:before="120" w:after="160" w:line="240" w:lineRule="exact"/>
      <w:ind w:firstLine="720"/>
      <w:jc w:val="both"/>
    </w:pPr>
    <w:rPr>
      <w:rFonts w:ascii="Verdana" w:hAnsi="Verdana"/>
      <w:sz w:val="20"/>
      <w:szCs w:val="20"/>
    </w:rPr>
  </w:style>
  <w:style w:type="table" w:customStyle="1" w:styleId="TableGrid1">
    <w:name w:val="Table Grid1"/>
    <w:basedOn w:val="TableNormal"/>
    <w:next w:val="TableGrid"/>
    <w:uiPriority w:val="59"/>
    <w:rsid w:val="00F92787"/>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27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927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92787"/>
    <w:rPr>
      <w:rFonts w:ascii="Calibri" w:eastAsia="Calibri" w:hAnsi="Calibr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semiHidden/>
    <w:rsid w:val="00F92787"/>
    <w:rPr>
      <w:sz w:val="24"/>
      <w:szCs w:val="24"/>
      <w:lang w:val="lv-LV" w:eastAsia="en-US"/>
    </w:rPr>
  </w:style>
  <w:style w:type="character" w:customStyle="1" w:styleId="Heading5Char">
    <w:name w:val="Heading 5 Char"/>
    <w:link w:val="Heading5"/>
    <w:rsid w:val="00F92787"/>
    <w:rPr>
      <w:i/>
      <w:sz w:val="24"/>
      <w:szCs w:val="24"/>
      <w:lang w:val="lv-LV" w:eastAsia="en-US"/>
    </w:rPr>
  </w:style>
  <w:style w:type="character" w:customStyle="1" w:styleId="Heading6Char">
    <w:name w:val="Heading 6 Char"/>
    <w:link w:val="Heading6"/>
    <w:rsid w:val="00F92787"/>
    <w:rPr>
      <w:b/>
      <w:i/>
      <w:sz w:val="24"/>
      <w:lang w:val="lv-LV" w:eastAsia="en-US"/>
      <w14:shadow w14:blurRad="50800" w14:dist="38100" w14:dir="2700000" w14:sx="100000" w14:sy="100000" w14:kx="0" w14:ky="0" w14:algn="tl">
        <w14:srgbClr w14:val="000000">
          <w14:alpha w14:val="60000"/>
        </w14:srgbClr>
      </w14:shadow>
    </w:rPr>
  </w:style>
  <w:style w:type="paragraph" w:customStyle="1" w:styleId="mojstil">
    <w:name w:val="moj stil"/>
    <w:basedOn w:val="NoSpacing"/>
    <w:link w:val="mojstilChar"/>
    <w:qFormat/>
    <w:rsid w:val="00F92787"/>
    <w:pPr>
      <w:pBdr>
        <w:top w:val="none" w:sz="0" w:space="0" w:color="auto"/>
        <w:left w:val="none" w:sz="0" w:space="0" w:color="auto"/>
        <w:bottom w:val="none" w:sz="0" w:space="0" w:color="auto"/>
        <w:right w:val="none" w:sz="0" w:space="0" w:color="auto"/>
        <w:between w:val="none" w:sz="0" w:space="0" w:color="auto"/>
        <w:bar w:val="none" w:sz="0" w:color="auto"/>
      </w:pBdr>
      <w:suppressAutoHyphens w:val="0"/>
    </w:pPr>
    <w:rPr>
      <w:rFonts w:eastAsia="Calibri" w:hAnsi="Times New Roman"/>
      <w:color w:val="auto"/>
      <w:sz w:val="16"/>
      <w:szCs w:val="16"/>
      <w:bdr w:val="none" w:sz="0" w:space="0" w:color="auto"/>
      <w:lang w:val="x-none"/>
    </w:rPr>
  </w:style>
  <w:style w:type="character" w:customStyle="1" w:styleId="mojstilChar">
    <w:name w:val="moj stil Char"/>
    <w:link w:val="mojstil"/>
    <w:rsid w:val="00F92787"/>
    <w:rPr>
      <w:rFonts w:eastAsia="Calibri"/>
      <w:sz w:val="16"/>
      <w:szCs w:val="16"/>
      <w:lang w:val="x-none" w:eastAsia="en-US"/>
    </w:rPr>
  </w:style>
  <w:style w:type="paragraph" w:styleId="Revision">
    <w:name w:val="Revision"/>
    <w:hidden/>
    <w:uiPriority w:val="99"/>
    <w:semiHidden/>
    <w:rsid w:val="00F92787"/>
    <w:rPr>
      <w:sz w:val="24"/>
      <w:szCs w:val="24"/>
      <w:lang w:val="lv-LV" w:eastAsia="ar-SA"/>
    </w:rPr>
  </w:style>
  <w:style w:type="character" w:customStyle="1" w:styleId="UnresolvedMention1">
    <w:name w:val="Unresolved Mention1"/>
    <w:uiPriority w:val="99"/>
    <w:semiHidden/>
    <w:unhideWhenUsed/>
    <w:rsid w:val="00F92787"/>
    <w:rPr>
      <w:color w:val="605E5C"/>
      <w:shd w:val="clear" w:color="auto" w:fill="E1DFDD"/>
    </w:rPr>
  </w:style>
  <w:style w:type="character" w:customStyle="1" w:styleId="NoSpacingChar">
    <w:name w:val="No Spacing Char"/>
    <w:link w:val="NoSpacing"/>
    <w:locked/>
    <w:rsid w:val="00F92787"/>
    <w:rPr>
      <w:rFonts w:eastAsia="Arial Unicode MS" w:hAnsi="Arial Unicode MS"/>
      <w:color w:val="000000"/>
      <w:sz w:val="24"/>
      <w:szCs w:val="24"/>
      <w:u w:color="000000"/>
      <w:bdr w:val="nil"/>
      <w:lang w:val="en-US" w:eastAsia="en-US" w:bidi="ar-SA"/>
    </w:rPr>
  </w:style>
  <w:style w:type="paragraph" w:styleId="Subtitle">
    <w:name w:val="Subtitle"/>
    <w:basedOn w:val="Normal"/>
    <w:link w:val="SubtitleChar"/>
    <w:qFormat/>
    <w:rsid w:val="00F92787"/>
    <w:pPr>
      <w:jc w:val="center"/>
    </w:pPr>
    <w:rPr>
      <w:rFonts w:ascii="Algerian" w:hAnsi="Algerian"/>
      <w:i/>
      <w:iCs/>
      <w:color w:val="000000"/>
      <w:sz w:val="40"/>
      <w:lang w:val="en-GB"/>
    </w:rPr>
  </w:style>
  <w:style w:type="character" w:customStyle="1" w:styleId="SubtitleChar">
    <w:name w:val="Subtitle Char"/>
    <w:link w:val="Subtitle"/>
    <w:rsid w:val="00F92787"/>
    <w:rPr>
      <w:rFonts w:ascii="Algerian" w:hAnsi="Algerian"/>
      <w:i/>
      <w:iCs/>
      <w:color w:val="000000"/>
      <w:sz w:val="40"/>
      <w:szCs w:val="24"/>
      <w:lang w:val="en-GB" w:eastAsia="en-US"/>
    </w:rPr>
  </w:style>
  <w:style w:type="character" w:customStyle="1" w:styleId="Bodytext0">
    <w:name w:val="Body text_"/>
    <w:link w:val="BodyText4"/>
    <w:locked/>
    <w:rsid w:val="00F92787"/>
    <w:rPr>
      <w:sz w:val="23"/>
      <w:szCs w:val="23"/>
      <w:shd w:val="clear" w:color="auto" w:fill="FFFFFF"/>
    </w:rPr>
  </w:style>
  <w:style w:type="paragraph" w:customStyle="1" w:styleId="BodyText4">
    <w:name w:val="Body Text4"/>
    <w:basedOn w:val="Normal"/>
    <w:link w:val="Bodytext0"/>
    <w:rsid w:val="00F92787"/>
    <w:pPr>
      <w:shd w:val="clear" w:color="auto" w:fill="FFFFFF"/>
      <w:spacing w:line="0" w:lineRule="atLeast"/>
      <w:ind w:hanging="980"/>
    </w:pPr>
    <w:rPr>
      <w:sz w:val="23"/>
      <w:szCs w:val="23"/>
      <w:lang w:val="x-none" w:eastAsia="x-none"/>
    </w:rPr>
  </w:style>
  <w:style w:type="paragraph" w:customStyle="1" w:styleId="font5">
    <w:name w:val="font5"/>
    <w:basedOn w:val="Normal"/>
    <w:rsid w:val="00557E11"/>
    <w:pPr>
      <w:spacing w:before="100" w:beforeAutospacing="1" w:after="100" w:afterAutospacing="1"/>
    </w:pPr>
    <w:rPr>
      <w:rFonts w:ascii="Arial" w:hAnsi="Arial" w:cs="Arial"/>
      <w:sz w:val="20"/>
      <w:szCs w:val="20"/>
      <w:lang w:val="lv-LV" w:eastAsia="lv-LV"/>
    </w:rPr>
  </w:style>
  <w:style w:type="paragraph" w:customStyle="1" w:styleId="font6">
    <w:name w:val="font6"/>
    <w:basedOn w:val="Normal"/>
    <w:rsid w:val="00557E11"/>
    <w:pPr>
      <w:spacing w:before="100" w:beforeAutospacing="1" w:after="100" w:afterAutospacing="1"/>
    </w:pPr>
    <w:rPr>
      <w:rFonts w:ascii="Arial Narrow" w:hAnsi="Arial Narrow"/>
      <w:b/>
      <w:bCs/>
      <w:i/>
      <w:iCs/>
      <w:sz w:val="20"/>
      <w:szCs w:val="20"/>
      <w:lang w:val="lv-LV" w:eastAsia="lv-LV"/>
    </w:rPr>
  </w:style>
  <w:style w:type="paragraph" w:customStyle="1" w:styleId="font7">
    <w:name w:val="font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font8">
    <w:name w:val="font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font9">
    <w:name w:val="font9"/>
    <w:basedOn w:val="Normal"/>
    <w:rsid w:val="00557E11"/>
    <w:pPr>
      <w:spacing w:before="100" w:beforeAutospacing="1" w:after="100" w:afterAutospacing="1"/>
    </w:pPr>
    <w:rPr>
      <w:rFonts w:ascii="Arial Narrow" w:hAnsi="Arial Narrow"/>
      <w:b/>
      <w:bCs/>
      <w:i/>
      <w:iCs/>
      <w:sz w:val="20"/>
      <w:szCs w:val="20"/>
      <w:lang w:val="lv-LV" w:eastAsia="lv-LV"/>
    </w:rPr>
  </w:style>
  <w:style w:type="paragraph" w:customStyle="1" w:styleId="xl72">
    <w:name w:val="xl72"/>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73">
    <w:name w:val="xl73"/>
    <w:basedOn w:val="Normal"/>
    <w:rsid w:val="00557E11"/>
    <w:pPr>
      <w:pBdr>
        <w:top w:val="single" w:sz="4" w:space="0" w:color="auto"/>
        <w:left w:val="single" w:sz="4" w:space="0" w:color="auto"/>
        <w:right w:val="single" w:sz="4" w:space="0" w:color="auto"/>
      </w:pBdr>
      <w:shd w:val="clear" w:color="auto" w:fill="C0C0C0"/>
      <w:spacing w:before="100" w:beforeAutospacing="1" w:after="100" w:afterAutospacing="1"/>
      <w:jc w:val="right"/>
    </w:pPr>
    <w:rPr>
      <w:rFonts w:ascii="Arial Narrow" w:hAnsi="Arial Narrow"/>
      <w:b/>
      <w:bCs/>
      <w:color w:val="000000"/>
      <w:sz w:val="20"/>
      <w:szCs w:val="20"/>
      <w:lang w:val="lv-LV" w:eastAsia="lv-LV"/>
    </w:rPr>
  </w:style>
  <w:style w:type="paragraph" w:customStyle="1" w:styleId="xl74">
    <w:name w:val="xl74"/>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75">
    <w:name w:val="xl75"/>
    <w:basedOn w:val="Normal"/>
    <w:rsid w:val="00557E11"/>
    <w:pPr>
      <w:pBdr>
        <w:left w:val="single" w:sz="4" w:space="0" w:color="auto"/>
        <w:right w:val="single" w:sz="4" w:space="0" w:color="auto"/>
      </w:pBdr>
      <w:shd w:val="clear" w:color="auto" w:fill="C0C0C0"/>
      <w:spacing w:before="100" w:beforeAutospacing="1" w:after="100" w:afterAutospacing="1"/>
      <w:jc w:val="right"/>
    </w:pPr>
    <w:rPr>
      <w:rFonts w:ascii="Arial Narrow" w:hAnsi="Arial Narrow"/>
      <w:b/>
      <w:bCs/>
      <w:color w:val="000000"/>
      <w:sz w:val="20"/>
      <w:szCs w:val="20"/>
      <w:lang w:val="lv-LV" w:eastAsia="lv-LV"/>
    </w:rPr>
  </w:style>
  <w:style w:type="paragraph" w:customStyle="1" w:styleId="xl76">
    <w:name w:val="xl76"/>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77">
    <w:name w:val="xl77"/>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78">
    <w:name w:val="xl78"/>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79">
    <w:name w:val="xl79"/>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0">
    <w:name w:val="xl80"/>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1">
    <w:name w:val="xl8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2">
    <w:name w:val="xl8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3">
    <w:name w:val="xl83"/>
    <w:basedOn w:val="Normal"/>
    <w:rsid w:val="00557E11"/>
    <w:pPr>
      <w:pBdr>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Narrow" w:hAnsi="Arial Narrow"/>
      <w:b/>
      <w:bCs/>
      <w:sz w:val="20"/>
      <w:szCs w:val="20"/>
      <w:lang w:val="lv-LV" w:eastAsia="lv-LV"/>
    </w:rPr>
  </w:style>
  <w:style w:type="paragraph" w:customStyle="1" w:styleId="xl84">
    <w:name w:val="xl84"/>
    <w:basedOn w:val="Normal"/>
    <w:rsid w:val="00557E11"/>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85">
    <w:name w:val="xl8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86">
    <w:name w:val="xl8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87">
    <w:name w:val="xl8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88">
    <w:name w:val="xl8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89">
    <w:name w:val="xl8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0">
    <w:name w:val="xl9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1">
    <w:name w:val="xl9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2">
    <w:name w:val="xl9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3">
    <w:name w:val="xl93"/>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94">
    <w:name w:val="xl9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95">
    <w:name w:val="xl9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6">
    <w:name w:val="xl9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7">
    <w:name w:val="xl97"/>
    <w:basedOn w:val="Normal"/>
    <w:rsid w:val="00557E11"/>
    <w:pPr>
      <w:spacing w:before="100" w:beforeAutospacing="1" w:after="100" w:afterAutospacing="1"/>
    </w:pPr>
    <w:rPr>
      <w:i/>
      <w:iCs/>
      <w:sz w:val="16"/>
      <w:szCs w:val="16"/>
      <w:lang w:val="lv-LV" w:eastAsia="lv-LV"/>
    </w:rPr>
  </w:style>
  <w:style w:type="paragraph" w:customStyle="1" w:styleId="xl98">
    <w:name w:val="xl9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99">
    <w:name w:val="xl99"/>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0"/>
      <w:szCs w:val="20"/>
      <w:lang w:val="lv-LV" w:eastAsia="lv-LV"/>
    </w:rPr>
  </w:style>
  <w:style w:type="paragraph" w:customStyle="1" w:styleId="xl100">
    <w:name w:val="xl10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sz w:val="20"/>
      <w:szCs w:val="20"/>
      <w:lang w:val="lv-LV" w:eastAsia="lv-LV"/>
    </w:rPr>
  </w:style>
  <w:style w:type="paragraph" w:customStyle="1" w:styleId="xl101">
    <w:name w:val="xl10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02">
    <w:name w:val="xl10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03">
    <w:name w:val="xl10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04">
    <w:name w:val="xl104"/>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05">
    <w:name w:val="xl105"/>
    <w:basedOn w:val="Normal"/>
    <w:rsid w:val="00557E11"/>
    <w:pPr>
      <w:spacing w:before="100" w:beforeAutospacing="1" w:after="100" w:afterAutospacing="1"/>
      <w:jc w:val="center"/>
    </w:pPr>
    <w:rPr>
      <w:rFonts w:ascii="Arial Narrow" w:hAnsi="Arial Narrow"/>
      <w:sz w:val="20"/>
      <w:szCs w:val="20"/>
      <w:lang w:val="lv-LV" w:eastAsia="lv-LV"/>
    </w:rPr>
  </w:style>
  <w:style w:type="paragraph" w:customStyle="1" w:styleId="xl106">
    <w:name w:val="xl106"/>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07">
    <w:name w:val="xl10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08">
    <w:name w:val="xl10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09">
    <w:name w:val="xl109"/>
    <w:basedOn w:val="Normal"/>
    <w:rsid w:val="00557E11"/>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lang w:val="lv-LV" w:eastAsia="lv-LV"/>
    </w:rPr>
  </w:style>
  <w:style w:type="paragraph" w:customStyle="1" w:styleId="xl110">
    <w:name w:val="xl11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1">
    <w:name w:val="xl11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2">
    <w:name w:val="xl11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3">
    <w:name w:val="xl113"/>
    <w:basedOn w:val="Normal"/>
    <w:rsid w:val="00557E11"/>
    <w:pPr>
      <w:spacing w:before="100" w:beforeAutospacing="1" w:after="100" w:afterAutospacing="1"/>
    </w:pPr>
    <w:rPr>
      <w:i/>
      <w:iCs/>
      <w:sz w:val="16"/>
      <w:szCs w:val="16"/>
      <w:lang w:val="lv-LV" w:eastAsia="lv-LV"/>
    </w:rPr>
  </w:style>
  <w:style w:type="paragraph" w:customStyle="1" w:styleId="xl114">
    <w:name w:val="xl11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5">
    <w:name w:val="xl115"/>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16">
    <w:name w:val="xl11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7">
    <w:name w:val="xl11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18">
    <w:name w:val="xl118"/>
    <w:basedOn w:val="Normal"/>
    <w:rsid w:val="00557E11"/>
    <w:pPr>
      <w:spacing w:before="100" w:beforeAutospacing="1" w:after="100" w:afterAutospacing="1"/>
    </w:pPr>
    <w:rPr>
      <w:rFonts w:ascii="Arial" w:hAnsi="Arial" w:cs="Arial"/>
      <w:sz w:val="20"/>
      <w:szCs w:val="20"/>
      <w:lang w:val="lv-LV" w:eastAsia="lv-LV"/>
    </w:rPr>
  </w:style>
  <w:style w:type="paragraph" w:customStyle="1" w:styleId="xl119">
    <w:name w:val="xl11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i/>
      <w:iCs/>
      <w:sz w:val="20"/>
      <w:szCs w:val="20"/>
      <w:lang w:val="lv-LV" w:eastAsia="lv-LV"/>
    </w:rPr>
  </w:style>
  <w:style w:type="paragraph" w:customStyle="1" w:styleId="xl120">
    <w:name w:val="xl12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21">
    <w:name w:val="xl12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22">
    <w:name w:val="xl12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23">
    <w:name w:val="xl12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24">
    <w:name w:val="xl12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25">
    <w:name w:val="xl125"/>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26">
    <w:name w:val="xl126"/>
    <w:basedOn w:val="Normal"/>
    <w:rsid w:val="00557E1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127">
    <w:name w:val="xl127"/>
    <w:basedOn w:val="Normal"/>
    <w:rsid w:val="00557E11"/>
    <w:pPr>
      <w:pBdr>
        <w:left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128">
    <w:name w:val="xl128"/>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129">
    <w:name w:val="xl129"/>
    <w:basedOn w:val="Normal"/>
    <w:rsid w:val="00557E11"/>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130">
    <w:name w:val="xl130"/>
    <w:basedOn w:val="Normal"/>
    <w:rsid w:val="00557E11"/>
    <w:pPr>
      <w:pBdr>
        <w:top w:val="single" w:sz="4" w:space="0" w:color="auto"/>
        <w:bottom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131">
    <w:name w:val="xl131"/>
    <w:basedOn w:val="Normal"/>
    <w:rsid w:val="00557E11"/>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132">
    <w:name w:val="xl132"/>
    <w:basedOn w:val="Normal"/>
    <w:rsid w:val="00557E11"/>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33">
    <w:name w:val="xl133"/>
    <w:basedOn w:val="Normal"/>
    <w:rsid w:val="00557E11"/>
    <w:pPr>
      <w:pBdr>
        <w:top w:val="single" w:sz="4" w:space="0" w:color="auto"/>
        <w:bottom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34">
    <w:name w:val="xl134"/>
    <w:basedOn w:val="Normal"/>
    <w:rsid w:val="00557E11"/>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35">
    <w:name w:val="xl135"/>
    <w:basedOn w:val="Normal"/>
    <w:rsid w:val="00557E11"/>
    <w:pPr>
      <w:spacing w:before="100" w:beforeAutospacing="1" w:after="100" w:afterAutospacing="1"/>
      <w:jc w:val="center"/>
    </w:pPr>
    <w:rPr>
      <w:rFonts w:ascii="Arial Narrow" w:hAnsi="Arial Narrow"/>
      <w:b/>
      <w:bCs/>
      <w:i/>
      <w:iCs/>
      <w:sz w:val="20"/>
      <w:szCs w:val="20"/>
      <w:u w:val="single"/>
      <w:lang w:val="lv-LV" w:eastAsia="lv-LV"/>
    </w:rPr>
  </w:style>
  <w:style w:type="paragraph" w:customStyle="1" w:styleId="xl136">
    <w:name w:val="xl13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37">
    <w:name w:val="xl13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38">
    <w:name w:val="xl13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39">
    <w:name w:val="xl13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40">
    <w:name w:val="xl140"/>
    <w:basedOn w:val="Normal"/>
    <w:rsid w:val="00557E11"/>
    <w:pPr>
      <w:spacing w:before="100" w:beforeAutospacing="1" w:after="100" w:afterAutospacing="1"/>
    </w:pPr>
    <w:rPr>
      <w:rFonts w:ascii="Arial Narrow" w:hAnsi="Arial Narrow"/>
      <w:lang w:val="lv-LV" w:eastAsia="lv-LV"/>
    </w:rPr>
  </w:style>
  <w:style w:type="paragraph" w:customStyle="1" w:styleId="xl141">
    <w:name w:val="xl141"/>
    <w:basedOn w:val="Normal"/>
    <w:rsid w:val="00557E11"/>
    <w:pPr>
      <w:spacing w:before="100" w:beforeAutospacing="1" w:after="100" w:afterAutospacing="1"/>
    </w:pPr>
    <w:rPr>
      <w:rFonts w:ascii="Arial Narrow" w:hAnsi="Arial Narrow"/>
      <w:color w:val="FF0000"/>
      <w:lang w:val="lv-LV" w:eastAsia="lv-LV"/>
    </w:rPr>
  </w:style>
  <w:style w:type="paragraph" w:customStyle="1" w:styleId="xl142">
    <w:name w:val="xl14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lang w:val="lv-LV" w:eastAsia="lv-LV"/>
    </w:rPr>
  </w:style>
  <w:style w:type="paragraph" w:customStyle="1" w:styleId="xl143">
    <w:name w:val="xl14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lang w:val="lv-LV" w:eastAsia="lv-LV"/>
    </w:rPr>
  </w:style>
  <w:style w:type="paragraph" w:customStyle="1" w:styleId="xl144">
    <w:name w:val="xl14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5">
    <w:name w:val="xl14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6">
    <w:name w:val="xl14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7">
    <w:name w:val="xl14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8">
    <w:name w:val="xl148"/>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pPr>
    <w:rPr>
      <w:rFonts w:ascii="Arial Narrow" w:hAnsi="Arial Narrow"/>
      <w:b/>
      <w:bCs/>
      <w:i/>
      <w:iCs/>
      <w:lang w:val="lv-LV" w:eastAsia="lv-LV"/>
    </w:rPr>
  </w:style>
  <w:style w:type="paragraph" w:customStyle="1" w:styleId="xl149">
    <w:name w:val="xl149"/>
    <w:basedOn w:val="Normal"/>
    <w:rsid w:val="00557E11"/>
    <w:pPr>
      <w:pBdr>
        <w:top w:val="single" w:sz="4" w:space="0" w:color="auto"/>
        <w:bottom w:val="single" w:sz="4" w:space="0" w:color="auto"/>
      </w:pBdr>
      <w:shd w:val="clear" w:color="auto" w:fill="D9D9D9"/>
      <w:spacing w:before="100" w:beforeAutospacing="1" w:after="100" w:afterAutospacing="1"/>
    </w:pPr>
    <w:rPr>
      <w:rFonts w:ascii="Arial Narrow" w:hAnsi="Arial Narrow"/>
      <w:b/>
      <w:bCs/>
      <w:i/>
      <w:iCs/>
      <w:lang w:val="lv-LV" w:eastAsia="lv-LV"/>
    </w:rPr>
  </w:style>
  <w:style w:type="paragraph" w:customStyle="1" w:styleId="xl71">
    <w:name w:val="xl71"/>
    <w:basedOn w:val="Normal"/>
    <w:rsid w:val="00557E11"/>
    <w:pPr>
      <w:spacing w:before="100" w:beforeAutospacing="1" w:after="100" w:afterAutospacing="1"/>
    </w:pPr>
    <w:rPr>
      <w:rFonts w:ascii="Arial Narrow" w:hAnsi="Arial Narrow"/>
      <w:lang w:val="lv-LV" w:eastAsia="lv-LV"/>
    </w:rPr>
  </w:style>
  <w:style w:type="paragraph" w:customStyle="1" w:styleId="msonormal0">
    <w:name w:val="msonormal"/>
    <w:basedOn w:val="Normal"/>
    <w:rsid w:val="00557E11"/>
    <w:pPr>
      <w:spacing w:before="100" w:beforeAutospacing="1" w:after="100" w:afterAutospacing="1"/>
    </w:pPr>
    <w:rPr>
      <w:lang w:val="lv-LV" w:eastAsia="lv-LV"/>
    </w:rPr>
  </w:style>
  <w:style w:type="paragraph" w:customStyle="1" w:styleId="font10">
    <w:name w:val="font10"/>
    <w:basedOn w:val="Normal"/>
    <w:rsid w:val="00557E11"/>
    <w:pPr>
      <w:spacing w:before="100" w:beforeAutospacing="1" w:after="100" w:afterAutospacing="1"/>
    </w:pPr>
    <w:rPr>
      <w:rFonts w:ascii="Arial Narrow" w:hAnsi="Arial Narrow"/>
      <w:color w:val="000000"/>
      <w:sz w:val="20"/>
      <w:szCs w:val="20"/>
      <w:lang w:val="lv-LV" w:eastAsia="lv-LV"/>
    </w:rPr>
  </w:style>
  <w:style w:type="paragraph" w:customStyle="1" w:styleId="font11">
    <w:name w:val="font11"/>
    <w:basedOn w:val="Normal"/>
    <w:rsid w:val="00557E11"/>
    <w:pPr>
      <w:spacing w:before="100" w:beforeAutospacing="1" w:after="100" w:afterAutospacing="1"/>
    </w:pPr>
    <w:rPr>
      <w:rFonts w:ascii="Arial Narrow" w:hAnsi="Arial Narrow"/>
      <w:color w:val="000000"/>
      <w:sz w:val="20"/>
      <w:szCs w:val="20"/>
      <w:lang w:val="lv-LV" w:eastAsia="lv-LV"/>
    </w:rPr>
  </w:style>
  <w:style w:type="paragraph" w:customStyle="1" w:styleId="font12">
    <w:name w:val="font12"/>
    <w:basedOn w:val="Normal"/>
    <w:rsid w:val="00557E11"/>
    <w:pPr>
      <w:spacing w:before="100" w:beforeAutospacing="1" w:after="100" w:afterAutospacing="1"/>
    </w:pPr>
    <w:rPr>
      <w:rFonts w:ascii="Arial Narrow" w:hAnsi="Arial Narrow"/>
      <w:i/>
      <w:iCs/>
      <w:color w:val="000000"/>
      <w:sz w:val="20"/>
      <w:szCs w:val="20"/>
      <w:lang w:val="lv-LV" w:eastAsia="lv-LV"/>
    </w:rPr>
  </w:style>
  <w:style w:type="paragraph" w:customStyle="1" w:styleId="font13">
    <w:name w:val="font13"/>
    <w:basedOn w:val="Normal"/>
    <w:rsid w:val="00557E11"/>
    <w:pPr>
      <w:spacing w:before="100" w:beforeAutospacing="1" w:after="100" w:afterAutospacing="1"/>
    </w:pPr>
    <w:rPr>
      <w:rFonts w:ascii="Arial Narrow" w:hAnsi="Arial Narrow"/>
      <w:i/>
      <w:iCs/>
      <w:color w:val="000000"/>
      <w:sz w:val="20"/>
      <w:szCs w:val="20"/>
      <w:lang w:val="lv-LV" w:eastAsia="lv-LV"/>
    </w:rPr>
  </w:style>
  <w:style w:type="paragraph" w:customStyle="1" w:styleId="font14">
    <w:name w:val="font14"/>
    <w:basedOn w:val="Normal"/>
    <w:rsid w:val="00557E11"/>
    <w:pPr>
      <w:spacing w:before="100" w:beforeAutospacing="1" w:after="100" w:afterAutospacing="1"/>
    </w:pPr>
    <w:rPr>
      <w:rFonts w:ascii="Calibri" w:hAnsi="Calibri" w:cs="Calibri"/>
      <w:color w:val="000000"/>
      <w:sz w:val="20"/>
      <w:szCs w:val="20"/>
      <w:lang w:val="lv-LV" w:eastAsia="lv-LV"/>
    </w:rPr>
  </w:style>
  <w:style w:type="paragraph" w:customStyle="1" w:styleId="font15">
    <w:name w:val="font15"/>
    <w:basedOn w:val="Normal"/>
    <w:rsid w:val="00557E11"/>
    <w:pPr>
      <w:spacing w:before="100" w:beforeAutospacing="1" w:after="100" w:afterAutospacing="1"/>
    </w:pPr>
    <w:rPr>
      <w:rFonts w:ascii="Arial Narrow" w:hAnsi="Arial Narrow"/>
      <w:b/>
      <w:bCs/>
      <w:i/>
      <w:iCs/>
      <w:sz w:val="20"/>
      <w:szCs w:val="20"/>
      <w:lang w:val="lv-LV" w:eastAsia="lv-LV"/>
    </w:rPr>
  </w:style>
  <w:style w:type="paragraph" w:customStyle="1" w:styleId="xl150">
    <w:name w:val="xl150"/>
    <w:basedOn w:val="Normal"/>
    <w:rsid w:val="00557E11"/>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51">
    <w:name w:val="xl15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52">
    <w:name w:val="xl15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53">
    <w:name w:val="xl153"/>
    <w:basedOn w:val="Normal"/>
    <w:rsid w:val="00557E11"/>
    <w:pPr>
      <w:pBdr>
        <w:left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b/>
      <w:bCs/>
      <w:color w:val="000000"/>
      <w:sz w:val="20"/>
      <w:szCs w:val="20"/>
      <w:lang w:val="lv-LV" w:eastAsia="lv-LV"/>
    </w:rPr>
  </w:style>
  <w:style w:type="paragraph" w:customStyle="1" w:styleId="xl154">
    <w:name w:val="xl154"/>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55">
    <w:name w:val="xl155"/>
    <w:basedOn w:val="Normal"/>
    <w:rsid w:val="00557E11"/>
    <w:pPr>
      <w:pBdr>
        <w:top w:val="single" w:sz="4" w:space="0" w:color="auto"/>
        <w:bottom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56">
    <w:name w:val="xl156"/>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57">
    <w:name w:val="xl15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58">
    <w:name w:val="xl15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59">
    <w:name w:val="xl15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color w:val="000000"/>
      <w:sz w:val="20"/>
      <w:szCs w:val="20"/>
      <w:lang w:val="lv-LV" w:eastAsia="lv-LV"/>
    </w:rPr>
  </w:style>
  <w:style w:type="paragraph" w:customStyle="1" w:styleId="xl160">
    <w:name w:val="xl16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1">
    <w:name w:val="xl16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2">
    <w:name w:val="xl16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63">
    <w:name w:val="xl163"/>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64">
    <w:name w:val="xl16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5">
    <w:name w:val="xl16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6">
    <w:name w:val="xl16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7">
    <w:name w:val="xl16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68">
    <w:name w:val="xl168"/>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69">
    <w:name w:val="xl16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70">
    <w:name w:val="xl17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71">
    <w:name w:val="xl171"/>
    <w:basedOn w:val="Normal"/>
    <w:rsid w:val="00557E11"/>
    <w:pPr>
      <w:pBdr>
        <w:top w:val="single" w:sz="4" w:space="0" w:color="auto"/>
        <w:left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72">
    <w:name w:val="xl172"/>
    <w:basedOn w:val="Normal"/>
    <w:rsid w:val="00557E11"/>
    <w:pPr>
      <w:pBdr>
        <w:top w:val="single" w:sz="4" w:space="0" w:color="auto"/>
        <w:left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73">
    <w:name w:val="xl173"/>
    <w:basedOn w:val="Normal"/>
    <w:rsid w:val="00557E11"/>
    <w:pPr>
      <w:pBdr>
        <w:top w:val="single" w:sz="4" w:space="0" w:color="auto"/>
        <w:left w:val="single" w:sz="4" w:space="0" w:color="auto"/>
        <w:right w:val="single" w:sz="4" w:space="0" w:color="auto"/>
      </w:pBdr>
      <w:shd w:val="clear" w:color="auto" w:fill="FFFFFF"/>
      <w:spacing w:before="100" w:beforeAutospacing="1" w:after="100" w:afterAutospacing="1"/>
    </w:pPr>
    <w:rPr>
      <w:rFonts w:ascii="Arial Narrow" w:hAnsi="Arial Narrow"/>
      <w:color w:val="000000"/>
      <w:sz w:val="20"/>
      <w:szCs w:val="20"/>
      <w:lang w:val="lv-LV" w:eastAsia="lv-LV"/>
    </w:rPr>
  </w:style>
  <w:style w:type="paragraph" w:customStyle="1" w:styleId="xl174">
    <w:name w:val="xl174"/>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75">
    <w:name w:val="xl175"/>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76">
    <w:name w:val="xl176"/>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77">
    <w:name w:val="xl177"/>
    <w:basedOn w:val="Normal"/>
    <w:rsid w:val="00557E11"/>
    <w:pPr>
      <w:pBdr>
        <w:top w:val="single" w:sz="4" w:space="0" w:color="auto"/>
        <w:left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78">
    <w:name w:val="xl178"/>
    <w:basedOn w:val="Normal"/>
    <w:rsid w:val="00557E11"/>
    <w:pPr>
      <w:pBdr>
        <w:left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79">
    <w:name w:val="xl179"/>
    <w:basedOn w:val="Normal"/>
    <w:rsid w:val="00557E11"/>
    <w:pPr>
      <w:pBdr>
        <w:left w:val="single" w:sz="4" w:space="0" w:color="auto"/>
        <w:right w:val="single" w:sz="4" w:space="0" w:color="auto"/>
      </w:pBdr>
      <w:shd w:val="clear" w:color="auto" w:fill="FFFFFF"/>
      <w:spacing w:before="100" w:beforeAutospacing="1" w:after="100" w:afterAutospacing="1"/>
    </w:pPr>
    <w:rPr>
      <w:rFonts w:ascii="Arial Narrow" w:hAnsi="Arial Narrow"/>
      <w:i/>
      <w:iCs/>
      <w:color w:val="000000"/>
      <w:sz w:val="20"/>
      <w:szCs w:val="20"/>
      <w:lang w:val="lv-LV" w:eastAsia="lv-LV"/>
    </w:rPr>
  </w:style>
  <w:style w:type="paragraph" w:customStyle="1" w:styleId="xl180">
    <w:name w:val="xl180"/>
    <w:basedOn w:val="Normal"/>
    <w:rsid w:val="00557E11"/>
    <w:pPr>
      <w:pBdr>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1">
    <w:name w:val="xl181"/>
    <w:basedOn w:val="Normal"/>
    <w:rsid w:val="00557E11"/>
    <w:pPr>
      <w:pBdr>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2">
    <w:name w:val="xl182"/>
    <w:basedOn w:val="Normal"/>
    <w:rsid w:val="00557E11"/>
    <w:pPr>
      <w:pBdr>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3">
    <w:name w:val="xl183"/>
    <w:basedOn w:val="Normal"/>
    <w:rsid w:val="00557E11"/>
    <w:pPr>
      <w:pBdr>
        <w:left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84">
    <w:name w:val="xl184"/>
    <w:basedOn w:val="Normal"/>
    <w:rsid w:val="00557E11"/>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85">
    <w:name w:val="xl185"/>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i/>
      <w:iCs/>
      <w:color w:val="000000"/>
      <w:sz w:val="20"/>
      <w:szCs w:val="20"/>
      <w:lang w:val="lv-LV" w:eastAsia="lv-LV"/>
    </w:rPr>
  </w:style>
  <w:style w:type="paragraph" w:customStyle="1" w:styleId="xl186">
    <w:name w:val="xl186"/>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7">
    <w:name w:val="xl187"/>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8">
    <w:name w:val="xl188"/>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9">
    <w:name w:val="xl189"/>
    <w:basedOn w:val="Normal"/>
    <w:rsid w:val="00557E11"/>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90">
    <w:name w:val="xl190"/>
    <w:basedOn w:val="Normal"/>
    <w:rsid w:val="00557E11"/>
    <w:pPr>
      <w:pBdr>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20"/>
      <w:szCs w:val="20"/>
      <w:lang w:val="lv-LV" w:eastAsia="lv-LV"/>
    </w:rPr>
  </w:style>
  <w:style w:type="paragraph" w:customStyle="1" w:styleId="xl191">
    <w:name w:val="xl19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92">
    <w:name w:val="xl19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93">
    <w:name w:val="xl193"/>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94">
    <w:name w:val="xl19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95">
    <w:name w:val="xl19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96">
    <w:name w:val="xl196"/>
    <w:basedOn w:val="Normal"/>
    <w:rsid w:val="00557E11"/>
    <w:pPr>
      <w:pBdr>
        <w:bottom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97">
    <w:name w:val="xl197"/>
    <w:basedOn w:val="Normal"/>
    <w:rsid w:val="00557E11"/>
    <w:pPr>
      <w:pBdr>
        <w:bottom w:val="single" w:sz="4" w:space="0" w:color="auto"/>
        <w:right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98">
    <w:name w:val="xl198"/>
    <w:basedOn w:val="Normal"/>
    <w:rsid w:val="00557E11"/>
    <w:pPr>
      <w:pBdr>
        <w:top w:val="single" w:sz="4" w:space="0" w:color="auto"/>
        <w:left w:val="single" w:sz="4" w:space="0" w:color="auto"/>
        <w:bottom w:val="single" w:sz="4" w:space="0" w:color="auto"/>
      </w:pBdr>
      <w:shd w:val="clear" w:color="auto" w:fill="FFFFFF"/>
      <w:spacing w:before="100" w:beforeAutospacing="1" w:after="100" w:afterAutospacing="1"/>
      <w:jc w:val="right"/>
    </w:pPr>
    <w:rPr>
      <w:rFonts w:ascii="Arial Narrow" w:hAnsi="Arial Narrow"/>
      <w:sz w:val="20"/>
      <w:szCs w:val="20"/>
      <w:lang w:val="lv-LV" w:eastAsia="lv-LV"/>
    </w:rPr>
  </w:style>
  <w:style w:type="paragraph" w:customStyle="1" w:styleId="xl199">
    <w:name w:val="xl199"/>
    <w:basedOn w:val="Normal"/>
    <w:rsid w:val="00557E1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200">
    <w:name w:val="xl20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01">
    <w:name w:val="xl201"/>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202">
    <w:name w:val="xl202"/>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0"/>
      <w:szCs w:val="20"/>
      <w:lang w:val="lv-LV" w:eastAsia="lv-LV"/>
    </w:rPr>
  </w:style>
  <w:style w:type="paragraph" w:customStyle="1" w:styleId="xl203">
    <w:name w:val="xl203"/>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4">
    <w:name w:val="xl204"/>
    <w:basedOn w:val="Normal"/>
    <w:rsid w:val="00557E11"/>
    <w:pPr>
      <w:pBdr>
        <w:top w:val="single" w:sz="4" w:space="0" w:color="auto"/>
        <w:bottom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5">
    <w:name w:val="xl205"/>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6">
    <w:name w:val="xl206"/>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7">
    <w:name w:val="xl207"/>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08">
    <w:name w:val="xl20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09">
    <w:name w:val="xl209"/>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i/>
      <w:iCs/>
      <w:sz w:val="20"/>
      <w:szCs w:val="20"/>
      <w:lang w:val="lv-LV" w:eastAsia="lv-LV"/>
    </w:rPr>
  </w:style>
  <w:style w:type="paragraph" w:customStyle="1" w:styleId="xl210">
    <w:name w:val="xl21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11">
    <w:name w:val="xl21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212">
    <w:name w:val="xl21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213">
    <w:name w:val="xl21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FF0000"/>
      <w:sz w:val="20"/>
      <w:szCs w:val="20"/>
      <w:lang w:val="lv-LV" w:eastAsia="lv-LV"/>
    </w:rPr>
  </w:style>
  <w:style w:type="paragraph" w:customStyle="1" w:styleId="xl214">
    <w:name w:val="xl21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color w:val="000000"/>
      <w:sz w:val="20"/>
      <w:szCs w:val="20"/>
      <w:lang w:val="lv-LV" w:eastAsia="lv-LV"/>
    </w:rPr>
  </w:style>
  <w:style w:type="paragraph" w:customStyle="1" w:styleId="xl215">
    <w:name w:val="xl215"/>
    <w:basedOn w:val="Normal"/>
    <w:rsid w:val="00557E11"/>
    <w:pPr>
      <w:spacing w:before="100" w:beforeAutospacing="1" w:after="100" w:afterAutospacing="1"/>
    </w:pPr>
    <w:rPr>
      <w:rFonts w:ascii="Arial Narrow" w:hAnsi="Arial Narrow"/>
      <w:color w:val="000000"/>
      <w:sz w:val="20"/>
      <w:szCs w:val="20"/>
      <w:lang w:val="lv-LV" w:eastAsia="lv-LV"/>
    </w:rPr>
  </w:style>
  <w:style w:type="paragraph" w:customStyle="1" w:styleId="xl216">
    <w:name w:val="xl216"/>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17">
    <w:name w:val="xl217"/>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18">
    <w:name w:val="xl218"/>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19">
    <w:name w:val="xl219"/>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20">
    <w:name w:val="xl22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21">
    <w:name w:val="xl221"/>
    <w:basedOn w:val="Normal"/>
    <w:rsid w:val="00557E11"/>
    <w:pPr>
      <w:pBdr>
        <w:top w:val="single" w:sz="4" w:space="0" w:color="auto"/>
        <w:left w:val="single" w:sz="4" w:space="0" w:color="auto"/>
        <w:bottom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222">
    <w:name w:val="xl22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23">
    <w:name w:val="xl22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24">
    <w:name w:val="xl22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i/>
      <w:iCs/>
      <w:sz w:val="20"/>
      <w:szCs w:val="20"/>
      <w:lang w:val="lv-LV" w:eastAsia="lv-LV"/>
    </w:rPr>
  </w:style>
  <w:style w:type="paragraph" w:customStyle="1" w:styleId="xl225">
    <w:name w:val="xl225"/>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sz w:val="20"/>
      <w:szCs w:val="20"/>
      <w:lang w:val="lv-LV" w:eastAsia="lv-LV"/>
    </w:rPr>
  </w:style>
  <w:style w:type="paragraph" w:customStyle="1" w:styleId="xl226">
    <w:name w:val="xl22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27">
    <w:name w:val="xl22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228">
    <w:name w:val="xl22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29">
    <w:name w:val="xl22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230">
    <w:name w:val="xl23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31">
    <w:name w:val="xl23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32">
    <w:name w:val="xl232"/>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sz w:val="20"/>
      <w:szCs w:val="20"/>
      <w:lang w:val="lv-LV" w:eastAsia="lv-LV"/>
    </w:rPr>
  </w:style>
  <w:style w:type="paragraph" w:customStyle="1" w:styleId="xl233">
    <w:name w:val="xl23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34">
    <w:name w:val="xl23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sz w:val="20"/>
      <w:szCs w:val="20"/>
      <w:u w:val="single"/>
      <w:lang w:val="lv-LV" w:eastAsia="lv-LV"/>
    </w:rPr>
  </w:style>
  <w:style w:type="paragraph" w:customStyle="1" w:styleId="xl235">
    <w:name w:val="xl235"/>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pPr>
    <w:rPr>
      <w:rFonts w:ascii="Arial Narrow" w:hAnsi="Arial Narrow"/>
      <w:b/>
      <w:bCs/>
      <w:sz w:val="20"/>
      <w:szCs w:val="20"/>
      <w:lang w:val="lv-LV" w:eastAsia="lv-LV"/>
    </w:rPr>
  </w:style>
  <w:style w:type="paragraph" w:customStyle="1" w:styleId="xl236">
    <w:name w:val="xl236"/>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37">
    <w:name w:val="xl237"/>
    <w:basedOn w:val="Normal"/>
    <w:rsid w:val="00557E11"/>
    <w:pPr>
      <w:pBdr>
        <w:top w:val="single" w:sz="4" w:space="0" w:color="auto"/>
        <w:bottom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38">
    <w:name w:val="xl238"/>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39">
    <w:name w:val="xl239"/>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240">
    <w:name w:val="xl240"/>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41">
    <w:name w:val="xl241"/>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i/>
      <w:iCs/>
      <w:sz w:val="20"/>
      <w:szCs w:val="20"/>
      <w:lang w:val="lv-LV" w:eastAsia="lv-LV"/>
    </w:rPr>
  </w:style>
  <w:style w:type="paragraph" w:customStyle="1" w:styleId="xl242">
    <w:name w:val="xl242"/>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color w:val="000000"/>
      <w:sz w:val="20"/>
      <w:szCs w:val="20"/>
      <w:lang w:val="lv-LV" w:eastAsia="lv-LV"/>
    </w:rPr>
  </w:style>
  <w:style w:type="paragraph" w:customStyle="1" w:styleId="xl243">
    <w:name w:val="xl243"/>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44">
    <w:name w:val="xl244"/>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color w:val="000000"/>
      <w:sz w:val="20"/>
      <w:szCs w:val="20"/>
      <w:lang w:val="lv-LV" w:eastAsia="lv-LV"/>
    </w:rPr>
  </w:style>
  <w:style w:type="paragraph" w:customStyle="1" w:styleId="xl245">
    <w:name w:val="xl24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246">
    <w:name w:val="xl24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47">
    <w:name w:val="xl24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248">
    <w:name w:val="xl24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49">
    <w:name w:val="xl249"/>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0">
    <w:name w:val="xl250"/>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0"/>
      <w:szCs w:val="20"/>
      <w:lang w:val="lv-LV" w:eastAsia="lv-LV"/>
    </w:rPr>
  </w:style>
  <w:style w:type="paragraph" w:customStyle="1" w:styleId="xl251">
    <w:name w:val="xl251"/>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2">
    <w:name w:val="xl252"/>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253">
    <w:name w:val="xl25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4">
    <w:name w:val="xl25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5">
    <w:name w:val="xl25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6">
    <w:name w:val="xl256"/>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57">
    <w:name w:val="xl25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58">
    <w:name w:val="xl25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59">
    <w:name w:val="xl259"/>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60">
    <w:name w:val="xl260"/>
    <w:basedOn w:val="Normal"/>
    <w:rsid w:val="00557E11"/>
    <w:pPr>
      <w:spacing w:before="100" w:beforeAutospacing="1" w:after="100" w:afterAutospacing="1"/>
    </w:pPr>
    <w:rPr>
      <w:rFonts w:ascii="Arial Narrow" w:hAnsi="Arial Narrow"/>
      <w:sz w:val="20"/>
      <w:szCs w:val="20"/>
      <w:lang w:val="lv-LV" w:eastAsia="lv-LV"/>
    </w:rPr>
  </w:style>
  <w:style w:type="character" w:customStyle="1" w:styleId="screen-reader-only">
    <w:name w:val="screen-reader-only"/>
    <w:basedOn w:val="DefaultParagraphFont"/>
    <w:rsid w:val="00BA71F1"/>
  </w:style>
  <w:style w:type="character" w:customStyle="1" w:styleId="UnresolvedMention2">
    <w:name w:val="Unresolved Mention2"/>
    <w:basedOn w:val="DefaultParagraphFont"/>
    <w:uiPriority w:val="99"/>
    <w:semiHidden/>
    <w:unhideWhenUsed/>
    <w:rsid w:val="00C51338"/>
    <w:rPr>
      <w:color w:val="605E5C"/>
      <w:shd w:val="clear" w:color="auto" w:fill="E1DFDD"/>
    </w:rPr>
  </w:style>
  <w:style w:type="character" w:customStyle="1" w:styleId="UnresolvedMention3">
    <w:name w:val="Unresolved Mention3"/>
    <w:basedOn w:val="DefaultParagraphFont"/>
    <w:uiPriority w:val="99"/>
    <w:semiHidden/>
    <w:unhideWhenUsed/>
    <w:rsid w:val="00780ACC"/>
    <w:rPr>
      <w:color w:val="605E5C"/>
      <w:shd w:val="clear" w:color="auto" w:fill="E1DFDD"/>
    </w:rPr>
  </w:style>
  <w:style w:type="character" w:customStyle="1" w:styleId="a">
    <w:name w:val="Абзац списка Знак"/>
    <w:aliases w:val="Medium Grid 1 - Accent 21 Знак,Virsraksti Знак,Body Знак,Text Знак,Macro Знак,Plain Знак,Dot pt Знак,List Paragraph2 Знак"/>
    <w:basedOn w:val="DefaultParagraphFont"/>
    <w:link w:val="Body"/>
    <w:uiPriority w:val="34"/>
    <w:locked/>
    <w:rsid w:val="00AE1081"/>
    <w:rPr>
      <w:rFonts w:ascii="Helvetica" w:eastAsia="Arial Unicode MS" w:hAnsi="Arial Unicode MS" w:cs="Arial Unicode MS"/>
      <w:color w:val="000000"/>
      <w:sz w:val="22"/>
      <w:szCs w:val="22"/>
      <w:bdr w:val="nil"/>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0113">
      <w:bodyDiv w:val="1"/>
      <w:marLeft w:val="0"/>
      <w:marRight w:val="0"/>
      <w:marTop w:val="0"/>
      <w:marBottom w:val="0"/>
      <w:divBdr>
        <w:top w:val="none" w:sz="0" w:space="0" w:color="auto"/>
        <w:left w:val="none" w:sz="0" w:space="0" w:color="auto"/>
        <w:bottom w:val="none" w:sz="0" w:space="0" w:color="auto"/>
        <w:right w:val="none" w:sz="0" w:space="0" w:color="auto"/>
      </w:divBdr>
    </w:div>
    <w:div w:id="105076535">
      <w:bodyDiv w:val="1"/>
      <w:marLeft w:val="0"/>
      <w:marRight w:val="0"/>
      <w:marTop w:val="0"/>
      <w:marBottom w:val="0"/>
      <w:divBdr>
        <w:top w:val="none" w:sz="0" w:space="0" w:color="auto"/>
        <w:left w:val="none" w:sz="0" w:space="0" w:color="auto"/>
        <w:bottom w:val="none" w:sz="0" w:space="0" w:color="auto"/>
        <w:right w:val="none" w:sz="0" w:space="0" w:color="auto"/>
      </w:divBdr>
    </w:div>
    <w:div w:id="135689350">
      <w:bodyDiv w:val="1"/>
      <w:marLeft w:val="0"/>
      <w:marRight w:val="0"/>
      <w:marTop w:val="0"/>
      <w:marBottom w:val="0"/>
      <w:divBdr>
        <w:top w:val="none" w:sz="0" w:space="0" w:color="auto"/>
        <w:left w:val="none" w:sz="0" w:space="0" w:color="auto"/>
        <w:bottom w:val="none" w:sz="0" w:space="0" w:color="auto"/>
        <w:right w:val="none" w:sz="0" w:space="0" w:color="auto"/>
      </w:divBdr>
      <w:divsChild>
        <w:div w:id="1614360049">
          <w:marLeft w:val="0"/>
          <w:marRight w:val="0"/>
          <w:marTop w:val="0"/>
          <w:marBottom w:val="0"/>
          <w:divBdr>
            <w:top w:val="none" w:sz="0" w:space="0" w:color="auto"/>
            <w:left w:val="none" w:sz="0" w:space="0" w:color="auto"/>
            <w:bottom w:val="none" w:sz="0" w:space="0" w:color="auto"/>
            <w:right w:val="none" w:sz="0" w:space="0" w:color="auto"/>
          </w:divBdr>
          <w:divsChild>
            <w:div w:id="1538347637">
              <w:marLeft w:val="0"/>
              <w:marRight w:val="0"/>
              <w:marTop w:val="0"/>
              <w:marBottom w:val="0"/>
              <w:divBdr>
                <w:top w:val="none" w:sz="0" w:space="0" w:color="auto"/>
                <w:left w:val="none" w:sz="0" w:space="0" w:color="auto"/>
                <w:bottom w:val="none" w:sz="0" w:space="0" w:color="auto"/>
                <w:right w:val="none" w:sz="0" w:space="0" w:color="auto"/>
              </w:divBdr>
              <w:divsChild>
                <w:div w:id="45492096">
                  <w:marLeft w:val="0"/>
                  <w:marRight w:val="0"/>
                  <w:marTop w:val="0"/>
                  <w:marBottom w:val="0"/>
                  <w:divBdr>
                    <w:top w:val="none" w:sz="0" w:space="0" w:color="auto"/>
                    <w:left w:val="none" w:sz="0" w:space="0" w:color="auto"/>
                    <w:bottom w:val="none" w:sz="0" w:space="0" w:color="auto"/>
                    <w:right w:val="none" w:sz="0" w:space="0" w:color="auto"/>
                  </w:divBdr>
                  <w:divsChild>
                    <w:div w:id="2082869996">
                      <w:marLeft w:val="0"/>
                      <w:marRight w:val="0"/>
                      <w:marTop w:val="0"/>
                      <w:marBottom w:val="0"/>
                      <w:divBdr>
                        <w:top w:val="none" w:sz="0" w:space="0" w:color="auto"/>
                        <w:left w:val="none" w:sz="0" w:space="0" w:color="auto"/>
                        <w:bottom w:val="none" w:sz="0" w:space="0" w:color="auto"/>
                        <w:right w:val="none" w:sz="0" w:space="0" w:color="auto"/>
                      </w:divBdr>
                      <w:divsChild>
                        <w:div w:id="1880584309">
                          <w:marLeft w:val="0"/>
                          <w:marRight w:val="0"/>
                          <w:marTop w:val="0"/>
                          <w:marBottom w:val="0"/>
                          <w:divBdr>
                            <w:top w:val="none" w:sz="0" w:space="0" w:color="auto"/>
                            <w:left w:val="none" w:sz="0" w:space="0" w:color="auto"/>
                            <w:bottom w:val="none" w:sz="0" w:space="0" w:color="auto"/>
                            <w:right w:val="none" w:sz="0" w:space="0" w:color="auto"/>
                          </w:divBdr>
                          <w:divsChild>
                            <w:div w:id="16757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42424">
      <w:bodyDiv w:val="1"/>
      <w:marLeft w:val="0"/>
      <w:marRight w:val="0"/>
      <w:marTop w:val="0"/>
      <w:marBottom w:val="0"/>
      <w:divBdr>
        <w:top w:val="none" w:sz="0" w:space="0" w:color="auto"/>
        <w:left w:val="none" w:sz="0" w:space="0" w:color="auto"/>
        <w:bottom w:val="none" w:sz="0" w:space="0" w:color="auto"/>
        <w:right w:val="none" w:sz="0" w:space="0" w:color="auto"/>
      </w:divBdr>
      <w:divsChild>
        <w:div w:id="1994332369">
          <w:marLeft w:val="0"/>
          <w:marRight w:val="0"/>
          <w:marTop w:val="0"/>
          <w:marBottom w:val="0"/>
          <w:divBdr>
            <w:top w:val="none" w:sz="0" w:space="0" w:color="auto"/>
            <w:left w:val="none" w:sz="0" w:space="0" w:color="auto"/>
            <w:bottom w:val="none" w:sz="0" w:space="0" w:color="auto"/>
            <w:right w:val="none" w:sz="0" w:space="0" w:color="auto"/>
          </w:divBdr>
          <w:divsChild>
            <w:div w:id="1114713558">
              <w:marLeft w:val="0"/>
              <w:marRight w:val="0"/>
              <w:marTop w:val="0"/>
              <w:marBottom w:val="0"/>
              <w:divBdr>
                <w:top w:val="none" w:sz="0" w:space="0" w:color="auto"/>
                <w:left w:val="none" w:sz="0" w:space="0" w:color="auto"/>
                <w:bottom w:val="none" w:sz="0" w:space="0" w:color="auto"/>
                <w:right w:val="none" w:sz="0" w:space="0" w:color="auto"/>
              </w:divBdr>
              <w:divsChild>
                <w:div w:id="308287271">
                  <w:marLeft w:val="0"/>
                  <w:marRight w:val="0"/>
                  <w:marTop w:val="0"/>
                  <w:marBottom w:val="0"/>
                  <w:divBdr>
                    <w:top w:val="none" w:sz="0" w:space="0" w:color="auto"/>
                    <w:left w:val="none" w:sz="0" w:space="0" w:color="auto"/>
                    <w:bottom w:val="none" w:sz="0" w:space="0" w:color="auto"/>
                    <w:right w:val="none" w:sz="0" w:space="0" w:color="auto"/>
                  </w:divBdr>
                  <w:divsChild>
                    <w:div w:id="2092502694">
                      <w:marLeft w:val="0"/>
                      <w:marRight w:val="0"/>
                      <w:marTop w:val="0"/>
                      <w:marBottom w:val="0"/>
                      <w:divBdr>
                        <w:top w:val="none" w:sz="0" w:space="0" w:color="auto"/>
                        <w:left w:val="none" w:sz="0" w:space="0" w:color="auto"/>
                        <w:bottom w:val="none" w:sz="0" w:space="0" w:color="auto"/>
                        <w:right w:val="none" w:sz="0" w:space="0" w:color="auto"/>
                      </w:divBdr>
                      <w:divsChild>
                        <w:div w:id="1821919026">
                          <w:marLeft w:val="0"/>
                          <w:marRight w:val="0"/>
                          <w:marTop w:val="0"/>
                          <w:marBottom w:val="0"/>
                          <w:divBdr>
                            <w:top w:val="none" w:sz="0" w:space="0" w:color="auto"/>
                            <w:left w:val="none" w:sz="0" w:space="0" w:color="auto"/>
                            <w:bottom w:val="none" w:sz="0" w:space="0" w:color="auto"/>
                            <w:right w:val="none" w:sz="0" w:space="0" w:color="auto"/>
                          </w:divBdr>
                          <w:divsChild>
                            <w:div w:id="14035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31864">
      <w:bodyDiv w:val="1"/>
      <w:marLeft w:val="0"/>
      <w:marRight w:val="0"/>
      <w:marTop w:val="0"/>
      <w:marBottom w:val="0"/>
      <w:divBdr>
        <w:top w:val="none" w:sz="0" w:space="0" w:color="auto"/>
        <w:left w:val="none" w:sz="0" w:space="0" w:color="auto"/>
        <w:bottom w:val="none" w:sz="0" w:space="0" w:color="auto"/>
        <w:right w:val="none" w:sz="0" w:space="0" w:color="auto"/>
      </w:divBdr>
      <w:divsChild>
        <w:div w:id="26875782">
          <w:marLeft w:val="0"/>
          <w:marRight w:val="0"/>
          <w:marTop w:val="0"/>
          <w:marBottom w:val="0"/>
          <w:divBdr>
            <w:top w:val="none" w:sz="0" w:space="0" w:color="auto"/>
            <w:left w:val="none" w:sz="0" w:space="0" w:color="auto"/>
            <w:bottom w:val="none" w:sz="0" w:space="0" w:color="auto"/>
            <w:right w:val="none" w:sz="0" w:space="0" w:color="auto"/>
          </w:divBdr>
          <w:divsChild>
            <w:div w:id="66148855">
              <w:marLeft w:val="0"/>
              <w:marRight w:val="0"/>
              <w:marTop w:val="0"/>
              <w:marBottom w:val="0"/>
              <w:divBdr>
                <w:top w:val="none" w:sz="0" w:space="0" w:color="auto"/>
                <w:left w:val="none" w:sz="0" w:space="0" w:color="auto"/>
                <w:bottom w:val="none" w:sz="0" w:space="0" w:color="auto"/>
                <w:right w:val="none" w:sz="0" w:space="0" w:color="auto"/>
              </w:divBdr>
              <w:divsChild>
                <w:div w:id="1160852340">
                  <w:marLeft w:val="0"/>
                  <w:marRight w:val="0"/>
                  <w:marTop w:val="0"/>
                  <w:marBottom w:val="0"/>
                  <w:divBdr>
                    <w:top w:val="none" w:sz="0" w:space="0" w:color="auto"/>
                    <w:left w:val="none" w:sz="0" w:space="0" w:color="auto"/>
                    <w:bottom w:val="none" w:sz="0" w:space="0" w:color="auto"/>
                    <w:right w:val="none" w:sz="0" w:space="0" w:color="auto"/>
                  </w:divBdr>
                  <w:divsChild>
                    <w:div w:id="969558069">
                      <w:marLeft w:val="0"/>
                      <w:marRight w:val="0"/>
                      <w:marTop w:val="0"/>
                      <w:marBottom w:val="0"/>
                      <w:divBdr>
                        <w:top w:val="none" w:sz="0" w:space="0" w:color="auto"/>
                        <w:left w:val="none" w:sz="0" w:space="0" w:color="auto"/>
                        <w:bottom w:val="none" w:sz="0" w:space="0" w:color="auto"/>
                        <w:right w:val="none" w:sz="0" w:space="0" w:color="auto"/>
                      </w:divBdr>
                      <w:divsChild>
                        <w:div w:id="782649860">
                          <w:marLeft w:val="0"/>
                          <w:marRight w:val="0"/>
                          <w:marTop w:val="0"/>
                          <w:marBottom w:val="0"/>
                          <w:divBdr>
                            <w:top w:val="none" w:sz="0" w:space="0" w:color="auto"/>
                            <w:left w:val="none" w:sz="0" w:space="0" w:color="auto"/>
                            <w:bottom w:val="none" w:sz="0" w:space="0" w:color="auto"/>
                            <w:right w:val="none" w:sz="0" w:space="0" w:color="auto"/>
                          </w:divBdr>
                          <w:divsChild>
                            <w:div w:id="82197135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81393">
      <w:bodyDiv w:val="1"/>
      <w:marLeft w:val="0"/>
      <w:marRight w:val="0"/>
      <w:marTop w:val="0"/>
      <w:marBottom w:val="0"/>
      <w:divBdr>
        <w:top w:val="none" w:sz="0" w:space="0" w:color="auto"/>
        <w:left w:val="none" w:sz="0" w:space="0" w:color="auto"/>
        <w:bottom w:val="none" w:sz="0" w:space="0" w:color="auto"/>
        <w:right w:val="none" w:sz="0" w:space="0" w:color="auto"/>
      </w:divBdr>
    </w:div>
    <w:div w:id="206066693">
      <w:bodyDiv w:val="1"/>
      <w:marLeft w:val="0"/>
      <w:marRight w:val="0"/>
      <w:marTop w:val="0"/>
      <w:marBottom w:val="0"/>
      <w:divBdr>
        <w:top w:val="none" w:sz="0" w:space="0" w:color="auto"/>
        <w:left w:val="none" w:sz="0" w:space="0" w:color="auto"/>
        <w:bottom w:val="none" w:sz="0" w:space="0" w:color="auto"/>
        <w:right w:val="none" w:sz="0" w:space="0" w:color="auto"/>
      </w:divBdr>
    </w:div>
    <w:div w:id="207568918">
      <w:bodyDiv w:val="1"/>
      <w:marLeft w:val="0"/>
      <w:marRight w:val="0"/>
      <w:marTop w:val="0"/>
      <w:marBottom w:val="0"/>
      <w:divBdr>
        <w:top w:val="none" w:sz="0" w:space="0" w:color="auto"/>
        <w:left w:val="none" w:sz="0" w:space="0" w:color="auto"/>
        <w:bottom w:val="none" w:sz="0" w:space="0" w:color="auto"/>
        <w:right w:val="none" w:sz="0" w:space="0" w:color="auto"/>
      </w:divBdr>
    </w:div>
    <w:div w:id="222328844">
      <w:bodyDiv w:val="1"/>
      <w:marLeft w:val="0"/>
      <w:marRight w:val="0"/>
      <w:marTop w:val="0"/>
      <w:marBottom w:val="0"/>
      <w:divBdr>
        <w:top w:val="none" w:sz="0" w:space="0" w:color="auto"/>
        <w:left w:val="none" w:sz="0" w:space="0" w:color="auto"/>
        <w:bottom w:val="none" w:sz="0" w:space="0" w:color="auto"/>
        <w:right w:val="none" w:sz="0" w:space="0" w:color="auto"/>
      </w:divBdr>
    </w:div>
    <w:div w:id="245002084">
      <w:bodyDiv w:val="1"/>
      <w:marLeft w:val="0"/>
      <w:marRight w:val="0"/>
      <w:marTop w:val="0"/>
      <w:marBottom w:val="0"/>
      <w:divBdr>
        <w:top w:val="none" w:sz="0" w:space="0" w:color="auto"/>
        <w:left w:val="none" w:sz="0" w:space="0" w:color="auto"/>
        <w:bottom w:val="none" w:sz="0" w:space="0" w:color="auto"/>
        <w:right w:val="none" w:sz="0" w:space="0" w:color="auto"/>
      </w:divBdr>
    </w:div>
    <w:div w:id="316033253">
      <w:bodyDiv w:val="1"/>
      <w:marLeft w:val="0"/>
      <w:marRight w:val="0"/>
      <w:marTop w:val="0"/>
      <w:marBottom w:val="0"/>
      <w:divBdr>
        <w:top w:val="none" w:sz="0" w:space="0" w:color="auto"/>
        <w:left w:val="none" w:sz="0" w:space="0" w:color="auto"/>
        <w:bottom w:val="none" w:sz="0" w:space="0" w:color="auto"/>
        <w:right w:val="none" w:sz="0" w:space="0" w:color="auto"/>
      </w:divBdr>
      <w:divsChild>
        <w:div w:id="385373664">
          <w:marLeft w:val="0"/>
          <w:marRight w:val="0"/>
          <w:marTop w:val="0"/>
          <w:marBottom w:val="0"/>
          <w:divBdr>
            <w:top w:val="none" w:sz="0" w:space="0" w:color="auto"/>
            <w:left w:val="none" w:sz="0" w:space="0" w:color="auto"/>
            <w:bottom w:val="none" w:sz="0" w:space="0" w:color="auto"/>
            <w:right w:val="none" w:sz="0" w:space="0" w:color="auto"/>
          </w:divBdr>
          <w:divsChild>
            <w:div w:id="1668242966">
              <w:marLeft w:val="0"/>
              <w:marRight w:val="0"/>
              <w:marTop w:val="0"/>
              <w:marBottom w:val="0"/>
              <w:divBdr>
                <w:top w:val="none" w:sz="0" w:space="0" w:color="auto"/>
                <w:left w:val="none" w:sz="0" w:space="0" w:color="auto"/>
                <w:bottom w:val="none" w:sz="0" w:space="0" w:color="auto"/>
                <w:right w:val="none" w:sz="0" w:space="0" w:color="auto"/>
              </w:divBdr>
              <w:divsChild>
                <w:div w:id="587665211">
                  <w:marLeft w:val="0"/>
                  <w:marRight w:val="0"/>
                  <w:marTop w:val="0"/>
                  <w:marBottom w:val="0"/>
                  <w:divBdr>
                    <w:top w:val="none" w:sz="0" w:space="0" w:color="auto"/>
                    <w:left w:val="none" w:sz="0" w:space="0" w:color="auto"/>
                    <w:bottom w:val="none" w:sz="0" w:space="0" w:color="auto"/>
                    <w:right w:val="none" w:sz="0" w:space="0" w:color="auto"/>
                  </w:divBdr>
                  <w:divsChild>
                    <w:div w:id="517164205">
                      <w:marLeft w:val="0"/>
                      <w:marRight w:val="0"/>
                      <w:marTop w:val="0"/>
                      <w:marBottom w:val="0"/>
                      <w:divBdr>
                        <w:top w:val="none" w:sz="0" w:space="0" w:color="auto"/>
                        <w:left w:val="none" w:sz="0" w:space="0" w:color="auto"/>
                        <w:bottom w:val="none" w:sz="0" w:space="0" w:color="auto"/>
                        <w:right w:val="none" w:sz="0" w:space="0" w:color="auto"/>
                      </w:divBdr>
                      <w:divsChild>
                        <w:div w:id="1084103691">
                          <w:marLeft w:val="0"/>
                          <w:marRight w:val="0"/>
                          <w:marTop w:val="0"/>
                          <w:marBottom w:val="0"/>
                          <w:divBdr>
                            <w:top w:val="none" w:sz="0" w:space="0" w:color="auto"/>
                            <w:left w:val="none" w:sz="0" w:space="0" w:color="auto"/>
                            <w:bottom w:val="none" w:sz="0" w:space="0" w:color="auto"/>
                            <w:right w:val="none" w:sz="0" w:space="0" w:color="auto"/>
                          </w:divBdr>
                          <w:divsChild>
                            <w:div w:id="9717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034151">
      <w:bodyDiv w:val="1"/>
      <w:marLeft w:val="0"/>
      <w:marRight w:val="0"/>
      <w:marTop w:val="0"/>
      <w:marBottom w:val="0"/>
      <w:divBdr>
        <w:top w:val="none" w:sz="0" w:space="0" w:color="auto"/>
        <w:left w:val="none" w:sz="0" w:space="0" w:color="auto"/>
        <w:bottom w:val="none" w:sz="0" w:space="0" w:color="auto"/>
        <w:right w:val="none" w:sz="0" w:space="0" w:color="auto"/>
      </w:divBdr>
    </w:div>
    <w:div w:id="352877214">
      <w:bodyDiv w:val="1"/>
      <w:marLeft w:val="0"/>
      <w:marRight w:val="0"/>
      <w:marTop w:val="0"/>
      <w:marBottom w:val="0"/>
      <w:divBdr>
        <w:top w:val="none" w:sz="0" w:space="0" w:color="auto"/>
        <w:left w:val="none" w:sz="0" w:space="0" w:color="auto"/>
        <w:bottom w:val="none" w:sz="0" w:space="0" w:color="auto"/>
        <w:right w:val="none" w:sz="0" w:space="0" w:color="auto"/>
      </w:divBdr>
    </w:div>
    <w:div w:id="356204193">
      <w:bodyDiv w:val="1"/>
      <w:marLeft w:val="0"/>
      <w:marRight w:val="0"/>
      <w:marTop w:val="0"/>
      <w:marBottom w:val="0"/>
      <w:divBdr>
        <w:top w:val="none" w:sz="0" w:space="0" w:color="auto"/>
        <w:left w:val="none" w:sz="0" w:space="0" w:color="auto"/>
        <w:bottom w:val="none" w:sz="0" w:space="0" w:color="auto"/>
        <w:right w:val="none" w:sz="0" w:space="0" w:color="auto"/>
      </w:divBdr>
      <w:divsChild>
        <w:div w:id="365567158">
          <w:marLeft w:val="0"/>
          <w:marRight w:val="0"/>
          <w:marTop w:val="0"/>
          <w:marBottom w:val="0"/>
          <w:divBdr>
            <w:top w:val="none" w:sz="0" w:space="0" w:color="auto"/>
            <w:left w:val="none" w:sz="0" w:space="0" w:color="auto"/>
            <w:bottom w:val="none" w:sz="0" w:space="0" w:color="auto"/>
            <w:right w:val="none" w:sz="0" w:space="0" w:color="auto"/>
          </w:divBdr>
          <w:divsChild>
            <w:div w:id="1294865910">
              <w:marLeft w:val="0"/>
              <w:marRight w:val="0"/>
              <w:marTop w:val="0"/>
              <w:marBottom w:val="0"/>
              <w:divBdr>
                <w:top w:val="none" w:sz="0" w:space="0" w:color="auto"/>
                <w:left w:val="none" w:sz="0" w:space="0" w:color="auto"/>
                <w:bottom w:val="none" w:sz="0" w:space="0" w:color="auto"/>
                <w:right w:val="none" w:sz="0" w:space="0" w:color="auto"/>
              </w:divBdr>
              <w:divsChild>
                <w:div w:id="545483088">
                  <w:marLeft w:val="0"/>
                  <w:marRight w:val="0"/>
                  <w:marTop w:val="0"/>
                  <w:marBottom w:val="0"/>
                  <w:divBdr>
                    <w:top w:val="none" w:sz="0" w:space="0" w:color="auto"/>
                    <w:left w:val="none" w:sz="0" w:space="0" w:color="auto"/>
                    <w:bottom w:val="none" w:sz="0" w:space="0" w:color="auto"/>
                    <w:right w:val="none" w:sz="0" w:space="0" w:color="auto"/>
                  </w:divBdr>
                  <w:divsChild>
                    <w:div w:id="1027951499">
                      <w:marLeft w:val="0"/>
                      <w:marRight w:val="0"/>
                      <w:marTop w:val="0"/>
                      <w:marBottom w:val="0"/>
                      <w:divBdr>
                        <w:top w:val="none" w:sz="0" w:space="0" w:color="auto"/>
                        <w:left w:val="none" w:sz="0" w:space="0" w:color="auto"/>
                        <w:bottom w:val="none" w:sz="0" w:space="0" w:color="auto"/>
                        <w:right w:val="none" w:sz="0" w:space="0" w:color="auto"/>
                      </w:divBdr>
                      <w:divsChild>
                        <w:div w:id="1614091295">
                          <w:marLeft w:val="0"/>
                          <w:marRight w:val="0"/>
                          <w:marTop w:val="0"/>
                          <w:marBottom w:val="0"/>
                          <w:divBdr>
                            <w:top w:val="none" w:sz="0" w:space="0" w:color="auto"/>
                            <w:left w:val="none" w:sz="0" w:space="0" w:color="auto"/>
                            <w:bottom w:val="none" w:sz="0" w:space="0" w:color="auto"/>
                            <w:right w:val="none" w:sz="0" w:space="0" w:color="auto"/>
                          </w:divBdr>
                          <w:divsChild>
                            <w:div w:id="3985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23850">
      <w:bodyDiv w:val="1"/>
      <w:marLeft w:val="0"/>
      <w:marRight w:val="0"/>
      <w:marTop w:val="0"/>
      <w:marBottom w:val="0"/>
      <w:divBdr>
        <w:top w:val="none" w:sz="0" w:space="0" w:color="auto"/>
        <w:left w:val="none" w:sz="0" w:space="0" w:color="auto"/>
        <w:bottom w:val="none" w:sz="0" w:space="0" w:color="auto"/>
        <w:right w:val="none" w:sz="0" w:space="0" w:color="auto"/>
      </w:divBdr>
      <w:divsChild>
        <w:div w:id="693700062">
          <w:marLeft w:val="0"/>
          <w:marRight w:val="0"/>
          <w:marTop w:val="0"/>
          <w:marBottom w:val="0"/>
          <w:divBdr>
            <w:top w:val="none" w:sz="0" w:space="0" w:color="auto"/>
            <w:left w:val="none" w:sz="0" w:space="0" w:color="auto"/>
            <w:bottom w:val="none" w:sz="0" w:space="0" w:color="auto"/>
            <w:right w:val="none" w:sz="0" w:space="0" w:color="auto"/>
          </w:divBdr>
          <w:divsChild>
            <w:div w:id="1350986080">
              <w:marLeft w:val="0"/>
              <w:marRight w:val="0"/>
              <w:marTop w:val="0"/>
              <w:marBottom w:val="0"/>
              <w:divBdr>
                <w:top w:val="none" w:sz="0" w:space="0" w:color="auto"/>
                <w:left w:val="none" w:sz="0" w:space="0" w:color="auto"/>
                <w:bottom w:val="none" w:sz="0" w:space="0" w:color="auto"/>
                <w:right w:val="none" w:sz="0" w:space="0" w:color="auto"/>
              </w:divBdr>
              <w:divsChild>
                <w:div w:id="1120756838">
                  <w:marLeft w:val="0"/>
                  <w:marRight w:val="0"/>
                  <w:marTop w:val="0"/>
                  <w:marBottom w:val="0"/>
                  <w:divBdr>
                    <w:top w:val="none" w:sz="0" w:space="0" w:color="auto"/>
                    <w:left w:val="none" w:sz="0" w:space="0" w:color="auto"/>
                    <w:bottom w:val="none" w:sz="0" w:space="0" w:color="auto"/>
                    <w:right w:val="none" w:sz="0" w:space="0" w:color="auto"/>
                  </w:divBdr>
                  <w:divsChild>
                    <w:div w:id="1320379551">
                      <w:marLeft w:val="0"/>
                      <w:marRight w:val="0"/>
                      <w:marTop w:val="0"/>
                      <w:marBottom w:val="0"/>
                      <w:divBdr>
                        <w:top w:val="none" w:sz="0" w:space="0" w:color="auto"/>
                        <w:left w:val="none" w:sz="0" w:space="0" w:color="auto"/>
                        <w:bottom w:val="none" w:sz="0" w:space="0" w:color="auto"/>
                        <w:right w:val="none" w:sz="0" w:space="0" w:color="auto"/>
                      </w:divBdr>
                      <w:divsChild>
                        <w:div w:id="830364571">
                          <w:marLeft w:val="0"/>
                          <w:marRight w:val="0"/>
                          <w:marTop w:val="0"/>
                          <w:marBottom w:val="0"/>
                          <w:divBdr>
                            <w:top w:val="none" w:sz="0" w:space="0" w:color="auto"/>
                            <w:left w:val="none" w:sz="0" w:space="0" w:color="auto"/>
                            <w:bottom w:val="none" w:sz="0" w:space="0" w:color="auto"/>
                            <w:right w:val="none" w:sz="0" w:space="0" w:color="auto"/>
                          </w:divBdr>
                          <w:divsChild>
                            <w:div w:id="86582616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510022">
      <w:bodyDiv w:val="1"/>
      <w:marLeft w:val="0"/>
      <w:marRight w:val="0"/>
      <w:marTop w:val="0"/>
      <w:marBottom w:val="0"/>
      <w:divBdr>
        <w:top w:val="none" w:sz="0" w:space="0" w:color="auto"/>
        <w:left w:val="none" w:sz="0" w:space="0" w:color="auto"/>
        <w:bottom w:val="none" w:sz="0" w:space="0" w:color="auto"/>
        <w:right w:val="none" w:sz="0" w:space="0" w:color="auto"/>
      </w:divBdr>
    </w:div>
    <w:div w:id="380059340">
      <w:bodyDiv w:val="1"/>
      <w:marLeft w:val="0"/>
      <w:marRight w:val="0"/>
      <w:marTop w:val="0"/>
      <w:marBottom w:val="0"/>
      <w:divBdr>
        <w:top w:val="none" w:sz="0" w:space="0" w:color="auto"/>
        <w:left w:val="none" w:sz="0" w:space="0" w:color="auto"/>
        <w:bottom w:val="none" w:sz="0" w:space="0" w:color="auto"/>
        <w:right w:val="none" w:sz="0" w:space="0" w:color="auto"/>
      </w:divBdr>
    </w:div>
    <w:div w:id="393354883">
      <w:bodyDiv w:val="1"/>
      <w:marLeft w:val="0"/>
      <w:marRight w:val="0"/>
      <w:marTop w:val="0"/>
      <w:marBottom w:val="0"/>
      <w:divBdr>
        <w:top w:val="none" w:sz="0" w:space="0" w:color="auto"/>
        <w:left w:val="none" w:sz="0" w:space="0" w:color="auto"/>
        <w:bottom w:val="none" w:sz="0" w:space="0" w:color="auto"/>
        <w:right w:val="none" w:sz="0" w:space="0" w:color="auto"/>
      </w:divBdr>
    </w:div>
    <w:div w:id="403723964">
      <w:bodyDiv w:val="1"/>
      <w:marLeft w:val="0"/>
      <w:marRight w:val="0"/>
      <w:marTop w:val="0"/>
      <w:marBottom w:val="0"/>
      <w:divBdr>
        <w:top w:val="none" w:sz="0" w:space="0" w:color="auto"/>
        <w:left w:val="none" w:sz="0" w:space="0" w:color="auto"/>
        <w:bottom w:val="none" w:sz="0" w:space="0" w:color="auto"/>
        <w:right w:val="none" w:sz="0" w:space="0" w:color="auto"/>
      </w:divBdr>
    </w:div>
    <w:div w:id="466515479">
      <w:bodyDiv w:val="1"/>
      <w:marLeft w:val="0"/>
      <w:marRight w:val="0"/>
      <w:marTop w:val="0"/>
      <w:marBottom w:val="0"/>
      <w:divBdr>
        <w:top w:val="none" w:sz="0" w:space="0" w:color="auto"/>
        <w:left w:val="none" w:sz="0" w:space="0" w:color="auto"/>
        <w:bottom w:val="none" w:sz="0" w:space="0" w:color="auto"/>
        <w:right w:val="none" w:sz="0" w:space="0" w:color="auto"/>
      </w:divBdr>
      <w:divsChild>
        <w:div w:id="2070768041">
          <w:marLeft w:val="0"/>
          <w:marRight w:val="0"/>
          <w:marTop w:val="300"/>
          <w:marBottom w:val="0"/>
          <w:divBdr>
            <w:top w:val="none" w:sz="0" w:space="0" w:color="auto"/>
            <w:left w:val="single" w:sz="6" w:space="0" w:color="E5E5E5"/>
            <w:bottom w:val="none" w:sz="0" w:space="0" w:color="auto"/>
            <w:right w:val="single" w:sz="6" w:space="0" w:color="E5E5E5"/>
          </w:divBdr>
          <w:divsChild>
            <w:div w:id="1856186531">
              <w:marLeft w:val="0"/>
              <w:marRight w:val="0"/>
              <w:marTop w:val="0"/>
              <w:marBottom w:val="0"/>
              <w:divBdr>
                <w:top w:val="none" w:sz="0" w:space="0" w:color="auto"/>
                <w:left w:val="none" w:sz="0" w:space="0" w:color="auto"/>
                <w:bottom w:val="none" w:sz="0" w:space="0" w:color="auto"/>
                <w:right w:val="none" w:sz="0" w:space="0" w:color="auto"/>
              </w:divBdr>
              <w:divsChild>
                <w:div w:id="1093209862">
                  <w:marLeft w:val="0"/>
                  <w:marRight w:val="0"/>
                  <w:marTop w:val="0"/>
                  <w:marBottom w:val="0"/>
                  <w:divBdr>
                    <w:top w:val="none" w:sz="0" w:space="0" w:color="auto"/>
                    <w:left w:val="none" w:sz="0" w:space="0" w:color="auto"/>
                    <w:bottom w:val="none" w:sz="0" w:space="0" w:color="auto"/>
                    <w:right w:val="none" w:sz="0" w:space="0" w:color="auto"/>
                  </w:divBdr>
                  <w:divsChild>
                    <w:div w:id="1169640311">
                      <w:marLeft w:val="0"/>
                      <w:marRight w:val="0"/>
                      <w:marTop w:val="0"/>
                      <w:marBottom w:val="0"/>
                      <w:divBdr>
                        <w:top w:val="none" w:sz="0" w:space="0" w:color="auto"/>
                        <w:left w:val="none" w:sz="0" w:space="0" w:color="auto"/>
                        <w:bottom w:val="none" w:sz="0" w:space="0" w:color="auto"/>
                        <w:right w:val="none" w:sz="0" w:space="0" w:color="auto"/>
                      </w:divBdr>
                      <w:divsChild>
                        <w:div w:id="764612411">
                          <w:marLeft w:val="0"/>
                          <w:marRight w:val="0"/>
                          <w:marTop w:val="0"/>
                          <w:marBottom w:val="0"/>
                          <w:divBdr>
                            <w:top w:val="none" w:sz="0" w:space="0" w:color="auto"/>
                            <w:left w:val="none" w:sz="0" w:space="0" w:color="auto"/>
                            <w:bottom w:val="none" w:sz="0" w:space="0" w:color="auto"/>
                            <w:right w:val="none" w:sz="0" w:space="0" w:color="auto"/>
                          </w:divBdr>
                          <w:divsChild>
                            <w:div w:id="171533347">
                              <w:marLeft w:val="0"/>
                              <w:marRight w:val="0"/>
                              <w:marTop w:val="0"/>
                              <w:marBottom w:val="0"/>
                              <w:divBdr>
                                <w:top w:val="single" w:sz="6" w:space="0" w:color="FFFFFF"/>
                                <w:left w:val="single" w:sz="6" w:space="0" w:color="FFFFFF"/>
                                <w:bottom w:val="single" w:sz="6" w:space="0" w:color="FFFFFF"/>
                                <w:right w:val="single" w:sz="6" w:space="0" w:color="FFFFFF"/>
                              </w:divBdr>
                              <w:divsChild>
                                <w:div w:id="263415392">
                                  <w:marLeft w:val="0"/>
                                  <w:marRight w:val="0"/>
                                  <w:marTop w:val="0"/>
                                  <w:marBottom w:val="0"/>
                                  <w:divBdr>
                                    <w:top w:val="none" w:sz="0" w:space="0" w:color="auto"/>
                                    <w:left w:val="none" w:sz="0" w:space="0" w:color="auto"/>
                                    <w:bottom w:val="none" w:sz="0" w:space="0" w:color="auto"/>
                                    <w:right w:val="none" w:sz="0" w:space="0" w:color="auto"/>
                                  </w:divBdr>
                                  <w:divsChild>
                                    <w:div w:id="3936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840126">
      <w:bodyDiv w:val="1"/>
      <w:marLeft w:val="0"/>
      <w:marRight w:val="0"/>
      <w:marTop w:val="0"/>
      <w:marBottom w:val="0"/>
      <w:divBdr>
        <w:top w:val="none" w:sz="0" w:space="0" w:color="auto"/>
        <w:left w:val="none" w:sz="0" w:space="0" w:color="auto"/>
        <w:bottom w:val="none" w:sz="0" w:space="0" w:color="auto"/>
        <w:right w:val="none" w:sz="0" w:space="0" w:color="auto"/>
      </w:divBdr>
    </w:div>
    <w:div w:id="513426241">
      <w:bodyDiv w:val="1"/>
      <w:marLeft w:val="0"/>
      <w:marRight w:val="0"/>
      <w:marTop w:val="0"/>
      <w:marBottom w:val="0"/>
      <w:divBdr>
        <w:top w:val="none" w:sz="0" w:space="0" w:color="auto"/>
        <w:left w:val="none" w:sz="0" w:space="0" w:color="auto"/>
        <w:bottom w:val="none" w:sz="0" w:space="0" w:color="auto"/>
        <w:right w:val="none" w:sz="0" w:space="0" w:color="auto"/>
      </w:divBdr>
    </w:div>
    <w:div w:id="525100296">
      <w:bodyDiv w:val="1"/>
      <w:marLeft w:val="0"/>
      <w:marRight w:val="0"/>
      <w:marTop w:val="0"/>
      <w:marBottom w:val="0"/>
      <w:divBdr>
        <w:top w:val="none" w:sz="0" w:space="0" w:color="auto"/>
        <w:left w:val="none" w:sz="0" w:space="0" w:color="auto"/>
        <w:bottom w:val="none" w:sz="0" w:space="0" w:color="auto"/>
        <w:right w:val="none" w:sz="0" w:space="0" w:color="auto"/>
      </w:divBdr>
    </w:div>
    <w:div w:id="557475675">
      <w:bodyDiv w:val="1"/>
      <w:marLeft w:val="0"/>
      <w:marRight w:val="0"/>
      <w:marTop w:val="0"/>
      <w:marBottom w:val="0"/>
      <w:divBdr>
        <w:top w:val="none" w:sz="0" w:space="0" w:color="auto"/>
        <w:left w:val="none" w:sz="0" w:space="0" w:color="auto"/>
        <w:bottom w:val="none" w:sz="0" w:space="0" w:color="auto"/>
        <w:right w:val="none" w:sz="0" w:space="0" w:color="auto"/>
      </w:divBdr>
    </w:div>
    <w:div w:id="582840970">
      <w:bodyDiv w:val="1"/>
      <w:marLeft w:val="0"/>
      <w:marRight w:val="0"/>
      <w:marTop w:val="0"/>
      <w:marBottom w:val="0"/>
      <w:divBdr>
        <w:top w:val="none" w:sz="0" w:space="0" w:color="auto"/>
        <w:left w:val="none" w:sz="0" w:space="0" w:color="auto"/>
        <w:bottom w:val="none" w:sz="0" w:space="0" w:color="auto"/>
        <w:right w:val="none" w:sz="0" w:space="0" w:color="auto"/>
      </w:divBdr>
    </w:div>
    <w:div w:id="594753249">
      <w:bodyDiv w:val="1"/>
      <w:marLeft w:val="0"/>
      <w:marRight w:val="0"/>
      <w:marTop w:val="0"/>
      <w:marBottom w:val="0"/>
      <w:divBdr>
        <w:top w:val="none" w:sz="0" w:space="0" w:color="auto"/>
        <w:left w:val="none" w:sz="0" w:space="0" w:color="auto"/>
        <w:bottom w:val="none" w:sz="0" w:space="0" w:color="auto"/>
        <w:right w:val="none" w:sz="0" w:space="0" w:color="auto"/>
      </w:divBdr>
    </w:div>
    <w:div w:id="626358050">
      <w:bodyDiv w:val="1"/>
      <w:marLeft w:val="0"/>
      <w:marRight w:val="0"/>
      <w:marTop w:val="0"/>
      <w:marBottom w:val="0"/>
      <w:divBdr>
        <w:top w:val="none" w:sz="0" w:space="0" w:color="auto"/>
        <w:left w:val="none" w:sz="0" w:space="0" w:color="auto"/>
        <w:bottom w:val="none" w:sz="0" w:space="0" w:color="auto"/>
        <w:right w:val="none" w:sz="0" w:space="0" w:color="auto"/>
      </w:divBdr>
      <w:divsChild>
        <w:div w:id="472253494">
          <w:marLeft w:val="0"/>
          <w:marRight w:val="0"/>
          <w:marTop w:val="0"/>
          <w:marBottom w:val="0"/>
          <w:divBdr>
            <w:top w:val="none" w:sz="0" w:space="0" w:color="auto"/>
            <w:left w:val="none" w:sz="0" w:space="0" w:color="auto"/>
            <w:bottom w:val="none" w:sz="0" w:space="0" w:color="auto"/>
            <w:right w:val="none" w:sz="0" w:space="0" w:color="auto"/>
          </w:divBdr>
          <w:divsChild>
            <w:div w:id="261450680">
              <w:marLeft w:val="0"/>
              <w:marRight w:val="0"/>
              <w:marTop w:val="0"/>
              <w:marBottom w:val="0"/>
              <w:divBdr>
                <w:top w:val="none" w:sz="0" w:space="0" w:color="auto"/>
                <w:left w:val="none" w:sz="0" w:space="0" w:color="auto"/>
                <w:bottom w:val="none" w:sz="0" w:space="0" w:color="auto"/>
                <w:right w:val="none" w:sz="0" w:space="0" w:color="auto"/>
              </w:divBdr>
              <w:divsChild>
                <w:div w:id="1756246006">
                  <w:marLeft w:val="0"/>
                  <w:marRight w:val="0"/>
                  <w:marTop w:val="0"/>
                  <w:marBottom w:val="0"/>
                  <w:divBdr>
                    <w:top w:val="none" w:sz="0" w:space="0" w:color="auto"/>
                    <w:left w:val="none" w:sz="0" w:space="0" w:color="auto"/>
                    <w:bottom w:val="none" w:sz="0" w:space="0" w:color="auto"/>
                    <w:right w:val="none" w:sz="0" w:space="0" w:color="auto"/>
                  </w:divBdr>
                  <w:divsChild>
                    <w:div w:id="246236765">
                      <w:marLeft w:val="0"/>
                      <w:marRight w:val="0"/>
                      <w:marTop w:val="0"/>
                      <w:marBottom w:val="0"/>
                      <w:divBdr>
                        <w:top w:val="none" w:sz="0" w:space="0" w:color="auto"/>
                        <w:left w:val="none" w:sz="0" w:space="0" w:color="auto"/>
                        <w:bottom w:val="none" w:sz="0" w:space="0" w:color="auto"/>
                        <w:right w:val="none" w:sz="0" w:space="0" w:color="auto"/>
                      </w:divBdr>
                      <w:divsChild>
                        <w:div w:id="836380817">
                          <w:marLeft w:val="0"/>
                          <w:marRight w:val="0"/>
                          <w:marTop w:val="300"/>
                          <w:marBottom w:val="0"/>
                          <w:divBdr>
                            <w:top w:val="none" w:sz="0" w:space="0" w:color="auto"/>
                            <w:left w:val="none" w:sz="0" w:space="0" w:color="auto"/>
                            <w:bottom w:val="none" w:sz="0" w:space="0" w:color="auto"/>
                            <w:right w:val="none" w:sz="0" w:space="0" w:color="auto"/>
                          </w:divBdr>
                          <w:divsChild>
                            <w:div w:id="1874877905">
                              <w:marLeft w:val="0"/>
                              <w:marRight w:val="0"/>
                              <w:marTop w:val="0"/>
                              <w:marBottom w:val="0"/>
                              <w:divBdr>
                                <w:top w:val="none" w:sz="0" w:space="0" w:color="auto"/>
                                <w:left w:val="none" w:sz="0" w:space="0" w:color="auto"/>
                                <w:bottom w:val="none" w:sz="0" w:space="0" w:color="auto"/>
                                <w:right w:val="none" w:sz="0" w:space="0" w:color="auto"/>
                              </w:divBdr>
                              <w:divsChild>
                                <w:div w:id="133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741635">
      <w:bodyDiv w:val="1"/>
      <w:marLeft w:val="0"/>
      <w:marRight w:val="0"/>
      <w:marTop w:val="0"/>
      <w:marBottom w:val="0"/>
      <w:divBdr>
        <w:top w:val="none" w:sz="0" w:space="0" w:color="auto"/>
        <w:left w:val="none" w:sz="0" w:space="0" w:color="auto"/>
        <w:bottom w:val="none" w:sz="0" w:space="0" w:color="auto"/>
        <w:right w:val="none" w:sz="0" w:space="0" w:color="auto"/>
      </w:divBdr>
    </w:div>
    <w:div w:id="666441138">
      <w:bodyDiv w:val="1"/>
      <w:marLeft w:val="0"/>
      <w:marRight w:val="0"/>
      <w:marTop w:val="0"/>
      <w:marBottom w:val="0"/>
      <w:divBdr>
        <w:top w:val="none" w:sz="0" w:space="0" w:color="auto"/>
        <w:left w:val="none" w:sz="0" w:space="0" w:color="auto"/>
        <w:bottom w:val="none" w:sz="0" w:space="0" w:color="auto"/>
        <w:right w:val="none" w:sz="0" w:space="0" w:color="auto"/>
      </w:divBdr>
    </w:div>
    <w:div w:id="734821040">
      <w:bodyDiv w:val="1"/>
      <w:marLeft w:val="0"/>
      <w:marRight w:val="0"/>
      <w:marTop w:val="0"/>
      <w:marBottom w:val="0"/>
      <w:divBdr>
        <w:top w:val="none" w:sz="0" w:space="0" w:color="auto"/>
        <w:left w:val="none" w:sz="0" w:space="0" w:color="auto"/>
        <w:bottom w:val="none" w:sz="0" w:space="0" w:color="auto"/>
        <w:right w:val="none" w:sz="0" w:space="0" w:color="auto"/>
      </w:divBdr>
    </w:div>
    <w:div w:id="740832513">
      <w:bodyDiv w:val="1"/>
      <w:marLeft w:val="0"/>
      <w:marRight w:val="0"/>
      <w:marTop w:val="0"/>
      <w:marBottom w:val="0"/>
      <w:divBdr>
        <w:top w:val="none" w:sz="0" w:space="0" w:color="auto"/>
        <w:left w:val="none" w:sz="0" w:space="0" w:color="auto"/>
        <w:bottom w:val="none" w:sz="0" w:space="0" w:color="auto"/>
        <w:right w:val="none" w:sz="0" w:space="0" w:color="auto"/>
      </w:divBdr>
    </w:div>
    <w:div w:id="741215816">
      <w:bodyDiv w:val="1"/>
      <w:marLeft w:val="0"/>
      <w:marRight w:val="0"/>
      <w:marTop w:val="0"/>
      <w:marBottom w:val="0"/>
      <w:divBdr>
        <w:top w:val="none" w:sz="0" w:space="0" w:color="auto"/>
        <w:left w:val="none" w:sz="0" w:space="0" w:color="auto"/>
        <w:bottom w:val="none" w:sz="0" w:space="0" w:color="auto"/>
        <w:right w:val="none" w:sz="0" w:space="0" w:color="auto"/>
      </w:divBdr>
    </w:div>
    <w:div w:id="787747366">
      <w:bodyDiv w:val="1"/>
      <w:marLeft w:val="0"/>
      <w:marRight w:val="0"/>
      <w:marTop w:val="0"/>
      <w:marBottom w:val="0"/>
      <w:divBdr>
        <w:top w:val="none" w:sz="0" w:space="0" w:color="auto"/>
        <w:left w:val="none" w:sz="0" w:space="0" w:color="auto"/>
        <w:bottom w:val="none" w:sz="0" w:space="0" w:color="auto"/>
        <w:right w:val="none" w:sz="0" w:space="0" w:color="auto"/>
      </w:divBdr>
    </w:div>
    <w:div w:id="885533446">
      <w:bodyDiv w:val="1"/>
      <w:marLeft w:val="0"/>
      <w:marRight w:val="0"/>
      <w:marTop w:val="0"/>
      <w:marBottom w:val="0"/>
      <w:divBdr>
        <w:top w:val="none" w:sz="0" w:space="0" w:color="auto"/>
        <w:left w:val="none" w:sz="0" w:space="0" w:color="auto"/>
        <w:bottom w:val="none" w:sz="0" w:space="0" w:color="auto"/>
        <w:right w:val="none" w:sz="0" w:space="0" w:color="auto"/>
      </w:divBdr>
    </w:div>
    <w:div w:id="915280525">
      <w:bodyDiv w:val="1"/>
      <w:marLeft w:val="0"/>
      <w:marRight w:val="0"/>
      <w:marTop w:val="0"/>
      <w:marBottom w:val="0"/>
      <w:divBdr>
        <w:top w:val="none" w:sz="0" w:space="0" w:color="auto"/>
        <w:left w:val="none" w:sz="0" w:space="0" w:color="auto"/>
        <w:bottom w:val="none" w:sz="0" w:space="0" w:color="auto"/>
        <w:right w:val="none" w:sz="0" w:space="0" w:color="auto"/>
      </w:divBdr>
      <w:divsChild>
        <w:div w:id="2087989646">
          <w:marLeft w:val="0"/>
          <w:marRight w:val="0"/>
          <w:marTop w:val="0"/>
          <w:marBottom w:val="0"/>
          <w:divBdr>
            <w:top w:val="none" w:sz="0" w:space="0" w:color="auto"/>
            <w:left w:val="none" w:sz="0" w:space="0" w:color="auto"/>
            <w:bottom w:val="none" w:sz="0" w:space="0" w:color="auto"/>
            <w:right w:val="none" w:sz="0" w:space="0" w:color="auto"/>
          </w:divBdr>
          <w:divsChild>
            <w:div w:id="1443107634">
              <w:marLeft w:val="0"/>
              <w:marRight w:val="0"/>
              <w:marTop w:val="0"/>
              <w:marBottom w:val="0"/>
              <w:divBdr>
                <w:top w:val="none" w:sz="0" w:space="0" w:color="auto"/>
                <w:left w:val="none" w:sz="0" w:space="0" w:color="auto"/>
                <w:bottom w:val="none" w:sz="0" w:space="0" w:color="auto"/>
                <w:right w:val="none" w:sz="0" w:space="0" w:color="auto"/>
              </w:divBdr>
              <w:divsChild>
                <w:div w:id="599265837">
                  <w:marLeft w:val="0"/>
                  <w:marRight w:val="0"/>
                  <w:marTop w:val="0"/>
                  <w:marBottom w:val="0"/>
                  <w:divBdr>
                    <w:top w:val="none" w:sz="0" w:space="0" w:color="auto"/>
                    <w:left w:val="none" w:sz="0" w:space="0" w:color="auto"/>
                    <w:bottom w:val="none" w:sz="0" w:space="0" w:color="auto"/>
                    <w:right w:val="none" w:sz="0" w:space="0" w:color="auto"/>
                  </w:divBdr>
                  <w:divsChild>
                    <w:div w:id="699862274">
                      <w:marLeft w:val="0"/>
                      <w:marRight w:val="0"/>
                      <w:marTop w:val="0"/>
                      <w:marBottom w:val="0"/>
                      <w:divBdr>
                        <w:top w:val="none" w:sz="0" w:space="0" w:color="auto"/>
                        <w:left w:val="none" w:sz="0" w:space="0" w:color="auto"/>
                        <w:bottom w:val="none" w:sz="0" w:space="0" w:color="auto"/>
                        <w:right w:val="none" w:sz="0" w:space="0" w:color="auto"/>
                      </w:divBdr>
                      <w:divsChild>
                        <w:div w:id="469978212">
                          <w:marLeft w:val="0"/>
                          <w:marRight w:val="0"/>
                          <w:marTop w:val="0"/>
                          <w:marBottom w:val="0"/>
                          <w:divBdr>
                            <w:top w:val="none" w:sz="0" w:space="0" w:color="auto"/>
                            <w:left w:val="none" w:sz="0" w:space="0" w:color="auto"/>
                            <w:bottom w:val="none" w:sz="0" w:space="0" w:color="auto"/>
                            <w:right w:val="none" w:sz="0" w:space="0" w:color="auto"/>
                          </w:divBdr>
                          <w:divsChild>
                            <w:div w:id="8931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2610">
      <w:bodyDiv w:val="1"/>
      <w:marLeft w:val="0"/>
      <w:marRight w:val="0"/>
      <w:marTop w:val="0"/>
      <w:marBottom w:val="0"/>
      <w:divBdr>
        <w:top w:val="none" w:sz="0" w:space="0" w:color="auto"/>
        <w:left w:val="none" w:sz="0" w:space="0" w:color="auto"/>
        <w:bottom w:val="none" w:sz="0" w:space="0" w:color="auto"/>
        <w:right w:val="none" w:sz="0" w:space="0" w:color="auto"/>
      </w:divBdr>
    </w:div>
    <w:div w:id="940332358">
      <w:bodyDiv w:val="1"/>
      <w:marLeft w:val="0"/>
      <w:marRight w:val="0"/>
      <w:marTop w:val="0"/>
      <w:marBottom w:val="0"/>
      <w:divBdr>
        <w:top w:val="none" w:sz="0" w:space="0" w:color="auto"/>
        <w:left w:val="none" w:sz="0" w:space="0" w:color="auto"/>
        <w:bottom w:val="none" w:sz="0" w:space="0" w:color="auto"/>
        <w:right w:val="none" w:sz="0" w:space="0" w:color="auto"/>
      </w:divBdr>
    </w:div>
    <w:div w:id="940841834">
      <w:bodyDiv w:val="1"/>
      <w:marLeft w:val="0"/>
      <w:marRight w:val="0"/>
      <w:marTop w:val="0"/>
      <w:marBottom w:val="0"/>
      <w:divBdr>
        <w:top w:val="none" w:sz="0" w:space="0" w:color="auto"/>
        <w:left w:val="none" w:sz="0" w:space="0" w:color="auto"/>
        <w:bottom w:val="none" w:sz="0" w:space="0" w:color="auto"/>
        <w:right w:val="none" w:sz="0" w:space="0" w:color="auto"/>
      </w:divBdr>
    </w:div>
    <w:div w:id="960920646">
      <w:bodyDiv w:val="1"/>
      <w:marLeft w:val="0"/>
      <w:marRight w:val="0"/>
      <w:marTop w:val="0"/>
      <w:marBottom w:val="0"/>
      <w:divBdr>
        <w:top w:val="none" w:sz="0" w:space="0" w:color="auto"/>
        <w:left w:val="none" w:sz="0" w:space="0" w:color="auto"/>
        <w:bottom w:val="none" w:sz="0" w:space="0" w:color="auto"/>
        <w:right w:val="none" w:sz="0" w:space="0" w:color="auto"/>
      </w:divBdr>
    </w:div>
    <w:div w:id="1025520340">
      <w:bodyDiv w:val="1"/>
      <w:marLeft w:val="0"/>
      <w:marRight w:val="0"/>
      <w:marTop w:val="0"/>
      <w:marBottom w:val="0"/>
      <w:divBdr>
        <w:top w:val="none" w:sz="0" w:space="0" w:color="auto"/>
        <w:left w:val="none" w:sz="0" w:space="0" w:color="auto"/>
        <w:bottom w:val="none" w:sz="0" w:space="0" w:color="auto"/>
        <w:right w:val="none" w:sz="0" w:space="0" w:color="auto"/>
      </w:divBdr>
    </w:div>
    <w:div w:id="1026714409">
      <w:bodyDiv w:val="1"/>
      <w:marLeft w:val="0"/>
      <w:marRight w:val="0"/>
      <w:marTop w:val="0"/>
      <w:marBottom w:val="0"/>
      <w:divBdr>
        <w:top w:val="none" w:sz="0" w:space="0" w:color="auto"/>
        <w:left w:val="none" w:sz="0" w:space="0" w:color="auto"/>
        <w:bottom w:val="none" w:sz="0" w:space="0" w:color="auto"/>
        <w:right w:val="none" w:sz="0" w:space="0" w:color="auto"/>
      </w:divBdr>
    </w:div>
    <w:div w:id="1028457366">
      <w:bodyDiv w:val="1"/>
      <w:marLeft w:val="0"/>
      <w:marRight w:val="0"/>
      <w:marTop w:val="0"/>
      <w:marBottom w:val="0"/>
      <w:divBdr>
        <w:top w:val="none" w:sz="0" w:space="0" w:color="auto"/>
        <w:left w:val="none" w:sz="0" w:space="0" w:color="auto"/>
        <w:bottom w:val="none" w:sz="0" w:space="0" w:color="auto"/>
        <w:right w:val="none" w:sz="0" w:space="0" w:color="auto"/>
      </w:divBdr>
    </w:div>
    <w:div w:id="1167593167">
      <w:bodyDiv w:val="1"/>
      <w:marLeft w:val="0"/>
      <w:marRight w:val="0"/>
      <w:marTop w:val="0"/>
      <w:marBottom w:val="0"/>
      <w:divBdr>
        <w:top w:val="none" w:sz="0" w:space="0" w:color="auto"/>
        <w:left w:val="none" w:sz="0" w:space="0" w:color="auto"/>
        <w:bottom w:val="none" w:sz="0" w:space="0" w:color="auto"/>
        <w:right w:val="none" w:sz="0" w:space="0" w:color="auto"/>
      </w:divBdr>
    </w:div>
    <w:div w:id="1181822168">
      <w:bodyDiv w:val="1"/>
      <w:marLeft w:val="0"/>
      <w:marRight w:val="0"/>
      <w:marTop w:val="0"/>
      <w:marBottom w:val="0"/>
      <w:divBdr>
        <w:top w:val="none" w:sz="0" w:space="0" w:color="auto"/>
        <w:left w:val="none" w:sz="0" w:space="0" w:color="auto"/>
        <w:bottom w:val="none" w:sz="0" w:space="0" w:color="auto"/>
        <w:right w:val="none" w:sz="0" w:space="0" w:color="auto"/>
      </w:divBdr>
    </w:div>
    <w:div w:id="1216544966">
      <w:bodyDiv w:val="1"/>
      <w:marLeft w:val="0"/>
      <w:marRight w:val="0"/>
      <w:marTop w:val="0"/>
      <w:marBottom w:val="0"/>
      <w:divBdr>
        <w:top w:val="none" w:sz="0" w:space="0" w:color="auto"/>
        <w:left w:val="none" w:sz="0" w:space="0" w:color="auto"/>
        <w:bottom w:val="none" w:sz="0" w:space="0" w:color="auto"/>
        <w:right w:val="none" w:sz="0" w:space="0" w:color="auto"/>
      </w:divBdr>
    </w:div>
    <w:div w:id="1270089842">
      <w:bodyDiv w:val="1"/>
      <w:marLeft w:val="0"/>
      <w:marRight w:val="0"/>
      <w:marTop w:val="0"/>
      <w:marBottom w:val="0"/>
      <w:divBdr>
        <w:top w:val="none" w:sz="0" w:space="0" w:color="auto"/>
        <w:left w:val="none" w:sz="0" w:space="0" w:color="auto"/>
        <w:bottom w:val="none" w:sz="0" w:space="0" w:color="auto"/>
        <w:right w:val="none" w:sz="0" w:space="0" w:color="auto"/>
      </w:divBdr>
    </w:div>
    <w:div w:id="1279337516">
      <w:bodyDiv w:val="1"/>
      <w:marLeft w:val="0"/>
      <w:marRight w:val="0"/>
      <w:marTop w:val="0"/>
      <w:marBottom w:val="0"/>
      <w:divBdr>
        <w:top w:val="none" w:sz="0" w:space="0" w:color="auto"/>
        <w:left w:val="none" w:sz="0" w:space="0" w:color="auto"/>
        <w:bottom w:val="none" w:sz="0" w:space="0" w:color="auto"/>
        <w:right w:val="none" w:sz="0" w:space="0" w:color="auto"/>
      </w:divBdr>
    </w:div>
    <w:div w:id="1289162382">
      <w:bodyDiv w:val="1"/>
      <w:marLeft w:val="0"/>
      <w:marRight w:val="0"/>
      <w:marTop w:val="0"/>
      <w:marBottom w:val="0"/>
      <w:divBdr>
        <w:top w:val="none" w:sz="0" w:space="0" w:color="auto"/>
        <w:left w:val="none" w:sz="0" w:space="0" w:color="auto"/>
        <w:bottom w:val="none" w:sz="0" w:space="0" w:color="auto"/>
        <w:right w:val="none" w:sz="0" w:space="0" w:color="auto"/>
      </w:divBdr>
      <w:divsChild>
        <w:div w:id="395513195">
          <w:marLeft w:val="0"/>
          <w:marRight w:val="0"/>
          <w:marTop w:val="0"/>
          <w:marBottom w:val="0"/>
          <w:divBdr>
            <w:top w:val="none" w:sz="0" w:space="0" w:color="auto"/>
            <w:left w:val="none" w:sz="0" w:space="0" w:color="auto"/>
            <w:bottom w:val="none" w:sz="0" w:space="0" w:color="auto"/>
            <w:right w:val="none" w:sz="0" w:space="0" w:color="auto"/>
          </w:divBdr>
          <w:divsChild>
            <w:div w:id="1551961980">
              <w:marLeft w:val="0"/>
              <w:marRight w:val="0"/>
              <w:marTop w:val="0"/>
              <w:marBottom w:val="0"/>
              <w:divBdr>
                <w:top w:val="none" w:sz="0" w:space="0" w:color="auto"/>
                <w:left w:val="none" w:sz="0" w:space="0" w:color="auto"/>
                <w:bottom w:val="none" w:sz="0" w:space="0" w:color="auto"/>
                <w:right w:val="none" w:sz="0" w:space="0" w:color="auto"/>
              </w:divBdr>
              <w:divsChild>
                <w:div w:id="279799764">
                  <w:marLeft w:val="0"/>
                  <w:marRight w:val="0"/>
                  <w:marTop w:val="0"/>
                  <w:marBottom w:val="0"/>
                  <w:divBdr>
                    <w:top w:val="none" w:sz="0" w:space="0" w:color="auto"/>
                    <w:left w:val="none" w:sz="0" w:space="0" w:color="auto"/>
                    <w:bottom w:val="none" w:sz="0" w:space="0" w:color="auto"/>
                    <w:right w:val="none" w:sz="0" w:space="0" w:color="auto"/>
                  </w:divBdr>
                  <w:divsChild>
                    <w:div w:id="84035256">
                      <w:marLeft w:val="0"/>
                      <w:marRight w:val="0"/>
                      <w:marTop w:val="0"/>
                      <w:marBottom w:val="0"/>
                      <w:divBdr>
                        <w:top w:val="none" w:sz="0" w:space="0" w:color="auto"/>
                        <w:left w:val="none" w:sz="0" w:space="0" w:color="auto"/>
                        <w:bottom w:val="none" w:sz="0" w:space="0" w:color="auto"/>
                        <w:right w:val="none" w:sz="0" w:space="0" w:color="auto"/>
                      </w:divBdr>
                      <w:divsChild>
                        <w:div w:id="846141370">
                          <w:marLeft w:val="0"/>
                          <w:marRight w:val="0"/>
                          <w:marTop w:val="0"/>
                          <w:marBottom w:val="0"/>
                          <w:divBdr>
                            <w:top w:val="none" w:sz="0" w:space="0" w:color="auto"/>
                            <w:left w:val="none" w:sz="0" w:space="0" w:color="auto"/>
                            <w:bottom w:val="none" w:sz="0" w:space="0" w:color="auto"/>
                            <w:right w:val="none" w:sz="0" w:space="0" w:color="auto"/>
                          </w:divBdr>
                          <w:divsChild>
                            <w:div w:id="14876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729661">
      <w:bodyDiv w:val="1"/>
      <w:marLeft w:val="0"/>
      <w:marRight w:val="0"/>
      <w:marTop w:val="0"/>
      <w:marBottom w:val="0"/>
      <w:divBdr>
        <w:top w:val="none" w:sz="0" w:space="0" w:color="auto"/>
        <w:left w:val="none" w:sz="0" w:space="0" w:color="auto"/>
        <w:bottom w:val="none" w:sz="0" w:space="0" w:color="auto"/>
        <w:right w:val="none" w:sz="0" w:space="0" w:color="auto"/>
      </w:divBdr>
    </w:div>
    <w:div w:id="1349604224">
      <w:bodyDiv w:val="1"/>
      <w:marLeft w:val="0"/>
      <w:marRight w:val="0"/>
      <w:marTop w:val="0"/>
      <w:marBottom w:val="0"/>
      <w:divBdr>
        <w:top w:val="none" w:sz="0" w:space="0" w:color="auto"/>
        <w:left w:val="none" w:sz="0" w:space="0" w:color="auto"/>
        <w:bottom w:val="none" w:sz="0" w:space="0" w:color="auto"/>
        <w:right w:val="none" w:sz="0" w:space="0" w:color="auto"/>
      </w:divBdr>
    </w:div>
    <w:div w:id="1370300750">
      <w:bodyDiv w:val="1"/>
      <w:marLeft w:val="0"/>
      <w:marRight w:val="0"/>
      <w:marTop w:val="0"/>
      <w:marBottom w:val="0"/>
      <w:divBdr>
        <w:top w:val="none" w:sz="0" w:space="0" w:color="auto"/>
        <w:left w:val="none" w:sz="0" w:space="0" w:color="auto"/>
        <w:bottom w:val="none" w:sz="0" w:space="0" w:color="auto"/>
        <w:right w:val="none" w:sz="0" w:space="0" w:color="auto"/>
      </w:divBdr>
    </w:div>
    <w:div w:id="1393385504">
      <w:bodyDiv w:val="1"/>
      <w:marLeft w:val="0"/>
      <w:marRight w:val="0"/>
      <w:marTop w:val="0"/>
      <w:marBottom w:val="0"/>
      <w:divBdr>
        <w:top w:val="none" w:sz="0" w:space="0" w:color="auto"/>
        <w:left w:val="none" w:sz="0" w:space="0" w:color="auto"/>
        <w:bottom w:val="none" w:sz="0" w:space="0" w:color="auto"/>
        <w:right w:val="none" w:sz="0" w:space="0" w:color="auto"/>
      </w:divBdr>
    </w:div>
    <w:div w:id="1404718101">
      <w:bodyDiv w:val="1"/>
      <w:marLeft w:val="0"/>
      <w:marRight w:val="0"/>
      <w:marTop w:val="0"/>
      <w:marBottom w:val="0"/>
      <w:divBdr>
        <w:top w:val="none" w:sz="0" w:space="0" w:color="auto"/>
        <w:left w:val="none" w:sz="0" w:space="0" w:color="auto"/>
        <w:bottom w:val="none" w:sz="0" w:space="0" w:color="auto"/>
        <w:right w:val="none" w:sz="0" w:space="0" w:color="auto"/>
      </w:divBdr>
    </w:div>
    <w:div w:id="1430127260">
      <w:bodyDiv w:val="1"/>
      <w:marLeft w:val="0"/>
      <w:marRight w:val="0"/>
      <w:marTop w:val="0"/>
      <w:marBottom w:val="0"/>
      <w:divBdr>
        <w:top w:val="none" w:sz="0" w:space="0" w:color="auto"/>
        <w:left w:val="none" w:sz="0" w:space="0" w:color="auto"/>
        <w:bottom w:val="none" w:sz="0" w:space="0" w:color="auto"/>
        <w:right w:val="none" w:sz="0" w:space="0" w:color="auto"/>
      </w:divBdr>
    </w:div>
    <w:div w:id="1506900158">
      <w:bodyDiv w:val="1"/>
      <w:marLeft w:val="0"/>
      <w:marRight w:val="0"/>
      <w:marTop w:val="0"/>
      <w:marBottom w:val="0"/>
      <w:divBdr>
        <w:top w:val="none" w:sz="0" w:space="0" w:color="auto"/>
        <w:left w:val="none" w:sz="0" w:space="0" w:color="auto"/>
        <w:bottom w:val="none" w:sz="0" w:space="0" w:color="auto"/>
        <w:right w:val="none" w:sz="0" w:space="0" w:color="auto"/>
      </w:divBdr>
      <w:divsChild>
        <w:div w:id="789277746">
          <w:marLeft w:val="0"/>
          <w:marRight w:val="0"/>
          <w:marTop w:val="0"/>
          <w:marBottom w:val="0"/>
          <w:divBdr>
            <w:top w:val="none" w:sz="0" w:space="0" w:color="auto"/>
            <w:left w:val="none" w:sz="0" w:space="0" w:color="auto"/>
            <w:bottom w:val="none" w:sz="0" w:space="0" w:color="auto"/>
            <w:right w:val="none" w:sz="0" w:space="0" w:color="auto"/>
          </w:divBdr>
          <w:divsChild>
            <w:div w:id="1238588547">
              <w:marLeft w:val="0"/>
              <w:marRight w:val="0"/>
              <w:marTop w:val="0"/>
              <w:marBottom w:val="0"/>
              <w:divBdr>
                <w:top w:val="none" w:sz="0" w:space="0" w:color="auto"/>
                <w:left w:val="none" w:sz="0" w:space="0" w:color="auto"/>
                <w:bottom w:val="none" w:sz="0" w:space="0" w:color="auto"/>
                <w:right w:val="none" w:sz="0" w:space="0" w:color="auto"/>
              </w:divBdr>
              <w:divsChild>
                <w:div w:id="762847403">
                  <w:marLeft w:val="0"/>
                  <w:marRight w:val="0"/>
                  <w:marTop w:val="0"/>
                  <w:marBottom w:val="0"/>
                  <w:divBdr>
                    <w:top w:val="none" w:sz="0" w:space="0" w:color="auto"/>
                    <w:left w:val="none" w:sz="0" w:space="0" w:color="auto"/>
                    <w:bottom w:val="none" w:sz="0" w:space="0" w:color="auto"/>
                    <w:right w:val="none" w:sz="0" w:space="0" w:color="auto"/>
                  </w:divBdr>
                  <w:divsChild>
                    <w:div w:id="261841641">
                      <w:marLeft w:val="0"/>
                      <w:marRight w:val="0"/>
                      <w:marTop w:val="0"/>
                      <w:marBottom w:val="0"/>
                      <w:divBdr>
                        <w:top w:val="none" w:sz="0" w:space="0" w:color="auto"/>
                        <w:left w:val="none" w:sz="0" w:space="0" w:color="auto"/>
                        <w:bottom w:val="none" w:sz="0" w:space="0" w:color="auto"/>
                        <w:right w:val="none" w:sz="0" w:space="0" w:color="auto"/>
                      </w:divBdr>
                      <w:divsChild>
                        <w:div w:id="1745105935">
                          <w:marLeft w:val="0"/>
                          <w:marRight w:val="0"/>
                          <w:marTop w:val="0"/>
                          <w:marBottom w:val="0"/>
                          <w:divBdr>
                            <w:top w:val="none" w:sz="0" w:space="0" w:color="auto"/>
                            <w:left w:val="none" w:sz="0" w:space="0" w:color="auto"/>
                            <w:bottom w:val="none" w:sz="0" w:space="0" w:color="auto"/>
                            <w:right w:val="none" w:sz="0" w:space="0" w:color="auto"/>
                          </w:divBdr>
                          <w:divsChild>
                            <w:div w:id="12470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443736">
      <w:bodyDiv w:val="1"/>
      <w:marLeft w:val="0"/>
      <w:marRight w:val="0"/>
      <w:marTop w:val="0"/>
      <w:marBottom w:val="0"/>
      <w:divBdr>
        <w:top w:val="none" w:sz="0" w:space="0" w:color="auto"/>
        <w:left w:val="none" w:sz="0" w:space="0" w:color="auto"/>
        <w:bottom w:val="none" w:sz="0" w:space="0" w:color="auto"/>
        <w:right w:val="none" w:sz="0" w:space="0" w:color="auto"/>
      </w:divBdr>
    </w:div>
    <w:div w:id="1513910082">
      <w:bodyDiv w:val="1"/>
      <w:marLeft w:val="0"/>
      <w:marRight w:val="0"/>
      <w:marTop w:val="0"/>
      <w:marBottom w:val="0"/>
      <w:divBdr>
        <w:top w:val="none" w:sz="0" w:space="0" w:color="auto"/>
        <w:left w:val="none" w:sz="0" w:space="0" w:color="auto"/>
        <w:bottom w:val="none" w:sz="0" w:space="0" w:color="auto"/>
        <w:right w:val="none" w:sz="0" w:space="0" w:color="auto"/>
      </w:divBdr>
    </w:div>
    <w:div w:id="1596089454">
      <w:bodyDiv w:val="1"/>
      <w:marLeft w:val="0"/>
      <w:marRight w:val="0"/>
      <w:marTop w:val="0"/>
      <w:marBottom w:val="0"/>
      <w:divBdr>
        <w:top w:val="none" w:sz="0" w:space="0" w:color="auto"/>
        <w:left w:val="none" w:sz="0" w:space="0" w:color="auto"/>
        <w:bottom w:val="none" w:sz="0" w:space="0" w:color="auto"/>
        <w:right w:val="none" w:sz="0" w:space="0" w:color="auto"/>
      </w:divBdr>
    </w:div>
    <w:div w:id="1639912792">
      <w:bodyDiv w:val="1"/>
      <w:marLeft w:val="0"/>
      <w:marRight w:val="0"/>
      <w:marTop w:val="0"/>
      <w:marBottom w:val="0"/>
      <w:divBdr>
        <w:top w:val="none" w:sz="0" w:space="0" w:color="auto"/>
        <w:left w:val="none" w:sz="0" w:space="0" w:color="auto"/>
        <w:bottom w:val="none" w:sz="0" w:space="0" w:color="auto"/>
        <w:right w:val="none" w:sz="0" w:space="0" w:color="auto"/>
      </w:divBdr>
      <w:divsChild>
        <w:div w:id="460226034">
          <w:marLeft w:val="0"/>
          <w:marRight w:val="0"/>
          <w:marTop w:val="0"/>
          <w:marBottom w:val="0"/>
          <w:divBdr>
            <w:top w:val="none" w:sz="0" w:space="0" w:color="auto"/>
            <w:left w:val="none" w:sz="0" w:space="0" w:color="auto"/>
            <w:bottom w:val="none" w:sz="0" w:space="0" w:color="auto"/>
            <w:right w:val="none" w:sz="0" w:space="0" w:color="auto"/>
          </w:divBdr>
          <w:divsChild>
            <w:div w:id="1868790990">
              <w:marLeft w:val="0"/>
              <w:marRight w:val="0"/>
              <w:marTop w:val="0"/>
              <w:marBottom w:val="0"/>
              <w:divBdr>
                <w:top w:val="none" w:sz="0" w:space="0" w:color="auto"/>
                <w:left w:val="none" w:sz="0" w:space="0" w:color="auto"/>
                <w:bottom w:val="none" w:sz="0" w:space="0" w:color="auto"/>
                <w:right w:val="none" w:sz="0" w:space="0" w:color="auto"/>
              </w:divBdr>
              <w:divsChild>
                <w:div w:id="984312826">
                  <w:marLeft w:val="0"/>
                  <w:marRight w:val="0"/>
                  <w:marTop w:val="0"/>
                  <w:marBottom w:val="0"/>
                  <w:divBdr>
                    <w:top w:val="none" w:sz="0" w:space="0" w:color="auto"/>
                    <w:left w:val="none" w:sz="0" w:space="0" w:color="auto"/>
                    <w:bottom w:val="none" w:sz="0" w:space="0" w:color="auto"/>
                    <w:right w:val="none" w:sz="0" w:space="0" w:color="auto"/>
                  </w:divBdr>
                  <w:divsChild>
                    <w:div w:id="1296833983">
                      <w:marLeft w:val="0"/>
                      <w:marRight w:val="0"/>
                      <w:marTop w:val="0"/>
                      <w:marBottom w:val="0"/>
                      <w:divBdr>
                        <w:top w:val="none" w:sz="0" w:space="0" w:color="auto"/>
                        <w:left w:val="none" w:sz="0" w:space="0" w:color="auto"/>
                        <w:bottom w:val="none" w:sz="0" w:space="0" w:color="auto"/>
                        <w:right w:val="none" w:sz="0" w:space="0" w:color="auto"/>
                      </w:divBdr>
                      <w:divsChild>
                        <w:div w:id="1858617533">
                          <w:marLeft w:val="0"/>
                          <w:marRight w:val="0"/>
                          <w:marTop w:val="0"/>
                          <w:marBottom w:val="0"/>
                          <w:divBdr>
                            <w:top w:val="none" w:sz="0" w:space="0" w:color="auto"/>
                            <w:left w:val="none" w:sz="0" w:space="0" w:color="auto"/>
                            <w:bottom w:val="none" w:sz="0" w:space="0" w:color="auto"/>
                            <w:right w:val="none" w:sz="0" w:space="0" w:color="auto"/>
                          </w:divBdr>
                          <w:divsChild>
                            <w:div w:id="1656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779314">
      <w:bodyDiv w:val="1"/>
      <w:marLeft w:val="0"/>
      <w:marRight w:val="0"/>
      <w:marTop w:val="0"/>
      <w:marBottom w:val="0"/>
      <w:divBdr>
        <w:top w:val="none" w:sz="0" w:space="0" w:color="auto"/>
        <w:left w:val="none" w:sz="0" w:space="0" w:color="auto"/>
        <w:bottom w:val="none" w:sz="0" w:space="0" w:color="auto"/>
        <w:right w:val="none" w:sz="0" w:space="0" w:color="auto"/>
      </w:divBdr>
    </w:div>
    <w:div w:id="1698119577">
      <w:bodyDiv w:val="1"/>
      <w:marLeft w:val="0"/>
      <w:marRight w:val="0"/>
      <w:marTop w:val="0"/>
      <w:marBottom w:val="0"/>
      <w:divBdr>
        <w:top w:val="none" w:sz="0" w:space="0" w:color="auto"/>
        <w:left w:val="none" w:sz="0" w:space="0" w:color="auto"/>
        <w:bottom w:val="none" w:sz="0" w:space="0" w:color="auto"/>
        <w:right w:val="none" w:sz="0" w:space="0" w:color="auto"/>
      </w:divBdr>
    </w:div>
    <w:div w:id="1702318992">
      <w:bodyDiv w:val="1"/>
      <w:marLeft w:val="0"/>
      <w:marRight w:val="0"/>
      <w:marTop w:val="0"/>
      <w:marBottom w:val="0"/>
      <w:divBdr>
        <w:top w:val="none" w:sz="0" w:space="0" w:color="auto"/>
        <w:left w:val="none" w:sz="0" w:space="0" w:color="auto"/>
        <w:bottom w:val="none" w:sz="0" w:space="0" w:color="auto"/>
        <w:right w:val="none" w:sz="0" w:space="0" w:color="auto"/>
      </w:divBdr>
    </w:div>
    <w:div w:id="1716082621">
      <w:bodyDiv w:val="1"/>
      <w:marLeft w:val="0"/>
      <w:marRight w:val="0"/>
      <w:marTop w:val="0"/>
      <w:marBottom w:val="0"/>
      <w:divBdr>
        <w:top w:val="none" w:sz="0" w:space="0" w:color="auto"/>
        <w:left w:val="none" w:sz="0" w:space="0" w:color="auto"/>
        <w:bottom w:val="none" w:sz="0" w:space="0" w:color="auto"/>
        <w:right w:val="none" w:sz="0" w:space="0" w:color="auto"/>
      </w:divBdr>
    </w:div>
    <w:div w:id="1724399978">
      <w:bodyDiv w:val="1"/>
      <w:marLeft w:val="0"/>
      <w:marRight w:val="0"/>
      <w:marTop w:val="0"/>
      <w:marBottom w:val="0"/>
      <w:divBdr>
        <w:top w:val="none" w:sz="0" w:space="0" w:color="auto"/>
        <w:left w:val="none" w:sz="0" w:space="0" w:color="auto"/>
        <w:bottom w:val="none" w:sz="0" w:space="0" w:color="auto"/>
        <w:right w:val="none" w:sz="0" w:space="0" w:color="auto"/>
      </w:divBdr>
      <w:divsChild>
        <w:div w:id="507402716">
          <w:marLeft w:val="0"/>
          <w:marRight w:val="0"/>
          <w:marTop w:val="0"/>
          <w:marBottom w:val="0"/>
          <w:divBdr>
            <w:top w:val="none" w:sz="0" w:space="0" w:color="auto"/>
            <w:left w:val="none" w:sz="0" w:space="0" w:color="auto"/>
            <w:bottom w:val="none" w:sz="0" w:space="0" w:color="auto"/>
            <w:right w:val="none" w:sz="0" w:space="0" w:color="auto"/>
          </w:divBdr>
          <w:divsChild>
            <w:div w:id="412436652">
              <w:marLeft w:val="0"/>
              <w:marRight w:val="0"/>
              <w:marTop w:val="0"/>
              <w:marBottom w:val="0"/>
              <w:divBdr>
                <w:top w:val="none" w:sz="0" w:space="0" w:color="auto"/>
                <w:left w:val="none" w:sz="0" w:space="0" w:color="auto"/>
                <w:bottom w:val="none" w:sz="0" w:space="0" w:color="auto"/>
                <w:right w:val="none" w:sz="0" w:space="0" w:color="auto"/>
              </w:divBdr>
              <w:divsChild>
                <w:div w:id="1967470536">
                  <w:marLeft w:val="0"/>
                  <w:marRight w:val="0"/>
                  <w:marTop w:val="0"/>
                  <w:marBottom w:val="0"/>
                  <w:divBdr>
                    <w:top w:val="none" w:sz="0" w:space="0" w:color="auto"/>
                    <w:left w:val="none" w:sz="0" w:space="0" w:color="auto"/>
                    <w:bottom w:val="none" w:sz="0" w:space="0" w:color="auto"/>
                    <w:right w:val="none" w:sz="0" w:space="0" w:color="auto"/>
                  </w:divBdr>
                  <w:divsChild>
                    <w:div w:id="999113465">
                      <w:marLeft w:val="0"/>
                      <w:marRight w:val="0"/>
                      <w:marTop w:val="0"/>
                      <w:marBottom w:val="0"/>
                      <w:divBdr>
                        <w:top w:val="none" w:sz="0" w:space="0" w:color="auto"/>
                        <w:left w:val="none" w:sz="0" w:space="0" w:color="auto"/>
                        <w:bottom w:val="none" w:sz="0" w:space="0" w:color="auto"/>
                        <w:right w:val="none" w:sz="0" w:space="0" w:color="auto"/>
                      </w:divBdr>
                      <w:divsChild>
                        <w:div w:id="560136332">
                          <w:marLeft w:val="0"/>
                          <w:marRight w:val="0"/>
                          <w:marTop w:val="0"/>
                          <w:marBottom w:val="0"/>
                          <w:divBdr>
                            <w:top w:val="none" w:sz="0" w:space="0" w:color="auto"/>
                            <w:left w:val="none" w:sz="0" w:space="0" w:color="auto"/>
                            <w:bottom w:val="none" w:sz="0" w:space="0" w:color="auto"/>
                            <w:right w:val="none" w:sz="0" w:space="0" w:color="auto"/>
                          </w:divBdr>
                          <w:divsChild>
                            <w:div w:id="1214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228924">
      <w:bodyDiv w:val="1"/>
      <w:marLeft w:val="0"/>
      <w:marRight w:val="0"/>
      <w:marTop w:val="0"/>
      <w:marBottom w:val="0"/>
      <w:divBdr>
        <w:top w:val="none" w:sz="0" w:space="0" w:color="auto"/>
        <w:left w:val="none" w:sz="0" w:space="0" w:color="auto"/>
        <w:bottom w:val="none" w:sz="0" w:space="0" w:color="auto"/>
        <w:right w:val="none" w:sz="0" w:space="0" w:color="auto"/>
      </w:divBdr>
    </w:div>
    <w:div w:id="1757627466">
      <w:bodyDiv w:val="1"/>
      <w:marLeft w:val="0"/>
      <w:marRight w:val="0"/>
      <w:marTop w:val="0"/>
      <w:marBottom w:val="0"/>
      <w:divBdr>
        <w:top w:val="none" w:sz="0" w:space="0" w:color="auto"/>
        <w:left w:val="none" w:sz="0" w:space="0" w:color="auto"/>
        <w:bottom w:val="none" w:sz="0" w:space="0" w:color="auto"/>
        <w:right w:val="none" w:sz="0" w:space="0" w:color="auto"/>
      </w:divBdr>
    </w:div>
    <w:div w:id="1767848522">
      <w:bodyDiv w:val="1"/>
      <w:marLeft w:val="0"/>
      <w:marRight w:val="0"/>
      <w:marTop w:val="0"/>
      <w:marBottom w:val="0"/>
      <w:divBdr>
        <w:top w:val="none" w:sz="0" w:space="0" w:color="auto"/>
        <w:left w:val="none" w:sz="0" w:space="0" w:color="auto"/>
        <w:bottom w:val="none" w:sz="0" w:space="0" w:color="auto"/>
        <w:right w:val="none" w:sz="0" w:space="0" w:color="auto"/>
      </w:divBdr>
    </w:div>
    <w:div w:id="1776248141">
      <w:bodyDiv w:val="1"/>
      <w:marLeft w:val="0"/>
      <w:marRight w:val="0"/>
      <w:marTop w:val="0"/>
      <w:marBottom w:val="0"/>
      <w:divBdr>
        <w:top w:val="none" w:sz="0" w:space="0" w:color="auto"/>
        <w:left w:val="none" w:sz="0" w:space="0" w:color="auto"/>
        <w:bottom w:val="none" w:sz="0" w:space="0" w:color="auto"/>
        <w:right w:val="none" w:sz="0" w:space="0" w:color="auto"/>
      </w:divBdr>
    </w:div>
    <w:div w:id="1785734764">
      <w:bodyDiv w:val="1"/>
      <w:marLeft w:val="0"/>
      <w:marRight w:val="0"/>
      <w:marTop w:val="0"/>
      <w:marBottom w:val="0"/>
      <w:divBdr>
        <w:top w:val="none" w:sz="0" w:space="0" w:color="auto"/>
        <w:left w:val="none" w:sz="0" w:space="0" w:color="auto"/>
        <w:bottom w:val="none" w:sz="0" w:space="0" w:color="auto"/>
        <w:right w:val="none" w:sz="0" w:space="0" w:color="auto"/>
      </w:divBdr>
    </w:div>
    <w:div w:id="1788086617">
      <w:bodyDiv w:val="1"/>
      <w:marLeft w:val="0"/>
      <w:marRight w:val="0"/>
      <w:marTop w:val="0"/>
      <w:marBottom w:val="0"/>
      <w:divBdr>
        <w:top w:val="none" w:sz="0" w:space="0" w:color="auto"/>
        <w:left w:val="none" w:sz="0" w:space="0" w:color="auto"/>
        <w:bottom w:val="none" w:sz="0" w:space="0" w:color="auto"/>
        <w:right w:val="none" w:sz="0" w:space="0" w:color="auto"/>
      </w:divBdr>
    </w:div>
    <w:div w:id="1798063735">
      <w:bodyDiv w:val="1"/>
      <w:marLeft w:val="0"/>
      <w:marRight w:val="0"/>
      <w:marTop w:val="0"/>
      <w:marBottom w:val="0"/>
      <w:divBdr>
        <w:top w:val="none" w:sz="0" w:space="0" w:color="auto"/>
        <w:left w:val="none" w:sz="0" w:space="0" w:color="auto"/>
        <w:bottom w:val="none" w:sz="0" w:space="0" w:color="auto"/>
        <w:right w:val="none" w:sz="0" w:space="0" w:color="auto"/>
      </w:divBdr>
    </w:div>
    <w:div w:id="1916936602">
      <w:bodyDiv w:val="1"/>
      <w:marLeft w:val="0"/>
      <w:marRight w:val="0"/>
      <w:marTop w:val="0"/>
      <w:marBottom w:val="0"/>
      <w:divBdr>
        <w:top w:val="none" w:sz="0" w:space="0" w:color="auto"/>
        <w:left w:val="none" w:sz="0" w:space="0" w:color="auto"/>
        <w:bottom w:val="none" w:sz="0" w:space="0" w:color="auto"/>
        <w:right w:val="none" w:sz="0" w:space="0" w:color="auto"/>
      </w:divBdr>
    </w:div>
    <w:div w:id="1928419023">
      <w:bodyDiv w:val="1"/>
      <w:marLeft w:val="0"/>
      <w:marRight w:val="0"/>
      <w:marTop w:val="0"/>
      <w:marBottom w:val="0"/>
      <w:divBdr>
        <w:top w:val="none" w:sz="0" w:space="0" w:color="auto"/>
        <w:left w:val="none" w:sz="0" w:space="0" w:color="auto"/>
        <w:bottom w:val="none" w:sz="0" w:space="0" w:color="auto"/>
        <w:right w:val="none" w:sz="0" w:space="0" w:color="auto"/>
      </w:divBdr>
      <w:divsChild>
        <w:div w:id="1573614316">
          <w:marLeft w:val="0"/>
          <w:marRight w:val="0"/>
          <w:marTop w:val="0"/>
          <w:marBottom w:val="0"/>
          <w:divBdr>
            <w:top w:val="none" w:sz="0" w:space="0" w:color="auto"/>
            <w:left w:val="none" w:sz="0" w:space="0" w:color="auto"/>
            <w:bottom w:val="none" w:sz="0" w:space="0" w:color="auto"/>
            <w:right w:val="none" w:sz="0" w:space="0" w:color="auto"/>
          </w:divBdr>
          <w:divsChild>
            <w:div w:id="1950894551">
              <w:marLeft w:val="0"/>
              <w:marRight w:val="0"/>
              <w:marTop w:val="0"/>
              <w:marBottom w:val="0"/>
              <w:divBdr>
                <w:top w:val="none" w:sz="0" w:space="0" w:color="auto"/>
                <w:left w:val="none" w:sz="0" w:space="0" w:color="auto"/>
                <w:bottom w:val="none" w:sz="0" w:space="0" w:color="auto"/>
                <w:right w:val="none" w:sz="0" w:space="0" w:color="auto"/>
              </w:divBdr>
              <w:divsChild>
                <w:div w:id="1786584182">
                  <w:marLeft w:val="0"/>
                  <w:marRight w:val="0"/>
                  <w:marTop w:val="0"/>
                  <w:marBottom w:val="0"/>
                  <w:divBdr>
                    <w:top w:val="none" w:sz="0" w:space="0" w:color="auto"/>
                    <w:left w:val="none" w:sz="0" w:space="0" w:color="auto"/>
                    <w:bottom w:val="none" w:sz="0" w:space="0" w:color="auto"/>
                    <w:right w:val="none" w:sz="0" w:space="0" w:color="auto"/>
                  </w:divBdr>
                  <w:divsChild>
                    <w:div w:id="1072629520">
                      <w:marLeft w:val="0"/>
                      <w:marRight w:val="0"/>
                      <w:marTop w:val="0"/>
                      <w:marBottom w:val="0"/>
                      <w:divBdr>
                        <w:top w:val="none" w:sz="0" w:space="0" w:color="auto"/>
                        <w:left w:val="none" w:sz="0" w:space="0" w:color="auto"/>
                        <w:bottom w:val="none" w:sz="0" w:space="0" w:color="auto"/>
                        <w:right w:val="none" w:sz="0" w:space="0" w:color="auto"/>
                      </w:divBdr>
                      <w:divsChild>
                        <w:div w:id="1752970625">
                          <w:marLeft w:val="0"/>
                          <w:marRight w:val="0"/>
                          <w:marTop w:val="0"/>
                          <w:marBottom w:val="0"/>
                          <w:divBdr>
                            <w:top w:val="none" w:sz="0" w:space="0" w:color="auto"/>
                            <w:left w:val="none" w:sz="0" w:space="0" w:color="auto"/>
                            <w:bottom w:val="none" w:sz="0" w:space="0" w:color="auto"/>
                            <w:right w:val="none" w:sz="0" w:space="0" w:color="auto"/>
                          </w:divBdr>
                          <w:divsChild>
                            <w:div w:id="1188593616">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460603">
      <w:bodyDiv w:val="1"/>
      <w:marLeft w:val="0"/>
      <w:marRight w:val="0"/>
      <w:marTop w:val="0"/>
      <w:marBottom w:val="0"/>
      <w:divBdr>
        <w:top w:val="none" w:sz="0" w:space="0" w:color="auto"/>
        <w:left w:val="none" w:sz="0" w:space="0" w:color="auto"/>
        <w:bottom w:val="none" w:sz="0" w:space="0" w:color="auto"/>
        <w:right w:val="none" w:sz="0" w:space="0" w:color="auto"/>
      </w:divBdr>
    </w:div>
    <w:div w:id="1943487041">
      <w:bodyDiv w:val="1"/>
      <w:marLeft w:val="0"/>
      <w:marRight w:val="0"/>
      <w:marTop w:val="0"/>
      <w:marBottom w:val="0"/>
      <w:divBdr>
        <w:top w:val="none" w:sz="0" w:space="0" w:color="auto"/>
        <w:left w:val="none" w:sz="0" w:space="0" w:color="auto"/>
        <w:bottom w:val="none" w:sz="0" w:space="0" w:color="auto"/>
        <w:right w:val="none" w:sz="0" w:space="0" w:color="auto"/>
      </w:divBdr>
      <w:divsChild>
        <w:div w:id="1382098739">
          <w:marLeft w:val="0"/>
          <w:marRight w:val="0"/>
          <w:marTop w:val="0"/>
          <w:marBottom w:val="0"/>
          <w:divBdr>
            <w:top w:val="none" w:sz="0" w:space="0" w:color="auto"/>
            <w:left w:val="none" w:sz="0" w:space="0" w:color="auto"/>
            <w:bottom w:val="none" w:sz="0" w:space="0" w:color="auto"/>
            <w:right w:val="none" w:sz="0" w:space="0" w:color="auto"/>
          </w:divBdr>
        </w:div>
        <w:div w:id="1826048381">
          <w:marLeft w:val="0"/>
          <w:marRight w:val="0"/>
          <w:marTop w:val="0"/>
          <w:marBottom w:val="0"/>
          <w:divBdr>
            <w:top w:val="none" w:sz="0" w:space="0" w:color="auto"/>
            <w:left w:val="none" w:sz="0" w:space="0" w:color="auto"/>
            <w:bottom w:val="none" w:sz="0" w:space="0" w:color="auto"/>
            <w:right w:val="none" w:sz="0" w:space="0" w:color="auto"/>
          </w:divBdr>
        </w:div>
      </w:divsChild>
    </w:div>
    <w:div w:id="1967544366">
      <w:bodyDiv w:val="1"/>
      <w:marLeft w:val="0"/>
      <w:marRight w:val="0"/>
      <w:marTop w:val="0"/>
      <w:marBottom w:val="0"/>
      <w:divBdr>
        <w:top w:val="none" w:sz="0" w:space="0" w:color="auto"/>
        <w:left w:val="none" w:sz="0" w:space="0" w:color="auto"/>
        <w:bottom w:val="none" w:sz="0" w:space="0" w:color="auto"/>
        <w:right w:val="none" w:sz="0" w:space="0" w:color="auto"/>
      </w:divBdr>
    </w:div>
    <w:div w:id="1981957269">
      <w:bodyDiv w:val="1"/>
      <w:marLeft w:val="0"/>
      <w:marRight w:val="0"/>
      <w:marTop w:val="0"/>
      <w:marBottom w:val="0"/>
      <w:divBdr>
        <w:top w:val="none" w:sz="0" w:space="0" w:color="auto"/>
        <w:left w:val="none" w:sz="0" w:space="0" w:color="auto"/>
        <w:bottom w:val="none" w:sz="0" w:space="0" w:color="auto"/>
        <w:right w:val="none" w:sz="0" w:space="0" w:color="auto"/>
      </w:divBdr>
    </w:div>
    <w:div w:id="2002661692">
      <w:bodyDiv w:val="1"/>
      <w:marLeft w:val="0"/>
      <w:marRight w:val="0"/>
      <w:marTop w:val="0"/>
      <w:marBottom w:val="0"/>
      <w:divBdr>
        <w:top w:val="none" w:sz="0" w:space="0" w:color="auto"/>
        <w:left w:val="none" w:sz="0" w:space="0" w:color="auto"/>
        <w:bottom w:val="none" w:sz="0" w:space="0" w:color="auto"/>
        <w:right w:val="none" w:sz="0" w:space="0" w:color="auto"/>
      </w:divBdr>
    </w:div>
    <w:div w:id="2028293321">
      <w:bodyDiv w:val="1"/>
      <w:marLeft w:val="0"/>
      <w:marRight w:val="0"/>
      <w:marTop w:val="0"/>
      <w:marBottom w:val="0"/>
      <w:divBdr>
        <w:top w:val="none" w:sz="0" w:space="0" w:color="auto"/>
        <w:left w:val="none" w:sz="0" w:space="0" w:color="auto"/>
        <w:bottom w:val="none" w:sz="0" w:space="0" w:color="auto"/>
        <w:right w:val="none" w:sz="0" w:space="0" w:color="auto"/>
      </w:divBdr>
    </w:div>
    <w:div w:id="2029915400">
      <w:bodyDiv w:val="1"/>
      <w:marLeft w:val="0"/>
      <w:marRight w:val="0"/>
      <w:marTop w:val="0"/>
      <w:marBottom w:val="0"/>
      <w:divBdr>
        <w:top w:val="none" w:sz="0" w:space="0" w:color="auto"/>
        <w:left w:val="none" w:sz="0" w:space="0" w:color="auto"/>
        <w:bottom w:val="none" w:sz="0" w:space="0" w:color="auto"/>
        <w:right w:val="none" w:sz="0" w:space="0" w:color="auto"/>
      </w:divBdr>
    </w:div>
    <w:div w:id="2040886509">
      <w:bodyDiv w:val="1"/>
      <w:marLeft w:val="0"/>
      <w:marRight w:val="0"/>
      <w:marTop w:val="0"/>
      <w:marBottom w:val="0"/>
      <w:divBdr>
        <w:top w:val="none" w:sz="0" w:space="0" w:color="auto"/>
        <w:left w:val="none" w:sz="0" w:space="0" w:color="auto"/>
        <w:bottom w:val="none" w:sz="0" w:space="0" w:color="auto"/>
        <w:right w:val="none" w:sz="0" w:space="0" w:color="auto"/>
      </w:divBdr>
    </w:div>
    <w:div w:id="2049523749">
      <w:bodyDiv w:val="1"/>
      <w:marLeft w:val="0"/>
      <w:marRight w:val="0"/>
      <w:marTop w:val="0"/>
      <w:marBottom w:val="0"/>
      <w:divBdr>
        <w:top w:val="none" w:sz="0" w:space="0" w:color="auto"/>
        <w:left w:val="none" w:sz="0" w:space="0" w:color="auto"/>
        <w:bottom w:val="none" w:sz="0" w:space="0" w:color="auto"/>
        <w:right w:val="none" w:sz="0" w:space="0" w:color="auto"/>
      </w:divBdr>
      <w:divsChild>
        <w:div w:id="386271386">
          <w:marLeft w:val="0"/>
          <w:marRight w:val="0"/>
          <w:marTop w:val="300"/>
          <w:marBottom w:val="0"/>
          <w:divBdr>
            <w:top w:val="none" w:sz="0" w:space="0" w:color="auto"/>
            <w:left w:val="single" w:sz="6" w:space="0" w:color="E5E5E5"/>
            <w:bottom w:val="none" w:sz="0" w:space="0" w:color="auto"/>
            <w:right w:val="single" w:sz="6" w:space="0" w:color="E5E5E5"/>
          </w:divBdr>
          <w:divsChild>
            <w:div w:id="711809364">
              <w:marLeft w:val="0"/>
              <w:marRight w:val="0"/>
              <w:marTop w:val="0"/>
              <w:marBottom w:val="0"/>
              <w:divBdr>
                <w:top w:val="none" w:sz="0" w:space="0" w:color="auto"/>
                <w:left w:val="none" w:sz="0" w:space="0" w:color="auto"/>
                <w:bottom w:val="none" w:sz="0" w:space="0" w:color="auto"/>
                <w:right w:val="none" w:sz="0" w:space="0" w:color="auto"/>
              </w:divBdr>
              <w:divsChild>
                <w:div w:id="739181372">
                  <w:marLeft w:val="0"/>
                  <w:marRight w:val="0"/>
                  <w:marTop w:val="0"/>
                  <w:marBottom w:val="0"/>
                  <w:divBdr>
                    <w:top w:val="none" w:sz="0" w:space="0" w:color="auto"/>
                    <w:left w:val="none" w:sz="0" w:space="0" w:color="auto"/>
                    <w:bottom w:val="none" w:sz="0" w:space="0" w:color="auto"/>
                    <w:right w:val="none" w:sz="0" w:space="0" w:color="auto"/>
                  </w:divBdr>
                  <w:divsChild>
                    <w:div w:id="1630932317">
                      <w:marLeft w:val="0"/>
                      <w:marRight w:val="0"/>
                      <w:marTop w:val="0"/>
                      <w:marBottom w:val="0"/>
                      <w:divBdr>
                        <w:top w:val="none" w:sz="0" w:space="0" w:color="auto"/>
                        <w:left w:val="none" w:sz="0" w:space="0" w:color="auto"/>
                        <w:bottom w:val="none" w:sz="0" w:space="0" w:color="auto"/>
                        <w:right w:val="none" w:sz="0" w:space="0" w:color="auto"/>
                      </w:divBdr>
                      <w:divsChild>
                        <w:div w:id="2000189995">
                          <w:marLeft w:val="0"/>
                          <w:marRight w:val="0"/>
                          <w:marTop w:val="0"/>
                          <w:marBottom w:val="0"/>
                          <w:divBdr>
                            <w:top w:val="none" w:sz="0" w:space="0" w:color="auto"/>
                            <w:left w:val="none" w:sz="0" w:space="0" w:color="auto"/>
                            <w:bottom w:val="none" w:sz="0" w:space="0" w:color="auto"/>
                            <w:right w:val="none" w:sz="0" w:space="0" w:color="auto"/>
                          </w:divBdr>
                          <w:divsChild>
                            <w:div w:id="372653524">
                              <w:marLeft w:val="0"/>
                              <w:marRight w:val="0"/>
                              <w:marTop w:val="0"/>
                              <w:marBottom w:val="0"/>
                              <w:divBdr>
                                <w:top w:val="single" w:sz="6" w:space="0" w:color="FFFFFF"/>
                                <w:left w:val="single" w:sz="6" w:space="0" w:color="FFFFFF"/>
                                <w:bottom w:val="single" w:sz="6" w:space="0" w:color="FFFFFF"/>
                                <w:right w:val="single" w:sz="6" w:space="0" w:color="FFFFFF"/>
                              </w:divBdr>
                              <w:divsChild>
                                <w:div w:id="1843928547">
                                  <w:marLeft w:val="0"/>
                                  <w:marRight w:val="0"/>
                                  <w:marTop w:val="0"/>
                                  <w:marBottom w:val="0"/>
                                  <w:divBdr>
                                    <w:top w:val="none" w:sz="0" w:space="0" w:color="auto"/>
                                    <w:left w:val="none" w:sz="0" w:space="0" w:color="auto"/>
                                    <w:bottom w:val="none" w:sz="0" w:space="0" w:color="auto"/>
                                    <w:right w:val="none" w:sz="0" w:space="0" w:color="auto"/>
                                  </w:divBdr>
                                  <w:divsChild>
                                    <w:div w:id="16278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203759">
      <w:bodyDiv w:val="1"/>
      <w:marLeft w:val="0"/>
      <w:marRight w:val="0"/>
      <w:marTop w:val="0"/>
      <w:marBottom w:val="0"/>
      <w:divBdr>
        <w:top w:val="none" w:sz="0" w:space="0" w:color="auto"/>
        <w:left w:val="none" w:sz="0" w:space="0" w:color="auto"/>
        <w:bottom w:val="none" w:sz="0" w:space="0" w:color="auto"/>
        <w:right w:val="none" w:sz="0" w:space="0" w:color="auto"/>
      </w:divBdr>
    </w:div>
    <w:div w:id="2114979364">
      <w:bodyDiv w:val="1"/>
      <w:marLeft w:val="0"/>
      <w:marRight w:val="0"/>
      <w:marTop w:val="0"/>
      <w:marBottom w:val="0"/>
      <w:divBdr>
        <w:top w:val="none" w:sz="0" w:space="0" w:color="auto"/>
        <w:left w:val="none" w:sz="0" w:space="0" w:color="auto"/>
        <w:bottom w:val="none" w:sz="0" w:space="0" w:color="auto"/>
        <w:right w:val="none" w:sz="0" w:space="0" w:color="auto"/>
      </w:divBdr>
    </w:div>
    <w:div w:id="2124107796">
      <w:bodyDiv w:val="1"/>
      <w:marLeft w:val="0"/>
      <w:marRight w:val="0"/>
      <w:marTop w:val="0"/>
      <w:marBottom w:val="0"/>
      <w:divBdr>
        <w:top w:val="none" w:sz="0" w:space="0" w:color="auto"/>
        <w:left w:val="none" w:sz="0" w:space="0" w:color="auto"/>
        <w:bottom w:val="none" w:sz="0" w:space="0" w:color="auto"/>
        <w:right w:val="none" w:sz="0" w:space="0" w:color="auto"/>
      </w:divBdr>
    </w:div>
    <w:div w:id="2129005196">
      <w:bodyDiv w:val="1"/>
      <w:marLeft w:val="0"/>
      <w:marRight w:val="0"/>
      <w:marTop w:val="0"/>
      <w:marBottom w:val="0"/>
      <w:divBdr>
        <w:top w:val="none" w:sz="0" w:space="0" w:color="auto"/>
        <w:left w:val="none" w:sz="0" w:space="0" w:color="auto"/>
        <w:bottom w:val="none" w:sz="0" w:space="0" w:color="auto"/>
        <w:right w:val="none" w:sz="0" w:space="0" w:color="auto"/>
      </w:divBdr>
    </w:div>
    <w:div w:id="2131892882">
      <w:bodyDiv w:val="1"/>
      <w:marLeft w:val="0"/>
      <w:marRight w:val="0"/>
      <w:marTop w:val="0"/>
      <w:marBottom w:val="0"/>
      <w:divBdr>
        <w:top w:val="none" w:sz="0" w:space="0" w:color="auto"/>
        <w:left w:val="none" w:sz="0" w:space="0" w:color="auto"/>
        <w:bottom w:val="none" w:sz="0" w:space="0" w:color="auto"/>
        <w:right w:val="none" w:sz="0" w:space="0" w:color="auto"/>
      </w:divBdr>
    </w:div>
    <w:div w:id="2141266066">
      <w:bodyDiv w:val="1"/>
      <w:marLeft w:val="0"/>
      <w:marRight w:val="0"/>
      <w:marTop w:val="0"/>
      <w:marBottom w:val="0"/>
      <w:divBdr>
        <w:top w:val="none" w:sz="0" w:space="0" w:color="auto"/>
        <w:left w:val="none" w:sz="0" w:space="0" w:color="auto"/>
        <w:bottom w:val="none" w:sz="0" w:space="0" w:color="auto"/>
        <w:right w:val="none" w:sz="0" w:space="0" w:color="auto"/>
      </w:divBdr>
      <w:divsChild>
        <w:div w:id="185145502">
          <w:marLeft w:val="0"/>
          <w:marRight w:val="0"/>
          <w:marTop w:val="0"/>
          <w:marBottom w:val="0"/>
          <w:divBdr>
            <w:top w:val="none" w:sz="0" w:space="0" w:color="auto"/>
            <w:left w:val="none" w:sz="0" w:space="0" w:color="auto"/>
            <w:bottom w:val="none" w:sz="0" w:space="0" w:color="auto"/>
            <w:right w:val="none" w:sz="0" w:space="0" w:color="auto"/>
          </w:divBdr>
          <w:divsChild>
            <w:div w:id="1704012746">
              <w:marLeft w:val="0"/>
              <w:marRight w:val="0"/>
              <w:marTop w:val="0"/>
              <w:marBottom w:val="0"/>
              <w:divBdr>
                <w:top w:val="none" w:sz="0" w:space="0" w:color="auto"/>
                <w:left w:val="none" w:sz="0" w:space="0" w:color="auto"/>
                <w:bottom w:val="none" w:sz="0" w:space="0" w:color="auto"/>
                <w:right w:val="none" w:sz="0" w:space="0" w:color="auto"/>
              </w:divBdr>
              <w:divsChild>
                <w:div w:id="665396766">
                  <w:marLeft w:val="0"/>
                  <w:marRight w:val="0"/>
                  <w:marTop w:val="0"/>
                  <w:marBottom w:val="0"/>
                  <w:divBdr>
                    <w:top w:val="none" w:sz="0" w:space="0" w:color="auto"/>
                    <w:left w:val="none" w:sz="0" w:space="0" w:color="auto"/>
                    <w:bottom w:val="none" w:sz="0" w:space="0" w:color="auto"/>
                    <w:right w:val="none" w:sz="0" w:space="0" w:color="auto"/>
                  </w:divBdr>
                  <w:divsChild>
                    <w:div w:id="525288123">
                      <w:marLeft w:val="0"/>
                      <w:marRight w:val="0"/>
                      <w:marTop w:val="0"/>
                      <w:marBottom w:val="0"/>
                      <w:divBdr>
                        <w:top w:val="none" w:sz="0" w:space="0" w:color="auto"/>
                        <w:left w:val="none" w:sz="0" w:space="0" w:color="auto"/>
                        <w:bottom w:val="none" w:sz="0" w:space="0" w:color="auto"/>
                        <w:right w:val="none" w:sz="0" w:space="0" w:color="auto"/>
                      </w:divBdr>
                      <w:divsChild>
                        <w:div w:id="329018804">
                          <w:marLeft w:val="0"/>
                          <w:marRight w:val="0"/>
                          <w:marTop w:val="300"/>
                          <w:marBottom w:val="0"/>
                          <w:divBdr>
                            <w:top w:val="none" w:sz="0" w:space="0" w:color="auto"/>
                            <w:left w:val="none" w:sz="0" w:space="0" w:color="auto"/>
                            <w:bottom w:val="none" w:sz="0" w:space="0" w:color="auto"/>
                            <w:right w:val="none" w:sz="0" w:space="0" w:color="auto"/>
                          </w:divBdr>
                          <w:divsChild>
                            <w:div w:id="449937160">
                              <w:marLeft w:val="0"/>
                              <w:marRight w:val="0"/>
                              <w:marTop w:val="0"/>
                              <w:marBottom w:val="0"/>
                              <w:divBdr>
                                <w:top w:val="none" w:sz="0" w:space="0" w:color="auto"/>
                                <w:left w:val="none" w:sz="0" w:space="0" w:color="auto"/>
                                <w:bottom w:val="none" w:sz="0" w:space="0" w:color="auto"/>
                                <w:right w:val="none" w:sz="0" w:space="0" w:color="auto"/>
                              </w:divBdr>
                              <w:divsChild>
                                <w:div w:id="6521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nezhana.afanasjeva@daugavpil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1D475-C984-492F-83BA-C34BF661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2517</Words>
  <Characters>18383</Characters>
  <Application>Microsoft Office Word</Application>
  <DocSecurity>4</DocSecurity>
  <Lines>153</Lines>
  <Paragraphs>41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20859</CharactersWithSpaces>
  <SharedDoc>false</SharedDoc>
  <HLinks>
    <vt:vector size="108" baseType="variant">
      <vt:variant>
        <vt:i4>5374046</vt:i4>
      </vt:variant>
      <vt:variant>
        <vt:i4>48</vt:i4>
      </vt:variant>
      <vt:variant>
        <vt:i4>0</vt:i4>
      </vt:variant>
      <vt:variant>
        <vt:i4>5</vt:i4>
      </vt:variant>
      <vt:variant>
        <vt:lpwstr>https://likumi.lv/doc.php?id=287760</vt:lpwstr>
      </vt:variant>
      <vt:variant>
        <vt:lpwstr>p42</vt:lpwstr>
      </vt:variant>
      <vt:variant>
        <vt:i4>5963809</vt:i4>
      </vt:variant>
      <vt:variant>
        <vt:i4>45</vt:i4>
      </vt:variant>
      <vt:variant>
        <vt:i4>0</vt:i4>
      </vt:variant>
      <vt:variant>
        <vt:i4>5</vt:i4>
      </vt:variant>
      <vt:variant>
        <vt:lpwstr>http://esfondi.lv/upload/00vadlinijas/vadlinijas_2016/es_fondu_publicitates_vadlinijas_30122016.pdf</vt:lpwstr>
      </vt:variant>
      <vt:variant>
        <vt:lpwstr/>
      </vt:variant>
      <vt:variant>
        <vt:i4>1114115</vt:i4>
      </vt:variant>
      <vt:variant>
        <vt:i4>42</vt:i4>
      </vt:variant>
      <vt:variant>
        <vt:i4>0</vt:i4>
      </vt:variant>
      <vt:variant>
        <vt:i4>5</vt:i4>
      </vt:variant>
      <vt:variant>
        <vt:lpwstr>https://likumi.lv/ta/id/280278-starptautisko-un-latvijas-republikas-nacionalo-sankciju-likums</vt:lpwstr>
      </vt:variant>
      <vt:variant>
        <vt:lpwstr/>
      </vt:variant>
      <vt:variant>
        <vt:i4>6684718</vt:i4>
      </vt:variant>
      <vt:variant>
        <vt:i4>39</vt:i4>
      </vt:variant>
      <vt:variant>
        <vt:i4>0</vt:i4>
      </vt:variant>
      <vt:variant>
        <vt:i4>5</vt:i4>
      </vt:variant>
      <vt:variant>
        <vt:lpwstr>https://likumi.lv/doc.php?id=287760</vt:lpwstr>
      </vt:variant>
      <vt:variant>
        <vt:lpwstr/>
      </vt:variant>
      <vt:variant>
        <vt:i4>7274528</vt:i4>
      </vt:variant>
      <vt:variant>
        <vt:i4>36</vt:i4>
      </vt:variant>
      <vt:variant>
        <vt:i4>0</vt:i4>
      </vt:variant>
      <vt:variant>
        <vt:i4>5</vt:i4>
      </vt:variant>
      <vt:variant>
        <vt:lpwstr>http://www.eis.gov.lv/</vt:lpwstr>
      </vt:variant>
      <vt:variant>
        <vt:lpwstr/>
      </vt:variant>
      <vt:variant>
        <vt:i4>7274528</vt:i4>
      </vt:variant>
      <vt:variant>
        <vt:i4>33</vt:i4>
      </vt:variant>
      <vt:variant>
        <vt:i4>0</vt:i4>
      </vt:variant>
      <vt:variant>
        <vt:i4>5</vt:i4>
      </vt:variant>
      <vt:variant>
        <vt:lpwstr>http://www.eis.gov.lv/</vt:lpwstr>
      </vt:variant>
      <vt:variant>
        <vt:lpwstr/>
      </vt:variant>
      <vt:variant>
        <vt:i4>8126503</vt:i4>
      </vt:variant>
      <vt:variant>
        <vt:i4>30</vt:i4>
      </vt:variant>
      <vt:variant>
        <vt:i4>0</vt:i4>
      </vt:variant>
      <vt:variant>
        <vt:i4>5</vt:i4>
      </vt:variant>
      <vt:variant>
        <vt:lpwstr>https://likumi.lv/ta/id/287760-publisko-iepirkumu-likums</vt:lpwstr>
      </vt:variant>
      <vt:variant>
        <vt:lpwstr>p63</vt:lpwstr>
      </vt:variant>
      <vt:variant>
        <vt:i4>4849751</vt:i4>
      </vt:variant>
      <vt:variant>
        <vt:i4>27</vt:i4>
      </vt:variant>
      <vt:variant>
        <vt:i4>0</vt:i4>
      </vt:variant>
      <vt:variant>
        <vt:i4>5</vt:i4>
      </vt:variant>
      <vt:variant>
        <vt:lpwstr>https://likumi.lv/ta/id/287760-publisko-iepirkumu-likums</vt:lpwstr>
      </vt:variant>
      <vt:variant>
        <vt:lpwstr/>
      </vt:variant>
      <vt:variant>
        <vt:i4>4653151</vt:i4>
      </vt:variant>
      <vt:variant>
        <vt:i4>24</vt:i4>
      </vt:variant>
      <vt:variant>
        <vt:i4>0</vt:i4>
      </vt:variant>
      <vt:variant>
        <vt:i4>5</vt:i4>
      </vt:variant>
      <vt:variant>
        <vt:lpwstr>http://www.ur.gov.lv/</vt:lpwstr>
      </vt:variant>
      <vt:variant>
        <vt:lpwstr/>
      </vt:variant>
      <vt:variant>
        <vt:i4>8257575</vt:i4>
      </vt:variant>
      <vt:variant>
        <vt:i4>21</vt:i4>
      </vt:variant>
      <vt:variant>
        <vt:i4>0</vt:i4>
      </vt:variant>
      <vt:variant>
        <vt:i4>5</vt:i4>
      </vt:variant>
      <vt:variant>
        <vt:lpwstr>https://likumi.lv/ta/id/287760-publisko-iepirkumu-likums</vt:lpwstr>
      </vt:variant>
      <vt:variant>
        <vt:lpwstr>p42</vt:lpwstr>
      </vt:variant>
      <vt:variant>
        <vt:i4>4849751</vt:i4>
      </vt:variant>
      <vt:variant>
        <vt:i4>18</vt:i4>
      </vt:variant>
      <vt:variant>
        <vt:i4>0</vt:i4>
      </vt:variant>
      <vt:variant>
        <vt:i4>5</vt:i4>
      </vt:variant>
      <vt:variant>
        <vt:lpwstr>https://likumi.lv/ta/id/287760-publisko-iepirkumu-likums</vt:lpwstr>
      </vt:variant>
      <vt:variant>
        <vt:lpwstr/>
      </vt:variant>
      <vt:variant>
        <vt:i4>852056</vt:i4>
      </vt:variant>
      <vt:variant>
        <vt:i4>15</vt:i4>
      </vt:variant>
      <vt:variant>
        <vt:i4>0</vt:i4>
      </vt:variant>
      <vt:variant>
        <vt:i4>5</vt:i4>
      </vt:variant>
      <vt:variant>
        <vt:lpwstr>https://likumi.lv/ta/id/287760-publisko-iepirkumu-likums</vt:lpwstr>
      </vt:variant>
      <vt:variant>
        <vt:lpwstr>p42&amp;pd=1</vt:lpwstr>
      </vt:variant>
      <vt:variant>
        <vt:i4>8257575</vt:i4>
      </vt:variant>
      <vt:variant>
        <vt:i4>12</vt:i4>
      </vt:variant>
      <vt:variant>
        <vt:i4>0</vt:i4>
      </vt:variant>
      <vt:variant>
        <vt:i4>5</vt:i4>
      </vt:variant>
      <vt:variant>
        <vt:lpwstr>https://likumi.lv/ta/id/287760-publisko-iepirkumu-likums</vt:lpwstr>
      </vt:variant>
      <vt:variant>
        <vt:lpwstr>p42</vt:lpwstr>
      </vt:variant>
      <vt:variant>
        <vt:i4>4849751</vt:i4>
      </vt:variant>
      <vt:variant>
        <vt:i4>9</vt:i4>
      </vt:variant>
      <vt:variant>
        <vt:i4>0</vt:i4>
      </vt:variant>
      <vt:variant>
        <vt:i4>5</vt:i4>
      </vt:variant>
      <vt:variant>
        <vt:lpwstr>https://likumi.lv/ta/id/287760-publisko-iepirkumu-likums</vt:lpwstr>
      </vt:variant>
      <vt:variant>
        <vt:lpwstr/>
      </vt:variant>
      <vt:variant>
        <vt:i4>8257575</vt:i4>
      </vt:variant>
      <vt:variant>
        <vt:i4>6</vt:i4>
      </vt:variant>
      <vt:variant>
        <vt:i4>0</vt:i4>
      </vt:variant>
      <vt:variant>
        <vt:i4>5</vt:i4>
      </vt:variant>
      <vt:variant>
        <vt:lpwstr>https://likumi.lv/ta/id/287760-publisko-iepirkumu-likums</vt:lpwstr>
      </vt:variant>
      <vt:variant>
        <vt:lpwstr>p42</vt:lpwstr>
      </vt:variant>
      <vt:variant>
        <vt:i4>4849751</vt:i4>
      </vt:variant>
      <vt:variant>
        <vt:i4>3</vt:i4>
      </vt:variant>
      <vt:variant>
        <vt:i4>0</vt:i4>
      </vt:variant>
      <vt:variant>
        <vt:i4>5</vt:i4>
      </vt:variant>
      <vt:variant>
        <vt:lpwstr>https://likumi.lv/ta/id/287760-publisko-iepirkumu-likums</vt:lpwstr>
      </vt:variant>
      <vt:variant>
        <vt:lpwstr/>
      </vt:variant>
      <vt:variant>
        <vt:i4>7274528</vt:i4>
      </vt:variant>
      <vt:variant>
        <vt:i4>0</vt:i4>
      </vt:variant>
      <vt:variant>
        <vt:i4>0</vt:i4>
      </vt:variant>
      <vt:variant>
        <vt:i4>5</vt:i4>
      </vt:variant>
      <vt:variant>
        <vt:lpwstr>http://www.eis.gov.lv/</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dc:creator>
  <cp:keywords/>
  <cp:lastModifiedBy>Microsoft account</cp:lastModifiedBy>
  <cp:revision>2</cp:revision>
  <cp:lastPrinted>2023-07-19T11:18:00Z</cp:lastPrinted>
  <dcterms:created xsi:type="dcterms:W3CDTF">2026-05-27T13:41:00Z</dcterms:created>
  <dcterms:modified xsi:type="dcterms:W3CDTF">2026-05-27T13:41:00Z</dcterms:modified>
</cp:coreProperties>
</file>