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5076D" w14:textId="77777777" w:rsidR="00A040CD" w:rsidRPr="0088568E" w:rsidRDefault="00A040CD" w:rsidP="0088568E">
      <w:pPr>
        <w:jc w:val="center"/>
        <w:rPr>
          <w:b/>
          <w:sz w:val="22"/>
          <w:szCs w:val="22"/>
          <w:lang w:val="lv-LV" w:eastAsia="lv-LV"/>
        </w:rPr>
      </w:pPr>
      <w:r w:rsidRPr="0088568E">
        <w:rPr>
          <w:b/>
          <w:sz w:val="22"/>
          <w:szCs w:val="22"/>
          <w:lang w:val="lv-LV" w:eastAsia="lv-LV"/>
        </w:rPr>
        <w:t>TEHNISKĀ SPECIFIKĀCIJA</w:t>
      </w:r>
    </w:p>
    <w:p w14:paraId="468AC719" w14:textId="77777777" w:rsidR="00BF2217" w:rsidRDefault="00BF2217" w:rsidP="0088568E">
      <w:pPr>
        <w:jc w:val="center"/>
        <w:rPr>
          <w:b/>
          <w:bCs/>
          <w:sz w:val="22"/>
          <w:szCs w:val="22"/>
          <w:lang w:val="lv-LV"/>
        </w:rPr>
      </w:pPr>
      <w:r w:rsidRPr="0088568E">
        <w:rPr>
          <w:b/>
          <w:bCs/>
          <w:sz w:val="22"/>
          <w:szCs w:val="22"/>
          <w:lang w:val="lv-LV"/>
        </w:rPr>
        <w:t xml:space="preserve">5.daļa Videonovērošanas sistēmas paplašināšana </w:t>
      </w:r>
      <w:r w:rsidR="0088568E" w:rsidRPr="0088568E">
        <w:rPr>
          <w:b/>
          <w:bCs/>
          <w:sz w:val="22"/>
          <w:szCs w:val="22"/>
          <w:lang w:val="lv-LV"/>
        </w:rPr>
        <w:t xml:space="preserve">Brjanskas ielā posmā no Sēlijas ielas līdz Lielā ielai </w:t>
      </w:r>
      <w:r w:rsidRPr="0088568E">
        <w:rPr>
          <w:b/>
          <w:bCs/>
          <w:sz w:val="22"/>
          <w:szCs w:val="22"/>
          <w:lang w:val="lv-LV"/>
        </w:rPr>
        <w:t xml:space="preserve">Daugavpils </w:t>
      </w:r>
      <w:r w:rsidR="0088568E">
        <w:rPr>
          <w:b/>
          <w:bCs/>
          <w:sz w:val="22"/>
          <w:szCs w:val="22"/>
          <w:lang w:val="lv-LV"/>
        </w:rPr>
        <w:t>valstspilsētā</w:t>
      </w:r>
    </w:p>
    <w:p w14:paraId="5504F681" w14:textId="77777777" w:rsidR="0088568E" w:rsidRPr="0088568E" w:rsidRDefault="0088568E" w:rsidP="0088568E">
      <w:pPr>
        <w:jc w:val="center"/>
        <w:rPr>
          <w:i/>
          <w:iCs/>
          <w:sz w:val="22"/>
          <w:szCs w:val="22"/>
          <w:lang w:val="lv-LV"/>
        </w:rPr>
      </w:pPr>
    </w:p>
    <w:p w14:paraId="3A718656" w14:textId="77777777" w:rsidR="00BF2217" w:rsidRPr="0088568E" w:rsidRDefault="00BF2217" w:rsidP="0088568E">
      <w:pPr>
        <w:pStyle w:val="ListParagraph"/>
        <w:numPr>
          <w:ilvl w:val="0"/>
          <w:numId w:val="30"/>
        </w:numPr>
        <w:contextualSpacing/>
        <w:rPr>
          <w:bCs/>
          <w:sz w:val="22"/>
          <w:szCs w:val="22"/>
          <w:lang w:val="lv-LV"/>
        </w:rPr>
      </w:pPr>
      <w:r w:rsidRPr="0088568E">
        <w:rPr>
          <w:b/>
          <w:bCs/>
          <w:sz w:val="22"/>
          <w:szCs w:val="22"/>
          <w:lang w:val="lv-LV"/>
        </w:rPr>
        <w:t>Darba uzdevums</w:t>
      </w:r>
    </w:p>
    <w:p w14:paraId="303B520E" w14:textId="77777777" w:rsidR="00BF2217" w:rsidRPr="0088568E" w:rsidRDefault="00BF2217" w:rsidP="0088568E">
      <w:pPr>
        <w:jc w:val="both"/>
        <w:rPr>
          <w:bCs/>
          <w:sz w:val="22"/>
          <w:szCs w:val="22"/>
          <w:lang w:val="lv-LV"/>
        </w:rPr>
      </w:pPr>
      <w:r w:rsidRPr="0088568E">
        <w:rPr>
          <w:bCs/>
          <w:sz w:val="22"/>
          <w:szCs w:val="22"/>
          <w:lang w:val="lv-LV"/>
        </w:rPr>
        <w:t xml:space="preserve">Veikt Daugavpils valstspilsētas administratīvā teritorijā Videonovērošanas sistēmas paplašināšana darbus </w:t>
      </w:r>
      <w:r w:rsidR="0088568E" w:rsidRPr="0088568E">
        <w:rPr>
          <w:bCs/>
          <w:sz w:val="22"/>
          <w:szCs w:val="22"/>
          <w:lang w:val="lv-LV"/>
        </w:rPr>
        <w:t>Brjanskas ielā posmā no Sēlijas ielas līdz Lielā ielai, Daugavpils valst</w:t>
      </w:r>
      <w:r w:rsidR="0088568E">
        <w:rPr>
          <w:bCs/>
          <w:sz w:val="22"/>
          <w:szCs w:val="22"/>
          <w:lang w:val="lv-LV"/>
        </w:rPr>
        <w:t>s</w:t>
      </w:r>
      <w:r w:rsidR="0088568E" w:rsidRPr="0088568E">
        <w:rPr>
          <w:bCs/>
          <w:sz w:val="22"/>
          <w:szCs w:val="22"/>
          <w:lang w:val="lv-LV"/>
        </w:rPr>
        <w:t>pilsētā</w:t>
      </w:r>
      <w:r w:rsidR="0088568E">
        <w:rPr>
          <w:b/>
          <w:bCs/>
          <w:sz w:val="22"/>
          <w:szCs w:val="22"/>
          <w:lang w:val="lv-LV"/>
        </w:rPr>
        <w:t xml:space="preserve"> </w:t>
      </w:r>
      <w:r w:rsidRPr="0088568E">
        <w:rPr>
          <w:bCs/>
          <w:sz w:val="22"/>
          <w:szCs w:val="22"/>
          <w:lang w:val="lv-LV"/>
        </w:rPr>
        <w:t xml:space="preserve">(izbūve) (turpmāk – Būvprojekts) un spēkā esošajiem normatīvajiem aktiem </w:t>
      </w:r>
      <w:r w:rsidRPr="0088568E">
        <w:rPr>
          <w:bCs/>
          <w:iCs/>
          <w:sz w:val="22"/>
          <w:szCs w:val="22"/>
          <w:lang w:val="lv-LV"/>
        </w:rPr>
        <w:t>(turpmāk – Darbs vai Darbi)</w:t>
      </w:r>
      <w:r w:rsidRPr="0088568E">
        <w:rPr>
          <w:bCs/>
          <w:sz w:val="22"/>
          <w:szCs w:val="22"/>
          <w:lang w:val="lv-LV"/>
        </w:rPr>
        <w:t>.</w:t>
      </w:r>
    </w:p>
    <w:p w14:paraId="6EC7C17E" w14:textId="77777777" w:rsidR="00BF2217" w:rsidRPr="0088568E" w:rsidRDefault="00BF2217" w:rsidP="0088568E">
      <w:pPr>
        <w:ind w:left="284"/>
        <w:jc w:val="both"/>
        <w:rPr>
          <w:bCs/>
          <w:sz w:val="22"/>
          <w:szCs w:val="22"/>
          <w:lang w:val="lv-LV" w:eastAsia="ar-SA"/>
        </w:rPr>
      </w:pPr>
    </w:p>
    <w:p w14:paraId="0056F9E3"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Darbu izpildes vieta un veids</w:t>
      </w:r>
    </w:p>
    <w:p w14:paraId="1EA73334" w14:textId="77777777" w:rsidR="00FA29C9" w:rsidRDefault="00BF2217" w:rsidP="00BE2BA4">
      <w:pPr>
        <w:jc w:val="both"/>
        <w:rPr>
          <w:bCs/>
          <w:iCs/>
          <w:sz w:val="22"/>
          <w:szCs w:val="22"/>
          <w:lang w:val="lv-LV"/>
        </w:rPr>
      </w:pPr>
      <w:r w:rsidRPr="00BE2BA4">
        <w:rPr>
          <w:bCs/>
          <w:sz w:val="22"/>
          <w:szCs w:val="22"/>
          <w:lang w:val="lv-LV"/>
        </w:rPr>
        <w:t>Darbu izpildes vieta –</w:t>
      </w:r>
      <w:r w:rsidRPr="00BE2BA4">
        <w:rPr>
          <w:b/>
          <w:iCs/>
          <w:sz w:val="22"/>
          <w:szCs w:val="22"/>
          <w:lang w:val="lv-LV"/>
        </w:rPr>
        <w:t xml:space="preserve"> </w:t>
      </w:r>
      <w:r w:rsidR="0088568E" w:rsidRPr="00BE2BA4">
        <w:rPr>
          <w:bCs/>
          <w:sz w:val="22"/>
          <w:szCs w:val="22"/>
          <w:lang w:val="lv-LV"/>
        </w:rPr>
        <w:t>Brjanskas ielā posmā no Sēlijas ielas līdz Lielā ielai</w:t>
      </w:r>
      <w:r w:rsidRPr="00BE2BA4">
        <w:rPr>
          <w:bCs/>
          <w:iCs/>
          <w:sz w:val="22"/>
          <w:szCs w:val="22"/>
          <w:lang w:val="lv-LV"/>
        </w:rPr>
        <w:t xml:space="preserve">, Daugavpils (Kadastra nr. </w:t>
      </w:r>
      <w:r w:rsidR="009E77B5" w:rsidRPr="00BE2BA4">
        <w:rPr>
          <w:sz w:val="22"/>
          <w:szCs w:val="22"/>
          <w:lang w:val="lv-LV"/>
        </w:rPr>
        <w:t>05000152313, 05000151416</w:t>
      </w:r>
      <w:r w:rsidRPr="00BE2BA4">
        <w:rPr>
          <w:bCs/>
          <w:iCs/>
          <w:sz w:val="22"/>
          <w:szCs w:val="22"/>
          <w:lang w:val="lv-LV"/>
        </w:rPr>
        <w:t>).</w:t>
      </w:r>
      <w:r w:rsidRPr="0088568E">
        <w:rPr>
          <w:bCs/>
          <w:iCs/>
          <w:sz w:val="22"/>
          <w:szCs w:val="22"/>
          <w:lang w:val="lv-LV"/>
        </w:rPr>
        <w:t xml:space="preserve"> </w:t>
      </w:r>
    </w:p>
    <w:p w14:paraId="6A09D647" w14:textId="4FFC571F" w:rsidR="009E77B5" w:rsidRPr="0088568E" w:rsidRDefault="009E77B5" w:rsidP="009E77B5">
      <w:pPr>
        <w:rPr>
          <w:bCs/>
          <w:sz w:val="22"/>
          <w:szCs w:val="22"/>
          <w:lang w:val="lv-LV"/>
        </w:rPr>
      </w:pPr>
      <w:r w:rsidRPr="0088568E">
        <w:rPr>
          <w:bCs/>
          <w:sz w:val="22"/>
          <w:szCs w:val="22"/>
          <w:lang w:val="lv-LV"/>
        </w:rPr>
        <w:t>Darbu veids – izbūvē.</w:t>
      </w:r>
    </w:p>
    <w:p w14:paraId="23BD175D" w14:textId="166E5243" w:rsidR="00BF2217" w:rsidRPr="0088568E" w:rsidRDefault="00BF2217" w:rsidP="0088568E">
      <w:pPr>
        <w:rPr>
          <w:sz w:val="22"/>
          <w:szCs w:val="22"/>
          <w:lang w:val="lv-LV"/>
        </w:rPr>
      </w:pPr>
    </w:p>
    <w:p w14:paraId="76EC1114"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Darbu pasūtītājs un Darbu izpildītājs</w:t>
      </w:r>
    </w:p>
    <w:p w14:paraId="59581730" w14:textId="77777777" w:rsidR="00BF2217" w:rsidRPr="0088568E" w:rsidRDefault="00BF2217" w:rsidP="0088568E">
      <w:pPr>
        <w:numPr>
          <w:ilvl w:val="1"/>
          <w:numId w:val="30"/>
        </w:numPr>
        <w:shd w:val="clear" w:color="auto" w:fill="FFFFFF" w:themeFill="background1"/>
        <w:jc w:val="both"/>
        <w:rPr>
          <w:bCs/>
          <w:sz w:val="22"/>
          <w:szCs w:val="22"/>
          <w:lang w:val="lv-LV"/>
        </w:rPr>
      </w:pPr>
      <w:r w:rsidRPr="0088568E">
        <w:rPr>
          <w:bCs/>
          <w:sz w:val="22"/>
          <w:szCs w:val="22"/>
          <w:lang w:val="lv-LV"/>
        </w:rPr>
        <w:t>Darbu pasūtītāja nosaukums un reģistrācijas Nr. – Daugavpils valstspilsētas pašvaldības iestāde “Komunālās saimniecības pārvalde”, reģistrācijas Nr.90009547852 (turpmāk – Pasūtītājs).</w:t>
      </w:r>
    </w:p>
    <w:p w14:paraId="237E6E12" w14:textId="77777777" w:rsidR="00BF2217" w:rsidRPr="0088568E" w:rsidRDefault="00BF2217" w:rsidP="0088568E">
      <w:pPr>
        <w:numPr>
          <w:ilvl w:val="1"/>
          <w:numId w:val="30"/>
        </w:numPr>
        <w:shd w:val="clear" w:color="auto" w:fill="FFFFFF" w:themeFill="background1"/>
        <w:jc w:val="both"/>
        <w:rPr>
          <w:bCs/>
          <w:sz w:val="22"/>
          <w:szCs w:val="22"/>
          <w:lang w:val="lv-LV"/>
        </w:rPr>
      </w:pPr>
      <w:r w:rsidRPr="0088568E">
        <w:rPr>
          <w:bCs/>
          <w:sz w:val="22"/>
          <w:szCs w:val="22"/>
          <w:lang w:val="lv-LV"/>
        </w:rPr>
        <w:t>Pasūtītāja juridiskā adrese – Saules iela 5A, Daugavpils, LV-5401, Latvija.</w:t>
      </w:r>
    </w:p>
    <w:p w14:paraId="44517604" w14:textId="77777777" w:rsidR="00BF2217" w:rsidRPr="0088568E" w:rsidRDefault="00BF2217" w:rsidP="0088568E">
      <w:pPr>
        <w:numPr>
          <w:ilvl w:val="1"/>
          <w:numId w:val="30"/>
        </w:numPr>
        <w:shd w:val="clear" w:color="auto" w:fill="FFFFFF" w:themeFill="background1"/>
        <w:jc w:val="both"/>
        <w:rPr>
          <w:bCs/>
          <w:sz w:val="22"/>
          <w:szCs w:val="22"/>
          <w:lang w:val="lv-LV"/>
        </w:rPr>
      </w:pPr>
      <w:r w:rsidRPr="0088568E">
        <w:rPr>
          <w:bCs/>
          <w:sz w:val="22"/>
          <w:szCs w:val="22"/>
          <w:lang w:val="lv-LV"/>
        </w:rPr>
        <w:t>Pasūtītāja kontaktpersona un tās kontaktinformācija – Daugavpils valstspilsētas pašvaldības iestādes “Komunālās saimniecības pārvalde” elektroinženiere S.Afanasjeva</w:t>
      </w:r>
      <w:r w:rsidRPr="0088568E">
        <w:rPr>
          <w:bCs/>
          <w:color w:val="000000" w:themeColor="text1"/>
          <w:sz w:val="22"/>
          <w:szCs w:val="22"/>
          <w:lang w:val="lv-LV"/>
        </w:rPr>
        <w:t xml:space="preserve"> tālrunis 65476325, e-pasta adrese </w:t>
      </w:r>
      <w:hyperlink r:id="rId8" w:history="1">
        <w:r w:rsidR="0088568E" w:rsidRPr="00AE0484">
          <w:rPr>
            <w:rStyle w:val="Hyperlink"/>
            <w:bCs/>
            <w:sz w:val="22"/>
            <w:szCs w:val="22"/>
            <w:lang w:val="lv-LV"/>
          </w:rPr>
          <w:t>snezhana.afanasjeva@daugavpils.lv</w:t>
        </w:r>
      </w:hyperlink>
      <w:r w:rsidR="0088568E">
        <w:rPr>
          <w:bCs/>
          <w:sz w:val="22"/>
          <w:szCs w:val="22"/>
          <w:lang w:val="lv-LV"/>
        </w:rPr>
        <w:t xml:space="preserve"> </w:t>
      </w:r>
      <w:r w:rsidRPr="0088568E">
        <w:rPr>
          <w:bCs/>
          <w:color w:val="FF0000"/>
          <w:sz w:val="22"/>
          <w:szCs w:val="22"/>
          <w:lang w:val="lv-LV"/>
        </w:rPr>
        <w:t>.</w:t>
      </w:r>
    </w:p>
    <w:p w14:paraId="04294A41" w14:textId="77777777" w:rsidR="00BF2217" w:rsidRPr="0088568E" w:rsidRDefault="00BF2217" w:rsidP="0088568E">
      <w:pPr>
        <w:numPr>
          <w:ilvl w:val="1"/>
          <w:numId w:val="30"/>
        </w:numPr>
        <w:shd w:val="clear" w:color="auto" w:fill="FFFFFF" w:themeFill="background1"/>
        <w:jc w:val="both"/>
        <w:rPr>
          <w:bCs/>
          <w:sz w:val="22"/>
          <w:szCs w:val="22"/>
          <w:lang w:val="lv-LV"/>
        </w:rPr>
      </w:pPr>
      <w:r w:rsidRPr="0088568E">
        <w:rPr>
          <w:bCs/>
          <w:sz w:val="22"/>
          <w:szCs w:val="22"/>
          <w:lang w:val="lv-LV"/>
        </w:rPr>
        <w:t>Darbu izpildītājs (turpmāk – Būvkomersants) – komersants, kurš ir tiesīgs veikt Darbus un ar kuru ir noslēgts iepirkuma līguma par Darbu veikšanu.</w:t>
      </w:r>
    </w:p>
    <w:p w14:paraId="3F124813"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Darbu izpildes normatīvais regulējums</w:t>
      </w:r>
    </w:p>
    <w:p w14:paraId="3B63DE0A" w14:textId="77777777" w:rsidR="00BF2217" w:rsidRPr="0088568E" w:rsidRDefault="00BF2217" w:rsidP="0088568E">
      <w:pPr>
        <w:pStyle w:val="ListParagraph"/>
        <w:ind w:left="284"/>
        <w:jc w:val="both"/>
        <w:rPr>
          <w:bCs/>
          <w:sz w:val="22"/>
          <w:szCs w:val="22"/>
          <w:lang w:val="lv-LV" w:eastAsia="en-US"/>
        </w:rPr>
      </w:pPr>
      <w:r w:rsidRPr="0088568E">
        <w:rPr>
          <w:bCs/>
          <w:sz w:val="22"/>
          <w:szCs w:val="22"/>
          <w:lang w:val="lv-LV" w:eastAsia="en-US"/>
        </w:rPr>
        <w:t xml:space="preserve">Darbu pirmsizpildē, izpildē un pēcizpildē jāievēro spēkā esošais un attiecināmais normatīvais regulējums: </w:t>
      </w:r>
    </w:p>
    <w:p w14:paraId="0149F702"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likumi – Būvniecības likums, Darba aizsardzības likums un citi spēkā esoši un attiecināmi likumi;</w:t>
      </w:r>
    </w:p>
    <w:p w14:paraId="0D95C53F"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 xml:space="preserve">Ministru kabineta noteikumi – 2014.gada 19.augusta Ministru kabineta noteikumi Nr.500 “Vispārīgie būvnoteikumi”, 2015.gada 28.jūlija Ministru kabineta noteikumi Nr.438 “Būvniecības informācijas sistēmas noteikumi”, 2003.gada 25.februāra Ministru kabineta noteikumi Nr.92 “Darba aizsardzības prasības, veicot būvdarbus”, 2009.gada 28.aprīļa Ministru kabineta noteikumi Nr.359 “Darba aizsardzības prasības darba vietās”, 2017.gada 09.maija Ministru kabineta noteikumi Nr.253 “Atsevišķu inženierbūvju būvnoteikumi”, 2016.gada 19.aprīļa Ministru kabineta noteikumi Nr.238 “Ugunsdrošības noteikumi”, 2002.gada 20.augusta Ministru kabineta noteikumi Nr.372 “Darba aizsardzības prasības, lietojot individuālās aizsardzības līdzekļus”, 2003.gada 4.februāra Ministru kabineta noteikumi Nr.66 “Darba aizsardzības prasības nodarbināto aizsardzībai pret darba vides trokšņa radīto risku”, 2015.gada 30.jūnija Ministru kabineta noteikumi Nr.333 “Noteikumi par Latvijas būvnormatīvu LBN 201-15 “Būvju ugunsdrošība””, 2014.gada 30.septembra Ministru kabineta noteikumi Nr.574 “Noteikumi par Latvijas būvnormatīvu LBN 008-14 “Inženiertīklu izvietojums””, 2021.gada 18.februāra Ministru kabineta noteikumi Nr.113 “Atkritumu un to pārvadājumu uzskaites kārtība”, 2017.gada 20.jūnija Ministru kabineta noteikumi Nr.353 “Prasības zaļajam publiskajam iepirkumam un to piemērošanas kārtība” </w:t>
      </w:r>
    </w:p>
    <w:p w14:paraId="45BCBA3C" w14:textId="77777777" w:rsidR="00BF2217" w:rsidRPr="0088568E" w:rsidRDefault="00BF2217" w:rsidP="0088568E">
      <w:pPr>
        <w:pStyle w:val="ListParagraph"/>
        <w:numPr>
          <w:ilvl w:val="1"/>
          <w:numId w:val="30"/>
        </w:numPr>
        <w:rPr>
          <w:bCs/>
          <w:sz w:val="22"/>
          <w:szCs w:val="22"/>
          <w:lang w:val="lv-LV" w:eastAsia="en-US"/>
        </w:rPr>
      </w:pPr>
      <w:r w:rsidRPr="0088568E">
        <w:rPr>
          <w:bCs/>
          <w:sz w:val="22"/>
          <w:szCs w:val="22"/>
          <w:lang w:val="lv-LV" w:eastAsia="en-US"/>
        </w:rPr>
        <w:t>Starptautiskie un nacionālie standarti – Būvprojektā un/vai šajā tehniskajā specifikācijā norādītie starptautiskie un nacionālie standarti vai tiem līdzvērtīgi (ekvivalenti) standarti;</w:t>
      </w:r>
    </w:p>
    <w:p w14:paraId="7441658D" w14:textId="77777777" w:rsidR="00BF2217" w:rsidRPr="0088568E" w:rsidRDefault="00BF2217" w:rsidP="0088568E">
      <w:pPr>
        <w:rPr>
          <w:bCs/>
          <w:sz w:val="22"/>
          <w:szCs w:val="22"/>
          <w:lang w:val="lv-LV"/>
        </w:rPr>
      </w:pPr>
    </w:p>
    <w:p w14:paraId="0BE1BAFA"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Darbu izpildes vietas apskate</w:t>
      </w:r>
    </w:p>
    <w:p w14:paraId="6DCEB9E5" w14:textId="77777777" w:rsidR="00BF2217" w:rsidRPr="0088568E" w:rsidRDefault="00BF2217" w:rsidP="0088568E">
      <w:pPr>
        <w:pStyle w:val="ListParagraph"/>
        <w:ind w:left="284"/>
        <w:jc w:val="both"/>
        <w:rPr>
          <w:bCs/>
          <w:sz w:val="22"/>
          <w:szCs w:val="22"/>
          <w:lang w:val="lv-LV" w:eastAsia="en-US"/>
        </w:rPr>
      </w:pPr>
      <w:r w:rsidRPr="0088568E">
        <w:rPr>
          <w:bCs/>
          <w:sz w:val="22"/>
          <w:szCs w:val="22"/>
          <w:lang w:val="lv-LV" w:eastAsia="en-US"/>
        </w:rPr>
        <w:t>Lai nodrošinātu kvalitatīvu un Būvprojektam atbilstošu Darbu izpildi, apzinātos ar Darbu izpildi saistītos riskus un uzņemtos atbildību par izpildītiem Darbiem nodošanas un garantijas periodā, ieplānotu Darbu izpildes procesu, pielietojamās metodes, izmantojamos tehnikas un cilvēku resursus, aprēķinātu kopējās izmaksas, ieinteresētās personas ir tiesīgas veikt Darbu izpildes vietas (turpmāk arī – Būvobjekts) apskati, ja nepieciešams, sazinoties ar Pasūtītāja kontaktpersonu.</w:t>
      </w:r>
    </w:p>
    <w:p w14:paraId="2EBE856C"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Darbu apjomi</w:t>
      </w:r>
    </w:p>
    <w:p w14:paraId="5E114431" w14:textId="77777777" w:rsidR="00BF2217" w:rsidRPr="0088568E" w:rsidRDefault="00BF2217" w:rsidP="0088568E">
      <w:pPr>
        <w:pStyle w:val="ListParagraph"/>
        <w:ind w:left="284"/>
        <w:jc w:val="both"/>
        <w:rPr>
          <w:sz w:val="22"/>
          <w:szCs w:val="22"/>
          <w:lang w:val="lv-LV" w:eastAsia="ar-SA"/>
        </w:rPr>
      </w:pPr>
      <w:r w:rsidRPr="0088568E">
        <w:rPr>
          <w:sz w:val="22"/>
          <w:szCs w:val="22"/>
          <w:lang w:val="lv-LV"/>
        </w:rPr>
        <w:t xml:space="preserve">Saskaņā ar būvprojekta dokumentāciju(t.sk. arī darbu daudzuma sarakstu)  </w:t>
      </w:r>
    </w:p>
    <w:p w14:paraId="57720256"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Darbu izmaksas</w:t>
      </w:r>
    </w:p>
    <w:p w14:paraId="4BD084B8" w14:textId="77777777" w:rsidR="00BF2217" w:rsidRPr="0088568E" w:rsidRDefault="00BF2217" w:rsidP="0088568E">
      <w:pPr>
        <w:pStyle w:val="ListParagraph"/>
        <w:numPr>
          <w:ilvl w:val="1"/>
          <w:numId w:val="30"/>
        </w:numPr>
        <w:ind w:left="721" w:hanging="437"/>
        <w:contextualSpacing/>
        <w:jc w:val="both"/>
        <w:rPr>
          <w:bCs/>
          <w:sz w:val="22"/>
          <w:szCs w:val="22"/>
          <w:lang w:val="lv-LV" w:eastAsia="en-US"/>
        </w:rPr>
      </w:pPr>
      <w:r w:rsidRPr="0088568E">
        <w:rPr>
          <w:bCs/>
          <w:sz w:val="22"/>
          <w:szCs w:val="22"/>
          <w:lang w:val="lv-LV" w:eastAsia="en-US"/>
        </w:rPr>
        <w:t xml:space="preserve">Darbu izmaksas (līguma ietvaros – līguma cena) sevī ietver Darbu procesā izmantojamo būvizstrādājumu, cilvēkresursu, transporta, tehnikas, instrumentu, apdrošināšanas, elektroenerģijas, </w:t>
      </w:r>
      <w:r w:rsidRPr="0088568E">
        <w:rPr>
          <w:bCs/>
          <w:sz w:val="22"/>
          <w:szCs w:val="22"/>
          <w:lang w:val="lv-LV" w:eastAsia="en-US"/>
        </w:rPr>
        <w:lastRenderedPageBreak/>
        <w:t>degvielas, būvgružu aizvākšanas, būvlaukuma uzturēšanas, ar būvdarbu organizēšanu, pabeigšanu un būvobjekta nodošanu saistītos izdevumus, iespējamo nodokļu, izņemot PVN, un nodevu maksājumus valsts un pašvaldības budžetos, un citas tiešās un netiešās izmaksas, kas būs jāveic būvkomersantam, lai pienācīgi un pilnībā izpildītu Darbus un nodrošinātu to garantiju.</w:t>
      </w:r>
    </w:p>
    <w:p w14:paraId="19805AC4" w14:textId="77777777" w:rsidR="00BF2217" w:rsidRPr="0088568E" w:rsidRDefault="00BF2217" w:rsidP="0088568E">
      <w:pPr>
        <w:pStyle w:val="ListParagraph"/>
        <w:numPr>
          <w:ilvl w:val="1"/>
          <w:numId w:val="30"/>
        </w:numPr>
        <w:ind w:left="721" w:hanging="437"/>
        <w:contextualSpacing/>
        <w:jc w:val="both"/>
        <w:rPr>
          <w:bCs/>
          <w:sz w:val="22"/>
          <w:szCs w:val="22"/>
          <w:lang w:val="lv-LV" w:eastAsia="en-US"/>
        </w:rPr>
      </w:pPr>
      <w:r w:rsidRPr="0088568E">
        <w:rPr>
          <w:bCs/>
          <w:sz w:val="22"/>
          <w:szCs w:val="22"/>
          <w:lang w:val="lv-LV" w:eastAsia="en-US"/>
        </w:rPr>
        <w:t>Darbu izmaksas jāatspoguļo Darbu daudzumu sarakstā, ko pretendents sagatavo saskaņā ar nolikuma prasībām.</w:t>
      </w:r>
    </w:p>
    <w:p w14:paraId="6C26D576" w14:textId="77777777" w:rsidR="00BF2217" w:rsidRPr="0088568E" w:rsidRDefault="00BF2217" w:rsidP="0088568E">
      <w:pPr>
        <w:pStyle w:val="ListParagraph"/>
        <w:numPr>
          <w:ilvl w:val="1"/>
          <w:numId w:val="30"/>
        </w:numPr>
        <w:ind w:left="721" w:hanging="437"/>
        <w:contextualSpacing/>
        <w:jc w:val="both"/>
        <w:rPr>
          <w:bCs/>
          <w:sz w:val="22"/>
          <w:szCs w:val="22"/>
          <w:lang w:val="lv-LV" w:eastAsia="en-US"/>
        </w:rPr>
      </w:pPr>
      <w:r w:rsidRPr="0088568E">
        <w:rPr>
          <w:bCs/>
          <w:sz w:val="22"/>
          <w:szCs w:val="22"/>
          <w:lang w:val="lv-LV" w:eastAsia="en-US"/>
        </w:rPr>
        <w:t xml:space="preserve">Aprēķinot Darbu izmaksas, jāņem vērā Darbu apjomi un Būvprojekta rasējumi. </w:t>
      </w:r>
    </w:p>
    <w:p w14:paraId="28D7FBEA" w14:textId="77777777" w:rsidR="00BF2217" w:rsidRPr="0088568E" w:rsidRDefault="00BF2217" w:rsidP="0088568E">
      <w:pPr>
        <w:pStyle w:val="ListParagraph"/>
        <w:numPr>
          <w:ilvl w:val="1"/>
          <w:numId w:val="30"/>
        </w:numPr>
        <w:ind w:left="721" w:hanging="437"/>
        <w:contextualSpacing/>
        <w:jc w:val="both"/>
        <w:rPr>
          <w:bCs/>
          <w:sz w:val="22"/>
          <w:szCs w:val="22"/>
          <w:lang w:val="lv-LV" w:eastAsia="en-US"/>
        </w:rPr>
      </w:pPr>
      <w:r w:rsidRPr="0088568E">
        <w:rPr>
          <w:bCs/>
          <w:sz w:val="22"/>
          <w:szCs w:val="22"/>
          <w:lang w:val="lv-LV" w:eastAsia="en-US"/>
        </w:rPr>
        <w:t>Gadījumā, ja ieinteresētā persona iepirkuma veikšanas procesā konstatē neatbilstību starp Darbu apjomiem un Būvprojekta rasējumos dotajiem risinājumiem, tad par noteicošo jāņem Būvprojekta rasējumos dotie risinājumi, informējot par to iepirkuma komisiju. Patstāvīgi koriģēt Darbu apjomus nav pieļaujams.</w:t>
      </w:r>
    </w:p>
    <w:p w14:paraId="00E81727" w14:textId="77777777" w:rsidR="00BF2217" w:rsidRPr="0088568E" w:rsidRDefault="00BF2217" w:rsidP="0088568E">
      <w:pPr>
        <w:pStyle w:val="ListParagraph"/>
        <w:numPr>
          <w:ilvl w:val="1"/>
          <w:numId w:val="30"/>
        </w:numPr>
        <w:ind w:left="721" w:hanging="437"/>
        <w:contextualSpacing/>
        <w:jc w:val="both"/>
        <w:rPr>
          <w:bCs/>
          <w:sz w:val="22"/>
          <w:szCs w:val="22"/>
          <w:lang w:val="lv-LV" w:eastAsia="en-US"/>
        </w:rPr>
      </w:pPr>
      <w:r w:rsidRPr="0088568E">
        <w:rPr>
          <w:bCs/>
          <w:sz w:val="22"/>
          <w:szCs w:val="22"/>
          <w:lang w:val="lv-LV" w:eastAsia="en-US"/>
        </w:rPr>
        <w:t>Darbu apmaksa tiek veikta pēc attiecīga akta – akts par izpildīto Darbu apjomu Būvobjektā vai būvdarbu pabeigšanas akts – abpusējas parakstīšanas un Būvkomersanta iesniegtā rēķina apstiprināšanas no Pasūtītāja puses.</w:t>
      </w:r>
    </w:p>
    <w:p w14:paraId="62CCF028"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Izmantojamie būvizstrādājumi</w:t>
      </w:r>
    </w:p>
    <w:p w14:paraId="6B262930"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Būvkomersants savā piedāvājumā norāda būvprojektam un tehniskajai specifikācijai atbilstošus būvizstrādājumus vai ekvivalentus būvizstrādājumus. Ja būvkomersants piedāvā ekvivalentus būvizstrādājumus, tas kopā ar piedāvājumu iesniedz pilnvērtīgu un detalizētu informāciju un dokumentus, kas apliecina būvizstrādājumu ekvivalenci.</w:t>
      </w:r>
    </w:p>
    <w:p w14:paraId="32070901"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 xml:space="preserve">Būvkomersants Darbu izpildē izmanto tos būvizstrādājumus, kas norādīti tehniskajā specifikācijā un Būvprojektā vai ekvivalentus, kurus tas ir norādījis savā piedāvājumā iepirkuma ietvaros. </w:t>
      </w:r>
    </w:p>
    <w:p w14:paraId="52F13ADD"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Ekvivalents (līdzvērtīgs) būvizstrādājums ir būvizstrādājums, kurš pēc tehniskajiem parametriem ir  līdzvērtīgs vai labāks par tehniskajā specifikācijā un Būvprojektā norādītajam būvizstrādājumam.</w:t>
      </w:r>
    </w:p>
    <w:p w14:paraId="0B6BFF6A" w14:textId="77777777" w:rsidR="00BF2217" w:rsidRPr="0088568E" w:rsidRDefault="00BF2217" w:rsidP="0088568E">
      <w:pPr>
        <w:pStyle w:val="ListParagraph"/>
        <w:numPr>
          <w:ilvl w:val="0"/>
          <w:numId w:val="30"/>
        </w:numPr>
        <w:ind w:left="284" w:hanging="284"/>
        <w:contextualSpacing/>
        <w:rPr>
          <w:b/>
          <w:bCs/>
          <w:sz w:val="22"/>
          <w:szCs w:val="22"/>
          <w:lang w:val="lv-LV" w:eastAsia="en-US"/>
        </w:rPr>
      </w:pPr>
      <w:r w:rsidRPr="0088568E">
        <w:rPr>
          <w:b/>
          <w:bCs/>
          <w:sz w:val="22"/>
          <w:szCs w:val="22"/>
          <w:lang w:val="lv-LV" w:eastAsia="en-US"/>
        </w:rPr>
        <w:t>Vispārīgie Darbu izpildes nosacījumi</w:t>
      </w:r>
    </w:p>
    <w:p w14:paraId="493231CA"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 xml:space="preserve">Būvkomersants ne vēlāk kā 14 (četrpadsmit) kalendāro dienu laikā no līguma parakstīšanas dienas Būvniecības informācijas sistēmā (turpmāk – BIS) iesniedz visu nepieciešamo dokumentāciju Darbu uzsākšanas nosacījumu izpildei. </w:t>
      </w:r>
    </w:p>
    <w:p w14:paraId="25ACF9A3"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Būvkomersants Darbus uzsāk pēc iespējas īsāka termiņā, bet ne vēlāk kā 7 (septiņu) kalendāro dienu  laikā no veiktās atzīmes par būvdarbu uzsākšanas nosacījumu izpildi, saņemot rakšanas atļauju un parakstot būves vietas nodošanas aktu būvdarbiem.</w:t>
      </w:r>
    </w:p>
    <w:p w14:paraId="77F1A13A"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sz w:val="22"/>
          <w:szCs w:val="22"/>
          <w:lang w:val="lv-LV"/>
        </w:rPr>
        <w:t xml:space="preserve">Būvkomersants nodrošina atbildīgā būvdarbu vadītāja atrašanos Būvobjektā nepārtraukti visu Darbu izpildes laiku. </w:t>
      </w:r>
    </w:p>
    <w:p w14:paraId="0BC3250F"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sz w:val="22"/>
          <w:szCs w:val="22"/>
          <w:lang w:val="lv-LV"/>
        </w:rPr>
        <w:t>Būvkomersants nodrošina specializēto (atsevišķo) būvdarbu vadītāju atrašanos Būvobjektā tad, kad notiek specializēto Darbu izpilde. Nepieciešamības gadījumā tiem jāierodas Būvobjektā ne vēlāk kā 2 (divu) stundu laikā pēc Pasūtītāja vai atbildīgā būvdarbu vadītāja pieprasījuma.</w:t>
      </w:r>
    </w:p>
    <w:p w14:paraId="58717502"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Būvkomersants pēc līguma parakstīšanas, bet ne vēlāk kā līdz Darbu uzsākšanai paraksta būves vietas nodošanas aktu būvdarbiem un izstrādā Darbu veikšanas projektu katram Darbu veidam saskaņā ar Būvprojekta risinājumiem. Vispārīgo Darbu veikšanas projektu ar informāciju, kas ir nepieciešamā būvdarbu uzsākšanas nosacījumu (BUN) izpildei, izpildītājām jāiesniedz un jāpievieno BISā komplektā ar BUN dokumentu komplektu.  Darbu veikšanas projektu izstrādā ņemot vērā turpmāk minēto:</w:t>
      </w:r>
    </w:p>
    <w:p w14:paraId="13A2AF49" w14:textId="77777777" w:rsidR="00BF2217" w:rsidRPr="0088568E" w:rsidRDefault="00BF2217" w:rsidP="0088568E">
      <w:pPr>
        <w:pStyle w:val="ListParagraph"/>
        <w:numPr>
          <w:ilvl w:val="2"/>
          <w:numId w:val="30"/>
        </w:numPr>
        <w:ind w:left="1276" w:hanging="567"/>
        <w:contextualSpacing/>
        <w:jc w:val="both"/>
        <w:rPr>
          <w:bCs/>
          <w:sz w:val="22"/>
          <w:szCs w:val="22"/>
          <w:lang w:val="lv-LV" w:eastAsia="en-US"/>
        </w:rPr>
      </w:pPr>
      <w:r w:rsidRPr="0088568E">
        <w:rPr>
          <w:bCs/>
          <w:sz w:val="22"/>
          <w:szCs w:val="22"/>
          <w:lang w:val="lv-LV" w:eastAsia="en-US"/>
        </w:rPr>
        <w:t>Darbu veikšanas projektu izstrādā saskaņā ar spēkā esošajiem normatīvajiem aktiem;</w:t>
      </w:r>
    </w:p>
    <w:p w14:paraId="632B4A06" w14:textId="77777777" w:rsidR="00BF2217" w:rsidRPr="0088568E" w:rsidRDefault="00BF2217" w:rsidP="0088568E">
      <w:pPr>
        <w:pStyle w:val="ListParagraph"/>
        <w:numPr>
          <w:ilvl w:val="2"/>
          <w:numId w:val="30"/>
        </w:numPr>
        <w:ind w:left="1276" w:hanging="567"/>
        <w:contextualSpacing/>
        <w:jc w:val="both"/>
        <w:rPr>
          <w:bCs/>
          <w:sz w:val="22"/>
          <w:szCs w:val="22"/>
          <w:lang w:val="lv-LV" w:eastAsia="en-US"/>
        </w:rPr>
      </w:pPr>
      <w:r w:rsidRPr="0088568E">
        <w:rPr>
          <w:bCs/>
          <w:sz w:val="22"/>
          <w:szCs w:val="22"/>
          <w:lang w:val="lv-LV" w:eastAsia="en-US"/>
        </w:rPr>
        <w:t>Darbu veikšanas projektu saskaņo ar Pasūtītāju, Būvuzraugu, Autoruzraugu un pārējām Darbu procesā iesaistītajām iestādēm un personām;</w:t>
      </w:r>
    </w:p>
    <w:p w14:paraId="0EC3C577" w14:textId="77777777" w:rsidR="00BF2217" w:rsidRPr="0088568E" w:rsidRDefault="00BF2217" w:rsidP="0088568E">
      <w:pPr>
        <w:pStyle w:val="ListParagraph"/>
        <w:numPr>
          <w:ilvl w:val="2"/>
          <w:numId w:val="30"/>
        </w:numPr>
        <w:ind w:left="1276" w:hanging="567"/>
        <w:contextualSpacing/>
        <w:jc w:val="both"/>
        <w:rPr>
          <w:bCs/>
          <w:sz w:val="22"/>
          <w:szCs w:val="22"/>
          <w:lang w:val="lv-LV" w:eastAsia="en-US"/>
        </w:rPr>
      </w:pPr>
      <w:r w:rsidRPr="0088568E">
        <w:rPr>
          <w:bCs/>
          <w:sz w:val="22"/>
          <w:szCs w:val="22"/>
          <w:lang w:val="lv-LV" w:eastAsia="en-US"/>
        </w:rPr>
        <w:t>Darbu veikšanas projektā jāiekļauj Autoceļu un ielu būvnoteikumu 121.</w:t>
      </w:r>
      <w:r w:rsidRPr="0088568E">
        <w:rPr>
          <w:bCs/>
          <w:sz w:val="22"/>
          <w:szCs w:val="22"/>
          <w:vertAlign w:val="superscript"/>
          <w:lang w:val="lv-LV" w:eastAsia="en-US"/>
        </w:rPr>
        <w:t>1</w:t>
      </w:r>
      <w:r w:rsidRPr="0088568E">
        <w:rPr>
          <w:bCs/>
          <w:sz w:val="22"/>
          <w:szCs w:val="22"/>
          <w:lang w:val="lv-LV" w:eastAsia="en-US"/>
        </w:rPr>
        <w:t xml:space="preserve"> punktā noteiktos nosacījumus.</w:t>
      </w:r>
    </w:p>
    <w:p w14:paraId="077B0E52"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Visu ar Darbu uzsākšanu, izpildi, pabeigšanu, nodošanu saistīto dokumentāciju Būvkomersants sagatavo, izstrādā, saskaņo un iesniedz būvniecības informācijas sistēmā (BIS) pats, ja nav noteikts pretējais. Pasūtītājs pēc Līguma parakstīšanas noformēs BISā pilnvarojumu izpildītājām nepieciešamo darbību veikšanai (sk. 9.9.).</w:t>
      </w:r>
    </w:p>
    <w:p w14:paraId="16E11A16"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lastRenderedPageBreak/>
        <w:t>Būvkomersants pirms jebkuru Darbu veidu uzsākšanas saskaņo ar Pasūtītāju un atbildīgo būvdarbu vadītāju pielietojamās metodes un tehnoloģijas, kā arī izmantojamos būvizstrādājumus.</w:t>
      </w:r>
    </w:p>
    <w:p w14:paraId="54B27D9B" w14:textId="77777777" w:rsidR="00BF2217" w:rsidRPr="0088568E" w:rsidRDefault="00BF2217" w:rsidP="0088568E">
      <w:pPr>
        <w:pStyle w:val="ListParagraph"/>
        <w:numPr>
          <w:ilvl w:val="1"/>
          <w:numId w:val="30"/>
        </w:numPr>
        <w:ind w:hanging="436"/>
        <w:contextualSpacing/>
        <w:jc w:val="both"/>
        <w:rPr>
          <w:bCs/>
          <w:sz w:val="22"/>
          <w:szCs w:val="22"/>
          <w:lang w:val="lv-LV" w:eastAsia="en-US"/>
        </w:rPr>
      </w:pPr>
      <w:r w:rsidRPr="0088568E">
        <w:rPr>
          <w:bCs/>
          <w:sz w:val="22"/>
          <w:szCs w:val="22"/>
          <w:lang w:val="lv-LV" w:eastAsia="en-US"/>
        </w:rPr>
        <w:t>Darbu pasūtītāja veikts apstiprinājums, saskaņojums vai cita rīcība neatbrīvo Būvkomersantu no atbildības par Darbu izpildi saskaņā ar tehnisko specifikāciju, būvprojektu un spēkā esošajiem normatīvajiem aktiem.</w:t>
      </w:r>
    </w:p>
    <w:p w14:paraId="5E898550"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Būvkomersants ir pilnvarots pārstāvēt Pasūtītāju būvvaldē jautājumos, kas saistīti ar būvdarbu uzsākšanas nosacījumu izpildi, būvdarbu pabeigšanu un nodošanu ekspluatācijā, un pieprasīt atzinumus par būves gatavību nodošanai ekspluatācijā.</w:t>
      </w:r>
    </w:p>
    <w:p w14:paraId="5CCC3E61"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rFonts w:eastAsia="Calibri"/>
          <w:bCs/>
          <w:sz w:val="22"/>
          <w:szCs w:val="22"/>
          <w:lang w:val="lv-LV" w:eastAsia="en-US"/>
        </w:rPr>
        <w:t xml:space="preserve">Būvkomersants </w:t>
      </w:r>
      <w:r w:rsidRPr="0088568E">
        <w:rPr>
          <w:rFonts w:eastAsia="Calibri"/>
          <w:sz w:val="22"/>
          <w:szCs w:val="22"/>
          <w:lang w:val="lv-LV" w:eastAsia="en-US"/>
        </w:rPr>
        <w:t>pēc Darbu pabeigšanas paraksta b</w:t>
      </w:r>
      <w:r w:rsidRPr="0088568E">
        <w:rPr>
          <w:rFonts w:eastAsia="Calibri"/>
          <w:noProof/>
          <w:sz w:val="22"/>
          <w:szCs w:val="22"/>
          <w:lang w:val="lv-LV" w:eastAsia="en-US"/>
        </w:rPr>
        <w:t xml:space="preserve">ūvdarbu pabeigšanas aktu un </w:t>
      </w:r>
      <w:r w:rsidRPr="0088568E">
        <w:rPr>
          <w:rFonts w:eastAsia="Calibri"/>
          <w:sz w:val="22"/>
          <w:szCs w:val="22"/>
          <w:lang w:val="lv-LV" w:eastAsia="en-US"/>
        </w:rPr>
        <w:t xml:space="preserve">nodod Būvobjektu Pasūtītājam, kā arī </w:t>
      </w:r>
      <w:r w:rsidRPr="0088568E">
        <w:rPr>
          <w:rFonts w:eastAsia="Calibri"/>
          <w:noProof/>
          <w:sz w:val="22"/>
          <w:szCs w:val="22"/>
          <w:lang w:val="lv-LV" w:eastAsia="en-US"/>
        </w:rPr>
        <w:t xml:space="preserve">Darbu izpildes dokumentāciju, t.sk., bet ne tikai, būvdarbu žurnālu, būvdarbu apjomu sertifikātus, segto un nozīmīgu darbu pieņemšanas aktus, būvizstrādajumu atbilstības apliecinošus dokumentus, </w:t>
      </w:r>
      <w:r w:rsidRPr="0088568E">
        <w:rPr>
          <w:rFonts w:eastAsia="Calibri"/>
          <w:bCs/>
          <w:noProof/>
          <w:sz w:val="22"/>
          <w:szCs w:val="22"/>
          <w:lang w:val="lv-LV" w:eastAsia="en-US"/>
        </w:rPr>
        <w:t>alternatīvu (ekvivalentu/analogu) būvizstrādājumu</w:t>
      </w:r>
      <w:r w:rsidRPr="0088568E">
        <w:rPr>
          <w:rFonts w:eastAsia="Calibri"/>
          <w:noProof/>
          <w:sz w:val="22"/>
          <w:szCs w:val="22"/>
          <w:lang w:val="lv-LV" w:eastAsia="en-US"/>
        </w:rPr>
        <w:t xml:space="preserve"> saskaņošanas un/vai apstiprināšanas dokumenti, izpilduzmērījumi, testēšanas pārskati, u.c.).</w:t>
      </w:r>
      <w:r w:rsidRPr="0088568E">
        <w:rPr>
          <w:noProof/>
          <w:sz w:val="22"/>
          <w:szCs w:val="22"/>
          <w:lang w:val="lv-LV" w:eastAsia="en-US"/>
        </w:rPr>
        <w:t xml:space="preserve"> </w:t>
      </w:r>
    </w:p>
    <w:p w14:paraId="2281F3CB"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noProof/>
          <w:sz w:val="22"/>
          <w:szCs w:val="22"/>
          <w:lang w:val="lv-LV" w:eastAsia="en-US"/>
        </w:rPr>
        <w:t>Būvkomersants pēc iekārtu uzstādīšanas un inženiertīklu izbūves darbiem:</w:t>
      </w:r>
    </w:p>
    <w:p w14:paraId="6E728371" w14:textId="77777777" w:rsidR="00BF2217" w:rsidRPr="0088568E" w:rsidRDefault="00BF2217" w:rsidP="0088568E">
      <w:pPr>
        <w:pStyle w:val="ListParagraph"/>
        <w:numPr>
          <w:ilvl w:val="2"/>
          <w:numId w:val="30"/>
        </w:numPr>
        <w:ind w:left="1560" w:hanging="709"/>
        <w:contextualSpacing/>
        <w:jc w:val="both"/>
        <w:rPr>
          <w:bCs/>
          <w:sz w:val="22"/>
          <w:szCs w:val="22"/>
          <w:lang w:val="lv-LV" w:eastAsia="en-US"/>
        </w:rPr>
      </w:pPr>
      <w:r w:rsidRPr="0088568E">
        <w:rPr>
          <w:noProof/>
          <w:sz w:val="22"/>
          <w:szCs w:val="22"/>
          <w:lang w:val="lv-LV" w:eastAsia="en-US"/>
        </w:rPr>
        <w:t>Iesniegs Pasūtītājām inženiertīklu pārbaudes, testēšanas un/vai instruēšanas protokolus, kā arī reģistrētus inženiertīklu izpildmērijumus (.dwg formātā);</w:t>
      </w:r>
    </w:p>
    <w:p w14:paraId="3A2977F1" w14:textId="77777777" w:rsidR="00BF2217" w:rsidRPr="0088568E" w:rsidRDefault="00BF2217" w:rsidP="0088568E">
      <w:pPr>
        <w:pStyle w:val="ListParagraph"/>
        <w:numPr>
          <w:ilvl w:val="2"/>
          <w:numId w:val="30"/>
        </w:numPr>
        <w:ind w:left="1560" w:hanging="709"/>
        <w:contextualSpacing/>
        <w:jc w:val="both"/>
        <w:rPr>
          <w:bCs/>
          <w:sz w:val="22"/>
          <w:szCs w:val="22"/>
          <w:lang w:val="lv-LV" w:eastAsia="en-US"/>
        </w:rPr>
      </w:pPr>
      <w:r w:rsidRPr="0088568E">
        <w:rPr>
          <w:noProof/>
          <w:sz w:val="22"/>
          <w:szCs w:val="22"/>
          <w:lang w:val="lv-LV" w:eastAsia="en-US"/>
        </w:rPr>
        <w:t>Aizpildīto apliecinājumu (t.sk. informācija par izbūtēto objektu un to tehniskajem radītājiem)</w:t>
      </w:r>
    </w:p>
    <w:p w14:paraId="63EB35FC"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Būvkomersants iesniedz visus nepieciešamos dokumentus (Darbu izpildes dokumentāciju pilnā apjomā papīra formātā 1 (vienā) eksemplārā un elektroniskā formātā, ierakstot USB datu nesējā) būvobjekta nodošanai ekspluatācijā 14 (četrpadsmit) kalendāro dienu laikā pēc būvdarbu pabeigšanas akta parakstīšanas dienas. Izpildītājam jāiesniedz izpilddokumentācijas komplekts pilnā apjomā papīra formātā 1.eks. un digitālā formātā uz digitālā datu nesēja (USB atmiņas ierīce).</w:t>
      </w:r>
    </w:p>
    <w:p w14:paraId="5182F1CB"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Būvkomersants veic būvobjekta nodošanu ekspluatācijā 60 (sešdesmit) kalendāro dienu laikā no būvdarbu pabeigšanas akta parakstīšanas dienas.</w:t>
      </w:r>
    </w:p>
    <w:p w14:paraId="2782CC25"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Būvkomersants nodrošina gala izpildmērījumu apjomu sadalīšanu atbilstoši darbu izpildes posmiem, kārtām, segumu un inženierkomunikāciju tipiem.</w:t>
      </w:r>
    </w:p>
    <w:p w14:paraId="5FDE6149"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Būvkomersants ne vēlāk kā 2 (divu) darba dienu laikā rakstiski paziņo Pasūtītājam par visiem apstākļiem, kas atklājušies Darbu izpildes procesā un var radīt šķēršļus turpmākai Darbu kvalitatīvai un savlaicīgai izpildei.</w:t>
      </w:r>
    </w:p>
    <w:p w14:paraId="7147100C"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Būvkomersantam ir pienākums veikt digitālu būvniecības procesa dokumentācijas apriti BIS.</w:t>
      </w:r>
    </w:p>
    <w:p w14:paraId="4E3F9717"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Būvkomersants ne vēlāk kā līdz Darbu pabeigšanai nodrošina visu būvgružu izvešanu no Būvobjekta, Būvobjekta teritorijas sakārtošanu, Būvobjekta atbrīvošanu no Būvkomersanta un tā piesaistīto apakšuzņēmēju personāla, rīkiem, iekārtām, transporta.</w:t>
      </w:r>
    </w:p>
    <w:p w14:paraId="78943B92"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Darbu pieņemšanas laikā konstatētos Darbu defektus un/vai neatbilstības Būvkomersants novērš par saviem līdzekļiem un to novēršana neatbrīvo Būvkomersantu no atbildības par Darbu kalendārā grafika neievērošanu.</w:t>
      </w:r>
    </w:p>
    <w:p w14:paraId="69BE57A8" w14:textId="77777777" w:rsidR="00BF2217" w:rsidRPr="0088568E" w:rsidRDefault="00BF2217" w:rsidP="0088568E">
      <w:pPr>
        <w:pStyle w:val="ListParagraph"/>
        <w:numPr>
          <w:ilvl w:val="1"/>
          <w:numId w:val="30"/>
        </w:numPr>
        <w:ind w:left="851" w:hanging="567"/>
        <w:contextualSpacing/>
        <w:jc w:val="both"/>
        <w:rPr>
          <w:bCs/>
          <w:sz w:val="22"/>
          <w:szCs w:val="22"/>
          <w:lang w:val="lv-LV" w:eastAsia="en-US"/>
        </w:rPr>
      </w:pPr>
      <w:r w:rsidRPr="0088568E">
        <w:rPr>
          <w:bCs/>
          <w:sz w:val="22"/>
          <w:szCs w:val="22"/>
          <w:lang w:val="lv-LV" w:eastAsia="en-US"/>
        </w:rPr>
        <w:t>Darbu izpildes laikā Pasūtītājs ir tiesīgs noteikt jebkura būvizstrādājuma ekspertīzi, kuras slēdziens ir saistošs abām pusēm bet ekspertīzes izmaksas sedz tā puse, kurai ekspertīzes slēdziens ir negatīvs.</w:t>
      </w:r>
    </w:p>
    <w:p w14:paraId="4635BF8B" w14:textId="77777777" w:rsidR="00BF2217" w:rsidRPr="0088568E" w:rsidRDefault="00BF2217" w:rsidP="0088568E">
      <w:pPr>
        <w:contextualSpacing/>
        <w:jc w:val="both"/>
        <w:rPr>
          <w:bCs/>
          <w:sz w:val="22"/>
          <w:szCs w:val="22"/>
          <w:lang w:val="lv-LV"/>
        </w:rPr>
      </w:pPr>
    </w:p>
    <w:p w14:paraId="17020679" w14:textId="77777777" w:rsidR="00BF2217" w:rsidRPr="0088568E" w:rsidRDefault="00BF2217" w:rsidP="0088568E">
      <w:pPr>
        <w:pStyle w:val="ListParagraph"/>
        <w:numPr>
          <w:ilvl w:val="0"/>
          <w:numId w:val="30"/>
        </w:numPr>
        <w:ind w:left="426" w:hanging="426"/>
        <w:contextualSpacing/>
        <w:rPr>
          <w:b/>
          <w:bCs/>
          <w:sz w:val="22"/>
          <w:szCs w:val="22"/>
          <w:lang w:val="lv-LV" w:eastAsia="en-US"/>
        </w:rPr>
      </w:pPr>
      <w:r w:rsidRPr="0088568E">
        <w:rPr>
          <w:b/>
          <w:bCs/>
          <w:sz w:val="22"/>
          <w:szCs w:val="22"/>
          <w:lang w:val="lv-LV" w:eastAsia="en-US"/>
        </w:rPr>
        <w:t>Īpašie Darbu izpildes nosacījumi</w:t>
      </w:r>
    </w:p>
    <w:p w14:paraId="43BF14AB"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 xml:space="preserve">Demontāžas un citu būvdarbu rezultātā atgūtais materiāls, kā arī atkritumi, Būvkomersantam jāutilizē saskaņā ar spēkā esošo normatīvo aktu prasībām un to noteiktajā kārtībā, izņemot turpmāk minētos gadījumus. </w:t>
      </w:r>
    </w:p>
    <w:p w14:paraId="1488AD41"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 xml:space="preserve">Demontāžas darbus pirms to uzsākšanas Būvkomersantam obligāti jāsaskaņo ar Pasūtītāju. Vienlaikus Pasūtītājs ir tiesīgs pieprasīt un Būvkomersantam ir pienākums nodod iepriekš minēto atgūto materiālu apjomu, sastādot atgūto materiālu nodošanas - pieņemšanas aktu. </w:t>
      </w:r>
    </w:p>
    <w:p w14:paraId="5A6B54E1"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Apgaismojuma daļas demontāžas darbus pirms to uzsākšanas Būvkomersantam jāsaskaņo arī ar SIA “Labiekārtošana-D”, reģistrācijas Nr.41503003033 (turpmāk – Sabiedrība). Apgaismojuma daļas demontāžas darbu rezultātā atgūtais materiāls Būvkomersantam, saskaņojot Pasūtītāju un Sabiedrību, jānogādā uz materiālu glabāšanas vietu Višķu ielā 21K, Daugavpilī (adresi precizēt pirms transportēšanas), sastādot atgūto materiālu nodošanas - pieņemšanas aktu. Materiālu nogādāšanas izmaksas Būvkomersantam jāierēķina Darbu izmaksās.</w:t>
      </w:r>
    </w:p>
    <w:p w14:paraId="62A41367"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lastRenderedPageBreak/>
        <w:t>Darbu izpildes rezultātā radušies celmi un ciršanas atlieku jāutilizē saskaņā ar spēkā esošo normatīvo aktu prasībām un to noteiktajā kārtībā.</w:t>
      </w:r>
    </w:p>
    <w:p w14:paraId="4B894430"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rFonts w:eastAsia="Calibri"/>
          <w:sz w:val="22"/>
          <w:szCs w:val="22"/>
          <w:lang w:val="lv-LV" w:eastAsia="en-US"/>
        </w:rPr>
        <w:t xml:space="preserve">Darbu izpildes rezultātā iegūto derīgo koksni </w:t>
      </w:r>
      <w:r w:rsidRPr="0088568E">
        <w:rPr>
          <w:rFonts w:eastAsia="Calibri"/>
          <w:bCs/>
          <w:sz w:val="22"/>
          <w:szCs w:val="22"/>
          <w:lang w:val="lv-LV" w:eastAsia="en-US"/>
        </w:rPr>
        <w:t>Būvkomersantam, saskaņojot ar Pasūtītāju, jānogādā uz kokmateriālu glabāšanas vietu Vaļņu ielā 67, Daugavpilī (adresi precizēt pirms transportēšanas), sastādot koksnes nodošanas - pieņemšanas aktu. Koksnes nogādāšanas izmaksas Būvkomersantam jāierēķina Darbu izmaksās.</w:t>
      </w:r>
    </w:p>
    <w:p w14:paraId="6C09C33F"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rFonts w:eastAsia="Calibri"/>
          <w:bCs/>
          <w:sz w:val="22"/>
          <w:szCs w:val="22"/>
          <w:lang w:val="lv-LV" w:eastAsia="en-US"/>
        </w:rPr>
        <w:t>Darbu izpildes gaitā un rezultātā nodrošināt vides pieejamību personām ar funkcionāliem traucējumiem.</w:t>
      </w:r>
    </w:p>
    <w:p w14:paraId="4D94319C" w14:textId="77777777" w:rsidR="00BF2217" w:rsidRPr="0088568E" w:rsidRDefault="00BF2217" w:rsidP="0088568E">
      <w:pPr>
        <w:pStyle w:val="ListParagraph"/>
        <w:numPr>
          <w:ilvl w:val="0"/>
          <w:numId w:val="30"/>
        </w:numPr>
        <w:ind w:left="426" w:hanging="426"/>
        <w:contextualSpacing/>
        <w:jc w:val="both"/>
        <w:rPr>
          <w:b/>
          <w:bCs/>
          <w:sz w:val="22"/>
          <w:szCs w:val="22"/>
          <w:lang w:val="lv-LV" w:eastAsia="en-US"/>
        </w:rPr>
      </w:pPr>
      <w:r w:rsidRPr="0088568E">
        <w:rPr>
          <w:b/>
          <w:bCs/>
          <w:sz w:val="22"/>
          <w:szCs w:val="22"/>
          <w:lang w:val="lv-LV" w:eastAsia="en-US"/>
        </w:rPr>
        <w:t>Darbu apjomu grozījumi</w:t>
      </w:r>
    </w:p>
    <w:p w14:paraId="494012E6"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3A21EA9B" w14:textId="77777777" w:rsidR="00BF2217" w:rsidRPr="0088568E" w:rsidRDefault="00BF2217" w:rsidP="0088568E">
      <w:pPr>
        <w:pStyle w:val="ListParagraph"/>
        <w:numPr>
          <w:ilvl w:val="1"/>
          <w:numId w:val="30"/>
        </w:numPr>
        <w:ind w:left="993" w:hanging="567"/>
        <w:contextualSpacing/>
        <w:jc w:val="both"/>
        <w:rPr>
          <w:b/>
          <w:bCs/>
          <w:sz w:val="22"/>
          <w:szCs w:val="22"/>
          <w:lang w:val="lv-LV" w:eastAsia="en-US"/>
        </w:rPr>
      </w:pPr>
      <w:r w:rsidRPr="0088568E">
        <w:rPr>
          <w:bCs/>
          <w:sz w:val="22"/>
          <w:szCs w:val="22"/>
          <w:lang w:val="lv-LV" w:eastAsia="en-US"/>
        </w:rPr>
        <w:t>Pasūtītājs, saskaņojot ar būvuzraugu un autoruzraugu, var uzdot neveikt vai var atļaut neveikt Darbus, kas tika iekļauti sākotnējos Darbu apjomos, taču zuda nepieciešamība pēc šiem Darbiem.</w:t>
      </w:r>
    </w:p>
    <w:p w14:paraId="4232091C" w14:textId="77777777" w:rsidR="00BF2217" w:rsidRPr="0088568E" w:rsidRDefault="00BF2217" w:rsidP="0088568E">
      <w:pPr>
        <w:pStyle w:val="ListParagraph"/>
        <w:numPr>
          <w:ilvl w:val="1"/>
          <w:numId w:val="30"/>
        </w:numPr>
        <w:ind w:left="993" w:hanging="567"/>
        <w:contextualSpacing/>
        <w:jc w:val="both"/>
        <w:rPr>
          <w:b/>
          <w:bCs/>
          <w:sz w:val="22"/>
          <w:szCs w:val="22"/>
          <w:lang w:val="lv-LV" w:eastAsia="en-US"/>
        </w:rPr>
      </w:pPr>
      <w:r w:rsidRPr="0088568E">
        <w:rPr>
          <w:bCs/>
          <w:sz w:val="22"/>
          <w:szCs w:val="22"/>
          <w:lang w:val="lv-LV" w:eastAsia="en-US"/>
        </w:rPr>
        <w:t>Pasūtītājs, saskaņojot ar būvuzraugu un autoruzraugu,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Būvkomersanta iesniegtās un būvuzrauga saskaņotās cenas kalkulācijas un līdzīga rakstura Darbu cenām tirgū.</w:t>
      </w:r>
    </w:p>
    <w:p w14:paraId="149457FB" w14:textId="77777777" w:rsidR="00BF2217" w:rsidRPr="0088568E" w:rsidRDefault="00BF2217" w:rsidP="0088568E">
      <w:pPr>
        <w:pStyle w:val="ListParagraph"/>
        <w:numPr>
          <w:ilvl w:val="1"/>
          <w:numId w:val="30"/>
        </w:numPr>
        <w:ind w:left="993" w:hanging="567"/>
        <w:contextualSpacing/>
        <w:jc w:val="both"/>
        <w:rPr>
          <w:b/>
          <w:bCs/>
          <w:sz w:val="22"/>
          <w:szCs w:val="22"/>
          <w:lang w:val="lv-LV" w:eastAsia="en-US"/>
        </w:rPr>
      </w:pPr>
      <w:r w:rsidRPr="0088568E">
        <w:rPr>
          <w:bCs/>
          <w:sz w:val="22"/>
          <w:szCs w:val="22"/>
          <w:lang w:val="lv-LV" w:eastAsia="en-US"/>
        </w:rPr>
        <w:t>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Būvkomersanta iesniegtās un Būvuzrauga saskaņotās cenas kalkulācijas un līdzīga rakstura Darbu cenām tirgū.</w:t>
      </w:r>
    </w:p>
    <w:p w14:paraId="1A0005BD" w14:textId="77777777" w:rsidR="00BF2217" w:rsidRPr="0088568E" w:rsidRDefault="00BF2217" w:rsidP="0088568E">
      <w:pPr>
        <w:pStyle w:val="ListParagraph"/>
        <w:numPr>
          <w:ilvl w:val="1"/>
          <w:numId w:val="30"/>
        </w:numPr>
        <w:ind w:left="993" w:hanging="567"/>
        <w:contextualSpacing/>
        <w:jc w:val="both"/>
        <w:rPr>
          <w:b/>
          <w:bCs/>
          <w:sz w:val="22"/>
          <w:szCs w:val="22"/>
          <w:lang w:val="lv-LV" w:eastAsia="en-US"/>
        </w:rPr>
      </w:pPr>
      <w:r w:rsidRPr="0088568E">
        <w:rPr>
          <w:bCs/>
          <w:sz w:val="22"/>
          <w:szCs w:val="22"/>
          <w:lang w:val="lv-LV" w:eastAsia="en-US"/>
        </w:rPr>
        <w:t>Būvkomersants nav tiesīgs bez saskaņošanas ar Pasūtītāju un būvzraugu aizvietot tehniskajā piedāvājumā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p>
    <w:p w14:paraId="0DE8D710"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Kopsumma par Darbu un/vai būvizstrādājumu grozījumiem nevar pārsniegt 15 % (piecpadsmit procentus) no sākotnējām Darbu izmaksām. Kopsummu noteic kā visu secīgi veikto grozījumu naudas vērtību summu. Šādi Darbu un/vai būvizstrādājumu grozījumi tiek uzskatīti par grozījumiem Publisko iepirkumu likuma 61.panta trešās daļas 1.punkta kārtībā.</w:t>
      </w:r>
    </w:p>
    <w:p w14:paraId="388F4B84"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Iepriekš noteikto Darbu un/vai būvizstrādājumu grozījumu gadījumos var tikt pagarināts Darbu izpildes termiņš.</w:t>
      </w:r>
    </w:p>
    <w:p w14:paraId="6C50E476" w14:textId="77777777" w:rsidR="00BF2217" w:rsidRPr="0088568E" w:rsidRDefault="00BF2217" w:rsidP="0088568E">
      <w:pPr>
        <w:pStyle w:val="ListParagraph"/>
        <w:numPr>
          <w:ilvl w:val="0"/>
          <w:numId w:val="30"/>
        </w:numPr>
        <w:ind w:left="426" w:hanging="426"/>
        <w:contextualSpacing/>
        <w:jc w:val="both"/>
        <w:rPr>
          <w:b/>
          <w:bCs/>
          <w:sz w:val="22"/>
          <w:szCs w:val="22"/>
          <w:lang w:val="lv-LV" w:eastAsia="en-US"/>
        </w:rPr>
      </w:pPr>
      <w:r w:rsidRPr="0088568E">
        <w:rPr>
          <w:b/>
          <w:bCs/>
          <w:sz w:val="22"/>
          <w:szCs w:val="22"/>
          <w:lang w:val="lv-LV" w:eastAsia="en-US"/>
        </w:rPr>
        <w:lastRenderedPageBreak/>
        <w:t>Darbu garantija</w:t>
      </w:r>
    </w:p>
    <w:p w14:paraId="76597714"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Darbu garantijas laikā Būvkomersants novērš radušos Darbu defektus un/vai neatbilstības par saviem līdzekļiem, ja tie ir radušies Būvkomersanta nekvalitatīva Darba vai pieļauto kļūdu rezultātā, kā arī izmantojot nekvalitatīvus būvizstrādājumus. Gadījumā, ja šie atklātie Darbu defekti un/vai neatbilstības bija par iemeslu citu objektu bojājumiem, Būvkomersantam ir pienākums ar saviem spēkiem un par saviem līdzekļiem veikt attiecīgas darbības bojājumu novēršanai.</w:t>
      </w:r>
    </w:p>
    <w:p w14:paraId="613A2FFA"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Gadījumā, ja Būvkomersants atsakās uz sava rēķina novērst Pasūtītāja konstatētos Darbu defektus un/vai neatbilstības Darbu garantijas laikā, tad tiek noteikta neatkarīgā ekspertīze, kuras slēdziens ir saistošs abām pusēm bet ekspertīzes izmaksas sedz tā puse, kurai ekspertīzes slēdziens ir negatīvs.</w:t>
      </w:r>
    </w:p>
    <w:p w14:paraId="104F7173" w14:textId="77777777" w:rsidR="00BF2217" w:rsidRPr="0088568E" w:rsidRDefault="00BF2217" w:rsidP="0088568E">
      <w:pPr>
        <w:pStyle w:val="ListParagraph"/>
        <w:numPr>
          <w:ilvl w:val="1"/>
          <w:numId w:val="30"/>
        </w:numPr>
        <w:ind w:left="993" w:hanging="567"/>
        <w:contextualSpacing/>
        <w:jc w:val="both"/>
        <w:rPr>
          <w:bCs/>
          <w:sz w:val="22"/>
          <w:szCs w:val="22"/>
          <w:lang w:val="lv-LV" w:eastAsia="en-US"/>
        </w:rPr>
      </w:pPr>
      <w:r w:rsidRPr="0088568E">
        <w:rPr>
          <w:bCs/>
          <w:sz w:val="22"/>
          <w:szCs w:val="22"/>
          <w:lang w:val="lv-LV" w:eastAsia="en-US"/>
        </w:rPr>
        <w:t>Gadījumā, ja Būvkomersants Pasūtītājs noteiktajā termiņā neveic vai sākotnēji atsakās veikt Darbu defektu un/vai neatbilstību vai objektu bojājumu, kas ar ekspertīzes slēdzienu atzīts par garantijas gadījumu, novēršanu, Pasūtītājs iepriekš minēto darbu izpildei ir tiesīgs piesaistīt citu komersantu, bet Būvkomersantam ir pienākums apm</w:t>
      </w:r>
      <w:bookmarkStart w:id="0" w:name="_GoBack"/>
      <w:bookmarkEnd w:id="0"/>
      <w:r w:rsidRPr="0088568E">
        <w:rPr>
          <w:bCs/>
          <w:sz w:val="22"/>
          <w:szCs w:val="22"/>
          <w:lang w:val="lv-LV" w:eastAsia="en-US"/>
        </w:rPr>
        <w:t>aksāt komersanta darbu, bet ja tas sākotnēji atsakās veikt vai neveic apmaksu, tad Pasūtītājs ir tiesīgs Darbu defektu un/vai neatbilstību vai objektu bojājumu novēršanas izmaksas ieturēt no Garantijas laika nodrošinājuma.</w:t>
      </w:r>
    </w:p>
    <w:p w14:paraId="52C00445" w14:textId="77777777" w:rsidR="00BF2217" w:rsidRPr="0088568E" w:rsidRDefault="00BF2217" w:rsidP="0088568E">
      <w:pPr>
        <w:pStyle w:val="ListParagraph"/>
        <w:numPr>
          <w:ilvl w:val="0"/>
          <w:numId w:val="30"/>
        </w:numPr>
        <w:ind w:left="426" w:hanging="426"/>
        <w:contextualSpacing/>
        <w:jc w:val="both"/>
        <w:rPr>
          <w:b/>
          <w:bCs/>
          <w:sz w:val="22"/>
          <w:szCs w:val="22"/>
          <w:lang w:val="lv-LV" w:eastAsia="en-US"/>
        </w:rPr>
      </w:pPr>
      <w:r w:rsidRPr="0088568E">
        <w:rPr>
          <w:b/>
          <w:bCs/>
          <w:sz w:val="22"/>
          <w:szCs w:val="22"/>
          <w:lang w:val="lv-LV" w:eastAsia="en-US"/>
        </w:rPr>
        <w:t>Darbu izpildes termiņš</w:t>
      </w:r>
    </w:p>
    <w:p w14:paraId="2B70AD73" w14:textId="77777777" w:rsidR="00BF2217" w:rsidRPr="0088568E" w:rsidRDefault="00BF2217" w:rsidP="0088568E">
      <w:pPr>
        <w:pStyle w:val="ListParagraph"/>
        <w:ind w:left="426"/>
        <w:jc w:val="both"/>
        <w:rPr>
          <w:b/>
          <w:bCs/>
          <w:color w:val="FF0000"/>
          <w:sz w:val="22"/>
          <w:szCs w:val="22"/>
          <w:lang w:val="lv-LV" w:eastAsia="en-US"/>
        </w:rPr>
      </w:pPr>
      <w:r w:rsidRPr="0088568E">
        <w:rPr>
          <w:bCs/>
          <w:color w:val="000000" w:themeColor="text1"/>
          <w:sz w:val="22"/>
          <w:szCs w:val="22"/>
          <w:lang w:val="lv-LV" w:eastAsia="en-US"/>
        </w:rPr>
        <w:t>Darbu izpildes termiņš – 3 mēneši būvniecības uzsākšanas nosacījumu (BUN) atzīmes.</w:t>
      </w:r>
      <w:r w:rsidR="00304350">
        <w:rPr>
          <w:bCs/>
          <w:color w:val="000000" w:themeColor="text1"/>
          <w:sz w:val="22"/>
          <w:szCs w:val="22"/>
          <w:lang w:val="lv-LV" w:eastAsia="en-US"/>
        </w:rPr>
        <w:t xml:space="preserve"> </w:t>
      </w:r>
    </w:p>
    <w:p w14:paraId="1CBADB36" w14:textId="77777777" w:rsidR="00BF2217" w:rsidRPr="0088568E" w:rsidRDefault="00BF2217" w:rsidP="0088568E">
      <w:pPr>
        <w:pStyle w:val="ListParagraph"/>
        <w:numPr>
          <w:ilvl w:val="0"/>
          <w:numId w:val="30"/>
        </w:numPr>
        <w:ind w:left="426" w:hanging="426"/>
        <w:contextualSpacing/>
        <w:jc w:val="both"/>
        <w:rPr>
          <w:b/>
          <w:bCs/>
          <w:sz w:val="22"/>
          <w:szCs w:val="22"/>
          <w:lang w:val="lv-LV" w:eastAsia="en-US"/>
        </w:rPr>
      </w:pPr>
      <w:r w:rsidRPr="0088568E">
        <w:rPr>
          <w:b/>
          <w:bCs/>
          <w:sz w:val="22"/>
          <w:szCs w:val="22"/>
          <w:lang w:val="lv-LV" w:eastAsia="en-US"/>
        </w:rPr>
        <w:t>Darbu garantijas termiņš</w:t>
      </w:r>
    </w:p>
    <w:p w14:paraId="47787691" w14:textId="65734ABE" w:rsidR="00BF2217" w:rsidRDefault="00BF2217" w:rsidP="0088568E">
      <w:pPr>
        <w:pStyle w:val="ListParagraph"/>
        <w:ind w:left="426"/>
        <w:jc w:val="both"/>
        <w:rPr>
          <w:bCs/>
          <w:sz w:val="22"/>
          <w:szCs w:val="22"/>
          <w:lang w:val="lv-LV" w:eastAsia="en-US"/>
        </w:rPr>
      </w:pPr>
      <w:r w:rsidRPr="0088568E">
        <w:rPr>
          <w:bCs/>
          <w:sz w:val="22"/>
          <w:szCs w:val="22"/>
          <w:lang w:val="lv-LV" w:eastAsia="en-US"/>
        </w:rPr>
        <w:t xml:space="preserve">Darbu garantijas termiņš – </w:t>
      </w:r>
      <w:r w:rsidR="00FA29C9" w:rsidRPr="00BE2BA4">
        <w:rPr>
          <w:bCs/>
          <w:sz w:val="22"/>
          <w:szCs w:val="22"/>
          <w:lang w:val="lv-LV" w:eastAsia="en-US"/>
        </w:rPr>
        <w:t>5</w:t>
      </w:r>
      <w:r w:rsidR="00BE2BA4" w:rsidRPr="00BE2BA4">
        <w:rPr>
          <w:bCs/>
          <w:sz w:val="22"/>
          <w:szCs w:val="22"/>
          <w:lang w:val="lv-LV" w:eastAsia="en-US"/>
        </w:rPr>
        <w:t xml:space="preserve"> </w:t>
      </w:r>
      <w:r w:rsidRPr="00BE2BA4">
        <w:rPr>
          <w:bCs/>
          <w:sz w:val="22"/>
          <w:szCs w:val="22"/>
          <w:lang w:val="lv-LV" w:eastAsia="en-US"/>
        </w:rPr>
        <w:t>(</w:t>
      </w:r>
      <w:r w:rsidR="00FA29C9" w:rsidRPr="00BE2BA4">
        <w:rPr>
          <w:bCs/>
          <w:sz w:val="22"/>
          <w:szCs w:val="22"/>
          <w:lang w:val="lv-LV" w:eastAsia="en-US"/>
        </w:rPr>
        <w:t>pieci</w:t>
      </w:r>
      <w:r w:rsidRPr="00BE2BA4">
        <w:rPr>
          <w:bCs/>
          <w:sz w:val="22"/>
          <w:szCs w:val="22"/>
          <w:lang w:val="lv-LV" w:eastAsia="en-US"/>
        </w:rPr>
        <w:t>) g</w:t>
      </w:r>
      <w:r w:rsidRPr="0088568E">
        <w:rPr>
          <w:bCs/>
          <w:sz w:val="22"/>
          <w:szCs w:val="22"/>
          <w:lang w:val="lv-LV" w:eastAsia="en-US"/>
        </w:rPr>
        <w:t>adi no objekta pieņemšanas ekspluatācijā akta izdošanas dienas.</w:t>
      </w:r>
    </w:p>
    <w:p w14:paraId="73696B3E" w14:textId="77777777" w:rsidR="0088568E" w:rsidRPr="0088568E" w:rsidRDefault="0088568E" w:rsidP="0088568E">
      <w:pPr>
        <w:pStyle w:val="ListParagraph"/>
        <w:ind w:left="426"/>
        <w:jc w:val="both"/>
        <w:rPr>
          <w:b/>
          <w:bCs/>
          <w:sz w:val="22"/>
          <w:szCs w:val="22"/>
          <w:lang w:val="lv-LV" w:eastAsia="en-US"/>
        </w:rPr>
      </w:pPr>
    </w:p>
    <w:p w14:paraId="2E44302C" w14:textId="77777777" w:rsidR="0088568E" w:rsidRPr="00A50ED0" w:rsidRDefault="0088568E" w:rsidP="0088568E">
      <w:pPr>
        <w:snapToGrid w:val="0"/>
        <w:jc w:val="both"/>
        <w:rPr>
          <w:i/>
          <w:iCs/>
          <w:sz w:val="22"/>
          <w:szCs w:val="22"/>
          <w:lang w:val="lv-LV"/>
        </w:rPr>
      </w:pPr>
      <w:r w:rsidRPr="00A50ED0">
        <w:rPr>
          <w:i/>
          <w:color w:val="414142"/>
          <w:sz w:val="22"/>
          <w:szCs w:val="22"/>
          <w:shd w:val="clear" w:color="auto" w:fill="FFFFFF"/>
          <w:lang w:val="lv-LV"/>
        </w:rPr>
        <w:t>Tehniskās specifikācijas sagatavošanas datums 21.04.2026., pēdējās aktualizācijas datums –27.05.2026..</w:t>
      </w:r>
    </w:p>
    <w:p w14:paraId="08F8CB33" w14:textId="77777777" w:rsidR="00BF2217" w:rsidRPr="0088568E" w:rsidRDefault="00BF2217" w:rsidP="0088568E">
      <w:pPr>
        <w:jc w:val="center"/>
        <w:rPr>
          <w:bCs/>
          <w:sz w:val="22"/>
          <w:szCs w:val="22"/>
          <w:lang w:val="lv-LV"/>
        </w:rPr>
      </w:pPr>
    </w:p>
    <w:p w14:paraId="4B981461" w14:textId="77777777" w:rsidR="00BF2217" w:rsidRPr="0088568E" w:rsidRDefault="00BF2217" w:rsidP="0088568E">
      <w:pPr>
        <w:outlineLvl w:val="0"/>
        <w:rPr>
          <w:b/>
          <w:sz w:val="22"/>
          <w:szCs w:val="22"/>
          <w:lang w:val="lv-LV"/>
        </w:rPr>
      </w:pPr>
      <w:r w:rsidRPr="0088568E">
        <w:rPr>
          <w:b/>
          <w:sz w:val="22"/>
          <w:szCs w:val="22"/>
          <w:lang w:val="lv-LV"/>
        </w:rPr>
        <w:t xml:space="preserve">Sagatavoja: </w:t>
      </w:r>
    </w:p>
    <w:p w14:paraId="2452B790" w14:textId="77777777" w:rsidR="00BF2217" w:rsidRPr="0088568E" w:rsidRDefault="00BF2217" w:rsidP="0088568E">
      <w:pPr>
        <w:shd w:val="clear" w:color="auto" w:fill="FFFFFF"/>
        <w:rPr>
          <w:sz w:val="22"/>
          <w:szCs w:val="22"/>
          <w:lang w:val="lv-LV"/>
        </w:rPr>
      </w:pPr>
      <w:r w:rsidRPr="0088568E">
        <w:rPr>
          <w:sz w:val="22"/>
          <w:szCs w:val="22"/>
          <w:lang w:val="lv-LV"/>
        </w:rPr>
        <w:t xml:space="preserve">Daugavpils valstspilsētas pašvaldības iestādes </w:t>
      </w:r>
    </w:p>
    <w:p w14:paraId="1458DF7D" w14:textId="77777777" w:rsidR="00BF2217" w:rsidRPr="0088568E" w:rsidRDefault="00BF2217" w:rsidP="0088568E">
      <w:pPr>
        <w:shd w:val="clear" w:color="auto" w:fill="FFFFFF"/>
        <w:rPr>
          <w:sz w:val="22"/>
          <w:szCs w:val="22"/>
          <w:lang w:val="lv-LV"/>
        </w:rPr>
      </w:pPr>
      <w:r w:rsidRPr="0088568E">
        <w:rPr>
          <w:sz w:val="22"/>
          <w:szCs w:val="22"/>
          <w:lang w:val="lv-LV"/>
        </w:rPr>
        <w:t xml:space="preserve">"Komunālās saimniecības pārvalde" </w:t>
      </w:r>
    </w:p>
    <w:p w14:paraId="30827F86" w14:textId="77777777" w:rsidR="00433E2E" w:rsidRPr="0088568E" w:rsidRDefault="00BF2217" w:rsidP="0088568E">
      <w:pPr>
        <w:shd w:val="clear" w:color="auto" w:fill="FFFFFF"/>
        <w:rPr>
          <w:i/>
          <w:iCs/>
          <w:sz w:val="22"/>
          <w:szCs w:val="22"/>
          <w:lang w:val="lv-LV"/>
        </w:rPr>
      </w:pPr>
      <w:r w:rsidRPr="0088568E">
        <w:rPr>
          <w:sz w:val="22"/>
          <w:szCs w:val="22"/>
          <w:lang w:val="lv-LV"/>
        </w:rPr>
        <w:t>Elektroinžniere</w:t>
      </w:r>
      <w:r w:rsidRPr="0088568E">
        <w:rPr>
          <w:sz w:val="22"/>
          <w:szCs w:val="22"/>
          <w:lang w:val="lv-LV"/>
        </w:rPr>
        <w:tab/>
      </w:r>
      <w:r w:rsidRPr="0088568E">
        <w:rPr>
          <w:sz w:val="22"/>
          <w:szCs w:val="22"/>
          <w:lang w:val="lv-LV"/>
        </w:rPr>
        <w:tab/>
      </w:r>
      <w:r w:rsidRPr="0088568E">
        <w:rPr>
          <w:sz w:val="22"/>
          <w:szCs w:val="22"/>
          <w:lang w:val="lv-LV"/>
        </w:rPr>
        <w:tab/>
      </w:r>
      <w:r w:rsidRPr="0088568E">
        <w:rPr>
          <w:sz w:val="22"/>
          <w:szCs w:val="22"/>
          <w:lang w:val="lv-LV"/>
        </w:rPr>
        <w:tab/>
      </w:r>
      <w:r w:rsidRPr="0088568E">
        <w:rPr>
          <w:sz w:val="22"/>
          <w:szCs w:val="22"/>
          <w:lang w:val="lv-LV"/>
        </w:rPr>
        <w:tab/>
      </w:r>
      <w:r w:rsidRPr="0088568E">
        <w:rPr>
          <w:sz w:val="22"/>
          <w:szCs w:val="22"/>
          <w:lang w:val="lv-LV"/>
        </w:rPr>
        <w:tab/>
      </w:r>
      <w:r w:rsidRPr="0088568E">
        <w:rPr>
          <w:sz w:val="22"/>
          <w:szCs w:val="22"/>
          <w:lang w:val="lv-LV"/>
        </w:rPr>
        <w:tab/>
      </w:r>
      <w:r w:rsidRPr="0088568E">
        <w:rPr>
          <w:sz w:val="22"/>
          <w:szCs w:val="22"/>
          <w:lang w:val="lv-LV"/>
        </w:rPr>
        <w:tab/>
        <w:t>S.Afanasjeva</w:t>
      </w:r>
    </w:p>
    <w:p w14:paraId="19630B9A" w14:textId="77777777" w:rsidR="00433E2E" w:rsidRPr="0088568E" w:rsidRDefault="00433E2E" w:rsidP="0088568E">
      <w:pPr>
        <w:shd w:val="clear" w:color="auto" w:fill="FFFFFF"/>
        <w:rPr>
          <w:i/>
          <w:iCs/>
          <w:sz w:val="22"/>
          <w:szCs w:val="22"/>
          <w:lang w:val="lv-LV"/>
        </w:rPr>
      </w:pPr>
    </w:p>
    <w:p w14:paraId="07C0D735" w14:textId="77777777" w:rsidR="00433E2E" w:rsidRPr="0088568E" w:rsidRDefault="00433E2E" w:rsidP="0088568E">
      <w:pPr>
        <w:shd w:val="clear" w:color="auto" w:fill="FFFFFF"/>
        <w:rPr>
          <w:i/>
          <w:iCs/>
          <w:sz w:val="22"/>
          <w:szCs w:val="22"/>
          <w:lang w:val="lv-LV"/>
        </w:rPr>
      </w:pPr>
    </w:p>
    <w:p w14:paraId="0C0CD1F1" w14:textId="77777777" w:rsidR="00433E2E" w:rsidRPr="0088568E" w:rsidRDefault="00433E2E" w:rsidP="0088568E">
      <w:pPr>
        <w:shd w:val="clear" w:color="auto" w:fill="FFFFFF"/>
        <w:rPr>
          <w:i/>
          <w:iCs/>
          <w:sz w:val="22"/>
          <w:szCs w:val="22"/>
          <w:lang w:val="lv-LV"/>
        </w:rPr>
      </w:pPr>
    </w:p>
    <w:p w14:paraId="62DEBB2D" w14:textId="77777777" w:rsidR="00433E2E" w:rsidRPr="0088568E" w:rsidRDefault="00433E2E" w:rsidP="0088568E">
      <w:pPr>
        <w:shd w:val="clear" w:color="auto" w:fill="FFFFFF"/>
        <w:rPr>
          <w:i/>
          <w:iCs/>
          <w:sz w:val="22"/>
          <w:szCs w:val="22"/>
          <w:lang w:val="lv-LV"/>
        </w:rPr>
      </w:pPr>
    </w:p>
    <w:p w14:paraId="15BFA922" w14:textId="77777777" w:rsidR="00433E2E" w:rsidRPr="0088568E" w:rsidRDefault="00433E2E" w:rsidP="0088568E">
      <w:pPr>
        <w:shd w:val="clear" w:color="auto" w:fill="FFFFFF"/>
        <w:rPr>
          <w:i/>
          <w:iCs/>
          <w:sz w:val="22"/>
          <w:szCs w:val="22"/>
          <w:lang w:val="lv-LV"/>
        </w:rPr>
      </w:pPr>
    </w:p>
    <w:p w14:paraId="74C83386" w14:textId="77777777" w:rsidR="00433E2E" w:rsidRPr="0088568E" w:rsidRDefault="00433E2E" w:rsidP="0088568E">
      <w:pPr>
        <w:shd w:val="clear" w:color="auto" w:fill="FFFFFF"/>
        <w:rPr>
          <w:i/>
          <w:iCs/>
          <w:sz w:val="22"/>
          <w:szCs w:val="22"/>
          <w:lang w:val="lv-LV"/>
        </w:rPr>
      </w:pPr>
    </w:p>
    <w:p w14:paraId="3F6D8208" w14:textId="77777777" w:rsidR="00433E2E" w:rsidRPr="0088568E" w:rsidRDefault="00433E2E" w:rsidP="0088568E">
      <w:pPr>
        <w:shd w:val="clear" w:color="auto" w:fill="FFFFFF"/>
        <w:rPr>
          <w:i/>
          <w:iCs/>
          <w:sz w:val="22"/>
          <w:szCs w:val="22"/>
          <w:lang w:val="lv-LV"/>
        </w:rPr>
      </w:pPr>
    </w:p>
    <w:p w14:paraId="67224B8A" w14:textId="77777777" w:rsidR="00433E2E" w:rsidRPr="0088568E" w:rsidRDefault="00433E2E" w:rsidP="0088568E">
      <w:pPr>
        <w:shd w:val="clear" w:color="auto" w:fill="FFFFFF"/>
        <w:rPr>
          <w:i/>
          <w:iCs/>
          <w:sz w:val="22"/>
          <w:szCs w:val="22"/>
          <w:lang w:val="lv-LV"/>
        </w:rPr>
      </w:pPr>
    </w:p>
    <w:p w14:paraId="29B8D6C9" w14:textId="77777777" w:rsidR="00433E2E" w:rsidRPr="0088568E" w:rsidRDefault="00433E2E" w:rsidP="0088568E">
      <w:pPr>
        <w:shd w:val="clear" w:color="auto" w:fill="FFFFFF"/>
        <w:rPr>
          <w:i/>
          <w:iCs/>
          <w:sz w:val="22"/>
          <w:szCs w:val="22"/>
          <w:lang w:val="lv-LV"/>
        </w:rPr>
      </w:pPr>
    </w:p>
    <w:p w14:paraId="331494D8" w14:textId="77777777" w:rsidR="00433E2E" w:rsidRPr="0088568E" w:rsidRDefault="00433E2E" w:rsidP="0088568E">
      <w:pPr>
        <w:shd w:val="clear" w:color="auto" w:fill="FFFFFF"/>
        <w:rPr>
          <w:i/>
          <w:iCs/>
          <w:sz w:val="22"/>
          <w:szCs w:val="22"/>
          <w:lang w:val="lv-LV"/>
        </w:rPr>
      </w:pPr>
    </w:p>
    <w:p w14:paraId="379EE24F" w14:textId="77777777" w:rsidR="00433E2E" w:rsidRPr="0088568E" w:rsidRDefault="00433E2E" w:rsidP="0088568E">
      <w:pPr>
        <w:shd w:val="clear" w:color="auto" w:fill="FFFFFF"/>
        <w:rPr>
          <w:i/>
          <w:iCs/>
          <w:sz w:val="22"/>
          <w:szCs w:val="22"/>
          <w:lang w:val="lv-LV"/>
        </w:rPr>
      </w:pPr>
    </w:p>
    <w:p w14:paraId="655CC13F" w14:textId="77777777" w:rsidR="00433E2E" w:rsidRPr="0088568E" w:rsidRDefault="00433E2E" w:rsidP="0088568E">
      <w:pPr>
        <w:shd w:val="clear" w:color="auto" w:fill="FFFFFF"/>
        <w:rPr>
          <w:i/>
          <w:iCs/>
          <w:sz w:val="22"/>
          <w:szCs w:val="22"/>
          <w:lang w:val="lv-LV"/>
        </w:rPr>
      </w:pPr>
    </w:p>
    <w:p w14:paraId="326E71D8" w14:textId="77777777" w:rsidR="00D0490F" w:rsidRPr="0088568E" w:rsidRDefault="00D0490F" w:rsidP="0088568E">
      <w:pPr>
        <w:shd w:val="clear" w:color="auto" w:fill="FFFFFF"/>
        <w:rPr>
          <w:i/>
          <w:iCs/>
          <w:sz w:val="22"/>
          <w:szCs w:val="22"/>
          <w:lang w:val="lv-LV"/>
        </w:rPr>
      </w:pPr>
    </w:p>
    <w:p w14:paraId="52122AC8" w14:textId="77777777" w:rsidR="00D0490F" w:rsidRPr="0088568E" w:rsidRDefault="00D0490F" w:rsidP="0088568E">
      <w:pPr>
        <w:shd w:val="clear" w:color="auto" w:fill="FFFFFF"/>
        <w:rPr>
          <w:i/>
          <w:iCs/>
          <w:sz w:val="22"/>
          <w:szCs w:val="22"/>
          <w:lang w:val="lv-LV"/>
        </w:rPr>
      </w:pPr>
    </w:p>
    <w:p w14:paraId="1E002728" w14:textId="77777777" w:rsidR="00D0490F" w:rsidRPr="0088568E" w:rsidRDefault="00D0490F" w:rsidP="0088568E">
      <w:pPr>
        <w:shd w:val="clear" w:color="auto" w:fill="FFFFFF"/>
        <w:rPr>
          <w:i/>
          <w:iCs/>
          <w:sz w:val="22"/>
          <w:szCs w:val="22"/>
          <w:lang w:val="lv-LV"/>
        </w:rPr>
      </w:pPr>
    </w:p>
    <w:sectPr w:rsidR="00D0490F" w:rsidRPr="0088568E" w:rsidSect="00C25397">
      <w:headerReference w:type="even" r:id="rId9"/>
      <w:headerReference w:type="default" r:id="rId10"/>
      <w:footerReference w:type="even" r:id="rId11"/>
      <w:footerReference w:type="default" r:id="rId12"/>
      <w:pgSz w:w="11907" w:h="16840" w:code="9"/>
      <w:pgMar w:top="1134" w:right="567" w:bottom="1134" w:left="1701" w:header="1140" w:footer="11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A1174" w14:textId="77777777" w:rsidR="00F87F86" w:rsidRDefault="00F87F86">
      <w:r>
        <w:separator/>
      </w:r>
    </w:p>
  </w:endnote>
  <w:endnote w:type="continuationSeparator" w:id="0">
    <w:p w14:paraId="7D6683A4" w14:textId="77777777" w:rsidR="00F87F86" w:rsidRDefault="00F8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lgerian">
    <w:altName w:val="Juice ITC"/>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C9EDB" w14:textId="77777777" w:rsidR="00914105" w:rsidRDefault="009141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771752" w14:textId="77777777" w:rsidR="00914105" w:rsidRDefault="009141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421683"/>
      <w:docPartObj>
        <w:docPartGallery w:val="Page Numbers (Bottom of Page)"/>
        <w:docPartUnique/>
      </w:docPartObj>
    </w:sdtPr>
    <w:sdtEndPr>
      <w:rPr>
        <w:noProof/>
        <w:sz w:val="24"/>
        <w:szCs w:val="24"/>
      </w:rPr>
    </w:sdtEndPr>
    <w:sdtContent>
      <w:p w14:paraId="71FE3152" w14:textId="77777777" w:rsidR="00D0490F" w:rsidRPr="00D0490F" w:rsidRDefault="00D0490F">
        <w:pPr>
          <w:pStyle w:val="Footer"/>
          <w:jc w:val="right"/>
          <w:rPr>
            <w:sz w:val="24"/>
            <w:szCs w:val="24"/>
          </w:rPr>
        </w:pPr>
        <w:r w:rsidRPr="00D0490F">
          <w:rPr>
            <w:sz w:val="24"/>
            <w:szCs w:val="24"/>
          </w:rPr>
          <w:fldChar w:fldCharType="begin"/>
        </w:r>
        <w:r w:rsidRPr="00D0490F">
          <w:rPr>
            <w:sz w:val="24"/>
            <w:szCs w:val="24"/>
          </w:rPr>
          <w:instrText xml:space="preserve"> PAGE   \* MERGEFORMAT </w:instrText>
        </w:r>
        <w:r w:rsidRPr="00D0490F">
          <w:rPr>
            <w:sz w:val="24"/>
            <w:szCs w:val="24"/>
          </w:rPr>
          <w:fldChar w:fldCharType="separate"/>
        </w:r>
        <w:r w:rsidR="00BE2BA4">
          <w:rPr>
            <w:noProof/>
            <w:sz w:val="24"/>
            <w:szCs w:val="24"/>
          </w:rPr>
          <w:t>4</w:t>
        </w:r>
        <w:r w:rsidRPr="00D0490F">
          <w:rPr>
            <w:noProof/>
            <w:sz w:val="24"/>
            <w:szCs w:val="24"/>
          </w:rPr>
          <w:fldChar w:fldCharType="end"/>
        </w:r>
      </w:p>
    </w:sdtContent>
  </w:sdt>
  <w:p w14:paraId="3FB7029C" w14:textId="77777777" w:rsidR="00D0490F" w:rsidRPr="00A524A2" w:rsidRDefault="00D0490F" w:rsidP="00D0490F">
    <w:pPr>
      <w:pStyle w:val="Footer"/>
      <w:rPr>
        <w:sz w:val="16"/>
      </w:rPr>
    </w:pPr>
    <w:bookmarkStart w:id="1" w:name="ESIGNER_NOTICE"/>
    <w:r w:rsidRPr="00A524A2">
      <w:rPr>
        <w:bCs/>
        <w:i/>
        <w:sz w:val="16"/>
      </w:rPr>
      <w:t>ŠIS DOKUMENTS IR ELEKTRONISKI PARAKSTĪTS AR DROŠU ELEKTRONISKO PARAKSTU UN SATUR LAIKA ZĪMOGU</w:t>
    </w:r>
    <w:bookmarkEnd w:id="1"/>
  </w:p>
  <w:p w14:paraId="6AEC0332" w14:textId="77777777" w:rsidR="00914105" w:rsidRPr="00D0490F" w:rsidRDefault="00914105" w:rsidP="00D0490F">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9F1C7" w14:textId="77777777" w:rsidR="00F87F86" w:rsidRDefault="00F87F86">
      <w:r>
        <w:separator/>
      </w:r>
    </w:p>
  </w:footnote>
  <w:footnote w:type="continuationSeparator" w:id="0">
    <w:p w14:paraId="27ECE035" w14:textId="77777777" w:rsidR="00F87F86" w:rsidRDefault="00F87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1727B" w14:textId="77777777" w:rsidR="00914105" w:rsidRDefault="009141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E1B585" w14:textId="77777777" w:rsidR="00914105" w:rsidRDefault="009141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131B6" w14:textId="77777777" w:rsidR="00914105" w:rsidRDefault="009141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4069C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SarakstsNum"/>
      <w:lvlText w:val="%1."/>
      <w:lvlJc w:val="left"/>
      <w:pPr>
        <w:tabs>
          <w:tab w:val="num" w:pos="0"/>
        </w:tabs>
        <w:ind w:left="720" w:hanging="360"/>
      </w:pPr>
      <w:rPr>
        <w:rFonts w:ascii="Times New Roman" w:eastAsia="Calibri" w:hAnsi="Times New Roman" w:cs="Times New Roman"/>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760" w:hanging="1080"/>
      </w:pPr>
    </w:lvl>
    <w:lvl w:ilvl="5">
      <w:start w:val="1"/>
      <w:numFmt w:val="decimal"/>
      <w:lvlText w:val="%1.%2.%3.%4.%5.%6."/>
      <w:lvlJc w:val="left"/>
      <w:pPr>
        <w:tabs>
          <w:tab w:val="num" w:pos="0"/>
        </w:tabs>
        <w:ind w:left="684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360" w:hanging="1440"/>
      </w:pPr>
    </w:lvl>
    <w:lvl w:ilvl="8">
      <w:start w:val="1"/>
      <w:numFmt w:val="decimal"/>
      <w:lvlText w:val="%1.%2.%3.%4.%5.%6.%7.%8.%9."/>
      <w:lvlJc w:val="left"/>
      <w:pPr>
        <w:tabs>
          <w:tab w:val="num" w:pos="0"/>
        </w:tabs>
        <w:ind w:left="10800" w:hanging="1800"/>
      </w:pPr>
    </w:lvl>
  </w:abstractNum>
  <w:abstractNum w:abstractNumId="2" w15:restartNumberingAfterBreak="0">
    <w:nsid w:val="00000011"/>
    <w:multiLevelType w:val="multilevel"/>
    <w:tmpl w:val="00000011"/>
    <w:name w:val="WW8Num16"/>
    <w:lvl w:ilvl="0">
      <w:start w:val="1"/>
      <w:numFmt w:val="decimal"/>
      <w:pStyle w:val="Style1"/>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6EC4935"/>
    <w:multiLevelType w:val="multilevel"/>
    <w:tmpl w:val="F7145D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26B1C"/>
    <w:multiLevelType w:val="multilevel"/>
    <w:tmpl w:val="D19494B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D61D9B"/>
    <w:multiLevelType w:val="multilevel"/>
    <w:tmpl w:val="0D9EC9F8"/>
    <w:lvl w:ilvl="0">
      <w:start w:val="14"/>
      <w:numFmt w:val="decimal"/>
      <w:lvlText w:val="%1."/>
      <w:lvlJc w:val="left"/>
      <w:pPr>
        <w:ind w:left="660" w:hanging="660"/>
      </w:pPr>
      <w:rPr>
        <w:rFonts w:hint="default"/>
        <w:sz w:val="24"/>
      </w:rPr>
    </w:lvl>
    <w:lvl w:ilvl="1">
      <w:start w:val="4"/>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77B74CA"/>
    <w:multiLevelType w:val="multilevel"/>
    <w:tmpl w:val="894A5F00"/>
    <w:lvl w:ilvl="0">
      <w:start w:val="18"/>
      <w:numFmt w:val="decimal"/>
      <w:lvlText w:val="%1."/>
      <w:lvlJc w:val="left"/>
      <w:pPr>
        <w:ind w:left="780" w:hanging="780"/>
      </w:pPr>
      <w:rPr>
        <w:rFonts w:hint="default"/>
        <w:color w:val="414142"/>
      </w:rPr>
    </w:lvl>
    <w:lvl w:ilvl="1">
      <w:start w:val="14"/>
      <w:numFmt w:val="decimal"/>
      <w:lvlText w:val="%1.%2."/>
      <w:lvlJc w:val="left"/>
      <w:pPr>
        <w:ind w:left="780" w:hanging="780"/>
      </w:pPr>
      <w:rPr>
        <w:rFonts w:hint="default"/>
        <w:b w:val="0"/>
        <w:color w:val="414142"/>
      </w:rPr>
    </w:lvl>
    <w:lvl w:ilvl="2">
      <w:start w:val="1"/>
      <w:numFmt w:val="decimal"/>
      <w:lvlText w:val="%1.%2.%3."/>
      <w:lvlJc w:val="left"/>
      <w:pPr>
        <w:ind w:left="780" w:hanging="780"/>
      </w:pPr>
      <w:rPr>
        <w:rFonts w:hint="default"/>
        <w:color w:val="414142"/>
      </w:rPr>
    </w:lvl>
    <w:lvl w:ilvl="3">
      <w:start w:val="1"/>
      <w:numFmt w:val="decimal"/>
      <w:lvlText w:val="%1.%2.%3.%4."/>
      <w:lvlJc w:val="left"/>
      <w:pPr>
        <w:ind w:left="780" w:hanging="780"/>
      </w:pPr>
      <w:rPr>
        <w:rFonts w:hint="default"/>
        <w:b w:val="0"/>
        <w:color w:val="414142"/>
      </w:rPr>
    </w:lvl>
    <w:lvl w:ilvl="4">
      <w:start w:val="1"/>
      <w:numFmt w:val="decimal"/>
      <w:lvlText w:val="%1.%2.%3.%4.%5."/>
      <w:lvlJc w:val="left"/>
      <w:pPr>
        <w:ind w:left="1080" w:hanging="1080"/>
      </w:pPr>
      <w:rPr>
        <w:rFonts w:hint="default"/>
        <w:color w:val="414142"/>
      </w:rPr>
    </w:lvl>
    <w:lvl w:ilvl="5">
      <w:start w:val="1"/>
      <w:numFmt w:val="decimal"/>
      <w:lvlText w:val="%1.%2.%3.%4.%5.%6."/>
      <w:lvlJc w:val="left"/>
      <w:pPr>
        <w:ind w:left="1080" w:hanging="1080"/>
      </w:pPr>
      <w:rPr>
        <w:rFonts w:hint="default"/>
        <w:color w:val="414142"/>
      </w:rPr>
    </w:lvl>
    <w:lvl w:ilvl="6">
      <w:start w:val="1"/>
      <w:numFmt w:val="decimal"/>
      <w:lvlText w:val="%1.%2.%3.%4.%5.%6.%7."/>
      <w:lvlJc w:val="left"/>
      <w:pPr>
        <w:ind w:left="1440" w:hanging="1440"/>
      </w:pPr>
      <w:rPr>
        <w:rFonts w:hint="default"/>
        <w:color w:val="414142"/>
      </w:rPr>
    </w:lvl>
    <w:lvl w:ilvl="7">
      <w:start w:val="1"/>
      <w:numFmt w:val="decimal"/>
      <w:lvlText w:val="%1.%2.%3.%4.%5.%6.%7.%8."/>
      <w:lvlJc w:val="left"/>
      <w:pPr>
        <w:ind w:left="1440" w:hanging="1440"/>
      </w:pPr>
      <w:rPr>
        <w:rFonts w:hint="default"/>
        <w:color w:val="414142"/>
      </w:rPr>
    </w:lvl>
    <w:lvl w:ilvl="8">
      <w:start w:val="1"/>
      <w:numFmt w:val="decimal"/>
      <w:lvlText w:val="%1.%2.%3.%4.%5.%6.%7.%8.%9."/>
      <w:lvlJc w:val="left"/>
      <w:pPr>
        <w:ind w:left="1800" w:hanging="1800"/>
      </w:pPr>
      <w:rPr>
        <w:rFonts w:hint="default"/>
        <w:color w:val="414142"/>
      </w:rPr>
    </w:lvl>
  </w:abstractNum>
  <w:abstractNum w:abstractNumId="7" w15:restartNumberingAfterBreak="0">
    <w:nsid w:val="18F1185F"/>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EE4A6C"/>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8833C1"/>
    <w:multiLevelType w:val="hybridMultilevel"/>
    <w:tmpl w:val="3608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55F14"/>
    <w:multiLevelType w:val="multilevel"/>
    <w:tmpl w:val="4064A4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D5830"/>
    <w:multiLevelType w:val="hybridMultilevel"/>
    <w:tmpl w:val="FCB08258"/>
    <w:lvl w:ilvl="0" w:tplc="ACAA80E2">
      <w:start w:val="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2CEF02F3"/>
    <w:multiLevelType w:val="hybridMultilevel"/>
    <w:tmpl w:val="214A878A"/>
    <w:lvl w:ilvl="0" w:tplc="0DF60758">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7A1D70"/>
    <w:multiLevelType w:val="multilevel"/>
    <w:tmpl w:val="A5D67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06DDC"/>
    <w:multiLevelType w:val="multilevel"/>
    <w:tmpl w:val="F4863924"/>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ascii="Times New Roman" w:hAnsi="Times New Roman" w:cs="Times New Roman" w:hint="default"/>
        <w:b w:val="0"/>
        <w:sz w:val="24"/>
        <w:szCs w:val="24"/>
      </w:rPr>
    </w:lvl>
    <w:lvl w:ilvl="3">
      <w:start w:val="1"/>
      <w:numFmt w:val="decimal"/>
      <w:lvlText w:val="%4)"/>
      <w:lvlJc w:val="left"/>
      <w:pPr>
        <w:tabs>
          <w:tab w:val="num" w:pos="1571"/>
        </w:tabs>
        <w:ind w:left="1499" w:hanging="648"/>
      </w:pPr>
      <w:rPr>
        <w:rFonts w:ascii="Times New Roman" w:eastAsia="Times New Roman" w:hAnsi="Times New Roman" w:cs="Times New Roman"/>
        <w:b w:val="0"/>
        <w:color w:val="000000"/>
        <w:sz w:val="24"/>
        <w:szCs w:val="24"/>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D897390"/>
    <w:multiLevelType w:val="multilevel"/>
    <w:tmpl w:val="7342465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080094"/>
    <w:multiLevelType w:val="hybridMultilevel"/>
    <w:tmpl w:val="A672E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51F35"/>
    <w:multiLevelType w:val="hybridMultilevel"/>
    <w:tmpl w:val="3176DADC"/>
    <w:lvl w:ilvl="0" w:tplc="DA5EF168">
      <w:start w:val="1"/>
      <w:numFmt w:val="decimal"/>
      <w:lvlText w:val="%1)"/>
      <w:lvlJc w:val="left"/>
      <w:pPr>
        <w:ind w:left="36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84559F"/>
    <w:multiLevelType w:val="singleLevel"/>
    <w:tmpl w:val="05E6A43A"/>
    <w:lvl w:ilvl="0">
      <w:start w:val="1"/>
      <w:numFmt w:val="upperLetter"/>
      <w:pStyle w:val="Heading7"/>
      <w:lvlText w:val="%1."/>
      <w:lvlJc w:val="left"/>
      <w:pPr>
        <w:tabs>
          <w:tab w:val="num" w:pos="360"/>
        </w:tabs>
        <w:ind w:left="360" w:hanging="360"/>
      </w:pPr>
      <w:rPr>
        <w:rFonts w:hint="default"/>
      </w:rPr>
    </w:lvl>
  </w:abstractNum>
  <w:abstractNum w:abstractNumId="20" w15:restartNumberingAfterBreak="0">
    <w:nsid w:val="43583850"/>
    <w:multiLevelType w:val="multilevel"/>
    <w:tmpl w:val="D4043092"/>
    <w:lvl w:ilvl="0">
      <w:start w:val="1"/>
      <w:numFmt w:val="decimal"/>
      <w:lvlText w:val="%1."/>
      <w:lvlJc w:val="left"/>
      <w:pPr>
        <w:ind w:left="786"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5B061E"/>
    <w:multiLevelType w:val="hybridMultilevel"/>
    <w:tmpl w:val="E774D526"/>
    <w:lvl w:ilvl="0" w:tplc="A946545C">
      <w:start w:val="1"/>
      <w:numFmt w:val="bullet"/>
      <w:lvlText w:val="-"/>
      <w:lvlJc w:val="left"/>
      <w:pPr>
        <w:ind w:left="765" w:hanging="360"/>
      </w:pPr>
      <w:rPr>
        <w:rFonts w:ascii="Times New Roman" w:eastAsia="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2" w15:restartNumberingAfterBreak="0">
    <w:nsid w:val="466D1504"/>
    <w:multiLevelType w:val="multilevel"/>
    <w:tmpl w:val="D58E5C48"/>
    <w:lvl w:ilvl="0">
      <w:start w:val="1"/>
      <w:numFmt w:val="decimal"/>
      <w:lvlText w:val="%1."/>
      <w:lvlJc w:val="left"/>
      <w:pPr>
        <w:ind w:left="502"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679449B"/>
    <w:multiLevelType w:val="multilevel"/>
    <w:tmpl w:val="48DEF0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E66A9"/>
    <w:multiLevelType w:val="hybridMultilevel"/>
    <w:tmpl w:val="9E8267E8"/>
    <w:lvl w:ilvl="0" w:tplc="C266409A">
      <w:start w:val="1"/>
      <w:numFmt w:val="decimal"/>
      <w:lvlText w:val="%1."/>
      <w:lvlJc w:val="left"/>
      <w:pPr>
        <w:ind w:left="502" w:hanging="360"/>
      </w:pPr>
      <w:rPr>
        <w:rFonts w:hint="default"/>
        <w:b/>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26C5076"/>
    <w:multiLevelType w:val="hybridMultilevel"/>
    <w:tmpl w:val="0140407C"/>
    <w:lvl w:ilvl="0" w:tplc="04260005">
      <w:start w:val="1"/>
      <w:numFmt w:val="bullet"/>
      <w:lvlText w:val=""/>
      <w:lvlJc w:val="left"/>
      <w:pPr>
        <w:tabs>
          <w:tab w:val="num" w:pos="2406"/>
        </w:tabs>
        <w:ind w:left="2406"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CA5DF4"/>
    <w:multiLevelType w:val="multilevel"/>
    <w:tmpl w:val="81BC8D54"/>
    <w:lvl w:ilvl="0">
      <w:start w:val="3"/>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b w:val="0"/>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28" w15:restartNumberingAfterBreak="0">
    <w:nsid w:val="5380197D"/>
    <w:multiLevelType w:val="hybridMultilevel"/>
    <w:tmpl w:val="3F6A51AA"/>
    <w:lvl w:ilvl="0" w:tplc="04090011">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9" w15:restartNumberingAfterBreak="0">
    <w:nsid w:val="57971638"/>
    <w:multiLevelType w:val="hybridMultilevel"/>
    <w:tmpl w:val="1730C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99C026D"/>
    <w:multiLevelType w:val="multilevel"/>
    <w:tmpl w:val="645A6D3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5C432E99"/>
    <w:multiLevelType w:val="hybridMultilevel"/>
    <w:tmpl w:val="5C1AD100"/>
    <w:lvl w:ilvl="0" w:tplc="5248E9A0">
      <w:start w:val="1"/>
      <w:numFmt w:val="decimal"/>
      <w:lvlText w:val="20.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09D3086"/>
    <w:multiLevelType w:val="hybridMultilevel"/>
    <w:tmpl w:val="0686ADA0"/>
    <w:lvl w:ilvl="0" w:tplc="78BA0BC6">
      <w:start w:val="4"/>
      <w:numFmt w:val="decimal"/>
      <w:lvlText w:val="%1."/>
      <w:lvlJc w:val="left"/>
      <w:pPr>
        <w:ind w:left="720" w:hanging="360"/>
      </w:pPr>
      <w:rPr>
        <w:rFonts w:hint="default"/>
      </w:rPr>
    </w:lvl>
    <w:lvl w:ilvl="1" w:tplc="E8C2ECAA" w:tentative="1">
      <w:start w:val="1"/>
      <w:numFmt w:val="lowerLetter"/>
      <w:lvlText w:val="%2."/>
      <w:lvlJc w:val="left"/>
      <w:pPr>
        <w:ind w:left="1440" w:hanging="360"/>
      </w:pPr>
    </w:lvl>
    <w:lvl w:ilvl="2" w:tplc="BB043D34" w:tentative="1">
      <w:start w:val="1"/>
      <w:numFmt w:val="lowerRoman"/>
      <w:lvlText w:val="%3."/>
      <w:lvlJc w:val="right"/>
      <w:pPr>
        <w:ind w:left="2160" w:hanging="180"/>
      </w:pPr>
    </w:lvl>
    <w:lvl w:ilvl="3" w:tplc="75223422" w:tentative="1">
      <w:start w:val="1"/>
      <w:numFmt w:val="decimal"/>
      <w:lvlText w:val="%4."/>
      <w:lvlJc w:val="left"/>
      <w:pPr>
        <w:ind w:left="2880" w:hanging="360"/>
      </w:pPr>
    </w:lvl>
    <w:lvl w:ilvl="4" w:tplc="73AA9CC6" w:tentative="1">
      <w:start w:val="1"/>
      <w:numFmt w:val="lowerLetter"/>
      <w:lvlText w:val="%5."/>
      <w:lvlJc w:val="left"/>
      <w:pPr>
        <w:ind w:left="3600" w:hanging="360"/>
      </w:pPr>
    </w:lvl>
    <w:lvl w:ilvl="5" w:tplc="C7B86540" w:tentative="1">
      <w:start w:val="1"/>
      <w:numFmt w:val="lowerRoman"/>
      <w:lvlText w:val="%6."/>
      <w:lvlJc w:val="right"/>
      <w:pPr>
        <w:ind w:left="4320" w:hanging="180"/>
      </w:pPr>
    </w:lvl>
    <w:lvl w:ilvl="6" w:tplc="B0F05A04" w:tentative="1">
      <w:start w:val="1"/>
      <w:numFmt w:val="decimal"/>
      <w:lvlText w:val="%7."/>
      <w:lvlJc w:val="left"/>
      <w:pPr>
        <w:ind w:left="5040" w:hanging="360"/>
      </w:pPr>
    </w:lvl>
    <w:lvl w:ilvl="7" w:tplc="BF141098" w:tentative="1">
      <w:start w:val="1"/>
      <w:numFmt w:val="lowerLetter"/>
      <w:lvlText w:val="%8."/>
      <w:lvlJc w:val="left"/>
      <w:pPr>
        <w:ind w:left="5760" w:hanging="360"/>
      </w:pPr>
    </w:lvl>
    <w:lvl w:ilvl="8" w:tplc="0C3EE4B6" w:tentative="1">
      <w:start w:val="1"/>
      <w:numFmt w:val="lowerRoman"/>
      <w:lvlText w:val="%9."/>
      <w:lvlJc w:val="right"/>
      <w:pPr>
        <w:ind w:left="6480" w:hanging="180"/>
      </w:pPr>
    </w:lvl>
  </w:abstractNum>
  <w:abstractNum w:abstractNumId="33" w15:restartNumberingAfterBreak="0">
    <w:nsid w:val="66675B0E"/>
    <w:multiLevelType w:val="hybridMultilevel"/>
    <w:tmpl w:val="D1D688F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E0A4713"/>
    <w:multiLevelType w:val="multilevel"/>
    <w:tmpl w:val="0EE83E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2D6C06"/>
    <w:multiLevelType w:val="multilevel"/>
    <w:tmpl w:val="A5AAD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5B71F3"/>
    <w:multiLevelType w:val="multilevel"/>
    <w:tmpl w:val="B43038B2"/>
    <w:styleLink w:val="List0"/>
    <w:lvl w:ilvl="0">
      <w:start w:val="1"/>
      <w:numFmt w:val="decimal"/>
      <w:lvlText w:val="%1."/>
      <w:lvlJc w:val="left"/>
      <w:pPr>
        <w:tabs>
          <w:tab w:val="num" w:pos="720"/>
        </w:tabs>
        <w:ind w:left="720" w:hanging="360"/>
      </w:pPr>
      <w:rPr>
        <w:b/>
        <w:bCs/>
        <w:position w:val="0"/>
        <w:sz w:val="22"/>
        <w:szCs w:val="22"/>
      </w:rPr>
    </w:lvl>
    <w:lvl w:ilvl="1">
      <w:start w:val="1"/>
      <w:numFmt w:val="lowerLetter"/>
      <w:lvlText w:val="%2."/>
      <w:lvlJc w:val="left"/>
      <w:pPr>
        <w:tabs>
          <w:tab w:val="num" w:pos="1410"/>
        </w:tabs>
        <w:ind w:left="1410" w:hanging="330"/>
      </w:pPr>
      <w:rPr>
        <w:b/>
        <w:bCs/>
        <w:position w:val="0"/>
        <w:sz w:val="22"/>
        <w:szCs w:val="22"/>
      </w:rPr>
    </w:lvl>
    <w:lvl w:ilvl="2">
      <w:start w:val="1"/>
      <w:numFmt w:val="lowerRoman"/>
      <w:lvlText w:val="%3."/>
      <w:lvlJc w:val="left"/>
      <w:pPr>
        <w:tabs>
          <w:tab w:val="num" w:pos="2135"/>
        </w:tabs>
        <w:ind w:left="2135" w:hanging="271"/>
      </w:pPr>
      <w:rPr>
        <w:b/>
        <w:bCs/>
        <w:position w:val="0"/>
        <w:sz w:val="22"/>
        <w:szCs w:val="22"/>
      </w:rPr>
    </w:lvl>
    <w:lvl w:ilvl="3">
      <w:start w:val="1"/>
      <w:numFmt w:val="decimal"/>
      <w:lvlText w:val="%4."/>
      <w:lvlJc w:val="left"/>
      <w:pPr>
        <w:tabs>
          <w:tab w:val="num" w:pos="2850"/>
        </w:tabs>
        <w:ind w:left="2850" w:hanging="330"/>
      </w:pPr>
      <w:rPr>
        <w:b/>
        <w:bCs/>
        <w:position w:val="0"/>
        <w:sz w:val="22"/>
        <w:szCs w:val="22"/>
      </w:rPr>
    </w:lvl>
    <w:lvl w:ilvl="4">
      <w:start w:val="1"/>
      <w:numFmt w:val="lowerLetter"/>
      <w:lvlText w:val="%5."/>
      <w:lvlJc w:val="left"/>
      <w:pPr>
        <w:tabs>
          <w:tab w:val="num" w:pos="3570"/>
        </w:tabs>
        <w:ind w:left="3570" w:hanging="330"/>
      </w:pPr>
      <w:rPr>
        <w:b/>
        <w:bCs/>
        <w:position w:val="0"/>
        <w:sz w:val="22"/>
        <w:szCs w:val="22"/>
      </w:rPr>
    </w:lvl>
    <w:lvl w:ilvl="5">
      <w:start w:val="1"/>
      <w:numFmt w:val="lowerRoman"/>
      <w:lvlText w:val="%6."/>
      <w:lvlJc w:val="left"/>
      <w:pPr>
        <w:tabs>
          <w:tab w:val="num" w:pos="4295"/>
        </w:tabs>
        <w:ind w:left="4295" w:hanging="271"/>
      </w:pPr>
      <w:rPr>
        <w:b/>
        <w:bCs/>
        <w:position w:val="0"/>
        <w:sz w:val="22"/>
        <w:szCs w:val="22"/>
      </w:rPr>
    </w:lvl>
    <w:lvl w:ilvl="6">
      <w:start w:val="1"/>
      <w:numFmt w:val="decimal"/>
      <w:lvlText w:val="%7."/>
      <w:lvlJc w:val="left"/>
      <w:pPr>
        <w:tabs>
          <w:tab w:val="num" w:pos="5010"/>
        </w:tabs>
        <w:ind w:left="5010" w:hanging="330"/>
      </w:pPr>
      <w:rPr>
        <w:b/>
        <w:bCs/>
        <w:position w:val="0"/>
        <w:sz w:val="22"/>
        <w:szCs w:val="22"/>
      </w:rPr>
    </w:lvl>
    <w:lvl w:ilvl="7">
      <w:start w:val="1"/>
      <w:numFmt w:val="lowerLetter"/>
      <w:lvlText w:val="%8."/>
      <w:lvlJc w:val="left"/>
      <w:pPr>
        <w:tabs>
          <w:tab w:val="num" w:pos="5730"/>
        </w:tabs>
        <w:ind w:left="5730" w:hanging="330"/>
      </w:pPr>
      <w:rPr>
        <w:b/>
        <w:bCs/>
        <w:position w:val="0"/>
        <w:sz w:val="22"/>
        <w:szCs w:val="22"/>
      </w:rPr>
    </w:lvl>
    <w:lvl w:ilvl="8">
      <w:start w:val="1"/>
      <w:numFmt w:val="lowerRoman"/>
      <w:lvlText w:val="%9."/>
      <w:lvlJc w:val="left"/>
      <w:pPr>
        <w:tabs>
          <w:tab w:val="num" w:pos="6455"/>
        </w:tabs>
        <w:ind w:left="6455" w:hanging="271"/>
      </w:pPr>
      <w:rPr>
        <w:b/>
        <w:bCs/>
        <w:position w:val="0"/>
        <w:sz w:val="22"/>
        <w:szCs w:val="22"/>
      </w:rPr>
    </w:lvl>
  </w:abstractNum>
  <w:abstractNum w:abstractNumId="37" w15:restartNumberingAfterBreak="0">
    <w:nsid w:val="7B72063B"/>
    <w:multiLevelType w:val="hybridMultilevel"/>
    <w:tmpl w:val="9E8267E8"/>
    <w:lvl w:ilvl="0" w:tplc="FFFFFFFF">
      <w:start w:val="1"/>
      <w:numFmt w:val="decimal"/>
      <w:lvlText w:val="%1."/>
      <w:lvlJc w:val="left"/>
      <w:pPr>
        <w:ind w:left="502" w:hanging="360"/>
      </w:pPr>
      <w:rPr>
        <w:rFonts w:hint="default"/>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7C19149B"/>
    <w:multiLevelType w:val="hybridMultilevel"/>
    <w:tmpl w:val="9B9C2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DB610E0"/>
    <w:multiLevelType w:val="multilevel"/>
    <w:tmpl w:val="354048E6"/>
    <w:styleLink w:val="List17"/>
    <w:lvl w:ilvl="0">
      <w:start w:val="9"/>
      <w:numFmt w:val="decimal"/>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num w:numId="1">
    <w:abstractNumId w:val="19"/>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7"/>
  </w:num>
  <w:num w:numId="7">
    <w:abstractNumId w:val="32"/>
  </w:num>
  <w:num w:numId="8">
    <w:abstractNumId w:val="16"/>
  </w:num>
  <w:num w:numId="9">
    <w:abstractNumId w:val="27"/>
  </w:num>
  <w:num w:numId="10">
    <w:abstractNumId w:val="34"/>
  </w:num>
  <w:num w:numId="11">
    <w:abstractNumId w:val="2"/>
  </w:num>
  <w:num w:numId="12">
    <w:abstractNumId w:val="36"/>
  </w:num>
  <w:num w:numId="13">
    <w:abstractNumId w:val="39"/>
  </w:num>
  <w:num w:numId="14">
    <w:abstractNumId w:val="15"/>
  </w:num>
  <w:num w:numId="15">
    <w:abstractNumId w:val="13"/>
  </w:num>
  <w:num w:numId="16">
    <w:abstractNumId w:val="28"/>
  </w:num>
  <w:num w:numId="17">
    <w:abstractNumId w:val="2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6"/>
  </w:num>
  <w:num w:numId="25">
    <w:abstractNumId w:val="11"/>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9"/>
  </w:num>
  <w:num w:numId="29">
    <w:abstractNumId w:val="24"/>
  </w:num>
  <w:num w:numId="30">
    <w:abstractNumId w:val="37"/>
  </w:num>
  <w:num w:numId="31">
    <w:abstractNumId w:val="20"/>
  </w:num>
  <w:num w:numId="32">
    <w:abstractNumId w:val="18"/>
  </w:num>
  <w:num w:numId="33">
    <w:abstractNumId w:val="33"/>
  </w:num>
  <w:num w:numId="34">
    <w:abstractNumId w:val="25"/>
  </w:num>
  <w:num w:numId="35">
    <w:abstractNumId w:val="7"/>
  </w:num>
  <w:num w:numId="36">
    <w:abstractNumId w:val="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num>
  <w:num w:numId="40">
    <w:abstractNumId w:val="30"/>
  </w:num>
  <w:num w:numId="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4F"/>
    <w:rsid w:val="0000206A"/>
    <w:rsid w:val="0000287F"/>
    <w:rsid w:val="000028ED"/>
    <w:rsid w:val="00002A3E"/>
    <w:rsid w:val="00002B8A"/>
    <w:rsid w:val="00004180"/>
    <w:rsid w:val="0000429A"/>
    <w:rsid w:val="000056BD"/>
    <w:rsid w:val="0000655B"/>
    <w:rsid w:val="00006FEB"/>
    <w:rsid w:val="00007911"/>
    <w:rsid w:val="00007E72"/>
    <w:rsid w:val="000116DA"/>
    <w:rsid w:val="00013BAB"/>
    <w:rsid w:val="00014389"/>
    <w:rsid w:val="00015120"/>
    <w:rsid w:val="00016081"/>
    <w:rsid w:val="0001738A"/>
    <w:rsid w:val="00022793"/>
    <w:rsid w:val="000239E4"/>
    <w:rsid w:val="0002411F"/>
    <w:rsid w:val="000251C2"/>
    <w:rsid w:val="00027531"/>
    <w:rsid w:val="00027E29"/>
    <w:rsid w:val="0003094B"/>
    <w:rsid w:val="0003203A"/>
    <w:rsid w:val="00034985"/>
    <w:rsid w:val="00035023"/>
    <w:rsid w:val="00035375"/>
    <w:rsid w:val="00035732"/>
    <w:rsid w:val="00037928"/>
    <w:rsid w:val="000417B6"/>
    <w:rsid w:val="0004366E"/>
    <w:rsid w:val="000455D5"/>
    <w:rsid w:val="000458ED"/>
    <w:rsid w:val="00046216"/>
    <w:rsid w:val="00047048"/>
    <w:rsid w:val="00047438"/>
    <w:rsid w:val="0004773F"/>
    <w:rsid w:val="00047A34"/>
    <w:rsid w:val="000506D7"/>
    <w:rsid w:val="000510B3"/>
    <w:rsid w:val="0005393D"/>
    <w:rsid w:val="00054B79"/>
    <w:rsid w:val="00054C63"/>
    <w:rsid w:val="00057E32"/>
    <w:rsid w:val="000604D8"/>
    <w:rsid w:val="00060A9D"/>
    <w:rsid w:val="00062B4E"/>
    <w:rsid w:val="00062F9C"/>
    <w:rsid w:val="00063F0B"/>
    <w:rsid w:val="000644CC"/>
    <w:rsid w:val="00065133"/>
    <w:rsid w:val="00066A97"/>
    <w:rsid w:val="00066C26"/>
    <w:rsid w:val="00067D48"/>
    <w:rsid w:val="00072679"/>
    <w:rsid w:val="00074C8C"/>
    <w:rsid w:val="000751E7"/>
    <w:rsid w:val="00075A37"/>
    <w:rsid w:val="00075B09"/>
    <w:rsid w:val="0008142B"/>
    <w:rsid w:val="00081983"/>
    <w:rsid w:val="00082B59"/>
    <w:rsid w:val="00082D0A"/>
    <w:rsid w:val="00084086"/>
    <w:rsid w:val="000848D7"/>
    <w:rsid w:val="00084962"/>
    <w:rsid w:val="0008551B"/>
    <w:rsid w:val="000858D3"/>
    <w:rsid w:val="00085AEC"/>
    <w:rsid w:val="00085F5F"/>
    <w:rsid w:val="000878CB"/>
    <w:rsid w:val="00090185"/>
    <w:rsid w:val="000912BD"/>
    <w:rsid w:val="00092C29"/>
    <w:rsid w:val="00092EEE"/>
    <w:rsid w:val="00093709"/>
    <w:rsid w:val="00094D28"/>
    <w:rsid w:val="000A020E"/>
    <w:rsid w:val="000A0AFC"/>
    <w:rsid w:val="000A18E5"/>
    <w:rsid w:val="000A2F8C"/>
    <w:rsid w:val="000A4C3C"/>
    <w:rsid w:val="000A4F9A"/>
    <w:rsid w:val="000A5CE2"/>
    <w:rsid w:val="000A6396"/>
    <w:rsid w:val="000A6D93"/>
    <w:rsid w:val="000A79B0"/>
    <w:rsid w:val="000B09F8"/>
    <w:rsid w:val="000B289D"/>
    <w:rsid w:val="000B3B95"/>
    <w:rsid w:val="000B4617"/>
    <w:rsid w:val="000B4F6B"/>
    <w:rsid w:val="000B57DA"/>
    <w:rsid w:val="000B5A58"/>
    <w:rsid w:val="000B5F4E"/>
    <w:rsid w:val="000B6967"/>
    <w:rsid w:val="000B732B"/>
    <w:rsid w:val="000C01C1"/>
    <w:rsid w:val="000C109B"/>
    <w:rsid w:val="000C3229"/>
    <w:rsid w:val="000C3708"/>
    <w:rsid w:val="000C3FDA"/>
    <w:rsid w:val="000C4CE2"/>
    <w:rsid w:val="000C5732"/>
    <w:rsid w:val="000C70C1"/>
    <w:rsid w:val="000C7641"/>
    <w:rsid w:val="000C7AAD"/>
    <w:rsid w:val="000C7E40"/>
    <w:rsid w:val="000D08A0"/>
    <w:rsid w:val="000D1C45"/>
    <w:rsid w:val="000D1D26"/>
    <w:rsid w:val="000D2E34"/>
    <w:rsid w:val="000D3954"/>
    <w:rsid w:val="000D49F5"/>
    <w:rsid w:val="000D617E"/>
    <w:rsid w:val="000D61B3"/>
    <w:rsid w:val="000E3B09"/>
    <w:rsid w:val="000E492E"/>
    <w:rsid w:val="000E73CC"/>
    <w:rsid w:val="000E758C"/>
    <w:rsid w:val="000E7701"/>
    <w:rsid w:val="000F0CA9"/>
    <w:rsid w:val="000F285C"/>
    <w:rsid w:val="000F29B4"/>
    <w:rsid w:val="000F2BBC"/>
    <w:rsid w:val="000F3647"/>
    <w:rsid w:val="000F3A5D"/>
    <w:rsid w:val="000F4A9F"/>
    <w:rsid w:val="000F5DBE"/>
    <w:rsid w:val="000F75C2"/>
    <w:rsid w:val="00100C12"/>
    <w:rsid w:val="00100CB0"/>
    <w:rsid w:val="0010193F"/>
    <w:rsid w:val="00101CE3"/>
    <w:rsid w:val="00101FC3"/>
    <w:rsid w:val="001032C0"/>
    <w:rsid w:val="00104AEB"/>
    <w:rsid w:val="00106CD8"/>
    <w:rsid w:val="0011033D"/>
    <w:rsid w:val="00110712"/>
    <w:rsid w:val="00110C96"/>
    <w:rsid w:val="001116A1"/>
    <w:rsid w:val="00111940"/>
    <w:rsid w:val="00111D9C"/>
    <w:rsid w:val="00113BE4"/>
    <w:rsid w:val="00115DD4"/>
    <w:rsid w:val="001164D3"/>
    <w:rsid w:val="00120CA0"/>
    <w:rsid w:val="00122796"/>
    <w:rsid w:val="00125A8A"/>
    <w:rsid w:val="00126767"/>
    <w:rsid w:val="00130225"/>
    <w:rsid w:val="0013145C"/>
    <w:rsid w:val="00131946"/>
    <w:rsid w:val="00134670"/>
    <w:rsid w:val="00136494"/>
    <w:rsid w:val="001375E9"/>
    <w:rsid w:val="00140D56"/>
    <w:rsid w:val="001412C9"/>
    <w:rsid w:val="001419FD"/>
    <w:rsid w:val="00141D59"/>
    <w:rsid w:val="00141E24"/>
    <w:rsid w:val="00142B7A"/>
    <w:rsid w:val="0014313A"/>
    <w:rsid w:val="00143B5E"/>
    <w:rsid w:val="00144A79"/>
    <w:rsid w:val="001455FD"/>
    <w:rsid w:val="0014584D"/>
    <w:rsid w:val="00146A9B"/>
    <w:rsid w:val="00146C87"/>
    <w:rsid w:val="0014794F"/>
    <w:rsid w:val="0015018C"/>
    <w:rsid w:val="001536FD"/>
    <w:rsid w:val="001539EC"/>
    <w:rsid w:val="00154C87"/>
    <w:rsid w:val="00155EC4"/>
    <w:rsid w:val="00156088"/>
    <w:rsid w:val="00156875"/>
    <w:rsid w:val="001576D0"/>
    <w:rsid w:val="00160701"/>
    <w:rsid w:val="00160B06"/>
    <w:rsid w:val="00160FB6"/>
    <w:rsid w:val="00162D5E"/>
    <w:rsid w:val="001636D8"/>
    <w:rsid w:val="001643AD"/>
    <w:rsid w:val="001659F6"/>
    <w:rsid w:val="00170629"/>
    <w:rsid w:val="0017073B"/>
    <w:rsid w:val="001713F2"/>
    <w:rsid w:val="00171EBB"/>
    <w:rsid w:val="001725B4"/>
    <w:rsid w:val="00173E6A"/>
    <w:rsid w:val="00173F3B"/>
    <w:rsid w:val="001741F9"/>
    <w:rsid w:val="00174B5C"/>
    <w:rsid w:val="0017593B"/>
    <w:rsid w:val="00176ADA"/>
    <w:rsid w:val="0018001B"/>
    <w:rsid w:val="001803B3"/>
    <w:rsid w:val="001806EA"/>
    <w:rsid w:val="00180970"/>
    <w:rsid w:val="00181309"/>
    <w:rsid w:val="001823E4"/>
    <w:rsid w:val="00184525"/>
    <w:rsid w:val="0018504F"/>
    <w:rsid w:val="001855A6"/>
    <w:rsid w:val="001855B3"/>
    <w:rsid w:val="0018638F"/>
    <w:rsid w:val="00186FC4"/>
    <w:rsid w:val="001877DB"/>
    <w:rsid w:val="001912F4"/>
    <w:rsid w:val="00191BB8"/>
    <w:rsid w:val="00192EAA"/>
    <w:rsid w:val="0019401C"/>
    <w:rsid w:val="00194265"/>
    <w:rsid w:val="00195A97"/>
    <w:rsid w:val="00195C6C"/>
    <w:rsid w:val="0019769D"/>
    <w:rsid w:val="001976D0"/>
    <w:rsid w:val="00197754"/>
    <w:rsid w:val="001A129F"/>
    <w:rsid w:val="001A12D1"/>
    <w:rsid w:val="001A2084"/>
    <w:rsid w:val="001A2A63"/>
    <w:rsid w:val="001A33F8"/>
    <w:rsid w:val="001A33F9"/>
    <w:rsid w:val="001A4288"/>
    <w:rsid w:val="001A5549"/>
    <w:rsid w:val="001A5F1E"/>
    <w:rsid w:val="001B1213"/>
    <w:rsid w:val="001B135B"/>
    <w:rsid w:val="001B1605"/>
    <w:rsid w:val="001B1EFB"/>
    <w:rsid w:val="001B286A"/>
    <w:rsid w:val="001B32D0"/>
    <w:rsid w:val="001B44CD"/>
    <w:rsid w:val="001B46E8"/>
    <w:rsid w:val="001B591E"/>
    <w:rsid w:val="001B7727"/>
    <w:rsid w:val="001C17CE"/>
    <w:rsid w:val="001C30AE"/>
    <w:rsid w:val="001C3FED"/>
    <w:rsid w:val="001C4248"/>
    <w:rsid w:val="001C484B"/>
    <w:rsid w:val="001C4B57"/>
    <w:rsid w:val="001C57AB"/>
    <w:rsid w:val="001C5A1C"/>
    <w:rsid w:val="001D0964"/>
    <w:rsid w:val="001D141E"/>
    <w:rsid w:val="001D1FF7"/>
    <w:rsid w:val="001D4521"/>
    <w:rsid w:val="001D589B"/>
    <w:rsid w:val="001D5EBD"/>
    <w:rsid w:val="001D611B"/>
    <w:rsid w:val="001D6C62"/>
    <w:rsid w:val="001D6FB3"/>
    <w:rsid w:val="001D792D"/>
    <w:rsid w:val="001E0566"/>
    <w:rsid w:val="001E1B66"/>
    <w:rsid w:val="001E48BD"/>
    <w:rsid w:val="001E579F"/>
    <w:rsid w:val="001E6A94"/>
    <w:rsid w:val="001E76BA"/>
    <w:rsid w:val="001E7920"/>
    <w:rsid w:val="001E7C50"/>
    <w:rsid w:val="001E7CFC"/>
    <w:rsid w:val="001F000E"/>
    <w:rsid w:val="001F0CFD"/>
    <w:rsid w:val="001F131B"/>
    <w:rsid w:val="001F3396"/>
    <w:rsid w:val="001F36A6"/>
    <w:rsid w:val="001F3C92"/>
    <w:rsid w:val="001F4B02"/>
    <w:rsid w:val="001F5A2D"/>
    <w:rsid w:val="001F7B2F"/>
    <w:rsid w:val="002001F7"/>
    <w:rsid w:val="0020144A"/>
    <w:rsid w:val="00203850"/>
    <w:rsid w:val="00205317"/>
    <w:rsid w:val="00210CB2"/>
    <w:rsid w:val="00210CBE"/>
    <w:rsid w:val="00210E4C"/>
    <w:rsid w:val="002125DE"/>
    <w:rsid w:val="0021266C"/>
    <w:rsid w:val="00213975"/>
    <w:rsid w:val="00215086"/>
    <w:rsid w:val="00215B63"/>
    <w:rsid w:val="0021601D"/>
    <w:rsid w:val="00216568"/>
    <w:rsid w:val="00221E36"/>
    <w:rsid w:val="00224997"/>
    <w:rsid w:val="00225157"/>
    <w:rsid w:val="002262A0"/>
    <w:rsid w:val="00226557"/>
    <w:rsid w:val="002265BC"/>
    <w:rsid w:val="00226E35"/>
    <w:rsid w:val="002271B1"/>
    <w:rsid w:val="002274EC"/>
    <w:rsid w:val="00227713"/>
    <w:rsid w:val="0023125D"/>
    <w:rsid w:val="00231847"/>
    <w:rsid w:val="00231855"/>
    <w:rsid w:val="0023270C"/>
    <w:rsid w:val="002347DD"/>
    <w:rsid w:val="00235078"/>
    <w:rsid w:val="00235BAC"/>
    <w:rsid w:val="0023696B"/>
    <w:rsid w:val="00236E03"/>
    <w:rsid w:val="00236EE0"/>
    <w:rsid w:val="0023718F"/>
    <w:rsid w:val="00244C34"/>
    <w:rsid w:val="0024667C"/>
    <w:rsid w:val="00246C01"/>
    <w:rsid w:val="00246CB4"/>
    <w:rsid w:val="00246D90"/>
    <w:rsid w:val="002475AA"/>
    <w:rsid w:val="00251AD0"/>
    <w:rsid w:val="002521CC"/>
    <w:rsid w:val="00252306"/>
    <w:rsid w:val="002530A0"/>
    <w:rsid w:val="00253251"/>
    <w:rsid w:val="00254D56"/>
    <w:rsid w:val="0025571C"/>
    <w:rsid w:val="0025721D"/>
    <w:rsid w:val="00257BE3"/>
    <w:rsid w:val="00257E59"/>
    <w:rsid w:val="00257F70"/>
    <w:rsid w:val="002609CB"/>
    <w:rsid w:val="00261179"/>
    <w:rsid w:val="00263521"/>
    <w:rsid w:val="00263767"/>
    <w:rsid w:val="00263CA9"/>
    <w:rsid w:val="0026489C"/>
    <w:rsid w:val="00266BFF"/>
    <w:rsid w:val="00266D29"/>
    <w:rsid w:val="00273132"/>
    <w:rsid w:val="00273F2E"/>
    <w:rsid w:val="00274225"/>
    <w:rsid w:val="0027568E"/>
    <w:rsid w:val="002764D7"/>
    <w:rsid w:val="00277736"/>
    <w:rsid w:val="00280A64"/>
    <w:rsid w:val="00281DFC"/>
    <w:rsid w:val="00281ED9"/>
    <w:rsid w:val="0028414D"/>
    <w:rsid w:val="002844A6"/>
    <w:rsid w:val="0028644F"/>
    <w:rsid w:val="00286878"/>
    <w:rsid w:val="00286CA4"/>
    <w:rsid w:val="00287B94"/>
    <w:rsid w:val="0029034A"/>
    <w:rsid w:val="00290F00"/>
    <w:rsid w:val="0029106F"/>
    <w:rsid w:val="00291388"/>
    <w:rsid w:val="002913B1"/>
    <w:rsid w:val="00292087"/>
    <w:rsid w:val="00292806"/>
    <w:rsid w:val="0029280C"/>
    <w:rsid w:val="00292AF0"/>
    <w:rsid w:val="00292BFF"/>
    <w:rsid w:val="002932A3"/>
    <w:rsid w:val="00293759"/>
    <w:rsid w:val="00294AE8"/>
    <w:rsid w:val="00295432"/>
    <w:rsid w:val="00295903"/>
    <w:rsid w:val="002961C4"/>
    <w:rsid w:val="00297727"/>
    <w:rsid w:val="002A0F7F"/>
    <w:rsid w:val="002A12ED"/>
    <w:rsid w:val="002A3CE4"/>
    <w:rsid w:val="002A4108"/>
    <w:rsid w:val="002A4165"/>
    <w:rsid w:val="002A4D44"/>
    <w:rsid w:val="002B2CC9"/>
    <w:rsid w:val="002B2E1F"/>
    <w:rsid w:val="002B366D"/>
    <w:rsid w:val="002B53FC"/>
    <w:rsid w:val="002B5DEF"/>
    <w:rsid w:val="002B7119"/>
    <w:rsid w:val="002B79C4"/>
    <w:rsid w:val="002B7BC7"/>
    <w:rsid w:val="002B7F8B"/>
    <w:rsid w:val="002C2589"/>
    <w:rsid w:val="002C2F2A"/>
    <w:rsid w:val="002C399F"/>
    <w:rsid w:val="002C3DEF"/>
    <w:rsid w:val="002C46C8"/>
    <w:rsid w:val="002D09DC"/>
    <w:rsid w:val="002D1481"/>
    <w:rsid w:val="002D2711"/>
    <w:rsid w:val="002D38A5"/>
    <w:rsid w:val="002D3E6B"/>
    <w:rsid w:val="002D4328"/>
    <w:rsid w:val="002D49C2"/>
    <w:rsid w:val="002D5C48"/>
    <w:rsid w:val="002D6A2A"/>
    <w:rsid w:val="002E079D"/>
    <w:rsid w:val="002E0ED3"/>
    <w:rsid w:val="002E0FED"/>
    <w:rsid w:val="002E2172"/>
    <w:rsid w:val="002E5168"/>
    <w:rsid w:val="002E5430"/>
    <w:rsid w:val="002E5BC8"/>
    <w:rsid w:val="002E7E97"/>
    <w:rsid w:val="002F1AF5"/>
    <w:rsid w:val="002F3EC1"/>
    <w:rsid w:val="002F6D04"/>
    <w:rsid w:val="00300406"/>
    <w:rsid w:val="003008D2"/>
    <w:rsid w:val="003025F8"/>
    <w:rsid w:val="00302F6F"/>
    <w:rsid w:val="003030F7"/>
    <w:rsid w:val="00303C9D"/>
    <w:rsid w:val="00304350"/>
    <w:rsid w:val="003043D8"/>
    <w:rsid w:val="003069F4"/>
    <w:rsid w:val="00307E86"/>
    <w:rsid w:val="00310351"/>
    <w:rsid w:val="00311CA8"/>
    <w:rsid w:val="00311F0D"/>
    <w:rsid w:val="003149ED"/>
    <w:rsid w:val="00314FB5"/>
    <w:rsid w:val="00315052"/>
    <w:rsid w:val="00315118"/>
    <w:rsid w:val="0031557C"/>
    <w:rsid w:val="00315581"/>
    <w:rsid w:val="00317C48"/>
    <w:rsid w:val="00320CC8"/>
    <w:rsid w:val="00322625"/>
    <w:rsid w:val="0032281B"/>
    <w:rsid w:val="00322A61"/>
    <w:rsid w:val="00322BC6"/>
    <w:rsid w:val="00323328"/>
    <w:rsid w:val="003237F0"/>
    <w:rsid w:val="00324134"/>
    <w:rsid w:val="003243F0"/>
    <w:rsid w:val="00324412"/>
    <w:rsid w:val="00324FAE"/>
    <w:rsid w:val="0032602E"/>
    <w:rsid w:val="0033093C"/>
    <w:rsid w:val="00330FB5"/>
    <w:rsid w:val="0033117C"/>
    <w:rsid w:val="003323BC"/>
    <w:rsid w:val="003344B8"/>
    <w:rsid w:val="00334DDD"/>
    <w:rsid w:val="003353F7"/>
    <w:rsid w:val="00335878"/>
    <w:rsid w:val="00335E32"/>
    <w:rsid w:val="0033620B"/>
    <w:rsid w:val="0034034B"/>
    <w:rsid w:val="003408FE"/>
    <w:rsid w:val="00340DE3"/>
    <w:rsid w:val="003414BB"/>
    <w:rsid w:val="00341C46"/>
    <w:rsid w:val="00341D03"/>
    <w:rsid w:val="00342C63"/>
    <w:rsid w:val="00343B03"/>
    <w:rsid w:val="00344E12"/>
    <w:rsid w:val="003452B4"/>
    <w:rsid w:val="0034648B"/>
    <w:rsid w:val="0034689D"/>
    <w:rsid w:val="0034753B"/>
    <w:rsid w:val="00350C6E"/>
    <w:rsid w:val="00352CBF"/>
    <w:rsid w:val="00354927"/>
    <w:rsid w:val="003563E5"/>
    <w:rsid w:val="00356A04"/>
    <w:rsid w:val="00357C41"/>
    <w:rsid w:val="0036130A"/>
    <w:rsid w:val="00361D78"/>
    <w:rsid w:val="00362400"/>
    <w:rsid w:val="00362768"/>
    <w:rsid w:val="00362878"/>
    <w:rsid w:val="00363321"/>
    <w:rsid w:val="00363952"/>
    <w:rsid w:val="00363B7E"/>
    <w:rsid w:val="0036437E"/>
    <w:rsid w:val="003646DF"/>
    <w:rsid w:val="0036521F"/>
    <w:rsid w:val="00366BE3"/>
    <w:rsid w:val="0036727B"/>
    <w:rsid w:val="00367984"/>
    <w:rsid w:val="00367A49"/>
    <w:rsid w:val="00367A8B"/>
    <w:rsid w:val="0037172D"/>
    <w:rsid w:val="00371FEE"/>
    <w:rsid w:val="0037241C"/>
    <w:rsid w:val="00373937"/>
    <w:rsid w:val="00373B8A"/>
    <w:rsid w:val="0037661D"/>
    <w:rsid w:val="003768F9"/>
    <w:rsid w:val="003807E7"/>
    <w:rsid w:val="00380846"/>
    <w:rsid w:val="003822BC"/>
    <w:rsid w:val="003836F6"/>
    <w:rsid w:val="003851C6"/>
    <w:rsid w:val="00386D4B"/>
    <w:rsid w:val="003916A2"/>
    <w:rsid w:val="00392023"/>
    <w:rsid w:val="00393956"/>
    <w:rsid w:val="00395A0D"/>
    <w:rsid w:val="003A3EE6"/>
    <w:rsid w:val="003A4A27"/>
    <w:rsid w:val="003A5B3B"/>
    <w:rsid w:val="003A7796"/>
    <w:rsid w:val="003A7ACF"/>
    <w:rsid w:val="003B0A0F"/>
    <w:rsid w:val="003B0BA4"/>
    <w:rsid w:val="003B0FAC"/>
    <w:rsid w:val="003B1024"/>
    <w:rsid w:val="003B23B8"/>
    <w:rsid w:val="003B50CE"/>
    <w:rsid w:val="003B6887"/>
    <w:rsid w:val="003C0C57"/>
    <w:rsid w:val="003C24C3"/>
    <w:rsid w:val="003C3CCB"/>
    <w:rsid w:val="003C3FDD"/>
    <w:rsid w:val="003C6F86"/>
    <w:rsid w:val="003D180C"/>
    <w:rsid w:val="003D2464"/>
    <w:rsid w:val="003D2BF1"/>
    <w:rsid w:val="003D3B80"/>
    <w:rsid w:val="003D3BC4"/>
    <w:rsid w:val="003D4B0C"/>
    <w:rsid w:val="003D4D5E"/>
    <w:rsid w:val="003D7183"/>
    <w:rsid w:val="003D7427"/>
    <w:rsid w:val="003E0227"/>
    <w:rsid w:val="003E0276"/>
    <w:rsid w:val="003E07BB"/>
    <w:rsid w:val="003E0A8D"/>
    <w:rsid w:val="003E0F8C"/>
    <w:rsid w:val="003E17D1"/>
    <w:rsid w:val="003E1DDA"/>
    <w:rsid w:val="003E3D18"/>
    <w:rsid w:val="003E525F"/>
    <w:rsid w:val="003E53B7"/>
    <w:rsid w:val="003E71C4"/>
    <w:rsid w:val="003E7646"/>
    <w:rsid w:val="003E7FDC"/>
    <w:rsid w:val="003F038B"/>
    <w:rsid w:val="003F03ED"/>
    <w:rsid w:val="003F095C"/>
    <w:rsid w:val="003F09AF"/>
    <w:rsid w:val="003F0E6D"/>
    <w:rsid w:val="003F25BD"/>
    <w:rsid w:val="003F47C3"/>
    <w:rsid w:val="003F4D13"/>
    <w:rsid w:val="003F5665"/>
    <w:rsid w:val="003F62DE"/>
    <w:rsid w:val="003F7472"/>
    <w:rsid w:val="00400239"/>
    <w:rsid w:val="00400D7D"/>
    <w:rsid w:val="004019AA"/>
    <w:rsid w:val="0040341E"/>
    <w:rsid w:val="004041B7"/>
    <w:rsid w:val="004046F8"/>
    <w:rsid w:val="00404BB6"/>
    <w:rsid w:val="00404D07"/>
    <w:rsid w:val="00405A39"/>
    <w:rsid w:val="00407023"/>
    <w:rsid w:val="004070DB"/>
    <w:rsid w:val="00407D4B"/>
    <w:rsid w:val="0041030E"/>
    <w:rsid w:val="004105F5"/>
    <w:rsid w:val="00411949"/>
    <w:rsid w:val="0041314E"/>
    <w:rsid w:val="004138C9"/>
    <w:rsid w:val="004156DD"/>
    <w:rsid w:val="00415A4B"/>
    <w:rsid w:val="00415BC6"/>
    <w:rsid w:val="00415D5C"/>
    <w:rsid w:val="0041670A"/>
    <w:rsid w:val="00417D1B"/>
    <w:rsid w:val="004234CD"/>
    <w:rsid w:val="00423E52"/>
    <w:rsid w:val="0042430F"/>
    <w:rsid w:val="00424363"/>
    <w:rsid w:val="0042445B"/>
    <w:rsid w:val="004267BD"/>
    <w:rsid w:val="00426F78"/>
    <w:rsid w:val="00431173"/>
    <w:rsid w:val="00431EE0"/>
    <w:rsid w:val="00432006"/>
    <w:rsid w:val="0043327D"/>
    <w:rsid w:val="004333CB"/>
    <w:rsid w:val="00433BC8"/>
    <w:rsid w:val="00433E2E"/>
    <w:rsid w:val="0043504C"/>
    <w:rsid w:val="004356C5"/>
    <w:rsid w:val="0043594D"/>
    <w:rsid w:val="004371D2"/>
    <w:rsid w:val="004378EF"/>
    <w:rsid w:val="00437E32"/>
    <w:rsid w:val="00440A96"/>
    <w:rsid w:val="00442322"/>
    <w:rsid w:val="00443F22"/>
    <w:rsid w:val="00443F30"/>
    <w:rsid w:val="0044535C"/>
    <w:rsid w:val="00446D56"/>
    <w:rsid w:val="00447A75"/>
    <w:rsid w:val="00450E7D"/>
    <w:rsid w:val="0045565D"/>
    <w:rsid w:val="004558C5"/>
    <w:rsid w:val="00456442"/>
    <w:rsid w:val="004564FA"/>
    <w:rsid w:val="00456AC4"/>
    <w:rsid w:val="004575C3"/>
    <w:rsid w:val="004608B3"/>
    <w:rsid w:val="00460E90"/>
    <w:rsid w:val="00461417"/>
    <w:rsid w:val="00461AC7"/>
    <w:rsid w:val="00463909"/>
    <w:rsid w:val="00463B77"/>
    <w:rsid w:val="00464197"/>
    <w:rsid w:val="00464B59"/>
    <w:rsid w:val="00465E56"/>
    <w:rsid w:val="004666ED"/>
    <w:rsid w:val="00467199"/>
    <w:rsid w:val="00470BAA"/>
    <w:rsid w:val="00470DCD"/>
    <w:rsid w:val="00471061"/>
    <w:rsid w:val="004719E9"/>
    <w:rsid w:val="0047244B"/>
    <w:rsid w:val="00472EC1"/>
    <w:rsid w:val="00473576"/>
    <w:rsid w:val="004749A0"/>
    <w:rsid w:val="00474CAF"/>
    <w:rsid w:val="00474E35"/>
    <w:rsid w:val="00476F58"/>
    <w:rsid w:val="004802DB"/>
    <w:rsid w:val="0048081D"/>
    <w:rsid w:val="004809E6"/>
    <w:rsid w:val="0048115D"/>
    <w:rsid w:val="00482014"/>
    <w:rsid w:val="00483510"/>
    <w:rsid w:val="00483D1A"/>
    <w:rsid w:val="004848CE"/>
    <w:rsid w:val="00484D4B"/>
    <w:rsid w:val="00485354"/>
    <w:rsid w:val="00485C25"/>
    <w:rsid w:val="00487789"/>
    <w:rsid w:val="004913F6"/>
    <w:rsid w:val="004947FC"/>
    <w:rsid w:val="004A0D3F"/>
    <w:rsid w:val="004A1067"/>
    <w:rsid w:val="004A3108"/>
    <w:rsid w:val="004A3750"/>
    <w:rsid w:val="004A444D"/>
    <w:rsid w:val="004A4C8F"/>
    <w:rsid w:val="004A5534"/>
    <w:rsid w:val="004A5DC6"/>
    <w:rsid w:val="004A6437"/>
    <w:rsid w:val="004A7BB7"/>
    <w:rsid w:val="004B177D"/>
    <w:rsid w:val="004B2859"/>
    <w:rsid w:val="004B379D"/>
    <w:rsid w:val="004B38C9"/>
    <w:rsid w:val="004B44E5"/>
    <w:rsid w:val="004B49E0"/>
    <w:rsid w:val="004B59FD"/>
    <w:rsid w:val="004B5D24"/>
    <w:rsid w:val="004B7988"/>
    <w:rsid w:val="004C2114"/>
    <w:rsid w:val="004C2281"/>
    <w:rsid w:val="004C2FCA"/>
    <w:rsid w:val="004C3691"/>
    <w:rsid w:val="004C393C"/>
    <w:rsid w:val="004C40ED"/>
    <w:rsid w:val="004C4396"/>
    <w:rsid w:val="004C4C66"/>
    <w:rsid w:val="004C4F40"/>
    <w:rsid w:val="004C540C"/>
    <w:rsid w:val="004C5E9F"/>
    <w:rsid w:val="004C6777"/>
    <w:rsid w:val="004D0940"/>
    <w:rsid w:val="004D3CD0"/>
    <w:rsid w:val="004D3FEE"/>
    <w:rsid w:val="004D5CEF"/>
    <w:rsid w:val="004D7A39"/>
    <w:rsid w:val="004E2132"/>
    <w:rsid w:val="004E2E34"/>
    <w:rsid w:val="004E40AA"/>
    <w:rsid w:val="004E4E1C"/>
    <w:rsid w:val="004E76CC"/>
    <w:rsid w:val="004E7D39"/>
    <w:rsid w:val="004F01F0"/>
    <w:rsid w:val="004F0856"/>
    <w:rsid w:val="004F0F64"/>
    <w:rsid w:val="004F1046"/>
    <w:rsid w:val="004F170D"/>
    <w:rsid w:val="004F18B1"/>
    <w:rsid w:val="004F3B42"/>
    <w:rsid w:val="004F72FF"/>
    <w:rsid w:val="004F7377"/>
    <w:rsid w:val="00500666"/>
    <w:rsid w:val="00500671"/>
    <w:rsid w:val="005010AA"/>
    <w:rsid w:val="0050318C"/>
    <w:rsid w:val="00505207"/>
    <w:rsid w:val="00507910"/>
    <w:rsid w:val="00507F89"/>
    <w:rsid w:val="00510C4D"/>
    <w:rsid w:val="00510C60"/>
    <w:rsid w:val="00512E55"/>
    <w:rsid w:val="00514204"/>
    <w:rsid w:val="00515124"/>
    <w:rsid w:val="005153FB"/>
    <w:rsid w:val="00515931"/>
    <w:rsid w:val="00516422"/>
    <w:rsid w:val="00516EF7"/>
    <w:rsid w:val="00517714"/>
    <w:rsid w:val="00517F2D"/>
    <w:rsid w:val="00520360"/>
    <w:rsid w:val="00520F9A"/>
    <w:rsid w:val="00522C2F"/>
    <w:rsid w:val="0052614A"/>
    <w:rsid w:val="005265C3"/>
    <w:rsid w:val="00531C7E"/>
    <w:rsid w:val="00531F56"/>
    <w:rsid w:val="00532426"/>
    <w:rsid w:val="0053248D"/>
    <w:rsid w:val="005327E2"/>
    <w:rsid w:val="00532A80"/>
    <w:rsid w:val="00532C6D"/>
    <w:rsid w:val="00532E43"/>
    <w:rsid w:val="00533E29"/>
    <w:rsid w:val="005354A2"/>
    <w:rsid w:val="005355C1"/>
    <w:rsid w:val="005356DF"/>
    <w:rsid w:val="00536191"/>
    <w:rsid w:val="00536DF0"/>
    <w:rsid w:val="00540397"/>
    <w:rsid w:val="00542FAA"/>
    <w:rsid w:val="00543EF5"/>
    <w:rsid w:val="0054443D"/>
    <w:rsid w:val="005446C8"/>
    <w:rsid w:val="00544868"/>
    <w:rsid w:val="00545D7E"/>
    <w:rsid w:val="00550766"/>
    <w:rsid w:val="005516BB"/>
    <w:rsid w:val="005554B1"/>
    <w:rsid w:val="00556864"/>
    <w:rsid w:val="00557E11"/>
    <w:rsid w:val="0056070A"/>
    <w:rsid w:val="005614C7"/>
    <w:rsid w:val="00562851"/>
    <w:rsid w:val="005631B3"/>
    <w:rsid w:val="0056322E"/>
    <w:rsid w:val="0056349A"/>
    <w:rsid w:val="00563B0A"/>
    <w:rsid w:val="00563D87"/>
    <w:rsid w:val="00565DEE"/>
    <w:rsid w:val="00571EC7"/>
    <w:rsid w:val="00572D37"/>
    <w:rsid w:val="0057442E"/>
    <w:rsid w:val="005760B4"/>
    <w:rsid w:val="00576207"/>
    <w:rsid w:val="0058072C"/>
    <w:rsid w:val="005818A4"/>
    <w:rsid w:val="00582340"/>
    <w:rsid w:val="005832C1"/>
    <w:rsid w:val="00586946"/>
    <w:rsid w:val="00586EDE"/>
    <w:rsid w:val="00587446"/>
    <w:rsid w:val="00591379"/>
    <w:rsid w:val="00592BF8"/>
    <w:rsid w:val="00593294"/>
    <w:rsid w:val="00593869"/>
    <w:rsid w:val="00593A8D"/>
    <w:rsid w:val="00594B02"/>
    <w:rsid w:val="00595126"/>
    <w:rsid w:val="0059599B"/>
    <w:rsid w:val="00595BEC"/>
    <w:rsid w:val="00595EEA"/>
    <w:rsid w:val="00596A76"/>
    <w:rsid w:val="00597ABD"/>
    <w:rsid w:val="005A257D"/>
    <w:rsid w:val="005A4757"/>
    <w:rsid w:val="005A5E6C"/>
    <w:rsid w:val="005A6583"/>
    <w:rsid w:val="005A6B2D"/>
    <w:rsid w:val="005B0B7A"/>
    <w:rsid w:val="005B0FE5"/>
    <w:rsid w:val="005B1A97"/>
    <w:rsid w:val="005B3067"/>
    <w:rsid w:val="005B34D8"/>
    <w:rsid w:val="005B387D"/>
    <w:rsid w:val="005B42AB"/>
    <w:rsid w:val="005B4340"/>
    <w:rsid w:val="005B536E"/>
    <w:rsid w:val="005B6A25"/>
    <w:rsid w:val="005C02FA"/>
    <w:rsid w:val="005C1743"/>
    <w:rsid w:val="005C1989"/>
    <w:rsid w:val="005C30DD"/>
    <w:rsid w:val="005C3FCB"/>
    <w:rsid w:val="005C4816"/>
    <w:rsid w:val="005C53EF"/>
    <w:rsid w:val="005C679D"/>
    <w:rsid w:val="005C6802"/>
    <w:rsid w:val="005C77BE"/>
    <w:rsid w:val="005D03A5"/>
    <w:rsid w:val="005D04D4"/>
    <w:rsid w:val="005D0EB1"/>
    <w:rsid w:val="005D167C"/>
    <w:rsid w:val="005D1919"/>
    <w:rsid w:val="005D1B80"/>
    <w:rsid w:val="005D2F50"/>
    <w:rsid w:val="005D4158"/>
    <w:rsid w:val="005D55AD"/>
    <w:rsid w:val="005D6342"/>
    <w:rsid w:val="005D6E0D"/>
    <w:rsid w:val="005D708F"/>
    <w:rsid w:val="005D7A8F"/>
    <w:rsid w:val="005E13F0"/>
    <w:rsid w:val="005E2B7B"/>
    <w:rsid w:val="005E4AC8"/>
    <w:rsid w:val="005E4CC6"/>
    <w:rsid w:val="005E576B"/>
    <w:rsid w:val="005E57C2"/>
    <w:rsid w:val="005E5B77"/>
    <w:rsid w:val="005E6842"/>
    <w:rsid w:val="005E6E52"/>
    <w:rsid w:val="005E6EF6"/>
    <w:rsid w:val="005F0E62"/>
    <w:rsid w:val="005F13C0"/>
    <w:rsid w:val="005F393D"/>
    <w:rsid w:val="005F5E3E"/>
    <w:rsid w:val="00600408"/>
    <w:rsid w:val="00600543"/>
    <w:rsid w:val="00600552"/>
    <w:rsid w:val="006013AC"/>
    <w:rsid w:val="0060339A"/>
    <w:rsid w:val="0060431C"/>
    <w:rsid w:val="00605278"/>
    <w:rsid w:val="0060558A"/>
    <w:rsid w:val="006064C1"/>
    <w:rsid w:val="006077D2"/>
    <w:rsid w:val="0061131C"/>
    <w:rsid w:val="00612D4B"/>
    <w:rsid w:val="0061337A"/>
    <w:rsid w:val="00613DA3"/>
    <w:rsid w:val="00615463"/>
    <w:rsid w:val="00615487"/>
    <w:rsid w:val="00615942"/>
    <w:rsid w:val="006159BE"/>
    <w:rsid w:val="00620051"/>
    <w:rsid w:val="0062023C"/>
    <w:rsid w:val="00621FFC"/>
    <w:rsid w:val="0062256F"/>
    <w:rsid w:val="00624597"/>
    <w:rsid w:val="006254B1"/>
    <w:rsid w:val="00625BC3"/>
    <w:rsid w:val="006267DA"/>
    <w:rsid w:val="00626BE7"/>
    <w:rsid w:val="006277E1"/>
    <w:rsid w:val="00630F97"/>
    <w:rsid w:val="00632A78"/>
    <w:rsid w:val="00633A85"/>
    <w:rsid w:val="0063414C"/>
    <w:rsid w:val="00635395"/>
    <w:rsid w:val="00635CDE"/>
    <w:rsid w:val="00635E72"/>
    <w:rsid w:val="0063669A"/>
    <w:rsid w:val="006372A1"/>
    <w:rsid w:val="00641843"/>
    <w:rsid w:val="00642063"/>
    <w:rsid w:val="0064222A"/>
    <w:rsid w:val="006428D9"/>
    <w:rsid w:val="00642D1D"/>
    <w:rsid w:val="0064333A"/>
    <w:rsid w:val="00643528"/>
    <w:rsid w:val="00643D52"/>
    <w:rsid w:val="0064400D"/>
    <w:rsid w:val="00644437"/>
    <w:rsid w:val="00645266"/>
    <w:rsid w:val="006459B7"/>
    <w:rsid w:val="00645D89"/>
    <w:rsid w:val="006462AE"/>
    <w:rsid w:val="006463A7"/>
    <w:rsid w:val="00646BD6"/>
    <w:rsid w:val="00646FFB"/>
    <w:rsid w:val="00647941"/>
    <w:rsid w:val="0065163B"/>
    <w:rsid w:val="00651745"/>
    <w:rsid w:val="00652F56"/>
    <w:rsid w:val="0065390F"/>
    <w:rsid w:val="00653DE4"/>
    <w:rsid w:val="00655ABE"/>
    <w:rsid w:val="00655CC5"/>
    <w:rsid w:val="0065644B"/>
    <w:rsid w:val="00657254"/>
    <w:rsid w:val="00657B5A"/>
    <w:rsid w:val="00660522"/>
    <w:rsid w:val="0066132A"/>
    <w:rsid w:val="00661B3F"/>
    <w:rsid w:val="006624B2"/>
    <w:rsid w:val="006624D2"/>
    <w:rsid w:val="0066333A"/>
    <w:rsid w:val="00663D5F"/>
    <w:rsid w:val="00663F5D"/>
    <w:rsid w:val="006643AD"/>
    <w:rsid w:val="00664966"/>
    <w:rsid w:val="0066726D"/>
    <w:rsid w:val="006678D2"/>
    <w:rsid w:val="00670295"/>
    <w:rsid w:val="00670356"/>
    <w:rsid w:val="00670B45"/>
    <w:rsid w:val="00671AA6"/>
    <w:rsid w:val="00672338"/>
    <w:rsid w:val="00673AFD"/>
    <w:rsid w:val="006745B8"/>
    <w:rsid w:val="00674E9D"/>
    <w:rsid w:val="006753F4"/>
    <w:rsid w:val="006762CA"/>
    <w:rsid w:val="00676E32"/>
    <w:rsid w:val="006805E6"/>
    <w:rsid w:val="00681A55"/>
    <w:rsid w:val="006822E0"/>
    <w:rsid w:val="006847C8"/>
    <w:rsid w:val="00684B63"/>
    <w:rsid w:val="006859A7"/>
    <w:rsid w:val="00685F02"/>
    <w:rsid w:val="00686389"/>
    <w:rsid w:val="00686ED0"/>
    <w:rsid w:val="00690A1B"/>
    <w:rsid w:val="00690FA6"/>
    <w:rsid w:val="00691CB2"/>
    <w:rsid w:val="00691F68"/>
    <w:rsid w:val="00693E5E"/>
    <w:rsid w:val="006940E7"/>
    <w:rsid w:val="00697F7C"/>
    <w:rsid w:val="006A02ED"/>
    <w:rsid w:val="006A0465"/>
    <w:rsid w:val="006A0DBD"/>
    <w:rsid w:val="006A1570"/>
    <w:rsid w:val="006A15B3"/>
    <w:rsid w:val="006A1CA1"/>
    <w:rsid w:val="006A261B"/>
    <w:rsid w:val="006A367B"/>
    <w:rsid w:val="006A4446"/>
    <w:rsid w:val="006A636C"/>
    <w:rsid w:val="006A6516"/>
    <w:rsid w:val="006A6CA5"/>
    <w:rsid w:val="006A7F0E"/>
    <w:rsid w:val="006B0814"/>
    <w:rsid w:val="006B17AF"/>
    <w:rsid w:val="006B34A4"/>
    <w:rsid w:val="006B3AED"/>
    <w:rsid w:val="006B5E6D"/>
    <w:rsid w:val="006C013E"/>
    <w:rsid w:val="006C0BA0"/>
    <w:rsid w:val="006C2B58"/>
    <w:rsid w:val="006C2B60"/>
    <w:rsid w:val="006C2F98"/>
    <w:rsid w:val="006C380E"/>
    <w:rsid w:val="006C40C1"/>
    <w:rsid w:val="006C423C"/>
    <w:rsid w:val="006C561E"/>
    <w:rsid w:val="006C5D8B"/>
    <w:rsid w:val="006C668C"/>
    <w:rsid w:val="006D009E"/>
    <w:rsid w:val="006D257C"/>
    <w:rsid w:val="006D2704"/>
    <w:rsid w:val="006D2A65"/>
    <w:rsid w:val="006D3A96"/>
    <w:rsid w:val="006D4865"/>
    <w:rsid w:val="006D56ED"/>
    <w:rsid w:val="006D61A2"/>
    <w:rsid w:val="006D6425"/>
    <w:rsid w:val="006D6FB3"/>
    <w:rsid w:val="006D7629"/>
    <w:rsid w:val="006E1B3F"/>
    <w:rsid w:val="006E2FDD"/>
    <w:rsid w:val="006E607C"/>
    <w:rsid w:val="006E6FA8"/>
    <w:rsid w:val="006E7040"/>
    <w:rsid w:val="006F1267"/>
    <w:rsid w:val="006F17F8"/>
    <w:rsid w:val="006F1A8B"/>
    <w:rsid w:val="006F3F57"/>
    <w:rsid w:val="006F44BF"/>
    <w:rsid w:val="006F62F2"/>
    <w:rsid w:val="00700C23"/>
    <w:rsid w:val="007012BB"/>
    <w:rsid w:val="0070217F"/>
    <w:rsid w:val="007029F8"/>
    <w:rsid w:val="00702ECE"/>
    <w:rsid w:val="0070317C"/>
    <w:rsid w:val="0070435A"/>
    <w:rsid w:val="00704821"/>
    <w:rsid w:val="0070584D"/>
    <w:rsid w:val="00705959"/>
    <w:rsid w:val="00711405"/>
    <w:rsid w:val="0071149E"/>
    <w:rsid w:val="00713100"/>
    <w:rsid w:val="00713755"/>
    <w:rsid w:val="00714BCC"/>
    <w:rsid w:val="007156B6"/>
    <w:rsid w:val="00715943"/>
    <w:rsid w:val="00715FED"/>
    <w:rsid w:val="00716C0B"/>
    <w:rsid w:val="0071797A"/>
    <w:rsid w:val="00720385"/>
    <w:rsid w:val="007216B0"/>
    <w:rsid w:val="0072203C"/>
    <w:rsid w:val="00723A89"/>
    <w:rsid w:val="007246B3"/>
    <w:rsid w:val="00725DD6"/>
    <w:rsid w:val="00725F2A"/>
    <w:rsid w:val="00725F51"/>
    <w:rsid w:val="007268D8"/>
    <w:rsid w:val="00726E44"/>
    <w:rsid w:val="007303F4"/>
    <w:rsid w:val="007313EE"/>
    <w:rsid w:val="00731407"/>
    <w:rsid w:val="00731BBC"/>
    <w:rsid w:val="00731ED1"/>
    <w:rsid w:val="00733481"/>
    <w:rsid w:val="00734FF6"/>
    <w:rsid w:val="00735245"/>
    <w:rsid w:val="00735B0B"/>
    <w:rsid w:val="00735B9F"/>
    <w:rsid w:val="00736E07"/>
    <w:rsid w:val="00736E5B"/>
    <w:rsid w:val="00737543"/>
    <w:rsid w:val="00740381"/>
    <w:rsid w:val="00740DD2"/>
    <w:rsid w:val="00741CFB"/>
    <w:rsid w:val="007438E6"/>
    <w:rsid w:val="007441C2"/>
    <w:rsid w:val="0074488B"/>
    <w:rsid w:val="00746A68"/>
    <w:rsid w:val="00747B9E"/>
    <w:rsid w:val="00747E38"/>
    <w:rsid w:val="007516B1"/>
    <w:rsid w:val="007523D1"/>
    <w:rsid w:val="007527CF"/>
    <w:rsid w:val="0075283E"/>
    <w:rsid w:val="0075285E"/>
    <w:rsid w:val="0075523C"/>
    <w:rsid w:val="007560F0"/>
    <w:rsid w:val="0075712E"/>
    <w:rsid w:val="007577EB"/>
    <w:rsid w:val="00760F17"/>
    <w:rsid w:val="00762E28"/>
    <w:rsid w:val="0076507E"/>
    <w:rsid w:val="00765ADD"/>
    <w:rsid w:val="00766D4E"/>
    <w:rsid w:val="0076708C"/>
    <w:rsid w:val="00767851"/>
    <w:rsid w:val="00772423"/>
    <w:rsid w:val="00772802"/>
    <w:rsid w:val="00773E84"/>
    <w:rsid w:val="00777442"/>
    <w:rsid w:val="00780ACC"/>
    <w:rsid w:val="00780E6D"/>
    <w:rsid w:val="0078179D"/>
    <w:rsid w:val="00781BE3"/>
    <w:rsid w:val="007827FE"/>
    <w:rsid w:val="0078477F"/>
    <w:rsid w:val="00784EF7"/>
    <w:rsid w:val="00786A53"/>
    <w:rsid w:val="00786D9A"/>
    <w:rsid w:val="00786DE3"/>
    <w:rsid w:val="00787C89"/>
    <w:rsid w:val="00787E6F"/>
    <w:rsid w:val="0079022C"/>
    <w:rsid w:val="007936CB"/>
    <w:rsid w:val="0079373E"/>
    <w:rsid w:val="00794CF2"/>
    <w:rsid w:val="00795D1F"/>
    <w:rsid w:val="007966F1"/>
    <w:rsid w:val="00796739"/>
    <w:rsid w:val="0079714E"/>
    <w:rsid w:val="007A01CE"/>
    <w:rsid w:val="007A0810"/>
    <w:rsid w:val="007A0BC0"/>
    <w:rsid w:val="007A2433"/>
    <w:rsid w:val="007A27DE"/>
    <w:rsid w:val="007A2B37"/>
    <w:rsid w:val="007A2D77"/>
    <w:rsid w:val="007A5CEF"/>
    <w:rsid w:val="007A63CE"/>
    <w:rsid w:val="007B20A6"/>
    <w:rsid w:val="007B3AE9"/>
    <w:rsid w:val="007B4D18"/>
    <w:rsid w:val="007B61D1"/>
    <w:rsid w:val="007B74F6"/>
    <w:rsid w:val="007B7E57"/>
    <w:rsid w:val="007C0B1E"/>
    <w:rsid w:val="007C0FA0"/>
    <w:rsid w:val="007C1D7A"/>
    <w:rsid w:val="007C24B7"/>
    <w:rsid w:val="007C3795"/>
    <w:rsid w:val="007C5B64"/>
    <w:rsid w:val="007C6343"/>
    <w:rsid w:val="007C68B6"/>
    <w:rsid w:val="007C69F5"/>
    <w:rsid w:val="007D04E8"/>
    <w:rsid w:val="007D10D3"/>
    <w:rsid w:val="007D2D0D"/>
    <w:rsid w:val="007D4233"/>
    <w:rsid w:val="007D4A41"/>
    <w:rsid w:val="007D5033"/>
    <w:rsid w:val="007D5561"/>
    <w:rsid w:val="007D6E39"/>
    <w:rsid w:val="007D78AD"/>
    <w:rsid w:val="007E0E0D"/>
    <w:rsid w:val="007E549F"/>
    <w:rsid w:val="007E5E4C"/>
    <w:rsid w:val="007E74EE"/>
    <w:rsid w:val="007F027E"/>
    <w:rsid w:val="007F046D"/>
    <w:rsid w:val="007F0FD3"/>
    <w:rsid w:val="007F28C9"/>
    <w:rsid w:val="007F2CAB"/>
    <w:rsid w:val="007F5783"/>
    <w:rsid w:val="007F77AD"/>
    <w:rsid w:val="007F7961"/>
    <w:rsid w:val="0080043B"/>
    <w:rsid w:val="008013B4"/>
    <w:rsid w:val="00802D01"/>
    <w:rsid w:val="00804877"/>
    <w:rsid w:val="00804CCD"/>
    <w:rsid w:val="00805B3E"/>
    <w:rsid w:val="00810433"/>
    <w:rsid w:val="00810BE8"/>
    <w:rsid w:val="00811455"/>
    <w:rsid w:val="00813458"/>
    <w:rsid w:val="0081356B"/>
    <w:rsid w:val="008141F7"/>
    <w:rsid w:val="008159D5"/>
    <w:rsid w:val="00815C03"/>
    <w:rsid w:val="008168F8"/>
    <w:rsid w:val="008174AF"/>
    <w:rsid w:val="00817898"/>
    <w:rsid w:val="00817913"/>
    <w:rsid w:val="00817BE6"/>
    <w:rsid w:val="008203B8"/>
    <w:rsid w:val="008216B5"/>
    <w:rsid w:val="008222A8"/>
    <w:rsid w:val="00822684"/>
    <w:rsid w:val="00822ADD"/>
    <w:rsid w:val="0082396E"/>
    <w:rsid w:val="0082504D"/>
    <w:rsid w:val="008255CA"/>
    <w:rsid w:val="00825B54"/>
    <w:rsid w:val="00826AB1"/>
    <w:rsid w:val="00826F51"/>
    <w:rsid w:val="00830056"/>
    <w:rsid w:val="008304AE"/>
    <w:rsid w:val="00830641"/>
    <w:rsid w:val="00831214"/>
    <w:rsid w:val="008324A1"/>
    <w:rsid w:val="0083460C"/>
    <w:rsid w:val="00834E79"/>
    <w:rsid w:val="0083555E"/>
    <w:rsid w:val="00835C1A"/>
    <w:rsid w:val="008377B8"/>
    <w:rsid w:val="00837ECA"/>
    <w:rsid w:val="0084078B"/>
    <w:rsid w:val="0084102E"/>
    <w:rsid w:val="00841198"/>
    <w:rsid w:val="008418B7"/>
    <w:rsid w:val="008419B2"/>
    <w:rsid w:val="00842184"/>
    <w:rsid w:val="00842707"/>
    <w:rsid w:val="00843CE7"/>
    <w:rsid w:val="00844187"/>
    <w:rsid w:val="00845778"/>
    <w:rsid w:val="00845E7D"/>
    <w:rsid w:val="008467FD"/>
    <w:rsid w:val="00846BF3"/>
    <w:rsid w:val="00847314"/>
    <w:rsid w:val="0084795E"/>
    <w:rsid w:val="00847EC2"/>
    <w:rsid w:val="00850A84"/>
    <w:rsid w:val="008515D5"/>
    <w:rsid w:val="00851748"/>
    <w:rsid w:val="00851776"/>
    <w:rsid w:val="00852098"/>
    <w:rsid w:val="00852CD7"/>
    <w:rsid w:val="00852E32"/>
    <w:rsid w:val="00853CC7"/>
    <w:rsid w:val="008546F2"/>
    <w:rsid w:val="0085510D"/>
    <w:rsid w:val="008552A2"/>
    <w:rsid w:val="0085560E"/>
    <w:rsid w:val="00855C09"/>
    <w:rsid w:val="00855E43"/>
    <w:rsid w:val="0085676A"/>
    <w:rsid w:val="00856F5A"/>
    <w:rsid w:val="00857507"/>
    <w:rsid w:val="0085786B"/>
    <w:rsid w:val="00860162"/>
    <w:rsid w:val="0086052B"/>
    <w:rsid w:val="00860C21"/>
    <w:rsid w:val="00860FCA"/>
    <w:rsid w:val="00861B21"/>
    <w:rsid w:val="00861C9F"/>
    <w:rsid w:val="00864C43"/>
    <w:rsid w:val="00864CA4"/>
    <w:rsid w:val="0086567D"/>
    <w:rsid w:val="00865A5C"/>
    <w:rsid w:val="00866C10"/>
    <w:rsid w:val="00870EBD"/>
    <w:rsid w:val="008710AA"/>
    <w:rsid w:val="00873641"/>
    <w:rsid w:val="00874D37"/>
    <w:rsid w:val="00876CFB"/>
    <w:rsid w:val="0087772C"/>
    <w:rsid w:val="008817ED"/>
    <w:rsid w:val="008823E6"/>
    <w:rsid w:val="0088547E"/>
    <w:rsid w:val="0088568E"/>
    <w:rsid w:val="00885F3D"/>
    <w:rsid w:val="00886872"/>
    <w:rsid w:val="00886FC2"/>
    <w:rsid w:val="00887B97"/>
    <w:rsid w:val="00890B77"/>
    <w:rsid w:val="008927E3"/>
    <w:rsid w:val="00892BB1"/>
    <w:rsid w:val="0089795E"/>
    <w:rsid w:val="008A0EFC"/>
    <w:rsid w:val="008A1543"/>
    <w:rsid w:val="008A1BC3"/>
    <w:rsid w:val="008A2AFD"/>
    <w:rsid w:val="008A2F45"/>
    <w:rsid w:val="008A3F76"/>
    <w:rsid w:val="008A5B0B"/>
    <w:rsid w:val="008A6019"/>
    <w:rsid w:val="008A77F7"/>
    <w:rsid w:val="008A7A2D"/>
    <w:rsid w:val="008B0FE4"/>
    <w:rsid w:val="008B13A6"/>
    <w:rsid w:val="008B50C2"/>
    <w:rsid w:val="008B52C1"/>
    <w:rsid w:val="008C00C8"/>
    <w:rsid w:val="008C0D7C"/>
    <w:rsid w:val="008C214F"/>
    <w:rsid w:val="008C28DF"/>
    <w:rsid w:val="008C400D"/>
    <w:rsid w:val="008C4C23"/>
    <w:rsid w:val="008C5153"/>
    <w:rsid w:val="008C5944"/>
    <w:rsid w:val="008C5983"/>
    <w:rsid w:val="008C6832"/>
    <w:rsid w:val="008C6EFC"/>
    <w:rsid w:val="008C79FC"/>
    <w:rsid w:val="008D081F"/>
    <w:rsid w:val="008D0977"/>
    <w:rsid w:val="008D0E13"/>
    <w:rsid w:val="008D1DEC"/>
    <w:rsid w:val="008D1F2E"/>
    <w:rsid w:val="008D2806"/>
    <w:rsid w:val="008D6224"/>
    <w:rsid w:val="008D6C76"/>
    <w:rsid w:val="008D6F39"/>
    <w:rsid w:val="008E1560"/>
    <w:rsid w:val="008E15C5"/>
    <w:rsid w:val="008E2BAB"/>
    <w:rsid w:val="008E2D59"/>
    <w:rsid w:val="008E3280"/>
    <w:rsid w:val="008E4F49"/>
    <w:rsid w:val="008E5914"/>
    <w:rsid w:val="008E6E96"/>
    <w:rsid w:val="008E76FA"/>
    <w:rsid w:val="008F1612"/>
    <w:rsid w:val="008F3496"/>
    <w:rsid w:val="008F41E3"/>
    <w:rsid w:val="008F4499"/>
    <w:rsid w:val="008F5505"/>
    <w:rsid w:val="008F5F36"/>
    <w:rsid w:val="008F691C"/>
    <w:rsid w:val="008F7F7B"/>
    <w:rsid w:val="009013A9"/>
    <w:rsid w:val="009018AF"/>
    <w:rsid w:val="00902192"/>
    <w:rsid w:val="00902975"/>
    <w:rsid w:val="009049B2"/>
    <w:rsid w:val="00905477"/>
    <w:rsid w:val="0090789A"/>
    <w:rsid w:val="00907960"/>
    <w:rsid w:val="00907DED"/>
    <w:rsid w:val="00910881"/>
    <w:rsid w:val="009116B6"/>
    <w:rsid w:val="0091383D"/>
    <w:rsid w:val="00913AAC"/>
    <w:rsid w:val="00913D0C"/>
    <w:rsid w:val="00913FCA"/>
    <w:rsid w:val="00914105"/>
    <w:rsid w:val="00914584"/>
    <w:rsid w:val="0091461D"/>
    <w:rsid w:val="00916050"/>
    <w:rsid w:val="00916BC1"/>
    <w:rsid w:val="00916E83"/>
    <w:rsid w:val="0091728D"/>
    <w:rsid w:val="00917B7F"/>
    <w:rsid w:val="00920ACE"/>
    <w:rsid w:val="0092263C"/>
    <w:rsid w:val="00922E26"/>
    <w:rsid w:val="0092306C"/>
    <w:rsid w:val="009234DE"/>
    <w:rsid w:val="00924E20"/>
    <w:rsid w:val="00925227"/>
    <w:rsid w:val="009255D9"/>
    <w:rsid w:val="00926A75"/>
    <w:rsid w:val="009304AD"/>
    <w:rsid w:val="00930F6C"/>
    <w:rsid w:val="009313A5"/>
    <w:rsid w:val="00932651"/>
    <w:rsid w:val="00934350"/>
    <w:rsid w:val="009343A3"/>
    <w:rsid w:val="00934473"/>
    <w:rsid w:val="0093493D"/>
    <w:rsid w:val="00935E8B"/>
    <w:rsid w:val="009361C7"/>
    <w:rsid w:val="00940000"/>
    <w:rsid w:val="00940500"/>
    <w:rsid w:val="0094092B"/>
    <w:rsid w:val="00940F30"/>
    <w:rsid w:val="00941082"/>
    <w:rsid w:val="00941B5C"/>
    <w:rsid w:val="00942F8A"/>
    <w:rsid w:val="0094411B"/>
    <w:rsid w:val="00946120"/>
    <w:rsid w:val="00946ECA"/>
    <w:rsid w:val="00950429"/>
    <w:rsid w:val="009508C7"/>
    <w:rsid w:val="0095263F"/>
    <w:rsid w:val="009541DB"/>
    <w:rsid w:val="00955965"/>
    <w:rsid w:val="00955E3C"/>
    <w:rsid w:val="00955EC7"/>
    <w:rsid w:val="009576E1"/>
    <w:rsid w:val="0096319B"/>
    <w:rsid w:val="009639F8"/>
    <w:rsid w:val="00964968"/>
    <w:rsid w:val="00966AB5"/>
    <w:rsid w:val="0096739B"/>
    <w:rsid w:val="009673BF"/>
    <w:rsid w:val="00967EAB"/>
    <w:rsid w:val="009706B6"/>
    <w:rsid w:val="00970B85"/>
    <w:rsid w:val="00971424"/>
    <w:rsid w:val="00971792"/>
    <w:rsid w:val="00971A5B"/>
    <w:rsid w:val="0097378C"/>
    <w:rsid w:val="00976E01"/>
    <w:rsid w:val="00977D5B"/>
    <w:rsid w:val="009807B9"/>
    <w:rsid w:val="00980BA8"/>
    <w:rsid w:val="009814A3"/>
    <w:rsid w:val="009816C0"/>
    <w:rsid w:val="00981B05"/>
    <w:rsid w:val="009823D6"/>
    <w:rsid w:val="00982AF6"/>
    <w:rsid w:val="00982BD7"/>
    <w:rsid w:val="00983636"/>
    <w:rsid w:val="009841C5"/>
    <w:rsid w:val="009842C7"/>
    <w:rsid w:val="009852D8"/>
    <w:rsid w:val="009852FB"/>
    <w:rsid w:val="00985735"/>
    <w:rsid w:val="00985E15"/>
    <w:rsid w:val="009860C8"/>
    <w:rsid w:val="00986DC0"/>
    <w:rsid w:val="009906E2"/>
    <w:rsid w:val="00992542"/>
    <w:rsid w:val="00993079"/>
    <w:rsid w:val="0099388E"/>
    <w:rsid w:val="00994C0A"/>
    <w:rsid w:val="009A0110"/>
    <w:rsid w:val="009A346B"/>
    <w:rsid w:val="009A347D"/>
    <w:rsid w:val="009A4A63"/>
    <w:rsid w:val="009A4AA5"/>
    <w:rsid w:val="009A6CCB"/>
    <w:rsid w:val="009B02A7"/>
    <w:rsid w:val="009B0E74"/>
    <w:rsid w:val="009B1C4F"/>
    <w:rsid w:val="009B1F6D"/>
    <w:rsid w:val="009B2B88"/>
    <w:rsid w:val="009B44E8"/>
    <w:rsid w:val="009B583B"/>
    <w:rsid w:val="009B65C7"/>
    <w:rsid w:val="009C0873"/>
    <w:rsid w:val="009C0BA2"/>
    <w:rsid w:val="009C1219"/>
    <w:rsid w:val="009C3063"/>
    <w:rsid w:val="009C3563"/>
    <w:rsid w:val="009C5D60"/>
    <w:rsid w:val="009C5E4F"/>
    <w:rsid w:val="009C5EC0"/>
    <w:rsid w:val="009C5FF4"/>
    <w:rsid w:val="009C7528"/>
    <w:rsid w:val="009C7FF3"/>
    <w:rsid w:val="009D120A"/>
    <w:rsid w:val="009D17AF"/>
    <w:rsid w:val="009D2495"/>
    <w:rsid w:val="009D2A95"/>
    <w:rsid w:val="009D2E7B"/>
    <w:rsid w:val="009D30B6"/>
    <w:rsid w:val="009D3EF4"/>
    <w:rsid w:val="009D4B56"/>
    <w:rsid w:val="009D6EDF"/>
    <w:rsid w:val="009D7B51"/>
    <w:rsid w:val="009E1CAF"/>
    <w:rsid w:val="009E265C"/>
    <w:rsid w:val="009E2C3B"/>
    <w:rsid w:val="009E30D0"/>
    <w:rsid w:val="009E310E"/>
    <w:rsid w:val="009E3E38"/>
    <w:rsid w:val="009E568C"/>
    <w:rsid w:val="009E60F1"/>
    <w:rsid w:val="009E6152"/>
    <w:rsid w:val="009E6B6D"/>
    <w:rsid w:val="009E6B73"/>
    <w:rsid w:val="009E6E4D"/>
    <w:rsid w:val="009E6F9F"/>
    <w:rsid w:val="009E77B5"/>
    <w:rsid w:val="009E7BAB"/>
    <w:rsid w:val="009F0EF4"/>
    <w:rsid w:val="009F4517"/>
    <w:rsid w:val="009F4682"/>
    <w:rsid w:val="009F549E"/>
    <w:rsid w:val="009F5F48"/>
    <w:rsid w:val="009F6A4A"/>
    <w:rsid w:val="009F6B27"/>
    <w:rsid w:val="009F7FFB"/>
    <w:rsid w:val="00A01075"/>
    <w:rsid w:val="00A026F0"/>
    <w:rsid w:val="00A02AC0"/>
    <w:rsid w:val="00A03093"/>
    <w:rsid w:val="00A0324E"/>
    <w:rsid w:val="00A040CD"/>
    <w:rsid w:val="00A042D9"/>
    <w:rsid w:val="00A048F4"/>
    <w:rsid w:val="00A10D51"/>
    <w:rsid w:val="00A1171E"/>
    <w:rsid w:val="00A12859"/>
    <w:rsid w:val="00A12BA8"/>
    <w:rsid w:val="00A12CD1"/>
    <w:rsid w:val="00A145E1"/>
    <w:rsid w:val="00A1667A"/>
    <w:rsid w:val="00A179C3"/>
    <w:rsid w:val="00A17A31"/>
    <w:rsid w:val="00A17FFE"/>
    <w:rsid w:val="00A22625"/>
    <w:rsid w:val="00A23C12"/>
    <w:rsid w:val="00A274AE"/>
    <w:rsid w:val="00A30AC0"/>
    <w:rsid w:val="00A32E55"/>
    <w:rsid w:val="00A33E6E"/>
    <w:rsid w:val="00A34472"/>
    <w:rsid w:val="00A34882"/>
    <w:rsid w:val="00A35EEB"/>
    <w:rsid w:val="00A379D7"/>
    <w:rsid w:val="00A40883"/>
    <w:rsid w:val="00A40D3C"/>
    <w:rsid w:val="00A4127B"/>
    <w:rsid w:val="00A45017"/>
    <w:rsid w:val="00A455C5"/>
    <w:rsid w:val="00A45863"/>
    <w:rsid w:val="00A46C10"/>
    <w:rsid w:val="00A46C86"/>
    <w:rsid w:val="00A46FC2"/>
    <w:rsid w:val="00A470B8"/>
    <w:rsid w:val="00A47B5F"/>
    <w:rsid w:val="00A539BA"/>
    <w:rsid w:val="00A54A53"/>
    <w:rsid w:val="00A54D15"/>
    <w:rsid w:val="00A54EEC"/>
    <w:rsid w:val="00A56631"/>
    <w:rsid w:val="00A566A4"/>
    <w:rsid w:val="00A5799F"/>
    <w:rsid w:val="00A579A1"/>
    <w:rsid w:val="00A61A17"/>
    <w:rsid w:val="00A61B41"/>
    <w:rsid w:val="00A61B54"/>
    <w:rsid w:val="00A633F8"/>
    <w:rsid w:val="00A640D9"/>
    <w:rsid w:val="00A65A12"/>
    <w:rsid w:val="00A67924"/>
    <w:rsid w:val="00A72013"/>
    <w:rsid w:val="00A721CA"/>
    <w:rsid w:val="00A73056"/>
    <w:rsid w:val="00A741DB"/>
    <w:rsid w:val="00A742D0"/>
    <w:rsid w:val="00A74BCD"/>
    <w:rsid w:val="00A74C26"/>
    <w:rsid w:val="00A75217"/>
    <w:rsid w:val="00A76756"/>
    <w:rsid w:val="00A77228"/>
    <w:rsid w:val="00A77A9E"/>
    <w:rsid w:val="00A82714"/>
    <w:rsid w:val="00A82C64"/>
    <w:rsid w:val="00A82DD6"/>
    <w:rsid w:val="00A830FF"/>
    <w:rsid w:val="00A841FD"/>
    <w:rsid w:val="00A84967"/>
    <w:rsid w:val="00A84ECD"/>
    <w:rsid w:val="00A85DC3"/>
    <w:rsid w:val="00A86191"/>
    <w:rsid w:val="00A90CFF"/>
    <w:rsid w:val="00A90F30"/>
    <w:rsid w:val="00A913D1"/>
    <w:rsid w:val="00A92748"/>
    <w:rsid w:val="00A9283A"/>
    <w:rsid w:val="00A92AF6"/>
    <w:rsid w:val="00A92F3B"/>
    <w:rsid w:val="00A936A1"/>
    <w:rsid w:val="00A944D5"/>
    <w:rsid w:val="00A958A2"/>
    <w:rsid w:val="00A96FDE"/>
    <w:rsid w:val="00A9721A"/>
    <w:rsid w:val="00AA0FFD"/>
    <w:rsid w:val="00AA22DE"/>
    <w:rsid w:val="00AA297E"/>
    <w:rsid w:val="00AA2E2F"/>
    <w:rsid w:val="00AA3243"/>
    <w:rsid w:val="00AA3601"/>
    <w:rsid w:val="00AA36B0"/>
    <w:rsid w:val="00AA4810"/>
    <w:rsid w:val="00AA6907"/>
    <w:rsid w:val="00AA7041"/>
    <w:rsid w:val="00AB0E51"/>
    <w:rsid w:val="00AB23E0"/>
    <w:rsid w:val="00AB35A6"/>
    <w:rsid w:val="00AB4092"/>
    <w:rsid w:val="00AB5610"/>
    <w:rsid w:val="00AB6038"/>
    <w:rsid w:val="00AC0261"/>
    <w:rsid w:val="00AC040F"/>
    <w:rsid w:val="00AC0F51"/>
    <w:rsid w:val="00AC15DE"/>
    <w:rsid w:val="00AC1B9B"/>
    <w:rsid w:val="00AC3F50"/>
    <w:rsid w:val="00AC4171"/>
    <w:rsid w:val="00AC4D3F"/>
    <w:rsid w:val="00AC53C9"/>
    <w:rsid w:val="00AC5BF5"/>
    <w:rsid w:val="00AC5C12"/>
    <w:rsid w:val="00AC6596"/>
    <w:rsid w:val="00AC6E74"/>
    <w:rsid w:val="00AC761C"/>
    <w:rsid w:val="00AD01CE"/>
    <w:rsid w:val="00AD0373"/>
    <w:rsid w:val="00AD1A12"/>
    <w:rsid w:val="00AD2964"/>
    <w:rsid w:val="00AD38C6"/>
    <w:rsid w:val="00AD3D1A"/>
    <w:rsid w:val="00AD4A01"/>
    <w:rsid w:val="00AD608D"/>
    <w:rsid w:val="00AD6543"/>
    <w:rsid w:val="00AD6D14"/>
    <w:rsid w:val="00AD70C8"/>
    <w:rsid w:val="00AD74C1"/>
    <w:rsid w:val="00AD7BEC"/>
    <w:rsid w:val="00AE3333"/>
    <w:rsid w:val="00AE4C5F"/>
    <w:rsid w:val="00AE4DF0"/>
    <w:rsid w:val="00AE787C"/>
    <w:rsid w:val="00AF0F60"/>
    <w:rsid w:val="00AF142D"/>
    <w:rsid w:val="00AF2C61"/>
    <w:rsid w:val="00AF39D3"/>
    <w:rsid w:val="00AF465D"/>
    <w:rsid w:val="00AF5201"/>
    <w:rsid w:val="00AF78A3"/>
    <w:rsid w:val="00B00E27"/>
    <w:rsid w:val="00B012FA"/>
    <w:rsid w:val="00B06B33"/>
    <w:rsid w:val="00B07FD7"/>
    <w:rsid w:val="00B13ACC"/>
    <w:rsid w:val="00B13BAD"/>
    <w:rsid w:val="00B13D1D"/>
    <w:rsid w:val="00B1538F"/>
    <w:rsid w:val="00B17A3A"/>
    <w:rsid w:val="00B20403"/>
    <w:rsid w:val="00B20E8D"/>
    <w:rsid w:val="00B22BE2"/>
    <w:rsid w:val="00B235DA"/>
    <w:rsid w:val="00B26862"/>
    <w:rsid w:val="00B26DEC"/>
    <w:rsid w:val="00B26FC1"/>
    <w:rsid w:val="00B30535"/>
    <w:rsid w:val="00B305FC"/>
    <w:rsid w:val="00B317D5"/>
    <w:rsid w:val="00B31C95"/>
    <w:rsid w:val="00B3458D"/>
    <w:rsid w:val="00B351C0"/>
    <w:rsid w:val="00B3521F"/>
    <w:rsid w:val="00B36298"/>
    <w:rsid w:val="00B37451"/>
    <w:rsid w:val="00B411A4"/>
    <w:rsid w:val="00B41616"/>
    <w:rsid w:val="00B41942"/>
    <w:rsid w:val="00B41FC9"/>
    <w:rsid w:val="00B42142"/>
    <w:rsid w:val="00B435F7"/>
    <w:rsid w:val="00B45028"/>
    <w:rsid w:val="00B45ECB"/>
    <w:rsid w:val="00B45EEA"/>
    <w:rsid w:val="00B47FCC"/>
    <w:rsid w:val="00B5024D"/>
    <w:rsid w:val="00B50FF5"/>
    <w:rsid w:val="00B521F0"/>
    <w:rsid w:val="00B539BF"/>
    <w:rsid w:val="00B53CF8"/>
    <w:rsid w:val="00B53EE4"/>
    <w:rsid w:val="00B53FCA"/>
    <w:rsid w:val="00B55365"/>
    <w:rsid w:val="00B5609D"/>
    <w:rsid w:val="00B561DE"/>
    <w:rsid w:val="00B56883"/>
    <w:rsid w:val="00B5759E"/>
    <w:rsid w:val="00B57BA0"/>
    <w:rsid w:val="00B57BD3"/>
    <w:rsid w:val="00B60BC8"/>
    <w:rsid w:val="00B61F32"/>
    <w:rsid w:val="00B61F81"/>
    <w:rsid w:val="00B63087"/>
    <w:rsid w:val="00B63B9E"/>
    <w:rsid w:val="00B64CDE"/>
    <w:rsid w:val="00B65FB7"/>
    <w:rsid w:val="00B7008B"/>
    <w:rsid w:val="00B70C24"/>
    <w:rsid w:val="00B70C7C"/>
    <w:rsid w:val="00B710EC"/>
    <w:rsid w:val="00B7181B"/>
    <w:rsid w:val="00B755E5"/>
    <w:rsid w:val="00B773B1"/>
    <w:rsid w:val="00B80D58"/>
    <w:rsid w:val="00B81B1B"/>
    <w:rsid w:val="00B81B65"/>
    <w:rsid w:val="00B82873"/>
    <w:rsid w:val="00B82C0A"/>
    <w:rsid w:val="00B82FD3"/>
    <w:rsid w:val="00B83F82"/>
    <w:rsid w:val="00B867BF"/>
    <w:rsid w:val="00B93249"/>
    <w:rsid w:val="00B94126"/>
    <w:rsid w:val="00B973EB"/>
    <w:rsid w:val="00BA1F27"/>
    <w:rsid w:val="00BA20E6"/>
    <w:rsid w:val="00BA4D28"/>
    <w:rsid w:val="00BA5504"/>
    <w:rsid w:val="00BA5A88"/>
    <w:rsid w:val="00BA5FC0"/>
    <w:rsid w:val="00BA61F7"/>
    <w:rsid w:val="00BA62D5"/>
    <w:rsid w:val="00BA71F1"/>
    <w:rsid w:val="00BA7D13"/>
    <w:rsid w:val="00BA7D22"/>
    <w:rsid w:val="00BB02AD"/>
    <w:rsid w:val="00BB030B"/>
    <w:rsid w:val="00BB0B86"/>
    <w:rsid w:val="00BB1212"/>
    <w:rsid w:val="00BB1D53"/>
    <w:rsid w:val="00BB293E"/>
    <w:rsid w:val="00BB2ED7"/>
    <w:rsid w:val="00BB4990"/>
    <w:rsid w:val="00BB6755"/>
    <w:rsid w:val="00BB6B13"/>
    <w:rsid w:val="00BC059E"/>
    <w:rsid w:val="00BC0BB1"/>
    <w:rsid w:val="00BC1152"/>
    <w:rsid w:val="00BC34E4"/>
    <w:rsid w:val="00BC66C8"/>
    <w:rsid w:val="00BC6E4E"/>
    <w:rsid w:val="00BC793E"/>
    <w:rsid w:val="00BD0139"/>
    <w:rsid w:val="00BD2317"/>
    <w:rsid w:val="00BD30D1"/>
    <w:rsid w:val="00BD4291"/>
    <w:rsid w:val="00BD5208"/>
    <w:rsid w:val="00BD6E42"/>
    <w:rsid w:val="00BD7B4C"/>
    <w:rsid w:val="00BE042D"/>
    <w:rsid w:val="00BE0848"/>
    <w:rsid w:val="00BE1C29"/>
    <w:rsid w:val="00BE2BA4"/>
    <w:rsid w:val="00BE34E0"/>
    <w:rsid w:val="00BE427C"/>
    <w:rsid w:val="00BE5C06"/>
    <w:rsid w:val="00BE7D04"/>
    <w:rsid w:val="00BF1AFC"/>
    <w:rsid w:val="00BF2217"/>
    <w:rsid w:val="00BF4877"/>
    <w:rsid w:val="00BF4985"/>
    <w:rsid w:val="00BF5009"/>
    <w:rsid w:val="00BF5131"/>
    <w:rsid w:val="00BF5A47"/>
    <w:rsid w:val="00BF6DD4"/>
    <w:rsid w:val="00BF6DEA"/>
    <w:rsid w:val="00BF71CD"/>
    <w:rsid w:val="00C00896"/>
    <w:rsid w:val="00C00AD7"/>
    <w:rsid w:val="00C01CB8"/>
    <w:rsid w:val="00C022EC"/>
    <w:rsid w:val="00C02B28"/>
    <w:rsid w:val="00C04BA1"/>
    <w:rsid w:val="00C0500B"/>
    <w:rsid w:val="00C057E6"/>
    <w:rsid w:val="00C07492"/>
    <w:rsid w:val="00C1092B"/>
    <w:rsid w:val="00C10EDA"/>
    <w:rsid w:val="00C121E4"/>
    <w:rsid w:val="00C12B7F"/>
    <w:rsid w:val="00C12CBA"/>
    <w:rsid w:val="00C1362A"/>
    <w:rsid w:val="00C13FD1"/>
    <w:rsid w:val="00C14401"/>
    <w:rsid w:val="00C16FBA"/>
    <w:rsid w:val="00C1738A"/>
    <w:rsid w:val="00C17555"/>
    <w:rsid w:val="00C17F8F"/>
    <w:rsid w:val="00C250F5"/>
    <w:rsid w:val="00C25397"/>
    <w:rsid w:val="00C25F6B"/>
    <w:rsid w:val="00C27AF1"/>
    <w:rsid w:val="00C27DC9"/>
    <w:rsid w:val="00C27E81"/>
    <w:rsid w:val="00C30F7C"/>
    <w:rsid w:val="00C32437"/>
    <w:rsid w:val="00C35263"/>
    <w:rsid w:val="00C3596C"/>
    <w:rsid w:val="00C36C25"/>
    <w:rsid w:val="00C3763A"/>
    <w:rsid w:val="00C40292"/>
    <w:rsid w:val="00C42E2D"/>
    <w:rsid w:val="00C44F51"/>
    <w:rsid w:val="00C462C8"/>
    <w:rsid w:val="00C46761"/>
    <w:rsid w:val="00C47745"/>
    <w:rsid w:val="00C50DA4"/>
    <w:rsid w:val="00C5117D"/>
    <w:rsid w:val="00C51338"/>
    <w:rsid w:val="00C51FF8"/>
    <w:rsid w:val="00C52C23"/>
    <w:rsid w:val="00C541F4"/>
    <w:rsid w:val="00C54FC0"/>
    <w:rsid w:val="00C5614E"/>
    <w:rsid w:val="00C56FAD"/>
    <w:rsid w:val="00C5744F"/>
    <w:rsid w:val="00C576AD"/>
    <w:rsid w:val="00C60CCD"/>
    <w:rsid w:val="00C610E3"/>
    <w:rsid w:val="00C61992"/>
    <w:rsid w:val="00C627A2"/>
    <w:rsid w:val="00C63E47"/>
    <w:rsid w:val="00C66541"/>
    <w:rsid w:val="00C6739E"/>
    <w:rsid w:val="00C67AF8"/>
    <w:rsid w:val="00C704C2"/>
    <w:rsid w:val="00C7065E"/>
    <w:rsid w:val="00C70863"/>
    <w:rsid w:val="00C70FC3"/>
    <w:rsid w:val="00C725A2"/>
    <w:rsid w:val="00C72AA1"/>
    <w:rsid w:val="00C74726"/>
    <w:rsid w:val="00C75E91"/>
    <w:rsid w:val="00C7616F"/>
    <w:rsid w:val="00C76FF0"/>
    <w:rsid w:val="00C7752F"/>
    <w:rsid w:val="00C810CC"/>
    <w:rsid w:val="00C827C2"/>
    <w:rsid w:val="00C82C52"/>
    <w:rsid w:val="00C83871"/>
    <w:rsid w:val="00C84E7E"/>
    <w:rsid w:val="00C84FB1"/>
    <w:rsid w:val="00C85D07"/>
    <w:rsid w:val="00C867DE"/>
    <w:rsid w:val="00C87667"/>
    <w:rsid w:val="00C905BE"/>
    <w:rsid w:val="00C90F0D"/>
    <w:rsid w:val="00C9219B"/>
    <w:rsid w:val="00C92606"/>
    <w:rsid w:val="00C9371D"/>
    <w:rsid w:val="00C943E0"/>
    <w:rsid w:val="00C94959"/>
    <w:rsid w:val="00C95023"/>
    <w:rsid w:val="00C95161"/>
    <w:rsid w:val="00C951E9"/>
    <w:rsid w:val="00C9725D"/>
    <w:rsid w:val="00C977E0"/>
    <w:rsid w:val="00CA0531"/>
    <w:rsid w:val="00CA0949"/>
    <w:rsid w:val="00CA1E70"/>
    <w:rsid w:val="00CA1F79"/>
    <w:rsid w:val="00CA205E"/>
    <w:rsid w:val="00CA2B98"/>
    <w:rsid w:val="00CA3EB2"/>
    <w:rsid w:val="00CA7298"/>
    <w:rsid w:val="00CA7B86"/>
    <w:rsid w:val="00CB2745"/>
    <w:rsid w:val="00CB3061"/>
    <w:rsid w:val="00CB33EC"/>
    <w:rsid w:val="00CB36E3"/>
    <w:rsid w:val="00CB4A41"/>
    <w:rsid w:val="00CB5E02"/>
    <w:rsid w:val="00CB5E2C"/>
    <w:rsid w:val="00CB75B5"/>
    <w:rsid w:val="00CC0987"/>
    <w:rsid w:val="00CC0B03"/>
    <w:rsid w:val="00CC1209"/>
    <w:rsid w:val="00CC207E"/>
    <w:rsid w:val="00CC2868"/>
    <w:rsid w:val="00CC29D8"/>
    <w:rsid w:val="00CC60AB"/>
    <w:rsid w:val="00CC6A85"/>
    <w:rsid w:val="00CC7B75"/>
    <w:rsid w:val="00CD0067"/>
    <w:rsid w:val="00CD04C9"/>
    <w:rsid w:val="00CD4662"/>
    <w:rsid w:val="00CD5BF0"/>
    <w:rsid w:val="00CD6DF8"/>
    <w:rsid w:val="00CD73E0"/>
    <w:rsid w:val="00CD75A9"/>
    <w:rsid w:val="00CD7D28"/>
    <w:rsid w:val="00CE027F"/>
    <w:rsid w:val="00CE1022"/>
    <w:rsid w:val="00CE1BB2"/>
    <w:rsid w:val="00CE2887"/>
    <w:rsid w:val="00CE4A8F"/>
    <w:rsid w:val="00CE4FEF"/>
    <w:rsid w:val="00CE5927"/>
    <w:rsid w:val="00CE6778"/>
    <w:rsid w:val="00CF12C2"/>
    <w:rsid w:val="00CF31F3"/>
    <w:rsid w:val="00CF421B"/>
    <w:rsid w:val="00CF424B"/>
    <w:rsid w:val="00CF49F4"/>
    <w:rsid w:val="00CF4CB1"/>
    <w:rsid w:val="00CF5CE9"/>
    <w:rsid w:val="00CF6850"/>
    <w:rsid w:val="00CF6F01"/>
    <w:rsid w:val="00CF731F"/>
    <w:rsid w:val="00D0160F"/>
    <w:rsid w:val="00D02D93"/>
    <w:rsid w:val="00D0490F"/>
    <w:rsid w:val="00D05DFA"/>
    <w:rsid w:val="00D05EDA"/>
    <w:rsid w:val="00D06A0B"/>
    <w:rsid w:val="00D06AEB"/>
    <w:rsid w:val="00D073E6"/>
    <w:rsid w:val="00D0751F"/>
    <w:rsid w:val="00D07E5F"/>
    <w:rsid w:val="00D10C36"/>
    <w:rsid w:val="00D11036"/>
    <w:rsid w:val="00D12162"/>
    <w:rsid w:val="00D141F6"/>
    <w:rsid w:val="00D14C00"/>
    <w:rsid w:val="00D15784"/>
    <w:rsid w:val="00D15B99"/>
    <w:rsid w:val="00D16454"/>
    <w:rsid w:val="00D17090"/>
    <w:rsid w:val="00D17257"/>
    <w:rsid w:val="00D17546"/>
    <w:rsid w:val="00D21550"/>
    <w:rsid w:val="00D21886"/>
    <w:rsid w:val="00D21CBB"/>
    <w:rsid w:val="00D23943"/>
    <w:rsid w:val="00D23E4F"/>
    <w:rsid w:val="00D242BE"/>
    <w:rsid w:val="00D24325"/>
    <w:rsid w:val="00D247B6"/>
    <w:rsid w:val="00D24E82"/>
    <w:rsid w:val="00D255F2"/>
    <w:rsid w:val="00D25928"/>
    <w:rsid w:val="00D266B5"/>
    <w:rsid w:val="00D26731"/>
    <w:rsid w:val="00D274B5"/>
    <w:rsid w:val="00D31A04"/>
    <w:rsid w:val="00D356E5"/>
    <w:rsid w:val="00D359FE"/>
    <w:rsid w:val="00D35F4D"/>
    <w:rsid w:val="00D368F7"/>
    <w:rsid w:val="00D37332"/>
    <w:rsid w:val="00D376CA"/>
    <w:rsid w:val="00D37951"/>
    <w:rsid w:val="00D37D2E"/>
    <w:rsid w:val="00D400E9"/>
    <w:rsid w:val="00D40577"/>
    <w:rsid w:val="00D45338"/>
    <w:rsid w:val="00D45AA8"/>
    <w:rsid w:val="00D46D7C"/>
    <w:rsid w:val="00D47018"/>
    <w:rsid w:val="00D475FE"/>
    <w:rsid w:val="00D5167B"/>
    <w:rsid w:val="00D522A8"/>
    <w:rsid w:val="00D53D60"/>
    <w:rsid w:val="00D53E56"/>
    <w:rsid w:val="00D541B1"/>
    <w:rsid w:val="00D54584"/>
    <w:rsid w:val="00D55715"/>
    <w:rsid w:val="00D56109"/>
    <w:rsid w:val="00D56151"/>
    <w:rsid w:val="00D56B63"/>
    <w:rsid w:val="00D572EE"/>
    <w:rsid w:val="00D57E27"/>
    <w:rsid w:val="00D606EB"/>
    <w:rsid w:val="00D60FDE"/>
    <w:rsid w:val="00D621B8"/>
    <w:rsid w:val="00D652DB"/>
    <w:rsid w:val="00D65A78"/>
    <w:rsid w:val="00D667F4"/>
    <w:rsid w:val="00D6778C"/>
    <w:rsid w:val="00D712C5"/>
    <w:rsid w:val="00D71B2E"/>
    <w:rsid w:val="00D71F18"/>
    <w:rsid w:val="00D725A7"/>
    <w:rsid w:val="00D734BE"/>
    <w:rsid w:val="00D736F2"/>
    <w:rsid w:val="00D73773"/>
    <w:rsid w:val="00D749E0"/>
    <w:rsid w:val="00D74BDF"/>
    <w:rsid w:val="00D75326"/>
    <w:rsid w:val="00D7632B"/>
    <w:rsid w:val="00D764E8"/>
    <w:rsid w:val="00D772A1"/>
    <w:rsid w:val="00D80599"/>
    <w:rsid w:val="00D80912"/>
    <w:rsid w:val="00D80B09"/>
    <w:rsid w:val="00D813D9"/>
    <w:rsid w:val="00D815EF"/>
    <w:rsid w:val="00D82166"/>
    <w:rsid w:val="00D82EDF"/>
    <w:rsid w:val="00D83D30"/>
    <w:rsid w:val="00D847C1"/>
    <w:rsid w:val="00D85E69"/>
    <w:rsid w:val="00D85FA7"/>
    <w:rsid w:val="00D87008"/>
    <w:rsid w:val="00D87262"/>
    <w:rsid w:val="00D913C8"/>
    <w:rsid w:val="00D91CBB"/>
    <w:rsid w:val="00D91E97"/>
    <w:rsid w:val="00D9264B"/>
    <w:rsid w:val="00D93066"/>
    <w:rsid w:val="00D93389"/>
    <w:rsid w:val="00D93693"/>
    <w:rsid w:val="00D940A9"/>
    <w:rsid w:val="00D946E4"/>
    <w:rsid w:val="00D95010"/>
    <w:rsid w:val="00D960CC"/>
    <w:rsid w:val="00D97E7D"/>
    <w:rsid w:val="00DA03A1"/>
    <w:rsid w:val="00DA1260"/>
    <w:rsid w:val="00DA1712"/>
    <w:rsid w:val="00DA17C0"/>
    <w:rsid w:val="00DA2D5C"/>
    <w:rsid w:val="00DA3A5E"/>
    <w:rsid w:val="00DA4EA5"/>
    <w:rsid w:val="00DA4FEC"/>
    <w:rsid w:val="00DA55CE"/>
    <w:rsid w:val="00DA733A"/>
    <w:rsid w:val="00DA7610"/>
    <w:rsid w:val="00DA78A8"/>
    <w:rsid w:val="00DA7980"/>
    <w:rsid w:val="00DB0BFF"/>
    <w:rsid w:val="00DB16A9"/>
    <w:rsid w:val="00DB2638"/>
    <w:rsid w:val="00DB4059"/>
    <w:rsid w:val="00DB41DE"/>
    <w:rsid w:val="00DB57A0"/>
    <w:rsid w:val="00DB5C9D"/>
    <w:rsid w:val="00DB61C5"/>
    <w:rsid w:val="00DB6311"/>
    <w:rsid w:val="00DB6481"/>
    <w:rsid w:val="00DB7943"/>
    <w:rsid w:val="00DC04CF"/>
    <w:rsid w:val="00DC0C47"/>
    <w:rsid w:val="00DC3D12"/>
    <w:rsid w:val="00DC63A0"/>
    <w:rsid w:val="00DD2BD1"/>
    <w:rsid w:val="00DD35D1"/>
    <w:rsid w:val="00DD3EDE"/>
    <w:rsid w:val="00DD4298"/>
    <w:rsid w:val="00DD4388"/>
    <w:rsid w:val="00DD5987"/>
    <w:rsid w:val="00DD6085"/>
    <w:rsid w:val="00DD73C5"/>
    <w:rsid w:val="00DE07C0"/>
    <w:rsid w:val="00DE0B3D"/>
    <w:rsid w:val="00DE12C9"/>
    <w:rsid w:val="00DE1CC9"/>
    <w:rsid w:val="00DE3117"/>
    <w:rsid w:val="00DE38CF"/>
    <w:rsid w:val="00DE3BDB"/>
    <w:rsid w:val="00DE5337"/>
    <w:rsid w:val="00DE5E4D"/>
    <w:rsid w:val="00DE60B8"/>
    <w:rsid w:val="00DE6F81"/>
    <w:rsid w:val="00DE7329"/>
    <w:rsid w:val="00DE73D7"/>
    <w:rsid w:val="00DE7812"/>
    <w:rsid w:val="00DE7D5B"/>
    <w:rsid w:val="00DF1DC3"/>
    <w:rsid w:val="00DF1E44"/>
    <w:rsid w:val="00DF2B28"/>
    <w:rsid w:val="00DF421F"/>
    <w:rsid w:val="00DF4CA7"/>
    <w:rsid w:val="00DF594E"/>
    <w:rsid w:val="00DF711A"/>
    <w:rsid w:val="00DF7949"/>
    <w:rsid w:val="00DF7AF4"/>
    <w:rsid w:val="00E002F0"/>
    <w:rsid w:val="00E00F5B"/>
    <w:rsid w:val="00E01244"/>
    <w:rsid w:val="00E0208F"/>
    <w:rsid w:val="00E0261C"/>
    <w:rsid w:val="00E02E93"/>
    <w:rsid w:val="00E037C1"/>
    <w:rsid w:val="00E0619A"/>
    <w:rsid w:val="00E069FC"/>
    <w:rsid w:val="00E078CE"/>
    <w:rsid w:val="00E11231"/>
    <w:rsid w:val="00E114B5"/>
    <w:rsid w:val="00E119A6"/>
    <w:rsid w:val="00E11AE2"/>
    <w:rsid w:val="00E12496"/>
    <w:rsid w:val="00E12C22"/>
    <w:rsid w:val="00E13A90"/>
    <w:rsid w:val="00E148B9"/>
    <w:rsid w:val="00E15663"/>
    <w:rsid w:val="00E172E9"/>
    <w:rsid w:val="00E20A9E"/>
    <w:rsid w:val="00E216F3"/>
    <w:rsid w:val="00E21869"/>
    <w:rsid w:val="00E2221F"/>
    <w:rsid w:val="00E225B8"/>
    <w:rsid w:val="00E22D89"/>
    <w:rsid w:val="00E22F69"/>
    <w:rsid w:val="00E23644"/>
    <w:rsid w:val="00E23BE5"/>
    <w:rsid w:val="00E23E70"/>
    <w:rsid w:val="00E24B59"/>
    <w:rsid w:val="00E24E17"/>
    <w:rsid w:val="00E32C6E"/>
    <w:rsid w:val="00E33D7D"/>
    <w:rsid w:val="00E370C3"/>
    <w:rsid w:val="00E37192"/>
    <w:rsid w:val="00E376DD"/>
    <w:rsid w:val="00E37766"/>
    <w:rsid w:val="00E4131F"/>
    <w:rsid w:val="00E42190"/>
    <w:rsid w:val="00E4285F"/>
    <w:rsid w:val="00E46667"/>
    <w:rsid w:val="00E4749B"/>
    <w:rsid w:val="00E51A4F"/>
    <w:rsid w:val="00E51B70"/>
    <w:rsid w:val="00E51D57"/>
    <w:rsid w:val="00E52203"/>
    <w:rsid w:val="00E5409B"/>
    <w:rsid w:val="00E54409"/>
    <w:rsid w:val="00E565F6"/>
    <w:rsid w:val="00E57E7D"/>
    <w:rsid w:val="00E608F8"/>
    <w:rsid w:val="00E62498"/>
    <w:rsid w:val="00E62B39"/>
    <w:rsid w:val="00E6308F"/>
    <w:rsid w:val="00E637E8"/>
    <w:rsid w:val="00E6382A"/>
    <w:rsid w:val="00E646EF"/>
    <w:rsid w:val="00E64FE1"/>
    <w:rsid w:val="00E66E53"/>
    <w:rsid w:val="00E6770F"/>
    <w:rsid w:val="00E677F7"/>
    <w:rsid w:val="00E67955"/>
    <w:rsid w:val="00E71BE8"/>
    <w:rsid w:val="00E740E3"/>
    <w:rsid w:val="00E809E5"/>
    <w:rsid w:val="00E8228A"/>
    <w:rsid w:val="00E843DF"/>
    <w:rsid w:val="00E844E3"/>
    <w:rsid w:val="00E84F0F"/>
    <w:rsid w:val="00E8509A"/>
    <w:rsid w:val="00E866DA"/>
    <w:rsid w:val="00E87249"/>
    <w:rsid w:val="00E9012B"/>
    <w:rsid w:val="00E908E8"/>
    <w:rsid w:val="00E91B93"/>
    <w:rsid w:val="00E93381"/>
    <w:rsid w:val="00E93580"/>
    <w:rsid w:val="00E93CF4"/>
    <w:rsid w:val="00E94B95"/>
    <w:rsid w:val="00E95126"/>
    <w:rsid w:val="00E951C6"/>
    <w:rsid w:val="00E972CF"/>
    <w:rsid w:val="00E97BF6"/>
    <w:rsid w:val="00E97FA1"/>
    <w:rsid w:val="00EA08D4"/>
    <w:rsid w:val="00EA0BDE"/>
    <w:rsid w:val="00EA122C"/>
    <w:rsid w:val="00EA1DA1"/>
    <w:rsid w:val="00EA2CED"/>
    <w:rsid w:val="00EA4B93"/>
    <w:rsid w:val="00EA4F4C"/>
    <w:rsid w:val="00EA592D"/>
    <w:rsid w:val="00EA5DFD"/>
    <w:rsid w:val="00EA6F7A"/>
    <w:rsid w:val="00EA7A40"/>
    <w:rsid w:val="00EB07DF"/>
    <w:rsid w:val="00EB0E80"/>
    <w:rsid w:val="00EB1E77"/>
    <w:rsid w:val="00EB2B48"/>
    <w:rsid w:val="00EB3075"/>
    <w:rsid w:val="00EB488B"/>
    <w:rsid w:val="00EB513F"/>
    <w:rsid w:val="00EB5704"/>
    <w:rsid w:val="00EB5FCF"/>
    <w:rsid w:val="00EB6256"/>
    <w:rsid w:val="00EB69F1"/>
    <w:rsid w:val="00EB76C3"/>
    <w:rsid w:val="00EC0D74"/>
    <w:rsid w:val="00EC2CB6"/>
    <w:rsid w:val="00EC2E74"/>
    <w:rsid w:val="00EC3ABA"/>
    <w:rsid w:val="00EC5855"/>
    <w:rsid w:val="00EC6905"/>
    <w:rsid w:val="00EC69AA"/>
    <w:rsid w:val="00ED530E"/>
    <w:rsid w:val="00ED5AAB"/>
    <w:rsid w:val="00ED6A05"/>
    <w:rsid w:val="00ED7745"/>
    <w:rsid w:val="00ED7C4C"/>
    <w:rsid w:val="00EE03E6"/>
    <w:rsid w:val="00EE1369"/>
    <w:rsid w:val="00EE1AFD"/>
    <w:rsid w:val="00EE1E43"/>
    <w:rsid w:val="00EE1F82"/>
    <w:rsid w:val="00EE3847"/>
    <w:rsid w:val="00EE4586"/>
    <w:rsid w:val="00EE5B86"/>
    <w:rsid w:val="00EE5F43"/>
    <w:rsid w:val="00EF104D"/>
    <w:rsid w:val="00EF1858"/>
    <w:rsid w:val="00EF3303"/>
    <w:rsid w:val="00EF4014"/>
    <w:rsid w:val="00EF415F"/>
    <w:rsid w:val="00EF4E74"/>
    <w:rsid w:val="00EF59CF"/>
    <w:rsid w:val="00EF5A68"/>
    <w:rsid w:val="00EF5F2C"/>
    <w:rsid w:val="00EF6FE6"/>
    <w:rsid w:val="00EF7DFA"/>
    <w:rsid w:val="00F002CC"/>
    <w:rsid w:val="00F01812"/>
    <w:rsid w:val="00F02125"/>
    <w:rsid w:val="00F0399A"/>
    <w:rsid w:val="00F04330"/>
    <w:rsid w:val="00F0473B"/>
    <w:rsid w:val="00F04EF0"/>
    <w:rsid w:val="00F0513B"/>
    <w:rsid w:val="00F067A1"/>
    <w:rsid w:val="00F06D9C"/>
    <w:rsid w:val="00F073C0"/>
    <w:rsid w:val="00F074E2"/>
    <w:rsid w:val="00F109EA"/>
    <w:rsid w:val="00F11445"/>
    <w:rsid w:val="00F120F9"/>
    <w:rsid w:val="00F123B6"/>
    <w:rsid w:val="00F12833"/>
    <w:rsid w:val="00F12AA7"/>
    <w:rsid w:val="00F14FBA"/>
    <w:rsid w:val="00F16416"/>
    <w:rsid w:val="00F17639"/>
    <w:rsid w:val="00F211E3"/>
    <w:rsid w:val="00F21F65"/>
    <w:rsid w:val="00F22191"/>
    <w:rsid w:val="00F225DA"/>
    <w:rsid w:val="00F22B42"/>
    <w:rsid w:val="00F22C26"/>
    <w:rsid w:val="00F22EC0"/>
    <w:rsid w:val="00F22F03"/>
    <w:rsid w:val="00F240F2"/>
    <w:rsid w:val="00F24164"/>
    <w:rsid w:val="00F2544B"/>
    <w:rsid w:val="00F26F33"/>
    <w:rsid w:val="00F31B01"/>
    <w:rsid w:val="00F31D8A"/>
    <w:rsid w:val="00F31EF5"/>
    <w:rsid w:val="00F3304B"/>
    <w:rsid w:val="00F34D4B"/>
    <w:rsid w:val="00F34DB8"/>
    <w:rsid w:val="00F35B38"/>
    <w:rsid w:val="00F35B9A"/>
    <w:rsid w:val="00F40838"/>
    <w:rsid w:val="00F40C19"/>
    <w:rsid w:val="00F40EB8"/>
    <w:rsid w:val="00F44092"/>
    <w:rsid w:val="00F44E0E"/>
    <w:rsid w:val="00F45BA6"/>
    <w:rsid w:val="00F473B5"/>
    <w:rsid w:val="00F500D0"/>
    <w:rsid w:val="00F50E61"/>
    <w:rsid w:val="00F52329"/>
    <w:rsid w:val="00F528D2"/>
    <w:rsid w:val="00F538C5"/>
    <w:rsid w:val="00F53AEB"/>
    <w:rsid w:val="00F540E8"/>
    <w:rsid w:val="00F56511"/>
    <w:rsid w:val="00F5657A"/>
    <w:rsid w:val="00F56E40"/>
    <w:rsid w:val="00F57BDA"/>
    <w:rsid w:val="00F615DE"/>
    <w:rsid w:val="00F61792"/>
    <w:rsid w:val="00F63E70"/>
    <w:rsid w:val="00F64ECF"/>
    <w:rsid w:val="00F67043"/>
    <w:rsid w:val="00F6793D"/>
    <w:rsid w:val="00F67E78"/>
    <w:rsid w:val="00F721B7"/>
    <w:rsid w:val="00F727BA"/>
    <w:rsid w:val="00F72D0A"/>
    <w:rsid w:val="00F73988"/>
    <w:rsid w:val="00F73C26"/>
    <w:rsid w:val="00F74D69"/>
    <w:rsid w:val="00F75BB7"/>
    <w:rsid w:val="00F75D03"/>
    <w:rsid w:val="00F75F91"/>
    <w:rsid w:val="00F76FC8"/>
    <w:rsid w:val="00F7770B"/>
    <w:rsid w:val="00F778E6"/>
    <w:rsid w:val="00F80C28"/>
    <w:rsid w:val="00F81EF2"/>
    <w:rsid w:val="00F82024"/>
    <w:rsid w:val="00F8437F"/>
    <w:rsid w:val="00F849FE"/>
    <w:rsid w:val="00F86D99"/>
    <w:rsid w:val="00F87B46"/>
    <w:rsid w:val="00F87F86"/>
    <w:rsid w:val="00F9082B"/>
    <w:rsid w:val="00F91202"/>
    <w:rsid w:val="00F9171F"/>
    <w:rsid w:val="00F925B5"/>
    <w:rsid w:val="00F92787"/>
    <w:rsid w:val="00F92862"/>
    <w:rsid w:val="00F92EFB"/>
    <w:rsid w:val="00F92FB9"/>
    <w:rsid w:val="00F93E4B"/>
    <w:rsid w:val="00F955D1"/>
    <w:rsid w:val="00F96799"/>
    <w:rsid w:val="00F970A2"/>
    <w:rsid w:val="00F97D25"/>
    <w:rsid w:val="00FA0B34"/>
    <w:rsid w:val="00FA1FF5"/>
    <w:rsid w:val="00FA23E0"/>
    <w:rsid w:val="00FA285F"/>
    <w:rsid w:val="00FA29C9"/>
    <w:rsid w:val="00FA3641"/>
    <w:rsid w:val="00FA3B1B"/>
    <w:rsid w:val="00FA510C"/>
    <w:rsid w:val="00FA5120"/>
    <w:rsid w:val="00FA5BC1"/>
    <w:rsid w:val="00FA5BE5"/>
    <w:rsid w:val="00FA5D69"/>
    <w:rsid w:val="00FA68FD"/>
    <w:rsid w:val="00FA70C7"/>
    <w:rsid w:val="00FA7C9F"/>
    <w:rsid w:val="00FB0755"/>
    <w:rsid w:val="00FB170F"/>
    <w:rsid w:val="00FB2888"/>
    <w:rsid w:val="00FB2CF4"/>
    <w:rsid w:val="00FB347D"/>
    <w:rsid w:val="00FB4DD4"/>
    <w:rsid w:val="00FB7F6D"/>
    <w:rsid w:val="00FC236D"/>
    <w:rsid w:val="00FC2854"/>
    <w:rsid w:val="00FC2A1E"/>
    <w:rsid w:val="00FC2A8D"/>
    <w:rsid w:val="00FC3D32"/>
    <w:rsid w:val="00FC3FA3"/>
    <w:rsid w:val="00FC444D"/>
    <w:rsid w:val="00FC4739"/>
    <w:rsid w:val="00FC49DB"/>
    <w:rsid w:val="00FC6AE6"/>
    <w:rsid w:val="00FC72B3"/>
    <w:rsid w:val="00FD1891"/>
    <w:rsid w:val="00FD215A"/>
    <w:rsid w:val="00FD482D"/>
    <w:rsid w:val="00FD4F2C"/>
    <w:rsid w:val="00FD5CDB"/>
    <w:rsid w:val="00FD7123"/>
    <w:rsid w:val="00FD71C5"/>
    <w:rsid w:val="00FD7CAC"/>
    <w:rsid w:val="00FE0C2D"/>
    <w:rsid w:val="00FE14C2"/>
    <w:rsid w:val="00FE2E01"/>
    <w:rsid w:val="00FE4561"/>
    <w:rsid w:val="00FF10EA"/>
    <w:rsid w:val="00FF15A3"/>
    <w:rsid w:val="00FF1F59"/>
    <w:rsid w:val="00FF2A0A"/>
    <w:rsid w:val="00FF32FF"/>
    <w:rsid w:val="00FF41CE"/>
    <w:rsid w:val="00FF484F"/>
    <w:rsid w:val="00FF4B0F"/>
    <w:rsid w:val="00FF6B40"/>
    <w:rsid w:val="00FF7297"/>
    <w:rsid w:val="00FF75C7"/>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C3A9F"/>
  <w15:chartTrackingRefBased/>
  <w15:docId w15:val="{AD2E992F-D51C-497F-B2F8-A7603DF6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0">
    <w:name w:val="heading 1"/>
    <w:aliases w:val="Section Heading,heading1,Antraste 1,h1,Section Heading Char,heading1 Char,Antraste 1 Char,h1 Char,H1,Virsraksts 1"/>
    <w:basedOn w:val="Normal"/>
    <w:next w:val="Normal"/>
    <w:link w:val="Heading1Char"/>
    <w:uiPriority w:val="9"/>
    <w:qFormat/>
    <w:pPr>
      <w:keepNext/>
      <w:outlineLvl w:val="0"/>
    </w:pPr>
    <w:rPr>
      <w:sz w:val="40"/>
      <w:szCs w:val="20"/>
      <w:lang w:val="lv-LV"/>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jc w:val="center"/>
      <w:outlineLvl w:val="1"/>
    </w:pPr>
    <w:rPr>
      <w:sz w:val="40"/>
      <w:lang w:val="lv-LV"/>
    </w:rPr>
  </w:style>
  <w:style w:type="paragraph" w:styleId="Heading3">
    <w:name w:val="heading 3"/>
    <w:basedOn w:val="Normal"/>
    <w:next w:val="Normal"/>
    <w:link w:val="Heading3Char"/>
    <w:qFormat/>
    <w:pPr>
      <w:keepNext/>
      <w:spacing w:before="100" w:beforeAutospacing="1" w:after="100" w:afterAutospacing="1"/>
      <w:jc w:val="center"/>
      <w:outlineLvl w:val="2"/>
    </w:pPr>
    <w:rPr>
      <w:b/>
      <w:lang w:val="lv-LV" w:eastAsia="x-none"/>
    </w:rPr>
  </w:style>
  <w:style w:type="paragraph" w:styleId="Heading4">
    <w:name w:val="heading 4"/>
    <w:basedOn w:val="Normal"/>
    <w:next w:val="Normal"/>
    <w:link w:val="Heading4Char"/>
    <w:qFormat/>
    <w:pPr>
      <w:keepNext/>
      <w:jc w:val="center"/>
      <w:outlineLvl w:val="3"/>
    </w:pPr>
    <w:rPr>
      <w:b/>
      <w:bCs/>
      <w:i/>
      <w:iCs/>
      <w:sz w:val="36"/>
      <w:lang w:val="lv-LV" w:eastAsia="x-none"/>
    </w:rPr>
  </w:style>
  <w:style w:type="paragraph" w:styleId="Heading5">
    <w:name w:val="heading 5"/>
    <w:basedOn w:val="Normal"/>
    <w:next w:val="Normal"/>
    <w:link w:val="Heading5Char"/>
    <w:qFormat/>
    <w:pPr>
      <w:keepNext/>
      <w:tabs>
        <w:tab w:val="left" w:pos="7755"/>
      </w:tabs>
      <w:spacing w:before="100" w:beforeAutospacing="1" w:after="100" w:afterAutospacing="1"/>
      <w:jc w:val="right"/>
      <w:outlineLvl w:val="4"/>
    </w:pPr>
    <w:rPr>
      <w:i/>
      <w:lang w:val="lv-LV"/>
    </w:rPr>
  </w:style>
  <w:style w:type="paragraph" w:styleId="Heading6">
    <w:name w:val="heading 6"/>
    <w:basedOn w:val="Normal"/>
    <w:next w:val="Normal"/>
    <w:link w:val="Heading6Char"/>
    <w:qFormat/>
    <w:pPr>
      <w:keepNext/>
      <w:jc w:val="center"/>
      <w:outlineLvl w:val="5"/>
    </w:pPr>
    <w:rPr>
      <w:b/>
      <w:i/>
      <w:szCs w:val="20"/>
      <w:lang w:val="lv-LV"/>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uiPriority w:val="99"/>
    <w:qFormat/>
    <w:pPr>
      <w:keepNext/>
      <w:numPr>
        <w:numId w:val="1"/>
      </w:numPr>
      <w:outlineLvl w:val="6"/>
    </w:pPr>
    <w:rPr>
      <w:b/>
      <w:szCs w:val="20"/>
      <w:u w:val="single"/>
      <w:lang w:val="lv-LV"/>
    </w:rPr>
  </w:style>
  <w:style w:type="paragraph" w:styleId="Heading8">
    <w:name w:val="heading 8"/>
    <w:basedOn w:val="Normal"/>
    <w:next w:val="Normal"/>
    <w:link w:val="Heading8Char"/>
    <w:uiPriority w:val="99"/>
    <w:qFormat/>
    <w:pPr>
      <w:keepNext/>
      <w:spacing w:before="100" w:beforeAutospacing="1" w:after="100" w:afterAutospacing="1"/>
      <w:jc w:val="center"/>
      <w:outlineLvl w:val="7"/>
    </w:pPr>
    <w:rPr>
      <w:b/>
      <w:sz w:val="32"/>
      <w:lang w:val="lv-LV"/>
    </w:rPr>
  </w:style>
  <w:style w:type="paragraph" w:styleId="Heading9">
    <w:name w:val="heading 9"/>
    <w:basedOn w:val="Normal"/>
    <w:next w:val="Normal"/>
    <w:qFormat/>
    <w:pPr>
      <w:keepNext/>
      <w:ind w:left="1440"/>
      <w:jc w:val="both"/>
      <w:outlineLvl w:val="8"/>
    </w:pPr>
    <w:rPr>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pPr>
      <w:ind w:left="540"/>
      <w:jc w:val="both"/>
    </w:pPr>
    <w:rPr>
      <w:lang w:val="lv-LV"/>
    </w:rPr>
  </w:style>
  <w:style w:type="paragraph" w:styleId="BodyTextIndent2">
    <w:name w:val="Body Text Indent 2"/>
    <w:basedOn w:val="Normal"/>
    <w:link w:val="BodyTextIndent2Char"/>
    <w:uiPriority w:val="99"/>
    <w:pPr>
      <w:ind w:left="4320" w:firstLine="720"/>
    </w:pPr>
    <w:rPr>
      <w:b/>
      <w:sz w:val="28"/>
      <w:lang w:val="lv-LV" w:eastAsia="x-none"/>
    </w:rPr>
  </w:style>
  <w:style w:type="paragraph" w:styleId="BodyText">
    <w:name w:val="Body Text"/>
    <w:aliases w:val="Body Text1"/>
    <w:basedOn w:val="Normal"/>
    <w:link w:val="BodyTextChar"/>
    <w:pPr>
      <w:jc w:val="both"/>
    </w:pPr>
    <w:rPr>
      <w:szCs w:val="20"/>
      <w:lang w:val="x-none"/>
    </w:rPr>
  </w:style>
  <w:style w:type="paragraph" w:styleId="BodyTextIndent">
    <w:name w:val="Body Text Indent"/>
    <w:basedOn w:val="Normal"/>
    <w:link w:val="BodyTextIndentChar"/>
    <w:pPr>
      <w:ind w:left="720"/>
      <w:jc w:val="both"/>
    </w:pPr>
    <w:rPr>
      <w:szCs w:val="20"/>
      <w:lang w:val="lv-LV" w:eastAsia="x-none"/>
    </w:rPr>
  </w:style>
  <w:style w:type="paragraph" w:customStyle="1" w:styleId="FR2">
    <w:name w:val="FR2"/>
    <w:uiPriority w:val="99"/>
    <w:pPr>
      <w:widowControl w:val="0"/>
      <w:autoSpaceDE w:val="0"/>
      <w:autoSpaceDN w:val="0"/>
      <w:adjustRightInd w:val="0"/>
      <w:spacing w:before="500"/>
      <w:jc w:val="center"/>
    </w:pPr>
    <w:rPr>
      <w:rFonts w:ascii="Arial" w:hAnsi="Arial" w:cs="Arial"/>
      <w:b/>
      <w:bCs/>
      <w:sz w:val="28"/>
      <w:szCs w:val="28"/>
      <w:lang w:eastAsia="lv-LV"/>
    </w:rPr>
  </w:style>
  <w:style w:type="paragraph" w:customStyle="1" w:styleId="DefaultText">
    <w:name w:val="Default Text"/>
    <w:rPr>
      <w:color w:val="000000"/>
      <w:sz w:val="24"/>
      <w:lang w:val="en-GB"/>
    </w:rPr>
  </w:style>
  <w:style w:type="paragraph" w:styleId="BodyText2">
    <w:name w:val="Body Text 2"/>
    <w:basedOn w:val="Normal"/>
    <w:semiHidden/>
    <w:rPr>
      <w:szCs w:val="20"/>
      <w:lang w:val="lv-LV"/>
    </w:rPr>
  </w:style>
  <w:style w:type="paragraph" w:styleId="Title">
    <w:name w:val="Title"/>
    <w:basedOn w:val="Normal"/>
    <w:link w:val="TitleChar"/>
    <w:qFormat/>
    <w:pPr>
      <w:jc w:val="center"/>
    </w:pPr>
    <w:rPr>
      <w:b/>
      <w:sz w:val="25"/>
      <w:lang w:val="lv-LV" w:eastAsia="x-none"/>
    </w:rPr>
  </w:style>
  <w:style w:type="paragraph" w:customStyle="1" w:styleId="F2">
    <w:name w:val="F2"/>
    <w:basedOn w:val="Heading6"/>
    <w:autoRedefine/>
    <w:pPr>
      <w:tabs>
        <w:tab w:val="num" w:pos="993"/>
        <w:tab w:val="num" w:pos="1418"/>
        <w:tab w:val="num" w:pos="1985"/>
      </w:tabs>
      <w:ind w:left="426" w:hanging="426"/>
    </w:pPr>
    <w:rPr>
      <w:i w:val="0"/>
      <w:sz w:val="28"/>
      <w:lang w:eastAsia="lv-LV"/>
      <w14:shadow w14:blurRad="0" w14:dist="0" w14:dir="0" w14:sx="0" w14:sy="0" w14:kx="0" w14:ky="0" w14:algn="none">
        <w14:srgbClr w14:val="000000"/>
      </w14:shadow>
    </w:rPr>
  </w:style>
  <w:style w:type="paragraph" w:styleId="BodyText3">
    <w:name w:val="Body Text 3"/>
    <w:basedOn w:val="Normal"/>
    <w:link w:val="BodyText3Char"/>
    <w:pPr>
      <w:jc w:val="center"/>
    </w:pPr>
    <w:rPr>
      <w:b/>
      <w:sz w:val="28"/>
      <w:szCs w:val="20"/>
      <w:lang w:val="lv-LV"/>
    </w:r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rPr>
      <w:lang w:val="lv-LV" w:eastAsia="x-none"/>
    </w:rPr>
  </w:style>
  <w:style w:type="paragraph" w:styleId="Footer">
    <w:name w:val="footer"/>
    <w:basedOn w:val="Normal"/>
    <w:link w:val="FooterChar"/>
    <w:uiPriority w:val="99"/>
    <w:pPr>
      <w:tabs>
        <w:tab w:val="center" w:pos="4320"/>
        <w:tab w:val="right" w:pos="8640"/>
      </w:tabs>
    </w:pPr>
    <w:rPr>
      <w:sz w:val="20"/>
      <w:szCs w:val="20"/>
    </w:rPr>
  </w:style>
  <w:style w:type="paragraph" w:styleId="ListBullet">
    <w:name w:val="List Bullet"/>
    <w:basedOn w:val="Normal"/>
    <w:autoRedefine/>
    <w:uiPriority w:val="99"/>
    <w:pPr>
      <w:numPr>
        <w:numId w:val="2"/>
      </w:numPr>
    </w:pPr>
    <w:rPr>
      <w:lang w:val="lv-LV" w:eastAsia="lv-LV"/>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naiskr">
    <w:name w:val="naiskr"/>
    <w:basedOn w:val="Normal"/>
    <w:pPr>
      <w:spacing w:before="68" w:after="68"/>
    </w:pPr>
    <w:rPr>
      <w:sz w:val="26"/>
      <w:szCs w:val="26"/>
      <w:lang w:val="lv-LV" w:eastAsia="lv-LV"/>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sz w:val="16"/>
      <w:szCs w:val="16"/>
    </w:rPr>
  </w:style>
  <w:style w:type="paragraph" w:customStyle="1" w:styleId="StyleStyle1Justified">
    <w:name w:val="Style Style1 + Justified"/>
    <w:basedOn w:val="Normal"/>
    <w:pPr>
      <w:spacing w:before="40" w:after="40"/>
      <w:jc w:val="both"/>
    </w:pPr>
    <w:rPr>
      <w:szCs w:val="20"/>
      <w:lang w:val="lv-LV"/>
    </w:rPr>
  </w:style>
  <w:style w:type="paragraph" w:customStyle="1" w:styleId="tv213tvp">
    <w:name w:val="tv213 tvp"/>
    <w:basedOn w:val="Normal"/>
    <w:pPr>
      <w:spacing w:before="100" w:beforeAutospacing="1" w:after="100" w:afterAutospacing="1"/>
    </w:pPr>
    <w:rPr>
      <w:lang w:val="en-GB"/>
    </w:rPr>
  </w:style>
  <w:style w:type="paragraph" w:customStyle="1" w:styleId="tv213limenis2">
    <w:name w:val="tv213 limenis2"/>
    <w:basedOn w:val="Normal"/>
    <w:pPr>
      <w:spacing w:before="100" w:beforeAutospacing="1" w:after="100" w:afterAutospacing="1"/>
    </w:pPr>
    <w:rPr>
      <w:lang w:val="en-GB"/>
    </w:rPr>
  </w:style>
  <w:style w:type="paragraph" w:customStyle="1" w:styleId="tv213">
    <w:name w:val="tv213"/>
    <w:basedOn w:val="Normal"/>
    <w:pPr>
      <w:spacing w:before="100" w:beforeAutospacing="1" w:after="100" w:afterAutospacing="1"/>
    </w:pPr>
    <w:rPr>
      <w:rFonts w:ascii="Arial Unicode MS" w:hAnsi="Arial Unicode MS"/>
      <w:lang w:val="en-GB"/>
    </w:rPr>
  </w:style>
  <w:style w:type="paragraph" w:customStyle="1" w:styleId="labojumupamats">
    <w:name w:val="labojumu_pamats"/>
    <w:basedOn w:val="Normal"/>
    <w:pPr>
      <w:spacing w:before="100" w:beforeAutospacing="1" w:after="100" w:afterAutospacing="1"/>
    </w:pPr>
    <w:rPr>
      <w:rFonts w:ascii="Arial Unicode MS" w:hAnsi="Arial Unicode MS"/>
      <w:lang w:val="en-GB"/>
    </w:rPr>
  </w:style>
  <w:style w:type="paragraph" w:customStyle="1" w:styleId="tv213limenis3">
    <w:name w:val="tv213 limenis3"/>
    <w:basedOn w:val="Normal"/>
    <w:uiPriority w:val="99"/>
    <w:pPr>
      <w:spacing w:before="100" w:beforeAutospacing="1" w:after="100" w:afterAutospacing="1"/>
    </w:pPr>
    <w:rPr>
      <w:rFonts w:ascii="Arial Unicode MS" w:hAnsi="Arial Unicode MS"/>
      <w:lang w:val="en-GB"/>
    </w:rPr>
  </w:style>
  <w:style w:type="character" w:customStyle="1" w:styleId="highlightselected">
    <w:name w:val="highlight selected"/>
    <w:basedOn w:val="DefaultParagraphFont"/>
  </w:style>
  <w:style w:type="paragraph" w:styleId="EndnoteText">
    <w:name w:val="endnote text"/>
    <w:basedOn w:val="Normal"/>
    <w:uiPriority w:val="99"/>
    <w:semiHidden/>
    <w:unhideWhenUsed/>
    <w:rPr>
      <w:sz w:val="20"/>
      <w:szCs w:val="20"/>
    </w:rPr>
  </w:style>
  <w:style w:type="character" w:customStyle="1" w:styleId="EndnoteTextChar">
    <w:name w:val="Endnote Text Char"/>
    <w:uiPriority w:val="99"/>
    <w:semiHidden/>
    <w:rPr>
      <w:lang w:val="en-US" w:eastAsia="en-US"/>
    </w:rPr>
  </w:style>
  <w:style w:type="character" w:styleId="EndnoteReference">
    <w:name w:val="endnote reference"/>
    <w:uiPriority w:val="99"/>
    <w:semiHidden/>
    <w:unhideWhenUsed/>
    <w:rPr>
      <w:vertAlign w:val="superscript"/>
    </w:rPr>
  </w:style>
  <w:style w:type="paragraph" w:customStyle="1" w:styleId="SarakstsNum">
    <w:name w:val="SarakstsNum"/>
    <w:basedOn w:val="Normal"/>
    <w:rsid w:val="002932A3"/>
    <w:pPr>
      <w:numPr>
        <w:numId w:val="3"/>
      </w:numPr>
      <w:suppressAutoHyphens/>
      <w:spacing w:before="60"/>
      <w:jc w:val="both"/>
    </w:pPr>
    <w:rPr>
      <w:szCs w:val="20"/>
      <w:lang w:val="lv-LV" w:eastAsia="ar-SA"/>
    </w:rPr>
  </w:style>
  <w:style w:type="character" w:customStyle="1" w:styleId="FooterChar">
    <w:name w:val="Footer Char"/>
    <w:link w:val="Footer"/>
    <w:uiPriority w:val="99"/>
    <w:rsid w:val="00082B59"/>
    <w:rPr>
      <w:lang w:eastAsia="en-US"/>
    </w:rPr>
  </w:style>
  <w:style w:type="paragraph" w:customStyle="1" w:styleId="heading">
    <w:name w:val="heading"/>
    <w:aliases w:val="1,index"/>
    <w:basedOn w:val="Normal"/>
    <w:next w:val="Normal"/>
    <w:rsid w:val="00082B59"/>
    <w:pPr>
      <w:keepNext/>
      <w:overflowPunct w:val="0"/>
      <w:autoSpaceDE w:val="0"/>
      <w:autoSpaceDN w:val="0"/>
      <w:adjustRightInd w:val="0"/>
    </w:pPr>
    <w:rPr>
      <w:b/>
      <w:sz w:val="22"/>
      <w:szCs w:val="20"/>
      <w:lang w:val="lv-LV"/>
    </w:rPr>
  </w:style>
  <w:style w:type="paragraph" w:customStyle="1" w:styleId="tv2132">
    <w:name w:val="tv2132"/>
    <w:basedOn w:val="Normal"/>
    <w:rsid w:val="006D6425"/>
    <w:pPr>
      <w:spacing w:line="360" w:lineRule="auto"/>
      <w:ind w:firstLine="300"/>
    </w:pPr>
    <w:rPr>
      <w:color w:val="414142"/>
      <w:sz w:val="20"/>
      <w:szCs w:val="20"/>
      <w:lang w:val="lv-LV" w:eastAsia="lv-LV"/>
    </w:rPr>
  </w:style>
  <w:style w:type="paragraph" w:customStyle="1" w:styleId="labojumupamats1">
    <w:name w:val="labojumu_pamats1"/>
    <w:basedOn w:val="Normal"/>
    <w:rsid w:val="006D6425"/>
    <w:pPr>
      <w:spacing w:before="45" w:line="360" w:lineRule="auto"/>
      <w:ind w:firstLine="300"/>
    </w:pPr>
    <w:rPr>
      <w:i/>
      <w:iCs/>
      <w:color w:val="414142"/>
      <w:sz w:val="20"/>
      <w:szCs w:val="20"/>
      <w:lang w:val="lv-LV" w:eastAsia="lv-LV"/>
    </w:rPr>
  </w:style>
  <w:style w:type="character" w:customStyle="1" w:styleId="iubsearch-contractname">
    <w:name w:val="iubsearch-contractname"/>
    <w:rsid w:val="00D25928"/>
  </w:style>
  <w:style w:type="character" w:customStyle="1" w:styleId="BodyTextChar">
    <w:name w:val="Body Text Char"/>
    <w:aliases w:val="Body Text1 Char"/>
    <w:link w:val="BodyText"/>
    <w:rsid w:val="007F5783"/>
    <w:rPr>
      <w:sz w:val="24"/>
      <w:lang w:eastAsia="en-US"/>
    </w:rPr>
  </w:style>
  <w:style w:type="table" w:styleId="TableGrid">
    <w:name w:val="Table Grid"/>
    <w:basedOn w:val="TableNormal"/>
    <w:rsid w:val="0063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Strip,H&amp;P List Paragraph,Līguma galvenais punkts,2,Saistīto dokumentu saraksts,Colorful List - Accent 12,List Paragraph1,Numurets,PPS_Bullet"/>
    <w:basedOn w:val="Normal"/>
    <w:link w:val="ListParagraphChar"/>
    <w:uiPriority w:val="34"/>
    <w:qFormat/>
    <w:rsid w:val="008817ED"/>
    <w:pPr>
      <w:ind w:left="720"/>
    </w:pPr>
    <w:rPr>
      <w:lang w:val="x-none" w:eastAsia="x-none"/>
    </w:rPr>
  </w:style>
  <w:style w:type="character" w:customStyle="1" w:styleId="apple-converted-space">
    <w:name w:val="apple-converted-space"/>
    <w:rsid w:val="00D71F18"/>
  </w:style>
  <w:style w:type="character" w:customStyle="1" w:styleId="BodyTextIndentChar">
    <w:name w:val="Body Text Indent Char"/>
    <w:link w:val="BodyTextIndent"/>
    <w:rsid w:val="009D30B6"/>
    <w:rPr>
      <w:sz w:val="24"/>
      <w:lang w:val="lv-LV"/>
    </w:rPr>
  </w:style>
  <w:style w:type="paragraph" w:customStyle="1" w:styleId="Default">
    <w:name w:val="Default"/>
    <w:rsid w:val="00292BF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431EE0"/>
    <w:rPr>
      <w:rFonts w:ascii="Calibri" w:eastAsia="Calibri" w:hAnsi="Calibri"/>
      <w:sz w:val="20"/>
      <w:szCs w:val="20"/>
      <w:lang w:val="x-none" w:eastAsia="x-none"/>
    </w:rPr>
  </w:style>
  <w:style w:type="character" w:customStyle="1" w:styleId="FootnoteTextChar">
    <w:name w:val="Footnote Text Char"/>
    <w:link w:val="FootnoteText"/>
    <w:uiPriority w:val="99"/>
    <w:rsid w:val="00431EE0"/>
    <w:rPr>
      <w:rFonts w:ascii="Calibri" w:eastAsia="Calibri" w:hAnsi="Calibri"/>
      <w:lang w:val="x-none" w:eastAsia="x-none"/>
    </w:rPr>
  </w:style>
  <w:style w:type="character" w:styleId="Emphasis">
    <w:name w:val="Emphasis"/>
    <w:uiPriority w:val="20"/>
    <w:qFormat/>
    <w:rsid w:val="00F11445"/>
    <w:rPr>
      <w:b/>
      <w:bCs/>
      <w:i w:val="0"/>
      <w:iCs w:val="0"/>
    </w:rPr>
  </w:style>
  <w:style w:type="character" w:customStyle="1" w:styleId="st1">
    <w:name w:val="st1"/>
    <w:rsid w:val="00F11445"/>
  </w:style>
  <w:style w:type="paragraph" w:styleId="NormalWeb">
    <w:name w:val="Normal (Web)"/>
    <w:basedOn w:val="Normal"/>
    <w:uiPriority w:val="99"/>
    <w:unhideWhenUsed/>
    <w:rsid w:val="0041030E"/>
    <w:pPr>
      <w:spacing w:before="100" w:beforeAutospacing="1" w:after="100" w:afterAutospacing="1"/>
      <w:jc w:val="both"/>
    </w:pPr>
  </w:style>
  <w:style w:type="character" w:styleId="Strong">
    <w:name w:val="Strong"/>
    <w:qFormat/>
    <w:rsid w:val="0041030E"/>
    <w:rPr>
      <w:b/>
      <w:bCs/>
    </w:rPr>
  </w:style>
  <w:style w:type="character" w:customStyle="1" w:styleId="Heading3Char">
    <w:name w:val="Heading 3 Char"/>
    <w:link w:val="Heading3"/>
    <w:rsid w:val="007D5033"/>
    <w:rPr>
      <w:b/>
      <w:sz w:val="24"/>
      <w:szCs w:val="24"/>
      <w:lang w:val="lv-LV"/>
    </w:rPr>
  </w:style>
  <w:style w:type="character" w:customStyle="1" w:styleId="BodyTextIndent2Char">
    <w:name w:val="Body Text Indent 2 Char"/>
    <w:link w:val="BodyTextIndent2"/>
    <w:uiPriority w:val="99"/>
    <w:rsid w:val="007D5033"/>
    <w:rPr>
      <w:b/>
      <w:sz w:val="28"/>
      <w:szCs w:val="24"/>
      <w:lang w:val="lv-LV"/>
    </w:rPr>
  </w:style>
  <w:style w:type="paragraph" w:styleId="EnvelopeReturn">
    <w:name w:val="envelope return"/>
    <w:basedOn w:val="Normal"/>
    <w:rsid w:val="00DF7949"/>
    <w:rPr>
      <w:rFonts w:ascii="Arial" w:hAnsi="Arial"/>
      <w:sz w:val="20"/>
      <w:szCs w:val="20"/>
      <w:lang w:val="ru-RU" w:eastAsia="ru-RU"/>
    </w:rPr>
  </w:style>
  <w:style w:type="character" w:customStyle="1" w:styleId="Heading4Char">
    <w:name w:val="Heading 4 Char"/>
    <w:link w:val="Heading4"/>
    <w:rsid w:val="000B5A58"/>
    <w:rPr>
      <w:b/>
      <w:bCs/>
      <w:i/>
      <w:iCs/>
      <w:sz w:val="36"/>
      <w:szCs w:val="24"/>
      <w:lang w:val="lv-LV"/>
    </w:rPr>
  </w:style>
  <w:style w:type="paragraph" w:customStyle="1" w:styleId="RakstzRakstzCharCharRakstzRakstz">
    <w:name w:val="Rakstz. Rakstz. Char Char Rakstz. Rakstz."/>
    <w:basedOn w:val="Normal"/>
    <w:rsid w:val="00246CB4"/>
    <w:pPr>
      <w:spacing w:before="120" w:after="160" w:line="240" w:lineRule="exact"/>
      <w:ind w:firstLine="720"/>
      <w:jc w:val="both"/>
    </w:pPr>
    <w:rPr>
      <w:rFonts w:ascii="Verdana" w:hAnsi="Verdana"/>
      <w:sz w:val="20"/>
      <w:szCs w:val="20"/>
    </w:rPr>
  </w:style>
  <w:style w:type="character" w:styleId="FootnoteReference">
    <w:name w:val="footnote reference"/>
    <w:aliases w:val="Footnote symbol"/>
    <w:rsid w:val="001B32D0"/>
    <w:rPr>
      <w:vertAlign w:val="superscript"/>
    </w:rPr>
  </w:style>
  <w:style w:type="paragraph" w:customStyle="1" w:styleId="Style1">
    <w:name w:val="Style1"/>
    <w:rsid w:val="001B32D0"/>
    <w:pPr>
      <w:numPr>
        <w:numId w:val="11"/>
      </w:numPr>
      <w:suppressAutoHyphens/>
      <w:jc w:val="both"/>
    </w:pPr>
    <w:rPr>
      <w:rFonts w:eastAsia="Arial"/>
      <w:bCs/>
      <w:sz w:val="22"/>
      <w:szCs w:val="22"/>
      <w:lang w:val="lv-LV" w:eastAsia="ar-SA"/>
    </w:rPr>
  </w:style>
  <w:style w:type="numbering" w:customStyle="1" w:styleId="List0">
    <w:name w:val="List 0"/>
    <w:basedOn w:val="NoList"/>
    <w:rsid w:val="001B32D0"/>
    <w:pPr>
      <w:numPr>
        <w:numId w:val="12"/>
      </w:numPr>
    </w:pPr>
  </w:style>
  <w:style w:type="paragraph" w:customStyle="1" w:styleId="Body">
    <w:name w:val="Body"/>
    <w:rsid w:val="001B32D0"/>
    <w:pPr>
      <w:pBdr>
        <w:top w:val="nil"/>
        <w:left w:val="nil"/>
        <w:bottom w:val="nil"/>
        <w:right w:val="nil"/>
        <w:between w:val="nil"/>
        <w:bar w:val="nil"/>
      </w:pBdr>
    </w:pPr>
    <w:rPr>
      <w:rFonts w:ascii="Helvetica" w:eastAsia="Arial Unicode MS" w:hAnsi="Arial Unicode MS" w:cs="Arial Unicode MS"/>
      <w:color w:val="000000"/>
      <w:sz w:val="22"/>
      <w:szCs w:val="22"/>
      <w:bdr w:val="nil"/>
      <w:lang w:val="lv-LV" w:eastAsia="lv-LV"/>
    </w:rPr>
  </w:style>
  <w:style w:type="paragraph" w:styleId="NoSpacing">
    <w:name w:val="No Spacing"/>
    <w:link w:val="NoSpacingChar"/>
    <w:qFormat/>
    <w:rsid w:val="001B32D0"/>
    <w:pPr>
      <w:pBdr>
        <w:top w:val="nil"/>
        <w:left w:val="nil"/>
        <w:bottom w:val="nil"/>
        <w:right w:val="nil"/>
        <w:between w:val="nil"/>
        <w:bar w:val="nil"/>
      </w:pBdr>
      <w:suppressAutoHyphens/>
    </w:pPr>
    <w:rPr>
      <w:rFonts w:eastAsia="Arial Unicode MS" w:hAnsi="Arial Unicode MS"/>
      <w:color w:val="000000"/>
      <w:sz w:val="24"/>
      <w:szCs w:val="24"/>
      <w:u w:color="000000"/>
      <w:bdr w:val="nil"/>
    </w:rPr>
  </w:style>
  <w:style w:type="numbering" w:customStyle="1" w:styleId="List17">
    <w:name w:val="List 17"/>
    <w:basedOn w:val="NoList"/>
    <w:rsid w:val="001B32D0"/>
    <w:pPr>
      <w:numPr>
        <w:numId w:val="13"/>
      </w:numPr>
    </w:pPr>
  </w:style>
  <w:style w:type="paragraph" w:customStyle="1" w:styleId="Heading1">
    <w:name w:val="Heading1"/>
    <w:basedOn w:val="Heading10"/>
    <w:next w:val="Normal"/>
    <w:qFormat/>
    <w:rsid w:val="001A2084"/>
    <w:pPr>
      <w:numPr>
        <w:numId w:val="14"/>
      </w:numPr>
      <w:spacing w:before="240" w:after="120"/>
      <w:jc w:val="center"/>
    </w:pPr>
    <w:rPr>
      <w:caps/>
      <w:kern w:val="32"/>
      <w:sz w:val="24"/>
      <w:szCs w:val="24"/>
      <w:lang w:eastAsia="lv-LV"/>
      <w14:shadow w14:blurRad="0" w14:dist="0" w14:dir="0" w14:sx="0" w14:sy="0" w14:kx="0" w14:ky="0" w14:algn="none">
        <w14:srgbClr w14:val="000000"/>
      </w14:shadow>
    </w:rPr>
  </w:style>
  <w:style w:type="paragraph" w:styleId="Caption">
    <w:name w:val="caption"/>
    <w:basedOn w:val="Normal"/>
    <w:uiPriority w:val="99"/>
    <w:qFormat/>
    <w:rsid w:val="00343B03"/>
    <w:pPr>
      <w:suppressLineNumbers/>
      <w:spacing w:before="120" w:after="120"/>
      <w:jc w:val="both"/>
    </w:pPr>
    <w:rPr>
      <w:rFonts w:cs="Tahoma"/>
      <w:i/>
      <w:iCs/>
      <w:lang w:val="lv-LV" w:eastAsia="ar-SA"/>
    </w:rPr>
  </w:style>
  <w:style w:type="character" w:customStyle="1" w:styleId="c1">
    <w:name w:val="c1"/>
    <w:rsid w:val="00343B03"/>
  </w:style>
  <w:style w:type="character" w:customStyle="1" w:styleId="FontStyle70">
    <w:name w:val="Font Style70"/>
    <w:rsid w:val="002764D7"/>
    <w:rPr>
      <w:rFonts w:ascii="Times New Roman" w:eastAsia="Times New Roman" w:hAnsi="Times New Roman" w:cs="Times New Roman"/>
      <w:sz w:val="20"/>
      <w:szCs w:val="20"/>
    </w:rPr>
  </w:style>
  <w:style w:type="paragraph" w:customStyle="1" w:styleId="LgumaV4">
    <w:name w:val="Līguma V4"/>
    <w:basedOn w:val="Heading4"/>
    <w:uiPriority w:val="99"/>
    <w:rsid w:val="002764D7"/>
    <w:pPr>
      <w:numPr>
        <w:numId w:val="15"/>
      </w:numPr>
      <w:spacing w:before="120" w:after="120"/>
      <w:jc w:val="both"/>
    </w:pPr>
    <w:rPr>
      <w:rFonts w:ascii="Times New Roman Bold" w:hAnsi="Times New Roman Bold"/>
      <w:i w:val="0"/>
      <w:iCs w:val="0"/>
      <w:sz w:val="24"/>
      <w:lang w:eastAsia="en-US"/>
    </w:rPr>
  </w:style>
  <w:style w:type="paragraph" w:customStyle="1" w:styleId="Index">
    <w:name w:val="Index"/>
    <w:basedOn w:val="Normal"/>
    <w:rsid w:val="00380846"/>
    <w:pPr>
      <w:suppressLineNumbers/>
      <w:jc w:val="both"/>
    </w:pPr>
    <w:rPr>
      <w:rFonts w:cs="Tahoma"/>
      <w:lang w:val="lv-LV" w:eastAsia="ar-SA"/>
    </w:rPr>
  </w:style>
  <w:style w:type="character" w:customStyle="1" w:styleId="FontStyle67">
    <w:name w:val="Font Style67"/>
    <w:rsid w:val="00380846"/>
    <w:rPr>
      <w:rFonts w:ascii="Times New Roman" w:eastAsia="Times New Roman" w:hAnsi="Times New Roman" w:cs="Times New Roman"/>
      <w:b/>
      <w:bCs/>
      <w:sz w:val="26"/>
      <w:szCs w:val="26"/>
    </w:rPr>
  </w:style>
  <w:style w:type="paragraph" w:customStyle="1" w:styleId="Style16">
    <w:name w:val="Style16"/>
    <w:basedOn w:val="Normal"/>
    <w:next w:val="Normal"/>
    <w:rsid w:val="00380846"/>
    <w:pPr>
      <w:widowControl w:val="0"/>
      <w:spacing w:line="276" w:lineRule="exact"/>
      <w:jc w:val="both"/>
    </w:pPr>
    <w:rPr>
      <w:rFonts w:eastAsia="Lucida Sans Unicode"/>
      <w:kern w:val="1"/>
      <w:lang w:val="lv-LV" w:eastAsia="ar-SA"/>
    </w:rPr>
  </w:style>
  <w:style w:type="character" w:customStyle="1" w:styleId="FontStyle71">
    <w:name w:val="Font Style71"/>
    <w:rsid w:val="00380846"/>
    <w:rPr>
      <w:rFonts w:ascii="Times New Roman" w:hAnsi="Times New Roman" w:cs="Times New Roman"/>
      <w:b/>
      <w:bCs/>
      <w:sz w:val="20"/>
      <w:szCs w:val="20"/>
    </w:rPr>
  </w:style>
  <w:style w:type="character" w:customStyle="1" w:styleId="FontStyle72">
    <w:name w:val="Font Style72"/>
    <w:rsid w:val="00380846"/>
    <w:rPr>
      <w:rFonts w:ascii="Times New Roman" w:hAnsi="Times New Roman" w:cs="Times New Roman"/>
      <w:sz w:val="22"/>
      <w:szCs w:val="22"/>
    </w:rPr>
  </w:style>
  <w:style w:type="paragraph" w:customStyle="1" w:styleId="Style39">
    <w:name w:val="Style39"/>
    <w:basedOn w:val="Normal"/>
    <w:rsid w:val="00380846"/>
    <w:pPr>
      <w:widowControl w:val="0"/>
      <w:autoSpaceDE w:val="0"/>
      <w:spacing w:line="274" w:lineRule="exact"/>
      <w:ind w:hanging="278"/>
      <w:jc w:val="both"/>
    </w:pPr>
    <w:rPr>
      <w:sz w:val="20"/>
      <w:lang w:eastAsia="ar-SA"/>
    </w:rPr>
  </w:style>
  <w:style w:type="paragraph" w:customStyle="1" w:styleId="Style19">
    <w:name w:val="Style19"/>
    <w:basedOn w:val="Normal"/>
    <w:rsid w:val="00380846"/>
    <w:pPr>
      <w:widowControl w:val="0"/>
      <w:autoSpaceDE w:val="0"/>
      <w:spacing w:line="276" w:lineRule="exact"/>
      <w:jc w:val="both"/>
    </w:pPr>
    <w:rPr>
      <w:sz w:val="20"/>
      <w:lang w:eastAsia="ar-SA"/>
    </w:rPr>
  </w:style>
  <w:style w:type="paragraph" w:customStyle="1" w:styleId="Style30">
    <w:name w:val="Style30"/>
    <w:basedOn w:val="Normal"/>
    <w:rsid w:val="00380846"/>
    <w:pPr>
      <w:widowControl w:val="0"/>
      <w:autoSpaceDE w:val="0"/>
      <w:spacing w:line="277" w:lineRule="exact"/>
      <w:ind w:firstLine="370"/>
      <w:jc w:val="both"/>
    </w:pPr>
    <w:rPr>
      <w:sz w:val="20"/>
      <w:lang w:eastAsia="ar-SA"/>
    </w:rPr>
  </w:style>
  <w:style w:type="character" w:customStyle="1" w:styleId="c2">
    <w:name w:val="c2"/>
    <w:rsid w:val="00380846"/>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2E2172"/>
    <w:rPr>
      <w:sz w:val="24"/>
      <w:szCs w:val="24"/>
    </w:rPr>
  </w:style>
  <w:style w:type="character" w:customStyle="1" w:styleId="HeaderChar">
    <w:name w:val="Header Char"/>
    <w:link w:val="Header"/>
    <w:uiPriority w:val="99"/>
    <w:rsid w:val="00735B9F"/>
    <w:rPr>
      <w:sz w:val="24"/>
      <w:szCs w:val="24"/>
      <w:lang w:val="lv-LV"/>
    </w:rPr>
  </w:style>
  <w:style w:type="character" w:customStyle="1" w:styleId="TitleChar">
    <w:name w:val="Title Char"/>
    <w:link w:val="Title"/>
    <w:rsid w:val="00735B9F"/>
    <w:rPr>
      <w:b/>
      <w:sz w:val="25"/>
      <w:szCs w:val="24"/>
      <w:lang w:val="lv-LV"/>
    </w:rPr>
  </w:style>
  <w:style w:type="character" w:customStyle="1" w:styleId="FontStyle13">
    <w:name w:val="Font Style13"/>
    <w:uiPriority w:val="99"/>
    <w:rsid w:val="00EA08D4"/>
    <w:rPr>
      <w:rFonts w:ascii="Arial" w:hAnsi="Arial" w:cs="Arial" w:hint="default"/>
      <w:sz w:val="18"/>
      <w:szCs w:val="18"/>
    </w:rPr>
  </w:style>
  <w:style w:type="paragraph" w:customStyle="1" w:styleId="Style3">
    <w:name w:val="Style3"/>
    <w:basedOn w:val="Normal"/>
    <w:uiPriority w:val="99"/>
    <w:rsid w:val="00EA08D4"/>
    <w:pPr>
      <w:widowControl w:val="0"/>
      <w:autoSpaceDE w:val="0"/>
      <w:autoSpaceDN w:val="0"/>
      <w:adjustRightInd w:val="0"/>
      <w:spacing w:line="269" w:lineRule="exact"/>
      <w:ind w:hanging="403"/>
    </w:pPr>
  </w:style>
  <w:style w:type="paragraph" w:customStyle="1" w:styleId="Style7">
    <w:name w:val="Style7"/>
    <w:basedOn w:val="Normal"/>
    <w:uiPriority w:val="99"/>
    <w:rsid w:val="00EA08D4"/>
    <w:pPr>
      <w:widowControl w:val="0"/>
      <w:autoSpaceDE w:val="0"/>
      <w:autoSpaceDN w:val="0"/>
      <w:adjustRightInd w:val="0"/>
      <w:spacing w:line="259" w:lineRule="exact"/>
      <w:jc w:val="both"/>
    </w:pPr>
  </w:style>
  <w:style w:type="paragraph" w:customStyle="1" w:styleId="BodyText21">
    <w:name w:val="Body Text 21"/>
    <w:basedOn w:val="Normal"/>
    <w:rsid w:val="00EA08D4"/>
    <w:pPr>
      <w:shd w:val="clear" w:color="auto" w:fill="FFFFFF"/>
      <w:suppressAutoHyphens/>
      <w:autoSpaceDN w:val="0"/>
      <w:spacing w:line="274" w:lineRule="exact"/>
      <w:ind w:right="7"/>
      <w:jc w:val="both"/>
    </w:pPr>
    <w:rPr>
      <w:lang w:val="lv-LV" w:eastAsia="ar-SA"/>
    </w:rPr>
  </w:style>
  <w:style w:type="paragraph" w:customStyle="1" w:styleId="Saraksts21">
    <w:name w:val="Saraksts 21"/>
    <w:basedOn w:val="Normal"/>
    <w:qFormat/>
    <w:rsid w:val="00EA08D4"/>
    <w:pPr>
      <w:suppressAutoHyphens/>
      <w:ind w:left="566" w:hanging="283"/>
    </w:pPr>
    <w:rPr>
      <w:lang w:val="en-GB" w:eastAsia="ar-SA"/>
    </w:rPr>
  </w:style>
  <w:style w:type="character" w:customStyle="1" w:styleId="FontStyle15">
    <w:name w:val="Font Style15"/>
    <w:uiPriority w:val="99"/>
    <w:rsid w:val="00EA08D4"/>
    <w:rPr>
      <w:rFonts w:ascii="Times New Roman" w:hAnsi="Times New Roman" w:cs="Times New Roman" w:hint="default"/>
      <w:sz w:val="20"/>
      <w:szCs w:val="20"/>
    </w:rPr>
  </w:style>
  <w:style w:type="character" w:customStyle="1" w:styleId="Heading1Char">
    <w:name w:val="Heading 1 Char"/>
    <w:aliases w:val="Section Heading Char1,heading1 Char1,Antraste 1 Char1,h1 Char1,Section Heading Char Char,heading1 Char Char,Antraste 1 Char Char,h1 Char Char,H1 Char,Virsraksts 1 Char"/>
    <w:link w:val="Heading10"/>
    <w:uiPriority w:val="9"/>
    <w:locked/>
    <w:rsid w:val="00F92787"/>
    <w:rPr>
      <w:sz w:val="40"/>
      <w:lang w:val="lv-LV" w:eastAsia="en-US"/>
      <w14:shadow w14:blurRad="50800" w14:dist="38100" w14:dir="2700000" w14:sx="100000" w14:sy="100000" w14:kx="0" w14:ky="0" w14:algn="tl">
        <w14:srgbClr w14:val="000000">
          <w14:alpha w14:val="60000"/>
        </w14:srgbClr>
      </w14:shadow>
    </w:rPr>
  </w:style>
  <w:style w:type="character" w:customStyle="1" w:styleId="Heading2Char">
    <w:name w:val="Heading 2 Char"/>
    <w:link w:val="Heading2"/>
    <w:uiPriority w:val="99"/>
    <w:locked/>
    <w:rsid w:val="00F92787"/>
    <w:rPr>
      <w:sz w:val="40"/>
      <w:szCs w:val="24"/>
      <w:lang w:val="lv-LV" w:eastAsia="en-US"/>
    </w:rPr>
  </w:style>
  <w:style w:type="character" w:customStyle="1" w:styleId="Heading7Char">
    <w:name w:val="Heading 7 Char"/>
    <w:link w:val="Heading7"/>
    <w:uiPriority w:val="99"/>
    <w:locked/>
    <w:rsid w:val="00F92787"/>
    <w:rPr>
      <w:b/>
      <w:sz w:val="24"/>
      <w:u w:val="single"/>
      <w:lang w:val="lv-LV"/>
    </w:rPr>
  </w:style>
  <w:style w:type="character" w:customStyle="1" w:styleId="Heading8Char">
    <w:name w:val="Heading 8 Char"/>
    <w:link w:val="Heading8"/>
    <w:uiPriority w:val="99"/>
    <w:locked/>
    <w:rsid w:val="00F92787"/>
    <w:rPr>
      <w:b/>
      <w:sz w:val="32"/>
      <w:szCs w:val="24"/>
      <w:lang w:val="lv-LV" w:eastAsia="en-US"/>
    </w:rPr>
  </w:style>
  <w:style w:type="character" w:customStyle="1" w:styleId="1">
    <w:name w:val="Заголовок 1 Знак"/>
    <w:uiPriority w:val="99"/>
    <w:rsid w:val="00F92787"/>
    <w:rPr>
      <w:rFonts w:ascii="Times New Roman" w:hAnsi="Times New Roman" w:cs="Times New Roman"/>
      <w:sz w:val="20"/>
      <w:szCs w:val="20"/>
      <w:lang w:val="lv-LV" w:eastAsia="ar-SA" w:bidi="ar-SA"/>
    </w:rPr>
  </w:style>
  <w:style w:type="character" w:customStyle="1" w:styleId="2">
    <w:name w:val="Заголовок 2 Знак"/>
    <w:uiPriority w:val="99"/>
    <w:rsid w:val="00F92787"/>
    <w:rPr>
      <w:rFonts w:ascii="Times New Roman" w:hAnsi="Times New Roman" w:cs="Times New Roman"/>
      <w:b/>
      <w:bCs/>
      <w:sz w:val="24"/>
      <w:szCs w:val="24"/>
      <w:lang w:val="lv-LV" w:eastAsia="ar-SA" w:bidi="ar-SA"/>
    </w:rPr>
  </w:style>
  <w:style w:type="character" w:customStyle="1" w:styleId="7">
    <w:name w:val="Заголовок 7 Знак"/>
    <w:uiPriority w:val="99"/>
    <w:rsid w:val="00F92787"/>
    <w:rPr>
      <w:rFonts w:ascii="Times New Roman" w:hAnsi="Times New Roman" w:cs="Times New Roman"/>
      <w:b/>
      <w:bCs/>
      <w:sz w:val="24"/>
      <w:szCs w:val="24"/>
      <w:lang w:val="lv-LV" w:eastAsia="ar-SA" w:bidi="ar-SA"/>
    </w:rPr>
  </w:style>
  <w:style w:type="character" w:customStyle="1" w:styleId="a">
    <w:name w:val="Основной текст Знак"/>
    <w:uiPriority w:val="99"/>
    <w:semiHidden/>
    <w:rsid w:val="00F92787"/>
    <w:rPr>
      <w:rFonts w:ascii="Times New Roman" w:hAnsi="Times New Roman" w:cs="Times New Roman"/>
      <w:sz w:val="20"/>
      <w:szCs w:val="20"/>
      <w:lang w:val="lv-LV" w:eastAsia="ar-SA" w:bidi="ar-SA"/>
    </w:rPr>
  </w:style>
  <w:style w:type="paragraph" w:styleId="List">
    <w:name w:val="List"/>
    <w:basedOn w:val="BodyText"/>
    <w:uiPriority w:val="99"/>
    <w:rsid w:val="00F92787"/>
    <w:pPr>
      <w:suppressAutoHyphens/>
      <w:overflowPunct w:val="0"/>
      <w:autoSpaceDE w:val="0"/>
      <w:textAlignment w:val="baseline"/>
    </w:pPr>
    <w:rPr>
      <w:rFonts w:ascii="Arial" w:hAnsi="Arial" w:cs="Arial"/>
      <w:szCs w:val="24"/>
      <w:lang w:val="lv-LV" w:eastAsia="ar-SA"/>
    </w:rPr>
  </w:style>
  <w:style w:type="character" w:customStyle="1" w:styleId="20">
    <w:name w:val="Основной текст с отступом 2 Знак"/>
    <w:uiPriority w:val="99"/>
    <w:semiHidden/>
    <w:rsid w:val="00F92787"/>
    <w:rPr>
      <w:rFonts w:ascii="Times New Roman" w:hAnsi="Times New Roman" w:cs="Times New Roman"/>
      <w:sz w:val="24"/>
      <w:szCs w:val="24"/>
      <w:lang w:val="lv-LV" w:eastAsia="ar-SA" w:bidi="ar-SA"/>
    </w:rPr>
  </w:style>
  <w:style w:type="paragraph" w:customStyle="1" w:styleId="a0">
    <w:name w:val="Заголовок таблицы"/>
    <w:basedOn w:val="Normal"/>
    <w:rsid w:val="00F92787"/>
    <w:pPr>
      <w:suppressLineNumbers/>
      <w:suppressAutoHyphens/>
      <w:jc w:val="center"/>
    </w:pPr>
    <w:rPr>
      <w:b/>
      <w:bCs/>
      <w:lang w:val="lv-LV" w:eastAsia="ar-SA"/>
    </w:rPr>
  </w:style>
  <w:style w:type="character" w:customStyle="1" w:styleId="a1">
    <w:name w:val="Название Знак"/>
    <w:uiPriority w:val="99"/>
    <w:rsid w:val="00F92787"/>
    <w:rPr>
      <w:rFonts w:ascii="Times New Roman" w:hAnsi="Times New Roman" w:cs="Times New Roman"/>
      <w:b/>
      <w:bCs/>
      <w:sz w:val="20"/>
      <w:szCs w:val="20"/>
      <w:lang w:val="en-US"/>
    </w:rPr>
  </w:style>
  <w:style w:type="character" w:customStyle="1" w:styleId="a2">
    <w:name w:val="Верхний колонтитул Знак"/>
    <w:uiPriority w:val="99"/>
    <w:semiHidden/>
    <w:rsid w:val="00F92787"/>
    <w:rPr>
      <w:rFonts w:ascii="Times New Roman" w:hAnsi="Times New Roman" w:cs="Times New Roman"/>
      <w:sz w:val="24"/>
      <w:szCs w:val="24"/>
      <w:lang w:val="lv-LV" w:eastAsia="ar-SA" w:bidi="ar-SA"/>
    </w:rPr>
  </w:style>
  <w:style w:type="character" w:customStyle="1" w:styleId="a3">
    <w:name w:val="Нижний колонтитул Знак"/>
    <w:uiPriority w:val="99"/>
    <w:rsid w:val="00F92787"/>
    <w:rPr>
      <w:rFonts w:ascii="Times New Roman" w:hAnsi="Times New Roman" w:cs="Times New Roman"/>
      <w:sz w:val="24"/>
      <w:szCs w:val="24"/>
      <w:lang w:val="lv-LV" w:eastAsia="ar-SA" w:bidi="ar-SA"/>
    </w:rPr>
  </w:style>
  <w:style w:type="character" w:customStyle="1" w:styleId="8">
    <w:name w:val="Заголовок 8 Знак"/>
    <w:uiPriority w:val="99"/>
    <w:semiHidden/>
    <w:rsid w:val="00F92787"/>
    <w:rPr>
      <w:rFonts w:ascii="Cambria" w:hAnsi="Cambria" w:cs="Cambria"/>
      <w:color w:val="404040"/>
      <w:sz w:val="20"/>
      <w:szCs w:val="20"/>
      <w:lang w:val="lv-LV" w:eastAsia="ar-SA" w:bidi="ar-SA"/>
    </w:rPr>
  </w:style>
  <w:style w:type="paragraph" w:styleId="List4">
    <w:name w:val="List 4"/>
    <w:basedOn w:val="Normal"/>
    <w:uiPriority w:val="99"/>
    <w:rsid w:val="00F92787"/>
    <w:pPr>
      <w:ind w:left="1132" w:hanging="283"/>
    </w:pPr>
    <w:rPr>
      <w:lang w:val="en-GB"/>
    </w:rPr>
  </w:style>
  <w:style w:type="paragraph" w:customStyle="1" w:styleId="naisf">
    <w:name w:val="naisf"/>
    <w:basedOn w:val="Normal"/>
    <w:uiPriority w:val="99"/>
    <w:rsid w:val="00F92787"/>
    <w:pPr>
      <w:spacing w:before="100" w:beforeAutospacing="1" w:after="100" w:afterAutospacing="1"/>
      <w:jc w:val="both"/>
    </w:pPr>
    <w:rPr>
      <w:rFonts w:eastAsia="Calibri"/>
      <w:lang w:val="en-GB"/>
    </w:rPr>
  </w:style>
  <w:style w:type="paragraph" w:styleId="List5">
    <w:name w:val="List 5"/>
    <w:basedOn w:val="Normal"/>
    <w:uiPriority w:val="99"/>
    <w:rsid w:val="00F92787"/>
    <w:pPr>
      <w:ind w:left="1415" w:hanging="283"/>
    </w:pPr>
    <w:rPr>
      <w:lang w:val="en-GB"/>
    </w:rPr>
  </w:style>
  <w:style w:type="paragraph" w:customStyle="1" w:styleId="RakstzRakstz2">
    <w:name w:val="Rakstz. Rakstz.2"/>
    <w:basedOn w:val="Normal"/>
    <w:next w:val="BlockText"/>
    <w:uiPriority w:val="99"/>
    <w:rsid w:val="00F92787"/>
    <w:pPr>
      <w:spacing w:before="120" w:after="160" w:line="240" w:lineRule="exact"/>
      <w:ind w:firstLine="720"/>
      <w:jc w:val="both"/>
    </w:pPr>
    <w:rPr>
      <w:rFonts w:ascii="Verdana" w:hAnsi="Verdana" w:cs="Verdana"/>
      <w:sz w:val="20"/>
      <w:szCs w:val="20"/>
    </w:rPr>
  </w:style>
  <w:style w:type="paragraph" w:styleId="BlockText">
    <w:name w:val="Block Text"/>
    <w:basedOn w:val="Normal"/>
    <w:uiPriority w:val="99"/>
    <w:rsid w:val="00F92787"/>
    <w:pPr>
      <w:suppressAutoHyphens/>
      <w:spacing w:after="120"/>
      <w:ind w:left="1440" w:right="1440"/>
    </w:pPr>
    <w:rPr>
      <w:lang w:val="lv-LV" w:eastAsia="ar-SA"/>
    </w:rPr>
  </w:style>
  <w:style w:type="character" w:customStyle="1" w:styleId="BalloonTextChar">
    <w:name w:val="Balloon Text Char"/>
    <w:link w:val="BalloonText"/>
    <w:uiPriority w:val="99"/>
    <w:semiHidden/>
    <w:rsid w:val="00F92787"/>
    <w:rPr>
      <w:rFonts w:ascii="Tahoma" w:hAnsi="Tahoma" w:cs="Tahoma"/>
      <w:sz w:val="16"/>
      <w:szCs w:val="16"/>
      <w:lang w:val="en-US" w:eastAsia="en-US"/>
    </w:rPr>
  </w:style>
  <w:style w:type="character" w:customStyle="1" w:styleId="BodyText3Char">
    <w:name w:val="Body Text 3 Char"/>
    <w:link w:val="BodyText3"/>
    <w:rsid w:val="00F92787"/>
    <w:rPr>
      <w:b/>
      <w:sz w:val="28"/>
      <w:lang w:val="lv-LV" w:eastAsia="en-US"/>
    </w:rPr>
  </w:style>
  <w:style w:type="paragraph" w:customStyle="1" w:styleId="StyleStyle2Justified">
    <w:name w:val="Style Style2 + Justified"/>
    <w:basedOn w:val="Normal"/>
    <w:rsid w:val="00F92787"/>
    <w:pPr>
      <w:tabs>
        <w:tab w:val="left" w:pos="1080"/>
      </w:tabs>
      <w:spacing w:before="240" w:after="120"/>
      <w:jc w:val="both"/>
    </w:pPr>
    <w:rPr>
      <w:szCs w:val="20"/>
      <w:lang w:val="lv-LV"/>
    </w:rPr>
  </w:style>
  <w:style w:type="paragraph" w:customStyle="1" w:styleId="RakstzCharCharRakstzCharCharRakstz">
    <w:name w:val="Rakstz. Char Char Rakstz. Char Char Rakstz."/>
    <w:basedOn w:val="Normal"/>
    <w:rsid w:val="00F92787"/>
    <w:pPr>
      <w:spacing w:after="160" w:line="240" w:lineRule="exact"/>
    </w:pPr>
    <w:rPr>
      <w:rFonts w:ascii="Tahoma" w:hAnsi="Tahoma"/>
      <w:sz w:val="20"/>
      <w:szCs w:val="20"/>
    </w:rPr>
  </w:style>
  <w:style w:type="paragraph" w:customStyle="1" w:styleId="text">
    <w:name w:val="text"/>
    <w:rsid w:val="00F92787"/>
    <w:pPr>
      <w:spacing w:before="240" w:line="240" w:lineRule="exact"/>
      <w:jc w:val="both"/>
    </w:pPr>
    <w:rPr>
      <w:rFonts w:ascii="Arial" w:hAnsi="Arial"/>
      <w:sz w:val="24"/>
      <w:lang w:val="en-GB"/>
    </w:rPr>
  </w:style>
  <w:style w:type="paragraph" w:styleId="TableofFigures">
    <w:name w:val="table of figures"/>
    <w:basedOn w:val="Normal"/>
    <w:next w:val="Normal"/>
    <w:semiHidden/>
    <w:rsid w:val="00F92787"/>
    <w:rPr>
      <w:lang w:val="lv-LV"/>
    </w:rPr>
  </w:style>
  <w:style w:type="paragraph" w:customStyle="1" w:styleId="RakstzCharCharRakstzCharCharRakstz4">
    <w:name w:val="Rakstz. Char Char Rakstz. Char Char Rakstz.4"/>
    <w:basedOn w:val="Normal"/>
    <w:rsid w:val="00F92787"/>
    <w:pPr>
      <w:spacing w:after="160" w:line="240" w:lineRule="exact"/>
    </w:pPr>
    <w:rPr>
      <w:rFonts w:ascii="Tahoma" w:hAnsi="Tahoma"/>
      <w:sz w:val="20"/>
      <w:szCs w:val="20"/>
    </w:rPr>
  </w:style>
  <w:style w:type="character" w:customStyle="1" w:styleId="CommentTextChar">
    <w:name w:val="Comment Text Char"/>
    <w:link w:val="CommentText"/>
    <w:uiPriority w:val="99"/>
    <w:rsid w:val="00F92787"/>
    <w:rPr>
      <w:lang w:val="en-US" w:eastAsia="en-US"/>
    </w:rPr>
  </w:style>
  <w:style w:type="character" w:customStyle="1" w:styleId="CommentSubjectChar">
    <w:name w:val="Comment Subject Char"/>
    <w:link w:val="CommentSubject"/>
    <w:uiPriority w:val="99"/>
    <w:semiHidden/>
    <w:rsid w:val="00F92787"/>
    <w:rPr>
      <w:b/>
      <w:bCs/>
      <w:lang w:val="en-US" w:eastAsia="en-US"/>
    </w:rPr>
  </w:style>
  <w:style w:type="paragraph" w:customStyle="1" w:styleId="RakstzCharCharRakstzCharCharRakstz3">
    <w:name w:val="Rakstz. Char Char Rakstz. Char Char Rakstz.3"/>
    <w:basedOn w:val="Normal"/>
    <w:rsid w:val="00F92787"/>
    <w:pPr>
      <w:spacing w:after="160" w:line="240" w:lineRule="exact"/>
    </w:pPr>
    <w:rPr>
      <w:rFonts w:ascii="Tahoma" w:hAnsi="Tahoma"/>
      <w:sz w:val="20"/>
      <w:szCs w:val="20"/>
    </w:rPr>
  </w:style>
  <w:style w:type="paragraph" w:customStyle="1" w:styleId="RakstzCharCharRakstzCharCharRakstz2">
    <w:name w:val="Rakstz. Char Char Rakstz. Char Char Rakstz.2"/>
    <w:basedOn w:val="Normal"/>
    <w:rsid w:val="00F92787"/>
    <w:pPr>
      <w:spacing w:after="160" w:line="240" w:lineRule="exact"/>
    </w:pPr>
    <w:rPr>
      <w:rFonts w:ascii="Tahoma" w:hAnsi="Tahoma"/>
      <w:sz w:val="20"/>
      <w:szCs w:val="20"/>
    </w:rPr>
  </w:style>
  <w:style w:type="paragraph" w:customStyle="1" w:styleId="RakstzCharCharRakstzCharCharRakstz1">
    <w:name w:val="Rakstz. Char Char Rakstz. Char Char Rakstz.1"/>
    <w:basedOn w:val="Normal"/>
    <w:rsid w:val="00F92787"/>
    <w:pPr>
      <w:spacing w:after="160" w:line="240" w:lineRule="exact"/>
    </w:pPr>
    <w:rPr>
      <w:rFonts w:ascii="Tahoma" w:hAnsi="Tahoma"/>
      <w:sz w:val="20"/>
      <w:szCs w:val="20"/>
    </w:rPr>
  </w:style>
  <w:style w:type="paragraph" w:customStyle="1" w:styleId="RakstzRakstz21">
    <w:name w:val="Rakstz. Rakstz.21"/>
    <w:basedOn w:val="Normal"/>
    <w:next w:val="BlockText"/>
    <w:rsid w:val="00F92787"/>
    <w:pPr>
      <w:spacing w:before="120" w:after="160" w:line="240" w:lineRule="exact"/>
      <w:ind w:firstLine="720"/>
      <w:jc w:val="both"/>
    </w:pPr>
    <w:rPr>
      <w:rFonts w:ascii="Verdana" w:hAnsi="Verdana"/>
      <w:sz w:val="20"/>
      <w:szCs w:val="20"/>
    </w:rPr>
  </w:style>
  <w:style w:type="table" w:customStyle="1" w:styleId="TableGrid1">
    <w:name w:val="Table Grid1"/>
    <w:basedOn w:val="TableNormal"/>
    <w:next w:val="TableGrid"/>
    <w:uiPriority w:val="59"/>
    <w:rsid w:val="00F92787"/>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92787"/>
    <w:rPr>
      <w:rFonts w:ascii="Calibri" w:eastAsia="Calibri" w:hAnsi="Calibr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semiHidden/>
    <w:rsid w:val="00F92787"/>
    <w:rPr>
      <w:sz w:val="24"/>
      <w:szCs w:val="24"/>
      <w:lang w:val="lv-LV" w:eastAsia="en-US"/>
    </w:rPr>
  </w:style>
  <w:style w:type="character" w:customStyle="1" w:styleId="Heading5Char">
    <w:name w:val="Heading 5 Char"/>
    <w:link w:val="Heading5"/>
    <w:rsid w:val="00F92787"/>
    <w:rPr>
      <w:i/>
      <w:sz w:val="24"/>
      <w:szCs w:val="24"/>
      <w:lang w:val="lv-LV" w:eastAsia="en-US"/>
    </w:rPr>
  </w:style>
  <w:style w:type="character" w:customStyle="1" w:styleId="Heading6Char">
    <w:name w:val="Heading 6 Char"/>
    <w:link w:val="Heading6"/>
    <w:rsid w:val="00F92787"/>
    <w:rPr>
      <w:b/>
      <w:i/>
      <w:sz w:val="24"/>
      <w:lang w:val="lv-LV" w:eastAsia="en-US"/>
      <w14:shadow w14:blurRad="50800" w14:dist="38100" w14:dir="2700000" w14:sx="100000" w14:sy="100000" w14:kx="0" w14:ky="0" w14:algn="tl">
        <w14:srgbClr w14:val="000000">
          <w14:alpha w14:val="60000"/>
        </w14:srgbClr>
      </w14:shadow>
    </w:rPr>
  </w:style>
  <w:style w:type="paragraph" w:customStyle="1" w:styleId="mojstil">
    <w:name w:val="moj stil"/>
    <w:basedOn w:val="NoSpacing"/>
    <w:link w:val="mojstilChar"/>
    <w:qFormat/>
    <w:rsid w:val="00F92787"/>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eastAsia="Calibri" w:hAnsi="Times New Roman"/>
      <w:color w:val="auto"/>
      <w:sz w:val="16"/>
      <w:szCs w:val="16"/>
      <w:bdr w:val="none" w:sz="0" w:space="0" w:color="auto"/>
      <w:lang w:val="x-none"/>
    </w:rPr>
  </w:style>
  <w:style w:type="character" w:customStyle="1" w:styleId="mojstilChar">
    <w:name w:val="moj stil Char"/>
    <w:link w:val="mojstil"/>
    <w:rsid w:val="00F92787"/>
    <w:rPr>
      <w:rFonts w:eastAsia="Calibri"/>
      <w:sz w:val="16"/>
      <w:szCs w:val="16"/>
      <w:lang w:val="x-none" w:eastAsia="en-US"/>
    </w:rPr>
  </w:style>
  <w:style w:type="paragraph" w:styleId="Revision">
    <w:name w:val="Revision"/>
    <w:hidden/>
    <w:uiPriority w:val="99"/>
    <w:semiHidden/>
    <w:rsid w:val="00F92787"/>
    <w:rPr>
      <w:sz w:val="24"/>
      <w:szCs w:val="24"/>
      <w:lang w:val="lv-LV" w:eastAsia="ar-SA"/>
    </w:rPr>
  </w:style>
  <w:style w:type="character" w:customStyle="1" w:styleId="UnresolvedMention1">
    <w:name w:val="Unresolved Mention1"/>
    <w:uiPriority w:val="99"/>
    <w:semiHidden/>
    <w:unhideWhenUsed/>
    <w:rsid w:val="00F92787"/>
    <w:rPr>
      <w:color w:val="605E5C"/>
      <w:shd w:val="clear" w:color="auto" w:fill="E1DFDD"/>
    </w:rPr>
  </w:style>
  <w:style w:type="character" w:customStyle="1" w:styleId="NoSpacingChar">
    <w:name w:val="No Spacing Char"/>
    <w:link w:val="NoSpacing"/>
    <w:locked/>
    <w:rsid w:val="00F92787"/>
    <w:rPr>
      <w:rFonts w:eastAsia="Arial Unicode MS" w:hAnsi="Arial Unicode MS"/>
      <w:color w:val="000000"/>
      <w:sz w:val="24"/>
      <w:szCs w:val="24"/>
      <w:u w:color="000000"/>
      <w:bdr w:val="nil"/>
      <w:lang w:val="en-US" w:eastAsia="en-US" w:bidi="ar-SA"/>
    </w:rPr>
  </w:style>
  <w:style w:type="paragraph" w:styleId="Subtitle">
    <w:name w:val="Subtitle"/>
    <w:basedOn w:val="Normal"/>
    <w:link w:val="SubtitleChar"/>
    <w:qFormat/>
    <w:rsid w:val="00F92787"/>
    <w:pPr>
      <w:jc w:val="center"/>
    </w:pPr>
    <w:rPr>
      <w:rFonts w:ascii="Algerian" w:hAnsi="Algerian"/>
      <w:i/>
      <w:iCs/>
      <w:color w:val="000000"/>
      <w:sz w:val="40"/>
      <w:lang w:val="en-GB"/>
    </w:rPr>
  </w:style>
  <w:style w:type="character" w:customStyle="1" w:styleId="SubtitleChar">
    <w:name w:val="Subtitle Char"/>
    <w:link w:val="Subtitle"/>
    <w:rsid w:val="00F92787"/>
    <w:rPr>
      <w:rFonts w:ascii="Algerian" w:hAnsi="Algerian"/>
      <w:i/>
      <w:iCs/>
      <w:color w:val="000000"/>
      <w:sz w:val="40"/>
      <w:szCs w:val="24"/>
      <w:lang w:val="en-GB" w:eastAsia="en-US"/>
    </w:rPr>
  </w:style>
  <w:style w:type="character" w:customStyle="1" w:styleId="Bodytext0">
    <w:name w:val="Body text_"/>
    <w:link w:val="BodyText4"/>
    <w:locked/>
    <w:rsid w:val="00F92787"/>
    <w:rPr>
      <w:sz w:val="23"/>
      <w:szCs w:val="23"/>
      <w:shd w:val="clear" w:color="auto" w:fill="FFFFFF"/>
    </w:rPr>
  </w:style>
  <w:style w:type="paragraph" w:customStyle="1" w:styleId="BodyText4">
    <w:name w:val="Body Text4"/>
    <w:basedOn w:val="Normal"/>
    <w:link w:val="Bodytext0"/>
    <w:rsid w:val="00F92787"/>
    <w:pPr>
      <w:shd w:val="clear" w:color="auto" w:fill="FFFFFF"/>
      <w:spacing w:line="0" w:lineRule="atLeast"/>
      <w:ind w:hanging="980"/>
    </w:pPr>
    <w:rPr>
      <w:sz w:val="23"/>
      <w:szCs w:val="23"/>
      <w:lang w:val="x-none" w:eastAsia="x-none"/>
    </w:rPr>
  </w:style>
  <w:style w:type="paragraph" w:customStyle="1" w:styleId="font5">
    <w:name w:val="font5"/>
    <w:basedOn w:val="Normal"/>
    <w:rsid w:val="00557E11"/>
    <w:pPr>
      <w:spacing w:before="100" w:beforeAutospacing="1" w:after="100" w:afterAutospacing="1"/>
    </w:pPr>
    <w:rPr>
      <w:rFonts w:ascii="Arial" w:hAnsi="Arial" w:cs="Arial"/>
      <w:sz w:val="20"/>
      <w:szCs w:val="20"/>
      <w:lang w:val="lv-LV" w:eastAsia="lv-LV"/>
    </w:rPr>
  </w:style>
  <w:style w:type="paragraph" w:customStyle="1" w:styleId="font6">
    <w:name w:val="font6"/>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font7">
    <w:name w:val="font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8">
    <w:name w:val="font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9">
    <w:name w:val="font9"/>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72">
    <w:name w:val="xl72"/>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73">
    <w:name w:val="xl73"/>
    <w:basedOn w:val="Normal"/>
    <w:rsid w:val="00557E11"/>
    <w:pPr>
      <w:pBdr>
        <w:top w:val="single" w:sz="4" w:space="0" w:color="auto"/>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4">
    <w:name w:val="xl7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75">
    <w:name w:val="xl75"/>
    <w:basedOn w:val="Normal"/>
    <w:rsid w:val="00557E11"/>
    <w:pPr>
      <w:pBdr>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6">
    <w:name w:val="xl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7">
    <w:name w:val="xl77"/>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8">
    <w:name w:val="xl78"/>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9">
    <w:name w:val="xl79"/>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0">
    <w:name w:val="xl80"/>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1">
    <w:name w:val="xl8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2">
    <w:name w:val="xl8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3">
    <w:name w:val="xl83"/>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Narrow" w:hAnsi="Arial Narrow"/>
      <w:b/>
      <w:bCs/>
      <w:sz w:val="20"/>
      <w:szCs w:val="20"/>
      <w:lang w:val="lv-LV" w:eastAsia="lv-LV"/>
    </w:rPr>
  </w:style>
  <w:style w:type="paragraph" w:customStyle="1" w:styleId="xl84">
    <w:name w:val="xl84"/>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85">
    <w:name w:val="xl8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86">
    <w:name w:val="xl8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7">
    <w:name w:val="xl8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88">
    <w:name w:val="xl8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9">
    <w:name w:val="xl8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0">
    <w:name w:val="xl9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1">
    <w:name w:val="xl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2">
    <w:name w:val="xl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3">
    <w:name w:val="xl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4">
    <w:name w:val="xl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95">
    <w:name w:val="xl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6">
    <w:name w:val="xl9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7">
    <w:name w:val="xl97"/>
    <w:basedOn w:val="Normal"/>
    <w:rsid w:val="00557E11"/>
    <w:pPr>
      <w:spacing w:before="100" w:beforeAutospacing="1" w:after="100" w:afterAutospacing="1"/>
    </w:pPr>
    <w:rPr>
      <w:i/>
      <w:iCs/>
      <w:sz w:val="16"/>
      <w:szCs w:val="16"/>
      <w:lang w:val="lv-LV" w:eastAsia="lv-LV"/>
    </w:rPr>
  </w:style>
  <w:style w:type="paragraph" w:customStyle="1" w:styleId="xl98">
    <w:name w:val="xl9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9">
    <w:name w:val="xl99"/>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100">
    <w:name w:val="xl1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lv-LV" w:eastAsia="lv-LV"/>
    </w:rPr>
  </w:style>
  <w:style w:type="paragraph" w:customStyle="1" w:styleId="xl101">
    <w:name w:val="xl10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02">
    <w:name w:val="xl10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3">
    <w:name w:val="xl10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4">
    <w:name w:val="xl10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05">
    <w:name w:val="xl105"/>
    <w:basedOn w:val="Normal"/>
    <w:rsid w:val="00557E11"/>
    <w:pPr>
      <w:spacing w:before="100" w:beforeAutospacing="1" w:after="100" w:afterAutospacing="1"/>
      <w:jc w:val="center"/>
    </w:pPr>
    <w:rPr>
      <w:rFonts w:ascii="Arial Narrow" w:hAnsi="Arial Narrow"/>
      <w:sz w:val="20"/>
      <w:szCs w:val="20"/>
      <w:lang w:val="lv-LV" w:eastAsia="lv-LV"/>
    </w:rPr>
  </w:style>
  <w:style w:type="paragraph" w:customStyle="1" w:styleId="xl106">
    <w:name w:val="xl10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7">
    <w:name w:val="xl10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8">
    <w:name w:val="xl1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9">
    <w:name w:val="xl109"/>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0">
    <w:name w:val="xl1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1">
    <w:name w:val="xl1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2">
    <w:name w:val="xl1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3">
    <w:name w:val="xl113"/>
    <w:basedOn w:val="Normal"/>
    <w:rsid w:val="00557E11"/>
    <w:pPr>
      <w:spacing w:before="100" w:beforeAutospacing="1" w:after="100" w:afterAutospacing="1"/>
    </w:pPr>
    <w:rPr>
      <w:i/>
      <w:iCs/>
      <w:sz w:val="16"/>
      <w:szCs w:val="16"/>
      <w:lang w:val="lv-LV" w:eastAsia="lv-LV"/>
    </w:rPr>
  </w:style>
  <w:style w:type="paragraph" w:customStyle="1" w:styleId="xl114">
    <w:name w:val="xl1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5">
    <w:name w:val="xl115"/>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16">
    <w:name w:val="xl11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7">
    <w:name w:val="xl11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8">
    <w:name w:val="xl118"/>
    <w:basedOn w:val="Normal"/>
    <w:rsid w:val="00557E11"/>
    <w:pPr>
      <w:spacing w:before="100" w:beforeAutospacing="1" w:after="100" w:afterAutospacing="1"/>
    </w:pPr>
    <w:rPr>
      <w:rFonts w:ascii="Arial" w:hAnsi="Arial" w:cs="Arial"/>
      <w:sz w:val="20"/>
      <w:szCs w:val="20"/>
      <w:lang w:val="lv-LV" w:eastAsia="lv-LV"/>
    </w:rPr>
  </w:style>
  <w:style w:type="paragraph" w:customStyle="1" w:styleId="xl119">
    <w:name w:val="xl11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i/>
      <w:iCs/>
      <w:sz w:val="20"/>
      <w:szCs w:val="20"/>
      <w:lang w:val="lv-LV" w:eastAsia="lv-LV"/>
    </w:rPr>
  </w:style>
  <w:style w:type="paragraph" w:customStyle="1" w:styleId="xl120">
    <w:name w:val="xl1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21">
    <w:name w:val="xl12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2">
    <w:name w:val="xl1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23">
    <w:name w:val="xl1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4">
    <w:name w:val="xl1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5">
    <w:name w:val="xl125"/>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26">
    <w:name w:val="xl126"/>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7">
    <w:name w:val="xl127"/>
    <w:basedOn w:val="Normal"/>
    <w:rsid w:val="00557E11"/>
    <w:pPr>
      <w:pBdr>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8">
    <w:name w:val="xl128"/>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9">
    <w:name w:val="xl129"/>
    <w:basedOn w:val="Normal"/>
    <w:rsid w:val="00557E11"/>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0">
    <w:name w:val="xl130"/>
    <w:basedOn w:val="Normal"/>
    <w:rsid w:val="00557E11"/>
    <w:pPr>
      <w:pBdr>
        <w:top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1">
    <w:name w:val="xl131"/>
    <w:basedOn w:val="Normal"/>
    <w:rsid w:val="00557E11"/>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2">
    <w:name w:val="xl132"/>
    <w:basedOn w:val="Normal"/>
    <w:rsid w:val="00557E1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3">
    <w:name w:val="xl133"/>
    <w:basedOn w:val="Normal"/>
    <w:rsid w:val="00557E11"/>
    <w:pPr>
      <w:pBdr>
        <w:top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4">
    <w:name w:val="xl134"/>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5">
    <w:name w:val="xl135"/>
    <w:basedOn w:val="Normal"/>
    <w:rsid w:val="00557E11"/>
    <w:pPr>
      <w:spacing w:before="100" w:beforeAutospacing="1" w:after="100" w:afterAutospacing="1"/>
      <w:jc w:val="center"/>
    </w:pPr>
    <w:rPr>
      <w:rFonts w:ascii="Arial Narrow" w:hAnsi="Arial Narrow"/>
      <w:b/>
      <w:bCs/>
      <w:i/>
      <w:iCs/>
      <w:sz w:val="20"/>
      <w:szCs w:val="20"/>
      <w:u w:val="single"/>
      <w:lang w:val="lv-LV" w:eastAsia="lv-LV"/>
    </w:rPr>
  </w:style>
  <w:style w:type="paragraph" w:customStyle="1" w:styleId="xl136">
    <w:name w:val="xl13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7">
    <w:name w:val="xl13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8">
    <w:name w:val="xl13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9">
    <w:name w:val="xl13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40">
    <w:name w:val="xl140"/>
    <w:basedOn w:val="Normal"/>
    <w:rsid w:val="00557E11"/>
    <w:pPr>
      <w:spacing w:before="100" w:beforeAutospacing="1" w:after="100" w:afterAutospacing="1"/>
    </w:pPr>
    <w:rPr>
      <w:rFonts w:ascii="Arial Narrow" w:hAnsi="Arial Narrow"/>
      <w:lang w:val="lv-LV" w:eastAsia="lv-LV"/>
    </w:rPr>
  </w:style>
  <w:style w:type="paragraph" w:customStyle="1" w:styleId="xl141">
    <w:name w:val="xl141"/>
    <w:basedOn w:val="Normal"/>
    <w:rsid w:val="00557E11"/>
    <w:pPr>
      <w:spacing w:before="100" w:beforeAutospacing="1" w:after="100" w:afterAutospacing="1"/>
    </w:pPr>
    <w:rPr>
      <w:rFonts w:ascii="Arial Narrow" w:hAnsi="Arial Narrow"/>
      <w:color w:val="FF0000"/>
      <w:lang w:val="lv-LV" w:eastAsia="lv-LV"/>
    </w:rPr>
  </w:style>
  <w:style w:type="paragraph" w:customStyle="1" w:styleId="xl142">
    <w:name w:val="xl14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3">
    <w:name w:val="xl14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4">
    <w:name w:val="xl14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5">
    <w:name w:val="xl1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6">
    <w:name w:val="xl1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7">
    <w:name w:val="xl1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8">
    <w:name w:val="xl148"/>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149">
    <w:name w:val="xl149"/>
    <w:basedOn w:val="Normal"/>
    <w:rsid w:val="00557E11"/>
    <w:pPr>
      <w:pBdr>
        <w:top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71">
    <w:name w:val="xl71"/>
    <w:basedOn w:val="Normal"/>
    <w:rsid w:val="00557E11"/>
    <w:pPr>
      <w:spacing w:before="100" w:beforeAutospacing="1" w:after="100" w:afterAutospacing="1"/>
    </w:pPr>
    <w:rPr>
      <w:rFonts w:ascii="Arial Narrow" w:hAnsi="Arial Narrow"/>
      <w:lang w:val="lv-LV" w:eastAsia="lv-LV"/>
    </w:rPr>
  </w:style>
  <w:style w:type="paragraph" w:customStyle="1" w:styleId="msonormal0">
    <w:name w:val="msonormal"/>
    <w:basedOn w:val="Normal"/>
    <w:rsid w:val="00557E11"/>
    <w:pPr>
      <w:spacing w:before="100" w:beforeAutospacing="1" w:after="100" w:afterAutospacing="1"/>
    </w:pPr>
    <w:rPr>
      <w:lang w:val="lv-LV" w:eastAsia="lv-LV"/>
    </w:rPr>
  </w:style>
  <w:style w:type="paragraph" w:customStyle="1" w:styleId="font10">
    <w:name w:val="font10"/>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1">
    <w:name w:val="font11"/>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2">
    <w:name w:val="font12"/>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3">
    <w:name w:val="font13"/>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4">
    <w:name w:val="font14"/>
    <w:basedOn w:val="Normal"/>
    <w:rsid w:val="00557E11"/>
    <w:pPr>
      <w:spacing w:before="100" w:beforeAutospacing="1" w:after="100" w:afterAutospacing="1"/>
    </w:pPr>
    <w:rPr>
      <w:rFonts w:ascii="Calibri" w:hAnsi="Calibri" w:cs="Calibri"/>
      <w:color w:val="000000"/>
      <w:sz w:val="20"/>
      <w:szCs w:val="20"/>
      <w:lang w:val="lv-LV" w:eastAsia="lv-LV"/>
    </w:rPr>
  </w:style>
  <w:style w:type="paragraph" w:customStyle="1" w:styleId="font15">
    <w:name w:val="font15"/>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150">
    <w:name w:val="xl150"/>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51">
    <w:name w:val="xl15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2">
    <w:name w:val="xl15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3">
    <w:name w:val="xl153"/>
    <w:basedOn w:val="Normal"/>
    <w:rsid w:val="00557E11"/>
    <w:pPr>
      <w:pBdr>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color w:val="000000"/>
      <w:sz w:val="20"/>
      <w:szCs w:val="20"/>
      <w:lang w:val="lv-LV" w:eastAsia="lv-LV"/>
    </w:rPr>
  </w:style>
  <w:style w:type="paragraph" w:customStyle="1" w:styleId="xl154">
    <w:name w:val="xl154"/>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5">
    <w:name w:val="xl155"/>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6">
    <w:name w:val="xl156"/>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7">
    <w:name w:val="xl1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58">
    <w:name w:val="xl15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59">
    <w:name w:val="xl15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color w:val="000000"/>
      <w:sz w:val="20"/>
      <w:szCs w:val="20"/>
      <w:lang w:val="lv-LV" w:eastAsia="lv-LV"/>
    </w:rPr>
  </w:style>
  <w:style w:type="paragraph" w:customStyle="1" w:styleId="xl160">
    <w:name w:val="xl16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1">
    <w:name w:val="xl16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2">
    <w:name w:val="xl16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63">
    <w:name w:val="xl163"/>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4">
    <w:name w:val="xl16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5">
    <w:name w:val="xl16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6">
    <w:name w:val="xl16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7">
    <w:name w:val="xl16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68">
    <w:name w:val="xl168"/>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9">
    <w:name w:val="xl16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0">
    <w:name w:val="xl17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1">
    <w:name w:val="xl171"/>
    <w:basedOn w:val="Normal"/>
    <w:rsid w:val="00557E11"/>
    <w:pPr>
      <w:pBdr>
        <w:top w:val="single" w:sz="4" w:space="0" w:color="auto"/>
        <w:lef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72">
    <w:name w:val="xl172"/>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3">
    <w:name w:val="xl173"/>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pPr>
    <w:rPr>
      <w:rFonts w:ascii="Arial Narrow" w:hAnsi="Arial Narrow"/>
      <w:color w:val="000000"/>
      <w:sz w:val="20"/>
      <w:szCs w:val="20"/>
      <w:lang w:val="lv-LV" w:eastAsia="lv-LV"/>
    </w:rPr>
  </w:style>
  <w:style w:type="paragraph" w:customStyle="1" w:styleId="xl174">
    <w:name w:val="xl174"/>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5">
    <w:name w:val="xl175"/>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6">
    <w:name w:val="xl1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7">
    <w:name w:val="xl177"/>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78">
    <w:name w:val="xl178"/>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9">
    <w:name w:val="xl179"/>
    <w:basedOn w:val="Normal"/>
    <w:rsid w:val="00557E11"/>
    <w:pPr>
      <w:pBdr>
        <w:left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0">
    <w:name w:val="xl180"/>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1">
    <w:name w:val="xl181"/>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2">
    <w:name w:val="xl182"/>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3">
    <w:name w:val="xl183"/>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84">
    <w:name w:val="xl184"/>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85">
    <w:name w:val="xl185"/>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6">
    <w:name w:val="xl186"/>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7">
    <w:name w:val="xl187"/>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8">
    <w:name w:val="xl188"/>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9">
    <w:name w:val="xl189"/>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90">
    <w:name w:val="xl190"/>
    <w:basedOn w:val="Normal"/>
    <w:rsid w:val="00557E11"/>
    <w:pPr>
      <w:pBdr>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20"/>
      <w:szCs w:val="20"/>
      <w:lang w:val="lv-LV" w:eastAsia="lv-LV"/>
    </w:rPr>
  </w:style>
  <w:style w:type="paragraph" w:customStyle="1" w:styleId="xl191">
    <w:name w:val="xl1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2">
    <w:name w:val="xl1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93">
    <w:name w:val="xl1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94">
    <w:name w:val="xl1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95">
    <w:name w:val="xl1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6">
    <w:name w:val="xl196"/>
    <w:basedOn w:val="Normal"/>
    <w:rsid w:val="00557E11"/>
    <w:pPr>
      <w:pBdr>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7">
    <w:name w:val="xl197"/>
    <w:basedOn w:val="Normal"/>
    <w:rsid w:val="00557E11"/>
    <w:pPr>
      <w:pBdr>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8">
    <w:name w:val="xl198"/>
    <w:basedOn w:val="Normal"/>
    <w:rsid w:val="00557E11"/>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199">
    <w:name w:val="xl199"/>
    <w:basedOn w:val="Normal"/>
    <w:rsid w:val="00557E1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0">
    <w:name w:val="xl2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01">
    <w:name w:val="xl201"/>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2">
    <w:name w:val="xl20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03">
    <w:name w:val="xl203"/>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4">
    <w:name w:val="xl204"/>
    <w:basedOn w:val="Normal"/>
    <w:rsid w:val="00557E11"/>
    <w:pPr>
      <w:pBdr>
        <w:top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5">
    <w:name w:val="xl205"/>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6">
    <w:name w:val="xl20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7">
    <w:name w:val="xl207"/>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08">
    <w:name w:val="xl2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09">
    <w:name w:val="xl20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10">
    <w:name w:val="xl2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11">
    <w:name w:val="xl2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12">
    <w:name w:val="xl2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13">
    <w:name w:val="xl21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FF0000"/>
      <w:sz w:val="20"/>
      <w:szCs w:val="20"/>
      <w:lang w:val="lv-LV" w:eastAsia="lv-LV"/>
    </w:rPr>
  </w:style>
  <w:style w:type="paragraph" w:customStyle="1" w:styleId="xl214">
    <w:name w:val="xl2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color w:val="000000"/>
      <w:sz w:val="20"/>
      <w:szCs w:val="20"/>
      <w:lang w:val="lv-LV" w:eastAsia="lv-LV"/>
    </w:rPr>
  </w:style>
  <w:style w:type="paragraph" w:customStyle="1" w:styleId="xl215">
    <w:name w:val="xl215"/>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xl216">
    <w:name w:val="xl21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7">
    <w:name w:val="xl217"/>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8">
    <w:name w:val="xl218"/>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9">
    <w:name w:val="xl21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20">
    <w:name w:val="xl2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1">
    <w:name w:val="xl221"/>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22">
    <w:name w:val="xl2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3">
    <w:name w:val="xl2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4">
    <w:name w:val="xl2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i/>
      <w:iCs/>
      <w:sz w:val="20"/>
      <w:szCs w:val="20"/>
      <w:lang w:val="lv-LV" w:eastAsia="lv-LV"/>
    </w:rPr>
  </w:style>
  <w:style w:type="paragraph" w:customStyle="1" w:styleId="xl225">
    <w:name w:val="xl225"/>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26">
    <w:name w:val="xl22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7">
    <w:name w:val="xl22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28">
    <w:name w:val="xl22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9">
    <w:name w:val="xl22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30">
    <w:name w:val="xl23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1">
    <w:name w:val="xl23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2">
    <w:name w:val="xl23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33">
    <w:name w:val="xl23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34">
    <w:name w:val="xl23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u w:val="single"/>
      <w:lang w:val="lv-LV" w:eastAsia="lv-LV"/>
    </w:rPr>
  </w:style>
  <w:style w:type="paragraph" w:customStyle="1" w:styleId="xl235">
    <w:name w:val="xl235"/>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sz w:val="20"/>
      <w:szCs w:val="20"/>
      <w:lang w:val="lv-LV" w:eastAsia="lv-LV"/>
    </w:rPr>
  </w:style>
  <w:style w:type="paragraph" w:customStyle="1" w:styleId="xl236">
    <w:name w:val="xl236"/>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7">
    <w:name w:val="xl237"/>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8">
    <w:name w:val="xl238"/>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9">
    <w:name w:val="xl239"/>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240">
    <w:name w:val="xl240"/>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1">
    <w:name w:val="xl241"/>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42">
    <w:name w:val="xl242"/>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color w:val="000000"/>
      <w:sz w:val="20"/>
      <w:szCs w:val="20"/>
      <w:lang w:val="lv-LV" w:eastAsia="lv-LV"/>
    </w:rPr>
  </w:style>
  <w:style w:type="paragraph" w:customStyle="1" w:styleId="xl243">
    <w:name w:val="xl243"/>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4">
    <w:name w:val="xl244"/>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color w:val="000000"/>
      <w:sz w:val="20"/>
      <w:szCs w:val="20"/>
      <w:lang w:val="lv-LV" w:eastAsia="lv-LV"/>
    </w:rPr>
  </w:style>
  <w:style w:type="paragraph" w:customStyle="1" w:styleId="xl245">
    <w:name w:val="xl2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246">
    <w:name w:val="xl2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47">
    <w:name w:val="xl2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48">
    <w:name w:val="xl24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49">
    <w:name w:val="xl249"/>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0">
    <w:name w:val="xl250"/>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51">
    <w:name w:val="xl251"/>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2">
    <w:name w:val="xl252"/>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53">
    <w:name w:val="xl25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4">
    <w:name w:val="xl25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5">
    <w:name w:val="xl25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6">
    <w:name w:val="xl25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7">
    <w:name w:val="xl2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8">
    <w:name w:val="xl25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9">
    <w:name w:val="xl259"/>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60">
    <w:name w:val="xl260"/>
    <w:basedOn w:val="Normal"/>
    <w:rsid w:val="00557E11"/>
    <w:pPr>
      <w:spacing w:before="100" w:beforeAutospacing="1" w:after="100" w:afterAutospacing="1"/>
    </w:pPr>
    <w:rPr>
      <w:rFonts w:ascii="Arial Narrow" w:hAnsi="Arial Narrow"/>
      <w:sz w:val="20"/>
      <w:szCs w:val="20"/>
      <w:lang w:val="lv-LV" w:eastAsia="lv-LV"/>
    </w:rPr>
  </w:style>
  <w:style w:type="character" w:customStyle="1" w:styleId="screen-reader-only">
    <w:name w:val="screen-reader-only"/>
    <w:basedOn w:val="DefaultParagraphFont"/>
    <w:rsid w:val="00BA71F1"/>
  </w:style>
  <w:style w:type="character" w:customStyle="1" w:styleId="UnresolvedMention2">
    <w:name w:val="Unresolved Mention2"/>
    <w:basedOn w:val="DefaultParagraphFont"/>
    <w:uiPriority w:val="99"/>
    <w:semiHidden/>
    <w:unhideWhenUsed/>
    <w:rsid w:val="00C51338"/>
    <w:rPr>
      <w:color w:val="605E5C"/>
      <w:shd w:val="clear" w:color="auto" w:fill="E1DFDD"/>
    </w:rPr>
  </w:style>
  <w:style w:type="character" w:customStyle="1" w:styleId="UnresolvedMention3">
    <w:name w:val="Unresolved Mention3"/>
    <w:basedOn w:val="DefaultParagraphFont"/>
    <w:uiPriority w:val="99"/>
    <w:semiHidden/>
    <w:unhideWhenUsed/>
    <w:rsid w:val="00780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0113">
      <w:bodyDiv w:val="1"/>
      <w:marLeft w:val="0"/>
      <w:marRight w:val="0"/>
      <w:marTop w:val="0"/>
      <w:marBottom w:val="0"/>
      <w:divBdr>
        <w:top w:val="none" w:sz="0" w:space="0" w:color="auto"/>
        <w:left w:val="none" w:sz="0" w:space="0" w:color="auto"/>
        <w:bottom w:val="none" w:sz="0" w:space="0" w:color="auto"/>
        <w:right w:val="none" w:sz="0" w:space="0" w:color="auto"/>
      </w:divBdr>
    </w:div>
    <w:div w:id="105076535">
      <w:bodyDiv w:val="1"/>
      <w:marLeft w:val="0"/>
      <w:marRight w:val="0"/>
      <w:marTop w:val="0"/>
      <w:marBottom w:val="0"/>
      <w:divBdr>
        <w:top w:val="none" w:sz="0" w:space="0" w:color="auto"/>
        <w:left w:val="none" w:sz="0" w:space="0" w:color="auto"/>
        <w:bottom w:val="none" w:sz="0" w:space="0" w:color="auto"/>
        <w:right w:val="none" w:sz="0" w:space="0" w:color="auto"/>
      </w:divBdr>
    </w:div>
    <w:div w:id="135689350">
      <w:bodyDiv w:val="1"/>
      <w:marLeft w:val="0"/>
      <w:marRight w:val="0"/>
      <w:marTop w:val="0"/>
      <w:marBottom w:val="0"/>
      <w:divBdr>
        <w:top w:val="none" w:sz="0" w:space="0" w:color="auto"/>
        <w:left w:val="none" w:sz="0" w:space="0" w:color="auto"/>
        <w:bottom w:val="none" w:sz="0" w:space="0" w:color="auto"/>
        <w:right w:val="none" w:sz="0" w:space="0" w:color="auto"/>
      </w:divBdr>
      <w:divsChild>
        <w:div w:id="1614360049">
          <w:marLeft w:val="0"/>
          <w:marRight w:val="0"/>
          <w:marTop w:val="0"/>
          <w:marBottom w:val="0"/>
          <w:divBdr>
            <w:top w:val="none" w:sz="0" w:space="0" w:color="auto"/>
            <w:left w:val="none" w:sz="0" w:space="0" w:color="auto"/>
            <w:bottom w:val="none" w:sz="0" w:space="0" w:color="auto"/>
            <w:right w:val="none" w:sz="0" w:space="0" w:color="auto"/>
          </w:divBdr>
          <w:divsChild>
            <w:div w:id="1538347637">
              <w:marLeft w:val="0"/>
              <w:marRight w:val="0"/>
              <w:marTop w:val="0"/>
              <w:marBottom w:val="0"/>
              <w:divBdr>
                <w:top w:val="none" w:sz="0" w:space="0" w:color="auto"/>
                <w:left w:val="none" w:sz="0" w:space="0" w:color="auto"/>
                <w:bottom w:val="none" w:sz="0" w:space="0" w:color="auto"/>
                <w:right w:val="none" w:sz="0" w:space="0" w:color="auto"/>
              </w:divBdr>
              <w:divsChild>
                <w:div w:id="45492096">
                  <w:marLeft w:val="0"/>
                  <w:marRight w:val="0"/>
                  <w:marTop w:val="0"/>
                  <w:marBottom w:val="0"/>
                  <w:divBdr>
                    <w:top w:val="none" w:sz="0" w:space="0" w:color="auto"/>
                    <w:left w:val="none" w:sz="0" w:space="0" w:color="auto"/>
                    <w:bottom w:val="none" w:sz="0" w:space="0" w:color="auto"/>
                    <w:right w:val="none" w:sz="0" w:space="0" w:color="auto"/>
                  </w:divBdr>
                  <w:divsChild>
                    <w:div w:id="2082869996">
                      <w:marLeft w:val="0"/>
                      <w:marRight w:val="0"/>
                      <w:marTop w:val="0"/>
                      <w:marBottom w:val="0"/>
                      <w:divBdr>
                        <w:top w:val="none" w:sz="0" w:space="0" w:color="auto"/>
                        <w:left w:val="none" w:sz="0" w:space="0" w:color="auto"/>
                        <w:bottom w:val="none" w:sz="0" w:space="0" w:color="auto"/>
                        <w:right w:val="none" w:sz="0" w:space="0" w:color="auto"/>
                      </w:divBdr>
                      <w:divsChild>
                        <w:div w:id="1880584309">
                          <w:marLeft w:val="0"/>
                          <w:marRight w:val="0"/>
                          <w:marTop w:val="0"/>
                          <w:marBottom w:val="0"/>
                          <w:divBdr>
                            <w:top w:val="none" w:sz="0" w:space="0" w:color="auto"/>
                            <w:left w:val="none" w:sz="0" w:space="0" w:color="auto"/>
                            <w:bottom w:val="none" w:sz="0" w:space="0" w:color="auto"/>
                            <w:right w:val="none" w:sz="0" w:space="0" w:color="auto"/>
                          </w:divBdr>
                          <w:divsChild>
                            <w:div w:id="1675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2424">
      <w:bodyDiv w:val="1"/>
      <w:marLeft w:val="0"/>
      <w:marRight w:val="0"/>
      <w:marTop w:val="0"/>
      <w:marBottom w:val="0"/>
      <w:divBdr>
        <w:top w:val="none" w:sz="0" w:space="0" w:color="auto"/>
        <w:left w:val="none" w:sz="0" w:space="0" w:color="auto"/>
        <w:bottom w:val="none" w:sz="0" w:space="0" w:color="auto"/>
        <w:right w:val="none" w:sz="0" w:space="0" w:color="auto"/>
      </w:divBdr>
      <w:divsChild>
        <w:div w:id="1994332369">
          <w:marLeft w:val="0"/>
          <w:marRight w:val="0"/>
          <w:marTop w:val="0"/>
          <w:marBottom w:val="0"/>
          <w:divBdr>
            <w:top w:val="none" w:sz="0" w:space="0" w:color="auto"/>
            <w:left w:val="none" w:sz="0" w:space="0" w:color="auto"/>
            <w:bottom w:val="none" w:sz="0" w:space="0" w:color="auto"/>
            <w:right w:val="none" w:sz="0" w:space="0" w:color="auto"/>
          </w:divBdr>
          <w:divsChild>
            <w:div w:id="1114713558">
              <w:marLeft w:val="0"/>
              <w:marRight w:val="0"/>
              <w:marTop w:val="0"/>
              <w:marBottom w:val="0"/>
              <w:divBdr>
                <w:top w:val="none" w:sz="0" w:space="0" w:color="auto"/>
                <w:left w:val="none" w:sz="0" w:space="0" w:color="auto"/>
                <w:bottom w:val="none" w:sz="0" w:space="0" w:color="auto"/>
                <w:right w:val="none" w:sz="0" w:space="0" w:color="auto"/>
              </w:divBdr>
              <w:divsChild>
                <w:div w:id="308287271">
                  <w:marLeft w:val="0"/>
                  <w:marRight w:val="0"/>
                  <w:marTop w:val="0"/>
                  <w:marBottom w:val="0"/>
                  <w:divBdr>
                    <w:top w:val="none" w:sz="0" w:space="0" w:color="auto"/>
                    <w:left w:val="none" w:sz="0" w:space="0" w:color="auto"/>
                    <w:bottom w:val="none" w:sz="0" w:space="0" w:color="auto"/>
                    <w:right w:val="none" w:sz="0" w:space="0" w:color="auto"/>
                  </w:divBdr>
                  <w:divsChild>
                    <w:div w:id="2092502694">
                      <w:marLeft w:val="0"/>
                      <w:marRight w:val="0"/>
                      <w:marTop w:val="0"/>
                      <w:marBottom w:val="0"/>
                      <w:divBdr>
                        <w:top w:val="none" w:sz="0" w:space="0" w:color="auto"/>
                        <w:left w:val="none" w:sz="0" w:space="0" w:color="auto"/>
                        <w:bottom w:val="none" w:sz="0" w:space="0" w:color="auto"/>
                        <w:right w:val="none" w:sz="0" w:space="0" w:color="auto"/>
                      </w:divBdr>
                      <w:divsChild>
                        <w:div w:id="1821919026">
                          <w:marLeft w:val="0"/>
                          <w:marRight w:val="0"/>
                          <w:marTop w:val="0"/>
                          <w:marBottom w:val="0"/>
                          <w:divBdr>
                            <w:top w:val="none" w:sz="0" w:space="0" w:color="auto"/>
                            <w:left w:val="none" w:sz="0" w:space="0" w:color="auto"/>
                            <w:bottom w:val="none" w:sz="0" w:space="0" w:color="auto"/>
                            <w:right w:val="none" w:sz="0" w:space="0" w:color="auto"/>
                          </w:divBdr>
                          <w:divsChild>
                            <w:div w:id="14035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1864">
      <w:bodyDiv w:val="1"/>
      <w:marLeft w:val="0"/>
      <w:marRight w:val="0"/>
      <w:marTop w:val="0"/>
      <w:marBottom w:val="0"/>
      <w:divBdr>
        <w:top w:val="none" w:sz="0" w:space="0" w:color="auto"/>
        <w:left w:val="none" w:sz="0" w:space="0" w:color="auto"/>
        <w:bottom w:val="none" w:sz="0" w:space="0" w:color="auto"/>
        <w:right w:val="none" w:sz="0" w:space="0" w:color="auto"/>
      </w:divBdr>
      <w:divsChild>
        <w:div w:id="26875782">
          <w:marLeft w:val="0"/>
          <w:marRight w:val="0"/>
          <w:marTop w:val="0"/>
          <w:marBottom w:val="0"/>
          <w:divBdr>
            <w:top w:val="none" w:sz="0" w:space="0" w:color="auto"/>
            <w:left w:val="none" w:sz="0" w:space="0" w:color="auto"/>
            <w:bottom w:val="none" w:sz="0" w:space="0" w:color="auto"/>
            <w:right w:val="none" w:sz="0" w:space="0" w:color="auto"/>
          </w:divBdr>
          <w:divsChild>
            <w:div w:id="66148855">
              <w:marLeft w:val="0"/>
              <w:marRight w:val="0"/>
              <w:marTop w:val="0"/>
              <w:marBottom w:val="0"/>
              <w:divBdr>
                <w:top w:val="none" w:sz="0" w:space="0" w:color="auto"/>
                <w:left w:val="none" w:sz="0" w:space="0" w:color="auto"/>
                <w:bottom w:val="none" w:sz="0" w:space="0" w:color="auto"/>
                <w:right w:val="none" w:sz="0" w:space="0" w:color="auto"/>
              </w:divBdr>
              <w:divsChild>
                <w:div w:id="1160852340">
                  <w:marLeft w:val="0"/>
                  <w:marRight w:val="0"/>
                  <w:marTop w:val="0"/>
                  <w:marBottom w:val="0"/>
                  <w:divBdr>
                    <w:top w:val="none" w:sz="0" w:space="0" w:color="auto"/>
                    <w:left w:val="none" w:sz="0" w:space="0" w:color="auto"/>
                    <w:bottom w:val="none" w:sz="0" w:space="0" w:color="auto"/>
                    <w:right w:val="none" w:sz="0" w:space="0" w:color="auto"/>
                  </w:divBdr>
                  <w:divsChild>
                    <w:div w:id="969558069">
                      <w:marLeft w:val="0"/>
                      <w:marRight w:val="0"/>
                      <w:marTop w:val="0"/>
                      <w:marBottom w:val="0"/>
                      <w:divBdr>
                        <w:top w:val="none" w:sz="0" w:space="0" w:color="auto"/>
                        <w:left w:val="none" w:sz="0" w:space="0" w:color="auto"/>
                        <w:bottom w:val="none" w:sz="0" w:space="0" w:color="auto"/>
                        <w:right w:val="none" w:sz="0" w:space="0" w:color="auto"/>
                      </w:divBdr>
                      <w:divsChild>
                        <w:div w:id="782649860">
                          <w:marLeft w:val="0"/>
                          <w:marRight w:val="0"/>
                          <w:marTop w:val="0"/>
                          <w:marBottom w:val="0"/>
                          <w:divBdr>
                            <w:top w:val="none" w:sz="0" w:space="0" w:color="auto"/>
                            <w:left w:val="none" w:sz="0" w:space="0" w:color="auto"/>
                            <w:bottom w:val="none" w:sz="0" w:space="0" w:color="auto"/>
                            <w:right w:val="none" w:sz="0" w:space="0" w:color="auto"/>
                          </w:divBdr>
                          <w:divsChild>
                            <w:div w:id="82197135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81393">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07568918">
      <w:bodyDiv w:val="1"/>
      <w:marLeft w:val="0"/>
      <w:marRight w:val="0"/>
      <w:marTop w:val="0"/>
      <w:marBottom w:val="0"/>
      <w:divBdr>
        <w:top w:val="none" w:sz="0" w:space="0" w:color="auto"/>
        <w:left w:val="none" w:sz="0" w:space="0" w:color="auto"/>
        <w:bottom w:val="none" w:sz="0" w:space="0" w:color="auto"/>
        <w:right w:val="none" w:sz="0" w:space="0" w:color="auto"/>
      </w:divBdr>
    </w:div>
    <w:div w:id="222328844">
      <w:bodyDiv w:val="1"/>
      <w:marLeft w:val="0"/>
      <w:marRight w:val="0"/>
      <w:marTop w:val="0"/>
      <w:marBottom w:val="0"/>
      <w:divBdr>
        <w:top w:val="none" w:sz="0" w:space="0" w:color="auto"/>
        <w:left w:val="none" w:sz="0" w:space="0" w:color="auto"/>
        <w:bottom w:val="none" w:sz="0" w:space="0" w:color="auto"/>
        <w:right w:val="none" w:sz="0" w:space="0" w:color="auto"/>
      </w:divBdr>
    </w:div>
    <w:div w:id="245002084">
      <w:bodyDiv w:val="1"/>
      <w:marLeft w:val="0"/>
      <w:marRight w:val="0"/>
      <w:marTop w:val="0"/>
      <w:marBottom w:val="0"/>
      <w:divBdr>
        <w:top w:val="none" w:sz="0" w:space="0" w:color="auto"/>
        <w:left w:val="none" w:sz="0" w:space="0" w:color="auto"/>
        <w:bottom w:val="none" w:sz="0" w:space="0" w:color="auto"/>
        <w:right w:val="none" w:sz="0" w:space="0" w:color="auto"/>
      </w:divBdr>
    </w:div>
    <w:div w:id="316033253">
      <w:bodyDiv w:val="1"/>
      <w:marLeft w:val="0"/>
      <w:marRight w:val="0"/>
      <w:marTop w:val="0"/>
      <w:marBottom w:val="0"/>
      <w:divBdr>
        <w:top w:val="none" w:sz="0" w:space="0" w:color="auto"/>
        <w:left w:val="none" w:sz="0" w:space="0" w:color="auto"/>
        <w:bottom w:val="none" w:sz="0" w:space="0" w:color="auto"/>
        <w:right w:val="none" w:sz="0" w:space="0" w:color="auto"/>
      </w:divBdr>
      <w:divsChild>
        <w:div w:id="385373664">
          <w:marLeft w:val="0"/>
          <w:marRight w:val="0"/>
          <w:marTop w:val="0"/>
          <w:marBottom w:val="0"/>
          <w:divBdr>
            <w:top w:val="none" w:sz="0" w:space="0" w:color="auto"/>
            <w:left w:val="none" w:sz="0" w:space="0" w:color="auto"/>
            <w:bottom w:val="none" w:sz="0" w:space="0" w:color="auto"/>
            <w:right w:val="none" w:sz="0" w:space="0" w:color="auto"/>
          </w:divBdr>
          <w:divsChild>
            <w:div w:id="1668242966">
              <w:marLeft w:val="0"/>
              <w:marRight w:val="0"/>
              <w:marTop w:val="0"/>
              <w:marBottom w:val="0"/>
              <w:divBdr>
                <w:top w:val="none" w:sz="0" w:space="0" w:color="auto"/>
                <w:left w:val="none" w:sz="0" w:space="0" w:color="auto"/>
                <w:bottom w:val="none" w:sz="0" w:space="0" w:color="auto"/>
                <w:right w:val="none" w:sz="0" w:space="0" w:color="auto"/>
              </w:divBdr>
              <w:divsChild>
                <w:div w:id="587665211">
                  <w:marLeft w:val="0"/>
                  <w:marRight w:val="0"/>
                  <w:marTop w:val="0"/>
                  <w:marBottom w:val="0"/>
                  <w:divBdr>
                    <w:top w:val="none" w:sz="0" w:space="0" w:color="auto"/>
                    <w:left w:val="none" w:sz="0" w:space="0" w:color="auto"/>
                    <w:bottom w:val="none" w:sz="0" w:space="0" w:color="auto"/>
                    <w:right w:val="none" w:sz="0" w:space="0" w:color="auto"/>
                  </w:divBdr>
                  <w:divsChild>
                    <w:div w:id="517164205">
                      <w:marLeft w:val="0"/>
                      <w:marRight w:val="0"/>
                      <w:marTop w:val="0"/>
                      <w:marBottom w:val="0"/>
                      <w:divBdr>
                        <w:top w:val="none" w:sz="0" w:space="0" w:color="auto"/>
                        <w:left w:val="none" w:sz="0" w:space="0" w:color="auto"/>
                        <w:bottom w:val="none" w:sz="0" w:space="0" w:color="auto"/>
                        <w:right w:val="none" w:sz="0" w:space="0" w:color="auto"/>
                      </w:divBdr>
                      <w:divsChild>
                        <w:div w:id="1084103691">
                          <w:marLeft w:val="0"/>
                          <w:marRight w:val="0"/>
                          <w:marTop w:val="0"/>
                          <w:marBottom w:val="0"/>
                          <w:divBdr>
                            <w:top w:val="none" w:sz="0" w:space="0" w:color="auto"/>
                            <w:left w:val="none" w:sz="0" w:space="0" w:color="auto"/>
                            <w:bottom w:val="none" w:sz="0" w:space="0" w:color="auto"/>
                            <w:right w:val="none" w:sz="0" w:space="0" w:color="auto"/>
                          </w:divBdr>
                          <w:divsChild>
                            <w:div w:id="9717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4151">
      <w:bodyDiv w:val="1"/>
      <w:marLeft w:val="0"/>
      <w:marRight w:val="0"/>
      <w:marTop w:val="0"/>
      <w:marBottom w:val="0"/>
      <w:divBdr>
        <w:top w:val="none" w:sz="0" w:space="0" w:color="auto"/>
        <w:left w:val="none" w:sz="0" w:space="0" w:color="auto"/>
        <w:bottom w:val="none" w:sz="0" w:space="0" w:color="auto"/>
        <w:right w:val="none" w:sz="0" w:space="0" w:color="auto"/>
      </w:divBdr>
    </w:div>
    <w:div w:id="352877214">
      <w:bodyDiv w:val="1"/>
      <w:marLeft w:val="0"/>
      <w:marRight w:val="0"/>
      <w:marTop w:val="0"/>
      <w:marBottom w:val="0"/>
      <w:divBdr>
        <w:top w:val="none" w:sz="0" w:space="0" w:color="auto"/>
        <w:left w:val="none" w:sz="0" w:space="0" w:color="auto"/>
        <w:bottom w:val="none" w:sz="0" w:space="0" w:color="auto"/>
        <w:right w:val="none" w:sz="0" w:space="0" w:color="auto"/>
      </w:divBdr>
    </w:div>
    <w:div w:id="356204193">
      <w:bodyDiv w:val="1"/>
      <w:marLeft w:val="0"/>
      <w:marRight w:val="0"/>
      <w:marTop w:val="0"/>
      <w:marBottom w:val="0"/>
      <w:divBdr>
        <w:top w:val="none" w:sz="0" w:space="0" w:color="auto"/>
        <w:left w:val="none" w:sz="0" w:space="0" w:color="auto"/>
        <w:bottom w:val="none" w:sz="0" w:space="0" w:color="auto"/>
        <w:right w:val="none" w:sz="0" w:space="0" w:color="auto"/>
      </w:divBdr>
      <w:divsChild>
        <w:div w:id="365567158">
          <w:marLeft w:val="0"/>
          <w:marRight w:val="0"/>
          <w:marTop w:val="0"/>
          <w:marBottom w:val="0"/>
          <w:divBdr>
            <w:top w:val="none" w:sz="0" w:space="0" w:color="auto"/>
            <w:left w:val="none" w:sz="0" w:space="0" w:color="auto"/>
            <w:bottom w:val="none" w:sz="0" w:space="0" w:color="auto"/>
            <w:right w:val="none" w:sz="0" w:space="0" w:color="auto"/>
          </w:divBdr>
          <w:divsChild>
            <w:div w:id="1294865910">
              <w:marLeft w:val="0"/>
              <w:marRight w:val="0"/>
              <w:marTop w:val="0"/>
              <w:marBottom w:val="0"/>
              <w:divBdr>
                <w:top w:val="none" w:sz="0" w:space="0" w:color="auto"/>
                <w:left w:val="none" w:sz="0" w:space="0" w:color="auto"/>
                <w:bottom w:val="none" w:sz="0" w:space="0" w:color="auto"/>
                <w:right w:val="none" w:sz="0" w:space="0" w:color="auto"/>
              </w:divBdr>
              <w:divsChild>
                <w:div w:id="545483088">
                  <w:marLeft w:val="0"/>
                  <w:marRight w:val="0"/>
                  <w:marTop w:val="0"/>
                  <w:marBottom w:val="0"/>
                  <w:divBdr>
                    <w:top w:val="none" w:sz="0" w:space="0" w:color="auto"/>
                    <w:left w:val="none" w:sz="0" w:space="0" w:color="auto"/>
                    <w:bottom w:val="none" w:sz="0" w:space="0" w:color="auto"/>
                    <w:right w:val="none" w:sz="0" w:space="0" w:color="auto"/>
                  </w:divBdr>
                  <w:divsChild>
                    <w:div w:id="1027951499">
                      <w:marLeft w:val="0"/>
                      <w:marRight w:val="0"/>
                      <w:marTop w:val="0"/>
                      <w:marBottom w:val="0"/>
                      <w:divBdr>
                        <w:top w:val="none" w:sz="0" w:space="0" w:color="auto"/>
                        <w:left w:val="none" w:sz="0" w:space="0" w:color="auto"/>
                        <w:bottom w:val="none" w:sz="0" w:space="0" w:color="auto"/>
                        <w:right w:val="none" w:sz="0" w:space="0" w:color="auto"/>
                      </w:divBdr>
                      <w:divsChild>
                        <w:div w:id="1614091295">
                          <w:marLeft w:val="0"/>
                          <w:marRight w:val="0"/>
                          <w:marTop w:val="0"/>
                          <w:marBottom w:val="0"/>
                          <w:divBdr>
                            <w:top w:val="none" w:sz="0" w:space="0" w:color="auto"/>
                            <w:left w:val="none" w:sz="0" w:space="0" w:color="auto"/>
                            <w:bottom w:val="none" w:sz="0" w:space="0" w:color="auto"/>
                            <w:right w:val="none" w:sz="0" w:space="0" w:color="auto"/>
                          </w:divBdr>
                          <w:divsChild>
                            <w:div w:id="3985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50">
      <w:bodyDiv w:val="1"/>
      <w:marLeft w:val="0"/>
      <w:marRight w:val="0"/>
      <w:marTop w:val="0"/>
      <w:marBottom w:val="0"/>
      <w:divBdr>
        <w:top w:val="none" w:sz="0" w:space="0" w:color="auto"/>
        <w:left w:val="none" w:sz="0" w:space="0" w:color="auto"/>
        <w:bottom w:val="none" w:sz="0" w:space="0" w:color="auto"/>
        <w:right w:val="none" w:sz="0" w:space="0" w:color="auto"/>
      </w:divBdr>
      <w:divsChild>
        <w:div w:id="693700062">
          <w:marLeft w:val="0"/>
          <w:marRight w:val="0"/>
          <w:marTop w:val="0"/>
          <w:marBottom w:val="0"/>
          <w:divBdr>
            <w:top w:val="none" w:sz="0" w:space="0" w:color="auto"/>
            <w:left w:val="none" w:sz="0" w:space="0" w:color="auto"/>
            <w:bottom w:val="none" w:sz="0" w:space="0" w:color="auto"/>
            <w:right w:val="none" w:sz="0" w:space="0" w:color="auto"/>
          </w:divBdr>
          <w:divsChild>
            <w:div w:id="1350986080">
              <w:marLeft w:val="0"/>
              <w:marRight w:val="0"/>
              <w:marTop w:val="0"/>
              <w:marBottom w:val="0"/>
              <w:divBdr>
                <w:top w:val="none" w:sz="0" w:space="0" w:color="auto"/>
                <w:left w:val="none" w:sz="0" w:space="0" w:color="auto"/>
                <w:bottom w:val="none" w:sz="0" w:space="0" w:color="auto"/>
                <w:right w:val="none" w:sz="0" w:space="0" w:color="auto"/>
              </w:divBdr>
              <w:divsChild>
                <w:div w:id="1120756838">
                  <w:marLeft w:val="0"/>
                  <w:marRight w:val="0"/>
                  <w:marTop w:val="0"/>
                  <w:marBottom w:val="0"/>
                  <w:divBdr>
                    <w:top w:val="none" w:sz="0" w:space="0" w:color="auto"/>
                    <w:left w:val="none" w:sz="0" w:space="0" w:color="auto"/>
                    <w:bottom w:val="none" w:sz="0" w:space="0" w:color="auto"/>
                    <w:right w:val="none" w:sz="0" w:space="0" w:color="auto"/>
                  </w:divBdr>
                  <w:divsChild>
                    <w:div w:id="1320379551">
                      <w:marLeft w:val="0"/>
                      <w:marRight w:val="0"/>
                      <w:marTop w:val="0"/>
                      <w:marBottom w:val="0"/>
                      <w:divBdr>
                        <w:top w:val="none" w:sz="0" w:space="0" w:color="auto"/>
                        <w:left w:val="none" w:sz="0" w:space="0" w:color="auto"/>
                        <w:bottom w:val="none" w:sz="0" w:space="0" w:color="auto"/>
                        <w:right w:val="none" w:sz="0" w:space="0" w:color="auto"/>
                      </w:divBdr>
                      <w:divsChild>
                        <w:div w:id="830364571">
                          <w:marLeft w:val="0"/>
                          <w:marRight w:val="0"/>
                          <w:marTop w:val="0"/>
                          <w:marBottom w:val="0"/>
                          <w:divBdr>
                            <w:top w:val="none" w:sz="0" w:space="0" w:color="auto"/>
                            <w:left w:val="none" w:sz="0" w:space="0" w:color="auto"/>
                            <w:bottom w:val="none" w:sz="0" w:space="0" w:color="auto"/>
                            <w:right w:val="none" w:sz="0" w:space="0" w:color="auto"/>
                          </w:divBdr>
                          <w:divsChild>
                            <w:div w:id="86582616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10022">
      <w:bodyDiv w:val="1"/>
      <w:marLeft w:val="0"/>
      <w:marRight w:val="0"/>
      <w:marTop w:val="0"/>
      <w:marBottom w:val="0"/>
      <w:divBdr>
        <w:top w:val="none" w:sz="0" w:space="0" w:color="auto"/>
        <w:left w:val="none" w:sz="0" w:space="0" w:color="auto"/>
        <w:bottom w:val="none" w:sz="0" w:space="0" w:color="auto"/>
        <w:right w:val="none" w:sz="0" w:space="0" w:color="auto"/>
      </w:divBdr>
    </w:div>
    <w:div w:id="380059340">
      <w:bodyDiv w:val="1"/>
      <w:marLeft w:val="0"/>
      <w:marRight w:val="0"/>
      <w:marTop w:val="0"/>
      <w:marBottom w:val="0"/>
      <w:divBdr>
        <w:top w:val="none" w:sz="0" w:space="0" w:color="auto"/>
        <w:left w:val="none" w:sz="0" w:space="0" w:color="auto"/>
        <w:bottom w:val="none" w:sz="0" w:space="0" w:color="auto"/>
        <w:right w:val="none" w:sz="0" w:space="0" w:color="auto"/>
      </w:divBdr>
    </w:div>
    <w:div w:id="393354883">
      <w:bodyDiv w:val="1"/>
      <w:marLeft w:val="0"/>
      <w:marRight w:val="0"/>
      <w:marTop w:val="0"/>
      <w:marBottom w:val="0"/>
      <w:divBdr>
        <w:top w:val="none" w:sz="0" w:space="0" w:color="auto"/>
        <w:left w:val="none" w:sz="0" w:space="0" w:color="auto"/>
        <w:bottom w:val="none" w:sz="0" w:space="0" w:color="auto"/>
        <w:right w:val="none" w:sz="0" w:space="0" w:color="auto"/>
      </w:divBdr>
    </w:div>
    <w:div w:id="403723964">
      <w:bodyDiv w:val="1"/>
      <w:marLeft w:val="0"/>
      <w:marRight w:val="0"/>
      <w:marTop w:val="0"/>
      <w:marBottom w:val="0"/>
      <w:divBdr>
        <w:top w:val="none" w:sz="0" w:space="0" w:color="auto"/>
        <w:left w:val="none" w:sz="0" w:space="0" w:color="auto"/>
        <w:bottom w:val="none" w:sz="0" w:space="0" w:color="auto"/>
        <w:right w:val="none" w:sz="0" w:space="0" w:color="auto"/>
      </w:divBdr>
    </w:div>
    <w:div w:id="466515479">
      <w:bodyDiv w:val="1"/>
      <w:marLeft w:val="0"/>
      <w:marRight w:val="0"/>
      <w:marTop w:val="0"/>
      <w:marBottom w:val="0"/>
      <w:divBdr>
        <w:top w:val="none" w:sz="0" w:space="0" w:color="auto"/>
        <w:left w:val="none" w:sz="0" w:space="0" w:color="auto"/>
        <w:bottom w:val="none" w:sz="0" w:space="0" w:color="auto"/>
        <w:right w:val="none" w:sz="0" w:space="0" w:color="auto"/>
      </w:divBdr>
      <w:divsChild>
        <w:div w:id="2070768041">
          <w:marLeft w:val="0"/>
          <w:marRight w:val="0"/>
          <w:marTop w:val="300"/>
          <w:marBottom w:val="0"/>
          <w:divBdr>
            <w:top w:val="none" w:sz="0" w:space="0" w:color="auto"/>
            <w:left w:val="single" w:sz="6" w:space="0" w:color="E5E5E5"/>
            <w:bottom w:val="none" w:sz="0" w:space="0" w:color="auto"/>
            <w:right w:val="single" w:sz="6" w:space="0" w:color="E5E5E5"/>
          </w:divBdr>
          <w:divsChild>
            <w:div w:id="1856186531">
              <w:marLeft w:val="0"/>
              <w:marRight w:val="0"/>
              <w:marTop w:val="0"/>
              <w:marBottom w:val="0"/>
              <w:divBdr>
                <w:top w:val="none" w:sz="0" w:space="0" w:color="auto"/>
                <w:left w:val="none" w:sz="0" w:space="0" w:color="auto"/>
                <w:bottom w:val="none" w:sz="0" w:space="0" w:color="auto"/>
                <w:right w:val="none" w:sz="0" w:space="0" w:color="auto"/>
              </w:divBdr>
              <w:divsChild>
                <w:div w:id="1093209862">
                  <w:marLeft w:val="0"/>
                  <w:marRight w:val="0"/>
                  <w:marTop w:val="0"/>
                  <w:marBottom w:val="0"/>
                  <w:divBdr>
                    <w:top w:val="none" w:sz="0" w:space="0" w:color="auto"/>
                    <w:left w:val="none" w:sz="0" w:space="0" w:color="auto"/>
                    <w:bottom w:val="none" w:sz="0" w:space="0" w:color="auto"/>
                    <w:right w:val="none" w:sz="0" w:space="0" w:color="auto"/>
                  </w:divBdr>
                  <w:divsChild>
                    <w:div w:id="1169640311">
                      <w:marLeft w:val="0"/>
                      <w:marRight w:val="0"/>
                      <w:marTop w:val="0"/>
                      <w:marBottom w:val="0"/>
                      <w:divBdr>
                        <w:top w:val="none" w:sz="0" w:space="0" w:color="auto"/>
                        <w:left w:val="none" w:sz="0" w:space="0" w:color="auto"/>
                        <w:bottom w:val="none" w:sz="0" w:space="0" w:color="auto"/>
                        <w:right w:val="none" w:sz="0" w:space="0" w:color="auto"/>
                      </w:divBdr>
                      <w:divsChild>
                        <w:div w:id="764612411">
                          <w:marLeft w:val="0"/>
                          <w:marRight w:val="0"/>
                          <w:marTop w:val="0"/>
                          <w:marBottom w:val="0"/>
                          <w:divBdr>
                            <w:top w:val="none" w:sz="0" w:space="0" w:color="auto"/>
                            <w:left w:val="none" w:sz="0" w:space="0" w:color="auto"/>
                            <w:bottom w:val="none" w:sz="0" w:space="0" w:color="auto"/>
                            <w:right w:val="none" w:sz="0" w:space="0" w:color="auto"/>
                          </w:divBdr>
                          <w:divsChild>
                            <w:div w:id="171533347">
                              <w:marLeft w:val="0"/>
                              <w:marRight w:val="0"/>
                              <w:marTop w:val="0"/>
                              <w:marBottom w:val="0"/>
                              <w:divBdr>
                                <w:top w:val="single" w:sz="6" w:space="0" w:color="FFFFFF"/>
                                <w:left w:val="single" w:sz="6" w:space="0" w:color="FFFFFF"/>
                                <w:bottom w:val="single" w:sz="6" w:space="0" w:color="FFFFFF"/>
                                <w:right w:val="single" w:sz="6" w:space="0" w:color="FFFFFF"/>
                              </w:divBdr>
                              <w:divsChild>
                                <w:div w:id="263415392">
                                  <w:marLeft w:val="0"/>
                                  <w:marRight w:val="0"/>
                                  <w:marTop w:val="0"/>
                                  <w:marBottom w:val="0"/>
                                  <w:divBdr>
                                    <w:top w:val="none" w:sz="0" w:space="0" w:color="auto"/>
                                    <w:left w:val="none" w:sz="0" w:space="0" w:color="auto"/>
                                    <w:bottom w:val="none" w:sz="0" w:space="0" w:color="auto"/>
                                    <w:right w:val="none" w:sz="0" w:space="0" w:color="auto"/>
                                  </w:divBdr>
                                  <w:divsChild>
                                    <w:div w:id="3936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840126">
      <w:bodyDiv w:val="1"/>
      <w:marLeft w:val="0"/>
      <w:marRight w:val="0"/>
      <w:marTop w:val="0"/>
      <w:marBottom w:val="0"/>
      <w:divBdr>
        <w:top w:val="none" w:sz="0" w:space="0" w:color="auto"/>
        <w:left w:val="none" w:sz="0" w:space="0" w:color="auto"/>
        <w:bottom w:val="none" w:sz="0" w:space="0" w:color="auto"/>
        <w:right w:val="none" w:sz="0" w:space="0" w:color="auto"/>
      </w:divBdr>
    </w:div>
    <w:div w:id="513426241">
      <w:bodyDiv w:val="1"/>
      <w:marLeft w:val="0"/>
      <w:marRight w:val="0"/>
      <w:marTop w:val="0"/>
      <w:marBottom w:val="0"/>
      <w:divBdr>
        <w:top w:val="none" w:sz="0" w:space="0" w:color="auto"/>
        <w:left w:val="none" w:sz="0" w:space="0" w:color="auto"/>
        <w:bottom w:val="none" w:sz="0" w:space="0" w:color="auto"/>
        <w:right w:val="none" w:sz="0" w:space="0" w:color="auto"/>
      </w:divBdr>
    </w:div>
    <w:div w:id="525100296">
      <w:bodyDiv w:val="1"/>
      <w:marLeft w:val="0"/>
      <w:marRight w:val="0"/>
      <w:marTop w:val="0"/>
      <w:marBottom w:val="0"/>
      <w:divBdr>
        <w:top w:val="none" w:sz="0" w:space="0" w:color="auto"/>
        <w:left w:val="none" w:sz="0" w:space="0" w:color="auto"/>
        <w:bottom w:val="none" w:sz="0" w:space="0" w:color="auto"/>
        <w:right w:val="none" w:sz="0" w:space="0" w:color="auto"/>
      </w:divBdr>
    </w:div>
    <w:div w:id="557475675">
      <w:bodyDiv w:val="1"/>
      <w:marLeft w:val="0"/>
      <w:marRight w:val="0"/>
      <w:marTop w:val="0"/>
      <w:marBottom w:val="0"/>
      <w:divBdr>
        <w:top w:val="none" w:sz="0" w:space="0" w:color="auto"/>
        <w:left w:val="none" w:sz="0" w:space="0" w:color="auto"/>
        <w:bottom w:val="none" w:sz="0" w:space="0" w:color="auto"/>
        <w:right w:val="none" w:sz="0" w:space="0" w:color="auto"/>
      </w:divBdr>
    </w:div>
    <w:div w:id="582840970">
      <w:bodyDiv w:val="1"/>
      <w:marLeft w:val="0"/>
      <w:marRight w:val="0"/>
      <w:marTop w:val="0"/>
      <w:marBottom w:val="0"/>
      <w:divBdr>
        <w:top w:val="none" w:sz="0" w:space="0" w:color="auto"/>
        <w:left w:val="none" w:sz="0" w:space="0" w:color="auto"/>
        <w:bottom w:val="none" w:sz="0" w:space="0" w:color="auto"/>
        <w:right w:val="none" w:sz="0" w:space="0" w:color="auto"/>
      </w:divBdr>
    </w:div>
    <w:div w:id="594753249">
      <w:bodyDiv w:val="1"/>
      <w:marLeft w:val="0"/>
      <w:marRight w:val="0"/>
      <w:marTop w:val="0"/>
      <w:marBottom w:val="0"/>
      <w:divBdr>
        <w:top w:val="none" w:sz="0" w:space="0" w:color="auto"/>
        <w:left w:val="none" w:sz="0" w:space="0" w:color="auto"/>
        <w:bottom w:val="none" w:sz="0" w:space="0" w:color="auto"/>
        <w:right w:val="none" w:sz="0" w:space="0" w:color="auto"/>
      </w:divBdr>
    </w:div>
    <w:div w:id="626358050">
      <w:bodyDiv w:val="1"/>
      <w:marLeft w:val="0"/>
      <w:marRight w:val="0"/>
      <w:marTop w:val="0"/>
      <w:marBottom w:val="0"/>
      <w:divBdr>
        <w:top w:val="none" w:sz="0" w:space="0" w:color="auto"/>
        <w:left w:val="none" w:sz="0" w:space="0" w:color="auto"/>
        <w:bottom w:val="none" w:sz="0" w:space="0" w:color="auto"/>
        <w:right w:val="none" w:sz="0" w:space="0" w:color="auto"/>
      </w:divBdr>
      <w:divsChild>
        <w:div w:id="472253494">
          <w:marLeft w:val="0"/>
          <w:marRight w:val="0"/>
          <w:marTop w:val="0"/>
          <w:marBottom w:val="0"/>
          <w:divBdr>
            <w:top w:val="none" w:sz="0" w:space="0" w:color="auto"/>
            <w:left w:val="none" w:sz="0" w:space="0" w:color="auto"/>
            <w:bottom w:val="none" w:sz="0" w:space="0" w:color="auto"/>
            <w:right w:val="none" w:sz="0" w:space="0" w:color="auto"/>
          </w:divBdr>
          <w:divsChild>
            <w:div w:id="261450680">
              <w:marLeft w:val="0"/>
              <w:marRight w:val="0"/>
              <w:marTop w:val="0"/>
              <w:marBottom w:val="0"/>
              <w:divBdr>
                <w:top w:val="none" w:sz="0" w:space="0" w:color="auto"/>
                <w:left w:val="none" w:sz="0" w:space="0" w:color="auto"/>
                <w:bottom w:val="none" w:sz="0" w:space="0" w:color="auto"/>
                <w:right w:val="none" w:sz="0" w:space="0" w:color="auto"/>
              </w:divBdr>
              <w:divsChild>
                <w:div w:id="1756246006">
                  <w:marLeft w:val="0"/>
                  <w:marRight w:val="0"/>
                  <w:marTop w:val="0"/>
                  <w:marBottom w:val="0"/>
                  <w:divBdr>
                    <w:top w:val="none" w:sz="0" w:space="0" w:color="auto"/>
                    <w:left w:val="none" w:sz="0" w:space="0" w:color="auto"/>
                    <w:bottom w:val="none" w:sz="0" w:space="0" w:color="auto"/>
                    <w:right w:val="none" w:sz="0" w:space="0" w:color="auto"/>
                  </w:divBdr>
                  <w:divsChild>
                    <w:div w:id="246236765">
                      <w:marLeft w:val="0"/>
                      <w:marRight w:val="0"/>
                      <w:marTop w:val="0"/>
                      <w:marBottom w:val="0"/>
                      <w:divBdr>
                        <w:top w:val="none" w:sz="0" w:space="0" w:color="auto"/>
                        <w:left w:val="none" w:sz="0" w:space="0" w:color="auto"/>
                        <w:bottom w:val="none" w:sz="0" w:space="0" w:color="auto"/>
                        <w:right w:val="none" w:sz="0" w:space="0" w:color="auto"/>
                      </w:divBdr>
                      <w:divsChild>
                        <w:div w:id="836380817">
                          <w:marLeft w:val="0"/>
                          <w:marRight w:val="0"/>
                          <w:marTop w:val="300"/>
                          <w:marBottom w:val="0"/>
                          <w:divBdr>
                            <w:top w:val="none" w:sz="0" w:space="0" w:color="auto"/>
                            <w:left w:val="none" w:sz="0" w:space="0" w:color="auto"/>
                            <w:bottom w:val="none" w:sz="0" w:space="0" w:color="auto"/>
                            <w:right w:val="none" w:sz="0" w:space="0" w:color="auto"/>
                          </w:divBdr>
                          <w:divsChild>
                            <w:div w:id="1874877905">
                              <w:marLeft w:val="0"/>
                              <w:marRight w:val="0"/>
                              <w:marTop w:val="0"/>
                              <w:marBottom w:val="0"/>
                              <w:divBdr>
                                <w:top w:val="none" w:sz="0" w:space="0" w:color="auto"/>
                                <w:left w:val="none" w:sz="0" w:space="0" w:color="auto"/>
                                <w:bottom w:val="none" w:sz="0" w:space="0" w:color="auto"/>
                                <w:right w:val="none" w:sz="0" w:space="0" w:color="auto"/>
                              </w:divBdr>
                              <w:divsChild>
                                <w:div w:id="133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1635">
      <w:bodyDiv w:val="1"/>
      <w:marLeft w:val="0"/>
      <w:marRight w:val="0"/>
      <w:marTop w:val="0"/>
      <w:marBottom w:val="0"/>
      <w:divBdr>
        <w:top w:val="none" w:sz="0" w:space="0" w:color="auto"/>
        <w:left w:val="none" w:sz="0" w:space="0" w:color="auto"/>
        <w:bottom w:val="none" w:sz="0" w:space="0" w:color="auto"/>
        <w:right w:val="none" w:sz="0" w:space="0" w:color="auto"/>
      </w:divBdr>
    </w:div>
    <w:div w:id="666441138">
      <w:bodyDiv w:val="1"/>
      <w:marLeft w:val="0"/>
      <w:marRight w:val="0"/>
      <w:marTop w:val="0"/>
      <w:marBottom w:val="0"/>
      <w:divBdr>
        <w:top w:val="none" w:sz="0" w:space="0" w:color="auto"/>
        <w:left w:val="none" w:sz="0" w:space="0" w:color="auto"/>
        <w:bottom w:val="none" w:sz="0" w:space="0" w:color="auto"/>
        <w:right w:val="none" w:sz="0" w:space="0" w:color="auto"/>
      </w:divBdr>
    </w:div>
    <w:div w:id="734821040">
      <w:bodyDiv w:val="1"/>
      <w:marLeft w:val="0"/>
      <w:marRight w:val="0"/>
      <w:marTop w:val="0"/>
      <w:marBottom w:val="0"/>
      <w:divBdr>
        <w:top w:val="none" w:sz="0" w:space="0" w:color="auto"/>
        <w:left w:val="none" w:sz="0" w:space="0" w:color="auto"/>
        <w:bottom w:val="none" w:sz="0" w:space="0" w:color="auto"/>
        <w:right w:val="none" w:sz="0" w:space="0" w:color="auto"/>
      </w:divBdr>
    </w:div>
    <w:div w:id="740832513">
      <w:bodyDiv w:val="1"/>
      <w:marLeft w:val="0"/>
      <w:marRight w:val="0"/>
      <w:marTop w:val="0"/>
      <w:marBottom w:val="0"/>
      <w:divBdr>
        <w:top w:val="none" w:sz="0" w:space="0" w:color="auto"/>
        <w:left w:val="none" w:sz="0" w:space="0" w:color="auto"/>
        <w:bottom w:val="none" w:sz="0" w:space="0" w:color="auto"/>
        <w:right w:val="none" w:sz="0" w:space="0" w:color="auto"/>
      </w:divBdr>
    </w:div>
    <w:div w:id="741215816">
      <w:bodyDiv w:val="1"/>
      <w:marLeft w:val="0"/>
      <w:marRight w:val="0"/>
      <w:marTop w:val="0"/>
      <w:marBottom w:val="0"/>
      <w:divBdr>
        <w:top w:val="none" w:sz="0" w:space="0" w:color="auto"/>
        <w:left w:val="none" w:sz="0" w:space="0" w:color="auto"/>
        <w:bottom w:val="none" w:sz="0" w:space="0" w:color="auto"/>
        <w:right w:val="none" w:sz="0" w:space="0" w:color="auto"/>
      </w:divBdr>
    </w:div>
    <w:div w:id="787747366">
      <w:bodyDiv w:val="1"/>
      <w:marLeft w:val="0"/>
      <w:marRight w:val="0"/>
      <w:marTop w:val="0"/>
      <w:marBottom w:val="0"/>
      <w:divBdr>
        <w:top w:val="none" w:sz="0" w:space="0" w:color="auto"/>
        <w:left w:val="none" w:sz="0" w:space="0" w:color="auto"/>
        <w:bottom w:val="none" w:sz="0" w:space="0" w:color="auto"/>
        <w:right w:val="none" w:sz="0" w:space="0" w:color="auto"/>
      </w:divBdr>
    </w:div>
    <w:div w:id="885533446">
      <w:bodyDiv w:val="1"/>
      <w:marLeft w:val="0"/>
      <w:marRight w:val="0"/>
      <w:marTop w:val="0"/>
      <w:marBottom w:val="0"/>
      <w:divBdr>
        <w:top w:val="none" w:sz="0" w:space="0" w:color="auto"/>
        <w:left w:val="none" w:sz="0" w:space="0" w:color="auto"/>
        <w:bottom w:val="none" w:sz="0" w:space="0" w:color="auto"/>
        <w:right w:val="none" w:sz="0" w:space="0" w:color="auto"/>
      </w:divBdr>
    </w:div>
    <w:div w:id="915280525">
      <w:bodyDiv w:val="1"/>
      <w:marLeft w:val="0"/>
      <w:marRight w:val="0"/>
      <w:marTop w:val="0"/>
      <w:marBottom w:val="0"/>
      <w:divBdr>
        <w:top w:val="none" w:sz="0" w:space="0" w:color="auto"/>
        <w:left w:val="none" w:sz="0" w:space="0" w:color="auto"/>
        <w:bottom w:val="none" w:sz="0" w:space="0" w:color="auto"/>
        <w:right w:val="none" w:sz="0" w:space="0" w:color="auto"/>
      </w:divBdr>
      <w:divsChild>
        <w:div w:id="2087989646">
          <w:marLeft w:val="0"/>
          <w:marRight w:val="0"/>
          <w:marTop w:val="0"/>
          <w:marBottom w:val="0"/>
          <w:divBdr>
            <w:top w:val="none" w:sz="0" w:space="0" w:color="auto"/>
            <w:left w:val="none" w:sz="0" w:space="0" w:color="auto"/>
            <w:bottom w:val="none" w:sz="0" w:space="0" w:color="auto"/>
            <w:right w:val="none" w:sz="0" w:space="0" w:color="auto"/>
          </w:divBdr>
          <w:divsChild>
            <w:div w:id="1443107634">
              <w:marLeft w:val="0"/>
              <w:marRight w:val="0"/>
              <w:marTop w:val="0"/>
              <w:marBottom w:val="0"/>
              <w:divBdr>
                <w:top w:val="none" w:sz="0" w:space="0" w:color="auto"/>
                <w:left w:val="none" w:sz="0" w:space="0" w:color="auto"/>
                <w:bottom w:val="none" w:sz="0" w:space="0" w:color="auto"/>
                <w:right w:val="none" w:sz="0" w:space="0" w:color="auto"/>
              </w:divBdr>
              <w:divsChild>
                <w:div w:id="599265837">
                  <w:marLeft w:val="0"/>
                  <w:marRight w:val="0"/>
                  <w:marTop w:val="0"/>
                  <w:marBottom w:val="0"/>
                  <w:divBdr>
                    <w:top w:val="none" w:sz="0" w:space="0" w:color="auto"/>
                    <w:left w:val="none" w:sz="0" w:space="0" w:color="auto"/>
                    <w:bottom w:val="none" w:sz="0" w:space="0" w:color="auto"/>
                    <w:right w:val="none" w:sz="0" w:space="0" w:color="auto"/>
                  </w:divBdr>
                  <w:divsChild>
                    <w:div w:id="699862274">
                      <w:marLeft w:val="0"/>
                      <w:marRight w:val="0"/>
                      <w:marTop w:val="0"/>
                      <w:marBottom w:val="0"/>
                      <w:divBdr>
                        <w:top w:val="none" w:sz="0" w:space="0" w:color="auto"/>
                        <w:left w:val="none" w:sz="0" w:space="0" w:color="auto"/>
                        <w:bottom w:val="none" w:sz="0" w:space="0" w:color="auto"/>
                        <w:right w:val="none" w:sz="0" w:space="0" w:color="auto"/>
                      </w:divBdr>
                      <w:divsChild>
                        <w:div w:id="469978212">
                          <w:marLeft w:val="0"/>
                          <w:marRight w:val="0"/>
                          <w:marTop w:val="0"/>
                          <w:marBottom w:val="0"/>
                          <w:divBdr>
                            <w:top w:val="none" w:sz="0" w:space="0" w:color="auto"/>
                            <w:left w:val="none" w:sz="0" w:space="0" w:color="auto"/>
                            <w:bottom w:val="none" w:sz="0" w:space="0" w:color="auto"/>
                            <w:right w:val="none" w:sz="0" w:space="0" w:color="auto"/>
                          </w:divBdr>
                          <w:divsChild>
                            <w:div w:id="8931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2610">
      <w:bodyDiv w:val="1"/>
      <w:marLeft w:val="0"/>
      <w:marRight w:val="0"/>
      <w:marTop w:val="0"/>
      <w:marBottom w:val="0"/>
      <w:divBdr>
        <w:top w:val="none" w:sz="0" w:space="0" w:color="auto"/>
        <w:left w:val="none" w:sz="0" w:space="0" w:color="auto"/>
        <w:bottom w:val="none" w:sz="0" w:space="0" w:color="auto"/>
        <w:right w:val="none" w:sz="0" w:space="0" w:color="auto"/>
      </w:divBdr>
    </w:div>
    <w:div w:id="940332358">
      <w:bodyDiv w:val="1"/>
      <w:marLeft w:val="0"/>
      <w:marRight w:val="0"/>
      <w:marTop w:val="0"/>
      <w:marBottom w:val="0"/>
      <w:divBdr>
        <w:top w:val="none" w:sz="0" w:space="0" w:color="auto"/>
        <w:left w:val="none" w:sz="0" w:space="0" w:color="auto"/>
        <w:bottom w:val="none" w:sz="0" w:space="0" w:color="auto"/>
        <w:right w:val="none" w:sz="0" w:space="0" w:color="auto"/>
      </w:divBdr>
    </w:div>
    <w:div w:id="940841834">
      <w:bodyDiv w:val="1"/>
      <w:marLeft w:val="0"/>
      <w:marRight w:val="0"/>
      <w:marTop w:val="0"/>
      <w:marBottom w:val="0"/>
      <w:divBdr>
        <w:top w:val="none" w:sz="0" w:space="0" w:color="auto"/>
        <w:left w:val="none" w:sz="0" w:space="0" w:color="auto"/>
        <w:bottom w:val="none" w:sz="0" w:space="0" w:color="auto"/>
        <w:right w:val="none" w:sz="0" w:space="0" w:color="auto"/>
      </w:divBdr>
    </w:div>
    <w:div w:id="960920646">
      <w:bodyDiv w:val="1"/>
      <w:marLeft w:val="0"/>
      <w:marRight w:val="0"/>
      <w:marTop w:val="0"/>
      <w:marBottom w:val="0"/>
      <w:divBdr>
        <w:top w:val="none" w:sz="0" w:space="0" w:color="auto"/>
        <w:left w:val="none" w:sz="0" w:space="0" w:color="auto"/>
        <w:bottom w:val="none" w:sz="0" w:space="0" w:color="auto"/>
        <w:right w:val="none" w:sz="0" w:space="0" w:color="auto"/>
      </w:divBdr>
    </w:div>
    <w:div w:id="1025520340">
      <w:bodyDiv w:val="1"/>
      <w:marLeft w:val="0"/>
      <w:marRight w:val="0"/>
      <w:marTop w:val="0"/>
      <w:marBottom w:val="0"/>
      <w:divBdr>
        <w:top w:val="none" w:sz="0" w:space="0" w:color="auto"/>
        <w:left w:val="none" w:sz="0" w:space="0" w:color="auto"/>
        <w:bottom w:val="none" w:sz="0" w:space="0" w:color="auto"/>
        <w:right w:val="none" w:sz="0" w:space="0" w:color="auto"/>
      </w:divBdr>
    </w:div>
    <w:div w:id="1026714409">
      <w:bodyDiv w:val="1"/>
      <w:marLeft w:val="0"/>
      <w:marRight w:val="0"/>
      <w:marTop w:val="0"/>
      <w:marBottom w:val="0"/>
      <w:divBdr>
        <w:top w:val="none" w:sz="0" w:space="0" w:color="auto"/>
        <w:left w:val="none" w:sz="0" w:space="0" w:color="auto"/>
        <w:bottom w:val="none" w:sz="0" w:space="0" w:color="auto"/>
        <w:right w:val="none" w:sz="0" w:space="0" w:color="auto"/>
      </w:divBdr>
    </w:div>
    <w:div w:id="1028457366">
      <w:bodyDiv w:val="1"/>
      <w:marLeft w:val="0"/>
      <w:marRight w:val="0"/>
      <w:marTop w:val="0"/>
      <w:marBottom w:val="0"/>
      <w:divBdr>
        <w:top w:val="none" w:sz="0" w:space="0" w:color="auto"/>
        <w:left w:val="none" w:sz="0" w:space="0" w:color="auto"/>
        <w:bottom w:val="none" w:sz="0" w:space="0" w:color="auto"/>
        <w:right w:val="none" w:sz="0" w:space="0" w:color="auto"/>
      </w:divBdr>
    </w:div>
    <w:div w:id="1167593167">
      <w:bodyDiv w:val="1"/>
      <w:marLeft w:val="0"/>
      <w:marRight w:val="0"/>
      <w:marTop w:val="0"/>
      <w:marBottom w:val="0"/>
      <w:divBdr>
        <w:top w:val="none" w:sz="0" w:space="0" w:color="auto"/>
        <w:left w:val="none" w:sz="0" w:space="0" w:color="auto"/>
        <w:bottom w:val="none" w:sz="0" w:space="0" w:color="auto"/>
        <w:right w:val="none" w:sz="0" w:space="0" w:color="auto"/>
      </w:divBdr>
    </w:div>
    <w:div w:id="1181822168">
      <w:bodyDiv w:val="1"/>
      <w:marLeft w:val="0"/>
      <w:marRight w:val="0"/>
      <w:marTop w:val="0"/>
      <w:marBottom w:val="0"/>
      <w:divBdr>
        <w:top w:val="none" w:sz="0" w:space="0" w:color="auto"/>
        <w:left w:val="none" w:sz="0" w:space="0" w:color="auto"/>
        <w:bottom w:val="none" w:sz="0" w:space="0" w:color="auto"/>
        <w:right w:val="none" w:sz="0" w:space="0" w:color="auto"/>
      </w:divBdr>
    </w:div>
    <w:div w:id="1216544966">
      <w:bodyDiv w:val="1"/>
      <w:marLeft w:val="0"/>
      <w:marRight w:val="0"/>
      <w:marTop w:val="0"/>
      <w:marBottom w:val="0"/>
      <w:divBdr>
        <w:top w:val="none" w:sz="0" w:space="0" w:color="auto"/>
        <w:left w:val="none" w:sz="0" w:space="0" w:color="auto"/>
        <w:bottom w:val="none" w:sz="0" w:space="0" w:color="auto"/>
        <w:right w:val="none" w:sz="0" w:space="0" w:color="auto"/>
      </w:divBdr>
    </w:div>
    <w:div w:id="1270089842">
      <w:bodyDiv w:val="1"/>
      <w:marLeft w:val="0"/>
      <w:marRight w:val="0"/>
      <w:marTop w:val="0"/>
      <w:marBottom w:val="0"/>
      <w:divBdr>
        <w:top w:val="none" w:sz="0" w:space="0" w:color="auto"/>
        <w:left w:val="none" w:sz="0" w:space="0" w:color="auto"/>
        <w:bottom w:val="none" w:sz="0" w:space="0" w:color="auto"/>
        <w:right w:val="none" w:sz="0" w:space="0" w:color="auto"/>
      </w:divBdr>
    </w:div>
    <w:div w:id="1279337516">
      <w:bodyDiv w:val="1"/>
      <w:marLeft w:val="0"/>
      <w:marRight w:val="0"/>
      <w:marTop w:val="0"/>
      <w:marBottom w:val="0"/>
      <w:divBdr>
        <w:top w:val="none" w:sz="0" w:space="0" w:color="auto"/>
        <w:left w:val="none" w:sz="0" w:space="0" w:color="auto"/>
        <w:bottom w:val="none" w:sz="0" w:space="0" w:color="auto"/>
        <w:right w:val="none" w:sz="0" w:space="0" w:color="auto"/>
      </w:divBdr>
    </w:div>
    <w:div w:id="1289162382">
      <w:bodyDiv w:val="1"/>
      <w:marLeft w:val="0"/>
      <w:marRight w:val="0"/>
      <w:marTop w:val="0"/>
      <w:marBottom w:val="0"/>
      <w:divBdr>
        <w:top w:val="none" w:sz="0" w:space="0" w:color="auto"/>
        <w:left w:val="none" w:sz="0" w:space="0" w:color="auto"/>
        <w:bottom w:val="none" w:sz="0" w:space="0" w:color="auto"/>
        <w:right w:val="none" w:sz="0" w:space="0" w:color="auto"/>
      </w:divBdr>
      <w:divsChild>
        <w:div w:id="395513195">
          <w:marLeft w:val="0"/>
          <w:marRight w:val="0"/>
          <w:marTop w:val="0"/>
          <w:marBottom w:val="0"/>
          <w:divBdr>
            <w:top w:val="none" w:sz="0" w:space="0" w:color="auto"/>
            <w:left w:val="none" w:sz="0" w:space="0" w:color="auto"/>
            <w:bottom w:val="none" w:sz="0" w:space="0" w:color="auto"/>
            <w:right w:val="none" w:sz="0" w:space="0" w:color="auto"/>
          </w:divBdr>
          <w:divsChild>
            <w:div w:id="1551961980">
              <w:marLeft w:val="0"/>
              <w:marRight w:val="0"/>
              <w:marTop w:val="0"/>
              <w:marBottom w:val="0"/>
              <w:divBdr>
                <w:top w:val="none" w:sz="0" w:space="0" w:color="auto"/>
                <w:left w:val="none" w:sz="0" w:space="0" w:color="auto"/>
                <w:bottom w:val="none" w:sz="0" w:space="0" w:color="auto"/>
                <w:right w:val="none" w:sz="0" w:space="0" w:color="auto"/>
              </w:divBdr>
              <w:divsChild>
                <w:div w:id="279799764">
                  <w:marLeft w:val="0"/>
                  <w:marRight w:val="0"/>
                  <w:marTop w:val="0"/>
                  <w:marBottom w:val="0"/>
                  <w:divBdr>
                    <w:top w:val="none" w:sz="0" w:space="0" w:color="auto"/>
                    <w:left w:val="none" w:sz="0" w:space="0" w:color="auto"/>
                    <w:bottom w:val="none" w:sz="0" w:space="0" w:color="auto"/>
                    <w:right w:val="none" w:sz="0" w:space="0" w:color="auto"/>
                  </w:divBdr>
                  <w:divsChild>
                    <w:div w:id="84035256">
                      <w:marLeft w:val="0"/>
                      <w:marRight w:val="0"/>
                      <w:marTop w:val="0"/>
                      <w:marBottom w:val="0"/>
                      <w:divBdr>
                        <w:top w:val="none" w:sz="0" w:space="0" w:color="auto"/>
                        <w:left w:val="none" w:sz="0" w:space="0" w:color="auto"/>
                        <w:bottom w:val="none" w:sz="0" w:space="0" w:color="auto"/>
                        <w:right w:val="none" w:sz="0" w:space="0" w:color="auto"/>
                      </w:divBdr>
                      <w:divsChild>
                        <w:div w:id="846141370">
                          <w:marLeft w:val="0"/>
                          <w:marRight w:val="0"/>
                          <w:marTop w:val="0"/>
                          <w:marBottom w:val="0"/>
                          <w:divBdr>
                            <w:top w:val="none" w:sz="0" w:space="0" w:color="auto"/>
                            <w:left w:val="none" w:sz="0" w:space="0" w:color="auto"/>
                            <w:bottom w:val="none" w:sz="0" w:space="0" w:color="auto"/>
                            <w:right w:val="none" w:sz="0" w:space="0" w:color="auto"/>
                          </w:divBdr>
                          <w:divsChild>
                            <w:div w:id="1487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9661">
      <w:bodyDiv w:val="1"/>
      <w:marLeft w:val="0"/>
      <w:marRight w:val="0"/>
      <w:marTop w:val="0"/>
      <w:marBottom w:val="0"/>
      <w:divBdr>
        <w:top w:val="none" w:sz="0" w:space="0" w:color="auto"/>
        <w:left w:val="none" w:sz="0" w:space="0" w:color="auto"/>
        <w:bottom w:val="none" w:sz="0" w:space="0" w:color="auto"/>
        <w:right w:val="none" w:sz="0" w:space="0" w:color="auto"/>
      </w:divBdr>
    </w:div>
    <w:div w:id="1349604224">
      <w:bodyDiv w:val="1"/>
      <w:marLeft w:val="0"/>
      <w:marRight w:val="0"/>
      <w:marTop w:val="0"/>
      <w:marBottom w:val="0"/>
      <w:divBdr>
        <w:top w:val="none" w:sz="0" w:space="0" w:color="auto"/>
        <w:left w:val="none" w:sz="0" w:space="0" w:color="auto"/>
        <w:bottom w:val="none" w:sz="0" w:space="0" w:color="auto"/>
        <w:right w:val="none" w:sz="0" w:space="0" w:color="auto"/>
      </w:divBdr>
    </w:div>
    <w:div w:id="1370300750">
      <w:bodyDiv w:val="1"/>
      <w:marLeft w:val="0"/>
      <w:marRight w:val="0"/>
      <w:marTop w:val="0"/>
      <w:marBottom w:val="0"/>
      <w:divBdr>
        <w:top w:val="none" w:sz="0" w:space="0" w:color="auto"/>
        <w:left w:val="none" w:sz="0" w:space="0" w:color="auto"/>
        <w:bottom w:val="none" w:sz="0" w:space="0" w:color="auto"/>
        <w:right w:val="none" w:sz="0" w:space="0" w:color="auto"/>
      </w:divBdr>
    </w:div>
    <w:div w:id="1393385504">
      <w:bodyDiv w:val="1"/>
      <w:marLeft w:val="0"/>
      <w:marRight w:val="0"/>
      <w:marTop w:val="0"/>
      <w:marBottom w:val="0"/>
      <w:divBdr>
        <w:top w:val="none" w:sz="0" w:space="0" w:color="auto"/>
        <w:left w:val="none" w:sz="0" w:space="0" w:color="auto"/>
        <w:bottom w:val="none" w:sz="0" w:space="0" w:color="auto"/>
        <w:right w:val="none" w:sz="0" w:space="0" w:color="auto"/>
      </w:divBdr>
    </w:div>
    <w:div w:id="1404718101">
      <w:bodyDiv w:val="1"/>
      <w:marLeft w:val="0"/>
      <w:marRight w:val="0"/>
      <w:marTop w:val="0"/>
      <w:marBottom w:val="0"/>
      <w:divBdr>
        <w:top w:val="none" w:sz="0" w:space="0" w:color="auto"/>
        <w:left w:val="none" w:sz="0" w:space="0" w:color="auto"/>
        <w:bottom w:val="none" w:sz="0" w:space="0" w:color="auto"/>
        <w:right w:val="none" w:sz="0" w:space="0" w:color="auto"/>
      </w:divBdr>
    </w:div>
    <w:div w:id="1430127260">
      <w:bodyDiv w:val="1"/>
      <w:marLeft w:val="0"/>
      <w:marRight w:val="0"/>
      <w:marTop w:val="0"/>
      <w:marBottom w:val="0"/>
      <w:divBdr>
        <w:top w:val="none" w:sz="0" w:space="0" w:color="auto"/>
        <w:left w:val="none" w:sz="0" w:space="0" w:color="auto"/>
        <w:bottom w:val="none" w:sz="0" w:space="0" w:color="auto"/>
        <w:right w:val="none" w:sz="0" w:space="0" w:color="auto"/>
      </w:divBdr>
    </w:div>
    <w:div w:id="1506900158">
      <w:bodyDiv w:val="1"/>
      <w:marLeft w:val="0"/>
      <w:marRight w:val="0"/>
      <w:marTop w:val="0"/>
      <w:marBottom w:val="0"/>
      <w:divBdr>
        <w:top w:val="none" w:sz="0" w:space="0" w:color="auto"/>
        <w:left w:val="none" w:sz="0" w:space="0" w:color="auto"/>
        <w:bottom w:val="none" w:sz="0" w:space="0" w:color="auto"/>
        <w:right w:val="none" w:sz="0" w:space="0" w:color="auto"/>
      </w:divBdr>
      <w:divsChild>
        <w:div w:id="789277746">
          <w:marLeft w:val="0"/>
          <w:marRight w:val="0"/>
          <w:marTop w:val="0"/>
          <w:marBottom w:val="0"/>
          <w:divBdr>
            <w:top w:val="none" w:sz="0" w:space="0" w:color="auto"/>
            <w:left w:val="none" w:sz="0" w:space="0" w:color="auto"/>
            <w:bottom w:val="none" w:sz="0" w:space="0" w:color="auto"/>
            <w:right w:val="none" w:sz="0" w:space="0" w:color="auto"/>
          </w:divBdr>
          <w:divsChild>
            <w:div w:id="1238588547">
              <w:marLeft w:val="0"/>
              <w:marRight w:val="0"/>
              <w:marTop w:val="0"/>
              <w:marBottom w:val="0"/>
              <w:divBdr>
                <w:top w:val="none" w:sz="0" w:space="0" w:color="auto"/>
                <w:left w:val="none" w:sz="0" w:space="0" w:color="auto"/>
                <w:bottom w:val="none" w:sz="0" w:space="0" w:color="auto"/>
                <w:right w:val="none" w:sz="0" w:space="0" w:color="auto"/>
              </w:divBdr>
              <w:divsChild>
                <w:div w:id="762847403">
                  <w:marLeft w:val="0"/>
                  <w:marRight w:val="0"/>
                  <w:marTop w:val="0"/>
                  <w:marBottom w:val="0"/>
                  <w:divBdr>
                    <w:top w:val="none" w:sz="0" w:space="0" w:color="auto"/>
                    <w:left w:val="none" w:sz="0" w:space="0" w:color="auto"/>
                    <w:bottom w:val="none" w:sz="0" w:space="0" w:color="auto"/>
                    <w:right w:val="none" w:sz="0" w:space="0" w:color="auto"/>
                  </w:divBdr>
                  <w:divsChild>
                    <w:div w:id="261841641">
                      <w:marLeft w:val="0"/>
                      <w:marRight w:val="0"/>
                      <w:marTop w:val="0"/>
                      <w:marBottom w:val="0"/>
                      <w:divBdr>
                        <w:top w:val="none" w:sz="0" w:space="0" w:color="auto"/>
                        <w:left w:val="none" w:sz="0" w:space="0" w:color="auto"/>
                        <w:bottom w:val="none" w:sz="0" w:space="0" w:color="auto"/>
                        <w:right w:val="none" w:sz="0" w:space="0" w:color="auto"/>
                      </w:divBdr>
                      <w:divsChild>
                        <w:div w:id="1745105935">
                          <w:marLeft w:val="0"/>
                          <w:marRight w:val="0"/>
                          <w:marTop w:val="0"/>
                          <w:marBottom w:val="0"/>
                          <w:divBdr>
                            <w:top w:val="none" w:sz="0" w:space="0" w:color="auto"/>
                            <w:left w:val="none" w:sz="0" w:space="0" w:color="auto"/>
                            <w:bottom w:val="none" w:sz="0" w:space="0" w:color="auto"/>
                            <w:right w:val="none" w:sz="0" w:space="0" w:color="auto"/>
                          </w:divBdr>
                          <w:divsChild>
                            <w:div w:id="1247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443736">
      <w:bodyDiv w:val="1"/>
      <w:marLeft w:val="0"/>
      <w:marRight w:val="0"/>
      <w:marTop w:val="0"/>
      <w:marBottom w:val="0"/>
      <w:divBdr>
        <w:top w:val="none" w:sz="0" w:space="0" w:color="auto"/>
        <w:left w:val="none" w:sz="0" w:space="0" w:color="auto"/>
        <w:bottom w:val="none" w:sz="0" w:space="0" w:color="auto"/>
        <w:right w:val="none" w:sz="0" w:space="0" w:color="auto"/>
      </w:divBdr>
    </w:div>
    <w:div w:id="1513910082">
      <w:bodyDiv w:val="1"/>
      <w:marLeft w:val="0"/>
      <w:marRight w:val="0"/>
      <w:marTop w:val="0"/>
      <w:marBottom w:val="0"/>
      <w:divBdr>
        <w:top w:val="none" w:sz="0" w:space="0" w:color="auto"/>
        <w:left w:val="none" w:sz="0" w:space="0" w:color="auto"/>
        <w:bottom w:val="none" w:sz="0" w:space="0" w:color="auto"/>
        <w:right w:val="none" w:sz="0" w:space="0" w:color="auto"/>
      </w:divBdr>
    </w:div>
    <w:div w:id="1596089454">
      <w:bodyDiv w:val="1"/>
      <w:marLeft w:val="0"/>
      <w:marRight w:val="0"/>
      <w:marTop w:val="0"/>
      <w:marBottom w:val="0"/>
      <w:divBdr>
        <w:top w:val="none" w:sz="0" w:space="0" w:color="auto"/>
        <w:left w:val="none" w:sz="0" w:space="0" w:color="auto"/>
        <w:bottom w:val="none" w:sz="0" w:space="0" w:color="auto"/>
        <w:right w:val="none" w:sz="0" w:space="0" w:color="auto"/>
      </w:divBdr>
    </w:div>
    <w:div w:id="1639912792">
      <w:bodyDiv w:val="1"/>
      <w:marLeft w:val="0"/>
      <w:marRight w:val="0"/>
      <w:marTop w:val="0"/>
      <w:marBottom w:val="0"/>
      <w:divBdr>
        <w:top w:val="none" w:sz="0" w:space="0" w:color="auto"/>
        <w:left w:val="none" w:sz="0" w:space="0" w:color="auto"/>
        <w:bottom w:val="none" w:sz="0" w:space="0" w:color="auto"/>
        <w:right w:val="none" w:sz="0" w:space="0" w:color="auto"/>
      </w:divBdr>
      <w:divsChild>
        <w:div w:id="460226034">
          <w:marLeft w:val="0"/>
          <w:marRight w:val="0"/>
          <w:marTop w:val="0"/>
          <w:marBottom w:val="0"/>
          <w:divBdr>
            <w:top w:val="none" w:sz="0" w:space="0" w:color="auto"/>
            <w:left w:val="none" w:sz="0" w:space="0" w:color="auto"/>
            <w:bottom w:val="none" w:sz="0" w:space="0" w:color="auto"/>
            <w:right w:val="none" w:sz="0" w:space="0" w:color="auto"/>
          </w:divBdr>
          <w:divsChild>
            <w:div w:id="1868790990">
              <w:marLeft w:val="0"/>
              <w:marRight w:val="0"/>
              <w:marTop w:val="0"/>
              <w:marBottom w:val="0"/>
              <w:divBdr>
                <w:top w:val="none" w:sz="0" w:space="0" w:color="auto"/>
                <w:left w:val="none" w:sz="0" w:space="0" w:color="auto"/>
                <w:bottom w:val="none" w:sz="0" w:space="0" w:color="auto"/>
                <w:right w:val="none" w:sz="0" w:space="0" w:color="auto"/>
              </w:divBdr>
              <w:divsChild>
                <w:div w:id="984312826">
                  <w:marLeft w:val="0"/>
                  <w:marRight w:val="0"/>
                  <w:marTop w:val="0"/>
                  <w:marBottom w:val="0"/>
                  <w:divBdr>
                    <w:top w:val="none" w:sz="0" w:space="0" w:color="auto"/>
                    <w:left w:val="none" w:sz="0" w:space="0" w:color="auto"/>
                    <w:bottom w:val="none" w:sz="0" w:space="0" w:color="auto"/>
                    <w:right w:val="none" w:sz="0" w:space="0" w:color="auto"/>
                  </w:divBdr>
                  <w:divsChild>
                    <w:div w:id="1296833983">
                      <w:marLeft w:val="0"/>
                      <w:marRight w:val="0"/>
                      <w:marTop w:val="0"/>
                      <w:marBottom w:val="0"/>
                      <w:divBdr>
                        <w:top w:val="none" w:sz="0" w:space="0" w:color="auto"/>
                        <w:left w:val="none" w:sz="0" w:space="0" w:color="auto"/>
                        <w:bottom w:val="none" w:sz="0" w:space="0" w:color="auto"/>
                        <w:right w:val="none" w:sz="0" w:space="0" w:color="auto"/>
                      </w:divBdr>
                      <w:divsChild>
                        <w:div w:id="1858617533">
                          <w:marLeft w:val="0"/>
                          <w:marRight w:val="0"/>
                          <w:marTop w:val="0"/>
                          <w:marBottom w:val="0"/>
                          <w:divBdr>
                            <w:top w:val="none" w:sz="0" w:space="0" w:color="auto"/>
                            <w:left w:val="none" w:sz="0" w:space="0" w:color="auto"/>
                            <w:bottom w:val="none" w:sz="0" w:space="0" w:color="auto"/>
                            <w:right w:val="none" w:sz="0" w:space="0" w:color="auto"/>
                          </w:divBdr>
                          <w:divsChild>
                            <w:div w:id="1656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79314">
      <w:bodyDiv w:val="1"/>
      <w:marLeft w:val="0"/>
      <w:marRight w:val="0"/>
      <w:marTop w:val="0"/>
      <w:marBottom w:val="0"/>
      <w:divBdr>
        <w:top w:val="none" w:sz="0" w:space="0" w:color="auto"/>
        <w:left w:val="none" w:sz="0" w:space="0" w:color="auto"/>
        <w:bottom w:val="none" w:sz="0" w:space="0" w:color="auto"/>
        <w:right w:val="none" w:sz="0" w:space="0" w:color="auto"/>
      </w:divBdr>
    </w:div>
    <w:div w:id="1698119577">
      <w:bodyDiv w:val="1"/>
      <w:marLeft w:val="0"/>
      <w:marRight w:val="0"/>
      <w:marTop w:val="0"/>
      <w:marBottom w:val="0"/>
      <w:divBdr>
        <w:top w:val="none" w:sz="0" w:space="0" w:color="auto"/>
        <w:left w:val="none" w:sz="0" w:space="0" w:color="auto"/>
        <w:bottom w:val="none" w:sz="0" w:space="0" w:color="auto"/>
        <w:right w:val="none" w:sz="0" w:space="0" w:color="auto"/>
      </w:divBdr>
    </w:div>
    <w:div w:id="1702318992">
      <w:bodyDiv w:val="1"/>
      <w:marLeft w:val="0"/>
      <w:marRight w:val="0"/>
      <w:marTop w:val="0"/>
      <w:marBottom w:val="0"/>
      <w:divBdr>
        <w:top w:val="none" w:sz="0" w:space="0" w:color="auto"/>
        <w:left w:val="none" w:sz="0" w:space="0" w:color="auto"/>
        <w:bottom w:val="none" w:sz="0" w:space="0" w:color="auto"/>
        <w:right w:val="none" w:sz="0" w:space="0" w:color="auto"/>
      </w:divBdr>
    </w:div>
    <w:div w:id="1716082621">
      <w:bodyDiv w:val="1"/>
      <w:marLeft w:val="0"/>
      <w:marRight w:val="0"/>
      <w:marTop w:val="0"/>
      <w:marBottom w:val="0"/>
      <w:divBdr>
        <w:top w:val="none" w:sz="0" w:space="0" w:color="auto"/>
        <w:left w:val="none" w:sz="0" w:space="0" w:color="auto"/>
        <w:bottom w:val="none" w:sz="0" w:space="0" w:color="auto"/>
        <w:right w:val="none" w:sz="0" w:space="0" w:color="auto"/>
      </w:divBdr>
    </w:div>
    <w:div w:id="1724399978">
      <w:bodyDiv w:val="1"/>
      <w:marLeft w:val="0"/>
      <w:marRight w:val="0"/>
      <w:marTop w:val="0"/>
      <w:marBottom w:val="0"/>
      <w:divBdr>
        <w:top w:val="none" w:sz="0" w:space="0" w:color="auto"/>
        <w:left w:val="none" w:sz="0" w:space="0" w:color="auto"/>
        <w:bottom w:val="none" w:sz="0" w:space="0" w:color="auto"/>
        <w:right w:val="none" w:sz="0" w:space="0" w:color="auto"/>
      </w:divBdr>
      <w:divsChild>
        <w:div w:id="507402716">
          <w:marLeft w:val="0"/>
          <w:marRight w:val="0"/>
          <w:marTop w:val="0"/>
          <w:marBottom w:val="0"/>
          <w:divBdr>
            <w:top w:val="none" w:sz="0" w:space="0" w:color="auto"/>
            <w:left w:val="none" w:sz="0" w:space="0" w:color="auto"/>
            <w:bottom w:val="none" w:sz="0" w:space="0" w:color="auto"/>
            <w:right w:val="none" w:sz="0" w:space="0" w:color="auto"/>
          </w:divBdr>
          <w:divsChild>
            <w:div w:id="412436652">
              <w:marLeft w:val="0"/>
              <w:marRight w:val="0"/>
              <w:marTop w:val="0"/>
              <w:marBottom w:val="0"/>
              <w:divBdr>
                <w:top w:val="none" w:sz="0" w:space="0" w:color="auto"/>
                <w:left w:val="none" w:sz="0" w:space="0" w:color="auto"/>
                <w:bottom w:val="none" w:sz="0" w:space="0" w:color="auto"/>
                <w:right w:val="none" w:sz="0" w:space="0" w:color="auto"/>
              </w:divBdr>
              <w:divsChild>
                <w:div w:id="1967470536">
                  <w:marLeft w:val="0"/>
                  <w:marRight w:val="0"/>
                  <w:marTop w:val="0"/>
                  <w:marBottom w:val="0"/>
                  <w:divBdr>
                    <w:top w:val="none" w:sz="0" w:space="0" w:color="auto"/>
                    <w:left w:val="none" w:sz="0" w:space="0" w:color="auto"/>
                    <w:bottom w:val="none" w:sz="0" w:space="0" w:color="auto"/>
                    <w:right w:val="none" w:sz="0" w:space="0" w:color="auto"/>
                  </w:divBdr>
                  <w:divsChild>
                    <w:div w:id="999113465">
                      <w:marLeft w:val="0"/>
                      <w:marRight w:val="0"/>
                      <w:marTop w:val="0"/>
                      <w:marBottom w:val="0"/>
                      <w:divBdr>
                        <w:top w:val="none" w:sz="0" w:space="0" w:color="auto"/>
                        <w:left w:val="none" w:sz="0" w:space="0" w:color="auto"/>
                        <w:bottom w:val="none" w:sz="0" w:space="0" w:color="auto"/>
                        <w:right w:val="none" w:sz="0" w:space="0" w:color="auto"/>
                      </w:divBdr>
                      <w:divsChild>
                        <w:div w:id="560136332">
                          <w:marLeft w:val="0"/>
                          <w:marRight w:val="0"/>
                          <w:marTop w:val="0"/>
                          <w:marBottom w:val="0"/>
                          <w:divBdr>
                            <w:top w:val="none" w:sz="0" w:space="0" w:color="auto"/>
                            <w:left w:val="none" w:sz="0" w:space="0" w:color="auto"/>
                            <w:bottom w:val="none" w:sz="0" w:space="0" w:color="auto"/>
                            <w:right w:val="none" w:sz="0" w:space="0" w:color="auto"/>
                          </w:divBdr>
                          <w:divsChild>
                            <w:div w:id="121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8924">
      <w:bodyDiv w:val="1"/>
      <w:marLeft w:val="0"/>
      <w:marRight w:val="0"/>
      <w:marTop w:val="0"/>
      <w:marBottom w:val="0"/>
      <w:divBdr>
        <w:top w:val="none" w:sz="0" w:space="0" w:color="auto"/>
        <w:left w:val="none" w:sz="0" w:space="0" w:color="auto"/>
        <w:bottom w:val="none" w:sz="0" w:space="0" w:color="auto"/>
        <w:right w:val="none" w:sz="0" w:space="0" w:color="auto"/>
      </w:divBdr>
    </w:div>
    <w:div w:id="1757627466">
      <w:bodyDiv w:val="1"/>
      <w:marLeft w:val="0"/>
      <w:marRight w:val="0"/>
      <w:marTop w:val="0"/>
      <w:marBottom w:val="0"/>
      <w:divBdr>
        <w:top w:val="none" w:sz="0" w:space="0" w:color="auto"/>
        <w:left w:val="none" w:sz="0" w:space="0" w:color="auto"/>
        <w:bottom w:val="none" w:sz="0" w:space="0" w:color="auto"/>
        <w:right w:val="none" w:sz="0" w:space="0" w:color="auto"/>
      </w:divBdr>
    </w:div>
    <w:div w:id="1767848522">
      <w:bodyDiv w:val="1"/>
      <w:marLeft w:val="0"/>
      <w:marRight w:val="0"/>
      <w:marTop w:val="0"/>
      <w:marBottom w:val="0"/>
      <w:divBdr>
        <w:top w:val="none" w:sz="0" w:space="0" w:color="auto"/>
        <w:left w:val="none" w:sz="0" w:space="0" w:color="auto"/>
        <w:bottom w:val="none" w:sz="0" w:space="0" w:color="auto"/>
        <w:right w:val="none" w:sz="0" w:space="0" w:color="auto"/>
      </w:divBdr>
    </w:div>
    <w:div w:id="1776248141">
      <w:bodyDiv w:val="1"/>
      <w:marLeft w:val="0"/>
      <w:marRight w:val="0"/>
      <w:marTop w:val="0"/>
      <w:marBottom w:val="0"/>
      <w:divBdr>
        <w:top w:val="none" w:sz="0" w:space="0" w:color="auto"/>
        <w:left w:val="none" w:sz="0" w:space="0" w:color="auto"/>
        <w:bottom w:val="none" w:sz="0" w:space="0" w:color="auto"/>
        <w:right w:val="none" w:sz="0" w:space="0" w:color="auto"/>
      </w:divBdr>
    </w:div>
    <w:div w:id="1785734764">
      <w:bodyDiv w:val="1"/>
      <w:marLeft w:val="0"/>
      <w:marRight w:val="0"/>
      <w:marTop w:val="0"/>
      <w:marBottom w:val="0"/>
      <w:divBdr>
        <w:top w:val="none" w:sz="0" w:space="0" w:color="auto"/>
        <w:left w:val="none" w:sz="0" w:space="0" w:color="auto"/>
        <w:bottom w:val="none" w:sz="0" w:space="0" w:color="auto"/>
        <w:right w:val="none" w:sz="0" w:space="0" w:color="auto"/>
      </w:divBdr>
    </w:div>
    <w:div w:id="1788086617">
      <w:bodyDiv w:val="1"/>
      <w:marLeft w:val="0"/>
      <w:marRight w:val="0"/>
      <w:marTop w:val="0"/>
      <w:marBottom w:val="0"/>
      <w:divBdr>
        <w:top w:val="none" w:sz="0" w:space="0" w:color="auto"/>
        <w:left w:val="none" w:sz="0" w:space="0" w:color="auto"/>
        <w:bottom w:val="none" w:sz="0" w:space="0" w:color="auto"/>
        <w:right w:val="none" w:sz="0" w:space="0" w:color="auto"/>
      </w:divBdr>
    </w:div>
    <w:div w:id="1798063735">
      <w:bodyDiv w:val="1"/>
      <w:marLeft w:val="0"/>
      <w:marRight w:val="0"/>
      <w:marTop w:val="0"/>
      <w:marBottom w:val="0"/>
      <w:divBdr>
        <w:top w:val="none" w:sz="0" w:space="0" w:color="auto"/>
        <w:left w:val="none" w:sz="0" w:space="0" w:color="auto"/>
        <w:bottom w:val="none" w:sz="0" w:space="0" w:color="auto"/>
        <w:right w:val="none" w:sz="0" w:space="0" w:color="auto"/>
      </w:divBdr>
    </w:div>
    <w:div w:id="1916936602">
      <w:bodyDiv w:val="1"/>
      <w:marLeft w:val="0"/>
      <w:marRight w:val="0"/>
      <w:marTop w:val="0"/>
      <w:marBottom w:val="0"/>
      <w:divBdr>
        <w:top w:val="none" w:sz="0" w:space="0" w:color="auto"/>
        <w:left w:val="none" w:sz="0" w:space="0" w:color="auto"/>
        <w:bottom w:val="none" w:sz="0" w:space="0" w:color="auto"/>
        <w:right w:val="none" w:sz="0" w:space="0" w:color="auto"/>
      </w:divBdr>
    </w:div>
    <w:div w:id="1928419023">
      <w:bodyDiv w:val="1"/>
      <w:marLeft w:val="0"/>
      <w:marRight w:val="0"/>
      <w:marTop w:val="0"/>
      <w:marBottom w:val="0"/>
      <w:divBdr>
        <w:top w:val="none" w:sz="0" w:space="0" w:color="auto"/>
        <w:left w:val="none" w:sz="0" w:space="0" w:color="auto"/>
        <w:bottom w:val="none" w:sz="0" w:space="0" w:color="auto"/>
        <w:right w:val="none" w:sz="0" w:space="0" w:color="auto"/>
      </w:divBdr>
      <w:divsChild>
        <w:div w:id="1573614316">
          <w:marLeft w:val="0"/>
          <w:marRight w:val="0"/>
          <w:marTop w:val="0"/>
          <w:marBottom w:val="0"/>
          <w:divBdr>
            <w:top w:val="none" w:sz="0" w:space="0" w:color="auto"/>
            <w:left w:val="none" w:sz="0" w:space="0" w:color="auto"/>
            <w:bottom w:val="none" w:sz="0" w:space="0" w:color="auto"/>
            <w:right w:val="none" w:sz="0" w:space="0" w:color="auto"/>
          </w:divBdr>
          <w:divsChild>
            <w:div w:id="1950894551">
              <w:marLeft w:val="0"/>
              <w:marRight w:val="0"/>
              <w:marTop w:val="0"/>
              <w:marBottom w:val="0"/>
              <w:divBdr>
                <w:top w:val="none" w:sz="0" w:space="0" w:color="auto"/>
                <w:left w:val="none" w:sz="0" w:space="0" w:color="auto"/>
                <w:bottom w:val="none" w:sz="0" w:space="0" w:color="auto"/>
                <w:right w:val="none" w:sz="0" w:space="0" w:color="auto"/>
              </w:divBdr>
              <w:divsChild>
                <w:div w:id="1786584182">
                  <w:marLeft w:val="0"/>
                  <w:marRight w:val="0"/>
                  <w:marTop w:val="0"/>
                  <w:marBottom w:val="0"/>
                  <w:divBdr>
                    <w:top w:val="none" w:sz="0" w:space="0" w:color="auto"/>
                    <w:left w:val="none" w:sz="0" w:space="0" w:color="auto"/>
                    <w:bottom w:val="none" w:sz="0" w:space="0" w:color="auto"/>
                    <w:right w:val="none" w:sz="0" w:space="0" w:color="auto"/>
                  </w:divBdr>
                  <w:divsChild>
                    <w:div w:id="1072629520">
                      <w:marLeft w:val="0"/>
                      <w:marRight w:val="0"/>
                      <w:marTop w:val="0"/>
                      <w:marBottom w:val="0"/>
                      <w:divBdr>
                        <w:top w:val="none" w:sz="0" w:space="0" w:color="auto"/>
                        <w:left w:val="none" w:sz="0" w:space="0" w:color="auto"/>
                        <w:bottom w:val="none" w:sz="0" w:space="0" w:color="auto"/>
                        <w:right w:val="none" w:sz="0" w:space="0" w:color="auto"/>
                      </w:divBdr>
                      <w:divsChild>
                        <w:div w:id="1752970625">
                          <w:marLeft w:val="0"/>
                          <w:marRight w:val="0"/>
                          <w:marTop w:val="0"/>
                          <w:marBottom w:val="0"/>
                          <w:divBdr>
                            <w:top w:val="none" w:sz="0" w:space="0" w:color="auto"/>
                            <w:left w:val="none" w:sz="0" w:space="0" w:color="auto"/>
                            <w:bottom w:val="none" w:sz="0" w:space="0" w:color="auto"/>
                            <w:right w:val="none" w:sz="0" w:space="0" w:color="auto"/>
                          </w:divBdr>
                          <w:divsChild>
                            <w:div w:id="118859361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60603">
      <w:bodyDiv w:val="1"/>
      <w:marLeft w:val="0"/>
      <w:marRight w:val="0"/>
      <w:marTop w:val="0"/>
      <w:marBottom w:val="0"/>
      <w:divBdr>
        <w:top w:val="none" w:sz="0" w:space="0" w:color="auto"/>
        <w:left w:val="none" w:sz="0" w:space="0" w:color="auto"/>
        <w:bottom w:val="none" w:sz="0" w:space="0" w:color="auto"/>
        <w:right w:val="none" w:sz="0" w:space="0" w:color="auto"/>
      </w:divBdr>
    </w:div>
    <w:div w:id="1943487041">
      <w:bodyDiv w:val="1"/>
      <w:marLeft w:val="0"/>
      <w:marRight w:val="0"/>
      <w:marTop w:val="0"/>
      <w:marBottom w:val="0"/>
      <w:divBdr>
        <w:top w:val="none" w:sz="0" w:space="0" w:color="auto"/>
        <w:left w:val="none" w:sz="0" w:space="0" w:color="auto"/>
        <w:bottom w:val="none" w:sz="0" w:space="0" w:color="auto"/>
        <w:right w:val="none" w:sz="0" w:space="0" w:color="auto"/>
      </w:divBdr>
      <w:divsChild>
        <w:div w:id="1382098739">
          <w:marLeft w:val="0"/>
          <w:marRight w:val="0"/>
          <w:marTop w:val="0"/>
          <w:marBottom w:val="0"/>
          <w:divBdr>
            <w:top w:val="none" w:sz="0" w:space="0" w:color="auto"/>
            <w:left w:val="none" w:sz="0" w:space="0" w:color="auto"/>
            <w:bottom w:val="none" w:sz="0" w:space="0" w:color="auto"/>
            <w:right w:val="none" w:sz="0" w:space="0" w:color="auto"/>
          </w:divBdr>
        </w:div>
        <w:div w:id="1826048381">
          <w:marLeft w:val="0"/>
          <w:marRight w:val="0"/>
          <w:marTop w:val="0"/>
          <w:marBottom w:val="0"/>
          <w:divBdr>
            <w:top w:val="none" w:sz="0" w:space="0" w:color="auto"/>
            <w:left w:val="none" w:sz="0" w:space="0" w:color="auto"/>
            <w:bottom w:val="none" w:sz="0" w:space="0" w:color="auto"/>
            <w:right w:val="none" w:sz="0" w:space="0" w:color="auto"/>
          </w:divBdr>
        </w:div>
      </w:divsChild>
    </w:div>
    <w:div w:id="1967544366">
      <w:bodyDiv w:val="1"/>
      <w:marLeft w:val="0"/>
      <w:marRight w:val="0"/>
      <w:marTop w:val="0"/>
      <w:marBottom w:val="0"/>
      <w:divBdr>
        <w:top w:val="none" w:sz="0" w:space="0" w:color="auto"/>
        <w:left w:val="none" w:sz="0" w:space="0" w:color="auto"/>
        <w:bottom w:val="none" w:sz="0" w:space="0" w:color="auto"/>
        <w:right w:val="none" w:sz="0" w:space="0" w:color="auto"/>
      </w:divBdr>
    </w:div>
    <w:div w:id="1981957269">
      <w:bodyDiv w:val="1"/>
      <w:marLeft w:val="0"/>
      <w:marRight w:val="0"/>
      <w:marTop w:val="0"/>
      <w:marBottom w:val="0"/>
      <w:divBdr>
        <w:top w:val="none" w:sz="0" w:space="0" w:color="auto"/>
        <w:left w:val="none" w:sz="0" w:space="0" w:color="auto"/>
        <w:bottom w:val="none" w:sz="0" w:space="0" w:color="auto"/>
        <w:right w:val="none" w:sz="0" w:space="0" w:color="auto"/>
      </w:divBdr>
    </w:div>
    <w:div w:id="2002661692">
      <w:bodyDiv w:val="1"/>
      <w:marLeft w:val="0"/>
      <w:marRight w:val="0"/>
      <w:marTop w:val="0"/>
      <w:marBottom w:val="0"/>
      <w:divBdr>
        <w:top w:val="none" w:sz="0" w:space="0" w:color="auto"/>
        <w:left w:val="none" w:sz="0" w:space="0" w:color="auto"/>
        <w:bottom w:val="none" w:sz="0" w:space="0" w:color="auto"/>
        <w:right w:val="none" w:sz="0" w:space="0" w:color="auto"/>
      </w:divBdr>
    </w:div>
    <w:div w:id="2028293321">
      <w:bodyDiv w:val="1"/>
      <w:marLeft w:val="0"/>
      <w:marRight w:val="0"/>
      <w:marTop w:val="0"/>
      <w:marBottom w:val="0"/>
      <w:divBdr>
        <w:top w:val="none" w:sz="0" w:space="0" w:color="auto"/>
        <w:left w:val="none" w:sz="0" w:space="0" w:color="auto"/>
        <w:bottom w:val="none" w:sz="0" w:space="0" w:color="auto"/>
        <w:right w:val="none" w:sz="0" w:space="0" w:color="auto"/>
      </w:divBdr>
    </w:div>
    <w:div w:id="2029915400">
      <w:bodyDiv w:val="1"/>
      <w:marLeft w:val="0"/>
      <w:marRight w:val="0"/>
      <w:marTop w:val="0"/>
      <w:marBottom w:val="0"/>
      <w:divBdr>
        <w:top w:val="none" w:sz="0" w:space="0" w:color="auto"/>
        <w:left w:val="none" w:sz="0" w:space="0" w:color="auto"/>
        <w:bottom w:val="none" w:sz="0" w:space="0" w:color="auto"/>
        <w:right w:val="none" w:sz="0" w:space="0" w:color="auto"/>
      </w:divBdr>
    </w:div>
    <w:div w:id="2040886509">
      <w:bodyDiv w:val="1"/>
      <w:marLeft w:val="0"/>
      <w:marRight w:val="0"/>
      <w:marTop w:val="0"/>
      <w:marBottom w:val="0"/>
      <w:divBdr>
        <w:top w:val="none" w:sz="0" w:space="0" w:color="auto"/>
        <w:left w:val="none" w:sz="0" w:space="0" w:color="auto"/>
        <w:bottom w:val="none" w:sz="0" w:space="0" w:color="auto"/>
        <w:right w:val="none" w:sz="0" w:space="0" w:color="auto"/>
      </w:divBdr>
    </w:div>
    <w:div w:id="2049523749">
      <w:bodyDiv w:val="1"/>
      <w:marLeft w:val="0"/>
      <w:marRight w:val="0"/>
      <w:marTop w:val="0"/>
      <w:marBottom w:val="0"/>
      <w:divBdr>
        <w:top w:val="none" w:sz="0" w:space="0" w:color="auto"/>
        <w:left w:val="none" w:sz="0" w:space="0" w:color="auto"/>
        <w:bottom w:val="none" w:sz="0" w:space="0" w:color="auto"/>
        <w:right w:val="none" w:sz="0" w:space="0" w:color="auto"/>
      </w:divBdr>
      <w:divsChild>
        <w:div w:id="386271386">
          <w:marLeft w:val="0"/>
          <w:marRight w:val="0"/>
          <w:marTop w:val="300"/>
          <w:marBottom w:val="0"/>
          <w:divBdr>
            <w:top w:val="none" w:sz="0" w:space="0" w:color="auto"/>
            <w:left w:val="single" w:sz="6" w:space="0" w:color="E5E5E5"/>
            <w:bottom w:val="none" w:sz="0" w:space="0" w:color="auto"/>
            <w:right w:val="single" w:sz="6" w:space="0" w:color="E5E5E5"/>
          </w:divBdr>
          <w:divsChild>
            <w:div w:id="711809364">
              <w:marLeft w:val="0"/>
              <w:marRight w:val="0"/>
              <w:marTop w:val="0"/>
              <w:marBottom w:val="0"/>
              <w:divBdr>
                <w:top w:val="none" w:sz="0" w:space="0" w:color="auto"/>
                <w:left w:val="none" w:sz="0" w:space="0" w:color="auto"/>
                <w:bottom w:val="none" w:sz="0" w:space="0" w:color="auto"/>
                <w:right w:val="none" w:sz="0" w:space="0" w:color="auto"/>
              </w:divBdr>
              <w:divsChild>
                <w:div w:id="739181372">
                  <w:marLeft w:val="0"/>
                  <w:marRight w:val="0"/>
                  <w:marTop w:val="0"/>
                  <w:marBottom w:val="0"/>
                  <w:divBdr>
                    <w:top w:val="none" w:sz="0" w:space="0" w:color="auto"/>
                    <w:left w:val="none" w:sz="0" w:space="0" w:color="auto"/>
                    <w:bottom w:val="none" w:sz="0" w:space="0" w:color="auto"/>
                    <w:right w:val="none" w:sz="0" w:space="0" w:color="auto"/>
                  </w:divBdr>
                  <w:divsChild>
                    <w:div w:id="1630932317">
                      <w:marLeft w:val="0"/>
                      <w:marRight w:val="0"/>
                      <w:marTop w:val="0"/>
                      <w:marBottom w:val="0"/>
                      <w:divBdr>
                        <w:top w:val="none" w:sz="0" w:space="0" w:color="auto"/>
                        <w:left w:val="none" w:sz="0" w:space="0" w:color="auto"/>
                        <w:bottom w:val="none" w:sz="0" w:space="0" w:color="auto"/>
                        <w:right w:val="none" w:sz="0" w:space="0" w:color="auto"/>
                      </w:divBdr>
                      <w:divsChild>
                        <w:div w:id="2000189995">
                          <w:marLeft w:val="0"/>
                          <w:marRight w:val="0"/>
                          <w:marTop w:val="0"/>
                          <w:marBottom w:val="0"/>
                          <w:divBdr>
                            <w:top w:val="none" w:sz="0" w:space="0" w:color="auto"/>
                            <w:left w:val="none" w:sz="0" w:space="0" w:color="auto"/>
                            <w:bottom w:val="none" w:sz="0" w:space="0" w:color="auto"/>
                            <w:right w:val="none" w:sz="0" w:space="0" w:color="auto"/>
                          </w:divBdr>
                          <w:divsChild>
                            <w:div w:id="372653524">
                              <w:marLeft w:val="0"/>
                              <w:marRight w:val="0"/>
                              <w:marTop w:val="0"/>
                              <w:marBottom w:val="0"/>
                              <w:divBdr>
                                <w:top w:val="single" w:sz="6" w:space="0" w:color="FFFFFF"/>
                                <w:left w:val="single" w:sz="6" w:space="0" w:color="FFFFFF"/>
                                <w:bottom w:val="single" w:sz="6" w:space="0" w:color="FFFFFF"/>
                                <w:right w:val="single" w:sz="6" w:space="0" w:color="FFFFFF"/>
                              </w:divBdr>
                              <w:divsChild>
                                <w:div w:id="1843928547">
                                  <w:marLeft w:val="0"/>
                                  <w:marRight w:val="0"/>
                                  <w:marTop w:val="0"/>
                                  <w:marBottom w:val="0"/>
                                  <w:divBdr>
                                    <w:top w:val="none" w:sz="0" w:space="0" w:color="auto"/>
                                    <w:left w:val="none" w:sz="0" w:space="0" w:color="auto"/>
                                    <w:bottom w:val="none" w:sz="0" w:space="0" w:color="auto"/>
                                    <w:right w:val="none" w:sz="0" w:space="0" w:color="auto"/>
                                  </w:divBdr>
                                  <w:divsChild>
                                    <w:div w:id="16278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203759">
      <w:bodyDiv w:val="1"/>
      <w:marLeft w:val="0"/>
      <w:marRight w:val="0"/>
      <w:marTop w:val="0"/>
      <w:marBottom w:val="0"/>
      <w:divBdr>
        <w:top w:val="none" w:sz="0" w:space="0" w:color="auto"/>
        <w:left w:val="none" w:sz="0" w:space="0" w:color="auto"/>
        <w:bottom w:val="none" w:sz="0" w:space="0" w:color="auto"/>
        <w:right w:val="none" w:sz="0" w:space="0" w:color="auto"/>
      </w:divBdr>
    </w:div>
    <w:div w:id="2114979364">
      <w:bodyDiv w:val="1"/>
      <w:marLeft w:val="0"/>
      <w:marRight w:val="0"/>
      <w:marTop w:val="0"/>
      <w:marBottom w:val="0"/>
      <w:divBdr>
        <w:top w:val="none" w:sz="0" w:space="0" w:color="auto"/>
        <w:left w:val="none" w:sz="0" w:space="0" w:color="auto"/>
        <w:bottom w:val="none" w:sz="0" w:space="0" w:color="auto"/>
        <w:right w:val="none" w:sz="0" w:space="0" w:color="auto"/>
      </w:divBdr>
    </w:div>
    <w:div w:id="2124107796">
      <w:bodyDiv w:val="1"/>
      <w:marLeft w:val="0"/>
      <w:marRight w:val="0"/>
      <w:marTop w:val="0"/>
      <w:marBottom w:val="0"/>
      <w:divBdr>
        <w:top w:val="none" w:sz="0" w:space="0" w:color="auto"/>
        <w:left w:val="none" w:sz="0" w:space="0" w:color="auto"/>
        <w:bottom w:val="none" w:sz="0" w:space="0" w:color="auto"/>
        <w:right w:val="none" w:sz="0" w:space="0" w:color="auto"/>
      </w:divBdr>
    </w:div>
    <w:div w:id="2129005196">
      <w:bodyDiv w:val="1"/>
      <w:marLeft w:val="0"/>
      <w:marRight w:val="0"/>
      <w:marTop w:val="0"/>
      <w:marBottom w:val="0"/>
      <w:divBdr>
        <w:top w:val="none" w:sz="0" w:space="0" w:color="auto"/>
        <w:left w:val="none" w:sz="0" w:space="0" w:color="auto"/>
        <w:bottom w:val="none" w:sz="0" w:space="0" w:color="auto"/>
        <w:right w:val="none" w:sz="0" w:space="0" w:color="auto"/>
      </w:divBdr>
    </w:div>
    <w:div w:id="2131892882">
      <w:bodyDiv w:val="1"/>
      <w:marLeft w:val="0"/>
      <w:marRight w:val="0"/>
      <w:marTop w:val="0"/>
      <w:marBottom w:val="0"/>
      <w:divBdr>
        <w:top w:val="none" w:sz="0" w:space="0" w:color="auto"/>
        <w:left w:val="none" w:sz="0" w:space="0" w:color="auto"/>
        <w:bottom w:val="none" w:sz="0" w:space="0" w:color="auto"/>
        <w:right w:val="none" w:sz="0" w:space="0" w:color="auto"/>
      </w:divBdr>
    </w:div>
    <w:div w:id="2141266066">
      <w:bodyDiv w:val="1"/>
      <w:marLeft w:val="0"/>
      <w:marRight w:val="0"/>
      <w:marTop w:val="0"/>
      <w:marBottom w:val="0"/>
      <w:divBdr>
        <w:top w:val="none" w:sz="0" w:space="0" w:color="auto"/>
        <w:left w:val="none" w:sz="0" w:space="0" w:color="auto"/>
        <w:bottom w:val="none" w:sz="0" w:space="0" w:color="auto"/>
        <w:right w:val="none" w:sz="0" w:space="0" w:color="auto"/>
      </w:divBdr>
      <w:divsChild>
        <w:div w:id="185145502">
          <w:marLeft w:val="0"/>
          <w:marRight w:val="0"/>
          <w:marTop w:val="0"/>
          <w:marBottom w:val="0"/>
          <w:divBdr>
            <w:top w:val="none" w:sz="0" w:space="0" w:color="auto"/>
            <w:left w:val="none" w:sz="0" w:space="0" w:color="auto"/>
            <w:bottom w:val="none" w:sz="0" w:space="0" w:color="auto"/>
            <w:right w:val="none" w:sz="0" w:space="0" w:color="auto"/>
          </w:divBdr>
          <w:divsChild>
            <w:div w:id="1704012746">
              <w:marLeft w:val="0"/>
              <w:marRight w:val="0"/>
              <w:marTop w:val="0"/>
              <w:marBottom w:val="0"/>
              <w:divBdr>
                <w:top w:val="none" w:sz="0" w:space="0" w:color="auto"/>
                <w:left w:val="none" w:sz="0" w:space="0" w:color="auto"/>
                <w:bottom w:val="none" w:sz="0" w:space="0" w:color="auto"/>
                <w:right w:val="none" w:sz="0" w:space="0" w:color="auto"/>
              </w:divBdr>
              <w:divsChild>
                <w:div w:id="665396766">
                  <w:marLeft w:val="0"/>
                  <w:marRight w:val="0"/>
                  <w:marTop w:val="0"/>
                  <w:marBottom w:val="0"/>
                  <w:divBdr>
                    <w:top w:val="none" w:sz="0" w:space="0" w:color="auto"/>
                    <w:left w:val="none" w:sz="0" w:space="0" w:color="auto"/>
                    <w:bottom w:val="none" w:sz="0" w:space="0" w:color="auto"/>
                    <w:right w:val="none" w:sz="0" w:space="0" w:color="auto"/>
                  </w:divBdr>
                  <w:divsChild>
                    <w:div w:id="525288123">
                      <w:marLeft w:val="0"/>
                      <w:marRight w:val="0"/>
                      <w:marTop w:val="0"/>
                      <w:marBottom w:val="0"/>
                      <w:divBdr>
                        <w:top w:val="none" w:sz="0" w:space="0" w:color="auto"/>
                        <w:left w:val="none" w:sz="0" w:space="0" w:color="auto"/>
                        <w:bottom w:val="none" w:sz="0" w:space="0" w:color="auto"/>
                        <w:right w:val="none" w:sz="0" w:space="0" w:color="auto"/>
                      </w:divBdr>
                      <w:divsChild>
                        <w:div w:id="329018804">
                          <w:marLeft w:val="0"/>
                          <w:marRight w:val="0"/>
                          <w:marTop w:val="300"/>
                          <w:marBottom w:val="0"/>
                          <w:divBdr>
                            <w:top w:val="none" w:sz="0" w:space="0" w:color="auto"/>
                            <w:left w:val="none" w:sz="0" w:space="0" w:color="auto"/>
                            <w:bottom w:val="none" w:sz="0" w:space="0" w:color="auto"/>
                            <w:right w:val="none" w:sz="0" w:space="0" w:color="auto"/>
                          </w:divBdr>
                          <w:divsChild>
                            <w:div w:id="449937160">
                              <w:marLeft w:val="0"/>
                              <w:marRight w:val="0"/>
                              <w:marTop w:val="0"/>
                              <w:marBottom w:val="0"/>
                              <w:divBdr>
                                <w:top w:val="none" w:sz="0" w:space="0" w:color="auto"/>
                                <w:left w:val="none" w:sz="0" w:space="0" w:color="auto"/>
                                <w:bottom w:val="none" w:sz="0" w:space="0" w:color="auto"/>
                                <w:right w:val="none" w:sz="0" w:space="0" w:color="auto"/>
                              </w:divBdr>
                              <w:divsChild>
                                <w:div w:id="6521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zhana.afanasjeva@daugavpil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798FB-1D08-47C1-AF40-A464B23F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2185</Words>
  <Characters>16042</Characters>
  <Application>Microsoft Office Word</Application>
  <DocSecurity>4</DocSecurity>
  <Lines>133</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18191</CharactersWithSpaces>
  <SharedDoc>false</SharedDoc>
  <HLinks>
    <vt:vector size="108" baseType="variant">
      <vt:variant>
        <vt:i4>5374046</vt:i4>
      </vt:variant>
      <vt:variant>
        <vt:i4>48</vt:i4>
      </vt:variant>
      <vt:variant>
        <vt:i4>0</vt:i4>
      </vt:variant>
      <vt:variant>
        <vt:i4>5</vt:i4>
      </vt:variant>
      <vt:variant>
        <vt:lpwstr>https://likumi.lv/doc.php?id=287760</vt:lpwstr>
      </vt:variant>
      <vt:variant>
        <vt:lpwstr>p42</vt:lpwstr>
      </vt:variant>
      <vt:variant>
        <vt:i4>5963809</vt:i4>
      </vt:variant>
      <vt:variant>
        <vt:i4>45</vt:i4>
      </vt:variant>
      <vt:variant>
        <vt:i4>0</vt:i4>
      </vt:variant>
      <vt:variant>
        <vt:i4>5</vt:i4>
      </vt:variant>
      <vt:variant>
        <vt:lpwstr>http://esfondi.lv/upload/00vadlinijas/vadlinijas_2016/es_fondu_publicitates_vadlinijas_30122016.pdf</vt:lpwstr>
      </vt:variant>
      <vt:variant>
        <vt:lpwstr/>
      </vt:variant>
      <vt:variant>
        <vt:i4>1114115</vt:i4>
      </vt:variant>
      <vt:variant>
        <vt:i4>42</vt:i4>
      </vt:variant>
      <vt:variant>
        <vt:i4>0</vt:i4>
      </vt:variant>
      <vt:variant>
        <vt:i4>5</vt:i4>
      </vt:variant>
      <vt:variant>
        <vt:lpwstr>https://likumi.lv/ta/id/280278-starptautisko-un-latvijas-republikas-nacionalo-sankciju-likums</vt:lpwstr>
      </vt:variant>
      <vt:variant>
        <vt:lpwstr/>
      </vt:variant>
      <vt:variant>
        <vt:i4>6684718</vt:i4>
      </vt:variant>
      <vt:variant>
        <vt:i4>39</vt:i4>
      </vt:variant>
      <vt:variant>
        <vt:i4>0</vt:i4>
      </vt:variant>
      <vt:variant>
        <vt:i4>5</vt:i4>
      </vt:variant>
      <vt:variant>
        <vt:lpwstr>https://likumi.lv/doc.php?id=287760</vt:lpwstr>
      </vt:variant>
      <vt:variant>
        <vt:lpwstr/>
      </vt:variant>
      <vt:variant>
        <vt:i4>7274528</vt:i4>
      </vt:variant>
      <vt:variant>
        <vt:i4>36</vt:i4>
      </vt:variant>
      <vt:variant>
        <vt:i4>0</vt:i4>
      </vt:variant>
      <vt:variant>
        <vt:i4>5</vt:i4>
      </vt:variant>
      <vt:variant>
        <vt:lpwstr>http://www.eis.gov.lv/</vt:lpwstr>
      </vt:variant>
      <vt:variant>
        <vt:lpwstr/>
      </vt:variant>
      <vt:variant>
        <vt:i4>7274528</vt:i4>
      </vt:variant>
      <vt:variant>
        <vt:i4>33</vt:i4>
      </vt:variant>
      <vt:variant>
        <vt:i4>0</vt:i4>
      </vt:variant>
      <vt:variant>
        <vt:i4>5</vt:i4>
      </vt:variant>
      <vt:variant>
        <vt:lpwstr>http://www.eis.gov.lv/</vt:lpwstr>
      </vt:variant>
      <vt:variant>
        <vt:lpwstr/>
      </vt:variant>
      <vt:variant>
        <vt:i4>8126503</vt:i4>
      </vt:variant>
      <vt:variant>
        <vt:i4>30</vt:i4>
      </vt:variant>
      <vt:variant>
        <vt:i4>0</vt:i4>
      </vt:variant>
      <vt:variant>
        <vt:i4>5</vt:i4>
      </vt:variant>
      <vt:variant>
        <vt:lpwstr>https://likumi.lv/ta/id/287760-publisko-iepirkumu-likums</vt:lpwstr>
      </vt:variant>
      <vt:variant>
        <vt:lpwstr>p63</vt:lpwstr>
      </vt:variant>
      <vt:variant>
        <vt:i4>4849751</vt:i4>
      </vt:variant>
      <vt:variant>
        <vt:i4>27</vt:i4>
      </vt:variant>
      <vt:variant>
        <vt:i4>0</vt:i4>
      </vt:variant>
      <vt:variant>
        <vt:i4>5</vt:i4>
      </vt:variant>
      <vt:variant>
        <vt:lpwstr>https://likumi.lv/ta/id/287760-publisko-iepirkumu-likums</vt:lpwstr>
      </vt:variant>
      <vt:variant>
        <vt:lpwstr/>
      </vt:variant>
      <vt:variant>
        <vt:i4>4653151</vt:i4>
      </vt:variant>
      <vt:variant>
        <vt:i4>24</vt:i4>
      </vt:variant>
      <vt:variant>
        <vt:i4>0</vt:i4>
      </vt:variant>
      <vt:variant>
        <vt:i4>5</vt:i4>
      </vt:variant>
      <vt:variant>
        <vt:lpwstr>http://www.ur.gov.lv/</vt:lpwstr>
      </vt:variant>
      <vt:variant>
        <vt:lpwstr/>
      </vt:variant>
      <vt:variant>
        <vt:i4>8257575</vt:i4>
      </vt:variant>
      <vt:variant>
        <vt:i4>21</vt:i4>
      </vt:variant>
      <vt:variant>
        <vt:i4>0</vt:i4>
      </vt:variant>
      <vt:variant>
        <vt:i4>5</vt:i4>
      </vt:variant>
      <vt:variant>
        <vt:lpwstr>https://likumi.lv/ta/id/287760-publisko-iepirkumu-likums</vt:lpwstr>
      </vt:variant>
      <vt:variant>
        <vt:lpwstr>p42</vt:lpwstr>
      </vt:variant>
      <vt:variant>
        <vt:i4>4849751</vt:i4>
      </vt:variant>
      <vt:variant>
        <vt:i4>18</vt:i4>
      </vt:variant>
      <vt:variant>
        <vt:i4>0</vt:i4>
      </vt:variant>
      <vt:variant>
        <vt:i4>5</vt:i4>
      </vt:variant>
      <vt:variant>
        <vt:lpwstr>https://likumi.lv/ta/id/287760-publisko-iepirkumu-likums</vt:lpwstr>
      </vt:variant>
      <vt:variant>
        <vt:lpwstr/>
      </vt:variant>
      <vt:variant>
        <vt:i4>852056</vt:i4>
      </vt:variant>
      <vt:variant>
        <vt:i4>15</vt:i4>
      </vt:variant>
      <vt:variant>
        <vt:i4>0</vt:i4>
      </vt:variant>
      <vt:variant>
        <vt:i4>5</vt:i4>
      </vt:variant>
      <vt:variant>
        <vt:lpwstr>https://likumi.lv/ta/id/287760-publisko-iepirkumu-likums</vt:lpwstr>
      </vt:variant>
      <vt:variant>
        <vt:lpwstr>p42&amp;pd=1</vt:lpwstr>
      </vt:variant>
      <vt:variant>
        <vt:i4>8257575</vt:i4>
      </vt:variant>
      <vt:variant>
        <vt:i4>12</vt:i4>
      </vt:variant>
      <vt:variant>
        <vt:i4>0</vt:i4>
      </vt:variant>
      <vt:variant>
        <vt:i4>5</vt:i4>
      </vt:variant>
      <vt:variant>
        <vt:lpwstr>https://likumi.lv/ta/id/287760-publisko-iepirkumu-likums</vt:lpwstr>
      </vt:variant>
      <vt:variant>
        <vt:lpwstr>p42</vt:lpwstr>
      </vt:variant>
      <vt:variant>
        <vt:i4>4849751</vt:i4>
      </vt:variant>
      <vt:variant>
        <vt:i4>9</vt:i4>
      </vt:variant>
      <vt:variant>
        <vt:i4>0</vt:i4>
      </vt:variant>
      <vt:variant>
        <vt:i4>5</vt:i4>
      </vt:variant>
      <vt:variant>
        <vt:lpwstr>https://likumi.lv/ta/id/287760-publisko-iepirkumu-likums</vt:lpwstr>
      </vt:variant>
      <vt:variant>
        <vt:lpwstr/>
      </vt:variant>
      <vt:variant>
        <vt:i4>8257575</vt:i4>
      </vt:variant>
      <vt:variant>
        <vt:i4>6</vt:i4>
      </vt:variant>
      <vt:variant>
        <vt:i4>0</vt:i4>
      </vt:variant>
      <vt:variant>
        <vt:i4>5</vt:i4>
      </vt:variant>
      <vt:variant>
        <vt:lpwstr>https://likumi.lv/ta/id/287760-publisko-iepirkumu-likums</vt:lpwstr>
      </vt:variant>
      <vt:variant>
        <vt:lpwstr>p42</vt:lpwstr>
      </vt:variant>
      <vt:variant>
        <vt:i4>4849751</vt:i4>
      </vt:variant>
      <vt:variant>
        <vt:i4>3</vt:i4>
      </vt:variant>
      <vt:variant>
        <vt:i4>0</vt:i4>
      </vt:variant>
      <vt:variant>
        <vt:i4>5</vt:i4>
      </vt:variant>
      <vt:variant>
        <vt:lpwstr>https://likumi.lv/ta/id/287760-publisko-iepirkumu-likums</vt:lpwstr>
      </vt:variant>
      <vt:variant>
        <vt:lpwstr/>
      </vt:variant>
      <vt:variant>
        <vt:i4>7274528</vt:i4>
      </vt:variant>
      <vt:variant>
        <vt:i4>0</vt:i4>
      </vt:variant>
      <vt:variant>
        <vt:i4>0</vt:i4>
      </vt:variant>
      <vt:variant>
        <vt:i4>5</vt:i4>
      </vt:variant>
      <vt:variant>
        <vt:lpwstr>http://www.eis.gov.lv/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c:creator>
  <cp:keywords/>
  <cp:lastModifiedBy>Microsoft account</cp:lastModifiedBy>
  <cp:revision>2</cp:revision>
  <cp:lastPrinted>2023-07-19T11:18:00Z</cp:lastPrinted>
  <dcterms:created xsi:type="dcterms:W3CDTF">2026-05-27T13:44:00Z</dcterms:created>
  <dcterms:modified xsi:type="dcterms:W3CDTF">2026-05-27T13:44:00Z</dcterms:modified>
</cp:coreProperties>
</file>