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916" w:rsidRPr="00693905" w:rsidRDefault="00172916" w:rsidP="00FA7E33">
      <w:pPr>
        <w:ind w:left="2880"/>
        <w:jc w:val="right"/>
        <w:rPr>
          <w:bCs/>
          <w:sz w:val="22"/>
          <w:szCs w:val="22"/>
          <w:lang w:val="lv-LV" w:eastAsia="ar-SA"/>
        </w:rPr>
      </w:pPr>
      <w:r w:rsidRPr="00693905">
        <w:rPr>
          <w:b/>
          <w:sz w:val="22"/>
          <w:szCs w:val="22"/>
          <w:lang w:val="lv-LV" w:eastAsia="ar-SA"/>
        </w:rPr>
        <w:t xml:space="preserve">3.pielikums </w:t>
      </w:r>
      <w:r w:rsidRPr="00693905">
        <w:rPr>
          <w:b/>
          <w:sz w:val="22"/>
          <w:szCs w:val="22"/>
          <w:lang w:val="lv-LV" w:eastAsia="ar-SA"/>
        </w:rPr>
        <w:br/>
      </w:r>
    </w:p>
    <w:p w:rsidR="006C204A" w:rsidRPr="00693905" w:rsidRDefault="006C204A" w:rsidP="00FA7E33">
      <w:pPr>
        <w:ind w:left="2880"/>
        <w:jc w:val="right"/>
        <w:rPr>
          <w:bCs/>
          <w:sz w:val="22"/>
          <w:szCs w:val="22"/>
          <w:lang w:val="lv-LV" w:eastAsia="ar-SA"/>
        </w:rPr>
      </w:pPr>
    </w:p>
    <w:p w:rsidR="006C204A" w:rsidRPr="00693905" w:rsidRDefault="006C204A" w:rsidP="00FA7E33">
      <w:pPr>
        <w:suppressAutoHyphens/>
        <w:jc w:val="center"/>
        <w:rPr>
          <w:b/>
          <w:bCs/>
          <w:sz w:val="22"/>
          <w:szCs w:val="22"/>
          <w:lang w:val="lv-LV" w:eastAsia="ar-SA"/>
        </w:rPr>
      </w:pPr>
      <w:r w:rsidRPr="00693905">
        <w:rPr>
          <w:b/>
          <w:bCs/>
          <w:sz w:val="22"/>
          <w:szCs w:val="22"/>
          <w:lang w:val="lv-LV" w:eastAsia="ar-SA"/>
        </w:rPr>
        <w:t>TEHNISKAIS PIEDĀVĀJUMS</w:t>
      </w:r>
    </w:p>
    <w:p w:rsidR="00172916" w:rsidRPr="00693905" w:rsidRDefault="00172916" w:rsidP="00FA7E33">
      <w:pPr>
        <w:suppressAutoHyphens/>
        <w:jc w:val="center"/>
        <w:rPr>
          <w:b/>
          <w:bCs/>
          <w:sz w:val="22"/>
          <w:szCs w:val="22"/>
          <w:lang w:val="lv-LV" w:eastAsia="ar-SA"/>
        </w:rPr>
      </w:pPr>
    </w:p>
    <w:p w:rsidR="006C204A" w:rsidRPr="00693905" w:rsidRDefault="006C204A" w:rsidP="00FA7E33">
      <w:pPr>
        <w:suppressAutoHyphens/>
        <w:rPr>
          <w:bCs/>
          <w:sz w:val="22"/>
          <w:szCs w:val="22"/>
          <w:lang w:val="lv-LV" w:eastAsia="ar-SA"/>
        </w:rPr>
      </w:pPr>
      <w:r w:rsidRPr="00693905">
        <w:rPr>
          <w:bCs/>
          <w:sz w:val="22"/>
          <w:szCs w:val="22"/>
          <w:lang w:val="lv-LV" w:eastAsia="ar-SA"/>
        </w:rPr>
        <w:t>202</w:t>
      </w:r>
      <w:r w:rsidR="00FA7E33" w:rsidRPr="00693905">
        <w:rPr>
          <w:bCs/>
          <w:sz w:val="22"/>
          <w:szCs w:val="22"/>
          <w:lang w:val="lv-LV" w:eastAsia="ar-SA"/>
        </w:rPr>
        <w:t>6</w:t>
      </w:r>
      <w:r w:rsidRPr="00693905">
        <w:rPr>
          <w:bCs/>
          <w:sz w:val="22"/>
          <w:szCs w:val="22"/>
          <w:lang w:val="lv-LV" w:eastAsia="ar-SA"/>
        </w:rPr>
        <w:t>.gada ____.____________</w:t>
      </w:r>
    </w:p>
    <w:p w:rsidR="006C204A" w:rsidRPr="00693905" w:rsidRDefault="006C204A" w:rsidP="00FA7E33">
      <w:pPr>
        <w:suppressAutoHyphens/>
        <w:rPr>
          <w:bCs/>
          <w:sz w:val="22"/>
          <w:szCs w:val="22"/>
          <w:lang w:val="lv-LV" w:eastAsia="ar-SA"/>
        </w:rPr>
      </w:pPr>
    </w:p>
    <w:p w:rsidR="00CE32FF" w:rsidRPr="00693905" w:rsidRDefault="00CE32FF" w:rsidP="00FA7E33">
      <w:pPr>
        <w:ind w:firstLine="284"/>
        <w:jc w:val="both"/>
        <w:rPr>
          <w:color w:val="FF0000"/>
          <w:sz w:val="22"/>
          <w:szCs w:val="22"/>
          <w:lang w:val="lv-LV"/>
        </w:rPr>
      </w:pPr>
      <w:r w:rsidRPr="00693905">
        <w:rPr>
          <w:bCs/>
          <w:sz w:val="22"/>
          <w:szCs w:val="22"/>
          <w:lang w:val="lv-LV"/>
        </w:rPr>
        <w:t>Pretendents _____________</w:t>
      </w:r>
      <w:r w:rsidRPr="00693905">
        <w:rPr>
          <w:b/>
          <w:bCs/>
          <w:sz w:val="22"/>
          <w:szCs w:val="22"/>
          <w:lang w:val="lv-LV"/>
        </w:rPr>
        <w:t xml:space="preserve"> </w:t>
      </w:r>
      <w:r w:rsidRPr="00693905">
        <w:rPr>
          <w:sz w:val="22"/>
          <w:szCs w:val="22"/>
          <w:lang w:val="lv-LV"/>
        </w:rPr>
        <w:t>(</w:t>
      </w:r>
      <w:r w:rsidRPr="00693905">
        <w:rPr>
          <w:i/>
          <w:sz w:val="22"/>
          <w:szCs w:val="22"/>
          <w:lang w:val="lv-LV"/>
        </w:rPr>
        <w:t>pretendenta nosaukums</w:t>
      </w:r>
      <w:r w:rsidRPr="00693905">
        <w:rPr>
          <w:sz w:val="22"/>
          <w:szCs w:val="22"/>
          <w:lang w:val="lv-LV"/>
        </w:rPr>
        <w:t>)</w:t>
      </w:r>
      <w:r w:rsidRPr="00693905">
        <w:rPr>
          <w:bCs/>
          <w:sz w:val="22"/>
          <w:szCs w:val="22"/>
          <w:lang w:val="lv-LV"/>
        </w:rPr>
        <w:t xml:space="preserve">, reģistrācijas Nr._____________ </w:t>
      </w:r>
      <w:r w:rsidRPr="00693905">
        <w:rPr>
          <w:sz w:val="22"/>
          <w:szCs w:val="22"/>
          <w:lang w:val="lv-LV"/>
        </w:rPr>
        <w:t>(</w:t>
      </w:r>
      <w:r w:rsidRPr="00693905">
        <w:rPr>
          <w:i/>
          <w:sz w:val="22"/>
          <w:szCs w:val="22"/>
          <w:lang w:val="lv-LV"/>
        </w:rPr>
        <w:t>pretendenta reģistrācijas Nr.</w:t>
      </w:r>
      <w:r w:rsidRPr="00693905">
        <w:rPr>
          <w:sz w:val="22"/>
          <w:szCs w:val="22"/>
          <w:lang w:val="lv-LV"/>
        </w:rPr>
        <w:t xml:space="preserve">) piedāvā </w:t>
      </w:r>
      <w:r w:rsidRPr="00693905">
        <w:rPr>
          <w:iCs/>
          <w:sz w:val="22"/>
          <w:szCs w:val="22"/>
          <w:lang w:val="lv-LV"/>
        </w:rPr>
        <w:t xml:space="preserve">sniegt </w:t>
      </w:r>
      <w:r w:rsidRPr="00693905">
        <w:rPr>
          <w:sz w:val="22"/>
          <w:szCs w:val="22"/>
          <w:lang w:val="lv-LV"/>
        </w:rPr>
        <w:t>atklāta konkursa “</w:t>
      </w:r>
      <w:r w:rsidR="00693905" w:rsidRPr="00693905">
        <w:rPr>
          <w:b/>
          <w:bCs/>
          <w:sz w:val="22"/>
          <w:szCs w:val="22"/>
          <w:lang w:val="lv-LV"/>
        </w:rPr>
        <w:t xml:space="preserve">Videonovērošanas sistēmas paplašināšana Daugavpils </w:t>
      </w:r>
      <w:proofErr w:type="spellStart"/>
      <w:r w:rsidR="00693905" w:rsidRPr="00693905">
        <w:rPr>
          <w:b/>
          <w:bCs/>
          <w:sz w:val="22"/>
          <w:szCs w:val="22"/>
          <w:lang w:val="lv-LV"/>
        </w:rPr>
        <w:t>valstspilsētas</w:t>
      </w:r>
      <w:proofErr w:type="spellEnd"/>
      <w:r w:rsidR="00693905" w:rsidRPr="00693905">
        <w:rPr>
          <w:b/>
          <w:bCs/>
          <w:sz w:val="22"/>
          <w:szCs w:val="22"/>
          <w:lang w:val="lv-LV"/>
        </w:rPr>
        <w:t xml:space="preserve"> administratīvajā teritorijā</w:t>
      </w:r>
      <w:r w:rsidRPr="00693905">
        <w:rPr>
          <w:sz w:val="22"/>
          <w:szCs w:val="22"/>
          <w:lang w:val="lv-LV"/>
        </w:rPr>
        <w:t xml:space="preserve">”, </w:t>
      </w:r>
      <w:r w:rsidRPr="00693905">
        <w:rPr>
          <w:bCs/>
          <w:sz w:val="22"/>
          <w:szCs w:val="22"/>
          <w:lang w:val="lv-LV"/>
        </w:rPr>
        <w:t xml:space="preserve">identifikācijas </w:t>
      </w:r>
      <w:proofErr w:type="spellStart"/>
      <w:r w:rsidRPr="00693905">
        <w:rPr>
          <w:bCs/>
          <w:sz w:val="22"/>
          <w:szCs w:val="22"/>
          <w:lang w:val="lv-LV"/>
        </w:rPr>
        <w:t>Nr.DVP</w:t>
      </w:r>
      <w:proofErr w:type="spellEnd"/>
      <w:r w:rsidRPr="00693905">
        <w:rPr>
          <w:bCs/>
          <w:sz w:val="22"/>
          <w:szCs w:val="22"/>
          <w:lang w:val="lv-LV"/>
        </w:rPr>
        <w:t xml:space="preserve"> 202</w:t>
      </w:r>
      <w:r w:rsidR="00693905" w:rsidRPr="00693905">
        <w:rPr>
          <w:bCs/>
          <w:sz w:val="22"/>
          <w:szCs w:val="22"/>
          <w:lang w:val="lv-LV"/>
        </w:rPr>
        <w:t>6</w:t>
      </w:r>
      <w:r w:rsidRPr="00693905">
        <w:rPr>
          <w:bCs/>
          <w:sz w:val="22"/>
          <w:szCs w:val="22"/>
          <w:lang w:val="lv-LV"/>
        </w:rPr>
        <w:t>/</w:t>
      </w:r>
      <w:r w:rsidR="00693905" w:rsidRPr="00693905">
        <w:rPr>
          <w:bCs/>
          <w:sz w:val="22"/>
          <w:szCs w:val="22"/>
          <w:lang w:val="lv-LV"/>
        </w:rPr>
        <w:t xml:space="preserve">110 </w:t>
      </w:r>
      <w:r w:rsidR="00955A75">
        <w:rPr>
          <w:bCs/>
          <w:sz w:val="22"/>
          <w:szCs w:val="22"/>
          <w:highlight w:val="yellow"/>
          <w:lang w:val="lv-LV"/>
        </w:rPr>
        <w:t>__________</w:t>
      </w:r>
      <w:r w:rsidR="00693905" w:rsidRPr="00693905">
        <w:rPr>
          <w:bCs/>
          <w:sz w:val="22"/>
          <w:szCs w:val="22"/>
          <w:highlight w:val="yellow"/>
          <w:lang w:val="lv-LV"/>
        </w:rPr>
        <w:t>.DAĻĀ “__________________________________”</w:t>
      </w:r>
      <w:r w:rsidRPr="00693905">
        <w:rPr>
          <w:sz w:val="22"/>
          <w:szCs w:val="22"/>
          <w:lang w:val="lv-LV"/>
        </w:rPr>
        <w:t xml:space="preserve"> tehniskajā specifikācijā norādītos darbus, iesniedzot sekojošu tehnisko piedāvājumu:</w:t>
      </w:r>
    </w:p>
    <w:p w:rsidR="006C204A" w:rsidRPr="00693905" w:rsidRDefault="006C204A" w:rsidP="00FA7E33">
      <w:pPr>
        <w:suppressAutoHyphens/>
        <w:rPr>
          <w:bCs/>
          <w:sz w:val="22"/>
          <w:szCs w:val="22"/>
          <w:lang w:val="lv-LV" w:eastAsia="ar-SA"/>
        </w:rPr>
      </w:pPr>
    </w:p>
    <w:p w:rsidR="00CE32FF" w:rsidRPr="00693905" w:rsidRDefault="00CE32FF" w:rsidP="00FA7E33">
      <w:pPr>
        <w:numPr>
          <w:ilvl w:val="0"/>
          <w:numId w:val="4"/>
        </w:numPr>
        <w:ind w:left="284" w:hanging="284"/>
        <w:rPr>
          <w:b/>
          <w:bCs/>
          <w:sz w:val="22"/>
          <w:szCs w:val="22"/>
          <w:lang w:val="lv-LV" w:eastAsia="ar-SA"/>
        </w:rPr>
      </w:pPr>
      <w:r w:rsidRPr="00693905">
        <w:rPr>
          <w:b/>
          <w:bCs/>
          <w:sz w:val="22"/>
          <w:szCs w:val="22"/>
          <w:lang w:val="lv-LV" w:eastAsia="ar-SA"/>
        </w:rPr>
        <w:t>Darbu organizācijas apraksts</w:t>
      </w:r>
    </w:p>
    <w:p w:rsidR="00CE32FF" w:rsidRPr="00693905" w:rsidRDefault="00CE32FF" w:rsidP="00FA7E33">
      <w:pPr>
        <w:ind w:left="284"/>
        <w:jc w:val="both"/>
        <w:rPr>
          <w:b/>
          <w:bCs/>
          <w:sz w:val="22"/>
          <w:szCs w:val="22"/>
          <w:lang w:val="lv-LV" w:eastAsia="ar-SA"/>
        </w:rPr>
      </w:pPr>
      <w:r w:rsidRPr="00693905">
        <w:rPr>
          <w:bCs/>
          <w:sz w:val="22"/>
          <w:szCs w:val="22"/>
          <w:lang w:val="lv-LV" w:eastAsia="ar-SA"/>
        </w:rPr>
        <w:t>Pretendents norāda tehniskajā specifikācijā norādīto pakalpojumu un būvdarbu detalizētu darbu organizāciju, detalizētu darbu izpildes procesu, darbu izpildes metodes un tehnoloģijas, aprakstu noformējot brīvā formā.</w:t>
      </w:r>
    </w:p>
    <w:p w:rsidR="00CE32FF" w:rsidRPr="00693905" w:rsidRDefault="00CE32FF" w:rsidP="00FA7E33">
      <w:pPr>
        <w:tabs>
          <w:tab w:val="left" w:pos="0"/>
        </w:tabs>
        <w:suppressAutoHyphens/>
        <w:ind w:left="357"/>
        <w:jc w:val="both"/>
        <w:rPr>
          <w:sz w:val="22"/>
          <w:szCs w:val="22"/>
          <w:lang w:val="lv-LV"/>
        </w:rPr>
      </w:pPr>
    </w:p>
    <w:p w:rsidR="00CE32FF" w:rsidRPr="00693905" w:rsidRDefault="006C204A" w:rsidP="00FA7E33">
      <w:pPr>
        <w:numPr>
          <w:ilvl w:val="0"/>
          <w:numId w:val="2"/>
        </w:numPr>
        <w:tabs>
          <w:tab w:val="left" w:pos="0"/>
        </w:tabs>
        <w:suppressAutoHyphens/>
        <w:ind w:left="357" w:hanging="357"/>
        <w:jc w:val="both"/>
        <w:rPr>
          <w:sz w:val="22"/>
          <w:szCs w:val="22"/>
          <w:lang w:val="lv-LV"/>
        </w:rPr>
      </w:pPr>
      <w:r w:rsidRPr="00693905">
        <w:rPr>
          <w:b/>
          <w:sz w:val="22"/>
          <w:szCs w:val="22"/>
          <w:lang w:val="lv-LV"/>
        </w:rPr>
        <w:t>Organizatoriskā struktūrshēma.</w:t>
      </w:r>
      <w:r w:rsidRPr="00693905">
        <w:rPr>
          <w:sz w:val="22"/>
          <w:szCs w:val="22"/>
          <w:lang w:val="lv-LV"/>
        </w:rPr>
        <w:t xml:space="preserve"> </w:t>
      </w:r>
    </w:p>
    <w:p w:rsidR="00CE32FF" w:rsidRPr="00693905" w:rsidRDefault="006C204A" w:rsidP="00FA7E33">
      <w:pPr>
        <w:tabs>
          <w:tab w:val="left" w:pos="0"/>
        </w:tabs>
        <w:suppressAutoHyphens/>
        <w:ind w:left="357"/>
        <w:jc w:val="both"/>
        <w:rPr>
          <w:sz w:val="22"/>
          <w:szCs w:val="22"/>
          <w:lang w:val="lv-LV"/>
        </w:rPr>
      </w:pPr>
      <w:r w:rsidRPr="00693905">
        <w:rPr>
          <w:sz w:val="22"/>
          <w:szCs w:val="22"/>
          <w:lang w:val="lv-LV"/>
        </w:rPr>
        <w:t>Kopējā struktūrshēmā jāattēlo Darba izpildē iesaistītie būvuzņēmēji, būtiskākie piegādātāji (rūpnīca</w:t>
      </w:r>
      <w:r w:rsidR="00FE79C7" w:rsidRPr="00693905">
        <w:rPr>
          <w:sz w:val="22"/>
          <w:szCs w:val="22"/>
          <w:lang w:val="lv-LV"/>
        </w:rPr>
        <w:t>s, karjeri u.c.), apakšuzņēmēji</w:t>
      </w:r>
      <w:r w:rsidRPr="00693905">
        <w:rPr>
          <w:sz w:val="22"/>
          <w:szCs w:val="22"/>
          <w:lang w:val="lv-LV"/>
        </w:rPr>
        <w:t>. Katrai sastāvdaļai jānorāda atbildīgo personu (kontaktpersonu) vārdi, uzvārdi.</w:t>
      </w:r>
    </w:p>
    <w:p w:rsidR="00CE32FF" w:rsidRPr="00693905" w:rsidRDefault="00CE32FF" w:rsidP="00FA7E33">
      <w:pPr>
        <w:tabs>
          <w:tab w:val="left" w:pos="0"/>
        </w:tabs>
        <w:suppressAutoHyphens/>
        <w:ind w:left="357"/>
        <w:jc w:val="both"/>
        <w:rPr>
          <w:sz w:val="22"/>
          <w:szCs w:val="22"/>
          <w:lang w:val="lv-LV"/>
        </w:rPr>
      </w:pPr>
    </w:p>
    <w:p w:rsidR="00CE32FF" w:rsidRPr="00693905" w:rsidRDefault="00CE32FF" w:rsidP="00FA7E33">
      <w:pPr>
        <w:numPr>
          <w:ilvl w:val="0"/>
          <w:numId w:val="2"/>
        </w:numPr>
        <w:tabs>
          <w:tab w:val="left" w:pos="0"/>
        </w:tabs>
        <w:suppressAutoHyphens/>
        <w:ind w:left="357" w:hanging="357"/>
        <w:jc w:val="both"/>
        <w:rPr>
          <w:sz w:val="22"/>
          <w:szCs w:val="22"/>
          <w:lang w:val="lv-LV"/>
        </w:rPr>
      </w:pPr>
      <w:r w:rsidRPr="00693905">
        <w:rPr>
          <w:b/>
          <w:bCs/>
          <w:sz w:val="22"/>
          <w:szCs w:val="22"/>
          <w:lang w:val="lv-LV" w:eastAsia="ar-SA"/>
        </w:rPr>
        <w:t>Būvniecības atkritumu apsaimniekošanas apraksts</w:t>
      </w:r>
    </w:p>
    <w:p w:rsidR="00CE32FF" w:rsidRPr="00693905" w:rsidRDefault="00CE32FF" w:rsidP="00FA7E33">
      <w:pPr>
        <w:tabs>
          <w:tab w:val="left" w:pos="0"/>
        </w:tabs>
        <w:suppressAutoHyphens/>
        <w:ind w:left="357"/>
        <w:jc w:val="both"/>
        <w:rPr>
          <w:sz w:val="22"/>
          <w:szCs w:val="22"/>
          <w:lang w:val="lv-LV"/>
        </w:rPr>
      </w:pPr>
      <w:r w:rsidRPr="00693905">
        <w:rPr>
          <w:bCs/>
          <w:sz w:val="22"/>
          <w:szCs w:val="22"/>
          <w:lang w:val="lv-LV" w:eastAsia="ar-SA"/>
        </w:rPr>
        <w:t xml:space="preserve">Pretendents norāda tehniskajā specifikācijā norādīto būvdarbu laikā radīto būvniecības atkritumu </w:t>
      </w:r>
      <w:proofErr w:type="spellStart"/>
      <w:r w:rsidRPr="00693905">
        <w:rPr>
          <w:bCs/>
          <w:sz w:val="22"/>
          <w:szCs w:val="22"/>
          <w:lang w:val="lv-LV" w:eastAsia="ar-SA"/>
        </w:rPr>
        <w:t>apsaimniekotāju</w:t>
      </w:r>
      <w:proofErr w:type="spellEnd"/>
      <w:r w:rsidRPr="00693905">
        <w:rPr>
          <w:bCs/>
          <w:sz w:val="22"/>
          <w:szCs w:val="22"/>
          <w:lang w:val="lv-LV" w:eastAsia="ar-SA"/>
        </w:rPr>
        <w:t>, kurš ir saņēmis attiecīgu atļauju atkritumu apsaimniekošanai normatīvajos aktos noteiktajā kārtībā, aprakstu noformējot brīvā formā.</w:t>
      </w:r>
    </w:p>
    <w:p w:rsidR="00CE32FF" w:rsidRPr="00693905" w:rsidRDefault="00CE32FF" w:rsidP="00FA7E33">
      <w:pPr>
        <w:tabs>
          <w:tab w:val="left" w:pos="0"/>
        </w:tabs>
        <w:suppressAutoHyphens/>
        <w:ind w:left="357"/>
        <w:jc w:val="both"/>
        <w:rPr>
          <w:sz w:val="22"/>
          <w:szCs w:val="22"/>
          <w:lang w:val="lv-LV"/>
        </w:rPr>
      </w:pPr>
    </w:p>
    <w:p w:rsidR="00C17E01" w:rsidRPr="00693905" w:rsidRDefault="00C17E01" w:rsidP="00FA7E33">
      <w:pPr>
        <w:pStyle w:val="ListParagraph"/>
        <w:numPr>
          <w:ilvl w:val="0"/>
          <w:numId w:val="2"/>
        </w:numPr>
        <w:rPr>
          <w:rFonts w:eastAsia="Calibri"/>
          <w:sz w:val="22"/>
          <w:szCs w:val="22"/>
          <w:lang w:val="lv-LV"/>
        </w:rPr>
      </w:pPr>
      <w:r w:rsidRPr="00693905">
        <w:rPr>
          <w:b/>
          <w:bCs/>
          <w:sz w:val="22"/>
          <w:szCs w:val="22"/>
          <w:lang w:val="lv-LV" w:eastAsia="ar-SA"/>
        </w:rPr>
        <w:t>Galveno būvizstrādājumu saraksts</w:t>
      </w:r>
      <w:r w:rsidRPr="00693905">
        <w:rPr>
          <w:b/>
          <w:bCs/>
          <w:sz w:val="22"/>
          <w:szCs w:val="22"/>
          <w:vertAlign w:val="superscript"/>
          <w:lang w:val="lv-LV" w:eastAsia="ar-SA"/>
        </w:rPr>
        <w:footnoteReference w:id="1"/>
      </w:r>
    </w:p>
    <w:p w:rsidR="00C17E01" w:rsidRPr="00693905" w:rsidRDefault="00C17E01" w:rsidP="00FA7E33">
      <w:pPr>
        <w:ind w:firstLine="284"/>
        <w:jc w:val="both"/>
        <w:rPr>
          <w:color w:val="000000"/>
          <w:sz w:val="22"/>
          <w:szCs w:val="22"/>
          <w:lang w:val="lv-LV"/>
        </w:rPr>
      </w:pPr>
      <w:r w:rsidRPr="00693905">
        <w:rPr>
          <w:color w:val="000000"/>
          <w:sz w:val="22"/>
          <w:szCs w:val="22"/>
          <w:lang w:val="lv-LV"/>
        </w:rPr>
        <w:t>Pretendents norāda informāciju par galvenajiem būvizstrādājumiem, kuri nepieciešami tehniskajā specifikācijā norādīto būvdarbu veikšanai, norādot būvizstrādājuma piegādātāju vai ražotāju un būvizstrādājuma izcelsmes vietu:</w:t>
      </w:r>
    </w:p>
    <w:tbl>
      <w:tblPr>
        <w:tblW w:w="14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817"/>
        <w:gridCol w:w="1856"/>
        <w:gridCol w:w="4381"/>
      </w:tblGrid>
      <w:tr w:rsidR="00C17E01" w:rsidRPr="00693905" w:rsidTr="00693905">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C17E01" w:rsidRPr="00693905" w:rsidRDefault="00C17E01" w:rsidP="00FA7E33">
            <w:pPr>
              <w:jc w:val="center"/>
              <w:rPr>
                <w:b/>
                <w:noProof/>
                <w:sz w:val="22"/>
                <w:szCs w:val="22"/>
                <w:lang w:val="lv-LV"/>
              </w:rPr>
            </w:pPr>
            <w:r w:rsidRPr="00693905">
              <w:rPr>
                <w:b/>
                <w:noProof/>
                <w:sz w:val="22"/>
                <w:szCs w:val="22"/>
                <w:lang w:val="lv-LV"/>
              </w:rPr>
              <w:t>Nr.p.k.</w:t>
            </w:r>
          </w:p>
        </w:tc>
        <w:tc>
          <w:tcPr>
            <w:tcW w:w="5817" w:type="dxa"/>
            <w:tcBorders>
              <w:top w:val="single" w:sz="4" w:space="0" w:color="auto"/>
              <w:left w:val="single" w:sz="4" w:space="0" w:color="auto"/>
              <w:bottom w:val="single" w:sz="4" w:space="0" w:color="auto"/>
              <w:right w:val="single" w:sz="4" w:space="0" w:color="auto"/>
            </w:tcBorders>
            <w:vAlign w:val="center"/>
            <w:hideMark/>
          </w:tcPr>
          <w:p w:rsidR="00C17E01" w:rsidRPr="00693905" w:rsidRDefault="00C17E01" w:rsidP="00FA7E33">
            <w:pPr>
              <w:autoSpaceDE w:val="0"/>
              <w:autoSpaceDN w:val="0"/>
              <w:adjustRightInd w:val="0"/>
              <w:jc w:val="center"/>
              <w:rPr>
                <w:b/>
                <w:color w:val="000000"/>
                <w:sz w:val="22"/>
                <w:szCs w:val="22"/>
                <w:lang w:val="lv-LV"/>
              </w:rPr>
            </w:pPr>
            <w:r w:rsidRPr="00693905">
              <w:rPr>
                <w:b/>
                <w:bCs/>
                <w:color w:val="000000"/>
                <w:sz w:val="22"/>
                <w:szCs w:val="22"/>
                <w:lang w:val="lv-LV"/>
              </w:rPr>
              <w:t>Būvizstrādājuma nosaukums</w:t>
            </w:r>
          </w:p>
        </w:tc>
        <w:tc>
          <w:tcPr>
            <w:tcW w:w="1856" w:type="dxa"/>
            <w:tcBorders>
              <w:top w:val="single" w:sz="4" w:space="0" w:color="auto"/>
              <w:left w:val="single" w:sz="4" w:space="0" w:color="auto"/>
              <w:bottom w:val="single" w:sz="4" w:space="0" w:color="auto"/>
              <w:right w:val="single" w:sz="4" w:space="0" w:color="auto"/>
            </w:tcBorders>
            <w:vAlign w:val="center"/>
            <w:hideMark/>
          </w:tcPr>
          <w:p w:rsidR="00C17E01" w:rsidRPr="00693905" w:rsidRDefault="00C17E01" w:rsidP="00FA7E33">
            <w:pPr>
              <w:autoSpaceDE w:val="0"/>
              <w:autoSpaceDN w:val="0"/>
              <w:adjustRightInd w:val="0"/>
              <w:jc w:val="center"/>
              <w:rPr>
                <w:color w:val="000000"/>
                <w:sz w:val="22"/>
                <w:szCs w:val="22"/>
                <w:lang w:val="lv-LV"/>
              </w:rPr>
            </w:pPr>
            <w:r w:rsidRPr="00693905">
              <w:rPr>
                <w:b/>
                <w:bCs/>
                <w:color w:val="000000"/>
                <w:sz w:val="22"/>
                <w:szCs w:val="22"/>
                <w:lang w:val="lv-LV"/>
              </w:rPr>
              <w:t>Ražotājs, izcelsmes valsts</w:t>
            </w:r>
          </w:p>
        </w:tc>
        <w:tc>
          <w:tcPr>
            <w:tcW w:w="4381" w:type="dxa"/>
            <w:tcBorders>
              <w:top w:val="single" w:sz="4" w:space="0" w:color="auto"/>
              <w:left w:val="single" w:sz="4" w:space="0" w:color="auto"/>
              <w:bottom w:val="single" w:sz="4" w:space="0" w:color="auto"/>
              <w:right w:val="single" w:sz="4" w:space="0" w:color="auto"/>
            </w:tcBorders>
            <w:vAlign w:val="center"/>
            <w:hideMark/>
          </w:tcPr>
          <w:p w:rsidR="00C17E01" w:rsidRPr="00693905" w:rsidRDefault="00C17E01" w:rsidP="00FA7E33">
            <w:pPr>
              <w:autoSpaceDE w:val="0"/>
              <w:autoSpaceDN w:val="0"/>
              <w:adjustRightInd w:val="0"/>
              <w:jc w:val="center"/>
              <w:rPr>
                <w:b/>
                <w:color w:val="000000"/>
                <w:sz w:val="22"/>
                <w:szCs w:val="22"/>
                <w:lang w:val="lv-LV"/>
              </w:rPr>
            </w:pPr>
            <w:r w:rsidRPr="00693905">
              <w:rPr>
                <w:b/>
                <w:color w:val="000000"/>
                <w:sz w:val="22"/>
                <w:szCs w:val="22"/>
                <w:lang w:val="lv-LV"/>
              </w:rPr>
              <w:t>Izcelsmes (ražošanas) vieta</w:t>
            </w:r>
          </w:p>
        </w:tc>
      </w:tr>
      <w:tr w:rsidR="00C17E01" w:rsidRPr="00693905" w:rsidTr="00693905">
        <w:trPr>
          <w:trHeight w:val="270"/>
          <w:jc w:val="center"/>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C17E01" w:rsidRPr="00693905" w:rsidRDefault="00C17E01" w:rsidP="00FA7E33">
            <w:pPr>
              <w:autoSpaceDE w:val="0"/>
              <w:autoSpaceDN w:val="0"/>
              <w:adjustRightInd w:val="0"/>
              <w:jc w:val="center"/>
              <w:rPr>
                <w:i/>
                <w:color w:val="000000"/>
                <w:sz w:val="22"/>
                <w:szCs w:val="22"/>
                <w:lang w:val="lv-LV"/>
              </w:rPr>
            </w:pPr>
            <w:r w:rsidRPr="00693905">
              <w:rPr>
                <w:i/>
                <w:color w:val="000000"/>
                <w:sz w:val="22"/>
                <w:szCs w:val="22"/>
                <w:lang w:val="lv-LV"/>
              </w:rPr>
              <w:t>Obligāti norādāmie būvizstrādājumi</w:t>
            </w:r>
            <w:r w:rsidRPr="00693905">
              <w:rPr>
                <w:i/>
                <w:color w:val="000000"/>
                <w:sz w:val="22"/>
                <w:szCs w:val="22"/>
                <w:vertAlign w:val="superscript"/>
                <w:lang w:val="lv-LV"/>
              </w:rPr>
              <w:footnoteReference w:id="2"/>
            </w:r>
            <w:r w:rsidRPr="00693905">
              <w:rPr>
                <w:i/>
                <w:color w:val="000000"/>
                <w:sz w:val="22"/>
                <w:szCs w:val="22"/>
                <w:lang w:val="lv-LV"/>
              </w:rPr>
              <w:t>, t.sk. pretendenta piedāvātie ekvivalenti (līdzvērtīgi) būvizstrādājumi</w:t>
            </w:r>
          </w:p>
        </w:tc>
      </w:tr>
      <w:tr w:rsidR="00C17E01" w:rsidRPr="00693905" w:rsidTr="00693905">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C17E01" w:rsidRPr="00693905" w:rsidRDefault="00C17E01" w:rsidP="00FA7E33">
            <w:pPr>
              <w:jc w:val="center"/>
              <w:rPr>
                <w:noProof/>
                <w:sz w:val="22"/>
                <w:szCs w:val="22"/>
                <w:lang w:val="lv-LV"/>
              </w:rPr>
            </w:pPr>
            <w:r w:rsidRPr="00693905">
              <w:rPr>
                <w:noProof/>
                <w:sz w:val="22"/>
                <w:szCs w:val="22"/>
                <w:lang w:val="lv-LV"/>
              </w:rPr>
              <w:t>1.</w:t>
            </w:r>
          </w:p>
        </w:tc>
        <w:tc>
          <w:tcPr>
            <w:tcW w:w="5817"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Cs/>
                <w:color w:val="000000"/>
                <w:sz w:val="22"/>
                <w:szCs w:val="22"/>
                <w:lang w:val="lv-LV"/>
              </w:rPr>
            </w:pPr>
          </w:p>
        </w:tc>
        <w:tc>
          <w:tcPr>
            <w:tcW w:w="1856"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
                <w:bCs/>
                <w:color w:val="000000"/>
                <w:sz w:val="22"/>
                <w:szCs w:val="22"/>
                <w:lang w:val="lv-LV"/>
              </w:rPr>
            </w:pPr>
          </w:p>
        </w:tc>
        <w:tc>
          <w:tcPr>
            <w:tcW w:w="4381"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
                <w:color w:val="000000"/>
                <w:sz w:val="22"/>
                <w:szCs w:val="22"/>
                <w:lang w:val="lv-LV"/>
              </w:rPr>
            </w:pPr>
          </w:p>
        </w:tc>
      </w:tr>
      <w:tr w:rsidR="00C17E01" w:rsidRPr="00693905" w:rsidTr="00693905">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C17E01" w:rsidRPr="00693905" w:rsidRDefault="00C17E01" w:rsidP="00FA7E33">
            <w:pPr>
              <w:jc w:val="center"/>
              <w:rPr>
                <w:noProof/>
                <w:sz w:val="22"/>
                <w:szCs w:val="22"/>
                <w:lang w:val="lv-LV"/>
              </w:rPr>
            </w:pPr>
            <w:r w:rsidRPr="00693905">
              <w:rPr>
                <w:noProof/>
                <w:sz w:val="22"/>
                <w:szCs w:val="22"/>
                <w:lang w:val="lv-LV"/>
              </w:rPr>
              <w:t>2.</w:t>
            </w:r>
          </w:p>
        </w:tc>
        <w:tc>
          <w:tcPr>
            <w:tcW w:w="5817"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Cs/>
                <w:color w:val="000000"/>
                <w:sz w:val="22"/>
                <w:szCs w:val="22"/>
                <w:lang w:val="lv-LV"/>
              </w:rPr>
            </w:pPr>
          </w:p>
        </w:tc>
        <w:tc>
          <w:tcPr>
            <w:tcW w:w="1856"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
                <w:bCs/>
                <w:color w:val="000000"/>
                <w:sz w:val="22"/>
                <w:szCs w:val="22"/>
                <w:lang w:val="lv-LV"/>
              </w:rPr>
            </w:pPr>
          </w:p>
        </w:tc>
        <w:tc>
          <w:tcPr>
            <w:tcW w:w="4381"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
                <w:color w:val="000000"/>
                <w:sz w:val="22"/>
                <w:szCs w:val="22"/>
                <w:lang w:val="lv-LV"/>
              </w:rPr>
            </w:pPr>
          </w:p>
        </w:tc>
      </w:tr>
      <w:tr w:rsidR="00C17E01" w:rsidRPr="00693905" w:rsidTr="00693905">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jc w:val="center"/>
              <w:rPr>
                <w:noProof/>
                <w:sz w:val="22"/>
                <w:szCs w:val="22"/>
                <w:lang w:val="lv-LV"/>
              </w:rPr>
            </w:pPr>
          </w:p>
        </w:tc>
        <w:tc>
          <w:tcPr>
            <w:tcW w:w="5817"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iCs/>
                <w:sz w:val="22"/>
                <w:szCs w:val="22"/>
                <w:lang w:val="lv-LV"/>
              </w:rPr>
            </w:pPr>
          </w:p>
        </w:tc>
        <w:tc>
          <w:tcPr>
            <w:tcW w:w="1856"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
                <w:bCs/>
                <w:color w:val="000000"/>
                <w:sz w:val="22"/>
                <w:szCs w:val="22"/>
                <w:lang w:val="lv-LV"/>
              </w:rPr>
            </w:pPr>
          </w:p>
        </w:tc>
        <w:tc>
          <w:tcPr>
            <w:tcW w:w="4381"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
                <w:color w:val="000000"/>
                <w:sz w:val="22"/>
                <w:szCs w:val="22"/>
                <w:lang w:val="lv-LV"/>
              </w:rPr>
            </w:pPr>
          </w:p>
        </w:tc>
      </w:tr>
      <w:tr w:rsidR="00C17E01" w:rsidRPr="00693905" w:rsidTr="00693905">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C17E01" w:rsidRPr="00693905" w:rsidRDefault="00C17E01" w:rsidP="00FA7E33">
            <w:pPr>
              <w:jc w:val="center"/>
              <w:rPr>
                <w:noProof/>
                <w:sz w:val="22"/>
                <w:szCs w:val="22"/>
                <w:lang w:val="lv-LV"/>
              </w:rPr>
            </w:pPr>
            <w:r w:rsidRPr="00693905">
              <w:rPr>
                <w:noProof/>
                <w:sz w:val="22"/>
                <w:szCs w:val="22"/>
                <w:lang w:val="lv-LV"/>
              </w:rPr>
              <w:t>5.</w:t>
            </w:r>
          </w:p>
        </w:tc>
        <w:tc>
          <w:tcPr>
            <w:tcW w:w="5817" w:type="dxa"/>
            <w:tcBorders>
              <w:top w:val="single" w:sz="4" w:space="0" w:color="auto"/>
              <w:left w:val="single" w:sz="4" w:space="0" w:color="auto"/>
              <w:bottom w:val="single" w:sz="4" w:space="0" w:color="auto"/>
              <w:right w:val="single" w:sz="4" w:space="0" w:color="auto"/>
            </w:tcBorders>
            <w:vAlign w:val="center"/>
            <w:hideMark/>
          </w:tcPr>
          <w:p w:rsidR="00C17E01" w:rsidRPr="00693905" w:rsidRDefault="00C17E01" w:rsidP="00FA7E33">
            <w:pPr>
              <w:autoSpaceDE w:val="0"/>
              <w:autoSpaceDN w:val="0"/>
              <w:adjustRightInd w:val="0"/>
              <w:jc w:val="center"/>
              <w:rPr>
                <w:iCs/>
                <w:sz w:val="22"/>
                <w:szCs w:val="22"/>
                <w:lang w:val="lv-LV"/>
              </w:rPr>
            </w:pPr>
            <w:r w:rsidRPr="00693905">
              <w:rPr>
                <w:iCs/>
                <w:sz w:val="22"/>
                <w:szCs w:val="22"/>
                <w:lang w:val="lv-LV"/>
              </w:rPr>
              <w:t>…</w:t>
            </w:r>
          </w:p>
        </w:tc>
        <w:tc>
          <w:tcPr>
            <w:tcW w:w="1856"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
                <w:bCs/>
                <w:color w:val="000000"/>
                <w:sz w:val="22"/>
                <w:szCs w:val="22"/>
                <w:lang w:val="lv-LV"/>
              </w:rPr>
            </w:pPr>
          </w:p>
        </w:tc>
        <w:tc>
          <w:tcPr>
            <w:tcW w:w="4381"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
                <w:color w:val="000000"/>
                <w:sz w:val="22"/>
                <w:szCs w:val="22"/>
                <w:lang w:val="lv-LV"/>
              </w:rPr>
            </w:pPr>
          </w:p>
        </w:tc>
      </w:tr>
      <w:tr w:rsidR="00C17E01" w:rsidRPr="00693905" w:rsidTr="00693905">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C17E01" w:rsidRPr="00693905" w:rsidRDefault="00C17E01" w:rsidP="00FA7E33">
            <w:pPr>
              <w:jc w:val="center"/>
              <w:rPr>
                <w:noProof/>
                <w:sz w:val="22"/>
                <w:szCs w:val="22"/>
                <w:lang w:val="lv-LV"/>
              </w:rPr>
            </w:pPr>
            <w:r w:rsidRPr="00693905">
              <w:rPr>
                <w:noProof/>
                <w:sz w:val="22"/>
                <w:szCs w:val="22"/>
                <w:lang w:val="lv-LV"/>
              </w:rPr>
              <w:t>…</w:t>
            </w:r>
          </w:p>
        </w:tc>
        <w:tc>
          <w:tcPr>
            <w:tcW w:w="5817"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iCs/>
                <w:sz w:val="22"/>
                <w:szCs w:val="22"/>
                <w:lang w:val="lv-LV"/>
              </w:rPr>
            </w:pPr>
          </w:p>
        </w:tc>
        <w:tc>
          <w:tcPr>
            <w:tcW w:w="1856"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
                <w:bCs/>
                <w:color w:val="000000"/>
                <w:sz w:val="22"/>
                <w:szCs w:val="22"/>
                <w:lang w:val="lv-LV"/>
              </w:rPr>
            </w:pPr>
          </w:p>
        </w:tc>
        <w:tc>
          <w:tcPr>
            <w:tcW w:w="4381"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
                <w:color w:val="000000"/>
                <w:sz w:val="22"/>
                <w:szCs w:val="22"/>
                <w:lang w:val="lv-LV"/>
              </w:rPr>
            </w:pPr>
          </w:p>
        </w:tc>
      </w:tr>
      <w:tr w:rsidR="00C17E01" w:rsidRPr="00693905" w:rsidTr="00693905">
        <w:trPr>
          <w:trHeight w:val="270"/>
          <w:jc w:val="center"/>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C17E01" w:rsidRPr="00693905" w:rsidRDefault="00C17E01" w:rsidP="00FA7E33">
            <w:pPr>
              <w:autoSpaceDE w:val="0"/>
              <w:autoSpaceDN w:val="0"/>
              <w:adjustRightInd w:val="0"/>
              <w:jc w:val="center"/>
              <w:rPr>
                <w:i/>
                <w:color w:val="000000"/>
                <w:sz w:val="22"/>
                <w:szCs w:val="22"/>
                <w:lang w:val="lv-LV"/>
              </w:rPr>
            </w:pPr>
            <w:r w:rsidRPr="00693905">
              <w:rPr>
                <w:i/>
                <w:color w:val="000000"/>
                <w:sz w:val="22"/>
                <w:szCs w:val="22"/>
                <w:lang w:val="lv-LV"/>
              </w:rPr>
              <w:t>Pārējie būvizstrādājumi, ja nepieciešams</w:t>
            </w:r>
          </w:p>
        </w:tc>
      </w:tr>
      <w:tr w:rsidR="00C17E01" w:rsidRPr="00693905" w:rsidTr="00693905">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C17E01" w:rsidRPr="00693905" w:rsidRDefault="00C17E01" w:rsidP="00FA7E33">
            <w:pPr>
              <w:jc w:val="center"/>
              <w:rPr>
                <w:noProof/>
                <w:sz w:val="22"/>
                <w:szCs w:val="22"/>
                <w:lang w:val="lv-LV"/>
              </w:rPr>
            </w:pPr>
            <w:r w:rsidRPr="00693905">
              <w:rPr>
                <w:noProof/>
                <w:sz w:val="22"/>
                <w:szCs w:val="22"/>
                <w:lang w:val="lv-LV"/>
              </w:rPr>
              <w:lastRenderedPageBreak/>
              <w:t>…</w:t>
            </w:r>
          </w:p>
        </w:tc>
        <w:tc>
          <w:tcPr>
            <w:tcW w:w="5817"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Cs/>
                <w:color w:val="000000"/>
                <w:sz w:val="22"/>
                <w:szCs w:val="22"/>
                <w:lang w:val="lv-LV"/>
              </w:rPr>
            </w:pPr>
          </w:p>
        </w:tc>
        <w:tc>
          <w:tcPr>
            <w:tcW w:w="1856"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
                <w:bCs/>
                <w:color w:val="000000"/>
                <w:sz w:val="22"/>
                <w:szCs w:val="22"/>
                <w:lang w:val="lv-LV"/>
              </w:rPr>
            </w:pPr>
          </w:p>
        </w:tc>
        <w:tc>
          <w:tcPr>
            <w:tcW w:w="4381" w:type="dxa"/>
            <w:tcBorders>
              <w:top w:val="single" w:sz="4" w:space="0" w:color="auto"/>
              <w:left w:val="single" w:sz="4" w:space="0" w:color="auto"/>
              <w:bottom w:val="single" w:sz="4" w:space="0" w:color="auto"/>
              <w:right w:val="single" w:sz="4" w:space="0" w:color="auto"/>
            </w:tcBorders>
            <w:vAlign w:val="center"/>
          </w:tcPr>
          <w:p w:rsidR="00C17E01" w:rsidRPr="00693905" w:rsidRDefault="00C17E01" w:rsidP="00FA7E33">
            <w:pPr>
              <w:autoSpaceDE w:val="0"/>
              <w:autoSpaceDN w:val="0"/>
              <w:adjustRightInd w:val="0"/>
              <w:jc w:val="center"/>
              <w:rPr>
                <w:b/>
                <w:color w:val="000000"/>
                <w:sz w:val="22"/>
                <w:szCs w:val="22"/>
                <w:lang w:val="lv-LV"/>
              </w:rPr>
            </w:pPr>
          </w:p>
        </w:tc>
      </w:tr>
    </w:tbl>
    <w:p w:rsidR="00C17E01" w:rsidRPr="00693905" w:rsidRDefault="00693905" w:rsidP="00FA7E33">
      <w:pPr>
        <w:pStyle w:val="ListParagraph"/>
        <w:ind w:left="360"/>
        <w:rPr>
          <w:b/>
          <w:bCs/>
          <w:sz w:val="22"/>
          <w:szCs w:val="22"/>
          <w:lang w:val="lv-LV" w:eastAsia="ar-SA"/>
        </w:rPr>
      </w:pPr>
      <w:r w:rsidRPr="00693905">
        <w:rPr>
          <w:b/>
          <w:bCs/>
          <w:color w:val="000000" w:themeColor="text1"/>
          <w:sz w:val="22"/>
          <w:szCs w:val="22"/>
          <w:lang w:val="lv-LV"/>
        </w:rPr>
        <w:t>Videonovērošanas sistēmas aprīkojums</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7"/>
        <w:gridCol w:w="10660"/>
      </w:tblGrid>
      <w:tr w:rsidR="00693905" w:rsidRPr="00082953" w:rsidTr="00693905">
        <w:trPr>
          <w:trHeight w:val="584"/>
          <w:tblHeader/>
        </w:trPr>
        <w:tc>
          <w:tcPr>
            <w:tcW w:w="568" w:type="dxa"/>
            <w:shd w:val="clear" w:color="auto" w:fill="D9D9D9"/>
            <w:vAlign w:val="center"/>
          </w:tcPr>
          <w:p w:rsidR="00693905" w:rsidRPr="00693905" w:rsidRDefault="00693905" w:rsidP="001461E5">
            <w:pPr>
              <w:jc w:val="center"/>
              <w:rPr>
                <w:b/>
                <w:color w:val="000000" w:themeColor="text1"/>
                <w:sz w:val="22"/>
                <w:szCs w:val="22"/>
                <w:lang w:val="lv-LV"/>
              </w:rPr>
            </w:pPr>
            <w:r w:rsidRPr="00693905">
              <w:rPr>
                <w:b/>
                <w:color w:val="000000" w:themeColor="text1"/>
                <w:sz w:val="22"/>
                <w:szCs w:val="22"/>
                <w:lang w:val="lv-LV"/>
              </w:rPr>
              <w:t>Nr.</w:t>
            </w:r>
          </w:p>
          <w:p w:rsidR="00693905" w:rsidRPr="00693905" w:rsidRDefault="00693905" w:rsidP="001461E5">
            <w:pPr>
              <w:jc w:val="center"/>
              <w:rPr>
                <w:b/>
                <w:color w:val="000000" w:themeColor="text1"/>
                <w:sz w:val="22"/>
                <w:szCs w:val="22"/>
                <w:lang w:val="lv-LV"/>
              </w:rPr>
            </w:pPr>
            <w:r w:rsidRPr="00693905">
              <w:rPr>
                <w:b/>
                <w:color w:val="000000" w:themeColor="text1"/>
                <w:sz w:val="22"/>
                <w:szCs w:val="22"/>
                <w:lang w:val="lv-LV"/>
              </w:rPr>
              <w:t>p.k.</w:t>
            </w:r>
          </w:p>
        </w:tc>
        <w:tc>
          <w:tcPr>
            <w:tcW w:w="3827" w:type="dxa"/>
            <w:shd w:val="clear" w:color="auto" w:fill="D9D9D9"/>
            <w:vAlign w:val="center"/>
          </w:tcPr>
          <w:p w:rsidR="00693905" w:rsidRPr="00693905" w:rsidRDefault="00693905" w:rsidP="001461E5">
            <w:pPr>
              <w:jc w:val="center"/>
              <w:rPr>
                <w:b/>
                <w:color w:val="000000" w:themeColor="text1"/>
                <w:sz w:val="22"/>
                <w:szCs w:val="22"/>
                <w:lang w:val="lv-LV"/>
              </w:rPr>
            </w:pPr>
            <w:r w:rsidRPr="00693905">
              <w:rPr>
                <w:b/>
                <w:color w:val="000000" w:themeColor="text1"/>
                <w:sz w:val="22"/>
                <w:szCs w:val="22"/>
                <w:lang w:val="lv-LV"/>
              </w:rPr>
              <w:t>Preces Nosaukums, modelis</w:t>
            </w:r>
          </w:p>
        </w:tc>
        <w:tc>
          <w:tcPr>
            <w:tcW w:w="10660" w:type="dxa"/>
            <w:shd w:val="clear" w:color="auto" w:fill="D9D9D9"/>
          </w:tcPr>
          <w:p w:rsidR="00693905" w:rsidRPr="00693905" w:rsidRDefault="00693905" w:rsidP="001461E5">
            <w:pPr>
              <w:jc w:val="center"/>
              <w:rPr>
                <w:b/>
                <w:color w:val="000000" w:themeColor="text1"/>
                <w:sz w:val="22"/>
                <w:szCs w:val="22"/>
                <w:lang w:val="lv-LV"/>
              </w:rPr>
            </w:pPr>
          </w:p>
          <w:p w:rsidR="00693905" w:rsidRPr="00693905" w:rsidRDefault="00693905" w:rsidP="001461E5">
            <w:pPr>
              <w:jc w:val="center"/>
              <w:rPr>
                <w:b/>
                <w:color w:val="000000" w:themeColor="text1"/>
                <w:sz w:val="22"/>
                <w:szCs w:val="22"/>
                <w:lang w:val="lv-LV"/>
              </w:rPr>
            </w:pPr>
            <w:r w:rsidRPr="00693905">
              <w:rPr>
                <w:b/>
                <w:color w:val="000000" w:themeColor="text1"/>
                <w:sz w:val="22"/>
                <w:szCs w:val="22"/>
                <w:lang w:val="lv-LV"/>
              </w:rPr>
              <w:t>Detalizēts Preces apraksts (iekārtas parametri), lai var salīdzināt ar tehniskajā specifikācijā norādītajām prasībām</w:t>
            </w:r>
          </w:p>
          <w:p w:rsidR="00693905" w:rsidRPr="00693905" w:rsidRDefault="00693905" w:rsidP="001461E5">
            <w:pPr>
              <w:rPr>
                <w:b/>
                <w:color w:val="000000" w:themeColor="text1"/>
                <w:sz w:val="22"/>
                <w:szCs w:val="22"/>
                <w:lang w:val="lv-LV"/>
              </w:rPr>
            </w:pPr>
          </w:p>
        </w:tc>
      </w:tr>
      <w:tr w:rsidR="00693905" w:rsidRPr="00693905" w:rsidTr="00693905">
        <w:trPr>
          <w:trHeight w:val="284"/>
        </w:trPr>
        <w:tc>
          <w:tcPr>
            <w:tcW w:w="568" w:type="dxa"/>
            <w:vAlign w:val="center"/>
          </w:tcPr>
          <w:p w:rsidR="00693905" w:rsidRPr="00693905" w:rsidRDefault="00693905" w:rsidP="001461E5">
            <w:pPr>
              <w:ind w:left="38"/>
              <w:contextualSpacing/>
              <w:rPr>
                <w:color w:val="000000" w:themeColor="text1"/>
                <w:sz w:val="22"/>
                <w:szCs w:val="22"/>
                <w:lang w:val="lv-LV"/>
              </w:rPr>
            </w:pPr>
            <w:r w:rsidRPr="00693905">
              <w:rPr>
                <w:color w:val="000000" w:themeColor="text1"/>
                <w:sz w:val="22"/>
                <w:szCs w:val="22"/>
                <w:lang w:val="lv-LV"/>
              </w:rPr>
              <w:t>1.</w:t>
            </w:r>
          </w:p>
        </w:tc>
        <w:tc>
          <w:tcPr>
            <w:tcW w:w="3827" w:type="dxa"/>
            <w:vAlign w:val="center"/>
          </w:tcPr>
          <w:p w:rsidR="00693905" w:rsidRPr="00693905" w:rsidRDefault="00693905" w:rsidP="001461E5">
            <w:pPr>
              <w:spacing w:before="100" w:beforeAutospacing="1"/>
              <w:jc w:val="center"/>
              <w:rPr>
                <w:color w:val="000000" w:themeColor="text1"/>
                <w:sz w:val="22"/>
                <w:szCs w:val="22"/>
                <w:u w:val="single"/>
                <w:lang w:val="lv-LV" w:eastAsia="lv-LV"/>
              </w:rPr>
            </w:pPr>
          </w:p>
        </w:tc>
        <w:tc>
          <w:tcPr>
            <w:tcW w:w="10660" w:type="dxa"/>
          </w:tcPr>
          <w:p w:rsidR="00693905" w:rsidRPr="00693905" w:rsidRDefault="00693905" w:rsidP="001461E5">
            <w:pPr>
              <w:rPr>
                <w:color w:val="000000" w:themeColor="text1"/>
                <w:sz w:val="22"/>
                <w:szCs w:val="22"/>
                <w:u w:val="single"/>
                <w:lang w:val="lv-LV" w:eastAsia="lv-LV"/>
              </w:rPr>
            </w:pPr>
          </w:p>
        </w:tc>
      </w:tr>
      <w:tr w:rsidR="00693905" w:rsidRPr="00693905" w:rsidTr="00693905">
        <w:trPr>
          <w:trHeight w:val="284"/>
        </w:trPr>
        <w:tc>
          <w:tcPr>
            <w:tcW w:w="568" w:type="dxa"/>
            <w:vAlign w:val="center"/>
          </w:tcPr>
          <w:p w:rsidR="00693905" w:rsidRPr="00693905" w:rsidRDefault="00693905" w:rsidP="001461E5">
            <w:pPr>
              <w:ind w:left="38"/>
              <w:contextualSpacing/>
              <w:rPr>
                <w:color w:val="000000" w:themeColor="text1"/>
                <w:sz w:val="22"/>
                <w:szCs w:val="22"/>
                <w:lang w:val="lv-LV"/>
              </w:rPr>
            </w:pPr>
            <w:r w:rsidRPr="00693905">
              <w:rPr>
                <w:color w:val="000000" w:themeColor="text1"/>
                <w:sz w:val="22"/>
                <w:szCs w:val="22"/>
                <w:lang w:val="lv-LV"/>
              </w:rPr>
              <w:t>2.</w:t>
            </w:r>
          </w:p>
        </w:tc>
        <w:tc>
          <w:tcPr>
            <w:tcW w:w="3827" w:type="dxa"/>
            <w:vAlign w:val="center"/>
          </w:tcPr>
          <w:p w:rsidR="00693905" w:rsidRPr="00693905" w:rsidRDefault="00693905" w:rsidP="001461E5">
            <w:pPr>
              <w:spacing w:before="100" w:beforeAutospacing="1"/>
              <w:jc w:val="center"/>
              <w:rPr>
                <w:color w:val="000000" w:themeColor="text1"/>
                <w:sz w:val="22"/>
                <w:szCs w:val="22"/>
                <w:u w:val="single"/>
                <w:lang w:val="lv-LV" w:eastAsia="lv-LV"/>
              </w:rPr>
            </w:pPr>
          </w:p>
        </w:tc>
        <w:tc>
          <w:tcPr>
            <w:tcW w:w="10660" w:type="dxa"/>
          </w:tcPr>
          <w:p w:rsidR="00693905" w:rsidRPr="00693905" w:rsidRDefault="00693905" w:rsidP="001461E5">
            <w:pPr>
              <w:rPr>
                <w:color w:val="000000" w:themeColor="text1"/>
                <w:sz w:val="22"/>
                <w:szCs w:val="22"/>
                <w:u w:val="single"/>
                <w:lang w:val="lv-LV" w:eastAsia="lv-LV"/>
              </w:rPr>
            </w:pPr>
          </w:p>
        </w:tc>
      </w:tr>
      <w:tr w:rsidR="00693905" w:rsidRPr="00693905" w:rsidTr="00693905">
        <w:trPr>
          <w:trHeight w:val="284"/>
        </w:trPr>
        <w:tc>
          <w:tcPr>
            <w:tcW w:w="568" w:type="dxa"/>
            <w:vAlign w:val="center"/>
          </w:tcPr>
          <w:p w:rsidR="00693905" w:rsidRPr="00693905" w:rsidRDefault="00693905" w:rsidP="001461E5">
            <w:pPr>
              <w:ind w:left="38"/>
              <w:contextualSpacing/>
              <w:rPr>
                <w:color w:val="000000" w:themeColor="text1"/>
                <w:sz w:val="22"/>
                <w:szCs w:val="22"/>
                <w:lang w:val="lv-LV"/>
              </w:rPr>
            </w:pPr>
            <w:r w:rsidRPr="00693905">
              <w:rPr>
                <w:color w:val="000000" w:themeColor="text1"/>
                <w:sz w:val="22"/>
                <w:szCs w:val="22"/>
                <w:lang w:val="lv-LV"/>
              </w:rPr>
              <w:t>…</w:t>
            </w:r>
          </w:p>
        </w:tc>
        <w:tc>
          <w:tcPr>
            <w:tcW w:w="3827" w:type="dxa"/>
            <w:vAlign w:val="center"/>
          </w:tcPr>
          <w:p w:rsidR="00693905" w:rsidRPr="00693905" w:rsidRDefault="00693905" w:rsidP="001461E5">
            <w:pPr>
              <w:spacing w:before="100" w:beforeAutospacing="1"/>
              <w:jc w:val="center"/>
              <w:rPr>
                <w:color w:val="000000" w:themeColor="text1"/>
                <w:sz w:val="22"/>
                <w:szCs w:val="22"/>
                <w:u w:val="single"/>
                <w:lang w:val="lv-LV" w:eastAsia="lv-LV"/>
              </w:rPr>
            </w:pPr>
          </w:p>
        </w:tc>
        <w:tc>
          <w:tcPr>
            <w:tcW w:w="10660" w:type="dxa"/>
          </w:tcPr>
          <w:p w:rsidR="00693905" w:rsidRPr="00693905" w:rsidRDefault="00693905" w:rsidP="001461E5">
            <w:pPr>
              <w:rPr>
                <w:color w:val="000000" w:themeColor="text1"/>
                <w:sz w:val="22"/>
                <w:szCs w:val="22"/>
                <w:u w:val="single"/>
                <w:lang w:val="lv-LV" w:eastAsia="lv-LV"/>
              </w:rPr>
            </w:pPr>
          </w:p>
        </w:tc>
      </w:tr>
      <w:tr w:rsidR="00693905" w:rsidRPr="00693905" w:rsidTr="00693905">
        <w:trPr>
          <w:trHeight w:val="284"/>
        </w:trPr>
        <w:tc>
          <w:tcPr>
            <w:tcW w:w="568" w:type="dxa"/>
            <w:vAlign w:val="center"/>
          </w:tcPr>
          <w:p w:rsidR="00693905" w:rsidRPr="00693905" w:rsidRDefault="00693905" w:rsidP="001461E5">
            <w:pPr>
              <w:ind w:left="38"/>
              <w:contextualSpacing/>
              <w:rPr>
                <w:color w:val="000000" w:themeColor="text1"/>
                <w:sz w:val="22"/>
                <w:szCs w:val="22"/>
                <w:lang w:val="lv-LV"/>
              </w:rPr>
            </w:pPr>
            <w:r w:rsidRPr="00693905">
              <w:rPr>
                <w:color w:val="000000" w:themeColor="text1"/>
                <w:sz w:val="22"/>
                <w:szCs w:val="22"/>
                <w:lang w:val="lv-LV"/>
              </w:rPr>
              <w:t>…</w:t>
            </w:r>
          </w:p>
        </w:tc>
        <w:tc>
          <w:tcPr>
            <w:tcW w:w="3827" w:type="dxa"/>
            <w:vAlign w:val="center"/>
          </w:tcPr>
          <w:p w:rsidR="00693905" w:rsidRPr="00693905" w:rsidRDefault="00693905" w:rsidP="001461E5">
            <w:pPr>
              <w:spacing w:before="100" w:beforeAutospacing="1"/>
              <w:jc w:val="center"/>
              <w:rPr>
                <w:color w:val="000000" w:themeColor="text1"/>
                <w:sz w:val="22"/>
                <w:szCs w:val="22"/>
                <w:u w:val="single"/>
                <w:lang w:val="lv-LV" w:eastAsia="lv-LV"/>
              </w:rPr>
            </w:pPr>
          </w:p>
        </w:tc>
        <w:tc>
          <w:tcPr>
            <w:tcW w:w="10660" w:type="dxa"/>
          </w:tcPr>
          <w:p w:rsidR="00693905" w:rsidRPr="00693905" w:rsidRDefault="00693905" w:rsidP="001461E5">
            <w:pPr>
              <w:rPr>
                <w:color w:val="000000" w:themeColor="text1"/>
                <w:sz w:val="22"/>
                <w:szCs w:val="22"/>
                <w:u w:val="single"/>
                <w:lang w:val="lv-LV" w:eastAsia="lv-LV"/>
              </w:rPr>
            </w:pPr>
          </w:p>
        </w:tc>
      </w:tr>
    </w:tbl>
    <w:p w:rsidR="00693905" w:rsidRPr="00693905" w:rsidRDefault="00693905" w:rsidP="00FA7E33">
      <w:pPr>
        <w:pStyle w:val="ListParagraph"/>
        <w:ind w:left="360"/>
        <w:rPr>
          <w:b/>
          <w:bCs/>
          <w:sz w:val="22"/>
          <w:szCs w:val="22"/>
          <w:lang w:val="lv-LV" w:eastAsia="ar-SA"/>
        </w:rPr>
      </w:pPr>
    </w:p>
    <w:p w:rsidR="00693905" w:rsidRPr="00693905" w:rsidRDefault="00693905" w:rsidP="00693905">
      <w:pPr>
        <w:numPr>
          <w:ilvl w:val="0"/>
          <w:numId w:val="2"/>
        </w:numPr>
        <w:suppressAutoHyphens/>
        <w:ind w:left="357" w:hanging="357"/>
        <w:jc w:val="both"/>
        <w:rPr>
          <w:b/>
          <w:bCs/>
          <w:sz w:val="22"/>
          <w:szCs w:val="22"/>
          <w:lang w:val="lv-LV" w:eastAsia="ar-SA"/>
        </w:rPr>
      </w:pPr>
      <w:r w:rsidRPr="00693905">
        <w:rPr>
          <w:b/>
          <w:sz w:val="22"/>
          <w:szCs w:val="22"/>
          <w:lang w:val="lv-LV"/>
        </w:rPr>
        <w:t>TEHNISKIE UN ZPI KRITĒRIJI</w:t>
      </w:r>
      <w:r w:rsidRPr="00693905">
        <w:rPr>
          <w:b/>
          <w:bCs/>
          <w:i/>
          <w:color w:val="FF0000"/>
          <w:sz w:val="22"/>
          <w:szCs w:val="22"/>
          <w:lang w:val="lv-LV" w:eastAsia="ar-SA"/>
        </w:rPr>
        <w:t xml:space="preserve"> (vērtēšanas kritērijs)</w:t>
      </w:r>
    </w:p>
    <w:p w:rsidR="00693905" w:rsidRPr="00693905" w:rsidRDefault="00693905" w:rsidP="00693905">
      <w:pPr>
        <w:pStyle w:val="ListParagraph"/>
        <w:ind w:left="360"/>
        <w:jc w:val="both"/>
        <w:rPr>
          <w:sz w:val="22"/>
          <w:szCs w:val="22"/>
          <w:lang w:val="lv-LV"/>
        </w:rPr>
      </w:pPr>
      <w:r w:rsidRPr="00693905">
        <w:rPr>
          <w:sz w:val="22"/>
          <w:szCs w:val="22"/>
          <w:lang w:val="lv-LV"/>
        </w:rPr>
        <w:t>Pretendents apliecina, ka piedāvātās videonovērošanas kameras atbilst zemāk norādītajiem tehniskajiem un ZPI kritērijiem, pievienojot ražotāja oficiālo dokumentāciju vai tehniskās specifikācijas.</w:t>
      </w:r>
    </w:p>
    <w:p w:rsidR="00693905" w:rsidRPr="00693905" w:rsidRDefault="00693905" w:rsidP="00693905">
      <w:pPr>
        <w:pStyle w:val="ListParagraph"/>
        <w:numPr>
          <w:ilvl w:val="1"/>
          <w:numId w:val="2"/>
        </w:numPr>
        <w:jc w:val="both"/>
        <w:rPr>
          <w:b/>
          <w:sz w:val="22"/>
          <w:szCs w:val="22"/>
          <w:lang w:val="lv-LV"/>
        </w:rPr>
      </w:pPr>
      <w:r w:rsidRPr="00693905">
        <w:rPr>
          <w:b/>
          <w:sz w:val="22"/>
          <w:szCs w:val="22"/>
          <w:lang w:val="lv-LV"/>
        </w:rPr>
        <w:t xml:space="preserve">Atbilstība </w:t>
      </w:r>
      <w:proofErr w:type="spellStart"/>
      <w:r w:rsidRPr="00693905">
        <w:rPr>
          <w:b/>
          <w:sz w:val="22"/>
          <w:szCs w:val="22"/>
          <w:lang w:val="lv-LV"/>
        </w:rPr>
        <w:t>RoHS</w:t>
      </w:r>
      <w:proofErr w:type="spellEnd"/>
      <w:r w:rsidRPr="00693905">
        <w:rPr>
          <w:b/>
          <w:sz w:val="22"/>
          <w:szCs w:val="22"/>
          <w:lang w:val="lv-LV"/>
        </w:rPr>
        <w:t xml:space="preserve"> direktīvai</w:t>
      </w:r>
    </w:p>
    <w:p w:rsidR="00693905" w:rsidRPr="00693905" w:rsidRDefault="00693905" w:rsidP="00693905">
      <w:pPr>
        <w:pStyle w:val="isselectedend"/>
        <w:spacing w:before="0" w:beforeAutospacing="0" w:after="0" w:afterAutospacing="0"/>
        <w:rPr>
          <w:sz w:val="22"/>
          <w:szCs w:val="22"/>
          <w:lang w:val="lv-LV"/>
        </w:rPr>
      </w:pPr>
      <w:r w:rsidRPr="00693905">
        <w:rPr>
          <w:sz w:val="22"/>
          <w:szCs w:val="22"/>
          <w:lang w:val="lv-LV"/>
        </w:rPr>
        <w:t xml:space="preserve">Piedāvātās kameras atbilst </w:t>
      </w:r>
      <w:proofErr w:type="spellStart"/>
      <w:r w:rsidRPr="00693905">
        <w:rPr>
          <w:sz w:val="22"/>
          <w:szCs w:val="22"/>
          <w:lang w:val="lv-LV"/>
        </w:rPr>
        <w:t>RoHS</w:t>
      </w:r>
      <w:proofErr w:type="spellEnd"/>
      <w:r w:rsidRPr="00693905">
        <w:rPr>
          <w:sz w:val="22"/>
          <w:szCs w:val="22"/>
          <w:lang w:val="lv-LV"/>
        </w:rPr>
        <w:t xml:space="preserve"> direktīvai 2011/65/EU vai jaunākai redakcijai.</w:t>
      </w:r>
    </w:p>
    <w:p w:rsidR="00693905" w:rsidRPr="00693905" w:rsidRDefault="00693905" w:rsidP="00693905">
      <w:pPr>
        <w:pStyle w:val="NormalWeb"/>
        <w:spacing w:before="0" w:beforeAutospacing="0" w:after="0" w:afterAutospacing="0"/>
        <w:rPr>
          <w:sz w:val="22"/>
          <w:szCs w:val="22"/>
          <w:lang w:val="lv-LV"/>
        </w:rPr>
      </w:pPr>
      <w:r w:rsidRPr="00693905">
        <w:rPr>
          <w:sz w:val="22"/>
          <w:szCs w:val="22"/>
          <w:lang w:val="lv-LV"/>
        </w:rPr>
        <w:t>Pievienotais dokuments:</w:t>
      </w:r>
      <w:r w:rsidRPr="00693905">
        <w:rPr>
          <w:sz w:val="22"/>
          <w:szCs w:val="22"/>
          <w:lang w:val="lv-LV"/>
        </w:rPr>
        <w:br/>
      </w:r>
      <w:r w:rsidRPr="00693905">
        <w:rPr>
          <w:rFonts w:ascii="Segoe UI Symbol" w:hAnsi="Segoe UI Symbol" w:cs="Segoe UI Symbol"/>
          <w:sz w:val="22"/>
          <w:szCs w:val="22"/>
          <w:lang w:val="lv-LV"/>
        </w:rPr>
        <w:t>☐</w:t>
      </w:r>
      <w:r w:rsidRPr="00693905">
        <w:rPr>
          <w:sz w:val="22"/>
          <w:szCs w:val="22"/>
          <w:lang w:val="lv-LV"/>
        </w:rPr>
        <w:t xml:space="preserve"> Ražotāja apliecinājums</w:t>
      </w:r>
      <w:r w:rsidRPr="00693905">
        <w:rPr>
          <w:sz w:val="22"/>
          <w:szCs w:val="22"/>
          <w:lang w:val="lv-LV"/>
        </w:rPr>
        <w:br/>
      </w:r>
      <w:r w:rsidRPr="00693905">
        <w:rPr>
          <w:rFonts w:ascii="Segoe UI Symbol" w:hAnsi="Segoe UI Symbol" w:cs="Segoe UI Symbol"/>
          <w:sz w:val="22"/>
          <w:szCs w:val="22"/>
          <w:lang w:val="lv-LV"/>
        </w:rPr>
        <w:t>☐</w:t>
      </w:r>
      <w:r w:rsidRPr="00693905">
        <w:rPr>
          <w:sz w:val="22"/>
          <w:szCs w:val="22"/>
          <w:lang w:val="lv-LV"/>
        </w:rPr>
        <w:t xml:space="preserve"> Atbilstības deklarācija</w:t>
      </w:r>
      <w:r w:rsidRPr="00693905">
        <w:rPr>
          <w:sz w:val="22"/>
          <w:szCs w:val="22"/>
          <w:lang w:val="lv-LV"/>
        </w:rPr>
        <w:br/>
      </w:r>
      <w:r w:rsidRPr="00693905">
        <w:rPr>
          <w:rFonts w:ascii="Segoe UI Symbol" w:hAnsi="Segoe UI Symbol" w:cs="Segoe UI Symbol"/>
          <w:sz w:val="22"/>
          <w:szCs w:val="22"/>
          <w:lang w:val="lv-LV"/>
        </w:rPr>
        <w:t>☐</w:t>
      </w:r>
      <w:r w:rsidRPr="00693905">
        <w:rPr>
          <w:sz w:val="22"/>
          <w:szCs w:val="22"/>
          <w:lang w:val="lv-LV"/>
        </w:rPr>
        <w:t xml:space="preserve"> Cits dokuments: _______________________</w:t>
      </w:r>
    </w:p>
    <w:p w:rsidR="00693905" w:rsidRPr="00693905" w:rsidRDefault="00693905" w:rsidP="00693905">
      <w:pPr>
        <w:pStyle w:val="NormalWeb"/>
        <w:numPr>
          <w:ilvl w:val="1"/>
          <w:numId w:val="2"/>
        </w:numPr>
        <w:spacing w:before="0" w:beforeAutospacing="0" w:after="0" w:afterAutospacing="0"/>
        <w:rPr>
          <w:b/>
          <w:sz w:val="22"/>
          <w:szCs w:val="22"/>
          <w:lang w:val="lv-LV"/>
        </w:rPr>
      </w:pPr>
      <w:r w:rsidRPr="00693905">
        <w:rPr>
          <w:b/>
          <w:sz w:val="22"/>
          <w:szCs w:val="22"/>
          <w:lang w:val="lv-LV"/>
        </w:rPr>
        <w:t>Stacionāro kameru maksimālā jauda</w:t>
      </w:r>
    </w:p>
    <w:p w:rsidR="00693905" w:rsidRPr="00693905" w:rsidRDefault="00693905" w:rsidP="00693905">
      <w:pPr>
        <w:pStyle w:val="isselectedend"/>
        <w:spacing w:before="0" w:beforeAutospacing="0" w:after="0" w:afterAutospacing="0"/>
        <w:rPr>
          <w:sz w:val="22"/>
          <w:szCs w:val="22"/>
          <w:lang w:val="lv-LV"/>
        </w:rPr>
      </w:pPr>
      <w:r w:rsidRPr="00693905">
        <w:rPr>
          <w:sz w:val="22"/>
          <w:szCs w:val="22"/>
          <w:lang w:val="lv-LV"/>
        </w:rPr>
        <w:t>Pretendents apliecina, ka piedāvāto stacionāro kameru maksimālā (</w:t>
      </w:r>
      <w:proofErr w:type="spellStart"/>
      <w:r w:rsidRPr="00693905">
        <w:rPr>
          <w:sz w:val="22"/>
          <w:szCs w:val="22"/>
          <w:lang w:val="lv-LV"/>
        </w:rPr>
        <w:t>Peak</w:t>
      </w:r>
      <w:proofErr w:type="spellEnd"/>
      <w:r w:rsidRPr="00693905">
        <w:rPr>
          <w:sz w:val="22"/>
          <w:szCs w:val="22"/>
          <w:lang w:val="lv-LV"/>
        </w:rPr>
        <w:t>) jauda, ieskaitot IR apgaismojumu un sildītājus, nepārsniedz:</w:t>
      </w:r>
    </w:p>
    <w:p w:rsidR="00693905" w:rsidRPr="00693905" w:rsidRDefault="00693905" w:rsidP="00693905">
      <w:pPr>
        <w:pStyle w:val="isselectedend"/>
        <w:spacing w:before="0" w:beforeAutospacing="0" w:after="0" w:afterAutospacing="0"/>
        <w:rPr>
          <w:sz w:val="22"/>
          <w:szCs w:val="22"/>
          <w:lang w:val="lv-LV"/>
        </w:rPr>
      </w:pPr>
      <w:r w:rsidRPr="00693905">
        <w:rPr>
          <w:rFonts w:ascii="Segoe UI Symbol" w:hAnsi="Segoe UI Symbol" w:cs="Segoe UI Symbol"/>
          <w:sz w:val="22"/>
          <w:szCs w:val="22"/>
          <w:lang w:val="lv-LV"/>
        </w:rPr>
        <w:t>☐</w:t>
      </w:r>
      <w:r w:rsidRPr="00693905">
        <w:rPr>
          <w:sz w:val="22"/>
          <w:szCs w:val="22"/>
          <w:lang w:val="lv-LV"/>
        </w:rPr>
        <w:t xml:space="preserve"> 13 W (5 punkti)</w:t>
      </w:r>
      <w:r w:rsidRPr="00693905">
        <w:rPr>
          <w:sz w:val="22"/>
          <w:szCs w:val="22"/>
          <w:lang w:val="lv-LV"/>
        </w:rPr>
        <w:br/>
      </w:r>
      <w:r w:rsidRPr="00693905">
        <w:rPr>
          <w:rFonts w:ascii="Segoe UI Symbol" w:hAnsi="Segoe UI Symbol" w:cs="Segoe UI Symbol"/>
          <w:sz w:val="22"/>
          <w:szCs w:val="22"/>
          <w:lang w:val="lv-LV"/>
        </w:rPr>
        <w:t>☐</w:t>
      </w:r>
      <w:r w:rsidRPr="00693905">
        <w:rPr>
          <w:sz w:val="22"/>
          <w:szCs w:val="22"/>
          <w:lang w:val="lv-LV"/>
        </w:rPr>
        <w:t xml:space="preserve"> 15 W (3 punkti)</w:t>
      </w:r>
      <w:r w:rsidRPr="00693905">
        <w:rPr>
          <w:sz w:val="22"/>
          <w:szCs w:val="22"/>
          <w:lang w:val="lv-LV"/>
        </w:rPr>
        <w:br/>
      </w:r>
      <w:r w:rsidRPr="00693905">
        <w:rPr>
          <w:rFonts w:ascii="Segoe UI Symbol" w:hAnsi="Segoe UI Symbol" w:cs="Segoe UI Symbol"/>
          <w:sz w:val="22"/>
          <w:szCs w:val="22"/>
          <w:lang w:val="lv-LV"/>
        </w:rPr>
        <w:t>☐</w:t>
      </w:r>
      <w:r w:rsidRPr="00693905">
        <w:rPr>
          <w:sz w:val="22"/>
          <w:szCs w:val="22"/>
          <w:lang w:val="lv-LV"/>
        </w:rPr>
        <w:t xml:space="preserve"> 18 W (0 punkti)</w:t>
      </w:r>
    </w:p>
    <w:p w:rsidR="00693905" w:rsidRPr="00693905" w:rsidRDefault="00693905" w:rsidP="00693905">
      <w:pPr>
        <w:pStyle w:val="isselectedend"/>
        <w:spacing w:before="0" w:beforeAutospacing="0" w:after="0" w:afterAutospacing="0"/>
        <w:rPr>
          <w:sz w:val="22"/>
          <w:szCs w:val="22"/>
          <w:lang w:val="lv-LV"/>
        </w:rPr>
      </w:pPr>
      <w:r w:rsidRPr="00693905">
        <w:rPr>
          <w:sz w:val="22"/>
          <w:szCs w:val="22"/>
          <w:lang w:val="lv-LV"/>
        </w:rPr>
        <w:t>Piedāvātās kameras maksimālā jauda: ________ W</w:t>
      </w:r>
    </w:p>
    <w:p w:rsidR="00693905" w:rsidRPr="00693905" w:rsidRDefault="00693905" w:rsidP="00693905">
      <w:pPr>
        <w:pStyle w:val="NormalWeb"/>
        <w:spacing w:before="0" w:beforeAutospacing="0" w:after="0" w:afterAutospacing="0"/>
        <w:rPr>
          <w:sz w:val="22"/>
          <w:szCs w:val="22"/>
          <w:lang w:val="lv-LV"/>
        </w:rPr>
      </w:pPr>
      <w:r w:rsidRPr="00693905">
        <w:rPr>
          <w:sz w:val="22"/>
          <w:szCs w:val="22"/>
          <w:lang w:val="lv-LV"/>
        </w:rPr>
        <w:t>Pievienotais dokuments: __________________________________</w:t>
      </w:r>
    </w:p>
    <w:p w:rsidR="00693905" w:rsidRPr="00693905" w:rsidRDefault="00693905" w:rsidP="00693905">
      <w:pPr>
        <w:pStyle w:val="NormalWeb"/>
        <w:numPr>
          <w:ilvl w:val="1"/>
          <w:numId w:val="2"/>
        </w:numPr>
        <w:spacing w:before="0" w:beforeAutospacing="0" w:after="0" w:afterAutospacing="0"/>
        <w:rPr>
          <w:b/>
          <w:sz w:val="22"/>
          <w:szCs w:val="22"/>
          <w:lang w:val="lv-LV"/>
        </w:rPr>
      </w:pPr>
      <w:r w:rsidRPr="00693905">
        <w:rPr>
          <w:b/>
          <w:sz w:val="22"/>
          <w:szCs w:val="22"/>
          <w:lang w:val="lv-LV"/>
        </w:rPr>
        <w:t>Vadāmo (PTZ) kameru maksimālā jauda</w:t>
      </w:r>
    </w:p>
    <w:p w:rsidR="00693905" w:rsidRPr="00693905" w:rsidRDefault="00693905" w:rsidP="00693905">
      <w:pPr>
        <w:pStyle w:val="isselectedend"/>
        <w:spacing w:before="0" w:beforeAutospacing="0" w:after="0" w:afterAutospacing="0"/>
        <w:rPr>
          <w:sz w:val="22"/>
          <w:szCs w:val="22"/>
          <w:lang w:val="lv-LV"/>
        </w:rPr>
      </w:pPr>
      <w:r w:rsidRPr="00693905">
        <w:rPr>
          <w:sz w:val="22"/>
          <w:szCs w:val="22"/>
          <w:lang w:val="lv-LV"/>
        </w:rPr>
        <w:t>Pretendents apliecina, ka piedāvāto vadāmo (PTZ) kameru maksimālā (</w:t>
      </w:r>
      <w:proofErr w:type="spellStart"/>
      <w:r w:rsidRPr="00693905">
        <w:rPr>
          <w:sz w:val="22"/>
          <w:szCs w:val="22"/>
          <w:lang w:val="lv-LV"/>
        </w:rPr>
        <w:t>Peak</w:t>
      </w:r>
      <w:proofErr w:type="spellEnd"/>
      <w:r w:rsidRPr="00693905">
        <w:rPr>
          <w:sz w:val="22"/>
          <w:szCs w:val="22"/>
          <w:lang w:val="lv-LV"/>
        </w:rPr>
        <w:t>) jauda, ieskaitot IR apgaismojumu, motorus un sildītājus, nepārsniedz:</w:t>
      </w:r>
    </w:p>
    <w:p w:rsidR="00693905" w:rsidRPr="00693905" w:rsidRDefault="00693905" w:rsidP="00693905">
      <w:pPr>
        <w:pStyle w:val="isselectedend"/>
        <w:spacing w:before="0" w:beforeAutospacing="0" w:after="0" w:afterAutospacing="0"/>
        <w:rPr>
          <w:sz w:val="22"/>
          <w:szCs w:val="22"/>
          <w:lang w:val="lv-LV"/>
        </w:rPr>
      </w:pPr>
      <w:r w:rsidRPr="00693905">
        <w:rPr>
          <w:rFonts w:ascii="Segoe UI Symbol" w:hAnsi="Segoe UI Symbol" w:cs="Segoe UI Symbol"/>
          <w:sz w:val="22"/>
          <w:szCs w:val="22"/>
          <w:lang w:val="lv-LV"/>
        </w:rPr>
        <w:t>☐</w:t>
      </w:r>
      <w:r w:rsidRPr="00693905">
        <w:rPr>
          <w:sz w:val="22"/>
          <w:szCs w:val="22"/>
          <w:lang w:val="lv-LV"/>
        </w:rPr>
        <w:t xml:space="preserve"> 30 W (5 punkti)</w:t>
      </w:r>
      <w:r w:rsidRPr="00693905">
        <w:rPr>
          <w:sz w:val="22"/>
          <w:szCs w:val="22"/>
          <w:lang w:val="lv-LV"/>
        </w:rPr>
        <w:br/>
      </w:r>
      <w:r w:rsidRPr="00693905">
        <w:rPr>
          <w:rFonts w:ascii="Segoe UI Symbol" w:hAnsi="Segoe UI Symbol" w:cs="Segoe UI Symbol"/>
          <w:sz w:val="22"/>
          <w:szCs w:val="22"/>
          <w:lang w:val="lv-LV"/>
        </w:rPr>
        <w:t>☐</w:t>
      </w:r>
      <w:r w:rsidRPr="00693905">
        <w:rPr>
          <w:sz w:val="22"/>
          <w:szCs w:val="22"/>
          <w:lang w:val="lv-LV"/>
        </w:rPr>
        <w:t xml:space="preserve"> 33 W (3 punkti)</w:t>
      </w:r>
      <w:r w:rsidRPr="00693905">
        <w:rPr>
          <w:sz w:val="22"/>
          <w:szCs w:val="22"/>
          <w:lang w:val="lv-LV"/>
        </w:rPr>
        <w:br/>
      </w:r>
      <w:r w:rsidRPr="00693905">
        <w:rPr>
          <w:rFonts w:ascii="Segoe UI Symbol" w:hAnsi="Segoe UI Symbol" w:cs="Segoe UI Symbol"/>
          <w:sz w:val="22"/>
          <w:szCs w:val="22"/>
          <w:lang w:val="lv-LV"/>
        </w:rPr>
        <w:t>☐</w:t>
      </w:r>
      <w:r w:rsidRPr="00693905">
        <w:rPr>
          <w:sz w:val="22"/>
          <w:szCs w:val="22"/>
          <w:lang w:val="lv-LV"/>
        </w:rPr>
        <w:t xml:space="preserve"> 36 W (0 punkti)</w:t>
      </w:r>
    </w:p>
    <w:p w:rsidR="00693905" w:rsidRPr="00693905" w:rsidRDefault="00693905" w:rsidP="00693905">
      <w:pPr>
        <w:pStyle w:val="isselectedend"/>
        <w:spacing w:before="0" w:beforeAutospacing="0" w:after="0" w:afterAutospacing="0"/>
        <w:rPr>
          <w:sz w:val="22"/>
          <w:szCs w:val="22"/>
          <w:lang w:val="lv-LV"/>
        </w:rPr>
      </w:pPr>
      <w:r w:rsidRPr="00693905">
        <w:rPr>
          <w:sz w:val="22"/>
          <w:szCs w:val="22"/>
          <w:lang w:val="lv-LV"/>
        </w:rPr>
        <w:t>Piedāvātās PTZ kameras maksimālā jauda: ________ W</w:t>
      </w:r>
    </w:p>
    <w:p w:rsidR="00693905" w:rsidRPr="00693905" w:rsidRDefault="00693905" w:rsidP="00693905">
      <w:pPr>
        <w:pStyle w:val="NormalWeb"/>
        <w:spacing w:before="0" w:beforeAutospacing="0" w:after="0" w:afterAutospacing="0"/>
        <w:rPr>
          <w:sz w:val="22"/>
          <w:szCs w:val="22"/>
          <w:lang w:val="lv-LV"/>
        </w:rPr>
      </w:pPr>
      <w:r w:rsidRPr="00693905">
        <w:rPr>
          <w:sz w:val="22"/>
          <w:szCs w:val="22"/>
          <w:lang w:val="lv-LV"/>
        </w:rPr>
        <w:t>Pievienotais dokuments: __________________________________</w:t>
      </w:r>
    </w:p>
    <w:p w:rsidR="00693905" w:rsidRPr="00693905" w:rsidRDefault="00693905" w:rsidP="00FA7E33">
      <w:pPr>
        <w:pStyle w:val="ListParagraph"/>
        <w:ind w:left="360"/>
        <w:rPr>
          <w:b/>
          <w:bCs/>
          <w:sz w:val="22"/>
          <w:szCs w:val="22"/>
          <w:lang w:val="lv-LV" w:eastAsia="ar-SA"/>
        </w:rPr>
      </w:pPr>
    </w:p>
    <w:p w:rsidR="00C17E01" w:rsidRPr="00693905" w:rsidRDefault="00C17E01" w:rsidP="00FA7E33">
      <w:pPr>
        <w:numPr>
          <w:ilvl w:val="0"/>
          <w:numId w:val="2"/>
        </w:numPr>
        <w:suppressAutoHyphens/>
        <w:ind w:left="357" w:hanging="357"/>
        <w:jc w:val="both"/>
        <w:rPr>
          <w:bCs/>
          <w:sz w:val="22"/>
          <w:szCs w:val="22"/>
          <w:lang w:val="lv-LV" w:eastAsia="ar-SA"/>
        </w:rPr>
      </w:pPr>
      <w:r w:rsidRPr="00693905">
        <w:rPr>
          <w:b/>
          <w:sz w:val="22"/>
          <w:szCs w:val="22"/>
          <w:lang w:val="lv-LV" w:eastAsia="ar-SA"/>
        </w:rPr>
        <w:t>Izpildīt darbus tehniskajās specifikācijās noteiktajā laikā atbilstoši šādam DARBU IZPILDES GRAFIKAM (paraugs):</w:t>
      </w:r>
    </w:p>
    <w:p w:rsidR="00C17E01" w:rsidRPr="00693905" w:rsidRDefault="00C17E01" w:rsidP="00FA7E33">
      <w:pPr>
        <w:suppressAutoHyphens/>
        <w:ind w:left="357"/>
        <w:jc w:val="both"/>
        <w:rPr>
          <w:bCs/>
          <w:sz w:val="22"/>
          <w:szCs w:val="22"/>
          <w:lang w:val="lv-LV" w:eastAsia="ar-SA"/>
        </w:rPr>
      </w:pPr>
    </w:p>
    <w:p w:rsidR="00FA7E33" w:rsidRPr="00693905" w:rsidRDefault="00FA7E33" w:rsidP="00FA7E33">
      <w:pPr>
        <w:shd w:val="clear" w:color="auto" w:fill="FFFFFF"/>
        <w:autoSpaceDE w:val="0"/>
        <w:autoSpaceDN w:val="0"/>
        <w:adjustRightInd w:val="0"/>
        <w:jc w:val="center"/>
        <w:rPr>
          <w:b/>
          <w:sz w:val="22"/>
          <w:szCs w:val="22"/>
          <w:lang w:val="lv-LV"/>
        </w:rPr>
      </w:pPr>
      <w:r w:rsidRPr="00693905">
        <w:rPr>
          <w:b/>
          <w:sz w:val="22"/>
          <w:szCs w:val="22"/>
          <w:lang w:val="lv-LV"/>
        </w:rPr>
        <w:lastRenderedPageBreak/>
        <w:t>DARBU IZPILDES GRAFIKS</w:t>
      </w:r>
    </w:p>
    <w:p w:rsidR="00FA7E33" w:rsidRPr="00693905" w:rsidRDefault="00FA7E33" w:rsidP="00FA7E33">
      <w:pPr>
        <w:suppressAutoHyphens/>
        <w:rPr>
          <w:bCs/>
          <w:caps/>
          <w:sz w:val="22"/>
          <w:szCs w:val="22"/>
          <w:lang w:val="lv-LV" w:eastAsia="ar-S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586"/>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tblGrid>
      <w:tr w:rsidR="00FA7E33" w:rsidRPr="00693905" w:rsidTr="001461E5">
        <w:trPr>
          <w:trHeight w:val="276"/>
        </w:trPr>
        <w:tc>
          <w:tcPr>
            <w:tcW w:w="618" w:type="dxa"/>
            <w:vMerge w:val="restart"/>
            <w:tcBorders>
              <w:top w:val="single" w:sz="4" w:space="0" w:color="auto"/>
              <w:left w:val="single" w:sz="4" w:space="0" w:color="auto"/>
              <w:right w:val="single" w:sz="4" w:space="0" w:color="auto"/>
            </w:tcBorders>
            <w:vAlign w:val="center"/>
          </w:tcPr>
          <w:p w:rsidR="00FA7E33" w:rsidRPr="00693905" w:rsidRDefault="00FA7E33" w:rsidP="00FA7E33">
            <w:pPr>
              <w:suppressAutoHyphens/>
              <w:jc w:val="center"/>
              <w:rPr>
                <w:b/>
                <w:bCs/>
                <w:sz w:val="22"/>
                <w:szCs w:val="22"/>
                <w:lang w:val="lv-LV" w:eastAsia="lv-LV"/>
              </w:rPr>
            </w:pPr>
            <w:r w:rsidRPr="00693905">
              <w:rPr>
                <w:b/>
                <w:bCs/>
                <w:sz w:val="22"/>
                <w:szCs w:val="22"/>
                <w:lang w:val="lv-LV" w:eastAsia="lv-LV"/>
              </w:rPr>
              <w:t>Nr. p.k.</w:t>
            </w:r>
          </w:p>
        </w:tc>
        <w:tc>
          <w:tcPr>
            <w:tcW w:w="5586" w:type="dxa"/>
            <w:vMerge w:val="restart"/>
            <w:tcBorders>
              <w:top w:val="single" w:sz="4" w:space="0" w:color="auto"/>
              <w:left w:val="single" w:sz="4" w:space="0" w:color="auto"/>
              <w:right w:val="single" w:sz="4" w:space="0" w:color="auto"/>
            </w:tcBorders>
            <w:textDirection w:val="btLr"/>
            <w:vAlign w:val="center"/>
          </w:tcPr>
          <w:p w:rsidR="00FA7E33" w:rsidRPr="00693905" w:rsidRDefault="00FA7E33" w:rsidP="00FA7E33">
            <w:pPr>
              <w:suppressAutoHyphens/>
              <w:ind w:left="113" w:right="113"/>
              <w:jc w:val="center"/>
              <w:rPr>
                <w:b/>
                <w:bCs/>
                <w:sz w:val="22"/>
                <w:szCs w:val="22"/>
                <w:lang w:val="lv-LV" w:eastAsia="lv-LV"/>
              </w:rPr>
            </w:pPr>
            <w:r w:rsidRPr="00693905">
              <w:rPr>
                <w:b/>
                <w:bCs/>
                <w:sz w:val="22"/>
                <w:szCs w:val="22"/>
                <w:lang w:val="lv-LV" w:eastAsia="lv-LV"/>
              </w:rPr>
              <w:t>Darbu nosaukums</w:t>
            </w:r>
            <w:r w:rsidRPr="00693905">
              <w:rPr>
                <w:b/>
                <w:bCs/>
                <w:sz w:val="22"/>
                <w:szCs w:val="22"/>
                <w:vertAlign w:val="superscript"/>
                <w:lang w:val="lv-LV" w:eastAsia="lv-LV"/>
              </w:rPr>
              <w:footnoteReference w:id="3"/>
            </w:r>
          </w:p>
        </w:tc>
        <w:tc>
          <w:tcPr>
            <w:tcW w:w="8505" w:type="dxa"/>
            <w:gridSpan w:val="20"/>
            <w:tcBorders>
              <w:top w:val="single" w:sz="4" w:space="0" w:color="auto"/>
              <w:left w:val="nil"/>
              <w:bottom w:val="single" w:sz="4" w:space="0" w:color="auto"/>
              <w:right w:val="single" w:sz="4" w:space="0" w:color="auto"/>
            </w:tcBorders>
            <w:vAlign w:val="bottom"/>
          </w:tcPr>
          <w:p w:rsidR="00FA7E33" w:rsidRPr="00693905" w:rsidRDefault="00FA7E33" w:rsidP="00FA7E33">
            <w:pPr>
              <w:suppressAutoHyphens/>
              <w:jc w:val="center"/>
              <w:rPr>
                <w:sz w:val="22"/>
                <w:szCs w:val="22"/>
                <w:lang w:val="lv-LV" w:eastAsia="lv-LV"/>
              </w:rPr>
            </w:pPr>
            <w:r w:rsidRPr="00693905">
              <w:rPr>
                <w:sz w:val="22"/>
                <w:szCs w:val="22"/>
                <w:lang w:val="lv-LV" w:eastAsia="lv-LV"/>
              </w:rPr>
              <w:t>No līguma noslēgšanas dienas (nedēļas)</w:t>
            </w:r>
          </w:p>
        </w:tc>
      </w:tr>
      <w:tr w:rsidR="00FA7E33" w:rsidRPr="00693905" w:rsidTr="001461E5">
        <w:trPr>
          <w:cantSplit/>
          <w:trHeight w:val="1134"/>
        </w:trPr>
        <w:tc>
          <w:tcPr>
            <w:tcW w:w="618" w:type="dxa"/>
            <w:vMerge/>
            <w:tcBorders>
              <w:left w:val="single" w:sz="4" w:space="0" w:color="auto"/>
              <w:right w:val="single" w:sz="4" w:space="0" w:color="auto"/>
            </w:tcBorders>
          </w:tcPr>
          <w:p w:rsidR="00FA7E33" w:rsidRPr="00693905" w:rsidRDefault="00FA7E33" w:rsidP="00FA7E33">
            <w:pPr>
              <w:suppressAutoHyphens/>
              <w:jc w:val="center"/>
              <w:rPr>
                <w:sz w:val="22"/>
                <w:szCs w:val="22"/>
                <w:lang w:val="lv-LV" w:eastAsia="ar-SA"/>
              </w:rPr>
            </w:pPr>
          </w:p>
        </w:tc>
        <w:tc>
          <w:tcPr>
            <w:tcW w:w="5586" w:type="dxa"/>
            <w:vMerge/>
            <w:tcBorders>
              <w:left w:val="single" w:sz="4" w:space="0" w:color="auto"/>
              <w:right w:val="single" w:sz="4" w:space="0" w:color="auto"/>
            </w:tcBorders>
          </w:tcPr>
          <w:p w:rsidR="00FA7E33" w:rsidRPr="00693905" w:rsidRDefault="00FA7E33" w:rsidP="00FA7E33">
            <w:pPr>
              <w:suppressAutoHyphens/>
              <w:jc w:val="center"/>
              <w:rPr>
                <w:sz w:val="22"/>
                <w:szCs w:val="22"/>
                <w:lang w:val="lv-LV" w:eastAsia="ar-SA"/>
              </w:rPr>
            </w:pPr>
          </w:p>
        </w:tc>
        <w:tc>
          <w:tcPr>
            <w:tcW w:w="426" w:type="dxa"/>
            <w:tcBorders>
              <w:left w:val="single" w:sz="4" w:space="0" w:color="auto"/>
            </w:tcBorders>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1</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2</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3</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4</w:t>
            </w:r>
          </w:p>
        </w:tc>
        <w:tc>
          <w:tcPr>
            <w:tcW w:w="426"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5</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6</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7</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8</w:t>
            </w:r>
          </w:p>
        </w:tc>
        <w:tc>
          <w:tcPr>
            <w:tcW w:w="426"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9</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10</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11</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12</w:t>
            </w:r>
          </w:p>
        </w:tc>
        <w:tc>
          <w:tcPr>
            <w:tcW w:w="426"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13</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14</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15</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16</w:t>
            </w:r>
          </w:p>
        </w:tc>
        <w:tc>
          <w:tcPr>
            <w:tcW w:w="426"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17</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18</w:t>
            </w:r>
          </w:p>
        </w:tc>
        <w:tc>
          <w:tcPr>
            <w:tcW w:w="425" w:type="dxa"/>
            <w:textDirection w:val="btLr"/>
          </w:tcPr>
          <w:p w:rsidR="00FA7E33" w:rsidRPr="00693905" w:rsidRDefault="00FA7E33" w:rsidP="00FA7E33">
            <w:pPr>
              <w:suppressAutoHyphens/>
              <w:ind w:left="113" w:right="113"/>
              <w:jc w:val="center"/>
              <w:rPr>
                <w:sz w:val="22"/>
                <w:szCs w:val="22"/>
                <w:lang w:val="lv-LV" w:eastAsia="ar-SA"/>
              </w:rPr>
            </w:pPr>
            <w:r w:rsidRPr="00693905">
              <w:rPr>
                <w:sz w:val="22"/>
                <w:szCs w:val="22"/>
                <w:lang w:val="lv-LV" w:eastAsia="ar-SA"/>
              </w:rPr>
              <w:t>19</w:t>
            </w:r>
          </w:p>
        </w:tc>
        <w:tc>
          <w:tcPr>
            <w:tcW w:w="425" w:type="dxa"/>
          </w:tcPr>
          <w:p w:rsidR="00FA7E33" w:rsidRPr="00693905" w:rsidRDefault="00FA7E33" w:rsidP="00FA7E33">
            <w:pPr>
              <w:suppressAutoHyphens/>
              <w:jc w:val="center"/>
              <w:rPr>
                <w:sz w:val="22"/>
                <w:szCs w:val="22"/>
                <w:lang w:val="lv-LV" w:eastAsia="ar-SA"/>
              </w:rPr>
            </w:pPr>
            <w:r w:rsidRPr="00693905">
              <w:rPr>
                <w:sz w:val="22"/>
                <w:szCs w:val="22"/>
                <w:lang w:val="lv-LV" w:eastAsia="ar-SA"/>
              </w:rPr>
              <w:t>…</w:t>
            </w:r>
          </w:p>
        </w:tc>
      </w:tr>
      <w:tr w:rsidR="00FA7E33" w:rsidRPr="00082953" w:rsidTr="001461E5">
        <w:trPr>
          <w:trHeight w:val="292"/>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p>
        </w:tc>
        <w:tc>
          <w:tcPr>
            <w:tcW w:w="5586"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FA7E33" w:rsidRPr="00693905" w:rsidRDefault="00FA7E33" w:rsidP="00FA7E33">
            <w:pPr>
              <w:suppressAutoHyphens/>
              <w:jc w:val="center"/>
              <w:rPr>
                <w:color w:val="FF0000"/>
                <w:sz w:val="22"/>
                <w:szCs w:val="22"/>
                <w:lang w:val="lv-LV" w:eastAsia="ar-SA"/>
              </w:rPr>
            </w:pPr>
            <w:r w:rsidRPr="00693905">
              <w:rPr>
                <w:b/>
                <w:sz w:val="22"/>
                <w:szCs w:val="22"/>
                <w:lang w:val="lv-LV"/>
              </w:rPr>
              <w:t xml:space="preserve">Būvprojekta izstrāde </w:t>
            </w:r>
            <w:r w:rsidRPr="00693905">
              <w:rPr>
                <w:b/>
                <w:color w:val="FF0000"/>
                <w:sz w:val="22"/>
                <w:szCs w:val="22"/>
                <w:lang w:val="lv-LV"/>
              </w:rPr>
              <w:t>attiecināma uz 1. un 2.daļu</w:t>
            </w: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92"/>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1.</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92"/>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2.</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92"/>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3.</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92"/>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4.</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92"/>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5.</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92"/>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6.</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92"/>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7.</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92"/>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8.</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92"/>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9.</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92"/>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10.</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eastAsia="ar-SA"/>
              </w:rPr>
            </w:pPr>
            <w:r w:rsidRPr="00693905">
              <w:rPr>
                <w:sz w:val="22"/>
                <w:szCs w:val="22"/>
                <w:lang w:val="lv-LV" w:eastAsia="ar-SA"/>
              </w:rPr>
              <w:t>[…]</w:t>
            </w: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082953" w:rsidTr="001461E5">
        <w:trPr>
          <w:trHeight w:val="276"/>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p>
        </w:tc>
        <w:tc>
          <w:tcPr>
            <w:tcW w:w="5586" w:type="dxa"/>
            <w:tcBorders>
              <w:top w:val="nil"/>
              <w:left w:val="nil"/>
              <w:bottom w:val="single" w:sz="4" w:space="0" w:color="auto"/>
              <w:right w:val="single" w:sz="4" w:space="0" w:color="auto"/>
            </w:tcBorders>
            <w:shd w:val="clear" w:color="auto" w:fill="BFBFBF" w:themeFill="background1" w:themeFillShade="BF"/>
            <w:vAlign w:val="center"/>
          </w:tcPr>
          <w:p w:rsidR="00FA7E33" w:rsidRPr="00693905" w:rsidRDefault="00FA7E33" w:rsidP="00FA7E33">
            <w:pPr>
              <w:suppressAutoHyphens/>
              <w:jc w:val="center"/>
              <w:rPr>
                <w:b/>
                <w:bCs/>
                <w:color w:val="FF0000"/>
                <w:sz w:val="22"/>
                <w:szCs w:val="22"/>
                <w:lang w:val="lv-LV" w:eastAsia="ar-SA"/>
              </w:rPr>
            </w:pPr>
            <w:r w:rsidRPr="00693905">
              <w:rPr>
                <w:b/>
                <w:bCs/>
                <w:sz w:val="22"/>
                <w:szCs w:val="22"/>
                <w:lang w:val="lv-LV" w:eastAsia="ar-SA"/>
              </w:rPr>
              <w:t>Būvdarbi</w:t>
            </w:r>
            <w:r w:rsidR="00693905" w:rsidRPr="00693905">
              <w:rPr>
                <w:b/>
                <w:bCs/>
                <w:sz w:val="22"/>
                <w:szCs w:val="22"/>
                <w:lang w:val="lv-LV" w:eastAsia="ar-SA"/>
              </w:rPr>
              <w:t xml:space="preserve"> </w:t>
            </w:r>
            <w:r w:rsidR="00693905" w:rsidRPr="00693905">
              <w:rPr>
                <w:b/>
                <w:bCs/>
                <w:color w:val="FF0000"/>
                <w:sz w:val="22"/>
                <w:szCs w:val="22"/>
                <w:lang w:val="lv-LV" w:eastAsia="ar-SA"/>
              </w:rPr>
              <w:t>attiecināms uz visām daļām</w:t>
            </w: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76"/>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1</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76"/>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2.</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76"/>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3.</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r w:rsidR="00FA7E33" w:rsidRPr="00693905" w:rsidTr="001461E5">
        <w:trPr>
          <w:trHeight w:val="276"/>
        </w:trPr>
        <w:tc>
          <w:tcPr>
            <w:tcW w:w="618" w:type="dxa"/>
            <w:tcBorders>
              <w:top w:val="nil"/>
              <w:left w:val="single" w:sz="4" w:space="0" w:color="auto"/>
              <w:bottom w:val="single" w:sz="4" w:space="0" w:color="auto"/>
              <w:right w:val="single" w:sz="4" w:space="0" w:color="auto"/>
            </w:tcBorders>
            <w:vAlign w:val="center"/>
          </w:tcPr>
          <w:p w:rsidR="00FA7E33" w:rsidRPr="00693905" w:rsidRDefault="00FA7E33" w:rsidP="00FA7E33">
            <w:pPr>
              <w:suppressAutoHyphens/>
              <w:jc w:val="center"/>
              <w:rPr>
                <w:sz w:val="22"/>
                <w:szCs w:val="22"/>
                <w:lang w:val="lv-LV" w:eastAsia="ar-SA"/>
              </w:rPr>
            </w:pPr>
            <w:r w:rsidRPr="00693905">
              <w:rPr>
                <w:sz w:val="22"/>
                <w:szCs w:val="22"/>
                <w:lang w:val="lv-LV" w:eastAsia="ar-SA"/>
              </w:rPr>
              <w:t>4.</w:t>
            </w:r>
          </w:p>
        </w:tc>
        <w:tc>
          <w:tcPr>
            <w:tcW w:w="5586" w:type="dxa"/>
            <w:tcBorders>
              <w:top w:val="nil"/>
              <w:left w:val="nil"/>
              <w:bottom w:val="single" w:sz="4" w:space="0" w:color="auto"/>
              <w:right w:val="single" w:sz="4" w:space="0" w:color="auto"/>
            </w:tcBorders>
            <w:vAlign w:val="center"/>
          </w:tcPr>
          <w:p w:rsidR="00FA7E33" w:rsidRPr="00693905" w:rsidRDefault="00FA7E33" w:rsidP="00FA7E33">
            <w:pPr>
              <w:suppressAutoHyphens/>
              <w:jc w:val="both"/>
              <w:rPr>
                <w:sz w:val="22"/>
                <w:szCs w:val="22"/>
                <w:lang w:val="lv-LV"/>
              </w:rPr>
            </w:pPr>
            <w:r w:rsidRPr="00693905">
              <w:rPr>
                <w:sz w:val="22"/>
                <w:szCs w:val="22"/>
                <w:lang w:val="lv-LV"/>
              </w:rPr>
              <w:t>[…]</w:t>
            </w: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6"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c>
          <w:tcPr>
            <w:tcW w:w="425" w:type="dxa"/>
          </w:tcPr>
          <w:p w:rsidR="00FA7E33" w:rsidRPr="00693905" w:rsidRDefault="00FA7E33" w:rsidP="00FA7E33">
            <w:pPr>
              <w:suppressAutoHyphens/>
              <w:jc w:val="center"/>
              <w:rPr>
                <w:sz w:val="22"/>
                <w:szCs w:val="22"/>
                <w:lang w:val="lv-LV" w:eastAsia="ar-SA"/>
              </w:rPr>
            </w:pPr>
          </w:p>
        </w:tc>
      </w:tr>
    </w:tbl>
    <w:p w:rsidR="00FA7E33" w:rsidRPr="00693905" w:rsidRDefault="00FA7E33" w:rsidP="00FA7E33">
      <w:pPr>
        <w:pStyle w:val="ListParagraph"/>
        <w:tabs>
          <w:tab w:val="left" w:pos="284"/>
        </w:tabs>
        <w:suppressAutoHyphens/>
        <w:ind w:left="0"/>
        <w:rPr>
          <w:bCs/>
          <w:i/>
          <w:sz w:val="22"/>
          <w:szCs w:val="22"/>
          <w:lang w:val="lv-LV" w:eastAsia="ar-SA"/>
        </w:rPr>
      </w:pPr>
      <w:bookmarkStart w:id="0" w:name="_GoBack"/>
      <w:bookmarkEnd w:id="0"/>
    </w:p>
    <w:p w:rsidR="00FA7E33" w:rsidRPr="00693905" w:rsidRDefault="00FA7E33" w:rsidP="00693905">
      <w:pPr>
        <w:pStyle w:val="ListParagraph"/>
        <w:numPr>
          <w:ilvl w:val="0"/>
          <w:numId w:val="2"/>
        </w:numPr>
        <w:tabs>
          <w:tab w:val="left" w:pos="284"/>
        </w:tabs>
        <w:suppressAutoHyphens/>
        <w:contextualSpacing w:val="0"/>
        <w:rPr>
          <w:bCs/>
          <w:i/>
          <w:sz w:val="22"/>
          <w:szCs w:val="22"/>
          <w:lang w:val="lv-LV" w:eastAsia="ar-SA"/>
        </w:rPr>
      </w:pPr>
      <w:r w:rsidRPr="00693905">
        <w:rPr>
          <w:b/>
          <w:bCs/>
          <w:sz w:val="22"/>
          <w:szCs w:val="22"/>
          <w:lang w:val="lv-LV" w:eastAsia="ar-SA"/>
        </w:rPr>
        <w:t>Piedāvāju izpildītajiem būvdarbiem</w:t>
      </w:r>
      <w:r w:rsidRPr="00693905">
        <w:rPr>
          <w:bCs/>
          <w:sz w:val="22"/>
          <w:szCs w:val="22"/>
          <w:lang w:val="lv-LV" w:eastAsia="ar-SA"/>
        </w:rPr>
        <w:t xml:space="preserve"> </w:t>
      </w:r>
      <w:r w:rsidRPr="00693905">
        <w:rPr>
          <w:b/>
          <w:bCs/>
          <w:sz w:val="22"/>
          <w:szCs w:val="22"/>
          <w:lang w:val="lv-LV" w:eastAsia="ar-SA"/>
        </w:rPr>
        <w:t>______ (____) ________ garantiju</w:t>
      </w:r>
      <w:r w:rsidRPr="00693905">
        <w:rPr>
          <w:i/>
          <w:sz w:val="22"/>
          <w:szCs w:val="22"/>
          <w:vertAlign w:val="superscript"/>
          <w:lang w:val="lv-LV"/>
        </w:rPr>
        <w:footnoteReference w:id="4"/>
      </w:r>
      <w:r w:rsidRPr="00693905">
        <w:rPr>
          <w:bCs/>
          <w:i/>
          <w:sz w:val="22"/>
          <w:szCs w:val="22"/>
          <w:lang w:val="lv-LV" w:eastAsia="ar-SA"/>
        </w:rPr>
        <w:t>.</w:t>
      </w:r>
    </w:p>
    <w:p w:rsidR="00FA7E33" w:rsidRPr="00693905" w:rsidRDefault="00FA7E33" w:rsidP="00FA7E33">
      <w:pPr>
        <w:suppressAutoHyphens/>
        <w:jc w:val="both"/>
        <w:rPr>
          <w:b/>
          <w:color w:val="FF0000"/>
          <w:sz w:val="22"/>
          <w:szCs w:val="22"/>
          <w:lang w:val="lv-LV" w:eastAsia="ar-SA"/>
        </w:rPr>
      </w:pPr>
    </w:p>
    <w:p w:rsidR="00A749E5" w:rsidRPr="00693905" w:rsidRDefault="00A749E5" w:rsidP="00FA7E33">
      <w:pPr>
        <w:suppressAutoHyphens/>
        <w:ind w:left="357"/>
        <w:jc w:val="both"/>
        <w:rPr>
          <w:bCs/>
          <w:sz w:val="22"/>
          <w:szCs w:val="22"/>
          <w:lang w:val="lv-LV" w:eastAsia="ar-SA"/>
        </w:rPr>
      </w:pPr>
      <w:r w:rsidRPr="00693905">
        <w:rPr>
          <w:b/>
          <w:sz w:val="22"/>
          <w:szCs w:val="22"/>
          <w:lang w:val="lv-LV"/>
        </w:rPr>
        <w:t xml:space="preserve">Pielikumā: </w:t>
      </w:r>
      <w:r w:rsidRPr="00693905">
        <w:rPr>
          <w:bCs/>
          <w:sz w:val="22"/>
          <w:szCs w:val="22"/>
          <w:lang w:val="lv-LV"/>
        </w:rPr>
        <w:t xml:space="preserve">galveno būvizstrādājumu atbilstības deklarācijas vai citi to kvalitāti apliecinoši dokumenti; iekārtu/aprīkojumu tehniskās dokumentācijas kopums, kas apliecina to atbilstību tehniskās specifikācijas prasībām; līgumi vai apliecinājumi, ja </w:t>
      </w:r>
      <w:proofErr w:type="spellStart"/>
      <w:r w:rsidRPr="00693905">
        <w:rPr>
          <w:bCs/>
          <w:sz w:val="22"/>
          <w:szCs w:val="22"/>
          <w:lang w:val="lv-LV"/>
        </w:rPr>
        <w:t>jānomā</w:t>
      </w:r>
      <w:proofErr w:type="spellEnd"/>
      <w:r w:rsidRPr="00693905">
        <w:rPr>
          <w:bCs/>
          <w:sz w:val="22"/>
          <w:szCs w:val="22"/>
          <w:lang w:val="lv-LV"/>
        </w:rPr>
        <w:t xml:space="preserve"> vai jāpērk, transports, iekārta vai rīks</w:t>
      </w:r>
      <w:r w:rsidRPr="00693905">
        <w:rPr>
          <w:sz w:val="22"/>
          <w:szCs w:val="22"/>
          <w:lang w:val="lv-LV"/>
        </w:rPr>
        <w:t xml:space="preserve"> ___________ </w:t>
      </w:r>
      <w:proofErr w:type="spellStart"/>
      <w:r w:rsidRPr="00693905">
        <w:rPr>
          <w:sz w:val="22"/>
          <w:szCs w:val="22"/>
          <w:lang w:val="lv-LV"/>
        </w:rPr>
        <w:t>lp</w:t>
      </w:r>
      <w:proofErr w:type="spellEnd"/>
      <w:r w:rsidRPr="00693905">
        <w:rPr>
          <w:bCs/>
          <w:sz w:val="22"/>
          <w:szCs w:val="22"/>
          <w:lang w:val="lv-LV"/>
        </w:rPr>
        <w:t>.</w:t>
      </w:r>
    </w:p>
    <w:p w:rsidR="00A749E5" w:rsidRPr="00693905" w:rsidRDefault="00A749E5" w:rsidP="00FA7E33">
      <w:pPr>
        <w:suppressAutoHyphens/>
        <w:rPr>
          <w:b/>
          <w:bCs/>
          <w:sz w:val="22"/>
          <w:szCs w:val="22"/>
          <w:lang w:val="lv-LV"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6578"/>
      </w:tblGrid>
      <w:tr w:rsidR="006C204A" w:rsidRPr="00693905" w:rsidTr="00475A64">
        <w:tc>
          <w:tcPr>
            <w:tcW w:w="2709" w:type="dxa"/>
            <w:tcBorders>
              <w:top w:val="single" w:sz="4" w:space="0" w:color="auto"/>
              <w:left w:val="single" w:sz="4" w:space="0" w:color="auto"/>
              <w:bottom w:val="single" w:sz="4" w:space="0" w:color="auto"/>
              <w:right w:val="single" w:sz="4" w:space="0" w:color="auto"/>
            </w:tcBorders>
          </w:tcPr>
          <w:p w:rsidR="006C204A" w:rsidRPr="00693905" w:rsidRDefault="006C204A" w:rsidP="00FA7E33">
            <w:pPr>
              <w:suppressAutoHyphens/>
              <w:rPr>
                <w:b/>
                <w:sz w:val="22"/>
                <w:szCs w:val="22"/>
                <w:lang w:val="lv-LV" w:eastAsia="ar-SA"/>
              </w:rPr>
            </w:pPr>
            <w:r w:rsidRPr="00693905">
              <w:rPr>
                <w:b/>
                <w:sz w:val="22"/>
                <w:szCs w:val="22"/>
                <w:lang w:val="lv-LV" w:eastAsia="ar-SA"/>
              </w:rPr>
              <w:t xml:space="preserve">Vārds, Uzvārds, </w:t>
            </w:r>
          </w:p>
        </w:tc>
        <w:tc>
          <w:tcPr>
            <w:tcW w:w="6578" w:type="dxa"/>
            <w:tcBorders>
              <w:top w:val="single" w:sz="4" w:space="0" w:color="auto"/>
              <w:left w:val="single" w:sz="4" w:space="0" w:color="auto"/>
              <w:bottom w:val="single" w:sz="4" w:space="0" w:color="auto"/>
              <w:right w:val="single" w:sz="4" w:space="0" w:color="auto"/>
            </w:tcBorders>
          </w:tcPr>
          <w:p w:rsidR="006C204A" w:rsidRPr="00693905" w:rsidRDefault="006C204A" w:rsidP="00FA7E33">
            <w:pPr>
              <w:suppressAutoHyphens/>
              <w:rPr>
                <w:sz w:val="22"/>
                <w:szCs w:val="22"/>
                <w:lang w:val="lv-LV" w:eastAsia="ar-SA"/>
              </w:rPr>
            </w:pPr>
          </w:p>
        </w:tc>
      </w:tr>
      <w:tr w:rsidR="006C204A" w:rsidRPr="00693905" w:rsidTr="00475A64">
        <w:tc>
          <w:tcPr>
            <w:tcW w:w="2709" w:type="dxa"/>
            <w:tcBorders>
              <w:top w:val="single" w:sz="4" w:space="0" w:color="auto"/>
              <w:left w:val="single" w:sz="4" w:space="0" w:color="auto"/>
              <w:bottom w:val="single" w:sz="4" w:space="0" w:color="auto"/>
              <w:right w:val="single" w:sz="4" w:space="0" w:color="auto"/>
            </w:tcBorders>
          </w:tcPr>
          <w:p w:rsidR="006C204A" w:rsidRPr="00693905" w:rsidRDefault="006C204A" w:rsidP="00FA7E33">
            <w:pPr>
              <w:suppressAutoHyphens/>
              <w:jc w:val="both"/>
              <w:rPr>
                <w:b/>
                <w:sz w:val="22"/>
                <w:szCs w:val="22"/>
                <w:lang w:val="lv-LV" w:eastAsia="ar-SA"/>
              </w:rPr>
            </w:pPr>
            <w:r w:rsidRPr="00693905">
              <w:rPr>
                <w:b/>
                <w:sz w:val="22"/>
                <w:szCs w:val="22"/>
                <w:lang w:val="lv-LV" w:eastAsia="ar-SA"/>
              </w:rPr>
              <w:t>Amats, Paraksts</w:t>
            </w:r>
          </w:p>
        </w:tc>
        <w:tc>
          <w:tcPr>
            <w:tcW w:w="6578" w:type="dxa"/>
            <w:tcBorders>
              <w:top w:val="single" w:sz="4" w:space="0" w:color="auto"/>
              <w:left w:val="single" w:sz="4" w:space="0" w:color="auto"/>
              <w:bottom w:val="single" w:sz="4" w:space="0" w:color="auto"/>
              <w:right w:val="single" w:sz="4" w:space="0" w:color="auto"/>
            </w:tcBorders>
          </w:tcPr>
          <w:p w:rsidR="006C204A" w:rsidRPr="00693905" w:rsidRDefault="006C204A" w:rsidP="00FA7E33">
            <w:pPr>
              <w:suppressAutoHyphens/>
              <w:jc w:val="both"/>
              <w:rPr>
                <w:sz w:val="22"/>
                <w:szCs w:val="22"/>
                <w:lang w:val="lv-LV" w:eastAsia="ar-SA"/>
              </w:rPr>
            </w:pPr>
          </w:p>
        </w:tc>
      </w:tr>
    </w:tbl>
    <w:p w:rsidR="00247827" w:rsidRDefault="00247827" w:rsidP="00FA7E33">
      <w:pPr>
        <w:rPr>
          <w:sz w:val="22"/>
          <w:szCs w:val="22"/>
          <w:lang w:val="lv-LV"/>
        </w:rPr>
      </w:pPr>
    </w:p>
    <w:p w:rsidR="00082953" w:rsidRPr="00082953" w:rsidRDefault="00082953" w:rsidP="00FA7E33">
      <w:pPr>
        <w:rPr>
          <w:i/>
          <w:color w:val="FF0000"/>
          <w:lang w:val="lv-LV"/>
        </w:rPr>
      </w:pPr>
      <w:r w:rsidRPr="00082953">
        <w:rPr>
          <w:i/>
          <w:color w:val="FF0000"/>
          <w:lang w:val="lv-LV"/>
        </w:rPr>
        <w:t xml:space="preserve">Piezīmes: </w:t>
      </w:r>
      <w:r w:rsidRPr="00082953">
        <w:rPr>
          <w:i/>
          <w:color w:val="FF0000"/>
          <w:lang w:val="lv-LV"/>
        </w:rPr>
        <w:t xml:space="preserve">Gadījumos, kad tehniskajā specifikācijā ir norādīta konkrēta prece, marka vai ražotājs, tas interpretējams atbilstoši </w:t>
      </w:r>
      <w:r w:rsidRPr="00082953">
        <w:rPr>
          <w:rStyle w:val="whitespace-normal"/>
          <w:i/>
          <w:color w:val="FF0000"/>
          <w:lang w:val="lv-LV"/>
        </w:rPr>
        <w:t>Publisko iepirkumu likums</w:t>
      </w:r>
      <w:r w:rsidRPr="00082953">
        <w:rPr>
          <w:i/>
          <w:color w:val="FF0000"/>
          <w:lang w:val="lv-LV"/>
        </w:rPr>
        <w:t xml:space="preserve"> noteiktajam principam par līdzvērtīgu risinājumu pieļaujamību, proti, pretendents ir tiesīgs piedāvāt analogu vai līdzvērtīgu preci. Šādā gadījumā pretendentam piedāvājumā nepārprotami jānorāda piedāvātās preces atbilstība konkrētajai tehniskās specifikācijas pozīcijai, identificējot atsauces preci (marku, modeli, ražotāju), piemēram, izmantojot norādi “vai ekvivalents” / “analogs”.</w:t>
      </w:r>
    </w:p>
    <w:sectPr w:rsidR="00082953" w:rsidRPr="00082953" w:rsidSect="00693905">
      <w:footerReference w:type="default" r:id="rId7"/>
      <w:headerReference w:type="first" r:id="rId8"/>
      <w:pgSz w:w="16838" w:h="11906" w:orient="landscape" w:code="9"/>
      <w:pgMar w:top="567" w:right="567" w:bottom="1134" w:left="1134" w:header="709" w:footer="709" w:gutter="0"/>
      <w:pgNumType w:start="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77E" w:rsidRDefault="000F6243">
      <w:r>
        <w:separator/>
      </w:r>
    </w:p>
  </w:endnote>
  <w:endnote w:type="continuationSeparator" w:id="0">
    <w:p w:rsidR="003D177E" w:rsidRDefault="000F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88E" w:rsidRPr="00F12E0D" w:rsidRDefault="001822B3">
    <w:pPr>
      <w:pStyle w:val="Footer"/>
      <w:jc w:val="center"/>
      <w:rPr>
        <w:sz w:val="23"/>
        <w:szCs w:val="23"/>
      </w:rPr>
    </w:pPr>
    <w:r w:rsidRPr="00F12E0D">
      <w:rPr>
        <w:sz w:val="23"/>
        <w:szCs w:val="23"/>
      </w:rPr>
      <w:fldChar w:fldCharType="begin"/>
    </w:r>
    <w:r w:rsidRPr="00F12E0D">
      <w:rPr>
        <w:sz w:val="23"/>
        <w:szCs w:val="23"/>
      </w:rPr>
      <w:instrText xml:space="preserve"> PAGE   \* MERGEFORMAT </w:instrText>
    </w:r>
    <w:r w:rsidRPr="00F12E0D">
      <w:rPr>
        <w:sz w:val="23"/>
        <w:szCs w:val="23"/>
      </w:rPr>
      <w:fldChar w:fldCharType="separate"/>
    </w:r>
    <w:r w:rsidR="00082953">
      <w:rPr>
        <w:noProof/>
        <w:sz w:val="23"/>
        <w:szCs w:val="23"/>
      </w:rPr>
      <w:t>22</w:t>
    </w:r>
    <w:r w:rsidRPr="00F12E0D">
      <w:rPr>
        <w:noProof/>
        <w:sz w:val="23"/>
        <w:szCs w:val="23"/>
      </w:rPr>
      <w:fldChar w:fldCharType="end"/>
    </w:r>
  </w:p>
  <w:p w:rsidR="00FE788E" w:rsidRDefault="000829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77E" w:rsidRDefault="000F6243">
      <w:r>
        <w:separator/>
      </w:r>
    </w:p>
  </w:footnote>
  <w:footnote w:type="continuationSeparator" w:id="0">
    <w:p w:rsidR="003D177E" w:rsidRDefault="000F6243">
      <w:r>
        <w:continuationSeparator/>
      </w:r>
    </w:p>
  </w:footnote>
  <w:footnote w:id="1">
    <w:p w:rsidR="00C17E01" w:rsidRPr="00D30EF5" w:rsidRDefault="00C17E01" w:rsidP="00D30EF5">
      <w:pPr>
        <w:pStyle w:val="FootnoteText"/>
        <w:jc w:val="both"/>
        <w:rPr>
          <w:rFonts w:ascii="Times New Roman" w:hAnsi="Times New Roman"/>
          <w:sz w:val="18"/>
          <w:szCs w:val="18"/>
          <w:lang w:val="lv-LV"/>
        </w:rPr>
      </w:pPr>
      <w:r w:rsidRPr="00D30EF5">
        <w:rPr>
          <w:rStyle w:val="FootnoteReference"/>
          <w:rFonts w:ascii="Times New Roman" w:hAnsi="Times New Roman"/>
          <w:sz w:val="18"/>
          <w:szCs w:val="18"/>
          <w:lang w:val="lv-LV"/>
        </w:rPr>
        <w:footnoteRef/>
      </w:r>
      <w:r w:rsidRPr="00D30EF5">
        <w:rPr>
          <w:rFonts w:ascii="Times New Roman" w:hAnsi="Times New Roman"/>
          <w:sz w:val="18"/>
          <w:szCs w:val="18"/>
          <w:lang w:val="lv-LV"/>
        </w:rPr>
        <w:t xml:space="preserve"> </w:t>
      </w:r>
      <w:r w:rsidRPr="00D30EF5">
        <w:rPr>
          <w:rFonts w:ascii="Times New Roman" w:hAnsi="Times New Roman"/>
          <w:bCs/>
          <w:sz w:val="18"/>
          <w:szCs w:val="18"/>
          <w:lang w:val="lv-LV"/>
        </w:rPr>
        <w:t>Galvenais būvizstrādājums – ikviens iestrādāšanai būvē paredzēts izstrādājums vai rūpnieciski izgatavota konstrukcija, kura pretendenta skatījumā, ņemot vērā tā apjomu un vērtību naudas izteiksmē, būtu uzskatāms par būtisku, lai to norādītu iepriekš minētajā sarakstā.</w:t>
      </w:r>
    </w:p>
  </w:footnote>
  <w:footnote w:id="2">
    <w:p w:rsidR="00C17E01" w:rsidRPr="00D30EF5" w:rsidRDefault="00C17E01" w:rsidP="00D30EF5">
      <w:pPr>
        <w:pStyle w:val="FootnoteText"/>
        <w:jc w:val="both"/>
        <w:rPr>
          <w:rFonts w:ascii="Times New Roman" w:hAnsi="Times New Roman"/>
          <w:sz w:val="18"/>
          <w:szCs w:val="18"/>
          <w:lang w:val="lv-LV"/>
        </w:rPr>
      </w:pPr>
      <w:r w:rsidRPr="00D30EF5">
        <w:rPr>
          <w:rStyle w:val="FootnoteReference"/>
          <w:rFonts w:ascii="Times New Roman" w:hAnsi="Times New Roman"/>
          <w:sz w:val="18"/>
          <w:szCs w:val="18"/>
          <w:lang w:val="lv-LV"/>
        </w:rPr>
        <w:footnoteRef/>
      </w:r>
      <w:r w:rsidRPr="00D30EF5">
        <w:rPr>
          <w:rFonts w:ascii="Times New Roman" w:hAnsi="Times New Roman"/>
          <w:sz w:val="18"/>
          <w:szCs w:val="18"/>
          <w:lang w:val="lv-LV"/>
        </w:rPr>
        <w:t xml:space="preserve"> </w:t>
      </w:r>
      <w:r w:rsidRPr="00D30EF5">
        <w:rPr>
          <w:rFonts w:ascii="Times New Roman" w:hAnsi="Times New Roman"/>
          <w:bCs/>
          <w:sz w:val="18"/>
          <w:szCs w:val="18"/>
          <w:lang w:val="lv-LV"/>
        </w:rPr>
        <w:t>Obligāti norādāmie būvizstrādājumi – pasūtītāja noteiktie obligāti norādāmie būvizstrādājums un citi būvizstrādājumi, kurus pretendents plāno piedāvāt kā ekvivalentus (līdzvērtīgus).</w:t>
      </w:r>
    </w:p>
  </w:footnote>
  <w:footnote w:id="3">
    <w:p w:rsidR="00FA7E33" w:rsidRDefault="00FA7E33" w:rsidP="00FA7E33">
      <w:pPr>
        <w:pStyle w:val="FootnoteText"/>
      </w:pPr>
      <w:r>
        <w:rPr>
          <w:rStyle w:val="FootnoteReference"/>
        </w:rPr>
        <w:footnoteRef/>
      </w:r>
      <w:r>
        <w:t xml:space="preserve"> </w:t>
      </w:r>
      <w:proofErr w:type="spellStart"/>
      <w:r w:rsidRPr="00437E31">
        <w:t>Pretendentiem</w:t>
      </w:r>
      <w:proofErr w:type="spellEnd"/>
      <w:r w:rsidRPr="00437E31">
        <w:t xml:space="preserve"> </w:t>
      </w:r>
      <w:proofErr w:type="spellStart"/>
      <w:r w:rsidRPr="00437E31">
        <w:t>ir</w:t>
      </w:r>
      <w:proofErr w:type="spellEnd"/>
      <w:r w:rsidRPr="00437E31">
        <w:t xml:space="preserve"> </w:t>
      </w:r>
      <w:proofErr w:type="spellStart"/>
      <w:r w:rsidRPr="00437E31">
        <w:t>tiesības</w:t>
      </w:r>
      <w:proofErr w:type="spellEnd"/>
      <w:r w:rsidRPr="00437E31">
        <w:t xml:space="preserve"> </w:t>
      </w:r>
      <w:proofErr w:type="spellStart"/>
      <w:r w:rsidRPr="00437E31">
        <w:t>konkretizēt</w:t>
      </w:r>
      <w:proofErr w:type="spellEnd"/>
      <w:r w:rsidRPr="00437E31">
        <w:t xml:space="preserve"> un </w:t>
      </w:r>
      <w:proofErr w:type="spellStart"/>
      <w:r w:rsidRPr="00437E31">
        <w:t>aktualizēt</w:t>
      </w:r>
      <w:proofErr w:type="spellEnd"/>
      <w:r w:rsidRPr="00437E31">
        <w:t xml:space="preserve"> </w:t>
      </w:r>
      <w:proofErr w:type="spellStart"/>
      <w:r w:rsidRPr="00437E31">
        <w:t>darbu</w:t>
      </w:r>
      <w:proofErr w:type="spellEnd"/>
      <w:r w:rsidRPr="00437E31">
        <w:t xml:space="preserve"> </w:t>
      </w:r>
      <w:proofErr w:type="spellStart"/>
      <w:r w:rsidRPr="00437E31">
        <w:t>sastāvu</w:t>
      </w:r>
      <w:proofErr w:type="spellEnd"/>
      <w:r w:rsidRPr="00437E31">
        <w:t xml:space="preserve">, </w:t>
      </w:r>
      <w:proofErr w:type="spellStart"/>
      <w:r w:rsidRPr="00437E31">
        <w:t>balstoties</w:t>
      </w:r>
      <w:proofErr w:type="spellEnd"/>
      <w:r w:rsidRPr="00437E31">
        <w:t xml:space="preserve"> </w:t>
      </w:r>
      <w:proofErr w:type="spellStart"/>
      <w:r w:rsidRPr="00437E31">
        <w:t>uz</w:t>
      </w:r>
      <w:proofErr w:type="spellEnd"/>
      <w:r w:rsidRPr="00437E31">
        <w:t xml:space="preserve"> </w:t>
      </w:r>
      <w:proofErr w:type="spellStart"/>
      <w:r w:rsidRPr="00437E31">
        <w:t>pretendenta</w:t>
      </w:r>
      <w:proofErr w:type="spellEnd"/>
      <w:r w:rsidRPr="00437E31">
        <w:t xml:space="preserve"> </w:t>
      </w:r>
      <w:proofErr w:type="spellStart"/>
      <w:r w:rsidRPr="00437E31">
        <w:t>izpratni</w:t>
      </w:r>
      <w:proofErr w:type="spellEnd"/>
      <w:r w:rsidRPr="00437E31">
        <w:t xml:space="preserve"> </w:t>
      </w:r>
      <w:proofErr w:type="spellStart"/>
      <w:r w:rsidRPr="00437E31">
        <w:t>projektēšanas</w:t>
      </w:r>
      <w:proofErr w:type="spellEnd"/>
      <w:r>
        <w:t xml:space="preserve"> </w:t>
      </w:r>
      <w:proofErr w:type="spellStart"/>
      <w:r w:rsidRPr="00437E31">
        <w:t>darbiem</w:t>
      </w:r>
      <w:proofErr w:type="spellEnd"/>
      <w:r>
        <w:t xml:space="preserve"> </w:t>
      </w:r>
      <w:r w:rsidRPr="00437E31">
        <w:t xml:space="preserve">un </w:t>
      </w:r>
      <w:proofErr w:type="spellStart"/>
      <w:r w:rsidRPr="00437E31">
        <w:t>tehnisko</w:t>
      </w:r>
      <w:proofErr w:type="spellEnd"/>
      <w:r w:rsidRPr="00437E31">
        <w:t xml:space="preserve"> </w:t>
      </w:r>
      <w:proofErr w:type="spellStart"/>
      <w:r w:rsidRPr="00437E31">
        <w:t>specifikāciju</w:t>
      </w:r>
      <w:proofErr w:type="spellEnd"/>
      <w:r>
        <w:t>.</w:t>
      </w:r>
    </w:p>
  </w:footnote>
  <w:footnote w:id="4">
    <w:p w:rsidR="00FA7E33" w:rsidRPr="0065287F" w:rsidRDefault="00FA7E33" w:rsidP="00FA7E33">
      <w:pPr>
        <w:pStyle w:val="FootnoteText"/>
        <w:jc w:val="both"/>
        <w:rPr>
          <w:rFonts w:ascii="Times New Roman" w:hAnsi="Times New Roman"/>
        </w:rPr>
      </w:pPr>
      <w:r w:rsidRPr="0065287F">
        <w:rPr>
          <w:rStyle w:val="FootnoteReference"/>
          <w:rFonts w:ascii="Times New Roman" w:hAnsi="Times New Roman"/>
        </w:rPr>
        <w:footnoteRef/>
      </w:r>
      <w:r w:rsidRPr="0065287F">
        <w:rPr>
          <w:rFonts w:ascii="Times New Roman" w:hAnsi="Times New Roman"/>
        </w:rPr>
        <w:t xml:space="preserve"> </w:t>
      </w:r>
      <w:proofErr w:type="spellStart"/>
      <w:r w:rsidRPr="0065287F">
        <w:rPr>
          <w:rFonts w:ascii="Times New Roman" w:hAnsi="Times New Roman"/>
        </w:rPr>
        <w:t>Garantijas</w:t>
      </w:r>
      <w:proofErr w:type="spellEnd"/>
      <w:r w:rsidRPr="0065287F">
        <w:rPr>
          <w:rFonts w:ascii="Times New Roman" w:hAnsi="Times New Roman"/>
        </w:rPr>
        <w:t xml:space="preserve"> </w:t>
      </w:r>
      <w:proofErr w:type="spellStart"/>
      <w:r w:rsidRPr="0065287F">
        <w:rPr>
          <w:rFonts w:ascii="Times New Roman" w:hAnsi="Times New Roman"/>
        </w:rPr>
        <w:t>termiņš</w:t>
      </w:r>
      <w:proofErr w:type="spellEnd"/>
      <w:r w:rsidRPr="0065287F">
        <w:rPr>
          <w:rFonts w:ascii="Times New Roman" w:hAnsi="Times New Roman"/>
        </w:rPr>
        <w:t xml:space="preserve"> </w:t>
      </w:r>
      <w:proofErr w:type="spellStart"/>
      <w:r w:rsidRPr="0065287F">
        <w:rPr>
          <w:rFonts w:ascii="Times New Roman" w:hAnsi="Times New Roman"/>
        </w:rPr>
        <w:t>var</w:t>
      </w:r>
      <w:proofErr w:type="spellEnd"/>
      <w:r w:rsidRPr="0065287F">
        <w:rPr>
          <w:rFonts w:ascii="Times New Roman" w:hAnsi="Times New Roman"/>
        </w:rPr>
        <w:t xml:space="preserve"> </w:t>
      </w:r>
      <w:proofErr w:type="spellStart"/>
      <w:r w:rsidRPr="0065287F">
        <w:rPr>
          <w:rFonts w:ascii="Times New Roman" w:hAnsi="Times New Roman"/>
        </w:rPr>
        <w:t>būt</w:t>
      </w:r>
      <w:proofErr w:type="spellEnd"/>
      <w:r w:rsidRPr="0065287F">
        <w:rPr>
          <w:rFonts w:ascii="Times New Roman" w:hAnsi="Times New Roman"/>
        </w:rPr>
        <w:t xml:space="preserve"> </w:t>
      </w:r>
      <w:proofErr w:type="spellStart"/>
      <w:r w:rsidRPr="0065287F">
        <w:rPr>
          <w:rFonts w:ascii="Times New Roman" w:hAnsi="Times New Roman"/>
        </w:rPr>
        <w:t>garāks</w:t>
      </w:r>
      <w:proofErr w:type="spellEnd"/>
      <w:r w:rsidRPr="0065287F">
        <w:rPr>
          <w:rFonts w:ascii="Times New Roman" w:hAnsi="Times New Roman"/>
        </w:rPr>
        <w:t xml:space="preserve">, bet </w:t>
      </w:r>
      <w:proofErr w:type="spellStart"/>
      <w:r w:rsidRPr="0065287F">
        <w:rPr>
          <w:rFonts w:ascii="Times New Roman" w:hAnsi="Times New Roman"/>
        </w:rPr>
        <w:t>nevar</w:t>
      </w:r>
      <w:proofErr w:type="spellEnd"/>
      <w:r w:rsidRPr="0065287F">
        <w:rPr>
          <w:rFonts w:ascii="Times New Roman" w:hAnsi="Times New Roman"/>
        </w:rPr>
        <w:t xml:space="preserve"> </w:t>
      </w:r>
      <w:proofErr w:type="spellStart"/>
      <w:r w:rsidRPr="0065287F">
        <w:rPr>
          <w:rFonts w:ascii="Times New Roman" w:hAnsi="Times New Roman"/>
        </w:rPr>
        <w:t>būt</w:t>
      </w:r>
      <w:proofErr w:type="spellEnd"/>
      <w:r w:rsidRPr="0065287F">
        <w:rPr>
          <w:rFonts w:ascii="Times New Roman" w:hAnsi="Times New Roman"/>
        </w:rPr>
        <w:t xml:space="preserve"> </w:t>
      </w:r>
      <w:proofErr w:type="spellStart"/>
      <w:r w:rsidRPr="0065287F">
        <w:rPr>
          <w:rFonts w:ascii="Times New Roman" w:hAnsi="Times New Roman"/>
        </w:rPr>
        <w:t>īsāks</w:t>
      </w:r>
      <w:proofErr w:type="spellEnd"/>
      <w:r w:rsidRPr="0065287F">
        <w:rPr>
          <w:rFonts w:ascii="Times New Roman" w:hAnsi="Times New Roman"/>
        </w:rPr>
        <w:t xml:space="preserve"> </w:t>
      </w:r>
      <w:proofErr w:type="spellStart"/>
      <w:r w:rsidRPr="0065287F">
        <w:rPr>
          <w:rFonts w:ascii="Times New Roman" w:hAnsi="Times New Roman"/>
        </w:rPr>
        <w:t>kā</w:t>
      </w:r>
      <w:proofErr w:type="spellEnd"/>
      <w:r w:rsidRPr="0065287F">
        <w:rPr>
          <w:rFonts w:ascii="Times New Roman" w:hAnsi="Times New Roman"/>
        </w:rPr>
        <w:t xml:space="preserve"> </w:t>
      </w:r>
      <w:proofErr w:type="spellStart"/>
      <w:r w:rsidRPr="0065287F">
        <w:rPr>
          <w:rFonts w:ascii="Times New Roman" w:hAnsi="Times New Roman"/>
        </w:rPr>
        <w:t>noteikts</w:t>
      </w:r>
      <w:proofErr w:type="spellEnd"/>
      <w:r w:rsidRPr="0065287F">
        <w:rPr>
          <w:rFonts w:ascii="Times New Roman" w:hAnsi="Times New Roman"/>
        </w:rPr>
        <w:t xml:space="preserve"> </w:t>
      </w:r>
      <w:proofErr w:type="spellStart"/>
      <w:r w:rsidRPr="0065287F">
        <w:rPr>
          <w:rFonts w:ascii="Times New Roman" w:hAnsi="Times New Roman"/>
        </w:rPr>
        <w:t>iepirkuma</w:t>
      </w:r>
      <w:proofErr w:type="spellEnd"/>
      <w:r w:rsidRPr="0065287F">
        <w:rPr>
          <w:rFonts w:ascii="Times New Roman" w:hAnsi="Times New Roman"/>
        </w:rPr>
        <w:t xml:space="preserve"> </w:t>
      </w:r>
      <w:proofErr w:type="spellStart"/>
      <w:r w:rsidRPr="0065287F">
        <w:rPr>
          <w:rFonts w:ascii="Times New Roman" w:hAnsi="Times New Roman"/>
        </w:rPr>
        <w:t>procedūras</w:t>
      </w:r>
      <w:proofErr w:type="spellEnd"/>
      <w:r w:rsidRPr="0065287F">
        <w:rPr>
          <w:rFonts w:ascii="Times New Roman" w:hAnsi="Times New Roman"/>
        </w:rPr>
        <w:t xml:space="preserve"> </w:t>
      </w:r>
      <w:proofErr w:type="spellStart"/>
      <w:r w:rsidRPr="0065287F">
        <w:rPr>
          <w:rFonts w:ascii="Times New Roman" w:hAnsi="Times New Roman"/>
        </w:rPr>
        <w:t>nolikumā</w:t>
      </w:r>
      <w:proofErr w:type="spellEnd"/>
      <w:r w:rsidRPr="0065287F">
        <w:rPr>
          <w:rFonts w:ascii="Times New Roman" w:hAnsi="Times New Roman"/>
        </w:rPr>
        <w:t xml:space="preserve"> un </w:t>
      </w:r>
      <w:proofErr w:type="spellStart"/>
      <w:r w:rsidRPr="0065287F">
        <w:rPr>
          <w:rFonts w:ascii="Times New Roman" w:hAnsi="Times New Roman"/>
        </w:rPr>
        <w:t>tehniskajā</w:t>
      </w:r>
      <w:proofErr w:type="spellEnd"/>
      <w:r w:rsidRPr="0065287F">
        <w:rPr>
          <w:rFonts w:ascii="Times New Roman" w:hAnsi="Times New Roman"/>
        </w:rPr>
        <w:t xml:space="preserve"> </w:t>
      </w:r>
      <w:proofErr w:type="spellStart"/>
      <w:r w:rsidRPr="0065287F">
        <w:rPr>
          <w:rFonts w:ascii="Times New Roman" w:hAnsi="Times New Roman"/>
        </w:rPr>
        <w:t>specifikācijā</w:t>
      </w:r>
      <w:proofErr w:type="spellEnd"/>
      <w:r w:rsidRPr="0065287F">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88E" w:rsidRPr="00C953E8" w:rsidRDefault="00082953" w:rsidP="00C953E8">
    <w:pPr>
      <w:pStyle w:val="Header"/>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74BD0"/>
    <w:multiLevelType w:val="multilevel"/>
    <w:tmpl w:val="4830CB2C"/>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6.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2" w15:restartNumberingAfterBreak="0">
    <w:nsid w:val="475D106F"/>
    <w:multiLevelType w:val="multilevel"/>
    <w:tmpl w:val="4830CB2C"/>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6.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C8F47E5"/>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A316D7"/>
    <w:multiLevelType w:val="multilevel"/>
    <w:tmpl w:val="4830CB2C"/>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6.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CB74B6D"/>
    <w:multiLevelType w:val="multilevel"/>
    <w:tmpl w:val="E6E2E970"/>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2"/>
  </w:num>
  <w:num w:numId="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gutterAtTop/>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4A"/>
    <w:rsid w:val="00082953"/>
    <w:rsid w:val="000F6243"/>
    <w:rsid w:val="00172916"/>
    <w:rsid w:val="001822B3"/>
    <w:rsid w:val="001C37A6"/>
    <w:rsid w:val="00247827"/>
    <w:rsid w:val="0025165D"/>
    <w:rsid w:val="00311A22"/>
    <w:rsid w:val="003D177E"/>
    <w:rsid w:val="004B473B"/>
    <w:rsid w:val="00573CB1"/>
    <w:rsid w:val="00627C70"/>
    <w:rsid w:val="00693905"/>
    <w:rsid w:val="006C204A"/>
    <w:rsid w:val="008172E6"/>
    <w:rsid w:val="008407BD"/>
    <w:rsid w:val="00955A75"/>
    <w:rsid w:val="00A45885"/>
    <w:rsid w:val="00A749E5"/>
    <w:rsid w:val="00BA5A3F"/>
    <w:rsid w:val="00C17E01"/>
    <w:rsid w:val="00C9568E"/>
    <w:rsid w:val="00CE32FF"/>
    <w:rsid w:val="00D30EF5"/>
    <w:rsid w:val="00D646F8"/>
    <w:rsid w:val="00EE5201"/>
    <w:rsid w:val="00F12E0D"/>
    <w:rsid w:val="00F162FD"/>
    <w:rsid w:val="00F870A8"/>
    <w:rsid w:val="00F92F2A"/>
    <w:rsid w:val="00FA7E33"/>
    <w:rsid w:val="00FE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2BF70-CCA0-4B3A-A1AF-86F8484F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3F"/>
    <w:rPr>
      <w:sz w:val="24"/>
      <w:szCs w:val="24"/>
    </w:rPr>
  </w:style>
  <w:style w:type="paragraph" w:styleId="Heading1">
    <w:name w:val="heading 1"/>
    <w:basedOn w:val="Normal"/>
    <w:next w:val="Normal"/>
    <w:link w:val="Heading1Char"/>
    <w:qFormat/>
    <w:rsid w:val="00BA5A3F"/>
    <w:pPr>
      <w:keepNext/>
      <w:jc w:val="center"/>
      <w:outlineLvl w:val="0"/>
    </w:pPr>
    <w:rPr>
      <w:b/>
      <w:bCs/>
      <w:lang w:val="lv-LV"/>
    </w:rPr>
  </w:style>
  <w:style w:type="paragraph" w:styleId="Heading2">
    <w:name w:val="heading 2"/>
    <w:basedOn w:val="Normal"/>
    <w:next w:val="Normal"/>
    <w:link w:val="Heading2Char"/>
    <w:qFormat/>
    <w:rsid w:val="00BA5A3F"/>
    <w:pPr>
      <w:keepNext/>
      <w:outlineLvl w:val="1"/>
    </w:pPr>
    <w:rPr>
      <w:i/>
      <w:iCs/>
      <w:lang w:val="lv-LV"/>
    </w:rPr>
  </w:style>
  <w:style w:type="paragraph" w:styleId="Heading3">
    <w:name w:val="heading 3"/>
    <w:basedOn w:val="Normal"/>
    <w:next w:val="Normal"/>
    <w:link w:val="Heading3Char"/>
    <w:qFormat/>
    <w:rsid w:val="00BA5A3F"/>
    <w:pPr>
      <w:keepNext/>
      <w:ind w:left="360"/>
      <w:jc w:val="center"/>
      <w:outlineLvl w:val="2"/>
    </w:pPr>
    <w:rPr>
      <w:b/>
      <w:lang w:val="lv-LV"/>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lang w:val="lv-LV"/>
    </w:rPr>
  </w:style>
  <w:style w:type="paragraph" w:styleId="Heading7">
    <w:name w:val="heading 7"/>
    <w:basedOn w:val="Normal"/>
    <w:next w:val="Normal"/>
    <w:link w:val="Heading7Char"/>
    <w:qFormat/>
    <w:rsid w:val="00BA5A3F"/>
    <w:pPr>
      <w:keepNext/>
      <w:numPr>
        <w:numId w:val="1"/>
      </w:numPr>
      <w:outlineLvl w:val="6"/>
    </w:pPr>
    <w:rPr>
      <w:b/>
      <w:szCs w:val="20"/>
      <w:u w:val="single"/>
      <w:lang w:val="lv-LV"/>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3F"/>
    <w:rPr>
      <w:b/>
      <w:bCs/>
      <w:sz w:val="24"/>
      <w:szCs w:val="24"/>
      <w:lang w:val="lv-LV"/>
    </w:rPr>
  </w:style>
  <w:style w:type="character" w:customStyle="1" w:styleId="Heading2Char">
    <w:name w:val="Heading 2 Char"/>
    <w:basedOn w:val="DefaultParagraphFont"/>
    <w:link w:val="Heading2"/>
    <w:rsid w:val="00BA5A3F"/>
    <w:rPr>
      <w:i/>
      <w:iCs/>
      <w:sz w:val="24"/>
      <w:szCs w:val="24"/>
      <w:lang w:val="lv-LV"/>
    </w:rPr>
  </w:style>
  <w:style w:type="character" w:customStyle="1" w:styleId="Heading3Char">
    <w:name w:val="Heading 3 Char"/>
    <w:basedOn w:val="DefaultParagraphFont"/>
    <w:link w:val="Heading3"/>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lang w:val="lv-LV"/>
    </w:rPr>
  </w:style>
  <w:style w:type="paragraph" w:styleId="Title">
    <w:name w:val="Title"/>
    <w:basedOn w:val="Normal"/>
    <w:link w:val="TitleChar"/>
    <w:qFormat/>
    <w:rsid w:val="00BA5A3F"/>
    <w:pPr>
      <w:jc w:val="center"/>
    </w:pPr>
    <w:rPr>
      <w:b/>
      <w:bCs/>
      <w:caps/>
      <w:lang w:val="lv-LV"/>
    </w:rPr>
  </w:style>
  <w:style w:type="character" w:customStyle="1" w:styleId="TitleChar">
    <w:name w:val="Title Char"/>
    <w:basedOn w:val="DefaultParagraphFont"/>
    <w:link w:val="Title"/>
    <w:rsid w:val="00BA5A3F"/>
    <w:rPr>
      <w:b/>
      <w:bCs/>
      <w:caps/>
      <w:sz w:val="24"/>
      <w:szCs w:val="24"/>
      <w:lang w:val="lv-LV"/>
    </w:rPr>
  </w:style>
  <w:style w:type="paragraph" w:styleId="Header">
    <w:name w:val="header"/>
    <w:basedOn w:val="Normal"/>
    <w:link w:val="HeaderChar"/>
    <w:uiPriority w:val="99"/>
    <w:unhideWhenUsed/>
    <w:rsid w:val="006C204A"/>
    <w:pPr>
      <w:tabs>
        <w:tab w:val="center" w:pos="4513"/>
        <w:tab w:val="right" w:pos="9026"/>
      </w:tabs>
    </w:pPr>
  </w:style>
  <w:style w:type="character" w:customStyle="1" w:styleId="HeaderChar">
    <w:name w:val="Header Char"/>
    <w:basedOn w:val="DefaultParagraphFont"/>
    <w:link w:val="Header"/>
    <w:uiPriority w:val="99"/>
    <w:rsid w:val="006C204A"/>
    <w:rPr>
      <w:sz w:val="24"/>
      <w:szCs w:val="24"/>
    </w:rPr>
  </w:style>
  <w:style w:type="paragraph" w:styleId="Footer">
    <w:name w:val="footer"/>
    <w:basedOn w:val="Normal"/>
    <w:link w:val="FooterChar"/>
    <w:uiPriority w:val="99"/>
    <w:unhideWhenUsed/>
    <w:rsid w:val="006C204A"/>
    <w:pPr>
      <w:tabs>
        <w:tab w:val="center" w:pos="4513"/>
        <w:tab w:val="right" w:pos="9026"/>
      </w:tabs>
    </w:pPr>
  </w:style>
  <w:style w:type="character" w:customStyle="1" w:styleId="FooterChar">
    <w:name w:val="Footer Char"/>
    <w:basedOn w:val="DefaultParagraphFont"/>
    <w:link w:val="Footer"/>
    <w:uiPriority w:val="99"/>
    <w:rsid w:val="006C204A"/>
    <w:rPr>
      <w:sz w:val="24"/>
      <w:szCs w:val="24"/>
    </w:rPr>
  </w:style>
  <w:style w:type="paragraph" w:styleId="ListParagraph">
    <w:name w:val="List Paragraph"/>
    <w:aliases w:val="Syle 1,Normal bullet 2,Bullet list,Strip,H&amp;P List Paragraph,Līguma galvenais punkts,2,Saistīto dokumentu saraksts,Colorful List - Accent 12,List Paragraph1,Numurets,PPS_Bullet,Virsraksti,List Paragraph Red,Bullet EY"/>
    <w:basedOn w:val="Normal"/>
    <w:link w:val="ListParagraphChar"/>
    <w:uiPriority w:val="34"/>
    <w:qFormat/>
    <w:rsid w:val="00A749E5"/>
    <w:pPr>
      <w:ind w:left="720"/>
      <w:contextualSpacing/>
    </w:pPr>
  </w:style>
  <w:style w:type="paragraph" w:styleId="FootnoteText">
    <w:name w:val="footnote text"/>
    <w:aliases w:val="Fußnote"/>
    <w:basedOn w:val="Normal"/>
    <w:link w:val="FootnoteTextChar1"/>
    <w:uiPriority w:val="99"/>
    <w:unhideWhenUsed/>
    <w:rsid w:val="00CE32FF"/>
    <w:rPr>
      <w:rFonts w:ascii="Calibri" w:eastAsia="Calibri" w:hAnsi="Calibri"/>
      <w:sz w:val="20"/>
      <w:szCs w:val="20"/>
      <w:lang w:val="x-none" w:eastAsia="x-none"/>
    </w:rPr>
  </w:style>
  <w:style w:type="character" w:customStyle="1" w:styleId="FootnoteTextChar">
    <w:name w:val="Footnote Text Char"/>
    <w:aliases w:val="Fußnote Char"/>
    <w:basedOn w:val="DefaultParagraphFont"/>
    <w:uiPriority w:val="99"/>
    <w:rsid w:val="00CE32FF"/>
  </w:style>
  <w:style w:type="character" w:styleId="FootnoteReference">
    <w:name w:val="footnote reference"/>
    <w:aliases w:val="Footnote symbol,Footnote Reference Number,SUPERS"/>
    <w:uiPriority w:val="99"/>
    <w:rsid w:val="00CE32FF"/>
    <w:rPr>
      <w:vertAlign w:val="superscript"/>
    </w:rPr>
  </w:style>
  <w:style w:type="character" w:styleId="Hyperlink">
    <w:name w:val="Hyperlink"/>
    <w:uiPriority w:val="99"/>
    <w:rsid w:val="00CE32FF"/>
    <w:rPr>
      <w:color w:val="0000FF"/>
      <w:u w:val="single"/>
    </w:rPr>
  </w:style>
  <w:style w:type="character" w:customStyle="1" w:styleId="FootnoteTextChar1">
    <w:name w:val="Footnote Text Char1"/>
    <w:aliases w:val="Fußnote Char1"/>
    <w:link w:val="FootnoteText"/>
    <w:rsid w:val="00CE32FF"/>
    <w:rPr>
      <w:rFonts w:ascii="Calibri" w:eastAsia="Calibri" w:hAnsi="Calibri"/>
      <w:lang w:val="x-none" w:eastAsia="x-none"/>
    </w:r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
    <w:link w:val="ListParagraph"/>
    <w:uiPriority w:val="34"/>
    <w:qFormat/>
    <w:rsid w:val="00FA7E33"/>
    <w:rPr>
      <w:sz w:val="24"/>
      <w:szCs w:val="24"/>
    </w:rPr>
  </w:style>
  <w:style w:type="paragraph" w:customStyle="1" w:styleId="isselectedend">
    <w:name w:val="isselectedend"/>
    <w:basedOn w:val="Normal"/>
    <w:rsid w:val="00FA7E33"/>
    <w:pPr>
      <w:spacing w:before="100" w:beforeAutospacing="1" w:after="100" w:afterAutospacing="1"/>
    </w:pPr>
  </w:style>
  <w:style w:type="paragraph" w:styleId="NormalWeb">
    <w:name w:val="Normal (Web)"/>
    <w:basedOn w:val="Normal"/>
    <w:uiPriority w:val="99"/>
    <w:unhideWhenUsed/>
    <w:rsid w:val="00FA7E33"/>
    <w:pPr>
      <w:spacing w:before="100" w:beforeAutospacing="1" w:after="100" w:afterAutospacing="1"/>
    </w:pPr>
  </w:style>
  <w:style w:type="character" w:customStyle="1" w:styleId="whitespace-normal">
    <w:name w:val="whitespace-normal"/>
    <w:basedOn w:val="DefaultParagraphFont"/>
    <w:rsid w:val="00082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200859">
      <w:bodyDiv w:val="1"/>
      <w:marLeft w:val="0"/>
      <w:marRight w:val="0"/>
      <w:marTop w:val="0"/>
      <w:marBottom w:val="0"/>
      <w:divBdr>
        <w:top w:val="none" w:sz="0" w:space="0" w:color="auto"/>
        <w:left w:val="none" w:sz="0" w:space="0" w:color="auto"/>
        <w:bottom w:val="none" w:sz="0" w:space="0" w:color="auto"/>
        <w:right w:val="none" w:sz="0" w:space="0" w:color="auto"/>
      </w:divBdr>
    </w:div>
    <w:div w:id="637105856">
      <w:bodyDiv w:val="1"/>
      <w:marLeft w:val="0"/>
      <w:marRight w:val="0"/>
      <w:marTop w:val="0"/>
      <w:marBottom w:val="0"/>
      <w:divBdr>
        <w:top w:val="none" w:sz="0" w:space="0" w:color="auto"/>
        <w:left w:val="none" w:sz="0" w:space="0" w:color="auto"/>
        <w:bottom w:val="none" w:sz="0" w:space="0" w:color="auto"/>
        <w:right w:val="none" w:sz="0" w:space="0" w:color="auto"/>
      </w:divBdr>
    </w:div>
    <w:div w:id="756562037">
      <w:bodyDiv w:val="1"/>
      <w:marLeft w:val="0"/>
      <w:marRight w:val="0"/>
      <w:marTop w:val="0"/>
      <w:marBottom w:val="0"/>
      <w:divBdr>
        <w:top w:val="none" w:sz="0" w:space="0" w:color="auto"/>
        <w:left w:val="none" w:sz="0" w:space="0" w:color="auto"/>
        <w:bottom w:val="none" w:sz="0" w:space="0" w:color="auto"/>
        <w:right w:val="none" w:sz="0" w:space="0" w:color="auto"/>
      </w:divBdr>
    </w:div>
    <w:div w:id="1081952352">
      <w:bodyDiv w:val="1"/>
      <w:marLeft w:val="0"/>
      <w:marRight w:val="0"/>
      <w:marTop w:val="0"/>
      <w:marBottom w:val="0"/>
      <w:divBdr>
        <w:top w:val="none" w:sz="0" w:space="0" w:color="auto"/>
        <w:left w:val="none" w:sz="0" w:space="0" w:color="auto"/>
        <w:bottom w:val="none" w:sz="0" w:space="0" w:color="auto"/>
        <w:right w:val="none" w:sz="0" w:space="0" w:color="auto"/>
      </w:divBdr>
    </w:div>
    <w:div w:id="137700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Microsoft account</cp:lastModifiedBy>
  <cp:revision>5</cp:revision>
  <dcterms:created xsi:type="dcterms:W3CDTF">2026-05-28T10:10:00Z</dcterms:created>
  <dcterms:modified xsi:type="dcterms:W3CDTF">2026-05-28T12:07:00Z</dcterms:modified>
</cp:coreProperties>
</file>