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A006A" w14:textId="77777777" w:rsidR="00442AAE" w:rsidRPr="00442AAE" w:rsidRDefault="00442AAE" w:rsidP="00442AAE">
      <w:pPr>
        <w:suppressAutoHyphens w:val="0"/>
        <w:spacing w:after="0" w:line="240" w:lineRule="auto"/>
        <w:jc w:val="center"/>
        <w:rPr>
          <w:rFonts w:ascii="Times New Roman" w:eastAsia="Times New Roman" w:hAnsi="Times New Roman" w:cs="Times New Roman"/>
          <w:sz w:val="24"/>
          <w:szCs w:val="24"/>
        </w:rPr>
      </w:pPr>
      <w:r w:rsidRPr="00442AAE">
        <w:rPr>
          <w:rFonts w:ascii="Times New Roman" w:eastAsia="Times New Roman" w:hAnsi="Times New Roman" w:cs="Times New Roman"/>
          <w:noProof/>
          <w:sz w:val="24"/>
          <w:szCs w:val="24"/>
          <w:lang w:eastAsia="lv-LV"/>
        </w:rPr>
        <w:drawing>
          <wp:inline distT="0" distB="0" distL="0" distR="0" wp14:anchorId="7270414F" wp14:editId="57865900">
            <wp:extent cx="518231" cy="612000"/>
            <wp:effectExtent l="0" t="0" r="0" b="0"/>
            <wp:docPr id="326503355" name="Picture 1"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izkraukles_novada_gerbonis_201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18231" cy="612000"/>
                    </a:xfrm>
                    <a:prstGeom prst="rect">
                      <a:avLst/>
                    </a:prstGeom>
                    <a:noFill/>
                    <a:ln>
                      <a:noFill/>
                    </a:ln>
                  </pic:spPr>
                </pic:pic>
              </a:graphicData>
            </a:graphic>
          </wp:inline>
        </w:drawing>
      </w:r>
    </w:p>
    <w:p w14:paraId="742EBD3E" w14:textId="77777777" w:rsidR="00442AAE" w:rsidRPr="00442AAE" w:rsidRDefault="00442AAE" w:rsidP="00442AAE">
      <w:pPr>
        <w:suppressAutoHyphens w:val="0"/>
        <w:spacing w:after="0" w:line="240" w:lineRule="auto"/>
        <w:jc w:val="center"/>
        <w:rPr>
          <w:rFonts w:ascii="Times New Roman" w:eastAsia="Times New Roman" w:hAnsi="Times New Roman" w:cs="Times New Roman"/>
          <w:sz w:val="24"/>
          <w:szCs w:val="24"/>
        </w:rPr>
      </w:pPr>
      <w:r w:rsidRPr="00442AAE">
        <w:rPr>
          <w:rFonts w:ascii="Times New Roman" w:eastAsia="Times New Roman" w:hAnsi="Times New Roman" w:cs="Times New Roman"/>
          <w:sz w:val="24"/>
          <w:szCs w:val="24"/>
        </w:rPr>
        <w:t>Aizkraukles novada pašvaldības dome</w:t>
      </w:r>
    </w:p>
    <w:p w14:paraId="401EF274" w14:textId="77777777" w:rsidR="00442AAE" w:rsidRPr="00442AAE" w:rsidRDefault="00442AAE" w:rsidP="00442AAE">
      <w:pPr>
        <w:suppressAutoHyphens w:val="0"/>
        <w:spacing w:after="0" w:line="240" w:lineRule="auto"/>
        <w:jc w:val="center"/>
        <w:rPr>
          <w:rFonts w:ascii="Times New Roman" w:eastAsia="Times New Roman" w:hAnsi="Times New Roman" w:cs="Times New Roman"/>
          <w:sz w:val="24"/>
          <w:szCs w:val="24"/>
        </w:rPr>
      </w:pPr>
      <w:r w:rsidRPr="00442AAE">
        <w:rPr>
          <w:rFonts w:ascii="Times New Roman" w:eastAsia="Times New Roman" w:hAnsi="Times New Roman" w:cs="Times New Roman"/>
          <w:sz w:val="24"/>
          <w:szCs w:val="24"/>
        </w:rPr>
        <w:t>IEPIRKUMU KOMISIJA</w:t>
      </w:r>
    </w:p>
    <w:p w14:paraId="7E481A96" w14:textId="77777777" w:rsidR="00442AAE" w:rsidRPr="00442AAE" w:rsidRDefault="00442AAE" w:rsidP="00442AAE">
      <w:pPr>
        <w:tabs>
          <w:tab w:val="center" w:pos="4734"/>
          <w:tab w:val="right" w:pos="9468"/>
        </w:tabs>
        <w:suppressAutoHyphens w:val="0"/>
        <w:spacing w:after="0" w:line="240" w:lineRule="auto"/>
        <w:rPr>
          <w:rFonts w:ascii="Times New Roman" w:eastAsia="Times New Roman" w:hAnsi="Times New Roman" w:cs="Times New Roman"/>
          <w:sz w:val="24"/>
          <w:szCs w:val="24"/>
        </w:rPr>
      </w:pPr>
      <w:r w:rsidRPr="00442AAE">
        <w:rPr>
          <w:rFonts w:ascii="Times New Roman" w:eastAsia="Times New Roman" w:hAnsi="Times New Roman" w:cs="Times New Roman"/>
          <w:sz w:val="24"/>
          <w:szCs w:val="24"/>
        </w:rPr>
        <w:tab/>
      </w:r>
      <w:r w:rsidRPr="00442AAE">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59264" behindDoc="0" locked="0" layoutInCell="1" allowOverlap="1" wp14:anchorId="58114504" wp14:editId="29919980">
                <wp:simplePos x="0" y="0"/>
                <wp:positionH relativeFrom="column">
                  <wp:posOffset>386715</wp:posOffset>
                </wp:positionH>
                <wp:positionV relativeFrom="paragraph">
                  <wp:posOffset>66040</wp:posOffset>
                </wp:positionV>
                <wp:extent cx="5162550" cy="9525"/>
                <wp:effectExtent l="0" t="0" r="19050" b="28575"/>
                <wp:wrapNone/>
                <wp:docPr id="884866714" name="Straight Connector 2"/>
                <wp:cNvGraphicFramePr/>
                <a:graphic xmlns:a="http://schemas.openxmlformats.org/drawingml/2006/main">
                  <a:graphicData uri="http://schemas.microsoft.com/office/word/2010/wordprocessingShape">
                    <wps:wsp>
                      <wps:cNvCnPr/>
                      <wps:spPr>
                        <a:xfrm flipV="1">
                          <a:off x="0" y="0"/>
                          <a:ext cx="516255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73A37E"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5pt,5.2pt" to="436.9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yEjuwEAAGYDAAAOAAAAZHJzL2Uyb0RvYy54bWysU8tu2zAQvBfIPxC817JdyEgFyznESC5F&#10;G6Bp7hs+JAJ8gcta9t93Sbmum9yK6kBwudzhzuxoe3d0lh1UQhN8z1eLJWfKiyCNH3r+4/nh4y1n&#10;mMFLsMGrnp8U8rvdzYftFDu1DmOwUiVGIB67KfZ8zDl2TYNiVA5wEaLylNQhOcgUpqGRCSZCd7ZZ&#10;L5ebZgpJxhSEQqTT/Zzku4qvtRL5m9aoMrM9p95yXVNdX8va7LbQDQniaMS5DfiHLhwYT49eoPaQ&#10;gf1M5h2UMyIFDDovRHBN0NoIVTkQm9XyDZvvI0RVuZA4GC8y4f+DFV8P9/4pkQxTxA7jUyosjjo5&#10;pq2JLzTTyos6Zccq2+kimzpmJuiwXW3WbUvqCsp9btdtUbWZUQpaTJgfVXCsbHpujS+koIPDF8zz&#10;1d9XyrEPD8baOhjr2dTzzacKDmQPbSHTOy7KnqMfOAM7kO9EThURgzWyVBccPOG9TewANHpyjAzT&#10;M3XMmQXMlCAa9Ts3+1dpaWcPOM7FNTU7xZlMdrXG9fz2utr68qKqhjuT+qNn2b0GeaoyNyWiYVaF&#10;zsYrbrmOaX/9e+x+AQAA//8DAFBLAwQUAAYACAAAACEAWokC0d4AAAAIAQAADwAAAGRycy9kb3du&#10;cmV2LnhtbEyPzU7DMBCE70i8g7VI3KgTQKUNcSoEQr2BCBTR2zZe4gj/RLHTpjw9ywmO+81odqZc&#10;Tc6KPQ2xC15BPstAkG+C7nyr4O318WIBIib0Gm3wpOBIEVbV6UmJhQ4H/0L7OrWCQ3wsUIFJqS+k&#10;jI0hh3EWevKsfYbBYeJzaKUe8MDhzsrLLJtLh53nDwZ7ujfUfNWjU7B9Mus1bsfN9Px+zL8/pK27&#10;h41S52fT3S2IRFP6M8Nvfa4OFXfahdHrKKyCebZkJ/PsGgTri5srBjsG+RJkVcr/A6ofAAAA//8D&#10;AFBLAQItABQABgAIAAAAIQC2gziS/gAAAOEBAAATAAAAAAAAAAAAAAAAAAAAAABbQ29udGVudF9U&#10;eXBlc10ueG1sUEsBAi0AFAAGAAgAAAAhADj9If/WAAAAlAEAAAsAAAAAAAAAAAAAAAAALwEAAF9y&#10;ZWxzLy5yZWxzUEsBAi0AFAAGAAgAAAAhALoXISO7AQAAZgMAAA4AAAAAAAAAAAAAAAAALgIAAGRy&#10;cy9lMm9Eb2MueG1sUEsBAi0AFAAGAAgAAAAhAFqJAtHeAAAACAEAAA8AAAAAAAAAAAAAAAAAFQQA&#10;AGRycy9kb3ducmV2LnhtbFBLBQYAAAAABAAEAPMAAAAgBQAAAAA=&#10;" strokecolor="windowText" strokeweight=".5pt">
                <v:stroke joinstyle="miter"/>
              </v:line>
            </w:pict>
          </mc:Fallback>
        </mc:AlternateContent>
      </w:r>
      <w:r w:rsidRPr="00442AAE">
        <w:rPr>
          <w:rFonts w:ascii="Times New Roman" w:eastAsia="Times New Roman" w:hAnsi="Times New Roman" w:cs="Times New Roman"/>
          <w:sz w:val="24"/>
          <w:szCs w:val="24"/>
        </w:rPr>
        <w:tab/>
      </w:r>
    </w:p>
    <w:p w14:paraId="2F30F384" w14:textId="77777777" w:rsidR="00442AAE" w:rsidRPr="00442AAE" w:rsidRDefault="00442AAE" w:rsidP="00442AAE">
      <w:pPr>
        <w:tabs>
          <w:tab w:val="center" w:pos="4734"/>
          <w:tab w:val="right" w:pos="9468"/>
        </w:tabs>
        <w:suppressAutoHyphens w:val="0"/>
        <w:spacing w:after="0" w:line="240" w:lineRule="auto"/>
        <w:jc w:val="center"/>
        <w:rPr>
          <w:rFonts w:ascii="Times New Roman" w:eastAsia="Times New Roman" w:hAnsi="Times New Roman" w:cs="Times New Roman"/>
          <w:sz w:val="24"/>
          <w:szCs w:val="24"/>
        </w:rPr>
      </w:pPr>
      <w:r w:rsidRPr="00442AAE">
        <w:rPr>
          <w:rFonts w:ascii="Times New Roman" w:hAnsi="Times New Roman" w:cs="Times New Roman"/>
          <w:sz w:val="17"/>
          <w:szCs w:val="17"/>
        </w:rPr>
        <w:t>Reģ. Nr. 90000074812</w:t>
      </w:r>
    </w:p>
    <w:p w14:paraId="03FACEB9" w14:textId="77777777" w:rsidR="00442AAE" w:rsidRPr="00442AAE" w:rsidRDefault="00442AAE" w:rsidP="00442AAE">
      <w:pPr>
        <w:suppressAutoHyphens w:val="0"/>
        <w:spacing w:after="120" w:line="240" w:lineRule="auto"/>
        <w:jc w:val="center"/>
        <w:rPr>
          <w:rFonts w:ascii="Times New Roman" w:hAnsi="Times New Roman" w:cs="Times New Roman"/>
          <w:sz w:val="17"/>
          <w:szCs w:val="17"/>
        </w:rPr>
      </w:pPr>
      <w:r w:rsidRPr="00442AAE">
        <w:rPr>
          <w:rFonts w:ascii="Times New Roman" w:hAnsi="Times New Roman" w:cs="Times New Roman"/>
          <w:sz w:val="17"/>
          <w:szCs w:val="17"/>
        </w:rPr>
        <w:t xml:space="preserve">Lāčplēša iela 1A, Aizkraukle, Aizkraukles nov., LV-5101, tālr. 65133930, e-pasts dome@aizkraukle.lv, www.aizkraukle.lv </w:t>
      </w:r>
    </w:p>
    <w:p w14:paraId="4584B63D" w14:textId="70124C2D" w:rsidR="00442AAE" w:rsidRPr="000B26CA" w:rsidRDefault="00442AAE" w:rsidP="000B26CA">
      <w:pPr>
        <w:suppressAutoHyphens w:val="0"/>
        <w:spacing w:after="120" w:line="240" w:lineRule="auto"/>
        <w:jc w:val="center"/>
        <w:rPr>
          <w:rFonts w:ascii="Times New Roman" w:hAnsi="Times New Roman" w:cs="Times New Roman"/>
          <w:sz w:val="24"/>
          <w:szCs w:val="24"/>
        </w:rPr>
      </w:pPr>
      <w:r w:rsidRPr="00442AAE">
        <w:rPr>
          <w:rFonts w:ascii="Times New Roman" w:hAnsi="Times New Roman" w:cs="Times New Roman"/>
          <w:sz w:val="24"/>
          <w:szCs w:val="24"/>
        </w:rPr>
        <w:t>Aizkrauklē</w:t>
      </w:r>
    </w:p>
    <w:p w14:paraId="5E84E7CA" w14:textId="7F36DED6" w:rsidR="00442AAE" w:rsidRPr="00EB3EE9" w:rsidRDefault="00464C40" w:rsidP="00EB3EE9">
      <w:pPr>
        <w:spacing w:after="0" w:line="240" w:lineRule="auto"/>
        <w:jc w:val="both"/>
        <w:rPr>
          <w:rFonts w:ascii="Times New Roman" w:hAnsi="Times New Roman" w:cs="Times New Roman"/>
        </w:rPr>
      </w:pPr>
      <w:r w:rsidRPr="00EB3EE9">
        <w:rPr>
          <w:rFonts w:ascii="Times New Roman" w:hAnsi="Times New Roman" w:cs="Times New Roman"/>
        </w:rPr>
        <w:t>27</w:t>
      </w:r>
      <w:r w:rsidR="00AB7AA6" w:rsidRPr="00EB3EE9">
        <w:rPr>
          <w:rFonts w:ascii="Times New Roman" w:hAnsi="Times New Roman" w:cs="Times New Roman"/>
        </w:rPr>
        <w:t>.06</w:t>
      </w:r>
      <w:r w:rsidR="00442AAE" w:rsidRPr="00EB3EE9">
        <w:rPr>
          <w:rFonts w:ascii="Times New Roman" w:hAnsi="Times New Roman" w:cs="Times New Roman"/>
        </w:rPr>
        <w:t>.2026.</w:t>
      </w:r>
    </w:p>
    <w:p w14:paraId="2BBD1863" w14:textId="770FA356" w:rsidR="00442AAE" w:rsidRPr="00EB3EE9" w:rsidRDefault="00442AAE" w:rsidP="00EB3EE9">
      <w:pPr>
        <w:spacing w:after="0" w:line="240" w:lineRule="auto"/>
        <w:jc w:val="both"/>
        <w:rPr>
          <w:rFonts w:ascii="Times New Roman" w:hAnsi="Times New Roman" w:cs="Times New Roman"/>
        </w:rPr>
      </w:pPr>
      <w:r w:rsidRPr="00EB3EE9">
        <w:rPr>
          <w:rFonts w:ascii="Times New Roman" w:hAnsi="Times New Roman" w:cs="Times New Roman"/>
        </w:rPr>
        <w:t>Atbilde uz pretendenta jautājum</w:t>
      </w:r>
      <w:r w:rsidR="00F965EA" w:rsidRPr="00EB3EE9">
        <w:rPr>
          <w:rFonts w:ascii="Times New Roman" w:hAnsi="Times New Roman" w:cs="Times New Roman"/>
        </w:rPr>
        <w:t>iem</w:t>
      </w:r>
      <w:r w:rsidRPr="00EB3EE9">
        <w:rPr>
          <w:rFonts w:ascii="Times New Roman" w:hAnsi="Times New Roman" w:cs="Times New Roman"/>
        </w:rPr>
        <w:t xml:space="preserve"> par iepirkumu </w:t>
      </w:r>
    </w:p>
    <w:p w14:paraId="64982DC4" w14:textId="11D8C2AA" w:rsidR="004F7FFD" w:rsidRPr="00EB3EE9" w:rsidRDefault="00442AAE" w:rsidP="00EB3EE9">
      <w:pPr>
        <w:spacing w:line="240" w:lineRule="auto"/>
        <w:jc w:val="both"/>
        <w:rPr>
          <w:rFonts w:ascii="Times New Roman" w:hAnsi="Times New Roman" w:cs="Times New Roman"/>
        </w:rPr>
      </w:pPr>
      <w:r w:rsidRPr="00EB3EE9">
        <w:rPr>
          <w:rFonts w:ascii="Times New Roman" w:hAnsi="Times New Roman" w:cs="Times New Roman"/>
        </w:rPr>
        <w:t>“</w:t>
      </w:r>
      <w:r w:rsidR="003D3035" w:rsidRPr="00EB3EE9">
        <w:rPr>
          <w:rFonts w:ascii="Times New Roman" w:hAnsi="Times New Roman" w:cs="Times New Roman"/>
        </w:rPr>
        <w:t>Būvniecības ieceres dokumentācijas izstrāde un stāvlaukuma izbūve Koknesē</w:t>
      </w:r>
      <w:r w:rsidRPr="00EB3EE9">
        <w:rPr>
          <w:rFonts w:ascii="Times New Roman" w:hAnsi="Times New Roman" w:cs="Times New Roman"/>
        </w:rPr>
        <w:t>”, iepirkuma identifikācijas numurs: AND 2026/</w:t>
      </w:r>
      <w:r w:rsidR="003D3035" w:rsidRPr="00EB3EE9">
        <w:rPr>
          <w:rFonts w:ascii="Times New Roman" w:hAnsi="Times New Roman" w:cs="Times New Roman"/>
        </w:rPr>
        <w:t>36</w:t>
      </w:r>
    </w:p>
    <w:p w14:paraId="752F169F" w14:textId="6EF3409E" w:rsidR="00562005" w:rsidRPr="00EB3EE9" w:rsidRDefault="00562005" w:rsidP="00EB3EE9">
      <w:pPr>
        <w:suppressAutoHyphens w:val="0"/>
        <w:spacing w:after="0" w:line="276" w:lineRule="auto"/>
        <w:jc w:val="both"/>
        <w:rPr>
          <w:rFonts w:ascii="Times New Roman" w:hAnsi="Times New Roman" w:cs="Times New Roman"/>
        </w:rPr>
      </w:pPr>
      <w:r w:rsidRPr="00EB3EE9">
        <w:rPr>
          <w:rFonts w:ascii="Times New Roman" w:hAnsi="Times New Roman" w:cs="Times New Roman"/>
          <w:b/>
          <w:bCs/>
          <w:u w:val="single"/>
        </w:rPr>
        <w:t>JAUTĀJUMS:</w:t>
      </w:r>
    </w:p>
    <w:p w14:paraId="2743618F" w14:textId="77777777" w:rsidR="00BE2979" w:rsidRPr="00EB3EE9" w:rsidRDefault="00BE2979" w:rsidP="00EB3EE9">
      <w:pPr>
        <w:spacing w:after="0"/>
        <w:jc w:val="both"/>
        <w:rPr>
          <w:rFonts w:ascii="Times New Roman" w:hAnsi="Times New Roman" w:cs="Times New Roman"/>
          <w:shd w:val="clear" w:color="auto" w:fill="FFFFFF"/>
        </w:rPr>
      </w:pPr>
      <w:r w:rsidRPr="00EB3EE9">
        <w:rPr>
          <w:rFonts w:ascii="Times New Roman" w:hAnsi="Times New Roman" w:cs="Times New Roman"/>
          <w:bCs/>
          <w:shd w:val="clear" w:color="auto" w:fill="FFFFFF"/>
        </w:rPr>
        <w:t xml:space="preserve">Lūdzam Iepirkuma komisiju precizēt konkursa nolikuma 6.2.2. punkta kritērija </w:t>
      </w:r>
      <w:r w:rsidRPr="00EB3EE9">
        <w:rPr>
          <w:rFonts w:ascii="Times New Roman" w:hAnsi="Times New Roman" w:cs="Times New Roman"/>
          <w:shd w:val="clear" w:color="auto" w:fill="FFFFFF"/>
        </w:rPr>
        <w:t>K – Personāla pieredze prasību.</w:t>
      </w:r>
    </w:p>
    <w:p w14:paraId="7DC155A8" w14:textId="2861F45D" w:rsidR="00BE2979" w:rsidRPr="00EB3EE9" w:rsidRDefault="00BE2979" w:rsidP="00EB3EE9">
      <w:pPr>
        <w:spacing w:after="0"/>
        <w:jc w:val="both"/>
        <w:rPr>
          <w:rFonts w:ascii="Times New Roman" w:hAnsi="Times New Roman" w:cs="Times New Roman"/>
          <w:bCs/>
          <w:shd w:val="clear" w:color="auto" w:fill="FFFFFF"/>
        </w:rPr>
      </w:pPr>
      <w:r w:rsidRPr="00EB3EE9">
        <w:rPr>
          <w:rFonts w:ascii="Times New Roman" w:hAnsi="Times New Roman" w:cs="Times New Roman"/>
          <w:bCs/>
          <w:shd w:val="clear" w:color="auto" w:fill="FFFFFF"/>
        </w:rPr>
        <w:t xml:space="preserve">Saskaņā ar nolikumu būvprojekta vadītāja pieredzei cita starpā noteikts, ka būvniecības ieceres dokumentācija ir pabeigta un saskaņota būvvaldē (saņemta atzīme par projektēšanas nosacījumu izpildi) un </w:t>
      </w:r>
      <w:r w:rsidRPr="00EB3EE9">
        <w:rPr>
          <w:rFonts w:ascii="Times New Roman" w:hAnsi="Times New Roman" w:cs="Times New Roman"/>
          <w:b/>
          <w:bCs/>
          <w:shd w:val="clear" w:color="auto" w:fill="FFFFFF"/>
        </w:rPr>
        <w:t>būvdarbi ir pilnībā pabeigti un būve nodota ekspluatācijā.</w:t>
      </w:r>
      <w:r w:rsidR="00EB3EE9">
        <w:rPr>
          <w:rFonts w:ascii="Times New Roman" w:hAnsi="Times New Roman" w:cs="Times New Roman"/>
          <w:bCs/>
          <w:shd w:val="clear" w:color="auto" w:fill="FFFFFF"/>
        </w:rPr>
        <w:t xml:space="preserve"> </w:t>
      </w:r>
      <w:r w:rsidRPr="00EB3EE9">
        <w:rPr>
          <w:rFonts w:ascii="Times New Roman" w:hAnsi="Times New Roman" w:cs="Times New Roman"/>
          <w:bCs/>
          <w:shd w:val="clear" w:color="auto" w:fill="FFFFFF"/>
        </w:rPr>
        <w:t>Lūdzam Iepirkuma komisiju skaidrot, vai kritērija ietvaros tiešām ir paredzēts vērtēt tikai tādu būvprojekta vadītāja pieredzi, kur projektētajam objektam jau ir pabeigti būvdarbi un būve nodota ekspluatācijā?</w:t>
      </w:r>
    </w:p>
    <w:p w14:paraId="7D000670" w14:textId="77777777" w:rsidR="00BE2979" w:rsidRPr="00EB3EE9" w:rsidRDefault="00BE2979" w:rsidP="00EB3EE9">
      <w:pPr>
        <w:spacing w:after="0"/>
        <w:jc w:val="both"/>
        <w:rPr>
          <w:rFonts w:ascii="Times New Roman" w:hAnsi="Times New Roman" w:cs="Times New Roman"/>
          <w:bCs/>
          <w:shd w:val="clear" w:color="auto" w:fill="FFFFFF"/>
        </w:rPr>
      </w:pPr>
      <w:r w:rsidRPr="00EB3EE9">
        <w:rPr>
          <w:rFonts w:ascii="Times New Roman" w:hAnsi="Times New Roman" w:cs="Times New Roman"/>
          <w:bCs/>
          <w:shd w:val="clear" w:color="auto" w:fill="FFFFFF"/>
        </w:rPr>
        <w:t>Uzskatām, ka šāda prasība nav samērīga un nav tieši saistīta ar būvprojekta vadītāja profesionālo kvalifikāciju un pieredzi. Būvprojekta vadītājs ir atbildīgs par kvalitatīvu būvniecības ieceres dokumentācijas izstrādi un tās saskaņošanu normatīvajos aktos noteiktajā kārtībā, savukārt būvdarbu izpilde un būves nodošana ekspluatācijā ir atkarīga no būvdarbu veicēja, pasūtītāja, finansējuma pieejamības un citiem apstākļiem, kurus projektētājs nevar ietekmēt.</w:t>
      </w:r>
    </w:p>
    <w:p w14:paraId="0503F2FF" w14:textId="77777777" w:rsidR="00BE2979" w:rsidRPr="00EB3EE9" w:rsidRDefault="00BE2979" w:rsidP="00EB3EE9">
      <w:pPr>
        <w:spacing w:after="0"/>
        <w:jc w:val="both"/>
        <w:rPr>
          <w:rFonts w:ascii="Times New Roman" w:hAnsi="Times New Roman" w:cs="Times New Roman"/>
          <w:bCs/>
          <w:shd w:val="clear" w:color="auto" w:fill="FFFFFF"/>
        </w:rPr>
      </w:pPr>
      <w:r w:rsidRPr="00EB3EE9">
        <w:rPr>
          <w:rFonts w:ascii="Times New Roman" w:hAnsi="Times New Roman" w:cs="Times New Roman"/>
          <w:bCs/>
          <w:shd w:val="clear" w:color="auto" w:fill="FFFFFF"/>
        </w:rPr>
        <w:t>Līdz ar to prasība saistīt projektētāja pieredzi ar objekta nodošanu ekspluatācijā nepamatoti ierobežo konkurenci un izslēdz projektētājus, kuri ir kvalitatīvi izstrādājuši un nodevuši būvprojektus, taču būvdarbi objektīvu iemeslu dēļ vēl nav pabeigti.</w:t>
      </w:r>
    </w:p>
    <w:p w14:paraId="78D54D66" w14:textId="3E88907A" w:rsidR="00BE2979" w:rsidRPr="00EB3EE9" w:rsidRDefault="00BE2979" w:rsidP="00EB3EE9">
      <w:pPr>
        <w:spacing w:after="0"/>
        <w:jc w:val="both"/>
        <w:rPr>
          <w:rFonts w:ascii="Times New Roman" w:hAnsi="Times New Roman" w:cs="Times New Roman"/>
          <w:bCs/>
          <w:shd w:val="clear" w:color="auto" w:fill="FFFFFF"/>
        </w:rPr>
      </w:pPr>
      <w:r w:rsidRPr="00EB3EE9">
        <w:rPr>
          <w:rFonts w:ascii="Times New Roman" w:hAnsi="Times New Roman" w:cs="Times New Roman"/>
          <w:bCs/>
          <w:shd w:val="clear" w:color="auto" w:fill="FFFFFF"/>
        </w:rPr>
        <w:t>Ņemot vērā minēto, lūdzam Iepirkuma komisiju pārskatīt un grozīt nolikuma prasību, nosakot, ka būvprojekta vadītāja pieredzes apliecināšanai ir pietiekami, ja būvniecības ieceres dokumentācija ir pilnībā izstrādāta, saskaņota un būvprojektam ir saņemta atzīme par projektēšanas nosacījumu izpildi. Kā tas arī ir prasīts konkursa nolikuma 3.6.1. punktā.</w:t>
      </w:r>
    </w:p>
    <w:p w14:paraId="2A072BEE" w14:textId="77777777" w:rsidR="00BE2979" w:rsidRPr="00EB3EE9" w:rsidRDefault="00BE2979" w:rsidP="00EB3EE9">
      <w:pPr>
        <w:spacing w:after="0"/>
        <w:jc w:val="both"/>
        <w:rPr>
          <w:rFonts w:ascii="Times New Roman" w:hAnsi="Times New Roman" w:cs="Times New Roman"/>
          <w:bCs/>
          <w:shd w:val="clear" w:color="auto" w:fill="FFFFFF"/>
        </w:rPr>
      </w:pPr>
      <w:r w:rsidRPr="00EB3EE9">
        <w:rPr>
          <w:rFonts w:ascii="Times New Roman" w:hAnsi="Times New Roman" w:cs="Times New Roman"/>
          <w:bCs/>
          <w:shd w:val="clear" w:color="auto" w:fill="FFFFFF"/>
        </w:rPr>
        <w:t>Papildus lūdzam precizēt, par kādu laika periodu tiek vērtēta būvprojekta vadītāja pieredze, jo nolikuma 6.2.2. punktā tas nav noteikts. Ja Iepirkuma komisija saglabā prasību par būves nodošanu ekspluatācijā, lūdzam skaidrot, vai pieredzes termiņš šādā gadījumā tiek skaitīts no būves nodošanas ekspluatācijā brīža vai no būvprojekta izstrādes un projektēšanas nosacījumu izpildes dienas?</w:t>
      </w:r>
    </w:p>
    <w:p w14:paraId="68F8281B" w14:textId="77777777" w:rsidR="00377570" w:rsidRPr="00EB3EE9" w:rsidRDefault="00377570" w:rsidP="00EB3EE9">
      <w:pPr>
        <w:spacing w:after="0" w:line="276" w:lineRule="auto"/>
        <w:ind w:firstLine="851"/>
        <w:jc w:val="both"/>
        <w:rPr>
          <w:rFonts w:ascii="Times New Roman" w:hAnsi="Times New Roman" w:cs="Times New Roman"/>
        </w:rPr>
      </w:pPr>
    </w:p>
    <w:p w14:paraId="1B3535E7" w14:textId="77777777" w:rsidR="009F46CA" w:rsidRPr="00EB3EE9" w:rsidRDefault="009F46CA" w:rsidP="00EB3EE9">
      <w:pPr>
        <w:pStyle w:val="Sarakstarindkopa"/>
        <w:suppressAutoHyphens w:val="0"/>
        <w:spacing w:after="0" w:line="276" w:lineRule="auto"/>
        <w:ind w:left="284"/>
        <w:jc w:val="both"/>
        <w:rPr>
          <w:rFonts w:ascii="Times New Roman" w:hAnsi="Times New Roman" w:cs="Times New Roman"/>
          <w:b/>
          <w:bCs/>
          <w:u w:val="single"/>
        </w:rPr>
      </w:pPr>
      <w:r w:rsidRPr="00EB3EE9">
        <w:rPr>
          <w:rFonts w:ascii="Times New Roman" w:hAnsi="Times New Roman" w:cs="Times New Roman"/>
          <w:b/>
          <w:bCs/>
          <w:u w:val="single"/>
        </w:rPr>
        <w:t>ATBILDE:</w:t>
      </w:r>
    </w:p>
    <w:p w14:paraId="1255551C" w14:textId="77777777" w:rsidR="0047323F" w:rsidRPr="00EB3EE9" w:rsidRDefault="0047323F" w:rsidP="00EB3EE9">
      <w:pPr>
        <w:spacing w:after="0" w:line="240" w:lineRule="auto"/>
        <w:jc w:val="both"/>
        <w:rPr>
          <w:rFonts w:ascii="Times New Roman" w:hAnsi="Times New Roman" w:cs="Times New Roman"/>
        </w:rPr>
      </w:pPr>
      <w:r w:rsidRPr="00EB3EE9">
        <w:rPr>
          <w:rFonts w:ascii="Times New Roman" w:hAnsi="Times New Roman" w:cs="Times New Roman"/>
        </w:rPr>
        <w:t>Iepirkuma komisija ir izvērtējusi iesniegto priekšlikumu un informē, ka veiks grozījumus nolikuma 6.2.2. punktā, svītrojot prasību par to, ka būvdarbiem jābūt pilnībā pabeigtiem un būvei nodotai ekspluatācijā.</w:t>
      </w:r>
    </w:p>
    <w:p w14:paraId="2893C048" w14:textId="22863C15" w:rsidR="00156B0B" w:rsidRPr="00EB3EE9" w:rsidRDefault="0047323F" w:rsidP="00EB3EE9">
      <w:pPr>
        <w:spacing w:line="240" w:lineRule="auto"/>
        <w:jc w:val="both"/>
        <w:rPr>
          <w:rFonts w:ascii="Times New Roman" w:hAnsi="Times New Roman" w:cs="Times New Roman"/>
        </w:rPr>
      </w:pPr>
      <w:r w:rsidRPr="00EB3EE9">
        <w:rPr>
          <w:rFonts w:ascii="Times New Roman" w:hAnsi="Times New Roman" w:cs="Times New Roman"/>
        </w:rPr>
        <w:t>Attiecīgi kritērija K – Personāla pieredze ietvaros tiks vērtēta būvprojekta vadītāja pieredze gadījumos, kad būvniecības ieceres dokumentācija ir pilnībā izstrādāta un saskaņota būvvaldē (saņemta atzīme par projektēšanas nosacījumu izpildi).</w:t>
      </w:r>
      <w:r w:rsidR="001B1AA4" w:rsidRPr="00EB3EE9">
        <w:rPr>
          <w:rFonts w:ascii="Times New Roman" w:hAnsi="Times New Roman" w:cs="Times New Roman"/>
        </w:rPr>
        <w:t xml:space="preserve"> </w:t>
      </w:r>
      <w:r w:rsidR="0009448D" w:rsidRPr="00EB3EE9">
        <w:rPr>
          <w:rFonts w:ascii="Times New Roman" w:hAnsi="Times New Roman" w:cs="Times New Roman"/>
        </w:rPr>
        <w:t>Papildus iepirkumu komisija norāda, ka tiks papildināts punkts par pieredzes periodu</w:t>
      </w:r>
      <w:r w:rsidR="001B0DD2" w:rsidRPr="00EB3EE9">
        <w:rPr>
          <w:rFonts w:ascii="Times New Roman" w:hAnsi="Times New Roman" w:cs="Times New Roman"/>
        </w:rPr>
        <w:t>.</w:t>
      </w:r>
    </w:p>
    <w:p w14:paraId="309861DB" w14:textId="7D312E22" w:rsidR="00442AAE" w:rsidRPr="00EB3EE9" w:rsidRDefault="00442AAE" w:rsidP="00EB3EE9">
      <w:pPr>
        <w:spacing w:before="120" w:line="720" w:lineRule="auto"/>
        <w:jc w:val="both"/>
        <w:rPr>
          <w:rFonts w:ascii="Times New Roman" w:hAnsi="Times New Roman" w:cs="Times New Roman"/>
          <w:iCs/>
        </w:rPr>
      </w:pPr>
      <w:r w:rsidRPr="00EB3EE9">
        <w:rPr>
          <w:rFonts w:ascii="Times New Roman" w:hAnsi="Times New Roman" w:cs="Times New Roman"/>
          <w:iCs/>
        </w:rPr>
        <w:t>Iepirkumu komisijas priekšsēdētāj</w:t>
      </w:r>
      <w:r w:rsidR="00C50321" w:rsidRPr="00EB3EE9">
        <w:rPr>
          <w:rFonts w:ascii="Times New Roman" w:hAnsi="Times New Roman" w:cs="Times New Roman"/>
          <w:iCs/>
        </w:rPr>
        <w:t>s</w:t>
      </w:r>
      <w:r w:rsidRPr="00EB3EE9">
        <w:rPr>
          <w:rFonts w:ascii="Times New Roman" w:hAnsi="Times New Roman" w:cs="Times New Roman"/>
          <w:iCs/>
        </w:rPr>
        <w:tab/>
      </w:r>
      <w:r w:rsidRPr="00EB3EE9">
        <w:rPr>
          <w:rFonts w:ascii="Times New Roman" w:hAnsi="Times New Roman" w:cs="Times New Roman"/>
          <w:iCs/>
        </w:rPr>
        <w:tab/>
      </w:r>
      <w:r w:rsidR="00156B0B" w:rsidRPr="00EB3EE9">
        <w:rPr>
          <w:rFonts w:ascii="Times New Roman" w:hAnsi="Times New Roman" w:cs="Times New Roman"/>
          <w:iCs/>
        </w:rPr>
        <w:tab/>
      </w:r>
      <w:r w:rsidR="00237B01" w:rsidRPr="00EB3EE9">
        <w:rPr>
          <w:rFonts w:ascii="Times New Roman" w:hAnsi="Times New Roman" w:cs="Times New Roman"/>
          <w:iCs/>
        </w:rPr>
        <w:tab/>
      </w:r>
      <w:r w:rsidRPr="00EB3EE9">
        <w:rPr>
          <w:rFonts w:ascii="Times New Roman" w:hAnsi="Times New Roman" w:cs="Times New Roman"/>
          <w:iCs/>
        </w:rPr>
        <w:tab/>
      </w:r>
      <w:r w:rsidR="00C50321" w:rsidRPr="00EB3EE9">
        <w:rPr>
          <w:rFonts w:ascii="Times New Roman" w:hAnsi="Times New Roman" w:cs="Times New Roman"/>
          <w:iCs/>
        </w:rPr>
        <w:t>Dzintars Grundšteins</w:t>
      </w:r>
    </w:p>
    <w:p w14:paraId="1F9E8A44" w14:textId="352F4E4F" w:rsidR="00442AAE" w:rsidRPr="00AB54AD" w:rsidRDefault="00442AAE" w:rsidP="00AB54AD">
      <w:pPr>
        <w:jc w:val="center"/>
        <w:rPr>
          <w:rFonts w:ascii="Times New Roman" w:hAnsi="Times New Roman" w:cs="Times New Roman"/>
          <w:i/>
        </w:rPr>
      </w:pPr>
      <w:r w:rsidRPr="00442AAE">
        <w:rPr>
          <w:rFonts w:ascii="Times New Roman" w:hAnsi="Times New Roman" w:cs="Times New Roman"/>
          <w:i/>
        </w:rPr>
        <w:t>Dokuments ir parakstīts ar drošu elektronisko parakstu un satur laika zīmogu</w:t>
      </w:r>
    </w:p>
    <w:sectPr w:rsidR="00442AAE" w:rsidRPr="00AB54AD" w:rsidSect="000B26CA">
      <w:pgSz w:w="11906" w:h="16838"/>
      <w:pgMar w:top="1440" w:right="849" w:bottom="284"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F19E1"/>
    <w:multiLevelType w:val="hybridMultilevel"/>
    <w:tmpl w:val="EFD8B2CE"/>
    <w:lvl w:ilvl="0" w:tplc="448AD604">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11A047BB"/>
    <w:multiLevelType w:val="multilevel"/>
    <w:tmpl w:val="2B7A76B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12AE45E6"/>
    <w:multiLevelType w:val="hybridMultilevel"/>
    <w:tmpl w:val="2E80573C"/>
    <w:lvl w:ilvl="0" w:tplc="97F2C9A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58034D"/>
    <w:multiLevelType w:val="hybridMultilevel"/>
    <w:tmpl w:val="02F0FBE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A284762"/>
    <w:multiLevelType w:val="hybridMultilevel"/>
    <w:tmpl w:val="AA120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C34E0F"/>
    <w:multiLevelType w:val="hybridMultilevel"/>
    <w:tmpl w:val="2870ACD2"/>
    <w:lvl w:ilvl="0" w:tplc="8620EB7C">
      <w:start w:val="1"/>
      <w:numFmt w:val="decimal"/>
      <w:lvlText w:val="%1."/>
      <w:lvlJc w:val="left"/>
      <w:pPr>
        <w:ind w:left="720" w:hanging="360"/>
      </w:pPr>
      <w:rPr>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4B62399F"/>
    <w:multiLevelType w:val="hybridMultilevel"/>
    <w:tmpl w:val="592A15E2"/>
    <w:lvl w:ilvl="0" w:tplc="D004B79C">
      <w:start w:val="1"/>
      <w:numFmt w:val="decimal"/>
      <w:lvlText w:val="%1."/>
      <w:lvlJc w:val="left"/>
      <w:pPr>
        <w:ind w:left="720" w:hanging="550"/>
      </w:pPr>
      <w:rPr>
        <w:rFonts w:hint="default"/>
        <w:b/>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3D54EA3"/>
    <w:multiLevelType w:val="multilevel"/>
    <w:tmpl w:val="0D26D98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5ADA38FD"/>
    <w:multiLevelType w:val="hybridMultilevel"/>
    <w:tmpl w:val="9E7EDB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16115895">
    <w:abstractNumId w:val="1"/>
  </w:num>
  <w:num w:numId="2" w16cid:durableId="1859389045">
    <w:abstractNumId w:val="7"/>
  </w:num>
  <w:num w:numId="3" w16cid:durableId="35550621">
    <w:abstractNumId w:val="2"/>
  </w:num>
  <w:num w:numId="4" w16cid:durableId="1436830059">
    <w:abstractNumId w:val="4"/>
  </w:num>
  <w:num w:numId="5" w16cid:durableId="883102672">
    <w:abstractNumId w:val="0"/>
  </w:num>
  <w:num w:numId="6" w16cid:durableId="16558409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0115463">
    <w:abstractNumId w:val="3"/>
  </w:num>
  <w:num w:numId="8" w16cid:durableId="1507597603">
    <w:abstractNumId w:val="6"/>
  </w:num>
  <w:num w:numId="9" w16cid:durableId="11483975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FFD"/>
    <w:rsid w:val="0009448D"/>
    <w:rsid w:val="000A0B6E"/>
    <w:rsid w:val="000A2AF5"/>
    <w:rsid w:val="000B0BB9"/>
    <w:rsid w:val="000B26CA"/>
    <w:rsid w:val="000C4071"/>
    <w:rsid w:val="000D0416"/>
    <w:rsid w:val="00116916"/>
    <w:rsid w:val="0012134B"/>
    <w:rsid w:val="00156B0B"/>
    <w:rsid w:val="00192816"/>
    <w:rsid w:val="001B0DD2"/>
    <w:rsid w:val="001B1AA4"/>
    <w:rsid w:val="001C70B1"/>
    <w:rsid w:val="001E1AB0"/>
    <w:rsid w:val="00237B01"/>
    <w:rsid w:val="00250084"/>
    <w:rsid w:val="002A28EB"/>
    <w:rsid w:val="002C243D"/>
    <w:rsid w:val="002F73F9"/>
    <w:rsid w:val="00305DBE"/>
    <w:rsid w:val="00377570"/>
    <w:rsid w:val="003D3035"/>
    <w:rsid w:val="00442AAE"/>
    <w:rsid w:val="004527E8"/>
    <w:rsid w:val="00464C40"/>
    <w:rsid w:val="0047323F"/>
    <w:rsid w:val="004B66F9"/>
    <w:rsid w:val="004F7FFD"/>
    <w:rsid w:val="00517D34"/>
    <w:rsid w:val="00562005"/>
    <w:rsid w:val="00595167"/>
    <w:rsid w:val="005E51B3"/>
    <w:rsid w:val="006230CF"/>
    <w:rsid w:val="00647377"/>
    <w:rsid w:val="006655B6"/>
    <w:rsid w:val="006E1741"/>
    <w:rsid w:val="00745071"/>
    <w:rsid w:val="00766826"/>
    <w:rsid w:val="007668EC"/>
    <w:rsid w:val="0077555E"/>
    <w:rsid w:val="00776340"/>
    <w:rsid w:val="0077729B"/>
    <w:rsid w:val="00784855"/>
    <w:rsid w:val="007D79C4"/>
    <w:rsid w:val="007E0BA7"/>
    <w:rsid w:val="00824435"/>
    <w:rsid w:val="00895D36"/>
    <w:rsid w:val="008A24D2"/>
    <w:rsid w:val="008F2968"/>
    <w:rsid w:val="009106A4"/>
    <w:rsid w:val="00962993"/>
    <w:rsid w:val="00997B79"/>
    <w:rsid w:val="009B2862"/>
    <w:rsid w:val="009F46CA"/>
    <w:rsid w:val="00A03727"/>
    <w:rsid w:val="00A96DA5"/>
    <w:rsid w:val="00AB54AD"/>
    <w:rsid w:val="00AB7AA6"/>
    <w:rsid w:val="00B00942"/>
    <w:rsid w:val="00B93296"/>
    <w:rsid w:val="00BE2979"/>
    <w:rsid w:val="00BF60BC"/>
    <w:rsid w:val="00C07548"/>
    <w:rsid w:val="00C13940"/>
    <w:rsid w:val="00C3708B"/>
    <w:rsid w:val="00C50321"/>
    <w:rsid w:val="00C8138B"/>
    <w:rsid w:val="00D13533"/>
    <w:rsid w:val="00D27435"/>
    <w:rsid w:val="00D45C5B"/>
    <w:rsid w:val="00D70CDF"/>
    <w:rsid w:val="00D82229"/>
    <w:rsid w:val="00DF67BC"/>
    <w:rsid w:val="00E31509"/>
    <w:rsid w:val="00E431A1"/>
    <w:rsid w:val="00E47D65"/>
    <w:rsid w:val="00E74BEA"/>
    <w:rsid w:val="00EA015E"/>
    <w:rsid w:val="00EB1241"/>
    <w:rsid w:val="00EB3EE9"/>
    <w:rsid w:val="00EF1AD9"/>
    <w:rsid w:val="00F362AF"/>
    <w:rsid w:val="00F941A2"/>
    <w:rsid w:val="00F965EA"/>
    <w:rsid w:val="00FA6C12"/>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08307"/>
  <w15:docId w15:val="{78F89D58-54ED-4144-8FC7-EB7E41D2E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3709C"/>
    <w:pPr>
      <w:spacing w:after="160" w:line="259" w:lineRule="auto"/>
    </w:pPr>
    <w:rPr>
      <w:rFonts w:ascii="Calibri" w:eastAsia="Calibri" w:hAnsi="Calibri"/>
      <w:kern w:val="0"/>
      <w14:ligatures w14:val="none"/>
    </w:rPr>
  </w:style>
  <w:style w:type="paragraph" w:styleId="Virsraksts1">
    <w:name w:val="heading 1"/>
    <w:basedOn w:val="Parasts"/>
    <w:next w:val="Parasts"/>
    <w:link w:val="Virsraksts1Rakstz"/>
    <w:uiPriority w:val="9"/>
    <w:qFormat/>
    <w:rsid w:val="00304C07"/>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304C07"/>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304C07"/>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304C07"/>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304C07"/>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304C0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304C07"/>
    <w:pPr>
      <w:keepNext/>
      <w:keepLines/>
      <w:spacing w:before="40" w:after="0"/>
      <w:outlineLvl w:val="6"/>
    </w:pPr>
    <w:rPr>
      <w:rFonts w:eastAsiaTheme="majorEastAsia"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304C07"/>
    <w:pPr>
      <w:keepNext/>
      <w:keepLines/>
      <w:spacing w:after="0"/>
      <w:outlineLvl w:val="7"/>
    </w:pPr>
    <w:rPr>
      <w:rFonts w:eastAsiaTheme="majorEastAsia"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304C07"/>
    <w:pPr>
      <w:keepNext/>
      <w:keepLines/>
      <w:spacing w:after="0"/>
      <w:outlineLvl w:val="8"/>
    </w:pPr>
    <w:rPr>
      <w:rFonts w:eastAsiaTheme="majorEastAsia" w:cstheme="majorBidi"/>
      <w:color w:val="272727" w:themeColor="text1" w:themeTint="D8"/>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qFormat/>
    <w:rsid w:val="00304C07"/>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qFormat/>
    <w:rsid w:val="00304C07"/>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qFormat/>
    <w:rsid w:val="00304C07"/>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qFormat/>
    <w:rsid w:val="00304C07"/>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qFormat/>
    <w:rsid w:val="00304C07"/>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qFormat/>
    <w:rsid w:val="00304C0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qFormat/>
    <w:rsid w:val="00304C0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qFormat/>
    <w:rsid w:val="00304C0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qFormat/>
    <w:rsid w:val="00304C07"/>
    <w:rPr>
      <w:rFonts w:eastAsiaTheme="majorEastAsia" w:cstheme="majorBidi"/>
      <w:color w:val="272727" w:themeColor="text1" w:themeTint="D8"/>
    </w:rPr>
  </w:style>
  <w:style w:type="character" w:customStyle="1" w:styleId="NosaukumsRakstz">
    <w:name w:val="Nosaukums Rakstz."/>
    <w:basedOn w:val="Noklusjumarindkopasfonts"/>
    <w:link w:val="Nosaukums"/>
    <w:uiPriority w:val="10"/>
    <w:qFormat/>
    <w:rsid w:val="00304C07"/>
    <w:rPr>
      <w:rFonts w:asciiTheme="majorHAnsi" w:eastAsiaTheme="majorEastAsia" w:hAnsiTheme="majorHAnsi" w:cstheme="majorBidi"/>
      <w:spacing w:val="-10"/>
      <w:kern w:val="2"/>
      <w:sz w:val="56"/>
      <w:szCs w:val="56"/>
    </w:rPr>
  </w:style>
  <w:style w:type="character" w:customStyle="1" w:styleId="ApakvirsrakstsRakstz">
    <w:name w:val="Apakšvirsraksts Rakstz."/>
    <w:basedOn w:val="Noklusjumarindkopasfonts"/>
    <w:link w:val="Apakvirsraksts"/>
    <w:uiPriority w:val="11"/>
    <w:qFormat/>
    <w:rsid w:val="00304C07"/>
    <w:rPr>
      <w:rFonts w:eastAsiaTheme="majorEastAsia" w:cstheme="majorBidi"/>
      <w:color w:val="595959" w:themeColor="text1" w:themeTint="A6"/>
      <w:spacing w:val="15"/>
      <w:sz w:val="28"/>
      <w:szCs w:val="28"/>
    </w:rPr>
  </w:style>
  <w:style w:type="character" w:customStyle="1" w:styleId="CittsRakstz">
    <w:name w:val="Citāts Rakstz."/>
    <w:basedOn w:val="Noklusjumarindkopasfonts"/>
    <w:link w:val="Citts"/>
    <w:uiPriority w:val="29"/>
    <w:qFormat/>
    <w:rsid w:val="00304C07"/>
    <w:rPr>
      <w:i/>
      <w:iCs/>
      <w:color w:val="404040" w:themeColor="text1" w:themeTint="BF"/>
    </w:rPr>
  </w:style>
  <w:style w:type="character" w:styleId="Intensvsizclums">
    <w:name w:val="Intense Emphasis"/>
    <w:basedOn w:val="Noklusjumarindkopasfonts"/>
    <w:uiPriority w:val="21"/>
    <w:qFormat/>
    <w:rsid w:val="00304C07"/>
    <w:rPr>
      <w:i/>
      <w:iCs/>
      <w:color w:val="2F5496" w:themeColor="accent1" w:themeShade="BF"/>
    </w:rPr>
  </w:style>
  <w:style w:type="character" w:customStyle="1" w:styleId="IntensvscittsRakstz">
    <w:name w:val="Intensīvs citāts Rakstz."/>
    <w:basedOn w:val="Noklusjumarindkopasfonts"/>
    <w:link w:val="Intensvscitts"/>
    <w:uiPriority w:val="30"/>
    <w:qFormat/>
    <w:rsid w:val="00304C07"/>
    <w:rPr>
      <w:i/>
      <w:iCs/>
      <w:color w:val="2F5496" w:themeColor="accent1" w:themeShade="BF"/>
    </w:rPr>
  </w:style>
  <w:style w:type="character" w:styleId="Intensvaatsauce">
    <w:name w:val="Intense Reference"/>
    <w:basedOn w:val="Noklusjumarindkopasfonts"/>
    <w:uiPriority w:val="32"/>
    <w:qFormat/>
    <w:rsid w:val="00304C07"/>
    <w:rPr>
      <w:b/>
      <w:bCs/>
      <w:smallCaps/>
      <w:color w:val="2F5496" w:themeColor="accent1" w:themeShade="BF"/>
      <w:spacing w:val="5"/>
    </w:rPr>
  </w:style>
  <w:style w:type="character" w:customStyle="1" w:styleId="NumberingSymbols">
    <w:name w:val="Numbering Symbols"/>
    <w:qFormat/>
  </w:style>
  <w:style w:type="paragraph" w:customStyle="1" w:styleId="Heading">
    <w:name w:val="Heading"/>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sz w:val="24"/>
      <w:szCs w:val="24"/>
    </w:rPr>
  </w:style>
  <w:style w:type="paragraph" w:customStyle="1" w:styleId="Index">
    <w:name w:val="Index"/>
    <w:basedOn w:val="Parasts"/>
    <w:qFormat/>
    <w:pPr>
      <w:suppressLineNumbers/>
    </w:pPr>
    <w:rPr>
      <w:rFonts w:cs="Arial"/>
    </w:rPr>
  </w:style>
  <w:style w:type="paragraph" w:styleId="Nosaukums">
    <w:name w:val="Title"/>
    <w:basedOn w:val="Parasts"/>
    <w:next w:val="Parasts"/>
    <w:link w:val="NosaukumsRakstz"/>
    <w:uiPriority w:val="10"/>
    <w:qFormat/>
    <w:rsid w:val="00304C07"/>
    <w:pPr>
      <w:spacing w:after="80" w:line="240" w:lineRule="auto"/>
      <w:contextualSpacing/>
    </w:pPr>
    <w:rPr>
      <w:rFonts w:asciiTheme="majorHAnsi" w:eastAsiaTheme="majorEastAsia" w:hAnsiTheme="majorHAnsi" w:cstheme="majorBidi"/>
      <w:spacing w:val="-10"/>
      <w:kern w:val="2"/>
      <w:sz w:val="56"/>
      <w:szCs w:val="56"/>
      <w14:ligatures w14:val="standardContextual"/>
    </w:rPr>
  </w:style>
  <w:style w:type="paragraph" w:styleId="Apakvirsraksts">
    <w:name w:val="Subtitle"/>
    <w:basedOn w:val="Parasts"/>
    <w:next w:val="Parasts"/>
    <w:link w:val="ApakvirsrakstsRakstz"/>
    <w:uiPriority w:val="11"/>
    <w:qFormat/>
    <w:rsid w:val="00304C07"/>
    <w:rPr>
      <w:rFonts w:eastAsiaTheme="majorEastAsia" w:cstheme="majorBidi"/>
      <w:color w:val="595959" w:themeColor="text1" w:themeTint="A6"/>
      <w:spacing w:val="15"/>
      <w:kern w:val="2"/>
      <w:sz w:val="28"/>
      <w:szCs w:val="28"/>
      <w14:ligatures w14:val="standardContextual"/>
    </w:rPr>
  </w:style>
  <w:style w:type="paragraph" w:styleId="Citts">
    <w:name w:val="Quote"/>
    <w:basedOn w:val="Parasts"/>
    <w:next w:val="Parasts"/>
    <w:link w:val="CittsRakstz"/>
    <w:uiPriority w:val="29"/>
    <w:qFormat/>
    <w:rsid w:val="00304C07"/>
    <w:pPr>
      <w:spacing w:before="160"/>
      <w:jc w:val="center"/>
    </w:pPr>
    <w:rPr>
      <w:i/>
      <w:iCs/>
      <w:color w:val="404040" w:themeColor="text1" w:themeTint="BF"/>
      <w:kern w:val="2"/>
      <w14:ligatures w14:val="standardContextual"/>
    </w:rPr>
  </w:style>
  <w:style w:type="paragraph" w:styleId="Sarakstarindkopa">
    <w:name w:val="List Paragraph"/>
    <w:basedOn w:val="Parasts"/>
    <w:uiPriority w:val="34"/>
    <w:qFormat/>
    <w:rsid w:val="00304C07"/>
    <w:pPr>
      <w:ind w:left="720"/>
      <w:contextualSpacing/>
    </w:pPr>
    <w:rPr>
      <w:kern w:val="2"/>
      <w14:ligatures w14:val="standardContextual"/>
    </w:rPr>
  </w:style>
  <w:style w:type="paragraph" w:styleId="Intensvscitts">
    <w:name w:val="Intense Quote"/>
    <w:basedOn w:val="Parasts"/>
    <w:next w:val="Parasts"/>
    <w:link w:val="IntensvscittsRakstz"/>
    <w:uiPriority w:val="30"/>
    <w:qFormat/>
    <w:rsid w:val="00304C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aa50529-4685-4cee-bdc3-180fe3114296" xsi:nil="true"/>
    <lcf76f155ced4ddcb4097134ff3c332f xmlns="6787da91-1268-4ab1-a059-9251814015d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5FCA302FA79EA3488345C8DCBA354ED0" ma:contentTypeVersion="11" ma:contentTypeDescription="Izveidot jaunu dokumentu." ma:contentTypeScope="" ma:versionID="b7dd6e7f306c10ac9a79d36607e65b3e">
  <xsd:schema xmlns:xsd="http://www.w3.org/2001/XMLSchema" xmlns:xs="http://www.w3.org/2001/XMLSchema" xmlns:p="http://schemas.microsoft.com/office/2006/metadata/properties" xmlns:ns2="6787da91-1268-4ab1-a059-9251814015d2" xmlns:ns3="aaa50529-4685-4cee-bdc3-180fe3114296" targetNamespace="http://schemas.microsoft.com/office/2006/metadata/properties" ma:root="true" ma:fieldsID="51e0cca0cd431b5b988aeda15125a0ce" ns2:_="" ns3:_="">
    <xsd:import namespace="6787da91-1268-4ab1-a059-9251814015d2"/>
    <xsd:import namespace="aaa50529-4685-4cee-bdc3-180fe31142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7da91-1268-4ab1-a059-9251814015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a50529-4685-4cee-bdc3-180fe311429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878cf93-1d7a-4335-927b-69fcc11edfa8}" ma:internalName="TaxCatchAll" ma:showField="CatchAllData" ma:web="aaa50529-4685-4cee-bdc3-180fe31142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1A3ADD-DD46-47EB-9626-7C00A6932B5D}">
  <ds:schemaRefs>
    <ds:schemaRef ds:uri="http://schemas.microsoft.com/sharepoint/v3/contenttype/forms"/>
  </ds:schemaRefs>
</ds:datastoreItem>
</file>

<file path=customXml/itemProps2.xml><?xml version="1.0" encoding="utf-8"?>
<ds:datastoreItem xmlns:ds="http://schemas.openxmlformats.org/officeDocument/2006/customXml" ds:itemID="{F691D68A-A0F0-422E-9458-6899BBC3F024}">
  <ds:schemaRefs>
    <ds:schemaRef ds:uri="http://schemas.microsoft.com/office/2006/metadata/properties"/>
    <ds:schemaRef ds:uri="http://schemas.microsoft.com/office/infopath/2007/PartnerControls"/>
    <ds:schemaRef ds:uri="aaa50529-4685-4cee-bdc3-180fe3114296"/>
    <ds:schemaRef ds:uri="6787da91-1268-4ab1-a059-9251814015d2"/>
  </ds:schemaRefs>
</ds:datastoreItem>
</file>

<file path=customXml/itemProps3.xml><?xml version="1.0" encoding="utf-8"?>
<ds:datastoreItem xmlns:ds="http://schemas.openxmlformats.org/officeDocument/2006/customXml" ds:itemID="{74B2C925-0E9D-4608-AF5F-1DF04D7E5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87da91-1268-4ab1-a059-9251814015d2"/>
    <ds:schemaRef ds:uri="aaa50529-4685-4cee-bdc3-180fe3114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1993</Words>
  <Characters>1137</Characters>
  <Application>Microsoft Office Word</Application>
  <DocSecurity>0</DocSecurity>
  <Lines>9</Lines>
  <Paragraphs>6</Paragraphs>
  <ScaleCrop>false</ScaleCrop>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ERBAUER BAZA</dc:creator>
  <dc:description/>
  <cp:lastModifiedBy>Marita Bite</cp:lastModifiedBy>
  <cp:revision>11</cp:revision>
  <dcterms:created xsi:type="dcterms:W3CDTF">2026-06-29T12:24:00Z</dcterms:created>
  <dcterms:modified xsi:type="dcterms:W3CDTF">2026-06-29T13:30:00Z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0x0101005FCA302FA79EA3488345C8DCBA354ED0</vt:lpwstr>
  </property>
  <property fmtid="{D5CDD505-2E9C-101B-9397-08002B2CF9AE}" pid="3" name="MediaServiceImageTags">
    <vt:lpwstr/>
  </property>
</Properties>
</file>