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182" w:rsidRDefault="003E7182" w:rsidP="00FB0C83">
      <w:pPr>
        <w:jc w:val="right"/>
        <w:rPr>
          <w:b/>
          <w:sz w:val="20"/>
          <w:szCs w:val="20"/>
        </w:rPr>
      </w:pPr>
    </w:p>
    <w:p w:rsidR="00FB0C83" w:rsidRDefault="00F37CB5" w:rsidP="00FB0C8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B0C83">
        <w:rPr>
          <w:b/>
          <w:sz w:val="20"/>
          <w:szCs w:val="20"/>
        </w:rPr>
        <w:t>.pielikums</w:t>
      </w:r>
    </w:p>
    <w:p w:rsidR="00E37780" w:rsidRPr="00531728" w:rsidRDefault="00FB0C83" w:rsidP="0053172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ID</w:t>
      </w:r>
      <w:r w:rsidR="002C2483">
        <w:rPr>
          <w:b/>
          <w:sz w:val="20"/>
          <w:szCs w:val="20"/>
        </w:rPr>
        <w:t xml:space="preserve"> Nr.</w:t>
      </w:r>
      <w:r w:rsidR="007F6AAC">
        <w:rPr>
          <w:b/>
          <w:sz w:val="20"/>
          <w:szCs w:val="20"/>
        </w:rPr>
        <w:t xml:space="preserve"> </w:t>
      </w:r>
      <w:r w:rsidR="00735B80" w:rsidRPr="00735B80">
        <w:rPr>
          <w:b/>
          <w:sz w:val="20"/>
          <w:szCs w:val="20"/>
        </w:rPr>
        <w:t>RSU 202</w:t>
      </w:r>
      <w:r w:rsidR="006B6FF1">
        <w:rPr>
          <w:b/>
          <w:sz w:val="20"/>
          <w:szCs w:val="20"/>
        </w:rPr>
        <w:t>6</w:t>
      </w:r>
      <w:r w:rsidR="00735B80" w:rsidRPr="00735B80">
        <w:rPr>
          <w:b/>
          <w:sz w:val="20"/>
          <w:szCs w:val="20"/>
        </w:rPr>
        <w:t>/1</w:t>
      </w:r>
      <w:r w:rsidR="00F37CB5">
        <w:rPr>
          <w:b/>
          <w:sz w:val="20"/>
          <w:szCs w:val="20"/>
        </w:rPr>
        <w:t>24</w:t>
      </w:r>
      <w:r w:rsidR="00735B80" w:rsidRPr="00735B80">
        <w:rPr>
          <w:b/>
          <w:sz w:val="20"/>
          <w:szCs w:val="20"/>
        </w:rPr>
        <w:t>/MI</w:t>
      </w:r>
    </w:p>
    <w:p w:rsidR="00382B68" w:rsidRPr="008D2E4B" w:rsidRDefault="004E679A" w:rsidP="008D2E4B">
      <w:pPr>
        <w:shd w:val="clear" w:color="auto" w:fill="D9D9D9" w:themeFill="background1" w:themeFillShade="D9"/>
        <w:jc w:val="center"/>
        <w:rPr>
          <w:b/>
          <w:caps/>
        </w:rPr>
      </w:pPr>
      <w:r>
        <w:rPr>
          <w:b/>
          <w:caps/>
        </w:rPr>
        <w:t>APakšuzņēmējIEM</w:t>
      </w:r>
      <w:r w:rsidR="00382B68">
        <w:rPr>
          <w:b/>
          <w:caps/>
        </w:rPr>
        <w:t xml:space="preserve"> nododamo darbu saraksts</w:t>
      </w:r>
    </w:p>
    <w:p w:rsidR="00052928" w:rsidRDefault="00052928" w:rsidP="00052928">
      <w:pPr>
        <w:suppressAutoHyphens w:val="0"/>
        <w:spacing w:after="200"/>
        <w:jc w:val="center"/>
      </w:pPr>
    </w:p>
    <w:p w:rsidR="00A71C1D" w:rsidRDefault="00727F4A" w:rsidP="00A71C1D">
      <w:pPr>
        <w:suppressAutoHyphens w:val="0"/>
        <w:spacing w:after="200"/>
        <w:jc w:val="center"/>
      </w:pPr>
      <w:r w:rsidRPr="0055519D">
        <w:t>Iepirkuma</w:t>
      </w:r>
      <w:r w:rsidR="00A71C1D" w:rsidRPr="0055519D">
        <w:t xml:space="preserve"> “</w:t>
      </w:r>
      <w:r w:rsidR="006B6FF1" w:rsidRPr="006B6FF1">
        <w:rPr>
          <w:bCs/>
        </w:rPr>
        <w:t>Kurjera pakalpojum</w:t>
      </w:r>
      <w:r w:rsidR="000F54C8">
        <w:rPr>
          <w:bCs/>
        </w:rPr>
        <w:t>i</w:t>
      </w:r>
      <w:r w:rsidR="00F37CB5">
        <w:rPr>
          <w:bCs/>
        </w:rPr>
        <w:t xml:space="preserve"> </w:t>
      </w:r>
      <w:r w:rsidR="00F37CB5" w:rsidRPr="00F37CB5">
        <w:rPr>
          <w:bCs/>
        </w:rPr>
        <w:t>Latvijā un pasaulē (iekļaujot bīstamās kravas pārvadājumus)</w:t>
      </w:r>
      <w:r w:rsidR="00A71C1D" w:rsidRPr="0055519D">
        <w:t>”, identifikācijas</w:t>
      </w:r>
      <w:r w:rsidR="003D0A25">
        <w:t xml:space="preserve"> </w:t>
      </w:r>
      <w:r w:rsidR="00A71C1D" w:rsidRPr="0055519D">
        <w:t>Nr. </w:t>
      </w:r>
      <w:r w:rsidR="00735B80" w:rsidRPr="00735B80">
        <w:t>RSU 202</w:t>
      </w:r>
      <w:r w:rsidR="006B6FF1">
        <w:t>6</w:t>
      </w:r>
      <w:r w:rsidR="00735B80" w:rsidRPr="00735B80">
        <w:t>/1</w:t>
      </w:r>
      <w:r w:rsidR="00F37CB5">
        <w:t>24</w:t>
      </w:r>
      <w:r w:rsidR="00735B80" w:rsidRPr="00735B80">
        <w:t xml:space="preserve">/MI </w:t>
      </w:r>
      <w:r w:rsidR="00A71C1D" w:rsidRPr="0055519D">
        <w:t>ietvaros</w:t>
      </w:r>
      <w:bookmarkStart w:id="0" w:name="_GoBack"/>
      <w:bookmarkEnd w:id="0"/>
    </w:p>
    <w:p w:rsidR="000F54C8" w:rsidRDefault="000F54C8" w:rsidP="000F54C8">
      <w:pPr>
        <w:jc w:val="center"/>
        <w:rPr>
          <w:rFonts w:eastAsia="Times New Roman"/>
          <w:bCs/>
          <w:i/>
          <w:color w:val="ED7D31" w:themeColor="accent2"/>
          <w:szCs w:val="22"/>
          <w:lang w:eastAsia="en-US"/>
        </w:rPr>
      </w:pPr>
      <w:r>
        <w:rPr>
          <w:b/>
        </w:rPr>
        <w:t xml:space="preserve">___.daļā(-s) </w:t>
      </w:r>
      <w:r>
        <w:rPr>
          <w:rFonts w:eastAsia="Times New Roman"/>
          <w:bCs/>
          <w:i/>
          <w:color w:val="ED7D31" w:themeColor="accent2"/>
          <w:szCs w:val="22"/>
          <w:lang w:eastAsia="en-US"/>
        </w:rPr>
        <w:t>(norāda iepirkuma priekšmeta daļu, par kuru iesniedz piedāvājumu)</w:t>
      </w:r>
    </w:p>
    <w:p w:rsidR="000F54C8" w:rsidRPr="0055519D" w:rsidRDefault="000F54C8" w:rsidP="00A71C1D">
      <w:pPr>
        <w:suppressAutoHyphens w:val="0"/>
        <w:spacing w:after="20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509"/>
        <w:gridCol w:w="4252"/>
      </w:tblGrid>
      <w:tr w:rsidR="00382B68" w:rsidTr="001360FA">
        <w:trPr>
          <w:trHeight w:val="56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B68" w:rsidRPr="00AA58F3" w:rsidRDefault="00382B68" w:rsidP="005C7D89">
            <w:pPr>
              <w:keepNext/>
              <w:tabs>
                <w:tab w:val="left" w:pos="720"/>
              </w:tabs>
              <w:spacing w:line="276" w:lineRule="auto"/>
              <w:ind w:left="249"/>
              <w:jc w:val="center"/>
              <w:outlineLvl w:val="4"/>
              <w:rPr>
                <w:rFonts w:eastAsia="Times New Roman"/>
                <w:b/>
                <w:sz w:val="20"/>
                <w:lang w:val="x-none"/>
              </w:rPr>
            </w:pPr>
            <w:r w:rsidRPr="00AA58F3">
              <w:rPr>
                <w:rFonts w:eastAsia="Times New Roman"/>
                <w:b/>
                <w:sz w:val="20"/>
              </w:rPr>
              <w:t>Apakšuzņēmēja nosaukums, reģistrācijas numurs, adrese un kontaktpersona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B68" w:rsidRDefault="00382B68" w:rsidP="003E7182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Nododam</w:t>
            </w:r>
            <w:r w:rsidR="005C7D89">
              <w:rPr>
                <w:b/>
                <w:bCs/>
                <w:sz w:val="20"/>
              </w:rPr>
              <w:t>o darbu apjoms (</w:t>
            </w:r>
            <w:r w:rsidR="00D43740">
              <w:rPr>
                <w:b/>
                <w:bCs/>
                <w:sz w:val="20"/>
              </w:rPr>
              <w:t>euro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bez PVN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B68" w:rsidRDefault="00382B68" w:rsidP="003E71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Īss apakšuzņēmēja veicamo darbu apraksts</w:t>
            </w:r>
          </w:p>
        </w:tc>
      </w:tr>
      <w:tr w:rsidR="00382B68" w:rsidTr="001360FA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382B68" w:rsidTr="001360FA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382B68" w:rsidTr="001360FA">
        <w:trPr>
          <w:trHeight w:val="28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B68" w:rsidRDefault="00382B68" w:rsidP="003060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382B68" w:rsidRDefault="00382B68" w:rsidP="00382B68">
      <w:pPr>
        <w:suppressAutoHyphens w:val="0"/>
        <w:spacing w:after="200" w:line="276" w:lineRule="auto"/>
        <w:jc w:val="left"/>
      </w:pPr>
    </w:p>
    <w:p w:rsidR="00382B68" w:rsidRPr="000537F9" w:rsidRDefault="00382B68" w:rsidP="00382B68">
      <w:pPr>
        <w:ind w:left="360"/>
        <w:jc w:val="right"/>
      </w:pPr>
    </w:p>
    <w:p w:rsidR="00382B68" w:rsidRPr="000537F9" w:rsidRDefault="00382B68" w:rsidP="00382B68">
      <w:pPr>
        <w:pStyle w:val="Apakpunkts"/>
        <w:tabs>
          <w:tab w:val="left" w:pos="720"/>
        </w:tabs>
        <w:ind w:left="0" w:firstLine="0"/>
        <w:rPr>
          <w:rFonts w:ascii="Times New Roman" w:hAnsi="Times New Roman" w:cs="Times New Roman"/>
        </w:rPr>
      </w:pPr>
    </w:p>
    <w:p w:rsidR="00382B68" w:rsidRDefault="00382B68" w:rsidP="00382B68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</w:rPr>
      </w:pPr>
    </w:p>
    <w:p w:rsidR="005C7D89" w:rsidRPr="005C7D89" w:rsidRDefault="005C7D89" w:rsidP="005C7D89">
      <w:pPr>
        <w:rPr>
          <w:bCs/>
          <w:i/>
        </w:rPr>
      </w:pPr>
      <w:r w:rsidRPr="005C7D89">
        <w:rPr>
          <w:bCs/>
          <w:i/>
        </w:rPr>
        <w:t>___________________________________________________________________________</w:t>
      </w:r>
    </w:p>
    <w:p w:rsidR="005C7D89" w:rsidRPr="005C7D89" w:rsidRDefault="005C7D89" w:rsidP="005C7D89">
      <w:pPr>
        <w:suppressAutoHyphens w:val="0"/>
        <w:jc w:val="center"/>
        <w:rPr>
          <w:rFonts w:eastAsia="Times New Roman" w:cs="Arial"/>
          <w:bCs/>
          <w:i/>
          <w:color w:val="ED7D31" w:themeColor="accent2"/>
          <w:sz w:val="20"/>
          <w:szCs w:val="20"/>
          <w:lang w:eastAsia="en-US"/>
        </w:rPr>
      </w:pPr>
      <w:r w:rsidRPr="005C7D89">
        <w:rPr>
          <w:rFonts w:eastAsia="Times New Roman" w:cs="Arial"/>
          <w:bCs/>
          <w:i/>
          <w:color w:val="ED7D31" w:themeColor="accent2"/>
          <w:sz w:val="20"/>
          <w:szCs w:val="20"/>
          <w:lang w:eastAsia="en-US"/>
        </w:rPr>
        <w:t>(uzņēmuma vadītāja vai tā pilnvarotās personas (pievienot pilnvaras oriģinālu vai apliecinātu kopiju) paraksts, tā atšifrējums)</w:t>
      </w:r>
    </w:p>
    <w:p w:rsidR="00382B68" w:rsidRPr="005C7D89" w:rsidRDefault="00382B68" w:rsidP="00382B68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  <w:lang w:val="lv-LV"/>
        </w:rPr>
      </w:pPr>
    </w:p>
    <w:p w:rsidR="00382B68" w:rsidRPr="004518D9" w:rsidRDefault="00382B68" w:rsidP="00382B68">
      <w:pPr>
        <w:pStyle w:val="Apakpunkts"/>
        <w:tabs>
          <w:tab w:val="left" w:pos="720"/>
        </w:tabs>
        <w:ind w:left="0" w:firstLine="0"/>
        <w:jc w:val="right"/>
        <w:rPr>
          <w:rFonts w:ascii="Times New Roman" w:hAnsi="Times New Roman" w:cs="Times New Roman"/>
          <w:b w:val="0"/>
          <w:highlight w:val="lightGray"/>
          <w:lang w:val="lv-LV"/>
        </w:rPr>
      </w:pPr>
    </w:p>
    <w:sectPr w:rsidR="00382B68" w:rsidRPr="004518D9" w:rsidSect="0095377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68"/>
    <w:rsid w:val="00052928"/>
    <w:rsid w:val="000F54C8"/>
    <w:rsid w:val="001360FA"/>
    <w:rsid w:val="00174BEC"/>
    <w:rsid w:val="00186307"/>
    <w:rsid w:val="00235D19"/>
    <w:rsid w:val="002C2483"/>
    <w:rsid w:val="002E7B0D"/>
    <w:rsid w:val="002F05D1"/>
    <w:rsid w:val="0035188C"/>
    <w:rsid w:val="00382B68"/>
    <w:rsid w:val="003D0A25"/>
    <w:rsid w:val="003E7182"/>
    <w:rsid w:val="004518D9"/>
    <w:rsid w:val="00451C20"/>
    <w:rsid w:val="00462E49"/>
    <w:rsid w:val="00464B17"/>
    <w:rsid w:val="00490893"/>
    <w:rsid w:val="004E679A"/>
    <w:rsid w:val="00531728"/>
    <w:rsid w:val="0055519D"/>
    <w:rsid w:val="005C7D89"/>
    <w:rsid w:val="005E7A26"/>
    <w:rsid w:val="00617DA1"/>
    <w:rsid w:val="006A66F6"/>
    <w:rsid w:val="006B6FF1"/>
    <w:rsid w:val="00727F4A"/>
    <w:rsid w:val="00735B80"/>
    <w:rsid w:val="007F6AAC"/>
    <w:rsid w:val="008816FC"/>
    <w:rsid w:val="008D2E4B"/>
    <w:rsid w:val="00930344"/>
    <w:rsid w:val="00940668"/>
    <w:rsid w:val="00953774"/>
    <w:rsid w:val="009F6B40"/>
    <w:rsid w:val="00A56C29"/>
    <w:rsid w:val="00A71C1D"/>
    <w:rsid w:val="00AB4304"/>
    <w:rsid w:val="00B05F7D"/>
    <w:rsid w:val="00B5707A"/>
    <w:rsid w:val="00BC2B99"/>
    <w:rsid w:val="00BC320E"/>
    <w:rsid w:val="00C3489D"/>
    <w:rsid w:val="00C34B9E"/>
    <w:rsid w:val="00D43740"/>
    <w:rsid w:val="00D47DDB"/>
    <w:rsid w:val="00D92B79"/>
    <w:rsid w:val="00E37780"/>
    <w:rsid w:val="00EA3FD8"/>
    <w:rsid w:val="00F15284"/>
    <w:rsid w:val="00F37CB5"/>
    <w:rsid w:val="00FA0E51"/>
    <w:rsid w:val="00FB0C83"/>
    <w:rsid w:val="00FD355B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C1E5"/>
  <w15:chartTrackingRefBased/>
  <w15:docId w15:val="{91A784B1-819E-4B7C-88B4-34E27ABE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B6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kpunktsChar">
    <w:name w:val="Apakšpunkts Char"/>
    <w:link w:val="Apakpunkts"/>
    <w:locked/>
    <w:rsid w:val="00382B68"/>
    <w:rPr>
      <w:rFonts w:ascii="Arial" w:eastAsia="Times New Roman" w:hAnsi="Arial" w:cs="Arial"/>
      <w:b/>
      <w:szCs w:val="24"/>
    </w:rPr>
  </w:style>
  <w:style w:type="paragraph" w:customStyle="1" w:styleId="Apakpunkts">
    <w:name w:val="Apakšpunkts"/>
    <w:basedOn w:val="Normal"/>
    <w:link w:val="ApakpunktsChar"/>
    <w:rsid w:val="00382B68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Sandija Mazlazdiņa</dc:creator>
  <cp:keywords/>
  <dc:description/>
  <cp:lastModifiedBy>Laima Madara Šveiduka</cp:lastModifiedBy>
  <cp:revision>24</cp:revision>
  <dcterms:created xsi:type="dcterms:W3CDTF">2022-08-03T11:55:00Z</dcterms:created>
  <dcterms:modified xsi:type="dcterms:W3CDTF">2026-06-26T08:45:00Z</dcterms:modified>
</cp:coreProperties>
</file>