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BE5D" w14:textId="77777777" w:rsidR="001B32FF" w:rsidRPr="0067309E" w:rsidRDefault="001B32FF" w:rsidP="001B32FF">
      <w:pPr>
        <w:spacing w:after="0" w:line="240" w:lineRule="auto"/>
        <w:ind w:left="6840" w:right="-1"/>
        <w:rPr>
          <w:rFonts w:ascii="Times New Roman" w:eastAsia="Times New Roman" w:hAnsi="Times New Roman" w:cs="Times New Roman"/>
          <w:bCs/>
          <w:i/>
          <w:kern w:val="0"/>
          <w:sz w:val="20"/>
          <w14:ligatures w14:val="none"/>
        </w:rPr>
      </w:pPr>
      <w:r>
        <w:rPr>
          <w:rFonts w:ascii="Times New Roman" w:eastAsia="Times New Roman" w:hAnsi="Times New Roman" w:cs="Times New Roman"/>
          <w:bCs/>
          <w:i/>
          <w:kern w:val="0"/>
          <w:sz w:val="20"/>
          <w14:ligatures w14:val="none"/>
        </w:rPr>
        <w:t>1.p</w:t>
      </w:r>
      <w:r w:rsidRPr="0067309E">
        <w:rPr>
          <w:rFonts w:ascii="Times New Roman" w:eastAsia="Times New Roman" w:hAnsi="Times New Roman" w:cs="Times New Roman"/>
          <w:bCs/>
          <w:i/>
          <w:kern w:val="0"/>
          <w:sz w:val="20"/>
          <w14:ligatures w14:val="none"/>
        </w:rPr>
        <w:t>ielikums</w:t>
      </w:r>
    </w:p>
    <w:p w14:paraId="6CDBC236" w14:textId="6497CD39" w:rsidR="001B32FF" w:rsidRPr="0067309E" w:rsidRDefault="001B32FF" w:rsidP="001B32FF">
      <w:pPr>
        <w:spacing w:after="0" w:line="240" w:lineRule="auto"/>
        <w:ind w:left="6840" w:right="28"/>
        <w:outlineLvl w:val="0"/>
        <w:rPr>
          <w:rFonts w:ascii="Times New Roman" w:eastAsia="Times New Roman" w:hAnsi="Times New Roman" w:cs="Times New Roman"/>
          <w:kern w:val="0"/>
          <w:sz w:val="20"/>
          <w:lang w:eastAsia="x-none"/>
          <w14:ligatures w14:val="none"/>
        </w:rPr>
      </w:pPr>
      <w:r w:rsidRPr="0067309E">
        <w:rPr>
          <w:rFonts w:ascii="Times New Roman" w:eastAsia="Times New Roman" w:hAnsi="Times New Roman" w:cs="Times New Roman"/>
          <w:kern w:val="0"/>
          <w:sz w:val="20"/>
          <w:lang w:eastAsia="x-none"/>
          <w14:ligatures w14:val="none"/>
        </w:rPr>
        <w:t>Sarunu procedūras, ID Nr. VAMOIC 2026/</w:t>
      </w:r>
      <w:r>
        <w:rPr>
          <w:rFonts w:ascii="Times New Roman" w:eastAsia="Times New Roman" w:hAnsi="Times New Roman" w:cs="Times New Roman"/>
          <w:kern w:val="0"/>
          <w:sz w:val="20"/>
          <w:lang w:eastAsia="x-none"/>
          <w14:ligatures w14:val="none"/>
        </w:rPr>
        <w:t>60,</w:t>
      </w:r>
    </w:p>
    <w:p w14:paraId="45B675F2" w14:textId="77777777" w:rsidR="001B32FF" w:rsidRPr="0067309E" w:rsidRDefault="001B32FF" w:rsidP="001B32FF">
      <w:pPr>
        <w:spacing w:after="0" w:line="240" w:lineRule="auto"/>
        <w:ind w:left="6840"/>
        <w:rPr>
          <w:rFonts w:ascii="Times New Roman" w:eastAsia="Times New Roman" w:hAnsi="Times New Roman" w:cs="Times New Roman"/>
          <w:kern w:val="0"/>
          <w:sz w:val="20"/>
          <w14:ligatures w14:val="none"/>
        </w:rPr>
      </w:pPr>
      <w:r w:rsidRPr="0067309E">
        <w:rPr>
          <w:rFonts w:ascii="Times New Roman" w:eastAsia="Times New Roman" w:hAnsi="Times New Roman" w:cs="Times New Roman"/>
          <w:kern w:val="0"/>
          <w:sz w:val="20"/>
          <w14:ligatures w14:val="none"/>
        </w:rPr>
        <w:t>nolikumam</w:t>
      </w:r>
    </w:p>
    <w:p w14:paraId="03D7A726" w14:textId="77777777" w:rsidR="001B32FF" w:rsidRDefault="001B32FF" w:rsidP="001B32FF">
      <w:pPr>
        <w:spacing w:after="0" w:line="240" w:lineRule="auto"/>
        <w:jc w:val="center"/>
        <w:rPr>
          <w:rFonts w:ascii="Times New Roman" w:eastAsia="Times New Roman" w:hAnsi="Times New Roman" w:cs="Times New Roman"/>
          <w:b/>
          <w:bCs/>
          <w:caps/>
          <w:spacing w:val="30"/>
          <w:kern w:val="0"/>
          <w:sz w:val="28"/>
          <w14:ligatures w14:val="none"/>
        </w:rPr>
      </w:pPr>
    </w:p>
    <w:p w14:paraId="0334154E" w14:textId="77777777" w:rsidR="001B32FF" w:rsidRPr="0067309E" w:rsidRDefault="001B32FF" w:rsidP="001B32FF">
      <w:pPr>
        <w:spacing w:after="0" w:line="240" w:lineRule="auto"/>
        <w:jc w:val="center"/>
        <w:rPr>
          <w:rFonts w:ascii="Times New Roman" w:eastAsia="Times New Roman" w:hAnsi="Times New Roman" w:cs="Times New Roman"/>
          <w:b/>
          <w:bCs/>
          <w:caps/>
          <w:spacing w:val="30"/>
          <w:kern w:val="0"/>
          <w:sz w:val="28"/>
          <w14:ligatures w14:val="none"/>
        </w:rPr>
      </w:pPr>
      <w:r w:rsidRPr="0067309E">
        <w:rPr>
          <w:rFonts w:ascii="Times New Roman" w:eastAsia="Times New Roman" w:hAnsi="Times New Roman" w:cs="Times New Roman"/>
          <w:b/>
          <w:bCs/>
          <w:caps/>
          <w:spacing w:val="30"/>
          <w:kern w:val="0"/>
          <w:sz w:val="28"/>
          <w14:ligatures w14:val="none"/>
        </w:rPr>
        <w:t>Pieteikums</w:t>
      </w:r>
    </w:p>
    <w:p w14:paraId="0022032B" w14:textId="77777777" w:rsidR="001B32FF" w:rsidRPr="0067309E" w:rsidRDefault="001B32FF" w:rsidP="001B32FF">
      <w:pPr>
        <w:spacing w:after="0" w:line="240" w:lineRule="auto"/>
        <w:jc w:val="center"/>
        <w:rPr>
          <w:rFonts w:ascii="Times New Roman" w:eastAsia="Times New Roman" w:hAnsi="Times New Roman" w:cs="Times New Roman"/>
          <w:b/>
          <w:caps/>
          <w:kern w:val="0"/>
          <w14:ligatures w14:val="none"/>
        </w:rPr>
      </w:pPr>
      <w:r w:rsidRPr="0067309E">
        <w:rPr>
          <w:rFonts w:ascii="Times New Roman" w:eastAsia="Times New Roman" w:hAnsi="Times New Roman" w:cs="Times New Roman"/>
          <w:b/>
          <w:caps/>
          <w:kern w:val="0"/>
          <w14:ligatures w14:val="none"/>
        </w:rPr>
        <w:t>Sarunu procedūrai</w:t>
      </w:r>
    </w:p>
    <w:p w14:paraId="33E03415" w14:textId="260BD4BD" w:rsidR="001B32FF" w:rsidRPr="0067309E" w:rsidRDefault="001B32FF" w:rsidP="001B32FF">
      <w:pPr>
        <w:spacing w:after="0" w:line="240" w:lineRule="auto"/>
        <w:ind w:left="1080" w:hanging="1080"/>
        <w:jc w:val="center"/>
        <w:rPr>
          <w:rFonts w:ascii="Times New Roman" w:eastAsia="Times New Roman" w:hAnsi="Times New Roman" w:cs="Times New Roman"/>
          <w:b/>
          <w:i/>
          <w:kern w:val="0"/>
          <w:lang w:eastAsia="lv-LV"/>
          <w14:ligatures w14:val="none"/>
        </w:rPr>
      </w:pPr>
      <w:r w:rsidRPr="0067309E">
        <w:rPr>
          <w:rFonts w:ascii="Times New Roman" w:eastAsia="Times New Roman" w:hAnsi="Times New Roman" w:cs="Times New Roman"/>
          <w:b/>
          <w:i/>
          <w:kern w:val="0"/>
          <w:lang w:eastAsia="lv-LV"/>
          <w14:ligatures w14:val="none"/>
        </w:rPr>
        <w:t>“</w:t>
      </w:r>
      <w:bookmarkStart w:id="0" w:name="_Hlk231199557"/>
      <w:r w:rsidRPr="001B32FF">
        <w:rPr>
          <w:rFonts w:ascii="Times New Roman" w:eastAsia="Times New Roman" w:hAnsi="Times New Roman" w:cs="Times New Roman"/>
          <w:b/>
          <w:i/>
          <w:kern w:val="0"/>
          <w:lang w:eastAsia="lv-LV"/>
          <w14:ligatures w14:val="none"/>
        </w:rPr>
        <w:t>Divu būvprojektu izstrāde un autoruzraudzība: BP Nr. 1 “Nojumes un slēgtas novietnes jaunbūve”, BP Nr. 2 “Ēkas “KN” jaunbūve” Atmodas bulvārī 3/5, Liepājā</w:t>
      </w:r>
      <w:bookmarkEnd w:id="0"/>
      <w:r w:rsidRPr="0067309E">
        <w:rPr>
          <w:rFonts w:ascii="Times New Roman" w:eastAsia="Times New Roman" w:hAnsi="Times New Roman" w:cs="Times New Roman"/>
          <w:b/>
          <w:i/>
          <w:kern w:val="0"/>
          <w:lang w:eastAsia="lv-LV"/>
          <w14:ligatures w14:val="none"/>
        </w:rPr>
        <w:t>”</w:t>
      </w:r>
    </w:p>
    <w:p w14:paraId="3B3AE197" w14:textId="24C146C0" w:rsidR="001B32FF" w:rsidRPr="0067309E" w:rsidRDefault="001B32FF" w:rsidP="001B32FF">
      <w:pPr>
        <w:spacing w:after="0" w:line="240" w:lineRule="auto"/>
        <w:ind w:left="1080" w:hanging="1080"/>
        <w:jc w:val="center"/>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 xml:space="preserve"> (identifikācijas Nr. VAMOIC 2026/</w:t>
      </w:r>
      <w:r>
        <w:rPr>
          <w:rFonts w:ascii="Times New Roman" w:eastAsia="Times New Roman" w:hAnsi="Times New Roman" w:cs="Times New Roman"/>
          <w:kern w:val="0"/>
          <w14:ligatures w14:val="none"/>
        </w:rPr>
        <w:t>60</w:t>
      </w:r>
      <w:r w:rsidRPr="0067309E">
        <w:rPr>
          <w:rFonts w:ascii="Times New Roman" w:eastAsia="Times New Roman" w:hAnsi="Times New Roman" w:cs="Times New Roman"/>
          <w:kern w:val="0"/>
          <w14:ligatures w14:val="none"/>
        </w:rPr>
        <w:t>)</w:t>
      </w:r>
    </w:p>
    <w:p w14:paraId="5CED30E0" w14:textId="77777777" w:rsidR="001B32FF" w:rsidRPr="0067309E" w:rsidRDefault="001B32FF" w:rsidP="001B32FF">
      <w:pPr>
        <w:spacing w:after="0" w:line="240" w:lineRule="auto"/>
        <w:ind w:left="1080" w:hanging="1080"/>
        <w:jc w:val="center"/>
        <w:rPr>
          <w:rFonts w:ascii="Times New Roman" w:eastAsia="Times New Roman" w:hAnsi="Times New Roman" w:cs="Times New Roman"/>
          <w:kern w:val="0"/>
          <w14:ligatures w14:val="none"/>
        </w:rPr>
      </w:pPr>
    </w:p>
    <w:tbl>
      <w:tblPr>
        <w:tblW w:w="9570" w:type="dxa"/>
        <w:tblLook w:val="01E0" w:firstRow="1" w:lastRow="1" w:firstColumn="1" w:lastColumn="1" w:noHBand="0" w:noVBand="0"/>
      </w:tblPr>
      <w:tblGrid>
        <w:gridCol w:w="4785"/>
        <w:gridCol w:w="4785"/>
      </w:tblGrid>
      <w:tr w:rsidR="001B32FF" w:rsidRPr="0067309E" w14:paraId="5A033501" w14:textId="77777777" w:rsidTr="0040361D">
        <w:tc>
          <w:tcPr>
            <w:tcW w:w="4785" w:type="dxa"/>
          </w:tcPr>
          <w:p w14:paraId="1278E51C" w14:textId="77777777" w:rsidR="001B32FF" w:rsidRPr="0067309E" w:rsidRDefault="001B32FF" w:rsidP="0040361D">
            <w:pPr>
              <w:spacing w:after="0" w:line="240" w:lineRule="auto"/>
              <w:ind w:left="720" w:hanging="720"/>
              <w:rPr>
                <w:rFonts w:ascii="Times New Roman" w:eastAsia="Times New Roman" w:hAnsi="Times New Roman" w:cs="Times New Roman"/>
                <w:b/>
                <w:kern w:val="0"/>
                <w14:ligatures w14:val="none"/>
              </w:rPr>
            </w:pPr>
            <w:r w:rsidRPr="0067309E">
              <w:rPr>
                <w:rFonts w:ascii="Times New Roman" w:eastAsia="Times New Roman" w:hAnsi="Times New Roman" w:cs="Times New Roman"/>
                <w:kern w:val="0"/>
                <w14:ligatures w14:val="none"/>
              </w:rPr>
              <w:t xml:space="preserve">Kam: </w:t>
            </w:r>
            <w:r w:rsidRPr="0067309E">
              <w:rPr>
                <w:rFonts w:ascii="Times New Roman" w:eastAsia="Times New Roman" w:hAnsi="Times New Roman" w:cs="Times New Roman"/>
                <w:kern w:val="0"/>
                <w14:ligatures w14:val="none"/>
              </w:rPr>
              <w:tab/>
            </w:r>
            <w:r w:rsidRPr="0067309E">
              <w:rPr>
                <w:rFonts w:ascii="Times New Roman" w:eastAsia="Times New Roman" w:hAnsi="Times New Roman" w:cs="Times New Roman"/>
                <w:b/>
                <w:kern w:val="0"/>
                <w14:ligatures w14:val="none"/>
              </w:rPr>
              <w:t>Valsts aizsardzības militāro objektu un iepirkumu centrs</w:t>
            </w:r>
          </w:p>
          <w:p w14:paraId="42FA0D95" w14:textId="77777777" w:rsidR="001B32FF" w:rsidRPr="0067309E" w:rsidRDefault="001B32FF" w:rsidP="0040361D">
            <w:pPr>
              <w:spacing w:after="0" w:line="240" w:lineRule="auto"/>
              <w:ind w:left="720"/>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Ernestīnes ielā 34</w:t>
            </w:r>
          </w:p>
          <w:p w14:paraId="0DE7DFA1" w14:textId="77777777" w:rsidR="001B32FF" w:rsidRPr="0067309E" w:rsidRDefault="001B32FF" w:rsidP="0040361D">
            <w:pPr>
              <w:spacing w:after="0" w:line="240" w:lineRule="auto"/>
              <w:ind w:left="720"/>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Rīga, LV-1083</w:t>
            </w:r>
          </w:p>
          <w:p w14:paraId="137AD671" w14:textId="77777777" w:rsidR="001B32FF" w:rsidRPr="0067309E" w:rsidRDefault="001B32FF" w:rsidP="0040361D">
            <w:pPr>
              <w:spacing w:after="0" w:line="240" w:lineRule="auto"/>
              <w:ind w:left="720"/>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Latvija</w:t>
            </w:r>
          </w:p>
        </w:tc>
        <w:tc>
          <w:tcPr>
            <w:tcW w:w="4785" w:type="dxa"/>
          </w:tcPr>
          <w:p w14:paraId="6A81744E" w14:textId="504DD764" w:rsidR="001B32FF" w:rsidRPr="0067309E" w:rsidRDefault="001B32FF" w:rsidP="00745DCE">
            <w:pPr>
              <w:spacing w:after="0" w:line="240" w:lineRule="auto"/>
              <w:ind w:left="355" w:hanging="355"/>
              <w:jc w:val="center"/>
              <w:rPr>
                <w:rFonts w:ascii="Times New Roman" w:eastAsia="Times New Roman" w:hAnsi="Times New Roman" w:cs="Times New Roman"/>
                <w:i/>
                <w:kern w:val="0"/>
                <w14:ligatures w14:val="none"/>
              </w:rPr>
            </w:pPr>
            <w:r w:rsidRPr="0067309E">
              <w:rPr>
                <w:rFonts w:ascii="Times New Roman" w:eastAsia="Times New Roman" w:hAnsi="Times New Roman" w:cs="Times New Roman"/>
                <w:kern w:val="0"/>
                <w14:ligatures w14:val="none"/>
              </w:rPr>
              <w:t xml:space="preserve">No: </w:t>
            </w:r>
            <w:r w:rsidRPr="0067309E">
              <w:rPr>
                <w:rFonts w:ascii="Times New Roman" w:eastAsia="Times New Roman" w:hAnsi="Times New Roman" w:cs="Times New Roman"/>
                <w:b/>
                <w:kern w:val="0"/>
                <w14:ligatures w14:val="none"/>
              </w:rPr>
              <w:t xml:space="preserve">_______________________________ </w:t>
            </w:r>
            <w:r w:rsidRPr="0067309E">
              <w:rPr>
                <w:rFonts w:ascii="Times New Roman" w:eastAsia="Times New Roman" w:hAnsi="Times New Roman" w:cs="Times New Roman"/>
                <w:i/>
                <w:kern w:val="0"/>
                <w:sz w:val="20"/>
                <w14:ligatures w14:val="none"/>
              </w:rPr>
              <w:t>(kandidāta nosaukums</w:t>
            </w:r>
            <w:r w:rsidR="00745DCE">
              <w:rPr>
                <w:rFonts w:ascii="Times New Roman" w:eastAsia="Times New Roman" w:hAnsi="Times New Roman" w:cs="Times New Roman"/>
                <w:i/>
                <w:kern w:val="0"/>
                <w:sz w:val="20"/>
                <w14:ligatures w14:val="none"/>
              </w:rPr>
              <w:t xml:space="preserve">, reģistrācijas numurs </w:t>
            </w:r>
            <w:r w:rsidRPr="0067309E">
              <w:rPr>
                <w:rFonts w:ascii="Times New Roman" w:eastAsia="Times New Roman" w:hAnsi="Times New Roman" w:cs="Times New Roman"/>
                <w:i/>
                <w:kern w:val="0"/>
                <w:sz w:val="20"/>
                <w14:ligatures w14:val="none"/>
              </w:rPr>
              <w:t xml:space="preserve"> un adrese)</w:t>
            </w:r>
          </w:p>
          <w:p w14:paraId="0357CA94" w14:textId="77777777" w:rsidR="001B32FF" w:rsidRPr="0067309E" w:rsidRDefault="001B32FF" w:rsidP="0040361D">
            <w:pPr>
              <w:spacing w:after="0" w:line="240" w:lineRule="auto"/>
              <w:ind w:left="720"/>
              <w:rPr>
                <w:rFonts w:ascii="Times New Roman" w:eastAsia="Times New Roman" w:hAnsi="Times New Roman" w:cs="Times New Roman"/>
                <w:kern w:val="0"/>
                <w14:ligatures w14:val="none"/>
              </w:rPr>
            </w:pPr>
          </w:p>
        </w:tc>
      </w:tr>
    </w:tbl>
    <w:p w14:paraId="48154BC4" w14:textId="77777777" w:rsidR="001B32FF" w:rsidRPr="0067309E" w:rsidRDefault="001B32FF" w:rsidP="001B32FF">
      <w:pPr>
        <w:spacing w:after="0" w:line="240" w:lineRule="auto"/>
        <w:ind w:left="2552" w:hanging="2552"/>
        <w:rPr>
          <w:rFonts w:ascii="Times New Roman" w:eastAsia="Times New Roman" w:hAnsi="Times New Roman" w:cs="Times New Roman"/>
          <w:kern w:val="0"/>
          <w14:ligatures w14:val="none"/>
        </w:rPr>
      </w:pPr>
    </w:p>
    <w:p w14:paraId="74088753" w14:textId="5C49A080" w:rsidR="001B32FF" w:rsidRPr="0067309E" w:rsidRDefault="001B32FF" w:rsidP="001B32FF">
      <w:pPr>
        <w:spacing w:after="0" w:line="240" w:lineRule="auto"/>
        <w:ind w:left="2552" w:hanging="2552"/>
        <w:rPr>
          <w:rFonts w:ascii="Times New Roman" w:eastAsia="Times New Roman" w:hAnsi="Times New Roman" w:cs="Times New Roman"/>
          <w:kern w:val="0"/>
          <w14:ligatures w14:val="none"/>
        </w:rPr>
      </w:pPr>
    </w:p>
    <w:p w14:paraId="063C754A" w14:textId="0AF19B1B" w:rsidR="001B32FF" w:rsidRPr="0067309E" w:rsidRDefault="001B32FF" w:rsidP="001B32FF">
      <w:pPr>
        <w:spacing w:after="0" w:line="240" w:lineRule="auto"/>
        <w:ind w:firstLine="720"/>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 xml:space="preserve">Saskaņā ar sarunu procedūras kandidātu atlases nolikumu, mēs, apakšā parakstījušies, apstiprinām, pieteikumā sniegto ziņu patiesumu. Mēs piekrītam sarunu procedūras noteikumiem un plānojam iesniegt piedāvājumu </w:t>
      </w:r>
      <w:r w:rsidR="00DB25DB">
        <w:rPr>
          <w:rFonts w:ascii="Times New Roman" w:eastAsia="Times New Roman" w:hAnsi="Times New Roman" w:cs="Times New Roman"/>
          <w:kern w:val="0"/>
          <w14:ligatures w14:val="none"/>
        </w:rPr>
        <w:t>sarunu procedūrā</w:t>
      </w:r>
      <w:r w:rsidRPr="0067309E">
        <w:rPr>
          <w:rFonts w:ascii="Times New Roman" w:eastAsia="Times New Roman" w:hAnsi="Times New Roman" w:cs="Times New Roman"/>
          <w:kern w:val="0"/>
          <w14:ligatures w14:val="none"/>
        </w:rPr>
        <w:t xml:space="preserve"> </w:t>
      </w:r>
      <w:r w:rsidRPr="0067309E">
        <w:rPr>
          <w:rFonts w:ascii="Times New Roman" w:eastAsia="Times New Roman" w:hAnsi="Times New Roman" w:cs="Times New Roman"/>
          <w:bCs/>
          <w:kern w:val="0"/>
          <w:lang w:eastAsia="lv-LV"/>
          <w14:ligatures w14:val="none"/>
        </w:rPr>
        <w:t>“</w:t>
      </w:r>
      <w:r w:rsidRPr="001B32FF">
        <w:rPr>
          <w:rFonts w:ascii="Times New Roman" w:eastAsia="Times New Roman" w:hAnsi="Times New Roman" w:cs="Times New Roman"/>
          <w:bCs/>
          <w:i/>
          <w:kern w:val="0"/>
          <w:lang w:eastAsia="lv-LV"/>
          <w14:ligatures w14:val="none"/>
        </w:rPr>
        <w:t>Divu būvprojektu izstrāde un autoruzraudzība: BP Nr. 1 “Nojumes un slēgtas novietnes jaunbūve”, BP Nr. 2 “Ēkas “KN” jaunbūve” Atmodas bulvārī 3/5, Liepājā</w:t>
      </w:r>
      <w:r w:rsidRPr="0067309E">
        <w:rPr>
          <w:rFonts w:ascii="Times New Roman" w:eastAsia="Times New Roman" w:hAnsi="Times New Roman" w:cs="Times New Roman"/>
          <w:bCs/>
          <w:kern w:val="0"/>
          <w:lang w:eastAsia="lv-LV"/>
          <w14:ligatures w14:val="none"/>
        </w:rPr>
        <w:t>”</w:t>
      </w:r>
      <w:r w:rsidRPr="0067309E">
        <w:rPr>
          <w:rFonts w:ascii="Times New Roman" w:eastAsia="Times New Roman" w:hAnsi="Times New Roman" w:cs="Times New Roman"/>
          <w:bCs/>
          <w:kern w:val="0"/>
          <w14:ligatures w14:val="none"/>
        </w:rPr>
        <w:t>, saskaņā ar sarunu procedūras nolikuma</w:t>
      </w:r>
      <w:r w:rsidRPr="0067309E">
        <w:rPr>
          <w:rFonts w:ascii="Times New Roman" w:eastAsia="Times New Roman" w:hAnsi="Times New Roman" w:cs="Times New Roman"/>
          <w:kern w:val="0"/>
          <w14:ligatures w14:val="none"/>
        </w:rPr>
        <w:t xml:space="preserve"> prasībām. </w:t>
      </w:r>
    </w:p>
    <w:p w14:paraId="586C4E5B" w14:textId="77777777" w:rsidR="001B32FF" w:rsidRPr="0067309E" w:rsidRDefault="001B32FF" w:rsidP="001B32FF">
      <w:pPr>
        <w:spacing w:after="0" w:line="240" w:lineRule="auto"/>
        <w:rPr>
          <w:rFonts w:ascii="Times New Roman" w:eastAsia="Times New Roman" w:hAnsi="Times New Roman" w:cs="Times New Roman"/>
          <w:kern w:val="0"/>
          <w14:ligatures w14:val="none"/>
        </w:rPr>
      </w:pPr>
    </w:p>
    <w:p w14:paraId="4E06D4EC" w14:textId="78C290D3" w:rsidR="001B32FF" w:rsidRPr="0067309E" w:rsidRDefault="001B32FF" w:rsidP="001B32FF">
      <w:pPr>
        <w:numPr>
          <w:ilvl w:val="0"/>
          <w:numId w:val="1"/>
        </w:numPr>
        <w:tabs>
          <w:tab w:val="num" w:pos="426"/>
        </w:tabs>
        <w:spacing w:after="0" w:line="240" w:lineRule="auto"/>
        <w:ind w:left="426" w:right="29" w:hanging="426"/>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Ja kandidāts ir piegādātāju apvienība:</w:t>
      </w:r>
    </w:p>
    <w:p w14:paraId="77232FBB" w14:textId="77777777" w:rsidR="001B32FF" w:rsidRPr="0067309E" w:rsidRDefault="001B32FF" w:rsidP="001B32FF">
      <w:pPr>
        <w:numPr>
          <w:ilvl w:val="1"/>
          <w:numId w:val="2"/>
        </w:numPr>
        <w:spacing w:after="0" w:line="240" w:lineRule="auto"/>
        <w:ind w:left="993" w:right="29" w:hanging="567"/>
        <w:contextualSpacing/>
        <w:jc w:val="both"/>
        <w:rPr>
          <w:rFonts w:ascii="Times New Roman" w:eastAsia="Calibri" w:hAnsi="Times New Roman" w:cs="Times New Roman"/>
          <w:kern w:val="0"/>
          <w14:ligatures w14:val="none"/>
        </w:rPr>
      </w:pPr>
      <w:r w:rsidRPr="0067309E">
        <w:rPr>
          <w:rFonts w:ascii="Times New Roman" w:eastAsia="Calibri" w:hAnsi="Times New Roman" w:cs="Times New Roman"/>
          <w:kern w:val="0"/>
          <w14:ligatures w14:val="none"/>
        </w:rPr>
        <w:t>personas, kuras veido piegādātāju apvienību (</w:t>
      </w:r>
      <w:r w:rsidRPr="0067309E">
        <w:rPr>
          <w:rFonts w:ascii="Times New Roman" w:eastAsia="Calibri" w:hAnsi="Times New Roman" w:cs="Times New Roman"/>
          <w:i/>
          <w:kern w:val="0"/>
          <w14:ligatures w14:val="none"/>
        </w:rPr>
        <w:t>nosaukums, reģ.Nr., juridiskā adrese</w:t>
      </w:r>
      <w:r w:rsidRPr="0067309E">
        <w:rPr>
          <w:rFonts w:ascii="Times New Roman" w:eastAsia="Calibri" w:hAnsi="Times New Roman" w:cs="Times New Roman"/>
          <w:kern w:val="0"/>
          <w14:ligatures w14:val="none"/>
        </w:rPr>
        <w:t xml:space="preserve">): </w:t>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p>
    <w:p w14:paraId="1BEB1C83" w14:textId="77777777" w:rsidR="001B32FF" w:rsidRPr="0067309E" w:rsidRDefault="001B32FF" w:rsidP="001B32FF">
      <w:pPr>
        <w:numPr>
          <w:ilvl w:val="1"/>
          <w:numId w:val="2"/>
        </w:numPr>
        <w:spacing w:after="0" w:line="240" w:lineRule="auto"/>
        <w:ind w:left="993" w:right="29" w:hanging="567"/>
        <w:contextualSpacing/>
        <w:jc w:val="both"/>
        <w:rPr>
          <w:rFonts w:ascii="Times New Roman" w:eastAsia="Calibri" w:hAnsi="Times New Roman" w:cs="Times New Roman"/>
          <w:kern w:val="0"/>
          <w14:ligatures w14:val="none"/>
        </w:rPr>
      </w:pPr>
      <w:r w:rsidRPr="0067309E">
        <w:rPr>
          <w:rFonts w:ascii="Times New Roman" w:eastAsia="Calibri" w:hAnsi="Times New Roman" w:cs="Times New Roman"/>
          <w:kern w:val="0"/>
          <w14:ligatures w14:val="none"/>
        </w:rPr>
        <w:t>katras personas atbildības apjoms:</w:t>
      </w:r>
      <w:r w:rsidRPr="0067309E">
        <w:rPr>
          <w:rFonts w:ascii="Times New Roman" w:eastAsia="Calibri" w:hAnsi="Times New Roman" w:cs="Times New Roman"/>
          <w:kern w:val="0"/>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r w:rsidRPr="0067309E">
        <w:rPr>
          <w:rFonts w:ascii="Times New Roman" w:eastAsia="Calibri" w:hAnsi="Times New Roman" w:cs="Times New Roman"/>
          <w:kern w:val="0"/>
          <w:u w:val="single"/>
          <w14:ligatures w14:val="none"/>
        </w:rPr>
        <w:tab/>
      </w:r>
    </w:p>
    <w:p w14:paraId="25B17F92" w14:textId="619873B3" w:rsidR="001B32FF" w:rsidRPr="0067309E" w:rsidRDefault="001B32FF" w:rsidP="001B32FF">
      <w:pPr>
        <w:numPr>
          <w:ilvl w:val="0"/>
          <w:numId w:val="1"/>
        </w:numPr>
        <w:tabs>
          <w:tab w:val="num" w:pos="426"/>
        </w:tabs>
        <w:spacing w:after="0" w:line="240" w:lineRule="auto"/>
        <w:ind w:left="426" w:right="29" w:hanging="426"/>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Ja kandidāts ir piesaistījis apakšuzņēmējus (</w:t>
      </w:r>
      <w:r w:rsidRPr="0067309E">
        <w:rPr>
          <w:rFonts w:ascii="Times New Roman" w:eastAsia="Times New Roman" w:hAnsi="Times New Roman" w:cs="Times New Roman"/>
          <w:i/>
          <w:kern w:val="0"/>
          <w14:ligatures w14:val="none"/>
        </w:rPr>
        <w:t>nosaukums, reģ.Nr., juridiskā adrese</w:t>
      </w:r>
      <w:r w:rsidRPr="0067309E">
        <w:rPr>
          <w:rFonts w:ascii="Times New Roman" w:eastAsia="Times New Roman" w:hAnsi="Times New Roman" w:cs="Times New Roman"/>
          <w:kern w:val="0"/>
          <w14:ligatures w14:val="none"/>
        </w:rPr>
        <w:t xml:space="preserve">): </w:t>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r w:rsidRPr="0067309E">
        <w:rPr>
          <w:rFonts w:ascii="Times New Roman" w:eastAsia="Times New Roman" w:hAnsi="Times New Roman" w:cs="Times New Roman"/>
          <w:kern w:val="0"/>
          <w:u w:val="single"/>
          <w14:ligatures w14:val="none"/>
        </w:rPr>
        <w:tab/>
      </w:r>
    </w:p>
    <w:p w14:paraId="2577BD70" w14:textId="09F2E5D2" w:rsidR="001B32FF" w:rsidRPr="0067309E" w:rsidRDefault="00042838" w:rsidP="001B32FF">
      <w:pPr>
        <w:numPr>
          <w:ilvl w:val="0"/>
          <w:numId w:val="1"/>
        </w:numPr>
        <w:tabs>
          <w:tab w:val="num" w:pos="426"/>
        </w:tabs>
        <w:spacing w:after="0" w:line="240" w:lineRule="auto"/>
        <w:ind w:left="426" w:hanging="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1B32FF" w:rsidRPr="0067309E">
        <w:rPr>
          <w:rFonts w:ascii="Times New Roman" w:eastAsia="Times New Roman" w:hAnsi="Times New Roman" w:cs="Times New Roman"/>
          <w:kern w:val="0"/>
          <w14:ligatures w14:val="none"/>
        </w:rPr>
        <w:t>pstiprinām, ka pievienotie dokumenti veido šo pie</w:t>
      </w:r>
      <w:r w:rsidR="001B32FF">
        <w:rPr>
          <w:rFonts w:ascii="Times New Roman" w:eastAsia="Times New Roman" w:hAnsi="Times New Roman" w:cs="Times New Roman"/>
          <w:kern w:val="0"/>
          <w14:ligatures w14:val="none"/>
        </w:rPr>
        <w:t>teikumu</w:t>
      </w:r>
      <w:r w:rsidR="001B32FF" w:rsidRPr="0067309E">
        <w:rPr>
          <w:rFonts w:ascii="Times New Roman" w:eastAsia="Times New Roman" w:hAnsi="Times New Roman" w:cs="Times New Roman"/>
          <w:kern w:val="0"/>
          <w14:ligatures w14:val="none"/>
        </w:rPr>
        <w:t>.</w:t>
      </w:r>
    </w:p>
    <w:p w14:paraId="7DAB2A68" w14:textId="15FD6851" w:rsidR="001B32FF" w:rsidRPr="0067309E" w:rsidRDefault="00042838" w:rsidP="001B32FF">
      <w:pPr>
        <w:numPr>
          <w:ilvl w:val="0"/>
          <w:numId w:val="1"/>
        </w:numPr>
        <w:tabs>
          <w:tab w:val="num" w:pos="426"/>
        </w:tabs>
        <w:spacing w:after="0" w:line="240" w:lineRule="auto"/>
        <w:ind w:left="426" w:hanging="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1B32FF" w:rsidRPr="0067309E">
        <w:rPr>
          <w:rFonts w:ascii="Times New Roman" w:eastAsia="Times New Roman" w:hAnsi="Times New Roman" w:cs="Times New Roman"/>
          <w:kern w:val="0"/>
          <w14:ligatures w14:val="none"/>
        </w:rPr>
        <w:t xml:space="preserve">pliecinām, ka nekādā veidā neesam ieinteresēti nevienā citā pieteikumā, kas iesniegts šajā </w:t>
      </w:r>
      <w:r w:rsidR="00DB25DB">
        <w:rPr>
          <w:rFonts w:ascii="Times New Roman" w:eastAsia="Times New Roman" w:hAnsi="Times New Roman" w:cs="Times New Roman"/>
          <w:kern w:val="0"/>
          <w14:ligatures w14:val="none"/>
        </w:rPr>
        <w:t>sarunu</w:t>
      </w:r>
      <w:r w:rsidR="001B32FF" w:rsidRPr="0067309E">
        <w:rPr>
          <w:rFonts w:ascii="Times New Roman" w:eastAsia="Times New Roman" w:hAnsi="Times New Roman" w:cs="Times New Roman"/>
          <w:kern w:val="0"/>
          <w14:ligatures w14:val="none"/>
        </w:rPr>
        <w:t xml:space="preserve"> procedūrā.</w:t>
      </w:r>
    </w:p>
    <w:p w14:paraId="2A86C4E1" w14:textId="07F47D27" w:rsidR="001B32FF" w:rsidRPr="0067309E" w:rsidRDefault="00042838" w:rsidP="001B32FF">
      <w:pPr>
        <w:numPr>
          <w:ilvl w:val="0"/>
          <w:numId w:val="1"/>
        </w:numPr>
        <w:tabs>
          <w:tab w:val="num" w:pos="426"/>
        </w:tabs>
        <w:spacing w:after="0" w:line="240" w:lineRule="auto"/>
        <w:ind w:left="426" w:hanging="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001B32FF" w:rsidRPr="0067309E">
        <w:rPr>
          <w:rFonts w:ascii="Times New Roman" w:eastAsia="Times New Roman" w:hAnsi="Times New Roman" w:cs="Times New Roman"/>
          <w:kern w:val="0"/>
          <w14:ligatures w14:val="none"/>
        </w:rPr>
        <w:t>iekrītam iepirkuma komisijas vai oficiālas kompetentas iestādes pārbaudei, lai konstatētu mūsu ražošanas (darbības) iespējas un kvalitātes kontroles nodrošināšanas pasākumus.</w:t>
      </w:r>
    </w:p>
    <w:p w14:paraId="02AC4EF1" w14:textId="3C31ECB3" w:rsidR="00042838" w:rsidRDefault="00042838" w:rsidP="001B32FF">
      <w:pPr>
        <w:numPr>
          <w:ilvl w:val="0"/>
          <w:numId w:val="1"/>
        </w:numPr>
        <w:tabs>
          <w:tab w:val="num" w:pos="426"/>
        </w:tabs>
        <w:spacing w:after="0" w:line="240" w:lineRule="auto"/>
        <w:ind w:left="426" w:hanging="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1B32FF" w:rsidRPr="0067309E">
        <w:rPr>
          <w:rFonts w:ascii="Times New Roman" w:eastAsia="Times New Roman" w:hAnsi="Times New Roman" w:cs="Times New Roman"/>
          <w:kern w:val="0"/>
          <w14:ligatures w14:val="none"/>
        </w:rPr>
        <w:t>pliecinām, ka</w:t>
      </w:r>
      <w:r w:rsidR="001B32FF">
        <w:rPr>
          <w:rFonts w:ascii="Times New Roman" w:eastAsia="Times New Roman" w:hAnsi="Times New Roman" w:cs="Times New Roman"/>
          <w:kern w:val="0"/>
          <w14:ligatures w14:val="none"/>
        </w:rPr>
        <w:t>:</w:t>
      </w:r>
    </w:p>
    <w:p w14:paraId="142D8819" w14:textId="77777777" w:rsidR="00745DCE"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Times New Roman" w:hAnsi="Times New Roman" w:cs="Times New Roman"/>
          <w:kern w:val="0"/>
          <w14:ligatures w14:val="none"/>
        </w:rPr>
        <w:t>iepirkuma priekšmetā norādīto darbu izpildei ir visi nepieciešamie resursi un materiālās iespējas.</w:t>
      </w:r>
    </w:p>
    <w:p w14:paraId="7D3ACA56" w14:textId="77777777" w:rsidR="00745DCE"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Times New Roman" w:hAnsi="Times New Roman" w:cs="Times New Roman"/>
          <w:kern w:val="0"/>
          <w14:ligatures w14:val="none"/>
        </w:rPr>
        <w:t>paredzēto darbu veikšanai piesaistītajiem ______</w:t>
      </w:r>
      <w:r w:rsidRPr="00745DCE">
        <w:rPr>
          <w:rFonts w:ascii="Times New Roman" w:eastAsia="Times New Roman" w:hAnsi="Times New Roman" w:cs="Times New Roman"/>
          <w:i/>
          <w:kern w:val="0"/>
          <w14:ligatures w14:val="none"/>
        </w:rPr>
        <w:t>(kandidāta nosaukums)</w:t>
      </w:r>
      <w:r w:rsidRPr="00745DCE">
        <w:rPr>
          <w:rFonts w:ascii="Times New Roman" w:eastAsia="Times New Roman" w:hAnsi="Times New Roman" w:cs="Times New Roman"/>
          <w:kern w:val="0"/>
          <w14:ligatures w14:val="none"/>
        </w:rPr>
        <w:t>________ atbildīgajiem speciālistiem ir atbilstoši būvprakses sertifikāti, vai kandidātam izsniegtu licenču kopijas par tiesībām veikt darbus;</w:t>
      </w:r>
    </w:p>
    <w:p w14:paraId="173FA805" w14:textId="77777777" w:rsidR="00745DCE"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Times New Roman" w:hAnsi="Times New Roman" w:cs="Times New Roman"/>
          <w:kern w:val="0"/>
          <w14:ligatures w14:val="none"/>
        </w:rPr>
        <w:t>kandidāts (</w:t>
      </w:r>
      <w:r w:rsidRPr="00745DCE">
        <w:rPr>
          <w:rFonts w:ascii="Times New Roman" w:eastAsia="Times New Roman" w:hAnsi="Times New Roman" w:cs="Times New Roman"/>
          <w:i/>
          <w:kern w:val="0"/>
          <w14:ligatures w14:val="none"/>
        </w:rPr>
        <w:t>vai piegādātāju apvienības biedri</w:t>
      </w:r>
      <w:r w:rsidRPr="00745DCE">
        <w:rPr>
          <w:rFonts w:ascii="Times New Roman" w:eastAsia="Times New Roman" w:hAnsi="Times New Roman" w:cs="Times New Roman"/>
          <w:kern w:val="0"/>
          <w14:ligatures w14:val="none"/>
        </w:rPr>
        <w:t>) un apakšuzņēmēji (ja tādi tiek piesaistīti) nodrošinās aizsargājamas informācijas aizsardzību iepirkuma līguma darbības laikā un pēc tā beigām saskaņā ar pasūtītāja norādītajām prasībām;</w:t>
      </w:r>
    </w:p>
    <w:p w14:paraId="76CDD0CD" w14:textId="623569AF" w:rsidR="00745DCE"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Times New Roman" w:hAnsi="Times New Roman" w:cs="Times New Roman"/>
          <w:kern w:val="0"/>
          <w14:ligatures w14:val="none"/>
        </w:rPr>
        <w:t xml:space="preserve">līguma izpildē apliecinājumu par </w:t>
      </w:r>
      <w:r w:rsidR="00DB25DB">
        <w:rPr>
          <w:rFonts w:ascii="Times New Roman" w:eastAsia="Times New Roman" w:hAnsi="Times New Roman" w:cs="Times New Roman"/>
          <w:kern w:val="0"/>
          <w14:ligatures w14:val="none"/>
        </w:rPr>
        <w:t xml:space="preserve">aizsargājamas </w:t>
      </w:r>
      <w:r w:rsidRPr="00745DCE">
        <w:rPr>
          <w:rFonts w:ascii="Times New Roman" w:eastAsia="Times New Roman" w:hAnsi="Times New Roman" w:cs="Times New Roman"/>
          <w:kern w:val="0"/>
          <w14:ligatures w14:val="none"/>
        </w:rPr>
        <w:t xml:space="preserve">informācijas aizsardzību iesniegsim par katru apakšuzņēmēju, kas nav norādīts </w:t>
      </w:r>
      <w:r w:rsidR="00042838" w:rsidRPr="00745DCE">
        <w:rPr>
          <w:rFonts w:ascii="Times New Roman" w:eastAsia="Times New Roman" w:hAnsi="Times New Roman" w:cs="Times New Roman"/>
          <w:kern w:val="0"/>
          <w14:ligatures w14:val="none"/>
        </w:rPr>
        <w:t>pieteikumā</w:t>
      </w:r>
      <w:r w:rsidRPr="00745DCE">
        <w:rPr>
          <w:rFonts w:ascii="Times New Roman" w:eastAsia="Times New Roman" w:hAnsi="Times New Roman" w:cs="Times New Roman"/>
          <w:kern w:val="0"/>
          <w14:ligatures w14:val="none"/>
        </w:rPr>
        <w:t>, bet tiks iesaistīts līguma izpildē;</w:t>
      </w:r>
    </w:p>
    <w:p w14:paraId="50F453AD" w14:textId="77777777" w:rsidR="00745DCE"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Times New Roman" w:hAnsi="Times New Roman" w:cs="Times New Roman"/>
          <w:kern w:val="0"/>
          <w14:ligatures w14:val="none"/>
        </w:rPr>
        <w:t>uzvaras gadījumā nodrošināsim civiltiesiskās atbildības obligāto apdrošināšanu saskaņā ar Ministru kabineta noteikumiem Nr.502 „Noteikumi par būvspeciālistu un būvdarbu veicēju civiltiesiskās atbildības obligāto apdrošināšanu”.</w:t>
      </w:r>
    </w:p>
    <w:p w14:paraId="41F0D39D" w14:textId="77777777" w:rsidR="00745DCE" w:rsidRPr="00873830"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Times New Roman" w:hAnsi="Times New Roman" w:cs="Times New Roman"/>
          <w:kern w:val="0"/>
          <w14:ligatures w14:val="none"/>
        </w:rPr>
        <w:lastRenderedPageBreak/>
        <w:t xml:space="preserve">Līguma izpildes tiesību piešķiršanas gadījumā iesniegsim Līguma izpildes Bankas garantiju vai ieskaitīsim pasūtītāja norādītajā norēķinu kontā Līguma izpildes </w:t>
      </w:r>
      <w:r w:rsidRPr="00873830">
        <w:rPr>
          <w:rFonts w:ascii="Times New Roman" w:eastAsia="Times New Roman" w:hAnsi="Times New Roman" w:cs="Times New Roman"/>
          <w:kern w:val="0"/>
          <w14:ligatures w14:val="none"/>
        </w:rPr>
        <w:t>nodrošinājumu – Drošības naudu 5 % apmērā no līgumcenas, saskaņā ar sarunu procedūras kandidātu atlases nolikuma prasībām.</w:t>
      </w:r>
    </w:p>
    <w:p w14:paraId="4130E8A6" w14:textId="021409DF" w:rsidR="00745DCE" w:rsidRPr="00873830" w:rsidRDefault="00DB25DB"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kandidāts</w:t>
      </w:r>
      <w:r w:rsidR="001B32FF" w:rsidRPr="00873830">
        <w:rPr>
          <w:rFonts w:ascii="Times New Roman" w:eastAsia="Times New Roman" w:hAnsi="Times New Roman" w:cs="Times New Roman"/>
          <w:kern w:val="0"/>
          <w14:ligatures w14:val="none"/>
        </w:rPr>
        <w:t xml:space="preserve">, personas, uz kuru iespējām tas balstās, un apakšuzņēmēji </w:t>
      </w:r>
      <w:r>
        <w:rPr>
          <w:rFonts w:ascii="Times New Roman" w:eastAsia="Times New Roman" w:hAnsi="Times New Roman" w:cs="Times New Roman"/>
          <w:kern w:val="0"/>
          <w14:ligatures w14:val="none"/>
        </w:rPr>
        <w:t xml:space="preserve">Līguma izpildē </w:t>
      </w:r>
      <w:r w:rsidR="001B32FF" w:rsidRPr="00873830">
        <w:rPr>
          <w:rFonts w:ascii="Times New Roman" w:eastAsia="Times New Roman" w:hAnsi="Times New Roman" w:cs="Times New Roman"/>
          <w:kern w:val="0"/>
          <w14:ligatures w14:val="none"/>
        </w:rPr>
        <w:t>neiesaistīs Krievijas Federācijas un Baltkrievijas Republikas pilsoņus</w:t>
      </w:r>
      <w:r w:rsidR="00873830" w:rsidRPr="00873830">
        <w:rPr>
          <w:rFonts w:ascii="Times New Roman" w:eastAsia="Times New Roman" w:hAnsi="Times New Roman" w:cs="Times New Roman"/>
          <w:kern w:val="0"/>
          <w14:ligatures w14:val="none"/>
        </w:rPr>
        <w:t>,</w:t>
      </w:r>
      <w:r w:rsidR="00873830" w:rsidRPr="00873830">
        <w:t xml:space="preserve"> </w:t>
      </w:r>
      <w:r w:rsidR="00873830" w:rsidRPr="00873830">
        <w:rPr>
          <w:rFonts w:ascii="Times New Roman" w:eastAsia="Times New Roman" w:hAnsi="Times New Roman" w:cs="Times New Roman"/>
          <w:kern w:val="0"/>
          <w14:ligatures w14:val="none"/>
        </w:rPr>
        <w:t>kā arī personas, kuras pēc 2022.</w:t>
      </w:r>
      <w:r w:rsidR="00B41AB8">
        <w:rPr>
          <w:rFonts w:ascii="Times New Roman" w:eastAsia="Times New Roman" w:hAnsi="Times New Roman" w:cs="Times New Roman"/>
          <w:kern w:val="0"/>
          <w14:ligatures w14:val="none"/>
        </w:rPr>
        <w:t xml:space="preserve"> </w:t>
      </w:r>
      <w:r w:rsidR="00873830" w:rsidRPr="00873830">
        <w:rPr>
          <w:rFonts w:ascii="Times New Roman" w:eastAsia="Times New Roman" w:hAnsi="Times New Roman" w:cs="Times New Roman"/>
          <w:kern w:val="0"/>
          <w14:ligatures w14:val="none"/>
        </w:rPr>
        <w:t>gada 24.</w:t>
      </w:r>
      <w:r w:rsidR="00B41AB8">
        <w:rPr>
          <w:rFonts w:ascii="Times New Roman" w:eastAsia="Times New Roman" w:hAnsi="Times New Roman" w:cs="Times New Roman"/>
          <w:kern w:val="0"/>
          <w14:ligatures w14:val="none"/>
        </w:rPr>
        <w:t xml:space="preserve"> </w:t>
      </w:r>
      <w:r w:rsidR="00873830" w:rsidRPr="00873830">
        <w:rPr>
          <w:rFonts w:ascii="Times New Roman" w:eastAsia="Times New Roman" w:hAnsi="Times New Roman" w:cs="Times New Roman"/>
          <w:kern w:val="0"/>
          <w14:ligatures w14:val="none"/>
        </w:rPr>
        <w:t>februāra apmeklējušas Krievijas Federāciju vai Baltkrievijas Republiku,</w:t>
      </w:r>
      <w:r w:rsidR="001B32FF" w:rsidRPr="00873830">
        <w:rPr>
          <w:rFonts w:ascii="Times New Roman" w:eastAsia="Times New Roman" w:hAnsi="Times New Roman" w:cs="Times New Roman"/>
          <w:kern w:val="0"/>
          <w14:ligatures w14:val="none"/>
        </w:rPr>
        <w:t xml:space="preserve"> darbu un/vai pakalpojumu veikšanā/ sniegšanā.</w:t>
      </w:r>
    </w:p>
    <w:p w14:paraId="14E73B2A" w14:textId="1C7CEB3F" w:rsidR="00745DCE"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873830">
        <w:rPr>
          <w:rFonts w:ascii="Times New Roman" w:eastAsia="Times New Roman" w:hAnsi="Times New Roman" w:cs="Times New Roman"/>
          <w:kern w:val="0"/>
          <w14:ligatures w14:val="none"/>
        </w:rPr>
        <w:t xml:space="preserve">informācija un personas dati, kas ir iesniegti saistībā ar </w:t>
      </w:r>
      <w:r w:rsidR="00DB25DB">
        <w:rPr>
          <w:rFonts w:ascii="Times New Roman" w:eastAsia="Times New Roman" w:hAnsi="Times New Roman" w:cs="Times New Roman"/>
          <w:kern w:val="0"/>
          <w14:ligatures w14:val="none"/>
        </w:rPr>
        <w:t>sarunu procedūras</w:t>
      </w:r>
      <w:r w:rsidRPr="00873830">
        <w:rPr>
          <w:rFonts w:ascii="Times New Roman" w:eastAsia="Times New Roman" w:hAnsi="Times New Roman" w:cs="Times New Roman"/>
          <w:kern w:val="0"/>
          <w14:ligatures w14:val="none"/>
        </w:rPr>
        <w:t xml:space="preserve"> </w:t>
      </w:r>
      <w:r w:rsidRPr="00873830">
        <w:rPr>
          <w:rFonts w:ascii="Times New Roman" w:eastAsia="Times New Roman" w:hAnsi="Times New Roman" w:cs="Times New Roman"/>
          <w:b/>
          <w:i/>
          <w:kern w:val="0"/>
          <w:lang w:eastAsia="lv-LV"/>
          <w14:ligatures w14:val="none"/>
        </w:rPr>
        <w:t>“Divu būvprojektu izstrāde un autoruzraudzība</w:t>
      </w:r>
      <w:r w:rsidRPr="00745DCE">
        <w:rPr>
          <w:rFonts w:ascii="Times New Roman" w:eastAsia="Times New Roman" w:hAnsi="Times New Roman" w:cs="Times New Roman"/>
          <w:b/>
          <w:i/>
          <w:kern w:val="0"/>
          <w:lang w:eastAsia="lv-LV"/>
          <w14:ligatures w14:val="none"/>
        </w:rPr>
        <w:t>: BP Nr. 1 “Nojumes un slēgtas novietnes jaunbūve”, BP Nr. 2 “Ēkas “KN” jaunbūve” Atmodas bulvārī 3/5, Liepājā”</w:t>
      </w:r>
      <w:r w:rsidRPr="00745DCE">
        <w:rPr>
          <w:rFonts w:ascii="Times New Roman" w:eastAsia="Times New Roman" w:hAnsi="Times New Roman" w:cs="Times New Roman"/>
          <w:kern w:val="0"/>
          <w14:ligatures w14:val="none"/>
        </w:rPr>
        <w:t>,</w:t>
      </w:r>
      <w:r w:rsidRPr="00745DCE">
        <w:rPr>
          <w:rFonts w:ascii="Times New Roman" w:eastAsia="Times New Roman" w:hAnsi="Times New Roman" w:cs="Times New Roman"/>
          <w:b/>
          <w:kern w:val="0"/>
          <w14:ligatures w14:val="none"/>
        </w:rPr>
        <w:t xml:space="preserve"> </w:t>
      </w:r>
      <w:r w:rsidRPr="00745DCE">
        <w:rPr>
          <w:rFonts w:ascii="Times New Roman" w:eastAsia="Times New Roman" w:hAnsi="Times New Roman" w:cs="Times New Roman"/>
          <w:kern w:val="0"/>
          <w14:ligatures w14:val="none"/>
        </w:rPr>
        <w:t>ir apstrādāti, ievērojot atbilstošus tehniskos un organizatoriskos pasākumus tādā veidā, ka apstrādē ir ievērotas Eiropas Savienības normatīvo aktu prasības un ir nodrošināta attiecīgo datu subjektu tiesību aizsardzība.</w:t>
      </w:r>
    </w:p>
    <w:p w14:paraId="650F2C76" w14:textId="52919E5B" w:rsidR="00745DCE" w:rsidRDefault="001B32FF" w:rsidP="00745DCE">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Calibri" w:hAnsi="Times New Roman" w:cs="Times New Roman"/>
        </w:rPr>
        <w:t xml:space="preserve">datu subjekti, uz kuriem attiecas iepirkuma vai līguma izpildes laikā iesniegtie dati, ir informēti, kā arī ir devuši savu piekrišanu personas datu iesniegšanai Valsts aizsardzības militāro objektu un iepirkumu centrā (kontaktinformācija – adrese: Ernestīnes iela 34, Rīga, LV-1083, tālrunis: 28391699, e-pasts: </w:t>
      </w:r>
      <w:hyperlink r:id="rId8" w:history="1">
        <w:r w:rsidRPr="00745DCE">
          <w:rPr>
            <w:rFonts w:ascii="Times New Roman" w:eastAsia="Calibri" w:hAnsi="Times New Roman" w:cs="Times New Roman"/>
            <w:color w:val="0000FF"/>
            <w:u w:val="single"/>
          </w:rPr>
          <w:t>personasdati@vamoic.gov.lv</w:t>
        </w:r>
      </w:hyperlink>
      <w:r w:rsidRPr="00745DCE">
        <w:rPr>
          <w:rFonts w:ascii="Times New Roman" w:eastAsia="Calibri" w:hAnsi="Times New Roman" w:cs="Times New Roman"/>
        </w:rPr>
        <w:t xml:space="preserve">, tīmekļvietne: </w:t>
      </w:r>
      <w:hyperlink r:id="rId9" w:history="1">
        <w:r w:rsidRPr="00745DCE">
          <w:rPr>
            <w:rFonts w:ascii="Times New Roman" w:eastAsia="Calibri" w:hAnsi="Times New Roman" w:cs="Times New Roman"/>
            <w:color w:val="0000FF"/>
            <w:u w:val="single"/>
          </w:rPr>
          <w:t>www.vamoic.gov.lv</w:t>
        </w:r>
      </w:hyperlink>
      <w:r w:rsidRPr="00745DCE">
        <w:rPr>
          <w:rFonts w:ascii="Times New Roman" w:eastAsia="Calibri" w:hAnsi="Times New Roman" w:cs="Times New Roman"/>
        </w:rPr>
        <w:t xml:space="preserve">) saistībā ar </w:t>
      </w:r>
      <w:r w:rsidR="00DB25DB">
        <w:rPr>
          <w:rFonts w:ascii="Times New Roman" w:eastAsia="Calibri" w:hAnsi="Times New Roman" w:cs="Times New Roman"/>
        </w:rPr>
        <w:t>sarunu procedūru</w:t>
      </w:r>
      <w:r w:rsidRPr="00745DCE">
        <w:rPr>
          <w:rFonts w:ascii="Times New Roman" w:eastAsia="Calibri" w:hAnsi="Times New Roman" w:cs="Times New Roman"/>
        </w:rPr>
        <w:t xml:space="preserve"> </w:t>
      </w:r>
      <w:r w:rsidRPr="00745DCE">
        <w:rPr>
          <w:rFonts w:ascii="Times New Roman" w:eastAsia="Times New Roman" w:hAnsi="Times New Roman" w:cs="Times New Roman"/>
          <w:b/>
          <w:i/>
          <w:kern w:val="0"/>
          <w:lang w:eastAsia="lv-LV"/>
          <w14:ligatures w14:val="none"/>
        </w:rPr>
        <w:t>“</w:t>
      </w:r>
      <w:r w:rsidR="004E695E" w:rsidRPr="00745DCE">
        <w:rPr>
          <w:rFonts w:ascii="Times New Roman" w:eastAsia="Times New Roman" w:hAnsi="Times New Roman" w:cs="Times New Roman"/>
          <w:b/>
          <w:i/>
          <w:kern w:val="0"/>
          <w:lang w:eastAsia="lv-LV"/>
          <w14:ligatures w14:val="none"/>
        </w:rPr>
        <w:t>Divu būvprojektu izstrāde un autoruzraudzība: BP Nr. 1 “Nojumes un slēgtas novietnes jaunbūve”, BP Nr. 2 “Ēkas “KN” jaunbūve” Atmodas bulvārī 3/5, Liepājā</w:t>
      </w:r>
      <w:r w:rsidRPr="00745DCE">
        <w:rPr>
          <w:rFonts w:ascii="Times New Roman" w:eastAsia="Times New Roman" w:hAnsi="Times New Roman" w:cs="Times New Roman"/>
          <w:b/>
          <w:i/>
          <w:kern w:val="0"/>
          <w:lang w:eastAsia="lv-LV"/>
          <w14:ligatures w14:val="none"/>
        </w:rPr>
        <w:t>”</w:t>
      </w:r>
      <w:r w:rsidRPr="00745DCE">
        <w:rPr>
          <w:rFonts w:ascii="Times New Roman" w:eastAsia="Calibri" w:hAnsi="Times New Roman" w:cs="Times New Roman"/>
        </w:rPr>
        <w:t>, pamatojoties uz Aizsardzības un drošības jomas iepirkuma likumu noteikumiem, kā arī ir informēti, ka to dati tiek apstrādāti un uzglabāti nepieciešamo datu apstrādes laiku, kā arī normatīvajos aktos noteiktajos gadījumos pēc sākotnējās datu apstrādes tik ilgi, cik tas noteikts lietu nomenklatūrā un / vai normatīvajos aktos; ka dati netiks nodoti trešajām personām, izņemot, ja tas būtu nepieciešams šeit noteiktās datu apstrādes nolūkam, vai ja šādu pienākumu uzliek normatīvie akti</w:t>
      </w:r>
      <w:r w:rsidRPr="00745DCE">
        <w:rPr>
          <w:rFonts w:ascii="Times New Roman" w:eastAsia="Times New Roman" w:hAnsi="Times New Roman" w:cs="Times New Roman"/>
          <w:kern w:val="0"/>
          <w14:ligatures w14:val="none"/>
        </w:rPr>
        <w:t>.</w:t>
      </w:r>
    </w:p>
    <w:p w14:paraId="26DD278A" w14:textId="77777777" w:rsidR="00745DCE" w:rsidRDefault="001B32FF" w:rsidP="001B32FF">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Times New Roman" w:hAnsi="Times New Roman" w:cs="Times New Roman"/>
          <w:kern w:val="0"/>
          <w14:ligatures w14:val="none"/>
        </w:rPr>
        <w:t>datu subjekti ir informēti par Vispārīgās datu aizsardzības regulas 14. panta otrās daļas c) – e) apakšpunktos minētajām tiesībām, Vispārīgajā datu aizsardzības regulā noteiktajiem ierobežojumiem izdarīt izmaiņas iesniegtajā informācijā un dokumentos.</w:t>
      </w:r>
    </w:p>
    <w:p w14:paraId="1BB9CDF1" w14:textId="6B361604" w:rsidR="001B32FF" w:rsidRPr="00745DCE" w:rsidRDefault="005B06B2" w:rsidP="001B32FF">
      <w:pPr>
        <w:pStyle w:val="ListParagraph"/>
        <w:numPr>
          <w:ilvl w:val="1"/>
          <w:numId w:val="1"/>
        </w:numPr>
        <w:spacing w:after="0" w:line="240" w:lineRule="auto"/>
        <w:jc w:val="both"/>
        <w:rPr>
          <w:rFonts w:ascii="Times New Roman" w:eastAsia="Times New Roman" w:hAnsi="Times New Roman" w:cs="Times New Roman"/>
          <w:kern w:val="0"/>
          <w14:ligatures w14:val="none"/>
        </w:rPr>
      </w:pPr>
      <w:r w:rsidRPr="00745DCE">
        <w:rPr>
          <w:rFonts w:ascii="Times New Roman" w:eastAsia="Calibri" w:hAnsi="Times New Roman" w:cs="Times New Roman"/>
          <w:kern w:val="0"/>
          <w14:ligatures w14:val="none"/>
        </w:rPr>
        <w:t>neviens no pretendenta darbiniekiem un/vai piedāvājumā norādītās personas nav piedalījušās kādā no iepriekšējiem attiecīgā iepirkuma projekta posmiem vai iepirkuma procedūras dokumentu izstrādāšanā</w:t>
      </w:r>
      <w:r w:rsidR="003044FF">
        <w:rPr>
          <w:rFonts w:ascii="Times New Roman" w:eastAsia="Calibri" w:hAnsi="Times New Roman" w:cs="Times New Roman"/>
          <w:kern w:val="0"/>
          <w14:ligatures w14:val="none"/>
        </w:rPr>
        <w:t>.</w:t>
      </w:r>
    </w:p>
    <w:p w14:paraId="7A0AB864" w14:textId="77777777" w:rsidR="005B06B2" w:rsidRDefault="005B06B2" w:rsidP="001B32FF">
      <w:pPr>
        <w:spacing w:after="0" w:line="240" w:lineRule="auto"/>
        <w:jc w:val="both"/>
        <w:rPr>
          <w:rFonts w:ascii="Times New Roman" w:eastAsia="Calibri" w:hAnsi="Times New Roman" w:cs="Times New Roman"/>
          <w:kern w:val="0"/>
          <w14:ligatures w14:val="none"/>
        </w:rPr>
      </w:pPr>
    </w:p>
    <w:p w14:paraId="76C8D97A" w14:textId="77777777" w:rsidR="005B06B2" w:rsidRPr="0067309E" w:rsidRDefault="005B06B2" w:rsidP="001B32FF">
      <w:pPr>
        <w:spacing w:after="0" w:line="240" w:lineRule="auto"/>
        <w:jc w:val="both"/>
        <w:rPr>
          <w:rFonts w:ascii="Times New Roman" w:eastAsia="Times New Roman" w:hAnsi="Times New Roman" w:cs="Times New Roman"/>
          <w:kern w:val="0"/>
          <w14:ligatures w14:val="none"/>
        </w:rPr>
      </w:pPr>
    </w:p>
    <w:p w14:paraId="421E6779"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Kandidāta nosaukums: .................................................................................................................</w:t>
      </w:r>
    </w:p>
    <w:p w14:paraId="23746D64" w14:textId="1D17C7A2" w:rsidR="001B32FF" w:rsidRPr="0067309E" w:rsidRDefault="001B32FF" w:rsidP="001B32FF">
      <w:pPr>
        <w:tabs>
          <w:tab w:val="num" w:pos="709"/>
          <w:tab w:val="left" w:pos="2835"/>
        </w:tabs>
        <w:spacing w:after="0" w:line="240" w:lineRule="auto"/>
        <w:jc w:val="both"/>
        <w:rPr>
          <w:rFonts w:ascii="Times New Roman" w:eastAsia="Times New Roman" w:hAnsi="Times New Roman" w:cs="Times New Roman"/>
          <w:kern w:val="0"/>
          <w:vertAlign w:val="subscript"/>
          <w14:ligatures w14:val="none"/>
        </w:rPr>
      </w:pPr>
      <w:r w:rsidRPr="0067309E">
        <w:rPr>
          <w:rFonts w:ascii="Times New Roman" w:eastAsia="Times New Roman" w:hAnsi="Times New Roman" w:cs="Times New Roman"/>
          <w:kern w:val="0"/>
          <w14:ligatures w14:val="none"/>
        </w:rPr>
        <w:t>Uzņēmuma statuss: Mikrouzņēmums, Mazais</w:t>
      </w:r>
      <w:r w:rsidR="005B06B2">
        <w:rPr>
          <w:rFonts w:ascii="Times New Roman" w:eastAsia="Times New Roman" w:hAnsi="Times New Roman" w:cs="Times New Roman"/>
          <w:kern w:val="0"/>
          <w14:ligatures w14:val="none"/>
        </w:rPr>
        <w:t>,</w:t>
      </w:r>
      <w:r w:rsidR="00745DCE">
        <w:rPr>
          <w:rFonts w:ascii="Times New Roman" w:eastAsia="Times New Roman" w:hAnsi="Times New Roman" w:cs="Times New Roman"/>
          <w:kern w:val="0"/>
          <w14:ligatures w14:val="none"/>
        </w:rPr>
        <w:t xml:space="preserve"> </w:t>
      </w:r>
      <w:r w:rsidRPr="0067309E">
        <w:rPr>
          <w:rFonts w:ascii="Times New Roman" w:eastAsia="Times New Roman" w:hAnsi="Times New Roman" w:cs="Times New Roman"/>
          <w:kern w:val="0"/>
          <w14:ligatures w14:val="none"/>
        </w:rPr>
        <w:t xml:space="preserve">Vidējais </w:t>
      </w:r>
      <w:r w:rsidR="005B06B2">
        <w:rPr>
          <w:rFonts w:ascii="Times New Roman" w:eastAsia="Times New Roman" w:hAnsi="Times New Roman" w:cs="Times New Roman"/>
          <w:kern w:val="0"/>
          <w14:ligatures w14:val="none"/>
        </w:rPr>
        <w:t>vai Lielais</w:t>
      </w:r>
      <w:r w:rsidR="00745DCE" w:rsidRPr="0067309E">
        <w:rPr>
          <w:rFonts w:ascii="Times New Roman" w:eastAsia="Times New Roman" w:hAnsi="Times New Roman" w:cs="Times New Roman"/>
          <w:kern w:val="0"/>
          <w:vertAlign w:val="superscript"/>
          <w14:ligatures w14:val="none"/>
        </w:rPr>
        <w:footnoteReference w:id="1"/>
      </w:r>
      <w:r w:rsidR="005B06B2">
        <w:rPr>
          <w:rFonts w:ascii="Times New Roman" w:eastAsia="Times New Roman" w:hAnsi="Times New Roman" w:cs="Times New Roman"/>
          <w:kern w:val="0"/>
          <w14:ligatures w14:val="none"/>
        </w:rPr>
        <w:t xml:space="preserve"> </w:t>
      </w:r>
      <w:r w:rsidRPr="0067309E">
        <w:rPr>
          <w:rFonts w:ascii="Times New Roman" w:eastAsia="Times New Roman" w:hAnsi="Times New Roman" w:cs="Times New Roman"/>
          <w:i/>
          <w:kern w:val="0"/>
          <w14:ligatures w14:val="none"/>
        </w:rPr>
        <w:t>(vajadzīgo pasvītrot)</w:t>
      </w:r>
    </w:p>
    <w:p w14:paraId="44956667"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Reģistrēts:......................................................................................................................................</w:t>
      </w:r>
    </w:p>
    <w:p w14:paraId="3286456D"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ar Nr. ............................................................................................................................................</w:t>
      </w:r>
    </w:p>
    <w:p w14:paraId="64222F6D"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Juridiskā adrese:............................................................................................................................</w:t>
      </w:r>
    </w:p>
    <w:p w14:paraId="0E8257B8"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lastRenderedPageBreak/>
        <w:t>Biroja adrese: ...............................................................................................................................</w:t>
      </w:r>
    </w:p>
    <w:p w14:paraId="5899730F" w14:textId="77777777" w:rsidR="00745DCE" w:rsidRDefault="00745DCE" w:rsidP="001B32FF">
      <w:pPr>
        <w:spacing w:after="0" w:line="240" w:lineRule="auto"/>
        <w:jc w:val="both"/>
        <w:rPr>
          <w:rFonts w:ascii="Times New Roman" w:eastAsia="Times New Roman" w:hAnsi="Times New Roman" w:cs="Times New Roman"/>
          <w:kern w:val="0"/>
          <w14:ligatures w14:val="none"/>
        </w:rPr>
      </w:pPr>
    </w:p>
    <w:p w14:paraId="4A3ED76A" w14:textId="77777777" w:rsidR="00745DCE" w:rsidRPr="0067309E" w:rsidRDefault="00745DCE" w:rsidP="00745DCE">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Oficiālā elektroniskā adrese (E-adrese):.......................................................................................</w:t>
      </w:r>
    </w:p>
    <w:p w14:paraId="0D990160" w14:textId="6E9E955A" w:rsidR="001B32FF" w:rsidRPr="0067309E" w:rsidRDefault="00DB25DB" w:rsidP="001B32FF">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Tālruņa Nr.</w:t>
      </w:r>
      <w:r w:rsidR="001B32FF" w:rsidRPr="0067309E">
        <w:rPr>
          <w:rFonts w:ascii="Times New Roman" w:eastAsia="Times New Roman" w:hAnsi="Times New Roman" w:cs="Times New Roman"/>
          <w:kern w:val="0"/>
          <w14:ligatures w14:val="none"/>
        </w:rPr>
        <w:t>:...................................................................................................................................</w:t>
      </w:r>
    </w:p>
    <w:p w14:paraId="41D688EE"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E-pasta adrese:.............................................................................................................................</w:t>
      </w:r>
    </w:p>
    <w:p w14:paraId="2A8406C2"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Banka:...........................................................................................................................................</w:t>
      </w:r>
    </w:p>
    <w:p w14:paraId="2603FB72"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Kods: ...........................................................................................................................................</w:t>
      </w:r>
    </w:p>
    <w:p w14:paraId="01D21C62"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Konts:............................................................................................................................................</w:t>
      </w:r>
    </w:p>
    <w:p w14:paraId="22727112" w14:textId="3B053C6C" w:rsidR="00745DCE" w:rsidRPr="00AA3F8A" w:rsidRDefault="00DB25DB" w:rsidP="00745DCE">
      <w:pPr>
        <w:spacing w:after="0"/>
        <w:jc w:val="both"/>
        <w:rPr>
          <w:rFonts w:ascii="Times New Roman" w:hAnsi="Times New Roman" w:cs="Times New Roman"/>
        </w:rPr>
      </w:pPr>
      <w:r>
        <w:rPr>
          <w:rFonts w:ascii="Times New Roman" w:hAnsi="Times New Roman" w:cs="Times New Roman"/>
        </w:rPr>
        <w:t>Kandidāta</w:t>
      </w:r>
      <w:r w:rsidR="00745DCE" w:rsidRPr="00AA3F8A">
        <w:rPr>
          <w:rFonts w:ascii="Times New Roman" w:hAnsi="Times New Roman" w:cs="Times New Roman"/>
        </w:rPr>
        <w:t xml:space="preserve"> kontaktpersona:_________________________________________________</w:t>
      </w:r>
    </w:p>
    <w:p w14:paraId="1B6887D9" w14:textId="77777777" w:rsidR="00745DCE" w:rsidRPr="00AA3F8A" w:rsidRDefault="00745DCE" w:rsidP="00745DCE">
      <w:pPr>
        <w:spacing w:after="0"/>
        <w:ind w:left="720" w:firstLine="720"/>
        <w:jc w:val="center"/>
        <w:rPr>
          <w:rFonts w:ascii="Times New Roman" w:hAnsi="Times New Roman" w:cs="Times New Roman"/>
        </w:rPr>
      </w:pPr>
      <w:r w:rsidRPr="00AA3F8A">
        <w:rPr>
          <w:rFonts w:ascii="Times New Roman" w:hAnsi="Times New Roman" w:cs="Times New Roman"/>
        </w:rPr>
        <w:t>(</w:t>
      </w:r>
      <w:r w:rsidRPr="0088589A">
        <w:rPr>
          <w:rFonts w:ascii="Times New Roman" w:hAnsi="Times New Roman" w:cs="Times New Roman"/>
          <w:i/>
          <w:iCs/>
        </w:rPr>
        <w:t>Vārds, uzvārds, amats, tālruņa numurs, e-pasta adrese</w:t>
      </w:r>
      <w:r w:rsidRPr="00AA3F8A">
        <w:rPr>
          <w:rFonts w:ascii="Times New Roman" w:hAnsi="Times New Roman" w:cs="Times New Roman"/>
        </w:rPr>
        <w:t>)</w:t>
      </w:r>
    </w:p>
    <w:p w14:paraId="74979884" w14:textId="77777777" w:rsidR="001B32FF" w:rsidRPr="0067309E" w:rsidRDefault="001B32FF" w:rsidP="001B32FF">
      <w:pPr>
        <w:spacing w:after="0" w:line="240" w:lineRule="auto"/>
        <w:jc w:val="both"/>
        <w:rPr>
          <w:rFonts w:ascii="Times New Roman" w:eastAsia="Times New Roman" w:hAnsi="Times New Roman" w:cs="Times New Roman"/>
          <w:kern w:val="0"/>
          <w:highlight w:val="yellow"/>
          <w14:ligatures w14:val="none"/>
        </w:rPr>
      </w:pPr>
    </w:p>
    <w:p w14:paraId="76C2F3A4" w14:textId="77777777" w:rsidR="001B32FF" w:rsidRPr="0067309E" w:rsidRDefault="001B32FF" w:rsidP="001B32FF">
      <w:pPr>
        <w:spacing w:after="0" w:line="240" w:lineRule="auto"/>
        <w:jc w:val="both"/>
        <w:rPr>
          <w:rFonts w:ascii="Times New Roman" w:eastAsia="Times New Roman" w:hAnsi="Times New Roman" w:cs="Times New Roman"/>
          <w:b/>
          <w:kern w:val="0"/>
          <w14:ligatures w14:val="none"/>
        </w:rPr>
      </w:pPr>
      <w:r w:rsidRPr="0067309E">
        <w:rPr>
          <w:rFonts w:ascii="Times New Roman" w:eastAsia="Times New Roman" w:hAnsi="Times New Roman" w:cs="Times New Roman"/>
          <w:b/>
          <w:kern w:val="0"/>
          <w14:ligatures w14:val="none"/>
        </w:rPr>
        <w:t>Apliecinām, ka visas iesniegtās dokumentu kopijas atbilst oriģinālam, sniegtā informācija un dati ir pilnīgi un patiesi.</w:t>
      </w:r>
    </w:p>
    <w:p w14:paraId="3009DCE1" w14:textId="77777777" w:rsidR="001B32FF" w:rsidRPr="0067309E" w:rsidRDefault="001B32FF" w:rsidP="001B32FF">
      <w:pPr>
        <w:spacing w:after="0" w:line="240" w:lineRule="auto"/>
        <w:jc w:val="both"/>
        <w:rPr>
          <w:rFonts w:ascii="Times New Roman" w:eastAsia="Times New Roman" w:hAnsi="Times New Roman" w:cs="Times New Roman"/>
          <w:kern w:val="0"/>
          <w:highlight w:val="yellow"/>
          <w14:ligatures w14:val="none"/>
        </w:rPr>
      </w:pPr>
    </w:p>
    <w:p w14:paraId="094A4284" w14:textId="5CECB265" w:rsidR="001B32FF" w:rsidRPr="0067309E" w:rsidRDefault="001B32FF" w:rsidP="001B32FF">
      <w:pPr>
        <w:spacing w:after="0" w:line="240" w:lineRule="auto"/>
        <w:rPr>
          <w:rFonts w:ascii="Times New Roman" w:eastAsia="Times New Roman" w:hAnsi="Times New Roman" w:cs="Times New Roman"/>
          <w:kern w:val="0"/>
          <w14:ligatures w14:val="none"/>
        </w:rPr>
      </w:pPr>
      <w:bookmarkStart w:id="1" w:name="_Toc29636540"/>
      <w:bookmarkStart w:id="2" w:name="_Toc100981160"/>
      <w:bookmarkStart w:id="3" w:name="_Toc100981665"/>
      <w:bookmarkStart w:id="4" w:name="_Toc100982034"/>
      <w:bookmarkStart w:id="5" w:name="_Toc100982074"/>
      <w:r w:rsidRPr="0067309E">
        <w:rPr>
          <w:rFonts w:ascii="Times New Roman" w:eastAsia="Times New Roman" w:hAnsi="Times New Roman" w:cs="Times New Roman"/>
          <w:kern w:val="0"/>
          <w14:ligatures w14:val="none"/>
        </w:rPr>
        <w:t>Vārds, Uzvārds:</w:t>
      </w:r>
      <w:bookmarkEnd w:id="1"/>
      <w:r w:rsidRPr="0067309E">
        <w:rPr>
          <w:rFonts w:ascii="Times New Roman" w:eastAsia="Times New Roman" w:hAnsi="Times New Roman" w:cs="Times New Roman"/>
          <w:kern w:val="0"/>
          <w14:ligatures w14:val="none"/>
        </w:rPr>
        <w:t>.............................................................................................................................</w:t>
      </w:r>
      <w:bookmarkEnd w:id="2"/>
      <w:bookmarkEnd w:id="3"/>
      <w:bookmarkEnd w:id="4"/>
      <w:bookmarkEnd w:id="5"/>
    </w:p>
    <w:p w14:paraId="00E688EA"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Amats: ..........................................................................................................................................</w:t>
      </w:r>
    </w:p>
    <w:p w14:paraId="271F2D03" w14:textId="77777777" w:rsidR="001B32FF" w:rsidRPr="0067309E" w:rsidRDefault="001B32FF" w:rsidP="001B32FF">
      <w:pPr>
        <w:spacing w:after="0" w:line="240" w:lineRule="auto"/>
        <w:jc w:val="both"/>
        <w:rPr>
          <w:rFonts w:ascii="Times New Roman" w:eastAsia="Times New Roman" w:hAnsi="Times New Roman" w:cs="Times New Roman"/>
          <w:kern w:val="0"/>
          <w14:ligatures w14:val="none"/>
        </w:rPr>
      </w:pPr>
    </w:p>
    <w:p w14:paraId="2DE3FD62" w14:textId="432FB71E" w:rsidR="001B32FF" w:rsidRPr="00745DCE" w:rsidRDefault="001B32FF" w:rsidP="00745DCE">
      <w:pPr>
        <w:spacing w:after="0" w:line="240" w:lineRule="auto"/>
        <w:jc w:val="both"/>
        <w:rPr>
          <w:rFonts w:ascii="Times New Roman" w:eastAsia="Times New Roman" w:hAnsi="Times New Roman" w:cs="Times New Roman"/>
          <w:kern w:val="0"/>
          <w14:ligatures w14:val="none"/>
        </w:rPr>
      </w:pPr>
      <w:r w:rsidRPr="0067309E">
        <w:rPr>
          <w:rFonts w:ascii="Times New Roman" w:eastAsia="Times New Roman" w:hAnsi="Times New Roman" w:cs="Times New Roman"/>
          <w:kern w:val="0"/>
          <w14:ligatures w14:val="none"/>
        </w:rPr>
        <w:t>Pieteikums sastādīts un parakstīts 2026. gada ..............................................................................</w:t>
      </w:r>
    </w:p>
    <w:sectPr w:rsidR="001B32FF" w:rsidRPr="00745DCE" w:rsidSect="001B32FF">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6C4D" w14:textId="77777777" w:rsidR="001B32FF" w:rsidRDefault="001B32FF" w:rsidP="001B32FF">
      <w:pPr>
        <w:spacing w:after="0" w:line="240" w:lineRule="auto"/>
      </w:pPr>
      <w:r>
        <w:separator/>
      </w:r>
    </w:p>
  </w:endnote>
  <w:endnote w:type="continuationSeparator" w:id="0">
    <w:p w14:paraId="5F875CFF" w14:textId="77777777" w:rsidR="001B32FF" w:rsidRDefault="001B32FF" w:rsidP="001B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5BDD" w14:textId="77777777" w:rsidR="005B06B2" w:rsidRDefault="005B06B2" w:rsidP="001F7296">
    <w:pPr>
      <w:tabs>
        <w:tab w:val="center" w:pos="4153"/>
        <w:tab w:val="right" w:pos="8306"/>
      </w:tabs>
      <w:spacing w:after="0" w:line="240" w:lineRule="auto"/>
      <w:jc w:val="center"/>
      <w:rPr>
        <w:rFonts w:ascii="Times New Roman" w:eastAsia="Times New Roman" w:hAnsi="Times New Roman" w:cs="Times New Roman"/>
        <w:i/>
        <w:kern w:val="0"/>
        <w:sz w:val="20"/>
        <w:szCs w:val="20"/>
        <w:lang w:val="en-AU"/>
        <w14:ligatures w14:val="none"/>
      </w:rPr>
    </w:pPr>
  </w:p>
  <w:p w14:paraId="6CF90027" w14:textId="77777777" w:rsidR="005B06B2" w:rsidRPr="001F7296" w:rsidRDefault="005B06B2" w:rsidP="001F7296">
    <w:pPr>
      <w:tabs>
        <w:tab w:val="center" w:pos="4153"/>
        <w:tab w:val="right" w:pos="8306"/>
      </w:tabs>
      <w:spacing w:after="0" w:line="240" w:lineRule="auto"/>
      <w:jc w:val="center"/>
      <w:rPr>
        <w:rFonts w:ascii="Times New Roman" w:eastAsia="Times New Roman" w:hAnsi="Times New Roman" w:cs="Times New Roman"/>
        <w:i/>
        <w:kern w:val="0"/>
        <w:sz w:val="20"/>
        <w:szCs w:val="20"/>
        <w:lang w:val="en-AU"/>
        <w14:ligatures w14:val="none"/>
      </w:rPr>
    </w:pPr>
    <w:r w:rsidRPr="001F7296">
      <w:rPr>
        <w:rFonts w:ascii="Times New Roman" w:eastAsia="Times New Roman" w:hAnsi="Times New Roman" w:cs="Times New Roman"/>
        <w:i/>
        <w:kern w:val="0"/>
        <w:sz w:val="20"/>
        <w:szCs w:val="20"/>
        <w:lang w:val="en-AU"/>
        <w14:ligatures w14:val="none"/>
      </w:rPr>
      <w:t>ŠIS DOKUMENTS IR ELEKTRONISKI PARAKSTĪTS AR DROŠU ELEKTRONISKO PARAKSTU</w:t>
    </w:r>
  </w:p>
  <w:p w14:paraId="2787D453" w14:textId="77777777" w:rsidR="005B06B2" w:rsidRPr="001F7296" w:rsidRDefault="005B06B2" w:rsidP="001F7296">
    <w:pPr>
      <w:tabs>
        <w:tab w:val="center" w:pos="4153"/>
        <w:tab w:val="right" w:pos="8306"/>
      </w:tabs>
      <w:spacing w:after="0" w:line="240" w:lineRule="auto"/>
      <w:jc w:val="right"/>
      <w:rPr>
        <w:rFonts w:ascii="Times New Roman" w:eastAsia="Times New Roman" w:hAnsi="Times New Roman" w:cs="Times New Roman"/>
        <w:i/>
        <w:kern w:val="0"/>
        <w:sz w:val="20"/>
        <w:szCs w:val="20"/>
        <w:lang w:val="en-AU"/>
        <w14:ligatures w14:val="none"/>
      </w:rPr>
    </w:pPr>
  </w:p>
  <w:p w14:paraId="20E94D3F" w14:textId="070AC4E2" w:rsidR="005B06B2" w:rsidRPr="001F7296" w:rsidRDefault="00745DCE" w:rsidP="001F7296">
    <w:pPr>
      <w:pStyle w:val="Footer"/>
      <w:rPr>
        <w:rFonts w:ascii="Times New Roman" w:hAnsi="Times New Roman" w:cs="Times New Roman"/>
      </w:rPr>
    </w:pPr>
    <w:r>
      <w:rPr>
        <w:rFonts w:ascii="Times New Roman" w:eastAsia="Calibri" w:hAnsi="Times New Roman" w:cs="Times New Roman"/>
        <w:i/>
        <w:kern w:val="0"/>
        <w:sz w:val="22"/>
        <w:szCs w:val="22"/>
        <w14:ligatures w14:val="none"/>
      </w:rPr>
      <w:t>Projektēšana_autoruzraudzība</w:t>
    </w:r>
    <w:r w:rsidR="005B06B2" w:rsidRPr="001F7296">
      <w:rPr>
        <w:rFonts w:ascii="Times New Roman" w:eastAsia="Calibri" w:hAnsi="Times New Roman" w:cs="Times New Roman"/>
        <w:i/>
        <w:kern w:val="0"/>
        <w:sz w:val="22"/>
        <w:szCs w:val="22"/>
        <w14:ligatures w14:val="none"/>
      </w:rPr>
      <w:t xml:space="preserve"> VAMOIC 2026/</w:t>
    </w:r>
    <w:r>
      <w:rPr>
        <w:rFonts w:ascii="Times New Roman" w:eastAsia="Calibri" w:hAnsi="Times New Roman" w:cs="Times New Roman"/>
        <w:i/>
        <w:kern w:val="0"/>
        <w:sz w:val="22"/>
        <w:szCs w:val="22"/>
        <w14:ligatures w14:val="none"/>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F02F" w14:textId="77777777" w:rsidR="001B32FF" w:rsidRDefault="001B32FF" w:rsidP="001B32FF">
      <w:pPr>
        <w:spacing w:after="0" w:line="240" w:lineRule="auto"/>
      </w:pPr>
      <w:r>
        <w:separator/>
      </w:r>
    </w:p>
  </w:footnote>
  <w:footnote w:type="continuationSeparator" w:id="0">
    <w:p w14:paraId="5275630B" w14:textId="77777777" w:rsidR="001B32FF" w:rsidRDefault="001B32FF" w:rsidP="001B32FF">
      <w:pPr>
        <w:spacing w:after="0" w:line="240" w:lineRule="auto"/>
      </w:pPr>
      <w:r>
        <w:continuationSeparator/>
      </w:r>
    </w:p>
  </w:footnote>
  <w:footnote w:id="1">
    <w:p w14:paraId="34525523" w14:textId="77777777" w:rsidR="00745DCE" w:rsidRPr="007B6DC1" w:rsidRDefault="00745DCE" w:rsidP="00745DCE">
      <w:pPr>
        <w:pStyle w:val="Default"/>
        <w:tabs>
          <w:tab w:val="left" w:pos="180"/>
        </w:tabs>
        <w:jc w:val="both"/>
        <w:rPr>
          <w:i/>
          <w:iCs/>
          <w:sz w:val="20"/>
          <w:szCs w:val="20"/>
        </w:rPr>
      </w:pPr>
      <w:r w:rsidRPr="00DC518D">
        <w:rPr>
          <w:rStyle w:val="FootnoteReference"/>
          <w:rFonts w:eastAsia="Times New Roman"/>
        </w:rPr>
        <w:footnoteRef/>
      </w:r>
      <w:r>
        <w:t xml:space="preserve"> </w:t>
      </w:r>
      <w:r>
        <w:tab/>
      </w:r>
      <w:r w:rsidRPr="007B6DC1">
        <w:rPr>
          <w:b/>
          <w:bCs/>
          <w:i/>
          <w:color w:val="212529"/>
          <w:sz w:val="20"/>
          <w:szCs w:val="20"/>
          <w:shd w:val="clear" w:color="auto" w:fill="FFFFFF"/>
        </w:rPr>
        <w:t>Mikrouzņēmums</w:t>
      </w:r>
      <w:r w:rsidRPr="007B6DC1">
        <w:rPr>
          <w:color w:val="212529"/>
          <w:sz w:val="20"/>
          <w:szCs w:val="20"/>
          <w:shd w:val="clear" w:color="auto" w:fill="FFFFFF"/>
        </w:rPr>
        <w:t> </w:t>
      </w:r>
      <w:r w:rsidRPr="007B6DC1">
        <w:rPr>
          <w:i/>
          <w:iCs/>
          <w:color w:val="212529"/>
          <w:sz w:val="20"/>
          <w:szCs w:val="20"/>
          <w:shd w:val="clear" w:color="auto" w:fill="FFFFFF"/>
        </w:rPr>
        <w:t>ir uzņēmums, kurā ir nodarbināti mazāk nekā 10 darbinieki un kura gada apgrozījums (ieņēmumi noteiktā laika posmā) vai bilance (pārskats par uzņēmuma aktīviem un pasīviem) nepārsniedz 2 miljonus </w:t>
      </w:r>
      <w:r w:rsidRPr="007B6DC1">
        <w:rPr>
          <w:color w:val="212529"/>
          <w:sz w:val="20"/>
          <w:szCs w:val="20"/>
          <w:shd w:val="clear" w:color="auto" w:fill="FFFFFF"/>
        </w:rPr>
        <w:t>euro;</w:t>
      </w:r>
    </w:p>
    <w:p w14:paraId="5598FDE6" w14:textId="77777777" w:rsidR="00745DCE" w:rsidRPr="007B6DC1" w:rsidRDefault="00745DCE" w:rsidP="00745DCE">
      <w:pPr>
        <w:autoSpaceDE w:val="0"/>
        <w:autoSpaceDN w:val="0"/>
        <w:adjustRightInd w:val="0"/>
        <w:spacing w:after="0" w:line="240" w:lineRule="auto"/>
        <w:jc w:val="both"/>
        <w:rPr>
          <w:rFonts w:ascii="Times New Roman" w:eastAsia="Times New Roman" w:hAnsi="Times New Roman" w:cs="Times New Roman"/>
          <w:i/>
          <w:color w:val="000000"/>
          <w:kern w:val="0"/>
          <w:sz w:val="20"/>
          <w:szCs w:val="20"/>
          <w:lang w:eastAsia="lv-LV"/>
          <w14:ligatures w14:val="none"/>
        </w:rPr>
      </w:pPr>
      <w:r w:rsidRPr="007B6DC1">
        <w:rPr>
          <w:rFonts w:ascii="Times New Roman" w:eastAsia="Calibri" w:hAnsi="Times New Roman" w:cs="Times New Roman"/>
          <w:b/>
          <w:bCs/>
          <w:i/>
          <w:color w:val="000000"/>
          <w:kern w:val="0"/>
          <w:sz w:val="20"/>
          <w:szCs w:val="20"/>
          <w:lang w:eastAsia="lv-LV"/>
          <w14:ligatures w14:val="none"/>
        </w:rPr>
        <w:t xml:space="preserve">Mazais uzņēmums </w:t>
      </w:r>
      <w:r w:rsidRPr="007B6DC1">
        <w:rPr>
          <w:rFonts w:ascii="Times New Roman" w:eastAsia="Calibri" w:hAnsi="Times New Roman" w:cs="Times New Roman"/>
          <w:i/>
          <w:color w:val="000000"/>
          <w:kern w:val="0"/>
          <w:sz w:val="20"/>
          <w:szCs w:val="20"/>
          <w:lang w:eastAsia="lv-LV"/>
          <w14:ligatures w14:val="none"/>
        </w:rPr>
        <w:t xml:space="preserve">ir uzņēmums, kurā nodarbinātas mazāk nekā 50 personas un kura gada apgrozījums vai gada bilance kopā nepārsniedz 10 miljonus </w:t>
      </w:r>
      <w:r w:rsidRPr="007B6DC1">
        <w:rPr>
          <w:rFonts w:ascii="Times New Roman" w:eastAsia="Calibri" w:hAnsi="Times New Roman" w:cs="Times New Roman"/>
          <w:i/>
          <w:iCs/>
          <w:color w:val="000000"/>
          <w:kern w:val="0"/>
          <w:sz w:val="20"/>
          <w:szCs w:val="20"/>
          <w:lang w:eastAsia="lv-LV"/>
          <w14:ligatures w14:val="none"/>
        </w:rPr>
        <w:t>euro</w:t>
      </w:r>
      <w:r w:rsidRPr="007B6DC1">
        <w:rPr>
          <w:rFonts w:ascii="Times New Roman" w:eastAsia="Calibri" w:hAnsi="Times New Roman" w:cs="Times New Roman"/>
          <w:color w:val="000000"/>
          <w:kern w:val="0"/>
          <w:sz w:val="20"/>
          <w:szCs w:val="20"/>
          <w:lang w:eastAsia="lv-LV"/>
          <w14:ligatures w14:val="none"/>
        </w:rPr>
        <w:t>;</w:t>
      </w:r>
    </w:p>
    <w:p w14:paraId="695146C1" w14:textId="77777777" w:rsidR="00745DCE" w:rsidRDefault="00745DCE" w:rsidP="00745DCE">
      <w:pPr>
        <w:autoSpaceDE w:val="0"/>
        <w:autoSpaceDN w:val="0"/>
        <w:adjustRightInd w:val="0"/>
        <w:spacing w:after="0" w:line="240" w:lineRule="auto"/>
        <w:jc w:val="both"/>
        <w:rPr>
          <w:rFonts w:ascii="Times New Roman" w:eastAsia="Calibri" w:hAnsi="Times New Roman" w:cs="Times New Roman"/>
          <w:i/>
          <w:color w:val="000000"/>
          <w:kern w:val="0"/>
          <w:sz w:val="20"/>
          <w:szCs w:val="20"/>
          <w:lang w:eastAsia="lv-LV"/>
          <w14:ligatures w14:val="none"/>
        </w:rPr>
      </w:pPr>
      <w:r w:rsidRPr="007B6DC1">
        <w:rPr>
          <w:rFonts w:ascii="Times New Roman" w:eastAsia="Calibri" w:hAnsi="Times New Roman" w:cs="Times New Roman"/>
          <w:b/>
          <w:bCs/>
          <w:i/>
          <w:color w:val="000000"/>
          <w:kern w:val="0"/>
          <w:sz w:val="20"/>
          <w:szCs w:val="20"/>
          <w:lang w:eastAsia="lv-LV"/>
          <w14:ligatures w14:val="none"/>
        </w:rPr>
        <w:t xml:space="preserve">Vidējais uzņēmums </w:t>
      </w:r>
      <w:r w:rsidRPr="007B6DC1">
        <w:rPr>
          <w:rFonts w:ascii="Times New Roman" w:eastAsia="Calibri" w:hAnsi="Times New Roman" w:cs="Times New Roman"/>
          <w:i/>
          <w:color w:val="000000"/>
          <w:kern w:val="0"/>
          <w:sz w:val="20"/>
          <w:szCs w:val="20"/>
          <w:lang w:eastAsia="lv-LV"/>
          <w14:ligatures w14:val="none"/>
        </w:rPr>
        <w:t xml:space="preserve">ir uzņēmums, kas nav mazais uzņēmums, un kurā nodarbinātas mazāk nekā 250 personas un kura gada apgrozījums nepārsniedz 50 miljonus </w:t>
      </w:r>
      <w:r w:rsidRPr="007B6DC1">
        <w:rPr>
          <w:rFonts w:ascii="Times New Roman" w:eastAsia="Calibri" w:hAnsi="Times New Roman" w:cs="Times New Roman"/>
          <w:i/>
          <w:iCs/>
          <w:color w:val="000000"/>
          <w:kern w:val="0"/>
          <w:sz w:val="20"/>
          <w:szCs w:val="20"/>
          <w:lang w:eastAsia="lv-LV"/>
          <w14:ligatures w14:val="none"/>
        </w:rPr>
        <w:t>euro</w:t>
      </w:r>
      <w:r w:rsidRPr="007B6DC1">
        <w:rPr>
          <w:rFonts w:ascii="Times New Roman" w:eastAsia="Calibri" w:hAnsi="Times New Roman" w:cs="Times New Roman"/>
          <w:i/>
          <w:color w:val="000000"/>
          <w:kern w:val="0"/>
          <w:sz w:val="20"/>
          <w:szCs w:val="20"/>
          <w:lang w:eastAsia="lv-LV"/>
          <w14:ligatures w14:val="none"/>
        </w:rPr>
        <w:t xml:space="preserve">, </w:t>
      </w:r>
      <w:r w:rsidRPr="007B6DC1">
        <w:rPr>
          <w:rFonts w:ascii="Times New Roman" w:eastAsia="Calibri" w:hAnsi="Times New Roman" w:cs="Times New Roman"/>
          <w:i/>
          <w:iCs/>
          <w:color w:val="000000"/>
          <w:kern w:val="0"/>
          <w:sz w:val="20"/>
          <w:szCs w:val="20"/>
          <w:lang w:eastAsia="lv-LV"/>
          <w14:ligatures w14:val="none"/>
        </w:rPr>
        <w:t xml:space="preserve">vai, </w:t>
      </w:r>
      <w:r w:rsidRPr="007B6DC1">
        <w:rPr>
          <w:rFonts w:ascii="Times New Roman" w:eastAsia="Calibri" w:hAnsi="Times New Roman" w:cs="Times New Roman"/>
          <w:i/>
          <w:color w:val="000000"/>
          <w:kern w:val="0"/>
          <w:sz w:val="20"/>
          <w:szCs w:val="20"/>
          <w:lang w:eastAsia="lv-LV"/>
          <w14:ligatures w14:val="none"/>
        </w:rPr>
        <w:t xml:space="preserve">kura gada bilance kopā nepārsniedz 43 miljonus </w:t>
      </w:r>
      <w:r w:rsidRPr="007B6DC1">
        <w:rPr>
          <w:rFonts w:ascii="Times New Roman" w:eastAsia="Calibri" w:hAnsi="Times New Roman" w:cs="Times New Roman"/>
          <w:i/>
          <w:iCs/>
          <w:color w:val="000000"/>
          <w:kern w:val="0"/>
          <w:sz w:val="20"/>
          <w:szCs w:val="20"/>
          <w:lang w:eastAsia="lv-LV"/>
          <w14:ligatures w14:val="none"/>
        </w:rPr>
        <w:t>euro</w:t>
      </w:r>
      <w:r w:rsidRPr="007B6DC1">
        <w:rPr>
          <w:rFonts w:ascii="Times New Roman" w:eastAsia="Calibri" w:hAnsi="Times New Roman" w:cs="Times New Roman"/>
          <w:i/>
          <w:color w:val="000000"/>
          <w:kern w:val="0"/>
          <w:sz w:val="20"/>
          <w:szCs w:val="20"/>
          <w:lang w:eastAsia="lv-LV"/>
          <w14:ligatures w14:val="none"/>
        </w:rPr>
        <w:t>.</w:t>
      </w:r>
    </w:p>
    <w:p w14:paraId="6E145106" w14:textId="1B9D4B3D" w:rsidR="00745DCE" w:rsidRPr="007B6DC1" w:rsidRDefault="00745DCE" w:rsidP="00745DCE">
      <w:pPr>
        <w:autoSpaceDE w:val="0"/>
        <w:autoSpaceDN w:val="0"/>
        <w:adjustRightInd w:val="0"/>
        <w:spacing w:after="0" w:line="240" w:lineRule="auto"/>
        <w:jc w:val="both"/>
        <w:rPr>
          <w:rFonts w:ascii="Times New Roman" w:eastAsia="Calibri" w:hAnsi="Times New Roman" w:cs="Times New Roman"/>
          <w:i/>
          <w:color w:val="000000"/>
          <w:kern w:val="0"/>
          <w:sz w:val="18"/>
          <w:szCs w:val="18"/>
          <w14:ligatures w14:val="none"/>
        </w:rPr>
      </w:pPr>
      <w:r w:rsidRPr="00745DCE">
        <w:rPr>
          <w:rFonts w:ascii="Times New Roman" w:eastAsia="Calibri" w:hAnsi="Times New Roman" w:cs="Times New Roman"/>
          <w:b/>
          <w:bCs/>
          <w:i/>
          <w:color w:val="000000"/>
          <w:kern w:val="0"/>
          <w:sz w:val="18"/>
          <w:szCs w:val="18"/>
          <w14:ligatures w14:val="none"/>
        </w:rPr>
        <w:t>Lielais uzņēmums</w:t>
      </w:r>
      <w:r w:rsidRPr="00745DCE">
        <w:rPr>
          <w:rFonts w:ascii="Times New Roman" w:eastAsia="Calibri" w:hAnsi="Times New Roman" w:cs="Times New Roman"/>
          <w:i/>
          <w:color w:val="000000"/>
          <w:kern w:val="0"/>
          <w:sz w:val="18"/>
          <w:szCs w:val="18"/>
          <w14:ligatures w14:val="none"/>
        </w:rPr>
        <w:t xml:space="preserve"> ir </w:t>
      </w:r>
      <w:r w:rsidR="00DB25DB">
        <w:rPr>
          <w:rFonts w:ascii="Times New Roman" w:eastAsia="Calibri" w:hAnsi="Times New Roman" w:cs="Times New Roman"/>
          <w:i/>
          <w:color w:val="000000"/>
          <w:kern w:val="0"/>
          <w:sz w:val="18"/>
          <w:szCs w:val="18"/>
          <w14:ligatures w14:val="none"/>
        </w:rPr>
        <w:t>uzņēmums</w:t>
      </w:r>
      <w:r w:rsidRPr="00745DCE">
        <w:rPr>
          <w:rFonts w:ascii="Times New Roman" w:eastAsia="Calibri" w:hAnsi="Times New Roman" w:cs="Times New Roman"/>
          <w:i/>
          <w:color w:val="000000"/>
          <w:kern w:val="0"/>
          <w:sz w:val="18"/>
          <w:szCs w:val="18"/>
          <w14:ligatures w14:val="none"/>
        </w:rPr>
        <w:t>, kas pārsniedz vidējā uzņēmuma robežvērtības un neatbilst sīko (mikro), mazo vai vidējo uzņēmumu kategorijai</w:t>
      </w:r>
      <w:r>
        <w:rPr>
          <w:rFonts w:ascii="Times New Roman" w:eastAsia="Calibri" w:hAnsi="Times New Roman" w:cs="Times New Roman"/>
          <w:i/>
          <w:color w:val="000000"/>
          <w:kern w:val="0"/>
          <w:sz w:val="18"/>
          <w:szCs w:val="18"/>
          <w14:ligatures w14:val="none"/>
        </w:rPr>
        <w:t>.</w:t>
      </w:r>
      <w:r w:rsidR="00C659D8" w:rsidRPr="00C659D8">
        <w:t xml:space="preserve"> </w:t>
      </w:r>
      <w:r w:rsidR="00C659D8">
        <w:rPr>
          <w:rFonts w:ascii="Times New Roman" w:eastAsia="Calibri" w:hAnsi="Times New Roman" w:cs="Times New Roman"/>
          <w:i/>
          <w:color w:val="000000"/>
          <w:kern w:val="0"/>
          <w:sz w:val="18"/>
          <w:szCs w:val="18"/>
          <w14:ligatures w14:val="none"/>
        </w:rPr>
        <w:t>Uz</w:t>
      </w:r>
      <w:r w:rsidR="00C659D8" w:rsidRPr="00C659D8">
        <w:rPr>
          <w:rFonts w:ascii="Times New Roman" w:eastAsia="Calibri" w:hAnsi="Times New Roman" w:cs="Times New Roman"/>
          <w:i/>
          <w:color w:val="000000"/>
          <w:kern w:val="0"/>
          <w:sz w:val="18"/>
          <w:szCs w:val="18"/>
          <w14:ligatures w14:val="none"/>
        </w:rPr>
        <w:t>ņēmumi, kuru gada apgrozījums pārsniedz 50 miljonus euro un/vai gada bilances kopsumma 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42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2B1500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0699205">
    <w:abstractNumId w:val="1"/>
  </w:num>
  <w:num w:numId="2" w16cid:durableId="1264190967">
    <w:abstractNumId w:val="0"/>
  </w:num>
  <w:num w:numId="3" w16cid:durableId="1638142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FF"/>
    <w:rsid w:val="00042838"/>
    <w:rsid w:val="001B32FF"/>
    <w:rsid w:val="0020388A"/>
    <w:rsid w:val="002E294E"/>
    <w:rsid w:val="003044FF"/>
    <w:rsid w:val="00472CB1"/>
    <w:rsid w:val="004E695E"/>
    <w:rsid w:val="00544A04"/>
    <w:rsid w:val="005B06B2"/>
    <w:rsid w:val="00704009"/>
    <w:rsid w:val="00745DCE"/>
    <w:rsid w:val="00873830"/>
    <w:rsid w:val="00885903"/>
    <w:rsid w:val="008E58DA"/>
    <w:rsid w:val="00946DD8"/>
    <w:rsid w:val="0097579A"/>
    <w:rsid w:val="00997A82"/>
    <w:rsid w:val="009C69F5"/>
    <w:rsid w:val="009D5876"/>
    <w:rsid w:val="00AB165D"/>
    <w:rsid w:val="00AF2334"/>
    <w:rsid w:val="00B41AB8"/>
    <w:rsid w:val="00C659D8"/>
    <w:rsid w:val="00DB25DB"/>
    <w:rsid w:val="00FF4B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845C"/>
  <w15:chartTrackingRefBased/>
  <w15:docId w15:val="{48A0E05D-B4C0-4B55-89C8-F60A2BF8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FF"/>
  </w:style>
  <w:style w:type="paragraph" w:styleId="Heading1">
    <w:name w:val="heading 1"/>
    <w:basedOn w:val="Normal"/>
    <w:next w:val="Normal"/>
    <w:link w:val="Heading1Char"/>
    <w:uiPriority w:val="9"/>
    <w:qFormat/>
    <w:rsid w:val="001B3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2FF"/>
    <w:rPr>
      <w:rFonts w:eastAsiaTheme="majorEastAsia" w:cstheme="majorBidi"/>
      <w:color w:val="272727" w:themeColor="text1" w:themeTint="D8"/>
    </w:rPr>
  </w:style>
  <w:style w:type="paragraph" w:styleId="Title">
    <w:name w:val="Title"/>
    <w:basedOn w:val="Normal"/>
    <w:next w:val="Normal"/>
    <w:link w:val="TitleChar"/>
    <w:uiPriority w:val="10"/>
    <w:qFormat/>
    <w:rsid w:val="001B3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2FF"/>
    <w:pPr>
      <w:spacing w:before="160"/>
      <w:jc w:val="center"/>
    </w:pPr>
    <w:rPr>
      <w:i/>
      <w:iCs/>
      <w:color w:val="404040" w:themeColor="text1" w:themeTint="BF"/>
    </w:rPr>
  </w:style>
  <w:style w:type="character" w:customStyle="1" w:styleId="QuoteChar">
    <w:name w:val="Quote Char"/>
    <w:basedOn w:val="DefaultParagraphFont"/>
    <w:link w:val="Quote"/>
    <w:uiPriority w:val="29"/>
    <w:rsid w:val="001B32FF"/>
    <w:rPr>
      <w:i/>
      <w:iCs/>
      <w:color w:val="404040" w:themeColor="text1" w:themeTint="BF"/>
    </w:rPr>
  </w:style>
  <w:style w:type="paragraph" w:styleId="ListParagraph">
    <w:name w:val="List Paragraph"/>
    <w:aliases w:val="Strip,H&amp;P List Paragraph,2,Syle 1,Normal bullet 2,Bullet list,Saistīto dokumentu saraksts,List Paragraph1,Numurets,Virsraksti,PPS_Bullet,Numbered Para 1,Dot pt,List Paragraph Char Char Char,Indicator Text,Bullet Points,MAIN CONTENT"/>
    <w:basedOn w:val="Normal"/>
    <w:link w:val="ListParagraphChar"/>
    <w:uiPriority w:val="34"/>
    <w:qFormat/>
    <w:rsid w:val="001B32FF"/>
    <w:pPr>
      <w:ind w:left="720"/>
      <w:contextualSpacing/>
    </w:pPr>
  </w:style>
  <w:style w:type="character" w:styleId="IntenseEmphasis">
    <w:name w:val="Intense Emphasis"/>
    <w:basedOn w:val="DefaultParagraphFont"/>
    <w:uiPriority w:val="21"/>
    <w:qFormat/>
    <w:rsid w:val="001B32FF"/>
    <w:rPr>
      <w:i/>
      <w:iCs/>
      <w:color w:val="0F4761" w:themeColor="accent1" w:themeShade="BF"/>
    </w:rPr>
  </w:style>
  <w:style w:type="paragraph" w:styleId="IntenseQuote">
    <w:name w:val="Intense Quote"/>
    <w:basedOn w:val="Normal"/>
    <w:next w:val="Normal"/>
    <w:link w:val="IntenseQuoteChar"/>
    <w:uiPriority w:val="30"/>
    <w:qFormat/>
    <w:rsid w:val="001B3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2FF"/>
    <w:rPr>
      <w:i/>
      <w:iCs/>
      <w:color w:val="0F4761" w:themeColor="accent1" w:themeShade="BF"/>
    </w:rPr>
  </w:style>
  <w:style w:type="character" w:styleId="IntenseReference">
    <w:name w:val="Intense Reference"/>
    <w:basedOn w:val="DefaultParagraphFont"/>
    <w:uiPriority w:val="32"/>
    <w:qFormat/>
    <w:rsid w:val="001B32FF"/>
    <w:rPr>
      <w:b/>
      <w:bCs/>
      <w:smallCaps/>
      <w:color w:val="0F4761" w:themeColor="accent1" w:themeShade="BF"/>
      <w:spacing w:val="5"/>
    </w:rPr>
  </w:style>
  <w:style w:type="character" w:styleId="FootnoteReference">
    <w:name w:val="footnote reference"/>
    <w:rsid w:val="001B32FF"/>
    <w:rPr>
      <w:vertAlign w:val="superscript"/>
    </w:rPr>
  </w:style>
  <w:style w:type="character" w:customStyle="1" w:styleId="ListParagraphChar">
    <w:name w:val="List Paragraph Char"/>
    <w:aliases w:val="Strip Char,H&amp;P List Paragraph Char,2 Char,Syle 1 Char,Normal bullet 2 Char,Bullet list Char,Saistīto dokumentu saraksts Char,List Paragraph1 Char,Numurets Char,Virsraksti Char,PPS_Bullet Char,Numbered Para 1 Char,Dot pt Char"/>
    <w:link w:val="ListParagraph"/>
    <w:uiPriority w:val="34"/>
    <w:qFormat/>
    <w:locked/>
    <w:rsid w:val="001B32FF"/>
  </w:style>
  <w:style w:type="paragraph" w:customStyle="1" w:styleId="Default">
    <w:name w:val="Default"/>
    <w:rsid w:val="001B32F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Footer">
    <w:name w:val="footer"/>
    <w:basedOn w:val="Normal"/>
    <w:link w:val="FooterChar"/>
    <w:uiPriority w:val="99"/>
    <w:unhideWhenUsed/>
    <w:rsid w:val="001B32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32FF"/>
  </w:style>
  <w:style w:type="paragraph" w:styleId="Revision">
    <w:name w:val="Revision"/>
    <w:hidden/>
    <w:uiPriority w:val="99"/>
    <w:semiHidden/>
    <w:rsid w:val="00042838"/>
    <w:pPr>
      <w:spacing w:after="0" w:line="240" w:lineRule="auto"/>
    </w:pPr>
  </w:style>
  <w:style w:type="paragraph" w:styleId="Header">
    <w:name w:val="header"/>
    <w:basedOn w:val="Normal"/>
    <w:link w:val="HeaderChar"/>
    <w:uiPriority w:val="99"/>
    <w:unhideWhenUsed/>
    <w:rsid w:val="00745D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sdati@vamoi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amoi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D861C-32AA-4813-A260-0366EEA5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4760</Words>
  <Characters>2714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dc:creator>
  <cp:keywords/>
  <dc:description/>
  <cp:lastModifiedBy>Inga Purina</cp:lastModifiedBy>
  <cp:revision>8</cp:revision>
  <dcterms:created xsi:type="dcterms:W3CDTF">2026-06-01T12:11:00Z</dcterms:created>
  <dcterms:modified xsi:type="dcterms:W3CDTF">2026-06-18T06:55:00Z</dcterms:modified>
</cp:coreProperties>
</file>