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D94AA" w14:textId="2D55AF25" w:rsidR="00873C6C" w:rsidRPr="00276C8E" w:rsidRDefault="008E73F2" w:rsidP="00C4314B">
      <w:pPr>
        <w:pStyle w:val="Heading2"/>
        <w:keepNext w:val="0"/>
        <w:widowControl w:val="0"/>
        <w:numPr>
          <w:ilvl w:val="0"/>
          <w:numId w:val="0"/>
        </w:numPr>
        <w:spacing w:before="0" w:after="0"/>
        <w:jc w:val="right"/>
        <w:rPr>
          <w:rFonts w:cs="Times New Roman"/>
          <w:b/>
          <w:bCs/>
          <w:color w:val="000000" w:themeColor="text1"/>
          <w:sz w:val="24"/>
          <w:szCs w:val="24"/>
        </w:rPr>
      </w:pPr>
      <w:bookmarkStart w:id="0" w:name="_Toc125363439"/>
      <w:r w:rsidRPr="00276C8E">
        <w:rPr>
          <w:rFonts w:cs="Times New Roman"/>
          <w:b/>
          <w:bCs/>
          <w:iCs w:val="0"/>
          <w:color w:val="000000" w:themeColor="text1"/>
          <w:sz w:val="24"/>
          <w:szCs w:val="24"/>
          <w:lang w:val="lv-LV"/>
        </w:rPr>
        <w:t>Piel</w:t>
      </w:r>
      <w:r w:rsidR="00F92D60" w:rsidRPr="00276C8E">
        <w:rPr>
          <w:rFonts w:cs="Times New Roman"/>
          <w:b/>
          <w:bCs/>
          <w:iCs w:val="0"/>
          <w:color w:val="000000" w:themeColor="text1"/>
          <w:sz w:val="24"/>
          <w:szCs w:val="24"/>
          <w:lang w:val="lv-LV"/>
        </w:rPr>
        <w:t>ikums</w:t>
      </w:r>
      <w:r w:rsidR="00202BD2" w:rsidRPr="00276C8E">
        <w:rPr>
          <w:rFonts w:cs="Times New Roman"/>
          <w:b/>
          <w:bCs/>
          <w:iCs w:val="0"/>
          <w:color w:val="000000" w:themeColor="text1"/>
          <w:sz w:val="24"/>
          <w:szCs w:val="24"/>
          <w:lang w:val="lv-LV"/>
        </w:rPr>
        <w:t xml:space="preserve"> Nr.</w:t>
      </w:r>
      <w:r w:rsidR="007545E7">
        <w:rPr>
          <w:rFonts w:cs="Times New Roman"/>
          <w:b/>
          <w:bCs/>
          <w:iCs w:val="0"/>
          <w:color w:val="000000" w:themeColor="text1"/>
          <w:sz w:val="24"/>
          <w:szCs w:val="24"/>
          <w:lang w:val="lv-LV"/>
        </w:rPr>
        <w:t>3</w:t>
      </w:r>
      <w:r w:rsidR="00621C28" w:rsidRPr="00276C8E">
        <w:rPr>
          <w:rFonts w:cs="Times New Roman"/>
          <w:b/>
          <w:bCs/>
          <w:iCs w:val="0"/>
          <w:color w:val="000000" w:themeColor="text1"/>
          <w:sz w:val="24"/>
          <w:szCs w:val="24"/>
          <w:lang w:val="lv-LV"/>
        </w:rPr>
        <w:t>:</w:t>
      </w:r>
      <w:r w:rsidR="00621C28" w:rsidRPr="00276C8E">
        <w:rPr>
          <w:rFonts w:cs="Times New Roman"/>
          <w:b/>
          <w:bCs/>
          <w:color w:val="000000" w:themeColor="text1"/>
          <w:sz w:val="24"/>
          <w:szCs w:val="24"/>
        </w:rPr>
        <w:t xml:space="preserve"> </w:t>
      </w:r>
      <w:bookmarkEnd w:id="0"/>
      <w:proofErr w:type="spellStart"/>
      <w:r w:rsidR="00FE6A0E" w:rsidRPr="00FE6A0E">
        <w:rPr>
          <w:rFonts w:cs="Times New Roman"/>
          <w:b/>
          <w:bCs/>
          <w:color w:val="000000" w:themeColor="text1"/>
          <w:sz w:val="24"/>
          <w:szCs w:val="24"/>
        </w:rPr>
        <w:t>Tehniskā</w:t>
      </w:r>
      <w:proofErr w:type="spellEnd"/>
      <w:r w:rsidR="00FE6A0E" w:rsidRPr="00FE6A0E">
        <w:rPr>
          <w:rFonts w:cs="Times New Roman"/>
          <w:b/>
          <w:bCs/>
          <w:color w:val="000000" w:themeColor="text1"/>
          <w:sz w:val="24"/>
          <w:szCs w:val="24"/>
        </w:rPr>
        <w:t xml:space="preserve"> </w:t>
      </w:r>
      <w:proofErr w:type="spellStart"/>
      <w:r w:rsidR="00FE6A0E" w:rsidRPr="00FE6A0E">
        <w:rPr>
          <w:rFonts w:cs="Times New Roman"/>
          <w:b/>
          <w:bCs/>
          <w:color w:val="000000" w:themeColor="text1"/>
          <w:sz w:val="24"/>
          <w:szCs w:val="24"/>
        </w:rPr>
        <w:t>specifikācija</w:t>
      </w:r>
      <w:proofErr w:type="spellEnd"/>
      <w:r w:rsidR="00FE6A0E" w:rsidRPr="00FE6A0E">
        <w:rPr>
          <w:rFonts w:cs="Times New Roman"/>
          <w:b/>
          <w:bCs/>
          <w:color w:val="000000" w:themeColor="text1"/>
          <w:sz w:val="24"/>
          <w:szCs w:val="24"/>
        </w:rPr>
        <w:t>/</w:t>
      </w:r>
      <w:proofErr w:type="spellStart"/>
      <w:r w:rsidR="00FE6A0E" w:rsidRPr="00FE6A0E">
        <w:rPr>
          <w:rFonts w:cs="Times New Roman"/>
          <w:b/>
          <w:bCs/>
          <w:color w:val="000000" w:themeColor="text1"/>
          <w:sz w:val="24"/>
          <w:szCs w:val="24"/>
        </w:rPr>
        <w:t>Tehniskais</w:t>
      </w:r>
      <w:proofErr w:type="spellEnd"/>
      <w:r w:rsidR="00FE6A0E" w:rsidRPr="00FE6A0E">
        <w:rPr>
          <w:rFonts w:cs="Times New Roman"/>
          <w:b/>
          <w:bCs/>
          <w:color w:val="000000" w:themeColor="text1"/>
          <w:sz w:val="24"/>
          <w:szCs w:val="24"/>
        </w:rPr>
        <w:t xml:space="preserve"> </w:t>
      </w:r>
      <w:proofErr w:type="spellStart"/>
      <w:r w:rsidR="00FE6A0E" w:rsidRPr="00FE6A0E">
        <w:rPr>
          <w:rFonts w:cs="Times New Roman"/>
          <w:b/>
          <w:bCs/>
          <w:color w:val="000000" w:themeColor="text1"/>
          <w:sz w:val="24"/>
          <w:szCs w:val="24"/>
        </w:rPr>
        <w:t>piedāvājums</w:t>
      </w:r>
      <w:proofErr w:type="spellEnd"/>
    </w:p>
    <w:p w14:paraId="5AFFB63C" w14:textId="7010360A" w:rsidR="00621C28" w:rsidRPr="00276C8E" w:rsidRDefault="00873C6C" w:rsidP="00C4314B">
      <w:pPr>
        <w:pStyle w:val="Heading2"/>
        <w:keepNext w:val="0"/>
        <w:widowControl w:val="0"/>
        <w:numPr>
          <w:ilvl w:val="0"/>
          <w:numId w:val="0"/>
        </w:numPr>
        <w:spacing w:before="0" w:after="0"/>
        <w:jc w:val="right"/>
        <w:rPr>
          <w:rFonts w:cs="Times New Roman"/>
          <w:b/>
          <w:bCs/>
          <w:iCs w:val="0"/>
          <w:color w:val="000000" w:themeColor="text1"/>
          <w:sz w:val="24"/>
          <w:szCs w:val="24"/>
          <w:lang w:val="lv-LV"/>
        </w:rPr>
      </w:pPr>
      <w:bookmarkStart w:id="1" w:name="_Toc125363440"/>
      <w:r w:rsidRPr="00276C8E">
        <w:rPr>
          <w:rFonts w:cs="Times New Roman"/>
          <w:b/>
          <w:bCs/>
          <w:color w:val="000000" w:themeColor="text1"/>
          <w:sz w:val="24"/>
          <w:szCs w:val="24"/>
        </w:rPr>
        <w:t xml:space="preserve">Annex </w:t>
      </w:r>
      <w:r w:rsidR="007545E7">
        <w:rPr>
          <w:rFonts w:cs="Times New Roman"/>
          <w:b/>
          <w:bCs/>
          <w:color w:val="000000" w:themeColor="text1"/>
          <w:sz w:val="24"/>
          <w:szCs w:val="24"/>
        </w:rPr>
        <w:t>3</w:t>
      </w:r>
      <w:r w:rsidRPr="00276C8E">
        <w:rPr>
          <w:rFonts w:cs="Times New Roman"/>
          <w:b/>
          <w:bCs/>
          <w:color w:val="000000" w:themeColor="text1"/>
          <w:sz w:val="24"/>
          <w:szCs w:val="24"/>
        </w:rPr>
        <w:t xml:space="preserve">: </w:t>
      </w:r>
      <w:bookmarkEnd w:id="1"/>
      <w:r w:rsidR="00FE6A0E" w:rsidRPr="00FE6A0E">
        <w:rPr>
          <w:rFonts w:cs="Times New Roman"/>
          <w:b/>
          <w:bCs/>
          <w:color w:val="000000" w:themeColor="text1"/>
          <w:sz w:val="24"/>
          <w:szCs w:val="24"/>
        </w:rPr>
        <w:t>Technical Specification/ Technical offer</w:t>
      </w:r>
    </w:p>
    <w:p w14:paraId="22381E61" w14:textId="77777777" w:rsidR="003F5068" w:rsidRDefault="003F5068" w:rsidP="003F5068">
      <w:pPr>
        <w:keepLines/>
        <w:widowControl w:val="0"/>
        <w:jc w:val="both"/>
        <w:rPr>
          <w:rFonts w:eastAsia="Calibri"/>
          <w:bCs/>
          <w:color w:val="000000" w:themeColor="text1"/>
          <w:szCs w:val="20"/>
        </w:rPr>
      </w:pPr>
    </w:p>
    <w:p w14:paraId="7FFB929E" w14:textId="77777777" w:rsidR="00FE6A0E" w:rsidRPr="009C55CF" w:rsidRDefault="00FE6A0E" w:rsidP="00FE6A0E">
      <w:pPr>
        <w:widowControl w:val="0"/>
        <w:ind w:left="360"/>
        <w:jc w:val="center"/>
        <w:rPr>
          <w:b/>
          <w:bCs/>
          <w:color w:val="000000" w:themeColor="text1"/>
        </w:rPr>
      </w:pPr>
      <w:r w:rsidRPr="009C55CF">
        <w:rPr>
          <w:b/>
          <w:bCs/>
          <w:color w:val="000000" w:themeColor="text1"/>
        </w:rPr>
        <w:t>TEHNISKĀ SPECIFIKĀCIJA/ TECHNICAL SPECIFICATION</w:t>
      </w:r>
    </w:p>
    <w:p w14:paraId="0B52BBCE" w14:textId="77777777" w:rsidR="00FE6A0E" w:rsidRPr="00276C8E" w:rsidRDefault="00FE6A0E" w:rsidP="003F5068">
      <w:pPr>
        <w:keepLines/>
        <w:widowControl w:val="0"/>
        <w:jc w:val="both"/>
        <w:rPr>
          <w:rFonts w:eastAsia="Calibri"/>
          <w:bCs/>
          <w:color w:val="000000" w:themeColor="text1"/>
          <w:szCs w:val="20"/>
        </w:rPr>
      </w:pPr>
    </w:p>
    <w:p w14:paraId="7931242A" w14:textId="3C0D54D5" w:rsidR="00C972A9" w:rsidRPr="007F1992" w:rsidRDefault="00FE6A0E" w:rsidP="00C972A9">
      <w:pPr>
        <w:ind w:left="427" w:hanging="426"/>
        <w:jc w:val="both"/>
        <w:rPr>
          <w:b/>
          <w:bCs/>
        </w:rPr>
      </w:pPr>
      <w:r w:rsidRPr="00FE6A0E">
        <w:rPr>
          <w:b/>
          <w:bCs/>
        </w:rPr>
        <w:t>Tehniskā piedāvājuma aizpildīšanas kartība</w:t>
      </w:r>
      <w:r w:rsidR="00C972A9" w:rsidRPr="00C972A9">
        <w:rPr>
          <w:b/>
          <w:bCs/>
        </w:rPr>
        <w:t xml:space="preserve"> </w:t>
      </w:r>
      <w:r w:rsidR="00C972A9">
        <w:rPr>
          <w:b/>
          <w:bCs/>
        </w:rPr>
        <w:t xml:space="preserve">/ </w:t>
      </w:r>
      <w:proofErr w:type="spellStart"/>
      <w:r w:rsidR="00C972A9" w:rsidRPr="00FE6A0E">
        <w:rPr>
          <w:b/>
          <w:bCs/>
        </w:rPr>
        <w:t>Procedure</w:t>
      </w:r>
      <w:proofErr w:type="spellEnd"/>
      <w:r w:rsidR="00C972A9" w:rsidRPr="00FE6A0E">
        <w:rPr>
          <w:b/>
          <w:bCs/>
        </w:rPr>
        <w:t xml:space="preserve"> </w:t>
      </w:r>
      <w:proofErr w:type="spellStart"/>
      <w:r w:rsidR="00C972A9" w:rsidRPr="00FE6A0E">
        <w:rPr>
          <w:b/>
          <w:bCs/>
        </w:rPr>
        <w:t>for</w:t>
      </w:r>
      <w:proofErr w:type="spellEnd"/>
      <w:r w:rsidR="00C972A9" w:rsidRPr="00FE6A0E">
        <w:rPr>
          <w:b/>
          <w:bCs/>
        </w:rPr>
        <w:t xml:space="preserve"> </w:t>
      </w:r>
      <w:proofErr w:type="spellStart"/>
      <w:r w:rsidR="00C972A9" w:rsidRPr="00FE6A0E">
        <w:rPr>
          <w:b/>
          <w:bCs/>
        </w:rPr>
        <w:t>filling</w:t>
      </w:r>
      <w:proofErr w:type="spellEnd"/>
      <w:r w:rsidR="00C972A9" w:rsidRPr="00FE6A0E">
        <w:rPr>
          <w:b/>
          <w:bCs/>
        </w:rPr>
        <w:t xml:space="preserve"> </w:t>
      </w:r>
      <w:proofErr w:type="spellStart"/>
      <w:r w:rsidR="00C972A9" w:rsidRPr="00FE6A0E">
        <w:rPr>
          <w:b/>
          <w:bCs/>
        </w:rPr>
        <w:t>in</w:t>
      </w:r>
      <w:proofErr w:type="spellEnd"/>
      <w:r w:rsidR="00C972A9" w:rsidRPr="00FE6A0E">
        <w:rPr>
          <w:b/>
          <w:bCs/>
        </w:rPr>
        <w:t xml:space="preserve"> </w:t>
      </w:r>
      <w:proofErr w:type="spellStart"/>
      <w:r w:rsidR="00C972A9" w:rsidRPr="00FE6A0E">
        <w:rPr>
          <w:b/>
          <w:bCs/>
        </w:rPr>
        <w:t>the</w:t>
      </w:r>
      <w:proofErr w:type="spellEnd"/>
      <w:r w:rsidR="00C972A9" w:rsidRPr="00FE6A0E">
        <w:rPr>
          <w:b/>
          <w:bCs/>
        </w:rPr>
        <w:t xml:space="preserve"> </w:t>
      </w:r>
      <w:proofErr w:type="spellStart"/>
      <w:r w:rsidR="00C972A9" w:rsidRPr="00FE6A0E">
        <w:rPr>
          <w:b/>
          <w:bCs/>
        </w:rPr>
        <w:t>Technical</w:t>
      </w:r>
      <w:proofErr w:type="spellEnd"/>
      <w:r w:rsidR="00C972A9" w:rsidRPr="00FE6A0E">
        <w:rPr>
          <w:b/>
          <w:bCs/>
        </w:rPr>
        <w:t xml:space="preserve"> </w:t>
      </w:r>
      <w:proofErr w:type="spellStart"/>
      <w:r w:rsidR="00C972A9" w:rsidRPr="00FE6A0E">
        <w:rPr>
          <w:b/>
          <w:bCs/>
        </w:rPr>
        <w:t>offer</w:t>
      </w:r>
      <w:proofErr w:type="spellEnd"/>
      <w:r w:rsidR="00C972A9" w:rsidRPr="007F1992">
        <w:rPr>
          <w:b/>
          <w:bCs/>
          <w:lang w:val="en-GB" w:eastAsia="en-GB" w:bidi="en-GB"/>
        </w:rPr>
        <w:t xml:space="preserve"> Technical </w:t>
      </w:r>
      <w:r w:rsidR="00C972A9">
        <w:rPr>
          <w:b/>
          <w:bCs/>
          <w:lang w:val="en-GB" w:eastAsia="en-GB" w:bidi="en-GB"/>
        </w:rPr>
        <w:t>offer:</w:t>
      </w:r>
    </w:p>
    <w:p w14:paraId="1D76EA8A" w14:textId="77777777" w:rsidR="00C972A9" w:rsidRDefault="00C972A9" w:rsidP="00C972A9">
      <w:pPr>
        <w:widowControl w:val="0"/>
        <w:jc w:val="both"/>
        <w:rPr>
          <w:bCs/>
        </w:rPr>
      </w:pPr>
    </w:p>
    <w:p w14:paraId="66A80A2E" w14:textId="3B8BCC0B" w:rsidR="00C972A9" w:rsidRDefault="00C972A9" w:rsidP="00C972A9">
      <w:pPr>
        <w:widowControl w:val="0"/>
        <w:jc w:val="both"/>
      </w:pPr>
      <w:r w:rsidRPr="002661CE">
        <w:rPr>
          <w:bCs/>
        </w:rPr>
        <w:t xml:space="preserve">1. </w:t>
      </w:r>
      <w:r>
        <w:rPr>
          <w:bCs/>
        </w:rPr>
        <w:t>Ja p</w:t>
      </w:r>
      <w:r w:rsidRPr="002661CE">
        <w:rPr>
          <w:bCs/>
        </w:rPr>
        <w:t>iedāvātajā</w:t>
      </w:r>
      <w:r>
        <w:rPr>
          <w:bCs/>
        </w:rPr>
        <w:t>s</w:t>
      </w:r>
      <w:r w:rsidRPr="002661CE">
        <w:rPr>
          <w:bCs/>
        </w:rPr>
        <w:t xml:space="preserve"> Prec</w:t>
      </w:r>
      <w:r>
        <w:rPr>
          <w:bCs/>
        </w:rPr>
        <w:t>es</w:t>
      </w:r>
      <w:r w:rsidRPr="002661CE">
        <w:rPr>
          <w:bCs/>
        </w:rPr>
        <w:t xml:space="preserve"> </w:t>
      </w:r>
      <w:r w:rsidRPr="00693429">
        <w:rPr>
          <w:b/>
        </w:rPr>
        <w:t>ir iekļautas</w:t>
      </w:r>
      <w:r w:rsidRPr="002661CE">
        <w:rPr>
          <w:bCs/>
        </w:rPr>
        <w:t xml:space="preserve"> AS "Sadales tīkls" materiālu reģistrā</w:t>
      </w:r>
      <w:r>
        <w:rPr>
          <w:bCs/>
        </w:rPr>
        <w:t>, tad jāizpilda pielikums Nr.3.1.</w:t>
      </w:r>
      <w:r w:rsidRPr="00693429">
        <w:t xml:space="preserve"> </w:t>
      </w:r>
      <w:r w:rsidRPr="002863E0">
        <w:rPr>
          <w:rFonts w:eastAsia="Calibri"/>
          <w:bCs/>
          <w:szCs w:val="20"/>
        </w:rPr>
        <w:t xml:space="preserve">Jānorāda Preces saskaņā ar AS "Sadales tīkls" kvalificētajām Precēm Materiālu reģistrā </w:t>
      </w:r>
      <w:r w:rsidRPr="002863E0">
        <w:t>(</w:t>
      </w:r>
      <w:hyperlink r:id="rId8" w:history="1">
        <w:r w:rsidRPr="002863E0">
          <w:rPr>
            <w:rStyle w:val="Hyperlink"/>
          </w:rPr>
          <w:t>https://sadalestikls.lv/lv/materialu-registrs</w:t>
        </w:r>
      </w:hyperlink>
      <w:r w:rsidRPr="002863E0">
        <w:t>;</w:t>
      </w:r>
      <w:r w:rsidRPr="002863E0">
        <w:rPr>
          <w:bCs/>
          <w:color w:val="000000"/>
        </w:rPr>
        <w:t xml:space="preserve"> </w:t>
      </w:r>
      <w:r w:rsidRPr="00066C76">
        <w:rPr>
          <w:bCs/>
        </w:rPr>
        <w:t xml:space="preserve">Grupa </w:t>
      </w:r>
      <w:r>
        <w:rPr>
          <w:bCs/>
        </w:rPr>
        <w:t>10</w:t>
      </w:r>
      <w:r w:rsidRPr="00233A9C">
        <w:rPr>
          <w:bCs/>
        </w:rPr>
        <w:t xml:space="preserve"> </w:t>
      </w:r>
      <w:r w:rsidRPr="00C972A9">
        <w:rPr>
          <w:bCs/>
        </w:rPr>
        <w:t>Kompaktās transformatoru apakšstacijas</w:t>
      </w:r>
      <w:r w:rsidRPr="002863E0">
        <w:t>).</w:t>
      </w:r>
    </w:p>
    <w:p w14:paraId="23ED94D7" w14:textId="010A2F4F" w:rsidR="00876919" w:rsidRPr="00876919" w:rsidRDefault="00876919" w:rsidP="00876919">
      <w:pPr>
        <w:widowControl w:val="0"/>
        <w:ind w:left="720"/>
        <w:jc w:val="both"/>
        <w:rPr>
          <w:bCs/>
        </w:rPr>
      </w:pPr>
      <w:r>
        <w:rPr>
          <w:bCs/>
        </w:rPr>
        <w:t xml:space="preserve">1.1. </w:t>
      </w:r>
      <w:r w:rsidRPr="00876919">
        <w:rPr>
          <w:bCs/>
        </w:rPr>
        <w:t xml:space="preserve">Drīkst piedāvāt Preces atbilstoši Materiālu reģistram, </w:t>
      </w:r>
      <w:r w:rsidRPr="00876919">
        <w:rPr>
          <w:b/>
          <w:u w:val="single"/>
        </w:rPr>
        <w:t>kuru materiālu derīguma termiņš ir 2027.gads vai ilgāks.</w:t>
      </w:r>
    </w:p>
    <w:p w14:paraId="579B827E" w14:textId="367B98FE" w:rsidR="00C972A9" w:rsidRDefault="00C972A9" w:rsidP="00C972A9">
      <w:pPr>
        <w:widowControl w:val="0"/>
        <w:jc w:val="both"/>
        <w:rPr>
          <w:rFonts w:eastAsia="Calibri"/>
          <w:bCs/>
          <w:szCs w:val="20"/>
        </w:rPr>
      </w:pPr>
      <w:r>
        <w:rPr>
          <w:bCs/>
        </w:rPr>
        <w:t xml:space="preserve">1. </w:t>
      </w:r>
      <w:proofErr w:type="spellStart"/>
      <w:r w:rsidRPr="00693429">
        <w:rPr>
          <w:bCs/>
        </w:rPr>
        <w:t>If</w:t>
      </w:r>
      <w:proofErr w:type="spellEnd"/>
      <w:r w:rsidRPr="00693429">
        <w:rPr>
          <w:bCs/>
        </w:rPr>
        <w:t xml:space="preserve"> </w:t>
      </w:r>
      <w:proofErr w:type="spellStart"/>
      <w:r w:rsidRPr="00693429">
        <w:rPr>
          <w:bCs/>
        </w:rPr>
        <w:t>the</w:t>
      </w:r>
      <w:proofErr w:type="spellEnd"/>
      <w:r w:rsidRPr="00693429">
        <w:rPr>
          <w:bCs/>
        </w:rPr>
        <w:t xml:space="preserve"> </w:t>
      </w:r>
      <w:proofErr w:type="spellStart"/>
      <w:r w:rsidRPr="00693429">
        <w:rPr>
          <w:bCs/>
        </w:rPr>
        <w:t>offered</w:t>
      </w:r>
      <w:proofErr w:type="spellEnd"/>
      <w:r w:rsidRPr="00693429">
        <w:rPr>
          <w:bCs/>
        </w:rPr>
        <w:t xml:space="preserve"> </w:t>
      </w:r>
      <w:proofErr w:type="spellStart"/>
      <w:r w:rsidRPr="00693429">
        <w:rPr>
          <w:bCs/>
        </w:rPr>
        <w:t>Goods</w:t>
      </w:r>
      <w:proofErr w:type="spellEnd"/>
      <w:r w:rsidRPr="00693429">
        <w:rPr>
          <w:bCs/>
        </w:rPr>
        <w:t xml:space="preserve"> </w:t>
      </w:r>
      <w:proofErr w:type="spellStart"/>
      <w:r w:rsidRPr="00693429">
        <w:rPr>
          <w:b/>
        </w:rPr>
        <w:t>are</w:t>
      </w:r>
      <w:proofErr w:type="spellEnd"/>
      <w:r w:rsidRPr="00693429">
        <w:rPr>
          <w:b/>
        </w:rPr>
        <w:t xml:space="preserve"> </w:t>
      </w:r>
      <w:proofErr w:type="spellStart"/>
      <w:r w:rsidRPr="00693429">
        <w:rPr>
          <w:b/>
        </w:rPr>
        <w:t>included</w:t>
      </w:r>
      <w:proofErr w:type="spellEnd"/>
      <w:r w:rsidRPr="00693429">
        <w:rPr>
          <w:bCs/>
        </w:rPr>
        <w:t xml:space="preserve"> </w:t>
      </w:r>
      <w:proofErr w:type="spellStart"/>
      <w:r w:rsidRPr="00693429">
        <w:rPr>
          <w:bCs/>
        </w:rPr>
        <w:t>in</w:t>
      </w:r>
      <w:proofErr w:type="spellEnd"/>
      <w:r w:rsidRPr="00693429">
        <w:rPr>
          <w:bCs/>
        </w:rPr>
        <w:t xml:space="preserve"> </w:t>
      </w:r>
      <w:proofErr w:type="spellStart"/>
      <w:r w:rsidRPr="00693429">
        <w:rPr>
          <w:bCs/>
        </w:rPr>
        <w:t>the</w:t>
      </w:r>
      <w:proofErr w:type="spellEnd"/>
      <w:r w:rsidRPr="00693429">
        <w:rPr>
          <w:bCs/>
        </w:rPr>
        <w:t xml:space="preserve"> </w:t>
      </w:r>
      <w:proofErr w:type="spellStart"/>
      <w:r w:rsidRPr="00693429">
        <w:rPr>
          <w:bCs/>
        </w:rPr>
        <w:t>material</w:t>
      </w:r>
      <w:proofErr w:type="spellEnd"/>
      <w:r w:rsidRPr="00693429">
        <w:rPr>
          <w:bCs/>
        </w:rPr>
        <w:t xml:space="preserve"> </w:t>
      </w:r>
      <w:proofErr w:type="spellStart"/>
      <w:r w:rsidRPr="00693429">
        <w:rPr>
          <w:bCs/>
        </w:rPr>
        <w:t>register</w:t>
      </w:r>
      <w:proofErr w:type="spellEnd"/>
      <w:r w:rsidRPr="00693429">
        <w:rPr>
          <w:bCs/>
        </w:rPr>
        <w:t xml:space="preserve"> </w:t>
      </w:r>
      <w:proofErr w:type="spellStart"/>
      <w:r w:rsidRPr="00693429">
        <w:rPr>
          <w:bCs/>
        </w:rPr>
        <w:t>of</w:t>
      </w:r>
      <w:proofErr w:type="spellEnd"/>
      <w:r w:rsidRPr="00693429">
        <w:rPr>
          <w:bCs/>
        </w:rPr>
        <w:t xml:space="preserve"> "Sadales tīkls" AS, </w:t>
      </w:r>
      <w:proofErr w:type="spellStart"/>
      <w:r w:rsidRPr="00693429">
        <w:rPr>
          <w:bCs/>
        </w:rPr>
        <w:t>then</w:t>
      </w:r>
      <w:proofErr w:type="spellEnd"/>
      <w:r>
        <w:rPr>
          <w:bCs/>
        </w:rPr>
        <w:t xml:space="preserve"> </w:t>
      </w:r>
      <w:proofErr w:type="spellStart"/>
      <w:r>
        <w:rPr>
          <w:bCs/>
        </w:rPr>
        <w:t>Annex</w:t>
      </w:r>
      <w:proofErr w:type="spellEnd"/>
      <w:r>
        <w:rPr>
          <w:bCs/>
        </w:rPr>
        <w:t xml:space="preserve"> 3.1</w:t>
      </w:r>
      <w:r w:rsidRPr="00693429">
        <w:rPr>
          <w:bCs/>
        </w:rPr>
        <w:t xml:space="preserve"> </w:t>
      </w:r>
      <w:proofErr w:type="spellStart"/>
      <w:r w:rsidRPr="00693429">
        <w:rPr>
          <w:bCs/>
        </w:rPr>
        <w:t>must</w:t>
      </w:r>
      <w:proofErr w:type="spellEnd"/>
      <w:r w:rsidRPr="00693429">
        <w:rPr>
          <w:bCs/>
        </w:rPr>
        <w:t xml:space="preserve"> </w:t>
      </w:r>
      <w:proofErr w:type="spellStart"/>
      <w:r w:rsidRPr="00693429">
        <w:rPr>
          <w:bCs/>
        </w:rPr>
        <w:t>be</w:t>
      </w:r>
      <w:proofErr w:type="spellEnd"/>
      <w:r w:rsidRPr="00693429">
        <w:rPr>
          <w:bCs/>
        </w:rPr>
        <w:t xml:space="preserve"> </w:t>
      </w:r>
      <w:proofErr w:type="spellStart"/>
      <w:r w:rsidRPr="00693429">
        <w:rPr>
          <w:bCs/>
        </w:rPr>
        <w:t>filled</w:t>
      </w:r>
      <w:proofErr w:type="spellEnd"/>
      <w:r w:rsidRPr="00693429">
        <w:rPr>
          <w:bCs/>
        </w:rPr>
        <w:t xml:space="preserve"> </w:t>
      </w:r>
      <w:proofErr w:type="spellStart"/>
      <w:r w:rsidRPr="00693429">
        <w:rPr>
          <w:bCs/>
        </w:rPr>
        <w:t>in</w:t>
      </w:r>
      <w:proofErr w:type="spellEnd"/>
      <w:r>
        <w:rPr>
          <w:bCs/>
        </w:rPr>
        <w:t>.</w:t>
      </w:r>
      <w:r w:rsidRPr="00693429">
        <w:t xml:space="preserve"> </w:t>
      </w:r>
      <w:proofErr w:type="spellStart"/>
      <w:r w:rsidRPr="002863E0">
        <w:rPr>
          <w:rFonts w:eastAsia="Calibri"/>
          <w:bCs/>
          <w:szCs w:val="20"/>
        </w:rPr>
        <w:t>The</w:t>
      </w:r>
      <w:proofErr w:type="spellEnd"/>
      <w:r w:rsidRPr="002863E0">
        <w:rPr>
          <w:rFonts w:eastAsia="Calibri"/>
          <w:bCs/>
          <w:szCs w:val="20"/>
        </w:rPr>
        <w:t xml:space="preserve"> </w:t>
      </w:r>
      <w:proofErr w:type="spellStart"/>
      <w:r w:rsidRPr="002863E0">
        <w:rPr>
          <w:rFonts w:eastAsia="Calibri"/>
          <w:bCs/>
          <w:szCs w:val="20"/>
        </w:rPr>
        <w:t>Goods</w:t>
      </w:r>
      <w:proofErr w:type="spellEnd"/>
      <w:r w:rsidRPr="002863E0">
        <w:rPr>
          <w:rFonts w:eastAsia="Calibri"/>
          <w:bCs/>
          <w:szCs w:val="20"/>
        </w:rPr>
        <w:t xml:space="preserve"> </w:t>
      </w:r>
      <w:proofErr w:type="spellStart"/>
      <w:r w:rsidRPr="002863E0">
        <w:rPr>
          <w:rFonts w:eastAsia="Calibri"/>
          <w:bCs/>
          <w:szCs w:val="20"/>
        </w:rPr>
        <w:t>shall</w:t>
      </w:r>
      <w:proofErr w:type="spellEnd"/>
      <w:r w:rsidRPr="002863E0">
        <w:rPr>
          <w:rFonts w:eastAsia="Calibri"/>
          <w:bCs/>
          <w:szCs w:val="20"/>
        </w:rPr>
        <w:t xml:space="preserve"> </w:t>
      </w:r>
      <w:proofErr w:type="spellStart"/>
      <w:r w:rsidRPr="002863E0">
        <w:rPr>
          <w:rFonts w:eastAsia="Calibri"/>
          <w:bCs/>
          <w:szCs w:val="20"/>
        </w:rPr>
        <w:t>be</w:t>
      </w:r>
      <w:proofErr w:type="spellEnd"/>
      <w:r w:rsidRPr="002863E0">
        <w:rPr>
          <w:rFonts w:eastAsia="Calibri"/>
          <w:bCs/>
          <w:szCs w:val="20"/>
        </w:rPr>
        <w:t xml:space="preserve"> </w:t>
      </w:r>
      <w:proofErr w:type="spellStart"/>
      <w:r w:rsidRPr="002863E0">
        <w:rPr>
          <w:rFonts w:eastAsia="Calibri"/>
          <w:bCs/>
          <w:szCs w:val="20"/>
        </w:rPr>
        <w:t>specified</w:t>
      </w:r>
      <w:proofErr w:type="spellEnd"/>
      <w:r w:rsidRPr="002863E0">
        <w:rPr>
          <w:rFonts w:eastAsia="Calibri"/>
          <w:bCs/>
          <w:szCs w:val="20"/>
        </w:rPr>
        <w:t xml:space="preserve"> </w:t>
      </w:r>
      <w:proofErr w:type="spellStart"/>
      <w:r w:rsidRPr="002863E0">
        <w:rPr>
          <w:rFonts w:eastAsia="Calibri"/>
          <w:bCs/>
          <w:szCs w:val="20"/>
        </w:rPr>
        <w:t>in</w:t>
      </w:r>
      <w:proofErr w:type="spellEnd"/>
      <w:r w:rsidRPr="002863E0">
        <w:rPr>
          <w:rFonts w:eastAsia="Calibri"/>
          <w:bCs/>
          <w:szCs w:val="20"/>
        </w:rPr>
        <w:t xml:space="preserve"> </w:t>
      </w:r>
      <w:proofErr w:type="spellStart"/>
      <w:r w:rsidRPr="002863E0">
        <w:rPr>
          <w:rFonts w:eastAsia="Calibri"/>
          <w:bCs/>
          <w:szCs w:val="20"/>
        </w:rPr>
        <w:t>compliance</w:t>
      </w:r>
      <w:proofErr w:type="spellEnd"/>
      <w:r w:rsidRPr="002863E0">
        <w:rPr>
          <w:rFonts w:eastAsia="Calibri"/>
          <w:bCs/>
          <w:szCs w:val="20"/>
        </w:rPr>
        <w:t xml:space="preserve"> </w:t>
      </w:r>
      <w:proofErr w:type="spellStart"/>
      <w:r w:rsidRPr="002863E0">
        <w:rPr>
          <w:rFonts w:eastAsia="Calibri"/>
          <w:bCs/>
          <w:szCs w:val="20"/>
        </w:rPr>
        <w:t>with</w:t>
      </w:r>
      <w:proofErr w:type="spellEnd"/>
      <w:r w:rsidRPr="002863E0">
        <w:rPr>
          <w:rFonts w:eastAsia="Calibri"/>
          <w:bCs/>
          <w:szCs w:val="20"/>
        </w:rPr>
        <w:t xml:space="preserve"> </w:t>
      </w:r>
      <w:proofErr w:type="spellStart"/>
      <w:r w:rsidRPr="002863E0">
        <w:rPr>
          <w:rFonts w:eastAsia="Calibri"/>
          <w:bCs/>
          <w:szCs w:val="20"/>
        </w:rPr>
        <w:t>the</w:t>
      </w:r>
      <w:proofErr w:type="spellEnd"/>
      <w:r w:rsidRPr="002863E0">
        <w:rPr>
          <w:rFonts w:eastAsia="Calibri"/>
          <w:bCs/>
          <w:szCs w:val="20"/>
        </w:rPr>
        <w:t xml:space="preserve"> </w:t>
      </w:r>
      <w:proofErr w:type="spellStart"/>
      <w:r w:rsidRPr="002863E0">
        <w:rPr>
          <w:rFonts w:eastAsia="Calibri"/>
          <w:bCs/>
          <w:szCs w:val="20"/>
        </w:rPr>
        <w:t>qualified</w:t>
      </w:r>
      <w:proofErr w:type="spellEnd"/>
      <w:r w:rsidRPr="002863E0">
        <w:rPr>
          <w:rFonts w:eastAsia="Calibri"/>
          <w:bCs/>
          <w:szCs w:val="20"/>
        </w:rPr>
        <w:t xml:space="preserve"> </w:t>
      </w:r>
      <w:proofErr w:type="spellStart"/>
      <w:r w:rsidRPr="002863E0">
        <w:rPr>
          <w:rFonts w:eastAsia="Calibri"/>
          <w:bCs/>
          <w:szCs w:val="20"/>
        </w:rPr>
        <w:t>Goods</w:t>
      </w:r>
      <w:proofErr w:type="spellEnd"/>
      <w:r w:rsidRPr="002863E0">
        <w:rPr>
          <w:rFonts w:eastAsia="Calibri"/>
          <w:bCs/>
          <w:szCs w:val="20"/>
        </w:rPr>
        <w:t xml:space="preserve"> </w:t>
      </w:r>
      <w:proofErr w:type="spellStart"/>
      <w:r w:rsidRPr="002863E0">
        <w:rPr>
          <w:rFonts w:eastAsia="Calibri"/>
          <w:bCs/>
          <w:szCs w:val="20"/>
        </w:rPr>
        <w:t>in</w:t>
      </w:r>
      <w:proofErr w:type="spellEnd"/>
      <w:r w:rsidRPr="002863E0">
        <w:rPr>
          <w:rFonts w:eastAsia="Calibri"/>
          <w:bCs/>
          <w:szCs w:val="20"/>
        </w:rPr>
        <w:t xml:space="preserve"> </w:t>
      </w:r>
      <w:proofErr w:type="spellStart"/>
      <w:r w:rsidRPr="002863E0">
        <w:rPr>
          <w:rFonts w:eastAsia="Calibri"/>
          <w:bCs/>
          <w:szCs w:val="20"/>
        </w:rPr>
        <w:t>the</w:t>
      </w:r>
      <w:proofErr w:type="spellEnd"/>
      <w:r w:rsidRPr="002863E0">
        <w:rPr>
          <w:rFonts w:eastAsia="Calibri"/>
          <w:bCs/>
          <w:szCs w:val="20"/>
        </w:rPr>
        <w:t xml:space="preserve"> </w:t>
      </w:r>
      <w:proofErr w:type="spellStart"/>
      <w:r w:rsidRPr="002863E0">
        <w:rPr>
          <w:rFonts w:eastAsia="Calibri"/>
          <w:bCs/>
          <w:szCs w:val="20"/>
        </w:rPr>
        <w:t>Register</w:t>
      </w:r>
      <w:proofErr w:type="spellEnd"/>
      <w:r w:rsidRPr="002863E0">
        <w:rPr>
          <w:rFonts w:eastAsia="Calibri"/>
          <w:bCs/>
          <w:szCs w:val="20"/>
        </w:rPr>
        <w:t xml:space="preserve"> </w:t>
      </w:r>
      <w:proofErr w:type="spellStart"/>
      <w:r w:rsidRPr="002863E0">
        <w:rPr>
          <w:rFonts w:eastAsia="Calibri"/>
          <w:bCs/>
          <w:szCs w:val="20"/>
        </w:rPr>
        <w:t>of</w:t>
      </w:r>
      <w:proofErr w:type="spellEnd"/>
      <w:r w:rsidRPr="002863E0">
        <w:rPr>
          <w:rFonts w:eastAsia="Calibri"/>
          <w:bCs/>
          <w:szCs w:val="20"/>
        </w:rPr>
        <w:t xml:space="preserve"> </w:t>
      </w:r>
      <w:proofErr w:type="spellStart"/>
      <w:r w:rsidRPr="002863E0">
        <w:rPr>
          <w:rFonts w:eastAsia="Calibri"/>
          <w:bCs/>
          <w:szCs w:val="20"/>
        </w:rPr>
        <w:t>Materials</w:t>
      </w:r>
      <w:proofErr w:type="spellEnd"/>
      <w:r w:rsidRPr="002863E0">
        <w:rPr>
          <w:rFonts w:eastAsia="Calibri"/>
          <w:bCs/>
          <w:szCs w:val="20"/>
        </w:rPr>
        <w:t xml:space="preserve"> </w:t>
      </w:r>
      <w:proofErr w:type="spellStart"/>
      <w:r w:rsidRPr="002863E0">
        <w:rPr>
          <w:rFonts w:eastAsia="Calibri"/>
          <w:bCs/>
          <w:szCs w:val="20"/>
        </w:rPr>
        <w:t>of</w:t>
      </w:r>
      <w:proofErr w:type="spellEnd"/>
      <w:r w:rsidRPr="002863E0">
        <w:rPr>
          <w:rFonts w:eastAsia="Calibri"/>
          <w:bCs/>
          <w:szCs w:val="20"/>
        </w:rPr>
        <w:t xml:space="preserve"> "Sadales tīkls" AS (</w:t>
      </w:r>
      <w:hyperlink r:id="rId9" w:history="1">
        <w:r w:rsidRPr="002863E0">
          <w:rPr>
            <w:rStyle w:val="Hyperlink"/>
          </w:rPr>
          <w:t>https://sadalestikls.lv/lv/materialu-registrs</w:t>
        </w:r>
      </w:hyperlink>
      <w:r w:rsidRPr="002863E0">
        <w:t xml:space="preserve">; </w:t>
      </w:r>
      <w:proofErr w:type="spellStart"/>
      <w:r w:rsidRPr="002863E0">
        <w:t>Group</w:t>
      </w:r>
      <w:proofErr w:type="spellEnd"/>
      <w:r w:rsidRPr="002863E0">
        <w:t xml:space="preserve"> </w:t>
      </w:r>
      <w:r>
        <w:t>10</w:t>
      </w:r>
      <w:r w:rsidRPr="00233A9C">
        <w:t xml:space="preserve"> </w:t>
      </w:r>
      <w:proofErr w:type="spellStart"/>
      <w:r w:rsidRPr="00C972A9">
        <w:t>Compact</w:t>
      </w:r>
      <w:proofErr w:type="spellEnd"/>
      <w:r w:rsidRPr="00C972A9">
        <w:t xml:space="preserve"> Transformer </w:t>
      </w:r>
      <w:proofErr w:type="spellStart"/>
      <w:r w:rsidRPr="00C972A9">
        <w:t>Substation</w:t>
      </w:r>
      <w:proofErr w:type="spellEnd"/>
      <w:r w:rsidRPr="002863E0">
        <w:rPr>
          <w:rFonts w:eastAsia="Calibri"/>
          <w:bCs/>
          <w:szCs w:val="20"/>
        </w:rPr>
        <w:t>).</w:t>
      </w:r>
    </w:p>
    <w:p w14:paraId="2D92A783" w14:textId="43D2DA92" w:rsidR="00876919" w:rsidRDefault="00876919" w:rsidP="00876919">
      <w:pPr>
        <w:widowControl w:val="0"/>
        <w:ind w:left="720"/>
        <w:jc w:val="both"/>
        <w:rPr>
          <w:rFonts w:eastAsia="Calibri"/>
          <w:bCs/>
          <w:szCs w:val="20"/>
        </w:rPr>
      </w:pPr>
      <w:r>
        <w:rPr>
          <w:rFonts w:eastAsia="Calibri"/>
          <w:bCs/>
          <w:szCs w:val="20"/>
        </w:rPr>
        <w:t>1.1.</w:t>
      </w:r>
      <w:r w:rsidRPr="00876919">
        <w:t xml:space="preserve"> </w:t>
      </w:r>
      <w:proofErr w:type="spellStart"/>
      <w:r w:rsidRPr="00876919">
        <w:rPr>
          <w:rFonts w:eastAsia="Calibri"/>
          <w:bCs/>
          <w:szCs w:val="20"/>
        </w:rPr>
        <w:t>Goods</w:t>
      </w:r>
      <w:proofErr w:type="spellEnd"/>
      <w:r w:rsidRPr="00876919">
        <w:rPr>
          <w:rFonts w:eastAsia="Calibri"/>
          <w:bCs/>
          <w:szCs w:val="20"/>
        </w:rPr>
        <w:t xml:space="preserve"> </w:t>
      </w:r>
      <w:proofErr w:type="spellStart"/>
      <w:r w:rsidRPr="00876919">
        <w:rPr>
          <w:rFonts w:eastAsia="Calibri"/>
          <w:bCs/>
          <w:szCs w:val="20"/>
        </w:rPr>
        <w:t>may</w:t>
      </w:r>
      <w:proofErr w:type="spellEnd"/>
      <w:r w:rsidRPr="00876919">
        <w:rPr>
          <w:rFonts w:eastAsia="Calibri"/>
          <w:bCs/>
          <w:szCs w:val="20"/>
        </w:rPr>
        <w:t xml:space="preserve"> </w:t>
      </w:r>
      <w:proofErr w:type="spellStart"/>
      <w:r w:rsidRPr="00876919">
        <w:rPr>
          <w:rFonts w:eastAsia="Calibri"/>
          <w:bCs/>
          <w:szCs w:val="20"/>
        </w:rPr>
        <w:t>be</w:t>
      </w:r>
      <w:proofErr w:type="spellEnd"/>
      <w:r w:rsidRPr="00876919">
        <w:rPr>
          <w:rFonts w:eastAsia="Calibri"/>
          <w:bCs/>
          <w:szCs w:val="20"/>
        </w:rPr>
        <w:t xml:space="preserve"> </w:t>
      </w:r>
      <w:proofErr w:type="spellStart"/>
      <w:r w:rsidRPr="00876919">
        <w:rPr>
          <w:rFonts w:eastAsia="Calibri"/>
          <w:bCs/>
          <w:szCs w:val="20"/>
        </w:rPr>
        <w:t>offered</w:t>
      </w:r>
      <w:proofErr w:type="spellEnd"/>
      <w:r w:rsidRPr="00876919">
        <w:rPr>
          <w:rFonts w:eastAsia="Calibri"/>
          <w:bCs/>
          <w:szCs w:val="20"/>
        </w:rPr>
        <w:t xml:space="preserve"> </w:t>
      </w:r>
      <w:proofErr w:type="spellStart"/>
      <w:r w:rsidRPr="00876919">
        <w:rPr>
          <w:rFonts w:eastAsia="Calibri"/>
          <w:bCs/>
          <w:szCs w:val="20"/>
        </w:rPr>
        <w:t>in</w:t>
      </w:r>
      <w:proofErr w:type="spellEnd"/>
      <w:r w:rsidRPr="00876919">
        <w:rPr>
          <w:rFonts w:eastAsia="Calibri"/>
          <w:bCs/>
          <w:szCs w:val="20"/>
        </w:rPr>
        <w:t xml:space="preserve"> </w:t>
      </w:r>
      <w:proofErr w:type="spellStart"/>
      <w:r w:rsidRPr="00876919">
        <w:rPr>
          <w:rFonts w:eastAsia="Calibri"/>
          <w:bCs/>
          <w:szCs w:val="20"/>
        </w:rPr>
        <w:t>accordance</w:t>
      </w:r>
      <w:proofErr w:type="spellEnd"/>
      <w:r w:rsidRPr="00876919">
        <w:rPr>
          <w:rFonts w:eastAsia="Calibri"/>
          <w:bCs/>
          <w:szCs w:val="20"/>
        </w:rPr>
        <w:t xml:space="preserve"> </w:t>
      </w:r>
      <w:proofErr w:type="spellStart"/>
      <w:r w:rsidRPr="00876919">
        <w:rPr>
          <w:rFonts w:eastAsia="Calibri"/>
          <w:bCs/>
          <w:szCs w:val="20"/>
        </w:rPr>
        <w:t>with</w:t>
      </w:r>
      <w:proofErr w:type="spellEnd"/>
      <w:r w:rsidRPr="00876919">
        <w:rPr>
          <w:rFonts w:eastAsia="Calibri"/>
          <w:bCs/>
          <w:szCs w:val="20"/>
        </w:rPr>
        <w:t xml:space="preserve"> </w:t>
      </w:r>
      <w:proofErr w:type="spellStart"/>
      <w:r w:rsidRPr="00876919">
        <w:rPr>
          <w:rFonts w:eastAsia="Calibri"/>
          <w:bCs/>
          <w:szCs w:val="20"/>
        </w:rPr>
        <w:t>the</w:t>
      </w:r>
      <w:proofErr w:type="spellEnd"/>
      <w:r w:rsidRPr="00876919">
        <w:rPr>
          <w:rFonts w:eastAsia="Calibri"/>
          <w:bCs/>
          <w:szCs w:val="20"/>
        </w:rPr>
        <w:t xml:space="preserve"> </w:t>
      </w:r>
      <w:proofErr w:type="spellStart"/>
      <w:r w:rsidRPr="00876919">
        <w:rPr>
          <w:rFonts w:eastAsia="Calibri"/>
          <w:bCs/>
          <w:szCs w:val="20"/>
        </w:rPr>
        <w:t>Materials</w:t>
      </w:r>
      <w:proofErr w:type="spellEnd"/>
      <w:r w:rsidRPr="00876919">
        <w:rPr>
          <w:rFonts w:eastAsia="Calibri"/>
          <w:bCs/>
          <w:szCs w:val="20"/>
        </w:rPr>
        <w:t xml:space="preserve"> </w:t>
      </w:r>
      <w:proofErr w:type="spellStart"/>
      <w:r w:rsidRPr="00876919">
        <w:rPr>
          <w:rFonts w:eastAsia="Calibri"/>
          <w:bCs/>
          <w:szCs w:val="20"/>
        </w:rPr>
        <w:t>Register</w:t>
      </w:r>
      <w:proofErr w:type="spellEnd"/>
      <w:r w:rsidRPr="00876919">
        <w:rPr>
          <w:rFonts w:eastAsia="Calibri"/>
          <w:bCs/>
          <w:szCs w:val="20"/>
        </w:rPr>
        <w:t xml:space="preserve">, </w:t>
      </w:r>
      <w:proofErr w:type="spellStart"/>
      <w:r w:rsidRPr="00876919">
        <w:rPr>
          <w:rFonts w:eastAsia="Calibri"/>
          <w:b/>
          <w:szCs w:val="20"/>
          <w:u w:val="single"/>
        </w:rPr>
        <w:t>the</w:t>
      </w:r>
      <w:proofErr w:type="spellEnd"/>
      <w:r w:rsidRPr="00876919">
        <w:rPr>
          <w:rFonts w:eastAsia="Calibri"/>
          <w:b/>
          <w:szCs w:val="20"/>
          <w:u w:val="single"/>
        </w:rPr>
        <w:t xml:space="preserve"> </w:t>
      </w:r>
      <w:proofErr w:type="spellStart"/>
      <w:r w:rsidRPr="00876919">
        <w:rPr>
          <w:rFonts w:eastAsia="Calibri"/>
          <w:b/>
          <w:szCs w:val="20"/>
          <w:u w:val="single"/>
        </w:rPr>
        <w:t>materials</w:t>
      </w:r>
      <w:proofErr w:type="spellEnd"/>
      <w:r w:rsidRPr="00876919">
        <w:rPr>
          <w:rFonts w:eastAsia="Calibri"/>
          <w:b/>
          <w:szCs w:val="20"/>
          <w:u w:val="single"/>
        </w:rPr>
        <w:t xml:space="preserve"> </w:t>
      </w:r>
      <w:proofErr w:type="spellStart"/>
      <w:r w:rsidRPr="00876919">
        <w:rPr>
          <w:rFonts w:eastAsia="Calibri"/>
          <w:b/>
          <w:szCs w:val="20"/>
          <w:u w:val="single"/>
        </w:rPr>
        <w:t>of</w:t>
      </w:r>
      <w:proofErr w:type="spellEnd"/>
      <w:r w:rsidRPr="00876919">
        <w:rPr>
          <w:rFonts w:eastAsia="Calibri"/>
          <w:b/>
          <w:szCs w:val="20"/>
          <w:u w:val="single"/>
        </w:rPr>
        <w:t xml:space="preserve"> </w:t>
      </w:r>
      <w:proofErr w:type="spellStart"/>
      <w:r w:rsidRPr="00876919">
        <w:rPr>
          <w:rFonts w:eastAsia="Calibri"/>
          <w:b/>
          <w:szCs w:val="20"/>
          <w:u w:val="single"/>
        </w:rPr>
        <w:t>which</w:t>
      </w:r>
      <w:proofErr w:type="spellEnd"/>
      <w:r w:rsidRPr="00876919">
        <w:rPr>
          <w:rFonts w:eastAsia="Calibri"/>
          <w:b/>
          <w:szCs w:val="20"/>
          <w:u w:val="single"/>
        </w:rPr>
        <w:t xml:space="preserve"> </w:t>
      </w:r>
      <w:proofErr w:type="spellStart"/>
      <w:r w:rsidRPr="00876919">
        <w:rPr>
          <w:rFonts w:eastAsia="Calibri"/>
          <w:b/>
          <w:szCs w:val="20"/>
          <w:u w:val="single"/>
        </w:rPr>
        <w:t>have</w:t>
      </w:r>
      <w:proofErr w:type="spellEnd"/>
      <w:r w:rsidRPr="00876919">
        <w:rPr>
          <w:rFonts w:eastAsia="Calibri"/>
          <w:b/>
          <w:szCs w:val="20"/>
          <w:u w:val="single"/>
        </w:rPr>
        <w:t xml:space="preserve"> </w:t>
      </w:r>
      <w:proofErr w:type="spellStart"/>
      <w:r w:rsidRPr="00876919">
        <w:rPr>
          <w:rFonts w:eastAsia="Calibri"/>
          <w:b/>
          <w:szCs w:val="20"/>
          <w:u w:val="single"/>
        </w:rPr>
        <w:t>an</w:t>
      </w:r>
      <w:proofErr w:type="spellEnd"/>
      <w:r w:rsidRPr="00876919">
        <w:rPr>
          <w:rFonts w:eastAsia="Calibri"/>
          <w:b/>
          <w:szCs w:val="20"/>
          <w:u w:val="single"/>
        </w:rPr>
        <w:t xml:space="preserve"> </w:t>
      </w:r>
      <w:proofErr w:type="spellStart"/>
      <w:r w:rsidRPr="00876919">
        <w:rPr>
          <w:rFonts w:eastAsia="Calibri"/>
          <w:b/>
          <w:szCs w:val="20"/>
          <w:u w:val="single"/>
        </w:rPr>
        <w:t>expiration</w:t>
      </w:r>
      <w:proofErr w:type="spellEnd"/>
      <w:r w:rsidRPr="00876919">
        <w:rPr>
          <w:rFonts w:eastAsia="Calibri"/>
          <w:b/>
          <w:szCs w:val="20"/>
          <w:u w:val="single"/>
        </w:rPr>
        <w:t xml:space="preserve"> </w:t>
      </w:r>
      <w:proofErr w:type="spellStart"/>
      <w:r w:rsidRPr="00876919">
        <w:rPr>
          <w:rFonts w:eastAsia="Calibri"/>
          <w:b/>
          <w:szCs w:val="20"/>
          <w:u w:val="single"/>
        </w:rPr>
        <w:t>date</w:t>
      </w:r>
      <w:proofErr w:type="spellEnd"/>
      <w:r w:rsidRPr="00876919">
        <w:rPr>
          <w:rFonts w:eastAsia="Calibri"/>
          <w:b/>
          <w:szCs w:val="20"/>
          <w:u w:val="single"/>
        </w:rPr>
        <w:t xml:space="preserve"> </w:t>
      </w:r>
      <w:proofErr w:type="spellStart"/>
      <w:r w:rsidRPr="00876919">
        <w:rPr>
          <w:rFonts w:eastAsia="Calibri"/>
          <w:b/>
          <w:szCs w:val="20"/>
          <w:u w:val="single"/>
        </w:rPr>
        <w:t>of</w:t>
      </w:r>
      <w:proofErr w:type="spellEnd"/>
      <w:r w:rsidRPr="00876919">
        <w:rPr>
          <w:rFonts w:eastAsia="Calibri"/>
          <w:b/>
          <w:szCs w:val="20"/>
          <w:u w:val="single"/>
        </w:rPr>
        <w:t xml:space="preserve"> 2027 </w:t>
      </w:r>
      <w:proofErr w:type="spellStart"/>
      <w:r w:rsidRPr="00876919">
        <w:rPr>
          <w:rFonts w:eastAsia="Calibri"/>
          <w:b/>
          <w:szCs w:val="20"/>
          <w:u w:val="single"/>
        </w:rPr>
        <w:t>or</w:t>
      </w:r>
      <w:proofErr w:type="spellEnd"/>
      <w:r w:rsidRPr="00876919">
        <w:rPr>
          <w:rFonts w:eastAsia="Calibri"/>
          <w:b/>
          <w:szCs w:val="20"/>
          <w:u w:val="single"/>
        </w:rPr>
        <w:t xml:space="preserve"> </w:t>
      </w:r>
      <w:proofErr w:type="spellStart"/>
      <w:r w:rsidRPr="00876919">
        <w:rPr>
          <w:rFonts w:eastAsia="Calibri"/>
          <w:b/>
          <w:szCs w:val="20"/>
          <w:u w:val="single"/>
        </w:rPr>
        <w:t>later</w:t>
      </w:r>
      <w:proofErr w:type="spellEnd"/>
      <w:r w:rsidRPr="00876919">
        <w:rPr>
          <w:rFonts w:eastAsia="Calibri"/>
          <w:b/>
          <w:szCs w:val="20"/>
          <w:u w:val="single"/>
        </w:rPr>
        <w:t>.</w:t>
      </w:r>
    </w:p>
    <w:p w14:paraId="03E9F850" w14:textId="77777777" w:rsidR="00C972A9" w:rsidRDefault="00C972A9" w:rsidP="00C972A9">
      <w:pPr>
        <w:widowControl w:val="0"/>
        <w:autoSpaceDE w:val="0"/>
        <w:autoSpaceDN w:val="0"/>
        <w:adjustRightInd w:val="0"/>
        <w:jc w:val="both"/>
        <w:rPr>
          <w:bCs/>
          <w:caps/>
        </w:rPr>
      </w:pPr>
    </w:p>
    <w:p w14:paraId="41E7D50D" w14:textId="265F4558" w:rsidR="00C972A9" w:rsidRDefault="00C972A9" w:rsidP="00C972A9">
      <w:pPr>
        <w:widowControl w:val="0"/>
        <w:jc w:val="both"/>
      </w:pPr>
      <w:r w:rsidRPr="00693429">
        <w:rPr>
          <w:bCs/>
        </w:rPr>
        <w:t xml:space="preserve">2. Ja piedāvātajās Preces </w:t>
      </w:r>
      <w:r w:rsidRPr="00693429">
        <w:rPr>
          <w:b/>
        </w:rPr>
        <w:t>nav iekļautas</w:t>
      </w:r>
      <w:r w:rsidRPr="00693429">
        <w:rPr>
          <w:bCs/>
        </w:rPr>
        <w:t xml:space="preserve"> AS "Sadales tīkls" materiālu reģistrā,</w:t>
      </w:r>
      <w:r>
        <w:t xml:space="preserve"> </w:t>
      </w:r>
      <w:r w:rsidRPr="00A74AE3">
        <w:rPr>
          <w:u w:val="single"/>
        </w:rPr>
        <w:t xml:space="preserve">tad jāizpilda tehniskās specifikācijas par katru </w:t>
      </w:r>
      <w:r>
        <w:rPr>
          <w:u w:val="single"/>
        </w:rPr>
        <w:t xml:space="preserve">piedāvāto </w:t>
      </w:r>
      <w:r w:rsidRPr="00A74AE3">
        <w:rPr>
          <w:u w:val="single"/>
        </w:rPr>
        <w:t xml:space="preserve">Preces </w:t>
      </w:r>
      <w:r>
        <w:rPr>
          <w:u w:val="single"/>
        </w:rPr>
        <w:t xml:space="preserve"> daļu </w:t>
      </w:r>
      <w:r w:rsidRPr="00A74AE3">
        <w:rPr>
          <w:u w:val="single"/>
        </w:rPr>
        <w:t>pozīcij</w:t>
      </w:r>
      <w:r w:rsidRPr="00B12821">
        <w:rPr>
          <w:u w:val="single"/>
        </w:rPr>
        <w:t>u</w:t>
      </w:r>
      <w:r w:rsidRPr="00AE3418">
        <w:t>.</w:t>
      </w:r>
      <w:r>
        <w:t xml:space="preserve"> </w:t>
      </w:r>
      <w:r w:rsidRPr="00B12821">
        <w:t>Tehniskās specifikācijas</w:t>
      </w:r>
      <w:r>
        <w:t xml:space="preserve"> pieejamas saitē: </w:t>
      </w:r>
      <w:hyperlink r:id="rId10" w:history="1">
        <w:r w:rsidRPr="005376FF">
          <w:rPr>
            <w:rStyle w:val="Hyperlink"/>
          </w:rPr>
          <w:t>https://sadalestikls.lv/lv/tehnisko-specifikaciju-saraksts</w:t>
        </w:r>
      </w:hyperlink>
      <w:r>
        <w:t xml:space="preserve">; </w:t>
      </w:r>
      <w:r w:rsidRPr="00A74AE3">
        <w:t xml:space="preserve">Grupa - </w:t>
      </w:r>
      <w:r>
        <w:t>10</w:t>
      </w:r>
      <w:r w:rsidRPr="00233A9C">
        <w:t xml:space="preserve"> </w:t>
      </w:r>
      <w:r w:rsidRPr="00C972A9">
        <w:t>Kompaktās transformatoru apakšstacijas</w:t>
      </w:r>
      <w:r>
        <w:t xml:space="preserve">; meklējot pēc </w:t>
      </w:r>
      <w:r w:rsidRPr="00A74AE3">
        <w:t>Tehniskās specifikācijas numur</w:t>
      </w:r>
      <w:r>
        <w:t>a:</w:t>
      </w:r>
    </w:p>
    <w:p w14:paraId="359D6E0A" w14:textId="46949F61" w:rsidR="00C972A9" w:rsidRPr="007F1992" w:rsidRDefault="00C972A9" w:rsidP="00C70034">
      <w:pPr>
        <w:pStyle w:val="ListParagraph"/>
        <w:numPr>
          <w:ilvl w:val="0"/>
          <w:numId w:val="24"/>
        </w:numPr>
        <w:jc w:val="both"/>
      </w:pPr>
      <w:r w:rsidRPr="00730C48">
        <w:t>kolonnas "Piedāvāts" ir obligāti aizpildāmas, pēc iespējas precīzi raksturojot piedāvāto Preci. Ja šīs ailes nav aizpildītas, informācijas neesamība var tikt traktēta kā neatbilstība šīm prasībām, kas sekojoši izsauks pieteikuma neatbilstību</w:t>
      </w:r>
      <w:r>
        <w:t xml:space="preserve"> </w:t>
      </w:r>
      <w:r w:rsidRPr="00730C48">
        <w:t>prasībām un Kandidāta noraidīšanu. Ja Kandidāta norādītā informācija nebūs atbilstoša norādītajām prasībām, pieteikums tiks uzskatīts par neatbilstošu prasībām;</w:t>
      </w:r>
    </w:p>
    <w:p w14:paraId="73933D56" w14:textId="27AF2108" w:rsidR="00C972A9" w:rsidRPr="007F1992" w:rsidRDefault="00C972A9" w:rsidP="00C70034">
      <w:pPr>
        <w:pStyle w:val="ListParagraph"/>
        <w:numPr>
          <w:ilvl w:val="0"/>
          <w:numId w:val="24"/>
        </w:numPr>
        <w:jc w:val="both"/>
      </w:pPr>
      <w:r w:rsidRPr="00730C48">
        <w:t>Preču tehniskajās specifikācijās ievadīto datu atbilstība jāpierāda ar dokumentiem;</w:t>
      </w:r>
    </w:p>
    <w:p w14:paraId="72A505EC" w14:textId="53F60D39" w:rsidR="00C972A9" w:rsidRPr="007F1992" w:rsidRDefault="00C972A9" w:rsidP="00C70034">
      <w:pPr>
        <w:pStyle w:val="ListParagraph"/>
        <w:numPr>
          <w:ilvl w:val="0"/>
          <w:numId w:val="24"/>
        </w:numPr>
        <w:jc w:val="both"/>
      </w:pPr>
      <w:r w:rsidRPr="00730C48">
        <w:t xml:space="preserve">ja par vienu un to pašu tehnisko kritēriju </w:t>
      </w:r>
      <w:r>
        <w:t>Pretendents</w:t>
      </w:r>
      <w:r w:rsidRPr="00730C48">
        <w:t xml:space="preserve"> būs iesniedzis divus vai vairākus savstarpēji atšķirīgus tehniskos raksturlielumus, uzrādītus dažādos avotos, tad par spēkā esošu un vērtējamu tiks uzskatīts sliktākais tehniskais raksturlielums;</w:t>
      </w:r>
    </w:p>
    <w:p w14:paraId="3FE12E56" w14:textId="06C58B17" w:rsidR="00C972A9" w:rsidRPr="00730C48" w:rsidRDefault="00C972A9" w:rsidP="00C70034">
      <w:pPr>
        <w:pStyle w:val="ListParagraph"/>
        <w:numPr>
          <w:ilvl w:val="0"/>
          <w:numId w:val="24"/>
        </w:numPr>
        <w:jc w:val="both"/>
      </w:pPr>
      <w:r w:rsidRPr="00730C48">
        <w:t>ja tehniskajās specifikācijās noteiktās prasības ir atšķirīgas no standarta prasībām, tad jāpiemēro tās prasības, kas ir augstākas (stingrākas).</w:t>
      </w:r>
    </w:p>
    <w:p w14:paraId="75E53234" w14:textId="1EC2FC40" w:rsidR="00C972A9" w:rsidRDefault="00C972A9" w:rsidP="00C972A9">
      <w:pPr>
        <w:widowControl w:val="0"/>
        <w:jc w:val="both"/>
      </w:pPr>
      <w:r>
        <w:rPr>
          <w:bCs/>
        </w:rPr>
        <w:t xml:space="preserve">2. </w:t>
      </w:r>
      <w:proofErr w:type="spellStart"/>
      <w:r w:rsidRPr="00A94432">
        <w:rPr>
          <w:bCs/>
        </w:rPr>
        <w:t>If</w:t>
      </w:r>
      <w:proofErr w:type="spellEnd"/>
      <w:r w:rsidRPr="00A94432">
        <w:rPr>
          <w:bCs/>
        </w:rPr>
        <w:t xml:space="preserve"> </w:t>
      </w:r>
      <w:proofErr w:type="spellStart"/>
      <w:r w:rsidRPr="00A94432">
        <w:rPr>
          <w:bCs/>
        </w:rPr>
        <w:t>the</w:t>
      </w:r>
      <w:proofErr w:type="spellEnd"/>
      <w:r w:rsidRPr="00A94432">
        <w:rPr>
          <w:bCs/>
        </w:rPr>
        <w:t xml:space="preserve"> </w:t>
      </w:r>
      <w:proofErr w:type="spellStart"/>
      <w:r w:rsidRPr="00A94432">
        <w:rPr>
          <w:bCs/>
        </w:rPr>
        <w:t>offered</w:t>
      </w:r>
      <w:proofErr w:type="spellEnd"/>
      <w:r w:rsidRPr="00A94432">
        <w:rPr>
          <w:bCs/>
        </w:rPr>
        <w:t xml:space="preserve"> </w:t>
      </w:r>
      <w:proofErr w:type="spellStart"/>
      <w:r w:rsidRPr="00A94432">
        <w:rPr>
          <w:bCs/>
        </w:rPr>
        <w:t>Goods</w:t>
      </w:r>
      <w:proofErr w:type="spellEnd"/>
      <w:r w:rsidRPr="00A94432">
        <w:rPr>
          <w:bCs/>
        </w:rPr>
        <w:t xml:space="preserve"> </w:t>
      </w:r>
      <w:proofErr w:type="spellStart"/>
      <w:r w:rsidRPr="00A94432">
        <w:rPr>
          <w:b/>
        </w:rPr>
        <w:t>are</w:t>
      </w:r>
      <w:proofErr w:type="spellEnd"/>
      <w:r w:rsidRPr="00A94432">
        <w:rPr>
          <w:b/>
        </w:rPr>
        <w:t xml:space="preserve"> </w:t>
      </w:r>
      <w:proofErr w:type="spellStart"/>
      <w:r w:rsidRPr="00A94432">
        <w:rPr>
          <w:b/>
        </w:rPr>
        <w:t>not</w:t>
      </w:r>
      <w:proofErr w:type="spellEnd"/>
      <w:r w:rsidRPr="00A94432">
        <w:rPr>
          <w:b/>
        </w:rPr>
        <w:t xml:space="preserve"> </w:t>
      </w:r>
      <w:proofErr w:type="spellStart"/>
      <w:r w:rsidRPr="00A94432">
        <w:rPr>
          <w:b/>
        </w:rPr>
        <w:t>included</w:t>
      </w:r>
      <w:proofErr w:type="spellEnd"/>
      <w:r w:rsidRPr="00A94432">
        <w:rPr>
          <w:bCs/>
        </w:rPr>
        <w:t xml:space="preserve"> </w:t>
      </w:r>
      <w:proofErr w:type="spellStart"/>
      <w:r w:rsidRPr="00A94432">
        <w:rPr>
          <w:bCs/>
        </w:rPr>
        <w:t>in</w:t>
      </w:r>
      <w:proofErr w:type="spellEnd"/>
      <w:r w:rsidRPr="00A94432">
        <w:rPr>
          <w:bCs/>
        </w:rPr>
        <w:t xml:space="preserve"> </w:t>
      </w:r>
      <w:proofErr w:type="spellStart"/>
      <w:r w:rsidRPr="00A94432">
        <w:rPr>
          <w:bCs/>
        </w:rPr>
        <w:t>the</w:t>
      </w:r>
      <w:proofErr w:type="spellEnd"/>
      <w:r w:rsidRPr="00A94432">
        <w:rPr>
          <w:bCs/>
        </w:rPr>
        <w:t xml:space="preserve"> </w:t>
      </w:r>
      <w:proofErr w:type="spellStart"/>
      <w:r w:rsidRPr="00A94432">
        <w:rPr>
          <w:bCs/>
        </w:rPr>
        <w:t>material</w:t>
      </w:r>
      <w:proofErr w:type="spellEnd"/>
      <w:r w:rsidRPr="00A94432">
        <w:rPr>
          <w:bCs/>
        </w:rPr>
        <w:t xml:space="preserve"> </w:t>
      </w:r>
      <w:proofErr w:type="spellStart"/>
      <w:r w:rsidRPr="00A94432">
        <w:rPr>
          <w:bCs/>
        </w:rPr>
        <w:t>register</w:t>
      </w:r>
      <w:proofErr w:type="spellEnd"/>
      <w:r w:rsidRPr="00A94432">
        <w:rPr>
          <w:bCs/>
        </w:rPr>
        <w:t xml:space="preserve"> </w:t>
      </w:r>
      <w:proofErr w:type="spellStart"/>
      <w:r w:rsidRPr="00A94432">
        <w:rPr>
          <w:bCs/>
        </w:rPr>
        <w:t>of</w:t>
      </w:r>
      <w:proofErr w:type="spellEnd"/>
      <w:r w:rsidRPr="00A94432">
        <w:rPr>
          <w:bCs/>
        </w:rPr>
        <w:t xml:space="preserve"> "Sadales tīkls" AS, </w:t>
      </w:r>
      <w:proofErr w:type="spellStart"/>
      <w:r>
        <w:t>then</w:t>
      </w:r>
      <w:proofErr w:type="spellEnd"/>
      <w:r>
        <w:t xml:space="preserve"> </w:t>
      </w:r>
      <w:proofErr w:type="spellStart"/>
      <w:r>
        <w:t>f</w:t>
      </w:r>
      <w:r w:rsidRPr="00AE3418">
        <w:t>ill</w:t>
      </w:r>
      <w:proofErr w:type="spellEnd"/>
      <w:r w:rsidRPr="00AE3418">
        <w:t xml:space="preserve"> </w:t>
      </w:r>
      <w:proofErr w:type="spellStart"/>
      <w:r w:rsidRPr="00AE3418">
        <w:t>in</w:t>
      </w:r>
      <w:proofErr w:type="spellEnd"/>
      <w:r w:rsidRPr="00B12821">
        <w:t xml:space="preserve"> </w:t>
      </w:r>
      <w:proofErr w:type="spellStart"/>
      <w:r>
        <w:t>the</w:t>
      </w:r>
      <w:proofErr w:type="spellEnd"/>
      <w:r>
        <w:t xml:space="preserve"> </w:t>
      </w:r>
      <w:proofErr w:type="spellStart"/>
      <w:r w:rsidRPr="00B12821">
        <w:t>Technical</w:t>
      </w:r>
      <w:proofErr w:type="spellEnd"/>
      <w:r w:rsidRPr="00B12821">
        <w:t xml:space="preserve"> </w:t>
      </w:r>
      <w:proofErr w:type="spellStart"/>
      <w:r w:rsidRPr="00B12821">
        <w:t>specifications</w:t>
      </w:r>
      <w:proofErr w:type="spellEnd"/>
      <w:r>
        <w:t xml:space="preserve"> </w:t>
      </w:r>
      <w:proofErr w:type="spellStart"/>
      <w:r>
        <w:t>for</w:t>
      </w:r>
      <w:proofErr w:type="spellEnd"/>
      <w:r>
        <w:t xml:space="preserve"> </w:t>
      </w:r>
      <w:proofErr w:type="spellStart"/>
      <w:r>
        <w:t>all</w:t>
      </w:r>
      <w:proofErr w:type="spellEnd"/>
      <w:r>
        <w:t xml:space="preserve"> </w:t>
      </w:r>
      <w:proofErr w:type="spellStart"/>
      <w:r>
        <w:t>offered</w:t>
      </w:r>
      <w:proofErr w:type="spellEnd"/>
      <w:r>
        <w:t xml:space="preserve"> </w:t>
      </w:r>
      <w:proofErr w:type="spellStart"/>
      <w:r>
        <w:t>Good's</w:t>
      </w:r>
      <w:proofErr w:type="spellEnd"/>
      <w:r>
        <w:t xml:space="preserve"> </w:t>
      </w:r>
      <w:proofErr w:type="spellStart"/>
      <w:r>
        <w:t>position</w:t>
      </w:r>
      <w:proofErr w:type="spellEnd"/>
      <w:r>
        <w:t xml:space="preserve"> </w:t>
      </w:r>
      <w:proofErr w:type="spellStart"/>
      <w:r>
        <w:t>of</w:t>
      </w:r>
      <w:proofErr w:type="spellEnd"/>
      <w:r>
        <w:t xml:space="preserve"> </w:t>
      </w:r>
      <w:proofErr w:type="spellStart"/>
      <w:r>
        <w:t>Part</w:t>
      </w:r>
      <w:proofErr w:type="spellEnd"/>
      <w:r w:rsidRPr="00AE3418">
        <w:t>.</w:t>
      </w:r>
      <w:r w:rsidRPr="00A74AE3">
        <w:t xml:space="preserve"> </w:t>
      </w:r>
      <w:proofErr w:type="spellStart"/>
      <w:r w:rsidRPr="00A74AE3">
        <w:t>Technical</w:t>
      </w:r>
      <w:proofErr w:type="spellEnd"/>
      <w:r w:rsidRPr="00A74AE3">
        <w:t xml:space="preserve"> </w:t>
      </w:r>
      <w:proofErr w:type="spellStart"/>
      <w:r w:rsidRPr="00A74AE3">
        <w:t>specifications</w:t>
      </w:r>
      <w:proofErr w:type="spellEnd"/>
      <w:r w:rsidRPr="00A74AE3">
        <w:t xml:space="preserve"> </w:t>
      </w:r>
      <w:proofErr w:type="spellStart"/>
      <w:r w:rsidRPr="00A74AE3">
        <w:t>are</w:t>
      </w:r>
      <w:proofErr w:type="spellEnd"/>
      <w:r w:rsidRPr="00A74AE3">
        <w:t xml:space="preserve"> </w:t>
      </w:r>
      <w:proofErr w:type="spellStart"/>
      <w:r w:rsidRPr="00A74AE3">
        <w:t>available</w:t>
      </w:r>
      <w:proofErr w:type="spellEnd"/>
      <w:r w:rsidRPr="00A74AE3">
        <w:t xml:space="preserve"> </w:t>
      </w:r>
      <w:proofErr w:type="spellStart"/>
      <w:r w:rsidRPr="00A74AE3">
        <w:t>at</w:t>
      </w:r>
      <w:proofErr w:type="spellEnd"/>
      <w:r w:rsidRPr="00A74AE3">
        <w:t xml:space="preserve"> </w:t>
      </w:r>
      <w:proofErr w:type="spellStart"/>
      <w:r w:rsidRPr="00A74AE3">
        <w:t>the</w:t>
      </w:r>
      <w:proofErr w:type="spellEnd"/>
      <w:r w:rsidRPr="00A74AE3">
        <w:t xml:space="preserve"> </w:t>
      </w:r>
      <w:proofErr w:type="spellStart"/>
      <w:r w:rsidRPr="00A74AE3">
        <w:t>link</w:t>
      </w:r>
      <w:proofErr w:type="spellEnd"/>
      <w:r w:rsidRPr="00A74AE3">
        <w:t>:</w:t>
      </w:r>
      <w:r>
        <w:t xml:space="preserve"> </w:t>
      </w:r>
      <w:hyperlink r:id="rId11" w:history="1">
        <w:r w:rsidRPr="005376FF">
          <w:rPr>
            <w:rStyle w:val="Hyperlink"/>
          </w:rPr>
          <w:t>https://sadalestikls.lv/en/technical-specifications</w:t>
        </w:r>
      </w:hyperlink>
      <w:r>
        <w:t>;</w:t>
      </w:r>
      <w:r w:rsidRPr="00A74AE3">
        <w:t xml:space="preserve"> </w:t>
      </w:r>
      <w:proofErr w:type="spellStart"/>
      <w:r w:rsidRPr="00C972A9">
        <w:t>Group</w:t>
      </w:r>
      <w:proofErr w:type="spellEnd"/>
      <w:r w:rsidRPr="00C972A9">
        <w:t xml:space="preserve"> 10 </w:t>
      </w:r>
      <w:proofErr w:type="spellStart"/>
      <w:r w:rsidRPr="00C972A9">
        <w:t>Compact</w:t>
      </w:r>
      <w:proofErr w:type="spellEnd"/>
      <w:r w:rsidRPr="00C972A9">
        <w:t xml:space="preserve"> Transformer </w:t>
      </w:r>
      <w:proofErr w:type="spellStart"/>
      <w:r w:rsidRPr="00C972A9">
        <w:t>Substation</w:t>
      </w:r>
      <w:proofErr w:type="spellEnd"/>
      <w:r w:rsidRPr="00A74AE3">
        <w:t>.</w:t>
      </w:r>
    </w:p>
    <w:p w14:paraId="12BA1414" w14:textId="77777777" w:rsidR="00C972A9" w:rsidRPr="00C972A9" w:rsidRDefault="00C972A9" w:rsidP="00C70034">
      <w:pPr>
        <w:pStyle w:val="ListParagraph"/>
        <w:numPr>
          <w:ilvl w:val="0"/>
          <w:numId w:val="25"/>
        </w:numPr>
        <w:jc w:val="both"/>
      </w:pPr>
      <w:r w:rsidRPr="00C972A9">
        <w:rPr>
          <w:lang w:val="en-GB" w:bidi="en-GB"/>
        </w:rPr>
        <w:t>the columns "Offered" must be filled in, describing the offered Goods as accurately as possible. If these fields are not filled in, the absence of information may be considered as non-compliance with these requirements, which will result in non-compliance of the Application</w:t>
      </w:r>
      <w:r>
        <w:rPr>
          <w:lang w:val="en-GB" w:bidi="en-GB"/>
        </w:rPr>
        <w:t xml:space="preserve"> </w:t>
      </w:r>
      <w:r w:rsidRPr="00C972A9">
        <w:rPr>
          <w:lang w:val="en-GB" w:bidi="en-GB"/>
        </w:rPr>
        <w:t>to</w:t>
      </w:r>
      <w:r>
        <w:rPr>
          <w:lang w:val="en-GB" w:bidi="en-GB"/>
        </w:rPr>
        <w:t xml:space="preserve"> </w:t>
      </w:r>
      <w:r w:rsidRPr="00C972A9">
        <w:rPr>
          <w:lang w:val="en-GB" w:bidi="en-GB"/>
        </w:rPr>
        <w:t>the requirements and the rejection of the Tenderer. If the information provided by the Tenderer does not conform to these requirements, the Application will be considered as non-conforming to the requirements;</w:t>
      </w:r>
    </w:p>
    <w:p w14:paraId="1332D098" w14:textId="77777777" w:rsidR="00C972A9" w:rsidRPr="00C972A9" w:rsidRDefault="00C972A9" w:rsidP="00C70034">
      <w:pPr>
        <w:pStyle w:val="ListParagraph"/>
        <w:numPr>
          <w:ilvl w:val="0"/>
          <w:numId w:val="25"/>
        </w:numPr>
        <w:jc w:val="both"/>
      </w:pPr>
      <w:r w:rsidRPr="00C972A9">
        <w:rPr>
          <w:lang w:val="en-GB" w:bidi="en-GB"/>
        </w:rPr>
        <w:lastRenderedPageBreak/>
        <w:t>The conformity of the data entered in the technical specifications of the Goods must be documented;</w:t>
      </w:r>
    </w:p>
    <w:p w14:paraId="66BC306D" w14:textId="77777777" w:rsidR="00C972A9" w:rsidRPr="00C972A9" w:rsidRDefault="00C972A9" w:rsidP="00C70034">
      <w:pPr>
        <w:pStyle w:val="ListParagraph"/>
        <w:numPr>
          <w:ilvl w:val="0"/>
          <w:numId w:val="25"/>
        </w:numPr>
        <w:jc w:val="both"/>
      </w:pPr>
      <w:r w:rsidRPr="00C972A9">
        <w:rPr>
          <w:lang w:val="en-GB" w:bidi="en-GB"/>
        </w:rPr>
        <w:t>If the Tenderer will submit two or more mutually different technical features that are indicated in different sources for one and the same technical criterion, the worst technical feature will be considered as valid and assessable;</w:t>
      </w:r>
    </w:p>
    <w:p w14:paraId="49623F90" w14:textId="7E42E0EF" w:rsidR="00C972A9" w:rsidRPr="007F1992" w:rsidRDefault="00C972A9" w:rsidP="00C70034">
      <w:pPr>
        <w:pStyle w:val="ListParagraph"/>
        <w:numPr>
          <w:ilvl w:val="0"/>
          <w:numId w:val="25"/>
        </w:numPr>
        <w:jc w:val="both"/>
      </w:pPr>
      <w:r w:rsidRPr="00C972A9">
        <w:rPr>
          <w:lang w:val="en-GB" w:bidi="en-GB"/>
        </w:rPr>
        <w:t>If the requirements set out in the technical specifications differ from the standard requirements, the higher (more stringent) requirements must be applied.</w:t>
      </w:r>
    </w:p>
    <w:p w14:paraId="0B49F1E0" w14:textId="667C544E" w:rsidR="007F1992" w:rsidRDefault="007F1992" w:rsidP="007F1992">
      <w:pPr>
        <w:ind w:left="427" w:hanging="426"/>
        <w:rPr>
          <w:b/>
          <w:bCs/>
        </w:rPr>
      </w:pPr>
    </w:p>
    <w:tbl>
      <w:tblPr>
        <w:tblW w:w="14727" w:type="dxa"/>
        <w:tblInd w:w="10" w:type="dxa"/>
        <w:tblLayout w:type="fixed"/>
        <w:tblLook w:val="04A0" w:firstRow="1" w:lastRow="0" w:firstColumn="1" w:lastColumn="0" w:noHBand="0" w:noVBand="1"/>
      </w:tblPr>
      <w:tblGrid>
        <w:gridCol w:w="3529"/>
        <w:gridCol w:w="1405"/>
        <w:gridCol w:w="1506"/>
        <w:gridCol w:w="1451"/>
        <w:gridCol w:w="6836"/>
      </w:tblGrid>
      <w:tr w:rsidR="00876919" w:rsidRPr="00876919" w14:paraId="22857DE6" w14:textId="77777777" w:rsidTr="00876919">
        <w:trPr>
          <w:trHeight w:val="780"/>
        </w:trPr>
        <w:tc>
          <w:tcPr>
            <w:tcW w:w="3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EFD8A5" w14:textId="77777777" w:rsidR="00876919" w:rsidRPr="00876919" w:rsidRDefault="00876919" w:rsidP="00876919">
            <w:pPr>
              <w:jc w:val="center"/>
              <w:rPr>
                <w:b/>
                <w:bCs/>
                <w:color w:val="000000"/>
                <w:sz w:val="20"/>
                <w:szCs w:val="20"/>
                <w:lang w:eastAsia="lv-LV"/>
              </w:rPr>
            </w:pPr>
            <w:r w:rsidRPr="00876919">
              <w:rPr>
                <w:b/>
                <w:bCs/>
                <w:color w:val="000000"/>
                <w:sz w:val="20"/>
                <w:szCs w:val="20"/>
                <w:lang w:eastAsia="lv-LV"/>
              </w:rPr>
              <w:t>Tehniskās specifikācijas (saite)</w:t>
            </w:r>
            <w:r w:rsidRPr="00876919">
              <w:rPr>
                <w:b/>
                <w:bCs/>
                <w:color w:val="000000"/>
                <w:sz w:val="20"/>
                <w:szCs w:val="20"/>
                <w:lang w:eastAsia="lv-LV"/>
              </w:rPr>
              <w:br/>
            </w:r>
            <w:proofErr w:type="spellStart"/>
            <w:r w:rsidRPr="00876919">
              <w:rPr>
                <w:b/>
                <w:bCs/>
                <w:color w:val="000000"/>
                <w:sz w:val="20"/>
                <w:szCs w:val="20"/>
                <w:lang w:eastAsia="lv-LV"/>
              </w:rPr>
              <w:t>Technical</w:t>
            </w:r>
            <w:proofErr w:type="spellEnd"/>
            <w:r w:rsidRPr="00876919">
              <w:rPr>
                <w:b/>
                <w:bCs/>
                <w:color w:val="000000"/>
                <w:sz w:val="20"/>
                <w:szCs w:val="20"/>
                <w:lang w:eastAsia="lv-LV"/>
              </w:rPr>
              <w:t xml:space="preserve"> </w:t>
            </w:r>
            <w:proofErr w:type="spellStart"/>
            <w:r w:rsidRPr="00876919">
              <w:rPr>
                <w:b/>
                <w:bCs/>
                <w:color w:val="000000"/>
                <w:sz w:val="20"/>
                <w:szCs w:val="20"/>
                <w:lang w:eastAsia="lv-LV"/>
              </w:rPr>
              <w:t>specifications</w:t>
            </w:r>
            <w:proofErr w:type="spellEnd"/>
            <w:r w:rsidRPr="00876919">
              <w:rPr>
                <w:b/>
                <w:bCs/>
                <w:color w:val="000000"/>
                <w:sz w:val="20"/>
                <w:szCs w:val="20"/>
                <w:lang w:eastAsia="lv-LV"/>
              </w:rPr>
              <w:t xml:space="preserve"> (</w:t>
            </w:r>
            <w:proofErr w:type="spellStart"/>
            <w:r w:rsidRPr="00876919">
              <w:rPr>
                <w:b/>
                <w:bCs/>
                <w:color w:val="000000"/>
                <w:sz w:val="20"/>
                <w:szCs w:val="20"/>
                <w:lang w:eastAsia="lv-LV"/>
              </w:rPr>
              <w:t>link</w:t>
            </w:r>
            <w:proofErr w:type="spellEnd"/>
            <w:r w:rsidRPr="00876919">
              <w:rPr>
                <w:b/>
                <w:bCs/>
                <w:color w:val="000000"/>
                <w:sz w:val="20"/>
                <w:szCs w:val="20"/>
                <w:lang w:eastAsia="lv-LV"/>
              </w:rPr>
              <w:t>)</w:t>
            </w:r>
          </w:p>
        </w:tc>
        <w:tc>
          <w:tcPr>
            <w:tcW w:w="14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73D7460" w14:textId="77777777" w:rsidR="00876919" w:rsidRPr="00876919" w:rsidRDefault="00876919" w:rsidP="00876919">
            <w:pPr>
              <w:jc w:val="center"/>
              <w:rPr>
                <w:b/>
                <w:bCs/>
                <w:color w:val="000000"/>
                <w:sz w:val="20"/>
                <w:szCs w:val="20"/>
                <w:lang w:eastAsia="lv-LV"/>
              </w:rPr>
            </w:pPr>
            <w:r w:rsidRPr="00876919">
              <w:rPr>
                <w:b/>
                <w:bCs/>
                <w:color w:val="000000"/>
                <w:sz w:val="20"/>
                <w:szCs w:val="20"/>
                <w:lang w:eastAsia="lv-LV"/>
              </w:rPr>
              <w:t>Daļas Nr.</w:t>
            </w:r>
            <w:r w:rsidRPr="00876919">
              <w:rPr>
                <w:b/>
                <w:bCs/>
                <w:color w:val="000000"/>
                <w:sz w:val="20"/>
                <w:szCs w:val="20"/>
                <w:lang w:eastAsia="lv-LV"/>
              </w:rPr>
              <w:br/>
            </w:r>
            <w:proofErr w:type="spellStart"/>
            <w:r w:rsidRPr="00876919">
              <w:rPr>
                <w:b/>
                <w:bCs/>
                <w:color w:val="000000"/>
                <w:sz w:val="20"/>
                <w:szCs w:val="20"/>
                <w:lang w:eastAsia="lv-LV"/>
              </w:rPr>
              <w:t>Part</w:t>
            </w:r>
            <w:proofErr w:type="spellEnd"/>
            <w:r w:rsidRPr="00876919">
              <w:rPr>
                <w:b/>
                <w:bCs/>
                <w:color w:val="000000"/>
                <w:sz w:val="20"/>
                <w:szCs w:val="20"/>
                <w:lang w:eastAsia="lv-LV"/>
              </w:rPr>
              <w:t xml:space="preserve"> No.</w:t>
            </w:r>
          </w:p>
        </w:tc>
        <w:tc>
          <w:tcPr>
            <w:tcW w:w="150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A67732" w14:textId="77777777" w:rsidR="00876919" w:rsidRPr="00876919" w:rsidRDefault="00876919" w:rsidP="00876919">
            <w:pPr>
              <w:jc w:val="center"/>
              <w:rPr>
                <w:b/>
                <w:bCs/>
                <w:color w:val="000000"/>
                <w:sz w:val="20"/>
                <w:szCs w:val="20"/>
                <w:lang w:eastAsia="lv-LV"/>
              </w:rPr>
            </w:pPr>
            <w:proofErr w:type="spellStart"/>
            <w:r w:rsidRPr="00876919">
              <w:rPr>
                <w:b/>
                <w:bCs/>
                <w:color w:val="000000"/>
                <w:sz w:val="20"/>
                <w:szCs w:val="20"/>
                <w:lang w:eastAsia="lv-LV"/>
              </w:rPr>
              <w:t>Apakšpozīcijas</w:t>
            </w:r>
            <w:proofErr w:type="spellEnd"/>
            <w:r w:rsidRPr="00876919">
              <w:rPr>
                <w:b/>
                <w:bCs/>
                <w:color w:val="000000"/>
                <w:sz w:val="20"/>
                <w:szCs w:val="20"/>
                <w:lang w:eastAsia="lv-LV"/>
              </w:rPr>
              <w:t xml:space="preserve"> / </w:t>
            </w:r>
            <w:proofErr w:type="spellStart"/>
            <w:r w:rsidRPr="00876919">
              <w:rPr>
                <w:b/>
                <w:bCs/>
                <w:color w:val="000000"/>
                <w:sz w:val="20"/>
                <w:szCs w:val="20"/>
                <w:lang w:eastAsia="lv-LV"/>
              </w:rPr>
              <w:t>Subheadings</w:t>
            </w:r>
            <w:proofErr w:type="spellEnd"/>
          </w:p>
        </w:tc>
        <w:tc>
          <w:tcPr>
            <w:tcW w:w="145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C37776F" w14:textId="77777777" w:rsidR="00876919" w:rsidRPr="00876919" w:rsidRDefault="00876919" w:rsidP="00876919">
            <w:pPr>
              <w:jc w:val="center"/>
              <w:rPr>
                <w:b/>
                <w:bCs/>
                <w:color w:val="000000"/>
                <w:sz w:val="20"/>
                <w:szCs w:val="20"/>
                <w:lang w:eastAsia="lv-LV"/>
              </w:rPr>
            </w:pPr>
            <w:r w:rsidRPr="00876919">
              <w:rPr>
                <w:b/>
                <w:bCs/>
                <w:color w:val="000000"/>
                <w:sz w:val="20"/>
                <w:szCs w:val="20"/>
                <w:lang w:eastAsia="lv-LV"/>
              </w:rPr>
              <w:t>Kategorijas kods</w:t>
            </w:r>
            <w:r w:rsidRPr="00876919">
              <w:rPr>
                <w:b/>
                <w:bCs/>
                <w:color w:val="000000"/>
                <w:sz w:val="20"/>
                <w:szCs w:val="20"/>
                <w:lang w:eastAsia="lv-LV"/>
              </w:rPr>
              <w:br/>
            </w:r>
            <w:proofErr w:type="spellStart"/>
            <w:r w:rsidRPr="00876919">
              <w:rPr>
                <w:b/>
                <w:bCs/>
                <w:color w:val="000000"/>
                <w:sz w:val="20"/>
                <w:szCs w:val="20"/>
                <w:lang w:eastAsia="lv-LV"/>
              </w:rPr>
              <w:t>Category</w:t>
            </w:r>
            <w:proofErr w:type="spellEnd"/>
            <w:r w:rsidRPr="00876919">
              <w:rPr>
                <w:b/>
                <w:bCs/>
                <w:color w:val="000000"/>
                <w:sz w:val="20"/>
                <w:szCs w:val="20"/>
                <w:lang w:eastAsia="lv-LV"/>
              </w:rPr>
              <w:t xml:space="preserve"> </w:t>
            </w:r>
            <w:proofErr w:type="spellStart"/>
            <w:r w:rsidRPr="00876919">
              <w:rPr>
                <w:b/>
                <w:bCs/>
                <w:color w:val="000000"/>
                <w:sz w:val="20"/>
                <w:szCs w:val="20"/>
                <w:lang w:eastAsia="lv-LV"/>
              </w:rPr>
              <w:t>code</w:t>
            </w:r>
            <w:proofErr w:type="spellEnd"/>
          </w:p>
        </w:tc>
        <w:tc>
          <w:tcPr>
            <w:tcW w:w="6836" w:type="dxa"/>
            <w:tcBorders>
              <w:top w:val="single" w:sz="4" w:space="0" w:color="auto"/>
              <w:left w:val="nil"/>
              <w:bottom w:val="nil"/>
              <w:right w:val="single" w:sz="4" w:space="0" w:color="auto"/>
            </w:tcBorders>
            <w:shd w:val="clear" w:color="auto" w:fill="D9D9D9" w:themeFill="background1" w:themeFillShade="D9"/>
            <w:vAlign w:val="center"/>
            <w:hideMark/>
          </w:tcPr>
          <w:p w14:paraId="46ED8EA0" w14:textId="77777777" w:rsidR="00876919" w:rsidRPr="00876919" w:rsidRDefault="00876919" w:rsidP="00876919">
            <w:pPr>
              <w:jc w:val="center"/>
              <w:rPr>
                <w:b/>
                <w:bCs/>
                <w:color w:val="000000"/>
                <w:sz w:val="20"/>
                <w:szCs w:val="20"/>
                <w:lang w:eastAsia="lv-LV"/>
              </w:rPr>
            </w:pPr>
            <w:r w:rsidRPr="00876919">
              <w:rPr>
                <w:b/>
                <w:bCs/>
                <w:color w:val="000000"/>
                <w:sz w:val="20"/>
                <w:szCs w:val="20"/>
                <w:lang w:eastAsia="lv-LV"/>
              </w:rPr>
              <w:t xml:space="preserve"> Daļas / Nomenklatūras kategorijas nosaukums</w:t>
            </w:r>
            <w:r w:rsidRPr="00876919">
              <w:rPr>
                <w:b/>
                <w:bCs/>
                <w:color w:val="000000"/>
                <w:sz w:val="20"/>
                <w:szCs w:val="20"/>
                <w:lang w:eastAsia="lv-LV"/>
              </w:rPr>
              <w:br/>
            </w:r>
            <w:proofErr w:type="spellStart"/>
            <w:r w:rsidRPr="00876919">
              <w:rPr>
                <w:b/>
                <w:bCs/>
                <w:color w:val="000000"/>
                <w:sz w:val="20"/>
                <w:szCs w:val="20"/>
                <w:lang w:eastAsia="lv-LV"/>
              </w:rPr>
              <w:t>Part</w:t>
            </w:r>
            <w:proofErr w:type="spellEnd"/>
            <w:r w:rsidRPr="00876919">
              <w:rPr>
                <w:b/>
                <w:bCs/>
                <w:color w:val="000000"/>
                <w:sz w:val="20"/>
                <w:szCs w:val="20"/>
                <w:lang w:eastAsia="lv-LV"/>
              </w:rPr>
              <w:t xml:space="preserve"> / </w:t>
            </w:r>
            <w:proofErr w:type="spellStart"/>
            <w:r w:rsidRPr="00876919">
              <w:rPr>
                <w:b/>
                <w:bCs/>
                <w:color w:val="000000"/>
                <w:sz w:val="20"/>
                <w:szCs w:val="20"/>
                <w:lang w:eastAsia="lv-LV"/>
              </w:rPr>
              <w:t>Nomenclature</w:t>
            </w:r>
            <w:proofErr w:type="spellEnd"/>
            <w:r w:rsidRPr="00876919">
              <w:rPr>
                <w:b/>
                <w:bCs/>
                <w:color w:val="000000"/>
                <w:sz w:val="20"/>
                <w:szCs w:val="20"/>
                <w:lang w:eastAsia="lv-LV"/>
              </w:rPr>
              <w:t xml:space="preserve"> </w:t>
            </w:r>
            <w:proofErr w:type="spellStart"/>
            <w:r w:rsidRPr="00876919">
              <w:rPr>
                <w:b/>
                <w:bCs/>
                <w:color w:val="000000"/>
                <w:sz w:val="20"/>
                <w:szCs w:val="20"/>
                <w:lang w:eastAsia="lv-LV"/>
              </w:rPr>
              <w:t>Category</w:t>
            </w:r>
            <w:proofErr w:type="spellEnd"/>
            <w:r w:rsidRPr="00876919">
              <w:rPr>
                <w:b/>
                <w:bCs/>
                <w:color w:val="000000"/>
                <w:sz w:val="20"/>
                <w:szCs w:val="20"/>
                <w:lang w:eastAsia="lv-LV"/>
              </w:rPr>
              <w:t xml:space="preserve"> </w:t>
            </w:r>
            <w:proofErr w:type="spellStart"/>
            <w:r w:rsidRPr="00876919">
              <w:rPr>
                <w:b/>
                <w:bCs/>
                <w:color w:val="000000"/>
                <w:sz w:val="20"/>
                <w:szCs w:val="20"/>
                <w:lang w:eastAsia="lv-LV"/>
              </w:rPr>
              <w:t>Name</w:t>
            </w:r>
            <w:proofErr w:type="spellEnd"/>
          </w:p>
        </w:tc>
      </w:tr>
      <w:tr w:rsidR="00876919" w:rsidRPr="00876919" w14:paraId="0E26D9E5" w14:textId="77777777" w:rsidTr="000344B8">
        <w:trPr>
          <w:trHeight w:val="520"/>
        </w:trPr>
        <w:tc>
          <w:tcPr>
            <w:tcW w:w="3529" w:type="dxa"/>
            <w:vMerge w:val="restart"/>
            <w:tcBorders>
              <w:top w:val="nil"/>
              <w:left w:val="single" w:sz="4" w:space="0" w:color="auto"/>
              <w:bottom w:val="single" w:sz="4" w:space="0" w:color="000000"/>
              <w:right w:val="single" w:sz="4" w:space="0" w:color="auto"/>
            </w:tcBorders>
            <w:vAlign w:val="center"/>
          </w:tcPr>
          <w:p w14:paraId="674321B9" w14:textId="3A7FF71B" w:rsidR="000344B8" w:rsidRPr="00876919" w:rsidRDefault="000344B8" w:rsidP="000344B8">
            <w:pPr>
              <w:jc w:val="center"/>
              <w:rPr>
                <w:color w:val="467886"/>
                <w:sz w:val="20"/>
                <w:szCs w:val="20"/>
                <w:u w:val="single"/>
                <w:lang w:eastAsia="lv-LV"/>
              </w:rPr>
            </w:pPr>
            <w:hyperlink r:id="rId12" w:history="1">
              <w:r w:rsidRPr="00140951">
                <w:rPr>
                  <w:rStyle w:val="Hyperlink"/>
                  <w:sz w:val="20"/>
                  <w:szCs w:val="20"/>
                  <w:lang w:eastAsia="lv-LV"/>
                </w:rPr>
                <w:t>https://sadalestikls.lv/storage/app/media/upload</w:t>
              </w:r>
              <w:r w:rsidRPr="00140951">
                <w:rPr>
                  <w:rStyle w:val="Hyperlink"/>
                  <w:sz w:val="20"/>
                  <w:szCs w:val="20"/>
                  <w:lang w:eastAsia="lv-LV"/>
                </w:rPr>
                <w:t>e</w:t>
              </w:r>
              <w:r w:rsidRPr="00140951">
                <w:rPr>
                  <w:rStyle w:val="Hyperlink"/>
                  <w:sz w:val="20"/>
                  <w:szCs w:val="20"/>
                  <w:lang w:eastAsia="lv-LV"/>
                </w:rPr>
                <w:t>d-files/ts1008xxxv1ktatp20052026.docx</w:t>
              </w:r>
            </w:hyperlink>
          </w:p>
        </w:tc>
        <w:tc>
          <w:tcPr>
            <w:tcW w:w="1405" w:type="dxa"/>
            <w:vMerge w:val="restart"/>
            <w:tcBorders>
              <w:top w:val="nil"/>
              <w:left w:val="single" w:sz="4" w:space="0" w:color="auto"/>
              <w:bottom w:val="single" w:sz="4" w:space="0" w:color="000000"/>
              <w:right w:val="single" w:sz="4" w:space="0" w:color="auto"/>
            </w:tcBorders>
            <w:noWrap/>
            <w:vAlign w:val="center"/>
            <w:hideMark/>
          </w:tcPr>
          <w:p w14:paraId="4264DA60" w14:textId="77777777" w:rsidR="00876919" w:rsidRPr="00876919" w:rsidRDefault="00876919" w:rsidP="00876919">
            <w:pPr>
              <w:jc w:val="center"/>
              <w:rPr>
                <w:b/>
                <w:bCs/>
                <w:color w:val="000000"/>
                <w:sz w:val="20"/>
                <w:szCs w:val="20"/>
                <w:lang w:eastAsia="lv-LV"/>
              </w:rPr>
            </w:pPr>
            <w:r w:rsidRPr="00876919">
              <w:rPr>
                <w:b/>
                <w:bCs/>
                <w:color w:val="000000"/>
                <w:sz w:val="20"/>
                <w:szCs w:val="20"/>
                <w:lang w:eastAsia="lv-LV"/>
              </w:rPr>
              <w:t>1</w:t>
            </w:r>
          </w:p>
        </w:tc>
        <w:tc>
          <w:tcPr>
            <w:tcW w:w="1506" w:type="dxa"/>
            <w:vMerge w:val="restart"/>
            <w:tcBorders>
              <w:top w:val="nil"/>
              <w:left w:val="single" w:sz="4" w:space="0" w:color="auto"/>
              <w:bottom w:val="single" w:sz="4" w:space="0" w:color="000000"/>
              <w:right w:val="single" w:sz="4" w:space="0" w:color="auto"/>
            </w:tcBorders>
            <w:noWrap/>
            <w:vAlign w:val="center"/>
            <w:hideMark/>
          </w:tcPr>
          <w:p w14:paraId="321A61AD" w14:textId="77777777" w:rsidR="00876919" w:rsidRPr="00876919" w:rsidRDefault="00876919" w:rsidP="00876919">
            <w:pPr>
              <w:jc w:val="center"/>
              <w:rPr>
                <w:color w:val="000000"/>
                <w:sz w:val="20"/>
                <w:szCs w:val="20"/>
                <w:lang w:eastAsia="lv-LV"/>
              </w:rPr>
            </w:pPr>
            <w:r w:rsidRPr="00876919">
              <w:rPr>
                <w:color w:val="000000"/>
                <w:sz w:val="20"/>
                <w:szCs w:val="20"/>
                <w:lang w:eastAsia="lv-LV"/>
              </w:rPr>
              <w:t>-</w:t>
            </w:r>
          </w:p>
        </w:tc>
        <w:tc>
          <w:tcPr>
            <w:tcW w:w="1451" w:type="dxa"/>
            <w:vMerge w:val="restart"/>
            <w:tcBorders>
              <w:top w:val="nil"/>
              <w:left w:val="single" w:sz="4" w:space="0" w:color="auto"/>
              <w:bottom w:val="single" w:sz="4" w:space="0" w:color="000000"/>
              <w:right w:val="nil"/>
            </w:tcBorders>
            <w:noWrap/>
            <w:vAlign w:val="center"/>
            <w:hideMark/>
          </w:tcPr>
          <w:p w14:paraId="39220AA8" w14:textId="77777777" w:rsidR="00876919" w:rsidRPr="00876919" w:rsidRDefault="00876919" w:rsidP="00876919">
            <w:pPr>
              <w:jc w:val="center"/>
              <w:rPr>
                <w:color w:val="000000"/>
                <w:sz w:val="20"/>
                <w:szCs w:val="20"/>
                <w:lang w:eastAsia="lv-LV"/>
              </w:rPr>
            </w:pPr>
            <w:r w:rsidRPr="00876919">
              <w:rPr>
                <w:color w:val="000000"/>
                <w:sz w:val="20"/>
                <w:szCs w:val="20"/>
                <w:lang w:eastAsia="lv-LV"/>
              </w:rPr>
              <w:t>1008.004</w:t>
            </w:r>
          </w:p>
        </w:tc>
        <w:tc>
          <w:tcPr>
            <w:tcW w:w="6836" w:type="dxa"/>
            <w:tcBorders>
              <w:top w:val="single" w:sz="4" w:space="0" w:color="auto"/>
              <w:left w:val="single" w:sz="4" w:space="0" w:color="auto"/>
              <w:bottom w:val="nil"/>
              <w:right w:val="single" w:sz="4" w:space="0" w:color="auto"/>
            </w:tcBorders>
            <w:vAlign w:val="center"/>
            <w:hideMark/>
          </w:tcPr>
          <w:p w14:paraId="69FF9C94" w14:textId="77777777" w:rsidR="00876919" w:rsidRPr="00876919" w:rsidRDefault="00876919" w:rsidP="00876919">
            <w:pPr>
              <w:rPr>
                <w:color w:val="000000"/>
                <w:sz w:val="20"/>
                <w:szCs w:val="20"/>
                <w:lang w:eastAsia="lv-LV"/>
              </w:rPr>
            </w:pPr>
            <w:r w:rsidRPr="00876919">
              <w:rPr>
                <w:color w:val="000000"/>
                <w:sz w:val="20"/>
                <w:szCs w:val="20"/>
                <w:lang w:eastAsia="lv-LV"/>
              </w:rPr>
              <w:t xml:space="preserve">1008.004 KTA (TP) korpuss (līdz 250kVA, SMS līdz </w:t>
            </w:r>
            <w:proofErr w:type="spellStart"/>
            <w:r w:rsidRPr="00876919">
              <w:rPr>
                <w:color w:val="000000"/>
                <w:sz w:val="20"/>
                <w:szCs w:val="20"/>
                <w:lang w:eastAsia="lv-LV"/>
              </w:rPr>
              <w:t>AxPxD</w:t>
            </w:r>
            <w:proofErr w:type="spellEnd"/>
            <w:r w:rsidRPr="00876919">
              <w:rPr>
                <w:color w:val="000000"/>
                <w:sz w:val="20"/>
                <w:szCs w:val="20"/>
                <w:lang w:eastAsia="lv-LV"/>
              </w:rPr>
              <w:t xml:space="preserve">/1400x1400x800) ar 0,4kV </w:t>
            </w:r>
            <w:proofErr w:type="spellStart"/>
            <w:r w:rsidRPr="00876919">
              <w:rPr>
                <w:color w:val="000000"/>
                <w:sz w:val="20"/>
                <w:szCs w:val="20"/>
                <w:lang w:eastAsia="lv-LV"/>
              </w:rPr>
              <w:t>sadalni</w:t>
            </w:r>
            <w:proofErr w:type="spellEnd"/>
            <w:r w:rsidRPr="00876919">
              <w:rPr>
                <w:color w:val="000000"/>
                <w:sz w:val="20"/>
                <w:szCs w:val="20"/>
                <w:lang w:eastAsia="lv-LV"/>
              </w:rPr>
              <w:t xml:space="preserve"> (</w:t>
            </w:r>
            <w:proofErr w:type="spellStart"/>
            <w:r w:rsidRPr="00876919">
              <w:rPr>
                <w:color w:val="000000"/>
                <w:sz w:val="20"/>
                <w:szCs w:val="20"/>
                <w:lang w:eastAsia="lv-LV"/>
              </w:rPr>
              <w:t>strāvmaiņi</w:t>
            </w:r>
            <w:proofErr w:type="spellEnd"/>
            <w:r w:rsidRPr="00876919">
              <w:rPr>
                <w:color w:val="000000"/>
                <w:sz w:val="20"/>
                <w:szCs w:val="20"/>
                <w:lang w:eastAsia="lv-LV"/>
              </w:rPr>
              <w:t xml:space="preserve">+ NH3+ </w:t>
            </w:r>
            <w:proofErr w:type="spellStart"/>
            <w:r w:rsidRPr="00876919">
              <w:rPr>
                <w:color w:val="000000"/>
                <w:sz w:val="20"/>
                <w:szCs w:val="20"/>
                <w:lang w:eastAsia="lv-LV"/>
              </w:rPr>
              <w:t>drošinātājsl.līdz</w:t>
            </w:r>
            <w:proofErr w:type="spellEnd"/>
            <w:r w:rsidRPr="00876919">
              <w:rPr>
                <w:color w:val="000000"/>
                <w:sz w:val="20"/>
                <w:szCs w:val="20"/>
                <w:lang w:eastAsia="lv-LV"/>
              </w:rPr>
              <w:t xml:space="preserve"> 6xNH2)</w:t>
            </w:r>
          </w:p>
        </w:tc>
      </w:tr>
      <w:tr w:rsidR="00876919" w:rsidRPr="00876919" w14:paraId="533E3398" w14:textId="77777777" w:rsidTr="00876919">
        <w:trPr>
          <w:trHeight w:val="520"/>
        </w:trPr>
        <w:tc>
          <w:tcPr>
            <w:tcW w:w="3529" w:type="dxa"/>
            <w:vMerge/>
            <w:tcBorders>
              <w:top w:val="nil"/>
              <w:left w:val="single" w:sz="4" w:space="0" w:color="auto"/>
              <w:bottom w:val="single" w:sz="4" w:space="0" w:color="000000"/>
              <w:right w:val="single" w:sz="4" w:space="0" w:color="auto"/>
            </w:tcBorders>
            <w:vAlign w:val="center"/>
            <w:hideMark/>
          </w:tcPr>
          <w:p w14:paraId="2B035EB4" w14:textId="77777777" w:rsidR="00876919" w:rsidRPr="00876919" w:rsidRDefault="00876919" w:rsidP="00876919">
            <w:pPr>
              <w:rPr>
                <w:color w:val="467886"/>
                <w:sz w:val="20"/>
                <w:szCs w:val="20"/>
                <w:u w:val="single"/>
                <w:lang w:eastAsia="lv-LV"/>
              </w:rPr>
            </w:pPr>
          </w:p>
        </w:tc>
        <w:tc>
          <w:tcPr>
            <w:tcW w:w="1405" w:type="dxa"/>
            <w:vMerge/>
            <w:tcBorders>
              <w:top w:val="nil"/>
              <w:left w:val="single" w:sz="4" w:space="0" w:color="auto"/>
              <w:bottom w:val="single" w:sz="4" w:space="0" w:color="000000"/>
              <w:right w:val="single" w:sz="4" w:space="0" w:color="auto"/>
            </w:tcBorders>
            <w:vAlign w:val="center"/>
            <w:hideMark/>
          </w:tcPr>
          <w:p w14:paraId="441E32CC" w14:textId="77777777" w:rsidR="00876919" w:rsidRPr="00876919" w:rsidRDefault="00876919" w:rsidP="00876919">
            <w:pPr>
              <w:rPr>
                <w:b/>
                <w:bCs/>
                <w:color w:val="000000"/>
                <w:sz w:val="20"/>
                <w:szCs w:val="20"/>
                <w:lang w:eastAsia="lv-LV"/>
              </w:rPr>
            </w:pPr>
          </w:p>
        </w:tc>
        <w:tc>
          <w:tcPr>
            <w:tcW w:w="1506" w:type="dxa"/>
            <w:vMerge/>
            <w:tcBorders>
              <w:top w:val="nil"/>
              <w:left w:val="single" w:sz="4" w:space="0" w:color="auto"/>
              <w:bottom w:val="single" w:sz="4" w:space="0" w:color="000000"/>
              <w:right w:val="single" w:sz="4" w:space="0" w:color="auto"/>
            </w:tcBorders>
            <w:vAlign w:val="center"/>
            <w:hideMark/>
          </w:tcPr>
          <w:p w14:paraId="558F9CB1" w14:textId="77777777" w:rsidR="00876919" w:rsidRPr="00876919" w:rsidRDefault="00876919" w:rsidP="00876919">
            <w:pPr>
              <w:rPr>
                <w:color w:val="000000"/>
                <w:sz w:val="20"/>
                <w:szCs w:val="20"/>
                <w:lang w:eastAsia="lv-LV"/>
              </w:rPr>
            </w:pPr>
          </w:p>
        </w:tc>
        <w:tc>
          <w:tcPr>
            <w:tcW w:w="1451" w:type="dxa"/>
            <w:vMerge/>
            <w:tcBorders>
              <w:top w:val="nil"/>
              <w:left w:val="single" w:sz="4" w:space="0" w:color="auto"/>
              <w:bottom w:val="single" w:sz="4" w:space="0" w:color="000000"/>
              <w:right w:val="nil"/>
            </w:tcBorders>
            <w:vAlign w:val="center"/>
            <w:hideMark/>
          </w:tcPr>
          <w:p w14:paraId="017B1150" w14:textId="77777777" w:rsidR="00876919" w:rsidRPr="00876919" w:rsidRDefault="00876919" w:rsidP="00876919">
            <w:pPr>
              <w:rPr>
                <w:color w:val="000000"/>
                <w:sz w:val="20"/>
                <w:szCs w:val="20"/>
                <w:lang w:eastAsia="lv-LV"/>
              </w:rPr>
            </w:pPr>
          </w:p>
        </w:tc>
        <w:tc>
          <w:tcPr>
            <w:tcW w:w="6836" w:type="dxa"/>
            <w:tcBorders>
              <w:top w:val="nil"/>
              <w:left w:val="single" w:sz="4" w:space="0" w:color="auto"/>
              <w:bottom w:val="single" w:sz="4" w:space="0" w:color="auto"/>
              <w:right w:val="single" w:sz="4" w:space="0" w:color="auto"/>
            </w:tcBorders>
            <w:vAlign w:val="center"/>
            <w:hideMark/>
          </w:tcPr>
          <w:p w14:paraId="6953E9D3" w14:textId="77777777" w:rsidR="00876919" w:rsidRPr="00876919" w:rsidRDefault="00876919" w:rsidP="00876919">
            <w:pPr>
              <w:rPr>
                <w:color w:val="000000"/>
                <w:sz w:val="20"/>
                <w:szCs w:val="20"/>
                <w:lang w:eastAsia="lv-LV"/>
              </w:rPr>
            </w:pPr>
            <w:r w:rsidRPr="00876919">
              <w:rPr>
                <w:color w:val="000000"/>
                <w:sz w:val="20"/>
                <w:szCs w:val="20"/>
                <w:lang w:eastAsia="lv-LV"/>
              </w:rPr>
              <w:t xml:space="preserve">1008.004 CTS (TS) </w:t>
            </w:r>
            <w:proofErr w:type="spellStart"/>
            <w:r w:rsidRPr="00876919">
              <w:rPr>
                <w:color w:val="000000"/>
                <w:sz w:val="20"/>
                <w:szCs w:val="20"/>
                <w:lang w:eastAsia="lv-LV"/>
              </w:rPr>
              <w:t>enclousure</w:t>
            </w:r>
            <w:proofErr w:type="spellEnd"/>
            <w:r w:rsidRPr="00876919">
              <w:rPr>
                <w:color w:val="000000"/>
                <w:sz w:val="20"/>
                <w:szCs w:val="20"/>
                <w:lang w:eastAsia="lv-LV"/>
              </w:rPr>
              <w:t xml:space="preserve"> (</w:t>
            </w:r>
            <w:proofErr w:type="spellStart"/>
            <w:r w:rsidRPr="00876919">
              <w:rPr>
                <w:color w:val="000000"/>
                <w:sz w:val="20"/>
                <w:szCs w:val="20"/>
                <w:lang w:eastAsia="lv-LV"/>
              </w:rPr>
              <w:t>up</w:t>
            </w:r>
            <w:proofErr w:type="spellEnd"/>
            <w:r w:rsidRPr="00876919">
              <w:rPr>
                <w:color w:val="000000"/>
                <w:sz w:val="20"/>
                <w:szCs w:val="20"/>
                <w:lang w:eastAsia="lv-LV"/>
              </w:rPr>
              <w:t xml:space="preserve"> to 250kVA, RMU </w:t>
            </w:r>
            <w:proofErr w:type="spellStart"/>
            <w:r w:rsidRPr="00876919">
              <w:rPr>
                <w:color w:val="000000"/>
                <w:sz w:val="20"/>
                <w:szCs w:val="20"/>
                <w:lang w:eastAsia="lv-LV"/>
              </w:rPr>
              <w:t>up</w:t>
            </w:r>
            <w:proofErr w:type="spellEnd"/>
            <w:r w:rsidRPr="00876919">
              <w:rPr>
                <w:color w:val="000000"/>
                <w:sz w:val="20"/>
                <w:szCs w:val="20"/>
                <w:lang w:eastAsia="lv-LV"/>
              </w:rPr>
              <w:t xml:space="preserve"> to </w:t>
            </w:r>
            <w:proofErr w:type="spellStart"/>
            <w:r w:rsidRPr="00876919">
              <w:rPr>
                <w:color w:val="000000"/>
                <w:sz w:val="20"/>
                <w:szCs w:val="20"/>
                <w:lang w:eastAsia="lv-LV"/>
              </w:rPr>
              <w:t>HxWxD</w:t>
            </w:r>
            <w:proofErr w:type="spellEnd"/>
            <w:r w:rsidRPr="00876919">
              <w:rPr>
                <w:color w:val="000000"/>
                <w:sz w:val="20"/>
                <w:szCs w:val="20"/>
                <w:lang w:eastAsia="lv-LV"/>
              </w:rPr>
              <w:t xml:space="preserve">/1400x1400x800) </w:t>
            </w:r>
            <w:proofErr w:type="spellStart"/>
            <w:r w:rsidRPr="00876919">
              <w:rPr>
                <w:color w:val="000000"/>
                <w:sz w:val="20"/>
                <w:szCs w:val="20"/>
                <w:lang w:eastAsia="lv-LV"/>
              </w:rPr>
              <w:t>and</w:t>
            </w:r>
            <w:proofErr w:type="spellEnd"/>
            <w:r w:rsidRPr="00876919">
              <w:rPr>
                <w:color w:val="000000"/>
                <w:sz w:val="20"/>
                <w:szCs w:val="20"/>
                <w:lang w:eastAsia="lv-LV"/>
              </w:rPr>
              <w:t xml:space="preserve"> 0,4kV </w:t>
            </w:r>
            <w:proofErr w:type="spellStart"/>
            <w:r w:rsidRPr="00876919">
              <w:rPr>
                <w:color w:val="000000"/>
                <w:sz w:val="20"/>
                <w:szCs w:val="20"/>
                <w:lang w:eastAsia="lv-LV"/>
              </w:rPr>
              <w:t>switchgear</w:t>
            </w:r>
            <w:proofErr w:type="spellEnd"/>
            <w:r w:rsidRPr="00876919">
              <w:rPr>
                <w:color w:val="000000"/>
                <w:sz w:val="20"/>
                <w:szCs w:val="20"/>
                <w:lang w:eastAsia="lv-LV"/>
              </w:rPr>
              <w:t>(</w:t>
            </w:r>
            <w:proofErr w:type="spellStart"/>
            <w:r w:rsidRPr="00876919">
              <w:rPr>
                <w:color w:val="000000"/>
                <w:sz w:val="20"/>
                <w:szCs w:val="20"/>
                <w:lang w:eastAsia="lv-LV"/>
              </w:rPr>
              <w:t>current</w:t>
            </w:r>
            <w:proofErr w:type="spellEnd"/>
            <w:r w:rsidRPr="00876919">
              <w:rPr>
                <w:color w:val="000000"/>
                <w:sz w:val="20"/>
                <w:szCs w:val="20"/>
                <w:lang w:eastAsia="lv-LV"/>
              </w:rPr>
              <w:t xml:space="preserve"> </w:t>
            </w:r>
            <w:proofErr w:type="spellStart"/>
            <w:r w:rsidRPr="00876919">
              <w:rPr>
                <w:color w:val="000000"/>
                <w:sz w:val="20"/>
                <w:szCs w:val="20"/>
                <w:lang w:eastAsia="lv-LV"/>
              </w:rPr>
              <w:t>transformers</w:t>
            </w:r>
            <w:proofErr w:type="spellEnd"/>
            <w:r w:rsidRPr="00876919">
              <w:rPr>
                <w:color w:val="000000"/>
                <w:sz w:val="20"/>
                <w:szCs w:val="20"/>
                <w:lang w:eastAsia="lv-LV"/>
              </w:rPr>
              <w:t xml:space="preserve">+ NH3+ </w:t>
            </w:r>
            <w:proofErr w:type="spellStart"/>
            <w:r w:rsidRPr="00876919">
              <w:rPr>
                <w:color w:val="000000"/>
                <w:sz w:val="20"/>
                <w:szCs w:val="20"/>
                <w:lang w:eastAsia="lv-LV"/>
              </w:rPr>
              <w:t>Fuse-switch</w:t>
            </w:r>
            <w:proofErr w:type="spellEnd"/>
            <w:r w:rsidRPr="00876919">
              <w:rPr>
                <w:color w:val="000000"/>
                <w:sz w:val="20"/>
                <w:szCs w:val="20"/>
                <w:lang w:eastAsia="lv-LV"/>
              </w:rPr>
              <w:t xml:space="preserve"> </w:t>
            </w:r>
            <w:proofErr w:type="spellStart"/>
            <w:r w:rsidRPr="00876919">
              <w:rPr>
                <w:color w:val="000000"/>
                <w:sz w:val="20"/>
                <w:szCs w:val="20"/>
                <w:lang w:eastAsia="lv-LV"/>
              </w:rPr>
              <w:t>up</w:t>
            </w:r>
            <w:proofErr w:type="spellEnd"/>
            <w:r w:rsidRPr="00876919">
              <w:rPr>
                <w:color w:val="000000"/>
                <w:sz w:val="20"/>
                <w:szCs w:val="20"/>
                <w:lang w:eastAsia="lv-LV"/>
              </w:rPr>
              <w:t xml:space="preserve"> to 6xNH2)</w:t>
            </w:r>
          </w:p>
        </w:tc>
      </w:tr>
      <w:tr w:rsidR="00876919" w:rsidRPr="00876919" w14:paraId="7FC67BE9" w14:textId="77777777" w:rsidTr="00876919">
        <w:trPr>
          <w:trHeight w:val="520"/>
        </w:trPr>
        <w:tc>
          <w:tcPr>
            <w:tcW w:w="3529" w:type="dxa"/>
            <w:vMerge/>
            <w:tcBorders>
              <w:top w:val="nil"/>
              <w:left w:val="single" w:sz="4" w:space="0" w:color="auto"/>
              <w:bottom w:val="single" w:sz="4" w:space="0" w:color="000000"/>
              <w:right w:val="single" w:sz="4" w:space="0" w:color="auto"/>
            </w:tcBorders>
            <w:vAlign w:val="center"/>
            <w:hideMark/>
          </w:tcPr>
          <w:p w14:paraId="193D8CC4" w14:textId="77777777" w:rsidR="00876919" w:rsidRPr="00876919" w:rsidRDefault="00876919" w:rsidP="00876919">
            <w:pPr>
              <w:rPr>
                <w:color w:val="467886"/>
                <w:sz w:val="20"/>
                <w:szCs w:val="20"/>
                <w:u w:val="single"/>
                <w:lang w:eastAsia="lv-LV"/>
              </w:rPr>
            </w:pPr>
          </w:p>
        </w:tc>
        <w:tc>
          <w:tcPr>
            <w:tcW w:w="1405" w:type="dxa"/>
            <w:vMerge w:val="restart"/>
            <w:tcBorders>
              <w:top w:val="nil"/>
              <w:left w:val="single" w:sz="4" w:space="0" w:color="auto"/>
              <w:bottom w:val="single" w:sz="4" w:space="0" w:color="000000"/>
              <w:right w:val="single" w:sz="4" w:space="0" w:color="auto"/>
            </w:tcBorders>
            <w:noWrap/>
            <w:vAlign w:val="center"/>
            <w:hideMark/>
          </w:tcPr>
          <w:p w14:paraId="6E9C3171" w14:textId="77777777" w:rsidR="00876919" w:rsidRPr="00876919" w:rsidRDefault="00876919" w:rsidP="00876919">
            <w:pPr>
              <w:jc w:val="center"/>
              <w:rPr>
                <w:b/>
                <w:bCs/>
                <w:color w:val="000000"/>
                <w:sz w:val="20"/>
                <w:szCs w:val="20"/>
                <w:lang w:eastAsia="lv-LV"/>
              </w:rPr>
            </w:pPr>
            <w:r w:rsidRPr="00876919">
              <w:rPr>
                <w:b/>
                <w:bCs/>
                <w:color w:val="000000"/>
                <w:sz w:val="20"/>
                <w:szCs w:val="20"/>
                <w:lang w:eastAsia="lv-LV"/>
              </w:rPr>
              <w:t>2</w:t>
            </w:r>
          </w:p>
        </w:tc>
        <w:tc>
          <w:tcPr>
            <w:tcW w:w="1506" w:type="dxa"/>
            <w:vMerge w:val="restart"/>
            <w:tcBorders>
              <w:top w:val="nil"/>
              <w:left w:val="single" w:sz="4" w:space="0" w:color="auto"/>
              <w:bottom w:val="single" w:sz="4" w:space="0" w:color="000000"/>
              <w:right w:val="single" w:sz="4" w:space="0" w:color="auto"/>
            </w:tcBorders>
            <w:noWrap/>
            <w:vAlign w:val="center"/>
            <w:hideMark/>
          </w:tcPr>
          <w:p w14:paraId="79219B82" w14:textId="77777777" w:rsidR="00876919" w:rsidRPr="00876919" w:rsidRDefault="00876919" w:rsidP="00876919">
            <w:pPr>
              <w:jc w:val="center"/>
              <w:rPr>
                <w:color w:val="000000"/>
                <w:sz w:val="20"/>
                <w:szCs w:val="20"/>
                <w:lang w:eastAsia="lv-LV"/>
              </w:rPr>
            </w:pPr>
            <w:r w:rsidRPr="00876919">
              <w:rPr>
                <w:color w:val="000000"/>
                <w:sz w:val="20"/>
                <w:szCs w:val="20"/>
                <w:lang w:eastAsia="lv-LV"/>
              </w:rPr>
              <w:t>-</w:t>
            </w:r>
          </w:p>
        </w:tc>
        <w:tc>
          <w:tcPr>
            <w:tcW w:w="1451" w:type="dxa"/>
            <w:vMerge w:val="restart"/>
            <w:tcBorders>
              <w:top w:val="nil"/>
              <w:left w:val="single" w:sz="4" w:space="0" w:color="auto"/>
              <w:bottom w:val="single" w:sz="4" w:space="0" w:color="000000"/>
              <w:right w:val="nil"/>
            </w:tcBorders>
            <w:noWrap/>
            <w:vAlign w:val="center"/>
            <w:hideMark/>
          </w:tcPr>
          <w:p w14:paraId="1957B3F4" w14:textId="77777777" w:rsidR="00876919" w:rsidRPr="00876919" w:rsidRDefault="00876919" w:rsidP="00876919">
            <w:pPr>
              <w:jc w:val="center"/>
              <w:rPr>
                <w:color w:val="000000"/>
                <w:sz w:val="20"/>
                <w:szCs w:val="20"/>
                <w:lang w:eastAsia="lv-LV"/>
              </w:rPr>
            </w:pPr>
            <w:r w:rsidRPr="00876919">
              <w:rPr>
                <w:color w:val="000000"/>
                <w:sz w:val="20"/>
                <w:szCs w:val="20"/>
                <w:lang w:eastAsia="lv-LV"/>
              </w:rPr>
              <w:t>1008.010</w:t>
            </w:r>
          </w:p>
        </w:tc>
        <w:tc>
          <w:tcPr>
            <w:tcW w:w="6836" w:type="dxa"/>
            <w:tcBorders>
              <w:top w:val="nil"/>
              <w:left w:val="single" w:sz="4" w:space="0" w:color="auto"/>
              <w:bottom w:val="nil"/>
              <w:right w:val="single" w:sz="4" w:space="0" w:color="auto"/>
            </w:tcBorders>
            <w:vAlign w:val="center"/>
            <w:hideMark/>
          </w:tcPr>
          <w:p w14:paraId="549F5681" w14:textId="77777777" w:rsidR="00876919" w:rsidRPr="00876919" w:rsidRDefault="00876919" w:rsidP="00876919">
            <w:pPr>
              <w:rPr>
                <w:color w:val="000000"/>
                <w:sz w:val="20"/>
                <w:szCs w:val="20"/>
                <w:lang w:eastAsia="lv-LV"/>
              </w:rPr>
            </w:pPr>
            <w:r w:rsidRPr="00876919">
              <w:rPr>
                <w:color w:val="000000"/>
                <w:sz w:val="20"/>
                <w:szCs w:val="20"/>
                <w:lang w:eastAsia="lv-LV"/>
              </w:rPr>
              <w:t xml:space="preserve">1008.010 KTA (TP) korpuss (līdz 1000kVA, SMS līdz </w:t>
            </w:r>
            <w:proofErr w:type="spellStart"/>
            <w:r w:rsidRPr="00876919">
              <w:rPr>
                <w:color w:val="000000"/>
                <w:sz w:val="20"/>
                <w:szCs w:val="20"/>
                <w:lang w:eastAsia="lv-LV"/>
              </w:rPr>
              <w:t>AxPxD</w:t>
            </w:r>
            <w:proofErr w:type="spellEnd"/>
            <w:r w:rsidRPr="00876919">
              <w:rPr>
                <w:color w:val="000000"/>
                <w:sz w:val="20"/>
                <w:szCs w:val="20"/>
                <w:lang w:eastAsia="lv-LV"/>
              </w:rPr>
              <w:t xml:space="preserve">/1950x2150x800) ar 0,4kV </w:t>
            </w:r>
            <w:proofErr w:type="spellStart"/>
            <w:r w:rsidRPr="00876919">
              <w:rPr>
                <w:color w:val="000000"/>
                <w:sz w:val="20"/>
                <w:szCs w:val="20"/>
                <w:lang w:eastAsia="lv-LV"/>
              </w:rPr>
              <w:t>sadalni</w:t>
            </w:r>
            <w:proofErr w:type="spellEnd"/>
            <w:r w:rsidRPr="00876919">
              <w:rPr>
                <w:color w:val="000000"/>
                <w:sz w:val="20"/>
                <w:szCs w:val="20"/>
                <w:lang w:eastAsia="lv-LV"/>
              </w:rPr>
              <w:t xml:space="preserve"> (</w:t>
            </w:r>
            <w:proofErr w:type="spellStart"/>
            <w:r w:rsidRPr="00876919">
              <w:rPr>
                <w:color w:val="000000"/>
                <w:sz w:val="20"/>
                <w:szCs w:val="20"/>
                <w:lang w:eastAsia="lv-LV"/>
              </w:rPr>
              <w:t>strāvmaiņi</w:t>
            </w:r>
            <w:proofErr w:type="spellEnd"/>
            <w:r w:rsidRPr="00876919">
              <w:rPr>
                <w:color w:val="000000"/>
                <w:sz w:val="20"/>
                <w:szCs w:val="20"/>
                <w:lang w:eastAsia="lv-LV"/>
              </w:rPr>
              <w:t xml:space="preserve">+ </w:t>
            </w:r>
            <w:proofErr w:type="spellStart"/>
            <w:r w:rsidRPr="00876919">
              <w:rPr>
                <w:color w:val="000000"/>
                <w:sz w:val="20"/>
                <w:szCs w:val="20"/>
                <w:lang w:eastAsia="lv-LV"/>
              </w:rPr>
              <w:t>Automatslēdzis</w:t>
            </w:r>
            <w:proofErr w:type="spellEnd"/>
            <w:r w:rsidRPr="00876919">
              <w:rPr>
                <w:color w:val="000000"/>
                <w:sz w:val="20"/>
                <w:szCs w:val="20"/>
                <w:lang w:eastAsia="lv-LV"/>
              </w:rPr>
              <w:t xml:space="preserve"> + </w:t>
            </w:r>
            <w:proofErr w:type="spellStart"/>
            <w:r w:rsidRPr="00876919">
              <w:rPr>
                <w:color w:val="000000"/>
                <w:sz w:val="20"/>
                <w:szCs w:val="20"/>
                <w:lang w:eastAsia="lv-LV"/>
              </w:rPr>
              <w:t>drošinātājsl</w:t>
            </w:r>
            <w:proofErr w:type="spellEnd"/>
            <w:r w:rsidRPr="00876919">
              <w:rPr>
                <w:color w:val="000000"/>
                <w:sz w:val="20"/>
                <w:szCs w:val="20"/>
                <w:lang w:eastAsia="lv-LV"/>
              </w:rPr>
              <w:t>. līdz 10xNH2)</w:t>
            </w:r>
          </w:p>
        </w:tc>
      </w:tr>
      <w:tr w:rsidR="00876919" w:rsidRPr="00876919" w14:paraId="61463DB9" w14:textId="77777777" w:rsidTr="00876919">
        <w:trPr>
          <w:trHeight w:val="520"/>
        </w:trPr>
        <w:tc>
          <w:tcPr>
            <w:tcW w:w="3529" w:type="dxa"/>
            <w:vMerge/>
            <w:tcBorders>
              <w:top w:val="nil"/>
              <w:left w:val="single" w:sz="4" w:space="0" w:color="auto"/>
              <w:bottom w:val="single" w:sz="4" w:space="0" w:color="000000"/>
              <w:right w:val="single" w:sz="4" w:space="0" w:color="auto"/>
            </w:tcBorders>
            <w:vAlign w:val="center"/>
            <w:hideMark/>
          </w:tcPr>
          <w:p w14:paraId="3702C215" w14:textId="77777777" w:rsidR="00876919" w:rsidRPr="00876919" w:rsidRDefault="00876919" w:rsidP="00876919">
            <w:pPr>
              <w:rPr>
                <w:color w:val="467886"/>
                <w:sz w:val="20"/>
                <w:szCs w:val="20"/>
                <w:u w:val="single"/>
                <w:lang w:eastAsia="lv-LV"/>
              </w:rPr>
            </w:pPr>
          </w:p>
        </w:tc>
        <w:tc>
          <w:tcPr>
            <w:tcW w:w="1405" w:type="dxa"/>
            <w:vMerge/>
            <w:tcBorders>
              <w:top w:val="nil"/>
              <w:left w:val="single" w:sz="4" w:space="0" w:color="auto"/>
              <w:bottom w:val="single" w:sz="4" w:space="0" w:color="000000"/>
              <w:right w:val="single" w:sz="4" w:space="0" w:color="auto"/>
            </w:tcBorders>
            <w:vAlign w:val="center"/>
            <w:hideMark/>
          </w:tcPr>
          <w:p w14:paraId="47638B51" w14:textId="77777777" w:rsidR="00876919" w:rsidRPr="00876919" w:rsidRDefault="00876919" w:rsidP="00876919">
            <w:pPr>
              <w:rPr>
                <w:b/>
                <w:bCs/>
                <w:color w:val="000000"/>
                <w:sz w:val="20"/>
                <w:szCs w:val="20"/>
                <w:lang w:eastAsia="lv-LV"/>
              </w:rPr>
            </w:pPr>
          </w:p>
        </w:tc>
        <w:tc>
          <w:tcPr>
            <w:tcW w:w="1506" w:type="dxa"/>
            <w:vMerge/>
            <w:tcBorders>
              <w:top w:val="nil"/>
              <w:left w:val="single" w:sz="4" w:space="0" w:color="auto"/>
              <w:bottom w:val="single" w:sz="4" w:space="0" w:color="000000"/>
              <w:right w:val="single" w:sz="4" w:space="0" w:color="auto"/>
            </w:tcBorders>
            <w:vAlign w:val="center"/>
            <w:hideMark/>
          </w:tcPr>
          <w:p w14:paraId="50E48FBF" w14:textId="77777777" w:rsidR="00876919" w:rsidRPr="00876919" w:rsidRDefault="00876919" w:rsidP="00876919">
            <w:pPr>
              <w:rPr>
                <w:color w:val="000000"/>
                <w:sz w:val="20"/>
                <w:szCs w:val="20"/>
                <w:lang w:eastAsia="lv-LV"/>
              </w:rPr>
            </w:pPr>
          </w:p>
        </w:tc>
        <w:tc>
          <w:tcPr>
            <w:tcW w:w="1451" w:type="dxa"/>
            <w:vMerge/>
            <w:tcBorders>
              <w:top w:val="nil"/>
              <w:left w:val="single" w:sz="4" w:space="0" w:color="auto"/>
              <w:bottom w:val="single" w:sz="4" w:space="0" w:color="000000"/>
              <w:right w:val="nil"/>
            </w:tcBorders>
            <w:vAlign w:val="center"/>
            <w:hideMark/>
          </w:tcPr>
          <w:p w14:paraId="6B6B6CBF" w14:textId="77777777" w:rsidR="00876919" w:rsidRPr="00876919" w:rsidRDefault="00876919" w:rsidP="00876919">
            <w:pPr>
              <w:rPr>
                <w:color w:val="000000"/>
                <w:sz w:val="20"/>
                <w:szCs w:val="20"/>
                <w:lang w:eastAsia="lv-LV"/>
              </w:rPr>
            </w:pPr>
          </w:p>
        </w:tc>
        <w:tc>
          <w:tcPr>
            <w:tcW w:w="6836" w:type="dxa"/>
            <w:tcBorders>
              <w:top w:val="nil"/>
              <w:left w:val="single" w:sz="4" w:space="0" w:color="auto"/>
              <w:bottom w:val="single" w:sz="4" w:space="0" w:color="auto"/>
              <w:right w:val="single" w:sz="4" w:space="0" w:color="auto"/>
            </w:tcBorders>
            <w:vAlign w:val="center"/>
            <w:hideMark/>
          </w:tcPr>
          <w:p w14:paraId="1337DDD7" w14:textId="77777777" w:rsidR="00876919" w:rsidRPr="00876919" w:rsidRDefault="00876919" w:rsidP="00876919">
            <w:pPr>
              <w:rPr>
                <w:color w:val="000000"/>
                <w:sz w:val="20"/>
                <w:szCs w:val="20"/>
                <w:lang w:eastAsia="lv-LV"/>
              </w:rPr>
            </w:pPr>
            <w:r w:rsidRPr="00876919">
              <w:rPr>
                <w:color w:val="000000"/>
                <w:sz w:val="20"/>
                <w:szCs w:val="20"/>
                <w:lang w:eastAsia="lv-LV"/>
              </w:rPr>
              <w:t xml:space="preserve">1008.010 CTS (TS) </w:t>
            </w:r>
            <w:proofErr w:type="spellStart"/>
            <w:r w:rsidRPr="00876919">
              <w:rPr>
                <w:color w:val="000000"/>
                <w:sz w:val="20"/>
                <w:szCs w:val="20"/>
                <w:lang w:eastAsia="lv-LV"/>
              </w:rPr>
              <w:t>enclousure</w:t>
            </w:r>
            <w:proofErr w:type="spellEnd"/>
            <w:r w:rsidRPr="00876919">
              <w:rPr>
                <w:color w:val="000000"/>
                <w:sz w:val="20"/>
                <w:szCs w:val="20"/>
                <w:lang w:eastAsia="lv-LV"/>
              </w:rPr>
              <w:t xml:space="preserve"> (</w:t>
            </w:r>
            <w:proofErr w:type="spellStart"/>
            <w:r w:rsidRPr="00876919">
              <w:rPr>
                <w:color w:val="000000"/>
                <w:sz w:val="20"/>
                <w:szCs w:val="20"/>
                <w:lang w:eastAsia="lv-LV"/>
              </w:rPr>
              <w:t>up</w:t>
            </w:r>
            <w:proofErr w:type="spellEnd"/>
            <w:r w:rsidRPr="00876919">
              <w:rPr>
                <w:color w:val="000000"/>
                <w:sz w:val="20"/>
                <w:szCs w:val="20"/>
                <w:lang w:eastAsia="lv-LV"/>
              </w:rPr>
              <w:t xml:space="preserve"> to 1000kVA, RMU </w:t>
            </w:r>
            <w:proofErr w:type="spellStart"/>
            <w:r w:rsidRPr="00876919">
              <w:rPr>
                <w:color w:val="000000"/>
                <w:sz w:val="20"/>
                <w:szCs w:val="20"/>
                <w:lang w:eastAsia="lv-LV"/>
              </w:rPr>
              <w:t>up</w:t>
            </w:r>
            <w:proofErr w:type="spellEnd"/>
            <w:r w:rsidRPr="00876919">
              <w:rPr>
                <w:color w:val="000000"/>
                <w:sz w:val="20"/>
                <w:szCs w:val="20"/>
                <w:lang w:eastAsia="lv-LV"/>
              </w:rPr>
              <w:t xml:space="preserve"> to </w:t>
            </w:r>
            <w:proofErr w:type="spellStart"/>
            <w:r w:rsidRPr="00876919">
              <w:rPr>
                <w:color w:val="000000"/>
                <w:sz w:val="20"/>
                <w:szCs w:val="20"/>
                <w:lang w:eastAsia="lv-LV"/>
              </w:rPr>
              <w:t>HxWxD</w:t>
            </w:r>
            <w:proofErr w:type="spellEnd"/>
            <w:r w:rsidRPr="00876919">
              <w:rPr>
                <w:color w:val="000000"/>
                <w:sz w:val="20"/>
                <w:szCs w:val="20"/>
                <w:lang w:eastAsia="lv-LV"/>
              </w:rPr>
              <w:t xml:space="preserve">/1950x2150x800) </w:t>
            </w:r>
            <w:proofErr w:type="spellStart"/>
            <w:r w:rsidRPr="00876919">
              <w:rPr>
                <w:color w:val="000000"/>
                <w:sz w:val="20"/>
                <w:szCs w:val="20"/>
                <w:lang w:eastAsia="lv-LV"/>
              </w:rPr>
              <w:t>and</w:t>
            </w:r>
            <w:proofErr w:type="spellEnd"/>
            <w:r w:rsidRPr="00876919">
              <w:rPr>
                <w:color w:val="000000"/>
                <w:sz w:val="20"/>
                <w:szCs w:val="20"/>
                <w:lang w:eastAsia="lv-LV"/>
              </w:rPr>
              <w:t xml:space="preserve"> 0,4kV </w:t>
            </w:r>
            <w:proofErr w:type="spellStart"/>
            <w:r w:rsidRPr="00876919">
              <w:rPr>
                <w:color w:val="000000"/>
                <w:sz w:val="20"/>
                <w:szCs w:val="20"/>
                <w:lang w:eastAsia="lv-LV"/>
              </w:rPr>
              <w:t>switchgear</w:t>
            </w:r>
            <w:proofErr w:type="spellEnd"/>
            <w:r w:rsidRPr="00876919">
              <w:rPr>
                <w:color w:val="000000"/>
                <w:sz w:val="20"/>
                <w:szCs w:val="20"/>
                <w:lang w:eastAsia="lv-LV"/>
              </w:rPr>
              <w:t>(</w:t>
            </w:r>
            <w:proofErr w:type="spellStart"/>
            <w:r w:rsidRPr="00876919">
              <w:rPr>
                <w:color w:val="000000"/>
                <w:sz w:val="20"/>
                <w:szCs w:val="20"/>
                <w:lang w:eastAsia="lv-LV"/>
              </w:rPr>
              <w:t>current</w:t>
            </w:r>
            <w:proofErr w:type="spellEnd"/>
            <w:r w:rsidRPr="00876919">
              <w:rPr>
                <w:color w:val="000000"/>
                <w:sz w:val="20"/>
                <w:szCs w:val="20"/>
                <w:lang w:eastAsia="lv-LV"/>
              </w:rPr>
              <w:t xml:space="preserve"> </w:t>
            </w:r>
            <w:proofErr w:type="spellStart"/>
            <w:r w:rsidRPr="00876919">
              <w:rPr>
                <w:color w:val="000000"/>
                <w:sz w:val="20"/>
                <w:szCs w:val="20"/>
                <w:lang w:eastAsia="lv-LV"/>
              </w:rPr>
              <w:t>transformers</w:t>
            </w:r>
            <w:proofErr w:type="spellEnd"/>
            <w:r w:rsidRPr="00876919">
              <w:rPr>
                <w:color w:val="000000"/>
                <w:sz w:val="20"/>
                <w:szCs w:val="20"/>
                <w:lang w:eastAsia="lv-LV"/>
              </w:rPr>
              <w:t xml:space="preserve">+ </w:t>
            </w:r>
            <w:proofErr w:type="spellStart"/>
            <w:r w:rsidRPr="00876919">
              <w:rPr>
                <w:color w:val="000000"/>
                <w:sz w:val="20"/>
                <w:szCs w:val="20"/>
                <w:lang w:eastAsia="lv-LV"/>
              </w:rPr>
              <w:t>Circuit-breaker</w:t>
            </w:r>
            <w:proofErr w:type="spellEnd"/>
            <w:r w:rsidRPr="00876919">
              <w:rPr>
                <w:color w:val="000000"/>
                <w:sz w:val="20"/>
                <w:szCs w:val="20"/>
                <w:lang w:eastAsia="lv-LV"/>
              </w:rPr>
              <w:t xml:space="preserve">+ </w:t>
            </w:r>
            <w:proofErr w:type="spellStart"/>
            <w:r w:rsidRPr="00876919">
              <w:rPr>
                <w:color w:val="000000"/>
                <w:sz w:val="20"/>
                <w:szCs w:val="20"/>
                <w:lang w:eastAsia="lv-LV"/>
              </w:rPr>
              <w:t>Fuse-switch</w:t>
            </w:r>
            <w:proofErr w:type="spellEnd"/>
            <w:r w:rsidRPr="00876919">
              <w:rPr>
                <w:color w:val="000000"/>
                <w:sz w:val="20"/>
                <w:szCs w:val="20"/>
                <w:lang w:eastAsia="lv-LV"/>
              </w:rPr>
              <w:t xml:space="preserve"> </w:t>
            </w:r>
            <w:proofErr w:type="spellStart"/>
            <w:r w:rsidRPr="00876919">
              <w:rPr>
                <w:color w:val="000000"/>
                <w:sz w:val="20"/>
                <w:szCs w:val="20"/>
                <w:lang w:eastAsia="lv-LV"/>
              </w:rPr>
              <w:t>up</w:t>
            </w:r>
            <w:proofErr w:type="spellEnd"/>
            <w:r w:rsidRPr="00876919">
              <w:rPr>
                <w:color w:val="000000"/>
                <w:sz w:val="20"/>
                <w:szCs w:val="20"/>
                <w:lang w:eastAsia="lv-LV"/>
              </w:rPr>
              <w:t xml:space="preserve"> to 10xNH2)</w:t>
            </w:r>
          </w:p>
        </w:tc>
      </w:tr>
      <w:tr w:rsidR="00876919" w:rsidRPr="00876919" w14:paraId="49EE61BE" w14:textId="77777777" w:rsidTr="00876919">
        <w:trPr>
          <w:trHeight w:val="520"/>
        </w:trPr>
        <w:tc>
          <w:tcPr>
            <w:tcW w:w="3529" w:type="dxa"/>
            <w:vMerge/>
            <w:tcBorders>
              <w:top w:val="nil"/>
              <w:left w:val="single" w:sz="4" w:space="0" w:color="auto"/>
              <w:bottom w:val="single" w:sz="4" w:space="0" w:color="000000"/>
              <w:right w:val="single" w:sz="4" w:space="0" w:color="auto"/>
            </w:tcBorders>
            <w:vAlign w:val="center"/>
            <w:hideMark/>
          </w:tcPr>
          <w:p w14:paraId="3C7F4D86" w14:textId="77777777" w:rsidR="00876919" w:rsidRPr="00876919" w:rsidRDefault="00876919" w:rsidP="00876919">
            <w:pPr>
              <w:rPr>
                <w:color w:val="467886"/>
                <w:sz w:val="20"/>
                <w:szCs w:val="20"/>
                <w:u w:val="single"/>
                <w:lang w:eastAsia="lv-LV"/>
              </w:rPr>
            </w:pPr>
          </w:p>
        </w:tc>
        <w:tc>
          <w:tcPr>
            <w:tcW w:w="1405" w:type="dxa"/>
            <w:vMerge w:val="restart"/>
            <w:tcBorders>
              <w:top w:val="nil"/>
              <w:left w:val="single" w:sz="4" w:space="0" w:color="auto"/>
              <w:bottom w:val="single" w:sz="4" w:space="0" w:color="000000"/>
              <w:right w:val="single" w:sz="4" w:space="0" w:color="auto"/>
            </w:tcBorders>
            <w:noWrap/>
            <w:vAlign w:val="center"/>
            <w:hideMark/>
          </w:tcPr>
          <w:p w14:paraId="4793D25C" w14:textId="77777777" w:rsidR="00876919" w:rsidRPr="00876919" w:rsidRDefault="00876919" w:rsidP="00876919">
            <w:pPr>
              <w:jc w:val="center"/>
              <w:rPr>
                <w:b/>
                <w:bCs/>
                <w:color w:val="000000"/>
                <w:sz w:val="20"/>
                <w:szCs w:val="20"/>
                <w:lang w:eastAsia="lv-LV"/>
              </w:rPr>
            </w:pPr>
            <w:r w:rsidRPr="00876919">
              <w:rPr>
                <w:b/>
                <w:bCs/>
                <w:color w:val="000000"/>
                <w:sz w:val="20"/>
                <w:szCs w:val="20"/>
                <w:lang w:eastAsia="lv-LV"/>
              </w:rPr>
              <w:t>3</w:t>
            </w:r>
          </w:p>
        </w:tc>
        <w:tc>
          <w:tcPr>
            <w:tcW w:w="1506" w:type="dxa"/>
            <w:vMerge w:val="restart"/>
            <w:tcBorders>
              <w:top w:val="nil"/>
              <w:left w:val="single" w:sz="4" w:space="0" w:color="auto"/>
              <w:bottom w:val="single" w:sz="4" w:space="0" w:color="000000"/>
              <w:right w:val="single" w:sz="4" w:space="0" w:color="auto"/>
            </w:tcBorders>
            <w:noWrap/>
            <w:vAlign w:val="center"/>
            <w:hideMark/>
          </w:tcPr>
          <w:p w14:paraId="0CF9F19C" w14:textId="77777777" w:rsidR="00876919" w:rsidRPr="00876919" w:rsidRDefault="00876919" w:rsidP="00876919">
            <w:pPr>
              <w:jc w:val="center"/>
              <w:rPr>
                <w:color w:val="000000"/>
                <w:sz w:val="20"/>
                <w:szCs w:val="20"/>
                <w:lang w:eastAsia="lv-LV"/>
              </w:rPr>
            </w:pPr>
            <w:r w:rsidRPr="00876919">
              <w:rPr>
                <w:color w:val="000000"/>
                <w:sz w:val="20"/>
                <w:szCs w:val="20"/>
                <w:lang w:eastAsia="lv-LV"/>
              </w:rPr>
              <w:t>-</w:t>
            </w:r>
          </w:p>
        </w:tc>
        <w:tc>
          <w:tcPr>
            <w:tcW w:w="1451" w:type="dxa"/>
            <w:vMerge w:val="restart"/>
            <w:tcBorders>
              <w:top w:val="nil"/>
              <w:left w:val="single" w:sz="4" w:space="0" w:color="auto"/>
              <w:bottom w:val="single" w:sz="4" w:space="0" w:color="000000"/>
              <w:right w:val="nil"/>
            </w:tcBorders>
            <w:noWrap/>
            <w:vAlign w:val="center"/>
            <w:hideMark/>
          </w:tcPr>
          <w:p w14:paraId="6BB6AD82" w14:textId="77777777" w:rsidR="00876919" w:rsidRPr="00876919" w:rsidRDefault="00876919" w:rsidP="00876919">
            <w:pPr>
              <w:jc w:val="center"/>
              <w:rPr>
                <w:color w:val="000000"/>
                <w:sz w:val="20"/>
                <w:szCs w:val="20"/>
                <w:lang w:eastAsia="lv-LV"/>
              </w:rPr>
            </w:pPr>
            <w:r w:rsidRPr="00876919">
              <w:rPr>
                <w:color w:val="000000"/>
                <w:sz w:val="20"/>
                <w:szCs w:val="20"/>
                <w:lang w:eastAsia="lv-LV"/>
              </w:rPr>
              <w:t>1008.011</w:t>
            </w:r>
          </w:p>
        </w:tc>
        <w:tc>
          <w:tcPr>
            <w:tcW w:w="6836" w:type="dxa"/>
            <w:tcBorders>
              <w:top w:val="nil"/>
              <w:left w:val="single" w:sz="4" w:space="0" w:color="auto"/>
              <w:bottom w:val="nil"/>
              <w:right w:val="single" w:sz="4" w:space="0" w:color="auto"/>
            </w:tcBorders>
            <w:vAlign w:val="center"/>
            <w:hideMark/>
          </w:tcPr>
          <w:p w14:paraId="5A2B4B23" w14:textId="77777777" w:rsidR="00876919" w:rsidRPr="00876919" w:rsidRDefault="00876919" w:rsidP="00876919">
            <w:pPr>
              <w:rPr>
                <w:color w:val="000000"/>
                <w:sz w:val="20"/>
                <w:szCs w:val="20"/>
                <w:lang w:eastAsia="lv-LV"/>
              </w:rPr>
            </w:pPr>
            <w:r w:rsidRPr="00876919">
              <w:rPr>
                <w:color w:val="000000"/>
                <w:sz w:val="20"/>
                <w:szCs w:val="20"/>
                <w:lang w:eastAsia="lv-LV"/>
              </w:rPr>
              <w:t xml:space="preserve">1008.011 KTA (TP) korpuss (līdz 1250kVA, SMS līdz </w:t>
            </w:r>
            <w:proofErr w:type="spellStart"/>
            <w:r w:rsidRPr="00876919">
              <w:rPr>
                <w:color w:val="000000"/>
                <w:sz w:val="20"/>
                <w:szCs w:val="20"/>
                <w:lang w:eastAsia="lv-LV"/>
              </w:rPr>
              <w:t>AxPxD</w:t>
            </w:r>
            <w:proofErr w:type="spellEnd"/>
            <w:r w:rsidRPr="00876919">
              <w:rPr>
                <w:color w:val="000000"/>
                <w:sz w:val="20"/>
                <w:szCs w:val="20"/>
                <w:lang w:eastAsia="lv-LV"/>
              </w:rPr>
              <w:t xml:space="preserve">/1400x2700x800) ar 0,4kV </w:t>
            </w:r>
            <w:proofErr w:type="spellStart"/>
            <w:r w:rsidRPr="00876919">
              <w:rPr>
                <w:color w:val="000000"/>
                <w:sz w:val="20"/>
                <w:szCs w:val="20"/>
                <w:lang w:eastAsia="lv-LV"/>
              </w:rPr>
              <w:t>sadalni</w:t>
            </w:r>
            <w:proofErr w:type="spellEnd"/>
            <w:r w:rsidRPr="00876919">
              <w:rPr>
                <w:color w:val="000000"/>
                <w:sz w:val="20"/>
                <w:szCs w:val="20"/>
                <w:lang w:eastAsia="lv-LV"/>
              </w:rPr>
              <w:t xml:space="preserve"> (</w:t>
            </w:r>
            <w:proofErr w:type="spellStart"/>
            <w:r w:rsidRPr="00876919">
              <w:rPr>
                <w:color w:val="000000"/>
                <w:sz w:val="20"/>
                <w:szCs w:val="20"/>
                <w:lang w:eastAsia="lv-LV"/>
              </w:rPr>
              <w:t>strāvmaiņi</w:t>
            </w:r>
            <w:proofErr w:type="spellEnd"/>
            <w:r w:rsidRPr="00876919">
              <w:rPr>
                <w:color w:val="000000"/>
                <w:sz w:val="20"/>
                <w:szCs w:val="20"/>
                <w:lang w:eastAsia="lv-LV"/>
              </w:rPr>
              <w:t xml:space="preserve">+ </w:t>
            </w:r>
            <w:proofErr w:type="spellStart"/>
            <w:r w:rsidRPr="00876919">
              <w:rPr>
                <w:color w:val="000000"/>
                <w:sz w:val="20"/>
                <w:szCs w:val="20"/>
                <w:lang w:eastAsia="lv-LV"/>
              </w:rPr>
              <w:t>Automātslēdzis</w:t>
            </w:r>
            <w:proofErr w:type="spellEnd"/>
            <w:r w:rsidRPr="00876919">
              <w:rPr>
                <w:color w:val="000000"/>
                <w:sz w:val="20"/>
                <w:szCs w:val="20"/>
                <w:lang w:eastAsia="lv-LV"/>
              </w:rPr>
              <w:t xml:space="preserve"> + </w:t>
            </w:r>
            <w:proofErr w:type="spellStart"/>
            <w:r w:rsidRPr="00876919">
              <w:rPr>
                <w:color w:val="000000"/>
                <w:sz w:val="20"/>
                <w:szCs w:val="20"/>
                <w:lang w:eastAsia="lv-LV"/>
              </w:rPr>
              <w:t>drošinātājsl</w:t>
            </w:r>
            <w:proofErr w:type="spellEnd"/>
            <w:r w:rsidRPr="00876919">
              <w:rPr>
                <w:color w:val="000000"/>
                <w:sz w:val="20"/>
                <w:szCs w:val="20"/>
                <w:lang w:eastAsia="lv-LV"/>
              </w:rPr>
              <w:t>. līdz 10xNH2)</w:t>
            </w:r>
          </w:p>
        </w:tc>
      </w:tr>
      <w:tr w:rsidR="00876919" w:rsidRPr="00876919" w14:paraId="77148D03" w14:textId="77777777" w:rsidTr="00876919">
        <w:trPr>
          <w:trHeight w:val="520"/>
        </w:trPr>
        <w:tc>
          <w:tcPr>
            <w:tcW w:w="3529" w:type="dxa"/>
            <w:vMerge/>
            <w:tcBorders>
              <w:top w:val="nil"/>
              <w:left w:val="single" w:sz="4" w:space="0" w:color="auto"/>
              <w:bottom w:val="single" w:sz="4" w:space="0" w:color="000000"/>
              <w:right w:val="single" w:sz="4" w:space="0" w:color="auto"/>
            </w:tcBorders>
            <w:vAlign w:val="center"/>
            <w:hideMark/>
          </w:tcPr>
          <w:p w14:paraId="06F56280" w14:textId="77777777" w:rsidR="00876919" w:rsidRPr="00876919" w:rsidRDefault="00876919" w:rsidP="00876919">
            <w:pPr>
              <w:rPr>
                <w:color w:val="467886"/>
                <w:sz w:val="20"/>
                <w:szCs w:val="20"/>
                <w:u w:val="single"/>
                <w:lang w:eastAsia="lv-LV"/>
              </w:rPr>
            </w:pPr>
          </w:p>
        </w:tc>
        <w:tc>
          <w:tcPr>
            <w:tcW w:w="1405" w:type="dxa"/>
            <w:vMerge/>
            <w:tcBorders>
              <w:top w:val="nil"/>
              <w:left w:val="single" w:sz="4" w:space="0" w:color="auto"/>
              <w:bottom w:val="single" w:sz="4" w:space="0" w:color="000000"/>
              <w:right w:val="single" w:sz="4" w:space="0" w:color="auto"/>
            </w:tcBorders>
            <w:vAlign w:val="center"/>
            <w:hideMark/>
          </w:tcPr>
          <w:p w14:paraId="6F5655CF" w14:textId="77777777" w:rsidR="00876919" w:rsidRPr="00876919" w:rsidRDefault="00876919" w:rsidP="00876919">
            <w:pPr>
              <w:rPr>
                <w:b/>
                <w:bCs/>
                <w:color w:val="000000"/>
                <w:sz w:val="20"/>
                <w:szCs w:val="20"/>
                <w:lang w:eastAsia="lv-LV"/>
              </w:rPr>
            </w:pPr>
          </w:p>
        </w:tc>
        <w:tc>
          <w:tcPr>
            <w:tcW w:w="1506" w:type="dxa"/>
            <w:vMerge/>
            <w:tcBorders>
              <w:top w:val="nil"/>
              <w:left w:val="single" w:sz="4" w:space="0" w:color="auto"/>
              <w:bottom w:val="single" w:sz="4" w:space="0" w:color="000000"/>
              <w:right w:val="single" w:sz="4" w:space="0" w:color="auto"/>
            </w:tcBorders>
            <w:vAlign w:val="center"/>
            <w:hideMark/>
          </w:tcPr>
          <w:p w14:paraId="5E26D6BD" w14:textId="77777777" w:rsidR="00876919" w:rsidRPr="00876919" w:rsidRDefault="00876919" w:rsidP="00876919">
            <w:pPr>
              <w:rPr>
                <w:color w:val="000000"/>
                <w:sz w:val="20"/>
                <w:szCs w:val="20"/>
                <w:lang w:eastAsia="lv-LV"/>
              </w:rPr>
            </w:pPr>
          </w:p>
        </w:tc>
        <w:tc>
          <w:tcPr>
            <w:tcW w:w="1451" w:type="dxa"/>
            <w:vMerge/>
            <w:tcBorders>
              <w:top w:val="nil"/>
              <w:left w:val="single" w:sz="4" w:space="0" w:color="auto"/>
              <w:bottom w:val="single" w:sz="4" w:space="0" w:color="000000"/>
              <w:right w:val="nil"/>
            </w:tcBorders>
            <w:vAlign w:val="center"/>
            <w:hideMark/>
          </w:tcPr>
          <w:p w14:paraId="13090A46" w14:textId="77777777" w:rsidR="00876919" w:rsidRPr="00876919" w:rsidRDefault="00876919" w:rsidP="00876919">
            <w:pPr>
              <w:rPr>
                <w:color w:val="000000"/>
                <w:sz w:val="20"/>
                <w:szCs w:val="20"/>
                <w:lang w:eastAsia="lv-LV"/>
              </w:rPr>
            </w:pPr>
          </w:p>
        </w:tc>
        <w:tc>
          <w:tcPr>
            <w:tcW w:w="6836" w:type="dxa"/>
            <w:tcBorders>
              <w:top w:val="nil"/>
              <w:left w:val="single" w:sz="4" w:space="0" w:color="auto"/>
              <w:bottom w:val="single" w:sz="4" w:space="0" w:color="auto"/>
              <w:right w:val="single" w:sz="4" w:space="0" w:color="auto"/>
            </w:tcBorders>
            <w:vAlign w:val="center"/>
            <w:hideMark/>
          </w:tcPr>
          <w:p w14:paraId="5CDBCB56" w14:textId="77777777" w:rsidR="00876919" w:rsidRPr="00876919" w:rsidRDefault="00876919" w:rsidP="00876919">
            <w:pPr>
              <w:rPr>
                <w:color w:val="000000"/>
                <w:sz w:val="20"/>
                <w:szCs w:val="20"/>
                <w:lang w:eastAsia="lv-LV"/>
              </w:rPr>
            </w:pPr>
            <w:r w:rsidRPr="00876919">
              <w:rPr>
                <w:color w:val="000000"/>
                <w:sz w:val="20"/>
                <w:szCs w:val="20"/>
                <w:lang w:eastAsia="lv-LV"/>
              </w:rPr>
              <w:t xml:space="preserve">1008.011 CTS (TS) </w:t>
            </w:r>
            <w:proofErr w:type="spellStart"/>
            <w:r w:rsidRPr="00876919">
              <w:rPr>
                <w:color w:val="000000"/>
                <w:sz w:val="20"/>
                <w:szCs w:val="20"/>
                <w:lang w:eastAsia="lv-LV"/>
              </w:rPr>
              <w:t>enclousure</w:t>
            </w:r>
            <w:proofErr w:type="spellEnd"/>
            <w:r w:rsidRPr="00876919">
              <w:rPr>
                <w:color w:val="000000"/>
                <w:sz w:val="20"/>
                <w:szCs w:val="20"/>
                <w:lang w:eastAsia="lv-LV"/>
              </w:rPr>
              <w:t xml:space="preserve"> (</w:t>
            </w:r>
            <w:proofErr w:type="spellStart"/>
            <w:r w:rsidRPr="00876919">
              <w:rPr>
                <w:color w:val="000000"/>
                <w:sz w:val="20"/>
                <w:szCs w:val="20"/>
                <w:lang w:eastAsia="lv-LV"/>
              </w:rPr>
              <w:t>up</w:t>
            </w:r>
            <w:proofErr w:type="spellEnd"/>
            <w:r w:rsidRPr="00876919">
              <w:rPr>
                <w:color w:val="000000"/>
                <w:sz w:val="20"/>
                <w:szCs w:val="20"/>
                <w:lang w:eastAsia="lv-LV"/>
              </w:rPr>
              <w:t xml:space="preserve"> to 1250kVA, RMU </w:t>
            </w:r>
            <w:proofErr w:type="spellStart"/>
            <w:r w:rsidRPr="00876919">
              <w:rPr>
                <w:color w:val="000000"/>
                <w:sz w:val="20"/>
                <w:szCs w:val="20"/>
                <w:lang w:eastAsia="lv-LV"/>
              </w:rPr>
              <w:t>up</w:t>
            </w:r>
            <w:proofErr w:type="spellEnd"/>
            <w:r w:rsidRPr="00876919">
              <w:rPr>
                <w:color w:val="000000"/>
                <w:sz w:val="20"/>
                <w:szCs w:val="20"/>
                <w:lang w:eastAsia="lv-LV"/>
              </w:rPr>
              <w:t xml:space="preserve"> to </w:t>
            </w:r>
            <w:proofErr w:type="spellStart"/>
            <w:r w:rsidRPr="00876919">
              <w:rPr>
                <w:color w:val="000000"/>
                <w:sz w:val="20"/>
                <w:szCs w:val="20"/>
                <w:lang w:eastAsia="lv-LV"/>
              </w:rPr>
              <w:t>HxWxD</w:t>
            </w:r>
            <w:proofErr w:type="spellEnd"/>
            <w:r w:rsidRPr="00876919">
              <w:rPr>
                <w:color w:val="000000"/>
                <w:sz w:val="20"/>
                <w:szCs w:val="20"/>
                <w:lang w:eastAsia="lv-LV"/>
              </w:rPr>
              <w:t xml:space="preserve">/1400x2700x800) </w:t>
            </w:r>
            <w:proofErr w:type="spellStart"/>
            <w:r w:rsidRPr="00876919">
              <w:rPr>
                <w:color w:val="000000"/>
                <w:sz w:val="20"/>
                <w:szCs w:val="20"/>
                <w:lang w:eastAsia="lv-LV"/>
              </w:rPr>
              <w:t>and</w:t>
            </w:r>
            <w:proofErr w:type="spellEnd"/>
            <w:r w:rsidRPr="00876919">
              <w:rPr>
                <w:color w:val="000000"/>
                <w:sz w:val="20"/>
                <w:szCs w:val="20"/>
                <w:lang w:eastAsia="lv-LV"/>
              </w:rPr>
              <w:t xml:space="preserve"> 0,4kV </w:t>
            </w:r>
            <w:proofErr w:type="spellStart"/>
            <w:r w:rsidRPr="00876919">
              <w:rPr>
                <w:color w:val="000000"/>
                <w:sz w:val="20"/>
                <w:szCs w:val="20"/>
                <w:lang w:eastAsia="lv-LV"/>
              </w:rPr>
              <w:t>switchgear</w:t>
            </w:r>
            <w:proofErr w:type="spellEnd"/>
            <w:r w:rsidRPr="00876919">
              <w:rPr>
                <w:color w:val="000000"/>
                <w:sz w:val="20"/>
                <w:szCs w:val="20"/>
                <w:lang w:eastAsia="lv-LV"/>
              </w:rPr>
              <w:t>(</w:t>
            </w:r>
            <w:proofErr w:type="spellStart"/>
            <w:r w:rsidRPr="00876919">
              <w:rPr>
                <w:color w:val="000000"/>
                <w:sz w:val="20"/>
                <w:szCs w:val="20"/>
                <w:lang w:eastAsia="lv-LV"/>
              </w:rPr>
              <w:t>current</w:t>
            </w:r>
            <w:proofErr w:type="spellEnd"/>
            <w:r w:rsidRPr="00876919">
              <w:rPr>
                <w:color w:val="000000"/>
                <w:sz w:val="20"/>
                <w:szCs w:val="20"/>
                <w:lang w:eastAsia="lv-LV"/>
              </w:rPr>
              <w:t xml:space="preserve"> </w:t>
            </w:r>
            <w:proofErr w:type="spellStart"/>
            <w:r w:rsidRPr="00876919">
              <w:rPr>
                <w:color w:val="000000"/>
                <w:sz w:val="20"/>
                <w:szCs w:val="20"/>
                <w:lang w:eastAsia="lv-LV"/>
              </w:rPr>
              <w:t>transformers</w:t>
            </w:r>
            <w:proofErr w:type="spellEnd"/>
            <w:r w:rsidRPr="00876919">
              <w:rPr>
                <w:color w:val="000000"/>
                <w:sz w:val="20"/>
                <w:szCs w:val="20"/>
                <w:lang w:eastAsia="lv-LV"/>
              </w:rPr>
              <w:t xml:space="preserve">+ </w:t>
            </w:r>
            <w:proofErr w:type="spellStart"/>
            <w:r w:rsidRPr="00876919">
              <w:rPr>
                <w:color w:val="000000"/>
                <w:sz w:val="20"/>
                <w:szCs w:val="20"/>
                <w:lang w:eastAsia="lv-LV"/>
              </w:rPr>
              <w:t>Circuit-breaker</w:t>
            </w:r>
            <w:proofErr w:type="spellEnd"/>
            <w:r w:rsidRPr="00876919">
              <w:rPr>
                <w:color w:val="000000"/>
                <w:sz w:val="20"/>
                <w:szCs w:val="20"/>
                <w:lang w:eastAsia="lv-LV"/>
              </w:rPr>
              <w:t xml:space="preserve">+ </w:t>
            </w:r>
            <w:proofErr w:type="spellStart"/>
            <w:r w:rsidRPr="00876919">
              <w:rPr>
                <w:color w:val="000000"/>
                <w:sz w:val="20"/>
                <w:szCs w:val="20"/>
                <w:lang w:eastAsia="lv-LV"/>
              </w:rPr>
              <w:t>Fuse-switch</w:t>
            </w:r>
            <w:proofErr w:type="spellEnd"/>
            <w:r w:rsidRPr="00876919">
              <w:rPr>
                <w:color w:val="000000"/>
                <w:sz w:val="20"/>
                <w:szCs w:val="20"/>
                <w:lang w:eastAsia="lv-LV"/>
              </w:rPr>
              <w:t xml:space="preserve"> </w:t>
            </w:r>
            <w:proofErr w:type="spellStart"/>
            <w:r w:rsidRPr="00876919">
              <w:rPr>
                <w:color w:val="000000"/>
                <w:sz w:val="20"/>
                <w:szCs w:val="20"/>
                <w:lang w:eastAsia="lv-LV"/>
              </w:rPr>
              <w:t>up</w:t>
            </w:r>
            <w:proofErr w:type="spellEnd"/>
            <w:r w:rsidRPr="00876919">
              <w:rPr>
                <w:color w:val="000000"/>
                <w:sz w:val="20"/>
                <w:szCs w:val="20"/>
                <w:lang w:eastAsia="lv-LV"/>
              </w:rPr>
              <w:t xml:space="preserve"> to 10xNH2)</w:t>
            </w:r>
          </w:p>
        </w:tc>
      </w:tr>
      <w:tr w:rsidR="00876919" w:rsidRPr="00876919" w14:paraId="4AEE63F1" w14:textId="77777777" w:rsidTr="00876919">
        <w:trPr>
          <w:trHeight w:val="520"/>
        </w:trPr>
        <w:tc>
          <w:tcPr>
            <w:tcW w:w="3529" w:type="dxa"/>
            <w:vMerge/>
            <w:tcBorders>
              <w:top w:val="nil"/>
              <w:left w:val="single" w:sz="4" w:space="0" w:color="auto"/>
              <w:bottom w:val="single" w:sz="4" w:space="0" w:color="000000"/>
              <w:right w:val="single" w:sz="4" w:space="0" w:color="auto"/>
            </w:tcBorders>
            <w:vAlign w:val="center"/>
            <w:hideMark/>
          </w:tcPr>
          <w:p w14:paraId="4B59F5A7" w14:textId="77777777" w:rsidR="00876919" w:rsidRPr="00876919" w:rsidRDefault="00876919" w:rsidP="00876919">
            <w:pPr>
              <w:rPr>
                <w:color w:val="467886"/>
                <w:sz w:val="20"/>
                <w:szCs w:val="20"/>
                <w:u w:val="single"/>
                <w:lang w:eastAsia="lv-LV"/>
              </w:rPr>
            </w:pPr>
          </w:p>
        </w:tc>
        <w:tc>
          <w:tcPr>
            <w:tcW w:w="1405" w:type="dxa"/>
            <w:vMerge w:val="restart"/>
            <w:tcBorders>
              <w:top w:val="nil"/>
              <w:left w:val="single" w:sz="4" w:space="0" w:color="auto"/>
              <w:bottom w:val="single" w:sz="4" w:space="0" w:color="000000"/>
              <w:right w:val="single" w:sz="4" w:space="0" w:color="auto"/>
            </w:tcBorders>
            <w:noWrap/>
            <w:vAlign w:val="center"/>
            <w:hideMark/>
          </w:tcPr>
          <w:p w14:paraId="7518303C" w14:textId="77777777" w:rsidR="00876919" w:rsidRPr="00876919" w:rsidRDefault="00876919" w:rsidP="00876919">
            <w:pPr>
              <w:jc w:val="center"/>
              <w:rPr>
                <w:b/>
                <w:bCs/>
                <w:color w:val="000000"/>
                <w:sz w:val="20"/>
                <w:szCs w:val="20"/>
                <w:lang w:eastAsia="lv-LV"/>
              </w:rPr>
            </w:pPr>
            <w:r w:rsidRPr="00876919">
              <w:rPr>
                <w:b/>
                <w:bCs/>
                <w:color w:val="000000"/>
                <w:sz w:val="20"/>
                <w:szCs w:val="20"/>
                <w:lang w:eastAsia="lv-LV"/>
              </w:rPr>
              <w:t>4</w:t>
            </w:r>
          </w:p>
        </w:tc>
        <w:tc>
          <w:tcPr>
            <w:tcW w:w="1506" w:type="dxa"/>
            <w:vMerge w:val="restart"/>
            <w:tcBorders>
              <w:top w:val="nil"/>
              <w:left w:val="single" w:sz="4" w:space="0" w:color="auto"/>
              <w:bottom w:val="single" w:sz="4" w:space="0" w:color="000000"/>
              <w:right w:val="single" w:sz="4" w:space="0" w:color="auto"/>
            </w:tcBorders>
            <w:noWrap/>
            <w:vAlign w:val="center"/>
            <w:hideMark/>
          </w:tcPr>
          <w:p w14:paraId="3BFF514D" w14:textId="77777777" w:rsidR="00876919" w:rsidRPr="00876919" w:rsidRDefault="00876919" w:rsidP="00876919">
            <w:pPr>
              <w:jc w:val="center"/>
              <w:rPr>
                <w:color w:val="000000"/>
                <w:sz w:val="20"/>
                <w:szCs w:val="20"/>
                <w:lang w:eastAsia="lv-LV"/>
              </w:rPr>
            </w:pPr>
            <w:r w:rsidRPr="00876919">
              <w:rPr>
                <w:color w:val="000000"/>
                <w:sz w:val="20"/>
                <w:szCs w:val="20"/>
                <w:lang w:eastAsia="lv-LV"/>
              </w:rPr>
              <w:t>-</w:t>
            </w:r>
          </w:p>
        </w:tc>
        <w:tc>
          <w:tcPr>
            <w:tcW w:w="1451" w:type="dxa"/>
            <w:vMerge w:val="restart"/>
            <w:tcBorders>
              <w:top w:val="nil"/>
              <w:left w:val="single" w:sz="4" w:space="0" w:color="auto"/>
              <w:bottom w:val="single" w:sz="4" w:space="0" w:color="000000"/>
              <w:right w:val="nil"/>
            </w:tcBorders>
            <w:noWrap/>
            <w:vAlign w:val="center"/>
            <w:hideMark/>
          </w:tcPr>
          <w:p w14:paraId="4CDED934" w14:textId="77777777" w:rsidR="00876919" w:rsidRPr="00876919" w:rsidRDefault="00876919" w:rsidP="00876919">
            <w:pPr>
              <w:jc w:val="center"/>
              <w:rPr>
                <w:color w:val="000000"/>
                <w:sz w:val="20"/>
                <w:szCs w:val="20"/>
                <w:lang w:eastAsia="lv-LV"/>
              </w:rPr>
            </w:pPr>
            <w:r w:rsidRPr="00876919">
              <w:rPr>
                <w:color w:val="000000"/>
                <w:sz w:val="20"/>
                <w:szCs w:val="20"/>
                <w:lang w:eastAsia="lv-LV"/>
              </w:rPr>
              <w:t>1008.012</w:t>
            </w:r>
          </w:p>
        </w:tc>
        <w:tc>
          <w:tcPr>
            <w:tcW w:w="6836" w:type="dxa"/>
            <w:tcBorders>
              <w:top w:val="nil"/>
              <w:left w:val="single" w:sz="4" w:space="0" w:color="auto"/>
              <w:bottom w:val="nil"/>
              <w:right w:val="single" w:sz="4" w:space="0" w:color="auto"/>
            </w:tcBorders>
            <w:vAlign w:val="center"/>
            <w:hideMark/>
          </w:tcPr>
          <w:p w14:paraId="1C3F7EC1" w14:textId="77777777" w:rsidR="00876919" w:rsidRPr="00876919" w:rsidRDefault="00876919" w:rsidP="00876919">
            <w:pPr>
              <w:rPr>
                <w:color w:val="000000"/>
                <w:sz w:val="20"/>
                <w:szCs w:val="20"/>
                <w:lang w:eastAsia="lv-LV"/>
              </w:rPr>
            </w:pPr>
            <w:r w:rsidRPr="00876919">
              <w:rPr>
                <w:color w:val="000000"/>
                <w:sz w:val="20"/>
                <w:szCs w:val="20"/>
                <w:lang w:eastAsia="lv-LV"/>
              </w:rPr>
              <w:t xml:space="preserve">1008.012 KTA (TP) korpuss (līdz 1600kVA, SMS līdz </w:t>
            </w:r>
            <w:proofErr w:type="spellStart"/>
            <w:r w:rsidRPr="00876919">
              <w:rPr>
                <w:color w:val="000000"/>
                <w:sz w:val="20"/>
                <w:szCs w:val="20"/>
                <w:lang w:eastAsia="lv-LV"/>
              </w:rPr>
              <w:t>AxPxD</w:t>
            </w:r>
            <w:proofErr w:type="spellEnd"/>
            <w:r w:rsidRPr="00876919">
              <w:rPr>
                <w:color w:val="000000"/>
                <w:sz w:val="20"/>
                <w:szCs w:val="20"/>
                <w:lang w:eastAsia="lv-LV"/>
              </w:rPr>
              <w:t xml:space="preserve">/1950x2700x800) ar 0,4kV </w:t>
            </w:r>
            <w:proofErr w:type="spellStart"/>
            <w:r w:rsidRPr="00876919">
              <w:rPr>
                <w:color w:val="000000"/>
                <w:sz w:val="20"/>
                <w:szCs w:val="20"/>
                <w:lang w:eastAsia="lv-LV"/>
              </w:rPr>
              <w:t>sadalni</w:t>
            </w:r>
            <w:proofErr w:type="spellEnd"/>
            <w:r w:rsidRPr="00876919">
              <w:rPr>
                <w:color w:val="000000"/>
                <w:sz w:val="20"/>
                <w:szCs w:val="20"/>
                <w:lang w:eastAsia="lv-LV"/>
              </w:rPr>
              <w:t xml:space="preserve"> (</w:t>
            </w:r>
            <w:proofErr w:type="spellStart"/>
            <w:r w:rsidRPr="00876919">
              <w:rPr>
                <w:color w:val="000000"/>
                <w:sz w:val="20"/>
                <w:szCs w:val="20"/>
                <w:lang w:eastAsia="lv-LV"/>
              </w:rPr>
              <w:t>strāvmaiņi</w:t>
            </w:r>
            <w:proofErr w:type="spellEnd"/>
            <w:r w:rsidRPr="00876919">
              <w:rPr>
                <w:color w:val="000000"/>
                <w:sz w:val="20"/>
                <w:szCs w:val="20"/>
                <w:lang w:eastAsia="lv-LV"/>
              </w:rPr>
              <w:t xml:space="preserve">+ </w:t>
            </w:r>
            <w:proofErr w:type="spellStart"/>
            <w:r w:rsidRPr="00876919">
              <w:rPr>
                <w:color w:val="000000"/>
                <w:sz w:val="20"/>
                <w:szCs w:val="20"/>
                <w:lang w:eastAsia="lv-LV"/>
              </w:rPr>
              <w:t>Automātslēdzis</w:t>
            </w:r>
            <w:proofErr w:type="spellEnd"/>
            <w:r w:rsidRPr="00876919">
              <w:rPr>
                <w:color w:val="000000"/>
                <w:sz w:val="20"/>
                <w:szCs w:val="20"/>
                <w:lang w:eastAsia="lv-LV"/>
              </w:rPr>
              <w:t xml:space="preserve"> + </w:t>
            </w:r>
            <w:proofErr w:type="spellStart"/>
            <w:r w:rsidRPr="00876919">
              <w:rPr>
                <w:color w:val="000000"/>
                <w:sz w:val="20"/>
                <w:szCs w:val="20"/>
                <w:lang w:eastAsia="lv-LV"/>
              </w:rPr>
              <w:t>drošinātājsl</w:t>
            </w:r>
            <w:proofErr w:type="spellEnd"/>
            <w:r w:rsidRPr="00876919">
              <w:rPr>
                <w:color w:val="000000"/>
                <w:sz w:val="20"/>
                <w:szCs w:val="20"/>
                <w:lang w:eastAsia="lv-LV"/>
              </w:rPr>
              <w:t>. līdz 10xNH2)</w:t>
            </w:r>
          </w:p>
        </w:tc>
      </w:tr>
      <w:tr w:rsidR="00876919" w:rsidRPr="00876919" w14:paraId="4377DF72" w14:textId="77777777" w:rsidTr="00876919">
        <w:trPr>
          <w:trHeight w:val="520"/>
        </w:trPr>
        <w:tc>
          <w:tcPr>
            <w:tcW w:w="3529" w:type="dxa"/>
            <w:vMerge/>
            <w:tcBorders>
              <w:top w:val="nil"/>
              <w:left w:val="single" w:sz="4" w:space="0" w:color="auto"/>
              <w:bottom w:val="single" w:sz="4" w:space="0" w:color="000000"/>
              <w:right w:val="single" w:sz="4" w:space="0" w:color="auto"/>
            </w:tcBorders>
            <w:vAlign w:val="center"/>
            <w:hideMark/>
          </w:tcPr>
          <w:p w14:paraId="709EB1D6" w14:textId="77777777" w:rsidR="00876919" w:rsidRPr="00876919" w:rsidRDefault="00876919" w:rsidP="00876919">
            <w:pPr>
              <w:rPr>
                <w:color w:val="467886"/>
                <w:sz w:val="20"/>
                <w:szCs w:val="20"/>
                <w:u w:val="single"/>
                <w:lang w:eastAsia="lv-LV"/>
              </w:rPr>
            </w:pPr>
          </w:p>
        </w:tc>
        <w:tc>
          <w:tcPr>
            <w:tcW w:w="1405" w:type="dxa"/>
            <w:vMerge/>
            <w:tcBorders>
              <w:top w:val="nil"/>
              <w:left w:val="single" w:sz="4" w:space="0" w:color="auto"/>
              <w:bottom w:val="single" w:sz="4" w:space="0" w:color="000000"/>
              <w:right w:val="single" w:sz="4" w:space="0" w:color="auto"/>
            </w:tcBorders>
            <w:vAlign w:val="center"/>
            <w:hideMark/>
          </w:tcPr>
          <w:p w14:paraId="4C627E02" w14:textId="77777777" w:rsidR="00876919" w:rsidRPr="00876919" w:rsidRDefault="00876919" w:rsidP="00876919">
            <w:pPr>
              <w:rPr>
                <w:b/>
                <w:bCs/>
                <w:color w:val="000000"/>
                <w:sz w:val="20"/>
                <w:szCs w:val="20"/>
                <w:lang w:eastAsia="lv-LV"/>
              </w:rPr>
            </w:pPr>
          </w:p>
        </w:tc>
        <w:tc>
          <w:tcPr>
            <w:tcW w:w="1506" w:type="dxa"/>
            <w:vMerge/>
            <w:tcBorders>
              <w:top w:val="nil"/>
              <w:left w:val="single" w:sz="4" w:space="0" w:color="auto"/>
              <w:bottom w:val="single" w:sz="4" w:space="0" w:color="000000"/>
              <w:right w:val="single" w:sz="4" w:space="0" w:color="auto"/>
            </w:tcBorders>
            <w:vAlign w:val="center"/>
            <w:hideMark/>
          </w:tcPr>
          <w:p w14:paraId="7988E598" w14:textId="77777777" w:rsidR="00876919" w:rsidRPr="00876919" w:rsidRDefault="00876919" w:rsidP="00876919">
            <w:pPr>
              <w:rPr>
                <w:color w:val="000000"/>
                <w:sz w:val="20"/>
                <w:szCs w:val="20"/>
                <w:lang w:eastAsia="lv-LV"/>
              </w:rPr>
            </w:pPr>
          </w:p>
        </w:tc>
        <w:tc>
          <w:tcPr>
            <w:tcW w:w="1451" w:type="dxa"/>
            <w:vMerge/>
            <w:tcBorders>
              <w:top w:val="nil"/>
              <w:left w:val="single" w:sz="4" w:space="0" w:color="auto"/>
              <w:bottom w:val="single" w:sz="4" w:space="0" w:color="000000"/>
              <w:right w:val="nil"/>
            </w:tcBorders>
            <w:vAlign w:val="center"/>
            <w:hideMark/>
          </w:tcPr>
          <w:p w14:paraId="13DCF461" w14:textId="77777777" w:rsidR="00876919" w:rsidRPr="00876919" w:rsidRDefault="00876919" w:rsidP="00876919">
            <w:pPr>
              <w:rPr>
                <w:color w:val="000000"/>
                <w:sz w:val="20"/>
                <w:szCs w:val="20"/>
                <w:lang w:eastAsia="lv-LV"/>
              </w:rPr>
            </w:pPr>
          </w:p>
        </w:tc>
        <w:tc>
          <w:tcPr>
            <w:tcW w:w="6836" w:type="dxa"/>
            <w:tcBorders>
              <w:top w:val="nil"/>
              <w:left w:val="single" w:sz="4" w:space="0" w:color="auto"/>
              <w:bottom w:val="single" w:sz="4" w:space="0" w:color="auto"/>
              <w:right w:val="single" w:sz="4" w:space="0" w:color="auto"/>
            </w:tcBorders>
            <w:vAlign w:val="center"/>
            <w:hideMark/>
          </w:tcPr>
          <w:p w14:paraId="1E97DFF8" w14:textId="77777777" w:rsidR="00876919" w:rsidRPr="00876919" w:rsidRDefault="00876919" w:rsidP="00876919">
            <w:pPr>
              <w:rPr>
                <w:color w:val="000000"/>
                <w:sz w:val="20"/>
                <w:szCs w:val="20"/>
                <w:lang w:eastAsia="lv-LV"/>
              </w:rPr>
            </w:pPr>
            <w:r w:rsidRPr="00876919">
              <w:rPr>
                <w:color w:val="000000"/>
                <w:sz w:val="20"/>
                <w:szCs w:val="20"/>
                <w:lang w:eastAsia="lv-LV"/>
              </w:rPr>
              <w:t xml:space="preserve">1008.012 CTS (TS) </w:t>
            </w:r>
            <w:proofErr w:type="spellStart"/>
            <w:r w:rsidRPr="00876919">
              <w:rPr>
                <w:color w:val="000000"/>
                <w:sz w:val="20"/>
                <w:szCs w:val="20"/>
                <w:lang w:eastAsia="lv-LV"/>
              </w:rPr>
              <w:t>enclousure</w:t>
            </w:r>
            <w:proofErr w:type="spellEnd"/>
            <w:r w:rsidRPr="00876919">
              <w:rPr>
                <w:color w:val="000000"/>
                <w:sz w:val="20"/>
                <w:szCs w:val="20"/>
                <w:lang w:eastAsia="lv-LV"/>
              </w:rPr>
              <w:t xml:space="preserve"> (</w:t>
            </w:r>
            <w:proofErr w:type="spellStart"/>
            <w:r w:rsidRPr="00876919">
              <w:rPr>
                <w:color w:val="000000"/>
                <w:sz w:val="20"/>
                <w:szCs w:val="20"/>
                <w:lang w:eastAsia="lv-LV"/>
              </w:rPr>
              <w:t>up</w:t>
            </w:r>
            <w:proofErr w:type="spellEnd"/>
            <w:r w:rsidRPr="00876919">
              <w:rPr>
                <w:color w:val="000000"/>
                <w:sz w:val="20"/>
                <w:szCs w:val="20"/>
                <w:lang w:eastAsia="lv-LV"/>
              </w:rPr>
              <w:t xml:space="preserve"> to 1600kVA, RMU </w:t>
            </w:r>
            <w:proofErr w:type="spellStart"/>
            <w:r w:rsidRPr="00876919">
              <w:rPr>
                <w:color w:val="000000"/>
                <w:sz w:val="20"/>
                <w:szCs w:val="20"/>
                <w:lang w:eastAsia="lv-LV"/>
              </w:rPr>
              <w:t>up</w:t>
            </w:r>
            <w:proofErr w:type="spellEnd"/>
            <w:r w:rsidRPr="00876919">
              <w:rPr>
                <w:color w:val="000000"/>
                <w:sz w:val="20"/>
                <w:szCs w:val="20"/>
                <w:lang w:eastAsia="lv-LV"/>
              </w:rPr>
              <w:t xml:space="preserve"> to </w:t>
            </w:r>
            <w:proofErr w:type="spellStart"/>
            <w:r w:rsidRPr="00876919">
              <w:rPr>
                <w:color w:val="000000"/>
                <w:sz w:val="20"/>
                <w:szCs w:val="20"/>
                <w:lang w:eastAsia="lv-LV"/>
              </w:rPr>
              <w:t>HxWxD</w:t>
            </w:r>
            <w:proofErr w:type="spellEnd"/>
            <w:r w:rsidRPr="00876919">
              <w:rPr>
                <w:color w:val="000000"/>
                <w:sz w:val="20"/>
                <w:szCs w:val="20"/>
                <w:lang w:eastAsia="lv-LV"/>
              </w:rPr>
              <w:t xml:space="preserve">/1950x2700x800) </w:t>
            </w:r>
            <w:proofErr w:type="spellStart"/>
            <w:r w:rsidRPr="00876919">
              <w:rPr>
                <w:color w:val="000000"/>
                <w:sz w:val="20"/>
                <w:szCs w:val="20"/>
                <w:lang w:eastAsia="lv-LV"/>
              </w:rPr>
              <w:t>and</w:t>
            </w:r>
            <w:proofErr w:type="spellEnd"/>
            <w:r w:rsidRPr="00876919">
              <w:rPr>
                <w:color w:val="000000"/>
                <w:sz w:val="20"/>
                <w:szCs w:val="20"/>
                <w:lang w:eastAsia="lv-LV"/>
              </w:rPr>
              <w:t xml:space="preserve"> 0,4kV </w:t>
            </w:r>
            <w:proofErr w:type="spellStart"/>
            <w:r w:rsidRPr="00876919">
              <w:rPr>
                <w:color w:val="000000"/>
                <w:sz w:val="20"/>
                <w:szCs w:val="20"/>
                <w:lang w:eastAsia="lv-LV"/>
              </w:rPr>
              <w:t>switchgear</w:t>
            </w:r>
            <w:proofErr w:type="spellEnd"/>
            <w:r w:rsidRPr="00876919">
              <w:rPr>
                <w:color w:val="000000"/>
                <w:sz w:val="20"/>
                <w:szCs w:val="20"/>
                <w:lang w:eastAsia="lv-LV"/>
              </w:rPr>
              <w:t>(</w:t>
            </w:r>
            <w:proofErr w:type="spellStart"/>
            <w:r w:rsidRPr="00876919">
              <w:rPr>
                <w:color w:val="000000"/>
                <w:sz w:val="20"/>
                <w:szCs w:val="20"/>
                <w:lang w:eastAsia="lv-LV"/>
              </w:rPr>
              <w:t>current</w:t>
            </w:r>
            <w:proofErr w:type="spellEnd"/>
            <w:r w:rsidRPr="00876919">
              <w:rPr>
                <w:color w:val="000000"/>
                <w:sz w:val="20"/>
                <w:szCs w:val="20"/>
                <w:lang w:eastAsia="lv-LV"/>
              </w:rPr>
              <w:t xml:space="preserve"> </w:t>
            </w:r>
            <w:proofErr w:type="spellStart"/>
            <w:r w:rsidRPr="00876919">
              <w:rPr>
                <w:color w:val="000000"/>
                <w:sz w:val="20"/>
                <w:szCs w:val="20"/>
                <w:lang w:eastAsia="lv-LV"/>
              </w:rPr>
              <w:t>transformers</w:t>
            </w:r>
            <w:proofErr w:type="spellEnd"/>
            <w:r w:rsidRPr="00876919">
              <w:rPr>
                <w:color w:val="000000"/>
                <w:sz w:val="20"/>
                <w:szCs w:val="20"/>
                <w:lang w:eastAsia="lv-LV"/>
              </w:rPr>
              <w:t xml:space="preserve">+ </w:t>
            </w:r>
            <w:proofErr w:type="spellStart"/>
            <w:r w:rsidRPr="00876919">
              <w:rPr>
                <w:color w:val="000000"/>
                <w:sz w:val="20"/>
                <w:szCs w:val="20"/>
                <w:lang w:eastAsia="lv-LV"/>
              </w:rPr>
              <w:t>Circuit-breaker</w:t>
            </w:r>
            <w:proofErr w:type="spellEnd"/>
            <w:r w:rsidRPr="00876919">
              <w:rPr>
                <w:color w:val="000000"/>
                <w:sz w:val="20"/>
                <w:szCs w:val="20"/>
                <w:lang w:eastAsia="lv-LV"/>
              </w:rPr>
              <w:t xml:space="preserve">+ </w:t>
            </w:r>
            <w:proofErr w:type="spellStart"/>
            <w:r w:rsidRPr="00876919">
              <w:rPr>
                <w:color w:val="000000"/>
                <w:sz w:val="20"/>
                <w:szCs w:val="20"/>
                <w:lang w:eastAsia="lv-LV"/>
              </w:rPr>
              <w:t>Fuse-switch</w:t>
            </w:r>
            <w:proofErr w:type="spellEnd"/>
            <w:r w:rsidRPr="00876919">
              <w:rPr>
                <w:color w:val="000000"/>
                <w:sz w:val="20"/>
                <w:szCs w:val="20"/>
                <w:lang w:eastAsia="lv-LV"/>
              </w:rPr>
              <w:t xml:space="preserve"> </w:t>
            </w:r>
            <w:proofErr w:type="spellStart"/>
            <w:r w:rsidRPr="00876919">
              <w:rPr>
                <w:color w:val="000000"/>
                <w:sz w:val="20"/>
                <w:szCs w:val="20"/>
                <w:lang w:eastAsia="lv-LV"/>
              </w:rPr>
              <w:t>up</w:t>
            </w:r>
            <w:proofErr w:type="spellEnd"/>
            <w:r w:rsidRPr="00876919">
              <w:rPr>
                <w:color w:val="000000"/>
                <w:sz w:val="20"/>
                <w:szCs w:val="20"/>
                <w:lang w:eastAsia="lv-LV"/>
              </w:rPr>
              <w:t xml:space="preserve"> to 10xNH2)</w:t>
            </w:r>
          </w:p>
        </w:tc>
      </w:tr>
      <w:tr w:rsidR="00876919" w:rsidRPr="00876919" w14:paraId="553AB95A" w14:textId="77777777" w:rsidTr="00876919">
        <w:trPr>
          <w:trHeight w:val="520"/>
        </w:trPr>
        <w:tc>
          <w:tcPr>
            <w:tcW w:w="3529" w:type="dxa"/>
            <w:vMerge/>
            <w:tcBorders>
              <w:top w:val="nil"/>
              <w:left w:val="single" w:sz="4" w:space="0" w:color="auto"/>
              <w:bottom w:val="single" w:sz="4" w:space="0" w:color="000000"/>
              <w:right w:val="single" w:sz="4" w:space="0" w:color="auto"/>
            </w:tcBorders>
            <w:vAlign w:val="center"/>
            <w:hideMark/>
          </w:tcPr>
          <w:p w14:paraId="408D7526" w14:textId="77777777" w:rsidR="00876919" w:rsidRPr="00876919" w:rsidRDefault="00876919" w:rsidP="00876919">
            <w:pPr>
              <w:rPr>
                <w:color w:val="467886"/>
                <w:sz w:val="20"/>
                <w:szCs w:val="20"/>
                <w:u w:val="single"/>
                <w:lang w:eastAsia="lv-LV"/>
              </w:rPr>
            </w:pPr>
          </w:p>
        </w:tc>
        <w:tc>
          <w:tcPr>
            <w:tcW w:w="1405" w:type="dxa"/>
            <w:vMerge w:val="restart"/>
            <w:tcBorders>
              <w:top w:val="nil"/>
              <w:left w:val="single" w:sz="4" w:space="0" w:color="auto"/>
              <w:bottom w:val="single" w:sz="4" w:space="0" w:color="000000"/>
              <w:right w:val="single" w:sz="4" w:space="0" w:color="auto"/>
            </w:tcBorders>
            <w:noWrap/>
            <w:vAlign w:val="center"/>
            <w:hideMark/>
          </w:tcPr>
          <w:p w14:paraId="1860C55C" w14:textId="77777777" w:rsidR="00876919" w:rsidRPr="00876919" w:rsidRDefault="00876919" w:rsidP="00876919">
            <w:pPr>
              <w:jc w:val="center"/>
              <w:rPr>
                <w:b/>
                <w:bCs/>
                <w:color w:val="000000"/>
                <w:sz w:val="20"/>
                <w:szCs w:val="20"/>
                <w:lang w:eastAsia="lv-LV"/>
              </w:rPr>
            </w:pPr>
            <w:r w:rsidRPr="00876919">
              <w:rPr>
                <w:b/>
                <w:bCs/>
                <w:color w:val="000000"/>
                <w:sz w:val="20"/>
                <w:szCs w:val="20"/>
                <w:lang w:eastAsia="lv-LV"/>
              </w:rPr>
              <w:t>5</w:t>
            </w:r>
          </w:p>
        </w:tc>
        <w:tc>
          <w:tcPr>
            <w:tcW w:w="1506" w:type="dxa"/>
            <w:vMerge w:val="restart"/>
            <w:tcBorders>
              <w:top w:val="nil"/>
              <w:left w:val="single" w:sz="4" w:space="0" w:color="auto"/>
              <w:bottom w:val="single" w:sz="4" w:space="0" w:color="000000"/>
              <w:right w:val="single" w:sz="4" w:space="0" w:color="auto"/>
            </w:tcBorders>
            <w:noWrap/>
            <w:vAlign w:val="center"/>
            <w:hideMark/>
          </w:tcPr>
          <w:p w14:paraId="53802892" w14:textId="77777777" w:rsidR="00876919" w:rsidRPr="00876919" w:rsidRDefault="00876919" w:rsidP="00876919">
            <w:pPr>
              <w:jc w:val="center"/>
              <w:rPr>
                <w:color w:val="000000"/>
                <w:sz w:val="20"/>
                <w:szCs w:val="20"/>
                <w:lang w:eastAsia="lv-LV"/>
              </w:rPr>
            </w:pPr>
            <w:r w:rsidRPr="00876919">
              <w:rPr>
                <w:color w:val="000000"/>
                <w:sz w:val="20"/>
                <w:szCs w:val="20"/>
                <w:lang w:eastAsia="lv-LV"/>
              </w:rPr>
              <w:t>-</w:t>
            </w:r>
          </w:p>
        </w:tc>
        <w:tc>
          <w:tcPr>
            <w:tcW w:w="1451" w:type="dxa"/>
            <w:vMerge w:val="restart"/>
            <w:tcBorders>
              <w:top w:val="nil"/>
              <w:left w:val="single" w:sz="4" w:space="0" w:color="auto"/>
              <w:bottom w:val="single" w:sz="4" w:space="0" w:color="000000"/>
              <w:right w:val="nil"/>
            </w:tcBorders>
            <w:noWrap/>
            <w:vAlign w:val="center"/>
            <w:hideMark/>
          </w:tcPr>
          <w:p w14:paraId="76A1542F" w14:textId="77777777" w:rsidR="00876919" w:rsidRPr="00876919" w:rsidRDefault="00876919" w:rsidP="00876919">
            <w:pPr>
              <w:jc w:val="center"/>
              <w:rPr>
                <w:color w:val="000000"/>
                <w:sz w:val="20"/>
                <w:szCs w:val="20"/>
                <w:lang w:eastAsia="lv-LV"/>
              </w:rPr>
            </w:pPr>
            <w:r w:rsidRPr="00876919">
              <w:rPr>
                <w:color w:val="000000"/>
                <w:sz w:val="20"/>
                <w:szCs w:val="20"/>
                <w:lang w:eastAsia="lv-LV"/>
              </w:rPr>
              <w:t>1008.101</w:t>
            </w:r>
          </w:p>
        </w:tc>
        <w:tc>
          <w:tcPr>
            <w:tcW w:w="6836" w:type="dxa"/>
            <w:tcBorders>
              <w:top w:val="nil"/>
              <w:left w:val="single" w:sz="4" w:space="0" w:color="auto"/>
              <w:bottom w:val="nil"/>
              <w:right w:val="single" w:sz="4" w:space="0" w:color="auto"/>
            </w:tcBorders>
            <w:vAlign w:val="center"/>
            <w:hideMark/>
          </w:tcPr>
          <w:p w14:paraId="2627858A" w14:textId="77777777" w:rsidR="00876919" w:rsidRPr="00876919" w:rsidRDefault="00876919" w:rsidP="00876919">
            <w:pPr>
              <w:rPr>
                <w:color w:val="000000"/>
                <w:sz w:val="20"/>
                <w:szCs w:val="20"/>
                <w:lang w:eastAsia="lv-LV"/>
              </w:rPr>
            </w:pPr>
            <w:r w:rsidRPr="00876919">
              <w:rPr>
                <w:color w:val="000000"/>
                <w:sz w:val="20"/>
                <w:szCs w:val="20"/>
                <w:lang w:eastAsia="lv-LV"/>
              </w:rPr>
              <w:t xml:space="preserve">1008.101 KTA (TP) metāla korpuss (līdz 630kVA, SMS līdz </w:t>
            </w:r>
            <w:proofErr w:type="spellStart"/>
            <w:r w:rsidRPr="00876919">
              <w:rPr>
                <w:color w:val="000000"/>
                <w:sz w:val="20"/>
                <w:szCs w:val="20"/>
                <w:lang w:eastAsia="lv-LV"/>
              </w:rPr>
              <w:t>AxPxD</w:t>
            </w:r>
            <w:proofErr w:type="spellEnd"/>
            <w:r w:rsidRPr="00876919">
              <w:rPr>
                <w:color w:val="000000"/>
                <w:sz w:val="20"/>
                <w:szCs w:val="20"/>
                <w:lang w:eastAsia="lv-LV"/>
              </w:rPr>
              <w:t xml:space="preserve">/1400x1500x800) ar 0,4kV </w:t>
            </w:r>
            <w:proofErr w:type="spellStart"/>
            <w:r w:rsidRPr="00876919">
              <w:rPr>
                <w:color w:val="000000"/>
                <w:sz w:val="20"/>
                <w:szCs w:val="20"/>
                <w:lang w:eastAsia="lv-LV"/>
              </w:rPr>
              <w:t>sadalni</w:t>
            </w:r>
            <w:proofErr w:type="spellEnd"/>
            <w:r w:rsidRPr="00876919">
              <w:rPr>
                <w:color w:val="000000"/>
                <w:sz w:val="20"/>
                <w:szCs w:val="20"/>
                <w:lang w:eastAsia="lv-LV"/>
              </w:rPr>
              <w:t>(</w:t>
            </w:r>
            <w:proofErr w:type="spellStart"/>
            <w:r w:rsidRPr="00876919">
              <w:rPr>
                <w:color w:val="000000"/>
                <w:sz w:val="20"/>
                <w:szCs w:val="20"/>
                <w:lang w:eastAsia="lv-LV"/>
              </w:rPr>
              <w:t>strāvmaiņi</w:t>
            </w:r>
            <w:proofErr w:type="spellEnd"/>
            <w:r w:rsidRPr="00876919">
              <w:rPr>
                <w:color w:val="000000"/>
                <w:sz w:val="20"/>
                <w:szCs w:val="20"/>
                <w:lang w:eastAsia="lv-LV"/>
              </w:rPr>
              <w:t xml:space="preserve">+ NH4a + </w:t>
            </w:r>
            <w:proofErr w:type="spellStart"/>
            <w:r w:rsidRPr="00876919">
              <w:rPr>
                <w:color w:val="000000"/>
                <w:sz w:val="20"/>
                <w:szCs w:val="20"/>
                <w:lang w:eastAsia="lv-LV"/>
              </w:rPr>
              <w:t>drošinātājsl</w:t>
            </w:r>
            <w:proofErr w:type="spellEnd"/>
            <w:r w:rsidRPr="00876919">
              <w:rPr>
                <w:color w:val="000000"/>
                <w:sz w:val="20"/>
                <w:szCs w:val="20"/>
                <w:lang w:eastAsia="lv-LV"/>
              </w:rPr>
              <w:t>. līdz 10xNH2)</w:t>
            </w:r>
          </w:p>
        </w:tc>
      </w:tr>
      <w:tr w:rsidR="00876919" w:rsidRPr="00876919" w14:paraId="1B8D8257" w14:textId="77777777" w:rsidTr="00876919">
        <w:trPr>
          <w:trHeight w:val="520"/>
        </w:trPr>
        <w:tc>
          <w:tcPr>
            <w:tcW w:w="3529" w:type="dxa"/>
            <w:vMerge/>
            <w:tcBorders>
              <w:top w:val="nil"/>
              <w:left w:val="single" w:sz="4" w:space="0" w:color="auto"/>
              <w:bottom w:val="single" w:sz="4" w:space="0" w:color="000000"/>
              <w:right w:val="single" w:sz="4" w:space="0" w:color="auto"/>
            </w:tcBorders>
            <w:vAlign w:val="center"/>
            <w:hideMark/>
          </w:tcPr>
          <w:p w14:paraId="29ED2F85" w14:textId="77777777" w:rsidR="00876919" w:rsidRPr="00876919" w:rsidRDefault="00876919" w:rsidP="00876919">
            <w:pPr>
              <w:rPr>
                <w:color w:val="467886"/>
                <w:sz w:val="20"/>
                <w:szCs w:val="20"/>
                <w:u w:val="single"/>
                <w:lang w:eastAsia="lv-LV"/>
              </w:rPr>
            </w:pPr>
          </w:p>
        </w:tc>
        <w:tc>
          <w:tcPr>
            <w:tcW w:w="1405" w:type="dxa"/>
            <w:vMerge/>
            <w:tcBorders>
              <w:top w:val="nil"/>
              <w:left w:val="single" w:sz="4" w:space="0" w:color="auto"/>
              <w:bottom w:val="single" w:sz="4" w:space="0" w:color="000000"/>
              <w:right w:val="single" w:sz="4" w:space="0" w:color="auto"/>
            </w:tcBorders>
            <w:vAlign w:val="center"/>
            <w:hideMark/>
          </w:tcPr>
          <w:p w14:paraId="69289B44" w14:textId="77777777" w:rsidR="00876919" w:rsidRPr="00876919" w:rsidRDefault="00876919" w:rsidP="00876919">
            <w:pPr>
              <w:rPr>
                <w:b/>
                <w:bCs/>
                <w:color w:val="000000"/>
                <w:sz w:val="20"/>
                <w:szCs w:val="20"/>
                <w:lang w:eastAsia="lv-LV"/>
              </w:rPr>
            </w:pPr>
          </w:p>
        </w:tc>
        <w:tc>
          <w:tcPr>
            <w:tcW w:w="1506" w:type="dxa"/>
            <w:vMerge/>
            <w:tcBorders>
              <w:top w:val="nil"/>
              <w:left w:val="single" w:sz="4" w:space="0" w:color="auto"/>
              <w:bottom w:val="single" w:sz="4" w:space="0" w:color="000000"/>
              <w:right w:val="single" w:sz="4" w:space="0" w:color="auto"/>
            </w:tcBorders>
            <w:vAlign w:val="center"/>
            <w:hideMark/>
          </w:tcPr>
          <w:p w14:paraId="55D96501" w14:textId="77777777" w:rsidR="00876919" w:rsidRPr="00876919" w:rsidRDefault="00876919" w:rsidP="00876919">
            <w:pPr>
              <w:rPr>
                <w:color w:val="000000"/>
                <w:sz w:val="20"/>
                <w:szCs w:val="20"/>
                <w:lang w:eastAsia="lv-LV"/>
              </w:rPr>
            </w:pPr>
          </w:p>
        </w:tc>
        <w:tc>
          <w:tcPr>
            <w:tcW w:w="1451" w:type="dxa"/>
            <w:vMerge/>
            <w:tcBorders>
              <w:top w:val="nil"/>
              <w:left w:val="single" w:sz="4" w:space="0" w:color="auto"/>
              <w:bottom w:val="single" w:sz="4" w:space="0" w:color="000000"/>
              <w:right w:val="nil"/>
            </w:tcBorders>
            <w:vAlign w:val="center"/>
            <w:hideMark/>
          </w:tcPr>
          <w:p w14:paraId="1004C762" w14:textId="77777777" w:rsidR="00876919" w:rsidRPr="00876919" w:rsidRDefault="00876919" w:rsidP="00876919">
            <w:pPr>
              <w:rPr>
                <w:color w:val="000000"/>
                <w:sz w:val="20"/>
                <w:szCs w:val="20"/>
                <w:lang w:eastAsia="lv-LV"/>
              </w:rPr>
            </w:pPr>
          </w:p>
        </w:tc>
        <w:tc>
          <w:tcPr>
            <w:tcW w:w="6836" w:type="dxa"/>
            <w:tcBorders>
              <w:top w:val="nil"/>
              <w:left w:val="single" w:sz="4" w:space="0" w:color="auto"/>
              <w:bottom w:val="nil"/>
              <w:right w:val="single" w:sz="4" w:space="0" w:color="auto"/>
            </w:tcBorders>
            <w:vAlign w:val="center"/>
            <w:hideMark/>
          </w:tcPr>
          <w:p w14:paraId="2261C349" w14:textId="77777777" w:rsidR="00876919" w:rsidRPr="00876919" w:rsidRDefault="00876919" w:rsidP="00876919">
            <w:pPr>
              <w:rPr>
                <w:color w:val="000000"/>
                <w:sz w:val="20"/>
                <w:szCs w:val="20"/>
                <w:lang w:eastAsia="lv-LV"/>
              </w:rPr>
            </w:pPr>
            <w:r w:rsidRPr="00876919">
              <w:rPr>
                <w:color w:val="000000"/>
                <w:sz w:val="20"/>
                <w:szCs w:val="20"/>
                <w:lang w:eastAsia="lv-LV"/>
              </w:rPr>
              <w:t xml:space="preserve">1008.101  CTS (TS) </w:t>
            </w:r>
            <w:proofErr w:type="spellStart"/>
            <w:r w:rsidRPr="00876919">
              <w:rPr>
                <w:color w:val="000000"/>
                <w:sz w:val="20"/>
                <w:szCs w:val="20"/>
                <w:lang w:eastAsia="lv-LV"/>
              </w:rPr>
              <w:t>metal</w:t>
            </w:r>
            <w:proofErr w:type="spellEnd"/>
            <w:r w:rsidRPr="00876919">
              <w:rPr>
                <w:color w:val="000000"/>
                <w:sz w:val="20"/>
                <w:szCs w:val="20"/>
                <w:lang w:eastAsia="lv-LV"/>
              </w:rPr>
              <w:t xml:space="preserve"> </w:t>
            </w:r>
            <w:proofErr w:type="spellStart"/>
            <w:r w:rsidRPr="00876919">
              <w:rPr>
                <w:color w:val="000000"/>
                <w:sz w:val="20"/>
                <w:szCs w:val="20"/>
                <w:lang w:eastAsia="lv-LV"/>
              </w:rPr>
              <w:t>enclousure</w:t>
            </w:r>
            <w:proofErr w:type="spellEnd"/>
            <w:r w:rsidRPr="00876919">
              <w:rPr>
                <w:color w:val="000000"/>
                <w:sz w:val="20"/>
                <w:szCs w:val="20"/>
                <w:lang w:eastAsia="lv-LV"/>
              </w:rPr>
              <w:t xml:space="preserve"> (</w:t>
            </w:r>
            <w:proofErr w:type="spellStart"/>
            <w:r w:rsidRPr="00876919">
              <w:rPr>
                <w:color w:val="000000"/>
                <w:sz w:val="20"/>
                <w:szCs w:val="20"/>
                <w:lang w:eastAsia="lv-LV"/>
              </w:rPr>
              <w:t>up</w:t>
            </w:r>
            <w:proofErr w:type="spellEnd"/>
            <w:r w:rsidRPr="00876919">
              <w:rPr>
                <w:color w:val="000000"/>
                <w:sz w:val="20"/>
                <w:szCs w:val="20"/>
                <w:lang w:eastAsia="lv-LV"/>
              </w:rPr>
              <w:t xml:space="preserve"> to 630kVA, RMU </w:t>
            </w:r>
            <w:proofErr w:type="spellStart"/>
            <w:r w:rsidRPr="00876919">
              <w:rPr>
                <w:color w:val="000000"/>
                <w:sz w:val="20"/>
                <w:szCs w:val="20"/>
                <w:lang w:eastAsia="lv-LV"/>
              </w:rPr>
              <w:t>up</w:t>
            </w:r>
            <w:proofErr w:type="spellEnd"/>
            <w:r w:rsidRPr="00876919">
              <w:rPr>
                <w:color w:val="000000"/>
                <w:sz w:val="20"/>
                <w:szCs w:val="20"/>
                <w:lang w:eastAsia="lv-LV"/>
              </w:rPr>
              <w:t xml:space="preserve"> to </w:t>
            </w:r>
            <w:proofErr w:type="spellStart"/>
            <w:r w:rsidRPr="00876919">
              <w:rPr>
                <w:color w:val="000000"/>
                <w:sz w:val="20"/>
                <w:szCs w:val="20"/>
                <w:lang w:eastAsia="lv-LV"/>
              </w:rPr>
              <w:t>HxWxD</w:t>
            </w:r>
            <w:proofErr w:type="spellEnd"/>
            <w:r w:rsidRPr="00876919">
              <w:rPr>
                <w:color w:val="000000"/>
                <w:sz w:val="20"/>
                <w:szCs w:val="20"/>
                <w:lang w:eastAsia="lv-LV"/>
              </w:rPr>
              <w:t xml:space="preserve">/1400x1500x800) </w:t>
            </w:r>
            <w:proofErr w:type="spellStart"/>
            <w:r w:rsidRPr="00876919">
              <w:rPr>
                <w:color w:val="000000"/>
                <w:sz w:val="20"/>
                <w:szCs w:val="20"/>
                <w:lang w:eastAsia="lv-LV"/>
              </w:rPr>
              <w:t>and</w:t>
            </w:r>
            <w:proofErr w:type="spellEnd"/>
            <w:r w:rsidRPr="00876919">
              <w:rPr>
                <w:color w:val="000000"/>
                <w:sz w:val="20"/>
                <w:szCs w:val="20"/>
                <w:lang w:eastAsia="lv-LV"/>
              </w:rPr>
              <w:t xml:space="preserve"> 0,4kV </w:t>
            </w:r>
            <w:proofErr w:type="spellStart"/>
            <w:r w:rsidRPr="00876919">
              <w:rPr>
                <w:color w:val="000000"/>
                <w:sz w:val="20"/>
                <w:szCs w:val="20"/>
                <w:lang w:eastAsia="lv-LV"/>
              </w:rPr>
              <w:t>switchgear</w:t>
            </w:r>
            <w:proofErr w:type="spellEnd"/>
            <w:r w:rsidRPr="00876919">
              <w:rPr>
                <w:color w:val="000000"/>
                <w:sz w:val="20"/>
                <w:szCs w:val="20"/>
                <w:lang w:eastAsia="lv-LV"/>
              </w:rPr>
              <w:t>(</w:t>
            </w:r>
            <w:proofErr w:type="spellStart"/>
            <w:r w:rsidRPr="00876919">
              <w:rPr>
                <w:color w:val="000000"/>
                <w:sz w:val="20"/>
                <w:szCs w:val="20"/>
                <w:lang w:eastAsia="lv-LV"/>
              </w:rPr>
              <w:t>current</w:t>
            </w:r>
            <w:proofErr w:type="spellEnd"/>
            <w:r w:rsidRPr="00876919">
              <w:rPr>
                <w:color w:val="000000"/>
                <w:sz w:val="20"/>
                <w:szCs w:val="20"/>
                <w:lang w:eastAsia="lv-LV"/>
              </w:rPr>
              <w:t xml:space="preserve"> </w:t>
            </w:r>
            <w:proofErr w:type="spellStart"/>
            <w:r w:rsidRPr="00876919">
              <w:rPr>
                <w:color w:val="000000"/>
                <w:sz w:val="20"/>
                <w:szCs w:val="20"/>
                <w:lang w:eastAsia="lv-LV"/>
              </w:rPr>
              <w:t>transformers</w:t>
            </w:r>
            <w:proofErr w:type="spellEnd"/>
            <w:r w:rsidRPr="00876919">
              <w:rPr>
                <w:color w:val="000000"/>
                <w:sz w:val="20"/>
                <w:szCs w:val="20"/>
                <w:lang w:eastAsia="lv-LV"/>
              </w:rPr>
              <w:t xml:space="preserve">+ NH4a+ </w:t>
            </w:r>
            <w:proofErr w:type="spellStart"/>
            <w:r w:rsidRPr="00876919">
              <w:rPr>
                <w:color w:val="000000"/>
                <w:sz w:val="20"/>
                <w:szCs w:val="20"/>
                <w:lang w:eastAsia="lv-LV"/>
              </w:rPr>
              <w:t>Fuse-switch</w:t>
            </w:r>
            <w:proofErr w:type="spellEnd"/>
            <w:r w:rsidRPr="00876919">
              <w:rPr>
                <w:color w:val="000000"/>
                <w:sz w:val="20"/>
                <w:szCs w:val="20"/>
                <w:lang w:eastAsia="lv-LV"/>
              </w:rPr>
              <w:t xml:space="preserve"> </w:t>
            </w:r>
            <w:proofErr w:type="spellStart"/>
            <w:r w:rsidRPr="00876919">
              <w:rPr>
                <w:color w:val="000000"/>
                <w:sz w:val="20"/>
                <w:szCs w:val="20"/>
                <w:lang w:eastAsia="lv-LV"/>
              </w:rPr>
              <w:t>up</w:t>
            </w:r>
            <w:proofErr w:type="spellEnd"/>
            <w:r w:rsidRPr="00876919">
              <w:rPr>
                <w:color w:val="000000"/>
                <w:sz w:val="20"/>
                <w:szCs w:val="20"/>
                <w:lang w:eastAsia="lv-LV"/>
              </w:rPr>
              <w:t xml:space="preserve"> to 10xNH2)</w:t>
            </w:r>
          </w:p>
        </w:tc>
      </w:tr>
      <w:tr w:rsidR="00876919" w:rsidRPr="00876919" w14:paraId="1C4F8F30" w14:textId="77777777" w:rsidTr="00876919">
        <w:trPr>
          <w:trHeight w:val="780"/>
        </w:trPr>
        <w:tc>
          <w:tcPr>
            <w:tcW w:w="3529" w:type="dxa"/>
            <w:vMerge/>
            <w:tcBorders>
              <w:top w:val="nil"/>
              <w:left w:val="single" w:sz="4" w:space="0" w:color="auto"/>
              <w:bottom w:val="single" w:sz="4" w:space="0" w:color="000000"/>
              <w:right w:val="single" w:sz="4" w:space="0" w:color="auto"/>
            </w:tcBorders>
            <w:vAlign w:val="center"/>
            <w:hideMark/>
          </w:tcPr>
          <w:p w14:paraId="61EDEB5F" w14:textId="77777777" w:rsidR="00876919" w:rsidRPr="00876919" w:rsidRDefault="00876919" w:rsidP="00876919">
            <w:pPr>
              <w:rPr>
                <w:color w:val="467886"/>
                <w:sz w:val="20"/>
                <w:szCs w:val="20"/>
                <w:u w:val="single"/>
                <w:lang w:eastAsia="lv-LV"/>
              </w:rPr>
            </w:pPr>
          </w:p>
        </w:tc>
        <w:tc>
          <w:tcPr>
            <w:tcW w:w="1405" w:type="dxa"/>
            <w:vMerge w:val="restart"/>
            <w:tcBorders>
              <w:top w:val="nil"/>
              <w:left w:val="single" w:sz="4" w:space="0" w:color="auto"/>
              <w:bottom w:val="single" w:sz="4" w:space="0" w:color="000000"/>
              <w:right w:val="single" w:sz="4" w:space="0" w:color="auto"/>
            </w:tcBorders>
            <w:noWrap/>
            <w:vAlign w:val="center"/>
            <w:hideMark/>
          </w:tcPr>
          <w:p w14:paraId="5C44C40B" w14:textId="77777777" w:rsidR="00876919" w:rsidRPr="00876919" w:rsidRDefault="00876919" w:rsidP="00876919">
            <w:pPr>
              <w:jc w:val="center"/>
              <w:rPr>
                <w:b/>
                <w:bCs/>
                <w:color w:val="000000"/>
                <w:sz w:val="20"/>
                <w:szCs w:val="20"/>
                <w:lang w:eastAsia="lv-LV"/>
              </w:rPr>
            </w:pPr>
            <w:r w:rsidRPr="00876919">
              <w:rPr>
                <w:b/>
                <w:bCs/>
                <w:color w:val="000000"/>
                <w:sz w:val="20"/>
                <w:szCs w:val="20"/>
                <w:lang w:eastAsia="lv-LV"/>
              </w:rPr>
              <w:t>6</w:t>
            </w:r>
          </w:p>
        </w:tc>
        <w:tc>
          <w:tcPr>
            <w:tcW w:w="1506" w:type="dxa"/>
            <w:vMerge w:val="restart"/>
            <w:tcBorders>
              <w:top w:val="nil"/>
              <w:left w:val="single" w:sz="4" w:space="0" w:color="auto"/>
              <w:bottom w:val="single" w:sz="4" w:space="0" w:color="000000"/>
              <w:right w:val="single" w:sz="4" w:space="0" w:color="auto"/>
            </w:tcBorders>
            <w:noWrap/>
            <w:vAlign w:val="center"/>
            <w:hideMark/>
          </w:tcPr>
          <w:p w14:paraId="5521B3FC" w14:textId="77777777" w:rsidR="00876919" w:rsidRPr="00876919" w:rsidRDefault="00876919" w:rsidP="00876919">
            <w:pPr>
              <w:jc w:val="center"/>
              <w:rPr>
                <w:color w:val="000000"/>
                <w:sz w:val="20"/>
                <w:szCs w:val="20"/>
                <w:lang w:eastAsia="lv-LV"/>
              </w:rPr>
            </w:pPr>
            <w:r w:rsidRPr="00876919">
              <w:rPr>
                <w:color w:val="000000"/>
                <w:sz w:val="20"/>
                <w:szCs w:val="20"/>
                <w:lang w:eastAsia="lv-LV"/>
              </w:rPr>
              <w:t>-</w:t>
            </w:r>
          </w:p>
        </w:tc>
        <w:tc>
          <w:tcPr>
            <w:tcW w:w="1451" w:type="dxa"/>
            <w:vMerge w:val="restart"/>
            <w:tcBorders>
              <w:top w:val="nil"/>
              <w:left w:val="single" w:sz="4" w:space="0" w:color="auto"/>
              <w:bottom w:val="single" w:sz="4" w:space="0" w:color="000000"/>
              <w:right w:val="nil"/>
            </w:tcBorders>
            <w:noWrap/>
            <w:vAlign w:val="center"/>
            <w:hideMark/>
          </w:tcPr>
          <w:p w14:paraId="0902AA29" w14:textId="77777777" w:rsidR="00876919" w:rsidRPr="00876919" w:rsidRDefault="00876919" w:rsidP="00876919">
            <w:pPr>
              <w:jc w:val="center"/>
              <w:rPr>
                <w:color w:val="000000"/>
                <w:sz w:val="20"/>
                <w:szCs w:val="20"/>
                <w:lang w:eastAsia="lv-LV"/>
              </w:rPr>
            </w:pPr>
            <w:r w:rsidRPr="00876919">
              <w:rPr>
                <w:color w:val="000000"/>
                <w:sz w:val="20"/>
                <w:szCs w:val="20"/>
                <w:lang w:eastAsia="lv-LV"/>
              </w:rPr>
              <w:t>1008.102</w:t>
            </w:r>
          </w:p>
        </w:tc>
        <w:tc>
          <w:tcPr>
            <w:tcW w:w="6836" w:type="dxa"/>
            <w:tcBorders>
              <w:top w:val="single" w:sz="4" w:space="0" w:color="auto"/>
              <w:left w:val="single" w:sz="4" w:space="0" w:color="auto"/>
              <w:bottom w:val="nil"/>
              <w:right w:val="single" w:sz="4" w:space="0" w:color="auto"/>
            </w:tcBorders>
            <w:vAlign w:val="center"/>
            <w:hideMark/>
          </w:tcPr>
          <w:p w14:paraId="464691AE" w14:textId="77777777" w:rsidR="00876919" w:rsidRPr="00876919" w:rsidRDefault="00876919" w:rsidP="00876919">
            <w:pPr>
              <w:rPr>
                <w:color w:val="000000"/>
                <w:sz w:val="20"/>
                <w:szCs w:val="20"/>
                <w:lang w:eastAsia="lv-LV"/>
              </w:rPr>
            </w:pPr>
            <w:r w:rsidRPr="00876919">
              <w:rPr>
                <w:color w:val="000000"/>
                <w:sz w:val="20"/>
                <w:szCs w:val="20"/>
                <w:lang w:eastAsia="lv-LV"/>
              </w:rPr>
              <w:t xml:space="preserve">1008.102 KTA (TP) metāla korpuss (līdz 2x630kVA, SMS 2x līdz </w:t>
            </w:r>
            <w:proofErr w:type="spellStart"/>
            <w:r w:rsidRPr="00876919">
              <w:rPr>
                <w:color w:val="000000"/>
                <w:sz w:val="20"/>
                <w:szCs w:val="20"/>
                <w:lang w:eastAsia="lv-LV"/>
              </w:rPr>
              <w:t>AxPxD</w:t>
            </w:r>
            <w:proofErr w:type="spellEnd"/>
            <w:r w:rsidRPr="00876919">
              <w:rPr>
                <w:color w:val="000000"/>
                <w:sz w:val="20"/>
                <w:szCs w:val="20"/>
                <w:lang w:eastAsia="lv-LV"/>
              </w:rPr>
              <w:t xml:space="preserve">/2x1400x1350x800) ar 0,4kV </w:t>
            </w:r>
            <w:proofErr w:type="spellStart"/>
            <w:r w:rsidRPr="00876919">
              <w:rPr>
                <w:color w:val="000000"/>
                <w:sz w:val="20"/>
                <w:szCs w:val="20"/>
                <w:lang w:eastAsia="lv-LV"/>
              </w:rPr>
              <w:t>sadalni</w:t>
            </w:r>
            <w:proofErr w:type="spellEnd"/>
            <w:r w:rsidRPr="00876919">
              <w:rPr>
                <w:color w:val="000000"/>
                <w:sz w:val="20"/>
                <w:szCs w:val="20"/>
                <w:lang w:eastAsia="lv-LV"/>
              </w:rPr>
              <w:t xml:space="preserve"> (</w:t>
            </w:r>
            <w:proofErr w:type="spellStart"/>
            <w:r w:rsidRPr="00876919">
              <w:rPr>
                <w:color w:val="000000"/>
                <w:sz w:val="20"/>
                <w:szCs w:val="20"/>
                <w:lang w:eastAsia="lv-LV"/>
              </w:rPr>
              <w:t>strāvmaiņi</w:t>
            </w:r>
            <w:proofErr w:type="spellEnd"/>
            <w:r w:rsidRPr="00876919">
              <w:rPr>
                <w:color w:val="000000"/>
                <w:sz w:val="20"/>
                <w:szCs w:val="20"/>
                <w:lang w:eastAsia="lv-LV"/>
              </w:rPr>
              <w:t xml:space="preserve">+ 2xNH4a + </w:t>
            </w:r>
            <w:proofErr w:type="spellStart"/>
            <w:r w:rsidRPr="00876919">
              <w:rPr>
                <w:color w:val="000000"/>
                <w:sz w:val="20"/>
                <w:szCs w:val="20"/>
                <w:lang w:eastAsia="lv-LV"/>
              </w:rPr>
              <w:t>drošinātājsl</w:t>
            </w:r>
            <w:proofErr w:type="spellEnd"/>
            <w:r w:rsidRPr="00876919">
              <w:rPr>
                <w:color w:val="000000"/>
                <w:sz w:val="20"/>
                <w:szCs w:val="20"/>
                <w:lang w:eastAsia="lv-LV"/>
              </w:rPr>
              <w:t>. līdz 2x8xNH2)</w:t>
            </w:r>
          </w:p>
        </w:tc>
      </w:tr>
      <w:tr w:rsidR="00876919" w:rsidRPr="00876919" w14:paraId="3E6E9233" w14:textId="77777777" w:rsidTr="00876919">
        <w:trPr>
          <w:trHeight w:val="780"/>
        </w:trPr>
        <w:tc>
          <w:tcPr>
            <w:tcW w:w="3529" w:type="dxa"/>
            <w:vMerge/>
            <w:tcBorders>
              <w:top w:val="nil"/>
              <w:left w:val="single" w:sz="4" w:space="0" w:color="auto"/>
              <w:bottom w:val="single" w:sz="4" w:space="0" w:color="000000"/>
              <w:right w:val="single" w:sz="4" w:space="0" w:color="auto"/>
            </w:tcBorders>
            <w:vAlign w:val="center"/>
            <w:hideMark/>
          </w:tcPr>
          <w:p w14:paraId="0FE11FF0" w14:textId="77777777" w:rsidR="00876919" w:rsidRPr="00876919" w:rsidRDefault="00876919" w:rsidP="00876919">
            <w:pPr>
              <w:rPr>
                <w:color w:val="467886"/>
                <w:sz w:val="20"/>
                <w:szCs w:val="20"/>
                <w:u w:val="single"/>
                <w:lang w:eastAsia="lv-LV"/>
              </w:rPr>
            </w:pPr>
          </w:p>
        </w:tc>
        <w:tc>
          <w:tcPr>
            <w:tcW w:w="1405" w:type="dxa"/>
            <w:vMerge/>
            <w:tcBorders>
              <w:top w:val="nil"/>
              <w:left w:val="single" w:sz="4" w:space="0" w:color="auto"/>
              <w:bottom w:val="single" w:sz="4" w:space="0" w:color="000000"/>
              <w:right w:val="single" w:sz="4" w:space="0" w:color="auto"/>
            </w:tcBorders>
            <w:vAlign w:val="center"/>
            <w:hideMark/>
          </w:tcPr>
          <w:p w14:paraId="035251D0" w14:textId="77777777" w:rsidR="00876919" w:rsidRPr="00876919" w:rsidRDefault="00876919" w:rsidP="00876919">
            <w:pPr>
              <w:rPr>
                <w:b/>
                <w:bCs/>
                <w:color w:val="000000"/>
                <w:sz w:val="20"/>
                <w:szCs w:val="20"/>
                <w:lang w:eastAsia="lv-LV"/>
              </w:rPr>
            </w:pPr>
          </w:p>
        </w:tc>
        <w:tc>
          <w:tcPr>
            <w:tcW w:w="1506" w:type="dxa"/>
            <w:vMerge/>
            <w:tcBorders>
              <w:top w:val="nil"/>
              <w:left w:val="single" w:sz="4" w:space="0" w:color="auto"/>
              <w:bottom w:val="single" w:sz="4" w:space="0" w:color="000000"/>
              <w:right w:val="single" w:sz="4" w:space="0" w:color="auto"/>
            </w:tcBorders>
            <w:vAlign w:val="center"/>
            <w:hideMark/>
          </w:tcPr>
          <w:p w14:paraId="0819399C" w14:textId="77777777" w:rsidR="00876919" w:rsidRPr="00876919" w:rsidRDefault="00876919" w:rsidP="00876919">
            <w:pPr>
              <w:rPr>
                <w:color w:val="000000"/>
                <w:sz w:val="20"/>
                <w:szCs w:val="20"/>
                <w:lang w:eastAsia="lv-LV"/>
              </w:rPr>
            </w:pPr>
          </w:p>
        </w:tc>
        <w:tc>
          <w:tcPr>
            <w:tcW w:w="1451" w:type="dxa"/>
            <w:vMerge/>
            <w:tcBorders>
              <w:top w:val="nil"/>
              <w:left w:val="single" w:sz="4" w:space="0" w:color="auto"/>
              <w:bottom w:val="single" w:sz="4" w:space="0" w:color="000000"/>
              <w:right w:val="nil"/>
            </w:tcBorders>
            <w:vAlign w:val="center"/>
            <w:hideMark/>
          </w:tcPr>
          <w:p w14:paraId="4AC3CD1F" w14:textId="77777777" w:rsidR="00876919" w:rsidRPr="00876919" w:rsidRDefault="00876919" w:rsidP="00876919">
            <w:pPr>
              <w:rPr>
                <w:color w:val="000000"/>
                <w:sz w:val="20"/>
                <w:szCs w:val="20"/>
                <w:lang w:eastAsia="lv-LV"/>
              </w:rPr>
            </w:pPr>
          </w:p>
        </w:tc>
        <w:tc>
          <w:tcPr>
            <w:tcW w:w="6836" w:type="dxa"/>
            <w:tcBorders>
              <w:top w:val="nil"/>
              <w:left w:val="single" w:sz="4" w:space="0" w:color="auto"/>
              <w:bottom w:val="single" w:sz="4" w:space="0" w:color="auto"/>
              <w:right w:val="single" w:sz="4" w:space="0" w:color="auto"/>
            </w:tcBorders>
            <w:vAlign w:val="center"/>
            <w:hideMark/>
          </w:tcPr>
          <w:p w14:paraId="54A0F89D" w14:textId="77777777" w:rsidR="00876919" w:rsidRPr="00876919" w:rsidRDefault="00876919" w:rsidP="00876919">
            <w:pPr>
              <w:rPr>
                <w:color w:val="000000"/>
                <w:sz w:val="20"/>
                <w:szCs w:val="20"/>
                <w:lang w:eastAsia="lv-LV"/>
              </w:rPr>
            </w:pPr>
            <w:r w:rsidRPr="00876919">
              <w:rPr>
                <w:color w:val="000000"/>
                <w:sz w:val="20"/>
                <w:szCs w:val="20"/>
                <w:lang w:eastAsia="lv-LV"/>
              </w:rPr>
              <w:t xml:space="preserve">1008.102  CTS (TS) </w:t>
            </w:r>
            <w:proofErr w:type="spellStart"/>
            <w:r w:rsidRPr="00876919">
              <w:rPr>
                <w:color w:val="000000"/>
                <w:sz w:val="20"/>
                <w:szCs w:val="20"/>
                <w:lang w:eastAsia="lv-LV"/>
              </w:rPr>
              <w:t>metal</w:t>
            </w:r>
            <w:proofErr w:type="spellEnd"/>
            <w:r w:rsidRPr="00876919">
              <w:rPr>
                <w:color w:val="000000"/>
                <w:sz w:val="20"/>
                <w:szCs w:val="20"/>
                <w:lang w:eastAsia="lv-LV"/>
              </w:rPr>
              <w:t xml:space="preserve"> </w:t>
            </w:r>
            <w:proofErr w:type="spellStart"/>
            <w:r w:rsidRPr="00876919">
              <w:rPr>
                <w:color w:val="000000"/>
                <w:sz w:val="20"/>
                <w:szCs w:val="20"/>
                <w:lang w:eastAsia="lv-LV"/>
              </w:rPr>
              <w:t>enclousure</w:t>
            </w:r>
            <w:proofErr w:type="spellEnd"/>
            <w:r w:rsidRPr="00876919">
              <w:rPr>
                <w:color w:val="000000"/>
                <w:sz w:val="20"/>
                <w:szCs w:val="20"/>
                <w:lang w:eastAsia="lv-LV"/>
              </w:rPr>
              <w:t xml:space="preserve"> (</w:t>
            </w:r>
            <w:proofErr w:type="spellStart"/>
            <w:r w:rsidRPr="00876919">
              <w:rPr>
                <w:color w:val="000000"/>
                <w:sz w:val="20"/>
                <w:szCs w:val="20"/>
                <w:lang w:eastAsia="lv-LV"/>
              </w:rPr>
              <w:t>up</w:t>
            </w:r>
            <w:proofErr w:type="spellEnd"/>
            <w:r w:rsidRPr="00876919">
              <w:rPr>
                <w:color w:val="000000"/>
                <w:sz w:val="20"/>
                <w:szCs w:val="20"/>
                <w:lang w:eastAsia="lv-LV"/>
              </w:rPr>
              <w:t xml:space="preserve"> to 2x630kVA, RMU 2x </w:t>
            </w:r>
            <w:proofErr w:type="spellStart"/>
            <w:r w:rsidRPr="00876919">
              <w:rPr>
                <w:color w:val="000000"/>
                <w:sz w:val="20"/>
                <w:szCs w:val="20"/>
                <w:lang w:eastAsia="lv-LV"/>
              </w:rPr>
              <w:t>up</w:t>
            </w:r>
            <w:proofErr w:type="spellEnd"/>
            <w:r w:rsidRPr="00876919">
              <w:rPr>
                <w:color w:val="000000"/>
                <w:sz w:val="20"/>
                <w:szCs w:val="20"/>
                <w:lang w:eastAsia="lv-LV"/>
              </w:rPr>
              <w:t xml:space="preserve"> to </w:t>
            </w:r>
            <w:proofErr w:type="spellStart"/>
            <w:r w:rsidRPr="00876919">
              <w:rPr>
                <w:color w:val="000000"/>
                <w:sz w:val="20"/>
                <w:szCs w:val="20"/>
                <w:lang w:eastAsia="lv-LV"/>
              </w:rPr>
              <w:t>HxWxD</w:t>
            </w:r>
            <w:proofErr w:type="spellEnd"/>
            <w:r w:rsidRPr="00876919">
              <w:rPr>
                <w:color w:val="000000"/>
                <w:sz w:val="20"/>
                <w:szCs w:val="20"/>
                <w:lang w:eastAsia="lv-LV"/>
              </w:rPr>
              <w:t xml:space="preserve">/1400x1350x800) </w:t>
            </w:r>
            <w:proofErr w:type="spellStart"/>
            <w:r w:rsidRPr="00876919">
              <w:rPr>
                <w:color w:val="000000"/>
                <w:sz w:val="20"/>
                <w:szCs w:val="20"/>
                <w:lang w:eastAsia="lv-LV"/>
              </w:rPr>
              <w:t>and</w:t>
            </w:r>
            <w:proofErr w:type="spellEnd"/>
            <w:r w:rsidRPr="00876919">
              <w:rPr>
                <w:color w:val="000000"/>
                <w:sz w:val="20"/>
                <w:szCs w:val="20"/>
                <w:lang w:eastAsia="lv-LV"/>
              </w:rPr>
              <w:t xml:space="preserve"> 0,4kV </w:t>
            </w:r>
            <w:proofErr w:type="spellStart"/>
            <w:r w:rsidRPr="00876919">
              <w:rPr>
                <w:color w:val="000000"/>
                <w:sz w:val="20"/>
                <w:szCs w:val="20"/>
                <w:lang w:eastAsia="lv-LV"/>
              </w:rPr>
              <w:t>switchgear</w:t>
            </w:r>
            <w:proofErr w:type="spellEnd"/>
            <w:r w:rsidRPr="00876919">
              <w:rPr>
                <w:color w:val="000000"/>
                <w:sz w:val="20"/>
                <w:szCs w:val="20"/>
                <w:lang w:eastAsia="lv-LV"/>
              </w:rPr>
              <w:t>(</w:t>
            </w:r>
            <w:proofErr w:type="spellStart"/>
            <w:r w:rsidRPr="00876919">
              <w:rPr>
                <w:color w:val="000000"/>
                <w:sz w:val="20"/>
                <w:szCs w:val="20"/>
                <w:lang w:eastAsia="lv-LV"/>
              </w:rPr>
              <w:t>current</w:t>
            </w:r>
            <w:proofErr w:type="spellEnd"/>
            <w:r w:rsidRPr="00876919">
              <w:rPr>
                <w:color w:val="000000"/>
                <w:sz w:val="20"/>
                <w:szCs w:val="20"/>
                <w:lang w:eastAsia="lv-LV"/>
              </w:rPr>
              <w:t xml:space="preserve"> </w:t>
            </w:r>
            <w:proofErr w:type="spellStart"/>
            <w:r w:rsidRPr="00876919">
              <w:rPr>
                <w:color w:val="000000"/>
                <w:sz w:val="20"/>
                <w:szCs w:val="20"/>
                <w:lang w:eastAsia="lv-LV"/>
              </w:rPr>
              <w:t>transformers</w:t>
            </w:r>
            <w:proofErr w:type="spellEnd"/>
            <w:r w:rsidRPr="00876919">
              <w:rPr>
                <w:color w:val="000000"/>
                <w:sz w:val="20"/>
                <w:szCs w:val="20"/>
                <w:lang w:eastAsia="lv-LV"/>
              </w:rPr>
              <w:t xml:space="preserve">+ NH4a+ </w:t>
            </w:r>
            <w:proofErr w:type="spellStart"/>
            <w:r w:rsidRPr="00876919">
              <w:rPr>
                <w:color w:val="000000"/>
                <w:sz w:val="20"/>
                <w:szCs w:val="20"/>
                <w:lang w:eastAsia="lv-LV"/>
              </w:rPr>
              <w:t>Fuse-switch</w:t>
            </w:r>
            <w:proofErr w:type="spellEnd"/>
            <w:r w:rsidRPr="00876919">
              <w:rPr>
                <w:color w:val="000000"/>
                <w:sz w:val="20"/>
                <w:szCs w:val="20"/>
                <w:lang w:eastAsia="lv-LV"/>
              </w:rPr>
              <w:t xml:space="preserve"> </w:t>
            </w:r>
            <w:proofErr w:type="spellStart"/>
            <w:r w:rsidRPr="00876919">
              <w:rPr>
                <w:color w:val="000000"/>
                <w:sz w:val="20"/>
                <w:szCs w:val="20"/>
                <w:lang w:eastAsia="lv-LV"/>
              </w:rPr>
              <w:t>up</w:t>
            </w:r>
            <w:proofErr w:type="spellEnd"/>
            <w:r w:rsidRPr="00876919">
              <w:rPr>
                <w:color w:val="000000"/>
                <w:sz w:val="20"/>
                <w:szCs w:val="20"/>
                <w:lang w:eastAsia="lv-LV"/>
              </w:rPr>
              <w:t xml:space="preserve"> to 2x8xNH2)</w:t>
            </w:r>
          </w:p>
        </w:tc>
      </w:tr>
      <w:tr w:rsidR="00876919" w:rsidRPr="00876919" w14:paraId="380930F7" w14:textId="77777777" w:rsidTr="00876919">
        <w:trPr>
          <w:trHeight w:val="520"/>
        </w:trPr>
        <w:tc>
          <w:tcPr>
            <w:tcW w:w="3529" w:type="dxa"/>
            <w:vMerge/>
            <w:tcBorders>
              <w:top w:val="nil"/>
              <w:left w:val="single" w:sz="4" w:space="0" w:color="auto"/>
              <w:bottom w:val="single" w:sz="4" w:space="0" w:color="000000"/>
              <w:right w:val="single" w:sz="4" w:space="0" w:color="auto"/>
            </w:tcBorders>
            <w:vAlign w:val="center"/>
            <w:hideMark/>
          </w:tcPr>
          <w:p w14:paraId="11E6A3CC" w14:textId="77777777" w:rsidR="00876919" w:rsidRPr="00876919" w:rsidRDefault="00876919" w:rsidP="00876919">
            <w:pPr>
              <w:rPr>
                <w:color w:val="467886"/>
                <w:sz w:val="20"/>
                <w:szCs w:val="20"/>
                <w:u w:val="single"/>
                <w:lang w:eastAsia="lv-LV"/>
              </w:rPr>
            </w:pPr>
          </w:p>
        </w:tc>
        <w:tc>
          <w:tcPr>
            <w:tcW w:w="1405" w:type="dxa"/>
            <w:vMerge w:val="restart"/>
            <w:tcBorders>
              <w:top w:val="nil"/>
              <w:left w:val="single" w:sz="4" w:space="0" w:color="auto"/>
              <w:bottom w:val="single" w:sz="4" w:space="0" w:color="000000"/>
              <w:right w:val="single" w:sz="4" w:space="0" w:color="auto"/>
            </w:tcBorders>
            <w:noWrap/>
            <w:vAlign w:val="center"/>
            <w:hideMark/>
          </w:tcPr>
          <w:p w14:paraId="5783784B" w14:textId="77777777" w:rsidR="00876919" w:rsidRPr="00876919" w:rsidRDefault="00876919" w:rsidP="00876919">
            <w:pPr>
              <w:jc w:val="center"/>
              <w:rPr>
                <w:b/>
                <w:bCs/>
                <w:color w:val="000000"/>
                <w:sz w:val="20"/>
                <w:szCs w:val="20"/>
                <w:lang w:eastAsia="lv-LV"/>
              </w:rPr>
            </w:pPr>
            <w:r w:rsidRPr="00876919">
              <w:rPr>
                <w:b/>
                <w:bCs/>
                <w:color w:val="000000"/>
                <w:sz w:val="20"/>
                <w:szCs w:val="20"/>
                <w:lang w:eastAsia="lv-LV"/>
              </w:rPr>
              <w:t>7</w:t>
            </w:r>
          </w:p>
        </w:tc>
        <w:tc>
          <w:tcPr>
            <w:tcW w:w="1506" w:type="dxa"/>
            <w:vMerge w:val="restart"/>
            <w:tcBorders>
              <w:top w:val="nil"/>
              <w:left w:val="single" w:sz="4" w:space="0" w:color="auto"/>
              <w:bottom w:val="single" w:sz="4" w:space="0" w:color="000000"/>
              <w:right w:val="single" w:sz="4" w:space="0" w:color="auto"/>
            </w:tcBorders>
            <w:noWrap/>
            <w:vAlign w:val="center"/>
            <w:hideMark/>
          </w:tcPr>
          <w:p w14:paraId="69AAB2C1" w14:textId="77777777" w:rsidR="00876919" w:rsidRPr="00876919" w:rsidRDefault="00876919" w:rsidP="00876919">
            <w:pPr>
              <w:jc w:val="center"/>
              <w:rPr>
                <w:color w:val="000000"/>
                <w:sz w:val="20"/>
                <w:szCs w:val="20"/>
                <w:lang w:eastAsia="lv-LV"/>
              </w:rPr>
            </w:pPr>
            <w:r w:rsidRPr="00876919">
              <w:rPr>
                <w:color w:val="000000"/>
                <w:sz w:val="20"/>
                <w:szCs w:val="20"/>
                <w:lang w:eastAsia="lv-LV"/>
              </w:rPr>
              <w:t>-</w:t>
            </w:r>
          </w:p>
        </w:tc>
        <w:tc>
          <w:tcPr>
            <w:tcW w:w="1451" w:type="dxa"/>
            <w:vMerge w:val="restart"/>
            <w:tcBorders>
              <w:top w:val="nil"/>
              <w:left w:val="single" w:sz="4" w:space="0" w:color="auto"/>
              <w:bottom w:val="single" w:sz="4" w:space="0" w:color="000000"/>
              <w:right w:val="nil"/>
            </w:tcBorders>
            <w:noWrap/>
            <w:vAlign w:val="center"/>
            <w:hideMark/>
          </w:tcPr>
          <w:p w14:paraId="54988A53" w14:textId="77777777" w:rsidR="00876919" w:rsidRPr="00876919" w:rsidRDefault="00876919" w:rsidP="00876919">
            <w:pPr>
              <w:jc w:val="center"/>
              <w:rPr>
                <w:color w:val="000000"/>
                <w:sz w:val="20"/>
                <w:szCs w:val="20"/>
                <w:lang w:eastAsia="lv-LV"/>
              </w:rPr>
            </w:pPr>
            <w:r w:rsidRPr="00876919">
              <w:rPr>
                <w:color w:val="000000"/>
                <w:sz w:val="20"/>
                <w:szCs w:val="20"/>
                <w:lang w:eastAsia="lv-LV"/>
              </w:rPr>
              <w:t>1008.103</w:t>
            </w:r>
          </w:p>
        </w:tc>
        <w:tc>
          <w:tcPr>
            <w:tcW w:w="6836" w:type="dxa"/>
            <w:tcBorders>
              <w:top w:val="nil"/>
              <w:left w:val="single" w:sz="4" w:space="0" w:color="auto"/>
              <w:bottom w:val="nil"/>
              <w:right w:val="single" w:sz="4" w:space="0" w:color="auto"/>
            </w:tcBorders>
            <w:vAlign w:val="center"/>
            <w:hideMark/>
          </w:tcPr>
          <w:p w14:paraId="7AFF87C9" w14:textId="77777777" w:rsidR="00876919" w:rsidRPr="00876919" w:rsidRDefault="00876919" w:rsidP="00876919">
            <w:pPr>
              <w:rPr>
                <w:color w:val="000000"/>
                <w:sz w:val="20"/>
                <w:szCs w:val="20"/>
                <w:lang w:eastAsia="lv-LV"/>
              </w:rPr>
            </w:pPr>
            <w:r w:rsidRPr="00876919">
              <w:rPr>
                <w:color w:val="000000"/>
                <w:sz w:val="20"/>
                <w:szCs w:val="20"/>
                <w:lang w:eastAsia="lv-LV"/>
              </w:rPr>
              <w:t xml:space="preserve">1008.103  KTA (TP) metāla korpuss (līdz 1000kVA, SMS līdz </w:t>
            </w:r>
            <w:proofErr w:type="spellStart"/>
            <w:r w:rsidRPr="00876919">
              <w:rPr>
                <w:color w:val="000000"/>
                <w:sz w:val="20"/>
                <w:szCs w:val="20"/>
                <w:lang w:eastAsia="lv-LV"/>
              </w:rPr>
              <w:t>AxPxD</w:t>
            </w:r>
            <w:proofErr w:type="spellEnd"/>
            <w:r w:rsidRPr="00876919">
              <w:rPr>
                <w:color w:val="000000"/>
                <w:sz w:val="20"/>
                <w:szCs w:val="20"/>
                <w:lang w:eastAsia="lv-LV"/>
              </w:rPr>
              <w:t xml:space="preserve">/1400x2000x800) ar 0,4kV </w:t>
            </w:r>
            <w:proofErr w:type="spellStart"/>
            <w:r w:rsidRPr="00876919">
              <w:rPr>
                <w:color w:val="000000"/>
                <w:sz w:val="20"/>
                <w:szCs w:val="20"/>
                <w:lang w:eastAsia="lv-LV"/>
              </w:rPr>
              <w:t>sadalni</w:t>
            </w:r>
            <w:proofErr w:type="spellEnd"/>
            <w:r w:rsidRPr="00876919">
              <w:rPr>
                <w:color w:val="000000"/>
                <w:sz w:val="20"/>
                <w:szCs w:val="20"/>
                <w:lang w:eastAsia="lv-LV"/>
              </w:rPr>
              <w:t xml:space="preserve"> (</w:t>
            </w:r>
            <w:proofErr w:type="spellStart"/>
            <w:r w:rsidRPr="00876919">
              <w:rPr>
                <w:color w:val="000000"/>
                <w:sz w:val="20"/>
                <w:szCs w:val="20"/>
                <w:lang w:eastAsia="lv-LV"/>
              </w:rPr>
              <w:t>strāvmaiņi</w:t>
            </w:r>
            <w:proofErr w:type="spellEnd"/>
            <w:r w:rsidRPr="00876919">
              <w:rPr>
                <w:color w:val="000000"/>
                <w:sz w:val="20"/>
                <w:szCs w:val="20"/>
                <w:lang w:eastAsia="lv-LV"/>
              </w:rPr>
              <w:t xml:space="preserve">+ </w:t>
            </w:r>
            <w:proofErr w:type="spellStart"/>
            <w:r w:rsidRPr="00876919">
              <w:rPr>
                <w:color w:val="000000"/>
                <w:sz w:val="20"/>
                <w:szCs w:val="20"/>
                <w:lang w:eastAsia="lv-LV"/>
              </w:rPr>
              <w:t>Automatslēdzis</w:t>
            </w:r>
            <w:proofErr w:type="spellEnd"/>
            <w:r w:rsidRPr="00876919">
              <w:rPr>
                <w:color w:val="000000"/>
                <w:sz w:val="20"/>
                <w:szCs w:val="20"/>
                <w:lang w:eastAsia="lv-LV"/>
              </w:rPr>
              <w:t xml:space="preserve"> + </w:t>
            </w:r>
            <w:proofErr w:type="spellStart"/>
            <w:r w:rsidRPr="00876919">
              <w:rPr>
                <w:color w:val="000000"/>
                <w:sz w:val="20"/>
                <w:szCs w:val="20"/>
                <w:lang w:eastAsia="lv-LV"/>
              </w:rPr>
              <w:t>drošinātājsl</w:t>
            </w:r>
            <w:proofErr w:type="spellEnd"/>
            <w:r w:rsidRPr="00876919">
              <w:rPr>
                <w:color w:val="000000"/>
                <w:sz w:val="20"/>
                <w:szCs w:val="20"/>
                <w:lang w:eastAsia="lv-LV"/>
              </w:rPr>
              <w:t>. līdz 10xNH2)</w:t>
            </w:r>
          </w:p>
        </w:tc>
      </w:tr>
      <w:tr w:rsidR="00876919" w:rsidRPr="00876919" w14:paraId="5E98B85E" w14:textId="77777777" w:rsidTr="00876919">
        <w:trPr>
          <w:trHeight w:val="520"/>
        </w:trPr>
        <w:tc>
          <w:tcPr>
            <w:tcW w:w="3529" w:type="dxa"/>
            <w:vMerge/>
            <w:tcBorders>
              <w:top w:val="nil"/>
              <w:left w:val="single" w:sz="4" w:space="0" w:color="auto"/>
              <w:bottom w:val="single" w:sz="4" w:space="0" w:color="000000"/>
              <w:right w:val="single" w:sz="4" w:space="0" w:color="auto"/>
            </w:tcBorders>
            <w:vAlign w:val="center"/>
            <w:hideMark/>
          </w:tcPr>
          <w:p w14:paraId="7B7DE2A8" w14:textId="77777777" w:rsidR="00876919" w:rsidRPr="00876919" w:rsidRDefault="00876919" w:rsidP="00876919">
            <w:pPr>
              <w:rPr>
                <w:color w:val="467886"/>
                <w:sz w:val="20"/>
                <w:szCs w:val="20"/>
                <w:u w:val="single"/>
                <w:lang w:eastAsia="lv-LV"/>
              </w:rPr>
            </w:pPr>
          </w:p>
        </w:tc>
        <w:tc>
          <w:tcPr>
            <w:tcW w:w="1405" w:type="dxa"/>
            <w:vMerge/>
            <w:tcBorders>
              <w:top w:val="nil"/>
              <w:left w:val="single" w:sz="4" w:space="0" w:color="auto"/>
              <w:bottom w:val="single" w:sz="4" w:space="0" w:color="000000"/>
              <w:right w:val="single" w:sz="4" w:space="0" w:color="auto"/>
            </w:tcBorders>
            <w:vAlign w:val="center"/>
            <w:hideMark/>
          </w:tcPr>
          <w:p w14:paraId="2344BDB9" w14:textId="77777777" w:rsidR="00876919" w:rsidRPr="00876919" w:rsidRDefault="00876919" w:rsidP="00876919">
            <w:pPr>
              <w:rPr>
                <w:b/>
                <w:bCs/>
                <w:color w:val="000000"/>
                <w:sz w:val="20"/>
                <w:szCs w:val="20"/>
                <w:lang w:eastAsia="lv-LV"/>
              </w:rPr>
            </w:pPr>
          </w:p>
        </w:tc>
        <w:tc>
          <w:tcPr>
            <w:tcW w:w="1506" w:type="dxa"/>
            <w:vMerge/>
            <w:tcBorders>
              <w:top w:val="nil"/>
              <w:left w:val="single" w:sz="4" w:space="0" w:color="auto"/>
              <w:bottom w:val="single" w:sz="4" w:space="0" w:color="000000"/>
              <w:right w:val="single" w:sz="4" w:space="0" w:color="auto"/>
            </w:tcBorders>
            <w:vAlign w:val="center"/>
            <w:hideMark/>
          </w:tcPr>
          <w:p w14:paraId="1F2F2499" w14:textId="77777777" w:rsidR="00876919" w:rsidRPr="00876919" w:rsidRDefault="00876919" w:rsidP="00876919">
            <w:pPr>
              <w:rPr>
                <w:color w:val="000000"/>
                <w:sz w:val="20"/>
                <w:szCs w:val="20"/>
                <w:lang w:eastAsia="lv-LV"/>
              </w:rPr>
            </w:pPr>
          </w:p>
        </w:tc>
        <w:tc>
          <w:tcPr>
            <w:tcW w:w="1451" w:type="dxa"/>
            <w:vMerge/>
            <w:tcBorders>
              <w:top w:val="nil"/>
              <w:left w:val="single" w:sz="4" w:space="0" w:color="auto"/>
              <w:bottom w:val="single" w:sz="4" w:space="0" w:color="000000"/>
              <w:right w:val="nil"/>
            </w:tcBorders>
            <w:vAlign w:val="center"/>
            <w:hideMark/>
          </w:tcPr>
          <w:p w14:paraId="6E9BB282" w14:textId="77777777" w:rsidR="00876919" w:rsidRPr="00876919" w:rsidRDefault="00876919" w:rsidP="00876919">
            <w:pPr>
              <w:rPr>
                <w:color w:val="000000"/>
                <w:sz w:val="20"/>
                <w:szCs w:val="20"/>
                <w:lang w:eastAsia="lv-LV"/>
              </w:rPr>
            </w:pPr>
          </w:p>
        </w:tc>
        <w:tc>
          <w:tcPr>
            <w:tcW w:w="6836" w:type="dxa"/>
            <w:tcBorders>
              <w:top w:val="nil"/>
              <w:left w:val="single" w:sz="4" w:space="0" w:color="auto"/>
              <w:bottom w:val="nil"/>
              <w:right w:val="single" w:sz="4" w:space="0" w:color="auto"/>
            </w:tcBorders>
            <w:vAlign w:val="center"/>
            <w:hideMark/>
          </w:tcPr>
          <w:p w14:paraId="661C1684" w14:textId="77777777" w:rsidR="00876919" w:rsidRPr="00876919" w:rsidRDefault="00876919" w:rsidP="00876919">
            <w:pPr>
              <w:rPr>
                <w:color w:val="000000"/>
                <w:sz w:val="20"/>
                <w:szCs w:val="20"/>
                <w:lang w:eastAsia="lv-LV"/>
              </w:rPr>
            </w:pPr>
            <w:r w:rsidRPr="00876919">
              <w:rPr>
                <w:color w:val="000000"/>
                <w:sz w:val="20"/>
                <w:szCs w:val="20"/>
                <w:lang w:eastAsia="lv-LV"/>
              </w:rPr>
              <w:t xml:space="preserve">1008.103  CTS (TS) </w:t>
            </w:r>
            <w:proofErr w:type="spellStart"/>
            <w:r w:rsidRPr="00876919">
              <w:rPr>
                <w:color w:val="000000"/>
                <w:sz w:val="20"/>
                <w:szCs w:val="20"/>
                <w:lang w:eastAsia="lv-LV"/>
              </w:rPr>
              <w:t>metal</w:t>
            </w:r>
            <w:proofErr w:type="spellEnd"/>
            <w:r w:rsidRPr="00876919">
              <w:rPr>
                <w:color w:val="000000"/>
                <w:sz w:val="20"/>
                <w:szCs w:val="20"/>
                <w:lang w:eastAsia="lv-LV"/>
              </w:rPr>
              <w:t xml:space="preserve"> </w:t>
            </w:r>
            <w:proofErr w:type="spellStart"/>
            <w:r w:rsidRPr="00876919">
              <w:rPr>
                <w:color w:val="000000"/>
                <w:sz w:val="20"/>
                <w:szCs w:val="20"/>
                <w:lang w:eastAsia="lv-LV"/>
              </w:rPr>
              <w:t>enclousure</w:t>
            </w:r>
            <w:proofErr w:type="spellEnd"/>
            <w:r w:rsidRPr="00876919">
              <w:rPr>
                <w:color w:val="000000"/>
                <w:sz w:val="20"/>
                <w:szCs w:val="20"/>
                <w:lang w:eastAsia="lv-LV"/>
              </w:rPr>
              <w:t xml:space="preserve"> (</w:t>
            </w:r>
            <w:proofErr w:type="spellStart"/>
            <w:r w:rsidRPr="00876919">
              <w:rPr>
                <w:color w:val="000000"/>
                <w:sz w:val="20"/>
                <w:szCs w:val="20"/>
                <w:lang w:eastAsia="lv-LV"/>
              </w:rPr>
              <w:t>up</w:t>
            </w:r>
            <w:proofErr w:type="spellEnd"/>
            <w:r w:rsidRPr="00876919">
              <w:rPr>
                <w:color w:val="000000"/>
                <w:sz w:val="20"/>
                <w:szCs w:val="20"/>
                <w:lang w:eastAsia="lv-LV"/>
              </w:rPr>
              <w:t xml:space="preserve"> to 1000kVA, RMU </w:t>
            </w:r>
            <w:proofErr w:type="spellStart"/>
            <w:r w:rsidRPr="00876919">
              <w:rPr>
                <w:color w:val="000000"/>
                <w:sz w:val="20"/>
                <w:szCs w:val="20"/>
                <w:lang w:eastAsia="lv-LV"/>
              </w:rPr>
              <w:t>up</w:t>
            </w:r>
            <w:proofErr w:type="spellEnd"/>
            <w:r w:rsidRPr="00876919">
              <w:rPr>
                <w:color w:val="000000"/>
                <w:sz w:val="20"/>
                <w:szCs w:val="20"/>
                <w:lang w:eastAsia="lv-LV"/>
              </w:rPr>
              <w:t xml:space="preserve"> to </w:t>
            </w:r>
            <w:proofErr w:type="spellStart"/>
            <w:r w:rsidRPr="00876919">
              <w:rPr>
                <w:color w:val="000000"/>
                <w:sz w:val="20"/>
                <w:szCs w:val="20"/>
                <w:lang w:eastAsia="lv-LV"/>
              </w:rPr>
              <w:t>HxWxD</w:t>
            </w:r>
            <w:proofErr w:type="spellEnd"/>
            <w:r w:rsidRPr="00876919">
              <w:rPr>
                <w:color w:val="000000"/>
                <w:sz w:val="20"/>
                <w:szCs w:val="20"/>
                <w:lang w:eastAsia="lv-LV"/>
              </w:rPr>
              <w:t xml:space="preserve">/1400x2000x800) </w:t>
            </w:r>
            <w:proofErr w:type="spellStart"/>
            <w:r w:rsidRPr="00876919">
              <w:rPr>
                <w:color w:val="000000"/>
                <w:sz w:val="20"/>
                <w:szCs w:val="20"/>
                <w:lang w:eastAsia="lv-LV"/>
              </w:rPr>
              <w:t>and</w:t>
            </w:r>
            <w:proofErr w:type="spellEnd"/>
            <w:r w:rsidRPr="00876919">
              <w:rPr>
                <w:color w:val="000000"/>
                <w:sz w:val="20"/>
                <w:szCs w:val="20"/>
                <w:lang w:eastAsia="lv-LV"/>
              </w:rPr>
              <w:t xml:space="preserve"> 0,4kV </w:t>
            </w:r>
            <w:proofErr w:type="spellStart"/>
            <w:r w:rsidRPr="00876919">
              <w:rPr>
                <w:color w:val="000000"/>
                <w:sz w:val="20"/>
                <w:szCs w:val="20"/>
                <w:lang w:eastAsia="lv-LV"/>
              </w:rPr>
              <w:t>switchgear</w:t>
            </w:r>
            <w:proofErr w:type="spellEnd"/>
            <w:r w:rsidRPr="00876919">
              <w:rPr>
                <w:color w:val="000000"/>
                <w:sz w:val="20"/>
                <w:szCs w:val="20"/>
                <w:lang w:eastAsia="lv-LV"/>
              </w:rPr>
              <w:t>(</w:t>
            </w:r>
            <w:proofErr w:type="spellStart"/>
            <w:r w:rsidRPr="00876919">
              <w:rPr>
                <w:color w:val="000000"/>
                <w:sz w:val="20"/>
                <w:szCs w:val="20"/>
                <w:lang w:eastAsia="lv-LV"/>
              </w:rPr>
              <w:t>current</w:t>
            </w:r>
            <w:proofErr w:type="spellEnd"/>
            <w:r w:rsidRPr="00876919">
              <w:rPr>
                <w:color w:val="000000"/>
                <w:sz w:val="20"/>
                <w:szCs w:val="20"/>
                <w:lang w:eastAsia="lv-LV"/>
              </w:rPr>
              <w:t xml:space="preserve"> </w:t>
            </w:r>
            <w:proofErr w:type="spellStart"/>
            <w:r w:rsidRPr="00876919">
              <w:rPr>
                <w:color w:val="000000"/>
                <w:sz w:val="20"/>
                <w:szCs w:val="20"/>
                <w:lang w:eastAsia="lv-LV"/>
              </w:rPr>
              <w:t>transformers</w:t>
            </w:r>
            <w:proofErr w:type="spellEnd"/>
            <w:r w:rsidRPr="00876919">
              <w:rPr>
                <w:color w:val="000000"/>
                <w:sz w:val="20"/>
                <w:szCs w:val="20"/>
                <w:lang w:eastAsia="lv-LV"/>
              </w:rPr>
              <w:t xml:space="preserve">+ </w:t>
            </w:r>
            <w:proofErr w:type="spellStart"/>
            <w:r w:rsidRPr="00876919">
              <w:rPr>
                <w:color w:val="000000"/>
                <w:sz w:val="20"/>
                <w:szCs w:val="20"/>
                <w:lang w:eastAsia="lv-LV"/>
              </w:rPr>
              <w:t>Circuit-breaker</w:t>
            </w:r>
            <w:proofErr w:type="spellEnd"/>
            <w:r w:rsidRPr="00876919">
              <w:rPr>
                <w:color w:val="000000"/>
                <w:sz w:val="20"/>
                <w:szCs w:val="20"/>
                <w:lang w:eastAsia="lv-LV"/>
              </w:rPr>
              <w:t xml:space="preserve">+ </w:t>
            </w:r>
            <w:proofErr w:type="spellStart"/>
            <w:r w:rsidRPr="00876919">
              <w:rPr>
                <w:color w:val="000000"/>
                <w:sz w:val="20"/>
                <w:szCs w:val="20"/>
                <w:lang w:eastAsia="lv-LV"/>
              </w:rPr>
              <w:t>Fuse-switch</w:t>
            </w:r>
            <w:proofErr w:type="spellEnd"/>
            <w:r w:rsidRPr="00876919">
              <w:rPr>
                <w:color w:val="000000"/>
                <w:sz w:val="20"/>
                <w:szCs w:val="20"/>
                <w:lang w:eastAsia="lv-LV"/>
              </w:rPr>
              <w:t xml:space="preserve"> </w:t>
            </w:r>
            <w:proofErr w:type="spellStart"/>
            <w:r w:rsidRPr="00876919">
              <w:rPr>
                <w:color w:val="000000"/>
                <w:sz w:val="20"/>
                <w:szCs w:val="20"/>
                <w:lang w:eastAsia="lv-LV"/>
              </w:rPr>
              <w:t>up</w:t>
            </w:r>
            <w:proofErr w:type="spellEnd"/>
            <w:r w:rsidRPr="00876919">
              <w:rPr>
                <w:color w:val="000000"/>
                <w:sz w:val="20"/>
                <w:szCs w:val="20"/>
                <w:lang w:eastAsia="lv-LV"/>
              </w:rPr>
              <w:t xml:space="preserve"> to 10xNH2)</w:t>
            </w:r>
          </w:p>
        </w:tc>
      </w:tr>
      <w:tr w:rsidR="00876919" w:rsidRPr="00876919" w14:paraId="0C76D8A7" w14:textId="77777777" w:rsidTr="00876919">
        <w:trPr>
          <w:trHeight w:val="780"/>
        </w:trPr>
        <w:tc>
          <w:tcPr>
            <w:tcW w:w="3529" w:type="dxa"/>
            <w:vMerge/>
            <w:tcBorders>
              <w:top w:val="nil"/>
              <w:left w:val="single" w:sz="4" w:space="0" w:color="auto"/>
              <w:bottom w:val="single" w:sz="4" w:space="0" w:color="000000"/>
              <w:right w:val="single" w:sz="4" w:space="0" w:color="auto"/>
            </w:tcBorders>
            <w:vAlign w:val="center"/>
            <w:hideMark/>
          </w:tcPr>
          <w:p w14:paraId="434F8E66" w14:textId="77777777" w:rsidR="00876919" w:rsidRPr="00876919" w:rsidRDefault="00876919" w:rsidP="00876919">
            <w:pPr>
              <w:rPr>
                <w:color w:val="467886"/>
                <w:sz w:val="20"/>
                <w:szCs w:val="20"/>
                <w:u w:val="single"/>
                <w:lang w:eastAsia="lv-LV"/>
              </w:rPr>
            </w:pPr>
          </w:p>
        </w:tc>
        <w:tc>
          <w:tcPr>
            <w:tcW w:w="1405" w:type="dxa"/>
            <w:vMerge w:val="restart"/>
            <w:tcBorders>
              <w:top w:val="nil"/>
              <w:left w:val="single" w:sz="4" w:space="0" w:color="auto"/>
              <w:bottom w:val="single" w:sz="4" w:space="0" w:color="000000"/>
              <w:right w:val="single" w:sz="4" w:space="0" w:color="auto"/>
            </w:tcBorders>
            <w:noWrap/>
            <w:vAlign w:val="center"/>
            <w:hideMark/>
          </w:tcPr>
          <w:p w14:paraId="282D6176" w14:textId="77777777" w:rsidR="00876919" w:rsidRPr="00876919" w:rsidRDefault="00876919" w:rsidP="00876919">
            <w:pPr>
              <w:jc w:val="center"/>
              <w:rPr>
                <w:b/>
                <w:bCs/>
                <w:color w:val="000000"/>
                <w:sz w:val="20"/>
                <w:szCs w:val="20"/>
                <w:lang w:eastAsia="lv-LV"/>
              </w:rPr>
            </w:pPr>
            <w:r w:rsidRPr="00876919">
              <w:rPr>
                <w:b/>
                <w:bCs/>
                <w:color w:val="000000"/>
                <w:sz w:val="20"/>
                <w:szCs w:val="20"/>
                <w:lang w:eastAsia="lv-LV"/>
              </w:rPr>
              <w:t>8</w:t>
            </w:r>
          </w:p>
        </w:tc>
        <w:tc>
          <w:tcPr>
            <w:tcW w:w="1506" w:type="dxa"/>
            <w:vMerge w:val="restart"/>
            <w:tcBorders>
              <w:top w:val="nil"/>
              <w:left w:val="single" w:sz="4" w:space="0" w:color="auto"/>
              <w:bottom w:val="single" w:sz="4" w:space="0" w:color="000000"/>
              <w:right w:val="single" w:sz="4" w:space="0" w:color="auto"/>
            </w:tcBorders>
            <w:noWrap/>
            <w:vAlign w:val="center"/>
            <w:hideMark/>
          </w:tcPr>
          <w:p w14:paraId="7000B140" w14:textId="77777777" w:rsidR="00876919" w:rsidRPr="00876919" w:rsidRDefault="00876919" w:rsidP="00876919">
            <w:pPr>
              <w:jc w:val="center"/>
              <w:rPr>
                <w:color w:val="000000"/>
                <w:sz w:val="20"/>
                <w:szCs w:val="20"/>
                <w:lang w:eastAsia="lv-LV"/>
              </w:rPr>
            </w:pPr>
            <w:r w:rsidRPr="00876919">
              <w:rPr>
                <w:color w:val="000000"/>
                <w:sz w:val="20"/>
                <w:szCs w:val="20"/>
                <w:lang w:eastAsia="lv-LV"/>
              </w:rPr>
              <w:t>-</w:t>
            </w:r>
          </w:p>
        </w:tc>
        <w:tc>
          <w:tcPr>
            <w:tcW w:w="1451" w:type="dxa"/>
            <w:vMerge w:val="restart"/>
            <w:tcBorders>
              <w:top w:val="nil"/>
              <w:left w:val="single" w:sz="4" w:space="0" w:color="auto"/>
              <w:bottom w:val="single" w:sz="4" w:space="0" w:color="000000"/>
              <w:right w:val="nil"/>
            </w:tcBorders>
            <w:noWrap/>
            <w:vAlign w:val="center"/>
            <w:hideMark/>
          </w:tcPr>
          <w:p w14:paraId="659CC5BB" w14:textId="77777777" w:rsidR="00876919" w:rsidRPr="00876919" w:rsidRDefault="00876919" w:rsidP="00876919">
            <w:pPr>
              <w:jc w:val="center"/>
              <w:rPr>
                <w:color w:val="000000"/>
                <w:sz w:val="20"/>
                <w:szCs w:val="20"/>
                <w:lang w:eastAsia="lv-LV"/>
              </w:rPr>
            </w:pPr>
            <w:r w:rsidRPr="00876919">
              <w:rPr>
                <w:color w:val="000000"/>
                <w:sz w:val="20"/>
                <w:szCs w:val="20"/>
                <w:lang w:eastAsia="lv-LV"/>
              </w:rPr>
              <w:t>1008.104</w:t>
            </w:r>
          </w:p>
        </w:tc>
        <w:tc>
          <w:tcPr>
            <w:tcW w:w="6836" w:type="dxa"/>
            <w:tcBorders>
              <w:top w:val="single" w:sz="4" w:space="0" w:color="auto"/>
              <w:left w:val="single" w:sz="4" w:space="0" w:color="auto"/>
              <w:bottom w:val="nil"/>
              <w:right w:val="single" w:sz="4" w:space="0" w:color="auto"/>
            </w:tcBorders>
            <w:vAlign w:val="center"/>
            <w:hideMark/>
          </w:tcPr>
          <w:p w14:paraId="4A5A7CE9" w14:textId="77777777" w:rsidR="00876919" w:rsidRPr="00876919" w:rsidRDefault="00876919" w:rsidP="00876919">
            <w:pPr>
              <w:rPr>
                <w:color w:val="000000"/>
                <w:sz w:val="20"/>
                <w:szCs w:val="20"/>
                <w:lang w:eastAsia="lv-LV"/>
              </w:rPr>
            </w:pPr>
            <w:r w:rsidRPr="00876919">
              <w:rPr>
                <w:color w:val="000000"/>
                <w:sz w:val="20"/>
                <w:szCs w:val="20"/>
                <w:lang w:eastAsia="lv-LV"/>
              </w:rPr>
              <w:t xml:space="preserve">1008.104  KTA (TP) metāla korpuss (līdz 2x1000kVA, SMS 2x līdz </w:t>
            </w:r>
            <w:proofErr w:type="spellStart"/>
            <w:r w:rsidRPr="00876919">
              <w:rPr>
                <w:color w:val="000000"/>
                <w:sz w:val="20"/>
                <w:szCs w:val="20"/>
                <w:lang w:eastAsia="lv-LV"/>
              </w:rPr>
              <w:t>AxPxD</w:t>
            </w:r>
            <w:proofErr w:type="spellEnd"/>
            <w:r w:rsidRPr="00876919">
              <w:rPr>
                <w:color w:val="000000"/>
                <w:sz w:val="20"/>
                <w:szCs w:val="20"/>
                <w:lang w:eastAsia="lv-LV"/>
              </w:rPr>
              <w:t xml:space="preserve">/1400x1400x800) ar 0,4kV </w:t>
            </w:r>
            <w:proofErr w:type="spellStart"/>
            <w:r w:rsidRPr="00876919">
              <w:rPr>
                <w:color w:val="000000"/>
                <w:sz w:val="20"/>
                <w:szCs w:val="20"/>
                <w:lang w:eastAsia="lv-LV"/>
              </w:rPr>
              <w:t>sadalni</w:t>
            </w:r>
            <w:proofErr w:type="spellEnd"/>
            <w:r w:rsidRPr="00876919">
              <w:rPr>
                <w:color w:val="000000"/>
                <w:sz w:val="20"/>
                <w:szCs w:val="20"/>
                <w:lang w:eastAsia="lv-LV"/>
              </w:rPr>
              <w:t xml:space="preserve"> (</w:t>
            </w:r>
            <w:proofErr w:type="spellStart"/>
            <w:r w:rsidRPr="00876919">
              <w:rPr>
                <w:color w:val="000000"/>
                <w:sz w:val="20"/>
                <w:szCs w:val="20"/>
                <w:lang w:eastAsia="lv-LV"/>
              </w:rPr>
              <w:t>strāvmaiņi</w:t>
            </w:r>
            <w:proofErr w:type="spellEnd"/>
            <w:r w:rsidRPr="00876919">
              <w:rPr>
                <w:color w:val="000000"/>
                <w:sz w:val="20"/>
                <w:szCs w:val="20"/>
                <w:lang w:eastAsia="lv-LV"/>
              </w:rPr>
              <w:t xml:space="preserve">+ 2xAutomātslēdzis + </w:t>
            </w:r>
            <w:proofErr w:type="spellStart"/>
            <w:r w:rsidRPr="00876919">
              <w:rPr>
                <w:color w:val="000000"/>
                <w:sz w:val="20"/>
                <w:szCs w:val="20"/>
                <w:lang w:eastAsia="lv-LV"/>
              </w:rPr>
              <w:t>drošinātājsl</w:t>
            </w:r>
            <w:proofErr w:type="spellEnd"/>
            <w:r w:rsidRPr="00876919">
              <w:rPr>
                <w:color w:val="000000"/>
                <w:sz w:val="20"/>
                <w:szCs w:val="20"/>
                <w:lang w:eastAsia="lv-LV"/>
              </w:rPr>
              <w:t>. līdz 2x8xNH2)</w:t>
            </w:r>
          </w:p>
        </w:tc>
      </w:tr>
      <w:tr w:rsidR="00876919" w:rsidRPr="00876919" w14:paraId="63565A72" w14:textId="77777777" w:rsidTr="00876919">
        <w:trPr>
          <w:trHeight w:val="780"/>
        </w:trPr>
        <w:tc>
          <w:tcPr>
            <w:tcW w:w="3529" w:type="dxa"/>
            <w:vMerge/>
            <w:tcBorders>
              <w:top w:val="nil"/>
              <w:left w:val="single" w:sz="4" w:space="0" w:color="auto"/>
              <w:bottom w:val="single" w:sz="4" w:space="0" w:color="000000"/>
              <w:right w:val="single" w:sz="4" w:space="0" w:color="auto"/>
            </w:tcBorders>
            <w:vAlign w:val="center"/>
            <w:hideMark/>
          </w:tcPr>
          <w:p w14:paraId="4388E051" w14:textId="77777777" w:rsidR="00876919" w:rsidRPr="00876919" w:rsidRDefault="00876919" w:rsidP="00876919">
            <w:pPr>
              <w:rPr>
                <w:color w:val="467886"/>
                <w:sz w:val="20"/>
                <w:szCs w:val="20"/>
                <w:u w:val="single"/>
                <w:lang w:eastAsia="lv-LV"/>
              </w:rPr>
            </w:pPr>
          </w:p>
        </w:tc>
        <w:tc>
          <w:tcPr>
            <w:tcW w:w="1405" w:type="dxa"/>
            <w:vMerge/>
            <w:tcBorders>
              <w:top w:val="nil"/>
              <w:left w:val="single" w:sz="4" w:space="0" w:color="auto"/>
              <w:bottom w:val="single" w:sz="4" w:space="0" w:color="000000"/>
              <w:right w:val="single" w:sz="4" w:space="0" w:color="auto"/>
            </w:tcBorders>
            <w:vAlign w:val="center"/>
            <w:hideMark/>
          </w:tcPr>
          <w:p w14:paraId="5B321B27" w14:textId="77777777" w:rsidR="00876919" w:rsidRPr="00876919" w:rsidRDefault="00876919" w:rsidP="00876919">
            <w:pPr>
              <w:rPr>
                <w:b/>
                <w:bCs/>
                <w:color w:val="000000"/>
                <w:sz w:val="20"/>
                <w:szCs w:val="20"/>
                <w:lang w:eastAsia="lv-LV"/>
              </w:rPr>
            </w:pPr>
          </w:p>
        </w:tc>
        <w:tc>
          <w:tcPr>
            <w:tcW w:w="1506" w:type="dxa"/>
            <w:vMerge/>
            <w:tcBorders>
              <w:top w:val="nil"/>
              <w:left w:val="single" w:sz="4" w:space="0" w:color="auto"/>
              <w:bottom w:val="single" w:sz="4" w:space="0" w:color="000000"/>
              <w:right w:val="single" w:sz="4" w:space="0" w:color="auto"/>
            </w:tcBorders>
            <w:vAlign w:val="center"/>
            <w:hideMark/>
          </w:tcPr>
          <w:p w14:paraId="2C48849B" w14:textId="77777777" w:rsidR="00876919" w:rsidRPr="00876919" w:rsidRDefault="00876919" w:rsidP="00876919">
            <w:pPr>
              <w:rPr>
                <w:color w:val="000000"/>
                <w:sz w:val="20"/>
                <w:szCs w:val="20"/>
                <w:lang w:eastAsia="lv-LV"/>
              </w:rPr>
            </w:pPr>
          </w:p>
        </w:tc>
        <w:tc>
          <w:tcPr>
            <w:tcW w:w="1451" w:type="dxa"/>
            <w:vMerge/>
            <w:tcBorders>
              <w:top w:val="nil"/>
              <w:left w:val="single" w:sz="4" w:space="0" w:color="auto"/>
              <w:bottom w:val="single" w:sz="4" w:space="0" w:color="000000"/>
              <w:right w:val="nil"/>
            </w:tcBorders>
            <w:vAlign w:val="center"/>
            <w:hideMark/>
          </w:tcPr>
          <w:p w14:paraId="7513F530" w14:textId="77777777" w:rsidR="00876919" w:rsidRPr="00876919" w:rsidRDefault="00876919" w:rsidP="00876919">
            <w:pPr>
              <w:rPr>
                <w:color w:val="000000"/>
                <w:sz w:val="20"/>
                <w:szCs w:val="20"/>
                <w:lang w:eastAsia="lv-LV"/>
              </w:rPr>
            </w:pPr>
          </w:p>
        </w:tc>
        <w:tc>
          <w:tcPr>
            <w:tcW w:w="6836" w:type="dxa"/>
            <w:tcBorders>
              <w:top w:val="nil"/>
              <w:left w:val="single" w:sz="4" w:space="0" w:color="auto"/>
              <w:bottom w:val="single" w:sz="4" w:space="0" w:color="auto"/>
              <w:right w:val="single" w:sz="4" w:space="0" w:color="auto"/>
            </w:tcBorders>
            <w:vAlign w:val="center"/>
            <w:hideMark/>
          </w:tcPr>
          <w:p w14:paraId="19B22C33" w14:textId="77777777" w:rsidR="00876919" w:rsidRPr="00876919" w:rsidRDefault="00876919" w:rsidP="00876919">
            <w:pPr>
              <w:rPr>
                <w:color w:val="000000"/>
                <w:sz w:val="20"/>
                <w:szCs w:val="20"/>
                <w:lang w:eastAsia="lv-LV"/>
              </w:rPr>
            </w:pPr>
            <w:r w:rsidRPr="00876919">
              <w:rPr>
                <w:color w:val="000000"/>
                <w:sz w:val="20"/>
                <w:szCs w:val="20"/>
                <w:lang w:eastAsia="lv-LV"/>
              </w:rPr>
              <w:t xml:space="preserve">1008.104  CTS (TS) </w:t>
            </w:r>
            <w:proofErr w:type="spellStart"/>
            <w:r w:rsidRPr="00876919">
              <w:rPr>
                <w:color w:val="000000"/>
                <w:sz w:val="20"/>
                <w:szCs w:val="20"/>
                <w:lang w:eastAsia="lv-LV"/>
              </w:rPr>
              <w:t>metal</w:t>
            </w:r>
            <w:proofErr w:type="spellEnd"/>
            <w:r w:rsidRPr="00876919">
              <w:rPr>
                <w:color w:val="000000"/>
                <w:sz w:val="20"/>
                <w:szCs w:val="20"/>
                <w:lang w:eastAsia="lv-LV"/>
              </w:rPr>
              <w:t xml:space="preserve"> </w:t>
            </w:r>
            <w:proofErr w:type="spellStart"/>
            <w:r w:rsidRPr="00876919">
              <w:rPr>
                <w:color w:val="000000"/>
                <w:sz w:val="20"/>
                <w:szCs w:val="20"/>
                <w:lang w:eastAsia="lv-LV"/>
              </w:rPr>
              <w:t>enclousure</w:t>
            </w:r>
            <w:proofErr w:type="spellEnd"/>
            <w:r w:rsidRPr="00876919">
              <w:rPr>
                <w:color w:val="000000"/>
                <w:sz w:val="20"/>
                <w:szCs w:val="20"/>
                <w:lang w:eastAsia="lv-LV"/>
              </w:rPr>
              <w:t xml:space="preserve"> (</w:t>
            </w:r>
            <w:proofErr w:type="spellStart"/>
            <w:r w:rsidRPr="00876919">
              <w:rPr>
                <w:color w:val="000000"/>
                <w:sz w:val="20"/>
                <w:szCs w:val="20"/>
                <w:lang w:eastAsia="lv-LV"/>
              </w:rPr>
              <w:t>up</w:t>
            </w:r>
            <w:proofErr w:type="spellEnd"/>
            <w:r w:rsidRPr="00876919">
              <w:rPr>
                <w:color w:val="000000"/>
                <w:sz w:val="20"/>
                <w:szCs w:val="20"/>
                <w:lang w:eastAsia="lv-LV"/>
              </w:rPr>
              <w:t xml:space="preserve"> to 2x1000kVA, RMU 2x </w:t>
            </w:r>
            <w:proofErr w:type="spellStart"/>
            <w:r w:rsidRPr="00876919">
              <w:rPr>
                <w:color w:val="000000"/>
                <w:sz w:val="20"/>
                <w:szCs w:val="20"/>
                <w:lang w:eastAsia="lv-LV"/>
              </w:rPr>
              <w:t>up</w:t>
            </w:r>
            <w:proofErr w:type="spellEnd"/>
            <w:r w:rsidRPr="00876919">
              <w:rPr>
                <w:color w:val="000000"/>
                <w:sz w:val="20"/>
                <w:szCs w:val="20"/>
                <w:lang w:eastAsia="lv-LV"/>
              </w:rPr>
              <w:t xml:space="preserve"> to </w:t>
            </w:r>
            <w:proofErr w:type="spellStart"/>
            <w:r w:rsidRPr="00876919">
              <w:rPr>
                <w:color w:val="000000"/>
                <w:sz w:val="20"/>
                <w:szCs w:val="20"/>
                <w:lang w:eastAsia="lv-LV"/>
              </w:rPr>
              <w:t>HxWxD</w:t>
            </w:r>
            <w:proofErr w:type="spellEnd"/>
            <w:r w:rsidRPr="00876919">
              <w:rPr>
                <w:color w:val="000000"/>
                <w:sz w:val="20"/>
                <w:szCs w:val="20"/>
                <w:lang w:eastAsia="lv-LV"/>
              </w:rPr>
              <w:t xml:space="preserve">/1400x1400x800) </w:t>
            </w:r>
            <w:proofErr w:type="spellStart"/>
            <w:r w:rsidRPr="00876919">
              <w:rPr>
                <w:color w:val="000000"/>
                <w:sz w:val="20"/>
                <w:szCs w:val="20"/>
                <w:lang w:eastAsia="lv-LV"/>
              </w:rPr>
              <w:t>and</w:t>
            </w:r>
            <w:proofErr w:type="spellEnd"/>
            <w:r w:rsidRPr="00876919">
              <w:rPr>
                <w:color w:val="000000"/>
                <w:sz w:val="20"/>
                <w:szCs w:val="20"/>
                <w:lang w:eastAsia="lv-LV"/>
              </w:rPr>
              <w:t xml:space="preserve"> 0,4kV </w:t>
            </w:r>
            <w:proofErr w:type="spellStart"/>
            <w:r w:rsidRPr="00876919">
              <w:rPr>
                <w:color w:val="000000"/>
                <w:sz w:val="20"/>
                <w:szCs w:val="20"/>
                <w:lang w:eastAsia="lv-LV"/>
              </w:rPr>
              <w:t>switchgear</w:t>
            </w:r>
            <w:proofErr w:type="spellEnd"/>
            <w:r w:rsidRPr="00876919">
              <w:rPr>
                <w:color w:val="000000"/>
                <w:sz w:val="20"/>
                <w:szCs w:val="20"/>
                <w:lang w:eastAsia="lv-LV"/>
              </w:rPr>
              <w:t>(</w:t>
            </w:r>
            <w:proofErr w:type="spellStart"/>
            <w:r w:rsidRPr="00876919">
              <w:rPr>
                <w:color w:val="000000"/>
                <w:sz w:val="20"/>
                <w:szCs w:val="20"/>
                <w:lang w:eastAsia="lv-LV"/>
              </w:rPr>
              <w:t>current</w:t>
            </w:r>
            <w:proofErr w:type="spellEnd"/>
            <w:r w:rsidRPr="00876919">
              <w:rPr>
                <w:color w:val="000000"/>
                <w:sz w:val="20"/>
                <w:szCs w:val="20"/>
                <w:lang w:eastAsia="lv-LV"/>
              </w:rPr>
              <w:t xml:space="preserve"> </w:t>
            </w:r>
            <w:proofErr w:type="spellStart"/>
            <w:r w:rsidRPr="00876919">
              <w:rPr>
                <w:color w:val="000000"/>
                <w:sz w:val="20"/>
                <w:szCs w:val="20"/>
                <w:lang w:eastAsia="lv-LV"/>
              </w:rPr>
              <w:t>transformers</w:t>
            </w:r>
            <w:proofErr w:type="spellEnd"/>
            <w:r w:rsidRPr="00876919">
              <w:rPr>
                <w:color w:val="000000"/>
                <w:sz w:val="20"/>
                <w:szCs w:val="20"/>
                <w:lang w:eastAsia="lv-LV"/>
              </w:rPr>
              <w:t xml:space="preserve">+ 2xCircuit-breaker+ </w:t>
            </w:r>
            <w:proofErr w:type="spellStart"/>
            <w:r w:rsidRPr="00876919">
              <w:rPr>
                <w:color w:val="000000"/>
                <w:sz w:val="20"/>
                <w:szCs w:val="20"/>
                <w:lang w:eastAsia="lv-LV"/>
              </w:rPr>
              <w:t>Fuse-switch</w:t>
            </w:r>
            <w:proofErr w:type="spellEnd"/>
            <w:r w:rsidRPr="00876919">
              <w:rPr>
                <w:color w:val="000000"/>
                <w:sz w:val="20"/>
                <w:szCs w:val="20"/>
                <w:lang w:eastAsia="lv-LV"/>
              </w:rPr>
              <w:t xml:space="preserve"> </w:t>
            </w:r>
            <w:proofErr w:type="spellStart"/>
            <w:r w:rsidRPr="00876919">
              <w:rPr>
                <w:color w:val="000000"/>
                <w:sz w:val="20"/>
                <w:szCs w:val="20"/>
                <w:lang w:eastAsia="lv-LV"/>
              </w:rPr>
              <w:t>up</w:t>
            </w:r>
            <w:proofErr w:type="spellEnd"/>
            <w:r w:rsidRPr="00876919">
              <w:rPr>
                <w:color w:val="000000"/>
                <w:sz w:val="20"/>
                <w:szCs w:val="20"/>
                <w:lang w:eastAsia="lv-LV"/>
              </w:rPr>
              <w:t xml:space="preserve"> to 2x8xNH2)</w:t>
            </w:r>
          </w:p>
        </w:tc>
      </w:tr>
      <w:tr w:rsidR="00876919" w:rsidRPr="00876919" w14:paraId="33A6E9F3" w14:textId="77777777" w:rsidTr="00876919">
        <w:trPr>
          <w:trHeight w:val="520"/>
        </w:trPr>
        <w:tc>
          <w:tcPr>
            <w:tcW w:w="3529" w:type="dxa"/>
            <w:vMerge/>
            <w:tcBorders>
              <w:top w:val="nil"/>
              <w:left w:val="single" w:sz="4" w:space="0" w:color="auto"/>
              <w:bottom w:val="single" w:sz="4" w:space="0" w:color="000000"/>
              <w:right w:val="single" w:sz="4" w:space="0" w:color="auto"/>
            </w:tcBorders>
            <w:vAlign w:val="center"/>
            <w:hideMark/>
          </w:tcPr>
          <w:p w14:paraId="4E07D141" w14:textId="77777777" w:rsidR="00876919" w:rsidRPr="00876919" w:rsidRDefault="00876919" w:rsidP="00876919">
            <w:pPr>
              <w:rPr>
                <w:color w:val="467886"/>
                <w:sz w:val="20"/>
                <w:szCs w:val="20"/>
                <w:u w:val="single"/>
                <w:lang w:eastAsia="lv-LV"/>
              </w:rPr>
            </w:pPr>
          </w:p>
        </w:tc>
        <w:tc>
          <w:tcPr>
            <w:tcW w:w="1405" w:type="dxa"/>
            <w:vMerge w:val="restart"/>
            <w:tcBorders>
              <w:top w:val="nil"/>
              <w:left w:val="single" w:sz="4" w:space="0" w:color="auto"/>
              <w:bottom w:val="single" w:sz="4" w:space="0" w:color="000000"/>
              <w:right w:val="single" w:sz="4" w:space="0" w:color="auto"/>
            </w:tcBorders>
            <w:noWrap/>
            <w:vAlign w:val="center"/>
            <w:hideMark/>
          </w:tcPr>
          <w:p w14:paraId="4843BB40" w14:textId="77777777" w:rsidR="00876919" w:rsidRPr="00876919" w:rsidRDefault="00876919" w:rsidP="00876919">
            <w:pPr>
              <w:jc w:val="center"/>
              <w:rPr>
                <w:b/>
                <w:bCs/>
                <w:color w:val="000000"/>
                <w:sz w:val="20"/>
                <w:szCs w:val="20"/>
                <w:lang w:eastAsia="lv-LV"/>
              </w:rPr>
            </w:pPr>
            <w:r w:rsidRPr="00876919">
              <w:rPr>
                <w:b/>
                <w:bCs/>
                <w:color w:val="000000"/>
                <w:sz w:val="20"/>
                <w:szCs w:val="20"/>
                <w:lang w:eastAsia="lv-LV"/>
              </w:rPr>
              <w:t>9</w:t>
            </w:r>
          </w:p>
        </w:tc>
        <w:tc>
          <w:tcPr>
            <w:tcW w:w="1506" w:type="dxa"/>
            <w:vMerge w:val="restart"/>
            <w:tcBorders>
              <w:top w:val="nil"/>
              <w:left w:val="single" w:sz="4" w:space="0" w:color="auto"/>
              <w:bottom w:val="single" w:sz="4" w:space="0" w:color="000000"/>
              <w:right w:val="single" w:sz="4" w:space="0" w:color="auto"/>
            </w:tcBorders>
            <w:noWrap/>
            <w:vAlign w:val="center"/>
            <w:hideMark/>
          </w:tcPr>
          <w:p w14:paraId="6973682E" w14:textId="77777777" w:rsidR="00876919" w:rsidRPr="00876919" w:rsidRDefault="00876919" w:rsidP="00876919">
            <w:pPr>
              <w:jc w:val="center"/>
              <w:rPr>
                <w:color w:val="000000"/>
                <w:sz w:val="20"/>
                <w:szCs w:val="20"/>
                <w:lang w:eastAsia="lv-LV"/>
              </w:rPr>
            </w:pPr>
            <w:r w:rsidRPr="00876919">
              <w:rPr>
                <w:color w:val="000000"/>
                <w:sz w:val="20"/>
                <w:szCs w:val="20"/>
                <w:lang w:eastAsia="lv-LV"/>
              </w:rPr>
              <w:t>-</w:t>
            </w:r>
          </w:p>
        </w:tc>
        <w:tc>
          <w:tcPr>
            <w:tcW w:w="1451" w:type="dxa"/>
            <w:vMerge w:val="restart"/>
            <w:tcBorders>
              <w:top w:val="nil"/>
              <w:left w:val="single" w:sz="4" w:space="0" w:color="auto"/>
              <w:bottom w:val="single" w:sz="4" w:space="0" w:color="000000"/>
              <w:right w:val="nil"/>
            </w:tcBorders>
            <w:noWrap/>
            <w:vAlign w:val="center"/>
            <w:hideMark/>
          </w:tcPr>
          <w:p w14:paraId="0B709610" w14:textId="77777777" w:rsidR="00876919" w:rsidRPr="00876919" w:rsidRDefault="00876919" w:rsidP="00876919">
            <w:pPr>
              <w:jc w:val="center"/>
              <w:rPr>
                <w:color w:val="000000"/>
                <w:sz w:val="20"/>
                <w:szCs w:val="20"/>
                <w:lang w:eastAsia="lv-LV"/>
              </w:rPr>
            </w:pPr>
            <w:r w:rsidRPr="00876919">
              <w:rPr>
                <w:color w:val="000000"/>
                <w:sz w:val="20"/>
                <w:szCs w:val="20"/>
                <w:lang w:eastAsia="lv-LV"/>
              </w:rPr>
              <w:t>1008.201</w:t>
            </w:r>
          </w:p>
        </w:tc>
        <w:tc>
          <w:tcPr>
            <w:tcW w:w="6836" w:type="dxa"/>
            <w:tcBorders>
              <w:top w:val="nil"/>
              <w:left w:val="single" w:sz="4" w:space="0" w:color="auto"/>
              <w:bottom w:val="nil"/>
              <w:right w:val="single" w:sz="4" w:space="0" w:color="auto"/>
            </w:tcBorders>
            <w:vAlign w:val="center"/>
            <w:hideMark/>
          </w:tcPr>
          <w:p w14:paraId="7939A61F" w14:textId="77777777" w:rsidR="00876919" w:rsidRPr="00876919" w:rsidRDefault="00876919" w:rsidP="00876919">
            <w:pPr>
              <w:rPr>
                <w:color w:val="000000"/>
                <w:sz w:val="20"/>
                <w:szCs w:val="20"/>
                <w:lang w:eastAsia="lv-LV"/>
              </w:rPr>
            </w:pPr>
            <w:r w:rsidRPr="00876919">
              <w:rPr>
                <w:color w:val="000000"/>
                <w:sz w:val="20"/>
                <w:szCs w:val="20"/>
                <w:lang w:eastAsia="lv-LV"/>
              </w:rPr>
              <w:t xml:space="preserve">1008.201 KTA (TP) betona korpuss (līdz 630kVA, SMS līdz </w:t>
            </w:r>
            <w:proofErr w:type="spellStart"/>
            <w:r w:rsidRPr="00876919">
              <w:rPr>
                <w:color w:val="000000"/>
                <w:sz w:val="20"/>
                <w:szCs w:val="20"/>
                <w:lang w:eastAsia="lv-LV"/>
              </w:rPr>
              <w:t>AxPxD</w:t>
            </w:r>
            <w:proofErr w:type="spellEnd"/>
            <w:r w:rsidRPr="00876919">
              <w:rPr>
                <w:color w:val="000000"/>
                <w:sz w:val="20"/>
                <w:szCs w:val="20"/>
                <w:lang w:eastAsia="lv-LV"/>
              </w:rPr>
              <w:t xml:space="preserve">/1400x1500x800) ar 0,4kV </w:t>
            </w:r>
            <w:proofErr w:type="spellStart"/>
            <w:r w:rsidRPr="00876919">
              <w:rPr>
                <w:color w:val="000000"/>
                <w:sz w:val="20"/>
                <w:szCs w:val="20"/>
                <w:lang w:eastAsia="lv-LV"/>
              </w:rPr>
              <w:t>sadalni</w:t>
            </w:r>
            <w:proofErr w:type="spellEnd"/>
            <w:r w:rsidRPr="00876919">
              <w:rPr>
                <w:color w:val="000000"/>
                <w:sz w:val="20"/>
                <w:szCs w:val="20"/>
                <w:lang w:eastAsia="lv-LV"/>
              </w:rPr>
              <w:t xml:space="preserve"> (</w:t>
            </w:r>
            <w:proofErr w:type="spellStart"/>
            <w:r w:rsidRPr="00876919">
              <w:rPr>
                <w:color w:val="000000"/>
                <w:sz w:val="20"/>
                <w:szCs w:val="20"/>
                <w:lang w:eastAsia="lv-LV"/>
              </w:rPr>
              <w:t>strāvmaiņi</w:t>
            </w:r>
            <w:proofErr w:type="spellEnd"/>
            <w:r w:rsidRPr="00876919">
              <w:rPr>
                <w:color w:val="000000"/>
                <w:sz w:val="20"/>
                <w:szCs w:val="20"/>
                <w:lang w:eastAsia="lv-LV"/>
              </w:rPr>
              <w:t xml:space="preserve">+ NH4a + </w:t>
            </w:r>
            <w:proofErr w:type="spellStart"/>
            <w:r w:rsidRPr="00876919">
              <w:rPr>
                <w:color w:val="000000"/>
                <w:sz w:val="20"/>
                <w:szCs w:val="20"/>
                <w:lang w:eastAsia="lv-LV"/>
              </w:rPr>
              <w:t>drošinātājsl</w:t>
            </w:r>
            <w:proofErr w:type="spellEnd"/>
            <w:r w:rsidRPr="00876919">
              <w:rPr>
                <w:color w:val="000000"/>
                <w:sz w:val="20"/>
                <w:szCs w:val="20"/>
                <w:lang w:eastAsia="lv-LV"/>
              </w:rPr>
              <w:t>. līdz 10xNH2)</w:t>
            </w:r>
          </w:p>
        </w:tc>
      </w:tr>
      <w:tr w:rsidR="00876919" w:rsidRPr="00876919" w14:paraId="40E67929" w14:textId="77777777" w:rsidTr="00876919">
        <w:trPr>
          <w:trHeight w:val="780"/>
        </w:trPr>
        <w:tc>
          <w:tcPr>
            <w:tcW w:w="3529" w:type="dxa"/>
            <w:vMerge/>
            <w:tcBorders>
              <w:top w:val="nil"/>
              <w:left w:val="single" w:sz="4" w:space="0" w:color="auto"/>
              <w:bottom w:val="single" w:sz="4" w:space="0" w:color="000000"/>
              <w:right w:val="single" w:sz="4" w:space="0" w:color="auto"/>
            </w:tcBorders>
            <w:vAlign w:val="center"/>
            <w:hideMark/>
          </w:tcPr>
          <w:p w14:paraId="69830831" w14:textId="77777777" w:rsidR="00876919" w:rsidRPr="00876919" w:rsidRDefault="00876919" w:rsidP="00876919">
            <w:pPr>
              <w:rPr>
                <w:color w:val="467886"/>
                <w:sz w:val="20"/>
                <w:szCs w:val="20"/>
                <w:u w:val="single"/>
                <w:lang w:eastAsia="lv-LV"/>
              </w:rPr>
            </w:pPr>
          </w:p>
        </w:tc>
        <w:tc>
          <w:tcPr>
            <w:tcW w:w="1405" w:type="dxa"/>
            <w:vMerge/>
            <w:tcBorders>
              <w:top w:val="nil"/>
              <w:left w:val="single" w:sz="4" w:space="0" w:color="auto"/>
              <w:bottom w:val="single" w:sz="4" w:space="0" w:color="000000"/>
              <w:right w:val="single" w:sz="4" w:space="0" w:color="auto"/>
            </w:tcBorders>
            <w:vAlign w:val="center"/>
            <w:hideMark/>
          </w:tcPr>
          <w:p w14:paraId="002B1BFE" w14:textId="77777777" w:rsidR="00876919" w:rsidRPr="00876919" w:rsidRDefault="00876919" w:rsidP="00876919">
            <w:pPr>
              <w:rPr>
                <w:b/>
                <w:bCs/>
                <w:color w:val="000000"/>
                <w:sz w:val="20"/>
                <w:szCs w:val="20"/>
                <w:lang w:eastAsia="lv-LV"/>
              </w:rPr>
            </w:pPr>
          </w:p>
        </w:tc>
        <w:tc>
          <w:tcPr>
            <w:tcW w:w="1506" w:type="dxa"/>
            <w:vMerge/>
            <w:tcBorders>
              <w:top w:val="nil"/>
              <w:left w:val="single" w:sz="4" w:space="0" w:color="auto"/>
              <w:bottom w:val="single" w:sz="4" w:space="0" w:color="000000"/>
              <w:right w:val="single" w:sz="4" w:space="0" w:color="auto"/>
            </w:tcBorders>
            <w:vAlign w:val="center"/>
            <w:hideMark/>
          </w:tcPr>
          <w:p w14:paraId="10DD8D0F" w14:textId="77777777" w:rsidR="00876919" w:rsidRPr="00876919" w:rsidRDefault="00876919" w:rsidP="00876919">
            <w:pPr>
              <w:rPr>
                <w:color w:val="000000"/>
                <w:sz w:val="20"/>
                <w:szCs w:val="20"/>
                <w:lang w:eastAsia="lv-LV"/>
              </w:rPr>
            </w:pPr>
          </w:p>
        </w:tc>
        <w:tc>
          <w:tcPr>
            <w:tcW w:w="1451" w:type="dxa"/>
            <w:vMerge/>
            <w:tcBorders>
              <w:top w:val="nil"/>
              <w:left w:val="single" w:sz="4" w:space="0" w:color="auto"/>
              <w:bottom w:val="single" w:sz="4" w:space="0" w:color="000000"/>
              <w:right w:val="nil"/>
            </w:tcBorders>
            <w:vAlign w:val="center"/>
            <w:hideMark/>
          </w:tcPr>
          <w:p w14:paraId="1E792B41" w14:textId="77777777" w:rsidR="00876919" w:rsidRPr="00876919" w:rsidRDefault="00876919" w:rsidP="00876919">
            <w:pPr>
              <w:rPr>
                <w:color w:val="000000"/>
                <w:sz w:val="20"/>
                <w:szCs w:val="20"/>
                <w:lang w:eastAsia="lv-LV"/>
              </w:rPr>
            </w:pPr>
          </w:p>
        </w:tc>
        <w:tc>
          <w:tcPr>
            <w:tcW w:w="6836" w:type="dxa"/>
            <w:tcBorders>
              <w:top w:val="nil"/>
              <w:left w:val="single" w:sz="4" w:space="0" w:color="auto"/>
              <w:bottom w:val="nil"/>
              <w:right w:val="single" w:sz="4" w:space="0" w:color="auto"/>
            </w:tcBorders>
            <w:vAlign w:val="center"/>
            <w:hideMark/>
          </w:tcPr>
          <w:p w14:paraId="297D244D" w14:textId="77777777" w:rsidR="00876919" w:rsidRPr="00876919" w:rsidRDefault="00876919" w:rsidP="00876919">
            <w:pPr>
              <w:rPr>
                <w:color w:val="000000"/>
                <w:sz w:val="20"/>
                <w:szCs w:val="20"/>
                <w:lang w:eastAsia="lv-LV"/>
              </w:rPr>
            </w:pPr>
            <w:r w:rsidRPr="00876919">
              <w:rPr>
                <w:color w:val="000000"/>
                <w:sz w:val="20"/>
                <w:szCs w:val="20"/>
                <w:lang w:eastAsia="lv-LV"/>
              </w:rPr>
              <w:t xml:space="preserve">1008.201 CTS (TS) </w:t>
            </w:r>
            <w:proofErr w:type="spellStart"/>
            <w:r w:rsidRPr="00876919">
              <w:rPr>
                <w:color w:val="000000"/>
                <w:sz w:val="20"/>
                <w:szCs w:val="20"/>
                <w:lang w:eastAsia="lv-LV"/>
              </w:rPr>
              <w:t>concrete</w:t>
            </w:r>
            <w:proofErr w:type="spellEnd"/>
            <w:r w:rsidRPr="00876919">
              <w:rPr>
                <w:color w:val="000000"/>
                <w:sz w:val="20"/>
                <w:szCs w:val="20"/>
                <w:lang w:eastAsia="lv-LV"/>
              </w:rPr>
              <w:t xml:space="preserve"> </w:t>
            </w:r>
            <w:proofErr w:type="spellStart"/>
            <w:r w:rsidRPr="00876919">
              <w:rPr>
                <w:color w:val="000000"/>
                <w:sz w:val="20"/>
                <w:szCs w:val="20"/>
                <w:lang w:eastAsia="lv-LV"/>
              </w:rPr>
              <w:t>enclousure</w:t>
            </w:r>
            <w:proofErr w:type="spellEnd"/>
            <w:r w:rsidRPr="00876919">
              <w:rPr>
                <w:color w:val="000000"/>
                <w:sz w:val="20"/>
                <w:szCs w:val="20"/>
                <w:lang w:eastAsia="lv-LV"/>
              </w:rPr>
              <w:t xml:space="preserve"> (</w:t>
            </w:r>
            <w:proofErr w:type="spellStart"/>
            <w:r w:rsidRPr="00876919">
              <w:rPr>
                <w:color w:val="000000"/>
                <w:sz w:val="20"/>
                <w:szCs w:val="20"/>
                <w:lang w:eastAsia="lv-LV"/>
              </w:rPr>
              <w:t>up</w:t>
            </w:r>
            <w:proofErr w:type="spellEnd"/>
            <w:r w:rsidRPr="00876919">
              <w:rPr>
                <w:color w:val="000000"/>
                <w:sz w:val="20"/>
                <w:szCs w:val="20"/>
                <w:lang w:eastAsia="lv-LV"/>
              </w:rPr>
              <w:t xml:space="preserve"> to 630kVA, RMU </w:t>
            </w:r>
            <w:proofErr w:type="spellStart"/>
            <w:r w:rsidRPr="00876919">
              <w:rPr>
                <w:color w:val="000000"/>
                <w:sz w:val="20"/>
                <w:szCs w:val="20"/>
                <w:lang w:eastAsia="lv-LV"/>
              </w:rPr>
              <w:t>up</w:t>
            </w:r>
            <w:proofErr w:type="spellEnd"/>
            <w:r w:rsidRPr="00876919">
              <w:rPr>
                <w:color w:val="000000"/>
                <w:sz w:val="20"/>
                <w:szCs w:val="20"/>
                <w:lang w:eastAsia="lv-LV"/>
              </w:rPr>
              <w:t xml:space="preserve"> to </w:t>
            </w:r>
            <w:proofErr w:type="spellStart"/>
            <w:r w:rsidRPr="00876919">
              <w:rPr>
                <w:color w:val="000000"/>
                <w:sz w:val="20"/>
                <w:szCs w:val="20"/>
                <w:lang w:eastAsia="lv-LV"/>
              </w:rPr>
              <w:t>HxWxD</w:t>
            </w:r>
            <w:proofErr w:type="spellEnd"/>
            <w:r w:rsidRPr="00876919">
              <w:rPr>
                <w:color w:val="000000"/>
                <w:sz w:val="20"/>
                <w:szCs w:val="20"/>
                <w:lang w:eastAsia="lv-LV"/>
              </w:rPr>
              <w:t xml:space="preserve">/1400x1500x800) </w:t>
            </w:r>
            <w:proofErr w:type="spellStart"/>
            <w:r w:rsidRPr="00876919">
              <w:rPr>
                <w:color w:val="000000"/>
                <w:sz w:val="20"/>
                <w:szCs w:val="20"/>
                <w:lang w:eastAsia="lv-LV"/>
              </w:rPr>
              <w:t>and</w:t>
            </w:r>
            <w:proofErr w:type="spellEnd"/>
            <w:r w:rsidRPr="00876919">
              <w:rPr>
                <w:color w:val="000000"/>
                <w:sz w:val="20"/>
                <w:szCs w:val="20"/>
                <w:lang w:eastAsia="lv-LV"/>
              </w:rPr>
              <w:t xml:space="preserve"> 0,4kV </w:t>
            </w:r>
            <w:proofErr w:type="spellStart"/>
            <w:r w:rsidRPr="00876919">
              <w:rPr>
                <w:color w:val="000000"/>
                <w:sz w:val="20"/>
                <w:szCs w:val="20"/>
                <w:lang w:eastAsia="lv-LV"/>
              </w:rPr>
              <w:t>switchgear</w:t>
            </w:r>
            <w:proofErr w:type="spellEnd"/>
            <w:r w:rsidRPr="00876919">
              <w:rPr>
                <w:color w:val="000000"/>
                <w:sz w:val="20"/>
                <w:szCs w:val="20"/>
                <w:lang w:eastAsia="lv-LV"/>
              </w:rPr>
              <w:t>(</w:t>
            </w:r>
            <w:proofErr w:type="spellStart"/>
            <w:r w:rsidRPr="00876919">
              <w:rPr>
                <w:color w:val="000000"/>
                <w:sz w:val="20"/>
                <w:szCs w:val="20"/>
                <w:lang w:eastAsia="lv-LV"/>
              </w:rPr>
              <w:t>current</w:t>
            </w:r>
            <w:proofErr w:type="spellEnd"/>
            <w:r w:rsidRPr="00876919">
              <w:rPr>
                <w:color w:val="000000"/>
                <w:sz w:val="20"/>
                <w:szCs w:val="20"/>
                <w:lang w:eastAsia="lv-LV"/>
              </w:rPr>
              <w:t xml:space="preserve"> </w:t>
            </w:r>
            <w:proofErr w:type="spellStart"/>
            <w:r w:rsidRPr="00876919">
              <w:rPr>
                <w:color w:val="000000"/>
                <w:sz w:val="20"/>
                <w:szCs w:val="20"/>
                <w:lang w:eastAsia="lv-LV"/>
              </w:rPr>
              <w:t>transformers</w:t>
            </w:r>
            <w:proofErr w:type="spellEnd"/>
            <w:r w:rsidRPr="00876919">
              <w:rPr>
                <w:color w:val="000000"/>
                <w:sz w:val="20"/>
                <w:szCs w:val="20"/>
                <w:lang w:eastAsia="lv-LV"/>
              </w:rPr>
              <w:t xml:space="preserve">+ NH4a+ </w:t>
            </w:r>
            <w:proofErr w:type="spellStart"/>
            <w:r w:rsidRPr="00876919">
              <w:rPr>
                <w:color w:val="000000"/>
                <w:sz w:val="20"/>
                <w:szCs w:val="20"/>
                <w:lang w:eastAsia="lv-LV"/>
              </w:rPr>
              <w:t>Fuse-switch</w:t>
            </w:r>
            <w:proofErr w:type="spellEnd"/>
            <w:r w:rsidRPr="00876919">
              <w:rPr>
                <w:color w:val="000000"/>
                <w:sz w:val="20"/>
                <w:szCs w:val="20"/>
                <w:lang w:eastAsia="lv-LV"/>
              </w:rPr>
              <w:t xml:space="preserve"> </w:t>
            </w:r>
            <w:proofErr w:type="spellStart"/>
            <w:r w:rsidRPr="00876919">
              <w:rPr>
                <w:color w:val="000000"/>
                <w:sz w:val="20"/>
                <w:szCs w:val="20"/>
                <w:lang w:eastAsia="lv-LV"/>
              </w:rPr>
              <w:t>up</w:t>
            </w:r>
            <w:proofErr w:type="spellEnd"/>
            <w:r w:rsidRPr="00876919">
              <w:rPr>
                <w:color w:val="000000"/>
                <w:sz w:val="20"/>
                <w:szCs w:val="20"/>
                <w:lang w:eastAsia="lv-LV"/>
              </w:rPr>
              <w:t xml:space="preserve"> to 10xNH2)</w:t>
            </w:r>
          </w:p>
        </w:tc>
      </w:tr>
      <w:tr w:rsidR="00876919" w:rsidRPr="00876919" w14:paraId="41EBC699" w14:textId="77777777" w:rsidTr="00876919">
        <w:trPr>
          <w:trHeight w:val="520"/>
        </w:trPr>
        <w:tc>
          <w:tcPr>
            <w:tcW w:w="3529" w:type="dxa"/>
            <w:vMerge/>
            <w:tcBorders>
              <w:top w:val="nil"/>
              <w:left w:val="single" w:sz="4" w:space="0" w:color="auto"/>
              <w:bottom w:val="single" w:sz="4" w:space="0" w:color="000000"/>
              <w:right w:val="single" w:sz="4" w:space="0" w:color="auto"/>
            </w:tcBorders>
            <w:vAlign w:val="center"/>
            <w:hideMark/>
          </w:tcPr>
          <w:p w14:paraId="2660A138" w14:textId="77777777" w:rsidR="00876919" w:rsidRPr="00876919" w:rsidRDefault="00876919" w:rsidP="00876919">
            <w:pPr>
              <w:rPr>
                <w:color w:val="467886"/>
                <w:sz w:val="20"/>
                <w:szCs w:val="20"/>
                <w:u w:val="single"/>
                <w:lang w:eastAsia="lv-LV"/>
              </w:rPr>
            </w:pPr>
          </w:p>
        </w:tc>
        <w:tc>
          <w:tcPr>
            <w:tcW w:w="1405" w:type="dxa"/>
            <w:vMerge w:val="restart"/>
            <w:tcBorders>
              <w:top w:val="nil"/>
              <w:left w:val="single" w:sz="4" w:space="0" w:color="auto"/>
              <w:bottom w:val="single" w:sz="4" w:space="0" w:color="000000"/>
              <w:right w:val="single" w:sz="4" w:space="0" w:color="auto"/>
            </w:tcBorders>
            <w:noWrap/>
            <w:vAlign w:val="center"/>
            <w:hideMark/>
          </w:tcPr>
          <w:p w14:paraId="2FFFF427" w14:textId="77777777" w:rsidR="00876919" w:rsidRPr="00876919" w:rsidRDefault="00876919" w:rsidP="00876919">
            <w:pPr>
              <w:jc w:val="center"/>
              <w:rPr>
                <w:b/>
                <w:bCs/>
                <w:color w:val="000000"/>
                <w:sz w:val="20"/>
                <w:szCs w:val="20"/>
                <w:lang w:eastAsia="lv-LV"/>
              </w:rPr>
            </w:pPr>
            <w:r w:rsidRPr="00876919">
              <w:rPr>
                <w:b/>
                <w:bCs/>
                <w:color w:val="000000"/>
                <w:sz w:val="20"/>
                <w:szCs w:val="20"/>
                <w:lang w:eastAsia="lv-LV"/>
              </w:rPr>
              <w:t>10</w:t>
            </w:r>
          </w:p>
        </w:tc>
        <w:tc>
          <w:tcPr>
            <w:tcW w:w="1506" w:type="dxa"/>
            <w:vMerge w:val="restart"/>
            <w:tcBorders>
              <w:top w:val="nil"/>
              <w:left w:val="single" w:sz="4" w:space="0" w:color="auto"/>
              <w:bottom w:val="single" w:sz="4" w:space="0" w:color="000000"/>
              <w:right w:val="single" w:sz="4" w:space="0" w:color="auto"/>
            </w:tcBorders>
            <w:noWrap/>
            <w:vAlign w:val="center"/>
            <w:hideMark/>
          </w:tcPr>
          <w:p w14:paraId="094654E3" w14:textId="77777777" w:rsidR="00876919" w:rsidRPr="00876919" w:rsidRDefault="00876919" w:rsidP="00876919">
            <w:pPr>
              <w:jc w:val="center"/>
              <w:rPr>
                <w:color w:val="000000"/>
                <w:sz w:val="20"/>
                <w:szCs w:val="20"/>
                <w:lang w:eastAsia="lv-LV"/>
              </w:rPr>
            </w:pPr>
            <w:r w:rsidRPr="00876919">
              <w:rPr>
                <w:color w:val="000000"/>
                <w:sz w:val="20"/>
                <w:szCs w:val="20"/>
                <w:lang w:eastAsia="lv-LV"/>
              </w:rPr>
              <w:t>-</w:t>
            </w:r>
          </w:p>
        </w:tc>
        <w:tc>
          <w:tcPr>
            <w:tcW w:w="1451" w:type="dxa"/>
            <w:vMerge w:val="restart"/>
            <w:tcBorders>
              <w:top w:val="nil"/>
              <w:left w:val="single" w:sz="4" w:space="0" w:color="auto"/>
              <w:bottom w:val="single" w:sz="4" w:space="0" w:color="000000"/>
              <w:right w:val="nil"/>
            </w:tcBorders>
            <w:noWrap/>
            <w:vAlign w:val="center"/>
            <w:hideMark/>
          </w:tcPr>
          <w:p w14:paraId="6A333E56" w14:textId="77777777" w:rsidR="00876919" w:rsidRPr="00876919" w:rsidRDefault="00876919" w:rsidP="00876919">
            <w:pPr>
              <w:jc w:val="center"/>
              <w:rPr>
                <w:color w:val="000000"/>
                <w:sz w:val="20"/>
                <w:szCs w:val="20"/>
                <w:lang w:eastAsia="lv-LV"/>
              </w:rPr>
            </w:pPr>
            <w:r w:rsidRPr="00876919">
              <w:rPr>
                <w:color w:val="000000"/>
                <w:sz w:val="20"/>
                <w:szCs w:val="20"/>
                <w:lang w:eastAsia="lv-LV"/>
              </w:rPr>
              <w:t>1008.202</w:t>
            </w:r>
          </w:p>
        </w:tc>
        <w:tc>
          <w:tcPr>
            <w:tcW w:w="6836" w:type="dxa"/>
            <w:tcBorders>
              <w:top w:val="single" w:sz="4" w:space="0" w:color="auto"/>
              <w:left w:val="single" w:sz="4" w:space="0" w:color="auto"/>
              <w:bottom w:val="nil"/>
              <w:right w:val="single" w:sz="4" w:space="0" w:color="auto"/>
            </w:tcBorders>
            <w:vAlign w:val="center"/>
            <w:hideMark/>
          </w:tcPr>
          <w:p w14:paraId="4AEB5A15" w14:textId="77777777" w:rsidR="00876919" w:rsidRPr="00876919" w:rsidRDefault="00876919" w:rsidP="00876919">
            <w:pPr>
              <w:rPr>
                <w:color w:val="000000"/>
                <w:sz w:val="20"/>
                <w:szCs w:val="20"/>
                <w:lang w:eastAsia="lv-LV"/>
              </w:rPr>
            </w:pPr>
            <w:r w:rsidRPr="00876919">
              <w:rPr>
                <w:color w:val="000000"/>
                <w:sz w:val="20"/>
                <w:szCs w:val="20"/>
                <w:lang w:eastAsia="lv-LV"/>
              </w:rPr>
              <w:t xml:space="preserve">1008.202 KTA (TP) betona korpuss (līdz 2x630kVA, SMS 2x līdz </w:t>
            </w:r>
            <w:proofErr w:type="spellStart"/>
            <w:r w:rsidRPr="00876919">
              <w:rPr>
                <w:color w:val="000000"/>
                <w:sz w:val="20"/>
                <w:szCs w:val="20"/>
                <w:lang w:eastAsia="lv-LV"/>
              </w:rPr>
              <w:t>AxPxD</w:t>
            </w:r>
            <w:proofErr w:type="spellEnd"/>
            <w:r w:rsidRPr="00876919">
              <w:rPr>
                <w:color w:val="000000"/>
                <w:sz w:val="20"/>
                <w:szCs w:val="20"/>
                <w:lang w:eastAsia="lv-LV"/>
              </w:rPr>
              <w:t xml:space="preserve">/1400x1350x800) ar 0,4kV </w:t>
            </w:r>
            <w:proofErr w:type="spellStart"/>
            <w:r w:rsidRPr="00876919">
              <w:rPr>
                <w:color w:val="000000"/>
                <w:sz w:val="20"/>
                <w:szCs w:val="20"/>
                <w:lang w:eastAsia="lv-LV"/>
              </w:rPr>
              <w:t>sadalni</w:t>
            </w:r>
            <w:proofErr w:type="spellEnd"/>
            <w:r w:rsidRPr="00876919">
              <w:rPr>
                <w:color w:val="000000"/>
                <w:sz w:val="20"/>
                <w:szCs w:val="20"/>
                <w:lang w:eastAsia="lv-LV"/>
              </w:rPr>
              <w:t xml:space="preserve"> (</w:t>
            </w:r>
            <w:proofErr w:type="spellStart"/>
            <w:r w:rsidRPr="00876919">
              <w:rPr>
                <w:color w:val="000000"/>
                <w:sz w:val="20"/>
                <w:szCs w:val="20"/>
                <w:lang w:eastAsia="lv-LV"/>
              </w:rPr>
              <w:t>strāvmaiņi</w:t>
            </w:r>
            <w:proofErr w:type="spellEnd"/>
            <w:r w:rsidRPr="00876919">
              <w:rPr>
                <w:color w:val="000000"/>
                <w:sz w:val="20"/>
                <w:szCs w:val="20"/>
                <w:lang w:eastAsia="lv-LV"/>
              </w:rPr>
              <w:t xml:space="preserve">+ 2xNH4a + </w:t>
            </w:r>
            <w:proofErr w:type="spellStart"/>
            <w:r w:rsidRPr="00876919">
              <w:rPr>
                <w:color w:val="000000"/>
                <w:sz w:val="20"/>
                <w:szCs w:val="20"/>
                <w:lang w:eastAsia="lv-LV"/>
              </w:rPr>
              <w:t>drošinātājsl</w:t>
            </w:r>
            <w:proofErr w:type="spellEnd"/>
            <w:r w:rsidRPr="00876919">
              <w:rPr>
                <w:color w:val="000000"/>
                <w:sz w:val="20"/>
                <w:szCs w:val="20"/>
                <w:lang w:eastAsia="lv-LV"/>
              </w:rPr>
              <w:t>. līdz 2x8xNH2)</w:t>
            </w:r>
          </w:p>
        </w:tc>
      </w:tr>
      <w:tr w:rsidR="00876919" w:rsidRPr="00876919" w14:paraId="520FC3E1" w14:textId="77777777" w:rsidTr="00876919">
        <w:trPr>
          <w:trHeight w:val="780"/>
        </w:trPr>
        <w:tc>
          <w:tcPr>
            <w:tcW w:w="3529" w:type="dxa"/>
            <w:vMerge/>
            <w:tcBorders>
              <w:top w:val="nil"/>
              <w:left w:val="single" w:sz="4" w:space="0" w:color="auto"/>
              <w:bottom w:val="single" w:sz="4" w:space="0" w:color="000000"/>
              <w:right w:val="single" w:sz="4" w:space="0" w:color="auto"/>
            </w:tcBorders>
            <w:vAlign w:val="center"/>
            <w:hideMark/>
          </w:tcPr>
          <w:p w14:paraId="54012142" w14:textId="77777777" w:rsidR="00876919" w:rsidRPr="00876919" w:rsidRDefault="00876919" w:rsidP="00876919">
            <w:pPr>
              <w:rPr>
                <w:color w:val="467886"/>
                <w:sz w:val="20"/>
                <w:szCs w:val="20"/>
                <w:u w:val="single"/>
                <w:lang w:eastAsia="lv-LV"/>
              </w:rPr>
            </w:pPr>
          </w:p>
        </w:tc>
        <w:tc>
          <w:tcPr>
            <w:tcW w:w="1405" w:type="dxa"/>
            <w:vMerge/>
            <w:tcBorders>
              <w:top w:val="nil"/>
              <w:left w:val="single" w:sz="4" w:space="0" w:color="auto"/>
              <w:bottom w:val="single" w:sz="4" w:space="0" w:color="000000"/>
              <w:right w:val="single" w:sz="4" w:space="0" w:color="auto"/>
            </w:tcBorders>
            <w:vAlign w:val="center"/>
            <w:hideMark/>
          </w:tcPr>
          <w:p w14:paraId="3E54B7B9" w14:textId="77777777" w:rsidR="00876919" w:rsidRPr="00876919" w:rsidRDefault="00876919" w:rsidP="00876919">
            <w:pPr>
              <w:rPr>
                <w:b/>
                <w:bCs/>
                <w:color w:val="000000"/>
                <w:sz w:val="20"/>
                <w:szCs w:val="20"/>
                <w:lang w:eastAsia="lv-LV"/>
              </w:rPr>
            </w:pPr>
          </w:p>
        </w:tc>
        <w:tc>
          <w:tcPr>
            <w:tcW w:w="1506" w:type="dxa"/>
            <w:vMerge/>
            <w:tcBorders>
              <w:top w:val="nil"/>
              <w:left w:val="single" w:sz="4" w:space="0" w:color="auto"/>
              <w:bottom w:val="single" w:sz="4" w:space="0" w:color="000000"/>
              <w:right w:val="single" w:sz="4" w:space="0" w:color="auto"/>
            </w:tcBorders>
            <w:vAlign w:val="center"/>
            <w:hideMark/>
          </w:tcPr>
          <w:p w14:paraId="531914B7" w14:textId="77777777" w:rsidR="00876919" w:rsidRPr="00876919" w:rsidRDefault="00876919" w:rsidP="00876919">
            <w:pPr>
              <w:rPr>
                <w:color w:val="000000"/>
                <w:sz w:val="20"/>
                <w:szCs w:val="20"/>
                <w:lang w:eastAsia="lv-LV"/>
              </w:rPr>
            </w:pPr>
          </w:p>
        </w:tc>
        <w:tc>
          <w:tcPr>
            <w:tcW w:w="1451" w:type="dxa"/>
            <w:vMerge/>
            <w:tcBorders>
              <w:top w:val="nil"/>
              <w:left w:val="single" w:sz="4" w:space="0" w:color="auto"/>
              <w:bottom w:val="single" w:sz="4" w:space="0" w:color="000000"/>
              <w:right w:val="nil"/>
            </w:tcBorders>
            <w:vAlign w:val="center"/>
            <w:hideMark/>
          </w:tcPr>
          <w:p w14:paraId="043C8886" w14:textId="77777777" w:rsidR="00876919" w:rsidRPr="00876919" w:rsidRDefault="00876919" w:rsidP="00876919">
            <w:pPr>
              <w:rPr>
                <w:color w:val="000000"/>
                <w:sz w:val="20"/>
                <w:szCs w:val="20"/>
                <w:lang w:eastAsia="lv-LV"/>
              </w:rPr>
            </w:pPr>
          </w:p>
        </w:tc>
        <w:tc>
          <w:tcPr>
            <w:tcW w:w="6836" w:type="dxa"/>
            <w:tcBorders>
              <w:top w:val="nil"/>
              <w:left w:val="single" w:sz="4" w:space="0" w:color="auto"/>
              <w:bottom w:val="single" w:sz="4" w:space="0" w:color="auto"/>
              <w:right w:val="single" w:sz="4" w:space="0" w:color="auto"/>
            </w:tcBorders>
            <w:vAlign w:val="center"/>
            <w:hideMark/>
          </w:tcPr>
          <w:p w14:paraId="214E4091" w14:textId="77777777" w:rsidR="00876919" w:rsidRPr="00876919" w:rsidRDefault="00876919" w:rsidP="00876919">
            <w:pPr>
              <w:rPr>
                <w:color w:val="000000"/>
                <w:sz w:val="20"/>
                <w:szCs w:val="20"/>
                <w:lang w:eastAsia="lv-LV"/>
              </w:rPr>
            </w:pPr>
            <w:r w:rsidRPr="00876919">
              <w:rPr>
                <w:color w:val="000000"/>
                <w:sz w:val="20"/>
                <w:szCs w:val="20"/>
                <w:lang w:eastAsia="lv-LV"/>
              </w:rPr>
              <w:t xml:space="preserve">1008.202 CTS (TS) </w:t>
            </w:r>
            <w:proofErr w:type="spellStart"/>
            <w:r w:rsidRPr="00876919">
              <w:rPr>
                <w:color w:val="000000"/>
                <w:sz w:val="20"/>
                <w:szCs w:val="20"/>
                <w:lang w:eastAsia="lv-LV"/>
              </w:rPr>
              <w:t>concrete</w:t>
            </w:r>
            <w:proofErr w:type="spellEnd"/>
            <w:r w:rsidRPr="00876919">
              <w:rPr>
                <w:color w:val="000000"/>
                <w:sz w:val="20"/>
                <w:szCs w:val="20"/>
                <w:lang w:eastAsia="lv-LV"/>
              </w:rPr>
              <w:t xml:space="preserve"> </w:t>
            </w:r>
            <w:proofErr w:type="spellStart"/>
            <w:r w:rsidRPr="00876919">
              <w:rPr>
                <w:color w:val="000000"/>
                <w:sz w:val="20"/>
                <w:szCs w:val="20"/>
                <w:lang w:eastAsia="lv-LV"/>
              </w:rPr>
              <w:t>enclousure</w:t>
            </w:r>
            <w:proofErr w:type="spellEnd"/>
            <w:r w:rsidRPr="00876919">
              <w:rPr>
                <w:color w:val="000000"/>
                <w:sz w:val="20"/>
                <w:szCs w:val="20"/>
                <w:lang w:eastAsia="lv-LV"/>
              </w:rPr>
              <w:t xml:space="preserve"> (</w:t>
            </w:r>
            <w:proofErr w:type="spellStart"/>
            <w:r w:rsidRPr="00876919">
              <w:rPr>
                <w:color w:val="000000"/>
                <w:sz w:val="20"/>
                <w:szCs w:val="20"/>
                <w:lang w:eastAsia="lv-LV"/>
              </w:rPr>
              <w:t>up</w:t>
            </w:r>
            <w:proofErr w:type="spellEnd"/>
            <w:r w:rsidRPr="00876919">
              <w:rPr>
                <w:color w:val="000000"/>
                <w:sz w:val="20"/>
                <w:szCs w:val="20"/>
                <w:lang w:eastAsia="lv-LV"/>
              </w:rPr>
              <w:t xml:space="preserve"> to 2x630kVA, RMU 2x </w:t>
            </w:r>
            <w:proofErr w:type="spellStart"/>
            <w:r w:rsidRPr="00876919">
              <w:rPr>
                <w:color w:val="000000"/>
                <w:sz w:val="20"/>
                <w:szCs w:val="20"/>
                <w:lang w:eastAsia="lv-LV"/>
              </w:rPr>
              <w:t>up</w:t>
            </w:r>
            <w:proofErr w:type="spellEnd"/>
            <w:r w:rsidRPr="00876919">
              <w:rPr>
                <w:color w:val="000000"/>
                <w:sz w:val="20"/>
                <w:szCs w:val="20"/>
                <w:lang w:eastAsia="lv-LV"/>
              </w:rPr>
              <w:t xml:space="preserve"> to </w:t>
            </w:r>
            <w:proofErr w:type="spellStart"/>
            <w:r w:rsidRPr="00876919">
              <w:rPr>
                <w:color w:val="000000"/>
                <w:sz w:val="20"/>
                <w:szCs w:val="20"/>
                <w:lang w:eastAsia="lv-LV"/>
              </w:rPr>
              <w:t>HxWxD</w:t>
            </w:r>
            <w:proofErr w:type="spellEnd"/>
            <w:r w:rsidRPr="00876919">
              <w:rPr>
                <w:color w:val="000000"/>
                <w:sz w:val="20"/>
                <w:szCs w:val="20"/>
                <w:lang w:eastAsia="lv-LV"/>
              </w:rPr>
              <w:t xml:space="preserve">/1400x1350x800) </w:t>
            </w:r>
            <w:proofErr w:type="spellStart"/>
            <w:r w:rsidRPr="00876919">
              <w:rPr>
                <w:color w:val="000000"/>
                <w:sz w:val="20"/>
                <w:szCs w:val="20"/>
                <w:lang w:eastAsia="lv-LV"/>
              </w:rPr>
              <w:t>and</w:t>
            </w:r>
            <w:proofErr w:type="spellEnd"/>
            <w:r w:rsidRPr="00876919">
              <w:rPr>
                <w:color w:val="000000"/>
                <w:sz w:val="20"/>
                <w:szCs w:val="20"/>
                <w:lang w:eastAsia="lv-LV"/>
              </w:rPr>
              <w:t xml:space="preserve"> 0,4kV </w:t>
            </w:r>
            <w:proofErr w:type="spellStart"/>
            <w:r w:rsidRPr="00876919">
              <w:rPr>
                <w:color w:val="000000"/>
                <w:sz w:val="20"/>
                <w:szCs w:val="20"/>
                <w:lang w:eastAsia="lv-LV"/>
              </w:rPr>
              <w:t>switchgear</w:t>
            </w:r>
            <w:proofErr w:type="spellEnd"/>
            <w:r w:rsidRPr="00876919">
              <w:rPr>
                <w:color w:val="000000"/>
                <w:sz w:val="20"/>
                <w:szCs w:val="20"/>
                <w:lang w:eastAsia="lv-LV"/>
              </w:rPr>
              <w:t>(</w:t>
            </w:r>
            <w:proofErr w:type="spellStart"/>
            <w:r w:rsidRPr="00876919">
              <w:rPr>
                <w:color w:val="000000"/>
                <w:sz w:val="20"/>
                <w:szCs w:val="20"/>
                <w:lang w:eastAsia="lv-LV"/>
              </w:rPr>
              <w:t>current</w:t>
            </w:r>
            <w:proofErr w:type="spellEnd"/>
            <w:r w:rsidRPr="00876919">
              <w:rPr>
                <w:color w:val="000000"/>
                <w:sz w:val="20"/>
                <w:szCs w:val="20"/>
                <w:lang w:eastAsia="lv-LV"/>
              </w:rPr>
              <w:t xml:space="preserve"> </w:t>
            </w:r>
            <w:proofErr w:type="spellStart"/>
            <w:r w:rsidRPr="00876919">
              <w:rPr>
                <w:color w:val="000000"/>
                <w:sz w:val="20"/>
                <w:szCs w:val="20"/>
                <w:lang w:eastAsia="lv-LV"/>
              </w:rPr>
              <w:t>transformers</w:t>
            </w:r>
            <w:proofErr w:type="spellEnd"/>
            <w:r w:rsidRPr="00876919">
              <w:rPr>
                <w:color w:val="000000"/>
                <w:sz w:val="20"/>
                <w:szCs w:val="20"/>
                <w:lang w:eastAsia="lv-LV"/>
              </w:rPr>
              <w:t xml:space="preserve">+ NH4a+ </w:t>
            </w:r>
            <w:proofErr w:type="spellStart"/>
            <w:r w:rsidRPr="00876919">
              <w:rPr>
                <w:color w:val="000000"/>
                <w:sz w:val="20"/>
                <w:szCs w:val="20"/>
                <w:lang w:eastAsia="lv-LV"/>
              </w:rPr>
              <w:t>Fuse-switch</w:t>
            </w:r>
            <w:proofErr w:type="spellEnd"/>
            <w:r w:rsidRPr="00876919">
              <w:rPr>
                <w:color w:val="000000"/>
                <w:sz w:val="20"/>
                <w:szCs w:val="20"/>
                <w:lang w:eastAsia="lv-LV"/>
              </w:rPr>
              <w:t xml:space="preserve"> </w:t>
            </w:r>
            <w:proofErr w:type="spellStart"/>
            <w:r w:rsidRPr="00876919">
              <w:rPr>
                <w:color w:val="000000"/>
                <w:sz w:val="20"/>
                <w:szCs w:val="20"/>
                <w:lang w:eastAsia="lv-LV"/>
              </w:rPr>
              <w:t>up</w:t>
            </w:r>
            <w:proofErr w:type="spellEnd"/>
            <w:r w:rsidRPr="00876919">
              <w:rPr>
                <w:color w:val="000000"/>
                <w:sz w:val="20"/>
                <w:szCs w:val="20"/>
                <w:lang w:eastAsia="lv-LV"/>
              </w:rPr>
              <w:t xml:space="preserve"> to 2x8xNH2)</w:t>
            </w:r>
          </w:p>
        </w:tc>
      </w:tr>
      <w:tr w:rsidR="00876919" w:rsidRPr="00876919" w14:paraId="0C7206D8" w14:textId="77777777" w:rsidTr="00876919">
        <w:trPr>
          <w:trHeight w:val="520"/>
        </w:trPr>
        <w:tc>
          <w:tcPr>
            <w:tcW w:w="3529" w:type="dxa"/>
            <w:vMerge/>
            <w:tcBorders>
              <w:top w:val="nil"/>
              <w:left w:val="single" w:sz="4" w:space="0" w:color="auto"/>
              <w:bottom w:val="single" w:sz="4" w:space="0" w:color="000000"/>
              <w:right w:val="single" w:sz="4" w:space="0" w:color="auto"/>
            </w:tcBorders>
            <w:vAlign w:val="center"/>
            <w:hideMark/>
          </w:tcPr>
          <w:p w14:paraId="759408C9" w14:textId="77777777" w:rsidR="00876919" w:rsidRPr="00876919" w:rsidRDefault="00876919" w:rsidP="00876919">
            <w:pPr>
              <w:rPr>
                <w:color w:val="467886"/>
                <w:sz w:val="20"/>
                <w:szCs w:val="20"/>
                <w:u w:val="single"/>
                <w:lang w:eastAsia="lv-LV"/>
              </w:rPr>
            </w:pPr>
          </w:p>
        </w:tc>
        <w:tc>
          <w:tcPr>
            <w:tcW w:w="1405" w:type="dxa"/>
            <w:vMerge w:val="restart"/>
            <w:tcBorders>
              <w:top w:val="nil"/>
              <w:left w:val="single" w:sz="4" w:space="0" w:color="auto"/>
              <w:bottom w:val="single" w:sz="4" w:space="0" w:color="000000"/>
              <w:right w:val="single" w:sz="4" w:space="0" w:color="auto"/>
            </w:tcBorders>
            <w:noWrap/>
            <w:vAlign w:val="center"/>
            <w:hideMark/>
          </w:tcPr>
          <w:p w14:paraId="70C726B2" w14:textId="77777777" w:rsidR="00876919" w:rsidRPr="00876919" w:rsidRDefault="00876919" w:rsidP="00876919">
            <w:pPr>
              <w:jc w:val="center"/>
              <w:rPr>
                <w:b/>
                <w:bCs/>
                <w:color w:val="000000"/>
                <w:sz w:val="20"/>
                <w:szCs w:val="20"/>
                <w:lang w:eastAsia="lv-LV"/>
              </w:rPr>
            </w:pPr>
            <w:r w:rsidRPr="00876919">
              <w:rPr>
                <w:b/>
                <w:bCs/>
                <w:color w:val="000000"/>
                <w:sz w:val="20"/>
                <w:szCs w:val="20"/>
                <w:lang w:eastAsia="lv-LV"/>
              </w:rPr>
              <w:t>11</w:t>
            </w:r>
          </w:p>
        </w:tc>
        <w:tc>
          <w:tcPr>
            <w:tcW w:w="1506" w:type="dxa"/>
            <w:vMerge w:val="restart"/>
            <w:tcBorders>
              <w:top w:val="nil"/>
              <w:left w:val="single" w:sz="4" w:space="0" w:color="auto"/>
              <w:bottom w:val="single" w:sz="4" w:space="0" w:color="000000"/>
              <w:right w:val="single" w:sz="4" w:space="0" w:color="auto"/>
            </w:tcBorders>
            <w:noWrap/>
            <w:vAlign w:val="center"/>
            <w:hideMark/>
          </w:tcPr>
          <w:p w14:paraId="23245DB9" w14:textId="77777777" w:rsidR="00876919" w:rsidRPr="00876919" w:rsidRDefault="00876919" w:rsidP="00876919">
            <w:pPr>
              <w:jc w:val="center"/>
              <w:rPr>
                <w:color w:val="000000"/>
                <w:sz w:val="20"/>
                <w:szCs w:val="20"/>
                <w:lang w:eastAsia="lv-LV"/>
              </w:rPr>
            </w:pPr>
            <w:r w:rsidRPr="00876919">
              <w:rPr>
                <w:color w:val="000000"/>
                <w:sz w:val="20"/>
                <w:szCs w:val="20"/>
                <w:lang w:eastAsia="lv-LV"/>
              </w:rPr>
              <w:t>-</w:t>
            </w:r>
          </w:p>
        </w:tc>
        <w:tc>
          <w:tcPr>
            <w:tcW w:w="1451" w:type="dxa"/>
            <w:vMerge w:val="restart"/>
            <w:tcBorders>
              <w:top w:val="nil"/>
              <w:left w:val="single" w:sz="4" w:space="0" w:color="auto"/>
              <w:bottom w:val="single" w:sz="4" w:space="0" w:color="000000"/>
              <w:right w:val="nil"/>
            </w:tcBorders>
            <w:noWrap/>
            <w:vAlign w:val="center"/>
            <w:hideMark/>
          </w:tcPr>
          <w:p w14:paraId="452C3AC7" w14:textId="77777777" w:rsidR="00876919" w:rsidRPr="00876919" w:rsidRDefault="00876919" w:rsidP="00876919">
            <w:pPr>
              <w:jc w:val="center"/>
              <w:rPr>
                <w:color w:val="000000"/>
                <w:sz w:val="20"/>
                <w:szCs w:val="20"/>
                <w:lang w:eastAsia="lv-LV"/>
              </w:rPr>
            </w:pPr>
            <w:r w:rsidRPr="00876919">
              <w:rPr>
                <w:color w:val="000000"/>
                <w:sz w:val="20"/>
                <w:szCs w:val="20"/>
                <w:lang w:eastAsia="lv-LV"/>
              </w:rPr>
              <w:t>1008.203</w:t>
            </w:r>
          </w:p>
        </w:tc>
        <w:tc>
          <w:tcPr>
            <w:tcW w:w="6836" w:type="dxa"/>
            <w:tcBorders>
              <w:top w:val="nil"/>
              <w:left w:val="single" w:sz="4" w:space="0" w:color="auto"/>
              <w:bottom w:val="nil"/>
              <w:right w:val="single" w:sz="4" w:space="0" w:color="auto"/>
            </w:tcBorders>
            <w:vAlign w:val="center"/>
            <w:hideMark/>
          </w:tcPr>
          <w:p w14:paraId="4CD7C374" w14:textId="77777777" w:rsidR="00876919" w:rsidRPr="00876919" w:rsidRDefault="00876919" w:rsidP="00876919">
            <w:pPr>
              <w:rPr>
                <w:color w:val="000000"/>
                <w:sz w:val="20"/>
                <w:szCs w:val="20"/>
                <w:lang w:eastAsia="lv-LV"/>
              </w:rPr>
            </w:pPr>
            <w:r w:rsidRPr="00876919">
              <w:rPr>
                <w:color w:val="000000"/>
                <w:sz w:val="20"/>
                <w:szCs w:val="20"/>
                <w:lang w:eastAsia="lv-LV"/>
              </w:rPr>
              <w:t xml:space="preserve">1008.203 KTA (TP) betona korpuss (līdz 1000kVA, SMS līdz </w:t>
            </w:r>
            <w:proofErr w:type="spellStart"/>
            <w:r w:rsidRPr="00876919">
              <w:rPr>
                <w:color w:val="000000"/>
                <w:sz w:val="20"/>
                <w:szCs w:val="20"/>
                <w:lang w:eastAsia="lv-LV"/>
              </w:rPr>
              <w:t>AxPxD</w:t>
            </w:r>
            <w:proofErr w:type="spellEnd"/>
            <w:r w:rsidRPr="00876919">
              <w:rPr>
                <w:color w:val="000000"/>
                <w:sz w:val="20"/>
                <w:szCs w:val="20"/>
                <w:lang w:eastAsia="lv-LV"/>
              </w:rPr>
              <w:t xml:space="preserve">/1400x2000x800) ar 0,4kV </w:t>
            </w:r>
            <w:proofErr w:type="spellStart"/>
            <w:r w:rsidRPr="00876919">
              <w:rPr>
                <w:color w:val="000000"/>
                <w:sz w:val="20"/>
                <w:szCs w:val="20"/>
                <w:lang w:eastAsia="lv-LV"/>
              </w:rPr>
              <w:t>sadalni</w:t>
            </w:r>
            <w:proofErr w:type="spellEnd"/>
            <w:r w:rsidRPr="00876919">
              <w:rPr>
                <w:color w:val="000000"/>
                <w:sz w:val="20"/>
                <w:szCs w:val="20"/>
                <w:lang w:eastAsia="lv-LV"/>
              </w:rPr>
              <w:t xml:space="preserve"> (</w:t>
            </w:r>
            <w:proofErr w:type="spellStart"/>
            <w:r w:rsidRPr="00876919">
              <w:rPr>
                <w:color w:val="000000"/>
                <w:sz w:val="20"/>
                <w:szCs w:val="20"/>
                <w:lang w:eastAsia="lv-LV"/>
              </w:rPr>
              <w:t>strāvmaiņi</w:t>
            </w:r>
            <w:proofErr w:type="spellEnd"/>
            <w:r w:rsidRPr="00876919">
              <w:rPr>
                <w:color w:val="000000"/>
                <w:sz w:val="20"/>
                <w:szCs w:val="20"/>
                <w:lang w:eastAsia="lv-LV"/>
              </w:rPr>
              <w:t xml:space="preserve">+ </w:t>
            </w:r>
            <w:proofErr w:type="spellStart"/>
            <w:r w:rsidRPr="00876919">
              <w:rPr>
                <w:color w:val="000000"/>
                <w:sz w:val="20"/>
                <w:szCs w:val="20"/>
                <w:lang w:eastAsia="lv-LV"/>
              </w:rPr>
              <w:t>Automātslēdzis</w:t>
            </w:r>
            <w:proofErr w:type="spellEnd"/>
            <w:r w:rsidRPr="00876919">
              <w:rPr>
                <w:color w:val="000000"/>
                <w:sz w:val="20"/>
                <w:szCs w:val="20"/>
                <w:lang w:eastAsia="lv-LV"/>
              </w:rPr>
              <w:t xml:space="preserve"> + </w:t>
            </w:r>
            <w:proofErr w:type="spellStart"/>
            <w:r w:rsidRPr="00876919">
              <w:rPr>
                <w:color w:val="000000"/>
                <w:sz w:val="20"/>
                <w:szCs w:val="20"/>
                <w:lang w:eastAsia="lv-LV"/>
              </w:rPr>
              <w:t>drošinātājsl</w:t>
            </w:r>
            <w:proofErr w:type="spellEnd"/>
            <w:r w:rsidRPr="00876919">
              <w:rPr>
                <w:color w:val="000000"/>
                <w:sz w:val="20"/>
                <w:szCs w:val="20"/>
                <w:lang w:eastAsia="lv-LV"/>
              </w:rPr>
              <w:t>. līdz 10xNH2)</w:t>
            </w:r>
          </w:p>
        </w:tc>
      </w:tr>
      <w:tr w:rsidR="00876919" w:rsidRPr="00876919" w14:paraId="1548F0E8" w14:textId="77777777" w:rsidTr="00876919">
        <w:trPr>
          <w:trHeight w:val="780"/>
        </w:trPr>
        <w:tc>
          <w:tcPr>
            <w:tcW w:w="3529" w:type="dxa"/>
            <w:vMerge/>
            <w:tcBorders>
              <w:top w:val="nil"/>
              <w:left w:val="single" w:sz="4" w:space="0" w:color="auto"/>
              <w:bottom w:val="single" w:sz="4" w:space="0" w:color="000000"/>
              <w:right w:val="single" w:sz="4" w:space="0" w:color="auto"/>
            </w:tcBorders>
            <w:vAlign w:val="center"/>
            <w:hideMark/>
          </w:tcPr>
          <w:p w14:paraId="1B1EC0AA" w14:textId="77777777" w:rsidR="00876919" w:rsidRPr="00876919" w:rsidRDefault="00876919" w:rsidP="00876919">
            <w:pPr>
              <w:rPr>
                <w:color w:val="467886"/>
                <w:sz w:val="20"/>
                <w:szCs w:val="20"/>
                <w:u w:val="single"/>
                <w:lang w:eastAsia="lv-LV"/>
              </w:rPr>
            </w:pPr>
          </w:p>
        </w:tc>
        <w:tc>
          <w:tcPr>
            <w:tcW w:w="1405" w:type="dxa"/>
            <w:vMerge/>
            <w:tcBorders>
              <w:top w:val="nil"/>
              <w:left w:val="single" w:sz="4" w:space="0" w:color="auto"/>
              <w:bottom w:val="single" w:sz="4" w:space="0" w:color="000000"/>
              <w:right w:val="single" w:sz="4" w:space="0" w:color="auto"/>
            </w:tcBorders>
            <w:vAlign w:val="center"/>
            <w:hideMark/>
          </w:tcPr>
          <w:p w14:paraId="623080D6" w14:textId="77777777" w:rsidR="00876919" w:rsidRPr="00876919" w:rsidRDefault="00876919" w:rsidP="00876919">
            <w:pPr>
              <w:rPr>
                <w:b/>
                <w:bCs/>
                <w:color w:val="000000"/>
                <w:sz w:val="20"/>
                <w:szCs w:val="20"/>
                <w:lang w:eastAsia="lv-LV"/>
              </w:rPr>
            </w:pPr>
          </w:p>
        </w:tc>
        <w:tc>
          <w:tcPr>
            <w:tcW w:w="1506" w:type="dxa"/>
            <w:vMerge/>
            <w:tcBorders>
              <w:top w:val="nil"/>
              <w:left w:val="single" w:sz="4" w:space="0" w:color="auto"/>
              <w:bottom w:val="single" w:sz="4" w:space="0" w:color="000000"/>
              <w:right w:val="single" w:sz="4" w:space="0" w:color="auto"/>
            </w:tcBorders>
            <w:vAlign w:val="center"/>
            <w:hideMark/>
          </w:tcPr>
          <w:p w14:paraId="79CB8487" w14:textId="77777777" w:rsidR="00876919" w:rsidRPr="00876919" w:rsidRDefault="00876919" w:rsidP="00876919">
            <w:pPr>
              <w:rPr>
                <w:color w:val="000000"/>
                <w:sz w:val="20"/>
                <w:szCs w:val="20"/>
                <w:lang w:eastAsia="lv-LV"/>
              </w:rPr>
            </w:pPr>
          </w:p>
        </w:tc>
        <w:tc>
          <w:tcPr>
            <w:tcW w:w="1451" w:type="dxa"/>
            <w:vMerge/>
            <w:tcBorders>
              <w:top w:val="nil"/>
              <w:left w:val="single" w:sz="4" w:space="0" w:color="auto"/>
              <w:bottom w:val="single" w:sz="4" w:space="0" w:color="000000"/>
              <w:right w:val="nil"/>
            </w:tcBorders>
            <w:vAlign w:val="center"/>
            <w:hideMark/>
          </w:tcPr>
          <w:p w14:paraId="0FA839BD" w14:textId="77777777" w:rsidR="00876919" w:rsidRPr="00876919" w:rsidRDefault="00876919" w:rsidP="00876919">
            <w:pPr>
              <w:rPr>
                <w:color w:val="000000"/>
                <w:sz w:val="20"/>
                <w:szCs w:val="20"/>
                <w:lang w:eastAsia="lv-LV"/>
              </w:rPr>
            </w:pPr>
          </w:p>
        </w:tc>
        <w:tc>
          <w:tcPr>
            <w:tcW w:w="6836" w:type="dxa"/>
            <w:tcBorders>
              <w:top w:val="nil"/>
              <w:left w:val="single" w:sz="4" w:space="0" w:color="auto"/>
              <w:bottom w:val="nil"/>
              <w:right w:val="single" w:sz="4" w:space="0" w:color="auto"/>
            </w:tcBorders>
            <w:vAlign w:val="center"/>
            <w:hideMark/>
          </w:tcPr>
          <w:p w14:paraId="43BBC387" w14:textId="77777777" w:rsidR="00876919" w:rsidRPr="00876919" w:rsidRDefault="00876919" w:rsidP="00876919">
            <w:pPr>
              <w:rPr>
                <w:color w:val="000000"/>
                <w:sz w:val="20"/>
                <w:szCs w:val="20"/>
                <w:lang w:eastAsia="lv-LV"/>
              </w:rPr>
            </w:pPr>
            <w:r w:rsidRPr="00876919">
              <w:rPr>
                <w:color w:val="000000"/>
                <w:sz w:val="20"/>
                <w:szCs w:val="20"/>
                <w:lang w:eastAsia="lv-LV"/>
              </w:rPr>
              <w:t xml:space="preserve">1008.203 CTS (TS) </w:t>
            </w:r>
            <w:proofErr w:type="spellStart"/>
            <w:r w:rsidRPr="00876919">
              <w:rPr>
                <w:color w:val="000000"/>
                <w:sz w:val="20"/>
                <w:szCs w:val="20"/>
                <w:lang w:eastAsia="lv-LV"/>
              </w:rPr>
              <w:t>concrete</w:t>
            </w:r>
            <w:proofErr w:type="spellEnd"/>
            <w:r w:rsidRPr="00876919">
              <w:rPr>
                <w:color w:val="000000"/>
                <w:sz w:val="20"/>
                <w:szCs w:val="20"/>
                <w:lang w:eastAsia="lv-LV"/>
              </w:rPr>
              <w:t xml:space="preserve"> </w:t>
            </w:r>
            <w:proofErr w:type="spellStart"/>
            <w:r w:rsidRPr="00876919">
              <w:rPr>
                <w:color w:val="000000"/>
                <w:sz w:val="20"/>
                <w:szCs w:val="20"/>
                <w:lang w:eastAsia="lv-LV"/>
              </w:rPr>
              <w:t>enclousure</w:t>
            </w:r>
            <w:proofErr w:type="spellEnd"/>
            <w:r w:rsidRPr="00876919">
              <w:rPr>
                <w:color w:val="000000"/>
                <w:sz w:val="20"/>
                <w:szCs w:val="20"/>
                <w:lang w:eastAsia="lv-LV"/>
              </w:rPr>
              <w:t xml:space="preserve"> (</w:t>
            </w:r>
            <w:proofErr w:type="spellStart"/>
            <w:r w:rsidRPr="00876919">
              <w:rPr>
                <w:color w:val="000000"/>
                <w:sz w:val="20"/>
                <w:szCs w:val="20"/>
                <w:lang w:eastAsia="lv-LV"/>
              </w:rPr>
              <w:t>up</w:t>
            </w:r>
            <w:proofErr w:type="spellEnd"/>
            <w:r w:rsidRPr="00876919">
              <w:rPr>
                <w:color w:val="000000"/>
                <w:sz w:val="20"/>
                <w:szCs w:val="20"/>
                <w:lang w:eastAsia="lv-LV"/>
              </w:rPr>
              <w:t xml:space="preserve"> to 1000kVA, RMU </w:t>
            </w:r>
            <w:proofErr w:type="spellStart"/>
            <w:r w:rsidRPr="00876919">
              <w:rPr>
                <w:color w:val="000000"/>
                <w:sz w:val="20"/>
                <w:szCs w:val="20"/>
                <w:lang w:eastAsia="lv-LV"/>
              </w:rPr>
              <w:t>up</w:t>
            </w:r>
            <w:proofErr w:type="spellEnd"/>
            <w:r w:rsidRPr="00876919">
              <w:rPr>
                <w:color w:val="000000"/>
                <w:sz w:val="20"/>
                <w:szCs w:val="20"/>
                <w:lang w:eastAsia="lv-LV"/>
              </w:rPr>
              <w:t xml:space="preserve"> to </w:t>
            </w:r>
            <w:proofErr w:type="spellStart"/>
            <w:r w:rsidRPr="00876919">
              <w:rPr>
                <w:color w:val="000000"/>
                <w:sz w:val="20"/>
                <w:szCs w:val="20"/>
                <w:lang w:eastAsia="lv-LV"/>
              </w:rPr>
              <w:t>HxWxD</w:t>
            </w:r>
            <w:proofErr w:type="spellEnd"/>
            <w:r w:rsidRPr="00876919">
              <w:rPr>
                <w:color w:val="000000"/>
                <w:sz w:val="20"/>
                <w:szCs w:val="20"/>
                <w:lang w:eastAsia="lv-LV"/>
              </w:rPr>
              <w:t xml:space="preserve">/1400x2000x800) </w:t>
            </w:r>
            <w:proofErr w:type="spellStart"/>
            <w:r w:rsidRPr="00876919">
              <w:rPr>
                <w:color w:val="000000"/>
                <w:sz w:val="20"/>
                <w:szCs w:val="20"/>
                <w:lang w:eastAsia="lv-LV"/>
              </w:rPr>
              <w:t>and</w:t>
            </w:r>
            <w:proofErr w:type="spellEnd"/>
            <w:r w:rsidRPr="00876919">
              <w:rPr>
                <w:color w:val="000000"/>
                <w:sz w:val="20"/>
                <w:szCs w:val="20"/>
                <w:lang w:eastAsia="lv-LV"/>
              </w:rPr>
              <w:t xml:space="preserve"> 0,4kV </w:t>
            </w:r>
            <w:proofErr w:type="spellStart"/>
            <w:r w:rsidRPr="00876919">
              <w:rPr>
                <w:color w:val="000000"/>
                <w:sz w:val="20"/>
                <w:szCs w:val="20"/>
                <w:lang w:eastAsia="lv-LV"/>
              </w:rPr>
              <w:t>switchgear</w:t>
            </w:r>
            <w:proofErr w:type="spellEnd"/>
            <w:r w:rsidRPr="00876919">
              <w:rPr>
                <w:color w:val="000000"/>
                <w:sz w:val="20"/>
                <w:szCs w:val="20"/>
                <w:lang w:eastAsia="lv-LV"/>
              </w:rPr>
              <w:t>(</w:t>
            </w:r>
            <w:proofErr w:type="spellStart"/>
            <w:r w:rsidRPr="00876919">
              <w:rPr>
                <w:color w:val="000000"/>
                <w:sz w:val="20"/>
                <w:szCs w:val="20"/>
                <w:lang w:eastAsia="lv-LV"/>
              </w:rPr>
              <w:t>current</w:t>
            </w:r>
            <w:proofErr w:type="spellEnd"/>
            <w:r w:rsidRPr="00876919">
              <w:rPr>
                <w:color w:val="000000"/>
                <w:sz w:val="20"/>
                <w:szCs w:val="20"/>
                <w:lang w:eastAsia="lv-LV"/>
              </w:rPr>
              <w:t xml:space="preserve"> </w:t>
            </w:r>
            <w:proofErr w:type="spellStart"/>
            <w:r w:rsidRPr="00876919">
              <w:rPr>
                <w:color w:val="000000"/>
                <w:sz w:val="20"/>
                <w:szCs w:val="20"/>
                <w:lang w:eastAsia="lv-LV"/>
              </w:rPr>
              <w:t>transformers</w:t>
            </w:r>
            <w:proofErr w:type="spellEnd"/>
            <w:r w:rsidRPr="00876919">
              <w:rPr>
                <w:color w:val="000000"/>
                <w:sz w:val="20"/>
                <w:szCs w:val="20"/>
                <w:lang w:eastAsia="lv-LV"/>
              </w:rPr>
              <w:t xml:space="preserve">+ </w:t>
            </w:r>
            <w:proofErr w:type="spellStart"/>
            <w:r w:rsidRPr="00876919">
              <w:rPr>
                <w:color w:val="000000"/>
                <w:sz w:val="20"/>
                <w:szCs w:val="20"/>
                <w:lang w:eastAsia="lv-LV"/>
              </w:rPr>
              <w:t>Circuit-breaker</w:t>
            </w:r>
            <w:proofErr w:type="spellEnd"/>
            <w:r w:rsidRPr="00876919">
              <w:rPr>
                <w:color w:val="000000"/>
                <w:sz w:val="20"/>
                <w:szCs w:val="20"/>
                <w:lang w:eastAsia="lv-LV"/>
              </w:rPr>
              <w:t xml:space="preserve">+ </w:t>
            </w:r>
            <w:proofErr w:type="spellStart"/>
            <w:r w:rsidRPr="00876919">
              <w:rPr>
                <w:color w:val="000000"/>
                <w:sz w:val="20"/>
                <w:szCs w:val="20"/>
                <w:lang w:eastAsia="lv-LV"/>
              </w:rPr>
              <w:t>Fuse-switch</w:t>
            </w:r>
            <w:proofErr w:type="spellEnd"/>
            <w:r w:rsidRPr="00876919">
              <w:rPr>
                <w:color w:val="000000"/>
                <w:sz w:val="20"/>
                <w:szCs w:val="20"/>
                <w:lang w:eastAsia="lv-LV"/>
              </w:rPr>
              <w:t xml:space="preserve"> </w:t>
            </w:r>
            <w:proofErr w:type="spellStart"/>
            <w:r w:rsidRPr="00876919">
              <w:rPr>
                <w:color w:val="000000"/>
                <w:sz w:val="20"/>
                <w:szCs w:val="20"/>
                <w:lang w:eastAsia="lv-LV"/>
              </w:rPr>
              <w:t>up</w:t>
            </w:r>
            <w:proofErr w:type="spellEnd"/>
            <w:r w:rsidRPr="00876919">
              <w:rPr>
                <w:color w:val="000000"/>
                <w:sz w:val="20"/>
                <w:szCs w:val="20"/>
                <w:lang w:eastAsia="lv-LV"/>
              </w:rPr>
              <w:t xml:space="preserve"> to 10xNH2)</w:t>
            </w:r>
          </w:p>
        </w:tc>
      </w:tr>
      <w:tr w:rsidR="00876919" w:rsidRPr="00876919" w14:paraId="17CFF204" w14:textId="77777777" w:rsidTr="00876919">
        <w:trPr>
          <w:trHeight w:val="520"/>
        </w:trPr>
        <w:tc>
          <w:tcPr>
            <w:tcW w:w="3529" w:type="dxa"/>
            <w:vMerge/>
            <w:tcBorders>
              <w:top w:val="nil"/>
              <w:left w:val="single" w:sz="4" w:space="0" w:color="auto"/>
              <w:bottom w:val="single" w:sz="4" w:space="0" w:color="000000"/>
              <w:right w:val="single" w:sz="4" w:space="0" w:color="auto"/>
            </w:tcBorders>
            <w:vAlign w:val="center"/>
            <w:hideMark/>
          </w:tcPr>
          <w:p w14:paraId="264751FF" w14:textId="77777777" w:rsidR="00876919" w:rsidRPr="00876919" w:rsidRDefault="00876919" w:rsidP="00876919">
            <w:pPr>
              <w:rPr>
                <w:color w:val="467886"/>
                <w:sz w:val="20"/>
                <w:szCs w:val="20"/>
                <w:u w:val="single"/>
                <w:lang w:eastAsia="lv-LV"/>
              </w:rPr>
            </w:pPr>
          </w:p>
        </w:tc>
        <w:tc>
          <w:tcPr>
            <w:tcW w:w="1405" w:type="dxa"/>
            <w:vMerge w:val="restart"/>
            <w:tcBorders>
              <w:top w:val="nil"/>
              <w:left w:val="single" w:sz="4" w:space="0" w:color="auto"/>
              <w:bottom w:val="single" w:sz="4" w:space="0" w:color="000000"/>
              <w:right w:val="single" w:sz="4" w:space="0" w:color="auto"/>
            </w:tcBorders>
            <w:noWrap/>
            <w:vAlign w:val="center"/>
            <w:hideMark/>
          </w:tcPr>
          <w:p w14:paraId="311D2DEE" w14:textId="77777777" w:rsidR="00876919" w:rsidRPr="00876919" w:rsidRDefault="00876919" w:rsidP="00876919">
            <w:pPr>
              <w:jc w:val="center"/>
              <w:rPr>
                <w:b/>
                <w:bCs/>
                <w:color w:val="000000"/>
                <w:sz w:val="20"/>
                <w:szCs w:val="20"/>
                <w:lang w:eastAsia="lv-LV"/>
              </w:rPr>
            </w:pPr>
            <w:r w:rsidRPr="00876919">
              <w:rPr>
                <w:b/>
                <w:bCs/>
                <w:color w:val="000000"/>
                <w:sz w:val="20"/>
                <w:szCs w:val="20"/>
                <w:lang w:eastAsia="lv-LV"/>
              </w:rPr>
              <w:t>12</w:t>
            </w:r>
          </w:p>
        </w:tc>
        <w:tc>
          <w:tcPr>
            <w:tcW w:w="1506" w:type="dxa"/>
            <w:vMerge w:val="restart"/>
            <w:tcBorders>
              <w:top w:val="nil"/>
              <w:left w:val="single" w:sz="4" w:space="0" w:color="auto"/>
              <w:bottom w:val="single" w:sz="4" w:space="0" w:color="000000"/>
              <w:right w:val="single" w:sz="4" w:space="0" w:color="auto"/>
            </w:tcBorders>
            <w:noWrap/>
            <w:vAlign w:val="center"/>
            <w:hideMark/>
          </w:tcPr>
          <w:p w14:paraId="4777CFF6" w14:textId="77777777" w:rsidR="00876919" w:rsidRPr="00876919" w:rsidRDefault="00876919" w:rsidP="00876919">
            <w:pPr>
              <w:jc w:val="center"/>
              <w:rPr>
                <w:color w:val="000000"/>
                <w:sz w:val="20"/>
                <w:szCs w:val="20"/>
                <w:lang w:eastAsia="lv-LV"/>
              </w:rPr>
            </w:pPr>
            <w:r w:rsidRPr="00876919">
              <w:rPr>
                <w:color w:val="000000"/>
                <w:sz w:val="20"/>
                <w:szCs w:val="20"/>
                <w:lang w:eastAsia="lv-LV"/>
              </w:rPr>
              <w:t>-</w:t>
            </w:r>
          </w:p>
        </w:tc>
        <w:tc>
          <w:tcPr>
            <w:tcW w:w="1451" w:type="dxa"/>
            <w:vMerge w:val="restart"/>
            <w:tcBorders>
              <w:top w:val="nil"/>
              <w:left w:val="single" w:sz="4" w:space="0" w:color="auto"/>
              <w:bottom w:val="single" w:sz="4" w:space="0" w:color="000000"/>
              <w:right w:val="nil"/>
            </w:tcBorders>
            <w:noWrap/>
            <w:vAlign w:val="center"/>
            <w:hideMark/>
          </w:tcPr>
          <w:p w14:paraId="5A71FBAA" w14:textId="77777777" w:rsidR="00876919" w:rsidRPr="00876919" w:rsidRDefault="00876919" w:rsidP="00876919">
            <w:pPr>
              <w:jc w:val="center"/>
              <w:rPr>
                <w:color w:val="000000"/>
                <w:sz w:val="20"/>
                <w:szCs w:val="20"/>
                <w:lang w:eastAsia="lv-LV"/>
              </w:rPr>
            </w:pPr>
            <w:r w:rsidRPr="00876919">
              <w:rPr>
                <w:color w:val="000000"/>
                <w:sz w:val="20"/>
                <w:szCs w:val="20"/>
                <w:lang w:eastAsia="lv-LV"/>
              </w:rPr>
              <w:t>1008.204</w:t>
            </w:r>
          </w:p>
        </w:tc>
        <w:tc>
          <w:tcPr>
            <w:tcW w:w="6836" w:type="dxa"/>
            <w:tcBorders>
              <w:top w:val="single" w:sz="4" w:space="0" w:color="auto"/>
              <w:left w:val="single" w:sz="4" w:space="0" w:color="auto"/>
              <w:bottom w:val="nil"/>
              <w:right w:val="single" w:sz="4" w:space="0" w:color="auto"/>
            </w:tcBorders>
            <w:vAlign w:val="center"/>
            <w:hideMark/>
          </w:tcPr>
          <w:p w14:paraId="61D086CB" w14:textId="77777777" w:rsidR="00876919" w:rsidRPr="00876919" w:rsidRDefault="00876919" w:rsidP="00876919">
            <w:pPr>
              <w:rPr>
                <w:color w:val="000000"/>
                <w:sz w:val="20"/>
                <w:szCs w:val="20"/>
                <w:lang w:eastAsia="lv-LV"/>
              </w:rPr>
            </w:pPr>
            <w:r w:rsidRPr="00876919">
              <w:rPr>
                <w:color w:val="000000"/>
                <w:sz w:val="20"/>
                <w:szCs w:val="20"/>
                <w:lang w:eastAsia="lv-LV"/>
              </w:rPr>
              <w:t xml:space="preserve">1008.204 KTA (TP) betona korpuss (līdz 2x1000kVA, SMS 2x līdz </w:t>
            </w:r>
            <w:proofErr w:type="spellStart"/>
            <w:r w:rsidRPr="00876919">
              <w:rPr>
                <w:color w:val="000000"/>
                <w:sz w:val="20"/>
                <w:szCs w:val="20"/>
                <w:lang w:eastAsia="lv-LV"/>
              </w:rPr>
              <w:t>AxPxD</w:t>
            </w:r>
            <w:proofErr w:type="spellEnd"/>
            <w:r w:rsidRPr="00876919">
              <w:rPr>
                <w:color w:val="000000"/>
                <w:sz w:val="20"/>
                <w:szCs w:val="20"/>
                <w:lang w:eastAsia="lv-LV"/>
              </w:rPr>
              <w:t xml:space="preserve">/1400x1400x800) ar 0,4kV </w:t>
            </w:r>
            <w:proofErr w:type="spellStart"/>
            <w:r w:rsidRPr="00876919">
              <w:rPr>
                <w:color w:val="000000"/>
                <w:sz w:val="20"/>
                <w:szCs w:val="20"/>
                <w:lang w:eastAsia="lv-LV"/>
              </w:rPr>
              <w:t>sadalni</w:t>
            </w:r>
            <w:proofErr w:type="spellEnd"/>
            <w:r w:rsidRPr="00876919">
              <w:rPr>
                <w:color w:val="000000"/>
                <w:sz w:val="20"/>
                <w:szCs w:val="20"/>
                <w:lang w:eastAsia="lv-LV"/>
              </w:rPr>
              <w:t xml:space="preserve"> (</w:t>
            </w:r>
            <w:proofErr w:type="spellStart"/>
            <w:r w:rsidRPr="00876919">
              <w:rPr>
                <w:color w:val="000000"/>
                <w:sz w:val="20"/>
                <w:szCs w:val="20"/>
                <w:lang w:eastAsia="lv-LV"/>
              </w:rPr>
              <w:t>strāvmaiņi</w:t>
            </w:r>
            <w:proofErr w:type="spellEnd"/>
            <w:r w:rsidRPr="00876919">
              <w:rPr>
                <w:color w:val="000000"/>
                <w:sz w:val="20"/>
                <w:szCs w:val="20"/>
                <w:lang w:eastAsia="lv-LV"/>
              </w:rPr>
              <w:t xml:space="preserve">+ 2xAutomātslēdzis + </w:t>
            </w:r>
            <w:proofErr w:type="spellStart"/>
            <w:r w:rsidRPr="00876919">
              <w:rPr>
                <w:color w:val="000000"/>
                <w:sz w:val="20"/>
                <w:szCs w:val="20"/>
                <w:lang w:eastAsia="lv-LV"/>
              </w:rPr>
              <w:t>drošinātājsl</w:t>
            </w:r>
            <w:proofErr w:type="spellEnd"/>
            <w:r w:rsidRPr="00876919">
              <w:rPr>
                <w:color w:val="000000"/>
                <w:sz w:val="20"/>
                <w:szCs w:val="20"/>
                <w:lang w:eastAsia="lv-LV"/>
              </w:rPr>
              <w:t>. līdz 2x8xNH2)</w:t>
            </w:r>
          </w:p>
        </w:tc>
      </w:tr>
      <w:tr w:rsidR="00876919" w:rsidRPr="00876919" w14:paraId="252715E6" w14:textId="77777777" w:rsidTr="00876919">
        <w:trPr>
          <w:trHeight w:val="780"/>
        </w:trPr>
        <w:tc>
          <w:tcPr>
            <w:tcW w:w="3529" w:type="dxa"/>
            <w:vMerge/>
            <w:tcBorders>
              <w:top w:val="nil"/>
              <w:left w:val="single" w:sz="4" w:space="0" w:color="auto"/>
              <w:bottom w:val="single" w:sz="4" w:space="0" w:color="000000"/>
              <w:right w:val="single" w:sz="4" w:space="0" w:color="auto"/>
            </w:tcBorders>
            <w:vAlign w:val="center"/>
            <w:hideMark/>
          </w:tcPr>
          <w:p w14:paraId="2E13DBF2" w14:textId="77777777" w:rsidR="00876919" w:rsidRPr="00876919" w:rsidRDefault="00876919" w:rsidP="00876919">
            <w:pPr>
              <w:rPr>
                <w:color w:val="467886"/>
                <w:sz w:val="20"/>
                <w:szCs w:val="20"/>
                <w:u w:val="single"/>
                <w:lang w:eastAsia="lv-LV"/>
              </w:rPr>
            </w:pPr>
          </w:p>
        </w:tc>
        <w:tc>
          <w:tcPr>
            <w:tcW w:w="1405" w:type="dxa"/>
            <w:vMerge/>
            <w:tcBorders>
              <w:top w:val="nil"/>
              <w:left w:val="single" w:sz="4" w:space="0" w:color="auto"/>
              <w:bottom w:val="single" w:sz="4" w:space="0" w:color="000000"/>
              <w:right w:val="single" w:sz="4" w:space="0" w:color="auto"/>
            </w:tcBorders>
            <w:vAlign w:val="center"/>
            <w:hideMark/>
          </w:tcPr>
          <w:p w14:paraId="7EA9DB68" w14:textId="77777777" w:rsidR="00876919" w:rsidRPr="00876919" w:rsidRDefault="00876919" w:rsidP="00876919">
            <w:pPr>
              <w:rPr>
                <w:b/>
                <w:bCs/>
                <w:color w:val="000000"/>
                <w:sz w:val="20"/>
                <w:szCs w:val="20"/>
                <w:lang w:eastAsia="lv-LV"/>
              </w:rPr>
            </w:pPr>
          </w:p>
        </w:tc>
        <w:tc>
          <w:tcPr>
            <w:tcW w:w="1506" w:type="dxa"/>
            <w:vMerge/>
            <w:tcBorders>
              <w:top w:val="nil"/>
              <w:left w:val="single" w:sz="4" w:space="0" w:color="auto"/>
              <w:bottom w:val="single" w:sz="4" w:space="0" w:color="000000"/>
              <w:right w:val="single" w:sz="4" w:space="0" w:color="auto"/>
            </w:tcBorders>
            <w:vAlign w:val="center"/>
            <w:hideMark/>
          </w:tcPr>
          <w:p w14:paraId="555321D6" w14:textId="77777777" w:rsidR="00876919" w:rsidRPr="00876919" w:rsidRDefault="00876919" w:rsidP="00876919">
            <w:pPr>
              <w:rPr>
                <w:color w:val="000000"/>
                <w:sz w:val="20"/>
                <w:szCs w:val="20"/>
                <w:lang w:eastAsia="lv-LV"/>
              </w:rPr>
            </w:pPr>
          </w:p>
        </w:tc>
        <w:tc>
          <w:tcPr>
            <w:tcW w:w="1451" w:type="dxa"/>
            <w:vMerge/>
            <w:tcBorders>
              <w:top w:val="nil"/>
              <w:left w:val="single" w:sz="4" w:space="0" w:color="auto"/>
              <w:bottom w:val="single" w:sz="4" w:space="0" w:color="000000"/>
              <w:right w:val="nil"/>
            </w:tcBorders>
            <w:vAlign w:val="center"/>
            <w:hideMark/>
          </w:tcPr>
          <w:p w14:paraId="7145EEB9" w14:textId="77777777" w:rsidR="00876919" w:rsidRPr="00876919" w:rsidRDefault="00876919" w:rsidP="00876919">
            <w:pPr>
              <w:rPr>
                <w:color w:val="000000"/>
                <w:sz w:val="20"/>
                <w:szCs w:val="20"/>
                <w:lang w:eastAsia="lv-LV"/>
              </w:rPr>
            </w:pPr>
          </w:p>
        </w:tc>
        <w:tc>
          <w:tcPr>
            <w:tcW w:w="6836" w:type="dxa"/>
            <w:tcBorders>
              <w:top w:val="nil"/>
              <w:left w:val="single" w:sz="4" w:space="0" w:color="auto"/>
              <w:bottom w:val="single" w:sz="4" w:space="0" w:color="auto"/>
              <w:right w:val="single" w:sz="4" w:space="0" w:color="auto"/>
            </w:tcBorders>
            <w:vAlign w:val="center"/>
            <w:hideMark/>
          </w:tcPr>
          <w:p w14:paraId="22E42333" w14:textId="77777777" w:rsidR="00876919" w:rsidRPr="00876919" w:rsidRDefault="00876919" w:rsidP="00876919">
            <w:pPr>
              <w:rPr>
                <w:color w:val="000000"/>
                <w:sz w:val="20"/>
                <w:szCs w:val="20"/>
                <w:lang w:eastAsia="lv-LV"/>
              </w:rPr>
            </w:pPr>
            <w:r w:rsidRPr="00876919">
              <w:rPr>
                <w:color w:val="000000"/>
                <w:sz w:val="20"/>
                <w:szCs w:val="20"/>
                <w:lang w:eastAsia="lv-LV"/>
              </w:rPr>
              <w:t xml:space="preserve">1008.204  CTS (TS) </w:t>
            </w:r>
            <w:proofErr w:type="spellStart"/>
            <w:r w:rsidRPr="00876919">
              <w:rPr>
                <w:color w:val="000000"/>
                <w:sz w:val="20"/>
                <w:szCs w:val="20"/>
                <w:lang w:eastAsia="lv-LV"/>
              </w:rPr>
              <w:t>concrete</w:t>
            </w:r>
            <w:proofErr w:type="spellEnd"/>
            <w:r w:rsidRPr="00876919">
              <w:rPr>
                <w:color w:val="000000"/>
                <w:sz w:val="20"/>
                <w:szCs w:val="20"/>
                <w:lang w:eastAsia="lv-LV"/>
              </w:rPr>
              <w:t xml:space="preserve"> </w:t>
            </w:r>
            <w:proofErr w:type="spellStart"/>
            <w:r w:rsidRPr="00876919">
              <w:rPr>
                <w:color w:val="000000"/>
                <w:sz w:val="20"/>
                <w:szCs w:val="20"/>
                <w:lang w:eastAsia="lv-LV"/>
              </w:rPr>
              <w:t>enclousure</w:t>
            </w:r>
            <w:proofErr w:type="spellEnd"/>
            <w:r w:rsidRPr="00876919">
              <w:rPr>
                <w:color w:val="000000"/>
                <w:sz w:val="20"/>
                <w:szCs w:val="20"/>
                <w:lang w:eastAsia="lv-LV"/>
              </w:rPr>
              <w:t xml:space="preserve"> (</w:t>
            </w:r>
            <w:proofErr w:type="spellStart"/>
            <w:r w:rsidRPr="00876919">
              <w:rPr>
                <w:color w:val="000000"/>
                <w:sz w:val="20"/>
                <w:szCs w:val="20"/>
                <w:lang w:eastAsia="lv-LV"/>
              </w:rPr>
              <w:t>up</w:t>
            </w:r>
            <w:proofErr w:type="spellEnd"/>
            <w:r w:rsidRPr="00876919">
              <w:rPr>
                <w:color w:val="000000"/>
                <w:sz w:val="20"/>
                <w:szCs w:val="20"/>
                <w:lang w:eastAsia="lv-LV"/>
              </w:rPr>
              <w:t xml:space="preserve"> to 2x1000kVA, RMU 2x </w:t>
            </w:r>
            <w:proofErr w:type="spellStart"/>
            <w:r w:rsidRPr="00876919">
              <w:rPr>
                <w:color w:val="000000"/>
                <w:sz w:val="20"/>
                <w:szCs w:val="20"/>
                <w:lang w:eastAsia="lv-LV"/>
              </w:rPr>
              <w:t>up</w:t>
            </w:r>
            <w:proofErr w:type="spellEnd"/>
            <w:r w:rsidRPr="00876919">
              <w:rPr>
                <w:color w:val="000000"/>
                <w:sz w:val="20"/>
                <w:szCs w:val="20"/>
                <w:lang w:eastAsia="lv-LV"/>
              </w:rPr>
              <w:t xml:space="preserve"> to </w:t>
            </w:r>
            <w:proofErr w:type="spellStart"/>
            <w:r w:rsidRPr="00876919">
              <w:rPr>
                <w:color w:val="000000"/>
                <w:sz w:val="20"/>
                <w:szCs w:val="20"/>
                <w:lang w:eastAsia="lv-LV"/>
              </w:rPr>
              <w:t>HxWxD</w:t>
            </w:r>
            <w:proofErr w:type="spellEnd"/>
            <w:r w:rsidRPr="00876919">
              <w:rPr>
                <w:color w:val="000000"/>
                <w:sz w:val="20"/>
                <w:szCs w:val="20"/>
                <w:lang w:eastAsia="lv-LV"/>
              </w:rPr>
              <w:t xml:space="preserve">/1400x1400x800) </w:t>
            </w:r>
            <w:proofErr w:type="spellStart"/>
            <w:r w:rsidRPr="00876919">
              <w:rPr>
                <w:color w:val="000000"/>
                <w:sz w:val="20"/>
                <w:szCs w:val="20"/>
                <w:lang w:eastAsia="lv-LV"/>
              </w:rPr>
              <w:t>and</w:t>
            </w:r>
            <w:proofErr w:type="spellEnd"/>
            <w:r w:rsidRPr="00876919">
              <w:rPr>
                <w:color w:val="000000"/>
                <w:sz w:val="20"/>
                <w:szCs w:val="20"/>
                <w:lang w:eastAsia="lv-LV"/>
              </w:rPr>
              <w:t xml:space="preserve"> 0,4kV </w:t>
            </w:r>
            <w:proofErr w:type="spellStart"/>
            <w:r w:rsidRPr="00876919">
              <w:rPr>
                <w:color w:val="000000"/>
                <w:sz w:val="20"/>
                <w:szCs w:val="20"/>
                <w:lang w:eastAsia="lv-LV"/>
              </w:rPr>
              <w:t>switchgear</w:t>
            </w:r>
            <w:proofErr w:type="spellEnd"/>
            <w:r w:rsidRPr="00876919">
              <w:rPr>
                <w:color w:val="000000"/>
                <w:sz w:val="20"/>
                <w:szCs w:val="20"/>
                <w:lang w:eastAsia="lv-LV"/>
              </w:rPr>
              <w:t>(</w:t>
            </w:r>
            <w:proofErr w:type="spellStart"/>
            <w:r w:rsidRPr="00876919">
              <w:rPr>
                <w:color w:val="000000"/>
                <w:sz w:val="20"/>
                <w:szCs w:val="20"/>
                <w:lang w:eastAsia="lv-LV"/>
              </w:rPr>
              <w:t>current</w:t>
            </w:r>
            <w:proofErr w:type="spellEnd"/>
            <w:r w:rsidRPr="00876919">
              <w:rPr>
                <w:color w:val="000000"/>
                <w:sz w:val="20"/>
                <w:szCs w:val="20"/>
                <w:lang w:eastAsia="lv-LV"/>
              </w:rPr>
              <w:t xml:space="preserve"> </w:t>
            </w:r>
            <w:proofErr w:type="spellStart"/>
            <w:r w:rsidRPr="00876919">
              <w:rPr>
                <w:color w:val="000000"/>
                <w:sz w:val="20"/>
                <w:szCs w:val="20"/>
                <w:lang w:eastAsia="lv-LV"/>
              </w:rPr>
              <w:t>transformers</w:t>
            </w:r>
            <w:proofErr w:type="spellEnd"/>
            <w:r w:rsidRPr="00876919">
              <w:rPr>
                <w:color w:val="000000"/>
                <w:sz w:val="20"/>
                <w:szCs w:val="20"/>
                <w:lang w:eastAsia="lv-LV"/>
              </w:rPr>
              <w:t xml:space="preserve">+ 2xCircuit-breaker+ </w:t>
            </w:r>
            <w:proofErr w:type="spellStart"/>
            <w:r w:rsidRPr="00876919">
              <w:rPr>
                <w:color w:val="000000"/>
                <w:sz w:val="20"/>
                <w:szCs w:val="20"/>
                <w:lang w:eastAsia="lv-LV"/>
              </w:rPr>
              <w:t>Fuse-switch</w:t>
            </w:r>
            <w:proofErr w:type="spellEnd"/>
            <w:r w:rsidRPr="00876919">
              <w:rPr>
                <w:color w:val="000000"/>
                <w:sz w:val="20"/>
                <w:szCs w:val="20"/>
                <w:lang w:eastAsia="lv-LV"/>
              </w:rPr>
              <w:t xml:space="preserve"> </w:t>
            </w:r>
            <w:proofErr w:type="spellStart"/>
            <w:r w:rsidRPr="00876919">
              <w:rPr>
                <w:color w:val="000000"/>
                <w:sz w:val="20"/>
                <w:szCs w:val="20"/>
                <w:lang w:eastAsia="lv-LV"/>
              </w:rPr>
              <w:t>up</w:t>
            </w:r>
            <w:proofErr w:type="spellEnd"/>
            <w:r w:rsidRPr="00876919">
              <w:rPr>
                <w:color w:val="000000"/>
                <w:sz w:val="20"/>
                <w:szCs w:val="20"/>
                <w:lang w:eastAsia="lv-LV"/>
              </w:rPr>
              <w:t xml:space="preserve"> to 2x8xNH2)</w:t>
            </w:r>
          </w:p>
        </w:tc>
      </w:tr>
      <w:tr w:rsidR="00876919" w:rsidRPr="00876919" w14:paraId="57FFA174" w14:textId="77777777" w:rsidTr="00876919">
        <w:trPr>
          <w:trHeight w:val="290"/>
        </w:trPr>
        <w:tc>
          <w:tcPr>
            <w:tcW w:w="3529" w:type="dxa"/>
            <w:vMerge w:val="restart"/>
            <w:tcBorders>
              <w:top w:val="nil"/>
              <w:left w:val="single" w:sz="4" w:space="0" w:color="auto"/>
              <w:bottom w:val="single" w:sz="4" w:space="0" w:color="000000"/>
              <w:right w:val="single" w:sz="4" w:space="0" w:color="auto"/>
            </w:tcBorders>
            <w:vAlign w:val="center"/>
            <w:hideMark/>
          </w:tcPr>
          <w:p w14:paraId="2FA01F9A" w14:textId="5FEBC6F5" w:rsidR="00876919" w:rsidRPr="00876919" w:rsidRDefault="000344B8" w:rsidP="000344B8">
            <w:pPr>
              <w:jc w:val="center"/>
              <w:rPr>
                <w:color w:val="467886"/>
                <w:sz w:val="20"/>
                <w:szCs w:val="20"/>
                <w:u w:val="single"/>
                <w:lang w:eastAsia="lv-LV"/>
              </w:rPr>
            </w:pPr>
            <w:hyperlink r:id="rId13" w:history="1">
              <w:r w:rsidRPr="00140951">
                <w:rPr>
                  <w:rStyle w:val="Hyperlink"/>
                </w:rPr>
                <w:t>https://sadalestikls.lv/storage/app/media/uploaded-files/TS_1011.xxx_v1_KNP_20.05.2026.docx</w:t>
              </w:r>
            </w:hyperlink>
          </w:p>
        </w:tc>
        <w:tc>
          <w:tcPr>
            <w:tcW w:w="1405" w:type="dxa"/>
            <w:vMerge w:val="restart"/>
            <w:tcBorders>
              <w:top w:val="nil"/>
              <w:left w:val="single" w:sz="4" w:space="0" w:color="auto"/>
              <w:bottom w:val="single" w:sz="4" w:space="0" w:color="000000"/>
              <w:right w:val="single" w:sz="4" w:space="0" w:color="auto"/>
            </w:tcBorders>
            <w:noWrap/>
            <w:vAlign w:val="center"/>
            <w:hideMark/>
          </w:tcPr>
          <w:p w14:paraId="06AE5B77" w14:textId="77777777" w:rsidR="00876919" w:rsidRPr="00876919" w:rsidRDefault="00876919" w:rsidP="00876919">
            <w:pPr>
              <w:jc w:val="center"/>
              <w:rPr>
                <w:b/>
                <w:bCs/>
                <w:color w:val="000000"/>
                <w:sz w:val="20"/>
                <w:szCs w:val="20"/>
                <w:lang w:eastAsia="lv-LV"/>
              </w:rPr>
            </w:pPr>
            <w:r w:rsidRPr="00876919">
              <w:rPr>
                <w:b/>
                <w:bCs/>
                <w:color w:val="000000"/>
                <w:sz w:val="20"/>
                <w:szCs w:val="20"/>
                <w:lang w:eastAsia="lv-LV"/>
              </w:rPr>
              <w:t>13</w:t>
            </w:r>
          </w:p>
        </w:tc>
        <w:tc>
          <w:tcPr>
            <w:tcW w:w="1506" w:type="dxa"/>
            <w:vMerge w:val="restart"/>
            <w:tcBorders>
              <w:top w:val="nil"/>
              <w:left w:val="single" w:sz="4" w:space="0" w:color="auto"/>
              <w:bottom w:val="single" w:sz="4" w:space="0" w:color="000000"/>
              <w:right w:val="single" w:sz="4" w:space="0" w:color="auto"/>
            </w:tcBorders>
            <w:noWrap/>
            <w:vAlign w:val="center"/>
            <w:hideMark/>
          </w:tcPr>
          <w:p w14:paraId="69F7A052" w14:textId="77777777" w:rsidR="00876919" w:rsidRPr="00876919" w:rsidRDefault="00876919" w:rsidP="00876919">
            <w:pPr>
              <w:jc w:val="center"/>
              <w:rPr>
                <w:color w:val="000000"/>
                <w:sz w:val="20"/>
                <w:szCs w:val="20"/>
                <w:lang w:eastAsia="lv-LV"/>
              </w:rPr>
            </w:pPr>
            <w:r w:rsidRPr="00876919">
              <w:rPr>
                <w:color w:val="000000"/>
                <w:sz w:val="20"/>
                <w:szCs w:val="20"/>
                <w:lang w:eastAsia="lv-LV"/>
              </w:rPr>
              <w:t>-</w:t>
            </w:r>
          </w:p>
        </w:tc>
        <w:tc>
          <w:tcPr>
            <w:tcW w:w="1451" w:type="dxa"/>
            <w:vMerge w:val="restart"/>
            <w:tcBorders>
              <w:top w:val="nil"/>
              <w:left w:val="single" w:sz="4" w:space="0" w:color="auto"/>
              <w:bottom w:val="single" w:sz="4" w:space="0" w:color="000000"/>
              <w:right w:val="nil"/>
            </w:tcBorders>
            <w:noWrap/>
            <w:vAlign w:val="center"/>
            <w:hideMark/>
          </w:tcPr>
          <w:p w14:paraId="5BCE5D8D" w14:textId="77777777" w:rsidR="00876919" w:rsidRPr="00876919" w:rsidRDefault="00876919" w:rsidP="00876919">
            <w:pPr>
              <w:jc w:val="center"/>
              <w:rPr>
                <w:color w:val="000000"/>
                <w:sz w:val="20"/>
                <w:szCs w:val="20"/>
                <w:lang w:eastAsia="lv-LV"/>
              </w:rPr>
            </w:pPr>
            <w:r w:rsidRPr="00876919">
              <w:rPr>
                <w:color w:val="000000"/>
                <w:sz w:val="20"/>
                <w:szCs w:val="20"/>
                <w:lang w:eastAsia="lv-LV"/>
              </w:rPr>
              <w:t>1011.005</w:t>
            </w:r>
          </w:p>
        </w:tc>
        <w:tc>
          <w:tcPr>
            <w:tcW w:w="6836" w:type="dxa"/>
            <w:tcBorders>
              <w:top w:val="nil"/>
              <w:left w:val="single" w:sz="4" w:space="0" w:color="auto"/>
              <w:bottom w:val="nil"/>
              <w:right w:val="single" w:sz="4" w:space="0" w:color="auto"/>
            </w:tcBorders>
            <w:vAlign w:val="center"/>
            <w:hideMark/>
          </w:tcPr>
          <w:p w14:paraId="16E7DC6B" w14:textId="77777777" w:rsidR="00876919" w:rsidRPr="00876919" w:rsidRDefault="00876919" w:rsidP="00876919">
            <w:pPr>
              <w:rPr>
                <w:color w:val="000000"/>
                <w:sz w:val="20"/>
                <w:szCs w:val="20"/>
                <w:lang w:eastAsia="lv-LV"/>
              </w:rPr>
            </w:pPr>
            <w:r w:rsidRPr="00876919">
              <w:rPr>
                <w:color w:val="000000"/>
                <w:sz w:val="20"/>
                <w:szCs w:val="20"/>
                <w:lang w:eastAsia="lv-LV"/>
              </w:rPr>
              <w:t xml:space="preserve">1011.005 Kabeļu nozarojuma punkts- korpuss (SMS līdz </w:t>
            </w:r>
            <w:proofErr w:type="spellStart"/>
            <w:r w:rsidRPr="00876919">
              <w:rPr>
                <w:color w:val="000000"/>
                <w:sz w:val="20"/>
                <w:szCs w:val="20"/>
                <w:lang w:eastAsia="lv-LV"/>
              </w:rPr>
              <w:t>AxPxD</w:t>
            </w:r>
            <w:proofErr w:type="spellEnd"/>
            <w:r w:rsidRPr="00876919">
              <w:rPr>
                <w:color w:val="000000"/>
                <w:sz w:val="20"/>
                <w:szCs w:val="20"/>
                <w:lang w:eastAsia="lv-LV"/>
              </w:rPr>
              <w:t>/1700x1700x800)</w:t>
            </w:r>
          </w:p>
        </w:tc>
      </w:tr>
      <w:tr w:rsidR="00876919" w:rsidRPr="00876919" w14:paraId="0BDF9F4C" w14:textId="77777777" w:rsidTr="00876919">
        <w:trPr>
          <w:trHeight w:val="290"/>
        </w:trPr>
        <w:tc>
          <w:tcPr>
            <w:tcW w:w="3529" w:type="dxa"/>
            <w:vMerge/>
            <w:tcBorders>
              <w:top w:val="nil"/>
              <w:left w:val="single" w:sz="4" w:space="0" w:color="auto"/>
              <w:bottom w:val="single" w:sz="4" w:space="0" w:color="000000"/>
              <w:right w:val="single" w:sz="4" w:space="0" w:color="auto"/>
            </w:tcBorders>
            <w:vAlign w:val="center"/>
            <w:hideMark/>
          </w:tcPr>
          <w:p w14:paraId="62F261CF" w14:textId="77777777" w:rsidR="00876919" w:rsidRPr="00876919" w:rsidRDefault="00876919" w:rsidP="00876919">
            <w:pPr>
              <w:rPr>
                <w:color w:val="467886"/>
                <w:sz w:val="20"/>
                <w:szCs w:val="20"/>
                <w:u w:val="single"/>
                <w:lang w:eastAsia="lv-LV"/>
              </w:rPr>
            </w:pPr>
          </w:p>
        </w:tc>
        <w:tc>
          <w:tcPr>
            <w:tcW w:w="1405" w:type="dxa"/>
            <w:vMerge/>
            <w:tcBorders>
              <w:top w:val="nil"/>
              <w:left w:val="single" w:sz="4" w:space="0" w:color="auto"/>
              <w:bottom w:val="single" w:sz="4" w:space="0" w:color="000000"/>
              <w:right w:val="single" w:sz="4" w:space="0" w:color="auto"/>
            </w:tcBorders>
            <w:vAlign w:val="center"/>
            <w:hideMark/>
          </w:tcPr>
          <w:p w14:paraId="029B286A" w14:textId="77777777" w:rsidR="00876919" w:rsidRPr="00876919" w:rsidRDefault="00876919" w:rsidP="00876919">
            <w:pPr>
              <w:rPr>
                <w:b/>
                <w:bCs/>
                <w:color w:val="000000"/>
                <w:sz w:val="20"/>
                <w:szCs w:val="20"/>
                <w:lang w:eastAsia="lv-LV"/>
              </w:rPr>
            </w:pPr>
          </w:p>
        </w:tc>
        <w:tc>
          <w:tcPr>
            <w:tcW w:w="1506" w:type="dxa"/>
            <w:vMerge/>
            <w:tcBorders>
              <w:top w:val="nil"/>
              <w:left w:val="single" w:sz="4" w:space="0" w:color="auto"/>
              <w:bottom w:val="single" w:sz="4" w:space="0" w:color="000000"/>
              <w:right w:val="single" w:sz="4" w:space="0" w:color="auto"/>
            </w:tcBorders>
            <w:vAlign w:val="center"/>
            <w:hideMark/>
          </w:tcPr>
          <w:p w14:paraId="156A2002" w14:textId="77777777" w:rsidR="00876919" w:rsidRPr="00876919" w:rsidRDefault="00876919" w:rsidP="00876919">
            <w:pPr>
              <w:rPr>
                <w:color w:val="000000"/>
                <w:sz w:val="20"/>
                <w:szCs w:val="20"/>
                <w:lang w:eastAsia="lv-LV"/>
              </w:rPr>
            </w:pPr>
          </w:p>
        </w:tc>
        <w:tc>
          <w:tcPr>
            <w:tcW w:w="1451" w:type="dxa"/>
            <w:vMerge/>
            <w:tcBorders>
              <w:top w:val="nil"/>
              <w:left w:val="single" w:sz="4" w:space="0" w:color="auto"/>
              <w:bottom w:val="single" w:sz="4" w:space="0" w:color="000000"/>
              <w:right w:val="nil"/>
            </w:tcBorders>
            <w:vAlign w:val="center"/>
            <w:hideMark/>
          </w:tcPr>
          <w:p w14:paraId="235ABABB" w14:textId="77777777" w:rsidR="00876919" w:rsidRPr="00876919" w:rsidRDefault="00876919" w:rsidP="00876919">
            <w:pPr>
              <w:rPr>
                <w:color w:val="000000"/>
                <w:sz w:val="20"/>
                <w:szCs w:val="20"/>
                <w:lang w:eastAsia="lv-LV"/>
              </w:rPr>
            </w:pPr>
          </w:p>
        </w:tc>
        <w:tc>
          <w:tcPr>
            <w:tcW w:w="6836" w:type="dxa"/>
            <w:tcBorders>
              <w:top w:val="nil"/>
              <w:left w:val="single" w:sz="4" w:space="0" w:color="auto"/>
              <w:bottom w:val="nil"/>
              <w:right w:val="single" w:sz="4" w:space="0" w:color="auto"/>
            </w:tcBorders>
            <w:vAlign w:val="center"/>
            <w:hideMark/>
          </w:tcPr>
          <w:p w14:paraId="6ABA65C8" w14:textId="77777777" w:rsidR="00876919" w:rsidRPr="00876919" w:rsidRDefault="00876919" w:rsidP="00876919">
            <w:pPr>
              <w:rPr>
                <w:color w:val="000000"/>
                <w:sz w:val="20"/>
                <w:szCs w:val="20"/>
                <w:lang w:eastAsia="lv-LV"/>
              </w:rPr>
            </w:pPr>
            <w:r w:rsidRPr="00876919">
              <w:rPr>
                <w:color w:val="000000"/>
                <w:sz w:val="20"/>
                <w:szCs w:val="20"/>
                <w:lang w:eastAsia="lv-LV"/>
              </w:rPr>
              <w:t xml:space="preserve">1011.005 Cable </w:t>
            </w:r>
            <w:proofErr w:type="spellStart"/>
            <w:r w:rsidRPr="00876919">
              <w:rPr>
                <w:color w:val="000000"/>
                <w:sz w:val="20"/>
                <w:szCs w:val="20"/>
                <w:lang w:eastAsia="lv-LV"/>
              </w:rPr>
              <w:t>branch</w:t>
            </w:r>
            <w:proofErr w:type="spellEnd"/>
            <w:r w:rsidRPr="00876919">
              <w:rPr>
                <w:color w:val="000000"/>
                <w:sz w:val="20"/>
                <w:szCs w:val="20"/>
                <w:lang w:eastAsia="lv-LV"/>
              </w:rPr>
              <w:t xml:space="preserve"> </w:t>
            </w:r>
            <w:proofErr w:type="spellStart"/>
            <w:r w:rsidRPr="00876919">
              <w:rPr>
                <w:color w:val="000000"/>
                <w:sz w:val="20"/>
                <w:szCs w:val="20"/>
                <w:lang w:eastAsia="lv-LV"/>
              </w:rPr>
              <w:t>cabinet</w:t>
            </w:r>
            <w:proofErr w:type="spellEnd"/>
            <w:r w:rsidRPr="00876919">
              <w:rPr>
                <w:color w:val="000000"/>
                <w:sz w:val="20"/>
                <w:szCs w:val="20"/>
                <w:lang w:eastAsia="lv-LV"/>
              </w:rPr>
              <w:t xml:space="preserve"> </w:t>
            </w:r>
            <w:proofErr w:type="spellStart"/>
            <w:r w:rsidRPr="00876919">
              <w:rPr>
                <w:color w:val="000000"/>
                <w:sz w:val="20"/>
                <w:szCs w:val="20"/>
                <w:lang w:eastAsia="lv-LV"/>
              </w:rPr>
              <w:t>enclousure</w:t>
            </w:r>
            <w:proofErr w:type="spellEnd"/>
            <w:r w:rsidRPr="00876919">
              <w:rPr>
                <w:color w:val="000000"/>
                <w:sz w:val="20"/>
                <w:szCs w:val="20"/>
                <w:lang w:eastAsia="lv-LV"/>
              </w:rPr>
              <w:t xml:space="preserve"> (RMU </w:t>
            </w:r>
            <w:proofErr w:type="spellStart"/>
            <w:r w:rsidRPr="00876919">
              <w:rPr>
                <w:color w:val="000000"/>
                <w:sz w:val="20"/>
                <w:szCs w:val="20"/>
                <w:lang w:eastAsia="lv-LV"/>
              </w:rPr>
              <w:t>up</w:t>
            </w:r>
            <w:proofErr w:type="spellEnd"/>
            <w:r w:rsidRPr="00876919">
              <w:rPr>
                <w:color w:val="000000"/>
                <w:sz w:val="20"/>
                <w:szCs w:val="20"/>
                <w:lang w:eastAsia="lv-LV"/>
              </w:rPr>
              <w:t xml:space="preserve"> to </w:t>
            </w:r>
            <w:proofErr w:type="spellStart"/>
            <w:r w:rsidRPr="00876919">
              <w:rPr>
                <w:color w:val="000000"/>
                <w:sz w:val="20"/>
                <w:szCs w:val="20"/>
                <w:lang w:eastAsia="lv-LV"/>
              </w:rPr>
              <w:t>HxWxD</w:t>
            </w:r>
            <w:proofErr w:type="spellEnd"/>
            <w:r w:rsidRPr="00876919">
              <w:rPr>
                <w:color w:val="000000"/>
                <w:sz w:val="20"/>
                <w:szCs w:val="20"/>
                <w:lang w:eastAsia="lv-LV"/>
              </w:rPr>
              <w:t>/1700x1700x800)</w:t>
            </w:r>
          </w:p>
        </w:tc>
      </w:tr>
      <w:tr w:rsidR="00876919" w:rsidRPr="00876919" w14:paraId="519E102E" w14:textId="77777777" w:rsidTr="00EC0EC4">
        <w:trPr>
          <w:trHeight w:val="520"/>
        </w:trPr>
        <w:tc>
          <w:tcPr>
            <w:tcW w:w="352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3340407" w14:textId="77777777" w:rsidR="00876919" w:rsidRPr="00876919" w:rsidRDefault="00876919" w:rsidP="00876919">
            <w:pPr>
              <w:rPr>
                <w:color w:val="467886"/>
                <w:sz w:val="20"/>
                <w:szCs w:val="20"/>
                <w:u w:val="single"/>
                <w:lang w:eastAsia="lv-LV"/>
              </w:rPr>
            </w:pPr>
          </w:p>
        </w:tc>
        <w:tc>
          <w:tcPr>
            <w:tcW w:w="1405" w:type="dxa"/>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14:paraId="722EE047" w14:textId="77777777" w:rsidR="00876919" w:rsidRPr="00876919" w:rsidRDefault="00876919" w:rsidP="00876919">
            <w:pPr>
              <w:jc w:val="center"/>
              <w:rPr>
                <w:b/>
                <w:bCs/>
                <w:color w:val="000000"/>
                <w:sz w:val="20"/>
                <w:szCs w:val="20"/>
                <w:lang w:eastAsia="lv-LV"/>
              </w:rPr>
            </w:pPr>
            <w:r w:rsidRPr="00876919">
              <w:rPr>
                <w:b/>
                <w:bCs/>
                <w:color w:val="000000"/>
                <w:sz w:val="20"/>
                <w:szCs w:val="20"/>
                <w:lang w:eastAsia="lv-LV"/>
              </w:rPr>
              <w:t>14</w:t>
            </w:r>
          </w:p>
        </w:tc>
        <w:tc>
          <w:tcPr>
            <w:tcW w:w="1506" w:type="dxa"/>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14:paraId="0B5EEBDF" w14:textId="77777777" w:rsidR="00876919" w:rsidRPr="00876919" w:rsidRDefault="00876919" w:rsidP="00876919">
            <w:pPr>
              <w:jc w:val="center"/>
              <w:rPr>
                <w:color w:val="000000"/>
                <w:sz w:val="20"/>
                <w:szCs w:val="20"/>
                <w:lang w:eastAsia="lv-LV"/>
              </w:rPr>
            </w:pPr>
            <w:r w:rsidRPr="00876919">
              <w:rPr>
                <w:color w:val="000000"/>
                <w:sz w:val="20"/>
                <w:szCs w:val="20"/>
                <w:lang w:eastAsia="lv-LV"/>
              </w:rPr>
              <w:t>-</w:t>
            </w:r>
          </w:p>
        </w:tc>
        <w:tc>
          <w:tcPr>
            <w:tcW w:w="1451" w:type="dxa"/>
            <w:vMerge w:val="restart"/>
            <w:tcBorders>
              <w:top w:val="nil"/>
              <w:left w:val="single" w:sz="4" w:space="0" w:color="auto"/>
              <w:bottom w:val="single" w:sz="4" w:space="0" w:color="000000"/>
              <w:right w:val="nil"/>
            </w:tcBorders>
            <w:shd w:val="clear" w:color="auto" w:fill="FFFFFF" w:themeFill="background1"/>
            <w:noWrap/>
            <w:vAlign w:val="center"/>
            <w:hideMark/>
          </w:tcPr>
          <w:p w14:paraId="538B8907" w14:textId="77777777" w:rsidR="00876919" w:rsidRPr="00876919" w:rsidRDefault="00876919" w:rsidP="00876919">
            <w:pPr>
              <w:jc w:val="center"/>
              <w:rPr>
                <w:color w:val="000000"/>
                <w:sz w:val="20"/>
                <w:szCs w:val="20"/>
                <w:lang w:eastAsia="lv-LV"/>
              </w:rPr>
            </w:pPr>
            <w:r w:rsidRPr="00876919">
              <w:rPr>
                <w:color w:val="000000"/>
                <w:sz w:val="20"/>
                <w:szCs w:val="20"/>
                <w:lang w:eastAsia="lv-LV"/>
              </w:rPr>
              <w:t>1011.006</w:t>
            </w:r>
          </w:p>
        </w:tc>
        <w:tc>
          <w:tcPr>
            <w:tcW w:w="6836" w:type="dxa"/>
            <w:tcBorders>
              <w:top w:val="single" w:sz="4" w:space="0" w:color="auto"/>
              <w:left w:val="single" w:sz="4" w:space="0" w:color="auto"/>
              <w:bottom w:val="nil"/>
              <w:right w:val="single" w:sz="4" w:space="0" w:color="auto"/>
            </w:tcBorders>
            <w:shd w:val="clear" w:color="auto" w:fill="FFFFFF" w:themeFill="background1"/>
            <w:vAlign w:val="center"/>
            <w:hideMark/>
          </w:tcPr>
          <w:p w14:paraId="2B14A22B" w14:textId="77777777" w:rsidR="00876919" w:rsidRPr="00876919" w:rsidRDefault="00876919" w:rsidP="00876919">
            <w:pPr>
              <w:rPr>
                <w:color w:val="000000"/>
                <w:sz w:val="20"/>
                <w:szCs w:val="20"/>
                <w:lang w:eastAsia="lv-LV"/>
              </w:rPr>
            </w:pPr>
            <w:r w:rsidRPr="00876919">
              <w:rPr>
                <w:color w:val="000000"/>
                <w:sz w:val="20"/>
                <w:szCs w:val="20"/>
                <w:lang w:eastAsia="lv-LV"/>
              </w:rPr>
              <w:t xml:space="preserve">1011.006 Kabeļu nozarojuma punkta korpuss (SMS līdz </w:t>
            </w:r>
            <w:proofErr w:type="spellStart"/>
            <w:r w:rsidRPr="00876919">
              <w:rPr>
                <w:color w:val="000000"/>
                <w:sz w:val="20"/>
                <w:szCs w:val="20"/>
                <w:lang w:eastAsia="lv-LV"/>
              </w:rPr>
              <w:t>AxPxD</w:t>
            </w:r>
            <w:proofErr w:type="spellEnd"/>
            <w:r w:rsidRPr="00876919">
              <w:rPr>
                <w:color w:val="000000"/>
                <w:sz w:val="20"/>
                <w:szCs w:val="20"/>
                <w:lang w:eastAsia="lv-LV"/>
              </w:rPr>
              <w:t xml:space="preserve">/2100x2600x1000, opcija VS uzskaite, opcija </w:t>
            </w:r>
            <w:proofErr w:type="spellStart"/>
            <w:r w:rsidRPr="00876919">
              <w:rPr>
                <w:color w:val="000000"/>
                <w:sz w:val="20"/>
                <w:szCs w:val="20"/>
                <w:lang w:eastAsia="lv-LV"/>
              </w:rPr>
              <w:t>pašpateriņš</w:t>
            </w:r>
            <w:proofErr w:type="spellEnd"/>
            <w:r w:rsidRPr="00876919">
              <w:rPr>
                <w:color w:val="000000"/>
                <w:sz w:val="20"/>
                <w:szCs w:val="20"/>
                <w:lang w:eastAsia="lv-LV"/>
              </w:rPr>
              <w:t>)</w:t>
            </w:r>
          </w:p>
        </w:tc>
      </w:tr>
      <w:tr w:rsidR="00876919" w:rsidRPr="00876919" w14:paraId="7E856D58" w14:textId="77777777" w:rsidTr="00EC0EC4">
        <w:trPr>
          <w:trHeight w:val="520"/>
        </w:trPr>
        <w:tc>
          <w:tcPr>
            <w:tcW w:w="352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7949B94" w14:textId="77777777" w:rsidR="00876919" w:rsidRPr="00876919" w:rsidRDefault="00876919" w:rsidP="00876919">
            <w:pPr>
              <w:rPr>
                <w:color w:val="467886"/>
                <w:sz w:val="20"/>
                <w:szCs w:val="20"/>
                <w:u w:val="single"/>
                <w:lang w:eastAsia="lv-LV"/>
              </w:rPr>
            </w:pPr>
          </w:p>
        </w:tc>
        <w:tc>
          <w:tcPr>
            <w:tcW w:w="140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2D4713E" w14:textId="77777777" w:rsidR="00876919" w:rsidRPr="00876919" w:rsidRDefault="00876919" w:rsidP="00876919">
            <w:pPr>
              <w:rPr>
                <w:b/>
                <w:bCs/>
                <w:color w:val="000000"/>
                <w:sz w:val="20"/>
                <w:szCs w:val="20"/>
                <w:lang w:eastAsia="lv-LV"/>
              </w:rPr>
            </w:pPr>
          </w:p>
        </w:tc>
        <w:tc>
          <w:tcPr>
            <w:tcW w:w="1506"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B0911D2" w14:textId="77777777" w:rsidR="00876919" w:rsidRPr="00876919" w:rsidRDefault="00876919" w:rsidP="00876919">
            <w:pPr>
              <w:rPr>
                <w:color w:val="000000"/>
                <w:sz w:val="20"/>
                <w:szCs w:val="20"/>
                <w:lang w:eastAsia="lv-LV"/>
              </w:rPr>
            </w:pPr>
          </w:p>
        </w:tc>
        <w:tc>
          <w:tcPr>
            <w:tcW w:w="1451" w:type="dxa"/>
            <w:vMerge/>
            <w:tcBorders>
              <w:top w:val="nil"/>
              <w:left w:val="single" w:sz="4" w:space="0" w:color="auto"/>
              <w:bottom w:val="single" w:sz="4" w:space="0" w:color="000000"/>
              <w:right w:val="nil"/>
            </w:tcBorders>
            <w:shd w:val="clear" w:color="auto" w:fill="FFFFFF" w:themeFill="background1"/>
            <w:vAlign w:val="center"/>
            <w:hideMark/>
          </w:tcPr>
          <w:p w14:paraId="15FD64E9" w14:textId="77777777" w:rsidR="00876919" w:rsidRPr="00876919" w:rsidRDefault="00876919" w:rsidP="00876919">
            <w:pPr>
              <w:rPr>
                <w:color w:val="000000"/>
                <w:sz w:val="20"/>
                <w:szCs w:val="20"/>
                <w:lang w:eastAsia="lv-LV"/>
              </w:rPr>
            </w:pPr>
          </w:p>
        </w:tc>
        <w:tc>
          <w:tcPr>
            <w:tcW w:w="6836" w:type="dxa"/>
            <w:tcBorders>
              <w:top w:val="nil"/>
              <w:left w:val="single" w:sz="4" w:space="0" w:color="auto"/>
              <w:bottom w:val="single" w:sz="4" w:space="0" w:color="auto"/>
              <w:right w:val="single" w:sz="4" w:space="0" w:color="auto"/>
            </w:tcBorders>
            <w:shd w:val="clear" w:color="auto" w:fill="FFFFFF" w:themeFill="background1"/>
            <w:vAlign w:val="center"/>
            <w:hideMark/>
          </w:tcPr>
          <w:p w14:paraId="3514EAEE" w14:textId="77777777" w:rsidR="00876919" w:rsidRPr="00876919" w:rsidRDefault="00876919" w:rsidP="00876919">
            <w:pPr>
              <w:rPr>
                <w:color w:val="000000"/>
                <w:sz w:val="20"/>
                <w:szCs w:val="20"/>
                <w:lang w:eastAsia="lv-LV"/>
              </w:rPr>
            </w:pPr>
            <w:r w:rsidRPr="00876919">
              <w:rPr>
                <w:color w:val="000000"/>
                <w:sz w:val="20"/>
                <w:szCs w:val="20"/>
                <w:lang w:eastAsia="lv-LV"/>
              </w:rPr>
              <w:t xml:space="preserve">1011.006 Cable </w:t>
            </w:r>
            <w:proofErr w:type="spellStart"/>
            <w:r w:rsidRPr="00876919">
              <w:rPr>
                <w:color w:val="000000"/>
                <w:sz w:val="20"/>
                <w:szCs w:val="20"/>
                <w:lang w:eastAsia="lv-LV"/>
              </w:rPr>
              <w:t>branch</w:t>
            </w:r>
            <w:proofErr w:type="spellEnd"/>
            <w:r w:rsidRPr="00876919">
              <w:rPr>
                <w:color w:val="000000"/>
                <w:sz w:val="20"/>
                <w:szCs w:val="20"/>
                <w:lang w:eastAsia="lv-LV"/>
              </w:rPr>
              <w:t xml:space="preserve"> </w:t>
            </w:r>
            <w:proofErr w:type="spellStart"/>
            <w:r w:rsidRPr="00876919">
              <w:rPr>
                <w:color w:val="000000"/>
                <w:sz w:val="20"/>
                <w:szCs w:val="20"/>
                <w:lang w:eastAsia="lv-LV"/>
              </w:rPr>
              <w:t>cabinet</w:t>
            </w:r>
            <w:proofErr w:type="spellEnd"/>
            <w:r w:rsidRPr="00876919">
              <w:rPr>
                <w:color w:val="000000"/>
                <w:sz w:val="20"/>
                <w:szCs w:val="20"/>
                <w:lang w:eastAsia="lv-LV"/>
              </w:rPr>
              <w:t xml:space="preserve"> </w:t>
            </w:r>
            <w:proofErr w:type="spellStart"/>
            <w:r w:rsidRPr="00876919">
              <w:rPr>
                <w:color w:val="000000"/>
                <w:sz w:val="20"/>
                <w:szCs w:val="20"/>
                <w:lang w:eastAsia="lv-LV"/>
              </w:rPr>
              <w:t>enclousure</w:t>
            </w:r>
            <w:proofErr w:type="spellEnd"/>
            <w:r w:rsidRPr="00876919">
              <w:rPr>
                <w:color w:val="000000"/>
                <w:sz w:val="20"/>
                <w:szCs w:val="20"/>
                <w:lang w:eastAsia="lv-LV"/>
              </w:rPr>
              <w:t xml:space="preserve"> (RMU </w:t>
            </w:r>
            <w:proofErr w:type="spellStart"/>
            <w:r w:rsidRPr="00876919">
              <w:rPr>
                <w:color w:val="000000"/>
                <w:sz w:val="20"/>
                <w:szCs w:val="20"/>
                <w:lang w:eastAsia="lv-LV"/>
              </w:rPr>
              <w:t>up</w:t>
            </w:r>
            <w:proofErr w:type="spellEnd"/>
            <w:r w:rsidRPr="00876919">
              <w:rPr>
                <w:color w:val="000000"/>
                <w:sz w:val="20"/>
                <w:szCs w:val="20"/>
                <w:lang w:eastAsia="lv-LV"/>
              </w:rPr>
              <w:t xml:space="preserve"> to </w:t>
            </w:r>
            <w:proofErr w:type="spellStart"/>
            <w:r w:rsidRPr="00876919">
              <w:rPr>
                <w:color w:val="000000"/>
                <w:sz w:val="20"/>
                <w:szCs w:val="20"/>
                <w:lang w:eastAsia="lv-LV"/>
              </w:rPr>
              <w:t>HxWxD</w:t>
            </w:r>
            <w:proofErr w:type="spellEnd"/>
            <w:r w:rsidRPr="00876919">
              <w:rPr>
                <w:color w:val="000000"/>
                <w:sz w:val="20"/>
                <w:szCs w:val="20"/>
                <w:lang w:eastAsia="lv-LV"/>
              </w:rPr>
              <w:t xml:space="preserve">/2100x2600x1000, </w:t>
            </w:r>
            <w:proofErr w:type="spellStart"/>
            <w:r w:rsidRPr="00876919">
              <w:rPr>
                <w:color w:val="000000"/>
                <w:sz w:val="20"/>
                <w:szCs w:val="20"/>
                <w:lang w:eastAsia="lv-LV"/>
              </w:rPr>
              <w:t>option</w:t>
            </w:r>
            <w:proofErr w:type="spellEnd"/>
            <w:r w:rsidRPr="00876919">
              <w:rPr>
                <w:color w:val="000000"/>
                <w:sz w:val="20"/>
                <w:szCs w:val="20"/>
                <w:lang w:eastAsia="lv-LV"/>
              </w:rPr>
              <w:t xml:space="preserve"> MV </w:t>
            </w:r>
            <w:proofErr w:type="spellStart"/>
            <w:r w:rsidRPr="00876919">
              <w:rPr>
                <w:color w:val="000000"/>
                <w:sz w:val="20"/>
                <w:szCs w:val="20"/>
                <w:lang w:eastAsia="lv-LV"/>
              </w:rPr>
              <w:t>metering</w:t>
            </w:r>
            <w:proofErr w:type="spellEnd"/>
            <w:r w:rsidRPr="00876919">
              <w:rPr>
                <w:color w:val="000000"/>
                <w:sz w:val="20"/>
                <w:szCs w:val="20"/>
                <w:lang w:eastAsia="lv-LV"/>
              </w:rPr>
              <w:t xml:space="preserve">, </w:t>
            </w:r>
            <w:proofErr w:type="spellStart"/>
            <w:r w:rsidRPr="00876919">
              <w:rPr>
                <w:color w:val="000000"/>
                <w:sz w:val="20"/>
                <w:szCs w:val="20"/>
                <w:lang w:eastAsia="lv-LV"/>
              </w:rPr>
              <w:t>option</w:t>
            </w:r>
            <w:proofErr w:type="spellEnd"/>
            <w:r w:rsidRPr="00876919">
              <w:rPr>
                <w:color w:val="000000"/>
                <w:sz w:val="20"/>
                <w:szCs w:val="20"/>
                <w:lang w:eastAsia="lv-LV"/>
              </w:rPr>
              <w:t xml:space="preserve"> </w:t>
            </w:r>
            <w:proofErr w:type="spellStart"/>
            <w:r w:rsidRPr="00876919">
              <w:rPr>
                <w:color w:val="000000"/>
                <w:sz w:val="20"/>
                <w:szCs w:val="20"/>
                <w:lang w:eastAsia="lv-LV"/>
              </w:rPr>
              <w:t>self-consumtion</w:t>
            </w:r>
            <w:proofErr w:type="spellEnd"/>
            <w:r w:rsidRPr="00876919">
              <w:rPr>
                <w:color w:val="000000"/>
                <w:sz w:val="20"/>
                <w:szCs w:val="20"/>
                <w:lang w:eastAsia="lv-LV"/>
              </w:rPr>
              <w:t>)</w:t>
            </w:r>
          </w:p>
        </w:tc>
      </w:tr>
      <w:tr w:rsidR="00876919" w:rsidRPr="00876919" w14:paraId="77580853" w14:textId="77777777" w:rsidTr="00EC0EC4">
        <w:trPr>
          <w:trHeight w:val="1040"/>
        </w:trPr>
        <w:tc>
          <w:tcPr>
            <w:tcW w:w="3529"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03AD1AD2" w14:textId="32B3C9A5" w:rsidR="00876919" w:rsidRPr="00876919" w:rsidRDefault="000344B8" w:rsidP="000344B8">
            <w:pPr>
              <w:jc w:val="center"/>
              <w:rPr>
                <w:color w:val="467886"/>
                <w:sz w:val="20"/>
                <w:szCs w:val="20"/>
                <w:u w:val="single"/>
                <w:lang w:eastAsia="lv-LV"/>
              </w:rPr>
            </w:pPr>
            <w:hyperlink r:id="rId14" w:history="1">
              <w:r w:rsidRPr="00140951">
                <w:rPr>
                  <w:rStyle w:val="Hyperlink"/>
                </w:rPr>
                <w:t>https://sadalestikls.lv/storage/app/media/uploaded-files/ts1009xxxv1ktasp10122025.docx</w:t>
              </w:r>
            </w:hyperlink>
          </w:p>
        </w:tc>
        <w:tc>
          <w:tcPr>
            <w:tcW w:w="1405"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1B8E3294" w14:textId="45F4D70F" w:rsidR="00876919" w:rsidRPr="00876919" w:rsidRDefault="00876919" w:rsidP="00876919">
            <w:pPr>
              <w:jc w:val="center"/>
              <w:rPr>
                <w:b/>
                <w:bCs/>
                <w:color w:val="000000"/>
                <w:sz w:val="20"/>
                <w:szCs w:val="20"/>
                <w:lang w:eastAsia="lv-LV"/>
              </w:rPr>
            </w:pPr>
            <w:r w:rsidRPr="00876919">
              <w:rPr>
                <w:b/>
                <w:bCs/>
                <w:color w:val="000000"/>
                <w:sz w:val="20"/>
                <w:szCs w:val="20"/>
                <w:lang w:eastAsia="lv-LV"/>
              </w:rPr>
              <w:t xml:space="preserve">15 </w:t>
            </w:r>
            <w:r w:rsidRPr="00876919">
              <w:rPr>
                <w:b/>
                <w:bCs/>
                <w:color w:val="000000"/>
                <w:sz w:val="20"/>
                <w:szCs w:val="20"/>
                <w:lang w:eastAsia="lv-LV"/>
              </w:rPr>
              <w:br w:type="page"/>
            </w:r>
            <w:r w:rsidRPr="00876919">
              <w:rPr>
                <w:color w:val="000000"/>
                <w:sz w:val="20"/>
                <w:szCs w:val="20"/>
                <w:lang w:eastAsia="lv-LV"/>
              </w:rPr>
              <w:t>(Kompakto transformatoru apakšstaciju (KTA) nestandarta komplektācija / Non-</w:t>
            </w:r>
            <w:proofErr w:type="spellStart"/>
            <w:r w:rsidRPr="00876919">
              <w:rPr>
                <w:color w:val="000000"/>
                <w:sz w:val="20"/>
                <w:szCs w:val="20"/>
                <w:lang w:eastAsia="lv-LV"/>
              </w:rPr>
              <w:t>standard</w:t>
            </w:r>
            <w:proofErr w:type="spellEnd"/>
            <w:r w:rsidRPr="00876919">
              <w:rPr>
                <w:color w:val="000000"/>
                <w:sz w:val="20"/>
                <w:szCs w:val="20"/>
                <w:lang w:eastAsia="lv-LV"/>
              </w:rPr>
              <w:t xml:space="preserve"> </w:t>
            </w:r>
            <w:proofErr w:type="spellStart"/>
            <w:r w:rsidRPr="00876919">
              <w:rPr>
                <w:color w:val="000000"/>
                <w:sz w:val="20"/>
                <w:szCs w:val="20"/>
                <w:lang w:eastAsia="lv-LV"/>
              </w:rPr>
              <w:t>equipment</w:t>
            </w:r>
            <w:proofErr w:type="spellEnd"/>
            <w:r w:rsidRPr="00876919">
              <w:rPr>
                <w:color w:val="000000"/>
                <w:sz w:val="20"/>
                <w:szCs w:val="20"/>
                <w:lang w:eastAsia="lv-LV"/>
              </w:rPr>
              <w:t xml:space="preserve"> </w:t>
            </w:r>
            <w:proofErr w:type="spellStart"/>
            <w:r w:rsidRPr="00876919">
              <w:rPr>
                <w:color w:val="000000"/>
                <w:sz w:val="20"/>
                <w:szCs w:val="20"/>
                <w:lang w:eastAsia="lv-LV"/>
              </w:rPr>
              <w:t>of</w:t>
            </w:r>
            <w:proofErr w:type="spellEnd"/>
            <w:r w:rsidRPr="00876919">
              <w:rPr>
                <w:color w:val="000000"/>
                <w:sz w:val="20"/>
                <w:szCs w:val="20"/>
                <w:lang w:eastAsia="lv-LV"/>
              </w:rPr>
              <w:t xml:space="preserve"> </w:t>
            </w:r>
            <w:proofErr w:type="spellStart"/>
            <w:r w:rsidRPr="00876919">
              <w:rPr>
                <w:color w:val="000000"/>
                <w:sz w:val="20"/>
                <w:szCs w:val="20"/>
                <w:lang w:eastAsia="lv-LV"/>
              </w:rPr>
              <w:t>the</w:t>
            </w:r>
            <w:proofErr w:type="spellEnd"/>
            <w:r w:rsidRPr="00876919">
              <w:rPr>
                <w:color w:val="000000"/>
                <w:sz w:val="20"/>
                <w:szCs w:val="20"/>
                <w:lang w:eastAsia="lv-LV"/>
              </w:rPr>
              <w:t xml:space="preserve"> </w:t>
            </w:r>
            <w:proofErr w:type="spellStart"/>
            <w:r w:rsidRPr="00876919">
              <w:rPr>
                <w:color w:val="000000"/>
                <w:sz w:val="20"/>
                <w:szCs w:val="20"/>
                <w:lang w:eastAsia="lv-LV"/>
              </w:rPr>
              <w:t>compact</w:t>
            </w:r>
            <w:proofErr w:type="spellEnd"/>
            <w:r w:rsidRPr="00876919">
              <w:rPr>
                <w:color w:val="000000"/>
                <w:sz w:val="20"/>
                <w:szCs w:val="20"/>
                <w:lang w:eastAsia="lv-LV"/>
              </w:rPr>
              <w:t xml:space="preserve"> </w:t>
            </w:r>
            <w:proofErr w:type="spellStart"/>
            <w:r w:rsidRPr="00876919">
              <w:rPr>
                <w:color w:val="000000"/>
                <w:sz w:val="20"/>
                <w:szCs w:val="20"/>
                <w:lang w:eastAsia="lv-LV"/>
              </w:rPr>
              <w:t>transformer</w:t>
            </w:r>
            <w:proofErr w:type="spellEnd"/>
            <w:r w:rsidRPr="00876919">
              <w:rPr>
                <w:color w:val="000000"/>
                <w:sz w:val="20"/>
                <w:szCs w:val="20"/>
                <w:lang w:eastAsia="lv-LV"/>
              </w:rPr>
              <w:t xml:space="preserve"> </w:t>
            </w:r>
            <w:proofErr w:type="spellStart"/>
            <w:r w:rsidRPr="00876919">
              <w:rPr>
                <w:color w:val="000000"/>
                <w:sz w:val="20"/>
                <w:szCs w:val="20"/>
                <w:lang w:eastAsia="lv-LV"/>
              </w:rPr>
              <w:t>sub-stations</w:t>
            </w:r>
            <w:proofErr w:type="spellEnd"/>
            <w:r w:rsidRPr="00876919">
              <w:rPr>
                <w:color w:val="000000"/>
                <w:sz w:val="20"/>
                <w:szCs w:val="20"/>
                <w:lang w:eastAsia="lv-LV"/>
              </w:rPr>
              <w:t xml:space="preserve"> (CTS)</w:t>
            </w:r>
          </w:p>
        </w:tc>
        <w:tc>
          <w:tcPr>
            <w:tcW w:w="1506" w:type="dxa"/>
            <w:tcBorders>
              <w:top w:val="nil"/>
              <w:left w:val="nil"/>
              <w:bottom w:val="single" w:sz="4" w:space="0" w:color="auto"/>
              <w:right w:val="single" w:sz="4" w:space="0" w:color="auto"/>
            </w:tcBorders>
            <w:shd w:val="clear" w:color="auto" w:fill="FFFFFF" w:themeFill="background1"/>
            <w:noWrap/>
            <w:vAlign w:val="center"/>
            <w:hideMark/>
          </w:tcPr>
          <w:p w14:paraId="39371EA6" w14:textId="77777777" w:rsidR="00876919" w:rsidRPr="00876919" w:rsidRDefault="00876919" w:rsidP="00876919">
            <w:pPr>
              <w:jc w:val="center"/>
              <w:rPr>
                <w:color w:val="000000"/>
                <w:sz w:val="20"/>
                <w:szCs w:val="20"/>
                <w:lang w:eastAsia="lv-LV"/>
              </w:rPr>
            </w:pPr>
            <w:r w:rsidRPr="00876919">
              <w:rPr>
                <w:color w:val="000000"/>
                <w:sz w:val="20"/>
                <w:szCs w:val="20"/>
                <w:lang w:eastAsia="lv-LV"/>
              </w:rPr>
              <w:t>15.1</w:t>
            </w:r>
          </w:p>
        </w:tc>
        <w:tc>
          <w:tcPr>
            <w:tcW w:w="1451" w:type="dxa"/>
            <w:tcBorders>
              <w:top w:val="nil"/>
              <w:left w:val="nil"/>
              <w:bottom w:val="single" w:sz="4" w:space="0" w:color="auto"/>
              <w:right w:val="nil"/>
            </w:tcBorders>
            <w:shd w:val="clear" w:color="auto" w:fill="FFFFFF" w:themeFill="background1"/>
            <w:noWrap/>
            <w:vAlign w:val="center"/>
            <w:hideMark/>
          </w:tcPr>
          <w:p w14:paraId="129F99B4" w14:textId="77777777" w:rsidR="00876919" w:rsidRPr="00876919" w:rsidRDefault="00876919" w:rsidP="00876919">
            <w:pPr>
              <w:jc w:val="center"/>
              <w:rPr>
                <w:color w:val="000000"/>
                <w:sz w:val="20"/>
                <w:szCs w:val="20"/>
                <w:lang w:eastAsia="lv-LV"/>
              </w:rPr>
            </w:pPr>
            <w:r w:rsidRPr="00876919">
              <w:rPr>
                <w:color w:val="000000"/>
                <w:sz w:val="20"/>
                <w:szCs w:val="20"/>
                <w:lang w:eastAsia="lv-LV"/>
              </w:rPr>
              <w:t>1009.001</w:t>
            </w:r>
          </w:p>
        </w:tc>
        <w:tc>
          <w:tcPr>
            <w:tcW w:w="6836" w:type="dxa"/>
            <w:tcBorders>
              <w:top w:val="nil"/>
              <w:left w:val="single" w:sz="4" w:space="0" w:color="auto"/>
              <w:bottom w:val="nil"/>
              <w:right w:val="single" w:sz="4" w:space="0" w:color="auto"/>
            </w:tcBorders>
            <w:shd w:val="clear" w:color="auto" w:fill="FFFFFF" w:themeFill="background1"/>
            <w:vAlign w:val="center"/>
            <w:hideMark/>
          </w:tcPr>
          <w:p w14:paraId="0FD8483D" w14:textId="77777777" w:rsidR="00876919" w:rsidRPr="00876919" w:rsidRDefault="00876919" w:rsidP="00876919">
            <w:pPr>
              <w:rPr>
                <w:color w:val="000000"/>
                <w:sz w:val="20"/>
                <w:szCs w:val="20"/>
                <w:lang w:eastAsia="lv-LV"/>
              </w:rPr>
            </w:pPr>
            <w:r w:rsidRPr="00876919">
              <w:rPr>
                <w:color w:val="000000"/>
                <w:sz w:val="20"/>
                <w:szCs w:val="20"/>
                <w:lang w:eastAsia="lv-LV"/>
              </w:rPr>
              <w:t xml:space="preserve">1009.001 KTA (SP) korpuss betona (13m2, līdz 1000kVA, SMS </w:t>
            </w:r>
            <w:proofErr w:type="spellStart"/>
            <w:r w:rsidRPr="00876919">
              <w:rPr>
                <w:color w:val="000000"/>
                <w:sz w:val="20"/>
                <w:szCs w:val="20"/>
                <w:lang w:eastAsia="lv-LV"/>
              </w:rPr>
              <w:t>individ.komplektācijas</w:t>
            </w:r>
            <w:proofErr w:type="spellEnd"/>
            <w:r w:rsidRPr="00876919">
              <w:rPr>
                <w:color w:val="000000"/>
                <w:sz w:val="20"/>
                <w:szCs w:val="20"/>
                <w:lang w:eastAsia="lv-LV"/>
              </w:rPr>
              <w:t xml:space="preserve">) ar 0,4kV </w:t>
            </w:r>
            <w:proofErr w:type="spellStart"/>
            <w:r w:rsidRPr="00876919">
              <w:rPr>
                <w:color w:val="000000"/>
                <w:sz w:val="20"/>
                <w:szCs w:val="20"/>
                <w:lang w:eastAsia="lv-LV"/>
              </w:rPr>
              <w:t>sadalni</w:t>
            </w:r>
            <w:proofErr w:type="spellEnd"/>
            <w:r w:rsidRPr="00876919">
              <w:rPr>
                <w:color w:val="000000"/>
                <w:sz w:val="20"/>
                <w:szCs w:val="20"/>
                <w:lang w:eastAsia="lv-LV"/>
              </w:rPr>
              <w:t xml:space="preserve"> (</w:t>
            </w:r>
            <w:proofErr w:type="spellStart"/>
            <w:r w:rsidRPr="00876919">
              <w:rPr>
                <w:color w:val="000000"/>
                <w:sz w:val="20"/>
                <w:szCs w:val="20"/>
                <w:lang w:eastAsia="lv-LV"/>
              </w:rPr>
              <w:t>strāvmaiņi</w:t>
            </w:r>
            <w:proofErr w:type="spellEnd"/>
            <w:r w:rsidRPr="00876919">
              <w:rPr>
                <w:color w:val="000000"/>
                <w:sz w:val="20"/>
                <w:szCs w:val="20"/>
                <w:lang w:eastAsia="lv-LV"/>
              </w:rPr>
              <w:t xml:space="preserve">+ </w:t>
            </w:r>
            <w:proofErr w:type="spellStart"/>
            <w:r w:rsidRPr="00876919">
              <w:rPr>
                <w:color w:val="000000"/>
                <w:sz w:val="20"/>
                <w:szCs w:val="20"/>
                <w:lang w:eastAsia="lv-LV"/>
              </w:rPr>
              <w:t>Automātslēdzis</w:t>
            </w:r>
            <w:proofErr w:type="spellEnd"/>
            <w:r w:rsidRPr="00876919">
              <w:rPr>
                <w:color w:val="000000"/>
                <w:sz w:val="20"/>
                <w:szCs w:val="20"/>
                <w:lang w:eastAsia="lv-LV"/>
              </w:rPr>
              <w:t xml:space="preserve"> + </w:t>
            </w:r>
            <w:proofErr w:type="spellStart"/>
            <w:r w:rsidRPr="00876919">
              <w:rPr>
                <w:color w:val="000000"/>
                <w:sz w:val="20"/>
                <w:szCs w:val="20"/>
                <w:lang w:eastAsia="lv-LV"/>
              </w:rPr>
              <w:t>drošinātājsl</w:t>
            </w:r>
            <w:proofErr w:type="spellEnd"/>
            <w:r w:rsidRPr="00876919">
              <w:rPr>
                <w:color w:val="000000"/>
                <w:sz w:val="20"/>
                <w:szCs w:val="20"/>
                <w:lang w:eastAsia="lv-LV"/>
              </w:rPr>
              <w:t xml:space="preserve">. līdz 10xNH2)/ CTS (DP) </w:t>
            </w:r>
            <w:proofErr w:type="spellStart"/>
            <w:r w:rsidRPr="00876919">
              <w:rPr>
                <w:color w:val="000000"/>
                <w:sz w:val="20"/>
                <w:szCs w:val="20"/>
                <w:lang w:eastAsia="lv-LV"/>
              </w:rPr>
              <w:t>concrete</w:t>
            </w:r>
            <w:proofErr w:type="spellEnd"/>
            <w:r w:rsidRPr="00876919">
              <w:rPr>
                <w:color w:val="000000"/>
                <w:sz w:val="20"/>
                <w:szCs w:val="20"/>
                <w:lang w:eastAsia="lv-LV"/>
              </w:rPr>
              <w:t xml:space="preserve"> </w:t>
            </w:r>
            <w:proofErr w:type="spellStart"/>
            <w:r w:rsidRPr="00876919">
              <w:rPr>
                <w:color w:val="000000"/>
                <w:sz w:val="20"/>
                <w:szCs w:val="20"/>
                <w:lang w:eastAsia="lv-LV"/>
              </w:rPr>
              <w:t>enclousure</w:t>
            </w:r>
            <w:proofErr w:type="spellEnd"/>
            <w:r w:rsidRPr="00876919">
              <w:rPr>
                <w:color w:val="000000"/>
                <w:sz w:val="20"/>
                <w:szCs w:val="20"/>
                <w:lang w:eastAsia="lv-LV"/>
              </w:rPr>
              <w:t xml:space="preserve">(13m2, </w:t>
            </w:r>
            <w:proofErr w:type="spellStart"/>
            <w:r w:rsidRPr="00876919">
              <w:rPr>
                <w:color w:val="000000"/>
                <w:sz w:val="20"/>
                <w:szCs w:val="20"/>
                <w:lang w:eastAsia="lv-LV"/>
              </w:rPr>
              <w:t>up</w:t>
            </w:r>
            <w:proofErr w:type="spellEnd"/>
            <w:r w:rsidRPr="00876919">
              <w:rPr>
                <w:color w:val="000000"/>
                <w:sz w:val="20"/>
                <w:szCs w:val="20"/>
                <w:lang w:eastAsia="lv-LV"/>
              </w:rPr>
              <w:t xml:space="preserve"> to 1000kVA, </w:t>
            </w:r>
            <w:proofErr w:type="spellStart"/>
            <w:r w:rsidRPr="00876919">
              <w:rPr>
                <w:color w:val="000000"/>
                <w:sz w:val="20"/>
                <w:szCs w:val="20"/>
                <w:lang w:eastAsia="lv-LV"/>
              </w:rPr>
              <w:t>individual</w:t>
            </w:r>
            <w:proofErr w:type="spellEnd"/>
            <w:r w:rsidRPr="00876919">
              <w:rPr>
                <w:color w:val="000000"/>
                <w:sz w:val="20"/>
                <w:szCs w:val="20"/>
                <w:lang w:eastAsia="lv-LV"/>
              </w:rPr>
              <w:t xml:space="preserve"> set RMU) </w:t>
            </w:r>
            <w:proofErr w:type="spellStart"/>
            <w:r w:rsidRPr="00876919">
              <w:rPr>
                <w:color w:val="000000"/>
                <w:sz w:val="20"/>
                <w:szCs w:val="20"/>
                <w:lang w:eastAsia="lv-LV"/>
              </w:rPr>
              <w:t>with</w:t>
            </w:r>
            <w:proofErr w:type="spellEnd"/>
            <w:r w:rsidRPr="00876919">
              <w:rPr>
                <w:color w:val="000000"/>
                <w:sz w:val="20"/>
                <w:szCs w:val="20"/>
                <w:lang w:eastAsia="lv-LV"/>
              </w:rPr>
              <w:t xml:space="preserve"> 0,4kV </w:t>
            </w:r>
            <w:proofErr w:type="spellStart"/>
            <w:r w:rsidRPr="00876919">
              <w:rPr>
                <w:color w:val="000000"/>
                <w:sz w:val="20"/>
                <w:szCs w:val="20"/>
                <w:lang w:eastAsia="lv-LV"/>
              </w:rPr>
              <w:t>switchgear</w:t>
            </w:r>
            <w:proofErr w:type="spellEnd"/>
            <w:r w:rsidRPr="00876919">
              <w:rPr>
                <w:color w:val="000000"/>
                <w:sz w:val="20"/>
                <w:szCs w:val="20"/>
                <w:lang w:eastAsia="lv-LV"/>
              </w:rPr>
              <w:t>(</w:t>
            </w:r>
            <w:proofErr w:type="spellStart"/>
            <w:r w:rsidRPr="00876919">
              <w:rPr>
                <w:color w:val="000000"/>
                <w:sz w:val="20"/>
                <w:szCs w:val="20"/>
                <w:lang w:eastAsia="lv-LV"/>
              </w:rPr>
              <w:t>current</w:t>
            </w:r>
            <w:proofErr w:type="spellEnd"/>
            <w:r w:rsidRPr="00876919">
              <w:rPr>
                <w:color w:val="000000"/>
                <w:sz w:val="20"/>
                <w:szCs w:val="20"/>
                <w:lang w:eastAsia="lv-LV"/>
              </w:rPr>
              <w:t xml:space="preserve"> </w:t>
            </w:r>
            <w:proofErr w:type="spellStart"/>
            <w:r w:rsidRPr="00876919">
              <w:rPr>
                <w:color w:val="000000"/>
                <w:sz w:val="20"/>
                <w:szCs w:val="20"/>
                <w:lang w:eastAsia="lv-LV"/>
              </w:rPr>
              <w:t>transformers</w:t>
            </w:r>
            <w:proofErr w:type="spellEnd"/>
            <w:r w:rsidRPr="00876919">
              <w:rPr>
                <w:color w:val="000000"/>
                <w:sz w:val="20"/>
                <w:szCs w:val="20"/>
                <w:lang w:eastAsia="lv-LV"/>
              </w:rPr>
              <w:t xml:space="preserve">+ </w:t>
            </w:r>
            <w:proofErr w:type="spellStart"/>
            <w:r w:rsidRPr="00876919">
              <w:rPr>
                <w:color w:val="000000"/>
                <w:sz w:val="20"/>
                <w:szCs w:val="20"/>
                <w:lang w:eastAsia="lv-LV"/>
              </w:rPr>
              <w:t>Circuit-breaker</w:t>
            </w:r>
            <w:proofErr w:type="spellEnd"/>
            <w:r w:rsidRPr="00876919">
              <w:rPr>
                <w:color w:val="000000"/>
                <w:sz w:val="20"/>
                <w:szCs w:val="20"/>
                <w:lang w:eastAsia="lv-LV"/>
              </w:rPr>
              <w:t xml:space="preserve">+ </w:t>
            </w:r>
            <w:proofErr w:type="spellStart"/>
            <w:r w:rsidRPr="00876919">
              <w:rPr>
                <w:color w:val="000000"/>
                <w:sz w:val="20"/>
                <w:szCs w:val="20"/>
                <w:lang w:eastAsia="lv-LV"/>
              </w:rPr>
              <w:t>Fuse-switch</w:t>
            </w:r>
            <w:proofErr w:type="spellEnd"/>
            <w:r w:rsidRPr="00876919">
              <w:rPr>
                <w:color w:val="000000"/>
                <w:sz w:val="20"/>
                <w:szCs w:val="20"/>
                <w:lang w:eastAsia="lv-LV"/>
              </w:rPr>
              <w:t xml:space="preserve"> </w:t>
            </w:r>
            <w:proofErr w:type="spellStart"/>
            <w:r w:rsidRPr="00876919">
              <w:rPr>
                <w:color w:val="000000"/>
                <w:sz w:val="20"/>
                <w:szCs w:val="20"/>
                <w:lang w:eastAsia="lv-LV"/>
              </w:rPr>
              <w:t>up</w:t>
            </w:r>
            <w:proofErr w:type="spellEnd"/>
            <w:r w:rsidRPr="00876919">
              <w:rPr>
                <w:color w:val="000000"/>
                <w:sz w:val="20"/>
                <w:szCs w:val="20"/>
                <w:lang w:eastAsia="lv-LV"/>
              </w:rPr>
              <w:t xml:space="preserve"> to 10xNH2)</w:t>
            </w:r>
          </w:p>
        </w:tc>
      </w:tr>
      <w:tr w:rsidR="00876919" w:rsidRPr="00876919" w14:paraId="590392AA" w14:textId="77777777" w:rsidTr="00EC0EC4">
        <w:trPr>
          <w:trHeight w:val="1050"/>
        </w:trPr>
        <w:tc>
          <w:tcPr>
            <w:tcW w:w="352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32C9652" w14:textId="77777777" w:rsidR="00876919" w:rsidRPr="00876919" w:rsidRDefault="00876919" w:rsidP="00876919">
            <w:pPr>
              <w:rPr>
                <w:color w:val="467886"/>
                <w:sz w:val="20"/>
                <w:szCs w:val="20"/>
                <w:u w:val="single"/>
                <w:lang w:eastAsia="lv-LV"/>
              </w:rPr>
            </w:pPr>
          </w:p>
        </w:tc>
        <w:tc>
          <w:tcPr>
            <w:tcW w:w="1405"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255025B" w14:textId="77777777" w:rsidR="00876919" w:rsidRPr="00876919" w:rsidRDefault="00876919" w:rsidP="00876919">
            <w:pPr>
              <w:rPr>
                <w:b/>
                <w:bCs/>
                <w:color w:val="000000"/>
                <w:sz w:val="20"/>
                <w:szCs w:val="20"/>
                <w:lang w:eastAsia="lv-LV"/>
              </w:rPr>
            </w:pPr>
          </w:p>
        </w:tc>
        <w:tc>
          <w:tcPr>
            <w:tcW w:w="1506" w:type="dxa"/>
            <w:tcBorders>
              <w:top w:val="nil"/>
              <w:left w:val="nil"/>
              <w:bottom w:val="single" w:sz="4" w:space="0" w:color="auto"/>
              <w:right w:val="single" w:sz="4" w:space="0" w:color="auto"/>
            </w:tcBorders>
            <w:shd w:val="clear" w:color="auto" w:fill="FFFFFF" w:themeFill="background1"/>
            <w:noWrap/>
            <w:vAlign w:val="center"/>
            <w:hideMark/>
          </w:tcPr>
          <w:p w14:paraId="72484475" w14:textId="77777777" w:rsidR="00876919" w:rsidRPr="00876919" w:rsidRDefault="00876919" w:rsidP="00876919">
            <w:pPr>
              <w:jc w:val="center"/>
              <w:rPr>
                <w:color w:val="000000"/>
                <w:sz w:val="20"/>
                <w:szCs w:val="20"/>
                <w:lang w:eastAsia="lv-LV"/>
              </w:rPr>
            </w:pPr>
            <w:r w:rsidRPr="00876919">
              <w:rPr>
                <w:color w:val="000000"/>
                <w:sz w:val="20"/>
                <w:szCs w:val="20"/>
                <w:lang w:eastAsia="lv-LV"/>
              </w:rPr>
              <w:t>15.2</w:t>
            </w:r>
          </w:p>
        </w:tc>
        <w:tc>
          <w:tcPr>
            <w:tcW w:w="1451" w:type="dxa"/>
            <w:tcBorders>
              <w:top w:val="nil"/>
              <w:left w:val="nil"/>
              <w:bottom w:val="single" w:sz="4" w:space="0" w:color="auto"/>
              <w:right w:val="nil"/>
            </w:tcBorders>
            <w:shd w:val="clear" w:color="auto" w:fill="FFFFFF" w:themeFill="background1"/>
            <w:noWrap/>
            <w:vAlign w:val="center"/>
            <w:hideMark/>
          </w:tcPr>
          <w:p w14:paraId="59772FD1" w14:textId="77777777" w:rsidR="00876919" w:rsidRPr="00876919" w:rsidRDefault="00876919" w:rsidP="00876919">
            <w:pPr>
              <w:jc w:val="center"/>
              <w:rPr>
                <w:color w:val="000000"/>
                <w:sz w:val="20"/>
                <w:szCs w:val="20"/>
                <w:lang w:eastAsia="lv-LV"/>
              </w:rPr>
            </w:pPr>
            <w:r w:rsidRPr="00876919">
              <w:rPr>
                <w:color w:val="000000"/>
                <w:sz w:val="20"/>
                <w:szCs w:val="20"/>
                <w:lang w:eastAsia="lv-LV"/>
              </w:rPr>
              <w:t>1009.002</w:t>
            </w:r>
          </w:p>
        </w:tc>
        <w:tc>
          <w:tcPr>
            <w:tcW w:w="6836" w:type="dxa"/>
            <w:tcBorders>
              <w:top w:val="nil"/>
              <w:left w:val="single" w:sz="4" w:space="0" w:color="auto"/>
              <w:bottom w:val="nil"/>
              <w:right w:val="single" w:sz="4" w:space="0" w:color="auto"/>
            </w:tcBorders>
            <w:shd w:val="clear" w:color="auto" w:fill="FFFFFF" w:themeFill="background1"/>
            <w:vAlign w:val="bottom"/>
            <w:hideMark/>
          </w:tcPr>
          <w:p w14:paraId="4C7253BF" w14:textId="77777777" w:rsidR="00876919" w:rsidRPr="00876919" w:rsidRDefault="00876919" w:rsidP="00876919">
            <w:pPr>
              <w:rPr>
                <w:color w:val="000000"/>
                <w:sz w:val="20"/>
                <w:szCs w:val="20"/>
                <w:lang w:eastAsia="lv-LV"/>
              </w:rPr>
            </w:pPr>
            <w:r w:rsidRPr="00876919">
              <w:rPr>
                <w:color w:val="000000"/>
                <w:sz w:val="20"/>
                <w:szCs w:val="20"/>
                <w:lang w:eastAsia="lv-LV"/>
              </w:rPr>
              <w:t xml:space="preserve">1009.002 KTA (SP) korpuss betona (19m2, līdz 1000kVA, SMS </w:t>
            </w:r>
            <w:proofErr w:type="spellStart"/>
            <w:r w:rsidRPr="00876919">
              <w:rPr>
                <w:color w:val="000000"/>
                <w:sz w:val="20"/>
                <w:szCs w:val="20"/>
                <w:lang w:eastAsia="lv-LV"/>
              </w:rPr>
              <w:t>individ.komplektācijas</w:t>
            </w:r>
            <w:proofErr w:type="spellEnd"/>
            <w:r w:rsidRPr="00876919">
              <w:rPr>
                <w:color w:val="000000"/>
                <w:sz w:val="20"/>
                <w:szCs w:val="20"/>
                <w:lang w:eastAsia="lv-LV"/>
              </w:rPr>
              <w:t xml:space="preserve">) ar 0,4kV </w:t>
            </w:r>
            <w:proofErr w:type="spellStart"/>
            <w:r w:rsidRPr="00876919">
              <w:rPr>
                <w:color w:val="000000"/>
                <w:sz w:val="20"/>
                <w:szCs w:val="20"/>
                <w:lang w:eastAsia="lv-LV"/>
              </w:rPr>
              <w:t>sadalni</w:t>
            </w:r>
            <w:proofErr w:type="spellEnd"/>
            <w:r w:rsidRPr="00876919">
              <w:rPr>
                <w:color w:val="000000"/>
                <w:sz w:val="20"/>
                <w:szCs w:val="20"/>
                <w:lang w:eastAsia="lv-LV"/>
              </w:rPr>
              <w:t xml:space="preserve"> (</w:t>
            </w:r>
            <w:proofErr w:type="spellStart"/>
            <w:r w:rsidRPr="00876919">
              <w:rPr>
                <w:color w:val="000000"/>
                <w:sz w:val="20"/>
                <w:szCs w:val="20"/>
                <w:lang w:eastAsia="lv-LV"/>
              </w:rPr>
              <w:t>strāvmaiņi+automātslēdzis+drošinātājsl.līdz</w:t>
            </w:r>
            <w:proofErr w:type="spellEnd"/>
            <w:r w:rsidRPr="00876919">
              <w:rPr>
                <w:color w:val="000000"/>
                <w:sz w:val="20"/>
                <w:szCs w:val="20"/>
                <w:lang w:eastAsia="lv-LV"/>
              </w:rPr>
              <w:t xml:space="preserve"> 10xNH2)/ CTS (DP) </w:t>
            </w:r>
            <w:proofErr w:type="spellStart"/>
            <w:r w:rsidRPr="00876919">
              <w:rPr>
                <w:color w:val="000000"/>
                <w:sz w:val="20"/>
                <w:szCs w:val="20"/>
                <w:lang w:eastAsia="lv-LV"/>
              </w:rPr>
              <w:t>concrete</w:t>
            </w:r>
            <w:proofErr w:type="spellEnd"/>
            <w:r w:rsidRPr="00876919">
              <w:rPr>
                <w:color w:val="000000"/>
                <w:sz w:val="20"/>
                <w:szCs w:val="20"/>
                <w:lang w:eastAsia="lv-LV"/>
              </w:rPr>
              <w:t xml:space="preserve"> </w:t>
            </w:r>
            <w:proofErr w:type="spellStart"/>
            <w:r w:rsidRPr="00876919">
              <w:rPr>
                <w:color w:val="000000"/>
                <w:sz w:val="20"/>
                <w:szCs w:val="20"/>
                <w:lang w:eastAsia="lv-LV"/>
              </w:rPr>
              <w:t>enclousure</w:t>
            </w:r>
            <w:proofErr w:type="spellEnd"/>
            <w:r w:rsidRPr="00876919">
              <w:rPr>
                <w:color w:val="000000"/>
                <w:sz w:val="20"/>
                <w:szCs w:val="20"/>
                <w:lang w:eastAsia="lv-LV"/>
              </w:rPr>
              <w:t xml:space="preserve">(19m2, </w:t>
            </w:r>
            <w:proofErr w:type="spellStart"/>
            <w:r w:rsidRPr="00876919">
              <w:rPr>
                <w:color w:val="000000"/>
                <w:sz w:val="20"/>
                <w:szCs w:val="20"/>
                <w:lang w:eastAsia="lv-LV"/>
              </w:rPr>
              <w:t>up</w:t>
            </w:r>
            <w:proofErr w:type="spellEnd"/>
            <w:r w:rsidRPr="00876919">
              <w:rPr>
                <w:color w:val="000000"/>
                <w:sz w:val="20"/>
                <w:szCs w:val="20"/>
                <w:lang w:eastAsia="lv-LV"/>
              </w:rPr>
              <w:t xml:space="preserve"> to 1000kVA, </w:t>
            </w:r>
            <w:proofErr w:type="spellStart"/>
            <w:r w:rsidRPr="00876919">
              <w:rPr>
                <w:color w:val="000000"/>
                <w:sz w:val="20"/>
                <w:szCs w:val="20"/>
                <w:lang w:eastAsia="lv-LV"/>
              </w:rPr>
              <w:t>individual</w:t>
            </w:r>
            <w:proofErr w:type="spellEnd"/>
            <w:r w:rsidRPr="00876919">
              <w:rPr>
                <w:color w:val="000000"/>
                <w:sz w:val="20"/>
                <w:szCs w:val="20"/>
                <w:lang w:eastAsia="lv-LV"/>
              </w:rPr>
              <w:t xml:space="preserve"> set RMU) </w:t>
            </w:r>
            <w:proofErr w:type="spellStart"/>
            <w:r w:rsidRPr="00876919">
              <w:rPr>
                <w:color w:val="000000"/>
                <w:sz w:val="20"/>
                <w:szCs w:val="20"/>
                <w:lang w:eastAsia="lv-LV"/>
              </w:rPr>
              <w:t>with</w:t>
            </w:r>
            <w:proofErr w:type="spellEnd"/>
            <w:r w:rsidRPr="00876919">
              <w:rPr>
                <w:color w:val="000000"/>
                <w:sz w:val="20"/>
                <w:szCs w:val="20"/>
                <w:lang w:eastAsia="lv-LV"/>
              </w:rPr>
              <w:t xml:space="preserve"> 0,4kV </w:t>
            </w:r>
            <w:proofErr w:type="spellStart"/>
            <w:r w:rsidRPr="00876919">
              <w:rPr>
                <w:color w:val="000000"/>
                <w:sz w:val="20"/>
                <w:szCs w:val="20"/>
                <w:lang w:eastAsia="lv-LV"/>
              </w:rPr>
              <w:t>switchgear</w:t>
            </w:r>
            <w:proofErr w:type="spellEnd"/>
            <w:r w:rsidRPr="00876919">
              <w:rPr>
                <w:color w:val="000000"/>
                <w:sz w:val="20"/>
                <w:szCs w:val="20"/>
                <w:lang w:eastAsia="lv-LV"/>
              </w:rPr>
              <w:t>(</w:t>
            </w:r>
            <w:proofErr w:type="spellStart"/>
            <w:r w:rsidRPr="00876919">
              <w:rPr>
                <w:color w:val="000000"/>
                <w:sz w:val="20"/>
                <w:szCs w:val="20"/>
                <w:lang w:eastAsia="lv-LV"/>
              </w:rPr>
              <w:t>current</w:t>
            </w:r>
            <w:proofErr w:type="spellEnd"/>
            <w:r w:rsidRPr="00876919">
              <w:rPr>
                <w:color w:val="000000"/>
                <w:sz w:val="20"/>
                <w:szCs w:val="20"/>
                <w:lang w:eastAsia="lv-LV"/>
              </w:rPr>
              <w:t xml:space="preserve"> </w:t>
            </w:r>
            <w:proofErr w:type="spellStart"/>
            <w:r w:rsidRPr="00876919">
              <w:rPr>
                <w:color w:val="000000"/>
                <w:sz w:val="20"/>
                <w:szCs w:val="20"/>
                <w:lang w:eastAsia="lv-LV"/>
              </w:rPr>
              <w:t>transformers</w:t>
            </w:r>
            <w:proofErr w:type="spellEnd"/>
            <w:r w:rsidRPr="00876919">
              <w:rPr>
                <w:color w:val="000000"/>
                <w:sz w:val="20"/>
                <w:szCs w:val="20"/>
                <w:lang w:eastAsia="lv-LV"/>
              </w:rPr>
              <w:t xml:space="preserve">+ </w:t>
            </w:r>
            <w:proofErr w:type="spellStart"/>
            <w:r w:rsidRPr="00876919">
              <w:rPr>
                <w:color w:val="000000"/>
                <w:sz w:val="20"/>
                <w:szCs w:val="20"/>
                <w:lang w:eastAsia="lv-LV"/>
              </w:rPr>
              <w:t>Circuit-breaker</w:t>
            </w:r>
            <w:proofErr w:type="spellEnd"/>
            <w:r w:rsidRPr="00876919">
              <w:rPr>
                <w:color w:val="000000"/>
                <w:sz w:val="20"/>
                <w:szCs w:val="20"/>
                <w:lang w:eastAsia="lv-LV"/>
              </w:rPr>
              <w:t xml:space="preserve">+ </w:t>
            </w:r>
            <w:proofErr w:type="spellStart"/>
            <w:r w:rsidRPr="00876919">
              <w:rPr>
                <w:color w:val="000000"/>
                <w:sz w:val="20"/>
                <w:szCs w:val="20"/>
                <w:lang w:eastAsia="lv-LV"/>
              </w:rPr>
              <w:t>Fuse-switch</w:t>
            </w:r>
            <w:proofErr w:type="spellEnd"/>
            <w:r w:rsidRPr="00876919">
              <w:rPr>
                <w:color w:val="000000"/>
                <w:sz w:val="20"/>
                <w:szCs w:val="20"/>
                <w:lang w:eastAsia="lv-LV"/>
              </w:rPr>
              <w:t xml:space="preserve"> </w:t>
            </w:r>
            <w:proofErr w:type="spellStart"/>
            <w:r w:rsidRPr="00876919">
              <w:rPr>
                <w:color w:val="000000"/>
                <w:sz w:val="20"/>
                <w:szCs w:val="20"/>
                <w:lang w:eastAsia="lv-LV"/>
              </w:rPr>
              <w:t>up</w:t>
            </w:r>
            <w:proofErr w:type="spellEnd"/>
            <w:r w:rsidRPr="00876919">
              <w:rPr>
                <w:color w:val="000000"/>
                <w:sz w:val="20"/>
                <w:szCs w:val="20"/>
                <w:lang w:eastAsia="lv-LV"/>
              </w:rPr>
              <w:t xml:space="preserve"> to 10xNH2)</w:t>
            </w:r>
          </w:p>
        </w:tc>
      </w:tr>
      <w:tr w:rsidR="00876919" w:rsidRPr="00876919" w14:paraId="78FEFF7E" w14:textId="77777777" w:rsidTr="00EC0EC4">
        <w:trPr>
          <w:trHeight w:val="1040"/>
        </w:trPr>
        <w:tc>
          <w:tcPr>
            <w:tcW w:w="352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C754E35" w14:textId="77777777" w:rsidR="00876919" w:rsidRPr="00876919" w:rsidRDefault="00876919" w:rsidP="00876919">
            <w:pPr>
              <w:rPr>
                <w:color w:val="467886"/>
                <w:sz w:val="20"/>
                <w:szCs w:val="20"/>
                <w:u w:val="single"/>
                <w:lang w:eastAsia="lv-LV"/>
              </w:rPr>
            </w:pPr>
          </w:p>
        </w:tc>
        <w:tc>
          <w:tcPr>
            <w:tcW w:w="1405"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6492E43" w14:textId="77777777" w:rsidR="00876919" w:rsidRPr="00876919" w:rsidRDefault="00876919" w:rsidP="00876919">
            <w:pPr>
              <w:rPr>
                <w:b/>
                <w:bCs/>
                <w:color w:val="000000"/>
                <w:sz w:val="20"/>
                <w:szCs w:val="20"/>
                <w:lang w:eastAsia="lv-LV"/>
              </w:rPr>
            </w:pPr>
          </w:p>
        </w:tc>
        <w:tc>
          <w:tcPr>
            <w:tcW w:w="1506" w:type="dxa"/>
            <w:tcBorders>
              <w:top w:val="nil"/>
              <w:left w:val="nil"/>
              <w:bottom w:val="single" w:sz="4" w:space="0" w:color="auto"/>
              <w:right w:val="single" w:sz="4" w:space="0" w:color="auto"/>
            </w:tcBorders>
            <w:shd w:val="clear" w:color="auto" w:fill="FFFFFF" w:themeFill="background1"/>
            <w:noWrap/>
            <w:vAlign w:val="center"/>
            <w:hideMark/>
          </w:tcPr>
          <w:p w14:paraId="608094A2" w14:textId="77777777" w:rsidR="00876919" w:rsidRPr="00876919" w:rsidRDefault="00876919" w:rsidP="00876919">
            <w:pPr>
              <w:jc w:val="center"/>
              <w:rPr>
                <w:color w:val="000000"/>
                <w:sz w:val="20"/>
                <w:szCs w:val="20"/>
                <w:lang w:eastAsia="lv-LV"/>
              </w:rPr>
            </w:pPr>
            <w:r w:rsidRPr="00876919">
              <w:rPr>
                <w:color w:val="000000"/>
                <w:sz w:val="20"/>
                <w:szCs w:val="20"/>
                <w:lang w:eastAsia="lv-LV"/>
              </w:rPr>
              <w:t>15.3</w:t>
            </w:r>
          </w:p>
        </w:tc>
        <w:tc>
          <w:tcPr>
            <w:tcW w:w="1451" w:type="dxa"/>
            <w:tcBorders>
              <w:top w:val="nil"/>
              <w:left w:val="nil"/>
              <w:bottom w:val="single" w:sz="4" w:space="0" w:color="auto"/>
              <w:right w:val="nil"/>
            </w:tcBorders>
            <w:shd w:val="clear" w:color="auto" w:fill="FFFFFF" w:themeFill="background1"/>
            <w:noWrap/>
            <w:vAlign w:val="center"/>
            <w:hideMark/>
          </w:tcPr>
          <w:p w14:paraId="3FD2F1F4" w14:textId="77777777" w:rsidR="00876919" w:rsidRPr="00876919" w:rsidRDefault="00876919" w:rsidP="00876919">
            <w:pPr>
              <w:jc w:val="center"/>
              <w:rPr>
                <w:color w:val="000000"/>
                <w:sz w:val="20"/>
                <w:szCs w:val="20"/>
                <w:lang w:eastAsia="lv-LV"/>
              </w:rPr>
            </w:pPr>
            <w:r w:rsidRPr="00876919">
              <w:rPr>
                <w:color w:val="000000"/>
                <w:sz w:val="20"/>
                <w:szCs w:val="20"/>
                <w:lang w:eastAsia="lv-LV"/>
              </w:rPr>
              <w:t>1009.003</w:t>
            </w:r>
          </w:p>
        </w:tc>
        <w:tc>
          <w:tcPr>
            <w:tcW w:w="6836" w:type="dxa"/>
            <w:tcBorders>
              <w:top w:val="nil"/>
              <w:left w:val="single" w:sz="4" w:space="0" w:color="auto"/>
              <w:bottom w:val="nil"/>
              <w:right w:val="single" w:sz="4" w:space="0" w:color="auto"/>
            </w:tcBorders>
            <w:shd w:val="clear" w:color="auto" w:fill="FFFFFF" w:themeFill="background1"/>
            <w:vAlign w:val="center"/>
            <w:hideMark/>
          </w:tcPr>
          <w:p w14:paraId="1A98F516" w14:textId="77777777" w:rsidR="00876919" w:rsidRPr="00876919" w:rsidRDefault="00876919" w:rsidP="00876919">
            <w:pPr>
              <w:rPr>
                <w:color w:val="000000"/>
                <w:sz w:val="20"/>
                <w:szCs w:val="20"/>
                <w:lang w:eastAsia="lv-LV"/>
              </w:rPr>
            </w:pPr>
            <w:r w:rsidRPr="00876919">
              <w:rPr>
                <w:color w:val="000000"/>
                <w:sz w:val="20"/>
                <w:szCs w:val="20"/>
                <w:lang w:eastAsia="lv-LV"/>
              </w:rPr>
              <w:t xml:space="preserve">1009.003 KTA (SP) korpuss betona (19m2, līdz 2x1000kVA, SMS </w:t>
            </w:r>
            <w:proofErr w:type="spellStart"/>
            <w:r w:rsidRPr="00876919">
              <w:rPr>
                <w:color w:val="000000"/>
                <w:sz w:val="20"/>
                <w:szCs w:val="20"/>
                <w:lang w:eastAsia="lv-LV"/>
              </w:rPr>
              <w:t>individ.komplektācijas</w:t>
            </w:r>
            <w:proofErr w:type="spellEnd"/>
            <w:r w:rsidRPr="00876919">
              <w:rPr>
                <w:color w:val="000000"/>
                <w:sz w:val="20"/>
                <w:szCs w:val="20"/>
                <w:lang w:eastAsia="lv-LV"/>
              </w:rPr>
              <w:t xml:space="preserve">) ar 0,4kV </w:t>
            </w:r>
            <w:proofErr w:type="spellStart"/>
            <w:r w:rsidRPr="00876919">
              <w:rPr>
                <w:color w:val="000000"/>
                <w:sz w:val="20"/>
                <w:szCs w:val="20"/>
                <w:lang w:eastAsia="lv-LV"/>
              </w:rPr>
              <w:t>sadalni</w:t>
            </w:r>
            <w:proofErr w:type="spellEnd"/>
            <w:r w:rsidRPr="00876919">
              <w:rPr>
                <w:color w:val="000000"/>
                <w:sz w:val="20"/>
                <w:szCs w:val="20"/>
                <w:lang w:eastAsia="lv-LV"/>
              </w:rPr>
              <w:t xml:space="preserve"> (strāvmaiņi+2x </w:t>
            </w:r>
            <w:proofErr w:type="spellStart"/>
            <w:r w:rsidRPr="00876919">
              <w:rPr>
                <w:color w:val="000000"/>
                <w:sz w:val="20"/>
                <w:szCs w:val="20"/>
                <w:lang w:eastAsia="lv-LV"/>
              </w:rPr>
              <w:t>automātslēdzis+drošinātājsl.līdz</w:t>
            </w:r>
            <w:proofErr w:type="spellEnd"/>
            <w:r w:rsidRPr="00876919">
              <w:rPr>
                <w:color w:val="000000"/>
                <w:sz w:val="20"/>
                <w:szCs w:val="20"/>
                <w:lang w:eastAsia="lv-LV"/>
              </w:rPr>
              <w:t xml:space="preserve"> 2x8xNH2)/ CTS (DP) </w:t>
            </w:r>
            <w:proofErr w:type="spellStart"/>
            <w:r w:rsidRPr="00876919">
              <w:rPr>
                <w:color w:val="000000"/>
                <w:sz w:val="20"/>
                <w:szCs w:val="20"/>
                <w:lang w:eastAsia="lv-LV"/>
              </w:rPr>
              <w:t>concrete</w:t>
            </w:r>
            <w:proofErr w:type="spellEnd"/>
            <w:r w:rsidRPr="00876919">
              <w:rPr>
                <w:color w:val="000000"/>
                <w:sz w:val="20"/>
                <w:szCs w:val="20"/>
                <w:lang w:eastAsia="lv-LV"/>
              </w:rPr>
              <w:t xml:space="preserve"> </w:t>
            </w:r>
            <w:proofErr w:type="spellStart"/>
            <w:r w:rsidRPr="00876919">
              <w:rPr>
                <w:color w:val="000000"/>
                <w:sz w:val="20"/>
                <w:szCs w:val="20"/>
                <w:lang w:eastAsia="lv-LV"/>
              </w:rPr>
              <w:t>enclousure</w:t>
            </w:r>
            <w:proofErr w:type="spellEnd"/>
            <w:r w:rsidRPr="00876919">
              <w:rPr>
                <w:color w:val="000000"/>
                <w:sz w:val="20"/>
                <w:szCs w:val="20"/>
                <w:lang w:eastAsia="lv-LV"/>
              </w:rPr>
              <w:t xml:space="preserve">(19m2, </w:t>
            </w:r>
            <w:proofErr w:type="spellStart"/>
            <w:r w:rsidRPr="00876919">
              <w:rPr>
                <w:color w:val="000000"/>
                <w:sz w:val="20"/>
                <w:szCs w:val="20"/>
                <w:lang w:eastAsia="lv-LV"/>
              </w:rPr>
              <w:t>up</w:t>
            </w:r>
            <w:proofErr w:type="spellEnd"/>
            <w:r w:rsidRPr="00876919">
              <w:rPr>
                <w:color w:val="000000"/>
                <w:sz w:val="20"/>
                <w:szCs w:val="20"/>
                <w:lang w:eastAsia="lv-LV"/>
              </w:rPr>
              <w:t xml:space="preserve"> to 2x1000kVA, </w:t>
            </w:r>
            <w:proofErr w:type="spellStart"/>
            <w:r w:rsidRPr="00876919">
              <w:rPr>
                <w:color w:val="000000"/>
                <w:sz w:val="20"/>
                <w:szCs w:val="20"/>
                <w:lang w:eastAsia="lv-LV"/>
              </w:rPr>
              <w:t>individual</w:t>
            </w:r>
            <w:proofErr w:type="spellEnd"/>
            <w:r w:rsidRPr="00876919">
              <w:rPr>
                <w:color w:val="000000"/>
                <w:sz w:val="20"/>
                <w:szCs w:val="20"/>
                <w:lang w:eastAsia="lv-LV"/>
              </w:rPr>
              <w:t xml:space="preserve"> set RMU) </w:t>
            </w:r>
            <w:proofErr w:type="spellStart"/>
            <w:r w:rsidRPr="00876919">
              <w:rPr>
                <w:color w:val="000000"/>
                <w:sz w:val="20"/>
                <w:szCs w:val="20"/>
                <w:lang w:eastAsia="lv-LV"/>
              </w:rPr>
              <w:t>with</w:t>
            </w:r>
            <w:proofErr w:type="spellEnd"/>
            <w:r w:rsidRPr="00876919">
              <w:rPr>
                <w:color w:val="000000"/>
                <w:sz w:val="20"/>
                <w:szCs w:val="20"/>
                <w:lang w:eastAsia="lv-LV"/>
              </w:rPr>
              <w:t xml:space="preserve"> 0,4kV </w:t>
            </w:r>
            <w:proofErr w:type="spellStart"/>
            <w:r w:rsidRPr="00876919">
              <w:rPr>
                <w:color w:val="000000"/>
                <w:sz w:val="20"/>
                <w:szCs w:val="20"/>
                <w:lang w:eastAsia="lv-LV"/>
              </w:rPr>
              <w:t>switchgear</w:t>
            </w:r>
            <w:proofErr w:type="spellEnd"/>
            <w:r w:rsidRPr="00876919">
              <w:rPr>
                <w:color w:val="000000"/>
                <w:sz w:val="20"/>
                <w:szCs w:val="20"/>
                <w:lang w:eastAsia="lv-LV"/>
              </w:rPr>
              <w:t>(</w:t>
            </w:r>
            <w:proofErr w:type="spellStart"/>
            <w:r w:rsidRPr="00876919">
              <w:rPr>
                <w:color w:val="000000"/>
                <w:sz w:val="20"/>
                <w:szCs w:val="20"/>
                <w:lang w:eastAsia="lv-LV"/>
              </w:rPr>
              <w:t>current</w:t>
            </w:r>
            <w:proofErr w:type="spellEnd"/>
            <w:r w:rsidRPr="00876919">
              <w:rPr>
                <w:color w:val="000000"/>
                <w:sz w:val="20"/>
                <w:szCs w:val="20"/>
                <w:lang w:eastAsia="lv-LV"/>
              </w:rPr>
              <w:t xml:space="preserve"> </w:t>
            </w:r>
            <w:proofErr w:type="spellStart"/>
            <w:r w:rsidRPr="00876919">
              <w:rPr>
                <w:color w:val="000000"/>
                <w:sz w:val="20"/>
                <w:szCs w:val="20"/>
                <w:lang w:eastAsia="lv-LV"/>
              </w:rPr>
              <w:t>transformers</w:t>
            </w:r>
            <w:proofErr w:type="spellEnd"/>
            <w:r w:rsidRPr="00876919">
              <w:rPr>
                <w:color w:val="000000"/>
                <w:sz w:val="20"/>
                <w:szCs w:val="20"/>
                <w:lang w:eastAsia="lv-LV"/>
              </w:rPr>
              <w:t xml:space="preserve">+ 2xCircuit-breaker+ </w:t>
            </w:r>
            <w:proofErr w:type="spellStart"/>
            <w:r w:rsidRPr="00876919">
              <w:rPr>
                <w:color w:val="000000"/>
                <w:sz w:val="20"/>
                <w:szCs w:val="20"/>
                <w:lang w:eastAsia="lv-LV"/>
              </w:rPr>
              <w:t>Fuse-switch</w:t>
            </w:r>
            <w:proofErr w:type="spellEnd"/>
            <w:r w:rsidRPr="00876919">
              <w:rPr>
                <w:color w:val="000000"/>
                <w:sz w:val="20"/>
                <w:szCs w:val="20"/>
                <w:lang w:eastAsia="lv-LV"/>
              </w:rPr>
              <w:t xml:space="preserve"> </w:t>
            </w:r>
            <w:proofErr w:type="spellStart"/>
            <w:r w:rsidRPr="00876919">
              <w:rPr>
                <w:color w:val="000000"/>
                <w:sz w:val="20"/>
                <w:szCs w:val="20"/>
                <w:lang w:eastAsia="lv-LV"/>
              </w:rPr>
              <w:t>up</w:t>
            </w:r>
            <w:proofErr w:type="spellEnd"/>
            <w:r w:rsidRPr="00876919">
              <w:rPr>
                <w:color w:val="000000"/>
                <w:sz w:val="20"/>
                <w:szCs w:val="20"/>
                <w:lang w:eastAsia="lv-LV"/>
              </w:rPr>
              <w:t xml:space="preserve"> to 2x8xNH2)</w:t>
            </w:r>
          </w:p>
        </w:tc>
      </w:tr>
      <w:tr w:rsidR="00876919" w:rsidRPr="00876919" w14:paraId="1EE464AE" w14:textId="77777777" w:rsidTr="00EC0EC4">
        <w:trPr>
          <w:trHeight w:val="1040"/>
        </w:trPr>
        <w:tc>
          <w:tcPr>
            <w:tcW w:w="352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31592297" w14:textId="77777777" w:rsidR="00876919" w:rsidRPr="00876919" w:rsidRDefault="00876919" w:rsidP="00876919">
            <w:pPr>
              <w:rPr>
                <w:color w:val="467886"/>
                <w:sz w:val="20"/>
                <w:szCs w:val="20"/>
                <w:u w:val="single"/>
                <w:lang w:eastAsia="lv-LV"/>
              </w:rPr>
            </w:pPr>
          </w:p>
        </w:tc>
        <w:tc>
          <w:tcPr>
            <w:tcW w:w="1405"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4CF72C3" w14:textId="77777777" w:rsidR="00876919" w:rsidRPr="00876919" w:rsidRDefault="00876919" w:rsidP="00876919">
            <w:pPr>
              <w:rPr>
                <w:b/>
                <w:bCs/>
                <w:color w:val="000000"/>
                <w:sz w:val="20"/>
                <w:szCs w:val="20"/>
                <w:lang w:eastAsia="lv-LV"/>
              </w:rPr>
            </w:pPr>
          </w:p>
        </w:tc>
        <w:tc>
          <w:tcPr>
            <w:tcW w:w="1506" w:type="dxa"/>
            <w:tcBorders>
              <w:top w:val="nil"/>
              <w:left w:val="nil"/>
              <w:bottom w:val="single" w:sz="4" w:space="0" w:color="auto"/>
              <w:right w:val="single" w:sz="4" w:space="0" w:color="auto"/>
            </w:tcBorders>
            <w:shd w:val="clear" w:color="auto" w:fill="FFFFFF" w:themeFill="background1"/>
            <w:noWrap/>
            <w:vAlign w:val="center"/>
            <w:hideMark/>
          </w:tcPr>
          <w:p w14:paraId="45726E84" w14:textId="77777777" w:rsidR="00876919" w:rsidRPr="00876919" w:rsidRDefault="00876919" w:rsidP="00876919">
            <w:pPr>
              <w:jc w:val="center"/>
              <w:rPr>
                <w:color w:val="000000"/>
                <w:sz w:val="20"/>
                <w:szCs w:val="20"/>
                <w:lang w:eastAsia="lv-LV"/>
              </w:rPr>
            </w:pPr>
            <w:r w:rsidRPr="00876919">
              <w:rPr>
                <w:color w:val="000000"/>
                <w:sz w:val="20"/>
                <w:szCs w:val="20"/>
                <w:lang w:eastAsia="lv-LV"/>
              </w:rPr>
              <w:t>15.4.</w:t>
            </w:r>
          </w:p>
        </w:tc>
        <w:tc>
          <w:tcPr>
            <w:tcW w:w="1451" w:type="dxa"/>
            <w:tcBorders>
              <w:top w:val="nil"/>
              <w:left w:val="nil"/>
              <w:bottom w:val="single" w:sz="4" w:space="0" w:color="auto"/>
              <w:right w:val="nil"/>
            </w:tcBorders>
            <w:shd w:val="clear" w:color="auto" w:fill="FFFFFF" w:themeFill="background1"/>
            <w:noWrap/>
            <w:vAlign w:val="center"/>
            <w:hideMark/>
          </w:tcPr>
          <w:p w14:paraId="5206A953" w14:textId="77777777" w:rsidR="00876919" w:rsidRPr="00876919" w:rsidRDefault="00876919" w:rsidP="00876919">
            <w:pPr>
              <w:jc w:val="center"/>
              <w:rPr>
                <w:color w:val="000000"/>
                <w:sz w:val="20"/>
                <w:szCs w:val="20"/>
                <w:lang w:eastAsia="lv-LV"/>
              </w:rPr>
            </w:pPr>
            <w:r w:rsidRPr="00876919">
              <w:rPr>
                <w:color w:val="000000"/>
                <w:sz w:val="20"/>
                <w:szCs w:val="20"/>
                <w:lang w:eastAsia="lv-LV"/>
              </w:rPr>
              <w:t>1009.004</w:t>
            </w:r>
          </w:p>
        </w:tc>
        <w:tc>
          <w:tcPr>
            <w:tcW w:w="6836" w:type="dxa"/>
            <w:tcBorders>
              <w:top w:val="nil"/>
              <w:left w:val="single" w:sz="4" w:space="0" w:color="auto"/>
              <w:bottom w:val="nil"/>
              <w:right w:val="single" w:sz="4" w:space="0" w:color="auto"/>
            </w:tcBorders>
            <w:shd w:val="clear" w:color="auto" w:fill="FFFFFF" w:themeFill="background1"/>
            <w:vAlign w:val="center"/>
            <w:hideMark/>
          </w:tcPr>
          <w:p w14:paraId="649ABA27" w14:textId="77777777" w:rsidR="00876919" w:rsidRPr="00876919" w:rsidRDefault="00876919" w:rsidP="00876919">
            <w:pPr>
              <w:rPr>
                <w:color w:val="000000"/>
                <w:sz w:val="20"/>
                <w:szCs w:val="20"/>
                <w:lang w:eastAsia="lv-LV"/>
              </w:rPr>
            </w:pPr>
            <w:r w:rsidRPr="00876919">
              <w:rPr>
                <w:color w:val="000000"/>
                <w:sz w:val="20"/>
                <w:szCs w:val="20"/>
                <w:lang w:eastAsia="lv-LV"/>
              </w:rPr>
              <w:t xml:space="preserve">1009.004 KTA (SP) korpuss betona (25m2, līdz 2x1000kVA, SMS </w:t>
            </w:r>
            <w:proofErr w:type="spellStart"/>
            <w:r w:rsidRPr="00876919">
              <w:rPr>
                <w:color w:val="000000"/>
                <w:sz w:val="20"/>
                <w:szCs w:val="20"/>
                <w:lang w:eastAsia="lv-LV"/>
              </w:rPr>
              <w:t>individ.komplektācijas</w:t>
            </w:r>
            <w:proofErr w:type="spellEnd"/>
            <w:r w:rsidRPr="00876919">
              <w:rPr>
                <w:color w:val="000000"/>
                <w:sz w:val="20"/>
                <w:szCs w:val="20"/>
                <w:lang w:eastAsia="lv-LV"/>
              </w:rPr>
              <w:t xml:space="preserve">) ar 0,4kV </w:t>
            </w:r>
            <w:proofErr w:type="spellStart"/>
            <w:r w:rsidRPr="00876919">
              <w:rPr>
                <w:color w:val="000000"/>
                <w:sz w:val="20"/>
                <w:szCs w:val="20"/>
                <w:lang w:eastAsia="lv-LV"/>
              </w:rPr>
              <w:t>sadalni</w:t>
            </w:r>
            <w:proofErr w:type="spellEnd"/>
            <w:r w:rsidRPr="00876919">
              <w:rPr>
                <w:color w:val="000000"/>
                <w:sz w:val="20"/>
                <w:szCs w:val="20"/>
                <w:lang w:eastAsia="lv-LV"/>
              </w:rPr>
              <w:t xml:space="preserve"> (strāvmaiņi+2x </w:t>
            </w:r>
            <w:proofErr w:type="spellStart"/>
            <w:r w:rsidRPr="00876919">
              <w:rPr>
                <w:color w:val="000000"/>
                <w:sz w:val="20"/>
                <w:szCs w:val="20"/>
                <w:lang w:eastAsia="lv-LV"/>
              </w:rPr>
              <w:t>automātslēdzis+drošinātājsl.līdz</w:t>
            </w:r>
            <w:proofErr w:type="spellEnd"/>
            <w:r w:rsidRPr="00876919">
              <w:rPr>
                <w:color w:val="000000"/>
                <w:sz w:val="20"/>
                <w:szCs w:val="20"/>
                <w:lang w:eastAsia="lv-LV"/>
              </w:rPr>
              <w:t xml:space="preserve"> 2x8xNH2)/ CTS (DP) </w:t>
            </w:r>
            <w:proofErr w:type="spellStart"/>
            <w:r w:rsidRPr="00876919">
              <w:rPr>
                <w:color w:val="000000"/>
                <w:sz w:val="20"/>
                <w:szCs w:val="20"/>
                <w:lang w:eastAsia="lv-LV"/>
              </w:rPr>
              <w:t>concrete</w:t>
            </w:r>
            <w:proofErr w:type="spellEnd"/>
            <w:r w:rsidRPr="00876919">
              <w:rPr>
                <w:color w:val="000000"/>
                <w:sz w:val="20"/>
                <w:szCs w:val="20"/>
                <w:lang w:eastAsia="lv-LV"/>
              </w:rPr>
              <w:t xml:space="preserve"> </w:t>
            </w:r>
            <w:proofErr w:type="spellStart"/>
            <w:r w:rsidRPr="00876919">
              <w:rPr>
                <w:color w:val="000000"/>
                <w:sz w:val="20"/>
                <w:szCs w:val="20"/>
                <w:lang w:eastAsia="lv-LV"/>
              </w:rPr>
              <w:t>enclousure</w:t>
            </w:r>
            <w:proofErr w:type="spellEnd"/>
            <w:r w:rsidRPr="00876919">
              <w:rPr>
                <w:color w:val="000000"/>
                <w:sz w:val="20"/>
                <w:szCs w:val="20"/>
                <w:lang w:eastAsia="lv-LV"/>
              </w:rPr>
              <w:t xml:space="preserve">(25m2, </w:t>
            </w:r>
            <w:proofErr w:type="spellStart"/>
            <w:r w:rsidRPr="00876919">
              <w:rPr>
                <w:color w:val="000000"/>
                <w:sz w:val="20"/>
                <w:szCs w:val="20"/>
                <w:lang w:eastAsia="lv-LV"/>
              </w:rPr>
              <w:t>up</w:t>
            </w:r>
            <w:proofErr w:type="spellEnd"/>
            <w:r w:rsidRPr="00876919">
              <w:rPr>
                <w:color w:val="000000"/>
                <w:sz w:val="20"/>
                <w:szCs w:val="20"/>
                <w:lang w:eastAsia="lv-LV"/>
              </w:rPr>
              <w:t xml:space="preserve"> to 2x1000kVA, </w:t>
            </w:r>
            <w:proofErr w:type="spellStart"/>
            <w:r w:rsidRPr="00876919">
              <w:rPr>
                <w:color w:val="000000"/>
                <w:sz w:val="20"/>
                <w:szCs w:val="20"/>
                <w:lang w:eastAsia="lv-LV"/>
              </w:rPr>
              <w:t>individual</w:t>
            </w:r>
            <w:proofErr w:type="spellEnd"/>
            <w:r w:rsidRPr="00876919">
              <w:rPr>
                <w:color w:val="000000"/>
                <w:sz w:val="20"/>
                <w:szCs w:val="20"/>
                <w:lang w:eastAsia="lv-LV"/>
              </w:rPr>
              <w:t xml:space="preserve"> set RMU) </w:t>
            </w:r>
            <w:proofErr w:type="spellStart"/>
            <w:r w:rsidRPr="00876919">
              <w:rPr>
                <w:color w:val="000000"/>
                <w:sz w:val="20"/>
                <w:szCs w:val="20"/>
                <w:lang w:eastAsia="lv-LV"/>
              </w:rPr>
              <w:t>with</w:t>
            </w:r>
            <w:proofErr w:type="spellEnd"/>
            <w:r w:rsidRPr="00876919">
              <w:rPr>
                <w:color w:val="000000"/>
                <w:sz w:val="20"/>
                <w:szCs w:val="20"/>
                <w:lang w:eastAsia="lv-LV"/>
              </w:rPr>
              <w:t xml:space="preserve"> 0,4kV </w:t>
            </w:r>
            <w:proofErr w:type="spellStart"/>
            <w:r w:rsidRPr="00876919">
              <w:rPr>
                <w:color w:val="000000"/>
                <w:sz w:val="20"/>
                <w:szCs w:val="20"/>
                <w:lang w:eastAsia="lv-LV"/>
              </w:rPr>
              <w:t>switchgear</w:t>
            </w:r>
            <w:proofErr w:type="spellEnd"/>
            <w:r w:rsidRPr="00876919">
              <w:rPr>
                <w:color w:val="000000"/>
                <w:sz w:val="20"/>
                <w:szCs w:val="20"/>
                <w:lang w:eastAsia="lv-LV"/>
              </w:rPr>
              <w:t>(</w:t>
            </w:r>
            <w:proofErr w:type="spellStart"/>
            <w:r w:rsidRPr="00876919">
              <w:rPr>
                <w:color w:val="000000"/>
                <w:sz w:val="20"/>
                <w:szCs w:val="20"/>
                <w:lang w:eastAsia="lv-LV"/>
              </w:rPr>
              <w:t>current</w:t>
            </w:r>
            <w:proofErr w:type="spellEnd"/>
            <w:r w:rsidRPr="00876919">
              <w:rPr>
                <w:color w:val="000000"/>
                <w:sz w:val="20"/>
                <w:szCs w:val="20"/>
                <w:lang w:eastAsia="lv-LV"/>
              </w:rPr>
              <w:t xml:space="preserve"> </w:t>
            </w:r>
            <w:proofErr w:type="spellStart"/>
            <w:r w:rsidRPr="00876919">
              <w:rPr>
                <w:color w:val="000000"/>
                <w:sz w:val="20"/>
                <w:szCs w:val="20"/>
                <w:lang w:eastAsia="lv-LV"/>
              </w:rPr>
              <w:t>transformers</w:t>
            </w:r>
            <w:proofErr w:type="spellEnd"/>
            <w:r w:rsidRPr="00876919">
              <w:rPr>
                <w:color w:val="000000"/>
                <w:sz w:val="20"/>
                <w:szCs w:val="20"/>
                <w:lang w:eastAsia="lv-LV"/>
              </w:rPr>
              <w:t xml:space="preserve">+ 2xCircuit-breaker+ </w:t>
            </w:r>
            <w:proofErr w:type="spellStart"/>
            <w:r w:rsidRPr="00876919">
              <w:rPr>
                <w:color w:val="000000"/>
                <w:sz w:val="20"/>
                <w:szCs w:val="20"/>
                <w:lang w:eastAsia="lv-LV"/>
              </w:rPr>
              <w:t>Fuse-switch</w:t>
            </w:r>
            <w:proofErr w:type="spellEnd"/>
            <w:r w:rsidRPr="00876919">
              <w:rPr>
                <w:color w:val="000000"/>
                <w:sz w:val="20"/>
                <w:szCs w:val="20"/>
                <w:lang w:eastAsia="lv-LV"/>
              </w:rPr>
              <w:t xml:space="preserve"> </w:t>
            </w:r>
            <w:proofErr w:type="spellStart"/>
            <w:r w:rsidRPr="00876919">
              <w:rPr>
                <w:color w:val="000000"/>
                <w:sz w:val="20"/>
                <w:szCs w:val="20"/>
                <w:lang w:eastAsia="lv-LV"/>
              </w:rPr>
              <w:t>up</w:t>
            </w:r>
            <w:proofErr w:type="spellEnd"/>
            <w:r w:rsidRPr="00876919">
              <w:rPr>
                <w:color w:val="000000"/>
                <w:sz w:val="20"/>
                <w:szCs w:val="20"/>
                <w:lang w:eastAsia="lv-LV"/>
              </w:rPr>
              <w:t xml:space="preserve"> to 2x8xNH2)</w:t>
            </w:r>
          </w:p>
        </w:tc>
      </w:tr>
      <w:tr w:rsidR="00876919" w:rsidRPr="00876919" w14:paraId="55E49989" w14:textId="77777777" w:rsidTr="00EC0EC4">
        <w:trPr>
          <w:trHeight w:val="790"/>
        </w:trPr>
        <w:tc>
          <w:tcPr>
            <w:tcW w:w="3529"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34ADC4C6" w14:textId="748267FB" w:rsidR="00876919" w:rsidRPr="00876919" w:rsidRDefault="000344B8" w:rsidP="000344B8">
            <w:pPr>
              <w:jc w:val="center"/>
              <w:rPr>
                <w:color w:val="467886"/>
                <w:sz w:val="20"/>
                <w:szCs w:val="20"/>
                <w:u w:val="single"/>
                <w:lang w:eastAsia="lv-LV"/>
              </w:rPr>
            </w:pPr>
            <w:hyperlink r:id="rId15" w:history="1">
              <w:r w:rsidRPr="00140951">
                <w:rPr>
                  <w:rStyle w:val="Hyperlink"/>
                </w:rPr>
                <w:t>https://sadalestikls.lv/storage/app/media/uploaded-files/TS_1011.0xx_v1_KP_generacija_10.12.2025.docx</w:t>
              </w:r>
            </w:hyperlink>
          </w:p>
        </w:tc>
        <w:tc>
          <w:tcPr>
            <w:tcW w:w="1405"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B3B6F37" w14:textId="77777777" w:rsidR="00876919" w:rsidRPr="00876919" w:rsidRDefault="00876919" w:rsidP="00876919">
            <w:pPr>
              <w:rPr>
                <w:b/>
                <w:bCs/>
                <w:color w:val="000000"/>
                <w:sz w:val="20"/>
                <w:szCs w:val="20"/>
                <w:lang w:eastAsia="lv-LV"/>
              </w:rPr>
            </w:pPr>
          </w:p>
        </w:tc>
        <w:tc>
          <w:tcPr>
            <w:tcW w:w="1506" w:type="dxa"/>
            <w:tcBorders>
              <w:top w:val="nil"/>
              <w:left w:val="nil"/>
              <w:bottom w:val="single" w:sz="4" w:space="0" w:color="auto"/>
              <w:right w:val="single" w:sz="4" w:space="0" w:color="auto"/>
            </w:tcBorders>
            <w:shd w:val="clear" w:color="auto" w:fill="FFFFFF" w:themeFill="background1"/>
            <w:noWrap/>
            <w:vAlign w:val="center"/>
            <w:hideMark/>
          </w:tcPr>
          <w:p w14:paraId="22265611" w14:textId="6D243ED0" w:rsidR="00876919" w:rsidRPr="00876919" w:rsidRDefault="00876919" w:rsidP="00876919">
            <w:pPr>
              <w:jc w:val="center"/>
              <w:rPr>
                <w:color w:val="000000"/>
                <w:sz w:val="20"/>
                <w:szCs w:val="20"/>
                <w:lang w:eastAsia="lv-LV"/>
              </w:rPr>
            </w:pPr>
            <w:r w:rsidRPr="00876919">
              <w:rPr>
                <w:color w:val="000000"/>
                <w:sz w:val="20"/>
                <w:szCs w:val="20"/>
                <w:lang w:eastAsia="lv-LV"/>
              </w:rPr>
              <w:t>1</w:t>
            </w:r>
            <w:r w:rsidR="00EC0EC4">
              <w:rPr>
                <w:color w:val="000000"/>
                <w:sz w:val="20"/>
                <w:szCs w:val="20"/>
                <w:lang w:eastAsia="lv-LV"/>
              </w:rPr>
              <w:t>5</w:t>
            </w:r>
            <w:r w:rsidRPr="00876919">
              <w:rPr>
                <w:color w:val="000000"/>
                <w:sz w:val="20"/>
                <w:szCs w:val="20"/>
                <w:lang w:eastAsia="lv-LV"/>
              </w:rPr>
              <w:t>.5</w:t>
            </w:r>
          </w:p>
        </w:tc>
        <w:tc>
          <w:tcPr>
            <w:tcW w:w="1451" w:type="dxa"/>
            <w:tcBorders>
              <w:top w:val="nil"/>
              <w:left w:val="nil"/>
              <w:bottom w:val="single" w:sz="4" w:space="0" w:color="auto"/>
              <w:right w:val="nil"/>
            </w:tcBorders>
            <w:shd w:val="clear" w:color="auto" w:fill="FFFFFF" w:themeFill="background1"/>
            <w:noWrap/>
            <w:vAlign w:val="center"/>
            <w:hideMark/>
          </w:tcPr>
          <w:p w14:paraId="33C08FC9" w14:textId="77777777" w:rsidR="00876919" w:rsidRPr="00876919" w:rsidRDefault="00876919" w:rsidP="00876919">
            <w:pPr>
              <w:jc w:val="center"/>
              <w:rPr>
                <w:color w:val="000000"/>
                <w:sz w:val="20"/>
                <w:szCs w:val="20"/>
                <w:lang w:eastAsia="lv-LV"/>
              </w:rPr>
            </w:pPr>
            <w:r w:rsidRPr="00876919">
              <w:rPr>
                <w:color w:val="000000"/>
                <w:sz w:val="20"/>
                <w:szCs w:val="20"/>
                <w:lang w:eastAsia="lv-LV"/>
              </w:rPr>
              <w:t>1011.010</w:t>
            </w:r>
          </w:p>
        </w:tc>
        <w:tc>
          <w:tcPr>
            <w:tcW w:w="6836" w:type="dxa"/>
            <w:tcBorders>
              <w:top w:val="nil"/>
              <w:left w:val="single" w:sz="4" w:space="0" w:color="auto"/>
              <w:bottom w:val="nil"/>
              <w:right w:val="single" w:sz="4" w:space="0" w:color="auto"/>
            </w:tcBorders>
            <w:shd w:val="clear" w:color="auto" w:fill="FFFFFF" w:themeFill="background1"/>
            <w:vAlign w:val="bottom"/>
            <w:hideMark/>
          </w:tcPr>
          <w:p w14:paraId="7D58E20A" w14:textId="77777777" w:rsidR="00876919" w:rsidRPr="00876919" w:rsidRDefault="00876919" w:rsidP="00876919">
            <w:pPr>
              <w:rPr>
                <w:color w:val="000000"/>
                <w:sz w:val="20"/>
                <w:szCs w:val="20"/>
                <w:lang w:eastAsia="lv-LV"/>
              </w:rPr>
            </w:pPr>
            <w:r w:rsidRPr="00876919">
              <w:rPr>
                <w:color w:val="000000"/>
                <w:sz w:val="20"/>
                <w:szCs w:val="20"/>
                <w:lang w:eastAsia="lv-LV"/>
              </w:rPr>
              <w:t xml:space="preserve">1011.010 Komutācijas punkts VS elektrostaciju </w:t>
            </w:r>
            <w:proofErr w:type="spellStart"/>
            <w:r w:rsidRPr="00876919">
              <w:rPr>
                <w:color w:val="000000"/>
                <w:sz w:val="20"/>
                <w:szCs w:val="20"/>
                <w:lang w:eastAsia="lv-LV"/>
              </w:rPr>
              <w:t>pieslēgumiem</w:t>
            </w:r>
            <w:proofErr w:type="spellEnd"/>
            <w:r w:rsidRPr="00876919">
              <w:rPr>
                <w:color w:val="000000"/>
                <w:sz w:val="20"/>
                <w:szCs w:val="20"/>
                <w:lang w:eastAsia="lv-LV"/>
              </w:rPr>
              <w:t xml:space="preserve"> 10kV, līdz 5MVA(SMS ar vadību- CCV(k), 630A)/ </w:t>
            </w:r>
            <w:proofErr w:type="spellStart"/>
            <w:r w:rsidRPr="00876919">
              <w:rPr>
                <w:color w:val="000000"/>
                <w:sz w:val="20"/>
                <w:szCs w:val="20"/>
                <w:lang w:eastAsia="lv-LV"/>
              </w:rPr>
              <w:t>Distribution</w:t>
            </w:r>
            <w:proofErr w:type="spellEnd"/>
            <w:r w:rsidRPr="00876919">
              <w:rPr>
                <w:color w:val="000000"/>
                <w:sz w:val="20"/>
                <w:szCs w:val="20"/>
                <w:lang w:eastAsia="lv-LV"/>
              </w:rPr>
              <w:t xml:space="preserve"> kiosk </w:t>
            </w:r>
            <w:proofErr w:type="spellStart"/>
            <w:r w:rsidRPr="00876919">
              <w:rPr>
                <w:color w:val="000000"/>
                <w:sz w:val="20"/>
                <w:szCs w:val="20"/>
                <w:lang w:eastAsia="lv-LV"/>
              </w:rPr>
              <w:t>for</w:t>
            </w:r>
            <w:proofErr w:type="spellEnd"/>
            <w:r w:rsidRPr="00876919">
              <w:rPr>
                <w:color w:val="000000"/>
                <w:sz w:val="20"/>
                <w:szCs w:val="20"/>
                <w:lang w:eastAsia="lv-LV"/>
              </w:rPr>
              <w:t xml:space="preserve"> MV </w:t>
            </w:r>
            <w:proofErr w:type="spellStart"/>
            <w:r w:rsidRPr="00876919">
              <w:rPr>
                <w:color w:val="000000"/>
                <w:sz w:val="20"/>
                <w:szCs w:val="20"/>
                <w:lang w:eastAsia="lv-LV"/>
              </w:rPr>
              <w:t>power</w:t>
            </w:r>
            <w:proofErr w:type="spellEnd"/>
            <w:r w:rsidRPr="00876919">
              <w:rPr>
                <w:color w:val="000000"/>
                <w:sz w:val="20"/>
                <w:szCs w:val="20"/>
                <w:lang w:eastAsia="lv-LV"/>
              </w:rPr>
              <w:t xml:space="preserve"> </w:t>
            </w:r>
            <w:proofErr w:type="spellStart"/>
            <w:r w:rsidRPr="00876919">
              <w:rPr>
                <w:color w:val="000000"/>
                <w:sz w:val="20"/>
                <w:szCs w:val="20"/>
                <w:lang w:eastAsia="lv-LV"/>
              </w:rPr>
              <w:t>plant</w:t>
            </w:r>
            <w:proofErr w:type="spellEnd"/>
            <w:r w:rsidRPr="00876919">
              <w:rPr>
                <w:color w:val="000000"/>
                <w:sz w:val="20"/>
                <w:szCs w:val="20"/>
                <w:lang w:eastAsia="lv-LV"/>
              </w:rPr>
              <w:t xml:space="preserve"> </w:t>
            </w:r>
            <w:proofErr w:type="spellStart"/>
            <w:r w:rsidRPr="00876919">
              <w:rPr>
                <w:color w:val="000000"/>
                <w:sz w:val="20"/>
                <w:szCs w:val="20"/>
                <w:lang w:eastAsia="lv-LV"/>
              </w:rPr>
              <w:t>connection</w:t>
            </w:r>
            <w:proofErr w:type="spellEnd"/>
            <w:r w:rsidRPr="00876919">
              <w:rPr>
                <w:color w:val="000000"/>
                <w:sz w:val="20"/>
                <w:szCs w:val="20"/>
                <w:lang w:eastAsia="lv-LV"/>
              </w:rPr>
              <w:t xml:space="preserve"> 10kV, </w:t>
            </w:r>
            <w:proofErr w:type="spellStart"/>
            <w:r w:rsidRPr="00876919">
              <w:rPr>
                <w:color w:val="000000"/>
                <w:sz w:val="20"/>
                <w:szCs w:val="20"/>
                <w:lang w:eastAsia="lv-LV"/>
              </w:rPr>
              <w:t>up</w:t>
            </w:r>
            <w:proofErr w:type="spellEnd"/>
            <w:r w:rsidRPr="00876919">
              <w:rPr>
                <w:color w:val="000000"/>
                <w:sz w:val="20"/>
                <w:szCs w:val="20"/>
                <w:lang w:eastAsia="lv-LV"/>
              </w:rPr>
              <w:t xml:space="preserve"> to 5MVA(RMU </w:t>
            </w:r>
            <w:proofErr w:type="spellStart"/>
            <w:r w:rsidRPr="00876919">
              <w:rPr>
                <w:color w:val="000000"/>
                <w:sz w:val="20"/>
                <w:szCs w:val="20"/>
                <w:lang w:eastAsia="lv-LV"/>
              </w:rPr>
              <w:t>with</w:t>
            </w:r>
            <w:proofErr w:type="spellEnd"/>
            <w:r w:rsidRPr="00876919">
              <w:rPr>
                <w:color w:val="000000"/>
                <w:sz w:val="20"/>
                <w:szCs w:val="20"/>
                <w:lang w:eastAsia="lv-LV"/>
              </w:rPr>
              <w:t xml:space="preserve"> </w:t>
            </w:r>
            <w:proofErr w:type="spellStart"/>
            <w:r w:rsidRPr="00876919">
              <w:rPr>
                <w:color w:val="000000"/>
                <w:sz w:val="20"/>
                <w:szCs w:val="20"/>
                <w:lang w:eastAsia="lv-LV"/>
              </w:rPr>
              <w:t>operation</w:t>
            </w:r>
            <w:proofErr w:type="spellEnd"/>
            <w:r w:rsidRPr="00876919">
              <w:rPr>
                <w:color w:val="000000"/>
                <w:sz w:val="20"/>
                <w:szCs w:val="20"/>
                <w:lang w:eastAsia="lv-LV"/>
              </w:rPr>
              <w:t xml:space="preserve"> </w:t>
            </w:r>
            <w:proofErr w:type="spellStart"/>
            <w:r w:rsidRPr="00876919">
              <w:rPr>
                <w:color w:val="000000"/>
                <w:sz w:val="20"/>
                <w:szCs w:val="20"/>
                <w:lang w:eastAsia="lv-LV"/>
              </w:rPr>
              <w:t>control</w:t>
            </w:r>
            <w:proofErr w:type="spellEnd"/>
            <w:r w:rsidRPr="00876919">
              <w:rPr>
                <w:color w:val="000000"/>
                <w:sz w:val="20"/>
                <w:szCs w:val="20"/>
                <w:lang w:eastAsia="lv-LV"/>
              </w:rPr>
              <w:t xml:space="preserve">- CCV(k), 630A) </w:t>
            </w:r>
          </w:p>
        </w:tc>
      </w:tr>
      <w:tr w:rsidR="00876919" w:rsidRPr="00876919" w14:paraId="239E29BE" w14:textId="77777777" w:rsidTr="00EC0EC4">
        <w:trPr>
          <w:trHeight w:val="780"/>
        </w:trPr>
        <w:tc>
          <w:tcPr>
            <w:tcW w:w="352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7778C35" w14:textId="77777777" w:rsidR="00876919" w:rsidRPr="00876919" w:rsidRDefault="00876919" w:rsidP="00876919">
            <w:pPr>
              <w:rPr>
                <w:color w:val="467886"/>
                <w:sz w:val="20"/>
                <w:szCs w:val="20"/>
                <w:u w:val="single"/>
                <w:lang w:eastAsia="lv-LV"/>
              </w:rPr>
            </w:pPr>
          </w:p>
        </w:tc>
        <w:tc>
          <w:tcPr>
            <w:tcW w:w="1405"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863F322" w14:textId="77777777" w:rsidR="00876919" w:rsidRPr="00876919" w:rsidRDefault="00876919" w:rsidP="00876919">
            <w:pPr>
              <w:rPr>
                <w:b/>
                <w:bCs/>
                <w:color w:val="000000"/>
                <w:sz w:val="20"/>
                <w:szCs w:val="20"/>
                <w:lang w:eastAsia="lv-LV"/>
              </w:rPr>
            </w:pPr>
          </w:p>
        </w:tc>
        <w:tc>
          <w:tcPr>
            <w:tcW w:w="1506" w:type="dxa"/>
            <w:tcBorders>
              <w:top w:val="nil"/>
              <w:left w:val="nil"/>
              <w:bottom w:val="single" w:sz="4" w:space="0" w:color="auto"/>
              <w:right w:val="single" w:sz="4" w:space="0" w:color="auto"/>
            </w:tcBorders>
            <w:shd w:val="clear" w:color="auto" w:fill="FFFFFF" w:themeFill="background1"/>
            <w:noWrap/>
            <w:vAlign w:val="center"/>
            <w:hideMark/>
          </w:tcPr>
          <w:p w14:paraId="0D7353DE" w14:textId="77777777" w:rsidR="00876919" w:rsidRPr="00876919" w:rsidRDefault="00876919" w:rsidP="00876919">
            <w:pPr>
              <w:jc w:val="center"/>
              <w:rPr>
                <w:color w:val="000000"/>
                <w:sz w:val="20"/>
                <w:szCs w:val="20"/>
                <w:lang w:eastAsia="lv-LV"/>
              </w:rPr>
            </w:pPr>
            <w:r w:rsidRPr="00876919">
              <w:rPr>
                <w:color w:val="000000"/>
                <w:sz w:val="20"/>
                <w:szCs w:val="20"/>
                <w:lang w:eastAsia="lv-LV"/>
              </w:rPr>
              <w:t>15.6</w:t>
            </w:r>
          </w:p>
        </w:tc>
        <w:tc>
          <w:tcPr>
            <w:tcW w:w="1451" w:type="dxa"/>
            <w:tcBorders>
              <w:top w:val="nil"/>
              <w:left w:val="nil"/>
              <w:bottom w:val="single" w:sz="4" w:space="0" w:color="auto"/>
              <w:right w:val="nil"/>
            </w:tcBorders>
            <w:shd w:val="clear" w:color="auto" w:fill="FFFFFF" w:themeFill="background1"/>
            <w:noWrap/>
            <w:vAlign w:val="center"/>
            <w:hideMark/>
          </w:tcPr>
          <w:p w14:paraId="1C65306F" w14:textId="77777777" w:rsidR="00876919" w:rsidRPr="00876919" w:rsidRDefault="00876919" w:rsidP="00876919">
            <w:pPr>
              <w:jc w:val="center"/>
              <w:rPr>
                <w:color w:val="000000"/>
                <w:sz w:val="20"/>
                <w:szCs w:val="20"/>
                <w:lang w:eastAsia="lv-LV"/>
              </w:rPr>
            </w:pPr>
            <w:r w:rsidRPr="00876919">
              <w:rPr>
                <w:color w:val="000000"/>
                <w:sz w:val="20"/>
                <w:szCs w:val="20"/>
                <w:lang w:eastAsia="lv-LV"/>
              </w:rPr>
              <w:t>1011.011</w:t>
            </w:r>
          </w:p>
        </w:tc>
        <w:tc>
          <w:tcPr>
            <w:tcW w:w="6836" w:type="dxa"/>
            <w:tcBorders>
              <w:top w:val="nil"/>
              <w:left w:val="single" w:sz="4" w:space="0" w:color="auto"/>
              <w:bottom w:val="nil"/>
              <w:right w:val="single" w:sz="4" w:space="0" w:color="auto"/>
            </w:tcBorders>
            <w:shd w:val="clear" w:color="auto" w:fill="FFFFFF" w:themeFill="background1"/>
            <w:vAlign w:val="center"/>
            <w:hideMark/>
          </w:tcPr>
          <w:p w14:paraId="70FFE26B" w14:textId="77777777" w:rsidR="00876919" w:rsidRPr="00876919" w:rsidRDefault="00876919" w:rsidP="00876919">
            <w:pPr>
              <w:rPr>
                <w:color w:val="000000"/>
                <w:sz w:val="20"/>
                <w:szCs w:val="20"/>
                <w:lang w:eastAsia="lv-LV"/>
              </w:rPr>
            </w:pPr>
            <w:r w:rsidRPr="00876919">
              <w:rPr>
                <w:color w:val="000000"/>
                <w:sz w:val="20"/>
                <w:szCs w:val="20"/>
                <w:lang w:eastAsia="lv-LV"/>
              </w:rPr>
              <w:t xml:space="preserve">1011.011 Komutācijas punkts VS elektrostaciju </w:t>
            </w:r>
            <w:proofErr w:type="spellStart"/>
            <w:r w:rsidRPr="00876919">
              <w:rPr>
                <w:color w:val="000000"/>
                <w:sz w:val="20"/>
                <w:szCs w:val="20"/>
                <w:lang w:eastAsia="lv-LV"/>
              </w:rPr>
              <w:t>pieslēgumiem</w:t>
            </w:r>
            <w:proofErr w:type="spellEnd"/>
            <w:r w:rsidRPr="00876919">
              <w:rPr>
                <w:color w:val="000000"/>
                <w:sz w:val="20"/>
                <w:szCs w:val="20"/>
                <w:lang w:eastAsia="lv-LV"/>
              </w:rPr>
              <w:t xml:space="preserve"> 10kV, līdz 9,8MVA(SMS ar vadību- CCV(k), 630A)/ </w:t>
            </w:r>
            <w:proofErr w:type="spellStart"/>
            <w:r w:rsidRPr="00876919">
              <w:rPr>
                <w:color w:val="000000"/>
                <w:sz w:val="20"/>
                <w:szCs w:val="20"/>
                <w:lang w:eastAsia="lv-LV"/>
              </w:rPr>
              <w:t>Distribution</w:t>
            </w:r>
            <w:proofErr w:type="spellEnd"/>
            <w:r w:rsidRPr="00876919">
              <w:rPr>
                <w:color w:val="000000"/>
                <w:sz w:val="20"/>
                <w:szCs w:val="20"/>
                <w:lang w:eastAsia="lv-LV"/>
              </w:rPr>
              <w:t xml:space="preserve"> kiosk </w:t>
            </w:r>
            <w:proofErr w:type="spellStart"/>
            <w:r w:rsidRPr="00876919">
              <w:rPr>
                <w:color w:val="000000"/>
                <w:sz w:val="20"/>
                <w:szCs w:val="20"/>
                <w:lang w:eastAsia="lv-LV"/>
              </w:rPr>
              <w:t>for</w:t>
            </w:r>
            <w:proofErr w:type="spellEnd"/>
            <w:r w:rsidRPr="00876919">
              <w:rPr>
                <w:color w:val="000000"/>
                <w:sz w:val="20"/>
                <w:szCs w:val="20"/>
                <w:lang w:eastAsia="lv-LV"/>
              </w:rPr>
              <w:t xml:space="preserve"> MV </w:t>
            </w:r>
            <w:proofErr w:type="spellStart"/>
            <w:r w:rsidRPr="00876919">
              <w:rPr>
                <w:color w:val="000000"/>
                <w:sz w:val="20"/>
                <w:szCs w:val="20"/>
                <w:lang w:eastAsia="lv-LV"/>
              </w:rPr>
              <w:t>power</w:t>
            </w:r>
            <w:proofErr w:type="spellEnd"/>
            <w:r w:rsidRPr="00876919">
              <w:rPr>
                <w:color w:val="000000"/>
                <w:sz w:val="20"/>
                <w:szCs w:val="20"/>
                <w:lang w:eastAsia="lv-LV"/>
              </w:rPr>
              <w:t xml:space="preserve"> </w:t>
            </w:r>
            <w:proofErr w:type="spellStart"/>
            <w:r w:rsidRPr="00876919">
              <w:rPr>
                <w:color w:val="000000"/>
                <w:sz w:val="20"/>
                <w:szCs w:val="20"/>
                <w:lang w:eastAsia="lv-LV"/>
              </w:rPr>
              <w:t>plant</w:t>
            </w:r>
            <w:proofErr w:type="spellEnd"/>
            <w:r w:rsidRPr="00876919">
              <w:rPr>
                <w:color w:val="000000"/>
                <w:sz w:val="20"/>
                <w:szCs w:val="20"/>
                <w:lang w:eastAsia="lv-LV"/>
              </w:rPr>
              <w:t xml:space="preserve"> </w:t>
            </w:r>
            <w:proofErr w:type="spellStart"/>
            <w:r w:rsidRPr="00876919">
              <w:rPr>
                <w:color w:val="000000"/>
                <w:sz w:val="20"/>
                <w:szCs w:val="20"/>
                <w:lang w:eastAsia="lv-LV"/>
              </w:rPr>
              <w:t>connection</w:t>
            </w:r>
            <w:proofErr w:type="spellEnd"/>
            <w:r w:rsidRPr="00876919">
              <w:rPr>
                <w:color w:val="000000"/>
                <w:sz w:val="20"/>
                <w:szCs w:val="20"/>
                <w:lang w:eastAsia="lv-LV"/>
              </w:rPr>
              <w:t xml:space="preserve"> 10kV, </w:t>
            </w:r>
            <w:proofErr w:type="spellStart"/>
            <w:r w:rsidRPr="00876919">
              <w:rPr>
                <w:color w:val="000000"/>
                <w:sz w:val="20"/>
                <w:szCs w:val="20"/>
                <w:lang w:eastAsia="lv-LV"/>
              </w:rPr>
              <w:t>up</w:t>
            </w:r>
            <w:proofErr w:type="spellEnd"/>
            <w:r w:rsidRPr="00876919">
              <w:rPr>
                <w:color w:val="000000"/>
                <w:sz w:val="20"/>
                <w:szCs w:val="20"/>
                <w:lang w:eastAsia="lv-LV"/>
              </w:rPr>
              <w:t xml:space="preserve"> to 9,8MVA(RMU </w:t>
            </w:r>
            <w:proofErr w:type="spellStart"/>
            <w:r w:rsidRPr="00876919">
              <w:rPr>
                <w:color w:val="000000"/>
                <w:sz w:val="20"/>
                <w:szCs w:val="20"/>
                <w:lang w:eastAsia="lv-LV"/>
              </w:rPr>
              <w:t>with</w:t>
            </w:r>
            <w:proofErr w:type="spellEnd"/>
            <w:r w:rsidRPr="00876919">
              <w:rPr>
                <w:color w:val="000000"/>
                <w:sz w:val="20"/>
                <w:szCs w:val="20"/>
                <w:lang w:eastAsia="lv-LV"/>
              </w:rPr>
              <w:t xml:space="preserve"> </w:t>
            </w:r>
            <w:proofErr w:type="spellStart"/>
            <w:r w:rsidRPr="00876919">
              <w:rPr>
                <w:color w:val="000000"/>
                <w:sz w:val="20"/>
                <w:szCs w:val="20"/>
                <w:lang w:eastAsia="lv-LV"/>
              </w:rPr>
              <w:t>operation</w:t>
            </w:r>
            <w:proofErr w:type="spellEnd"/>
            <w:r w:rsidRPr="00876919">
              <w:rPr>
                <w:color w:val="000000"/>
                <w:sz w:val="20"/>
                <w:szCs w:val="20"/>
                <w:lang w:eastAsia="lv-LV"/>
              </w:rPr>
              <w:t xml:space="preserve"> </w:t>
            </w:r>
            <w:proofErr w:type="spellStart"/>
            <w:r w:rsidRPr="00876919">
              <w:rPr>
                <w:color w:val="000000"/>
                <w:sz w:val="20"/>
                <w:szCs w:val="20"/>
                <w:lang w:eastAsia="lv-LV"/>
              </w:rPr>
              <w:t>control</w:t>
            </w:r>
            <w:proofErr w:type="spellEnd"/>
            <w:r w:rsidRPr="00876919">
              <w:rPr>
                <w:color w:val="000000"/>
                <w:sz w:val="20"/>
                <w:szCs w:val="20"/>
                <w:lang w:eastAsia="lv-LV"/>
              </w:rPr>
              <w:t xml:space="preserve">- CCV(k), 630A) </w:t>
            </w:r>
          </w:p>
        </w:tc>
      </w:tr>
      <w:tr w:rsidR="00876919" w:rsidRPr="00876919" w14:paraId="3F9E96C0" w14:textId="77777777" w:rsidTr="00EC0EC4">
        <w:trPr>
          <w:trHeight w:val="780"/>
        </w:trPr>
        <w:tc>
          <w:tcPr>
            <w:tcW w:w="3529"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D8AEE0F" w14:textId="77777777" w:rsidR="00876919" w:rsidRPr="00876919" w:rsidRDefault="00876919" w:rsidP="00876919">
            <w:pPr>
              <w:rPr>
                <w:color w:val="467886"/>
                <w:sz w:val="20"/>
                <w:szCs w:val="20"/>
                <w:u w:val="single"/>
                <w:lang w:eastAsia="lv-LV"/>
              </w:rPr>
            </w:pPr>
          </w:p>
        </w:tc>
        <w:tc>
          <w:tcPr>
            <w:tcW w:w="1405"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6567620" w14:textId="77777777" w:rsidR="00876919" w:rsidRPr="00876919" w:rsidRDefault="00876919" w:rsidP="00876919">
            <w:pPr>
              <w:rPr>
                <w:b/>
                <w:bCs/>
                <w:color w:val="000000"/>
                <w:sz w:val="20"/>
                <w:szCs w:val="20"/>
                <w:lang w:eastAsia="lv-LV"/>
              </w:rPr>
            </w:pPr>
          </w:p>
        </w:tc>
        <w:tc>
          <w:tcPr>
            <w:tcW w:w="1506" w:type="dxa"/>
            <w:tcBorders>
              <w:top w:val="nil"/>
              <w:left w:val="nil"/>
              <w:bottom w:val="single" w:sz="4" w:space="0" w:color="auto"/>
              <w:right w:val="single" w:sz="4" w:space="0" w:color="auto"/>
            </w:tcBorders>
            <w:shd w:val="clear" w:color="auto" w:fill="FFFFFF" w:themeFill="background1"/>
            <w:noWrap/>
            <w:vAlign w:val="center"/>
            <w:hideMark/>
          </w:tcPr>
          <w:p w14:paraId="4DFE8423" w14:textId="77777777" w:rsidR="00876919" w:rsidRPr="00876919" w:rsidRDefault="00876919" w:rsidP="00876919">
            <w:pPr>
              <w:jc w:val="center"/>
              <w:rPr>
                <w:color w:val="000000"/>
                <w:sz w:val="20"/>
                <w:szCs w:val="20"/>
                <w:lang w:eastAsia="lv-LV"/>
              </w:rPr>
            </w:pPr>
            <w:r w:rsidRPr="00876919">
              <w:rPr>
                <w:color w:val="000000"/>
                <w:sz w:val="20"/>
                <w:szCs w:val="20"/>
                <w:lang w:eastAsia="lv-LV"/>
              </w:rPr>
              <w:t>15.7</w:t>
            </w:r>
          </w:p>
        </w:tc>
        <w:tc>
          <w:tcPr>
            <w:tcW w:w="1451" w:type="dxa"/>
            <w:tcBorders>
              <w:top w:val="nil"/>
              <w:left w:val="nil"/>
              <w:bottom w:val="single" w:sz="4" w:space="0" w:color="auto"/>
              <w:right w:val="nil"/>
            </w:tcBorders>
            <w:shd w:val="clear" w:color="auto" w:fill="FFFFFF" w:themeFill="background1"/>
            <w:noWrap/>
            <w:vAlign w:val="center"/>
            <w:hideMark/>
          </w:tcPr>
          <w:p w14:paraId="38201CBD" w14:textId="77777777" w:rsidR="00876919" w:rsidRPr="00876919" w:rsidRDefault="00876919" w:rsidP="00876919">
            <w:pPr>
              <w:jc w:val="center"/>
              <w:rPr>
                <w:color w:val="000000"/>
                <w:sz w:val="20"/>
                <w:szCs w:val="20"/>
                <w:lang w:eastAsia="lv-LV"/>
              </w:rPr>
            </w:pPr>
            <w:r w:rsidRPr="00876919">
              <w:rPr>
                <w:color w:val="000000"/>
                <w:sz w:val="20"/>
                <w:szCs w:val="20"/>
                <w:lang w:eastAsia="lv-LV"/>
              </w:rPr>
              <w:t>1011.020</w:t>
            </w:r>
          </w:p>
        </w:tc>
        <w:tc>
          <w:tcPr>
            <w:tcW w:w="6836" w:type="dxa"/>
            <w:tcBorders>
              <w:top w:val="nil"/>
              <w:left w:val="single" w:sz="4" w:space="0" w:color="auto"/>
              <w:bottom w:val="nil"/>
              <w:right w:val="single" w:sz="4" w:space="0" w:color="auto"/>
            </w:tcBorders>
            <w:shd w:val="clear" w:color="auto" w:fill="FFFFFF" w:themeFill="background1"/>
            <w:vAlign w:val="center"/>
            <w:hideMark/>
          </w:tcPr>
          <w:p w14:paraId="42FB5953" w14:textId="77777777" w:rsidR="00876919" w:rsidRPr="00876919" w:rsidRDefault="00876919" w:rsidP="00876919">
            <w:pPr>
              <w:rPr>
                <w:color w:val="000000"/>
                <w:sz w:val="20"/>
                <w:szCs w:val="20"/>
                <w:lang w:eastAsia="lv-LV"/>
              </w:rPr>
            </w:pPr>
            <w:r w:rsidRPr="00876919">
              <w:rPr>
                <w:color w:val="000000"/>
                <w:sz w:val="20"/>
                <w:szCs w:val="20"/>
                <w:lang w:eastAsia="lv-LV"/>
              </w:rPr>
              <w:t xml:space="preserve">1011.020 Komutācijas punkts VS elektrostaciju </w:t>
            </w:r>
            <w:proofErr w:type="spellStart"/>
            <w:r w:rsidRPr="00876919">
              <w:rPr>
                <w:color w:val="000000"/>
                <w:sz w:val="20"/>
                <w:szCs w:val="20"/>
                <w:lang w:eastAsia="lv-LV"/>
              </w:rPr>
              <w:t>pieslēgumiem</w:t>
            </w:r>
            <w:proofErr w:type="spellEnd"/>
            <w:r w:rsidRPr="00876919">
              <w:rPr>
                <w:color w:val="000000"/>
                <w:sz w:val="20"/>
                <w:szCs w:val="20"/>
                <w:lang w:eastAsia="lv-LV"/>
              </w:rPr>
              <w:t xml:space="preserve"> 20kV, līdz 9,8MVA(SMS ar vadību- CCV(k), 630A)/ </w:t>
            </w:r>
            <w:proofErr w:type="spellStart"/>
            <w:r w:rsidRPr="00876919">
              <w:rPr>
                <w:color w:val="000000"/>
                <w:sz w:val="20"/>
                <w:szCs w:val="20"/>
                <w:lang w:eastAsia="lv-LV"/>
              </w:rPr>
              <w:t>Distribution</w:t>
            </w:r>
            <w:proofErr w:type="spellEnd"/>
            <w:r w:rsidRPr="00876919">
              <w:rPr>
                <w:color w:val="000000"/>
                <w:sz w:val="20"/>
                <w:szCs w:val="20"/>
                <w:lang w:eastAsia="lv-LV"/>
              </w:rPr>
              <w:t xml:space="preserve"> kiosk </w:t>
            </w:r>
            <w:proofErr w:type="spellStart"/>
            <w:r w:rsidRPr="00876919">
              <w:rPr>
                <w:color w:val="000000"/>
                <w:sz w:val="20"/>
                <w:szCs w:val="20"/>
                <w:lang w:eastAsia="lv-LV"/>
              </w:rPr>
              <w:t>for</w:t>
            </w:r>
            <w:proofErr w:type="spellEnd"/>
            <w:r w:rsidRPr="00876919">
              <w:rPr>
                <w:color w:val="000000"/>
                <w:sz w:val="20"/>
                <w:szCs w:val="20"/>
                <w:lang w:eastAsia="lv-LV"/>
              </w:rPr>
              <w:t xml:space="preserve"> MV </w:t>
            </w:r>
            <w:proofErr w:type="spellStart"/>
            <w:r w:rsidRPr="00876919">
              <w:rPr>
                <w:color w:val="000000"/>
                <w:sz w:val="20"/>
                <w:szCs w:val="20"/>
                <w:lang w:eastAsia="lv-LV"/>
              </w:rPr>
              <w:t>power</w:t>
            </w:r>
            <w:proofErr w:type="spellEnd"/>
            <w:r w:rsidRPr="00876919">
              <w:rPr>
                <w:color w:val="000000"/>
                <w:sz w:val="20"/>
                <w:szCs w:val="20"/>
                <w:lang w:eastAsia="lv-LV"/>
              </w:rPr>
              <w:t xml:space="preserve"> </w:t>
            </w:r>
            <w:proofErr w:type="spellStart"/>
            <w:r w:rsidRPr="00876919">
              <w:rPr>
                <w:color w:val="000000"/>
                <w:sz w:val="20"/>
                <w:szCs w:val="20"/>
                <w:lang w:eastAsia="lv-LV"/>
              </w:rPr>
              <w:t>plant</w:t>
            </w:r>
            <w:proofErr w:type="spellEnd"/>
            <w:r w:rsidRPr="00876919">
              <w:rPr>
                <w:color w:val="000000"/>
                <w:sz w:val="20"/>
                <w:szCs w:val="20"/>
                <w:lang w:eastAsia="lv-LV"/>
              </w:rPr>
              <w:t xml:space="preserve"> </w:t>
            </w:r>
            <w:proofErr w:type="spellStart"/>
            <w:r w:rsidRPr="00876919">
              <w:rPr>
                <w:color w:val="000000"/>
                <w:sz w:val="20"/>
                <w:szCs w:val="20"/>
                <w:lang w:eastAsia="lv-LV"/>
              </w:rPr>
              <w:t>connection</w:t>
            </w:r>
            <w:proofErr w:type="spellEnd"/>
            <w:r w:rsidRPr="00876919">
              <w:rPr>
                <w:color w:val="000000"/>
                <w:sz w:val="20"/>
                <w:szCs w:val="20"/>
                <w:lang w:eastAsia="lv-LV"/>
              </w:rPr>
              <w:t xml:space="preserve"> 20kV, </w:t>
            </w:r>
            <w:proofErr w:type="spellStart"/>
            <w:r w:rsidRPr="00876919">
              <w:rPr>
                <w:color w:val="000000"/>
                <w:sz w:val="20"/>
                <w:szCs w:val="20"/>
                <w:lang w:eastAsia="lv-LV"/>
              </w:rPr>
              <w:t>up</w:t>
            </w:r>
            <w:proofErr w:type="spellEnd"/>
            <w:r w:rsidRPr="00876919">
              <w:rPr>
                <w:color w:val="000000"/>
                <w:sz w:val="20"/>
                <w:szCs w:val="20"/>
                <w:lang w:eastAsia="lv-LV"/>
              </w:rPr>
              <w:t xml:space="preserve"> to 9,8MVA(RMU </w:t>
            </w:r>
            <w:proofErr w:type="spellStart"/>
            <w:r w:rsidRPr="00876919">
              <w:rPr>
                <w:color w:val="000000"/>
                <w:sz w:val="20"/>
                <w:szCs w:val="20"/>
                <w:lang w:eastAsia="lv-LV"/>
              </w:rPr>
              <w:t>with</w:t>
            </w:r>
            <w:proofErr w:type="spellEnd"/>
            <w:r w:rsidRPr="00876919">
              <w:rPr>
                <w:color w:val="000000"/>
                <w:sz w:val="20"/>
                <w:szCs w:val="20"/>
                <w:lang w:eastAsia="lv-LV"/>
              </w:rPr>
              <w:t xml:space="preserve"> </w:t>
            </w:r>
            <w:proofErr w:type="spellStart"/>
            <w:r w:rsidRPr="00876919">
              <w:rPr>
                <w:color w:val="000000"/>
                <w:sz w:val="20"/>
                <w:szCs w:val="20"/>
                <w:lang w:eastAsia="lv-LV"/>
              </w:rPr>
              <w:t>operation</w:t>
            </w:r>
            <w:proofErr w:type="spellEnd"/>
            <w:r w:rsidRPr="00876919">
              <w:rPr>
                <w:color w:val="000000"/>
                <w:sz w:val="20"/>
                <w:szCs w:val="20"/>
                <w:lang w:eastAsia="lv-LV"/>
              </w:rPr>
              <w:t xml:space="preserve"> </w:t>
            </w:r>
            <w:proofErr w:type="spellStart"/>
            <w:r w:rsidRPr="00876919">
              <w:rPr>
                <w:color w:val="000000"/>
                <w:sz w:val="20"/>
                <w:szCs w:val="20"/>
                <w:lang w:eastAsia="lv-LV"/>
              </w:rPr>
              <w:t>control</w:t>
            </w:r>
            <w:proofErr w:type="spellEnd"/>
            <w:r w:rsidRPr="00876919">
              <w:rPr>
                <w:color w:val="000000"/>
                <w:sz w:val="20"/>
                <w:szCs w:val="20"/>
                <w:lang w:eastAsia="lv-LV"/>
              </w:rPr>
              <w:t xml:space="preserve">- CCV(k), 630A) </w:t>
            </w:r>
          </w:p>
        </w:tc>
      </w:tr>
      <w:tr w:rsidR="00876919" w:rsidRPr="00876919" w14:paraId="57565467" w14:textId="77777777" w:rsidTr="000344B8">
        <w:trPr>
          <w:trHeight w:val="790"/>
        </w:trPr>
        <w:tc>
          <w:tcPr>
            <w:tcW w:w="3529"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14:paraId="18016855" w14:textId="7E20EE48" w:rsidR="000344B8" w:rsidRPr="00876919" w:rsidRDefault="000344B8" w:rsidP="000344B8">
            <w:pPr>
              <w:jc w:val="center"/>
              <w:rPr>
                <w:color w:val="467886"/>
                <w:sz w:val="20"/>
                <w:szCs w:val="20"/>
                <w:u w:val="single"/>
                <w:lang w:eastAsia="lv-LV"/>
              </w:rPr>
            </w:pPr>
            <w:hyperlink r:id="rId16" w:history="1">
              <w:r w:rsidRPr="00140951">
                <w:rPr>
                  <w:rStyle w:val="Hyperlink"/>
                  <w:sz w:val="20"/>
                  <w:szCs w:val="20"/>
                  <w:lang w:eastAsia="lv-LV"/>
                </w:rPr>
                <w:t>https://sadalestikls.lv/storage/app/media/uploaded-files/TS_1011.03x_v1_KP_Vt_pieslegums_10.12.2025.docx</w:t>
              </w:r>
            </w:hyperlink>
          </w:p>
        </w:tc>
        <w:tc>
          <w:tcPr>
            <w:tcW w:w="1405"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386FC37A" w14:textId="77777777" w:rsidR="00876919" w:rsidRPr="00876919" w:rsidRDefault="00876919" w:rsidP="00876919">
            <w:pPr>
              <w:rPr>
                <w:b/>
                <w:bCs/>
                <w:color w:val="000000"/>
                <w:sz w:val="20"/>
                <w:szCs w:val="20"/>
                <w:lang w:eastAsia="lv-LV"/>
              </w:rPr>
            </w:pPr>
          </w:p>
        </w:tc>
        <w:tc>
          <w:tcPr>
            <w:tcW w:w="1506" w:type="dxa"/>
            <w:tcBorders>
              <w:top w:val="nil"/>
              <w:left w:val="nil"/>
              <w:bottom w:val="single" w:sz="4" w:space="0" w:color="auto"/>
              <w:right w:val="single" w:sz="4" w:space="0" w:color="auto"/>
            </w:tcBorders>
            <w:shd w:val="clear" w:color="auto" w:fill="FFFFFF" w:themeFill="background1"/>
            <w:noWrap/>
            <w:vAlign w:val="center"/>
            <w:hideMark/>
          </w:tcPr>
          <w:p w14:paraId="32AAEE72" w14:textId="77777777" w:rsidR="00876919" w:rsidRPr="00876919" w:rsidRDefault="00876919" w:rsidP="00876919">
            <w:pPr>
              <w:jc w:val="center"/>
              <w:rPr>
                <w:color w:val="000000"/>
                <w:sz w:val="20"/>
                <w:szCs w:val="20"/>
                <w:lang w:eastAsia="lv-LV"/>
              </w:rPr>
            </w:pPr>
            <w:r w:rsidRPr="00876919">
              <w:rPr>
                <w:color w:val="000000"/>
                <w:sz w:val="20"/>
                <w:szCs w:val="20"/>
                <w:lang w:eastAsia="lv-LV"/>
              </w:rPr>
              <w:t>15.8</w:t>
            </w:r>
          </w:p>
        </w:tc>
        <w:tc>
          <w:tcPr>
            <w:tcW w:w="1451" w:type="dxa"/>
            <w:tcBorders>
              <w:top w:val="nil"/>
              <w:left w:val="nil"/>
              <w:bottom w:val="single" w:sz="4" w:space="0" w:color="auto"/>
              <w:right w:val="nil"/>
            </w:tcBorders>
            <w:shd w:val="clear" w:color="auto" w:fill="FFFFFF" w:themeFill="background1"/>
            <w:noWrap/>
            <w:vAlign w:val="center"/>
            <w:hideMark/>
          </w:tcPr>
          <w:p w14:paraId="628A5E0F" w14:textId="77777777" w:rsidR="00876919" w:rsidRPr="00876919" w:rsidRDefault="00876919" w:rsidP="00876919">
            <w:pPr>
              <w:jc w:val="center"/>
              <w:rPr>
                <w:color w:val="000000"/>
                <w:sz w:val="20"/>
                <w:szCs w:val="20"/>
                <w:lang w:eastAsia="lv-LV"/>
              </w:rPr>
            </w:pPr>
            <w:r w:rsidRPr="00876919">
              <w:rPr>
                <w:color w:val="000000"/>
                <w:sz w:val="20"/>
                <w:szCs w:val="20"/>
                <w:lang w:eastAsia="lv-LV"/>
              </w:rPr>
              <w:t>1011.031</w:t>
            </w:r>
          </w:p>
        </w:tc>
        <w:tc>
          <w:tcPr>
            <w:tcW w:w="6836" w:type="dxa"/>
            <w:tcBorders>
              <w:top w:val="nil"/>
              <w:left w:val="single" w:sz="4" w:space="0" w:color="auto"/>
              <w:bottom w:val="nil"/>
              <w:right w:val="single" w:sz="4" w:space="0" w:color="auto"/>
            </w:tcBorders>
            <w:shd w:val="clear" w:color="auto" w:fill="FFFFFF" w:themeFill="background1"/>
            <w:vAlign w:val="bottom"/>
            <w:hideMark/>
          </w:tcPr>
          <w:p w14:paraId="71474CB3" w14:textId="77777777" w:rsidR="00876919" w:rsidRPr="00876919" w:rsidRDefault="00876919" w:rsidP="00876919">
            <w:pPr>
              <w:rPr>
                <w:color w:val="000000"/>
                <w:sz w:val="20"/>
                <w:szCs w:val="20"/>
                <w:lang w:eastAsia="lv-LV"/>
              </w:rPr>
            </w:pPr>
            <w:r w:rsidRPr="00876919">
              <w:rPr>
                <w:color w:val="000000"/>
                <w:sz w:val="20"/>
                <w:szCs w:val="20"/>
                <w:lang w:eastAsia="lv-LV"/>
              </w:rPr>
              <w:t xml:space="preserve">1011.031 Komutācijas punkts VS </w:t>
            </w:r>
            <w:proofErr w:type="spellStart"/>
            <w:r w:rsidRPr="00876919">
              <w:rPr>
                <w:color w:val="000000"/>
                <w:sz w:val="20"/>
                <w:szCs w:val="20"/>
                <w:lang w:eastAsia="lv-LV"/>
              </w:rPr>
              <w:t>pieslēgumiem</w:t>
            </w:r>
            <w:proofErr w:type="spellEnd"/>
            <w:r w:rsidRPr="00876919">
              <w:rPr>
                <w:color w:val="000000"/>
                <w:sz w:val="20"/>
                <w:szCs w:val="20"/>
                <w:lang w:eastAsia="lv-LV"/>
              </w:rPr>
              <w:t xml:space="preserve"> 10kV, līdz 5MVA(SMS ar CC vadību- CCV(t), 630A)/ </w:t>
            </w:r>
            <w:proofErr w:type="spellStart"/>
            <w:r w:rsidRPr="00876919">
              <w:rPr>
                <w:color w:val="000000"/>
                <w:sz w:val="20"/>
                <w:szCs w:val="20"/>
                <w:lang w:eastAsia="lv-LV"/>
              </w:rPr>
              <w:t>Distribution</w:t>
            </w:r>
            <w:proofErr w:type="spellEnd"/>
            <w:r w:rsidRPr="00876919">
              <w:rPr>
                <w:color w:val="000000"/>
                <w:sz w:val="20"/>
                <w:szCs w:val="20"/>
                <w:lang w:eastAsia="lv-LV"/>
              </w:rPr>
              <w:t xml:space="preserve"> kiosk </w:t>
            </w:r>
            <w:proofErr w:type="spellStart"/>
            <w:r w:rsidRPr="00876919">
              <w:rPr>
                <w:color w:val="000000"/>
                <w:sz w:val="20"/>
                <w:szCs w:val="20"/>
                <w:lang w:eastAsia="lv-LV"/>
              </w:rPr>
              <w:t>for</w:t>
            </w:r>
            <w:proofErr w:type="spellEnd"/>
            <w:r w:rsidRPr="00876919">
              <w:rPr>
                <w:color w:val="000000"/>
                <w:sz w:val="20"/>
                <w:szCs w:val="20"/>
                <w:lang w:eastAsia="lv-LV"/>
              </w:rPr>
              <w:t xml:space="preserve"> MV </w:t>
            </w:r>
            <w:proofErr w:type="spellStart"/>
            <w:r w:rsidRPr="00876919">
              <w:rPr>
                <w:color w:val="000000"/>
                <w:sz w:val="20"/>
                <w:szCs w:val="20"/>
                <w:lang w:eastAsia="lv-LV"/>
              </w:rPr>
              <w:t>connection</w:t>
            </w:r>
            <w:proofErr w:type="spellEnd"/>
            <w:r w:rsidRPr="00876919">
              <w:rPr>
                <w:color w:val="000000"/>
                <w:sz w:val="20"/>
                <w:szCs w:val="20"/>
                <w:lang w:eastAsia="lv-LV"/>
              </w:rPr>
              <w:t xml:space="preserve"> 10kV, </w:t>
            </w:r>
            <w:proofErr w:type="spellStart"/>
            <w:r w:rsidRPr="00876919">
              <w:rPr>
                <w:color w:val="000000"/>
                <w:sz w:val="20"/>
                <w:szCs w:val="20"/>
                <w:lang w:eastAsia="lv-LV"/>
              </w:rPr>
              <w:t>up</w:t>
            </w:r>
            <w:proofErr w:type="spellEnd"/>
            <w:r w:rsidRPr="00876919">
              <w:rPr>
                <w:color w:val="000000"/>
                <w:sz w:val="20"/>
                <w:szCs w:val="20"/>
                <w:lang w:eastAsia="lv-LV"/>
              </w:rPr>
              <w:t xml:space="preserve"> to 5MVA(RMU </w:t>
            </w:r>
            <w:proofErr w:type="spellStart"/>
            <w:r w:rsidRPr="00876919">
              <w:rPr>
                <w:color w:val="000000"/>
                <w:sz w:val="20"/>
                <w:szCs w:val="20"/>
                <w:lang w:eastAsia="lv-LV"/>
              </w:rPr>
              <w:t>with</w:t>
            </w:r>
            <w:proofErr w:type="spellEnd"/>
            <w:r w:rsidRPr="00876919">
              <w:rPr>
                <w:color w:val="000000"/>
                <w:sz w:val="20"/>
                <w:szCs w:val="20"/>
                <w:lang w:eastAsia="lv-LV"/>
              </w:rPr>
              <w:t xml:space="preserve"> CC </w:t>
            </w:r>
            <w:proofErr w:type="spellStart"/>
            <w:r w:rsidRPr="00876919">
              <w:rPr>
                <w:color w:val="000000"/>
                <w:sz w:val="20"/>
                <w:szCs w:val="20"/>
                <w:lang w:eastAsia="lv-LV"/>
              </w:rPr>
              <w:t>control</w:t>
            </w:r>
            <w:proofErr w:type="spellEnd"/>
            <w:r w:rsidRPr="00876919">
              <w:rPr>
                <w:color w:val="000000"/>
                <w:sz w:val="20"/>
                <w:szCs w:val="20"/>
                <w:lang w:eastAsia="lv-LV"/>
              </w:rPr>
              <w:t xml:space="preserve">- CCV(t), 630A)  </w:t>
            </w:r>
          </w:p>
        </w:tc>
      </w:tr>
      <w:tr w:rsidR="00876919" w:rsidRPr="00876919" w14:paraId="41303BB9" w14:textId="77777777" w:rsidTr="00EC0EC4">
        <w:trPr>
          <w:trHeight w:val="780"/>
        </w:trPr>
        <w:tc>
          <w:tcPr>
            <w:tcW w:w="3529" w:type="dxa"/>
            <w:vMerge/>
            <w:tcBorders>
              <w:top w:val="nil"/>
              <w:left w:val="single" w:sz="4" w:space="0" w:color="auto"/>
              <w:bottom w:val="single" w:sz="4" w:space="0" w:color="auto"/>
              <w:right w:val="single" w:sz="4" w:space="0" w:color="auto"/>
            </w:tcBorders>
            <w:vAlign w:val="center"/>
            <w:hideMark/>
          </w:tcPr>
          <w:p w14:paraId="26603C37" w14:textId="77777777" w:rsidR="00876919" w:rsidRPr="00876919" w:rsidRDefault="00876919" w:rsidP="00876919">
            <w:pPr>
              <w:rPr>
                <w:color w:val="467886"/>
                <w:sz w:val="20"/>
                <w:szCs w:val="20"/>
                <w:u w:val="single"/>
                <w:lang w:eastAsia="lv-LV"/>
              </w:rPr>
            </w:pPr>
          </w:p>
        </w:tc>
        <w:tc>
          <w:tcPr>
            <w:tcW w:w="1405" w:type="dxa"/>
            <w:vMerge/>
            <w:tcBorders>
              <w:top w:val="nil"/>
              <w:left w:val="single" w:sz="4" w:space="0" w:color="auto"/>
              <w:bottom w:val="single" w:sz="4" w:space="0" w:color="auto"/>
              <w:right w:val="single" w:sz="4" w:space="0" w:color="auto"/>
            </w:tcBorders>
            <w:vAlign w:val="center"/>
            <w:hideMark/>
          </w:tcPr>
          <w:p w14:paraId="7FE4FCF7" w14:textId="77777777" w:rsidR="00876919" w:rsidRPr="00876919" w:rsidRDefault="00876919" w:rsidP="00876919">
            <w:pPr>
              <w:rPr>
                <w:b/>
                <w:bCs/>
                <w:color w:val="000000"/>
                <w:sz w:val="20"/>
                <w:szCs w:val="20"/>
                <w:lang w:eastAsia="lv-LV"/>
              </w:rPr>
            </w:pPr>
          </w:p>
        </w:tc>
        <w:tc>
          <w:tcPr>
            <w:tcW w:w="1506" w:type="dxa"/>
            <w:tcBorders>
              <w:top w:val="nil"/>
              <w:left w:val="nil"/>
              <w:bottom w:val="single" w:sz="4" w:space="0" w:color="auto"/>
              <w:right w:val="single" w:sz="4" w:space="0" w:color="auto"/>
            </w:tcBorders>
            <w:shd w:val="clear" w:color="auto" w:fill="FFFFFF" w:themeFill="background1"/>
            <w:noWrap/>
            <w:vAlign w:val="center"/>
            <w:hideMark/>
          </w:tcPr>
          <w:p w14:paraId="0EC9897E" w14:textId="77777777" w:rsidR="00876919" w:rsidRPr="00876919" w:rsidRDefault="00876919" w:rsidP="00876919">
            <w:pPr>
              <w:jc w:val="center"/>
              <w:rPr>
                <w:color w:val="000000"/>
                <w:sz w:val="20"/>
                <w:szCs w:val="20"/>
                <w:lang w:eastAsia="lv-LV"/>
              </w:rPr>
            </w:pPr>
            <w:r w:rsidRPr="00876919">
              <w:rPr>
                <w:color w:val="000000"/>
                <w:sz w:val="20"/>
                <w:szCs w:val="20"/>
                <w:lang w:eastAsia="lv-LV"/>
              </w:rPr>
              <w:t>15.9</w:t>
            </w:r>
          </w:p>
        </w:tc>
        <w:tc>
          <w:tcPr>
            <w:tcW w:w="1451" w:type="dxa"/>
            <w:tcBorders>
              <w:top w:val="nil"/>
              <w:left w:val="nil"/>
              <w:bottom w:val="single" w:sz="4" w:space="0" w:color="auto"/>
              <w:right w:val="nil"/>
            </w:tcBorders>
            <w:shd w:val="clear" w:color="auto" w:fill="FFFFFF" w:themeFill="background1"/>
            <w:noWrap/>
            <w:vAlign w:val="center"/>
            <w:hideMark/>
          </w:tcPr>
          <w:p w14:paraId="64AC60B1" w14:textId="77777777" w:rsidR="00876919" w:rsidRPr="00876919" w:rsidRDefault="00876919" w:rsidP="00876919">
            <w:pPr>
              <w:jc w:val="center"/>
              <w:rPr>
                <w:color w:val="000000"/>
                <w:sz w:val="20"/>
                <w:szCs w:val="20"/>
                <w:lang w:eastAsia="lv-LV"/>
              </w:rPr>
            </w:pPr>
            <w:r w:rsidRPr="00876919">
              <w:rPr>
                <w:color w:val="000000"/>
                <w:sz w:val="20"/>
                <w:szCs w:val="20"/>
                <w:lang w:eastAsia="lv-LV"/>
              </w:rPr>
              <w:t>1011.036</w:t>
            </w:r>
          </w:p>
        </w:tc>
        <w:tc>
          <w:tcPr>
            <w:tcW w:w="6836" w:type="dxa"/>
            <w:tcBorders>
              <w:top w:val="nil"/>
              <w:left w:val="single" w:sz="4" w:space="0" w:color="auto"/>
              <w:bottom w:val="single" w:sz="4" w:space="0" w:color="auto"/>
              <w:right w:val="single" w:sz="4" w:space="0" w:color="auto"/>
            </w:tcBorders>
            <w:shd w:val="clear" w:color="auto" w:fill="FFFFFF" w:themeFill="background1"/>
            <w:vAlign w:val="center"/>
            <w:hideMark/>
          </w:tcPr>
          <w:p w14:paraId="44064FCD" w14:textId="77777777" w:rsidR="00876919" w:rsidRPr="00876919" w:rsidRDefault="00876919" w:rsidP="00876919">
            <w:pPr>
              <w:rPr>
                <w:color w:val="000000"/>
                <w:sz w:val="20"/>
                <w:szCs w:val="20"/>
                <w:lang w:eastAsia="lv-LV"/>
              </w:rPr>
            </w:pPr>
            <w:r w:rsidRPr="00876919">
              <w:rPr>
                <w:color w:val="000000"/>
                <w:sz w:val="20"/>
                <w:szCs w:val="20"/>
                <w:lang w:eastAsia="lv-LV"/>
              </w:rPr>
              <w:t xml:space="preserve">1011.036  Komutācijas punkts VS </w:t>
            </w:r>
            <w:proofErr w:type="spellStart"/>
            <w:r w:rsidRPr="00876919">
              <w:rPr>
                <w:color w:val="000000"/>
                <w:sz w:val="20"/>
                <w:szCs w:val="20"/>
                <w:lang w:eastAsia="lv-LV"/>
              </w:rPr>
              <w:t>pieslēgumiem</w:t>
            </w:r>
            <w:proofErr w:type="spellEnd"/>
            <w:r w:rsidRPr="00876919">
              <w:rPr>
                <w:color w:val="000000"/>
                <w:sz w:val="20"/>
                <w:szCs w:val="20"/>
                <w:lang w:eastAsia="lv-LV"/>
              </w:rPr>
              <w:t xml:space="preserve"> 20kV, līdz 9,8MVA(SMS ar CC vadību- CCV(t), 630A)/ </w:t>
            </w:r>
            <w:proofErr w:type="spellStart"/>
            <w:r w:rsidRPr="00876919">
              <w:rPr>
                <w:color w:val="000000"/>
                <w:sz w:val="20"/>
                <w:szCs w:val="20"/>
                <w:lang w:eastAsia="lv-LV"/>
              </w:rPr>
              <w:t>Distribution</w:t>
            </w:r>
            <w:proofErr w:type="spellEnd"/>
            <w:r w:rsidRPr="00876919">
              <w:rPr>
                <w:color w:val="000000"/>
                <w:sz w:val="20"/>
                <w:szCs w:val="20"/>
                <w:lang w:eastAsia="lv-LV"/>
              </w:rPr>
              <w:t xml:space="preserve"> kiosk </w:t>
            </w:r>
            <w:proofErr w:type="spellStart"/>
            <w:r w:rsidRPr="00876919">
              <w:rPr>
                <w:color w:val="000000"/>
                <w:sz w:val="20"/>
                <w:szCs w:val="20"/>
                <w:lang w:eastAsia="lv-LV"/>
              </w:rPr>
              <w:t>for</w:t>
            </w:r>
            <w:proofErr w:type="spellEnd"/>
            <w:r w:rsidRPr="00876919">
              <w:rPr>
                <w:color w:val="000000"/>
                <w:sz w:val="20"/>
                <w:szCs w:val="20"/>
                <w:lang w:eastAsia="lv-LV"/>
              </w:rPr>
              <w:t xml:space="preserve"> MV </w:t>
            </w:r>
            <w:proofErr w:type="spellStart"/>
            <w:r w:rsidRPr="00876919">
              <w:rPr>
                <w:color w:val="000000"/>
                <w:sz w:val="20"/>
                <w:szCs w:val="20"/>
                <w:lang w:eastAsia="lv-LV"/>
              </w:rPr>
              <w:t>connection</w:t>
            </w:r>
            <w:proofErr w:type="spellEnd"/>
            <w:r w:rsidRPr="00876919">
              <w:rPr>
                <w:color w:val="000000"/>
                <w:sz w:val="20"/>
                <w:szCs w:val="20"/>
                <w:lang w:eastAsia="lv-LV"/>
              </w:rPr>
              <w:t xml:space="preserve"> 20kV, </w:t>
            </w:r>
            <w:proofErr w:type="spellStart"/>
            <w:r w:rsidRPr="00876919">
              <w:rPr>
                <w:color w:val="000000"/>
                <w:sz w:val="20"/>
                <w:szCs w:val="20"/>
                <w:lang w:eastAsia="lv-LV"/>
              </w:rPr>
              <w:t>up</w:t>
            </w:r>
            <w:proofErr w:type="spellEnd"/>
            <w:r w:rsidRPr="00876919">
              <w:rPr>
                <w:color w:val="000000"/>
                <w:sz w:val="20"/>
                <w:szCs w:val="20"/>
                <w:lang w:eastAsia="lv-LV"/>
              </w:rPr>
              <w:t xml:space="preserve"> to 9,8MVA(RMU </w:t>
            </w:r>
            <w:proofErr w:type="spellStart"/>
            <w:r w:rsidRPr="00876919">
              <w:rPr>
                <w:color w:val="000000"/>
                <w:sz w:val="20"/>
                <w:szCs w:val="20"/>
                <w:lang w:eastAsia="lv-LV"/>
              </w:rPr>
              <w:t>with</w:t>
            </w:r>
            <w:proofErr w:type="spellEnd"/>
            <w:r w:rsidRPr="00876919">
              <w:rPr>
                <w:color w:val="000000"/>
                <w:sz w:val="20"/>
                <w:szCs w:val="20"/>
                <w:lang w:eastAsia="lv-LV"/>
              </w:rPr>
              <w:t xml:space="preserve"> CC </w:t>
            </w:r>
            <w:proofErr w:type="spellStart"/>
            <w:r w:rsidRPr="00876919">
              <w:rPr>
                <w:color w:val="000000"/>
                <w:sz w:val="20"/>
                <w:szCs w:val="20"/>
                <w:lang w:eastAsia="lv-LV"/>
              </w:rPr>
              <w:t>control</w:t>
            </w:r>
            <w:proofErr w:type="spellEnd"/>
            <w:r w:rsidRPr="00876919">
              <w:rPr>
                <w:color w:val="000000"/>
                <w:sz w:val="20"/>
                <w:szCs w:val="20"/>
                <w:lang w:eastAsia="lv-LV"/>
              </w:rPr>
              <w:t xml:space="preserve">- CCV(t), 630A)  </w:t>
            </w:r>
          </w:p>
        </w:tc>
      </w:tr>
    </w:tbl>
    <w:p w14:paraId="08F599AA" w14:textId="77777777" w:rsidR="00C972A9" w:rsidRDefault="00C972A9" w:rsidP="007F1992">
      <w:pPr>
        <w:ind w:left="427" w:hanging="426"/>
        <w:rPr>
          <w:b/>
          <w:bCs/>
        </w:rPr>
      </w:pPr>
    </w:p>
    <w:p w14:paraId="253E2008" w14:textId="77777777" w:rsidR="00C972A9" w:rsidRDefault="00C972A9" w:rsidP="007F1992">
      <w:pPr>
        <w:ind w:left="427" w:hanging="426"/>
        <w:rPr>
          <w:b/>
          <w:bCs/>
        </w:rPr>
      </w:pPr>
    </w:p>
    <w:p w14:paraId="34D1C71E" w14:textId="77777777" w:rsidR="00C972A9" w:rsidRDefault="00C972A9">
      <w:pPr>
        <w:rPr>
          <w:lang w:val="en-GB" w:bidi="en-GB"/>
        </w:rPr>
      </w:pPr>
      <w:r>
        <w:rPr>
          <w:lang w:val="en-GB" w:bidi="en-GB"/>
        </w:rPr>
        <w:br w:type="page"/>
      </w:r>
    </w:p>
    <w:p w14:paraId="7AE18ED9" w14:textId="427EEDA5" w:rsidR="00C972A9" w:rsidRPr="009C55CF" w:rsidRDefault="007F1992" w:rsidP="00C972A9">
      <w:pPr>
        <w:widowControl w:val="0"/>
        <w:jc w:val="right"/>
        <w:rPr>
          <w:b/>
          <w:bCs/>
          <w:iCs/>
          <w:color w:val="000000" w:themeColor="text1"/>
        </w:rPr>
      </w:pPr>
      <w:r w:rsidRPr="007F1992">
        <w:rPr>
          <w:lang w:val="en-GB" w:bidi="en-GB"/>
        </w:rPr>
        <w:lastRenderedPageBreak/>
        <w:tab/>
      </w:r>
      <w:r w:rsidR="00C972A9" w:rsidRPr="009C55CF">
        <w:rPr>
          <w:b/>
          <w:bCs/>
          <w:color w:val="000000" w:themeColor="text1"/>
        </w:rPr>
        <w:t>Pielikums Nr.</w:t>
      </w:r>
      <w:r w:rsidR="00C972A9">
        <w:rPr>
          <w:b/>
          <w:bCs/>
          <w:color w:val="000000" w:themeColor="text1"/>
        </w:rPr>
        <w:t>3</w:t>
      </w:r>
      <w:r w:rsidR="00C972A9" w:rsidRPr="009C55CF">
        <w:rPr>
          <w:b/>
          <w:bCs/>
          <w:color w:val="000000" w:themeColor="text1"/>
        </w:rPr>
        <w:t xml:space="preserve">.1. – </w:t>
      </w:r>
      <w:r w:rsidR="00C972A9">
        <w:rPr>
          <w:b/>
          <w:bCs/>
          <w:color w:val="000000" w:themeColor="text1"/>
        </w:rPr>
        <w:t>I</w:t>
      </w:r>
      <w:r w:rsidR="00C972A9" w:rsidRPr="009C55CF">
        <w:rPr>
          <w:b/>
          <w:bCs/>
          <w:color w:val="000000" w:themeColor="text1"/>
        </w:rPr>
        <w:t>nformācija par piedāvātajām Precēm, kuras ir iekļautas AS "Sadales tīkls" materiālu reģistrā</w:t>
      </w:r>
    </w:p>
    <w:p w14:paraId="3A320561" w14:textId="30B72877" w:rsidR="00C972A9" w:rsidRDefault="00C972A9" w:rsidP="00C972A9">
      <w:pPr>
        <w:widowControl w:val="0"/>
        <w:jc w:val="right"/>
        <w:rPr>
          <w:b/>
          <w:bCs/>
          <w:color w:val="000000" w:themeColor="text1"/>
        </w:rPr>
      </w:pPr>
      <w:proofErr w:type="spellStart"/>
      <w:r w:rsidRPr="009C55CF">
        <w:rPr>
          <w:b/>
          <w:bCs/>
          <w:color w:val="000000" w:themeColor="text1"/>
        </w:rPr>
        <w:t>Annex</w:t>
      </w:r>
      <w:proofErr w:type="spellEnd"/>
      <w:r w:rsidRPr="009C55CF">
        <w:rPr>
          <w:b/>
          <w:bCs/>
          <w:color w:val="000000" w:themeColor="text1"/>
        </w:rPr>
        <w:t xml:space="preserve"> No.</w:t>
      </w:r>
      <w:r>
        <w:rPr>
          <w:b/>
          <w:bCs/>
          <w:color w:val="000000" w:themeColor="text1"/>
        </w:rPr>
        <w:t>3</w:t>
      </w:r>
      <w:r w:rsidRPr="009C55CF">
        <w:rPr>
          <w:b/>
          <w:bCs/>
          <w:color w:val="000000" w:themeColor="text1"/>
        </w:rPr>
        <w:t xml:space="preserve">.1 - </w:t>
      </w:r>
      <w:proofErr w:type="spellStart"/>
      <w:r>
        <w:rPr>
          <w:b/>
          <w:bCs/>
          <w:color w:val="000000" w:themeColor="text1"/>
        </w:rPr>
        <w:t>I</w:t>
      </w:r>
      <w:r w:rsidRPr="009C55CF">
        <w:rPr>
          <w:b/>
          <w:bCs/>
          <w:color w:val="000000" w:themeColor="text1"/>
        </w:rPr>
        <w:t>nformation</w:t>
      </w:r>
      <w:proofErr w:type="spellEnd"/>
      <w:r w:rsidRPr="009C55CF">
        <w:rPr>
          <w:b/>
          <w:bCs/>
          <w:color w:val="000000" w:themeColor="text1"/>
        </w:rPr>
        <w:t xml:space="preserve"> </w:t>
      </w:r>
      <w:proofErr w:type="spellStart"/>
      <w:r w:rsidRPr="009C55CF">
        <w:rPr>
          <w:b/>
          <w:bCs/>
          <w:color w:val="000000" w:themeColor="text1"/>
        </w:rPr>
        <w:t>about</w:t>
      </w:r>
      <w:proofErr w:type="spellEnd"/>
      <w:r w:rsidRPr="009C55CF">
        <w:rPr>
          <w:b/>
          <w:bCs/>
          <w:color w:val="000000" w:themeColor="text1"/>
        </w:rPr>
        <w:t xml:space="preserve"> </w:t>
      </w:r>
      <w:proofErr w:type="spellStart"/>
      <w:r w:rsidRPr="009C55CF">
        <w:rPr>
          <w:b/>
          <w:bCs/>
          <w:color w:val="000000" w:themeColor="text1"/>
        </w:rPr>
        <w:t>the</w:t>
      </w:r>
      <w:proofErr w:type="spellEnd"/>
      <w:r w:rsidRPr="009C55CF">
        <w:rPr>
          <w:b/>
          <w:bCs/>
          <w:color w:val="000000" w:themeColor="text1"/>
        </w:rPr>
        <w:t xml:space="preserve"> </w:t>
      </w:r>
      <w:proofErr w:type="spellStart"/>
      <w:r w:rsidRPr="009C55CF">
        <w:rPr>
          <w:b/>
          <w:bCs/>
          <w:color w:val="000000" w:themeColor="text1"/>
        </w:rPr>
        <w:t>offered</w:t>
      </w:r>
      <w:proofErr w:type="spellEnd"/>
      <w:r w:rsidRPr="009C55CF">
        <w:rPr>
          <w:b/>
          <w:bCs/>
          <w:color w:val="000000" w:themeColor="text1"/>
        </w:rPr>
        <w:t xml:space="preserve"> </w:t>
      </w:r>
      <w:proofErr w:type="spellStart"/>
      <w:r w:rsidRPr="009C55CF">
        <w:rPr>
          <w:b/>
          <w:bCs/>
          <w:color w:val="000000" w:themeColor="text1"/>
        </w:rPr>
        <w:t>Goods</w:t>
      </w:r>
      <w:proofErr w:type="spellEnd"/>
      <w:r w:rsidRPr="009C55CF">
        <w:rPr>
          <w:b/>
          <w:bCs/>
          <w:color w:val="000000" w:themeColor="text1"/>
        </w:rPr>
        <w:t xml:space="preserve">, </w:t>
      </w:r>
      <w:proofErr w:type="spellStart"/>
      <w:r w:rsidRPr="009C55CF">
        <w:rPr>
          <w:b/>
          <w:bCs/>
          <w:color w:val="000000" w:themeColor="text1"/>
        </w:rPr>
        <w:t>which</w:t>
      </w:r>
      <w:proofErr w:type="spellEnd"/>
      <w:r w:rsidRPr="009C55CF">
        <w:rPr>
          <w:b/>
          <w:bCs/>
          <w:color w:val="000000" w:themeColor="text1"/>
        </w:rPr>
        <w:t xml:space="preserve"> </w:t>
      </w:r>
      <w:proofErr w:type="spellStart"/>
      <w:r w:rsidRPr="009C55CF">
        <w:rPr>
          <w:b/>
          <w:bCs/>
          <w:color w:val="000000" w:themeColor="text1"/>
        </w:rPr>
        <w:t>are</w:t>
      </w:r>
      <w:proofErr w:type="spellEnd"/>
      <w:r w:rsidRPr="009C55CF">
        <w:rPr>
          <w:b/>
          <w:bCs/>
          <w:color w:val="000000" w:themeColor="text1"/>
        </w:rPr>
        <w:t xml:space="preserve"> </w:t>
      </w:r>
      <w:proofErr w:type="spellStart"/>
      <w:r w:rsidRPr="009C55CF">
        <w:rPr>
          <w:b/>
          <w:bCs/>
          <w:color w:val="000000" w:themeColor="text1"/>
        </w:rPr>
        <w:t>included</w:t>
      </w:r>
      <w:proofErr w:type="spellEnd"/>
      <w:r w:rsidRPr="009C55CF">
        <w:rPr>
          <w:b/>
          <w:bCs/>
          <w:color w:val="000000" w:themeColor="text1"/>
        </w:rPr>
        <w:t xml:space="preserve"> </w:t>
      </w:r>
      <w:proofErr w:type="spellStart"/>
      <w:r w:rsidRPr="009C55CF">
        <w:rPr>
          <w:b/>
          <w:bCs/>
          <w:color w:val="000000" w:themeColor="text1"/>
        </w:rPr>
        <w:t>in</w:t>
      </w:r>
      <w:proofErr w:type="spellEnd"/>
      <w:r w:rsidRPr="009C55CF">
        <w:rPr>
          <w:b/>
          <w:bCs/>
          <w:color w:val="000000" w:themeColor="text1"/>
        </w:rPr>
        <w:t xml:space="preserve"> </w:t>
      </w:r>
      <w:proofErr w:type="spellStart"/>
      <w:r w:rsidRPr="009C55CF">
        <w:rPr>
          <w:b/>
          <w:bCs/>
          <w:color w:val="000000" w:themeColor="text1"/>
        </w:rPr>
        <w:t>the</w:t>
      </w:r>
      <w:proofErr w:type="spellEnd"/>
      <w:r w:rsidRPr="009C55CF">
        <w:rPr>
          <w:b/>
          <w:bCs/>
          <w:color w:val="000000" w:themeColor="text1"/>
        </w:rPr>
        <w:t xml:space="preserve"> </w:t>
      </w:r>
      <w:proofErr w:type="spellStart"/>
      <w:r w:rsidRPr="009C55CF">
        <w:rPr>
          <w:b/>
          <w:bCs/>
          <w:color w:val="000000" w:themeColor="text1"/>
        </w:rPr>
        <w:t>material</w:t>
      </w:r>
      <w:proofErr w:type="spellEnd"/>
      <w:r w:rsidRPr="009C55CF">
        <w:rPr>
          <w:b/>
          <w:bCs/>
          <w:color w:val="000000" w:themeColor="text1"/>
        </w:rPr>
        <w:t xml:space="preserve"> </w:t>
      </w:r>
      <w:proofErr w:type="spellStart"/>
      <w:r w:rsidRPr="009C55CF">
        <w:rPr>
          <w:b/>
          <w:bCs/>
          <w:color w:val="000000" w:themeColor="text1"/>
        </w:rPr>
        <w:t>register</w:t>
      </w:r>
      <w:proofErr w:type="spellEnd"/>
      <w:r w:rsidRPr="009C55CF">
        <w:rPr>
          <w:b/>
          <w:bCs/>
          <w:color w:val="000000" w:themeColor="text1"/>
        </w:rPr>
        <w:t xml:space="preserve"> </w:t>
      </w:r>
      <w:proofErr w:type="spellStart"/>
      <w:r w:rsidRPr="009C55CF">
        <w:rPr>
          <w:b/>
          <w:bCs/>
          <w:color w:val="000000" w:themeColor="text1"/>
        </w:rPr>
        <w:t>of</w:t>
      </w:r>
      <w:proofErr w:type="spellEnd"/>
      <w:r w:rsidRPr="009C55CF">
        <w:rPr>
          <w:b/>
          <w:bCs/>
          <w:color w:val="000000" w:themeColor="text1"/>
        </w:rPr>
        <w:t xml:space="preserve"> "Sadales tīkls" AS</w:t>
      </w:r>
    </w:p>
    <w:p w14:paraId="4C1B9259" w14:textId="2C053F78" w:rsidR="007F1992" w:rsidRPr="007F1992" w:rsidRDefault="007F1992" w:rsidP="00C972A9">
      <w:pPr>
        <w:ind w:left="427" w:hanging="426"/>
        <w:jc w:val="both"/>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1216"/>
        <w:gridCol w:w="4511"/>
        <w:gridCol w:w="3742"/>
        <w:gridCol w:w="4110"/>
      </w:tblGrid>
      <w:tr w:rsidR="004A4922" w:rsidRPr="008A625F" w14:paraId="026F5ABB" w14:textId="1FC7B2A4" w:rsidTr="00EC0EC4">
        <w:trPr>
          <w:trHeight w:val="780"/>
          <w:tblHeader/>
        </w:trPr>
        <w:tc>
          <w:tcPr>
            <w:tcW w:w="1158" w:type="dxa"/>
            <w:shd w:val="clear" w:color="auto" w:fill="D9D9D9" w:themeFill="background1" w:themeFillShade="D9"/>
            <w:vAlign w:val="center"/>
            <w:hideMark/>
          </w:tcPr>
          <w:p w14:paraId="6BD5F566" w14:textId="77777777" w:rsidR="004A4922" w:rsidRPr="008A625F" w:rsidRDefault="004A4922" w:rsidP="00034E5E">
            <w:pPr>
              <w:jc w:val="center"/>
              <w:rPr>
                <w:b/>
                <w:bCs/>
                <w:color w:val="000000"/>
                <w:sz w:val="20"/>
                <w:szCs w:val="20"/>
                <w:lang w:eastAsia="lv-LV"/>
              </w:rPr>
            </w:pPr>
            <w:r w:rsidRPr="008A625F">
              <w:rPr>
                <w:b/>
                <w:bCs/>
                <w:color w:val="000000"/>
                <w:sz w:val="20"/>
                <w:szCs w:val="20"/>
                <w:lang w:eastAsia="lv-LV"/>
              </w:rPr>
              <w:t>Daļas Nr.</w:t>
            </w:r>
            <w:r w:rsidRPr="008A625F">
              <w:rPr>
                <w:b/>
                <w:bCs/>
                <w:color w:val="000000"/>
                <w:sz w:val="20"/>
                <w:szCs w:val="20"/>
                <w:lang w:eastAsia="lv-LV"/>
              </w:rPr>
              <w:br/>
            </w:r>
            <w:proofErr w:type="spellStart"/>
            <w:r w:rsidRPr="008A625F">
              <w:rPr>
                <w:b/>
                <w:bCs/>
                <w:color w:val="000000"/>
                <w:sz w:val="20"/>
                <w:szCs w:val="20"/>
                <w:lang w:eastAsia="lv-LV"/>
              </w:rPr>
              <w:t>Part</w:t>
            </w:r>
            <w:proofErr w:type="spellEnd"/>
            <w:r w:rsidRPr="008A625F">
              <w:rPr>
                <w:b/>
                <w:bCs/>
                <w:color w:val="000000"/>
                <w:sz w:val="20"/>
                <w:szCs w:val="20"/>
                <w:lang w:eastAsia="lv-LV"/>
              </w:rPr>
              <w:t xml:space="preserve"> No.</w:t>
            </w:r>
          </w:p>
        </w:tc>
        <w:tc>
          <w:tcPr>
            <w:tcW w:w="1216" w:type="dxa"/>
            <w:shd w:val="clear" w:color="auto" w:fill="D9D9D9" w:themeFill="background1" w:themeFillShade="D9"/>
            <w:vAlign w:val="center"/>
            <w:hideMark/>
          </w:tcPr>
          <w:p w14:paraId="0A343B80" w14:textId="77777777" w:rsidR="004A4922" w:rsidRPr="008A625F" w:rsidRDefault="004A4922" w:rsidP="00034E5E">
            <w:pPr>
              <w:jc w:val="center"/>
              <w:rPr>
                <w:b/>
                <w:bCs/>
                <w:color w:val="000000"/>
                <w:sz w:val="20"/>
                <w:szCs w:val="20"/>
                <w:lang w:eastAsia="lv-LV"/>
              </w:rPr>
            </w:pPr>
            <w:r w:rsidRPr="008A625F">
              <w:rPr>
                <w:b/>
                <w:bCs/>
                <w:color w:val="000000"/>
                <w:sz w:val="20"/>
                <w:szCs w:val="20"/>
                <w:lang w:eastAsia="lv-LV"/>
              </w:rPr>
              <w:t>Kategorijas kods</w:t>
            </w:r>
            <w:r w:rsidRPr="008A625F">
              <w:rPr>
                <w:b/>
                <w:bCs/>
                <w:color w:val="000000"/>
                <w:sz w:val="20"/>
                <w:szCs w:val="20"/>
                <w:lang w:eastAsia="lv-LV"/>
              </w:rPr>
              <w:br/>
            </w:r>
            <w:proofErr w:type="spellStart"/>
            <w:r w:rsidRPr="008A625F">
              <w:rPr>
                <w:b/>
                <w:bCs/>
                <w:color w:val="000000"/>
                <w:sz w:val="20"/>
                <w:szCs w:val="20"/>
                <w:lang w:eastAsia="lv-LV"/>
              </w:rPr>
              <w:t>Category</w:t>
            </w:r>
            <w:proofErr w:type="spellEnd"/>
            <w:r w:rsidRPr="008A625F">
              <w:rPr>
                <w:b/>
                <w:bCs/>
                <w:color w:val="000000"/>
                <w:sz w:val="20"/>
                <w:szCs w:val="20"/>
                <w:lang w:eastAsia="lv-LV"/>
              </w:rPr>
              <w:t xml:space="preserve"> </w:t>
            </w:r>
            <w:proofErr w:type="spellStart"/>
            <w:r w:rsidRPr="008A625F">
              <w:rPr>
                <w:b/>
                <w:bCs/>
                <w:color w:val="000000"/>
                <w:sz w:val="20"/>
                <w:szCs w:val="20"/>
                <w:lang w:eastAsia="lv-LV"/>
              </w:rPr>
              <w:t>code</w:t>
            </w:r>
            <w:proofErr w:type="spellEnd"/>
          </w:p>
        </w:tc>
        <w:tc>
          <w:tcPr>
            <w:tcW w:w="4511" w:type="dxa"/>
            <w:shd w:val="clear" w:color="auto" w:fill="D9D9D9" w:themeFill="background1" w:themeFillShade="D9"/>
            <w:vAlign w:val="center"/>
            <w:hideMark/>
          </w:tcPr>
          <w:p w14:paraId="10DB5147" w14:textId="77777777" w:rsidR="004A4922" w:rsidRPr="008A625F" w:rsidRDefault="004A4922" w:rsidP="00034E5E">
            <w:pPr>
              <w:jc w:val="both"/>
              <w:rPr>
                <w:b/>
                <w:bCs/>
                <w:color w:val="000000"/>
                <w:sz w:val="20"/>
                <w:szCs w:val="20"/>
                <w:lang w:eastAsia="lv-LV"/>
              </w:rPr>
            </w:pPr>
            <w:r w:rsidRPr="008A625F">
              <w:rPr>
                <w:b/>
                <w:bCs/>
                <w:color w:val="000000"/>
                <w:sz w:val="20"/>
                <w:szCs w:val="20"/>
                <w:lang w:eastAsia="lv-LV"/>
              </w:rPr>
              <w:t xml:space="preserve"> Daļas / Nomenklatūras kategorijas nosaukums</w:t>
            </w:r>
            <w:r w:rsidRPr="008A625F">
              <w:rPr>
                <w:b/>
                <w:bCs/>
                <w:color w:val="000000"/>
                <w:sz w:val="20"/>
                <w:szCs w:val="20"/>
                <w:lang w:eastAsia="lv-LV"/>
              </w:rPr>
              <w:br/>
            </w:r>
            <w:proofErr w:type="spellStart"/>
            <w:r w:rsidRPr="008A625F">
              <w:rPr>
                <w:b/>
                <w:bCs/>
                <w:color w:val="000000"/>
                <w:sz w:val="20"/>
                <w:szCs w:val="20"/>
                <w:lang w:eastAsia="lv-LV"/>
              </w:rPr>
              <w:t>Part</w:t>
            </w:r>
            <w:proofErr w:type="spellEnd"/>
            <w:r w:rsidRPr="008A625F">
              <w:rPr>
                <w:b/>
                <w:bCs/>
                <w:color w:val="000000"/>
                <w:sz w:val="20"/>
                <w:szCs w:val="20"/>
                <w:lang w:eastAsia="lv-LV"/>
              </w:rPr>
              <w:t xml:space="preserve"> / </w:t>
            </w:r>
            <w:proofErr w:type="spellStart"/>
            <w:r w:rsidRPr="008A625F">
              <w:rPr>
                <w:b/>
                <w:bCs/>
                <w:color w:val="000000"/>
                <w:sz w:val="20"/>
                <w:szCs w:val="20"/>
                <w:lang w:eastAsia="lv-LV"/>
              </w:rPr>
              <w:t>Nomenclature</w:t>
            </w:r>
            <w:proofErr w:type="spellEnd"/>
            <w:r w:rsidRPr="008A625F">
              <w:rPr>
                <w:b/>
                <w:bCs/>
                <w:color w:val="000000"/>
                <w:sz w:val="20"/>
                <w:szCs w:val="20"/>
                <w:lang w:eastAsia="lv-LV"/>
              </w:rPr>
              <w:t xml:space="preserve"> </w:t>
            </w:r>
            <w:proofErr w:type="spellStart"/>
            <w:r w:rsidRPr="008A625F">
              <w:rPr>
                <w:b/>
                <w:bCs/>
                <w:color w:val="000000"/>
                <w:sz w:val="20"/>
                <w:szCs w:val="20"/>
                <w:lang w:eastAsia="lv-LV"/>
              </w:rPr>
              <w:t>Category</w:t>
            </w:r>
            <w:proofErr w:type="spellEnd"/>
            <w:r w:rsidRPr="008A625F">
              <w:rPr>
                <w:b/>
                <w:bCs/>
                <w:color w:val="000000"/>
                <w:sz w:val="20"/>
                <w:szCs w:val="20"/>
                <w:lang w:eastAsia="lv-LV"/>
              </w:rPr>
              <w:t xml:space="preserve"> </w:t>
            </w:r>
            <w:proofErr w:type="spellStart"/>
            <w:r w:rsidRPr="008A625F">
              <w:rPr>
                <w:b/>
                <w:bCs/>
                <w:color w:val="000000"/>
                <w:sz w:val="20"/>
                <w:szCs w:val="20"/>
                <w:lang w:eastAsia="lv-LV"/>
              </w:rPr>
              <w:t>Name</w:t>
            </w:r>
            <w:proofErr w:type="spellEnd"/>
          </w:p>
        </w:tc>
        <w:tc>
          <w:tcPr>
            <w:tcW w:w="3742" w:type="dxa"/>
            <w:shd w:val="clear" w:color="auto" w:fill="D9D9D9" w:themeFill="background1" w:themeFillShade="D9"/>
            <w:vAlign w:val="center"/>
          </w:tcPr>
          <w:p w14:paraId="26EA6B24" w14:textId="7F4D24C3" w:rsidR="004A4922" w:rsidRPr="00ED2E82" w:rsidRDefault="004A4922" w:rsidP="00034E5E">
            <w:pPr>
              <w:jc w:val="center"/>
              <w:rPr>
                <w:b/>
                <w:bCs/>
                <w:color w:val="000000"/>
                <w:sz w:val="20"/>
                <w:szCs w:val="20"/>
                <w:lang w:eastAsia="lv-LV"/>
              </w:rPr>
            </w:pPr>
            <w:r w:rsidRPr="00034E5E">
              <w:rPr>
                <w:b/>
                <w:bCs/>
                <w:color w:val="000000"/>
                <w:sz w:val="20"/>
                <w:szCs w:val="20"/>
                <w:lang w:eastAsia="lv-LV"/>
              </w:rPr>
              <w:t xml:space="preserve">Piedāvātā materiāla (preces) kods, atbilstoši AS "Sadales tīkls" Materiālu reģistram/ Code </w:t>
            </w:r>
            <w:proofErr w:type="spellStart"/>
            <w:r w:rsidRPr="00034E5E">
              <w:rPr>
                <w:b/>
                <w:bCs/>
                <w:color w:val="000000"/>
                <w:sz w:val="20"/>
                <w:szCs w:val="20"/>
                <w:lang w:eastAsia="lv-LV"/>
              </w:rPr>
              <w:t>of</w:t>
            </w:r>
            <w:proofErr w:type="spellEnd"/>
            <w:r w:rsidRPr="00034E5E">
              <w:rPr>
                <w:b/>
                <w:bCs/>
                <w:color w:val="000000"/>
                <w:sz w:val="20"/>
                <w:szCs w:val="20"/>
                <w:lang w:eastAsia="lv-LV"/>
              </w:rPr>
              <w:t xml:space="preserve"> </w:t>
            </w:r>
            <w:proofErr w:type="spellStart"/>
            <w:r w:rsidRPr="00034E5E">
              <w:rPr>
                <w:b/>
                <w:bCs/>
                <w:color w:val="000000"/>
                <w:sz w:val="20"/>
                <w:szCs w:val="20"/>
                <w:lang w:eastAsia="lv-LV"/>
              </w:rPr>
              <w:t>the</w:t>
            </w:r>
            <w:proofErr w:type="spellEnd"/>
            <w:r w:rsidRPr="00034E5E">
              <w:rPr>
                <w:b/>
                <w:bCs/>
                <w:color w:val="000000"/>
                <w:sz w:val="20"/>
                <w:szCs w:val="20"/>
                <w:lang w:eastAsia="lv-LV"/>
              </w:rPr>
              <w:t xml:space="preserve"> </w:t>
            </w:r>
            <w:proofErr w:type="spellStart"/>
            <w:r w:rsidRPr="00034E5E">
              <w:rPr>
                <w:b/>
                <w:bCs/>
                <w:color w:val="000000"/>
                <w:sz w:val="20"/>
                <w:szCs w:val="20"/>
                <w:lang w:eastAsia="lv-LV"/>
              </w:rPr>
              <w:t>offered</w:t>
            </w:r>
            <w:proofErr w:type="spellEnd"/>
            <w:r w:rsidRPr="00034E5E">
              <w:rPr>
                <w:b/>
                <w:bCs/>
                <w:color w:val="000000"/>
                <w:sz w:val="20"/>
                <w:szCs w:val="20"/>
                <w:lang w:eastAsia="lv-LV"/>
              </w:rPr>
              <w:t xml:space="preserve"> </w:t>
            </w:r>
            <w:proofErr w:type="spellStart"/>
            <w:r w:rsidRPr="00034E5E">
              <w:rPr>
                <w:b/>
                <w:bCs/>
                <w:color w:val="000000"/>
                <w:sz w:val="20"/>
                <w:szCs w:val="20"/>
                <w:lang w:eastAsia="lv-LV"/>
              </w:rPr>
              <w:t>material</w:t>
            </w:r>
            <w:proofErr w:type="spellEnd"/>
            <w:r w:rsidRPr="00034E5E">
              <w:rPr>
                <w:b/>
                <w:bCs/>
                <w:color w:val="000000"/>
                <w:sz w:val="20"/>
                <w:szCs w:val="20"/>
                <w:lang w:eastAsia="lv-LV"/>
              </w:rPr>
              <w:t xml:space="preserve"> (</w:t>
            </w:r>
            <w:proofErr w:type="spellStart"/>
            <w:r w:rsidRPr="00034E5E">
              <w:rPr>
                <w:b/>
                <w:bCs/>
                <w:color w:val="000000"/>
                <w:sz w:val="20"/>
                <w:szCs w:val="20"/>
                <w:lang w:eastAsia="lv-LV"/>
              </w:rPr>
              <w:t>Goods</w:t>
            </w:r>
            <w:proofErr w:type="spellEnd"/>
            <w:r w:rsidRPr="00034E5E">
              <w:rPr>
                <w:b/>
                <w:bCs/>
                <w:color w:val="000000"/>
                <w:sz w:val="20"/>
                <w:szCs w:val="20"/>
                <w:lang w:eastAsia="lv-LV"/>
              </w:rPr>
              <w:t xml:space="preserve">), </w:t>
            </w:r>
            <w:proofErr w:type="spellStart"/>
            <w:r w:rsidRPr="00034E5E">
              <w:rPr>
                <w:b/>
                <w:bCs/>
                <w:color w:val="000000"/>
                <w:sz w:val="20"/>
                <w:szCs w:val="20"/>
                <w:lang w:eastAsia="lv-LV"/>
              </w:rPr>
              <w:t>according</w:t>
            </w:r>
            <w:proofErr w:type="spellEnd"/>
            <w:r w:rsidRPr="00034E5E">
              <w:rPr>
                <w:b/>
                <w:bCs/>
                <w:color w:val="000000"/>
                <w:sz w:val="20"/>
                <w:szCs w:val="20"/>
                <w:lang w:eastAsia="lv-LV"/>
              </w:rPr>
              <w:t xml:space="preserve"> to </w:t>
            </w:r>
            <w:proofErr w:type="spellStart"/>
            <w:r w:rsidRPr="00034E5E">
              <w:rPr>
                <w:b/>
                <w:bCs/>
                <w:color w:val="000000"/>
                <w:sz w:val="20"/>
                <w:szCs w:val="20"/>
                <w:lang w:eastAsia="lv-LV"/>
              </w:rPr>
              <w:t>the</w:t>
            </w:r>
            <w:proofErr w:type="spellEnd"/>
            <w:r w:rsidRPr="00034E5E">
              <w:rPr>
                <w:b/>
                <w:bCs/>
                <w:color w:val="000000"/>
                <w:sz w:val="20"/>
                <w:szCs w:val="20"/>
                <w:lang w:eastAsia="lv-LV"/>
              </w:rPr>
              <w:t xml:space="preserve"> </w:t>
            </w:r>
            <w:proofErr w:type="spellStart"/>
            <w:r w:rsidRPr="00034E5E">
              <w:rPr>
                <w:b/>
                <w:bCs/>
                <w:color w:val="000000"/>
                <w:sz w:val="20"/>
                <w:szCs w:val="20"/>
                <w:lang w:eastAsia="lv-LV"/>
              </w:rPr>
              <w:t>Materials</w:t>
            </w:r>
            <w:proofErr w:type="spellEnd"/>
            <w:r w:rsidRPr="00034E5E">
              <w:rPr>
                <w:b/>
                <w:bCs/>
                <w:color w:val="000000"/>
                <w:sz w:val="20"/>
                <w:szCs w:val="20"/>
                <w:lang w:eastAsia="lv-LV"/>
              </w:rPr>
              <w:t xml:space="preserve"> </w:t>
            </w:r>
            <w:proofErr w:type="spellStart"/>
            <w:r w:rsidRPr="00034E5E">
              <w:rPr>
                <w:b/>
                <w:bCs/>
                <w:color w:val="000000"/>
                <w:sz w:val="20"/>
                <w:szCs w:val="20"/>
                <w:lang w:eastAsia="lv-LV"/>
              </w:rPr>
              <w:t>Register</w:t>
            </w:r>
            <w:proofErr w:type="spellEnd"/>
            <w:r w:rsidRPr="00034E5E">
              <w:rPr>
                <w:b/>
                <w:bCs/>
                <w:color w:val="000000"/>
                <w:sz w:val="20"/>
                <w:szCs w:val="20"/>
                <w:lang w:eastAsia="lv-LV"/>
              </w:rPr>
              <w:t xml:space="preserve"> </w:t>
            </w:r>
            <w:proofErr w:type="spellStart"/>
            <w:r w:rsidRPr="00034E5E">
              <w:rPr>
                <w:b/>
                <w:bCs/>
                <w:color w:val="000000"/>
                <w:sz w:val="20"/>
                <w:szCs w:val="20"/>
                <w:lang w:eastAsia="lv-LV"/>
              </w:rPr>
              <w:t>of</w:t>
            </w:r>
            <w:proofErr w:type="spellEnd"/>
            <w:r w:rsidRPr="00034E5E">
              <w:rPr>
                <w:b/>
                <w:bCs/>
                <w:color w:val="000000"/>
                <w:sz w:val="20"/>
                <w:szCs w:val="20"/>
                <w:lang w:eastAsia="lv-LV"/>
              </w:rPr>
              <w:t xml:space="preserve">  "Sadales </w:t>
            </w:r>
            <w:proofErr w:type="spellStart"/>
            <w:r w:rsidRPr="00034E5E">
              <w:rPr>
                <w:b/>
                <w:bCs/>
                <w:color w:val="000000"/>
                <w:sz w:val="20"/>
                <w:szCs w:val="20"/>
                <w:lang w:eastAsia="lv-LV"/>
              </w:rPr>
              <w:t>tīkls"AS</w:t>
            </w:r>
            <w:proofErr w:type="spellEnd"/>
            <w:r w:rsidRPr="00034E5E">
              <w:rPr>
                <w:b/>
                <w:bCs/>
                <w:color w:val="000000"/>
                <w:sz w:val="20"/>
                <w:szCs w:val="20"/>
                <w:lang w:eastAsia="lv-LV"/>
              </w:rPr>
              <w:t>*</w:t>
            </w:r>
          </w:p>
        </w:tc>
        <w:tc>
          <w:tcPr>
            <w:tcW w:w="4110" w:type="dxa"/>
            <w:shd w:val="clear" w:color="auto" w:fill="D9D9D9" w:themeFill="background1" w:themeFillShade="D9"/>
            <w:vAlign w:val="center"/>
          </w:tcPr>
          <w:p w14:paraId="4B1D0C2D" w14:textId="7C81D052" w:rsidR="004A4922" w:rsidRPr="00ED2E82" w:rsidRDefault="004A4922" w:rsidP="00034E5E">
            <w:pPr>
              <w:jc w:val="center"/>
              <w:rPr>
                <w:b/>
                <w:bCs/>
                <w:color w:val="000000"/>
                <w:sz w:val="20"/>
                <w:szCs w:val="20"/>
                <w:lang w:eastAsia="lv-LV"/>
              </w:rPr>
            </w:pPr>
            <w:r w:rsidRPr="00034E5E">
              <w:rPr>
                <w:b/>
                <w:bCs/>
                <w:color w:val="000000"/>
                <w:sz w:val="20"/>
                <w:szCs w:val="20"/>
                <w:lang w:eastAsia="lv-LV"/>
              </w:rPr>
              <w:t xml:space="preserve">Piedāvātās materiāla (preces) ražotājs un  tipa apzīmējums, atbilstoši AS "Sadales tīkls" Materiālu reģistram/ </w:t>
            </w:r>
            <w:proofErr w:type="spellStart"/>
            <w:r w:rsidRPr="00034E5E">
              <w:rPr>
                <w:b/>
                <w:bCs/>
                <w:color w:val="000000"/>
                <w:sz w:val="20"/>
                <w:szCs w:val="20"/>
                <w:lang w:eastAsia="lv-LV"/>
              </w:rPr>
              <w:t>Manufacturer</w:t>
            </w:r>
            <w:proofErr w:type="spellEnd"/>
            <w:r w:rsidRPr="00034E5E">
              <w:rPr>
                <w:b/>
                <w:bCs/>
                <w:color w:val="000000"/>
                <w:sz w:val="20"/>
                <w:szCs w:val="20"/>
                <w:lang w:eastAsia="lv-LV"/>
              </w:rPr>
              <w:t xml:space="preserve"> </w:t>
            </w:r>
            <w:proofErr w:type="spellStart"/>
            <w:r w:rsidRPr="00034E5E">
              <w:rPr>
                <w:b/>
                <w:bCs/>
                <w:color w:val="000000"/>
                <w:sz w:val="20"/>
                <w:szCs w:val="20"/>
                <w:lang w:eastAsia="lv-LV"/>
              </w:rPr>
              <w:t>and</w:t>
            </w:r>
            <w:proofErr w:type="spellEnd"/>
            <w:r w:rsidRPr="00034E5E">
              <w:rPr>
                <w:b/>
                <w:bCs/>
                <w:color w:val="000000"/>
                <w:sz w:val="20"/>
                <w:szCs w:val="20"/>
                <w:lang w:eastAsia="lv-LV"/>
              </w:rPr>
              <w:t xml:space="preserve"> </w:t>
            </w:r>
            <w:proofErr w:type="spellStart"/>
            <w:r w:rsidRPr="00034E5E">
              <w:rPr>
                <w:b/>
                <w:bCs/>
                <w:color w:val="000000"/>
                <w:sz w:val="20"/>
                <w:szCs w:val="20"/>
                <w:lang w:eastAsia="lv-LV"/>
              </w:rPr>
              <w:t>type</w:t>
            </w:r>
            <w:proofErr w:type="spellEnd"/>
            <w:r w:rsidRPr="00034E5E">
              <w:rPr>
                <w:b/>
                <w:bCs/>
                <w:color w:val="000000"/>
                <w:sz w:val="20"/>
                <w:szCs w:val="20"/>
                <w:lang w:eastAsia="lv-LV"/>
              </w:rPr>
              <w:t xml:space="preserve"> </w:t>
            </w:r>
            <w:proofErr w:type="spellStart"/>
            <w:r w:rsidRPr="00034E5E">
              <w:rPr>
                <w:b/>
                <w:bCs/>
                <w:color w:val="000000"/>
                <w:sz w:val="20"/>
                <w:szCs w:val="20"/>
                <w:lang w:eastAsia="lv-LV"/>
              </w:rPr>
              <w:t>designation</w:t>
            </w:r>
            <w:proofErr w:type="spellEnd"/>
            <w:r w:rsidRPr="00034E5E">
              <w:rPr>
                <w:b/>
                <w:bCs/>
                <w:color w:val="000000"/>
                <w:sz w:val="20"/>
                <w:szCs w:val="20"/>
                <w:lang w:eastAsia="lv-LV"/>
              </w:rPr>
              <w:t xml:space="preserve"> </w:t>
            </w:r>
            <w:proofErr w:type="spellStart"/>
            <w:r w:rsidRPr="00034E5E">
              <w:rPr>
                <w:b/>
                <w:bCs/>
                <w:color w:val="000000"/>
                <w:sz w:val="20"/>
                <w:szCs w:val="20"/>
                <w:lang w:eastAsia="lv-LV"/>
              </w:rPr>
              <w:t>of</w:t>
            </w:r>
            <w:proofErr w:type="spellEnd"/>
            <w:r w:rsidRPr="00034E5E">
              <w:rPr>
                <w:b/>
                <w:bCs/>
                <w:color w:val="000000"/>
                <w:sz w:val="20"/>
                <w:szCs w:val="20"/>
                <w:lang w:eastAsia="lv-LV"/>
              </w:rPr>
              <w:t xml:space="preserve"> </w:t>
            </w:r>
            <w:proofErr w:type="spellStart"/>
            <w:r w:rsidRPr="00034E5E">
              <w:rPr>
                <w:b/>
                <w:bCs/>
                <w:color w:val="000000"/>
                <w:sz w:val="20"/>
                <w:szCs w:val="20"/>
                <w:lang w:eastAsia="lv-LV"/>
              </w:rPr>
              <w:t>the</w:t>
            </w:r>
            <w:proofErr w:type="spellEnd"/>
            <w:r w:rsidRPr="00034E5E">
              <w:rPr>
                <w:b/>
                <w:bCs/>
                <w:color w:val="000000"/>
                <w:sz w:val="20"/>
                <w:szCs w:val="20"/>
                <w:lang w:eastAsia="lv-LV"/>
              </w:rPr>
              <w:t xml:space="preserve"> </w:t>
            </w:r>
            <w:proofErr w:type="spellStart"/>
            <w:r w:rsidRPr="00034E5E">
              <w:rPr>
                <w:b/>
                <w:bCs/>
                <w:color w:val="000000"/>
                <w:sz w:val="20"/>
                <w:szCs w:val="20"/>
                <w:lang w:eastAsia="lv-LV"/>
              </w:rPr>
              <w:t>offered</w:t>
            </w:r>
            <w:proofErr w:type="spellEnd"/>
            <w:r w:rsidRPr="00034E5E">
              <w:rPr>
                <w:b/>
                <w:bCs/>
                <w:color w:val="000000"/>
                <w:sz w:val="20"/>
                <w:szCs w:val="20"/>
                <w:lang w:eastAsia="lv-LV"/>
              </w:rPr>
              <w:t xml:space="preserve"> </w:t>
            </w:r>
            <w:proofErr w:type="spellStart"/>
            <w:r w:rsidRPr="00034E5E">
              <w:rPr>
                <w:b/>
                <w:bCs/>
                <w:color w:val="000000"/>
                <w:sz w:val="20"/>
                <w:szCs w:val="20"/>
                <w:lang w:eastAsia="lv-LV"/>
              </w:rPr>
              <w:t>material</w:t>
            </w:r>
            <w:proofErr w:type="spellEnd"/>
            <w:r w:rsidRPr="00034E5E">
              <w:rPr>
                <w:b/>
                <w:bCs/>
                <w:color w:val="000000"/>
                <w:sz w:val="20"/>
                <w:szCs w:val="20"/>
                <w:lang w:eastAsia="lv-LV"/>
              </w:rPr>
              <w:t xml:space="preserve"> (</w:t>
            </w:r>
            <w:proofErr w:type="spellStart"/>
            <w:r w:rsidRPr="00034E5E">
              <w:rPr>
                <w:b/>
                <w:bCs/>
                <w:color w:val="000000"/>
                <w:sz w:val="20"/>
                <w:szCs w:val="20"/>
                <w:lang w:eastAsia="lv-LV"/>
              </w:rPr>
              <w:t>Goods</w:t>
            </w:r>
            <w:proofErr w:type="spellEnd"/>
            <w:r w:rsidRPr="00034E5E">
              <w:rPr>
                <w:b/>
                <w:bCs/>
                <w:color w:val="000000"/>
                <w:sz w:val="20"/>
                <w:szCs w:val="20"/>
                <w:lang w:eastAsia="lv-LV"/>
              </w:rPr>
              <w:t xml:space="preserve">), </w:t>
            </w:r>
            <w:proofErr w:type="spellStart"/>
            <w:r w:rsidRPr="00034E5E">
              <w:rPr>
                <w:b/>
                <w:bCs/>
                <w:color w:val="000000"/>
                <w:sz w:val="20"/>
                <w:szCs w:val="20"/>
                <w:lang w:eastAsia="lv-LV"/>
              </w:rPr>
              <w:t>according</w:t>
            </w:r>
            <w:proofErr w:type="spellEnd"/>
            <w:r w:rsidRPr="00034E5E">
              <w:rPr>
                <w:b/>
                <w:bCs/>
                <w:color w:val="000000"/>
                <w:sz w:val="20"/>
                <w:szCs w:val="20"/>
                <w:lang w:eastAsia="lv-LV"/>
              </w:rPr>
              <w:t xml:space="preserve"> to </w:t>
            </w:r>
            <w:proofErr w:type="spellStart"/>
            <w:r w:rsidRPr="00034E5E">
              <w:rPr>
                <w:b/>
                <w:bCs/>
                <w:color w:val="000000"/>
                <w:sz w:val="20"/>
                <w:szCs w:val="20"/>
                <w:lang w:eastAsia="lv-LV"/>
              </w:rPr>
              <w:t>the</w:t>
            </w:r>
            <w:proofErr w:type="spellEnd"/>
            <w:r w:rsidRPr="00034E5E">
              <w:rPr>
                <w:b/>
                <w:bCs/>
                <w:color w:val="000000"/>
                <w:sz w:val="20"/>
                <w:szCs w:val="20"/>
                <w:lang w:eastAsia="lv-LV"/>
              </w:rPr>
              <w:t xml:space="preserve"> </w:t>
            </w:r>
            <w:proofErr w:type="spellStart"/>
            <w:r w:rsidRPr="00034E5E">
              <w:rPr>
                <w:b/>
                <w:bCs/>
                <w:color w:val="000000"/>
                <w:sz w:val="20"/>
                <w:szCs w:val="20"/>
                <w:lang w:eastAsia="lv-LV"/>
              </w:rPr>
              <w:t>Materials</w:t>
            </w:r>
            <w:proofErr w:type="spellEnd"/>
            <w:r w:rsidRPr="00034E5E">
              <w:rPr>
                <w:b/>
                <w:bCs/>
                <w:color w:val="000000"/>
                <w:sz w:val="20"/>
                <w:szCs w:val="20"/>
                <w:lang w:eastAsia="lv-LV"/>
              </w:rPr>
              <w:t xml:space="preserve"> </w:t>
            </w:r>
            <w:proofErr w:type="spellStart"/>
            <w:r w:rsidRPr="00034E5E">
              <w:rPr>
                <w:b/>
                <w:bCs/>
                <w:color w:val="000000"/>
                <w:sz w:val="20"/>
                <w:szCs w:val="20"/>
                <w:lang w:eastAsia="lv-LV"/>
              </w:rPr>
              <w:t>Register</w:t>
            </w:r>
            <w:proofErr w:type="spellEnd"/>
            <w:r w:rsidRPr="00034E5E">
              <w:rPr>
                <w:b/>
                <w:bCs/>
                <w:color w:val="000000"/>
                <w:sz w:val="20"/>
                <w:szCs w:val="20"/>
                <w:lang w:eastAsia="lv-LV"/>
              </w:rPr>
              <w:t xml:space="preserve"> </w:t>
            </w:r>
            <w:proofErr w:type="spellStart"/>
            <w:r w:rsidRPr="00034E5E">
              <w:rPr>
                <w:b/>
                <w:bCs/>
                <w:color w:val="000000"/>
                <w:sz w:val="20"/>
                <w:szCs w:val="20"/>
                <w:lang w:eastAsia="lv-LV"/>
              </w:rPr>
              <w:t>of</w:t>
            </w:r>
            <w:proofErr w:type="spellEnd"/>
            <w:r w:rsidRPr="00034E5E">
              <w:rPr>
                <w:b/>
                <w:bCs/>
                <w:color w:val="000000"/>
                <w:sz w:val="20"/>
                <w:szCs w:val="20"/>
                <w:lang w:eastAsia="lv-LV"/>
              </w:rPr>
              <w:t xml:space="preserve">  "Sadales </w:t>
            </w:r>
            <w:proofErr w:type="spellStart"/>
            <w:r w:rsidRPr="00034E5E">
              <w:rPr>
                <w:b/>
                <w:bCs/>
                <w:color w:val="000000"/>
                <w:sz w:val="20"/>
                <w:szCs w:val="20"/>
                <w:lang w:eastAsia="lv-LV"/>
              </w:rPr>
              <w:t>tīkls"AS</w:t>
            </w:r>
            <w:proofErr w:type="spellEnd"/>
            <w:r w:rsidRPr="00034E5E">
              <w:rPr>
                <w:b/>
                <w:bCs/>
                <w:color w:val="000000"/>
                <w:sz w:val="20"/>
                <w:szCs w:val="20"/>
                <w:lang w:eastAsia="lv-LV"/>
              </w:rPr>
              <w:t>*</w:t>
            </w:r>
          </w:p>
        </w:tc>
      </w:tr>
      <w:tr w:rsidR="004A4922" w:rsidRPr="008A625F" w14:paraId="4DD0C6DA" w14:textId="346908F1" w:rsidTr="004A4922">
        <w:trPr>
          <w:trHeight w:val="520"/>
        </w:trPr>
        <w:tc>
          <w:tcPr>
            <w:tcW w:w="1158" w:type="dxa"/>
            <w:vMerge w:val="restart"/>
            <w:noWrap/>
            <w:vAlign w:val="center"/>
            <w:hideMark/>
          </w:tcPr>
          <w:p w14:paraId="04F8614C" w14:textId="77777777" w:rsidR="004A4922" w:rsidRPr="008A625F" w:rsidRDefault="004A4922" w:rsidP="004A4922">
            <w:pPr>
              <w:jc w:val="center"/>
              <w:rPr>
                <w:color w:val="000000"/>
                <w:sz w:val="20"/>
                <w:szCs w:val="20"/>
                <w:lang w:eastAsia="lv-LV"/>
              </w:rPr>
            </w:pPr>
            <w:r w:rsidRPr="008A625F">
              <w:rPr>
                <w:color w:val="000000"/>
                <w:sz w:val="20"/>
                <w:szCs w:val="20"/>
                <w:lang w:eastAsia="lv-LV"/>
              </w:rPr>
              <w:t>1</w:t>
            </w:r>
          </w:p>
        </w:tc>
        <w:tc>
          <w:tcPr>
            <w:tcW w:w="1216" w:type="dxa"/>
            <w:vMerge w:val="restart"/>
            <w:noWrap/>
            <w:vAlign w:val="center"/>
          </w:tcPr>
          <w:p w14:paraId="47B95E47" w14:textId="46AC8824" w:rsidR="004A4922" w:rsidRPr="008A625F" w:rsidRDefault="004A4922" w:rsidP="004A4922">
            <w:pPr>
              <w:jc w:val="center"/>
              <w:rPr>
                <w:color w:val="000000"/>
                <w:sz w:val="20"/>
                <w:szCs w:val="20"/>
                <w:lang w:eastAsia="lv-LV"/>
              </w:rPr>
            </w:pPr>
            <w:r>
              <w:rPr>
                <w:color w:val="000000"/>
                <w:sz w:val="20"/>
                <w:szCs w:val="20"/>
              </w:rPr>
              <w:t>1008.004</w:t>
            </w:r>
          </w:p>
        </w:tc>
        <w:tc>
          <w:tcPr>
            <w:tcW w:w="4511" w:type="dxa"/>
            <w:tcBorders>
              <w:top w:val="single" w:sz="4" w:space="0" w:color="auto"/>
              <w:left w:val="single" w:sz="4" w:space="0" w:color="auto"/>
              <w:bottom w:val="nil"/>
              <w:right w:val="single" w:sz="4" w:space="0" w:color="auto"/>
            </w:tcBorders>
            <w:vAlign w:val="center"/>
          </w:tcPr>
          <w:p w14:paraId="2D62A712" w14:textId="1C3C40C1" w:rsidR="004A4922" w:rsidRPr="008A625F" w:rsidRDefault="004A4922" w:rsidP="004A4922">
            <w:pPr>
              <w:jc w:val="both"/>
              <w:rPr>
                <w:color w:val="000000"/>
                <w:sz w:val="20"/>
                <w:szCs w:val="20"/>
                <w:lang w:eastAsia="lv-LV"/>
              </w:rPr>
            </w:pPr>
            <w:r>
              <w:rPr>
                <w:color w:val="000000"/>
                <w:sz w:val="20"/>
                <w:szCs w:val="20"/>
              </w:rPr>
              <w:t xml:space="preserve">1008.004 KTA (TP) korpuss (līdz 250kVA, SMS līdz </w:t>
            </w:r>
            <w:proofErr w:type="spellStart"/>
            <w:r>
              <w:rPr>
                <w:color w:val="000000"/>
                <w:sz w:val="20"/>
                <w:szCs w:val="20"/>
              </w:rPr>
              <w:t>AxPxD</w:t>
            </w:r>
            <w:proofErr w:type="spellEnd"/>
            <w:r>
              <w:rPr>
                <w:color w:val="000000"/>
                <w:sz w:val="20"/>
                <w:szCs w:val="20"/>
              </w:rPr>
              <w:t xml:space="preserve">/1400x1400x800) ar 0,4kV </w:t>
            </w:r>
            <w:proofErr w:type="spellStart"/>
            <w:r>
              <w:rPr>
                <w:color w:val="000000"/>
                <w:sz w:val="20"/>
                <w:szCs w:val="20"/>
              </w:rPr>
              <w:t>sadalni</w:t>
            </w:r>
            <w:proofErr w:type="spellEnd"/>
            <w:r>
              <w:rPr>
                <w:color w:val="000000"/>
                <w:sz w:val="20"/>
                <w:szCs w:val="20"/>
              </w:rPr>
              <w:t xml:space="preserve"> (</w:t>
            </w:r>
            <w:proofErr w:type="spellStart"/>
            <w:r>
              <w:rPr>
                <w:color w:val="000000"/>
                <w:sz w:val="20"/>
                <w:szCs w:val="20"/>
              </w:rPr>
              <w:t>strāvmaiņi</w:t>
            </w:r>
            <w:proofErr w:type="spellEnd"/>
            <w:r>
              <w:rPr>
                <w:color w:val="000000"/>
                <w:sz w:val="20"/>
                <w:szCs w:val="20"/>
              </w:rPr>
              <w:t xml:space="preserve">+ NH3+ </w:t>
            </w:r>
            <w:proofErr w:type="spellStart"/>
            <w:r>
              <w:rPr>
                <w:color w:val="000000"/>
                <w:sz w:val="20"/>
                <w:szCs w:val="20"/>
              </w:rPr>
              <w:t>drošinātājsl.līdz</w:t>
            </w:r>
            <w:proofErr w:type="spellEnd"/>
            <w:r>
              <w:rPr>
                <w:color w:val="000000"/>
                <w:sz w:val="20"/>
                <w:szCs w:val="20"/>
              </w:rPr>
              <w:t xml:space="preserve"> 6xNH2)</w:t>
            </w:r>
          </w:p>
        </w:tc>
        <w:tc>
          <w:tcPr>
            <w:tcW w:w="3742" w:type="dxa"/>
            <w:vMerge w:val="restart"/>
            <w:vAlign w:val="center"/>
          </w:tcPr>
          <w:p w14:paraId="160100DD" w14:textId="77777777" w:rsidR="004A4922" w:rsidRPr="00CD7C15" w:rsidRDefault="004A4922" w:rsidP="004A4922">
            <w:pPr>
              <w:jc w:val="center"/>
              <w:rPr>
                <w:sz w:val="22"/>
                <w:szCs w:val="22"/>
              </w:rPr>
            </w:pPr>
          </w:p>
        </w:tc>
        <w:tc>
          <w:tcPr>
            <w:tcW w:w="4110" w:type="dxa"/>
            <w:vMerge w:val="restart"/>
            <w:vAlign w:val="center"/>
          </w:tcPr>
          <w:p w14:paraId="3C88E349" w14:textId="77777777" w:rsidR="004A4922" w:rsidRPr="00CD7C15" w:rsidRDefault="004A4922" w:rsidP="004A4922">
            <w:pPr>
              <w:jc w:val="center"/>
              <w:rPr>
                <w:sz w:val="22"/>
                <w:szCs w:val="22"/>
              </w:rPr>
            </w:pPr>
          </w:p>
        </w:tc>
      </w:tr>
      <w:tr w:rsidR="004A4922" w:rsidRPr="008A625F" w14:paraId="5BCDEC7C" w14:textId="6A844A46" w:rsidTr="004A4922">
        <w:trPr>
          <w:trHeight w:val="520"/>
        </w:trPr>
        <w:tc>
          <w:tcPr>
            <w:tcW w:w="1158" w:type="dxa"/>
            <w:vMerge/>
            <w:noWrap/>
            <w:vAlign w:val="center"/>
          </w:tcPr>
          <w:p w14:paraId="5D69755B" w14:textId="55BE4E70" w:rsidR="004A4922" w:rsidRPr="008A625F" w:rsidRDefault="004A4922" w:rsidP="004A4922">
            <w:pPr>
              <w:jc w:val="center"/>
              <w:rPr>
                <w:color w:val="000000"/>
                <w:sz w:val="20"/>
                <w:szCs w:val="20"/>
                <w:lang w:eastAsia="lv-LV"/>
              </w:rPr>
            </w:pPr>
          </w:p>
        </w:tc>
        <w:tc>
          <w:tcPr>
            <w:tcW w:w="1216" w:type="dxa"/>
            <w:vMerge/>
            <w:noWrap/>
            <w:vAlign w:val="center"/>
          </w:tcPr>
          <w:p w14:paraId="31C80DEF" w14:textId="0842873F" w:rsidR="004A4922" w:rsidRPr="008A625F" w:rsidRDefault="004A4922" w:rsidP="004A4922">
            <w:pPr>
              <w:jc w:val="center"/>
              <w:rPr>
                <w:color w:val="000000"/>
                <w:sz w:val="20"/>
                <w:szCs w:val="20"/>
                <w:lang w:eastAsia="lv-LV"/>
              </w:rPr>
            </w:pPr>
          </w:p>
        </w:tc>
        <w:tc>
          <w:tcPr>
            <w:tcW w:w="4511" w:type="dxa"/>
            <w:tcBorders>
              <w:top w:val="nil"/>
              <w:left w:val="single" w:sz="4" w:space="0" w:color="auto"/>
              <w:bottom w:val="single" w:sz="4" w:space="0" w:color="auto"/>
              <w:right w:val="single" w:sz="4" w:space="0" w:color="auto"/>
            </w:tcBorders>
            <w:vAlign w:val="center"/>
          </w:tcPr>
          <w:p w14:paraId="62CB568D" w14:textId="4E8CEB34" w:rsidR="004A4922" w:rsidRPr="008A625F" w:rsidRDefault="004A4922" w:rsidP="004A4922">
            <w:pPr>
              <w:jc w:val="both"/>
              <w:rPr>
                <w:color w:val="000000"/>
                <w:sz w:val="20"/>
                <w:szCs w:val="20"/>
                <w:lang w:eastAsia="lv-LV"/>
              </w:rPr>
            </w:pPr>
            <w:r>
              <w:rPr>
                <w:color w:val="000000"/>
                <w:sz w:val="20"/>
                <w:szCs w:val="20"/>
              </w:rPr>
              <w:t xml:space="preserve">1008.004 CTS (TS) </w:t>
            </w:r>
            <w:proofErr w:type="spellStart"/>
            <w:r>
              <w:rPr>
                <w:color w:val="000000"/>
                <w:sz w:val="20"/>
                <w:szCs w:val="20"/>
              </w:rPr>
              <w:t>enclousure</w:t>
            </w:r>
            <w:proofErr w:type="spellEnd"/>
            <w:r>
              <w:rPr>
                <w:color w:val="000000"/>
                <w:sz w:val="20"/>
                <w:szCs w:val="20"/>
              </w:rPr>
              <w:t xml:space="preserve"> (</w:t>
            </w:r>
            <w:proofErr w:type="spellStart"/>
            <w:r>
              <w:rPr>
                <w:color w:val="000000"/>
                <w:sz w:val="20"/>
                <w:szCs w:val="20"/>
              </w:rPr>
              <w:t>up</w:t>
            </w:r>
            <w:proofErr w:type="spellEnd"/>
            <w:r>
              <w:rPr>
                <w:color w:val="000000"/>
                <w:sz w:val="20"/>
                <w:szCs w:val="20"/>
              </w:rPr>
              <w:t xml:space="preserve"> to 250kVA, RMU </w:t>
            </w:r>
            <w:proofErr w:type="spellStart"/>
            <w:r>
              <w:rPr>
                <w:color w:val="000000"/>
                <w:sz w:val="20"/>
                <w:szCs w:val="20"/>
              </w:rPr>
              <w:t>up</w:t>
            </w:r>
            <w:proofErr w:type="spellEnd"/>
            <w:r>
              <w:rPr>
                <w:color w:val="000000"/>
                <w:sz w:val="20"/>
                <w:szCs w:val="20"/>
              </w:rPr>
              <w:t xml:space="preserve"> to </w:t>
            </w:r>
            <w:proofErr w:type="spellStart"/>
            <w:r>
              <w:rPr>
                <w:color w:val="000000"/>
                <w:sz w:val="20"/>
                <w:szCs w:val="20"/>
              </w:rPr>
              <w:t>HxWxD</w:t>
            </w:r>
            <w:proofErr w:type="spellEnd"/>
            <w:r>
              <w:rPr>
                <w:color w:val="000000"/>
                <w:sz w:val="20"/>
                <w:szCs w:val="20"/>
              </w:rPr>
              <w:t xml:space="preserve">/1400x1400x800) </w:t>
            </w:r>
            <w:proofErr w:type="spellStart"/>
            <w:r>
              <w:rPr>
                <w:color w:val="000000"/>
                <w:sz w:val="20"/>
                <w:szCs w:val="20"/>
              </w:rPr>
              <w:t>and</w:t>
            </w:r>
            <w:proofErr w:type="spellEnd"/>
            <w:r>
              <w:rPr>
                <w:color w:val="000000"/>
                <w:sz w:val="20"/>
                <w:szCs w:val="20"/>
              </w:rPr>
              <w:t xml:space="preserve"> 0,4kV </w:t>
            </w:r>
            <w:proofErr w:type="spellStart"/>
            <w:r>
              <w:rPr>
                <w:color w:val="000000"/>
                <w:sz w:val="20"/>
                <w:szCs w:val="20"/>
              </w:rPr>
              <w:t>switchgear</w:t>
            </w:r>
            <w:proofErr w:type="spellEnd"/>
            <w:r>
              <w:rPr>
                <w:color w:val="000000"/>
                <w:sz w:val="20"/>
                <w:szCs w:val="20"/>
              </w:rPr>
              <w:t>(</w:t>
            </w:r>
            <w:proofErr w:type="spellStart"/>
            <w:r>
              <w:rPr>
                <w:color w:val="000000"/>
                <w:sz w:val="20"/>
                <w:szCs w:val="20"/>
              </w:rPr>
              <w:t>current</w:t>
            </w:r>
            <w:proofErr w:type="spellEnd"/>
            <w:r>
              <w:rPr>
                <w:color w:val="000000"/>
                <w:sz w:val="20"/>
                <w:szCs w:val="20"/>
              </w:rPr>
              <w:t xml:space="preserve"> </w:t>
            </w:r>
            <w:proofErr w:type="spellStart"/>
            <w:r>
              <w:rPr>
                <w:color w:val="000000"/>
                <w:sz w:val="20"/>
                <w:szCs w:val="20"/>
              </w:rPr>
              <w:t>transformers</w:t>
            </w:r>
            <w:proofErr w:type="spellEnd"/>
            <w:r>
              <w:rPr>
                <w:color w:val="000000"/>
                <w:sz w:val="20"/>
                <w:szCs w:val="20"/>
              </w:rPr>
              <w:t xml:space="preserve">+ NH3+ </w:t>
            </w:r>
            <w:proofErr w:type="spellStart"/>
            <w:r>
              <w:rPr>
                <w:color w:val="000000"/>
                <w:sz w:val="20"/>
                <w:szCs w:val="20"/>
              </w:rPr>
              <w:t>Fuse-switch</w:t>
            </w:r>
            <w:proofErr w:type="spellEnd"/>
            <w:r>
              <w:rPr>
                <w:color w:val="000000"/>
                <w:sz w:val="20"/>
                <w:szCs w:val="20"/>
              </w:rPr>
              <w:t xml:space="preserve"> </w:t>
            </w:r>
            <w:proofErr w:type="spellStart"/>
            <w:r>
              <w:rPr>
                <w:color w:val="000000"/>
                <w:sz w:val="20"/>
                <w:szCs w:val="20"/>
              </w:rPr>
              <w:t>up</w:t>
            </w:r>
            <w:proofErr w:type="spellEnd"/>
            <w:r>
              <w:rPr>
                <w:color w:val="000000"/>
                <w:sz w:val="20"/>
                <w:szCs w:val="20"/>
              </w:rPr>
              <w:t xml:space="preserve"> to 6xNH2)</w:t>
            </w:r>
          </w:p>
        </w:tc>
        <w:tc>
          <w:tcPr>
            <w:tcW w:w="3742" w:type="dxa"/>
            <w:vMerge/>
            <w:vAlign w:val="center"/>
          </w:tcPr>
          <w:p w14:paraId="4AE5FFCA" w14:textId="77777777" w:rsidR="004A4922" w:rsidRPr="00CD7C15" w:rsidRDefault="004A4922" w:rsidP="004A4922">
            <w:pPr>
              <w:jc w:val="center"/>
              <w:rPr>
                <w:sz w:val="22"/>
                <w:szCs w:val="22"/>
              </w:rPr>
            </w:pPr>
          </w:p>
        </w:tc>
        <w:tc>
          <w:tcPr>
            <w:tcW w:w="4110" w:type="dxa"/>
            <w:vMerge/>
            <w:vAlign w:val="center"/>
          </w:tcPr>
          <w:p w14:paraId="702248B4" w14:textId="77777777" w:rsidR="004A4922" w:rsidRPr="00CD7C15" w:rsidRDefault="004A4922" w:rsidP="004A4922">
            <w:pPr>
              <w:jc w:val="center"/>
              <w:rPr>
                <w:sz w:val="22"/>
                <w:szCs w:val="22"/>
              </w:rPr>
            </w:pPr>
          </w:p>
        </w:tc>
      </w:tr>
      <w:tr w:rsidR="004A4922" w:rsidRPr="008A625F" w14:paraId="77A99ACE" w14:textId="6E4C0318" w:rsidTr="004A4922">
        <w:trPr>
          <w:trHeight w:val="520"/>
        </w:trPr>
        <w:tc>
          <w:tcPr>
            <w:tcW w:w="1158" w:type="dxa"/>
            <w:vMerge w:val="restart"/>
            <w:noWrap/>
            <w:vAlign w:val="center"/>
          </w:tcPr>
          <w:p w14:paraId="05F62A71" w14:textId="5E1C3BC3" w:rsidR="004A4922" w:rsidRPr="008A625F" w:rsidRDefault="004A4922" w:rsidP="004A4922">
            <w:pPr>
              <w:jc w:val="center"/>
              <w:rPr>
                <w:color w:val="000000"/>
                <w:sz w:val="20"/>
                <w:szCs w:val="20"/>
                <w:lang w:eastAsia="lv-LV"/>
              </w:rPr>
            </w:pPr>
            <w:r>
              <w:rPr>
                <w:color w:val="000000"/>
                <w:sz w:val="20"/>
                <w:szCs w:val="20"/>
                <w:lang w:eastAsia="lv-LV"/>
              </w:rPr>
              <w:t>2</w:t>
            </w:r>
          </w:p>
        </w:tc>
        <w:tc>
          <w:tcPr>
            <w:tcW w:w="1216" w:type="dxa"/>
            <w:vMerge w:val="restart"/>
            <w:noWrap/>
            <w:vAlign w:val="center"/>
          </w:tcPr>
          <w:p w14:paraId="4FC6D8E9" w14:textId="0478B896" w:rsidR="004A4922" w:rsidRPr="008A625F" w:rsidRDefault="004A4922" w:rsidP="004A4922">
            <w:pPr>
              <w:jc w:val="center"/>
              <w:rPr>
                <w:color w:val="000000"/>
                <w:sz w:val="20"/>
                <w:szCs w:val="20"/>
                <w:lang w:eastAsia="lv-LV"/>
              </w:rPr>
            </w:pPr>
            <w:r>
              <w:rPr>
                <w:color w:val="000000"/>
                <w:sz w:val="20"/>
                <w:szCs w:val="20"/>
              </w:rPr>
              <w:t>1008.010</w:t>
            </w:r>
          </w:p>
        </w:tc>
        <w:tc>
          <w:tcPr>
            <w:tcW w:w="4511" w:type="dxa"/>
            <w:tcBorders>
              <w:top w:val="nil"/>
              <w:left w:val="single" w:sz="4" w:space="0" w:color="auto"/>
              <w:bottom w:val="nil"/>
              <w:right w:val="single" w:sz="4" w:space="0" w:color="auto"/>
            </w:tcBorders>
            <w:vAlign w:val="center"/>
          </w:tcPr>
          <w:p w14:paraId="1A7C54C3" w14:textId="0F28017C" w:rsidR="004A4922" w:rsidRPr="008A625F" w:rsidRDefault="004A4922" w:rsidP="004A4922">
            <w:pPr>
              <w:jc w:val="both"/>
              <w:rPr>
                <w:color w:val="000000"/>
                <w:sz w:val="20"/>
                <w:szCs w:val="20"/>
                <w:lang w:eastAsia="lv-LV"/>
              </w:rPr>
            </w:pPr>
            <w:r>
              <w:rPr>
                <w:color w:val="000000"/>
                <w:sz w:val="20"/>
                <w:szCs w:val="20"/>
              </w:rPr>
              <w:t xml:space="preserve">1008.010 KTA (TP) korpuss (līdz 1000kVA, SMS līdz </w:t>
            </w:r>
            <w:proofErr w:type="spellStart"/>
            <w:r>
              <w:rPr>
                <w:color w:val="000000"/>
                <w:sz w:val="20"/>
                <w:szCs w:val="20"/>
              </w:rPr>
              <w:t>AxPxD</w:t>
            </w:r>
            <w:proofErr w:type="spellEnd"/>
            <w:r>
              <w:rPr>
                <w:color w:val="000000"/>
                <w:sz w:val="20"/>
                <w:szCs w:val="20"/>
              </w:rPr>
              <w:t xml:space="preserve">/1950x2150x800) ar 0,4kV </w:t>
            </w:r>
            <w:proofErr w:type="spellStart"/>
            <w:r>
              <w:rPr>
                <w:color w:val="000000"/>
                <w:sz w:val="20"/>
                <w:szCs w:val="20"/>
              </w:rPr>
              <w:t>sadalni</w:t>
            </w:r>
            <w:proofErr w:type="spellEnd"/>
            <w:r>
              <w:rPr>
                <w:color w:val="000000"/>
                <w:sz w:val="20"/>
                <w:szCs w:val="20"/>
              </w:rPr>
              <w:t xml:space="preserve"> (</w:t>
            </w:r>
            <w:proofErr w:type="spellStart"/>
            <w:r>
              <w:rPr>
                <w:color w:val="000000"/>
                <w:sz w:val="20"/>
                <w:szCs w:val="20"/>
              </w:rPr>
              <w:t>strāvmaiņi</w:t>
            </w:r>
            <w:proofErr w:type="spellEnd"/>
            <w:r>
              <w:rPr>
                <w:color w:val="000000"/>
                <w:sz w:val="20"/>
                <w:szCs w:val="20"/>
              </w:rPr>
              <w:t xml:space="preserve">+ </w:t>
            </w:r>
            <w:proofErr w:type="spellStart"/>
            <w:r>
              <w:rPr>
                <w:color w:val="000000"/>
                <w:sz w:val="20"/>
                <w:szCs w:val="20"/>
              </w:rPr>
              <w:t>Automatslēdzis</w:t>
            </w:r>
            <w:proofErr w:type="spellEnd"/>
            <w:r>
              <w:rPr>
                <w:color w:val="000000"/>
                <w:sz w:val="20"/>
                <w:szCs w:val="20"/>
              </w:rPr>
              <w:t xml:space="preserve"> + </w:t>
            </w:r>
            <w:proofErr w:type="spellStart"/>
            <w:r>
              <w:rPr>
                <w:color w:val="000000"/>
                <w:sz w:val="20"/>
                <w:szCs w:val="20"/>
              </w:rPr>
              <w:t>drošinātājsl</w:t>
            </w:r>
            <w:proofErr w:type="spellEnd"/>
            <w:r>
              <w:rPr>
                <w:color w:val="000000"/>
                <w:sz w:val="20"/>
                <w:szCs w:val="20"/>
              </w:rPr>
              <w:t>. līdz 10xNH2)</w:t>
            </w:r>
          </w:p>
        </w:tc>
        <w:tc>
          <w:tcPr>
            <w:tcW w:w="3742" w:type="dxa"/>
            <w:vMerge w:val="restart"/>
            <w:vAlign w:val="center"/>
          </w:tcPr>
          <w:p w14:paraId="3C689F6F" w14:textId="77777777" w:rsidR="004A4922" w:rsidRPr="005B71ED" w:rsidRDefault="004A4922" w:rsidP="004A4922">
            <w:pPr>
              <w:jc w:val="center"/>
              <w:rPr>
                <w:sz w:val="22"/>
                <w:szCs w:val="22"/>
              </w:rPr>
            </w:pPr>
          </w:p>
        </w:tc>
        <w:tc>
          <w:tcPr>
            <w:tcW w:w="4110" w:type="dxa"/>
            <w:vMerge w:val="restart"/>
            <w:vAlign w:val="center"/>
          </w:tcPr>
          <w:p w14:paraId="751FAA86" w14:textId="77777777" w:rsidR="004A4922" w:rsidRPr="005B71ED" w:rsidRDefault="004A4922" w:rsidP="004A4922">
            <w:pPr>
              <w:jc w:val="center"/>
              <w:rPr>
                <w:sz w:val="22"/>
                <w:szCs w:val="22"/>
              </w:rPr>
            </w:pPr>
          </w:p>
        </w:tc>
      </w:tr>
      <w:tr w:rsidR="004A4922" w:rsidRPr="008A625F" w14:paraId="76A242A9" w14:textId="5ADDCBCB" w:rsidTr="004A4922">
        <w:trPr>
          <w:trHeight w:val="520"/>
        </w:trPr>
        <w:tc>
          <w:tcPr>
            <w:tcW w:w="1158" w:type="dxa"/>
            <w:vMerge/>
            <w:noWrap/>
            <w:vAlign w:val="center"/>
          </w:tcPr>
          <w:p w14:paraId="40A4CBB8" w14:textId="616A8843" w:rsidR="004A4922" w:rsidRPr="008A625F" w:rsidRDefault="004A4922" w:rsidP="004A4922">
            <w:pPr>
              <w:jc w:val="center"/>
              <w:rPr>
                <w:color w:val="000000"/>
                <w:sz w:val="20"/>
                <w:szCs w:val="20"/>
                <w:lang w:eastAsia="lv-LV"/>
              </w:rPr>
            </w:pPr>
          </w:p>
        </w:tc>
        <w:tc>
          <w:tcPr>
            <w:tcW w:w="1216" w:type="dxa"/>
            <w:vMerge/>
            <w:noWrap/>
            <w:vAlign w:val="center"/>
          </w:tcPr>
          <w:p w14:paraId="0D28277D" w14:textId="4C87370D" w:rsidR="004A4922" w:rsidRPr="008A625F" w:rsidRDefault="004A4922" w:rsidP="004A4922">
            <w:pPr>
              <w:jc w:val="center"/>
              <w:rPr>
                <w:color w:val="000000"/>
                <w:sz w:val="20"/>
                <w:szCs w:val="20"/>
                <w:lang w:eastAsia="lv-LV"/>
              </w:rPr>
            </w:pPr>
          </w:p>
        </w:tc>
        <w:tc>
          <w:tcPr>
            <w:tcW w:w="4511" w:type="dxa"/>
            <w:tcBorders>
              <w:top w:val="nil"/>
              <w:left w:val="single" w:sz="4" w:space="0" w:color="auto"/>
              <w:bottom w:val="single" w:sz="4" w:space="0" w:color="auto"/>
              <w:right w:val="single" w:sz="4" w:space="0" w:color="auto"/>
            </w:tcBorders>
            <w:vAlign w:val="center"/>
          </w:tcPr>
          <w:p w14:paraId="587FB17D" w14:textId="0CCDB27D" w:rsidR="004A4922" w:rsidRPr="008A625F" w:rsidRDefault="004A4922" w:rsidP="004A4922">
            <w:pPr>
              <w:jc w:val="both"/>
              <w:rPr>
                <w:color w:val="000000"/>
                <w:sz w:val="20"/>
                <w:szCs w:val="20"/>
                <w:lang w:eastAsia="lv-LV"/>
              </w:rPr>
            </w:pPr>
            <w:r>
              <w:rPr>
                <w:color w:val="000000"/>
                <w:sz w:val="20"/>
                <w:szCs w:val="20"/>
              </w:rPr>
              <w:t xml:space="preserve">1008.010 CTS (TS) </w:t>
            </w:r>
            <w:proofErr w:type="spellStart"/>
            <w:r>
              <w:rPr>
                <w:color w:val="000000"/>
                <w:sz w:val="20"/>
                <w:szCs w:val="20"/>
              </w:rPr>
              <w:t>enclousure</w:t>
            </w:r>
            <w:proofErr w:type="spellEnd"/>
            <w:r>
              <w:rPr>
                <w:color w:val="000000"/>
                <w:sz w:val="20"/>
                <w:szCs w:val="20"/>
              </w:rPr>
              <w:t xml:space="preserve"> (</w:t>
            </w:r>
            <w:proofErr w:type="spellStart"/>
            <w:r>
              <w:rPr>
                <w:color w:val="000000"/>
                <w:sz w:val="20"/>
                <w:szCs w:val="20"/>
              </w:rPr>
              <w:t>up</w:t>
            </w:r>
            <w:proofErr w:type="spellEnd"/>
            <w:r>
              <w:rPr>
                <w:color w:val="000000"/>
                <w:sz w:val="20"/>
                <w:szCs w:val="20"/>
              </w:rPr>
              <w:t xml:space="preserve"> to 1000kVA, RMU </w:t>
            </w:r>
            <w:proofErr w:type="spellStart"/>
            <w:r>
              <w:rPr>
                <w:color w:val="000000"/>
                <w:sz w:val="20"/>
                <w:szCs w:val="20"/>
              </w:rPr>
              <w:t>up</w:t>
            </w:r>
            <w:proofErr w:type="spellEnd"/>
            <w:r>
              <w:rPr>
                <w:color w:val="000000"/>
                <w:sz w:val="20"/>
                <w:szCs w:val="20"/>
              </w:rPr>
              <w:t xml:space="preserve"> to </w:t>
            </w:r>
            <w:proofErr w:type="spellStart"/>
            <w:r>
              <w:rPr>
                <w:color w:val="000000"/>
                <w:sz w:val="20"/>
                <w:szCs w:val="20"/>
              </w:rPr>
              <w:t>HxWxD</w:t>
            </w:r>
            <w:proofErr w:type="spellEnd"/>
            <w:r>
              <w:rPr>
                <w:color w:val="000000"/>
                <w:sz w:val="20"/>
                <w:szCs w:val="20"/>
              </w:rPr>
              <w:t xml:space="preserve">/1950x2150x800) </w:t>
            </w:r>
            <w:proofErr w:type="spellStart"/>
            <w:r>
              <w:rPr>
                <w:color w:val="000000"/>
                <w:sz w:val="20"/>
                <w:szCs w:val="20"/>
              </w:rPr>
              <w:t>and</w:t>
            </w:r>
            <w:proofErr w:type="spellEnd"/>
            <w:r>
              <w:rPr>
                <w:color w:val="000000"/>
                <w:sz w:val="20"/>
                <w:szCs w:val="20"/>
              </w:rPr>
              <w:t xml:space="preserve"> 0,4kV </w:t>
            </w:r>
            <w:proofErr w:type="spellStart"/>
            <w:r>
              <w:rPr>
                <w:color w:val="000000"/>
                <w:sz w:val="20"/>
                <w:szCs w:val="20"/>
              </w:rPr>
              <w:t>switchgear</w:t>
            </w:r>
            <w:proofErr w:type="spellEnd"/>
            <w:r>
              <w:rPr>
                <w:color w:val="000000"/>
                <w:sz w:val="20"/>
                <w:szCs w:val="20"/>
              </w:rPr>
              <w:t>(</w:t>
            </w:r>
            <w:proofErr w:type="spellStart"/>
            <w:r>
              <w:rPr>
                <w:color w:val="000000"/>
                <w:sz w:val="20"/>
                <w:szCs w:val="20"/>
              </w:rPr>
              <w:t>current</w:t>
            </w:r>
            <w:proofErr w:type="spellEnd"/>
            <w:r>
              <w:rPr>
                <w:color w:val="000000"/>
                <w:sz w:val="20"/>
                <w:szCs w:val="20"/>
              </w:rPr>
              <w:t xml:space="preserve"> </w:t>
            </w:r>
            <w:proofErr w:type="spellStart"/>
            <w:r>
              <w:rPr>
                <w:color w:val="000000"/>
                <w:sz w:val="20"/>
                <w:szCs w:val="20"/>
              </w:rPr>
              <w:t>transformers</w:t>
            </w:r>
            <w:proofErr w:type="spellEnd"/>
            <w:r>
              <w:rPr>
                <w:color w:val="000000"/>
                <w:sz w:val="20"/>
                <w:szCs w:val="20"/>
              </w:rPr>
              <w:t xml:space="preserve">+ </w:t>
            </w:r>
            <w:proofErr w:type="spellStart"/>
            <w:r>
              <w:rPr>
                <w:color w:val="000000"/>
                <w:sz w:val="20"/>
                <w:szCs w:val="20"/>
              </w:rPr>
              <w:t>Circuit-breaker</w:t>
            </w:r>
            <w:proofErr w:type="spellEnd"/>
            <w:r>
              <w:rPr>
                <w:color w:val="000000"/>
                <w:sz w:val="20"/>
                <w:szCs w:val="20"/>
              </w:rPr>
              <w:t xml:space="preserve">+ </w:t>
            </w:r>
            <w:proofErr w:type="spellStart"/>
            <w:r>
              <w:rPr>
                <w:color w:val="000000"/>
                <w:sz w:val="20"/>
                <w:szCs w:val="20"/>
              </w:rPr>
              <w:t>Fuse-switch</w:t>
            </w:r>
            <w:proofErr w:type="spellEnd"/>
            <w:r>
              <w:rPr>
                <w:color w:val="000000"/>
                <w:sz w:val="20"/>
                <w:szCs w:val="20"/>
              </w:rPr>
              <w:t xml:space="preserve"> </w:t>
            </w:r>
            <w:proofErr w:type="spellStart"/>
            <w:r>
              <w:rPr>
                <w:color w:val="000000"/>
                <w:sz w:val="20"/>
                <w:szCs w:val="20"/>
              </w:rPr>
              <w:t>up</w:t>
            </w:r>
            <w:proofErr w:type="spellEnd"/>
            <w:r>
              <w:rPr>
                <w:color w:val="000000"/>
                <w:sz w:val="20"/>
                <w:szCs w:val="20"/>
              </w:rPr>
              <w:t xml:space="preserve"> to 10xNH2)</w:t>
            </w:r>
          </w:p>
        </w:tc>
        <w:tc>
          <w:tcPr>
            <w:tcW w:w="3742" w:type="dxa"/>
            <w:vMerge/>
            <w:vAlign w:val="center"/>
          </w:tcPr>
          <w:p w14:paraId="1EE4A086" w14:textId="77777777" w:rsidR="004A4922" w:rsidRPr="005B71ED" w:rsidRDefault="004A4922" w:rsidP="004A4922">
            <w:pPr>
              <w:jc w:val="center"/>
              <w:rPr>
                <w:sz w:val="22"/>
                <w:szCs w:val="22"/>
              </w:rPr>
            </w:pPr>
          </w:p>
        </w:tc>
        <w:tc>
          <w:tcPr>
            <w:tcW w:w="4110" w:type="dxa"/>
            <w:vMerge/>
            <w:vAlign w:val="center"/>
          </w:tcPr>
          <w:p w14:paraId="09E000FE" w14:textId="77777777" w:rsidR="004A4922" w:rsidRPr="005B71ED" w:rsidRDefault="004A4922" w:rsidP="004A4922">
            <w:pPr>
              <w:jc w:val="center"/>
              <w:rPr>
                <w:sz w:val="22"/>
                <w:szCs w:val="22"/>
              </w:rPr>
            </w:pPr>
          </w:p>
        </w:tc>
      </w:tr>
      <w:tr w:rsidR="004A4922" w:rsidRPr="008A625F" w14:paraId="28FAF102" w14:textId="7192C65E" w:rsidTr="004A4922">
        <w:trPr>
          <w:trHeight w:val="520"/>
        </w:trPr>
        <w:tc>
          <w:tcPr>
            <w:tcW w:w="1158" w:type="dxa"/>
            <w:vMerge w:val="restart"/>
            <w:noWrap/>
            <w:vAlign w:val="center"/>
          </w:tcPr>
          <w:p w14:paraId="49E444E8" w14:textId="7C2D89EB" w:rsidR="004A4922" w:rsidRPr="008A625F" w:rsidRDefault="004A4922" w:rsidP="004A4922">
            <w:pPr>
              <w:jc w:val="center"/>
              <w:rPr>
                <w:color w:val="000000"/>
                <w:sz w:val="20"/>
                <w:szCs w:val="20"/>
                <w:lang w:eastAsia="lv-LV"/>
              </w:rPr>
            </w:pPr>
            <w:r>
              <w:rPr>
                <w:color w:val="000000"/>
                <w:sz w:val="20"/>
                <w:szCs w:val="20"/>
                <w:lang w:eastAsia="lv-LV"/>
              </w:rPr>
              <w:t>3</w:t>
            </w:r>
          </w:p>
        </w:tc>
        <w:tc>
          <w:tcPr>
            <w:tcW w:w="1216" w:type="dxa"/>
            <w:vMerge w:val="restart"/>
            <w:noWrap/>
            <w:vAlign w:val="center"/>
          </w:tcPr>
          <w:p w14:paraId="55344754" w14:textId="2C142860" w:rsidR="004A4922" w:rsidRPr="008A625F" w:rsidRDefault="004A4922" w:rsidP="004A4922">
            <w:pPr>
              <w:jc w:val="center"/>
              <w:rPr>
                <w:color w:val="000000"/>
                <w:sz w:val="20"/>
                <w:szCs w:val="20"/>
                <w:lang w:eastAsia="lv-LV"/>
              </w:rPr>
            </w:pPr>
            <w:r>
              <w:rPr>
                <w:color w:val="000000"/>
                <w:sz w:val="20"/>
                <w:szCs w:val="20"/>
              </w:rPr>
              <w:t>1008.011</w:t>
            </w:r>
          </w:p>
        </w:tc>
        <w:tc>
          <w:tcPr>
            <w:tcW w:w="4511" w:type="dxa"/>
            <w:tcBorders>
              <w:top w:val="nil"/>
              <w:left w:val="single" w:sz="4" w:space="0" w:color="auto"/>
              <w:bottom w:val="nil"/>
              <w:right w:val="single" w:sz="4" w:space="0" w:color="auto"/>
            </w:tcBorders>
            <w:vAlign w:val="center"/>
          </w:tcPr>
          <w:p w14:paraId="51A1538E" w14:textId="4A4520FA" w:rsidR="004A4922" w:rsidRPr="008A625F" w:rsidRDefault="004A4922" w:rsidP="004A4922">
            <w:pPr>
              <w:jc w:val="both"/>
              <w:rPr>
                <w:color w:val="000000"/>
                <w:sz w:val="20"/>
                <w:szCs w:val="20"/>
                <w:lang w:eastAsia="lv-LV"/>
              </w:rPr>
            </w:pPr>
            <w:r>
              <w:rPr>
                <w:color w:val="000000"/>
                <w:sz w:val="20"/>
                <w:szCs w:val="20"/>
              </w:rPr>
              <w:t xml:space="preserve">1008.011 KTA (TP) korpuss (līdz 1250kVA, SMS līdz </w:t>
            </w:r>
            <w:proofErr w:type="spellStart"/>
            <w:r>
              <w:rPr>
                <w:color w:val="000000"/>
                <w:sz w:val="20"/>
                <w:szCs w:val="20"/>
              </w:rPr>
              <w:t>AxPxD</w:t>
            </w:r>
            <w:proofErr w:type="spellEnd"/>
            <w:r>
              <w:rPr>
                <w:color w:val="000000"/>
                <w:sz w:val="20"/>
                <w:szCs w:val="20"/>
              </w:rPr>
              <w:t xml:space="preserve">/1400x2700x800) ar 0,4kV </w:t>
            </w:r>
            <w:proofErr w:type="spellStart"/>
            <w:r>
              <w:rPr>
                <w:color w:val="000000"/>
                <w:sz w:val="20"/>
                <w:szCs w:val="20"/>
              </w:rPr>
              <w:t>sadalni</w:t>
            </w:r>
            <w:proofErr w:type="spellEnd"/>
            <w:r>
              <w:rPr>
                <w:color w:val="000000"/>
                <w:sz w:val="20"/>
                <w:szCs w:val="20"/>
              </w:rPr>
              <w:t xml:space="preserve"> (</w:t>
            </w:r>
            <w:proofErr w:type="spellStart"/>
            <w:r>
              <w:rPr>
                <w:color w:val="000000"/>
                <w:sz w:val="20"/>
                <w:szCs w:val="20"/>
              </w:rPr>
              <w:t>strāvmaiņi</w:t>
            </w:r>
            <w:proofErr w:type="spellEnd"/>
            <w:r>
              <w:rPr>
                <w:color w:val="000000"/>
                <w:sz w:val="20"/>
                <w:szCs w:val="20"/>
              </w:rPr>
              <w:t xml:space="preserve">+ </w:t>
            </w:r>
            <w:proofErr w:type="spellStart"/>
            <w:r>
              <w:rPr>
                <w:color w:val="000000"/>
                <w:sz w:val="20"/>
                <w:szCs w:val="20"/>
              </w:rPr>
              <w:t>Automātslēdzis</w:t>
            </w:r>
            <w:proofErr w:type="spellEnd"/>
            <w:r>
              <w:rPr>
                <w:color w:val="000000"/>
                <w:sz w:val="20"/>
                <w:szCs w:val="20"/>
              </w:rPr>
              <w:t xml:space="preserve"> + </w:t>
            </w:r>
            <w:proofErr w:type="spellStart"/>
            <w:r>
              <w:rPr>
                <w:color w:val="000000"/>
                <w:sz w:val="20"/>
                <w:szCs w:val="20"/>
              </w:rPr>
              <w:t>drošinātājsl</w:t>
            </w:r>
            <w:proofErr w:type="spellEnd"/>
            <w:r>
              <w:rPr>
                <w:color w:val="000000"/>
                <w:sz w:val="20"/>
                <w:szCs w:val="20"/>
              </w:rPr>
              <w:t>. līdz 10xNH2)</w:t>
            </w:r>
          </w:p>
        </w:tc>
        <w:tc>
          <w:tcPr>
            <w:tcW w:w="3742" w:type="dxa"/>
            <w:vMerge w:val="restart"/>
            <w:vAlign w:val="center"/>
          </w:tcPr>
          <w:p w14:paraId="3FA35453" w14:textId="77777777" w:rsidR="004A4922" w:rsidRPr="005B71ED" w:rsidRDefault="004A4922" w:rsidP="004A4922">
            <w:pPr>
              <w:jc w:val="center"/>
              <w:rPr>
                <w:sz w:val="22"/>
                <w:szCs w:val="22"/>
              </w:rPr>
            </w:pPr>
          </w:p>
        </w:tc>
        <w:tc>
          <w:tcPr>
            <w:tcW w:w="4110" w:type="dxa"/>
            <w:vMerge w:val="restart"/>
            <w:vAlign w:val="center"/>
          </w:tcPr>
          <w:p w14:paraId="26D109E6" w14:textId="77777777" w:rsidR="004A4922" w:rsidRPr="005B71ED" w:rsidRDefault="004A4922" w:rsidP="004A4922">
            <w:pPr>
              <w:jc w:val="center"/>
              <w:rPr>
                <w:sz w:val="22"/>
                <w:szCs w:val="22"/>
              </w:rPr>
            </w:pPr>
          </w:p>
        </w:tc>
      </w:tr>
      <w:tr w:rsidR="004A4922" w:rsidRPr="008A625F" w14:paraId="42C24F09" w14:textId="3C7578DF" w:rsidTr="004A4922">
        <w:trPr>
          <w:trHeight w:val="520"/>
        </w:trPr>
        <w:tc>
          <w:tcPr>
            <w:tcW w:w="1158" w:type="dxa"/>
            <w:vMerge/>
            <w:noWrap/>
            <w:vAlign w:val="center"/>
          </w:tcPr>
          <w:p w14:paraId="3DFCADDF" w14:textId="7554864E" w:rsidR="004A4922" w:rsidRPr="008A625F" w:rsidRDefault="004A4922" w:rsidP="004A4922">
            <w:pPr>
              <w:jc w:val="center"/>
              <w:rPr>
                <w:color w:val="000000"/>
                <w:sz w:val="20"/>
                <w:szCs w:val="20"/>
                <w:lang w:eastAsia="lv-LV"/>
              </w:rPr>
            </w:pPr>
          </w:p>
        </w:tc>
        <w:tc>
          <w:tcPr>
            <w:tcW w:w="1216" w:type="dxa"/>
            <w:vMerge/>
            <w:noWrap/>
            <w:vAlign w:val="center"/>
          </w:tcPr>
          <w:p w14:paraId="21A71D2E" w14:textId="4CE60A54" w:rsidR="004A4922" w:rsidRPr="008A625F" w:rsidRDefault="004A4922" w:rsidP="004A4922">
            <w:pPr>
              <w:jc w:val="center"/>
              <w:rPr>
                <w:color w:val="000000"/>
                <w:sz w:val="20"/>
                <w:szCs w:val="20"/>
                <w:lang w:eastAsia="lv-LV"/>
              </w:rPr>
            </w:pPr>
          </w:p>
        </w:tc>
        <w:tc>
          <w:tcPr>
            <w:tcW w:w="4511" w:type="dxa"/>
            <w:tcBorders>
              <w:top w:val="nil"/>
              <w:left w:val="single" w:sz="4" w:space="0" w:color="auto"/>
              <w:bottom w:val="single" w:sz="4" w:space="0" w:color="auto"/>
              <w:right w:val="single" w:sz="4" w:space="0" w:color="auto"/>
            </w:tcBorders>
            <w:vAlign w:val="center"/>
          </w:tcPr>
          <w:p w14:paraId="23172708" w14:textId="590F002B" w:rsidR="004A4922" w:rsidRPr="008A625F" w:rsidRDefault="004A4922" w:rsidP="004A4922">
            <w:pPr>
              <w:jc w:val="both"/>
              <w:rPr>
                <w:color w:val="000000"/>
                <w:sz w:val="20"/>
                <w:szCs w:val="20"/>
                <w:lang w:eastAsia="lv-LV"/>
              </w:rPr>
            </w:pPr>
            <w:r>
              <w:rPr>
                <w:color w:val="000000"/>
                <w:sz w:val="20"/>
                <w:szCs w:val="20"/>
              </w:rPr>
              <w:t xml:space="preserve">1008.011 CTS (TS) </w:t>
            </w:r>
            <w:proofErr w:type="spellStart"/>
            <w:r>
              <w:rPr>
                <w:color w:val="000000"/>
                <w:sz w:val="20"/>
                <w:szCs w:val="20"/>
              </w:rPr>
              <w:t>enclousure</w:t>
            </w:r>
            <w:proofErr w:type="spellEnd"/>
            <w:r>
              <w:rPr>
                <w:color w:val="000000"/>
                <w:sz w:val="20"/>
                <w:szCs w:val="20"/>
              </w:rPr>
              <w:t xml:space="preserve"> (</w:t>
            </w:r>
            <w:proofErr w:type="spellStart"/>
            <w:r>
              <w:rPr>
                <w:color w:val="000000"/>
                <w:sz w:val="20"/>
                <w:szCs w:val="20"/>
              </w:rPr>
              <w:t>up</w:t>
            </w:r>
            <w:proofErr w:type="spellEnd"/>
            <w:r>
              <w:rPr>
                <w:color w:val="000000"/>
                <w:sz w:val="20"/>
                <w:szCs w:val="20"/>
              </w:rPr>
              <w:t xml:space="preserve"> to 1250kVA, RMU </w:t>
            </w:r>
            <w:proofErr w:type="spellStart"/>
            <w:r>
              <w:rPr>
                <w:color w:val="000000"/>
                <w:sz w:val="20"/>
                <w:szCs w:val="20"/>
              </w:rPr>
              <w:t>up</w:t>
            </w:r>
            <w:proofErr w:type="spellEnd"/>
            <w:r>
              <w:rPr>
                <w:color w:val="000000"/>
                <w:sz w:val="20"/>
                <w:szCs w:val="20"/>
              </w:rPr>
              <w:t xml:space="preserve"> to </w:t>
            </w:r>
            <w:proofErr w:type="spellStart"/>
            <w:r>
              <w:rPr>
                <w:color w:val="000000"/>
                <w:sz w:val="20"/>
                <w:szCs w:val="20"/>
              </w:rPr>
              <w:t>HxWxD</w:t>
            </w:r>
            <w:proofErr w:type="spellEnd"/>
            <w:r>
              <w:rPr>
                <w:color w:val="000000"/>
                <w:sz w:val="20"/>
                <w:szCs w:val="20"/>
              </w:rPr>
              <w:t xml:space="preserve">/1400x2700x800) </w:t>
            </w:r>
            <w:proofErr w:type="spellStart"/>
            <w:r>
              <w:rPr>
                <w:color w:val="000000"/>
                <w:sz w:val="20"/>
                <w:szCs w:val="20"/>
              </w:rPr>
              <w:t>and</w:t>
            </w:r>
            <w:proofErr w:type="spellEnd"/>
            <w:r>
              <w:rPr>
                <w:color w:val="000000"/>
                <w:sz w:val="20"/>
                <w:szCs w:val="20"/>
              </w:rPr>
              <w:t xml:space="preserve"> 0,4kV </w:t>
            </w:r>
            <w:proofErr w:type="spellStart"/>
            <w:r>
              <w:rPr>
                <w:color w:val="000000"/>
                <w:sz w:val="20"/>
                <w:szCs w:val="20"/>
              </w:rPr>
              <w:t>switchgear</w:t>
            </w:r>
            <w:proofErr w:type="spellEnd"/>
            <w:r>
              <w:rPr>
                <w:color w:val="000000"/>
                <w:sz w:val="20"/>
                <w:szCs w:val="20"/>
              </w:rPr>
              <w:t>(</w:t>
            </w:r>
            <w:proofErr w:type="spellStart"/>
            <w:r>
              <w:rPr>
                <w:color w:val="000000"/>
                <w:sz w:val="20"/>
                <w:szCs w:val="20"/>
              </w:rPr>
              <w:t>current</w:t>
            </w:r>
            <w:proofErr w:type="spellEnd"/>
            <w:r>
              <w:rPr>
                <w:color w:val="000000"/>
                <w:sz w:val="20"/>
                <w:szCs w:val="20"/>
              </w:rPr>
              <w:t xml:space="preserve"> </w:t>
            </w:r>
            <w:proofErr w:type="spellStart"/>
            <w:r>
              <w:rPr>
                <w:color w:val="000000"/>
                <w:sz w:val="20"/>
                <w:szCs w:val="20"/>
              </w:rPr>
              <w:t>transformers</w:t>
            </w:r>
            <w:proofErr w:type="spellEnd"/>
            <w:r>
              <w:rPr>
                <w:color w:val="000000"/>
                <w:sz w:val="20"/>
                <w:szCs w:val="20"/>
              </w:rPr>
              <w:t xml:space="preserve">+ </w:t>
            </w:r>
            <w:proofErr w:type="spellStart"/>
            <w:r>
              <w:rPr>
                <w:color w:val="000000"/>
                <w:sz w:val="20"/>
                <w:szCs w:val="20"/>
              </w:rPr>
              <w:t>Circuit-breaker</w:t>
            </w:r>
            <w:proofErr w:type="spellEnd"/>
            <w:r>
              <w:rPr>
                <w:color w:val="000000"/>
                <w:sz w:val="20"/>
                <w:szCs w:val="20"/>
              </w:rPr>
              <w:t xml:space="preserve">+ </w:t>
            </w:r>
            <w:proofErr w:type="spellStart"/>
            <w:r>
              <w:rPr>
                <w:color w:val="000000"/>
                <w:sz w:val="20"/>
                <w:szCs w:val="20"/>
              </w:rPr>
              <w:t>Fuse-switch</w:t>
            </w:r>
            <w:proofErr w:type="spellEnd"/>
            <w:r>
              <w:rPr>
                <w:color w:val="000000"/>
                <w:sz w:val="20"/>
                <w:szCs w:val="20"/>
              </w:rPr>
              <w:t xml:space="preserve"> </w:t>
            </w:r>
            <w:proofErr w:type="spellStart"/>
            <w:r>
              <w:rPr>
                <w:color w:val="000000"/>
                <w:sz w:val="20"/>
                <w:szCs w:val="20"/>
              </w:rPr>
              <w:t>up</w:t>
            </w:r>
            <w:proofErr w:type="spellEnd"/>
            <w:r>
              <w:rPr>
                <w:color w:val="000000"/>
                <w:sz w:val="20"/>
                <w:szCs w:val="20"/>
              </w:rPr>
              <w:t xml:space="preserve"> to 10xNH2)</w:t>
            </w:r>
          </w:p>
        </w:tc>
        <w:tc>
          <w:tcPr>
            <w:tcW w:w="3742" w:type="dxa"/>
            <w:vMerge/>
            <w:vAlign w:val="center"/>
          </w:tcPr>
          <w:p w14:paraId="6B206A76" w14:textId="77777777" w:rsidR="004A4922" w:rsidRPr="005B71ED" w:rsidRDefault="004A4922" w:rsidP="004A4922">
            <w:pPr>
              <w:jc w:val="center"/>
              <w:rPr>
                <w:sz w:val="22"/>
                <w:szCs w:val="22"/>
              </w:rPr>
            </w:pPr>
          </w:p>
        </w:tc>
        <w:tc>
          <w:tcPr>
            <w:tcW w:w="4110" w:type="dxa"/>
            <w:vMerge/>
            <w:vAlign w:val="center"/>
          </w:tcPr>
          <w:p w14:paraId="01AAE552" w14:textId="77777777" w:rsidR="004A4922" w:rsidRPr="005B71ED" w:rsidRDefault="004A4922" w:rsidP="004A4922">
            <w:pPr>
              <w:jc w:val="center"/>
              <w:rPr>
                <w:sz w:val="22"/>
                <w:szCs w:val="22"/>
              </w:rPr>
            </w:pPr>
          </w:p>
        </w:tc>
      </w:tr>
      <w:tr w:rsidR="004A4922" w:rsidRPr="008A625F" w14:paraId="04DA6659" w14:textId="142C3A42" w:rsidTr="004A4922">
        <w:trPr>
          <w:trHeight w:val="520"/>
        </w:trPr>
        <w:tc>
          <w:tcPr>
            <w:tcW w:w="1158" w:type="dxa"/>
            <w:vMerge w:val="restart"/>
            <w:noWrap/>
            <w:vAlign w:val="center"/>
          </w:tcPr>
          <w:p w14:paraId="335ED15B" w14:textId="7A10F3A7" w:rsidR="004A4922" w:rsidRPr="008A625F" w:rsidRDefault="004A4922" w:rsidP="004A4922">
            <w:pPr>
              <w:jc w:val="center"/>
              <w:rPr>
                <w:color w:val="000000"/>
                <w:sz w:val="20"/>
                <w:szCs w:val="20"/>
                <w:lang w:eastAsia="lv-LV"/>
              </w:rPr>
            </w:pPr>
            <w:r>
              <w:rPr>
                <w:color w:val="000000"/>
                <w:sz w:val="20"/>
                <w:szCs w:val="20"/>
                <w:lang w:eastAsia="lv-LV"/>
              </w:rPr>
              <w:t>4</w:t>
            </w:r>
          </w:p>
        </w:tc>
        <w:tc>
          <w:tcPr>
            <w:tcW w:w="1216" w:type="dxa"/>
            <w:vMerge w:val="restart"/>
            <w:noWrap/>
            <w:vAlign w:val="center"/>
          </w:tcPr>
          <w:p w14:paraId="579255AA" w14:textId="3756216A" w:rsidR="004A4922" w:rsidRPr="008A625F" w:rsidRDefault="004A4922" w:rsidP="004A4922">
            <w:pPr>
              <w:jc w:val="center"/>
              <w:rPr>
                <w:color w:val="000000"/>
                <w:sz w:val="20"/>
                <w:szCs w:val="20"/>
                <w:lang w:eastAsia="lv-LV"/>
              </w:rPr>
            </w:pPr>
            <w:r>
              <w:rPr>
                <w:color w:val="000000"/>
                <w:sz w:val="20"/>
                <w:szCs w:val="20"/>
              </w:rPr>
              <w:t>1008.012</w:t>
            </w:r>
          </w:p>
        </w:tc>
        <w:tc>
          <w:tcPr>
            <w:tcW w:w="4511" w:type="dxa"/>
            <w:tcBorders>
              <w:top w:val="nil"/>
              <w:left w:val="single" w:sz="4" w:space="0" w:color="auto"/>
              <w:bottom w:val="nil"/>
              <w:right w:val="single" w:sz="4" w:space="0" w:color="auto"/>
            </w:tcBorders>
            <w:vAlign w:val="center"/>
          </w:tcPr>
          <w:p w14:paraId="23ED5126" w14:textId="2F865A4C" w:rsidR="004A4922" w:rsidRPr="008A625F" w:rsidRDefault="004A4922" w:rsidP="004A4922">
            <w:pPr>
              <w:jc w:val="both"/>
              <w:rPr>
                <w:color w:val="000000"/>
                <w:sz w:val="20"/>
                <w:szCs w:val="20"/>
                <w:lang w:eastAsia="lv-LV"/>
              </w:rPr>
            </w:pPr>
            <w:r>
              <w:rPr>
                <w:color w:val="000000"/>
                <w:sz w:val="20"/>
                <w:szCs w:val="20"/>
              </w:rPr>
              <w:t xml:space="preserve">1008.012 KTA (TP) korpuss (līdz 1600kVA, SMS līdz </w:t>
            </w:r>
            <w:proofErr w:type="spellStart"/>
            <w:r>
              <w:rPr>
                <w:color w:val="000000"/>
                <w:sz w:val="20"/>
                <w:szCs w:val="20"/>
              </w:rPr>
              <w:t>AxPxD</w:t>
            </w:r>
            <w:proofErr w:type="spellEnd"/>
            <w:r>
              <w:rPr>
                <w:color w:val="000000"/>
                <w:sz w:val="20"/>
                <w:szCs w:val="20"/>
              </w:rPr>
              <w:t xml:space="preserve">/1950x2700x800) ar 0,4kV </w:t>
            </w:r>
            <w:proofErr w:type="spellStart"/>
            <w:r>
              <w:rPr>
                <w:color w:val="000000"/>
                <w:sz w:val="20"/>
                <w:szCs w:val="20"/>
              </w:rPr>
              <w:t>sadalni</w:t>
            </w:r>
            <w:proofErr w:type="spellEnd"/>
            <w:r>
              <w:rPr>
                <w:color w:val="000000"/>
                <w:sz w:val="20"/>
                <w:szCs w:val="20"/>
              </w:rPr>
              <w:t xml:space="preserve"> (</w:t>
            </w:r>
            <w:proofErr w:type="spellStart"/>
            <w:r>
              <w:rPr>
                <w:color w:val="000000"/>
                <w:sz w:val="20"/>
                <w:szCs w:val="20"/>
              </w:rPr>
              <w:t>strāvmaiņi</w:t>
            </w:r>
            <w:proofErr w:type="spellEnd"/>
            <w:r>
              <w:rPr>
                <w:color w:val="000000"/>
                <w:sz w:val="20"/>
                <w:szCs w:val="20"/>
              </w:rPr>
              <w:t xml:space="preserve">+ </w:t>
            </w:r>
            <w:proofErr w:type="spellStart"/>
            <w:r>
              <w:rPr>
                <w:color w:val="000000"/>
                <w:sz w:val="20"/>
                <w:szCs w:val="20"/>
              </w:rPr>
              <w:t>Automātslēdzis</w:t>
            </w:r>
            <w:proofErr w:type="spellEnd"/>
            <w:r>
              <w:rPr>
                <w:color w:val="000000"/>
                <w:sz w:val="20"/>
                <w:szCs w:val="20"/>
              </w:rPr>
              <w:t xml:space="preserve"> + </w:t>
            </w:r>
            <w:proofErr w:type="spellStart"/>
            <w:r>
              <w:rPr>
                <w:color w:val="000000"/>
                <w:sz w:val="20"/>
                <w:szCs w:val="20"/>
              </w:rPr>
              <w:t>drošinātājsl</w:t>
            </w:r>
            <w:proofErr w:type="spellEnd"/>
            <w:r>
              <w:rPr>
                <w:color w:val="000000"/>
                <w:sz w:val="20"/>
                <w:szCs w:val="20"/>
              </w:rPr>
              <w:t>. līdz 10xNH2)</w:t>
            </w:r>
          </w:p>
        </w:tc>
        <w:tc>
          <w:tcPr>
            <w:tcW w:w="3742" w:type="dxa"/>
            <w:vMerge w:val="restart"/>
            <w:vAlign w:val="center"/>
          </w:tcPr>
          <w:p w14:paraId="2337D90C" w14:textId="77777777" w:rsidR="004A4922" w:rsidRPr="005B71ED" w:rsidRDefault="004A4922" w:rsidP="004A4922">
            <w:pPr>
              <w:jc w:val="center"/>
              <w:rPr>
                <w:sz w:val="22"/>
                <w:szCs w:val="22"/>
              </w:rPr>
            </w:pPr>
          </w:p>
        </w:tc>
        <w:tc>
          <w:tcPr>
            <w:tcW w:w="4110" w:type="dxa"/>
            <w:vMerge w:val="restart"/>
            <w:vAlign w:val="center"/>
          </w:tcPr>
          <w:p w14:paraId="7FC3A3AE" w14:textId="77777777" w:rsidR="004A4922" w:rsidRPr="005B71ED" w:rsidRDefault="004A4922" w:rsidP="004A4922">
            <w:pPr>
              <w:jc w:val="center"/>
              <w:rPr>
                <w:sz w:val="22"/>
                <w:szCs w:val="22"/>
              </w:rPr>
            </w:pPr>
          </w:p>
        </w:tc>
      </w:tr>
      <w:tr w:rsidR="004A4922" w:rsidRPr="008A625F" w14:paraId="0377F089" w14:textId="0F6B59C7" w:rsidTr="004A4922">
        <w:trPr>
          <w:trHeight w:val="520"/>
        </w:trPr>
        <w:tc>
          <w:tcPr>
            <w:tcW w:w="1158" w:type="dxa"/>
            <w:vMerge/>
            <w:noWrap/>
            <w:vAlign w:val="center"/>
          </w:tcPr>
          <w:p w14:paraId="499527D8" w14:textId="1ED4F6AD" w:rsidR="004A4922" w:rsidRPr="008A625F" w:rsidRDefault="004A4922" w:rsidP="004A4922">
            <w:pPr>
              <w:jc w:val="center"/>
              <w:rPr>
                <w:color w:val="000000"/>
                <w:sz w:val="20"/>
                <w:szCs w:val="20"/>
                <w:lang w:eastAsia="lv-LV"/>
              </w:rPr>
            </w:pPr>
          </w:p>
        </w:tc>
        <w:tc>
          <w:tcPr>
            <w:tcW w:w="1216" w:type="dxa"/>
            <w:vMerge/>
            <w:noWrap/>
            <w:vAlign w:val="center"/>
          </w:tcPr>
          <w:p w14:paraId="7A265631" w14:textId="3FB8BAED" w:rsidR="004A4922" w:rsidRPr="008A625F" w:rsidRDefault="004A4922" w:rsidP="004A4922">
            <w:pPr>
              <w:jc w:val="center"/>
              <w:rPr>
                <w:color w:val="000000"/>
                <w:sz w:val="20"/>
                <w:szCs w:val="20"/>
                <w:lang w:eastAsia="lv-LV"/>
              </w:rPr>
            </w:pPr>
          </w:p>
        </w:tc>
        <w:tc>
          <w:tcPr>
            <w:tcW w:w="4511" w:type="dxa"/>
            <w:tcBorders>
              <w:top w:val="nil"/>
              <w:left w:val="single" w:sz="4" w:space="0" w:color="auto"/>
              <w:bottom w:val="single" w:sz="4" w:space="0" w:color="auto"/>
              <w:right w:val="single" w:sz="4" w:space="0" w:color="auto"/>
            </w:tcBorders>
            <w:vAlign w:val="center"/>
          </w:tcPr>
          <w:p w14:paraId="2BC59601" w14:textId="5042E5EF" w:rsidR="004A4922" w:rsidRPr="008A625F" w:rsidRDefault="004A4922" w:rsidP="004A4922">
            <w:pPr>
              <w:jc w:val="both"/>
              <w:rPr>
                <w:color w:val="000000"/>
                <w:sz w:val="20"/>
                <w:szCs w:val="20"/>
                <w:lang w:eastAsia="lv-LV"/>
              </w:rPr>
            </w:pPr>
            <w:r>
              <w:rPr>
                <w:color w:val="000000"/>
                <w:sz w:val="20"/>
                <w:szCs w:val="20"/>
              </w:rPr>
              <w:t xml:space="preserve">1008.012 CTS (TS) </w:t>
            </w:r>
            <w:proofErr w:type="spellStart"/>
            <w:r>
              <w:rPr>
                <w:color w:val="000000"/>
                <w:sz w:val="20"/>
                <w:szCs w:val="20"/>
              </w:rPr>
              <w:t>enclousure</w:t>
            </w:r>
            <w:proofErr w:type="spellEnd"/>
            <w:r>
              <w:rPr>
                <w:color w:val="000000"/>
                <w:sz w:val="20"/>
                <w:szCs w:val="20"/>
              </w:rPr>
              <w:t xml:space="preserve"> (</w:t>
            </w:r>
            <w:proofErr w:type="spellStart"/>
            <w:r>
              <w:rPr>
                <w:color w:val="000000"/>
                <w:sz w:val="20"/>
                <w:szCs w:val="20"/>
              </w:rPr>
              <w:t>up</w:t>
            </w:r>
            <w:proofErr w:type="spellEnd"/>
            <w:r>
              <w:rPr>
                <w:color w:val="000000"/>
                <w:sz w:val="20"/>
                <w:szCs w:val="20"/>
              </w:rPr>
              <w:t xml:space="preserve"> to 1600kVA, RMU </w:t>
            </w:r>
            <w:proofErr w:type="spellStart"/>
            <w:r>
              <w:rPr>
                <w:color w:val="000000"/>
                <w:sz w:val="20"/>
                <w:szCs w:val="20"/>
              </w:rPr>
              <w:t>up</w:t>
            </w:r>
            <w:proofErr w:type="spellEnd"/>
            <w:r>
              <w:rPr>
                <w:color w:val="000000"/>
                <w:sz w:val="20"/>
                <w:szCs w:val="20"/>
              </w:rPr>
              <w:t xml:space="preserve"> to </w:t>
            </w:r>
            <w:proofErr w:type="spellStart"/>
            <w:r>
              <w:rPr>
                <w:color w:val="000000"/>
                <w:sz w:val="20"/>
                <w:szCs w:val="20"/>
              </w:rPr>
              <w:t>HxWxD</w:t>
            </w:r>
            <w:proofErr w:type="spellEnd"/>
            <w:r>
              <w:rPr>
                <w:color w:val="000000"/>
                <w:sz w:val="20"/>
                <w:szCs w:val="20"/>
              </w:rPr>
              <w:t xml:space="preserve">/1950x2700x800) </w:t>
            </w:r>
            <w:proofErr w:type="spellStart"/>
            <w:r>
              <w:rPr>
                <w:color w:val="000000"/>
                <w:sz w:val="20"/>
                <w:szCs w:val="20"/>
              </w:rPr>
              <w:t>and</w:t>
            </w:r>
            <w:proofErr w:type="spellEnd"/>
            <w:r>
              <w:rPr>
                <w:color w:val="000000"/>
                <w:sz w:val="20"/>
                <w:szCs w:val="20"/>
              </w:rPr>
              <w:t xml:space="preserve"> 0,4kV </w:t>
            </w:r>
            <w:proofErr w:type="spellStart"/>
            <w:r>
              <w:rPr>
                <w:color w:val="000000"/>
                <w:sz w:val="20"/>
                <w:szCs w:val="20"/>
              </w:rPr>
              <w:t>switchgear</w:t>
            </w:r>
            <w:proofErr w:type="spellEnd"/>
            <w:r>
              <w:rPr>
                <w:color w:val="000000"/>
                <w:sz w:val="20"/>
                <w:szCs w:val="20"/>
              </w:rPr>
              <w:t>(</w:t>
            </w:r>
            <w:proofErr w:type="spellStart"/>
            <w:r>
              <w:rPr>
                <w:color w:val="000000"/>
                <w:sz w:val="20"/>
                <w:szCs w:val="20"/>
              </w:rPr>
              <w:t>current</w:t>
            </w:r>
            <w:proofErr w:type="spellEnd"/>
            <w:r>
              <w:rPr>
                <w:color w:val="000000"/>
                <w:sz w:val="20"/>
                <w:szCs w:val="20"/>
              </w:rPr>
              <w:t xml:space="preserve"> </w:t>
            </w:r>
            <w:proofErr w:type="spellStart"/>
            <w:r>
              <w:rPr>
                <w:color w:val="000000"/>
                <w:sz w:val="20"/>
                <w:szCs w:val="20"/>
              </w:rPr>
              <w:t>transformers</w:t>
            </w:r>
            <w:proofErr w:type="spellEnd"/>
            <w:r>
              <w:rPr>
                <w:color w:val="000000"/>
                <w:sz w:val="20"/>
                <w:szCs w:val="20"/>
              </w:rPr>
              <w:t xml:space="preserve">+ </w:t>
            </w:r>
            <w:proofErr w:type="spellStart"/>
            <w:r>
              <w:rPr>
                <w:color w:val="000000"/>
                <w:sz w:val="20"/>
                <w:szCs w:val="20"/>
              </w:rPr>
              <w:t>Circuit-breaker</w:t>
            </w:r>
            <w:proofErr w:type="spellEnd"/>
            <w:r>
              <w:rPr>
                <w:color w:val="000000"/>
                <w:sz w:val="20"/>
                <w:szCs w:val="20"/>
              </w:rPr>
              <w:t xml:space="preserve">+ </w:t>
            </w:r>
            <w:proofErr w:type="spellStart"/>
            <w:r>
              <w:rPr>
                <w:color w:val="000000"/>
                <w:sz w:val="20"/>
                <w:szCs w:val="20"/>
              </w:rPr>
              <w:t>Fuse-switch</w:t>
            </w:r>
            <w:proofErr w:type="spellEnd"/>
            <w:r>
              <w:rPr>
                <w:color w:val="000000"/>
                <w:sz w:val="20"/>
                <w:szCs w:val="20"/>
              </w:rPr>
              <w:t xml:space="preserve"> </w:t>
            </w:r>
            <w:proofErr w:type="spellStart"/>
            <w:r>
              <w:rPr>
                <w:color w:val="000000"/>
                <w:sz w:val="20"/>
                <w:szCs w:val="20"/>
              </w:rPr>
              <w:t>up</w:t>
            </w:r>
            <w:proofErr w:type="spellEnd"/>
            <w:r>
              <w:rPr>
                <w:color w:val="000000"/>
                <w:sz w:val="20"/>
                <w:szCs w:val="20"/>
              </w:rPr>
              <w:t xml:space="preserve"> to 10xNH2)</w:t>
            </w:r>
          </w:p>
        </w:tc>
        <w:tc>
          <w:tcPr>
            <w:tcW w:w="3742" w:type="dxa"/>
            <w:vMerge/>
            <w:vAlign w:val="center"/>
          </w:tcPr>
          <w:p w14:paraId="62E2DEAD" w14:textId="77777777" w:rsidR="004A4922" w:rsidRPr="005B71ED" w:rsidRDefault="004A4922" w:rsidP="004A4922">
            <w:pPr>
              <w:jc w:val="center"/>
              <w:rPr>
                <w:sz w:val="22"/>
                <w:szCs w:val="22"/>
              </w:rPr>
            </w:pPr>
          </w:p>
        </w:tc>
        <w:tc>
          <w:tcPr>
            <w:tcW w:w="4110" w:type="dxa"/>
            <w:vMerge/>
            <w:vAlign w:val="center"/>
          </w:tcPr>
          <w:p w14:paraId="245FDBAB" w14:textId="77777777" w:rsidR="004A4922" w:rsidRPr="005B71ED" w:rsidRDefault="004A4922" w:rsidP="004A4922">
            <w:pPr>
              <w:jc w:val="center"/>
              <w:rPr>
                <w:sz w:val="22"/>
                <w:szCs w:val="22"/>
              </w:rPr>
            </w:pPr>
          </w:p>
        </w:tc>
      </w:tr>
      <w:tr w:rsidR="004A4922" w:rsidRPr="008A625F" w14:paraId="0F048AA5" w14:textId="0C7B07B1" w:rsidTr="004A4922">
        <w:trPr>
          <w:trHeight w:val="520"/>
        </w:trPr>
        <w:tc>
          <w:tcPr>
            <w:tcW w:w="1158" w:type="dxa"/>
            <w:vMerge w:val="restart"/>
            <w:noWrap/>
            <w:vAlign w:val="center"/>
          </w:tcPr>
          <w:p w14:paraId="2B535B83" w14:textId="77605476" w:rsidR="004A4922" w:rsidRPr="008A625F" w:rsidRDefault="004A4922" w:rsidP="004A4922">
            <w:pPr>
              <w:jc w:val="center"/>
              <w:rPr>
                <w:color w:val="000000"/>
                <w:sz w:val="20"/>
                <w:szCs w:val="20"/>
                <w:lang w:eastAsia="lv-LV"/>
              </w:rPr>
            </w:pPr>
            <w:r>
              <w:rPr>
                <w:color w:val="000000"/>
                <w:sz w:val="20"/>
                <w:szCs w:val="20"/>
                <w:lang w:eastAsia="lv-LV"/>
              </w:rPr>
              <w:t>5</w:t>
            </w:r>
          </w:p>
        </w:tc>
        <w:tc>
          <w:tcPr>
            <w:tcW w:w="1216" w:type="dxa"/>
            <w:vMerge w:val="restart"/>
            <w:noWrap/>
            <w:vAlign w:val="center"/>
          </w:tcPr>
          <w:p w14:paraId="37EA7CB8" w14:textId="26179124" w:rsidR="004A4922" w:rsidRPr="008A625F" w:rsidRDefault="004A4922" w:rsidP="004A4922">
            <w:pPr>
              <w:jc w:val="center"/>
              <w:rPr>
                <w:color w:val="000000"/>
                <w:sz w:val="20"/>
                <w:szCs w:val="20"/>
                <w:lang w:eastAsia="lv-LV"/>
              </w:rPr>
            </w:pPr>
            <w:r>
              <w:rPr>
                <w:color w:val="000000"/>
                <w:sz w:val="20"/>
                <w:szCs w:val="20"/>
              </w:rPr>
              <w:t>1008.101</w:t>
            </w:r>
          </w:p>
        </w:tc>
        <w:tc>
          <w:tcPr>
            <w:tcW w:w="4511" w:type="dxa"/>
            <w:tcBorders>
              <w:top w:val="nil"/>
              <w:left w:val="single" w:sz="4" w:space="0" w:color="auto"/>
              <w:bottom w:val="nil"/>
              <w:right w:val="single" w:sz="4" w:space="0" w:color="auto"/>
            </w:tcBorders>
            <w:vAlign w:val="center"/>
          </w:tcPr>
          <w:p w14:paraId="39BF674D" w14:textId="317BD0E0" w:rsidR="004A4922" w:rsidRPr="008A625F" w:rsidRDefault="004A4922" w:rsidP="004A4922">
            <w:pPr>
              <w:jc w:val="both"/>
              <w:rPr>
                <w:color w:val="000000"/>
                <w:sz w:val="20"/>
                <w:szCs w:val="20"/>
                <w:lang w:eastAsia="lv-LV"/>
              </w:rPr>
            </w:pPr>
            <w:r>
              <w:rPr>
                <w:color w:val="000000"/>
                <w:sz w:val="20"/>
                <w:szCs w:val="20"/>
              </w:rPr>
              <w:t xml:space="preserve">1008.101 KTA (TP) metāla korpuss (līdz 630kVA, SMS līdz </w:t>
            </w:r>
            <w:proofErr w:type="spellStart"/>
            <w:r>
              <w:rPr>
                <w:color w:val="000000"/>
                <w:sz w:val="20"/>
                <w:szCs w:val="20"/>
              </w:rPr>
              <w:t>AxPxD</w:t>
            </w:r>
            <w:proofErr w:type="spellEnd"/>
            <w:r>
              <w:rPr>
                <w:color w:val="000000"/>
                <w:sz w:val="20"/>
                <w:szCs w:val="20"/>
              </w:rPr>
              <w:t xml:space="preserve">/1400x1500x800) ar 0,4kV </w:t>
            </w:r>
            <w:proofErr w:type="spellStart"/>
            <w:r>
              <w:rPr>
                <w:color w:val="000000"/>
                <w:sz w:val="20"/>
                <w:szCs w:val="20"/>
              </w:rPr>
              <w:t>sadalni</w:t>
            </w:r>
            <w:proofErr w:type="spellEnd"/>
            <w:r>
              <w:rPr>
                <w:color w:val="000000"/>
                <w:sz w:val="20"/>
                <w:szCs w:val="20"/>
              </w:rPr>
              <w:t>(</w:t>
            </w:r>
            <w:proofErr w:type="spellStart"/>
            <w:r>
              <w:rPr>
                <w:color w:val="000000"/>
                <w:sz w:val="20"/>
                <w:szCs w:val="20"/>
              </w:rPr>
              <w:t>strāvmaiņi</w:t>
            </w:r>
            <w:proofErr w:type="spellEnd"/>
            <w:r>
              <w:rPr>
                <w:color w:val="000000"/>
                <w:sz w:val="20"/>
                <w:szCs w:val="20"/>
              </w:rPr>
              <w:t xml:space="preserve">+ NH4a + </w:t>
            </w:r>
            <w:proofErr w:type="spellStart"/>
            <w:r>
              <w:rPr>
                <w:color w:val="000000"/>
                <w:sz w:val="20"/>
                <w:szCs w:val="20"/>
              </w:rPr>
              <w:t>drošinātājsl</w:t>
            </w:r>
            <w:proofErr w:type="spellEnd"/>
            <w:r>
              <w:rPr>
                <w:color w:val="000000"/>
                <w:sz w:val="20"/>
                <w:szCs w:val="20"/>
              </w:rPr>
              <w:t>. līdz 10xNH2)</w:t>
            </w:r>
          </w:p>
        </w:tc>
        <w:tc>
          <w:tcPr>
            <w:tcW w:w="3742" w:type="dxa"/>
            <w:vMerge w:val="restart"/>
            <w:vAlign w:val="center"/>
          </w:tcPr>
          <w:p w14:paraId="7E84C3A6" w14:textId="77777777" w:rsidR="004A4922" w:rsidRPr="005B71ED" w:rsidRDefault="004A4922" w:rsidP="004A4922">
            <w:pPr>
              <w:jc w:val="center"/>
              <w:rPr>
                <w:sz w:val="22"/>
                <w:szCs w:val="22"/>
              </w:rPr>
            </w:pPr>
          </w:p>
        </w:tc>
        <w:tc>
          <w:tcPr>
            <w:tcW w:w="4110" w:type="dxa"/>
            <w:vMerge w:val="restart"/>
            <w:vAlign w:val="center"/>
          </w:tcPr>
          <w:p w14:paraId="66E2B93C" w14:textId="77777777" w:rsidR="004A4922" w:rsidRPr="005B71ED" w:rsidRDefault="004A4922" w:rsidP="004A4922">
            <w:pPr>
              <w:jc w:val="center"/>
              <w:rPr>
                <w:sz w:val="22"/>
                <w:szCs w:val="22"/>
              </w:rPr>
            </w:pPr>
          </w:p>
        </w:tc>
      </w:tr>
      <w:tr w:rsidR="004A4922" w:rsidRPr="008A625F" w14:paraId="0BCF35F9" w14:textId="22E92BE2" w:rsidTr="004A4922">
        <w:trPr>
          <w:trHeight w:val="520"/>
        </w:trPr>
        <w:tc>
          <w:tcPr>
            <w:tcW w:w="1158" w:type="dxa"/>
            <w:vMerge/>
            <w:noWrap/>
            <w:vAlign w:val="center"/>
          </w:tcPr>
          <w:p w14:paraId="3C47A00D" w14:textId="2F1E8C05" w:rsidR="004A4922" w:rsidRPr="008A625F" w:rsidRDefault="004A4922" w:rsidP="004A4922">
            <w:pPr>
              <w:jc w:val="center"/>
              <w:rPr>
                <w:color w:val="000000"/>
                <w:sz w:val="20"/>
                <w:szCs w:val="20"/>
                <w:lang w:eastAsia="lv-LV"/>
              </w:rPr>
            </w:pPr>
          </w:p>
        </w:tc>
        <w:tc>
          <w:tcPr>
            <w:tcW w:w="1216" w:type="dxa"/>
            <w:vMerge/>
            <w:noWrap/>
            <w:vAlign w:val="center"/>
          </w:tcPr>
          <w:p w14:paraId="22D3F0D6" w14:textId="40A521FE" w:rsidR="004A4922" w:rsidRPr="008A625F" w:rsidRDefault="004A4922" w:rsidP="004A4922">
            <w:pPr>
              <w:jc w:val="center"/>
              <w:rPr>
                <w:color w:val="000000"/>
                <w:sz w:val="20"/>
                <w:szCs w:val="20"/>
                <w:lang w:eastAsia="lv-LV"/>
              </w:rPr>
            </w:pPr>
          </w:p>
        </w:tc>
        <w:tc>
          <w:tcPr>
            <w:tcW w:w="4511" w:type="dxa"/>
            <w:tcBorders>
              <w:top w:val="nil"/>
              <w:left w:val="single" w:sz="4" w:space="0" w:color="auto"/>
              <w:bottom w:val="nil"/>
              <w:right w:val="single" w:sz="4" w:space="0" w:color="auto"/>
            </w:tcBorders>
            <w:vAlign w:val="center"/>
          </w:tcPr>
          <w:p w14:paraId="37CAFA9D" w14:textId="7608ED0D" w:rsidR="004A4922" w:rsidRPr="008A625F" w:rsidRDefault="004A4922" w:rsidP="004A4922">
            <w:pPr>
              <w:jc w:val="both"/>
              <w:rPr>
                <w:color w:val="000000"/>
                <w:sz w:val="20"/>
                <w:szCs w:val="20"/>
                <w:lang w:eastAsia="lv-LV"/>
              </w:rPr>
            </w:pPr>
            <w:r>
              <w:rPr>
                <w:color w:val="000000"/>
                <w:sz w:val="20"/>
                <w:szCs w:val="20"/>
              </w:rPr>
              <w:t xml:space="preserve">1008.101  CTS (TS) </w:t>
            </w:r>
            <w:proofErr w:type="spellStart"/>
            <w:r>
              <w:rPr>
                <w:color w:val="000000"/>
                <w:sz w:val="20"/>
                <w:szCs w:val="20"/>
              </w:rPr>
              <w:t>metal</w:t>
            </w:r>
            <w:proofErr w:type="spellEnd"/>
            <w:r>
              <w:rPr>
                <w:color w:val="000000"/>
                <w:sz w:val="20"/>
                <w:szCs w:val="20"/>
              </w:rPr>
              <w:t xml:space="preserve"> </w:t>
            </w:r>
            <w:proofErr w:type="spellStart"/>
            <w:r>
              <w:rPr>
                <w:color w:val="000000"/>
                <w:sz w:val="20"/>
                <w:szCs w:val="20"/>
              </w:rPr>
              <w:t>enclousure</w:t>
            </w:r>
            <w:proofErr w:type="spellEnd"/>
            <w:r>
              <w:rPr>
                <w:color w:val="000000"/>
                <w:sz w:val="20"/>
                <w:szCs w:val="20"/>
              </w:rPr>
              <w:t xml:space="preserve"> (</w:t>
            </w:r>
            <w:proofErr w:type="spellStart"/>
            <w:r>
              <w:rPr>
                <w:color w:val="000000"/>
                <w:sz w:val="20"/>
                <w:szCs w:val="20"/>
              </w:rPr>
              <w:t>up</w:t>
            </w:r>
            <w:proofErr w:type="spellEnd"/>
            <w:r>
              <w:rPr>
                <w:color w:val="000000"/>
                <w:sz w:val="20"/>
                <w:szCs w:val="20"/>
              </w:rPr>
              <w:t xml:space="preserve"> to 630kVA, RMU </w:t>
            </w:r>
            <w:proofErr w:type="spellStart"/>
            <w:r>
              <w:rPr>
                <w:color w:val="000000"/>
                <w:sz w:val="20"/>
                <w:szCs w:val="20"/>
              </w:rPr>
              <w:t>up</w:t>
            </w:r>
            <w:proofErr w:type="spellEnd"/>
            <w:r>
              <w:rPr>
                <w:color w:val="000000"/>
                <w:sz w:val="20"/>
                <w:szCs w:val="20"/>
              </w:rPr>
              <w:t xml:space="preserve"> to </w:t>
            </w:r>
            <w:proofErr w:type="spellStart"/>
            <w:r>
              <w:rPr>
                <w:color w:val="000000"/>
                <w:sz w:val="20"/>
                <w:szCs w:val="20"/>
              </w:rPr>
              <w:t>HxWxD</w:t>
            </w:r>
            <w:proofErr w:type="spellEnd"/>
            <w:r>
              <w:rPr>
                <w:color w:val="000000"/>
                <w:sz w:val="20"/>
                <w:szCs w:val="20"/>
              </w:rPr>
              <w:t xml:space="preserve">/1400x1500x800) </w:t>
            </w:r>
            <w:proofErr w:type="spellStart"/>
            <w:r>
              <w:rPr>
                <w:color w:val="000000"/>
                <w:sz w:val="20"/>
                <w:szCs w:val="20"/>
              </w:rPr>
              <w:t>and</w:t>
            </w:r>
            <w:proofErr w:type="spellEnd"/>
            <w:r>
              <w:rPr>
                <w:color w:val="000000"/>
                <w:sz w:val="20"/>
                <w:szCs w:val="20"/>
              </w:rPr>
              <w:t xml:space="preserve"> 0,4kV </w:t>
            </w:r>
            <w:proofErr w:type="spellStart"/>
            <w:r>
              <w:rPr>
                <w:color w:val="000000"/>
                <w:sz w:val="20"/>
                <w:szCs w:val="20"/>
              </w:rPr>
              <w:t>switchgear</w:t>
            </w:r>
            <w:proofErr w:type="spellEnd"/>
            <w:r>
              <w:rPr>
                <w:color w:val="000000"/>
                <w:sz w:val="20"/>
                <w:szCs w:val="20"/>
              </w:rPr>
              <w:t>(</w:t>
            </w:r>
            <w:proofErr w:type="spellStart"/>
            <w:r>
              <w:rPr>
                <w:color w:val="000000"/>
                <w:sz w:val="20"/>
                <w:szCs w:val="20"/>
              </w:rPr>
              <w:t>current</w:t>
            </w:r>
            <w:proofErr w:type="spellEnd"/>
            <w:r>
              <w:rPr>
                <w:color w:val="000000"/>
                <w:sz w:val="20"/>
                <w:szCs w:val="20"/>
              </w:rPr>
              <w:t xml:space="preserve"> </w:t>
            </w:r>
            <w:proofErr w:type="spellStart"/>
            <w:r>
              <w:rPr>
                <w:color w:val="000000"/>
                <w:sz w:val="20"/>
                <w:szCs w:val="20"/>
              </w:rPr>
              <w:t>transformers</w:t>
            </w:r>
            <w:proofErr w:type="spellEnd"/>
            <w:r>
              <w:rPr>
                <w:color w:val="000000"/>
                <w:sz w:val="20"/>
                <w:szCs w:val="20"/>
              </w:rPr>
              <w:t xml:space="preserve">+ NH4a+ </w:t>
            </w:r>
            <w:proofErr w:type="spellStart"/>
            <w:r>
              <w:rPr>
                <w:color w:val="000000"/>
                <w:sz w:val="20"/>
                <w:szCs w:val="20"/>
              </w:rPr>
              <w:t>Fuse-switch</w:t>
            </w:r>
            <w:proofErr w:type="spellEnd"/>
            <w:r>
              <w:rPr>
                <w:color w:val="000000"/>
                <w:sz w:val="20"/>
                <w:szCs w:val="20"/>
              </w:rPr>
              <w:t xml:space="preserve"> </w:t>
            </w:r>
            <w:proofErr w:type="spellStart"/>
            <w:r>
              <w:rPr>
                <w:color w:val="000000"/>
                <w:sz w:val="20"/>
                <w:szCs w:val="20"/>
              </w:rPr>
              <w:t>up</w:t>
            </w:r>
            <w:proofErr w:type="spellEnd"/>
            <w:r>
              <w:rPr>
                <w:color w:val="000000"/>
                <w:sz w:val="20"/>
                <w:szCs w:val="20"/>
              </w:rPr>
              <w:t xml:space="preserve"> to 10xNH2)</w:t>
            </w:r>
          </w:p>
        </w:tc>
        <w:tc>
          <w:tcPr>
            <w:tcW w:w="3742" w:type="dxa"/>
            <w:vMerge/>
            <w:vAlign w:val="center"/>
          </w:tcPr>
          <w:p w14:paraId="6CB5FACC" w14:textId="77777777" w:rsidR="004A4922" w:rsidRPr="005B71ED" w:rsidRDefault="004A4922" w:rsidP="004A4922">
            <w:pPr>
              <w:jc w:val="center"/>
              <w:rPr>
                <w:sz w:val="22"/>
                <w:szCs w:val="22"/>
              </w:rPr>
            </w:pPr>
          </w:p>
        </w:tc>
        <w:tc>
          <w:tcPr>
            <w:tcW w:w="4110" w:type="dxa"/>
            <w:vMerge/>
            <w:vAlign w:val="center"/>
          </w:tcPr>
          <w:p w14:paraId="664544F5" w14:textId="77777777" w:rsidR="004A4922" w:rsidRPr="005B71ED" w:rsidRDefault="004A4922" w:rsidP="004A4922">
            <w:pPr>
              <w:jc w:val="center"/>
              <w:rPr>
                <w:sz w:val="22"/>
                <w:szCs w:val="22"/>
              </w:rPr>
            </w:pPr>
          </w:p>
        </w:tc>
      </w:tr>
      <w:tr w:rsidR="004A4922" w:rsidRPr="008A625F" w14:paraId="79EBDCA6" w14:textId="0A734C44" w:rsidTr="004A4922">
        <w:trPr>
          <w:trHeight w:val="520"/>
        </w:trPr>
        <w:tc>
          <w:tcPr>
            <w:tcW w:w="1158" w:type="dxa"/>
            <w:vMerge w:val="restart"/>
            <w:noWrap/>
            <w:vAlign w:val="center"/>
          </w:tcPr>
          <w:p w14:paraId="2756544C" w14:textId="45952A61" w:rsidR="004A4922" w:rsidRPr="008A625F" w:rsidRDefault="004A4922" w:rsidP="004A4922">
            <w:pPr>
              <w:jc w:val="center"/>
              <w:rPr>
                <w:color w:val="000000"/>
                <w:sz w:val="20"/>
                <w:szCs w:val="20"/>
                <w:lang w:eastAsia="lv-LV"/>
              </w:rPr>
            </w:pPr>
            <w:r>
              <w:rPr>
                <w:color w:val="000000"/>
                <w:sz w:val="20"/>
                <w:szCs w:val="20"/>
                <w:lang w:eastAsia="lv-LV"/>
              </w:rPr>
              <w:t>6</w:t>
            </w:r>
          </w:p>
        </w:tc>
        <w:tc>
          <w:tcPr>
            <w:tcW w:w="1216" w:type="dxa"/>
            <w:vMerge w:val="restart"/>
            <w:noWrap/>
            <w:vAlign w:val="center"/>
          </w:tcPr>
          <w:p w14:paraId="35ECA77D" w14:textId="29975B50" w:rsidR="004A4922" w:rsidRPr="008A625F" w:rsidRDefault="004A4922" w:rsidP="004A4922">
            <w:pPr>
              <w:jc w:val="center"/>
              <w:rPr>
                <w:color w:val="000000"/>
                <w:sz w:val="20"/>
                <w:szCs w:val="20"/>
                <w:lang w:eastAsia="lv-LV"/>
              </w:rPr>
            </w:pPr>
            <w:r>
              <w:rPr>
                <w:color w:val="000000"/>
                <w:sz w:val="20"/>
                <w:szCs w:val="20"/>
              </w:rPr>
              <w:t>1008.102</w:t>
            </w:r>
          </w:p>
        </w:tc>
        <w:tc>
          <w:tcPr>
            <w:tcW w:w="4511" w:type="dxa"/>
            <w:tcBorders>
              <w:top w:val="single" w:sz="4" w:space="0" w:color="auto"/>
              <w:left w:val="single" w:sz="4" w:space="0" w:color="auto"/>
              <w:bottom w:val="nil"/>
              <w:right w:val="single" w:sz="4" w:space="0" w:color="auto"/>
            </w:tcBorders>
            <w:vAlign w:val="center"/>
          </w:tcPr>
          <w:p w14:paraId="52E22742" w14:textId="4F7AF718" w:rsidR="004A4922" w:rsidRPr="008A625F" w:rsidRDefault="004A4922" w:rsidP="004A4922">
            <w:pPr>
              <w:jc w:val="both"/>
              <w:rPr>
                <w:color w:val="000000"/>
                <w:sz w:val="20"/>
                <w:szCs w:val="20"/>
                <w:lang w:eastAsia="lv-LV"/>
              </w:rPr>
            </w:pPr>
            <w:r>
              <w:rPr>
                <w:color w:val="000000"/>
                <w:sz w:val="20"/>
                <w:szCs w:val="20"/>
              </w:rPr>
              <w:t xml:space="preserve">1008.102 KTA (TP) metāla korpuss (līdz 2x630kVA, SMS 2x līdz </w:t>
            </w:r>
            <w:proofErr w:type="spellStart"/>
            <w:r>
              <w:rPr>
                <w:color w:val="000000"/>
                <w:sz w:val="20"/>
                <w:szCs w:val="20"/>
              </w:rPr>
              <w:t>AxPxD</w:t>
            </w:r>
            <w:proofErr w:type="spellEnd"/>
            <w:r>
              <w:rPr>
                <w:color w:val="000000"/>
                <w:sz w:val="20"/>
                <w:szCs w:val="20"/>
              </w:rPr>
              <w:t xml:space="preserve">/2x1400x1350x800) ar 0,4kV </w:t>
            </w:r>
            <w:proofErr w:type="spellStart"/>
            <w:r>
              <w:rPr>
                <w:color w:val="000000"/>
                <w:sz w:val="20"/>
                <w:szCs w:val="20"/>
              </w:rPr>
              <w:t>sadalni</w:t>
            </w:r>
            <w:proofErr w:type="spellEnd"/>
            <w:r>
              <w:rPr>
                <w:color w:val="000000"/>
                <w:sz w:val="20"/>
                <w:szCs w:val="20"/>
              </w:rPr>
              <w:t xml:space="preserve"> (</w:t>
            </w:r>
            <w:proofErr w:type="spellStart"/>
            <w:r>
              <w:rPr>
                <w:color w:val="000000"/>
                <w:sz w:val="20"/>
                <w:szCs w:val="20"/>
              </w:rPr>
              <w:t>strāvmaiņi</w:t>
            </w:r>
            <w:proofErr w:type="spellEnd"/>
            <w:r>
              <w:rPr>
                <w:color w:val="000000"/>
                <w:sz w:val="20"/>
                <w:szCs w:val="20"/>
              </w:rPr>
              <w:t xml:space="preserve">+ 2xNH4a + </w:t>
            </w:r>
            <w:proofErr w:type="spellStart"/>
            <w:r>
              <w:rPr>
                <w:color w:val="000000"/>
                <w:sz w:val="20"/>
                <w:szCs w:val="20"/>
              </w:rPr>
              <w:t>drošinātājsl</w:t>
            </w:r>
            <w:proofErr w:type="spellEnd"/>
            <w:r>
              <w:rPr>
                <w:color w:val="000000"/>
                <w:sz w:val="20"/>
                <w:szCs w:val="20"/>
              </w:rPr>
              <w:t>. līdz 2x8xNH2)</w:t>
            </w:r>
          </w:p>
        </w:tc>
        <w:tc>
          <w:tcPr>
            <w:tcW w:w="3742" w:type="dxa"/>
            <w:vMerge w:val="restart"/>
            <w:vAlign w:val="center"/>
          </w:tcPr>
          <w:p w14:paraId="2BA1C7AC" w14:textId="77777777" w:rsidR="004A4922" w:rsidRPr="005B71ED" w:rsidRDefault="004A4922" w:rsidP="004A4922">
            <w:pPr>
              <w:jc w:val="center"/>
              <w:rPr>
                <w:sz w:val="22"/>
                <w:szCs w:val="22"/>
              </w:rPr>
            </w:pPr>
          </w:p>
        </w:tc>
        <w:tc>
          <w:tcPr>
            <w:tcW w:w="4110" w:type="dxa"/>
            <w:vMerge w:val="restart"/>
            <w:vAlign w:val="center"/>
          </w:tcPr>
          <w:p w14:paraId="04417757" w14:textId="77777777" w:rsidR="004A4922" w:rsidRPr="005B71ED" w:rsidRDefault="004A4922" w:rsidP="004A4922">
            <w:pPr>
              <w:jc w:val="center"/>
              <w:rPr>
                <w:sz w:val="22"/>
                <w:szCs w:val="22"/>
              </w:rPr>
            </w:pPr>
          </w:p>
        </w:tc>
      </w:tr>
      <w:tr w:rsidR="004A4922" w:rsidRPr="008A625F" w14:paraId="11DD0CBA" w14:textId="5E8C05A4" w:rsidTr="004A4922">
        <w:trPr>
          <w:trHeight w:val="520"/>
        </w:trPr>
        <w:tc>
          <w:tcPr>
            <w:tcW w:w="1158" w:type="dxa"/>
            <w:vMerge/>
            <w:noWrap/>
            <w:vAlign w:val="center"/>
          </w:tcPr>
          <w:p w14:paraId="687CCC48" w14:textId="738946AF" w:rsidR="004A4922" w:rsidRPr="008A625F" w:rsidRDefault="004A4922" w:rsidP="004A4922">
            <w:pPr>
              <w:jc w:val="center"/>
              <w:rPr>
                <w:color w:val="000000"/>
                <w:sz w:val="20"/>
                <w:szCs w:val="20"/>
                <w:lang w:eastAsia="lv-LV"/>
              </w:rPr>
            </w:pPr>
          </w:p>
        </w:tc>
        <w:tc>
          <w:tcPr>
            <w:tcW w:w="1216" w:type="dxa"/>
            <w:vMerge/>
            <w:noWrap/>
            <w:vAlign w:val="center"/>
          </w:tcPr>
          <w:p w14:paraId="16B5C94A" w14:textId="2C071F5E" w:rsidR="004A4922" w:rsidRPr="008A625F" w:rsidRDefault="004A4922" w:rsidP="004A4922">
            <w:pPr>
              <w:jc w:val="center"/>
              <w:rPr>
                <w:color w:val="000000"/>
                <w:sz w:val="20"/>
                <w:szCs w:val="20"/>
                <w:lang w:eastAsia="lv-LV"/>
              </w:rPr>
            </w:pPr>
          </w:p>
        </w:tc>
        <w:tc>
          <w:tcPr>
            <w:tcW w:w="4511" w:type="dxa"/>
            <w:tcBorders>
              <w:top w:val="nil"/>
              <w:left w:val="single" w:sz="4" w:space="0" w:color="auto"/>
              <w:bottom w:val="single" w:sz="4" w:space="0" w:color="auto"/>
              <w:right w:val="single" w:sz="4" w:space="0" w:color="auto"/>
            </w:tcBorders>
            <w:vAlign w:val="center"/>
          </w:tcPr>
          <w:p w14:paraId="56F7DB45" w14:textId="3B6638CC" w:rsidR="004A4922" w:rsidRPr="008A625F" w:rsidRDefault="004A4922" w:rsidP="004A4922">
            <w:pPr>
              <w:jc w:val="both"/>
              <w:rPr>
                <w:color w:val="000000"/>
                <w:sz w:val="20"/>
                <w:szCs w:val="20"/>
                <w:lang w:eastAsia="lv-LV"/>
              </w:rPr>
            </w:pPr>
            <w:r>
              <w:rPr>
                <w:color w:val="000000"/>
                <w:sz w:val="20"/>
                <w:szCs w:val="20"/>
              </w:rPr>
              <w:t xml:space="preserve">1008.102  CTS (TS) </w:t>
            </w:r>
            <w:proofErr w:type="spellStart"/>
            <w:r>
              <w:rPr>
                <w:color w:val="000000"/>
                <w:sz w:val="20"/>
                <w:szCs w:val="20"/>
              </w:rPr>
              <w:t>metal</w:t>
            </w:r>
            <w:proofErr w:type="spellEnd"/>
            <w:r>
              <w:rPr>
                <w:color w:val="000000"/>
                <w:sz w:val="20"/>
                <w:szCs w:val="20"/>
              </w:rPr>
              <w:t xml:space="preserve"> </w:t>
            </w:r>
            <w:proofErr w:type="spellStart"/>
            <w:r>
              <w:rPr>
                <w:color w:val="000000"/>
                <w:sz w:val="20"/>
                <w:szCs w:val="20"/>
              </w:rPr>
              <w:t>enclousure</w:t>
            </w:r>
            <w:proofErr w:type="spellEnd"/>
            <w:r>
              <w:rPr>
                <w:color w:val="000000"/>
                <w:sz w:val="20"/>
                <w:szCs w:val="20"/>
              </w:rPr>
              <w:t xml:space="preserve"> (</w:t>
            </w:r>
            <w:proofErr w:type="spellStart"/>
            <w:r>
              <w:rPr>
                <w:color w:val="000000"/>
                <w:sz w:val="20"/>
                <w:szCs w:val="20"/>
              </w:rPr>
              <w:t>up</w:t>
            </w:r>
            <w:proofErr w:type="spellEnd"/>
            <w:r>
              <w:rPr>
                <w:color w:val="000000"/>
                <w:sz w:val="20"/>
                <w:szCs w:val="20"/>
              </w:rPr>
              <w:t xml:space="preserve"> to 2x630kVA, RMU 2x </w:t>
            </w:r>
            <w:proofErr w:type="spellStart"/>
            <w:r>
              <w:rPr>
                <w:color w:val="000000"/>
                <w:sz w:val="20"/>
                <w:szCs w:val="20"/>
              </w:rPr>
              <w:t>up</w:t>
            </w:r>
            <w:proofErr w:type="spellEnd"/>
            <w:r>
              <w:rPr>
                <w:color w:val="000000"/>
                <w:sz w:val="20"/>
                <w:szCs w:val="20"/>
              </w:rPr>
              <w:t xml:space="preserve"> to </w:t>
            </w:r>
            <w:proofErr w:type="spellStart"/>
            <w:r>
              <w:rPr>
                <w:color w:val="000000"/>
                <w:sz w:val="20"/>
                <w:szCs w:val="20"/>
              </w:rPr>
              <w:t>HxWxD</w:t>
            </w:r>
            <w:proofErr w:type="spellEnd"/>
            <w:r>
              <w:rPr>
                <w:color w:val="000000"/>
                <w:sz w:val="20"/>
                <w:szCs w:val="20"/>
              </w:rPr>
              <w:t xml:space="preserve">/1400x1350x800) </w:t>
            </w:r>
            <w:proofErr w:type="spellStart"/>
            <w:r>
              <w:rPr>
                <w:color w:val="000000"/>
                <w:sz w:val="20"/>
                <w:szCs w:val="20"/>
              </w:rPr>
              <w:t>and</w:t>
            </w:r>
            <w:proofErr w:type="spellEnd"/>
            <w:r>
              <w:rPr>
                <w:color w:val="000000"/>
                <w:sz w:val="20"/>
                <w:szCs w:val="20"/>
              </w:rPr>
              <w:t xml:space="preserve"> 0,4kV </w:t>
            </w:r>
            <w:proofErr w:type="spellStart"/>
            <w:r>
              <w:rPr>
                <w:color w:val="000000"/>
                <w:sz w:val="20"/>
                <w:szCs w:val="20"/>
              </w:rPr>
              <w:t>switchgear</w:t>
            </w:r>
            <w:proofErr w:type="spellEnd"/>
            <w:r>
              <w:rPr>
                <w:color w:val="000000"/>
                <w:sz w:val="20"/>
                <w:szCs w:val="20"/>
              </w:rPr>
              <w:t>(</w:t>
            </w:r>
            <w:proofErr w:type="spellStart"/>
            <w:r>
              <w:rPr>
                <w:color w:val="000000"/>
                <w:sz w:val="20"/>
                <w:szCs w:val="20"/>
              </w:rPr>
              <w:t>current</w:t>
            </w:r>
            <w:proofErr w:type="spellEnd"/>
            <w:r>
              <w:rPr>
                <w:color w:val="000000"/>
                <w:sz w:val="20"/>
                <w:szCs w:val="20"/>
              </w:rPr>
              <w:t xml:space="preserve"> </w:t>
            </w:r>
            <w:proofErr w:type="spellStart"/>
            <w:r>
              <w:rPr>
                <w:color w:val="000000"/>
                <w:sz w:val="20"/>
                <w:szCs w:val="20"/>
              </w:rPr>
              <w:t>transformers</w:t>
            </w:r>
            <w:proofErr w:type="spellEnd"/>
            <w:r>
              <w:rPr>
                <w:color w:val="000000"/>
                <w:sz w:val="20"/>
                <w:szCs w:val="20"/>
              </w:rPr>
              <w:t xml:space="preserve">+ NH4a+ </w:t>
            </w:r>
            <w:proofErr w:type="spellStart"/>
            <w:r>
              <w:rPr>
                <w:color w:val="000000"/>
                <w:sz w:val="20"/>
                <w:szCs w:val="20"/>
              </w:rPr>
              <w:t>Fuse-switch</w:t>
            </w:r>
            <w:proofErr w:type="spellEnd"/>
            <w:r>
              <w:rPr>
                <w:color w:val="000000"/>
                <w:sz w:val="20"/>
                <w:szCs w:val="20"/>
              </w:rPr>
              <w:t xml:space="preserve"> </w:t>
            </w:r>
            <w:proofErr w:type="spellStart"/>
            <w:r>
              <w:rPr>
                <w:color w:val="000000"/>
                <w:sz w:val="20"/>
                <w:szCs w:val="20"/>
              </w:rPr>
              <w:t>up</w:t>
            </w:r>
            <w:proofErr w:type="spellEnd"/>
            <w:r>
              <w:rPr>
                <w:color w:val="000000"/>
                <w:sz w:val="20"/>
                <w:szCs w:val="20"/>
              </w:rPr>
              <w:t xml:space="preserve"> to 2x8xNH2)</w:t>
            </w:r>
          </w:p>
        </w:tc>
        <w:tc>
          <w:tcPr>
            <w:tcW w:w="3742" w:type="dxa"/>
            <w:vMerge/>
            <w:vAlign w:val="center"/>
          </w:tcPr>
          <w:p w14:paraId="5AF1ED71" w14:textId="77777777" w:rsidR="004A4922" w:rsidRPr="005B71ED" w:rsidRDefault="004A4922" w:rsidP="004A4922">
            <w:pPr>
              <w:jc w:val="center"/>
              <w:rPr>
                <w:sz w:val="22"/>
                <w:szCs w:val="22"/>
              </w:rPr>
            </w:pPr>
          </w:p>
        </w:tc>
        <w:tc>
          <w:tcPr>
            <w:tcW w:w="4110" w:type="dxa"/>
            <w:vMerge/>
            <w:vAlign w:val="center"/>
          </w:tcPr>
          <w:p w14:paraId="3CC157E5" w14:textId="77777777" w:rsidR="004A4922" w:rsidRPr="005B71ED" w:rsidRDefault="004A4922" w:rsidP="004A4922">
            <w:pPr>
              <w:jc w:val="center"/>
              <w:rPr>
                <w:sz w:val="22"/>
                <w:szCs w:val="22"/>
              </w:rPr>
            </w:pPr>
          </w:p>
        </w:tc>
      </w:tr>
      <w:tr w:rsidR="004A4922" w:rsidRPr="008A625F" w14:paraId="7DFDFAB9" w14:textId="6055B492" w:rsidTr="004A4922">
        <w:trPr>
          <w:trHeight w:val="1040"/>
        </w:trPr>
        <w:tc>
          <w:tcPr>
            <w:tcW w:w="1158" w:type="dxa"/>
            <w:vMerge w:val="restart"/>
            <w:noWrap/>
            <w:vAlign w:val="center"/>
          </w:tcPr>
          <w:p w14:paraId="683DF8A2" w14:textId="06879A4B" w:rsidR="004A4922" w:rsidRPr="008A625F" w:rsidRDefault="004A4922" w:rsidP="004A4922">
            <w:pPr>
              <w:jc w:val="center"/>
              <w:rPr>
                <w:color w:val="000000"/>
                <w:sz w:val="20"/>
                <w:szCs w:val="20"/>
                <w:lang w:eastAsia="lv-LV"/>
              </w:rPr>
            </w:pPr>
            <w:r>
              <w:rPr>
                <w:color w:val="000000"/>
                <w:sz w:val="20"/>
                <w:szCs w:val="20"/>
                <w:lang w:eastAsia="lv-LV"/>
              </w:rPr>
              <w:t>7</w:t>
            </w:r>
          </w:p>
        </w:tc>
        <w:tc>
          <w:tcPr>
            <w:tcW w:w="1216" w:type="dxa"/>
            <w:vMerge w:val="restart"/>
            <w:noWrap/>
            <w:vAlign w:val="center"/>
          </w:tcPr>
          <w:p w14:paraId="2C78607B" w14:textId="438AE84F" w:rsidR="004A4922" w:rsidRPr="008A625F" w:rsidRDefault="004A4922" w:rsidP="004A4922">
            <w:pPr>
              <w:jc w:val="center"/>
              <w:rPr>
                <w:color w:val="000000"/>
                <w:sz w:val="20"/>
                <w:szCs w:val="20"/>
                <w:lang w:eastAsia="lv-LV"/>
              </w:rPr>
            </w:pPr>
            <w:r>
              <w:rPr>
                <w:color w:val="000000"/>
                <w:sz w:val="20"/>
                <w:szCs w:val="20"/>
              </w:rPr>
              <w:t xml:space="preserve">1008.103  </w:t>
            </w:r>
          </w:p>
        </w:tc>
        <w:tc>
          <w:tcPr>
            <w:tcW w:w="4511" w:type="dxa"/>
            <w:tcBorders>
              <w:top w:val="nil"/>
              <w:left w:val="single" w:sz="4" w:space="0" w:color="auto"/>
              <w:bottom w:val="nil"/>
              <w:right w:val="single" w:sz="4" w:space="0" w:color="auto"/>
            </w:tcBorders>
            <w:vAlign w:val="center"/>
          </w:tcPr>
          <w:p w14:paraId="211A0B4E" w14:textId="5B9DC539" w:rsidR="004A4922" w:rsidRPr="008A625F" w:rsidRDefault="004A4922" w:rsidP="004A4922">
            <w:pPr>
              <w:jc w:val="both"/>
              <w:rPr>
                <w:color w:val="000000"/>
                <w:sz w:val="20"/>
                <w:szCs w:val="20"/>
                <w:lang w:eastAsia="lv-LV"/>
              </w:rPr>
            </w:pPr>
            <w:r>
              <w:rPr>
                <w:color w:val="000000"/>
                <w:sz w:val="20"/>
                <w:szCs w:val="20"/>
              </w:rPr>
              <w:t xml:space="preserve">1008.103  KTA (TP) metāla korpuss (līdz 1000kVA, SMS līdz </w:t>
            </w:r>
            <w:proofErr w:type="spellStart"/>
            <w:r>
              <w:rPr>
                <w:color w:val="000000"/>
                <w:sz w:val="20"/>
                <w:szCs w:val="20"/>
              </w:rPr>
              <w:t>AxPxD</w:t>
            </w:r>
            <w:proofErr w:type="spellEnd"/>
            <w:r>
              <w:rPr>
                <w:color w:val="000000"/>
                <w:sz w:val="20"/>
                <w:szCs w:val="20"/>
              </w:rPr>
              <w:t xml:space="preserve">/1400x2000x800) ar 0,4kV </w:t>
            </w:r>
            <w:proofErr w:type="spellStart"/>
            <w:r>
              <w:rPr>
                <w:color w:val="000000"/>
                <w:sz w:val="20"/>
                <w:szCs w:val="20"/>
              </w:rPr>
              <w:t>sadalni</w:t>
            </w:r>
            <w:proofErr w:type="spellEnd"/>
            <w:r>
              <w:rPr>
                <w:color w:val="000000"/>
                <w:sz w:val="20"/>
                <w:szCs w:val="20"/>
              </w:rPr>
              <w:t xml:space="preserve"> (</w:t>
            </w:r>
            <w:proofErr w:type="spellStart"/>
            <w:r>
              <w:rPr>
                <w:color w:val="000000"/>
                <w:sz w:val="20"/>
                <w:szCs w:val="20"/>
              </w:rPr>
              <w:t>strāvmaiņi</w:t>
            </w:r>
            <w:proofErr w:type="spellEnd"/>
            <w:r>
              <w:rPr>
                <w:color w:val="000000"/>
                <w:sz w:val="20"/>
                <w:szCs w:val="20"/>
              </w:rPr>
              <w:t xml:space="preserve">+ </w:t>
            </w:r>
            <w:proofErr w:type="spellStart"/>
            <w:r>
              <w:rPr>
                <w:color w:val="000000"/>
                <w:sz w:val="20"/>
                <w:szCs w:val="20"/>
              </w:rPr>
              <w:t>Automatslēdzis</w:t>
            </w:r>
            <w:proofErr w:type="spellEnd"/>
            <w:r>
              <w:rPr>
                <w:color w:val="000000"/>
                <w:sz w:val="20"/>
                <w:szCs w:val="20"/>
              </w:rPr>
              <w:t xml:space="preserve"> + </w:t>
            </w:r>
            <w:proofErr w:type="spellStart"/>
            <w:r>
              <w:rPr>
                <w:color w:val="000000"/>
                <w:sz w:val="20"/>
                <w:szCs w:val="20"/>
              </w:rPr>
              <w:t>drošinātājsl</w:t>
            </w:r>
            <w:proofErr w:type="spellEnd"/>
            <w:r>
              <w:rPr>
                <w:color w:val="000000"/>
                <w:sz w:val="20"/>
                <w:szCs w:val="20"/>
              </w:rPr>
              <w:t>. līdz 10xNH2)</w:t>
            </w:r>
          </w:p>
        </w:tc>
        <w:tc>
          <w:tcPr>
            <w:tcW w:w="3742" w:type="dxa"/>
            <w:vMerge w:val="restart"/>
            <w:vAlign w:val="center"/>
          </w:tcPr>
          <w:p w14:paraId="37E77623" w14:textId="77777777" w:rsidR="004A4922" w:rsidRPr="00ED2E82" w:rsidRDefault="004A4922" w:rsidP="004A4922">
            <w:pPr>
              <w:jc w:val="center"/>
            </w:pPr>
          </w:p>
        </w:tc>
        <w:tc>
          <w:tcPr>
            <w:tcW w:w="4110" w:type="dxa"/>
            <w:vMerge w:val="restart"/>
            <w:vAlign w:val="center"/>
          </w:tcPr>
          <w:p w14:paraId="52FD30B6" w14:textId="77777777" w:rsidR="004A4922" w:rsidRPr="00ED2E82" w:rsidRDefault="004A4922" w:rsidP="004A4922">
            <w:pPr>
              <w:jc w:val="center"/>
            </w:pPr>
          </w:p>
        </w:tc>
      </w:tr>
      <w:tr w:rsidR="004A4922" w:rsidRPr="008A625F" w14:paraId="0CA851C7" w14:textId="564290A1" w:rsidTr="004A4922">
        <w:trPr>
          <w:trHeight w:val="1050"/>
        </w:trPr>
        <w:tc>
          <w:tcPr>
            <w:tcW w:w="1158" w:type="dxa"/>
            <w:vMerge/>
            <w:shd w:val="clear" w:color="auto" w:fill="FFFFFF" w:themeFill="background1"/>
            <w:noWrap/>
            <w:vAlign w:val="center"/>
          </w:tcPr>
          <w:p w14:paraId="13888737" w14:textId="131FDD03" w:rsidR="004A4922" w:rsidRPr="008A625F" w:rsidRDefault="004A4922" w:rsidP="004A4922">
            <w:pPr>
              <w:jc w:val="center"/>
              <w:rPr>
                <w:color w:val="000000"/>
                <w:sz w:val="20"/>
                <w:szCs w:val="20"/>
                <w:lang w:eastAsia="lv-LV"/>
              </w:rPr>
            </w:pPr>
          </w:p>
        </w:tc>
        <w:tc>
          <w:tcPr>
            <w:tcW w:w="1216" w:type="dxa"/>
            <w:vMerge/>
            <w:noWrap/>
            <w:vAlign w:val="center"/>
          </w:tcPr>
          <w:p w14:paraId="77B81421" w14:textId="5C8E80BC" w:rsidR="004A4922" w:rsidRPr="008A625F" w:rsidRDefault="004A4922" w:rsidP="004A4922">
            <w:pPr>
              <w:jc w:val="center"/>
              <w:rPr>
                <w:color w:val="000000"/>
                <w:sz w:val="20"/>
                <w:szCs w:val="20"/>
                <w:lang w:eastAsia="lv-LV"/>
              </w:rPr>
            </w:pPr>
          </w:p>
        </w:tc>
        <w:tc>
          <w:tcPr>
            <w:tcW w:w="4511" w:type="dxa"/>
            <w:tcBorders>
              <w:top w:val="nil"/>
              <w:left w:val="single" w:sz="4" w:space="0" w:color="auto"/>
              <w:bottom w:val="nil"/>
              <w:right w:val="single" w:sz="4" w:space="0" w:color="auto"/>
            </w:tcBorders>
            <w:vAlign w:val="center"/>
          </w:tcPr>
          <w:p w14:paraId="6BE93D4E" w14:textId="4EA3F0C0" w:rsidR="004A4922" w:rsidRPr="008A625F" w:rsidRDefault="004A4922" w:rsidP="004A4922">
            <w:pPr>
              <w:jc w:val="both"/>
              <w:rPr>
                <w:color w:val="000000"/>
                <w:sz w:val="20"/>
                <w:szCs w:val="20"/>
                <w:lang w:eastAsia="lv-LV"/>
              </w:rPr>
            </w:pPr>
            <w:r>
              <w:rPr>
                <w:color w:val="000000"/>
                <w:sz w:val="20"/>
                <w:szCs w:val="20"/>
              </w:rPr>
              <w:t xml:space="preserve">1008.103  CTS (TS) </w:t>
            </w:r>
            <w:proofErr w:type="spellStart"/>
            <w:r>
              <w:rPr>
                <w:color w:val="000000"/>
                <w:sz w:val="20"/>
                <w:szCs w:val="20"/>
              </w:rPr>
              <w:t>metal</w:t>
            </w:r>
            <w:proofErr w:type="spellEnd"/>
            <w:r>
              <w:rPr>
                <w:color w:val="000000"/>
                <w:sz w:val="20"/>
                <w:szCs w:val="20"/>
              </w:rPr>
              <w:t xml:space="preserve"> </w:t>
            </w:r>
            <w:proofErr w:type="spellStart"/>
            <w:r>
              <w:rPr>
                <w:color w:val="000000"/>
                <w:sz w:val="20"/>
                <w:szCs w:val="20"/>
              </w:rPr>
              <w:t>enclousure</w:t>
            </w:r>
            <w:proofErr w:type="spellEnd"/>
            <w:r>
              <w:rPr>
                <w:color w:val="000000"/>
                <w:sz w:val="20"/>
                <w:szCs w:val="20"/>
              </w:rPr>
              <w:t xml:space="preserve"> (</w:t>
            </w:r>
            <w:proofErr w:type="spellStart"/>
            <w:r>
              <w:rPr>
                <w:color w:val="000000"/>
                <w:sz w:val="20"/>
                <w:szCs w:val="20"/>
              </w:rPr>
              <w:t>up</w:t>
            </w:r>
            <w:proofErr w:type="spellEnd"/>
            <w:r>
              <w:rPr>
                <w:color w:val="000000"/>
                <w:sz w:val="20"/>
                <w:szCs w:val="20"/>
              </w:rPr>
              <w:t xml:space="preserve"> to 1000kVA, RMU </w:t>
            </w:r>
            <w:proofErr w:type="spellStart"/>
            <w:r>
              <w:rPr>
                <w:color w:val="000000"/>
                <w:sz w:val="20"/>
                <w:szCs w:val="20"/>
              </w:rPr>
              <w:t>up</w:t>
            </w:r>
            <w:proofErr w:type="spellEnd"/>
            <w:r>
              <w:rPr>
                <w:color w:val="000000"/>
                <w:sz w:val="20"/>
                <w:szCs w:val="20"/>
              </w:rPr>
              <w:t xml:space="preserve"> to </w:t>
            </w:r>
            <w:proofErr w:type="spellStart"/>
            <w:r>
              <w:rPr>
                <w:color w:val="000000"/>
                <w:sz w:val="20"/>
                <w:szCs w:val="20"/>
              </w:rPr>
              <w:t>HxWxD</w:t>
            </w:r>
            <w:proofErr w:type="spellEnd"/>
            <w:r>
              <w:rPr>
                <w:color w:val="000000"/>
                <w:sz w:val="20"/>
                <w:szCs w:val="20"/>
              </w:rPr>
              <w:t xml:space="preserve">/1400x2000x800) </w:t>
            </w:r>
            <w:proofErr w:type="spellStart"/>
            <w:r>
              <w:rPr>
                <w:color w:val="000000"/>
                <w:sz w:val="20"/>
                <w:szCs w:val="20"/>
              </w:rPr>
              <w:t>and</w:t>
            </w:r>
            <w:proofErr w:type="spellEnd"/>
            <w:r>
              <w:rPr>
                <w:color w:val="000000"/>
                <w:sz w:val="20"/>
                <w:szCs w:val="20"/>
              </w:rPr>
              <w:t xml:space="preserve"> 0,4kV </w:t>
            </w:r>
            <w:proofErr w:type="spellStart"/>
            <w:r>
              <w:rPr>
                <w:color w:val="000000"/>
                <w:sz w:val="20"/>
                <w:szCs w:val="20"/>
              </w:rPr>
              <w:t>switchgear</w:t>
            </w:r>
            <w:proofErr w:type="spellEnd"/>
            <w:r>
              <w:rPr>
                <w:color w:val="000000"/>
                <w:sz w:val="20"/>
                <w:szCs w:val="20"/>
              </w:rPr>
              <w:t>(</w:t>
            </w:r>
            <w:proofErr w:type="spellStart"/>
            <w:r>
              <w:rPr>
                <w:color w:val="000000"/>
                <w:sz w:val="20"/>
                <w:szCs w:val="20"/>
              </w:rPr>
              <w:t>current</w:t>
            </w:r>
            <w:proofErr w:type="spellEnd"/>
            <w:r>
              <w:rPr>
                <w:color w:val="000000"/>
                <w:sz w:val="20"/>
                <w:szCs w:val="20"/>
              </w:rPr>
              <w:t xml:space="preserve"> </w:t>
            </w:r>
            <w:proofErr w:type="spellStart"/>
            <w:r>
              <w:rPr>
                <w:color w:val="000000"/>
                <w:sz w:val="20"/>
                <w:szCs w:val="20"/>
              </w:rPr>
              <w:t>transformers</w:t>
            </w:r>
            <w:proofErr w:type="spellEnd"/>
            <w:r>
              <w:rPr>
                <w:color w:val="000000"/>
                <w:sz w:val="20"/>
                <w:szCs w:val="20"/>
              </w:rPr>
              <w:t xml:space="preserve">+ </w:t>
            </w:r>
            <w:proofErr w:type="spellStart"/>
            <w:r>
              <w:rPr>
                <w:color w:val="000000"/>
                <w:sz w:val="20"/>
                <w:szCs w:val="20"/>
              </w:rPr>
              <w:t>Circuit-breaker</w:t>
            </w:r>
            <w:proofErr w:type="spellEnd"/>
            <w:r>
              <w:rPr>
                <w:color w:val="000000"/>
                <w:sz w:val="20"/>
                <w:szCs w:val="20"/>
              </w:rPr>
              <w:t xml:space="preserve">+ </w:t>
            </w:r>
            <w:proofErr w:type="spellStart"/>
            <w:r>
              <w:rPr>
                <w:color w:val="000000"/>
                <w:sz w:val="20"/>
                <w:szCs w:val="20"/>
              </w:rPr>
              <w:t>Fuse-switch</w:t>
            </w:r>
            <w:proofErr w:type="spellEnd"/>
            <w:r>
              <w:rPr>
                <w:color w:val="000000"/>
                <w:sz w:val="20"/>
                <w:szCs w:val="20"/>
              </w:rPr>
              <w:t xml:space="preserve"> </w:t>
            </w:r>
            <w:proofErr w:type="spellStart"/>
            <w:r>
              <w:rPr>
                <w:color w:val="000000"/>
                <w:sz w:val="20"/>
                <w:szCs w:val="20"/>
              </w:rPr>
              <w:t>up</w:t>
            </w:r>
            <w:proofErr w:type="spellEnd"/>
            <w:r>
              <w:rPr>
                <w:color w:val="000000"/>
                <w:sz w:val="20"/>
                <w:szCs w:val="20"/>
              </w:rPr>
              <w:t xml:space="preserve"> to 10xNH2)</w:t>
            </w:r>
          </w:p>
        </w:tc>
        <w:tc>
          <w:tcPr>
            <w:tcW w:w="3742" w:type="dxa"/>
            <w:vMerge/>
            <w:vAlign w:val="center"/>
          </w:tcPr>
          <w:p w14:paraId="723DEA53" w14:textId="77777777" w:rsidR="004A4922" w:rsidRPr="00ED2E82" w:rsidRDefault="004A4922" w:rsidP="004A4922">
            <w:pPr>
              <w:jc w:val="center"/>
            </w:pPr>
          </w:p>
        </w:tc>
        <w:tc>
          <w:tcPr>
            <w:tcW w:w="4110" w:type="dxa"/>
            <w:vMerge/>
            <w:vAlign w:val="center"/>
          </w:tcPr>
          <w:p w14:paraId="52B35A83" w14:textId="77777777" w:rsidR="004A4922" w:rsidRPr="00ED2E82" w:rsidRDefault="004A4922" w:rsidP="004A4922">
            <w:pPr>
              <w:jc w:val="center"/>
            </w:pPr>
          </w:p>
        </w:tc>
      </w:tr>
      <w:tr w:rsidR="004A4922" w:rsidRPr="008A625F" w14:paraId="3D4F6493" w14:textId="45A42E41" w:rsidTr="004A4922">
        <w:trPr>
          <w:trHeight w:val="274"/>
        </w:trPr>
        <w:tc>
          <w:tcPr>
            <w:tcW w:w="1158"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3056098C" w14:textId="1B36D490" w:rsidR="004A4922" w:rsidRPr="008A625F" w:rsidRDefault="004A4922" w:rsidP="004A4922">
            <w:pPr>
              <w:jc w:val="center"/>
              <w:rPr>
                <w:color w:val="000000"/>
                <w:sz w:val="20"/>
                <w:szCs w:val="20"/>
                <w:lang w:eastAsia="lv-LV"/>
              </w:rPr>
            </w:pPr>
            <w:r>
              <w:rPr>
                <w:color w:val="000000"/>
                <w:sz w:val="20"/>
                <w:szCs w:val="20"/>
                <w:lang w:eastAsia="lv-LV"/>
              </w:rPr>
              <w:t>8</w:t>
            </w:r>
          </w:p>
        </w:tc>
        <w:tc>
          <w:tcPr>
            <w:tcW w:w="1216" w:type="dxa"/>
            <w:vMerge w:val="restart"/>
            <w:noWrap/>
            <w:vAlign w:val="center"/>
          </w:tcPr>
          <w:p w14:paraId="6FB919EC" w14:textId="40EB1C91" w:rsidR="004A4922" w:rsidRPr="008A625F" w:rsidRDefault="004A4922" w:rsidP="004A4922">
            <w:pPr>
              <w:jc w:val="center"/>
              <w:rPr>
                <w:color w:val="000000"/>
                <w:sz w:val="20"/>
                <w:szCs w:val="20"/>
                <w:lang w:eastAsia="lv-LV"/>
              </w:rPr>
            </w:pPr>
            <w:r>
              <w:rPr>
                <w:color w:val="000000"/>
                <w:sz w:val="20"/>
                <w:szCs w:val="20"/>
              </w:rPr>
              <w:t xml:space="preserve">1008.104  </w:t>
            </w:r>
          </w:p>
        </w:tc>
        <w:tc>
          <w:tcPr>
            <w:tcW w:w="4511" w:type="dxa"/>
            <w:tcBorders>
              <w:top w:val="single" w:sz="4" w:space="0" w:color="auto"/>
              <w:left w:val="single" w:sz="4" w:space="0" w:color="auto"/>
              <w:bottom w:val="nil"/>
              <w:right w:val="single" w:sz="4" w:space="0" w:color="auto"/>
            </w:tcBorders>
            <w:vAlign w:val="center"/>
          </w:tcPr>
          <w:p w14:paraId="2B245950" w14:textId="0257D5D0" w:rsidR="004A4922" w:rsidRPr="008A625F" w:rsidRDefault="004A4922" w:rsidP="004A4922">
            <w:pPr>
              <w:jc w:val="both"/>
              <w:rPr>
                <w:color w:val="000000"/>
                <w:sz w:val="20"/>
                <w:szCs w:val="20"/>
                <w:lang w:eastAsia="lv-LV"/>
              </w:rPr>
            </w:pPr>
            <w:r>
              <w:rPr>
                <w:color w:val="000000"/>
                <w:sz w:val="20"/>
                <w:szCs w:val="20"/>
              </w:rPr>
              <w:t xml:space="preserve">1008.104  KTA (TP) metāla korpuss (līdz 2x1000kVA, SMS 2x līdz </w:t>
            </w:r>
            <w:proofErr w:type="spellStart"/>
            <w:r>
              <w:rPr>
                <w:color w:val="000000"/>
                <w:sz w:val="20"/>
                <w:szCs w:val="20"/>
              </w:rPr>
              <w:t>AxPxD</w:t>
            </w:r>
            <w:proofErr w:type="spellEnd"/>
            <w:r>
              <w:rPr>
                <w:color w:val="000000"/>
                <w:sz w:val="20"/>
                <w:szCs w:val="20"/>
              </w:rPr>
              <w:t xml:space="preserve">/1400x1400x800) </w:t>
            </w:r>
            <w:r>
              <w:rPr>
                <w:color w:val="000000"/>
                <w:sz w:val="20"/>
                <w:szCs w:val="20"/>
              </w:rPr>
              <w:lastRenderedPageBreak/>
              <w:t xml:space="preserve">ar 0,4kV </w:t>
            </w:r>
            <w:proofErr w:type="spellStart"/>
            <w:r>
              <w:rPr>
                <w:color w:val="000000"/>
                <w:sz w:val="20"/>
                <w:szCs w:val="20"/>
              </w:rPr>
              <w:t>sadalni</w:t>
            </w:r>
            <w:proofErr w:type="spellEnd"/>
            <w:r>
              <w:rPr>
                <w:color w:val="000000"/>
                <w:sz w:val="20"/>
                <w:szCs w:val="20"/>
              </w:rPr>
              <w:t xml:space="preserve"> (</w:t>
            </w:r>
            <w:proofErr w:type="spellStart"/>
            <w:r>
              <w:rPr>
                <w:color w:val="000000"/>
                <w:sz w:val="20"/>
                <w:szCs w:val="20"/>
              </w:rPr>
              <w:t>strāvmaiņi</w:t>
            </w:r>
            <w:proofErr w:type="spellEnd"/>
            <w:r>
              <w:rPr>
                <w:color w:val="000000"/>
                <w:sz w:val="20"/>
                <w:szCs w:val="20"/>
              </w:rPr>
              <w:t xml:space="preserve">+ 2xAutomātslēdzis + </w:t>
            </w:r>
            <w:proofErr w:type="spellStart"/>
            <w:r>
              <w:rPr>
                <w:color w:val="000000"/>
                <w:sz w:val="20"/>
                <w:szCs w:val="20"/>
              </w:rPr>
              <w:t>drošinātājsl</w:t>
            </w:r>
            <w:proofErr w:type="spellEnd"/>
            <w:r>
              <w:rPr>
                <w:color w:val="000000"/>
                <w:sz w:val="20"/>
                <w:szCs w:val="20"/>
              </w:rPr>
              <w:t>. līdz 2x8xNH2)</w:t>
            </w:r>
          </w:p>
        </w:tc>
        <w:tc>
          <w:tcPr>
            <w:tcW w:w="3742" w:type="dxa"/>
            <w:vMerge w:val="restart"/>
            <w:vAlign w:val="center"/>
          </w:tcPr>
          <w:p w14:paraId="340150BA" w14:textId="77777777" w:rsidR="004A4922" w:rsidRPr="00ED2E82" w:rsidRDefault="004A4922" w:rsidP="004A4922">
            <w:pPr>
              <w:jc w:val="center"/>
            </w:pPr>
          </w:p>
        </w:tc>
        <w:tc>
          <w:tcPr>
            <w:tcW w:w="4110" w:type="dxa"/>
            <w:vMerge w:val="restart"/>
            <w:vAlign w:val="center"/>
          </w:tcPr>
          <w:p w14:paraId="468F4536" w14:textId="77777777" w:rsidR="004A4922" w:rsidRPr="00ED2E82" w:rsidRDefault="004A4922" w:rsidP="004A4922">
            <w:pPr>
              <w:jc w:val="center"/>
            </w:pPr>
          </w:p>
        </w:tc>
      </w:tr>
      <w:tr w:rsidR="004A4922" w:rsidRPr="008A625F" w14:paraId="3F897EA0" w14:textId="015EFB0B" w:rsidTr="004A4922">
        <w:trPr>
          <w:trHeight w:val="1040"/>
        </w:trPr>
        <w:tc>
          <w:tcPr>
            <w:tcW w:w="1158" w:type="dxa"/>
            <w:vMerge/>
            <w:tcBorders>
              <w:left w:val="single" w:sz="4" w:space="0" w:color="auto"/>
              <w:bottom w:val="single" w:sz="4" w:space="0" w:color="auto"/>
              <w:right w:val="single" w:sz="4" w:space="0" w:color="auto"/>
            </w:tcBorders>
            <w:shd w:val="clear" w:color="auto" w:fill="FFFFFF" w:themeFill="background1"/>
            <w:noWrap/>
            <w:vAlign w:val="center"/>
          </w:tcPr>
          <w:p w14:paraId="29D23ED5" w14:textId="4E6D6E59" w:rsidR="004A4922" w:rsidRPr="008A625F" w:rsidRDefault="004A4922" w:rsidP="004A4922">
            <w:pPr>
              <w:jc w:val="center"/>
              <w:rPr>
                <w:color w:val="000000"/>
                <w:sz w:val="20"/>
                <w:szCs w:val="20"/>
                <w:lang w:eastAsia="lv-LV"/>
              </w:rPr>
            </w:pPr>
          </w:p>
        </w:tc>
        <w:tc>
          <w:tcPr>
            <w:tcW w:w="1216" w:type="dxa"/>
            <w:vMerge/>
            <w:noWrap/>
            <w:vAlign w:val="center"/>
          </w:tcPr>
          <w:p w14:paraId="01C14CA5" w14:textId="4DADD230" w:rsidR="004A4922" w:rsidRPr="008A625F" w:rsidRDefault="004A4922" w:rsidP="004A4922">
            <w:pPr>
              <w:jc w:val="center"/>
              <w:rPr>
                <w:color w:val="000000"/>
                <w:sz w:val="20"/>
                <w:szCs w:val="20"/>
                <w:lang w:eastAsia="lv-LV"/>
              </w:rPr>
            </w:pPr>
          </w:p>
        </w:tc>
        <w:tc>
          <w:tcPr>
            <w:tcW w:w="4511" w:type="dxa"/>
            <w:tcBorders>
              <w:top w:val="nil"/>
              <w:left w:val="single" w:sz="4" w:space="0" w:color="auto"/>
              <w:bottom w:val="single" w:sz="4" w:space="0" w:color="auto"/>
              <w:right w:val="single" w:sz="4" w:space="0" w:color="auto"/>
            </w:tcBorders>
            <w:vAlign w:val="center"/>
          </w:tcPr>
          <w:p w14:paraId="6FA6128E" w14:textId="7EB23ACA" w:rsidR="004A4922" w:rsidRPr="008A625F" w:rsidRDefault="004A4922" w:rsidP="004A4922">
            <w:pPr>
              <w:jc w:val="both"/>
              <w:rPr>
                <w:color w:val="000000"/>
                <w:sz w:val="20"/>
                <w:szCs w:val="20"/>
                <w:lang w:eastAsia="lv-LV"/>
              </w:rPr>
            </w:pPr>
            <w:r>
              <w:rPr>
                <w:color w:val="000000"/>
                <w:sz w:val="20"/>
                <w:szCs w:val="20"/>
              </w:rPr>
              <w:t xml:space="preserve">1008.104  CTS (TS) </w:t>
            </w:r>
            <w:proofErr w:type="spellStart"/>
            <w:r>
              <w:rPr>
                <w:color w:val="000000"/>
                <w:sz w:val="20"/>
                <w:szCs w:val="20"/>
              </w:rPr>
              <w:t>metal</w:t>
            </w:r>
            <w:proofErr w:type="spellEnd"/>
            <w:r>
              <w:rPr>
                <w:color w:val="000000"/>
                <w:sz w:val="20"/>
                <w:szCs w:val="20"/>
              </w:rPr>
              <w:t xml:space="preserve"> </w:t>
            </w:r>
            <w:proofErr w:type="spellStart"/>
            <w:r>
              <w:rPr>
                <w:color w:val="000000"/>
                <w:sz w:val="20"/>
                <w:szCs w:val="20"/>
              </w:rPr>
              <w:t>enclousure</w:t>
            </w:r>
            <w:proofErr w:type="spellEnd"/>
            <w:r>
              <w:rPr>
                <w:color w:val="000000"/>
                <w:sz w:val="20"/>
                <w:szCs w:val="20"/>
              </w:rPr>
              <w:t xml:space="preserve"> (</w:t>
            </w:r>
            <w:proofErr w:type="spellStart"/>
            <w:r>
              <w:rPr>
                <w:color w:val="000000"/>
                <w:sz w:val="20"/>
                <w:szCs w:val="20"/>
              </w:rPr>
              <w:t>up</w:t>
            </w:r>
            <w:proofErr w:type="spellEnd"/>
            <w:r>
              <w:rPr>
                <w:color w:val="000000"/>
                <w:sz w:val="20"/>
                <w:szCs w:val="20"/>
              </w:rPr>
              <w:t xml:space="preserve"> to 2x1000kVA, RMU 2x </w:t>
            </w:r>
            <w:proofErr w:type="spellStart"/>
            <w:r>
              <w:rPr>
                <w:color w:val="000000"/>
                <w:sz w:val="20"/>
                <w:szCs w:val="20"/>
              </w:rPr>
              <w:t>up</w:t>
            </w:r>
            <w:proofErr w:type="spellEnd"/>
            <w:r>
              <w:rPr>
                <w:color w:val="000000"/>
                <w:sz w:val="20"/>
                <w:szCs w:val="20"/>
              </w:rPr>
              <w:t xml:space="preserve"> to </w:t>
            </w:r>
            <w:proofErr w:type="spellStart"/>
            <w:r>
              <w:rPr>
                <w:color w:val="000000"/>
                <w:sz w:val="20"/>
                <w:szCs w:val="20"/>
              </w:rPr>
              <w:t>HxWxD</w:t>
            </w:r>
            <w:proofErr w:type="spellEnd"/>
            <w:r>
              <w:rPr>
                <w:color w:val="000000"/>
                <w:sz w:val="20"/>
                <w:szCs w:val="20"/>
              </w:rPr>
              <w:t xml:space="preserve">/1400x1400x800) </w:t>
            </w:r>
            <w:proofErr w:type="spellStart"/>
            <w:r>
              <w:rPr>
                <w:color w:val="000000"/>
                <w:sz w:val="20"/>
                <w:szCs w:val="20"/>
              </w:rPr>
              <w:t>and</w:t>
            </w:r>
            <w:proofErr w:type="spellEnd"/>
            <w:r>
              <w:rPr>
                <w:color w:val="000000"/>
                <w:sz w:val="20"/>
                <w:szCs w:val="20"/>
              </w:rPr>
              <w:t xml:space="preserve"> 0,4kV </w:t>
            </w:r>
            <w:proofErr w:type="spellStart"/>
            <w:r>
              <w:rPr>
                <w:color w:val="000000"/>
                <w:sz w:val="20"/>
                <w:szCs w:val="20"/>
              </w:rPr>
              <w:t>switchgear</w:t>
            </w:r>
            <w:proofErr w:type="spellEnd"/>
            <w:r>
              <w:rPr>
                <w:color w:val="000000"/>
                <w:sz w:val="20"/>
                <w:szCs w:val="20"/>
              </w:rPr>
              <w:t>(</w:t>
            </w:r>
            <w:proofErr w:type="spellStart"/>
            <w:r>
              <w:rPr>
                <w:color w:val="000000"/>
                <w:sz w:val="20"/>
                <w:szCs w:val="20"/>
              </w:rPr>
              <w:t>current</w:t>
            </w:r>
            <w:proofErr w:type="spellEnd"/>
            <w:r>
              <w:rPr>
                <w:color w:val="000000"/>
                <w:sz w:val="20"/>
                <w:szCs w:val="20"/>
              </w:rPr>
              <w:t xml:space="preserve"> </w:t>
            </w:r>
            <w:proofErr w:type="spellStart"/>
            <w:r>
              <w:rPr>
                <w:color w:val="000000"/>
                <w:sz w:val="20"/>
                <w:szCs w:val="20"/>
              </w:rPr>
              <w:t>transformers</w:t>
            </w:r>
            <w:proofErr w:type="spellEnd"/>
            <w:r>
              <w:rPr>
                <w:color w:val="000000"/>
                <w:sz w:val="20"/>
                <w:szCs w:val="20"/>
              </w:rPr>
              <w:t xml:space="preserve">+ 2xCircuit-breaker+ </w:t>
            </w:r>
            <w:proofErr w:type="spellStart"/>
            <w:r>
              <w:rPr>
                <w:color w:val="000000"/>
                <w:sz w:val="20"/>
                <w:szCs w:val="20"/>
              </w:rPr>
              <w:t>Fuse-switch</w:t>
            </w:r>
            <w:proofErr w:type="spellEnd"/>
            <w:r>
              <w:rPr>
                <w:color w:val="000000"/>
                <w:sz w:val="20"/>
                <w:szCs w:val="20"/>
              </w:rPr>
              <w:t xml:space="preserve"> </w:t>
            </w:r>
            <w:proofErr w:type="spellStart"/>
            <w:r>
              <w:rPr>
                <w:color w:val="000000"/>
                <w:sz w:val="20"/>
                <w:szCs w:val="20"/>
              </w:rPr>
              <w:t>up</w:t>
            </w:r>
            <w:proofErr w:type="spellEnd"/>
            <w:r>
              <w:rPr>
                <w:color w:val="000000"/>
                <w:sz w:val="20"/>
                <w:szCs w:val="20"/>
              </w:rPr>
              <w:t xml:space="preserve"> to 2x8xNH2)</w:t>
            </w:r>
          </w:p>
        </w:tc>
        <w:tc>
          <w:tcPr>
            <w:tcW w:w="3742" w:type="dxa"/>
            <w:vMerge/>
            <w:vAlign w:val="center"/>
          </w:tcPr>
          <w:p w14:paraId="7F5C0AFF" w14:textId="77777777" w:rsidR="004A4922" w:rsidRPr="00ED2E82" w:rsidRDefault="004A4922" w:rsidP="004A4922">
            <w:pPr>
              <w:jc w:val="center"/>
            </w:pPr>
          </w:p>
        </w:tc>
        <w:tc>
          <w:tcPr>
            <w:tcW w:w="4110" w:type="dxa"/>
            <w:vMerge/>
            <w:vAlign w:val="center"/>
          </w:tcPr>
          <w:p w14:paraId="33D180FB" w14:textId="77777777" w:rsidR="004A4922" w:rsidRPr="00ED2E82" w:rsidRDefault="004A4922" w:rsidP="004A4922">
            <w:pPr>
              <w:jc w:val="center"/>
            </w:pPr>
          </w:p>
        </w:tc>
      </w:tr>
      <w:tr w:rsidR="004A4922" w:rsidRPr="008A625F" w14:paraId="7877DFFB" w14:textId="074DE891" w:rsidTr="004A4922">
        <w:trPr>
          <w:trHeight w:val="290"/>
        </w:trPr>
        <w:tc>
          <w:tcPr>
            <w:tcW w:w="1158"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18CB9399" w14:textId="21855D53" w:rsidR="004A4922" w:rsidRPr="008A625F" w:rsidRDefault="004A4922" w:rsidP="004A4922">
            <w:pPr>
              <w:jc w:val="center"/>
              <w:rPr>
                <w:color w:val="000000"/>
                <w:sz w:val="20"/>
                <w:szCs w:val="20"/>
                <w:lang w:eastAsia="lv-LV"/>
              </w:rPr>
            </w:pPr>
            <w:r>
              <w:rPr>
                <w:color w:val="000000"/>
                <w:sz w:val="20"/>
                <w:szCs w:val="20"/>
                <w:lang w:eastAsia="lv-LV"/>
              </w:rPr>
              <w:t>9</w:t>
            </w:r>
          </w:p>
        </w:tc>
        <w:tc>
          <w:tcPr>
            <w:tcW w:w="1216" w:type="dxa"/>
            <w:vMerge w:val="restart"/>
            <w:noWrap/>
            <w:vAlign w:val="center"/>
          </w:tcPr>
          <w:p w14:paraId="54EA1565" w14:textId="18FD822E" w:rsidR="004A4922" w:rsidRPr="008A625F" w:rsidRDefault="004A4922" w:rsidP="004A4922">
            <w:pPr>
              <w:jc w:val="center"/>
              <w:rPr>
                <w:color w:val="000000"/>
                <w:sz w:val="20"/>
                <w:szCs w:val="20"/>
                <w:lang w:eastAsia="lv-LV"/>
              </w:rPr>
            </w:pPr>
            <w:r>
              <w:rPr>
                <w:color w:val="000000"/>
                <w:sz w:val="20"/>
                <w:szCs w:val="20"/>
              </w:rPr>
              <w:t>1008.201</w:t>
            </w:r>
          </w:p>
        </w:tc>
        <w:tc>
          <w:tcPr>
            <w:tcW w:w="4511" w:type="dxa"/>
            <w:tcBorders>
              <w:top w:val="nil"/>
              <w:left w:val="single" w:sz="4" w:space="0" w:color="auto"/>
              <w:bottom w:val="nil"/>
              <w:right w:val="single" w:sz="4" w:space="0" w:color="auto"/>
            </w:tcBorders>
            <w:vAlign w:val="center"/>
          </w:tcPr>
          <w:p w14:paraId="3343A21A" w14:textId="16865A5D" w:rsidR="004A4922" w:rsidRPr="008A625F" w:rsidRDefault="004A4922" w:rsidP="004A4922">
            <w:pPr>
              <w:jc w:val="both"/>
              <w:rPr>
                <w:color w:val="000000"/>
                <w:sz w:val="20"/>
                <w:szCs w:val="20"/>
                <w:lang w:eastAsia="lv-LV"/>
              </w:rPr>
            </w:pPr>
            <w:r>
              <w:rPr>
                <w:color w:val="000000"/>
                <w:sz w:val="20"/>
                <w:szCs w:val="20"/>
              </w:rPr>
              <w:t xml:space="preserve">1008.201 KTA (TP) betona korpuss (līdz 630kVA, SMS līdz </w:t>
            </w:r>
            <w:proofErr w:type="spellStart"/>
            <w:r>
              <w:rPr>
                <w:color w:val="000000"/>
                <w:sz w:val="20"/>
                <w:szCs w:val="20"/>
              </w:rPr>
              <w:t>AxPxD</w:t>
            </w:r>
            <w:proofErr w:type="spellEnd"/>
            <w:r>
              <w:rPr>
                <w:color w:val="000000"/>
                <w:sz w:val="20"/>
                <w:szCs w:val="20"/>
              </w:rPr>
              <w:t xml:space="preserve">/1400x1500x800) ar 0,4kV </w:t>
            </w:r>
            <w:proofErr w:type="spellStart"/>
            <w:r>
              <w:rPr>
                <w:color w:val="000000"/>
                <w:sz w:val="20"/>
                <w:szCs w:val="20"/>
              </w:rPr>
              <w:t>sadalni</w:t>
            </w:r>
            <w:proofErr w:type="spellEnd"/>
            <w:r>
              <w:rPr>
                <w:color w:val="000000"/>
                <w:sz w:val="20"/>
                <w:szCs w:val="20"/>
              </w:rPr>
              <w:t xml:space="preserve"> (</w:t>
            </w:r>
            <w:proofErr w:type="spellStart"/>
            <w:r>
              <w:rPr>
                <w:color w:val="000000"/>
                <w:sz w:val="20"/>
                <w:szCs w:val="20"/>
              </w:rPr>
              <w:t>strāvmaiņi</w:t>
            </w:r>
            <w:proofErr w:type="spellEnd"/>
            <w:r>
              <w:rPr>
                <w:color w:val="000000"/>
                <w:sz w:val="20"/>
                <w:szCs w:val="20"/>
              </w:rPr>
              <w:t xml:space="preserve">+ NH4a + </w:t>
            </w:r>
            <w:proofErr w:type="spellStart"/>
            <w:r>
              <w:rPr>
                <w:color w:val="000000"/>
                <w:sz w:val="20"/>
                <w:szCs w:val="20"/>
              </w:rPr>
              <w:t>drošinātājsl</w:t>
            </w:r>
            <w:proofErr w:type="spellEnd"/>
            <w:r>
              <w:rPr>
                <w:color w:val="000000"/>
                <w:sz w:val="20"/>
                <w:szCs w:val="20"/>
              </w:rPr>
              <w:t>. līdz 10xNH2)</w:t>
            </w:r>
          </w:p>
        </w:tc>
        <w:tc>
          <w:tcPr>
            <w:tcW w:w="3742" w:type="dxa"/>
            <w:vMerge w:val="restart"/>
            <w:vAlign w:val="center"/>
          </w:tcPr>
          <w:p w14:paraId="7FE19CE1" w14:textId="77777777" w:rsidR="004A4922" w:rsidRPr="00ED2E82" w:rsidRDefault="004A4922" w:rsidP="004A4922">
            <w:pPr>
              <w:jc w:val="center"/>
            </w:pPr>
          </w:p>
        </w:tc>
        <w:tc>
          <w:tcPr>
            <w:tcW w:w="4110" w:type="dxa"/>
            <w:vMerge w:val="restart"/>
            <w:vAlign w:val="center"/>
          </w:tcPr>
          <w:p w14:paraId="52DFB750" w14:textId="77777777" w:rsidR="004A4922" w:rsidRPr="00ED2E82" w:rsidRDefault="004A4922" w:rsidP="004A4922">
            <w:pPr>
              <w:jc w:val="center"/>
            </w:pPr>
          </w:p>
        </w:tc>
      </w:tr>
      <w:tr w:rsidR="004A4922" w:rsidRPr="008A625F" w14:paraId="5E219613" w14:textId="6B8855D5" w:rsidTr="004A4922">
        <w:trPr>
          <w:trHeight w:val="520"/>
        </w:trPr>
        <w:tc>
          <w:tcPr>
            <w:tcW w:w="1158" w:type="dxa"/>
            <w:vMerge/>
            <w:tcBorders>
              <w:left w:val="single" w:sz="4" w:space="0" w:color="auto"/>
              <w:bottom w:val="single" w:sz="4" w:space="0" w:color="auto"/>
              <w:right w:val="single" w:sz="4" w:space="0" w:color="auto"/>
            </w:tcBorders>
            <w:shd w:val="clear" w:color="auto" w:fill="FFFFFF" w:themeFill="background1"/>
            <w:noWrap/>
            <w:vAlign w:val="center"/>
          </w:tcPr>
          <w:p w14:paraId="29D8ABA0" w14:textId="7CEA50F4" w:rsidR="004A4922" w:rsidRPr="008A625F" w:rsidRDefault="004A4922" w:rsidP="004A4922">
            <w:pPr>
              <w:jc w:val="center"/>
              <w:rPr>
                <w:color w:val="000000"/>
                <w:sz w:val="20"/>
                <w:szCs w:val="20"/>
                <w:lang w:eastAsia="lv-LV"/>
              </w:rPr>
            </w:pPr>
          </w:p>
        </w:tc>
        <w:tc>
          <w:tcPr>
            <w:tcW w:w="1216" w:type="dxa"/>
            <w:vMerge/>
            <w:noWrap/>
            <w:vAlign w:val="center"/>
          </w:tcPr>
          <w:p w14:paraId="783CF44F" w14:textId="25ED492E" w:rsidR="004A4922" w:rsidRPr="008A625F" w:rsidRDefault="004A4922" w:rsidP="004A4922">
            <w:pPr>
              <w:jc w:val="center"/>
              <w:rPr>
                <w:color w:val="000000"/>
                <w:sz w:val="20"/>
                <w:szCs w:val="20"/>
                <w:lang w:eastAsia="lv-LV"/>
              </w:rPr>
            </w:pPr>
          </w:p>
        </w:tc>
        <w:tc>
          <w:tcPr>
            <w:tcW w:w="4511" w:type="dxa"/>
            <w:tcBorders>
              <w:top w:val="nil"/>
              <w:left w:val="single" w:sz="4" w:space="0" w:color="auto"/>
              <w:bottom w:val="nil"/>
              <w:right w:val="single" w:sz="4" w:space="0" w:color="auto"/>
            </w:tcBorders>
            <w:vAlign w:val="center"/>
          </w:tcPr>
          <w:p w14:paraId="55757D13" w14:textId="3B455975" w:rsidR="004A4922" w:rsidRPr="008A625F" w:rsidRDefault="004A4922" w:rsidP="004A4922">
            <w:pPr>
              <w:jc w:val="both"/>
              <w:rPr>
                <w:color w:val="000000"/>
                <w:sz w:val="20"/>
                <w:szCs w:val="20"/>
                <w:lang w:eastAsia="lv-LV"/>
              </w:rPr>
            </w:pPr>
            <w:r>
              <w:rPr>
                <w:color w:val="000000"/>
                <w:sz w:val="20"/>
                <w:szCs w:val="20"/>
              </w:rPr>
              <w:t xml:space="preserve">1008.201 CTS (TS) </w:t>
            </w:r>
            <w:proofErr w:type="spellStart"/>
            <w:r>
              <w:rPr>
                <w:color w:val="000000"/>
                <w:sz w:val="20"/>
                <w:szCs w:val="20"/>
              </w:rPr>
              <w:t>concrete</w:t>
            </w:r>
            <w:proofErr w:type="spellEnd"/>
            <w:r>
              <w:rPr>
                <w:color w:val="000000"/>
                <w:sz w:val="20"/>
                <w:szCs w:val="20"/>
              </w:rPr>
              <w:t xml:space="preserve"> </w:t>
            </w:r>
            <w:proofErr w:type="spellStart"/>
            <w:r>
              <w:rPr>
                <w:color w:val="000000"/>
                <w:sz w:val="20"/>
                <w:szCs w:val="20"/>
              </w:rPr>
              <w:t>enclousure</w:t>
            </w:r>
            <w:proofErr w:type="spellEnd"/>
            <w:r>
              <w:rPr>
                <w:color w:val="000000"/>
                <w:sz w:val="20"/>
                <w:szCs w:val="20"/>
              </w:rPr>
              <w:t xml:space="preserve"> (</w:t>
            </w:r>
            <w:proofErr w:type="spellStart"/>
            <w:r>
              <w:rPr>
                <w:color w:val="000000"/>
                <w:sz w:val="20"/>
                <w:szCs w:val="20"/>
              </w:rPr>
              <w:t>up</w:t>
            </w:r>
            <w:proofErr w:type="spellEnd"/>
            <w:r>
              <w:rPr>
                <w:color w:val="000000"/>
                <w:sz w:val="20"/>
                <w:szCs w:val="20"/>
              </w:rPr>
              <w:t xml:space="preserve"> to 630kVA, RMU </w:t>
            </w:r>
            <w:proofErr w:type="spellStart"/>
            <w:r>
              <w:rPr>
                <w:color w:val="000000"/>
                <w:sz w:val="20"/>
                <w:szCs w:val="20"/>
              </w:rPr>
              <w:t>up</w:t>
            </w:r>
            <w:proofErr w:type="spellEnd"/>
            <w:r>
              <w:rPr>
                <w:color w:val="000000"/>
                <w:sz w:val="20"/>
                <w:szCs w:val="20"/>
              </w:rPr>
              <w:t xml:space="preserve"> to </w:t>
            </w:r>
            <w:proofErr w:type="spellStart"/>
            <w:r>
              <w:rPr>
                <w:color w:val="000000"/>
                <w:sz w:val="20"/>
                <w:szCs w:val="20"/>
              </w:rPr>
              <w:t>HxWxD</w:t>
            </w:r>
            <w:proofErr w:type="spellEnd"/>
            <w:r>
              <w:rPr>
                <w:color w:val="000000"/>
                <w:sz w:val="20"/>
                <w:szCs w:val="20"/>
              </w:rPr>
              <w:t xml:space="preserve">/1400x1500x800) </w:t>
            </w:r>
            <w:proofErr w:type="spellStart"/>
            <w:r>
              <w:rPr>
                <w:color w:val="000000"/>
                <w:sz w:val="20"/>
                <w:szCs w:val="20"/>
              </w:rPr>
              <w:t>and</w:t>
            </w:r>
            <w:proofErr w:type="spellEnd"/>
            <w:r>
              <w:rPr>
                <w:color w:val="000000"/>
                <w:sz w:val="20"/>
                <w:szCs w:val="20"/>
              </w:rPr>
              <w:t xml:space="preserve"> 0,4kV </w:t>
            </w:r>
            <w:proofErr w:type="spellStart"/>
            <w:r>
              <w:rPr>
                <w:color w:val="000000"/>
                <w:sz w:val="20"/>
                <w:szCs w:val="20"/>
              </w:rPr>
              <w:t>switchgear</w:t>
            </w:r>
            <w:proofErr w:type="spellEnd"/>
            <w:r>
              <w:rPr>
                <w:color w:val="000000"/>
                <w:sz w:val="20"/>
                <w:szCs w:val="20"/>
              </w:rPr>
              <w:t>(</w:t>
            </w:r>
            <w:proofErr w:type="spellStart"/>
            <w:r>
              <w:rPr>
                <w:color w:val="000000"/>
                <w:sz w:val="20"/>
                <w:szCs w:val="20"/>
              </w:rPr>
              <w:t>current</w:t>
            </w:r>
            <w:proofErr w:type="spellEnd"/>
            <w:r>
              <w:rPr>
                <w:color w:val="000000"/>
                <w:sz w:val="20"/>
                <w:szCs w:val="20"/>
              </w:rPr>
              <w:t xml:space="preserve"> </w:t>
            </w:r>
            <w:proofErr w:type="spellStart"/>
            <w:r>
              <w:rPr>
                <w:color w:val="000000"/>
                <w:sz w:val="20"/>
                <w:szCs w:val="20"/>
              </w:rPr>
              <w:t>transformers</w:t>
            </w:r>
            <w:proofErr w:type="spellEnd"/>
            <w:r>
              <w:rPr>
                <w:color w:val="000000"/>
                <w:sz w:val="20"/>
                <w:szCs w:val="20"/>
              </w:rPr>
              <w:t xml:space="preserve">+ NH4a+ </w:t>
            </w:r>
            <w:proofErr w:type="spellStart"/>
            <w:r>
              <w:rPr>
                <w:color w:val="000000"/>
                <w:sz w:val="20"/>
                <w:szCs w:val="20"/>
              </w:rPr>
              <w:t>Fuse-switch</w:t>
            </w:r>
            <w:proofErr w:type="spellEnd"/>
            <w:r>
              <w:rPr>
                <w:color w:val="000000"/>
                <w:sz w:val="20"/>
                <w:szCs w:val="20"/>
              </w:rPr>
              <w:t xml:space="preserve"> </w:t>
            </w:r>
            <w:proofErr w:type="spellStart"/>
            <w:r>
              <w:rPr>
                <w:color w:val="000000"/>
                <w:sz w:val="20"/>
                <w:szCs w:val="20"/>
              </w:rPr>
              <w:t>up</w:t>
            </w:r>
            <w:proofErr w:type="spellEnd"/>
            <w:r>
              <w:rPr>
                <w:color w:val="000000"/>
                <w:sz w:val="20"/>
                <w:szCs w:val="20"/>
              </w:rPr>
              <w:t xml:space="preserve"> to 10xNH2)</w:t>
            </w:r>
          </w:p>
        </w:tc>
        <w:tc>
          <w:tcPr>
            <w:tcW w:w="3742" w:type="dxa"/>
            <w:vMerge/>
            <w:vAlign w:val="center"/>
          </w:tcPr>
          <w:p w14:paraId="47917BA3" w14:textId="77777777" w:rsidR="004A4922" w:rsidRPr="00ED2E82" w:rsidRDefault="004A4922" w:rsidP="004A4922">
            <w:pPr>
              <w:jc w:val="center"/>
            </w:pPr>
          </w:p>
        </w:tc>
        <w:tc>
          <w:tcPr>
            <w:tcW w:w="4110" w:type="dxa"/>
            <w:vMerge/>
            <w:vAlign w:val="center"/>
          </w:tcPr>
          <w:p w14:paraId="6851C5C3" w14:textId="77777777" w:rsidR="004A4922" w:rsidRPr="00ED2E82" w:rsidRDefault="004A4922" w:rsidP="004A4922">
            <w:pPr>
              <w:jc w:val="center"/>
            </w:pPr>
          </w:p>
        </w:tc>
      </w:tr>
      <w:tr w:rsidR="004A4922" w:rsidRPr="008A625F" w14:paraId="10C72221" w14:textId="241CAD92" w:rsidTr="004A4922">
        <w:trPr>
          <w:trHeight w:val="790"/>
        </w:trPr>
        <w:tc>
          <w:tcPr>
            <w:tcW w:w="1158"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49872FFE" w14:textId="1855331E" w:rsidR="004A4922" w:rsidRPr="008A625F" w:rsidRDefault="004A4922" w:rsidP="004A4922">
            <w:pPr>
              <w:jc w:val="center"/>
              <w:rPr>
                <w:color w:val="000000"/>
                <w:sz w:val="20"/>
                <w:szCs w:val="20"/>
                <w:lang w:eastAsia="lv-LV"/>
              </w:rPr>
            </w:pPr>
            <w:r>
              <w:rPr>
                <w:color w:val="000000"/>
                <w:sz w:val="20"/>
                <w:szCs w:val="20"/>
                <w:lang w:eastAsia="lv-LV"/>
              </w:rPr>
              <w:t>10</w:t>
            </w:r>
          </w:p>
        </w:tc>
        <w:tc>
          <w:tcPr>
            <w:tcW w:w="1216" w:type="dxa"/>
            <w:vMerge w:val="restart"/>
            <w:noWrap/>
            <w:vAlign w:val="center"/>
          </w:tcPr>
          <w:p w14:paraId="6248FBFD" w14:textId="33CDFFE1" w:rsidR="004A4922" w:rsidRPr="008A625F" w:rsidRDefault="004A4922" w:rsidP="004A4922">
            <w:pPr>
              <w:jc w:val="center"/>
              <w:rPr>
                <w:color w:val="000000"/>
                <w:sz w:val="20"/>
                <w:szCs w:val="20"/>
                <w:lang w:eastAsia="lv-LV"/>
              </w:rPr>
            </w:pPr>
            <w:r>
              <w:rPr>
                <w:color w:val="000000"/>
                <w:sz w:val="20"/>
                <w:szCs w:val="20"/>
              </w:rPr>
              <w:t>1008.202</w:t>
            </w:r>
          </w:p>
        </w:tc>
        <w:tc>
          <w:tcPr>
            <w:tcW w:w="4511" w:type="dxa"/>
            <w:tcBorders>
              <w:top w:val="single" w:sz="4" w:space="0" w:color="auto"/>
              <w:left w:val="single" w:sz="4" w:space="0" w:color="auto"/>
              <w:bottom w:val="nil"/>
              <w:right w:val="single" w:sz="4" w:space="0" w:color="auto"/>
            </w:tcBorders>
            <w:vAlign w:val="center"/>
          </w:tcPr>
          <w:p w14:paraId="24F7F526" w14:textId="6E85B5C4" w:rsidR="004A4922" w:rsidRPr="008A625F" w:rsidRDefault="004A4922" w:rsidP="004A4922">
            <w:pPr>
              <w:jc w:val="both"/>
              <w:rPr>
                <w:color w:val="000000"/>
                <w:sz w:val="20"/>
                <w:szCs w:val="20"/>
                <w:lang w:eastAsia="lv-LV"/>
              </w:rPr>
            </w:pPr>
            <w:r>
              <w:rPr>
                <w:color w:val="000000"/>
                <w:sz w:val="20"/>
                <w:szCs w:val="20"/>
              </w:rPr>
              <w:t xml:space="preserve">1008.202 KTA (TP) betona korpuss (līdz 2x630kVA, SMS 2x līdz </w:t>
            </w:r>
            <w:proofErr w:type="spellStart"/>
            <w:r>
              <w:rPr>
                <w:color w:val="000000"/>
                <w:sz w:val="20"/>
                <w:szCs w:val="20"/>
              </w:rPr>
              <w:t>AxPxD</w:t>
            </w:r>
            <w:proofErr w:type="spellEnd"/>
            <w:r>
              <w:rPr>
                <w:color w:val="000000"/>
                <w:sz w:val="20"/>
                <w:szCs w:val="20"/>
              </w:rPr>
              <w:t xml:space="preserve">/1400x1350x800) ar 0,4kV </w:t>
            </w:r>
            <w:proofErr w:type="spellStart"/>
            <w:r>
              <w:rPr>
                <w:color w:val="000000"/>
                <w:sz w:val="20"/>
                <w:szCs w:val="20"/>
              </w:rPr>
              <w:t>sadalni</w:t>
            </w:r>
            <w:proofErr w:type="spellEnd"/>
            <w:r>
              <w:rPr>
                <w:color w:val="000000"/>
                <w:sz w:val="20"/>
                <w:szCs w:val="20"/>
              </w:rPr>
              <w:t xml:space="preserve"> (</w:t>
            </w:r>
            <w:proofErr w:type="spellStart"/>
            <w:r>
              <w:rPr>
                <w:color w:val="000000"/>
                <w:sz w:val="20"/>
                <w:szCs w:val="20"/>
              </w:rPr>
              <w:t>strāvmaiņi</w:t>
            </w:r>
            <w:proofErr w:type="spellEnd"/>
            <w:r>
              <w:rPr>
                <w:color w:val="000000"/>
                <w:sz w:val="20"/>
                <w:szCs w:val="20"/>
              </w:rPr>
              <w:t xml:space="preserve">+ 2xNH4a + </w:t>
            </w:r>
            <w:proofErr w:type="spellStart"/>
            <w:r>
              <w:rPr>
                <w:color w:val="000000"/>
                <w:sz w:val="20"/>
                <w:szCs w:val="20"/>
              </w:rPr>
              <w:t>drošinātājsl</w:t>
            </w:r>
            <w:proofErr w:type="spellEnd"/>
            <w:r>
              <w:rPr>
                <w:color w:val="000000"/>
                <w:sz w:val="20"/>
                <w:szCs w:val="20"/>
              </w:rPr>
              <w:t>. līdz 2x8xNH2)</w:t>
            </w:r>
          </w:p>
        </w:tc>
        <w:tc>
          <w:tcPr>
            <w:tcW w:w="3742" w:type="dxa"/>
            <w:vMerge w:val="restart"/>
            <w:vAlign w:val="center"/>
          </w:tcPr>
          <w:p w14:paraId="60AD4BEB" w14:textId="77777777" w:rsidR="004A4922" w:rsidRPr="00ED2E82" w:rsidRDefault="004A4922" w:rsidP="004A4922">
            <w:pPr>
              <w:jc w:val="center"/>
            </w:pPr>
          </w:p>
        </w:tc>
        <w:tc>
          <w:tcPr>
            <w:tcW w:w="4110" w:type="dxa"/>
            <w:vAlign w:val="center"/>
          </w:tcPr>
          <w:p w14:paraId="7B3B8ACF" w14:textId="77777777" w:rsidR="004A4922" w:rsidRPr="00ED2E82" w:rsidRDefault="004A4922" w:rsidP="004A4922">
            <w:pPr>
              <w:jc w:val="center"/>
            </w:pPr>
          </w:p>
        </w:tc>
      </w:tr>
      <w:tr w:rsidR="004A4922" w:rsidRPr="008A625F" w14:paraId="6825F4C5" w14:textId="3649200F" w:rsidTr="004A4922">
        <w:trPr>
          <w:trHeight w:val="780"/>
        </w:trPr>
        <w:tc>
          <w:tcPr>
            <w:tcW w:w="1158" w:type="dxa"/>
            <w:vMerge/>
            <w:tcBorders>
              <w:left w:val="single" w:sz="4" w:space="0" w:color="auto"/>
              <w:bottom w:val="single" w:sz="4" w:space="0" w:color="auto"/>
              <w:right w:val="single" w:sz="4" w:space="0" w:color="auto"/>
            </w:tcBorders>
            <w:shd w:val="clear" w:color="auto" w:fill="FFFFFF" w:themeFill="background1"/>
            <w:noWrap/>
            <w:vAlign w:val="center"/>
          </w:tcPr>
          <w:p w14:paraId="4274FFD7" w14:textId="5CBF6918" w:rsidR="004A4922" w:rsidRPr="008A625F" w:rsidRDefault="004A4922" w:rsidP="004A4922">
            <w:pPr>
              <w:jc w:val="center"/>
              <w:rPr>
                <w:color w:val="000000"/>
                <w:sz w:val="20"/>
                <w:szCs w:val="20"/>
                <w:lang w:eastAsia="lv-LV"/>
              </w:rPr>
            </w:pPr>
          </w:p>
        </w:tc>
        <w:tc>
          <w:tcPr>
            <w:tcW w:w="1216" w:type="dxa"/>
            <w:vMerge/>
            <w:noWrap/>
            <w:vAlign w:val="center"/>
          </w:tcPr>
          <w:p w14:paraId="1D87A942" w14:textId="34617C6B" w:rsidR="004A4922" w:rsidRPr="008A625F" w:rsidRDefault="004A4922" w:rsidP="004A4922">
            <w:pPr>
              <w:jc w:val="center"/>
              <w:rPr>
                <w:color w:val="000000"/>
                <w:sz w:val="20"/>
                <w:szCs w:val="20"/>
                <w:lang w:eastAsia="lv-LV"/>
              </w:rPr>
            </w:pPr>
          </w:p>
        </w:tc>
        <w:tc>
          <w:tcPr>
            <w:tcW w:w="4511" w:type="dxa"/>
            <w:tcBorders>
              <w:top w:val="nil"/>
              <w:left w:val="single" w:sz="4" w:space="0" w:color="auto"/>
              <w:bottom w:val="single" w:sz="4" w:space="0" w:color="auto"/>
              <w:right w:val="single" w:sz="4" w:space="0" w:color="auto"/>
            </w:tcBorders>
            <w:vAlign w:val="center"/>
          </w:tcPr>
          <w:p w14:paraId="78750DC2" w14:textId="1A9B1F5C" w:rsidR="004A4922" w:rsidRPr="008A625F" w:rsidRDefault="004A4922" w:rsidP="004A4922">
            <w:pPr>
              <w:jc w:val="both"/>
              <w:rPr>
                <w:color w:val="000000"/>
                <w:sz w:val="20"/>
                <w:szCs w:val="20"/>
                <w:lang w:eastAsia="lv-LV"/>
              </w:rPr>
            </w:pPr>
            <w:r>
              <w:rPr>
                <w:color w:val="000000"/>
                <w:sz w:val="20"/>
                <w:szCs w:val="20"/>
              </w:rPr>
              <w:t xml:space="preserve">1008.202 CTS (TS) </w:t>
            </w:r>
            <w:proofErr w:type="spellStart"/>
            <w:r>
              <w:rPr>
                <w:color w:val="000000"/>
                <w:sz w:val="20"/>
                <w:szCs w:val="20"/>
              </w:rPr>
              <w:t>concrete</w:t>
            </w:r>
            <w:proofErr w:type="spellEnd"/>
            <w:r>
              <w:rPr>
                <w:color w:val="000000"/>
                <w:sz w:val="20"/>
                <w:szCs w:val="20"/>
              </w:rPr>
              <w:t xml:space="preserve"> </w:t>
            </w:r>
            <w:proofErr w:type="spellStart"/>
            <w:r>
              <w:rPr>
                <w:color w:val="000000"/>
                <w:sz w:val="20"/>
                <w:szCs w:val="20"/>
              </w:rPr>
              <w:t>enclousure</w:t>
            </w:r>
            <w:proofErr w:type="spellEnd"/>
            <w:r>
              <w:rPr>
                <w:color w:val="000000"/>
                <w:sz w:val="20"/>
                <w:szCs w:val="20"/>
              </w:rPr>
              <w:t xml:space="preserve"> (</w:t>
            </w:r>
            <w:proofErr w:type="spellStart"/>
            <w:r>
              <w:rPr>
                <w:color w:val="000000"/>
                <w:sz w:val="20"/>
                <w:szCs w:val="20"/>
              </w:rPr>
              <w:t>up</w:t>
            </w:r>
            <w:proofErr w:type="spellEnd"/>
            <w:r>
              <w:rPr>
                <w:color w:val="000000"/>
                <w:sz w:val="20"/>
                <w:szCs w:val="20"/>
              </w:rPr>
              <w:t xml:space="preserve"> to 2x630kVA, RMU 2x </w:t>
            </w:r>
            <w:proofErr w:type="spellStart"/>
            <w:r>
              <w:rPr>
                <w:color w:val="000000"/>
                <w:sz w:val="20"/>
                <w:szCs w:val="20"/>
              </w:rPr>
              <w:t>up</w:t>
            </w:r>
            <w:proofErr w:type="spellEnd"/>
            <w:r>
              <w:rPr>
                <w:color w:val="000000"/>
                <w:sz w:val="20"/>
                <w:szCs w:val="20"/>
              </w:rPr>
              <w:t xml:space="preserve"> to </w:t>
            </w:r>
            <w:proofErr w:type="spellStart"/>
            <w:r>
              <w:rPr>
                <w:color w:val="000000"/>
                <w:sz w:val="20"/>
                <w:szCs w:val="20"/>
              </w:rPr>
              <w:t>HxWxD</w:t>
            </w:r>
            <w:proofErr w:type="spellEnd"/>
            <w:r>
              <w:rPr>
                <w:color w:val="000000"/>
                <w:sz w:val="20"/>
                <w:szCs w:val="20"/>
              </w:rPr>
              <w:t xml:space="preserve">/1400x1350x800) </w:t>
            </w:r>
            <w:proofErr w:type="spellStart"/>
            <w:r>
              <w:rPr>
                <w:color w:val="000000"/>
                <w:sz w:val="20"/>
                <w:szCs w:val="20"/>
              </w:rPr>
              <w:t>and</w:t>
            </w:r>
            <w:proofErr w:type="spellEnd"/>
            <w:r>
              <w:rPr>
                <w:color w:val="000000"/>
                <w:sz w:val="20"/>
                <w:szCs w:val="20"/>
              </w:rPr>
              <w:t xml:space="preserve"> 0,4kV </w:t>
            </w:r>
            <w:proofErr w:type="spellStart"/>
            <w:r>
              <w:rPr>
                <w:color w:val="000000"/>
                <w:sz w:val="20"/>
                <w:szCs w:val="20"/>
              </w:rPr>
              <w:t>switchgear</w:t>
            </w:r>
            <w:proofErr w:type="spellEnd"/>
            <w:r>
              <w:rPr>
                <w:color w:val="000000"/>
                <w:sz w:val="20"/>
                <w:szCs w:val="20"/>
              </w:rPr>
              <w:t>(</w:t>
            </w:r>
            <w:proofErr w:type="spellStart"/>
            <w:r>
              <w:rPr>
                <w:color w:val="000000"/>
                <w:sz w:val="20"/>
                <w:szCs w:val="20"/>
              </w:rPr>
              <w:t>current</w:t>
            </w:r>
            <w:proofErr w:type="spellEnd"/>
            <w:r>
              <w:rPr>
                <w:color w:val="000000"/>
                <w:sz w:val="20"/>
                <w:szCs w:val="20"/>
              </w:rPr>
              <w:t xml:space="preserve"> </w:t>
            </w:r>
            <w:proofErr w:type="spellStart"/>
            <w:r>
              <w:rPr>
                <w:color w:val="000000"/>
                <w:sz w:val="20"/>
                <w:szCs w:val="20"/>
              </w:rPr>
              <w:t>transformers</w:t>
            </w:r>
            <w:proofErr w:type="spellEnd"/>
            <w:r>
              <w:rPr>
                <w:color w:val="000000"/>
                <w:sz w:val="20"/>
                <w:szCs w:val="20"/>
              </w:rPr>
              <w:t xml:space="preserve">+ NH4a+ </w:t>
            </w:r>
            <w:proofErr w:type="spellStart"/>
            <w:r>
              <w:rPr>
                <w:color w:val="000000"/>
                <w:sz w:val="20"/>
                <w:szCs w:val="20"/>
              </w:rPr>
              <w:t>Fuse-switch</w:t>
            </w:r>
            <w:proofErr w:type="spellEnd"/>
            <w:r>
              <w:rPr>
                <w:color w:val="000000"/>
                <w:sz w:val="20"/>
                <w:szCs w:val="20"/>
              </w:rPr>
              <w:t xml:space="preserve"> </w:t>
            </w:r>
            <w:proofErr w:type="spellStart"/>
            <w:r>
              <w:rPr>
                <w:color w:val="000000"/>
                <w:sz w:val="20"/>
                <w:szCs w:val="20"/>
              </w:rPr>
              <w:t>up</w:t>
            </w:r>
            <w:proofErr w:type="spellEnd"/>
            <w:r>
              <w:rPr>
                <w:color w:val="000000"/>
                <w:sz w:val="20"/>
                <w:szCs w:val="20"/>
              </w:rPr>
              <w:t xml:space="preserve"> to 2x8xNH2)</w:t>
            </w:r>
          </w:p>
        </w:tc>
        <w:tc>
          <w:tcPr>
            <w:tcW w:w="3742" w:type="dxa"/>
            <w:vMerge/>
            <w:vAlign w:val="center"/>
          </w:tcPr>
          <w:p w14:paraId="6BB0D717" w14:textId="77777777" w:rsidR="004A4922" w:rsidRPr="00D54F3B" w:rsidRDefault="004A4922" w:rsidP="004A4922">
            <w:pPr>
              <w:jc w:val="center"/>
            </w:pPr>
          </w:p>
        </w:tc>
        <w:tc>
          <w:tcPr>
            <w:tcW w:w="4110" w:type="dxa"/>
            <w:vAlign w:val="center"/>
          </w:tcPr>
          <w:p w14:paraId="2E5FB8D7" w14:textId="77777777" w:rsidR="004A4922" w:rsidRPr="00D54F3B" w:rsidRDefault="004A4922" w:rsidP="004A4922">
            <w:pPr>
              <w:jc w:val="center"/>
            </w:pPr>
          </w:p>
        </w:tc>
      </w:tr>
      <w:tr w:rsidR="004A4922" w:rsidRPr="008A625F" w14:paraId="26FBFB11" w14:textId="2942DE55" w:rsidTr="004A4922">
        <w:trPr>
          <w:trHeight w:val="780"/>
        </w:trPr>
        <w:tc>
          <w:tcPr>
            <w:tcW w:w="1158"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132C0894" w14:textId="0EF5EB29" w:rsidR="004A4922" w:rsidRPr="008A625F" w:rsidRDefault="004A4922" w:rsidP="004A4922">
            <w:pPr>
              <w:jc w:val="center"/>
              <w:rPr>
                <w:color w:val="000000"/>
                <w:sz w:val="20"/>
                <w:szCs w:val="20"/>
                <w:lang w:eastAsia="lv-LV"/>
              </w:rPr>
            </w:pPr>
            <w:r>
              <w:rPr>
                <w:color w:val="000000"/>
                <w:sz w:val="20"/>
                <w:szCs w:val="20"/>
                <w:lang w:eastAsia="lv-LV"/>
              </w:rPr>
              <w:t>11</w:t>
            </w:r>
          </w:p>
        </w:tc>
        <w:tc>
          <w:tcPr>
            <w:tcW w:w="1216" w:type="dxa"/>
            <w:vMerge w:val="restart"/>
            <w:noWrap/>
            <w:vAlign w:val="center"/>
          </w:tcPr>
          <w:p w14:paraId="1B51D588" w14:textId="359B1C97" w:rsidR="004A4922" w:rsidRPr="008A625F" w:rsidRDefault="004A4922" w:rsidP="004A4922">
            <w:pPr>
              <w:jc w:val="center"/>
              <w:rPr>
                <w:color w:val="000000"/>
                <w:sz w:val="20"/>
                <w:szCs w:val="20"/>
                <w:lang w:eastAsia="lv-LV"/>
              </w:rPr>
            </w:pPr>
            <w:r>
              <w:rPr>
                <w:color w:val="000000"/>
                <w:sz w:val="20"/>
                <w:szCs w:val="20"/>
              </w:rPr>
              <w:t>1008.203</w:t>
            </w:r>
          </w:p>
        </w:tc>
        <w:tc>
          <w:tcPr>
            <w:tcW w:w="4511" w:type="dxa"/>
            <w:tcBorders>
              <w:top w:val="nil"/>
              <w:left w:val="single" w:sz="4" w:space="0" w:color="auto"/>
              <w:bottom w:val="nil"/>
              <w:right w:val="single" w:sz="4" w:space="0" w:color="auto"/>
            </w:tcBorders>
            <w:vAlign w:val="center"/>
          </w:tcPr>
          <w:p w14:paraId="2D798BFD" w14:textId="4C0EC957" w:rsidR="004A4922" w:rsidRPr="008A625F" w:rsidRDefault="004A4922" w:rsidP="004A4922">
            <w:pPr>
              <w:jc w:val="both"/>
              <w:rPr>
                <w:color w:val="000000"/>
                <w:sz w:val="20"/>
                <w:szCs w:val="20"/>
                <w:lang w:eastAsia="lv-LV"/>
              </w:rPr>
            </w:pPr>
            <w:r>
              <w:rPr>
                <w:color w:val="000000"/>
                <w:sz w:val="20"/>
                <w:szCs w:val="20"/>
              </w:rPr>
              <w:t xml:space="preserve">1008.203 KTA (TP) betona korpuss (līdz 1000kVA, SMS līdz </w:t>
            </w:r>
            <w:proofErr w:type="spellStart"/>
            <w:r>
              <w:rPr>
                <w:color w:val="000000"/>
                <w:sz w:val="20"/>
                <w:szCs w:val="20"/>
              </w:rPr>
              <w:t>AxPxD</w:t>
            </w:r>
            <w:proofErr w:type="spellEnd"/>
            <w:r>
              <w:rPr>
                <w:color w:val="000000"/>
                <w:sz w:val="20"/>
                <w:szCs w:val="20"/>
              </w:rPr>
              <w:t xml:space="preserve">/1400x2000x800) ar 0,4kV </w:t>
            </w:r>
            <w:proofErr w:type="spellStart"/>
            <w:r>
              <w:rPr>
                <w:color w:val="000000"/>
                <w:sz w:val="20"/>
                <w:szCs w:val="20"/>
              </w:rPr>
              <w:t>sadalni</w:t>
            </w:r>
            <w:proofErr w:type="spellEnd"/>
            <w:r>
              <w:rPr>
                <w:color w:val="000000"/>
                <w:sz w:val="20"/>
                <w:szCs w:val="20"/>
              </w:rPr>
              <w:t xml:space="preserve"> (</w:t>
            </w:r>
            <w:proofErr w:type="spellStart"/>
            <w:r>
              <w:rPr>
                <w:color w:val="000000"/>
                <w:sz w:val="20"/>
                <w:szCs w:val="20"/>
              </w:rPr>
              <w:t>strāvmaiņi</w:t>
            </w:r>
            <w:proofErr w:type="spellEnd"/>
            <w:r>
              <w:rPr>
                <w:color w:val="000000"/>
                <w:sz w:val="20"/>
                <w:szCs w:val="20"/>
              </w:rPr>
              <w:t xml:space="preserve">+ </w:t>
            </w:r>
            <w:proofErr w:type="spellStart"/>
            <w:r>
              <w:rPr>
                <w:color w:val="000000"/>
                <w:sz w:val="20"/>
                <w:szCs w:val="20"/>
              </w:rPr>
              <w:t>Automātslēdzis</w:t>
            </w:r>
            <w:proofErr w:type="spellEnd"/>
            <w:r>
              <w:rPr>
                <w:color w:val="000000"/>
                <w:sz w:val="20"/>
                <w:szCs w:val="20"/>
              </w:rPr>
              <w:t xml:space="preserve"> + </w:t>
            </w:r>
            <w:proofErr w:type="spellStart"/>
            <w:r>
              <w:rPr>
                <w:color w:val="000000"/>
                <w:sz w:val="20"/>
                <w:szCs w:val="20"/>
              </w:rPr>
              <w:t>drošinātājsl</w:t>
            </w:r>
            <w:proofErr w:type="spellEnd"/>
            <w:r>
              <w:rPr>
                <w:color w:val="000000"/>
                <w:sz w:val="20"/>
                <w:szCs w:val="20"/>
              </w:rPr>
              <w:t>. līdz 10xNH2)</w:t>
            </w:r>
          </w:p>
        </w:tc>
        <w:tc>
          <w:tcPr>
            <w:tcW w:w="3742" w:type="dxa"/>
            <w:vMerge w:val="restart"/>
            <w:vAlign w:val="center"/>
          </w:tcPr>
          <w:p w14:paraId="61CD300C" w14:textId="77777777" w:rsidR="004A4922" w:rsidRPr="00D54F3B" w:rsidRDefault="004A4922" w:rsidP="004A4922">
            <w:pPr>
              <w:jc w:val="center"/>
            </w:pPr>
          </w:p>
        </w:tc>
        <w:tc>
          <w:tcPr>
            <w:tcW w:w="4110" w:type="dxa"/>
            <w:vMerge w:val="restart"/>
            <w:vAlign w:val="center"/>
          </w:tcPr>
          <w:p w14:paraId="05582EA3" w14:textId="77777777" w:rsidR="004A4922" w:rsidRPr="00D54F3B" w:rsidRDefault="004A4922" w:rsidP="004A4922">
            <w:pPr>
              <w:jc w:val="center"/>
            </w:pPr>
          </w:p>
        </w:tc>
      </w:tr>
      <w:tr w:rsidR="004A4922" w:rsidRPr="008A625F" w14:paraId="3257DB43" w14:textId="2301C8D5" w:rsidTr="004A4922">
        <w:trPr>
          <w:trHeight w:val="790"/>
        </w:trPr>
        <w:tc>
          <w:tcPr>
            <w:tcW w:w="1158" w:type="dxa"/>
            <w:vMerge/>
            <w:tcBorders>
              <w:left w:val="single" w:sz="4" w:space="0" w:color="auto"/>
              <w:bottom w:val="single" w:sz="4" w:space="0" w:color="auto"/>
              <w:right w:val="single" w:sz="4" w:space="0" w:color="auto"/>
            </w:tcBorders>
            <w:shd w:val="clear" w:color="auto" w:fill="FFFFFF" w:themeFill="background1"/>
            <w:noWrap/>
            <w:vAlign w:val="center"/>
          </w:tcPr>
          <w:p w14:paraId="2BDB84D5" w14:textId="39277DE5" w:rsidR="004A4922" w:rsidRPr="008A625F" w:rsidRDefault="004A4922" w:rsidP="004A4922">
            <w:pPr>
              <w:jc w:val="center"/>
              <w:rPr>
                <w:color w:val="000000"/>
                <w:sz w:val="20"/>
                <w:szCs w:val="20"/>
                <w:lang w:eastAsia="lv-LV"/>
              </w:rPr>
            </w:pPr>
          </w:p>
        </w:tc>
        <w:tc>
          <w:tcPr>
            <w:tcW w:w="1216" w:type="dxa"/>
            <w:vMerge/>
            <w:noWrap/>
            <w:vAlign w:val="center"/>
          </w:tcPr>
          <w:p w14:paraId="1F83A810" w14:textId="3AECFC6F" w:rsidR="004A4922" w:rsidRPr="008A625F" w:rsidRDefault="004A4922" w:rsidP="004A4922">
            <w:pPr>
              <w:jc w:val="center"/>
              <w:rPr>
                <w:color w:val="000000"/>
                <w:sz w:val="20"/>
                <w:szCs w:val="20"/>
                <w:lang w:eastAsia="lv-LV"/>
              </w:rPr>
            </w:pPr>
          </w:p>
        </w:tc>
        <w:tc>
          <w:tcPr>
            <w:tcW w:w="4511" w:type="dxa"/>
            <w:tcBorders>
              <w:top w:val="nil"/>
              <w:left w:val="single" w:sz="4" w:space="0" w:color="auto"/>
              <w:bottom w:val="nil"/>
              <w:right w:val="single" w:sz="4" w:space="0" w:color="auto"/>
            </w:tcBorders>
            <w:vAlign w:val="center"/>
          </w:tcPr>
          <w:p w14:paraId="18D328A2" w14:textId="6E4EDBEE" w:rsidR="004A4922" w:rsidRPr="008A625F" w:rsidRDefault="004A4922" w:rsidP="004A4922">
            <w:pPr>
              <w:jc w:val="both"/>
              <w:rPr>
                <w:color w:val="000000"/>
                <w:sz w:val="20"/>
                <w:szCs w:val="20"/>
                <w:lang w:eastAsia="lv-LV"/>
              </w:rPr>
            </w:pPr>
            <w:r>
              <w:rPr>
                <w:color w:val="000000"/>
                <w:sz w:val="20"/>
                <w:szCs w:val="20"/>
              </w:rPr>
              <w:t xml:space="preserve">1008.203 CTS (TS) </w:t>
            </w:r>
            <w:proofErr w:type="spellStart"/>
            <w:r>
              <w:rPr>
                <w:color w:val="000000"/>
                <w:sz w:val="20"/>
                <w:szCs w:val="20"/>
              </w:rPr>
              <w:t>concrete</w:t>
            </w:r>
            <w:proofErr w:type="spellEnd"/>
            <w:r>
              <w:rPr>
                <w:color w:val="000000"/>
                <w:sz w:val="20"/>
                <w:szCs w:val="20"/>
              </w:rPr>
              <w:t xml:space="preserve"> </w:t>
            </w:r>
            <w:proofErr w:type="spellStart"/>
            <w:r>
              <w:rPr>
                <w:color w:val="000000"/>
                <w:sz w:val="20"/>
                <w:szCs w:val="20"/>
              </w:rPr>
              <w:t>enclousure</w:t>
            </w:r>
            <w:proofErr w:type="spellEnd"/>
            <w:r>
              <w:rPr>
                <w:color w:val="000000"/>
                <w:sz w:val="20"/>
                <w:szCs w:val="20"/>
              </w:rPr>
              <w:t xml:space="preserve"> (</w:t>
            </w:r>
            <w:proofErr w:type="spellStart"/>
            <w:r>
              <w:rPr>
                <w:color w:val="000000"/>
                <w:sz w:val="20"/>
                <w:szCs w:val="20"/>
              </w:rPr>
              <w:t>up</w:t>
            </w:r>
            <w:proofErr w:type="spellEnd"/>
            <w:r>
              <w:rPr>
                <w:color w:val="000000"/>
                <w:sz w:val="20"/>
                <w:szCs w:val="20"/>
              </w:rPr>
              <w:t xml:space="preserve"> to 1000kVA, RMU </w:t>
            </w:r>
            <w:proofErr w:type="spellStart"/>
            <w:r>
              <w:rPr>
                <w:color w:val="000000"/>
                <w:sz w:val="20"/>
                <w:szCs w:val="20"/>
              </w:rPr>
              <w:t>up</w:t>
            </w:r>
            <w:proofErr w:type="spellEnd"/>
            <w:r>
              <w:rPr>
                <w:color w:val="000000"/>
                <w:sz w:val="20"/>
                <w:szCs w:val="20"/>
              </w:rPr>
              <w:t xml:space="preserve"> to </w:t>
            </w:r>
            <w:proofErr w:type="spellStart"/>
            <w:r>
              <w:rPr>
                <w:color w:val="000000"/>
                <w:sz w:val="20"/>
                <w:szCs w:val="20"/>
              </w:rPr>
              <w:t>HxWxD</w:t>
            </w:r>
            <w:proofErr w:type="spellEnd"/>
            <w:r>
              <w:rPr>
                <w:color w:val="000000"/>
                <w:sz w:val="20"/>
                <w:szCs w:val="20"/>
              </w:rPr>
              <w:t xml:space="preserve">/1400x2000x800) </w:t>
            </w:r>
            <w:proofErr w:type="spellStart"/>
            <w:r>
              <w:rPr>
                <w:color w:val="000000"/>
                <w:sz w:val="20"/>
                <w:szCs w:val="20"/>
              </w:rPr>
              <w:t>and</w:t>
            </w:r>
            <w:proofErr w:type="spellEnd"/>
            <w:r>
              <w:rPr>
                <w:color w:val="000000"/>
                <w:sz w:val="20"/>
                <w:szCs w:val="20"/>
              </w:rPr>
              <w:t xml:space="preserve"> 0,4kV </w:t>
            </w:r>
            <w:proofErr w:type="spellStart"/>
            <w:r>
              <w:rPr>
                <w:color w:val="000000"/>
                <w:sz w:val="20"/>
                <w:szCs w:val="20"/>
              </w:rPr>
              <w:t>switchgear</w:t>
            </w:r>
            <w:proofErr w:type="spellEnd"/>
            <w:r>
              <w:rPr>
                <w:color w:val="000000"/>
                <w:sz w:val="20"/>
                <w:szCs w:val="20"/>
              </w:rPr>
              <w:t>(</w:t>
            </w:r>
            <w:proofErr w:type="spellStart"/>
            <w:r>
              <w:rPr>
                <w:color w:val="000000"/>
                <w:sz w:val="20"/>
                <w:szCs w:val="20"/>
              </w:rPr>
              <w:t>current</w:t>
            </w:r>
            <w:proofErr w:type="spellEnd"/>
            <w:r>
              <w:rPr>
                <w:color w:val="000000"/>
                <w:sz w:val="20"/>
                <w:szCs w:val="20"/>
              </w:rPr>
              <w:t xml:space="preserve"> </w:t>
            </w:r>
            <w:proofErr w:type="spellStart"/>
            <w:r>
              <w:rPr>
                <w:color w:val="000000"/>
                <w:sz w:val="20"/>
                <w:szCs w:val="20"/>
              </w:rPr>
              <w:t>transformers</w:t>
            </w:r>
            <w:proofErr w:type="spellEnd"/>
            <w:r>
              <w:rPr>
                <w:color w:val="000000"/>
                <w:sz w:val="20"/>
                <w:szCs w:val="20"/>
              </w:rPr>
              <w:t xml:space="preserve">+ </w:t>
            </w:r>
            <w:proofErr w:type="spellStart"/>
            <w:r>
              <w:rPr>
                <w:color w:val="000000"/>
                <w:sz w:val="20"/>
                <w:szCs w:val="20"/>
              </w:rPr>
              <w:t>Circuit-breaker</w:t>
            </w:r>
            <w:proofErr w:type="spellEnd"/>
            <w:r>
              <w:rPr>
                <w:color w:val="000000"/>
                <w:sz w:val="20"/>
                <w:szCs w:val="20"/>
              </w:rPr>
              <w:t xml:space="preserve">+ </w:t>
            </w:r>
            <w:proofErr w:type="spellStart"/>
            <w:r>
              <w:rPr>
                <w:color w:val="000000"/>
                <w:sz w:val="20"/>
                <w:szCs w:val="20"/>
              </w:rPr>
              <w:t>Fuse-switch</w:t>
            </w:r>
            <w:proofErr w:type="spellEnd"/>
            <w:r>
              <w:rPr>
                <w:color w:val="000000"/>
                <w:sz w:val="20"/>
                <w:szCs w:val="20"/>
              </w:rPr>
              <w:t xml:space="preserve"> </w:t>
            </w:r>
            <w:proofErr w:type="spellStart"/>
            <w:r>
              <w:rPr>
                <w:color w:val="000000"/>
                <w:sz w:val="20"/>
                <w:szCs w:val="20"/>
              </w:rPr>
              <w:t>up</w:t>
            </w:r>
            <w:proofErr w:type="spellEnd"/>
            <w:r>
              <w:rPr>
                <w:color w:val="000000"/>
                <w:sz w:val="20"/>
                <w:szCs w:val="20"/>
              </w:rPr>
              <w:t xml:space="preserve"> to 10xNH2)</w:t>
            </w:r>
          </w:p>
        </w:tc>
        <w:tc>
          <w:tcPr>
            <w:tcW w:w="3742" w:type="dxa"/>
            <w:vMerge/>
            <w:vAlign w:val="center"/>
          </w:tcPr>
          <w:p w14:paraId="336FEA5F" w14:textId="77777777" w:rsidR="004A4922" w:rsidRPr="00ED2E82" w:rsidRDefault="004A4922" w:rsidP="004A4922">
            <w:pPr>
              <w:jc w:val="center"/>
            </w:pPr>
          </w:p>
        </w:tc>
        <w:tc>
          <w:tcPr>
            <w:tcW w:w="4110" w:type="dxa"/>
            <w:vMerge/>
            <w:vAlign w:val="center"/>
          </w:tcPr>
          <w:p w14:paraId="16824DE7" w14:textId="77777777" w:rsidR="004A4922" w:rsidRPr="00ED2E82" w:rsidRDefault="004A4922" w:rsidP="004A4922">
            <w:pPr>
              <w:jc w:val="center"/>
            </w:pPr>
          </w:p>
        </w:tc>
      </w:tr>
      <w:tr w:rsidR="004A4922" w:rsidRPr="008A625F" w14:paraId="28B59C3E" w14:textId="1FF34513" w:rsidTr="004A4922">
        <w:trPr>
          <w:trHeight w:val="780"/>
        </w:trPr>
        <w:tc>
          <w:tcPr>
            <w:tcW w:w="1158"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6F8365FD" w14:textId="43E89F15" w:rsidR="004A4922" w:rsidRPr="008A625F" w:rsidRDefault="004A4922" w:rsidP="004A4922">
            <w:pPr>
              <w:jc w:val="center"/>
              <w:rPr>
                <w:color w:val="000000"/>
                <w:sz w:val="20"/>
                <w:szCs w:val="20"/>
                <w:lang w:eastAsia="lv-LV"/>
              </w:rPr>
            </w:pPr>
            <w:r>
              <w:rPr>
                <w:color w:val="000000"/>
                <w:sz w:val="20"/>
                <w:szCs w:val="20"/>
                <w:lang w:eastAsia="lv-LV"/>
              </w:rPr>
              <w:lastRenderedPageBreak/>
              <w:t>12</w:t>
            </w:r>
          </w:p>
        </w:tc>
        <w:tc>
          <w:tcPr>
            <w:tcW w:w="1216" w:type="dxa"/>
            <w:vMerge w:val="restart"/>
            <w:noWrap/>
            <w:vAlign w:val="center"/>
          </w:tcPr>
          <w:p w14:paraId="1EEC9426" w14:textId="779BDE6E" w:rsidR="004A4922" w:rsidRPr="008A625F" w:rsidRDefault="004A4922" w:rsidP="004A4922">
            <w:pPr>
              <w:jc w:val="center"/>
              <w:rPr>
                <w:color w:val="000000"/>
                <w:sz w:val="20"/>
                <w:szCs w:val="20"/>
                <w:lang w:eastAsia="lv-LV"/>
              </w:rPr>
            </w:pPr>
            <w:r>
              <w:rPr>
                <w:color w:val="000000"/>
                <w:sz w:val="20"/>
                <w:szCs w:val="20"/>
              </w:rPr>
              <w:t>1008.204</w:t>
            </w:r>
          </w:p>
        </w:tc>
        <w:tc>
          <w:tcPr>
            <w:tcW w:w="4511" w:type="dxa"/>
            <w:tcBorders>
              <w:top w:val="single" w:sz="4" w:space="0" w:color="auto"/>
              <w:left w:val="single" w:sz="4" w:space="0" w:color="auto"/>
              <w:bottom w:val="nil"/>
              <w:right w:val="single" w:sz="4" w:space="0" w:color="auto"/>
            </w:tcBorders>
            <w:vAlign w:val="center"/>
          </w:tcPr>
          <w:p w14:paraId="74FC2562" w14:textId="625824AE" w:rsidR="004A4922" w:rsidRPr="008A625F" w:rsidRDefault="004A4922" w:rsidP="004A4922">
            <w:pPr>
              <w:jc w:val="both"/>
              <w:rPr>
                <w:color w:val="000000"/>
                <w:sz w:val="20"/>
                <w:szCs w:val="20"/>
                <w:lang w:eastAsia="lv-LV"/>
              </w:rPr>
            </w:pPr>
            <w:r>
              <w:rPr>
                <w:color w:val="000000"/>
                <w:sz w:val="20"/>
                <w:szCs w:val="20"/>
              </w:rPr>
              <w:t xml:space="preserve">1008.204 KTA (TP) betona korpuss (līdz 2x1000kVA, SMS 2x līdz </w:t>
            </w:r>
            <w:proofErr w:type="spellStart"/>
            <w:r>
              <w:rPr>
                <w:color w:val="000000"/>
                <w:sz w:val="20"/>
                <w:szCs w:val="20"/>
              </w:rPr>
              <w:t>AxPxD</w:t>
            </w:r>
            <w:proofErr w:type="spellEnd"/>
            <w:r>
              <w:rPr>
                <w:color w:val="000000"/>
                <w:sz w:val="20"/>
                <w:szCs w:val="20"/>
              </w:rPr>
              <w:t xml:space="preserve">/1400x1400x800) ar 0,4kV </w:t>
            </w:r>
            <w:proofErr w:type="spellStart"/>
            <w:r>
              <w:rPr>
                <w:color w:val="000000"/>
                <w:sz w:val="20"/>
                <w:szCs w:val="20"/>
              </w:rPr>
              <w:t>sadalni</w:t>
            </w:r>
            <w:proofErr w:type="spellEnd"/>
            <w:r>
              <w:rPr>
                <w:color w:val="000000"/>
                <w:sz w:val="20"/>
                <w:szCs w:val="20"/>
              </w:rPr>
              <w:t xml:space="preserve"> (</w:t>
            </w:r>
            <w:proofErr w:type="spellStart"/>
            <w:r>
              <w:rPr>
                <w:color w:val="000000"/>
                <w:sz w:val="20"/>
                <w:szCs w:val="20"/>
              </w:rPr>
              <w:t>strāvmaiņi</w:t>
            </w:r>
            <w:proofErr w:type="spellEnd"/>
            <w:r>
              <w:rPr>
                <w:color w:val="000000"/>
                <w:sz w:val="20"/>
                <w:szCs w:val="20"/>
              </w:rPr>
              <w:t xml:space="preserve">+ 2xAutomātslēdzis + </w:t>
            </w:r>
            <w:proofErr w:type="spellStart"/>
            <w:r>
              <w:rPr>
                <w:color w:val="000000"/>
                <w:sz w:val="20"/>
                <w:szCs w:val="20"/>
              </w:rPr>
              <w:t>drošinātājsl</w:t>
            </w:r>
            <w:proofErr w:type="spellEnd"/>
            <w:r>
              <w:rPr>
                <w:color w:val="000000"/>
                <w:sz w:val="20"/>
                <w:szCs w:val="20"/>
              </w:rPr>
              <w:t>. līdz 2x8xNH2)</w:t>
            </w:r>
          </w:p>
        </w:tc>
        <w:tc>
          <w:tcPr>
            <w:tcW w:w="3742" w:type="dxa"/>
            <w:vMerge w:val="restart"/>
            <w:vAlign w:val="center"/>
          </w:tcPr>
          <w:p w14:paraId="10D35202" w14:textId="77777777" w:rsidR="004A4922" w:rsidRPr="00ED2E82" w:rsidRDefault="004A4922" w:rsidP="004A4922">
            <w:pPr>
              <w:jc w:val="center"/>
            </w:pPr>
          </w:p>
        </w:tc>
        <w:tc>
          <w:tcPr>
            <w:tcW w:w="4110" w:type="dxa"/>
            <w:vMerge w:val="restart"/>
            <w:vAlign w:val="center"/>
          </w:tcPr>
          <w:p w14:paraId="52ADBF8B" w14:textId="77777777" w:rsidR="004A4922" w:rsidRPr="00ED2E82" w:rsidRDefault="004A4922" w:rsidP="004A4922">
            <w:pPr>
              <w:jc w:val="center"/>
            </w:pPr>
          </w:p>
        </w:tc>
      </w:tr>
      <w:tr w:rsidR="004A4922" w:rsidRPr="008A625F" w14:paraId="49FDA724" w14:textId="77777777" w:rsidTr="004A4922">
        <w:trPr>
          <w:trHeight w:val="780"/>
        </w:trPr>
        <w:tc>
          <w:tcPr>
            <w:tcW w:w="1158" w:type="dxa"/>
            <w:vMerge/>
            <w:tcBorders>
              <w:left w:val="single" w:sz="4" w:space="0" w:color="auto"/>
              <w:bottom w:val="single" w:sz="4" w:space="0" w:color="auto"/>
              <w:right w:val="single" w:sz="4" w:space="0" w:color="auto"/>
            </w:tcBorders>
            <w:shd w:val="clear" w:color="auto" w:fill="FFFFFF" w:themeFill="background1"/>
            <w:noWrap/>
            <w:vAlign w:val="center"/>
          </w:tcPr>
          <w:p w14:paraId="28D6A367" w14:textId="77777777" w:rsidR="004A4922" w:rsidRPr="00876919" w:rsidRDefault="004A4922" w:rsidP="004A4922">
            <w:pPr>
              <w:jc w:val="center"/>
              <w:rPr>
                <w:color w:val="000000"/>
                <w:sz w:val="20"/>
                <w:szCs w:val="20"/>
                <w:lang w:eastAsia="lv-LV"/>
              </w:rPr>
            </w:pPr>
          </w:p>
        </w:tc>
        <w:tc>
          <w:tcPr>
            <w:tcW w:w="1216" w:type="dxa"/>
            <w:vMerge/>
            <w:noWrap/>
            <w:vAlign w:val="center"/>
          </w:tcPr>
          <w:p w14:paraId="4D4781D4" w14:textId="77777777" w:rsidR="004A4922" w:rsidRPr="008A625F" w:rsidRDefault="004A4922" w:rsidP="004A4922">
            <w:pPr>
              <w:jc w:val="center"/>
              <w:rPr>
                <w:color w:val="000000"/>
                <w:sz w:val="20"/>
                <w:szCs w:val="20"/>
                <w:lang w:eastAsia="lv-LV"/>
              </w:rPr>
            </w:pPr>
          </w:p>
        </w:tc>
        <w:tc>
          <w:tcPr>
            <w:tcW w:w="4511" w:type="dxa"/>
            <w:tcBorders>
              <w:top w:val="nil"/>
              <w:left w:val="single" w:sz="4" w:space="0" w:color="auto"/>
              <w:bottom w:val="single" w:sz="4" w:space="0" w:color="auto"/>
              <w:right w:val="single" w:sz="4" w:space="0" w:color="auto"/>
            </w:tcBorders>
            <w:vAlign w:val="center"/>
          </w:tcPr>
          <w:p w14:paraId="4B4C92EF" w14:textId="6A8424B7" w:rsidR="004A4922" w:rsidRPr="008A625F" w:rsidRDefault="004A4922" w:rsidP="004A4922">
            <w:pPr>
              <w:jc w:val="both"/>
              <w:rPr>
                <w:color w:val="000000"/>
                <w:sz w:val="20"/>
                <w:szCs w:val="20"/>
                <w:lang w:eastAsia="lv-LV"/>
              </w:rPr>
            </w:pPr>
            <w:r>
              <w:rPr>
                <w:color w:val="000000"/>
                <w:sz w:val="20"/>
                <w:szCs w:val="20"/>
              </w:rPr>
              <w:t xml:space="preserve">1008.204  CTS (TS) </w:t>
            </w:r>
            <w:proofErr w:type="spellStart"/>
            <w:r>
              <w:rPr>
                <w:color w:val="000000"/>
                <w:sz w:val="20"/>
                <w:szCs w:val="20"/>
              </w:rPr>
              <w:t>concrete</w:t>
            </w:r>
            <w:proofErr w:type="spellEnd"/>
            <w:r>
              <w:rPr>
                <w:color w:val="000000"/>
                <w:sz w:val="20"/>
                <w:szCs w:val="20"/>
              </w:rPr>
              <w:t xml:space="preserve"> </w:t>
            </w:r>
            <w:proofErr w:type="spellStart"/>
            <w:r>
              <w:rPr>
                <w:color w:val="000000"/>
                <w:sz w:val="20"/>
                <w:szCs w:val="20"/>
              </w:rPr>
              <w:t>enclousure</w:t>
            </w:r>
            <w:proofErr w:type="spellEnd"/>
            <w:r>
              <w:rPr>
                <w:color w:val="000000"/>
                <w:sz w:val="20"/>
                <w:szCs w:val="20"/>
              </w:rPr>
              <w:t xml:space="preserve"> (</w:t>
            </w:r>
            <w:proofErr w:type="spellStart"/>
            <w:r>
              <w:rPr>
                <w:color w:val="000000"/>
                <w:sz w:val="20"/>
                <w:szCs w:val="20"/>
              </w:rPr>
              <w:t>up</w:t>
            </w:r>
            <w:proofErr w:type="spellEnd"/>
            <w:r>
              <w:rPr>
                <w:color w:val="000000"/>
                <w:sz w:val="20"/>
                <w:szCs w:val="20"/>
              </w:rPr>
              <w:t xml:space="preserve"> to 2x1000kVA, RMU 2x </w:t>
            </w:r>
            <w:proofErr w:type="spellStart"/>
            <w:r>
              <w:rPr>
                <w:color w:val="000000"/>
                <w:sz w:val="20"/>
                <w:szCs w:val="20"/>
              </w:rPr>
              <w:t>up</w:t>
            </w:r>
            <w:proofErr w:type="spellEnd"/>
            <w:r>
              <w:rPr>
                <w:color w:val="000000"/>
                <w:sz w:val="20"/>
                <w:szCs w:val="20"/>
              </w:rPr>
              <w:t xml:space="preserve"> to </w:t>
            </w:r>
            <w:proofErr w:type="spellStart"/>
            <w:r>
              <w:rPr>
                <w:color w:val="000000"/>
                <w:sz w:val="20"/>
                <w:szCs w:val="20"/>
              </w:rPr>
              <w:t>HxWxD</w:t>
            </w:r>
            <w:proofErr w:type="spellEnd"/>
            <w:r>
              <w:rPr>
                <w:color w:val="000000"/>
                <w:sz w:val="20"/>
                <w:szCs w:val="20"/>
              </w:rPr>
              <w:t xml:space="preserve">/1400x1400x800) </w:t>
            </w:r>
            <w:proofErr w:type="spellStart"/>
            <w:r>
              <w:rPr>
                <w:color w:val="000000"/>
                <w:sz w:val="20"/>
                <w:szCs w:val="20"/>
              </w:rPr>
              <w:t>and</w:t>
            </w:r>
            <w:proofErr w:type="spellEnd"/>
            <w:r>
              <w:rPr>
                <w:color w:val="000000"/>
                <w:sz w:val="20"/>
                <w:szCs w:val="20"/>
              </w:rPr>
              <w:t xml:space="preserve"> 0,4kV </w:t>
            </w:r>
            <w:proofErr w:type="spellStart"/>
            <w:r>
              <w:rPr>
                <w:color w:val="000000"/>
                <w:sz w:val="20"/>
                <w:szCs w:val="20"/>
              </w:rPr>
              <w:t>switchgear</w:t>
            </w:r>
            <w:proofErr w:type="spellEnd"/>
            <w:r>
              <w:rPr>
                <w:color w:val="000000"/>
                <w:sz w:val="20"/>
                <w:szCs w:val="20"/>
              </w:rPr>
              <w:t>(</w:t>
            </w:r>
            <w:proofErr w:type="spellStart"/>
            <w:r>
              <w:rPr>
                <w:color w:val="000000"/>
                <w:sz w:val="20"/>
                <w:szCs w:val="20"/>
              </w:rPr>
              <w:t>current</w:t>
            </w:r>
            <w:proofErr w:type="spellEnd"/>
            <w:r>
              <w:rPr>
                <w:color w:val="000000"/>
                <w:sz w:val="20"/>
                <w:szCs w:val="20"/>
              </w:rPr>
              <w:t xml:space="preserve"> </w:t>
            </w:r>
            <w:proofErr w:type="spellStart"/>
            <w:r>
              <w:rPr>
                <w:color w:val="000000"/>
                <w:sz w:val="20"/>
                <w:szCs w:val="20"/>
              </w:rPr>
              <w:t>transformers</w:t>
            </w:r>
            <w:proofErr w:type="spellEnd"/>
            <w:r>
              <w:rPr>
                <w:color w:val="000000"/>
                <w:sz w:val="20"/>
                <w:szCs w:val="20"/>
              </w:rPr>
              <w:t xml:space="preserve">+ 2xCircuit-breaker+ </w:t>
            </w:r>
            <w:proofErr w:type="spellStart"/>
            <w:r>
              <w:rPr>
                <w:color w:val="000000"/>
                <w:sz w:val="20"/>
                <w:szCs w:val="20"/>
              </w:rPr>
              <w:t>Fuse-switch</w:t>
            </w:r>
            <w:proofErr w:type="spellEnd"/>
            <w:r>
              <w:rPr>
                <w:color w:val="000000"/>
                <w:sz w:val="20"/>
                <w:szCs w:val="20"/>
              </w:rPr>
              <w:t xml:space="preserve"> </w:t>
            </w:r>
            <w:proofErr w:type="spellStart"/>
            <w:r>
              <w:rPr>
                <w:color w:val="000000"/>
                <w:sz w:val="20"/>
                <w:szCs w:val="20"/>
              </w:rPr>
              <w:t>up</w:t>
            </w:r>
            <w:proofErr w:type="spellEnd"/>
            <w:r>
              <w:rPr>
                <w:color w:val="000000"/>
                <w:sz w:val="20"/>
                <w:szCs w:val="20"/>
              </w:rPr>
              <w:t xml:space="preserve"> to 2x8xNH2)</w:t>
            </w:r>
          </w:p>
        </w:tc>
        <w:tc>
          <w:tcPr>
            <w:tcW w:w="3742" w:type="dxa"/>
            <w:vMerge/>
            <w:vAlign w:val="center"/>
          </w:tcPr>
          <w:p w14:paraId="486EE126" w14:textId="77777777" w:rsidR="004A4922" w:rsidRPr="00ED2E82" w:rsidRDefault="004A4922" w:rsidP="004A4922">
            <w:pPr>
              <w:jc w:val="center"/>
            </w:pPr>
          </w:p>
        </w:tc>
        <w:tc>
          <w:tcPr>
            <w:tcW w:w="4110" w:type="dxa"/>
            <w:vMerge/>
            <w:vAlign w:val="center"/>
          </w:tcPr>
          <w:p w14:paraId="60C03D54" w14:textId="77777777" w:rsidR="004A4922" w:rsidRPr="00ED2E82" w:rsidRDefault="004A4922" w:rsidP="004A4922">
            <w:pPr>
              <w:jc w:val="center"/>
            </w:pPr>
          </w:p>
        </w:tc>
      </w:tr>
      <w:tr w:rsidR="004A4922" w:rsidRPr="008A625F" w14:paraId="0FBD1741" w14:textId="77777777" w:rsidTr="004A4922">
        <w:trPr>
          <w:trHeight w:val="780"/>
        </w:trPr>
        <w:tc>
          <w:tcPr>
            <w:tcW w:w="1158"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4ED5771F" w14:textId="58FA66C4" w:rsidR="004A4922" w:rsidRPr="00876919" w:rsidRDefault="004A4922" w:rsidP="004A4922">
            <w:pPr>
              <w:jc w:val="center"/>
              <w:rPr>
                <w:color w:val="000000"/>
                <w:sz w:val="20"/>
                <w:szCs w:val="20"/>
                <w:lang w:eastAsia="lv-LV"/>
              </w:rPr>
            </w:pPr>
            <w:r>
              <w:rPr>
                <w:color w:val="000000"/>
                <w:sz w:val="20"/>
                <w:szCs w:val="20"/>
                <w:lang w:eastAsia="lv-LV"/>
              </w:rPr>
              <w:t>13</w:t>
            </w:r>
          </w:p>
        </w:tc>
        <w:tc>
          <w:tcPr>
            <w:tcW w:w="1216" w:type="dxa"/>
            <w:vMerge w:val="restart"/>
            <w:noWrap/>
            <w:vAlign w:val="center"/>
          </w:tcPr>
          <w:p w14:paraId="6E47B527" w14:textId="272979A6" w:rsidR="004A4922" w:rsidRPr="008A625F" w:rsidRDefault="004A4922" w:rsidP="004A4922">
            <w:pPr>
              <w:jc w:val="center"/>
              <w:rPr>
                <w:color w:val="000000"/>
                <w:sz w:val="20"/>
                <w:szCs w:val="20"/>
                <w:lang w:eastAsia="lv-LV"/>
              </w:rPr>
            </w:pPr>
            <w:r>
              <w:rPr>
                <w:color w:val="000000"/>
                <w:sz w:val="20"/>
                <w:szCs w:val="20"/>
              </w:rPr>
              <w:t>1011.005</w:t>
            </w:r>
          </w:p>
        </w:tc>
        <w:tc>
          <w:tcPr>
            <w:tcW w:w="4511" w:type="dxa"/>
            <w:tcBorders>
              <w:top w:val="nil"/>
              <w:left w:val="single" w:sz="4" w:space="0" w:color="auto"/>
              <w:bottom w:val="nil"/>
              <w:right w:val="single" w:sz="4" w:space="0" w:color="auto"/>
            </w:tcBorders>
            <w:vAlign w:val="center"/>
          </w:tcPr>
          <w:p w14:paraId="4FFD91A7" w14:textId="6A8163D5" w:rsidR="004A4922" w:rsidRPr="008A625F" w:rsidRDefault="004A4922" w:rsidP="004A4922">
            <w:pPr>
              <w:jc w:val="both"/>
              <w:rPr>
                <w:color w:val="000000"/>
                <w:sz w:val="20"/>
                <w:szCs w:val="20"/>
                <w:lang w:eastAsia="lv-LV"/>
              </w:rPr>
            </w:pPr>
            <w:r>
              <w:rPr>
                <w:color w:val="000000"/>
                <w:sz w:val="20"/>
                <w:szCs w:val="20"/>
              </w:rPr>
              <w:t xml:space="preserve">1011.005 Kabeļu nozarojuma punkts- korpuss (SMS līdz </w:t>
            </w:r>
            <w:proofErr w:type="spellStart"/>
            <w:r>
              <w:rPr>
                <w:color w:val="000000"/>
                <w:sz w:val="20"/>
                <w:szCs w:val="20"/>
              </w:rPr>
              <w:t>AxPxD</w:t>
            </w:r>
            <w:proofErr w:type="spellEnd"/>
            <w:r>
              <w:rPr>
                <w:color w:val="000000"/>
                <w:sz w:val="20"/>
                <w:szCs w:val="20"/>
              </w:rPr>
              <w:t>/1700x1700x800)</w:t>
            </w:r>
          </w:p>
        </w:tc>
        <w:tc>
          <w:tcPr>
            <w:tcW w:w="3742" w:type="dxa"/>
            <w:vMerge w:val="restart"/>
            <w:vAlign w:val="center"/>
          </w:tcPr>
          <w:p w14:paraId="48B980BA" w14:textId="77777777" w:rsidR="004A4922" w:rsidRPr="00ED2E82" w:rsidRDefault="004A4922" w:rsidP="004A4922">
            <w:pPr>
              <w:jc w:val="center"/>
            </w:pPr>
          </w:p>
        </w:tc>
        <w:tc>
          <w:tcPr>
            <w:tcW w:w="4110" w:type="dxa"/>
            <w:vMerge w:val="restart"/>
            <w:vAlign w:val="center"/>
          </w:tcPr>
          <w:p w14:paraId="0F8C2D93" w14:textId="77777777" w:rsidR="004A4922" w:rsidRPr="00ED2E82" w:rsidRDefault="004A4922" w:rsidP="004A4922">
            <w:pPr>
              <w:jc w:val="center"/>
            </w:pPr>
          </w:p>
        </w:tc>
      </w:tr>
      <w:tr w:rsidR="004A4922" w:rsidRPr="008A625F" w14:paraId="36997BF2" w14:textId="77777777" w:rsidTr="004A4922">
        <w:trPr>
          <w:trHeight w:val="780"/>
        </w:trPr>
        <w:tc>
          <w:tcPr>
            <w:tcW w:w="1158" w:type="dxa"/>
            <w:vMerge/>
            <w:tcBorders>
              <w:left w:val="single" w:sz="4" w:space="0" w:color="auto"/>
              <w:bottom w:val="single" w:sz="4" w:space="0" w:color="auto"/>
              <w:right w:val="single" w:sz="4" w:space="0" w:color="auto"/>
            </w:tcBorders>
            <w:shd w:val="clear" w:color="auto" w:fill="FFFFFF" w:themeFill="background1"/>
            <w:noWrap/>
            <w:vAlign w:val="center"/>
          </w:tcPr>
          <w:p w14:paraId="40198BF0" w14:textId="77777777" w:rsidR="004A4922" w:rsidRPr="00876919" w:rsidRDefault="004A4922" w:rsidP="004A4922">
            <w:pPr>
              <w:jc w:val="center"/>
              <w:rPr>
                <w:color w:val="000000"/>
                <w:sz w:val="20"/>
                <w:szCs w:val="20"/>
                <w:lang w:eastAsia="lv-LV"/>
              </w:rPr>
            </w:pPr>
          </w:p>
        </w:tc>
        <w:tc>
          <w:tcPr>
            <w:tcW w:w="1216" w:type="dxa"/>
            <w:vMerge/>
            <w:noWrap/>
            <w:vAlign w:val="center"/>
          </w:tcPr>
          <w:p w14:paraId="2F1A3AE6" w14:textId="77777777" w:rsidR="004A4922" w:rsidRPr="008A625F" w:rsidRDefault="004A4922" w:rsidP="004A4922">
            <w:pPr>
              <w:jc w:val="center"/>
              <w:rPr>
                <w:color w:val="000000"/>
                <w:sz w:val="20"/>
                <w:szCs w:val="20"/>
                <w:lang w:eastAsia="lv-LV"/>
              </w:rPr>
            </w:pPr>
          </w:p>
        </w:tc>
        <w:tc>
          <w:tcPr>
            <w:tcW w:w="4511" w:type="dxa"/>
            <w:tcBorders>
              <w:top w:val="nil"/>
              <w:left w:val="single" w:sz="4" w:space="0" w:color="auto"/>
              <w:bottom w:val="nil"/>
              <w:right w:val="single" w:sz="4" w:space="0" w:color="auto"/>
            </w:tcBorders>
            <w:vAlign w:val="center"/>
          </w:tcPr>
          <w:p w14:paraId="1C5252B0" w14:textId="00DFDD0A" w:rsidR="004A4922" w:rsidRPr="008A625F" w:rsidRDefault="004A4922" w:rsidP="004A4922">
            <w:pPr>
              <w:jc w:val="both"/>
              <w:rPr>
                <w:color w:val="000000"/>
                <w:sz w:val="20"/>
                <w:szCs w:val="20"/>
                <w:lang w:eastAsia="lv-LV"/>
              </w:rPr>
            </w:pPr>
            <w:r>
              <w:rPr>
                <w:color w:val="000000"/>
                <w:sz w:val="20"/>
                <w:szCs w:val="20"/>
              </w:rPr>
              <w:t xml:space="preserve">1011.005 Cable </w:t>
            </w:r>
            <w:proofErr w:type="spellStart"/>
            <w:r>
              <w:rPr>
                <w:color w:val="000000"/>
                <w:sz w:val="20"/>
                <w:szCs w:val="20"/>
              </w:rPr>
              <w:t>branch</w:t>
            </w:r>
            <w:proofErr w:type="spellEnd"/>
            <w:r>
              <w:rPr>
                <w:color w:val="000000"/>
                <w:sz w:val="20"/>
                <w:szCs w:val="20"/>
              </w:rPr>
              <w:t xml:space="preserve"> </w:t>
            </w:r>
            <w:proofErr w:type="spellStart"/>
            <w:r>
              <w:rPr>
                <w:color w:val="000000"/>
                <w:sz w:val="20"/>
                <w:szCs w:val="20"/>
              </w:rPr>
              <w:t>cabinet</w:t>
            </w:r>
            <w:proofErr w:type="spellEnd"/>
            <w:r>
              <w:rPr>
                <w:color w:val="000000"/>
                <w:sz w:val="20"/>
                <w:szCs w:val="20"/>
              </w:rPr>
              <w:t xml:space="preserve"> </w:t>
            </w:r>
            <w:proofErr w:type="spellStart"/>
            <w:r>
              <w:rPr>
                <w:color w:val="000000"/>
                <w:sz w:val="20"/>
                <w:szCs w:val="20"/>
              </w:rPr>
              <w:t>enclousure</w:t>
            </w:r>
            <w:proofErr w:type="spellEnd"/>
            <w:r>
              <w:rPr>
                <w:color w:val="000000"/>
                <w:sz w:val="20"/>
                <w:szCs w:val="20"/>
              </w:rPr>
              <w:t xml:space="preserve"> (RMU </w:t>
            </w:r>
            <w:proofErr w:type="spellStart"/>
            <w:r>
              <w:rPr>
                <w:color w:val="000000"/>
                <w:sz w:val="20"/>
                <w:szCs w:val="20"/>
              </w:rPr>
              <w:t>up</w:t>
            </w:r>
            <w:proofErr w:type="spellEnd"/>
            <w:r>
              <w:rPr>
                <w:color w:val="000000"/>
                <w:sz w:val="20"/>
                <w:szCs w:val="20"/>
              </w:rPr>
              <w:t xml:space="preserve"> to </w:t>
            </w:r>
            <w:proofErr w:type="spellStart"/>
            <w:r>
              <w:rPr>
                <w:color w:val="000000"/>
                <w:sz w:val="20"/>
                <w:szCs w:val="20"/>
              </w:rPr>
              <w:t>HxWxD</w:t>
            </w:r>
            <w:proofErr w:type="spellEnd"/>
            <w:r>
              <w:rPr>
                <w:color w:val="000000"/>
                <w:sz w:val="20"/>
                <w:szCs w:val="20"/>
              </w:rPr>
              <w:t>/1700x1700x800)</w:t>
            </w:r>
          </w:p>
        </w:tc>
        <w:tc>
          <w:tcPr>
            <w:tcW w:w="3742" w:type="dxa"/>
            <w:vMerge/>
            <w:vAlign w:val="center"/>
          </w:tcPr>
          <w:p w14:paraId="77EAEA8E" w14:textId="77777777" w:rsidR="004A4922" w:rsidRPr="00ED2E82" w:rsidRDefault="004A4922" w:rsidP="004A4922">
            <w:pPr>
              <w:jc w:val="center"/>
            </w:pPr>
          </w:p>
        </w:tc>
        <w:tc>
          <w:tcPr>
            <w:tcW w:w="4110" w:type="dxa"/>
            <w:vMerge/>
            <w:vAlign w:val="center"/>
          </w:tcPr>
          <w:p w14:paraId="0A35375C" w14:textId="77777777" w:rsidR="004A4922" w:rsidRPr="00ED2E82" w:rsidRDefault="004A4922" w:rsidP="004A4922">
            <w:pPr>
              <w:jc w:val="center"/>
            </w:pPr>
          </w:p>
        </w:tc>
      </w:tr>
      <w:tr w:rsidR="004A4922" w:rsidRPr="008A625F" w14:paraId="5BA36845" w14:textId="77777777" w:rsidTr="004A4922">
        <w:trPr>
          <w:trHeight w:val="780"/>
        </w:trPr>
        <w:tc>
          <w:tcPr>
            <w:tcW w:w="1158"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42E8FA9D" w14:textId="1102AB56" w:rsidR="004A4922" w:rsidRPr="00876919" w:rsidRDefault="004A4922" w:rsidP="004A4922">
            <w:pPr>
              <w:jc w:val="center"/>
              <w:rPr>
                <w:color w:val="000000"/>
                <w:sz w:val="20"/>
                <w:szCs w:val="20"/>
                <w:lang w:eastAsia="lv-LV"/>
              </w:rPr>
            </w:pPr>
            <w:r>
              <w:rPr>
                <w:color w:val="000000"/>
                <w:sz w:val="20"/>
                <w:szCs w:val="20"/>
                <w:lang w:eastAsia="lv-LV"/>
              </w:rPr>
              <w:t>14</w:t>
            </w:r>
          </w:p>
        </w:tc>
        <w:tc>
          <w:tcPr>
            <w:tcW w:w="1216" w:type="dxa"/>
            <w:vMerge w:val="restart"/>
            <w:noWrap/>
            <w:vAlign w:val="center"/>
          </w:tcPr>
          <w:p w14:paraId="7EE338A4" w14:textId="2484C882" w:rsidR="004A4922" w:rsidRPr="008A625F" w:rsidRDefault="004A4922" w:rsidP="004A4922">
            <w:pPr>
              <w:jc w:val="center"/>
              <w:rPr>
                <w:color w:val="000000"/>
                <w:sz w:val="20"/>
                <w:szCs w:val="20"/>
                <w:lang w:eastAsia="lv-LV"/>
              </w:rPr>
            </w:pPr>
            <w:r>
              <w:rPr>
                <w:color w:val="000000"/>
                <w:sz w:val="20"/>
                <w:szCs w:val="20"/>
              </w:rPr>
              <w:t>1011.006</w:t>
            </w:r>
          </w:p>
        </w:tc>
        <w:tc>
          <w:tcPr>
            <w:tcW w:w="4511" w:type="dxa"/>
            <w:tcBorders>
              <w:top w:val="single" w:sz="4" w:space="0" w:color="auto"/>
              <w:left w:val="single" w:sz="4" w:space="0" w:color="auto"/>
              <w:bottom w:val="nil"/>
              <w:right w:val="single" w:sz="4" w:space="0" w:color="auto"/>
            </w:tcBorders>
            <w:vAlign w:val="center"/>
          </w:tcPr>
          <w:p w14:paraId="6E00E316" w14:textId="272F895F" w:rsidR="004A4922" w:rsidRPr="008A625F" w:rsidRDefault="004A4922" w:rsidP="004A4922">
            <w:pPr>
              <w:jc w:val="both"/>
              <w:rPr>
                <w:color w:val="000000"/>
                <w:sz w:val="20"/>
                <w:szCs w:val="20"/>
                <w:lang w:eastAsia="lv-LV"/>
              </w:rPr>
            </w:pPr>
            <w:r>
              <w:rPr>
                <w:color w:val="000000"/>
                <w:sz w:val="20"/>
                <w:szCs w:val="20"/>
              </w:rPr>
              <w:t xml:space="preserve">1011.006 Kabeļu nozarojuma punkta korpuss (SMS līdz </w:t>
            </w:r>
            <w:proofErr w:type="spellStart"/>
            <w:r>
              <w:rPr>
                <w:color w:val="000000"/>
                <w:sz w:val="20"/>
                <w:szCs w:val="20"/>
              </w:rPr>
              <w:t>AxPxD</w:t>
            </w:r>
            <w:proofErr w:type="spellEnd"/>
            <w:r>
              <w:rPr>
                <w:color w:val="000000"/>
                <w:sz w:val="20"/>
                <w:szCs w:val="20"/>
              </w:rPr>
              <w:t xml:space="preserve">/2100x2600x1000, opcija VS uzskaite, opcija </w:t>
            </w:r>
            <w:proofErr w:type="spellStart"/>
            <w:r>
              <w:rPr>
                <w:color w:val="000000"/>
                <w:sz w:val="20"/>
                <w:szCs w:val="20"/>
              </w:rPr>
              <w:t>pašpateriņš</w:t>
            </w:r>
            <w:proofErr w:type="spellEnd"/>
            <w:r>
              <w:rPr>
                <w:color w:val="000000"/>
                <w:sz w:val="20"/>
                <w:szCs w:val="20"/>
              </w:rPr>
              <w:t>)</w:t>
            </w:r>
          </w:p>
        </w:tc>
        <w:tc>
          <w:tcPr>
            <w:tcW w:w="3742" w:type="dxa"/>
            <w:vMerge w:val="restart"/>
            <w:vAlign w:val="center"/>
          </w:tcPr>
          <w:p w14:paraId="3CF33989" w14:textId="77777777" w:rsidR="004A4922" w:rsidRPr="00ED2E82" w:rsidRDefault="004A4922" w:rsidP="004A4922">
            <w:pPr>
              <w:jc w:val="center"/>
            </w:pPr>
          </w:p>
        </w:tc>
        <w:tc>
          <w:tcPr>
            <w:tcW w:w="4110" w:type="dxa"/>
            <w:vMerge w:val="restart"/>
            <w:vAlign w:val="center"/>
          </w:tcPr>
          <w:p w14:paraId="59F308BF" w14:textId="77777777" w:rsidR="004A4922" w:rsidRPr="00ED2E82" w:rsidRDefault="004A4922" w:rsidP="004A4922">
            <w:pPr>
              <w:jc w:val="center"/>
            </w:pPr>
          </w:p>
        </w:tc>
      </w:tr>
      <w:tr w:rsidR="004A4922" w:rsidRPr="008A625F" w14:paraId="3E8823BF" w14:textId="77777777" w:rsidTr="004A4922">
        <w:trPr>
          <w:trHeight w:val="780"/>
        </w:trPr>
        <w:tc>
          <w:tcPr>
            <w:tcW w:w="1158" w:type="dxa"/>
            <w:vMerge/>
            <w:tcBorders>
              <w:left w:val="single" w:sz="4" w:space="0" w:color="auto"/>
              <w:bottom w:val="single" w:sz="4" w:space="0" w:color="auto"/>
              <w:right w:val="single" w:sz="4" w:space="0" w:color="auto"/>
            </w:tcBorders>
            <w:shd w:val="clear" w:color="auto" w:fill="FFFFFF" w:themeFill="background1"/>
            <w:noWrap/>
            <w:vAlign w:val="center"/>
          </w:tcPr>
          <w:p w14:paraId="382D3F5D" w14:textId="77777777" w:rsidR="004A4922" w:rsidRPr="00876919" w:rsidRDefault="004A4922" w:rsidP="004A4922">
            <w:pPr>
              <w:jc w:val="center"/>
              <w:rPr>
                <w:color w:val="000000"/>
                <w:sz w:val="20"/>
                <w:szCs w:val="20"/>
                <w:lang w:eastAsia="lv-LV"/>
              </w:rPr>
            </w:pPr>
          </w:p>
        </w:tc>
        <w:tc>
          <w:tcPr>
            <w:tcW w:w="1216" w:type="dxa"/>
            <w:vMerge/>
            <w:tcBorders>
              <w:bottom w:val="single" w:sz="4" w:space="0" w:color="auto"/>
            </w:tcBorders>
            <w:noWrap/>
            <w:vAlign w:val="center"/>
          </w:tcPr>
          <w:p w14:paraId="3AE4A26F" w14:textId="77777777" w:rsidR="004A4922" w:rsidRPr="008A625F" w:rsidRDefault="004A4922" w:rsidP="004A4922">
            <w:pPr>
              <w:jc w:val="center"/>
              <w:rPr>
                <w:color w:val="000000"/>
                <w:sz w:val="20"/>
                <w:szCs w:val="20"/>
                <w:lang w:eastAsia="lv-LV"/>
              </w:rPr>
            </w:pPr>
          </w:p>
        </w:tc>
        <w:tc>
          <w:tcPr>
            <w:tcW w:w="4511" w:type="dxa"/>
            <w:tcBorders>
              <w:top w:val="nil"/>
              <w:left w:val="single" w:sz="4" w:space="0" w:color="auto"/>
              <w:bottom w:val="single" w:sz="4" w:space="0" w:color="auto"/>
              <w:right w:val="single" w:sz="4" w:space="0" w:color="auto"/>
            </w:tcBorders>
            <w:vAlign w:val="center"/>
          </w:tcPr>
          <w:p w14:paraId="70385962" w14:textId="65B5D8F4" w:rsidR="004A4922" w:rsidRPr="008A625F" w:rsidRDefault="004A4922" w:rsidP="004A4922">
            <w:pPr>
              <w:jc w:val="both"/>
              <w:rPr>
                <w:color w:val="000000"/>
                <w:sz w:val="20"/>
                <w:szCs w:val="20"/>
                <w:lang w:eastAsia="lv-LV"/>
              </w:rPr>
            </w:pPr>
            <w:r>
              <w:rPr>
                <w:color w:val="000000"/>
                <w:sz w:val="20"/>
                <w:szCs w:val="20"/>
              </w:rPr>
              <w:t xml:space="preserve">1011.006 Cable </w:t>
            </w:r>
            <w:proofErr w:type="spellStart"/>
            <w:r>
              <w:rPr>
                <w:color w:val="000000"/>
                <w:sz w:val="20"/>
                <w:szCs w:val="20"/>
              </w:rPr>
              <w:t>branch</w:t>
            </w:r>
            <w:proofErr w:type="spellEnd"/>
            <w:r>
              <w:rPr>
                <w:color w:val="000000"/>
                <w:sz w:val="20"/>
                <w:szCs w:val="20"/>
              </w:rPr>
              <w:t xml:space="preserve"> </w:t>
            </w:r>
            <w:proofErr w:type="spellStart"/>
            <w:r>
              <w:rPr>
                <w:color w:val="000000"/>
                <w:sz w:val="20"/>
                <w:szCs w:val="20"/>
              </w:rPr>
              <w:t>cabinet</w:t>
            </w:r>
            <w:proofErr w:type="spellEnd"/>
            <w:r>
              <w:rPr>
                <w:color w:val="000000"/>
                <w:sz w:val="20"/>
                <w:szCs w:val="20"/>
              </w:rPr>
              <w:t xml:space="preserve"> </w:t>
            </w:r>
            <w:proofErr w:type="spellStart"/>
            <w:r>
              <w:rPr>
                <w:color w:val="000000"/>
                <w:sz w:val="20"/>
                <w:szCs w:val="20"/>
              </w:rPr>
              <w:t>enclousure</w:t>
            </w:r>
            <w:proofErr w:type="spellEnd"/>
            <w:r>
              <w:rPr>
                <w:color w:val="000000"/>
                <w:sz w:val="20"/>
                <w:szCs w:val="20"/>
              </w:rPr>
              <w:t xml:space="preserve"> (RMU </w:t>
            </w:r>
            <w:proofErr w:type="spellStart"/>
            <w:r>
              <w:rPr>
                <w:color w:val="000000"/>
                <w:sz w:val="20"/>
                <w:szCs w:val="20"/>
              </w:rPr>
              <w:t>up</w:t>
            </w:r>
            <w:proofErr w:type="spellEnd"/>
            <w:r>
              <w:rPr>
                <w:color w:val="000000"/>
                <w:sz w:val="20"/>
                <w:szCs w:val="20"/>
              </w:rPr>
              <w:t xml:space="preserve"> to </w:t>
            </w:r>
            <w:proofErr w:type="spellStart"/>
            <w:r>
              <w:rPr>
                <w:color w:val="000000"/>
                <w:sz w:val="20"/>
                <w:szCs w:val="20"/>
              </w:rPr>
              <w:t>HxWxD</w:t>
            </w:r>
            <w:proofErr w:type="spellEnd"/>
            <w:r>
              <w:rPr>
                <w:color w:val="000000"/>
                <w:sz w:val="20"/>
                <w:szCs w:val="20"/>
              </w:rPr>
              <w:t xml:space="preserve">/2100x2600x1000, </w:t>
            </w:r>
            <w:proofErr w:type="spellStart"/>
            <w:r>
              <w:rPr>
                <w:color w:val="000000"/>
                <w:sz w:val="20"/>
                <w:szCs w:val="20"/>
              </w:rPr>
              <w:t>option</w:t>
            </w:r>
            <w:proofErr w:type="spellEnd"/>
            <w:r>
              <w:rPr>
                <w:color w:val="000000"/>
                <w:sz w:val="20"/>
                <w:szCs w:val="20"/>
              </w:rPr>
              <w:t xml:space="preserve"> MV </w:t>
            </w:r>
            <w:proofErr w:type="spellStart"/>
            <w:r>
              <w:rPr>
                <w:color w:val="000000"/>
                <w:sz w:val="20"/>
                <w:szCs w:val="20"/>
              </w:rPr>
              <w:t>metering</w:t>
            </w:r>
            <w:proofErr w:type="spellEnd"/>
            <w:r>
              <w:rPr>
                <w:color w:val="000000"/>
                <w:sz w:val="20"/>
                <w:szCs w:val="20"/>
              </w:rPr>
              <w:t xml:space="preserve">, </w:t>
            </w:r>
            <w:proofErr w:type="spellStart"/>
            <w:r>
              <w:rPr>
                <w:color w:val="000000"/>
                <w:sz w:val="20"/>
                <w:szCs w:val="20"/>
              </w:rPr>
              <w:t>option</w:t>
            </w:r>
            <w:proofErr w:type="spellEnd"/>
            <w:r>
              <w:rPr>
                <w:color w:val="000000"/>
                <w:sz w:val="20"/>
                <w:szCs w:val="20"/>
              </w:rPr>
              <w:t xml:space="preserve"> </w:t>
            </w:r>
            <w:proofErr w:type="spellStart"/>
            <w:r>
              <w:rPr>
                <w:color w:val="000000"/>
                <w:sz w:val="20"/>
                <w:szCs w:val="20"/>
              </w:rPr>
              <w:t>self-consumtion</w:t>
            </w:r>
            <w:proofErr w:type="spellEnd"/>
            <w:r>
              <w:rPr>
                <w:color w:val="000000"/>
                <w:sz w:val="20"/>
                <w:szCs w:val="20"/>
              </w:rPr>
              <w:t>)</w:t>
            </w:r>
          </w:p>
        </w:tc>
        <w:tc>
          <w:tcPr>
            <w:tcW w:w="3742" w:type="dxa"/>
            <w:vMerge/>
            <w:tcBorders>
              <w:bottom w:val="single" w:sz="4" w:space="0" w:color="auto"/>
            </w:tcBorders>
            <w:vAlign w:val="center"/>
          </w:tcPr>
          <w:p w14:paraId="2AD6FF3A" w14:textId="77777777" w:rsidR="004A4922" w:rsidRPr="00ED2E82" w:rsidRDefault="004A4922" w:rsidP="004A4922">
            <w:pPr>
              <w:jc w:val="center"/>
            </w:pPr>
          </w:p>
        </w:tc>
        <w:tc>
          <w:tcPr>
            <w:tcW w:w="4110" w:type="dxa"/>
            <w:vMerge/>
            <w:tcBorders>
              <w:bottom w:val="single" w:sz="4" w:space="0" w:color="auto"/>
            </w:tcBorders>
            <w:vAlign w:val="center"/>
          </w:tcPr>
          <w:p w14:paraId="150A1303" w14:textId="77777777" w:rsidR="004A4922" w:rsidRPr="00ED2E82" w:rsidRDefault="004A4922" w:rsidP="004A4922">
            <w:pPr>
              <w:jc w:val="center"/>
            </w:pPr>
          </w:p>
        </w:tc>
      </w:tr>
      <w:tr w:rsidR="004A4922" w:rsidRPr="008A625F" w14:paraId="52B4DF97" w14:textId="77777777" w:rsidTr="00EC0EC4">
        <w:trPr>
          <w:trHeight w:val="780"/>
        </w:trPr>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181D6E" w14:textId="292476F6" w:rsidR="004A4922" w:rsidRPr="00876919" w:rsidRDefault="004A4922" w:rsidP="004A4922">
            <w:pPr>
              <w:jc w:val="center"/>
              <w:rPr>
                <w:color w:val="000000"/>
                <w:sz w:val="20"/>
                <w:szCs w:val="20"/>
                <w:lang w:eastAsia="lv-LV"/>
              </w:rPr>
            </w:pPr>
            <w:r>
              <w:rPr>
                <w:color w:val="000000"/>
                <w:sz w:val="20"/>
                <w:szCs w:val="20"/>
                <w:lang w:eastAsia="lv-LV"/>
              </w:rPr>
              <w:t>15.1</w:t>
            </w:r>
          </w:p>
        </w:tc>
        <w:tc>
          <w:tcPr>
            <w:tcW w:w="1216" w:type="dxa"/>
            <w:tcBorders>
              <w:top w:val="single" w:sz="4" w:space="0" w:color="auto"/>
              <w:left w:val="single" w:sz="4" w:space="0" w:color="auto"/>
              <w:bottom w:val="single" w:sz="4" w:space="0" w:color="auto"/>
              <w:right w:val="nil"/>
            </w:tcBorders>
            <w:shd w:val="clear" w:color="auto" w:fill="FFFFFF" w:themeFill="background1"/>
            <w:noWrap/>
            <w:vAlign w:val="center"/>
          </w:tcPr>
          <w:p w14:paraId="142DCD58" w14:textId="1880F5BC" w:rsidR="004A4922" w:rsidRPr="008A625F" w:rsidRDefault="004A4922" w:rsidP="004A4922">
            <w:pPr>
              <w:jc w:val="center"/>
              <w:rPr>
                <w:color w:val="000000"/>
                <w:sz w:val="20"/>
                <w:szCs w:val="20"/>
                <w:lang w:eastAsia="lv-LV"/>
              </w:rPr>
            </w:pPr>
            <w:r>
              <w:rPr>
                <w:color w:val="000000"/>
                <w:sz w:val="20"/>
                <w:szCs w:val="20"/>
              </w:rPr>
              <w:t>1009.001</w:t>
            </w:r>
          </w:p>
        </w:tc>
        <w:tc>
          <w:tcPr>
            <w:tcW w:w="45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B6E47" w14:textId="0C50ED03" w:rsidR="004A4922" w:rsidRPr="008A625F" w:rsidRDefault="004A4922" w:rsidP="004A4922">
            <w:pPr>
              <w:jc w:val="both"/>
              <w:rPr>
                <w:color w:val="000000"/>
                <w:sz w:val="20"/>
                <w:szCs w:val="20"/>
                <w:lang w:eastAsia="lv-LV"/>
              </w:rPr>
            </w:pPr>
            <w:r>
              <w:rPr>
                <w:color w:val="000000"/>
                <w:sz w:val="20"/>
                <w:szCs w:val="20"/>
              </w:rPr>
              <w:t xml:space="preserve">1009.001 KTA (SP) korpuss betona (13m2, līdz 1000kVA, SMS </w:t>
            </w:r>
            <w:proofErr w:type="spellStart"/>
            <w:r>
              <w:rPr>
                <w:color w:val="000000"/>
                <w:sz w:val="20"/>
                <w:szCs w:val="20"/>
              </w:rPr>
              <w:t>individ.komplektācijas</w:t>
            </w:r>
            <w:proofErr w:type="spellEnd"/>
            <w:r>
              <w:rPr>
                <w:color w:val="000000"/>
                <w:sz w:val="20"/>
                <w:szCs w:val="20"/>
              </w:rPr>
              <w:t xml:space="preserve">) ar 0,4kV </w:t>
            </w:r>
            <w:proofErr w:type="spellStart"/>
            <w:r>
              <w:rPr>
                <w:color w:val="000000"/>
                <w:sz w:val="20"/>
                <w:szCs w:val="20"/>
              </w:rPr>
              <w:t>sadalni</w:t>
            </w:r>
            <w:proofErr w:type="spellEnd"/>
            <w:r>
              <w:rPr>
                <w:color w:val="000000"/>
                <w:sz w:val="20"/>
                <w:szCs w:val="20"/>
              </w:rPr>
              <w:t xml:space="preserve"> (</w:t>
            </w:r>
            <w:proofErr w:type="spellStart"/>
            <w:r>
              <w:rPr>
                <w:color w:val="000000"/>
                <w:sz w:val="20"/>
                <w:szCs w:val="20"/>
              </w:rPr>
              <w:t>strāvmaiņi</w:t>
            </w:r>
            <w:proofErr w:type="spellEnd"/>
            <w:r>
              <w:rPr>
                <w:color w:val="000000"/>
                <w:sz w:val="20"/>
                <w:szCs w:val="20"/>
              </w:rPr>
              <w:t xml:space="preserve">+ </w:t>
            </w:r>
            <w:proofErr w:type="spellStart"/>
            <w:r>
              <w:rPr>
                <w:color w:val="000000"/>
                <w:sz w:val="20"/>
                <w:szCs w:val="20"/>
              </w:rPr>
              <w:t>Automātslēdzis</w:t>
            </w:r>
            <w:proofErr w:type="spellEnd"/>
            <w:r>
              <w:rPr>
                <w:color w:val="000000"/>
                <w:sz w:val="20"/>
                <w:szCs w:val="20"/>
              </w:rPr>
              <w:t xml:space="preserve"> + </w:t>
            </w:r>
            <w:proofErr w:type="spellStart"/>
            <w:r>
              <w:rPr>
                <w:color w:val="000000"/>
                <w:sz w:val="20"/>
                <w:szCs w:val="20"/>
              </w:rPr>
              <w:t>drošinātājsl</w:t>
            </w:r>
            <w:proofErr w:type="spellEnd"/>
            <w:r>
              <w:rPr>
                <w:color w:val="000000"/>
                <w:sz w:val="20"/>
                <w:szCs w:val="20"/>
              </w:rPr>
              <w:t xml:space="preserve">. līdz 10xNH2)/ CTS (DP) </w:t>
            </w:r>
            <w:proofErr w:type="spellStart"/>
            <w:r>
              <w:rPr>
                <w:color w:val="000000"/>
                <w:sz w:val="20"/>
                <w:szCs w:val="20"/>
              </w:rPr>
              <w:t>concrete</w:t>
            </w:r>
            <w:proofErr w:type="spellEnd"/>
            <w:r>
              <w:rPr>
                <w:color w:val="000000"/>
                <w:sz w:val="20"/>
                <w:szCs w:val="20"/>
              </w:rPr>
              <w:t xml:space="preserve"> </w:t>
            </w:r>
            <w:proofErr w:type="spellStart"/>
            <w:r>
              <w:rPr>
                <w:color w:val="000000"/>
                <w:sz w:val="20"/>
                <w:szCs w:val="20"/>
              </w:rPr>
              <w:t>enclousure</w:t>
            </w:r>
            <w:proofErr w:type="spellEnd"/>
            <w:r>
              <w:rPr>
                <w:color w:val="000000"/>
                <w:sz w:val="20"/>
                <w:szCs w:val="20"/>
              </w:rPr>
              <w:t xml:space="preserve">(13m2, </w:t>
            </w:r>
            <w:proofErr w:type="spellStart"/>
            <w:r>
              <w:rPr>
                <w:color w:val="000000"/>
                <w:sz w:val="20"/>
                <w:szCs w:val="20"/>
              </w:rPr>
              <w:t>up</w:t>
            </w:r>
            <w:proofErr w:type="spellEnd"/>
            <w:r>
              <w:rPr>
                <w:color w:val="000000"/>
                <w:sz w:val="20"/>
                <w:szCs w:val="20"/>
              </w:rPr>
              <w:t xml:space="preserve"> to 1000kVA, </w:t>
            </w:r>
            <w:proofErr w:type="spellStart"/>
            <w:r>
              <w:rPr>
                <w:color w:val="000000"/>
                <w:sz w:val="20"/>
                <w:szCs w:val="20"/>
              </w:rPr>
              <w:t>individual</w:t>
            </w:r>
            <w:proofErr w:type="spellEnd"/>
            <w:r>
              <w:rPr>
                <w:color w:val="000000"/>
                <w:sz w:val="20"/>
                <w:szCs w:val="20"/>
              </w:rPr>
              <w:t xml:space="preserve"> set RMU) </w:t>
            </w:r>
            <w:proofErr w:type="spellStart"/>
            <w:r>
              <w:rPr>
                <w:color w:val="000000"/>
                <w:sz w:val="20"/>
                <w:szCs w:val="20"/>
              </w:rPr>
              <w:t>with</w:t>
            </w:r>
            <w:proofErr w:type="spellEnd"/>
            <w:r>
              <w:rPr>
                <w:color w:val="000000"/>
                <w:sz w:val="20"/>
                <w:szCs w:val="20"/>
              </w:rPr>
              <w:t xml:space="preserve"> 0,4kV </w:t>
            </w:r>
            <w:proofErr w:type="spellStart"/>
            <w:r>
              <w:rPr>
                <w:color w:val="000000"/>
                <w:sz w:val="20"/>
                <w:szCs w:val="20"/>
              </w:rPr>
              <w:t>switchgear</w:t>
            </w:r>
            <w:proofErr w:type="spellEnd"/>
            <w:r>
              <w:rPr>
                <w:color w:val="000000"/>
                <w:sz w:val="20"/>
                <w:szCs w:val="20"/>
              </w:rPr>
              <w:t>(</w:t>
            </w:r>
            <w:proofErr w:type="spellStart"/>
            <w:r>
              <w:rPr>
                <w:color w:val="000000"/>
                <w:sz w:val="20"/>
                <w:szCs w:val="20"/>
              </w:rPr>
              <w:t>current</w:t>
            </w:r>
            <w:proofErr w:type="spellEnd"/>
            <w:r>
              <w:rPr>
                <w:color w:val="000000"/>
                <w:sz w:val="20"/>
                <w:szCs w:val="20"/>
              </w:rPr>
              <w:t xml:space="preserve"> </w:t>
            </w:r>
            <w:proofErr w:type="spellStart"/>
            <w:r>
              <w:rPr>
                <w:color w:val="000000"/>
                <w:sz w:val="20"/>
                <w:szCs w:val="20"/>
              </w:rPr>
              <w:t>transformers</w:t>
            </w:r>
            <w:proofErr w:type="spellEnd"/>
            <w:r>
              <w:rPr>
                <w:color w:val="000000"/>
                <w:sz w:val="20"/>
                <w:szCs w:val="20"/>
              </w:rPr>
              <w:t xml:space="preserve">+ </w:t>
            </w:r>
            <w:proofErr w:type="spellStart"/>
            <w:r>
              <w:rPr>
                <w:color w:val="000000"/>
                <w:sz w:val="20"/>
                <w:szCs w:val="20"/>
              </w:rPr>
              <w:t>Circuit-breaker</w:t>
            </w:r>
            <w:proofErr w:type="spellEnd"/>
            <w:r>
              <w:rPr>
                <w:color w:val="000000"/>
                <w:sz w:val="20"/>
                <w:szCs w:val="20"/>
              </w:rPr>
              <w:t xml:space="preserve">+ </w:t>
            </w:r>
            <w:proofErr w:type="spellStart"/>
            <w:r>
              <w:rPr>
                <w:color w:val="000000"/>
                <w:sz w:val="20"/>
                <w:szCs w:val="20"/>
              </w:rPr>
              <w:t>Fuse-switch</w:t>
            </w:r>
            <w:proofErr w:type="spellEnd"/>
            <w:r>
              <w:rPr>
                <w:color w:val="000000"/>
                <w:sz w:val="20"/>
                <w:szCs w:val="20"/>
              </w:rPr>
              <w:t xml:space="preserve"> </w:t>
            </w:r>
            <w:proofErr w:type="spellStart"/>
            <w:r>
              <w:rPr>
                <w:color w:val="000000"/>
                <w:sz w:val="20"/>
                <w:szCs w:val="20"/>
              </w:rPr>
              <w:t>up</w:t>
            </w:r>
            <w:proofErr w:type="spellEnd"/>
            <w:r>
              <w:rPr>
                <w:color w:val="000000"/>
                <w:sz w:val="20"/>
                <w:szCs w:val="20"/>
              </w:rPr>
              <w:t xml:space="preserve"> to 10xNH2)</w:t>
            </w:r>
          </w:p>
        </w:tc>
        <w:tc>
          <w:tcPr>
            <w:tcW w:w="3742" w:type="dxa"/>
            <w:tcBorders>
              <w:top w:val="single" w:sz="4" w:space="0" w:color="auto"/>
              <w:bottom w:val="single" w:sz="4" w:space="0" w:color="auto"/>
            </w:tcBorders>
            <w:shd w:val="clear" w:color="auto" w:fill="FFFFFF" w:themeFill="background1"/>
            <w:vAlign w:val="center"/>
          </w:tcPr>
          <w:p w14:paraId="4FA4BE5C" w14:textId="77777777" w:rsidR="004A4922" w:rsidRPr="00ED2E82" w:rsidRDefault="004A4922" w:rsidP="004A4922">
            <w:pPr>
              <w:jc w:val="center"/>
            </w:pPr>
          </w:p>
        </w:tc>
        <w:tc>
          <w:tcPr>
            <w:tcW w:w="4110" w:type="dxa"/>
            <w:tcBorders>
              <w:top w:val="single" w:sz="4" w:space="0" w:color="auto"/>
              <w:bottom w:val="single" w:sz="4" w:space="0" w:color="auto"/>
            </w:tcBorders>
            <w:vAlign w:val="center"/>
          </w:tcPr>
          <w:p w14:paraId="7E27AA15" w14:textId="77777777" w:rsidR="004A4922" w:rsidRPr="00ED2E82" w:rsidRDefault="004A4922" w:rsidP="004A4922">
            <w:pPr>
              <w:jc w:val="center"/>
            </w:pPr>
          </w:p>
        </w:tc>
      </w:tr>
      <w:tr w:rsidR="004A4922" w:rsidRPr="008A625F" w14:paraId="0D0753DF" w14:textId="77777777" w:rsidTr="00EC0EC4">
        <w:trPr>
          <w:trHeight w:val="780"/>
        </w:trPr>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398CC7" w14:textId="5D3B765E" w:rsidR="004A4922" w:rsidRPr="00876919" w:rsidRDefault="004A4922" w:rsidP="004A4922">
            <w:pPr>
              <w:jc w:val="center"/>
              <w:rPr>
                <w:color w:val="000000"/>
                <w:sz w:val="20"/>
                <w:szCs w:val="20"/>
                <w:lang w:eastAsia="lv-LV"/>
              </w:rPr>
            </w:pPr>
            <w:r>
              <w:rPr>
                <w:color w:val="000000"/>
                <w:sz w:val="20"/>
                <w:szCs w:val="20"/>
              </w:rPr>
              <w:lastRenderedPageBreak/>
              <w:t>15.2</w:t>
            </w:r>
          </w:p>
        </w:tc>
        <w:tc>
          <w:tcPr>
            <w:tcW w:w="1216" w:type="dxa"/>
            <w:tcBorders>
              <w:top w:val="single" w:sz="4" w:space="0" w:color="auto"/>
              <w:left w:val="single" w:sz="4" w:space="0" w:color="auto"/>
              <w:bottom w:val="single" w:sz="4" w:space="0" w:color="auto"/>
              <w:right w:val="nil"/>
            </w:tcBorders>
            <w:shd w:val="clear" w:color="auto" w:fill="FFFFFF" w:themeFill="background1"/>
            <w:noWrap/>
            <w:vAlign w:val="center"/>
          </w:tcPr>
          <w:p w14:paraId="1CDA9971" w14:textId="265FE785" w:rsidR="004A4922" w:rsidRPr="008A625F" w:rsidRDefault="004A4922" w:rsidP="004A4922">
            <w:pPr>
              <w:jc w:val="center"/>
              <w:rPr>
                <w:color w:val="000000"/>
                <w:sz w:val="20"/>
                <w:szCs w:val="20"/>
                <w:lang w:eastAsia="lv-LV"/>
              </w:rPr>
            </w:pPr>
            <w:r>
              <w:rPr>
                <w:color w:val="000000"/>
                <w:sz w:val="20"/>
                <w:szCs w:val="20"/>
              </w:rPr>
              <w:t>1009.002</w:t>
            </w:r>
          </w:p>
        </w:tc>
        <w:tc>
          <w:tcPr>
            <w:tcW w:w="451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93D5427" w14:textId="17A13827" w:rsidR="004A4922" w:rsidRPr="008A625F" w:rsidRDefault="004A4922" w:rsidP="004A4922">
            <w:pPr>
              <w:jc w:val="both"/>
              <w:rPr>
                <w:color w:val="000000"/>
                <w:sz w:val="20"/>
                <w:szCs w:val="20"/>
                <w:lang w:eastAsia="lv-LV"/>
              </w:rPr>
            </w:pPr>
            <w:r>
              <w:rPr>
                <w:color w:val="000000"/>
                <w:sz w:val="20"/>
                <w:szCs w:val="20"/>
              </w:rPr>
              <w:t xml:space="preserve">1009.002 KTA (SP) korpuss betona (19m2, līdz 1000kVA, SMS </w:t>
            </w:r>
            <w:proofErr w:type="spellStart"/>
            <w:r>
              <w:rPr>
                <w:color w:val="000000"/>
                <w:sz w:val="20"/>
                <w:szCs w:val="20"/>
              </w:rPr>
              <w:t>individ.komplektācijas</w:t>
            </w:r>
            <w:proofErr w:type="spellEnd"/>
            <w:r>
              <w:rPr>
                <w:color w:val="000000"/>
                <w:sz w:val="20"/>
                <w:szCs w:val="20"/>
              </w:rPr>
              <w:t xml:space="preserve">) ar 0,4kV </w:t>
            </w:r>
            <w:proofErr w:type="spellStart"/>
            <w:r>
              <w:rPr>
                <w:color w:val="000000"/>
                <w:sz w:val="20"/>
                <w:szCs w:val="20"/>
              </w:rPr>
              <w:t>sadalni</w:t>
            </w:r>
            <w:proofErr w:type="spellEnd"/>
            <w:r>
              <w:rPr>
                <w:color w:val="000000"/>
                <w:sz w:val="20"/>
                <w:szCs w:val="20"/>
              </w:rPr>
              <w:t xml:space="preserve"> (</w:t>
            </w:r>
            <w:proofErr w:type="spellStart"/>
            <w:r>
              <w:rPr>
                <w:color w:val="000000"/>
                <w:sz w:val="20"/>
                <w:szCs w:val="20"/>
              </w:rPr>
              <w:t>strāvmaiņi+automātslēdzis+drošinātājsl.līdz</w:t>
            </w:r>
            <w:proofErr w:type="spellEnd"/>
            <w:r>
              <w:rPr>
                <w:color w:val="000000"/>
                <w:sz w:val="20"/>
                <w:szCs w:val="20"/>
              </w:rPr>
              <w:t xml:space="preserve"> 10xNH2)/ CTS (DP) </w:t>
            </w:r>
            <w:proofErr w:type="spellStart"/>
            <w:r>
              <w:rPr>
                <w:color w:val="000000"/>
                <w:sz w:val="20"/>
                <w:szCs w:val="20"/>
              </w:rPr>
              <w:t>concrete</w:t>
            </w:r>
            <w:proofErr w:type="spellEnd"/>
            <w:r>
              <w:rPr>
                <w:color w:val="000000"/>
                <w:sz w:val="20"/>
                <w:szCs w:val="20"/>
              </w:rPr>
              <w:t xml:space="preserve"> </w:t>
            </w:r>
            <w:proofErr w:type="spellStart"/>
            <w:r>
              <w:rPr>
                <w:color w:val="000000"/>
                <w:sz w:val="20"/>
                <w:szCs w:val="20"/>
              </w:rPr>
              <w:t>enclousure</w:t>
            </w:r>
            <w:proofErr w:type="spellEnd"/>
            <w:r>
              <w:rPr>
                <w:color w:val="000000"/>
                <w:sz w:val="20"/>
                <w:szCs w:val="20"/>
              </w:rPr>
              <w:t xml:space="preserve">(19m2, </w:t>
            </w:r>
            <w:proofErr w:type="spellStart"/>
            <w:r>
              <w:rPr>
                <w:color w:val="000000"/>
                <w:sz w:val="20"/>
                <w:szCs w:val="20"/>
              </w:rPr>
              <w:t>up</w:t>
            </w:r>
            <w:proofErr w:type="spellEnd"/>
            <w:r>
              <w:rPr>
                <w:color w:val="000000"/>
                <w:sz w:val="20"/>
                <w:szCs w:val="20"/>
              </w:rPr>
              <w:t xml:space="preserve"> to 1000kVA, </w:t>
            </w:r>
            <w:proofErr w:type="spellStart"/>
            <w:r>
              <w:rPr>
                <w:color w:val="000000"/>
                <w:sz w:val="20"/>
                <w:szCs w:val="20"/>
              </w:rPr>
              <w:t>individual</w:t>
            </w:r>
            <w:proofErr w:type="spellEnd"/>
            <w:r>
              <w:rPr>
                <w:color w:val="000000"/>
                <w:sz w:val="20"/>
                <w:szCs w:val="20"/>
              </w:rPr>
              <w:t xml:space="preserve"> set RMU) </w:t>
            </w:r>
            <w:proofErr w:type="spellStart"/>
            <w:r>
              <w:rPr>
                <w:color w:val="000000"/>
                <w:sz w:val="20"/>
                <w:szCs w:val="20"/>
              </w:rPr>
              <w:t>with</w:t>
            </w:r>
            <w:proofErr w:type="spellEnd"/>
            <w:r>
              <w:rPr>
                <w:color w:val="000000"/>
                <w:sz w:val="20"/>
                <w:szCs w:val="20"/>
              </w:rPr>
              <w:t xml:space="preserve"> 0,4kV </w:t>
            </w:r>
            <w:proofErr w:type="spellStart"/>
            <w:r>
              <w:rPr>
                <w:color w:val="000000"/>
                <w:sz w:val="20"/>
                <w:szCs w:val="20"/>
              </w:rPr>
              <w:t>switchgear</w:t>
            </w:r>
            <w:proofErr w:type="spellEnd"/>
            <w:r>
              <w:rPr>
                <w:color w:val="000000"/>
                <w:sz w:val="20"/>
                <w:szCs w:val="20"/>
              </w:rPr>
              <w:t>(</w:t>
            </w:r>
            <w:proofErr w:type="spellStart"/>
            <w:r>
              <w:rPr>
                <w:color w:val="000000"/>
                <w:sz w:val="20"/>
                <w:szCs w:val="20"/>
              </w:rPr>
              <w:t>current</w:t>
            </w:r>
            <w:proofErr w:type="spellEnd"/>
            <w:r>
              <w:rPr>
                <w:color w:val="000000"/>
                <w:sz w:val="20"/>
                <w:szCs w:val="20"/>
              </w:rPr>
              <w:t xml:space="preserve"> </w:t>
            </w:r>
            <w:proofErr w:type="spellStart"/>
            <w:r>
              <w:rPr>
                <w:color w:val="000000"/>
                <w:sz w:val="20"/>
                <w:szCs w:val="20"/>
              </w:rPr>
              <w:t>transformers</w:t>
            </w:r>
            <w:proofErr w:type="spellEnd"/>
            <w:r>
              <w:rPr>
                <w:color w:val="000000"/>
                <w:sz w:val="20"/>
                <w:szCs w:val="20"/>
              </w:rPr>
              <w:t xml:space="preserve">+ </w:t>
            </w:r>
            <w:proofErr w:type="spellStart"/>
            <w:r>
              <w:rPr>
                <w:color w:val="000000"/>
                <w:sz w:val="20"/>
                <w:szCs w:val="20"/>
              </w:rPr>
              <w:t>Circuit-breaker</w:t>
            </w:r>
            <w:proofErr w:type="spellEnd"/>
            <w:r>
              <w:rPr>
                <w:color w:val="000000"/>
                <w:sz w:val="20"/>
                <w:szCs w:val="20"/>
              </w:rPr>
              <w:t xml:space="preserve">+ </w:t>
            </w:r>
            <w:proofErr w:type="spellStart"/>
            <w:r>
              <w:rPr>
                <w:color w:val="000000"/>
                <w:sz w:val="20"/>
                <w:szCs w:val="20"/>
              </w:rPr>
              <w:t>Fuse-switch</w:t>
            </w:r>
            <w:proofErr w:type="spellEnd"/>
            <w:r>
              <w:rPr>
                <w:color w:val="000000"/>
                <w:sz w:val="20"/>
                <w:szCs w:val="20"/>
              </w:rPr>
              <w:t xml:space="preserve"> </w:t>
            </w:r>
            <w:proofErr w:type="spellStart"/>
            <w:r>
              <w:rPr>
                <w:color w:val="000000"/>
                <w:sz w:val="20"/>
                <w:szCs w:val="20"/>
              </w:rPr>
              <w:t>up</w:t>
            </w:r>
            <w:proofErr w:type="spellEnd"/>
            <w:r>
              <w:rPr>
                <w:color w:val="000000"/>
                <w:sz w:val="20"/>
                <w:szCs w:val="20"/>
              </w:rPr>
              <w:t xml:space="preserve"> to 10xNH2)</w:t>
            </w:r>
          </w:p>
        </w:tc>
        <w:tc>
          <w:tcPr>
            <w:tcW w:w="3742" w:type="dxa"/>
            <w:tcBorders>
              <w:top w:val="single" w:sz="4" w:space="0" w:color="auto"/>
              <w:bottom w:val="single" w:sz="4" w:space="0" w:color="auto"/>
            </w:tcBorders>
            <w:shd w:val="clear" w:color="auto" w:fill="FFFFFF" w:themeFill="background1"/>
            <w:vAlign w:val="center"/>
          </w:tcPr>
          <w:p w14:paraId="66AED31A" w14:textId="77777777" w:rsidR="004A4922" w:rsidRPr="00ED2E82" w:rsidRDefault="004A4922" w:rsidP="004A4922">
            <w:pPr>
              <w:jc w:val="center"/>
            </w:pPr>
          </w:p>
        </w:tc>
        <w:tc>
          <w:tcPr>
            <w:tcW w:w="4110" w:type="dxa"/>
            <w:tcBorders>
              <w:top w:val="single" w:sz="4" w:space="0" w:color="auto"/>
              <w:bottom w:val="single" w:sz="4" w:space="0" w:color="auto"/>
            </w:tcBorders>
            <w:vAlign w:val="center"/>
          </w:tcPr>
          <w:p w14:paraId="5BE576B1" w14:textId="77777777" w:rsidR="004A4922" w:rsidRPr="00ED2E82" w:rsidRDefault="004A4922" w:rsidP="004A4922">
            <w:pPr>
              <w:jc w:val="center"/>
            </w:pPr>
          </w:p>
        </w:tc>
      </w:tr>
      <w:tr w:rsidR="004A4922" w:rsidRPr="008A625F" w14:paraId="1D7D32F7" w14:textId="77777777" w:rsidTr="00EC0EC4">
        <w:trPr>
          <w:trHeight w:val="780"/>
        </w:trPr>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A5BA52" w14:textId="4D38CE36" w:rsidR="004A4922" w:rsidRPr="00876919" w:rsidRDefault="004A4922" w:rsidP="004A4922">
            <w:pPr>
              <w:jc w:val="center"/>
              <w:rPr>
                <w:color w:val="000000"/>
                <w:sz w:val="20"/>
                <w:szCs w:val="20"/>
                <w:lang w:eastAsia="lv-LV"/>
              </w:rPr>
            </w:pPr>
            <w:r>
              <w:rPr>
                <w:color w:val="000000"/>
                <w:sz w:val="20"/>
                <w:szCs w:val="20"/>
              </w:rPr>
              <w:t>15.3</w:t>
            </w:r>
          </w:p>
        </w:tc>
        <w:tc>
          <w:tcPr>
            <w:tcW w:w="1216" w:type="dxa"/>
            <w:tcBorders>
              <w:top w:val="single" w:sz="4" w:space="0" w:color="auto"/>
              <w:left w:val="single" w:sz="4" w:space="0" w:color="auto"/>
              <w:bottom w:val="single" w:sz="4" w:space="0" w:color="auto"/>
              <w:right w:val="nil"/>
            </w:tcBorders>
            <w:shd w:val="clear" w:color="auto" w:fill="FFFFFF" w:themeFill="background1"/>
            <w:noWrap/>
            <w:vAlign w:val="center"/>
          </w:tcPr>
          <w:p w14:paraId="06E984DB" w14:textId="484191F6" w:rsidR="004A4922" w:rsidRPr="008A625F" w:rsidRDefault="004A4922" w:rsidP="004A4922">
            <w:pPr>
              <w:jc w:val="center"/>
              <w:rPr>
                <w:color w:val="000000"/>
                <w:sz w:val="20"/>
                <w:szCs w:val="20"/>
                <w:lang w:eastAsia="lv-LV"/>
              </w:rPr>
            </w:pPr>
            <w:r>
              <w:rPr>
                <w:color w:val="000000"/>
                <w:sz w:val="20"/>
                <w:szCs w:val="20"/>
              </w:rPr>
              <w:t>1009.003</w:t>
            </w:r>
          </w:p>
        </w:tc>
        <w:tc>
          <w:tcPr>
            <w:tcW w:w="45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A675A" w14:textId="1EF3DC27" w:rsidR="004A4922" w:rsidRPr="008A625F" w:rsidRDefault="004A4922" w:rsidP="004A4922">
            <w:pPr>
              <w:jc w:val="both"/>
              <w:rPr>
                <w:color w:val="000000"/>
                <w:sz w:val="20"/>
                <w:szCs w:val="20"/>
                <w:lang w:eastAsia="lv-LV"/>
              </w:rPr>
            </w:pPr>
            <w:r>
              <w:rPr>
                <w:color w:val="000000"/>
                <w:sz w:val="20"/>
                <w:szCs w:val="20"/>
              </w:rPr>
              <w:t xml:space="preserve">1009.003 KTA (SP) korpuss betona (19m2, līdz 2x1000kVA, SMS </w:t>
            </w:r>
            <w:proofErr w:type="spellStart"/>
            <w:r>
              <w:rPr>
                <w:color w:val="000000"/>
                <w:sz w:val="20"/>
                <w:szCs w:val="20"/>
              </w:rPr>
              <w:t>individ.komplektācijas</w:t>
            </w:r>
            <w:proofErr w:type="spellEnd"/>
            <w:r>
              <w:rPr>
                <w:color w:val="000000"/>
                <w:sz w:val="20"/>
                <w:szCs w:val="20"/>
              </w:rPr>
              <w:t xml:space="preserve">) ar 0,4kV </w:t>
            </w:r>
            <w:proofErr w:type="spellStart"/>
            <w:r>
              <w:rPr>
                <w:color w:val="000000"/>
                <w:sz w:val="20"/>
                <w:szCs w:val="20"/>
              </w:rPr>
              <w:t>sadalni</w:t>
            </w:r>
            <w:proofErr w:type="spellEnd"/>
            <w:r>
              <w:rPr>
                <w:color w:val="000000"/>
                <w:sz w:val="20"/>
                <w:szCs w:val="20"/>
              </w:rPr>
              <w:t xml:space="preserve"> (strāvmaiņi+2x </w:t>
            </w:r>
            <w:proofErr w:type="spellStart"/>
            <w:r>
              <w:rPr>
                <w:color w:val="000000"/>
                <w:sz w:val="20"/>
                <w:szCs w:val="20"/>
              </w:rPr>
              <w:t>automātslēdzis+drošinātājsl.līdz</w:t>
            </w:r>
            <w:proofErr w:type="spellEnd"/>
            <w:r>
              <w:rPr>
                <w:color w:val="000000"/>
                <w:sz w:val="20"/>
                <w:szCs w:val="20"/>
              </w:rPr>
              <w:t xml:space="preserve"> 2x8xNH2)/ CTS (DP) </w:t>
            </w:r>
            <w:proofErr w:type="spellStart"/>
            <w:r>
              <w:rPr>
                <w:color w:val="000000"/>
                <w:sz w:val="20"/>
                <w:szCs w:val="20"/>
              </w:rPr>
              <w:t>concrete</w:t>
            </w:r>
            <w:proofErr w:type="spellEnd"/>
            <w:r>
              <w:rPr>
                <w:color w:val="000000"/>
                <w:sz w:val="20"/>
                <w:szCs w:val="20"/>
              </w:rPr>
              <w:t xml:space="preserve"> </w:t>
            </w:r>
            <w:proofErr w:type="spellStart"/>
            <w:r>
              <w:rPr>
                <w:color w:val="000000"/>
                <w:sz w:val="20"/>
                <w:szCs w:val="20"/>
              </w:rPr>
              <w:t>enclousure</w:t>
            </w:r>
            <w:proofErr w:type="spellEnd"/>
            <w:r>
              <w:rPr>
                <w:color w:val="000000"/>
                <w:sz w:val="20"/>
                <w:szCs w:val="20"/>
              </w:rPr>
              <w:t xml:space="preserve">(19m2, </w:t>
            </w:r>
            <w:proofErr w:type="spellStart"/>
            <w:r>
              <w:rPr>
                <w:color w:val="000000"/>
                <w:sz w:val="20"/>
                <w:szCs w:val="20"/>
              </w:rPr>
              <w:t>up</w:t>
            </w:r>
            <w:proofErr w:type="spellEnd"/>
            <w:r>
              <w:rPr>
                <w:color w:val="000000"/>
                <w:sz w:val="20"/>
                <w:szCs w:val="20"/>
              </w:rPr>
              <w:t xml:space="preserve"> to 2x1000kVA, </w:t>
            </w:r>
            <w:proofErr w:type="spellStart"/>
            <w:r>
              <w:rPr>
                <w:color w:val="000000"/>
                <w:sz w:val="20"/>
                <w:szCs w:val="20"/>
              </w:rPr>
              <w:t>individual</w:t>
            </w:r>
            <w:proofErr w:type="spellEnd"/>
            <w:r>
              <w:rPr>
                <w:color w:val="000000"/>
                <w:sz w:val="20"/>
                <w:szCs w:val="20"/>
              </w:rPr>
              <w:t xml:space="preserve"> set RMU) </w:t>
            </w:r>
            <w:proofErr w:type="spellStart"/>
            <w:r>
              <w:rPr>
                <w:color w:val="000000"/>
                <w:sz w:val="20"/>
                <w:szCs w:val="20"/>
              </w:rPr>
              <w:t>with</w:t>
            </w:r>
            <w:proofErr w:type="spellEnd"/>
            <w:r>
              <w:rPr>
                <w:color w:val="000000"/>
                <w:sz w:val="20"/>
                <w:szCs w:val="20"/>
              </w:rPr>
              <w:t xml:space="preserve"> 0,4kV </w:t>
            </w:r>
            <w:proofErr w:type="spellStart"/>
            <w:r>
              <w:rPr>
                <w:color w:val="000000"/>
                <w:sz w:val="20"/>
                <w:szCs w:val="20"/>
              </w:rPr>
              <w:t>switchgear</w:t>
            </w:r>
            <w:proofErr w:type="spellEnd"/>
            <w:r>
              <w:rPr>
                <w:color w:val="000000"/>
                <w:sz w:val="20"/>
                <w:szCs w:val="20"/>
              </w:rPr>
              <w:t>(</w:t>
            </w:r>
            <w:proofErr w:type="spellStart"/>
            <w:r>
              <w:rPr>
                <w:color w:val="000000"/>
                <w:sz w:val="20"/>
                <w:szCs w:val="20"/>
              </w:rPr>
              <w:t>current</w:t>
            </w:r>
            <w:proofErr w:type="spellEnd"/>
            <w:r>
              <w:rPr>
                <w:color w:val="000000"/>
                <w:sz w:val="20"/>
                <w:szCs w:val="20"/>
              </w:rPr>
              <w:t xml:space="preserve"> </w:t>
            </w:r>
            <w:proofErr w:type="spellStart"/>
            <w:r>
              <w:rPr>
                <w:color w:val="000000"/>
                <w:sz w:val="20"/>
                <w:szCs w:val="20"/>
              </w:rPr>
              <w:t>transformers</w:t>
            </w:r>
            <w:proofErr w:type="spellEnd"/>
            <w:r>
              <w:rPr>
                <w:color w:val="000000"/>
                <w:sz w:val="20"/>
                <w:szCs w:val="20"/>
              </w:rPr>
              <w:t xml:space="preserve">+ 2xCircuit-breaker+ </w:t>
            </w:r>
            <w:proofErr w:type="spellStart"/>
            <w:r>
              <w:rPr>
                <w:color w:val="000000"/>
                <w:sz w:val="20"/>
                <w:szCs w:val="20"/>
              </w:rPr>
              <w:t>Fuse-switch</w:t>
            </w:r>
            <w:proofErr w:type="spellEnd"/>
            <w:r>
              <w:rPr>
                <w:color w:val="000000"/>
                <w:sz w:val="20"/>
                <w:szCs w:val="20"/>
              </w:rPr>
              <w:t xml:space="preserve"> </w:t>
            </w:r>
            <w:proofErr w:type="spellStart"/>
            <w:r>
              <w:rPr>
                <w:color w:val="000000"/>
                <w:sz w:val="20"/>
                <w:szCs w:val="20"/>
              </w:rPr>
              <w:t>up</w:t>
            </w:r>
            <w:proofErr w:type="spellEnd"/>
            <w:r>
              <w:rPr>
                <w:color w:val="000000"/>
                <w:sz w:val="20"/>
                <w:szCs w:val="20"/>
              </w:rPr>
              <w:t xml:space="preserve"> to 2x8xNH2)</w:t>
            </w:r>
          </w:p>
        </w:tc>
        <w:tc>
          <w:tcPr>
            <w:tcW w:w="3742" w:type="dxa"/>
            <w:tcBorders>
              <w:top w:val="single" w:sz="4" w:space="0" w:color="auto"/>
              <w:bottom w:val="single" w:sz="4" w:space="0" w:color="auto"/>
            </w:tcBorders>
            <w:shd w:val="clear" w:color="auto" w:fill="FFFFFF" w:themeFill="background1"/>
            <w:vAlign w:val="center"/>
          </w:tcPr>
          <w:p w14:paraId="6B469BBE" w14:textId="77777777" w:rsidR="004A4922" w:rsidRPr="00ED2E82" w:rsidRDefault="004A4922" w:rsidP="004A4922">
            <w:pPr>
              <w:jc w:val="center"/>
            </w:pPr>
          </w:p>
        </w:tc>
        <w:tc>
          <w:tcPr>
            <w:tcW w:w="4110" w:type="dxa"/>
            <w:tcBorders>
              <w:top w:val="single" w:sz="4" w:space="0" w:color="auto"/>
              <w:bottom w:val="single" w:sz="4" w:space="0" w:color="auto"/>
            </w:tcBorders>
            <w:vAlign w:val="center"/>
          </w:tcPr>
          <w:p w14:paraId="0ED1B0ED" w14:textId="77777777" w:rsidR="004A4922" w:rsidRPr="00ED2E82" w:rsidRDefault="004A4922" w:rsidP="004A4922">
            <w:pPr>
              <w:jc w:val="center"/>
            </w:pPr>
          </w:p>
        </w:tc>
      </w:tr>
      <w:tr w:rsidR="004A4922" w:rsidRPr="008A625F" w14:paraId="7211DC9C" w14:textId="77777777" w:rsidTr="00EC0EC4">
        <w:trPr>
          <w:trHeight w:val="780"/>
        </w:trPr>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72121D" w14:textId="174BD432" w:rsidR="004A4922" w:rsidRPr="00876919" w:rsidRDefault="004A4922" w:rsidP="004A4922">
            <w:pPr>
              <w:jc w:val="center"/>
              <w:rPr>
                <w:color w:val="000000"/>
                <w:sz w:val="20"/>
                <w:szCs w:val="20"/>
                <w:lang w:eastAsia="lv-LV"/>
              </w:rPr>
            </w:pPr>
            <w:r>
              <w:rPr>
                <w:color w:val="000000"/>
                <w:sz w:val="20"/>
                <w:szCs w:val="20"/>
              </w:rPr>
              <w:t>15.4.</w:t>
            </w:r>
          </w:p>
        </w:tc>
        <w:tc>
          <w:tcPr>
            <w:tcW w:w="1216" w:type="dxa"/>
            <w:tcBorders>
              <w:top w:val="single" w:sz="4" w:space="0" w:color="auto"/>
              <w:left w:val="single" w:sz="4" w:space="0" w:color="auto"/>
              <w:bottom w:val="single" w:sz="4" w:space="0" w:color="auto"/>
              <w:right w:val="nil"/>
            </w:tcBorders>
            <w:shd w:val="clear" w:color="auto" w:fill="FFFFFF" w:themeFill="background1"/>
            <w:noWrap/>
            <w:vAlign w:val="center"/>
          </w:tcPr>
          <w:p w14:paraId="062DC6CB" w14:textId="1689707F" w:rsidR="004A4922" w:rsidRPr="008A625F" w:rsidRDefault="004A4922" w:rsidP="004A4922">
            <w:pPr>
              <w:jc w:val="center"/>
              <w:rPr>
                <w:color w:val="000000"/>
                <w:sz w:val="20"/>
                <w:szCs w:val="20"/>
                <w:lang w:eastAsia="lv-LV"/>
              </w:rPr>
            </w:pPr>
            <w:r>
              <w:rPr>
                <w:color w:val="000000"/>
                <w:sz w:val="20"/>
                <w:szCs w:val="20"/>
              </w:rPr>
              <w:t>1009.004</w:t>
            </w:r>
          </w:p>
        </w:tc>
        <w:tc>
          <w:tcPr>
            <w:tcW w:w="45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300EB9" w14:textId="0C518F8D" w:rsidR="004A4922" w:rsidRPr="008A625F" w:rsidRDefault="004A4922" w:rsidP="004A4922">
            <w:pPr>
              <w:jc w:val="both"/>
              <w:rPr>
                <w:color w:val="000000"/>
                <w:sz w:val="20"/>
                <w:szCs w:val="20"/>
                <w:lang w:eastAsia="lv-LV"/>
              </w:rPr>
            </w:pPr>
            <w:r>
              <w:rPr>
                <w:color w:val="000000"/>
                <w:sz w:val="20"/>
                <w:szCs w:val="20"/>
              </w:rPr>
              <w:t xml:space="preserve">1009.004 KTA (SP) korpuss betona (25m2, līdz 2x1000kVA, SMS </w:t>
            </w:r>
            <w:proofErr w:type="spellStart"/>
            <w:r>
              <w:rPr>
                <w:color w:val="000000"/>
                <w:sz w:val="20"/>
                <w:szCs w:val="20"/>
              </w:rPr>
              <w:t>individ.komplektācijas</w:t>
            </w:r>
            <w:proofErr w:type="spellEnd"/>
            <w:r>
              <w:rPr>
                <w:color w:val="000000"/>
                <w:sz w:val="20"/>
                <w:szCs w:val="20"/>
              </w:rPr>
              <w:t xml:space="preserve">) ar 0,4kV </w:t>
            </w:r>
            <w:proofErr w:type="spellStart"/>
            <w:r>
              <w:rPr>
                <w:color w:val="000000"/>
                <w:sz w:val="20"/>
                <w:szCs w:val="20"/>
              </w:rPr>
              <w:t>sadalni</w:t>
            </w:r>
            <w:proofErr w:type="spellEnd"/>
            <w:r>
              <w:rPr>
                <w:color w:val="000000"/>
                <w:sz w:val="20"/>
                <w:szCs w:val="20"/>
              </w:rPr>
              <w:t xml:space="preserve"> (strāvmaiņi+2x </w:t>
            </w:r>
            <w:proofErr w:type="spellStart"/>
            <w:r>
              <w:rPr>
                <w:color w:val="000000"/>
                <w:sz w:val="20"/>
                <w:szCs w:val="20"/>
              </w:rPr>
              <w:t>automātslēdzis+drošinātājsl.līdz</w:t>
            </w:r>
            <w:proofErr w:type="spellEnd"/>
            <w:r>
              <w:rPr>
                <w:color w:val="000000"/>
                <w:sz w:val="20"/>
                <w:szCs w:val="20"/>
              </w:rPr>
              <w:t xml:space="preserve"> 2x8xNH2)/ CTS (DP) </w:t>
            </w:r>
            <w:proofErr w:type="spellStart"/>
            <w:r>
              <w:rPr>
                <w:color w:val="000000"/>
                <w:sz w:val="20"/>
                <w:szCs w:val="20"/>
              </w:rPr>
              <w:t>concrete</w:t>
            </w:r>
            <w:proofErr w:type="spellEnd"/>
            <w:r>
              <w:rPr>
                <w:color w:val="000000"/>
                <w:sz w:val="20"/>
                <w:szCs w:val="20"/>
              </w:rPr>
              <w:t xml:space="preserve"> </w:t>
            </w:r>
            <w:proofErr w:type="spellStart"/>
            <w:r>
              <w:rPr>
                <w:color w:val="000000"/>
                <w:sz w:val="20"/>
                <w:szCs w:val="20"/>
              </w:rPr>
              <w:t>enclousure</w:t>
            </w:r>
            <w:proofErr w:type="spellEnd"/>
            <w:r>
              <w:rPr>
                <w:color w:val="000000"/>
                <w:sz w:val="20"/>
                <w:szCs w:val="20"/>
              </w:rPr>
              <w:t xml:space="preserve">(25m2, </w:t>
            </w:r>
            <w:proofErr w:type="spellStart"/>
            <w:r>
              <w:rPr>
                <w:color w:val="000000"/>
                <w:sz w:val="20"/>
                <w:szCs w:val="20"/>
              </w:rPr>
              <w:t>up</w:t>
            </w:r>
            <w:proofErr w:type="spellEnd"/>
            <w:r>
              <w:rPr>
                <w:color w:val="000000"/>
                <w:sz w:val="20"/>
                <w:szCs w:val="20"/>
              </w:rPr>
              <w:t xml:space="preserve"> to 2x1000kVA, </w:t>
            </w:r>
            <w:proofErr w:type="spellStart"/>
            <w:r>
              <w:rPr>
                <w:color w:val="000000"/>
                <w:sz w:val="20"/>
                <w:szCs w:val="20"/>
              </w:rPr>
              <w:t>individual</w:t>
            </w:r>
            <w:proofErr w:type="spellEnd"/>
            <w:r>
              <w:rPr>
                <w:color w:val="000000"/>
                <w:sz w:val="20"/>
                <w:szCs w:val="20"/>
              </w:rPr>
              <w:t xml:space="preserve"> set RMU) </w:t>
            </w:r>
            <w:proofErr w:type="spellStart"/>
            <w:r>
              <w:rPr>
                <w:color w:val="000000"/>
                <w:sz w:val="20"/>
                <w:szCs w:val="20"/>
              </w:rPr>
              <w:t>with</w:t>
            </w:r>
            <w:proofErr w:type="spellEnd"/>
            <w:r>
              <w:rPr>
                <w:color w:val="000000"/>
                <w:sz w:val="20"/>
                <w:szCs w:val="20"/>
              </w:rPr>
              <w:t xml:space="preserve"> 0,4kV </w:t>
            </w:r>
            <w:proofErr w:type="spellStart"/>
            <w:r>
              <w:rPr>
                <w:color w:val="000000"/>
                <w:sz w:val="20"/>
                <w:szCs w:val="20"/>
              </w:rPr>
              <w:t>switchgear</w:t>
            </w:r>
            <w:proofErr w:type="spellEnd"/>
            <w:r>
              <w:rPr>
                <w:color w:val="000000"/>
                <w:sz w:val="20"/>
                <w:szCs w:val="20"/>
              </w:rPr>
              <w:t>(</w:t>
            </w:r>
            <w:proofErr w:type="spellStart"/>
            <w:r>
              <w:rPr>
                <w:color w:val="000000"/>
                <w:sz w:val="20"/>
                <w:szCs w:val="20"/>
              </w:rPr>
              <w:t>current</w:t>
            </w:r>
            <w:proofErr w:type="spellEnd"/>
            <w:r>
              <w:rPr>
                <w:color w:val="000000"/>
                <w:sz w:val="20"/>
                <w:szCs w:val="20"/>
              </w:rPr>
              <w:t xml:space="preserve"> </w:t>
            </w:r>
            <w:proofErr w:type="spellStart"/>
            <w:r>
              <w:rPr>
                <w:color w:val="000000"/>
                <w:sz w:val="20"/>
                <w:szCs w:val="20"/>
              </w:rPr>
              <w:t>transformers</w:t>
            </w:r>
            <w:proofErr w:type="spellEnd"/>
            <w:r>
              <w:rPr>
                <w:color w:val="000000"/>
                <w:sz w:val="20"/>
                <w:szCs w:val="20"/>
              </w:rPr>
              <w:t xml:space="preserve">+ 2xCircuit-breaker+ </w:t>
            </w:r>
            <w:proofErr w:type="spellStart"/>
            <w:r>
              <w:rPr>
                <w:color w:val="000000"/>
                <w:sz w:val="20"/>
                <w:szCs w:val="20"/>
              </w:rPr>
              <w:t>Fuse-switch</w:t>
            </w:r>
            <w:proofErr w:type="spellEnd"/>
            <w:r>
              <w:rPr>
                <w:color w:val="000000"/>
                <w:sz w:val="20"/>
                <w:szCs w:val="20"/>
              </w:rPr>
              <w:t xml:space="preserve"> </w:t>
            </w:r>
            <w:proofErr w:type="spellStart"/>
            <w:r>
              <w:rPr>
                <w:color w:val="000000"/>
                <w:sz w:val="20"/>
                <w:szCs w:val="20"/>
              </w:rPr>
              <w:t>up</w:t>
            </w:r>
            <w:proofErr w:type="spellEnd"/>
            <w:r>
              <w:rPr>
                <w:color w:val="000000"/>
                <w:sz w:val="20"/>
                <w:szCs w:val="20"/>
              </w:rPr>
              <w:t xml:space="preserve"> to 2x8xNH2)</w:t>
            </w:r>
          </w:p>
        </w:tc>
        <w:tc>
          <w:tcPr>
            <w:tcW w:w="3742" w:type="dxa"/>
            <w:tcBorders>
              <w:top w:val="single" w:sz="4" w:space="0" w:color="auto"/>
              <w:bottom w:val="single" w:sz="4" w:space="0" w:color="auto"/>
            </w:tcBorders>
            <w:shd w:val="clear" w:color="auto" w:fill="FFFFFF" w:themeFill="background1"/>
            <w:vAlign w:val="center"/>
          </w:tcPr>
          <w:p w14:paraId="1A594972" w14:textId="77777777" w:rsidR="004A4922" w:rsidRPr="00ED2E82" w:rsidRDefault="004A4922" w:rsidP="004A4922">
            <w:pPr>
              <w:jc w:val="center"/>
            </w:pPr>
          </w:p>
        </w:tc>
        <w:tc>
          <w:tcPr>
            <w:tcW w:w="4110" w:type="dxa"/>
            <w:tcBorders>
              <w:top w:val="single" w:sz="4" w:space="0" w:color="auto"/>
              <w:bottom w:val="single" w:sz="4" w:space="0" w:color="auto"/>
            </w:tcBorders>
            <w:vAlign w:val="center"/>
          </w:tcPr>
          <w:p w14:paraId="6E6349C4" w14:textId="77777777" w:rsidR="004A4922" w:rsidRPr="00ED2E82" w:rsidRDefault="004A4922" w:rsidP="004A4922">
            <w:pPr>
              <w:jc w:val="center"/>
            </w:pPr>
          </w:p>
        </w:tc>
      </w:tr>
      <w:tr w:rsidR="004A4922" w:rsidRPr="008A625F" w14:paraId="0D2C6318" w14:textId="77777777" w:rsidTr="00EC0EC4">
        <w:trPr>
          <w:trHeight w:val="780"/>
        </w:trPr>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031AAE" w14:textId="13649078" w:rsidR="004A4922" w:rsidRPr="00876919" w:rsidRDefault="004A4922" w:rsidP="004A4922">
            <w:pPr>
              <w:jc w:val="center"/>
              <w:rPr>
                <w:color w:val="000000"/>
                <w:sz w:val="20"/>
                <w:szCs w:val="20"/>
                <w:lang w:eastAsia="lv-LV"/>
              </w:rPr>
            </w:pPr>
            <w:r>
              <w:rPr>
                <w:color w:val="000000"/>
                <w:sz w:val="20"/>
                <w:szCs w:val="20"/>
              </w:rPr>
              <w:t>1</w:t>
            </w:r>
            <w:r w:rsidR="00EC0EC4">
              <w:rPr>
                <w:color w:val="000000"/>
                <w:sz w:val="20"/>
                <w:szCs w:val="20"/>
              </w:rPr>
              <w:t>5</w:t>
            </w:r>
            <w:r>
              <w:rPr>
                <w:color w:val="000000"/>
                <w:sz w:val="20"/>
                <w:szCs w:val="20"/>
              </w:rPr>
              <w:t>.5</w:t>
            </w:r>
          </w:p>
        </w:tc>
        <w:tc>
          <w:tcPr>
            <w:tcW w:w="1216" w:type="dxa"/>
            <w:tcBorders>
              <w:top w:val="single" w:sz="4" w:space="0" w:color="auto"/>
              <w:left w:val="single" w:sz="4" w:space="0" w:color="auto"/>
              <w:bottom w:val="single" w:sz="4" w:space="0" w:color="auto"/>
              <w:right w:val="nil"/>
            </w:tcBorders>
            <w:shd w:val="clear" w:color="auto" w:fill="FFFFFF" w:themeFill="background1"/>
            <w:noWrap/>
            <w:vAlign w:val="center"/>
          </w:tcPr>
          <w:p w14:paraId="5F235B01" w14:textId="31AD81B8" w:rsidR="004A4922" w:rsidRPr="008A625F" w:rsidRDefault="004A4922" w:rsidP="004A4922">
            <w:pPr>
              <w:jc w:val="center"/>
              <w:rPr>
                <w:color w:val="000000"/>
                <w:sz w:val="20"/>
                <w:szCs w:val="20"/>
                <w:lang w:eastAsia="lv-LV"/>
              </w:rPr>
            </w:pPr>
            <w:r>
              <w:rPr>
                <w:color w:val="000000"/>
                <w:sz w:val="20"/>
                <w:szCs w:val="20"/>
              </w:rPr>
              <w:t>1011.010</w:t>
            </w:r>
          </w:p>
        </w:tc>
        <w:tc>
          <w:tcPr>
            <w:tcW w:w="451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A670E60" w14:textId="2FFCBD5C" w:rsidR="004A4922" w:rsidRPr="008A625F" w:rsidRDefault="004A4922" w:rsidP="004A4922">
            <w:pPr>
              <w:jc w:val="both"/>
              <w:rPr>
                <w:color w:val="000000"/>
                <w:sz w:val="20"/>
                <w:szCs w:val="20"/>
                <w:lang w:eastAsia="lv-LV"/>
              </w:rPr>
            </w:pPr>
            <w:r>
              <w:rPr>
                <w:color w:val="000000"/>
                <w:sz w:val="20"/>
                <w:szCs w:val="20"/>
              </w:rPr>
              <w:t xml:space="preserve">1011.010 Komutācijas punkts VS elektrostaciju </w:t>
            </w:r>
            <w:proofErr w:type="spellStart"/>
            <w:r>
              <w:rPr>
                <w:color w:val="000000"/>
                <w:sz w:val="20"/>
                <w:szCs w:val="20"/>
              </w:rPr>
              <w:t>pieslēgumiem</w:t>
            </w:r>
            <w:proofErr w:type="spellEnd"/>
            <w:r>
              <w:rPr>
                <w:color w:val="000000"/>
                <w:sz w:val="20"/>
                <w:szCs w:val="20"/>
              </w:rPr>
              <w:t xml:space="preserve"> 10kV, līdz 5MVA(SMS ar vadību- CCV(k), 630A)/ </w:t>
            </w:r>
            <w:proofErr w:type="spellStart"/>
            <w:r>
              <w:rPr>
                <w:color w:val="000000"/>
                <w:sz w:val="20"/>
                <w:szCs w:val="20"/>
              </w:rPr>
              <w:t>Distribution</w:t>
            </w:r>
            <w:proofErr w:type="spellEnd"/>
            <w:r>
              <w:rPr>
                <w:color w:val="000000"/>
                <w:sz w:val="20"/>
                <w:szCs w:val="20"/>
              </w:rPr>
              <w:t xml:space="preserve"> kiosk </w:t>
            </w:r>
            <w:proofErr w:type="spellStart"/>
            <w:r>
              <w:rPr>
                <w:color w:val="000000"/>
                <w:sz w:val="20"/>
                <w:szCs w:val="20"/>
              </w:rPr>
              <w:t>for</w:t>
            </w:r>
            <w:proofErr w:type="spellEnd"/>
            <w:r>
              <w:rPr>
                <w:color w:val="000000"/>
                <w:sz w:val="20"/>
                <w:szCs w:val="20"/>
              </w:rPr>
              <w:t xml:space="preserve"> MV </w:t>
            </w:r>
            <w:proofErr w:type="spellStart"/>
            <w:r>
              <w:rPr>
                <w:color w:val="000000"/>
                <w:sz w:val="20"/>
                <w:szCs w:val="20"/>
              </w:rPr>
              <w:t>power</w:t>
            </w:r>
            <w:proofErr w:type="spellEnd"/>
            <w:r>
              <w:rPr>
                <w:color w:val="000000"/>
                <w:sz w:val="20"/>
                <w:szCs w:val="20"/>
              </w:rPr>
              <w:t xml:space="preserve"> </w:t>
            </w:r>
            <w:proofErr w:type="spellStart"/>
            <w:r>
              <w:rPr>
                <w:color w:val="000000"/>
                <w:sz w:val="20"/>
                <w:szCs w:val="20"/>
              </w:rPr>
              <w:t>plant</w:t>
            </w:r>
            <w:proofErr w:type="spellEnd"/>
            <w:r>
              <w:rPr>
                <w:color w:val="000000"/>
                <w:sz w:val="20"/>
                <w:szCs w:val="20"/>
              </w:rPr>
              <w:t xml:space="preserve"> </w:t>
            </w:r>
            <w:proofErr w:type="spellStart"/>
            <w:r>
              <w:rPr>
                <w:color w:val="000000"/>
                <w:sz w:val="20"/>
                <w:szCs w:val="20"/>
              </w:rPr>
              <w:t>connection</w:t>
            </w:r>
            <w:proofErr w:type="spellEnd"/>
            <w:r>
              <w:rPr>
                <w:color w:val="000000"/>
                <w:sz w:val="20"/>
                <w:szCs w:val="20"/>
              </w:rPr>
              <w:t xml:space="preserve"> 10kV, </w:t>
            </w:r>
            <w:proofErr w:type="spellStart"/>
            <w:r>
              <w:rPr>
                <w:color w:val="000000"/>
                <w:sz w:val="20"/>
                <w:szCs w:val="20"/>
              </w:rPr>
              <w:t>up</w:t>
            </w:r>
            <w:proofErr w:type="spellEnd"/>
            <w:r>
              <w:rPr>
                <w:color w:val="000000"/>
                <w:sz w:val="20"/>
                <w:szCs w:val="20"/>
              </w:rPr>
              <w:t xml:space="preserve"> to 5MVA(RMU </w:t>
            </w:r>
            <w:proofErr w:type="spellStart"/>
            <w:r>
              <w:rPr>
                <w:color w:val="000000"/>
                <w:sz w:val="20"/>
                <w:szCs w:val="20"/>
              </w:rPr>
              <w:t>with</w:t>
            </w:r>
            <w:proofErr w:type="spellEnd"/>
            <w:r>
              <w:rPr>
                <w:color w:val="000000"/>
                <w:sz w:val="20"/>
                <w:szCs w:val="20"/>
              </w:rPr>
              <w:t xml:space="preserve"> </w:t>
            </w:r>
            <w:proofErr w:type="spellStart"/>
            <w:r>
              <w:rPr>
                <w:color w:val="000000"/>
                <w:sz w:val="20"/>
                <w:szCs w:val="20"/>
              </w:rPr>
              <w:t>operation</w:t>
            </w:r>
            <w:proofErr w:type="spellEnd"/>
            <w:r>
              <w:rPr>
                <w:color w:val="000000"/>
                <w:sz w:val="20"/>
                <w:szCs w:val="20"/>
              </w:rPr>
              <w:t xml:space="preserve"> </w:t>
            </w:r>
            <w:proofErr w:type="spellStart"/>
            <w:r>
              <w:rPr>
                <w:color w:val="000000"/>
                <w:sz w:val="20"/>
                <w:szCs w:val="20"/>
              </w:rPr>
              <w:t>control</w:t>
            </w:r>
            <w:proofErr w:type="spellEnd"/>
            <w:r>
              <w:rPr>
                <w:color w:val="000000"/>
                <w:sz w:val="20"/>
                <w:szCs w:val="20"/>
              </w:rPr>
              <w:t xml:space="preserve">- CCV(k), 630A) </w:t>
            </w:r>
          </w:p>
        </w:tc>
        <w:tc>
          <w:tcPr>
            <w:tcW w:w="3742" w:type="dxa"/>
            <w:tcBorders>
              <w:top w:val="single" w:sz="4" w:space="0" w:color="auto"/>
              <w:bottom w:val="single" w:sz="4" w:space="0" w:color="auto"/>
            </w:tcBorders>
            <w:shd w:val="clear" w:color="auto" w:fill="FFFFFF" w:themeFill="background1"/>
            <w:vAlign w:val="center"/>
          </w:tcPr>
          <w:p w14:paraId="15BE53E8" w14:textId="77777777" w:rsidR="004A4922" w:rsidRPr="00ED2E82" w:rsidRDefault="004A4922" w:rsidP="004A4922">
            <w:pPr>
              <w:jc w:val="center"/>
            </w:pPr>
          </w:p>
        </w:tc>
        <w:tc>
          <w:tcPr>
            <w:tcW w:w="4110" w:type="dxa"/>
            <w:tcBorders>
              <w:top w:val="single" w:sz="4" w:space="0" w:color="auto"/>
              <w:bottom w:val="single" w:sz="4" w:space="0" w:color="auto"/>
            </w:tcBorders>
            <w:vAlign w:val="center"/>
          </w:tcPr>
          <w:p w14:paraId="41A5B563" w14:textId="77777777" w:rsidR="004A4922" w:rsidRPr="00ED2E82" w:rsidRDefault="004A4922" w:rsidP="004A4922">
            <w:pPr>
              <w:jc w:val="center"/>
            </w:pPr>
          </w:p>
        </w:tc>
      </w:tr>
      <w:tr w:rsidR="004A4922" w:rsidRPr="008A625F" w14:paraId="2F9AA735" w14:textId="77777777" w:rsidTr="00EC0EC4">
        <w:trPr>
          <w:trHeight w:val="449"/>
        </w:trPr>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35172D" w14:textId="66A2DA26" w:rsidR="004A4922" w:rsidRPr="00876919" w:rsidRDefault="004A4922" w:rsidP="004A4922">
            <w:pPr>
              <w:jc w:val="center"/>
              <w:rPr>
                <w:color w:val="000000"/>
                <w:sz w:val="20"/>
                <w:szCs w:val="20"/>
                <w:lang w:eastAsia="lv-LV"/>
              </w:rPr>
            </w:pPr>
            <w:r>
              <w:rPr>
                <w:color w:val="000000"/>
                <w:sz w:val="20"/>
                <w:szCs w:val="20"/>
              </w:rPr>
              <w:t>15.6</w:t>
            </w:r>
          </w:p>
        </w:tc>
        <w:tc>
          <w:tcPr>
            <w:tcW w:w="1216" w:type="dxa"/>
            <w:tcBorders>
              <w:top w:val="single" w:sz="4" w:space="0" w:color="auto"/>
              <w:left w:val="single" w:sz="4" w:space="0" w:color="auto"/>
              <w:bottom w:val="single" w:sz="4" w:space="0" w:color="auto"/>
              <w:right w:val="nil"/>
            </w:tcBorders>
            <w:shd w:val="clear" w:color="auto" w:fill="FFFFFF" w:themeFill="background1"/>
            <w:noWrap/>
            <w:vAlign w:val="center"/>
          </w:tcPr>
          <w:p w14:paraId="36C6ECF8" w14:textId="6856318E" w:rsidR="004A4922" w:rsidRPr="008A625F" w:rsidRDefault="004A4922" w:rsidP="004A4922">
            <w:pPr>
              <w:jc w:val="center"/>
              <w:rPr>
                <w:color w:val="000000"/>
                <w:sz w:val="20"/>
                <w:szCs w:val="20"/>
                <w:lang w:eastAsia="lv-LV"/>
              </w:rPr>
            </w:pPr>
            <w:r>
              <w:rPr>
                <w:color w:val="000000"/>
                <w:sz w:val="20"/>
                <w:szCs w:val="20"/>
              </w:rPr>
              <w:t>1011.011</w:t>
            </w:r>
          </w:p>
        </w:tc>
        <w:tc>
          <w:tcPr>
            <w:tcW w:w="45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DB4D9" w14:textId="0DF9418D" w:rsidR="004A4922" w:rsidRPr="008A625F" w:rsidRDefault="004A4922" w:rsidP="004A4922">
            <w:pPr>
              <w:jc w:val="both"/>
              <w:rPr>
                <w:color w:val="000000"/>
                <w:sz w:val="20"/>
                <w:szCs w:val="20"/>
                <w:lang w:eastAsia="lv-LV"/>
              </w:rPr>
            </w:pPr>
            <w:r>
              <w:rPr>
                <w:color w:val="000000"/>
                <w:sz w:val="20"/>
                <w:szCs w:val="20"/>
              </w:rPr>
              <w:t xml:space="preserve">1011.011 Komutācijas punkts VS elektrostaciju </w:t>
            </w:r>
            <w:proofErr w:type="spellStart"/>
            <w:r>
              <w:rPr>
                <w:color w:val="000000"/>
                <w:sz w:val="20"/>
                <w:szCs w:val="20"/>
              </w:rPr>
              <w:t>pieslēgumiem</w:t>
            </w:r>
            <w:proofErr w:type="spellEnd"/>
            <w:r>
              <w:rPr>
                <w:color w:val="000000"/>
                <w:sz w:val="20"/>
                <w:szCs w:val="20"/>
              </w:rPr>
              <w:t xml:space="preserve"> 10kV, līdz 9,8MVA(SMS ar vadību- CCV(k), 630A)/ </w:t>
            </w:r>
            <w:proofErr w:type="spellStart"/>
            <w:r>
              <w:rPr>
                <w:color w:val="000000"/>
                <w:sz w:val="20"/>
                <w:szCs w:val="20"/>
              </w:rPr>
              <w:t>Distribution</w:t>
            </w:r>
            <w:proofErr w:type="spellEnd"/>
            <w:r>
              <w:rPr>
                <w:color w:val="000000"/>
                <w:sz w:val="20"/>
                <w:szCs w:val="20"/>
              </w:rPr>
              <w:t xml:space="preserve"> kiosk </w:t>
            </w:r>
            <w:proofErr w:type="spellStart"/>
            <w:r>
              <w:rPr>
                <w:color w:val="000000"/>
                <w:sz w:val="20"/>
                <w:szCs w:val="20"/>
              </w:rPr>
              <w:t>for</w:t>
            </w:r>
            <w:proofErr w:type="spellEnd"/>
            <w:r>
              <w:rPr>
                <w:color w:val="000000"/>
                <w:sz w:val="20"/>
                <w:szCs w:val="20"/>
              </w:rPr>
              <w:t xml:space="preserve"> MV </w:t>
            </w:r>
            <w:proofErr w:type="spellStart"/>
            <w:r>
              <w:rPr>
                <w:color w:val="000000"/>
                <w:sz w:val="20"/>
                <w:szCs w:val="20"/>
              </w:rPr>
              <w:t>power</w:t>
            </w:r>
            <w:proofErr w:type="spellEnd"/>
            <w:r>
              <w:rPr>
                <w:color w:val="000000"/>
                <w:sz w:val="20"/>
                <w:szCs w:val="20"/>
              </w:rPr>
              <w:t xml:space="preserve"> </w:t>
            </w:r>
            <w:proofErr w:type="spellStart"/>
            <w:r>
              <w:rPr>
                <w:color w:val="000000"/>
                <w:sz w:val="20"/>
                <w:szCs w:val="20"/>
              </w:rPr>
              <w:lastRenderedPageBreak/>
              <w:t>plant</w:t>
            </w:r>
            <w:proofErr w:type="spellEnd"/>
            <w:r>
              <w:rPr>
                <w:color w:val="000000"/>
                <w:sz w:val="20"/>
                <w:szCs w:val="20"/>
              </w:rPr>
              <w:t xml:space="preserve"> </w:t>
            </w:r>
            <w:proofErr w:type="spellStart"/>
            <w:r>
              <w:rPr>
                <w:color w:val="000000"/>
                <w:sz w:val="20"/>
                <w:szCs w:val="20"/>
              </w:rPr>
              <w:t>connection</w:t>
            </w:r>
            <w:proofErr w:type="spellEnd"/>
            <w:r>
              <w:rPr>
                <w:color w:val="000000"/>
                <w:sz w:val="20"/>
                <w:szCs w:val="20"/>
              </w:rPr>
              <w:t xml:space="preserve"> 10kV, </w:t>
            </w:r>
            <w:proofErr w:type="spellStart"/>
            <w:r>
              <w:rPr>
                <w:color w:val="000000"/>
                <w:sz w:val="20"/>
                <w:szCs w:val="20"/>
              </w:rPr>
              <w:t>up</w:t>
            </w:r>
            <w:proofErr w:type="spellEnd"/>
            <w:r>
              <w:rPr>
                <w:color w:val="000000"/>
                <w:sz w:val="20"/>
                <w:szCs w:val="20"/>
              </w:rPr>
              <w:t xml:space="preserve"> to 9,8MVA(RMU </w:t>
            </w:r>
            <w:proofErr w:type="spellStart"/>
            <w:r>
              <w:rPr>
                <w:color w:val="000000"/>
                <w:sz w:val="20"/>
                <w:szCs w:val="20"/>
              </w:rPr>
              <w:t>with</w:t>
            </w:r>
            <w:proofErr w:type="spellEnd"/>
            <w:r>
              <w:rPr>
                <w:color w:val="000000"/>
                <w:sz w:val="20"/>
                <w:szCs w:val="20"/>
              </w:rPr>
              <w:t xml:space="preserve"> </w:t>
            </w:r>
            <w:proofErr w:type="spellStart"/>
            <w:r>
              <w:rPr>
                <w:color w:val="000000"/>
                <w:sz w:val="20"/>
                <w:szCs w:val="20"/>
              </w:rPr>
              <w:t>operation</w:t>
            </w:r>
            <w:proofErr w:type="spellEnd"/>
            <w:r>
              <w:rPr>
                <w:color w:val="000000"/>
                <w:sz w:val="20"/>
                <w:szCs w:val="20"/>
              </w:rPr>
              <w:t xml:space="preserve"> </w:t>
            </w:r>
            <w:proofErr w:type="spellStart"/>
            <w:r>
              <w:rPr>
                <w:color w:val="000000"/>
                <w:sz w:val="20"/>
                <w:szCs w:val="20"/>
              </w:rPr>
              <w:t>control</w:t>
            </w:r>
            <w:proofErr w:type="spellEnd"/>
            <w:r>
              <w:rPr>
                <w:color w:val="000000"/>
                <w:sz w:val="20"/>
                <w:szCs w:val="20"/>
              </w:rPr>
              <w:t xml:space="preserve">- CCV(k), 630A) </w:t>
            </w:r>
          </w:p>
        </w:tc>
        <w:tc>
          <w:tcPr>
            <w:tcW w:w="3742" w:type="dxa"/>
            <w:tcBorders>
              <w:top w:val="single" w:sz="4" w:space="0" w:color="auto"/>
              <w:bottom w:val="single" w:sz="4" w:space="0" w:color="auto"/>
            </w:tcBorders>
            <w:shd w:val="clear" w:color="auto" w:fill="FFFFFF" w:themeFill="background1"/>
            <w:vAlign w:val="center"/>
          </w:tcPr>
          <w:p w14:paraId="74DF7AB5" w14:textId="77777777" w:rsidR="004A4922" w:rsidRPr="00ED2E82" w:rsidRDefault="004A4922" w:rsidP="004A4922">
            <w:pPr>
              <w:jc w:val="center"/>
            </w:pPr>
          </w:p>
        </w:tc>
        <w:tc>
          <w:tcPr>
            <w:tcW w:w="4110" w:type="dxa"/>
            <w:tcBorders>
              <w:top w:val="single" w:sz="4" w:space="0" w:color="auto"/>
              <w:bottom w:val="single" w:sz="4" w:space="0" w:color="auto"/>
            </w:tcBorders>
            <w:vAlign w:val="center"/>
          </w:tcPr>
          <w:p w14:paraId="3C735542" w14:textId="77777777" w:rsidR="004A4922" w:rsidRPr="00ED2E82" w:rsidRDefault="004A4922" w:rsidP="004A4922">
            <w:pPr>
              <w:jc w:val="center"/>
            </w:pPr>
          </w:p>
        </w:tc>
      </w:tr>
      <w:tr w:rsidR="004A4922" w:rsidRPr="008A625F" w14:paraId="18E259C2" w14:textId="77777777" w:rsidTr="00EC0EC4">
        <w:trPr>
          <w:trHeight w:val="780"/>
        </w:trPr>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B0EF31" w14:textId="1097CB5C" w:rsidR="004A4922" w:rsidRPr="00876919" w:rsidRDefault="004A4922" w:rsidP="004A4922">
            <w:pPr>
              <w:jc w:val="center"/>
              <w:rPr>
                <w:color w:val="000000"/>
                <w:sz w:val="20"/>
                <w:szCs w:val="20"/>
                <w:lang w:eastAsia="lv-LV"/>
              </w:rPr>
            </w:pPr>
            <w:r>
              <w:rPr>
                <w:color w:val="000000"/>
                <w:sz w:val="20"/>
                <w:szCs w:val="20"/>
              </w:rPr>
              <w:t>15.7</w:t>
            </w:r>
          </w:p>
        </w:tc>
        <w:tc>
          <w:tcPr>
            <w:tcW w:w="1216" w:type="dxa"/>
            <w:tcBorders>
              <w:top w:val="single" w:sz="4" w:space="0" w:color="auto"/>
              <w:left w:val="single" w:sz="4" w:space="0" w:color="auto"/>
              <w:bottom w:val="single" w:sz="4" w:space="0" w:color="auto"/>
              <w:right w:val="nil"/>
            </w:tcBorders>
            <w:shd w:val="clear" w:color="auto" w:fill="FFFFFF" w:themeFill="background1"/>
            <w:noWrap/>
            <w:vAlign w:val="center"/>
          </w:tcPr>
          <w:p w14:paraId="2DD4FF19" w14:textId="4DB7F9E3" w:rsidR="004A4922" w:rsidRPr="008A625F" w:rsidRDefault="004A4922" w:rsidP="004A4922">
            <w:pPr>
              <w:jc w:val="center"/>
              <w:rPr>
                <w:color w:val="000000"/>
                <w:sz w:val="20"/>
                <w:szCs w:val="20"/>
                <w:lang w:eastAsia="lv-LV"/>
              </w:rPr>
            </w:pPr>
            <w:r>
              <w:rPr>
                <w:color w:val="000000"/>
                <w:sz w:val="20"/>
                <w:szCs w:val="20"/>
              </w:rPr>
              <w:t>1011.020</w:t>
            </w:r>
          </w:p>
        </w:tc>
        <w:tc>
          <w:tcPr>
            <w:tcW w:w="45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B22D2" w14:textId="2E546A82" w:rsidR="004A4922" w:rsidRPr="008A625F" w:rsidRDefault="004A4922" w:rsidP="004A4922">
            <w:pPr>
              <w:jc w:val="both"/>
              <w:rPr>
                <w:color w:val="000000"/>
                <w:sz w:val="20"/>
                <w:szCs w:val="20"/>
                <w:lang w:eastAsia="lv-LV"/>
              </w:rPr>
            </w:pPr>
            <w:r>
              <w:rPr>
                <w:color w:val="000000"/>
                <w:sz w:val="20"/>
                <w:szCs w:val="20"/>
              </w:rPr>
              <w:t xml:space="preserve">1011.020 Komutācijas punkts VS elektrostaciju </w:t>
            </w:r>
            <w:proofErr w:type="spellStart"/>
            <w:r>
              <w:rPr>
                <w:color w:val="000000"/>
                <w:sz w:val="20"/>
                <w:szCs w:val="20"/>
              </w:rPr>
              <w:t>pieslēgumiem</w:t>
            </w:r>
            <w:proofErr w:type="spellEnd"/>
            <w:r>
              <w:rPr>
                <w:color w:val="000000"/>
                <w:sz w:val="20"/>
                <w:szCs w:val="20"/>
              </w:rPr>
              <w:t xml:space="preserve"> 20kV, līdz 9,8MVA(SMS ar vadību- CCV(k), 630A)/ </w:t>
            </w:r>
            <w:proofErr w:type="spellStart"/>
            <w:r>
              <w:rPr>
                <w:color w:val="000000"/>
                <w:sz w:val="20"/>
                <w:szCs w:val="20"/>
              </w:rPr>
              <w:t>Distribution</w:t>
            </w:r>
            <w:proofErr w:type="spellEnd"/>
            <w:r>
              <w:rPr>
                <w:color w:val="000000"/>
                <w:sz w:val="20"/>
                <w:szCs w:val="20"/>
              </w:rPr>
              <w:t xml:space="preserve"> kiosk </w:t>
            </w:r>
            <w:proofErr w:type="spellStart"/>
            <w:r>
              <w:rPr>
                <w:color w:val="000000"/>
                <w:sz w:val="20"/>
                <w:szCs w:val="20"/>
              </w:rPr>
              <w:t>for</w:t>
            </w:r>
            <w:proofErr w:type="spellEnd"/>
            <w:r>
              <w:rPr>
                <w:color w:val="000000"/>
                <w:sz w:val="20"/>
                <w:szCs w:val="20"/>
              </w:rPr>
              <w:t xml:space="preserve"> MV </w:t>
            </w:r>
            <w:proofErr w:type="spellStart"/>
            <w:r>
              <w:rPr>
                <w:color w:val="000000"/>
                <w:sz w:val="20"/>
                <w:szCs w:val="20"/>
              </w:rPr>
              <w:t>power</w:t>
            </w:r>
            <w:proofErr w:type="spellEnd"/>
            <w:r>
              <w:rPr>
                <w:color w:val="000000"/>
                <w:sz w:val="20"/>
                <w:szCs w:val="20"/>
              </w:rPr>
              <w:t xml:space="preserve"> </w:t>
            </w:r>
            <w:proofErr w:type="spellStart"/>
            <w:r>
              <w:rPr>
                <w:color w:val="000000"/>
                <w:sz w:val="20"/>
                <w:szCs w:val="20"/>
              </w:rPr>
              <w:t>plant</w:t>
            </w:r>
            <w:proofErr w:type="spellEnd"/>
            <w:r>
              <w:rPr>
                <w:color w:val="000000"/>
                <w:sz w:val="20"/>
                <w:szCs w:val="20"/>
              </w:rPr>
              <w:t xml:space="preserve"> </w:t>
            </w:r>
            <w:proofErr w:type="spellStart"/>
            <w:r>
              <w:rPr>
                <w:color w:val="000000"/>
                <w:sz w:val="20"/>
                <w:szCs w:val="20"/>
              </w:rPr>
              <w:t>connection</w:t>
            </w:r>
            <w:proofErr w:type="spellEnd"/>
            <w:r>
              <w:rPr>
                <w:color w:val="000000"/>
                <w:sz w:val="20"/>
                <w:szCs w:val="20"/>
              </w:rPr>
              <w:t xml:space="preserve"> 20kV, </w:t>
            </w:r>
            <w:proofErr w:type="spellStart"/>
            <w:r>
              <w:rPr>
                <w:color w:val="000000"/>
                <w:sz w:val="20"/>
                <w:szCs w:val="20"/>
              </w:rPr>
              <w:t>up</w:t>
            </w:r>
            <w:proofErr w:type="spellEnd"/>
            <w:r>
              <w:rPr>
                <w:color w:val="000000"/>
                <w:sz w:val="20"/>
                <w:szCs w:val="20"/>
              </w:rPr>
              <w:t xml:space="preserve"> to 9,8MVA(RMU </w:t>
            </w:r>
            <w:proofErr w:type="spellStart"/>
            <w:r>
              <w:rPr>
                <w:color w:val="000000"/>
                <w:sz w:val="20"/>
                <w:szCs w:val="20"/>
              </w:rPr>
              <w:t>with</w:t>
            </w:r>
            <w:proofErr w:type="spellEnd"/>
            <w:r>
              <w:rPr>
                <w:color w:val="000000"/>
                <w:sz w:val="20"/>
                <w:szCs w:val="20"/>
              </w:rPr>
              <w:t xml:space="preserve"> </w:t>
            </w:r>
            <w:proofErr w:type="spellStart"/>
            <w:r>
              <w:rPr>
                <w:color w:val="000000"/>
                <w:sz w:val="20"/>
                <w:szCs w:val="20"/>
              </w:rPr>
              <w:t>operation</w:t>
            </w:r>
            <w:proofErr w:type="spellEnd"/>
            <w:r>
              <w:rPr>
                <w:color w:val="000000"/>
                <w:sz w:val="20"/>
                <w:szCs w:val="20"/>
              </w:rPr>
              <w:t xml:space="preserve"> </w:t>
            </w:r>
            <w:proofErr w:type="spellStart"/>
            <w:r>
              <w:rPr>
                <w:color w:val="000000"/>
                <w:sz w:val="20"/>
                <w:szCs w:val="20"/>
              </w:rPr>
              <w:t>control</w:t>
            </w:r>
            <w:proofErr w:type="spellEnd"/>
            <w:r>
              <w:rPr>
                <w:color w:val="000000"/>
                <w:sz w:val="20"/>
                <w:szCs w:val="20"/>
              </w:rPr>
              <w:t xml:space="preserve">- CCV(k), 630A) </w:t>
            </w:r>
          </w:p>
        </w:tc>
        <w:tc>
          <w:tcPr>
            <w:tcW w:w="3742" w:type="dxa"/>
            <w:tcBorders>
              <w:top w:val="single" w:sz="4" w:space="0" w:color="auto"/>
              <w:bottom w:val="single" w:sz="4" w:space="0" w:color="auto"/>
            </w:tcBorders>
            <w:shd w:val="clear" w:color="auto" w:fill="FFFFFF" w:themeFill="background1"/>
            <w:vAlign w:val="center"/>
          </w:tcPr>
          <w:p w14:paraId="361343CD" w14:textId="77777777" w:rsidR="004A4922" w:rsidRPr="00ED2E82" w:rsidRDefault="004A4922" w:rsidP="004A4922">
            <w:pPr>
              <w:jc w:val="center"/>
            </w:pPr>
          </w:p>
        </w:tc>
        <w:tc>
          <w:tcPr>
            <w:tcW w:w="4110" w:type="dxa"/>
            <w:tcBorders>
              <w:top w:val="single" w:sz="4" w:space="0" w:color="auto"/>
              <w:bottom w:val="single" w:sz="4" w:space="0" w:color="auto"/>
            </w:tcBorders>
            <w:vAlign w:val="center"/>
          </w:tcPr>
          <w:p w14:paraId="1C1CD349" w14:textId="77777777" w:rsidR="004A4922" w:rsidRPr="00ED2E82" w:rsidRDefault="004A4922" w:rsidP="004A4922">
            <w:pPr>
              <w:jc w:val="center"/>
            </w:pPr>
          </w:p>
        </w:tc>
      </w:tr>
      <w:tr w:rsidR="004A4922" w:rsidRPr="008A625F" w14:paraId="28150755" w14:textId="77777777" w:rsidTr="00EC0EC4">
        <w:trPr>
          <w:trHeight w:val="780"/>
        </w:trPr>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22F976" w14:textId="2A613CF3" w:rsidR="004A4922" w:rsidRPr="00876919" w:rsidRDefault="004A4922" w:rsidP="004A4922">
            <w:pPr>
              <w:jc w:val="center"/>
              <w:rPr>
                <w:color w:val="000000"/>
                <w:sz w:val="20"/>
                <w:szCs w:val="20"/>
                <w:lang w:eastAsia="lv-LV"/>
              </w:rPr>
            </w:pPr>
            <w:r>
              <w:rPr>
                <w:color w:val="000000"/>
                <w:sz w:val="20"/>
                <w:szCs w:val="20"/>
              </w:rPr>
              <w:t>15.8</w:t>
            </w:r>
          </w:p>
        </w:tc>
        <w:tc>
          <w:tcPr>
            <w:tcW w:w="1216" w:type="dxa"/>
            <w:tcBorders>
              <w:top w:val="single" w:sz="4" w:space="0" w:color="auto"/>
              <w:left w:val="single" w:sz="4" w:space="0" w:color="auto"/>
              <w:bottom w:val="single" w:sz="4" w:space="0" w:color="auto"/>
              <w:right w:val="nil"/>
            </w:tcBorders>
            <w:shd w:val="clear" w:color="auto" w:fill="FFFFFF" w:themeFill="background1"/>
            <w:noWrap/>
            <w:vAlign w:val="center"/>
          </w:tcPr>
          <w:p w14:paraId="1BC8D94B" w14:textId="25FA697C" w:rsidR="004A4922" w:rsidRPr="008A625F" w:rsidRDefault="004A4922" w:rsidP="004A4922">
            <w:pPr>
              <w:jc w:val="center"/>
              <w:rPr>
                <w:color w:val="000000"/>
                <w:sz w:val="20"/>
                <w:szCs w:val="20"/>
                <w:lang w:eastAsia="lv-LV"/>
              </w:rPr>
            </w:pPr>
            <w:r>
              <w:rPr>
                <w:color w:val="000000"/>
                <w:sz w:val="20"/>
                <w:szCs w:val="20"/>
              </w:rPr>
              <w:t>1011.031</w:t>
            </w:r>
          </w:p>
        </w:tc>
        <w:tc>
          <w:tcPr>
            <w:tcW w:w="451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344D948" w14:textId="7786BE1D" w:rsidR="004A4922" w:rsidRPr="008A625F" w:rsidRDefault="004A4922" w:rsidP="004A4922">
            <w:pPr>
              <w:jc w:val="both"/>
              <w:rPr>
                <w:color w:val="000000"/>
                <w:sz w:val="20"/>
                <w:szCs w:val="20"/>
                <w:lang w:eastAsia="lv-LV"/>
              </w:rPr>
            </w:pPr>
            <w:r>
              <w:rPr>
                <w:color w:val="000000"/>
                <w:sz w:val="20"/>
                <w:szCs w:val="20"/>
              </w:rPr>
              <w:t xml:space="preserve">1011.031 Komutācijas punkts VS </w:t>
            </w:r>
            <w:proofErr w:type="spellStart"/>
            <w:r>
              <w:rPr>
                <w:color w:val="000000"/>
                <w:sz w:val="20"/>
                <w:szCs w:val="20"/>
              </w:rPr>
              <w:t>pieslēgumiem</w:t>
            </w:r>
            <w:proofErr w:type="spellEnd"/>
            <w:r>
              <w:rPr>
                <w:color w:val="000000"/>
                <w:sz w:val="20"/>
                <w:szCs w:val="20"/>
              </w:rPr>
              <w:t xml:space="preserve"> 10kV, līdz 5MVA(SMS ar CC vadību- CCV(t), 630A)/ </w:t>
            </w:r>
            <w:proofErr w:type="spellStart"/>
            <w:r>
              <w:rPr>
                <w:color w:val="000000"/>
                <w:sz w:val="20"/>
                <w:szCs w:val="20"/>
              </w:rPr>
              <w:t>Distribution</w:t>
            </w:r>
            <w:proofErr w:type="spellEnd"/>
            <w:r>
              <w:rPr>
                <w:color w:val="000000"/>
                <w:sz w:val="20"/>
                <w:szCs w:val="20"/>
              </w:rPr>
              <w:t xml:space="preserve"> kiosk </w:t>
            </w:r>
            <w:proofErr w:type="spellStart"/>
            <w:r>
              <w:rPr>
                <w:color w:val="000000"/>
                <w:sz w:val="20"/>
                <w:szCs w:val="20"/>
              </w:rPr>
              <w:t>for</w:t>
            </w:r>
            <w:proofErr w:type="spellEnd"/>
            <w:r>
              <w:rPr>
                <w:color w:val="000000"/>
                <w:sz w:val="20"/>
                <w:szCs w:val="20"/>
              </w:rPr>
              <w:t xml:space="preserve"> MV </w:t>
            </w:r>
            <w:proofErr w:type="spellStart"/>
            <w:r>
              <w:rPr>
                <w:color w:val="000000"/>
                <w:sz w:val="20"/>
                <w:szCs w:val="20"/>
              </w:rPr>
              <w:t>connection</w:t>
            </w:r>
            <w:proofErr w:type="spellEnd"/>
            <w:r>
              <w:rPr>
                <w:color w:val="000000"/>
                <w:sz w:val="20"/>
                <w:szCs w:val="20"/>
              </w:rPr>
              <w:t xml:space="preserve"> 10kV, </w:t>
            </w:r>
            <w:proofErr w:type="spellStart"/>
            <w:r>
              <w:rPr>
                <w:color w:val="000000"/>
                <w:sz w:val="20"/>
                <w:szCs w:val="20"/>
              </w:rPr>
              <w:t>up</w:t>
            </w:r>
            <w:proofErr w:type="spellEnd"/>
            <w:r>
              <w:rPr>
                <w:color w:val="000000"/>
                <w:sz w:val="20"/>
                <w:szCs w:val="20"/>
              </w:rPr>
              <w:t xml:space="preserve"> to 5MVA(RMU </w:t>
            </w:r>
            <w:proofErr w:type="spellStart"/>
            <w:r>
              <w:rPr>
                <w:color w:val="000000"/>
                <w:sz w:val="20"/>
                <w:szCs w:val="20"/>
              </w:rPr>
              <w:t>with</w:t>
            </w:r>
            <w:proofErr w:type="spellEnd"/>
            <w:r>
              <w:rPr>
                <w:color w:val="000000"/>
                <w:sz w:val="20"/>
                <w:szCs w:val="20"/>
              </w:rPr>
              <w:t xml:space="preserve"> CC </w:t>
            </w:r>
            <w:proofErr w:type="spellStart"/>
            <w:r>
              <w:rPr>
                <w:color w:val="000000"/>
                <w:sz w:val="20"/>
                <w:szCs w:val="20"/>
              </w:rPr>
              <w:t>control</w:t>
            </w:r>
            <w:proofErr w:type="spellEnd"/>
            <w:r>
              <w:rPr>
                <w:color w:val="000000"/>
                <w:sz w:val="20"/>
                <w:szCs w:val="20"/>
              </w:rPr>
              <w:t xml:space="preserve">- CCV(t), 630A)  </w:t>
            </w:r>
          </w:p>
        </w:tc>
        <w:tc>
          <w:tcPr>
            <w:tcW w:w="3742" w:type="dxa"/>
            <w:tcBorders>
              <w:top w:val="single" w:sz="4" w:space="0" w:color="auto"/>
              <w:bottom w:val="single" w:sz="4" w:space="0" w:color="auto"/>
            </w:tcBorders>
            <w:shd w:val="clear" w:color="auto" w:fill="FFFFFF" w:themeFill="background1"/>
            <w:vAlign w:val="center"/>
          </w:tcPr>
          <w:p w14:paraId="3C9E5598" w14:textId="77777777" w:rsidR="004A4922" w:rsidRPr="00ED2E82" w:rsidRDefault="004A4922" w:rsidP="004A4922">
            <w:pPr>
              <w:jc w:val="center"/>
            </w:pPr>
          </w:p>
        </w:tc>
        <w:tc>
          <w:tcPr>
            <w:tcW w:w="4110" w:type="dxa"/>
            <w:tcBorders>
              <w:top w:val="single" w:sz="4" w:space="0" w:color="auto"/>
              <w:bottom w:val="single" w:sz="4" w:space="0" w:color="auto"/>
            </w:tcBorders>
            <w:vAlign w:val="center"/>
          </w:tcPr>
          <w:p w14:paraId="21467C23" w14:textId="77777777" w:rsidR="004A4922" w:rsidRPr="00ED2E82" w:rsidRDefault="004A4922" w:rsidP="004A4922">
            <w:pPr>
              <w:jc w:val="center"/>
            </w:pPr>
          </w:p>
        </w:tc>
      </w:tr>
      <w:tr w:rsidR="004A4922" w:rsidRPr="008A625F" w14:paraId="5ADCD9E9" w14:textId="77777777" w:rsidTr="00EC0EC4">
        <w:trPr>
          <w:trHeight w:val="780"/>
        </w:trPr>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5D1F87" w14:textId="6F6BF66A" w:rsidR="004A4922" w:rsidRPr="00876919" w:rsidRDefault="004A4922" w:rsidP="004A4922">
            <w:pPr>
              <w:jc w:val="center"/>
              <w:rPr>
                <w:color w:val="000000"/>
                <w:sz w:val="20"/>
                <w:szCs w:val="20"/>
                <w:lang w:eastAsia="lv-LV"/>
              </w:rPr>
            </w:pPr>
            <w:r>
              <w:rPr>
                <w:color w:val="000000"/>
                <w:sz w:val="20"/>
                <w:szCs w:val="20"/>
              </w:rPr>
              <w:t>15.9</w:t>
            </w:r>
          </w:p>
        </w:tc>
        <w:tc>
          <w:tcPr>
            <w:tcW w:w="1216" w:type="dxa"/>
            <w:tcBorders>
              <w:top w:val="single" w:sz="4" w:space="0" w:color="auto"/>
              <w:left w:val="single" w:sz="4" w:space="0" w:color="auto"/>
              <w:bottom w:val="single" w:sz="4" w:space="0" w:color="auto"/>
              <w:right w:val="nil"/>
            </w:tcBorders>
            <w:shd w:val="clear" w:color="auto" w:fill="FFFFFF" w:themeFill="background1"/>
            <w:noWrap/>
            <w:vAlign w:val="center"/>
          </w:tcPr>
          <w:p w14:paraId="618F7075" w14:textId="12AD82BB" w:rsidR="004A4922" w:rsidRPr="008A625F" w:rsidRDefault="004A4922" w:rsidP="004A4922">
            <w:pPr>
              <w:jc w:val="center"/>
              <w:rPr>
                <w:color w:val="000000"/>
                <w:sz w:val="20"/>
                <w:szCs w:val="20"/>
                <w:lang w:eastAsia="lv-LV"/>
              </w:rPr>
            </w:pPr>
            <w:r>
              <w:rPr>
                <w:color w:val="000000"/>
                <w:sz w:val="20"/>
                <w:szCs w:val="20"/>
              </w:rPr>
              <w:t>1011.036</w:t>
            </w:r>
          </w:p>
        </w:tc>
        <w:tc>
          <w:tcPr>
            <w:tcW w:w="45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A206E" w14:textId="073843EB" w:rsidR="004A4922" w:rsidRPr="008A625F" w:rsidRDefault="004A4922" w:rsidP="004A4922">
            <w:pPr>
              <w:jc w:val="both"/>
              <w:rPr>
                <w:color w:val="000000"/>
                <w:sz w:val="20"/>
                <w:szCs w:val="20"/>
                <w:lang w:eastAsia="lv-LV"/>
              </w:rPr>
            </w:pPr>
            <w:r>
              <w:rPr>
                <w:color w:val="000000"/>
                <w:sz w:val="20"/>
                <w:szCs w:val="20"/>
              </w:rPr>
              <w:t xml:space="preserve">1011.036  Komutācijas punkts VS </w:t>
            </w:r>
            <w:proofErr w:type="spellStart"/>
            <w:r>
              <w:rPr>
                <w:color w:val="000000"/>
                <w:sz w:val="20"/>
                <w:szCs w:val="20"/>
              </w:rPr>
              <w:t>pieslēgumiem</w:t>
            </w:r>
            <w:proofErr w:type="spellEnd"/>
            <w:r>
              <w:rPr>
                <w:color w:val="000000"/>
                <w:sz w:val="20"/>
                <w:szCs w:val="20"/>
              </w:rPr>
              <w:t xml:space="preserve"> 20kV, līdz 9,8MVA(SMS ar CC vadību- CCV(t), 630A)/ </w:t>
            </w:r>
            <w:proofErr w:type="spellStart"/>
            <w:r>
              <w:rPr>
                <w:color w:val="000000"/>
                <w:sz w:val="20"/>
                <w:szCs w:val="20"/>
              </w:rPr>
              <w:t>Distribution</w:t>
            </w:r>
            <w:proofErr w:type="spellEnd"/>
            <w:r>
              <w:rPr>
                <w:color w:val="000000"/>
                <w:sz w:val="20"/>
                <w:szCs w:val="20"/>
              </w:rPr>
              <w:t xml:space="preserve"> kiosk </w:t>
            </w:r>
            <w:proofErr w:type="spellStart"/>
            <w:r>
              <w:rPr>
                <w:color w:val="000000"/>
                <w:sz w:val="20"/>
                <w:szCs w:val="20"/>
              </w:rPr>
              <w:t>for</w:t>
            </w:r>
            <w:proofErr w:type="spellEnd"/>
            <w:r>
              <w:rPr>
                <w:color w:val="000000"/>
                <w:sz w:val="20"/>
                <w:szCs w:val="20"/>
              </w:rPr>
              <w:t xml:space="preserve"> MV </w:t>
            </w:r>
            <w:proofErr w:type="spellStart"/>
            <w:r>
              <w:rPr>
                <w:color w:val="000000"/>
                <w:sz w:val="20"/>
                <w:szCs w:val="20"/>
              </w:rPr>
              <w:t>connection</w:t>
            </w:r>
            <w:proofErr w:type="spellEnd"/>
            <w:r>
              <w:rPr>
                <w:color w:val="000000"/>
                <w:sz w:val="20"/>
                <w:szCs w:val="20"/>
              </w:rPr>
              <w:t xml:space="preserve"> 20kV, </w:t>
            </w:r>
            <w:proofErr w:type="spellStart"/>
            <w:r>
              <w:rPr>
                <w:color w:val="000000"/>
                <w:sz w:val="20"/>
                <w:szCs w:val="20"/>
              </w:rPr>
              <w:t>up</w:t>
            </w:r>
            <w:proofErr w:type="spellEnd"/>
            <w:r>
              <w:rPr>
                <w:color w:val="000000"/>
                <w:sz w:val="20"/>
                <w:szCs w:val="20"/>
              </w:rPr>
              <w:t xml:space="preserve"> to 9,8MVA(RMU </w:t>
            </w:r>
            <w:proofErr w:type="spellStart"/>
            <w:r>
              <w:rPr>
                <w:color w:val="000000"/>
                <w:sz w:val="20"/>
                <w:szCs w:val="20"/>
              </w:rPr>
              <w:t>with</w:t>
            </w:r>
            <w:proofErr w:type="spellEnd"/>
            <w:r>
              <w:rPr>
                <w:color w:val="000000"/>
                <w:sz w:val="20"/>
                <w:szCs w:val="20"/>
              </w:rPr>
              <w:t xml:space="preserve"> CC </w:t>
            </w:r>
            <w:proofErr w:type="spellStart"/>
            <w:r>
              <w:rPr>
                <w:color w:val="000000"/>
                <w:sz w:val="20"/>
                <w:szCs w:val="20"/>
              </w:rPr>
              <w:t>control</w:t>
            </w:r>
            <w:proofErr w:type="spellEnd"/>
            <w:r>
              <w:rPr>
                <w:color w:val="000000"/>
                <w:sz w:val="20"/>
                <w:szCs w:val="20"/>
              </w:rPr>
              <w:t xml:space="preserve">- CCV(t), 630A)  </w:t>
            </w:r>
          </w:p>
        </w:tc>
        <w:tc>
          <w:tcPr>
            <w:tcW w:w="3742" w:type="dxa"/>
            <w:tcBorders>
              <w:top w:val="single" w:sz="4" w:space="0" w:color="auto"/>
              <w:bottom w:val="single" w:sz="4" w:space="0" w:color="auto"/>
            </w:tcBorders>
            <w:shd w:val="clear" w:color="auto" w:fill="FFFFFF" w:themeFill="background1"/>
            <w:vAlign w:val="center"/>
          </w:tcPr>
          <w:p w14:paraId="69F5AF69" w14:textId="77777777" w:rsidR="004A4922" w:rsidRPr="00ED2E82" w:rsidRDefault="004A4922" w:rsidP="004A4922">
            <w:pPr>
              <w:jc w:val="center"/>
            </w:pPr>
          </w:p>
        </w:tc>
        <w:tc>
          <w:tcPr>
            <w:tcW w:w="4110" w:type="dxa"/>
            <w:tcBorders>
              <w:top w:val="single" w:sz="4" w:space="0" w:color="auto"/>
              <w:bottom w:val="single" w:sz="4" w:space="0" w:color="auto"/>
            </w:tcBorders>
            <w:vAlign w:val="center"/>
          </w:tcPr>
          <w:p w14:paraId="11573D71" w14:textId="77777777" w:rsidR="004A4922" w:rsidRPr="00ED2E82" w:rsidRDefault="004A4922" w:rsidP="004A4922">
            <w:pPr>
              <w:jc w:val="center"/>
            </w:pPr>
          </w:p>
        </w:tc>
      </w:tr>
    </w:tbl>
    <w:p w14:paraId="76D96E05" w14:textId="77777777" w:rsidR="00461474" w:rsidRPr="00276C8E" w:rsidRDefault="00461474" w:rsidP="00461474">
      <w:pPr>
        <w:ind w:left="360"/>
        <w:jc w:val="center"/>
        <w:rPr>
          <w:color w:val="000000" w:themeColor="text1"/>
        </w:rPr>
      </w:pPr>
    </w:p>
    <w:p w14:paraId="57CD8456" w14:textId="77777777" w:rsidR="00034E5E" w:rsidRPr="008D1992" w:rsidRDefault="00034E5E" w:rsidP="00034E5E">
      <w:pPr>
        <w:widowControl w:val="0"/>
        <w:jc w:val="both"/>
        <w:rPr>
          <w:rFonts w:eastAsia="Calibri"/>
          <w:bCs/>
          <w:i/>
          <w:sz w:val="22"/>
          <w:szCs w:val="22"/>
        </w:rPr>
      </w:pPr>
      <w:r w:rsidRPr="008D1992">
        <w:rPr>
          <w:rFonts w:eastAsia="Calibri"/>
          <w:bCs/>
          <w:i/>
          <w:sz w:val="22"/>
          <w:szCs w:val="22"/>
        </w:rPr>
        <w:t xml:space="preserve">*Katrā Preču pozīcijā Pretendents ir tiesīgs norādīt vairākus Preču ražotājus. Ja Pretendents ir piedāvā vairākus Preču ražotājus, par katru ražotāju informācija jānorāda atsevišķi. </w:t>
      </w:r>
    </w:p>
    <w:p w14:paraId="025ABA4D" w14:textId="77777777" w:rsidR="00034E5E" w:rsidRPr="008D1992" w:rsidRDefault="00034E5E" w:rsidP="00034E5E">
      <w:pPr>
        <w:widowControl w:val="0"/>
        <w:jc w:val="both"/>
        <w:rPr>
          <w:rFonts w:eastAsia="Calibri"/>
          <w:bCs/>
          <w:i/>
          <w:sz w:val="22"/>
          <w:szCs w:val="22"/>
        </w:rPr>
      </w:pPr>
      <w:r w:rsidRPr="008D1992">
        <w:rPr>
          <w:rFonts w:eastAsia="Calibri"/>
          <w:bCs/>
          <w:i/>
          <w:sz w:val="22"/>
          <w:szCs w:val="22"/>
        </w:rPr>
        <w:t>*</w:t>
      </w:r>
      <w:proofErr w:type="spellStart"/>
      <w:r w:rsidRPr="008D1992">
        <w:rPr>
          <w:rFonts w:eastAsia="Calibri"/>
          <w:bCs/>
          <w:i/>
          <w:sz w:val="22"/>
          <w:szCs w:val="22"/>
        </w:rPr>
        <w:t>The</w:t>
      </w:r>
      <w:proofErr w:type="spellEnd"/>
      <w:r w:rsidRPr="008D1992">
        <w:rPr>
          <w:rFonts w:eastAsia="Calibri"/>
          <w:bCs/>
          <w:i/>
          <w:sz w:val="22"/>
          <w:szCs w:val="22"/>
        </w:rPr>
        <w:t xml:space="preserve"> </w:t>
      </w:r>
      <w:proofErr w:type="spellStart"/>
      <w:r w:rsidRPr="008D1992">
        <w:rPr>
          <w:rFonts w:eastAsia="Calibri"/>
          <w:bCs/>
          <w:i/>
          <w:sz w:val="22"/>
          <w:szCs w:val="22"/>
        </w:rPr>
        <w:t>Tenderer</w:t>
      </w:r>
      <w:proofErr w:type="spellEnd"/>
      <w:r w:rsidRPr="008D1992">
        <w:rPr>
          <w:rFonts w:eastAsia="Calibri"/>
          <w:bCs/>
          <w:i/>
          <w:sz w:val="22"/>
          <w:szCs w:val="22"/>
        </w:rPr>
        <w:t xml:space="preserve"> </w:t>
      </w:r>
      <w:proofErr w:type="spellStart"/>
      <w:r w:rsidRPr="008D1992">
        <w:rPr>
          <w:rFonts w:eastAsia="Calibri"/>
          <w:bCs/>
          <w:i/>
          <w:sz w:val="22"/>
          <w:szCs w:val="22"/>
        </w:rPr>
        <w:t>is</w:t>
      </w:r>
      <w:proofErr w:type="spellEnd"/>
      <w:r w:rsidRPr="008D1992">
        <w:rPr>
          <w:rFonts w:eastAsia="Calibri"/>
          <w:bCs/>
          <w:i/>
          <w:sz w:val="22"/>
          <w:szCs w:val="22"/>
        </w:rPr>
        <w:t xml:space="preserve"> </w:t>
      </w:r>
      <w:proofErr w:type="spellStart"/>
      <w:r w:rsidRPr="008D1992">
        <w:rPr>
          <w:rFonts w:eastAsia="Calibri"/>
          <w:bCs/>
          <w:i/>
          <w:sz w:val="22"/>
          <w:szCs w:val="22"/>
        </w:rPr>
        <w:t>entitled</w:t>
      </w:r>
      <w:proofErr w:type="spellEnd"/>
      <w:r w:rsidRPr="008D1992">
        <w:rPr>
          <w:rFonts w:eastAsia="Calibri"/>
          <w:bCs/>
          <w:i/>
          <w:sz w:val="22"/>
          <w:szCs w:val="22"/>
        </w:rPr>
        <w:t xml:space="preserve"> to </w:t>
      </w:r>
      <w:proofErr w:type="spellStart"/>
      <w:r w:rsidRPr="008D1992">
        <w:rPr>
          <w:rFonts w:eastAsia="Calibri"/>
          <w:bCs/>
          <w:i/>
          <w:sz w:val="22"/>
          <w:szCs w:val="22"/>
        </w:rPr>
        <w:t>specify</w:t>
      </w:r>
      <w:proofErr w:type="spellEnd"/>
      <w:r w:rsidRPr="008D1992">
        <w:rPr>
          <w:rFonts w:eastAsia="Calibri"/>
          <w:bCs/>
          <w:i/>
          <w:sz w:val="22"/>
          <w:szCs w:val="22"/>
        </w:rPr>
        <w:t xml:space="preserve"> </w:t>
      </w:r>
      <w:proofErr w:type="spellStart"/>
      <w:r w:rsidRPr="008D1992">
        <w:rPr>
          <w:rFonts w:eastAsia="Calibri"/>
          <w:bCs/>
          <w:i/>
          <w:sz w:val="22"/>
          <w:szCs w:val="22"/>
        </w:rPr>
        <w:t>several</w:t>
      </w:r>
      <w:proofErr w:type="spellEnd"/>
      <w:r w:rsidRPr="008D1992">
        <w:rPr>
          <w:rFonts w:eastAsia="Calibri"/>
          <w:bCs/>
          <w:i/>
          <w:sz w:val="22"/>
          <w:szCs w:val="22"/>
        </w:rPr>
        <w:t xml:space="preserve"> </w:t>
      </w:r>
      <w:proofErr w:type="spellStart"/>
      <w:r w:rsidRPr="008D1992">
        <w:rPr>
          <w:rFonts w:eastAsia="Calibri"/>
          <w:bCs/>
          <w:i/>
          <w:sz w:val="22"/>
          <w:szCs w:val="22"/>
        </w:rPr>
        <w:t>manufacturers</w:t>
      </w:r>
      <w:proofErr w:type="spellEnd"/>
      <w:r w:rsidRPr="008D1992">
        <w:rPr>
          <w:rFonts w:eastAsia="Calibri"/>
          <w:bCs/>
          <w:i/>
          <w:sz w:val="22"/>
          <w:szCs w:val="22"/>
        </w:rPr>
        <w:t xml:space="preserve"> </w:t>
      </w:r>
      <w:proofErr w:type="spellStart"/>
      <w:r w:rsidRPr="008D1992">
        <w:rPr>
          <w:rFonts w:eastAsia="Calibri"/>
          <w:bCs/>
          <w:i/>
          <w:sz w:val="22"/>
          <w:szCs w:val="22"/>
        </w:rPr>
        <w:t>of</w:t>
      </w:r>
      <w:proofErr w:type="spellEnd"/>
      <w:r w:rsidRPr="008D1992">
        <w:rPr>
          <w:rFonts w:eastAsia="Calibri"/>
          <w:bCs/>
          <w:i/>
          <w:sz w:val="22"/>
          <w:szCs w:val="22"/>
        </w:rPr>
        <w:t xml:space="preserve"> </w:t>
      </w:r>
      <w:proofErr w:type="spellStart"/>
      <w:r w:rsidRPr="008D1992">
        <w:rPr>
          <w:rFonts w:eastAsia="Calibri"/>
          <w:bCs/>
          <w:i/>
          <w:sz w:val="22"/>
          <w:szCs w:val="22"/>
        </w:rPr>
        <w:t>the</w:t>
      </w:r>
      <w:proofErr w:type="spellEnd"/>
      <w:r w:rsidRPr="008D1992">
        <w:rPr>
          <w:rFonts w:eastAsia="Calibri"/>
          <w:bCs/>
          <w:i/>
          <w:sz w:val="22"/>
          <w:szCs w:val="22"/>
        </w:rPr>
        <w:t xml:space="preserve"> </w:t>
      </w:r>
      <w:proofErr w:type="spellStart"/>
      <w:r w:rsidRPr="008D1992">
        <w:rPr>
          <w:rFonts w:eastAsia="Calibri"/>
          <w:bCs/>
          <w:i/>
          <w:sz w:val="22"/>
          <w:szCs w:val="22"/>
        </w:rPr>
        <w:t>Goods</w:t>
      </w:r>
      <w:proofErr w:type="spellEnd"/>
      <w:r w:rsidRPr="008D1992">
        <w:rPr>
          <w:rFonts w:eastAsia="Calibri"/>
          <w:bCs/>
          <w:i/>
          <w:sz w:val="22"/>
          <w:szCs w:val="22"/>
        </w:rPr>
        <w:t xml:space="preserve"> </w:t>
      </w:r>
      <w:proofErr w:type="spellStart"/>
      <w:r w:rsidRPr="008D1992">
        <w:rPr>
          <w:rFonts w:eastAsia="Calibri"/>
          <w:bCs/>
          <w:i/>
          <w:sz w:val="22"/>
          <w:szCs w:val="22"/>
        </w:rPr>
        <w:t>under</w:t>
      </w:r>
      <w:proofErr w:type="spellEnd"/>
      <w:r w:rsidRPr="008D1992">
        <w:rPr>
          <w:rFonts w:eastAsia="Calibri"/>
          <w:bCs/>
          <w:i/>
          <w:sz w:val="22"/>
          <w:szCs w:val="22"/>
        </w:rPr>
        <w:t xml:space="preserve"> </w:t>
      </w:r>
      <w:proofErr w:type="spellStart"/>
      <w:r w:rsidRPr="008D1992">
        <w:rPr>
          <w:rFonts w:eastAsia="Calibri"/>
          <w:bCs/>
          <w:i/>
          <w:sz w:val="22"/>
          <w:szCs w:val="22"/>
        </w:rPr>
        <w:t>each</w:t>
      </w:r>
      <w:proofErr w:type="spellEnd"/>
      <w:r w:rsidRPr="008D1992">
        <w:rPr>
          <w:rFonts w:eastAsia="Calibri"/>
          <w:bCs/>
          <w:i/>
          <w:sz w:val="22"/>
          <w:szCs w:val="22"/>
        </w:rPr>
        <w:t xml:space="preserve"> </w:t>
      </w:r>
      <w:proofErr w:type="spellStart"/>
      <w:r w:rsidRPr="008D1992">
        <w:rPr>
          <w:rFonts w:eastAsia="Calibri"/>
          <w:bCs/>
          <w:i/>
          <w:sz w:val="22"/>
          <w:szCs w:val="22"/>
        </w:rPr>
        <w:t>item</w:t>
      </w:r>
      <w:proofErr w:type="spellEnd"/>
      <w:r w:rsidRPr="008D1992">
        <w:rPr>
          <w:rFonts w:eastAsia="Calibri"/>
          <w:bCs/>
          <w:i/>
          <w:sz w:val="22"/>
          <w:szCs w:val="22"/>
        </w:rPr>
        <w:t xml:space="preserve"> </w:t>
      </w:r>
      <w:proofErr w:type="spellStart"/>
      <w:r w:rsidRPr="008D1992">
        <w:rPr>
          <w:rFonts w:eastAsia="Calibri"/>
          <w:bCs/>
          <w:i/>
          <w:sz w:val="22"/>
          <w:szCs w:val="22"/>
        </w:rPr>
        <w:t>of</w:t>
      </w:r>
      <w:proofErr w:type="spellEnd"/>
      <w:r w:rsidRPr="008D1992">
        <w:rPr>
          <w:rFonts w:eastAsia="Calibri"/>
          <w:bCs/>
          <w:i/>
          <w:sz w:val="22"/>
          <w:szCs w:val="22"/>
        </w:rPr>
        <w:t xml:space="preserve"> </w:t>
      </w:r>
      <w:proofErr w:type="spellStart"/>
      <w:r w:rsidRPr="008D1992">
        <w:rPr>
          <w:rFonts w:eastAsia="Calibri"/>
          <w:bCs/>
          <w:i/>
          <w:sz w:val="22"/>
          <w:szCs w:val="22"/>
        </w:rPr>
        <w:t>the</w:t>
      </w:r>
      <w:proofErr w:type="spellEnd"/>
      <w:r w:rsidRPr="008D1992">
        <w:rPr>
          <w:rFonts w:eastAsia="Calibri"/>
          <w:bCs/>
          <w:i/>
          <w:sz w:val="22"/>
          <w:szCs w:val="22"/>
        </w:rPr>
        <w:t xml:space="preserve"> </w:t>
      </w:r>
      <w:proofErr w:type="spellStart"/>
      <w:r w:rsidRPr="008D1992">
        <w:rPr>
          <w:rFonts w:eastAsia="Calibri"/>
          <w:bCs/>
          <w:i/>
          <w:sz w:val="22"/>
          <w:szCs w:val="22"/>
        </w:rPr>
        <w:t>Goods</w:t>
      </w:r>
      <w:proofErr w:type="spellEnd"/>
      <w:r w:rsidRPr="008D1992">
        <w:rPr>
          <w:rFonts w:eastAsia="Calibri"/>
          <w:bCs/>
          <w:i/>
          <w:sz w:val="22"/>
          <w:szCs w:val="22"/>
        </w:rPr>
        <w:t xml:space="preserve">. </w:t>
      </w:r>
      <w:proofErr w:type="spellStart"/>
      <w:r w:rsidRPr="008D1992">
        <w:rPr>
          <w:rFonts w:eastAsia="Calibri"/>
          <w:bCs/>
          <w:i/>
          <w:sz w:val="22"/>
          <w:szCs w:val="22"/>
        </w:rPr>
        <w:t>If</w:t>
      </w:r>
      <w:proofErr w:type="spellEnd"/>
      <w:r w:rsidRPr="008D1992">
        <w:rPr>
          <w:rFonts w:eastAsia="Calibri"/>
          <w:bCs/>
          <w:i/>
          <w:sz w:val="22"/>
          <w:szCs w:val="22"/>
        </w:rPr>
        <w:t xml:space="preserve"> </w:t>
      </w:r>
      <w:proofErr w:type="spellStart"/>
      <w:r w:rsidRPr="008D1992">
        <w:rPr>
          <w:rFonts w:eastAsia="Calibri"/>
          <w:bCs/>
          <w:i/>
          <w:sz w:val="22"/>
          <w:szCs w:val="22"/>
        </w:rPr>
        <w:t>the</w:t>
      </w:r>
      <w:proofErr w:type="spellEnd"/>
      <w:r w:rsidRPr="008D1992">
        <w:rPr>
          <w:rFonts w:eastAsia="Calibri"/>
          <w:bCs/>
          <w:i/>
          <w:sz w:val="22"/>
          <w:szCs w:val="22"/>
        </w:rPr>
        <w:t xml:space="preserve"> </w:t>
      </w:r>
      <w:proofErr w:type="spellStart"/>
      <w:r w:rsidRPr="008D1992">
        <w:rPr>
          <w:rFonts w:eastAsia="Calibri"/>
          <w:bCs/>
          <w:i/>
          <w:sz w:val="22"/>
          <w:szCs w:val="22"/>
        </w:rPr>
        <w:t>Tenderer</w:t>
      </w:r>
      <w:proofErr w:type="spellEnd"/>
      <w:r w:rsidRPr="008D1992">
        <w:rPr>
          <w:rFonts w:eastAsia="Calibri"/>
          <w:bCs/>
          <w:i/>
          <w:sz w:val="22"/>
          <w:szCs w:val="22"/>
        </w:rPr>
        <w:t xml:space="preserve"> </w:t>
      </w:r>
      <w:proofErr w:type="spellStart"/>
      <w:r w:rsidRPr="008D1992">
        <w:rPr>
          <w:rFonts w:eastAsia="Calibri"/>
          <w:bCs/>
          <w:i/>
          <w:sz w:val="22"/>
          <w:szCs w:val="22"/>
        </w:rPr>
        <w:t>offers</w:t>
      </w:r>
      <w:proofErr w:type="spellEnd"/>
      <w:r w:rsidRPr="008D1992">
        <w:rPr>
          <w:rFonts w:eastAsia="Calibri"/>
          <w:bCs/>
          <w:i/>
          <w:sz w:val="22"/>
          <w:szCs w:val="22"/>
        </w:rPr>
        <w:t xml:space="preserve"> </w:t>
      </w:r>
      <w:proofErr w:type="spellStart"/>
      <w:r w:rsidRPr="008D1992">
        <w:rPr>
          <w:rFonts w:eastAsia="Calibri"/>
          <w:bCs/>
          <w:i/>
          <w:sz w:val="22"/>
          <w:szCs w:val="22"/>
        </w:rPr>
        <w:t>several</w:t>
      </w:r>
      <w:proofErr w:type="spellEnd"/>
      <w:r w:rsidRPr="008D1992">
        <w:rPr>
          <w:rFonts w:eastAsia="Calibri"/>
          <w:bCs/>
          <w:i/>
          <w:sz w:val="22"/>
          <w:szCs w:val="22"/>
        </w:rPr>
        <w:t xml:space="preserve"> </w:t>
      </w:r>
      <w:proofErr w:type="spellStart"/>
      <w:r w:rsidRPr="008D1992">
        <w:rPr>
          <w:rFonts w:eastAsia="Calibri"/>
          <w:bCs/>
          <w:i/>
          <w:sz w:val="22"/>
          <w:szCs w:val="22"/>
        </w:rPr>
        <w:t>manufacturers</w:t>
      </w:r>
      <w:proofErr w:type="spellEnd"/>
      <w:r w:rsidRPr="008D1992">
        <w:rPr>
          <w:rFonts w:eastAsia="Calibri"/>
          <w:bCs/>
          <w:i/>
          <w:sz w:val="22"/>
          <w:szCs w:val="22"/>
        </w:rPr>
        <w:t xml:space="preserve"> </w:t>
      </w:r>
      <w:proofErr w:type="spellStart"/>
      <w:r w:rsidRPr="008D1992">
        <w:rPr>
          <w:rFonts w:eastAsia="Calibri"/>
          <w:bCs/>
          <w:i/>
          <w:sz w:val="22"/>
          <w:szCs w:val="22"/>
        </w:rPr>
        <w:t>each</w:t>
      </w:r>
      <w:proofErr w:type="spellEnd"/>
      <w:r w:rsidRPr="008D1992">
        <w:rPr>
          <w:rFonts w:eastAsia="Calibri"/>
          <w:bCs/>
          <w:i/>
          <w:sz w:val="22"/>
          <w:szCs w:val="22"/>
        </w:rPr>
        <w:t xml:space="preserve"> </w:t>
      </w:r>
      <w:proofErr w:type="spellStart"/>
      <w:r w:rsidRPr="008D1992">
        <w:rPr>
          <w:rFonts w:eastAsia="Calibri"/>
          <w:bCs/>
          <w:i/>
          <w:sz w:val="22"/>
          <w:szCs w:val="22"/>
        </w:rPr>
        <w:t>manufacturer</w:t>
      </w:r>
      <w:proofErr w:type="spellEnd"/>
      <w:r w:rsidRPr="008D1992">
        <w:rPr>
          <w:rFonts w:eastAsia="Calibri"/>
          <w:bCs/>
          <w:i/>
          <w:sz w:val="22"/>
          <w:szCs w:val="22"/>
        </w:rPr>
        <w:t xml:space="preserve"> </w:t>
      </w:r>
      <w:proofErr w:type="spellStart"/>
      <w:r w:rsidRPr="008D1992">
        <w:rPr>
          <w:rFonts w:eastAsia="Calibri"/>
          <w:bCs/>
          <w:i/>
          <w:sz w:val="22"/>
          <w:szCs w:val="22"/>
        </w:rPr>
        <w:t>must</w:t>
      </w:r>
      <w:proofErr w:type="spellEnd"/>
      <w:r w:rsidRPr="008D1992">
        <w:rPr>
          <w:rFonts w:eastAsia="Calibri"/>
          <w:bCs/>
          <w:i/>
          <w:sz w:val="22"/>
          <w:szCs w:val="22"/>
        </w:rPr>
        <w:t xml:space="preserve"> </w:t>
      </w:r>
      <w:proofErr w:type="spellStart"/>
      <w:r w:rsidRPr="008D1992">
        <w:rPr>
          <w:rFonts w:eastAsia="Calibri"/>
          <w:bCs/>
          <w:i/>
          <w:sz w:val="22"/>
          <w:szCs w:val="22"/>
        </w:rPr>
        <w:t>be</w:t>
      </w:r>
      <w:proofErr w:type="spellEnd"/>
      <w:r w:rsidRPr="008D1992">
        <w:rPr>
          <w:rFonts w:eastAsia="Calibri"/>
          <w:bCs/>
          <w:i/>
          <w:sz w:val="22"/>
          <w:szCs w:val="22"/>
        </w:rPr>
        <w:t xml:space="preserve"> </w:t>
      </w:r>
      <w:proofErr w:type="spellStart"/>
      <w:r w:rsidRPr="008D1992">
        <w:rPr>
          <w:rFonts w:eastAsia="Calibri"/>
          <w:bCs/>
          <w:i/>
          <w:sz w:val="22"/>
          <w:szCs w:val="22"/>
        </w:rPr>
        <w:t>identified</w:t>
      </w:r>
      <w:proofErr w:type="spellEnd"/>
      <w:r w:rsidRPr="008D1992">
        <w:rPr>
          <w:rFonts w:eastAsia="Calibri"/>
          <w:bCs/>
          <w:i/>
          <w:sz w:val="22"/>
          <w:szCs w:val="22"/>
        </w:rPr>
        <w:t xml:space="preserve"> </w:t>
      </w:r>
      <w:proofErr w:type="spellStart"/>
      <w:r w:rsidRPr="008D1992">
        <w:rPr>
          <w:rFonts w:eastAsia="Calibri"/>
          <w:bCs/>
          <w:i/>
          <w:sz w:val="22"/>
          <w:szCs w:val="22"/>
        </w:rPr>
        <w:t>separately</w:t>
      </w:r>
      <w:proofErr w:type="spellEnd"/>
    </w:p>
    <w:p w14:paraId="7B925D9E" w14:textId="795DB49D" w:rsidR="003C47B8" w:rsidRDefault="003C47B8" w:rsidP="00034E5E">
      <w:pPr>
        <w:widowControl w:val="0"/>
        <w:rPr>
          <w:b/>
          <w:caps/>
          <w:szCs w:val="20"/>
          <w:lang w:val="en-US"/>
        </w:rPr>
      </w:pPr>
    </w:p>
    <w:p w14:paraId="7042BD03" w14:textId="77777777" w:rsidR="00ED2E82" w:rsidRDefault="00ED2E82" w:rsidP="003C47B8">
      <w:pPr>
        <w:widowControl w:val="0"/>
        <w:jc w:val="center"/>
        <w:rPr>
          <w:b/>
          <w:caps/>
          <w:szCs w:val="20"/>
          <w:lang w:val="en-US"/>
        </w:rPr>
      </w:pPr>
    </w:p>
    <w:sectPr w:rsidR="00ED2E82" w:rsidSect="00034E5E">
      <w:pgSz w:w="16838" w:h="11906" w:orient="landscape"/>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C1231" w14:textId="77777777" w:rsidR="00E7197D" w:rsidRDefault="00E7197D">
      <w:r>
        <w:separator/>
      </w:r>
    </w:p>
  </w:endnote>
  <w:endnote w:type="continuationSeparator" w:id="0">
    <w:p w14:paraId="525CA5FC" w14:textId="77777777" w:rsidR="00E7197D" w:rsidRDefault="00E7197D">
      <w:r>
        <w:continuationSeparator/>
      </w:r>
    </w:p>
  </w:endnote>
  <w:endnote w:type="continuationNotice" w:id="1">
    <w:p w14:paraId="2C6241D8" w14:textId="77777777" w:rsidR="00E7197D" w:rsidRDefault="00E719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Dutch TL">
    <w:altName w:val="Times New Roman"/>
    <w:charset w:val="BA"/>
    <w:family w:val="roman"/>
    <w:pitch w:val="variable"/>
    <w:sig w:usb0="00000001" w:usb1="00000048" w:usb2="00000000" w:usb3="00000000" w:csb0="00000097" w:csb1="00000000"/>
  </w:font>
  <w:font w:name="RimHelvetica">
    <w:altName w:val="Times New Roman"/>
    <w:charset w:val="00"/>
    <w:family w:val="auto"/>
    <w:pitch w:val="variable"/>
    <w:sig w:usb0="00000003" w:usb1="00000000" w:usb2="00000000" w:usb3="00000000" w:csb0="00000001" w:csb1="00000000"/>
  </w:font>
  <w:font w:name="BaltArial">
    <w:altName w:val="Arial"/>
    <w:panose1 w:val="00000000000000000000"/>
    <w:charset w:val="00"/>
    <w:family w:val="swiss"/>
    <w:notTrueType/>
    <w:pitch w:val="variable"/>
    <w:sig w:usb0="00000003" w:usb1="00000000" w:usb2="00000000" w:usb3="00000000" w:csb0="00000001" w:csb1="00000000"/>
  </w:font>
  <w:font w:name="Swiss TL">
    <w:altName w:val="Segoe Script"/>
    <w:charset w:val="CC"/>
    <w:family w:val="swiss"/>
    <w:pitch w:val="variable"/>
    <w:sig w:usb0="00000001" w:usb1="5000204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RimTimes">
    <w:altName w:val="Times New Roman"/>
    <w:charset w:val="00"/>
    <w:family w:val="auto"/>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FuturaA Bk B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elvetica">
    <w:panose1 w:val="020B05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4C286" w14:textId="77777777" w:rsidR="00E7197D" w:rsidRDefault="00E7197D">
      <w:r>
        <w:separator/>
      </w:r>
    </w:p>
  </w:footnote>
  <w:footnote w:type="continuationSeparator" w:id="0">
    <w:p w14:paraId="382B5645" w14:textId="77777777" w:rsidR="00E7197D" w:rsidRDefault="00E7197D">
      <w:r>
        <w:continuationSeparator/>
      </w:r>
    </w:p>
  </w:footnote>
  <w:footnote w:type="continuationNotice" w:id="1">
    <w:p w14:paraId="27D019FB" w14:textId="77777777" w:rsidR="00E7197D" w:rsidRDefault="00E719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274D528"/>
    <w:lvl w:ilvl="0">
      <w:start w:val="1"/>
      <w:numFmt w:val="decimal"/>
      <w:pStyle w:val="ListBullet2"/>
      <w:lvlText w:val="%1."/>
      <w:lvlJc w:val="left"/>
      <w:pPr>
        <w:tabs>
          <w:tab w:val="num" w:pos="1492"/>
        </w:tabs>
        <w:ind w:left="1492" w:hanging="360"/>
      </w:pPr>
    </w:lvl>
  </w:abstractNum>
  <w:abstractNum w:abstractNumId="1" w15:restartNumberingAfterBreak="0">
    <w:nsid w:val="FFFFFF7D"/>
    <w:multiLevelType w:val="singleLevel"/>
    <w:tmpl w:val="E6E47BF0"/>
    <w:lvl w:ilvl="0">
      <w:start w:val="1"/>
      <w:numFmt w:val="decimal"/>
      <w:pStyle w:val="ListBullet"/>
      <w:lvlText w:val="%1."/>
      <w:lvlJc w:val="left"/>
      <w:pPr>
        <w:tabs>
          <w:tab w:val="num" w:pos="1209"/>
        </w:tabs>
        <w:ind w:left="1209" w:hanging="360"/>
      </w:pPr>
    </w:lvl>
  </w:abstractNum>
  <w:abstractNum w:abstractNumId="2" w15:restartNumberingAfterBreak="0">
    <w:nsid w:val="FFFFFF7E"/>
    <w:multiLevelType w:val="singleLevel"/>
    <w:tmpl w:val="C5C837B2"/>
    <w:lvl w:ilvl="0">
      <w:start w:val="1"/>
      <w:numFmt w:val="decimal"/>
      <w:pStyle w:val="AODocTxtL8"/>
      <w:lvlText w:val="%1."/>
      <w:lvlJc w:val="left"/>
      <w:pPr>
        <w:tabs>
          <w:tab w:val="num" w:pos="926"/>
        </w:tabs>
        <w:ind w:left="926" w:hanging="360"/>
      </w:pPr>
    </w:lvl>
  </w:abstractNum>
  <w:abstractNum w:abstractNumId="3" w15:restartNumberingAfterBreak="0">
    <w:nsid w:val="FFFFFF7F"/>
    <w:multiLevelType w:val="singleLevel"/>
    <w:tmpl w:val="E892AEDA"/>
    <w:lvl w:ilvl="0">
      <w:start w:val="1"/>
      <w:numFmt w:val="decimal"/>
      <w:pStyle w:val="AODocTxtL7"/>
      <w:lvlText w:val="%1."/>
      <w:lvlJc w:val="left"/>
      <w:pPr>
        <w:tabs>
          <w:tab w:val="num" w:pos="4860"/>
        </w:tabs>
        <w:ind w:left="4860" w:hanging="360"/>
      </w:pPr>
    </w:lvl>
  </w:abstractNum>
  <w:abstractNum w:abstractNumId="4" w15:restartNumberingAfterBreak="0">
    <w:nsid w:val="FFFFFF80"/>
    <w:multiLevelType w:val="singleLevel"/>
    <w:tmpl w:val="01CE92FE"/>
    <w:lvl w:ilvl="0">
      <w:start w:val="1"/>
      <w:numFmt w:val="bullet"/>
      <w:pStyle w:val="AODocTxtL6"/>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C0D2D0"/>
    <w:lvl w:ilvl="0">
      <w:start w:val="1"/>
      <w:numFmt w:val="bullet"/>
      <w:pStyle w:val="AODocTxtL5"/>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48FA56"/>
    <w:lvl w:ilvl="0">
      <w:start w:val="1"/>
      <w:numFmt w:val="bullet"/>
      <w:pStyle w:val="AODocTxtL4"/>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301DA0"/>
    <w:lvl w:ilvl="0">
      <w:start w:val="1"/>
      <w:numFmt w:val="bullet"/>
      <w:pStyle w:val="AODocTxtL3"/>
      <w:lvlText w:val=""/>
      <w:lvlJc w:val="left"/>
      <w:pPr>
        <w:tabs>
          <w:tab w:val="num" w:pos="643"/>
        </w:tabs>
        <w:ind w:left="643" w:hanging="360"/>
      </w:pPr>
      <w:rPr>
        <w:rFonts w:ascii="Symbol" w:hAnsi="Symbol" w:hint="default"/>
      </w:rPr>
    </w:lvl>
  </w:abstractNum>
  <w:abstractNum w:abstractNumId="8" w15:restartNumberingAfterBreak="0">
    <w:nsid w:val="049866C2"/>
    <w:multiLevelType w:val="hybridMultilevel"/>
    <w:tmpl w:val="765E73B0"/>
    <w:lvl w:ilvl="0" w:tplc="9EEE8B92">
      <w:start w:val="1"/>
      <w:numFmt w:val="bullet"/>
      <w:pStyle w:val="Bumbui"/>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5DD046B"/>
    <w:multiLevelType w:val="hybridMultilevel"/>
    <w:tmpl w:val="51A45996"/>
    <w:lvl w:ilvl="0" w:tplc="0426000B">
      <w:start w:val="1"/>
      <w:numFmt w:val="bullet"/>
      <w:lvlText w:val=""/>
      <w:lvlJc w:val="left"/>
      <w:pPr>
        <w:ind w:left="721" w:hanging="360"/>
      </w:pPr>
      <w:rPr>
        <w:rFonts w:ascii="Wingdings" w:hAnsi="Wingdings" w:hint="default"/>
      </w:rPr>
    </w:lvl>
    <w:lvl w:ilvl="1" w:tplc="04260003" w:tentative="1">
      <w:start w:val="1"/>
      <w:numFmt w:val="bullet"/>
      <w:lvlText w:val="o"/>
      <w:lvlJc w:val="left"/>
      <w:pPr>
        <w:ind w:left="1441" w:hanging="360"/>
      </w:pPr>
      <w:rPr>
        <w:rFonts w:ascii="Courier New" w:hAnsi="Courier New" w:cs="Courier New" w:hint="default"/>
      </w:rPr>
    </w:lvl>
    <w:lvl w:ilvl="2" w:tplc="04260005" w:tentative="1">
      <w:start w:val="1"/>
      <w:numFmt w:val="bullet"/>
      <w:lvlText w:val=""/>
      <w:lvlJc w:val="left"/>
      <w:pPr>
        <w:ind w:left="2161" w:hanging="360"/>
      </w:pPr>
      <w:rPr>
        <w:rFonts w:ascii="Wingdings" w:hAnsi="Wingdings" w:hint="default"/>
      </w:rPr>
    </w:lvl>
    <w:lvl w:ilvl="3" w:tplc="04260001" w:tentative="1">
      <w:start w:val="1"/>
      <w:numFmt w:val="bullet"/>
      <w:lvlText w:val=""/>
      <w:lvlJc w:val="left"/>
      <w:pPr>
        <w:ind w:left="2881" w:hanging="360"/>
      </w:pPr>
      <w:rPr>
        <w:rFonts w:ascii="Symbol" w:hAnsi="Symbol" w:hint="default"/>
      </w:rPr>
    </w:lvl>
    <w:lvl w:ilvl="4" w:tplc="04260003" w:tentative="1">
      <w:start w:val="1"/>
      <w:numFmt w:val="bullet"/>
      <w:lvlText w:val="o"/>
      <w:lvlJc w:val="left"/>
      <w:pPr>
        <w:ind w:left="3601" w:hanging="360"/>
      </w:pPr>
      <w:rPr>
        <w:rFonts w:ascii="Courier New" w:hAnsi="Courier New" w:cs="Courier New" w:hint="default"/>
      </w:rPr>
    </w:lvl>
    <w:lvl w:ilvl="5" w:tplc="04260005" w:tentative="1">
      <w:start w:val="1"/>
      <w:numFmt w:val="bullet"/>
      <w:lvlText w:val=""/>
      <w:lvlJc w:val="left"/>
      <w:pPr>
        <w:ind w:left="4321" w:hanging="360"/>
      </w:pPr>
      <w:rPr>
        <w:rFonts w:ascii="Wingdings" w:hAnsi="Wingdings" w:hint="default"/>
      </w:rPr>
    </w:lvl>
    <w:lvl w:ilvl="6" w:tplc="04260001" w:tentative="1">
      <w:start w:val="1"/>
      <w:numFmt w:val="bullet"/>
      <w:lvlText w:val=""/>
      <w:lvlJc w:val="left"/>
      <w:pPr>
        <w:ind w:left="5041" w:hanging="360"/>
      </w:pPr>
      <w:rPr>
        <w:rFonts w:ascii="Symbol" w:hAnsi="Symbol" w:hint="default"/>
      </w:rPr>
    </w:lvl>
    <w:lvl w:ilvl="7" w:tplc="04260003" w:tentative="1">
      <w:start w:val="1"/>
      <w:numFmt w:val="bullet"/>
      <w:lvlText w:val="o"/>
      <w:lvlJc w:val="left"/>
      <w:pPr>
        <w:ind w:left="5761" w:hanging="360"/>
      </w:pPr>
      <w:rPr>
        <w:rFonts w:ascii="Courier New" w:hAnsi="Courier New" w:cs="Courier New" w:hint="default"/>
      </w:rPr>
    </w:lvl>
    <w:lvl w:ilvl="8" w:tplc="04260005" w:tentative="1">
      <w:start w:val="1"/>
      <w:numFmt w:val="bullet"/>
      <w:lvlText w:val=""/>
      <w:lvlJc w:val="left"/>
      <w:pPr>
        <w:ind w:left="6481" w:hanging="360"/>
      </w:pPr>
      <w:rPr>
        <w:rFonts w:ascii="Wingdings" w:hAnsi="Wingdings" w:hint="default"/>
      </w:rPr>
    </w:lvl>
  </w:abstractNum>
  <w:abstractNum w:abstractNumId="10" w15:restartNumberingAfterBreak="0">
    <w:nsid w:val="2A605D56"/>
    <w:multiLevelType w:val="multilevel"/>
    <w:tmpl w:val="0F80F9AA"/>
    <w:lvl w:ilvl="0">
      <w:start w:val="26"/>
      <w:numFmt w:val="decimal"/>
      <w:pStyle w:val="ListBullet4"/>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0666BCD"/>
    <w:multiLevelType w:val="multilevel"/>
    <w:tmpl w:val="CCA8C21A"/>
    <w:lvl w:ilvl="0">
      <w:start w:val="1"/>
      <w:numFmt w:val="decimal"/>
      <w:pStyle w:val="atbildesvitraaratkapi"/>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2" w15:restartNumberingAfterBreak="0">
    <w:nsid w:val="3DD12993"/>
    <w:multiLevelType w:val="multilevel"/>
    <w:tmpl w:val="228E04EC"/>
    <w:lvl w:ilvl="0">
      <w:start w:val="1"/>
      <w:numFmt w:val="decimal"/>
      <w:pStyle w:val="Numeracija"/>
      <w:suff w:val="space"/>
      <w:lvlText w:val="%1."/>
      <w:lvlJc w:val="left"/>
      <w:pPr>
        <w:ind w:left="3479" w:hanging="360"/>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48"/>
        </w:tabs>
        <w:ind w:left="2148" w:hanging="720"/>
      </w:pPr>
      <w:rPr>
        <w:rFonts w:cs="Times New Roman" w:hint="default"/>
      </w:rPr>
    </w:lvl>
    <w:lvl w:ilvl="3">
      <w:start w:val="1"/>
      <w:numFmt w:val="decimal"/>
      <w:lvlText w:val="%1.%2.%3.%4."/>
      <w:lvlJc w:val="left"/>
      <w:pPr>
        <w:tabs>
          <w:tab w:val="num" w:pos="2335"/>
        </w:tabs>
        <w:ind w:left="2335" w:hanging="907"/>
      </w:pPr>
      <w:rPr>
        <w:rFonts w:cs="Times New Roman" w:hint="default"/>
      </w:rPr>
    </w:lvl>
    <w:lvl w:ilvl="4">
      <w:start w:val="1"/>
      <w:numFmt w:val="decimal"/>
      <w:lvlText w:val="%1.%2.%3.%4.%5."/>
      <w:lvlJc w:val="left"/>
      <w:pPr>
        <w:tabs>
          <w:tab w:val="num" w:pos="2562"/>
        </w:tabs>
        <w:ind w:left="2562" w:hanging="1134"/>
      </w:pPr>
      <w:rPr>
        <w:rFonts w:cs="Times New Roman" w:hint="default"/>
      </w:rPr>
    </w:lvl>
    <w:lvl w:ilvl="5">
      <w:start w:val="1"/>
      <w:numFmt w:val="decimal"/>
      <w:lvlText w:val="%1.%2.%3.%4.%5.%6."/>
      <w:lvlJc w:val="left"/>
      <w:pPr>
        <w:tabs>
          <w:tab w:val="num" w:pos="5748"/>
        </w:tabs>
        <w:ind w:left="4164" w:hanging="936"/>
      </w:pPr>
      <w:rPr>
        <w:rFonts w:cs="Times New Roman" w:hint="default"/>
      </w:rPr>
    </w:lvl>
    <w:lvl w:ilvl="6">
      <w:start w:val="1"/>
      <w:numFmt w:val="decimal"/>
      <w:lvlText w:val="%1.%2.%3.%4.%5.%6.%7."/>
      <w:lvlJc w:val="left"/>
      <w:pPr>
        <w:tabs>
          <w:tab w:val="num" w:pos="6468"/>
        </w:tabs>
        <w:ind w:left="4668" w:hanging="1080"/>
      </w:pPr>
      <w:rPr>
        <w:rFonts w:cs="Times New Roman" w:hint="default"/>
      </w:rPr>
    </w:lvl>
    <w:lvl w:ilvl="7">
      <w:start w:val="1"/>
      <w:numFmt w:val="decimal"/>
      <w:lvlText w:val="%1.%2.%3.%4.%5.%6.%7.%8."/>
      <w:lvlJc w:val="left"/>
      <w:pPr>
        <w:tabs>
          <w:tab w:val="num" w:pos="7188"/>
        </w:tabs>
        <w:ind w:left="5172" w:hanging="1224"/>
      </w:pPr>
      <w:rPr>
        <w:rFonts w:cs="Times New Roman" w:hint="default"/>
      </w:rPr>
    </w:lvl>
    <w:lvl w:ilvl="8">
      <w:start w:val="1"/>
      <w:numFmt w:val="decimal"/>
      <w:lvlText w:val="%1.%2.%3.%4.%5.%6.%7.%8.%9."/>
      <w:lvlJc w:val="left"/>
      <w:pPr>
        <w:tabs>
          <w:tab w:val="num" w:pos="7908"/>
        </w:tabs>
        <w:ind w:left="5748" w:hanging="1440"/>
      </w:pPr>
      <w:rPr>
        <w:rFonts w:cs="Times New Roman" w:hint="default"/>
      </w:rPr>
    </w:lvl>
  </w:abstractNum>
  <w:abstractNum w:abstractNumId="13" w15:restartNumberingAfterBreak="0">
    <w:nsid w:val="4461722A"/>
    <w:multiLevelType w:val="multilevel"/>
    <w:tmpl w:val="1A2C673E"/>
    <w:lvl w:ilvl="0">
      <w:start w:val="27"/>
      <w:numFmt w:val="decimal"/>
      <w:pStyle w:val="ListBullet5"/>
      <w:lvlText w:val="%1."/>
      <w:lvlJc w:val="left"/>
      <w:pPr>
        <w:tabs>
          <w:tab w:val="num" w:pos="480"/>
        </w:tabs>
        <w:ind w:left="480" w:hanging="480"/>
      </w:pPr>
      <w:rPr>
        <w:rFonts w:hint="default"/>
        <w:color w:val="000000"/>
      </w:rPr>
    </w:lvl>
    <w:lvl w:ilvl="1">
      <w:start w:val="1"/>
      <w:numFmt w:val="decimal"/>
      <w:lvlText w:val="%1.%2."/>
      <w:lvlJc w:val="left"/>
      <w:pPr>
        <w:tabs>
          <w:tab w:val="num" w:pos="480"/>
        </w:tabs>
        <w:ind w:left="480" w:hanging="48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4" w15:restartNumberingAfterBreak="0">
    <w:nsid w:val="5ADA25A5"/>
    <w:multiLevelType w:val="hybridMultilevel"/>
    <w:tmpl w:val="9D6A7424"/>
    <w:lvl w:ilvl="0" w:tplc="0426000B">
      <w:start w:val="1"/>
      <w:numFmt w:val="bullet"/>
      <w:lvlText w:val=""/>
      <w:lvlJc w:val="left"/>
      <w:pPr>
        <w:ind w:left="721" w:hanging="360"/>
      </w:pPr>
      <w:rPr>
        <w:rFonts w:ascii="Wingdings" w:hAnsi="Wingdings" w:hint="default"/>
      </w:rPr>
    </w:lvl>
    <w:lvl w:ilvl="1" w:tplc="FBC087BA">
      <w:numFmt w:val="bullet"/>
      <w:lvlText w:val="-"/>
      <w:lvlJc w:val="left"/>
      <w:pPr>
        <w:ind w:left="1441" w:hanging="360"/>
      </w:pPr>
      <w:rPr>
        <w:rFonts w:ascii="Times New Roman" w:eastAsia="Times New Roman" w:hAnsi="Times New Roman" w:cs="Times New Roman" w:hint="default"/>
      </w:rPr>
    </w:lvl>
    <w:lvl w:ilvl="2" w:tplc="04260005" w:tentative="1">
      <w:start w:val="1"/>
      <w:numFmt w:val="bullet"/>
      <w:lvlText w:val=""/>
      <w:lvlJc w:val="left"/>
      <w:pPr>
        <w:ind w:left="2161" w:hanging="360"/>
      </w:pPr>
      <w:rPr>
        <w:rFonts w:ascii="Wingdings" w:hAnsi="Wingdings" w:hint="default"/>
      </w:rPr>
    </w:lvl>
    <w:lvl w:ilvl="3" w:tplc="04260001" w:tentative="1">
      <w:start w:val="1"/>
      <w:numFmt w:val="bullet"/>
      <w:lvlText w:val=""/>
      <w:lvlJc w:val="left"/>
      <w:pPr>
        <w:ind w:left="2881" w:hanging="360"/>
      </w:pPr>
      <w:rPr>
        <w:rFonts w:ascii="Symbol" w:hAnsi="Symbol" w:hint="default"/>
      </w:rPr>
    </w:lvl>
    <w:lvl w:ilvl="4" w:tplc="04260003" w:tentative="1">
      <w:start w:val="1"/>
      <w:numFmt w:val="bullet"/>
      <w:lvlText w:val="o"/>
      <w:lvlJc w:val="left"/>
      <w:pPr>
        <w:ind w:left="3601" w:hanging="360"/>
      </w:pPr>
      <w:rPr>
        <w:rFonts w:ascii="Courier New" w:hAnsi="Courier New" w:cs="Courier New" w:hint="default"/>
      </w:rPr>
    </w:lvl>
    <w:lvl w:ilvl="5" w:tplc="04260005" w:tentative="1">
      <w:start w:val="1"/>
      <w:numFmt w:val="bullet"/>
      <w:lvlText w:val=""/>
      <w:lvlJc w:val="left"/>
      <w:pPr>
        <w:ind w:left="4321" w:hanging="360"/>
      </w:pPr>
      <w:rPr>
        <w:rFonts w:ascii="Wingdings" w:hAnsi="Wingdings" w:hint="default"/>
      </w:rPr>
    </w:lvl>
    <w:lvl w:ilvl="6" w:tplc="04260001" w:tentative="1">
      <w:start w:val="1"/>
      <w:numFmt w:val="bullet"/>
      <w:lvlText w:val=""/>
      <w:lvlJc w:val="left"/>
      <w:pPr>
        <w:ind w:left="5041" w:hanging="360"/>
      </w:pPr>
      <w:rPr>
        <w:rFonts w:ascii="Symbol" w:hAnsi="Symbol" w:hint="default"/>
      </w:rPr>
    </w:lvl>
    <w:lvl w:ilvl="7" w:tplc="04260003" w:tentative="1">
      <w:start w:val="1"/>
      <w:numFmt w:val="bullet"/>
      <w:lvlText w:val="o"/>
      <w:lvlJc w:val="left"/>
      <w:pPr>
        <w:ind w:left="5761" w:hanging="360"/>
      </w:pPr>
      <w:rPr>
        <w:rFonts w:ascii="Courier New" w:hAnsi="Courier New" w:cs="Courier New" w:hint="default"/>
      </w:rPr>
    </w:lvl>
    <w:lvl w:ilvl="8" w:tplc="04260005" w:tentative="1">
      <w:start w:val="1"/>
      <w:numFmt w:val="bullet"/>
      <w:lvlText w:val=""/>
      <w:lvlJc w:val="left"/>
      <w:pPr>
        <w:ind w:left="6481" w:hanging="360"/>
      </w:pPr>
      <w:rPr>
        <w:rFonts w:ascii="Wingdings" w:hAnsi="Wingdings" w:hint="default"/>
      </w:rPr>
    </w:lvl>
  </w:abstractNum>
  <w:abstractNum w:abstractNumId="15" w15:restartNumberingAfterBreak="0">
    <w:nsid w:val="5D4A21A3"/>
    <w:multiLevelType w:val="multilevel"/>
    <w:tmpl w:val="40BCF8A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Style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5E4C59A3"/>
    <w:multiLevelType w:val="multilevel"/>
    <w:tmpl w:val="C6D4409E"/>
    <w:lvl w:ilvl="0">
      <w:start w:val="1"/>
      <w:numFmt w:val="decimal"/>
      <w:pStyle w:val="ListNumber5"/>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color w:val="000000"/>
        <w:sz w:val="24"/>
        <w:szCs w:val="24"/>
      </w:rPr>
    </w:lvl>
    <w:lvl w:ilvl="2">
      <w:start w:val="1"/>
      <w:numFmt w:val="decimal"/>
      <w:lvlText w:val="%1.%2.%3."/>
      <w:lvlJc w:val="left"/>
      <w:pPr>
        <w:tabs>
          <w:tab w:val="num" w:pos="720"/>
        </w:tabs>
        <w:ind w:left="720" w:hanging="720"/>
      </w:pPr>
      <w:rPr>
        <w:rFonts w:cs="Times New Roman" w:hint="default"/>
        <w:color w:val="000000"/>
        <w:sz w:val="24"/>
        <w:szCs w:val="24"/>
      </w:rPr>
    </w:lvl>
    <w:lvl w:ilvl="3">
      <w:start w:val="4"/>
      <w:numFmt w:val="decimal"/>
      <w:lvlText w:val="%1.%2.%3.%4."/>
      <w:lvlJc w:val="left"/>
      <w:pPr>
        <w:tabs>
          <w:tab w:val="num" w:pos="720"/>
        </w:tabs>
        <w:ind w:left="720" w:hanging="720"/>
      </w:pPr>
      <w:rPr>
        <w:rFonts w:cs="Times New Roman" w:hint="default"/>
        <w:color w:val="000000"/>
        <w:sz w:val="22"/>
      </w:rPr>
    </w:lvl>
    <w:lvl w:ilvl="4">
      <w:start w:val="1"/>
      <w:numFmt w:val="decimal"/>
      <w:lvlText w:val="%1.%2.%3.%4.%5."/>
      <w:lvlJc w:val="left"/>
      <w:pPr>
        <w:tabs>
          <w:tab w:val="num" w:pos="1080"/>
        </w:tabs>
        <w:ind w:left="1080" w:hanging="1080"/>
      </w:pPr>
      <w:rPr>
        <w:rFonts w:cs="Times New Roman" w:hint="default"/>
        <w:color w:val="000000"/>
        <w:sz w:val="22"/>
      </w:rPr>
    </w:lvl>
    <w:lvl w:ilvl="5">
      <w:start w:val="1"/>
      <w:numFmt w:val="decimal"/>
      <w:lvlText w:val="%1.%2.%3.%4.%5.%6."/>
      <w:lvlJc w:val="left"/>
      <w:pPr>
        <w:tabs>
          <w:tab w:val="num" w:pos="1080"/>
        </w:tabs>
        <w:ind w:left="1080" w:hanging="1080"/>
      </w:pPr>
      <w:rPr>
        <w:rFonts w:cs="Times New Roman" w:hint="default"/>
        <w:color w:val="000000"/>
        <w:sz w:val="22"/>
      </w:rPr>
    </w:lvl>
    <w:lvl w:ilvl="6">
      <w:start w:val="1"/>
      <w:numFmt w:val="decimal"/>
      <w:lvlText w:val="%1.%2.%3.%4.%5.%6.%7."/>
      <w:lvlJc w:val="left"/>
      <w:pPr>
        <w:tabs>
          <w:tab w:val="num" w:pos="1440"/>
        </w:tabs>
        <w:ind w:left="1440" w:hanging="1440"/>
      </w:pPr>
      <w:rPr>
        <w:rFonts w:cs="Times New Roman" w:hint="default"/>
        <w:color w:val="000000"/>
        <w:sz w:val="22"/>
      </w:rPr>
    </w:lvl>
    <w:lvl w:ilvl="7">
      <w:start w:val="1"/>
      <w:numFmt w:val="decimal"/>
      <w:lvlText w:val="%1.%2.%3.%4.%5.%6.%7.%8."/>
      <w:lvlJc w:val="left"/>
      <w:pPr>
        <w:tabs>
          <w:tab w:val="num" w:pos="1440"/>
        </w:tabs>
        <w:ind w:left="1440" w:hanging="1440"/>
      </w:pPr>
      <w:rPr>
        <w:rFonts w:cs="Times New Roman" w:hint="default"/>
        <w:color w:val="000000"/>
        <w:sz w:val="22"/>
      </w:rPr>
    </w:lvl>
    <w:lvl w:ilvl="8">
      <w:start w:val="1"/>
      <w:numFmt w:val="decimal"/>
      <w:lvlText w:val="%1.%2.%3.%4.%5.%6.%7.%8.%9."/>
      <w:lvlJc w:val="left"/>
      <w:pPr>
        <w:tabs>
          <w:tab w:val="num" w:pos="1800"/>
        </w:tabs>
        <w:ind w:left="1800" w:hanging="1800"/>
      </w:pPr>
      <w:rPr>
        <w:rFonts w:cs="Times New Roman" w:hint="default"/>
        <w:color w:val="000000"/>
        <w:sz w:val="22"/>
      </w:rPr>
    </w:lvl>
  </w:abstractNum>
  <w:abstractNum w:abstractNumId="17" w15:restartNumberingAfterBreak="0">
    <w:nsid w:val="6C357462"/>
    <w:multiLevelType w:val="multilevel"/>
    <w:tmpl w:val="A6B4C984"/>
    <w:lvl w:ilvl="0">
      <w:start w:val="1"/>
      <w:numFmt w:val="decimal"/>
      <w:pStyle w:val="Stils1"/>
      <w:lvlText w:val="%1."/>
      <w:lvlJc w:val="left"/>
      <w:pPr>
        <w:tabs>
          <w:tab w:val="num" w:pos="454"/>
        </w:tabs>
        <w:ind w:left="454" w:hanging="454"/>
      </w:pPr>
      <w:rPr>
        <w:rFonts w:hint="default"/>
      </w:rPr>
    </w:lvl>
    <w:lvl w:ilvl="1">
      <w:start w:val="1"/>
      <w:numFmt w:val="decimal"/>
      <w:pStyle w:val="Stils2"/>
      <w:lvlText w:val="%1.%2."/>
      <w:lvlJc w:val="left"/>
      <w:pPr>
        <w:tabs>
          <w:tab w:val="num" w:pos="1447"/>
        </w:tabs>
        <w:ind w:left="1447" w:hanging="454"/>
      </w:pPr>
      <w:rPr>
        <w:rFonts w:hint="default"/>
      </w:rPr>
    </w:lvl>
    <w:lvl w:ilvl="2">
      <w:start w:val="1"/>
      <w:numFmt w:val="decimal"/>
      <w:pStyle w:val="Stils3"/>
      <w:lvlText w:val="%1.%2.%3."/>
      <w:lvlJc w:val="left"/>
      <w:pPr>
        <w:tabs>
          <w:tab w:val="num" w:pos="2547"/>
        </w:tabs>
        <w:ind w:left="2547" w:hanging="567"/>
      </w:pPr>
      <w:rPr>
        <w:rFonts w:hint="default"/>
        <w:sz w:val="24"/>
        <w:szCs w:val="24"/>
      </w:rPr>
    </w:lvl>
    <w:lvl w:ilvl="3">
      <w:start w:val="1"/>
      <w:numFmt w:val="decimal"/>
      <w:pStyle w:val="Stils4"/>
      <w:lvlText w:val="%1.%2.%3.%4."/>
      <w:lvlJc w:val="left"/>
      <w:pPr>
        <w:tabs>
          <w:tab w:val="num" w:pos="8959"/>
        </w:tabs>
        <w:ind w:left="8959" w:hanging="737"/>
      </w:pPr>
      <w:rPr>
        <w:rFonts w:hint="default"/>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DD26DD4"/>
    <w:multiLevelType w:val="hybridMultilevel"/>
    <w:tmpl w:val="648A8CD4"/>
    <w:lvl w:ilvl="0" w:tplc="598A7E30">
      <w:start w:val="1"/>
      <w:numFmt w:val="decimal"/>
      <w:pStyle w:val="ListNumber3"/>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EFC0C99"/>
    <w:multiLevelType w:val="multilevel"/>
    <w:tmpl w:val="698A4FB8"/>
    <w:styleLink w:val="ArticleSection"/>
    <w:lvl w:ilvl="0">
      <w:start w:val="1"/>
      <w:numFmt w:val="bullet"/>
      <w:lvlText w:val="o"/>
      <w:lvlJc w:val="left"/>
      <w:pPr>
        <w:tabs>
          <w:tab w:val="num" w:pos="360"/>
        </w:tabs>
        <w:ind w:left="360" w:hanging="360"/>
      </w:pPr>
      <w:rPr>
        <w:rFonts w:ascii="Courier New" w:hAnsi="Courier New"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740363AF"/>
    <w:multiLevelType w:val="singleLevel"/>
    <w:tmpl w:val="8CE49D18"/>
    <w:lvl w:ilvl="0">
      <w:start w:val="1"/>
      <w:numFmt w:val="bullet"/>
      <w:pStyle w:val="Subtitle"/>
      <w:lvlText w:val=""/>
      <w:lvlJc w:val="left"/>
      <w:pPr>
        <w:tabs>
          <w:tab w:val="num" w:pos="360"/>
        </w:tabs>
        <w:ind w:left="360" w:hanging="360"/>
      </w:pPr>
      <w:rPr>
        <w:rFonts w:ascii="Symbol" w:hAnsi="Symbol" w:hint="default"/>
      </w:rPr>
    </w:lvl>
  </w:abstractNum>
  <w:abstractNum w:abstractNumId="21" w15:restartNumberingAfterBreak="0">
    <w:nsid w:val="755B66DD"/>
    <w:multiLevelType w:val="hybridMultilevel"/>
    <w:tmpl w:val="DF26359A"/>
    <w:lvl w:ilvl="0" w:tplc="0426000F">
      <w:start w:val="1"/>
      <w:numFmt w:val="bullet"/>
      <w:pStyle w:val="ListBullet3"/>
      <w:lvlText w:val=""/>
      <w:lvlJc w:val="left"/>
      <w:pPr>
        <w:tabs>
          <w:tab w:val="num" w:pos="720"/>
        </w:tabs>
        <w:ind w:left="720" w:hanging="360"/>
      </w:pPr>
      <w:rPr>
        <w:rFonts w:ascii="Symbol" w:hAnsi="Symbol" w:hint="default"/>
      </w:rPr>
    </w:lvl>
    <w:lvl w:ilvl="1" w:tplc="04260019" w:tentative="1">
      <w:start w:val="1"/>
      <w:numFmt w:val="bullet"/>
      <w:lvlText w:val="o"/>
      <w:lvlJc w:val="left"/>
      <w:pPr>
        <w:tabs>
          <w:tab w:val="num" w:pos="1440"/>
        </w:tabs>
        <w:ind w:left="1440" w:hanging="360"/>
      </w:pPr>
      <w:rPr>
        <w:rFonts w:ascii="Courier New" w:hAnsi="Courier New"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776A68"/>
    <w:multiLevelType w:val="hybridMultilevel"/>
    <w:tmpl w:val="B6985B44"/>
    <w:lvl w:ilvl="0" w:tplc="0426000F">
      <w:start w:val="1"/>
      <w:numFmt w:val="decimal"/>
      <w:pStyle w:val="ListNumber2"/>
      <w:lvlText w:val="%1."/>
      <w:lvlJc w:val="left"/>
      <w:pPr>
        <w:tabs>
          <w:tab w:val="num" w:pos="607"/>
        </w:tabs>
        <w:ind w:left="607"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3" w15:restartNumberingAfterBreak="0">
    <w:nsid w:val="7CCA1287"/>
    <w:multiLevelType w:val="hybridMultilevel"/>
    <w:tmpl w:val="C38C5116"/>
    <w:lvl w:ilvl="0" w:tplc="F80C8614">
      <w:start w:val="1"/>
      <w:numFmt w:val="decimal"/>
      <w:pStyle w:val="ListNumber4"/>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D031EA0"/>
    <w:multiLevelType w:val="multilevel"/>
    <w:tmpl w:val="C6148D9C"/>
    <w:lvl w:ilvl="0">
      <w:start w:val="1"/>
      <w:numFmt w:val="decimal"/>
      <w:pStyle w:val="Heading1"/>
      <w:lvlText w:val="%1."/>
      <w:lvlJc w:val="left"/>
      <w:pPr>
        <w:tabs>
          <w:tab w:val="num" w:pos="432"/>
        </w:tabs>
        <w:ind w:left="432" w:hanging="432"/>
      </w:pPr>
      <w:rPr>
        <w:rFonts w:ascii="Times New Roman" w:hAnsi="Times New Roman" w:hint="default"/>
      </w:rPr>
    </w:lvl>
    <w:lvl w:ilvl="1">
      <w:start w:val="1"/>
      <w:numFmt w:val="decimal"/>
      <w:pStyle w:val="Heading2"/>
      <w:lvlText w:val="%1.%2."/>
      <w:lvlJc w:val="left"/>
      <w:pPr>
        <w:tabs>
          <w:tab w:val="num" w:pos="576"/>
        </w:tabs>
        <w:ind w:left="576" w:hanging="576"/>
      </w:pPr>
      <w:rPr>
        <w:rFonts w:hint="default"/>
        <w:lang w:val="lv-LV"/>
      </w:rPr>
    </w:lvl>
    <w:lvl w:ilvl="2">
      <w:start w:val="1"/>
      <w:numFmt w:val="decimal"/>
      <w:pStyle w:val="Heading3"/>
      <w:lvlText w:val="%1.%2.%3."/>
      <w:lvlJc w:val="left"/>
      <w:pPr>
        <w:tabs>
          <w:tab w:val="num" w:pos="1440"/>
        </w:tabs>
        <w:ind w:left="1440" w:hanging="720"/>
      </w:pPr>
      <w:rPr>
        <w:rFonts w:hint="default"/>
        <w:b w:val="0"/>
        <w:sz w:val="28"/>
        <w:szCs w:val="28"/>
      </w:rPr>
    </w:lvl>
    <w:lvl w:ilvl="3">
      <w:start w:val="1"/>
      <w:numFmt w:val="decimal"/>
      <w:pStyle w:val="Heading4"/>
      <w:lvlText w:val="%1.%2.%3.%4."/>
      <w:lvlJc w:val="left"/>
      <w:pPr>
        <w:tabs>
          <w:tab w:val="num" w:pos="1620"/>
        </w:tabs>
        <w:ind w:left="1404" w:hanging="864"/>
      </w:pPr>
      <w:rPr>
        <w:rFonts w:hint="default"/>
        <w:b w:val="0"/>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968855216">
    <w:abstractNumId w:val="24"/>
  </w:num>
  <w:num w:numId="2" w16cid:durableId="1828789573">
    <w:abstractNumId w:val="21"/>
  </w:num>
  <w:num w:numId="3" w16cid:durableId="582182353">
    <w:abstractNumId w:val="10"/>
  </w:num>
  <w:num w:numId="4" w16cid:durableId="995645914">
    <w:abstractNumId w:val="13"/>
  </w:num>
  <w:num w:numId="5" w16cid:durableId="707418122">
    <w:abstractNumId w:val="22"/>
  </w:num>
  <w:num w:numId="6" w16cid:durableId="950553883">
    <w:abstractNumId w:val="18"/>
  </w:num>
  <w:num w:numId="7" w16cid:durableId="1829511792">
    <w:abstractNumId w:val="23"/>
  </w:num>
  <w:num w:numId="8" w16cid:durableId="2074740211">
    <w:abstractNumId w:val="16"/>
  </w:num>
  <w:num w:numId="9" w16cid:durableId="3022307">
    <w:abstractNumId w:val="11"/>
  </w:num>
  <w:num w:numId="10" w16cid:durableId="356278125">
    <w:abstractNumId w:val="15"/>
  </w:num>
  <w:num w:numId="11" w16cid:durableId="260065211">
    <w:abstractNumId w:val="20"/>
  </w:num>
  <w:num w:numId="12" w16cid:durableId="2130926593">
    <w:abstractNumId w:val="7"/>
  </w:num>
  <w:num w:numId="13" w16cid:durableId="2022584306">
    <w:abstractNumId w:val="6"/>
  </w:num>
  <w:num w:numId="14" w16cid:durableId="1451626404">
    <w:abstractNumId w:val="5"/>
  </w:num>
  <w:num w:numId="15" w16cid:durableId="1235045942">
    <w:abstractNumId w:val="4"/>
  </w:num>
  <w:num w:numId="16" w16cid:durableId="787892084">
    <w:abstractNumId w:val="3"/>
  </w:num>
  <w:num w:numId="17" w16cid:durableId="870269038">
    <w:abstractNumId w:val="2"/>
  </w:num>
  <w:num w:numId="18" w16cid:durableId="823736494">
    <w:abstractNumId w:val="1"/>
  </w:num>
  <w:num w:numId="19" w16cid:durableId="1343509819">
    <w:abstractNumId w:val="0"/>
  </w:num>
  <w:num w:numId="20" w16cid:durableId="386683884">
    <w:abstractNumId w:val="19"/>
  </w:num>
  <w:num w:numId="21" w16cid:durableId="441151488">
    <w:abstractNumId w:val="17"/>
  </w:num>
  <w:num w:numId="22" w16cid:durableId="2115706876">
    <w:abstractNumId w:val="12"/>
  </w:num>
  <w:num w:numId="23" w16cid:durableId="1178034058">
    <w:abstractNumId w:val="8"/>
  </w:num>
  <w:num w:numId="24" w16cid:durableId="381709663">
    <w:abstractNumId w:val="9"/>
  </w:num>
  <w:num w:numId="25" w16cid:durableId="1546060441">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E57"/>
    <w:rsid w:val="00000E97"/>
    <w:rsid w:val="0000170B"/>
    <w:rsid w:val="00001926"/>
    <w:rsid w:val="00001A45"/>
    <w:rsid w:val="00002349"/>
    <w:rsid w:val="00002C87"/>
    <w:rsid w:val="00002F62"/>
    <w:rsid w:val="0000317E"/>
    <w:rsid w:val="00003338"/>
    <w:rsid w:val="0000346D"/>
    <w:rsid w:val="00003628"/>
    <w:rsid w:val="00003675"/>
    <w:rsid w:val="00004747"/>
    <w:rsid w:val="00004753"/>
    <w:rsid w:val="00004D3C"/>
    <w:rsid w:val="00007294"/>
    <w:rsid w:val="000074E8"/>
    <w:rsid w:val="00007BD1"/>
    <w:rsid w:val="000102A6"/>
    <w:rsid w:val="0001077F"/>
    <w:rsid w:val="000107C6"/>
    <w:rsid w:val="000109F3"/>
    <w:rsid w:val="00010BBE"/>
    <w:rsid w:val="00011042"/>
    <w:rsid w:val="00011DB9"/>
    <w:rsid w:val="00012B2F"/>
    <w:rsid w:val="00012C9B"/>
    <w:rsid w:val="00013542"/>
    <w:rsid w:val="00013789"/>
    <w:rsid w:val="00013B9C"/>
    <w:rsid w:val="00014C11"/>
    <w:rsid w:val="00014D4C"/>
    <w:rsid w:val="00014D60"/>
    <w:rsid w:val="000155A2"/>
    <w:rsid w:val="00015D92"/>
    <w:rsid w:val="00017271"/>
    <w:rsid w:val="000175A3"/>
    <w:rsid w:val="0001769D"/>
    <w:rsid w:val="0001785B"/>
    <w:rsid w:val="000201D2"/>
    <w:rsid w:val="000202D7"/>
    <w:rsid w:val="00020513"/>
    <w:rsid w:val="000224DD"/>
    <w:rsid w:val="00022A1A"/>
    <w:rsid w:val="00022D22"/>
    <w:rsid w:val="00023174"/>
    <w:rsid w:val="0002370C"/>
    <w:rsid w:val="00023AE2"/>
    <w:rsid w:val="00023F6A"/>
    <w:rsid w:val="0002465C"/>
    <w:rsid w:val="000250D1"/>
    <w:rsid w:val="00025A91"/>
    <w:rsid w:val="00025D83"/>
    <w:rsid w:val="000264F1"/>
    <w:rsid w:val="000266BC"/>
    <w:rsid w:val="0002696A"/>
    <w:rsid w:val="00026D54"/>
    <w:rsid w:val="00026F68"/>
    <w:rsid w:val="000272E3"/>
    <w:rsid w:val="00030783"/>
    <w:rsid w:val="00030D5A"/>
    <w:rsid w:val="00031013"/>
    <w:rsid w:val="0003124D"/>
    <w:rsid w:val="000313CD"/>
    <w:rsid w:val="000318E5"/>
    <w:rsid w:val="0003190D"/>
    <w:rsid w:val="00031A17"/>
    <w:rsid w:val="00031E7F"/>
    <w:rsid w:val="00032412"/>
    <w:rsid w:val="0003252A"/>
    <w:rsid w:val="00032799"/>
    <w:rsid w:val="000341F3"/>
    <w:rsid w:val="000344B8"/>
    <w:rsid w:val="00034942"/>
    <w:rsid w:val="00034DFC"/>
    <w:rsid w:val="00034E5E"/>
    <w:rsid w:val="00035134"/>
    <w:rsid w:val="00035E06"/>
    <w:rsid w:val="000367E8"/>
    <w:rsid w:val="000370BF"/>
    <w:rsid w:val="000372DC"/>
    <w:rsid w:val="000376DE"/>
    <w:rsid w:val="000379F4"/>
    <w:rsid w:val="00037E1B"/>
    <w:rsid w:val="00040083"/>
    <w:rsid w:val="000404FF"/>
    <w:rsid w:val="00041BAE"/>
    <w:rsid w:val="000420E8"/>
    <w:rsid w:val="00042324"/>
    <w:rsid w:val="0004244A"/>
    <w:rsid w:val="000424CF"/>
    <w:rsid w:val="00042BA9"/>
    <w:rsid w:val="00042D13"/>
    <w:rsid w:val="00042D48"/>
    <w:rsid w:val="00043629"/>
    <w:rsid w:val="00043EDD"/>
    <w:rsid w:val="00044379"/>
    <w:rsid w:val="0004491F"/>
    <w:rsid w:val="000449C2"/>
    <w:rsid w:val="00044D02"/>
    <w:rsid w:val="000450EC"/>
    <w:rsid w:val="00050569"/>
    <w:rsid w:val="0005066C"/>
    <w:rsid w:val="00050B93"/>
    <w:rsid w:val="00050D82"/>
    <w:rsid w:val="00051817"/>
    <w:rsid w:val="000519FF"/>
    <w:rsid w:val="00052A21"/>
    <w:rsid w:val="0005335B"/>
    <w:rsid w:val="00053609"/>
    <w:rsid w:val="000539FE"/>
    <w:rsid w:val="00053EC4"/>
    <w:rsid w:val="0005426A"/>
    <w:rsid w:val="00054906"/>
    <w:rsid w:val="00054CF6"/>
    <w:rsid w:val="0005509D"/>
    <w:rsid w:val="000554F3"/>
    <w:rsid w:val="00055644"/>
    <w:rsid w:val="00055F74"/>
    <w:rsid w:val="0005628E"/>
    <w:rsid w:val="00056DE8"/>
    <w:rsid w:val="000571F5"/>
    <w:rsid w:val="000574BF"/>
    <w:rsid w:val="00057C7B"/>
    <w:rsid w:val="00060D5E"/>
    <w:rsid w:val="00061776"/>
    <w:rsid w:val="0006200F"/>
    <w:rsid w:val="00062115"/>
    <w:rsid w:val="0006319F"/>
    <w:rsid w:val="0006353C"/>
    <w:rsid w:val="000638A2"/>
    <w:rsid w:val="00063CAD"/>
    <w:rsid w:val="00064270"/>
    <w:rsid w:val="000646D5"/>
    <w:rsid w:val="00064E9E"/>
    <w:rsid w:val="000651D7"/>
    <w:rsid w:val="00065B22"/>
    <w:rsid w:val="0006693C"/>
    <w:rsid w:val="00067BDB"/>
    <w:rsid w:val="00067C96"/>
    <w:rsid w:val="000700DA"/>
    <w:rsid w:val="000702FA"/>
    <w:rsid w:val="000703FA"/>
    <w:rsid w:val="00070469"/>
    <w:rsid w:val="000706FD"/>
    <w:rsid w:val="0007081F"/>
    <w:rsid w:val="000708EA"/>
    <w:rsid w:val="00070C41"/>
    <w:rsid w:val="0007120E"/>
    <w:rsid w:val="0007175E"/>
    <w:rsid w:val="00071C96"/>
    <w:rsid w:val="00072107"/>
    <w:rsid w:val="00072819"/>
    <w:rsid w:val="00072CCE"/>
    <w:rsid w:val="000734FA"/>
    <w:rsid w:val="000746E3"/>
    <w:rsid w:val="00074C3B"/>
    <w:rsid w:val="00075179"/>
    <w:rsid w:val="000752E8"/>
    <w:rsid w:val="000756C2"/>
    <w:rsid w:val="000758EA"/>
    <w:rsid w:val="0007590E"/>
    <w:rsid w:val="000762BA"/>
    <w:rsid w:val="000764AC"/>
    <w:rsid w:val="00080362"/>
    <w:rsid w:val="000803E6"/>
    <w:rsid w:val="00080A2F"/>
    <w:rsid w:val="0008182F"/>
    <w:rsid w:val="00081BF5"/>
    <w:rsid w:val="00082FE1"/>
    <w:rsid w:val="00082FF0"/>
    <w:rsid w:val="000839D1"/>
    <w:rsid w:val="00083B60"/>
    <w:rsid w:val="00085894"/>
    <w:rsid w:val="0008589E"/>
    <w:rsid w:val="0008599D"/>
    <w:rsid w:val="000865B4"/>
    <w:rsid w:val="00087235"/>
    <w:rsid w:val="00087739"/>
    <w:rsid w:val="000878C3"/>
    <w:rsid w:val="00087A29"/>
    <w:rsid w:val="00087EC6"/>
    <w:rsid w:val="00090073"/>
    <w:rsid w:val="0009090D"/>
    <w:rsid w:val="00091647"/>
    <w:rsid w:val="00091D4C"/>
    <w:rsid w:val="00094164"/>
    <w:rsid w:val="00094281"/>
    <w:rsid w:val="000947B0"/>
    <w:rsid w:val="00094E1D"/>
    <w:rsid w:val="00095088"/>
    <w:rsid w:val="00095385"/>
    <w:rsid w:val="00096148"/>
    <w:rsid w:val="000973F0"/>
    <w:rsid w:val="000975FA"/>
    <w:rsid w:val="00097D7B"/>
    <w:rsid w:val="000A05FA"/>
    <w:rsid w:val="000A0A97"/>
    <w:rsid w:val="000A1347"/>
    <w:rsid w:val="000A19F8"/>
    <w:rsid w:val="000A26BC"/>
    <w:rsid w:val="000A2729"/>
    <w:rsid w:val="000A2929"/>
    <w:rsid w:val="000A293B"/>
    <w:rsid w:val="000A3630"/>
    <w:rsid w:val="000A3CAB"/>
    <w:rsid w:val="000A4D1A"/>
    <w:rsid w:val="000A57C1"/>
    <w:rsid w:val="000A5B3D"/>
    <w:rsid w:val="000A5B95"/>
    <w:rsid w:val="000A5BCD"/>
    <w:rsid w:val="000A5CF2"/>
    <w:rsid w:val="000A7150"/>
    <w:rsid w:val="000A726F"/>
    <w:rsid w:val="000A7D83"/>
    <w:rsid w:val="000B0939"/>
    <w:rsid w:val="000B1C6B"/>
    <w:rsid w:val="000B1F73"/>
    <w:rsid w:val="000B2626"/>
    <w:rsid w:val="000B26CE"/>
    <w:rsid w:val="000B2780"/>
    <w:rsid w:val="000B3014"/>
    <w:rsid w:val="000B3027"/>
    <w:rsid w:val="000B33FC"/>
    <w:rsid w:val="000B3BFA"/>
    <w:rsid w:val="000B3C19"/>
    <w:rsid w:val="000B3C85"/>
    <w:rsid w:val="000B3FD3"/>
    <w:rsid w:val="000B4086"/>
    <w:rsid w:val="000B41B2"/>
    <w:rsid w:val="000B4AA3"/>
    <w:rsid w:val="000B4EF6"/>
    <w:rsid w:val="000B4FB8"/>
    <w:rsid w:val="000B52D2"/>
    <w:rsid w:val="000B5D52"/>
    <w:rsid w:val="000B5EF6"/>
    <w:rsid w:val="000B6016"/>
    <w:rsid w:val="000B6D56"/>
    <w:rsid w:val="000B6E94"/>
    <w:rsid w:val="000B6FB3"/>
    <w:rsid w:val="000B7567"/>
    <w:rsid w:val="000B7D16"/>
    <w:rsid w:val="000C02B2"/>
    <w:rsid w:val="000C047B"/>
    <w:rsid w:val="000C058B"/>
    <w:rsid w:val="000C0A09"/>
    <w:rsid w:val="000C0E41"/>
    <w:rsid w:val="000C0E87"/>
    <w:rsid w:val="000C0ED2"/>
    <w:rsid w:val="000C1693"/>
    <w:rsid w:val="000C19A2"/>
    <w:rsid w:val="000C204A"/>
    <w:rsid w:val="000C2271"/>
    <w:rsid w:val="000C2634"/>
    <w:rsid w:val="000C2771"/>
    <w:rsid w:val="000C2E85"/>
    <w:rsid w:val="000C3240"/>
    <w:rsid w:val="000C3770"/>
    <w:rsid w:val="000C38FC"/>
    <w:rsid w:val="000C4050"/>
    <w:rsid w:val="000C4732"/>
    <w:rsid w:val="000C5468"/>
    <w:rsid w:val="000C5AC3"/>
    <w:rsid w:val="000C5D4A"/>
    <w:rsid w:val="000C6657"/>
    <w:rsid w:val="000C742C"/>
    <w:rsid w:val="000D004E"/>
    <w:rsid w:val="000D011F"/>
    <w:rsid w:val="000D1218"/>
    <w:rsid w:val="000D161A"/>
    <w:rsid w:val="000D224F"/>
    <w:rsid w:val="000D247A"/>
    <w:rsid w:val="000D24E3"/>
    <w:rsid w:val="000D2BDA"/>
    <w:rsid w:val="000D2BEE"/>
    <w:rsid w:val="000D3A2F"/>
    <w:rsid w:val="000D3B02"/>
    <w:rsid w:val="000D3B9D"/>
    <w:rsid w:val="000D3D4B"/>
    <w:rsid w:val="000D42B6"/>
    <w:rsid w:val="000D48E2"/>
    <w:rsid w:val="000D4AF7"/>
    <w:rsid w:val="000D5650"/>
    <w:rsid w:val="000D5F75"/>
    <w:rsid w:val="000D6021"/>
    <w:rsid w:val="000D6AD7"/>
    <w:rsid w:val="000D6B2E"/>
    <w:rsid w:val="000D6FF1"/>
    <w:rsid w:val="000D7242"/>
    <w:rsid w:val="000D7BCA"/>
    <w:rsid w:val="000E038C"/>
    <w:rsid w:val="000E0A72"/>
    <w:rsid w:val="000E0BAB"/>
    <w:rsid w:val="000E139B"/>
    <w:rsid w:val="000E13DF"/>
    <w:rsid w:val="000E1401"/>
    <w:rsid w:val="000E1543"/>
    <w:rsid w:val="000E200B"/>
    <w:rsid w:val="000E202B"/>
    <w:rsid w:val="000E21AD"/>
    <w:rsid w:val="000E24A2"/>
    <w:rsid w:val="000E2892"/>
    <w:rsid w:val="000E40FF"/>
    <w:rsid w:val="000E4735"/>
    <w:rsid w:val="000E52FF"/>
    <w:rsid w:val="000E6388"/>
    <w:rsid w:val="000E6448"/>
    <w:rsid w:val="000E66D9"/>
    <w:rsid w:val="000E6DCA"/>
    <w:rsid w:val="000E7841"/>
    <w:rsid w:val="000E7D3F"/>
    <w:rsid w:val="000F0052"/>
    <w:rsid w:val="000F0184"/>
    <w:rsid w:val="000F03D0"/>
    <w:rsid w:val="000F041A"/>
    <w:rsid w:val="000F0A35"/>
    <w:rsid w:val="000F1070"/>
    <w:rsid w:val="000F16AC"/>
    <w:rsid w:val="000F1906"/>
    <w:rsid w:val="000F193B"/>
    <w:rsid w:val="000F1A2E"/>
    <w:rsid w:val="000F1DA2"/>
    <w:rsid w:val="000F2277"/>
    <w:rsid w:val="000F2950"/>
    <w:rsid w:val="000F2A9C"/>
    <w:rsid w:val="000F368B"/>
    <w:rsid w:val="000F389E"/>
    <w:rsid w:val="000F43E4"/>
    <w:rsid w:val="000F47A6"/>
    <w:rsid w:val="000F4D99"/>
    <w:rsid w:val="000F55C1"/>
    <w:rsid w:val="000F587A"/>
    <w:rsid w:val="000F5985"/>
    <w:rsid w:val="000F5BFF"/>
    <w:rsid w:val="000F5DA7"/>
    <w:rsid w:val="000F60AF"/>
    <w:rsid w:val="000F63FD"/>
    <w:rsid w:val="000F6D8C"/>
    <w:rsid w:val="000F75EC"/>
    <w:rsid w:val="000F7795"/>
    <w:rsid w:val="000F7CEA"/>
    <w:rsid w:val="001016A6"/>
    <w:rsid w:val="00101897"/>
    <w:rsid w:val="00102798"/>
    <w:rsid w:val="001029E5"/>
    <w:rsid w:val="00102BEC"/>
    <w:rsid w:val="0010320F"/>
    <w:rsid w:val="001044EF"/>
    <w:rsid w:val="00105004"/>
    <w:rsid w:val="0010518D"/>
    <w:rsid w:val="001052D1"/>
    <w:rsid w:val="0010535D"/>
    <w:rsid w:val="001060A1"/>
    <w:rsid w:val="0010752B"/>
    <w:rsid w:val="00107D46"/>
    <w:rsid w:val="00110696"/>
    <w:rsid w:val="00110AC6"/>
    <w:rsid w:val="00110C74"/>
    <w:rsid w:val="001121AB"/>
    <w:rsid w:val="001121EF"/>
    <w:rsid w:val="00112B9D"/>
    <w:rsid w:val="00112C5B"/>
    <w:rsid w:val="00112E32"/>
    <w:rsid w:val="001130AB"/>
    <w:rsid w:val="00113402"/>
    <w:rsid w:val="001139BB"/>
    <w:rsid w:val="00113BFD"/>
    <w:rsid w:val="00113E7B"/>
    <w:rsid w:val="001145F1"/>
    <w:rsid w:val="0011529A"/>
    <w:rsid w:val="00115D28"/>
    <w:rsid w:val="00117642"/>
    <w:rsid w:val="00117C92"/>
    <w:rsid w:val="00117EA0"/>
    <w:rsid w:val="001204F9"/>
    <w:rsid w:val="00121362"/>
    <w:rsid w:val="001214D6"/>
    <w:rsid w:val="001218B7"/>
    <w:rsid w:val="0012233B"/>
    <w:rsid w:val="0012246F"/>
    <w:rsid w:val="00122B12"/>
    <w:rsid w:val="00122BBA"/>
    <w:rsid w:val="00122E1C"/>
    <w:rsid w:val="00122EC2"/>
    <w:rsid w:val="001234D2"/>
    <w:rsid w:val="00123713"/>
    <w:rsid w:val="00123734"/>
    <w:rsid w:val="00123774"/>
    <w:rsid w:val="0012391F"/>
    <w:rsid w:val="001240E3"/>
    <w:rsid w:val="001247A2"/>
    <w:rsid w:val="00124958"/>
    <w:rsid w:val="00124E19"/>
    <w:rsid w:val="00124FA3"/>
    <w:rsid w:val="001254A0"/>
    <w:rsid w:val="00125B44"/>
    <w:rsid w:val="001260B0"/>
    <w:rsid w:val="00126AC5"/>
    <w:rsid w:val="00126CF9"/>
    <w:rsid w:val="00126E50"/>
    <w:rsid w:val="0012756C"/>
    <w:rsid w:val="00127C13"/>
    <w:rsid w:val="00130B51"/>
    <w:rsid w:val="00130F63"/>
    <w:rsid w:val="00131DDB"/>
    <w:rsid w:val="00133268"/>
    <w:rsid w:val="0013337B"/>
    <w:rsid w:val="001345CA"/>
    <w:rsid w:val="00134877"/>
    <w:rsid w:val="00134A75"/>
    <w:rsid w:val="00134DB4"/>
    <w:rsid w:val="001350FE"/>
    <w:rsid w:val="00135758"/>
    <w:rsid w:val="00135F47"/>
    <w:rsid w:val="0013616C"/>
    <w:rsid w:val="001405EB"/>
    <w:rsid w:val="00140E6E"/>
    <w:rsid w:val="0014102A"/>
    <w:rsid w:val="00141330"/>
    <w:rsid w:val="00141763"/>
    <w:rsid w:val="00141FF8"/>
    <w:rsid w:val="00142BE5"/>
    <w:rsid w:val="00143622"/>
    <w:rsid w:val="00144B42"/>
    <w:rsid w:val="00144E50"/>
    <w:rsid w:val="0014531C"/>
    <w:rsid w:val="0014567F"/>
    <w:rsid w:val="001456A6"/>
    <w:rsid w:val="00145AB1"/>
    <w:rsid w:val="00145AD7"/>
    <w:rsid w:val="001471FD"/>
    <w:rsid w:val="00147670"/>
    <w:rsid w:val="001477F5"/>
    <w:rsid w:val="001479F8"/>
    <w:rsid w:val="00147B88"/>
    <w:rsid w:val="00147C6D"/>
    <w:rsid w:val="00150158"/>
    <w:rsid w:val="00150280"/>
    <w:rsid w:val="0015075B"/>
    <w:rsid w:val="001509A5"/>
    <w:rsid w:val="00150C77"/>
    <w:rsid w:val="00150F9E"/>
    <w:rsid w:val="0015165E"/>
    <w:rsid w:val="0015208E"/>
    <w:rsid w:val="00152529"/>
    <w:rsid w:val="00152951"/>
    <w:rsid w:val="0015342F"/>
    <w:rsid w:val="00153440"/>
    <w:rsid w:val="001537D1"/>
    <w:rsid w:val="00153ACE"/>
    <w:rsid w:val="00153BF4"/>
    <w:rsid w:val="001540A1"/>
    <w:rsid w:val="0015517C"/>
    <w:rsid w:val="001554AA"/>
    <w:rsid w:val="00155908"/>
    <w:rsid w:val="0015658E"/>
    <w:rsid w:val="00157223"/>
    <w:rsid w:val="00157414"/>
    <w:rsid w:val="00157E9B"/>
    <w:rsid w:val="001602DB"/>
    <w:rsid w:val="001606F6"/>
    <w:rsid w:val="00161628"/>
    <w:rsid w:val="00161EB7"/>
    <w:rsid w:val="001629AC"/>
    <w:rsid w:val="00162B07"/>
    <w:rsid w:val="00162D24"/>
    <w:rsid w:val="00162D82"/>
    <w:rsid w:val="00162DC0"/>
    <w:rsid w:val="00162FE9"/>
    <w:rsid w:val="0016301F"/>
    <w:rsid w:val="00163022"/>
    <w:rsid w:val="001632CD"/>
    <w:rsid w:val="00163F45"/>
    <w:rsid w:val="00164179"/>
    <w:rsid w:val="001649A2"/>
    <w:rsid w:val="00164DDD"/>
    <w:rsid w:val="00165E77"/>
    <w:rsid w:val="00165F39"/>
    <w:rsid w:val="00166570"/>
    <w:rsid w:val="00166B34"/>
    <w:rsid w:val="00166D03"/>
    <w:rsid w:val="00166D87"/>
    <w:rsid w:val="001674D7"/>
    <w:rsid w:val="0016770E"/>
    <w:rsid w:val="00167CAE"/>
    <w:rsid w:val="00170577"/>
    <w:rsid w:val="001705DC"/>
    <w:rsid w:val="00170C69"/>
    <w:rsid w:val="00171ED2"/>
    <w:rsid w:val="0017265F"/>
    <w:rsid w:val="001728B1"/>
    <w:rsid w:val="00172CCD"/>
    <w:rsid w:val="00173382"/>
    <w:rsid w:val="0017367F"/>
    <w:rsid w:val="001738ED"/>
    <w:rsid w:val="00173ACD"/>
    <w:rsid w:val="00173BF2"/>
    <w:rsid w:val="0017468E"/>
    <w:rsid w:val="00174BD2"/>
    <w:rsid w:val="00174DB1"/>
    <w:rsid w:val="00174EDE"/>
    <w:rsid w:val="00175643"/>
    <w:rsid w:val="00175997"/>
    <w:rsid w:val="00175D06"/>
    <w:rsid w:val="00175EE1"/>
    <w:rsid w:val="0017611E"/>
    <w:rsid w:val="00177D86"/>
    <w:rsid w:val="00180015"/>
    <w:rsid w:val="00180085"/>
    <w:rsid w:val="00180549"/>
    <w:rsid w:val="001806AF"/>
    <w:rsid w:val="001814C0"/>
    <w:rsid w:val="001816A7"/>
    <w:rsid w:val="00181DBC"/>
    <w:rsid w:val="00182776"/>
    <w:rsid w:val="00182892"/>
    <w:rsid w:val="00182E65"/>
    <w:rsid w:val="00183475"/>
    <w:rsid w:val="001837B2"/>
    <w:rsid w:val="0018386C"/>
    <w:rsid w:val="00183FBC"/>
    <w:rsid w:val="0018419B"/>
    <w:rsid w:val="001841F3"/>
    <w:rsid w:val="001842E4"/>
    <w:rsid w:val="001845DA"/>
    <w:rsid w:val="00185051"/>
    <w:rsid w:val="00185184"/>
    <w:rsid w:val="0018533E"/>
    <w:rsid w:val="001854C4"/>
    <w:rsid w:val="00185634"/>
    <w:rsid w:val="00185F65"/>
    <w:rsid w:val="001864B3"/>
    <w:rsid w:val="00186965"/>
    <w:rsid w:val="00186A06"/>
    <w:rsid w:val="00186BB7"/>
    <w:rsid w:val="00186BD7"/>
    <w:rsid w:val="00186C45"/>
    <w:rsid w:val="00186CF8"/>
    <w:rsid w:val="00187AC8"/>
    <w:rsid w:val="00190724"/>
    <w:rsid w:val="00190CD7"/>
    <w:rsid w:val="0019134F"/>
    <w:rsid w:val="0019204D"/>
    <w:rsid w:val="001926EA"/>
    <w:rsid w:val="00192DE4"/>
    <w:rsid w:val="00193360"/>
    <w:rsid w:val="0019361F"/>
    <w:rsid w:val="00193B73"/>
    <w:rsid w:val="00194E4B"/>
    <w:rsid w:val="0019536F"/>
    <w:rsid w:val="00195BB0"/>
    <w:rsid w:val="0019683E"/>
    <w:rsid w:val="00196B3A"/>
    <w:rsid w:val="00196B44"/>
    <w:rsid w:val="00197377"/>
    <w:rsid w:val="00197748"/>
    <w:rsid w:val="00197BB5"/>
    <w:rsid w:val="00197F51"/>
    <w:rsid w:val="001A03F3"/>
    <w:rsid w:val="001A0F8A"/>
    <w:rsid w:val="001A1A0A"/>
    <w:rsid w:val="001A22A2"/>
    <w:rsid w:val="001A263F"/>
    <w:rsid w:val="001A2A6A"/>
    <w:rsid w:val="001A2A86"/>
    <w:rsid w:val="001A3A53"/>
    <w:rsid w:val="001A3C72"/>
    <w:rsid w:val="001A4179"/>
    <w:rsid w:val="001A46CE"/>
    <w:rsid w:val="001A53C0"/>
    <w:rsid w:val="001A5F59"/>
    <w:rsid w:val="001A618E"/>
    <w:rsid w:val="001A6E14"/>
    <w:rsid w:val="001A7DB6"/>
    <w:rsid w:val="001B063A"/>
    <w:rsid w:val="001B0DC7"/>
    <w:rsid w:val="001B0DD3"/>
    <w:rsid w:val="001B14D6"/>
    <w:rsid w:val="001B168C"/>
    <w:rsid w:val="001B1A60"/>
    <w:rsid w:val="001B1DF3"/>
    <w:rsid w:val="001B2A64"/>
    <w:rsid w:val="001B3B1A"/>
    <w:rsid w:val="001B4D44"/>
    <w:rsid w:val="001B50E5"/>
    <w:rsid w:val="001B5B66"/>
    <w:rsid w:val="001B5BB2"/>
    <w:rsid w:val="001B724A"/>
    <w:rsid w:val="001B72EE"/>
    <w:rsid w:val="001B7F73"/>
    <w:rsid w:val="001C0421"/>
    <w:rsid w:val="001C063B"/>
    <w:rsid w:val="001C08E5"/>
    <w:rsid w:val="001C0C46"/>
    <w:rsid w:val="001C0C67"/>
    <w:rsid w:val="001C1553"/>
    <w:rsid w:val="001C2101"/>
    <w:rsid w:val="001C23BB"/>
    <w:rsid w:val="001C23D2"/>
    <w:rsid w:val="001C33EE"/>
    <w:rsid w:val="001C4926"/>
    <w:rsid w:val="001C4A05"/>
    <w:rsid w:val="001C4CB5"/>
    <w:rsid w:val="001C52E2"/>
    <w:rsid w:val="001C54BE"/>
    <w:rsid w:val="001C57AA"/>
    <w:rsid w:val="001C6943"/>
    <w:rsid w:val="001C7185"/>
    <w:rsid w:val="001C71B5"/>
    <w:rsid w:val="001D04B7"/>
    <w:rsid w:val="001D0573"/>
    <w:rsid w:val="001D06E7"/>
    <w:rsid w:val="001D10E6"/>
    <w:rsid w:val="001D1275"/>
    <w:rsid w:val="001D1AE1"/>
    <w:rsid w:val="001D3060"/>
    <w:rsid w:val="001D328C"/>
    <w:rsid w:val="001D3A8C"/>
    <w:rsid w:val="001D45E2"/>
    <w:rsid w:val="001D46C4"/>
    <w:rsid w:val="001D4DA7"/>
    <w:rsid w:val="001D509A"/>
    <w:rsid w:val="001D5A52"/>
    <w:rsid w:val="001D6D7C"/>
    <w:rsid w:val="001D6DBB"/>
    <w:rsid w:val="001D79F4"/>
    <w:rsid w:val="001D7B5D"/>
    <w:rsid w:val="001E04AC"/>
    <w:rsid w:val="001E0BFE"/>
    <w:rsid w:val="001E0DEB"/>
    <w:rsid w:val="001E0E89"/>
    <w:rsid w:val="001E0F27"/>
    <w:rsid w:val="001E1133"/>
    <w:rsid w:val="001E1212"/>
    <w:rsid w:val="001E16E0"/>
    <w:rsid w:val="001E1C8F"/>
    <w:rsid w:val="001E2835"/>
    <w:rsid w:val="001E2B68"/>
    <w:rsid w:val="001E2CE4"/>
    <w:rsid w:val="001E3CD1"/>
    <w:rsid w:val="001E3EC9"/>
    <w:rsid w:val="001E4610"/>
    <w:rsid w:val="001E4C9B"/>
    <w:rsid w:val="001E533B"/>
    <w:rsid w:val="001E5686"/>
    <w:rsid w:val="001E63B9"/>
    <w:rsid w:val="001E78B4"/>
    <w:rsid w:val="001F0393"/>
    <w:rsid w:val="001F09F4"/>
    <w:rsid w:val="001F0D15"/>
    <w:rsid w:val="001F1D45"/>
    <w:rsid w:val="001F346E"/>
    <w:rsid w:val="001F3940"/>
    <w:rsid w:val="001F49A4"/>
    <w:rsid w:val="001F51FA"/>
    <w:rsid w:val="001F5B4E"/>
    <w:rsid w:val="001F5D0A"/>
    <w:rsid w:val="001F6532"/>
    <w:rsid w:val="001F68AF"/>
    <w:rsid w:val="001F7030"/>
    <w:rsid w:val="001F7A6A"/>
    <w:rsid w:val="001F7A94"/>
    <w:rsid w:val="002006CF"/>
    <w:rsid w:val="002013CF"/>
    <w:rsid w:val="002020A8"/>
    <w:rsid w:val="0020274B"/>
    <w:rsid w:val="00202978"/>
    <w:rsid w:val="00202BD2"/>
    <w:rsid w:val="00203126"/>
    <w:rsid w:val="0020421C"/>
    <w:rsid w:val="00204526"/>
    <w:rsid w:val="00204EF5"/>
    <w:rsid w:val="0020523D"/>
    <w:rsid w:val="0020558A"/>
    <w:rsid w:val="002055C3"/>
    <w:rsid w:val="00205777"/>
    <w:rsid w:val="00205B29"/>
    <w:rsid w:val="00205D3B"/>
    <w:rsid w:val="0020628E"/>
    <w:rsid w:val="00206A26"/>
    <w:rsid w:val="00207492"/>
    <w:rsid w:val="00207A9D"/>
    <w:rsid w:val="00207B1E"/>
    <w:rsid w:val="00210135"/>
    <w:rsid w:val="002111D3"/>
    <w:rsid w:val="002112EC"/>
    <w:rsid w:val="002118B8"/>
    <w:rsid w:val="00211A13"/>
    <w:rsid w:val="00211C46"/>
    <w:rsid w:val="00211FD0"/>
    <w:rsid w:val="0021268D"/>
    <w:rsid w:val="0021272E"/>
    <w:rsid w:val="002129D0"/>
    <w:rsid w:val="00212A85"/>
    <w:rsid w:val="002134FC"/>
    <w:rsid w:val="00213990"/>
    <w:rsid w:val="00214BF2"/>
    <w:rsid w:val="00214C6C"/>
    <w:rsid w:val="002155F0"/>
    <w:rsid w:val="00215A7C"/>
    <w:rsid w:val="00215F4E"/>
    <w:rsid w:val="002166C3"/>
    <w:rsid w:val="0021746C"/>
    <w:rsid w:val="00217794"/>
    <w:rsid w:val="00217B25"/>
    <w:rsid w:val="002205AA"/>
    <w:rsid w:val="002207F9"/>
    <w:rsid w:val="00220918"/>
    <w:rsid w:val="002209CA"/>
    <w:rsid w:val="00220C78"/>
    <w:rsid w:val="00221333"/>
    <w:rsid w:val="002219DB"/>
    <w:rsid w:val="00221ACB"/>
    <w:rsid w:val="00221F8B"/>
    <w:rsid w:val="002226FC"/>
    <w:rsid w:val="00222855"/>
    <w:rsid w:val="002229E0"/>
    <w:rsid w:val="00222A1E"/>
    <w:rsid w:val="00222AA2"/>
    <w:rsid w:val="002234A1"/>
    <w:rsid w:val="00223B93"/>
    <w:rsid w:val="00224322"/>
    <w:rsid w:val="00224938"/>
    <w:rsid w:val="00224BAE"/>
    <w:rsid w:val="002251D3"/>
    <w:rsid w:val="002260F2"/>
    <w:rsid w:val="0022644E"/>
    <w:rsid w:val="002272C3"/>
    <w:rsid w:val="002272DF"/>
    <w:rsid w:val="00227A56"/>
    <w:rsid w:val="00227DA0"/>
    <w:rsid w:val="00230677"/>
    <w:rsid w:val="00230AF6"/>
    <w:rsid w:val="00230BCC"/>
    <w:rsid w:val="00230FFA"/>
    <w:rsid w:val="0023116B"/>
    <w:rsid w:val="002316F2"/>
    <w:rsid w:val="0023174B"/>
    <w:rsid w:val="00233097"/>
    <w:rsid w:val="002334E0"/>
    <w:rsid w:val="00233844"/>
    <w:rsid w:val="00233874"/>
    <w:rsid w:val="00233E47"/>
    <w:rsid w:val="00233F68"/>
    <w:rsid w:val="002342DB"/>
    <w:rsid w:val="0023475C"/>
    <w:rsid w:val="0023495C"/>
    <w:rsid w:val="00234CC1"/>
    <w:rsid w:val="002351EE"/>
    <w:rsid w:val="002362F2"/>
    <w:rsid w:val="00236963"/>
    <w:rsid w:val="00236F02"/>
    <w:rsid w:val="002370B8"/>
    <w:rsid w:val="00237311"/>
    <w:rsid w:val="00237945"/>
    <w:rsid w:val="00237EE6"/>
    <w:rsid w:val="00237F58"/>
    <w:rsid w:val="00240103"/>
    <w:rsid w:val="0024063D"/>
    <w:rsid w:val="002406BF"/>
    <w:rsid w:val="00240C29"/>
    <w:rsid w:val="002414EE"/>
    <w:rsid w:val="00242549"/>
    <w:rsid w:val="002425B7"/>
    <w:rsid w:val="0024272C"/>
    <w:rsid w:val="0024469C"/>
    <w:rsid w:val="002449F0"/>
    <w:rsid w:val="00244A42"/>
    <w:rsid w:val="00245193"/>
    <w:rsid w:val="002459CA"/>
    <w:rsid w:val="0024696F"/>
    <w:rsid w:val="00247320"/>
    <w:rsid w:val="00247EB6"/>
    <w:rsid w:val="00247F7D"/>
    <w:rsid w:val="00250341"/>
    <w:rsid w:val="0025056D"/>
    <w:rsid w:val="00250A3B"/>
    <w:rsid w:val="00250A53"/>
    <w:rsid w:val="00250B8F"/>
    <w:rsid w:val="00250ECC"/>
    <w:rsid w:val="00251047"/>
    <w:rsid w:val="00251934"/>
    <w:rsid w:val="00251B0D"/>
    <w:rsid w:val="002521FA"/>
    <w:rsid w:val="002523C9"/>
    <w:rsid w:val="0025252A"/>
    <w:rsid w:val="00252A0A"/>
    <w:rsid w:val="00252C16"/>
    <w:rsid w:val="002535C8"/>
    <w:rsid w:val="002548E7"/>
    <w:rsid w:val="00254C31"/>
    <w:rsid w:val="00254CB8"/>
    <w:rsid w:val="00255A76"/>
    <w:rsid w:val="00255D0B"/>
    <w:rsid w:val="00255D2C"/>
    <w:rsid w:val="0025706B"/>
    <w:rsid w:val="0026007D"/>
    <w:rsid w:val="002608F3"/>
    <w:rsid w:val="00260F19"/>
    <w:rsid w:val="00261A7E"/>
    <w:rsid w:val="00261BC4"/>
    <w:rsid w:val="00262365"/>
    <w:rsid w:val="00262CD7"/>
    <w:rsid w:val="00263041"/>
    <w:rsid w:val="0026315D"/>
    <w:rsid w:val="0026342A"/>
    <w:rsid w:val="002641F1"/>
    <w:rsid w:val="0026465F"/>
    <w:rsid w:val="00264D0F"/>
    <w:rsid w:val="00264E77"/>
    <w:rsid w:val="00266845"/>
    <w:rsid w:val="0026734E"/>
    <w:rsid w:val="002675DF"/>
    <w:rsid w:val="00267CF8"/>
    <w:rsid w:val="0027056A"/>
    <w:rsid w:val="00271BCD"/>
    <w:rsid w:val="00271F80"/>
    <w:rsid w:val="002723FE"/>
    <w:rsid w:val="00274474"/>
    <w:rsid w:val="00274BA0"/>
    <w:rsid w:val="00274D75"/>
    <w:rsid w:val="00274F31"/>
    <w:rsid w:val="002757D7"/>
    <w:rsid w:val="00276C8E"/>
    <w:rsid w:val="00276FA8"/>
    <w:rsid w:val="00276FCE"/>
    <w:rsid w:val="00277971"/>
    <w:rsid w:val="002804AB"/>
    <w:rsid w:val="002805E2"/>
    <w:rsid w:val="00280CA3"/>
    <w:rsid w:val="00280CCA"/>
    <w:rsid w:val="00280CE0"/>
    <w:rsid w:val="002810AF"/>
    <w:rsid w:val="002819AF"/>
    <w:rsid w:val="00282092"/>
    <w:rsid w:val="00282390"/>
    <w:rsid w:val="002823C8"/>
    <w:rsid w:val="00283515"/>
    <w:rsid w:val="00283618"/>
    <w:rsid w:val="00283685"/>
    <w:rsid w:val="002857B8"/>
    <w:rsid w:val="00285CC2"/>
    <w:rsid w:val="00285DAE"/>
    <w:rsid w:val="00285E5E"/>
    <w:rsid w:val="00286593"/>
    <w:rsid w:val="002865BB"/>
    <w:rsid w:val="00286605"/>
    <w:rsid w:val="00287434"/>
    <w:rsid w:val="00287FD5"/>
    <w:rsid w:val="002904B7"/>
    <w:rsid w:val="00290DAA"/>
    <w:rsid w:val="002911B9"/>
    <w:rsid w:val="002916A7"/>
    <w:rsid w:val="00292127"/>
    <w:rsid w:val="002921E1"/>
    <w:rsid w:val="002921FD"/>
    <w:rsid w:val="00292CE7"/>
    <w:rsid w:val="00292E7A"/>
    <w:rsid w:val="00293503"/>
    <w:rsid w:val="00293ED0"/>
    <w:rsid w:val="002940CA"/>
    <w:rsid w:val="00294268"/>
    <w:rsid w:val="0029431F"/>
    <w:rsid w:val="002944D3"/>
    <w:rsid w:val="00295291"/>
    <w:rsid w:val="00296808"/>
    <w:rsid w:val="00296BF2"/>
    <w:rsid w:val="00296CA3"/>
    <w:rsid w:val="00296FAD"/>
    <w:rsid w:val="00297592"/>
    <w:rsid w:val="002976F8"/>
    <w:rsid w:val="00297DDD"/>
    <w:rsid w:val="002A062A"/>
    <w:rsid w:val="002A0A53"/>
    <w:rsid w:val="002A2D1D"/>
    <w:rsid w:val="002A2F29"/>
    <w:rsid w:val="002A31F1"/>
    <w:rsid w:val="002A3B1F"/>
    <w:rsid w:val="002A3DB5"/>
    <w:rsid w:val="002A4195"/>
    <w:rsid w:val="002A48D6"/>
    <w:rsid w:val="002A4971"/>
    <w:rsid w:val="002A4B08"/>
    <w:rsid w:val="002A4D7B"/>
    <w:rsid w:val="002A5882"/>
    <w:rsid w:val="002A5C96"/>
    <w:rsid w:val="002A5D79"/>
    <w:rsid w:val="002A639F"/>
    <w:rsid w:val="002A65A2"/>
    <w:rsid w:val="002A6F4B"/>
    <w:rsid w:val="002A74CB"/>
    <w:rsid w:val="002A75FE"/>
    <w:rsid w:val="002A777B"/>
    <w:rsid w:val="002B089D"/>
    <w:rsid w:val="002B16A4"/>
    <w:rsid w:val="002B21CA"/>
    <w:rsid w:val="002B26DC"/>
    <w:rsid w:val="002B2990"/>
    <w:rsid w:val="002B37DE"/>
    <w:rsid w:val="002B3FF6"/>
    <w:rsid w:val="002B44D5"/>
    <w:rsid w:val="002B4738"/>
    <w:rsid w:val="002B4971"/>
    <w:rsid w:val="002B4C15"/>
    <w:rsid w:val="002B4C78"/>
    <w:rsid w:val="002B4D5A"/>
    <w:rsid w:val="002B6B32"/>
    <w:rsid w:val="002B6F8A"/>
    <w:rsid w:val="002B785C"/>
    <w:rsid w:val="002C0083"/>
    <w:rsid w:val="002C00E7"/>
    <w:rsid w:val="002C0253"/>
    <w:rsid w:val="002C0958"/>
    <w:rsid w:val="002C1042"/>
    <w:rsid w:val="002C12DA"/>
    <w:rsid w:val="002C2220"/>
    <w:rsid w:val="002C2809"/>
    <w:rsid w:val="002C2956"/>
    <w:rsid w:val="002C2DC2"/>
    <w:rsid w:val="002C3DDC"/>
    <w:rsid w:val="002C4FD0"/>
    <w:rsid w:val="002C5A5E"/>
    <w:rsid w:val="002C65E1"/>
    <w:rsid w:val="002C6F1B"/>
    <w:rsid w:val="002C7046"/>
    <w:rsid w:val="002C71A2"/>
    <w:rsid w:val="002C76A9"/>
    <w:rsid w:val="002C7DCF"/>
    <w:rsid w:val="002D0062"/>
    <w:rsid w:val="002D01CC"/>
    <w:rsid w:val="002D0244"/>
    <w:rsid w:val="002D0674"/>
    <w:rsid w:val="002D184D"/>
    <w:rsid w:val="002D19DD"/>
    <w:rsid w:val="002D1B12"/>
    <w:rsid w:val="002D1D5F"/>
    <w:rsid w:val="002D20E9"/>
    <w:rsid w:val="002D29B9"/>
    <w:rsid w:val="002D2A46"/>
    <w:rsid w:val="002D2DA6"/>
    <w:rsid w:val="002D3132"/>
    <w:rsid w:val="002D35B4"/>
    <w:rsid w:val="002D3910"/>
    <w:rsid w:val="002D3B9E"/>
    <w:rsid w:val="002D3F56"/>
    <w:rsid w:val="002D44AE"/>
    <w:rsid w:val="002D4C39"/>
    <w:rsid w:val="002D5204"/>
    <w:rsid w:val="002D53C4"/>
    <w:rsid w:val="002D5C5F"/>
    <w:rsid w:val="002D6035"/>
    <w:rsid w:val="002D6DD2"/>
    <w:rsid w:val="002E002D"/>
    <w:rsid w:val="002E08C2"/>
    <w:rsid w:val="002E165D"/>
    <w:rsid w:val="002E18DC"/>
    <w:rsid w:val="002E1E97"/>
    <w:rsid w:val="002E2638"/>
    <w:rsid w:val="002E2772"/>
    <w:rsid w:val="002E3597"/>
    <w:rsid w:val="002E3CBC"/>
    <w:rsid w:val="002E4481"/>
    <w:rsid w:val="002E455C"/>
    <w:rsid w:val="002E5059"/>
    <w:rsid w:val="002E5324"/>
    <w:rsid w:val="002E537A"/>
    <w:rsid w:val="002E61E5"/>
    <w:rsid w:val="002E66C7"/>
    <w:rsid w:val="002E684D"/>
    <w:rsid w:val="002E6936"/>
    <w:rsid w:val="002E6BA1"/>
    <w:rsid w:val="002E6F88"/>
    <w:rsid w:val="002E732D"/>
    <w:rsid w:val="002E7400"/>
    <w:rsid w:val="002E7419"/>
    <w:rsid w:val="002E7668"/>
    <w:rsid w:val="002E76C8"/>
    <w:rsid w:val="002F064B"/>
    <w:rsid w:val="002F169B"/>
    <w:rsid w:val="002F21E2"/>
    <w:rsid w:val="002F2374"/>
    <w:rsid w:val="002F2B79"/>
    <w:rsid w:val="002F3D30"/>
    <w:rsid w:val="002F3EBE"/>
    <w:rsid w:val="002F406C"/>
    <w:rsid w:val="002F4311"/>
    <w:rsid w:val="002F4589"/>
    <w:rsid w:val="002F59DB"/>
    <w:rsid w:val="002F5BA5"/>
    <w:rsid w:val="002F6206"/>
    <w:rsid w:val="002F6804"/>
    <w:rsid w:val="002F6E6C"/>
    <w:rsid w:val="002F6EB1"/>
    <w:rsid w:val="002F7798"/>
    <w:rsid w:val="002F798F"/>
    <w:rsid w:val="002F7C2C"/>
    <w:rsid w:val="00300C89"/>
    <w:rsid w:val="00301F9D"/>
    <w:rsid w:val="00302504"/>
    <w:rsid w:val="00302E34"/>
    <w:rsid w:val="0030317B"/>
    <w:rsid w:val="003038AB"/>
    <w:rsid w:val="00303C99"/>
    <w:rsid w:val="00303EC2"/>
    <w:rsid w:val="00304B39"/>
    <w:rsid w:val="00304BAE"/>
    <w:rsid w:val="00304C18"/>
    <w:rsid w:val="00305261"/>
    <w:rsid w:val="003055EE"/>
    <w:rsid w:val="003065BA"/>
    <w:rsid w:val="00306738"/>
    <w:rsid w:val="00306D65"/>
    <w:rsid w:val="00307477"/>
    <w:rsid w:val="003078DD"/>
    <w:rsid w:val="003079EC"/>
    <w:rsid w:val="00307A40"/>
    <w:rsid w:val="00307D5A"/>
    <w:rsid w:val="00307DF5"/>
    <w:rsid w:val="00311ACB"/>
    <w:rsid w:val="00312558"/>
    <w:rsid w:val="00312DB2"/>
    <w:rsid w:val="00312F4D"/>
    <w:rsid w:val="003135DE"/>
    <w:rsid w:val="00313678"/>
    <w:rsid w:val="00313AE0"/>
    <w:rsid w:val="00313D1B"/>
    <w:rsid w:val="00314137"/>
    <w:rsid w:val="00314732"/>
    <w:rsid w:val="00314801"/>
    <w:rsid w:val="00314808"/>
    <w:rsid w:val="00314E00"/>
    <w:rsid w:val="003150E5"/>
    <w:rsid w:val="003159F2"/>
    <w:rsid w:val="00315DB6"/>
    <w:rsid w:val="00315F75"/>
    <w:rsid w:val="0031606F"/>
    <w:rsid w:val="00316181"/>
    <w:rsid w:val="00316AB2"/>
    <w:rsid w:val="00316B3E"/>
    <w:rsid w:val="00316D43"/>
    <w:rsid w:val="00316E0B"/>
    <w:rsid w:val="00317173"/>
    <w:rsid w:val="00317234"/>
    <w:rsid w:val="003173CB"/>
    <w:rsid w:val="003176D3"/>
    <w:rsid w:val="00320320"/>
    <w:rsid w:val="00320602"/>
    <w:rsid w:val="003213A6"/>
    <w:rsid w:val="00321FFC"/>
    <w:rsid w:val="003233BA"/>
    <w:rsid w:val="0032355C"/>
    <w:rsid w:val="00324061"/>
    <w:rsid w:val="00324AE8"/>
    <w:rsid w:val="00324D1B"/>
    <w:rsid w:val="00325203"/>
    <w:rsid w:val="00325A53"/>
    <w:rsid w:val="00325BA7"/>
    <w:rsid w:val="00325E78"/>
    <w:rsid w:val="00325EF8"/>
    <w:rsid w:val="003260F5"/>
    <w:rsid w:val="0032634F"/>
    <w:rsid w:val="00326F6A"/>
    <w:rsid w:val="003272DE"/>
    <w:rsid w:val="00327752"/>
    <w:rsid w:val="00330592"/>
    <w:rsid w:val="00330B37"/>
    <w:rsid w:val="00330F9E"/>
    <w:rsid w:val="003313D4"/>
    <w:rsid w:val="00331621"/>
    <w:rsid w:val="003321B6"/>
    <w:rsid w:val="0033246D"/>
    <w:rsid w:val="003337D0"/>
    <w:rsid w:val="00334064"/>
    <w:rsid w:val="003341FF"/>
    <w:rsid w:val="00334BD5"/>
    <w:rsid w:val="00334DC6"/>
    <w:rsid w:val="0033502E"/>
    <w:rsid w:val="0033533B"/>
    <w:rsid w:val="00335A17"/>
    <w:rsid w:val="00335AA5"/>
    <w:rsid w:val="00335D55"/>
    <w:rsid w:val="003362A7"/>
    <w:rsid w:val="00336581"/>
    <w:rsid w:val="00337708"/>
    <w:rsid w:val="0033778D"/>
    <w:rsid w:val="00337A54"/>
    <w:rsid w:val="00337BA9"/>
    <w:rsid w:val="00340055"/>
    <w:rsid w:val="003402E4"/>
    <w:rsid w:val="0034095F"/>
    <w:rsid w:val="00340C09"/>
    <w:rsid w:val="00341269"/>
    <w:rsid w:val="0034156E"/>
    <w:rsid w:val="0034182F"/>
    <w:rsid w:val="00342854"/>
    <w:rsid w:val="00342CB2"/>
    <w:rsid w:val="00344005"/>
    <w:rsid w:val="003444CA"/>
    <w:rsid w:val="003444FA"/>
    <w:rsid w:val="003448A0"/>
    <w:rsid w:val="0034520D"/>
    <w:rsid w:val="00345404"/>
    <w:rsid w:val="00345648"/>
    <w:rsid w:val="0034580B"/>
    <w:rsid w:val="0034608F"/>
    <w:rsid w:val="003464D8"/>
    <w:rsid w:val="0034655A"/>
    <w:rsid w:val="00346922"/>
    <w:rsid w:val="00346972"/>
    <w:rsid w:val="00346ADF"/>
    <w:rsid w:val="003477D7"/>
    <w:rsid w:val="00347B73"/>
    <w:rsid w:val="00347C56"/>
    <w:rsid w:val="00350213"/>
    <w:rsid w:val="00351C9B"/>
    <w:rsid w:val="00351D7C"/>
    <w:rsid w:val="0035223F"/>
    <w:rsid w:val="003529E2"/>
    <w:rsid w:val="003532B8"/>
    <w:rsid w:val="00353836"/>
    <w:rsid w:val="00353A23"/>
    <w:rsid w:val="00353C74"/>
    <w:rsid w:val="00353C8A"/>
    <w:rsid w:val="00353F7C"/>
    <w:rsid w:val="003540A4"/>
    <w:rsid w:val="00354519"/>
    <w:rsid w:val="00354BF4"/>
    <w:rsid w:val="00355980"/>
    <w:rsid w:val="00355D80"/>
    <w:rsid w:val="00355E54"/>
    <w:rsid w:val="00355F22"/>
    <w:rsid w:val="003561CF"/>
    <w:rsid w:val="003562BB"/>
    <w:rsid w:val="0035654D"/>
    <w:rsid w:val="00356A34"/>
    <w:rsid w:val="00356F26"/>
    <w:rsid w:val="00357276"/>
    <w:rsid w:val="003572E6"/>
    <w:rsid w:val="00357A7A"/>
    <w:rsid w:val="00360F14"/>
    <w:rsid w:val="00361007"/>
    <w:rsid w:val="003614F2"/>
    <w:rsid w:val="00361657"/>
    <w:rsid w:val="003617DA"/>
    <w:rsid w:val="00361B07"/>
    <w:rsid w:val="00361F82"/>
    <w:rsid w:val="00362A7F"/>
    <w:rsid w:val="00362B0A"/>
    <w:rsid w:val="00363007"/>
    <w:rsid w:val="00364351"/>
    <w:rsid w:val="00364790"/>
    <w:rsid w:val="003657C1"/>
    <w:rsid w:val="00366751"/>
    <w:rsid w:val="00366DFD"/>
    <w:rsid w:val="00367055"/>
    <w:rsid w:val="00367615"/>
    <w:rsid w:val="00367E4A"/>
    <w:rsid w:val="00367F72"/>
    <w:rsid w:val="003701E2"/>
    <w:rsid w:val="003706A5"/>
    <w:rsid w:val="00370C9F"/>
    <w:rsid w:val="00370FB9"/>
    <w:rsid w:val="003715C8"/>
    <w:rsid w:val="00371FBC"/>
    <w:rsid w:val="003730F8"/>
    <w:rsid w:val="003733C3"/>
    <w:rsid w:val="003734DE"/>
    <w:rsid w:val="0037356F"/>
    <w:rsid w:val="00373673"/>
    <w:rsid w:val="00373A4B"/>
    <w:rsid w:val="00373C0B"/>
    <w:rsid w:val="00373F70"/>
    <w:rsid w:val="00374959"/>
    <w:rsid w:val="0037570D"/>
    <w:rsid w:val="00375C58"/>
    <w:rsid w:val="00375EA7"/>
    <w:rsid w:val="00376704"/>
    <w:rsid w:val="0037677E"/>
    <w:rsid w:val="00376804"/>
    <w:rsid w:val="003769E6"/>
    <w:rsid w:val="00376A42"/>
    <w:rsid w:val="00376AE2"/>
    <w:rsid w:val="00376C57"/>
    <w:rsid w:val="00377A9B"/>
    <w:rsid w:val="003805A7"/>
    <w:rsid w:val="00380615"/>
    <w:rsid w:val="00381008"/>
    <w:rsid w:val="00381494"/>
    <w:rsid w:val="003815B4"/>
    <w:rsid w:val="0038236D"/>
    <w:rsid w:val="00382A03"/>
    <w:rsid w:val="00382B5B"/>
    <w:rsid w:val="00383660"/>
    <w:rsid w:val="003836F5"/>
    <w:rsid w:val="00383BA9"/>
    <w:rsid w:val="00383E96"/>
    <w:rsid w:val="003841AC"/>
    <w:rsid w:val="00384B8F"/>
    <w:rsid w:val="00384F95"/>
    <w:rsid w:val="0038581F"/>
    <w:rsid w:val="00385C99"/>
    <w:rsid w:val="003862BF"/>
    <w:rsid w:val="00386E34"/>
    <w:rsid w:val="00386E96"/>
    <w:rsid w:val="00386F7B"/>
    <w:rsid w:val="003879E2"/>
    <w:rsid w:val="003903C3"/>
    <w:rsid w:val="0039066F"/>
    <w:rsid w:val="003914EC"/>
    <w:rsid w:val="00391C6A"/>
    <w:rsid w:val="00392674"/>
    <w:rsid w:val="0039273E"/>
    <w:rsid w:val="00392C4D"/>
    <w:rsid w:val="00393849"/>
    <w:rsid w:val="00393DF1"/>
    <w:rsid w:val="003947CE"/>
    <w:rsid w:val="003947DA"/>
    <w:rsid w:val="00394B54"/>
    <w:rsid w:val="00394DFC"/>
    <w:rsid w:val="00395366"/>
    <w:rsid w:val="003959C1"/>
    <w:rsid w:val="00395EE0"/>
    <w:rsid w:val="0039609F"/>
    <w:rsid w:val="003966CE"/>
    <w:rsid w:val="00396A4C"/>
    <w:rsid w:val="00396A95"/>
    <w:rsid w:val="00396AFB"/>
    <w:rsid w:val="00396C75"/>
    <w:rsid w:val="003972C7"/>
    <w:rsid w:val="00397437"/>
    <w:rsid w:val="00397776"/>
    <w:rsid w:val="00397A6C"/>
    <w:rsid w:val="003A04F5"/>
    <w:rsid w:val="003A07AD"/>
    <w:rsid w:val="003A0C9C"/>
    <w:rsid w:val="003A14E6"/>
    <w:rsid w:val="003A1732"/>
    <w:rsid w:val="003A18DA"/>
    <w:rsid w:val="003A1EBF"/>
    <w:rsid w:val="003A31FC"/>
    <w:rsid w:val="003A3226"/>
    <w:rsid w:val="003A3C1F"/>
    <w:rsid w:val="003A4467"/>
    <w:rsid w:val="003A45B9"/>
    <w:rsid w:val="003A48E9"/>
    <w:rsid w:val="003A4A7D"/>
    <w:rsid w:val="003A4BA6"/>
    <w:rsid w:val="003A4C05"/>
    <w:rsid w:val="003A5408"/>
    <w:rsid w:val="003A5606"/>
    <w:rsid w:val="003A5951"/>
    <w:rsid w:val="003A5C3F"/>
    <w:rsid w:val="003A5D11"/>
    <w:rsid w:val="003A5EC3"/>
    <w:rsid w:val="003A61A2"/>
    <w:rsid w:val="003A67C0"/>
    <w:rsid w:val="003A6859"/>
    <w:rsid w:val="003A6F47"/>
    <w:rsid w:val="003A6F77"/>
    <w:rsid w:val="003A75F3"/>
    <w:rsid w:val="003A7768"/>
    <w:rsid w:val="003B01B2"/>
    <w:rsid w:val="003B031D"/>
    <w:rsid w:val="003B0976"/>
    <w:rsid w:val="003B12AD"/>
    <w:rsid w:val="003B180E"/>
    <w:rsid w:val="003B18A3"/>
    <w:rsid w:val="003B1E19"/>
    <w:rsid w:val="003B1F44"/>
    <w:rsid w:val="003B2023"/>
    <w:rsid w:val="003B31C9"/>
    <w:rsid w:val="003B400D"/>
    <w:rsid w:val="003B40D5"/>
    <w:rsid w:val="003B4BFE"/>
    <w:rsid w:val="003B58FE"/>
    <w:rsid w:val="003B5E18"/>
    <w:rsid w:val="003B5FB7"/>
    <w:rsid w:val="003B602A"/>
    <w:rsid w:val="003B611A"/>
    <w:rsid w:val="003B6816"/>
    <w:rsid w:val="003B6821"/>
    <w:rsid w:val="003B6909"/>
    <w:rsid w:val="003B6ED0"/>
    <w:rsid w:val="003B70B3"/>
    <w:rsid w:val="003B766F"/>
    <w:rsid w:val="003C013D"/>
    <w:rsid w:val="003C112E"/>
    <w:rsid w:val="003C137E"/>
    <w:rsid w:val="003C19C9"/>
    <w:rsid w:val="003C1F07"/>
    <w:rsid w:val="003C1F13"/>
    <w:rsid w:val="003C22C1"/>
    <w:rsid w:val="003C22D7"/>
    <w:rsid w:val="003C25DB"/>
    <w:rsid w:val="003C3BBA"/>
    <w:rsid w:val="003C3EC5"/>
    <w:rsid w:val="003C41A1"/>
    <w:rsid w:val="003C4348"/>
    <w:rsid w:val="003C47B8"/>
    <w:rsid w:val="003C4935"/>
    <w:rsid w:val="003C4C59"/>
    <w:rsid w:val="003C4EF9"/>
    <w:rsid w:val="003C5602"/>
    <w:rsid w:val="003C638E"/>
    <w:rsid w:val="003C65AF"/>
    <w:rsid w:val="003C6640"/>
    <w:rsid w:val="003C6E72"/>
    <w:rsid w:val="003C6EE6"/>
    <w:rsid w:val="003C7529"/>
    <w:rsid w:val="003C7CD7"/>
    <w:rsid w:val="003D013C"/>
    <w:rsid w:val="003D01FC"/>
    <w:rsid w:val="003D06DD"/>
    <w:rsid w:val="003D0702"/>
    <w:rsid w:val="003D1A3A"/>
    <w:rsid w:val="003D1AB9"/>
    <w:rsid w:val="003D3164"/>
    <w:rsid w:val="003D31DD"/>
    <w:rsid w:val="003D4469"/>
    <w:rsid w:val="003D4635"/>
    <w:rsid w:val="003D521B"/>
    <w:rsid w:val="003D5226"/>
    <w:rsid w:val="003D531D"/>
    <w:rsid w:val="003D5322"/>
    <w:rsid w:val="003D53D3"/>
    <w:rsid w:val="003D5946"/>
    <w:rsid w:val="003D5961"/>
    <w:rsid w:val="003D5997"/>
    <w:rsid w:val="003D5E0D"/>
    <w:rsid w:val="003D646B"/>
    <w:rsid w:val="003D68F0"/>
    <w:rsid w:val="003D6CCE"/>
    <w:rsid w:val="003D6D58"/>
    <w:rsid w:val="003D6EDB"/>
    <w:rsid w:val="003D7987"/>
    <w:rsid w:val="003D79D2"/>
    <w:rsid w:val="003E008A"/>
    <w:rsid w:val="003E0285"/>
    <w:rsid w:val="003E1929"/>
    <w:rsid w:val="003E19D3"/>
    <w:rsid w:val="003E1F30"/>
    <w:rsid w:val="003E228D"/>
    <w:rsid w:val="003E291C"/>
    <w:rsid w:val="003E2A08"/>
    <w:rsid w:val="003E2E3C"/>
    <w:rsid w:val="003E3540"/>
    <w:rsid w:val="003E3FBD"/>
    <w:rsid w:val="003E41D0"/>
    <w:rsid w:val="003E49DA"/>
    <w:rsid w:val="003E4E8D"/>
    <w:rsid w:val="003E5475"/>
    <w:rsid w:val="003E5F86"/>
    <w:rsid w:val="003E6660"/>
    <w:rsid w:val="003E6CCA"/>
    <w:rsid w:val="003E6D80"/>
    <w:rsid w:val="003E7578"/>
    <w:rsid w:val="003E7EF2"/>
    <w:rsid w:val="003F009E"/>
    <w:rsid w:val="003F023C"/>
    <w:rsid w:val="003F0D3D"/>
    <w:rsid w:val="003F0ED4"/>
    <w:rsid w:val="003F19D3"/>
    <w:rsid w:val="003F1B3A"/>
    <w:rsid w:val="003F1F09"/>
    <w:rsid w:val="003F2357"/>
    <w:rsid w:val="003F25A0"/>
    <w:rsid w:val="003F2C54"/>
    <w:rsid w:val="003F2E38"/>
    <w:rsid w:val="003F3246"/>
    <w:rsid w:val="003F3914"/>
    <w:rsid w:val="003F456D"/>
    <w:rsid w:val="003F5068"/>
    <w:rsid w:val="003F5C49"/>
    <w:rsid w:val="003F5F1D"/>
    <w:rsid w:val="003F77E6"/>
    <w:rsid w:val="003F78AD"/>
    <w:rsid w:val="003F7AEB"/>
    <w:rsid w:val="0040025F"/>
    <w:rsid w:val="0040051E"/>
    <w:rsid w:val="004011ED"/>
    <w:rsid w:val="0040129E"/>
    <w:rsid w:val="00401843"/>
    <w:rsid w:val="00402255"/>
    <w:rsid w:val="00402572"/>
    <w:rsid w:val="004038D0"/>
    <w:rsid w:val="00404057"/>
    <w:rsid w:val="00404DB1"/>
    <w:rsid w:val="00405283"/>
    <w:rsid w:val="004058E5"/>
    <w:rsid w:val="004058FC"/>
    <w:rsid w:val="004065AE"/>
    <w:rsid w:val="00406C10"/>
    <w:rsid w:val="004070BA"/>
    <w:rsid w:val="00407802"/>
    <w:rsid w:val="00407EB0"/>
    <w:rsid w:val="004104AB"/>
    <w:rsid w:val="004104EF"/>
    <w:rsid w:val="0041053E"/>
    <w:rsid w:val="00410788"/>
    <w:rsid w:val="00410B77"/>
    <w:rsid w:val="00410D22"/>
    <w:rsid w:val="00411028"/>
    <w:rsid w:val="0041211D"/>
    <w:rsid w:val="00413343"/>
    <w:rsid w:val="0041370A"/>
    <w:rsid w:val="00413A27"/>
    <w:rsid w:val="00413CE2"/>
    <w:rsid w:val="0041472A"/>
    <w:rsid w:val="00414959"/>
    <w:rsid w:val="004151CA"/>
    <w:rsid w:val="004158C7"/>
    <w:rsid w:val="00415F97"/>
    <w:rsid w:val="00415FCC"/>
    <w:rsid w:val="00416342"/>
    <w:rsid w:val="00416422"/>
    <w:rsid w:val="00416AED"/>
    <w:rsid w:val="00416C2F"/>
    <w:rsid w:val="0041753F"/>
    <w:rsid w:val="0041757C"/>
    <w:rsid w:val="00417838"/>
    <w:rsid w:val="004205E9"/>
    <w:rsid w:val="004208D1"/>
    <w:rsid w:val="00420A66"/>
    <w:rsid w:val="00420C65"/>
    <w:rsid w:val="00420D21"/>
    <w:rsid w:val="00420F9F"/>
    <w:rsid w:val="0042268E"/>
    <w:rsid w:val="00422CCC"/>
    <w:rsid w:val="00423217"/>
    <w:rsid w:val="00423A52"/>
    <w:rsid w:val="004241A7"/>
    <w:rsid w:val="00424466"/>
    <w:rsid w:val="004249DB"/>
    <w:rsid w:val="00425426"/>
    <w:rsid w:val="00425646"/>
    <w:rsid w:val="00425E6A"/>
    <w:rsid w:val="00427230"/>
    <w:rsid w:val="004273EB"/>
    <w:rsid w:val="00427A68"/>
    <w:rsid w:val="00430BAE"/>
    <w:rsid w:val="00430ECD"/>
    <w:rsid w:val="004313F9"/>
    <w:rsid w:val="00431E2D"/>
    <w:rsid w:val="004337D5"/>
    <w:rsid w:val="0043479A"/>
    <w:rsid w:val="00434DB3"/>
    <w:rsid w:val="0043561A"/>
    <w:rsid w:val="00435779"/>
    <w:rsid w:val="00435C71"/>
    <w:rsid w:val="00435DE6"/>
    <w:rsid w:val="0043618F"/>
    <w:rsid w:val="0043695A"/>
    <w:rsid w:val="00437186"/>
    <w:rsid w:val="004374B8"/>
    <w:rsid w:val="00437F80"/>
    <w:rsid w:val="0044042F"/>
    <w:rsid w:val="00440430"/>
    <w:rsid w:val="00440A14"/>
    <w:rsid w:val="00440E79"/>
    <w:rsid w:val="00441F55"/>
    <w:rsid w:val="00441F89"/>
    <w:rsid w:val="0044216C"/>
    <w:rsid w:val="0044270E"/>
    <w:rsid w:val="00442C3C"/>
    <w:rsid w:val="00442C62"/>
    <w:rsid w:val="00444C3B"/>
    <w:rsid w:val="00444EF6"/>
    <w:rsid w:val="00444FCB"/>
    <w:rsid w:val="00445343"/>
    <w:rsid w:val="0044557E"/>
    <w:rsid w:val="00447161"/>
    <w:rsid w:val="00447352"/>
    <w:rsid w:val="00450072"/>
    <w:rsid w:val="00450929"/>
    <w:rsid w:val="00450B3D"/>
    <w:rsid w:val="00450F66"/>
    <w:rsid w:val="0045157A"/>
    <w:rsid w:val="00451B68"/>
    <w:rsid w:val="004522D5"/>
    <w:rsid w:val="00452CC2"/>
    <w:rsid w:val="00452E91"/>
    <w:rsid w:val="00453184"/>
    <w:rsid w:val="00453248"/>
    <w:rsid w:val="00453CFB"/>
    <w:rsid w:val="004543AD"/>
    <w:rsid w:val="00454430"/>
    <w:rsid w:val="004545BD"/>
    <w:rsid w:val="004546D6"/>
    <w:rsid w:val="00455339"/>
    <w:rsid w:val="00455433"/>
    <w:rsid w:val="00456887"/>
    <w:rsid w:val="00456C65"/>
    <w:rsid w:val="00456F7D"/>
    <w:rsid w:val="00456FC6"/>
    <w:rsid w:val="004573E5"/>
    <w:rsid w:val="0046057E"/>
    <w:rsid w:val="00460788"/>
    <w:rsid w:val="004609FE"/>
    <w:rsid w:val="004613AE"/>
    <w:rsid w:val="00461474"/>
    <w:rsid w:val="00461DC4"/>
    <w:rsid w:val="00462383"/>
    <w:rsid w:val="004624FC"/>
    <w:rsid w:val="0046270D"/>
    <w:rsid w:val="004629ED"/>
    <w:rsid w:val="00463708"/>
    <w:rsid w:val="00463E6F"/>
    <w:rsid w:val="0046449E"/>
    <w:rsid w:val="004647C7"/>
    <w:rsid w:val="0046499B"/>
    <w:rsid w:val="00464F54"/>
    <w:rsid w:val="0046502E"/>
    <w:rsid w:val="004650C9"/>
    <w:rsid w:val="004667A7"/>
    <w:rsid w:val="00466B51"/>
    <w:rsid w:val="00467AD5"/>
    <w:rsid w:val="00471003"/>
    <w:rsid w:val="0047108E"/>
    <w:rsid w:val="0047193E"/>
    <w:rsid w:val="00471BE9"/>
    <w:rsid w:val="004721DF"/>
    <w:rsid w:val="004723DC"/>
    <w:rsid w:val="004726BB"/>
    <w:rsid w:val="00472E5A"/>
    <w:rsid w:val="004733CC"/>
    <w:rsid w:val="00473604"/>
    <w:rsid w:val="00474E2E"/>
    <w:rsid w:val="00475B01"/>
    <w:rsid w:val="00475DF0"/>
    <w:rsid w:val="00476A58"/>
    <w:rsid w:val="00477B65"/>
    <w:rsid w:val="004801FB"/>
    <w:rsid w:val="004802E5"/>
    <w:rsid w:val="00480852"/>
    <w:rsid w:val="00480C49"/>
    <w:rsid w:val="00481016"/>
    <w:rsid w:val="004825B5"/>
    <w:rsid w:val="004826BF"/>
    <w:rsid w:val="004835CC"/>
    <w:rsid w:val="00483CC6"/>
    <w:rsid w:val="004845C6"/>
    <w:rsid w:val="00484693"/>
    <w:rsid w:val="0048469F"/>
    <w:rsid w:val="00484B10"/>
    <w:rsid w:val="00484FB7"/>
    <w:rsid w:val="00485727"/>
    <w:rsid w:val="00486165"/>
    <w:rsid w:val="00486270"/>
    <w:rsid w:val="004864ED"/>
    <w:rsid w:val="00486622"/>
    <w:rsid w:val="00486DD3"/>
    <w:rsid w:val="0048708E"/>
    <w:rsid w:val="00487776"/>
    <w:rsid w:val="00487F8D"/>
    <w:rsid w:val="00490232"/>
    <w:rsid w:val="00490245"/>
    <w:rsid w:val="004903C0"/>
    <w:rsid w:val="004906F6"/>
    <w:rsid w:val="004913A2"/>
    <w:rsid w:val="004916E9"/>
    <w:rsid w:val="00491AE3"/>
    <w:rsid w:val="00492F0E"/>
    <w:rsid w:val="00493044"/>
    <w:rsid w:val="004936F7"/>
    <w:rsid w:val="00493778"/>
    <w:rsid w:val="00493DD8"/>
    <w:rsid w:val="00493E14"/>
    <w:rsid w:val="00493F6F"/>
    <w:rsid w:val="00494322"/>
    <w:rsid w:val="004946A1"/>
    <w:rsid w:val="00494716"/>
    <w:rsid w:val="00495410"/>
    <w:rsid w:val="00496153"/>
    <w:rsid w:val="00496527"/>
    <w:rsid w:val="004967F9"/>
    <w:rsid w:val="00496C74"/>
    <w:rsid w:val="004971EB"/>
    <w:rsid w:val="00497862"/>
    <w:rsid w:val="004A0567"/>
    <w:rsid w:val="004A09EE"/>
    <w:rsid w:val="004A1823"/>
    <w:rsid w:val="004A182D"/>
    <w:rsid w:val="004A1A83"/>
    <w:rsid w:val="004A1CCE"/>
    <w:rsid w:val="004A2023"/>
    <w:rsid w:val="004A23AD"/>
    <w:rsid w:val="004A3342"/>
    <w:rsid w:val="004A41E3"/>
    <w:rsid w:val="004A4922"/>
    <w:rsid w:val="004A4BA8"/>
    <w:rsid w:val="004A4D9A"/>
    <w:rsid w:val="004A5015"/>
    <w:rsid w:val="004A5F7C"/>
    <w:rsid w:val="004A66A3"/>
    <w:rsid w:val="004A684E"/>
    <w:rsid w:val="004A74CB"/>
    <w:rsid w:val="004A7E03"/>
    <w:rsid w:val="004B091A"/>
    <w:rsid w:val="004B0B5E"/>
    <w:rsid w:val="004B11F0"/>
    <w:rsid w:val="004B1552"/>
    <w:rsid w:val="004B1649"/>
    <w:rsid w:val="004B1BAE"/>
    <w:rsid w:val="004B301A"/>
    <w:rsid w:val="004B3053"/>
    <w:rsid w:val="004B321E"/>
    <w:rsid w:val="004B34FF"/>
    <w:rsid w:val="004B35C2"/>
    <w:rsid w:val="004B35EA"/>
    <w:rsid w:val="004B3924"/>
    <w:rsid w:val="004B3E4A"/>
    <w:rsid w:val="004B482F"/>
    <w:rsid w:val="004B4EC7"/>
    <w:rsid w:val="004B4F7A"/>
    <w:rsid w:val="004B53B2"/>
    <w:rsid w:val="004B5DA5"/>
    <w:rsid w:val="004B6378"/>
    <w:rsid w:val="004B6624"/>
    <w:rsid w:val="004B6D16"/>
    <w:rsid w:val="004B7057"/>
    <w:rsid w:val="004B71E2"/>
    <w:rsid w:val="004B733C"/>
    <w:rsid w:val="004C0349"/>
    <w:rsid w:val="004C0613"/>
    <w:rsid w:val="004C0C08"/>
    <w:rsid w:val="004C1FD8"/>
    <w:rsid w:val="004C2080"/>
    <w:rsid w:val="004C20D9"/>
    <w:rsid w:val="004C242C"/>
    <w:rsid w:val="004C2B59"/>
    <w:rsid w:val="004C2D97"/>
    <w:rsid w:val="004C315D"/>
    <w:rsid w:val="004C3C90"/>
    <w:rsid w:val="004C496D"/>
    <w:rsid w:val="004C4C03"/>
    <w:rsid w:val="004C52B3"/>
    <w:rsid w:val="004C536F"/>
    <w:rsid w:val="004C5598"/>
    <w:rsid w:val="004C5F10"/>
    <w:rsid w:val="004C6876"/>
    <w:rsid w:val="004C7CC4"/>
    <w:rsid w:val="004C7DE0"/>
    <w:rsid w:val="004D04BF"/>
    <w:rsid w:val="004D0FAF"/>
    <w:rsid w:val="004D1107"/>
    <w:rsid w:val="004D1205"/>
    <w:rsid w:val="004D1C17"/>
    <w:rsid w:val="004D22A9"/>
    <w:rsid w:val="004D2307"/>
    <w:rsid w:val="004D304B"/>
    <w:rsid w:val="004D3E6E"/>
    <w:rsid w:val="004D44B7"/>
    <w:rsid w:val="004D4651"/>
    <w:rsid w:val="004D4B5C"/>
    <w:rsid w:val="004D4BA9"/>
    <w:rsid w:val="004D4FD6"/>
    <w:rsid w:val="004D56E4"/>
    <w:rsid w:val="004D5861"/>
    <w:rsid w:val="004D58A8"/>
    <w:rsid w:val="004D5FDF"/>
    <w:rsid w:val="004D6CC6"/>
    <w:rsid w:val="004D6DFF"/>
    <w:rsid w:val="004D75CD"/>
    <w:rsid w:val="004D762C"/>
    <w:rsid w:val="004D7F05"/>
    <w:rsid w:val="004E08D3"/>
    <w:rsid w:val="004E0AE2"/>
    <w:rsid w:val="004E0B40"/>
    <w:rsid w:val="004E0C8A"/>
    <w:rsid w:val="004E1225"/>
    <w:rsid w:val="004E1A8B"/>
    <w:rsid w:val="004E1AF6"/>
    <w:rsid w:val="004E256E"/>
    <w:rsid w:val="004E2640"/>
    <w:rsid w:val="004E2A47"/>
    <w:rsid w:val="004E2DC5"/>
    <w:rsid w:val="004E3B94"/>
    <w:rsid w:val="004E3FA9"/>
    <w:rsid w:val="004E3FFA"/>
    <w:rsid w:val="004E4E10"/>
    <w:rsid w:val="004E50F6"/>
    <w:rsid w:val="004E513C"/>
    <w:rsid w:val="004E5343"/>
    <w:rsid w:val="004E5DFC"/>
    <w:rsid w:val="004E5F17"/>
    <w:rsid w:val="004E65A1"/>
    <w:rsid w:val="004E6C33"/>
    <w:rsid w:val="004E7379"/>
    <w:rsid w:val="004E7478"/>
    <w:rsid w:val="004F02B5"/>
    <w:rsid w:val="004F040C"/>
    <w:rsid w:val="004F0872"/>
    <w:rsid w:val="004F277E"/>
    <w:rsid w:val="004F31D5"/>
    <w:rsid w:val="004F3212"/>
    <w:rsid w:val="004F3C13"/>
    <w:rsid w:val="004F3FF9"/>
    <w:rsid w:val="004F446F"/>
    <w:rsid w:val="004F4D0E"/>
    <w:rsid w:val="004F5696"/>
    <w:rsid w:val="004F6740"/>
    <w:rsid w:val="004F674B"/>
    <w:rsid w:val="004F67F1"/>
    <w:rsid w:val="004F6965"/>
    <w:rsid w:val="004F6A16"/>
    <w:rsid w:val="004F6F28"/>
    <w:rsid w:val="004F7408"/>
    <w:rsid w:val="004F775A"/>
    <w:rsid w:val="004F7ADD"/>
    <w:rsid w:val="0050004C"/>
    <w:rsid w:val="005003D7"/>
    <w:rsid w:val="0050089F"/>
    <w:rsid w:val="00501817"/>
    <w:rsid w:val="00502640"/>
    <w:rsid w:val="005029FB"/>
    <w:rsid w:val="00503571"/>
    <w:rsid w:val="00503FAC"/>
    <w:rsid w:val="00504104"/>
    <w:rsid w:val="00504782"/>
    <w:rsid w:val="00504F3F"/>
    <w:rsid w:val="00505559"/>
    <w:rsid w:val="0050581C"/>
    <w:rsid w:val="0050687D"/>
    <w:rsid w:val="00506D17"/>
    <w:rsid w:val="005105A7"/>
    <w:rsid w:val="00510963"/>
    <w:rsid w:val="00510DD5"/>
    <w:rsid w:val="0051118E"/>
    <w:rsid w:val="0051132B"/>
    <w:rsid w:val="00511374"/>
    <w:rsid w:val="0051165C"/>
    <w:rsid w:val="00514504"/>
    <w:rsid w:val="00514BA6"/>
    <w:rsid w:val="00515546"/>
    <w:rsid w:val="00515783"/>
    <w:rsid w:val="0051578E"/>
    <w:rsid w:val="00515E74"/>
    <w:rsid w:val="005161ED"/>
    <w:rsid w:val="00516CDF"/>
    <w:rsid w:val="00517416"/>
    <w:rsid w:val="005209D2"/>
    <w:rsid w:val="00520D38"/>
    <w:rsid w:val="00520D71"/>
    <w:rsid w:val="00520EB5"/>
    <w:rsid w:val="00520F69"/>
    <w:rsid w:val="00521215"/>
    <w:rsid w:val="00522494"/>
    <w:rsid w:val="00522BC9"/>
    <w:rsid w:val="00522F04"/>
    <w:rsid w:val="005237E6"/>
    <w:rsid w:val="00523BD2"/>
    <w:rsid w:val="00523F57"/>
    <w:rsid w:val="005241DF"/>
    <w:rsid w:val="00524D4F"/>
    <w:rsid w:val="0052505A"/>
    <w:rsid w:val="0052555B"/>
    <w:rsid w:val="00525650"/>
    <w:rsid w:val="0052583E"/>
    <w:rsid w:val="00526105"/>
    <w:rsid w:val="00526B87"/>
    <w:rsid w:val="0052708A"/>
    <w:rsid w:val="005270F3"/>
    <w:rsid w:val="005301EA"/>
    <w:rsid w:val="0053290E"/>
    <w:rsid w:val="00532961"/>
    <w:rsid w:val="0053315B"/>
    <w:rsid w:val="00533DA5"/>
    <w:rsid w:val="00534D33"/>
    <w:rsid w:val="00535003"/>
    <w:rsid w:val="00535DC3"/>
    <w:rsid w:val="00535E80"/>
    <w:rsid w:val="005361C1"/>
    <w:rsid w:val="00536326"/>
    <w:rsid w:val="00536C7C"/>
    <w:rsid w:val="00536EA5"/>
    <w:rsid w:val="00537907"/>
    <w:rsid w:val="00537BCF"/>
    <w:rsid w:val="00540DA2"/>
    <w:rsid w:val="005412FD"/>
    <w:rsid w:val="00541AFE"/>
    <w:rsid w:val="005429CA"/>
    <w:rsid w:val="00542C5D"/>
    <w:rsid w:val="00542CA0"/>
    <w:rsid w:val="00542DDB"/>
    <w:rsid w:val="00542EF8"/>
    <w:rsid w:val="00542F71"/>
    <w:rsid w:val="0054332A"/>
    <w:rsid w:val="005436EB"/>
    <w:rsid w:val="0054380D"/>
    <w:rsid w:val="00543DD2"/>
    <w:rsid w:val="00544C1B"/>
    <w:rsid w:val="00544C5D"/>
    <w:rsid w:val="005452A8"/>
    <w:rsid w:val="00545339"/>
    <w:rsid w:val="0054589A"/>
    <w:rsid w:val="00545FB5"/>
    <w:rsid w:val="005469F2"/>
    <w:rsid w:val="005469FA"/>
    <w:rsid w:val="005479F3"/>
    <w:rsid w:val="00547A4C"/>
    <w:rsid w:val="00547A92"/>
    <w:rsid w:val="00547AB4"/>
    <w:rsid w:val="005500FF"/>
    <w:rsid w:val="0055082E"/>
    <w:rsid w:val="005512C8"/>
    <w:rsid w:val="00551684"/>
    <w:rsid w:val="00551C75"/>
    <w:rsid w:val="00551DB9"/>
    <w:rsid w:val="00551EBD"/>
    <w:rsid w:val="00551FDF"/>
    <w:rsid w:val="005527FA"/>
    <w:rsid w:val="00552F19"/>
    <w:rsid w:val="00553056"/>
    <w:rsid w:val="005532EA"/>
    <w:rsid w:val="0055366D"/>
    <w:rsid w:val="00553C38"/>
    <w:rsid w:val="0055468D"/>
    <w:rsid w:val="00554789"/>
    <w:rsid w:val="00554953"/>
    <w:rsid w:val="005554C0"/>
    <w:rsid w:val="00555AA1"/>
    <w:rsid w:val="00556E38"/>
    <w:rsid w:val="0055708E"/>
    <w:rsid w:val="0055734B"/>
    <w:rsid w:val="005574DF"/>
    <w:rsid w:val="00560299"/>
    <w:rsid w:val="005603B1"/>
    <w:rsid w:val="005606BD"/>
    <w:rsid w:val="005607C3"/>
    <w:rsid w:val="00560C85"/>
    <w:rsid w:val="00561918"/>
    <w:rsid w:val="00562060"/>
    <w:rsid w:val="005623DB"/>
    <w:rsid w:val="00562F7F"/>
    <w:rsid w:val="0056300F"/>
    <w:rsid w:val="0056325F"/>
    <w:rsid w:val="00563BFE"/>
    <w:rsid w:val="00563CD9"/>
    <w:rsid w:val="005643CC"/>
    <w:rsid w:val="00565823"/>
    <w:rsid w:val="005661D6"/>
    <w:rsid w:val="00566E47"/>
    <w:rsid w:val="00567357"/>
    <w:rsid w:val="00567AE8"/>
    <w:rsid w:val="005703BD"/>
    <w:rsid w:val="005704E2"/>
    <w:rsid w:val="005707F1"/>
    <w:rsid w:val="00570ACB"/>
    <w:rsid w:val="00571B9B"/>
    <w:rsid w:val="00571C5E"/>
    <w:rsid w:val="00573035"/>
    <w:rsid w:val="005737D8"/>
    <w:rsid w:val="005738DC"/>
    <w:rsid w:val="00574738"/>
    <w:rsid w:val="0057501C"/>
    <w:rsid w:val="0057579B"/>
    <w:rsid w:val="00575975"/>
    <w:rsid w:val="00575DEA"/>
    <w:rsid w:val="0057651F"/>
    <w:rsid w:val="0057676F"/>
    <w:rsid w:val="00576F2F"/>
    <w:rsid w:val="0057710E"/>
    <w:rsid w:val="00577A41"/>
    <w:rsid w:val="005802F6"/>
    <w:rsid w:val="00581328"/>
    <w:rsid w:val="00581DDE"/>
    <w:rsid w:val="00582DF9"/>
    <w:rsid w:val="00583BBF"/>
    <w:rsid w:val="00583BD6"/>
    <w:rsid w:val="005843EA"/>
    <w:rsid w:val="005845F7"/>
    <w:rsid w:val="005849DF"/>
    <w:rsid w:val="00585743"/>
    <w:rsid w:val="00585F79"/>
    <w:rsid w:val="005863EB"/>
    <w:rsid w:val="00586514"/>
    <w:rsid w:val="00586551"/>
    <w:rsid w:val="00586842"/>
    <w:rsid w:val="00587DA1"/>
    <w:rsid w:val="005905B0"/>
    <w:rsid w:val="0059074A"/>
    <w:rsid w:val="00590CE6"/>
    <w:rsid w:val="00591A15"/>
    <w:rsid w:val="00591DD3"/>
    <w:rsid w:val="00591DD5"/>
    <w:rsid w:val="005922F4"/>
    <w:rsid w:val="00592F8F"/>
    <w:rsid w:val="00593F09"/>
    <w:rsid w:val="005943CE"/>
    <w:rsid w:val="005943F1"/>
    <w:rsid w:val="0059440D"/>
    <w:rsid w:val="00594544"/>
    <w:rsid w:val="005949F2"/>
    <w:rsid w:val="00595E88"/>
    <w:rsid w:val="005961D3"/>
    <w:rsid w:val="0059631B"/>
    <w:rsid w:val="00596F14"/>
    <w:rsid w:val="00597C5A"/>
    <w:rsid w:val="00597F11"/>
    <w:rsid w:val="005A0574"/>
    <w:rsid w:val="005A0605"/>
    <w:rsid w:val="005A0A11"/>
    <w:rsid w:val="005A20B8"/>
    <w:rsid w:val="005A2BC1"/>
    <w:rsid w:val="005A31CE"/>
    <w:rsid w:val="005A3707"/>
    <w:rsid w:val="005A37A0"/>
    <w:rsid w:val="005A48BD"/>
    <w:rsid w:val="005A4BDA"/>
    <w:rsid w:val="005A5537"/>
    <w:rsid w:val="005A5892"/>
    <w:rsid w:val="005A7729"/>
    <w:rsid w:val="005B092E"/>
    <w:rsid w:val="005B14B8"/>
    <w:rsid w:val="005B15EC"/>
    <w:rsid w:val="005B23D3"/>
    <w:rsid w:val="005B2606"/>
    <w:rsid w:val="005B2FD1"/>
    <w:rsid w:val="005B3697"/>
    <w:rsid w:val="005B3D11"/>
    <w:rsid w:val="005B4318"/>
    <w:rsid w:val="005B499C"/>
    <w:rsid w:val="005B4E79"/>
    <w:rsid w:val="005B5EE5"/>
    <w:rsid w:val="005B60D4"/>
    <w:rsid w:val="005B63A7"/>
    <w:rsid w:val="005B6CA2"/>
    <w:rsid w:val="005B6CBD"/>
    <w:rsid w:val="005B7B62"/>
    <w:rsid w:val="005C0242"/>
    <w:rsid w:val="005C08C4"/>
    <w:rsid w:val="005C0B86"/>
    <w:rsid w:val="005C0E50"/>
    <w:rsid w:val="005C10B3"/>
    <w:rsid w:val="005C2121"/>
    <w:rsid w:val="005C2762"/>
    <w:rsid w:val="005C33D4"/>
    <w:rsid w:val="005C34ED"/>
    <w:rsid w:val="005C40D9"/>
    <w:rsid w:val="005C4E6A"/>
    <w:rsid w:val="005C50D7"/>
    <w:rsid w:val="005C532D"/>
    <w:rsid w:val="005C5368"/>
    <w:rsid w:val="005C62FE"/>
    <w:rsid w:val="005C647E"/>
    <w:rsid w:val="005C69FE"/>
    <w:rsid w:val="005C6C80"/>
    <w:rsid w:val="005C71D6"/>
    <w:rsid w:val="005C7B7D"/>
    <w:rsid w:val="005D026F"/>
    <w:rsid w:val="005D0406"/>
    <w:rsid w:val="005D09C4"/>
    <w:rsid w:val="005D124A"/>
    <w:rsid w:val="005D15B8"/>
    <w:rsid w:val="005D1DA6"/>
    <w:rsid w:val="005D2324"/>
    <w:rsid w:val="005D2C15"/>
    <w:rsid w:val="005D30D6"/>
    <w:rsid w:val="005D3521"/>
    <w:rsid w:val="005D4647"/>
    <w:rsid w:val="005D4C0D"/>
    <w:rsid w:val="005D4DC2"/>
    <w:rsid w:val="005D61D1"/>
    <w:rsid w:val="005D625E"/>
    <w:rsid w:val="005D641C"/>
    <w:rsid w:val="005D69D9"/>
    <w:rsid w:val="005D6A9B"/>
    <w:rsid w:val="005D6D51"/>
    <w:rsid w:val="005D70C8"/>
    <w:rsid w:val="005D77F2"/>
    <w:rsid w:val="005D7F08"/>
    <w:rsid w:val="005E02D2"/>
    <w:rsid w:val="005E06CB"/>
    <w:rsid w:val="005E0B1D"/>
    <w:rsid w:val="005E0C06"/>
    <w:rsid w:val="005E200E"/>
    <w:rsid w:val="005E3071"/>
    <w:rsid w:val="005E3348"/>
    <w:rsid w:val="005E3B81"/>
    <w:rsid w:val="005E494C"/>
    <w:rsid w:val="005E499C"/>
    <w:rsid w:val="005E4E36"/>
    <w:rsid w:val="005E55A9"/>
    <w:rsid w:val="005E5D06"/>
    <w:rsid w:val="005E6DE3"/>
    <w:rsid w:val="005E72C0"/>
    <w:rsid w:val="005E7975"/>
    <w:rsid w:val="005F02CD"/>
    <w:rsid w:val="005F05A3"/>
    <w:rsid w:val="005F192F"/>
    <w:rsid w:val="005F1D06"/>
    <w:rsid w:val="005F1DCF"/>
    <w:rsid w:val="005F2966"/>
    <w:rsid w:val="005F3562"/>
    <w:rsid w:val="005F3566"/>
    <w:rsid w:val="005F367D"/>
    <w:rsid w:val="005F37E2"/>
    <w:rsid w:val="005F3D37"/>
    <w:rsid w:val="005F3E0B"/>
    <w:rsid w:val="005F4481"/>
    <w:rsid w:val="005F4D17"/>
    <w:rsid w:val="005F4FF1"/>
    <w:rsid w:val="005F5183"/>
    <w:rsid w:val="005F51B8"/>
    <w:rsid w:val="005F5358"/>
    <w:rsid w:val="005F57E3"/>
    <w:rsid w:val="005F5F77"/>
    <w:rsid w:val="005F63D1"/>
    <w:rsid w:val="005F673C"/>
    <w:rsid w:val="005F7260"/>
    <w:rsid w:val="005F7314"/>
    <w:rsid w:val="005F7AE5"/>
    <w:rsid w:val="005F7C06"/>
    <w:rsid w:val="005F7D70"/>
    <w:rsid w:val="00601615"/>
    <w:rsid w:val="006019A3"/>
    <w:rsid w:val="00601C22"/>
    <w:rsid w:val="00601C6C"/>
    <w:rsid w:val="0060220F"/>
    <w:rsid w:val="0060281A"/>
    <w:rsid w:val="00602D43"/>
    <w:rsid w:val="00602FF3"/>
    <w:rsid w:val="006032B7"/>
    <w:rsid w:val="00604D9D"/>
    <w:rsid w:val="00604DED"/>
    <w:rsid w:val="006051BD"/>
    <w:rsid w:val="00606B9B"/>
    <w:rsid w:val="00606C14"/>
    <w:rsid w:val="0060728C"/>
    <w:rsid w:val="00607334"/>
    <w:rsid w:val="00607E32"/>
    <w:rsid w:val="00610470"/>
    <w:rsid w:val="006105E1"/>
    <w:rsid w:val="00610A44"/>
    <w:rsid w:val="0061106A"/>
    <w:rsid w:val="00611163"/>
    <w:rsid w:val="00611503"/>
    <w:rsid w:val="00611D89"/>
    <w:rsid w:val="00611E2C"/>
    <w:rsid w:val="00612BA0"/>
    <w:rsid w:val="0061302B"/>
    <w:rsid w:val="006132C6"/>
    <w:rsid w:val="00613AF5"/>
    <w:rsid w:val="00613FC3"/>
    <w:rsid w:val="00613FF5"/>
    <w:rsid w:val="006142BE"/>
    <w:rsid w:val="006143B6"/>
    <w:rsid w:val="006149FF"/>
    <w:rsid w:val="006156C4"/>
    <w:rsid w:val="006158F2"/>
    <w:rsid w:val="0061623A"/>
    <w:rsid w:val="00616996"/>
    <w:rsid w:val="00617A58"/>
    <w:rsid w:val="00617C64"/>
    <w:rsid w:val="00617EAC"/>
    <w:rsid w:val="006202E3"/>
    <w:rsid w:val="00620511"/>
    <w:rsid w:val="006208F9"/>
    <w:rsid w:val="00620F69"/>
    <w:rsid w:val="006210CB"/>
    <w:rsid w:val="006217CD"/>
    <w:rsid w:val="00621C28"/>
    <w:rsid w:val="006220F9"/>
    <w:rsid w:val="00622B09"/>
    <w:rsid w:val="0062316E"/>
    <w:rsid w:val="00623347"/>
    <w:rsid w:val="00623472"/>
    <w:rsid w:val="00623AA1"/>
    <w:rsid w:val="00623D83"/>
    <w:rsid w:val="006246E7"/>
    <w:rsid w:val="00624A13"/>
    <w:rsid w:val="00624CA6"/>
    <w:rsid w:val="00624D02"/>
    <w:rsid w:val="00625133"/>
    <w:rsid w:val="00625168"/>
    <w:rsid w:val="006251A2"/>
    <w:rsid w:val="00625491"/>
    <w:rsid w:val="00625A8F"/>
    <w:rsid w:val="00625B11"/>
    <w:rsid w:val="00625BBB"/>
    <w:rsid w:val="00625EEA"/>
    <w:rsid w:val="0062607C"/>
    <w:rsid w:val="00627936"/>
    <w:rsid w:val="00630E52"/>
    <w:rsid w:val="00630E7E"/>
    <w:rsid w:val="00631A52"/>
    <w:rsid w:val="00631CAE"/>
    <w:rsid w:val="00631EEB"/>
    <w:rsid w:val="00631F74"/>
    <w:rsid w:val="006322ED"/>
    <w:rsid w:val="00633DA8"/>
    <w:rsid w:val="00633F18"/>
    <w:rsid w:val="006343D0"/>
    <w:rsid w:val="0063455C"/>
    <w:rsid w:val="00634D2C"/>
    <w:rsid w:val="00634FF5"/>
    <w:rsid w:val="00635114"/>
    <w:rsid w:val="0063578A"/>
    <w:rsid w:val="00635E4D"/>
    <w:rsid w:val="006365EA"/>
    <w:rsid w:val="00637796"/>
    <w:rsid w:val="006378B5"/>
    <w:rsid w:val="0063797D"/>
    <w:rsid w:val="00637A42"/>
    <w:rsid w:val="00637B07"/>
    <w:rsid w:val="00637B15"/>
    <w:rsid w:val="0064033A"/>
    <w:rsid w:val="00640363"/>
    <w:rsid w:val="0064036F"/>
    <w:rsid w:val="006406B2"/>
    <w:rsid w:val="00640C08"/>
    <w:rsid w:val="00642B0A"/>
    <w:rsid w:val="00642D48"/>
    <w:rsid w:val="006430EC"/>
    <w:rsid w:val="0064323F"/>
    <w:rsid w:val="006436AB"/>
    <w:rsid w:val="00644193"/>
    <w:rsid w:val="006449C1"/>
    <w:rsid w:val="00644D9E"/>
    <w:rsid w:val="00644E5E"/>
    <w:rsid w:val="00644FEB"/>
    <w:rsid w:val="006451A0"/>
    <w:rsid w:val="0064593E"/>
    <w:rsid w:val="00647367"/>
    <w:rsid w:val="00647616"/>
    <w:rsid w:val="00647B65"/>
    <w:rsid w:val="00647B8E"/>
    <w:rsid w:val="00647F2B"/>
    <w:rsid w:val="006503CE"/>
    <w:rsid w:val="00650658"/>
    <w:rsid w:val="00651A5C"/>
    <w:rsid w:val="00652282"/>
    <w:rsid w:val="00652B0C"/>
    <w:rsid w:val="00653056"/>
    <w:rsid w:val="006531F6"/>
    <w:rsid w:val="00653221"/>
    <w:rsid w:val="006533CF"/>
    <w:rsid w:val="00653AD9"/>
    <w:rsid w:val="00653D4C"/>
    <w:rsid w:val="00653E4C"/>
    <w:rsid w:val="00653FEC"/>
    <w:rsid w:val="00654107"/>
    <w:rsid w:val="006544FF"/>
    <w:rsid w:val="006548FA"/>
    <w:rsid w:val="0065492C"/>
    <w:rsid w:val="0065570C"/>
    <w:rsid w:val="00656A1B"/>
    <w:rsid w:val="006572B8"/>
    <w:rsid w:val="00657D8D"/>
    <w:rsid w:val="0066097C"/>
    <w:rsid w:val="006609D7"/>
    <w:rsid w:val="006619DF"/>
    <w:rsid w:val="00662047"/>
    <w:rsid w:val="00662D38"/>
    <w:rsid w:val="00662E7C"/>
    <w:rsid w:val="00662EDA"/>
    <w:rsid w:val="006630EF"/>
    <w:rsid w:val="0066313B"/>
    <w:rsid w:val="006631CE"/>
    <w:rsid w:val="00663570"/>
    <w:rsid w:val="0066518E"/>
    <w:rsid w:val="0066586E"/>
    <w:rsid w:val="00665AF0"/>
    <w:rsid w:val="00666F5F"/>
    <w:rsid w:val="00666F81"/>
    <w:rsid w:val="00667199"/>
    <w:rsid w:val="0067046C"/>
    <w:rsid w:val="00671292"/>
    <w:rsid w:val="00671899"/>
    <w:rsid w:val="00671D27"/>
    <w:rsid w:val="006720B8"/>
    <w:rsid w:val="006723DA"/>
    <w:rsid w:val="00673439"/>
    <w:rsid w:val="006736FB"/>
    <w:rsid w:val="0067429B"/>
    <w:rsid w:val="00674CB5"/>
    <w:rsid w:val="00674DB7"/>
    <w:rsid w:val="006753E5"/>
    <w:rsid w:val="00675CA4"/>
    <w:rsid w:val="006760CA"/>
    <w:rsid w:val="00676B27"/>
    <w:rsid w:val="006773B3"/>
    <w:rsid w:val="0067745C"/>
    <w:rsid w:val="0067778B"/>
    <w:rsid w:val="00677827"/>
    <w:rsid w:val="00677E2E"/>
    <w:rsid w:val="00677EDA"/>
    <w:rsid w:val="0068050E"/>
    <w:rsid w:val="00680621"/>
    <w:rsid w:val="00680718"/>
    <w:rsid w:val="00680A35"/>
    <w:rsid w:val="00681239"/>
    <w:rsid w:val="00681361"/>
    <w:rsid w:val="00681B23"/>
    <w:rsid w:val="00681C4F"/>
    <w:rsid w:val="0068219E"/>
    <w:rsid w:val="006825E0"/>
    <w:rsid w:val="00682BA8"/>
    <w:rsid w:val="00682E3A"/>
    <w:rsid w:val="00683052"/>
    <w:rsid w:val="00683211"/>
    <w:rsid w:val="00683967"/>
    <w:rsid w:val="00683F3B"/>
    <w:rsid w:val="00683F45"/>
    <w:rsid w:val="00684528"/>
    <w:rsid w:val="0068490E"/>
    <w:rsid w:val="00684A01"/>
    <w:rsid w:val="00684A1F"/>
    <w:rsid w:val="00685108"/>
    <w:rsid w:val="00685E1B"/>
    <w:rsid w:val="0068651D"/>
    <w:rsid w:val="00686A34"/>
    <w:rsid w:val="00686B29"/>
    <w:rsid w:val="006870BC"/>
    <w:rsid w:val="00687417"/>
    <w:rsid w:val="00690328"/>
    <w:rsid w:val="00690600"/>
    <w:rsid w:val="0069088F"/>
    <w:rsid w:val="006909AF"/>
    <w:rsid w:val="00691EAA"/>
    <w:rsid w:val="00692053"/>
    <w:rsid w:val="0069254B"/>
    <w:rsid w:val="006925C6"/>
    <w:rsid w:val="006927AC"/>
    <w:rsid w:val="00692EF5"/>
    <w:rsid w:val="0069359A"/>
    <w:rsid w:val="006948B9"/>
    <w:rsid w:val="00695AA8"/>
    <w:rsid w:val="006968B6"/>
    <w:rsid w:val="00696C31"/>
    <w:rsid w:val="00696FFB"/>
    <w:rsid w:val="006971D0"/>
    <w:rsid w:val="00697733"/>
    <w:rsid w:val="00697AD1"/>
    <w:rsid w:val="00697E44"/>
    <w:rsid w:val="00697E78"/>
    <w:rsid w:val="006A03F9"/>
    <w:rsid w:val="006A0619"/>
    <w:rsid w:val="006A06AE"/>
    <w:rsid w:val="006A09CF"/>
    <w:rsid w:val="006A1154"/>
    <w:rsid w:val="006A1296"/>
    <w:rsid w:val="006A2030"/>
    <w:rsid w:val="006A2089"/>
    <w:rsid w:val="006A21FB"/>
    <w:rsid w:val="006A2666"/>
    <w:rsid w:val="006A306F"/>
    <w:rsid w:val="006A3136"/>
    <w:rsid w:val="006A332F"/>
    <w:rsid w:val="006A4379"/>
    <w:rsid w:val="006A4B15"/>
    <w:rsid w:val="006A5896"/>
    <w:rsid w:val="006A5B0D"/>
    <w:rsid w:val="006A5B21"/>
    <w:rsid w:val="006A60B9"/>
    <w:rsid w:val="006A6AE6"/>
    <w:rsid w:val="006A6C91"/>
    <w:rsid w:val="006A6F39"/>
    <w:rsid w:val="006A6FC9"/>
    <w:rsid w:val="006A7145"/>
    <w:rsid w:val="006A7220"/>
    <w:rsid w:val="006A7433"/>
    <w:rsid w:val="006A7541"/>
    <w:rsid w:val="006A7D6B"/>
    <w:rsid w:val="006A7DC1"/>
    <w:rsid w:val="006B0DEE"/>
    <w:rsid w:val="006B1356"/>
    <w:rsid w:val="006B1A82"/>
    <w:rsid w:val="006B208B"/>
    <w:rsid w:val="006B2450"/>
    <w:rsid w:val="006B291C"/>
    <w:rsid w:val="006B2B9C"/>
    <w:rsid w:val="006B355A"/>
    <w:rsid w:val="006B3A25"/>
    <w:rsid w:val="006B3F46"/>
    <w:rsid w:val="006B5D69"/>
    <w:rsid w:val="006B6006"/>
    <w:rsid w:val="006B6174"/>
    <w:rsid w:val="006B6299"/>
    <w:rsid w:val="006B66C0"/>
    <w:rsid w:val="006B6C39"/>
    <w:rsid w:val="006B7463"/>
    <w:rsid w:val="006C04D0"/>
    <w:rsid w:val="006C059B"/>
    <w:rsid w:val="006C06A3"/>
    <w:rsid w:val="006C0CDA"/>
    <w:rsid w:val="006C119B"/>
    <w:rsid w:val="006C16AD"/>
    <w:rsid w:val="006C2166"/>
    <w:rsid w:val="006C2A20"/>
    <w:rsid w:val="006C2A50"/>
    <w:rsid w:val="006C52E7"/>
    <w:rsid w:val="006C5CD0"/>
    <w:rsid w:val="006C5E67"/>
    <w:rsid w:val="006C5F70"/>
    <w:rsid w:val="006C68A9"/>
    <w:rsid w:val="006C74B1"/>
    <w:rsid w:val="006C7645"/>
    <w:rsid w:val="006C7B2F"/>
    <w:rsid w:val="006C7D7F"/>
    <w:rsid w:val="006D037C"/>
    <w:rsid w:val="006D0770"/>
    <w:rsid w:val="006D0983"/>
    <w:rsid w:val="006D0A25"/>
    <w:rsid w:val="006D0C59"/>
    <w:rsid w:val="006D2568"/>
    <w:rsid w:val="006D2867"/>
    <w:rsid w:val="006D33B5"/>
    <w:rsid w:val="006D3743"/>
    <w:rsid w:val="006D5161"/>
    <w:rsid w:val="006D5DE0"/>
    <w:rsid w:val="006D5F65"/>
    <w:rsid w:val="006D6116"/>
    <w:rsid w:val="006D6DA3"/>
    <w:rsid w:val="006D734E"/>
    <w:rsid w:val="006D745B"/>
    <w:rsid w:val="006D7F27"/>
    <w:rsid w:val="006E04F1"/>
    <w:rsid w:val="006E091B"/>
    <w:rsid w:val="006E1CE4"/>
    <w:rsid w:val="006E201E"/>
    <w:rsid w:val="006E2121"/>
    <w:rsid w:val="006E21BE"/>
    <w:rsid w:val="006E2942"/>
    <w:rsid w:val="006E2A10"/>
    <w:rsid w:val="006E2A3C"/>
    <w:rsid w:val="006E3265"/>
    <w:rsid w:val="006E32F6"/>
    <w:rsid w:val="006E3586"/>
    <w:rsid w:val="006E3BA7"/>
    <w:rsid w:val="006E3FE4"/>
    <w:rsid w:val="006E49E1"/>
    <w:rsid w:val="006E55E1"/>
    <w:rsid w:val="006E5E87"/>
    <w:rsid w:val="006E672F"/>
    <w:rsid w:val="006E6C58"/>
    <w:rsid w:val="006E7055"/>
    <w:rsid w:val="006E71B2"/>
    <w:rsid w:val="006E759A"/>
    <w:rsid w:val="006E7A99"/>
    <w:rsid w:val="006F040A"/>
    <w:rsid w:val="006F19DA"/>
    <w:rsid w:val="006F1A8B"/>
    <w:rsid w:val="006F2F6C"/>
    <w:rsid w:val="006F3119"/>
    <w:rsid w:val="006F352F"/>
    <w:rsid w:val="006F372E"/>
    <w:rsid w:val="006F372F"/>
    <w:rsid w:val="006F3B78"/>
    <w:rsid w:val="006F469E"/>
    <w:rsid w:val="006F473C"/>
    <w:rsid w:val="006F4F65"/>
    <w:rsid w:val="006F575D"/>
    <w:rsid w:val="006F655B"/>
    <w:rsid w:val="006F666E"/>
    <w:rsid w:val="006F67B0"/>
    <w:rsid w:val="006F72BC"/>
    <w:rsid w:val="006F7620"/>
    <w:rsid w:val="006F76FC"/>
    <w:rsid w:val="0070088E"/>
    <w:rsid w:val="00700948"/>
    <w:rsid w:val="00700E37"/>
    <w:rsid w:val="00700F41"/>
    <w:rsid w:val="00700F62"/>
    <w:rsid w:val="007020AF"/>
    <w:rsid w:val="00702666"/>
    <w:rsid w:val="00702E35"/>
    <w:rsid w:val="00702E83"/>
    <w:rsid w:val="007030BE"/>
    <w:rsid w:val="00703137"/>
    <w:rsid w:val="0070347A"/>
    <w:rsid w:val="0070394E"/>
    <w:rsid w:val="007041A2"/>
    <w:rsid w:val="007049B2"/>
    <w:rsid w:val="00704D8B"/>
    <w:rsid w:val="0070540F"/>
    <w:rsid w:val="00705474"/>
    <w:rsid w:val="007067A9"/>
    <w:rsid w:val="00706C69"/>
    <w:rsid w:val="007077E1"/>
    <w:rsid w:val="00707916"/>
    <w:rsid w:val="00707EB0"/>
    <w:rsid w:val="007100A5"/>
    <w:rsid w:val="00710623"/>
    <w:rsid w:val="0071105D"/>
    <w:rsid w:val="007110A7"/>
    <w:rsid w:val="00711258"/>
    <w:rsid w:val="00711706"/>
    <w:rsid w:val="007118C1"/>
    <w:rsid w:val="00711BDB"/>
    <w:rsid w:val="0071218A"/>
    <w:rsid w:val="007123D0"/>
    <w:rsid w:val="00712439"/>
    <w:rsid w:val="0071361A"/>
    <w:rsid w:val="0071371B"/>
    <w:rsid w:val="00713758"/>
    <w:rsid w:val="0071392E"/>
    <w:rsid w:val="007143F1"/>
    <w:rsid w:val="00714813"/>
    <w:rsid w:val="00714951"/>
    <w:rsid w:val="00714BC9"/>
    <w:rsid w:val="00714C8B"/>
    <w:rsid w:val="00715FE9"/>
    <w:rsid w:val="00716718"/>
    <w:rsid w:val="00716C81"/>
    <w:rsid w:val="00717142"/>
    <w:rsid w:val="00717324"/>
    <w:rsid w:val="00717BB0"/>
    <w:rsid w:val="00717F59"/>
    <w:rsid w:val="00720ACA"/>
    <w:rsid w:val="00721760"/>
    <w:rsid w:val="00721941"/>
    <w:rsid w:val="00722774"/>
    <w:rsid w:val="00722AA6"/>
    <w:rsid w:val="00723281"/>
    <w:rsid w:val="007233D6"/>
    <w:rsid w:val="00724704"/>
    <w:rsid w:val="0072499C"/>
    <w:rsid w:val="0072510A"/>
    <w:rsid w:val="007252DD"/>
    <w:rsid w:val="007252F7"/>
    <w:rsid w:val="007253BE"/>
    <w:rsid w:val="00725634"/>
    <w:rsid w:val="00725A0A"/>
    <w:rsid w:val="00726585"/>
    <w:rsid w:val="00726C10"/>
    <w:rsid w:val="00727101"/>
    <w:rsid w:val="007271B2"/>
    <w:rsid w:val="007276B3"/>
    <w:rsid w:val="007301B7"/>
    <w:rsid w:val="00730211"/>
    <w:rsid w:val="007307BF"/>
    <w:rsid w:val="00730C48"/>
    <w:rsid w:val="00730F1B"/>
    <w:rsid w:val="007316C4"/>
    <w:rsid w:val="007319CA"/>
    <w:rsid w:val="00731E9B"/>
    <w:rsid w:val="00732965"/>
    <w:rsid w:val="00732B52"/>
    <w:rsid w:val="00732FB6"/>
    <w:rsid w:val="007333D2"/>
    <w:rsid w:val="00733720"/>
    <w:rsid w:val="00733D52"/>
    <w:rsid w:val="00734378"/>
    <w:rsid w:val="007343E4"/>
    <w:rsid w:val="007345FA"/>
    <w:rsid w:val="007351B9"/>
    <w:rsid w:val="007352C1"/>
    <w:rsid w:val="007357D9"/>
    <w:rsid w:val="00735AC4"/>
    <w:rsid w:val="00735BE6"/>
    <w:rsid w:val="007368F1"/>
    <w:rsid w:val="00736C32"/>
    <w:rsid w:val="00736D34"/>
    <w:rsid w:val="00737123"/>
    <w:rsid w:val="007376D4"/>
    <w:rsid w:val="00737891"/>
    <w:rsid w:val="00737A4A"/>
    <w:rsid w:val="00737CCE"/>
    <w:rsid w:val="00740034"/>
    <w:rsid w:val="00740840"/>
    <w:rsid w:val="00740AB4"/>
    <w:rsid w:val="00740C27"/>
    <w:rsid w:val="0074142F"/>
    <w:rsid w:val="00741760"/>
    <w:rsid w:val="007417DF"/>
    <w:rsid w:val="00741D36"/>
    <w:rsid w:val="00741D5E"/>
    <w:rsid w:val="007422EE"/>
    <w:rsid w:val="007424FE"/>
    <w:rsid w:val="007427B6"/>
    <w:rsid w:val="00742A2E"/>
    <w:rsid w:val="00742F3B"/>
    <w:rsid w:val="00743495"/>
    <w:rsid w:val="007436A2"/>
    <w:rsid w:val="00743700"/>
    <w:rsid w:val="0074374F"/>
    <w:rsid w:val="007438EF"/>
    <w:rsid w:val="00744132"/>
    <w:rsid w:val="00744CB2"/>
    <w:rsid w:val="00744FA5"/>
    <w:rsid w:val="00745196"/>
    <w:rsid w:val="007453B0"/>
    <w:rsid w:val="007454E8"/>
    <w:rsid w:val="00745C3B"/>
    <w:rsid w:val="00745F9B"/>
    <w:rsid w:val="007461DC"/>
    <w:rsid w:val="00746375"/>
    <w:rsid w:val="007477FA"/>
    <w:rsid w:val="00750704"/>
    <w:rsid w:val="00750A70"/>
    <w:rsid w:val="007513D7"/>
    <w:rsid w:val="00751464"/>
    <w:rsid w:val="00751607"/>
    <w:rsid w:val="00751CB1"/>
    <w:rsid w:val="00751CD1"/>
    <w:rsid w:val="00751D7B"/>
    <w:rsid w:val="00751E2A"/>
    <w:rsid w:val="00752032"/>
    <w:rsid w:val="00752063"/>
    <w:rsid w:val="0075252F"/>
    <w:rsid w:val="007525B4"/>
    <w:rsid w:val="0075309A"/>
    <w:rsid w:val="00753B6E"/>
    <w:rsid w:val="00753FB7"/>
    <w:rsid w:val="007545E7"/>
    <w:rsid w:val="0075462A"/>
    <w:rsid w:val="0075603F"/>
    <w:rsid w:val="00756375"/>
    <w:rsid w:val="007563B7"/>
    <w:rsid w:val="00756A24"/>
    <w:rsid w:val="00757557"/>
    <w:rsid w:val="00757819"/>
    <w:rsid w:val="007601BC"/>
    <w:rsid w:val="00760624"/>
    <w:rsid w:val="00760AE2"/>
    <w:rsid w:val="00760F94"/>
    <w:rsid w:val="00761C3B"/>
    <w:rsid w:val="00761F71"/>
    <w:rsid w:val="00762201"/>
    <w:rsid w:val="00762B3D"/>
    <w:rsid w:val="00763FDB"/>
    <w:rsid w:val="0076494C"/>
    <w:rsid w:val="00764A4C"/>
    <w:rsid w:val="00764DE2"/>
    <w:rsid w:val="00764ECB"/>
    <w:rsid w:val="00765043"/>
    <w:rsid w:val="0076550F"/>
    <w:rsid w:val="00765892"/>
    <w:rsid w:val="00765DF7"/>
    <w:rsid w:val="007661A1"/>
    <w:rsid w:val="007665DA"/>
    <w:rsid w:val="00766A7B"/>
    <w:rsid w:val="00766C5E"/>
    <w:rsid w:val="00766DE4"/>
    <w:rsid w:val="0076784A"/>
    <w:rsid w:val="00770094"/>
    <w:rsid w:val="00770375"/>
    <w:rsid w:val="007705C0"/>
    <w:rsid w:val="00770C72"/>
    <w:rsid w:val="007718A1"/>
    <w:rsid w:val="007718FE"/>
    <w:rsid w:val="00771B6A"/>
    <w:rsid w:val="007724E1"/>
    <w:rsid w:val="00772EEF"/>
    <w:rsid w:val="00772F06"/>
    <w:rsid w:val="00774113"/>
    <w:rsid w:val="0077442A"/>
    <w:rsid w:val="007755C1"/>
    <w:rsid w:val="0077650D"/>
    <w:rsid w:val="00777153"/>
    <w:rsid w:val="007774AF"/>
    <w:rsid w:val="00777ADB"/>
    <w:rsid w:val="0078198A"/>
    <w:rsid w:val="00781B24"/>
    <w:rsid w:val="00781CD4"/>
    <w:rsid w:val="00782BAD"/>
    <w:rsid w:val="00783065"/>
    <w:rsid w:val="00783192"/>
    <w:rsid w:val="00784176"/>
    <w:rsid w:val="00784243"/>
    <w:rsid w:val="0078435B"/>
    <w:rsid w:val="0078452C"/>
    <w:rsid w:val="00784921"/>
    <w:rsid w:val="007849CB"/>
    <w:rsid w:val="007851A7"/>
    <w:rsid w:val="00785241"/>
    <w:rsid w:val="00785E60"/>
    <w:rsid w:val="00785ED9"/>
    <w:rsid w:val="00785FEA"/>
    <w:rsid w:val="00786207"/>
    <w:rsid w:val="0078624C"/>
    <w:rsid w:val="007873D0"/>
    <w:rsid w:val="007875F0"/>
    <w:rsid w:val="00787B40"/>
    <w:rsid w:val="007908DC"/>
    <w:rsid w:val="00790C3E"/>
    <w:rsid w:val="0079123F"/>
    <w:rsid w:val="007916C2"/>
    <w:rsid w:val="00791FDD"/>
    <w:rsid w:val="00792088"/>
    <w:rsid w:val="00792585"/>
    <w:rsid w:val="00792E64"/>
    <w:rsid w:val="007932B0"/>
    <w:rsid w:val="00793AA3"/>
    <w:rsid w:val="00793E9D"/>
    <w:rsid w:val="00793F7B"/>
    <w:rsid w:val="007948BC"/>
    <w:rsid w:val="00794A6B"/>
    <w:rsid w:val="00794DBE"/>
    <w:rsid w:val="007950FC"/>
    <w:rsid w:val="00795A6C"/>
    <w:rsid w:val="00795C69"/>
    <w:rsid w:val="00795D35"/>
    <w:rsid w:val="00795D3B"/>
    <w:rsid w:val="00795E76"/>
    <w:rsid w:val="00795F75"/>
    <w:rsid w:val="007960D7"/>
    <w:rsid w:val="007962E6"/>
    <w:rsid w:val="0079640D"/>
    <w:rsid w:val="007967C1"/>
    <w:rsid w:val="00796C00"/>
    <w:rsid w:val="00797586"/>
    <w:rsid w:val="0079770C"/>
    <w:rsid w:val="00797710"/>
    <w:rsid w:val="00797C09"/>
    <w:rsid w:val="007A055B"/>
    <w:rsid w:val="007A1181"/>
    <w:rsid w:val="007A12E3"/>
    <w:rsid w:val="007A13CD"/>
    <w:rsid w:val="007A19E4"/>
    <w:rsid w:val="007A1FBA"/>
    <w:rsid w:val="007A22B2"/>
    <w:rsid w:val="007A22ED"/>
    <w:rsid w:val="007A25EA"/>
    <w:rsid w:val="007A2DA4"/>
    <w:rsid w:val="007A34A7"/>
    <w:rsid w:val="007A3ACA"/>
    <w:rsid w:val="007A41E0"/>
    <w:rsid w:val="007A4F9C"/>
    <w:rsid w:val="007A6D5F"/>
    <w:rsid w:val="007A7288"/>
    <w:rsid w:val="007A7937"/>
    <w:rsid w:val="007A7E13"/>
    <w:rsid w:val="007A7E97"/>
    <w:rsid w:val="007B105E"/>
    <w:rsid w:val="007B1D3D"/>
    <w:rsid w:val="007B2051"/>
    <w:rsid w:val="007B25C7"/>
    <w:rsid w:val="007B271F"/>
    <w:rsid w:val="007B27CC"/>
    <w:rsid w:val="007B3966"/>
    <w:rsid w:val="007B3CAB"/>
    <w:rsid w:val="007B4AA6"/>
    <w:rsid w:val="007B5016"/>
    <w:rsid w:val="007B5A4B"/>
    <w:rsid w:val="007B5CFF"/>
    <w:rsid w:val="007B63A7"/>
    <w:rsid w:val="007B63BD"/>
    <w:rsid w:val="007B674A"/>
    <w:rsid w:val="007B67A3"/>
    <w:rsid w:val="007B6DC3"/>
    <w:rsid w:val="007B7AC7"/>
    <w:rsid w:val="007B7B67"/>
    <w:rsid w:val="007C00E8"/>
    <w:rsid w:val="007C014F"/>
    <w:rsid w:val="007C0CE4"/>
    <w:rsid w:val="007C14DC"/>
    <w:rsid w:val="007C150F"/>
    <w:rsid w:val="007C1EB6"/>
    <w:rsid w:val="007C248C"/>
    <w:rsid w:val="007C391F"/>
    <w:rsid w:val="007C3B6A"/>
    <w:rsid w:val="007C41FC"/>
    <w:rsid w:val="007C44B5"/>
    <w:rsid w:val="007C4CF7"/>
    <w:rsid w:val="007C4D2A"/>
    <w:rsid w:val="007C502C"/>
    <w:rsid w:val="007C53C1"/>
    <w:rsid w:val="007C593C"/>
    <w:rsid w:val="007C5A11"/>
    <w:rsid w:val="007C5D70"/>
    <w:rsid w:val="007C5DD9"/>
    <w:rsid w:val="007C60E8"/>
    <w:rsid w:val="007C653D"/>
    <w:rsid w:val="007C6780"/>
    <w:rsid w:val="007C6849"/>
    <w:rsid w:val="007C6B60"/>
    <w:rsid w:val="007C6CD6"/>
    <w:rsid w:val="007C7539"/>
    <w:rsid w:val="007D0C27"/>
    <w:rsid w:val="007D0EA2"/>
    <w:rsid w:val="007D1651"/>
    <w:rsid w:val="007D17C6"/>
    <w:rsid w:val="007D1AB2"/>
    <w:rsid w:val="007D1F4A"/>
    <w:rsid w:val="007D227B"/>
    <w:rsid w:val="007D235B"/>
    <w:rsid w:val="007D24A5"/>
    <w:rsid w:val="007D41ED"/>
    <w:rsid w:val="007D49E7"/>
    <w:rsid w:val="007D4B86"/>
    <w:rsid w:val="007D5262"/>
    <w:rsid w:val="007D5632"/>
    <w:rsid w:val="007D576E"/>
    <w:rsid w:val="007D59AD"/>
    <w:rsid w:val="007D5DE5"/>
    <w:rsid w:val="007D6127"/>
    <w:rsid w:val="007D6441"/>
    <w:rsid w:val="007D648D"/>
    <w:rsid w:val="007D6765"/>
    <w:rsid w:val="007D68D5"/>
    <w:rsid w:val="007D6EBF"/>
    <w:rsid w:val="007D74C7"/>
    <w:rsid w:val="007D7926"/>
    <w:rsid w:val="007E0028"/>
    <w:rsid w:val="007E075E"/>
    <w:rsid w:val="007E0C01"/>
    <w:rsid w:val="007E14F2"/>
    <w:rsid w:val="007E15F7"/>
    <w:rsid w:val="007E1942"/>
    <w:rsid w:val="007E1F05"/>
    <w:rsid w:val="007E2D13"/>
    <w:rsid w:val="007E2D49"/>
    <w:rsid w:val="007E2EC9"/>
    <w:rsid w:val="007E3549"/>
    <w:rsid w:val="007E3817"/>
    <w:rsid w:val="007E39FF"/>
    <w:rsid w:val="007E3AF8"/>
    <w:rsid w:val="007E3B2D"/>
    <w:rsid w:val="007E46F3"/>
    <w:rsid w:val="007E48AE"/>
    <w:rsid w:val="007E4E20"/>
    <w:rsid w:val="007E55BB"/>
    <w:rsid w:val="007E55FA"/>
    <w:rsid w:val="007E6281"/>
    <w:rsid w:val="007E6499"/>
    <w:rsid w:val="007E68D0"/>
    <w:rsid w:val="007E6F70"/>
    <w:rsid w:val="007E784F"/>
    <w:rsid w:val="007E79DA"/>
    <w:rsid w:val="007E7BB2"/>
    <w:rsid w:val="007E7BE0"/>
    <w:rsid w:val="007E7CCC"/>
    <w:rsid w:val="007F01B4"/>
    <w:rsid w:val="007F02EF"/>
    <w:rsid w:val="007F0FF6"/>
    <w:rsid w:val="007F1992"/>
    <w:rsid w:val="007F1CFE"/>
    <w:rsid w:val="007F2351"/>
    <w:rsid w:val="007F2A90"/>
    <w:rsid w:val="007F2F10"/>
    <w:rsid w:val="007F2F1F"/>
    <w:rsid w:val="007F31C2"/>
    <w:rsid w:val="007F3A3D"/>
    <w:rsid w:val="007F3E0E"/>
    <w:rsid w:val="007F3FFE"/>
    <w:rsid w:val="007F49BE"/>
    <w:rsid w:val="007F5350"/>
    <w:rsid w:val="007F54E1"/>
    <w:rsid w:val="007F5A9D"/>
    <w:rsid w:val="007F6470"/>
    <w:rsid w:val="007F64E9"/>
    <w:rsid w:val="007F74C8"/>
    <w:rsid w:val="007F7C47"/>
    <w:rsid w:val="008000B4"/>
    <w:rsid w:val="00800B65"/>
    <w:rsid w:val="008014AF"/>
    <w:rsid w:val="008021E4"/>
    <w:rsid w:val="00802AFA"/>
    <w:rsid w:val="008037C8"/>
    <w:rsid w:val="00803A8B"/>
    <w:rsid w:val="00803E52"/>
    <w:rsid w:val="00804717"/>
    <w:rsid w:val="00804932"/>
    <w:rsid w:val="00805260"/>
    <w:rsid w:val="00805391"/>
    <w:rsid w:val="008055B1"/>
    <w:rsid w:val="00805728"/>
    <w:rsid w:val="0080585F"/>
    <w:rsid w:val="00805A10"/>
    <w:rsid w:val="00805B55"/>
    <w:rsid w:val="00805B78"/>
    <w:rsid w:val="00805EDF"/>
    <w:rsid w:val="0080650D"/>
    <w:rsid w:val="008073CD"/>
    <w:rsid w:val="00810125"/>
    <w:rsid w:val="008108D6"/>
    <w:rsid w:val="00810E7F"/>
    <w:rsid w:val="00810FD8"/>
    <w:rsid w:val="008113C2"/>
    <w:rsid w:val="0081168C"/>
    <w:rsid w:val="00811CFB"/>
    <w:rsid w:val="00812364"/>
    <w:rsid w:val="0081309D"/>
    <w:rsid w:val="008135B6"/>
    <w:rsid w:val="00813F7E"/>
    <w:rsid w:val="0081429C"/>
    <w:rsid w:val="008149A8"/>
    <w:rsid w:val="00814C1C"/>
    <w:rsid w:val="008166DD"/>
    <w:rsid w:val="008166E9"/>
    <w:rsid w:val="00817B15"/>
    <w:rsid w:val="00817BDB"/>
    <w:rsid w:val="00820426"/>
    <w:rsid w:val="00820C2B"/>
    <w:rsid w:val="008219DC"/>
    <w:rsid w:val="0082324F"/>
    <w:rsid w:val="008237A2"/>
    <w:rsid w:val="00823F6F"/>
    <w:rsid w:val="008249CD"/>
    <w:rsid w:val="00824B1F"/>
    <w:rsid w:val="00824D17"/>
    <w:rsid w:val="00824E0F"/>
    <w:rsid w:val="00824FE1"/>
    <w:rsid w:val="0082514D"/>
    <w:rsid w:val="00825907"/>
    <w:rsid w:val="008264A8"/>
    <w:rsid w:val="008266B9"/>
    <w:rsid w:val="00827227"/>
    <w:rsid w:val="008276EC"/>
    <w:rsid w:val="00827738"/>
    <w:rsid w:val="00827DEC"/>
    <w:rsid w:val="0083075F"/>
    <w:rsid w:val="00831692"/>
    <w:rsid w:val="0083180C"/>
    <w:rsid w:val="00831A06"/>
    <w:rsid w:val="00831B7D"/>
    <w:rsid w:val="00832EF0"/>
    <w:rsid w:val="00834D9F"/>
    <w:rsid w:val="0083518F"/>
    <w:rsid w:val="00835252"/>
    <w:rsid w:val="00835416"/>
    <w:rsid w:val="00835488"/>
    <w:rsid w:val="00835C38"/>
    <w:rsid w:val="00835FA8"/>
    <w:rsid w:val="0083626C"/>
    <w:rsid w:val="00836C22"/>
    <w:rsid w:val="008379C4"/>
    <w:rsid w:val="008404D9"/>
    <w:rsid w:val="00840A00"/>
    <w:rsid w:val="0084115C"/>
    <w:rsid w:val="008411BA"/>
    <w:rsid w:val="00841979"/>
    <w:rsid w:val="00841CB1"/>
    <w:rsid w:val="008422C5"/>
    <w:rsid w:val="00842869"/>
    <w:rsid w:val="00843132"/>
    <w:rsid w:val="00843427"/>
    <w:rsid w:val="008438B9"/>
    <w:rsid w:val="008439D3"/>
    <w:rsid w:val="008442AF"/>
    <w:rsid w:val="00844362"/>
    <w:rsid w:val="0084436D"/>
    <w:rsid w:val="00844A81"/>
    <w:rsid w:val="00846A26"/>
    <w:rsid w:val="00850E21"/>
    <w:rsid w:val="00850E6A"/>
    <w:rsid w:val="00851554"/>
    <w:rsid w:val="00851D9B"/>
    <w:rsid w:val="00852284"/>
    <w:rsid w:val="0085237D"/>
    <w:rsid w:val="00852E7D"/>
    <w:rsid w:val="00852F83"/>
    <w:rsid w:val="008531A4"/>
    <w:rsid w:val="0085372F"/>
    <w:rsid w:val="00853A51"/>
    <w:rsid w:val="00853AD0"/>
    <w:rsid w:val="00853F17"/>
    <w:rsid w:val="00854614"/>
    <w:rsid w:val="00854E5C"/>
    <w:rsid w:val="008555E5"/>
    <w:rsid w:val="00855680"/>
    <w:rsid w:val="00855D78"/>
    <w:rsid w:val="008560AA"/>
    <w:rsid w:val="008563F3"/>
    <w:rsid w:val="00856B5A"/>
    <w:rsid w:val="00856EF4"/>
    <w:rsid w:val="00857C37"/>
    <w:rsid w:val="00857D91"/>
    <w:rsid w:val="00857DEB"/>
    <w:rsid w:val="0086041C"/>
    <w:rsid w:val="0086065A"/>
    <w:rsid w:val="00860E7E"/>
    <w:rsid w:val="00860F42"/>
    <w:rsid w:val="00861964"/>
    <w:rsid w:val="00862557"/>
    <w:rsid w:val="0086256E"/>
    <w:rsid w:val="008629A7"/>
    <w:rsid w:val="00862E39"/>
    <w:rsid w:val="00863089"/>
    <w:rsid w:val="008631A2"/>
    <w:rsid w:val="00864477"/>
    <w:rsid w:val="00865637"/>
    <w:rsid w:val="008659D4"/>
    <w:rsid w:val="00865A2C"/>
    <w:rsid w:val="00865A31"/>
    <w:rsid w:val="00865DFE"/>
    <w:rsid w:val="00865FC0"/>
    <w:rsid w:val="00865FFE"/>
    <w:rsid w:val="0086675F"/>
    <w:rsid w:val="00866A6D"/>
    <w:rsid w:val="0086744F"/>
    <w:rsid w:val="00867BC1"/>
    <w:rsid w:val="00867C5B"/>
    <w:rsid w:val="00871180"/>
    <w:rsid w:val="0087165D"/>
    <w:rsid w:val="00871678"/>
    <w:rsid w:val="00871BA5"/>
    <w:rsid w:val="00871DFE"/>
    <w:rsid w:val="0087322B"/>
    <w:rsid w:val="00873321"/>
    <w:rsid w:val="00873BAA"/>
    <w:rsid w:val="00873C6C"/>
    <w:rsid w:val="00873E96"/>
    <w:rsid w:val="008740A0"/>
    <w:rsid w:val="00874F5B"/>
    <w:rsid w:val="00875400"/>
    <w:rsid w:val="008755AA"/>
    <w:rsid w:val="00875A29"/>
    <w:rsid w:val="00875AC0"/>
    <w:rsid w:val="00875E56"/>
    <w:rsid w:val="00876919"/>
    <w:rsid w:val="00876AC7"/>
    <w:rsid w:val="008777AD"/>
    <w:rsid w:val="00877D36"/>
    <w:rsid w:val="008802D7"/>
    <w:rsid w:val="00880550"/>
    <w:rsid w:val="00880C87"/>
    <w:rsid w:val="00880E57"/>
    <w:rsid w:val="00880E9F"/>
    <w:rsid w:val="00881996"/>
    <w:rsid w:val="00881A3A"/>
    <w:rsid w:val="00881A5A"/>
    <w:rsid w:val="0088299A"/>
    <w:rsid w:val="00882BD7"/>
    <w:rsid w:val="008833F8"/>
    <w:rsid w:val="00883663"/>
    <w:rsid w:val="008839C5"/>
    <w:rsid w:val="00883BFE"/>
    <w:rsid w:val="00883D47"/>
    <w:rsid w:val="008853FB"/>
    <w:rsid w:val="00885CD3"/>
    <w:rsid w:val="00885D3A"/>
    <w:rsid w:val="008862B7"/>
    <w:rsid w:val="00887EF2"/>
    <w:rsid w:val="00890D62"/>
    <w:rsid w:val="00890E94"/>
    <w:rsid w:val="00891112"/>
    <w:rsid w:val="00891BA0"/>
    <w:rsid w:val="00891C13"/>
    <w:rsid w:val="00892209"/>
    <w:rsid w:val="00892CE2"/>
    <w:rsid w:val="00892E10"/>
    <w:rsid w:val="0089334E"/>
    <w:rsid w:val="00893E66"/>
    <w:rsid w:val="008946A6"/>
    <w:rsid w:val="00894962"/>
    <w:rsid w:val="00894BB7"/>
    <w:rsid w:val="00894CB1"/>
    <w:rsid w:val="0089542B"/>
    <w:rsid w:val="00895750"/>
    <w:rsid w:val="00895C73"/>
    <w:rsid w:val="00895F4F"/>
    <w:rsid w:val="00896016"/>
    <w:rsid w:val="008961A2"/>
    <w:rsid w:val="008965D7"/>
    <w:rsid w:val="008972B8"/>
    <w:rsid w:val="00897584"/>
    <w:rsid w:val="00897C10"/>
    <w:rsid w:val="008A011D"/>
    <w:rsid w:val="008A0286"/>
    <w:rsid w:val="008A06EC"/>
    <w:rsid w:val="008A1476"/>
    <w:rsid w:val="008A1AF3"/>
    <w:rsid w:val="008A1B8F"/>
    <w:rsid w:val="008A2511"/>
    <w:rsid w:val="008A285B"/>
    <w:rsid w:val="008A2C13"/>
    <w:rsid w:val="008A38F9"/>
    <w:rsid w:val="008A400F"/>
    <w:rsid w:val="008A411F"/>
    <w:rsid w:val="008A4608"/>
    <w:rsid w:val="008A4732"/>
    <w:rsid w:val="008A479B"/>
    <w:rsid w:val="008A4D5D"/>
    <w:rsid w:val="008A5195"/>
    <w:rsid w:val="008A53F9"/>
    <w:rsid w:val="008A552F"/>
    <w:rsid w:val="008A607D"/>
    <w:rsid w:val="008A6087"/>
    <w:rsid w:val="008A61DF"/>
    <w:rsid w:val="008A6A69"/>
    <w:rsid w:val="008A6B54"/>
    <w:rsid w:val="008A7075"/>
    <w:rsid w:val="008A7355"/>
    <w:rsid w:val="008A7A57"/>
    <w:rsid w:val="008B0364"/>
    <w:rsid w:val="008B048C"/>
    <w:rsid w:val="008B1D39"/>
    <w:rsid w:val="008B1E0C"/>
    <w:rsid w:val="008B2822"/>
    <w:rsid w:val="008B2AEC"/>
    <w:rsid w:val="008B2DC5"/>
    <w:rsid w:val="008B32AD"/>
    <w:rsid w:val="008B3423"/>
    <w:rsid w:val="008B3B60"/>
    <w:rsid w:val="008B3CD8"/>
    <w:rsid w:val="008B3D0E"/>
    <w:rsid w:val="008B3D1F"/>
    <w:rsid w:val="008B43C4"/>
    <w:rsid w:val="008B518A"/>
    <w:rsid w:val="008B59CE"/>
    <w:rsid w:val="008B5A5A"/>
    <w:rsid w:val="008B5C79"/>
    <w:rsid w:val="008B5D57"/>
    <w:rsid w:val="008B6245"/>
    <w:rsid w:val="008B711D"/>
    <w:rsid w:val="008B761E"/>
    <w:rsid w:val="008B7650"/>
    <w:rsid w:val="008B7BA0"/>
    <w:rsid w:val="008B7EB2"/>
    <w:rsid w:val="008B7EFA"/>
    <w:rsid w:val="008C0451"/>
    <w:rsid w:val="008C0668"/>
    <w:rsid w:val="008C0DE3"/>
    <w:rsid w:val="008C0E03"/>
    <w:rsid w:val="008C0E30"/>
    <w:rsid w:val="008C0EB6"/>
    <w:rsid w:val="008C0EDC"/>
    <w:rsid w:val="008C1ECC"/>
    <w:rsid w:val="008C2FCD"/>
    <w:rsid w:val="008C3092"/>
    <w:rsid w:val="008C34D9"/>
    <w:rsid w:val="008C356B"/>
    <w:rsid w:val="008C4661"/>
    <w:rsid w:val="008C52D3"/>
    <w:rsid w:val="008C5725"/>
    <w:rsid w:val="008C5A16"/>
    <w:rsid w:val="008C5B05"/>
    <w:rsid w:val="008C5DDC"/>
    <w:rsid w:val="008C615C"/>
    <w:rsid w:val="008C686E"/>
    <w:rsid w:val="008C6D30"/>
    <w:rsid w:val="008C780A"/>
    <w:rsid w:val="008C79D8"/>
    <w:rsid w:val="008C7CD3"/>
    <w:rsid w:val="008C7E4C"/>
    <w:rsid w:val="008D0658"/>
    <w:rsid w:val="008D0691"/>
    <w:rsid w:val="008D0728"/>
    <w:rsid w:val="008D0FEC"/>
    <w:rsid w:val="008D14C4"/>
    <w:rsid w:val="008D1D13"/>
    <w:rsid w:val="008D286E"/>
    <w:rsid w:val="008D2ED8"/>
    <w:rsid w:val="008D304B"/>
    <w:rsid w:val="008D30A5"/>
    <w:rsid w:val="008D323D"/>
    <w:rsid w:val="008D33D6"/>
    <w:rsid w:val="008D3AC6"/>
    <w:rsid w:val="008D3B9E"/>
    <w:rsid w:val="008D4B4B"/>
    <w:rsid w:val="008D50BE"/>
    <w:rsid w:val="008D533F"/>
    <w:rsid w:val="008D5434"/>
    <w:rsid w:val="008D5A36"/>
    <w:rsid w:val="008D5F2D"/>
    <w:rsid w:val="008D5F6B"/>
    <w:rsid w:val="008D6700"/>
    <w:rsid w:val="008D73CD"/>
    <w:rsid w:val="008D75EB"/>
    <w:rsid w:val="008D7AB5"/>
    <w:rsid w:val="008E0E13"/>
    <w:rsid w:val="008E0FE4"/>
    <w:rsid w:val="008E1A0D"/>
    <w:rsid w:val="008E1FFA"/>
    <w:rsid w:val="008E2088"/>
    <w:rsid w:val="008E2372"/>
    <w:rsid w:val="008E2D25"/>
    <w:rsid w:val="008E2D8C"/>
    <w:rsid w:val="008E3E7A"/>
    <w:rsid w:val="008E3F1F"/>
    <w:rsid w:val="008E4F1C"/>
    <w:rsid w:val="008E4FE3"/>
    <w:rsid w:val="008E561E"/>
    <w:rsid w:val="008E56D4"/>
    <w:rsid w:val="008E692F"/>
    <w:rsid w:val="008E6963"/>
    <w:rsid w:val="008E73F2"/>
    <w:rsid w:val="008E76C7"/>
    <w:rsid w:val="008E79CF"/>
    <w:rsid w:val="008F06A2"/>
    <w:rsid w:val="008F0903"/>
    <w:rsid w:val="008F0DB4"/>
    <w:rsid w:val="008F133F"/>
    <w:rsid w:val="008F15AD"/>
    <w:rsid w:val="008F1679"/>
    <w:rsid w:val="008F1706"/>
    <w:rsid w:val="008F2307"/>
    <w:rsid w:val="008F2566"/>
    <w:rsid w:val="008F32AA"/>
    <w:rsid w:val="008F38EB"/>
    <w:rsid w:val="008F4A42"/>
    <w:rsid w:val="008F5451"/>
    <w:rsid w:val="008F6A50"/>
    <w:rsid w:val="008F6B07"/>
    <w:rsid w:val="008F6FC8"/>
    <w:rsid w:val="008F7085"/>
    <w:rsid w:val="008F70F5"/>
    <w:rsid w:val="008F7138"/>
    <w:rsid w:val="008F74D9"/>
    <w:rsid w:val="008F7637"/>
    <w:rsid w:val="00900D32"/>
    <w:rsid w:val="00900E52"/>
    <w:rsid w:val="009012D6"/>
    <w:rsid w:val="009021E3"/>
    <w:rsid w:val="00902314"/>
    <w:rsid w:val="00902438"/>
    <w:rsid w:val="009027C9"/>
    <w:rsid w:val="00902E95"/>
    <w:rsid w:val="00903172"/>
    <w:rsid w:val="00903B85"/>
    <w:rsid w:val="00903EC0"/>
    <w:rsid w:val="00904AF4"/>
    <w:rsid w:val="00904EB5"/>
    <w:rsid w:val="009050ED"/>
    <w:rsid w:val="009059C0"/>
    <w:rsid w:val="009063CB"/>
    <w:rsid w:val="00907051"/>
    <w:rsid w:val="00907388"/>
    <w:rsid w:val="00907F4C"/>
    <w:rsid w:val="009105F6"/>
    <w:rsid w:val="0091069A"/>
    <w:rsid w:val="00910C55"/>
    <w:rsid w:val="00910FE4"/>
    <w:rsid w:val="009111D8"/>
    <w:rsid w:val="009116C9"/>
    <w:rsid w:val="00911ED3"/>
    <w:rsid w:val="00912004"/>
    <w:rsid w:val="009123CB"/>
    <w:rsid w:val="00912ECE"/>
    <w:rsid w:val="00913602"/>
    <w:rsid w:val="00913DEA"/>
    <w:rsid w:val="009154C6"/>
    <w:rsid w:val="009155E2"/>
    <w:rsid w:val="009156E4"/>
    <w:rsid w:val="00915714"/>
    <w:rsid w:val="00916063"/>
    <w:rsid w:val="009162D6"/>
    <w:rsid w:val="0091642D"/>
    <w:rsid w:val="009168EB"/>
    <w:rsid w:val="009175ED"/>
    <w:rsid w:val="00920394"/>
    <w:rsid w:val="00920D8D"/>
    <w:rsid w:val="009210C9"/>
    <w:rsid w:val="009216FD"/>
    <w:rsid w:val="0092229D"/>
    <w:rsid w:val="0092267F"/>
    <w:rsid w:val="0092287A"/>
    <w:rsid w:val="00922CD9"/>
    <w:rsid w:val="00923023"/>
    <w:rsid w:val="00924CCA"/>
    <w:rsid w:val="00925835"/>
    <w:rsid w:val="00926048"/>
    <w:rsid w:val="00927355"/>
    <w:rsid w:val="00927E8D"/>
    <w:rsid w:val="00927EC5"/>
    <w:rsid w:val="00930205"/>
    <w:rsid w:val="009305D8"/>
    <w:rsid w:val="00930D50"/>
    <w:rsid w:val="0093237B"/>
    <w:rsid w:val="00932415"/>
    <w:rsid w:val="00932958"/>
    <w:rsid w:val="0093324C"/>
    <w:rsid w:val="00933491"/>
    <w:rsid w:val="00933A04"/>
    <w:rsid w:val="00933CCD"/>
    <w:rsid w:val="00934118"/>
    <w:rsid w:val="00934699"/>
    <w:rsid w:val="00935260"/>
    <w:rsid w:val="0093526E"/>
    <w:rsid w:val="0093621A"/>
    <w:rsid w:val="0093655D"/>
    <w:rsid w:val="009371BB"/>
    <w:rsid w:val="00937CC4"/>
    <w:rsid w:val="009400CF"/>
    <w:rsid w:val="009408C7"/>
    <w:rsid w:val="009414A9"/>
    <w:rsid w:val="00941A58"/>
    <w:rsid w:val="009421D8"/>
    <w:rsid w:val="00942EA5"/>
    <w:rsid w:val="0094353C"/>
    <w:rsid w:val="0094379F"/>
    <w:rsid w:val="00943931"/>
    <w:rsid w:val="0094487C"/>
    <w:rsid w:val="009448B2"/>
    <w:rsid w:val="00944ACC"/>
    <w:rsid w:val="009462CC"/>
    <w:rsid w:val="0094727A"/>
    <w:rsid w:val="00947F5C"/>
    <w:rsid w:val="009502F1"/>
    <w:rsid w:val="00950898"/>
    <w:rsid w:val="00950F08"/>
    <w:rsid w:val="0095114C"/>
    <w:rsid w:val="0095121A"/>
    <w:rsid w:val="00951368"/>
    <w:rsid w:val="009518B8"/>
    <w:rsid w:val="00951B24"/>
    <w:rsid w:val="0095246C"/>
    <w:rsid w:val="00952525"/>
    <w:rsid w:val="00952692"/>
    <w:rsid w:val="00953CBB"/>
    <w:rsid w:val="00954197"/>
    <w:rsid w:val="009541F6"/>
    <w:rsid w:val="009542FE"/>
    <w:rsid w:val="009550DA"/>
    <w:rsid w:val="009554AB"/>
    <w:rsid w:val="009559BF"/>
    <w:rsid w:val="00955CBE"/>
    <w:rsid w:val="00955F67"/>
    <w:rsid w:val="00956182"/>
    <w:rsid w:val="009564AE"/>
    <w:rsid w:val="00956E90"/>
    <w:rsid w:val="00957015"/>
    <w:rsid w:val="0095722E"/>
    <w:rsid w:val="00960CA9"/>
    <w:rsid w:val="00961051"/>
    <w:rsid w:val="00961094"/>
    <w:rsid w:val="009618E2"/>
    <w:rsid w:val="009623E2"/>
    <w:rsid w:val="0096369F"/>
    <w:rsid w:val="00963756"/>
    <w:rsid w:val="00963C8F"/>
    <w:rsid w:val="00963CD8"/>
    <w:rsid w:val="00964166"/>
    <w:rsid w:val="00964304"/>
    <w:rsid w:val="0096456E"/>
    <w:rsid w:val="009645DA"/>
    <w:rsid w:val="00964745"/>
    <w:rsid w:val="00965064"/>
    <w:rsid w:val="00966185"/>
    <w:rsid w:val="0096655C"/>
    <w:rsid w:val="00966CE8"/>
    <w:rsid w:val="00966D11"/>
    <w:rsid w:val="00967970"/>
    <w:rsid w:val="00970325"/>
    <w:rsid w:val="0097081E"/>
    <w:rsid w:val="00970832"/>
    <w:rsid w:val="009727EB"/>
    <w:rsid w:val="0097336B"/>
    <w:rsid w:val="00973607"/>
    <w:rsid w:val="0097393A"/>
    <w:rsid w:val="00973D93"/>
    <w:rsid w:val="00975E7F"/>
    <w:rsid w:val="0097667D"/>
    <w:rsid w:val="00977C75"/>
    <w:rsid w:val="00977D32"/>
    <w:rsid w:val="00977D40"/>
    <w:rsid w:val="009809EB"/>
    <w:rsid w:val="0098137F"/>
    <w:rsid w:val="00981546"/>
    <w:rsid w:val="009819A0"/>
    <w:rsid w:val="009829C4"/>
    <w:rsid w:val="00982B84"/>
    <w:rsid w:val="00982D27"/>
    <w:rsid w:val="00982EBE"/>
    <w:rsid w:val="00982FE8"/>
    <w:rsid w:val="0098312F"/>
    <w:rsid w:val="009832E1"/>
    <w:rsid w:val="00983541"/>
    <w:rsid w:val="00983626"/>
    <w:rsid w:val="00983663"/>
    <w:rsid w:val="009836A7"/>
    <w:rsid w:val="00983D85"/>
    <w:rsid w:val="00984151"/>
    <w:rsid w:val="009845FA"/>
    <w:rsid w:val="0098487C"/>
    <w:rsid w:val="00985898"/>
    <w:rsid w:val="009859E9"/>
    <w:rsid w:val="0098604C"/>
    <w:rsid w:val="00986DA8"/>
    <w:rsid w:val="009870FD"/>
    <w:rsid w:val="009872AA"/>
    <w:rsid w:val="009877C5"/>
    <w:rsid w:val="00987E85"/>
    <w:rsid w:val="009903B3"/>
    <w:rsid w:val="009909E8"/>
    <w:rsid w:val="00990D55"/>
    <w:rsid w:val="00991183"/>
    <w:rsid w:val="0099171F"/>
    <w:rsid w:val="00992404"/>
    <w:rsid w:val="0099265F"/>
    <w:rsid w:val="00992E9C"/>
    <w:rsid w:val="00993A42"/>
    <w:rsid w:val="00993BAE"/>
    <w:rsid w:val="00993E4E"/>
    <w:rsid w:val="00993F09"/>
    <w:rsid w:val="0099423D"/>
    <w:rsid w:val="00994548"/>
    <w:rsid w:val="009947C7"/>
    <w:rsid w:val="00994E18"/>
    <w:rsid w:val="0099569E"/>
    <w:rsid w:val="0099581A"/>
    <w:rsid w:val="00995FA6"/>
    <w:rsid w:val="00996613"/>
    <w:rsid w:val="009967F9"/>
    <w:rsid w:val="009969F5"/>
    <w:rsid w:val="00996AF3"/>
    <w:rsid w:val="00996DBC"/>
    <w:rsid w:val="009A0E90"/>
    <w:rsid w:val="009A1987"/>
    <w:rsid w:val="009A2331"/>
    <w:rsid w:val="009A246D"/>
    <w:rsid w:val="009A27D6"/>
    <w:rsid w:val="009A3273"/>
    <w:rsid w:val="009A3A55"/>
    <w:rsid w:val="009A3C9D"/>
    <w:rsid w:val="009A3CA3"/>
    <w:rsid w:val="009A4376"/>
    <w:rsid w:val="009A4692"/>
    <w:rsid w:val="009A5226"/>
    <w:rsid w:val="009A5418"/>
    <w:rsid w:val="009A593C"/>
    <w:rsid w:val="009A5972"/>
    <w:rsid w:val="009A5CB2"/>
    <w:rsid w:val="009A5D78"/>
    <w:rsid w:val="009A6BF1"/>
    <w:rsid w:val="009A6D91"/>
    <w:rsid w:val="009B0734"/>
    <w:rsid w:val="009B0E6F"/>
    <w:rsid w:val="009B1F00"/>
    <w:rsid w:val="009B1F4A"/>
    <w:rsid w:val="009B2992"/>
    <w:rsid w:val="009B2B56"/>
    <w:rsid w:val="009B30AF"/>
    <w:rsid w:val="009B34A1"/>
    <w:rsid w:val="009B4417"/>
    <w:rsid w:val="009B4E0E"/>
    <w:rsid w:val="009B5028"/>
    <w:rsid w:val="009B519D"/>
    <w:rsid w:val="009B546D"/>
    <w:rsid w:val="009B56A8"/>
    <w:rsid w:val="009B5761"/>
    <w:rsid w:val="009B5903"/>
    <w:rsid w:val="009B6F0C"/>
    <w:rsid w:val="009B704C"/>
    <w:rsid w:val="009B7F07"/>
    <w:rsid w:val="009B7F22"/>
    <w:rsid w:val="009C07BF"/>
    <w:rsid w:val="009C217F"/>
    <w:rsid w:val="009C222D"/>
    <w:rsid w:val="009C2554"/>
    <w:rsid w:val="009C2743"/>
    <w:rsid w:val="009C375F"/>
    <w:rsid w:val="009C4664"/>
    <w:rsid w:val="009C4B63"/>
    <w:rsid w:val="009C583C"/>
    <w:rsid w:val="009C5A3E"/>
    <w:rsid w:val="009C5A86"/>
    <w:rsid w:val="009C5D8D"/>
    <w:rsid w:val="009C6D65"/>
    <w:rsid w:val="009C6E33"/>
    <w:rsid w:val="009C7CE7"/>
    <w:rsid w:val="009C7F1F"/>
    <w:rsid w:val="009D05DC"/>
    <w:rsid w:val="009D113D"/>
    <w:rsid w:val="009D2AF6"/>
    <w:rsid w:val="009D2CEC"/>
    <w:rsid w:val="009D3427"/>
    <w:rsid w:val="009D373F"/>
    <w:rsid w:val="009D377E"/>
    <w:rsid w:val="009D3831"/>
    <w:rsid w:val="009D3AF3"/>
    <w:rsid w:val="009D41D5"/>
    <w:rsid w:val="009D44E4"/>
    <w:rsid w:val="009D4952"/>
    <w:rsid w:val="009D4F6C"/>
    <w:rsid w:val="009D52AD"/>
    <w:rsid w:val="009D5872"/>
    <w:rsid w:val="009D5878"/>
    <w:rsid w:val="009D617B"/>
    <w:rsid w:val="009D6185"/>
    <w:rsid w:val="009D6278"/>
    <w:rsid w:val="009D6AA2"/>
    <w:rsid w:val="009D6D7C"/>
    <w:rsid w:val="009D748F"/>
    <w:rsid w:val="009D7AA0"/>
    <w:rsid w:val="009D7BDB"/>
    <w:rsid w:val="009E0022"/>
    <w:rsid w:val="009E0855"/>
    <w:rsid w:val="009E09BE"/>
    <w:rsid w:val="009E15CA"/>
    <w:rsid w:val="009E162B"/>
    <w:rsid w:val="009E2B8B"/>
    <w:rsid w:val="009E2D08"/>
    <w:rsid w:val="009E3361"/>
    <w:rsid w:val="009E3405"/>
    <w:rsid w:val="009E3562"/>
    <w:rsid w:val="009E3FDA"/>
    <w:rsid w:val="009E40CA"/>
    <w:rsid w:val="009E4264"/>
    <w:rsid w:val="009E43C5"/>
    <w:rsid w:val="009E43C7"/>
    <w:rsid w:val="009E43E6"/>
    <w:rsid w:val="009E45BB"/>
    <w:rsid w:val="009E4B3D"/>
    <w:rsid w:val="009E4E48"/>
    <w:rsid w:val="009E4FF8"/>
    <w:rsid w:val="009E5387"/>
    <w:rsid w:val="009E5637"/>
    <w:rsid w:val="009E5642"/>
    <w:rsid w:val="009E5780"/>
    <w:rsid w:val="009E5CB9"/>
    <w:rsid w:val="009E5F8C"/>
    <w:rsid w:val="009E62AC"/>
    <w:rsid w:val="009E6695"/>
    <w:rsid w:val="009E700B"/>
    <w:rsid w:val="009E7C5D"/>
    <w:rsid w:val="009E7D16"/>
    <w:rsid w:val="009F053E"/>
    <w:rsid w:val="009F14A9"/>
    <w:rsid w:val="009F1947"/>
    <w:rsid w:val="009F228A"/>
    <w:rsid w:val="009F27BC"/>
    <w:rsid w:val="009F2D2B"/>
    <w:rsid w:val="009F354E"/>
    <w:rsid w:val="009F35BD"/>
    <w:rsid w:val="009F3AB1"/>
    <w:rsid w:val="009F4948"/>
    <w:rsid w:val="009F4C93"/>
    <w:rsid w:val="009F54C1"/>
    <w:rsid w:val="009F556E"/>
    <w:rsid w:val="009F5A0F"/>
    <w:rsid w:val="009F5BF6"/>
    <w:rsid w:val="009F6302"/>
    <w:rsid w:val="009F661B"/>
    <w:rsid w:val="009F683C"/>
    <w:rsid w:val="009F714E"/>
    <w:rsid w:val="009F7556"/>
    <w:rsid w:val="009F78BB"/>
    <w:rsid w:val="009F79B4"/>
    <w:rsid w:val="009F7A76"/>
    <w:rsid w:val="00A0004C"/>
    <w:rsid w:val="00A00828"/>
    <w:rsid w:val="00A00A88"/>
    <w:rsid w:val="00A012AD"/>
    <w:rsid w:val="00A01994"/>
    <w:rsid w:val="00A01D54"/>
    <w:rsid w:val="00A0262A"/>
    <w:rsid w:val="00A03274"/>
    <w:rsid w:val="00A03492"/>
    <w:rsid w:val="00A0462D"/>
    <w:rsid w:val="00A0477A"/>
    <w:rsid w:val="00A06663"/>
    <w:rsid w:val="00A066E3"/>
    <w:rsid w:val="00A105EA"/>
    <w:rsid w:val="00A1086D"/>
    <w:rsid w:val="00A10BC3"/>
    <w:rsid w:val="00A118C3"/>
    <w:rsid w:val="00A12488"/>
    <w:rsid w:val="00A130BD"/>
    <w:rsid w:val="00A139AF"/>
    <w:rsid w:val="00A13D00"/>
    <w:rsid w:val="00A13E86"/>
    <w:rsid w:val="00A141E9"/>
    <w:rsid w:val="00A15A9B"/>
    <w:rsid w:val="00A16103"/>
    <w:rsid w:val="00A16BFD"/>
    <w:rsid w:val="00A16C5A"/>
    <w:rsid w:val="00A17FEC"/>
    <w:rsid w:val="00A201AF"/>
    <w:rsid w:val="00A217F3"/>
    <w:rsid w:val="00A21963"/>
    <w:rsid w:val="00A22156"/>
    <w:rsid w:val="00A22E30"/>
    <w:rsid w:val="00A231F4"/>
    <w:rsid w:val="00A23A12"/>
    <w:rsid w:val="00A23CC0"/>
    <w:rsid w:val="00A23DF7"/>
    <w:rsid w:val="00A24004"/>
    <w:rsid w:val="00A24D08"/>
    <w:rsid w:val="00A2579B"/>
    <w:rsid w:val="00A25886"/>
    <w:rsid w:val="00A258DE"/>
    <w:rsid w:val="00A25C4C"/>
    <w:rsid w:val="00A260BD"/>
    <w:rsid w:val="00A26C6A"/>
    <w:rsid w:val="00A26D73"/>
    <w:rsid w:val="00A26E60"/>
    <w:rsid w:val="00A277EA"/>
    <w:rsid w:val="00A30B3E"/>
    <w:rsid w:val="00A30FB7"/>
    <w:rsid w:val="00A3159A"/>
    <w:rsid w:val="00A317F4"/>
    <w:rsid w:val="00A32056"/>
    <w:rsid w:val="00A32AF2"/>
    <w:rsid w:val="00A32DB9"/>
    <w:rsid w:val="00A339F3"/>
    <w:rsid w:val="00A33EA6"/>
    <w:rsid w:val="00A34270"/>
    <w:rsid w:val="00A34550"/>
    <w:rsid w:val="00A34C68"/>
    <w:rsid w:val="00A34EFB"/>
    <w:rsid w:val="00A3592F"/>
    <w:rsid w:val="00A35CC8"/>
    <w:rsid w:val="00A3614E"/>
    <w:rsid w:val="00A3637E"/>
    <w:rsid w:val="00A36782"/>
    <w:rsid w:val="00A36B2D"/>
    <w:rsid w:val="00A370C3"/>
    <w:rsid w:val="00A375FB"/>
    <w:rsid w:val="00A3768F"/>
    <w:rsid w:val="00A37BFB"/>
    <w:rsid w:val="00A4000B"/>
    <w:rsid w:val="00A40748"/>
    <w:rsid w:val="00A40D24"/>
    <w:rsid w:val="00A40DE2"/>
    <w:rsid w:val="00A4103D"/>
    <w:rsid w:val="00A41411"/>
    <w:rsid w:val="00A416F7"/>
    <w:rsid w:val="00A41C9A"/>
    <w:rsid w:val="00A42425"/>
    <w:rsid w:val="00A42C40"/>
    <w:rsid w:val="00A42E90"/>
    <w:rsid w:val="00A431AF"/>
    <w:rsid w:val="00A43CB7"/>
    <w:rsid w:val="00A43F7F"/>
    <w:rsid w:val="00A44974"/>
    <w:rsid w:val="00A44CD1"/>
    <w:rsid w:val="00A45554"/>
    <w:rsid w:val="00A460C5"/>
    <w:rsid w:val="00A46434"/>
    <w:rsid w:val="00A464F9"/>
    <w:rsid w:val="00A46602"/>
    <w:rsid w:val="00A46CAD"/>
    <w:rsid w:val="00A46FC3"/>
    <w:rsid w:val="00A475F8"/>
    <w:rsid w:val="00A4787F"/>
    <w:rsid w:val="00A50185"/>
    <w:rsid w:val="00A50259"/>
    <w:rsid w:val="00A50436"/>
    <w:rsid w:val="00A508AC"/>
    <w:rsid w:val="00A50D50"/>
    <w:rsid w:val="00A50E92"/>
    <w:rsid w:val="00A50EC2"/>
    <w:rsid w:val="00A51111"/>
    <w:rsid w:val="00A51425"/>
    <w:rsid w:val="00A5148F"/>
    <w:rsid w:val="00A51633"/>
    <w:rsid w:val="00A52017"/>
    <w:rsid w:val="00A521A8"/>
    <w:rsid w:val="00A5230C"/>
    <w:rsid w:val="00A52824"/>
    <w:rsid w:val="00A533BF"/>
    <w:rsid w:val="00A53730"/>
    <w:rsid w:val="00A53A94"/>
    <w:rsid w:val="00A53ED0"/>
    <w:rsid w:val="00A544D7"/>
    <w:rsid w:val="00A54838"/>
    <w:rsid w:val="00A55212"/>
    <w:rsid w:val="00A55779"/>
    <w:rsid w:val="00A5599A"/>
    <w:rsid w:val="00A55F02"/>
    <w:rsid w:val="00A562CD"/>
    <w:rsid w:val="00A56471"/>
    <w:rsid w:val="00A56DBC"/>
    <w:rsid w:val="00A57085"/>
    <w:rsid w:val="00A57BDA"/>
    <w:rsid w:val="00A600C3"/>
    <w:rsid w:val="00A60360"/>
    <w:rsid w:val="00A60EFA"/>
    <w:rsid w:val="00A60F52"/>
    <w:rsid w:val="00A61158"/>
    <w:rsid w:val="00A6122B"/>
    <w:rsid w:val="00A61263"/>
    <w:rsid w:val="00A621EB"/>
    <w:rsid w:val="00A62AE6"/>
    <w:rsid w:val="00A6396E"/>
    <w:rsid w:val="00A64265"/>
    <w:rsid w:val="00A65DEB"/>
    <w:rsid w:val="00A65F39"/>
    <w:rsid w:val="00A66162"/>
    <w:rsid w:val="00A66D51"/>
    <w:rsid w:val="00A66FED"/>
    <w:rsid w:val="00A67F0D"/>
    <w:rsid w:val="00A67FDC"/>
    <w:rsid w:val="00A700F9"/>
    <w:rsid w:val="00A70895"/>
    <w:rsid w:val="00A71059"/>
    <w:rsid w:val="00A710F5"/>
    <w:rsid w:val="00A7136C"/>
    <w:rsid w:val="00A71BF0"/>
    <w:rsid w:val="00A720A2"/>
    <w:rsid w:val="00A728A2"/>
    <w:rsid w:val="00A73E09"/>
    <w:rsid w:val="00A746D6"/>
    <w:rsid w:val="00A74D13"/>
    <w:rsid w:val="00A752C0"/>
    <w:rsid w:val="00A75618"/>
    <w:rsid w:val="00A75D71"/>
    <w:rsid w:val="00A75FA4"/>
    <w:rsid w:val="00A764B4"/>
    <w:rsid w:val="00A76950"/>
    <w:rsid w:val="00A76A32"/>
    <w:rsid w:val="00A76D67"/>
    <w:rsid w:val="00A777F2"/>
    <w:rsid w:val="00A77987"/>
    <w:rsid w:val="00A77993"/>
    <w:rsid w:val="00A8018F"/>
    <w:rsid w:val="00A8088C"/>
    <w:rsid w:val="00A809CB"/>
    <w:rsid w:val="00A80AC2"/>
    <w:rsid w:val="00A8102B"/>
    <w:rsid w:val="00A81F9A"/>
    <w:rsid w:val="00A8252D"/>
    <w:rsid w:val="00A82994"/>
    <w:rsid w:val="00A82A6B"/>
    <w:rsid w:val="00A82EFB"/>
    <w:rsid w:val="00A82FC0"/>
    <w:rsid w:val="00A83AE7"/>
    <w:rsid w:val="00A84381"/>
    <w:rsid w:val="00A8474C"/>
    <w:rsid w:val="00A849BA"/>
    <w:rsid w:val="00A84F92"/>
    <w:rsid w:val="00A8519B"/>
    <w:rsid w:val="00A852C2"/>
    <w:rsid w:val="00A856DF"/>
    <w:rsid w:val="00A85C41"/>
    <w:rsid w:val="00A86587"/>
    <w:rsid w:val="00A866E4"/>
    <w:rsid w:val="00A86FFF"/>
    <w:rsid w:val="00A8764A"/>
    <w:rsid w:val="00A87B75"/>
    <w:rsid w:val="00A87BCE"/>
    <w:rsid w:val="00A87D3A"/>
    <w:rsid w:val="00A87DA3"/>
    <w:rsid w:val="00A87DB7"/>
    <w:rsid w:val="00A87F34"/>
    <w:rsid w:val="00A900AD"/>
    <w:rsid w:val="00A90600"/>
    <w:rsid w:val="00A906E8"/>
    <w:rsid w:val="00A909D0"/>
    <w:rsid w:val="00A90A7B"/>
    <w:rsid w:val="00A90E11"/>
    <w:rsid w:val="00A91168"/>
    <w:rsid w:val="00A91B3E"/>
    <w:rsid w:val="00A91D5E"/>
    <w:rsid w:val="00A92451"/>
    <w:rsid w:val="00A92885"/>
    <w:rsid w:val="00A93729"/>
    <w:rsid w:val="00A93822"/>
    <w:rsid w:val="00A939D6"/>
    <w:rsid w:val="00A93BCF"/>
    <w:rsid w:val="00A94119"/>
    <w:rsid w:val="00A946CF"/>
    <w:rsid w:val="00A948EB"/>
    <w:rsid w:val="00A94E9F"/>
    <w:rsid w:val="00A95184"/>
    <w:rsid w:val="00A95420"/>
    <w:rsid w:val="00A9554F"/>
    <w:rsid w:val="00A9625C"/>
    <w:rsid w:val="00A9627F"/>
    <w:rsid w:val="00A96284"/>
    <w:rsid w:val="00A963DE"/>
    <w:rsid w:val="00A966EC"/>
    <w:rsid w:val="00A967D7"/>
    <w:rsid w:val="00A9719F"/>
    <w:rsid w:val="00A97773"/>
    <w:rsid w:val="00A97FB4"/>
    <w:rsid w:val="00AA04DB"/>
    <w:rsid w:val="00AA122C"/>
    <w:rsid w:val="00AA140E"/>
    <w:rsid w:val="00AA17F4"/>
    <w:rsid w:val="00AA1C6C"/>
    <w:rsid w:val="00AA1CA2"/>
    <w:rsid w:val="00AA1F62"/>
    <w:rsid w:val="00AA22F4"/>
    <w:rsid w:val="00AA2D4F"/>
    <w:rsid w:val="00AA2E3B"/>
    <w:rsid w:val="00AA2EE6"/>
    <w:rsid w:val="00AA3095"/>
    <w:rsid w:val="00AA38A4"/>
    <w:rsid w:val="00AA3AFC"/>
    <w:rsid w:val="00AA3E35"/>
    <w:rsid w:val="00AA45C5"/>
    <w:rsid w:val="00AA517B"/>
    <w:rsid w:val="00AA6055"/>
    <w:rsid w:val="00AA6111"/>
    <w:rsid w:val="00AB0081"/>
    <w:rsid w:val="00AB0349"/>
    <w:rsid w:val="00AB0497"/>
    <w:rsid w:val="00AB064F"/>
    <w:rsid w:val="00AB09A8"/>
    <w:rsid w:val="00AB0D14"/>
    <w:rsid w:val="00AB129C"/>
    <w:rsid w:val="00AB142F"/>
    <w:rsid w:val="00AB1C50"/>
    <w:rsid w:val="00AB1E14"/>
    <w:rsid w:val="00AB2168"/>
    <w:rsid w:val="00AB2984"/>
    <w:rsid w:val="00AB2AA2"/>
    <w:rsid w:val="00AB2B5D"/>
    <w:rsid w:val="00AB2BE5"/>
    <w:rsid w:val="00AB2C2C"/>
    <w:rsid w:val="00AB2E51"/>
    <w:rsid w:val="00AB3056"/>
    <w:rsid w:val="00AB32EB"/>
    <w:rsid w:val="00AB3967"/>
    <w:rsid w:val="00AB47C0"/>
    <w:rsid w:val="00AB4886"/>
    <w:rsid w:val="00AB4EE2"/>
    <w:rsid w:val="00AB50D3"/>
    <w:rsid w:val="00AB5A92"/>
    <w:rsid w:val="00AB610F"/>
    <w:rsid w:val="00AB6658"/>
    <w:rsid w:val="00AB678B"/>
    <w:rsid w:val="00AB6A1F"/>
    <w:rsid w:val="00AB7F1E"/>
    <w:rsid w:val="00AC0179"/>
    <w:rsid w:val="00AC0A12"/>
    <w:rsid w:val="00AC118C"/>
    <w:rsid w:val="00AC11AF"/>
    <w:rsid w:val="00AC1C3F"/>
    <w:rsid w:val="00AC2196"/>
    <w:rsid w:val="00AC22C3"/>
    <w:rsid w:val="00AC271D"/>
    <w:rsid w:val="00AC2B00"/>
    <w:rsid w:val="00AC2D0B"/>
    <w:rsid w:val="00AC2E80"/>
    <w:rsid w:val="00AC3097"/>
    <w:rsid w:val="00AC31E9"/>
    <w:rsid w:val="00AC32A4"/>
    <w:rsid w:val="00AC349B"/>
    <w:rsid w:val="00AC405F"/>
    <w:rsid w:val="00AC4092"/>
    <w:rsid w:val="00AC43A3"/>
    <w:rsid w:val="00AC44C6"/>
    <w:rsid w:val="00AC53AC"/>
    <w:rsid w:val="00AC55BA"/>
    <w:rsid w:val="00AC59C4"/>
    <w:rsid w:val="00AC5C72"/>
    <w:rsid w:val="00AC5DCF"/>
    <w:rsid w:val="00AC689F"/>
    <w:rsid w:val="00AC693E"/>
    <w:rsid w:val="00AC6A57"/>
    <w:rsid w:val="00AC7358"/>
    <w:rsid w:val="00AC79C4"/>
    <w:rsid w:val="00AC7A95"/>
    <w:rsid w:val="00AC7B7F"/>
    <w:rsid w:val="00AD02BB"/>
    <w:rsid w:val="00AD086F"/>
    <w:rsid w:val="00AD1A23"/>
    <w:rsid w:val="00AD23CE"/>
    <w:rsid w:val="00AD2FD8"/>
    <w:rsid w:val="00AD344C"/>
    <w:rsid w:val="00AD4F75"/>
    <w:rsid w:val="00AD50E4"/>
    <w:rsid w:val="00AD5114"/>
    <w:rsid w:val="00AD51DF"/>
    <w:rsid w:val="00AD62EC"/>
    <w:rsid w:val="00AD671F"/>
    <w:rsid w:val="00AD6CDF"/>
    <w:rsid w:val="00AD7140"/>
    <w:rsid w:val="00AE07D5"/>
    <w:rsid w:val="00AE1455"/>
    <w:rsid w:val="00AE1838"/>
    <w:rsid w:val="00AE1905"/>
    <w:rsid w:val="00AE1DD9"/>
    <w:rsid w:val="00AE2100"/>
    <w:rsid w:val="00AE237E"/>
    <w:rsid w:val="00AE2481"/>
    <w:rsid w:val="00AE2903"/>
    <w:rsid w:val="00AE3412"/>
    <w:rsid w:val="00AE3927"/>
    <w:rsid w:val="00AE39F0"/>
    <w:rsid w:val="00AE3D0E"/>
    <w:rsid w:val="00AE424D"/>
    <w:rsid w:val="00AE4D1A"/>
    <w:rsid w:val="00AE6786"/>
    <w:rsid w:val="00AE6868"/>
    <w:rsid w:val="00AE76D2"/>
    <w:rsid w:val="00AE7884"/>
    <w:rsid w:val="00AE7EF8"/>
    <w:rsid w:val="00AF01B3"/>
    <w:rsid w:val="00AF0F24"/>
    <w:rsid w:val="00AF2288"/>
    <w:rsid w:val="00AF25CC"/>
    <w:rsid w:val="00AF2787"/>
    <w:rsid w:val="00AF2D81"/>
    <w:rsid w:val="00AF2FD7"/>
    <w:rsid w:val="00AF371A"/>
    <w:rsid w:val="00AF3A94"/>
    <w:rsid w:val="00AF4089"/>
    <w:rsid w:val="00AF45FC"/>
    <w:rsid w:val="00AF4BBA"/>
    <w:rsid w:val="00AF4BC2"/>
    <w:rsid w:val="00AF4DC7"/>
    <w:rsid w:val="00AF671C"/>
    <w:rsid w:val="00AF68FD"/>
    <w:rsid w:val="00AF6A51"/>
    <w:rsid w:val="00AF6E9B"/>
    <w:rsid w:val="00AF702F"/>
    <w:rsid w:val="00B00453"/>
    <w:rsid w:val="00B00818"/>
    <w:rsid w:val="00B0122C"/>
    <w:rsid w:val="00B01570"/>
    <w:rsid w:val="00B02426"/>
    <w:rsid w:val="00B028B9"/>
    <w:rsid w:val="00B030EB"/>
    <w:rsid w:val="00B03539"/>
    <w:rsid w:val="00B038D8"/>
    <w:rsid w:val="00B03BE0"/>
    <w:rsid w:val="00B03D54"/>
    <w:rsid w:val="00B03D90"/>
    <w:rsid w:val="00B03F5A"/>
    <w:rsid w:val="00B05B54"/>
    <w:rsid w:val="00B05BBF"/>
    <w:rsid w:val="00B05E64"/>
    <w:rsid w:val="00B05EF0"/>
    <w:rsid w:val="00B05FF8"/>
    <w:rsid w:val="00B06A8C"/>
    <w:rsid w:val="00B07255"/>
    <w:rsid w:val="00B073A4"/>
    <w:rsid w:val="00B07653"/>
    <w:rsid w:val="00B0785D"/>
    <w:rsid w:val="00B07B00"/>
    <w:rsid w:val="00B1043B"/>
    <w:rsid w:val="00B10564"/>
    <w:rsid w:val="00B10934"/>
    <w:rsid w:val="00B10C0E"/>
    <w:rsid w:val="00B11E34"/>
    <w:rsid w:val="00B120F8"/>
    <w:rsid w:val="00B12353"/>
    <w:rsid w:val="00B1237C"/>
    <w:rsid w:val="00B124F9"/>
    <w:rsid w:val="00B12CC5"/>
    <w:rsid w:val="00B12E77"/>
    <w:rsid w:val="00B136D2"/>
    <w:rsid w:val="00B13BDE"/>
    <w:rsid w:val="00B14301"/>
    <w:rsid w:val="00B14A43"/>
    <w:rsid w:val="00B15C36"/>
    <w:rsid w:val="00B1658D"/>
    <w:rsid w:val="00B16853"/>
    <w:rsid w:val="00B16D37"/>
    <w:rsid w:val="00B17847"/>
    <w:rsid w:val="00B2291B"/>
    <w:rsid w:val="00B22B4E"/>
    <w:rsid w:val="00B23A96"/>
    <w:rsid w:val="00B2504B"/>
    <w:rsid w:val="00B25534"/>
    <w:rsid w:val="00B25852"/>
    <w:rsid w:val="00B2592B"/>
    <w:rsid w:val="00B26185"/>
    <w:rsid w:val="00B2661A"/>
    <w:rsid w:val="00B266C8"/>
    <w:rsid w:val="00B268AD"/>
    <w:rsid w:val="00B26D66"/>
    <w:rsid w:val="00B27171"/>
    <w:rsid w:val="00B275DE"/>
    <w:rsid w:val="00B276FB"/>
    <w:rsid w:val="00B3079A"/>
    <w:rsid w:val="00B31C92"/>
    <w:rsid w:val="00B31D90"/>
    <w:rsid w:val="00B32214"/>
    <w:rsid w:val="00B338F5"/>
    <w:rsid w:val="00B33E4A"/>
    <w:rsid w:val="00B33F87"/>
    <w:rsid w:val="00B34033"/>
    <w:rsid w:val="00B3416D"/>
    <w:rsid w:val="00B346A6"/>
    <w:rsid w:val="00B349B3"/>
    <w:rsid w:val="00B34F4A"/>
    <w:rsid w:val="00B36A3A"/>
    <w:rsid w:val="00B402CC"/>
    <w:rsid w:val="00B40CB3"/>
    <w:rsid w:val="00B4133B"/>
    <w:rsid w:val="00B41AAA"/>
    <w:rsid w:val="00B42863"/>
    <w:rsid w:val="00B42EFD"/>
    <w:rsid w:val="00B43188"/>
    <w:rsid w:val="00B436D3"/>
    <w:rsid w:val="00B43FAD"/>
    <w:rsid w:val="00B440A9"/>
    <w:rsid w:val="00B44477"/>
    <w:rsid w:val="00B44790"/>
    <w:rsid w:val="00B44C44"/>
    <w:rsid w:val="00B44EA9"/>
    <w:rsid w:val="00B4624F"/>
    <w:rsid w:val="00B4626C"/>
    <w:rsid w:val="00B4669C"/>
    <w:rsid w:val="00B4699F"/>
    <w:rsid w:val="00B47B9C"/>
    <w:rsid w:val="00B5024E"/>
    <w:rsid w:val="00B50AB8"/>
    <w:rsid w:val="00B512D2"/>
    <w:rsid w:val="00B51517"/>
    <w:rsid w:val="00B518C9"/>
    <w:rsid w:val="00B525A7"/>
    <w:rsid w:val="00B52B90"/>
    <w:rsid w:val="00B52CF8"/>
    <w:rsid w:val="00B52DB7"/>
    <w:rsid w:val="00B53270"/>
    <w:rsid w:val="00B5341A"/>
    <w:rsid w:val="00B53CDB"/>
    <w:rsid w:val="00B54505"/>
    <w:rsid w:val="00B54EA8"/>
    <w:rsid w:val="00B554B3"/>
    <w:rsid w:val="00B556E9"/>
    <w:rsid w:val="00B56386"/>
    <w:rsid w:val="00B577F5"/>
    <w:rsid w:val="00B600CE"/>
    <w:rsid w:val="00B60C6B"/>
    <w:rsid w:val="00B60FBD"/>
    <w:rsid w:val="00B61461"/>
    <w:rsid w:val="00B61777"/>
    <w:rsid w:val="00B61987"/>
    <w:rsid w:val="00B619F2"/>
    <w:rsid w:val="00B61EBA"/>
    <w:rsid w:val="00B621E7"/>
    <w:rsid w:val="00B62E79"/>
    <w:rsid w:val="00B63E60"/>
    <w:rsid w:val="00B63FC9"/>
    <w:rsid w:val="00B64A42"/>
    <w:rsid w:val="00B64B80"/>
    <w:rsid w:val="00B64D31"/>
    <w:rsid w:val="00B6529F"/>
    <w:rsid w:val="00B6542C"/>
    <w:rsid w:val="00B65BFD"/>
    <w:rsid w:val="00B660A4"/>
    <w:rsid w:val="00B664F9"/>
    <w:rsid w:val="00B66A86"/>
    <w:rsid w:val="00B670D3"/>
    <w:rsid w:val="00B67A35"/>
    <w:rsid w:val="00B67D53"/>
    <w:rsid w:val="00B70B75"/>
    <w:rsid w:val="00B70B91"/>
    <w:rsid w:val="00B7108E"/>
    <w:rsid w:val="00B71DC2"/>
    <w:rsid w:val="00B72333"/>
    <w:rsid w:val="00B728BA"/>
    <w:rsid w:val="00B72AC4"/>
    <w:rsid w:val="00B7367F"/>
    <w:rsid w:val="00B73802"/>
    <w:rsid w:val="00B740E2"/>
    <w:rsid w:val="00B7444F"/>
    <w:rsid w:val="00B75524"/>
    <w:rsid w:val="00B756FA"/>
    <w:rsid w:val="00B7622C"/>
    <w:rsid w:val="00B76A47"/>
    <w:rsid w:val="00B76E93"/>
    <w:rsid w:val="00B80A32"/>
    <w:rsid w:val="00B80AE8"/>
    <w:rsid w:val="00B80F18"/>
    <w:rsid w:val="00B81AE3"/>
    <w:rsid w:val="00B81BFA"/>
    <w:rsid w:val="00B83F4E"/>
    <w:rsid w:val="00B853C0"/>
    <w:rsid w:val="00B8591B"/>
    <w:rsid w:val="00B85C85"/>
    <w:rsid w:val="00B85E7D"/>
    <w:rsid w:val="00B8654D"/>
    <w:rsid w:val="00B86C57"/>
    <w:rsid w:val="00B870BA"/>
    <w:rsid w:val="00B87484"/>
    <w:rsid w:val="00B87B15"/>
    <w:rsid w:val="00B90176"/>
    <w:rsid w:val="00B902B3"/>
    <w:rsid w:val="00B90618"/>
    <w:rsid w:val="00B91AA9"/>
    <w:rsid w:val="00B91E8E"/>
    <w:rsid w:val="00B9204A"/>
    <w:rsid w:val="00B927C3"/>
    <w:rsid w:val="00B9289F"/>
    <w:rsid w:val="00B928A6"/>
    <w:rsid w:val="00B9301C"/>
    <w:rsid w:val="00B934CD"/>
    <w:rsid w:val="00B93D93"/>
    <w:rsid w:val="00B93EFE"/>
    <w:rsid w:val="00B94057"/>
    <w:rsid w:val="00B94678"/>
    <w:rsid w:val="00B95A8A"/>
    <w:rsid w:val="00B95AFC"/>
    <w:rsid w:val="00B96DC6"/>
    <w:rsid w:val="00B96E9B"/>
    <w:rsid w:val="00B96F6F"/>
    <w:rsid w:val="00B96FCD"/>
    <w:rsid w:val="00B973B4"/>
    <w:rsid w:val="00B97DA6"/>
    <w:rsid w:val="00BA057E"/>
    <w:rsid w:val="00BA0ACE"/>
    <w:rsid w:val="00BA0D7B"/>
    <w:rsid w:val="00BA0DE0"/>
    <w:rsid w:val="00BA10DB"/>
    <w:rsid w:val="00BA1113"/>
    <w:rsid w:val="00BA11F3"/>
    <w:rsid w:val="00BA11FD"/>
    <w:rsid w:val="00BA1C9D"/>
    <w:rsid w:val="00BA28D0"/>
    <w:rsid w:val="00BA2AD2"/>
    <w:rsid w:val="00BA301C"/>
    <w:rsid w:val="00BA30DE"/>
    <w:rsid w:val="00BA330A"/>
    <w:rsid w:val="00BA33E2"/>
    <w:rsid w:val="00BA36E1"/>
    <w:rsid w:val="00BA3844"/>
    <w:rsid w:val="00BA3F2E"/>
    <w:rsid w:val="00BA3F70"/>
    <w:rsid w:val="00BA455A"/>
    <w:rsid w:val="00BA5776"/>
    <w:rsid w:val="00BA58D8"/>
    <w:rsid w:val="00BA5CEB"/>
    <w:rsid w:val="00BA6DBD"/>
    <w:rsid w:val="00BA705B"/>
    <w:rsid w:val="00BA726E"/>
    <w:rsid w:val="00BB03F9"/>
    <w:rsid w:val="00BB06E2"/>
    <w:rsid w:val="00BB1032"/>
    <w:rsid w:val="00BB124E"/>
    <w:rsid w:val="00BB15B4"/>
    <w:rsid w:val="00BB1850"/>
    <w:rsid w:val="00BB1907"/>
    <w:rsid w:val="00BB1D34"/>
    <w:rsid w:val="00BB20E0"/>
    <w:rsid w:val="00BB228A"/>
    <w:rsid w:val="00BB22EF"/>
    <w:rsid w:val="00BB26B1"/>
    <w:rsid w:val="00BB2B3B"/>
    <w:rsid w:val="00BB328D"/>
    <w:rsid w:val="00BB33BE"/>
    <w:rsid w:val="00BB35FF"/>
    <w:rsid w:val="00BB39B3"/>
    <w:rsid w:val="00BB3B9E"/>
    <w:rsid w:val="00BB3E86"/>
    <w:rsid w:val="00BB45AA"/>
    <w:rsid w:val="00BB47B6"/>
    <w:rsid w:val="00BB47CA"/>
    <w:rsid w:val="00BB49B7"/>
    <w:rsid w:val="00BB576B"/>
    <w:rsid w:val="00BB5C51"/>
    <w:rsid w:val="00BB5D1A"/>
    <w:rsid w:val="00BB65CC"/>
    <w:rsid w:val="00BB6A5F"/>
    <w:rsid w:val="00BB6C11"/>
    <w:rsid w:val="00BB6C22"/>
    <w:rsid w:val="00BB6CEB"/>
    <w:rsid w:val="00BB7C96"/>
    <w:rsid w:val="00BB7FD7"/>
    <w:rsid w:val="00BC0755"/>
    <w:rsid w:val="00BC0F13"/>
    <w:rsid w:val="00BC1DA1"/>
    <w:rsid w:val="00BC2002"/>
    <w:rsid w:val="00BC2069"/>
    <w:rsid w:val="00BC2E4B"/>
    <w:rsid w:val="00BC3583"/>
    <w:rsid w:val="00BC3B22"/>
    <w:rsid w:val="00BC5C2C"/>
    <w:rsid w:val="00BC5C52"/>
    <w:rsid w:val="00BC5CCC"/>
    <w:rsid w:val="00BC666A"/>
    <w:rsid w:val="00BC6BA2"/>
    <w:rsid w:val="00BC6F8C"/>
    <w:rsid w:val="00BC7284"/>
    <w:rsid w:val="00BC740E"/>
    <w:rsid w:val="00BC79A0"/>
    <w:rsid w:val="00BC7AAC"/>
    <w:rsid w:val="00BC7CFD"/>
    <w:rsid w:val="00BC7D79"/>
    <w:rsid w:val="00BD016D"/>
    <w:rsid w:val="00BD0A82"/>
    <w:rsid w:val="00BD107D"/>
    <w:rsid w:val="00BD2892"/>
    <w:rsid w:val="00BD2A91"/>
    <w:rsid w:val="00BD2AE4"/>
    <w:rsid w:val="00BD3C59"/>
    <w:rsid w:val="00BD3D54"/>
    <w:rsid w:val="00BD47EE"/>
    <w:rsid w:val="00BD4ED8"/>
    <w:rsid w:val="00BD5A80"/>
    <w:rsid w:val="00BD652C"/>
    <w:rsid w:val="00BD6ACA"/>
    <w:rsid w:val="00BD6D3E"/>
    <w:rsid w:val="00BD7536"/>
    <w:rsid w:val="00BD7605"/>
    <w:rsid w:val="00BD77B5"/>
    <w:rsid w:val="00BE0995"/>
    <w:rsid w:val="00BE0BB4"/>
    <w:rsid w:val="00BE0CE4"/>
    <w:rsid w:val="00BE2BF8"/>
    <w:rsid w:val="00BE381E"/>
    <w:rsid w:val="00BE3A30"/>
    <w:rsid w:val="00BE3A74"/>
    <w:rsid w:val="00BE4133"/>
    <w:rsid w:val="00BE4254"/>
    <w:rsid w:val="00BE454B"/>
    <w:rsid w:val="00BE4966"/>
    <w:rsid w:val="00BE4B1C"/>
    <w:rsid w:val="00BE4DB0"/>
    <w:rsid w:val="00BE5D53"/>
    <w:rsid w:val="00BE64A5"/>
    <w:rsid w:val="00BE6F22"/>
    <w:rsid w:val="00BF0114"/>
    <w:rsid w:val="00BF094A"/>
    <w:rsid w:val="00BF0950"/>
    <w:rsid w:val="00BF0CA9"/>
    <w:rsid w:val="00BF10B0"/>
    <w:rsid w:val="00BF1854"/>
    <w:rsid w:val="00BF1C95"/>
    <w:rsid w:val="00BF308C"/>
    <w:rsid w:val="00BF39DF"/>
    <w:rsid w:val="00BF3E33"/>
    <w:rsid w:val="00BF454C"/>
    <w:rsid w:val="00BF4BB9"/>
    <w:rsid w:val="00BF5326"/>
    <w:rsid w:val="00BF559F"/>
    <w:rsid w:val="00BF5CBA"/>
    <w:rsid w:val="00BF60E0"/>
    <w:rsid w:val="00BF6162"/>
    <w:rsid w:val="00BF6411"/>
    <w:rsid w:val="00BF6497"/>
    <w:rsid w:val="00BF75BE"/>
    <w:rsid w:val="00BF7A67"/>
    <w:rsid w:val="00BF7ECC"/>
    <w:rsid w:val="00C00AF9"/>
    <w:rsid w:val="00C00E4A"/>
    <w:rsid w:val="00C00F5E"/>
    <w:rsid w:val="00C0212A"/>
    <w:rsid w:val="00C023EB"/>
    <w:rsid w:val="00C0250A"/>
    <w:rsid w:val="00C027A0"/>
    <w:rsid w:val="00C02DC4"/>
    <w:rsid w:val="00C02DF1"/>
    <w:rsid w:val="00C030AD"/>
    <w:rsid w:val="00C0386E"/>
    <w:rsid w:val="00C04D78"/>
    <w:rsid w:val="00C054F1"/>
    <w:rsid w:val="00C0597A"/>
    <w:rsid w:val="00C05D01"/>
    <w:rsid w:val="00C067AF"/>
    <w:rsid w:val="00C06A73"/>
    <w:rsid w:val="00C06D57"/>
    <w:rsid w:val="00C0709F"/>
    <w:rsid w:val="00C07571"/>
    <w:rsid w:val="00C10752"/>
    <w:rsid w:val="00C10FD8"/>
    <w:rsid w:val="00C11886"/>
    <w:rsid w:val="00C11AB7"/>
    <w:rsid w:val="00C11B78"/>
    <w:rsid w:val="00C11C9A"/>
    <w:rsid w:val="00C11EDD"/>
    <w:rsid w:val="00C12990"/>
    <w:rsid w:val="00C12D06"/>
    <w:rsid w:val="00C13115"/>
    <w:rsid w:val="00C1311E"/>
    <w:rsid w:val="00C132A3"/>
    <w:rsid w:val="00C13938"/>
    <w:rsid w:val="00C13C22"/>
    <w:rsid w:val="00C13D1E"/>
    <w:rsid w:val="00C14F0C"/>
    <w:rsid w:val="00C15157"/>
    <w:rsid w:val="00C15336"/>
    <w:rsid w:val="00C153E0"/>
    <w:rsid w:val="00C154ED"/>
    <w:rsid w:val="00C15F7E"/>
    <w:rsid w:val="00C162BA"/>
    <w:rsid w:val="00C167AA"/>
    <w:rsid w:val="00C16A78"/>
    <w:rsid w:val="00C16BBF"/>
    <w:rsid w:val="00C17143"/>
    <w:rsid w:val="00C175DE"/>
    <w:rsid w:val="00C17F4D"/>
    <w:rsid w:val="00C21751"/>
    <w:rsid w:val="00C21AA8"/>
    <w:rsid w:val="00C21ADC"/>
    <w:rsid w:val="00C21B41"/>
    <w:rsid w:val="00C21F4F"/>
    <w:rsid w:val="00C221A1"/>
    <w:rsid w:val="00C23322"/>
    <w:rsid w:val="00C23561"/>
    <w:rsid w:val="00C23632"/>
    <w:rsid w:val="00C238F5"/>
    <w:rsid w:val="00C23A6D"/>
    <w:rsid w:val="00C23A9F"/>
    <w:rsid w:val="00C23AF8"/>
    <w:rsid w:val="00C23E3A"/>
    <w:rsid w:val="00C2467A"/>
    <w:rsid w:val="00C24807"/>
    <w:rsid w:val="00C248BB"/>
    <w:rsid w:val="00C258DE"/>
    <w:rsid w:val="00C25A1C"/>
    <w:rsid w:val="00C26749"/>
    <w:rsid w:val="00C2676F"/>
    <w:rsid w:val="00C27023"/>
    <w:rsid w:val="00C2704A"/>
    <w:rsid w:val="00C27737"/>
    <w:rsid w:val="00C2791C"/>
    <w:rsid w:val="00C27AB9"/>
    <w:rsid w:val="00C27FDF"/>
    <w:rsid w:val="00C3141D"/>
    <w:rsid w:val="00C314FE"/>
    <w:rsid w:val="00C317DF"/>
    <w:rsid w:val="00C31EA5"/>
    <w:rsid w:val="00C3252B"/>
    <w:rsid w:val="00C32D4D"/>
    <w:rsid w:val="00C3310B"/>
    <w:rsid w:val="00C337AF"/>
    <w:rsid w:val="00C3397C"/>
    <w:rsid w:val="00C34194"/>
    <w:rsid w:val="00C346F2"/>
    <w:rsid w:val="00C346FD"/>
    <w:rsid w:val="00C34ADC"/>
    <w:rsid w:val="00C35549"/>
    <w:rsid w:val="00C35AEE"/>
    <w:rsid w:val="00C362C9"/>
    <w:rsid w:val="00C36D06"/>
    <w:rsid w:val="00C36F0E"/>
    <w:rsid w:val="00C378DD"/>
    <w:rsid w:val="00C37BBB"/>
    <w:rsid w:val="00C37DB4"/>
    <w:rsid w:val="00C40208"/>
    <w:rsid w:val="00C4023F"/>
    <w:rsid w:val="00C4038D"/>
    <w:rsid w:val="00C4067E"/>
    <w:rsid w:val="00C40DFC"/>
    <w:rsid w:val="00C41475"/>
    <w:rsid w:val="00C41588"/>
    <w:rsid w:val="00C4180D"/>
    <w:rsid w:val="00C41B96"/>
    <w:rsid w:val="00C41EDB"/>
    <w:rsid w:val="00C426FA"/>
    <w:rsid w:val="00C43039"/>
    <w:rsid w:val="00C4314B"/>
    <w:rsid w:val="00C4417B"/>
    <w:rsid w:val="00C450A8"/>
    <w:rsid w:val="00C455B5"/>
    <w:rsid w:val="00C45CD1"/>
    <w:rsid w:val="00C46718"/>
    <w:rsid w:val="00C47088"/>
    <w:rsid w:val="00C4718C"/>
    <w:rsid w:val="00C506B9"/>
    <w:rsid w:val="00C51648"/>
    <w:rsid w:val="00C51BB1"/>
    <w:rsid w:val="00C529AE"/>
    <w:rsid w:val="00C53255"/>
    <w:rsid w:val="00C53343"/>
    <w:rsid w:val="00C534DD"/>
    <w:rsid w:val="00C54071"/>
    <w:rsid w:val="00C542DF"/>
    <w:rsid w:val="00C547E4"/>
    <w:rsid w:val="00C54AAD"/>
    <w:rsid w:val="00C54F5C"/>
    <w:rsid w:val="00C55520"/>
    <w:rsid w:val="00C5620D"/>
    <w:rsid w:val="00C5697D"/>
    <w:rsid w:val="00C56B0A"/>
    <w:rsid w:val="00C56E15"/>
    <w:rsid w:val="00C57800"/>
    <w:rsid w:val="00C6078C"/>
    <w:rsid w:val="00C60BE3"/>
    <w:rsid w:val="00C60E64"/>
    <w:rsid w:val="00C60F8E"/>
    <w:rsid w:val="00C61179"/>
    <w:rsid w:val="00C61D9A"/>
    <w:rsid w:val="00C62813"/>
    <w:rsid w:val="00C62AD0"/>
    <w:rsid w:val="00C63729"/>
    <w:rsid w:val="00C63BA2"/>
    <w:rsid w:val="00C63F2F"/>
    <w:rsid w:val="00C64607"/>
    <w:rsid w:val="00C64EDC"/>
    <w:rsid w:val="00C65435"/>
    <w:rsid w:val="00C65F30"/>
    <w:rsid w:val="00C6613A"/>
    <w:rsid w:val="00C6648E"/>
    <w:rsid w:val="00C6697F"/>
    <w:rsid w:val="00C66A5C"/>
    <w:rsid w:val="00C67943"/>
    <w:rsid w:val="00C67A3E"/>
    <w:rsid w:val="00C70034"/>
    <w:rsid w:val="00C70042"/>
    <w:rsid w:val="00C70ED0"/>
    <w:rsid w:val="00C7111F"/>
    <w:rsid w:val="00C71485"/>
    <w:rsid w:val="00C71AEE"/>
    <w:rsid w:val="00C724FE"/>
    <w:rsid w:val="00C7269B"/>
    <w:rsid w:val="00C72E36"/>
    <w:rsid w:val="00C73723"/>
    <w:rsid w:val="00C737D7"/>
    <w:rsid w:val="00C73945"/>
    <w:rsid w:val="00C73E33"/>
    <w:rsid w:val="00C742B8"/>
    <w:rsid w:val="00C7440C"/>
    <w:rsid w:val="00C751F4"/>
    <w:rsid w:val="00C76827"/>
    <w:rsid w:val="00C76A29"/>
    <w:rsid w:val="00C76C58"/>
    <w:rsid w:val="00C77076"/>
    <w:rsid w:val="00C7732C"/>
    <w:rsid w:val="00C7776B"/>
    <w:rsid w:val="00C77C75"/>
    <w:rsid w:val="00C80664"/>
    <w:rsid w:val="00C817A0"/>
    <w:rsid w:val="00C81850"/>
    <w:rsid w:val="00C81E7E"/>
    <w:rsid w:val="00C82157"/>
    <w:rsid w:val="00C8236D"/>
    <w:rsid w:val="00C8244E"/>
    <w:rsid w:val="00C8348F"/>
    <w:rsid w:val="00C83DA9"/>
    <w:rsid w:val="00C845B7"/>
    <w:rsid w:val="00C84B5A"/>
    <w:rsid w:val="00C84E23"/>
    <w:rsid w:val="00C85267"/>
    <w:rsid w:val="00C85C87"/>
    <w:rsid w:val="00C867DA"/>
    <w:rsid w:val="00C86BAF"/>
    <w:rsid w:val="00C86C58"/>
    <w:rsid w:val="00C87095"/>
    <w:rsid w:val="00C878B8"/>
    <w:rsid w:val="00C878CC"/>
    <w:rsid w:val="00C87AB0"/>
    <w:rsid w:val="00C90A10"/>
    <w:rsid w:val="00C9199C"/>
    <w:rsid w:val="00C920F0"/>
    <w:rsid w:val="00C9329B"/>
    <w:rsid w:val="00C93712"/>
    <w:rsid w:val="00C93A39"/>
    <w:rsid w:val="00C93BCE"/>
    <w:rsid w:val="00C93DE5"/>
    <w:rsid w:val="00C94BA6"/>
    <w:rsid w:val="00C968D1"/>
    <w:rsid w:val="00C96D74"/>
    <w:rsid w:val="00C96F0C"/>
    <w:rsid w:val="00C97012"/>
    <w:rsid w:val="00C972A9"/>
    <w:rsid w:val="00C972D2"/>
    <w:rsid w:val="00C9788F"/>
    <w:rsid w:val="00CA0369"/>
    <w:rsid w:val="00CA0715"/>
    <w:rsid w:val="00CA077C"/>
    <w:rsid w:val="00CA0B22"/>
    <w:rsid w:val="00CA0CE3"/>
    <w:rsid w:val="00CA0CFC"/>
    <w:rsid w:val="00CA0FCB"/>
    <w:rsid w:val="00CA106A"/>
    <w:rsid w:val="00CA1493"/>
    <w:rsid w:val="00CA1763"/>
    <w:rsid w:val="00CA1BA3"/>
    <w:rsid w:val="00CA1C7C"/>
    <w:rsid w:val="00CA238D"/>
    <w:rsid w:val="00CA302A"/>
    <w:rsid w:val="00CA349C"/>
    <w:rsid w:val="00CA3798"/>
    <w:rsid w:val="00CA383B"/>
    <w:rsid w:val="00CA3B3F"/>
    <w:rsid w:val="00CA3F49"/>
    <w:rsid w:val="00CA451E"/>
    <w:rsid w:val="00CA53DF"/>
    <w:rsid w:val="00CA55FC"/>
    <w:rsid w:val="00CA61D9"/>
    <w:rsid w:val="00CA677B"/>
    <w:rsid w:val="00CA681F"/>
    <w:rsid w:val="00CA7750"/>
    <w:rsid w:val="00CA7FF3"/>
    <w:rsid w:val="00CB12BC"/>
    <w:rsid w:val="00CB135F"/>
    <w:rsid w:val="00CB1975"/>
    <w:rsid w:val="00CB209F"/>
    <w:rsid w:val="00CB29E8"/>
    <w:rsid w:val="00CB2C87"/>
    <w:rsid w:val="00CB35D2"/>
    <w:rsid w:val="00CB3C8B"/>
    <w:rsid w:val="00CB406F"/>
    <w:rsid w:val="00CB407B"/>
    <w:rsid w:val="00CB412B"/>
    <w:rsid w:val="00CB41C3"/>
    <w:rsid w:val="00CB58D8"/>
    <w:rsid w:val="00CB5B53"/>
    <w:rsid w:val="00CB6335"/>
    <w:rsid w:val="00CB6C51"/>
    <w:rsid w:val="00CB6C90"/>
    <w:rsid w:val="00CB71B1"/>
    <w:rsid w:val="00CB77C0"/>
    <w:rsid w:val="00CC014A"/>
    <w:rsid w:val="00CC031E"/>
    <w:rsid w:val="00CC0518"/>
    <w:rsid w:val="00CC054A"/>
    <w:rsid w:val="00CC092E"/>
    <w:rsid w:val="00CC0C4F"/>
    <w:rsid w:val="00CC11BC"/>
    <w:rsid w:val="00CC12DC"/>
    <w:rsid w:val="00CC17F2"/>
    <w:rsid w:val="00CC1E78"/>
    <w:rsid w:val="00CC2076"/>
    <w:rsid w:val="00CC248A"/>
    <w:rsid w:val="00CC274F"/>
    <w:rsid w:val="00CC2923"/>
    <w:rsid w:val="00CC30A7"/>
    <w:rsid w:val="00CC32A8"/>
    <w:rsid w:val="00CC40CA"/>
    <w:rsid w:val="00CC44A7"/>
    <w:rsid w:val="00CC4A12"/>
    <w:rsid w:val="00CC4D7A"/>
    <w:rsid w:val="00CC5134"/>
    <w:rsid w:val="00CC5548"/>
    <w:rsid w:val="00CC562F"/>
    <w:rsid w:val="00CC5809"/>
    <w:rsid w:val="00CC5B15"/>
    <w:rsid w:val="00CC6E85"/>
    <w:rsid w:val="00CC7203"/>
    <w:rsid w:val="00CC7755"/>
    <w:rsid w:val="00CD071E"/>
    <w:rsid w:val="00CD08F8"/>
    <w:rsid w:val="00CD126C"/>
    <w:rsid w:val="00CD14B0"/>
    <w:rsid w:val="00CD18B8"/>
    <w:rsid w:val="00CD1E8B"/>
    <w:rsid w:val="00CD1FAF"/>
    <w:rsid w:val="00CD26FF"/>
    <w:rsid w:val="00CD2D5B"/>
    <w:rsid w:val="00CD3678"/>
    <w:rsid w:val="00CD39B1"/>
    <w:rsid w:val="00CD43A8"/>
    <w:rsid w:val="00CD4F01"/>
    <w:rsid w:val="00CD4FCC"/>
    <w:rsid w:val="00CD5033"/>
    <w:rsid w:val="00CD57D7"/>
    <w:rsid w:val="00CD5810"/>
    <w:rsid w:val="00CD5A66"/>
    <w:rsid w:val="00CD6CC5"/>
    <w:rsid w:val="00CD6E8C"/>
    <w:rsid w:val="00CD7CD5"/>
    <w:rsid w:val="00CD7EC4"/>
    <w:rsid w:val="00CE04D2"/>
    <w:rsid w:val="00CE0C76"/>
    <w:rsid w:val="00CE2141"/>
    <w:rsid w:val="00CE21C4"/>
    <w:rsid w:val="00CE2FDA"/>
    <w:rsid w:val="00CE319A"/>
    <w:rsid w:val="00CE3C50"/>
    <w:rsid w:val="00CE3F36"/>
    <w:rsid w:val="00CE423E"/>
    <w:rsid w:val="00CE433F"/>
    <w:rsid w:val="00CE4379"/>
    <w:rsid w:val="00CE4955"/>
    <w:rsid w:val="00CE4A9A"/>
    <w:rsid w:val="00CE4FF6"/>
    <w:rsid w:val="00CE537F"/>
    <w:rsid w:val="00CE5963"/>
    <w:rsid w:val="00CE5F81"/>
    <w:rsid w:val="00CE6445"/>
    <w:rsid w:val="00CE662F"/>
    <w:rsid w:val="00CE690A"/>
    <w:rsid w:val="00CE693F"/>
    <w:rsid w:val="00CE7018"/>
    <w:rsid w:val="00CE7020"/>
    <w:rsid w:val="00CF0323"/>
    <w:rsid w:val="00CF05BC"/>
    <w:rsid w:val="00CF089B"/>
    <w:rsid w:val="00CF1214"/>
    <w:rsid w:val="00CF1A75"/>
    <w:rsid w:val="00CF1F93"/>
    <w:rsid w:val="00CF29E5"/>
    <w:rsid w:val="00CF3D5F"/>
    <w:rsid w:val="00CF3F15"/>
    <w:rsid w:val="00CF4047"/>
    <w:rsid w:val="00CF454B"/>
    <w:rsid w:val="00CF5026"/>
    <w:rsid w:val="00CF5876"/>
    <w:rsid w:val="00CF60A1"/>
    <w:rsid w:val="00CF610B"/>
    <w:rsid w:val="00CF6464"/>
    <w:rsid w:val="00CF6AC1"/>
    <w:rsid w:val="00CF7988"/>
    <w:rsid w:val="00CF7A25"/>
    <w:rsid w:val="00CF7A76"/>
    <w:rsid w:val="00CF7AC1"/>
    <w:rsid w:val="00D008FE"/>
    <w:rsid w:val="00D00B46"/>
    <w:rsid w:val="00D0170A"/>
    <w:rsid w:val="00D017AA"/>
    <w:rsid w:val="00D027A7"/>
    <w:rsid w:val="00D02B2E"/>
    <w:rsid w:val="00D03313"/>
    <w:rsid w:val="00D034FA"/>
    <w:rsid w:val="00D03591"/>
    <w:rsid w:val="00D04517"/>
    <w:rsid w:val="00D04E1E"/>
    <w:rsid w:val="00D05310"/>
    <w:rsid w:val="00D0569C"/>
    <w:rsid w:val="00D05C93"/>
    <w:rsid w:val="00D05E24"/>
    <w:rsid w:val="00D06798"/>
    <w:rsid w:val="00D06AED"/>
    <w:rsid w:val="00D06CB4"/>
    <w:rsid w:val="00D06E20"/>
    <w:rsid w:val="00D1165A"/>
    <w:rsid w:val="00D116B6"/>
    <w:rsid w:val="00D117FA"/>
    <w:rsid w:val="00D11A7E"/>
    <w:rsid w:val="00D12390"/>
    <w:rsid w:val="00D12887"/>
    <w:rsid w:val="00D149B4"/>
    <w:rsid w:val="00D151FA"/>
    <w:rsid w:val="00D152CB"/>
    <w:rsid w:val="00D153BE"/>
    <w:rsid w:val="00D15491"/>
    <w:rsid w:val="00D156BB"/>
    <w:rsid w:val="00D16158"/>
    <w:rsid w:val="00D16CF9"/>
    <w:rsid w:val="00D17476"/>
    <w:rsid w:val="00D17C82"/>
    <w:rsid w:val="00D17F09"/>
    <w:rsid w:val="00D17FC5"/>
    <w:rsid w:val="00D20372"/>
    <w:rsid w:val="00D20B26"/>
    <w:rsid w:val="00D215D9"/>
    <w:rsid w:val="00D21E8B"/>
    <w:rsid w:val="00D2259F"/>
    <w:rsid w:val="00D225EB"/>
    <w:rsid w:val="00D22E33"/>
    <w:rsid w:val="00D23028"/>
    <w:rsid w:val="00D23FB3"/>
    <w:rsid w:val="00D25767"/>
    <w:rsid w:val="00D25C1D"/>
    <w:rsid w:val="00D26434"/>
    <w:rsid w:val="00D26479"/>
    <w:rsid w:val="00D26741"/>
    <w:rsid w:val="00D26DA3"/>
    <w:rsid w:val="00D277A5"/>
    <w:rsid w:val="00D278AA"/>
    <w:rsid w:val="00D27AA7"/>
    <w:rsid w:val="00D27AFB"/>
    <w:rsid w:val="00D27FCB"/>
    <w:rsid w:val="00D30282"/>
    <w:rsid w:val="00D31534"/>
    <w:rsid w:val="00D3162E"/>
    <w:rsid w:val="00D326E8"/>
    <w:rsid w:val="00D32F54"/>
    <w:rsid w:val="00D331E1"/>
    <w:rsid w:val="00D3369F"/>
    <w:rsid w:val="00D338A4"/>
    <w:rsid w:val="00D33EA3"/>
    <w:rsid w:val="00D34A06"/>
    <w:rsid w:val="00D34B63"/>
    <w:rsid w:val="00D34DAE"/>
    <w:rsid w:val="00D34E4E"/>
    <w:rsid w:val="00D350E1"/>
    <w:rsid w:val="00D359EF"/>
    <w:rsid w:val="00D35B1D"/>
    <w:rsid w:val="00D36108"/>
    <w:rsid w:val="00D3677D"/>
    <w:rsid w:val="00D36800"/>
    <w:rsid w:val="00D3722D"/>
    <w:rsid w:val="00D37B86"/>
    <w:rsid w:val="00D37D38"/>
    <w:rsid w:val="00D37D64"/>
    <w:rsid w:val="00D406E3"/>
    <w:rsid w:val="00D4123C"/>
    <w:rsid w:val="00D412B2"/>
    <w:rsid w:val="00D41971"/>
    <w:rsid w:val="00D41C82"/>
    <w:rsid w:val="00D41E1D"/>
    <w:rsid w:val="00D42F0F"/>
    <w:rsid w:val="00D43188"/>
    <w:rsid w:val="00D4367D"/>
    <w:rsid w:val="00D441CD"/>
    <w:rsid w:val="00D442D8"/>
    <w:rsid w:val="00D44AAF"/>
    <w:rsid w:val="00D45210"/>
    <w:rsid w:val="00D45311"/>
    <w:rsid w:val="00D45C4B"/>
    <w:rsid w:val="00D45DC1"/>
    <w:rsid w:val="00D46333"/>
    <w:rsid w:val="00D466F0"/>
    <w:rsid w:val="00D472EC"/>
    <w:rsid w:val="00D474E7"/>
    <w:rsid w:val="00D475E3"/>
    <w:rsid w:val="00D47B69"/>
    <w:rsid w:val="00D47EB5"/>
    <w:rsid w:val="00D501C3"/>
    <w:rsid w:val="00D502DD"/>
    <w:rsid w:val="00D503E7"/>
    <w:rsid w:val="00D50991"/>
    <w:rsid w:val="00D5101A"/>
    <w:rsid w:val="00D51303"/>
    <w:rsid w:val="00D52062"/>
    <w:rsid w:val="00D5272D"/>
    <w:rsid w:val="00D528C9"/>
    <w:rsid w:val="00D52BE9"/>
    <w:rsid w:val="00D5304B"/>
    <w:rsid w:val="00D5361C"/>
    <w:rsid w:val="00D54013"/>
    <w:rsid w:val="00D5408E"/>
    <w:rsid w:val="00D548BC"/>
    <w:rsid w:val="00D556DD"/>
    <w:rsid w:val="00D557D7"/>
    <w:rsid w:val="00D558DC"/>
    <w:rsid w:val="00D57545"/>
    <w:rsid w:val="00D5780B"/>
    <w:rsid w:val="00D6007B"/>
    <w:rsid w:val="00D60113"/>
    <w:rsid w:val="00D6018B"/>
    <w:rsid w:val="00D6076C"/>
    <w:rsid w:val="00D60776"/>
    <w:rsid w:val="00D608D0"/>
    <w:rsid w:val="00D60D51"/>
    <w:rsid w:val="00D60F42"/>
    <w:rsid w:val="00D612F1"/>
    <w:rsid w:val="00D62279"/>
    <w:rsid w:val="00D6273B"/>
    <w:rsid w:val="00D62776"/>
    <w:rsid w:val="00D62D96"/>
    <w:rsid w:val="00D653C8"/>
    <w:rsid w:val="00D65567"/>
    <w:rsid w:val="00D657F4"/>
    <w:rsid w:val="00D65AC4"/>
    <w:rsid w:val="00D65EE6"/>
    <w:rsid w:val="00D6659A"/>
    <w:rsid w:val="00D6687D"/>
    <w:rsid w:val="00D67A13"/>
    <w:rsid w:val="00D67E44"/>
    <w:rsid w:val="00D711E3"/>
    <w:rsid w:val="00D719AC"/>
    <w:rsid w:val="00D71A05"/>
    <w:rsid w:val="00D71F72"/>
    <w:rsid w:val="00D723E5"/>
    <w:rsid w:val="00D72FD4"/>
    <w:rsid w:val="00D73332"/>
    <w:rsid w:val="00D7338E"/>
    <w:rsid w:val="00D73F2A"/>
    <w:rsid w:val="00D75C4C"/>
    <w:rsid w:val="00D75DB0"/>
    <w:rsid w:val="00D7682C"/>
    <w:rsid w:val="00D76B55"/>
    <w:rsid w:val="00D76E2B"/>
    <w:rsid w:val="00D76EA8"/>
    <w:rsid w:val="00D76F88"/>
    <w:rsid w:val="00D7759E"/>
    <w:rsid w:val="00D779F7"/>
    <w:rsid w:val="00D77A07"/>
    <w:rsid w:val="00D77EED"/>
    <w:rsid w:val="00D82573"/>
    <w:rsid w:val="00D826DD"/>
    <w:rsid w:val="00D827FE"/>
    <w:rsid w:val="00D82E65"/>
    <w:rsid w:val="00D82F1F"/>
    <w:rsid w:val="00D83553"/>
    <w:rsid w:val="00D836A0"/>
    <w:rsid w:val="00D838D9"/>
    <w:rsid w:val="00D83F27"/>
    <w:rsid w:val="00D844D3"/>
    <w:rsid w:val="00D85613"/>
    <w:rsid w:val="00D85C17"/>
    <w:rsid w:val="00D85EFD"/>
    <w:rsid w:val="00D870F1"/>
    <w:rsid w:val="00D901AE"/>
    <w:rsid w:val="00D9040E"/>
    <w:rsid w:val="00D912B3"/>
    <w:rsid w:val="00D9140A"/>
    <w:rsid w:val="00D917E0"/>
    <w:rsid w:val="00D9184A"/>
    <w:rsid w:val="00D91A12"/>
    <w:rsid w:val="00D91BF3"/>
    <w:rsid w:val="00D92578"/>
    <w:rsid w:val="00D92967"/>
    <w:rsid w:val="00D92A99"/>
    <w:rsid w:val="00D92BD1"/>
    <w:rsid w:val="00D931AF"/>
    <w:rsid w:val="00D942F8"/>
    <w:rsid w:val="00D949CB"/>
    <w:rsid w:val="00D949CD"/>
    <w:rsid w:val="00D94D36"/>
    <w:rsid w:val="00D9594E"/>
    <w:rsid w:val="00D95B3A"/>
    <w:rsid w:val="00D96AC8"/>
    <w:rsid w:val="00D96B1F"/>
    <w:rsid w:val="00D97332"/>
    <w:rsid w:val="00D9785B"/>
    <w:rsid w:val="00D97E19"/>
    <w:rsid w:val="00DA03A5"/>
    <w:rsid w:val="00DA03DD"/>
    <w:rsid w:val="00DA0947"/>
    <w:rsid w:val="00DA0AD1"/>
    <w:rsid w:val="00DA0D57"/>
    <w:rsid w:val="00DA1DAD"/>
    <w:rsid w:val="00DA1EE1"/>
    <w:rsid w:val="00DA1EE9"/>
    <w:rsid w:val="00DA24BD"/>
    <w:rsid w:val="00DA28B1"/>
    <w:rsid w:val="00DA3395"/>
    <w:rsid w:val="00DA3863"/>
    <w:rsid w:val="00DA3F1E"/>
    <w:rsid w:val="00DA5A19"/>
    <w:rsid w:val="00DA6064"/>
    <w:rsid w:val="00DA6ACE"/>
    <w:rsid w:val="00DA73DE"/>
    <w:rsid w:val="00DA7A76"/>
    <w:rsid w:val="00DA7C09"/>
    <w:rsid w:val="00DB05CC"/>
    <w:rsid w:val="00DB0F00"/>
    <w:rsid w:val="00DB1987"/>
    <w:rsid w:val="00DB1DE4"/>
    <w:rsid w:val="00DB23EE"/>
    <w:rsid w:val="00DB2B6F"/>
    <w:rsid w:val="00DB2E51"/>
    <w:rsid w:val="00DB30AD"/>
    <w:rsid w:val="00DB34BE"/>
    <w:rsid w:val="00DB37F8"/>
    <w:rsid w:val="00DB3A23"/>
    <w:rsid w:val="00DB3BB5"/>
    <w:rsid w:val="00DB59CF"/>
    <w:rsid w:val="00DB5E14"/>
    <w:rsid w:val="00DB623C"/>
    <w:rsid w:val="00DB6788"/>
    <w:rsid w:val="00DB73CB"/>
    <w:rsid w:val="00DB75CC"/>
    <w:rsid w:val="00DB7739"/>
    <w:rsid w:val="00DB7E94"/>
    <w:rsid w:val="00DB7F74"/>
    <w:rsid w:val="00DC086A"/>
    <w:rsid w:val="00DC1433"/>
    <w:rsid w:val="00DC1B82"/>
    <w:rsid w:val="00DC1BB6"/>
    <w:rsid w:val="00DC1EC7"/>
    <w:rsid w:val="00DC3360"/>
    <w:rsid w:val="00DC3F58"/>
    <w:rsid w:val="00DC4145"/>
    <w:rsid w:val="00DC4B3C"/>
    <w:rsid w:val="00DC4DE1"/>
    <w:rsid w:val="00DC52CD"/>
    <w:rsid w:val="00DC559C"/>
    <w:rsid w:val="00DC55D7"/>
    <w:rsid w:val="00DC55EA"/>
    <w:rsid w:val="00DC606D"/>
    <w:rsid w:val="00DC62DA"/>
    <w:rsid w:val="00DC6B8F"/>
    <w:rsid w:val="00DC6EF3"/>
    <w:rsid w:val="00DC6F4F"/>
    <w:rsid w:val="00DC73BB"/>
    <w:rsid w:val="00DC7402"/>
    <w:rsid w:val="00DC74C3"/>
    <w:rsid w:val="00DC7B4E"/>
    <w:rsid w:val="00DD05E4"/>
    <w:rsid w:val="00DD0AE2"/>
    <w:rsid w:val="00DD0DA5"/>
    <w:rsid w:val="00DD11F5"/>
    <w:rsid w:val="00DD26BD"/>
    <w:rsid w:val="00DD293D"/>
    <w:rsid w:val="00DD32AB"/>
    <w:rsid w:val="00DD3937"/>
    <w:rsid w:val="00DD4507"/>
    <w:rsid w:val="00DD50C6"/>
    <w:rsid w:val="00DD5460"/>
    <w:rsid w:val="00DD5511"/>
    <w:rsid w:val="00DD5BB4"/>
    <w:rsid w:val="00DD5D91"/>
    <w:rsid w:val="00DD5DFD"/>
    <w:rsid w:val="00DD638E"/>
    <w:rsid w:val="00DD645E"/>
    <w:rsid w:val="00DD6478"/>
    <w:rsid w:val="00DD65A8"/>
    <w:rsid w:val="00DD6C45"/>
    <w:rsid w:val="00DD71FC"/>
    <w:rsid w:val="00DD73FB"/>
    <w:rsid w:val="00DD764A"/>
    <w:rsid w:val="00DD76F9"/>
    <w:rsid w:val="00DD7790"/>
    <w:rsid w:val="00DD7B33"/>
    <w:rsid w:val="00DE05A3"/>
    <w:rsid w:val="00DE0B35"/>
    <w:rsid w:val="00DE0CBD"/>
    <w:rsid w:val="00DE1435"/>
    <w:rsid w:val="00DE3E09"/>
    <w:rsid w:val="00DE3EC9"/>
    <w:rsid w:val="00DE4971"/>
    <w:rsid w:val="00DE4B80"/>
    <w:rsid w:val="00DE5BD9"/>
    <w:rsid w:val="00DE64B6"/>
    <w:rsid w:val="00DE70EB"/>
    <w:rsid w:val="00DF0221"/>
    <w:rsid w:val="00DF042E"/>
    <w:rsid w:val="00DF1085"/>
    <w:rsid w:val="00DF11F1"/>
    <w:rsid w:val="00DF1DE7"/>
    <w:rsid w:val="00DF1EE4"/>
    <w:rsid w:val="00DF20C2"/>
    <w:rsid w:val="00DF28A6"/>
    <w:rsid w:val="00DF2904"/>
    <w:rsid w:val="00DF309E"/>
    <w:rsid w:val="00DF33F8"/>
    <w:rsid w:val="00DF35F1"/>
    <w:rsid w:val="00DF3B37"/>
    <w:rsid w:val="00DF4AD5"/>
    <w:rsid w:val="00DF4B6D"/>
    <w:rsid w:val="00DF5A20"/>
    <w:rsid w:val="00DF62EC"/>
    <w:rsid w:val="00DF740B"/>
    <w:rsid w:val="00DF7AEF"/>
    <w:rsid w:val="00E0012A"/>
    <w:rsid w:val="00E00C5B"/>
    <w:rsid w:val="00E00E72"/>
    <w:rsid w:val="00E0125D"/>
    <w:rsid w:val="00E01916"/>
    <w:rsid w:val="00E01975"/>
    <w:rsid w:val="00E01A62"/>
    <w:rsid w:val="00E021AC"/>
    <w:rsid w:val="00E02330"/>
    <w:rsid w:val="00E025F9"/>
    <w:rsid w:val="00E02A47"/>
    <w:rsid w:val="00E0310C"/>
    <w:rsid w:val="00E03CEB"/>
    <w:rsid w:val="00E04320"/>
    <w:rsid w:val="00E04DF1"/>
    <w:rsid w:val="00E06520"/>
    <w:rsid w:val="00E06A64"/>
    <w:rsid w:val="00E0794F"/>
    <w:rsid w:val="00E07CDE"/>
    <w:rsid w:val="00E114C4"/>
    <w:rsid w:val="00E11BF8"/>
    <w:rsid w:val="00E11C09"/>
    <w:rsid w:val="00E11D2C"/>
    <w:rsid w:val="00E12E24"/>
    <w:rsid w:val="00E139FD"/>
    <w:rsid w:val="00E13B49"/>
    <w:rsid w:val="00E13B93"/>
    <w:rsid w:val="00E13EAE"/>
    <w:rsid w:val="00E14559"/>
    <w:rsid w:val="00E14D4A"/>
    <w:rsid w:val="00E1569B"/>
    <w:rsid w:val="00E160AB"/>
    <w:rsid w:val="00E161D1"/>
    <w:rsid w:val="00E16631"/>
    <w:rsid w:val="00E16F3F"/>
    <w:rsid w:val="00E1760E"/>
    <w:rsid w:val="00E17B6C"/>
    <w:rsid w:val="00E17BBF"/>
    <w:rsid w:val="00E17F08"/>
    <w:rsid w:val="00E20092"/>
    <w:rsid w:val="00E2086E"/>
    <w:rsid w:val="00E213BA"/>
    <w:rsid w:val="00E21CB5"/>
    <w:rsid w:val="00E225C2"/>
    <w:rsid w:val="00E22B44"/>
    <w:rsid w:val="00E231AA"/>
    <w:rsid w:val="00E237A1"/>
    <w:rsid w:val="00E23CB1"/>
    <w:rsid w:val="00E24AD0"/>
    <w:rsid w:val="00E25550"/>
    <w:rsid w:val="00E25571"/>
    <w:rsid w:val="00E256F7"/>
    <w:rsid w:val="00E25F73"/>
    <w:rsid w:val="00E26E30"/>
    <w:rsid w:val="00E27187"/>
    <w:rsid w:val="00E2796A"/>
    <w:rsid w:val="00E27F8B"/>
    <w:rsid w:val="00E31145"/>
    <w:rsid w:val="00E3131E"/>
    <w:rsid w:val="00E31DB3"/>
    <w:rsid w:val="00E31F5A"/>
    <w:rsid w:val="00E32652"/>
    <w:rsid w:val="00E32898"/>
    <w:rsid w:val="00E33A5E"/>
    <w:rsid w:val="00E3458B"/>
    <w:rsid w:val="00E35398"/>
    <w:rsid w:val="00E35C42"/>
    <w:rsid w:val="00E35D5D"/>
    <w:rsid w:val="00E3601B"/>
    <w:rsid w:val="00E365B9"/>
    <w:rsid w:val="00E36A69"/>
    <w:rsid w:val="00E36A6B"/>
    <w:rsid w:val="00E36C61"/>
    <w:rsid w:val="00E40100"/>
    <w:rsid w:val="00E40EA7"/>
    <w:rsid w:val="00E413E8"/>
    <w:rsid w:val="00E41FD6"/>
    <w:rsid w:val="00E42FF8"/>
    <w:rsid w:val="00E4332F"/>
    <w:rsid w:val="00E433A9"/>
    <w:rsid w:val="00E43820"/>
    <w:rsid w:val="00E44671"/>
    <w:rsid w:val="00E449B2"/>
    <w:rsid w:val="00E44A10"/>
    <w:rsid w:val="00E45272"/>
    <w:rsid w:val="00E459F3"/>
    <w:rsid w:val="00E46197"/>
    <w:rsid w:val="00E469AF"/>
    <w:rsid w:val="00E473FD"/>
    <w:rsid w:val="00E500A9"/>
    <w:rsid w:val="00E501A9"/>
    <w:rsid w:val="00E501E0"/>
    <w:rsid w:val="00E5094E"/>
    <w:rsid w:val="00E50A19"/>
    <w:rsid w:val="00E510C7"/>
    <w:rsid w:val="00E51253"/>
    <w:rsid w:val="00E5128D"/>
    <w:rsid w:val="00E51995"/>
    <w:rsid w:val="00E51C67"/>
    <w:rsid w:val="00E52836"/>
    <w:rsid w:val="00E52908"/>
    <w:rsid w:val="00E52ED8"/>
    <w:rsid w:val="00E53115"/>
    <w:rsid w:val="00E5344A"/>
    <w:rsid w:val="00E53F9F"/>
    <w:rsid w:val="00E54078"/>
    <w:rsid w:val="00E5424B"/>
    <w:rsid w:val="00E54833"/>
    <w:rsid w:val="00E54FC6"/>
    <w:rsid w:val="00E550DF"/>
    <w:rsid w:val="00E5532F"/>
    <w:rsid w:val="00E55487"/>
    <w:rsid w:val="00E5590C"/>
    <w:rsid w:val="00E560D8"/>
    <w:rsid w:val="00E56128"/>
    <w:rsid w:val="00E56267"/>
    <w:rsid w:val="00E56EB2"/>
    <w:rsid w:val="00E572DC"/>
    <w:rsid w:val="00E57B5D"/>
    <w:rsid w:val="00E57DA1"/>
    <w:rsid w:val="00E57F1C"/>
    <w:rsid w:val="00E60B2F"/>
    <w:rsid w:val="00E60F79"/>
    <w:rsid w:val="00E6103A"/>
    <w:rsid w:val="00E6181A"/>
    <w:rsid w:val="00E61C7A"/>
    <w:rsid w:val="00E62A7B"/>
    <w:rsid w:val="00E63116"/>
    <w:rsid w:val="00E64910"/>
    <w:rsid w:val="00E64F74"/>
    <w:rsid w:val="00E654FC"/>
    <w:rsid w:val="00E655B9"/>
    <w:rsid w:val="00E65DDB"/>
    <w:rsid w:val="00E660A1"/>
    <w:rsid w:val="00E66958"/>
    <w:rsid w:val="00E66B32"/>
    <w:rsid w:val="00E707E7"/>
    <w:rsid w:val="00E70E53"/>
    <w:rsid w:val="00E71113"/>
    <w:rsid w:val="00E71578"/>
    <w:rsid w:val="00E716FC"/>
    <w:rsid w:val="00E717B2"/>
    <w:rsid w:val="00E7197D"/>
    <w:rsid w:val="00E72B29"/>
    <w:rsid w:val="00E73879"/>
    <w:rsid w:val="00E740A5"/>
    <w:rsid w:val="00E7422F"/>
    <w:rsid w:val="00E744B3"/>
    <w:rsid w:val="00E77A65"/>
    <w:rsid w:val="00E77EBB"/>
    <w:rsid w:val="00E77FAE"/>
    <w:rsid w:val="00E800F3"/>
    <w:rsid w:val="00E802DA"/>
    <w:rsid w:val="00E8086C"/>
    <w:rsid w:val="00E8133B"/>
    <w:rsid w:val="00E81485"/>
    <w:rsid w:val="00E81FC5"/>
    <w:rsid w:val="00E8206C"/>
    <w:rsid w:val="00E823DF"/>
    <w:rsid w:val="00E82993"/>
    <w:rsid w:val="00E82D65"/>
    <w:rsid w:val="00E82E77"/>
    <w:rsid w:val="00E82EAC"/>
    <w:rsid w:val="00E831A2"/>
    <w:rsid w:val="00E833BD"/>
    <w:rsid w:val="00E833DC"/>
    <w:rsid w:val="00E848B1"/>
    <w:rsid w:val="00E84C35"/>
    <w:rsid w:val="00E8526A"/>
    <w:rsid w:val="00E8567A"/>
    <w:rsid w:val="00E856FB"/>
    <w:rsid w:val="00E859A3"/>
    <w:rsid w:val="00E85ACE"/>
    <w:rsid w:val="00E85DDD"/>
    <w:rsid w:val="00E86320"/>
    <w:rsid w:val="00E86888"/>
    <w:rsid w:val="00E86B4E"/>
    <w:rsid w:val="00E90130"/>
    <w:rsid w:val="00E90915"/>
    <w:rsid w:val="00E91494"/>
    <w:rsid w:val="00E915FC"/>
    <w:rsid w:val="00E9161D"/>
    <w:rsid w:val="00E91AA2"/>
    <w:rsid w:val="00E92305"/>
    <w:rsid w:val="00E92478"/>
    <w:rsid w:val="00E92572"/>
    <w:rsid w:val="00E926BE"/>
    <w:rsid w:val="00E928F7"/>
    <w:rsid w:val="00E9366A"/>
    <w:rsid w:val="00E93EEA"/>
    <w:rsid w:val="00E94179"/>
    <w:rsid w:val="00E941B3"/>
    <w:rsid w:val="00E951C0"/>
    <w:rsid w:val="00E95213"/>
    <w:rsid w:val="00E957ED"/>
    <w:rsid w:val="00E95D9C"/>
    <w:rsid w:val="00E9662E"/>
    <w:rsid w:val="00E96C5F"/>
    <w:rsid w:val="00E97637"/>
    <w:rsid w:val="00E977C5"/>
    <w:rsid w:val="00E97E45"/>
    <w:rsid w:val="00EA072D"/>
    <w:rsid w:val="00EA114B"/>
    <w:rsid w:val="00EA161D"/>
    <w:rsid w:val="00EA16F0"/>
    <w:rsid w:val="00EA2080"/>
    <w:rsid w:val="00EA24CB"/>
    <w:rsid w:val="00EA2C6D"/>
    <w:rsid w:val="00EA2ECB"/>
    <w:rsid w:val="00EA2FFD"/>
    <w:rsid w:val="00EA391E"/>
    <w:rsid w:val="00EA3C83"/>
    <w:rsid w:val="00EA4589"/>
    <w:rsid w:val="00EA54D3"/>
    <w:rsid w:val="00EA5AC5"/>
    <w:rsid w:val="00EA5BD4"/>
    <w:rsid w:val="00EA5C90"/>
    <w:rsid w:val="00EA5EBA"/>
    <w:rsid w:val="00EA6061"/>
    <w:rsid w:val="00EA6444"/>
    <w:rsid w:val="00EA684C"/>
    <w:rsid w:val="00EA6A4C"/>
    <w:rsid w:val="00EA7520"/>
    <w:rsid w:val="00EA780D"/>
    <w:rsid w:val="00EA792B"/>
    <w:rsid w:val="00EA7B73"/>
    <w:rsid w:val="00EB02AD"/>
    <w:rsid w:val="00EB091F"/>
    <w:rsid w:val="00EB0ACF"/>
    <w:rsid w:val="00EB0D5D"/>
    <w:rsid w:val="00EB0DAD"/>
    <w:rsid w:val="00EB103B"/>
    <w:rsid w:val="00EB271E"/>
    <w:rsid w:val="00EB2871"/>
    <w:rsid w:val="00EB3AB0"/>
    <w:rsid w:val="00EB3B48"/>
    <w:rsid w:val="00EB47F2"/>
    <w:rsid w:val="00EB4BC1"/>
    <w:rsid w:val="00EB5345"/>
    <w:rsid w:val="00EB5F94"/>
    <w:rsid w:val="00EB770D"/>
    <w:rsid w:val="00EB7ACA"/>
    <w:rsid w:val="00EB7D8E"/>
    <w:rsid w:val="00EB7E54"/>
    <w:rsid w:val="00EC00DC"/>
    <w:rsid w:val="00EC01DE"/>
    <w:rsid w:val="00EC020E"/>
    <w:rsid w:val="00EC078A"/>
    <w:rsid w:val="00EC0EC4"/>
    <w:rsid w:val="00EC2348"/>
    <w:rsid w:val="00EC2D03"/>
    <w:rsid w:val="00EC36B0"/>
    <w:rsid w:val="00EC4794"/>
    <w:rsid w:val="00EC4D00"/>
    <w:rsid w:val="00EC4E8A"/>
    <w:rsid w:val="00EC575E"/>
    <w:rsid w:val="00EC64C7"/>
    <w:rsid w:val="00EC663F"/>
    <w:rsid w:val="00EC683E"/>
    <w:rsid w:val="00EC74FD"/>
    <w:rsid w:val="00EC753B"/>
    <w:rsid w:val="00EC7A63"/>
    <w:rsid w:val="00EC7F53"/>
    <w:rsid w:val="00ED08C3"/>
    <w:rsid w:val="00ED0929"/>
    <w:rsid w:val="00ED0B45"/>
    <w:rsid w:val="00ED20DF"/>
    <w:rsid w:val="00ED267C"/>
    <w:rsid w:val="00ED2C75"/>
    <w:rsid w:val="00ED2DC1"/>
    <w:rsid w:val="00ED2E82"/>
    <w:rsid w:val="00ED303C"/>
    <w:rsid w:val="00ED3D3F"/>
    <w:rsid w:val="00ED452C"/>
    <w:rsid w:val="00ED4ED2"/>
    <w:rsid w:val="00ED5608"/>
    <w:rsid w:val="00ED5C16"/>
    <w:rsid w:val="00ED5DE8"/>
    <w:rsid w:val="00ED62CA"/>
    <w:rsid w:val="00ED6C97"/>
    <w:rsid w:val="00ED6CAD"/>
    <w:rsid w:val="00ED76C3"/>
    <w:rsid w:val="00ED77B3"/>
    <w:rsid w:val="00ED7A22"/>
    <w:rsid w:val="00ED7BA2"/>
    <w:rsid w:val="00EE048A"/>
    <w:rsid w:val="00EE058F"/>
    <w:rsid w:val="00EE0AAC"/>
    <w:rsid w:val="00EE0F3D"/>
    <w:rsid w:val="00EE2A97"/>
    <w:rsid w:val="00EE36E9"/>
    <w:rsid w:val="00EE3C35"/>
    <w:rsid w:val="00EE5463"/>
    <w:rsid w:val="00EE5A88"/>
    <w:rsid w:val="00EE5DEB"/>
    <w:rsid w:val="00EE616C"/>
    <w:rsid w:val="00EE626C"/>
    <w:rsid w:val="00EE6F49"/>
    <w:rsid w:val="00EE7400"/>
    <w:rsid w:val="00EE747A"/>
    <w:rsid w:val="00EE7DD8"/>
    <w:rsid w:val="00EE7F29"/>
    <w:rsid w:val="00EF1126"/>
    <w:rsid w:val="00EF132D"/>
    <w:rsid w:val="00EF1337"/>
    <w:rsid w:val="00EF1689"/>
    <w:rsid w:val="00EF191E"/>
    <w:rsid w:val="00EF19AC"/>
    <w:rsid w:val="00EF295C"/>
    <w:rsid w:val="00EF2C5E"/>
    <w:rsid w:val="00EF4E30"/>
    <w:rsid w:val="00EF5110"/>
    <w:rsid w:val="00EF51EF"/>
    <w:rsid w:val="00EF553E"/>
    <w:rsid w:val="00EF5C03"/>
    <w:rsid w:val="00EF5D0B"/>
    <w:rsid w:val="00EF6016"/>
    <w:rsid w:val="00EF63AF"/>
    <w:rsid w:val="00EF64E2"/>
    <w:rsid w:val="00EF6839"/>
    <w:rsid w:val="00EF68D2"/>
    <w:rsid w:val="00EF73BC"/>
    <w:rsid w:val="00EF750F"/>
    <w:rsid w:val="00EF7BCE"/>
    <w:rsid w:val="00EF7C8D"/>
    <w:rsid w:val="00EF7FC7"/>
    <w:rsid w:val="00F00179"/>
    <w:rsid w:val="00F0049C"/>
    <w:rsid w:val="00F00CBA"/>
    <w:rsid w:val="00F00D78"/>
    <w:rsid w:val="00F00F46"/>
    <w:rsid w:val="00F020D9"/>
    <w:rsid w:val="00F025C1"/>
    <w:rsid w:val="00F030DD"/>
    <w:rsid w:val="00F033F1"/>
    <w:rsid w:val="00F04351"/>
    <w:rsid w:val="00F0501F"/>
    <w:rsid w:val="00F05868"/>
    <w:rsid w:val="00F059ED"/>
    <w:rsid w:val="00F06024"/>
    <w:rsid w:val="00F062EE"/>
    <w:rsid w:val="00F067D5"/>
    <w:rsid w:val="00F07C6B"/>
    <w:rsid w:val="00F07CA4"/>
    <w:rsid w:val="00F07E1C"/>
    <w:rsid w:val="00F1103D"/>
    <w:rsid w:val="00F11322"/>
    <w:rsid w:val="00F11327"/>
    <w:rsid w:val="00F115D5"/>
    <w:rsid w:val="00F1279C"/>
    <w:rsid w:val="00F127F3"/>
    <w:rsid w:val="00F12A83"/>
    <w:rsid w:val="00F138E8"/>
    <w:rsid w:val="00F13B1D"/>
    <w:rsid w:val="00F140F2"/>
    <w:rsid w:val="00F149FE"/>
    <w:rsid w:val="00F14D4B"/>
    <w:rsid w:val="00F155A1"/>
    <w:rsid w:val="00F156E5"/>
    <w:rsid w:val="00F15E30"/>
    <w:rsid w:val="00F15ED8"/>
    <w:rsid w:val="00F15F69"/>
    <w:rsid w:val="00F162E7"/>
    <w:rsid w:val="00F165BE"/>
    <w:rsid w:val="00F1671B"/>
    <w:rsid w:val="00F176FB"/>
    <w:rsid w:val="00F20BBE"/>
    <w:rsid w:val="00F20FBD"/>
    <w:rsid w:val="00F20FCE"/>
    <w:rsid w:val="00F210B3"/>
    <w:rsid w:val="00F21BC6"/>
    <w:rsid w:val="00F21C83"/>
    <w:rsid w:val="00F2225C"/>
    <w:rsid w:val="00F22B44"/>
    <w:rsid w:val="00F23562"/>
    <w:rsid w:val="00F23AEB"/>
    <w:rsid w:val="00F23C83"/>
    <w:rsid w:val="00F242E1"/>
    <w:rsid w:val="00F25171"/>
    <w:rsid w:val="00F2545C"/>
    <w:rsid w:val="00F2548E"/>
    <w:rsid w:val="00F2587A"/>
    <w:rsid w:val="00F25B52"/>
    <w:rsid w:val="00F25D51"/>
    <w:rsid w:val="00F26123"/>
    <w:rsid w:val="00F26802"/>
    <w:rsid w:val="00F26BC1"/>
    <w:rsid w:val="00F26F3E"/>
    <w:rsid w:val="00F271A5"/>
    <w:rsid w:val="00F27414"/>
    <w:rsid w:val="00F27701"/>
    <w:rsid w:val="00F278AA"/>
    <w:rsid w:val="00F2791F"/>
    <w:rsid w:val="00F27A5D"/>
    <w:rsid w:val="00F30184"/>
    <w:rsid w:val="00F30740"/>
    <w:rsid w:val="00F30ED4"/>
    <w:rsid w:val="00F30F67"/>
    <w:rsid w:val="00F31704"/>
    <w:rsid w:val="00F31BBA"/>
    <w:rsid w:val="00F3213E"/>
    <w:rsid w:val="00F32AE8"/>
    <w:rsid w:val="00F33145"/>
    <w:rsid w:val="00F337CF"/>
    <w:rsid w:val="00F33A9A"/>
    <w:rsid w:val="00F33CD4"/>
    <w:rsid w:val="00F3406A"/>
    <w:rsid w:val="00F34478"/>
    <w:rsid w:val="00F34DF4"/>
    <w:rsid w:val="00F34EC9"/>
    <w:rsid w:val="00F34EF1"/>
    <w:rsid w:val="00F3540B"/>
    <w:rsid w:val="00F35A64"/>
    <w:rsid w:val="00F35D0B"/>
    <w:rsid w:val="00F3698A"/>
    <w:rsid w:val="00F36DF4"/>
    <w:rsid w:val="00F37AD3"/>
    <w:rsid w:val="00F37F5C"/>
    <w:rsid w:val="00F401F7"/>
    <w:rsid w:val="00F4094B"/>
    <w:rsid w:val="00F41424"/>
    <w:rsid w:val="00F42008"/>
    <w:rsid w:val="00F4245C"/>
    <w:rsid w:val="00F42A88"/>
    <w:rsid w:val="00F43442"/>
    <w:rsid w:val="00F4364C"/>
    <w:rsid w:val="00F4384D"/>
    <w:rsid w:val="00F44FBD"/>
    <w:rsid w:val="00F4527E"/>
    <w:rsid w:val="00F45350"/>
    <w:rsid w:val="00F45357"/>
    <w:rsid w:val="00F458FC"/>
    <w:rsid w:val="00F45B38"/>
    <w:rsid w:val="00F46763"/>
    <w:rsid w:val="00F4747B"/>
    <w:rsid w:val="00F4770C"/>
    <w:rsid w:val="00F4775D"/>
    <w:rsid w:val="00F47E46"/>
    <w:rsid w:val="00F47E7C"/>
    <w:rsid w:val="00F47FFA"/>
    <w:rsid w:val="00F5051E"/>
    <w:rsid w:val="00F52A1A"/>
    <w:rsid w:val="00F52A62"/>
    <w:rsid w:val="00F53E5B"/>
    <w:rsid w:val="00F53EA5"/>
    <w:rsid w:val="00F54C10"/>
    <w:rsid w:val="00F5510F"/>
    <w:rsid w:val="00F55C7E"/>
    <w:rsid w:val="00F56B39"/>
    <w:rsid w:val="00F571C1"/>
    <w:rsid w:val="00F5759E"/>
    <w:rsid w:val="00F57927"/>
    <w:rsid w:val="00F57BCB"/>
    <w:rsid w:val="00F602C8"/>
    <w:rsid w:val="00F60C20"/>
    <w:rsid w:val="00F61478"/>
    <w:rsid w:val="00F619B4"/>
    <w:rsid w:val="00F62402"/>
    <w:rsid w:val="00F62874"/>
    <w:rsid w:val="00F6289A"/>
    <w:rsid w:val="00F6301A"/>
    <w:rsid w:val="00F632F1"/>
    <w:rsid w:val="00F63961"/>
    <w:rsid w:val="00F639D5"/>
    <w:rsid w:val="00F63ED0"/>
    <w:rsid w:val="00F6587A"/>
    <w:rsid w:val="00F65A7E"/>
    <w:rsid w:val="00F65C57"/>
    <w:rsid w:val="00F65EE9"/>
    <w:rsid w:val="00F67945"/>
    <w:rsid w:val="00F67A86"/>
    <w:rsid w:val="00F67B04"/>
    <w:rsid w:val="00F67F54"/>
    <w:rsid w:val="00F70400"/>
    <w:rsid w:val="00F70598"/>
    <w:rsid w:val="00F706C2"/>
    <w:rsid w:val="00F70C57"/>
    <w:rsid w:val="00F70CEF"/>
    <w:rsid w:val="00F70EBA"/>
    <w:rsid w:val="00F712B6"/>
    <w:rsid w:val="00F71692"/>
    <w:rsid w:val="00F719F6"/>
    <w:rsid w:val="00F71D2F"/>
    <w:rsid w:val="00F72A31"/>
    <w:rsid w:val="00F73257"/>
    <w:rsid w:val="00F73348"/>
    <w:rsid w:val="00F735F2"/>
    <w:rsid w:val="00F73AC4"/>
    <w:rsid w:val="00F73E2D"/>
    <w:rsid w:val="00F74283"/>
    <w:rsid w:val="00F74523"/>
    <w:rsid w:val="00F7464B"/>
    <w:rsid w:val="00F74F8C"/>
    <w:rsid w:val="00F7536F"/>
    <w:rsid w:val="00F75A2F"/>
    <w:rsid w:val="00F75C85"/>
    <w:rsid w:val="00F7617E"/>
    <w:rsid w:val="00F761C5"/>
    <w:rsid w:val="00F76790"/>
    <w:rsid w:val="00F769D5"/>
    <w:rsid w:val="00F76A5A"/>
    <w:rsid w:val="00F773C9"/>
    <w:rsid w:val="00F7778A"/>
    <w:rsid w:val="00F7784E"/>
    <w:rsid w:val="00F77CC2"/>
    <w:rsid w:val="00F77E48"/>
    <w:rsid w:val="00F80800"/>
    <w:rsid w:val="00F80A58"/>
    <w:rsid w:val="00F823EB"/>
    <w:rsid w:val="00F826C7"/>
    <w:rsid w:val="00F82A8C"/>
    <w:rsid w:val="00F82E6F"/>
    <w:rsid w:val="00F839FC"/>
    <w:rsid w:val="00F83C14"/>
    <w:rsid w:val="00F83D08"/>
    <w:rsid w:val="00F84C1F"/>
    <w:rsid w:val="00F85254"/>
    <w:rsid w:val="00F85884"/>
    <w:rsid w:val="00F85AE0"/>
    <w:rsid w:val="00F860C2"/>
    <w:rsid w:val="00F867A7"/>
    <w:rsid w:val="00F86F54"/>
    <w:rsid w:val="00F8754D"/>
    <w:rsid w:val="00F900B8"/>
    <w:rsid w:val="00F9082E"/>
    <w:rsid w:val="00F9133B"/>
    <w:rsid w:val="00F91A0D"/>
    <w:rsid w:val="00F91B72"/>
    <w:rsid w:val="00F91EE1"/>
    <w:rsid w:val="00F922DD"/>
    <w:rsid w:val="00F9297F"/>
    <w:rsid w:val="00F92D60"/>
    <w:rsid w:val="00F92D67"/>
    <w:rsid w:val="00F93358"/>
    <w:rsid w:val="00F9349B"/>
    <w:rsid w:val="00F935D2"/>
    <w:rsid w:val="00F938AB"/>
    <w:rsid w:val="00F93C4B"/>
    <w:rsid w:val="00F94084"/>
    <w:rsid w:val="00F94430"/>
    <w:rsid w:val="00F947B1"/>
    <w:rsid w:val="00F94E99"/>
    <w:rsid w:val="00F9547E"/>
    <w:rsid w:val="00F95B78"/>
    <w:rsid w:val="00F95F46"/>
    <w:rsid w:val="00F96B53"/>
    <w:rsid w:val="00F97144"/>
    <w:rsid w:val="00F972B6"/>
    <w:rsid w:val="00F9767B"/>
    <w:rsid w:val="00F978B6"/>
    <w:rsid w:val="00F97DA4"/>
    <w:rsid w:val="00FA0404"/>
    <w:rsid w:val="00FA044B"/>
    <w:rsid w:val="00FA0BF4"/>
    <w:rsid w:val="00FA1669"/>
    <w:rsid w:val="00FA171C"/>
    <w:rsid w:val="00FA1777"/>
    <w:rsid w:val="00FA2B59"/>
    <w:rsid w:val="00FA382E"/>
    <w:rsid w:val="00FA416B"/>
    <w:rsid w:val="00FA4793"/>
    <w:rsid w:val="00FA48A0"/>
    <w:rsid w:val="00FA4B33"/>
    <w:rsid w:val="00FA5038"/>
    <w:rsid w:val="00FA5174"/>
    <w:rsid w:val="00FA6144"/>
    <w:rsid w:val="00FA63D8"/>
    <w:rsid w:val="00FA77B6"/>
    <w:rsid w:val="00FA7CC7"/>
    <w:rsid w:val="00FB087E"/>
    <w:rsid w:val="00FB0C17"/>
    <w:rsid w:val="00FB15DF"/>
    <w:rsid w:val="00FB174D"/>
    <w:rsid w:val="00FB1925"/>
    <w:rsid w:val="00FB2204"/>
    <w:rsid w:val="00FB27B5"/>
    <w:rsid w:val="00FB2A0D"/>
    <w:rsid w:val="00FB2AD7"/>
    <w:rsid w:val="00FB3C80"/>
    <w:rsid w:val="00FB3FE0"/>
    <w:rsid w:val="00FB4101"/>
    <w:rsid w:val="00FB5B16"/>
    <w:rsid w:val="00FB6101"/>
    <w:rsid w:val="00FB621E"/>
    <w:rsid w:val="00FB63A4"/>
    <w:rsid w:val="00FB64F5"/>
    <w:rsid w:val="00FB6A64"/>
    <w:rsid w:val="00FB73E2"/>
    <w:rsid w:val="00FB772D"/>
    <w:rsid w:val="00FB7B26"/>
    <w:rsid w:val="00FB7C2F"/>
    <w:rsid w:val="00FB7D88"/>
    <w:rsid w:val="00FC0634"/>
    <w:rsid w:val="00FC0A27"/>
    <w:rsid w:val="00FC0AC4"/>
    <w:rsid w:val="00FC0C38"/>
    <w:rsid w:val="00FC1207"/>
    <w:rsid w:val="00FC1CCC"/>
    <w:rsid w:val="00FC1D78"/>
    <w:rsid w:val="00FC1D84"/>
    <w:rsid w:val="00FC2468"/>
    <w:rsid w:val="00FC2708"/>
    <w:rsid w:val="00FC35E6"/>
    <w:rsid w:val="00FC3662"/>
    <w:rsid w:val="00FC3926"/>
    <w:rsid w:val="00FC3ADB"/>
    <w:rsid w:val="00FC3B7A"/>
    <w:rsid w:val="00FC3D0E"/>
    <w:rsid w:val="00FC43F1"/>
    <w:rsid w:val="00FC462B"/>
    <w:rsid w:val="00FC5523"/>
    <w:rsid w:val="00FC56C9"/>
    <w:rsid w:val="00FC5926"/>
    <w:rsid w:val="00FC5DDB"/>
    <w:rsid w:val="00FD0271"/>
    <w:rsid w:val="00FD082D"/>
    <w:rsid w:val="00FD218A"/>
    <w:rsid w:val="00FD23D6"/>
    <w:rsid w:val="00FD2645"/>
    <w:rsid w:val="00FD2766"/>
    <w:rsid w:val="00FD27C8"/>
    <w:rsid w:val="00FD2F79"/>
    <w:rsid w:val="00FD3292"/>
    <w:rsid w:val="00FD3856"/>
    <w:rsid w:val="00FD39CE"/>
    <w:rsid w:val="00FD3AD5"/>
    <w:rsid w:val="00FD3FB3"/>
    <w:rsid w:val="00FD40D4"/>
    <w:rsid w:val="00FD482E"/>
    <w:rsid w:val="00FD4AA8"/>
    <w:rsid w:val="00FD5553"/>
    <w:rsid w:val="00FD587F"/>
    <w:rsid w:val="00FD5E48"/>
    <w:rsid w:val="00FD5E62"/>
    <w:rsid w:val="00FD5F0E"/>
    <w:rsid w:val="00FD6A2F"/>
    <w:rsid w:val="00FD6C1B"/>
    <w:rsid w:val="00FD6C43"/>
    <w:rsid w:val="00FD6EAF"/>
    <w:rsid w:val="00FE02B8"/>
    <w:rsid w:val="00FE1428"/>
    <w:rsid w:val="00FE19D2"/>
    <w:rsid w:val="00FE1C13"/>
    <w:rsid w:val="00FE1FEC"/>
    <w:rsid w:val="00FE209C"/>
    <w:rsid w:val="00FE224B"/>
    <w:rsid w:val="00FE25E6"/>
    <w:rsid w:val="00FE2A1A"/>
    <w:rsid w:val="00FE2BFE"/>
    <w:rsid w:val="00FE2C14"/>
    <w:rsid w:val="00FE35E0"/>
    <w:rsid w:val="00FE3F1E"/>
    <w:rsid w:val="00FE4045"/>
    <w:rsid w:val="00FE488D"/>
    <w:rsid w:val="00FE52DA"/>
    <w:rsid w:val="00FE6372"/>
    <w:rsid w:val="00FE654D"/>
    <w:rsid w:val="00FE6A0E"/>
    <w:rsid w:val="00FE6A6D"/>
    <w:rsid w:val="00FE6ACC"/>
    <w:rsid w:val="00FE6B3B"/>
    <w:rsid w:val="00FE6DA3"/>
    <w:rsid w:val="00FE6F47"/>
    <w:rsid w:val="00FE6FA4"/>
    <w:rsid w:val="00FE72AA"/>
    <w:rsid w:val="00FE7347"/>
    <w:rsid w:val="00FE750F"/>
    <w:rsid w:val="00FE7689"/>
    <w:rsid w:val="00FF026F"/>
    <w:rsid w:val="00FF04C6"/>
    <w:rsid w:val="00FF10D7"/>
    <w:rsid w:val="00FF190E"/>
    <w:rsid w:val="00FF1C01"/>
    <w:rsid w:val="00FF2446"/>
    <w:rsid w:val="00FF2DC2"/>
    <w:rsid w:val="00FF2E2F"/>
    <w:rsid w:val="00FF3A16"/>
    <w:rsid w:val="00FF3C32"/>
    <w:rsid w:val="00FF3D56"/>
    <w:rsid w:val="00FF40CB"/>
    <w:rsid w:val="00FF5108"/>
    <w:rsid w:val="00FF53FE"/>
    <w:rsid w:val="00FF57BB"/>
    <w:rsid w:val="00FF5CD5"/>
    <w:rsid w:val="00FF5F4A"/>
    <w:rsid w:val="00FF5FC0"/>
    <w:rsid w:val="00FF66DB"/>
    <w:rsid w:val="00FF6975"/>
    <w:rsid w:val="00FF6B5F"/>
    <w:rsid w:val="00FF6F78"/>
    <w:rsid w:val="00FF75F8"/>
    <w:rsid w:val="00FF7C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C1D999"/>
  <w15:docId w15:val="{BB091C17-FEAC-4A60-82ED-B1B8E41C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129E"/>
    <w:rPr>
      <w:sz w:val="24"/>
      <w:szCs w:val="24"/>
      <w:lang w:eastAsia="en-US"/>
    </w:rPr>
  </w:style>
  <w:style w:type="paragraph" w:styleId="Heading1">
    <w:name w:val="heading 1"/>
    <w:aliases w:val="H1,Section Heading,heading1,Antraste 1,h1,Virsraksts 1,UCI Header 1"/>
    <w:basedOn w:val="Normal"/>
    <w:next w:val="Normal"/>
    <w:link w:val="Heading1Char"/>
    <w:qFormat/>
    <w:pPr>
      <w:keepNext/>
      <w:numPr>
        <w:numId w:val="1"/>
      </w:numPr>
      <w:spacing w:before="240" w:after="60"/>
      <w:outlineLvl w:val="0"/>
    </w:pPr>
    <w:rPr>
      <w:rFonts w:cs="Arial"/>
      <w:b/>
      <w:bCs/>
      <w:kern w:val="32"/>
      <w:sz w:val="32"/>
      <w:szCs w:val="32"/>
      <w:lang w:val="en-GB"/>
    </w:rPr>
  </w:style>
  <w:style w:type="paragraph" w:styleId="Heading2">
    <w:name w:val="heading 2"/>
    <w:aliases w:val="HD2,Heading 2 Char Char,Virsraksts 30,HD2 + Not Bold,Right,Left:  0 cm,First line:  0 cm,title 2,h2,Flowe rapport"/>
    <w:basedOn w:val="Normal"/>
    <w:next w:val="Normal"/>
    <w:link w:val="Heading2Char2"/>
    <w:qFormat/>
    <w:pPr>
      <w:keepNext/>
      <w:numPr>
        <w:ilvl w:val="1"/>
        <w:numId w:val="1"/>
      </w:numPr>
      <w:spacing w:before="240" w:after="60"/>
      <w:outlineLvl w:val="1"/>
    </w:pPr>
    <w:rPr>
      <w:rFonts w:cs="Arial"/>
      <w:iCs/>
      <w:sz w:val="22"/>
      <w:szCs w:val="28"/>
      <w:lang w:val="en-US"/>
    </w:rPr>
  </w:style>
  <w:style w:type="paragraph" w:styleId="Heading3">
    <w:name w:val="heading 3"/>
    <w:aliases w:val="Heading 3 Char,heading 3 + Indent: Left 0.25 in Char,heading 3 Char,3 Char,E3 Char,Heading 3. Char,H3 Char,h3 Char,l3+toc 3 Char,l3 Char,CT Char,Sub-section Title Char,Heading 3 Char2,h3,Kop 3 Flowe rapport"/>
    <w:basedOn w:val="Normal"/>
    <w:next w:val="Normal"/>
    <w:link w:val="Heading3Char1"/>
    <w:qFormat/>
    <w:pPr>
      <w:keepNext/>
      <w:numPr>
        <w:ilvl w:val="2"/>
        <w:numId w:val="1"/>
      </w:numPr>
      <w:tabs>
        <w:tab w:val="clear" w:pos="1440"/>
      </w:tabs>
      <w:spacing w:before="240" w:after="60"/>
      <w:ind w:left="2160" w:hanging="360"/>
      <w:outlineLvl w:val="2"/>
    </w:pPr>
    <w:rPr>
      <w:rFonts w:cs="Arial"/>
      <w:b/>
      <w:bCs/>
      <w:sz w:val="26"/>
      <w:szCs w:val="26"/>
      <w:lang w:val="en-GB"/>
    </w:rPr>
  </w:style>
  <w:style w:type="paragraph" w:styleId="Heading4">
    <w:name w:val="heading 4"/>
    <w:aliases w:val="h4"/>
    <w:basedOn w:val="Normal"/>
    <w:next w:val="Normal"/>
    <w:link w:val="Heading4Char1"/>
    <w:qFormat/>
    <w:pPr>
      <w:keepNext/>
      <w:numPr>
        <w:ilvl w:val="3"/>
        <w:numId w:val="1"/>
      </w:numPr>
      <w:spacing w:before="240" w:after="60"/>
      <w:outlineLvl w:val="3"/>
    </w:pPr>
    <w:rPr>
      <w:b/>
      <w:bCs/>
      <w:sz w:val="28"/>
      <w:szCs w:val="28"/>
      <w:lang w:val="en-GB"/>
    </w:rPr>
  </w:style>
  <w:style w:type="paragraph" w:styleId="Heading5">
    <w:name w:val="heading 5"/>
    <w:aliases w:val="h5"/>
    <w:basedOn w:val="Normal"/>
    <w:next w:val="Normal"/>
    <w:link w:val="Heading5Char1"/>
    <w:qFormat/>
    <w:pPr>
      <w:numPr>
        <w:ilvl w:val="4"/>
        <w:numId w:val="1"/>
      </w:numPr>
      <w:spacing w:before="240" w:after="60"/>
      <w:outlineLvl w:val="4"/>
    </w:pPr>
    <w:rPr>
      <w:b/>
      <w:bCs/>
      <w:i/>
      <w:iCs/>
      <w:sz w:val="26"/>
      <w:szCs w:val="26"/>
      <w:lang w:val="en-GB"/>
    </w:rPr>
  </w:style>
  <w:style w:type="paragraph" w:styleId="Heading6">
    <w:name w:val="heading 6"/>
    <w:aliases w:val="h6"/>
    <w:basedOn w:val="Normal"/>
    <w:next w:val="Normal"/>
    <w:link w:val="Heading6Char1"/>
    <w:qFormat/>
    <w:pPr>
      <w:numPr>
        <w:ilvl w:val="5"/>
        <w:numId w:val="1"/>
      </w:numPr>
      <w:spacing w:before="240" w:after="60"/>
      <w:outlineLvl w:val="5"/>
    </w:pPr>
    <w:rPr>
      <w:b/>
      <w:bCs/>
      <w:sz w:val="22"/>
      <w:szCs w:val="22"/>
      <w:lang w:val="en-GB"/>
    </w:rPr>
  </w:style>
  <w:style w:type="paragraph" w:styleId="Heading7">
    <w:name w:val="heading 7"/>
    <w:basedOn w:val="Normal"/>
    <w:next w:val="Normal"/>
    <w:link w:val="Heading7Char1"/>
    <w:qFormat/>
    <w:pPr>
      <w:numPr>
        <w:ilvl w:val="6"/>
        <w:numId w:val="1"/>
      </w:numPr>
      <w:spacing w:before="240" w:after="60"/>
      <w:outlineLvl w:val="6"/>
    </w:pPr>
    <w:rPr>
      <w:lang w:val="en-GB"/>
    </w:rPr>
  </w:style>
  <w:style w:type="paragraph" w:styleId="Heading8">
    <w:name w:val="heading 8"/>
    <w:basedOn w:val="Normal"/>
    <w:next w:val="Normal"/>
    <w:link w:val="Heading8Char1"/>
    <w:qFormat/>
    <w:pPr>
      <w:numPr>
        <w:ilvl w:val="7"/>
        <w:numId w:val="1"/>
      </w:numPr>
      <w:spacing w:before="240" w:after="60"/>
      <w:outlineLvl w:val="7"/>
    </w:pPr>
    <w:rPr>
      <w:i/>
      <w:iCs/>
      <w:lang w:val="en-GB"/>
    </w:rPr>
  </w:style>
  <w:style w:type="paragraph" w:styleId="Heading9">
    <w:name w:val="heading 9"/>
    <w:basedOn w:val="Normal"/>
    <w:next w:val="Normal"/>
    <w:link w:val="Heading9Char1"/>
    <w:qFormat/>
    <w:pPr>
      <w:numPr>
        <w:ilvl w:val="8"/>
        <w:numId w:val="1"/>
      </w:numPr>
      <w:spacing w:before="240" w:after="60"/>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ing Char,heading1 Char,Antraste 1 Char,h1 Char,Virsraksts 1 Char,UCI Header 1 Char"/>
    <w:link w:val="Heading1"/>
    <w:locked/>
    <w:rsid w:val="000519FF"/>
    <w:rPr>
      <w:rFonts w:cs="Arial"/>
      <w:b/>
      <w:bCs/>
      <w:kern w:val="32"/>
      <w:sz w:val="32"/>
      <w:szCs w:val="32"/>
      <w:lang w:val="en-GB" w:eastAsia="en-US"/>
    </w:rPr>
  </w:style>
  <w:style w:type="character" w:customStyle="1" w:styleId="Heading2Char2">
    <w:name w:val="Heading 2 Char2"/>
    <w:aliases w:val="HD2 Char2,Heading 2 Char Char Char,Virsraksts 30 Char,HD2 + Not Bold Char,Right Char,Left:  0 cm Char,First line:  0 cm Char,title 2 Char,h2 Char,Flowe rapport Char"/>
    <w:link w:val="Heading2"/>
    <w:rsid w:val="000B5D52"/>
    <w:rPr>
      <w:rFonts w:cs="Arial"/>
      <w:iCs/>
      <w:sz w:val="22"/>
      <w:szCs w:val="28"/>
      <w:lang w:val="en-US" w:eastAsia="en-US"/>
    </w:rPr>
  </w:style>
  <w:style w:type="character" w:customStyle="1" w:styleId="Heading3Char1">
    <w:name w:val="Heading 3 Char1"/>
    <w:aliases w:val="Heading 3 Char Char,heading 3 + Indent: Left 0.25 in Char Char,heading 3 Char Char,3 Char Char,E3 Char Char,Heading 3. Char Char,H3 Char Char,h3 Char Char,l3+toc 3 Char Char,l3 Char Char,CT Char Char,Sub-section Title Char Char,h3 Char1"/>
    <w:link w:val="Heading3"/>
    <w:locked/>
    <w:rsid w:val="00F73E2D"/>
    <w:rPr>
      <w:rFonts w:cs="Arial"/>
      <w:b/>
      <w:bCs/>
      <w:sz w:val="26"/>
      <w:szCs w:val="26"/>
      <w:lang w:val="en-GB" w:eastAsia="en-US"/>
    </w:rPr>
  </w:style>
  <w:style w:type="character" w:customStyle="1" w:styleId="Heading4Char1">
    <w:name w:val="Heading 4 Char1"/>
    <w:aliases w:val="h4 Char"/>
    <w:link w:val="Heading4"/>
    <w:locked/>
    <w:rsid w:val="001D79F4"/>
    <w:rPr>
      <w:b/>
      <w:bCs/>
      <w:sz w:val="28"/>
      <w:szCs w:val="28"/>
      <w:lang w:val="en-GB" w:eastAsia="en-US"/>
    </w:rPr>
  </w:style>
  <w:style w:type="character" w:customStyle="1" w:styleId="Heading5Char1">
    <w:name w:val="Heading 5 Char1"/>
    <w:aliases w:val="h5 Char"/>
    <w:link w:val="Heading5"/>
    <w:locked/>
    <w:rsid w:val="001D79F4"/>
    <w:rPr>
      <w:b/>
      <w:bCs/>
      <w:i/>
      <w:iCs/>
      <w:sz w:val="26"/>
      <w:szCs w:val="26"/>
      <w:lang w:val="en-GB" w:eastAsia="en-US"/>
    </w:rPr>
  </w:style>
  <w:style w:type="character" w:customStyle="1" w:styleId="Heading6Char1">
    <w:name w:val="Heading 6 Char1"/>
    <w:aliases w:val="h6 Char"/>
    <w:link w:val="Heading6"/>
    <w:locked/>
    <w:rsid w:val="001D79F4"/>
    <w:rPr>
      <w:b/>
      <w:bCs/>
      <w:sz w:val="22"/>
      <w:szCs w:val="22"/>
      <w:lang w:val="en-GB" w:eastAsia="en-US"/>
    </w:rPr>
  </w:style>
  <w:style w:type="character" w:customStyle="1" w:styleId="Heading7Char1">
    <w:name w:val="Heading 7 Char1"/>
    <w:link w:val="Heading7"/>
    <w:locked/>
    <w:rsid w:val="001D79F4"/>
    <w:rPr>
      <w:sz w:val="24"/>
      <w:szCs w:val="24"/>
      <w:lang w:val="en-GB" w:eastAsia="en-US"/>
    </w:rPr>
  </w:style>
  <w:style w:type="character" w:customStyle="1" w:styleId="Heading8Char1">
    <w:name w:val="Heading 8 Char1"/>
    <w:link w:val="Heading8"/>
    <w:locked/>
    <w:rsid w:val="001D79F4"/>
    <w:rPr>
      <w:i/>
      <w:iCs/>
      <w:sz w:val="24"/>
      <w:szCs w:val="24"/>
      <w:lang w:val="en-GB" w:eastAsia="en-US"/>
    </w:rPr>
  </w:style>
  <w:style w:type="character" w:customStyle="1" w:styleId="Heading9Char1">
    <w:name w:val="Heading 9 Char1"/>
    <w:link w:val="Heading9"/>
    <w:locked/>
    <w:rsid w:val="001D79F4"/>
    <w:rPr>
      <w:rFonts w:ascii="Arial" w:hAnsi="Arial" w:cs="Arial"/>
      <w:sz w:val="22"/>
      <w:szCs w:val="22"/>
      <w:lang w:val="en-GB" w:eastAsia="en-US"/>
    </w:rPr>
  </w:style>
  <w:style w:type="paragraph" w:styleId="ListNumber">
    <w:name w:val="List Number"/>
    <w:basedOn w:val="Normal"/>
    <w:pPr>
      <w:tabs>
        <w:tab w:val="num" w:pos="540"/>
      </w:tabs>
      <w:ind w:left="540" w:hanging="360"/>
    </w:pPr>
  </w:style>
  <w:style w:type="paragraph" w:styleId="FootnoteText">
    <w:name w:val="footnote text"/>
    <w:basedOn w:val="Normal"/>
    <w:link w:val="FootnoteTextChar"/>
    <w:uiPriority w:val="99"/>
    <w:rPr>
      <w:sz w:val="20"/>
      <w:szCs w:val="20"/>
    </w:rPr>
  </w:style>
  <w:style w:type="character" w:customStyle="1" w:styleId="FootnoteTextChar">
    <w:name w:val="Footnote Text Char"/>
    <w:link w:val="FootnoteText"/>
    <w:uiPriority w:val="99"/>
    <w:locked/>
    <w:rsid w:val="001D79F4"/>
    <w:rPr>
      <w:lang w:val="lv-LV" w:eastAsia="en-US" w:bidi="ar-SA"/>
    </w:rPr>
  </w:style>
  <w:style w:type="character" w:styleId="FootnoteReference">
    <w:name w:val="footnote reference"/>
    <w:aliases w:val="Appel note de bas de p"/>
    <w:uiPriority w:val="99"/>
    <w:rPr>
      <w:vertAlign w:val="superscript"/>
    </w:rPr>
  </w:style>
  <w:style w:type="paragraph" w:styleId="BodyText">
    <w:name w:val="Body Text"/>
    <w:aliases w:val="Body Text1"/>
    <w:basedOn w:val="Normal"/>
    <w:link w:val="BodyTextChar"/>
    <w:qFormat/>
    <w:pPr>
      <w:jc w:val="both"/>
    </w:pPr>
  </w:style>
  <w:style w:type="character" w:customStyle="1" w:styleId="BodyTextChar">
    <w:name w:val="Body Text Char"/>
    <w:aliases w:val="Body Text1 Char"/>
    <w:link w:val="BodyText"/>
    <w:locked/>
    <w:rsid w:val="000519FF"/>
    <w:rPr>
      <w:sz w:val="24"/>
      <w:szCs w:val="24"/>
      <w:lang w:val="lv-LV" w:eastAsia="en-US" w:bidi="ar-SA"/>
    </w:rPr>
  </w:style>
  <w:style w:type="paragraph" w:customStyle="1" w:styleId="CharCharRakstzRakstzCharCharRakstzRakstzCharCharRakstzRakstz">
    <w:name w:val="Char Char Rakstz. Rakstz. Char Char Rakstz. Rakstz. Char Char Rakstz. Rakstz."/>
    <w:basedOn w:val="Normal"/>
    <w:pPr>
      <w:spacing w:before="120" w:after="160" w:line="240" w:lineRule="exact"/>
      <w:ind w:firstLine="720"/>
      <w:jc w:val="both"/>
    </w:pPr>
    <w:rPr>
      <w:rFonts w:ascii="Verdana" w:hAnsi="Verdana"/>
      <w:sz w:val="20"/>
      <w:szCs w:val="20"/>
      <w:lang w:val="en-US"/>
    </w:rPr>
  </w:style>
  <w:style w:type="paragraph" w:styleId="TOC1">
    <w:name w:val="toc 1"/>
    <w:basedOn w:val="Normal"/>
    <w:next w:val="Normal"/>
    <w:autoRedefine/>
    <w:uiPriority w:val="39"/>
    <w:rsid w:val="00F271A5"/>
    <w:pPr>
      <w:tabs>
        <w:tab w:val="right" w:leader="dot" w:pos="8931"/>
      </w:tabs>
      <w:spacing w:before="120" w:after="120"/>
    </w:pPr>
    <w:rPr>
      <w:b/>
      <w:bCs/>
      <w:caps/>
      <w:sz w:val="20"/>
      <w:szCs w:val="20"/>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locked/>
    <w:rsid w:val="001D79F4"/>
    <w:rPr>
      <w:sz w:val="24"/>
      <w:szCs w:val="24"/>
      <w:lang w:val="lv-LV" w:eastAsia="en-US" w:bidi="ar-SA"/>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locked/>
    <w:rsid w:val="000F1906"/>
    <w:rPr>
      <w:sz w:val="24"/>
      <w:szCs w:val="24"/>
      <w:lang w:val="lv-LV" w:eastAsia="en-US" w:bidi="ar-SA"/>
    </w:rPr>
  </w:style>
  <w:style w:type="character" w:styleId="PageNumber">
    <w:name w:val="page number"/>
    <w:basedOn w:val="DefaultParagraphFont"/>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locked/>
    <w:rsid w:val="001D79F4"/>
    <w:rPr>
      <w:rFonts w:ascii="Tahoma" w:hAnsi="Tahoma" w:cs="Tahoma"/>
      <w:sz w:val="16"/>
      <w:szCs w:val="16"/>
      <w:lang w:val="lv-LV" w:eastAsia="en-US" w:bidi="ar-SA"/>
    </w:rPr>
  </w:style>
  <w:style w:type="paragraph" w:customStyle="1" w:styleId="RakstzRakstz1">
    <w:name w:val="Rakstz. Rakstz.1"/>
    <w:basedOn w:val="Normal"/>
    <w:pPr>
      <w:spacing w:before="120" w:after="160" w:line="240" w:lineRule="exact"/>
      <w:ind w:firstLine="720"/>
      <w:jc w:val="both"/>
    </w:pPr>
    <w:rPr>
      <w:rFonts w:ascii="Verdana" w:hAnsi="Verdana"/>
      <w:sz w:val="20"/>
      <w:szCs w:val="20"/>
      <w:lang w:val="en-US"/>
    </w:rPr>
  </w:style>
  <w:style w:type="character" w:styleId="CommentReference">
    <w:name w:val="annotation reference"/>
    <w:qForma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locked/>
    <w:rsid w:val="001D79F4"/>
    <w:rPr>
      <w:lang w:val="lv-LV" w:eastAsia="en-US" w:bidi="ar-SA"/>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locked/>
    <w:rsid w:val="001D79F4"/>
    <w:rPr>
      <w:b/>
      <w:bCs/>
      <w:lang w:val="lv-LV" w:eastAsia="en-US" w:bidi="ar-SA"/>
    </w:rPr>
  </w:style>
  <w:style w:type="paragraph" w:customStyle="1" w:styleId="CharCharCharCharCharCharCharCharCharCharCharCharCharCharCharCharCharCharCharCharCharCharChar1CharCharChar1CharRakstzRakstzCharRakstzRakstz">
    <w:name w:val="Char Char Char Char Char Char Char Char Char Char Char Char Char Char Char Char Char Char Char Char Char Char Char1 Char Char Char1 Char Rakstz. Rakstz. Char Rakstz. Rakstz."/>
    <w:basedOn w:val="Normal"/>
    <w:pPr>
      <w:spacing w:before="120" w:after="160" w:line="240" w:lineRule="exact"/>
      <w:ind w:firstLine="720"/>
      <w:jc w:val="both"/>
    </w:pPr>
    <w:rPr>
      <w:rFonts w:ascii="Verdana" w:hAnsi="Verdana"/>
      <w:sz w:val="20"/>
      <w:szCs w:val="20"/>
      <w:lang w:val="en-US"/>
    </w:rPr>
  </w:style>
  <w:style w:type="character" w:styleId="Hyperlink">
    <w:name w:val="Hyperlink"/>
    <w:uiPriority w:val="99"/>
    <w:rPr>
      <w:color w:val="0000FF"/>
      <w:u w:val="single"/>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locked/>
    <w:rsid w:val="00E01A62"/>
    <w:rPr>
      <w:sz w:val="16"/>
      <w:szCs w:val="16"/>
      <w:lang w:val="lv-LV" w:eastAsia="en-US" w:bidi="ar-SA"/>
    </w:rPr>
  </w:style>
  <w:style w:type="paragraph" w:customStyle="1" w:styleId="1stlevelheading">
    <w:name w:val="1st level (heading)"/>
    <w:basedOn w:val="Normal"/>
    <w:next w:val="2ndlevelprovision"/>
    <w:pPr>
      <w:keepNext/>
      <w:tabs>
        <w:tab w:val="num" w:pos="1080"/>
      </w:tabs>
      <w:overflowPunct w:val="0"/>
      <w:autoSpaceDE w:val="0"/>
      <w:autoSpaceDN w:val="0"/>
      <w:adjustRightInd w:val="0"/>
      <w:spacing w:before="360" w:after="240"/>
      <w:ind w:left="1080" w:hanging="1080"/>
      <w:jc w:val="both"/>
      <w:textAlignment w:val="baseline"/>
    </w:pPr>
    <w:rPr>
      <w:b/>
      <w:caps/>
      <w:spacing w:val="26"/>
      <w:lang w:val="fi-FI"/>
    </w:rPr>
  </w:style>
  <w:style w:type="paragraph" w:customStyle="1" w:styleId="2ndlevelprovision">
    <w:name w:val="2nd level (provision)"/>
    <w:basedOn w:val="1stlevelheading"/>
    <w:pPr>
      <w:keepNext w:val="0"/>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pPr>
      <w:tabs>
        <w:tab w:val="num" w:pos="1080"/>
      </w:tabs>
    </w:pPr>
  </w:style>
  <w:style w:type="paragraph" w:customStyle="1" w:styleId="4thlevellist">
    <w:name w:val="4th level (list)"/>
    <w:basedOn w:val="3rdlevelsubprovision"/>
    <w:pPr>
      <w:tabs>
        <w:tab w:val="clear" w:pos="1080"/>
        <w:tab w:val="num" w:pos="1620"/>
      </w:tabs>
      <w:ind w:left="1620" w:hanging="540"/>
    </w:pPr>
  </w:style>
  <w:style w:type="paragraph" w:customStyle="1" w:styleId="5thlevel">
    <w:name w:val="5th level"/>
    <w:basedOn w:val="4thlevellist"/>
    <w:pPr>
      <w:tabs>
        <w:tab w:val="clear" w:pos="1620"/>
        <w:tab w:val="num" w:pos="-739"/>
        <w:tab w:val="left" w:pos="2160"/>
      </w:tabs>
      <w:ind w:left="2160"/>
    </w:pPr>
  </w:style>
  <w:style w:type="paragraph" w:styleId="NormalWeb">
    <w:name w:val="Normal (Web)"/>
    <w:basedOn w:val="Normal"/>
    <w:uiPriority w:val="99"/>
    <w:pPr>
      <w:spacing w:before="100" w:beforeAutospacing="1" w:after="100" w:afterAutospacing="1"/>
    </w:pPr>
    <w:rPr>
      <w:lang w:val="en-US"/>
    </w:rPr>
  </w:style>
  <w:style w:type="paragraph" w:customStyle="1" w:styleId="Text">
    <w:name w:val="Text"/>
    <w:basedOn w:val="Normal"/>
    <w:pPr>
      <w:spacing w:before="240"/>
      <w:ind w:left="1134"/>
      <w:jc w:val="both"/>
    </w:pPr>
    <w:rPr>
      <w:rFonts w:ascii="Arial" w:hAnsi="Arial"/>
      <w:sz w:val="22"/>
      <w:szCs w:val="20"/>
      <w:lang w:val="de-CH" w:eastAsia="de-CH"/>
    </w:rPr>
  </w:style>
  <w:style w:type="paragraph" w:styleId="DocumentMap">
    <w:name w:val="Document Map"/>
    <w:basedOn w:val="Normal"/>
    <w:link w:val="DocumentMapChar"/>
    <w:semiHidden/>
    <w:pPr>
      <w:shd w:val="clear" w:color="auto" w:fill="000080"/>
    </w:pPr>
    <w:rPr>
      <w:rFonts w:ascii="Tahoma" w:hAnsi="Tahoma" w:cs="Tahoma"/>
      <w:sz w:val="20"/>
      <w:szCs w:val="20"/>
    </w:rPr>
  </w:style>
  <w:style w:type="character" w:customStyle="1" w:styleId="DocumentMapChar">
    <w:name w:val="Document Map Char"/>
    <w:link w:val="DocumentMap"/>
    <w:semiHidden/>
    <w:locked/>
    <w:rsid w:val="001D79F4"/>
    <w:rPr>
      <w:rFonts w:ascii="Tahoma" w:hAnsi="Tahoma" w:cs="Tahoma"/>
      <w:lang w:val="lv-LV" w:eastAsia="en-US" w:bidi="ar-SA"/>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locked/>
    <w:rsid w:val="001D79F4"/>
    <w:rPr>
      <w:sz w:val="24"/>
      <w:szCs w:val="24"/>
      <w:lang w:val="lv-LV" w:eastAsia="en-US" w:bidi="ar-SA"/>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locked/>
    <w:rsid w:val="001D79F4"/>
    <w:rPr>
      <w:sz w:val="24"/>
      <w:szCs w:val="24"/>
      <w:lang w:val="lv-LV" w:eastAsia="en-US" w:bidi="ar-SA"/>
    </w:rPr>
  </w:style>
  <w:style w:type="paragraph" w:customStyle="1" w:styleId="Strich">
    <w:name w:val="Strich"/>
    <w:basedOn w:val="Normal"/>
    <w:pPr>
      <w:tabs>
        <w:tab w:val="left" w:pos="1559"/>
      </w:tabs>
      <w:spacing w:before="240"/>
      <w:ind w:left="1559" w:hanging="425"/>
      <w:jc w:val="both"/>
    </w:pPr>
    <w:rPr>
      <w:rFonts w:ascii="Arial" w:hAnsi="Arial"/>
      <w:sz w:val="22"/>
      <w:szCs w:val="20"/>
      <w:lang w:val="de-DE" w:eastAsia="de-CH"/>
    </w:rPr>
  </w:style>
  <w:style w:type="paragraph" w:styleId="BodyText2">
    <w:name w:val="Body Text 2"/>
    <w:basedOn w:val="Normal"/>
    <w:link w:val="BodyText2Char"/>
    <w:rPr>
      <w:color w:val="000000"/>
      <w:sz w:val="28"/>
      <w:szCs w:val="28"/>
    </w:rPr>
  </w:style>
  <w:style w:type="character" w:customStyle="1" w:styleId="BodyText2Char">
    <w:name w:val="Body Text 2 Char"/>
    <w:link w:val="BodyText2"/>
    <w:locked/>
    <w:rsid w:val="001D79F4"/>
    <w:rPr>
      <w:color w:val="000000"/>
      <w:sz w:val="28"/>
      <w:szCs w:val="28"/>
      <w:lang w:val="lv-LV" w:eastAsia="en-US" w:bidi="ar-SA"/>
    </w:rPr>
  </w:style>
  <w:style w:type="paragraph" w:customStyle="1" w:styleId="AA2ndlevelbullet">
    <w:name w:val="AA 2nd level bullet"/>
    <w:basedOn w:val="Normal"/>
    <w:pPr>
      <w:spacing w:line="280" w:lineRule="atLeast"/>
      <w:ind w:left="568" w:hanging="284"/>
      <w:jc w:val="both"/>
    </w:pPr>
    <w:rPr>
      <w:sz w:val="22"/>
      <w:szCs w:val="20"/>
    </w:rPr>
  </w:style>
  <w:style w:type="paragraph" w:customStyle="1" w:styleId="xl28">
    <w:name w:val="xl28"/>
    <w:basedOn w:val="Normal"/>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locked/>
    <w:rsid w:val="001D79F4"/>
    <w:rPr>
      <w:sz w:val="16"/>
      <w:szCs w:val="16"/>
      <w:lang w:val="lv-LV" w:eastAsia="en-US" w:bidi="ar-SA"/>
    </w:rPr>
  </w:style>
  <w:style w:type="paragraph" w:styleId="Index3">
    <w:name w:val="index 3"/>
    <w:basedOn w:val="Normal"/>
    <w:next w:val="Normal"/>
    <w:autoRedefine/>
    <w:rsid w:val="008F0903"/>
    <w:pPr>
      <w:widowControl w:val="0"/>
      <w:tabs>
        <w:tab w:val="left" w:pos="-900"/>
      </w:tabs>
      <w:autoSpaceDE w:val="0"/>
      <w:autoSpaceDN w:val="0"/>
      <w:adjustRightInd w:val="0"/>
      <w:ind w:right="-109"/>
      <w:jc w:val="center"/>
    </w:pPr>
    <w:rPr>
      <w:lang w:val="en-US"/>
    </w:rPr>
  </w:style>
  <w:style w:type="paragraph" w:customStyle="1" w:styleId="Virsraksts">
    <w:name w:val="Virsraksts"/>
    <w:basedOn w:val="Normal"/>
    <w:rsid w:val="004936F7"/>
    <w:pPr>
      <w:jc w:val="center"/>
    </w:pPr>
    <w:rPr>
      <w:rFonts w:ascii="Dutch TL" w:hAnsi="Dutch TL"/>
      <w:b/>
      <w:bCs/>
      <w:sz w:val="22"/>
      <w:szCs w:val="20"/>
    </w:rPr>
  </w:style>
  <w:style w:type="paragraph" w:styleId="List4">
    <w:name w:val="List 4"/>
    <w:basedOn w:val="Normal"/>
    <w:pPr>
      <w:ind w:left="1132" w:hanging="283"/>
    </w:pPr>
  </w:style>
  <w:style w:type="paragraph" w:styleId="List">
    <w:name w:val="List"/>
    <w:basedOn w:val="Normal"/>
    <w:pPr>
      <w:tabs>
        <w:tab w:val="num" w:pos="360"/>
      </w:tabs>
      <w:ind w:left="360" w:hanging="360"/>
    </w:pPr>
    <w:rPr>
      <w:szCs w:val="20"/>
    </w:rPr>
  </w:style>
  <w:style w:type="paragraph" w:styleId="Caption">
    <w:name w:val="caption"/>
    <w:basedOn w:val="Normal"/>
    <w:next w:val="Normal"/>
    <w:qFormat/>
    <w:pPr>
      <w:tabs>
        <w:tab w:val="num" w:pos="720"/>
      </w:tabs>
      <w:ind w:left="720" w:hanging="720"/>
      <w:jc w:val="center"/>
    </w:pPr>
    <w:rPr>
      <w:b/>
      <w:szCs w:val="20"/>
    </w:rPr>
  </w:style>
  <w:style w:type="paragraph" w:styleId="Title">
    <w:name w:val="Title"/>
    <w:basedOn w:val="Normal"/>
    <w:link w:val="TitleChar2"/>
    <w:qFormat/>
    <w:rsid w:val="009829C4"/>
    <w:pPr>
      <w:jc w:val="center"/>
    </w:pPr>
    <w:rPr>
      <w:rFonts w:ascii="Dutch TL" w:hAnsi="Dutch TL"/>
      <w:b/>
      <w:sz w:val="48"/>
      <w:szCs w:val="20"/>
      <w:lang w:val="en-GB"/>
    </w:rPr>
  </w:style>
  <w:style w:type="character" w:customStyle="1" w:styleId="TitleChar2">
    <w:name w:val="Title Char2"/>
    <w:link w:val="Title"/>
    <w:locked/>
    <w:rsid w:val="0096369F"/>
    <w:rPr>
      <w:rFonts w:ascii="Dutch TL" w:hAnsi="Dutch TL"/>
      <w:b/>
      <w:sz w:val="48"/>
      <w:lang w:val="en-GB" w:eastAsia="en-US" w:bidi="ar-SA"/>
    </w:rPr>
  </w:style>
  <w:style w:type="paragraph" w:customStyle="1" w:styleId="Enclosure">
    <w:name w:val="Enclosure"/>
    <w:basedOn w:val="Normal"/>
    <w:rsid w:val="009829C4"/>
    <w:rPr>
      <w:rFonts w:ascii="RimHelvetica" w:hAnsi="RimHelvetica"/>
      <w:sz w:val="20"/>
      <w:szCs w:val="20"/>
      <w:lang w:val="en-US"/>
    </w:rPr>
  </w:style>
  <w:style w:type="paragraph" w:styleId="Date">
    <w:name w:val="Date"/>
    <w:basedOn w:val="Normal"/>
    <w:next w:val="Normal"/>
    <w:link w:val="DateChar"/>
    <w:rsid w:val="00F75C85"/>
    <w:pPr>
      <w:widowControl w:val="0"/>
      <w:overflowPunct w:val="0"/>
      <w:autoSpaceDE w:val="0"/>
      <w:autoSpaceDN w:val="0"/>
      <w:adjustRightInd w:val="0"/>
    </w:pPr>
    <w:rPr>
      <w:rFonts w:ascii="RimHelvetica" w:hAnsi="RimHelvetica"/>
      <w:szCs w:val="20"/>
      <w:lang w:val="en-GB"/>
    </w:rPr>
  </w:style>
  <w:style w:type="character" w:customStyle="1" w:styleId="DateChar">
    <w:name w:val="Date Char"/>
    <w:link w:val="Date"/>
    <w:locked/>
    <w:rsid w:val="00F75C85"/>
    <w:rPr>
      <w:rFonts w:ascii="RimHelvetica" w:hAnsi="RimHelvetica"/>
      <w:sz w:val="24"/>
      <w:lang w:val="en-GB" w:eastAsia="en-US" w:bidi="ar-SA"/>
    </w:rPr>
  </w:style>
  <w:style w:type="paragraph" w:customStyle="1" w:styleId="TSPecenter">
    <w:name w:val="TSPe_center"/>
    <w:basedOn w:val="Normal"/>
    <w:rsid w:val="00F75C85"/>
    <w:pPr>
      <w:jc w:val="center"/>
    </w:pPr>
    <w:rPr>
      <w:sz w:val="20"/>
      <w:szCs w:val="20"/>
      <w:lang w:val="en-US"/>
    </w:rPr>
  </w:style>
  <w:style w:type="paragraph" w:customStyle="1" w:styleId="BodyText21">
    <w:name w:val="Body Text 21"/>
    <w:basedOn w:val="Normal"/>
    <w:rsid w:val="000F1906"/>
    <w:rPr>
      <w:rFonts w:ascii="Arial" w:hAnsi="Arial"/>
      <w:sz w:val="22"/>
      <w:szCs w:val="20"/>
      <w:lang w:val="en-GB"/>
    </w:rPr>
  </w:style>
  <w:style w:type="paragraph" w:customStyle="1" w:styleId="TSPenormal">
    <w:name w:val="TSPe_normal"/>
    <w:basedOn w:val="Normal"/>
    <w:rsid w:val="000F1906"/>
    <w:rPr>
      <w:sz w:val="20"/>
      <w:szCs w:val="20"/>
      <w:lang w:val="en-US"/>
    </w:rPr>
  </w:style>
  <w:style w:type="paragraph" w:customStyle="1" w:styleId="Normal05">
    <w:name w:val="Normal05"/>
    <w:basedOn w:val="Normal"/>
    <w:link w:val="Normal05Char"/>
    <w:rsid w:val="00AB50D3"/>
    <w:pPr>
      <w:spacing w:before="120"/>
      <w:ind w:left="284"/>
      <w:jc w:val="both"/>
    </w:pPr>
    <w:rPr>
      <w:rFonts w:ascii="Dutch TL" w:hAnsi="Dutch TL"/>
      <w:sz w:val="22"/>
      <w:szCs w:val="20"/>
    </w:rPr>
  </w:style>
  <w:style w:type="character" w:customStyle="1" w:styleId="Normal05Char">
    <w:name w:val="Normal05 Char"/>
    <w:link w:val="Normal05"/>
    <w:rsid w:val="001E63B9"/>
    <w:rPr>
      <w:rFonts w:ascii="Dutch TL" w:hAnsi="Dutch TL"/>
      <w:sz w:val="22"/>
      <w:lang w:val="lv-LV" w:eastAsia="en-US" w:bidi="ar-SA"/>
    </w:rPr>
  </w:style>
  <w:style w:type="paragraph" w:customStyle="1" w:styleId="unnumbered3">
    <w:name w:val="unnumbered_3"/>
    <w:basedOn w:val="Normal"/>
    <w:rsid w:val="00462383"/>
    <w:pPr>
      <w:tabs>
        <w:tab w:val="num" w:pos="720"/>
      </w:tabs>
      <w:spacing w:before="60" w:after="60"/>
      <w:ind w:left="720" w:hanging="720"/>
      <w:jc w:val="both"/>
    </w:pPr>
    <w:rPr>
      <w:sz w:val="22"/>
      <w:szCs w:val="20"/>
    </w:rPr>
  </w:style>
  <w:style w:type="paragraph" w:customStyle="1" w:styleId="a">
    <w:name w:val="Обычный"/>
    <w:basedOn w:val="Normal"/>
    <w:rsid w:val="00462383"/>
    <w:pPr>
      <w:tabs>
        <w:tab w:val="num" w:pos="360"/>
      </w:tabs>
      <w:spacing w:before="60" w:after="60"/>
      <w:ind w:left="360" w:hanging="360"/>
      <w:jc w:val="both"/>
    </w:pPr>
    <w:rPr>
      <w:sz w:val="22"/>
      <w:szCs w:val="20"/>
    </w:rPr>
  </w:style>
  <w:style w:type="paragraph" w:customStyle="1" w:styleId="appakspunkts">
    <w:name w:val="appakspunkts"/>
    <w:basedOn w:val="Normal"/>
    <w:rsid w:val="00462383"/>
    <w:pPr>
      <w:tabs>
        <w:tab w:val="num" w:pos="720"/>
      </w:tabs>
      <w:spacing w:after="60"/>
      <w:ind w:left="720" w:right="-86" w:hanging="720"/>
      <w:jc w:val="both"/>
    </w:pPr>
    <w:rPr>
      <w:rFonts w:ascii="Dutch TL" w:hAnsi="Dutch TL"/>
      <w:sz w:val="20"/>
      <w:szCs w:val="20"/>
    </w:rPr>
  </w:style>
  <w:style w:type="paragraph" w:styleId="TOC2">
    <w:name w:val="toc 2"/>
    <w:basedOn w:val="Normal"/>
    <w:next w:val="Normal"/>
    <w:autoRedefine/>
    <w:uiPriority w:val="39"/>
    <w:rsid w:val="00726C10"/>
    <w:pPr>
      <w:tabs>
        <w:tab w:val="left" w:pos="720"/>
        <w:tab w:val="right" w:leader="dot" w:pos="9180"/>
      </w:tabs>
    </w:pPr>
    <w:rPr>
      <w:b/>
      <w:bCs/>
      <w:smallCaps/>
      <w:noProof/>
      <w:sz w:val="20"/>
      <w:szCs w:val="20"/>
    </w:rPr>
  </w:style>
  <w:style w:type="paragraph" w:customStyle="1" w:styleId="Numlatv">
    <w:name w:val="Numlatv"/>
    <w:basedOn w:val="Normal"/>
    <w:rsid w:val="00462383"/>
    <w:pPr>
      <w:tabs>
        <w:tab w:val="num" w:pos="284"/>
      </w:tabs>
      <w:spacing w:after="120"/>
      <w:ind w:left="284" w:hanging="284"/>
      <w:jc w:val="both"/>
    </w:pPr>
    <w:rPr>
      <w:rFonts w:ascii="Dutch TL" w:hAnsi="Dutch TL"/>
      <w:sz w:val="22"/>
      <w:szCs w:val="20"/>
    </w:rPr>
  </w:style>
  <w:style w:type="paragraph" w:customStyle="1" w:styleId="Normal05v">
    <w:name w:val="Normal05v"/>
    <w:basedOn w:val="Normal05"/>
    <w:rsid w:val="00462383"/>
    <w:pPr>
      <w:keepNext/>
      <w:ind w:left="34"/>
    </w:pPr>
    <w:rPr>
      <w:b/>
    </w:rPr>
  </w:style>
  <w:style w:type="paragraph" w:customStyle="1" w:styleId="punkts">
    <w:name w:val="punkts"/>
    <w:basedOn w:val="Normal"/>
    <w:rsid w:val="00462383"/>
    <w:pPr>
      <w:ind w:left="1152" w:hanging="1152"/>
      <w:jc w:val="both"/>
    </w:pPr>
    <w:rPr>
      <w:rFonts w:ascii="BaltArial" w:hAnsi="BaltArial"/>
      <w:sz w:val="22"/>
      <w:szCs w:val="20"/>
      <w:lang w:val="en-GB"/>
    </w:rPr>
  </w:style>
  <w:style w:type="paragraph" w:customStyle="1" w:styleId="normal-1">
    <w:name w:val="normal-1"/>
    <w:basedOn w:val="punkts"/>
    <w:rsid w:val="00462383"/>
    <w:pPr>
      <w:ind w:left="1701" w:hanging="567"/>
    </w:pPr>
    <w:rPr>
      <w:sz w:val="24"/>
      <w:lang w:val="lv-LV"/>
    </w:rPr>
  </w:style>
  <w:style w:type="paragraph" w:customStyle="1" w:styleId="Normal07">
    <w:name w:val="Normal07"/>
    <w:basedOn w:val="Normal"/>
    <w:rsid w:val="00462383"/>
    <w:pPr>
      <w:ind w:left="397"/>
      <w:jc w:val="both"/>
    </w:pPr>
    <w:rPr>
      <w:rFonts w:ascii="Dutch TL" w:hAnsi="Dutch TL"/>
      <w:sz w:val="22"/>
      <w:szCs w:val="20"/>
      <w:lang w:val="en-GB"/>
    </w:rPr>
  </w:style>
  <w:style w:type="paragraph" w:customStyle="1" w:styleId="ppunkts">
    <w:name w:val="ppunkts"/>
    <w:basedOn w:val="Normal"/>
    <w:rsid w:val="00462383"/>
    <w:pPr>
      <w:ind w:left="1872" w:hanging="1152"/>
      <w:jc w:val="both"/>
    </w:pPr>
    <w:rPr>
      <w:rFonts w:ascii="Swiss TL" w:hAnsi="Swiss TL"/>
      <w:szCs w:val="20"/>
    </w:rPr>
  </w:style>
  <w:style w:type="paragraph" w:styleId="BlockText">
    <w:name w:val="Block Text"/>
    <w:basedOn w:val="Normal"/>
    <w:rsid w:val="00462383"/>
    <w:pPr>
      <w:ind w:left="266" w:right="286"/>
      <w:jc w:val="both"/>
    </w:pPr>
    <w:rPr>
      <w:rFonts w:cs="Arial"/>
      <w:sz w:val="22"/>
      <w:szCs w:val="20"/>
    </w:rPr>
  </w:style>
  <w:style w:type="table" w:styleId="TableGrid">
    <w:name w:val="Table Grid"/>
    <w:basedOn w:val="TableNormal"/>
    <w:rsid w:val="00A87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Bullet list,Syle 1,H&amp;P List Paragraph,2,Strip,Saraksta rindkopa1,List Paragraph1,List Paragraph11,Numbered Para 1,Dot pt,No Spacing1,List Paragraph Char Char Char,Indicator Text,Bullet 1,Bullet Points,MAIN CONTENT"/>
    <w:basedOn w:val="Normal"/>
    <w:link w:val="ListParagraphChar"/>
    <w:uiPriority w:val="34"/>
    <w:qFormat/>
    <w:rsid w:val="001D79F4"/>
    <w:pPr>
      <w:ind w:left="720"/>
      <w:contextualSpacing/>
    </w:pPr>
  </w:style>
  <w:style w:type="paragraph" w:styleId="TOC3">
    <w:name w:val="toc 3"/>
    <w:basedOn w:val="Normal"/>
    <w:next w:val="Normal"/>
    <w:autoRedefine/>
    <w:uiPriority w:val="39"/>
    <w:rsid w:val="00274F31"/>
    <w:pPr>
      <w:tabs>
        <w:tab w:val="right" w:leader="dot" w:pos="9231"/>
      </w:tabs>
    </w:pPr>
    <w:rPr>
      <w:i/>
      <w:iCs/>
      <w:sz w:val="20"/>
      <w:szCs w:val="20"/>
    </w:rPr>
  </w:style>
  <w:style w:type="paragraph" w:styleId="TOC4">
    <w:name w:val="toc 4"/>
    <w:basedOn w:val="Normal"/>
    <w:next w:val="Normal"/>
    <w:autoRedefine/>
    <w:uiPriority w:val="39"/>
    <w:rsid w:val="00685108"/>
    <w:pPr>
      <w:ind w:left="720"/>
    </w:pPr>
    <w:rPr>
      <w:sz w:val="18"/>
      <w:szCs w:val="18"/>
    </w:rPr>
  </w:style>
  <w:style w:type="paragraph" w:styleId="TOC5">
    <w:name w:val="toc 5"/>
    <w:basedOn w:val="Normal"/>
    <w:next w:val="Normal"/>
    <w:autoRedefine/>
    <w:rsid w:val="00685108"/>
    <w:pPr>
      <w:ind w:left="960"/>
    </w:pPr>
    <w:rPr>
      <w:sz w:val="18"/>
      <w:szCs w:val="18"/>
    </w:rPr>
  </w:style>
  <w:style w:type="paragraph" w:styleId="TOC6">
    <w:name w:val="toc 6"/>
    <w:basedOn w:val="Normal"/>
    <w:next w:val="Normal"/>
    <w:autoRedefine/>
    <w:uiPriority w:val="39"/>
    <w:rsid w:val="00685108"/>
    <w:pPr>
      <w:ind w:left="1200"/>
    </w:pPr>
    <w:rPr>
      <w:sz w:val="18"/>
      <w:szCs w:val="18"/>
    </w:rPr>
  </w:style>
  <w:style w:type="paragraph" w:styleId="TOC7">
    <w:name w:val="toc 7"/>
    <w:basedOn w:val="Normal"/>
    <w:next w:val="Normal"/>
    <w:autoRedefine/>
    <w:uiPriority w:val="39"/>
    <w:rsid w:val="00685108"/>
    <w:pPr>
      <w:ind w:left="1440"/>
    </w:pPr>
    <w:rPr>
      <w:sz w:val="18"/>
      <w:szCs w:val="18"/>
    </w:rPr>
  </w:style>
  <w:style w:type="paragraph" w:styleId="TOC8">
    <w:name w:val="toc 8"/>
    <w:basedOn w:val="Normal"/>
    <w:next w:val="Normal"/>
    <w:autoRedefine/>
    <w:uiPriority w:val="39"/>
    <w:rsid w:val="00685108"/>
    <w:pPr>
      <w:ind w:left="1680"/>
    </w:pPr>
    <w:rPr>
      <w:sz w:val="18"/>
      <w:szCs w:val="18"/>
    </w:rPr>
  </w:style>
  <w:style w:type="paragraph" w:styleId="TOC9">
    <w:name w:val="toc 9"/>
    <w:basedOn w:val="Normal"/>
    <w:next w:val="Normal"/>
    <w:autoRedefine/>
    <w:uiPriority w:val="39"/>
    <w:rsid w:val="00685108"/>
    <w:pPr>
      <w:ind w:left="1920"/>
    </w:pPr>
    <w:rPr>
      <w:sz w:val="18"/>
      <w:szCs w:val="18"/>
    </w:rPr>
  </w:style>
  <w:style w:type="character" w:styleId="FollowedHyperlink">
    <w:name w:val="FollowedHyperlink"/>
    <w:rsid w:val="001E63B9"/>
    <w:rPr>
      <w:color w:val="800080"/>
      <w:u w:val="single"/>
    </w:rPr>
  </w:style>
  <w:style w:type="paragraph" w:customStyle="1" w:styleId="AODocTxtCharChar">
    <w:name w:val="AODocTxt Char Char"/>
    <w:basedOn w:val="Normal"/>
    <w:rsid w:val="001E63B9"/>
    <w:pPr>
      <w:spacing w:before="240" w:line="260" w:lineRule="atLeast"/>
      <w:jc w:val="both"/>
    </w:pPr>
    <w:rPr>
      <w:rFonts w:eastAsia="SimSun"/>
      <w:sz w:val="22"/>
      <w:szCs w:val="22"/>
      <w:lang w:val="en-GB"/>
    </w:rPr>
  </w:style>
  <w:style w:type="paragraph" w:customStyle="1" w:styleId="AODocTxtL1">
    <w:name w:val="AODocTxtL1"/>
    <w:basedOn w:val="AODocTxtCharChar"/>
    <w:rsid w:val="001E63B9"/>
    <w:pPr>
      <w:ind w:left="720"/>
    </w:pPr>
  </w:style>
  <w:style w:type="paragraph" w:styleId="NormalIndent">
    <w:name w:val="Normal Indent"/>
    <w:basedOn w:val="Normal"/>
    <w:rsid w:val="001E63B9"/>
    <w:pPr>
      <w:ind w:left="720"/>
    </w:pPr>
  </w:style>
  <w:style w:type="paragraph" w:styleId="List2">
    <w:name w:val="List 2"/>
    <w:basedOn w:val="Normal"/>
    <w:rsid w:val="003D1AB9"/>
    <w:pPr>
      <w:ind w:left="566" w:hanging="283"/>
    </w:pPr>
  </w:style>
  <w:style w:type="character" w:customStyle="1" w:styleId="HD2CharChar1">
    <w:name w:val="HD2 Char Char1"/>
    <w:locked/>
    <w:rsid w:val="0037570D"/>
    <w:rPr>
      <w:rFonts w:cs="Arial"/>
      <w:iCs/>
      <w:sz w:val="22"/>
      <w:szCs w:val="28"/>
      <w:lang w:val="en-US" w:eastAsia="en-US" w:bidi="ar-SA"/>
    </w:rPr>
  </w:style>
  <w:style w:type="character" w:customStyle="1" w:styleId="BodyText1CharChar2">
    <w:name w:val="Body Text1 Char Char2"/>
    <w:semiHidden/>
    <w:locked/>
    <w:rsid w:val="000947B0"/>
    <w:rPr>
      <w:rFonts w:cs="Times New Roman"/>
      <w:sz w:val="24"/>
      <w:szCs w:val="24"/>
      <w:lang w:val="lv-LV" w:eastAsia="en-US" w:bidi="ar-SA"/>
    </w:rPr>
  </w:style>
  <w:style w:type="character" w:customStyle="1" w:styleId="shorttext">
    <w:name w:val="short_text"/>
    <w:basedOn w:val="DefaultParagraphFont"/>
    <w:rsid w:val="00D85C17"/>
  </w:style>
  <w:style w:type="character" w:customStyle="1" w:styleId="hps">
    <w:name w:val="hps"/>
    <w:basedOn w:val="DefaultParagraphFont"/>
    <w:rsid w:val="00D85C17"/>
  </w:style>
  <w:style w:type="character" w:customStyle="1" w:styleId="HeaderChar2">
    <w:name w:val="Header Char2"/>
    <w:locked/>
    <w:rsid w:val="00413A27"/>
    <w:rPr>
      <w:rFonts w:cs="Times New Roman"/>
      <w:sz w:val="24"/>
      <w:szCs w:val="24"/>
      <w:lang w:val="lv-LV" w:eastAsia="en-US" w:bidi="ar-SA"/>
    </w:rPr>
  </w:style>
  <w:style w:type="character" w:customStyle="1" w:styleId="Heading2Char1">
    <w:name w:val="Heading 2 Char1"/>
    <w:aliases w:val="HD2 Char1"/>
    <w:locked/>
    <w:rsid w:val="00520D71"/>
    <w:rPr>
      <w:rFonts w:cs="Arial"/>
      <w:iCs/>
      <w:sz w:val="22"/>
      <w:szCs w:val="28"/>
      <w:lang w:val="en-US" w:eastAsia="en-US" w:bidi="ar-SA"/>
    </w:rPr>
  </w:style>
  <w:style w:type="character" w:customStyle="1" w:styleId="Heading4Char">
    <w:name w:val="Heading 4 Char"/>
    <w:locked/>
    <w:rsid w:val="00520D71"/>
    <w:rPr>
      <w:b/>
      <w:bCs/>
      <w:sz w:val="28"/>
      <w:szCs w:val="28"/>
      <w:lang w:val="en-GB" w:eastAsia="en-US" w:bidi="ar-SA"/>
    </w:rPr>
  </w:style>
  <w:style w:type="character" w:customStyle="1" w:styleId="Heading5Char">
    <w:name w:val="Heading 5 Char"/>
    <w:locked/>
    <w:rsid w:val="00520D71"/>
    <w:rPr>
      <w:b/>
      <w:bCs/>
      <w:i/>
      <w:iCs/>
      <w:sz w:val="26"/>
      <w:szCs w:val="26"/>
      <w:lang w:val="en-GB" w:eastAsia="en-US" w:bidi="ar-SA"/>
    </w:rPr>
  </w:style>
  <w:style w:type="character" w:customStyle="1" w:styleId="Heading6Char">
    <w:name w:val="Heading 6 Char"/>
    <w:locked/>
    <w:rsid w:val="00520D71"/>
    <w:rPr>
      <w:b/>
      <w:bCs/>
      <w:sz w:val="22"/>
      <w:szCs w:val="22"/>
      <w:lang w:val="en-GB" w:eastAsia="en-US" w:bidi="ar-SA"/>
    </w:rPr>
  </w:style>
  <w:style w:type="character" w:customStyle="1" w:styleId="Heading7Char">
    <w:name w:val="Heading 7 Char"/>
    <w:locked/>
    <w:rsid w:val="00520D71"/>
    <w:rPr>
      <w:sz w:val="24"/>
      <w:szCs w:val="24"/>
      <w:lang w:val="en-GB" w:eastAsia="en-US" w:bidi="ar-SA"/>
    </w:rPr>
  </w:style>
  <w:style w:type="character" w:customStyle="1" w:styleId="Heading8Char">
    <w:name w:val="Heading 8 Char"/>
    <w:locked/>
    <w:rsid w:val="00520D71"/>
    <w:rPr>
      <w:i/>
      <w:iCs/>
      <w:sz w:val="24"/>
      <w:szCs w:val="24"/>
      <w:lang w:val="en-GB" w:eastAsia="en-US" w:bidi="ar-SA"/>
    </w:rPr>
  </w:style>
  <w:style w:type="character" w:customStyle="1" w:styleId="Heading9Char">
    <w:name w:val="Heading 9 Char"/>
    <w:locked/>
    <w:rsid w:val="00520D71"/>
    <w:rPr>
      <w:rFonts w:ascii="Arial" w:hAnsi="Arial" w:cs="Arial"/>
      <w:sz w:val="22"/>
      <w:szCs w:val="22"/>
      <w:lang w:val="en-GB" w:eastAsia="en-US" w:bidi="ar-SA"/>
    </w:rPr>
  </w:style>
  <w:style w:type="paragraph" w:customStyle="1" w:styleId="CharCharRakstzRakstzCharCharRakstzRakstzCharCharRakstzRakstz3">
    <w:name w:val="Char Char Rakstz. Rakstz. Char Char Rakstz. Rakstz. Char Char Rakstz. Rakstz.3"/>
    <w:basedOn w:val="Normal"/>
    <w:rsid w:val="00520D71"/>
    <w:pPr>
      <w:spacing w:before="120" w:after="160" w:line="240" w:lineRule="exact"/>
      <w:ind w:firstLine="720"/>
      <w:jc w:val="both"/>
    </w:pPr>
    <w:rPr>
      <w:rFonts w:ascii="Verdana" w:hAnsi="Verdana"/>
      <w:sz w:val="20"/>
      <w:szCs w:val="20"/>
      <w:lang w:val="en-US"/>
    </w:rPr>
  </w:style>
  <w:style w:type="paragraph" w:customStyle="1" w:styleId="RakstzRakstz13">
    <w:name w:val="Rakstz. Rakstz.13"/>
    <w:basedOn w:val="Normal"/>
    <w:rsid w:val="00520D71"/>
    <w:pPr>
      <w:spacing w:before="120" w:after="160" w:line="240" w:lineRule="exact"/>
      <w:ind w:firstLine="720"/>
      <w:jc w:val="both"/>
    </w:pPr>
    <w:rPr>
      <w:rFonts w:ascii="Verdana" w:hAnsi="Verdana"/>
      <w:sz w:val="20"/>
      <w:szCs w:val="20"/>
      <w:lang w:val="en-US"/>
    </w:rPr>
  </w:style>
  <w:style w:type="paragraph" w:customStyle="1" w:styleId="CharCharCharCharCharCharCharCharCharCharCharCharCharCharCharCharCharCharCharCharCharCharChar1CharCharChar1CharRakstzRakstzCharRakstzRakstz3">
    <w:name w:val="Char Char Char Char Char Char Char Char Char Char Char Char Char Char Char Char Char Char Char Char Char Char Char1 Char Char Char1 Char Rakstz. Rakstz. Char Rakstz. Rakstz.3"/>
    <w:basedOn w:val="Normal"/>
    <w:rsid w:val="00520D71"/>
    <w:pPr>
      <w:spacing w:before="120" w:after="160" w:line="240" w:lineRule="exact"/>
      <w:ind w:firstLine="720"/>
      <w:jc w:val="both"/>
    </w:pPr>
    <w:rPr>
      <w:rFonts w:ascii="Verdana" w:hAnsi="Verdana"/>
      <w:sz w:val="20"/>
      <w:szCs w:val="20"/>
      <w:lang w:val="en-US"/>
    </w:rPr>
  </w:style>
  <w:style w:type="character" w:customStyle="1" w:styleId="TitleChar1">
    <w:name w:val="Title Char1"/>
    <w:locked/>
    <w:rsid w:val="00520D71"/>
    <w:rPr>
      <w:rFonts w:ascii="Dutch TL" w:hAnsi="Dutch TL" w:cs="Times New Roman"/>
      <w:b/>
      <w:sz w:val="48"/>
      <w:lang w:val="en-GB" w:eastAsia="en-US" w:bidi="ar-SA"/>
    </w:rPr>
  </w:style>
  <w:style w:type="character" w:customStyle="1" w:styleId="Heading2Char">
    <w:name w:val="Heading 2 Char"/>
    <w:aliases w:val="HD2 Char,Heading 2 Char1 Char,Heading 2 Char Char Char1,Virsraksts 30 Char1,HD2 + Not Bold Char1,Right Char1,Left:  0 cm Char1,First line:  0 cm Char1,title 2 Char1,h2 Char1,Flowe rapport Char1"/>
    <w:rsid w:val="00520D71"/>
    <w:rPr>
      <w:rFonts w:cs="Arial"/>
      <w:iCs/>
      <w:sz w:val="28"/>
      <w:szCs w:val="28"/>
      <w:lang w:val="en-US" w:eastAsia="en-US" w:bidi="ar-SA"/>
    </w:rPr>
  </w:style>
  <w:style w:type="character" w:customStyle="1" w:styleId="TitleChar">
    <w:name w:val="Title Char"/>
    <w:locked/>
    <w:rsid w:val="00520D71"/>
    <w:rPr>
      <w:rFonts w:ascii="Dutch TL" w:hAnsi="Dutch TL" w:cs="Times New Roman"/>
      <w:b/>
      <w:sz w:val="48"/>
      <w:lang w:val="en-GB" w:eastAsia="en-US" w:bidi="ar-SA"/>
    </w:rPr>
  </w:style>
  <w:style w:type="character" w:customStyle="1" w:styleId="highlightentry1">
    <w:name w:val="highlightentry1"/>
    <w:rsid w:val="00D36800"/>
    <w:rPr>
      <w:shd w:val="clear" w:color="auto" w:fill="F9DCAA"/>
    </w:rPr>
  </w:style>
  <w:style w:type="paragraph" w:styleId="NoSpacing">
    <w:name w:val="No Spacing"/>
    <w:link w:val="NoSpacingChar"/>
    <w:uiPriority w:val="1"/>
    <w:qFormat/>
    <w:rsid w:val="00EA5BD4"/>
    <w:rPr>
      <w:sz w:val="24"/>
      <w:szCs w:val="24"/>
      <w:lang w:eastAsia="en-US"/>
    </w:rPr>
  </w:style>
  <w:style w:type="paragraph" w:customStyle="1" w:styleId="Style1">
    <w:name w:val="Style1"/>
    <w:basedOn w:val="Normal"/>
    <w:rsid w:val="0045157A"/>
    <w:pPr>
      <w:widowControl w:val="0"/>
      <w:numPr>
        <w:ilvl w:val="2"/>
        <w:numId w:val="10"/>
      </w:numPr>
      <w:tabs>
        <w:tab w:val="clear" w:pos="720"/>
      </w:tabs>
      <w:overflowPunct w:val="0"/>
      <w:autoSpaceDE w:val="0"/>
      <w:autoSpaceDN w:val="0"/>
      <w:adjustRightInd w:val="0"/>
      <w:ind w:left="0" w:firstLine="0"/>
      <w:textAlignment w:val="baseline"/>
    </w:pPr>
    <w:rPr>
      <w:szCs w:val="20"/>
    </w:rPr>
  </w:style>
  <w:style w:type="paragraph" w:styleId="Subtitle">
    <w:name w:val="Subtitle"/>
    <w:basedOn w:val="Normal"/>
    <w:link w:val="SubtitleChar"/>
    <w:qFormat/>
    <w:rsid w:val="0045157A"/>
    <w:pPr>
      <w:numPr>
        <w:numId w:val="11"/>
      </w:numPr>
      <w:jc w:val="both"/>
    </w:pPr>
    <w:rPr>
      <w:sz w:val="26"/>
      <w:szCs w:val="20"/>
    </w:rPr>
  </w:style>
  <w:style w:type="character" w:customStyle="1" w:styleId="SubtitleChar">
    <w:name w:val="Subtitle Char"/>
    <w:link w:val="Subtitle"/>
    <w:rsid w:val="0045157A"/>
    <w:rPr>
      <w:sz w:val="26"/>
      <w:lang w:eastAsia="en-US"/>
    </w:rPr>
  </w:style>
  <w:style w:type="paragraph" w:customStyle="1" w:styleId="AODocTxtL2">
    <w:name w:val="AODocTxtL2"/>
    <w:basedOn w:val="AODocTxtCharChar"/>
    <w:rsid w:val="0045157A"/>
    <w:pPr>
      <w:numPr>
        <w:ilvl w:val="3"/>
      </w:numPr>
      <w:ind w:left="1440"/>
    </w:pPr>
  </w:style>
  <w:style w:type="paragraph" w:customStyle="1" w:styleId="AODocTxtL3">
    <w:name w:val="AODocTxtL3"/>
    <w:basedOn w:val="AODocTxtCharChar"/>
    <w:rsid w:val="0045157A"/>
    <w:pPr>
      <w:numPr>
        <w:numId w:val="12"/>
      </w:numPr>
      <w:tabs>
        <w:tab w:val="clear" w:pos="643"/>
      </w:tabs>
      <w:ind w:left="2160" w:firstLine="0"/>
    </w:pPr>
  </w:style>
  <w:style w:type="paragraph" w:customStyle="1" w:styleId="AODocTxtL4">
    <w:name w:val="AODocTxtL4"/>
    <w:basedOn w:val="AODocTxtCharChar"/>
    <w:rsid w:val="0045157A"/>
    <w:pPr>
      <w:numPr>
        <w:numId w:val="13"/>
      </w:numPr>
      <w:tabs>
        <w:tab w:val="clear" w:pos="926"/>
      </w:tabs>
      <w:ind w:left="2880" w:firstLine="0"/>
    </w:pPr>
  </w:style>
  <w:style w:type="paragraph" w:customStyle="1" w:styleId="AODocTxtL5">
    <w:name w:val="AODocTxtL5"/>
    <w:basedOn w:val="AODocTxtCharChar"/>
    <w:rsid w:val="0045157A"/>
    <w:pPr>
      <w:numPr>
        <w:numId w:val="14"/>
      </w:numPr>
      <w:tabs>
        <w:tab w:val="clear" w:pos="1209"/>
      </w:tabs>
      <w:ind w:left="3600" w:firstLine="0"/>
    </w:pPr>
  </w:style>
  <w:style w:type="paragraph" w:customStyle="1" w:styleId="AODocTxtL6">
    <w:name w:val="AODocTxtL6"/>
    <w:basedOn w:val="AODocTxtCharChar"/>
    <w:rsid w:val="0045157A"/>
    <w:pPr>
      <w:numPr>
        <w:numId w:val="15"/>
      </w:numPr>
      <w:tabs>
        <w:tab w:val="clear" w:pos="1492"/>
      </w:tabs>
      <w:ind w:left="4320" w:firstLine="0"/>
    </w:pPr>
  </w:style>
  <w:style w:type="paragraph" w:customStyle="1" w:styleId="AODocTxtL7">
    <w:name w:val="AODocTxtL7"/>
    <w:basedOn w:val="AODocTxtCharChar"/>
    <w:rsid w:val="0045157A"/>
    <w:pPr>
      <w:numPr>
        <w:numId w:val="16"/>
      </w:numPr>
      <w:ind w:left="5040" w:firstLine="0"/>
    </w:pPr>
  </w:style>
  <w:style w:type="paragraph" w:customStyle="1" w:styleId="AODocTxtL8">
    <w:name w:val="AODocTxtL8"/>
    <w:basedOn w:val="AODocTxtCharChar"/>
    <w:rsid w:val="0045157A"/>
    <w:pPr>
      <w:numPr>
        <w:numId w:val="17"/>
      </w:numPr>
      <w:tabs>
        <w:tab w:val="clear" w:pos="926"/>
        <w:tab w:val="num" w:pos="643"/>
      </w:tabs>
      <w:ind w:left="643"/>
    </w:pPr>
  </w:style>
  <w:style w:type="paragraph" w:styleId="ListBullet">
    <w:name w:val="List Bullet"/>
    <w:basedOn w:val="Normal"/>
    <w:autoRedefine/>
    <w:rsid w:val="0045157A"/>
    <w:pPr>
      <w:numPr>
        <w:numId w:val="18"/>
      </w:numPr>
      <w:tabs>
        <w:tab w:val="clear" w:pos="1209"/>
        <w:tab w:val="num" w:pos="360"/>
      </w:tabs>
      <w:overflowPunct w:val="0"/>
      <w:autoSpaceDE w:val="0"/>
      <w:autoSpaceDN w:val="0"/>
      <w:adjustRightInd w:val="0"/>
      <w:ind w:left="360"/>
      <w:textAlignment w:val="baseline"/>
    </w:pPr>
    <w:rPr>
      <w:rFonts w:ascii="RimTimes" w:hAnsi="RimTimes"/>
      <w:noProof/>
      <w:szCs w:val="20"/>
    </w:rPr>
  </w:style>
  <w:style w:type="paragraph" w:styleId="ListBullet2">
    <w:name w:val="List Bullet 2"/>
    <w:basedOn w:val="Normal"/>
    <w:autoRedefine/>
    <w:rsid w:val="0045157A"/>
    <w:pPr>
      <w:numPr>
        <w:numId w:val="19"/>
      </w:numPr>
      <w:tabs>
        <w:tab w:val="clear" w:pos="1492"/>
        <w:tab w:val="num" w:pos="643"/>
      </w:tabs>
      <w:overflowPunct w:val="0"/>
      <w:autoSpaceDE w:val="0"/>
      <w:autoSpaceDN w:val="0"/>
      <w:adjustRightInd w:val="0"/>
      <w:ind w:left="643"/>
      <w:textAlignment w:val="baseline"/>
    </w:pPr>
    <w:rPr>
      <w:rFonts w:ascii="RimTimes" w:hAnsi="RimTimes"/>
      <w:noProof/>
      <w:szCs w:val="20"/>
    </w:rPr>
  </w:style>
  <w:style w:type="paragraph" w:styleId="ListBullet3">
    <w:name w:val="List Bullet 3"/>
    <w:basedOn w:val="Normal"/>
    <w:autoRedefine/>
    <w:rsid w:val="0045157A"/>
    <w:pPr>
      <w:numPr>
        <w:numId w:val="2"/>
      </w:numPr>
      <w:tabs>
        <w:tab w:val="num" w:pos="926"/>
      </w:tabs>
      <w:overflowPunct w:val="0"/>
      <w:autoSpaceDE w:val="0"/>
      <w:autoSpaceDN w:val="0"/>
      <w:adjustRightInd w:val="0"/>
      <w:ind w:left="926"/>
      <w:textAlignment w:val="baseline"/>
    </w:pPr>
    <w:rPr>
      <w:rFonts w:ascii="RimTimes" w:hAnsi="RimTimes"/>
      <w:noProof/>
      <w:szCs w:val="20"/>
    </w:rPr>
  </w:style>
  <w:style w:type="paragraph" w:styleId="ListBullet4">
    <w:name w:val="List Bullet 4"/>
    <w:basedOn w:val="Normal"/>
    <w:autoRedefine/>
    <w:rsid w:val="0045157A"/>
    <w:pPr>
      <w:numPr>
        <w:numId w:val="3"/>
      </w:numPr>
      <w:tabs>
        <w:tab w:val="num" w:pos="1209"/>
      </w:tabs>
      <w:overflowPunct w:val="0"/>
      <w:autoSpaceDE w:val="0"/>
      <w:autoSpaceDN w:val="0"/>
      <w:adjustRightInd w:val="0"/>
      <w:ind w:left="1209"/>
      <w:textAlignment w:val="baseline"/>
    </w:pPr>
    <w:rPr>
      <w:rFonts w:ascii="RimTimes" w:hAnsi="RimTimes"/>
      <w:noProof/>
      <w:szCs w:val="20"/>
    </w:rPr>
  </w:style>
  <w:style w:type="paragraph" w:styleId="ListBullet5">
    <w:name w:val="List Bullet 5"/>
    <w:basedOn w:val="Normal"/>
    <w:autoRedefine/>
    <w:rsid w:val="0045157A"/>
    <w:pPr>
      <w:numPr>
        <w:numId w:val="4"/>
      </w:numPr>
      <w:tabs>
        <w:tab w:val="num" w:pos="1492"/>
      </w:tabs>
      <w:overflowPunct w:val="0"/>
      <w:autoSpaceDE w:val="0"/>
      <w:autoSpaceDN w:val="0"/>
      <w:adjustRightInd w:val="0"/>
      <w:ind w:left="1492"/>
      <w:textAlignment w:val="baseline"/>
    </w:pPr>
    <w:rPr>
      <w:rFonts w:ascii="RimTimes" w:hAnsi="RimTimes"/>
      <w:noProof/>
      <w:szCs w:val="20"/>
    </w:rPr>
  </w:style>
  <w:style w:type="paragraph" w:styleId="ListNumber2">
    <w:name w:val="List Number 2"/>
    <w:basedOn w:val="Normal"/>
    <w:rsid w:val="0045157A"/>
    <w:pPr>
      <w:numPr>
        <w:numId w:val="5"/>
      </w:numPr>
      <w:tabs>
        <w:tab w:val="num" w:pos="643"/>
      </w:tabs>
      <w:overflowPunct w:val="0"/>
      <w:autoSpaceDE w:val="0"/>
      <w:autoSpaceDN w:val="0"/>
      <w:adjustRightInd w:val="0"/>
      <w:ind w:left="643"/>
      <w:textAlignment w:val="baseline"/>
    </w:pPr>
    <w:rPr>
      <w:rFonts w:ascii="RimTimes" w:hAnsi="RimTimes"/>
      <w:noProof/>
      <w:szCs w:val="20"/>
    </w:rPr>
  </w:style>
  <w:style w:type="paragraph" w:styleId="ListNumber3">
    <w:name w:val="List Number 3"/>
    <w:basedOn w:val="Normal"/>
    <w:rsid w:val="0045157A"/>
    <w:pPr>
      <w:numPr>
        <w:numId w:val="6"/>
      </w:numPr>
      <w:tabs>
        <w:tab w:val="num" w:pos="926"/>
      </w:tabs>
      <w:overflowPunct w:val="0"/>
      <w:autoSpaceDE w:val="0"/>
      <w:autoSpaceDN w:val="0"/>
      <w:adjustRightInd w:val="0"/>
      <w:ind w:left="926"/>
      <w:textAlignment w:val="baseline"/>
    </w:pPr>
    <w:rPr>
      <w:rFonts w:ascii="RimTimes" w:hAnsi="RimTimes"/>
      <w:noProof/>
      <w:szCs w:val="20"/>
    </w:rPr>
  </w:style>
  <w:style w:type="paragraph" w:styleId="ListNumber4">
    <w:name w:val="List Number 4"/>
    <w:basedOn w:val="Normal"/>
    <w:rsid w:val="0045157A"/>
    <w:pPr>
      <w:numPr>
        <w:numId w:val="7"/>
      </w:numPr>
      <w:tabs>
        <w:tab w:val="num" w:pos="1209"/>
      </w:tabs>
      <w:overflowPunct w:val="0"/>
      <w:autoSpaceDE w:val="0"/>
      <w:autoSpaceDN w:val="0"/>
      <w:adjustRightInd w:val="0"/>
      <w:ind w:left="1209"/>
      <w:textAlignment w:val="baseline"/>
    </w:pPr>
    <w:rPr>
      <w:rFonts w:ascii="RimTimes" w:hAnsi="RimTimes"/>
      <w:noProof/>
      <w:szCs w:val="20"/>
    </w:rPr>
  </w:style>
  <w:style w:type="paragraph" w:styleId="ListNumber5">
    <w:name w:val="List Number 5"/>
    <w:basedOn w:val="Normal"/>
    <w:rsid w:val="0045157A"/>
    <w:pPr>
      <w:numPr>
        <w:numId w:val="8"/>
      </w:numPr>
      <w:overflowPunct w:val="0"/>
      <w:autoSpaceDE w:val="0"/>
      <w:autoSpaceDN w:val="0"/>
      <w:adjustRightInd w:val="0"/>
      <w:textAlignment w:val="baseline"/>
    </w:pPr>
    <w:rPr>
      <w:rFonts w:ascii="RimTimes" w:hAnsi="RimTimes"/>
      <w:noProof/>
      <w:szCs w:val="20"/>
    </w:rPr>
  </w:style>
  <w:style w:type="paragraph" w:customStyle="1" w:styleId="TSPtabgalva">
    <w:name w:val="TSP_tabgalva"/>
    <w:basedOn w:val="TSPenormal"/>
    <w:rsid w:val="0045157A"/>
    <w:pPr>
      <w:numPr>
        <w:ilvl w:val="5"/>
      </w:numPr>
      <w:jc w:val="center"/>
    </w:pPr>
    <w:rPr>
      <w:b/>
      <w:bCs/>
      <w:sz w:val="22"/>
    </w:rPr>
  </w:style>
  <w:style w:type="paragraph" w:customStyle="1" w:styleId="Numlatvb">
    <w:name w:val="Numlatvb"/>
    <w:basedOn w:val="Numlatv"/>
    <w:rsid w:val="0045157A"/>
    <w:pPr>
      <w:tabs>
        <w:tab w:val="clear" w:pos="284"/>
        <w:tab w:val="num" w:pos="426"/>
      </w:tabs>
      <w:spacing w:before="120" w:after="0"/>
      <w:ind w:left="426" w:hanging="426"/>
    </w:pPr>
    <w:rPr>
      <w:rFonts w:ascii="Times New Roman" w:hAnsi="Times New Roman"/>
      <w:sz w:val="24"/>
    </w:rPr>
  </w:style>
  <w:style w:type="paragraph" w:customStyle="1" w:styleId="N">
    <w:name w:val="N"/>
    <w:basedOn w:val="Heading1"/>
    <w:rsid w:val="0045157A"/>
    <w:pPr>
      <w:numPr>
        <w:numId w:val="0"/>
      </w:numPr>
      <w:spacing w:before="120" w:after="0"/>
      <w:jc w:val="center"/>
    </w:pPr>
    <w:rPr>
      <w:rFonts w:cs="Times New Roman"/>
      <w:kern w:val="0"/>
      <w:sz w:val="22"/>
      <w:szCs w:val="20"/>
    </w:rPr>
  </w:style>
  <w:style w:type="paragraph" w:styleId="List3">
    <w:name w:val="List 3"/>
    <w:basedOn w:val="Normal"/>
    <w:rsid w:val="0045157A"/>
    <w:pPr>
      <w:tabs>
        <w:tab w:val="num" w:pos="2160"/>
      </w:tabs>
      <w:ind w:left="1440"/>
      <w:jc w:val="both"/>
    </w:pPr>
    <w:rPr>
      <w:snapToGrid w:val="0"/>
      <w:color w:val="000000"/>
    </w:rPr>
  </w:style>
  <w:style w:type="paragraph" w:customStyle="1" w:styleId="atbildesvitraaratkapi">
    <w:name w:val="atbilde_svitraar atkapi"/>
    <w:basedOn w:val="Normal"/>
    <w:rsid w:val="0045157A"/>
    <w:pPr>
      <w:numPr>
        <w:numId w:val="9"/>
      </w:numPr>
    </w:pPr>
    <w:rPr>
      <w:szCs w:val="20"/>
    </w:rPr>
  </w:style>
  <w:style w:type="paragraph" w:customStyle="1" w:styleId="TSPetext1">
    <w:name w:val="TSPe_text1"/>
    <w:basedOn w:val="Normal"/>
    <w:rsid w:val="0045157A"/>
    <w:pPr>
      <w:ind w:left="425" w:hanging="425"/>
    </w:pPr>
    <w:rPr>
      <w:sz w:val="20"/>
      <w:szCs w:val="20"/>
      <w:lang w:val="en-US"/>
    </w:rPr>
  </w:style>
  <w:style w:type="paragraph" w:customStyle="1" w:styleId="TSPetext1ind">
    <w:name w:val="TSPe_text1_ind"/>
    <w:basedOn w:val="TSPetext1"/>
    <w:rsid w:val="0045157A"/>
    <w:pPr>
      <w:ind w:left="1134" w:firstLine="0"/>
    </w:pPr>
  </w:style>
  <w:style w:type="paragraph" w:customStyle="1" w:styleId="TSPetext1ind2">
    <w:name w:val="TSPe_text1_ind2"/>
    <w:basedOn w:val="TSPetext1"/>
    <w:rsid w:val="0045157A"/>
    <w:pPr>
      <w:ind w:left="567" w:hanging="141"/>
    </w:pPr>
  </w:style>
  <w:style w:type="paragraph" w:styleId="Index1">
    <w:name w:val="index 1"/>
    <w:basedOn w:val="Normal"/>
    <w:next w:val="Normal"/>
    <w:autoRedefine/>
    <w:rsid w:val="0045157A"/>
    <w:pPr>
      <w:ind w:left="240" w:hanging="240"/>
    </w:pPr>
  </w:style>
  <w:style w:type="paragraph" w:styleId="IndexHeading">
    <w:name w:val="index heading"/>
    <w:basedOn w:val="Normal"/>
    <w:next w:val="Index1"/>
    <w:rsid w:val="0045157A"/>
    <w:rPr>
      <w:sz w:val="20"/>
      <w:szCs w:val="20"/>
    </w:rPr>
  </w:style>
  <w:style w:type="paragraph" w:customStyle="1" w:styleId="xl36">
    <w:name w:val="xl36"/>
    <w:basedOn w:val="Normal"/>
    <w:rsid w:val="0045157A"/>
    <w:pPr>
      <w:spacing w:before="100" w:beforeAutospacing="1" w:after="100" w:afterAutospacing="1"/>
      <w:jc w:val="center"/>
    </w:pPr>
    <w:rPr>
      <w:rFonts w:ascii="Dutch TL" w:eastAsia="Arial Unicode MS" w:hAnsi="Dutch TL" w:cs="Arial Unicode MS"/>
      <w:b/>
      <w:bCs/>
      <w:lang w:val="en-GB"/>
    </w:rPr>
  </w:style>
  <w:style w:type="paragraph" w:customStyle="1" w:styleId="xl24">
    <w:name w:val="xl24"/>
    <w:basedOn w:val="Normal"/>
    <w:rsid w:val="004515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000000"/>
      <w:sz w:val="22"/>
      <w:szCs w:val="22"/>
      <w:lang w:val="en-GB"/>
    </w:rPr>
  </w:style>
  <w:style w:type="paragraph" w:customStyle="1" w:styleId="xl25">
    <w:name w:val="xl25"/>
    <w:basedOn w:val="Normal"/>
    <w:rsid w:val="0045157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Arial Unicode MS"/>
      <w:b/>
      <w:bCs/>
      <w:sz w:val="22"/>
      <w:szCs w:val="22"/>
      <w:lang w:val="en-GB"/>
    </w:rPr>
  </w:style>
  <w:style w:type="paragraph" w:customStyle="1" w:styleId="xl26">
    <w:name w:val="xl26"/>
    <w:basedOn w:val="Normal"/>
    <w:rsid w:val="0045157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eastAsia="Arial Unicode MS"/>
      <w:b/>
      <w:bCs/>
      <w:color w:val="000000"/>
      <w:sz w:val="22"/>
      <w:szCs w:val="22"/>
      <w:lang w:val="en-GB"/>
    </w:rPr>
  </w:style>
  <w:style w:type="paragraph" w:customStyle="1" w:styleId="xl27">
    <w:name w:val="xl27"/>
    <w:basedOn w:val="Normal"/>
    <w:rsid w:val="0045157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eastAsia="Arial Unicode MS"/>
      <w:b/>
      <w:bCs/>
      <w:color w:val="000000"/>
      <w:sz w:val="22"/>
      <w:szCs w:val="22"/>
      <w:lang w:val="en-GB"/>
    </w:rPr>
  </w:style>
  <w:style w:type="paragraph" w:customStyle="1" w:styleId="xl29">
    <w:name w:val="xl29"/>
    <w:basedOn w:val="Normal"/>
    <w:rsid w:val="004515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color w:val="000000"/>
      <w:sz w:val="22"/>
      <w:szCs w:val="22"/>
      <w:lang w:val="en-GB"/>
    </w:rPr>
  </w:style>
  <w:style w:type="paragraph" w:customStyle="1" w:styleId="xl30">
    <w:name w:val="xl30"/>
    <w:basedOn w:val="Normal"/>
    <w:rsid w:val="0045157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Arial Unicode MS"/>
      <w:b/>
      <w:bCs/>
      <w:color w:val="000000"/>
      <w:sz w:val="22"/>
      <w:szCs w:val="22"/>
      <w:lang w:val="en-GB"/>
    </w:rPr>
  </w:style>
  <w:style w:type="paragraph" w:customStyle="1" w:styleId="xl31">
    <w:name w:val="xl31"/>
    <w:basedOn w:val="Normal"/>
    <w:rsid w:val="0045157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eastAsia="Arial Unicode MS"/>
      <w:sz w:val="22"/>
      <w:szCs w:val="22"/>
      <w:lang w:val="en-GB"/>
    </w:rPr>
  </w:style>
  <w:style w:type="character" w:styleId="Strong">
    <w:name w:val="Strong"/>
    <w:qFormat/>
    <w:rsid w:val="0045157A"/>
    <w:rPr>
      <w:b/>
      <w:bCs/>
    </w:rPr>
  </w:style>
  <w:style w:type="paragraph" w:customStyle="1" w:styleId="defu">
    <w:name w:val="defu"/>
    <w:basedOn w:val="Normal"/>
    <w:rsid w:val="0045157A"/>
    <w:pPr>
      <w:keepLines/>
      <w:spacing w:line="240" w:lineRule="atLeast"/>
      <w:ind w:left="567" w:firstLine="1135"/>
      <w:jc w:val="both"/>
    </w:pPr>
    <w:rPr>
      <w:rFonts w:ascii="Palatino" w:hAnsi="Palatino"/>
      <w:b/>
      <w:i/>
      <w:szCs w:val="20"/>
      <w:lang w:val="da-DK" w:eastAsia="nb-NO"/>
    </w:rPr>
  </w:style>
  <w:style w:type="character" w:styleId="Emphasis">
    <w:name w:val="Emphasis"/>
    <w:uiPriority w:val="20"/>
    <w:qFormat/>
    <w:rsid w:val="0045157A"/>
    <w:rPr>
      <w:i/>
      <w:iCs/>
    </w:rPr>
  </w:style>
  <w:style w:type="paragraph" w:customStyle="1" w:styleId="DefaultText">
    <w:name w:val="Default Text"/>
    <w:rsid w:val="0045157A"/>
    <w:rPr>
      <w:color w:val="000000"/>
      <w:sz w:val="24"/>
      <w:lang w:val="en-GB" w:eastAsia="en-US"/>
    </w:rPr>
  </w:style>
  <w:style w:type="character" w:customStyle="1" w:styleId="entryexplanation">
    <w:name w:val="entryexplanation"/>
    <w:rsid w:val="0045157A"/>
  </w:style>
  <w:style w:type="paragraph" w:customStyle="1" w:styleId="font6">
    <w:name w:val="font6"/>
    <w:basedOn w:val="Normal"/>
    <w:rsid w:val="0045157A"/>
    <w:pPr>
      <w:spacing w:before="100" w:beforeAutospacing="1" w:after="100" w:afterAutospacing="1"/>
    </w:pPr>
    <w:rPr>
      <w:rFonts w:eastAsia="Arial Unicode MS"/>
      <w:b/>
      <w:bCs/>
    </w:rPr>
  </w:style>
  <w:style w:type="paragraph" w:customStyle="1" w:styleId="ptc">
    <w:name w:val="ptc"/>
    <w:basedOn w:val="Normal"/>
    <w:rsid w:val="0045157A"/>
    <w:pPr>
      <w:shd w:val="clear" w:color="auto" w:fill="FFFFFF"/>
      <w:spacing w:after="100" w:afterAutospacing="1"/>
    </w:pPr>
    <w:rPr>
      <w:rFonts w:ascii="Verdana" w:eastAsia="Arial Unicode MS" w:hAnsi="Verdana" w:cs="Arial Unicode MS"/>
      <w:color w:val="000099"/>
      <w:sz w:val="17"/>
      <w:szCs w:val="17"/>
      <w:lang w:val="en-GB"/>
    </w:rPr>
  </w:style>
  <w:style w:type="paragraph" w:customStyle="1" w:styleId="storycontent">
    <w:name w:val="storycontent"/>
    <w:basedOn w:val="Normal"/>
    <w:rsid w:val="0045157A"/>
    <w:pPr>
      <w:shd w:val="clear" w:color="auto" w:fill="FFFFFF"/>
      <w:spacing w:after="100" w:afterAutospacing="1" w:line="360" w:lineRule="auto"/>
    </w:pPr>
    <w:rPr>
      <w:rFonts w:ascii="Verdana" w:eastAsia="Arial Unicode MS" w:hAnsi="Verdana" w:cs="Arial Unicode MS"/>
      <w:color w:val="000099"/>
      <w:sz w:val="17"/>
      <w:szCs w:val="17"/>
      <w:lang w:val="en-GB"/>
    </w:rPr>
  </w:style>
  <w:style w:type="character" w:customStyle="1" w:styleId="DateChar1">
    <w:name w:val="Date Char1"/>
    <w:locked/>
    <w:rsid w:val="00474E2E"/>
    <w:rPr>
      <w:rFonts w:ascii="RimHelvetica" w:hAnsi="RimHelvetica" w:cs="Times New Roman"/>
      <w:sz w:val="24"/>
      <w:lang w:val="en-GB" w:eastAsia="en-US" w:bidi="ar-SA"/>
    </w:rPr>
  </w:style>
  <w:style w:type="character" w:customStyle="1" w:styleId="HeaderChar1">
    <w:name w:val="Header Char1"/>
    <w:locked/>
    <w:rsid w:val="00F73E2D"/>
    <w:rPr>
      <w:sz w:val="24"/>
      <w:szCs w:val="24"/>
      <w:lang w:val="lv-LV" w:eastAsia="en-US" w:bidi="ar-SA"/>
    </w:rPr>
  </w:style>
  <w:style w:type="character" w:customStyle="1" w:styleId="BodyText1CharChar">
    <w:name w:val="Body Text1 Char Char"/>
    <w:semiHidden/>
    <w:locked/>
    <w:rsid w:val="00F73E2D"/>
    <w:rPr>
      <w:sz w:val="24"/>
      <w:szCs w:val="24"/>
      <w:lang w:val="lv-LV" w:eastAsia="en-US" w:bidi="ar-SA"/>
    </w:rPr>
  </w:style>
  <w:style w:type="character" w:customStyle="1" w:styleId="CharChar1">
    <w:name w:val="Char Char1"/>
    <w:locked/>
    <w:rsid w:val="00F73E2D"/>
    <w:rPr>
      <w:rFonts w:ascii="RimHelvetica" w:hAnsi="RimHelvetica" w:cs="Times New Roman"/>
      <w:sz w:val="24"/>
      <w:lang w:val="en-GB" w:eastAsia="en-US" w:bidi="ar-SA"/>
    </w:rPr>
  </w:style>
  <w:style w:type="character" w:customStyle="1" w:styleId="CommentTextChar1">
    <w:name w:val="Comment Text Char1"/>
    <w:semiHidden/>
    <w:locked/>
    <w:rsid w:val="00F73E2D"/>
    <w:rPr>
      <w:lang w:val="lv-LV" w:eastAsia="en-US" w:bidi="ar-SA"/>
    </w:rPr>
  </w:style>
  <w:style w:type="paragraph" w:customStyle="1" w:styleId="n0">
    <w:name w:val="n"/>
    <w:basedOn w:val="Heading2"/>
    <w:rsid w:val="00F73E2D"/>
    <w:pPr>
      <w:numPr>
        <w:ilvl w:val="0"/>
        <w:numId w:val="0"/>
      </w:numPr>
      <w:spacing w:before="0"/>
      <w:ind w:left="240" w:right="8"/>
    </w:pPr>
    <w:rPr>
      <w:rFonts w:ascii="Times New Roman Bold" w:hAnsi="Times New Roman Bold" w:cs="Times New Roman"/>
      <w:b/>
      <w:bCs/>
      <w:caps/>
      <w:sz w:val="24"/>
      <w:szCs w:val="20"/>
      <w:lang w:val="lv-LV"/>
    </w:rPr>
  </w:style>
  <w:style w:type="paragraph" w:customStyle="1" w:styleId="CharCharRakstzRakstzCharCharRakstzRakstzCharCharRakstzRakstz2">
    <w:name w:val="Char Char Rakstz. Rakstz. Char Char Rakstz. Rakstz. Char Char Rakstz. Rakstz.2"/>
    <w:basedOn w:val="Normal"/>
    <w:rsid w:val="00F73E2D"/>
    <w:pPr>
      <w:spacing w:before="120" w:after="160" w:line="240" w:lineRule="exact"/>
      <w:ind w:firstLine="720"/>
      <w:jc w:val="both"/>
    </w:pPr>
    <w:rPr>
      <w:rFonts w:ascii="Verdana" w:hAnsi="Verdana"/>
      <w:sz w:val="20"/>
      <w:szCs w:val="20"/>
      <w:lang w:val="en-US"/>
    </w:rPr>
  </w:style>
  <w:style w:type="paragraph" w:customStyle="1" w:styleId="RakstzRakstz12">
    <w:name w:val="Rakstz. Rakstz.12"/>
    <w:basedOn w:val="Normal"/>
    <w:rsid w:val="00F73E2D"/>
    <w:pPr>
      <w:spacing w:before="120" w:after="160" w:line="240" w:lineRule="exact"/>
      <w:ind w:firstLine="720"/>
      <w:jc w:val="both"/>
    </w:pPr>
    <w:rPr>
      <w:rFonts w:ascii="Verdana" w:hAnsi="Verdana"/>
      <w:sz w:val="20"/>
      <w:szCs w:val="20"/>
      <w:lang w:val="en-US"/>
    </w:rPr>
  </w:style>
  <w:style w:type="paragraph" w:customStyle="1" w:styleId="CharCharCharCharCharCharCharCharCharCharCharCharCharCharCharCharCharCharCharCharCharCharChar1CharCharChar1CharRakstzRakstzCharRakstzRakstz2">
    <w:name w:val="Char Char Char Char Char Char Char Char Char Char Char Char Char Char Char Char Char Char Char Char Char Char Char1 Char Char Char1 Char Rakstz. Rakstz. Char Rakstz. Rakstz.2"/>
    <w:basedOn w:val="Normal"/>
    <w:rsid w:val="00F73E2D"/>
    <w:pPr>
      <w:spacing w:before="120" w:after="160" w:line="240" w:lineRule="exact"/>
      <w:ind w:firstLine="720"/>
      <w:jc w:val="both"/>
    </w:pPr>
    <w:rPr>
      <w:rFonts w:ascii="Verdana" w:hAnsi="Verdana"/>
      <w:sz w:val="20"/>
      <w:szCs w:val="20"/>
      <w:lang w:val="en-US"/>
    </w:rPr>
  </w:style>
  <w:style w:type="paragraph" w:customStyle="1" w:styleId="CharCharRakstzRakstzCharCharRakstzRakstzCharCharRakstzRakstz1">
    <w:name w:val="Char Char Rakstz. Rakstz. Char Char Rakstz. Rakstz. Char Char Rakstz. Rakstz.1"/>
    <w:basedOn w:val="Normal"/>
    <w:rsid w:val="00F73E2D"/>
    <w:pPr>
      <w:spacing w:before="120" w:after="160" w:line="240" w:lineRule="exact"/>
      <w:ind w:firstLine="720"/>
      <w:jc w:val="both"/>
    </w:pPr>
    <w:rPr>
      <w:rFonts w:ascii="Verdana" w:hAnsi="Verdana"/>
      <w:sz w:val="20"/>
      <w:szCs w:val="20"/>
      <w:lang w:val="en-US"/>
    </w:rPr>
  </w:style>
  <w:style w:type="paragraph" w:customStyle="1" w:styleId="RakstzRakstz11">
    <w:name w:val="Rakstz. Rakstz.11"/>
    <w:basedOn w:val="Normal"/>
    <w:rsid w:val="00F73E2D"/>
    <w:pPr>
      <w:spacing w:before="120" w:after="160" w:line="240" w:lineRule="exact"/>
      <w:ind w:firstLine="720"/>
      <w:jc w:val="both"/>
    </w:pPr>
    <w:rPr>
      <w:rFonts w:ascii="Verdana" w:hAnsi="Verdana"/>
      <w:sz w:val="20"/>
      <w:szCs w:val="20"/>
      <w:lang w:val="en-US"/>
    </w:rPr>
  </w:style>
  <w:style w:type="paragraph" w:customStyle="1" w:styleId="CharCharCharCharCharCharCharCharCharCharCharCharCharCharCharCharCharCharCharCharCharCharChar1CharCharChar1CharRakstzRakstzCharRakstzRakstz1">
    <w:name w:val="Char Char Char Char Char Char Char Char Char Char Char Char Char Char Char Char Char Char Char Char Char Char Char1 Char Char Char1 Char Rakstz. Rakstz. Char Rakstz. Rakstz.1"/>
    <w:basedOn w:val="Normal"/>
    <w:rsid w:val="00F73E2D"/>
    <w:pPr>
      <w:spacing w:before="120" w:after="160" w:line="240" w:lineRule="exact"/>
      <w:ind w:firstLine="720"/>
      <w:jc w:val="both"/>
    </w:pPr>
    <w:rPr>
      <w:rFonts w:ascii="Verdana" w:hAnsi="Verdana"/>
      <w:sz w:val="20"/>
      <w:szCs w:val="20"/>
      <w:lang w:val="en-US"/>
    </w:rPr>
  </w:style>
  <w:style w:type="character" w:customStyle="1" w:styleId="HD2CharChar">
    <w:name w:val="HD2 Char Char"/>
    <w:rsid w:val="004E0C8A"/>
    <w:rPr>
      <w:rFonts w:cs="Arial"/>
      <w:iCs/>
      <w:sz w:val="22"/>
      <w:szCs w:val="28"/>
      <w:lang w:val="en-US" w:eastAsia="en-US" w:bidi="ar-SA"/>
    </w:rPr>
  </w:style>
  <w:style w:type="character" w:customStyle="1" w:styleId="CharChar3">
    <w:name w:val="Char Char3"/>
    <w:locked/>
    <w:rsid w:val="004E0C8A"/>
    <w:rPr>
      <w:rFonts w:ascii="Dutch TL" w:hAnsi="Dutch TL"/>
      <w:b/>
      <w:sz w:val="48"/>
      <w:lang w:val="en-GB" w:eastAsia="en-US" w:bidi="ar-SA"/>
    </w:rPr>
  </w:style>
  <w:style w:type="character" w:customStyle="1" w:styleId="CharChar2">
    <w:name w:val="Char Char2"/>
    <w:locked/>
    <w:rsid w:val="004E0C8A"/>
    <w:rPr>
      <w:sz w:val="26"/>
      <w:lang w:val="en-GB" w:eastAsia="en-US" w:bidi="ar-SA"/>
    </w:rPr>
  </w:style>
  <w:style w:type="character" w:customStyle="1" w:styleId="CharChar4">
    <w:name w:val="Char Char4"/>
    <w:locked/>
    <w:rsid w:val="004E0C8A"/>
    <w:rPr>
      <w:sz w:val="24"/>
      <w:szCs w:val="24"/>
      <w:lang w:val="en-GB" w:eastAsia="en-US" w:bidi="ar-SA"/>
    </w:rPr>
  </w:style>
  <w:style w:type="character" w:customStyle="1" w:styleId="CharChar7">
    <w:name w:val="Char Char7"/>
    <w:locked/>
    <w:rsid w:val="004E0C8A"/>
    <w:rPr>
      <w:i/>
      <w:iCs/>
      <w:sz w:val="24"/>
      <w:szCs w:val="24"/>
      <w:lang w:val="en-GB" w:eastAsia="en-US" w:bidi="ar-SA"/>
    </w:rPr>
  </w:style>
  <w:style w:type="character" w:customStyle="1" w:styleId="A4">
    <w:name w:val="A4"/>
    <w:rsid w:val="00732B52"/>
    <w:rPr>
      <w:rFonts w:cs="FuturaA Bk BT"/>
      <w:color w:val="000000"/>
      <w:sz w:val="20"/>
      <w:szCs w:val="20"/>
    </w:rPr>
  </w:style>
  <w:style w:type="paragraph" w:customStyle="1" w:styleId="saturs">
    <w:name w:val="saturs"/>
    <w:basedOn w:val="BodyText2"/>
    <w:rsid w:val="00812364"/>
    <w:pPr>
      <w:jc w:val="both"/>
    </w:pPr>
    <w:rPr>
      <w:color w:val="auto"/>
      <w:sz w:val="24"/>
      <w:szCs w:val="24"/>
    </w:rPr>
  </w:style>
  <w:style w:type="paragraph" w:customStyle="1" w:styleId="Style3">
    <w:name w:val="Style3"/>
    <w:basedOn w:val="Normal"/>
    <w:rsid w:val="00812364"/>
    <w:pPr>
      <w:jc w:val="both"/>
    </w:pPr>
  </w:style>
  <w:style w:type="character" w:customStyle="1" w:styleId="CharChar12">
    <w:name w:val="Char Char12"/>
    <w:semiHidden/>
    <w:locked/>
    <w:rsid w:val="00812364"/>
    <w:rPr>
      <w:rFonts w:cs="Times New Roman"/>
      <w:sz w:val="24"/>
      <w:szCs w:val="24"/>
      <w:lang w:val="lv-LV" w:eastAsia="en-US" w:bidi="ar-SA"/>
    </w:rPr>
  </w:style>
  <w:style w:type="character" w:customStyle="1" w:styleId="CharChar9">
    <w:name w:val="Char Char9"/>
    <w:semiHidden/>
    <w:locked/>
    <w:rsid w:val="00812364"/>
    <w:rPr>
      <w:rFonts w:cs="Times New Roman"/>
      <w:lang w:val="lv-LV" w:eastAsia="en-US" w:bidi="ar-SA"/>
    </w:rPr>
  </w:style>
  <w:style w:type="character" w:customStyle="1" w:styleId="BodyTextChar1">
    <w:name w:val="Body Text Char1"/>
    <w:aliases w:val="Body Text1 Char1"/>
    <w:locked/>
    <w:rsid w:val="00812364"/>
    <w:rPr>
      <w:rFonts w:cs="Times New Roman"/>
      <w:sz w:val="24"/>
      <w:lang w:val="lv-LV" w:eastAsia="en-US" w:bidi="ar-SA"/>
    </w:rPr>
  </w:style>
  <w:style w:type="numbering" w:styleId="ArticleSection">
    <w:name w:val="Outline List 3"/>
    <w:basedOn w:val="NoList"/>
    <w:rsid w:val="00812364"/>
    <w:pPr>
      <w:numPr>
        <w:numId w:val="20"/>
      </w:numPr>
    </w:pPr>
  </w:style>
  <w:style w:type="character" w:customStyle="1" w:styleId="c16">
    <w:name w:val="c16"/>
    <w:basedOn w:val="DefaultParagraphFont"/>
    <w:rsid w:val="000734FA"/>
  </w:style>
  <w:style w:type="paragraph" w:styleId="Revision">
    <w:name w:val="Revision"/>
    <w:hidden/>
    <w:uiPriority w:val="99"/>
    <w:semiHidden/>
    <w:rsid w:val="00022A1A"/>
    <w:rPr>
      <w:sz w:val="24"/>
      <w:szCs w:val="24"/>
      <w:lang w:val="en-US" w:eastAsia="en-US"/>
    </w:rPr>
  </w:style>
  <w:style w:type="paragraph" w:customStyle="1" w:styleId="Default">
    <w:name w:val="Default"/>
    <w:rsid w:val="001254A0"/>
    <w:pPr>
      <w:autoSpaceDE w:val="0"/>
      <w:autoSpaceDN w:val="0"/>
      <w:adjustRightInd w:val="0"/>
    </w:pPr>
    <w:rPr>
      <w:rFonts w:ascii="Arial" w:eastAsia="MS Mincho" w:hAnsi="Arial" w:cs="Arial"/>
      <w:color w:val="000000"/>
      <w:sz w:val="24"/>
      <w:szCs w:val="24"/>
      <w:lang w:eastAsia="ja-JP"/>
    </w:rPr>
  </w:style>
  <w:style w:type="character" w:customStyle="1" w:styleId="sentence">
    <w:name w:val="sentence"/>
    <w:basedOn w:val="DefaultParagraphFont"/>
    <w:rsid w:val="00B9204A"/>
  </w:style>
  <w:style w:type="character" w:customStyle="1" w:styleId="phrase">
    <w:name w:val="phrase"/>
    <w:basedOn w:val="DefaultParagraphFont"/>
    <w:rsid w:val="00B9204A"/>
  </w:style>
  <w:style w:type="character" w:customStyle="1" w:styleId="word">
    <w:name w:val="word"/>
    <w:basedOn w:val="DefaultParagraphFont"/>
    <w:rsid w:val="00B9204A"/>
  </w:style>
  <w:style w:type="character" w:customStyle="1" w:styleId="entryexpression">
    <w:name w:val="entryexpression"/>
    <w:basedOn w:val="DefaultParagraphFont"/>
    <w:rsid w:val="00D46333"/>
  </w:style>
  <w:style w:type="character" w:customStyle="1" w:styleId="FootnoteTextChar1">
    <w:name w:val="Footnote Text Char1"/>
    <w:semiHidden/>
    <w:locked/>
    <w:rsid w:val="00621C28"/>
    <w:rPr>
      <w:lang w:val="lv-LV" w:eastAsia="en-US" w:bidi="ar-SA"/>
    </w:rPr>
  </w:style>
  <w:style w:type="character" w:styleId="UnresolvedMention">
    <w:name w:val="Unresolved Mention"/>
    <w:basedOn w:val="DefaultParagraphFont"/>
    <w:uiPriority w:val="99"/>
    <w:semiHidden/>
    <w:unhideWhenUsed/>
    <w:rsid w:val="00E62A7B"/>
    <w:rPr>
      <w:color w:val="605E5C"/>
      <w:shd w:val="clear" w:color="auto" w:fill="E1DFDD"/>
    </w:rPr>
  </w:style>
  <w:style w:type="character" w:customStyle="1" w:styleId="BodyTextChar2">
    <w:name w:val="Body Text Char2"/>
    <w:aliases w:val="Body Text1 Char2"/>
    <w:basedOn w:val="DefaultParagraphFont"/>
    <w:locked/>
    <w:rsid w:val="00617EAC"/>
    <w:rPr>
      <w:rFonts w:cs="Times New Roman"/>
      <w:sz w:val="24"/>
      <w:szCs w:val="24"/>
      <w:lang w:val="lv-LV" w:eastAsia="en-US" w:bidi="ar-SA"/>
    </w:rPr>
  </w:style>
  <w:style w:type="character" w:customStyle="1" w:styleId="ListParagraphChar">
    <w:name w:val="List Paragraph Char"/>
    <w:aliases w:val="Normal bullet 2 Char,Bullet list Char,Syle 1 Char,H&amp;P List Paragraph Char,2 Char,Strip Char,Saraksta rindkopa1 Char,List Paragraph1 Char,List Paragraph11 Char,Numbered Para 1 Char,Dot pt Char,No Spacing1 Char,Indicator Text Char"/>
    <w:link w:val="ListParagraph"/>
    <w:uiPriority w:val="34"/>
    <w:qFormat/>
    <w:locked/>
    <w:rsid w:val="00617EAC"/>
    <w:rPr>
      <w:sz w:val="24"/>
      <w:szCs w:val="24"/>
      <w:lang w:eastAsia="en-US"/>
    </w:rPr>
  </w:style>
  <w:style w:type="paragraph" w:customStyle="1" w:styleId="Normaltabula">
    <w:name w:val="Normal tabula"/>
    <w:basedOn w:val="Normal"/>
    <w:link w:val="NormaltabulaChar"/>
    <w:qFormat/>
    <w:rsid w:val="00873C6C"/>
    <w:rPr>
      <w:rFonts w:eastAsiaTheme="minorHAnsi" w:cstheme="minorBidi"/>
      <w:sz w:val="20"/>
      <w:szCs w:val="22"/>
      <w:lang w:eastAsia="lv-LV"/>
    </w:rPr>
  </w:style>
  <w:style w:type="character" w:customStyle="1" w:styleId="NormaltabulaChar">
    <w:name w:val="Normal tabula Char"/>
    <w:basedOn w:val="DefaultParagraphFont"/>
    <w:link w:val="Normaltabula"/>
    <w:rsid w:val="00873C6C"/>
    <w:rPr>
      <w:rFonts w:eastAsiaTheme="minorHAnsi" w:cstheme="minorBidi"/>
      <w:szCs w:val="22"/>
    </w:rPr>
  </w:style>
  <w:style w:type="paragraph" w:styleId="EndnoteText">
    <w:name w:val="endnote text"/>
    <w:basedOn w:val="Normal"/>
    <w:link w:val="EndnoteTextChar"/>
    <w:uiPriority w:val="99"/>
    <w:semiHidden/>
    <w:unhideWhenUsed/>
    <w:rsid w:val="00873C6C"/>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873C6C"/>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873C6C"/>
    <w:rPr>
      <w:vertAlign w:val="superscript"/>
    </w:rPr>
  </w:style>
  <w:style w:type="table" w:customStyle="1" w:styleId="TableGrid1">
    <w:name w:val="Table Grid1"/>
    <w:basedOn w:val="TableNormal"/>
    <w:next w:val="TableGrid"/>
    <w:uiPriority w:val="59"/>
    <w:rsid w:val="007123D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CharCharRakstzRakstz5">
    <w:name w:val="Char Char Rakstz. Rakstz. Char Char Rakstz. Rakstz. Char Char Rakstz. Rakstz.5"/>
    <w:basedOn w:val="Normal"/>
    <w:rsid w:val="00C87AB0"/>
    <w:pPr>
      <w:spacing w:before="120" w:after="160" w:line="240" w:lineRule="exact"/>
      <w:ind w:firstLine="720"/>
      <w:jc w:val="both"/>
    </w:pPr>
    <w:rPr>
      <w:rFonts w:ascii="Verdana" w:hAnsi="Verdana"/>
      <w:sz w:val="20"/>
      <w:szCs w:val="20"/>
      <w:lang w:val="en-US"/>
    </w:rPr>
  </w:style>
  <w:style w:type="paragraph" w:customStyle="1" w:styleId="RakstzRakstz15">
    <w:name w:val="Rakstz. Rakstz.15"/>
    <w:basedOn w:val="Normal"/>
    <w:rsid w:val="00C87AB0"/>
    <w:pPr>
      <w:spacing w:before="120" w:after="160" w:line="240" w:lineRule="exact"/>
      <w:ind w:firstLine="720"/>
      <w:jc w:val="both"/>
    </w:pPr>
    <w:rPr>
      <w:rFonts w:ascii="Verdana" w:hAnsi="Verdana"/>
      <w:sz w:val="20"/>
      <w:szCs w:val="20"/>
      <w:lang w:val="en-US"/>
    </w:rPr>
  </w:style>
  <w:style w:type="paragraph" w:customStyle="1" w:styleId="CharCharCharCharCharCharCharCharCharCharCharCharCharCharCharCharCharCharCharCharCharCharChar1CharCharChar1CharRakstzRakstzCharRakstzRakstz5">
    <w:name w:val="Char Char Char Char Char Char Char Char Char Char Char Char Char Char Char Char Char Char Char Char Char Char Char1 Char Char Char1 Char Rakstz. Rakstz. Char Rakstz. Rakstz.5"/>
    <w:basedOn w:val="Normal"/>
    <w:rsid w:val="00C87AB0"/>
    <w:pPr>
      <w:spacing w:before="120" w:after="160" w:line="240" w:lineRule="exact"/>
      <w:ind w:firstLine="720"/>
      <w:jc w:val="both"/>
    </w:pPr>
    <w:rPr>
      <w:rFonts w:ascii="Verdana" w:hAnsi="Verdana"/>
      <w:sz w:val="20"/>
      <w:szCs w:val="20"/>
      <w:lang w:val="en-US"/>
    </w:rPr>
  </w:style>
  <w:style w:type="character" w:customStyle="1" w:styleId="longtext">
    <w:name w:val="long_text"/>
    <w:basedOn w:val="DefaultParagraphFont"/>
    <w:rsid w:val="00C87AB0"/>
  </w:style>
  <w:style w:type="character" w:customStyle="1" w:styleId="longtextshorttext">
    <w:name w:val="long_text short_text"/>
    <w:basedOn w:val="DefaultParagraphFont"/>
    <w:rsid w:val="00C87AB0"/>
  </w:style>
  <w:style w:type="character" w:customStyle="1" w:styleId="FooterChar1">
    <w:name w:val="Footer Char1"/>
    <w:locked/>
    <w:rsid w:val="00C87AB0"/>
    <w:rPr>
      <w:sz w:val="24"/>
      <w:szCs w:val="24"/>
      <w:lang w:val="lv-LV" w:eastAsia="en-US" w:bidi="ar-SA"/>
    </w:rPr>
  </w:style>
  <w:style w:type="character" w:customStyle="1" w:styleId="BalloonTextChar1">
    <w:name w:val="Balloon Text Char1"/>
    <w:semiHidden/>
    <w:locked/>
    <w:rsid w:val="00C87AB0"/>
    <w:rPr>
      <w:rFonts w:ascii="Tahoma" w:hAnsi="Tahoma" w:cs="Tahoma"/>
      <w:sz w:val="16"/>
      <w:szCs w:val="16"/>
      <w:lang w:val="lv-LV" w:eastAsia="en-US" w:bidi="ar-SA"/>
    </w:rPr>
  </w:style>
  <w:style w:type="character" w:customStyle="1" w:styleId="CommentSubjectChar1">
    <w:name w:val="Comment Subject Char1"/>
    <w:uiPriority w:val="99"/>
    <w:semiHidden/>
    <w:locked/>
    <w:rsid w:val="00C87AB0"/>
    <w:rPr>
      <w:b/>
      <w:bCs/>
      <w:lang w:val="lv-LV" w:eastAsia="en-US" w:bidi="ar-SA"/>
    </w:rPr>
  </w:style>
  <w:style w:type="character" w:customStyle="1" w:styleId="BodyText3Char1">
    <w:name w:val="Body Text 3 Char1"/>
    <w:locked/>
    <w:rsid w:val="00C87AB0"/>
    <w:rPr>
      <w:sz w:val="16"/>
      <w:szCs w:val="16"/>
      <w:lang w:val="lv-LV" w:eastAsia="en-US" w:bidi="ar-SA"/>
    </w:rPr>
  </w:style>
  <w:style w:type="character" w:customStyle="1" w:styleId="BodyTextIndentChar1">
    <w:name w:val="Body Text Indent Char1"/>
    <w:semiHidden/>
    <w:locked/>
    <w:rsid w:val="00C87AB0"/>
    <w:rPr>
      <w:sz w:val="24"/>
      <w:szCs w:val="24"/>
      <w:lang w:val="lv-LV" w:eastAsia="en-US" w:bidi="ar-SA"/>
    </w:rPr>
  </w:style>
  <w:style w:type="character" w:customStyle="1" w:styleId="BodyTextIndent2Char1">
    <w:name w:val="Body Text Indent 2 Char1"/>
    <w:semiHidden/>
    <w:locked/>
    <w:rsid w:val="00C87AB0"/>
    <w:rPr>
      <w:sz w:val="24"/>
      <w:szCs w:val="24"/>
      <w:lang w:val="lv-LV" w:eastAsia="en-US" w:bidi="ar-SA"/>
    </w:rPr>
  </w:style>
  <w:style w:type="character" w:customStyle="1" w:styleId="BodyText2Char1">
    <w:name w:val="Body Text 2 Char1"/>
    <w:locked/>
    <w:rsid w:val="00C87AB0"/>
    <w:rPr>
      <w:color w:val="000000"/>
      <w:sz w:val="28"/>
      <w:szCs w:val="28"/>
      <w:lang w:val="lv-LV" w:eastAsia="en-US" w:bidi="ar-SA"/>
    </w:rPr>
  </w:style>
  <w:style w:type="character" w:customStyle="1" w:styleId="BodyTextIndent3Char1">
    <w:name w:val="Body Text Indent 3 Char1"/>
    <w:semiHidden/>
    <w:locked/>
    <w:rsid w:val="00C87AB0"/>
    <w:rPr>
      <w:sz w:val="16"/>
      <w:szCs w:val="16"/>
      <w:lang w:val="lv-LV" w:eastAsia="en-US" w:bidi="ar-SA"/>
    </w:rPr>
  </w:style>
  <w:style w:type="paragraph" w:customStyle="1" w:styleId="Stils1">
    <w:name w:val="Stils1"/>
    <w:basedOn w:val="Normal"/>
    <w:rsid w:val="004E5DFC"/>
    <w:pPr>
      <w:numPr>
        <w:numId w:val="21"/>
      </w:numPr>
      <w:tabs>
        <w:tab w:val="clear" w:pos="454"/>
        <w:tab w:val="num" w:pos="596"/>
      </w:tabs>
      <w:ind w:left="596"/>
      <w:jc w:val="both"/>
    </w:pPr>
    <w:rPr>
      <w:b/>
      <w:i/>
      <w:color w:val="000000"/>
      <w:sz w:val="20"/>
      <w:szCs w:val="20"/>
      <w:lang w:eastAsia="lv-LV" w:bidi="lo-LA"/>
    </w:rPr>
  </w:style>
  <w:style w:type="paragraph" w:customStyle="1" w:styleId="Stils2">
    <w:name w:val="Stils2"/>
    <w:basedOn w:val="Normal"/>
    <w:rsid w:val="00C87AB0"/>
    <w:pPr>
      <w:numPr>
        <w:ilvl w:val="1"/>
        <w:numId w:val="21"/>
      </w:numPr>
      <w:jc w:val="both"/>
    </w:pPr>
    <w:rPr>
      <w:color w:val="000000"/>
      <w:sz w:val="20"/>
      <w:szCs w:val="20"/>
      <w:lang w:eastAsia="lv-LV" w:bidi="lo-LA"/>
    </w:rPr>
  </w:style>
  <w:style w:type="paragraph" w:customStyle="1" w:styleId="Stils3">
    <w:name w:val="Stils3"/>
    <w:basedOn w:val="Normal"/>
    <w:rsid w:val="00C87AB0"/>
    <w:pPr>
      <w:numPr>
        <w:ilvl w:val="2"/>
        <w:numId w:val="21"/>
      </w:numPr>
      <w:jc w:val="both"/>
    </w:pPr>
    <w:rPr>
      <w:sz w:val="20"/>
      <w:szCs w:val="20"/>
      <w:lang w:eastAsia="lv-LV" w:bidi="lo-LA"/>
    </w:rPr>
  </w:style>
  <w:style w:type="paragraph" w:customStyle="1" w:styleId="Stils4">
    <w:name w:val="Stils4"/>
    <w:basedOn w:val="Normal"/>
    <w:rsid w:val="00C87AB0"/>
    <w:pPr>
      <w:numPr>
        <w:ilvl w:val="3"/>
        <w:numId w:val="21"/>
      </w:numPr>
      <w:jc w:val="both"/>
    </w:pPr>
    <w:rPr>
      <w:sz w:val="20"/>
      <w:szCs w:val="20"/>
      <w:lang w:eastAsia="lv-LV" w:bidi="lo-LA"/>
    </w:rPr>
  </w:style>
  <w:style w:type="table" w:styleId="TableColumns3">
    <w:name w:val="Table Columns 3"/>
    <w:basedOn w:val="TableNormal"/>
    <w:rsid w:val="00C87AB0"/>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C87AB0"/>
  </w:style>
  <w:style w:type="paragraph" w:customStyle="1" w:styleId="CharCharRakstzRakstzCharCharRakstzRakstzCharCharRakstzRakstz4">
    <w:name w:val="Char Char Rakstz. Rakstz. Char Char Rakstz. Rakstz. Char Char Rakstz. Rakstz.4"/>
    <w:basedOn w:val="Normal"/>
    <w:rsid w:val="00C87AB0"/>
    <w:pPr>
      <w:spacing w:before="120" w:after="160" w:line="240" w:lineRule="exact"/>
      <w:ind w:firstLine="720"/>
      <w:jc w:val="both"/>
    </w:pPr>
    <w:rPr>
      <w:rFonts w:ascii="Verdana" w:hAnsi="Verdana"/>
      <w:sz w:val="20"/>
      <w:szCs w:val="20"/>
      <w:lang w:val="en-US"/>
    </w:rPr>
  </w:style>
  <w:style w:type="paragraph" w:customStyle="1" w:styleId="RakstzRakstz14">
    <w:name w:val="Rakstz. Rakstz.14"/>
    <w:basedOn w:val="Normal"/>
    <w:rsid w:val="00C87AB0"/>
    <w:pPr>
      <w:spacing w:before="120" w:after="160" w:line="240" w:lineRule="exact"/>
      <w:ind w:firstLine="720"/>
      <w:jc w:val="both"/>
    </w:pPr>
    <w:rPr>
      <w:rFonts w:ascii="Verdana" w:hAnsi="Verdana"/>
      <w:sz w:val="20"/>
      <w:szCs w:val="20"/>
      <w:lang w:val="en-US"/>
    </w:rPr>
  </w:style>
  <w:style w:type="paragraph" w:customStyle="1" w:styleId="CharCharCharCharCharCharCharCharCharCharCharCharCharCharCharCharCharCharCharCharCharCharChar1CharCharChar1CharRakstzRakstzCharRakstzRakstz4">
    <w:name w:val="Char Char Char Char Char Char Char Char Char Char Char Char Char Char Char Char Char Char Char Char Char Char Char1 Char Char Char1 Char Rakstz. Rakstz. Char Rakstz. Rakstz.4"/>
    <w:basedOn w:val="Normal"/>
    <w:rsid w:val="00C87AB0"/>
    <w:pPr>
      <w:spacing w:before="120" w:after="160" w:line="240" w:lineRule="exact"/>
      <w:ind w:firstLine="720"/>
      <w:jc w:val="both"/>
    </w:pPr>
    <w:rPr>
      <w:rFonts w:ascii="Verdana" w:hAnsi="Verdana"/>
      <w:sz w:val="20"/>
      <w:szCs w:val="20"/>
      <w:lang w:val="en-US"/>
    </w:rPr>
  </w:style>
  <w:style w:type="numbering" w:customStyle="1" w:styleId="NoList2">
    <w:name w:val="No List2"/>
    <w:next w:val="NoList"/>
    <w:uiPriority w:val="99"/>
    <w:semiHidden/>
    <w:unhideWhenUsed/>
    <w:rsid w:val="00C87AB0"/>
  </w:style>
  <w:style w:type="character" w:customStyle="1" w:styleId="CharChar">
    <w:name w:val="Char Char"/>
    <w:semiHidden/>
    <w:locked/>
    <w:rsid w:val="00C87AB0"/>
    <w:rPr>
      <w:rFonts w:cs="Times New Roman"/>
      <w:sz w:val="24"/>
      <w:szCs w:val="24"/>
      <w:lang w:val="lv-LV" w:eastAsia="en-US" w:bidi="ar-SA"/>
    </w:rPr>
  </w:style>
  <w:style w:type="character" w:customStyle="1" w:styleId="CharChar31">
    <w:name w:val="Char Char31"/>
    <w:semiHidden/>
    <w:locked/>
    <w:rsid w:val="00C87AB0"/>
    <w:rPr>
      <w:rFonts w:cs="Times New Roman"/>
      <w:sz w:val="16"/>
      <w:szCs w:val="16"/>
      <w:lang w:val="lv-LV" w:eastAsia="en-US" w:bidi="ar-SA"/>
    </w:rPr>
  </w:style>
  <w:style w:type="paragraph" w:customStyle="1" w:styleId="xl65">
    <w:name w:val="xl65"/>
    <w:basedOn w:val="Normal"/>
    <w:rsid w:val="00C87A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eastAsia="lv-LV"/>
    </w:rPr>
  </w:style>
  <w:style w:type="paragraph" w:customStyle="1" w:styleId="xl66">
    <w:name w:val="xl66"/>
    <w:basedOn w:val="Normal"/>
    <w:rsid w:val="00C87A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eastAsia="lv-LV"/>
    </w:rPr>
  </w:style>
  <w:style w:type="paragraph" w:customStyle="1" w:styleId="xl67">
    <w:name w:val="xl67"/>
    <w:basedOn w:val="Normal"/>
    <w:rsid w:val="00C87A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eastAsia="lv-LV"/>
    </w:rPr>
  </w:style>
  <w:style w:type="paragraph" w:customStyle="1" w:styleId="xl68">
    <w:name w:val="xl68"/>
    <w:basedOn w:val="Normal"/>
    <w:rsid w:val="00C87AB0"/>
    <w:pPr>
      <w:shd w:val="clear" w:color="auto" w:fill="FFFF00"/>
      <w:spacing w:before="100" w:beforeAutospacing="1" w:after="100" w:afterAutospacing="1"/>
    </w:pPr>
    <w:rPr>
      <w:lang w:eastAsia="lv-LV"/>
    </w:rPr>
  </w:style>
  <w:style w:type="paragraph" w:customStyle="1" w:styleId="xl69">
    <w:name w:val="xl69"/>
    <w:basedOn w:val="Normal"/>
    <w:rsid w:val="00C87A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eastAsia="lv-LV"/>
    </w:rPr>
  </w:style>
  <w:style w:type="paragraph" w:customStyle="1" w:styleId="xl70">
    <w:name w:val="xl70"/>
    <w:basedOn w:val="Normal"/>
    <w:rsid w:val="00C87AB0"/>
    <w:pPr>
      <w:shd w:val="clear" w:color="auto" w:fill="FFFF00"/>
      <w:spacing w:before="100" w:beforeAutospacing="1" w:after="100" w:afterAutospacing="1"/>
    </w:pPr>
    <w:rPr>
      <w:b/>
      <w:bCs/>
      <w:i/>
      <w:iCs/>
      <w:sz w:val="28"/>
      <w:szCs w:val="28"/>
      <w:lang w:eastAsia="lv-LV"/>
    </w:rPr>
  </w:style>
  <w:style w:type="paragraph" w:customStyle="1" w:styleId="xl71">
    <w:name w:val="xl71"/>
    <w:basedOn w:val="Normal"/>
    <w:rsid w:val="00C87AB0"/>
    <w:pPr>
      <w:shd w:val="clear" w:color="auto" w:fill="FFFF00"/>
      <w:spacing w:before="100" w:beforeAutospacing="1" w:after="100" w:afterAutospacing="1"/>
    </w:pPr>
    <w:rPr>
      <w:b/>
      <w:bCs/>
      <w:sz w:val="28"/>
      <w:szCs w:val="28"/>
      <w:lang w:eastAsia="lv-LV"/>
    </w:rPr>
  </w:style>
  <w:style w:type="paragraph" w:customStyle="1" w:styleId="xl72">
    <w:name w:val="xl72"/>
    <w:basedOn w:val="Normal"/>
    <w:rsid w:val="00C87A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lang w:eastAsia="lv-LV"/>
    </w:rPr>
  </w:style>
  <w:style w:type="paragraph" w:customStyle="1" w:styleId="xl73">
    <w:name w:val="xl73"/>
    <w:basedOn w:val="Normal"/>
    <w:rsid w:val="00C87AB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lv-LV"/>
    </w:rPr>
  </w:style>
  <w:style w:type="paragraph" w:customStyle="1" w:styleId="xl74">
    <w:name w:val="xl74"/>
    <w:basedOn w:val="Normal"/>
    <w:rsid w:val="00C87AB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eastAsia="lv-LV"/>
    </w:rPr>
  </w:style>
  <w:style w:type="paragraph" w:customStyle="1" w:styleId="xl75">
    <w:name w:val="xl75"/>
    <w:basedOn w:val="Normal"/>
    <w:rsid w:val="00C87AB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lang w:eastAsia="lv-LV"/>
    </w:rPr>
  </w:style>
  <w:style w:type="paragraph" w:customStyle="1" w:styleId="xl76">
    <w:name w:val="xl76"/>
    <w:basedOn w:val="Normal"/>
    <w:rsid w:val="00C87A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v-LV"/>
    </w:rPr>
  </w:style>
  <w:style w:type="paragraph" w:customStyle="1" w:styleId="xl77">
    <w:name w:val="xl77"/>
    <w:basedOn w:val="Normal"/>
    <w:rsid w:val="00C87AB0"/>
    <w:pPr>
      <w:pBdr>
        <w:top w:val="single" w:sz="4" w:space="0" w:color="auto"/>
        <w:left w:val="single" w:sz="4" w:space="0" w:color="auto"/>
        <w:bottom w:val="single" w:sz="4" w:space="0" w:color="auto"/>
        <w:right w:val="single" w:sz="4" w:space="0" w:color="auto"/>
      </w:pBdr>
      <w:spacing w:before="100" w:beforeAutospacing="1" w:after="100" w:afterAutospacing="1"/>
    </w:pPr>
    <w:rPr>
      <w:lang w:eastAsia="lv-LV"/>
    </w:rPr>
  </w:style>
  <w:style w:type="paragraph" w:customStyle="1" w:styleId="xl78">
    <w:name w:val="xl78"/>
    <w:basedOn w:val="Normal"/>
    <w:rsid w:val="00C87A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v-LV"/>
    </w:rPr>
  </w:style>
  <w:style w:type="paragraph" w:customStyle="1" w:styleId="xl79">
    <w:name w:val="xl79"/>
    <w:basedOn w:val="Normal"/>
    <w:rsid w:val="00C87A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character" w:customStyle="1" w:styleId="CharChar5">
    <w:name w:val="Char Char5"/>
    <w:semiHidden/>
    <w:locked/>
    <w:rsid w:val="00C87AB0"/>
    <w:rPr>
      <w:rFonts w:cs="Times New Roman"/>
      <w:lang w:val="lv-LV" w:eastAsia="en-US" w:bidi="ar-SA"/>
    </w:rPr>
  </w:style>
  <w:style w:type="character" w:customStyle="1" w:styleId="CharChar11">
    <w:name w:val="Char Char11"/>
    <w:rsid w:val="00C87AB0"/>
    <w:rPr>
      <w:rFonts w:ascii="RimHelvetica" w:hAnsi="RimHelvetica" w:cs="Times New Roman"/>
      <w:sz w:val="24"/>
      <w:lang w:val="en-GB" w:eastAsia="en-US"/>
    </w:rPr>
  </w:style>
  <w:style w:type="character" w:customStyle="1" w:styleId="BodyText1CharChar1">
    <w:name w:val="Body Text1 Char Char1"/>
    <w:semiHidden/>
    <w:locked/>
    <w:rsid w:val="00C87AB0"/>
    <w:rPr>
      <w:rFonts w:cs="Times New Roman"/>
      <w:sz w:val="24"/>
      <w:szCs w:val="24"/>
      <w:lang w:val="lv-LV" w:eastAsia="en-US" w:bidi="ar-SA"/>
    </w:rPr>
  </w:style>
  <w:style w:type="character" w:customStyle="1" w:styleId="CharChar10">
    <w:name w:val="Char Char10"/>
    <w:locked/>
    <w:rsid w:val="00C87AB0"/>
    <w:rPr>
      <w:rFonts w:cs="Times New Roman"/>
      <w:sz w:val="24"/>
      <w:szCs w:val="24"/>
      <w:lang w:val="lv-LV" w:eastAsia="en-US" w:bidi="ar-SA"/>
    </w:rPr>
  </w:style>
  <w:style w:type="character" w:customStyle="1" w:styleId="standardsqueryform-example1">
    <w:name w:val="standardsqueryform-example1"/>
    <w:rsid w:val="00C87AB0"/>
    <w:rPr>
      <w:rFonts w:ascii="Verdana" w:hAnsi="Verdana" w:cs="Times New Roman"/>
      <w:color w:val="696969"/>
      <w:sz w:val="18"/>
      <w:szCs w:val="18"/>
    </w:rPr>
  </w:style>
  <w:style w:type="character" w:customStyle="1" w:styleId="shorttext1">
    <w:name w:val="short_text1"/>
    <w:rsid w:val="00C87AB0"/>
    <w:rPr>
      <w:rFonts w:cs="Times New Roman"/>
      <w:sz w:val="29"/>
      <w:szCs w:val="29"/>
    </w:rPr>
  </w:style>
  <w:style w:type="table" w:customStyle="1" w:styleId="TableGrid2">
    <w:name w:val="Table Grid2"/>
    <w:basedOn w:val="TableNormal"/>
    <w:next w:val="TableGrid"/>
    <w:rsid w:val="00C87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87AB0"/>
  </w:style>
  <w:style w:type="table" w:customStyle="1" w:styleId="TableGrid3">
    <w:name w:val="Table Grid3"/>
    <w:basedOn w:val="TableNormal"/>
    <w:next w:val="TableGrid"/>
    <w:rsid w:val="00C87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C87AB0"/>
  </w:style>
  <w:style w:type="character" w:customStyle="1" w:styleId="CharChar6">
    <w:name w:val="Char Char6"/>
    <w:locked/>
    <w:rsid w:val="00C87AB0"/>
    <w:rPr>
      <w:rFonts w:ascii="Dutch TL" w:hAnsi="Dutch TL"/>
      <w:b/>
      <w:sz w:val="48"/>
      <w:lang w:val="en-GB" w:eastAsia="en-US" w:bidi="ar-SA"/>
    </w:rPr>
  </w:style>
  <w:style w:type="table" w:customStyle="1" w:styleId="TableGrid4">
    <w:name w:val="Table Grid4"/>
    <w:basedOn w:val="TableNormal"/>
    <w:next w:val="TableGrid"/>
    <w:rsid w:val="00C87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87AB0"/>
  </w:style>
  <w:style w:type="table" w:customStyle="1" w:styleId="TableGrid5">
    <w:name w:val="Table Grid5"/>
    <w:basedOn w:val="TableNormal"/>
    <w:next w:val="TableGrid"/>
    <w:rsid w:val="00C87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
    <w:name w:val="Article / Section2"/>
    <w:basedOn w:val="NoList"/>
    <w:next w:val="ArticleSection"/>
    <w:rsid w:val="00C87AB0"/>
  </w:style>
  <w:style w:type="paragraph" w:customStyle="1" w:styleId="mt-translation1">
    <w:name w:val="mt-translation1"/>
    <w:basedOn w:val="Normal"/>
    <w:rsid w:val="00C87AB0"/>
    <w:rPr>
      <w:rFonts w:ascii="Segoe UI" w:hAnsi="Segoe UI" w:cs="Segoe UI"/>
      <w:color w:val="000000"/>
      <w:sz w:val="22"/>
      <w:szCs w:val="22"/>
      <w:lang w:eastAsia="lv-LV"/>
    </w:rPr>
  </w:style>
  <w:style w:type="character" w:customStyle="1" w:styleId="alt-edited1">
    <w:name w:val="alt-edited1"/>
    <w:basedOn w:val="DefaultParagraphFont"/>
    <w:rsid w:val="00C87AB0"/>
    <w:rPr>
      <w:color w:val="4D90F0"/>
    </w:rPr>
  </w:style>
  <w:style w:type="paragraph" w:customStyle="1" w:styleId="tv213">
    <w:name w:val="tv213"/>
    <w:basedOn w:val="Normal"/>
    <w:rsid w:val="00C87AB0"/>
    <w:pPr>
      <w:spacing w:before="100" w:beforeAutospacing="1" w:after="100" w:afterAutospacing="1"/>
    </w:pPr>
    <w:rPr>
      <w:lang w:eastAsia="lv-LV"/>
    </w:rPr>
  </w:style>
  <w:style w:type="character" w:customStyle="1" w:styleId="heading3IndentLeft025inCharChar1">
    <w:name w:val="heading 3 + Indent: Left 0.25 in Char Char1"/>
    <w:aliases w:val="heading 3 Char Char1,3 Char Char1,E3 Char Char1,Heading 3. Char Char1,H3 Char Char1,h3 Char Char1,l3+toc 3 Char Char1,l3 Char Char1,CT Char Char1,Sub-section Title Char Char1,h3 Char2"/>
    <w:basedOn w:val="DefaultParagraphFont"/>
    <w:rsid w:val="00C87AB0"/>
    <w:rPr>
      <w:rFonts w:asciiTheme="majorHAnsi" w:eastAsiaTheme="majorEastAsia" w:hAnsiTheme="majorHAnsi" w:cstheme="majorBidi"/>
      <w:b/>
      <w:bCs/>
      <w:color w:val="4F81BD" w:themeColor="accent1"/>
      <w:sz w:val="24"/>
      <w:szCs w:val="24"/>
      <w:lang w:val="lv-LV"/>
    </w:rPr>
  </w:style>
  <w:style w:type="character" w:customStyle="1" w:styleId="Heading1Char1">
    <w:name w:val="Heading 1 Char1"/>
    <w:aliases w:val="H1 Char1,Section Heading Char1,heading1 Char1,Antraste 1 Char1,h1 Char1"/>
    <w:basedOn w:val="DefaultParagraphFont"/>
    <w:rsid w:val="00C87AB0"/>
    <w:rPr>
      <w:rFonts w:asciiTheme="majorHAnsi" w:eastAsiaTheme="majorEastAsia" w:hAnsiTheme="majorHAnsi" w:cstheme="majorBidi"/>
      <w:b/>
      <w:bCs/>
      <w:color w:val="365F91" w:themeColor="accent1" w:themeShade="BF"/>
      <w:sz w:val="28"/>
      <w:szCs w:val="28"/>
      <w:lang w:eastAsia="en-US"/>
    </w:rPr>
  </w:style>
  <w:style w:type="paragraph" w:styleId="PlainText">
    <w:name w:val="Plain Text"/>
    <w:basedOn w:val="Normal"/>
    <w:link w:val="PlainTextChar"/>
    <w:uiPriority w:val="99"/>
    <w:semiHidden/>
    <w:unhideWhenUsed/>
    <w:rsid w:val="00C87AB0"/>
    <w:rPr>
      <w:rFonts w:ascii="Calibri" w:hAnsi="Calibri"/>
      <w:sz w:val="20"/>
      <w:szCs w:val="21"/>
      <w:lang w:val="x-none" w:eastAsia="lv-LV"/>
    </w:rPr>
  </w:style>
  <w:style w:type="character" w:customStyle="1" w:styleId="PlainTextChar">
    <w:name w:val="Plain Text Char"/>
    <w:basedOn w:val="DefaultParagraphFont"/>
    <w:link w:val="PlainText"/>
    <w:uiPriority w:val="99"/>
    <w:semiHidden/>
    <w:rsid w:val="00C87AB0"/>
    <w:rPr>
      <w:rFonts w:ascii="Calibri" w:hAnsi="Calibri"/>
      <w:szCs w:val="21"/>
      <w:lang w:val="x-none"/>
    </w:rPr>
  </w:style>
  <w:style w:type="paragraph" w:customStyle="1" w:styleId="doc-ti">
    <w:name w:val="doc-ti"/>
    <w:basedOn w:val="Normal"/>
    <w:rsid w:val="00C87AB0"/>
    <w:pPr>
      <w:spacing w:before="240" w:after="120"/>
      <w:jc w:val="center"/>
    </w:pPr>
    <w:rPr>
      <w:b/>
      <w:bCs/>
      <w:lang w:eastAsia="lv-LV"/>
    </w:rPr>
  </w:style>
  <w:style w:type="character" w:customStyle="1" w:styleId="tlid-translation">
    <w:name w:val="tlid-translation"/>
    <w:basedOn w:val="DefaultParagraphFont"/>
    <w:rsid w:val="00C87AB0"/>
  </w:style>
  <w:style w:type="character" w:customStyle="1" w:styleId="NoSpacingChar">
    <w:name w:val="No Spacing Char"/>
    <w:basedOn w:val="DefaultParagraphFont"/>
    <w:link w:val="NoSpacing"/>
    <w:uiPriority w:val="1"/>
    <w:rsid w:val="00C87AB0"/>
    <w:rPr>
      <w:sz w:val="24"/>
      <w:szCs w:val="24"/>
      <w:lang w:eastAsia="en-US"/>
    </w:rPr>
  </w:style>
  <w:style w:type="paragraph" w:customStyle="1" w:styleId="xl120">
    <w:name w:val="xl120"/>
    <w:basedOn w:val="Normal"/>
    <w:rsid w:val="00C87AB0"/>
    <w:pPr>
      <w:pBdr>
        <w:top w:val="single" w:sz="4" w:space="0" w:color="auto"/>
        <w:left w:val="single" w:sz="4" w:space="0" w:color="auto"/>
        <w:bottom w:val="single" w:sz="8" w:space="0" w:color="auto"/>
      </w:pBdr>
      <w:spacing w:before="100" w:beforeAutospacing="1" w:after="100" w:afterAutospacing="1"/>
      <w:textAlignment w:val="center"/>
    </w:pPr>
    <w:rPr>
      <w:sz w:val="20"/>
      <w:szCs w:val="20"/>
      <w:lang w:eastAsia="lv-LV"/>
    </w:rPr>
  </w:style>
  <w:style w:type="character" w:styleId="PlaceholderText">
    <w:name w:val="Placeholder Text"/>
    <w:basedOn w:val="DefaultParagraphFont"/>
    <w:uiPriority w:val="99"/>
    <w:semiHidden/>
    <w:rsid w:val="00C87AB0"/>
    <w:rPr>
      <w:color w:val="808080"/>
    </w:rPr>
  </w:style>
  <w:style w:type="character" w:customStyle="1" w:styleId="UnresolvedMention1">
    <w:name w:val="Unresolved Mention1"/>
    <w:basedOn w:val="DefaultParagraphFont"/>
    <w:uiPriority w:val="99"/>
    <w:semiHidden/>
    <w:unhideWhenUsed/>
    <w:rsid w:val="00C87AB0"/>
    <w:rPr>
      <w:color w:val="605E5C"/>
      <w:shd w:val="clear" w:color="auto" w:fill="E1DFDD"/>
    </w:rPr>
  </w:style>
  <w:style w:type="paragraph" w:customStyle="1" w:styleId="naisc">
    <w:name w:val="naisc"/>
    <w:basedOn w:val="Normal"/>
    <w:rsid w:val="00C87AB0"/>
    <w:pPr>
      <w:spacing w:before="68" w:after="68"/>
      <w:jc w:val="center"/>
    </w:pPr>
    <w:rPr>
      <w:lang w:eastAsia="lv-LV"/>
    </w:rPr>
  </w:style>
  <w:style w:type="paragraph" w:customStyle="1" w:styleId="naiskr">
    <w:name w:val="naiskr"/>
    <w:basedOn w:val="Normal"/>
    <w:rsid w:val="00C87AB0"/>
    <w:pPr>
      <w:spacing w:before="68" w:after="68"/>
    </w:pPr>
    <w:rPr>
      <w:lang w:eastAsia="lv-LV"/>
    </w:rPr>
  </w:style>
  <w:style w:type="paragraph" w:customStyle="1" w:styleId="Balonteksts1">
    <w:name w:val="Balonteksts1"/>
    <w:basedOn w:val="Normal"/>
    <w:uiPriority w:val="99"/>
    <w:semiHidden/>
    <w:rsid w:val="00C87AB0"/>
    <w:rPr>
      <w:rFonts w:ascii="Tahoma" w:hAnsi="Tahoma" w:cs="Tahoma"/>
      <w:sz w:val="16"/>
      <w:szCs w:val="16"/>
      <w:lang w:val="en-GB"/>
    </w:rPr>
  </w:style>
  <w:style w:type="paragraph" w:styleId="ListContinue">
    <w:name w:val="List Continue"/>
    <w:basedOn w:val="Normal"/>
    <w:uiPriority w:val="99"/>
    <w:rsid w:val="00C87AB0"/>
    <w:pPr>
      <w:spacing w:after="120"/>
      <w:ind w:left="283"/>
    </w:pPr>
    <w:rPr>
      <w:rFonts w:ascii="Dutch TL" w:hAnsi="Dutch TL"/>
      <w:sz w:val="22"/>
      <w:szCs w:val="20"/>
      <w:lang w:val="en-GB"/>
    </w:rPr>
  </w:style>
  <w:style w:type="paragraph" w:styleId="ListContinue2">
    <w:name w:val="List Continue 2"/>
    <w:basedOn w:val="Normal"/>
    <w:uiPriority w:val="99"/>
    <w:rsid w:val="00C87AB0"/>
    <w:pPr>
      <w:spacing w:after="120"/>
      <w:ind w:left="566"/>
    </w:pPr>
    <w:rPr>
      <w:rFonts w:ascii="Dutch TL" w:hAnsi="Dutch TL"/>
      <w:sz w:val="22"/>
      <w:szCs w:val="20"/>
      <w:lang w:val="en-GB"/>
    </w:rPr>
  </w:style>
  <w:style w:type="paragraph" w:customStyle="1" w:styleId="naisf">
    <w:name w:val="naisf"/>
    <w:basedOn w:val="Normal"/>
    <w:uiPriority w:val="99"/>
    <w:rsid w:val="00C87AB0"/>
    <w:pPr>
      <w:spacing w:before="50" w:after="50"/>
      <w:ind w:firstLine="250"/>
      <w:jc w:val="both"/>
    </w:pPr>
    <w:rPr>
      <w:lang w:eastAsia="lv-LV"/>
    </w:rPr>
  </w:style>
  <w:style w:type="paragraph" w:customStyle="1" w:styleId="naispant">
    <w:name w:val="naispant"/>
    <w:basedOn w:val="Normal"/>
    <w:uiPriority w:val="99"/>
    <w:rsid w:val="00C87AB0"/>
    <w:pPr>
      <w:spacing w:before="150" w:after="50"/>
      <w:ind w:left="250" w:firstLine="250"/>
      <w:jc w:val="both"/>
    </w:pPr>
    <w:rPr>
      <w:b/>
      <w:bCs/>
      <w:lang w:eastAsia="lv-LV"/>
    </w:rPr>
  </w:style>
  <w:style w:type="paragraph" w:styleId="TOCHeading">
    <w:name w:val="TOC Heading"/>
    <w:basedOn w:val="Heading1"/>
    <w:next w:val="Normal"/>
    <w:uiPriority w:val="39"/>
    <w:unhideWhenUsed/>
    <w:qFormat/>
    <w:rsid w:val="004E5DFC"/>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lv-LV" w:eastAsia="lv-LV"/>
    </w:rPr>
  </w:style>
  <w:style w:type="paragraph" w:customStyle="1" w:styleId="font5">
    <w:name w:val="font5"/>
    <w:basedOn w:val="Normal"/>
    <w:rsid w:val="00C87AB0"/>
    <w:pPr>
      <w:spacing w:before="100" w:beforeAutospacing="1" w:after="100" w:afterAutospacing="1"/>
    </w:pPr>
    <w:rPr>
      <w:b/>
      <w:bCs/>
      <w:color w:val="FF0000"/>
      <w:sz w:val="18"/>
      <w:szCs w:val="18"/>
      <w:lang w:eastAsia="lv-LV"/>
    </w:rPr>
  </w:style>
  <w:style w:type="paragraph" w:customStyle="1" w:styleId="xl63">
    <w:name w:val="xl63"/>
    <w:basedOn w:val="Normal"/>
    <w:rsid w:val="00C87AB0"/>
    <w:pPr>
      <w:spacing w:before="100" w:beforeAutospacing="1" w:after="100" w:afterAutospacing="1"/>
    </w:pPr>
    <w:rPr>
      <w:sz w:val="18"/>
      <w:szCs w:val="18"/>
      <w:lang w:eastAsia="lv-LV"/>
    </w:rPr>
  </w:style>
  <w:style w:type="paragraph" w:customStyle="1" w:styleId="xl64">
    <w:name w:val="xl64"/>
    <w:basedOn w:val="Normal"/>
    <w:rsid w:val="00C87AB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v-LV"/>
    </w:rPr>
  </w:style>
  <w:style w:type="paragraph" w:customStyle="1" w:styleId="xl80">
    <w:name w:val="xl80"/>
    <w:basedOn w:val="Normal"/>
    <w:rsid w:val="00C87AB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18"/>
      <w:szCs w:val="18"/>
      <w:lang w:eastAsia="lv-LV"/>
    </w:rPr>
  </w:style>
  <w:style w:type="paragraph" w:customStyle="1" w:styleId="xl81">
    <w:name w:val="xl81"/>
    <w:basedOn w:val="Normal"/>
    <w:rsid w:val="00C87AB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v-LV"/>
    </w:rPr>
  </w:style>
  <w:style w:type="paragraph" w:customStyle="1" w:styleId="xl82">
    <w:name w:val="xl82"/>
    <w:basedOn w:val="Normal"/>
    <w:rsid w:val="00C87A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lv-LV"/>
    </w:rPr>
  </w:style>
  <w:style w:type="paragraph" w:customStyle="1" w:styleId="xl83">
    <w:name w:val="xl83"/>
    <w:basedOn w:val="Normal"/>
    <w:rsid w:val="00C87A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84">
    <w:name w:val="xl84"/>
    <w:basedOn w:val="Normal"/>
    <w:rsid w:val="00C87A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85">
    <w:name w:val="xl85"/>
    <w:basedOn w:val="Normal"/>
    <w:rsid w:val="00C87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lang w:eastAsia="lv-LV"/>
    </w:rPr>
  </w:style>
  <w:style w:type="paragraph" w:customStyle="1" w:styleId="xl86">
    <w:name w:val="xl86"/>
    <w:basedOn w:val="Normal"/>
    <w:rsid w:val="00C87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v-LV"/>
    </w:rPr>
  </w:style>
  <w:style w:type="paragraph" w:customStyle="1" w:styleId="xl87">
    <w:name w:val="xl87"/>
    <w:basedOn w:val="Normal"/>
    <w:rsid w:val="00C87A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88">
    <w:name w:val="xl88"/>
    <w:basedOn w:val="Normal"/>
    <w:rsid w:val="00C87A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89">
    <w:name w:val="xl89"/>
    <w:basedOn w:val="Normal"/>
    <w:rsid w:val="00C87A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90">
    <w:name w:val="xl90"/>
    <w:basedOn w:val="Normal"/>
    <w:rsid w:val="00C87A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lang w:eastAsia="lv-LV"/>
    </w:rPr>
  </w:style>
  <w:style w:type="paragraph" w:customStyle="1" w:styleId="xl91">
    <w:name w:val="xl91"/>
    <w:basedOn w:val="Normal"/>
    <w:rsid w:val="00C87A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92">
    <w:name w:val="xl92"/>
    <w:basedOn w:val="Normal"/>
    <w:rsid w:val="00C87A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font7">
    <w:name w:val="font7"/>
    <w:basedOn w:val="Normal"/>
    <w:rsid w:val="00C87AB0"/>
    <w:pPr>
      <w:spacing w:before="100" w:beforeAutospacing="1" w:after="100" w:afterAutospacing="1"/>
    </w:pPr>
    <w:rPr>
      <w:color w:val="000000"/>
      <w:sz w:val="20"/>
      <w:szCs w:val="20"/>
      <w:lang w:eastAsia="lv-LV"/>
    </w:rPr>
  </w:style>
  <w:style w:type="paragraph" w:customStyle="1" w:styleId="xl93">
    <w:name w:val="xl93"/>
    <w:basedOn w:val="Normal"/>
    <w:rsid w:val="00C87AB0"/>
    <w:pPr>
      <w:pBdr>
        <w:top w:val="single" w:sz="4" w:space="0" w:color="auto"/>
        <w:left w:val="single" w:sz="4" w:space="0" w:color="auto"/>
      </w:pBdr>
      <w:spacing w:before="100" w:beforeAutospacing="1" w:after="100" w:afterAutospacing="1"/>
      <w:textAlignment w:val="center"/>
    </w:pPr>
    <w:rPr>
      <w:sz w:val="20"/>
      <w:szCs w:val="20"/>
      <w:lang w:eastAsia="lv-LV"/>
    </w:rPr>
  </w:style>
  <w:style w:type="paragraph" w:customStyle="1" w:styleId="xl94">
    <w:name w:val="xl94"/>
    <w:basedOn w:val="Normal"/>
    <w:rsid w:val="00C87AB0"/>
    <w:pPr>
      <w:pBdr>
        <w:left w:val="single" w:sz="4" w:space="0" w:color="auto"/>
        <w:bottom w:val="single" w:sz="4" w:space="0" w:color="auto"/>
      </w:pBdr>
      <w:spacing w:before="100" w:beforeAutospacing="1" w:after="100" w:afterAutospacing="1"/>
      <w:textAlignment w:val="center"/>
    </w:pPr>
    <w:rPr>
      <w:lang w:eastAsia="lv-LV"/>
    </w:rPr>
  </w:style>
  <w:style w:type="paragraph" w:customStyle="1" w:styleId="xl95">
    <w:name w:val="xl95"/>
    <w:basedOn w:val="Normal"/>
    <w:rsid w:val="00C87AB0"/>
    <w:pPr>
      <w:pBdr>
        <w:left w:val="single" w:sz="4" w:space="0" w:color="auto"/>
        <w:bottom w:val="single" w:sz="4" w:space="0" w:color="auto"/>
      </w:pBdr>
      <w:spacing w:before="100" w:beforeAutospacing="1" w:after="100" w:afterAutospacing="1"/>
      <w:textAlignment w:val="center"/>
    </w:pPr>
    <w:rPr>
      <w:sz w:val="20"/>
      <w:szCs w:val="20"/>
      <w:lang w:eastAsia="lv-LV"/>
    </w:rPr>
  </w:style>
  <w:style w:type="paragraph" w:customStyle="1" w:styleId="xl96">
    <w:name w:val="xl96"/>
    <w:basedOn w:val="Normal"/>
    <w:rsid w:val="00C87AB0"/>
    <w:pPr>
      <w:pBdr>
        <w:left w:val="single" w:sz="4" w:space="0" w:color="auto"/>
      </w:pBdr>
      <w:spacing w:before="100" w:beforeAutospacing="1" w:after="100" w:afterAutospacing="1"/>
      <w:textAlignment w:val="center"/>
    </w:pPr>
    <w:rPr>
      <w:sz w:val="20"/>
      <w:szCs w:val="20"/>
      <w:lang w:eastAsia="lv-LV"/>
    </w:rPr>
  </w:style>
  <w:style w:type="paragraph" w:customStyle="1" w:styleId="xl97">
    <w:name w:val="xl97"/>
    <w:basedOn w:val="Normal"/>
    <w:rsid w:val="00C87AB0"/>
    <w:pPr>
      <w:pBdr>
        <w:right w:val="single" w:sz="4" w:space="0" w:color="auto"/>
      </w:pBdr>
      <w:spacing w:before="100" w:beforeAutospacing="1" w:after="100" w:afterAutospacing="1"/>
      <w:textAlignment w:val="center"/>
    </w:pPr>
    <w:rPr>
      <w:sz w:val="20"/>
      <w:szCs w:val="20"/>
      <w:lang w:eastAsia="lv-LV"/>
    </w:rPr>
  </w:style>
  <w:style w:type="paragraph" w:customStyle="1" w:styleId="xl98">
    <w:name w:val="xl98"/>
    <w:basedOn w:val="Normal"/>
    <w:rsid w:val="00C87AB0"/>
    <w:pPr>
      <w:pBdr>
        <w:left w:val="single" w:sz="4" w:space="0" w:color="auto"/>
        <w:bottom w:val="single" w:sz="4" w:space="0" w:color="auto"/>
      </w:pBdr>
      <w:spacing w:before="100" w:beforeAutospacing="1" w:after="100" w:afterAutospacing="1"/>
      <w:textAlignment w:val="center"/>
    </w:pPr>
    <w:rPr>
      <w:lang w:eastAsia="lv-LV"/>
    </w:rPr>
  </w:style>
  <w:style w:type="paragraph" w:customStyle="1" w:styleId="xl99">
    <w:name w:val="xl99"/>
    <w:basedOn w:val="Normal"/>
    <w:rsid w:val="00C87AB0"/>
    <w:pPr>
      <w:pBdr>
        <w:bottom w:val="single" w:sz="4" w:space="0" w:color="auto"/>
      </w:pBdr>
      <w:spacing w:before="100" w:beforeAutospacing="1" w:after="100" w:afterAutospacing="1"/>
      <w:textAlignment w:val="center"/>
    </w:pPr>
    <w:rPr>
      <w:lang w:eastAsia="lv-LV"/>
    </w:rPr>
  </w:style>
  <w:style w:type="paragraph" w:customStyle="1" w:styleId="xl100">
    <w:name w:val="xl100"/>
    <w:basedOn w:val="Normal"/>
    <w:rsid w:val="00C87AB0"/>
    <w:pPr>
      <w:pBdr>
        <w:bottom w:val="single" w:sz="4" w:space="0" w:color="auto"/>
        <w:right w:val="single" w:sz="4" w:space="0" w:color="auto"/>
      </w:pBdr>
      <w:spacing w:before="100" w:beforeAutospacing="1" w:after="100" w:afterAutospacing="1"/>
      <w:textAlignment w:val="center"/>
    </w:pPr>
    <w:rPr>
      <w:lang w:eastAsia="lv-LV"/>
    </w:rPr>
  </w:style>
  <w:style w:type="paragraph" w:customStyle="1" w:styleId="xl101">
    <w:name w:val="xl101"/>
    <w:basedOn w:val="Normal"/>
    <w:rsid w:val="00C87AB0"/>
    <w:pPr>
      <w:pBdr>
        <w:top w:val="single" w:sz="4" w:space="0" w:color="auto"/>
        <w:left w:val="single" w:sz="4" w:space="0" w:color="auto"/>
        <w:bottom w:val="single" w:sz="4" w:space="0" w:color="auto"/>
      </w:pBdr>
      <w:spacing w:before="100" w:beforeAutospacing="1" w:after="100" w:afterAutospacing="1"/>
      <w:jc w:val="center"/>
      <w:textAlignment w:val="center"/>
    </w:pPr>
    <w:rPr>
      <w:lang w:eastAsia="lv-LV"/>
    </w:rPr>
  </w:style>
  <w:style w:type="paragraph" w:customStyle="1" w:styleId="xl102">
    <w:name w:val="xl102"/>
    <w:basedOn w:val="Normal"/>
    <w:rsid w:val="00C87A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eastAsia="lv-LV"/>
    </w:rPr>
  </w:style>
  <w:style w:type="paragraph" w:customStyle="1" w:styleId="xl103">
    <w:name w:val="xl103"/>
    <w:basedOn w:val="Normal"/>
    <w:rsid w:val="00C87A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04">
    <w:name w:val="xl104"/>
    <w:basedOn w:val="Normal"/>
    <w:rsid w:val="00C87AB0"/>
    <w:pPr>
      <w:pBdr>
        <w:top w:val="single" w:sz="4" w:space="0" w:color="auto"/>
        <w:left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05">
    <w:name w:val="xl105"/>
    <w:basedOn w:val="Normal"/>
    <w:rsid w:val="00C87AB0"/>
    <w:pPr>
      <w:pBdr>
        <w:left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06">
    <w:name w:val="xl106"/>
    <w:basedOn w:val="Normal"/>
    <w:rsid w:val="00C87AB0"/>
    <w:pPr>
      <w:pBdr>
        <w:left w:val="single" w:sz="4" w:space="0" w:color="auto"/>
        <w:bottom w:val="single" w:sz="8" w:space="0" w:color="auto"/>
        <w:right w:val="single" w:sz="4" w:space="0" w:color="auto"/>
      </w:pBdr>
      <w:spacing w:before="100" w:beforeAutospacing="1" w:after="100" w:afterAutospacing="1"/>
    </w:pPr>
    <w:rPr>
      <w:lang w:eastAsia="lv-LV"/>
    </w:rPr>
  </w:style>
  <w:style w:type="paragraph" w:customStyle="1" w:styleId="xl107">
    <w:name w:val="xl107"/>
    <w:basedOn w:val="Normal"/>
    <w:rsid w:val="00C87AB0"/>
    <w:pPr>
      <w:pBdr>
        <w:top w:val="single" w:sz="4" w:space="0" w:color="auto"/>
        <w:left w:val="single" w:sz="4" w:space="0" w:color="auto"/>
      </w:pBdr>
      <w:spacing w:before="100" w:beforeAutospacing="1" w:after="100" w:afterAutospacing="1"/>
      <w:jc w:val="center"/>
      <w:textAlignment w:val="center"/>
    </w:pPr>
    <w:rPr>
      <w:sz w:val="20"/>
      <w:szCs w:val="20"/>
      <w:lang w:eastAsia="lv-LV"/>
    </w:rPr>
  </w:style>
  <w:style w:type="paragraph" w:customStyle="1" w:styleId="xl108">
    <w:name w:val="xl108"/>
    <w:basedOn w:val="Normal"/>
    <w:rsid w:val="00C87AB0"/>
    <w:pPr>
      <w:pBdr>
        <w:top w:val="single" w:sz="4" w:space="0" w:color="auto"/>
        <w:bottom w:val="single" w:sz="4" w:space="0" w:color="auto"/>
      </w:pBdr>
      <w:spacing w:before="100" w:beforeAutospacing="1" w:after="100" w:afterAutospacing="1"/>
      <w:textAlignment w:val="center"/>
    </w:pPr>
    <w:rPr>
      <w:sz w:val="20"/>
      <w:szCs w:val="20"/>
      <w:lang w:eastAsia="lv-LV"/>
    </w:rPr>
  </w:style>
  <w:style w:type="paragraph" w:customStyle="1" w:styleId="xl109">
    <w:name w:val="xl109"/>
    <w:basedOn w:val="Normal"/>
    <w:rsid w:val="00C87AB0"/>
    <w:pPr>
      <w:pBdr>
        <w:top w:val="single" w:sz="4" w:space="0" w:color="auto"/>
        <w:bottom w:val="single" w:sz="4" w:space="0" w:color="auto"/>
        <w:right w:val="single" w:sz="4" w:space="0" w:color="auto"/>
      </w:pBdr>
      <w:spacing w:before="100" w:beforeAutospacing="1" w:after="100" w:afterAutospacing="1"/>
      <w:textAlignment w:val="center"/>
    </w:pPr>
    <w:rPr>
      <w:sz w:val="20"/>
      <w:szCs w:val="20"/>
      <w:lang w:eastAsia="lv-LV"/>
    </w:rPr>
  </w:style>
  <w:style w:type="paragraph" w:customStyle="1" w:styleId="xl110">
    <w:name w:val="xl110"/>
    <w:basedOn w:val="Normal"/>
    <w:rsid w:val="00C87AB0"/>
    <w:pPr>
      <w:pBdr>
        <w:top w:val="single" w:sz="4" w:space="0" w:color="auto"/>
        <w:left w:val="single" w:sz="4" w:space="0" w:color="auto"/>
      </w:pBdr>
      <w:spacing w:before="100" w:beforeAutospacing="1" w:after="100" w:afterAutospacing="1"/>
      <w:jc w:val="center"/>
      <w:textAlignment w:val="center"/>
    </w:pPr>
    <w:rPr>
      <w:lang w:eastAsia="lv-LV"/>
    </w:rPr>
  </w:style>
  <w:style w:type="paragraph" w:customStyle="1" w:styleId="xl111">
    <w:name w:val="xl111"/>
    <w:basedOn w:val="Normal"/>
    <w:rsid w:val="00C87AB0"/>
    <w:pPr>
      <w:pBdr>
        <w:top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12">
    <w:name w:val="xl112"/>
    <w:basedOn w:val="Normal"/>
    <w:rsid w:val="00C87AB0"/>
    <w:pPr>
      <w:pBdr>
        <w:left w:val="single" w:sz="4" w:space="0" w:color="auto"/>
        <w:bottom w:val="single" w:sz="4" w:space="0" w:color="auto"/>
      </w:pBdr>
      <w:spacing w:before="100" w:beforeAutospacing="1" w:after="100" w:afterAutospacing="1"/>
      <w:jc w:val="center"/>
      <w:textAlignment w:val="center"/>
    </w:pPr>
    <w:rPr>
      <w:lang w:eastAsia="lv-LV"/>
    </w:rPr>
  </w:style>
  <w:style w:type="paragraph" w:customStyle="1" w:styleId="xl113">
    <w:name w:val="xl113"/>
    <w:basedOn w:val="Normal"/>
    <w:rsid w:val="00C87AB0"/>
    <w:pPr>
      <w:pBdr>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14">
    <w:name w:val="xl114"/>
    <w:basedOn w:val="Normal"/>
    <w:rsid w:val="00C87AB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lv-LV"/>
    </w:rPr>
  </w:style>
  <w:style w:type="paragraph" w:customStyle="1" w:styleId="xl115">
    <w:name w:val="xl115"/>
    <w:basedOn w:val="Normal"/>
    <w:rsid w:val="00C87AB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eastAsia="lv-LV"/>
    </w:rPr>
  </w:style>
  <w:style w:type="paragraph" w:customStyle="1" w:styleId="xl116">
    <w:name w:val="xl116"/>
    <w:basedOn w:val="Normal"/>
    <w:rsid w:val="00C87AB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eastAsia="lv-LV"/>
    </w:rPr>
  </w:style>
  <w:style w:type="paragraph" w:customStyle="1" w:styleId="xl117">
    <w:name w:val="xl117"/>
    <w:basedOn w:val="Normal"/>
    <w:rsid w:val="00C87AB0"/>
    <w:pPr>
      <w:pBdr>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18">
    <w:name w:val="xl118"/>
    <w:basedOn w:val="Normal"/>
    <w:rsid w:val="00C87AB0"/>
    <w:pPr>
      <w:pBdr>
        <w:left w:val="single" w:sz="4" w:space="0" w:color="auto"/>
        <w:bottom w:val="single" w:sz="4" w:space="0" w:color="auto"/>
        <w:right w:val="single" w:sz="4" w:space="0" w:color="auto"/>
      </w:pBdr>
      <w:spacing w:before="100" w:beforeAutospacing="1" w:after="100" w:afterAutospacing="1"/>
    </w:pPr>
    <w:rPr>
      <w:lang w:eastAsia="lv-LV"/>
    </w:rPr>
  </w:style>
  <w:style w:type="paragraph" w:customStyle="1" w:styleId="xl119">
    <w:name w:val="xl119"/>
    <w:basedOn w:val="Normal"/>
    <w:rsid w:val="00C87AB0"/>
    <w:pPr>
      <w:spacing w:before="100" w:beforeAutospacing="1" w:after="100" w:afterAutospacing="1"/>
      <w:textAlignment w:val="center"/>
    </w:pPr>
    <w:rPr>
      <w:lang w:eastAsia="lv-LV"/>
    </w:rPr>
  </w:style>
  <w:style w:type="paragraph" w:customStyle="1" w:styleId="xl121">
    <w:name w:val="xl121"/>
    <w:basedOn w:val="Normal"/>
    <w:rsid w:val="00C87AB0"/>
    <w:pPr>
      <w:pBdr>
        <w:top w:val="single" w:sz="4" w:space="0" w:color="auto"/>
        <w:bottom w:val="single" w:sz="8" w:space="0" w:color="auto"/>
      </w:pBdr>
      <w:spacing w:before="100" w:beforeAutospacing="1" w:after="100" w:afterAutospacing="1"/>
      <w:textAlignment w:val="center"/>
    </w:pPr>
    <w:rPr>
      <w:sz w:val="20"/>
      <w:szCs w:val="20"/>
      <w:lang w:eastAsia="lv-LV"/>
    </w:rPr>
  </w:style>
  <w:style w:type="paragraph" w:customStyle="1" w:styleId="xl122">
    <w:name w:val="xl122"/>
    <w:basedOn w:val="Normal"/>
    <w:rsid w:val="00C87AB0"/>
    <w:pPr>
      <w:pBdr>
        <w:top w:val="single" w:sz="4" w:space="0" w:color="auto"/>
        <w:bottom w:val="single" w:sz="8" w:space="0" w:color="auto"/>
        <w:right w:val="single" w:sz="4" w:space="0" w:color="auto"/>
      </w:pBdr>
      <w:spacing w:before="100" w:beforeAutospacing="1" w:after="100" w:afterAutospacing="1"/>
      <w:textAlignment w:val="center"/>
    </w:pPr>
    <w:rPr>
      <w:sz w:val="20"/>
      <w:szCs w:val="20"/>
      <w:lang w:eastAsia="lv-LV"/>
    </w:rPr>
  </w:style>
  <w:style w:type="paragraph" w:customStyle="1" w:styleId="xl123">
    <w:name w:val="xl123"/>
    <w:basedOn w:val="Normal"/>
    <w:rsid w:val="00C87AB0"/>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lang w:eastAsia="lv-LV"/>
    </w:rPr>
  </w:style>
  <w:style w:type="paragraph" w:customStyle="1" w:styleId="xl124">
    <w:name w:val="xl124"/>
    <w:basedOn w:val="Normal"/>
    <w:rsid w:val="00C87AB0"/>
    <w:pPr>
      <w:pBdr>
        <w:top w:val="single" w:sz="4" w:space="0" w:color="auto"/>
        <w:left w:val="single" w:sz="4" w:space="0" w:color="auto"/>
        <w:bottom w:val="single" w:sz="4" w:space="0" w:color="auto"/>
      </w:pBdr>
      <w:spacing w:before="100" w:beforeAutospacing="1" w:after="100" w:afterAutospacing="1"/>
      <w:jc w:val="center"/>
      <w:textAlignment w:val="center"/>
    </w:pPr>
    <w:rPr>
      <w:lang w:eastAsia="lv-LV"/>
    </w:rPr>
  </w:style>
  <w:style w:type="paragraph" w:customStyle="1" w:styleId="xl125">
    <w:name w:val="xl125"/>
    <w:basedOn w:val="Normal"/>
    <w:rsid w:val="00C87AB0"/>
    <w:pPr>
      <w:pBdr>
        <w:top w:val="single" w:sz="8" w:space="0" w:color="auto"/>
      </w:pBdr>
      <w:spacing w:before="100" w:beforeAutospacing="1" w:after="100" w:afterAutospacing="1"/>
      <w:textAlignment w:val="center"/>
    </w:pPr>
    <w:rPr>
      <w:sz w:val="20"/>
      <w:szCs w:val="20"/>
      <w:lang w:eastAsia="lv-LV"/>
    </w:rPr>
  </w:style>
  <w:style w:type="paragraph" w:customStyle="1" w:styleId="xl126">
    <w:name w:val="xl126"/>
    <w:basedOn w:val="Normal"/>
    <w:rsid w:val="00C87AB0"/>
    <w:pPr>
      <w:pBdr>
        <w:top w:val="single" w:sz="8" w:space="0" w:color="auto"/>
      </w:pBdr>
      <w:spacing w:before="100" w:beforeAutospacing="1" w:after="100" w:afterAutospacing="1"/>
      <w:textAlignment w:val="center"/>
    </w:pPr>
    <w:rPr>
      <w:lang w:eastAsia="lv-LV"/>
    </w:rPr>
  </w:style>
  <w:style w:type="paragraph" w:customStyle="1" w:styleId="xl127">
    <w:name w:val="xl127"/>
    <w:basedOn w:val="Normal"/>
    <w:rsid w:val="00C87AB0"/>
    <w:pPr>
      <w:pBdr>
        <w:top w:val="single" w:sz="4" w:space="0" w:color="auto"/>
        <w:left w:val="single" w:sz="4" w:space="0" w:color="auto"/>
        <w:right w:val="single" w:sz="4" w:space="0" w:color="auto"/>
      </w:pBdr>
      <w:spacing w:before="100" w:beforeAutospacing="1" w:after="100" w:afterAutospacing="1"/>
      <w:jc w:val="center"/>
    </w:pPr>
    <w:rPr>
      <w:lang w:eastAsia="lv-LV"/>
    </w:rPr>
  </w:style>
  <w:style w:type="paragraph" w:customStyle="1" w:styleId="xl128">
    <w:name w:val="xl128"/>
    <w:basedOn w:val="Normal"/>
    <w:rsid w:val="00C87AB0"/>
    <w:pPr>
      <w:pBdr>
        <w:left w:val="single" w:sz="4" w:space="0" w:color="auto"/>
        <w:right w:val="single" w:sz="4" w:space="0" w:color="auto"/>
      </w:pBdr>
      <w:spacing w:before="100" w:beforeAutospacing="1" w:after="100" w:afterAutospacing="1"/>
      <w:jc w:val="center"/>
    </w:pPr>
    <w:rPr>
      <w:lang w:eastAsia="lv-LV"/>
    </w:rPr>
  </w:style>
  <w:style w:type="paragraph" w:customStyle="1" w:styleId="xl129">
    <w:name w:val="xl129"/>
    <w:basedOn w:val="Normal"/>
    <w:rsid w:val="00C87AB0"/>
    <w:pPr>
      <w:pBdr>
        <w:left w:val="single" w:sz="4" w:space="0" w:color="auto"/>
        <w:bottom w:val="single" w:sz="4" w:space="0" w:color="auto"/>
        <w:right w:val="single" w:sz="4" w:space="0" w:color="auto"/>
      </w:pBdr>
      <w:spacing w:before="100" w:beforeAutospacing="1" w:after="100" w:afterAutospacing="1"/>
      <w:jc w:val="center"/>
    </w:pPr>
    <w:rPr>
      <w:lang w:eastAsia="lv-LV"/>
    </w:rPr>
  </w:style>
  <w:style w:type="paragraph" w:customStyle="1" w:styleId="xl130">
    <w:name w:val="xl130"/>
    <w:basedOn w:val="Normal"/>
    <w:rsid w:val="00C87AB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18"/>
      <w:szCs w:val="18"/>
      <w:lang w:eastAsia="lv-LV"/>
    </w:rPr>
  </w:style>
  <w:style w:type="paragraph" w:customStyle="1" w:styleId="font8">
    <w:name w:val="font8"/>
    <w:basedOn w:val="Normal"/>
    <w:rsid w:val="00C87AB0"/>
    <w:pPr>
      <w:spacing w:before="100" w:beforeAutospacing="1" w:after="100" w:afterAutospacing="1"/>
    </w:pPr>
    <w:rPr>
      <w:b/>
      <w:bCs/>
      <w:color w:val="000000"/>
      <w:sz w:val="18"/>
      <w:szCs w:val="18"/>
      <w:lang w:eastAsia="lv-LV"/>
    </w:rPr>
  </w:style>
  <w:style w:type="paragraph" w:customStyle="1" w:styleId="font9">
    <w:name w:val="font9"/>
    <w:basedOn w:val="Normal"/>
    <w:rsid w:val="00C87AB0"/>
    <w:pPr>
      <w:spacing w:before="100" w:beforeAutospacing="1" w:after="100" w:afterAutospacing="1"/>
    </w:pPr>
    <w:rPr>
      <w:b/>
      <w:bCs/>
      <w:color w:val="000000"/>
      <w:sz w:val="18"/>
      <w:szCs w:val="18"/>
      <w:lang w:eastAsia="lv-LV"/>
    </w:rPr>
  </w:style>
  <w:style w:type="character" w:styleId="BookTitle">
    <w:name w:val="Book Title"/>
    <w:uiPriority w:val="33"/>
    <w:qFormat/>
    <w:rsid w:val="00C87AB0"/>
    <w:rPr>
      <w:b/>
      <w:bCs/>
      <w:smallCaps/>
      <w:spacing w:val="5"/>
    </w:rPr>
  </w:style>
  <w:style w:type="table" w:styleId="MediumGrid1-Accent3">
    <w:name w:val="Medium Grid 1 Accent 3"/>
    <w:basedOn w:val="TableNormal"/>
    <w:uiPriority w:val="67"/>
    <w:rsid w:val="00C87AB0"/>
    <w:rPr>
      <w:rFonts w:eastAsia="Calibri"/>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character" w:customStyle="1" w:styleId="CharChar19">
    <w:name w:val="Char Char19"/>
    <w:locked/>
    <w:rsid w:val="00C87AB0"/>
    <w:rPr>
      <w:b/>
      <w:bCs/>
      <w:sz w:val="28"/>
      <w:szCs w:val="28"/>
      <w:lang w:val="en-GB" w:eastAsia="en-US" w:bidi="ar-SA"/>
    </w:rPr>
  </w:style>
  <w:style w:type="paragraph" w:customStyle="1" w:styleId="numeracijadrP">
    <w:name w:val="numeracija_dr_P"/>
    <w:basedOn w:val="Normal"/>
    <w:autoRedefine/>
    <w:rsid w:val="00C87AB0"/>
    <w:pPr>
      <w:spacing w:line="288" w:lineRule="auto"/>
      <w:ind w:left="24"/>
      <w:jc w:val="both"/>
    </w:pPr>
    <w:rPr>
      <w:bCs/>
      <w:lang w:eastAsia="lv-LV"/>
    </w:rPr>
  </w:style>
  <w:style w:type="paragraph" w:customStyle="1" w:styleId="Style2">
    <w:name w:val="Style2"/>
    <w:basedOn w:val="NormalWeb"/>
    <w:next w:val="Heading2"/>
    <w:autoRedefine/>
    <w:rsid w:val="00C87AB0"/>
    <w:pPr>
      <w:spacing w:before="0" w:beforeAutospacing="0" w:after="0" w:afterAutospacing="0"/>
      <w:ind w:left="576" w:hanging="576"/>
    </w:pPr>
    <w:rPr>
      <w:rFonts w:ascii="Calibri" w:hAnsi="Calibri"/>
      <w:sz w:val="28"/>
      <w:szCs w:val="22"/>
      <w:lang w:val="en-GB"/>
    </w:rPr>
  </w:style>
  <w:style w:type="character" w:customStyle="1" w:styleId="longtext1">
    <w:name w:val="long_text1"/>
    <w:uiPriority w:val="99"/>
    <w:rsid w:val="00C87AB0"/>
    <w:rPr>
      <w:rFonts w:cs="Times New Roman"/>
      <w:sz w:val="13"/>
      <w:szCs w:val="13"/>
    </w:rPr>
  </w:style>
  <w:style w:type="character" w:customStyle="1" w:styleId="mediumtext1">
    <w:name w:val="medium_text1"/>
    <w:uiPriority w:val="99"/>
    <w:rsid w:val="00C87AB0"/>
    <w:rPr>
      <w:rFonts w:cs="Times New Roman"/>
      <w:sz w:val="16"/>
      <w:szCs w:val="16"/>
    </w:rPr>
  </w:style>
  <w:style w:type="paragraph" w:customStyle="1" w:styleId="Standard">
    <w:name w:val="Standard"/>
    <w:rsid w:val="00C87AB0"/>
    <w:pPr>
      <w:widowControl w:val="0"/>
    </w:pPr>
    <w:rPr>
      <w:lang w:val="de-DE" w:eastAsia="en-US"/>
    </w:rPr>
  </w:style>
  <w:style w:type="paragraph" w:customStyle="1" w:styleId="Listtext">
    <w:name w:val="List text"/>
    <w:basedOn w:val="ListNumber"/>
    <w:rsid w:val="00C87AB0"/>
    <w:pPr>
      <w:tabs>
        <w:tab w:val="clear" w:pos="540"/>
      </w:tabs>
      <w:overflowPunct w:val="0"/>
      <w:autoSpaceDE w:val="0"/>
      <w:autoSpaceDN w:val="0"/>
      <w:adjustRightInd w:val="0"/>
      <w:spacing w:before="60"/>
      <w:ind w:left="1088" w:hanging="11"/>
      <w:jc w:val="both"/>
      <w:textAlignment w:val="baseline"/>
    </w:pPr>
    <w:rPr>
      <w:rFonts w:ascii="Arial" w:hAnsi="Arial"/>
      <w:sz w:val="20"/>
      <w:szCs w:val="20"/>
    </w:rPr>
  </w:style>
  <w:style w:type="numbering" w:customStyle="1" w:styleId="NoList11">
    <w:name w:val="No List11"/>
    <w:next w:val="NoList"/>
    <w:uiPriority w:val="99"/>
    <w:semiHidden/>
    <w:unhideWhenUsed/>
    <w:rsid w:val="00C87AB0"/>
  </w:style>
  <w:style w:type="paragraph" w:customStyle="1" w:styleId="doc-ti2">
    <w:name w:val="doc-ti2"/>
    <w:basedOn w:val="Normal"/>
    <w:rsid w:val="00C87AB0"/>
    <w:pPr>
      <w:spacing w:before="240" w:after="120" w:line="312" w:lineRule="atLeast"/>
      <w:jc w:val="center"/>
    </w:pPr>
    <w:rPr>
      <w:b/>
      <w:bCs/>
      <w:lang w:eastAsia="lv-LV"/>
    </w:rPr>
  </w:style>
  <w:style w:type="paragraph" w:customStyle="1" w:styleId="CM1">
    <w:name w:val="CM1"/>
    <w:basedOn w:val="Default"/>
    <w:next w:val="Default"/>
    <w:uiPriority w:val="99"/>
    <w:rsid w:val="00C87AB0"/>
    <w:rPr>
      <w:rFonts w:ascii="EUAlbertina" w:eastAsiaTheme="minorHAnsi" w:hAnsi="EUAlbertina" w:cstheme="minorBidi"/>
      <w:color w:val="auto"/>
      <w:lang w:eastAsia="en-US"/>
    </w:rPr>
  </w:style>
  <w:style w:type="paragraph" w:customStyle="1" w:styleId="CM3">
    <w:name w:val="CM3"/>
    <w:basedOn w:val="Default"/>
    <w:next w:val="Default"/>
    <w:uiPriority w:val="99"/>
    <w:rsid w:val="00C87AB0"/>
    <w:rPr>
      <w:rFonts w:ascii="EUAlbertina" w:eastAsiaTheme="minorHAnsi" w:hAnsi="EUAlbertina" w:cstheme="minorBidi"/>
      <w:color w:val="auto"/>
      <w:lang w:eastAsia="en-US"/>
    </w:rPr>
  </w:style>
  <w:style w:type="paragraph" w:customStyle="1" w:styleId="CM4">
    <w:name w:val="CM4"/>
    <w:basedOn w:val="Default"/>
    <w:next w:val="Default"/>
    <w:uiPriority w:val="99"/>
    <w:rsid w:val="00C87AB0"/>
    <w:rPr>
      <w:rFonts w:ascii="EUAlbertina" w:eastAsiaTheme="minorHAnsi" w:hAnsi="EUAlbertina" w:cstheme="minorBidi"/>
      <w:color w:val="auto"/>
      <w:lang w:eastAsia="en-US"/>
    </w:rPr>
  </w:style>
  <w:style w:type="paragraph" w:customStyle="1" w:styleId="Normal1">
    <w:name w:val="Normal1"/>
    <w:basedOn w:val="Normal"/>
    <w:rsid w:val="00C87AB0"/>
    <w:pPr>
      <w:ind w:firstLine="170"/>
      <w:jc w:val="both"/>
    </w:pPr>
    <w:rPr>
      <w:szCs w:val="20"/>
      <w:lang w:val="en-GB"/>
    </w:rPr>
  </w:style>
  <w:style w:type="paragraph" w:customStyle="1" w:styleId="TableText">
    <w:name w:val="TableText"/>
    <w:basedOn w:val="Normal"/>
    <w:qFormat/>
    <w:rsid w:val="00C87AB0"/>
    <w:pPr>
      <w:spacing w:before="60" w:after="60"/>
    </w:pPr>
    <w:rPr>
      <w:rFonts w:ascii="Arial" w:hAnsi="Arial"/>
      <w:noProof/>
      <w:sz w:val="20"/>
      <w:szCs w:val="20"/>
      <w:lang w:val="en-GB"/>
    </w:rPr>
  </w:style>
  <w:style w:type="paragraph" w:customStyle="1" w:styleId="Numeracija">
    <w:name w:val="Numeracija"/>
    <w:basedOn w:val="Normal"/>
    <w:rsid w:val="004E5DFC"/>
    <w:pPr>
      <w:numPr>
        <w:numId w:val="22"/>
      </w:numPr>
      <w:jc w:val="both"/>
    </w:pPr>
    <w:rPr>
      <w:sz w:val="26"/>
    </w:rPr>
  </w:style>
  <w:style w:type="paragraph" w:customStyle="1" w:styleId="Bumbui">
    <w:name w:val="Bumbuļi"/>
    <w:basedOn w:val="ListParagraph"/>
    <w:qFormat/>
    <w:rsid w:val="004E5DFC"/>
    <w:pPr>
      <w:numPr>
        <w:numId w:val="23"/>
      </w:numPr>
      <w:autoSpaceDE w:val="0"/>
      <w:autoSpaceDN w:val="0"/>
      <w:adjustRightInd w:val="0"/>
    </w:pPr>
    <w:rPr>
      <w:sz w:val="20"/>
    </w:rPr>
  </w:style>
  <w:style w:type="paragraph" w:customStyle="1" w:styleId="Numercijatabul">
    <w:name w:val="Numerācija tabulā"/>
    <w:basedOn w:val="ListParagraph"/>
    <w:qFormat/>
    <w:rsid w:val="00C87AB0"/>
    <w:pPr>
      <w:autoSpaceDE w:val="0"/>
      <w:autoSpaceDN w:val="0"/>
      <w:adjustRightInd w:val="0"/>
      <w:ind w:hanging="360"/>
    </w:pPr>
    <w:rPr>
      <w:rFonts w:eastAsia="Calibri"/>
      <w:color w:val="000000"/>
      <w:sz w:val="20"/>
    </w:rPr>
  </w:style>
  <w:style w:type="character" w:customStyle="1" w:styleId="gt-baf-word-clickable3">
    <w:name w:val="gt-baf-word-clickable3"/>
    <w:basedOn w:val="DefaultParagraphFont"/>
    <w:rsid w:val="00C87AB0"/>
    <w:rPr>
      <w:color w:val="000000"/>
    </w:rPr>
  </w:style>
  <w:style w:type="table" w:customStyle="1" w:styleId="PlainTable31">
    <w:name w:val="Plain Table 31"/>
    <w:basedOn w:val="TableNormal"/>
    <w:uiPriority w:val="43"/>
    <w:rsid w:val="00C87AB0"/>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6Colorful1">
    <w:name w:val="Grid Table 6 Colorful1"/>
    <w:basedOn w:val="TableNormal"/>
    <w:uiPriority w:val="51"/>
    <w:rsid w:val="00C87AB0"/>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rsid w:val="00C87AB0"/>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item1">
    <w:name w:val="item /1"/>
    <w:basedOn w:val="Normal"/>
    <w:rsid w:val="00C87AB0"/>
    <w:pPr>
      <w:keepLines/>
      <w:widowControl w:val="0"/>
      <w:tabs>
        <w:tab w:val="left" w:pos="567"/>
        <w:tab w:val="left" w:pos="1985"/>
        <w:tab w:val="left" w:pos="3402"/>
        <w:tab w:val="left" w:pos="4818"/>
        <w:tab w:val="left" w:pos="6236"/>
        <w:tab w:val="left" w:pos="7653"/>
      </w:tabs>
      <w:spacing w:before="16" w:after="57" w:line="241" w:lineRule="atLeast"/>
      <w:ind w:left="284"/>
    </w:pPr>
    <w:rPr>
      <w:lang w:val="fr-FR" w:eastAsia="fr-FR"/>
    </w:rPr>
  </w:style>
  <w:style w:type="paragraph" w:customStyle="1" w:styleId="avoir">
    <w:name w:val="a voir"/>
    <w:basedOn w:val="Normal"/>
    <w:rsid w:val="00C87AB0"/>
    <w:pPr>
      <w:keepNext/>
      <w:keepLines/>
      <w:widowControl w:val="0"/>
      <w:tabs>
        <w:tab w:val="left" w:pos="-850"/>
        <w:tab w:val="left" w:pos="568"/>
        <w:tab w:val="left" w:pos="1985"/>
        <w:tab w:val="left" w:pos="3401"/>
        <w:tab w:val="left" w:pos="4819"/>
        <w:tab w:val="left" w:pos="6236"/>
      </w:tabs>
      <w:spacing w:before="73" w:after="113" w:line="241" w:lineRule="atLeast"/>
      <w:ind w:left="-567"/>
    </w:pPr>
    <w:rPr>
      <w:rFonts w:ascii="Helvetica" w:hAnsi="Helvetica"/>
      <w:i/>
      <w:lang w:val="fr-FR" w:eastAsia="fr-FR"/>
    </w:rPr>
  </w:style>
  <w:style w:type="paragraph" w:customStyle="1" w:styleId="item2">
    <w:name w:val="item /2"/>
    <w:basedOn w:val="Normal"/>
    <w:rsid w:val="00C87AB0"/>
    <w:pPr>
      <w:keepLines/>
      <w:widowControl w:val="0"/>
      <w:tabs>
        <w:tab w:val="left" w:pos="1134"/>
        <w:tab w:val="left" w:pos="2552"/>
        <w:tab w:val="left" w:pos="3969"/>
        <w:tab w:val="left" w:pos="5385"/>
        <w:tab w:val="left" w:pos="6803"/>
        <w:tab w:val="left" w:pos="8220"/>
      </w:tabs>
      <w:spacing w:before="16" w:after="57" w:line="241" w:lineRule="atLeast"/>
      <w:ind w:left="567"/>
    </w:pPr>
    <w:rPr>
      <w:rFonts w:ascii="Helvetica" w:hAnsi="Helvetica"/>
      <w:lang w:val="fr-FR" w:eastAsia="fr-FR"/>
    </w:rPr>
  </w:style>
  <w:style w:type="paragraph" w:customStyle="1" w:styleId="item3">
    <w:name w:val="item /3"/>
    <w:basedOn w:val="Normal"/>
    <w:rsid w:val="00C87AB0"/>
    <w:pPr>
      <w:keepLines/>
      <w:widowControl w:val="0"/>
      <w:tabs>
        <w:tab w:val="left" w:pos="1701"/>
        <w:tab w:val="left" w:pos="3119"/>
        <w:tab w:val="left" w:pos="4536"/>
        <w:tab w:val="left" w:pos="5952"/>
        <w:tab w:val="left" w:pos="7370"/>
        <w:tab w:val="left" w:pos="8787"/>
      </w:tabs>
      <w:spacing w:before="16" w:after="57" w:line="241" w:lineRule="atLeast"/>
      <w:ind w:left="851"/>
    </w:pPr>
    <w:rPr>
      <w:rFonts w:ascii="Helvetica" w:hAnsi="Helvetica"/>
      <w:lang w:val="fr-FR" w:eastAsia="fr-FR"/>
    </w:rPr>
  </w:style>
  <w:style w:type="paragraph" w:customStyle="1" w:styleId="gardelieu">
    <w:name w:val="garde/lieu"/>
    <w:rsid w:val="00C87AB0"/>
    <w:pPr>
      <w:keepNext/>
      <w:keepLines/>
      <w:widowControl w:val="0"/>
      <w:tabs>
        <w:tab w:val="left" w:pos="0"/>
        <w:tab w:val="left" w:pos="1418"/>
        <w:tab w:val="left" w:pos="2835"/>
        <w:tab w:val="left" w:pos="4251"/>
      </w:tabs>
      <w:spacing w:line="291" w:lineRule="atLeast"/>
      <w:jc w:val="center"/>
    </w:pPr>
    <w:rPr>
      <w:rFonts w:ascii="Arial" w:hAnsi="Arial"/>
      <w:b/>
      <w:sz w:val="24"/>
      <w:szCs w:val="24"/>
      <w:lang w:val="fr-FR" w:eastAsia="fr-FR"/>
    </w:rPr>
  </w:style>
  <w:style w:type="paragraph" w:customStyle="1" w:styleId="gardetitre-central">
    <w:name w:val="garde/titre-central"/>
    <w:rsid w:val="00C87AB0"/>
    <w:pPr>
      <w:keepNext/>
      <w:keepLines/>
      <w:widowControl w:val="0"/>
      <w:tabs>
        <w:tab w:val="left" w:pos="0"/>
        <w:tab w:val="left" w:pos="1418"/>
        <w:tab w:val="left" w:pos="2835"/>
        <w:tab w:val="left" w:pos="4251"/>
      </w:tabs>
      <w:spacing w:before="480" w:line="875" w:lineRule="atLeast"/>
      <w:jc w:val="center"/>
    </w:pPr>
    <w:rPr>
      <w:rFonts w:ascii="Arial" w:hAnsi="Arial"/>
      <w:b/>
      <w:sz w:val="72"/>
      <w:szCs w:val="24"/>
      <w:lang w:val="en-GB" w:eastAsia="fr-FR"/>
    </w:rPr>
  </w:style>
  <w:style w:type="paragraph" w:customStyle="1" w:styleId="gardetitre-haut">
    <w:name w:val="garde/titre-haut"/>
    <w:rsid w:val="00C87AB0"/>
    <w:pPr>
      <w:keepNext/>
      <w:keepLines/>
      <w:widowControl w:val="0"/>
      <w:tabs>
        <w:tab w:val="left" w:pos="0"/>
        <w:tab w:val="left" w:pos="1418"/>
        <w:tab w:val="left" w:pos="2835"/>
        <w:tab w:val="left" w:pos="4251"/>
      </w:tabs>
      <w:spacing w:before="240" w:line="875" w:lineRule="atLeast"/>
      <w:jc w:val="center"/>
    </w:pPr>
    <w:rPr>
      <w:rFonts w:ascii="Arial" w:hAnsi="Arial"/>
      <w:b/>
      <w:sz w:val="56"/>
      <w:szCs w:val="24"/>
      <w:lang w:val="en-GB" w:eastAsia="fr-FR"/>
    </w:rPr>
  </w:style>
  <w:style w:type="paragraph" w:customStyle="1" w:styleId="itemb1">
    <w:name w:val="item b/1"/>
    <w:basedOn w:val="Normal"/>
    <w:next w:val="item1"/>
    <w:rsid w:val="00C87AB0"/>
    <w:pPr>
      <w:keepLines/>
      <w:widowControl w:val="0"/>
      <w:tabs>
        <w:tab w:val="left" w:pos="567"/>
        <w:tab w:val="left" w:pos="1985"/>
        <w:tab w:val="left" w:pos="3402"/>
        <w:tab w:val="left" w:pos="4818"/>
        <w:tab w:val="left" w:pos="6236"/>
        <w:tab w:val="left" w:pos="7653"/>
      </w:tabs>
      <w:spacing w:before="15" w:after="57" w:line="241" w:lineRule="atLeast"/>
      <w:ind w:left="568" w:hanging="284"/>
    </w:pPr>
    <w:rPr>
      <w:lang w:val="fr-FR" w:eastAsia="fr-FR"/>
    </w:rPr>
  </w:style>
  <w:style w:type="paragraph" w:customStyle="1" w:styleId="itemb2">
    <w:name w:val="item b/2"/>
    <w:basedOn w:val="Normal"/>
    <w:rsid w:val="00C87AB0"/>
    <w:pPr>
      <w:keepLines/>
      <w:widowControl w:val="0"/>
      <w:tabs>
        <w:tab w:val="left" w:pos="1134"/>
        <w:tab w:val="left" w:pos="2552"/>
        <w:tab w:val="left" w:pos="3969"/>
        <w:tab w:val="left" w:pos="5385"/>
        <w:tab w:val="left" w:pos="6803"/>
        <w:tab w:val="left" w:pos="8220"/>
      </w:tabs>
      <w:spacing w:before="16" w:after="57" w:line="241" w:lineRule="atLeast"/>
      <w:ind w:left="851" w:hanging="284"/>
    </w:pPr>
    <w:rPr>
      <w:lang w:val="fr-FR" w:eastAsia="fr-FR"/>
    </w:rPr>
  </w:style>
  <w:style w:type="paragraph" w:customStyle="1" w:styleId="itemb3">
    <w:name w:val="item b/3"/>
    <w:basedOn w:val="Normal"/>
    <w:rsid w:val="00C87AB0"/>
    <w:pPr>
      <w:keepLines/>
      <w:widowControl w:val="0"/>
      <w:tabs>
        <w:tab w:val="left" w:pos="1701"/>
        <w:tab w:val="left" w:pos="3119"/>
        <w:tab w:val="left" w:pos="4536"/>
        <w:tab w:val="left" w:pos="5952"/>
        <w:tab w:val="left" w:pos="7370"/>
        <w:tab w:val="left" w:pos="8787"/>
      </w:tabs>
      <w:spacing w:before="16" w:after="57" w:line="241" w:lineRule="atLeast"/>
      <w:ind w:left="1135" w:hanging="284"/>
    </w:pPr>
    <w:rPr>
      <w:lang w:val="fr-FR" w:eastAsia="fr-FR"/>
    </w:rPr>
  </w:style>
  <w:style w:type="paragraph" w:customStyle="1" w:styleId="itemc1">
    <w:name w:val="item c/1"/>
    <w:basedOn w:val="Normal"/>
    <w:rsid w:val="00C87AB0"/>
    <w:pPr>
      <w:keepLines/>
      <w:widowControl w:val="0"/>
      <w:tabs>
        <w:tab w:val="left" w:pos="567"/>
        <w:tab w:val="left" w:pos="1985"/>
        <w:tab w:val="left" w:pos="3402"/>
        <w:tab w:val="left" w:pos="4819"/>
      </w:tabs>
      <w:spacing w:before="16" w:after="57" w:line="241" w:lineRule="atLeast"/>
      <w:ind w:left="568" w:hanging="284"/>
    </w:pPr>
    <w:rPr>
      <w:lang w:val="fr-FR" w:eastAsia="fr-FR"/>
    </w:rPr>
  </w:style>
  <w:style w:type="paragraph" w:customStyle="1" w:styleId="itemc2">
    <w:name w:val="item c/2"/>
    <w:basedOn w:val="Normal"/>
    <w:rsid w:val="00C87AB0"/>
    <w:pPr>
      <w:keepLines/>
      <w:widowControl w:val="0"/>
      <w:tabs>
        <w:tab w:val="left" w:pos="1134"/>
        <w:tab w:val="left" w:pos="2552"/>
        <w:tab w:val="left" w:pos="3969"/>
        <w:tab w:val="left" w:pos="5386"/>
      </w:tabs>
      <w:spacing w:before="16" w:after="57" w:line="241" w:lineRule="atLeast"/>
      <w:ind w:left="851" w:hanging="284"/>
    </w:pPr>
    <w:rPr>
      <w:lang w:val="fr-FR" w:eastAsia="fr-FR"/>
    </w:rPr>
  </w:style>
  <w:style w:type="paragraph" w:customStyle="1" w:styleId="itemc3">
    <w:name w:val="item c/3"/>
    <w:basedOn w:val="Normal"/>
    <w:rsid w:val="00C87AB0"/>
    <w:pPr>
      <w:keepLines/>
      <w:widowControl w:val="0"/>
      <w:tabs>
        <w:tab w:val="left" w:pos="1701"/>
        <w:tab w:val="left" w:pos="3119"/>
        <w:tab w:val="left" w:pos="4536"/>
        <w:tab w:val="left" w:pos="5953"/>
      </w:tabs>
      <w:spacing w:before="16" w:after="57" w:line="241" w:lineRule="atLeast"/>
      <w:ind w:left="1135" w:hanging="284"/>
    </w:pPr>
    <w:rPr>
      <w:lang w:val="fr-FR" w:eastAsia="fr-FR"/>
    </w:rPr>
  </w:style>
  <w:style w:type="paragraph" w:customStyle="1" w:styleId="items1">
    <w:name w:val="item s/1"/>
    <w:basedOn w:val="Normal"/>
    <w:rsid w:val="00C87AB0"/>
    <w:pPr>
      <w:keepLines/>
      <w:widowControl w:val="0"/>
      <w:tabs>
        <w:tab w:val="left" w:pos="567"/>
        <w:tab w:val="left" w:pos="1985"/>
        <w:tab w:val="left" w:pos="3402"/>
        <w:tab w:val="left" w:pos="4818"/>
        <w:tab w:val="left" w:pos="6236"/>
        <w:tab w:val="left" w:pos="7653"/>
      </w:tabs>
      <w:spacing w:before="16" w:after="57" w:line="241" w:lineRule="atLeast"/>
      <w:ind w:left="568" w:hanging="284"/>
    </w:pPr>
    <w:rPr>
      <w:lang w:val="fr-FR" w:eastAsia="fr-FR"/>
    </w:rPr>
  </w:style>
  <w:style w:type="paragraph" w:customStyle="1" w:styleId="items2">
    <w:name w:val="item s/2"/>
    <w:basedOn w:val="Normal"/>
    <w:rsid w:val="00C87AB0"/>
    <w:pPr>
      <w:keepLines/>
      <w:widowControl w:val="0"/>
      <w:tabs>
        <w:tab w:val="left" w:pos="1134"/>
        <w:tab w:val="left" w:pos="2552"/>
        <w:tab w:val="left" w:pos="3969"/>
        <w:tab w:val="left" w:pos="5385"/>
        <w:tab w:val="left" w:pos="6803"/>
        <w:tab w:val="left" w:pos="8220"/>
      </w:tabs>
      <w:spacing w:before="16" w:after="57" w:line="241" w:lineRule="atLeast"/>
      <w:ind w:left="851" w:hanging="284"/>
    </w:pPr>
    <w:rPr>
      <w:lang w:val="fr-FR" w:eastAsia="fr-FR"/>
    </w:rPr>
  </w:style>
  <w:style w:type="paragraph" w:customStyle="1" w:styleId="items3">
    <w:name w:val="item s/3"/>
    <w:basedOn w:val="Normal"/>
    <w:rsid w:val="00C87AB0"/>
    <w:pPr>
      <w:keepLines/>
      <w:widowControl w:val="0"/>
      <w:tabs>
        <w:tab w:val="left" w:pos="1701"/>
        <w:tab w:val="left" w:pos="3119"/>
        <w:tab w:val="left" w:pos="4536"/>
        <w:tab w:val="left" w:pos="5952"/>
        <w:tab w:val="left" w:pos="7370"/>
        <w:tab w:val="left" w:pos="8787"/>
      </w:tabs>
      <w:spacing w:before="16" w:after="57" w:line="241" w:lineRule="atLeast"/>
      <w:ind w:left="1135" w:hanging="284"/>
    </w:pPr>
    <w:rPr>
      <w:lang w:val="fr-FR" w:eastAsia="fr-FR"/>
    </w:rPr>
  </w:style>
  <w:style w:type="paragraph" w:customStyle="1" w:styleId="itemt1">
    <w:name w:val="item t/1"/>
    <w:basedOn w:val="Normal"/>
    <w:rsid w:val="00C87AB0"/>
    <w:pPr>
      <w:keepLines/>
      <w:widowControl w:val="0"/>
      <w:tabs>
        <w:tab w:val="left" w:pos="567"/>
        <w:tab w:val="left" w:pos="1985"/>
        <w:tab w:val="left" w:pos="3402"/>
        <w:tab w:val="left" w:pos="4818"/>
        <w:tab w:val="left" w:pos="6236"/>
        <w:tab w:val="left" w:pos="7653"/>
      </w:tabs>
      <w:spacing w:before="16" w:after="57" w:line="241" w:lineRule="atLeast"/>
      <w:ind w:left="568" w:hanging="284"/>
    </w:pPr>
    <w:rPr>
      <w:lang w:val="fr-FR" w:eastAsia="fr-FR"/>
    </w:rPr>
  </w:style>
  <w:style w:type="paragraph" w:customStyle="1" w:styleId="itemt2">
    <w:name w:val="item t/2"/>
    <w:basedOn w:val="Normal"/>
    <w:rsid w:val="00C87AB0"/>
    <w:pPr>
      <w:keepLines/>
      <w:widowControl w:val="0"/>
      <w:tabs>
        <w:tab w:val="left" w:pos="1134"/>
        <w:tab w:val="left" w:pos="2552"/>
        <w:tab w:val="left" w:pos="3969"/>
        <w:tab w:val="left" w:pos="5385"/>
        <w:tab w:val="left" w:pos="6803"/>
        <w:tab w:val="left" w:pos="8220"/>
      </w:tabs>
      <w:spacing w:before="16" w:after="57" w:line="241" w:lineRule="atLeast"/>
      <w:ind w:left="851" w:hanging="284"/>
    </w:pPr>
    <w:rPr>
      <w:lang w:val="fr-FR" w:eastAsia="fr-FR"/>
    </w:rPr>
  </w:style>
  <w:style w:type="paragraph" w:customStyle="1" w:styleId="itemt3">
    <w:name w:val="item t/3"/>
    <w:basedOn w:val="Normal"/>
    <w:rsid w:val="00C87AB0"/>
    <w:pPr>
      <w:keepLines/>
      <w:widowControl w:val="0"/>
      <w:tabs>
        <w:tab w:val="left" w:pos="1701"/>
        <w:tab w:val="left" w:pos="3119"/>
        <w:tab w:val="left" w:pos="4536"/>
        <w:tab w:val="left" w:pos="5952"/>
        <w:tab w:val="left" w:pos="7370"/>
        <w:tab w:val="left" w:pos="8787"/>
      </w:tabs>
      <w:spacing w:before="16" w:after="57" w:line="241" w:lineRule="atLeast"/>
      <w:ind w:left="1135" w:hanging="284"/>
    </w:pPr>
    <w:rPr>
      <w:lang w:val="fr-FR" w:eastAsia="fr-FR"/>
    </w:rPr>
  </w:style>
  <w:style w:type="paragraph" w:customStyle="1" w:styleId="figure">
    <w:name w:val="figure"/>
    <w:basedOn w:val="Normal"/>
    <w:next w:val="Normal"/>
    <w:rsid w:val="00C87AB0"/>
    <w:pPr>
      <w:ind w:left="284" w:hanging="284"/>
    </w:pPr>
    <w:rPr>
      <w:lang w:val="fr-FR" w:eastAsia="fr-FR"/>
    </w:rPr>
  </w:style>
  <w:style w:type="paragraph" w:customStyle="1" w:styleId="TABLE-cell">
    <w:name w:val="TABLE-cell"/>
    <w:basedOn w:val="Normal"/>
    <w:next w:val="Normal"/>
    <w:qFormat/>
    <w:rsid w:val="00C87AB0"/>
    <w:pPr>
      <w:autoSpaceDE w:val="0"/>
      <w:autoSpaceDN w:val="0"/>
      <w:adjustRightInd w:val="0"/>
    </w:pPr>
    <w:rPr>
      <w:rFonts w:cs="Arial"/>
      <w:lang w:val="fr-FR" w:eastAsia="fr-FR"/>
    </w:rPr>
  </w:style>
  <w:style w:type="character" w:customStyle="1" w:styleId="Reference">
    <w:name w:val="Reference"/>
    <w:rsid w:val="00C87AB0"/>
    <w:rPr>
      <w:rFonts w:ascii="Arial" w:hAnsi="Arial"/>
      <w:noProof/>
      <w:sz w:val="20"/>
    </w:rPr>
  </w:style>
  <w:style w:type="paragraph" w:customStyle="1" w:styleId="TABLE-col-heading">
    <w:name w:val="TABLE-col-heading"/>
    <w:basedOn w:val="Normal"/>
    <w:qFormat/>
    <w:rsid w:val="00C87AB0"/>
    <w:pPr>
      <w:spacing w:before="60" w:after="60"/>
      <w:jc w:val="center"/>
    </w:pPr>
    <w:rPr>
      <w:b/>
      <w:spacing w:val="8"/>
      <w:sz w:val="16"/>
      <w:lang w:val="en-GB" w:eastAsia="de-DE"/>
    </w:rPr>
  </w:style>
  <w:style w:type="paragraph" w:customStyle="1" w:styleId="Texttable">
    <w:name w:val="Text table"/>
    <w:basedOn w:val="Normal"/>
    <w:rsid w:val="00C87AB0"/>
    <w:pPr>
      <w:spacing w:before="60" w:after="60"/>
      <w:ind w:left="57" w:right="57"/>
    </w:pPr>
    <w:rPr>
      <w:rFonts w:ascii="Tahoma" w:hAnsi="Tahoma"/>
      <w:noProof/>
      <w:lang w:val="de-CH" w:eastAsia="de-DE"/>
    </w:rPr>
  </w:style>
  <w:style w:type="paragraph" w:customStyle="1" w:styleId="Table8">
    <w:name w:val="Table8"/>
    <w:basedOn w:val="Normal"/>
    <w:link w:val="Table8Char"/>
    <w:qFormat/>
    <w:rsid w:val="00C87AB0"/>
    <w:pPr>
      <w:keepNext/>
    </w:pPr>
    <w:rPr>
      <w:rFonts w:eastAsia="Calibri" w:cs="Arial"/>
      <w:sz w:val="16"/>
      <w:szCs w:val="16"/>
      <w:lang w:val="en-GB"/>
    </w:rPr>
  </w:style>
  <w:style w:type="character" w:customStyle="1" w:styleId="Table8Char">
    <w:name w:val="Table8 Char"/>
    <w:link w:val="Table8"/>
    <w:rsid w:val="00C87AB0"/>
    <w:rPr>
      <w:rFonts w:eastAsia="Calibri" w:cs="Arial"/>
      <w:sz w:val="16"/>
      <w:szCs w:val="16"/>
      <w:lang w:val="en-GB" w:eastAsia="en-US"/>
    </w:rPr>
  </w:style>
  <w:style w:type="paragraph" w:customStyle="1" w:styleId="PARAGRAPH">
    <w:name w:val="PARAGRAPH"/>
    <w:qFormat/>
    <w:rsid w:val="00C87AB0"/>
    <w:pPr>
      <w:snapToGrid w:val="0"/>
      <w:spacing w:before="100" w:after="200"/>
      <w:jc w:val="both"/>
    </w:pPr>
    <w:rPr>
      <w:rFonts w:ascii="Arial" w:hAnsi="Arial" w:cs="Arial"/>
      <w:sz w:val="24"/>
      <w:szCs w:val="24"/>
      <w:lang w:val="en-GB" w:eastAsia="zh-CN"/>
    </w:rPr>
  </w:style>
  <w:style w:type="paragraph" w:customStyle="1" w:styleId="MAIN-TITLE">
    <w:name w:val="MAIN-TITLE"/>
    <w:basedOn w:val="PARAGRAPH"/>
    <w:qFormat/>
    <w:rsid w:val="00C87AB0"/>
    <w:pPr>
      <w:spacing w:before="0" w:after="0"/>
      <w:jc w:val="center"/>
    </w:pPr>
    <w:rPr>
      <w:b/>
      <w:bCs/>
    </w:rPr>
  </w:style>
  <w:style w:type="paragraph" w:styleId="TableofFigures">
    <w:name w:val="table of figures"/>
    <w:basedOn w:val="Normal"/>
    <w:next w:val="Normal"/>
    <w:uiPriority w:val="99"/>
    <w:rsid w:val="00C87AB0"/>
    <w:pPr>
      <w:ind w:left="480" w:hanging="480"/>
    </w:pPr>
    <w:rPr>
      <w:lang w:val="fr-FR" w:eastAsia="fr-FR"/>
    </w:rPr>
  </w:style>
  <w:style w:type="paragraph" w:customStyle="1" w:styleId="ISOSecretObservations">
    <w:name w:val="ISO_Secret_Observations"/>
    <w:basedOn w:val="Normal"/>
    <w:rsid w:val="00C87AB0"/>
    <w:pPr>
      <w:spacing w:before="210" w:line="210" w:lineRule="exact"/>
    </w:pPr>
    <w:rPr>
      <w:rFonts w:ascii="Arial" w:hAnsi="Arial"/>
      <w:sz w:val="18"/>
      <w:szCs w:val="20"/>
      <w:lang w:val="en-GB"/>
    </w:rPr>
  </w:style>
  <w:style w:type="numbering" w:customStyle="1" w:styleId="NoList5">
    <w:name w:val="No List5"/>
    <w:next w:val="NoList"/>
    <w:uiPriority w:val="99"/>
    <w:semiHidden/>
    <w:unhideWhenUsed/>
    <w:rsid w:val="00C87AB0"/>
  </w:style>
  <w:style w:type="numbering" w:customStyle="1" w:styleId="ArticleSection3">
    <w:name w:val="Article / Section3"/>
    <w:basedOn w:val="NoList"/>
    <w:next w:val="ArticleSection"/>
    <w:rsid w:val="00C87AB0"/>
  </w:style>
  <w:style w:type="table" w:customStyle="1" w:styleId="MediumGrid1-Accent31">
    <w:name w:val="Medium Grid 1 - Accent 31"/>
    <w:basedOn w:val="TableNormal"/>
    <w:next w:val="MediumGrid1-Accent3"/>
    <w:uiPriority w:val="67"/>
    <w:rsid w:val="00C87AB0"/>
    <w:rPr>
      <w:rFonts w:eastAsia="Calibri"/>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12">
    <w:name w:val="No List12"/>
    <w:next w:val="NoList"/>
    <w:uiPriority w:val="99"/>
    <w:semiHidden/>
    <w:unhideWhenUsed/>
    <w:rsid w:val="00C87AB0"/>
  </w:style>
  <w:style w:type="numbering" w:customStyle="1" w:styleId="NoList21">
    <w:name w:val="No List21"/>
    <w:next w:val="NoList"/>
    <w:uiPriority w:val="99"/>
    <w:semiHidden/>
    <w:unhideWhenUsed/>
    <w:rsid w:val="00C87AB0"/>
  </w:style>
  <w:style w:type="numbering" w:customStyle="1" w:styleId="ArticleSection11">
    <w:name w:val="Article / Section11"/>
    <w:basedOn w:val="NoList"/>
    <w:next w:val="ArticleSection"/>
    <w:rsid w:val="00C87AB0"/>
  </w:style>
  <w:style w:type="numbering" w:customStyle="1" w:styleId="NoList31">
    <w:name w:val="No List31"/>
    <w:next w:val="NoList"/>
    <w:uiPriority w:val="99"/>
    <w:semiHidden/>
    <w:unhideWhenUsed/>
    <w:rsid w:val="00C87AB0"/>
  </w:style>
  <w:style w:type="numbering" w:customStyle="1" w:styleId="ArticleSection21">
    <w:name w:val="Article / Section21"/>
    <w:basedOn w:val="NoList"/>
    <w:next w:val="ArticleSection"/>
    <w:rsid w:val="00C87AB0"/>
  </w:style>
  <w:style w:type="numbering" w:customStyle="1" w:styleId="NoList41">
    <w:name w:val="No List41"/>
    <w:next w:val="NoList"/>
    <w:uiPriority w:val="99"/>
    <w:semiHidden/>
    <w:unhideWhenUsed/>
    <w:rsid w:val="00C87AB0"/>
  </w:style>
  <w:style w:type="table" w:customStyle="1" w:styleId="PlainTable311">
    <w:name w:val="Plain Table 311"/>
    <w:basedOn w:val="TableNormal"/>
    <w:uiPriority w:val="43"/>
    <w:rsid w:val="00C87AB0"/>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6Colorful11">
    <w:name w:val="Grid Table 6 Colorful11"/>
    <w:basedOn w:val="TableNormal"/>
    <w:uiPriority w:val="51"/>
    <w:rsid w:val="00C87AB0"/>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1">
    <w:name w:val="Grid Table 1 Light11"/>
    <w:basedOn w:val="TableNormal"/>
    <w:uiPriority w:val="46"/>
    <w:rsid w:val="00C87AB0"/>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lt-edited2">
    <w:name w:val="alt-edited2"/>
    <w:basedOn w:val="DefaultParagraphFont"/>
    <w:rsid w:val="00C87AB0"/>
  </w:style>
  <w:style w:type="character" w:customStyle="1" w:styleId="UnresolvedMention2">
    <w:name w:val="Unresolved Mention2"/>
    <w:basedOn w:val="DefaultParagraphFont"/>
    <w:uiPriority w:val="99"/>
    <w:semiHidden/>
    <w:unhideWhenUsed/>
    <w:rsid w:val="00C87AB0"/>
    <w:rPr>
      <w:color w:val="605E5C"/>
      <w:shd w:val="clear" w:color="auto" w:fill="E1DFDD"/>
    </w:rPr>
  </w:style>
  <w:style w:type="table" w:customStyle="1" w:styleId="TableGrid6">
    <w:name w:val="Table Grid6"/>
    <w:basedOn w:val="TableNormal"/>
    <w:next w:val="TableGrid"/>
    <w:uiPriority w:val="99"/>
    <w:rsid w:val="00C87AB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
    <w:name w:val="Article / Section4"/>
    <w:basedOn w:val="NoList"/>
    <w:next w:val="ArticleSection"/>
    <w:rsid w:val="00C87AB0"/>
  </w:style>
  <w:style w:type="numbering" w:customStyle="1" w:styleId="ArticleSection5">
    <w:name w:val="Article / Section5"/>
    <w:basedOn w:val="NoList"/>
    <w:next w:val="ArticleSection"/>
    <w:rsid w:val="00C87AB0"/>
  </w:style>
  <w:style w:type="paragraph" w:customStyle="1" w:styleId="msonormal0">
    <w:name w:val="msonormal"/>
    <w:basedOn w:val="Normal"/>
    <w:uiPriority w:val="99"/>
    <w:rsid w:val="00C87AB0"/>
    <w:pPr>
      <w:spacing w:before="100" w:beforeAutospacing="1" w:after="100" w:afterAutospacing="1"/>
    </w:pPr>
    <w:rPr>
      <w:lang w:eastAsia="lv-LV"/>
    </w:rPr>
  </w:style>
  <w:style w:type="table" w:customStyle="1" w:styleId="TableGrid7">
    <w:name w:val="Table Grid7"/>
    <w:basedOn w:val="TableNormal"/>
    <w:next w:val="TableGrid"/>
    <w:uiPriority w:val="59"/>
    <w:rsid w:val="0073437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
    <w:name w:val="Article / Section6"/>
    <w:basedOn w:val="NoList"/>
    <w:next w:val="ArticleSection"/>
    <w:rsid w:val="00A8102B"/>
  </w:style>
  <w:style w:type="character" w:customStyle="1" w:styleId="y2iqfc">
    <w:name w:val="y2iqfc"/>
    <w:basedOn w:val="DefaultParagraphFont"/>
    <w:rsid w:val="00A81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9850">
      <w:bodyDiv w:val="1"/>
      <w:marLeft w:val="0"/>
      <w:marRight w:val="0"/>
      <w:marTop w:val="0"/>
      <w:marBottom w:val="0"/>
      <w:divBdr>
        <w:top w:val="none" w:sz="0" w:space="0" w:color="auto"/>
        <w:left w:val="none" w:sz="0" w:space="0" w:color="auto"/>
        <w:bottom w:val="none" w:sz="0" w:space="0" w:color="auto"/>
        <w:right w:val="none" w:sz="0" w:space="0" w:color="auto"/>
      </w:divBdr>
    </w:div>
    <w:div w:id="76296385">
      <w:bodyDiv w:val="1"/>
      <w:marLeft w:val="0"/>
      <w:marRight w:val="0"/>
      <w:marTop w:val="0"/>
      <w:marBottom w:val="0"/>
      <w:divBdr>
        <w:top w:val="none" w:sz="0" w:space="0" w:color="auto"/>
        <w:left w:val="none" w:sz="0" w:space="0" w:color="auto"/>
        <w:bottom w:val="none" w:sz="0" w:space="0" w:color="auto"/>
        <w:right w:val="none" w:sz="0" w:space="0" w:color="auto"/>
      </w:divBdr>
    </w:div>
    <w:div w:id="421994577">
      <w:bodyDiv w:val="1"/>
      <w:marLeft w:val="0"/>
      <w:marRight w:val="0"/>
      <w:marTop w:val="0"/>
      <w:marBottom w:val="0"/>
      <w:divBdr>
        <w:top w:val="none" w:sz="0" w:space="0" w:color="auto"/>
        <w:left w:val="none" w:sz="0" w:space="0" w:color="auto"/>
        <w:bottom w:val="none" w:sz="0" w:space="0" w:color="auto"/>
        <w:right w:val="none" w:sz="0" w:space="0" w:color="auto"/>
      </w:divBdr>
    </w:div>
    <w:div w:id="444007654">
      <w:bodyDiv w:val="1"/>
      <w:marLeft w:val="0"/>
      <w:marRight w:val="0"/>
      <w:marTop w:val="0"/>
      <w:marBottom w:val="0"/>
      <w:divBdr>
        <w:top w:val="none" w:sz="0" w:space="0" w:color="auto"/>
        <w:left w:val="none" w:sz="0" w:space="0" w:color="auto"/>
        <w:bottom w:val="none" w:sz="0" w:space="0" w:color="auto"/>
        <w:right w:val="none" w:sz="0" w:space="0" w:color="auto"/>
      </w:divBdr>
      <w:divsChild>
        <w:div w:id="1991787559">
          <w:marLeft w:val="0"/>
          <w:marRight w:val="0"/>
          <w:marTop w:val="0"/>
          <w:marBottom w:val="0"/>
          <w:divBdr>
            <w:top w:val="none" w:sz="0" w:space="0" w:color="auto"/>
            <w:left w:val="none" w:sz="0" w:space="0" w:color="auto"/>
            <w:bottom w:val="none" w:sz="0" w:space="0" w:color="auto"/>
            <w:right w:val="none" w:sz="0" w:space="0" w:color="auto"/>
          </w:divBdr>
          <w:divsChild>
            <w:div w:id="1141654829">
              <w:marLeft w:val="0"/>
              <w:marRight w:val="0"/>
              <w:marTop w:val="0"/>
              <w:marBottom w:val="0"/>
              <w:divBdr>
                <w:top w:val="none" w:sz="0" w:space="0" w:color="auto"/>
                <w:left w:val="none" w:sz="0" w:space="0" w:color="auto"/>
                <w:bottom w:val="none" w:sz="0" w:space="0" w:color="auto"/>
                <w:right w:val="none" w:sz="0" w:space="0" w:color="auto"/>
              </w:divBdr>
              <w:divsChild>
                <w:div w:id="1430001661">
                  <w:marLeft w:val="0"/>
                  <w:marRight w:val="0"/>
                  <w:marTop w:val="0"/>
                  <w:marBottom w:val="0"/>
                  <w:divBdr>
                    <w:top w:val="none" w:sz="0" w:space="0" w:color="auto"/>
                    <w:left w:val="none" w:sz="0" w:space="0" w:color="auto"/>
                    <w:bottom w:val="none" w:sz="0" w:space="0" w:color="auto"/>
                    <w:right w:val="none" w:sz="0" w:space="0" w:color="auto"/>
                  </w:divBdr>
                  <w:divsChild>
                    <w:div w:id="1743677509">
                      <w:marLeft w:val="0"/>
                      <w:marRight w:val="0"/>
                      <w:marTop w:val="0"/>
                      <w:marBottom w:val="0"/>
                      <w:divBdr>
                        <w:top w:val="none" w:sz="0" w:space="0" w:color="auto"/>
                        <w:left w:val="none" w:sz="0" w:space="0" w:color="auto"/>
                        <w:bottom w:val="none" w:sz="0" w:space="0" w:color="auto"/>
                        <w:right w:val="none" w:sz="0" w:space="0" w:color="auto"/>
                      </w:divBdr>
                      <w:divsChild>
                        <w:div w:id="961770590">
                          <w:marLeft w:val="0"/>
                          <w:marRight w:val="0"/>
                          <w:marTop w:val="0"/>
                          <w:marBottom w:val="0"/>
                          <w:divBdr>
                            <w:top w:val="none" w:sz="0" w:space="0" w:color="auto"/>
                            <w:left w:val="none" w:sz="0" w:space="0" w:color="auto"/>
                            <w:bottom w:val="none" w:sz="0" w:space="0" w:color="auto"/>
                            <w:right w:val="none" w:sz="0" w:space="0" w:color="auto"/>
                          </w:divBdr>
                          <w:divsChild>
                            <w:div w:id="820002912">
                              <w:marLeft w:val="0"/>
                              <w:marRight w:val="0"/>
                              <w:marTop w:val="0"/>
                              <w:marBottom w:val="0"/>
                              <w:divBdr>
                                <w:top w:val="none" w:sz="0" w:space="0" w:color="auto"/>
                                <w:left w:val="none" w:sz="0" w:space="0" w:color="auto"/>
                                <w:bottom w:val="none" w:sz="0" w:space="0" w:color="auto"/>
                                <w:right w:val="none" w:sz="0" w:space="0" w:color="auto"/>
                              </w:divBdr>
                              <w:divsChild>
                                <w:div w:id="754664557">
                                  <w:marLeft w:val="0"/>
                                  <w:marRight w:val="0"/>
                                  <w:marTop w:val="0"/>
                                  <w:marBottom w:val="0"/>
                                  <w:divBdr>
                                    <w:top w:val="none" w:sz="0" w:space="0" w:color="auto"/>
                                    <w:left w:val="none" w:sz="0" w:space="0" w:color="auto"/>
                                    <w:bottom w:val="none" w:sz="0" w:space="0" w:color="auto"/>
                                    <w:right w:val="none" w:sz="0" w:space="0" w:color="auto"/>
                                  </w:divBdr>
                                  <w:divsChild>
                                    <w:div w:id="1411122841">
                                      <w:marLeft w:val="0"/>
                                      <w:marRight w:val="0"/>
                                      <w:marTop w:val="0"/>
                                      <w:marBottom w:val="0"/>
                                      <w:divBdr>
                                        <w:top w:val="single" w:sz="6" w:space="0" w:color="F5F5F5"/>
                                        <w:left w:val="single" w:sz="6" w:space="0" w:color="F5F5F5"/>
                                        <w:bottom w:val="single" w:sz="6" w:space="0" w:color="F5F5F5"/>
                                        <w:right w:val="single" w:sz="6" w:space="0" w:color="F5F5F5"/>
                                      </w:divBdr>
                                      <w:divsChild>
                                        <w:div w:id="614406712">
                                          <w:marLeft w:val="0"/>
                                          <w:marRight w:val="0"/>
                                          <w:marTop w:val="0"/>
                                          <w:marBottom w:val="0"/>
                                          <w:divBdr>
                                            <w:top w:val="none" w:sz="0" w:space="0" w:color="auto"/>
                                            <w:left w:val="none" w:sz="0" w:space="0" w:color="auto"/>
                                            <w:bottom w:val="none" w:sz="0" w:space="0" w:color="auto"/>
                                            <w:right w:val="none" w:sz="0" w:space="0" w:color="auto"/>
                                          </w:divBdr>
                                          <w:divsChild>
                                            <w:div w:id="211223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3351404">
      <w:bodyDiv w:val="1"/>
      <w:marLeft w:val="0"/>
      <w:marRight w:val="0"/>
      <w:marTop w:val="0"/>
      <w:marBottom w:val="0"/>
      <w:divBdr>
        <w:top w:val="none" w:sz="0" w:space="0" w:color="auto"/>
        <w:left w:val="none" w:sz="0" w:space="0" w:color="auto"/>
        <w:bottom w:val="none" w:sz="0" w:space="0" w:color="auto"/>
        <w:right w:val="none" w:sz="0" w:space="0" w:color="auto"/>
      </w:divBdr>
      <w:divsChild>
        <w:div w:id="421027587">
          <w:marLeft w:val="0"/>
          <w:marRight w:val="0"/>
          <w:marTop w:val="0"/>
          <w:marBottom w:val="0"/>
          <w:divBdr>
            <w:top w:val="none" w:sz="0" w:space="0" w:color="auto"/>
            <w:left w:val="none" w:sz="0" w:space="0" w:color="auto"/>
            <w:bottom w:val="none" w:sz="0" w:space="0" w:color="auto"/>
            <w:right w:val="none" w:sz="0" w:space="0" w:color="auto"/>
          </w:divBdr>
          <w:divsChild>
            <w:div w:id="2146116798">
              <w:marLeft w:val="0"/>
              <w:marRight w:val="0"/>
              <w:marTop w:val="0"/>
              <w:marBottom w:val="0"/>
              <w:divBdr>
                <w:top w:val="none" w:sz="0" w:space="0" w:color="auto"/>
                <w:left w:val="none" w:sz="0" w:space="0" w:color="auto"/>
                <w:bottom w:val="none" w:sz="0" w:space="0" w:color="auto"/>
                <w:right w:val="none" w:sz="0" w:space="0" w:color="auto"/>
              </w:divBdr>
              <w:divsChild>
                <w:div w:id="1067534404">
                  <w:marLeft w:val="0"/>
                  <w:marRight w:val="0"/>
                  <w:marTop w:val="0"/>
                  <w:marBottom w:val="0"/>
                  <w:divBdr>
                    <w:top w:val="none" w:sz="0" w:space="0" w:color="auto"/>
                    <w:left w:val="none" w:sz="0" w:space="0" w:color="auto"/>
                    <w:bottom w:val="none" w:sz="0" w:space="0" w:color="auto"/>
                    <w:right w:val="none" w:sz="0" w:space="0" w:color="auto"/>
                  </w:divBdr>
                  <w:divsChild>
                    <w:div w:id="913469343">
                      <w:marLeft w:val="0"/>
                      <w:marRight w:val="0"/>
                      <w:marTop w:val="0"/>
                      <w:marBottom w:val="0"/>
                      <w:divBdr>
                        <w:top w:val="none" w:sz="0" w:space="0" w:color="auto"/>
                        <w:left w:val="none" w:sz="0" w:space="0" w:color="auto"/>
                        <w:bottom w:val="none" w:sz="0" w:space="0" w:color="auto"/>
                        <w:right w:val="none" w:sz="0" w:space="0" w:color="auto"/>
                      </w:divBdr>
                      <w:divsChild>
                        <w:div w:id="1864978122">
                          <w:marLeft w:val="0"/>
                          <w:marRight w:val="0"/>
                          <w:marTop w:val="0"/>
                          <w:marBottom w:val="0"/>
                          <w:divBdr>
                            <w:top w:val="none" w:sz="0" w:space="0" w:color="auto"/>
                            <w:left w:val="none" w:sz="0" w:space="0" w:color="auto"/>
                            <w:bottom w:val="none" w:sz="0" w:space="0" w:color="auto"/>
                            <w:right w:val="none" w:sz="0" w:space="0" w:color="auto"/>
                          </w:divBdr>
                          <w:divsChild>
                            <w:div w:id="1098908562">
                              <w:marLeft w:val="0"/>
                              <w:marRight w:val="0"/>
                              <w:marTop w:val="0"/>
                              <w:marBottom w:val="0"/>
                              <w:divBdr>
                                <w:top w:val="none" w:sz="0" w:space="0" w:color="auto"/>
                                <w:left w:val="none" w:sz="0" w:space="0" w:color="auto"/>
                                <w:bottom w:val="none" w:sz="0" w:space="0" w:color="auto"/>
                                <w:right w:val="none" w:sz="0" w:space="0" w:color="auto"/>
                              </w:divBdr>
                              <w:divsChild>
                                <w:div w:id="1056276187">
                                  <w:marLeft w:val="0"/>
                                  <w:marRight w:val="0"/>
                                  <w:marTop w:val="0"/>
                                  <w:marBottom w:val="0"/>
                                  <w:divBdr>
                                    <w:top w:val="single" w:sz="6" w:space="0" w:color="F5F5F5"/>
                                    <w:left w:val="single" w:sz="6" w:space="0" w:color="F5F5F5"/>
                                    <w:bottom w:val="single" w:sz="6" w:space="0" w:color="F5F5F5"/>
                                    <w:right w:val="single" w:sz="6" w:space="0" w:color="F5F5F5"/>
                                  </w:divBdr>
                                  <w:divsChild>
                                    <w:div w:id="1440100297">
                                      <w:marLeft w:val="0"/>
                                      <w:marRight w:val="0"/>
                                      <w:marTop w:val="0"/>
                                      <w:marBottom w:val="0"/>
                                      <w:divBdr>
                                        <w:top w:val="none" w:sz="0" w:space="0" w:color="auto"/>
                                        <w:left w:val="none" w:sz="0" w:space="0" w:color="auto"/>
                                        <w:bottom w:val="none" w:sz="0" w:space="0" w:color="auto"/>
                                        <w:right w:val="none" w:sz="0" w:space="0" w:color="auto"/>
                                      </w:divBdr>
                                      <w:divsChild>
                                        <w:div w:id="189323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6857813">
      <w:bodyDiv w:val="1"/>
      <w:marLeft w:val="0"/>
      <w:marRight w:val="0"/>
      <w:marTop w:val="0"/>
      <w:marBottom w:val="0"/>
      <w:divBdr>
        <w:top w:val="none" w:sz="0" w:space="0" w:color="auto"/>
        <w:left w:val="none" w:sz="0" w:space="0" w:color="auto"/>
        <w:bottom w:val="none" w:sz="0" w:space="0" w:color="auto"/>
        <w:right w:val="none" w:sz="0" w:space="0" w:color="auto"/>
      </w:divBdr>
      <w:divsChild>
        <w:div w:id="859733369">
          <w:marLeft w:val="0"/>
          <w:marRight w:val="0"/>
          <w:marTop w:val="0"/>
          <w:marBottom w:val="0"/>
          <w:divBdr>
            <w:top w:val="none" w:sz="0" w:space="0" w:color="auto"/>
            <w:left w:val="none" w:sz="0" w:space="0" w:color="auto"/>
            <w:bottom w:val="none" w:sz="0" w:space="0" w:color="auto"/>
            <w:right w:val="none" w:sz="0" w:space="0" w:color="auto"/>
          </w:divBdr>
          <w:divsChild>
            <w:div w:id="336542118">
              <w:marLeft w:val="0"/>
              <w:marRight w:val="0"/>
              <w:marTop w:val="0"/>
              <w:marBottom w:val="0"/>
              <w:divBdr>
                <w:top w:val="none" w:sz="0" w:space="0" w:color="auto"/>
                <w:left w:val="none" w:sz="0" w:space="0" w:color="auto"/>
                <w:bottom w:val="none" w:sz="0" w:space="0" w:color="auto"/>
                <w:right w:val="none" w:sz="0" w:space="0" w:color="auto"/>
              </w:divBdr>
              <w:divsChild>
                <w:div w:id="1197621420">
                  <w:marLeft w:val="0"/>
                  <w:marRight w:val="0"/>
                  <w:marTop w:val="0"/>
                  <w:marBottom w:val="0"/>
                  <w:divBdr>
                    <w:top w:val="none" w:sz="0" w:space="0" w:color="auto"/>
                    <w:left w:val="none" w:sz="0" w:space="0" w:color="auto"/>
                    <w:bottom w:val="none" w:sz="0" w:space="0" w:color="auto"/>
                    <w:right w:val="none" w:sz="0" w:space="0" w:color="auto"/>
                  </w:divBdr>
                  <w:divsChild>
                    <w:div w:id="406727621">
                      <w:marLeft w:val="0"/>
                      <w:marRight w:val="0"/>
                      <w:marTop w:val="0"/>
                      <w:marBottom w:val="0"/>
                      <w:divBdr>
                        <w:top w:val="none" w:sz="0" w:space="0" w:color="auto"/>
                        <w:left w:val="none" w:sz="0" w:space="0" w:color="auto"/>
                        <w:bottom w:val="none" w:sz="0" w:space="0" w:color="auto"/>
                        <w:right w:val="none" w:sz="0" w:space="0" w:color="auto"/>
                      </w:divBdr>
                      <w:divsChild>
                        <w:div w:id="1512454942">
                          <w:marLeft w:val="0"/>
                          <w:marRight w:val="0"/>
                          <w:marTop w:val="0"/>
                          <w:marBottom w:val="0"/>
                          <w:divBdr>
                            <w:top w:val="none" w:sz="0" w:space="0" w:color="auto"/>
                            <w:left w:val="none" w:sz="0" w:space="0" w:color="auto"/>
                            <w:bottom w:val="none" w:sz="0" w:space="0" w:color="auto"/>
                            <w:right w:val="none" w:sz="0" w:space="0" w:color="auto"/>
                          </w:divBdr>
                          <w:divsChild>
                            <w:div w:id="1284263920">
                              <w:marLeft w:val="0"/>
                              <w:marRight w:val="0"/>
                              <w:marTop w:val="0"/>
                              <w:marBottom w:val="0"/>
                              <w:divBdr>
                                <w:top w:val="none" w:sz="0" w:space="0" w:color="auto"/>
                                <w:left w:val="none" w:sz="0" w:space="0" w:color="auto"/>
                                <w:bottom w:val="none" w:sz="0" w:space="0" w:color="auto"/>
                                <w:right w:val="none" w:sz="0" w:space="0" w:color="auto"/>
                              </w:divBdr>
                              <w:divsChild>
                                <w:div w:id="1832599675">
                                  <w:marLeft w:val="0"/>
                                  <w:marRight w:val="0"/>
                                  <w:marTop w:val="0"/>
                                  <w:marBottom w:val="0"/>
                                  <w:divBdr>
                                    <w:top w:val="none" w:sz="0" w:space="0" w:color="auto"/>
                                    <w:left w:val="none" w:sz="0" w:space="0" w:color="auto"/>
                                    <w:bottom w:val="none" w:sz="0" w:space="0" w:color="auto"/>
                                    <w:right w:val="none" w:sz="0" w:space="0" w:color="auto"/>
                                  </w:divBdr>
                                  <w:divsChild>
                                    <w:div w:id="974868985">
                                      <w:marLeft w:val="0"/>
                                      <w:marRight w:val="0"/>
                                      <w:marTop w:val="0"/>
                                      <w:marBottom w:val="0"/>
                                      <w:divBdr>
                                        <w:top w:val="single" w:sz="6" w:space="0" w:color="F5F5F5"/>
                                        <w:left w:val="single" w:sz="6" w:space="0" w:color="F5F5F5"/>
                                        <w:bottom w:val="single" w:sz="6" w:space="0" w:color="F5F5F5"/>
                                        <w:right w:val="single" w:sz="6" w:space="0" w:color="F5F5F5"/>
                                      </w:divBdr>
                                      <w:divsChild>
                                        <w:div w:id="542836845">
                                          <w:marLeft w:val="0"/>
                                          <w:marRight w:val="0"/>
                                          <w:marTop w:val="0"/>
                                          <w:marBottom w:val="0"/>
                                          <w:divBdr>
                                            <w:top w:val="none" w:sz="0" w:space="0" w:color="auto"/>
                                            <w:left w:val="none" w:sz="0" w:space="0" w:color="auto"/>
                                            <w:bottom w:val="none" w:sz="0" w:space="0" w:color="auto"/>
                                            <w:right w:val="none" w:sz="0" w:space="0" w:color="auto"/>
                                          </w:divBdr>
                                          <w:divsChild>
                                            <w:div w:id="182550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4746605">
      <w:bodyDiv w:val="1"/>
      <w:marLeft w:val="0"/>
      <w:marRight w:val="0"/>
      <w:marTop w:val="0"/>
      <w:marBottom w:val="0"/>
      <w:divBdr>
        <w:top w:val="none" w:sz="0" w:space="0" w:color="auto"/>
        <w:left w:val="none" w:sz="0" w:space="0" w:color="auto"/>
        <w:bottom w:val="none" w:sz="0" w:space="0" w:color="auto"/>
        <w:right w:val="none" w:sz="0" w:space="0" w:color="auto"/>
      </w:divBdr>
    </w:div>
    <w:div w:id="798765204">
      <w:bodyDiv w:val="1"/>
      <w:marLeft w:val="0"/>
      <w:marRight w:val="0"/>
      <w:marTop w:val="0"/>
      <w:marBottom w:val="0"/>
      <w:divBdr>
        <w:top w:val="none" w:sz="0" w:space="0" w:color="auto"/>
        <w:left w:val="none" w:sz="0" w:space="0" w:color="auto"/>
        <w:bottom w:val="none" w:sz="0" w:space="0" w:color="auto"/>
        <w:right w:val="none" w:sz="0" w:space="0" w:color="auto"/>
      </w:divBdr>
    </w:div>
    <w:div w:id="811945693">
      <w:bodyDiv w:val="1"/>
      <w:marLeft w:val="0"/>
      <w:marRight w:val="0"/>
      <w:marTop w:val="0"/>
      <w:marBottom w:val="0"/>
      <w:divBdr>
        <w:top w:val="none" w:sz="0" w:space="0" w:color="auto"/>
        <w:left w:val="none" w:sz="0" w:space="0" w:color="auto"/>
        <w:bottom w:val="none" w:sz="0" w:space="0" w:color="auto"/>
        <w:right w:val="none" w:sz="0" w:space="0" w:color="auto"/>
      </w:divBdr>
    </w:div>
    <w:div w:id="839198608">
      <w:bodyDiv w:val="1"/>
      <w:marLeft w:val="0"/>
      <w:marRight w:val="0"/>
      <w:marTop w:val="0"/>
      <w:marBottom w:val="0"/>
      <w:divBdr>
        <w:top w:val="none" w:sz="0" w:space="0" w:color="auto"/>
        <w:left w:val="none" w:sz="0" w:space="0" w:color="auto"/>
        <w:bottom w:val="none" w:sz="0" w:space="0" w:color="auto"/>
        <w:right w:val="none" w:sz="0" w:space="0" w:color="auto"/>
      </w:divBdr>
      <w:divsChild>
        <w:div w:id="1967199315">
          <w:marLeft w:val="0"/>
          <w:marRight w:val="0"/>
          <w:marTop w:val="0"/>
          <w:marBottom w:val="0"/>
          <w:divBdr>
            <w:top w:val="none" w:sz="0" w:space="0" w:color="auto"/>
            <w:left w:val="none" w:sz="0" w:space="0" w:color="auto"/>
            <w:bottom w:val="none" w:sz="0" w:space="0" w:color="auto"/>
            <w:right w:val="none" w:sz="0" w:space="0" w:color="auto"/>
          </w:divBdr>
          <w:divsChild>
            <w:div w:id="777261093">
              <w:marLeft w:val="0"/>
              <w:marRight w:val="0"/>
              <w:marTop w:val="0"/>
              <w:marBottom w:val="0"/>
              <w:divBdr>
                <w:top w:val="none" w:sz="0" w:space="0" w:color="auto"/>
                <w:left w:val="none" w:sz="0" w:space="0" w:color="auto"/>
                <w:bottom w:val="none" w:sz="0" w:space="0" w:color="auto"/>
                <w:right w:val="none" w:sz="0" w:space="0" w:color="auto"/>
              </w:divBdr>
              <w:divsChild>
                <w:div w:id="162165479">
                  <w:marLeft w:val="0"/>
                  <w:marRight w:val="0"/>
                  <w:marTop w:val="0"/>
                  <w:marBottom w:val="0"/>
                  <w:divBdr>
                    <w:top w:val="none" w:sz="0" w:space="0" w:color="auto"/>
                    <w:left w:val="none" w:sz="0" w:space="0" w:color="auto"/>
                    <w:bottom w:val="none" w:sz="0" w:space="0" w:color="auto"/>
                    <w:right w:val="none" w:sz="0" w:space="0" w:color="auto"/>
                  </w:divBdr>
                  <w:divsChild>
                    <w:div w:id="527372516">
                      <w:marLeft w:val="0"/>
                      <w:marRight w:val="0"/>
                      <w:marTop w:val="0"/>
                      <w:marBottom w:val="0"/>
                      <w:divBdr>
                        <w:top w:val="none" w:sz="0" w:space="0" w:color="auto"/>
                        <w:left w:val="none" w:sz="0" w:space="0" w:color="auto"/>
                        <w:bottom w:val="none" w:sz="0" w:space="0" w:color="auto"/>
                        <w:right w:val="none" w:sz="0" w:space="0" w:color="auto"/>
                      </w:divBdr>
                      <w:divsChild>
                        <w:div w:id="318927387">
                          <w:marLeft w:val="0"/>
                          <w:marRight w:val="0"/>
                          <w:marTop w:val="0"/>
                          <w:marBottom w:val="0"/>
                          <w:divBdr>
                            <w:top w:val="none" w:sz="0" w:space="0" w:color="auto"/>
                            <w:left w:val="none" w:sz="0" w:space="0" w:color="auto"/>
                            <w:bottom w:val="none" w:sz="0" w:space="0" w:color="auto"/>
                            <w:right w:val="none" w:sz="0" w:space="0" w:color="auto"/>
                          </w:divBdr>
                          <w:divsChild>
                            <w:div w:id="697197662">
                              <w:marLeft w:val="0"/>
                              <w:marRight w:val="0"/>
                              <w:marTop w:val="0"/>
                              <w:marBottom w:val="0"/>
                              <w:divBdr>
                                <w:top w:val="none" w:sz="0" w:space="0" w:color="auto"/>
                                <w:left w:val="none" w:sz="0" w:space="0" w:color="auto"/>
                                <w:bottom w:val="none" w:sz="0" w:space="0" w:color="auto"/>
                                <w:right w:val="none" w:sz="0" w:space="0" w:color="auto"/>
                              </w:divBdr>
                              <w:divsChild>
                                <w:div w:id="1793591441">
                                  <w:marLeft w:val="0"/>
                                  <w:marRight w:val="0"/>
                                  <w:marTop w:val="0"/>
                                  <w:marBottom w:val="0"/>
                                  <w:divBdr>
                                    <w:top w:val="none" w:sz="0" w:space="0" w:color="auto"/>
                                    <w:left w:val="none" w:sz="0" w:space="0" w:color="auto"/>
                                    <w:bottom w:val="none" w:sz="0" w:space="0" w:color="auto"/>
                                    <w:right w:val="none" w:sz="0" w:space="0" w:color="auto"/>
                                  </w:divBdr>
                                  <w:divsChild>
                                    <w:div w:id="943153935">
                                      <w:marLeft w:val="0"/>
                                      <w:marRight w:val="0"/>
                                      <w:marTop w:val="0"/>
                                      <w:marBottom w:val="0"/>
                                      <w:divBdr>
                                        <w:top w:val="single" w:sz="6" w:space="0" w:color="F5F5F5"/>
                                        <w:left w:val="single" w:sz="6" w:space="0" w:color="F5F5F5"/>
                                        <w:bottom w:val="single" w:sz="6" w:space="0" w:color="F5F5F5"/>
                                        <w:right w:val="single" w:sz="6" w:space="0" w:color="F5F5F5"/>
                                      </w:divBdr>
                                      <w:divsChild>
                                        <w:div w:id="78062699">
                                          <w:marLeft w:val="0"/>
                                          <w:marRight w:val="0"/>
                                          <w:marTop w:val="0"/>
                                          <w:marBottom w:val="0"/>
                                          <w:divBdr>
                                            <w:top w:val="none" w:sz="0" w:space="0" w:color="auto"/>
                                            <w:left w:val="none" w:sz="0" w:space="0" w:color="auto"/>
                                            <w:bottom w:val="none" w:sz="0" w:space="0" w:color="auto"/>
                                            <w:right w:val="none" w:sz="0" w:space="0" w:color="auto"/>
                                          </w:divBdr>
                                          <w:divsChild>
                                            <w:div w:id="5612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3422370">
      <w:bodyDiv w:val="1"/>
      <w:marLeft w:val="0"/>
      <w:marRight w:val="0"/>
      <w:marTop w:val="0"/>
      <w:marBottom w:val="0"/>
      <w:divBdr>
        <w:top w:val="none" w:sz="0" w:space="0" w:color="auto"/>
        <w:left w:val="none" w:sz="0" w:space="0" w:color="auto"/>
        <w:bottom w:val="none" w:sz="0" w:space="0" w:color="auto"/>
        <w:right w:val="none" w:sz="0" w:space="0" w:color="auto"/>
      </w:divBdr>
    </w:div>
    <w:div w:id="931353552">
      <w:bodyDiv w:val="1"/>
      <w:marLeft w:val="0"/>
      <w:marRight w:val="0"/>
      <w:marTop w:val="0"/>
      <w:marBottom w:val="0"/>
      <w:divBdr>
        <w:top w:val="none" w:sz="0" w:space="0" w:color="auto"/>
        <w:left w:val="none" w:sz="0" w:space="0" w:color="auto"/>
        <w:bottom w:val="none" w:sz="0" w:space="0" w:color="auto"/>
        <w:right w:val="none" w:sz="0" w:space="0" w:color="auto"/>
      </w:divBdr>
      <w:divsChild>
        <w:div w:id="1023870097">
          <w:marLeft w:val="0"/>
          <w:marRight w:val="0"/>
          <w:marTop w:val="0"/>
          <w:marBottom w:val="0"/>
          <w:divBdr>
            <w:top w:val="none" w:sz="0" w:space="0" w:color="auto"/>
            <w:left w:val="none" w:sz="0" w:space="0" w:color="auto"/>
            <w:bottom w:val="none" w:sz="0" w:space="0" w:color="auto"/>
            <w:right w:val="none" w:sz="0" w:space="0" w:color="auto"/>
          </w:divBdr>
          <w:divsChild>
            <w:div w:id="1860239555">
              <w:marLeft w:val="0"/>
              <w:marRight w:val="0"/>
              <w:marTop w:val="0"/>
              <w:marBottom w:val="0"/>
              <w:divBdr>
                <w:top w:val="none" w:sz="0" w:space="0" w:color="auto"/>
                <w:left w:val="none" w:sz="0" w:space="0" w:color="auto"/>
                <w:bottom w:val="none" w:sz="0" w:space="0" w:color="auto"/>
                <w:right w:val="none" w:sz="0" w:space="0" w:color="auto"/>
              </w:divBdr>
              <w:divsChild>
                <w:div w:id="1180925180">
                  <w:marLeft w:val="0"/>
                  <w:marRight w:val="0"/>
                  <w:marTop w:val="0"/>
                  <w:marBottom w:val="0"/>
                  <w:divBdr>
                    <w:top w:val="none" w:sz="0" w:space="0" w:color="auto"/>
                    <w:left w:val="none" w:sz="0" w:space="0" w:color="auto"/>
                    <w:bottom w:val="none" w:sz="0" w:space="0" w:color="auto"/>
                    <w:right w:val="none" w:sz="0" w:space="0" w:color="auto"/>
                  </w:divBdr>
                  <w:divsChild>
                    <w:div w:id="777718106">
                      <w:marLeft w:val="0"/>
                      <w:marRight w:val="0"/>
                      <w:marTop w:val="0"/>
                      <w:marBottom w:val="0"/>
                      <w:divBdr>
                        <w:top w:val="none" w:sz="0" w:space="0" w:color="auto"/>
                        <w:left w:val="none" w:sz="0" w:space="0" w:color="auto"/>
                        <w:bottom w:val="none" w:sz="0" w:space="0" w:color="auto"/>
                        <w:right w:val="none" w:sz="0" w:space="0" w:color="auto"/>
                      </w:divBdr>
                      <w:divsChild>
                        <w:div w:id="904877123">
                          <w:marLeft w:val="0"/>
                          <w:marRight w:val="0"/>
                          <w:marTop w:val="0"/>
                          <w:marBottom w:val="0"/>
                          <w:divBdr>
                            <w:top w:val="none" w:sz="0" w:space="0" w:color="auto"/>
                            <w:left w:val="none" w:sz="0" w:space="0" w:color="auto"/>
                            <w:bottom w:val="none" w:sz="0" w:space="0" w:color="auto"/>
                            <w:right w:val="none" w:sz="0" w:space="0" w:color="auto"/>
                          </w:divBdr>
                          <w:divsChild>
                            <w:div w:id="43138941">
                              <w:marLeft w:val="0"/>
                              <w:marRight w:val="0"/>
                              <w:marTop w:val="0"/>
                              <w:marBottom w:val="0"/>
                              <w:divBdr>
                                <w:top w:val="none" w:sz="0" w:space="0" w:color="auto"/>
                                <w:left w:val="none" w:sz="0" w:space="0" w:color="auto"/>
                                <w:bottom w:val="none" w:sz="0" w:space="0" w:color="auto"/>
                                <w:right w:val="none" w:sz="0" w:space="0" w:color="auto"/>
                              </w:divBdr>
                              <w:divsChild>
                                <w:div w:id="1849130730">
                                  <w:marLeft w:val="0"/>
                                  <w:marRight w:val="0"/>
                                  <w:marTop w:val="0"/>
                                  <w:marBottom w:val="0"/>
                                  <w:divBdr>
                                    <w:top w:val="none" w:sz="0" w:space="0" w:color="auto"/>
                                    <w:left w:val="none" w:sz="0" w:space="0" w:color="auto"/>
                                    <w:bottom w:val="none" w:sz="0" w:space="0" w:color="auto"/>
                                    <w:right w:val="none" w:sz="0" w:space="0" w:color="auto"/>
                                  </w:divBdr>
                                  <w:divsChild>
                                    <w:div w:id="404183950">
                                      <w:marLeft w:val="0"/>
                                      <w:marRight w:val="0"/>
                                      <w:marTop w:val="0"/>
                                      <w:marBottom w:val="0"/>
                                      <w:divBdr>
                                        <w:top w:val="single" w:sz="6" w:space="0" w:color="F5F5F5"/>
                                        <w:left w:val="single" w:sz="6" w:space="0" w:color="F5F5F5"/>
                                        <w:bottom w:val="single" w:sz="6" w:space="0" w:color="F5F5F5"/>
                                        <w:right w:val="single" w:sz="6" w:space="0" w:color="F5F5F5"/>
                                      </w:divBdr>
                                      <w:divsChild>
                                        <w:div w:id="1405882790">
                                          <w:marLeft w:val="0"/>
                                          <w:marRight w:val="0"/>
                                          <w:marTop w:val="0"/>
                                          <w:marBottom w:val="0"/>
                                          <w:divBdr>
                                            <w:top w:val="none" w:sz="0" w:space="0" w:color="auto"/>
                                            <w:left w:val="none" w:sz="0" w:space="0" w:color="auto"/>
                                            <w:bottom w:val="none" w:sz="0" w:space="0" w:color="auto"/>
                                            <w:right w:val="none" w:sz="0" w:space="0" w:color="auto"/>
                                          </w:divBdr>
                                          <w:divsChild>
                                            <w:div w:id="166790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8801496">
      <w:bodyDiv w:val="1"/>
      <w:marLeft w:val="0"/>
      <w:marRight w:val="0"/>
      <w:marTop w:val="0"/>
      <w:marBottom w:val="0"/>
      <w:divBdr>
        <w:top w:val="none" w:sz="0" w:space="0" w:color="auto"/>
        <w:left w:val="none" w:sz="0" w:space="0" w:color="auto"/>
        <w:bottom w:val="none" w:sz="0" w:space="0" w:color="auto"/>
        <w:right w:val="none" w:sz="0" w:space="0" w:color="auto"/>
      </w:divBdr>
    </w:div>
    <w:div w:id="1031371359">
      <w:bodyDiv w:val="1"/>
      <w:marLeft w:val="0"/>
      <w:marRight w:val="0"/>
      <w:marTop w:val="0"/>
      <w:marBottom w:val="0"/>
      <w:divBdr>
        <w:top w:val="none" w:sz="0" w:space="0" w:color="auto"/>
        <w:left w:val="none" w:sz="0" w:space="0" w:color="auto"/>
        <w:bottom w:val="none" w:sz="0" w:space="0" w:color="auto"/>
        <w:right w:val="none" w:sz="0" w:space="0" w:color="auto"/>
      </w:divBdr>
      <w:divsChild>
        <w:div w:id="2123257330">
          <w:marLeft w:val="0"/>
          <w:marRight w:val="0"/>
          <w:marTop w:val="0"/>
          <w:marBottom w:val="0"/>
          <w:divBdr>
            <w:top w:val="none" w:sz="0" w:space="0" w:color="auto"/>
            <w:left w:val="none" w:sz="0" w:space="0" w:color="auto"/>
            <w:bottom w:val="none" w:sz="0" w:space="0" w:color="auto"/>
            <w:right w:val="none" w:sz="0" w:space="0" w:color="auto"/>
          </w:divBdr>
          <w:divsChild>
            <w:div w:id="2015496436">
              <w:marLeft w:val="0"/>
              <w:marRight w:val="0"/>
              <w:marTop w:val="0"/>
              <w:marBottom w:val="0"/>
              <w:divBdr>
                <w:top w:val="none" w:sz="0" w:space="0" w:color="auto"/>
                <w:left w:val="none" w:sz="0" w:space="0" w:color="auto"/>
                <w:bottom w:val="none" w:sz="0" w:space="0" w:color="auto"/>
                <w:right w:val="none" w:sz="0" w:space="0" w:color="auto"/>
              </w:divBdr>
              <w:divsChild>
                <w:div w:id="2109302347">
                  <w:marLeft w:val="0"/>
                  <w:marRight w:val="0"/>
                  <w:marTop w:val="0"/>
                  <w:marBottom w:val="0"/>
                  <w:divBdr>
                    <w:top w:val="none" w:sz="0" w:space="0" w:color="auto"/>
                    <w:left w:val="none" w:sz="0" w:space="0" w:color="auto"/>
                    <w:bottom w:val="none" w:sz="0" w:space="0" w:color="auto"/>
                    <w:right w:val="none" w:sz="0" w:space="0" w:color="auto"/>
                  </w:divBdr>
                  <w:divsChild>
                    <w:div w:id="1887833009">
                      <w:marLeft w:val="0"/>
                      <w:marRight w:val="0"/>
                      <w:marTop w:val="0"/>
                      <w:marBottom w:val="0"/>
                      <w:divBdr>
                        <w:top w:val="none" w:sz="0" w:space="0" w:color="auto"/>
                        <w:left w:val="none" w:sz="0" w:space="0" w:color="auto"/>
                        <w:bottom w:val="none" w:sz="0" w:space="0" w:color="auto"/>
                        <w:right w:val="none" w:sz="0" w:space="0" w:color="auto"/>
                      </w:divBdr>
                      <w:divsChild>
                        <w:div w:id="1603151230">
                          <w:marLeft w:val="0"/>
                          <w:marRight w:val="0"/>
                          <w:marTop w:val="0"/>
                          <w:marBottom w:val="0"/>
                          <w:divBdr>
                            <w:top w:val="none" w:sz="0" w:space="0" w:color="auto"/>
                            <w:left w:val="none" w:sz="0" w:space="0" w:color="auto"/>
                            <w:bottom w:val="none" w:sz="0" w:space="0" w:color="auto"/>
                            <w:right w:val="none" w:sz="0" w:space="0" w:color="auto"/>
                          </w:divBdr>
                          <w:divsChild>
                            <w:div w:id="1635285270">
                              <w:marLeft w:val="0"/>
                              <w:marRight w:val="0"/>
                              <w:marTop w:val="0"/>
                              <w:marBottom w:val="0"/>
                              <w:divBdr>
                                <w:top w:val="none" w:sz="0" w:space="0" w:color="auto"/>
                                <w:left w:val="none" w:sz="0" w:space="0" w:color="auto"/>
                                <w:bottom w:val="none" w:sz="0" w:space="0" w:color="auto"/>
                                <w:right w:val="none" w:sz="0" w:space="0" w:color="auto"/>
                              </w:divBdr>
                              <w:divsChild>
                                <w:div w:id="833375487">
                                  <w:marLeft w:val="0"/>
                                  <w:marRight w:val="0"/>
                                  <w:marTop w:val="0"/>
                                  <w:marBottom w:val="0"/>
                                  <w:divBdr>
                                    <w:top w:val="none" w:sz="0" w:space="0" w:color="auto"/>
                                    <w:left w:val="none" w:sz="0" w:space="0" w:color="auto"/>
                                    <w:bottom w:val="none" w:sz="0" w:space="0" w:color="auto"/>
                                    <w:right w:val="none" w:sz="0" w:space="0" w:color="auto"/>
                                  </w:divBdr>
                                  <w:divsChild>
                                    <w:div w:id="885335297">
                                      <w:marLeft w:val="0"/>
                                      <w:marRight w:val="0"/>
                                      <w:marTop w:val="0"/>
                                      <w:marBottom w:val="0"/>
                                      <w:divBdr>
                                        <w:top w:val="single" w:sz="6" w:space="0" w:color="F5F5F5"/>
                                        <w:left w:val="single" w:sz="6" w:space="0" w:color="F5F5F5"/>
                                        <w:bottom w:val="single" w:sz="6" w:space="0" w:color="F5F5F5"/>
                                        <w:right w:val="single" w:sz="6" w:space="0" w:color="F5F5F5"/>
                                      </w:divBdr>
                                      <w:divsChild>
                                        <w:div w:id="1068722018">
                                          <w:marLeft w:val="0"/>
                                          <w:marRight w:val="0"/>
                                          <w:marTop w:val="0"/>
                                          <w:marBottom w:val="0"/>
                                          <w:divBdr>
                                            <w:top w:val="none" w:sz="0" w:space="0" w:color="auto"/>
                                            <w:left w:val="none" w:sz="0" w:space="0" w:color="auto"/>
                                            <w:bottom w:val="none" w:sz="0" w:space="0" w:color="auto"/>
                                            <w:right w:val="none" w:sz="0" w:space="0" w:color="auto"/>
                                          </w:divBdr>
                                          <w:divsChild>
                                            <w:div w:id="103928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6049751">
      <w:bodyDiv w:val="1"/>
      <w:marLeft w:val="0"/>
      <w:marRight w:val="0"/>
      <w:marTop w:val="0"/>
      <w:marBottom w:val="0"/>
      <w:divBdr>
        <w:top w:val="none" w:sz="0" w:space="0" w:color="auto"/>
        <w:left w:val="none" w:sz="0" w:space="0" w:color="auto"/>
        <w:bottom w:val="none" w:sz="0" w:space="0" w:color="auto"/>
        <w:right w:val="none" w:sz="0" w:space="0" w:color="auto"/>
      </w:divBdr>
    </w:div>
    <w:div w:id="1363481336">
      <w:bodyDiv w:val="1"/>
      <w:marLeft w:val="0"/>
      <w:marRight w:val="0"/>
      <w:marTop w:val="0"/>
      <w:marBottom w:val="0"/>
      <w:divBdr>
        <w:top w:val="none" w:sz="0" w:space="0" w:color="auto"/>
        <w:left w:val="none" w:sz="0" w:space="0" w:color="auto"/>
        <w:bottom w:val="none" w:sz="0" w:space="0" w:color="auto"/>
        <w:right w:val="none" w:sz="0" w:space="0" w:color="auto"/>
      </w:divBdr>
    </w:div>
    <w:div w:id="1435898003">
      <w:bodyDiv w:val="1"/>
      <w:marLeft w:val="0"/>
      <w:marRight w:val="0"/>
      <w:marTop w:val="0"/>
      <w:marBottom w:val="0"/>
      <w:divBdr>
        <w:top w:val="none" w:sz="0" w:space="0" w:color="auto"/>
        <w:left w:val="none" w:sz="0" w:space="0" w:color="auto"/>
        <w:bottom w:val="none" w:sz="0" w:space="0" w:color="auto"/>
        <w:right w:val="none" w:sz="0" w:space="0" w:color="auto"/>
      </w:divBdr>
    </w:div>
    <w:div w:id="1447432894">
      <w:bodyDiv w:val="1"/>
      <w:marLeft w:val="0"/>
      <w:marRight w:val="0"/>
      <w:marTop w:val="0"/>
      <w:marBottom w:val="0"/>
      <w:divBdr>
        <w:top w:val="none" w:sz="0" w:space="0" w:color="auto"/>
        <w:left w:val="none" w:sz="0" w:space="0" w:color="auto"/>
        <w:bottom w:val="none" w:sz="0" w:space="0" w:color="auto"/>
        <w:right w:val="none" w:sz="0" w:space="0" w:color="auto"/>
      </w:divBdr>
    </w:div>
    <w:div w:id="1535923172">
      <w:bodyDiv w:val="1"/>
      <w:marLeft w:val="0"/>
      <w:marRight w:val="0"/>
      <w:marTop w:val="0"/>
      <w:marBottom w:val="0"/>
      <w:divBdr>
        <w:top w:val="none" w:sz="0" w:space="0" w:color="auto"/>
        <w:left w:val="none" w:sz="0" w:space="0" w:color="auto"/>
        <w:bottom w:val="none" w:sz="0" w:space="0" w:color="auto"/>
        <w:right w:val="none" w:sz="0" w:space="0" w:color="auto"/>
      </w:divBdr>
      <w:divsChild>
        <w:div w:id="402678139">
          <w:marLeft w:val="0"/>
          <w:marRight w:val="0"/>
          <w:marTop w:val="0"/>
          <w:marBottom w:val="0"/>
          <w:divBdr>
            <w:top w:val="none" w:sz="0" w:space="0" w:color="auto"/>
            <w:left w:val="none" w:sz="0" w:space="0" w:color="auto"/>
            <w:bottom w:val="none" w:sz="0" w:space="0" w:color="auto"/>
            <w:right w:val="none" w:sz="0" w:space="0" w:color="auto"/>
          </w:divBdr>
          <w:divsChild>
            <w:div w:id="1809322800">
              <w:marLeft w:val="0"/>
              <w:marRight w:val="0"/>
              <w:marTop w:val="0"/>
              <w:marBottom w:val="0"/>
              <w:divBdr>
                <w:top w:val="none" w:sz="0" w:space="0" w:color="auto"/>
                <w:left w:val="none" w:sz="0" w:space="0" w:color="auto"/>
                <w:bottom w:val="none" w:sz="0" w:space="0" w:color="auto"/>
                <w:right w:val="none" w:sz="0" w:space="0" w:color="auto"/>
              </w:divBdr>
              <w:divsChild>
                <w:div w:id="1268660701">
                  <w:marLeft w:val="0"/>
                  <w:marRight w:val="0"/>
                  <w:marTop w:val="0"/>
                  <w:marBottom w:val="0"/>
                  <w:divBdr>
                    <w:top w:val="none" w:sz="0" w:space="0" w:color="auto"/>
                    <w:left w:val="none" w:sz="0" w:space="0" w:color="auto"/>
                    <w:bottom w:val="none" w:sz="0" w:space="0" w:color="auto"/>
                    <w:right w:val="none" w:sz="0" w:space="0" w:color="auto"/>
                  </w:divBdr>
                  <w:divsChild>
                    <w:div w:id="2097048345">
                      <w:marLeft w:val="0"/>
                      <w:marRight w:val="0"/>
                      <w:marTop w:val="0"/>
                      <w:marBottom w:val="0"/>
                      <w:divBdr>
                        <w:top w:val="none" w:sz="0" w:space="0" w:color="auto"/>
                        <w:left w:val="none" w:sz="0" w:space="0" w:color="auto"/>
                        <w:bottom w:val="none" w:sz="0" w:space="0" w:color="auto"/>
                        <w:right w:val="none" w:sz="0" w:space="0" w:color="auto"/>
                      </w:divBdr>
                      <w:divsChild>
                        <w:div w:id="1965695328">
                          <w:marLeft w:val="0"/>
                          <w:marRight w:val="0"/>
                          <w:marTop w:val="0"/>
                          <w:marBottom w:val="0"/>
                          <w:divBdr>
                            <w:top w:val="none" w:sz="0" w:space="0" w:color="auto"/>
                            <w:left w:val="none" w:sz="0" w:space="0" w:color="auto"/>
                            <w:bottom w:val="none" w:sz="0" w:space="0" w:color="auto"/>
                            <w:right w:val="none" w:sz="0" w:space="0" w:color="auto"/>
                          </w:divBdr>
                          <w:divsChild>
                            <w:div w:id="684284170">
                              <w:marLeft w:val="0"/>
                              <w:marRight w:val="0"/>
                              <w:marTop w:val="0"/>
                              <w:marBottom w:val="0"/>
                              <w:divBdr>
                                <w:top w:val="none" w:sz="0" w:space="0" w:color="auto"/>
                                <w:left w:val="none" w:sz="0" w:space="0" w:color="auto"/>
                                <w:bottom w:val="none" w:sz="0" w:space="0" w:color="auto"/>
                                <w:right w:val="none" w:sz="0" w:space="0" w:color="auto"/>
                              </w:divBdr>
                              <w:divsChild>
                                <w:div w:id="2045670746">
                                  <w:marLeft w:val="0"/>
                                  <w:marRight w:val="0"/>
                                  <w:marTop w:val="0"/>
                                  <w:marBottom w:val="0"/>
                                  <w:divBdr>
                                    <w:top w:val="none" w:sz="0" w:space="0" w:color="auto"/>
                                    <w:left w:val="none" w:sz="0" w:space="0" w:color="auto"/>
                                    <w:bottom w:val="none" w:sz="0" w:space="0" w:color="auto"/>
                                    <w:right w:val="none" w:sz="0" w:space="0" w:color="auto"/>
                                  </w:divBdr>
                                  <w:divsChild>
                                    <w:div w:id="1671323661">
                                      <w:marLeft w:val="0"/>
                                      <w:marRight w:val="0"/>
                                      <w:marTop w:val="0"/>
                                      <w:marBottom w:val="0"/>
                                      <w:divBdr>
                                        <w:top w:val="single" w:sz="6" w:space="0" w:color="F5F5F5"/>
                                        <w:left w:val="single" w:sz="6" w:space="0" w:color="F5F5F5"/>
                                        <w:bottom w:val="single" w:sz="6" w:space="0" w:color="F5F5F5"/>
                                        <w:right w:val="single" w:sz="6" w:space="0" w:color="F5F5F5"/>
                                      </w:divBdr>
                                      <w:divsChild>
                                        <w:div w:id="1809474196">
                                          <w:marLeft w:val="0"/>
                                          <w:marRight w:val="0"/>
                                          <w:marTop w:val="0"/>
                                          <w:marBottom w:val="0"/>
                                          <w:divBdr>
                                            <w:top w:val="none" w:sz="0" w:space="0" w:color="auto"/>
                                            <w:left w:val="none" w:sz="0" w:space="0" w:color="auto"/>
                                            <w:bottom w:val="none" w:sz="0" w:space="0" w:color="auto"/>
                                            <w:right w:val="none" w:sz="0" w:space="0" w:color="auto"/>
                                          </w:divBdr>
                                          <w:divsChild>
                                            <w:div w:id="59841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7840609">
      <w:bodyDiv w:val="1"/>
      <w:marLeft w:val="0"/>
      <w:marRight w:val="0"/>
      <w:marTop w:val="0"/>
      <w:marBottom w:val="0"/>
      <w:divBdr>
        <w:top w:val="none" w:sz="0" w:space="0" w:color="auto"/>
        <w:left w:val="none" w:sz="0" w:space="0" w:color="auto"/>
        <w:bottom w:val="none" w:sz="0" w:space="0" w:color="auto"/>
        <w:right w:val="none" w:sz="0" w:space="0" w:color="auto"/>
      </w:divBdr>
      <w:divsChild>
        <w:div w:id="871962648">
          <w:marLeft w:val="0"/>
          <w:marRight w:val="0"/>
          <w:marTop w:val="0"/>
          <w:marBottom w:val="0"/>
          <w:divBdr>
            <w:top w:val="none" w:sz="0" w:space="0" w:color="auto"/>
            <w:left w:val="none" w:sz="0" w:space="0" w:color="auto"/>
            <w:bottom w:val="none" w:sz="0" w:space="0" w:color="auto"/>
            <w:right w:val="none" w:sz="0" w:space="0" w:color="auto"/>
          </w:divBdr>
          <w:divsChild>
            <w:div w:id="292290728">
              <w:marLeft w:val="0"/>
              <w:marRight w:val="0"/>
              <w:marTop w:val="0"/>
              <w:marBottom w:val="0"/>
              <w:divBdr>
                <w:top w:val="none" w:sz="0" w:space="0" w:color="auto"/>
                <w:left w:val="none" w:sz="0" w:space="0" w:color="auto"/>
                <w:bottom w:val="none" w:sz="0" w:space="0" w:color="auto"/>
                <w:right w:val="none" w:sz="0" w:space="0" w:color="auto"/>
              </w:divBdr>
              <w:divsChild>
                <w:div w:id="955062147">
                  <w:marLeft w:val="0"/>
                  <w:marRight w:val="0"/>
                  <w:marTop w:val="0"/>
                  <w:marBottom w:val="0"/>
                  <w:divBdr>
                    <w:top w:val="none" w:sz="0" w:space="0" w:color="auto"/>
                    <w:left w:val="none" w:sz="0" w:space="0" w:color="auto"/>
                    <w:bottom w:val="none" w:sz="0" w:space="0" w:color="auto"/>
                    <w:right w:val="none" w:sz="0" w:space="0" w:color="auto"/>
                  </w:divBdr>
                  <w:divsChild>
                    <w:div w:id="22676245">
                      <w:marLeft w:val="0"/>
                      <w:marRight w:val="0"/>
                      <w:marTop w:val="0"/>
                      <w:marBottom w:val="0"/>
                      <w:divBdr>
                        <w:top w:val="none" w:sz="0" w:space="0" w:color="auto"/>
                        <w:left w:val="none" w:sz="0" w:space="0" w:color="auto"/>
                        <w:bottom w:val="none" w:sz="0" w:space="0" w:color="auto"/>
                        <w:right w:val="none" w:sz="0" w:space="0" w:color="auto"/>
                      </w:divBdr>
                      <w:divsChild>
                        <w:div w:id="1222864313">
                          <w:marLeft w:val="0"/>
                          <w:marRight w:val="0"/>
                          <w:marTop w:val="0"/>
                          <w:marBottom w:val="0"/>
                          <w:divBdr>
                            <w:top w:val="none" w:sz="0" w:space="0" w:color="auto"/>
                            <w:left w:val="none" w:sz="0" w:space="0" w:color="auto"/>
                            <w:bottom w:val="none" w:sz="0" w:space="0" w:color="auto"/>
                            <w:right w:val="none" w:sz="0" w:space="0" w:color="auto"/>
                          </w:divBdr>
                          <w:divsChild>
                            <w:div w:id="578171999">
                              <w:marLeft w:val="0"/>
                              <w:marRight w:val="0"/>
                              <w:marTop w:val="0"/>
                              <w:marBottom w:val="0"/>
                              <w:divBdr>
                                <w:top w:val="none" w:sz="0" w:space="0" w:color="auto"/>
                                <w:left w:val="none" w:sz="0" w:space="0" w:color="auto"/>
                                <w:bottom w:val="none" w:sz="0" w:space="0" w:color="auto"/>
                                <w:right w:val="none" w:sz="0" w:space="0" w:color="auto"/>
                              </w:divBdr>
                              <w:divsChild>
                                <w:div w:id="1342777758">
                                  <w:marLeft w:val="0"/>
                                  <w:marRight w:val="0"/>
                                  <w:marTop w:val="0"/>
                                  <w:marBottom w:val="0"/>
                                  <w:divBdr>
                                    <w:top w:val="none" w:sz="0" w:space="0" w:color="auto"/>
                                    <w:left w:val="none" w:sz="0" w:space="0" w:color="auto"/>
                                    <w:bottom w:val="none" w:sz="0" w:space="0" w:color="auto"/>
                                    <w:right w:val="none" w:sz="0" w:space="0" w:color="auto"/>
                                  </w:divBdr>
                                  <w:divsChild>
                                    <w:div w:id="842941020">
                                      <w:marLeft w:val="0"/>
                                      <w:marRight w:val="0"/>
                                      <w:marTop w:val="0"/>
                                      <w:marBottom w:val="0"/>
                                      <w:divBdr>
                                        <w:top w:val="single" w:sz="6" w:space="0" w:color="F5F5F5"/>
                                        <w:left w:val="single" w:sz="6" w:space="0" w:color="F5F5F5"/>
                                        <w:bottom w:val="single" w:sz="6" w:space="0" w:color="F5F5F5"/>
                                        <w:right w:val="single" w:sz="6" w:space="0" w:color="F5F5F5"/>
                                      </w:divBdr>
                                      <w:divsChild>
                                        <w:div w:id="1574779486">
                                          <w:marLeft w:val="0"/>
                                          <w:marRight w:val="0"/>
                                          <w:marTop w:val="0"/>
                                          <w:marBottom w:val="0"/>
                                          <w:divBdr>
                                            <w:top w:val="none" w:sz="0" w:space="0" w:color="auto"/>
                                            <w:left w:val="none" w:sz="0" w:space="0" w:color="auto"/>
                                            <w:bottom w:val="none" w:sz="0" w:space="0" w:color="auto"/>
                                            <w:right w:val="none" w:sz="0" w:space="0" w:color="auto"/>
                                          </w:divBdr>
                                          <w:divsChild>
                                            <w:div w:id="180650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6529599">
      <w:bodyDiv w:val="1"/>
      <w:marLeft w:val="0"/>
      <w:marRight w:val="0"/>
      <w:marTop w:val="0"/>
      <w:marBottom w:val="0"/>
      <w:divBdr>
        <w:top w:val="none" w:sz="0" w:space="0" w:color="auto"/>
        <w:left w:val="none" w:sz="0" w:space="0" w:color="auto"/>
        <w:bottom w:val="none" w:sz="0" w:space="0" w:color="auto"/>
        <w:right w:val="none" w:sz="0" w:space="0" w:color="auto"/>
      </w:divBdr>
    </w:div>
    <w:div w:id="1713073676">
      <w:bodyDiv w:val="1"/>
      <w:marLeft w:val="0"/>
      <w:marRight w:val="0"/>
      <w:marTop w:val="0"/>
      <w:marBottom w:val="0"/>
      <w:divBdr>
        <w:top w:val="none" w:sz="0" w:space="0" w:color="auto"/>
        <w:left w:val="none" w:sz="0" w:space="0" w:color="auto"/>
        <w:bottom w:val="none" w:sz="0" w:space="0" w:color="auto"/>
        <w:right w:val="none" w:sz="0" w:space="0" w:color="auto"/>
      </w:divBdr>
    </w:div>
    <w:div w:id="1766146775">
      <w:bodyDiv w:val="1"/>
      <w:marLeft w:val="0"/>
      <w:marRight w:val="0"/>
      <w:marTop w:val="0"/>
      <w:marBottom w:val="0"/>
      <w:divBdr>
        <w:top w:val="none" w:sz="0" w:space="0" w:color="auto"/>
        <w:left w:val="none" w:sz="0" w:space="0" w:color="auto"/>
        <w:bottom w:val="none" w:sz="0" w:space="0" w:color="auto"/>
        <w:right w:val="none" w:sz="0" w:space="0" w:color="auto"/>
      </w:divBdr>
    </w:div>
    <w:div w:id="1783107778">
      <w:bodyDiv w:val="1"/>
      <w:marLeft w:val="0"/>
      <w:marRight w:val="0"/>
      <w:marTop w:val="0"/>
      <w:marBottom w:val="0"/>
      <w:divBdr>
        <w:top w:val="none" w:sz="0" w:space="0" w:color="auto"/>
        <w:left w:val="none" w:sz="0" w:space="0" w:color="auto"/>
        <w:bottom w:val="none" w:sz="0" w:space="0" w:color="auto"/>
        <w:right w:val="none" w:sz="0" w:space="0" w:color="auto"/>
      </w:divBdr>
    </w:div>
    <w:div w:id="1918703540">
      <w:bodyDiv w:val="1"/>
      <w:marLeft w:val="0"/>
      <w:marRight w:val="0"/>
      <w:marTop w:val="0"/>
      <w:marBottom w:val="0"/>
      <w:divBdr>
        <w:top w:val="none" w:sz="0" w:space="0" w:color="auto"/>
        <w:left w:val="none" w:sz="0" w:space="0" w:color="auto"/>
        <w:bottom w:val="none" w:sz="0" w:space="0" w:color="auto"/>
        <w:right w:val="none" w:sz="0" w:space="0" w:color="auto"/>
      </w:divBdr>
      <w:divsChild>
        <w:div w:id="1317565261">
          <w:marLeft w:val="0"/>
          <w:marRight w:val="0"/>
          <w:marTop w:val="0"/>
          <w:marBottom w:val="0"/>
          <w:divBdr>
            <w:top w:val="none" w:sz="0" w:space="0" w:color="auto"/>
            <w:left w:val="none" w:sz="0" w:space="0" w:color="auto"/>
            <w:bottom w:val="none" w:sz="0" w:space="0" w:color="auto"/>
            <w:right w:val="none" w:sz="0" w:space="0" w:color="auto"/>
          </w:divBdr>
        </w:div>
      </w:divsChild>
    </w:div>
    <w:div w:id="1934588964">
      <w:bodyDiv w:val="1"/>
      <w:marLeft w:val="0"/>
      <w:marRight w:val="0"/>
      <w:marTop w:val="0"/>
      <w:marBottom w:val="0"/>
      <w:divBdr>
        <w:top w:val="none" w:sz="0" w:space="0" w:color="auto"/>
        <w:left w:val="none" w:sz="0" w:space="0" w:color="auto"/>
        <w:bottom w:val="none" w:sz="0" w:space="0" w:color="auto"/>
        <w:right w:val="none" w:sz="0" w:space="0" w:color="auto"/>
      </w:divBdr>
    </w:div>
    <w:div w:id="1995837665">
      <w:bodyDiv w:val="1"/>
      <w:marLeft w:val="0"/>
      <w:marRight w:val="0"/>
      <w:marTop w:val="0"/>
      <w:marBottom w:val="0"/>
      <w:divBdr>
        <w:top w:val="none" w:sz="0" w:space="0" w:color="auto"/>
        <w:left w:val="none" w:sz="0" w:space="0" w:color="auto"/>
        <w:bottom w:val="none" w:sz="0" w:space="0" w:color="auto"/>
        <w:right w:val="none" w:sz="0" w:space="0" w:color="auto"/>
      </w:divBdr>
      <w:divsChild>
        <w:div w:id="1696616657">
          <w:marLeft w:val="0"/>
          <w:marRight w:val="0"/>
          <w:marTop w:val="0"/>
          <w:marBottom w:val="0"/>
          <w:divBdr>
            <w:top w:val="none" w:sz="0" w:space="0" w:color="auto"/>
            <w:left w:val="none" w:sz="0" w:space="0" w:color="auto"/>
            <w:bottom w:val="none" w:sz="0" w:space="0" w:color="auto"/>
            <w:right w:val="none" w:sz="0" w:space="0" w:color="auto"/>
          </w:divBdr>
          <w:divsChild>
            <w:div w:id="753430702">
              <w:marLeft w:val="0"/>
              <w:marRight w:val="0"/>
              <w:marTop w:val="0"/>
              <w:marBottom w:val="0"/>
              <w:divBdr>
                <w:top w:val="none" w:sz="0" w:space="0" w:color="auto"/>
                <w:left w:val="none" w:sz="0" w:space="0" w:color="auto"/>
                <w:bottom w:val="none" w:sz="0" w:space="0" w:color="auto"/>
                <w:right w:val="none" w:sz="0" w:space="0" w:color="auto"/>
              </w:divBdr>
              <w:divsChild>
                <w:div w:id="1610237668">
                  <w:marLeft w:val="0"/>
                  <w:marRight w:val="0"/>
                  <w:marTop w:val="0"/>
                  <w:marBottom w:val="0"/>
                  <w:divBdr>
                    <w:top w:val="none" w:sz="0" w:space="0" w:color="auto"/>
                    <w:left w:val="none" w:sz="0" w:space="0" w:color="auto"/>
                    <w:bottom w:val="none" w:sz="0" w:space="0" w:color="auto"/>
                    <w:right w:val="none" w:sz="0" w:space="0" w:color="auto"/>
                  </w:divBdr>
                  <w:divsChild>
                    <w:div w:id="1494831636">
                      <w:marLeft w:val="0"/>
                      <w:marRight w:val="0"/>
                      <w:marTop w:val="0"/>
                      <w:marBottom w:val="0"/>
                      <w:divBdr>
                        <w:top w:val="none" w:sz="0" w:space="0" w:color="auto"/>
                        <w:left w:val="none" w:sz="0" w:space="0" w:color="auto"/>
                        <w:bottom w:val="none" w:sz="0" w:space="0" w:color="auto"/>
                        <w:right w:val="none" w:sz="0" w:space="0" w:color="auto"/>
                      </w:divBdr>
                      <w:divsChild>
                        <w:div w:id="1351448510">
                          <w:marLeft w:val="0"/>
                          <w:marRight w:val="0"/>
                          <w:marTop w:val="0"/>
                          <w:marBottom w:val="0"/>
                          <w:divBdr>
                            <w:top w:val="none" w:sz="0" w:space="0" w:color="auto"/>
                            <w:left w:val="none" w:sz="0" w:space="0" w:color="auto"/>
                            <w:bottom w:val="none" w:sz="0" w:space="0" w:color="auto"/>
                            <w:right w:val="none" w:sz="0" w:space="0" w:color="auto"/>
                          </w:divBdr>
                          <w:divsChild>
                            <w:div w:id="148834593">
                              <w:marLeft w:val="0"/>
                              <w:marRight w:val="0"/>
                              <w:marTop w:val="0"/>
                              <w:marBottom w:val="0"/>
                              <w:divBdr>
                                <w:top w:val="none" w:sz="0" w:space="0" w:color="auto"/>
                                <w:left w:val="none" w:sz="0" w:space="0" w:color="auto"/>
                                <w:bottom w:val="none" w:sz="0" w:space="0" w:color="auto"/>
                                <w:right w:val="none" w:sz="0" w:space="0" w:color="auto"/>
                              </w:divBdr>
                              <w:divsChild>
                                <w:div w:id="954094381">
                                  <w:marLeft w:val="0"/>
                                  <w:marRight w:val="0"/>
                                  <w:marTop w:val="0"/>
                                  <w:marBottom w:val="0"/>
                                  <w:divBdr>
                                    <w:top w:val="none" w:sz="0" w:space="0" w:color="auto"/>
                                    <w:left w:val="none" w:sz="0" w:space="0" w:color="auto"/>
                                    <w:bottom w:val="none" w:sz="0" w:space="0" w:color="auto"/>
                                    <w:right w:val="none" w:sz="0" w:space="0" w:color="auto"/>
                                  </w:divBdr>
                                  <w:divsChild>
                                    <w:div w:id="408237655">
                                      <w:marLeft w:val="0"/>
                                      <w:marRight w:val="0"/>
                                      <w:marTop w:val="0"/>
                                      <w:marBottom w:val="0"/>
                                      <w:divBdr>
                                        <w:top w:val="single" w:sz="6" w:space="0" w:color="F5F5F5"/>
                                        <w:left w:val="single" w:sz="6" w:space="0" w:color="F5F5F5"/>
                                        <w:bottom w:val="single" w:sz="6" w:space="0" w:color="F5F5F5"/>
                                        <w:right w:val="single" w:sz="6" w:space="0" w:color="F5F5F5"/>
                                      </w:divBdr>
                                      <w:divsChild>
                                        <w:div w:id="228930434">
                                          <w:marLeft w:val="0"/>
                                          <w:marRight w:val="0"/>
                                          <w:marTop w:val="0"/>
                                          <w:marBottom w:val="0"/>
                                          <w:divBdr>
                                            <w:top w:val="none" w:sz="0" w:space="0" w:color="auto"/>
                                            <w:left w:val="none" w:sz="0" w:space="0" w:color="auto"/>
                                            <w:bottom w:val="none" w:sz="0" w:space="0" w:color="auto"/>
                                            <w:right w:val="none" w:sz="0" w:space="0" w:color="auto"/>
                                          </w:divBdr>
                                          <w:divsChild>
                                            <w:div w:id="907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724222">
      <w:bodyDiv w:val="1"/>
      <w:marLeft w:val="0"/>
      <w:marRight w:val="0"/>
      <w:marTop w:val="0"/>
      <w:marBottom w:val="0"/>
      <w:divBdr>
        <w:top w:val="none" w:sz="0" w:space="0" w:color="auto"/>
        <w:left w:val="none" w:sz="0" w:space="0" w:color="auto"/>
        <w:bottom w:val="none" w:sz="0" w:space="0" w:color="auto"/>
        <w:right w:val="none" w:sz="0" w:space="0" w:color="auto"/>
      </w:divBdr>
    </w:div>
    <w:div w:id="2107578212">
      <w:bodyDiv w:val="1"/>
      <w:marLeft w:val="0"/>
      <w:marRight w:val="0"/>
      <w:marTop w:val="0"/>
      <w:marBottom w:val="0"/>
      <w:divBdr>
        <w:top w:val="none" w:sz="0" w:space="0" w:color="auto"/>
        <w:left w:val="none" w:sz="0" w:space="0" w:color="auto"/>
        <w:bottom w:val="none" w:sz="0" w:space="0" w:color="auto"/>
        <w:right w:val="none" w:sz="0" w:space="0" w:color="auto"/>
      </w:divBdr>
      <w:divsChild>
        <w:div w:id="1252011561">
          <w:marLeft w:val="0"/>
          <w:marRight w:val="0"/>
          <w:marTop w:val="0"/>
          <w:marBottom w:val="0"/>
          <w:divBdr>
            <w:top w:val="none" w:sz="0" w:space="0" w:color="auto"/>
            <w:left w:val="none" w:sz="0" w:space="0" w:color="auto"/>
            <w:bottom w:val="none" w:sz="0" w:space="0" w:color="auto"/>
            <w:right w:val="none" w:sz="0" w:space="0" w:color="auto"/>
          </w:divBdr>
          <w:divsChild>
            <w:div w:id="1615138218">
              <w:marLeft w:val="0"/>
              <w:marRight w:val="0"/>
              <w:marTop w:val="0"/>
              <w:marBottom w:val="0"/>
              <w:divBdr>
                <w:top w:val="none" w:sz="0" w:space="0" w:color="auto"/>
                <w:left w:val="none" w:sz="0" w:space="0" w:color="auto"/>
                <w:bottom w:val="none" w:sz="0" w:space="0" w:color="auto"/>
                <w:right w:val="none" w:sz="0" w:space="0" w:color="auto"/>
              </w:divBdr>
              <w:divsChild>
                <w:div w:id="950212028">
                  <w:marLeft w:val="0"/>
                  <w:marRight w:val="0"/>
                  <w:marTop w:val="0"/>
                  <w:marBottom w:val="0"/>
                  <w:divBdr>
                    <w:top w:val="none" w:sz="0" w:space="0" w:color="auto"/>
                    <w:left w:val="none" w:sz="0" w:space="0" w:color="auto"/>
                    <w:bottom w:val="none" w:sz="0" w:space="0" w:color="auto"/>
                    <w:right w:val="none" w:sz="0" w:space="0" w:color="auto"/>
                  </w:divBdr>
                  <w:divsChild>
                    <w:div w:id="1785420918">
                      <w:marLeft w:val="0"/>
                      <w:marRight w:val="0"/>
                      <w:marTop w:val="0"/>
                      <w:marBottom w:val="0"/>
                      <w:divBdr>
                        <w:top w:val="none" w:sz="0" w:space="0" w:color="auto"/>
                        <w:left w:val="none" w:sz="0" w:space="0" w:color="auto"/>
                        <w:bottom w:val="none" w:sz="0" w:space="0" w:color="auto"/>
                        <w:right w:val="none" w:sz="0" w:space="0" w:color="auto"/>
                      </w:divBdr>
                      <w:divsChild>
                        <w:div w:id="1723753482">
                          <w:marLeft w:val="0"/>
                          <w:marRight w:val="0"/>
                          <w:marTop w:val="0"/>
                          <w:marBottom w:val="0"/>
                          <w:divBdr>
                            <w:top w:val="none" w:sz="0" w:space="0" w:color="auto"/>
                            <w:left w:val="none" w:sz="0" w:space="0" w:color="auto"/>
                            <w:bottom w:val="none" w:sz="0" w:space="0" w:color="auto"/>
                            <w:right w:val="none" w:sz="0" w:space="0" w:color="auto"/>
                          </w:divBdr>
                          <w:divsChild>
                            <w:div w:id="118106334">
                              <w:marLeft w:val="0"/>
                              <w:marRight w:val="0"/>
                              <w:marTop w:val="0"/>
                              <w:marBottom w:val="0"/>
                              <w:divBdr>
                                <w:top w:val="none" w:sz="0" w:space="0" w:color="auto"/>
                                <w:left w:val="none" w:sz="0" w:space="0" w:color="auto"/>
                                <w:bottom w:val="none" w:sz="0" w:space="0" w:color="auto"/>
                                <w:right w:val="none" w:sz="0" w:space="0" w:color="auto"/>
                              </w:divBdr>
                              <w:divsChild>
                                <w:div w:id="1262840159">
                                  <w:marLeft w:val="0"/>
                                  <w:marRight w:val="0"/>
                                  <w:marTop w:val="0"/>
                                  <w:marBottom w:val="0"/>
                                  <w:divBdr>
                                    <w:top w:val="none" w:sz="0" w:space="0" w:color="auto"/>
                                    <w:left w:val="none" w:sz="0" w:space="0" w:color="auto"/>
                                    <w:bottom w:val="none" w:sz="0" w:space="0" w:color="auto"/>
                                    <w:right w:val="none" w:sz="0" w:space="0" w:color="auto"/>
                                  </w:divBdr>
                                  <w:divsChild>
                                    <w:div w:id="1249656902">
                                      <w:marLeft w:val="0"/>
                                      <w:marRight w:val="0"/>
                                      <w:marTop w:val="0"/>
                                      <w:marBottom w:val="0"/>
                                      <w:divBdr>
                                        <w:top w:val="single" w:sz="6" w:space="0" w:color="F5F5F5"/>
                                        <w:left w:val="single" w:sz="6" w:space="0" w:color="F5F5F5"/>
                                        <w:bottom w:val="single" w:sz="6" w:space="0" w:color="F5F5F5"/>
                                        <w:right w:val="single" w:sz="6" w:space="0" w:color="F5F5F5"/>
                                      </w:divBdr>
                                      <w:divsChild>
                                        <w:div w:id="1284384512">
                                          <w:marLeft w:val="0"/>
                                          <w:marRight w:val="0"/>
                                          <w:marTop w:val="0"/>
                                          <w:marBottom w:val="0"/>
                                          <w:divBdr>
                                            <w:top w:val="none" w:sz="0" w:space="0" w:color="auto"/>
                                            <w:left w:val="none" w:sz="0" w:space="0" w:color="auto"/>
                                            <w:bottom w:val="none" w:sz="0" w:space="0" w:color="auto"/>
                                            <w:right w:val="none" w:sz="0" w:space="0" w:color="auto"/>
                                          </w:divBdr>
                                          <w:divsChild>
                                            <w:div w:id="47587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dalestikls.lv/lv/materialu-registrs" TargetMode="External"/><Relationship Id="rId13" Type="http://schemas.openxmlformats.org/officeDocument/2006/relationships/hyperlink" Target="https://sadalestikls.lv/storage/app/media/uploaded-files/TS_1011.xxx_v1_KNP_20.05.2026.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dalestikls.lv/storage/app/media/uploaded-files/ts1008xxxv1ktatp20052026.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adalestikls.lv/storage/app/media/uploaded-files/TS_1011.03x_v1_KP_Vt_pieslegums_10.12.2025.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dalestikls.lv/en/technical-specifications" TargetMode="External"/><Relationship Id="rId5" Type="http://schemas.openxmlformats.org/officeDocument/2006/relationships/webSettings" Target="webSettings.xml"/><Relationship Id="rId15" Type="http://schemas.openxmlformats.org/officeDocument/2006/relationships/hyperlink" Target="https://sadalestikls.lv/storage/app/media/uploaded-files/TS_1011.0xx_v1_KP_generacija_10.12.2025.docx" TargetMode="External"/><Relationship Id="rId10" Type="http://schemas.openxmlformats.org/officeDocument/2006/relationships/hyperlink" Target="https://sadalestikls.lv/lv/tehnisko-specifikaciju-saraksts" TargetMode="External"/><Relationship Id="rId4" Type="http://schemas.openxmlformats.org/officeDocument/2006/relationships/settings" Target="settings.xml"/><Relationship Id="rId9" Type="http://schemas.openxmlformats.org/officeDocument/2006/relationships/hyperlink" Target="https://sadalestikls.lv/lv/materialu-registrs" TargetMode="External"/><Relationship Id="rId14" Type="http://schemas.openxmlformats.org/officeDocument/2006/relationships/hyperlink" Target="https://sadalestikls.lv/storage/app/media/uploaded-files/ts1009xxxv1ktasp1012202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CD5B1-B5C2-4320-8480-6CC51870B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11</Pages>
  <Words>12861</Words>
  <Characters>7332</Characters>
  <Application>Microsoft Office Word</Application>
  <DocSecurity>0</DocSecurity>
  <Lines>61</Lines>
  <Paragraphs>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Sarunu procedūras noteikumi</vt:lpstr>
    </vt:vector>
  </TitlesOfParts>
  <Company/>
  <LinksUpToDate>false</LinksUpToDate>
  <CharactersWithSpaces>20153</CharactersWithSpaces>
  <SharedDoc>false</SharedDoc>
  <HLinks>
    <vt:vector size="576" baseType="variant">
      <vt:variant>
        <vt:i4>786520</vt:i4>
      </vt:variant>
      <vt:variant>
        <vt:i4>501</vt:i4>
      </vt:variant>
      <vt:variant>
        <vt:i4>0</vt:i4>
      </vt:variant>
      <vt:variant>
        <vt:i4>5</vt:i4>
      </vt:variant>
      <vt:variant>
        <vt:lpwstr>http://www.latvenergo.lv/</vt:lpwstr>
      </vt:variant>
      <vt:variant>
        <vt:lpwstr/>
      </vt:variant>
      <vt:variant>
        <vt:i4>786520</vt:i4>
      </vt:variant>
      <vt:variant>
        <vt:i4>498</vt:i4>
      </vt:variant>
      <vt:variant>
        <vt:i4>0</vt:i4>
      </vt:variant>
      <vt:variant>
        <vt:i4>5</vt:i4>
      </vt:variant>
      <vt:variant>
        <vt:lpwstr>http://www.latvenergo.lv/</vt:lpwstr>
      </vt:variant>
      <vt:variant>
        <vt:lpwstr/>
      </vt:variant>
      <vt:variant>
        <vt:i4>5898288</vt:i4>
      </vt:variant>
      <vt:variant>
        <vt:i4>495</vt:i4>
      </vt:variant>
      <vt:variant>
        <vt:i4>0</vt:i4>
      </vt:variant>
      <vt:variant>
        <vt:i4>5</vt:i4>
      </vt:variant>
      <vt:variant>
        <vt:lpwstr>mailto:tatjana.vasiljeva@sadalestikls.lv</vt:lpwstr>
      </vt:variant>
      <vt:variant>
        <vt:lpwstr/>
      </vt:variant>
      <vt:variant>
        <vt:i4>5898288</vt:i4>
      </vt:variant>
      <vt:variant>
        <vt:i4>492</vt:i4>
      </vt:variant>
      <vt:variant>
        <vt:i4>0</vt:i4>
      </vt:variant>
      <vt:variant>
        <vt:i4>5</vt:i4>
      </vt:variant>
      <vt:variant>
        <vt:lpwstr>mailto:tatjana.vasiljeva@sadalestikls.lv</vt:lpwstr>
      </vt:variant>
      <vt:variant>
        <vt:lpwstr/>
      </vt:variant>
      <vt:variant>
        <vt:i4>5505060</vt:i4>
      </vt:variant>
      <vt:variant>
        <vt:i4>489</vt:i4>
      </vt:variant>
      <vt:variant>
        <vt:i4>0</vt:i4>
      </vt:variant>
      <vt:variant>
        <vt:i4>5</vt:i4>
      </vt:variant>
      <vt:variant>
        <vt:lpwstr>mailto:nadezda.spasska@latvenergo.lv</vt:lpwstr>
      </vt:variant>
      <vt:variant>
        <vt:lpwstr/>
      </vt:variant>
      <vt:variant>
        <vt:i4>262237</vt:i4>
      </vt:variant>
      <vt:variant>
        <vt:i4>486</vt:i4>
      </vt:variant>
      <vt:variant>
        <vt:i4>0</vt:i4>
      </vt:variant>
      <vt:variant>
        <vt:i4>5</vt:i4>
      </vt:variant>
      <vt:variant>
        <vt:lpwstr>http://www.elektrokoppar.se/Default.aspx?pageid=3279</vt:lpwstr>
      </vt:variant>
      <vt:variant>
        <vt:lpwstr/>
      </vt:variant>
      <vt:variant>
        <vt:i4>5439767</vt:i4>
      </vt:variant>
      <vt:variant>
        <vt:i4>483</vt:i4>
      </vt:variant>
      <vt:variant>
        <vt:i4>0</vt:i4>
      </vt:variant>
      <vt:variant>
        <vt:i4>5</vt:i4>
      </vt:variant>
      <vt:variant>
        <vt:lpwstr/>
      </vt:variant>
      <vt:variant>
        <vt:lpwstr>_6._Kandidātu_atlases</vt:lpwstr>
      </vt:variant>
      <vt:variant>
        <vt:i4>5439767</vt:i4>
      </vt:variant>
      <vt:variant>
        <vt:i4>480</vt:i4>
      </vt:variant>
      <vt:variant>
        <vt:i4>0</vt:i4>
      </vt:variant>
      <vt:variant>
        <vt:i4>5</vt:i4>
      </vt:variant>
      <vt:variant>
        <vt:lpwstr/>
      </vt:variant>
      <vt:variant>
        <vt:lpwstr>_6._Kandidātu_atlases</vt:lpwstr>
      </vt:variant>
      <vt:variant>
        <vt:i4>8323126</vt:i4>
      </vt:variant>
      <vt:variant>
        <vt:i4>477</vt:i4>
      </vt:variant>
      <vt:variant>
        <vt:i4>0</vt:i4>
      </vt:variant>
      <vt:variant>
        <vt:i4>5</vt:i4>
      </vt:variant>
      <vt:variant>
        <vt:lpwstr>http://www.bank.lv/</vt:lpwstr>
      </vt:variant>
      <vt:variant>
        <vt:lpwstr/>
      </vt:variant>
      <vt:variant>
        <vt:i4>8323126</vt:i4>
      </vt:variant>
      <vt:variant>
        <vt:i4>474</vt:i4>
      </vt:variant>
      <vt:variant>
        <vt:i4>0</vt:i4>
      </vt:variant>
      <vt:variant>
        <vt:i4>5</vt:i4>
      </vt:variant>
      <vt:variant>
        <vt:lpwstr>http://www.bank.lv/</vt:lpwstr>
      </vt:variant>
      <vt:variant>
        <vt:lpwstr/>
      </vt:variant>
      <vt:variant>
        <vt:i4>7143516</vt:i4>
      </vt:variant>
      <vt:variant>
        <vt:i4>471</vt:i4>
      </vt:variant>
      <vt:variant>
        <vt:i4>0</vt:i4>
      </vt:variant>
      <vt:variant>
        <vt:i4>5</vt:i4>
      </vt:variant>
      <vt:variant>
        <vt:lpwstr/>
      </vt:variant>
      <vt:variant>
        <vt:lpwstr>_Annex_7:_Points</vt:lpwstr>
      </vt:variant>
      <vt:variant>
        <vt:i4>3211563</vt:i4>
      </vt:variant>
      <vt:variant>
        <vt:i4>468</vt:i4>
      </vt:variant>
      <vt:variant>
        <vt:i4>0</vt:i4>
      </vt:variant>
      <vt:variant>
        <vt:i4>5</vt:i4>
      </vt:variant>
      <vt:variant>
        <vt:lpwstr/>
      </vt:variant>
      <vt:variant>
        <vt:lpwstr>_7._pielikums:_Preču</vt:lpwstr>
      </vt:variant>
      <vt:variant>
        <vt:i4>786472</vt:i4>
      </vt:variant>
      <vt:variant>
        <vt:i4>465</vt:i4>
      </vt:variant>
      <vt:variant>
        <vt:i4>0</vt:i4>
      </vt:variant>
      <vt:variant>
        <vt:i4>5</vt:i4>
      </vt:variant>
      <vt:variant>
        <vt:lpwstr/>
      </vt:variant>
      <vt:variant>
        <vt:lpwstr>_Annex_5:_Price</vt:lpwstr>
      </vt:variant>
      <vt:variant>
        <vt:i4>6160433</vt:i4>
      </vt:variant>
      <vt:variant>
        <vt:i4>462</vt:i4>
      </vt:variant>
      <vt:variant>
        <vt:i4>0</vt:i4>
      </vt:variant>
      <vt:variant>
        <vt:i4>5</vt:i4>
      </vt:variant>
      <vt:variant>
        <vt:lpwstr/>
      </vt:variant>
      <vt:variant>
        <vt:lpwstr>_5._pielikums:_Cenu</vt:lpwstr>
      </vt:variant>
      <vt:variant>
        <vt:i4>8126550</vt:i4>
      </vt:variant>
      <vt:variant>
        <vt:i4>459</vt:i4>
      </vt:variant>
      <vt:variant>
        <vt:i4>0</vt:i4>
      </vt:variant>
      <vt:variant>
        <vt:i4>5</vt:i4>
      </vt:variant>
      <vt:variant>
        <vt:lpwstr/>
      </vt:variant>
      <vt:variant>
        <vt:lpwstr>_Annex_No_2:</vt:lpwstr>
      </vt:variant>
      <vt:variant>
        <vt:i4>3735853</vt:i4>
      </vt:variant>
      <vt:variant>
        <vt:i4>456</vt:i4>
      </vt:variant>
      <vt:variant>
        <vt:i4>0</vt:i4>
      </vt:variant>
      <vt:variant>
        <vt:i4>5</vt:i4>
      </vt:variant>
      <vt:variant>
        <vt:lpwstr/>
      </vt:variant>
      <vt:variant>
        <vt:lpwstr>_2._Pielikums:_Tehniskās</vt:lpwstr>
      </vt:variant>
      <vt:variant>
        <vt:i4>5308456</vt:i4>
      </vt:variant>
      <vt:variant>
        <vt:i4>453</vt:i4>
      </vt:variant>
      <vt:variant>
        <vt:i4>0</vt:i4>
      </vt:variant>
      <vt:variant>
        <vt:i4>5</vt:i4>
      </vt:variant>
      <vt:variant>
        <vt:lpwstr/>
      </vt:variant>
      <vt:variant>
        <vt:lpwstr>_6._pielikums:_Piedāvājuma</vt:lpwstr>
      </vt:variant>
      <vt:variant>
        <vt:i4>8192065</vt:i4>
      </vt:variant>
      <vt:variant>
        <vt:i4>450</vt:i4>
      </vt:variant>
      <vt:variant>
        <vt:i4>0</vt:i4>
      </vt:variant>
      <vt:variant>
        <vt:i4>5</vt:i4>
      </vt:variant>
      <vt:variant>
        <vt:lpwstr/>
      </vt:variant>
      <vt:variant>
        <vt:lpwstr>_Annex_1:_Application</vt:lpwstr>
      </vt:variant>
      <vt:variant>
        <vt:i4>22741057</vt:i4>
      </vt:variant>
      <vt:variant>
        <vt:i4>447</vt:i4>
      </vt:variant>
      <vt:variant>
        <vt:i4>0</vt:i4>
      </vt:variant>
      <vt:variant>
        <vt:i4>5</vt:i4>
      </vt:variant>
      <vt:variant>
        <vt:lpwstr/>
      </vt:variant>
      <vt:variant>
        <vt:lpwstr>_1._pielikums:_Kandidāta</vt:lpwstr>
      </vt:variant>
      <vt:variant>
        <vt:i4>20774936</vt:i4>
      </vt:variant>
      <vt:variant>
        <vt:i4>444</vt:i4>
      </vt:variant>
      <vt:variant>
        <vt:i4>0</vt:i4>
      </vt:variant>
      <vt:variant>
        <vt:i4>5</vt:i4>
      </vt:variant>
      <vt:variant>
        <vt:lpwstr/>
      </vt:variant>
      <vt:variant>
        <vt:lpwstr>_1._Pasūtītājs</vt:lpwstr>
      </vt:variant>
      <vt:variant>
        <vt:i4>21233754</vt:i4>
      </vt:variant>
      <vt:variant>
        <vt:i4>441</vt:i4>
      </vt:variant>
      <vt:variant>
        <vt:i4>0</vt:i4>
      </vt:variant>
      <vt:variant>
        <vt:i4>5</vt:i4>
      </vt:variant>
      <vt:variant>
        <vt:lpwstr/>
      </vt:variant>
      <vt:variant>
        <vt:lpwstr>_2._Pasūtītāja_kontaktpersona</vt:lpwstr>
      </vt:variant>
      <vt:variant>
        <vt:i4>6881372</vt:i4>
      </vt:variant>
      <vt:variant>
        <vt:i4>438</vt:i4>
      </vt:variant>
      <vt:variant>
        <vt:i4>0</vt:i4>
      </vt:variant>
      <vt:variant>
        <vt:i4>5</vt:i4>
      </vt:variant>
      <vt:variant>
        <vt:lpwstr/>
      </vt:variant>
      <vt:variant>
        <vt:lpwstr>_Annex_3:_Points</vt:lpwstr>
      </vt:variant>
      <vt:variant>
        <vt:i4>4063531</vt:i4>
      </vt:variant>
      <vt:variant>
        <vt:i4>435</vt:i4>
      </vt:variant>
      <vt:variant>
        <vt:i4>0</vt:i4>
      </vt:variant>
      <vt:variant>
        <vt:i4>5</vt:i4>
      </vt:variant>
      <vt:variant>
        <vt:lpwstr/>
      </vt:variant>
      <vt:variant>
        <vt:lpwstr>_8._pielikums:_Preču</vt:lpwstr>
      </vt:variant>
      <vt:variant>
        <vt:i4>1179710</vt:i4>
      </vt:variant>
      <vt:variant>
        <vt:i4>432</vt:i4>
      </vt:variant>
      <vt:variant>
        <vt:i4>0</vt:i4>
      </vt:variant>
      <vt:variant>
        <vt:i4>5</vt:i4>
      </vt:variant>
      <vt:variant>
        <vt:lpwstr>mailto:%20linda.stipniece@latvenergo.lv</vt:lpwstr>
      </vt:variant>
      <vt:variant>
        <vt:lpwstr/>
      </vt:variant>
      <vt:variant>
        <vt:i4>5373999</vt:i4>
      </vt:variant>
      <vt:variant>
        <vt:i4>429</vt:i4>
      </vt:variant>
      <vt:variant>
        <vt:i4>0</vt:i4>
      </vt:variant>
      <vt:variant>
        <vt:i4>5</vt:i4>
      </vt:variant>
      <vt:variant>
        <vt:lpwstr>mailto:linda.stipniece@latvenergo.lv</vt:lpwstr>
      </vt:variant>
      <vt:variant>
        <vt:lpwstr/>
      </vt:variant>
      <vt:variant>
        <vt:i4>1507378</vt:i4>
      </vt:variant>
      <vt:variant>
        <vt:i4>422</vt:i4>
      </vt:variant>
      <vt:variant>
        <vt:i4>0</vt:i4>
      </vt:variant>
      <vt:variant>
        <vt:i4>5</vt:i4>
      </vt:variant>
      <vt:variant>
        <vt:lpwstr/>
      </vt:variant>
      <vt:variant>
        <vt:lpwstr>_Toc378016811</vt:lpwstr>
      </vt:variant>
      <vt:variant>
        <vt:i4>1507378</vt:i4>
      </vt:variant>
      <vt:variant>
        <vt:i4>416</vt:i4>
      </vt:variant>
      <vt:variant>
        <vt:i4>0</vt:i4>
      </vt:variant>
      <vt:variant>
        <vt:i4>5</vt:i4>
      </vt:variant>
      <vt:variant>
        <vt:lpwstr/>
      </vt:variant>
      <vt:variant>
        <vt:lpwstr>_Toc378016810</vt:lpwstr>
      </vt:variant>
      <vt:variant>
        <vt:i4>1441842</vt:i4>
      </vt:variant>
      <vt:variant>
        <vt:i4>410</vt:i4>
      </vt:variant>
      <vt:variant>
        <vt:i4>0</vt:i4>
      </vt:variant>
      <vt:variant>
        <vt:i4>5</vt:i4>
      </vt:variant>
      <vt:variant>
        <vt:lpwstr/>
      </vt:variant>
      <vt:variant>
        <vt:lpwstr>_Toc378016809</vt:lpwstr>
      </vt:variant>
      <vt:variant>
        <vt:i4>1441842</vt:i4>
      </vt:variant>
      <vt:variant>
        <vt:i4>404</vt:i4>
      </vt:variant>
      <vt:variant>
        <vt:i4>0</vt:i4>
      </vt:variant>
      <vt:variant>
        <vt:i4>5</vt:i4>
      </vt:variant>
      <vt:variant>
        <vt:lpwstr/>
      </vt:variant>
      <vt:variant>
        <vt:lpwstr>_Toc378016808</vt:lpwstr>
      </vt:variant>
      <vt:variant>
        <vt:i4>1441842</vt:i4>
      </vt:variant>
      <vt:variant>
        <vt:i4>398</vt:i4>
      </vt:variant>
      <vt:variant>
        <vt:i4>0</vt:i4>
      </vt:variant>
      <vt:variant>
        <vt:i4>5</vt:i4>
      </vt:variant>
      <vt:variant>
        <vt:lpwstr/>
      </vt:variant>
      <vt:variant>
        <vt:lpwstr>_Toc378016807</vt:lpwstr>
      </vt:variant>
      <vt:variant>
        <vt:i4>1441842</vt:i4>
      </vt:variant>
      <vt:variant>
        <vt:i4>392</vt:i4>
      </vt:variant>
      <vt:variant>
        <vt:i4>0</vt:i4>
      </vt:variant>
      <vt:variant>
        <vt:i4>5</vt:i4>
      </vt:variant>
      <vt:variant>
        <vt:lpwstr/>
      </vt:variant>
      <vt:variant>
        <vt:lpwstr>_Toc378016806</vt:lpwstr>
      </vt:variant>
      <vt:variant>
        <vt:i4>1441842</vt:i4>
      </vt:variant>
      <vt:variant>
        <vt:i4>386</vt:i4>
      </vt:variant>
      <vt:variant>
        <vt:i4>0</vt:i4>
      </vt:variant>
      <vt:variant>
        <vt:i4>5</vt:i4>
      </vt:variant>
      <vt:variant>
        <vt:lpwstr/>
      </vt:variant>
      <vt:variant>
        <vt:lpwstr>_Toc378016805</vt:lpwstr>
      </vt:variant>
      <vt:variant>
        <vt:i4>1441842</vt:i4>
      </vt:variant>
      <vt:variant>
        <vt:i4>380</vt:i4>
      </vt:variant>
      <vt:variant>
        <vt:i4>0</vt:i4>
      </vt:variant>
      <vt:variant>
        <vt:i4>5</vt:i4>
      </vt:variant>
      <vt:variant>
        <vt:lpwstr/>
      </vt:variant>
      <vt:variant>
        <vt:lpwstr>_Toc378016804</vt:lpwstr>
      </vt:variant>
      <vt:variant>
        <vt:i4>1441842</vt:i4>
      </vt:variant>
      <vt:variant>
        <vt:i4>374</vt:i4>
      </vt:variant>
      <vt:variant>
        <vt:i4>0</vt:i4>
      </vt:variant>
      <vt:variant>
        <vt:i4>5</vt:i4>
      </vt:variant>
      <vt:variant>
        <vt:lpwstr/>
      </vt:variant>
      <vt:variant>
        <vt:lpwstr>_Toc378016803</vt:lpwstr>
      </vt:variant>
      <vt:variant>
        <vt:i4>1441842</vt:i4>
      </vt:variant>
      <vt:variant>
        <vt:i4>368</vt:i4>
      </vt:variant>
      <vt:variant>
        <vt:i4>0</vt:i4>
      </vt:variant>
      <vt:variant>
        <vt:i4>5</vt:i4>
      </vt:variant>
      <vt:variant>
        <vt:lpwstr/>
      </vt:variant>
      <vt:variant>
        <vt:lpwstr>_Toc378016802</vt:lpwstr>
      </vt:variant>
      <vt:variant>
        <vt:i4>1441842</vt:i4>
      </vt:variant>
      <vt:variant>
        <vt:i4>362</vt:i4>
      </vt:variant>
      <vt:variant>
        <vt:i4>0</vt:i4>
      </vt:variant>
      <vt:variant>
        <vt:i4>5</vt:i4>
      </vt:variant>
      <vt:variant>
        <vt:lpwstr/>
      </vt:variant>
      <vt:variant>
        <vt:lpwstr>_Toc378016801</vt:lpwstr>
      </vt:variant>
      <vt:variant>
        <vt:i4>1441842</vt:i4>
      </vt:variant>
      <vt:variant>
        <vt:i4>356</vt:i4>
      </vt:variant>
      <vt:variant>
        <vt:i4>0</vt:i4>
      </vt:variant>
      <vt:variant>
        <vt:i4>5</vt:i4>
      </vt:variant>
      <vt:variant>
        <vt:lpwstr/>
      </vt:variant>
      <vt:variant>
        <vt:lpwstr>_Toc378016800</vt:lpwstr>
      </vt:variant>
      <vt:variant>
        <vt:i4>2031677</vt:i4>
      </vt:variant>
      <vt:variant>
        <vt:i4>350</vt:i4>
      </vt:variant>
      <vt:variant>
        <vt:i4>0</vt:i4>
      </vt:variant>
      <vt:variant>
        <vt:i4>5</vt:i4>
      </vt:variant>
      <vt:variant>
        <vt:lpwstr/>
      </vt:variant>
      <vt:variant>
        <vt:lpwstr>_Toc378016799</vt:lpwstr>
      </vt:variant>
      <vt:variant>
        <vt:i4>2031677</vt:i4>
      </vt:variant>
      <vt:variant>
        <vt:i4>344</vt:i4>
      </vt:variant>
      <vt:variant>
        <vt:i4>0</vt:i4>
      </vt:variant>
      <vt:variant>
        <vt:i4>5</vt:i4>
      </vt:variant>
      <vt:variant>
        <vt:lpwstr/>
      </vt:variant>
      <vt:variant>
        <vt:lpwstr>_Toc378016798</vt:lpwstr>
      </vt:variant>
      <vt:variant>
        <vt:i4>2031677</vt:i4>
      </vt:variant>
      <vt:variant>
        <vt:i4>338</vt:i4>
      </vt:variant>
      <vt:variant>
        <vt:i4>0</vt:i4>
      </vt:variant>
      <vt:variant>
        <vt:i4>5</vt:i4>
      </vt:variant>
      <vt:variant>
        <vt:lpwstr/>
      </vt:variant>
      <vt:variant>
        <vt:lpwstr>_Toc378016797</vt:lpwstr>
      </vt:variant>
      <vt:variant>
        <vt:i4>2031677</vt:i4>
      </vt:variant>
      <vt:variant>
        <vt:i4>332</vt:i4>
      </vt:variant>
      <vt:variant>
        <vt:i4>0</vt:i4>
      </vt:variant>
      <vt:variant>
        <vt:i4>5</vt:i4>
      </vt:variant>
      <vt:variant>
        <vt:lpwstr/>
      </vt:variant>
      <vt:variant>
        <vt:lpwstr>_Toc378016796</vt:lpwstr>
      </vt:variant>
      <vt:variant>
        <vt:i4>2031677</vt:i4>
      </vt:variant>
      <vt:variant>
        <vt:i4>326</vt:i4>
      </vt:variant>
      <vt:variant>
        <vt:i4>0</vt:i4>
      </vt:variant>
      <vt:variant>
        <vt:i4>5</vt:i4>
      </vt:variant>
      <vt:variant>
        <vt:lpwstr/>
      </vt:variant>
      <vt:variant>
        <vt:lpwstr>_Toc378016795</vt:lpwstr>
      </vt:variant>
      <vt:variant>
        <vt:i4>2031677</vt:i4>
      </vt:variant>
      <vt:variant>
        <vt:i4>320</vt:i4>
      </vt:variant>
      <vt:variant>
        <vt:i4>0</vt:i4>
      </vt:variant>
      <vt:variant>
        <vt:i4>5</vt:i4>
      </vt:variant>
      <vt:variant>
        <vt:lpwstr/>
      </vt:variant>
      <vt:variant>
        <vt:lpwstr>_Toc378016794</vt:lpwstr>
      </vt:variant>
      <vt:variant>
        <vt:i4>2031677</vt:i4>
      </vt:variant>
      <vt:variant>
        <vt:i4>314</vt:i4>
      </vt:variant>
      <vt:variant>
        <vt:i4>0</vt:i4>
      </vt:variant>
      <vt:variant>
        <vt:i4>5</vt:i4>
      </vt:variant>
      <vt:variant>
        <vt:lpwstr/>
      </vt:variant>
      <vt:variant>
        <vt:lpwstr>_Toc378016793</vt:lpwstr>
      </vt:variant>
      <vt:variant>
        <vt:i4>2031677</vt:i4>
      </vt:variant>
      <vt:variant>
        <vt:i4>308</vt:i4>
      </vt:variant>
      <vt:variant>
        <vt:i4>0</vt:i4>
      </vt:variant>
      <vt:variant>
        <vt:i4>5</vt:i4>
      </vt:variant>
      <vt:variant>
        <vt:lpwstr/>
      </vt:variant>
      <vt:variant>
        <vt:lpwstr>_Toc378016792</vt:lpwstr>
      </vt:variant>
      <vt:variant>
        <vt:i4>2031677</vt:i4>
      </vt:variant>
      <vt:variant>
        <vt:i4>302</vt:i4>
      </vt:variant>
      <vt:variant>
        <vt:i4>0</vt:i4>
      </vt:variant>
      <vt:variant>
        <vt:i4>5</vt:i4>
      </vt:variant>
      <vt:variant>
        <vt:lpwstr/>
      </vt:variant>
      <vt:variant>
        <vt:lpwstr>_Toc378016791</vt:lpwstr>
      </vt:variant>
      <vt:variant>
        <vt:i4>2031677</vt:i4>
      </vt:variant>
      <vt:variant>
        <vt:i4>296</vt:i4>
      </vt:variant>
      <vt:variant>
        <vt:i4>0</vt:i4>
      </vt:variant>
      <vt:variant>
        <vt:i4>5</vt:i4>
      </vt:variant>
      <vt:variant>
        <vt:lpwstr/>
      </vt:variant>
      <vt:variant>
        <vt:lpwstr>_Toc378016790</vt:lpwstr>
      </vt:variant>
      <vt:variant>
        <vt:i4>1966141</vt:i4>
      </vt:variant>
      <vt:variant>
        <vt:i4>290</vt:i4>
      </vt:variant>
      <vt:variant>
        <vt:i4>0</vt:i4>
      </vt:variant>
      <vt:variant>
        <vt:i4>5</vt:i4>
      </vt:variant>
      <vt:variant>
        <vt:lpwstr/>
      </vt:variant>
      <vt:variant>
        <vt:lpwstr>_Toc378016789</vt:lpwstr>
      </vt:variant>
      <vt:variant>
        <vt:i4>1966141</vt:i4>
      </vt:variant>
      <vt:variant>
        <vt:i4>284</vt:i4>
      </vt:variant>
      <vt:variant>
        <vt:i4>0</vt:i4>
      </vt:variant>
      <vt:variant>
        <vt:i4>5</vt:i4>
      </vt:variant>
      <vt:variant>
        <vt:lpwstr/>
      </vt:variant>
      <vt:variant>
        <vt:lpwstr>_Toc378016788</vt:lpwstr>
      </vt:variant>
      <vt:variant>
        <vt:i4>1966141</vt:i4>
      </vt:variant>
      <vt:variant>
        <vt:i4>278</vt:i4>
      </vt:variant>
      <vt:variant>
        <vt:i4>0</vt:i4>
      </vt:variant>
      <vt:variant>
        <vt:i4>5</vt:i4>
      </vt:variant>
      <vt:variant>
        <vt:lpwstr/>
      </vt:variant>
      <vt:variant>
        <vt:lpwstr>_Toc378016787</vt:lpwstr>
      </vt:variant>
      <vt:variant>
        <vt:i4>1966141</vt:i4>
      </vt:variant>
      <vt:variant>
        <vt:i4>272</vt:i4>
      </vt:variant>
      <vt:variant>
        <vt:i4>0</vt:i4>
      </vt:variant>
      <vt:variant>
        <vt:i4>5</vt:i4>
      </vt:variant>
      <vt:variant>
        <vt:lpwstr/>
      </vt:variant>
      <vt:variant>
        <vt:lpwstr>_Toc378016786</vt:lpwstr>
      </vt:variant>
      <vt:variant>
        <vt:i4>1966141</vt:i4>
      </vt:variant>
      <vt:variant>
        <vt:i4>266</vt:i4>
      </vt:variant>
      <vt:variant>
        <vt:i4>0</vt:i4>
      </vt:variant>
      <vt:variant>
        <vt:i4>5</vt:i4>
      </vt:variant>
      <vt:variant>
        <vt:lpwstr/>
      </vt:variant>
      <vt:variant>
        <vt:lpwstr>_Toc378016785</vt:lpwstr>
      </vt:variant>
      <vt:variant>
        <vt:i4>1966141</vt:i4>
      </vt:variant>
      <vt:variant>
        <vt:i4>260</vt:i4>
      </vt:variant>
      <vt:variant>
        <vt:i4>0</vt:i4>
      </vt:variant>
      <vt:variant>
        <vt:i4>5</vt:i4>
      </vt:variant>
      <vt:variant>
        <vt:lpwstr/>
      </vt:variant>
      <vt:variant>
        <vt:lpwstr>_Toc378016784</vt:lpwstr>
      </vt:variant>
      <vt:variant>
        <vt:i4>1966141</vt:i4>
      </vt:variant>
      <vt:variant>
        <vt:i4>254</vt:i4>
      </vt:variant>
      <vt:variant>
        <vt:i4>0</vt:i4>
      </vt:variant>
      <vt:variant>
        <vt:i4>5</vt:i4>
      </vt:variant>
      <vt:variant>
        <vt:lpwstr/>
      </vt:variant>
      <vt:variant>
        <vt:lpwstr>_Toc378016783</vt:lpwstr>
      </vt:variant>
      <vt:variant>
        <vt:i4>1966141</vt:i4>
      </vt:variant>
      <vt:variant>
        <vt:i4>248</vt:i4>
      </vt:variant>
      <vt:variant>
        <vt:i4>0</vt:i4>
      </vt:variant>
      <vt:variant>
        <vt:i4>5</vt:i4>
      </vt:variant>
      <vt:variant>
        <vt:lpwstr/>
      </vt:variant>
      <vt:variant>
        <vt:lpwstr>_Toc378016782</vt:lpwstr>
      </vt:variant>
      <vt:variant>
        <vt:i4>1966141</vt:i4>
      </vt:variant>
      <vt:variant>
        <vt:i4>242</vt:i4>
      </vt:variant>
      <vt:variant>
        <vt:i4>0</vt:i4>
      </vt:variant>
      <vt:variant>
        <vt:i4>5</vt:i4>
      </vt:variant>
      <vt:variant>
        <vt:lpwstr/>
      </vt:variant>
      <vt:variant>
        <vt:lpwstr>_Toc378016781</vt:lpwstr>
      </vt:variant>
      <vt:variant>
        <vt:i4>1966141</vt:i4>
      </vt:variant>
      <vt:variant>
        <vt:i4>236</vt:i4>
      </vt:variant>
      <vt:variant>
        <vt:i4>0</vt:i4>
      </vt:variant>
      <vt:variant>
        <vt:i4>5</vt:i4>
      </vt:variant>
      <vt:variant>
        <vt:lpwstr/>
      </vt:variant>
      <vt:variant>
        <vt:lpwstr>_Toc378016780</vt:lpwstr>
      </vt:variant>
      <vt:variant>
        <vt:i4>1114173</vt:i4>
      </vt:variant>
      <vt:variant>
        <vt:i4>230</vt:i4>
      </vt:variant>
      <vt:variant>
        <vt:i4>0</vt:i4>
      </vt:variant>
      <vt:variant>
        <vt:i4>5</vt:i4>
      </vt:variant>
      <vt:variant>
        <vt:lpwstr/>
      </vt:variant>
      <vt:variant>
        <vt:lpwstr>_Toc378016779</vt:lpwstr>
      </vt:variant>
      <vt:variant>
        <vt:i4>1114173</vt:i4>
      </vt:variant>
      <vt:variant>
        <vt:i4>224</vt:i4>
      </vt:variant>
      <vt:variant>
        <vt:i4>0</vt:i4>
      </vt:variant>
      <vt:variant>
        <vt:i4>5</vt:i4>
      </vt:variant>
      <vt:variant>
        <vt:lpwstr/>
      </vt:variant>
      <vt:variant>
        <vt:lpwstr>_Toc378016778</vt:lpwstr>
      </vt:variant>
      <vt:variant>
        <vt:i4>1114173</vt:i4>
      </vt:variant>
      <vt:variant>
        <vt:i4>218</vt:i4>
      </vt:variant>
      <vt:variant>
        <vt:i4>0</vt:i4>
      </vt:variant>
      <vt:variant>
        <vt:i4>5</vt:i4>
      </vt:variant>
      <vt:variant>
        <vt:lpwstr/>
      </vt:variant>
      <vt:variant>
        <vt:lpwstr>_Toc378016777</vt:lpwstr>
      </vt:variant>
      <vt:variant>
        <vt:i4>1114173</vt:i4>
      </vt:variant>
      <vt:variant>
        <vt:i4>212</vt:i4>
      </vt:variant>
      <vt:variant>
        <vt:i4>0</vt:i4>
      </vt:variant>
      <vt:variant>
        <vt:i4>5</vt:i4>
      </vt:variant>
      <vt:variant>
        <vt:lpwstr/>
      </vt:variant>
      <vt:variant>
        <vt:lpwstr>_Toc378016776</vt:lpwstr>
      </vt:variant>
      <vt:variant>
        <vt:i4>1114173</vt:i4>
      </vt:variant>
      <vt:variant>
        <vt:i4>206</vt:i4>
      </vt:variant>
      <vt:variant>
        <vt:i4>0</vt:i4>
      </vt:variant>
      <vt:variant>
        <vt:i4>5</vt:i4>
      </vt:variant>
      <vt:variant>
        <vt:lpwstr/>
      </vt:variant>
      <vt:variant>
        <vt:lpwstr>_Toc378016775</vt:lpwstr>
      </vt:variant>
      <vt:variant>
        <vt:i4>1114173</vt:i4>
      </vt:variant>
      <vt:variant>
        <vt:i4>200</vt:i4>
      </vt:variant>
      <vt:variant>
        <vt:i4>0</vt:i4>
      </vt:variant>
      <vt:variant>
        <vt:i4>5</vt:i4>
      </vt:variant>
      <vt:variant>
        <vt:lpwstr/>
      </vt:variant>
      <vt:variant>
        <vt:lpwstr>_Toc378016774</vt:lpwstr>
      </vt:variant>
      <vt:variant>
        <vt:i4>1114173</vt:i4>
      </vt:variant>
      <vt:variant>
        <vt:i4>194</vt:i4>
      </vt:variant>
      <vt:variant>
        <vt:i4>0</vt:i4>
      </vt:variant>
      <vt:variant>
        <vt:i4>5</vt:i4>
      </vt:variant>
      <vt:variant>
        <vt:lpwstr/>
      </vt:variant>
      <vt:variant>
        <vt:lpwstr>_Toc378016773</vt:lpwstr>
      </vt:variant>
      <vt:variant>
        <vt:i4>1114173</vt:i4>
      </vt:variant>
      <vt:variant>
        <vt:i4>188</vt:i4>
      </vt:variant>
      <vt:variant>
        <vt:i4>0</vt:i4>
      </vt:variant>
      <vt:variant>
        <vt:i4>5</vt:i4>
      </vt:variant>
      <vt:variant>
        <vt:lpwstr/>
      </vt:variant>
      <vt:variant>
        <vt:lpwstr>_Toc378016772</vt:lpwstr>
      </vt:variant>
      <vt:variant>
        <vt:i4>1114173</vt:i4>
      </vt:variant>
      <vt:variant>
        <vt:i4>182</vt:i4>
      </vt:variant>
      <vt:variant>
        <vt:i4>0</vt:i4>
      </vt:variant>
      <vt:variant>
        <vt:i4>5</vt:i4>
      </vt:variant>
      <vt:variant>
        <vt:lpwstr/>
      </vt:variant>
      <vt:variant>
        <vt:lpwstr>_Toc378016771</vt:lpwstr>
      </vt:variant>
      <vt:variant>
        <vt:i4>1114173</vt:i4>
      </vt:variant>
      <vt:variant>
        <vt:i4>176</vt:i4>
      </vt:variant>
      <vt:variant>
        <vt:i4>0</vt:i4>
      </vt:variant>
      <vt:variant>
        <vt:i4>5</vt:i4>
      </vt:variant>
      <vt:variant>
        <vt:lpwstr/>
      </vt:variant>
      <vt:variant>
        <vt:lpwstr>_Toc378016770</vt:lpwstr>
      </vt:variant>
      <vt:variant>
        <vt:i4>1048637</vt:i4>
      </vt:variant>
      <vt:variant>
        <vt:i4>170</vt:i4>
      </vt:variant>
      <vt:variant>
        <vt:i4>0</vt:i4>
      </vt:variant>
      <vt:variant>
        <vt:i4>5</vt:i4>
      </vt:variant>
      <vt:variant>
        <vt:lpwstr/>
      </vt:variant>
      <vt:variant>
        <vt:lpwstr>_Toc378016769</vt:lpwstr>
      </vt:variant>
      <vt:variant>
        <vt:i4>1048637</vt:i4>
      </vt:variant>
      <vt:variant>
        <vt:i4>164</vt:i4>
      </vt:variant>
      <vt:variant>
        <vt:i4>0</vt:i4>
      </vt:variant>
      <vt:variant>
        <vt:i4>5</vt:i4>
      </vt:variant>
      <vt:variant>
        <vt:lpwstr/>
      </vt:variant>
      <vt:variant>
        <vt:lpwstr>_Toc378016768</vt:lpwstr>
      </vt:variant>
      <vt:variant>
        <vt:i4>1048637</vt:i4>
      </vt:variant>
      <vt:variant>
        <vt:i4>158</vt:i4>
      </vt:variant>
      <vt:variant>
        <vt:i4>0</vt:i4>
      </vt:variant>
      <vt:variant>
        <vt:i4>5</vt:i4>
      </vt:variant>
      <vt:variant>
        <vt:lpwstr/>
      </vt:variant>
      <vt:variant>
        <vt:lpwstr>_Toc378016767</vt:lpwstr>
      </vt:variant>
      <vt:variant>
        <vt:i4>1048637</vt:i4>
      </vt:variant>
      <vt:variant>
        <vt:i4>152</vt:i4>
      </vt:variant>
      <vt:variant>
        <vt:i4>0</vt:i4>
      </vt:variant>
      <vt:variant>
        <vt:i4>5</vt:i4>
      </vt:variant>
      <vt:variant>
        <vt:lpwstr/>
      </vt:variant>
      <vt:variant>
        <vt:lpwstr>_Toc378016766</vt:lpwstr>
      </vt:variant>
      <vt:variant>
        <vt:i4>1048637</vt:i4>
      </vt:variant>
      <vt:variant>
        <vt:i4>146</vt:i4>
      </vt:variant>
      <vt:variant>
        <vt:i4>0</vt:i4>
      </vt:variant>
      <vt:variant>
        <vt:i4>5</vt:i4>
      </vt:variant>
      <vt:variant>
        <vt:lpwstr/>
      </vt:variant>
      <vt:variant>
        <vt:lpwstr>_Toc378016765</vt:lpwstr>
      </vt:variant>
      <vt:variant>
        <vt:i4>1048637</vt:i4>
      </vt:variant>
      <vt:variant>
        <vt:i4>140</vt:i4>
      </vt:variant>
      <vt:variant>
        <vt:i4>0</vt:i4>
      </vt:variant>
      <vt:variant>
        <vt:i4>5</vt:i4>
      </vt:variant>
      <vt:variant>
        <vt:lpwstr/>
      </vt:variant>
      <vt:variant>
        <vt:lpwstr>_Toc378016764</vt:lpwstr>
      </vt:variant>
      <vt:variant>
        <vt:i4>1048637</vt:i4>
      </vt:variant>
      <vt:variant>
        <vt:i4>134</vt:i4>
      </vt:variant>
      <vt:variant>
        <vt:i4>0</vt:i4>
      </vt:variant>
      <vt:variant>
        <vt:i4>5</vt:i4>
      </vt:variant>
      <vt:variant>
        <vt:lpwstr/>
      </vt:variant>
      <vt:variant>
        <vt:lpwstr>_Toc378016763</vt:lpwstr>
      </vt:variant>
      <vt:variant>
        <vt:i4>1048637</vt:i4>
      </vt:variant>
      <vt:variant>
        <vt:i4>128</vt:i4>
      </vt:variant>
      <vt:variant>
        <vt:i4>0</vt:i4>
      </vt:variant>
      <vt:variant>
        <vt:i4>5</vt:i4>
      </vt:variant>
      <vt:variant>
        <vt:lpwstr/>
      </vt:variant>
      <vt:variant>
        <vt:lpwstr>_Toc378016762</vt:lpwstr>
      </vt:variant>
      <vt:variant>
        <vt:i4>1048637</vt:i4>
      </vt:variant>
      <vt:variant>
        <vt:i4>122</vt:i4>
      </vt:variant>
      <vt:variant>
        <vt:i4>0</vt:i4>
      </vt:variant>
      <vt:variant>
        <vt:i4>5</vt:i4>
      </vt:variant>
      <vt:variant>
        <vt:lpwstr/>
      </vt:variant>
      <vt:variant>
        <vt:lpwstr>_Toc378016761</vt:lpwstr>
      </vt:variant>
      <vt:variant>
        <vt:i4>1048637</vt:i4>
      </vt:variant>
      <vt:variant>
        <vt:i4>116</vt:i4>
      </vt:variant>
      <vt:variant>
        <vt:i4>0</vt:i4>
      </vt:variant>
      <vt:variant>
        <vt:i4>5</vt:i4>
      </vt:variant>
      <vt:variant>
        <vt:lpwstr/>
      </vt:variant>
      <vt:variant>
        <vt:lpwstr>_Toc378016760</vt:lpwstr>
      </vt:variant>
      <vt:variant>
        <vt:i4>1245245</vt:i4>
      </vt:variant>
      <vt:variant>
        <vt:i4>110</vt:i4>
      </vt:variant>
      <vt:variant>
        <vt:i4>0</vt:i4>
      </vt:variant>
      <vt:variant>
        <vt:i4>5</vt:i4>
      </vt:variant>
      <vt:variant>
        <vt:lpwstr/>
      </vt:variant>
      <vt:variant>
        <vt:lpwstr>_Toc378016759</vt:lpwstr>
      </vt:variant>
      <vt:variant>
        <vt:i4>1245245</vt:i4>
      </vt:variant>
      <vt:variant>
        <vt:i4>104</vt:i4>
      </vt:variant>
      <vt:variant>
        <vt:i4>0</vt:i4>
      </vt:variant>
      <vt:variant>
        <vt:i4>5</vt:i4>
      </vt:variant>
      <vt:variant>
        <vt:lpwstr/>
      </vt:variant>
      <vt:variant>
        <vt:lpwstr>_Toc378016758</vt:lpwstr>
      </vt:variant>
      <vt:variant>
        <vt:i4>1245245</vt:i4>
      </vt:variant>
      <vt:variant>
        <vt:i4>98</vt:i4>
      </vt:variant>
      <vt:variant>
        <vt:i4>0</vt:i4>
      </vt:variant>
      <vt:variant>
        <vt:i4>5</vt:i4>
      </vt:variant>
      <vt:variant>
        <vt:lpwstr/>
      </vt:variant>
      <vt:variant>
        <vt:lpwstr>_Toc378016757</vt:lpwstr>
      </vt:variant>
      <vt:variant>
        <vt:i4>1245245</vt:i4>
      </vt:variant>
      <vt:variant>
        <vt:i4>92</vt:i4>
      </vt:variant>
      <vt:variant>
        <vt:i4>0</vt:i4>
      </vt:variant>
      <vt:variant>
        <vt:i4>5</vt:i4>
      </vt:variant>
      <vt:variant>
        <vt:lpwstr/>
      </vt:variant>
      <vt:variant>
        <vt:lpwstr>_Toc378016756</vt:lpwstr>
      </vt:variant>
      <vt:variant>
        <vt:i4>1245245</vt:i4>
      </vt:variant>
      <vt:variant>
        <vt:i4>86</vt:i4>
      </vt:variant>
      <vt:variant>
        <vt:i4>0</vt:i4>
      </vt:variant>
      <vt:variant>
        <vt:i4>5</vt:i4>
      </vt:variant>
      <vt:variant>
        <vt:lpwstr/>
      </vt:variant>
      <vt:variant>
        <vt:lpwstr>_Toc378016755</vt:lpwstr>
      </vt:variant>
      <vt:variant>
        <vt:i4>1245245</vt:i4>
      </vt:variant>
      <vt:variant>
        <vt:i4>80</vt:i4>
      </vt:variant>
      <vt:variant>
        <vt:i4>0</vt:i4>
      </vt:variant>
      <vt:variant>
        <vt:i4>5</vt:i4>
      </vt:variant>
      <vt:variant>
        <vt:lpwstr/>
      </vt:variant>
      <vt:variant>
        <vt:lpwstr>_Toc378016754</vt:lpwstr>
      </vt:variant>
      <vt:variant>
        <vt:i4>1245245</vt:i4>
      </vt:variant>
      <vt:variant>
        <vt:i4>74</vt:i4>
      </vt:variant>
      <vt:variant>
        <vt:i4>0</vt:i4>
      </vt:variant>
      <vt:variant>
        <vt:i4>5</vt:i4>
      </vt:variant>
      <vt:variant>
        <vt:lpwstr/>
      </vt:variant>
      <vt:variant>
        <vt:lpwstr>_Toc378016753</vt:lpwstr>
      </vt:variant>
      <vt:variant>
        <vt:i4>1245245</vt:i4>
      </vt:variant>
      <vt:variant>
        <vt:i4>68</vt:i4>
      </vt:variant>
      <vt:variant>
        <vt:i4>0</vt:i4>
      </vt:variant>
      <vt:variant>
        <vt:i4>5</vt:i4>
      </vt:variant>
      <vt:variant>
        <vt:lpwstr/>
      </vt:variant>
      <vt:variant>
        <vt:lpwstr>_Toc378016752</vt:lpwstr>
      </vt:variant>
      <vt:variant>
        <vt:i4>1245245</vt:i4>
      </vt:variant>
      <vt:variant>
        <vt:i4>62</vt:i4>
      </vt:variant>
      <vt:variant>
        <vt:i4>0</vt:i4>
      </vt:variant>
      <vt:variant>
        <vt:i4>5</vt:i4>
      </vt:variant>
      <vt:variant>
        <vt:lpwstr/>
      </vt:variant>
      <vt:variant>
        <vt:lpwstr>_Toc378016751</vt:lpwstr>
      </vt:variant>
      <vt:variant>
        <vt:i4>1245245</vt:i4>
      </vt:variant>
      <vt:variant>
        <vt:i4>56</vt:i4>
      </vt:variant>
      <vt:variant>
        <vt:i4>0</vt:i4>
      </vt:variant>
      <vt:variant>
        <vt:i4>5</vt:i4>
      </vt:variant>
      <vt:variant>
        <vt:lpwstr/>
      </vt:variant>
      <vt:variant>
        <vt:lpwstr>_Toc378016750</vt:lpwstr>
      </vt:variant>
      <vt:variant>
        <vt:i4>1179709</vt:i4>
      </vt:variant>
      <vt:variant>
        <vt:i4>50</vt:i4>
      </vt:variant>
      <vt:variant>
        <vt:i4>0</vt:i4>
      </vt:variant>
      <vt:variant>
        <vt:i4>5</vt:i4>
      </vt:variant>
      <vt:variant>
        <vt:lpwstr/>
      </vt:variant>
      <vt:variant>
        <vt:lpwstr>_Toc378016749</vt:lpwstr>
      </vt:variant>
      <vt:variant>
        <vt:i4>1179709</vt:i4>
      </vt:variant>
      <vt:variant>
        <vt:i4>44</vt:i4>
      </vt:variant>
      <vt:variant>
        <vt:i4>0</vt:i4>
      </vt:variant>
      <vt:variant>
        <vt:i4>5</vt:i4>
      </vt:variant>
      <vt:variant>
        <vt:lpwstr/>
      </vt:variant>
      <vt:variant>
        <vt:lpwstr>_Toc378016748</vt:lpwstr>
      </vt:variant>
      <vt:variant>
        <vt:i4>1179709</vt:i4>
      </vt:variant>
      <vt:variant>
        <vt:i4>38</vt:i4>
      </vt:variant>
      <vt:variant>
        <vt:i4>0</vt:i4>
      </vt:variant>
      <vt:variant>
        <vt:i4>5</vt:i4>
      </vt:variant>
      <vt:variant>
        <vt:lpwstr/>
      </vt:variant>
      <vt:variant>
        <vt:lpwstr>_Toc378016747</vt:lpwstr>
      </vt:variant>
      <vt:variant>
        <vt:i4>1179709</vt:i4>
      </vt:variant>
      <vt:variant>
        <vt:i4>32</vt:i4>
      </vt:variant>
      <vt:variant>
        <vt:i4>0</vt:i4>
      </vt:variant>
      <vt:variant>
        <vt:i4>5</vt:i4>
      </vt:variant>
      <vt:variant>
        <vt:lpwstr/>
      </vt:variant>
      <vt:variant>
        <vt:lpwstr>_Toc378016746</vt:lpwstr>
      </vt:variant>
      <vt:variant>
        <vt:i4>1179709</vt:i4>
      </vt:variant>
      <vt:variant>
        <vt:i4>26</vt:i4>
      </vt:variant>
      <vt:variant>
        <vt:i4>0</vt:i4>
      </vt:variant>
      <vt:variant>
        <vt:i4>5</vt:i4>
      </vt:variant>
      <vt:variant>
        <vt:lpwstr/>
      </vt:variant>
      <vt:variant>
        <vt:lpwstr>_Toc378016745</vt:lpwstr>
      </vt:variant>
      <vt:variant>
        <vt:i4>1179709</vt:i4>
      </vt:variant>
      <vt:variant>
        <vt:i4>20</vt:i4>
      </vt:variant>
      <vt:variant>
        <vt:i4>0</vt:i4>
      </vt:variant>
      <vt:variant>
        <vt:i4>5</vt:i4>
      </vt:variant>
      <vt:variant>
        <vt:lpwstr/>
      </vt:variant>
      <vt:variant>
        <vt:lpwstr>_Toc378016744</vt:lpwstr>
      </vt:variant>
      <vt:variant>
        <vt:i4>1179709</vt:i4>
      </vt:variant>
      <vt:variant>
        <vt:i4>14</vt:i4>
      </vt:variant>
      <vt:variant>
        <vt:i4>0</vt:i4>
      </vt:variant>
      <vt:variant>
        <vt:i4>5</vt:i4>
      </vt:variant>
      <vt:variant>
        <vt:lpwstr/>
      </vt:variant>
      <vt:variant>
        <vt:lpwstr>_Toc378016743</vt:lpwstr>
      </vt:variant>
      <vt:variant>
        <vt:i4>1179709</vt:i4>
      </vt:variant>
      <vt:variant>
        <vt:i4>8</vt:i4>
      </vt:variant>
      <vt:variant>
        <vt:i4>0</vt:i4>
      </vt:variant>
      <vt:variant>
        <vt:i4>5</vt:i4>
      </vt:variant>
      <vt:variant>
        <vt:lpwstr/>
      </vt:variant>
      <vt:variant>
        <vt:lpwstr>_Toc378016742</vt:lpwstr>
      </vt:variant>
      <vt:variant>
        <vt:i4>1179709</vt:i4>
      </vt:variant>
      <vt:variant>
        <vt:i4>2</vt:i4>
      </vt:variant>
      <vt:variant>
        <vt:i4>0</vt:i4>
      </vt:variant>
      <vt:variant>
        <vt:i4>5</vt:i4>
      </vt:variant>
      <vt:variant>
        <vt:lpwstr/>
      </vt:variant>
      <vt:variant>
        <vt:lpwstr>_Toc378016741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Mārtiņš Strods</dc:creator>
  <cp:lastModifiedBy>Mārtiņš Leimanis</cp:lastModifiedBy>
  <cp:revision>13</cp:revision>
  <cp:lastPrinted>2020-01-15T11:59:00Z</cp:lastPrinted>
  <dcterms:created xsi:type="dcterms:W3CDTF">2024-09-13T08:07:00Z</dcterms:created>
  <dcterms:modified xsi:type="dcterms:W3CDTF">2026-06-26T09:26:00Z</dcterms:modified>
</cp:coreProperties>
</file>