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AC69" w14:textId="77777777" w:rsidR="0080094F" w:rsidRPr="00420FB3" w:rsidRDefault="00000000" w:rsidP="00420FB3">
      <w:pPr>
        <w:spacing w:after="0" w:line="240" w:lineRule="auto"/>
        <w:contextualSpacing/>
        <w:jc w:val="right"/>
        <w:rPr>
          <w:rFonts w:asciiTheme="majorBidi" w:hAnsiTheme="majorBidi" w:cstheme="majorBidi"/>
        </w:rPr>
      </w:pPr>
      <w:bookmarkStart w:id="0" w:name="_Hlk10618496"/>
      <w:r w:rsidRPr="00420FB3">
        <w:rPr>
          <w:rFonts w:asciiTheme="majorBidi" w:hAnsiTheme="majorBidi" w:cstheme="majorBidi"/>
          <w:bCs/>
        </w:rPr>
        <w:t>2.pielikums</w:t>
      </w:r>
    </w:p>
    <w:p w14:paraId="1B8BCB35" w14:textId="77777777" w:rsidR="00550D90" w:rsidRPr="00550D90" w:rsidRDefault="00550D90" w:rsidP="00550D90">
      <w:pPr>
        <w:suppressAutoHyphens w:val="0"/>
        <w:spacing w:after="0" w:line="240" w:lineRule="auto"/>
        <w:jc w:val="right"/>
        <w:rPr>
          <w:noProof/>
          <w:sz w:val="20"/>
          <w:szCs w:val="20"/>
        </w:rPr>
      </w:pPr>
      <w:bookmarkStart w:id="1" w:name="_Hlk170725669"/>
      <w:r w:rsidRPr="00550D90">
        <w:rPr>
          <w:noProof/>
          <w:sz w:val="20"/>
          <w:szCs w:val="20"/>
        </w:rPr>
        <w:t xml:space="preserve">Publisko iepirkumu likuma 9.panta </w:t>
      </w:r>
    </w:p>
    <w:p w14:paraId="5CFF63F4" w14:textId="77777777" w:rsidR="00550D90" w:rsidRPr="00550D90" w:rsidRDefault="00550D90" w:rsidP="00550D90">
      <w:pPr>
        <w:suppressAutoHyphens w:val="0"/>
        <w:spacing w:after="0" w:line="240" w:lineRule="auto"/>
        <w:jc w:val="right"/>
        <w:rPr>
          <w:noProof/>
          <w:sz w:val="20"/>
          <w:szCs w:val="20"/>
        </w:rPr>
      </w:pPr>
      <w:r w:rsidRPr="00550D90">
        <w:rPr>
          <w:noProof/>
          <w:sz w:val="20"/>
          <w:szCs w:val="20"/>
        </w:rPr>
        <w:t>kārtībā organizētā iepirkuma</w:t>
      </w:r>
    </w:p>
    <w:p w14:paraId="4CAA6E38" w14:textId="77777777" w:rsidR="00550D90" w:rsidRPr="00550D90" w:rsidRDefault="00550D90" w:rsidP="00550D90">
      <w:pPr>
        <w:suppressAutoHyphens w:val="0"/>
        <w:spacing w:after="0" w:line="240" w:lineRule="auto"/>
        <w:ind w:right="-1"/>
        <w:contextualSpacing/>
        <w:jc w:val="right"/>
        <w:rPr>
          <w:rFonts w:asciiTheme="majorBidi" w:hAnsiTheme="majorBidi" w:cstheme="majorBidi"/>
          <w:noProof/>
          <w:sz w:val="20"/>
          <w:lang w:eastAsia="en-US"/>
        </w:rPr>
      </w:pPr>
      <w:bookmarkStart w:id="2" w:name="_Hlk233626543"/>
      <w:r w:rsidRPr="00550D90">
        <w:rPr>
          <w:rFonts w:asciiTheme="majorBidi" w:hAnsiTheme="majorBidi" w:cstheme="majorBidi"/>
          <w:noProof/>
          <w:sz w:val="20"/>
          <w:lang w:eastAsia="en-US"/>
        </w:rPr>
        <w:t>“Skatuve, tās aprīkojums un pārvietojamās skatuves</w:t>
      </w:r>
    </w:p>
    <w:p w14:paraId="4153275F" w14:textId="77777777" w:rsidR="00550D90" w:rsidRPr="00550D90" w:rsidRDefault="00550D90" w:rsidP="00550D90">
      <w:pPr>
        <w:suppressAutoHyphens w:val="0"/>
        <w:spacing w:after="0" w:line="240" w:lineRule="auto"/>
        <w:ind w:right="-1"/>
        <w:contextualSpacing/>
        <w:jc w:val="right"/>
        <w:rPr>
          <w:rFonts w:asciiTheme="majorBidi" w:hAnsiTheme="majorBidi" w:cstheme="majorBidi"/>
          <w:noProof/>
          <w:sz w:val="20"/>
          <w:lang w:eastAsia="en-US"/>
        </w:rPr>
      </w:pPr>
      <w:r w:rsidRPr="00550D90">
        <w:rPr>
          <w:rFonts w:asciiTheme="majorBidi" w:hAnsiTheme="majorBidi" w:cstheme="majorBidi"/>
          <w:noProof/>
          <w:sz w:val="20"/>
          <w:lang w:eastAsia="en-US"/>
        </w:rPr>
        <w:t xml:space="preserve"> uzstādīšana/demontāža </w:t>
      </w:r>
    </w:p>
    <w:p w14:paraId="2E1A36DD" w14:textId="77777777" w:rsidR="00550D90" w:rsidRPr="00550D90" w:rsidRDefault="00550D90" w:rsidP="00550D90">
      <w:pPr>
        <w:suppressAutoHyphens w:val="0"/>
        <w:spacing w:after="0" w:line="240" w:lineRule="auto"/>
        <w:ind w:right="-1"/>
        <w:contextualSpacing/>
        <w:jc w:val="right"/>
        <w:rPr>
          <w:rFonts w:asciiTheme="majorBidi" w:hAnsiTheme="majorBidi" w:cstheme="majorBidi"/>
          <w:noProof/>
          <w:sz w:val="20"/>
          <w:lang w:eastAsia="en-US"/>
        </w:rPr>
      </w:pPr>
      <w:r w:rsidRPr="00550D90">
        <w:rPr>
          <w:rFonts w:asciiTheme="majorBidi" w:hAnsiTheme="majorBidi" w:cstheme="majorBidi"/>
          <w:noProof/>
          <w:sz w:val="20"/>
          <w:lang w:eastAsia="en-US"/>
        </w:rPr>
        <w:t xml:space="preserve">Balvu novada Kultūras un Tūrisma </w:t>
      </w:r>
    </w:p>
    <w:p w14:paraId="3EB77D79" w14:textId="77777777" w:rsidR="00550D90" w:rsidRPr="00550D90" w:rsidRDefault="00550D90" w:rsidP="00550D90">
      <w:pPr>
        <w:suppressAutoHyphens w:val="0"/>
        <w:spacing w:after="0" w:line="240" w:lineRule="auto"/>
        <w:ind w:right="-1"/>
        <w:contextualSpacing/>
        <w:jc w:val="right"/>
        <w:rPr>
          <w:rFonts w:asciiTheme="majorBidi" w:hAnsiTheme="majorBidi" w:cstheme="majorBidi"/>
          <w:noProof/>
          <w:sz w:val="20"/>
          <w:lang w:eastAsia="en-US"/>
        </w:rPr>
      </w:pPr>
      <w:r w:rsidRPr="00550D90">
        <w:rPr>
          <w:rFonts w:asciiTheme="majorBidi" w:hAnsiTheme="majorBidi" w:cstheme="majorBidi"/>
          <w:noProof/>
          <w:sz w:val="20"/>
          <w:lang w:eastAsia="en-US"/>
        </w:rPr>
        <w:t>pārvaldes organizētajos pasākumos”</w:t>
      </w:r>
    </w:p>
    <w:bookmarkEnd w:id="2"/>
    <w:p w14:paraId="205565D9" w14:textId="77777777" w:rsidR="00550D90" w:rsidRPr="00550D90" w:rsidRDefault="00550D90" w:rsidP="00550D90">
      <w:pPr>
        <w:suppressAutoHyphens w:val="0"/>
        <w:spacing w:after="0" w:line="240" w:lineRule="auto"/>
        <w:ind w:right="-1"/>
        <w:contextualSpacing/>
        <w:jc w:val="right"/>
        <w:rPr>
          <w:rFonts w:asciiTheme="majorBidi" w:hAnsiTheme="majorBidi" w:cstheme="majorBidi"/>
          <w:noProof/>
          <w:sz w:val="20"/>
          <w:lang w:eastAsia="en-US"/>
        </w:rPr>
      </w:pPr>
      <w:r w:rsidRPr="00550D90">
        <w:rPr>
          <w:rFonts w:asciiTheme="majorBidi" w:hAnsiTheme="majorBidi" w:cstheme="majorBidi"/>
          <w:noProof/>
          <w:sz w:val="20"/>
          <w:lang w:eastAsia="en-US"/>
        </w:rPr>
        <w:t xml:space="preserve">ID.Nr.BNP 2026/46 </w:t>
      </w:r>
    </w:p>
    <w:p w14:paraId="67838E31" w14:textId="77777777" w:rsidR="003E01B0" w:rsidRPr="00420FB3" w:rsidRDefault="00000000" w:rsidP="00420FB3">
      <w:pPr>
        <w:pStyle w:val="Nosaukums"/>
        <w:spacing w:after="0" w:line="240" w:lineRule="auto"/>
        <w:ind w:right="-1"/>
        <w:contextualSpacing/>
        <w:jc w:val="right"/>
        <w:rPr>
          <w:rFonts w:asciiTheme="majorBidi" w:hAnsiTheme="majorBidi" w:cstheme="majorBidi"/>
          <w:b w:val="0"/>
          <w:bCs/>
          <w:sz w:val="20"/>
          <w:lang w:val="lv-LV"/>
        </w:rPr>
      </w:pPr>
      <w:r w:rsidRPr="00420FB3">
        <w:rPr>
          <w:rFonts w:asciiTheme="majorBidi" w:hAnsiTheme="majorBidi" w:cstheme="majorBidi"/>
          <w:b w:val="0"/>
          <w:bCs/>
          <w:sz w:val="20"/>
          <w:szCs w:val="20"/>
        </w:rPr>
        <w:t>nolikumam</w:t>
      </w:r>
    </w:p>
    <w:bookmarkEnd w:id="1"/>
    <w:p w14:paraId="3CF2EF0D" w14:textId="77777777" w:rsidR="002B5AEA" w:rsidRPr="00420FB3" w:rsidRDefault="002B5AEA" w:rsidP="00420FB3">
      <w:pPr>
        <w:spacing w:after="0" w:line="240" w:lineRule="auto"/>
        <w:ind w:right="-1"/>
        <w:contextualSpacing/>
        <w:jc w:val="center"/>
        <w:rPr>
          <w:rFonts w:asciiTheme="majorBidi" w:hAnsiTheme="majorBidi" w:cstheme="majorBidi"/>
        </w:rPr>
      </w:pPr>
    </w:p>
    <w:p w14:paraId="4EC9AC39" w14:textId="77777777" w:rsidR="00D05E28" w:rsidRPr="00420FB3" w:rsidRDefault="00000000" w:rsidP="00420FB3">
      <w:pPr>
        <w:spacing w:after="0" w:line="240" w:lineRule="auto"/>
        <w:ind w:right="-1"/>
        <w:contextualSpacing/>
        <w:jc w:val="center"/>
        <w:rPr>
          <w:rFonts w:asciiTheme="majorBidi" w:hAnsiTheme="majorBidi" w:cstheme="majorBidi"/>
          <w:i/>
          <w:iCs/>
        </w:rPr>
      </w:pPr>
      <w:r w:rsidRPr="00420FB3">
        <w:rPr>
          <w:rFonts w:asciiTheme="majorBidi" w:hAnsiTheme="majorBidi" w:cstheme="majorBidi"/>
          <w:i/>
          <w:iCs/>
        </w:rPr>
        <w:t>[uz pretendenta veidlapas]</w:t>
      </w:r>
    </w:p>
    <w:p w14:paraId="29E0F321" w14:textId="77777777" w:rsidR="00B1270D" w:rsidRPr="00420FB3" w:rsidRDefault="00B1270D" w:rsidP="00420FB3">
      <w:pPr>
        <w:spacing w:after="0" w:line="240" w:lineRule="auto"/>
        <w:ind w:right="-1"/>
        <w:contextualSpacing/>
        <w:jc w:val="center"/>
        <w:rPr>
          <w:rFonts w:asciiTheme="majorBidi" w:hAnsiTheme="majorBidi" w:cstheme="majorBidi"/>
        </w:rPr>
      </w:pPr>
    </w:p>
    <w:p w14:paraId="35DC0C76" w14:textId="77777777" w:rsidR="00D05E28" w:rsidRPr="00420FB3" w:rsidRDefault="00000000" w:rsidP="00420FB3">
      <w:pPr>
        <w:spacing w:after="0" w:line="240" w:lineRule="auto"/>
        <w:contextualSpacing/>
        <w:jc w:val="center"/>
        <w:rPr>
          <w:rFonts w:asciiTheme="majorBidi" w:hAnsiTheme="majorBidi" w:cstheme="majorBidi"/>
          <w:b/>
          <w:bCs/>
          <w:sz w:val="28"/>
          <w:szCs w:val="28"/>
        </w:rPr>
      </w:pPr>
      <w:bookmarkStart w:id="3" w:name="_Hlk10618481"/>
      <w:bookmarkEnd w:id="0"/>
      <w:r w:rsidRPr="00420FB3">
        <w:rPr>
          <w:rFonts w:asciiTheme="majorBidi" w:hAnsiTheme="majorBidi" w:cstheme="majorBidi"/>
          <w:b/>
          <w:bCs/>
          <w:sz w:val="28"/>
          <w:szCs w:val="28"/>
        </w:rPr>
        <w:t>PIETEIKUMS DALĪBAI ATKLĀTĀ KONKURSĀ</w:t>
      </w:r>
    </w:p>
    <w:p w14:paraId="55D6CBAE" w14:textId="77777777" w:rsidR="00B31A9C" w:rsidRPr="00420FB3" w:rsidRDefault="00B31A9C" w:rsidP="00420FB3">
      <w:pPr>
        <w:spacing w:after="0" w:line="240" w:lineRule="auto"/>
        <w:contextualSpacing/>
        <w:jc w:val="center"/>
        <w:rPr>
          <w:rFonts w:asciiTheme="majorBidi" w:hAnsiTheme="majorBidi" w:cstheme="majorBidi"/>
        </w:rPr>
      </w:pPr>
    </w:p>
    <w:tbl>
      <w:tblPr>
        <w:tblW w:w="5000" w:type="pct"/>
        <w:tblLook w:val="0000" w:firstRow="0" w:lastRow="0" w:firstColumn="0" w:lastColumn="0" w:noHBand="0" w:noVBand="0"/>
      </w:tblPr>
      <w:tblGrid>
        <w:gridCol w:w="3061"/>
        <w:gridCol w:w="6010"/>
      </w:tblGrid>
      <w:tr w:rsidR="000D43D5" w14:paraId="15AB776A" w14:textId="77777777" w:rsidTr="001E3110">
        <w:trPr>
          <w:cantSplit/>
          <w:trHeight w:val="283"/>
        </w:trPr>
        <w:tc>
          <w:tcPr>
            <w:tcW w:w="1687" w:type="pct"/>
          </w:tcPr>
          <w:bookmarkEnd w:id="3"/>
          <w:p w14:paraId="2C50B09F" w14:textId="77777777" w:rsidR="00F642F1"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rPr>
              <w:t>Pasūtītājs</w:t>
            </w:r>
          </w:p>
        </w:tc>
        <w:tc>
          <w:tcPr>
            <w:tcW w:w="3313" w:type="pct"/>
            <w:tcBorders>
              <w:bottom w:val="single" w:sz="4" w:space="0" w:color="auto"/>
            </w:tcBorders>
          </w:tcPr>
          <w:p w14:paraId="2E949882" w14:textId="77777777" w:rsidR="00782E2A"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b/>
                <w:bCs/>
              </w:rPr>
              <w:t>Balvu novada pašvaldība</w:t>
            </w:r>
            <w:r w:rsidRPr="00420FB3">
              <w:rPr>
                <w:rFonts w:asciiTheme="majorBidi" w:hAnsiTheme="majorBidi" w:cstheme="majorBidi"/>
              </w:rPr>
              <w:t>, adrese: Bērzpils iela 1A, Balvi, Balvu nov., LV-4501, Reģ.Nr.90009115622</w:t>
            </w:r>
          </w:p>
        </w:tc>
      </w:tr>
      <w:tr w:rsidR="000D43D5" w14:paraId="5FE281C8" w14:textId="77777777" w:rsidTr="001E3110">
        <w:trPr>
          <w:cantSplit/>
          <w:trHeight w:val="283"/>
        </w:trPr>
        <w:tc>
          <w:tcPr>
            <w:tcW w:w="1687" w:type="pct"/>
          </w:tcPr>
          <w:p w14:paraId="6E10DC38" w14:textId="77777777" w:rsidR="00D31FB4" w:rsidRPr="00EA751A" w:rsidRDefault="00000000" w:rsidP="00420FB3">
            <w:pPr>
              <w:spacing w:after="0" w:line="240" w:lineRule="auto"/>
              <w:contextualSpacing/>
              <w:rPr>
                <w:rFonts w:asciiTheme="majorBidi" w:hAnsiTheme="majorBidi" w:cstheme="majorBidi"/>
              </w:rPr>
            </w:pPr>
            <w:r w:rsidRPr="00EA751A">
              <w:rPr>
                <w:rFonts w:asciiTheme="majorBidi" w:hAnsiTheme="majorBidi" w:cstheme="majorBidi"/>
                <w:lang w:eastAsia="lv-LV"/>
              </w:rPr>
              <w:t>Pasūtītāj</w:t>
            </w:r>
            <w:r w:rsidR="00420FB3" w:rsidRPr="00EA751A">
              <w:rPr>
                <w:rFonts w:asciiTheme="majorBidi" w:hAnsiTheme="majorBidi" w:cstheme="majorBidi"/>
                <w:lang w:eastAsia="lv-LV"/>
              </w:rPr>
              <w:t>i</w:t>
            </w:r>
            <w:r w:rsidRPr="00EA751A">
              <w:rPr>
                <w:rFonts w:asciiTheme="majorBidi" w:hAnsiTheme="majorBidi" w:cstheme="majorBidi"/>
                <w:lang w:eastAsia="lv-LV"/>
              </w:rPr>
              <w:t>, kur</w:t>
            </w:r>
            <w:r w:rsidR="00420FB3" w:rsidRPr="00EA751A">
              <w:rPr>
                <w:rFonts w:asciiTheme="majorBidi" w:hAnsiTheme="majorBidi" w:cstheme="majorBidi"/>
                <w:lang w:eastAsia="lv-LV"/>
              </w:rPr>
              <w:t>u</w:t>
            </w:r>
            <w:r w:rsidRPr="00EA751A">
              <w:rPr>
                <w:rFonts w:asciiTheme="majorBidi" w:hAnsiTheme="majorBidi" w:cstheme="majorBidi"/>
                <w:lang w:eastAsia="lv-LV"/>
              </w:rPr>
              <w:t xml:space="preserve"> vajadzībām tiek veikts iepirkums</w:t>
            </w:r>
          </w:p>
        </w:tc>
        <w:tc>
          <w:tcPr>
            <w:tcW w:w="3313" w:type="pct"/>
            <w:tcBorders>
              <w:bottom w:val="single" w:sz="4" w:space="0" w:color="auto"/>
            </w:tcBorders>
          </w:tcPr>
          <w:p w14:paraId="17DD51D3" w14:textId="452236AF" w:rsidR="00D31FB4" w:rsidRPr="00EA751A" w:rsidRDefault="00000000" w:rsidP="00420FB3">
            <w:pPr>
              <w:suppressAutoHyphens w:val="0"/>
              <w:spacing w:after="0" w:line="240" w:lineRule="auto"/>
              <w:jc w:val="both"/>
              <w:rPr>
                <w:rFonts w:asciiTheme="majorBidi" w:hAnsiTheme="majorBidi" w:cstheme="majorBidi"/>
                <w:lang w:eastAsia="lv-LV"/>
              </w:rPr>
            </w:pPr>
            <w:r w:rsidRPr="00EA751A">
              <w:rPr>
                <w:rFonts w:asciiTheme="majorBidi" w:hAnsiTheme="majorBidi" w:cstheme="majorBidi"/>
                <w:b/>
                <w:bCs/>
              </w:rPr>
              <w:t>Balvu novada Kultūras</w:t>
            </w:r>
            <w:r w:rsidR="0028638A">
              <w:rPr>
                <w:rFonts w:asciiTheme="majorBidi" w:hAnsiTheme="majorBidi" w:cstheme="majorBidi"/>
                <w:b/>
                <w:bCs/>
              </w:rPr>
              <w:t xml:space="preserve"> un Tūrisma</w:t>
            </w:r>
            <w:r w:rsidRPr="00EA751A">
              <w:rPr>
                <w:rFonts w:asciiTheme="majorBidi" w:hAnsiTheme="majorBidi" w:cstheme="majorBidi"/>
                <w:b/>
                <w:bCs/>
              </w:rPr>
              <w:t xml:space="preserve"> pārvalde</w:t>
            </w:r>
            <w:r w:rsidRPr="00EA751A">
              <w:rPr>
                <w:rFonts w:asciiTheme="majorBidi" w:hAnsiTheme="majorBidi" w:cstheme="majorBidi"/>
              </w:rPr>
              <w:t>,</w:t>
            </w:r>
          </w:p>
          <w:p w14:paraId="1C8645BE" w14:textId="77777777" w:rsidR="0028638A" w:rsidRDefault="0028638A" w:rsidP="00420FB3">
            <w:pPr>
              <w:spacing w:after="0" w:line="240" w:lineRule="auto"/>
              <w:contextualSpacing/>
              <w:rPr>
                <w:rFonts w:asciiTheme="majorBidi" w:hAnsiTheme="majorBidi" w:cstheme="majorBidi"/>
              </w:rPr>
            </w:pPr>
            <w:r w:rsidRPr="0028638A">
              <w:rPr>
                <w:rFonts w:asciiTheme="majorBidi" w:hAnsiTheme="majorBidi" w:cstheme="majorBidi"/>
              </w:rPr>
              <w:t xml:space="preserve">Brīvības iela 47, Balvi, Balvu pilsēta, </w:t>
            </w:r>
          </w:p>
          <w:p w14:paraId="24C04CEA" w14:textId="662E545A" w:rsidR="0028638A" w:rsidRDefault="0028638A" w:rsidP="00420FB3">
            <w:pPr>
              <w:spacing w:after="0" w:line="240" w:lineRule="auto"/>
              <w:contextualSpacing/>
              <w:rPr>
                <w:rFonts w:asciiTheme="majorBidi" w:hAnsiTheme="majorBidi" w:cstheme="majorBidi"/>
              </w:rPr>
            </w:pPr>
            <w:r w:rsidRPr="0028638A">
              <w:rPr>
                <w:rFonts w:asciiTheme="majorBidi" w:hAnsiTheme="majorBidi" w:cstheme="majorBidi"/>
              </w:rPr>
              <w:t>Balvu novads, LV-4501</w:t>
            </w:r>
          </w:p>
          <w:p w14:paraId="1E312EF0" w14:textId="442BAEF7" w:rsidR="00D31FB4" w:rsidRPr="00420FB3" w:rsidRDefault="00000000" w:rsidP="00420FB3">
            <w:pPr>
              <w:spacing w:after="0" w:line="240" w:lineRule="auto"/>
              <w:contextualSpacing/>
              <w:rPr>
                <w:rFonts w:asciiTheme="majorBidi" w:hAnsiTheme="majorBidi" w:cstheme="majorBidi"/>
              </w:rPr>
            </w:pPr>
            <w:proofErr w:type="spellStart"/>
            <w:r w:rsidRPr="00EA751A">
              <w:rPr>
                <w:rFonts w:asciiTheme="majorBidi" w:hAnsiTheme="majorBidi" w:cstheme="majorBidi"/>
              </w:rPr>
              <w:t>Reģ.Nr</w:t>
            </w:r>
            <w:proofErr w:type="spellEnd"/>
            <w:r w:rsidRPr="00EA751A">
              <w:rPr>
                <w:rFonts w:asciiTheme="majorBidi" w:hAnsiTheme="majorBidi" w:cstheme="majorBidi"/>
              </w:rPr>
              <w:t>.</w:t>
            </w:r>
            <w:r w:rsidR="0028638A">
              <w:t xml:space="preserve"> </w:t>
            </w:r>
            <w:r w:rsidR="0028638A" w:rsidRPr="0028638A">
              <w:rPr>
                <w:rFonts w:asciiTheme="majorBidi" w:hAnsiTheme="majorBidi" w:cstheme="majorBidi"/>
              </w:rPr>
              <w:t>40900041699</w:t>
            </w:r>
          </w:p>
        </w:tc>
      </w:tr>
      <w:tr w:rsidR="000D43D5" w14:paraId="535981D0" w14:textId="77777777" w:rsidTr="005550AC">
        <w:tc>
          <w:tcPr>
            <w:tcW w:w="1687" w:type="pct"/>
          </w:tcPr>
          <w:p w14:paraId="299E5D1E" w14:textId="77777777" w:rsidR="00BE30D5"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rPr>
              <w:t>Pretendents</w:t>
            </w:r>
          </w:p>
          <w:p w14:paraId="3B67215D" w14:textId="3730F405" w:rsidR="00BE30D5" w:rsidRPr="00420FB3" w:rsidRDefault="00000000" w:rsidP="00420FB3">
            <w:pPr>
              <w:spacing w:after="0" w:line="240" w:lineRule="auto"/>
              <w:contextualSpacing/>
              <w:rPr>
                <w:rFonts w:asciiTheme="majorBidi" w:hAnsiTheme="majorBidi" w:cstheme="majorBidi"/>
                <w:sz w:val="20"/>
                <w:szCs w:val="20"/>
              </w:rPr>
            </w:pPr>
            <w:r w:rsidRPr="00420FB3">
              <w:rPr>
                <w:rFonts w:asciiTheme="majorBidi" w:hAnsiTheme="majorBidi" w:cstheme="majorBidi"/>
                <w:sz w:val="20"/>
                <w:szCs w:val="20"/>
              </w:rPr>
              <w:t xml:space="preserve">(nosaukums, adrese, </w:t>
            </w:r>
            <w:proofErr w:type="spellStart"/>
            <w:r w:rsidRPr="00420FB3">
              <w:rPr>
                <w:rFonts w:asciiTheme="majorBidi" w:hAnsiTheme="majorBidi" w:cstheme="majorBidi"/>
                <w:sz w:val="20"/>
                <w:szCs w:val="20"/>
              </w:rPr>
              <w:t>Reģ.Nr</w:t>
            </w:r>
            <w:proofErr w:type="spellEnd"/>
            <w:r w:rsidRPr="00420FB3">
              <w:rPr>
                <w:rFonts w:asciiTheme="majorBidi" w:hAnsiTheme="majorBidi" w:cstheme="majorBidi"/>
                <w:sz w:val="20"/>
                <w:szCs w:val="20"/>
              </w:rPr>
              <w:t>.</w:t>
            </w:r>
            <w:r w:rsidR="00550D90">
              <w:rPr>
                <w:rFonts w:asciiTheme="majorBidi" w:hAnsiTheme="majorBidi" w:cstheme="majorBidi"/>
                <w:sz w:val="20"/>
                <w:szCs w:val="20"/>
              </w:rPr>
              <w:t>, bankas konta rekvizīti</w:t>
            </w:r>
            <w:r w:rsidRPr="00420FB3">
              <w:rPr>
                <w:rFonts w:asciiTheme="majorBidi" w:hAnsiTheme="majorBidi" w:cstheme="majorBidi"/>
                <w:sz w:val="20"/>
                <w:szCs w:val="20"/>
              </w:rPr>
              <w:t>)</w:t>
            </w:r>
          </w:p>
        </w:tc>
        <w:tc>
          <w:tcPr>
            <w:tcW w:w="3313" w:type="pct"/>
            <w:tcBorders>
              <w:bottom w:val="single" w:sz="4" w:space="0" w:color="auto"/>
            </w:tcBorders>
          </w:tcPr>
          <w:p w14:paraId="7E77C1FA" w14:textId="77777777" w:rsidR="00BE30D5" w:rsidRPr="00420FB3" w:rsidRDefault="00BE30D5" w:rsidP="00420FB3">
            <w:pPr>
              <w:spacing w:after="0" w:line="240" w:lineRule="auto"/>
              <w:contextualSpacing/>
              <w:rPr>
                <w:rFonts w:asciiTheme="majorBidi" w:hAnsiTheme="majorBidi" w:cstheme="majorBidi"/>
                <w:b/>
                <w:bCs/>
              </w:rPr>
            </w:pPr>
          </w:p>
        </w:tc>
      </w:tr>
      <w:tr w:rsidR="000D43D5" w14:paraId="3900E44C" w14:textId="77777777" w:rsidTr="005550AC">
        <w:tc>
          <w:tcPr>
            <w:tcW w:w="1687" w:type="pct"/>
          </w:tcPr>
          <w:p w14:paraId="2BD5FB47" w14:textId="77777777" w:rsidR="00BE30D5" w:rsidRPr="00420FB3" w:rsidRDefault="00000000" w:rsidP="00420FB3">
            <w:pPr>
              <w:spacing w:after="0" w:line="240" w:lineRule="auto"/>
              <w:contextualSpacing/>
              <w:rPr>
                <w:rFonts w:asciiTheme="majorBidi" w:hAnsiTheme="majorBidi" w:cstheme="majorBidi"/>
              </w:rPr>
            </w:pPr>
            <w:proofErr w:type="spellStart"/>
            <w:r w:rsidRPr="00420FB3">
              <w:rPr>
                <w:rFonts w:asciiTheme="majorBidi" w:hAnsiTheme="majorBidi" w:cstheme="majorBidi"/>
              </w:rPr>
              <w:t>Paraksttiesīgā</w:t>
            </w:r>
            <w:proofErr w:type="spellEnd"/>
            <w:r w:rsidRPr="00420FB3">
              <w:rPr>
                <w:rFonts w:asciiTheme="majorBidi" w:hAnsiTheme="majorBidi" w:cstheme="majorBidi"/>
              </w:rPr>
              <w:t xml:space="preserve"> persona</w:t>
            </w:r>
          </w:p>
          <w:p w14:paraId="4B15B027" w14:textId="77777777" w:rsidR="00BE30D5" w:rsidRPr="00420FB3" w:rsidRDefault="00000000" w:rsidP="00420FB3">
            <w:pPr>
              <w:spacing w:after="0" w:line="240" w:lineRule="auto"/>
              <w:contextualSpacing/>
              <w:rPr>
                <w:rFonts w:asciiTheme="majorBidi" w:hAnsiTheme="majorBidi" w:cstheme="majorBidi"/>
                <w:sz w:val="20"/>
                <w:szCs w:val="20"/>
              </w:rPr>
            </w:pPr>
            <w:r w:rsidRPr="00420FB3">
              <w:rPr>
                <w:rFonts w:asciiTheme="majorBidi" w:hAnsiTheme="majorBidi" w:cstheme="majorBidi"/>
                <w:sz w:val="20"/>
                <w:szCs w:val="20"/>
              </w:rPr>
              <w:t>(personas, kura slēgs līgumu, vārds, uzvārds, amats;</w:t>
            </w:r>
          </w:p>
          <w:p w14:paraId="1A13AE73" w14:textId="77777777" w:rsidR="00BE30D5" w:rsidRPr="00420FB3" w:rsidRDefault="00000000" w:rsidP="00420FB3">
            <w:pPr>
              <w:spacing w:after="0" w:line="240" w:lineRule="auto"/>
              <w:contextualSpacing/>
              <w:rPr>
                <w:rFonts w:asciiTheme="majorBidi" w:hAnsiTheme="majorBidi" w:cstheme="majorBidi"/>
                <w:sz w:val="20"/>
                <w:szCs w:val="20"/>
              </w:rPr>
            </w:pPr>
            <w:r w:rsidRPr="00420FB3">
              <w:rPr>
                <w:rFonts w:asciiTheme="majorBidi" w:hAnsiTheme="majorBidi" w:cstheme="majorBidi"/>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001822EF" w14:textId="77777777" w:rsidR="00BE30D5" w:rsidRPr="00420FB3" w:rsidRDefault="00BE30D5" w:rsidP="00420FB3">
            <w:pPr>
              <w:spacing w:after="0" w:line="240" w:lineRule="auto"/>
              <w:contextualSpacing/>
              <w:rPr>
                <w:rFonts w:asciiTheme="majorBidi" w:hAnsiTheme="majorBidi" w:cstheme="majorBidi"/>
                <w:bCs/>
              </w:rPr>
            </w:pPr>
          </w:p>
        </w:tc>
      </w:tr>
      <w:tr w:rsidR="000D43D5" w14:paraId="23F03C0E" w14:textId="77777777" w:rsidTr="005550AC">
        <w:tc>
          <w:tcPr>
            <w:tcW w:w="1687" w:type="pct"/>
          </w:tcPr>
          <w:p w14:paraId="7242F74C" w14:textId="77777777" w:rsidR="00BE30D5"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rPr>
              <w:t>Pretendenta kontaktpersona</w:t>
            </w:r>
          </w:p>
          <w:p w14:paraId="0E161539" w14:textId="77777777" w:rsidR="00BE30D5" w:rsidRPr="00420FB3" w:rsidRDefault="00000000" w:rsidP="00420FB3">
            <w:pPr>
              <w:spacing w:after="0" w:line="240" w:lineRule="auto"/>
              <w:contextualSpacing/>
              <w:rPr>
                <w:rFonts w:asciiTheme="majorBidi" w:hAnsiTheme="majorBidi" w:cstheme="majorBidi"/>
                <w:sz w:val="20"/>
                <w:szCs w:val="20"/>
              </w:rPr>
            </w:pPr>
            <w:r w:rsidRPr="00420FB3">
              <w:rPr>
                <w:rFonts w:asciiTheme="majorBidi" w:hAnsiTheme="majorBidi" w:cstheme="majorBidi"/>
                <w:sz w:val="20"/>
                <w:szCs w:val="20"/>
              </w:rPr>
              <w:t>(vārds, uzvārds, amats, tālrunis, e-pasta adrese)</w:t>
            </w:r>
          </w:p>
        </w:tc>
        <w:tc>
          <w:tcPr>
            <w:tcW w:w="3313" w:type="pct"/>
            <w:tcBorders>
              <w:top w:val="single" w:sz="4" w:space="0" w:color="auto"/>
              <w:bottom w:val="single" w:sz="4" w:space="0" w:color="auto"/>
            </w:tcBorders>
          </w:tcPr>
          <w:p w14:paraId="0038F3DE" w14:textId="77777777" w:rsidR="00BE30D5" w:rsidRPr="00420FB3" w:rsidRDefault="00BE30D5" w:rsidP="00420FB3">
            <w:pPr>
              <w:spacing w:after="0" w:line="240" w:lineRule="auto"/>
              <w:contextualSpacing/>
              <w:rPr>
                <w:rFonts w:asciiTheme="majorBidi" w:hAnsiTheme="majorBidi" w:cstheme="majorBidi"/>
              </w:rPr>
            </w:pPr>
          </w:p>
        </w:tc>
      </w:tr>
      <w:tr w:rsidR="000D43D5" w14:paraId="39EAA4C7" w14:textId="77777777" w:rsidTr="005550AC">
        <w:tc>
          <w:tcPr>
            <w:tcW w:w="1687" w:type="pct"/>
          </w:tcPr>
          <w:p w14:paraId="523CA59A" w14:textId="77777777" w:rsidR="00954CEB"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rPr>
              <w:t>Pretendenta par līguma izpildi atbildīgā persona</w:t>
            </w:r>
          </w:p>
          <w:p w14:paraId="7BA9D5DD" w14:textId="77777777" w:rsidR="00954CEB" w:rsidRPr="00420FB3" w:rsidRDefault="00000000" w:rsidP="00420FB3">
            <w:pPr>
              <w:spacing w:after="0" w:line="240" w:lineRule="auto"/>
              <w:contextualSpacing/>
              <w:rPr>
                <w:rFonts w:asciiTheme="majorBidi" w:hAnsiTheme="majorBidi" w:cstheme="majorBidi"/>
              </w:rPr>
            </w:pPr>
            <w:r w:rsidRPr="00420FB3">
              <w:rPr>
                <w:rFonts w:asciiTheme="majorBidi" w:hAnsiTheme="majorBidi" w:cstheme="majorBidi"/>
                <w:sz w:val="20"/>
                <w:szCs w:val="20"/>
              </w:rPr>
              <w:t>(amats, vārds, uzvārds, tālr./ mob., e-pasta adrese)</w:t>
            </w:r>
          </w:p>
        </w:tc>
        <w:tc>
          <w:tcPr>
            <w:tcW w:w="3313" w:type="pct"/>
            <w:tcBorders>
              <w:top w:val="single" w:sz="4" w:space="0" w:color="auto"/>
              <w:bottom w:val="single" w:sz="4" w:space="0" w:color="auto"/>
            </w:tcBorders>
          </w:tcPr>
          <w:p w14:paraId="3D7E8615" w14:textId="77777777" w:rsidR="00954CEB" w:rsidRPr="00420FB3" w:rsidRDefault="00954CEB" w:rsidP="00420FB3">
            <w:pPr>
              <w:spacing w:after="0" w:line="240" w:lineRule="auto"/>
              <w:contextualSpacing/>
              <w:rPr>
                <w:rFonts w:asciiTheme="majorBidi" w:hAnsiTheme="majorBidi" w:cstheme="majorBidi"/>
              </w:rPr>
            </w:pPr>
          </w:p>
        </w:tc>
      </w:tr>
    </w:tbl>
    <w:p w14:paraId="79C03544" w14:textId="77777777" w:rsidR="00BE30D5" w:rsidRPr="00420FB3" w:rsidRDefault="00BE30D5" w:rsidP="00420FB3">
      <w:pPr>
        <w:spacing w:after="0" w:line="240" w:lineRule="auto"/>
        <w:contextualSpacing/>
        <w:jc w:val="both"/>
        <w:rPr>
          <w:rFonts w:asciiTheme="majorBidi" w:hAnsiTheme="majorBidi" w:cstheme="majorBidi"/>
        </w:rPr>
      </w:pPr>
    </w:p>
    <w:p w14:paraId="5DC85CC6" w14:textId="04956DDE" w:rsidR="00D05E28" w:rsidRPr="00420FB3" w:rsidRDefault="00000000" w:rsidP="00550D90">
      <w:pPr>
        <w:spacing w:after="0" w:line="240" w:lineRule="auto"/>
        <w:contextualSpacing/>
        <w:jc w:val="both"/>
        <w:rPr>
          <w:rFonts w:asciiTheme="majorBidi" w:hAnsiTheme="majorBidi" w:cstheme="majorBidi"/>
        </w:rPr>
      </w:pPr>
      <w:r w:rsidRPr="00420FB3">
        <w:rPr>
          <w:rFonts w:asciiTheme="majorBidi" w:hAnsiTheme="majorBidi" w:cstheme="majorBidi"/>
        </w:rPr>
        <w:t xml:space="preserve">Pretendents apliecina, ka ir iepazinies ar Iepirkumu komisijas organizētā atklāta konkursa </w:t>
      </w:r>
      <w:bookmarkStart w:id="4" w:name="_Hlk170725944"/>
      <w:r w:rsidR="00550D90" w:rsidRPr="00550D90">
        <w:rPr>
          <w:rFonts w:asciiTheme="majorBidi" w:hAnsiTheme="majorBidi" w:cstheme="majorBidi"/>
        </w:rPr>
        <w:t>“Skatuve, tās aprīkojums un pārvietojamās skatuves</w:t>
      </w:r>
      <w:r w:rsidR="00550D90">
        <w:rPr>
          <w:rFonts w:asciiTheme="majorBidi" w:hAnsiTheme="majorBidi" w:cstheme="majorBidi"/>
        </w:rPr>
        <w:t xml:space="preserve"> </w:t>
      </w:r>
      <w:r w:rsidR="00550D90" w:rsidRPr="00550D90">
        <w:rPr>
          <w:rFonts w:asciiTheme="majorBidi" w:hAnsiTheme="majorBidi" w:cstheme="majorBidi"/>
        </w:rPr>
        <w:t xml:space="preserve">uzstādīšana/demontāža Balvu novada Kultūras un Tūrisma pārvaldes organizētajos pasākumos” </w:t>
      </w:r>
      <w:r w:rsidRPr="00AD0064">
        <w:rPr>
          <w:rFonts w:asciiTheme="majorBidi" w:hAnsiTheme="majorBidi" w:cstheme="majorBidi"/>
        </w:rPr>
        <w:t>(</w:t>
      </w:r>
      <w:proofErr w:type="spellStart"/>
      <w:r w:rsidRPr="00AD0064">
        <w:rPr>
          <w:rFonts w:asciiTheme="majorBidi" w:hAnsiTheme="majorBidi" w:cstheme="majorBidi"/>
        </w:rPr>
        <w:t>ID.Nr.</w:t>
      </w:r>
      <w:r w:rsidR="002423C2" w:rsidRPr="00AD0064">
        <w:rPr>
          <w:rFonts w:asciiTheme="majorBidi" w:hAnsiTheme="majorBidi" w:cstheme="majorBidi"/>
        </w:rPr>
        <w:t>BNP</w:t>
      </w:r>
      <w:proofErr w:type="spellEnd"/>
      <w:r w:rsidRPr="00AD0064">
        <w:rPr>
          <w:rFonts w:asciiTheme="majorBidi" w:hAnsiTheme="majorBidi" w:cstheme="majorBidi"/>
        </w:rPr>
        <w:t xml:space="preserve"> 202</w:t>
      </w:r>
      <w:r w:rsidR="00172CD5" w:rsidRPr="00AD0064">
        <w:rPr>
          <w:rFonts w:asciiTheme="majorBidi" w:hAnsiTheme="majorBidi" w:cstheme="majorBidi"/>
        </w:rPr>
        <w:t>6</w:t>
      </w:r>
      <w:r w:rsidR="006958CE" w:rsidRPr="00AD0064">
        <w:rPr>
          <w:rFonts w:asciiTheme="majorBidi" w:hAnsiTheme="majorBidi" w:cstheme="majorBidi"/>
        </w:rPr>
        <w:t>/</w:t>
      </w:r>
      <w:r w:rsidR="00550D90">
        <w:rPr>
          <w:rFonts w:asciiTheme="majorBidi" w:hAnsiTheme="majorBidi" w:cstheme="majorBidi"/>
        </w:rPr>
        <w:t>46</w:t>
      </w:r>
      <w:r w:rsidRPr="00420FB3">
        <w:rPr>
          <w:rFonts w:asciiTheme="majorBidi" w:hAnsiTheme="majorBidi" w:cstheme="majorBidi"/>
        </w:rPr>
        <w:t xml:space="preserve">) </w:t>
      </w:r>
      <w:bookmarkEnd w:id="4"/>
      <w:r w:rsidRPr="00420FB3">
        <w:rPr>
          <w:rFonts w:asciiTheme="majorBidi" w:hAnsiTheme="majorBidi" w:cstheme="majorBidi"/>
        </w:rPr>
        <w:t>nolikumu un apņemas izpildīt nolikumā noteiktās prasības.</w:t>
      </w:r>
    </w:p>
    <w:p w14:paraId="6A9C077F" w14:textId="77777777" w:rsidR="00BE30D5" w:rsidRPr="00420FB3" w:rsidRDefault="00BE30D5" w:rsidP="00420FB3">
      <w:pPr>
        <w:spacing w:after="0" w:line="240" w:lineRule="auto"/>
        <w:contextualSpacing/>
        <w:jc w:val="both"/>
        <w:rPr>
          <w:rFonts w:asciiTheme="majorBidi" w:hAnsiTheme="majorBidi" w:cstheme="majorBidi"/>
        </w:rPr>
      </w:pPr>
    </w:p>
    <w:p w14:paraId="7ED87EBB" w14:textId="77777777" w:rsidR="00BE30D5" w:rsidRPr="00420FB3" w:rsidRDefault="00000000" w:rsidP="00420FB3">
      <w:pPr>
        <w:spacing w:after="0" w:line="240" w:lineRule="auto"/>
        <w:contextualSpacing/>
        <w:jc w:val="both"/>
        <w:rPr>
          <w:rFonts w:asciiTheme="majorBidi" w:hAnsiTheme="majorBidi" w:cstheme="majorBidi"/>
          <w:b/>
        </w:rPr>
      </w:pPr>
      <w:r w:rsidRPr="00420FB3">
        <w:rPr>
          <w:rFonts w:asciiTheme="majorBidi" w:hAnsiTheme="majorBidi" w:cstheme="majorBidi"/>
          <w:b/>
        </w:rPr>
        <w:t>1. Finanšu piedāvājums:</w:t>
      </w:r>
    </w:p>
    <w:p w14:paraId="5282C5D7" w14:textId="77777777" w:rsidR="00B826A8" w:rsidRPr="00420FB3" w:rsidRDefault="00000000" w:rsidP="00420FB3">
      <w:pPr>
        <w:tabs>
          <w:tab w:val="center" w:pos="4535"/>
        </w:tabs>
        <w:spacing w:after="0" w:line="240" w:lineRule="auto"/>
        <w:contextualSpacing/>
        <w:jc w:val="both"/>
        <w:rPr>
          <w:rFonts w:asciiTheme="majorBidi" w:hAnsiTheme="majorBidi" w:cstheme="majorBidi"/>
        </w:rPr>
      </w:pPr>
      <w:r w:rsidRPr="00420FB3">
        <w:rPr>
          <w:rFonts w:asciiTheme="majorBidi" w:hAnsiTheme="majorBidi" w:cstheme="majorBidi"/>
        </w:rPr>
        <w:t>1.1. Finanšu piedāvājuma kopsavilkums:</w:t>
      </w:r>
    </w:p>
    <w:tbl>
      <w:tblPr>
        <w:tblStyle w:val="Reatabula"/>
        <w:tblW w:w="0" w:type="auto"/>
        <w:tblLook w:val="04A0" w:firstRow="1" w:lastRow="0" w:firstColumn="1" w:lastColumn="0" w:noHBand="0" w:noVBand="1"/>
      </w:tblPr>
      <w:tblGrid>
        <w:gridCol w:w="791"/>
        <w:gridCol w:w="3757"/>
        <w:gridCol w:w="1735"/>
        <w:gridCol w:w="1276"/>
        <w:gridCol w:w="1502"/>
      </w:tblGrid>
      <w:tr w:rsidR="000D43D5" w14:paraId="47B75186" w14:textId="77777777" w:rsidTr="00946897">
        <w:tc>
          <w:tcPr>
            <w:tcW w:w="791" w:type="dxa"/>
            <w:vAlign w:val="center"/>
          </w:tcPr>
          <w:p w14:paraId="7DECB752" w14:textId="72CA1323" w:rsidR="00082490" w:rsidRPr="00420FB3" w:rsidRDefault="00000000" w:rsidP="00420FB3">
            <w:pPr>
              <w:jc w:val="center"/>
              <w:rPr>
                <w:rFonts w:asciiTheme="majorBidi" w:hAnsiTheme="majorBidi" w:cstheme="majorBidi"/>
                <w:b/>
                <w:bCs/>
              </w:rPr>
            </w:pPr>
            <w:r w:rsidRPr="00420FB3">
              <w:rPr>
                <w:rFonts w:asciiTheme="majorBidi" w:hAnsiTheme="majorBidi" w:cstheme="majorBidi"/>
                <w:b/>
                <w:bCs/>
              </w:rPr>
              <w:t xml:space="preserve"> Nr.</w:t>
            </w:r>
          </w:p>
        </w:tc>
        <w:tc>
          <w:tcPr>
            <w:tcW w:w="3757" w:type="dxa"/>
            <w:vAlign w:val="center"/>
          </w:tcPr>
          <w:p w14:paraId="7D41CC68" w14:textId="77777777" w:rsidR="00082490" w:rsidRPr="00420FB3" w:rsidRDefault="00000000" w:rsidP="00420FB3">
            <w:pPr>
              <w:jc w:val="center"/>
              <w:rPr>
                <w:rFonts w:asciiTheme="majorBidi" w:hAnsiTheme="majorBidi" w:cstheme="majorBidi"/>
                <w:b/>
                <w:bCs/>
              </w:rPr>
            </w:pPr>
            <w:r w:rsidRPr="00420FB3">
              <w:rPr>
                <w:rFonts w:asciiTheme="majorBidi" w:hAnsiTheme="majorBidi" w:cstheme="majorBidi"/>
                <w:b/>
                <w:bCs/>
              </w:rPr>
              <w:t>Daļas nosaukums</w:t>
            </w:r>
          </w:p>
        </w:tc>
        <w:tc>
          <w:tcPr>
            <w:tcW w:w="1735" w:type="dxa"/>
            <w:vAlign w:val="center"/>
          </w:tcPr>
          <w:p w14:paraId="604BA94A" w14:textId="77777777" w:rsidR="00082490" w:rsidRPr="00420FB3" w:rsidRDefault="00000000" w:rsidP="00420FB3">
            <w:pPr>
              <w:jc w:val="center"/>
              <w:rPr>
                <w:rFonts w:asciiTheme="majorBidi" w:hAnsiTheme="majorBidi" w:cstheme="majorBidi"/>
                <w:b/>
                <w:bCs/>
              </w:rPr>
            </w:pPr>
            <w:r w:rsidRPr="00420FB3">
              <w:rPr>
                <w:rFonts w:asciiTheme="majorBidi" w:hAnsiTheme="majorBidi" w:cstheme="majorBidi"/>
                <w:b/>
                <w:bCs/>
              </w:rPr>
              <w:t>Piedāvātā līgumcena</w:t>
            </w:r>
          </w:p>
          <w:p w14:paraId="51AA714B" w14:textId="77777777" w:rsidR="00082490" w:rsidRPr="00420FB3" w:rsidRDefault="00000000" w:rsidP="00420FB3">
            <w:pPr>
              <w:jc w:val="center"/>
              <w:rPr>
                <w:rFonts w:asciiTheme="majorBidi" w:hAnsiTheme="majorBidi" w:cstheme="majorBidi"/>
              </w:rPr>
            </w:pPr>
            <w:r w:rsidRPr="00420FB3">
              <w:rPr>
                <w:rFonts w:asciiTheme="majorBidi" w:hAnsiTheme="majorBidi" w:cstheme="majorBidi"/>
              </w:rPr>
              <w:t>(EUR bez PVN)</w:t>
            </w:r>
          </w:p>
        </w:tc>
        <w:tc>
          <w:tcPr>
            <w:tcW w:w="1276" w:type="dxa"/>
            <w:vAlign w:val="center"/>
          </w:tcPr>
          <w:p w14:paraId="12C93C4A" w14:textId="77777777" w:rsidR="00082490" w:rsidRPr="00420FB3" w:rsidRDefault="00000000" w:rsidP="00420FB3">
            <w:pPr>
              <w:jc w:val="center"/>
              <w:rPr>
                <w:rFonts w:asciiTheme="majorBidi" w:hAnsiTheme="majorBidi" w:cstheme="majorBidi"/>
                <w:b/>
                <w:bCs/>
              </w:rPr>
            </w:pPr>
            <w:r w:rsidRPr="00420FB3">
              <w:rPr>
                <w:rFonts w:asciiTheme="majorBidi" w:hAnsiTheme="majorBidi" w:cstheme="majorBidi"/>
                <w:b/>
                <w:bCs/>
              </w:rPr>
              <w:t>PVN 21%</w:t>
            </w:r>
          </w:p>
        </w:tc>
        <w:tc>
          <w:tcPr>
            <w:tcW w:w="1502" w:type="dxa"/>
            <w:vAlign w:val="center"/>
          </w:tcPr>
          <w:p w14:paraId="4D1AA7E4" w14:textId="77777777" w:rsidR="00082490" w:rsidRPr="00420FB3" w:rsidRDefault="00000000" w:rsidP="00420FB3">
            <w:pPr>
              <w:jc w:val="center"/>
              <w:rPr>
                <w:rFonts w:asciiTheme="majorBidi" w:hAnsiTheme="majorBidi" w:cstheme="majorBidi"/>
                <w:b/>
                <w:bCs/>
              </w:rPr>
            </w:pPr>
            <w:r w:rsidRPr="00420FB3">
              <w:rPr>
                <w:rFonts w:asciiTheme="majorBidi" w:hAnsiTheme="majorBidi" w:cstheme="majorBidi"/>
                <w:b/>
                <w:bCs/>
              </w:rPr>
              <w:t>Kopā</w:t>
            </w:r>
          </w:p>
          <w:p w14:paraId="12A7BAD6" w14:textId="77777777" w:rsidR="00082490" w:rsidRPr="00420FB3" w:rsidRDefault="00000000" w:rsidP="00420FB3">
            <w:pPr>
              <w:jc w:val="center"/>
              <w:rPr>
                <w:rFonts w:asciiTheme="majorBidi" w:hAnsiTheme="majorBidi" w:cstheme="majorBidi"/>
              </w:rPr>
            </w:pPr>
            <w:r w:rsidRPr="00420FB3">
              <w:rPr>
                <w:rFonts w:asciiTheme="majorBidi" w:hAnsiTheme="majorBidi" w:cstheme="majorBidi"/>
              </w:rPr>
              <w:t>(EUR ar PVN)</w:t>
            </w:r>
          </w:p>
        </w:tc>
      </w:tr>
      <w:tr w:rsidR="00172CD5" w14:paraId="1E516526" w14:textId="77777777" w:rsidTr="00946897">
        <w:tc>
          <w:tcPr>
            <w:tcW w:w="791" w:type="dxa"/>
          </w:tcPr>
          <w:p w14:paraId="14DE3291" w14:textId="76EAA406" w:rsidR="00172CD5" w:rsidRDefault="00550D90" w:rsidP="00420FB3">
            <w:pPr>
              <w:jc w:val="center"/>
              <w:rPr>
                <w:rFonts w:asciiTheme="majorBidi" w:hAnsiTheme="majorBidi" w:cstheme="majorBidi"/>
              </w:rPr>
            </w:pPr>
            <w:r>
              <w:rPr>
                <w:rFonts w:asciiTheme="majorBidi" w:hAnsiTheme="majorBidi" w:cstheme="majorBidi"/>
              </w:rPr>
              <w:t>1</w:t>
            </w:r>
            <w:r w:rsidR="00172CD5">
              <w:rPr>
                <w:rFonts w:asciiTheme="majorBidi" w:hAnsiTheme="majorBidi" w:cstheme="majorBidi"/>
              </w:rPr>
              <w:t>.</w:t>
            </w:r>
          </w:p>
        </w:tc>
        <w:tc>
          <w:tcPr>
            <w:tcW w:w="3757" w:type="dxa"/>
          </w:tcPr>
          <w:p w14:paraId="2B46A989" w14:textId="524A8417" w:rsidR="00172CD5" w:rsidRPr="00420FB3" w:rsidRDefault="00172CD5" w:rsidP="00420FB3">
            <w:pPr>
              <w:rPr>
                <w:rFonts w:asciiTheme="majorBidi" w:hAnsiTheme="majorBidi" w:cstheme="majorBidi"/>
              </w:rPr>
            </w:pPr>
            <w:r>
              <w:rPr>
                <w:rFonts w:asciiTheme="majorBidi" w:hAnsiTheme="majorBidi" w:cstheme="majorBidi"/>
              </w:rPr>
              <w:t>Skatuve, tās aprīkojums un pārvietojamās skatuves uzstādīšana, demontāža Balvu novada Kultūras un Tūrisma pārvaldes organizētajos pasākumos.</w:t>
            </w:r>
          </w:p>
        </w:tc>
        <w:tc>
          <w:tcPr>
            <w:tcW w:w="1735" w:type="dxa"/>
          </w:tcPr>
          <w:p w14:paraId="50E2C3D6" w14:textId="77777777" w:rsidR="00172CD5" w:rsidRPr="00420FB3" w:rsidRDefault="00172CD5" w:rsidP="00420FB3">
            <w:pPr>
              <w:jc w:val="center"/>
              <w:rPr>
                <w:rFonts w:asciiTheme="majorBidi" w:hAnsiTheme="majorBidi" w:cstheme="majorBidi"/>
                <w:b/>
                <w:bCs/>
              </w:rPr>
            </w:pPr>
          </w:p>
        </w:tc>
        <w:tc>
          <w:tcPr>
            <w:tcW w:w="1276" w:type="dxa"/>
          </w:tcPr>
          <w:p w14:paraId="267FC521" w14:textId="77777777" w:rsidR="00172CD5" w:rsidRPr="00420FB3" w:rsidRDefault="00172CD5" w:rsidP="00420FB3">
            <w:pPr>
              <w:jc w:val="center"/>
              <w:rPr>
                <w:rFonts w:asciiTheme="majorBidi" w:hAnsiTheme="majorBidi" w:cstheme="majorBidi"/>
              </w:rPr>
            </w:pPr>
          </w:p>
        </w:tc>
        <w:tc>
          <w:tcPr>
            <w:tcW w:w="1502" w:type="dxa"/>
          </w:tcPr>
          <w:p w14:paraId="0EBA5B68" w14:textId="77777777" w:rsidR="00172CD5" w:rsidRPr="00420FB3" w:rsidRDefault="00172CD5" w:rsidP="00420FB3">
            <w:pPr>
              <w:jc w:val="center"/>
              <w:rPr>
                <w:rFonts w:asciiTheme="majorBidi" w:hAnsiTheme="majorBidi" w:cstheme="majorBidi"/>
              </w:rPr>
            </w:pPr>
          </w:p>
        </w:tc>
      </w:tr>
    </w:tbl>
    <w:p w14:paraId="4BE94D6A" w14:textId="77777777" w:rsidR="00233835" w:rsidRPr="00420FB3" w:rsidRDefault="00233835" w:rsidP="00420FB3">
      <w:pPr>
        <w:spacing w:after="0" w:line="240" w:lineRule="auto"/>
        <w:contextualSpacing/>
        <w:jc w:val="both"/>
        <w:rPr>
          <w:rFonts w:asciiTheme="majorBidi" w:hAnsiTheme="majorBidi" w:cstheme="majorBidi"/>
        </w:rPr>
      </w:pPr>
    </w:p>
    <w:p w14:paraId="504BC71B" w14:textId="77777777" w:rsidR="00E826CD" w:rsidRPr="00420FB3" w:rsidRDefault="00000000" w:rsidP="00420FB3">
      <w:pPr>
        <w:spacing w:after="0" w:line="240" w:lineRule="auto"/>
        <w:jc w:val="both"/>
        <w:rPr>
          <w:rFonts w:asciiTheme="majorBidi" w:hAnsiTheme="majorBidi" w:cstheme="majorBidi"/>
          <w:bCs/>
        </w:rPr>
      </w:pPr>
      <w:r w:rsidRPr="00420FB3">
        <w:rPr>
          <w:rFonts w:asciiTheme="majorBidi" w:hAnsiTheme="majorBidi" w:cstheme="majorBidi"/>
          <w:bCs/>
        </w:rPr>
        <w:lastRenderedPageBreak/>
        <w:t xml:space="preserve">1.2. </w:t>
      </w:r>
      <w:r w:rsidRPr="00420FB3">
        <w:rPr>
          <w:rFonts w:ascii="Segoe UI Symbol" w:hAnsi="Segoe UI Symbol" w:cs="Segoe UI Symbol"/>
          <w:sz w:val="28"/>
          <w:szCs w:val="28"/>
        </w:rPr>
        <w:t>☐</w:t>
      </w:r>
      <w:r w:rsidRPr="00420FB3">
        <w:rPr>
          <w:rFonts w:asciiTheme="majorBidi" w:hAnsiTheme="majorBidi" w:cstheme="majorBidi"/>
        </w:rPr>
        <w:t xml:space="preserve"> </w:t>
      </w:r>
      <w:r w:rsidRPr="00420FB3">
        <w:rPr>
          <w:rFonts w:asciiTheme="majorBidi" w:hAnsiTheme="majorBidi" w:cstheme="majorBidi"/>
          <w:i/>
          <w:iCs/>
          <w:color w:val="000000"/>
          <w:sz w:val="22"/>
          <w:szCs w:val="22"/>
        </w:rPr>
        <w:t>(atzīmēt, ja piekrīt)</w:t>
      </w:r>
      <w:r w:rsidRPr="00420FB3">
        <w:rPr>
          <w:rFonts w:asciiTheme="majorBidi" w:hAnsiTheme="majorBidi" w:cstheme="majorBidi"/>
          <w:color w:val="000000"/>
        </w:rPr>
        <w:t xml:space="preserve"> </w:t>
      </w:r>
      <w:r w:rsidRPr="00420FB3">
        <w:rPr>
          <w:rFonts w:asciiTheme="majorBidi" w:hAnsiTheme="majorBidi" w:cstheme="majorBidi"/>
          <w:bCs/>
        </w:rPr>
        <w:t>Pretendents piekrīt, ka:</w:t>
      </w:r>
    </w:p>
    <w:p w14:paraId="06222A5C" w14:textId="77777777" w:rsidR="00E826CD" w:rsidRPr="00420FB3" w:rsidRDefault="00000000" w:rsidP="00420FB3">
      <w:pPr>
        <w:suppressAutoHyphens w:val="0"/>
        <w:spacing w:after="0" w:line="240" w:lineRule="auto"/>
        <w:jc w:val="both"/>
        <w:rPr>
          <w:rFonts w:asciiTheme="majorBidi" w:hAnsiTheme="majorBidi" w:cstheme="majorBidi"/>
          <w:lang w:eastAsia="lv-LV"/>
        </w:rPr>
      </w:pPr>
      <w:r w:rsidRPr="00420FB3">
        <w:rPr>
          <w:rFonts w:asciiTheme="majorBidi" w:hAnsiTheme="majorBidi" w:cstheme="majorBidi"/>
          <w:bCs/>
        </w:rPr>
        <w:t>1.2.1. apmaksa tiek veikta 1 (vienu) reizi mēnesī par iepriekšējā mēnesī sniegtajiem pakalpojumiem, 30 (trīsdesmit) dienu laikā pēc atbilstoša rēķina saņemšanas, katrā iepirkuma priekšmeta daļā.</w:t>
      </w:r>
    </w:p>
    <w:p w14:paraId="67BFACD6" w14:textId="77777777" w:rsidR="00E826CD" w:rsidRPr="00420FB3" w:rsidRDefault="00000000" w:rsidP="00420FB3">
      <w:pPr>
        <w:spacing w:after="0" w:line="240" w:lineRule="auto"/>
        <w:jc w:val="both"/>
        <w:rPr>
          <w:rFonts w:asciiTheme="majorBidi" w:hAnsiTheme="majorBidi" w:cstheme="majorBidi"/>
          <w:bCs/>
        </w:rPr>
      </w:pPr>
      <w:r w:rsidRPr="00420FB3">
        <w:rPr>
          <w:rFonts w:asciiTheme="majorBidi" w:hAnsiTheme="majorBidi" w:cstheme="majorBidi"/>
          <w:bCs/>
        </w:rPr>
        <w:t xml:space="preserve">1.2.3. </w:t>
      </w:r>
      <w:r w:rsidRPr="00420FB3">
        <w:rPr>
          <w:rFonts w:asciiTheme="majorBidi" w:eastAsia="TimesNewRoman" w:hAnsiTheme="majorBidi" w:cstheme="majorBidi"/>
          <w:bCs/>
          <w:lang w:eastAsia="ru-RU"/>
        </w:rPr>
        <w:t>līguma darbības laikā, apmaksas kārtība nevar tikt mainīta.</w:t>
      </w:r>
    </w:p>
    <w:p w14:paraId="3F568E65" w14:textId="77777777" w:rsidR="006836DF" w:rsidRPr="00420FB3" w:rsidRDefault="006836DF" w:rsidP="00420FB3">
      <w:pPr>
        <w:spacing w:after="0" w:line="240" w:lineRule="auto"/>
        <w:jc w:val="both"/>
        <w:rPr>
          <w:rFonts w:asciiTheme="majorBidi" w:hAnsiTheme="majorBidi" w:cstheme="majorBidi"/>
          <w:bCs/>
          <w:color w:val="000000"/>
        </w:rPr>
      </w:pPr>
    </w:p>
    <w:p w14:paraId="76A18DCF" w14:textId="77777777" w:rsidR="006836DF" w:rsidRPr="00420FB3" w:rsidRDefault="00000000" w:rsidP="00420FB3">
      <w:pPr>
        <w:spacing w:after="0" w:line="240" w:lineRule="auto"/>
        <w:jc w:val="both"/>
        <w:rPr>
          <w:rFonts w:asciiTheme="majorBidi" w:hAnsiTheme="majorBidi" w:cstheme="majorBidi"/>
        </w:rPr>
      </w:pPr>
      <w:r w:rsidRPr="00420FB3">
        <w:rPr>
          <w:rFonts w:asciiTheme="majorBidi" w:hAnsiTheme="majorBidi" w:cstheme="majorBidi"/>
          <w:bCs/>
          <w:color w:val="000000"/>
        </w:rPr>
        <w:t>1</w:t>
      </w:r>
      <w:r w:rsidR="003E01B0" w:rsidRPr="00420FB3">
        <w:rPr>
          <w:rFonts w:asciiTheme="majorBidi" w:hAnsiTheme="majorBidi" w:cstheme="majorBidi"/>
          <w:bCs/>
          <w:color w:val="000000"/>
        </w:rPr>
        <w:t xml:space="preserve">.3. </w:t>
      </w:r>
      <w:sdt>
        <w:sdtPr>
          <w:rPr>
            <w:rFonts w:asciiTheme="majorBidi" w:hAnsiTheme="majorBidi" w:cstheme="majorBidi"/>
            <w:bCs/>
          </w:rPr>
          <w:id w:val="-1818646633"/>
        </w:sdtPr>
        <w:sdtContent>
          <w:r w:rsidR="003E01B0" w:rsidRPr="00420FB3">
            <w:rPr>
              <w:rFonts w:ascii="Segoe UI Symbol" w:eastAsia="MS Gothic" w:hAnsi="Segoe UI Symbol" w:cs="Segoe UI Symbol"/>
              <w:bCs/>
              <w:sz w:val="28"/>
              <w:szCs w:val="28"/>
            </w:rPr>
            <w:t>☐</w:t>
          </w:r>
        </w:sdtContent>
      </w:sdt>
      <w:r w:rsidR="003E01B0" w:rsidRPr="00420FB3">
        <w:rPr>
          <w:rFonts w:asciiTheme="majorBidi" w:hAnsiTheme="majorBidi" w:cstheme="majorBidi"/>
          <w:bCs/>
          <w:i/>
          <w:iCs/>
          <w:color w:val="000000"/>
        </w:rPr>
        <w:t xml:space="preserve"> </w:t>
      </w:r>
      <w:r w:rsidR="003E01B0" w:rsidRPr="00420FB3">
        <w:rPr>
          <w:rFonts w:asciiTheme="majorBidi" w:hAnsiTheme="majorBidi" w:cstheme="majorBidi"/>
          <w:bCs/>
          <w:i/>
          <w:iCs/>
          <w:color w:val="000000"/>
          <w:sz w:val="22"/>
          <w:szCs w:val="22"/>
        </w:rPr>
        <w:t>(atzīmēt, ja piekrīt)</w:t>
      </w:r>
      <w:r w:rsidR="003E01B0" w:rsidRPr="00420FB3">
        <w:rPr>
          <w:rFonts w:asciiTheme="majorBidi" w:hAnsiTheme="majorBidi" w:cstheme="majorBidi"/>
          <w:bCs/>
        </w:rPr>
        <w:t xml:space="preserve"> </w:t>
      </w:r>
      <w:r w:rsidR="00E826CD" w:rsidRPr="00420FB3">
        <w:rPr>
          <w:rFonts w:asciiTheme="majorBidi" w:hAnsiTheme="majorBidi" w:cstheme="majorBidi"/>
          <w:bCs/>
        </w:rPr>
        <w:t>Pretendents</w:t>
      </w:r>
      <w:r w:rsidR="00E826CD" w:rsidRPr="00420FB3">
        <w:rPr>
          <w:rFonts w:asciiTheme="majorBidi" w:hAnsiTheme="majorBidi" w:cstheme="majorBidi"/>
        </w:rPr>
        <w:t xml:space="preserve"> apliecina, ka piedāvājuma cenā ir iekļauti visi nodokļi, nodevas, administratīvās izmaksas, transporta izdevumi, pakalpojuma iespējamie sadārdzinājumi u.c. cenu izmaiņas, kā arī tādas pakalpojuma izmaksas, kas nav minētas, bet bez kurām nebūtu iespējama kvalitatīva līguma izpilde.</w:t>
      </w:r>
    </w:p>
    <w:p w14:paraId="2ECA253A" w14:textId="77777777" w:rsidR="00E826CD" w:rsidRPr="00420FB3" w:rsidRDefault="00E826CD" w:rsidP="00420FB3">
      <w:pPr>
        <w:spacing w:after="0" w:line="240" w:lineRule="auto"/>
        <w:jc w:val="both"/>
        <w:rPr>
          <w:rFonts w:asciiTheme="majorBidi" w:hAnsiTheme="majorBidi" w:cstheme="majorBidi"/>
          <w:bCs/>
        </w:rPr>
      </w:pPr>
    </w:p>
    <w:p w14:paraId="1C02F29F" w14:textId="77777777" w:rsidR="00703227" w:rsidRPr="00420FB3" w:rsidRDefault="00000000" w:rsidP="00420FB3">
      <w:pPr>
        <w:spacing w:after="0" w:line="240" w:lineRule="auto"/>
        <w:jc w:val="both"/>
        <w:rPr>
          <w:rFonts w:asciiTheme="majorBidi" w:hAnsiTheme="majorBidi" w:cstheme="majorBidi"/>
          <w:color w:val="000000"/>
        </w:rPr>
      </w:pPr>
      <w:r w:rsidRPr="00420FB3">
        <w:rPr>
          <w:rFonts w:asciiTheme="majorBidi" w:hAnsiTheme="majorBidi" w:cstheme="majorBidi"/>
          <w:b/>
          <w:bCs/>
        </w:rPr>
        <w:t>2. Līguma darbības termiņš:</w:t>
      </w:r>
    </w:p>
    <w:p w14:paraId="38227B5B" w14:textId="47105CAC" w:rsidR="00EB75EF" w:rsidRPr="00420FB3" w:rsidRDefault="00000000" w:rsidP="00420FB3">
      <w:pPr>
        <w:spacing w:after="0" w:line="240" w:lineRule="auto"/>
        <w:jc w:val="both"/>
        <w:rPr>
          <w:rFonts w:asciiTheme="majorBidi" w:hAnsiTheme="majorBidi" w:cstheme="majorBidi"/>
        </w:rPr>
      </w:pPr>
      <w:sdt>
        <w:sdtPr>
          <w:rPr>
            <w:rFonts w:asciiTheme="majorBidi" w:hAnsiTheme="majorBidi" w:cstheme="majorBidi"/>
            <w:sz w:val="28"/>
            <w:szCs w:val="28"/>
          </w:rPr>
          <w:id w:val="1417596637"/>
        </w:sdtPr>
        <w:sdtContent>
          <w:r w:rsidR="00703227" w:rsidRPr="00420FB3">
            <w:rPr>
              <w:rFonts w:ascii="Segoe UI Symbol" w:eastAsia="MS Gothic" w:hAnsi="Segoe UI Symbol" w:cs="Segoe UI Symbol"/>
              <w:sz w:val="28"/>
              <w:szCs w:val="28"/>
            </w:rPr>
            <w:t>☐</w:t>
          </w:r>
        </w:sdtContent>
      </w:sdt>
      <w:r w:rsidR="00703227" w:rsidRPr="00420FB3">
        <w:rPr>
          <w:rFonts w:asciiTheme="majorBidi" w:hAnsiTheme="majorBidi" w:cstheme="majorBidi"/>
        </w:rPr>
        <w:t xml:space="preserve"> </w:t>
      </w:r>
      <w:r w:rsidR="00703227" w:rsidRPr="006F65C2">
        <w:rPr>
          <w:rFonts w:asciiTheme="majorBidi" w:hAnsiTheme="majorBidi" w:cstheme="majorBidi"/>
          <w:i/>
          <w:iCs/>
          <w:color w:val="000000"/>
          <w:sz w:val="22"/>
          <w:szCs w:val="22"/>
        </w:rPr>
        <w:t>(atzīmēt, ja piekrīt)</w:t>
      </w:r>
      <w:r w:rsidR="00703227" w:rsidRPr="006F65C2">
        <w:rPr>
          <w:rFonts w:asciiTheme="majorBidi" w:hAnsiTheme="majorBidi" w:cstheme="majorBidi"/>
          <w:color w:val="000000"/>
        </w:rPr>
        <w:t xml:space="preserve"> </w:t>
      </w:r>
      <w:r w:rsidR="00703227" w:rsidRPr="006F65C2">
        <w:rPr>
          <w:rFonts w:asciiTheme="majorBidi" w:hAnsiTheme="majorBidi" w:cstheme="majorBidi"/>
          <w:iCs/>
        </w:rPr>
        <w:t>Līguma darbības termiņš –</w:t>
      </w:r>
      <w:r w:rsidR="00B240CB" w:rsidRPr="00B240CB">
        <w:rPr>
          <w:rFonts w:eastAsia="Calibri"/>
          <w:b/>
          <w:kern w:val="2"/>
          <w14:ligatures w14:val="standardContextual"/>
        </w:rPr>
        <w:t xml:space="preserve"> </w:t>
      </w:r>
      <w:r w:rsidR="00B240CB" w:rsidRPr="00AD0064">
        <w:rPr>
          <w:rFonts w:eastAsia="Calibri"/>
          <w:b/>
          <w:kern w:val="2"/>
          <w14:ligatures w14:val="standardContextual"/>
        </w:rPr>
        <w:t>ar abpusējas parakstīšanas dienu un ir spēkā</w:t>
      </w:r>
      <w:r w:rsidR="00B240CB" w:rsidRPr="00AD0064">
        <w:rPr>
          <w:rFonts w:eastAsia="Calibri"/>
          <w:b/>
          <w:bCs/>
          <w:kern w:val="2"/>
          <w14:ligatures w14:val="standardContextual"/>
        </w:rPr>
        <w:t xml:space="preserve"> līdz 30.09.2027.</w:t>
      </w:r>
    </w:p>
    <w:p w14:paraId="1DE31160" w14:textId="77777777" w:rsidR="00DE45D8" w:rsidRPr="00420FB3" w:rsidRDefault="00DE45D8" w:rsidP="00420FB3">
      <w:pPr>
        <w:suppressAutoHyphens w:val="0"/>
        <w:spacing w:after="0" w:line="240" w:lineRule="auto"/>
        <w:contextualSpacing/>
        <w:rPr>
          <w:rFonts w:asciiTheme="majorBidi" w:hAnsiTheme="majorBidi" w:cstheme="majorBidi"/>
          <w:lang w:eastAsia="en-US"/>
        </w:rPr>
      </w:pPr>
    </w:p>
    <w:p w14:paraId="2B1E5602" w14:textId="77777777" w:rsidR="00751805" w:rsidRPr="00420FB3" w:rsidRDefault="00000000" w:rsidP="00420FB3">
      <w:pPr>
        <w:pStyle w:val="Paraststmeklis"/>
        <w:spacing w:before="0" w:after="0" w:line="240" w:lineRule="auto"/>
        <w:contextualSpacing/>
        <w:jc w:val="both"/>
        <w:rPr>
          <w:rFonts w:asciiTheme="majorBidi" w:hAnsiTheme="majorBidi" w:cstheme="majorBidi"/>
        </w:rPr>
      </w:pPr>
      <w:r w:rsidRPr="00420FB3">
        <w:rPr>
          <w:rFonts w:asciiTheme="majorBidi" w:hAnsiTheme="majorBidi" w:cstheme="majorBidi"/>
          <w:b/>
          <w:bCs/>
        </w:rPr>
        <w:t>3. Pretendenta piedāvājuma derīguma termiņš</w:t>
      </w:r>
      <w:r>
        <w:rPr>
          <w:rStyle w:val="Vresatsauce"/>
          <w:rFonts w:asciiTheme="majorBidi" w:hAnsiTheme="majorBidi" w:cstheme="majorBidi"/>
          <w:b/>
        </w:rPr>
        <w:footnoteReference w:id="1"/>
      </w:r>
      <w:r w:rsidRPr="00420FB3">
        <w:rPr>
          <w:rFonts w:asciiTheme="majorBidi" w:hAnsiTheme="majorBidi" w:cstheme="majorBidi"/>
          <w:b/>
          <w:bCs/>
        </w:rPr>
        <w:t>:</w:t>
      </w:r>
      <w:r w:rsidRPr="00420FB3">
        <w:rPr>
          <w:rFonts w:asciiTheme="majorBidi" w:hAnsiTheme="majorBidi" w:cstheme="majorBidi"/>
        </w:rPr>
        <w:t xml:space="preserve"> ___ mēneši no piedāvājuma atvēršanas dienas.</w:t>
      </w:r>
    </w:p>
    <w:p w14:paraId="45D6652A" w14:textId="77777777" w:rsidR="00751805" w:rsidRPr="00420FB3" w:rsidRDefault="00751805" w:rsidP="00420FB3">
      <w:pPr>
        <w:pStyle w:val="Paraststmeklis"/>
        <w:spacing w:before="0" w:after="0" w:line="240" w:lineRule="auto"/>
        <w:contextualSpacing/>
        <w:jc w:val="both"/>
        <w:rPr>
          <w:rFonts w:asciiTheme="majorBidi" w:hAnsiTheme="majorBidi" w:cstheme="majorBidi"/>
        </w:rPr>
      </w:pPr>
    </w:p>
    <w:p w14:paraId="4CF3DF50" w14:textId="77777777" w:rsidR="003E01B0" w:rsidRPr="00420FB3" w:rsidRDefault="00000000" w:rsidP="00420FB3">
      <w:pPr>
        <w:pStyle w:val="Paraststmeklis"/>
        <w:spacing w:before="0" w:after="0" w:line="240" w:lineRule="auto"/>
        <w:jc w:val="both"/>
        <w:rPr>
          <w:rFonts w:asciiTheme="majorBidi" w:hAnsiTheme="majorBidi" w:cstheme="majorBidi"/>
          <w:b/>
        </w:rPr>
      </w:pPr>
      <w:r w:rsidRPr="00420FB3">
        <w:rPr>
          <w:rFonts w:asciiTheme="majorBidi" w:hAnsiTheme="majorBidi" w:cstheme="majorBidi"/>
          <w:b/>
        </w:rPr>
        <w:t>4. Pretendenta pieredze</w:t>
      </w:r>
      <w:r>
        <w:rPr>
          <w:rStyle w:val="Vresatsauce"/>
          <w:rFonts w:asciiTheme="majorBidi" w:hAnsiTheme="majorBidi" w:cstheme="majorBidi"/>
          <w:b/>
          <w:bCs/>
        </w:rPr>
        <w:footnoteReference w:id="2"/>
      </w:r>
      <w:r w:rsidRPr="00420FB3">
        <w:rPr>
          <w:rFonts w:asciiTheme="majorBidi" w:hAnsiTheme="majorBidi" w:cstheme="majorBidi"/>
          <w:b/>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0D43D5" w14:paraId="05D2FD94" w14:textId="77777777" w:rsidTr="00175A0D">
        <w:trPr>
          <w:trHeight w:val="505"/>
        </w:trPr>
        <w:tc>
          <w:tcPr>
            <w:tcW w:w="993" w:type="dxa"/>
            <w:tcBorders>
              <w:top w:val="single" w:sz="4" w:space="0" w:color="auto"/>
              <w:left w:val="single" w:sz="4" w:space="0" w:color="auto"/>
              <w:bottom w:val="single" w:sz="4" w:space="0" w:color="auto"/>
              <w:right w:val="single" w:sz="4" w:space="0" w:color="auto"/>
            </w:tcBorders>
            <w:vAlign w:val="center"/>
          </w:tcPr>
          <w:p w14:paraId="42CADED9" w14:textId="77777777" w:rsidR="006836DF" w:rsidRPr="00420FB3" w:rsidRDefault="00000000" w:rsidP="00420FB3">
            <w:pPr>
              <w:spacing w:after="0" w:line="240" w:lineRule="auto"/>
              <w:jc w:val="center"/>
              <w:rPr>
                <w:rFonts w:asciiTheme="majorBidi" w:hAnsiTheme="majorBidi" w:cstheme="majorBidi"/>
                <w:b/>
                <w:bCs/>
              </w:rPr>
            </w:pPr>
            <w:r w:rsidRPr="00420FB3">
              <w:rPr>
                <w:rFonts w:asciiTheme="majorBidi" w:hAnsiTheme="majorBidi" w:cstheme="majorBidi"/>
                <w:b/>
                <w:bCs/>
              </w:rPr>
              <w:t>Nr.</w:t>
            </w:r>
          </w:p>
          <w:p w14:paraId="7BD3FC0D" w14:textId="77777777" w:rsidR="003E01B0" w:rsidRPr="00420FB3" w:rsidRDefault="00000000" w:rsidP="00420FB3">
            <w:pPr>
              <w:spacing w:after="0" w:line="240" w:lineRule="auto"/>
              <w:jc w:val="center"/>
              <w:rPr>
                <w:rFonts w:asciiTheme="majorBidi" w:hAnsiTheme="majorBidi" w:cstheme="majorBidi"/>
                <w:b/>
                <w:bCs/>
              </w:rPr>
            </w:pPr>
            <w:r w:rsidRPr="00420FB3">
              <w:rPr>
                <w:rFonts w:asciiTheme="majorBidi" w:hAnsiTheme="majorBidi" w:cstheme="majorBidi"/>
                <w:b/>
                <w:bCs/>
              </w:rPr>
              <w:t>p.k.</w:t>
            </w:r>
          </w:p>
        </w:tc>
        <w:tc>
          <w:tcPr>
            <w:tcW w:w="2976" w:type="dxa"/>
            <w:tcBorders>
              <w:top w:val="single" w:sz="4" w:space="0" w:color="auto"/>
              <w:left w:val="single" w:sz="4" w:space="0" w:color="auto"/>
              <w:bottom w:val="single" w:sz="4" w:space="0" w:color="auto"/>
              <w:right w:val="single" w:sz="4" w:space="0" w:color="auto"/>
            </w:tcBorders>
            <w:vAlign w:val="center"/>
          </w:tcPr>
          <w:p w14:paraId="0E797B08" w14:textId="77777777" w:rsidR="003E01B0" w:rsidRPr="00420FB3" w:rsidRDefault="00000000" w:rsidP="00420FB3">
            <w:pPr>
              <w:spacing w:after="0" w:line="240" w:lineRule="auto"/>
              <w:jc w:val="center"/>
              <w:rPr>
                <w:rFonts w:asciiTheme="majorBidi" w:hAnsiTheme="majorBidi" w:cstheme="majorBidi"/>
                <w:b/>
                <w:iCs/>
                <w:color w:val="000000"/>
              </w:rPr>
            </w:pPr>
            <w:r w:rsidRPr="00420FB3">
              <w:rPr>
                <w:rFonts w:asciiTheme="majorBidi" w:hAnsiTheme="majorBidi" w:cstheme="majorBidi"/>
                <w:b/>
              </w:rPr>
              <w:t>Pasūtītājs, tā kontaktinformācija</w:t>
            </w:r>
          </w:p>
        </w:tc>
        <w:tc>
          <w:tcPr>
            <w:tcW w:w="3261" w:type="dxa"/>
            <w:tcBorders>
              <w:top w:val="single" w:sz="4" w:space="0" w:color="auto"/>
              <w:left w:val="single" w:sz="4" w:space="0" w:color="auto"/>
              <w:bottom w:val="single" w:sz="4" w:space="0" w:color="auto"/>
              <w:right w:val="single" w:sz="4" w:space="0" w:color="auto"/>
            </w:tcBorders>
            <w:vAlign w:val="center"/>
          </w:tcPr>
          <w:p w14:paraId="6571A291" w14:textId="77777777" w:rsidR="003E01B0" w:rsidRPr="00420FB3" w:rsidRDefault="00000000" w:rsidP="00420FB3">
            <w:pPr>
              <w:spacing w:after="0" w:line="240" w:lineRule="auto"/>
              <w:jc w:val="center"/>
              <w:rPr>
                <w:rFonts w:asciiTheme="majorBidi" w:hAnsiTheme="majorBidi" w:cstheme="majorBidi"/>
                <w:b/>
                <w:iCs/>
                <w:color w:val="000000"/>
              </w:rPr>
            </w:pPr>
            <w:r w:rsidRPr="00420FB3">
              <w:rPr>
                <w:rFonts w:asciiTheme="majorBidi" w:hAnsiTheme="majorBidi" w:cstheme="majorBidi"/>
                <w:b/>
              </w:rPr>
              <w:t>Līguma priekšmets, sniegtā pakalpojuma īss raksturojums</w:t>
            </w:r>
            <w:r w:rsidR="006836DF" w:rsidRPr="00420FB3">
              <w:rPr>
                <w:rFonts w:asciiTheme="majorBidi" w:hAnsiTheme="majorBidi" w:cstheme="majorBidi"/>
                <w:b/>
              </w:rPr>
              <w:t>, t.sk., apjoms</w:t>
            </w:r>
          </w:p>
        </w:tc>
        <w:tc>
          <w:tcPr>
            <w:tcW w:w="1842" w:type="dxa"/>
            <w:tcBorders>
              <w:top w:val="single" w:sz="4" w:space="0" w:color="auto"/>
              <w:left w:val="single" w:sz="4" w:space="0" w:color="auto"/>
              <w:bottom w:val="single" w:sz="4" w:space="0" w:color="auto"/>
              <w:right w:val="single" w:sz="4" w:space="0" w:color="auto"/>
            </w:tcBorders>
            <w:vAlign w:val="center"/>
          </w:tcPr>
          <w:p w14:paraId="53768B83" w14:textId="77777777" w:rsidR="003E01B0" w:rsidRPr="00420FB3" w:rsidRDefault="00000000" w:rsidP="00420FB3">
            <w:pPr>
              <w:spacing w:after="0" w:line="240" w:lineRule="auto"/>
              <w:jc w:val="center"/>
              <w:rPr>
                <w:rFonts w:asciiTheme="majorBidi" w:hAnsiTheme="majorBidi" w:cstheme="majorBidi"/>
                <w:b/>
                <w:iCs/>
                <w:color w:val="000000"/>
              </w:rPr>
            </w:pPr>
            <w:r w:rsidRPr="00420FB3">
              <w:rPr>
                <w:rFonts w:asciiTheme="majorBidi" w:hAnsiTheme="majorBidi" w:cstheme="majorBidi"/>
                <w:b/>
              </w:rPr>
              <w:t>Līguma izpildes vieta un laika periods</w:t>
            </w:r>
          </w:p>
        </w:tc>
      </w:tr>
      <w:tr w:rsidR="000D43D5" w14:paraId="37218EE9" w14:textId="77777777" w:rsidTr="00175A0D">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0A56DA34" w14:textId="77777777" w:rsidR="003E01B0" w:rsidRPr="00420FB3" w:rsidRDefault="00000000" w:rsidP="00420FB3">
            <w:pPr>
              <w:snapToGrid w:val="0"/>
              <w:spacing w:after="0" w:line="240" w:lineRule="auto"/>
              <w:jc w:val="center"/>
              <w:rPr>
                <w:rFonts w:asciiTheme="majorBidi" w:hAnsiTheme="majorBidi" w:cstheme="majorBidi"/>
                <w:bCs/>
              </w:rPr>
            </w:pPr>
            <w:r w:rsidRPr="00420FB3">
              <w:rPr>
                <w:rFonts w:asciiTheme="majorBidi" w:hAnsiTheme="majorBidi" w:cstheme="majorBidi"/>
                <w:bCs/>
              </w:rPr>
              <w:t>1.</w:t>
            </w:r>
          </w:p>
        </w:tc>
        <w:tc>
          <w:tcPr>
            <w:tcW w:w="2976" w:type="dxa"/>
            <w:tcBorders>
              <w:top w:val="single" w:sz="4" w:space="0" w:color="auto"/>
              <w:left w:val="single" w:sz="4" w:space="0" w:color="auto"/>
              <w:bottom w:val="single" w:sz="4" w:space="0" w:color="auto"/>
              <w:right w:val="single" w:sz="4" w:space="0" w:color="auto"/>
            </w:tcBorders>
          </w:tcPr>
          <w:p w14:paraId="40FDC2A6" w14:textId="77777777" w:rsidR="003E01B0" w:rsidRPr="00420FB3" w:rsidRDefault="003E01B0" w:rsidP="00420FB3">
            <w:pPr>
              <w:autoSpaceDE w:val="0"/>
              <w:autoSpaceDN w:val="0"/>
              <w:adjustRightInd w:val="0"/>
              <w:spacing w:after="0" w:line="240" w:lineRule="auto"/>
              <w:rPr>
                <w:rFonts w:asciiTheme="majorBidi" w:eastAsia="Calibri" w:hAnsiTheme="majorBidi" w:cstheme="majorBidi"/>
                <w:bCs/>
                <w:color w:val="000000"/>
                <w:lang w:eastAsia="lv-LV"/>
              </w:rPr>
            </w:pPr>
          </w:p>
        </w:tc>
        <w:tc>
          <w:tcPr>
            <w:tcW w:w="3261" w:type="dxa"/>
            <w:tcBorders>
              <w:top w:val="single" w:sz="4" w:space="0" w:color="auto"/>
              <w:left w:val="single" w:sz="4" w:space="0" w:color="auto"/>
              <w:bottom w:val="single" w:sz="4" w:space="0" w:color="auto"/>
              <w:right w:val="single" w:sz="4" w:space="0" w:color="auto"/>
            </w:tcBorders>
          </w:tcPr>
          <w:p w14:paraId="62213843" w14:textId="77777777" w:rsidR="003E01B0" w:rsidRPr="00420FB3" w:rsidRDefault="003E01B0" w:rsidP="00420FB3">
            <w:pPr>
              <w:snapToGrid w:val="0"/>
              <w:spacing w:after="0" w:line="240" w:lineRule="auto"/>
              <w:rPr>
                <w:rFonts w:asciiTheme="majorBidi" w:hAnsiTheme="majorBidi" w:cstheme="majorBidi"/>
                <w:bCs/>
                <w:iCs/>
              </w:rPr>
            </w:pPr>
          </w:p>
        </w:tc>
        <w:tc>
          <w:tcPr>
            <w:tcW w:w="1842" w:type="dxa"/>
            <w:tcBorders>
              <w:top w:val="single" w:sz="4" w:space="0" w:color="auto"/>
              <w:left w:val="single" w:sz="4" w:space="0" w:color="auto"/>
              <w:bottom w:val="single" w:sz="4" w:space="0" w:color="auto"/>
              <w:right w:val="single" w:sz="4" w:space="0" w:color="auto"/>
            </w:tcBorders>
          </w:tcPr>
          <w:p w14:paraId="2F785A00" w14:textId="77777777" w:rsidR="003E01B0" w:rsidRPr="00420FB3" w:rsidRDefault="003E01B0" w:rsidP="00420FB3">
            <w:pPr>
              <w:snapToGrid w:val="0"/>
              <w:spacing w:after="0" w:line="240" w:lineRule="auto"/>
              <w:rPr>
                <w:rFonts w:asciiTheme="majorBidi" w:hAnsiTheme="majorBidi" w:cstheme="majorBidi"/>
                <w:bCs/>
                <w:iCs/>
              </w:rPr>
            </w:pPr>
          </w:p>
        </w:tc>
      </w:tr>
    </w:tbl>
    <w:p w14:paraId="1D74637A" w14:textId="77777777" w:rsidR="006836DF" w:rsidRPr="00420FB3" w:rsidRDefault="006836DF" w:rsidP="00420FB3">
      <w:pPr>
        <w:pStyle w:val="Paraststmeklis"/>
        <w:spacing w:before="0" w:after="0" w:line="240" w:lineRule="auto"/>
        <w:ind w:right="71"/>
        <w:contextualSpacing/>
        <w:jc w:val="both"/>
        <w:rPr>
          <w:rFonts w:asciiTheme="majorBidi" w:hAnsiTheme="majorBidi" w:cstheme="majorBidi"/>
          <w:color w:val="000000"/>
        </w:rPr>
      </w:pPr>
    </w:p>
    <w:p w14:paraId="15190934" w14:textId="77777777" w:rsidR="00E85522" w:rsidRPr="00420FB3" w:rsidRDefault="00000000" w:rsidP="00420FB3">
      <w:pPr>
        <w:pStyle w:val="Paraststmeklis"/>
        <w:spacing w:before="0" w:after="0" w:line="240" w:lineRule="auto"/>
        <w:ind w:right="71"/>
        <w:contextualSpacing/>
        <w:jc w:val="both"/>
        <w:rPr>
          <w:rFonts w:asciiTheme="majorBidi" w:hAnsiTheme="majorBidi" w:cstheme="majorBidi"/>
          <w:b/>
          <w:bCs/>
          <w:color w:val="000000"/>
        </w:rPr>
      </w:pPr>
      <w:r w:rsidRPr="00420FB3">
        <w:rPr>
          <w:rFonts w:asciiTheme="majorBidi" w:hAnsiTheme="majorBidi" w:cstheme="majorBidi"/>
          <w:b/>
          <w:bCs/>
          <w:color w:val="000000"/>
        </w:rPr>
        <w:t>5. Persona, uz kuru</w:t>
      </w:r>
      <w:r w:rsidRPr="00420FB3">
        <w:rPr>
          <w:rFonts w:asciiTheme="majorBidi" w:hAnsiTheme="majorBidi" w:cstheme="majorBidi"/>
          <w:b/>
          <w:bCs/>
        </w:rPr>
        <w:t xml:space="preserve"> iespējām pretendents balstās: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545"/>
        <w:gridCol w:w="2257"/>
        <w:gridCol w:w="2253"/>
      </w:tblGrid>
      <w:tr w:rsidR="000D43D5" w14:paraId="52BD3888" w14:textId="77777777" w:rsidTr="005550AC">
        <w:tc>
          <w:tcPr>
            <w:tcW w:w="1006" w:type="dxa"/>
            <w:tcBorders>
              <w:top w:val="single" w:sz="4" w:space="0" w:color="auto"/>
              <w:left w:val="single" w:sz="4" w:space="0" w:color="auto"/>
              <w:bottom w:val="single" w:sz="4" w:space="0" w:color="auto"/>
              <w:right w:val="single" w:sz="4" w:space="0" w:color="auto"/>
            </w:tcBorders>
            <w:hideMark/>
          </w:tcPr>
          <w:p w14:paraId="7C82C71C" w14:textId="77777777" w:rsidR="00DE45D8" w:rsidRPr="00420FB3" w:rsidRDefault="00000000" w:rsidP="00420FB3">
            <w:pPr>
              <w:pStyle w:val="Paraststmeklis"/>
              <w:spacing w:before="0" w:after="0" w:line="240" w:lineRule="auto"/>
              <w:ind w:right="-108"/>
              <w:contextualSpacing/>
              <w:jc w:val="center"/>
              <w:rPr>
                <w:rFonts w:asciiTheme="majorBidi" w:hAnsiTheme="majorBidi" w:cstheme="majorBidi"/>
                <w:b/>
                <w:bCs/>
              </w:rPr>
            </w:pPr>
            <w:r w:rsidRPr="00420FB3">
              <w:rPr>
                <w:rFonts w:asciiTheme="majorBidi" w:hAnsiTheme="majorBidi" w:cstheme="majorBidi"/>
                <w:b/>
                <w:bCs/>
              </w:rPr>
              <w:t>Nr.</w:t>
            </w:r>
          </w:p>
          <w:p w14:paraId="401D785B" w14:textId="77777777" w:rsidR="00E85522" w:rsidRPr="00420FB3" w:rsidRDefault="00000000" w:rsidP="00420FB3">
            <w:pPr>
              <w:pStyle w:val="Paraststmeklis"/>
              <w:spacing w:before="0" w:after="0" w:line="240" w:lineRule="auto"/>
              <w:ind w:right="-108"/>
              <w:contextualSpacing/>
              <w:jc w:val="center"/>
              <w:rPr>
                <w:rFonts w:asciiTheme="majorBidi" w:hAnsiTheme="majorBidi" w:cstheme="majorBidi"/>
                <w:b/>
                <w:bCs/>
              </w:rPr>
            </w:pPr>
            <w:r w:rsidRPr="00420FB3">
              <w:rPr>
                <w:rFonts w:asciiTheme="majorBidi" w:hAnsiTheme="majorBidi" w:cstheme="majorBidi"/>
                <w:b/>
                <w:bCs/>
              </w:rPr>
              <w:t>p.k.</w:t>
            </w:r>
          </w:p>
        </w:tc>
        <w:tc>
          <w:tcPr>
            <w:tcW w:w="3545" w:type="dxa"/>
            <w:tcBorders>
              <w:top w:val="single" w:sz="4" w:space="0" w:color="auto"/>
              <w:left w:val="single" w:sz="4" w:space="0" w:color="auto"/>
              <w:bottom w:val="single" w:sz="4" w:space="0" w:color="auto"/>
              <w:right w:val="single" w:sz="4" w:space="0" w:color="auto"/>
            </w:tcBorders>
            <w:hideMark/>
          </w:tcPr>
          <w:p w14:paraId="459F0636" w14:textId="77777777" w:rsidR="00E85522" w:rsidRPr="00420FB3" w:rsidRDefault="00000000" w:rsidP="00420FB3">
            <w:pPr>
              <w:pStyle w:val="Paraststmeklis"/>
              <w:spacing w:before="0" w:after="0" w:line="240" w:lineRule="auto"/>
              <w:ind w:right="450"/>
              <w:contextualSpacing/>
              <w:jc w:val="center"/>
              <w:rPr>
                <w:rFonts w:asciiTheme="majorBidi" w:hAnsiTheme="majorBidi" w:cstheme="majorBidi"/>
                <w:b/>
                <w:bCs/>
              </w:rPr>
            </w:pPr>
            <w:r w:rsidRPr="00420FB3">
              <w:rPr>
                <w:rFonts w:asciiTheme="majorBidi" w:hAnsiTheme="majorBidi" w:cstheme="majorBidi"/>
                <w:b/>
                <w:bCs/>
              </w:rPr>
              <w:t>Vārds, uzvārds/</w:t>
            </w:r>
          </w:p>
          <w:p w14:paraId="00BE2694" w14:textId="77777777" w:rsidR="00E85522" w:rsidRPr="00420FB3" w:rsidRDefault="00000000" w:rsidP="00420FB3">
            <w:pPr>
              <w:pStyle w:val="Paraststmeklis"/>
              <w:spacing w:before="0" w:after="0" w:line="240" w:lineRule="auto"/>
              <w:ind w:right="450"/>
              <w:contextualSpacing/>
              <w:jc w:val="center"/>
              <w:rPr>
                <w:rFonts w:asciiTheme="majorBidi" w:hAnsiTheme="majorBidi" w:cstheme="majorBidi"/>
                <w:b/>
                <w:bCs/>
              </w:rPr>
            </w:pPr>
            <w:r w:rsidRPr="00420FB3">
              <w:rPr>
                <w:rFonts w:asciiTheme="majorBidi" w:hAnsiTheme="majorBidi" w:cstheme="majorBidi"/>
                <w:b/>
                <w:bCs/>
              </w:rPr>
              <w:t>nosaukums</w:t>
            </w:r>
          </w:p>
        </w:tc>
        <w:tc>
          <w:tcPr>
            <w:tcW w:w="2257" w:type="dxa"/>
            <w:tcBorders>
              <w:top w:val="single" w:sz="4" w:space="0" w:color="auto"/>
              <w:left w:val="single" w:sz="4" w:space="0" w:color="auto"/>
              <w:bottom w:val="single" w:sz="4" w:space="0" w:color="auto"/>
              <w:right w:val="single" w:sz="4" w:space="0" w:color="auto"/>
            </w:tcBorders>
            <w:hideMark/>
          </w:tcPr>
          <w:p w14:paraId="19DAB0E4" w14:textId="77777777" w:rsidR="00E85522" w:rsidRPr="00420FB3" w:rsidRDefault="00000000" w:rsidP="00420FB3">
            <w:pPr>
              <w:pStyle w:val="Paraststmeklis"/>
              <w:spacing w:before="0" w:after="0" w:line="240" w:lineRule="auto"/>
              <w:contextualSpacing/>
              <w:jc w:val="center"/>
              <w:rPr>
                <w:rFonts w:asciiTheme="majorBidi" w:hAnsiTheme="majorBidi" w:cstheme="majorBidi"/>
                <w:b/>
                <w:bCs/>
              </w:rPr>
            </w:pPr>
            <w:r w:rsidRPr="00420FB3">
              <w:rPr>
                <w:rFonts w:asciiTheme="majorBidi" w:hAnsiTheme="majorBidi" w:cstheme="majorBidi"/>
                <w:b/>
                <w:bCs/>
              </w:rPr>
              <w:t>p.k./</w:t>
            </w:r>
          </w:p>
          <w:p w14:paraId="75C0EC59" w14:textId="77777777" w:rsidR="00E85522" w:rsidRPr="00420FB3" w:rsidRDefault="00000000" w:rsidP="00420FB3">
            <w:pPr>
              <w:pStyle w:val="Paraststmeklis"/>
              <w:spacing w:before="0" w:after="0" w:line="240" w:lineRule="auto"/>
              <w:contextualSpacing/>
              <w:jc w:val="center"/>
              <w:rPr>
                <w:rFonts w:asciiTheme="majorBidi" w:hAnsiTheme="majorBidi" w:cstheme="majorBidi"/>
                <w:b/>
                <w:bCs/>
              </w:rPr>
            </w:pPr>
            <w:proofErr w:type="spellStart"/>
            <w:r w:rsidRPr="00420FB3">
              <w:rPr>
                <w:rFonts w:asciiTheme="majorBidi" w:hAnsiTheme="majorBidi" w:cstheme="majorBidi"/>
                <w:b/>
                <w:bCs/>
              </w:rPr>
              <w:t>Reģ.Nr</w:t>
            </w:r>
            <w:proofErr w:type="spellEnd"/>
            <w:r w:rsidRPr="00420FB3">
              <w:rPr>
                <w:rFonts w:asciiTheme="majorBidi" w:hAnsiTheme="majorBidi" w:cstheme="majorBidi"/>
                <w:b/>
                <w:bCs/>
              </w:rPr>
              <w:t>.</w:t>
            </w:r>
          </w:p>
        </w:tc>
        <w:tc>
          <w:tcPr>
            <w:tcW w:w="2253" w:type="dxa"/>
            <w:tcBorders>
              <w:top w:val="single" w:sz="4" w:space="0" w:color="auto"/>
              <w:left w:val="single" w:sz="4" w:space="0" w:color="auto"/>
              <w:bottom w:val="single" w:sz="4" w:space="0" w:color="auto"/>
              <w:right w:val="single" w:sz="4" w:space="0" w:color="auto"/>
            </w:tcBorders>
            <w:hideMark/>
          </w:tcPr>
          <w:p w14:paraId="05380FA7" w14:textId="77777777" w:rsidR="00E85522" w:rsidRPr="00420FB3" w:rsidRDefault="00000000" w:rsidP="00420FB3">
            <w:pPr>
              <w:pStyle w:val="Paraststmeklis"/>
              <w:spacing w:before="0" w:after="0" w:line="240" w:lineRule="auto"/>
              <w:contextualSpacing/>
              <w:jc w:val="center"/>
              <w:rPr>
                <w:rFonts w:asciiTheme="majorBidi" w:hAnsiTheme="majorBidi" w:cstheme="majorBidi"/>
                <w:b/>
                <w:bCs/>
              </w:rPr>
            </w:pPr>
            <w:r w:rsidRPr="00420FB3">
              <w:rPr>
                <w:rFonts w:asciiTheme="majorBidi" w:hAnsiTheme="majorBidi" w:cstheme="majorBidi"/>
                <w:b/>
                <w:bCs/>
              </w:rPr>
              <w:t>Adrese</w:t>
            </w:r>
          </w:p>
        </w:tc>
      </w:tr>
      <w:tr w:rsidR="000D43D5" w14:paraId="7483A609" w14:textId="77777777" w:rsidTr="005550AC">
        <w:tc>
          <w:tcPr>
            <w:tcW w:w="1006" w:type="dxa"/>
            <w:tcBorders>
              <w:top w:val="single" w:sz="4" w:space="0" w:color="auto"/>
              <w:left w:val="single" w:sz="4" w:space="0" w:color="auto"/>
              <w:bottom w:val="single" w:sz="4" w:space="0" w:color="auto"/>
              <w:right w:val="single" w:sz="4" w:space="0" w:color="auto"/>
            </w:tcBorders>
            <w:hideMark/>
          </w:tcPr>
          <w:p w14:paraId="402EA275" w14:textId="77777777" w:rsidR="00E85522" w:rsidRPr="00420FB3" w:rsidRDefault="00000000" w:rsidP="00420FB3">
            <w:pPr>
              <w:pStyle w:val="Paraststmeklis"/>
              <w:spacing w:before="0" w:after="0" w:line="240" w:lineRule="auto"/>
              <w:contextualSpacing/>
              <w:jc w:val="center"/>
              <w:rPr>
                <w:rFonts w:asciiTheme="majorBidi" w:hAnsiTheme="majorBidi" w:cstheme="majorBidi"/>
              </w:rPr>
            </w:pPr>
            <w:r w:rsidRPr="00420FB3">
              <w:rPr>
                <w:rFonts w:asciiTheme="majorBidi" w:hAnsiTheme="majorBidi" w:cstheme="majorBidi"/>
              </w:rPr>
              <w:t>1.</w:t>
            </w:r>
          </w:p>
        </w:tc>
        <w:tc>
          <w:tcPr>
            <w:tcW w:w="3545" w:type="dxa"/>
            <w:tcBorders>
              <w:top w:val="single" w:sz="4" w:space="0" w:color="auto"/>
              <w:left w:val="single" w:sz="4" w:space="0" w:color="auto"/>
              <w:bottom w:val="single" w:sz="4" w:space="0" w:color="auto"/>
              <w:right w:val="single" w:sz="4" w:space="0" w:color="auto"/>
            </w:tcBorders>
          </w:tcPr>
          <w:p w14:paraId="581B2F4E" w14:textId="77777777" w:rsidR="00E85522" w:rsidRPr="00420FB3" w:rsidRDefault="00E85522" w:rsidP="00420FB3">
            <w:pPr>
              <w:pStyle w:val="Paraststmeklis"/>
              <w:tabs>
                <w:tab w:val="left" w:pos="3419"/>
              </w:tabs>
              <w:spacing w:before="0" w:after="0" w:line="240" w:lineRule="auto"/>
              <w:contextualSpacing/>
              <w:rPr>
                <w:rFonts w:asciiTheme="majorBidi" w:hAnsiTheme="majorBidi" w:cstheme="majorBidi"/>
              </w:rPr>
            </w:pPr>
          </w:p>
        </w:tc>
        <w:tc>
          <w:tcPr>
            <w:tcW w:w="2257" w:type="dxa"/>
            <w:tcBorders>
              <w:top w:val="single" w:sz="4" w:space="0" w:color="auto"/>
              <w:left w:val="single" w:sz="4" w:space="0" w:color="auto"/>
              <w:bottom w:val="single" w:sz="4" w:space="0" w:color="auto"/>
              <w:right w:val="single" w:sz="4" w:space="0" w:color="auto"/>
            </w:tcBorders>
          </w:tcPr>
          <w:p w14:paraId="25F2A425" w14:textId="77777777" w:rsidR="00E85522" w:rsidRPr="00420FB3" w:rsidRDefault="00E85522" w:rsidP="00420FB3">
            <w:pPr>
              <w:pStyle w:val="Paraststmeklis"/>
              <w:spacing w:before="0" w:after="0" w:line="240" w:lineRule="auto"/>
              <w:ind w:right="450"/>
              <w:contextualSpacing/>
              <w:rPr>
                <w:rFonts w:asciiTheme="majorBidi" w:hAnsiTheme="majorBidi" w:cstheme="majorBidi"/>
              </w:rPr>
            </w:pPr>
          </w:p>
        </w:tc>
        <w:tc>
          <w:tcPr>
            <w:tcW w:w="2253" w:type="dxa"/>
            <w:tcBorders>
              <w:top w:val="single" w:sz="4" w:space="0" w:color="auto"/>
              <w:left w:val="single" w:sz="4" w:space="0" w:color="auto"/>
              <w:bottom w:val="single" w:sz="4" w:space="0" w:color="auto"/>
              <w:right w:val="single" w:sz="4" w:space="0" w:color="auto"/>
            </w:tcBorders>
          </w:tcPr>
          <w:p w14:paraId="688FECFD" w14:textId="77777777" w:rsidR="00E85522" w:rsidRPr="00420FB3" w:rsidRDefault="00E85522" w:rsidP="00420FB3">
            <w:pPr>
              <w:pStyle w:val="Paraststmeklis"/>
              <w:spacing w:before="0" w:after="0" w:line="240" w:lineRule="auto"/>
              <w:ind w:right="450"/>
              <w:contextualSpacing/>
              <w:rPr>
                <w:rFonts w:asciiTheme="majorBidi" w:hAnsiTheme="majorBidi" w:cstheme="majorBidi"/>
              </w:rPr>
            </w:pPr>
          </w:p>
        </w:tc>
      </w:tr>
    </w:tbl>
    <w:p w14:paraId="79859855" w14:textId="77777777" w:rsidR="00E85522" w:rsidRPr="00420FB3" w:rsidRDefault="00E85522" w:rsidP="00420FB3">
      <w:pPr>
        <w:pStyle w:val="Paraststmeklis"/>
        <w:spacing w:before="0" w:after="0" w:line="240" w:lineRule="auto"/>
        <w:ind w:right="-1"/>
        <w:contextualSpacing/>
        <w:jc w:val="both"/>
        <w:rPr>
          <w:rFonts w:asciiTheme="majorBidi" w:hAnsiTheme="majorBidi" w:cstheme="majorBidi"/>
        </w:rPr>
      </w:pPr>
    </w:p>
    <w:p w14:paraId="1531F8D5" w14:textId="77777777" w:rsidR="00E85522" w:rsidRPr="00420FB3" w:rsidRDefault="00000000" w:rsidP="00420FB3">
      <w:pPr>
        <w:pStyle w:val="Paraststmeklis"/>
        <w:spacing w:before="0" w:after="0" w:line="240" w:lineRule="auto"/>
        <w:ind w:right="-1"/>
        <w:contextualSpacing/>
        <w:jc w:val="both"/>
        <w:rPr>
          <w:rFonts w:asciiTheme="majorBidi" w:hAnsiTheme="majorBidi" w:cstheme="majorBidi"/>
          <w:color w:val="000000"/>
        </w:rPr>
      </w:pPr>
      <w:r w:rsidRPr="00420FB3">
        <w:rPr>
          <w:rFonts w:asciiTheme="majorBidi" w:hAnsiTheme="majorBidi" w:cstheme="majorBidi"/>
          <w:b/>
          <w:bCs/>
        </w:rPr>
        <w:t xml:space="preserve">6. </w:t>
      </w:r>
      <w:r w:rsidR="0087393F" w:rsidRPr="00420FB3">
        <w:rPr>
          <w:rFonts w:asciiTheme="majorBidi" w:hAnsiTheme="majorBidi" w:cstheme="majorBidi"/>
          <w:b/>
          <w:bCs/>
        </w:rPr>
        <w:t>Pretendenta apakšuzņēmēji</w:t>
      </w:r>
      <w:r w:rsidR="0087393F" w:rsidRPr="00420FB3">
        <w:rPr>
          <w:rFonts w:asciiTheme="majorBidi" w:hAnsiTheme="majorBidi" w:cstheme="majorBidi"/>
        </w:rPr>
        <w:t xml:space="preserve">, kuru veikto darbu/ sniegto pakalpojumu vērtība ir vismaz 10 000 </w:t>
      </w:r>
      <w:proofErr w:type="spellStart"/>
      <w:r w:rsidR="0087393F" w:rsidRPr="00420FB3">
        <w:rPr>
          <w:rFonts w:asciiTheme="majorBidi" w:hAnsiTheme="majorBidi" w:cstheme="majorBidi"/>
          <w:i/>
          <w:iCs/>
        </w:rPr>
        <w:t>euro</w:t>
      </w:r>
      <w:proofErr w:type="spellEnd"/>
      <w:r w:rsidR="0087393F" w:rsidRPr="00420FB3">
        <w:rPr>
          <w:rFonts w:asciiTheme="majorBidi" w:hAnsiTheme="majorBidi" w:cstheme="majorBidi"/>
        </w:rPr>
        <w:t xml:space="preserve"> vai lielāka </w:t>
      </w:r>
      <w:r w:rsidR="0087393F" w:rsidRPr="00C747C8">
        <w:rPr>
          <w:rFonts w:asciiTheme="majorBidi" w:hAnsiTheme="majorBidi" w:cstheme="majorBidi"/>
          <w:i/>
          <w:iCs/>
          <w:sz w:val="22"/>
          <w:szCs w:val="22"/>
        </w:rPr>
        <w:t>(ja attiecināms)</w:t>
      </w:r>
      <w:r w:rsidR="0087393F" w:rsidRPr="00420FB3">
        <w:rPr>
          <w:rFonts w:asciiTheme="majorBidi" w:hAnsiTheme="majorBidi" w:cstheme="majorBid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531"/>
        <w:gridCol w:w="1732"/>
        <w:gridCol w:w="2795"/>
      </w:tblGrid>
      <w:tr w:rsidR="000D43D5" w14:paraId="0D522950" w14:textId="77777777" w:rsidTr="005550AC">
        <w:tc>
          <w:tcPr>
            <w:tcW w:w="1003" w:type="dxa"/>
            <w:tcBorders>
              <w:top w:val="single" w:sz="4" w:space="0" w:color="auto"/>
              <w:left w:val="single" w:sz="4" w:space="0" w:color="auto"/>
              <w:bottom w:val="single" w:sz="4" w:space="0" w:color="auto"/>
              <w:right w:val="single" w:sz="4" w:space="0" w:color="auto"/>
            </w:tcBorders>
            <w:hideMark/>
          </w:tcPr>
          <w:p w14:paraId="3923B1E9" w14:textId="77777777" w:rsidR="00955157" w:rsidRPr="00420FB3" w:rsidRDefault="00000000" w:rsidP="00420FB3">
            <w:pPr>
              <w:pStyle w:val="Paraststmeklis"/>
              <w:spacing w:before="0" w:after="0" w:line="240" w:lineRule="auto"/>
              <w:ind w:right="-108"/>
              <w:contextualSpacing/>
              <w:jc w:val="center"/>
              <w:rPr>
                <w:rFonts w:asciiTheme="majorBidi" w:hAnsiTheme="majorBidi" w:cstheme="majorBidi"/>
                <w:b/>
                <w:bCs/>
              </w:rPr>
            </w:pPr>
            <w:r w:rsidRPr="00420FB3">
              <w:rPr>
                <w:rFonts w:asciiTheme="majorBidi" w:hAnsiTheme="majorBidi" w:cstheme="majorBidi"/>
                <w:b/>
                <w:bCs/>
              </w:rPr>
              <w:t>Nr.</w:t>
            </w:r>
          </w:p>
          <w:p w14:paraId="296D09C5" w14:textId="77777777" w:rsidR="00E85522" w:rsidRPr="00420FB3" w:rsidRDefault="00000000" w:rsidP="00420FB3">
            <w:pPr>
              <w:pStyle w:val="Paraststmeklis"/>
              <w:spacing w:before="0" w:after="0" w:line="240" w:lineRule="auto"/>
              <w:ind w:right="-108"/>
              <w:contextualSpacing/>
              <w:jc w:val="center"/>
              <w:rPr>
                <w:rFonts w:asciiTheme="majorBidi" w:hAnsiTheme="majorBidi" w:cstheme="majorBidi"/>
                <w:b/>
                <w:bCs/>
              </w:rPr>
            </w:pPr>
            <w:r w:rsidRPr="00420FB3">
              <w:rPr>
                <w:rFonts w:asciiTheme="majorBidi" w:hAnsiTheme="majorBidi" w:cstheme="majorBidi"/>
                <w:b/>
                <w:bCs/>
              </w:rPr>
              <w:t>p.k.</w:t>
            </w:r>
          </w:p>
        </w:tc>
        <w:tc>
          <w:tcPr>
            <w:tcW w:w="3531" w:type="dxa"/>
            <w:tcBorders>
              <w:top w:val="single" w:sz="4" w:space="0" w:color="auto"/>
              <w:left w:val="single" w:sz="4" w:space="0" w:color="auto"/>
              <w:bottom w:val="single" w:sz="4" w:space="0" w:color="auto"/>
              <w:right w:val="single" w:sz="4" w:space="0" w:color="auto"/>
            </w:tcBorders>
            <w:hideMark/>
          </w:tcPr>
          <w:p w14:paraId="571C810A" w14:textId="77777777" w:rsidR="00E85522" w:rsidRPr="00420FB3" w:rsidRDefault="00000000" w:rsidP="00420FB3">
            <w:pPr>
              <w:pStyle w:val="Paraststmeklis"/>
              <w:spacing w:before="0" w:after="0" w:line="240" w:lineRule="auto"/>
              <w:ind w:right="450"/>
              <w:contextualSpacing/>
              <w:jc w:val="center"/>
              <w:rPr>
                <w:rFonts w:asciiTheme="majorBidi" w:hAnsiTheme="majorBidi" w:cstheme="majorBidi"/>
                <w:b/>
                <w:bCs/>
              </w:rPr>
            </w:pPr>
            <w:r w:rsidRPr="00420FB3">
              <w:rPr>
                <w:rFonts w:asciiTheme="majorBidi" w:hAnsiTheme="majorBidi" w:cstheme="majorBidi"/>
                <w:b/>
                <w:bCs/>
              </w:rPr>
              <w:t xml:space="preserve">Apakšuzņēmēja nosaukums, </w:t>
            </w:r>
            <w:proofErr w:type="spellStart"/>
            <w:r w:rsidRPr="00420FB3">
              <w:rPr>
                <w:rFonts w:asciiTheme="majorBidi" w:hAnsiTheme="majorBidi" w:cstheme="majorBidi"/>
                <w:b/>
                <w:bCs/>
              </w:rPr>
              <w:t>Reģ.Nr</w:t>
            </w:r>
            <w:proofErr w:type="spellEnd"/>
            <w:r w:rsidRPr="00420FB3">
              <w:rPr>
                <w:rFonts w:asciiTheme="majorBidi" w:hAnsiTheme="majorBidi" w:cstheme="majorBidi"/>
                <w:b/>
                <w:bCs/>
              </w:rPr>
              <w:t>., adrese un kontaktpersona</w:t>
            </w:r>
          </w:p>
        </w:tc>
        <w:tc>
          <w:tcPr>
            <w:tcW w:w="1732" w:type="dxa"/>
            <w:tcBorders>
              <w:top w:val="single" w:sz="4" w:space="0" w:color="auto"/>
              <w:left w:val="single" w:sz="4" w:space="0" w:color="auto"/>
              <w:bottom w:val="single" w:sz="4" w:space="0" w:color="auto"/>
              <w:right w:val="single" w:sz="4" w:space="0" w:color="auto"/>
            </w:tcBorders>
            <w:hideMark/>
          </w:tcPr>
          <w:p w14:paraId="7B8F387E" w14:textId="77777777" w:rsidR="00E85522" w:rsidRPr="00420FB3" w:rsidRDefault="00000000" w:rsidP="00420FB3">
            <w:pPr>
              <w:pStyle w:val="Paraststmeklis"/>
              <w:spacing w:before="0" w:after="0" w:line="240" w:lineRule="auto"/>
              <w:contextualSpacing/>
              <w:jc w:val="center"/>
              <w:rPr>
                <w:rFonts w:asciiTheme="majorBidi" w:hAnsiTheme="majorBidi" w:cstheme="majorBidi"/>
                <w:b/>
                <w:bCs/>
              </w:rPr>
            </w:pPr>
            <w:r w:rsidRPr="00420FB3">
              <w:rPr>
                <w:rFonts w:asciiTheme="majorBidi" w:hAnsiTheme="majorBidi" w:cstheme="majorBidi"/>
                <w:b/>
                <w:bCs/>
              </w:rPr>
              <w:t>Nododamo darbu</w:t>
            </w:r>
            <w:r w:rsidR="0089728B" w:rsidRPr="00420FB3">
              <w:rPr>
                <w:rFonts w:asciiTheme="majorBidi" w:hAnsiTheme="majorBidi" w:cstheme="majorBidi"/>
                <w:b/>
                <w:bCs/>
              </w:rPr>
              <w:t>/ pakalpojuma</w:t>
            </w:r>
            <w:r w:rsidRPr="00420FB3">
              <w:rPr>
                <w:rFonts w:asciiTheme="majorBidi" w:hAnsiTheme="majorBidi" w:cstheme="majorBidi"/>
                <w:b/>
                <w:bCs/>
              </w:rPr>
              <w:t xml:space="preserve"> apjoms</w:t>
            </w:r>
          </w:p>
          <w:p w14:paraId="40772E23" w14:textId="77777777" w:rsidR="00E85522" w:rsidRPr="004476AD" w:rsidRDefault="00000000" w:rsidP="00420FB3">
            <w:pPr>
              <w:pStyle w:val="Paraststmeklis"/>
              <w:spacing w:before="0" w:after="0" w:line="240" w:lineRule="auto"/>
              <w:contextualSpacing/>
              <w:jc w:val="center"/>
              <w:rPr>
                <w:rFonts w:asciiTheme="majorBidi" w:hAnsiTheme="majorBidi" w:cstheme="majorBidi"/>
              </w:rPr>
            </w:pPr>
            <w:r w:rsidRPr="004476AD">
              <w:rPr>
                <w:rFonts w:asciiTheme="majorBidi" w:hAnsiTheme="majorBidi" w:cstheme="majorBidi"/>
              </w:rPr>
              <w:t>(EUR)</w:t>
            </w:r>
          </w:p>
        </w:tc>
        <w:tc>
          <w:tcPr>
            <w:tcW w:w="2795" w:type="dxa"/>
            <w:tcBorders>
              <w:top w:val="single" w:sz="4" w:space="0" w:color="auto"/>
              <w:left w:val="single" w:sz="4" w:space="0" w:color="auto"/>
              <w:bottom w:val="single" w:sz="4" w:space="0" w:color="auto"/>
              <w:right w:val="single" w:sz="4" w:space="0" w:color="auto"/>
            </w:tcBorders>
            <w:hideMark/>
          </w:tcPr>
          <w:p w14:paraId="3731D200" w14:textId="77777777" w:rsidR="00E85522" w:rsidRPr="00420FB3" w:rsidRDefault="00000000" w:rsidP="00420FB3">
            <w:pPr>
              <w:pStyle w:val="Paraststmeklis"/>
              <w:spacing w:before="0" w:after="0" w:line="240" w:lineRule="auto"/>
              <w:contextualSpacing/>
              <w:jc w:val="center"/>
              <w:rPr>
                <w:rFonts w:asciiTheme="majorBidi" w:hAnsiTheme="majorBidi" w:cstheme="majorBidi"/>
                <w:b/>
                <w:bCs/>
              </w:rPr>
            </w:pPr>
            <w:r w:rsidRPr="00420FB3">
              <w:rPr>
                <w:rFonts w:asciiTheme="majorBidi" w:hAnsiTheme="majorBidi" w:cstheme="majorBidi"/>
                <w:b/>
                <w:bCs/>
              </w:rPr>
              <w:t>Īss apakšuzņēmēja veicamo darbu</w:t>
            </w:r>
            <w:r w:rsidR="0089728B" w:rsidRPr="00420FB3">
              <w:rPr>
                <w:rFonts w:asciiTheme="majorBidi" w:hAnsiTheme="majorBidi" w:cstheme="majorBidi"/>
                <w:b/>
                <w:bCs/>
              </w:rPr>
              <w:t>/ sniedzamā pakalpojuma</w:t>
            </w:r>
            <w:r w:rsidRPr="00420FB3">
              <w:rPr>
                <w:rFonts w:asciiTheme="majorBidi" w:hAnsiTheme="majorBidi" w:cstheme="majorBidi"/>
                <w:b/>
                <w:bCs/>
              </w:rPr>
              <w:t xml:space="preserve"> apraksts</w:t>
            </w:r>
          </w:p>
        </w:tc>
      </w:tr>
      <w:tr w:rsidR="000D43D5" w14:paraId="1D041B38" w14:textId="77777777" w:rsidTr="005550AC">
        <w:tc>
          <w:tcPr>
            <w:tcW w:w="1003" w:type="dxa"/>
            <w:tcBorders>
              <w:top w:val="single" w:sz="4" w:space="0" w:color="auto"/>
              <w:left w:val="single" w:sz="4" w:space="0" w:color="auto"/>
              <w:bottom w:val="single" w:sz="4" w:space="0" w:color="auto"/>
              <w:right w:val="single" w:sz="4" w:space="0" w:color="auto"/>
            </w:tcBorders>
            <w:hideMark/>
          </w:tcPr>
          <w:p w14:paraId="24079757" w14:textId="77777777" w:rsidR="00E85522" w:rsidRPr="00420FB3" w:rsidRDefault="00000000" w:rsidP="00420FB3">
            <w:pPr>
              <w:pStyle w:val="Paraststmeklis"/>
              <w:spacing w:before="0" w:after="0" w:line="240" w:lineRule="auto"/>
              <w:contextualSpacing/>
              <w:jc w:val="center"/>
              <w:rPr>
                <w:rFonts w:asciiTheme="majorBidi" w:hAnsiTheme="majorBidi" w:cstheme="majorBidi"/>
              </w:rPr>
            </w:pPr>
            <w:r w:rsidRPr="00420FB3">
              <w:rPr>
                <w:rFonts w:asciiTheme="majorBidi" w:hAnsiTheme="majorBidi" w:cstheme="majorBidi"/>
              </w:rPr>
              <w:t>1.</w:t>
            </w:r>
          </w:p>
        </w:tc>
        <w:tc>
          <w:tcPr>
            <w:tcW w:w="3531" w:type="dxa"/>
            <w:tcBorders>
              <w:top w:val="single" w:sz="4" w:space="0" w:color="auto"/>
              <w:left w:val="single" w:sz="4" w:space="0" w:color="auto"/>
              <w:bottom w:val="single" w:sz="4" w:space="0" w:color="auto"/>
              <w:right w:val="single" w:sz="4" w:space="0" w:color="auto"/>
            </w:tcBorders>
          </w:tcPr>
          <w:p w14:paraId="52459DB3" w14:textId="77777777" w:rsidR="00E85522" w:rsidRPr="00420FB3" w:rsidRDefault="00E85522" w:rsidP="00420FB3">
            <w:pPr>
              <w:pStyle w:val="Paraststmeklis"/>
              <w:tabs>
                <w:tab w:val="left" w:pos="3419"/>
              </w:tabs>
              <w:spacing w:before="0" w:after="0" w:line="240" w:lineRule="auto"/>
              <w:contextualSpacing/>
              <w:rPr>
                <w:rFonts w:asciiTheme="majorBidi" w:hAnsiTheme="majorBidi" w:cstheme="majorBidi"/>
              </w:rPr>
            </w:pPr>
          </w:p>
        </w:tc>
        <w:tc>
          <w:tcPr>
            <w:tcW w:w="1732" w:type="dxa"/>
            <w:tcBorders>
              <w:top w:val="single" w:sz="4" w:space="0" w:color="auto"/>
              <w:left w:val="single" w:sz="4" w:space="0" w:color="auto"/>
              <w:bottom w:val="single" w:sz="4" w:space="0" w:color="auto"/>
              <w:right w:val="single" w:sz="4" w:space="0" w:color="auto"/>
            </w:tcBorders>
          </w:tcPr>
          <w:p w14:paraId="53BFC59A" w14:textId="77777777" w:rsidR="00E85522" w:rsidRPr="00420FB3" w:rsidRDefault="00E85522" w:rsidP="00420FB3">
            <w:pPr>
              <w:pStyle w:val="Paraststmeklis"/>
              <w:spacing w:before="0" w:after="0" w:line="240" w:lineRule="auto"/>
              <w:ind w:right="450"/>
              <w:contextualSpacing/>
              <w:rPr>
                <w:rFonts w:asciiTheme="majorBidi" w:hAnsiTheme="majorBidi" w:cstheme="majorBidi"/>
              </w:rPr>
            </w:pPr>
          </w:p>
        </w:tc>
        <w:tc>
          <w:tcPr>
            <w:tcW w:w="2795" w:type="dxa"/>
            <w:tcBorders>
              <w:top w:val="single" w:sz="4" w:space="0" w:color="auto"/>
              <w:left w:val="single" w:sz="4" w:space="0" w:color="auto"/>
              <w:bottom w:val="single" w:sz="4" w:space="0" w:color="auto"/>
              <w:right w:val="single" w:sz="4" w:space="0" w:color="auto"/>
            </w:tcBorders>
          </w:tcPr>
          <w:p w14:paraId="7F0C7C29" w14:textId="77777777" w:rsidR="00E85522" w:rsidRPr="00420FB3" w:rsidRDefault="00E85522" w:rsidP="00420FB3">
            <w:pPr>
              <w:pStyle w:val="Paraststmeklis"/>
              <w:spacing w:before="0" w:after="0" w:line="240" w:lineRule="auto"/>
              <w:ind w:right="450"/>
              <w:contextualSpacing/>
              <w:rPr>
                <w:rFonts w:asciiTheme="majorBidi" w:hAnsiTheme="majorBidi" w:cstheme="majorBidi"/>
              </w:rPr>
            </w:pPr>
          </w:p>
        </w:tc>
      </w:tr>
    </w:tbl>
    <w:p w14:paraId="41950398" w14:textId="77777777" w:rsidR="00E85522" w:rsidRPr="00420FB3" w:rsidRDefault="00E85522" w:rsidP="00420FB3">
      <w:pPr>
        <w:pStyle w:val="Paraststmeklis"/>
        <w:spacing w:before="0" w:after="0" w:line="240" w:lineRule="auto"/>
        <w:ind w:right="450"/>
        <w:contextualSpacing/>
        <w:jc w:val="both"/>
        <w:rPr>
          <w:rFonts w:asciiTheme="majorBidi" w:hAnsiTheme="majorBidi" w:cstheme="majorBidi"/>
          <w:color w:val="000000"/>
        </w:rPr>
      </w:pPr>
    </w:p>
    <w:p w14:paraId="0CB7A64E" w14:textId="77777777" w:rsidR="0002306F" w:rsidRPr="00420FB3" w:rsidRDefault="00000000" w:rsidP="00420FB3">
      <w:pPr>
        <w:pStyle w:val="Paraststmeklis"/>
        <w:spacing w:before="0" w:after="0" w:line="240" w:lineRule="auto"/>
        <w:ind w:right="450"/>
        <w:contextualSpacing/>
        <w:jc w:val="both"/>
        <w:rPr>
          <w:rFonts w:asciiTheme="majorBidi" w:hAnsiTheme="majorBidi" w:cstheme="majorBidi"/>
        </w:rPr>
      </w:pPr>
      <w:r w:rsidRPr="00420FB3">
        <w:rPr>
          <w:rFonts w:asciiTheme="majorBidi" w:hAnsiTheme="majorBidi" w:cstheme="majorBidi"/>
          <w:b/>
          <w:bCs/>
          <w:color w:val="000000"/>
        </w:rPr>
        <w:t xml:space="preserve">7. </w:t>
      </w:r>
      <w:r w:rsidRPr="00420FB3">
        <w:rPr>
          <w:rFonts w:asciiTheme="majorBidi" w:hAnsiTheme="majorBidi" w:cstheme="majorBidi"/>
          <w:b/>
          <w:bCs/>
          <w:snapToGrid w:val="0"/>
        </w:rPr>
        <w:t>Uzņēmuma kategorija</w:t>
      </w:r>
      <w:r w:rsidRPr="00420FB3">
        <w:rPr>
          <w:rFonts w:asciiTheme="majorBidi" w:hAnsiTheme="majorBidi" w:cstheme="majorBidi"/>
          <w:b/>
          <w:bCs/>
        </w:rPr>
        <w:t>:</w:t>
      </w:r>
    </w:p>
    <w:p w14:paraId="7C73A7C5"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r w:rsidRPr="00420FB3">
        <w:rPr>
          <w:rFonts w:asciiTheme="majorBidi" w:hAnsiTheme="majorBidi" w:cstheme="majorBidi"/>
        </w:rPr>
        <w:t xml:space="preserve">7.1. Pretendents ir </w:t>
      </w:r>
      <w:r w:rsidRPr="00C747C8">
        <w:rPr>
          <w:rFonts w:asciiTheme="majorBidi" w:hAnsiTheme="majorBidi" w:cstheme="majorBidi"/>
          <w:i/>
          <w:iCs/>
          <w:color w:val="000000"/>
          <w:sz w:val="22"/>
          <w:szCs w:val="22"/>
        </w:rPr>
        <w:t>(atzīmēt atbilstošo)</w:t>
      </w:r>
      <w:r w:rsidRPr="00420FB3">
        <w:rPr>
          <w:rFonts w:asciiTheme="majorBidi" w:hAnsiTheme="majorBidi" w:cstheme="majorBidi"/>
        </w:rPr>
        <w:t>:</w:t>
      </w:r>
    </w:p>
    <w:p w14:paraId="7BF81B90"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2012521701"/>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w:t>
      </w:r>
      <w:proofErr w:type="spellStart"/>
      <w:r w:rsidRPr="00420FB3">
        <w:rPr>
          <w:rFonts w:asciiTheme="majorBidi" w:hAnsiTheme="majorBidi" w:cstheme="majorBidi"/>
        </w:rPr>
        <w:t>mikrouzņēmums</w:t>
      </w:r>
      <w:proofErr w:type="spellEnd"/>
      <w:r>
        <w:rPr>
          <w:rStyle w:val="Vresatsauce"/>
          <w:rFonts w:asciiTheme="majorBidi" w:hAnsiTheme="majorBidi" w:cstheme="majorBidi"/>
          <w:b/>
          <w:bCs/>
        </w:rPr>
        <w:footnoteReference w:id="3"/>
      </w:r>
      <w:r w:rsidRPr="00420FB3">
        <w:rPr>
          <w:rFonts w:asciiTheme="majorBidi" w:hAnsiTheme="majorBidi" w:cstheme="majorBidi"/>
        </w:rPr>
        <w:t>;</w:t>
      </w:r>
    </w:p>
    <w:p w14:paraId="78464BD6"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957457566"/>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mazais uzņēmums</w:t>
      </w:r>
      <w:r>
        <w:rPr>
          <w:rStyle w:val="Vresatsauce"/>
          <w:rFonts w:asciiTheme="majorBidi" w:hAnsiTheme="majorBidi" w:cstheme="majorBidi"/>
          <w:b/>
          <w:bCs/>
        </w:rPr>
        <w:footnoteReference w:id="4"/>
      </w:r>
      <w:r w:rsidRPr="00420FB3">
        <w:rPr>
          <w:rFonts w:asciiTheme="majorBidi" w:hAnsiTheme="majorBidi" w:cstheme="majorBidi"/>
        </w:rPr>
        <w:t>;</w:t>
      </w:r>
    </w:p>
    <w:p w14:paraId="3BD83991"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1334682477"/>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vidējais uzņēmums</w:t>
      </w:r>
      <w:r>
        <w:rPr>
          <w:rStyle w:val="Vresatsauce"/>
          <w:rFonts w:asciiTheme="majorBidi" w:hAnsiTheme="majorBidi" w:cstheme="majorBidi"/>
          <w:b/>
          <w:bCs/>
        </w:rPr>
        <w:footnoteReference w:id="5"/>
      </w:r>
      <w:r w:rsidRPr="00420FB3">
        <w:rPr>
          <w:rFonts w:asciiTheme="majorBidi" w:hAnsiTheme="majorBidi" w:cstheme="majorBidi"/>
        </w:rPr>
        <w:t>;</w:t>
      </w:r>
    </w:p>
    <w:p w14:paraId="71254E02"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60259240"/>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lielais uzņēmums</w:t>
      </w:r>
      <w:r>
        <w:rPr>
          <w:rStyle w:val="Vresatsauce"/>
          <w:rFonts w:asciiTheme="majorBidi" w:hAnsiTheme="majorBidi" w:cstheme="majorBidi"/>
          <w:b/>
          <w:bCs/>
        </w:rPr>
        <w:footnoteReference w:id="6"/>
      </w:r>
      <w:r w:rsidRPr="00420FB3">
        <w:rPr>
          <w:rFonts w:asciiTheme="majorBidi" w:hAnsiTheme="majorBidi" w:cstheme="majorBidi"/>
        </w:rPr>
        <w:t>.</w:t>
      </w:r>
    </w:p>
    <w:p w14:paraId="3F2E96DE" w14:textId="77777777" w:rsidR="00F53E7B" w:rsidRPr="00420FB3" w:rsidRDefault="00F53E7B" w:rsidP="00420FB3">
      <w:pPr>
        <w:pStyle w:val="Paraststmeklis"/>
        <w:spacing w:before="0" w:after="0" w:line="240" w:lineRule="auto"/>
        <w:ind w:right="-1"/>
        <w:contextualSpacing/>
        <w:jc w:val="both"/>
        <w:rPr>
          <w:rFonts w:asciiTheme="majorBidi" w:hAnsiTheme="majorBidi" w:cstheme="majorBidi"/>
        </w:rPr>
      </w:pPr>
    </w:p>
    <w:p w14:paraId="795E8B1A"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r w:rsidRPr="00420FB3">
        <w:rPr>
          <w:rFonts w:asciiTheme="majorBidi" w:hAnsiTheme="majorBidi" w:cstheme="majorBidi"/>
        </w:rPr>
        <w:t xml:space="preserve">7.2. </w:t>
      </w:r>
      <w:r w:rsidRPr="00420FB3">
        <w:rPr>
          <w:rFonts w:asciiTheme="majorBidi" w:hAnsiTheme="majorBidi" w:cstheme="majorBidi"/>
          <w:snapToGrid w:val="0"/>
        </w:rPr>
        <w:t xml:space="preserve">Pretendenta piesaistītais apakšuzņēmējs </w:t>
      </w:r>
      <w:r w:rsidRPr="00C747C8">
        <w:rPr>
          <w:rFonts w:asciiTheme="majorBidi" w:hAnsiTheme="majorBidi" w:cstheme="majorBidi"/>
          <w:i/>
          <w:iCs/>
          <w:snapToGrid w:val="0"/>
          <w:sz w:val="22"/>
          <w:szCs w:val="22"/>
        </w:rPr>
        <w:t>(ja attiecināms)</w:t>
      </w:r>
      <w:r w:rsidRPr="00420FB3">
        <w:rPr>
          <w:rFonts w:asciiTheme="majorBidi" w:hAnsiTheme="majorBidi" w:cstheme="majorBidi"/>
          <w:snapToGrid w:val="0"/>
        </w:rPr>
        <w:t xml:space="preserve"> – ____________ </w:t>
      </w:r>
      <w:r w:rsidRPr="00C747C8">
        <w:rPr>
          <w:rFonts w:asciiTheme="majorBidi" w:hAnsiTheme="majorBidi" w:cstheme="majorBidi"/>
          <w:i/>
          <w:iCs/>
          <w:snapToGrid w:val="0"/>
          <w:sz w:val="22"/>
          <w:szCs w:val="22"/>
        </w:rPr>
        <w:t>(apakšuzņēmēja nosaukums)</w:t>
      </w:r>
      <w:r>
        <w:rPr>
          <w:rStyle w:val="Vresatsauce"/>
          <w:rFonts w:asciiTheme="majorBidi" w:hAnsiTheme="majorBidi" w:cstheme="majorBidi"/>
          <w:b/>
          <w:bCs/>
        </w:rPr>
        <w:footnoteReference w:id="7"/>
      </w:r>
      <w:r w:rsidRPr="00420FB3">
        <w:rPr>
          <w:rFonts w:asciiTheme="majorBidi" w:hAnsiTheme="majorBidi" w:cstheme="majorBidi"/>
        </w:rPr>
        <w:t xml:space="preserve">, kura veikto darbu/ sniegtā pakalpojuma vērtība ir vismaz 10 000 </w:t>
      </w:r>
      <w:proofErr w:type="spellStart"/>
      <w:r w:rsidRPr="00420FB3">
        <w:rPr>
          <w:rFonts w:asciiTheme="majorBidi" w:hAnsiTheme="majorBidi" w:cstheme="majorBidi"/>
          <w:i/>
          <w:iCs/>
        </w:rPr>
        <w:t>euro</w:t>
      </w:r>
      <w:proofErr w:type="spellEnd"/>
      <w:r w:rsidRPr="00420FB3">
        <w:rPr>
          <w:rFonts w:asciiTheme="majorBidi" w:hAnsiTheme="majorBidi" w:cstheme="majorBidi"/>
        </w:rPr>
        <w:t xml:space="preserve"> vai lielāka, ir </w:t>
      </w:r>
      <w:r w:rsidRPr="00C747C8">
        <w:rPr>
          <w:rFonts w:asciiTheme="majorBidi" w:hAnsiTheme="majorBidi" w:cstheme="majorBidi"/>
          <w:i/>
          <w:iCs/>
          <w:color w:val="000000"/>
          <w:sz w:val="22"/>
          <w:szCs w:val="22"/>
        </w:rPr>
        <w:t>(atzīmēt atbilstošo)</w:t>
      </w:r>
      <w:r w:rsidRPr="00420FB3">
        <w:rPr>
          <w:rFonts w:asciiTheme="majorBidi" w:hAnsiTheme="majorBidi" w:cstheme="majorBidi"/>
        </w:rPr>
        <w:t>:</w:t>
      </w:r>
    </w:p>
    <w:p w14:paraId="3B0B5716"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712124160"/>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w:t>
      </w:r>
      <w:proofErr w:type="spellStart"/>
      <w:r w:rsidRPr="00420FB3">
        <w:rPr>
          <w:rFonts w:asciiTheme="majorBidi" w:hAnsiTheme="majorBidi" w:cstheme="majorBidi"/>
        </w:rPr>
        <w:t>mikrouzņēmums</w:t>
      </w:r>
      <w:proofErr w:type="spellEnd"/>
      <w:r w:rsidRPr="00420FB3">
        <w:rPr>
          <w:rFonts w:asciiTheme="majorBidi" w:hAnsiTheme="majorBidi" w:cstheme="majorBidi"/>
        </w:rPr>
        <w:t>;</w:t>
      </w:r>
    </w:p>
    <w:p w14:paraId="3D18BD89"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1262181249"/>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mazais uzņēmums;</w:t>
      </w:r>
    </w:p>
    <w:p w14:paraId="792C02BD" w14:textId="77777777" w:rsidR="0002306F" w:rsidRPr="00420FB3" w:rsidRDefault="00000000" w:rsidP="00420FB3">
      <w:pPr>
        <w:pStyle w:val="Paraststmeklis"/>
        <w:spacing w:before="0" w:after="0" w:line="240" w:lineRule="auto"/>
        <w:ind w:right="-1"/>
        <w:contextualSpacing/>
        <w:jc w:val="both"/>
        <w:rPr>
          <w:rFonts w:asciiTheme="majorBidi" w:hAnsiTheme="majorBidi" w:cstheme="majorBidi"/>
        </w:rPr>
      </w:pPr>
      <w:sdt>
        <w:sdtPr>
          <w:rPr>
            <w:rFonts w:asciiTheme="majorBidi" w:hAnsiTheme="majorBidi" w:cstheme="majorBidi"/>
          </w:rPr>
          <w:id w:val="-1140640352"/>
        </w:sdtPr>
        <w:sdtContent>
          <w:r w:rsidRPr="00C747C8">
            <w:rPr>
              <w:rFonts w:ascii="Segoe UI Symbol" w:eastAsia="MS Gothic" w:hAnsi="Segoe UI Symbol" w:cs="Segoe UI Symbol"/>
              <w:sz w:val="28"/>
              <w:szCs w:val="28"/>
            </w:rPr>
            <w:t>☐</w:t>
          </w:r>
        </w:sdtContent>
      </w:sdt>
      <w:r w:rsidRPr="00420FB3">
        <w:rPr>
          <w:rFonts w:asciiTheme="majorBidi" w:hAnsiTheme="majorBidi" w:cstheme="majorBidi"/>
        </w:rPr>
        <w:t xml:space="preserve"> vidējais uzņēmums.</w:t>
      </w:r>
    </w:p>
    <w:p w14:paraId="287201ED" w14:textId="77777777" w:rsidR="0002306F" w:rsidRPr="00420FB3" w:rsidRDefault="0002306F" w:rsidP="00420FB3">
      <w:pPr>
        <w:pStyle w:val="Paraststmeklis"/>
        <w:spacing w:before="0" w:after="0" w:line="240" w:lineRule="auto"/>
        <w:ind w:right="450"/>
        <w:contextualSpacing/>
        <w:jc w:val="both"/>
        <w:rPr>
          <w:rFonts w:asciiTheme="majorBidi" w:hAnsiTheme="majorBidi" w:cstheme="majorBidi"/>
          <w:color w:val="000000"/>
        </w:rPr>
      </w:pPr>
    </w:p>
    <w:p w14:paraId="38C09EEA" w14:textId="77777777" w:rsidR="0002306F" w:rsidRDefault="00000000" w:rsidP="00420FB3">
      <w:pPr>
        <w:pStyle w:val="Paraststmeklis"/>
        <w:spacing w:before="0" w:after="0" w:line="240" w:lineRule="auto"/>
        <w:ind w:right="-1"/>
        <w:contextualSpacing/>
        <w:jc w:val="both"/>
        <w:rPr>
          <w:rFonts w:asciiTheme="majorBidi" w:hAnsiTheme="majorBidi" w:cstheme="majorBidi"/>
          <w:i/>
          <w:iCs/>
          <w:sz w:val="22"/>
          <w:szCs w:val="22"/>
        </w:rPr>
      </w:pPr>
      <w:r w:rsidRPr="00464C91">
        <w:rPr>
          <w:rFonts w:asciiTheme="majorBidi" w:hAnsiTheme="majorBidi" w:cstheme="majorBidi"/>
          <w:b/>
          <w:bCs/>
          <w:iCs/>
        </w:rPr>
        <w:t xml:space="preserve">8. </w:t>
      </w:r>
      <w:r w:rsidR="00110B89" w:rsidRPr="00464C91">
        <w:rPr>
          <w:rFonts w:asciiTheme="majorBidi" w:hAnsiTheme="majorBidi" w:cstheme="majorBidi"/>
          <w:b/>
          <w:bCs/>
          <w:iCs/>
        </w:rPr>
        <w:t>Personas, kurām pretendentā ir izšķiroša ietekme uz līdzdalības pamata, normatīvo aktu par koncerniem izpratnē</w:t>
      </w:r>
      <w:r w:rsidRPr="00464C91">
        <w:rPr>
          <w:rStyle w:val="Vresatsauce"/>
          <w:rFonts w:asciiTheme="majorBidi" w:hAnsiTheme="majorBidi" w:cstheme="majorBidi"/>
          <w:b/>
          <w:bCs/>
          <w:iCs/>
        </w:rPr>
        <w:footnoteReference w:id="8"/>
      </w:r>
      <w:r w:rsidR="00110B89" w:rsidRPr="00464C91">
        <w:rPr>
          <w:rFonts w:asciiTheme="majorBidi" w:hAnsiTheme="majorBidi" w:cstheme="majorBidi"/>
          <w:b/>
          <w:bCs/>
          <w:iCs/>
        </w:rPr>
        <w:t>:</w:t>
      </w:r>
      <w:r w:rsidR="00110B89" w:rsidRPr="00464C91">
        <w:rPr>
          <w:rFonts w:asciiTheme="majorBidi" w:hAnsiTheme="majorBidi" w:cstheme="majorBidi"/>
          <w:iCs/>
        </w:rPr>
        <w:t xml:space="preserve"> </w:t>
      </w:r>
      <w:r w:rsidR="00C747C8" w:rsidRPr="00464C91">
        <w:rPr>
          <w:rFonts w:asciiTheme="majorBidi" w:hAnsiTheme="majorBidi" w:cstheme="majorBidi"/>
          <w:iCs/>
        </w:rPr>
        <w:t>____________</w:t>
      </w:r>
      <w:r w:rsidR="00110B89" w:rsidRPr="00464C91">
        <w:rPr>
          <w:rFonts w:asciiTheme="majorBidi" w:hAnsiTheme="majorBidi" w:cstheme="majorBidi"/>
          <w:iCs/>
        </w:rPr>
        <w:t xml:space="preserve"> </w:t>
      </w:r>
      <w:r w:rsidR="00110B89" w:rsidRPr="00464C91">
        <w:rPr>
          <w:rFonts w:asciiTheme="majorBidi" w:hAnsiTheme="majorBidi" w:cstheme="majorBidi"/>
          <w:i/>
          <w:iCs/>
          <w:sz w:val="22"/>
          <w:szCs w:val="22"/>
        </w:rPr>
        <w:t>(</w:t>
      </w:r>
      <w:r w:rsidR="00110B89" w:rsidRPr="00C747C8">
        <w:rPr>
          <w:rFonts w:asciiTheme="majorBidi" w:hAnsiTheme="majorBidi" w:cstheme="majorBidi"/>
          <w:i/>
          <w:iCs/>
          <w:sz w:val="22"/>
          <w:szCs w:val="22"/>
        </w:rPr>
        <w:t>norādīt konkrētas personas vai “nav”)</w:t>
      </w:r>
    </w:p>
    <w:p w14:paraId="7EE4ABCB" w14:textId="77777777" w:rsidR="008B7C48" w:rsidRDefault="008B7C48" w:rsidP="00420FB3">
      <w:pPr>
        <w:pStyle w:val="Paraststmeklis"/>
        <w:spacing w:before="0" w:after="0" w:line="240" w:lineRule="auto"/>
        <w:ind w:right="-1"/>
        <w:contextualSpacing/>
        <w:jc w:val="both"/>
        <w:rPr>
          <w:rFonts w:asciiTheme="majorBidi" w:hAnsiTheme="majorBidi" w:cstheme="majorBidi"/>
          <w:i/>
          <w:iCs/>
          <w:sz w:val="22"/>
          <w:szCs w:val="22"/>
        </w:rPr>
      </w:pPr>
    </w:p>
    <w:p w14:paraId="75BEF14B" w14:textId="77777777" w:rsidR="008B7C48" w:rsidRDefault="008B7C48" w:rsidP="00420FB3">
      <w:pPr>
        <w:pStyle w:val="Paraststmeklis"/>
        <w:spacing w:before="0" w:after="0" w:line="240" w:lineRule="auto"/>
        <w:ind w:right="-1"/>
        <w:contextualSpacing/>
        <w:jc w:val="both"/>
        <w:rPr>
          <w:rFonts w:asciiTheme="majorBidi" w:hAnsiTheme="majorBidi" w:cstheme="majorBidi"/>
          <w:sz w:val="22"/>
          <w:szCs w:val="22"/>
        </w:rPr>
      </w:pPr>
    </w:p>
    <w:p w14:paraId="4431A25A" w14:textId="77777777" w:rsidR="008B7C48" w:rsidRDefault="008B7C48" w:rsidP="00420FB3">
      <w:pPr>
        <w:pStyle w:val="Paraststmeklis"/>
        <w:spacing w:before="0" w:after="0" w:line="240" w:lineRule="auto"/>
        <w:ind w:right="-1"/>
        <w:contextualSpacing/>
        <w:jc w:val="both"/>
        <w:rPr>
          <w:rFonts w:asciiTheme="majorBidi" w:hAnsiTheme="majorBidi" w:cstheme="majorBidi"/>
          <w:sz w:val="22"/>
          <w:szCs w:val="22"/>
        </w:rPr>
      </w:pPr>
    </w:p>
    <w:p w14:paraId="699E6E39" w14:textId="0BA14897" w:rsidR="008B7C48" w:rsidRPr="008B7C48" w:rsidRDefault="008B7C48" w:rsidP="00420FB3">
      <w:pPr>
        <w:pStyle w:val="Paraststmeklis"/>
        <w:spacing w:before="0" w:after="0" w:line="240" w:lineRule="auto"/>
        <w:ind w:right="-1"/>
        <w:contextualSpacing/>
        <w:jc w:val="both"/>
        <w:rPr>
          <w:color w:val="000000"/>
        </w:rPr>
      </w:pPr>
      <w:r w:rsidRPr="008B7C48">
        <w:rPr>
          <w:b/>
          <w:bCs/>
        </w:rPr>
        <w:t>9</w:t>
      </w:r>
      <w:r w:rsidRPr="008B7C48">
        <w:t xml:space="preserve">. </w:t>
      </w:r>
      <w:r w:rsidRPr="008B7C48">
        <w:rPr>
          <w:rFonts w:ascii="Segoe UI Symbol" w:hAnsi="Segoe UI Symbol" w:cs="Segoe UI Symbol"/>
        </w:rPr>
        <w:t>☐</w:t>
      </w:r>
      <w:r w:rsidRPr="008B7C48">
        <w:t xml:space="preserve"> </w:t>
      </w:r>
      <w:r w:rsidRPr="008B7C48">
        <w:rPr>
          <w:rStyle w:val="Izclums"/>
        </w:rPr>
        <w:t>(atzīmēt, ja piekrīt)</w:t>
      </w:r>
      <w:r w:rsidRPr="008B7C48">
        <w:rPr>
          <w:rStyle w:val="Izteiksmgs"/>
        </w:rPr>
        <w:t xml:space="preserve"> Pretendents apliecina atbilstību PIL 2.</w:t>
      </w:r>
      <w:r w:rsidRPr="008B7C48">
        <w:rPr>
          <w:rStyle w:val="Izteiksmgs"/>
          <w:vertAlign w:val="superscript"/>
        </w:rPr>
        <w:t>2</w:t>
      </w:r>
      <w:r w:rsidRPr="008B7C48">
        <w:rPr>
          <w:rStyle w:val="Izteiksmgs"/>
        </w:rPr>
        <w:t xml:space="preserve"> panta izvirzītajiem noteikumiem.</w:t>
      </w:r>
      <w:r w:rsidRPr="008B7C48">
        <w:t>"</w:t>
      </w:r>
    </w:p>
    <w:p w14:paraId="509D4B3A" w14:textId="77777777" w:rsidR="006836DF" w:rsidRPr="00420FB3" w:rsidRDefault="006836DF" w:rsidP="00420FB3">
      <w:pPr>
        <w:pStyle w:val="Paraststmeklis"/>
        <w:spacing w:before="0" w:after="0" w:line="240" w:lineRule="auto"/>
        <w:ind w:right="-1"/>
        <w:contextualSpacing/>
        <w:jc w:val="both"/>
        <w:rPr>
          <w:rFonts w:asciiTheme="majorBidi" w:hAnsiTheme="majorBidi" w:cstheme="majorBidi"/>
          <w:color w:val="000000"/>
        </w:rPr>
      </w:pPr>
    </w:p>
    <w:p w14:paraId="3D5BD034" w14:textId="77777777" w:rsidR="006836DF" w:rsidRPr="00420FB3" w:rsidRDefault="006836DF" w:rsidP="00420FB3">
      <w:pPr>
        <w:pStyle w:val="Paraststmeklis"/>
        <w:spacing w:before="0" w:after="0" w:line="240" w:lineRule="auto"/>
        <w:ind w:right="-1"/>
        <w:contextualSpacing/>
        <w:jc w:val="both"/>
        <w:rPr>
          <w:rFonts w:asciiTheme="majorBidi" w:hAnsiTheme="majorBidi" w:cstheme="majorBidi"/>
          <w:color w:val="000000"/>
        </w:rPr>
      </w:pPr>
    </w:p>
    <w:p w14:paraId="064F3675" w14:textId="77777777" w:rsidR="006836DF" w:rsidRDefault="006836DF" w:rsidP="00420FB3">
      <w:pPr>
        <w:pStyle w:val="Paraststmeklis"/>
        <w:spacing w:before="0" w:after="0" w:line="240" w:lineRule="auto"/>
        <w:ind w:right="-1"/>
        <w:contextualSpacing/>
        <w:jc w:val="both"/>
        <w:rPr>
          <w:rFonts w:asciiTheme="majorBidi" w:hAnsiTheme="majorBidi" w:cstheme="majorBidi"/>
          <w:color w:val="000000"/>
        </w:rPr>
      </w:pPr>
    </w:p>
    <w:p w14:paraId="27E8D8A2" w14:textId="77777777" w:rsidR="00420FB3" w:rsidRPr="00420FB3" w:rsidRDefault="00420FB3" w:rsidP="00420FB3">
      <w:pPr>
        <w:pStyle w:val="Paraststmeklis"/>
        <w:spacing w:before="0" w:after="0" w:line="240" w:lineRule="auto"/>
        <w:ind w:right="-1"/>
        <w:contextualSpacing/>
        <w:jc w:val="both"/>
        <w:rPr>
          <w:rFonts w:asciiTheme="majorBidi" w:hAnsiTheme="majorBidi" w:cstheme="majorBidi"/>
          <w:color w:val="000000"/>
        </w:rPr>
      </w:pPr>
    </w:p>
    <w:p w14:paraId="2ACB862F" w14:textId="77777777" w:rsidR="00182934" w:rsidRPr="00420FB3" w:rsidRDefault="00000000" w:rsidP="00420FB3">
      <w:pPr>
        <w:autoSpaceDE w:val="0"/>
        <w:spacing w:after="0" w:line="240" w:lineRule="auto"/>
        <w:contextualSpacing/>
        <w:jc w:val="both"/>
        <w:rPr>
          <w:rFonts w:asciiTheme="majorBidi" w:hAnsiTheme="majorBidi" w:cstheme="majorBidi"/>
          <w:i/>
          <w:iCs/>
        </w:rPr>
      </w:pPr>
      <w:r w:rsidRPr="00420FB3">
        <w:rPr>
          <w:rFonts w:asciiTheme="majorBidi" w:hAnsiTheme="majorBidi" w:cstheme="majorBidi"/>
          <w:i/>
          <w:iCs/>
        </w:rPr>
        <w:t>[</w:t>
      </w:r>
      <w:proofErr w:type="spellStart"/>
      <w:r w:rsidRPr="00420FB3">
        <w:rPr>
          <w:rFonts w:asciiTheme="majorBidi" w:hAnsiTheme="majorBidi" w:cstheme="majorBidi"/>
          <w:i/>
          <w:iCs/>
        </w:rPr>
        <w:t>Paraksttiesīgās</w:t>
      </w:r>
      <w:proofErr w:type="spellEnd"/>
      <w:r w:rsidRPr="00420FB3">
        <w:rPr>
          <w:rFonts w:asciiTheme="majorBidi" w:hAnsiTheme="majorBidi" w:cstheme="majorBidi"/>
          <w:i/>
          <w:iCs/>
        </w:rPr>
        <w:t xml:space="preserve"> personas amata nosaukums, vārds, uzvārds]</w:t>
      </w:r>
    </w:p>
    <w:p w14:paraId="5CE78FEA" w14:textId="77777777" w:rsidR="006836DF" w:rsidRPr="00420FB3" w:rsidRDefault="006836DF" w:rsidP="00420FB3">
      <w:pPr>
        <w:autoSpaceDE w:val="0"/>
        <w:spacing w:after="0" w:line="240" w:lineRule="auto"/>
        <w:contextualSpacing/>
        <w:rPr>
          <w:rFonts w:asciiTheme="majorBidi" w:hAnsiTheme="majorBidi" w:cstheme="majorBidi"/>
        </w:rPr>
      </w:pPr>
    </w:p>
    <w:sectPr w:rsidR="006836DF" w:rsidRPr="00420FB3" w:rsidSect="003031E4">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23A0" w14:textId="77777777" w:rsidR="0032258C" w:rsidRDefault="0032258C">
      <w:pPr>
        <w:spacing w:after="0" w:line="240" w:lineRule="auto"/>
      </w:pPr>
      <w:r>
        <w:separator/>
      </w:r>
    </w:p>
  </w:endnote>
  <w:endnote w:type="continuationSeparator" w:id="0">
    <w:p w14:paraId="38B78DB4" w14:textId="77777777" w:rsidR="0032258C" w:rsidRDefault="0032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TimesNewRoman">
    <w:altName w:val="Meiry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292" w14:textId="0DE67124" w:rsidR="000D43D5" w:rsidRDefault="000D43D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474451"/>
      <w:docPartObj>
        <w:docPartGallery w:val="Page Numbers (Bottom of Page)"/>
        <w:docPartUnique/>
      </w:docPartObj>
    </w:sdtPr>
    <w:sdtEndPr>
      <w:rPr>
        <w:noProof/>
      </w:rPr>
    </w:sdtEndPr>
    <w:sdtContent>
      <w:p w14:paraId="21D4FE6D" w14:textId="77777777" w:rsidR="005550AC"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33169FA" w14:textId="77777777" w:rsidR="005550AC" w:rsidRDefault="005550AC">
    <w:pPr>
      <w:pStyle w:val="Kjene"/>
    </w:pPr>
  </w:p>
  <w:p w14:paraId="19BB4F26" w14:textId="77777777" w:rsidR="000D43D5"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6D98" w14:textId="77777777" w:rsidR="0032258C" w:rsidRDefault="0032258C" w:rsidP="00D05E28">
      <w:r>
        <w:separator/>
      </w:r>
    </w:p>
  </w:footnote>
  <w:footnote w:type="continuationSeparator" w:id="0">
    <w:p w14:paraId="633D58FA" w14:textId="77777777" w:rsidR="0032258C" w:rsidRDefault="0032258C" w:rsidP="00D05E28">
      <w:r>
        <w:continuationSeparator/>
      </w:r>
    </w:p>
  </w:footnote>
  <w:footnote w:id="1">
    <w:p w14:paraId="1546FFFB" w14:textId="77777777" w:rsidR="00751805" w:rsidRPr="006836DF" w:rsidRDefault="00000000" w:rsidP="003E01B0">
      <w:pPr>
        <w:pStyle w:val="Vresteksts"/>
        <w:spacing w:after="0" w:line="240" w:lineRule="auto"/>
        <w:contextualSpacing/>
        <w:jc w:val="both"/>
        <w:rPr>
          <w:lang w:val="lv-LV"/>
        </w:rPr>
      </w:pPr>
      <w:r w:rsidRPr="006836DF">
        <w:rPr>
          <w:rStyle w:val="Vresatsauce"/>
          <w:lang w:val="lv-LV"/>
        </w:rPr>
        <w:footnoteRef/>
      </w:r>
      <w:r w:rsidRPr="006836DF">
        <w:rPr>
          <w:lang w:val="lv-LV"/>
        </w:rPr>
        <w:t xml:space="preserve"> Norādot piedāvājuma derīguma termiņu, jāņem vērā atklāta konkursa nolikuma 1.9.1.punkts.</w:t>
      </w:r>
    </w:p>
  </w:footnote>
  <w:footnote w:id="2">
    <w:p w14:paraId="5FD6ED70" w14:textId="77777777" w:rsidR="003E01B0" w:rsidRPr="006836DF" w:rsidRDefault="00000000" w:rsidP="003E01B0">
      <w:pPr>
        <w:pStyle w:val="Vresteksts"/>
        <w:spacing w:after="0" w:line="240" w:lineRule="auto"/>
        <w:jc w:val="both"/>
        <w:rPr>
          <w:lang w:val="lv-LV"/>
        </w:rPr>
      </w:pPr>
      <w:r w:rsidRPr="006836DF">
        <w:rPr>
          <w:rStyle w:val="Vresatsauce"/>
          <w:lang w:val="lv-LV"/>
        </w:rPr>
        <w:footnoteRef/>
      </w:r>
      <w:r w:rsidRPr="006836DF">
        <w:rPr>
          <w:lang w:val="lv-LV"/>
        </w:rPr>
        <w:t xml:space="preserve"> Norādot pretendenta pieredzi, jāņem vērā </w:t>
      </w:r>
      <w:r w:rsidR="002313EA" w:rsidRPr="00EA751A">
        <w:rPr>
          <w:lang w:val="lv-LV"/>
        </w:rPr>
        <w:t>atklāta konkursa</w:t>
      </w:r>
      <w:r w:rsidRPr="006836DF">
        <w:rPr>
          <w:lang w:val="lv-LV"/>
        </w:rPr>
        <w:t xml:space="preserve"> nolikuma 4.3.punkts.</w:t>
      </w:r>
    </w:p>
  </w:footnote>
  <w:footnote w:id="3">
    <w:p w14:paraId="535FD6CD" w14:textId="77777777" w:rsidR="0002306F" w:rsidRPr="006836DF" w:rsidRDefault="00000000" w:rsidP="00253D34">
      <w:pPr>
        <w:pStyle w:val="Vresteksts"/>
        <w:spacing w:after="0" w:line="240" w:lineRule="auto"/>
        <w:jc w:val="both"/>
        <w:rPr>
          <w:rFonts w:asciiTheme="majorBidi" w:hAnsiTheme="majorBidi" w:cstheme="majorBidi"/>
          <w:lang w:val="lv-LV"/>
        </w:rPr>
      </w:pPr>
      <w:r w:rsidRPr="006836DF">
        <w:rPr>
          <w:rStyle w:val="Vresatsauce"/>
          <w:lang w:val="lv-LV"/>
        </w:rPr>
        <w:footnoteRef/>
      </w:r>
      <w:r w:rsidRPr="006836DF">
        <w:rPr>
          <w:lang w:val="lv-LV"/>
        </w:rPr>
        <w:t xml:space="preserve"> </w:t>
      </w:r>
      <w:proofErr w:type="spellStart"/>
      <w:r w:rsidRPr="006836DF">
        <w:rPr>
          <w:u w:val="single"/>
          <w:lang w:val="lv-LV"/>
        </w:rPr>
        <w:t>Mikrouzņēmums</w:t>
      </w:r>
      <w:proofErr w:type="spellEnd"/>
      <w:r w:rsidRPr="006836DF">
        <w:rPr>
          <w:lang w:val="lv-LV"/>
        </w:rPr>
        <w:t xml:space="preserve"> ir uzņēmums, kurā strādā mazāk kā 10 desmit darbinieki un, kura gada apgrozījums (ieņēmumi noteiktā laika posmā) vai bilance (pārskats par uzņēmuma aktīviem un pasīviem) nepārsniedz 2 miljonus </w:t>
      </w:r>
      <w:proofErr w:type="spellStart"/>
      <w:r w:rsidRPr="006836DF">
        <w:rPr>
          <w:i/>
          <w:iCs/>
          <w:lang w:val="lv-LV"/>
        </w:rPr>
        <w:t>euro</w:t>
      </w:r>
      <w:proofErr w:type="spellEnd"/>
      <w:r w:rsidRPr="006836DF">
        <w:rPr>
          <w:lang w:val="lv-LV"/>
        </w:rPr>
        <w:t xml:space="preserve">. </w:t>
      </w:r>
      <w:proofErr w:type="spellStart"/>
      <w:r w:rsidRPr="006836DF">
        <w:rPr>
          <w:lang w:val="lv-LV"/>
        </w:rPr>
        <w:t>Mikrouzņēmums</w:t>
      </w:r>
      <w:proofErr w:type="spellEnd"/>
      <w:r w:rsidRPr="006836DF">
        <w:rPr>
          <w:lang w:val="lv-LV"/>
        </w:rPr>
        <w:t xml:space="preserve"> ir </w:t>
      </w:r>
      <w:r w:rsidRPr="006836DF">
        <w:rPr>
          <w:rFonts w:asciiTheme="majorBidi" w:hAnsiTheme="majorBidi" w:cstheme="majorBidi"/>
          <w:shd w:val="clear" w:color="auto" w:fill="FFFFFF"/>
          <w:lang w:val="lv-LV"/>
        </w:rPr>
        <w:t>individuālais komersants, individuālais uzņēmums, zemnieka vai zvejnieka saimniecība, kā arī fiziskā persona, kas reģistrēta Valsts ieņēmumu dienestā kā saimnieciskās darbības veicējs, ja minētās personas nav reģistrētas pievienotās vērtības nodokļa maksātājas.</w:t>
      </w:r>
    </w:p>
  </w:footnote>
  <w:footnote w:id="4">
    <w:p w14:paraId="1EC04CA4" w14:textId="77777777" w:rsidR="0002306F" w:rsidRPr="006836DF" w:rsidRDefault="00000000" w:rsidP="00253D34">
      <w:pPr>
        <w:pStyle w:val="Vresteksts"/>
        <w:spacing w:after="0" w:line="240" w:lineRule="auto"/>
        <w:jc w:val="both"/>
        <w:rPr>
          <w:lang w:val="lv-LV"/>
        </w:rPr>
      </w:pPr>
      <w:r w:rsidRPr="006836DF">
        <w:rPr>
          <w:rStyle w:val="Vresatsauce"/>
          <w:lang w:val="lv-LV"/>
        </w:rPr>
        <w:footnoteRef/>
      </w:r>
      <w:r w:rsidRPr="006836DF">
        <w:rPr>
          <w:lang w:val="lv-LV"/>
        </w:rPr>
        <w:t xml:space="preserve"> </w:t>
      </w:r>
      <w:r w:rsidRPr="006836DF">
        <w:rPr>
          <w:u w:val="single"/>
          <w:lang w:val="lv-LV"/>
        </w:rPr>
        <w:t>Mazais uzņēmums</w:t>
      </w:r>
      <w:r w:rsidRPr="006836DF">
        <w:rPr>
          <w:lang w:val="lv-LV"/>
        </w:rPr>
        <w:t xml:space="preserve"> ir uzņēmums, </w:t>
      </w:r>
      <w:r w:rsidRPr="006836DF">
        <w:rPr>
          <w:noProof/>
          <w:lang w:val="lv-LV"/>
        </w:rPr>
        <w:t xml:space="preserve">kurā nodarbināti mazāk nekā 50 darbinieku un tā gada apgrozījums un/ vai gada bilances kopsumma nepārsniedz 10 miljonus </w:t>
      </w:r>
      <w:r w:rsidRPr="006836DF">
        <w:rPr>
          <w:i/>
          <w:iCs/>
          <w:noProof/>
          <w:lang w:val="lv-LV"/>
        </w:rPr>
        <w:t>euro</w:t>
      </w:r>
      <w:r w:rsidRPr="006836DF">
        <w:rPr>
          <w:noProof/>
          <w:lang w:val="lv-LV"/>
        </w:rPr>
        <w:t>.</w:t>
      </w:r>
    </w:p>
  </w:footnote>
  <w:footnote w:id="5">
    <w:p w14:paraId="52490512" w14:textId="77777777" w:rsidR="0002306F" w:rsidRPr="00E62C63" w:rsidRDefault="00000000" w:rsidP="00253D34">
      <w:pPr>
        <w:pStyle w:val="Vresteksts"/>
        <w:spacing w:after="0" w:line="240" w:lineRule="auto"/>
        <w:jc w:val="both"/>
        <w:rPr>
          <w:iCs/>
          <w:lang w:val="lv-LV"/>
        </w:rPr>
      </w:pPr>
      <w:r w:rsidRPr="00E62C63">
        <w:rPr>
          <w:rStyle w:val="Vresatsauce"/>
        </w:rPr>
        <w:footnoteRef/>
      </w:r>
      <w:r w:rsidRPr="00E62C63">
        <w:rPr>
          <w:lang w:val="lv-LV"/>
        </w:rPr>
        <w:t xml:space="preserve"> </w:t>
      </w:r>
      <w:r w:rsidRPr="00E62C63">
        <w:rPr>
          <w:u w:val="single"/>
          <w:lang w:val="lv-LV"/>
        </w:rPr>
        <w:t>Vidējais uzņēmums</w:t>
      </w:r>
      <w:r w:rsidRPr="00E62C63">
        <w:rPr>
          <w:lang w:val="lv-LV"/>
        </w:rPr>
        <w:t xml:space="preserve"> ir uzņēmums, </w:t>
      </w:r>
      <w:r w:rsidRPr="00E62C63">
        <w:rPr>
          <w:noProof/>
          <w:lang w:val="lv-LV"/>
        </w:rPr>
        <w:t xml:space="preserve">kurā nodarbināti mazāk nekā 250 darbinieku un tā gada apgrozījums nepārsniedz 50 miljonus euro, un/ vai gada bilances kopsumma nepārsniedz 43 miljonus </w:t>
      </w:r>
      <w:r w:rsidRPr="00E62C63">
        <w:rPr>
          <w:i/>
          <w:iCs/>
          <w:noProof/>
          <w:lang w:val="lv-LV"/>
        </w:rPr>
        <w:t>euro</w:t>
      </w:r>
      <w:r w:rsidRPr="00E62C63">
        <w:rPr>
          <w:noProof/>
          <w:lang w:val="lv-LV"/>
        </w:rPr>
        <w:t>.</w:t>
      </w:r>
    </w:p>
  </w:footnote>
  <w:footnote w:id="6">
    <w:p w14:paraId="5654670B" w14:textId="77777777" w:rsidR="0002306F" w:rsidRPr="00890EE1" w:rsidRDefault="00000000" w:rsidP="00253D34">
      <w:pPr>
        <w:pStyle w:val="Vresteksts"/>
        <w:spacing w:after="0" w:line="240" w:lineRule="auto"/>
        <w:jc w:val="both"/>
        <w:rPr>
          <w:lang w:val="lv-LV"/>
        </w:rPr>
      </w:pPr>
      <w:r w:rsidRPr="00E62C63">
        <w:rPr>
          <w:rStyle w:val="Vresatsauce"/>
        </w:rPr>
        <w:footnoteRef/>
      </w:r>
      <w:r w:rsidRPr="00E62C63">
        <w:rPr>
          <w:lang w:val="lv-LV"/>
        </w:rPr>
        <w:t xml:space="preserve"> </w:t>
      </w:r>
      <w:r w:rsidRPr="00E62C63">
        <w:rPr>
          <w:u w:val="single"/>
          <w:lang w:val="lv-LV"/>
        </w:rPr>
        <w:t>Lielais uzņēmums</w:t>
      </w:r>
      <w:r w:rsidRPr="00E62C63">
        <w:rPr>
          <w:lang w:val="lv-LV"/>
        </w:rPr>
        <w:t xml:space="preserve"> ir uzņēmums, kurā nodarbināti vairāk kā 249 darbinieki vai kura pārskata gada apgrozījums pārsniedz 50 miljonus</w:t>
      </w:r>
      <w:r>
        <w:rPr>
          <w:lang w:val="lv-LV"/>
        </w:rPr>
        <w:t xml:space="preserve"> </w:t>
      </w:r>
      <w:proofErr w:type="spellStart"/>
      <w:r>
        <w:rPr>
          <w:i/>
          <w:iCs/>
          <w:lang w:val="lv-LV"/>
        </w:rPr>
        <w:t>euro</w:t>
      </w:r>
      <w:proofErr w:type="spellEnd"/>
      <w:r>
        <w:rPr>
          <w:lang w:val="lv-LV"/>
        </w:rPr>
        <w:t xml:space="preserve"> un gada bilance kopumā – 43 miljonus </w:t>
      </w:r>
      <w:proofErr w:type="spellStart"/>
      <w:r>
        <w:rPr>
          <w:i/>
          <w:iCs/>
          <w:lang w:val="lv-LV"/>
        </w:rPr>
        <w:t>euro</w:t>
      </w:r>
      <w:proofErr w:type="spellEnd"/>
      <w:r>
        <w:rPr>
          <w:lang w:val="lv-LV"/>
        </w:rPr>
        <w:t>. Šim nosacījumam komersantam jāatbilst 2 gadus pēc kārtas, tikai tad tas tiek iekļauts lielo uzņēmumu sarakstā.</w:t>
      </w:r>
    </w:p>
  </w:footnote>
  <w:footnote w:id="7">
    <w:p w14:paraId="7F01F339" w14:textId="77777777" w:rsidR="0002306F" w:rsidRPr="00202A81" w:rsidRDefault="00000000" w:rsidP="00253D34">
      <w:pPr>
        <w:pStyle w:val="Vresteksts"/>
        <w:spacing w:after="0" w:line="240" w:lineRule="auto"/>
        <w:jc w:val="both"/>
        <w:rPr>
          <w:lang w:val="lv-LV"/>
        </w:rPr>
      </w:pPr>
      <w:r w:rsidRPr="00703265">
        <w:rPr>
          <w:rStyle w:val="Vresatsauce"/>
          <w:lang w:val="lv-LV"/>
        </w:rPr>
        <w:footnoteRef/>
      </w:r>
      <w:r w:rsidRPr="00703265">
        <w:rPr>
          <w:lang w:val="lv-LV"/>
        </w:rPr>
        <w:t xml:space="preserve"> Ja apakšuzņēmēji ir vairāki, pretendents norāda </w:t>
      </w:r>
      <w:r>
        <w:rPr>
          <w:lang w:val="lv-LV"/>
        </w:rPr>
        <w:t xml:space="preserve">informāciju </w:t>
      </w:r>
      <w:r w:rsidRPr="00703265">
        <w:rPr>
          <w:lang w:val="lv-LV"/>
        </w:rPr>
        <w:t>par katr</w:t>
      </w:r>
      <w:r>
        <w:rPr>
          <w:lang w:val="lv-LV"/>
        </w:rPr>
        <w:t>u</w:t>
      </w:r>
      <w:r w:rsidRPr="00703265">
        <w:rPr>
          <w:lang w:val="lv-LV"/>
        </w:rPr>
        <w:t xml:space="preserve"> piesaistīt</w:t>
      </w:r>
      <w:r>
        <w:rPr>
          <w:lang w:val="lv-LV"/>
        </w:rPr>
        <w:t>o</w:t>
      </w:r>
      <w:r w:rsidRPr="00703265">
        <w:rPr>
          <w:lang w:val="lv-LV"/>
        </w:rPr>
        <w:t xml:space="preserve"> apakšuzņēmēj</w:t>
      </w:r>
      <w:r>
        <w:rPr>
          <w:lang w:val="lv-LV"/>
        </w:rPr>
        <w:t>u</w:t>
      </w:r>
      <w:r w:rsidRPr="00703265">
        <w:rPr>
          <w:lang w:val="lv-LV"/>
        </w:rPr>
        <w:t>.</w:t>
      </w:r>
    </w:p>
  </w:footnote>
  <w:footnote w:id="8">
    <w:p w14:paraId="08DCD6EF" w14:textId="77777777" w:rsidR="00110B89" w:rsidRPr="00D31FB4" w:rsidRDefault="00000000" w:rsidP="00253D34">
      <w:pPr>
        <w:pStyle w:val="Vresteksts"/>
        <w:spacing w:after="0" w:line="240" w:lineRule="auto"/>
        <w:rPr>
          <w:lang w:val="lv-LV"/>
        </w:rPr>
      </w:pPr>
      <w:r w:rsidRPr="00352444">
        <w:rPr>
          <w:rStyle w:val="Vresatsauce"/>
        </w:rPr>
        <w:footnoteRef/>
      </w:r>
      <w:r w:rsidRPr="00D31FB4">
        <w:rPr>
          <w:lang w:val="lv-LV"/>
        </w:rPr>
        <w:t xml:space="preserve"> Skaidrojumu par izšķirošu ietekmi skat. iepirkuma </w:t>
      </w:r>
      <w:r w:rsidRPr="00EA751A">
        <w:rPr>
          <w:lang w:val="lv-LV"/>
        </w:rPr>
        <w:t>nolikuma 4.</w:t>
      </w:r>
      <w:r w:rsidR="00253D34" w:rsidRPr="00EA751A">
        <w:rPr>
          <w:lang w:val="lv-LV"/>
        </w:rPr>
        <w:t>8</w:t>
      </w:r>
      <w:r w:rsidRPr="00EA751A">
        <w:rPr>
          <w:lang w:val="lv-LV"/>
        </w:rPr>
        <w:t>.punkta</w:t>
      </w:r>
      <w:r w:rsidRPr="00D31FB4">
        <w:rPr>
          <w:lang w:val="lv-LV"/>
        </w:rPr>
        <w:t xml:space="preserve"> atsaucē.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1"/>
      <w:suff w:val="nothing"/>
      <w:lvlText w:val=""/>
      <w:lvlJc w:val="left"/>
      <w:pPr>
        <w:tabs>
          <w:tab w:val="num" w:pos="0"/>
        </w:tabs>
        <w:ind w:left="0" w:firstLine="0"/>
      </w:pPr>
    </w:lvl>
    <w:lvl w:ilvl="1">
      <w:start w:val="1"/>
      <w:numFmt w:val="none"/>
      <w:pStyle w:val="Virsraksts21"/>
      <w:suff w:val="nothing"/>
      <w:lvlText w:val=""/>
      <w:lvlJc w:val="left"/>
      <w:pPr>
        <w:tabs>
          <w:tab w:val="num" w:pos="0"/>
        </w:tabs>
        <w:ind w:left="0" w:firstLine="0"/>
      </w:pPr>
    </w:lvl>
    <w:lvl w:ilvl="2">
      <w:start w:val="1"/>
      <w:numFmt w:val="none"/>
      <w:pStyle w:val="Virsraksts21"/>
      <w:suff w:val="nothing"/>
      <w:lvlText w:val=""/>
      <w:lvlJc w:val="left"/>
      <w:pPr>
        <w:tabs>
          <w:tab w:val="num" w:pos="0"/>
        </w:tabs>
        <w:ind w:left="0" w:firstLine="0"/>
      </w:pPr>
    </w:lvl>
    <w:lvl w:ilvl="3">
      <w:start w:val="1"/>
      <w:numFmt w:val="none"/>
      <w:pStyle w:val="Virsraksts1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E504A29"/>
    <w:multiLevelType w:val="hybridMultilevel"/>
    <w:tmpl w:val="B06C9A60"/>
    <w:lvl w:ilvl="0" w:tplc="BD0AA1B0">
      <w:start w:val="1"/>
      <w:numFmt w:val="bullet"/>
      <w:lvlText w:val=""/>
      <w:lvlJc w:val="left"/>
      <w:pPr>
        <w:ind w:left="780" w:hanging="360"/>
      </w:pPr>
      <w:rPr>
        <w:rFonts w:ascii="Symbol" w:hAnsi="Symbol" w:hint="default"/>
      </w:rPr>
    </w:lvl>
    <w:lvl w:ilvl="1" w:tplc="66CAD248" w:tentative="1">
      <w:start w:val="1"/>
      <w:numFmt w:val="bullet"/>
      <w:lvlText w:val="o"/>
      <w:lvlJc w:val="left"/>
      <w:pPr>
        <w:ind w:left="1500" w:hanging="360"/>
      </w:pPr>
      <w:rPr>
        <w:rFonts w:ascii="Courier New" w:hAnsi="Courier New" w:cs="Courier New" w:hint="default"/>
      </w:rPr>
    </w:lvl>
    <w:lvl w:ilvl="2" w:tplc="91A27184" w:tentative="1">
      <w:start w:val="1"/>
      <w:numFmt w:val="bullet"/>
      <w:lvlText w:val=""/>
      <w:lvlJc w:val="left"/>
      <w:pPr>
        <w:ind w:left="2220" w:hanging="360"/>
      </w:pPr>
      <w:rPr>
        <w:rFonts w:ascii="Wingdings" w:hAnsi="Wingdings" w:hint="default"/>
      </w:rPr>
    </w:lvl>
    <w:lvl w:ilvl="3" w:tplc="3F96D208" w:tentative="1">
      <w:start w:val="1"/>
      <w:numFmt w:val="bullet"/>
      <w:lvlText w:val=""/>
      <w:lvlJc w:val="left"/>
      <w:pPr>
        <w:ind w:left="2940" w:hanging="360"/>
      </w:pPr>
      <w:rPr>
        <w:rFonts w:ascii="Symbol" w:hAnsi="Symbol" w:hint="default"/>
      </w:rPr>
    </w:lvl>
    <w:lvl w:ilvl="4" w:tplc="388CBEFC" w:tentative="1">
      <w:start w:val="1"/>
      <w:numFmt w:val="bullet"/>
      <w:lvlText w:val="o"/>
      <w:lvlJc w:val="left"/>
      <w:pPr>
        <w:ind w:left="3660" w:hanging="360"/>
      </w:pPr>
      <w:rPr>
        <w:rFonts w:ascii="Courier New" w:hAnsi="Courier New" w:cs="Courier New" w:hint="default"/>
      </w:rPr>
    </w:lvl>
    <w:lvl w:ilvl="5" w:tplc="3FAC25C6" w:tentative="1">
      <w:start w:val="1"/>
      <w:numFmt w:val="bullet"/>
      <w:lvlText w:val=""/>
      <w:lvlJc w:val="left"/>
      <w:pPr>
        <w:ind w:left="4380" w:hanging="360"/>
      </w:pPr>
      <w:rPr>
        <w:rFonts w:ascii="Wingdings" w:hAnsi="Wingdings" w:hint="default"/>
      </w:rPr>
    </w:lvl>
    <w:lvl w:ilvl="6" w:tplc="A98268D6" w:tentative="1">
      <w:start w:val="1"/>
      <w:numFmt w:val="bullet"/>
      <w:lvlText w:val=""/>
      <w:lvlJc w:val="left"/>
      <w:pPr>
        <w:ind w:left="5100" w:hanging="360"/>
      </w:pPr>
      <w:rPr>
        <w:rFonts w:ascii="Symbol" w:hAnsi="Symbol" w:hint="default"/>
      </w:rPr>
    </w:lvl>
    <w:lvl w:ilvl="7" w:tplc="636EF576" w:tentative="1">
      <w:start w:val="1"/>
      <w:numFmt w:val="bullet"/>
      <w:lvlText w:val="o"/>
      <w:lvlJc w:val="left"/>
      <w:pPr>
        <w:ind w:left="5820" w:hanging="360"/>
      </w:pPr>
      <w:rPr>
        <w:rFonts w:ascii="Courier New" w:hAnsi="Courier New" w:cs="Courier New" w:hint="default"/>
      </w:rPr>
    </w:lvl>
    <w:lvl w:ilvl="8" w:tplc="605AC0F0" w:tentative="1">
      <w:start w:val="1"/>
      <w:numFmt w:val="bullet"/>
      <w:lvlText w:val=""/>
      <w:lvlJc w:val="left"/>
      <w:pPr>
        <w:ind w:left="6540" w:hanging="360"/>
      </w:pPr>
      <w:rPr>
        <w:rFonts w:ascii="Wingdings" w:hAnsi="Wingdings" w:hint="default"/>
      </w:rPr>
    </w:lvl>
  </w:abstractNum>
  <w:abstractNum w:abstractNumId="2" w15:restartNumberingAfterBreak="0">
    <w:nsid w:val="11407B24"/>
    <w:multiLevelType w:val="multilevel"/>
    <w:tmpl w:val="7062BC0E"/>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360"/>
        </w:tabs>
        <w:ind w:left="360" w:hanging="360"/>
      </w:pPr>
      <w:rPr>
        <w:rFonts w:hint="default"/>
        <w:b w:val="0"/>
        <w:bCs/>
        <w:color w:val="auto"/>
        <w:u w:val="none"/>
      </w:rPr>
    </w:lvl>
    <w:lvl w:ilvl="2">
      <w:start w:val="1"/>
      <w:numFmt w:val="decimal"/>
      <w:lvlText w:val="%1.%2.%3."/>
      <w:lvlJc w:val="left"/>
      <w:pPr>
        <w:tabs>
          <w:tab w:val="num" w:pos="720"/>
        </w:tabs>
        <w:ind w:left="720" w:hanging="720"/>
      </w:pPr>
      <w:rPr>
        <w:rFonts w:hint="default"/>
        <w:b w:val="0"/>
        <w:bCs/>
        <w:color w:val="auto"/>
      </w:rPr>
    </w:lvl>
    <w:lvl w:ilvl="3">
      <w:start w:val="1"/>
      <w:numFmt w:val="decimal"/>
      <w:suff w:val="space"/>
      <w:lvlText w:val="%1.%2.%3.%4."/>
      <w:lvlJc w:val="left"/>
      <w:pPr>
        <w:ind w:left="720" w:hanging="720"/>
      </w:pPr>
      <w:rPr>
        <w:rFonts w:hint="default"/>
        <w:b w:val="0"/>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13AF5BD0"/>
    <w:multiLevelType w:val="multilevel"/>
    <w:tmpl w:val="F5905A6C"/>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4" w15:restartNumberingAfterBreak="0">
    <w:nsid w:val="14B50ABD"/>
    <w:multiLevelType w:val="hybridMultilevel"/>
    <w:tmpl w:val="FDCE91AE"/>
    <w:lvl w:ilvl="0" w:tplc="2F3EC086">
      <w:start w:val="5"/>
      <w:numFmt w:val="bullet"/>
      <w:suff w:val="space"/>
      <w:lvlText w:val="-"/>
      <w:lvlJc w:val="left"/>
      <w:pPr>
        <w:ind w:left="502" w:hanging="360"/>
      </w:pPr>
      <w:rPr>
        <w:rFonts w:ascii="Times New Roman" w:eastAsia="Times New Roman" w:hAnsi="Times New Roman" w:cs="Times New Roman" w:hint="default"/>
      </w:rPr>
    </w:lvl>
    <w:lvl w:ilvl="1" w:tplc="8DE4C95C" w:tentative="1">
      <w:start w:val="1"/>
      <w:numFmt w:val="bullet"/>
      <w:lvlText w:val="o"/>
      <w:lvlJc w:val="left"/>
      <w:pPr>
        <w:ind w:left="1222" w:hanging="360"/>
      </w:pPr>
      <w:rPr>
        <w:rFonts w:ascii="Courier New" w:hAnsi="Courier New" w:cs="Courier New" w:hint="default"/>
      </w:rPr>
    </w:lvl>
    <w:lvl w:ilvl="2" w:tplc="8C1C9474" w:tentative="1">
      <w:start w:val="1"/>
      <w:numFmt w:val="bullet"/>
      <w:lvlText w:val=""/>
      <w:lvlJc w:val="left"/>
      <w:pPr>
        <w:ind w:left="1942" w:hanging="360"/>
      </w:pPr>
      <w:rPr>
        <w:rFonts w:ascii="Wingdings" w:hAnsi="Wingdings" w:hint="default"/>
      </w:rPr>
    </w:lvl>
    <w:lvl w:ilvl="3" w:tplc="987EA59A" w:tentative="1">
      <w:start w:val="1"/>
      <w:numFmt w:val="bullet"/>
      <w:lvlText w:val=""/>
      <w:lvlJc w:val="left"/>
      <w:pPr>
        <w:ind w:left="2662" w:hanging="360"/>
      </w:pPr>
      <w:rPr>
        <w:rFonts w:ascii="Symbol" w:hAnsi="Symbol" w:hint="default"/>
      </w:rPr>
    </w:lvl>
    <w:lvl w:ilvl="4" w:tplc="95D6A060" w:tentative="1">
      <w:start w:val="1"/>
      <w:numFmt w:val="bullet"/>
      <w:lvlText w:val="o"/>
      <w:lvlJc w:val="left"/>
      <w:pPr>
        <w:ind w:left="3382" w:hanging="360"/>
      </w:pPr>
      <w:rPr>
        <w:rFonts w:ascii="Courier New" w:hAnsi="Courier New" w:cs="Courier New" w:hint="default"/>
      </w:rPr>
    </w:lvl>
    <w:lvl w:ilvl="5" w:tplc="EE72241E" w:tentative="1">
      <w:start w:val="1"/>
      <w:numFmt w:val="bullet"/>
      <w:lvlText w:val=""/>
      <w:lvlJc w:val="left"/>
      <w:pPr>
        <w:ind w:left="4102" w:hanging="360"/>
      </w:pPr>
      <w:rPr>
        <w:rFonts w:ascii="Wingdings" w:hAnsi="Wingdings" w:hint="default"/>
      </w:rPr>
    </w:lvl>
    <w:lvl w:ilvl="6" w:tplc="F3C804BE" w:tentative="1">
      <w:start w:val="1"/>
      <w:numFmt w:val="bullet"/>
      <w:lvlText w:val=""/>
      <w:lvlJc w:val="left"/>
      <w:pPr>
        <w:ind w:left="4822" w:hanging="360"/>
      </w:pPr>
      <w:rPr>
        <w:rFonts w:ascii="Symbol" w:hAnsi="Symbol" w:hint="default"/>
      </w:rPr>
    </w:lvl>
    <w:lvl w:ilvl="7" w:tplc="3DAA23AA" w:tentative="1">
      <w:start w:val="1"/>
      <w:numFmt w:val="bullet"/>
      <w:lvlText w:val="o"/>
      <w:lvlJc w:val="left"/>
      <w:pPr>
        <w:ind w:left="5542" w:hanging="360"/>
      </w:pPr>
      <w:rPr>
        <w:rFonts w:ascii="Courier New" w:hAnsi="Courier New" w:cs="Courier New" w:hint="default"/>
      </w:rPr>
    </w:lvl>
    <w:lvl w:ilvl="8" w:tplc="9E6618CC" w:tentative="1">
      <w:start w:val="1"/>
      <w:numFmt w:val="bullet"/>
      <w:lvlText w:val=""/>
      <w:lvlJc w:val="left"/>
      <w:pPr>
        <w:ind w:left="6262" w:hanging="360"/>
      </w:pPr>
      <w:rPr>
        <w:rFonts w:ascii="Wingdings" w:hAnsi="Wingdings" w:hint="default"/>
      </w:rPr>
    </w:lvl>
  </w:abstractNum>
  <w:abstractNum w:abstractNumId="5" w15:restartNumberingAfterBreak="0">
    <w:nsid w:val="2D2806E5"/>
    <w:multiLevelType w:val="hybridMultilevel"/>
    <w:tmpl w:val="9E048D94"/>
    <w:lvl w:ilvl="0" w:tplc="02109CCA">
      <w:start w:val="1"/>
      <w:numFmt w:val="decimal"/>
      <w:lvlText w:val="%1."/>
      <w:lvlJc w:val="left"/>
      <w:pPr>
        <w:ind w:left="720" w:hanging="360"/>
      </w:pPr>
      <w:rPr>
        <w:rFonts w:hint="default"/>
      </w:rPr>
    </w:lvl>
    <w:lvl w:ilvl="1" w:tplc="58D8DB0A" w:tentative="1">
      <w:start w:val="1"/>
      <w:numFmt w:val="lowerLetter"/>
      <w:lvlText w:val="%2."/>
      <w:lvlJc w:val="left"/>
      <w:pPr>
        <w:ind w:left="1440" w:hanging="360"/>
      </w:pPr>
    </w:lvl>
    <w:lvl w:ilvl="2" w:tplc="B25AD974" w:tentative="1">
      <w:start w:val="1"/>
      <w:numFmt w:val="lowerRoman"/>
      <w:lvlText w:val="%3."/>
      <w:lvlJc w:val="right"/>
      <w:pPr>
        <w:ind w:left="2160" w:hanging="180"/>
      </w:pPr>
    </w:lvl>
    <w:lvl w:ilvl="3" w:tplc="AFE0B15C" w:tentative="1">
      <w:start w:val="1"/>
      <w:numFmt w:val="decimal"/>
      <w:lvlText w:val="%4."/>
      <w:lvlJc w:val="left"/>
      <w:pPr>
        <w:ind w:left="2880" w:hanging="360"/>
      </w:pPr>
    </w:lvl>
    <w:lvl w:ilvl="4" w:tplc="ADF05CC8" w:tentative="1">
      <w:start w:val="1"/>
      <w:numFmt w:val="lowerLetter"/>
      <w:lvlText w:val="%5."/>
      <w:lvlJc w:val="left"/>
      <w:pPr>
        <w:ind w:left="3600" w:hanging="360"/>
      </w:pPr>
    </w:lvl>
    <w:lvl w:ilvl="5" w:tplc="02D4B73A" w:tentative="1">
      <w:start w:val="1"/>
      <w:numFmt w:val="lowerRoman"/>
      <w:lvlText w:val="%6."/>
      <w:lvlJc w:val="right"/>
      <w:pPr>
        <w:ind w:left="4320" w:hanging="180"/>
      </w:pPr>
    </w:lvl>
    <w:lvl w:ilvl="6" w:tplc="D1ECD3B2" w:tentative="1">
      <w:start w:val="1"/>
      <w:numFmt w:val="decimal"/>
      <w:lvlText w:val="%7."/>
      <w:lvlJc w:val="left"/>
      <w:pPr>
        <w:ind w:left="5040" w:hanging="360"/>
      </w:pPr>
    </w:lvl>
    <w:lvl w:ilvl="7" w:tplc="1272E936" w:tentative="1">
      <w:start w:val="1"/>
      <w:numFmt w:val="lowerLetter"/>
      <w:lvlText w:val="%8."/>
      <w:lvlJc w:val="left"/>
      <w:pPr>
        <w:ind w:left="5760" w:hanging="360"/>
      </w:pPr>
    </w:lvl>
    <w:lvl w:ilvl="8" w:tplc="6FE4FBDE" w:tentative="1">
      <w:start w:val="1"/>
      <w:numFmt w:val="lowerRoman"/>
      <w:lvlText w:val="%9."/>
      <w:lvlJc w:val="right"/>
      <w:pPr>
        <w:ind w:left="6480" w:hanging="180"/>
      </w:pPr>
    </w:lvl>
  </w:abstractNum>
  <w:abstractNum w:abstractNumId="6"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7" w15:restartNumberingAfterBreak="0">
    <w:nsid w:val="314432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2F4319"/>
    <w:multiLevelType w:val="multilevel"/>
    <w:tmpl w:val="05C49EFA"/>
    <w:lvl w:ilvl="0">
      <w:start w:val="3"/>
      <w:numFmt w:val="decimal"/>
      <w:lvlText w:val="%1."/>
      <w:lvlJc w:val="left"/>
      <w:pPr>
        <w:ind w:left="360" w:hanging="360"/>
      </w:pPr>
      <w:rPr>
        <w:rFonts w:asciiTheme="majorBidi" w:eastAsiaTheme="minorHAnsi" w:hAnsiTheme="majorBidi" w:cstheme="majorBidi" w:hint="default"/>
        <w:b/>
        <w:bCs/>
        <w:u w:val="none"/>
      </w:rPr>
    </w:lvl>
    <w:lvl w:ilvl="1">
      <w:start w:val="1"/>
      <w:numFmt w:val="decimal"/>
      <w:lvlText w:val="%1.%2."/>
      <w:lvlJc w:val="left"/>
      <w:pPr>
        <w:ind w:left="360" w:hanging="360"/>
      </w:pPr>
      <w:rPr>
        <w:rFonts w:asciiTheme="majorBidi" w:eastAsiaTheme="minorHAnsi" w:hAnsiTheme="majorBidi" w:cstheme="majorBidi" w:hint="default"/>
        <w:u w:val="none"/>
      </w:rPr>
    </w:lvl>
    <w:lvl w:ilvl="2">
      <w:start w:val="1"/>
      <w:numFmt w:val="decimal"/>
      <w:lvlText w:val="%1.%2.%3."/>
      <w:lvlJc w:val="left"/>
      <w:pPr>
        <w:ind w:left="720" w:hanging="720"/>
      </w:pPr>
      <w:rPr>
        <w:rFonts w:asciiTheme="majorBidi" w:eastAsiaTheme="minorHAnsi" w:hAnsiTheme="majorBidi" w:cstheme="majorBidi" w:hint="default"/>
        <w:u w:val="none"/>
      </w:rPr>
    </w:lvl>
    <w:lvl w:ilvl="3">
      <w:start w:val="1"/>
      <w:numFmt w:val="decimal"/>
      <w:lvlText w:val="%1.%2.%3.%4."/>
      <w:lvlJc w:val="left"/>
      <w:pPr>
        <w:ind w:left="720" w:hanging="720"/>
      </w:pPr>
      <w:rPr>
        <w:rFonts w:asciiTheme="majorBidi" w:eastAsiaTheme="minorHAnsi" w:hAnsiTheme="majorBidi" w:cstheme="majorBidi" w:hint="default"/>
        <w:u w:val="single"/>
      </w:rPr>
    </w:lvl>
    <w:lvl w:ilvl="4">
      <w:start w:val="1"/>
      <w:numFmt w:val="decimal"/>
      <w:lvlText w:val="%1.%2.%3.%4.%5."/>
      <w:lvlJc w:val="left"/>
      <w:pPr>
        <w:ind w:left="1080" w:hanging="1080"/>
      </w:pPr>
      <w:rPr>
        <w:rFonts w:asciiTheme="majorBidi" w:eastAsiaTheme="minorHAnsi" w:hAnsiTheme="majorBidi" w:cstheme="majorBidi" w:hint="default"/>
        <w:u w:val="single"/>
      </w:rPr>
    </w:lvl>
    <w:lvl w:ilvl="5">
      <w:start w:val="1"/>
      <w:numFmt w:val="decimal"/>
      <w:lvlText w:val="%1.%2.%3.%4.%5.%6."/>
      <w:lvlJc w:val="left"/>
      <w:pPr>
        <w:ind w:left="1080" w:hanging="1080"/>
      </w:pPr>
      <w:rPr>
        <w:rFonts w:asciiTheme="majorBidi" w:eastAsiaTheme="minorHAnsi" w:hAnsiTheme="majorBidi" w:cstheme="majorBidi" w:hint="default"/>
        <w:u w:val="single"/>
      </w:rPr>
    </w:lvl>
    <w:lvl w:ilvl="6">
      <w:start w:val="1"/>
      <w:numFmt w:val="decimal"/>
      <w:lvlText w:val="%1.%2.%3.%4.%5.%6.%7."/>
      <w:lvlJc w:val="left"/>
      <w:pPr>
        <w:ind w:left="1440" w:hanging="1440"/>
      </w:pPr>
      <w:rPr>
        <w:rFonts w:asciiTheme="majorBidi" w:eastAsiaTheme="minorHAnsi" w:hAnsiTheme="majorBidi" w:cstheme="majorBidi" w:hint="default"/>
        <w:u w:val="single"/>
      </w:rPr>
    </w:lvl>
    <w:lvl w:ilvl="7">
      <w:start w:val="1"/>
      <w:numFmt w:val="decimal"/>
      <w:lvlText w:val="%1.%2.%3.%4.%5.%6.%7.%8."/>
      <w:lvlJc w:val="left"/>
      <w:pPr>
        <w:ind w:left="1440" w:hanging="1440"/>
      </w:pPr>
      <w:rPr>
        <w:rFonts w:asciiTheme="majorBidi" w:eastAsiaTheme="minorHAnsi" w:hAnsiTheme="majorBidi" w:cstheme="majorBidi" w:hint="default"/>
        <w:u w:val="single"/>
      </w:rPr>
    </w:lvl>
    <w:lvl w:ilvl="8">
      <w:start w:val="1"/>
      <w:numFmt w:val="decimal"/>
      <w:lvlText w:val="%1.%2.%3.%4.%5.%6.%7.%8.%9."/>
      <w:lvlJc w:val="left"/>
      <w:pPr>
        <w:ind w:left="1800" w:hanging="1800"/>
      </w:pPr>
      <w:rPr>
        <w:rFonts w:asciiTheme="majorBidi" w:eastAsiaTheme="minorHAnsi" w:hAnsiTheme="majorBidi" w:cstheme="majorBidi" w:hint="default"/>
        <w:u w:val="single"/>
      </w:rPr>
    </w:lvl>
  </w:abstractNum>
  <w:abstractNum w:abstractNumId="9" w15:restartNumberingAfterBreak="0">
    <w:nsid w:val="38AD0E89"/>
    <w:multiLevelType w:val="multilevel"/>
    <w:tmpl w:val="9D6E2FAE"/>
    <w:lvl w:ilvl="0">
      <w:start w:val="1"/>
      <w:numFmt w:val="decimal"/>
      <w:lvlText w:val="%1."/>
      <w:lvlJc w:val="left"/>
      <w:pPr>
        <w:ind w:left="720" w:hanging="360"/>
      </w:pPr>
    </w:lvl>
    <w:lvl w:ilvl="1">
      <w:start w:val="2"/>
      <w:numFmt w:val="decimal"/>
      <w:isLgl/>
      <w:lvlText w:val="%1.%2."/>
      <w:lvlJc w:val="left"/>
      <w:pPr>
        <w:ind w:left="960" w:hanging="600"/>
      </w:pPr>
      <w:rPr>
        <w:rFonts w:eastAsia="Times New Roman" w:hint="default"/>
        <w:color w:val="000000" w:themeColor="text1"/>
      </w:rPr>
    </w:lvl>
    <w:lvl w:ilvl="2">
      <w:start w:val="1"/>
      <w:numFmt w:val="decimal"/>
      <w:isLgl/>
      <w:lvlText w:val="%1.%2.%3."/>
      <w:lvlJc w:val="left"/>
      <w:pPr>
        <w:ind w:left="1080" w:hanging="720"/>
      </w:pPr>
      <w:rPr>
        <w:rFonts w:eastAsia="Times New Roman" w:hint="default"/>
        <w:color w:val="000000" w:themeColor="text1"/>
      </w:rPr>
    </w:lvl>
    <w:lvl w:ilvl="3">
      <w:start w:val="1"/>
      <w:numFmt w:val="decimal"/>
      <w:isLgl/>
      <w:lvlText w:val="%1.%2.%3.%4."/>
      <w:lvlJc w:val="left"/>
      <w:pPr>
        <w:ind w:left="1080" w:hanging="720"/>
      </w:pPr>
      <w:rPr>
        <w:rFonts w:eastAsia="Times New Roman" w:hint="default"/>
        <w:color w:val="000000" w:themeColor="text1"/>
      </w:rPr>
    </w:lvl>
    <w:lvl w:ilvl="4">
      <w:start w:val="1"/>
      <w:numFmt w:val="decimal"/>
      <w:isLgl/>
      <w:lvlText w:val="%1.%2.%3.%4.%5."/>
      <w:lvlJc w:val="left"/>
      <w:pPr>
        <w:ind w:left="1440" w:hanging="1080"/>
      </w:pPr>
      <w:rPr>
        <w:rFonts w:eastAsia="Times New Roman" w:hint="default"/>
        <w:color w:val="000000" w:themeColor="text1"/>
      </w:rPr>
    </w:lvl>
    <w:lvl w:ilvl="5">
      <w:start w:val="1"/>
      <w:numFmt w:val="decimal"/>
      <w:isLgl/>
      <w:lvlText w:val="%1.%2.%3.%4.%5.%6."/>
      <w:lvlJc w:val="left"/>
      <w:pPr>
        <w:ind w:left="1440" w:hanging="1080"/>
      </w:pPr>
      <w:rPr>
        <w:rFonts w:eastAsia="Times New Roman" w:hint="default"/>
        <w:color w:val="000000" w:themeColor="text1"/>
      </w:rPr>
    </w:lvl>
    <w:lvl w:ilvl="6">
      <w:start w:val="1"/>
      <w:numFmt w:val="decimal"/>
      <w:isLgl/>
      <w:lvlText w:val="%1.%2.%3.%4.%5.%6.%7."/>
      <w:lvlJc w:val="left"/>
      <w:pPr>
        <w:ind w:left="1800" w:hanging="1440"/>
      </w:pPr>
      <w:rPr>
        <w:rFonts w:eastAsia="Times New Roman" w:hint="default"/>
        <w:color w:val="000000" w:themeColor="text1"/>
      </w:rPr>
    </w:lvl>
    <w:lvl w:ilvl="7">
      <w:start w:val="1"/>
      <w:numFmt w:val="decimal"/>
      <w:isLgl/>
      <w:lvlText w:val="%1.%2.%3.%4.%5.%6.%7.%8."/>
      <w:lvlJc w:val="left"/>
      <w:pPr>
        <w:ind w:left="1800" w:hanging="1440"/>
      </w:pPr>
      <w:rPr>
        <w:rFonts w:eastAsia="Times New Roman" w:hint="default"/>
        <w:color w:val="000000" w:themeColor="text1"/>
      </w:rPr>
    </w:lvl>
    <w:lvl w:ilvl="8">
      <w:start w:val="1"/>
      <w:numFmt w:val="decimal"/>
      <w:isLgl/>
      <w:lvlText w:val="%1.%2.%3.%4.%5.%6.%7.%8.%9."/>
      <w:lvlJc w:val="left"/>
      <w:pPr>
        <w:ind w:left="2160" w:hanging="1800"/>
      </w:pPr>
      <w:rPr>
        <w:rFonts w:eastAsia="Times New Roman" w:hint="default"/>
        <w:color w:val="000000" w:themeColor="text1"/>
      </w:rPr>
    </w:lvl>
  </w:abstractNum>
  <w:abstractNum w:abstractNumId="10" w15:restartNumberingAfterBreak="0">
    <w:nsid w:val="69E2411B"/>
    <w:multiLevelType w:val="hybridMultilevel"/>
    <w:tmpl w:val="D28E3442"/>
    <w:lvl w:ilvl="0" w:tplc="AC7E0D3C">
      <w:start w:val="5"/>
      <w:numFmt w:val="bullet"/>
      <w:suff w:val="space"/>
      <w:lvlText w:val="-"/>
      <w:lvlJc w:val="left"/>
      <w:pPr>
        <w:ind w:left="1004" w:hanging="360"/>
      </w:pPr>
      <w:rPr>
        <w:rFonts w:ascii="Times New Roman" w:eastAsia="Times New Roman" w:hAnsi="Times New Roman" w:cs="Times New Roman" w:hint="default"/>
      </w:rPr>
    </w:lvl>
    <w:lvl w:ilvl="1" w:tplc="26A04756" w:tentative="1">
      <w:start w:val="1"/>
      <w:numFmt w:val="bullet"/>
      <w:lvlText w:val="o"/>
      <w:lvlJc w:val="left"/>
      <w:pPr>
        <w:ind w:left="1724" w:hanging="360"/>
      </w:pPr>
      <w:rPr>
        <w:rFonts w:ascii="Courier New" w:hAnsi="Courier New" w:cs="Courier New" w:hint="default"/>
      </w:rPr>
    </w:lvl>
    <w:lvl w:ilvl="2" w:tplc="07EC6796" w:tentative="1">
      <w:start w:val="1"/>
      <w:numFmt w:val="bullet"/>
      <w:lvlText w:val=""/>
      <w:lvlJc w:val="left"/>
      <w:pPr>
        <w:ind w:left="2444" w:hanging="360"/>
      </w:pPr>
      <w:rPr>
        <w:rFonts w:ascii="Wingdings" w:hAnsi="Wingdings" w:hint="default"/>
      </w:rPr>
    </w:lvl>
    <w:lvl w:ilvl="3" w:tplc="3BB4F868" w:tentative="1">
      <w:start w:val="1"/>
      <w:numFmt w:val="bullet"/>
      <w:lvlText w:val=""/>
      <w:lvlJc w:val="left"/>
      <w:pPr>
        <w:ind w:left="3164" w:hanging="360"/>
      </w:pPr>
      <w:rPr>
        <w:rFonts w:ascii="Symbol" w:hAnsi="Symbol" w:hint="default"/>
      </w:rPr>
    </w:lvl>
    <w:lvl w:ilvl="4" w:tplc="3A24E248" w:tentative="1">
      <w:start w:val="1"/>
      <w:numFmt w:val="bullet"/>
      <w:lvlText w:val="o"/>
      <w:lvlJc w:val="left"/>
      <w:pPr>
        <w:ind w:left="3884" w:hanging="360"/>
      </w:pPr>
      <w:rPr>
        <w:rFonts w:ascii="Courier New" w:hAnsi="Courier New" w:cs="Courier New" w:hint="default"/>
      </w:rPr>
    </w:lvl>
    <w:lvl w:ilvl="5" w:tplc="A69C272A" w:tentative="1">
      <w:start w:val="1"/>
      <w:numFmt w:val="bullet"/>
      <w:lvlText w:val=""/>
      <w:lvlJc w:val="left"/>
      <w:pPr>
        <w:ind w:left="4604" w:hanging="360"/>
      </w:pPr>
      <w:rPr>
        <w:rFonts w:ascii="Wingdings" w:hAnsi="Wingdings" w:hint="default"/>
      </w:rPr>
    </w:lvl>
    <w:lvl w:ilvl="6" w:tplc="BEB24438" w:tentative="1">
      <w:start w:val="1"/>
      <w:numFmt w:val="bullet"/>
      <w:lvlText w:val=""/>
      <w:lvlJc w:val="left"/>
      <w:pPr>
        <w:ind w:left="5324" w:hanging="360"/>
      </w:pPr>
      <w:rPr>
        <w:rFonts w:ascii="Symbol" w:hAnsi="Symbol" w:hint="default"/>
      </w:rPr>
    </w:lvl>
    <w:lvl w:ilvl="7" w:tplc="897A92B8" w:tentative="1">
      <w:start w:val="1"/>
      <w:numFmt w:val="bullet"/>
      <w:lvlText w:val="o"/>
      <w:lvlJc w:val="left"/>
      <w:pPr>
        <w:ind w:left="6044" w:hanging="360"/>
      </w:pPr>
      <w:rPr>
        <w:rFonts w:ascii="Courier New" w:hAnsi="Courier New" w:cs="Courier New" w:hint="default"/>
      </w:rPr>
    </w:lvl>
    <w:lvl w:ilvl="8" w:tplc="260E6186" w:tentative="1">
      <w:start w:val="1"/>
      <w:numFmt w:val="bullet"/>
      <w:lvlText w:val=""/>
      <w:lvlJc w:val="left"/>
      <w:pPr>
        <w:ind w:left="6764" w:hanging="360"/>
      </w:pPr>
      <w:rPr>
        <w:rFonts w:ascii="Wingdings" w:hAnsi="Wingdings" w:hint="default"/>
      </w:rPr>
    </w:lvl>
  </w:abstractNum>
  <w:abstractNum w:abstractNumId="11" w15:restartNumberingAfterBreak="0">
    <w:nsid w:val="6AB03337"/>
    <w:multiLevelType w:val="multilevel"/>
    <w:tmpl w:val="FDE4AFF4"/>
    <w:lvl w:ilvl="0">
      <w:start w:val="4"/>
      <w:numFmt w:val="decimal"/>
      <w:lvlText w:val="%1."/>
      <w:lvlJc w:val="left"/>
      <w:pPr>
        <w:ind w:left="720" w:hanging="720"/>
      </w:pPr>
      <w:rPr>
        <w:rFonts w:hint="default"/>
        <w:b w:val="0"/>
      </w:rPr>
    </w:lvl>
    <w:lvl w:ilvl="1">
      <w:start w:val="4"/>
      <w:numFmt w:val="decimal"/>
      <w:lvlText w:val="%1.%2."/>
      <w:lvlJc w:val="left"/>
      <w:pPr>
        <w:ind w:left="839" w:hanging="720"/>
      </w:pPr>
      <w:rPr>
        <w:rFonts w:hint="default"/>
        <w:b w:val="0"/>
      </w:rPr>
    </w:lvl>
    <w:lvl w:ilvl="2">
      <w:start w:val="3"/>
      <w:numFmt w:val="decimal"/>
      <w:lvlText w:val="%1.%2.%3."/>
      <w:lvlJc w:val="left"/>
      <w:pPr>
        <w:ind w:left="958" w:hanging="720"/>
      </w:pPr>
      <w:rPr>
        <w:rFonts w:hint="default"/>
        <w:b w:val="0"/>
      </w:rPr>
    </w:lvl>
    <w:lvl w:ilvl="3">
      <w:start w:val="2"/>
      <w:numFmt w:val="decimal"/>
      <w:lvlText w:val="%1.%2.%3.%4."/>
      <w:lvlJc w:val="left"/>
      <w:pPr>
        <w:ind w:left="1077" w:hanging="720"/>
      </w:pPr>
      <w:rPr>
        <w:rFonts w:hint="default"/>
        <w:b w:val="0"/>
      </w:rPr>
    </w:lvl>
    <w:lvl w:ilvl="4">
      <w:start w:val="1"/>
      <w:numFmt w:val="decimal"/>
      <w:lvlText w:val="%1.%2.%3.%4.%5."/>
      <w:lvlJc w:val="left"/>
      <w:pPr>
        <w:ind w:left="1556" w:hanging="1080"/>
      </w:pPr>
      <w:rPr>
        <w:rFonts w:hint="default"/>
        <w:b w:val="0"/>
      </w:rPr>
    </w:lvl>
    <w:lvl w:ilvl="5">
      <w:start w:val="1"/>
      <w:numFmt w:val="decimal"/>
      <w:lvlText w:val="%1.%2.%3.%4.%5.%6."/>
      <w:lvlJc w:val="left"/>
      <w:pPr>
        <w:ind w:left="1675" w:hanging="1080"/>
      </w:pPr>
      <w:rPr>
        <w:rFonts w:hint="default"/>
        <w:b w:val="0"/>
      </w:rPr>
    </w:lvl>
    <w:lvl w:ilvl="6">
      <w:start w:val="1"/>
      <w:numFmt w:val="decimal"/>
      <w:lvlText w:val="%1.%2.%3.%4.%5.%6.%7."/>
      <w:lvlJc w:val="left"/>
      <w:pPr>
        <w:ind w:left="2154" w:hanging="1440"/>
      </w:pPr>
      <w:rPr>
        <w:rFonts w:hint="default"/>
        <w:b w:val="0"/>
      </w:rPr>
    </w:lvl>
    <w:lvl w:ilvl="7">
      <w:start w:val="1"/>
      <w:numFmt w:val="decimal"/>
      <w:lvlText w:val="%1.%2.%3.%4.%5.%6.%7.%8."/>
      <w:lvlJc w:val="left"/>
      <w:pPr>
        <w:ind w:left="2273" w:hanging="1440"/>
      </w:pPr>
      <w:rPr>
        <w:rFonts w:hint="default"/>
        <w:b w:val="0"/>
      </w:rPr>
    </w:lvl>
    <w:lvl w:ilvl="8">
      <w:start w:val="1"/>
      <w:numFmt w:val="decimal"/>
      <w:lvlText w:val="%1.%2.%3.%4.%5.%6.%7.%8.%9."/>
      <w:lvlJc w:val="left"/>
      <w:pPr>
        <w:ind w:left="2752" w:hanging="1800"/>
      </w:pPr>
      <w:rPr>
        <w:rFonts w:hint="default"/>
        <w:b w:val="0"/>
      </w:rPr>
    </w:lvl>
  </w:abstractNum>
  <w:abstractNum w:abstractNumId="12" w15:restartNumberingAfterBreak="0">
    <w:nsid w:val="729456FD"/>
    <w:multiLevelType w:val="multilevel"/>
    <w:tmpl w:val="37E01904"/>
    <w:lvl w:ilvl="0">
      <w:start w:val="1"/>
      <w:numFmt w:val="decimal"/>
      <w:lvlText w:val="%1."/>
      <w:lvlJc w:val="left"/>
      <w:pPr>
        <w:ind w:left="540" w:hanging="540"/>
      </w:pPr>
      <w:rPr>
        <w:rFonts w:asciiTheme="majorBidi" w:eastAsia="Times New Roman" w:hAnsiTheme="majorBidi" w:cstheme="majorBidi" w:hint="default"/>
        <w:u w:val="single"/>
      </w:rPr>
    </w:lvl>
    <w:lvl w:ilvl="1">
      <w:start w:val="2"/>
      <w:numFmt w:val="decimal"/>
      <w:lvlText w:val="%1.%2."/>
      <w:lvlJc w:val="left"/>
      <w:pPr>
        <w:ind w:left="540" w:hanging="540"/>
      </w:pPr>
      <w:rPr>
        <w:rFonts w:asciiTheme="majorBidi" w:eastAsia="Times New Roman" w:hAnsiTheme="majorBidi" w:cstheme="majorBidi" w:hint="default"/>
        <w:u w:val="single"/>
      </w:rPr>
    </w:lvl>
    <w:lvl w:ilvl="2">
      <w:start w:val="1"/>
      <w:numFmt w:val="decimal"/>
      <w:lvlText w:val="%1.%2.%3."/>
      <w:lvlJc w:val="left"/>
      <w:pPr>
        <w:ind w:left="720" w:hanging="720"/>
      </w:pPr>
      <w:rPr>
        <w:rFonts w:asciiTheme="majorBidi" w:eastAsia="Times New Roman" w:hAnsiTheme="majorBidi" w:cstheme="majorBidi" w:hint="default"/>
        <w:u w:val="none"/>
      </w:rPr>
    </w:lvl>
    <w:lvl w:ilvl="3">
      <w:start w:val="1"/>
      <w:numFmt w:val="decimal"/>
      <w:lvlText w:val="%1.%2.%3.%4."/>
      <w:lvlJc w:val="left"/>
      <w:pPr>
        <w:ind w:left="720" w:hanging="720"/>
      </w:pPr>
      <w:rPr>
        <w:rFonts w:asciiTheme="majorBidi" w:eastAsia="Times New Roman" w:hAnsiTheme="majorBidi" w:cstheme="majorBidi" w:hint="default"/>
        <w:u w:val="single"/>
      </w:rPr>
    </w:lvl>
    <w:lvl w:ilvl="4">
      <w:start w:val="1"/>
      <w:numFmt w:val="decimal"/>
      <w:lvlText w:val="%1.%2.%3.%4.%5."/>
      <w:lvlJc w:val="left"/>
      <w:pPr>
        <w:ind w:left="1080" w:hanging="1080"/>
      </w:pPr>
      <w:rPr>
        <w:rFonts w:asciiTheme="majorBidi" w:eastAsia="Times New Roman" w:hAnsiTheme="majorBidi" w:cstheme="majorBidi" w:hint="default"/>
        <w:u w:val="single"/>
      </w:rPr>
    </w:lvl>
    <w:lvl w:ilvl="5">
      <w:start w:val="1"/>
      <w:numFmt w:val="decimal"/>
      <w:lvlText w:val="%1.%2.%3.%4.%5.%6."/>
      <w:lvlJc w:val="left"/>
      <w:pPr>
        <w:ind w:left="1080" w:hanging="1080"/>
      </w:pPr>
      <w:rPr>
        <w:rFonts w:asciiTheme="majorBidi" w:eastAsia="Times New Roman" w:hAnsiTheme="majorBidi" w:cstheme="majorBidi" w:hint="default"/>
        <w:u w:val="single"/>
      </w:rPr>
    </w:lvl>
    <w:lvl w:ilvl="6">
      <w:start w:val="1"/>
      <w:numFmt w:val="decimal"/>
      <w:lvlText w:val="%1.%2.%3.%4.%5.%6.%7."/>
      <w:lvlJc w:val="left"/>
      <w:pPr>
        <w:ind w:left="1440" w:hanging="1440"/>
      </w:pPr>
      <w:rPr>
        <w:rFonts w:asciiTheme="majorBidi" w:eastAsia="Times New Roman" w:hAnsiTheme="majorBidi" w:cstheme="majorBidi" w:hint="default"/>
        <w:u w:val="single"/>
      </w:rPr>
    </w:lvl>
    <w:lvl w:ilvl="7">
      <w:start w:val="1"/>
      <w:numFmt w:val="decimal"/>
      <w:lvlText w:val="%1.%2.%3.%4.%5.%6.%7.%8."/>
      <w:lvlJc w:val="left"/>
      <w:pPr>
        <w:ind w:left="1440" w:hanging="1440"/>
      </w:pPr>
      <w:rPr>
        <w:rFonts w:asciiTheme="majorBidi" w:eastAsia="Times New Roman" w:hAnsiTheme="majorBidi" w:cstheme="majorBidi" w:hint="default"/>
        <w:u w:val="single"/>
      </w:rPr>
    </w:lvl>
    <w:lvl w:ilvl="8">
      <w:start w:val="1"/>
      <w:numFmt w:val="decimal"/>
      <w:lvlText w:val="%1.%2.%3.%4.%5.%6.%7.%8.%9."/>
      <w:lvlJc w:val="left"/>
      <w:pPr>
        <w:ind w:left="1800" w:hanging="1800"/>
      </w:pPr>
      <w:rPr>
        <w:rFonts w:asciiTheme="majorBidi" w:eastAsia="Times New Roman" w:hAnsiTheme="majorBidi" w:cstheme="majorBidi" w:hint="default"/>
        <w:u w:val="single"/>
      </w:rPr>
    </w:lvl>
  </w:abstractNum>
  <w:abstractNum w:abstractNumId="13" w15:restartNumberingAfterBreak="0">
    <w:nsid w:val="79910A99"/>
    <w:multiLevelType w:val="multilevel"/>
    <w:tmpl w:val="6572433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566835"/>
    <w:multiLevelType w:val="multilevel"/>
    <w:tmpl w:val="01E2A9F2"/>
    <w:lvl w:ilvl="0">
      <w:start w:val="1"/>
      <w:numFmt w:val="decimal"/>
      <w:suff w:val="space"/>
      <w:lvlText w:val="%1."/>
      <w:lvlJc w:val="left"/>
      <w:pPr>
        <w:ind w:left="360" w:hanging="360"/>
      </w:pPr>
      <w:rPr>
        <w:rFonts w:hint="default"/>
        <w:b w:val="0"/>
        <w:bCs w:val="0"/>
      </w:rPr>
    </w:lvl>
    <w:lvl w:ilvl="1">
      <w:start w:val="1"/>
      <w:numFmt w:val="decimal"/>
      <w:suff w:val="space"/>
      <w:lvlText w:val="%2."/>
      <w:lvlJc w:val="left"/>
      <w:pPr>
        <w:ind w:left="792" w:hanging="432"/>
      </w:pPr>
      <w:rPr>
        <w:rFonts w:ascii="Times New Roman" w:eastAsia="SimSun"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5413786">
    <w:abstractNumId w:val="5"/>
  </w:num>
  <w:num w:numId="2" w16cid:durableId="158543204">
    <w:abstractNumId w:val="7"/>
  </w:num>
  <w:num w:numId="3" w16cid:durableId="1077239802">
    <w:abstractNumId w:val="3"/>
  </w:num>
  <w:num w:numId="4" w16cid:durableId="902764093">
    <w:abstractNumId w:val="4"/>
  </w:num>
  <w:num w:numId="5" w16cid:durableId="1734959824">
    <w:abstractNumId w:val="10"/>
  </w:num>
  <w:num w:numId="6" w16cid:durableId="456222590">
    <w:abstractNumId w:val="0"/>
  </w:num>
  <w:num w:numId="7" w16cid:durableId="787626450">
    <w:abstractNumId w:val="14"/>
  </w:num>
  <w:num w:numId="8" w16cid:durableId="2071027652">
    <w:abstractNumId w:val="11"/>
  </w:num>
  <w:num w:numId="9" w16cid:durableId="409354868">
    <w:abstractNumId w:val="6"/>
  </w:num>
  <w:num w:numId="10" w16cid:durableId="52314109">
    <w:abstractNumId w:val="8"/>
  </w:num>
  <w:num w:numId="11" w16cid:durableId="750080919">
    <w:abstractNumId w:val="13"/>
  </w:num>
  <w:num w:numId="12" w16cid:durableId="248927355">
    <w:abstractNumId w:val="12"/>
  </w:num>
  <w:num w:numId="13" w16cid:durableId="1187057046">
    <w:abstractNumId w:val="9"/>
  </w:num>
  <w:num w:numId="14" w16cid:durableId="546913904">
    <w:abstractNumId w:val="1"/>
  </w:num>
  <w:num w:numId="15" w16cid:durableId="1545874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56"/>
    <w:rsid w:val="0000414C"/>
    <w:rsid w:val="00010E63"/>
    <w:rsid w:val="00011598"/>
    <w:rsid w:val="000123DF"/>
    <w:rsid w:val="00017C56"/>
    <w:rsid w:val="0002306F"/>
    <w:rsid w:val="000317F6"/>
    <w:rsid w:val="00032330"/>
    <w:rsid w:val="000635CD"/>
    <w:rsid w:val="0006773B"/>
    <w:rsid w:val="00082490"/>
    <w:rsid w:val="00082705"/>
    <w:rsid w:val="00097374"/>
    <w:rsid w:val="000A1744"/>
    <w:rsid w:val="000A1B3B"/>
    <w:rsid w:val="000A2362"/>
    <w:rsid w:val="000B08E8"/>
    <w:rsid w:val="000B0C5A"/>
    <w:rsid w:val="000B230B"/>
    <w:rsid w:val="000B5369"/>
    <w:rsid w:val="000B5B09"/>
    <w:rsid w:val="000C764B"/>
    <w:rsid w:val="000D16B1"/>
    <w:rsid w:val="000D306E"/>
    <w:rsid w:val="000D3596"/>
    <w:rsid w:val="000D43D5"/>
    <w:rsid w:val="000D6400"/>
    <w:rsid w:val="00110B89"/>
    <w:rsid w:val="00121668"/>
    <w:rsid w:val="00127110"/>
    <w:rsid w:val="00127AE1"/>
    <w:rsid w:val="001334C5"/>
    <w:rsid w:val="0013666A"/>
    <w:rsid w:val="00137EA7"/>
    <w:rsid w:val="0014756F"/>
    <w:rsid w:val="0015097E"/>
    <w:rsid w:val="00151E18"/>
    <w:rsid w:val="0015230A"/>
    <w:rsid w:val="0015406E"/>
    <w:rsid w:val="00155B11"/>
    <w:rsid w:val="001611AE"/>
    <w:rsid w:val="00172CD5"/>
    <w:rsid w:val="00182934"/>
    <w:rsid w:val="0018463E"/>
    <w:rsid w:val="00184A8A"/>
    <w:rsid w:val="00187719"/>
    <w:rsid w:val="00194473"/>
    <w:rsid w:val="001A0341"/>
    <w:rsid w:val="001B0616"/>
    <w:rsid w:val="001B1051"/>
    <w:rsid w:val="001B30C9"/>
    <w:rsid w:val="001C1DC2"/>
    <w:rsid w:val="001C3F03"/>
    <w:rsid w:val="001D16FF"/>
    <w:rsid w:val="001D5D09"/>
    <w:rsid w:val="001D7C7E"/>
    <w:rsid w:val="001E14A0"/>
    <w:rsid w:val="001E3110"/>
    <w:rsid w:val="001E4F4E"/>
    <w:rsid w:val="001E5D06"/>
    <w:rsid w:val="001E725E"/>
    <w:rsid w:val="001F372F"/>
    <w:rsid w:val="001F3907"/>
    <w:rsid w:val="001F3E5B"/>
    <w:rsid w:val="001F5FA7"/>
    <w:rsid w:val="001F6C6F"/>
    <w:rsid w:val="001F6F21"/>
    <w:rsid w:val="00200120"/>
    <w:rsid w:val="00202A81"/>
    <w:rsid w:val="00206B39"/>
    <w:rsid w:val="00211319"/>
    <w:rsid w:val="00212CCB"/>
    <w:rsid w:val="0022015E"/>
    <w:rsid w:val="00226065"/>
    <w:rsid w:val="00226A65"/>
    <w:rsid w:val="0023022F"/>
    <w:rsid w:val="002313EA"/>
    <w:rsid w:val="00232810"/>
    <w:rsid w:val="00233835"/>
    <w:rsid w:val="0023519F"/>
    <w:rsid w:val="002353B9"/>
    <w:rsid w:val="00241B27"/>
    <w:rsid w:val="002423C2"/>
    <w:rsid w:val="00244275"/>
    <w:rsid w:val="0024474C"/>
    <w:rsid w:val="00253D34"/>
    <w:rsid w:val="00254B75"/>
    <w:rsid w:val="00256021"/>
    <w:rsid w:val="002566E5"/>
    <w:rsid w:val="00257853"/>
    <w:rsid w:val="00264009"/>
    <w:rsid w:val="002641F8"/>
    <w:rsid w:val="0026488D"/>
    <w:rsid w:val="002679E6"/>
    <w:rsid w:val="00271839"/>
    <w:rsid w:val="00272F62"/>
    <w:rsid w:val="00275D54"/>
    <w:rsid w:val="002764A1"/>
    <w:rsid w:val="0028091B"/>
    <w:rsid w:val="00280E79"/>
    <w:rsid w:val="002815DD"/>
    <w:rsid w:val="00282A9D"/>
    <w:rsid w:val="0028638A"/>
    <w:rsid w:val="0028665A"/>
    <w:rsid w:val="00286E06"/>
    <w:rsid w:val="00291548"/>
    <w:rsid w:val="00291D9D"/>
    <w:rsid w:val="00296754"/>
    <w:rsid w:val="002A6977"/>
    <w:rsid w:val="002A6A0F"/>
    <w:rsid w:val="002B1DDC"/>
    <w:rsid w:val="002B4D20"/>
    <w:rsid w:val="002B5AEA"/>
    <w:rsid w:val="002C146D"/>
    <w:rsid w:val="002C2366"/>
    <w:rsid w:val="002E298E"/>
    <w:rsid w:val="002F400E"/>
    <w:rsid w:val="002F72AF"/>
    <w:rsid w:val="003031E4"/>
    <w:rsid w:val="00304CF3"/>
    <w:rsid w:val="00307189"/>
    <w:rsid w:val="003106F8"/>
    <w:rsid w:val="00316520"/>
    <w:rsid w:val="0032258C"/>
    <w:rsid w:val="00332465"/>
    <w:rsid w:val="00336FE6"/>
    <w:rsid w:val="00340641"/>
    <w:rsid w:val="00342BF5"/>
    <w:rsid w:val="00347F95"/>
    <w:rsid w:val="00351409"/>
    <w:rsid w:val="0035185A"/>
    <w:rsid w:val="003625DD"/>
    <w:rsid w:val="003858ED"/>
    <w:rsid w:val="003A326F"/>
    <w:rsid w:val="003A353A"/>
    <w:rsid w:val="003B235B"/>
    <w:rsid w:val="003B5690"/>
    <w:rsid w:val="003B6A0E"/>
    <w:rsid w:val="003B7F40"/>
    <w:rsid w:val="003D1CDF"/>
    <w:rsid w:val="003D1D27"/>
    <w:rsid w:val="003E01B0"/>
    <w:rsid w:val="003E0970"/>
    <w:rsid w:val="003E2E34"/>
    <w:rsid w:val="003E4645"/>
    <w:rsid w:val="003E4B63"/>
    <w:rsid w:val="003E73A0"/>
    <w:rsid w:val="003F041B"/>
    <w:rsid w:val="00401D9F"/>
    <w:rsid w:val="00412A0E"/>
    <w:rsid w:val="00420FB3"/>
    <w:rsid w:val="004250FA"/>
    <w:rsid w:val="0043073D"/>
    <w:rsid w:val="00435388"/>
    <w:rsid w:val="00441946"/>
    <w:rsid w:val="00441C1F"/>
    <w:rsid w:val="00443F5E"/>
    <w:rsid w:val="0044599A"/>
    <w:rsid w:val="00446428"/>
    <w:rsid w:val="004476AD"/>
    <w:rsid w:val="0045516E"/>
    <w:rsid w:val="0046355F"/>
    <w:rsid w:val="0046462D"/>
    <w:rsid w:val="00464C91"/>
    <w:rsid w:val="00466868"/>
    <w:rsid w:val="0047329C"/>
    <w:rsid w:val="004747F3"/>
    <w:rsid w:val="00475341"/>
    <w:rsid w:val="00483533"/>
    <w:rsid w:val="00486270"/>
    <w:rsid w:val="00490FA5"/>
    <w:rsid w:val="00494DB4"/>
    <w:rsid w:val="00496DB2"/>
    <w:rsid w:val="0049788E"/>
    <w:rsid w:val="004A0036"/>
    <w:rsid w:val="004A3D08"/>
    <w:rsid w:val="004B3ED3"/>
    <w:rsid w:val="004C0FED"/>
    <w:rsid w:val="004C159D"/>
    <w:rsid w:val="004C18CD"/>
    <w:rsid w:val="004D30F0"/>
    <w:rsid w:val="004D3646"/>
    <w:rsid w:val="004E006F"/>
    <w:rsid w:val="004E12FE"/>
    <w:rsid w:val="004F7691"/>
    <w:rsid w:val="005002FF"/>
    <w:rsid w:val="005170D3"/>
    <w:rsid w:val="00523C9E"/>
    <w:rsid w:val="00527698"/>
    <w:rsid w:val="00527FD8"/>
    <w:rsid w:val="00530341"/>
    <w:rsid w:val="00533F42"/>
    <w:rsid w:val="0053657E"/>
    <w:rsid w:val="00537667"/>
    <w:rsid w:val="00550D90"/>
    <w:rsid w:val="005521AA"/>
    <w:rsid w:val="005550AC"/>
    <w:rsid w:val="00561E5D"/>
    <w:rsid w:val="005635ED"/>
    <w:rsid w:val="00565759"/>
    <w:rsid w:val="005714E8"/>
    <w:rsid w:val="00575AFB"/>
    <w:rsid w:val="00576E87"/>
    <w:rsid w:val="00577CA9"/>
    <w:rsid w:val="00587F3A"/>
    <w:rsid w:val="00590CA3"/>
    <w:rsid w:val="005915F3"/>
    <w:rsid w:val="005961F1"/>
    <w:rsid w:val="0059637B"/>
    <w:rsid w:val="005A46D5"/>
    <w:rsid w:val="005B2D40"/>
    <w:rsid w:val="005B3130"/>
    <w:rsid w:val="005B75EE"/>
    <w:rsid w:val="005C4F71"/>
    <w:rsid w:val="005D26D4"/>
    <w:rsid w:val="005D44C8"/>
    <w:rsid w:val="005E3DCE"/>
    <w:rsid w:val="005E6D20"/>
    <w:rsid w:val="005F0834"/>
    <w:rsid w:val="005F42F4"/>
    <w:rsid w:val="005F5D66"/>
    <w:rsid w:val="006052DA"/>
    <w:rsid w:val="00606220"/>
    <w:rsid w:val="00606EFC"/>
    <w:rsid w:val="00612EF0"/>
    <w:rsid w:val="0062724E"/>
    <w:rsid w:val="006353AA"/>
    <w:rsid w:val="0063649B"/>
    <w:rsid w:val="006505CC"/>
    <w:rsid w:val="00664C66"/>
    <w:rsid w:val="00664CDC"/>
    <w:rsid w:val="00665590"/>
    <w:rsid w:val="00670881"/>
    <w:rsid w:val="00672B3D"/>
    <w:rsid w:val="00673714"/>
    <w:rsid w:val="00673F28"/>
    <w:rsid w:val="00675690"/>
    <w:rsid w:val="006759B7"/>
    <w:rsid w:val="00682EEB"/>
    <w:rsid w:val="006836DF"/>
    <w:rsid w:val="00684756"/>
    <w:rsid w:val="00686B4C"/>
    <w:rsid w:val="006952FB"/>
    <w:rsid w:val="006958CE"/>
    <w:rsid w:val="00695A71"/>
    <w:rsid w:val="006A01A3"/>
    <w:rsid w:val="006A0C7B"/>
    <w:rsid w:val="006A2C08"/>
    <w:rsid w:val="006A6170"/>
    <w:rsid w:val="006C1EF2"/>
    <w:rsid w:val="006F0293"/>
    <w:rsid w:val="006F06ED"/>
    <w:rsid w:val="006F65C2"/>
    <w:rsid w:val="007003B6"/>
    <w:rsid w:val="00703227"/>
    <w:rsid w:val="00703265"/>
    <w:rsid w:val="00704862"/>
    <w:rsid w:val="007140FE"/>
    <w:rsid w:val="0071697D"/>
    <w:rsid w:val="00716CB9"/>
    <w:rsid w:val="00722785"/>
    <w:rsid w:val="007272EE"/>
    <w:rsid w:val="007339A6"/>
    <w:rsid w:val="00735AAA"/>
    <w:rsid w:val="00737F31"/>
    <w:rsid w:val="00751805"/>
    <w:rsid w:val="00763150"/>
    <w:rsid w:val="00771DF4"/>
    <w:rsid w:val="007824CD"/>
    <w:rsid w:val="00782E2A"/>
    <w:rsid w:val="00785DD2"/>
    <w:rsid w:val="00792D0E"/>
    <w:rsid w:val="00793027"/>
    <w:rsid w:val="00793B82"/>
    <w:rsid w:val="00795E0E"/>
    <w:rsid w:val="007A069F"/>
    <w:rsid w:val="007A69ED"/>
    <w:rsid w:val="007B5697"/>
    <w:rsid w:val="007C4615"/>
    <w:rsid w:val="007C4A90"/>
    <w:rsid w:val="007C7BBD"/>
    <w:rsid w:val="007D3F28"/>
    <w:rsid w:val="007E05CD"/>
    <w:rsid w:val="007E6B65"/>
    <w:rsid w:val="007E732B"/>
    <w:rsid w:val="007F15D7"/>
    <w:rsid w:val="007F2F29"/>
    <w:rsid w:val="0080094F"/>
    <w:rsid w:val="008046D2"/>
    <w:rsid w:val="00815207"/>
    <w:rsid w:val="008163A2"/>
    <w:rsid w:val="0081700A"/>
    <w:rsid w:val="00817090"/>
    <w:rsid w:val="00826014"/>
    <w:rsid w:val="00831B95"/>
    <w:rsid w:val="00831D11"/>
    <w:rsid w:val="008322D0"/>
    <w:rsid w:val="00845401"/>
    <w:rsid w:val="00855D3E"/>
    <w:rsid w:val="008576AB"/>
    <w:rsid w:val="00861D06"/>
    <w:rsid w:val="0086571A"/>
    <w:rsid w:val="0087393F"/>
    <w:rsid w:val="00874A7D"/>
    <w:rsid w:val="00875CED"/>
    <w:rsid w:val="00877FA8"/>
    <w:rsid w:val="008823E7"/>
    <w:rsid w:val="0088335F"/>
    <w:rsid w:val="00890478"/>
    <w:rsid w:val="00890EE1"/>
    <w:rsid w:val="00891073"/>
    <w:rsid w:val="00892B0D"/>
    <w:rsid w:val="008935DB"/>
    <w:rsid w:val="00893A7B"/>
    <w:rsid w:val="008964AD"/>
    <w:rsid w:val="0089728B"/>
    <w:rsid w:val="008A0855"/>
    <w:rsid w:val="008A3287"/>
    <w:rsid w:val="008A4B6F"/>
    <w:rsid w:val="008B07C4"/>
    <w:rsid w:val="008B5085"/>
    <w:rsid w:val="008B5609"/>
    <w:rsid w:val="008B7C48"/>
    <w:rsid w:val="008C091D"/>
    <w:rsid w:val="008C0C50"/>
    <w:rsid w:val="008C1C45"/>
    <w:rsid w:val="008D0769"/>
    <w:rsid w:val="008D2144"/>
    <w:rsid w:val="008F254E"/>
    <w:rsid w:val="008F4204"/>
    <w:rsid w:val="008F549F"/>
    <w:rsid w:val="00904556"/>
    <w:rsid w:val="0090540C"/>
    <w:rsid w:val="00907C72"/>
    <w:rsid w:val="009110C4"/>
    <w:rsid w:val="0091164B"/>
    <w:rsid w:val="00911EE4"/>
    <w:rsid w:val="00916442"/>
    <w:rsid w:val="00916EB1"/>
    <w:rsid w:val="009205F9"/>
    <w:rsid w:val="009239DD"/>
    <w:rsid w:val="00931D88"/>
    <w:rsid w:val="00934C55"/>
    <w:rsid w:val="00936126"/>
    <w:rsid w:val="00941C5A"/>
    <w:rsid w:val="009455BA"/>
    <w:rsid w:val="00946897"/>
    <w:rsid w:val="00946BED"/>
    <w:rsid w:val="00952839"/>
    <w:rsid w:val="00954CEB"/>
    <w:rsid w:val="00955157"/>
    <w:rsid w:val="00956173"/>
    <w:rsid w:val="0096043C"/>
    <w:rsid w:val="009627C1"/>
    <w:rsid w:val="009656B0"/>
    <w:rsid w:val="00983232"/>
    <w:rsid w:val="00985CE4"/>
    <w:rsid w:val="009A35BC"/>
    <w:rsid w:val="009A43B1"/>
    <w:rsid w:val="009A6886"/>
    <w:rsid w:val="009A7AA0"/>
    <w:rsid w:val="009A7F3D"/>
    <w:rsid w:val="009B0E68"/>
    <w:rsid w:val="009B2169"/>
    <w:rsid w:val="009B5FA1"/>
    <w:rsid w:val="009B77A9"/>
    <w:rsid w:val="009C7E4E"/>
    <w:rsid w:val="009D17A8"/>
    <w:rsid w:val="009D55B2"/>
    <w:rsid w:val="009E045F"/>
    <w:rsid w:val="009E1660"/>
    <w:rsid w:val="009F0132"/>
    <w:rsid w:val="009F296C"/>
    <w:rsid w:val="009F7718"/>
    <w:rsid w:val="00A10A92"/>
    <w:rsid w:val="00A12416"/>
    <w:rsid w:val="00A2377B"/>
    <w:rsid w:val="00A27EEA"/>
    <w:rsid w:val="00A309EE"/>
    <w:rsid w:val="00A347BF"/>
    <w:rsid w:val="00A37307"/>
    <w:rsid w:val="00A460FC"/>
    <w:rsid w:val="00A466D4"/>
    <w:rsid w:val="00A46FBE"/>
    <w:rsid w:val="00A51240"/>
    <w:rsid w:val="00A515E1"/>
    <w:rsid w:val="00A538C0"/>
    <w:rsid w:val="00A560B0"/>
    <w:rsid w:val="00A6003F"/>
    <w:rsid w:val="00A603CE"/>
    <w:rsid w:val="00A629AB"/>
    <w:rsid w:val="00A724A8"/>
    <w:rsid w:val="00A76240"/>
    <w:rsid w:val="00A86218"/>
    <w:rsid w:val="00A87129"/>
    <w:rsid w:val="00A87E60"/>
    <w:rsid w:val="00A91A1B"/>
    <w:rsid w:val="00A9307D"/>
    <w:rsid w:val="00A95430"/>
    <w:rsid w:val="00A96B4D"/>
    <w:rsid w:val="00AA1446"/>
    <w:rsid w:val="00AA186F"/>
    <w:rsid w:val="00AA6F42"/>
    <w:rsid w:val="00AB1B0F"/>
    <w:rsid w:val="00AB2834"/>
    <w:rsid w:val="00AB508F"/>
    <w:rsid w:val="00AC584B"/>
    <w:rsid w:val="00AD0064"/>
    <w:rsid w:val="00AD350E"/>
    <w:rsid w:val="00AD5D8F"/>
    <w:rsid w:val="00AE1F73"/>
    <w:rsid w:val="00AE5710"/>
    <w:rsid w:val="00AE59B1"/>
    <w:rsid w:val="00AF04B7"/>
    <w:rsid w:val="00AF2E91"/>
    <w:rsid w:val="00AF4294"/>
    <w:rsid w:val="00AF5370"/>
    <w:rsid w:val="00B079F4"/>
    <w:rsid w:val="00B1270D"/>
    <w:rsid w:val="00B12BA5"/>
    <w:rsid w:val="00B136BE"/>
    <w:rsid w:val="00B1794F"/>
    <w:rsid w:val="00B17E75"/>
    <w:rsid w:val="00B226B3"/>
    <w:rsid w:val="00B22AC4"/>
    <w:rsid w:val="00B240CB"/>
    <w:rsid w:val="00B2555A"/>
    <w:rsid w:val="00B27256"/>
    <w:rsid w:val="00B31A9C"/>
    <w:rsid w:val="00B3491E"/>
    <w:rsid w:val="00B40284"/>
    <w:rsid w:val="00B413D9"/>
    <w:rsid w:val="00B434FD"/>
    <w:rsid w:val="00B46031"/>
    <w:rsid w:val="00B529DF"/>
    <w:rsid w:val="00B569D3"/>
    <w:rsid w:val="00B6087D"/>
    <w:rsid w:val="00B61892"/>
    <w:rsid w:val="00B734F3"/>
    <w:rsid w:val="00B74A89"/>
    <w:rsid w:val="00B81AB4"/>
    <w:rsid w:val="00B826A8"/>
    <w:rsid w:val="00B87802"/>
    <w:rsid w:val="00B91CFF"/>
    <w:rsid w:val="00B95A30"/>
    <w:rsid w:val="00BA0C08"/>
    <w:rsid w:val="00BA1067"/>
    <w:rsid w:val="00BA43A1"/>
    <w:rsid w:val="00BB1C36"/>
    <w:rsid w:val="00BB58F5"/>
    <w:rsid w:val="00BC4A68"/>
    <w:rsid w:val="00BC4EB0"/>
    <w:rsid w:val="00BC4EB8"/>
    <w:rsid w:val="00BD026B"/>
    <w:rsid w:val="00BE30D5"/>
    <w:rsid w:val="00BE3D4A"/>
    <w:rsid w:val="00BE6E50"/>
    <w:rsid w:val="00BE75DE"/>
    <w:rsid w:val="00BE7E0F"/>
    <w:rsid w:val="00BF6325"/>
    <w:rsid w:val="00C03518"/>
    <w:rsid w:val="00C051A5"/>
    <w:rsid w:val="00C15507"/>
    <w:rsid w:val="00C16C6D"/>
    <w:rsid w:val="00C20349"/>
    <w:rsid w:val="00C21552"/>
    <w:rsid w:val="00C27127"/>
    <w:rsid w:val="00C276F4"/>
    <w:rsid w:val="00C300F3"/>
    <w:rsid w:val="00C30A2C"/>
    <w:rsid w:val="00C30AF7"/>
    <w:rsid w:val="00C45269"/>
    <w:rsid w:val="00C5177B"/>
    <w:rsid w:val="00C524DF"/>
    <w:rsid w:val="00C56FB0"/>
    <w:rsid w:val="00C61EF0"/>
    <w:rsid w:val="00C62C0B"/>
    <w:rsid w:val="00C66379"/>
    <w:rsid w:val="00C70F25"/>
    <w:rsid w:val="00C747C8"/>
    <w:rsid w:val="00C77C73"/>
    <w:rsid w:val="00C873FF"/>
    <w:rsid w:val="00C927F9"/>
    <w:rsid w:val="00C9512E"/>
    <w:rsid w:val="00CA069C"/>
    <w:rsid w:val="00CA21D0"/>
    <w:rsid w:val="00CA2FF9"/>
    <w:rsid w:val="00CA726F"/>
    <w:rsid w:val="00CB0FAD"/>
    <w:rsid w:val="00CB2E2B"/>
    <w:rsid w:val="00CB396F"/>
    <w:rsid w:val="00CC02F7"/>
    <w:rsid w:val="00CC30E5"/>
    <w:rsid w:val="00CC3727"/>
    <w:rsid w:val="00CD00E5"/>
    <w:rsid w:val="00CD3A34"/>
    <w:rsid w:val="00CE23D0"/>
    <w:rsid w:val="00CE4A9C"/>
    <w:rsid w:val="00CE4AAD"/>
    <w:rsid w:val="00CE5F64"/>
    <w:rsid w:val="00CF6639"/>
    <w:rsid w:val="00D00464"/>
    <w:rsid w:val="00D05E28"/>
    <w:rsid w:val="00D14E00"/>
    <w:rsid w:val="00D1502B"/>
    <w:rsid w:val="00D27F72"/>
    <w:rsid w:val="00D30C66"/>
    <w:rsid w:val="00D31FB4"/>
    <w:rsid w:val="00D40CCC"/>
    <w:rsid w:val="00D40D5F"/>
    <w:rsid w:val="00D413BF"/>
    <w:rsid w:val="00D43A22"/>
    <w:rsid w:val="00D46183"/>
    <w:rsid w:val="00D5462C"/>
    <w:rsid w:val="00D56AE7"/>
    <w:rsid w:val="00D61988"/>
    <w:rsid w:val="00D70590"/>
    <w:rsid w:val="00D753E2"/>
    <w:rsid w:val="00D85CAA"/>
    <w:rsid w:val="00D87EF1"/>
    <w:rsid w:val="00D92506"/>
    <w:rsid w:val="00D93DA3"/>
    <w:rsid w:val="00D95170"/>
    <w:rsid w:val="00DA4A9E"/>
    <w:rsid w:val="00DA708D"/>
    <w:rsid w:val="00DA7682"/>
    <w:rsid w:val="00DB4203"/>
    <w:rsid w:val="00DB4590"/>
    <w:rsid w:val="00DB7669"/>
    <w:rsid w:val="00DC3327"/>
    <w:rsid w:val="00DD48EE"/>
    <w:rsid w:val="00DD51BD"/>
    <w:rsid w:val="00DD6E5E"/>
    <w:rsid w:val="00DE45D8"/>
    <w:rsid w:val="00DF7518"/>
    <w:rsid w:val="00DF7AC0"/>
    <w:rsid w:val="00E03009"/>
    <w:rsid w:val="00E03B39"/>
    <w:rsid w:val="00E076F1"/>
    <w:rsid w:val="00E11519"/>
    <w:rsid w:val="00E12AC7"/>
    <w:rsid w:val="00E209D8"/>
    <w:rsid w:val="00E27C77"/>
    <w:rsid w:val="00E34255"/>
    <w:rsid w:val="00E35847"/>
    <w:rsid w:val="00E4122D"/>
    <w:rsid w:val="00E433ED"/>
    <w:rsid w:val="00E51553"/>
    <w:rsid w:val="00E5715D"/>
    <w:rsid w:val="00E602BA"/>
    <w:rsid w:val="00E6162E"/>
    <w:rsid w:val="00E62C63"/>
    <w:rsid w:val="00E62CB0"/>
    <w:rsid w:val="00E64CDC"/>
    <w:rsid w:val="00E6742B"/>
    <w:rsid w:val="00E676B7"/>
    <w:rsid w:val="00E74000"/>
    <w:rsid w:val="00E77A4C"/>
    <w:rsid w:val="00E80134"/>
    <w:rsid w:val="00E814CD"/>
    <w:rsid w:val="00E826CD"/>
    <w:rsid w:val="00E85522"/>
    <w:rsid w:val="00E871CE"/>
    <w:rsid w:val="00EA1E58"/>
    <w:rsid w:val="00EA751A"/>
    <w:rsid w:val="00EA7818"/>
    <w:rsid w:val="00EB00F5"/>
    <w:rsid w:val="00EB6068"/>
    <w:rsid w:val="00EB6590"/>
    <w:rsid w:val="00EB75EF"/>
    <w:rsid w:val="00EC193C"/>
    <w:rsid w:val="00EC3E21"/>
    <w:rsid w:val="00ED021B"/>
    <w:rsid w:val="00ED61DC"/>
    <w:rsid w:val="00EE06C0"/>
    <w:rsid w:val="00EE0786"/>
    <w:rsid w:val="00EE329B"/>
    <w:rsid w:val="00EE7AB2"/>
    <w:rsid w:val="00EF128C"/>
    <w:rsid w:val="00EF1BF9"/>
    <w:rsid w:val="00F034E1"/>
    <w:rsid w:val="00F07298"/>
    <w:rsid w:val="00F1152D"/>
    <w:rsid w:val="00F12519"/>
    <w:rsid w:val="00F13548"/>
    <w:rsid w:val="00F16BC5"/>
    <w:rsid w:val="00F16ED1"/>
    <w:rsid w:val="00F211E3"/>
    <w:rsid w:val="00F27123"/>
    <w:rsid w:val="00F2771C"/>
    <w:rsid w:val="00F3086D"/>
    <w:rsid w:val="00F332A1"/>
    <w:rsid w:val="00F356B4"/>
    <w:rsid w:val="00F5115A"/>
    <w:rsid w:val="00F5116C"/>
    <w:rsid w:val="00F53E7B"/>
    <w:rsid w:val="00F544D7"/>
    <w:rsid w:val="00F551BE"/>
    <w:rsid w:val="00F5721B"/>
    <w:rsid w:val="00F60534"/>
    <w:rsid w:val="00F62946"/>
    <w:rsid w:val="00F636A8"/>
    <w:rsid w:val="00F642F1"/>
    <w:rsid w:val="00F76218"/>
    <w:rsid w:val="00F76D0E"/>
    <w:rsid w:val="00F8083D"/>
    <w:rsid w:val="00F850B1"/>
    <w:rsid w:val="00F918F1"/>
    <w:rsid w:val="00F91E02"/>
    <w:rsid w:val="00F9237C"/>
    <w:rsid w:val="00F92C16"/>
    <w:rsid w:val="00F94883"/>
    <w:rsid w:val="00F96737"/>
    <w:rsid w:val="00F9683E"/>
    <w:rsid w:val="00FA3E7C"/>
    <w:rsid w:val="00FC1B02"/>
    <w:rsid w:val="00FC2AA3"/>
    <w:rsid w:val="00FD6355"/>
    <w:rsid w:val="00FD7646"/>
    <w:rsid w:val="00FE35C2"/>
    <w:rsid w:val="00FE514E"/>
    <w:rsid w:val="00FE5BC0"/>
    <w:rsid w:val="00FF54C2"/>
    <w:rsid w:val="00FF61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2E85"/>
  <w15:chartTrackingRefBased/>
  <w15:docId w15:val="{8A5C50F7-DF67-4DFF-9752-BB721B5A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067"/>
    <w:pPr>
      <w:suppressAutoHyphens/>
    </w:pPr>
    <w:rPr>
      <w:rFonts w:ascii="Times New Roman" w:eastAsia="Times New Roman" w:hAnsi="Times New Roman" w:cs="Times New Roman"/>
      <w:sz w:val="24"/>
      <w:szCs w:val="24"/>
      <w:lang w:eastAsia="ar-SA"/>
    </w:rPr>
  </w:style>
  <w:style w:type="paragraph" w:styleId="Virsraksts8">
    <w:name w:val="heading 8"/>
    <w:basedOn w:val="Parasts"/>
    <w:next w:val="Pamatteksts"/>
    <w:link w:val="Virsraksts8Rakstz"/>
    <w:qFormat/>
    <w:rsid w:val="002423C2"/>
    <w:pPr>
      <w:keepNext/>
      <w:widowControl w:val="0"/>
      <w:numPr>
        <w:ilvl w:val="7"/>
        <w:numId w:val="6"/>
      </w:numPr>
      <w:tabs>
        <w:tab w:val="clear" w:pos="0"/>
      </w:tabs>
      <w:spacing w:before="240" w:after="120"/>
      <w:ind w:left="3744" w:hanging="1224"/>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2423C2"/>
    <w:pPr>
      <w:keepNext/>
      <w:widowControl w:val="0"/>
      <w:numPr>
        <w:ilvl w:val="8"/>
        <w:numId w:val="6"/>
      </w:numPr>
      <w:tabs>
        <w:tab w:val="clear" w:pos="0"/>
      </w:tabs>
      <w:spacing w:before="240" w:after="120"/>
      <w:ind w:left="4320" w:hanging="1440"/>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uiPriority w:val="99"/>
    <w:unhideWhenUsed/>
    <w:rsid w:val="00E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E433ED"/>
    <w:rPr>
      <w:rFonts w:ascii="Courier New" w:eastAsia="Times New Roman" w:hAnsi="Courier New" w:cs="Courier New"/>
      <w:sz w:val="20"/>
      <w:szCs w:val="20"/>
      <w:lang w:eastAsia="lv-LV"/>
    </w:rPr>
  </w:style>
  <w:style w:type="paragraph" w:styleId="Paraststmeklis">
    <w:name w:val="Normal (Web)"/>
    <w:basedOn w:val="Parasts"/>
    <w:rsid w:val="00D05E28"/>
    <w:pPr>
      <w:suppressAutoHyphens w:val="0"/>
      <w:spacing w:before="100"/>
    </w:pPr>
    <w:rPr>
      <w:lang w:eastAsia="en-US"/>
    </w:rPr>
  </w:style>
  <w:style w:type="paragraph" w:styleId="Nosaukums">
    <w:name w:val="Title"/>
    <w:basedOn w:val="Parasts"/>
    <w:link w:val="NosaukumsRakstz"/>
    <w:qFormat/>
    <w:rsid w:val="00D05E28"/>
    <w:pPr>
      <w:suppressAutoHyphens w:val="0"/>
      <w:jc w:val="center"/>
    </w:pPr>
    <w:rPr>
      <w:b/>
      <w:sz w:val="28"/>
      <w:lang w:val="fr-BE" w:eastAsia="en-US"/>
    </w:rPr>
  </w:style>
  <w:style w:type="character" w:customStyle="1" w:styleId="NosaukumsRakstz">
    <w:name w:val="Nosaukums Rakstz."/>
    <w:basedOn w:val="Noklusjumarindkopasfonts"/>
    <w:link w:val="Nosaukums"/>
    <w:qFormat/>
    <w:rsid w:val="00D05E28"/>
    <w:rPr>
      <w:rFonts w:ascii="Times New Roman" w:eastAsia="Times New Roman" w:hAnsi="Times New Roman" w:cs="Times New Roman"/>
      <w:b/>
      <w:sz w:val="28"/>
      <w:szCs w:val="24"/>
      <w:lang w:val="fr-BE"/>
    </w:rPr>
  </w:style>
  <w:style w:type="paragraph" w:styleId="Sarakstarindkopa">
    <w:name w:val="List Paragraph"/>
    <w:aliases w:val="Strip,H&amp;P List Paragraph,Saistīto dokumentu saraksts,Syle 1,2,Colorful List - Accent 12,List Paragraph1,List1,Akapit z listą BS,Saraksta rindkopa1,Normal bullet 2,Bullet list,Numurets,Virsraksti,PPS_Bullet,ADB paragraph numbering"/>
    <w:basedOn w:val="Parasts"/>
    <w:link w:val="SarakstarindkopaRakstz"/>
    <w:qFormat/>
    <w:rsid w:val="00D05E28"/>
    <w:pPr>
      <w:ind w:left="720"/>
      <w:contextualSpacing/>
    </w:pPr>
  </w:style>
  <w:style w:type="paragraph" w:customStyle="1" w:styleId="naisf">
    <w:name w:val="naisf"/>
    <w:basedOn w:val="Parasts"/>
    <w:rsid w:val="00D05E28"/>
    <w:pPr>
      <w:spacing w:before="75" w:after="75"/>
      <w:ind w:firstLine="375"/>
      <w:jc w:val="both"/>
    </w:pPr>
    <w:rPr>
      <w:lang w:bidi="lo-LA"/>
    </w:rPr>
  </w:style>
  <w:style w:type="paragraph" w:styleId="Kjene">
    <w:name w:val="footer"/>
    <w:aliases w:val=" Rakstz. Rakstz. Rakstz. Rakstz. Rakstz. Rakstz., Rakstz. Rakstz. Rakstz. Rakstz. Rakstz. Rakstz. Rakstz. Rakstz. Rak Rakstz.  Rakstz., Rakstz."/>
    <w:basedOn w:val="Parasts"/>
    <w:link w:val="KjeneRakstz"/>
    <w:uiPriority w:val="99"/>
    <w:rsid w:val="00D05E28"/>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Rakstz. Rakstz."/>
    <w:basedOn w:val="Noklusjumarindkopasfonts"/>
    <w:link w:val="Kjene"/>
    <w:uiPriority w:val="99"/>
    <w:rsid w:val="00D05E28"/>
    <w:rPr>
      <w:rFonts w:ascii="Times New Roman" w:eastAsia="Times New Roman" w:hAnsi="Times New Roman" w:cs="Times New Roman"/>
      <w:sz w:val="24"/>
      <w:szCs w:val="24"/>
    </w:rPr>
  </w:style>
  <w:style w:type="character" w:customStyle="1" w:styleId="SarakstarindkopaRakstz">
    <w:name w:val="Saraksta rindkopa Rakstz."/>
    <w:aliases w:val="Strip Rakstz.,H&amp;P List Paragraph Rakstz.,Saistīto dokumentu saraksts Rakstz.,Syle 1 Rakstz.,2 Rakstz.,Colorful List - Accent 12 Rakstz.,List Paragraph1 Rakstz.,List1 Rakstz.,Akapit z listą BS Rakstz.,Saraksta rindkopa1 Rakstz."/>
    <w:link w:val="Sarakstarindkopa"/>
    <w:qFormat/>
    <w:locked/>
    <w:rsid w:val="00D05E28"/>
    <w:rPr>
      <w:rFonts w:ascii="Times New Roman" w:eastAsia="Times New Roman" w:hAnsi="Times New Roman" w:cs="Times New Roman"/>
      <w:sz w:val="24"/>
      <w:szCs w:val="24"/>
      <w:lang w:eastAsia="ar-SA"/>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D05E28"/>
    <w:pPr>
      <w:suppressAutoHyphens w:val="0"/>
    </w:pPr>
    <w:rPr>
      <w:sz w:val="20"/>
      <w:szCs w:val="20"/>
      <w:lang w:val="en-GB" w:eastAsia="en-US"/>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D05E28"/>
    <w:rPr>
      <w:rFonts w:ascii="Times New Roman" w:eastAsia="Times New Roman" w:hAnsi="Times New Roman" w:cs="Times New Roman"/>
      <w:sz w:val="20"/>
      <w:szCs w:val="20"/>
      <w:lang w:val="en-GB"/>
    </w:rPr>
  </w:style>
  <w:style w:type="character" w:styleId="Vresatsauce">
    <w:name w:val="footnote reference"/>
    <w:aliases w:val="Footnote symbol"/>
    <w:basedOn w:val="Noklusjumarindkopasfonts"/>
    <w:qFormat/>
    <w:rsid w:val="00D05E28"/>
    <w:rPr>
      <w:vertAlign w:val="superscript"/>
    </w:rPr>
  </w:style>
  <w:style w:type="character" w:customStyle="1" w:styleId="Virsraksts8Rakstz">
    <w:name w:val="Virsraksts 8 Rakstz."/>
    <w:basedOn w:val="Noklusjumarindkopasfonts"/>
    <w:link w:val="Virsraksts8"/>
    <w:rsid w:val="002423C2"/>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2423C2"/>
    <w:rPr>
      <w:rFonts w:ascii="Arial" w:eastAsia="MS Mincho" w:hAnsi="Arial" w:cs="Tahoma"/>
      <w:b/>
      <w:bCs/>
      <w:sz w:val="21"/>
      <w:szCs w:val="21"/>
      <w:lang w:eastAsia="lv-LV"/>
    </w:rPr>
  </w:style>
  <w:style w:type="paragraph" w:customStyle="1" w:styleId="Virsraksts21">
    <w:name w:val="Virsraksts 21"/>
    <w:basedOn w:val="Parasts"/>
    <w:next w:val="Parasts"/>
    <w:rsid w:val="002423C2"/>
    <w:pPr>
      <w:keepNext/>
      <w:widowControl w:val="0"/>
      <w:numPr>
        <w:ilvl w:val="2"/>
        <w:numId w:val="6"/>
      </w:numPr>
      <w:tabs>
        <w:tab w:val="clear" w:pos="0"/>
        <w:tab w:val="left" w:pos="996"/>
      </w:tabs>
      <w:spacing w:before="240" w:after="60"/>
      <w:ind w:left="420" w:hanging="504"/>
      <w:outlineLvl w:val="1"/>
    </w:pPr>
    <w:rPr>
      <w:rFonts w:eastAsia="Arial Unicode MS" w:cs="Arial"/>
      <w:b/>
      <w:bCs/>
      <w:iCs/>
      <w:color w:val="000000"/>
      <w:lang w:eastAsia="lv-LV"/>
    </w:rPr>
  </w:style>
  <w:style w:type="paragraph" w:customStyle="1" w:styleId="Virsraksts11">
    <w:name w:val="Virsraksts 11"/>
    <w:basedOn w:val="Parasts"/>
    <w:next w:val="Parasts"/>
    <w:rsid w:val="002423C2"/>
    <w:pPr>
      <w:keepNext/>
      <w:widowControl w:val="0"/>
      <w:numPr>
        <w:ilvl w:val="3"/>
        <w:numId w:val="6"/>
      </w:numPr>
      <w:tabs>
        <w:tab w:val="clear" w:pos="0"/>
      </w:tabs>
      <w:spacing w:before="240" w:after="60"/>
      <w:ind w:left="1728" w:hanging="648"/>
      <w:jc w:val="center"/>
      <w:outlineLvl w:val="0"/>
    </w:pPr>
    <w:rPr>
      <w:rFonts w:eastAsia="Arial Unicode MS" w:cs="Arial"/>
      <w:b/>
      <w:bCs/>
      <w:color w:val="000000"/>
      <w:kern w:val="1"/>
      <w:lang w:eastAsia="lv-LV"/>
    </w:rPr>
  </w:style>
  <w:style w:type="paragraph" w:styleId="Pamatteksts">
    <w:name w:val="Body Text"/>
    <w:basedOn w:val="Parasts"/>
    <w:link w:val="PamattekstsRakstz"/>
    <w:uiPriority w:val="99"/>
    <w:semiHidden/>
    <w:unhideWhenUsed/>
    <w:rsid w:val="002423C2"/>
    <w:pPr>
      <w:spacing w:after="120"/>
    </w:pPr>
  </w:style>
  <w:style w:type="character" w:customStyle="1" w:styleId="PamattekstsRakstz">
    <w:name w:val="Pamatteksts Rakstz."/>
    <w:basedOn w:val="Noklusjumarindkopasfonts"/>
    <w:link w:val="Pamatteksts"/>
    <w:uiPriority w:val="99"/>
    <w:semiHidden/>
    <w:rsid w:val="002423C2"/>
    <w:rPr>
      <w:rFonts w:ascii="Times New Roman" w:eastAsia="Times New Roman" w:hAnsi="Times New Roman" w:cs="Times New Roman"/>
      <w:sz w:val="24"/>
      <w:szCs w:val="24"/>
      <w:lang w:eastAsia="ar-SA"/>
    </w:rPr>
  </w:style>
  <w:style w:type="character" w:styleId="Izclums">
    <w:name w:val="Emphasis"/>
    <w:basedOn w:val="Noklusjumarindkopasfonts"/>
    <w:uiPriority w:val="20"/>
    <w:qFormat/>
    <w:rsid w:val="00E27C77"/>
    <w:rPr>
      <w:i/>
      <w:iCs/>
    </w:rPr>
  </w:style>
  <w:style w:type="table" w:styleId="Reatabula">
    <w:name w:val="Table Grid"/>
    <w:basedOn w:val="Parastatabula"/>
    <w:rsid w:val="0033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529DF"/>
    <w:rPr>
      <w:sz w:val="16"/>
      <w:szCs w:val="16"/>
    </w:rPr>
  </w:style>
  <w:style w:type="paragraph" w:styleId="Komentrateksts">
    <w:name w:val="annotation text"/>
    <w:basedOn w:val="Parasts"/>
    <w:link w:val="KomentratekstsRakstz"/>
    <w:uiPriority w:val="99"/>
    <w:unhideWhenUsed/>
    <w:rsid w:val="00B529DF"/>
    <w:rPr>
      <w:sz w:val="20"/>
      <w:szCs w:val="20"/>
    </w:rPr>
  </w:style>
  <w:style w:type="character" w:customStyle="1" w:styleId="KomentratekstsRakstz">
    <w:name w:val="Komentāra teksts Rakstz."/>
    <w:basedOn w:val="Noklusjumarindkopasfonts"/>
    <w:link w:val="Komentrateksts"/>
    <w:uiPriority w:val="99"/>
    <w:rsid w:val="00B529DF"/>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B529DF"/>
    <w:rPr>
      <w:b/>
      <w:bCs/>
    </w:rPr>
  </w:style>
  <w:style w:type="character" w:customStyle="1" w:styleId="KomentratmaRakstz">
    <w:name w:val="Komentāra tēma Rakstz."/>
    <w:basedOn w:val="KomentratekstsRakstz"/>
    <w:link w:val="Komentratma"/>
    <w:uiPriority w:val="99"/>
    <w:semiHidden/>
    <w:rsid w:val="00B529DF"/>
    <w:rPr>
      <w:rFonts w:ascii="Times New Roman" w:eastAsia="Times New Roman" w:hAnsi="Times New Roman" w:cs="Times New Roman"/>
      <w:b/>
      <w:bCs/>
      <w:sz w:val="20"/>
      <w:szCs w:val="20"/>
      <w:lang w:eastAsia="ar-SA"/>
    </w:rPr>
  </w:style>
  <w:style w:type="character" w:styleId="Vietturateksts">
    <w:name w:val="Placeholder Text"/>
    <w:basedOn w:val="Noklusjumarindkopasfonts"/>
    <w:uiPriority w:val="99"/>
    <w:semiHidden/>
    <w:rsid w:val="00AA186F"/>
    <w:rPr>
      <w:color w:val="808080"/>
    </w:rPr>
  </w:style>
  <w:style w:type="paragraph" w:styleId="Galvene">
    <w:name w:val="header"/>
    <w:basedOn w:val="Parasts"/>
    <w:link w:val="GalveneRakstz"/>
    <w:uiPriority w:val="99"/>
    <w:unhideWhenUsed/>
    <w:rsid w:val="00550D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50D90"/>
    <w:rPr>
      <w:rFonts w:ascii="Times New Roman" w:eastAsia="Times New Roman" w:hAnsi="Times New Roman" w:cs="Times New Roman"/>
      <w:sz w:val="24"/>
      <w:szCs w:val="24"/>
      <w:lang w:eastAsia="ar-SA"/>
    </w:rPr>
  </w:style>
  <w:style w:type="character" w:styleId="Izteiksmgs">
    <w:name w:val="Strong"/>
    <w:basedOn w:val="Noklusjumarindkopasfonts"/>
    <w:uiPriority w:val="22"/>
    <w:qFormat/>
    <w:rsid w:val="008B7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97F1-41BE-4F82-A71A-133F5695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2477</Words>
  <Characters>1412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Kuzmins</dc:creator>
  <cp:lastModifiedBy>Lietotajs</cp:lastModifiedBy>
  <cp:revision>17</cp:revision>
  <cp:lastPrinted>2020-01-22T08:16:00Z</cp:lastPrinted>
  <dcterms:created xsi:type="dcterms:W3CDTF">2024-07-22T11:58:00Z</dcterms:created>
  <dcterms:modified xsi:type="dcterms:W3CDTF">2026-06-30T05:46:00Z</dcterms:modified>
</cp:coreProperties>
</file>