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BC88A" w14:textId="50949C7D" w:rsidR="00BF7F00" w:rsidRPr="002B1E1F" w:rsidRDefault="00C72F9C" w:rsidP="00BF7F00">
      <w:pPr>
        <w:ind w:hanging="2"/>
        <w:jc w:val="right"/>
        <w:rPr>
          <w:b/>
          <w:sz w:val="20"/>
          <w:szCs w:val="20"/>
        </w:rPr>
      </w:pPr>
      <w:bookmarkStart w:id="0" w:name="_Ref320629866"/>
      <w:r>
        <w:rPr>
          <w:b/>
          <w:sz w:val="20"/>
          <w:szCs w:val="20"/>
        </w:rPr>
        <w:t>10</w:t>
      </w:r>
      <w:r w:rsidRPr="002B1E1F">
        <w:rPr>
          <w:b/>
          <w:sz w:val="20"/>
          <w:szCs w:val="20"/>
        </w:rPr>
        <w:t>. </w:t>
      </w:r>
      <w:r w:rsidR="00BF7F00" w:rsidRPr="002B1E1F">
        <w:rPr>
          <w:b/>
          <w:sz w:val="20"/>
          <w:szCs w:val="20"/>
        </w:rPr>
        <w:t xml:space="preserve">pielikums </w:t>
      </w:r>
    </w:p>
    <w:p w14:paraId="0E8902A5" w14:textId="3505813F" w:rsidR="00BF7F00" w:rsidRPr="002B1E1F" w:rsidRDefault="002A618B" w:rsidP="00BF7F00">
      <w:pPr>
        <w:ind w:hanging="2"/>
        <w:jc w:val="right"/>
        <w:rPr>
          <w:sz w:val="20"/>
          <w:szCs w:val="20"/>
        </w:rPr>
      </w:pPr>
      <w:r>
        <w:rPr>
          <w:sz w:val="20"/>
          <w:szCs w:val="20"/>
        </w:rPr>
        <w:t>atklāta konkursa</w:t>
      </w:r>
      <w:r w:rsidRPr="002B1E1F">
        <w:rPr>
          <w:sz w:val="20"/>
          <w:szCs w:val="20"/>
        </w:rPr>
        <w:t xml:space="preserve"> </w:t>
      </w:r>
      <w:r w:rsidR="00BF7F00" w:rsidRPr="002B1E1F">
        <w:rPr>
          <w:sz w:val="20"/>
          <w:szCs w:val="20"/>
        </w:rPr>
        <w:t>Nr.</w:t>
      </w:r>
      <w:r w:rsidR="00BF7F00" w:rsidRPr="002B1E1F">
        <w:rPr>
          <w:bCs/>
          <w:sz w:val="20"/>
          <w:szCs w:val="20"/>
        </w:rPr>
        <w:t xml:space="preserve"> IeM NVA </w:t>
      </w:r>
      <w:r w:rsidR="008F2F22" w:rsidRPr="002B1E1F">
        <w:rPr>
          <w:bCs/>
          <w:sz w:val="20"/>
          <w:szCs w:val="20"/>
        </w:rPr>
        <w:t>202</w:t>
      </w:r>
      <w:r w:rsidR="008F2F22">
        <w:rPr>
          <w:bCs/>
          <w:sz w:val="20"/>
          <w:szCs w:val="20"/>
        </w:rPr>
        <w:t>6</w:t>
      </w:r>
      <w:r w:rsidR="00BF7F00" w:rsidRPr="002B1E1F">
        <w:rPr>
          <w:bCs/>
          <w:sz w:val="20"/>
          <w:szCs w:val="20"/>
        </w:rPr>
        <w:t>/</w:t>
      </w:r>
      <w:r w:rsidR="006253D4">
        <w:rPr>
          <w:bCs/>
          <w:sz w:val="20"/>
          <w:szCs w:val="20"/>
        </w:rPr>
        <w:t>19</w:t>
      </w:r>
      <w:r w:rsidR="008F2F22" w:rsidRPr="002B1E1F">
        <w:rPr>
          <w:sz w:val="20"/>
          <w:szCs w:val="20"/>
        </w:rPr>
        <w:t xml:space="preserve"> </w:t>
      </w:r>
    </w:p>
    <w:p w14:paraId="3937235F" w14:textId="77777777" w:rsidR="00BF7F00" w:rsidRPr="002B1E1F" w:rsidRDefault="00BF7F00" w:rsidP="00BF7F00">
      <w:pPr>
        <w:ind w:hanging="2"/>
        <w:jc w:val="right"/>
        <w:rPr>
          <w:sz w:val="20"/>
          <w:szCs w:val="20"/>
        </w:rPr>
      </w:pPr>
      <w:r w:rsidRPr="002B1E1F">
        <w:rPr>
          <w:sz w:val="20"/>
          <w:szCs w:val="20"/>
        </w:rPr>
        <w:t>nolikumam</w:t>
      </w:r>
    </w:p>
    <w:p w14:paraId="22C0E16C" w14:textId="5C94B92F" w:rsidR="005E0175" w:rsidRDefault="005E0175" w:rsidP="004F1194">
      <w:pPr>
        <w:spacing w:after="120"/>
        <w:ind w:hanging="2"/>
        <w:jc w:val="right"/>
        <w:rPr>
          <w:sz w:val="22"/>
          <w:szCs w:val="22"/>
        </w:rPr>
      </w:pPr>
    </w:p>
    <w:p w14:paraId="2E54363E" w14:textId="10ABB26D" w:rsidR="004F1194" w:rsidRPr="002B1E1F" w:rsidRDefault="005E0175" w:rsidP="002B1E1F">
      <w:pPr>
        <w:spacing w:after="120"/>
        <w:ind w:hanging="2"/>
        <w:jc w:val="right"/>
        <w:rPr>
          <w:sz w:val="22"/>
          <w:szCs w:val="22"/>
        </w:rPr>
      </w:pPr>
      <w:r w:rsidRPr="004C6E73">
        <w:rPr>
          <w:b/>
          <w:i/>
          <w:color w:val="000000"/>
        </w:rPr>
        <w:t>Projekts</w:t>
      </w:r>
    </w:p>
    <w:p w14:paraId="11B698BF" w14:textId="3A6C307F" w:rsidR="008B3856" w:rsidRPr="00711ED6" w:rsidRDefault="008B3856" w:rsidP="00FB466C">
      <w:pPr>
        <w:tabs>
          <w:tab w:val="left" w:pos="5103"/>
        </w:tabs>
        <w:jc w:val="center"/>
        <w:rPr>
          <w:sz w:val="22"/>
          <w:szCs w:val="22"/>
        </w:rPr>
      </w:pPr>
      <w:r w:rsidRPr="00711ED6">
        <w:rPr>
          <w:b/>
          <w:bCs/>
          <w:sz w:val="22"/>
          <w:szCs w:val="22"/>
        </w:rPr>
        <w:t xml:space="preserve">LĪGUMS </w:t>
      </w:r>
    </w:p>
    <w:p w14:paraId="250E80AD" w14:textId="1AC331AD" w:rsidR="008B3856" w:rsidRPr="00711ED6" w:rsidRDefault="00BF7F00" w:rsidP="00FB466C">
      <w:pPr>
        <w:pStyle w:val="ListParagraph"/>
        <w:ind w:left="0" w:right="51"/>
        <w:contextualSpacing w:val="0"/>
        <w:jc w:val="center"/>
        <w:rPr>
          <w:sz w:val="22"/>
          <w:szCs w:val="22"/>
        </w:rPr>
      </w:pPr>
      <w:r w:rsidRPr="00711ED6">
        <w:rPr>
          <w:rFonts w:ascii="Times New Roman" w:eastAsia="Times New Roman" w:hAnsi="Times New Roman"/>
          <w:b/>
          <w:sz w:val="22"/>
          <w:szCs w:val="22"/>
          <w:lang w:eastAsia="lv-LV"/>
        </w:rPr>
        <w:t xml:space="preserve">par </w:t>
      </w:r>
      <w:r>
        <w:rPr>
          <w:rFonts w:ascii="Times New Roman" w:hAnsi="Times New Roman"/>
          <w:b/>
          <w:bCs/>
          <w:sz w:val="22"/>
          <w:szCs w:val="22"/>
          <w:lang w:val="lv-LV" w:eastAsia="lv-LV"/>
        </w:rPr>
        <w:t xml:space="preserve">telpu pārbūvi nekustamajā īpašumā </w:t>
      </w:r>
      <w:r w:rsidRPr="00555A83">
        <w:rPr>
          <w:rFonts w:ascii="Times New Roman" w:hAnsi="Times New Roman"/>
          <w:bCs/>
          <w:i/>
          <w:sz w:val="22"/>
          <w:szCs w:val="22"/>
          <w:lang w:val="lv-LV" w:eastAsia="lv-LV"/>
        </w:rPr>
        <w:t>&lt;norāda atbilstoši iepirkuma daļai&gt;</w:t>
      </w:r>
    </w:p>
    <w:p w14:paraId="386B238C" w14:textId="70443C60" w:rsidR="008B3856" w:rsidRPr="00711ED6" w:rsidRDefault="008B3856" w:rsidP="00FB466C">
      <w:pPr>
        <w:jc w:val="center"/>
        <w:rPr>
          <w:color w:val="000000"/>
          <w:sz w:val="22"/>
          <w:szCs w:val="22"/>
          <w:lang w:eastAsia="lv-LV"/>
        </w:rPr>
      </w:pPr>
      <w:r w:rsidRPr="00711ED6">
        <w:rPr>
          <w:color w:val="000000"/>
          <w:sz w:val="22"/>
          <w:szCs w:val="22"/>
          <w:lang w:eastAsia="lv-LV"/>
        </w:rPr>
        <w:t xml:space="preserve"> </w:t>
      </w:r>
      <w:r w:rsidR="00BF7F00" w:rsidRPr="00711ED6">
        <w:rPr>
          <w:color w:val="000000"/>
          <w:sz w:val="22"/>
          <w:szCs w:val="22"/>
          <w:lang w:eastAsia="lv-LV"/>
        </w:rPr>
        <w:t xml:space="preserve">(iepirkuma identifikācijas numurs: IeM NVA </w:t>
      </w:r>
      <w:r w:rsidR="008F2F22" w:rsidRPr="00711ED6">
        <w:rPr>
          <w:bCs/>
          <w:sz w:val="22"/>
          <w:szCs w:val="22"/>
        </w:rPr>
        <w:t>202</w:t>
      </w:r>
      <w:r w:rsidR="008F2F22">
        <w:rPr>
          <w:bCs/>
          <w:sz w:val="22"/>
          <w:szCs w:val="22"/>
        </w:rPr>
        <w:t>6</w:t>
      </w:r>
      <w:r w:rsidR="00BF7F00" w:rsidRPr="00711ED6">
        <w:rPr>
          <w:bCs/>
          <w:sz w:val="22"/>
          <w:szCs w:val="22"/>
        </w:rPr>
        <w:t>/</w:t>
      </w:r>
      <w:r w:rsidR="00C72F9C">
        <w:rPr>
          <w:bCs/>
          <w:sz w:val="22"/>
          <w:szCs w:val="22"/>
        </w:rPr>
        <w:t>19</w:t>
      </w:r>
      <w:r w:rsidR="00BF7F00" w:rsidRPr="00711ED6">
        <w:rPr>
          <w:color w:val="000000"/>
          <w:sz w:val="22"/>
          <w:szCs w:val="22"/>
          <w:lang w:eastAsia="lv-LV"/>
        </w:rPr>
        <w:t>)</w:t>
      </w:r>
      <w:r w:rsidR="00BF7F00" w:rsidRPr="00711ED6" w:rsidDel="00BF7F00">
        <w:rPr>
          <w:color w:val="000000"/>
          <w:sz w:val="22"/>
          <w:szCs w:val="22"/>
          <w:lang w:eastAsia="lv-LV"/>
        </w:rPr>
        <w:t xml:space="preserve"> </w:t>
      </w:r>
    </w:p>
    <w:p w14:paraId="013F7C44" w14:textId="77777777" w:rsidR="008B3856" w:rsidRPr="00711ED6" w:rsidRDefault="008B3856" w:rsidP="00FB466C">
      <w:pPr>
        <w:keepNext/>
        <w:tabs>
          <w:tab w:val="right" w:pos="8789"/>
        </w:tabs>
        <w:jc w:val="center"/>
        <w:outlineLvl w:val="0"/>
        <w:rPr>
          <w:b/>
          <w:bCs/>
          <w:sz w:val="22"/>
          <w:szCs w:val="22"/>
        </w:rPr>
      </w:pPr>
    </w:p>
    <w:p w14:paraId="7B8EFE56" w14:textId="77777777" w:rsidR="008B3856" w:rsidRPr="00711ED6" w:rsidRDefault="008B3856" w:rsidP="00FB466C">
      <w:pPr>
        <w:tabs>
          <w:tab w:val="right" w:pos="9781"/>
        </w:tabs>
        <w:rPr>
          <w:sz w:val="22"/>
          <w:szCs w:val="22"/>
        </w:rPr>
      </w:pPr>
      <w:r w:rsidRPr="00711ED6">
        <w:rPr>
          <w:sz w:val="22"/>
          <w:szCs w:val="22"/>
        </w:rPr>
        <w:t>Rīgā</w:t>
      </w:r>
    </w:p>
    <w:p w14:paraId="37C02DF1" w14:textId="77777777" w:rsidR="008B3856" w:rsidRPr="00711ED6" w:rsidRDefault="008B3856" w:rsidP="00FB466C">
      <w:pPr>
        <w:jc w:val="right"/>
        <w:outlineLvl w:val="0"/>
        <w:rPr>
          <w:i/>
          <w:iCs/>
          <w:color w:val="000000"/>
          <w:sz w:val="22"/>
          <w:szCs w:val="22"/>
        </w:rPr>
      </w:pPr>
      <w:r w:rsidRPr="00711ED6">
        <w:rPr>
          <w:sz w:val="22"/>
          <w:szCs w:val="22"/>
        </w:rPr>
        <w:tab/>
      </w:r>
      <w:r w:rsidRPr="00711ED6">
        <w:rPr>
          <w:sz w:val="22"/>
          <w:szCs w:val="22"/>
        </w:rPr>
        <w:tab/>
      </w:r>
      <w:r w:rsidRPr="00711ED6">
        <w:rPr>
          <w:sz w:val="22"/>
          <w:szCs w:val="22"/>
        </w:rPr>
        <w:tab/>
      </w:r>
      <w:r w:rsidRPr="00711ED6">
        <w:rPr>
          <w:sz w:val="22"/>
          <w:szCs w:val="22"/>
        </w:rPr>
        <w:tab/>
      </w:r>
      <w:r w:rsidRPr="00711ED6">
        <w:rPr>
          <w:sz w:val="22"/>
          <w:szCs w:val="22"/>
        </w:rPr>
        <w:tab/>
      </w:r>
      <w:r w:rsidRPr="00711ED6">
        <w:rPr>
          <w:sz w:val="22"/>
          <w:szCs w:val="22"/>
        </w:rPr>
        <w:tab/>
      </w:r>
      <w:r w:rsidRPr="00711ED6">
        <w:rPr>
          <w:sz w:val="22"/>
          <w:szCs w:val="22"/>
        </w:rPr>
        <w:tab/>
      </w:r>
      <w:r w:rsidRPr="00711ED6">
        <w:rPr>
          <w:i/>
          <w:iCs/>
          <w:color w:val="000000"/>
          <w:sz w:val="22"/>
          <w:szCs w:val="22"/>
        </w:rPr>
        <w:t>Līguma datums ir pēdējā pievienotā droša</w:t>
      </w:r>
    </w:p>
    <w:p w14:paraId="62AF4FF0" w14:textId="77777777" w:rsidR="008B3856" w:rsidRPr="00711ED6" w:rsidRDefault="008B3856" w:rsidP="00FB466C">
      <w:pPr>
        <w:ind w:right="-1" w:hanging="142"/>
        <w:jc w:val="right"/>
        <w:rPr>
          <w:i/>
          <w:iCs/>
          <w:color w:val="000000"/>
          <w:sz w:val="22"/>
          <w:szCs w:val="22"/>
        </w:rPr>
      </w:pPr>
      <w:r w:rsidRPr="00711ED6">
        <w:rPr>
          <w:i/>
          <w:iCs/>
          <w:color w:val="000000"/>
          <w:sz w:val="22"/>
          <w:szCs w:val="22"/>
        </w:rPr>
        <w:t>elektroniskā paraksta laika zīmoga datums</w:t>
      </w:r>
    </w:p>
    <w:p w14:paraId="7A9A9EC6" w14:textId="77777777" w:rsidR="008B3856" w:rsidRPr="00711ED6" w:rsidRDefault="008B3856" w:rsidP="00FB466C">
      <w:pPr>
        <w:ind w:firstLine="720"/>
        <w:jc w:val="both"/>
        <w:rPr>
          <w:b/>
          <w:sz w:val="22"/>
          <w:szCs w:val="22"/>
        </w:rPr>
      </w:pPr>
    </w:p>
    <w:p w14:paraId="18CA040C" w14:textId="34221D96" w:rsidR="008B3856" w:rsidRPr="00E15EB3" w:rsidRDefault="008B3856" w:rsidP="00FB466C">
      <w:pPr>
        <w:ind w:firstLine="567"/>
        <w:jc w:val="both"/>
        <w:rPr>
          <w:sz w:val="22"/>
          <w:szCs w:val="22"/>
        </w:rPr>
      </w:pPr>
      <w:r w:rsidRPr="001569BE">
        <w:rPr>
          <w:b/>
          <w:sz w:val="22"/>
          <w:szCs w:val="22"/>
        </w:rPr>
        <w:t>Nodrošinājuma valsts aģentūra</w:t>
      </w:r>
      <w:r w:rsidRPr="001569BE">
        <w:rPr>
          <w:sz w:val="22"/>
          <w:szCs w:val="22"/>
        </w:rPr>
        <w:t>, reģistrācijas numurs 90009112024, tās ______________</w:t>
      </w:r>
      <w:r w:rsidR="00711ED6" w:rsidRPr="001569BE">
        <w:rPr>
          <w:sz w:val="22"/>
          <w:szCs w:val="22"/>
        </w:rPr>
        <w:t xml:space="preserve"> </w:t>
      </w:r>
      <w:r w:rsidRPr="001569BE">
        <w:rPr>
          <w:sz w:val="22"/>
          <w:szCs w:val="22"/>
        </w:rPr>
        <w:t xml:space="preserve">personā, </w:t>
      </w:r>
      <w:r w:rsidR="00B646FF" w:rsidRPr="001569BE">
        <w:rPr>
          <w:sz w:val="22"/>
          <w:szCs w:val="22"/>
        </w:rPr>
        <w:t>kur</w:t>
      </w:r>
      <w:r w:rsidR="00B646FF">
        <w:rPr>
          <w:sz w:val="22"/>
          <w:szCs w:val="22"/>
        </w:rPr>
        <w:t>š</w:t>
      </w:r>
      <w:r w:rsidR="00B646FF" w:rsidRPr="001569BE">
        <w:rPr>
          <w:sz w:val="22"/>
          <w:szCs w:val="22"/>
        </w:rPr>
        <w:t xml:space="preserve"> </w:t>
      </w:r>
      <w:r w:rsidRPr="001569BE">
        <w:rPr>
          <w:sz w:val="22"/>
          <w:szCs w:val="22"/>
        </w:rPr>
        <w:t xml:space="preserve">rīkojas saskaņā ar Ministru kabineta 2012.gada 11.decembra noteikumiem Nr.839 “Nodrošinājuma valsts aģentūras nolikums” </w:t>
      </w:r>
      <w:r w:rsidRPr="00E15EB3">
        <w:rPr>
          <w:sz w:val="22"/>
          <w:szCs w:val="22"/>
        </w:rPr>
        <w:t xml:space="preserve">un </w:t>
      </w:r>
      <w:r w:rsidR="00D05AC3" w:rsidRPr="00E15EB3">
        <w:rPr>
          <w:rFonts w:eastAsia="Arial"/>
          <w:sz w:val="22"/>
          <w:szCs w:val="22"/>
          <w:lang w:eastAsia="lv-LV"/>
        </w:rPr>
        <w:t>Iekšlietu ministrijas</w:t>
      </w:r>
      <w:r w:rsidR="00D05AC3" w:rsidRPr="00E15EB3">
        <w:rPr>
          <w:sz w:val="22"/>
          <w:szCs w:val="22"/>
        </w:rPr>
        <w:t xml:space="preserve"> </w:t>
      </w:r>
      <w:r w:rsidR="00E15EB3" w:rsidRPr="00E15EB3">
        <w:rPr>
          <w:sz w:val="22"/>
          <w:szCs w:val="22"/>
        </w:rPr>
        <w:t>_______rīk</w:t>
      </w:r>
      <w:r w:rsidR="00D05AC3" w:rsidRPr="00E15EB3">
        <w:rPr>
          <w:sz w:val="22"/>
          <w:szCs w:val="22"/>
        </w:rPr>
        <w:t xml:space="preserve">ojumu </w:t>
      </w:r>
      <w:r w:rsidR="00E15EB3" w:rsidRPr="00E15EB3">
        <w:rPr>
          <w:sz w:val="22"/>
          <w:szCs w:val="22"/>
        </w:rPr>
        <w:t>Nr.</w:t>
      </w:r>
      <w:r w:rsidRPr="00E15EB3">
        <w:rPr>
          <w:sz w:val="22"/>
          <w:szCs w:val="22"/>
        </w:rPr>
        <w:t>______ (turpmāk – Pasūtītājs), no vienas puses, un</w:t>
      </w:r>
    </w:p>
    <w:p w14:paraId="190A0C6A" w14:textId="1EBBB9A8" w:rsidR="008B3856" w:rsidRPr="001569BE" w:rsidRDefault="008B3856" w:rsidP="00FB466C">
      <w:pPr>
        <w:ind w:firstLine="567"/>
        <w:jc w:val="both"/>
        <w:rPr>
          <w:snapToGrid w:val="0"/>
          <w:sz w:val="22"/>
          <w:szCs w:val="22"/>
        </w:rPr>
      </w:pPr>
      <w:r w:rsidRPr="001569BE">
        <w:rPr>
          <w:b/>
          <w:bCs/>
          <w:i/>
          <w:snapToGrid w:val="0"/>
          <w:sz w:val="22"/>
          <w:szCs w:val="22"/>
        </w:rPr>
        <w:t>&lt;</w:t>
      </w:r>
      <w:r w:rsidR="00844C27" w:rsidRPr="001569BE">
        <w:rPr>
          <w:b/>
          <w:bCs/>
          <w:i/>
          <w:snapToGrid w:val="0"/>
          <w:sz w:val="22"/>
          <w:szCs w:val="22"/>
        </w:rPr>
        <w:t>Uzņēmēja</w:t>
      </w:r>
      <w:r w:rsidRPr="001569BE">
        <w:rPr>
          <w:i/>
          <w:snapToGrid w:val="0"/>
          <w:sz w:val="22"/>
          <w:szCs w:val="22"/>
        </w:rPr>
        <w:t>, kam</w:t>
      </w:r>
      <w:r w:rsidRPr="001569BE">
        <w:rPr>
          <w:bCs/>
          <w:sz w:val="22"/>
          <w:szCs w:val="22"/>
        </w:rPr>
        <w:t xml:space="preserve"> </w:t>
      </w:r>
      <w:r w:rsidRPr="001569BE">
        <w:rPr>
          <w:i/>
          <w:sz w:val="22"/>
          <w:szCs w:val="22"/>
        </w:rPr>
        <w:t>piešķirtas tiesības veikt darbu izpildi</w:t>
      </w:r>
      <w:r w:rsidRPr="001569BE">
        <w:rPr>
          <w:sz w:val="22"/>
          <w:szCs w:val="22"/>
        </w:rPr>
        <w:t xml:space="preserve">, </w:t>
      </w:r>
      <w:r w:rsidRPr="001569BE">
        <w:rPr>
          <w:b/>
          <w:bCs/>
          <w:i/>
          <w:snapToGrid w:val="0"/>
          <w:sz w:val="22"/>
          <w:szCs w:val="22"/>
        </w:rPr>
        <w:t>nosaukums&gt;</w:t>
      </w:r>
      <w:r w:rsidRPr="001569BE">
        <w:rPr>
          <w:snapToGrid w:val="0"/>
          <w:sz w:val="22"/>
          <w:szCs w:val="22"/>
        </w:rPr>
        <w:t>, reģistrācijas numurs</w:t>
      </w:r>
      <w:r w:rsidR="00711ED6" w:rsidRPr="001569BE">
        <w:rPr>
          <w:snapToGrid w:val="0"/>
          <w:sz w:val="22"/>
          <w:szCs w:val="22"/>
        </w:rPr>
        <w:t xml:space="preserve"> </w:t>
      </w:r>
      <w:r w:rsidRPr="001569BE">
        <w:rPr>
          <w:i/>
          <w:snapToGrid w:val="0"/>
          <w:sz w:val="22"/>
          <w:szCs w:val="22"/>
        </w:rPr>
        <w:t>&lt;vienotais reģistrācijas numurs&gt;</w:t>
      </w:r>
      <w:r w:rsidRPr="001569BE">
        <w:rPr>
          <w:snapToGrid w:val="0"/>
          <w:sz w:val="22"/>
          <w:szCs w:val="22"/>
        </w:rPr>
        <w:t xml:space="preserve">, tās </w:t>
      </w:r>
      <w:r w:rsidRPr="001569BE">
        <w:rPr>
          <w:i/>
          <w:snapToGrid w:val="0"/>
          <w:sz w:val="22"/>
          <w:szCs w:val="22"/>
        </w:rPr>
        <w:t xml:space="preserve">&lt;pārstāvēt tiesīgās personas amats vārds uzvārds&gt; </w:t>
      </w:r>
      <w:r w:rsidRPr="001569BE">
        <w:rPr>
          <w:snapToGrid w:val="0"/>
          <w:sz w:val="22"/>
          <w:szCs w:val="22"/>
        </w:rPr>
        <w:t xml:space="preserve">personā, kurš rīkojas saskaņā ar </w:t>
      </w:r>
      <w:r w:rsidRPr="001569BE">
        <w:rPr>
          <w:i/>
          <w:snapToGrid w:val="0"/>
          <w:sz w:val="22"/>
          <w:szCs w:val="22"/>
        </w:rPr>
        <w:t xml:space="preserve">&lt;pilnvarojumu apliecinošā dokumenta nosaukums&gt; </w:t>
      </w:r>
      <w:r w:rsidRPr="001569BE">
        <w:rPr>
          <w:snapToGrid w:val="0"/>
          <w:sz w:val="22"/>
          <w:szCs w:val="22"/>
        </w:rPr>
        <w:t xml:space="preserve">(turpmāk </w:t>
      </w:r>
      <w:r w:rsidRPr="001569BE">
        <w:rPr>
          <w:sz w:val="22"/>
          <w:szCs w:val="22"/>
        </w:rPr>
        <w:t xml:space="preserve">– </w:t>
      </w:r>
      <w:r w:rsidR="00912FBA" w:rsidRPr="001569BE">
        <w:rPr>
          <w:snapToGrid w:val="0"/>
          <w:sz w:val="22"/>
          <w:szCs w:val="22"/>
        </w:rPr>
        <w:t>U</w:t>
      </w:r>
      <w:r w:rsidRPr="001569BE">
        <w:rPr>
          <w:snapToGrid w:val="0"/>
          <w:sz w:val="22"/>
          <w:szCs w:val="22"/>
        </w:rPr>
        <w:t>zņēmējs)</w:t>
      </w:r>
      <w:r w:rsidRPr="001569BE">
        <w:rPr>
          <w:iCs/>
          <w:snapToGrid w:val="0"/>
          <w:sz w:val="22"/>
          <w:szCs w:val="22"/>
        </w:rPr>
        <w:t>,</w:t>
      </w:r>
      <w:r w:rsidRPr="001569BE">
        <w:rPr>
          <w:i/>
          <w:snapToGrid w:val="0"/>
          <w:sz w:val="22"/>
          <w:szCs w:val="22"/>
        </w:rPr>
        <w:t xml:space="preserve"> </w:t>
      </w:r>
      <w:r w:rsidRPr="001569BE">
        <w:rPr>
          <w:snapToGrid w:val="0"/>
          <w:sz w:val="22"/>
          <w:szCs w:val="22"/>
        </w:rPr>
        <w:t>no otras puses</w:t>
      </w:r>
      <w:r w:rsidRPr="001569BE">
        <w:rPr>
          <w:color w:val="000000"/>
          <w:sz w:val="22"/>
          <w:szCs w:val="22"/>
          <w:lang w:eastAsia="lv-LV"/>
        </w:rPr>
        <w:t xml:space="preserve">, </w:t>
      </w:r>
      <w:r w:rsidRPr="001569BE">
        <w:rPr>
          <w:snapToGrid w:val="0"/>
          <w:sz w:val="22"/>
          <w:szCs w:val="22"/>
        </w:rPr>
        <w:t>abi kopā un katrs atsevišķi turpmāk saukti attiecīgi Puse/Puses,</w:t>
      </w:r>
    </w:p>
    <w:p w14:paraId="318AFFFF" w14:textId="17B99F1C" w:rsidR="008B3856" w:rsidRPr="003B6627" w:rsidRDefault="008B3856" w:rsidP="00FB466C">
      <w:pPr>
        <w:ind w:firstLine="567"/>
        <w:jc w:val="both"/>
        <w:rPr>
          <w:rFonts w:eastAsia="Calibri"/>
          <w:sz w:val="22"/>
          <w:szCs w:val="22"/>
          <w:lang w:eastAsia="lv-LV"/>
        </w:rPr>
      </w:pPr>
      <w:r w:rsidRPr="003B6627">
        <w:rPr>
          <w:snapToGrid w:val="0"/>
          <w:sz w:val="22"/>
          <w:szCs w:val="22"/>
        </w:rPr>
        <w:t xml:space="preserve">pamatojoties uz </w:t>
      </w:r>
      <w:r w:rsidR="002A618B">
        <w:rPr>
          <w:sz w:val="22"/>
          <w:szCs w:val="22"/>
        </w:rPr>
        <w:t>atklāta konkursa</w:t>
      </w:r>
      <w:r w:rsidR="002A618B" w:rsidRPr="003B6627">
        <w:rPr>
          <w:sz w:val="22"/>
          <w:szCs w:val="22"/>
        </w:rPr>
        <w:t xml:space="preserve"> </w:t>
      </w:r>
      <w:r w:rsidR="006253D4" w:rsidRPr="003B6627">
        <w:rPr>
          <w:sz w:val="22"/>
          <w:szCs w:val="22"/>
        </w:rPr>
        <w:t>“Telpu pārbūve VP vajadzībām Liepājā, Bauskā, Rēzeknē un Madonā”</w:t>
      </w:r>
      <w:r w:rsidRPr="003B6627">
        <w:rPr>
          <w:bCs/>
          <w:sz w:val="22"/>
          <w:szCs w:val="22"/>
          <w:lang w:eastAsia="lv-LV"/>
        </w:rPr>
        <w:t>, iepirkuma identifikācijas numurs</w:t>
      </w:r>
      <w:r w:rsidR="00711ED6" w:rsidRPr="003B6627">
        <w:rPr>
          <w:bCs/>
          <w:sz w:val="22"/>
          <w:szCs w:val="22"/>
          <w:lang w:eastAsia="lv-LV"/>
        </w:rPr>
        <w:t xml:space="preserve"> </w:t>
      </w:r>
      <w:r w:rsidRPr="003B6627">
        <w:rPr>
          <w:bCs/>
          <w:sz w:val="22"/>
          <w:szCs w:val="22"/>
          <w:lang w:eastAsia="lv-LV"/>
        </w:rPr>
        <w:t xml:space="preserve">IeM NVA </w:t>
      </w:r>
      <w:r w:rsidR="008F2F22" w:rsidRPr="003B6627">
        <w:rPr>
          <w:bCs/>
          <w:sz w:val="22"/>
          <w:szCs w:val="22"/>
        </w:rPr>
        <w:t>2026/</w:t>
      </w:r>
      <w:r w:rsidR="006253D4" w:rsidRPr="003B6627">
        <w:rPr>
          <w:bCs/>
          <w:sz w:val="22"/>
          <w:szCs w:val="22"/>
        </w:rPr>
        <w:t>19</w:t>
      </w:r>
      <w:r w:rsidR="008F2F22" w:rsidRPr="003B6627">
        <w:rPr>
          <w:bCs/>
          <w:sz w:val="22"/>
          <w:szCs w:val="22"/>
        </w:rPr>
        <w:t xml:space="preserve"> </w:t>
      </w:r>
      <w:r w:rsidRPr="003B6627">
        <w:rPr>
          <w:sz w:val="22"/>
          <w:szCs w:val="22"/>
        </w:rPr>
        <w:t xml:space="preserve">(turpmāk – </w:t>
      </w:r>
      <w:r w:rsidR="002A618B">
        <w:rPr>
          <w:sz w:val="22"/>
          <w:szCs w:val="22"/>
        </w:rPr>
        <w:t>Konkurss</w:t>
      </w:r>
      <w:r w:rsidRPr="003B6627">
        <w:rPr>
          <w:sz w:val="22"/>
          <w:szCs w:val="22"/>
        </w:rPr>
        <w:t>),</w:t>
      </w:r>
      <w:r w:rsidRPr="003B6627">
        <w:rPr>
          <w:sz w:val="22"/>
          <w:szCs w:val="22"/>
          <w:lang w:eastAsia="lv-LV"/>
        </w:rPr>
        <w:t xml:space="preserve"> rezultātiem,</w:t>
      </w:r>
      <w:r w:rsidR="006D397E" w:rsidRPr="003B6627">
        <w:rPr>
          <w:sz w:val="22"/>
          <w:szCs w:val="22"/>
          <w:lang w:eastAsia="lv-LV"/>
        </w:rPr>
        <w:t xml:space="preserve"> </w:t>
      </w:r>
      <w:r w:rsidR="00A54C43" w:rsidRPr="003B6627">
        <w:rPr>
          <w:sz w:val="22"/>
          <w:szCs w:val="22"/>
        </w:rPr>
        <w:t>Uzņēmēja</w:t>
      </w:r>
      <w:r w:rsidR="006D397E" w:rsidRPr="003B6627">
        <w:rPr>
          <w:sz w:val="22"/>
          <w:szCs w:val="22"/>
        </w:rPr>
        <w:t xml:space="preserve"> </w:t>
      </w:r>
      <w:r w:rsidR="002A618B">
        <w:rPr>
          <w:sz w:val="22"/>
          <w:szCs w:val="22"/>
        </w:rPr>
        <w:t>Konkurs</w:t>
      </w:r>
      <w:r w:rsidR="006D397E" w:rsidRPr="003B6627">
        <w:rPr>
          <w:sz w:val="22"/>
          <w:szCs w:val="22"/>
        </w:rPr>
        <w:t>a __. daļā iesniegto Piedāvājumu</w:t>
      </w:r>
      <w:r w:rsidR="00D63E60" w:rsidRPr="003B6627">
        <w:rPr>
          <w:sz w:val="22"/>
          <w:szCs w:val="22"/>
        </w:rPr>
        <w:t xml:space="preserve">, kā arī </w:t>
      </w:r>
      <w:r w:rsidRPr="003B6627">
        <w:rPr>
          <w:sz w:val="22"/>
          <w:szCs w:val="22"/>
          <w:lang w:eastAsia="lv-LV"/>
        </w:rPr>
        <w:t xml:space="preserve"> </w:t>
      </w:r>
      <w:r w:rsidR="00D63E60" w:rsidRPr="003B6627">
        <w:rPr>
          <w:sz w:val="22"/>
          <w:szCs w:val="22"/>
        </w:rPr>
        <w:t xml:space="preserve">ievērojot </w:t>
      </w:r>
      <w:r w:rsidR="00BF7F00" w:rsidRPr="003B6627">
        <w:rPr>
          <w:sz w:val="22"/>
          <w:szCs w:val="22"/>
        </w:rPr>
        <w:t xml:space="preserve">projekta </w:t>
      </w:r>
      <w:r w:rsidR="006253D4" w:rsidRPr="003B6627">
        <w:rPr>
          <w:sz w:val="22"/>
          <w:szCs w:val="22"/>
        </w:rPr>
        <w:t>Nr. VP/IDF/2024/1</w:t>
      </w:r>
      <w:r w:rsidR="00BF7F00" w:rsidRPr="003B6627">
        <w:rPr>
          <w:sz w:val="22"/>
          <w:szCs w:val="22"/>
        </w:rPr>
        <w:t xml:space="preserve"> </w:t>
      </w:r>
      <w:bookmarkStart w:id="1" w:name="OLE_LINK2"/>
      <w:r w:rsidR="006253D4" w:rsidRPr="003B6627">
        <w:rPr>
          <w:sz w:val="22"/>
          <w:szCs w:val="22"/>
        </w:rPr>
        <w:t>“Noziedzīgos nodarījumos cietušo personu – īpaši aizsargājamo cietušo (jo īpaši bērnu) atbalsta veicināšana kriminālprocesa ietvaros</w:t>
      </w:r>
      <w:r w:rsidR="006253D4" w:rsidRPr="003B6627">
        <w:rPr>
          <w:bCs/>
          <w:sz w:val="22"/>
          <w:szCs w:val="22"/>
        </w:rPr>
        <w:t>”</w:t>
      </w:r>
      <w:r w:rsidR="006253D4" w:rsidRPr="003B6627">
        <w:rPr>
          <w:sz w:val="22"/>
          <w:szCs w:val="22"/>
        </w:rPr>
        <w:t xml:space="preserve"> </w:t>
      </w:r>
      <w:bookmarkEnd w:id="1"/>
      <w:r w:rsidR="00BF7F00" w:rsidRPr="003B6627">
        <w:rPr>
          <w:sz w:val="22"/>
          <w:szCs w:val="22"/>
        </w:rPr>
        <w:t xml:space="preserve">īstenošanu Iekšējās drošības fonda 2021. – 2027. gada nacionālās programmas </w:t>
      </w:r>
      <w:r w:rsidR="00BF7F00" w:rsidRPr="003B6627">
        <w:rPr>
          <w:sz w:val="22"/>
          <w:szCs w:val="22"/>
          <w:lang w:eastAsia="de-DE"/>
        </w:rPr>
        <w:t>ietvaros</w:t>
      </w:r>
      <w:r w:rsidR="00D63E60" w:rsidRPr="003B6627">
        <w:rPr>
          <w:sz w:val="22"/>
          <w:szCs w:val="22"/>
        </w:rPr>
        <w:t xml:space="preserve">, </w:t>
      </w:r>
      <w:r w:rsidRPr="003B6627">
        <w:rPr>
          <w:sz w:val="22"/>
          <w:szCs w:val="22"/>
          <w:lang w:eastAsia="lv-LV"/>
        </w:rPr>
        <w:t>noslēdz šādu līgumu (turpmāk – Līgums):</w:t>
      </w:r>
    </w:p>
    <w:p w14:paraId="3C8BAA09" w14:textId="77777777" w:rsidR="008B3856" w:rsidRDefault="008B3856" w:rsidP="00FB466C">
      <w:pPr>
        <w:rPr>
          <w:b/>
          <w:bCs/>
          <w:sz w:val="22"/>
          <w:szCs w:val="22"/>
        </w:rPr>
      </w:pPr>
    </w:p>
    <w:p w14:paraId="5506F149" w14:textId="77777777" w:rsidR="00332614" w:rsidRPr="00711ED6" w:rsidRDefault="00332614" w:rsidP="00FB466C">
      <w:pPr>
        <w:numPr>
          <w:ilvl w:val="0"/>
          <w:numId w:val="2"/>
        </w:numPr>
        <w:ind w:left="567" w:hanging="567"/>
        <w:jc w:val="center"/>
        <w:rPr>
          <w:b/>
          <w:bCs/>
          <w:sz w:val="22"/>
          <w:szCs w:val="22"/>
        </w:rPr>
      </w:pPr>
      <w:r w:rsidRPr="00711ED6">
        <w:rPr>
          <w:b/>
          <w:bCs/>
          <w:sz w:val="22"/>
          <w:szCs w:val="22"/>
        </w:rPr>
        <w:t xml:space="preserve">LĪGUMĀ LIETOTIE </w:t>
      </w:r>
      <w:r w:rsidR="008B3856" w:rsidRPr="00711ED6">
        <w:rPr>
          <w:b/>
          <w:bCs/>
          <w:sz w:val="22"/>
          <w:szCs w:val="22"/>
        </w:rPr>
        <w:t>TERMINI</w:t>
      </w:r>
    </w:p>
    <w:p w14:paraId="2F1D9370" w14:textId="34EE7FC8" w:rsidR="00320DFA" w:rsidRPr="006C20B3" w:rsidRDefault="00332614" w:rsidP="0064424C">
      <w:pPr>
        <w:numPr>
          <w:ilvl w:val="1"/>
          <w:numId w:val="2"/>
        </w:numPr>
        <w:tabs>
          <w:tab w:val="clear" w:pos="360"/>
        </w:tabs>
        <w:ind w:left="567" w:hanging="567"/>
        <w:jc w:val="both"/>
        <w:rPr>
          <w:sz w:val="22"/>
          <w:szCs w:val="22"/>
        </w:rPr>
      </w:pPr>
      <w:r w:rsidRPr="006C20B3">
        <w:rPr>
          <w:b/>
          <w:sz w:val="22"/>
          <w:szCs w:val="22"/>
        </w:rPr>
        <w:t>Objekts</w:t>
      </w:r>
      <w:r w:rsidRPr="006C20B3">
        <w:rPr>
          <w:sz w:val="22"/>
          <w:szCs w:val="22"/>
        </w:rPr>
        <w:t xml:space="preserve"> – </w:t>
      </w:r>
      <w:r w:rsidR="00320DFA" w:rsidRPr="006C20B3">
        <w:rPr>
          <w:sz w:val="22"/>
          <w:szCs w:val="22"/>
        </w:rPr>
        <w:t xml:space="preserve">Iekšlietu ministrijas īpašumā esošās </w:t>
      </w:r>
      <w:r w:rsidR="00711ED6" w:rsidRPr="006C20B3">
        <w:rPr>
          <w:sz w:val="22"/>
          <w:szCs w:val="22"/>
        </w:rPr>
        <w:t>ēkas</w:t>
      </w:r>
      <w:r w:rsidR="00320DFA" w:rsidRPr="006C20B3">
        <w:rPr>
          <w:sz w:val="22"/>
          <w:szCs w:val="22"/>
        </w:rPr>
        <w:t xml:space="preserve"> _____________</w:t>
      </w:r>
      <w:r w:rsidR="00711ED6" w:rsidRPr="006C20B3">
        <w:rPr>
          <w:sz w:val="22"/>
          <w:szCs w:val="22"/>
        </w:rPr>
        <w:t xml:space="preserve"> </w:t>
      </w:r>
      <w:r w:rsidR="00BF7F00" w:rsidRPr="006C20B3">
        <w:rPr>
          <w:bCs/>
          <w:i/>
          <w:sz w:val="22"/>
          <w:szCs w:val="22"/>
          <w:lang w:eastAsia="lv-LV"/>
        </w:rPr>
        <w:t xml:space="preserve">&lt;norāda atbilstoši </w:t>
      </w:r>
      <w:r w:rsidR="002A618B" w:rsidRPr="00424FF8">
        <w:rPr>
          <w:i/>
          <w:sz w:val="22"/>
          <w:szCs w:val="22"/>
        </w:rPr>
        <w:t>Konkurs</w:t>
      </w:r>
      <w:r w:rsidR="00BF7F00" w:rsidRPr="006C20B3">
        <w:rPr>
          <w:bCs/>
          <w:i/>
          <w:sz w:val="22"/>
          <w:szCs w:val="22"/>
          <w:lang w:eastAsia="lv-LV"/>
        </w:rPr>
        <w:t>a daļai&gt;</w:t>
      </w:r>
      <w:r w:rsidR="00BF7F00" w:rsidRPr="006C20B3">
        <w:rPr>
          <w:sz w:val="22"/>
          <w:szCs w:val="22"/>
        </w:rPr>
        <w:t xml:space="preserve"> telpu</w:t>
      </w:r>
      <w:r w:rsidR="00F45FEE">
        <w:rPr>
          <w:sz w:val="22"/>
          <w:szCs w:val="22"/>
        </w:rPr>
        <w:t xml:space="preserve">, kas norādītas </w:t>
      </w:r>
      <w:r w:rsidR="00016CB9">
        <w:rPr>
          <w:sz w:val="22"/>
          <w:szCs w:val="22"/>
        </w:rPr>
        <w:t xml:space="preserve">Tehniskajā </w:t>
      </w:r>
      <w:r w:rsidR="00DC13B3">
        <w:rPr>
          <w:sz w:val="22"/>
          <w:szCs w:val="22"/>
        </w:rPr>
        <w:t>specifikācijā</w:t>
      </w:r>
      <w:r w:rsidR="00016CB9">
        <w:rPr>
          <w:sz w:val="22"/>
          <w:szCs w:val="22"/>
        </w:rPr>
        <w:t>,</w:t>
      </w:r>
      <w:r w:rsidR="00BF7F00" w:rsidRPr="006C20B3">
        <w:rPr>
          <w:sz w:val="22"/>
          <w:szCs w:val="22"/>
        </w:rPr>
        <w:t xml:space="preserve"> </w:t>
      </w:r>
      <w:r w:rsidR="00BF7F00" w:rsidRPr="00016CB9">
        <w:rPr>
          <w:sz w:val="22"/>
          <w:szCs w:val="22"/>
        </w:rPr>
        <w:t>pārbūve</w:t>
      </w:r>
      <w:r w:rsidR="004752E4">
        <w:rPr>
          <w:sz w:val="22"/>
          <w:szCs w:val="22"/>
        </w:rPr>
        <w:t xml:space="preserve"> vai arī pašas telpas</w:t>
      </w:r>
      <w:r w:rsidR="00BF7F00" w:rsidRPr="006C20B3">
        <w:rPr>
          <w:sz w:val="22"/>
          <w:szCs w:val="22"/>
        </w:rPr>
        <w:t>.</w:t>
      </w:r>
    </w:p>
    <w:p w14:paraId="4311701A" w14:textId="605B5944" w:rsidR="00FB466C" w:rsidRPr="00711ED6" w:rsidRDefault="008B3856" w:rsidP="00711ED6">
      <w:pPr>
        <w:pStyle w:val="ListParagraph"/>
        <w:numPr>
          <w:ilvl w:val="1"/>
          <w:numId w:val="2"/>
        </w:numPr>
        <w:tabs>
          <w:tab w:val="clear" w:pos="360"/>
        </w:tabs>
        <w:suppressAutoHyphens/>
        <w:ind w:left="567" w:hanging="567"/>
        <w:jc w:val="both"/>
        <w:rPr>
          <w:rFonts w:ascii="Times New Roman" w:hAnsi="Times New Roman"/>
          <w:sz w:val="22"/>
          <w:szCs w:val="22"/>
        </w:rPr>
      </w:pPr>
      <w:r w:rsidRPr="00711ED6">
        <w:rPr>
          <w:rFonts w:ascii="Times New Roman" w:hAnsi="Times New Roman"/>
          <w:b/>
          <w:bCs/>
          <w:sz w:val="22"/>
          <w:szCs w:val="22"/>
        </w:rPr>
        <w:t>Darb</w:t>
      </w:r>
      <w:r w:rsidR="00332614" w:rsidRPr="00711ED6">
        <w:rPr>
          <w:rFonts w:ascii="Times New Roman" w:hAnsi="Times New Roman"/>
          <w:b/>
          <w:bCs/>
          <w:sz w:val="22"/>
          <w:szCs w:val="22"/>
        </w:rPr>
        <w:t>s</w:t>
      </w:r>
      <w:r w:rsidR="009A57ED">
        <w:rPr>
          <w:rFonts w:ascii="Times New Roman" w:hAnsi="Times New Roman"/>
          <w:b/>
          <w:bCs/>
          <w:sz w:val="22"/>
          <w:szCs w:val="22"/>
        </w:rPr>
        <w:t>/i</w:t>
      </w:r>
      <w:r w:rsidR="00332614" w:rsidRPr="00711ED6">
        <w:rPr>
          <w:rFonts w:ascii="Times New Roman" w:hAnsi="Times New Roman"/>
          <w:b/>
          <w:bCs/>
          <w:sz w:val="22"/>
          <w:szCs w:val="22"/>
        </w:rPr>
        <w:t xml:space="preserve"> </w:t>
      </w:r>
      <w:r w:rsidR="00332614" w:rsidRPr="00711ED6">
        <w:rPr>
          <w:rFonts w:ascii="Times New Roman" w:hAnsi="Times New Roman"/>
          <w:sz w:val="22"/>
          <w:szCs w:val="22"/>
        </w:rPr>
        <w:t xml:space="preserve">– </w:t>
      </w:r>
      <w:r w:rsidR="00912FBA" w:rsidRPr="00711ED6">
        <w:rPr>
          <w:rFonts w:ascii="Times New Roman" w:hAnsi="Times New Roman"/>
          <w:sz w:val="22"/>
          <w:szCs w:val="22"/>
        </w:rPr>
        <w:t>visas darbības, kuras Uzņēmējam jāveic Līguma ietvaros saskaņā ar Līgumu un normatīvajiem aktiem,</w:t>
      </w:r>
      <w:r w:rsidR="00FB466C" w:rsidRPr="00711ED6">
        <w:rPr>
          <w:rFonts w:ascii="Times New Roman" w:hAnsi="Times New Roman"/>
          <w:sz w:val="22"/>
          <w:szCs w:val="22"/>
        </w:rPr>
        <w:t xml:space="preserve"> </w:t>
      </w:r>
      <w:r w:rsidR="00912FBA" w:rsidRPr="00711ED6">
        <w:rPr>
          <w:rFonts w:ascii="Times New Roman" w:hAnsi="Times New Roman"/>
          <w:sz w:val="22"/>
          <w:szCs w:val="22"/>
        </w:rPr>
        <w:t>ta</w:t>
      </w:r>
      <w:r w:rsidR="00711ED6">
        <w:rPr>
          <w:rFonts w:ascii="Times New Roman" w:hAnsi="Times New Roman"/>
          <w:sz w:val="22"/>
          <w:szCs w:val="22"/>
        </w:rPr>
        <w:t>j</w:t>
      </w:r>
      <w:r w:rsidR="00711ED6">
        <w:rPr>
          <w:rFonts w:ascii="Times New Roman" w:hAnsi="Times New Roman"/>
          <w:sz w:val="22"/>
          <w:szCs w:val="22"/>
          <w:lang w:val="lv-LV"/>
        </w:rPr>
        <w:t>ā</w:t>
      </w:r>
      <w:r w:rsidR="00912FBA" w:rsidRPr="00711ED6">
        <w:rPr>
          <w:rFonts w:ascii="Times New Roman" w:hAnsi="Times New Roman"/>
          <w:sz w:val="22"/>
          <w:szCs w:val="22"/>
        </w:rPr>
        <w:t xml:space="preserve"> skaitā, </w:t>
      </w:r>
      <w:r w:rsidR="00FB466C" w:rsidRPr="00711ED6">
        <w:rPr>
          <w:rFonts w:ascii="Times New Roman" w:hAnsi="Times New Roman"/>
          <w:sz w:val="22"/>
          <w:szCs w:val="22"/>
        </w:rPr>
        <w:t xml:space="preserve">Objekta </w:t>
      </w:r>
      <w:r w:rsidR="00BF7F00">
        <w:rPr>
          <w:rFonts w:ascii="Times New Roman" w:hAnsi="Times New Roman"/>
          <w:sz w:val="22"/>
          <w:szCs w:val="22"/>
          <w:lang w:val="lv-LV"/>
        </w:rPr>
        <w:t>pārbūvei</w:t>
      </w:r>
      <w:r w:rsidR="00BF7F00" w:rsidDel="00BF7F00">
        <w:rPr>
          <w:rFonts w:ascii="Times New Roman" w:hAnsi="Times New Roman"/>
          <w:sz w:val="22"/>
          <w:szCs w:val="22"/>
        </w:rPr>
        <w:t xml:space="preserve"> </w:t>
      </w:r>
      <w:r w:rsidR="00FB466C" w:rsidRPr="00711ED6">
        <w:rPr>
          <w:rFonts w:ascii="Times New Roman" w:hAnsi="Times New Roman"/>
          <w:sz w:val="22"/>
          <w:szCs w:val="22"/>
        </w:rPr>
        <w:t xml:space="preserve"> </w:t>
      </w:r>
      <w:r w:rsidR="00323B4B" w:rsidRPr="00711ED6">
        <w:rPr>
          <w:rFonts w:ascii="Times New Roman" w:hAnsi="Times New Roman"/>
          <w:sz w:val="22"/>
          <w:szCs w:val="22"/>
        </w:rPr>
        <w:t>nepieciešam</w:t>
      </w:r>
      <w:r w:rsidR="00323B4B">
        <w:rPr>
          <w:rFonts w:ascii="Times New Roman" w:hAnsi="Times New Roman"/>
          <w:sz w:val="22"/>
          <w:szCs w:val="22"/>
          <w:lang w:val="lv-LV"/>
        </w:rPr>
        <w:t>ie</w:t>
      </w:r>
      <w:r w:rsidR="00323B4B" w:rsidRPr="00711ED6">
        <w:rPr>
          <w:rFonts w:ascii="Times New Roman" w:hAnsi="Times New Roman"/>
          <w:sz w:val="22"/>
          <w:szCs w:val="22"/>
        </w:rPr>
        <w:t xml:space="preserve"> </w:t>
      </w:r>
      <w:r w:rsidR="00FB466C" w:rsidRPr="006F56F7">
        <w:rPr>
          <w:rFonts w:ascii="Times New Roman" w:hAnsi="Times New Roman"/>
          <w:sz w:val="22"/>
          <w:szCs w:val="22"/>
          <w:u w:val="single"/>
        </w:rPr>
        <w:t xml:space="preserve">projektēšanas </w:t>
      </w:r>
      <w:r w:rsidR="00323B4B" w:rsidRPr="006F56F7">
        <w:rPr>
          <w:rFonts w:ascii="Times New Roman" w:hAnsi="Times New Roman"/>
          <w:sz w:val="22"/>
          <w:szCs w:val="22"/>
          <w:u w:val="single"/>
        </w:rPr>
        <w:t>darb</w:t>
      </w:r>
      <w:r w:rsidR="00323B4B" w:rsidRPr="006F56F7">
        <w:rPr>
          <w:rFonts w:ascii="Times New Roman" w:hAnsi="Times New Roman"/>
          <w:sz w:val="22"/>
          <w:szCs w:val="22"/>
          <w:u w:val="single"/>
          <w:lang w:val="lv-LV"/>
        </w:rPr>
        <w:t>i</w:t>
      </w:r>
      <w:r w:rsidR="00FB466C" w:rsidRPr="00711ED6">
        <w:rPr>
          <w:rFonts w:ascii="Times New Roman" w:hAnsi="Times New Roman"/>
          <w:sz w:val="22"/>
          <w:szCs w:val="22"/>
        </w:rPr>
        <w:t xml:space="preserve">, </w:t>
      </w:r>
      <w:r w:rsidR="00323B4B" w:rsidRPr="006F56F7">
        <w:rPr>
          <w:rFonts w:ascii="Times New Roman" w:hAnsi="Times New Roman"/>
          <w:sz w:val="22"/>
          <w:szCs w:val="22"/>
          <w:u w:val="single"/>
        </w:rPr>
        <w:t>būvdarb</w:t>
      </w:r>
      <w:r w:rsidR="00323B4B" w:rsidRPr="006F56F7">
        <w:rPr>
          <w:rFonts w:ascii="Times New Roman" w:hAnsi="Times New Roman"/>
          <w:sz w:val="22"/>
          <w:szCs w:val="22"/>
          <w:u w:val="single"/>
          <w:lang w:val="lv-LV"/>
        </w:rPr>
        <w:t>i</w:t>
      </w:r>
      <w:r w:rsidR="00FB466C" w:rsidRPr="00711ED6">
        <w:rPr>
          <w:rFonts w:ascii="Times New Roman" w:hAnsi="Times New Roman"/>
          <w:sz w:val="22"/>
          <w:szCs w:val="22"/>
        </w:rPr>
        <w:t xml:space="preserve">, </w:t>
      </w:r>
      <w:r w:rsidR="00711ED6">
        <w:rPr>
          <w:rFonts w:ascii="Times New Roman" w:hAnsi="Times New Roman"/>
          <w:sz w:val="22"/>
          <w:szCs w:val="22"/>
        </w:rPr>
        <w:t>darbu</w:t>
      </w:r>
      <w:r w:rsidR="00FB466C" w:rsidRPr="00711ED6">
        <w:rPr>
          <w:rFonts w:ascii="Times New Roman" w:hAnsi="Times New Roman"/>
          <w:sz w:val="22"/>
          <w:szCs w:val="22"/>
        </w:rPr>
        <w:t xml:space="preserve"> </w:t>
      </w:r>
      <w:r w:rsidR="00323B4B" w:rsidRPr="00711ED6">
        <w:rPr>
          <w:rFonts w:ascii="Times New Roman" w:hAnsi="Times New Roman"/>
          <w:sz w:val="22"/>
          <w:szCs w:val="22"/>
        </w:rPr>
        <w:t>vadīb</w:t>
      </w:r>
      <w:r w:rsidR="00323B4B">
        <w:rPr>
          <w:rFonts w:ascii="Times New Roman" w:hAnsi="Times New Roman"/>
          <w:sz w:val="22"/>
          <w:szCs w:val="22"/>
          <w:lang w:val="lv-LV"/>
        </w:rPr>
        <w:t>a</w:t>
      </w:r>
      <w:r w:rsidR="00323B4B" w:rsidRPr="00711ED6">
        <w:rPr>
          <w:rFonts w:ascii="Times New Roman" w:hAnsi="Times New Roman"/>
          <w:sz w:val="22"/>
          <w:szCs w:val="22"/>
        </w:rPr>
        <w:t xml:space="preserve"> </w:t>
      </w:r>
      <w:r w:rsidR="00FB466C" w:rsidRPr="00711ED6">
        <w:rPr>
          <w:rFonts w:ascii="Times New Roman" w:hAnsi="Times New Roman"/>
          <w:sz w:val="22"/>
          <w:szCs w:val="22"/>
        </w:rPr>
        <w:t xml:space="preserve">un </w:t>
      </w:r>
      <w:r w:rsidR="00323B4B" w:rsidRPr="00711ED6">
        <w:rPr>
          <w:rFonts w:ascii="Times New Roman" w:hAnsi="Times New Roman"/>
          <w:sz w:val="22"/>
          <w:szCs w:val="22"/>
        </w:rPr>
        <w:t>organizēšan</w:t>
      </w:r>
      <w:r w:rsidR="00323B4B">
        <w:rPr>
          <w:rFonts w:ascii="Times New Roman" w:hAnsi="Times New Roman"/>
          <w:sz w:val="22"/>
          <w:szCs w:val="22"/>
          <w:lang w:val="lv-LV"/>
        </w:rPr>
        <w:t>a</w:t>
      </w:r>
      <w:r w:rsidR="00FB466C" w:rsidRPr="00711ED6">
        <w:rPr>
          <w:rFonts w:ascii="Times New Roman" w:hAnsi="Times New Roman"/>
          <w:sz w:val="22"/>
          <w:szCs w:val="22"/>
        </w:rPr>
        <w:t xml:space="preserve">, būvniecībai nepieciešamo materiālu un iekārtu </w:t>
      </w:r>
      <w:r w:rsidR="00323B4B" w:rsidRPr="00711ED6">
        <w:rPr>
          <w:rFonts w:ascii="Times New Roman" w:hAnsi="Times New Roman"/>
          <w:sz w:val="22"/>
          <w:szCs w:val="22"/>
        </w:rPr>
        <w:t>piegād</w:t>
      </w:r>
      <w:r w:rsidR="00323B4B">
        <w:rPr>
          <w:rFonts w:ascii="Times New Roman" w:hAnsi="Times New Roman"/>
          <w:sz w:val="22"/>
          <w:szCs w:val="22"/>
          <w:lang w:val="lv-LV"/>
        </w:rPr>
        <w:t>e</w:t>
      </w:r>
      <w:r w:rsidR="00FB466C" w:rsidRPr="00711ED6">
        <w:rPr>
          <w:rFonts w:ascii="Times New Roman" w:hAnsi="Times New Roman"/>
          <w:sz w:val="22"/>
          <w:szCs w:val="22"/>
        </w:rPr>
        <w:t xml:space="preserve">, </w:t>
      </w:r>
      <w:r w:rsidR="00711ED6">
        <w:rPr>
          <w:rFonts w:ascii="Times New Roman" w:hAnsi="Times New Roman"/>
          <w:sz w:val="22"/>
          <w:szCs w:val="22"/>
        </w:rPr>
        <w:t xml:space="preserve">Objekta un </w:t>
      </w:r>
      <w:r w:rsidR="00FB466C" w:rsidRPr="00711ED6">
        <w:rPr>
          <w:rFonts w:ascii="Times New Roman" w:hAnsi="Times New Roman"/>
          <w:sz w:val="22"/>
          <w:szCs w:val="22"/>
        </w:rPr>
        <w:t xml:space="preserve">būvdarbu </w:t>
      </w:r>
      <w:r w:rsidR="00323B4B" w:rsidRPr="00711ED6">
        <w:rPr>
          <w:rFonts w:ascii="Times New Roman" w:hAnsi="Times New Roman"/>
          <w:sz w:val="22"/>
          <w:szCs w:val="22"/>
        </w:rPr>
        <w:t>nodošan</w:t>
      </w:r>
      <w:r w:rsidR="00323B4B">
        <w:rPr>
          <w:rFonts w:ascii="Times New Roman" w:hAnsi="Times New Roman"/>
          <w:sz w:val="22"/>
          <w:szCs w:val="22"/>
          <w:lang w:val="lv-LV"/>
        </w:rPr>
        <w:t>a</w:t>
      </w:r>
      <w:r w:rsidR="00FB466C" w:rsidRPr="00711ED6">
        <w:rPr>
          <w:rFonts w:ascii="Times New Roman" w:hAnsi="Times New Roman"/>
          <w:sz w:val="22"/>
          <w:szCs w:val="22"/>
        </w:rPr>
        <w:t xml:space="preserve">, izpilddokumentācijas un citas dokumentācijas </w:t>
      </w:r>
      <w:r w:rsidR="00323B4B" w:rsidRPr="00711ED6">
        <w:rPr>
          <w:rFonts w:ascii="Times New Roman" w:hAnsi="Times New Roman"/>
          <w:sz w:val="22"/>
          <w:szCs w:val="22"/>
        </w:rPr>
        <w:t>sagatavošan</w:t>
      </w:r>
      <w:r w:rsidR="00323B4B">
        <w:rPr>
          <w:rFonts w:ascii="Times New Roman" w:hAnsi="Times New Roman"/>
          <w:sz w:val="22"/>
          <w:szCs w:val="22"/>
          <w:lang w:val="lv-LV"/>
        </w:rPr>
        <w:t>a</w:t>
      </w:r>
      <w:r w:rsidR="00323B4B" w:rsidRPr="00711ED6">
        <w:rPr>
          <w:rFonts w:ascii="Times New Roman" w:hAnsi="Times New Roman"/>
          <w:sz w:val="22"/>
          <w:szCs w:val="22"/>
        </w:rPr>
        <w:t xml:space="preserve"> </w:t>
      </w:r>
      <w:r w:rsidR="00FB466C" w:rsidRPr="00711ED6">
        <w:rPr>
          <w:rFonts w:ascii="Times New Roman" w:hAnsi="Times New Roman"/>
          <w:sz w:val="22"/>
          <w:szCs w:val="22"/>
        </w:rPr>
        <w:t>un citas darbības, kuras izriet no Līguma vai Līguma pielikumiem un Latvijas Republikas spēkā esošajiem normatīvajiem aktiem.</w:t>
      </w:r>
    </w:p>
    <w:p w14:paraId="0F0679C7" w14:textId="6454697B" w:rsidR="00332614" w:rsidRPr="00016CB9" w:rsidRDefault="00332614" w:rsidP="00FB466C">
      <w:pPr>
        <w:widowControl w:val="0"/>
        <w:numPr>
          <w:ilvl w:val="1"/>
          <w:numId w:val="2"/>
        </w:numPr>
        <w:tabs>
          <w:tab w:val="clear" w:pos="360"/>
        </w:tabs>
        <w:overflowPunct w:val="0"/>
        <w:adjustRightInd w:val="0"/>
        <w:ind w:left="567" w:hanging="567"/>
        <w:jc w:val="both"/>
        <w:rPr>
          <w:i/>
          <w:iCs/>
          <w:color w:val="FF0000"/>
          <w:sz w:val="22"/>
          <w:szCs w:val="22"/>
        </w:rPr>
      </w:pPr>
      <w:r w:rsidRPr="00711ED6">
        <w:rPr>
          <w:b/>
          <w:bCs/>
          <w:sz w:val="22"/>
          <w:szCs w:val="22"/>
        </w:rPr>
        <w:t>Būvniecības iecere</w:t>
      </w:r>
      <w:r w:rsidRPr="00711ED6">
        <w:rPr>
          <w:sz w:val="22"/>
          <w:szCs w:val="22"/>
        </w:rPr>
        <w:t xml:space="preserve"> – </w:t>
      </w:r>
      <w:r w:rsidR="00912FBA" w:rsidRPr="00711ED6">
        <w:rPr>
          <w:sz w:val="22"/>
          <w:szCs w:val="22"/>
        </w:rPr>
        <w:t>Tehniskajā specifikācijā</w:t>
      </w:r>
      <w:r w:rsidR="00D570A3" w:rsidRPr="00711ED6">
        <w:rPr>
          <w:sz w:val="22"/>
          <w:szCs w:val="22"/>
        </w:rPr>
        <w:t xml:space="preserve"> (Līguma 1.pielikums)</w:t>
      </w:r>
      <w:r w:rsidR="00912FBA" w:rsidRPr="00711ED6">
        <w:rPr>
          <w:sz w:val="22"/>
          <w:szCs w:val="22"/>
        </w:rPr>
        <w:t xml:space="preserve"> </w:t>
      </w:r>
      <w:r w:rsidR="00BF7F00" w:rsidRPr="00711ED6">
        <w:rPr>
          <w:sz w:val="22"/>
          <w:szCs w:val="22"/>
        </w:rPr>
        <w:t>noteikt</w:t>
      </w:r>
      <w:r w:rsidR="00BF7F00">
        <w:rPr>
          <w:sz w:val="22"/>
          <w:szCs w:val="22"/>
        </w:rPr>
        <w:t>ā</w:t>
      </w:r>
      <w:r w:rsidR="00BF7F00" w:rsidRPr="00711ED6">
        <w:rPr>
          <w:sz w:val="22"/>
          <w:szCs w:val="22"/>
        </w:rPr>
        <w:t xml:space="preserve"> </w:t>
      </w:r>
      <w:r w:rsidR="00BF7F00" w:rsidRPr="00016CB9">
        <w:rPr>
          <w:sz w:val="22"/>
          <w:szCs w:val="22"/>
        </w:rPr>
        <w:t>ēkas telpu pārbūve</w:t>
      </w:r>
      <w:r w:rsidR="005439C3">
        <w:rPr>
          <w:sz w:val="22"/>
          <w:szCs w:val="22"/>
        </w:rPr>
        <w:t xml:space="preserve"> </w:t>
      </w:r>
      <w:r w:rsidR="005439C3" w:rsidRPr="006C798F">
        <w:rPr>
          <w:lang w:eastAsia="lv-LV"/>
        </w:rPr>
        <w:t>īpaši aizsargājamo cietušo, tai skaitā nepilngadīgo, nopratināšanas telpu ierīkošanai</w:t>
      </w:r>
      <w:r w:rsidR="00BF7F00" w:rsidRPr="00016CB9">
        <w:rPr>
          <w:sz w:val="22"/>
          <w:szCs w:val="22"/>
        </w:rPr>
        <w:t>.</w:t>
      </w:r>
    </w:p>
    <w:p w14:paraId="067A8317" w14:textId="3CA8F99E" w:rsidR="00332614" w:rsidRPr="00711ED6" w:rsidRDefault="00332614" w:rsidP="00FB466C">
      <w:pPr>
        <w:numPr>
          <w:ilvl w:val="1"/>
          <w:numId w:val="2"/>
        </w:numPr>
        <w:tabs>
          <w:tab w:val="clear" w:pos="360"/>
        </w:tabs>
        <w:ind w:left="567" w:hanging="567"/>
        <w:jc w:val="both"/>
        <w:rPr>
          <w:color w:val="FF0000"/>
          <w:sz w:val="22"/>
          <w:szCs w:val="22"/>
        </w:rPr>
      </w:pPr>
      <w:r w:rsidRPr="00711ED6">
        <w:rPr>
          <w:b/>
          <w:bCs/>
          <w:sz w:val="22"/>
          <w:szCs w:val="22"/>
        </w:rPr>
        <w:t xml:space="preserve">Projektēšanas darbi – </w:t>
      </w:r>
      <w:r w:rsidR="00852611" w:rsidRPr="009F5B6C">
        <w:t xml:space="preserve">visi </w:t>
      </w:r>
      <w:r w:rsidR="00852611">
        <w:t xml:space="preserve">Tehniskajā </w:t>
      </w:r>
      <w:r w:rsidR="00DC13B3">
        <w:t>specifikācijā</w:t>
      </w:r>
      <w:r w:rsidR="00852611">
        <w:t xml:space="preserve"> </w:t>
      </w:r>
      <w:r w:rsidR="00852611" w:rsidRPr="009F5B6C">
        <w:t>noteiktie projektēšanas darbi un to apjoms</w:t>
      </w:r>
      <w:r w:rsidR="00852611">
        <w:t>, tai skaitā</w:t>
      </w:r>
      <w:r w:rsidR="00852611" w:rsidRPr="00347C4A">
        <w:rPr>
          <w:sz w:val="22"/>
          <w:szCs w:val="22"/>
        </w:rPr>
        <w:t xml:space="preserve"> dokument</w:t>
      </w:r>
      <w:r w:rsidR="00852611">
        <w:rPr>
          <w:sz w:val="22"/>
          <w:szCs w:val="22"/>
        </w:rPr>
        <w:t>u</w:t>
      </w:r>
      <w:r w:rsidR="00852611" w:rsidRPr="00347C4A">
        <w:rPr>
          <w:sz w:val="22"/>
          <w:szCs w:val="22"/>
        </w:rPr>
        <w:t xml:space="preserve"> izstrād</w:t>
      </w:r>
      <w:r w:rsidR="00852611">
        <w:rPr>
          <w:sz w:val="22"/>
          <w:szCs w:val="22"/>
        </w:rPr>
        <w:t xml:space="preserve">es process, kurā </w:t>
      </w:r>
      <w:r w:rsidR="00852611" w:rsidRPr="009F5B6C">
        <w:t>Uzņēmējs izstrādā</w:t>
      </w:r>
      <w:r w:rsidR="00852611" w:rsidRPr="00347C4A">
        <w:rPr>
          <w:sz w:val="22"/>
          <w:szCs w:val="22"/>
        </w:rPr>
        <w:t xml:space="preserve"> Būvprojektu un saskaņojot to ar Līgumā, normatīvajos aktos un </w:t>
      </w:r>
      <w:r w:rsidR="00852611">
        <w:rPr>
          <w:sz w:val="22"/>
          <w:szCs w:val="22"/>
        </w:rPr>
        <w:t>paskaidrojuma rakstā/</w:t>
      </w:r>
      <w:r w:rsidR="00852611" w:rsidRPr="00347C4A">
        <w:rPr>
          <w:sz w:val="22"/>
          <w:szCs w:val="22"/>
        </w:rPr>
        <w:t xml:space="preserve"> būvatļaujā</w:t>
      </w:r>
      <w:r w:rsidR="00852611">
        <w:rPr>
          <w:sz w:val="22"/>
          <w:szCs w:val="22"/>
        </w:rPr>
        <w:t xml:space="preserve"> </w:t>
      </w:r>
      <w:r w:rsidR="00852611" w:rsidRPr="00347C4A">
        <w:rPr>
          <w:sz w:val="22"/>
          <w:szCs w:val="22"/>
        </w:rPr>
        <w:t xml:space="preserve">ietvertajos projektēšanas nosacījumos noteiktajām valsts institūcijām un citām personām, saņemot atzīmi </w:t>
      </w:r>
      <w:r w:rsidR="00852611">
        <w:rPr>
          <w:sz w:val="22"/>
          <w:szCs w:val="22"/>
        </w:rPr>
        <w:t xml:space="preserve">BIS </w:t>
      </w:r>
      <w:r w:rsidR="00852611" w:rsidRPr="00347C4A">
        <w:rPr>
          <w:sz w:val="22"/>
          <w:szCs w:val="22"/>
        </w:rPr>
        <w:t xml:space="preserve">par projektēšanas nosacījumu izpildi, </w:t>
      </w:r>
      <w:r w:rsidR="00852611" w:rsidRPr="00DA4D64">
        <w:rPr>
          <w:sz w:val="22"/>
          <w:szCs w:val="22"/>
        </w:rPr>
        <w:t>un Būvprojekta un paskaidrojuma raksta (ja attiecināms) nodošana Pasūtītājam saskaņā ar Līgumu</w:t>
      </w:r>
      <w:r w:rsidR="00852611">
        <w:rPr>
          <w:sz w:val="22"/>
          <w:szCs w:val="22"/>
        </w:rPr>
        <w:t>.</w:t>
      </w:r>
      <w:r w:rsidR="003176D9">
        <w:rPr>
          <w:sz w:val="22"/>
          <w:szCs w:val="22"/>
        </w:rPr>
        <w:t xml:space="preserve"> </w:t>
      </w:r>
    </w:p>
    <w:p w14:paraId="2503BAE3" w14:textId="451D4DBC" w:rsidR="00332614" w:rsidRPr="00711ED6" w:rsidRDefault="00332614" w:rsidP="00FB466C">
      <w:pPr>
        <w:pStyle w:val="ListParagraph"/>
        <w:numPr>
          <w:ilvl w:val="1"/>
          <w:numId w:val="2"/>
        </w:numPr>
        <w:tabs>
          <w:tab w:val="clear" w:pos="360"/>
        </w:tabs>
        <w:ind w:left="567" w:hanging="567"/>
        <w:jc w:val="both"/>
        <w:rPr>
          <w:rFonts w:ascii="Times New Roman" w:hAnsi="Times New Roman"/>
          <w:sz w:val="22"/>
          <w:szCs w:val="22"/>
        </w:rPr>
      </w:pPr>
      <w:r w:rsidRPr="00711ED6">
        <w:rPr>
          <w:rFonts w:ascii="Times New Roman" w:hAnsi="Times New Roman"/>
          <w:b/>
          <w:bCs/>
          <w:sz w:val="22"/>
          <w:szCs w:val="22"/>
          <w:lang w:val="lv-LV"/>
        </w:rPr>
        <w:t>Būvprojekts</w:t>
      </w:r>
      <w:r w:rsidR="00912FBA" w:rsidRPr="00711ED6">
        <w:rPr>
          <w:rFonts w:ascii="Times New Roman" w:hAnsi="Times New Roman"/>
          <w:b/>
          <w:bCs/>
          <w:sz w:val="22"/>
          <w:szCs w:val="22"/>
          <w:lang w:val="lv-LV"/>
        </w:rPr>
        <w:t xml:space="preserve"> </w:t>
      </w:r>
      <w:r w:rsidR="00711ED6">
        <w:rPr>
          <w:rFonts w:ascii="Times New Roman" w:hAnsi="Times New Roman"/>
          <w:bCs/>
          <w:sz w:val="22"/>
          <w:szCs w:val="22"/>
          <w:lang w:val="lv-LV"/>
        </w:rPr>
        <w:t>–</w:t>
      </w:r>
      <w:r w:rsidR="00912FBA" w:rsidRPr="00711ED6">
        <w:rPr>
          <w:rFonts w:ascii="Times New Roman" w:hAnsi="Times New Roman"/>
          <w:bCs/>
          <w:sz w:val="22"/>
          <w:szCs w:val="22"/>
          <w:lang w:val="lv-LV"/>
        </w:rPr>
        <w:t xml:space="preserve"> </w:t>
      </w:r>
      <w:r w:rsidR="00BF7F00" w:rsidRPr="00711ED6">
        <w:rPr>
          <w:rFonts w:ascii="Times New Roman" w:hAnsi="Times New Roman"/>
          <w:bCs/>
          <w:sz w:val="22"/>
          <w:szCs w:val="22"/>
          <w:lang w:val="lv-LV"/>
        </w:rPr>
        <w:t>B</w:t>
      </w:r>
      <w:r w:rsidR="00BF7F00" w:rsidRPr="00711ED6">
        <w:rPr>
          <w:rFonts w:ascii="Times New Roman" w:eastAsia="Times New Roman" w:hAnsi="Times New Roman"/>
          <w:sz w:val="22"/>
          <w:szCs w:val="22"/>
          <w:lang w:val="lv-LV" w:eastAsia="en-US"/>
        </w:rPr>
        <w:t>ūvniecības ieceres Objektā īstenošanai nepieciešamo grafisko un teksta dokumentu kopums (</w:t>
      </w:r>
      <w:r w:rsidR="00BF7F00">
        <w:rPr>
          <w:rFonts w:ascii="Times New Roman" w:eastAsia="Times New Roman" w:hAnsi="Times New Roman"/>
          <w:sz w:val="22"/>
          <w:szCs w:val="22"/>
          <w:lang w:val="lv-LV" w:eastAsia="en-US"/>
        </w:rPr>
        <w:t>projektēšanas</w:t>
      </w:r>
      <w:r w:rsidR="00BF7F00" w:rsidRPr="00711ED6">
        <w:rPr>
          <w:rFonts w:ascii="Times New Roman" w:eastAsia="Times New Roman" w:hAnsi="Times New Roman"/>
          <w:sz w:val="22"/>
          <w:szCs w:val="22"/>
          <w:lang w:val="lv-LV" w:eastAsia="en-US"/>
        </w:rPr>
        <w:t xml:space="preserve"> dokumentācija </w:t>
      </w:r>
      <w:r w:rsidR="00BF7F00">
        <w:rPr>
          <w:rFonts w:ascii="Times New Roman" w:eastAsia="Times New Roman" w:hAnsi="Times New Roman"/>
          <w:sz w:val="22"/>
          <w:szCs w:val="22"/>
          <w:lang w:val="lv-LV" w:eastAsia="en-US"/>
        </w:rPr>
        <w:t>telpām</w:t>
      </w:r>
      <w:r w:rsidR="00BF7F00" w:rsidRPr="00711ED6">
        <w:rPr>
          <w:rFonts w:ascii="Times New Roman" w:eastAsia="Times New Roman" w:hAnsi="Times New Roman"/>
          <w:sz w:val="22"/>
          <w:szCs w:val="22"/>
          <w:lang w:val="lv-LV" w:eastAsia="en-US"/>
        </w:rPr>
        <w:t xml:space="preserve"> (būvprojekts, paskaidrojuma raksts, paziņojums par būvniecību)), kuru</w:t>
      </w:r>
      <w:r w:rsidR="00BF7F00">
        <w:rPr>
          <w:rFonts w:ascii="Times New Roman" w:eastAsia="Times New Roman" w:hAnsi="Times New Roman"/>
          <w:sz w:val="22"/>
          <w:szCs w:val="22"/>
          <w:lang w:val="lv-LV" w:eastAsia="en-US"/>
        </w:rPr>
        <w:t>s</w:t>
      </w:r>
      <w:r w:rsidR="00BF7F00" w:rsidRPr="00711ED6">
        <w:rPr>
          <w:rFonts w:ascii="Times New Roman" w:eastAsia="Times New Roman" w:hAnsi="Times New Roman"/>
          <w:sz w:val="22"/>
          <w:szCs w:val="22"/>
          <w:lang w:val="lv-LV" w:eastAsia="en-US"/>
        </w:rPr>
        <w:t xml:space="preserve"> Uzņēmējam ir jāizstrādā saskaņā ar Līgumu, Piedāvājumu, spēkā esošajiem būvnoteikumiem un citiem normatīvajiem aktiem </w:t>
      </w:r>
      <w:r w:rsidR="00BF7F00" w:rsidRPr="00347C4A">
        <w:rPr>
          <w:rFonts w:ascii="Times New Roman" w:eastAsia="Times New Roman" w:hAnsi="Times New Roman"/>
          <w:sz w:val="22"/>
          <w:szCs w:val="22"/>
          <w:lang w:val="lv-LV" w:eastAsia="en-US"/>
        </w:rPr>
        <w:t xml:space="preserve">un </w:t>
      </w:r>
      <w:r w:rsidR="003176D9" w:rsidRPr="00347C4A">
        <w:rPr>
          <w:rFonts w:ascii="Times New Roman" w:eastAsia="Times New Roman" w:hAnsi="Times New Roman"/>
          <w:sz w:val="22"/>
          <w:szCs w:val="22"/>
          <w:lang w:val="lv-LV" w:eastAsia="en-US"/>
        </w:rPr>
        <w:t>j</w:t>
      </w:r>
      <w:r w:rsidR="003176D9">
        <w:rPr>
          <w:rFonts w:ascii="Times New Roman" w:eastAsia="Times New Roman" w:hAnsi="Times New Roman"/>
          <w:sz w:val="22"/>
          <w:szCs w:val="22"/>
          <w:lang w:val="lv-LV" w:eastAsia="en-US"/>
        </w:rPr>
        <w:t>ā</w:t>
      </w:r>
      <w:r w:rsidR="003176D9" w:rsidRPr="00347C4A">
        <w:rPr>
          <w:rFonts w:ascii="Times New Roman" w:eastAsia="Times New Roman" w:hAnsi="Times New Roman"/>
          <w:sz w:val="22"/>
          <w:szCs w:val="22"/>
          <w:lang w:val="lv-LV" w:eastAsia="en-US"/>
        </w:rPr>
        <w:t xml:space="preserve">saskaņo </w:t>
      </w:r>
      <w:r w:rsidR="008B07E3">
        <w:rPr>
          <w:rFonts w:ascii="Times New Roman" w:eastAsia="Times New Roman" w:hAnsi="Times New Roman"/>
          <w:sz w:val="22"/>
          <w:szCs w:val="22"/>
          <w:lang w:val="lv-LV" w:eastAsia="en-US"/>
        </w:rPr>
        <w:t>B</w:t>
      </w:r>
      <w:r w:rsidR="00BF7F00" w:rsidRPr="00347C4A">
        <w:rPr>
          <w:rFonts w:ascii="Times New Roman" w:eastAsia="Times New Roman" w:hAnsi="Times New Roman"/>
          <w:sz w:val="22"/>
          <w:szCs w:val="22"/>
          <w:lang w:val="lv-LV" w:eastAsia="en-US"/>
        </w:rPr>
        <w:t>ūvvald</w:t>
      </w:r>
      <w:r w:rsidR="008B07E3">
        <w:rPr>
          <w:rFonts w:ascii="Times New Roman" w:eastAsia="Times New Roman" w:hAnsi="Times New Roman"/>
          <w:sz w:val="22"/>
          <w:szCs w:val="22"/>
          <w:lang w:val="lv-LV" w:eastAsia="en-US"/>
        </w:rPr>
        <w:t>ē</w:t>
      </w:r>
      <w:r w:rsidR="003176D9">
        <w:rPr>
          <w:rFonts w:ascii="Times New Roman" w:eastAsia="Times New Roman" w:hAnsi="Times New Roman"/>
          <w:sz w:val="22"/>
          <w:szCs w:val="22"/>
          <w:lang w:val="lv-LV" w:eastAsia="en-US"/>
        </w:rPr>
        <w:t xml:space="preserve"> un</w:t>
      </w:r>
      <w:r w:rsidR="00BF7F00" w:rsidRPr="00347C4A">
        <w:rPr>
          <w:rFonts w:ascii="Times New Roman" w:eastAsia="Times New Roman" w:hAnsi="Times New Roman"/>
          <w:sz w:val="22"/>
          <w:szCs w:val="22"/>
          <w:lang w:val="lv-LV" w:eastAsia="en-US"/>
        </w:rPr>
        <w:t xml:space="preserve"> jāsaņem atzīme </w:t>
      </w:r>
      <w:r w:rsidR="001C014B">
        <w:rPr>
          <w:rFonts w:ascii="Times New Roman" w:eastAsia="Times New Roman" w:hAnsi="Times New Roman"/>
          <w:sz w:val="22"/>
          <w:szCs w:val="22"/>
          <w:lang w:val="lv-LV" w:eastAsia="en-US"/>
        </w:rPr>
        <w:t>BIS</w:t>
      </w:r>
      <w:r w:rsidR="00BF7F00" w:rsidRPr="00347C4A">
        <w:rPr>
          <w:rFonts w:ascii="Times New Roman" w:eastAsia="Times New Roman" w:hAnsi="Times New Roman"/>
          <w:sz w:val="22"/>
          <w:szCs w:val="22"/>
          <w:lang w:val="lv-LV" w:eastAsia="en-US"/>
        </w:rPr>
        <w:t>.</w:t>
      </w:r>
      <w:r w:rsidR="00BF7F00" w:rsidRPr="00347C4A">
        <w:rPr>
          <w:rFonts w:ascii="Times New Roman" w:hAnsi="Times New Roman"/>
          <w:color w:val="000000"/>
          <w:sz w:val="22"/>
          <w:szCs w:val="22"/>
          <w:lang w:val="lv-LV"/>
        </w:rPr>
        <w:t xml:space="preserve"> </w:t>
      </w:r>
      <w:r w:rsidR="00BF7F00" w:rsidRPr="00347C4A">
        <w:rPr>
          <w:rFonts w:ascii="Times New Roman" w:hAnsi="Times New Roman"/>
          <w:sz w:val="22"/>
          <w:szCs w:val="22"/>
          <w:lang w:val="lv-LV"/>
        </w:rPr>
        <w:t>Būvprojekts kļūst par Līguma neatņemamu sastāvdaļu</w:t>
      </w:r>
      <w:r w:rsidR="00BF7F00" w:rsidRPr="00711ED6">
        <w:rPr>
          <w:rFonts w:ascii="Times New Roman" w:hAnsi="Times New Roman"/>
          <w:sz w:val="22"/>
          <w:szCs w:val="22"/>
          <w:lang w:val="lv-LV"/>
        </w:rPr>
        <w:t xml:space="preserve"> dienā, kad Puses ir parakstījušas Būvprojekta </w:t>
      </w:r>
      <w:r w:rsidR="008B07E3" w:rsidRPr="00711ED6">
        <w:rPr>
          <w:rFonts w:ascii="Times New Roman" w:hAnsi="Times New Roman"/>
          <w:sz w:val="22"/>
          <w:szCs w:val="22"/>
          <w:lang w:val="lv-LV"/>
        </w:rPr>
        <w:t xml:space="preserve">nodošanas un </w:t>
      </w:r>
      <w:r w:rsidR="00BF7F00" w:rsidRPr="00711ED6">
        <w:rPr>
          <w:rFonts w:ascii="Times New Roman" w:hAnsi="Times New Roman"/>
          <w:sz w:val="22"/>
          <w:szCs w:val="22"/>
          <w:lang w:val="lv-LV"/>
        </w:rPr>
        <w:t>pieņemšanas aktu</w:t>
      </w:r>
      <w:r w:rsidRPr="00711ED6">
        <w:rPr>
          <w:rFonts w:ascii="Times New Roman" w:hAnsi="Times New Roman"/>
          <w:sz w:val="22"/>
          <w:szCs w:val="22"/>
          <w:lang w:val="lv-LV"/>
        </w:rPr>
        <w:t>.</w:t>
      </w:r>
    </w:p>
    <w:p w14:paraId="1B254C6A" w14:textId="0400888D" w:rsidR="00332614" w:rsidRDefault="00332614" w:rsidP="00FB466C">
      <w:pPr>
        <w:numPr>
          <w:ilvl w:val="1"/>
          <w:numId w:val="2"/>
        </w:numPr>
        <w:tabs>
          <w:tab w:val="clear" w:pos="360"/>
        </w:tabs>
        <w:ind w:left="567" w:hanging="567"/>
        <w:jc w:val="both"/>
        <w:rPr>
          <w:sz w:val="22"/>
          <w:szCs w:val="22"/>
        </w:rPr>
      </w:pPr>
      <w:r w:rsidRPr="00711ED6">
        <w:rPr>
          <w:b/>
          <w:bCs/>
          <w:sz w:val="22"/>
          <w:szCs w:val="22"/>
        </w:rPr>
        <w:t xml:space="preserve">Būvprojekta </w:t>
      </w:r>
      <w:r w:rsidR="0016771F" w:rsidRPr="00711ED6">
        <w:rPr>
          <w:b/>
          <w:bCs/>
          <w:sz w:val="22"/>
          <w:szCs w:val="22"/>
        </w:rPr>
        <w:t xml:space="preserve">nodošanas un </w:t>
      </w:r>
      <w:r w:rsidRPr="00711ED6">
        <w:rPr>
          <w:b/>
          <w:bCs/>
          <w:sz w:val="22"/>
          <w:szCs w:val="22"/>
        </w:rPr>
        <w:t xml:space="preserve">pieņemšanas akts </w:t>
      </w:r>
      <w:r w:rsidR="00711ED6">
        <w:rPr>
          <w:sz w:val="22"/>
          <w:szCs w:val="22"/>
        </w:rPr>
        <w:t>–</w:t>
      </w:r>
      <w:r w:rsidRPr="00711ED6">
        <w:rPr>
          <w:sz w:val="22"/>
          <w:szCs w:val="22"/>
        </w:rPr>
        <w:t xml:space="preserve"> </w:t>
      </w:r>
      <w:r w:rsidR="00D4676D" w:rsidRPr="00711ED6">
        <w:rPr>
          <w:sz w:val="22"/>
          <w:szCs w:val="22"/>
        </w:rPr>
        <w:t>nodošanas</w:t>
      </w:r>
      <w:r w:rsidR="00D4676D">
        <w:rPr>
          <w:sz w:val="22"/>
          <w:szCs w:val="22"/>
        </w:rPr>
        <w:t>-</w:t>
      </w:r>
      <w:r w:rsidRPr="00711ED6">
        <w:rPr>
          <w:sz w:val="22"/>
          <w:szCs w:val="22"/>
        </w:rPr>
        <w:t xml:space="preserve">pieņemšanas akts, ar kuru </w:t>
      </w:r>
      <w:r w:rsidR="00D4676D" w:rsidRPr="00711ED6">
        <w:rPr>
          <w:sz w:val="22"/>
          <w:szCs w:val="22"/>
        </w:rPr>
        <w:t xml:space="preserve">Uzņēmējs nodod un </w:t>
      </w:r>
      <w:r w:rsidRPr="00711ED6">
        <w:rPr>
          <w:sz w:val="22"/>
          <w:szCs w:val="22"/>
        </w:rPr>
        <w:t xml:space="preserve">Pasūtītājs pieņem Būvprojektu. Būvprojekta pieņemšanas un nodošanas akta paraugs pievienots </w:t>
      </w:r>
      <w:r w:rsidRPr="003B6627">
        <w:rPr>
          <w:sz w:val="22"/>
          <w:szCs w:val="22"/>
        </w:rPr>
        <w:t xml:space="preserve">Līguma </w:t>
      </w:r>
      <w:r w:rsidR="00E24712" w:rsidRPr="003B6627">
        <w:rPr>
          <w:sz w:val="22"/>
          <w:szCs w:val="22"/>
        </w:rPr>
        <w:t>3.</w:t>
      </w:r>
      <w:r w:rsidRPr="003B6627">
        <w:rPr>
          <w:sz w:val="22"/>
          <w:szCs w:val="22"/>
        </w:rPr>
        <w:t>pielikumā.</w:t>
      </w:r>
    </w:p>
    <w:p w14:paraId="515441B6" w14:textId="6BB88D55" w:rsidR="00347C4A" w:rsidRPr="00711ED6" w:rsidRDefault="00347C4A" w:rsidP="00FB466C">
      <w:pPr>
        <w:numPr>
          <w:ilvl w:val="1"/>
          <w:numId w:val="2"/>
        </w:numPr>
        <w:tabs>
          <w:tab w:val="clear" w:pos="360"/>
        </w:tabs>
        <w:ind w:left="567" w:hanging="567"/>
        <w:jc w:val="both"/>
        <w:rPr>
          <w:sz w:val="22"/>
          <w:szCs w:val="22"/>
        </w:rPr>
      </w:pPr>
      <w:r>
        <w:rPr>
          <w:b/>
          <w:bCs/>
          <w:sz w:val="22"/>
          <w:szCs w:val="22"/>
        </w:rPr>
        <w:t xml:space="preserve">Būvvalde </w:t>
      </w:r>
      <w:r>
        <w:rPr>
          <w:bCs/>
          <w:sz w:val="22"/>
          <w:szCs w:val="22"/>
        </w:rPr>
        <w:t xml:space="preserve">– </w:t>
      </w:r>
      <w:r w:rsidRPr="00347C4A">
        <w:rPr>
          <w:sz w:val="22"/>
          <w:szCs w:val="22"/>
        </w:rPr>
        <w:t>institūcij</w:t>
      </w:r>
      <w:r>
        <w:rPr>
          <w:sz w:val="22"/>
          <w:szCs w:val="22"/>
        </w:rPr>
        <w:t>a</w:t>
      </w:r>
      <w:r w:rsidRPr="00347C4A">
        <w:rPr>
          <w:sz w:val="22"/>
          <w:szCs w:val="22"/>
        </w:rPr>
        <w:t>, kura pilda būvvaldes funkcijas</w:t>
      </w:r>
      <w:r>
        <w:rPr>
          <w:sz w:val="22"/>
          <w:szCs w:val="22"/>
        </w:rPr>
        <w:t>.</w:t>
      </w:r>
    </w:p>
    <w:p w14:paraId="1B265E4C" w14:textId="63AB200C" w:rsidR="00852611" w:rsidRPr="003B6627" w:rsidRDefault="00852611" w:rsidP="00FB466C">
      <w:pPr>
        <w:numPr>
          <w:ilvl w:val="1"/>
          <w:numId w:val="2"/>
        </w:numPr>
        <w:tabs>
          <w:tab w:val="clear" w:pos="360"/>
        </w:tabs>
        <w:ind w:left="567" w:hanging="567"/>
        <w:jc w:val="both"/>
        <w:rPr>
          <w:sz w:val="22"/>
          <w:szCs w:val="22"/>
        </w:rPr>
      </w:pPr>
      <w:r w:rsidRPr="003B6627">
        <w:rPr>
          <w:b/>
          <w:sz w:val="22"/>
          <w:szCs w:val="22"/>
        </w:rPr>
        <w:t>BIS</w:t>
      </w:r>
      <w:r>
        <w:rPr>
          <w:sz w:val="22"/>
          <w:szCs w:val="22"/>
        </w:rPr>
        <w:t xml:space="preserve"> </w:t>
      </w:r>
      <w:r>
        <w:rPr>
          <w:bCs/>
          <w:sz w:val="22"/>
          <w:szCs w:val="22"/>
        </w:rPr>
        <w:t xml:space="preserve">– </w:t>
      </w:r>
      <w:r>
        <w:rPr>
          <w:sz w:val="22"/>
          <w:szCs w:val="22"/>
        </w:rPr>
        <w:t>B</w:t>
      </w:r>
      <w:r w:rsidRPr="00347C4A">
        <w:rPr>
          <w:sz w:val="22"/>
          <w:szCs w:val="22"/>
        </w:rPr>
        <w:t>ūvniecības informācijas sistēm</w:t>
      </w:r>
      <w:r>
        <w:rPr>
          <w:sz w:val="22"/>
          <w:szCs w:val="22"/>
        </w:rPr>
        <w:t>a.</w:t>
      </w:r>
    </w:p>
    <w:p w14:paraId="00F14FF6" w14:textId="14A1B841" w:rsidR="00332614" w:rsidRPr="00347C4A" w:rsidRDefault="008D39E0" w:rsidP="00FB466C">
      <w:pPr>
        <w:numPr>
          <w:ilvl w:val="1"/>
          <w:numId w:val="2"/>
        </w:numPr>
        <w:tabs>
          <w:tab w:val="clear" w:pos="360"/>
        </w:tabs>
        <w:ind w:left="567" w:hanging="567"/>
        <w:jc w:val="both"/>
        <w:rPr>
          <w:sz w:val="22"/>
          <w:szCs w:val="22"/>
        </w:rPr>
      </w:pPr>
      <w:r w:rsidRPr="00347C4A">
        <w:rPr>
          <w:b/>
          <w:sz w:val="22"/>
          <w:szCs w:val="22"/>
          <w:lang w:eastAsia="lv-LV"/>
        </w:rPr>
        <w:lastRenderedPageBreak/>
        <w:t xml:space="preserve">Darbu izpildes vietas </w:t>
      </w:r>
      <w:r w:rsidR="0016771F" w:rsidRPr="00347C4A">
        <w:rPr>
          <w:b/>
          <w:sz w:val="22"/>
          <w:szCs w:val="22"/>
          <w:lang w:eastAsia="lv-LV"/>
        </w:rPr>
        <w:t xml:space="preserve">nodošanas </w:t>
      </w:r>
      <w:r w:rsidR="00332614" w:rsidRPr="00347C4A">
        <w:rPr>
          <w:b/>
          <w:sz w:val="22"/>
          <w:szCs w:val="22"/>
          <w:lang w:eastAsia="lv-LV"/>
        </w:rPr>
        <w:t>pieņemšanas un akts</w:t>
      </w:r>
      <w:r w:rsidR="00332614" w:rsidRPr="00347C4A">
        <w:rPr>
          <w:sz w:val="22"/>
          <w:szCs w:val="22"/>
          <w:lang w:eastAsia="lv-LV"/>
        </w:rPr>
        <w:t xml:space="preserve"> </w:t>
      </w:r>
      <w:r w:rsidR="00711ED6" w:rsidRPr="00347C4A">
        <w:rPr>
          <w:sz w:val="22"/>
          <w:szCs w:val="22"/>
          <w:lang w:eastAsia="lv-LV"/>
        </w:rPr>
        <w:t>–</w:t>
      </w:r>
      <w:r w:rsidR="00332614" w:rsidRPr="00347C4A">
        <w:rPr>
          <w:sz w:val="22"/>
          <w:szCs w:val="22"/>
          <w:lang w:eastAsia="lv-LV"/>
        </w:rPr>
        <w:t xml:space="preserve"> </w:t>
      </w:r>
      <w:r w:rsidR="00332614" w:rsidRPr="00347C4A">
        <w:rPr>
          <w:sz w:val="22"/>
          <w:szCs w:val="22"/>
        </w:rPr>
        <w:t xml:space="preserve">akts, kas apliecina </w:t>
      </w:r>
      <w:r w:rsidRPr="00347C4A">
        <w:rPr>
          <w:sz w:val="22"/>
          <w:szCs w:val="22"/>
        </w:rPr>
        <w:t xml:space="preserve">Darbu izpildes vietas </w:t>
      </w:r>
      <w:r w:rsidR="00332614" w:rsidRPr="00347C4A">
        <w:rPr>
          <w:sz w:val="22"/>
          <w:szCs w:val="22"/>
        </w:rPr>
        <w:t xml:space="preserve"> (tā daļas</w:t>
      </w:r>
      <w:r w:rsidR="00D570A3" w:rsidRPr="00347C4A">
        <w:rPr>
          <w:sz w:val="22"/>
          <w:szCs w:val="22"/>
        </w:rPr>
        <w:t>/u</w:t>
      </w:r>
      <w:r w:rsidR="00332614" w:rsidRPr="00347C4A">
        <w:rPr>
          <w:sz w:val="22"/>
          <w:szCs w:val="22"/>
        </w:rPr>
        <w:t>)</w:t>
      </w:r>
      <w:r w:rsidR="00711ED6" w:rsidRPr="00347C4A">
        <w:rPr>
          <w:sz w:val="22"/>
          <w:szCs w:val="22"/>
        </w:rPr>
        <w:t xml:space="preserve"> </w:t>
      </w:r>
      <w:r w:rsidR="00332614" w:rsidRPr="00347C4A">
        <w:rPr>
          <w:sz w:val="22"/>
          <w:szCs w:val="22"/>
        </w:rPr>
        <w:t xml:space="preserve">nodošanu Uzņēmējam Līgumā paredzēto Būvdarbu izpildei. Ja Līgums tiek izbeigts pirms Būvdarbu pabeigšanas pilnā apmērā, Uzņēmējs nodod </w:t>
      </w:r>
      <w:r w:rsidRPr="00347C4A">
        <w:rPr>
          <w:sz w:val="22"/>
          <w:szCs w:val="22"/>
        </w:rPr>
        <w:t xml:space="preserve">Darbu izpildes vietu </w:t>
      </w:r>
      <w:r w:rsidR="00332614" w:rsidRPr="00347C4A">
        <w:rPr>
          <w:sz w:val="22"/>
          <w:szCs w:val="22"/>
        </w:rPr>
        <w:t xml:space="preserve"> Pasūtītājam ar </w:t>
      </w:r>
      <w:r w:rsidRPr="00347C4A">
        <w:rPr>
          <w:sz w:val="22"/>
          <w:szCs w:val="22"/>
        </w:rPr>
        <w:t xml:space="preserve">Darbu izpildes vietas </w:t>
      </w:r>
      <w:r w:rsidR="00332614" w:rsidRPr="00347C4A">
        <w:rPr>
          <w:sz w:val="22"/>
          <w:szCs w:val="22"/>
        </w:rPr>
        <w:t xml:space="preserve"> </w:t>
      </w:r>
      <w:r w:rsidR="008B07E3" w:rsidRPr="00347C4A">
        <w:rPr>
          <w:sz w:val="22"/>
          <w:szCs w:val="22"/>
        </w:rPr>
        <w:t xml:space="preserve">nodošanas un </w:t>
      </w:r>
      <w:r w:rsidR="00332614" w:rsidRPr="00347C4A">
        <w:rPr>
          <w:sz w:val="22"/>
          <w:szCs w:val="22"/>
        </w:rPr>
        <w:t>pieņemšanas aktu.</w:t>
      </w:r>
      <w:r w:rsidRPr="00347C4A">
        <w:rPr>
          <w:sz w:val="22"/>
          <w:szCs w:val="22"/>
        </w:rPr>
        <w:t xml:space="preserve"> Pasūtītājs drīkst nenodot Darbu izpildes vietu un liegt piekļuvi Darbu izpildes vietai būvdarbu veikšanai, kamēr </w:t>
      </w:r>
      <w:r w:rsidR="00054E77" w:rsidRPr="00054E77">
        <w:rPr>
          <w:sz w:val="22"/>
          <w:szCs w:val="22"/>
        </w:rPr>
        <w:t>B</w:t>
      </w:r>
      <w:r w:rsidRPr="00054E77">
        <w:rPr>
          <w:sz w:val="22"/>
          <w:szCs w:val="22"/>
        </w:rPr>
        <w:t xml:space="preserve">ūvvalde </w:t>
      </w:r>
      <w:r w:rsidR="00054E77" w:rsidRPr="00347C4A">
        <w:rPr>
          <w:sz w:val="22"/>
          <w:szCs w:val="22"/>
        </w:rPr>
        <w:t>nav</w:t>
      </w:r>
      <w:r w:rsidR="00054E77" w:rsidRPr="00894574">
        <w:rPr>
          <w:sz w:val="22"/>
          <w:szCs w:val="22"/>
          <w:lang w:eastAsia="lv-LV"/>
        </w:rPr>
        <w:t xml:space="preserve"> izdarījusi atzīmi par </w:t>
      </w:r>
      <w:r w:rsidR="00054E77">
        <w:rPr>
          <w:sz w:val="22"/>
          <w:szCs w:val="22"/>
          <w:lang w:eastAsia="lv-LV"/>
        </w:rPr>
        <w:t>b</w:t>
      </w:r>
      <w:r w:rsidR="00054E77" w:rsidRPr="00894574">
        <w:rPr>
          <w:sz w:val="22"/>
          <w:szCs w:val="22"/>
          <w:lang w:eastAsia="lv-LV"/>
        </w:rPr>
        <w:t>ūvdarbu uzsākšanas nosacījumu izpildi, ja būvdarbu veikšanai nepieciešam</w:t>
      </w:r>
      <w:r w:rsidR="00054E77">
        <w:rPr>
          <w:sz w:val="22"/>
          <w:szCs w:val="22"/>
          <w:lang w:eastAsia="lv-LV"/>
        </w:rPr>
        <w:t>s</w:t>
      </w:r>
      <w:r w:rsidR="00054E77" w:rsidRPr="00894574">
        <w:rPr>
          <w:sz w:val="22"/>
          <w:szCs w:val="22"/>
          <w:lang w:eastAsia="lv-LV"/>
        </w:rPr>
        <w:t xml:space="preserve"> paskaidrojuma raksts, vai atzīmi par projektēšanas un būvdarbu uzsākšanas nosacījumu izpildi, ja </w:t>
      </w:r>
      <w:r w:rsidR="00054E77">
        <w:rPr>
          <w:sz w:val="22"/>
          <w:szCs w:val="22"/>
          <w:lang w:eastAsia="lv-LV"/>
        </w:rPr>
        <w:t>b</w:t>
      </w:r>
      <w:r w:rsidR="00054E77" w:rsidRPr="00894574">
        <w:rPr>
          <w:sz w:val="22"/>
          <w:szCs w:val="22"/>
          <w:lang w:eastAsia="lv-LV"/>
        </w:rPr>
        <w:t>ūvdarbu veikšanai nepieciešama būvatļauja</w:t>
      </w:r>
      <w:r w:rsidRPr="00054E77">
        <w:rPr>
          <w:sz w:val="22"/>
          <w:szCs w:val="22"/>
        </w:rPr>
        <w:t xml:space="preserve"> </w:t>
      </w:r>
      <w:r w:rsidRPr="00347C4A">
        <w:rPr>
          <w:sz w:val="22"/>
          <w:szCs w:val="22"/>
        </w:rPr>
        <w:t>un Pasūtītājs nav saskaņojis darbu veikšanas projektu un darbu aizsardzības plānu.</w:t>
      </w:r>
    </w:p>
    <w:p w14:paraId="44952E7D" w14:textId="397CF3B2" w:rsidR="00332614" w:rsidRPr="00711ED6" w:rsidRDefault="00332614" w:rsidP="00FB466C">
      <w:pPr>
        <w:numPr>
          <w:ilvl w:val="1"/>
          <w:numId w:val="2"/>
        </w:numPr>
        <w:tabs>
          <w:tab w:val="clear" w:pos="360"/>
        </w:tabs>
        <w:ind w:left="567" w:hanging="567"/>
        <w:jc w:val="both"/>
        <w:rPr>
          <w:sz w:val="22"/>
          <w:szCs w:val="22"/>
        </w:rPr>
      </w:pPr>
      <w:r w:rsidRPr="00711ED6">
        <w:rPr>
          <w:b/>
          <w:bCs/>
          <w:sz w:val="22"/>
          <w:szCs w:val="22"/>
        </w:rPr>
        <w:t>Būvdarbi</w:t>
      </w:r>
      <w:r w:rsidRPr="00711ED6">
        <w:rPr>
          <w:sz w:val="22"/>
          <w:szCs w:val="22"/>
        </w:rPr>
        <w:t xml:space="preserve"> – Būvprojektā norādītie būvdarbi (</w:t>
      </w:r>
      <w:r w:rsidR="00BF7F00">
        <w:rPr>
          <w:color w:val="000000"/>
          <w:sz w:val="22"/>
          <w:szCs w:val="22"/>
        </w:rPr>
        <w:t>T</w:t>
      </w:r>
      <w:r w:rsidR="00BF7F00" w:rsidRPr="00555A83">
        <w:rPr>
          <w:color w:val="000000"/>
          <w:sz w:val="22"/>
          <w:szCs w:val="22"/>
        </w:rPr>
        <w:t>ehniskajā specifikācijā un</w:t>
      </w:r>
      <w:r w:rsidR="00BF7F00" w:rsidRPr="00770276" w:rsidDel="002B254D">
        <w:rPr>
          <w:sz w:val="22"/>
          <w:szCs w:val="22"/>
        </w:rPr>
        <w:t xml:space="preserve"> </w:t>
      </w:r>
      <w:r w:rsidR="00DC13B3" w:rsidRPr="00770276">
        <w:rPr>
          <w:sz w:val="22"/>
          <w:szCs w:val="22"/>
        </w:rPr>
        <w:t>Būvprojektā</w:t>
      </w:r>
      <w:r w:rsidR="00BF7F00" w:rsidRPr="00770276">
        <w:rPr>
          <w:sz w:val="22"/>
          <w:szCs w:val="22"/>
        </w:rPr>
        <w:t xml:space="preserve"> </w:t>
      </w:r>
      <w:r w:rsidR="00BF7F00" w:rsidRPr="00555A83">
        <w:rPr>
          <w:color w:val="000000"/>
          <w:sz w:val="22"/>
          <w:szCs w:val="22"/>
        </w:rPr>
        <w:t>norādītie pārbūves darbi Objektā</w:t>
      </w:r>
      <w:r w:rsidR="00BF7F00" w:rsidRPr="00770276" w:rsidDel="002B254D">
        <w:rPr>
          <w:sz w:val="22"/>
          <w:szCs w:val="22"/>
        </w:rPr>
        <w:t xml:space="preserve"> </w:t>
      </w:r>
      <w:r w:rsidR="00BF7F00" w:rsidRPr="00862EB6">
        <w:rPr>
          <w:sz w:val="22"/>
          <w:szCs w:val="22"/>
        </w:rPr>
        <w:t xml:space="preserve">un citi saistītie būvdarbi, </w:t>
      </w:r>
      <w:r w:rsidR="00BF7F00" w:rsidRPr="009644A2">
        <w:rPr>
          <w:sz w:val="22"/>
          <w:szCs w:val="22"/>
        </w:rPr>
        <w:t xml:space="preserve">lai </w:t>
      </w:r>
      <w:r w:rsidR="00BF7F00" w:rsidRPr="00555A83">
        <w:rPr>
          <w:color w:val="000000"/>
          <w:sz w:val="22"/>
          <w:szCs w:val="22"/>
        </w:rPr>
        <w:t>Objekts Līgumā noteiktajā kārtībā tiktu nodots Pasūtītājam</w:t>
      </w:r>
      <w:r w:rsidR="00BF7F00" w:rsidRPr="00770276">
        <w:rPr>
          <w:sz w:val="22"/>
          <w:szCs w:val="22"/>
        </w:rPr>
        <w:t>)</w:t>
      </w:r>
      <w:r w:rsidRPr="00711ED6">
        <w:rPr>
          <w:sz w:val="22"/>
          <w:szCs w:val="22"/>
        </w:rPr>
        <w:t>.</w:t>
      </w:r>
    </w:p>
    <w:p w14:paraId="73E17217" w14:textId="77777777" w:rsidR="00332614" w:rsidRPr="005C3C16" w:rsidRDefault="00332614" w:rsidP="00FB466C">
      <w:pPr>
        <w:numPr>
          <w:ilvl w:val="1"/>
          <w:numId w:val="2"/>
        </w:numPr>
        <w:tabs>
          <w:tab w:val="clear" w:pos="360"/>
        </w:tabs>
        <w:ind w:left="567" w:hanging="567"/>
        <w:jc w:val="both"/>
        <w:rPr>
          <w:sz w:val="22"/>
          <w:szCs w:val="22"/>
        </w:rPr>
      </w:pPr>
      <w:r w:rsidRPr="005C3C16">
        <w:rPr>
          <w:b/>
          <w:bCs/>
          <w:sz w:val="22"/>
          <w:szCs w:val="22"/>
        </w:rPr>
        <w:t xml:space="preserve">Būvdarbu nodošanas un pieņemšanas akts </w:t>
      </w:r>
      <w:r w:rsidRPr="005C3C16">
        <w:rPr>
          <w:sz w:val="22"/>
          <w:szCs w:val="22"/>
        </w:rPr>
        <w:t>– akts, kas apliecina Līgumā noteikto Būvdarbu izpildi Objektā un pēc tā abpusējās parakstīšanas apliecina Būvdarbu pieņemšanu no Pasūtītāja puses.</w:t>
      </w:r>
      <w:r w:rsidRPr="005C3C16">
        <w:rPr>
          <w:b/>
          <w:bCs/>
          <w:sz w:val="22"/>
          <w:szCs w:val="22"/>
          <w:lang w:eastAsia="lv-LV"/>
        </w:rPr>
        <w:t xml:space="preserve"> </w:t>
      </w:r>
    </w:p>
    <w:p w14:paraId="2AE2D13F" w14:textId="734A3FC5" w:rsidR="00332614" w:rsidRPr="00711ED6" w:rsidRDefault="00332614" w:rsidP="00FB466C">
      <w:pPr>
        <w:numPr>
          <w:ilvl w:val="1"/>
          <w:numId w:val="2"/>
        </w:numPr>
        <w:tabs>
          <w:tab w:val="clear" w:pos="360"/>
        </w:tabs>
        <w:ind w:left="567" w:hanging="567"/>
        <w:jc w:val="both"/>
        <w:rPr>
          <w:sz w:val="22"/>
          <w:szCs w:val="22"/>
        </w:rPr>
      </w:pPr>
      <w:r w:rsidRPr="00711ED6">
        <w:rPr>
          <w:b/>
          <w:bCs/>
          <w:sz w:val="22"/>
          <w:szCs w:val="22"/>
        </w:rPr>
        <w:t>Līgumcena</w:t>
      </w:r>
      <w:r w:rsidRPr="00711ED6">
        <w:rPr>
          <w:sz w:val="22"/>
          <w:szCs w:val="22"/>
        </w:rPr>
        <w:t xml:space="preserve"> – atbilstoši Uzņēmēja iesniegtajam Finanšu piedāvājumam (</w:t>
      </w:r>
      <w:r w:rsidR="00D570A3" w:rsidRPr="00711ED6">
        <w:rPr>
          <w:sz w:val="22"/>
          <w:szCs w:val="22"/>
        </w:rPr>
        <w:t xml:space="preserve">Līguma </w:t>
      </w:r>
      <w:r w:rsidRPr="00711ED6">
        <w:rPr>
          <w:sz w:val="22"/>
          <w:szCs w:val="22"/>
        </w:rPr>
        <w:t xml:space="preserve">2.pielikums) Līgumā norādītā kopējā summa (bez PVN), kuru Pasūtītājs maksās Uzņēmējam par pilnā apjomā un Līgumā noteiktos termiņos atbilstoši Tehniskajai specifikācijai </w:t>
      </w:r>
      <w:r w:rsidR="002B08EE">
        <w:rPr>
          <w:sz w:val="22"/>
          <w:szCs w:val="22"/>
        </w:rPr>
        <w:t>izpildītajiem</w:t>
      </w:r>
      <w:r w:rsidRPr="00711ED6">
        <w:rPr>
          <w:sz w:val="22"/>
          <w:szCs w:val="22"/>
        </w:rPr>
        <w:t xml:space="preserve"> </w:t>
      </w:r>
      <w:r w:rsidR="008B3856" w:rsidRPr="00711ED6">
        <w:rPr>
          <w:sz w:val="22"/>
          <w:szCs w:val="22"/>
        </w:rPr>
        <w:t>Darb</w:t>
      </w:r>
      <w:r w:rsidRPr="00711ED6">
        <w:rPr>
          <w:sz w:val="22"/>
          <w:szCs w:val="22"/>
        </w:rPr>
        <w:t>iem. Līgumcena ietver pilnu samaksu par Līguma ietvaros paredzēto saistību pilnīgu izpildi, ta</w:t>
      </w:r>
      <w:r w:rsidR="002B08EE">
        <w:rPr>
          <w:sz w:val="22"/>
          <w:szCs w:val="22"/>
        </w:rPr>
        <w:t>jā</w:t>
      </w:r>
      <w:r w:rsidRPr="00711ED6">
        <w:rPr>
          <w:sz w:val="22"/>
          <w:szCs w:val="22"/>
        </w:rPr>
        <w:t xml:space="preserve"> skaitā, bet ne tikai, visas izmaksas, kas saistītas ar Projektēšanas darbiem,</w:t>
      </w:r>
      <w:r w:rsidRPr="00711ED6">
        <w:rPr>
          <w:rFonts w:eastAsia="Calibri"/>
          <w:sz w:val="22"/>
          <w:szCs w:val="22"/>
        </w:rPr>
        <w:t xml:space="preserve"> </w:t>
      </w:r>
      <w:r w:rsidRPr="00711ED6">
        <w:rPr>
          <w:sz w:val="22"/>
          <w:szCs w:val="22"/>
        </w:rPr>
        <w:t xml:space="preserve">t.sk. </w:t>
      </w:r>
      <w:r w:rsidR="002B08EE">
        <w:rPr>
          <w:sz w:val="22"/>
          <w:szCs w:val="22"/>
        </w:rPr>
        <w:t xml:space="preserve">Būvprojekta </w:t>
      </w:r>
      <w:r w:rsidRPr="00711ED6">
        <w:rPr>
          <w:sz w:val="22"/>
          <w:szCs w:val="22"/>
        </w:rPr>
        <w:t>izstrādes organizācijai nepieciešamās</w:t>
      </w:r>
      <w:r w:rsidR="002B08EE">
        <w:rPr>
          <w:sz w:val="22"/>
          <w:szCs w:val="22"/>
        </w:rPr>
        <w:t xml:space="preserve"> </w:t>
      </w:r>
      <w:r w:rsidRPr="00711ED6">
        <w:rPr>
          <w:sz w:val="22"/>
          <w:szCs w:val="22"/>
        </w:rPr>
        <w:t>izejmateriālu, tehnisko noteikumu, saskaņojumu un informācijas vākšanas, uzmērīšanas, apsekošanas, transporta, apdrošināšanas un nodokļiem nepieciešamās izmaksas, izpētes darbi, visas iespējamās izmaksas, kas varētu rasties Uzņēmējam, Pasūtītājam</w:t>
      </w:r>
      <w:r w:rsidR="002B08EE">
        <w:rPr>
          <w:iCs/>
          <w:sz w:val="22"/>
          <w:szCs w:val="22"/>
        </w:rPr>
        <w:t xml:space="preserve"> </w:t>
      </w:r>
      <w:r w:rsidRPr="00711ED6">
        <w:rPr>
          <w:iCs/>
          <w:sz w:val="22"/>
          <w:szCs w:val="22"/>
        </w:rPr>
        <w:t>sniedzot precizējumus un papildinājumus Būvprojektam noteiktajās prasībās</w:t>
      </w:r>
      <w:r w:rsidR="002B08EE">
        <w:rPr>
          <w:iCs/>
          <w:sz w:val="22"/>
          <w:szCs w:val="22"/>
        </w:rPr>
        <w:t>,</w:t>
      </w:r>
      <w:r w:rsidR="002B08EE">
        <w:rPr>
          <w:sz w:val="22"/>
          <w:szCs w:val="22"/>
        </w:rPr>
        <w:t xml:space="preserve"> </w:t>
      </w:r>
      <w:r w:rsidRPr="00711ED6">
        <w:rPr>
          <w:sz w:val="22"/>
          <w:szCs w:val="22"/>
        </w:rPr>
        <w:t>un tās nevar tikt palielinātas, ja tiek pagarināts Būvdarbu veikšanas termiņš, Būvdarbu veikšanu pilnā apjomā, tai skaitā materiālu un izstrādājumu izmaksas, darbu izmaksas, pieskaitāmos izdevumus, mehānismu un transporta izmaksas, ziemas sadārdzinājumu, darbu organizācijas izmaksas, nodokļus (izņemot PVN), apdrošināšanas izmaksas</w:t>
      </w:r>
      <w:r w:rsidRPr="003B6627">
        <w:rPr>
          <w:sz w:val="22"/>
          <w:szCs w:val="22"/>
        </w:rPr>
        <w:t>, izdevumus, kas saistīti ar visu nepieciešamo dokumentu (piemēram, atzinumu saņemšanu no institūcijām/personām, kas izdevušas tehniskos noteikumus</w:t>
      </w:r>
      <w:r w:rsidR="002B08EE" w:rsidRPr="003B6627">
        <w:rPr>
          <w:sz w:val="22"/>
          <w:szCs w:val="22"/>
        </w:rPr>
        <w:t xml:space="preserve">) </w:t>
      </w:r>
      <w:r w:rsidRPr="003B6627">
        <w:rPr>
          <w:sz w:val="22"/>
          <w:szCs w:val="22"/>
        </w:rPr>
        <w:t xml:space="preserve">saņemšanu, tai skaitā darbi, izstrādājumi, materiāli, iekārtas un mehānismi, kas nav norādīti Finanšu piedāvājumā, bet ir secināmi no Tehniskās specifikācijas, kā arī darbi, izstrādājumi, materiāli, iekārtas un mehānismi, kas nav norādīti Līgumā vai Tehniskās specifikācijas dokumentācijā, bet ir nepieciešami </w:t>
      </w:r>
      <w:r w:rsidR="008B3856" w:rsidRPr="003B6627">
        <w:rPr>
          <w:sz w:val="22"/>
          <w:szCs w:val="22"/>
        </w:rPr>
        <w:t>Darb</w:t>
      </w:r>
      <w:r w:rsidRPr="003B6627">
        <w:rPr>
          <w:sz w:val="22"/>
          <w:szCs w:val="22"/>
        </w:rPr>
        <w:t>u pienācīgai, savlaicīgai un kvalitatīvai izpildei,</w:t>
      </w:r>
      <w:r w:rsidRPr="00711ED6">
        <w:rPr>
          <w:sz w:val="22"/>
          <w:szCs w:val="22"/>
        </w:rPr>
        <w:t xml:space="preserve"> kā arī visas iespējamās izmaksas, kas varētu rasties Uzņēmējam, Pasūtītājam apturot Līguma darbību. Ja </w:t>
      </w:r>
      <w:r w:rsidR="008B3856" w:rsidRPr="00711ED6">
        <w:rPr>
          <w:sz w:val="22"/>
          <w:szCs w:val="22"/>
        </w:rPr>
        <w:t>Darb</w:t>
      </w:r>
      <w:r w:rsidRPr="00711ED6">
        <w:rPr>
          <w:sz w:val="22"/>
          <w:szCs w:val="22"/>
        </w:rPr>
        <w:t>u izpildes laikā Puses rakstveidā vienojas par nepieciešamību veikt neparedzētus būvdarbus, par Līgumcenu tiks uzskatīta Finanšu piedāvājuma</w:t>
      </w:r>
      <w:r w:rsidR="002B08EE">
        <w:rPr>
          <w:sz w:val="22"/>
          <w:szCs w:val="22"/>
        </w:rPr>
        <w:t xml:space="preserve"> un </w:t>
      </w:r>
      <w:r w:rsidRPr="00711ED6">
        <w:rPr>
          <w:sz w:val="22"/>
          <w:szCs w:val="22"/>
        </w:rPr>
        <w:t>neparedzēto būvdarbu kopējā summa.</w:t>
      </w:r>
      <w:r w:rsidR="002A4181" w:rsidRPr="002A4181">
        <w:t xml:space="preserve"> </w:t>
      </w:r>
      <w:r w:rsidR="002A4181" w:rsidRPr="002A4181">
        <w:rPr>
          <w:sz w:val="22"/>
          <w:szCs w:val="22"/>
        </w:rPr>
        <w:t>Līgumcena visā Līguma darbības laikā var tikt mainīta Līgumā un Publisko iepirkumu likumā noteiktajā kārtībā.</w:t>
      </w:r>
    </w:p>
    <w:p w14:paraId="74C4F3C6" w14:textId="238349D0" w:rsidR="00332614" w:rsidRPr="00711ED6" w:rsidRDefault="00332614" w:rsidP="00FB466C">
      <w:pPr>
        <w:widowControl w:val="0"/>
        <w:numPr>
          <w:ilvl w:val="1"/>
          <w:numId w:val="2"/>
        </w:numPr>
        <w:tabs>
          <w:tab w:val="clear" w:pos="360"/>
        </w:tabs>
        <w:autoSpaceDE w:val="0"/>
        <w:autoSpaceDN w:val="0"/>
        <w:adjustRightInd w:val="0"/>
        <w:ind w:left="567" w:hanging="567"/>
        <w:jc w:val="both"/>
        <w:rPr>
          <w:bCs/>
          <w:caps/>
          <w:sz w:val="22"/>
          <w:szCs w:val="22"/>
        </w:rPr>
      </w:pPr>
      <w:r w:rsidRPr="00711ED6">
        <w:rPr>
          <w:b/>
          <w:bCs/>
          <w:sz w:val="22"/>
          <w:szCs w:val="22"/>
        </w:rPr>
        <w:t>Autortiesību objekts</w:t>
      </w:r>
      <w:r w:rsidRPr="00711ED6">
        <w:rPr>
          <w:sz w:val="22"/>
          <w:szCs w:val="22"/>
        </w:rPr>
        <w:t xml:space="preserve"> </w:t>
      </w:r>
      <w:r w:rsidR="002B08EE">
        <w:rPr>
          <w:sz w:val="22"/>
          <w:szCs w:val="22"/>
        </w:rPr>
        <w:t>–</w:t>
      </w:r>
      <w:r w:rsidRPr="00711ED6">
        <w:rPr>
          <w:sz w:val="22"/>
          <w:szCs w:val="22"/>
        </w:rPr>
        <w:t xml:space="preserve"> saskaņā ar Līgumu Uzņēmēja veiktā darba rezultātā radītais Būvprojekts.</w:t>
      </w:r>
    </w:p>
    <w:p w14:paraId="42C8DFBA" w14:textId="05F250D5" w:rsidR="00A430EA" w:rsidRPr="007109CE" w:rsidRDefault="009E5C4F" w:rsidP="00A430EA">
      <w:pPr>
        <w:numPr>
          <w:ilvl w:val="1"/>
          <w:numId w:val="2"/>
        </w:numPr>
        <w:tabs>
          <w:tab w:val="clear" w:pos="360"/>
        </w:tabs>
        <w:spacing w:line="276" w:lineRule="auto"/>
        <w:ind w:left="567" w:hanging="567"/>
        <w:jc w:val="both"/>
        <w:rPr>
          <w:sz w:val="22"/>
          <w:szCs w:val="22"/>
        </w:rPr>
      </w:pPr>
      <w:r w:rsidRPr="007109CE">
        <w:rPr>
          <w:b/>
          <w:sz w:val="22"/>
          <w:szCs w:val="22"/>
        </w:rPr>
        <w:t>IDF projekts</w:t>
      </w:r>
      <w:r w:rsidRPr="007109CE">
        <w:rPr>
          <w:sz w:val="22"/>
          <w:szCs w:val="22"/>
        </w:rPr>
        <w:t xml:space="preserve"> – projekts </w:t>
      </w:r>
      <w:r w:rsidR="007109CE" w:rsidRPr="007109CE">
        <w:rPr>
          <w:sz w:val="22"/>
          <w:szCs w:val="22"/>
        </w:rPr>
        <w:t>Nr. VP/IDF/2024/1 “Noziedzīgos nodarījumos cietušo personu – īpaši aizsargājamo cietušo (jo īpaši bērnu) atbalsta veicināšana kriminālprocesa ietvaros</w:t>
      </w:r>
      <w:r w:rsidR="007109CE" w:rsidRPr="007109CE">
        <w:rPr>
          <w:bCs/>
          <w:sz w:val="22"/>
          <w:szCs w:val="22"/>
        </w:rPr>
        <w:t>”</w:t>
      </w:r>
      <w:r w:rsidR="007109CE" w:rsidRPr="007109CE">
        <w:rPr>
          <w:sz w:val="22"/>
          <w:szCs w:val="22"/>
        </w:rPr>
        <w:t xml:space="preserve"> </w:t>
      </w:r>
      <w:r w:rsidRPr="007109CE">
        <w:rPr>
          <w:sz w:val="22"/>
          <w:szCs w:val="22"/>
        </w:rPr>
        <w:t xml:space="preserve">Iekšējās drošības fonda 2021. – 2027. gada nacionālās programmas </w:t>
      </w:r>
      <w:r w:rsidRPr="007109CE">
        <w:rPr>
          <w:sz w:val="22"/>
          <w:szCs w:val="22"/>
          <w:lang w:eastAsia="de-DE"/>
        </w:rPr>
        <w:t>ietvaros</w:t>
      </w:r>
      <w:r w:rsidR="00A430EA" w:rsidRPr="007109CE">
        <w:rPr>
          <w:sz w:val="22"/>
          <w:szCs w:val="22"/>
        </w:rPr>
        <w:t xml:space="preserve">. </w:t>
      </w:r>
    </w:p>
    <w:p w14:paraId="2F3BB285" w14:textId="1C28B880" w:rsidR="00AB595B" w:rsidRDefault="00AB595B" w:rsidP="00AB595B">
      <w:pPr>
        <w:numPr>
          <w:ilvl w:val="1"/>
          <w:numId w:val="2"/>
        </w:numPr>
        <w:tabs>
          <w:tab w:val="clear" w:pos="360"/>
        </w:tabs>
        <w:spacing w:after="40"/>
        <w:ind w:left="567" w:hanging="567"/>
        <w:jc w:val="both"/>
        <w:rPr>
          <w:sz w:val="22"/>
          <w:szCs w:val="22"/>
        </w:rPr>
      </w:pPr>
      <w:r w:rsidRPr="00711ED6">
        <w:rPr>
          <w:b/>
          <w:sz w:val="22"/>
          <w:szCs w:val="22"/>
        </w:rPr>
        <w:t>Trūkumi</w:t>
      </w:r>
      <w:r w:rsidRPr="00711ED6">
        <w:rPr>
          <w:sz w:val="22"/>
          <w:szCs w:val="22"/>
        </w:rPr>
        <w:t xml:space="preserve"> – Būvprojektā (tai skaitā projektēšanas darbu laikā) esoši defekti un/vai neatbilstības Latvijas Republikas spēkā esošos normatīvajos aktos noteiktajām prasībām (arī neatbilstība Eiropas Savienības normatīvos noteiktajām kvalitātes prasībām, kas saistošas Latvijas Republikā), Pasūtītāja norādījumiem vai citām Līguma un tā pielikumos noteiktajām prasībām, tajā skaitā tādas nepilnības Būvprojektā, kā rezultātā ir aizkavēti vai ierobežoti Būvdarbi Objektā, kā arī kompetentu institūciju norādītās neprecizitātes un/vai defekti un citi trūkumi.</w:t>
      </w:r>
    </w:p>
    <w:p w14:paraId="613ABE18" w14:textId="3AE7FF18" w:rsidR="00CE4F68" w:rsidRPr="006C20B3" w:rsidRDefault="00CE4F68" w:rsidP="00AB595B">
      <w:pPr>
        <w:numPr>
          <w:ilvl w:val="1"/>
          <w:numId w:val="2"/>
        </w:numPr>
        <w:tabs>
          <w:tab w:val="clear" w:pos="360"/>
        </w:tabs>
        <w:spacing w:after="40"/>
        <w:ind w:left="567" w:hanging="567"/>
        <w:jc w:val="both"/>
        <w:rPr>
          <w:sz w:val="22"/>
          <w:szCs w:val="22"/>
        </w:rPr>
      </w:pPr>
      <w:r w:rsidRPr="00555A83">
        <w:rPr>
          <w:b/>
          <w:bCs/>
          <w:color w:val="000000"/>
          <w:sz w:val="22"/>
          <w:szCs w:val="22"/>
          <w:lang w:eastAsia="lv-LV"/>
        </w:rPr>
        <w:t xml:space="preserve">Izpilddokumentācija </w:t>
      </w:r>
      <w:r w:rsidRPr="00555A83">
        <w:rPr>
          <w:color w:val="000000"/>
          <w:sz w:val="22"/>
          <w:szCs w:val="22"/>
        </w:rPr>
        <w:t>– izpildshēmas, izpildrasējumi, segto darbu un nozīmīgo konstrukciju pieņemšanas akti, atbilstības sertifikāti un Objekta būvniecībā pielietoto materiālu ekspluatācijas īpašību deklarācijas, uzstādīto iekārtu, materiālu un mehānismu garantiju apliecinājumi un tehniskās pases, lietošanas un apkopes instrukcijas, iekārtu, sistēmu testēšanas un pārbaudes akti un protokoli, apkalpojošā personāla apmācības instrukcijas  u.tml.</w:t>
      </w:r>
    </w:p>
    <w:p w14:paraId="7132194D" w14:textId="5DAE81E4" w:rsidR="00CE4F68" w:rsidRPr="006C20B3" w:rsidRDefault="00CE4F68" w:rsidP="00AB595B">
      <w:pPr>
        <w:numPr>
          <w:ilvl w:val="1"/>
          <w:numId w:val="2"/>
        </w:numPr>
        <w:tabs>
          <w:tab w:val="clear" w:pos="360"/>
        </w:tabs>
        <w:spacing w:after="40"/>
        <w:ind w:left="567" w:hanging="567"/>
        <w:jc w:val="both"/>
        <w:rPr>
          <w:sz w:val="22"/>
          <w:szCs w:val="22"/>
        </w:rPr>
      </w:pPr>
      <w:r w:rsidRPr="00555A83">
        <w:rPr>
          <w:b/>
          <w:bCs/>
          <w:color w:val="000000"/>
          <w:sz w:val="22"/>
          <w:szCs w:val="22"/>
          <w:lang w:eastAsia="lv-LV"/>
        </w:rPr>
        <w:t xml:space="preserve">Būvdarbu defekti </w:t>
      </w:r>
      <w:r w:rsidRPr="00555A83">
        <w:rPr>
          <w:color w:val="000000"/>
          <w:sz w:val="22"/>
          <w:szCs w:val="22"/>
        </w:rPr>
        <w:t>- Būvdarbu trūkumi, bojājumi, neprecizitātes un citas nepilnības Būvdarbos vai Izpilddokumentācijā, kas konstatēti pirms vai pēc attiecīgo Būvdarbu vai jebkuras to daļas pieņemšanas un apmaksas un/vai Garantijas laikā.</w:t>
      </w:r>
    </w:p>
    <w:p w14:paraId="0AB9FFB8" w14:textId="56CEAFAB" w:rsidR="00CE4F68" w:rsidRPr="006C20B3" w:rsidRDefault="00CE4F68" w:rsidP="00AB595B">
      <w:pPr>
        <w:numPr>
          <w:ilvl w:val="1"/>
          <w:numId w:val="2"/>
        </w:numPr>
        <w:tabs>
          <w:tab w:val="clear" w:pos="360"/>
        </w:tabs>
        <w:spacing w:after="40"/>
        <w:ind w:left="567" w:hanging="567"/>
        <w:jc w:val="both"/>
        <w:rPr>
          <w:sz w:val="22"/>
          <w:szCs w:val="22"/>
        </w:rPr>
      </w:pPr>
      <w:r w:rsidRPr="00555A83">
        <w:rPr>
          <w:b/>
          <w:color w:val="000000"/>
          <w:sz w:val="22"/>
          <w:szCs w:val="22"/>
        </w:rPr>
        <w:lastRenderedPageBreak/>
        <w:t>Garantijas laiks</w:t>
      </w:r>
      <w:r w:rsidRPr="00555A83">
        <w:rPr>
          <w:color w:val="000000"/>
          <w:sz w:val="22"/>
          <w:szCs w:val="22"/>
        </w:rPr>
        <w:t xml:space="preserve"> – Līgumā paredzētais laika periods, kurā Uzņēmējam ir pienākums Pasūtītāja norādītajos termiņos novērst konstatētos Uzņēmēja izpildīto Būvdarbu defektus un nodot šos Būvdarbus Pasūtītājam ar attiecīgu abu Pušu parakstītu aktu.</w:t>
      </w:r>
    </w:p>
    <w:p w14:paraId="029721BF" w14:textId="33B36749" w:rsidR="00CE4F68" w:rsidRDefault="00CE4F68" w:rsidP="00AB595B">
      <w:pPr>
        <w:numPr>
          <w:ilvl w:val="1"/>
          <w:numId w:val="2"/>
        </w:numPr>
        <w:tabs>
          <w:tab w:val="clear" w:pos="360"/>
        </w:tabs>
        <w:spacing w:after="40"/>
        <w:ind w:left="567" w:hanging="567"/>
        <w:jc w:val="both"/>
        <w:rPr>
          <w:sz w:val="22"/>
          <w:szCs w:val="22"/>
        </w:rPr>
      </w:pPr>
      <w:r w:rsidRPr="00555A83">
        <w:rPr>
          <w:b/>
          <w:bCs/>
          <w:sz w:val="22"/>
          <w:szCs w:val="22"/>
        </w:rPr>
        <w:t>Tehniskā specifikācija</w:t>
      </w:r>
      <w:r w:rsidRPr="00555A83">
        <w:rPr>
          <w:bCs/>
          <w:sz w:val="22"/>
          <w:szCs w:val="22"/>
        </w:rPr>
        <w:t xml:space="preserve"> – </w:t>
      </w:r>
      <w:r w:rsidRPr="00555A83">
        <w:rPr>
          <w:sz w:val="22"/>
          <w:szCs w:val="22"/>
        </w:rPr>
        <w:t xml:space="preserve">Pasūtītāja izvirzītais </w:t>
      </w:r>
      <w:r w:rsidR="000B6358" w:rsidRPr="003B6627">
        <w:rPr>
          <w:sz w:val="22"/>
          <w:szCs w:val="22"/>
        </w:rPr>
        <w:t xml:space="preserve">projektēšanas un būvdarbu </w:t>
      </w:r>
      <w:r w:rsidRPr="003B6627">
        <w:rPr>
          <w:sz w:val="22"/>
          <w:szCs w:val="22"/>
        </w:rPr>
        <w:t>uzdevums</w:t>
      </w:r>
      <w:r w:rsidRPr="00555A83">
        <w:rPr>
          <w:sz w:val="22"/>
          <w:szCs w:val="22"/>
        </w:rPr>
        <w:t>,</w:t>
      </w:r>
      <w:r w:rsidRPr="00555A83">
        <w:rPr>
          <w:b/>
          <w:sz w:val="22"/>
          <w:szCs w:val="22"/>
        </w:rPr>
        <w:t xml:space="preserve"> </w:t>
      </w:r>
      <w:r w:rsidRPr="00555A83">
        <w:rPr>
          <w:sz w:val="22"/>
          <w:szCs w:val="22"/>
        </w:rPr>
        <w:t>teksta, attēlu un grafisko dokumentu kopums,</w:t>
      </w:r>
      <w:r w:rsidRPr="00555A83">
        <w:rPr>
          <w:b/>
          <w:sz w:val="22"/>
          <w:szCs w:val="22"/>
        </w:rPr>
        <w:t xml:space="preserve"> </w:t>
      </w:r>
      <w:r w:rsidRPr="00555A83">
        <w:rPr>
          <w:sz w:val="22"/>
          <w:szCs w:val="22"/>
        </w:rPr>
        <w:t>kas detalizētāk formulē Būvniecības ieceri un sasniedzamos mērķus.</w:t>
      </w:r>
    </w:p>
    <w:p w14:paraId="57F895EE" w14:textId="1F52CD43" w:rsidR="00CE4F68" w:rsidRDefault="00CE4F68" w:rsidP="00AB595B">
      <w:pPr>
        <w:numPr>
          <w:ilvl w:val="1"/>
          <w:numId w:val="2"/>
        </w:numPr>
        <w:tabs>
          <w:tab w:val="clear" w:pos="360"/>
        </w:tabs>
        <w:spacing w:after="40"/>
        <w:ind w:left="567" w:hanging="567"/>
        <w:jc w:val="both"/>
        <w:rPr>
          <w:sz w:val="22"/>
          <w:szCs w:val="22"/>
        </w:rPr>
      </w:pPr>
      <w:r w:rsidRPr="00555A83">
        <w:rPr>
          <w:b/>
          <w:sz w:val="22"/>
          <w:szCs w:val="22"/>
        </w:rPr>
        <w:t>PVN</w:t>
      </w:r>
      <w:r w:rsidRPr="00555A83">
        <w:rPr>
          <w:sz w:val="22"/>
          <w:szCs w:val="22"/>
        </w:rPr>
        <w:t xml:space="preserve"> – pievienotās vērtības nodoklis, kas tiek aprēķināts un maksāts atbilstoši normatīvo aktu prasībām</w:t>
      </w:r>
      <w:r>
        <w:rPr>
          <w:sz w:val="22"/>
          <w:szCs w:val="22"/>
        </w:rPr>
        <w:t>.</w:t>
      </w:r>
    </w:p>
    <w:p w14:paraId="4699413B" w14:textId="18FD76E6" w:rsidR="00F00875" w:rsidRPr="00711ED6" w:rsidRDefault="00F00875" w:rsidP="00AB595B">
      <w:pPr>
        <w:numPr>
          <w:ilvl w:val="1"/>
          <w:numId w:val="2"/>
        </w:numPr>
        <w:tabs>
          <w:tab w:val="clear" w:pos="360"/>
        </w:tabs>
        <w:spacing w:after="40"/>
        <w:ind w:left="567" w:hanging="567"/>
        <w:jc w:val="both"/>
        <w:rPr>
          <w:sz w:val="22"/>
          <w:szCs w:val="22"/>
        </w:rPr>
      </w:pPr>
      <w:r>
        <w:rPr>
          <w:b/>
          <w:sz w:val="22"/>
          <w:szCs w:val="22"/>
        </w:rPr>
        <w:t xml:space="preserve">Lietotājs </w:t>
      </w:r>
      <w:r w:rsidRPr="00555A83">
        <w:rPr>
          <w:sz w:val="22"/>
          <w:szCs w:val="22"/>
        </w:rPr>
        <w:t>–</w:t>
      </w:r>
      <w:r>
        <w:rPr>
          <w:sz w:val="22"/>
          <w:szCs w:val="22"/>
        </w:rPr>
        <w:t xml:space="preserve"> Valsts policija.</w:t>
      </w:r>
    </w:p>
    <w:p w14:paraId="203C6AE4" w14:textId="77777777" w:rsidR="00332614" w:rsidRPr="00711ED6" w:rsidRDefault="00332614" w:rsidP="00FB466C">
      <w:pPr>
        <w:ind w:left="567"/>
        <w:jc w:val="both"/>
        <w:rPr>
          <w:sz w:val="22"/>
          <w:szCs w:val="22"/>
        </w:rPr>
      </w:pPr>
    </w:p>
    <w:p w14:paraId="48DD66BF" w14:textId="77777777" w:rsidR="00332614" w:rsidRPr="008B3856" w:rsidRDefault="00332614" w:rsidP="00FB466C">
      <w:pPr>
        <w:numPr>
          <w:ilvl w:val="0"/>
          <w:numId w:val="2"/>
        </w:numPr>
        <w:ind w:left="567" w:hanging="567"/>
        <w:jc w:val="center"/>
        <w:rPr>
          <w:b/>
          <w:bCs/>
          <w:sz w:val="22"/>
          <w:szCs w:val="22"/>
        </w:rPr>
      </w:pPr>
      <w:r w:rsidRPr="008B3856">
        <w:rPr>
          <w:b/>
          <w:bCs/>
          <w:sz w:val="22"/>
          <w:szCs w:val="22"/>
        </w:rPr>
        <w:t>LĪGUMA PRIEKŠMETS</w:t>
      </w:r>
      <w:bookmarkEnd w:id="0"/>
    </w:p>
    <w:p w14:paraId="70BB96E2" w14:textId="0521E5D0" w:rsidR="00332614" w:rsidRPr="008B3856" w:rsidRDefault="00332614" w:rsidP="0064424C">
      <w:pPr>
        <w:numPr>
          <w:ilvl w:val="1"/>
          <w:numId w:val="2"/>
        </w:numPr>
        <w:tabs>
          <w:tab w:val="clear" w:pos="360"/>
          <w:tab w:val="num" w:pos="709"/>
        </w:tabs>
        <w:ind w:left="567" w:hanging="567"/>
        <w:jc w:val="both"/>
        <w:rPr>
          <w:sz w:val="22"/>
          <w:szCs w:val="22"/>
        </w:rPr>
      </w:pPr>
      <w:bookmarkStart w:id="2" w:name="_Ref320629818"/>
      <w:r w:rsidRPr="008B3856">
        <w:rPr>
          <w:sz w:val="22"/>
          <w:szCs w:val="22"/>
        </w:rPr>
        <w:t>Pasūtītājs uzdod un Uzņēmējs saskaņā ar Līgumu, tā pieli</w:t>
      </w:r>
      <w:r w:rsidR="00D570A3">
        <w:rPr>
          <w:sz w:val="22"/>
          <w:szCs w:val="22"/>
        </w:rPr>
        <w:t>kumiem un Latvijas R</w:t>
      </w:r>
      <w:r w:rsidRPr="008B3856">
        <w:rPr>
          <w:sz w:val="22"/>
          <w:szCs w:val="22"/>
        </w:rPr>
        <w:t xml:space="preserve">epublikā spēkā esošiem normatīviem aktiem apņemas </w:t>
      </w:r>
      <w:r w:rsidR="00D8377B">
        <w:rPr>
          <w:sz w:val="22"/>
          <w:szCs w:val="22"/>
        </w:rPr>
        <w:t xml:space="preserve">Tehniskajā specifikācijā noteiktajā </w:t>
      </w:r>
      <w:r w:rsidR="000247C8">
        <w:rPr>
          <w:sz w:val="22"/>
          <w:szCs w:val="22"/>
        </w:rPr>
        <w:t>Objektā veikt šādus Darbus</w:t>
      </w:r>
      <w:r w:rsidRPr="008B3856">
        <w:rPr>
          <w:sz w:val="22"/>
          <w:szCs w:val="22"/>
        </w:rPr>
        <w:t>:</w:t>
      </w:r>
    </w:p>
    <w:p w14:paraId="679852B6" w14:textId="77777777" w:rsidR="00332614" w:rsidRPr="008B3856" w:rsidRDefault="00332614" w:rsidP="009E6500">
      <w:pPr>
        <w:numPr>
          <w:ilvl w:val="2"/>
          <w:numId w:val="2"/>
        </w:numPr>
        <w:ind w:left="851" w:hanging="851"/>
        <w:jc w:val="both"/>
        <w:rPr>
          <w:sz w:val="22"/>
          <w:szCs w:val="22"/>
        </w:rPr>
      </w:pPr>
      <w:r w:rsidRPr="008B3856">
        <w:rPr>
          <w:sz w:val="22"/>
          <w:szCs w:val="22"/>
        </w:rPr>
        <w:t>Projektēšanas darbus;</w:t>
      </w:r>
    </w:p>
    <w:p w14:paraId="699A89FB" w14:textId="52DFE948" w:rsidR="00332614" w:rsidRDefault="00332614" w:rsidP="001D2B3C">
      <w:pPr>
        <w:numPr>
          <w:ilvl w:val="2"/>
          <w:numId w:val="2"/>
        </w:numPr>
        <w:ind w:left="851" w:hanging="851"/>
        <w:jc w:val="both"/>
        <w:rPr>
          <w:sz w:val="22"/>
          <w:szCs w:val="22"/>
        </w:rPr>
      </w:pPr>
      <w:r w:rsidRPr="008B3856">
        <w:rPr>
          <w:sz w:val="22"/>
          <w:szCs w:val="22"/>
        </w:rPr>
        <w:t>Būvdarbus.</w:t>
      </w:r>
    </w:p>
    <w:p w14:paraId="730545FF" w14:textId="70DBDEA5" w:rsidR="00CE4F68" w:rsidRPr="003B6627" w:rsidRDefault="00FC094D" w:rsidP="00CE4F68">
      <w:pPr>
        <w:pStyle w:val="ListParagraph"/>
        <w:numPr>
          <w:ilvl w:val="1"/>
          <w:numId w:val="2"/>
        </w:numPr>
        <w:tabs>
          <w:tab w:val="clear" w:pos="360"/>
          <w:tab w:val="num" w:pos="567"/>
        </w:tabs>
        <w:ind w:left="567" w:hanging="567"/>
        <w:jc w:val="both"/>
        <w:rPr>
          <w:rFonts w:ascii="Times New Roman" w:hAnsi="Times New Roman"/>
          <w:sz w:val="22"/>
          <w:szCs w:val="22"/>
          <w:u w:val="single"/>
        </w:rPr>
      </w:pPr>
      <w:r w:rsidRPr="003B6627">
        <w:rPr>
          <w:rFonts w:ascii="Times New Roman" w:hAnsi="Times New Roman"/>
          <w:bCs/>
          <w:sz w:val="22"/>
          <w:szCs w:val="22"/>
        </w:rPr>
        <w:t>Uzņēmējs</w:t>
      </w:r>
      <w:r w:rsidRPr="003B6627">
        <w:rPr>
          <w:rFonts w:ascii="Times New Roman" w:hAnsi="Times New Roman"/>
          <w:sz w:val="22"/>
          <w:szCs w:val="22"/>
        </w:rPr>
        <w:t xml:space="preserve"> apliecina, ka ir pienācīgi iepazinies ar Līgumu un Tehnisko specifikāciju, kā arī Būvdarbu veikšanas vietu un apstākļiem, t</w:t>
      </w:r>
      <w:r w:rsidRPr="003B6627">
        <w:rPr>
          <w:rFonts w:ascii="Times New Roman" w:hAnsi="Times New Roman"/>
          <w:sz w:val="22"/>
          <w:szCs w:val="22"/>
          <w:lang w:val="lv-LV"/>
        </w:rPr>
        <w:t>ās</w:t>
      </w:r>
      <w:r w:rsidRPr="003B6627">
        <w:rPr>
          <w:rFonts w:ascii="Times New Roman" w:hAnsi="Times New Roman"/>
          <w:sz w:val="22"/>
          <w:szCs w:val="22"/>
        </w:rPr>
        <w:t xml:space="preserve"> pašreizējo stāvokli, esošo inženiertīklu izvietojumu, atzīst to par atbilstošiem Līguma saistību izpildei un atsakās saistībā ar to izvirzīt jebkāda satura iebildumus vai pretenzijas. </w:t>
      </w:r>
      <w:r w:rsidRPr="003B6627">
        <w:rPr>
          <w:rFonts w:ascii="Times New Roman" w:hAnsi="Times New Roman"/>
          <w:bCs/>
          <w:sz w:val="22"/>
          <w:szCs w:val="22"/>
        </w:rPr>
        <w:t>Uzņēmējs</w:t>
      </w:r>
      <w:r w:rsidRPr="003B6627">
        <w:rPr>
          <w:rFonts w:ascii="Times New Roman" w:hAnsi="Times New Roman"/>
          <w:sz w:val="22"/>
          <w:szCs w:val="22"/>
        </w:rPr>
        <w:t xml:space="preserve"> apliecina, ka Finanšu piedāvājumā ir iekļauti visi izdevumi, kas saistīti ar Darbu veikšanu, pabeigšanu un nodošanu </w:t>
      </w:r>
      <w:r w:rsidRPr="003B6627">
        <w:rPr>
          <w:rFonts w:ascii="Times New Roman" w:hAnsi="Times New Roman"/>
          <w:bCs/>
          <w:sz w:val="22"/>
          <w:szCs w:val="22"/>
        </w:rPr>
        <w:t xml:space="preserve">Pasūtītājam. </w:t>
      </w:r>
      <w:r w:rsidRPr="003B6627">
        <w:rPr>
          <w:rFonts w:ascii="Times New Roman" w:hAnsi="Times New Roman"/>
          <w:sz w:val="22"/>
          <w:szCs w:val="22"/>
        </w:rPr>
        <w:t>Uzņēmējs kā lietpratējs Darbu veikšanas ietvaros patstāvīgi plāno un uzņemas atbildību pret Pasūtītāju par Darbu izpildei nepieciešamo dokumentāciju un tās saturu, nepieciešamajiem saskaņojumiem un citu formalitāšu kārtošanu attiecīgajās institūcijās un par citām nepieciešamām aktivitātēm pilnvērtīgai Darbu izpildei Līgumā noteiktajos termiņos un kārtībā, par pielīgto Līgumcenu, ņemot vērā Tehniskajā specifikācijā Pasūtītāja noteiktos Būvniecības ieceres mērķus un būtību.</w:t>
      </w:r>
    </w:p>
    <w:p w14:paraId="68AC490F" w14:textId="77777777" w:rsidR="00332614" w:rsidRPr="008B3856" w:rsidRDefault="00332614" w:rsidP="00FB466C">
      <w:pPr>
        <w:jc w:val="both"/>
        <w:rPr>
          <w:sz w:val="22"/>
          <w:szCs w:val="22"/>
        </w:rPr>
      </w:pPr>
    </w:p>
    <w:p w14:paraId="347BAD5A" w14:textId="77777777" w:rsidR="00332614" w:rsidRPr="008B3856" w:rsidRDefault="00332614" w:rsidP="00FB466C">
      <w:pPr>
        <w:numPr>
          <w:ilvl w:val="0"/>
          <w:numId w:val="2"/>
        </w:numPr>
        <w:ind w:left="567" w:hanging="567"/>
        <w:jc w:val="center"/>
        <w:rPr>
          <w:b/>
          <w:bCs/>
          <w:sz w:val="22"/>
          <w:szCs w:val="22"/>
        </w:rPr>
      </w:pPr>
      <w:r w:rsidRPr="008B3856">
        <w:rPr>
          <w:b/>
          <w:bCs/>
          <w:sz w:val="22"/>
          <w:szCs w:val="22"/>
        </w:rPr>
        <w:t>LĪGUMCENA UN NORĒĶINU KĀRTĪBA</w:t>
      </w:r>
    </w:p>
    <w:p w14:paraId="07B61490" w14:textId="249F5465" w:rsidR="00332614" w:rsidRPr="008B3856" w:rsidRDefault="00332614" w:rsidP="0064424C">
      <w:pPr>
        <w:numPr>
          <w:ilvl w:val="1"/>
          <w:numId w:val="2"/>
        </w:numPr>
        <w:tabs>
          <w:tab w:val="clear" w:pos="360"/>
        </w:tabs>
        <w:ind w:left="567" w:hanging="567"/>
        <w:jc w:val="both"/>
        <w:rPr>
          <w:sz w:val="22"/>
          <w:szCs w:val="22"/>
        </w:rPr>
      </w:pPr>
      <w:r w:rsidRPr="008B3856">
        <w:rPr>
          <w:sz w:val="22"/>
          <w:szCs w:val="22"/>
        </w:rPr>
        <w:t>Atbilstoši Uzņēmēja Finanšu piedāvājumam</w:t>
      </w:r>
      <w:r w:rsidR="00BC054B">
        <w:rPr>
          <w:sz w:val="22"/>
          <w:szCs w:val="22"/>
        </w:rPr>
        <w:t xml:space="preserve"> </w:t>
      </w:r>
      <w:r w:rsidR="00BC054B" w:rsidRPr="00711ED6">
        <w:rPr>
          <w:sz w:val="22"/>
          <w:szCs w:val="22"/>
        </w:rPr>
        <w:t xml:space="preserve">(Līguma </w:t>
      </w:r>
      <w:r w:rsidR="00BC054B">
        <w:rPr>
          <w:sz w:val="22"/>
          <w:szCs w:val="22"/>
        </w:rPr>
        <w:t>2</w:t>
      </w:r>
      <w:r w:rsidR="00BC054B" w:rsidRPr="00711ED6">
        <w:rPr>
          <w:sz w:val="22"/>
          <w:szCs w:val="22"/>
        </w:rPr>
        <w:t>.pielikums)</w:t>
      </w:r>
      <w:r w:rsidRPr="008B3856">
        <w:rPr>
          <w:sz w:val="22"/>
          <w:szCs w:val="22"/>
        </w:rPr>
        <w:t xml:space="preserve"> par Līgumā un tā pielikumos noteikto </w:t>
      </w:r>
      <w:r w:rsidR="008B3856">
        <w:rPr>
          <w:sz w:val="22"/>
          <w:szCs w:val="22"/>
        </w:rPr>
        <w:t>Darb</w:t>
      </w:r>
      <w:r w:rsidRPr="008B3856">
        <w:rPr>
          <w:sz w:val="22"/>
          <w:szCs w:val="22"/>
        </w:rPr>
        <w:t xml:space="preserve">u </w:t>
      </w:r>
      <w:r w:rsidR="00D570A3">
        <w:rPr>
          <w:sz w:val="22"/>
          <w:szCs w:val="22"/>
        </w:rPr>
        <w:t>veikšanu</w:t>
      </w:r>
      <w:r w:rsidRPr="008B3856">
        <w:rPr>
          <w:sz w:val="22"/>
          <w:szCs w:val="22"/>
        </w:rPr>
        <w:t xml:space="preserve"> tiek noteikta </w:t>
      </w:r>
      <w:r w:rsidR="00D570A3">
        <w:rPr>
          <w:sz w:val="22"/>
          <w:szCs w:val="22"/>
        </w:rPr>
        <w:t xml:space="preserve">kopējā </w:t>
      </w:r>
      <w:r w:rsidRPr="008B3856">
        <w:rPr>
          <w:sz w:val="22"/>
          <w:szCs w:val="22"/>
        </w:rPr>
        <w:t xml:space="preserve">Līgumcena </w:t>
      </w:r>
      <w:r w:rsidRPr="008B3856">
        <w:rPr>
          <w:b/>
          <w:sz w:val="22"/>
          <w:szCs w:val="22"/>
        </w:rPr>
        <w:t>____________</w:t>
      </w:r>
      <w:r w:rsidRPr="008B3856">
        <w:rPr>
          <w:sz w:val="22"/>
          <w:szCs w:val="22"/>
        </w:rPr>
        <w:t xml:space="preserve"> </w:t>
      </w:r>
      <w:r w:rsidRPr="008B3856">
        <w:rPr>
          <w:b/>
          <w:bCs/>
          <w:sz w:val="22"/>
          <w:szCs w:val="22"/>
        </w:rPr>
        <w:t>EUR</w:t>
      </w:r>
      <w:r w:rsidRPr="008B3856">
        <w:rPr>
          <w:sz w:val="22"/>
          <w:szCs w:val="22"/>
        </w:rPr>
        <w:t xml:space="preserve"> (______________ </w:t>
      </w:r>
      <w:r w:rsidRPr="008B3856">
        <w:rPr>
          <w:i/>
          <w:iCs/>
          <w:sz w:val="22"/>
          <w:szCs w:val="22"/>
        </w:rPr>
        <w:t>euro</w:t>
      </w:r>
      <w:r w:rsidR="006113D1">
        <w:rPr>
          <w:sz w:val="22"/>
          <w:szCs w:val="22"/>
        </w:rPr>
        <w:t xml:space="preserve">, </w:t>
      </w:r>
      <w:r w:rsidRPr="008B3856">
        <w:rPr>
          <w:sz w:val="22"/>
          <w:szCs w:val="22"/>
        </w:rPr>
        <w:t>__ centi), kas sastāv no samaksas par:</w:t>
      </w:r>
    </w:p>
    <w:p w14:paraId="6F3F9AFF" w14:textId="5807C223" w:rsidR="00332614" w:rsidRPr="008B3856" w:rsidRDefault="00332614" w:rsidP="001D2B3C">
      <w:pPr>
        <w:numPr>
          <w:ilvl w:val="2"/>
          <w:numId w:val="2"/>
        </w:numPr>
        <w:ind w:left="851" w:hanging="851"/>
        <w:jc w:val="both"/>
        <w:rPr>
          <w:sz w:val="22"/>
          <w:szCs w:val="22"/>
        </w:rPr>
      </w:pPr>
      <w:r w:rsidRPr="008B3856">
        <w:rPr>
          <w:sz w:val="22"/>
          <w:szCs w:val="22"/>
        </w:rPr>
        <w:t xml:space="preserve">Projektēšanas darbu izpildi </w:t>
      </w:r>
      <w:r w:rsidRPr="008B3856">
        <w:rPr>
          <w:b/>
          <w:sz w:val="22"/>
          <w:szCs w:val="22"/>
        </w:rPr>
        <w:t>____________</w:t>
      </w:r>
      <w:r w:rsidRPr="008B3856">
        <w:rPr>
          <w:b/>
          <w:bCs/>
          <w:sz w:val="22"/>
          <w:szCs w:val="22"/>
        </w:rPr>
        <w:t xml:space="preserve"> EUR</w:t>
      </w:r>
      <w:r w:rsidRPr="008B3856">
        <w:rPr>
          <w:sz w:val="22"/>
          <w:szCs w:val="22"/>
        </w:rPr>
        <w:t xml:space="preserve"> (___________ </w:t>
      </w:r>
      <w:r w:rsidRPr="008B3856">
        <w:rPr>
          <w:i/>
          <w:iCs/>
          <w:sz w:val="22"/>
          <w:szCs w:val="22"/>
        </w:rPr>
        <w:t>euro</w:t>
      </w:r>
      <w:r w:rsidR="006113D1">
        <w:rPr>
          <w:sz w:val="22"/>
          <w:szCs w:val="22"/>
        </w:rPr>
        <w:t>,</w:t>
      </w:r>
      <w:r w:rsidRPr="008B3856">
        <w:rPr>
          <w:sz w:val="22"/>
          <w:szCs w:val="22"/>
        </w:rPr>
        <w:t xml:space="preserve"> __</w:t>
      </w:r>
      <w:r w:rsidR="006113D1">
        <w:rPr>
          <w:sz w:val="22"/>
          <w:szCs w:val="22"/>
        </w:rPr>
        <w:t xml:space="preserve"> </w:t>
      </w:r>
      <w:r w:rsidRPr="008B3856">
        <w:rPr>
          <w:sz w:val="22"/>
          <w:szCs w:val="22"/>
        </w:rPr>
        <w:t>cent</w:t>
      </w:r>
      <w:r w:rsidR="006113D1">
        <w:rPr>
          <w:sz w:val="22"/>
          <w:szCs w:val="22"/>
        </w:rPr>
        <w:t>i</w:t>
      </w:r>
      <w:r w:rsidRPr="008B3856">
        <w:rPr>
          <w:sz w:val="22"/>
          <w:szCs w:val="22"/>
        </w:rPr>
        <w:t xml:space="preserve">) apmērā; </w:t>
      </w:r>
    </w:p>
    <w:p w14:paraId="4879685B" w14:textId="3DF9494B" w:rsidR="00332614" w:rsidRDefault="003176D9" w:rsidP="004D7AF6">
      <w:pPr>
        <w:numPr>
          <w:ilvl w:val="2"/>
          <w:numId w:val="2"/>
        </w:numPr>
        <w:ind w:left="851" w:hanging="851"/>
        <w:jc w:val="both"/>
        <w:rPr>
          <w:sz w:val="22"/>
          <w:szCs w:val="22"/>
        </w:rPr>
      </w:pPr>
      <w:r w:rsidRPr="008B3856">
        <w:rPr>
          <w:sz w:val="22"/>
          <w:szCs w:val="22"/>
        </w:rPr>
        <w:t>Būvdarb</w:t>
      </w:r>
      <w:r>
        <w:rPr>
          <w:sz w:val="22"/>
          <w:szCs w:val="22"/>
        </w:rPr>
        <w:t>u izpildi</w:t>
      </w:r>
      <w:r w:rsidRPr="008B3856">
        <w:rPr>
          <w:sz w:val="22"/>
          <w:szCs w:val="22"/>
        </w:rPr>
        <w:t xml:space="preserve"> </w:t>
      </w:r>
      <w:r w:rsidR="00332614" w:rsidRPr="008B3856">
        <w:rPr>
          <w:b/>
          <w:sz w:val="22"/>
          <w:szCs w:val="22"/>
        </w:rPr>
        <w:t>__________</w:t>
      </w:r>
      <w:r w:rsidR="00332614" w:rsidRPr="008B3856">
        <w:rPr>
          <w:b/>
          <w:bCs/>
          <w:sz w:val="22"/>
          <w:szCs w:val="22"/>
        </w:rPr>
        <w:t xml:space="preserve"> EUR</w:t>
      </w:r>
      <w:r w:rsidR="00332614" w:rsidRPr="008B3856">
        <w:rPr>
          <w:sz w:val="22"/>
          <w:szCs w:val="22"/>
        </w:rPr>
        <w:t xml:space="preserve"> (__________ </w:t>
      </w:r>
      <w:r w:rsidR="00332614" w:rsidRPr="008B3856">
        <w:rPr>
          <w:i/>
          <w:iCs/>
          <w:sz w:val="22"/>
          <w:szCs w:val="22"/>
        </w:rPr>
        <w:t>euro</w:t>
      </w:r>
      <w:r w:rsidR="006113D1">
        <w:rPr>
          <w:sz w:val="22"/>
          <w:szCs w:val="22"/>
        </w:rPr>
        <w:t xml:space="preserve">, </w:t>
      </w:r>
      <w:r w:rsidR="00332614" w:rsidRPr="008B3856">
        <w:rPr>
          <w:sz w:val="22"/>
          <w:szCs w:val="22"/>
        </w:rPr>
        <w:t>__ centi) apmērā.</w:t>
      </w:r>
    </w:p>
    <w:p w14:paraId="677D0649" w14:textId="77777777" w:rsidR="00332614" w:rsidRPr="008B3856" w:rsidRDefault="00332614" w:rsidP="00A430EA">
      <w:pPr>
        <w:numPr>
          <w:ilvl w:val="1"/>
          <w:numId w:val="2"/>
        </w:numPr>
        <w:tabs>
          <w:tab w:val="clear" w:pos="360"/>
        </w:tabs>
        <w:ind w:left="567" w:hanging="567"/>
        <w:jc w:val="both"/>
        <w:rPr>
          <w:sz w:val="22"/>
          <w:szCs w:val="22"/>
        </w:rPr>
      </w:pPr>
      <w:r w:rsidRPr="008B3856">
        <w:rPr>
          <w:sz w:val="22"/>
          <w:szCs w:val="22"/>
        </w:rPr>
        <w:t>Papildus Līgumcenai Pasūtītājs maksā PVN atbilstoši spēkā esošajiem normatīvajiem aktiem.</w:t>
      </w:r>
    </w:p>
    <w:p w14:paraId="426701A6" w14:textId="48494A43" w:rsidR="00332614" w:rsidRPr="008B3856" w:rsidRDefault="00332614" w:rsidP="00A430EA">
      <w:pPr>
        <w:numPr>
          <w:ilvl w:val="1"/>
          <w:numId w:val="2"/>
        </w:numPr>
        <w:tabs>
          <w:tab w:val="clear" w:pos="360"/>
        </w:tabs>
        <w:ind w:left="567" w:hanging="567"/>
        <w:jc w:val="both"/>
        <w:rPr>
          <w:sz w:val="22"/>
          <w:szCs w:val="22"/>
        </w:rPr>
      </w:pPr>
      <w:r w:rsidRPr="008B3856">
        <w:rPr>
          <w:sz w:val="22"/>
          <w:szCs w:val="22"/>
        </w:rPr>
        <w:t xml:space="preserve">Uzņēmējs kā profesionāls un pieredzējis būvkomersants pirms Līguma parakstīšanas ir rūpīgi iepazinies ar Objektu, tā atrašanās vietu un apkārtni, tajā skaitā tam ir bijusi iespēja veikt nepieciešamās izpētes un tas ir veicis pēc saviem ieskatiem pietiekamu šādu izpēti, ir izpētījis visas nepieciešamās piekļuves iespējas un iespējas izveidot nepieciešamos pagaidu pieslēgumus, novērtējis nepieciešamos pasākumus, lai ierobežotu traucējumus apkārtējiem īpašumiem un personām, izvērtējis visus citus apstākļus, kas var ietekmēt Projektēšanas darbus un Būvdarbu veikšanas procesu, kā arī izvērtējis visus Līguma noteikumus, un apliecina, ka Līgumcena, kura, Pusēm vienojoties, ir noteikta Līgumā, ir pietiekama, pilnīga, adekvāta un tirgus cenām atbilstoša atlīdzība par visu saskaņā ar Līgumu veicamo </w:t>
      </w:r>
      <w:r w:rsidR="00A430EA">
        <w:rPr>
          <w:sz w:val="22"/>
          <w:szCs w:val="22"/>
        </w:rPr>
        <w:t>Darbu</w:t>
      </w:r>
      <w:r w:rsidRPr="008B3856">
        <w:rPr>
          <w:sz w:val="22"/>
          <w:szCs w:val="22"/>
        </w:rPr>
        <w:t xml:space="preserve"> izpildi un visu citu Uzņēmēja pienākumu izpildi, kas ietver gan visus izdevumus, kas Uzņēmējam sakarā ar to var rasties, gan peļņu, un Uzņēmējs uzņemas atbildību par jebkādām veicamo piegāžu un izpildāmo darbu un citu pienākumu apjomu un izmaksu novērtēšanas kļūdām vai nepilnībām, kuras Uzņēmējs varētu būt pieļāvis.</w:t>
      </w:r>
    </w:p>
    <w:p w14:paraId="04B72310" w14:textId="33981290" w:rsidR="00332614" w:rsidRPr="00AF4E2D" w:rsidRDefault="00332614" w:rsidP="00A430EA">
      <w:pPr>
        <w:numPr>
          <w:ilvl w:val="1"/>
          <w:numId w:val="2"/>
        </w:numPr>
        <w:tabs>
          <w:tab w:val="clear" w:pos="360"/>
        </w:tabs>
        <w:ind w:left="567" w:hanging="567"/>
        <w:jc w:val="both"/>
        <w:rPr>
          <w:sz w:val="22"/>
          <w:szCs w:val="22"/>
        </w:rPr>
      </w:pPr>
      <w:r w:rsidRPr="00AF4E2D">
        <w:rPr>
          <w:sz w:val="22"/>
          <w:szCs w:val="22"/>
        </w:rPr>
        <w:t xml:space="preserve">Uzņēmējam nav </w:t>
      </w:r>
      <w:r w:rsidR="00320E3E" w:rsidRPr="00AF4E2D">
        <w:rPr>
          <w:sz w:val="22"/>
          <w:szCs w:val="22"/>
        </w:rPr>
        <w:t>tiesīb</w:t>
      </w:r>
      <w:r w:rsidR="00320E3E">
        <w:rPr>
          <w:sz w:val="22"/>
          <w:szCs w:val="22"/>
        </w:rPr>
        <w:t>u</w:t>
      </w:r>
      <w:r w:rsidR="00320E3E" w:rsidRPr="00AF4E2D">
        <w:rPr>
          <w:sz w:val="22"/>
          <w:szCs w:val="22"/>
        </w:rPr>
        <w:t xml:space="preserve"> </w:t>
      </w:r>
      <w:r w:rsidRPr="00AF4E2D">
        <w:rPr>
          <w:sz w:val="22"/>
          <w:szCs w:val="22"/>
        </w:rPr>
        <w:t xml:space="preserve">prasīt papildu samaksu no Pasūtītāja, ja Līguma izpildes laikā tiek konstatēts, ka Uzņēmējs nav iekļāvis visus nepieciešamos darbus un/vai materiālus un/vai izmaksas, saskaņā ar Tehnisko specifikāciju un situāciju Objektā, kļūdījies </w:t>
      </w:r>
      <w:r w:rsidR="008B3856" w:rsidRPr="00AF4E2D">
        <w:rPr>
          <w:sz w:val="22"/>
          <w:szCs w:val="22"/>
        </w:rPr>
        <w:t>Darb</w:t>
      </w:r>
      <w:r w:rsidRPr="00AF4E2D">
        <w:rPr>
          <w:sz w:val="22"/>
          <w:szCs w:val="22"/>
        </w:rPr>
        <w:t xml:space="preserve">u cenās, nav piedāvājis cenu par visu </w:t>
      </w:r>
      <w:r w:rsidR="008B3856" w:rsidRPr="00AF4E2D">
        <w:rPr>
          <w:sz w:val="22"/>
          <w:szCs w:val="22"/>
        </w:rPr>
        <w:t>Darb</w:t>
      </w:r>
      <w:r w:rsidRPr="00AF4E2D">
        <w:rPr>
          <w:sz w:val="22"/>
          <w:szCs w:val="22"/>
        </w:rPr>
        <w:t xml:space="preserve">a apjomu, kas nepieciešams </w:t>
      </w:r>
      <w:r w:rsidR="008B3856" w:rsidRPr="00AF4E2D">
        <w:rPr>
          <w:sz w:val="22"/>
          <w:szCs w:val="22"/>
        </w:rPr>
        <w:t>Darb</w:t>
      </w:r>
      <w:r w:rsidRPr="00AF4E2D">
        <w:rPr>
          <w:sz w:val="22"/>
          <w:szCs w:val="22"/>
        </w:rPr>
        <w:t xml:space="preserve">a pilnīgai </w:t>
      </w:r>
      <w:r w:rsidR="00320E3E">
        <w:rPr>
          <w:sz w:val="22"/>
          <w:szCs w:val="22"/>
        </w:rPr>
        <w:t>pabei</w:t>
      </w:r>
      <w:r w:rsidR="00320E3E" w:rsidRPr="00AF4E2D">
        <w:rPr>
          <w:sz w:val="22"/>
          <w:szCs w:val="22"/>
        </w:rPr>
        <w:t>gšanai</w:t>
      </w:r>
      <w:r w:rsidRPr="00AF4E2D">
        <w:rPr>
          <w:sz w:val="22"/>
          <w:szCs w:val="22"/>
        </w:rPr>
        <w:t xml:space="preserve">, Objekta </w:t>
      </w:r>
      <w:r w:rsidR="00320E3E">
        <w:rPr>
          <w:sz w:val="22"/>
          <w:szCs w:val="22"/>
        </w:rPr>
        <w:t>pārbūvei</w:t>
      </w:r>
      <w:r w:rsidRPr="00AF4E2D">
        <w:rPr>
          <w:sz w:val="22"/>
          <w:szCs w:val="22"/>
        </w:rPr>
        <w:t xml:space="preserve"> un nodošanai Pasūtītājam saskaņā ar Līgumu un tā pielikumiem. Šajā punktā minētās papildu izmaksas, kas nepieciešamas, lai veiktu visus nepieciešamos darbus tādā apjomā un kvalitātē, lai pilnā apmērā izpildītu </w:t>
      </w:r>
      <w:r w:rsidR="008B3856" w:rsidRPr="00AF4E2D">
        <w:rPr>
          <w:sz w:val="22"/>
          <w:szCs w:val="22"/>
        </w:rPr>
        <w:t>Darb</w:t>
      </w:r>
      <w:r w:rsidR="00035B12" w:rsidRPr="00AF4E2D">
        <w:rPr>
          <w:sz w:val="22"/>
          <w:szCs w:val="22"/>
        </w:rPr>
        <w:t>u, apmaksā</w:t>
      </w:r>
      <w:r w:rsidRPr="00AF4E2D">
        <w:rPr>
          <w:sz w:val="22"/>
          <w:szCs w:val="22"/>
        </w:rPr>
        <w:t xml:space="preserve"> Uzņēmējs.</w:t>
      </w:r>
    </w:p>
    <w:p w14:paraId="00C8C38E" w14:textId="77777777" w:rsidR="00332614" w:rsidRPr="00AF4E2D" w:rsidRDefault="00332614" w:rsidP="00A430EA">
      <w:pPr>
        <w:numPr>
          <w:ilvl w:val="1"/>
          <w:numId w:val="2"/>
        </w:numPr>
        <w:tabs>
          <w:tab w:val="clear" w:pos="360"/>
        </w:tabs>
        <w:ind w:left="567" w:hanging="567"/>
        <w:jc w:val="both"/>
        <w:rPr>
          <w:sz w:val="22"/>
          <w:szCs w:val="22"/>
        </w:rPr>
      </w:pPr>
      <w:r w:rsidRPr="00AF4E2D">
        <w:rPr>
          <w:sz w:val="22"/>
          <w:szCs w:val="22"/>
        </w:rPr>
        <w:t xml:space="preserve">Līguma darbības laikā izmaiņas Līgumcenā var tikt veiktas tikai Līgumā un Publisko iepirkumu likumā paredzētajā kārtībā un apmērā. </w:t>
      </w:r>
    </w:p>
    <w:p w14:paraId="40B1D9C0" w14:textId="77777777" w:rsidR="00325E42" w:rsidRDefault="00824726" w:rsidP="00A430EA">
      <w:pPr>
        <w:numPr>
          <w:ilvl w:val="1"/>
          <w:numId w:val="2"/>
        </w:numPr>
        <w:tabs>
          <w:tab w:val="clear" w:pos="360"/>
        </w:tabs>
        <w:ind w:left="567" w:hanging="567"/>
        <w:jc w:val="both"/>
        <w:rPr>
          <w:sz w:val="22"/>
          <w:szCs w:val="22"/>
        </w:rPr>
      </w:pPr>
      <w:r w:rsidRPr="00824726">
        <w:rPr>
          <w:sz w:val="22"/>
          <w:szCs w:val="22"/>
        </w:rPr>
        <w:lastRenderedPageBreak/>
        <w:t>Pasūtītājs samaksu par Darbu izpildi Objekt</w:t>
      </w:r>
      <w:r w:rsidR="00AF030E">
        <w:rPr>
          <w:sz w:val="22"/>
          <w:szCs w:val="22"/>
        </w:rPr>
        <w:t>ā</w:t>
      </w:r>
      <w:r w:rsidRPr="00824726">
        <w:rPr>
          <w:sz w:val="22"/>
          <w:szCs w:val="22"/>
        </w:rPr>
        <w:t xml:space="preserve"> </w:t>
      </w:r>
      <w:r w:rsidR="00AF030E">
        <w:rPr>
          <w:sz w:val="22"/>
          <w:szCs w:val="22"/>
        </w:rPr>
        <w:t xml:space="preserve">veic </w:t>
      </w:r>
      <w:r w:rsidR="00325E42" w:rsidRPr="00824726">
        <w:rPr>
          <w:sz w:val="22"/>
          <w:szCs w:val="22"/>
        </w:rPr>
        <w:t>šādā kārtībā</w:t>
      </w:r>
      <w:r w:rsidR="00325E42">
        <w:rPr>
          <w:sz w:val="22"/>
          <w:szCs w:val="22"/>
        </w:rPr>
        <w:t>:</w:t>
      </w:r>
    </w:p>
    <w:p w14:paraId="12BD4FEA" w14:textId="04EBAC02" w:rsidR="00325E42" w:rsidRPr="00A17CB5" w:rsidRDefault="00325E42" w:rsidP="00325E42">
      <w:pPr>
        <w:pStyle w:val="ListParagraph"/>
        <w:numPr>
          <w:ilvl w:val="2"/>
          <w:numId w:val="2"/>
        </w:numPr>
        <w:jc w:val="both"/>
        <w:rPr>
          <w:rFonts w:ascii="Times New Roman" w:hAnsi="Times New Roman"/>
          <w:sz w:val="22"/>
          <w:szCs w:val="22"/>
        </w:rPr>
      </w:pPr>
      <w:r w:rsidRPr="00A17CB5">
        <w:rPr>
          <w:rFonts w:ascii="Times New Roman" w:hAnsi="Times New Roman"/>
          <w:sz w:val="22"/>
          <w:szCs w:val="22"/>
        </w:rPr>
        <w:t xml:space="preserve">par Projektēšanas darbu izpildi Pasūtītājs maksā Uzņēmējam 30 (trīsdesmit) dienu laikā pēc Projektēšanas darbu pilnīgas izpildes, t.i., </w:t>
      </w:r>
      <w:r w:rsidR="00A13325">
        <w:rPr>
          <w:rFonts w:ascii="Times New Roman" w:hAnsi="Times New Roman"/>
          <w:sz w:val="22"/>
          <w:szCs w:val="22"/>
          <w:lang w:val="lv-LV"/>
        </w:rPr>
        <w:t>B</w:t>
      </w:r>
      <w:r w:rsidRPr="00A17CB5">
        <w:rPr>
          <w:rFonts w:ascii="Times New Roman" w:hAnsi="Times New Roman"/>
          <w:sz w:val="22"/>
          <w:szCs w:val="22"/>
        </w:rPr>
        <w:t>ūvvalde ir</w:t>
      </w:r>
      <w:r w:rsidR="00320E3E">
        <w:rPr>
          <w:rFonts w:ascii="Times New Roman" w:hAnsi="Times New Roman"/>
          <w:sz w:val="22"/>
          <w:szCs w:val="22"/>
          <w:lang w:val="lv-LV"/>
        </w:rPr>
        <w:t xml:space="preserve"> akceptējusi </w:t>
      </w:r>
      <w:r w:rsidR="00B926DB">
        <w:rPr>
          <w:rFonts w:ascii="Times New Roman" w:hAnsi="Times New Roman"/>
          <w:sz w:val="22"/>
          <w:szCs w:val="22"/>
          <w:lang w:val="lv-LV"/>
        </w:rPr>
        <w:t>būvniecības ieceri</w:t>
      </w:r>
      <w:r w:rsidR="00B11ECA">
        <w:rPr>
          <w:rFonts w:ascii="Times New Roman" w:hAnsi="Times New Roman"/>
          <w:sz w:val="22"/>
          <w:szCs w:val="22"/>
          <w:lang w:val="lv-LV"/>
        </w:rPr>
        <w:t>/</w:t>
      </w:r>
      <w:r w:rsidRPr="00A17CB5">
        <w:rPr>
          <w:rFonts w:ascii="Times New Roman" w:hAnsi="Times New Roman"/>
          <w:sz w:val="22"/>
          <w:szCs w:val="22"/>
        </w:rPr>
        <w:t xml:space="preserve"> veikusi būvatļaujā</w:t>
      </w:r>
      <w:r w:rsidRPr="00A17CB5">
        <w:rPr>
          <w:rFonts w:ascii="Times New Roman" w:hAnsi="Times New Roman"/>
          <w:sz w:val="22"/>
          <w:szCs w:val="22"/>
          <w:lang w:val="lv-LV"/>
        </w:rPr>
        <w:t xml:space="preserve"> </w:t>
      </w:r>
      <w:r w:rsidRPr="00A17CB5">
        <w:rPr>
          <w:rFonts w:ascii="Times New Roman" w:hAnsi="Times New Roman"/>
          <w:sz w:val="22"/>
          <w:szCs w:val="22"/>
        </w:rPr>
        <w:t xml:space="preserve"> atzīmi par projektēšanas nosacījumu izpildi</w:t>
      </w:r>
      <w:r w:rsidR="00AE2BF7">
        <w:rPr>
          <w:rFonts w:ascii="Times New Roman" w:hAnsi="Times New Roman"/>
          <w:sz w:val="22"/>
          <w:szCs w:val="22"/>
          <w:lang w:val="lv-LV"/>
        </w:rPr>
        <w:t xml:space="preserve"> </w:t>
      </w:r>
      <w:r w:rsidR="00AE2BF7" w:rsidRPr="00A17CB5">
        <w:rPr>
          <w:rFonts w:ascii="Times New Roman" w:hAnsi="Times New Roman"/>
          <w:sz w:val="22"/>
          <w:szCs w:val="22"/>
        </w:rPr>
        <w:t>(ja attiecināms)</w:t>
      </w:r>
      <w:r w:rsidRPr="00A17CB5">
        <w:rPr>
          <w:rFonts w:ascii="Times New Roman" w:hAnsi="Times New Roman"/>
          <w:sz w:val="22"/>
          <w:szCs w:val="22"/>
        </w:rPr>
        <w:t xml:space="preserve">, ir abpusēji parakstīts Būvprojekta </w:t>
      </w:r>
      <w:r w:rsidR="00940458" w:rsidRPr="009D53F4">
        <w:rPr>
          <w:rFonts w:ascii="Times New Roman" w:hAnsi="Times New Roman"/>
          <w:sz w:val="22"/>
          <w:szCs w:val="22"/>
        </w:rPr>
        <w:t>nodošanas</w:t>
      </w:r>
      <w:r w:rsidR="00940458" w:rsidRPr="00A17CB5">
        <w:rPr>
          <w:rFonts w:ascii="Times New Roman" w:hAnsi="Times New Roman"/>
          <w:sz w:val="22"/>
          <w:szCs w:val="22"/>
        </w:rPr>
        <w:t xml:space="preserve"> </w:t>
      </w:r>
      <w:r w:rsidR="00940458" w:rsidRPr="00CF74AC">
        <w:rPr>
          <w:rFonts w:ascii="Times New Roman" w:hAnsi="Times New Roman"/>
          <w:sz w:val="22"/>
          <w:szCs w:val="22"/>
        </w:rPr>
        <w:t>un</w:t>
      </w:r>
      <w:r w:rsidR="00940458" w:rsidRPr="00A17CB5">
        <w:rPr>
          <w:rFonts w:ascii="Times New Roman" w:hAnsi="Times New Roman"/>
          <w:sz w:val="22"/>
          <w:szCs w:val="22"/>
        </w:rPr>
        <w:t xml:space="preserve"> </w:t>
      </w:r>
      <w:r w:rsidRPr="00A17CB5">
        <w:rPr>
          <w:rFonts w:ascii="Times New Roman" w:hAnsi="Times New Roman"/>
          <w:sz w:val="22"/>
          <w:szCs w:val="22"/>
        </w:rPr>
        <w:t xml:space="preserve">pieņemšanas akts un Uzņēmējs ir iesniedzis Līguma noteikumiem </w:t>
      </w:r>
      <w:r w:rsidR="00163B44">
        <w:rPr>
          <w:rFonts w:ascii="Times New Roman" w:hAnsi="Times New Roman"/>
          <w:sz w:val="22"/>
          <w:szCs w:val="22"/>
          <w:lang w:val="lv-LV"/>
        </w:rPr>
        <w:t xml:space="preserve">(3.7.punkts) </w:t>
      </w:r>
      <w:r w:rsidRPr="00A17CB5">
        <w:rPr>
          <w:rFonts w:ascii="Times New Roman" w:hAnsi="Times New Roman"/>
          <w:sz w:val="22"/>
          <w:szCs w:val="22"/>
        </w:rPr>
        <w:t>atbilstoši sagatavotu rēķinu</w:t>
      </w:r>
      <w:r w:rsidR="00A13325">
        <w:rPr>
          <w:rFonts w:ascii="Times New Roman" w:hAnsi="Times New Roman"/>
          <w:sz w:val="22"/>
          <w:szCs w:val="22"/>
          <w:lang w:val="lv-LV"/>
        </w:rPr>
        <w:t xml:space="preserve"> Pasūtītājam</w:t>
      </w:r>
      <w:r w:rsidR="00AE2BF7" w:rsidRPr="00A17CB5">
        <w:rPr>
          <w:rFonts w:ascii="Times New Roman" w:hAnsi="Times New Roman"/>
          <w:sz w:val="22"/>
          <w:szCs w:val="22"/>
          <w:lang w:val="lv-LV"/>
        </w:rPr>
        <w:t>;</w:t>
      </w:r>
    </w:p>
    <w:p w14:paraId="0C13E163" w14:textId="103A7A25" w:rsidR="00824726" w:rsidRPr="00A17CB5" w:rsidRDefault="004B76EA" w:rsidP="00A17CB5">
      <w:pPr>
        <w:pStyle w:val="ListParagraph"/>
        <w:numPr>
          <w:ilvl w:val="2"/>
          <w:numId w:val="2"/>
        </w:numPr>
        <w:jc w:val="both"/>
        <w:rPr>
          <w:rFonts w:ascii="Times New Roman" w:hAnsi="Times New Roman"/>
          <w:sz w:val="22"/>
          <w:szCs w:val="22"/>
        </w:rPr>
      </w:pPr>
      <w:r>
        <w:rPr>
          <w:rFonts w:ascii="Times New Roman" w:hAnsi="Times New Roman"/>
          <w:sz w:val="22"/>
          <w:szCs w:val="22"/>
          <w:lang w:val="lv-LV"/>
        </w:rPr>
        <w:t xml:space="preserve">par </w:t>
      </w:r>
      <w:r w:rsidR="00AE2BF7" w:rsidRPr="00A17CB5">
        <w:rPr>
          <w:rFonts w:ascii="Times New Roman" w:hAnsi="Times New Roman"/>
          <w:sz w:val="22"/>
          <w:szCs w:val="22"/>
        </w:rPr>
        <w:t>Būvdarbu izpildi Pasūtītājs veic gala maksājumu Uzņēmējam 30 (trīsdesmit) dienu laik</w:t>
      </w:r>
      <w:r w:rsidR="00AE2BF7" w:rsidRPr="00A17CB5">
        <w:rPr>
          <w:rFonts w:ascii="Times New Roman" w:hAnsi="Times New Roman"/>
          <w:sz w:val="22"/>
          <w:szCs w:val="22"/>
          <w:lang w:val="lv-LV"/>
        </w:rPr>
        <w:t>ā pēc Būvd</w:t>
      </w:r>
      <w:r w:rsidR="00AF030E" w:rsidRPr="00A17CB5">
        <w:rPr>
          <w:rFonts w:ascii="Times New Roman" w:hAnsi="Times New Roman"/>
          <w:sz w:val="22"/>
          <w:szCs w:val="22"/>
        </w:rPr>
        <w:t xml:space="preserve">arbu pabeigšanas, kad ir parakstīts </w:t>
      </w:r>
      <w:proofErr w:type="spellStart"/>
      <w:r w:rsidR="00EF50CE">
        <w:rPr>
          <w:rFonts w:ascii="Times New Roman" w:hAnsi="Times New Roman"/>
          <w:sz w:val="22"/>
          <w:szCs w:val="22"/>
          <w:lang w:val="lv-LV"/>
        </w:rPr>
        <w:t>Būvd</w:t>
      </w:r>
      <w:r w:rsidR="00EF50CE" w:rsidRPr="00A17CB5">
        <w:rPr>
          <w:rFonts w:ascii="Times New Roman" w:hAnsi="Times New Roman"/>
          <w:sz w:val="22"/>
          <w:szCs w:val="22"/>
        </w:rPr>
        <w:t>arbu</w:t>
      </w:r>
      <w:proofErr w:type="spellEnd"/>
      <w:r w:rsidR="00EF50CE" w:rsidRPr="00A17CB5">
        <w:rPr>
          <w:rFonts w:ascii="Times New Roman" w:hAnsi="Times New Roman"/>
          <w:sz w:val="22"/>
          <w:szCs w:val="22"/>
        </w:rPr>
        <w:t xml:space="preserve"> </w:t>
      </w:r>
      <w:r w:rsidR="00DC13B3" w:rsidRPr="00A17CB5">
        <w:rPr>
          <w:rFonts w:ascii="Times New Roman" w:hAnsi="Times New Roman"/>
          <w:sz w:val="22"/>
          <w:szCs w:val="22"/>
        </w:rPr>
        <w:t>nodošanas</w:t>
      </w:r>
      <w:r w:rsidR="00AF030E" w:rsidRPr="00A17CB5">
        <w:rPr>
          <w:rFonts w:ascii="Times New Roman" w:hAnsi="Times New Roman"/>
          <w:sz w:val="22"/>
          <w:szCs w:val="22"/>
        </w:rPr>
        <w:t xml:space="preserve"> un pieņemšanas akts un Uzņēmējs ir iesniedzis Līguma noteikumiem </w:t>
      </w:r>
      <w:r w:rsidR="00673391">
        <w:rPr>
          <w:rFonts w:ascii="Times New Roman" w:hAnsi="Times New Roman"/>
          <w:sz w:val="22"/>
          <w:szCs w:val="22"/>
          <w:lang w:val="lv-LV"/>
        </w:rPr>
        <w:t xml:space="preserve">(3.7.punkts) </w:t>
      </w:r>
      <w:r w:rsidR="00AF030E" w:rsidRPr="00A17CB5">
        <w:rPr>
          <w:rFonts w:ascii="Times New Roman" w:hAnsi="Times New Roman"/>
          <w:sz w:val="22"/>
          <w:szCs w:val="22"/>
        </w:rPr>
        <w:t>atbilstoši sagatavotu rēķinu</w:t>
      </w:r>
      <w:r w:rsidR="00673391">
        <w:rPr>
          <w:rFonts w:ascii="Times New Roman" w:hAnsi="Times New Roman"/>
          <w:sz w:val="22"/>
          <w:szCs w:val="22"/>
          <w:lang w:val="lv-LV"/>
        </w:rPr>
        <w:t xml:space="preserve"> Pasūtītājam</w:t>
      </w:r>
      <w:r w:rsidR="00AE2BF7" w:rsidRPr="00A17CB5">
        <w:rPr>
          <w:rFonts w:ascii="Times New Roman" w:hAnsi="Times New Roman"/>
          <w:sz w:val="22"/>
          <w:szCs w:val="22"/>
          <w:lang w:val="lv-LV"/>
        </w:rPr>
        <w:t>.</w:t>
      </w:r>
    </w:p>
    <w:p w14:paraId="25DB1A07" w14:textId="2E6CA899" w:rsidR="00332614" w:rsidRPr="006C20B3" w:rsidRDefault="00AF030E" w:rsidP="006C20B3">
      <w:pPr>
        <w:numPr>
          <w:ilvl w:val="1"/>
          <w:numId w:val="2"/>
        </w:numPr>
        <w:tabs>
          <w:tab w:val="clear" w:pos="360"/>
        </w:tabs>
        <w:ind w:left="567" w:hanging="567"/>
        <w:jc w:val="both"/>
        <w:rPr>
          <w:sz w:val="22"/>
          <w:szCs w:val="22"/>
        </w:rPr>
      </w:pPr>
      <w:r w:rsidRPr="002D5C5B">
        <w:rPr>
          <w:sz w:val="22"/>
          <w:szCs w:val="22"/>
        </w:rPr>
        <w:t xml:space="preserve">Puses vienojas, ka Uzņēmējs sagatavojot rēķinu, tajā iekļauj informāciju par Līguma datumu, numuru, </w:t>
      </w:r>
      <w:r w:rsidR="002A618B">
        <w:rPr>
          <w:sz w:val="22"/>
          <w:szCs w:val="22"/>
        </w:rPr>
        <w:t>Konkurs</w:t>
      </w:r>
      <w:r w:rsidRPr="002D5C5B">
        <w:rPr>
          <w:color w:val="000000"/>
          <w:sz w:val="22"/>
          <w:szCs w:val="22"/>
        </w:rPr>
        <w:t>a identifikācijas numuru</w:t>
      </w:r>
      <w:r w:rsidRPr="002D5C5B">
        <w:rPr>
          <w:sz w:val="22"/>
          <w:szCs w:val="22"/>
        </w:rPr>
        <w:t xml:space="preserve">, Objekta nosaukumu un tā kadastra apzīmējumu, kā arī </w:t>
      </w:r>
      <w:r>
        <w:rPr>
          <w:sz w:val="22"/>
          <w:szCs w:val="22"/>
        </w:rPr>
        <w:t>IDF</w:t>
      </w:r>
      <w:r w:rsidRPr="002D5C5B">
        <w:rPr>
          <w:sz w:val="22"/>
          <w:szCs w:val="22"/>
        </w:rPr>
        <w:t xml:space="preserve"> projekta identifikācijas Nr.</w:t>
      </w:r>
      <w:r w:rsidRPr="001033CA">
        <w:rPr>
          <w:sz w:val="22"/>
          <w:szCs w:val="22"/>
        </w:rPr>
        <w:t xml:space="preserve"> </w:t>
      </w:r>
      <w:r w:rsidR="00673391" w:rsidRPr="007109CE">
        <w:rPr>
          <w:sz w:val="22"/>
          <w:szCs w:val="22"/>
        </w:rPr>
        <w:t>VP/IDF/2024/1</w:t>
      </w:r>
      <w:r w:rsidRPr="002D5C5B">
        <w:rPr>
          <w:sz w:val="22"/>
          <w:szCs w:val="22"/>
        </w:rPr>
        <w:t xml:space="preserve">. Līdz brīdim, kamēr Uzņēmējs nav iekļāvis rēķinā šajā </w:t>
      </w:r>
      <w:r w:rsidR="003323E8">
        <w:rPr>
          <w:sz w:val="22"/>
          <w:szCs w:val="22"/>
        </w:rPr>
        <w:t xml:space="preserve">Līguma </w:t>
      </w:r>
      <w:r w:rsidRPr="002D5C5B">
        <w:rPr>
          <w:sz w:val="22"/>
          <w:szCs w:val="22"/>
        </w:rPr>
        <w:t xml:space="preserve">punktā noteikto informāciju, uzskatāms, ka Uzņēmējs rēķinu nav iesniedzis. </w:t>
      </w:r>
      <w:r w:rsidRPr="00555A83">
        <w:rPr>
          <w:sz w:val="22"/>
          <w:szCs w:val="22"/>
        </w:rPr>
        <w:t xml:space="preserve">Puses vienojas, ka Uzņēmējs Pušu atbildīgo personu abpusēji parakstītu Darbu nodošanas un pieņemšanas aktu iesniedz, nosūtot to uz Pasūtītāja e-pasta adresi: </w:t>
      </w:r>
      <w:hyperlink r:id="rId8" w:history="1">
        <w:r w:rsidRPr="00555A83">
          <w:rPr>
            <w:rStyle w:val="Hyperlink"/>
            <w:i/>
            <w:color w:val="auto"/>
            <w:sz w:val="22"/>
            <w:szCs w:val="22"/>
          </w:rPr>
          <w:t>rekini@agentura.iem.gov.lv</w:t>
        </w:r>
      </w:hyperlink>
      <w:r w:rsidRPr="00555A83">
        <w:rPr>
          <w:rStyle w:val="Hyperlink"/>
          <w:i/>
          <w:color w:val="auto"/>
          <w:sz w:val="22"/>
          <w:szCs w:val="22"/>
        </w:rPr>
        <w:t xml:space="preserve"> </w:t>
      </w:r>
      <w:r w:rsidRPr="00555A83">
        <w:rPr>
          <w:rStyle w:val="Hyperlink"/>
          <w:color w:val="auto"/>
          <w:sz w:val="22"/>
          <w:szCs w:val="22"/>
          <w:u w:val="none"/>
        </w:rPr>
        <w:t>un</w:t>
      </w:r>
      <w:r w:rsidRPr="00555A83">
        <w:rPr>
          <w:sz w:val="22"/>
          <w:szCs w:val="22"/>
        </w:rPr>
        <w:t xml:space="preserve"> strukturētu elektronisku rēķinu iesniedz, nosūtot to uz Pasūtītāja oficiālās e-adreses apakšadresi: </w:t>
      </w:r>
      <w:r w:rsidRPr="00555A83">
        <w:rPr>
          <w:b/>
          <w:sz w:val="22"/>
          <w:szCs w:val="22"/>
        </w:rPr>
        <w:t>EINVOICE_IEMNVA@90009112024</w:t>
      </w:r>
      <w:r w:rsidRPr="00555A83">
        <w:rPr>
          <w:rFonts w:eastAsia="Arial"/>
          <w:sz w:val="22"/>
          <w:szCs w:val="22"/>
        </w:rPr>
        <w:t xml:space="preserve">. </w:t>
      </w:r>
      <w:r w:rsidRPr="00555A83">
        <w:rPr>
          <w:sz w:val="22"/>
          <w:szCs w:val="22"/>
        </w:rPr>
        <w:t xml:space="preserve">Informāciju par rēķina iesniegšanu </w:t>
      </w:r>
      <w:r w:rsidR="00DC13B3" w:rsidRPr="00555A83">
        <w:rPr>
          <w:sz w:val="22"/>
          <w:szCs w:val="22"/>
        </w:rPr>
        <w:t>Uzņēmējs</w:t>
      </w:r>
      <w:r w:rsidRPr="00555A83">
        <w:rPr>
          <w:sz w:val="22"/>
          <w:szCs w:val="22"/>
        </w:rPr>
        <w:t xml:space="preserve"> </w:t>
      </w:r>
      <w:proofErr w:type="spellStart"/>
      <w:r w:rsidRPr="00555A83">
        <w:rPr>
          <w:sz w:val="22"/>
          <w:szCs w:val="22"/>
        </w:rPr>
        <w:t>nosūta</w:t>
      </w:r>
      <w:proofErr w:type="spellEnd"/>
      <w:r w:rsidRPr="00555A83">
        <w:rPr>
          <w:sz w:val="22"/>
          <w:szCs w:val="22"/>
        </w:rPr>
        <w:t xml:space="preserve"> arī Pasūtītāja atbildīgajai personai uz Līguma </w:t>
      </w:r>
      <w:r w:rsidRPr="003B6627">
        <w:rPr>
          <w:sz w:val="22"/>
          <w:szCs w:val="22"/>
        </w:rPr>
        <w:t>14.2.punktā</w:t>
      </w:r>
      <w:r w:rsidRPr="00555A83">
        <w:rPr>
          <w:sz w:val="22"/>
          <w:szCs w:val="22"/>
        </w:rPr>
        <w:t xml:space="preserve"> norādīto e-pasta adresi</w:t>
      </w:r>
      <w:r w:rsidR="00D47765" w:rsidRPr="006C20B3">
        <w:rPr>
          <w:color w:val="000000"/>
          <w:sz w:val="22"/>
          <w:szCs w:val="22"/>
        </w:rPr>
        <w:t>.</w:t>
      </w:r>
    </w:p>
    <w:p w14:paraId="61824C3E" w14:textId="22CCB819" w:rsidR="00332614" w:rsidRPr="008B3856" w:rsidRDefault="00332614" w:rsidP="00A430EA">
      <w:pPr>
        <w:numPr>
          <w:ilvl w:val="1"/>
          <w:numId w:val="2"/>
        </w:numPr>
        <w:tabs>
          <w:tab w:val="clear" w:pos="360"/>
        </w:tabs>
        <w:ind w:left="567" w:hanging="567"/>
        <w:jc w:val="both"/>
        <w:rPr>
          <w:sz w:val="22"/>
          <w:szCs w:val="22"/>
        </w:rPr>
      </w:pPr>
      <w:r w:rsidRPr="008B3856">
        <w:rPr>
          <w:sz w:val="22"/>
          <w:szCs w:val="22"/>
        </w:rPr>
        <w:t xml:space="preserve">Par rēķina samaksas dienu tiek uzskatīta diena, kad Pasūtītājs ir </w:t>
      </w:r>
      <w:r w:rsidR="00B47532">
        <w:rPr>
          <w:sz w:val="22"/>
          <w:szCs w:val="22"/>
        </w:rPr>
        <w:t xml:space="preserve">veicis naudas </w:t>
      </w:r>
      <w:r w:rsidRPr="008B3856">
        <w:rPr>
          <w:sz w:val="22"/>
          <w:szCs w:val="22"/>
        </w:rPr>
        <w:t>pārskaitīj</w:t>
      </w:r>
      <w:r w:rsidR="00B47532">
        <w:rPr>
          <w:sz w:val="22"/>
          <w:szCs w:val="22"/>
        </w:rPr>
        <w:t>umu no sava norēķinu konta</w:t>
      </w:r>
      <w:r w:rsidRPr="008B3856">
        <w:rPr>
          <w:sz w:val="22"/>
          <w:szCs w:val="22"/>
        </w:rPr>
        <w:t xml:space="preserve"> uz Uzņēmēja norādīto bankas norēķinu kontu.</w:t>
      </w:r>
    </w:p>
    <w:p w14:paraId="5EB3CE39" w14:textId="3AD0EA89" w:rsidR="00332614" w:rsidRPr="006C20B3" w:rsidRDefault="00332614" w:rsidP="00A430EA">
      <w:pPr>
        <w:numPr>
          <w:ilvl w:val="1"/>
          <w:numId w:val="2"/>
        </w:numPr>
        <w:tabs>
          <w:tab w:val="clear" w:pos="360"/>
        </w:tabs>
        <w:ind w:left="567" w:hanging="567"/>
        <w:jc w:val="both"/>
        <w:rPr>
          <w:sz w:val="22"/>
          <w:szCs w:val="22"/>
        </w:rPr>
      </w:pPr>
      <w:r w:rsidRPr="006C20B3">
        <w:rPr>
          <w:sz w:val="22"/>
          <w:szCs w:val="22"/>
        </w:rPr>
        <w:t xml:space="preserve">Līguma pirmstermiņa izbeigšanas gadījumā Puses veic galējo norēķinu par faktiski izpildītiem un Pasūtītāja pieņemtajiem </w:t>
      </w:r>
      <w:r w:rsidR="00CD2961" w:rsidRPr="006C20B3">
        <w:rPr>
          <w:sz w:val="22"/>
          <w:szCs w:val="22"/>
        </w:rPr>
        <w:t>D</w:t>
      </w:r>
      <w:r w:rsidRPr="006C20B3">
        <w:rPr>
          <w:sz w:val="22"/>
          <w:szCs w:val="22"/>
        </w:rPr>
        <w:t xml:space="preserve">arbiem </w:t>
      </w:r>
      <w:r w:rsidR="00CD2961" w:rsidRPr="006C20B3">
        <w:rPr>
          <w:sz w:val="22"/>
          <w:szCs w:val="22"/>
        </w:rPr>
        <w:t>10</w:t>
      </w:r>
      <w:r w:rsidRPr="006C20B3">
        <w:rPr>
          <w:sz w:val="22"/>
          <w:szCs w:val="22"/>
        </w:rPr>
        <w:t xml:space="preserve"> (</w:t>
      </w:r>
      <w:r w:rsidR="00B47532" w:rsidRPr="006C20B3">
        <w:rPr>
          <w:sz w:val="22"/>
          <w:szCs w:val="22"/>
        </w:rPr>
        <w:t>desmit</w:t>
      </w:r>
      <w:r w:rsidRPr="006C20B3">
        <w:rPr>
          <w:sz w:val="22"/>
          <w:szCs w:val="22"/>
        </w:rPr>
        <w:t xml:space="preserve">) </w:t>
      </w:r>
      <w:r w:rsidR="00CD2961" w:rsidRPr="006C20B3">
        <w:rPr>
          <w:sz w:val="22"/>
          <w:szCs w:val="22"/>
        </w:rPr>
        <w:t>darb</w:t>
      </w:r>
      <w:r w:rsidRPr="006C20B3">
        <w:rPr>
          <w:sz w:val="22"/>
          <w:szCs w:val="22"/>
        </w:rPr>
        <w:t xml:space="preserve">dienu laikā no dienas, kad Puses ir parakstījušas aktu par līdz Līguma izbeigšanas dienai faktiski izpildītajiem </w:t>
      </w:r>
      <w:r w:rsidR="00CD2961" w:rsidRPr="006C20B3">
        <w:rPr>
          <w:sz w:val="22"/>
          <w:szCs w:val="22"/>
        </w:rPr>
        <w:t>D</w:t>
      </w:r>
      <w:r w:rsidRPr="006C20B3">
        <w:rPr>
          <w:sz w:val="22"/>
          <w:szCs w:val="22"/>
        </w:rPr>
        <w:t xml:space="preserve">arbiem un Uzņēmējs ir iesniedzis Līguma noteikumiem un šajā punktā minētajam aktam atbilstošu rēķinu. Ja Pušu starpā pastāv </w:t>
      </w:r>
      <w:r w:rsidR="00CD2961" w:rsidRPr="006C20B3">
        <w:rPr>
          <w:sz w:val="22"/>
          <w:szCs w:val="22"/>
        </w:rPr>
        <w:t>strīds</w:t>
      </w:r>
      <w:r w:rsidRPr="006C20B3">
        <w:rPr>
          <w:sz w:val="22"/>
          <w:szCs w:val="22"/>
        </w:rPr>
        <w:t xml:space="preserve"> par faktiski izpildītajiem </w:t>
      </w:r>
      <w:r w:rsidR="00CD2961" w:rsidRPr="006C20B3">
        <w:rPr>
          <w:sz w:val="22"/>
          <w:szCs w:val="22"/>
        </w:rPr>
        <w:t>D</w:t>
      </w:r>
      <w:r w:rsidRPr="006C20B3">
        <w:rPr>
          <w:sz w:val="22"/>
          <w:szCs w:val="22"/>
        </w:rPr>
        <w:t xml:space="preserve">arbiem (t.sk. to apjomiem) līdz Līguma izbeigšanas dienai, šajā punktā minētajā aktā iekļauj tikai tos faktiski izpildītos </w:t>
      </w:r>
      <w:r w:rsidR="006A19C7" w:rsidRPr="006C20B3">
        <w:rPr>
          <w:sz w:val="22"/>
          <w:szCs w:val="22"/>
        </w:rPr>
        <w:t>D</w:t>
      </w:r>
      <w:r w:rsidRPr="006C20B3">
        <w:rPr>
          <w:sz w:val="22"/>
          <w:szCs w:val="22"/>
        </w:rPr>
        <w:t xml:space="preserve">arbus, par kuru izpildi Pusēm nav domstarpību. </w:t>
      </w:r>
      <w:r w:rsidR="006A19C7" w:rsidRPr="006C20B3">
        <w:rPr>
          <w:sz w:val="22"/>
          <w:szCs w:val="22"/>
        </w:rPr>
        <w:t xml:space="preserve">Puses strīdu risina Līguma </w:t>
      </w:r>
      <w:r w:rsidR="002321B3" w:rsidRPr="000D0521">
        <w:rPr>
          <w:sz w:val="22"/>
          <w:szCs w:val="22"/>
        </w:rPr>
        <w:t>7.</w:t>
      </w:r>
      <w:r w:rsidR="000D0521" w:rsidRPr="000D0521">
        <w:rPr>
          <w:sz w:val="22"/>
          <w:szCs w:val="22"/>
        </w:rPr>
        <w:t>5</w:t>
      </w:r>
      <w:r w:rsidR="00532649" w:rsidRPr="000D0521">
        <w:rPr>
          <w:sz w:val="22"/>
          <w:szCs w:val="22"/>
        </w:rPr>
        <w:t>.1</w:t>
      </w:r>
      <w:r w:rsidR="00DB2177" w:rsidRPr="000D0521">
        <w:rPr>
          <w:sz w:val="22"/>
          <w:szCs w:val="22"/>
        </w:rPr>
        <w:t xml:space="preserve"> –  7.</w:t>
      </w:r>
      <w:r w:rsidR="000D0521" w:rsidRPr="000D0521">
        <w:rPr>
          <w:sz w:val="22"/>
          <w:szCs w:val="22"/>
        </w:rPr>
        <w:t>5</w:t>
      </w:r>
      <w:r w:rsidR="00DB2177" w:rsidRPr="000D0521">
        <w:rPr>
          <w:sz w:val="22"/>
          <w:szCs w:val="22"/>
        </w:rPr>
        <w:t>.</w:t>
      </w:r>
      <w:r w:rsidR="000D0521" w:rsidRPr="000D0521">
        <w:rPr>
          <w:sz w:val="22"/>
          <w:szCs w:val="22"/>
        </w:rPr>
        <w:t>4</w:t>
      </w:r>
      <w:r w:rsidR="00DB2177" w:rsidRPr="000D0521">
        <w:rPr>
          <w:sz w:val="22"/>
          <w:szCs w:val="22"/>
        </w:rPr>
        <w:t>.</w:t>
      </w:r>
      <w:r w:rsidR="002321B3" w:rsidRPr="000D0521">
        <w:rPr>
          <w:sz w:val="22"/>
          <w:szCs w:val="22"/>
        </w:rPr>
        <w:t xml:space="preserve">apakšpunktā </w:t>
      </w:r>
      <w:r w:rsidR="006A19C7" w:rsidRPr="000D0521">
        <w:rPr>
          <w:sz w:val="22"/>
          <w:szCs w:val="22"/>
        </w:rPr>
        <w:t>noteiktajā kārtībā</w:t>
      </w:r>
      <w:r w:rsidR="006A19C7" w:rsidRPr="006C20B3">
        <w:rPr>
          <w:sz w:val="22"/>
          <w:szCs w:val="22"/>
        </w:rPr>
        <w:t xml:space="preserve">. </w:t>
      </w:r>
      <w:r w:rsidRPr="006C20B3">
        <w:rPr>
          <w:sz w:val="22"/>
          <w:szCs w:val="22"/>
        </w:rPr>
        <w:t xml:space="preserve">Pirms galēja norēķina par līdz Līguma izbeigšanas dienai faktiski izpildītajiem </w:t>
      </w:r>
      <w:r w:rsidR="006A19C7" w:rsidRPr="006C20B3">
        <w:rPr>
          <w:sz w:val="22"/>
          <w:szCs w:val="22"/>
        </w:rPr>
        <w:t>D</w:t>
      </w:r>
      <w:r w:rsidRPr="006C20B3">
        <w:rPr>
          <w:sz w:val="22"/>
          <w:szCs w:val="22"/>
        </w:rPr>
        <w:t>arbiem, Pasūtītājs veic ieturējumu, dzēšot Pasūtītājam saskaņā ar Līgumu</w:t>
      </w:r>
      <w:r w:rsidRPr="006C20B3">
        <w:rPr>
          <w:snapToGrid w:val="0"/>
          <w:sz w:val="22"/>
          <w:szCs w:val="22"/>
        </w:rPr>
        <w:t xml:space="preserve"> pien</w:t>
      </w:r>
      <w:r w:rsidRPr="006C20B3">
        <w:rPr>
          <w:sz w:val="22"/>
          <w:szCs w:val="22"/>
        </w:rPr>
        <w:t xml:space="preserve">ākošos maksājumus. </w:t>
      </w:r>
    </w:p>
    <w:p w14:paraId="32FB4988" w14:textId="77777777" w:rsidR="00332614" w:rsidRPr="006A19C7" w:rsidRDefault="00332614" w:rsidP="00FB466C">
      <w:pPr>
        <w:tabs>
          <w:tab w:val="num" w:pos="709"/>
          <w:tab w:val="left" w:pos="1211"/>
        </w:tabs>
        <w:autoSpaceDE w:val="0"/>
        <w:autoSpaceDN w:val="0"/>
        <w:adjustRightInd w:val="0"/>
        <w:ind w:left="567" w:hanging="567"/>
        <w:jc w:val="both"/>
        <w:rPr>
          <w:sz w:val="22"/>
          <w:szCs w:val="22"/>
        </w:rPr>
      </w:pPr>
    </w:p>
    <w:p w14:paraId="6D40C4AA" w14:textId="22BF4949" w:rsidR="00332614" w:rsidRPr="008B3856" w:rsidRDefault="001B3C01" w:rsidP="00FB466C">
      <w:pPr>
        <w:numPr>
          <w:ilvl w:val="0"/>
          <w:numId w:val="1"/>
        </w:numPr>
        <w:jc w:val="center"/>
        <w:rPr>
          <w:b/>
          <w:bCs/>
          <w:sz w:val="22"/>
          <w:szCs w:val="22"/>
        </w:rPr>
      </w:pPr>
      <w:bookmarkStart w:id="3" w:name="_Hlk512259149"/>
      <w:r w:rsidRPr="0064424C">
        <w:rPr>
          <w:b/>
          <w:bCs/>
          <w:sz w:val="22"/>
          <w:szCs w:val="22"/>
        </w:rPr>
        <w:t xml:space="preserve">DARBU VEIKŠANAS KĀRTĪBA </w:t>
      </w:r>
      <w:r w:rsidRPr="0064424C">
        <w:rPr>
          <w:b/>
          <w:sz w:val="22"/>
          <w:szCs w:val="22"/>
        </w:rPr>
        <w:t>UN</w:t>
      </w:r>
      <w:r w:rsidRPr="008B3856" w:rsidDel="001B3C01">
        <w:rPr>
          <w:b/>
          <w:bCs/>
          <w:sz w:val="22"/>
          <w:szCs w:val="22"/>
        </w:rPr>
        <w:t xml:space="preserve"> </w:t>
      </w:r>
      <w:r w:rsidR="00332614" w:rsidRPr="008B3856">
        <w:rPr>
          <w:b/>
          <w:bCs/>
          <w:sz w:val="22"/>
          <w:szCs w:val="22"/>
        </w:rPr>
        <w:t>IZPILDES TERMIŅŠ</w:t>
      </w:r>
    </w:p>
    <w:p w14:paraId="362F7AAB" w14:textId="083C396C" w:rsidR="00D31EC6" w:rsidRPr="00DC13B3" w:rsidRDefault="00332614" w:rsidP="0064424C">
      <w:pPr>
        <w:numPr>
          <w:ilvl w:val="1"/>
          <w:numId w:val="1"/>
        </w:numPr>
        <w:autoSpaceDE w:val="0"/>
        <w:autoSpaceDN w:val="0"/>
        <w:adjustRightInd w:val="0"/>
        <w:ind w:left="567" w:hanging="567"/>
        <w:jc w:val="both"/>
        <w:rPr>
          <w:sz w:val="22"/>
          <w:szCs w:val="22"/>
          <w:lang w:eastAsia="lv-LV"/>
        </w:rPr>
      </w:pPr>
      <w:r w:rsidRPr="00DC13B3">
        <w:rPr>
          <w:sz w:val="22"/>
          <w:szCs w:val="22"/>
          <w:lang w:eastAsia="lv-LV"/>
        </w:rPr>
        <w:t xml:space="preserve">Uzņēmējs apņemas pilnā apjomā paveikt un nodot Darbus Pasūtītājam </w:t>
      </w:r>
      <w:r w:rsidR="00844C27" w:rsidRPr="00CB43A3">
        <w:rPr>
          <w:sz w:val="22"/>
          <w:szCs w:val="22"/>
          <w:lang w:eastAsia="lv-LV"/>
        </w:rPr>
        <w:t xml:space="preserve">ne vēlāk </w:t>
      </w:r>
      <w:r w:rsidR="00CB43A3" w:rsidRPr="00CB43A3">
        <w:rPr>
          <w:sz w:val="22"/>
          <w:szCs w:val="22"/>
          <w:lang w:eastAsia="lv-LV"/>
        </w:rPr>
        <w:t xml:space="preserve">kā </w:t>
      </w:r>
      <w:r w:rsidR="00CB43A3" w:rsidRPr="00CB43A3">
        <w:rPr>
          <w:b/>
          <w:color w:val="00B050"/>
          <w:sz w:val="22"/>
          <w:szCs w:val="22"/>
          <w:lang w:eastAsia="lv-LV"/>
        </w:rPr>
        <w:t>līdz 2026.</w:t>
      </w:r>
      <w:r w:rsidR="000846D4">
        <w:rPr>
          <w:b/>
          <w:color w:val="00B050"/>
          <w:sz w:val="22"/>
          <w:szCs w:val="22"/>
          <w:lang w:eastAsia="lv-LV"/>
        </w:rPr>
        <w:t> </w:t>
      </w:r>
      <w:r w:rsidR="00CB43A3" w:rsidRPr="00CB43A3">
        <w:rPr>
          <w:b/>
          <w:color w:val="00B050"/>
          <w:sz w:val="22"/>
          <w:szCs w:val="22"/>
          <w:lang w:eastAsia="lv-LV"/>
        </w:rPr>
        <w:t>gada 30. decembrim</w:t>
      </w:r>
      <w:r w:rsidR="00AF030E" w:rsidRPr="00DC13B3">
        <w:rPr>
          <w:bCs/>
          <w:sz w:val="22"/>
          <w:szCs w:val="22"/>
          <w:lang w:eastAsia="lv-LV"/>
        </w:rPr>
        <w:t>,</w:t>
      </w:r>
      <w:r w:rsidR="00AF030E" w:rsidRPr="00DC13B3">
        <w:rPr>
          <w:b/>
          <w:sz w:val="22"/>
          <w:szCs w:val="22"/>
          <w:lang w:eastAsia="lv-LV"/>
        </w:rPr>
        <w:t xml:space="preserve"> </w:t>
      </w:r>
      <w:r w:rsidR="00844C27" w:rsidRPr="00DC13B3">
        <w:rPr>
          <w:sz w:val="22"/>
          <w:szCs w:val="22"/>
          <w:lang w:eastAsia="lv-LV"/>
        </w:rPr>
        <w:t xml:space="preserve">ievērojot Tehniskajā specifikācijā </w:t>
      </w:r>
      <w:r w:rsidR="00D31EC6" w:rsidRPr="00DC13B3">
        <w:rPr>
          <w:sz w:val="22"/>
          <w:szCs w:val="22"/>
          <w:lang w:eastAsia="lv-LV"/>
        </w:rPr>
        <w:t>noteikto:</w:t>
      </w:r>
    </w:p>
    <w:p w14:paraId="70CB8C37" w14:textId="4AAB4F30" w:rsidR="00D31EC6" w:rsidRPr="00DC13B3" w:rsidRDefault="00D31EC6" w:rsidP="003B6627">
      <w:pPr>
        <w:pStyle w:val="ListParagraph"/>
        <w:numPr>
          <w:ilvl w:val="2"/>
          <w:numId w:val="1"/>
        </w:numPr>
        <w:autoSpaceDE w:val="0"/>
        <w:autoSpaceDN w:val="0"/>
        <w:adjustRightInd w:val="0"/>
        <w:ind w:left="851" w:hanging="851"/>
        <w:jc w:val="both"/>
        <w:rPr>
          <w:rFonts w:ascii="Times New Roman" w:hAnsi="Times New Roman"/>
          <w:sz w:val="22"/>
          <w:szCs w:val="22"/>
          <w:lang w:eastAsia="lv-LV"/>
        </w:rPr>
      </w:pPr>
      <w:r w:rsidRPr="00DC13B3">
        <w:rPr>
          <w:rFonts w:ascii="Times New Roman" w:hAnsi="Times New Roman"/>
          <w:sz w:val="22"/>
          <w:szCs w:val="22"/>
        </w:rPr>
        <w:t>Projektēšanas darbu izpild</w:t>
      </w:r>
      <w:r w:rsidRPr="00DC13B3">
        <w:rPr>
          <w:rFonts w:ascii="Times New Roman" w:hAnsi="Times New Roman"/>
          <w:sz w:val="22"/>
          <w:szCs w:val="22"/>
          <w:lang w:val="lv-LV"/>
        </w:rPr>
        <w:t xml:space="preserve">e </w:t>
      </w:r>
      <w:r w:rsidR="00B826CE" w:rsidRPr="00DC13B3">
        <w:rPr>
          <w:rFonts w:ascii="Times New Roman" w:eastAsia="Times New Roman" w:hAnsi="Times New Roman"/>
          <w:i/>
          <w:sz w:val="22"/>
          <w:szCs w:val="22"/>
          <w:lang w:eastAsia="lv-LV"/>
        </w:rPr>
        <w:t>–</w:t>
      </w:r>
      <w:r w:rsidRPr="00DC13B3">
        <w:rPr>
          <w:rFonts w:ascii="Times New Roman" w:hAnsi="Times New Roman"/>
          <w:sz w:val="22"/>
          <w:szCs w:val="22"/>
          <w:lang w:val="lv-LV"/>
        </w:rPr>
        <w:t xml:space="preserve"> </w:t>
      </w:r>
      <w:r w:rsidR="00CB43A3" w:rsidRPr="00CB43A3">
        <w:rPr>
          <w:rFonts w:ascii="Times New Roman" w:hAnsi="Times New Roman"/>
          <w:color w:val="00B050"/>
          <w:sz w:val="22"/>
          <w:szCs w:val="22"/>
          <w:lang w:val="lv-LV"/>
        </w:rPr>
        <w:t xml:space="preserve">ne vēlāk kā </w:t>
      </w:r>
      <w:r w:rsidR="003176D9" w:rsidRPr="00DC13B3">
        <w:rPr>
          <w:rFonts w:ascii="Times New Roman" w:hAnsi="Times New Roman"/>
          <w:color w:val="000000"/>
          <w:sz w:val="22"/>
          <w:szCs w:val="22"/>
        </w:rPr>
        <w:t>10 (desmit)</w:t>
      </w:r>
      <w:r w:rsidR="003176D9" w:rsidRPr="00DC13B3">
        <w:rPr>
          <w:rFonts w:ascii="Times New Roman" w:eastAsia="Times New Roman" w:hAnsi="Times New Roman"/>
          <w:color w:val="000000"/>
          <w:sz w:val="22"/>
          <w:szCs w:val="22"/>
          <w:lang w:eastAsia="lv-LV"/>
        </w:rPr>
        <w:t xml:space="preserve"> nedēļu </w:t>
      </w:r>
      <w:r w:rsidRPr="00DC13B3">
        <w:rPr>
          <w:rFonts w:ascii="Times New Roman" w:eastAsia="Times New Roman" w:hAnsi="Times New Roman"/>
          <w:color w:val="000000"/>
          <w:sz w:val="22"/>
          <w:szCs w:val="22"/>
          <w:lang w:eastAsia="lv-LV"/>
        </w:rPr>
        <w:t>laikā</w:t>
      </w:r>
      <w:r w:rsidRPr="00DC13B3">
        <w:rPr>
          <w:rFonts w:ascii="Times New Roman" w:hAnsi="Times New Roman"/>
          <w:sz w:val="22"/>
          <w:szCs w:val="22"/>
        </w:rPr>
        <w:t xml:space="preserve"> </w:t>
      </w:r>
      <w:r w:rsidRPr="00DC13B3">
        <w:rPr>
          <w:rFonts w:ascii="Times New Roman" w:hAnsi="Times New Roman"/>
          <w:sz w:val="22"/>
          <w:szCs w:val="22"/>
          <w:lang w:eastAsia="lv-LV"/>
        </w:rPr>
        <w:t>no Līguma spēkā stāšanās dienas</w:t>
      </w:r>
      <w:r w:rsidR="006D5999" w:rsidRPr="00DC13B3">
        <w:rPr>
          <w:rFonts w:ascii="Times New Roman" w:hAnsi="Times New Roman"/>
          <w:sz w:val="22"/>
          <w:szCs w:val="22"/>
          <w:lang w:val="lv-LV" w:eastAsia="lv-LV"/>
        </w:rPr>
        <w:t>;</w:t>
      </w:r>
    </w:p>
    <w:p w14:paraId="68C59AED" w14:textId="340E4197" w:rsidR="00332614" w:rsidRPr="00DC13B3" w:rsidRDefault="00D31EC6" w:rsidP="003B6627">
      <w:pPr>
        <w:pStyle w:val="ListParagraph"/>
        <w:numPr>
          <w:ilvl w:val="2"/>
          <w:numId w:val="1"/>
        </w:numPr>
        <w:autoSpaceDE w:val="0"/>
        <w:autoSpaceDN w:val="0"/>
        <w:adjustRightInd w:val="0"/>
        <w:ind w:left="851" w:hanging="851"/>
        <w:jc w:val="both"/>
        <w:rPr>
          <w:rFonts w:ascii="Times New Roman" w:hAnsi="Times New Roman"/>
          <w:sz w:val="22"/>
          <w:szCs w:val="22"/>
          <w:lang w:eastAsia="lv-LV"/>
        </w:rPr>
      </w:pPr>
      <w:r w:rsidRPr="00DC13B3">
        <w:rPr>
          <w:rFonts w:ascii="Times New Roman" w:hAnsi="Times New Roman"/>
          <w:sz w:val="22"/>
          <w:szCs w:val="22"/>
        </w:rPr>
        <w:t>Būvdarb</w:t>
      </w:r>
      <w:r w:rsidR="00B826CE" w:rsidRPr="00DC13B3">
        <w:rPr>
          <w:rFonts w:ascii="Times New Roman" w:hAnsi="Times New Roman"/>
          <w:sz w:val="22"/>
          <w:szCs w:val="22"/>
          <w:lang w:val="lv-LV"/>
        </w:rPr>
        <w:t xml:space="preserve">u </w:t>
      </w:r>
      <w:r w:rsidR="00B826CE" w:rsidRPr="00DC13B3">
        <w:rPr>
          <w:rFonts w:ascii="Times New Roman" w:hAnsi="Times New Roman"/>
          <w:sz w:val="22"/>
          <w:szCs w:val="22"/>
        </w:rPr>
        <w:t>izpild</w:t>
      </w:r>
      <w:r w:rsidR="00B826CE" w:rsidRPr="00DC13B3">
        <w:rPr>
          <w:rFonts w:ascii="Times New Roman" w:hAnsi="Times New Roman"/>
          <w:sz w:val="22"/>
          <w:szCs w:val="22"/>
          <w:lang w:val="lv-LV"/>
        </w:rPr>
        <w:t xml:space="preserve">e </w:t>
      </w:r>
      <w:r w:rsidR="00B826CE" w:rsidRPr="000846D4">
        <w:rPr>
          <w:rFonts w:ascii="Times New Roman" w:eastAsia="Times New Roman" w:hAnsi="Times New Roman"/>
          <w:i/>
          <w:sz w:val="22"/>
          <w:szCs w:val="22"/>
          <w:lang w:eastAsia="lv-LV"/>
        </w:rPr>
        <w:t>–</w:t>
      </w:r>
      <w:r w:rsidR="000846D4" w:rsidRPr="000846D4">
        <w:rPr>
          <w:rFonts w:ascii="Times New Roman" w:eastAsia="Times New Roman" w:hAnsi="Times New Roman"/>
          <w:i/>
          <w:sz w:val="22"/>
          <w:szCs w:val="22"/>
          <w:lang w:val="lv-LV" w:eastAsia="lv-LV"/>
        </w:rPr>
        <w:t xml:space="preserve"> </w:t>
      </w:r>
      <w:r w:rsidR="000846D4" w:rsidRPr="000846D4">
        <w:rPr>
          <w:rFonts w:ascii="Times New Roman" w:hAnsi="Times New Roman"/>
          <w:color w:val="00B050"/>
          <w:sz w:val="22"/>
          <w:szCs w:val="22"/>
          <w:lang w:val="lv-LV"/>
        </w:rPr>
        <w:t>ne vēlāk kā</w:t>
      </w:r>
      <w:r w:rsidR="00B826CE" w:rsidRPr="000846D4">
        <w:rPr>
          <w:rFonts w:ascii="Times New Roman" w:eastAsia="Times New Roman" w:hAnsi="Times New Roman"/>
          <w:i/>
          <w:sz w:val="22"/>
          <w:szCs w:val="22"/>
          <w:lang w:val="lv-LV" w:eastAsia="lv-LV"/>
        </w:rPr>
        <w:t xml:space="preserve"> </w:t>
      </w:r>
      <w:bookmarkStart w:id="4" w:name="_Hlk223696899"/>
      <w:r w:rsidR="00CB43A3" w:rsidRPr="000846D4">
        <w:rPr>
          <w:rFonts w:ascii="Times New Roman" w:eastAsia="Times New Roman" w:hAnsi="Times New Roman"/>
          <w:color w:val="00B050"/>
          <w:sz w:val="22"/>
          <w:szCs w:val="22"/>
          <w:lang w:eastAsia="lv-LV"/>
        </w:rPr>
        <w:t>līdz 2026.</w:t>
      </w:r>
      <w:r w:rsidR="000846D4">
        <w:rPr>
          <w:rFonts w:ascii="Times New Roman" w:eastAsia="Times New Roman" w:hAnsi="Times New Roman"/>
          <w:color w:val="00B050"/>
          <w:sz w:val="22"/>
          <w:szCs w:val="22"/>
          <w:lang w:val="lv-LV" w:eastAsia="lv-LV"/>
        </w:rPr>
        <w:t> </w:t>
      </w:r>
      <w:r w:rsidR="00CB43A3" w:rsidRPr="000846D4">
        <w:rPr>
          <w:rFonts w:ascii="Times New Roman" w:eastAsia="Times New Roman" w:hAnsi="Times New Roman"/>
          <w:color w:val="00B050"/>
          <w:sz w:val="22"/>
          <w:szCs w:val="22"/>
          <w:lang w:eastAsia="lv-LV"/>
        </w:rPr>
        <w:t>gada 30.</w:t>
      </w:r>
      <w:r w:rsidR="000846D4">
        <w:rPr>
          <w:rFonts w:ascii="Times New Roman" w:eastAsia="Times New Roman" w:hAnsi="Times New Roman"/>
          <w:color w:val="00B050"/>
          <w:sz w:val="22"/>
          <w:szCs w:val="22"/>
          <w:lang w:val="lv-LV" w:eastAsia="lv-LV"/>
        </w:rPr>
        <w:t> </w:t>
      </w:r>
      <w:r w:rsidR="000846D4" w:rsidRPr="000846D4">
        <w:rPr>
          <w:rFonts w:ascii="Times New Roman" w:eastAsia="Times New Roman" w:hAnsi="Times New Roman"/>
          <w:color w:val="00B050"/>
          <w:sz w:val="22"/>
          <w:szCs w:val="22"/>
          <w:lang w:val="lv-LV" w:eastAsia="lv-LV"/>
        </w:rPr>
        <w:t>d</w:t>
      </w:r>
      <w:proofErr w:type="spellStart"/>
      <w:r w:rsidR="00CB43A3" w:rsidRPr="000846D4">
        <w:rPr>
          <w:rFonts w:ascii="Times New Roman" w:eastAsia="Times New Roman" w:hAnsi="Times New Roman"/>
          <w:color w:val="00B050"/>
          <w:sz w:val="22"/>
          <w:szCs w:val="22"/>
          <w:lang w:eastAsia="lv-LV"/>
        </w:rPr>
        <w:t>ecembrim</w:t>
      </w:r>
      <w:proofErr w:type="spellEnd"/>
      <w:r w:rsidR="000846D4" w:rsidRPr="000846D4">
        <w:rPr>
          <w:rFonts w:ascii="Times New Roman" w:eastAsia="Times New Roman" w:hAnsi="Times New Roman"/>
          <w:b/>
          <w:color w:val="00B050"/>
          <w:sz w:val="22"/>
          <w:szCs w:val="22"/>
          <w:lang w:val="lv-LV" w:eastAsia="lv-LV"/>
        </w:rPr>
        <w:t xml:space="preserve"> </w:t>
      </w:r>
      <w:r w:rsidR="000846D4" w:rsidRPr="000846D4">
        <w:rPr>
          <w:rFonts w:ascii="Times New Roman" w:eastAsia="Times New Roman" w:hAnsi="Times New Roman"/>
          <w:color w:val="00B050"/>
          <w:sz w:val="22"/>
          <w:szCs w:val="22"/>
          <w:lang w:val="lv-LV" w:eastAsia="lv-LV"/>
        </w:rPr>
        <w:t xml:space="preserve">(t.i., </w:t>
      </w:r>
      <w:r w:rsidR="000846D4" w:rsidRPr="000846D4">
        <w:rPr>
          <w:rFonts w:ascii="Times New Roman" w:eastAsia="Times New Roman" w:hAnsi="Times New Roman"/>
          <w:color w:val="00B050"/>
          <w:sz w:val="22"/>
          <w:szCs w:val="22"/>
          <w:lang w:eastAsia="lv-LV"/>
        </w:rPr>
        <w:t>B</w:t>
      </w:r>
      <w:r w:rsidR="000846D4" w:rsidRPr="000846D4">
        <w:rPr>
          <w:rFonts w:ascii="Times New Roman" w:eastAsia="Times New Roman" w:hAnsi="Times New Roman"/>
          <w:color w:val="00B050"/>
          <w:sz w:val="22"/>
          <w:szCs w:val="22"/>
          <w:lang w:eastAsia="lv-LV"/>
        </w:rPr>
        <w:t xml:space="preserve">ūvdarbi </w:t>
      </w:r>
      <w:r w:rsidR="000846D4" w:rsidRPr="000846D4">
        <w:rPr>
          <w:rFonts w:ascii="Times New Roman" w:eastAsia="Times New Roman" w:hAnsi="Times New Roman"/>
          <w:color w:val="00B050"/>
          <w:sz w:val="22"/>
          <w:szCs w:val="22"/>
          <w:lang w:eastAsia="lv-LV"/>
        </w:rPr>
        <w:t xml:space="preserve">izpildīti un nodoti saskaņā ar </w:t>
      </w:r>
      <w:r w:rsidR="000846D4">
        <w:rPr>
          <w:rFonts w:ascii="Times New Roman" w:eastAsia="Times New Roman" w:hAnsi="Times New Roman"/>
          <w:color w:val="00B050"/>
          <w:sz w:val="22"/>
          <w:szCs w:val="22"/>
          <w:lang w:val="lv-LV" w:eastAsia="lv-LV"/>
        </w:rPr>
        <w:t>L</w:t>
      </w:r>
      <w:r w:rsidR="000846D4" w:rsidRPr="000846D4">
        <w:rPr>
          <w:rFonts w:ascii="Times New Roman" w:eastAsia="Times New Roman" w:hAnsi="Times New Roman"/>
          <w:color w:val="00B050"/>
          <w:sz w:val="22"/>
          <w:szCs w:val="22"/>
          <w:lang w:eastAsia="lv-LV"/>
        </w:rPr>
        <w:t>īguma 7.3. punktu</w:t>
      </w:r>
      <w:r w:rsidR="000846D4" w:rsidRPr="000846D4">
        <w:rPr>
          <w:rFonts w:ascii="Times New Roman" w:eastAsia="Times New Roman" w:hAnsi="Times New Roman"/>
          <w:color w:val="00B050"/>
          <w:sz w:val="22"/>
          <w:szCs w:val="22"/>
          <w:lang w:val="lv-LV" w:eastAsia="lv-LV"/>
        </w:rPr>
        <w:t>)</w:t>
      </w:r>
      <w:r w:rsidR="00B826CE" w:rsidRPr="00DC13B3">
        <w:rPr>
          <w:rFonts w:ascii="Times New Roman" w:hAnsi="Times New Roman"/>
          <w:sz w:val="22"/>
          <w:szCs w:val="22"/>
          <w:lang w:val="lv-LV" w:eastAsia="lv-LV"/>
        </w:rPr>
        <w:t>.</w:t>
      </w:r>
      <w:bookmarkEnd w:id="4"/>
    </w:p>
    <w:bookmarkEnd w:id="3"/>
    <w:p w14:paraId="7FD568F6" w14:textId="085B15E8" w:rsidR="00332614" w:rsidRPr="00DC13B3" w:rsidRDefault="00332614" w:rsidP="009B36C0">
      <w:pPr>
        <w:numPr>
          <w:ilvl w:val="1"/>
          <w:numId w:val="1"/>
        </w:numPr>
        <w:tabs>
          <w:tab w:val="left" w:pos="709"/>
        </w:tabs>
        <w:autoSpaceDE w:val="0"/>
        <w:autoSpaceDN w:val="0"/>
        <w:adjustRightInd w:val="0"/>
        <w:ind w:left="567" w:hanging="567"/>
        <w:jc w:val="both"/>
        <w:rPr>
          <w:sz w:val="22"/>
          <w:szCs w:val="22"/>
          <w:lang w:eastAsia="lv-LV"/>
        </w:rPr>
      </w:pPr>
      <w:r w:rsidRPr="00DC13B3">
        <w:rPr>
          <w:sz w:val="22"/>
          <w:szCs w:val="22"/>
          <w:lang w:eastAsia="lv-LV"/>
        </w:rPr>
        <w:t>Projektēšanas</w:t>
      </w:r>
      <w:r w:rsidR="009B36C0" w:rsidRPr="00DC13B3">
        <w:rPr>
          <w:sz w:val="22"/>
          <w:szCs w:val="22"/>
          <w:lang w:eastAsia="lv-LV"/>
        </w:rPr>
        <w:t xml:space="preserve"> darbu</w:t>
      </w:r>
      <w:r w:rsidR="00675CE2" w:rsidRPr="00DC13B3">
        <w:rPr>
          <w:sz w:val="22"/>
          <w:szCs w:val="22"/>
          <w:lang w:eastAsia="lv-LV"/>
        </w:rPr>
        <w:t xml:space="preserve"> </w:t>
      </w:r>
      <w:r w:rsidR="009B36C0" w:rsidRPr="00DC13B3">
        <w:rPr>
          <w:sz w:val="22"/>
          <w:szCs w:val="22"/>
          <w:lang w:eastAsia="lv-LV"/>
        </w:rPr>
        <w:t xml:space="preserve">vai Būvdarbu </w:t>
      </w:r>
      <w:r w:rsidRPr="00DC13B3">
        <w:rPr>
          <w:sz w:val="22"/>
          <w:szCs w:val="22"/>
          <w:lang w:eastAsia="lv-LV"/>
        </w:rPr>
        <w:t>izpildes termiņā netiek ieskaitīts laiks:</w:t>
      </w:r>
    </w:p>
    <w:p w14:paraId="392890AA" w14:textId="77777777" w:rsidR="00332614" w:rsidRPr="009B36C0" w:rsidRDefault="00332614" w:rsidP="004D2265">
      <w:pPr>
        <w:numPr>
          <w:ilvl w:val="2"/>
          <w:numId w:val="1"/>
        </w:numPr>
        <w:tabs>
          <w:tab w:val="left" w:pos="1276"/>
        </w:tabs>
        <w:autoSpaceDE w:val="0"/>
        <w:autoSpaceDN w:val="0"/>
        <w:adjustRightInd w:val="0"/>
        <w:ind w:left="851" w:hanging="851"/>
        <w:jc w:val="both"/>
        <w:rPr>
          <w:sz w:val="22"/>
          <w:szCs w:val="22"/>
          <w:lang w:eastAsia="lv-LV"/>
        </w:rPr>
      </w:pPr>
      <w:r w:rsidRPr="009B36C0">
        <w:rPr>
          <w:sz w:val="22"/>
          <w:szCs w:val="22"/>
          <w:lang w:eastAsia="lv-LV"/>
        </w:rPr>
        <w:t>kamēr Pasūtītājs ir apturējis P</w:t>
      </w:r>
      <w:r w:rsidR="009B36C0">
        <w:rPr>
          <w:sz w:val="22"/>
          <w:szCs w:val="22"/>
          <w:lang w:eastAsia="lv-LV"/>
        </w:rPr>
        <w:t>rojektēšanas darbu vai Būvdarbu</w:t>
      </w:r>
      <w:r w:rsidRPr="009B36C0">
        <w:rPr>
          <w:sz w:val="22"/>
          <w:szCs w:val="22"/>
          <w:lang w:eastAsia="lv-LV"/>
        </w:rPr>
        <w:t xml:space="preserve"> izpildi;</w:t>
      </w:r>
    </w:p>
    <w:p w14:paraId="6442A7CA" w14:textId="77777777" w:rsidR="00332614" w:rsidRPr="009B36C0" w:rsidRDefault="00332614" w:rsidP="009B36C0">
      <w:pPr>
        <w:numPr>
          <w:ilvl w:val="2"/>
          <w:numId w:val="1"/>
        </w:numPr>
        <w:autoSpaceDE w:val="0"/>
        <w:autoSpaceDN w:val="0"/>
        <w:adjustRightInd w:val="0"/>
        <w:ind w:left="851" w:hanging="851"/>
        <w:jc w:val="both"/>
        <w:rPr>
          <w:sz w:val="22"/>
          <w:szCs w:val="22"/>
          <w:lang w:eastAsia="lv-LV"/>
        </w:rPr>
      </w:pPr>
      <w:r w:rsidRPr="009B36C0">
        <w:rPr>
          <w:sz w:val="22"/>
          <w:szCs w:val="22"/>
          <w:lang w:eastAsia="lv-LV"/>
        </w:rPr>
        <w:t>kamēr Projektēšanas darbu</w:t>
      </w:r>
      <w:r w:rsidR="009B36C0">
        <w:rPr>
          <w:sz w:val="22"/>
          <w:szCs w:val="22"/>
          <w:lang w:eastAsia="lv-LV"/>
        </w:rPr>
        <w:t xml:space="preserve"> vai Būvdarbu</w:t>
      </w:r>
      <w:r w:rsidRPr="009B36C0">
        <w:rPr>
          <w:sz w:val="22"/>
          <w:szCs w:val="22"/>
          <w:lang w:eastAsia="lv-LV"/>
        </w:rPr>
        <w:t xml:space="preserve"> izpilde tiek aizkavēta Pasūtītāja rīcības dēļ un no Uzņēmēja neatkarīgu apstākļu dēļ;</w:t>
      </w:r>
    </w:p>
    <w:p w14:paraId="6C2BEF02" w14:textId="77777777" w:rsidR="00332614" w:rsidRPr="008B3856" w:rsidRDefault="00332614" w:rsidP="009B36C0">
      <w:pPr>
        <w:numPr>
          <w:ilvl w:val="2"/>
          <w:numId w:val="1"/>
        </w:numPr>
        <w:tabs>
          <w:tab w:val="left" w:pos="1276"/>
        </w:tabs>
        <w:autoSpaceDE w:val="0"/>
        <w:autoSpaceDN w:val="0"/>
        <w:adjustRightInd w:val="0"/>
        <w:ind w:left="851" w:hanging="851"/>
        <w:jc w:val="both"/>
        <w:rPr>
          <w:sz w:val="22"/>
          <w:szCs w:val="22"/>
          <w:lang w:eastAsia="lv-LV"/>
        </w:rPr>
      </w:pPr>
      <w:r w:rsidRPr="009B36C0">
        <w:rPr>
          <w:sz w:val="22"/>
          <w:szCs w:val="22"/>
          <w:lang w:eastAsia="lv-LV"/>
        </w:rPr>
        <w:t>kas pārsniedz normatīvajos</w:t>
      </w:r>
      <w:r w:rsidRPr="008B3856">
        <w:rPr>
          <w:sz w:val="22"/>
          <w:szCs w:val="22"/>
          <w:lang w:eastAsia="lv-LV"/>
        </w:rPr>
        <w:t xml:space="preserve"> aktos noteikto laiku atbildes sniegšanai, ja valsts vai pašvaldības iestādes nesniedz atbildi normatīvajos aktos noteiktajā termiņā.</w:t>
      </w:r>
    </w:p>
    <w:p w14:paraId="6C7D1EE1" w14:textId="6B456EB8" w:rsidR="00332614" w:rsidRPr="008B3856" w:rsidRDefault="00BF1414" w:rsidP="009B36C0">
      <w:pPr>
        <w:numPr>
          <w:ilvl w:val="1"/>
          <w:numId w:val="1"/>
        </w:numPr>
        <w:autoSpaceDE w:val="0"/>
        <w:autoSpaceDN w:val="0"/>
        <w:adjustRightInd w:val="0"/>
        <w:ind w:left="567" w:hanging="567"/>
        <w:jc w:val="both"/>
        <w:rPr>
          <w:sz w:val="22"/>
          <w:szCs w:val="22"/>
          <w:lang w:eastAsia="lv-LV"/>
        </w:rPr>
      </w:pPr>
      <w:r w:rsidRPr="00555A83">
        <w:rPr>
          <w:sz w:val="22"/>
          <w:szCs w:val="22"/>
          <w:lang w:eastAsia="lv-LV"/>
        </w:rPr>
        <w:t xml:space="preserve">Būvdarbi Objektā tiek uzsākti un veikti, ņemot vērā Tehniskajā specifikācijā noteikto kārtību un termiņus, un tiek uzsākti tikai pēc tam, kad pabeigti </w:t>
      </w:r>
      <w:r w:rsidR="00AE2BF7">
        <w:rPr>
          <w:sz w:val="22"/>
          <w:szCs w:val="22"/>
          <w:lang w:eastAsia="lv-LV"/>
        </w:rPr>
        <w:t>P</w:t>
      </w:r>
      <w:r w:rsidR="00AE2BF7" w:rsidRPr="00555A83">
        <w:rPr>
          <w:sz w:val="22"/>
          <w:szCs w:val="22"/>
          <w:lang w:eastAsia="lv-LV"/>
        </w:rPr>
        <w:t xml:space="preserve">rojektēšanas </w:t>
      </w:r>
      <w:r w:rsidRPr="00555A83">
        <w:rPr>
          <w:sz w:val="22"/>
          <w:szCs w:val="22"/>
          <w:lang w:eastAsia="lv-LV"/>
        </w:rPr>
        <w:t>darbi un Uzņēmējs</w:t>
      </w:r>
      <w:r w:rsidR="00332614" w:rsidRPr="008B3856">
        <w:rPr>
          <w:sz w:val="22"/>
          <w:szCs w:val="22"/>
          <w:lang w:eastAsia="lv-LV"/>
        </w:rPr>
        <w:t>:</w:t>
      </w:r>
    </w:p>
    <w:p w14:paraId="17168105" w14:textId="6226CA95" w:rsidR="00332614" w:rsidRPr="008B3856" w:rsidRDefault="00BF1414" w:rsidP="009B36C0">
      <w:pPr>
        <w:numPr>
          <w:ilvl w:val="2"/>
          <w:numId w:val="1"/>
        </w:numPr>
        <w:autoSpaceDE w:val="0"/>
        <w:autoSpaceDN w:val="0"/>
        <w:adjustRightInd w:val="0"/>
        <w:ind w:left="851" w:hanging="851"/>
        <w:jc w:val="both"/>
        <w:rPr>
          <w:sz w:val="22"/>
          <w:szCs w:val="22"/>
          <w:lang w:eastAsia="lv-LV"/>
        </w:rPr>
      </w:pPr>
      <w:r w:rsidRPr="00555A83">
        <w:rPr>
          <w:sz w:val="22"/>
          <w:szCs w:val="22"/>
          <w:lang w:eastAsia="lv-LV"/>
        </w:rPr>
        <w:t xml:space="preserve">iesniedzis </w:t>
      </w:r>
      <w:r w:rsidR="00B826CE">
        <w:rPr>
          <w:sz w:val="22"/>
          <w:szCs w:val="22"/>
          <w:lang w:eastAsia="lv-LV"/>
        </w:rPr>
        <w:t>B</w:t>
      </w:r>
      <w:r w:rsidR="00B826CE" w:rsidRPr="00555A83">
        <w:rPr>
          <w:sz w:val="22"/>
          <w:szCs w:val="22"/>
          <w:lang w:eastAsia="lv-LV"/>
        </w:rPr>
        <w:t xml:space="preserve">ūvvaldē </w:t>
      </w:r>
      <w:r w:rsidRPr="00555A83">
        <w:rPr>
          <w:sz w:val="22"/>
          <w:szCs w:val="22"/>
          <w:lang w:eastAsia="lv-LV"/>
        </w:rPr>
        <w:t xml:space="preserve">visus Būvdarbu uzsākšanai nepieciešamos dokumentus un </w:t>
      </w:r>
      <w:r w:rsidR="00B826CE" w:rsidRPr="00555A83">
        <w:rPr>
          <w:sz w:val="22"/>
          <w:szCs w:val="22"/>
          <w:lang w:eastAsia="lv-LV"/>
        </w:rPr>
        <w:t>saņemt</w:t>
      </w:r>
      <w:r w:rsidR="00B826CE">
        <w:rPr>
          <w:sz w:val="22"/>
          <w:szCs w:val="22"/>
          <w:lang w:eastAsia="lv-LV"/>
        </w:rPr>
        <w:t>a</w:t>
      </w:r>
      <w:r w:rsidR="00B826CE" w:rsidRPr="00555A83">
        <w:rPr>
          <w:sz w:val="22"/>
          <w:szCs w:val="22"/>
          <w:lang w:eastAsia="lv-LV"/>
        </w:rPr>
        <w:t xml:space="preserve"> </w:t>
      </w:r>
      <w:r w:rsidR="00B826CE" w:rsidRPr="003B6627">
        <w:rPr>
          <w:sz w:val="22"/>
          <w:szCs w:val="22"/>
          <w:lang w:eastAsia="lv-LV"/>
        </w:rPr>
        <w:t>atzīm</w:t>
      </w:r>
      <w:r w:rsidR="00B826CE">
        <w:rPr>
          <w:sz w:val="22"/>
          <w:szCs w:val="22"/>
          <w:lang w:eastAsia="lv-LV"/>
        </w:rPr>
        <w:t xml:space="preserve">e BIS </w:t>
      </w:r>
      <w:r w:rsidR="00B826CE" w:rsidRPr="003B6627">
        <w:rPr>
          <w:sz w:val="22"/>
          <w:szCs w:val="22"/>
          <w:lang w:eastAsia="lv-LV"/>
        </w:rPr>
        <w:t>par būvdarbu uzsākšanas nosacījumu izpildi, ja būvdarbu veikšanai nepieciešam</w:t>
      </w:r>
      <w:r w:rsidR="00B826CE">
        <w:rPr>
          <w:sz w:val="22"/>
          <w:szCs w:val="22"/>
          <w:lang w:eastAsia="lv-LV"/>
        </w:rPr>
        <w:t>s</w:t>
      </w:r>
      <w:r w:rsidR="00B826CE" w:rsidRPr="003B6627">
        <w:rPr>
          <w:sz w:val="22"/>
          <w:szCs w:val="22"/>
          <w:lang w:eastAsia="lv-LV"/>
        </w:rPr>
        <w:t xml:space="preserve"> paskaidrojuma raksts, vai atzīm</w:t>
      </w:r>
      <w:r w:rsidR="00B826CE">
        <w:rPr>
          <w:sz w:val="22"/>
          <w:szCs w:val="22"/>
          <w:lang w:eastAsia="lv-LV"/>
        </w:rPr>
        <w:t>e</w:t>
      </w:r>
      <w:r w:rsidR="00B826CE" w:rsidRPr="003B6627">
        <w:rPr>
          <w:sz w:val="22"/>
          <w:szCs w:val="22"/>
          <w:lang w:eastAsia="lv-LV"/>
        </w:rPr>
        <w:t xml:space="preserve"> par projektēšanas un būvdarbu uzsākšanas nosacījumu izpildi, ja būvdarbu veikšanai nepieciešama būvatļauja</w:t>
      </w:r>
      <w:r w:rsidR="00B826CE" w:rsidRPr="00894574">
        <w:rPr>
          <w:rFonts w:ascii="Arial" w:hAnsi="Arial" w:cs="Arial"/>
          <w:color w:val="414142"/>
          <w:sz w:val="20"/>
          <w:szCs w:val="20"/>
          <w:lang w:eastAsia="lv-LV"/>
        </w:rPr>
        <w:t xml:space="preserve"> </w:t>
      </w:r>
      <w:r w:rsidRPr="00555A83">
        <w:rPr>
          <w:sz w:val="22"/>
          <w:szCs w:val="22"/>
        </w:rPr>
        <w:t>(</w:t>
      </w:r>
      <w:r w:rsidR="00B826CE">
        <w:rPr>
          <w:sz w:val="22"/>
          <w:szCs w:val="22"/>
        </w:rPr>
        <w:t>atbilstoši</w:t>
      </w:r>
      <w:r w:rsidR="006D5999">
        <w:rPr>
          <w:sz w:val="22"/>
          <w:szCs w:val="22"/>
        </w:rPr>
        <w:t xml:space="preserve"> būvprojekta veidam</w:t>
      </w:r>
      <w:r w:rsidRPr="00555A83">
        <w:rPr>
          <w:sz w:val="22"/>
          <w:szCs w:val="22"/>
        </w:rPr>
        <w:t>)</w:t>
      </w:r>
      <w:r w:rsidR="00332614" w:rsidRPr="008B3856">
        <w:rPr>
          <w:sz w:val="22"/>
          <w:szCs w:val="22"/>
          <w:lang w:eastAsia="lv-LV"/>
        </w:rPr>
        <w:t>;</w:t>
      </w:r>
    </w:p>
    <w:p w14:paraId="309B3926" w14:textId="7097B44A" w:rsidR="000B3E36" w:rsidRDefault="00BF1414" w:rsidP="009B36C0">
      <w:pPr>
        <w:numPr>
          <w:ilvl w:val="2"/>
          <w:numId w:val="1"/>
        </w:numPr>
        <w:autoSpaceDE w:val="0"/>
        <w:autoSpaceDN w:val="0"/>
        <w:adjustRightInd w:val="0"/>
        <w:ind w:left="851" w:hanging="851"/>
        <w:jc w:val="both"/>
        <w:rPr>
          <w:sz w:val="22"/>
          <w:szCs w:val="22"/>
          <w:lang w:eastAsia="lv-LV"/>
        </w:rPr>
      </w:pPr>
      <w:r w:rsidRPr="00555A83">
        <w:rPr>
          <w:sz w:val="22"/>
          <w:szCs w:val="22"/>
          <w:lang w:eastAsia="lv-LV"/>
        </w:rPr>
        <w:t>iesniedz</w:t>
      </w:r>
      <w:r w:rsidR="00117529">
        <w:rPr>
          <w:sz w:val="22"/>
          <w:szCs w:val="22"/>
          <w:lang w:eastAsia="lv-LV"/>
        </w:rPr>
        <w:t>is</w:t>
      </w:r>
      <w:r w:rsidRPr="00555A83">
        <w:rPr>
          <w:sz w:val="22"/>
          <w:szCs w:val="22"/>
          <w:lang w:eastAsia="lv-LV"/>
        </w:rPr>
        <w:t xml:space="preserve"> Pasūtītājam Būvdarbu veikšanas projektu (ja attiecināms)</w:t>
      </w:r>
      <w:r w:rsidR="000B3E36">
        <w:rPr>
          <w:sz w:val="22"/>
          <w:szCs w:val="22"/>
          <w:lang w:eastAsia="lv-LV"/>
        </w:rPr>
        <w:t>;</w:t>
      </w:r>
    </w:p>
    <w:p w14:paraId="55606A37" w14:textId="1783F594" w:rsidR="00332614" w:rsidRPr="003B6627" w:rsidRDefault="006D5999" w:rsidP="003B6627">
      <w:pPr>
        <w:numPr>
          <w:ilvl w:val="2"/>
          <w:numId w:val="1"/>
        </w:numPr>
        <w:autoSpaceDE w:val="0"/>
        <w:autoSpaceDN w:val="0"/>
        <w:adjustRightInd w:val="0"/>
        <w:ind w:left="851" w:hanging="851"/>
        <w:jc w:val="both"/>
        <w:rPr>
          <w:sz w:val="22"/>
          <w:szCs w:val="22"/>
          <w:lang w:eastAsia="lv-LV"/>
        </w:rPr>
      </w:pPr>
      <w:r w:rsidRPr="003B6627">
        <w:rPr>
          <w:sz w:val="22"/>
          <w:szCs w:val="22"/>
          <w:lang w:eastAsia="lv-LV"/>
        </w:rPr>
        <w:t xml:space="preserve">5  (piecu) darba dienu laikā </w:t>
      </w:r>
      <w:r w:rsidR="00A97B04" w:rsidRPr="003B6627">
        <w:rPr>
          <w:sz w:val="22"/>
          <w:szCs w:val="22"/>
          <w:lang w:eastAsia="lv-LV"/>
        </w:rPr>
        <w:t>pēc būvniecības ieceres akceptēšanas vai projektēšanas nosacījumu izpildes BIS iesniedz</w:t>
      </w:r>
      <w:r w:rsidRPr="003B6627">
        <w:rPr>
          <w:sz w:val="22"/>
          <w:szCs w:val="22"/>
          <w:lang w:eastAsia="lv-LV"/>
        </w:rPr>
        <w:t>is</w:t>
      </w:r>
      <w:r w:rsidR="00A97B04" w:rsidRPr="003B6627">
        <w:rPr>
          <w:sz w:val="22"/>
          <w:szCs w:val="22"/>
          <w:lang w:eastAsia="lv-LV"/>
        </w:rPr>
        <w:t xml:space="preserve"> Pasūtītājam  būvniecības izmaksu aprēķinu – Tāmi, kas izstrādāta saskaņā ar Ministru kabineta 2017. gada 3. maija noteikumiem Nr. 239 “Noteikumi par Latvijas būvnormatīvu LBN 501-17 “Būvizmaksu noteikšanas kārtība””</w:t>
      </w:r>
      <w:r w:rsidR="00BF1414" w:rsidRPr="003B6627">
        <w:rPr>
          <w:sz w:val="22"/>
          <w:szCs w:val="22"/>
          <w:lang w:eastAsia="lv-LV"/>
        </w:rPr>
        <w:t>.</w:t>
      </w:r>
      <w:r w:rsidR="00BF1414" w:rsidRPr="003B6627" w:rsidDel="00130947">
        <w:rPr>
          <w:sz w:val="22"/>
          <w:szCs w:val="22"/>
          <w:lang w:eastAsia="lv-LV"/>
        </w:rPr>
        <w:t xml:space="preserve"> </w:t>
      </w:r>
      <w:r w:rsidR="00BF1414" w:rsidRPr="003B6627">
        <w:rPr>
          <w:sz w:val="22"/>
          <w:szCs w:val="22"/>
          <w:lang w:eastAsia="lv-LV"/>
        </w:rPr>
        <w:t xml:space="preserve">                                      </w:t>
      </w:r>
    </w:p>
    <w:p w14:paraId="6ED7B22B" w14:textId="2D41218D" w:rsidR="00332614" w:rsidRPr="0064424C" w:rsidRDefault="009B36C0" w:rsidP="009B36C0">
      <w:pPr>
        <w:numPr>
          <w:ilvl w:val="1"/>
          <w:numId w:val="1"/>
        </w:numPr>
        <w:tabs>
          <w:tab w:val="left" w:pos="709"/>
        </w:tabs>
        <w:autoSpaceDE w:val="0"/>
        <w:autoSpaceDN w:val="0"/>
        <w:adjustRightInd w:val="0"/>
        <w:ind w:left="567" w:hanging="567"/>
        <w:jc w:val="both"/>
        <w:rPr>
          <w:sz w:val="22"/>
          <w:szCs w:val="22"/>
          <w:lang w:eastAsia="lv-LV"/>
        </w:rPr>
      </w:pPr>
      <w:r>
        <w:rPr>
          <w:sz w:val="22"/>
          <w:szCs w:val="22"/>
          <w:lang w:eastAsia="lv-LV"/>
        </w:rPr>
        <w:lastRenderedPageBreak/>
        <w:t xml:space="preserve">Pēc Līguma </w:t>
      </w:r>
      <w:r w:rsidRPr="00E24712">
        <w:rPr>
          <w:sz w:val="22"/>
          <w:szCs w:val="22"/>
          <w:lang w:eastAsia="lv-LV"/>
        </w:rPr>
        <w:t>4.3</w:t>
      </w:r>
      <w:r w:rsidR="00332614" w:rsidRPr="00E24712">
        <w:rPr>
          <w:sz w:val="22"/>
          <w:szCs w:val="22"/>
          <w:lang w:eastAsia="lv-LV"/>
        </w:rPr>
        <w:t>.</w:t>
      </w:r>
      <w:r w:rsidR="004511BB" w:rsidRPr="00E24712">
        <w:rPr>
          <w:sz w:val="22"/>
          <w:szCs w:val="22"/>
          <w:lang w:eastAsia="lv-LV"/>
        </w:rPr>
        <w:t xml:space="preserve"> un </w:t>
      </w:r>
      <w:r w:rsidR="004A58F5" w:rsidRPr="00E24712">
        <w:rPr>
          <w:sz w:val="22"/>
          <w:szCs w:val="22"/>
          <w:lang w:eastAsia="lv-LV"/>
        </w:rPr>
        <w:t>10</w:t>
      </w:r>
      <w:r w:rsidRPr="00E24712">
        <w:rPr>
          <w:sz w:val="22"/>
          <w:szCs w:val="22"/>
          <w:lang w:eastAsia="lv-LV"/>
        </w:rPr>
        <w:t>.3.</w:t>
      </w:r>
      <w:r w:rsidR="00332614" w:rsidRPr="00E24712">
        <w:rPr>
          <w:sz w:val="22"/>
          <w:szCs w:val="22"/>
          <w:lang w:eastAsia="lv-LV"/>
        </w:rPr>
        <w:t>punktā</w:t>
      </w:r>
      <w:r w:rsidR="00332614" w:rsidRPr="008B3856">
        <w:rPr>
          <w:sz w:val="22"/>
          <w:szCs w:val="22"/>
          <w:lang w:eastAsia="lv-LV"/>
        </w:rPr>
        <w:t xml:space="preserve"> minēto dokumentu saņemšanas, Pasūtītājs iesniedz Uzņēmējam parakstīšanai </w:t>
      </w:r>
      <w:r w:rsidR="00313845">
        <w:rPr>
          <w:sz w:val="22"/>
          <w:szCs w:val="22"/>
          <w:lang w:eastAsia="lv-LV"/>
        </w:rPr>
        <w:t>Darbu izpildes vietas</w:t>
      </w:r>
      <w:r w:rsidR="00332614" w:rsidRPr="008B3856">
        <w:rPr>
          <w:sz w:val="22"/>
          <w:szCs w:val="22"/>
          <w:lang w:eastAsia="lv-LV"/>
        </w:rPr>
        <w:t xml:space="preserve"> nodošanas un pieņemšanas aktu. Uzņēmējs paraksta un iesniedz Pasūtītājam </w:t>
      </w:r>
      <w:r w:rsidR="00BF1414">
        <w:rPr>
          <w:sz w:val="22"/>
          <w:szCs w:val="22"/>
          <w:lang w:eastAsia="lv-LV"/>
        </w:rPr>
        <w:t>Darbu izpildes vietas</w:t>
      </w:r>
      <w:r w:rsidR="00BF1414" w:rsidRPr="008B3856">
        <w:rPr>
          <w:sz w:val="22"/>
          <w:szCs w:val="22"/>
          <w:lang w:eastAsia="lv-LV"/>
        </w:rPr>
        <w:t xml:space="preserve"> </w:t>
      </w:r>
      <w:r w:rsidR="00332614" w:rsidRPr="008B3856">
        <w:rPr>
          <w:sz w:val="22"/>
          <w:szCs w:val="22"/>
          <w:lang w:eastAsia="lv-LV"/>
        </w:rPr>
        <w:t xml:space="preserve">nodošanas un pieņemšanas aktu </w:t>
      </w:r>
      <w:r w:rsidR="00332614" w:rsidRPr="0064424C">
        <w:rPr>
          <w:sz w:val="22"/>
          <w:szCs w:val="22"/>
          <w:lang w:eastAsia="lv-LV"/>
        </w:rPr>
        <w:t xml:space="preserve">ne vēlāk kā </w:t>
      </w:r>
      <w:r w:rsidR="00FF2E01" w:rsidRPr="0064424C">
        <w:rPr>
          <w:sz w:val="22"/>
          <w:szCs w:val="22"/>
          <w:lang w:eastAsia="lv-LV"/>
        </w:rPr>
        <w:t xml:space="preserve">3 </w:t>
      </w:r>
      <w:r w:rsidR="00332614" w:rsidRPr="0064424C">
        <w:rPr>
          <w:sz w:val="22"/>
          <w:szCs w:val="22"/>
          <w:lang w:eastAsia="lv-LV"/>
        </w:rPr>
        <w:t>(</w:t>
      </w:r>
      <w:r w:rsidR="00FF2E01" w:rsidRPr="0064424C">
        <w:rPr>
          <w:sz w:val="22"/>
          <w:szCs w:val="22"/>
          <w:lang w:eastAsia="lv-LV"/>
        </w:rPr>
        <w:t>trīs</w:t>
      </w:r>
      <w:r w:rsidR="00332614" w:rsidRPr="0064424C">
        <w:rPr>
          <w:sz w:val="22"/>
          <w:szCs w:val="22"/>
          <w:lang w:eastAsia="lv-LV"/>
        </w:rPr>
        <w:t xml:space="preserve">) darbdienu laikā no dienas, kad Pasūtītājs to ir iesniedzis Uzņēmējam. </w:t>
      </w:r>
    </w:p>
    <w:p w14:paraId="63DB14EE" w14:textId="55250DD8" w:rsidR="00332614" w:rsidRPr="008B3856" w:rsidRDefault="00332614" w:rsidP="009B36C0">
      <w:pPr>
        <w:numPr>
          <w:ilvl w:val="1"/>
          <w:numId w:val="1"/>
        </w:numPr>
        <w:tabs>
          <w:tab w:val="left" w:pos="709"/>
        </w:tabs>
        <w:ind w:left="567" w:hanging="567"/>
        <w:jc w:val="both"/>
        <w:rPr>
          <w:sz w:val="22"/>
          <w:szCs w:val="22"/>
          <w:lang w:eastAsia="lv-LV"/>
        </w:rPr>
      </w:pPr>
      <w:r w:rsidRPr="0064424C">
        <w:rPr>
          <w:sz w:val="22"/>
          <w:szCs w:val="22"/>
          <w:lang w:eastAsia="lv-LV"/>
        </w:rPr>
        <w:t xml:space="preserve">Uzņēmējam ir jāuzsāk Būvdarbi Objektā ne vēlāk kā </w:t>
      </w:r>
      <w:r w:rsidR="00117529">
        <w:rPr>
          <w:sz w:val="22"/>
          <w:szCs w:val="22"/>
          <w:lang w:eastAsia="lv-LV"/>
        </w:rPr>
        <w:t>5</w:t>
      </w:r>
      <w:r w:rsidR="00117529" w:rsidRPr="0064424C">
        <w:rPr>
          <w:sz w:val="22"/>
          <w:szCs w:val="22"/>
          <w:lang w:eastAsia="lv-LV"/>
        </w:rPr>
        <w:t xml:space="preserve"> </w:t>
      </w:r>
      <w:r w:rsidR="00FF2E01" w:rsidRPr="0064424C">
        <w:rPr>
          <w:sz w:val="22"/>
          <w:szCs w:val="22"/>
          <w:lang w:eastAsia="lv-LV"/>
        </w:rPr>
        <w:t>(</w:t>
      </w:r>
      <w:r w:rsidR="00117529">
        <w:rPr>
          <w:sz w:val="22"/>
          <w:szCs w:val="22"/>
          <w:lang w:eastAsia="lv-LV"/>
        </w:rPr>
        <w:t>piecu</w:t>
      </w:r>
      <w:r w:rsidR="00FF2E01" w:rsidRPr="0064424C">
        <w:rPr>
          <w:sz w:val="22"/>
          <w:szCs w:val="22"/>
          <w:lang w:eastAsia="lv-LV"/>
        </w:rPr>
        <w:t xml:space="preserve">) </w:t>
      </w:r>
      <w:r w:rsidRPr="0064424C">
        <w:rPr>
          <w:sz w:val="22"/>
          <w:szCs w:val="22"/>
          <w:lang w:eastAsia="lv-LV"/>
        </w:rPr>
        <w:t>darbdienu laikā pēc tam</w:t>
      </w:r>
      <w:r w:rsidRPr="008B3856">
        <w:rPr>
          <w:sz w:val="22"/>
          <w:szCs w:val="22"/>
          <w:lang w:eastAsia="lv-LV"/>
        </w:rPr>
        <w:t xml:space="preserve">, kad Puses parakstījušas </w:t>
      </w:r>
      <w:r w:rsidR="00313845">
        <w:rPr>
          <w:sz w:val="22"/>
          <w:szCs w:val="22"/>
          <w:lang w:eastAsia="lv-LV"/>
        </w:rPr>
        <w:t>Darbu izpildes vietas</w:t>
      </w:r>
      <w:r w:rsidRPr="008B3856">
        <w:rPr>
          <w:sz w:val="22"/>
          <w:szCs w:val="22"/>
          <w:lang w:eastAsia="lv-LV"/>
        </w:rPr>
        <w:t xml:space="preserve"> nodošanas un pieņemšanas aktu par Objekta nodošanu Uzņēmējam Būvdarbu veikšanai. </w:t>
      </w:r>
    </w:p>
    <w:p w14:paraId="66BECB4C" w14:textId="7AA4EB7C" w:rsidR="00332614" w:rsidRPr="000D0521" w:rsidRDefault="00332614" w:rsidP="009B36C0">
      <w:pPr>
        <w:numPr>
          <w:ilvl w:val="1"/>
          <w:numId w:val="1"/>
        </w:numPr>
        <w:tabs>
          <w:tab w:val="left" w:pos="540"/>
          <w:tab w:val="left" w:pos="644"/>
          <w:tab w:val="left" w:pos="709"/>
        </w:tabs>
        <w:autoSpaceDE w:val="0"/>
        <w:autoSpaceDN w:val="0"/>
        <w:adjustRightInd w:val="0"/>
        <w:ind w:left="567" w:hanging="567"/>
        <w:jc w:val="both"/>
        <w:rPr>
          <w:sz w:val="22"/>
          <w:szCs w:val="22"/>
          <w:lang w:eastAsia="lv-LV"/>
        </w:rPr>
      </w:pPr>
      <w:r w:rsidRPr="000D0521">
        <w:rPr>
          <w:sz w:val="22"/>
          <w:szCs w:val="22"/>
          <w:lang w:eastAsia="lv-LV"/>
        </w:rPr>
        <w:t xml:space="preserve">Līguma </w:t>
      </w:r>
      <w:r w:rsidR="009B36C0" w:rsidRPr="000D0521">
        <w:rPr>
          <w:sz w:val="22"/>
          <w:szCs w:val="22"/>
          <w:lang w:eastAsia="lv-LV"/>
        </w:rPr>
        <w:t>4.</w:t>
      </w:r>
      <w:r w:rsidR="00AF1BC6" w:rsidRPr="000D0521">
        <w:rPr>
          <w:sz w:val="22"/>
          <w:szCs w:val="22"/>
          <w:lang w:eastAsia="lv-LV"/>
        </w:rPr>
        <w:t>1</w:t>
      </w:r>
      <w:r w:rsidRPr="000D0521">
        <w:rPr>
          <w:sz w:val="22"/>
          <w:szCs w:val="22"/>
          <w:lang w:eastAsia="lv-LV"/>
        </w:rPr>
        <w:t xml:space="preserve">.punktā noteiktais termiņš var tikt pagarināts, Pusēm par to rakstiski vienojoties, </w:t>
      </w:r>
      <w:r w:rsidR="009B36C0" w:rsidRPr="000D0521">
        <w:rPr>
          <w:sz w:val="22"/>
          <w:szCs w:val="22"/>
          <w:lang w:eastAsia="lv-LV"/>
        </w:rPr>
        <w:t xml:space="preserve">atbilstoši Līguma </w:t>
      </w:r>
      <w:r w:rsidR="00E24712" w:rsidRPr="000D0521">
        <w:rPr>
          <w:sz w:val="22"/>
          <w:szCs w:val="22"/>
          <w:lang w:eastAsia="lv-LV"/>
        </w:rPr>
        <w:t>12</w:t>
      </w:r>
      <w:r w:rsidR="009B36C0" w:rsidRPr="000D0521">
        <w:rPr>
          <w:sz w:val="22"/>
          <w:szCs w:val="22"/>
          <w:lang w:eastAsia="lv-LV"/>
        </w:rPr>
        <w:t>.11.punktā noteiktajai kārtībai</w:t>
      </w:r>
      <w:r w:rsidR="008F2FB6" w:rsidRPr="000D0521">
        <w:rPr>
          <w:sz w:val="22"/>
          <w:szCs w:val="22"/>
          <w:lang w:eastAsia="lv-LV"/>
        </w:rPr>
        <w:t xml:space="preserve"> ar nosacījumu, ja tas neietekmē IDF projektā noteikto termiņu</w:t>
      </w:r>
      <w:r w:rsidR="009B36C0" w:rsidRPr="000D0521">
        <w:rPr>
          <w:sz w:val="22"/>
          <w:szCs w:val="22"/>
          <w:lang w:eastAsia="lv-LV"/>
        </w:rPr>
        <w:t>.</w:t>
      </w:r>
    </w:p>
    <w:p w14:paraId="08F435F6" w14:textId="77777777" w:rsidR="00332614" w:rsidRPr="0040125D" w:rsidRDefault="00332614" w:rsidP="009B36C0">
      <w:pPr>
        <w:numPr>
          <w:ilvl w:val="1"/>
          <w:numId w:val="1"/>
        </w:numPr>
        <w:tabs>
          <w:tab w:val="left" w:pos="709"/>
          <w:tab w:val="left" w:pos="851"/>
          <w:tab w:val="left" w:pos="1211"/>
        </w:tabs>
        <w:autoSpaceDE w:val="0"/>
        <w:autoSpaceDN w:val="0"/>
        <w:adjustRightInd w:val="0"/>
        <w:ind w:left="567" w:hanging="567"/>
        <w:jc w:val="both"/>
        <w:rPr>
          <w:b/>
          <w:bCs/>
          <w:sz w:val="22"/>
          <w:szCs w:val="22"/>
          <w:lang w:eastAsia="lv-LV"/>
        </w:rPr>
      </w:pPr>
      <w:r w:rsidRPr="008B3856">
        <w:rPr>
          <w:sz w:val="22"/>
          <w:szCs w:val="22"/>
          <w:lang w:eastAsia="lv-LV"/>
        </w:rPr>
        <w:t>Pasūtītājam ir tiesības apturēt Līguma izpildi jebkurā brīdī, ja tam ir pamatots iemesls.</w:t>
      </w:r>
    </w:p>
    <w:p w14:paraId="0DBADF79" w14:textId="77777777" w:rsidR="0040125D" w:rsidRPr="0040125D" w:rsidRDefault="0040125D" w:rsidP="0040125D">
      <w:pPr>
        <w:tabs>
          <w:tab w:val="left" w:pos="709"/>
          <w:tab w:val="left" w:pos="851"/>
          <w:tab w:val="left" w:pos="1211"/>
        </w:tabs>
        <w:autoSpaceDE w:val="0"/>
        <w:autoSpaceDN w:val="0"/>
        <w:adjustRightInd w:val="0"/>
        <w:jc w:val="both"/>
        <w:rPr>
          <w:sz w:val="22"/>
          <w:szCs w:val="22"/>
          <w:lang w:eastAsia="lv-LV"/>
        </w:rPr>
      </w:pPr>
    </w:p>
    <w:bookmarkEnd w:id="2"/>
    <w:p w14:paraId="35EE7752" w14:textId="77777777" w:rsidR="00332614" w:rsidRPr="008B3856" w:rsidRDefault="00332614" w:rsidP="00FB466C">
      <w:pPr>
        <w:numPr>
          <w:ilvl w:val="0"/>
          <w:numId w:val="1"/>
        </w:numPr>
        <w:ind w:left="567" w:hanging="567"/>
        <w:jc w:val="center"/>
        <w:rPr>
          <w:b/>
          <w:bCs/>
          <w:sz w:val="22"/>
          <w:szCs w:val="22"/>
        </w:rPr>
      </w:pPr>
      <w:r w:rsidRPr="008B3856">
        <w:rPr>
          <w:b/>
          <w:bCs/>
          <w:sz w:val="22"/>
          <w:szCs w:val="22"/>
        </w:rPr>
        <w:t>PUŠU PIENĀKUMI UN TIESĪBAS, VEICOT PROJEKTĒŠANAS DARBUS</w:t>
      </w:r>
    </w:p>
    <w:p w14:paraId="1864648D" w14:textId="77777777" w:rsidR="00332614" w:rsidRPr="008B3856" w:rsidRDefault="00332614" w:rsidP="0064424C">
      <w:pPr>
        <w:widowControl w:val="0"/>
        <w:numPr>
          <w:ilvl w:val="1"/>
          <w:numId w:val="1"/>
        </w:numPr>
        <w:overflowPunct w:val="0"/>
        <w:adjustRightInd w:val="0"/>
        <w:ind w:left="567" w:hanging="567"/>
        <w:jc w:val="both"/>
        <w:rPr>
          <w:sz w:val="22"/>
          <w:szCs w:val="22"/>
          <w:u w:val="single"/>
        </w:rPr>
      </w:pPr>
      <w:r w:rsidRPr="008B3856">
        <w:rPr>
          <w:sz w:val="22"/>
          <w:szCs w:val="22"/>
          <w:u w:val="single"/>
        </w:rPr>
        <w:t>Uzņēmēja pienākumi</w:t>
      </w:r>
      <w:r w:rsidRPr="004511BB">
        <w:rPr>
          <w:sz w:val="22"/>
          <w:szCs w:val="22"/>
        </w:rPr>
        <w:t>:</w:t>
      </w:r>
      <w:r w:rsidRPr="008B3856">
        <w:rPr>
          <w:sz w:val="22"/>
          <w:szCs w:val="22"/>
          <w:u w:val="single"/>
        </w:rPr>
        <w:t xml:space="preserve"> </w:t>
      </w:r>
    </w:p>
    <w:p w14:paraId="5E722DF1" w14:textId="2F3287AA" w:rsidR="00332614" w:rsidRPr="008B3856" w:rsidRDefault="00332614" w:rsidP="00AB595B">
      <w:pPr>
        <w:numPr>
          <w:ilvl w:val="2"/>
          <w:numId w:val="1"/>
        </w:numPr>
        <w:ind w:left="851" w:hanging="851"/>
        <w:jc w:val="both"/>
        <w:rPr>
          <w:sz w:val="22"/>
          <w:szCs w:val="22"/>
        </w:rPr>
      </w:pPr>
      <w:r w:rsidRPr="008B3856">
        <w:rPr>
          <w:sz w:val="22"/>
          <w:szCs w:val="22"/>
        </w:rPr>
        <w:t xml:space="preserve">nodrošināt, ka Projektēšanas darbus veic </w:t>
      </w:r>
      <w:r w:rsidR="002A618B">
        <w:rPr>
          <w:sz w:val="22"/>
          <w:szCs w:val="22"/>
        </w:rPr>
        <w:t>Konkurs</w:t>
      </w:r>
      <w:r w:rsidRPr="008B3856">
        <w:rPr>
          <w:sz w:val="22"/>
          <w:szCs w:val="22"/>
        </w:rPr>
        <w:t>a dokumentācijas prasībām atbilstoši kvalificēti un attiecīgajā jomā sertificēti speciālisti;</w:t>
      </w:r>
    </w:p>
    <w:p w14:paraId="5D5963A5" w14:textId="77777777" w:rsidR="00332614" w:rsidRPr="008B3856" w:rsidRDefault="00332614" w:rsidP="00AB595B">
      <w:pPr>
        <w:numPr>
          <w:ilvl w:val="2"/>
          <w:numId w:val="1"/>
        </w:numPr>
        <w:ind w:left="851" w:hanging="851"/>
        <w:jc w:val="both"/>
        <w:rPr>
          <w:sz w:val="22"/>
          <w:szCs w:val="22"/>
        </w:rPr>
      </w:pPr>
      <w:r w:rsidRPr="008B3856">
        <w:rPr>
          <w:sz w:val="22"/>
          <w:szCs w:val="22"/>
          <w:lang w:eastAsia="lv-LV"/>
        </w:rPr>
        <w:t>nodrošināt darba aizsardzības koordinatoru atbilstoši normatīvo aktu prasībām;</w:t>
      </w:r>
    </w:p>
    <w:p w14:paraId="49509CC3" w14:textId="77777777" w:rsidR="00332614" w:rsidRPr="008B3856" w:rsidRDefault="00332614" w:rsidP="00AB595B">
      <w:pPr>
        <w:numPr>
          <w:ilvl w:val="2"/>
          <w:numId w:val="1"/>
        </w:numPr>
        <w:ind w:left="851" w:hanging="851"/>
        <w:jc w:val="both"/>
        <w:rPr>
          <w:sz w:val="22"/>
          <w:szCs w:val="22"/>
        </w:rPr>
      </w:pPr>
      <w:r w:rsidRPr="008B3856">
        <w:rPr>
          <w:sz w:val="22"/>
          <w:szCs w:val="22"/>
        </w:rPr>
        <w:t>apsekot Objektu dabā;</w:t>
      </w:r>
    </w:p>
    <w:p w14:paraId="349ACD4A" w14:textId="768FF13F" w:rsidR="00332614" w:rsidRPr="008B3856" w:rsidRDefault="00332614" w:rsidP="00AB595B">
      <w:pPr>
        <w:numPr>
          <w:ilvl w:val="2"/>
          <w:numId w:val="1"/>
        </w:numPr>
        <w:ind w:left="851" w:hanging="851"/>
        <w:jc w:val="both"/>
        <w:rPr>
          <w:sz w:val="22"/>
          <w:szCs w:val="22"/>
        </w:rPr>
      </w:pPr>
      <w:r w:rsidRPr="008B3856">
        <w:rPr>
          <w:sz w:val="22"/>
          <w:szCs w:val="22"/>
        </w:rPr>
        <w:t>veikt Būv</w:t>
      </w:r>
      <w:r w:rsidR="00B807E0">
        <w:rPr>
          <w:sz w:val="22"/>
          <w:szCs w:val="22"/>
        </w:rPr>
        <w:t>projekta</w:t>
      </w:r>
      <w:r w:rsidRPr="008B3856">
        <w:rPr>
          <w:sz w:val="22"/>
          <w:szCs w:val="22"/>
        </w:rPr>
        <w:t xml:space="preserve"> </w:t>
      </w:r>
      <w:r w:rsidR="00B807E0">
        <w:rPr>
          <w:sz w:val="22"/>
          <w:szCs w:val="22"/>
        </w:rPr>
        <w:t>izstrādes</w:t>
      </w:r>
      <w:r w:rsidRPr="008B3856">
        <w:rPr>
          <w:sz w:val="22"/>
          <w:szCs w:val="22"/>
        </w:rPr>
        <w:t xml:space="preserve"> sagatavošanas darbus;</w:t>
      </w:r>
      <w:r w:rsidRPr="008B3856">
        <w:rPr>
          <w:i/>
          <w:iCs/>
          <w:sz w:val="22"/>
          <w:szCs w:val="22"/>
          <w:u w:val="single"/>
        </w:rPr>
        <w:t xml:space="preserve"> </w:t>
      </w:r>
    </w:p>
    <w:p w14:paraId="31C271AA" w14:textId="799F6891" w:rsidR="00332614" w:rsidRPr="008B3856" w:rsidRDefault="00332614" w:rsidP="00AB595B">
      <w:pPr>
        <w:numPr>
          <w:ilvl w:val="2"/>
          <w:numId w:val="1"/>
        </w:numPr>
        <w:ind w:left="851" w:hanging="851"/>
        <w:jc w:val="both"/>
        <w:rPr>
          <w:sz w:val="22"/>
          <w:szCs w:val="22"/>
        </w:rPr>
      </w:pPr>
      <w:r w:rsidRPr="008B3856">
        <w:rPr>
          <w:sz w:val="22"/>
          <w:szCs w:val="22"/>
        </w:rPr>
        <w:t>pieprasīt un saņemt tehniskos un īpašos noteikumus, ja tas noteikts attiecīgās jomas normatīvajos aktos, un attiecīgo objektu un inženiertīklu īpašnieku tehniskos nosacījumus, ja būvniecība skar objektu un inženiertīklu ekspluatācijas aizsargjoslas</w:t>
      </w:r>
      <w:r w:rsidR="003A01B1">
        <w:rPr>
          <w:sz w:val="22"/>
          <w:szCs w:val="22"/>
        </w:rPr>
        <w:t xml:space="preserve"> (ja attiecināms)</w:t>
      </w:r>
      <w:r w:rsidRPr="008B3856">
        <w:rPr>
          <w:sz w:val="22"/>
          <w:szCs w:val="22"/>
        </w:rPr>
        <w:t>;</w:t>
      </w:r>
    </w:p>
    <w:p w14:paraId="71697BBB" w14:textId="0AB64E37" w:rsidR="00117529" w:rsidRDefault="00117529" w:rsidP="00AB595B">
      <w:pPr>
        <w:numPr>
          <w:ilvl w:val="2"/>
          <w:numId w:val="1"/>
        </w:numPr>
        <w:ind w:left="851" w:hanging="851"/>
        <w:jc w:val="both"/>
        <w:rPr>
          <w:sz w:val="22"/>
          <w:szCs w:val="22"/>
        </w:rPr>
      </w:pPr>
      <w:r w:rsidRPr="003B6627">
        <w:rPr>
          <w:sz w:val="22"/>
          <w:szCs w:val="22"/>
          <w:lang w:eastAsia="lv-LV"/>
        </w:rPr>
        <w:t>piedalīties Pasūtītāja rīkotajās projektēšanas sapulcēs. Obligāti sapulcē jāpiedalās Būvprojekta vadītājam;</w:t>
      </w:r>
    </w:p>
    <w:p w14:paraId="0B8F622D" w14:textId="0EE33B2C" w:rsidR="00332614" w:rsidRDefault="00117529" w:rsidP="00AB595B">
      <w:pPr>
        <w:numPr>
          <w:ilvl w:val="2"/>
          <w:numId w:val="1"/>
        </w:numPr>
        <w:ind w:left="851" w:hanging="851"/>
        <w:jc w:val="both"/>
        <w:rPr>
          <w:sz w:val="22"/>
          <w:szCs w:val="22"/>
        </w:rPr>
      </w:pPr>
      <w:r w:rsidRPr="003B6627">
        <w:rPr>
          <w:sz w:val="22"/>
          <w:szCs w:val="22"/>
        </w:rPr>
        <w:t>konsultēties ar Pasūtītāju, kā arī piedāvāt dažādu risinājumu alternatīvas tā, lai Būvprojekta risinājumi būtu ekonomiski, lietošanā racionāli, funkcionāli atbilstu Pasūtītāja vajadzībām, būtu savstarpēji savietojami un piemērojami, nosakāmos termiņos izbūvējami un atbilstoši funkcionētu pēc visu Darbu pabeigšanas;</w:t>
      </w:r>
      <w:r w:rsidRPr="003B6627">
        <w:rPr>
          <w:sz w:val="22"/>
          <w:szCs w:val="22"/>
          <w:lang w:eastAsia="lv-LV"/>
        </w:rPr>
        <w:t xml:space="preserve"> </w:t>
      </w:r>
    </w:p>
    <w:p w14:paraId="5C51BA0E" w14:textId="34E3A30E" w:rsidR="00E841DE" w:rsidRPr="003B6627" w:rsidRDefault="00E841DE" w:rsidP="00AB595B">
      <w:pPr>
        <w:numPr>
          <w:ilvl w:val="2"/>
          <w:numId w:val="1"/>
        </w:numPr>
        <w:ind w:left="851" w:hanging="851"/>
        <w:jc w:val="both"/>
        <w:rPr>
          <w:sz w:val="22"/>
          <w:szCs w:val="22"/>
        </w:rPr>
      </w:pPr>
      <w:r w:rsidRPr="008B3856">
        <w:rPr>
          <w:sz w:val="22"/>
          <w:szCs w:val="22"/>
        </w:rPr>
        <w:t>izstrādāt Būv</w:t>
      </w:r>
      <w:r>
        <w:rPr>
          <w:sz w:val="22"/>
          <w:szCs w:val="22"/>
        </w:rPr>
        <w:t>projektu</w:t>
      </w:r>
      <w:r w:rsidRPr="008B3856">
        <w:rPr>
          <w:sz w:val="22"/>
          <w:szCs w:val="22"/>
        </w:rPr>
        <w:t>, tajā skaitā grafiskos un teksta dokumentus un aprēķinus, saskaņā ar Līguma un tā pielikum</w:t>
      </w:r>
      <w:r>
        <w:rPr>
          <w:sz w:val="22"/>
          <w:szCs w:val="22"/>
        </w:rPr>
        <w:t>a (Tehniskās specifikācijas)</w:t>
      </w:r>
      <w:r w:rsidRPr="008B3856">
        <w:rPr>
          <w:sz w:val="22"/>
          <w:szCs w:val="22"/>
        </w:rPr>
        <w:t xml:space="preserve"> no</w:t>
      </w:r>
      <w:r>
        <w:rPr>
          <w:sz w:val="22"/>
          <w:szCs w:val="22"/>
        </w:rPr>
        <w:t>sacīju</w:t>
      </w:r>
      <w:r w:rsidRPr="008B3856">
        <w:rPr>
          <w:sz w:val="22"/>
          <w:szCs w:val="22"/>
        </w:rPr>
        <w:t>miem un atbilstoši spēkā esošaj</w:t>
      </w:r>
      <w:r>
        <w:rPr>
          <w:sz w:val="22"/>
          <w:szCs w:val="22"/>
        </w:rPr>
        <w:t>a</w:t>
      </w:r>
      <w:r w:rsidRPr="008B3856">
        <w:rPr>
          <w:sz w:val="22"/>
          <w:szCs w:val="22"/>
        </w:rPr>
        <w:t>m normatīvaj</w:t>
      </w:r>
      <w:r>
        <w:rPr>
          <w:sz w:val="22"/>
          <w:szCs w:val="22"/>
        </w:rPr>
        <w:t>a</w:t>
      </w:r>
      <w:r w:rsidRPr="008B3856">
        <w:rPr>
          <w:sz w:val="22"/>
          <w:szCs w:val="22"/>
        </w:rPr>
        <w:t xml:space="preserve">m </w:t>
      </w:r>
      <w:r>
        <w:rPr>
          <w:sz w:val="22"/>
          <w:szCs w:val="22"/>
        </w:rPr>
        <w:t>regulējumam;</w:t>
      </w:r>
    </w:p>
    <w:p w14:paraId="744D1FCC" w14:textId="38EAC567" w:rsidR="00117529" w:rsidRPr="003B6627" w:rsidRDefault="00E841DE" w:rsidP="00AB595B">
      <w:pPr>
        <w:numPr>
          <w:ilvl w:val="2"/>
          <w:numId w:val="1"/>
        </w:numPr>
        <w:ind w:left="851" w:hanging="851"/>
        <w:jc w:val="both"/>
        <w:rPr>
          <w:sz w:val="22"/>
          <w:szCs w:val="22"/>
        </w:rPr>
      </w:pPr>
      <w:r w:rsidRPr="003B6627">
        <w:rPr>
          <w:sz w:val="22"/>
          <w:szCs w:val="22"/>
          <w:u w:val="single"/>
        </w:rPr>
        <w:t>b</w:t>
      </w:r>
      <w:r w:rsidR="00117529" w:rsidRPr="003B6627">
        <w:rPr>
          <w:sz w:val="22"/>
          <w:szCs w:val="22"/>
          <w:u w:val="single"/>
        </w:rPr>
        <w:t>ez jebkādām papildus maksām izstrādāt Būvprojekta detalizāciju</w:t>
      </w:r>
      <w:r w:rsidRPr="003B6627">
        <w:rPr>
          <w:rFonts w:ascii="Arial" w:hAnsi="Arial" w:cs="Arial"/>
          <w:color w:val="414142"/>
          <w:sz w:val="22"/>
          <w:szCs w:val="22"/>
          <w:u w:val="single"/>
          <w:shd w:val="clear" w:color="auto" w:fill="FFFFFF"/>
        </w:rPr>
        <w:t xml:space="preserve"> </w:t>
      </w:r>
      <w:r w:rsidRPr="003B6627">
        <w:rPr>
          <w:sz w:val="22"/>
          <w:szCs w:val="22"/>
          <w:u w:val="single"/>
          <w:shd w:val="clear" w:color="auto" w:fill="FFFFFF"/>
        </w:rPr>
        <w:t>tādā līmenī, kas nodrošina Būvdarbu veikšanu</w:t>
      </w:r>
      <w:r w:rsidRPr="003B6627">
        <w:rPr>
          <w:sz w:val="22"/>
          <w:szCs w:val="22"/>
          <w:shd w:val="clear" w:color="auto" w:fill="FFFFFF"/>
        </w:rPr>
        <w:t xml:space="preserve"> un iekārtu izgatavošanu un to uzstādīšanu</w:t>
      </w:r>
      <w:r w:rsidR="00117529" w:rsidRPr="003B6627">
        <w:rPr>
          <w:sz w:val="22"/>
          <w:szCs w:val="22"/>
        </w:rPr>
        <w:t xml:space="preserve"> </w:t>
      </w:r>
      <w:r w:rsidRPr="003B6627">
        <w:rPr>
          <w:sz w:val="22"/>
          <w:szCs w:val="22"/>
        </w:rPr>
        <w:t>(</w:t>
      </w:r>
      <w:r w:rsidR="00117529" w:rsidRPr="003B6627">
        <w:rPr>
          <w:i/>
          <w:sz w:val="22"/>
          <w:szCs w:val="22"/>
        </w:rPr>
        <w:t xml:space="preserve">ja </w:t>
      </w:r>
      <w:r w:rsidRPr="003B6627">
        <w:rPr>
          <w:i/>
          <w:sz w:val="22"/>
          <w:szCs w:val="22"/>
        </w:rPr>
        <w:t>attiecināms</w:t>
      </w:r>
      <w:r w:rsidRPr="003B6627">
        <w:rPr>
          <w:sz w:val="22"/>
          <w:szCs w:val="22"/>
        </w:rPr>
        <w:t>);</w:t>
      </w:r>
      <w:r w:rsidR="00117529" w:rsidRPr="003B6627">
        <w:rPr>
          <w:sz w:val="22"/>
          <w:szCs w:val="22"/>
        </w:rPr>
        <w:t xml:space="preserve"> iesniegt Pasūtītājam būvdarbu lokālās tāmes atbilstoši 2017.gada 27.maija Ministru kabineta noteikumu Nr. 239 “Noteikumi par Latvijas būvnormatīvu LBN 501-17  “Būvizmaksu noteikšanas kārtība” prasībām;</w:t>
      </w:r>
    </w:p>
    <w:p w14:paraId="22CF3AD9" w14:textId="75E4E0D9" w:rsidR="00332614" w:rsidRPr="008B3856" w:rsidRDefault="00332614" w:rsidP="00AB595B">
      <w:pPr>
        <w:numPr>
          <w:ilvl w:val="2"/>
          <w:numId w:val="1"/>
        </w:numPr>
        <w:ind w:left="851" w:hanging="851"/>
        <w:jc w:val="both"/>
        <w:rPr>
          <w:sz w:val="22"/>
          <w:szCs w:val="22"/>
        </w:rPr>
      </w:pPr>
      <w:r w:rsidRPr="008B3856">
        <w:rPr>
          <w:sz w:val="22"/>
          <w:szCs w:val="22"/>
        </w:rPr>
        <w:t xml:space="preserve">pirms Būvprojekta iesniegšanas saskaņošanai Pasūtītājam un </w:t>
      </w:r>
      <w:r w:rsidR="000B6358">
        <w:rPr>
          <w:sz w:val="22"/>
          <w:szCs w:val="22"/>
        </w:rPr>
        <w:t>B</w:t>
      </w:r>
      <w:r w:rsidR="000B6358" w:rsidRPr="008B3856">
        <w:rPr>
          <w:sz w:val="22"/>
          <w:szCs w:val="22"/>
        </w:rPr>
        <w:t>ūvvaldei</w:t>
      </w:r>
      <w:r w:rsidRPr="008B3856">
        <w:rPr>
          <w:sz w:val="22"/>
          <w:szCs w:val="22"/>
        </w:rPr>
        <w:t xml:space="preserve">, saskaņot Būvprojektu ar citām Līgumā, </w:t>
      </w:r>
      <w:r w:rsidR="000B6358">
        <w:rPr>
          <w:sz w:val="22"/>
          <w:szCs w:val="22"/>
        </w:rPr>
        <w:t xml:space="preserve">paskaidrojuma rakstā vai </w:t>
      </w:r>
      <w:r w:rsidRPr="008B3856">
        <w:rPr>
          <w:sz w:val="22"/>
          <w:szCs w:val="22"/>
        </w:rPr>
        <w:t>būvatļaujā un normatīv</w:t>
      </w:r>
      <w:r w:rsidR="000B6358">
        <w:rPr>
          <w:sz w:val="22"/>
          <w:szCs w:val="22"/>
        </w:rPr>
        <w:t>aj</w:t>
      </w:r>
      <w:r w:rsidRPr="008B3856">
        <w:rPr>
          <w:sz w:val="22"/>
          <w:szCs w:val="22"/>
        </w:rPr>
        <w:t>os aktos noteikt</w:t>
      </w:r>
      <w:r w:rsidR="000B6358">
        <w:rPr>
          <w:sz w:val="22"/>
          <w:szCs w:val="22"/>
        </w:rPr>
        <w:t>aj</w:t>
      </w:r>
      <w:r w:rsidRPr="008B3856">
        <w:rPr>
          <w:sz w:val="22"/>
          <w:szCs w:val="22"/>
        </w:rPr>
        <w:t>ām valsts institūcijām un citām personām</w:t>
      </w:r>
      <w:r w:rsidR="00CF0A72">
        <w:rPr>
          <w:sz w:val="22"/>
          <w:szCs w:val="22"/>
        </w:rPr>
        <w:t xml:space="preserve"> (ja attiecināms)</w:t>
      </w:r>
      <w:r w:rsidRPr="008B3856">
        <w:rPr>
          <w:sz w:val="22"/>
          <w:szCs w:val="22"/>
        </w:rPr>
        <w:t>;</w:t>
      </w:r>
    </w:p>
    <w:p w14:paraId="0311655C" w14:textId="6532E9FB" w:rsidR="00332614" w:rsidRPr="008B3856" w:rsidRDefault="00332614" w:rsidP="00AB595B">
      <w:pPr>
        <w:numPr>
          <w:ilvl w:val="2"/>
          <w:numId w:val="1"/>
        </w:numPr>
        <w:ind w:left="851" w:hanging="851"/>
        <w:jc w:val="both"/>
        <w:rPr>
          <w:sz w:val="22"/>
          <w:szCs w:val="22"/>
        </w:rPr>
      </w:pPr>
      <w:bookmarkStart w:id="5" w:name="_Hlk511825330"/>
      <w:r w:rsidRPr="008B3856">
        <w:rPr>
          <w:sz w:val="22"/>
          <w:szCs w:val="22"/>
        </w:rPr>
        <w:t xml:space="preserve">pirms Būvprojekta iesniegšanas saskaņošanai </w:t>
      </w:r>
      <w:r w:rsidR="000B6358">
        <w:rPr>
          <w:sz w:val="22"/>
          <w:szCs w:val="22"/>
        </w:rPr>
        <w:t>B</w:t>
      </w:r>
      <w:r w:rsidR="000B6358" w:rsidRPr="008B3856">
        <w:rPr>
          <w:sz w:val="22"/>
          <w:szCs w:val="22"/>
        </w:rPr>
        <w:t>ūvvaldē</w:t>
      </w:r>
      <w:r w:rsidRPr="008B3856">
        <w:rPr>
          <w:sz w:val="22"/>
          <w:szCs w:val="22"/>
        </w:rPr>
        <w:t>, saskaņot Būvprojektu ar Pasūtītāju</w:t>
      </w:r>
      <w:r w:rsidR="00DA4D64">
        <w:rPr>
          <w:sz w:val="22"/>
          <w:szCs w:val="22"/>
        </w:rPr>
        <w:t xml:space="preserve"> un </w:t>
      </w:r>
      <w:r w:rsidR="000B6358">
        <w:rPr>
          <w:sz w:val="22"/>
          <w:szCs w:val="22"/>
        </w:rPr>
        <w:t>Tehniskajā specifikācijā noteiktajām personām</w:t>
      </w:r>
      <w:r w:rsidRPr="008B3856">
        <w:rPr>
          <w:sz w:val="22"/>
          <w:szCs w:val="22"/>
        </w:rPr>
        <w:t xml:space="preserve">. Ja Pasūtītājs konstatē izstrādātajā Būvprojektā kādus Trūkumus, Pasūtītājs izsniedz Uzņēmējam Būvprojektu atpakaļ kopā ar rakstiski noformētu pretenziju. Uzņēmējs par saviem līdzekļiem novērš Pasūtītāja pretenzijā norādītos Trūkumus un iesniedz Būvprojektu atkārtoti Pasūtītājam saskaņošanai šajā </w:t>
      </w:r>
      <w:r w:rsidR="003323E8">
        <w:rPr>
          <w:sz w:val="22"/>
          <w:szCs w:val="22"/>
        </w:rPr>
        <w:t>apakš</w:t>
      </w:r>
      <w:r w:rsidRPr="008B3856">
        <w:rPr>
          <w:sz w:val="22"/>
          <w:szCs w:val="22"/>
        </w:rPr>
        <w:t xml:space="preserve">punktā </w:t>
      </w:r>
      <w:r w:rsidRPr="00A03509">
        <w:rPr>
          <w:sz w:val="22"/>
          <w:szCs w:val="22"/>
        </w:rPr>
        <w:t xml:space="preserve">noteiktajā kārtībā. Trūkumu novēršanai nepieciešamais laiks nedod Uzņēmējam tiesības uz </w:t>
      </w:r>
      <w:r w:rsidR="00A03509" w:rsidRPr="00A03509">
        <w:rPr>
          <w:sz w:val="22"/>
          <w:szCs w:val="22"/>
        </w:rPr>
        <w:t>Līguma 4</w:t>
      </w:r>
      <w:r w:rsidRPr="00A03509">
        <w:rPr>
          <w:sz w:val="22"/>
          <w:szCs w:val="22"/>
        </w:rPr>
        <w:t>.1.punktā</w:t>
      </w:r>
      <w:r w:rsidRPr="008B3856">
        <w:rPr>
          <w:sz w:val="22"/>
          <w:szCs w:val="22"/>
        </w:rPr>
        <w:t xml:space="preserve"> minētā darbu izpildes termiņa pagarinājumu;</w:t>
      </w:r>
    </w:p>
    <w:bookmarkEnd w:id="5"/>
    <w:p w14:paraId="28B76B3F" w14:textId="77219A33" w:rsidR="000B2F7A" w:rsidRDefault="000B2F7A" w:rsidP="00AB595B">
      <w:pPr>
        <w:numPr>
          <w:ilvl w:val="2"/>
          <w:numId w:val="1"/>
        </w:numPr>
        <w:ind w:left="851" w:hanging="851"/>
        <w:jc w:val="both"/>
        <w:rPr>
          <w:sz w:val="22"/>
          <w:szCs w:val="22"/>
        </w:rPr>
      </w:pPr>
      <w:r w:rsidRPr="00150932">
        <w:rPr>
          <w:sz w:val="22"/>
          <w:szCs w:val="22"/>
        </w:rPr>
        <w:t xml:space="preserve">iesniegt </w:t>
      </w:r>
      <w:r>
        <w:rPr>
          <w:sz w:val="22"/>
          <w:szCs w:val="22"/>
        </w:rPr>
        <w:t xml:space="preserve">projekta </w:t>
      </w:r>
      <w:r w:rsidRPr="00150932">
        <w:rPr>
          <w:sz w:val="22"/>
          <w:szCs w:val="22"/>
        </w:rPr>
        <w:t xml:space="preserve">dokumentus </w:t>
      </w:r>
      <w:r>
        <w:rPr>
          <w:sz w:val="22"/>
          <w:szCs w:val="22"/>
        </w:rPr>
        <w:t xml:space="preserve"> (BIS)</w:t>
      </w:r>
      <w:r w:rsidRPr="00150932">
        <w:rPr>
          <w:sz w:val="22"/>
          <w:szCs w:val="22"/>
        </w:rPr>
        <w:t>, lai saņemt</w:t>
      </w:r>
      <w:r>
        <w:rPr>
          <w:sz w:val="22"/>
          <w:szCs w:val="22"/>
        </w:rPr>
        <w:t>u</w:t>
      </w:r>
      <w:r w:rsidRPr="00150932">
        <w:rPr>
          <w:sz w:val="22"/>
          <w:szCs w:val="22"/>
        </w:rPr>
        <w:t xml:space="preserve"> būvatļauju</w:t>
      </w:r>
      <w:r>
        <w:rPr>
          <w:sz w:val="22"/>
          <w:szCs w:val="22"/>
        </w:rPr>
        <w:t xml:space="preserve"> vai būvniecības ieceres akceptu, </w:t>
      </w:r>
      <w:r w:rsidRPr="00D66F51">
        <w:rPr>
          <w:sz w:val="22"/>
          <w:szCs w:val="22"/>
        </w:rPr>
        <w:t>atbilstoši Tehniskajā specifikācijā noteiktajam</w:t>
      </w:r>
      <w:r>
        <w:rPr>
          <w:sz w:val="22"/>
          <w:szCs w:val="22"/>
        </w:rPr>
        <w:t>, ievērojot vienoto būves reģistrācijas procesu</w:t>
      </w:r>
      <w:r w:rsidRPr="00150932">
        <w:rPr>
          <w:sz w:val="22"/>
          <w:szCs w:val="22"/>
        </w:rPr>
        <w:t>;</w:t>
      </w:r>
    </w:p>
    <w:p w14:paraId="4D6A3BAF" w14:textId="771197AF" w:rsidR="00332614" w:rsidRPr="008B3856" w:rsidRDefault="00332614" w:rsidP="00AB595B">
      <w:pPr>
        <w:numPr>
          <w:ilvl w:val="2"/>
          <w:numId w:val="1"/>
        </w:numPr>
        <w:ind w:left="851" w:hanging="851"/>
        <w:jc w:val="both"/>
        <w:rPr>
          <w:sz w:val="22"/>
          <w:szCs w:val="22"/>
        </w:rPr>
      </w:pPr>
      <w:r w:rsidRPr="00D66F51">
        <w:rPr>
          <w:sz w:val="22"/>
          <w:szCs w:val="22"/>
        </w:rPr>
        <w:t>saskaņot Būvprojektu būvvaldē</w:t>
      </w:r>
      <w:r w:rsidR="00DA4D64" w:rsidRPr="00D66F51">
        <w:rPr>
          <w:sz w:val="22"/>
          <w:szCs w:val="22"/>
        </w:rPr>
        <w:t xml:space="preserve"> atbilstoši Tehniskajā specifikācijā noteiktajam</w:t>
      </w:r>
      <w:r w:rsidR="004511BB" w:rsidRPr="00D66F51">
        <w:rPr>
          <w:sz w:val="22"/>
          <w:szCs w:val="22"/>
        </w:rPr>
        <w:t>;</w:t>
      </w:r>
      <w:r w:rsidRPr="00D66F51">
        <w:rPr>
          <w:sz w:val="22"/>
          <w:szCs w:val="22"/>
        </w:rPr>
        <w:t xml:space="preserve"> </w:t>
      </w:r>
      <w:r w:rsidR="00414604">
        <w:rPr>
          <w:sz w:val="22"/>
          <w:szCs w:val="22"/>
        </w:rPr>
        <w:t>B</w:t>
      </w:r>
      <w:r w:rsidR="00414604" w:rsidRPr="00D66F51">
        <w:rPr>
          <w:sz w:val="22"/>
          <w:szCs w:val="22"/>
        </w:rPr>
        <w:t>ūvvaldes</w:t>
      </w:r>
      <w:r w:rsidR="00414604" w:rsidRPr="008B3856">
        <w:rPr>
          <w:sz w:val="22"/>
          <w:szCs w:val="22"/>
        </w:rPr>
        <w:t xml:space="preserve"> </w:t>
      </w:r>
      <w:r w:rsidRPr="008B3856">
        <w:rPr>
          <w:sz w:val="22"/>
          <w:szCs w:val="22"/>
        </w:rPr>
        <w:t xml:space="preserve">saskaņojumu apliecina </w:t>
      </w:r>
      <w:r w:rsidR="00414604">
        <w:rPr>
          <w:sz w:val="22"/>
          <w:szCs w:val="22"/>
        </w:rPr>
        <w:t>B</w:t>
      </w:r>
      <w:r w:rsidR="00414604" w:rsidRPr="008B3856">
        <w:rPr>
          <w:sz w:val="22"/>
          <w:szCs w:val="22"/>
        </w:rPr>
        <w:t xml:space="preserve">ūvvaldes </w:t>
      </w:r>
      <w:r w:rsidR="00DA4D64">
        <w:rPr>
          <w:sz w:val="22"/>
          <w:szCs w:val="22"/>
        </w:rPr>
        <w:t xml:space="preserve">atzīme par </w:t>
      </w:r>
      <w:r w:rsidR="00414604" w:rsidRPr="003B6627">
        <w:rPr>
          <w:sz w:val="22"/>
          <w:szCs w:val="22"/>
          <w:lang w:eastAsia="lv-LV"/>
        </w:rPr>
        <w:t>būvdarbu uzsākšanas nosacījumu izpildi, ja būvdarbu veikšanai nepieciešam</w:t>
      </w:r>
      <w:r w:rsidR="00414604">
        <w:rPr>
          <w:sz w:val="22"/>
          <w:szCs w:val="22"/>
          <w:lang w:eastAsia="lv-LV"/>
        </w:rPr>
        <w:t>s</w:t>
      </w:r>
      <w:r w:rsidR="00414604" w:rsidRPr="003B6627">
        <w:rPr>
          <w:sz w:val="22"/>
          <w:szCs w:val="22"/>
          <w:lang w:eastAsia="lv-LV"/>
        </w:rPr>
        <w:t xml:space="preserve"> paskaidrojuma raksts, vai atzīmi par projektēšanas un būvdarbu uzsākšanas nosacījumu izpildi, ja būvdarbu veikšanai nepieciešama būvatļauja</w:t>
      </w:r>
      <w:r w:rsidRPr="008B3856">
        <w:rPr>
          <w:sz w:val="22"/>
          <w:szCs w:val="22"/>
        </w:rPr>
        <w:t>;</w:t>
      </w:r>
    </w:p>
    <w:p w14:paraId="7F808A6E" w14:textId="67B28DD8" w:rsidR="00332614" w:rsidRPr="00A74F30" w:rsidRDefault="000E5723" w:rsidP="00AB595B">
      <w:pPr>
        <w:numPr>
          <w:ilvl w:val="2"/>
          <w:numId w:val="1"/>
        </w:numPr>
        <w:ind w:left="851" w:hanging="851"/>
        <w:jc w:val="both"/>
        <w:rPr>
          <w:sz w:val="22"/>
          <w:szCs w:val="22"/>
        </w:rPr>
      </w:pPr>
      <w:r w:rsidRPr="00A74F30">
        <w:rPr>
          <w:sz w:val="22"/>
          <w:szCs w:val="22"/>
        </w:rPr>
        <w:t>iesniegt</w:t>
      </w:r>
      <w:r w:rsidR="00332614" w:rsidRPr="00A74F30">
        <w:rPr>
          <w:sz w:val="22"/>
          <w:szCs w:val="22"/>
        </w:rPr>
        <w:t xml:space="preserve"> Pasūtītājam </w:t>
      </w:r>
      <w:r w:rsidR="00414604" w:rsidRPr="00A74F30">
        <w:rPr>
          <w:sz w:val="22"/>
          <w:szCs w:val="22"/>
        </w:rPr>
        <w:t xml:space="preserve">Būvvaldē </w:t>
      </w:r>
      <w:r w:rsidR="00332614" w:rsidRPr="00A74F30">
        <w:rPr>
          <w:sz w:val="22"/>
          <w:szCs w:val="22"/>
        </w:rPr>
        <w:t>saskaņotu Būvprojekt</w:t>
      </w:r>
      <w:r w:rsidR="00764F0F" w:rsidRPr="00A74F30">
        <w:rPr>
          <w:sz w:val="22"/>
          <w:szCs w:val="22"/>
        </w:rPr>
        <w:t xml:space="preserve">u </w:t>
      </w:r>
      <w:r w:rsidR="00165DA7" w:rsidRPr="00A74F30">
        <w:rPr>
          <w:sz w:val="22"/>
          <w:szCs w:val="22"/>
        </w:rPr>
        <w:t>atbilstoši Tehniskajā specifikācijā noteiktajam</w:t>
      </w:r>
      <w:r w:rsidR="00414604" w:rsidRPr="00A74F30">
        <w:rPr>
          <w:sz w:val="22"/>
          <w:szCs w:val="22"/>
          <w:lang w:eastAsia="lv-LV"/>
        </w:rPr>
        <w:t xml:space="preserve">, parakstot </w:t>
      </w:r>
      <w:r w:rsidR="00414604" w:rsidRPr="00A74F30">
        <w:rPr>
          <w:bCs/>
          <w:sz w:val="22"/>
          <w:szCs w:val="22"/>
        </w:rPr>
        <w:t>Būvprojekta nodošanas un pieņemšanas aktu</w:t>
      </w:r>
      <w:r w:rsidR="00414604" w:rsidRPr="00A74F30" w:rsidDel="00414604">
        <w:rPr>
          <w:sz w:val="22"/>
          <w:szCs w:val="22"/>
        </w:rPr>
        <w:t xml:space="preserve"> </w:t>
      </w:r>
      <w:r w:rsidR="00414604" w:rsidRPr="00A74F30">
        <w:rPr>
          <w:sz w:val="22"/>
          <w:szCs w:val="22"/>
        </w:rPr>
        <w:t>(Līguma 7.1.2. apakšpunkts)</w:t>
      </w:r>
      <w:r w:rsidR="00332614" w:rsidRPr="00A74F30">
        <w:rPr>
          <w:sz w:val="22"/>
          <w:szCs w:val="22"/>
        </w:rPr>
        <w:t>;</w:t>
      </w:r>
      <w:r w:rsidR="000B2F7A" w:rsidRPr="00A74F30">
        <w:rPr>
          <w:sz w:val="22"/>
          <w:szCs w:val="22"/>
        </w:rPr>
        <w:t xml:space="preserve"> pēc Pasūtītāja pieprasījuma iesniegt Pasūtītājam Būvvaldē saskaņotu Būvprojektu papīra formātā krāsaini izdrukātā veidā, kā arī elektroniskā formātā ierakstītu datu nesējā;</w:t>
      </w:r>
    </w:p>
    <w:p w14:paraId="014B9759" w14:textId="21B24EC7" w:rsidR="00332614" w:rsidRPr="00A17CB5" w:rsidRDefault="00332614" w:rsidP="00AB595B">
      <w:pPr>
        <w:numPr>
          <w:ilvl w:val="2"/>
          <w:numId w:val="1"/>
        </w:numPr>
        <w:ind w:left="851" w:hanging="851"/>
        <w:jc w:val="both"/>
        <w:rPr>
          <w:sz w:val="22"/>
          <w:szCs w:val="22"/>
        </w:rPr>
      </w:pPr>
      <w:r w:rsidRPr="00A17CB5">
        <w:rPr>
          <w:sz w:val="22"/>
          <w:szCs w:val="22"/>
        </w:rPr>
        <w:lastRenderedPageBreak/>
        <w:t xml:space="preserve">par saviem līdzekļiem novērst Būvprojektā atklātos Trūkumus, t.sk., Objekta </w:t>
      </w:r>
      <w:r w:rsidR="00414604">
        <w:rPr>
          <w:sz w:val="22"/>
          <w:szCs w:val="22"/>
        </w:rPr>
        <w:t>B</w:t>
      </w:r>
      <w:r w:rsidR="00414604" w:rsidRPr="00A17CB5">
        <w:rPr>
          <w:sz w:val="22"/>
          <w:szCs w:val="22"/>
        </w:rPr>
        <w:t xml:space="preserve">ūvdarbu </w:t>
      </w:r>
      <w:r w:rsidRPr="00A17CB5">
        <w:rPr>
          <w:sz w:val="22"/>
          <w:szCs w:val="22"/>
        </w:rPr>
        <w:t>un to Garantijas laikā novēršot Būvprojekta dokumentācijā pieļautās nepilnības un kļūdas un izstrādājot papildus rasējumus Pasūtītāja norādītajā termiņā;</w:t>
      </w:r>
    </w:p>
    <w:p w14:paraId="4BF9EEB3" w14:textId="5957D104" w:rsidR="00332614" w:rsidRPr="008B3856" w:rsidRDefault="00332614" w:rsidP="00AB595B">
      <w:pPr>
        <w:numPr>
          <w:ilvl w:val="2"/>
          <w:numId w:val="1"/>
        </w:numPr>
        <w:ind w:left="851" w:hanging="851"/>
        <w:jc w:val="both"/>
        <w:rPr>
          <w:sz w:val="22"/>
          <w:szCs w:val="22"/>
        </w:rPr>
      </w:pPr>
      <w:r w:rsidRPr="00A17CB5">
        <w:rPr>
          <w:sz w:val="22"/>
          <w:szCs w:val="22"/>
        </w:rPr>
        <w:t xml:space="preserve">veikt citus </w:t>
      </w:r>
      <w:r w:rsidR="00414604">
        <w:rPr>
          <w:sz w:val="22"/>
          <w:szCs w:val="22"/>
        </w:rPr>
        <w:t xml:space="preserve">Līgumā, </w:t>
      </w:r>
      <w:r w:rsidRPr="00A17CB5">
        <w:rPr>
          <w:sz w:val="22"/>
          <w:szCs w:val="22"/>
        </w:rPr>
        <w:t xml:space="preserve">Tehniskajā specifikācijā </w:t>
      </w:r>
      <w:r w:rsidR="00414604">
        <w:rPr>
          <w:sz w:val="22"/>
          <w:szCs w:val="22"/>
        </w:rPr>
        <w:t xml:space="preserve">un normatīvajos aktos </w:t>
      </w:r>
      <w:r w:rsidRPr="00A17CB5">
        <w:rPr>
          <w:sz w:val="22"/>
          <w:szCs w:val="22"/>
        </w:rPr>
        <w:t>noteiktos</w:t>
      </w:r>
      <w:r w:rsidRPr="008B3856">
        <w:rPr>
          <w:sz w:val="22"/>
          <w:szCs w:val="22"/>
        </w:rPr>
        <w:t xml:space="preserve"> pienākumus.</w:t>
      </w:r>
    </w:p>
    <w:p w14:paraId="4E4719CD" w14:textId="77777777" w:rsidR="00332614" w:rsidRPr="008B3856" w:rsidRDefault="00332614" w:rsidP="00AB595B">
      <w:pPr>
        <w:numPr>
          <w:ilvl w:val="1"/>
          <w:numId w:val="1"/>
        </w:numPr>
        <w:ind w:left="567" w:hanging="567"/>
        <w:jc w:val="both"/>
        <w:rPr>
          <w:sz w:val="22"/>
          <w:szCs w:val="22"/>
          <w:u w:val="single"/>
        </w:rPr>
      </w:pPr>
      <w:r w:rsidRPr="008B3856">
        <w:rPr>
          <w:sz w:val="22"/>
          <w:szCs w:val="22"/>
          <w:u w:val="single"/>
        </w:rPr>
        <w:t>Uzņēmēja tiesības</w:t>
      </w:r>
      <w:r w:rsidRPr="00D37797">
        <w:rPr>
          <w:sz w:val="22"/>
          <w:szCs w:val="22"/>
        </w:rPr>
        <w:t>:</w:t>
      </w:r>
    </w:p>
    <w:p w14:paraId="18B5AB6F" w14:textId="77777777" w:rsidR="00332614" w:rsidRPr="008B3856" w:rsidRDefault="00332614" w:rsidP="00AB595B">
      <w:pPr>
        <w:numPr>
          <w:ilvl w:val="2"/>
          <w:numId w:val="1"/>
        </w:numPr>
        <w:ind w:left="851" w:hanging="851"/>
        <w:jc w:val="both"/>
        <w:rPr>
          <w:sz w:val="22"/>
          <w:szCs w:val="22"/>
        </w:rPr>
      </w:pPr>
      <w:r w:rsidRPr="008B3856">
        <w:rPr>
          <w:sz w:val="22"/>
          <w:szCs w:val="22"/>
        </w:rPr>
        <w:t xml:space="preserve">pieprasīt no Pasūtītāja tā rīcībā esošo informāciju par Būvprojektam </w:t>
      </w:r>
      <w:r w:rsidR="00AB595B">
        <w:rPr>
          <w:sz w:val="22"/>
          <w:szCs w:val="22"/>
        </w:rPr>
        <w:t>noteiktajām</w:t>
      </w:r>
      <w:r w:rsidRPr="008B3856">
        <w:rPr>
          <w:sz w:val="22"/>
          <w:szCs w:val="22"/>
        </w:rPr>
        <w:t xml:space="preserve"> prasībām, kā arī visu citu dokumentāciju, kas ir Pasūtītāja rīcībā un nepieciešama Līguma izpildes nodrošināšanai, un kuru saskaņā ar Līgumu Uzņēmējam nav pienākums izstrādāt un/vai saņemt pašam;</w:t>
      </w:r>
    </w:p>
    <w:p w14:paraId="0C7E92A0" w14:textId="0BEF6C88" w:rsidR="00332614" w:rsidRPr="008B3856" w:rsidRDefault="00332614" w:rsidP="00AB595B">
      <w:pPr>
        <w:numPr>
          <w:ilvl w:val="2"/>
          <w:numId w:val="1"/>
        </w:numPr>
        <w:ind w:left="851" w:hanging="851"/>
        <w:jc w:val="both"/>
        <w:rPr>
          <w:sz w:val="22"/>
          <w:szCs w:val="22"/>
          <w:lang w:eastAsia="lv-LV"/>
        </w:rPr>
      </w:pPr>
      <w:r w:rsidRPr="008B3856">
        <w:rPr>
          <w:sz w:val="22"/>
          <w:szCs w:val="22"/>
          <w:lang w:eastAsia="lv-LV"/>
        </w:rPr>
        <w:t>saņemt samaksu par kvalitatīvu un atbilstoši Līguma un normatīvo aktu prasībām veiktiem Projektēšanas darbiem.</w:t>
      </w:r>
    </w:p>
    <w:p w14:paraId="6ECBBAAC" w14:textId="77777777" w:rsidR="00332614" w:rsidRPr="008B3856" w:rsidRDefault="00332614" w:rsidP="00AB595B">
      <w:pPr>
        <w:numPr>
          <w:ilvl w:val="1"/>
          <w:numId w:val="1"/>
        </w:numPr>
        <w:ind w:left="567" w:hanging="567"/>
        <w:jc w:val="both"/>
        <w:rPr>
          <w:sz w:val="22"/>
          <w:szCs w:val="22"/>
          <w:u w:val="single"/>
        </w:rPr>
      </w:pPr>
      <w:r w:rsidRPr="008B3856">
        <w:rPr>
          <w:sz w:val="22"/>
          <w:szCs w:val="22"/>
          <w:u w:val="single"/>
        </w:rPr>
        <w:t>Pasūtītāja pienākumi</w:t>
      </w:r>
      <w:r w:rsidRPr="00D37797">
        <w:rPr>
          <w:sz w:val="22"/>
          <w:szCs w:val="22"/>
        </w:rPr>
        <w:t>:</w:t>
      </w:r>
      <w:r w:rsidRPr="008B3856">
        <w:rPr>
          <w:sz w:val="22"/>
          <w:szCs w:val="22"/>
          <w:u w:val="single"/>
        </w:rPr>
        <w:t xml:space="preserve"> </w:t>
      </w:r>
    </w:p>
    <w:p w14:paraId="18C53B51" w14:textId="4A7AEC48" w:rsidR="00332614" w:rsidRPr="008B3856" w:rsidRDefault="00332614" w:rsidP="00AB595B">
      <w:pPr>
        <w:widowControl w:val="0"/>
        <w:numPr>
          <w:ilvl w:val="2"/>
          <w:numId w:val="1"/>
        </w:numPr>
        <w:overflowPunct w:val="0"/>
        <w:adjustRightInd w:val="0"/>
        <w:ind w:left="851" w:hanging="851"/>
        <w:jc w:val="both"/>
        <w:rPr>
          <w:b/>
          <w:bCs/>
          <w:sz w:val="22"/>
          <w:szCs w:val="22"/>
        </w:rPr>
      </w:pPr>
      <w:r w:rsidRPr="008B3856">
        <w:rPr>
          <w:sz w:val="22"/>
          <w:szCs w:val="22"/>
        </w:rPr>
        <w:t>nodrošināt piekļuvi un iespēju strādāt Objektā</w:t>
      </w:r>
      <w:r w:rsidR="00892939">
        <w:rPr>
          <w:sz w:val="22"/>
          <w:szCs w:val="22"/>
        </w:rPr>
        <w:t xml:space="preserve"> (ja attiecināms)</w:t>
      </w:r>
      <w:r w:rsidRPr="008B3856">
        <w:rPr>
          <w:sz w:val="22"/>
          <w:szCs w:val="22"/>
        </w:rPr>
        <w:t>;</w:t>
      </w:r>
    </w:p>
    <w:p w14:paraId="61815C61" w14:textId="77777777" w:rsidR="00332614" w:rsidRPr="008B3856" w:rsidRDefault="00332614" w:rsidP="00AB595B">
      <w:pPr>
        <w:widowControl w:val="0"/>
        <w:numPr>
          <w:ilvl w:val="2"/>
          <w:numId w:val="1"/>
        </w:numPr>
        <w:overflowPunct w:val="0"/>
        <w:adjustRightInd w:val="0"/>
        <w:ind w:left="851" w:hanging="851"/>
        <w:jc w:val="both"/>
        <w:rPr>
          <w:b/>
          <w:bCs/>
          <w:sz w:val="22"/>
          <w:szCs w:val="22"/>
        </w:rPr>
      </w:pPr>
      <w:r w:rsidRPr="008B3856">
        <w:rPr>
          <w:sz w:val="22"/>
          <w:szCs w:val="22"/>
        </w:rPr>
        <w:t>Projektēšanas darbu izpildes laikā sniegt precizējumus un papildinājumus Būvprojektam noteiktajās prasības, ja tas būtiski nemaina kopējo Projektēšanas darbu gaitu. Uzņēmējam Pasūtītāja sniegtie precizējumi un papildinājumi ir saistoši;</w:t>
      </w:r>
    </w:p>
    <w:p w14:paraId="3AC1D9CB" w14:textId="1F681AB7" w:rsidR="00332614" w:rsidRPr="008B3856" w:rsidRDefault="00332614" w:rsidP="00AB595B">
      <w:pPr>
        <w:widowControl w:val="0"/>
        <w:numPr>
          <w:ilvl w:val="2"/>
          <w:numId w:val="1"/>
        </w:numPr>
        <w:overflowPunct w:val="0"/>
        <w:adjustRightInd w:val="0"/>
        <w:ind w:left="851" w:hanging="851"/>
        <w:jc w:val="both"/>
        <w:rPr>
          <w:b/>
          <w:bCs/>
          <w:sz w:val="22"/>
          <w:szCs w:val="22"/>
        </w:rPr>
      </w:pPr>
      <w:r w:rsidRPr="008B3856">
        <w:rPr>
          <w:sz w:val="22"/>
          <w:szCs w:val="22"/>
        </w:rPr>
        <w:t xml:space="preserve">pēc Uzņēmēja pieprasījuma iesniegt Uzņēmējam Pasūtītāja rīcībā esošo un Uzņēmēja pieprasīto informāciju par Būvprojektam izvirzītajām prasībām, kā arī visu citu dokumentāciju, kas ir Pasūtītāja rīcībā un nepieciešama Līguma izpildes nodrošināšanai, </w:t>
      </w:r>
      <w:r w:rsidRPr="008B3856">
        <w:rPr>
          <w:sz w:val="22"/>
          <w:szCs w:val="22"/>
          <w:lang w:eastAsia="lv-LV"/>
        </w:rPr>
        <w:t>un kuru saskaņā ar Līgumu Uzņēmējam nav pienākums izstrādāt un/vai saņemt pašam</w:t>
      </w:r>
      <w:r w:rsidRPr="008B3856">
        <w:rPr>
          <w:sz w:val="22"/>
          <w:szCs w:val="22"/>
        </w:rPr>
        <w:t>;</w:t>
      </w:r>
    </w:p>
    <w:p w14:paraId="39CD1172" w14:textId="77777777" w:rsidR="00332614" w:rsidRPr="008B3856" w:rsidRDefault="00332614" w:rsidP="00AB595B">
      <w:pPr>
        <w:widowControl w:val="0"/>
        <w:numPr>
          <w:ilvl w:val="2"/>
          <w:numId w:val="1"/>
        </w:numPr>
        <w:overflowPunct w:val="0"/>
        <w:adjustRightInd w:val="0"/>
        <w:ind w:left="851" w:hanging="851"/>
        <w:jc w:val="both"/>
        <w:rPr>
          <w:b/>
          <w:bCs/>
          <w:sz w:val="22"/>
          <w:szCs w:val="22"/>
        </w:rPr>
      </w:pPr>
      <w:r w:rsidRPr="008B3856">
        <w:rPr>
          <w:sz w:val="22"/>
          <w:szCs w:val="22"/>
        </w:rPr>
        <w:t>veikt samaksu par Projektēšanas darbiem Līgumā noteiktajā kārtībā.</w:t>
      </w:r>
    </w:p>
    <w:p w14:paraId="0B230DF2" w14:textId="77777777" w:rsidR="00332614" w:rsidRPr="008B3856" w:rsidRDefault="00332614" w:rsidP="009B3AA1">
      <w:pPr>
        <w:widowControl w:val="0"/>
        <w:numPr>
          <w:ilvl w:val="1"/>
          <w:numId w:val="1"/>
        </w:numPr>
        <w:overflowPunct w:val="0"/>
        <w:adjustRightInd w:val="0"/>
        <w:ind w:left="567" w:hanging="567"/>
        <w:jc w:val="both"/>
        <w:rPr>
          <w:b/>
          <w:bCs/>
          <w:sz w:val="22"/>
          <w:szCs w:val="22"/>
          <w:u w:val="single"/>
        </w:rPr>
      </w:pPr>
      <w:r w:rsidRPr="008B3856">
        <w:rPr>
          <w:sz w:val="22"/>
          <w:szCs w:val="22"/>
          <w:u w:val="single"/>
        </w:rPr>
        <w:t>Pasūtītāja tiesības</w:t>
      </w:r>
      <w:r w:rsidRPr="00D37797">
        <w:rPr>
          <w:sz w:val="22"/>
          <w:szCs w:val="22"/>
        </w:rPr>
        <w:t>:</w:t>
      </w:r>
    </w:p>
    <w:p w14:paraId="5ADAB3FC" w14:textId="77D5A955" w:rsidR="00332614" w:rsidRPr="003B6627" w:rsidRDefault="00332614" w:rsidP="000139F3">
      <w:pPr>
        <w:widowControl w:val="0"/>
        <w:numPr>
          <w:ilvl w:val="2"/>
          <w:numId w:val="1"/>
        </w:numPr>
        <w:overflowPunct w:val="0"/>
        <w:adjustRightInd w:val="0"/>
        <w:ind w:left="851" w:hanging="851"/>
        <w:jc w:val="both"/>
        <w:rPr>
          <w:b/>
          <w:bCs/>
          <w:sz w:val="22"/>
          <w:szCs w:val="22"/>
        </w:rPr>
      </w:pPr>
      <w:r w:rsidRPr="008B3856">
        <w:rPr>
          <w:sz w:val="22"/>
          <w:szCs w:val="22"/>
        </w:rPr>
        <w:t>iesniegt Uzņēmējam</w:t>
      </w:r>
      <w:r w:rsidRPr="008B3856">
        <w:rPr>
          <w:b/>
          <w:bCs/>
          <w:sz w:val="22"/>
          <w:szCs w:val="22"/>
        </w:rPr>
        <w:t xml:space="preserve"> </w:t>
      </w:r>
      <w:r w:rsidRPr="008B3856">
        <w:rPr>
          <w:sz w:val="22"/>
          <w:szCs w:val="22"/>
        </w:rPr>
        <w:t xml:space="preserve">pretenzijas par Trūkumiem Būvprojektā pēc Būvprojekta pieņemšanas no Uzņēmēja un arī visā Būvdarbu </w:t>
      </w:r>
      <w:r w:rsidR="000A4BB7">
        <w:rPr>
          <w:sz w:val="22"/>
          <w:szCs w:val="22"/>
        </w:rPr>
        <w:t>laikā</w:t>
      </w:r>
      <w:r w:rsidRPr="008B3856">
        <w:rPr>
          <w:sz w:val="22"/>
          <w:szCs w:val="22"/>
        </w:rPr>
        <w:t>. Pasūtītāja iesniegtās pretenzijas Uzņēmējam ir saistošas;</w:t>
      </w:r>
    </w:p>
    <w:p w14:paraId="25F872E6" w14:textId="77524E1D" w:rsidR="000B2F7A" w:rsidRPr="003B6627" w:rsidRDefault="000B2F7A" w:rsidP="000139F3">
      <w:pPr>
        <w:widowControl w:val="0"/>
        <w:numPr>
          <w:ilvl w:val="2"/>
          <w:numId w:val="1"/>
        </w:numPr>
        <w:overflowPunct w:val="0"/>
        <w:adjustRightInd w:val="0"/>
        <w:ind w:left="851" w:hanging="851"/>
        <w:jc w:val="both"/>
        <w:rPr>
          <w:b/>
          <w:bCs/>
          <w:sz w:val="22"/>
          <w:szCs w:val="22"/>
        </w:rPr>
      </w:pPr>
      <w:r w:rsidRPr="003B6627">
        <w:rPr>
          <w:sz w:val="22"/>
          <w:szCs w:val="22"/>
        </w:rPr>
        <w:t>Līguma izpildes laikā (t.sk. Būvdarbu garantijas laikā) pieprasīt Uzņēmējam veikt izmaiņas iepriekš saskaņotajos un/vai ar aktu pieņemtajos Būvprojekta risinājumos bez papildu samaksas, ja tam par pamatu ir saskaņoto risinājumu vai detalizācijas vai saistītu Būvpr</w:t>
      </w:r>
      <w:r>
        <w:rPr>
          <w:sz w:val="22"/>
          <w:szCs w:val="22"/>
        </w:rPr>
        <w:t>o</w:t>
      </w:r>
      <w:r w:rsidRPr="003B6627">
        <w:rPr>
          <w:sz w:val="22"/>
          <w:szCs w:val="22"/>
        </w:rPr>
        <w:t xml:space="preserve">jekta dokumentācijas daļu risinājumu un to detalizācijas vai citas informācijas trūkums, nepilnības, neatbilstības vai kļūdas, kas tālākā </w:t>
      </w:r>
      <w:r>
        <w:rPr>
          <w:sz w:val="22"/>
          <w:szCs w:val="22"/>
        </w:rPr>
        <w:t>B</w:t>
      </w:r>
      <w:r w:rsidRPr="003B6627">
        <w:rPr>
          <w:sz w:val="22"/>
          <w:szCs w:val="22"/>
        </w:rPr>
        <w:t>ūv</w:t>
      </w:r>
      <w:r>
        <w:rPr>
          <w:sz w:val="22"/>
          <w:szCs w:val="22"/>
        </w:rPr>
        <w:t>darbu</w:t>
      </w:r>
      <w:r w:rsidRPr="003B6627">
        <w:rPr>
          <w:sz w:val="22"/>
          <w:szCs w:val="22"/>
        </w:rPr>
        <w:t xml:space="preserve"> procesā vai tos pabeidzot rezultējās ar Pasūtītājam nevēlamiem apgrūtinājumiem, kas ietekmē Objekta lietošanas ērtumu, vizuālo veidolu un Objekta uzturēšanas izmaksas, vai kā citādi liedz Pasūtītājam sasniegt Būvniecības ieceres mērķus vai izmantot realizētu Būvniecības ieceri</w:t>
      </w:r>
      <w:r>
        <w:rPr>
          <w:sz w:val="22"/>
          <w:szCs w:val="22"/>
        </w:rPr>
        <w:t>;</w:t>
      </w:r>
    </w:p>
    <w:p w14:paraId="1337B7CC" w14:textId="77777777" w:rsidR="00332614" w:rsidRPr="008B3856" w:rsidRDefault="00332614" w:rsidP="009B3AA1">
      <w:pPr>
        <w:widowControl w:val="0"/>
        <w:numPr>
          <w:ilvl w:val="2"/>
          <w:numId w:val="1"/>
        </w:numPr>
        <w:overflowPunct w:val="0"/>
        <w:adjustRightInd w:val="0"/>
        <w:ind w:left="851" w:hanging="851"/>
        <w:jc w:val="both"/>
        <w:rPr>
          <w:b/>
          <w:bCs/>
          <w:sz w:val="22"/>
          <w:szCs w:val="22"/>
        </w:rPr>
      </w:pPr>
      <w:r w:rsidRPr="008B3856">
        <w:rPr>
          <w:sz w:val="22"/>
          <w:szCs w:val="22"/>
        </w:rPr>
        <w:t>apturēt Projektēšanas darbus, par to rakstiski paziņojot Uzņēmējam</w:t>
      </w:r>
      <w:r w:rsidR="009B3AA1">
        <w:rPr>
          <w:sz w:val="22"/>
          <w:szCs w:val="22"/>
        </w:rPr>
        <w:t>.</w:t>
      </w:r>
    </w:p>
    <w:p w14:paraId="5B92BA24" w14:textId="52042C09" w:rsidR="00332614" w:rsidRPr="008B3856" w:rsidRDefault="00332614" w:rsidP="00FB466C">
      <w:pPr>
        <w:widowControl w:val="0"/>
        <w:numPr>
          <w:ilvl w:val="1"/>
          <w:numId w:val="1"/>
        </w:numPr>
        <w:tabs>
          <w:tab w:val="left" w:pos="709"/>
        </w:tabs>
        <w:overflowPunct w:val="0"/>
        <w:adjustRightInd w:val="0"/>
        <w:ind w:left="567" w:hanging="567"/>
        <w:jc w:val="both"/>
        <w:rPr>
          <w:b/>
          <w:bCs/>
          <w:sz w:val="22"/>
          <w:szCs w:val="22"/>
        </w:rPr>
      </w:pPr>
      <w:r w:rsidRPr="008B3856">
        <w:rPr>
          <w:sz w:val="22"/>
          <w:szCs w:val="22"/>
        </w:rPr>
        <w:t xml:space="preserve">Parakstot Līgumu, Pasūtītājs pilnvaro Uzņēmēju pārstāvēt Pasūtītāju visās iestādēs un kapitālsabiedrībās, lai vāktu un sagatavotu </w:t>
      </w:r>
      <w:r w:rsidR="00892939">
        <w:rPr>
          <w:sz w:val="22"/>
          <w:szCs w:val="22"/>
        </w:rPr>
        <w:t>Būvprojekta</w:t>
      </w:r>
      <w:r w:rsidRPr="008B3856">
        <w:rPr>
          <w:sz w:val="22"/>
          <w:szCs w:val="22"/>
        </w:rPr>
        <w:t xml:space="preserve"> izstrād</w:t>
      </w:r>
      <w:r w:rsidR="000139F3">
        <w:rPr>
          <w:sz w:val="22"/>
          <w:szCs w:val="22"/>
        </w:rPr>
        <w:t>ei</w:t>
      </w:r>
      <w:r w:rsidRPr="008B3856">
        <w:rPr>
          <w:sz w:val="22"/>
          <w:szCs w:val="22"/>
        </w:rPr>
        <w:t xml:space="preserve"> nepieciešamo </w:t>
      </w:r>
      <w:r w:rsidR="000139F3">
        <w:rPr>
          <w:sz w:val="22"/>
          <w:szCs w:val="22"/>
        </w:rPr>
        <w:t>informāciju (t.sk. dokumentus)</w:t>
      </w:r>
      <w:r w:rsidRPr="008B3856">
        <w:rPr>
          <w:sz w:val="22"/>
          <w:szCs w:val="22"/>
        </w:rPr>
        <w:t xml:space="preserve">, ierosinātu būvniecību un saņemtu </w:t>
      </w:r>
      <w:r w:rsidR="000A4BB7">
        <w:rPr>
          <w:sz w:val="22"/>
          <w:szCs w:val="22"/>
        </w:rPr>
        <w:t>B</w:t>
      </w:r>
      <w:r w:rsidR="000A4BB7" w:rsidRPr="008B3856">
        <w:rPr>
          <w:sz w:val="22"/>
          <w:szCs w:val="22"/>
        </w:rPr>
        <w:t xml:space="preserve">ūvvaldē </w:t>
      </w:r>
      <w:r w:rsidR="0084272A" w:rsidRPr="008A462B">
        <w:rPr>
          <w:sz w:val="22"/>
          <w:szCs w:val="22"/>
          <w:shd w:val="clear" w:color="auto" w:fill="FFFFFF"/>
        </w:rPr>
        <w:t>būvniecības ieceres akceptu</w:t>
      </w:r>
      <w:r w:rsidR="0084272A" w:rsidRPr="008A462B">
        <w:rPr>
          <w:rFonts w:ascii="Arial" w:hAnsi="Arial" w:cs="Arial"/>
          <w:sz w:val="20"/>
          <w:szCs w:val="20"/>
          <w:shd w:val="clear" w:color="auto" w:fill="FFFFFF"/>
        </w:rPr>
        <w:t> </w:t>
      </w:r>
      <w:r w:rsidR="0084272A" w:rsidRPr="008A462B">
        <w:rPr>
          <w:sz w:val="22"/>
          <w:szCs w:val="22"/>
        </w:rPr>
        <w:t xml:space="preserve"> </w:t>
      </w:r>
      <w:r w:rsidR="0084272A">
        <w:rPr>
          <w:sz w:val="22"/>
          <w:szCs w:val="22"/>
        </w:rPr>
        <w:t xml:space="preserve">vai </w:t>
      </w:r>
      <w:r w:rsidR="0084272A" w:rsidRPr="008B3856">
        <w:rPr>
          <w:sz w:val="22"/>
          <w:szCs w:val="22"/>
        </w:rPr>
        <w:t>būvatļauju</w:t>
      </w:r>
      <w:r w:rsidR="0084272A">
        <w:rPr>
          <w:sz w:val="22"/>
          <w:szCs w:val="22"/>
        </w:rPr>
        <w:t>,</w:t>
      </w:r>
      <w:r w:rsidR="0084272A" w:rsidRPr="008B3856">
        <w:rPr>
          <w:sz w:val="22"/>
          <w:szCs w:val="22"/>
        </w:rPr>
        <w:t xml:space="preserve"> </w:t>
      </w:r>
      <w:r w:rsidRPr="008B3856">
        <w:rPr>
          <w:sz w:val="22"/>
          <w:szCs w:val="22"/>
        </w:rPr>
        <w:t xml:space="preserve">un saskaņotu Būvprojektu ar normatīvos aktos, </w:t>
      </w:r>
      <w:r w:rsidR="0084272A">
        <w:rPr>
          <w:sz w:val="22"/>
          <w:szCs w:val="22"/>
        </w:rPr>
        <w:t xml:space="preserve">paskaidrojuma rakstā vai </w:t>
      </w:r>
      <w:r w:rsidRPr="008B3856">
        <w:rPr>
          <w:sz w:val="22"/>
          <w:szCs w:val="22"/>
        </w:rPr>
        <w:t>būvatļaujā un Līgumā noteiktām institūcijām</w:t>
      </w:r>
      <w:r w:rsidR="00D37797">
        <w:rPr>
          <w:sz w:val="22"/>
          <w:szCs w:val="22"/>
        </w:rPr>
        <w:t xml:space="preserve">, </w:t>
      </w:r>
      <w:r w:rsidRPr="008B3856">
        <w:rPr>
          <w:sz w:val="22"/>
          <w:szCs w:val="22"/>
        </w:rPr>
        <w:t xml:space="preserve">citām personām un </w:t>
      </w:r>
      <w:r w:rsidR="0084272A">
        <w:rPr>
          <w:sz w:val="22"/>
          <w:szCs w:val="22"/>
        </w:rPr>
        <w:t>B</w:t>
      </w:r>
      <w:r w:rsidR="0084272A" w:rsidRPr="008B3856">
        <w:rPr>
          <w:sz w:val="22"/>
          <w:szCs w:val="22"/>
        </w:rPr>
        <w:t>ūvvaldi</w:t>
      </w:r>
      <w:r w:rsidR="00892939">
        <w:rPr>
          <w:sz w:val="22"/>
          <w:szCs w:val="22"/>
        </w:rPr>
        <w:t xml:space="preserve">, </w:t>
      </w:r>
      <w:r w:rsidR="00892939" w:rsidRPr="00F00875">
        <w:rPr>
          <w:sz w:val="22"/>
          <w:szCs w:val="22"/>
        </w:rPr>
        <w:t xml:space="preserve">ievērojot </w:t>
      </w:r>
      <w:r w:rsidR="0084272A" w:rsidRPr="00F00875">
        <w:rPr>
          <w:sz w:val="22"/>
          <w:szCs w:val="22"/>
        </w:rPr>
        <w:t>Līgum</w:t>
      </w:r>
      <w:r w:rsidR="0084272A">
        <w:rPr>
          <w:sz w:val="22"/>
          <w:szCs w:val="22"/>
        </w:rPr>
        <w:t>ā</w:t>
      </w:r>
      <w:r w:rsidR="00892939" w:rsidRPr="00F00875">
        <w:rPr>
          <w:sz w:val="22"/>
          <w:szCs w:val="22"/>
        </w:rPr>
        <w:t xml:space="preserve"> un Tehniskajā specifikācijā noteikto</w:t>
      </w:r>
      <w:r w:rsidRPr="00F00875">
        <w:rPr>
          <w:sz w:val="22"/>
          <w:szCs w:val="22"/>
        </w:rPr>
        <w:t>.</w:t>
      </w:r>
    </w:p>
    <w:p w14:paraId="26FBD74A" w14:textId="77777777" w:rsidR="00332614" w:rsidRDefault="00332614" w:rsidP="00FB466C">
      <w:pPr>
        <w:tabs>
          <w:tab w:val="left" w:pos="709"/>
        </w:tabs>
        <w:ind w:left="567"/>
        <w:jc w:val="both"/>
        <w:rPr>
          <w:b/>
          <w:bCs/>
          <w:sz w:val="22"/>
          <w:szCs w:val="22"/>
        </w:rPr>
      </w:pPr>
    </w:p>
    <w:p w14:paraId="500B57DD" w14:textId="77777777" w:rsidR="00332614" w:rsidRPr="008B3856" w:rsidRDefault="00332614" w:rsidP="00FB466C">
      <w:pPr>
        <w:numPr>
          <w:ilvl w:val="0"/>
          <w:numId w:val="1"/>
        </w:numPr>
        <w:ind w:left="567" w:hanging="567"/>
        <w:jc w:val="center"/>
        <w:rPr>
          <w:b/>
          <w:bCs/>
          <w:sz w:val="22"/>
          <w:szCs w:val="22"/>
        </w:rPr>
      </w:pPr>
      <w:r w:rsidRPr="008B3856">
        <w:rPr>
          <w:b/>
          <w:bCs/>
          <w:sz w:val="22"/>
          <w:szCs w:val="22"/>
        </w:rPr>
        <w:t>PUŠU PIENĀKUMI UN TIESĪBAS, VEICOT BŪVDARBUS</w:t>
      </w:r>
    </w:p>
    <w:p w14:paraId="5E369F69" w14:textId="77777777" w:rsidR="00332614" w:rsidRPr="008B3856" w:rsidRDefault="00332614" w:rsidP="0064424C">
      <w:pPr>
        <w:numPr>
          <w:ilvl w:val="1"/>
          <w:numId w:val="1"/>
        </w:numPr>
        <w:autoSpaceDE w:val="0"/>
        <w:autoSpaceDN w:val="0"/>
        <w:adjustRightInd w:val="0"/>
        <w:ind w:left="567" w:hanging="567"/>
        <w:jc w:val="both"/>
        <w:rPr>
          <w:sz w:val="22"/>
          <w:szCs w:val="22"/>
          <w:u w:val="single"/>
          <w:lang w:eastAsia="lv-LV"/>
        </w:rPr>
      </w:pPr>
      <w:r w:rsidRPr="008B3856">
        <w:rPr>
          <w:sz w:val="22"/>
          <w:szCs w:val="22"/>
          <w:u w:val="single"/>
          <w:lang w:eastAsia="lv-LV"/>
        </w:rPr>
        <w:t>Uzņēmēja pienākumi</w:t>
      </w:r>
      <w:r w:rsidRPr="000139F3">
        <w:rPr>
          <w:sz w:val="22"/>
          <w:szCs w:val="22"/>
          <w:lang w:eastAsia="lv-LV"/>
        </w:rPr>
        <w:t>:</w:t>
      </w:r>
    </w:p>
    <w:p w14:paraId="708E6F16" w14:textId="5A71ABA8" w:rsidR="00332614" w:rsidRPr="008B3856" w:rsidRDefault="00332614" w:rsidP="009B3AA1">
      <w:pPr>
        <w:numPr>
          <w:ilvl w:val="2"/>
          <w:numId w:val="1"/>
        </w:numPr>
        <w:autoSpaceDE w:val="0"/>
        <w:autoSpaceDN w:val="0"/>
        <w:adjustRightInd w:val="0"/>
        <w:ind w:left="851" w:hanging="851"/>
        <w:jc w:val="both"/>
        <w:rPr>
          <w:sz w:val="22"/>
          <w:szCs w:val="22"/>
          <w:lang w:eastAsia="lv-LV"/>
        </w:rPr>
      </w:pPr>
      <w:r w:rsidRPr="008B3856">
        <w:rPr>
          <w:sz w:val="22"/>
          <w:szCs w:val="22"/>
          <w:lang w:eastAsia="lv-LV"/>
        </w:rPr>
        <w:t xml:space="preserve">kvalitatīvi izpildīt Būvdarbus ar saviem darba rīkiem, ierīcēm un darbaspēku, organizēt un veikt darbus u.c. uzdevumus, kas nepieciešami </w:t>
      </w:r>
      <w:r w:rsidRPr="00A03509">
        <w:rPr>
          <w:sz w:val="22"/>
          <w:szCs w:val="22"/>
          <w:lang w:eastAsia="lv-LV"/>
        </w:rPr>
        <w:t xml:space="preserve">Būvdarbu izpildei atbilstoši Līguma noteikumiem un Būvprojektam un pabeigt Būvdarbus Līguma </w:t>
      </w:r>
      <w:r w:rsidR="00A03509" w:rsidRPr="00A03509">
        <w:rPr>
          <w:sz w:val="22"/>
          <w:szCs w:val="22"/>
          <w:lang w:eastAsia="lv-LV"/>
        </w:rPr>
        <w:t>4.1</w:t>
      </w:r>
      <w:r w:rsidRPr="00A03509">
        <w:rPr>
          <w:sz w:val="22"/>
          <w:szCs w:val="22"/>
          <w:lang w:eastAsia="lv-LV"/>
        </w:rPr>
        <w:t xml:space="preserve">.punktā norādītajā termiņā. </w:t>
      </w:r>
      <w:r w:rsidRPr="00A03509">
        <w:rPr>
          <w:sz w:val="22"/>
          <w:szCs w:val="22"/>
        </w:rPr>
        <w:t xml:space="preserve">Uzņēmējs atsakās no jebkādām tiesībām prasīt Līguma </w:t>
      </w:r>
      <w:r w:rsidR="00A03509" w:rsidRPr="00A03509">
        <w:rPr>
          <w:sz w:val="22"/>
          <w:szCs w:val="22"/>
        </w:rPr>
        <w:t>4.1</w:t>
      </w:r>
      <w:r w:rsidRPr="00A03509">
        <w:rPr>
          <w:sz w:val="22"/>
          <w:szCs w:val="22"/>
        </w:rPr>
        <w:t>.punktā</w:t>
      </w:r>
      <w:r w:rsidRPr="008B3856">
        <w:rPr>
          <w:sz w:val="22"/>
          <w:szCs w:val="22"/>
        </w:rPr>
        <w:t xml:space="preserve"> norādītā termiņa pagarinājumu vai Līgumcenas palielināšanu sakarā ar jebkādām nepilnībām vai kļūdām Būvprojektā un uz sava rēķina </w:t>
      </w:r>
      <w:r w:rsidR="00940458">
        <w:rPr>
          <w:sz w:val="22"/>
          <w:szCs w:val="22"/>
        </w:rPr>
        <w:t xml:space="preserve">apņemas </w:t>
      </w:r>
      <w:r w:rsidRPr="008B3856">
        <w:rPr>
          <w:sz w:val="22"/>
          <w:szCs w:val="22"/>
        </w:rPr>
        <w:t>veikt visus nepieciešamos darbus un piegādes, kas rodas minēto kļūdu/nepilnību novēršanas rezultātā;</w:t>
      </w:r>
    </w:p>
    <w:p w14:paraId="23488712" w14:textId="52560F65" w:rsidR="00332614" w:rsidRPr="000D0521" w:rsidRDefault="00332614" w:rsidP="009B3AA1">
      <w:pPr>
        <w:numPr>
          <w:ilvl w:val="2"/>
          <w:numId w:val="1"/>
        </w:numPr>
        <w:ind w:left="851" w:hanging="851"/>
        <w:jc w:val="both"/>
        <w:rPr>
          <w:sz w:val="22"/>
          <w:szCs w:val="22"/>
        </w:rPr>
      </w:pPr>
      <w:r w:rsidRPr="000D0521">
        <w:rPr>
          <w:sz w:val="22"/>
          <w:szCs w:val="22"/>
          <w:lang w:eastAsia="lv-LV"/>
        </w:rPr>
        <w:t xml:space="preserve">pirms Būvdarbu uzsākšanas izstrādāt un saskaņot ar Pasūtītāju Būvdarbu veikšanas projektu, būvlaukuma iekšējās kārtības noteikumus, </w:t>
      </w:r>
      <w:r w:rsidRPr="000D0521">
        <w:rPr>
          <w:sz w:val="22"/>
          <w:szCs w:val="22"/>
        </w:rPr>
        <w:t>rakstiski saskaņot ar Pasūtītāju Būvdarbu organizācijas jautājumus un veikt Objekta un Būvdarbu veikšanas vietas apsekošanu</w:t>
      </w:r>
      <w:r w:rsidR="00154381" w:rsidRPr="000D0521">
        <w:rPr>
          <w:sz w:val="22"/>
          <w:szCs w:val="22"/>
        </w:rPr>
        <w:t xml:space="preserve"> (ja attiecināms)</w:t>
      </w:r>
      <w:r w:rsidR="00170CB5" w:rsidRPr="000D0521">
        <w:rPr>
          <w:sz w:val="22"/>
          <w:szCs w:val="22"/>
        </w:rPr>
        <w:t>, ņemot vērā, ka Būvdarbu laikā netiek pārtraukta Objekta Lietotāja darbība ēkā</w:t>
      </w:r>
      <w:r w:rsidRPr="000D0521">
        <w:rPr>
          <w:sz w:val="22"/>
          <w:szCs w:val="22"/>
        </w:rPr>
        <w:t>;</w:t>
      </w:r>
    </w:p>
    <w:p w14:paraId="30727C8E" w14:textId="7A992F88" w:rsidR="00332614" w:rsidRPr="008B3856" w:rsidRDefault="00332614" w:rsidP="009B3AA1">
      <w:pPr>
        <w:numPr>
          <w:ilvl w:val="2"/>
          <w:numId w:val="1"/>
        </w:numPr>
        <w:ind w:left="851" w:hanging="851"/>
        <w:jc w:val="both"/>
        <w:rPr>
          <w:sz w:val="22"/>
          <w:szCs w:val="22"/>
        </w:rPr>
      </w:pPr>
      <w:r w:rsidRPr="008B3856">
        <w:rPr>
          <w:sz w:val="22"/>
          <w:szCs w:val="22"/>
          <w:lang w:eastAsia="lv-LV"/>
        </w:rPr>
        <w:t>nodrošināt, ka Objektā ir darba aizsardzības koordinators atbilstoši normatīvo aktu prasībām un būt atbildīgam par darba drošības noteikumu, ugunsdrošības prasību ievērošanu un darba aizsardzības pasākumu veikšanu.</w:t>
      </w:r>
      <w:r w:rsidRPr="008B3856">
        <w:rPr>
          <w:sz w:val="22"/>
          <w:szCs w:val="22"/>
        </w:rPr>
        <w:t xml:space="preserve"> Uzņēmējs ir pilnvarots un tam ir pienākums nosūtīt Valsts </w:t>
      </w:r>
      <w:r w:rsidRPr="008B3856">
        <w:rPr>
          <w:sz w:val="22"/>
          <w:szCs w:val="22"/>
        </w:rPr>
        <w:lastRenderedPageBreak/>
        <w:t>darba inspekcijai iepriekšēju paziņojumu par Būvdarbu veikšanu un izstrādāt darba aizsardzības plānu, iepriekš to rakstiski saskaņojot ar Pasūtītāju.</w:t>
      </w:r>
      <w:r w:rsidRPr="008B3856">
        <w:rPr>
          <w:sz w:val="22"/>
          <w:szCs w:val="22"/>
          <w:lang w:eastAsia="lv-LV"/>
        </w:rPr>
        <w:t xml:space="preserve"> Uzņēmējs ir atbildīgs par sekām, kuras iestājas šajā </w:t>
      </w:r>
      <w:r w:rsidR="00A54C43">
        <w:rPr>
          <w:sz w:val="22"/>
          <w:szCs w:val="22"/>
          <w:lang w:eastAsia="lv-LV"/>
        </w:rPr>
        <w:t>apakš</w:t>
      </w:r>
      <w:r w:rsidRPr="008B3856">
        <w:rPr>
          <w:sz w:val="22"/>
          <w:szCs w:val="22"/>
          <w:lang w:eastAsia="lv-LV"/>
        </w:rPr>
        <w:t>punktā noteikto pienākumu nepildīšanas vai nepienācīgas pildīšanas rezultātā</w:t>
      </w:r>
      <w:r w:rsidR="00154381">
        <w:rPr>
          <w:sz w:val="22"/>
          <w:szCs w:val="22"/>
          <w:lang w:eastAsia="lv-LV"/>
        </w:rPr>
        <w:t xml:space="preserve"> </w:t>
      </w:r>
      <w:r w:rsidR="00154381">
        <w:rPr>
          <w:sz w:val="22"/>
          <w:szCs w:val="22"/>
        </w:rPr>
        <w:t>(ja attiecināms)</w:t>
      </w:r>
      <w:r w:rsidRPr="008B3856">
        <w:rPr>
          <w:sz w:val="22"/>
          <w:szCs w:val="22"/>
          <w:lang w:eastAsia="lv-LV"/>
        </w:rPr>
        <w:t>;</w:t>
      </w:r>
    </w:p>
    <w:p w14:paraId="33212436" w14:textId="408B5B86" w:rsidR="00332614" w:rsidRPr="00F00875" w:rsidRDefault="00332614" w:rsidP="009B3AA1">
      <w:pPr>
        <w:numPr>
          <w:ilvl w:val="2"/>
          <w:numId w:val="1"/>
        </w:numPr>
        <w:ind w:left="851" w:hanging="851"/>
        <w:jc w:val="both"/>
        <w:rPr>
          <w:sz w:val="22"/>
          <w:szCs w:val="22"/>
        </w:rPr>
      </w:pPr>
      <w:r w:rsidRPr="00175F7E">
        <w:rPr>
          <w:sz w:val="22"/>
          <w:szCs w:val="22"/>
        </w:rPr>
        <w:t xml:space="preserve">nodrošināt, ka Būvdarbu veikšanā tiks iesaistīti tikai kvalificēti </w:t>
      </w:r>
      <w:r w:rsidR="002A618B">
        <w:rPr>
          <w:sz w:val="22"/>
          <w:szCs w:val="22"/>
        </w:rPr>
        <w:t>Konkurs</w:t>
      </w:r>
      <w:r w:rsidRPr="00175F7E">
        <w:rPr>
          <w:sz w:val="22"/>
          <w:szCs w:val="22"/>
        </w:rPr>
        <w:t xml:space="preserve">a dokumentācijā noteiktajām prasībām atbilstoši speciālisti, kuriem ir visas nepieciešamās atļaujas/sertifikāti/ licences, ja tādas nepieciešamas saskaņā ar normatīvajiem aktiem, un pieredze attiecīgā darba veikšanā, un </w:t>
      </w:r>
      <w:r w:rsidRPr="003B6627">
        <w:rPr>
          <w:sz w:val="22"/>
          <w:szCs w:val="22"/>
          <w:u w:val="single"/>
        </w:rPr>
        <w:t>nodrošināt Objektā tādu Būvdarbu izpildei nepieciešamā kvalificētā personāla skaitu, kas nodrošina veicamo darbu pilnvērtīgu izpildi</w:t>
      </w:r>
      <w:r w:rsidR="00313845" w:rsidRPr="003B6627">
        <w:rPr>
          <w:sz w:val="22"/>
          <w:szCs w:val="22"/>
          <w:u w:val="single"/>
        </w:rPr>
        <w:t xml:space="preserve"> līguma 4.1.punktā noteiktajā termiņā</w:t>
      </w:r>
      <w:r w:rsidRPr="00F00875">
        <w:rPr>
          <w:sz w:val="22"/>
          <w:szCs w:val="22"/>
        </w:rPr>
        <w:t>;</w:t>
      </w:r>
    </w:p>
    <w:p w14:paraId="1976F02E" w14:textId="59E70753" w:rsidR="00332614" w:rsidRPr="008B3856" w:rsidRDefault="00332614" w:rsidP="009B3AA1">
      <w:pPr>
        <w:numPr>
          <w:ilvl w:val="2"/>
          <w:numId w:val="1"/>
        </w:numPr>
        <w:ind w:left="851" w:hanging="851"/>
        <w:jc w:val="both"/>
        <w:rPr>
          <w:sz w:val="22"/>
          <w:szCs w:val="22"/>
        </w:rPr>
      </w:pPr>
      <w:r w:rsidRPr="008B3856">
        <w:rPr>
          <w:sz w:val="22"/>
          <w:szCs w:val="22"/>
        </w:rPr>
        <w:t xml:space="preserve">parakstīt </w:t>
      </w:r>
      <w:r w:rsidR="00892939">
        <w:rPr>
          <w:sz w:val="22"/>
          <w:szCs w:val="22"/>
        </w:rPr>
        <w:t>Darbu izpildes vietas</w:t>
      </w:r>
      <w:r w:rsidR="00892939" w:rsidRPr="008B3856">
        <w:rPr>
          <w:sz w:val="22"/>
          <w:szCs w:val="22"/>
        </w:rPr>
        <w:t xml:space="preserve"> </w:t>
      </w:r>
      <w:r w:rsidR="0084272A" w:rsidRPr="008B3856">
        <w:rPr>
          <w:sz w:val="22"/>
          <w:szCs w:val="22"/>
        </w:rPr>
        <w:t xml:space="preserve">nodošanas </w:t>
      </w:r>
      <w:r w:rsidR="0084272A">
        <w:rPr>
          <w:sz w:val="22"/>
          <w:szCs w:val="22"/>
        </w:rPr>
        <w:t>un</w:t>
      </w:r>
      <w:r w:rsidR="0084272A" w:rsidRPr="008B3856">
        <w:rPr>
          <w:sz w:val="22"/>
          <w:szCs w:val="22"/>
        </w:rPr>
        <w:t xml:space="preserve"> </w:t>
      </w:r>
      <w:r w:rsidRPr="008B3856">
        <w:rPr>
          <w:sz w:val="22"/>
          <w:szCs w:val="22"/>
        </w:rPr>
        <w:t>pieņemšanas aktu Līgumā noteiktajā kārtībā un termiņā;</w:t>
      </w:r>
    </w:p>
    <w:p w14:paraId="02E8CFE9" w14:textId="17AFC447" w:rsidR="00332614" w:rsidRPr="008B3856" w:rsidRDefault="00332614" w:rsidP="009B3AA1">
      <w:pPr>
        <w:numPr>
          <w:ilvl w:val="2"/>
          <w:numId w:val="1"/>
        </w:numPr>
        <w:ind w:left="851" w:hanging="851"/>
        <w:jc w:val="both"/>
        <w:rPr>
          <w:sz w:val="22"/>
          <w:szCs w:val="22"/>
        </w:rPr>
      </w:pPr>
      <w:r w:rsidRPr="008B3856">
        <w:rPr>
          <w:sz w:val="22"/>
          <w:szCs w:val="22"/>
          <w:lang w:eastAsia="lv-LV"/>
        </w:rPr>
        <w:t xml:space="preserve">no </w:t>
      </w:r>
      <w:r w:rsidR="00892939">
        <w:rPr>
          <w:sz w:val="22"/>
          <w:szCs w:val="22"/>
        </w:rPr>
        <w:t>Darbu izpildes vietas</w:t>
      </w:r>
      <w:r w:rsidR="00892939" w:rsidRPr="008B3856" w:rsidDel="00892939">
        <w:rPr>
          <w:sz w:val="22"/>
          <w:szCs w:val="22"/>
          <w:lang w:eastAsia="lv-LV"/>
        </w:rPr>
        <w:t xml:space="preserve"> </w:t>
      </w:r>
      <w:r w:rsidRPr="008B3856">
        <w:rPr>
          <w:sz w:val="22"/>
          <w:szCs w:val="22"/>
          <w:lang w:eastAsia="lv-LV"/>
        </w:rPr>
        <w:t xml:space="preserve"> pieņemšanas </w:t>
      </w:r>
      <w:r w:rsidR="000139F3">
        <w:rPr>
          <w:sz w:val="22"/>
          <w:szCs w:val="22"/>
          <w:lang w:eastAsia="lv-LV"/>
        </w:rPr>
        <w:t>un</w:t>
      </w:r>
      <w:r w:rsidRPr="008B3856">
        <w:rPr>
          <w:sz w:val="22"/>
          <w:szCs w:val="22"/>
          <w:lang w:eastAsia="lv-LV"/>
        </w:rPr>
        <w:t xml:space="preserve"> nodošanas akta parakstīšanas dienas līdz brīdim, kad Puses paraksta Būvdarbu nodošanas un pieņemšanas aktu vai </w:t>
      </w:r>
      <w:r w:rsidR="00892939">
        <w:rPr>
          <w:sz w:val="22"/>
          <w:szCs w:val="22"/>
        </w:rPr>
        <w:t>Darbu izpildes vietas</w:t>
      </w:r>
      <w:r w:rsidR="00892939" w:rsidRPr="008B3856" w:rsidDel="00892939">
        <w:rPr>
          <w:sz w:val="22"/>
          <w:szCs w:val="22"/>
          <w:lang w:eastAsia="lv-LV"/>
        </w:rPr>
        <w:t xml:space="preserve"> </w:t>
      </w:r>
      <w:r w:rsidRPr="008B3856">
        <w:rPr>
          <w:sz w:val="22"/>
          <w:szCs w:val="22"/>
          <w:lang w:eastAsia="lv-LV"/>
        </w:rPr>
        <w:t xml:space="preserve"> pieņemšanas </w:t>
      </w:r>
      <w:r w:rsidR="000139F3">
        <w:rPr>
          <w:sz w:val="22"/>
          <w:szCs w:val="22"/>
          <w:lang w:eastAsia="lv-LV"/>
        </w:rPr>
        <w:t>un</w:t>
      </w:r>
      <w:r w:rsidRPr="008B3856">
        <w:rPr>
          <w:sz w:val="22"/>
          <w:szCs w:val="22"/>
          <w:lang w:eastAsia="lv-LV"/>
        </w:rPr>
        <w:t xml:space="preserve"> nodošanas aktu Līguma pirmstermiņa izbeigšanas gadījumā, būt atbildīgam par Objektu, Objektā esošo būvizstrādājumu (materiālu un iekārtu), kā arī izpildīto Būvdarbu pienācīgu uzturēšanu un saglabāšanu un </w:t>
      </w:r>
      <w:r w:rsidRPr="00424FF8">
        <w:rPr>
          <w:i/>
          <w:sz w:val="22"/>
          <w:szCs w:val="22"/>
          <w:lang w:eastAsia="lv-LV"/>
        </w:rPr>
        <w:t xml:space="preserve">nodrošināt </w:t>
      </w:r>
      <w:r w:rsidR="002A618B" w:rsidRPr="00424FF8">
        <w:rPr>
          <w:i/>
          <w:sz w:val="22"/>
          <w:szCs w:val="22"/>
        </w:rPr>
        <w:t>Konkurs</w:t>
      </w:r>
      <w:r w:rsidRPr="00424FF8">
        <w:rPr>
          <w:i/>
          <w:sz w:val="22"/>
          <w:szCs w:val="22"/>
          <w:lang w:eastAsia="lv-LV"/>
        </w:rPr>
        <w:t>a</w:t>
      </w:r>
      <w:r w:rsidRPr="003B6627">
        <w:rPr>
          <w:i/>
          <w:sz w:val="22"/>
          <w:szCs w:val="22"/>
          <w:lang w:eastAsia="lv-LV"/>
        </w:rPr>
        <w:t xml:space="preserve"> dokumentācijas un Tehniskās specifikācijas prasībām atbilstošu Objekta apsardzi</w:t>
      </w:r>
      <w:r w:rsidR="006B1A7E" w:rsidRPr="003B6627">
        <w:rPr>
          <w:i/>
          <w:sz w:val="22"/>
          <w:szCs w:val="22"/>
          <w:lang w:eastAsia="lv-LV"/>
        </w:rPr>
        <w:t xml:space="preserve"> (ja attiecināms)</w:t>
      </w:r>
      <w:r w:rsidRPr="008B3856">
        <w:rPr>
          <w:sz w:val="22"/>
          <w:szCs w:val="22"/>
          <w:lang w:eastAsia="lv-LV"/>
        </w:rPr>
        <w:t>;</w:t>
      </w:r>
    </w:p>
    <w:p w14:paraId="387CBDCA" w14:textId="5233BDFE" w:rsidR="00332614" w:rsidRPr="008B3856" w:rsidRDefault="00332614" w:rsidP="009B3AA1">
      <w:pPr>
        <w:numPr>
          <w:ilvl w:val="2"/>
          <w:numId w:val="1"/>
        </w:numPr>
        <w:ind w:left="851" w:hanging="851"/>
        <w:jc w:val="both"/>
        <w:rPr>
          <w:sz w:val="22"/>
          <w:szCs w:val="22"/>
        </w:rPr>
      </w:pPr>
      <w:r w:rsidRPr="008B3856">
        <w:rPr>
          <w:sz w:val="22"/>
          <w:szCs w:val="22"/>
        </w:rPr>
        <w:t>nodrošināt Objektā nepieciešamos uzrakstus, pietiekamu apgaismojumu, nostiprinājumus, būvlaukuma iekārtošanu un uzturēšanu, tajā skaitā nožogošanu un visu pagaidu ceļu un pieslēgumu organizēšanu un izveidošanu un būvlaukuma biroja darbības nodrošināšanu. Uzņēmējam ir jānodrošina Pasūtītāja personālam, būvuzraugam un Būvdarbu gaitu kontrolējošām amatpersonām drošu un saprātīgi ērtu pieeju jebkurai būvlaukuma daļai un citām vietām, kurās tiek veiktas ar Būvdarbiem saistītas darbības, piemēram, iekārtu un materiālu izgatavošana, montāža vai uzglabāšana u.tml., lai Pasūtītāja personāls varētu realizēt visas Līgumā un normatīvajos aktos noteiktās Pasūtītāja tiesības</w:t>
      </w:r>
      <w:r w:rsidR="00154381">
        <w:rPr>
          <w:sz w:val="22"/>
          <w:szCs w:val="22"/>
        </w:rPr>
        <w:t xml:space="preserve"> (ja attiecināms)</w:t>
      </w:r>
      <w:r w:rsidRPr="008B3856">
        <w:rPr>
          <w:sz w:val="22"/>
          <w:szCs w:val="22"/>
        </w:rPr>
        <w:t>;</w:t>
      </w:r>
    </w:p>
    <w:p w14:paraId="2489C54E" w14:textId="260C94B0" w:rsidR="00332614" w:rsidRDefault="00332614" w:rsidP="009B3AA1">
      <w:pPr>
        <w:numPr>
          <w:ilvl w:val="2"/>
          <w:numId w:val="1"/>
        </w:numPr>
        <w:ind w:left="851" w:hanging="851"/>
        <w:jc w:val="both"/>
        <w:rPr>
          <w:sz w:val="22"/>
          <w:szCs w:val="22"/>
        </w:rPr>
      </w:pPr>
      <w:r w:rsidRPr="008B3856">
        <w:rPr>
          <w:sz w:val="22"/>
          <w:szCs w:val="22"/>
          <w:lang w:eastAsia="lv-LV"/>
        </w:rPr>
        <w:t>pirms Būvdarbu uzsākšanas iesniegt Pasūtītājam spēkā esoša līguma par būvgružu un atkritumu savākšanu/izvešanu kopiju, uzrādot oriģinālu, kas ir noslēgts starp Uzņēmēju un atkritumu apsaimniekotāju;</w:t>
      </w:r>
    </w:p>
    <w:p w14:paraId="5463006D" w14:textId="2D595822" w:rsidR="00332614" w:rsidRPr="008B3856" w:rsidRDefault="000139F3" w:rsidP="009B3AA1">
      <w:pPr>
        <w:numPr>
          <w:ilvl w:val="2"/>
          <w:numId w:val="1"/>
        </w:numPr>
        <w:ind w:left="851" w:hanging="851"/>
        <w:jc w:val="both"/>
        <w:rPr>
          <w:sz w:val="22"/>
          <w:szCs w:val="22"/>
        </w:rPr>
      </w:pPr>
      <w:r>
        <w:rPr>
          <w:sz w:val="22"/>
          <w:szCs w:val="22"/>
          <w:lang w:eastAsia="lv-LV"/>
        </w:rPr>
        <w:t>atbildēt</w:t>
      </w:r>
      <w:r w:rsidR="00332614" w:rsidRPr="008B3856">
        <w:rPr>
          <w:sz w:val="22"/>
          <w:szCs w:val="22"/>
          <w:lang w:eastAsia="lv-LV"/>
        </w:rPr>
        <w:t xml:space="preserve"> par visu Būvdarbu veikšanai nepieciešamo būvizstrādājumu piegādi un komplektēšanu, nodrošināt būvizstrādājumu pareizu un kvalitatīvu glabāšanu un izmantošanu Būvdarbu procesā, Būvdarbu veikšanai izmantot tikai kvalitātes prasībām atbilstošus būvizstrādājumus un būt materiāli atbildīgam par visiem Objektā esošajiem materiāliem līdz Būvdarbu pabeigšanai;</w:t>
      </w:r>
    </w:p>
    <w:p w14:paraId="75142D30" w14:textId="6D41890F" w:rsidR="00332614" w:rsidRPr="00F00875" w:rsidRDefault="00332614" w:rsidP="009B3AA1">
      <w:pPr>
        <w:numPr>
          <w:ilvl w:val="2"/>
          <w:numId w:val="1"/>
        </w:numPr>
        <w:ind w:left="851" w:hanging="851"/>
        <w:jc w:val="both"/>
        <w:rPr>
          <w:sz w:val="22"/>
          <w:szCs w:val="22"/>
        </w:rPr>
      </w:pPr>
      <w:r w:rsidRPr="008B3856">
        <w:rPr>
          <w:sz w:val="22"/>
          <w:szCs w:val="22"/>
          <w:lang w:eastAsia="lv-LV"/>
        </w:rPr>
        <w:t>Būvdarbu veikšanas laikā kārtot Būvdarbiem nepieciešamo d</w:t>
      </w:r>
      <w:r w:rsidR="00A03509">
        <w:rPr>
          <w:sz w:val="22"/>
          <w:szCs w:val="22"/>
          <w:lang w:eastAsia="lv-LV"/>
        </w:rPr>
        <w:t xml:space="preserve">okumentāciju (Būvdarbu žurnālu </w:t>
      </w:r>
      <w:r w:rsidRPr="008B3856">
        <w:rPr>
          <w:sz w:val="22"/>
          <w:szCs w:val="22"/>
          <w:lang w:eastAsia="lv-LV"/>
        </w:rPr>
        <w:t>u.c.) un normatīvajos aktos paredzētos dokumentus par darba aizsardzības prasībām (darba aizsardzības plāns, nodarbināto saraksts u.c.)</w:t>
      </w:r>
      <w:r w:rsidRPr="00F00875">
        <w:rPr>
          <w:sz w:val="22"/>
          <w:szCs w:val="22"/>
          <w:lang w:eastAsia="lv-LV"/>
        </w:rPr>
        <w:t>;</w:t>
      </w:r>
    </w:p>
    <w:p w14:paraId="6AA49E5F" w14:textId="3CF1F088" w:rsidR="00170CB5" w:rsidRPr="003B6627" w:rsidRDefault="00170CB5" w:rsidP="009B3AA1">
      <w:pPr>
        <w:numPr>
          <w:ilvl w:val="2"/>
          <w:numId w:val="1"/>
        </w:numPr>
        <w:ind w:left="851" w:hanging="851"/>
        <w:jc w:val="both"/>
        <w:rPr>
          <w:sz w:val="22"/>
          <w:szCs w:val="22"/>
        </w:rPr>
      </w:pPr>
      <w:r w:rsidRPr="003B6627">
        <w:rPr>
          <w:sz w:val="22"/>
          <w:szCs w:val="22"/>
          <w:lang w:eastAsia="lv-LV"/>
        </w:rPr>
        <w:t xml:space="preserve">Būvdarbu veikšanas laikā piedalīties Pasūtītāja un /vai Būvuzrauga organizētās sapulcēs, kā arī pēc </w:t>
      </w:r>
      <w:r w:rsidRPr="003B6627">
        <w:rPr>
          <w:sz w:val="22"/>
          <w:szCs w:val="22"/>
        </w:rPr>
        <w:t>citu būvniecības dalībnieku pieprasījuma piedalīties minēto būvniecības dalībnieku organizētās sanāksmēs</w:t>
      </w:r>
      <w:r w:rsidRPr="003B6627">
        <w:rPr>
          <w:sz w:val="22"/>
          <w:szCs w:val="22"/>
          <w:lang w:eastAsia="lv-LV"/>
        </w:rPr>
        <w:t>;</w:t>
      </w:r>
    </w:p>
    <w:p w14:paraId="2216713E" w14:textId="33CD6B92" w:rsidR="00332614" w:rsidRPr="008B3856" w:rsidRDefault="00332614" w:rsidP="009B3AA1">
      <w:pPr>
        <w:numPr>
          <w:ilvl w:val="2"/>
          <w:numId w:val="1"/>
        </w:numPr>
        <w:ind w:left="851" w:hanging="851"/>
        <w:jc w:val="both"/>
        <w:rPr>
          <w:sz w:val="22"/>
          <w:szCs w:val="22"/>
        </w:rPr>
      </w:pPr>
      <w:r w:rsidRPr="008B3856">
        <w:rPr>
          <w:sz w:val="22"/>
          <w:szCs w:val="22"/>
        </w:rPr>
        <w:t>atbildēt par Būvdarbu dokumentācijas, t.sk. būvdarbu žurnāla</w:t>
      </w:r>
      <w:r w:rsidR="000139F3">
        <w:rPr>
          <w:sz w:val="22"/>
          <w:szCs w:val="22"/>
        </w:rPr>
        <w:t xml:space="preserve"> </w:t>
      </w:r>
      <w:r w:rsidRPr="008B3856">
        <w:rPr>
          <w:sz w:val="22"/>
          <w:szCs w:val="22"/>
        </w:rPr>
        <w:t>un izpilddokumentācijas glabāšanu un atrašanos Objektā. Uzņēmējam ir pienākums pēc pirmā pieprasījuma uzrādīt un nepieciešamības gadījumā izsniegt minēto Būvdarbu dokumentāciju Pasūtītāja pārstāvim/kontaktpersonai, būvuzraugam, būvinspektoram u.c. personām, kam ir tiesības minētos dokumentus pieprasīt, to pienākumu pildīšanai</w:t>
      </w:r>
      <w:r w:rsidR="005B7BC3">
        <w:rPr>
          <w:sz w:val="22"/>
          <w:szCs w:val="22"/>
        </w:rPr>
        <w:t xml:space="preserve"> (ja attiecināms)</w:t>
      </w:r>
      <w:r w:rsidRPr="008B3856">
        <w:rPr>
          <w:sz w:val="22"/>
          <w:szCs w:val="22"/>
        </w:rPr>
        <w:t>;</w:t>
      </w:r>
    </w:p>
    <w:p w14:paraId="52031317" w14:textId="40A84708" w:rsidR="00332614" w:rsidRPr="008B3856" w:rsidRDefault="00332614" w:rsidP="009B3AA1">
      <w:pPr>
        <w:numPr>
          <w:ilvl w:val="2"/>
          <w:numId w:val="1"/>
        </w:numPr>
        <w:ind w:left="851" w:hanging="851"/>
        <w:jc w:val="both"/>
        <w:rPr>
          <w:sz w:val="22"/>
          <w:szCs w:val="22"/>
        </w:rPr>
      </w:pPr>
      <w:r w:rsidRPr="008B3856">
        <w:rPr>
          <w:sz w:val="22"/>
          <w:szCs w:val="22"/>
          <w:lang w:eastAsia="lv-LV"/>
        </w:rPr>
        <w:t>nodrošināt būvuzraugu ar instrumentiem, pārbaudes ierīcēm, kas pieejamas Objektā, kā arī sniegt nepieciešamo palīdzību būvuzraugam viņa pienākumu pildīšanai</w:t>
      </w:r>
      <w:r w:rsidR="005B7BC3">
        <w:rPr>
          <w:sz w:val="22"/>
          <w:szCs w:val="22"/>
          <w:lang w:eastAsia="lv-LV"/>
        </w:rPr>
        <w:t xml:space="preserve"> </w:t>
      </w:r>
      <w:r w:rsidR="005B7BC3">
        <w:rPr>
          <w:sz w:val="22"/>
          <w:szCs w:val="22"/>
        </w:rPr>
        <w:t>(ja attiecināms)</w:t>
      </w:r>
      <w:r w:rsidRPr="008B3856">
        <w:rPr>
          <w:sz w:val="22"/>
          <w:szCs w:val="22"/>
          <w:lang w:eastAsia="lv-LV"/>
        </w:rPr>
        <w:t>;</w:t>
      </w:r>
    </w:p>
    <w:p w14:paraId="5B0042B4" w14:textId="77777777" w:rsidR="00332614" w:rsidRPr="008B3856" w:rsidRDefault="00332614" w:rsidP="009B3AA1">
      <w:pPr>
        <w:numPr>
          <w:ilvl w:val="2"/>
          <w:numId w:val="1"/>
        </w:numPr>
        <w:ind w:left="851" w:hanging="851"/>
        <w:jc w:val="both"/>
        <w:rPr>
          <w:sz w:val="22"/>
          <w:szCs w:val="22"/>
        </w:rPr>
      </w:pPr>
      <w:r w:rsidRPr="008B3856">
        <w:rPr>
          <w:sz w:val="22"/>
          <w:szCs w:val="22"/>
          <w:lang w:eastAsia="lv-LV"/>
        </w:rPr>
        <w:t>pēc attiecīga būvuzrauga vai Pasūtītāja pieprasījuma saņemšanas, nekavējoties pārtraukt un/vai apturēt Būvdarbus un novērst Pasūtītāja un/vai būvuzrauga norādītos trūkumus;</w:t>
      </w:r>
    </w:p>
    <w:p w14:paraId="340BDC11" w14:textId="77777777" w:rsidR="00332614" w:rsidRPr="008B3856" w:rsidRDefault="00332614" w:rsidP="009B3AA1">
      <w:pPr>
        <w:numPr>
          <w:ilvl w:val="2"/>
          <w:numId w:val="1"/>
        </w:numPr>
        <w:ind w:left="851" w:hanging="851"/>
        <w:jc w:val="both"/>
        <w:rPr>
          <w:sz w:val="22"/>
          <w:szCs w:val="22"/>
        </w:rPr>
      </w:pPr>
      <w:r w:rsidRPr="008B3856">
        <w:rPr>
          <w:sz w:val="22"/>
          <w:szCs w:val="22"/>
          <w:lang w:eastAsia="lv-LV"/>
        </w:rPr>
        <w:t>nekavējoties rakstiski paziņot Pasūtītājam par jebkādiem apstākļiem, kas var kavēt Būvdarbu pabeigšanu Līguma norādītajā termiņā;</w:t>
      </w:r>
    </w:p>
    <w:p w14:paraId="46064880" w14:textId="4129F8E3" w:rsidR="00332614" w:rsidRPr="008B3856" w:rsidRDefault="00332614" w:rsidP="009B3AA1">
      <w:pPr>
        <w:numPr>
          <w:ilvl w:val="2"/>
          <w:numId w:val="1"/>
        </w:numPr>
        <w:ind w:left="851" w:hanging="851"/>
        <w:jc w:val="both"/>
        <w:rPr>
          <w:sz w:val="22"/>
          <w:szCs w:val="22"/>
        </w:rPr>
      </w:pPr>
      <w:r w:rsidRPr="008B3856">
        <w:rPr>
          <w:sz w:val="22"/>
          <w:szCs w:val="22"/>
          <w:lang w:eastAsia="lv-LV"/>
        </w:rPr>
        <w:t xml:space="preserve">informēt Pasūtītāju, kā arī normatīvajos aktos noteiktajā kārtībā informēt attiecīgās iestādes par katru nelaimes gadījumu, kas noticis Objektā. Informācija Pasūtītājam ir jāiesniedz 3 (trīs) </w:t>
      </w:r>
      <w:r w:rsidRPr="006C20B3">
        <w:rPr>
          <w:sz w:val="22"/>
          <w:szCs w:val="22"/>
          <w:lang w:eastAsia="lv-LV"/>
        </w:rPr>
        <w:t>darbdienu</w:t>
      </w:r>
      <w:r w:rsidRPr="008B3856">
        <w:rPr>
          <w:sz w:val="22"/>
          <w:szCs w:val="22"/>
          <w:lang w:eastAsia="lv-LV"/>
        </w:rPr>
        <w:t xml:space="preserve"> laikā pēc akta par nelaimes gadījumu sagatavošanas;</w:t>
      </w:r>
    </w:p>
    <w:p w14:paraId="7A18258C" w14:textId="0633F78B" w:rsidR="00332614" w:rsidRPr="003B6627" w:rsidRDefault="009B3AA1" w:rsidP="009B3AA1">
      <w:pPr>
        <w:numPr>
          <w:ilvl w:val="2"/>
          <w:numId w:val="1"/>
        </w:numPr>
        <w:ind w:left="851" w:hanging="851"/>
        <w:jc w:val="both"/>
        <w:rPr>
          <w:sz w:val="22"/>
          <w:szCs w:val="22"/>
        </w:rPr>
      </w:pPr>
      <w:r w:rsidRPr="003B6627">
        <w:rPr>
          <w:sz w:val="22"/>
          <w:szCs w:val="22"/>
          <w:lang w:eastAsia="lv-LV"/>
        </w:rPr>
        <w:t xml:space="preserve">ja nepieciešams, </w:t>
      </w:r>
      <w:r w:rsidR="00332614" w:rsidRPr="003B6627">
        <w:rPr>
          <w:sz w:val="22"/>
          <w:szCs w:val="22"/>
          <w:lang w:eastAsia="lv-LV"/>
        </w:rPr>
        <w:t>par saviem līdzekļiem apmaksāt</w:t>
      </w:r>
      <w:r w:rsidR="00332614" w:rsidRPr="003B6627">
        <w:rPr>
          <w:i/>
          <w:iCs/>
          <w:sz w:val="22"/>
          <w:szCs w:val="22"/>
          <w:lang w:eastAsia="lv-LV"/>
        </w:rPr>
        <w:t xml:space="preserve"> </w:t>
      </w:r>
      <w:r w:rsidR="00332614" w:rsidRPr="003B6627">
        <w:rPr>
          <w:sz w:val="22"/>
          <w:szCs w:val="22"/>
          <w:lang w:eastAsia="lv-LV"/>
        </w:rPr>
        <w:t xml:space="preserve">nepieciešamos ūdensapgādes, kanalizācijas, elektroapgādes, siltumapgādes, sniega izvešanas, būvgružu izvešanas un citus </w:t>
      </w:r>
      <w:r w:rsidR="008B3856" w:rsidRPr="003B6627">
        <w:rPr>
          <w:sz w:val="22"/>
          <w:szCs w:val="22"/>
          <w:lang w:eastAsia="lv-LV"/>
        </w:rPr>
        <w:t>Darb</w:t>
      </w:r>
      <w:r w:rsidR="00332614" w:rsidRPr="003B6627">
        <w:rPr>
          <w:sz w:val="22"/>
          <w:szCs w:val="22"/>
          <w:lang w:eastAsia="lv-LV"/>
        </w:rPr>
        <w:t>us. Pasūtītājam ir tiesības minētos maksājumus ieturēt no jebkura maksājuma, kas pamatojoties uz Līgumu, pienākas Uzņēmējam, pirms tā izmaksas Uzņēmējam</w:t>
      </w:r>
      <w:r w:rsidR="005B7BC3" w:rsidRPr="003B6627">
        <w:rPr>
          <w:sz w:val="22"/>
          <w:szCs w:val="22"/>
          <w:lang w:eastAsia="lv-LV"/>
        </w:rPr>
        <w:t xml:space="preserve"> </w:t>
      </w:r>
      <w:r w:rsidR="005B7BC3" w:rsidRPr="003B6627">
        <w:rPr>
          <w:sz w:val="22"/>
          <w:szCs w:val="22"/>
        </w:rPr>
        <w:t>(</w:t>
      </w:r>
      <w:r w:rsidR="005B7BC3" w:rsidRPr="003B6627">
        <w:rPr>
          <w:i/>
          <w:sz w:val="22"/>
          <w:szCs w:val="22"/>
        </w:rPr>
        <w:t>ja attiecināms</w:t>
      </w:r>
      <w:r w:rsidR="005B7BC3" w:rsidRPr="003B6627">
        <w:rPr>
          <w:sz w:val="22"/>
          <w:szCs w:val="22"/>
        </w:rPr>
        <w:t>)</w:t>
      </w:r>
      <w:r w:rsidR="00332614" w:rsidRPr="003B6627">
        <w:rPr>
          <w:sz w:val="22"/>
          <w:szCs w:val="22"/>
          <w:lang w:eastAsia="lv-LV"/>
        </w:rPr>
        <w:t>;</w:t>
      </w:r>
    </w:p>
    <w:p w14:paraId="0B655DE7" w14:textId="5007ACC2" w:rsidR="00332614" w:rsidRPr="008B3856" w:rsidRDefault="00332614" w:rsidP="009B3AA1">
      <w:pPr>
        <w:numPr>
          <w:ilvl w:val="2"/>
          <w:numId w:val="1"/>
        </w:numPr>
        <w:ind w:left="851" w:hanging="851"/>
        <w:jc w:val="both"/>
        <w:rPr>
          <w:sz w:val="22"/>
          <w:szCs w:val="22"/>
        </w:rPr>
      </w:pPr>
      <w:r w:rsidRPr="008B3856">
        <w:rPr>
          <w:sz w:val="22"/>
          <w:szCs w:val="22"/>
          <w:lang w:eastAsia="lv-LV"/>
        </w:rPr>
        <w:lastRenderedPageBreak/>
        <w:t>Būvdarbu veikšanas vietā nodrošināt tīrību un kārtību, maksimāli samazinot atkritumu rašanos un novēršot ūdens, gaisa un augsnes piesārņojuma rašanās iespēju</w:t>
      </w:r>
      <w:r w:rsidR="005B7BC3">
        <w:rPr>
          <w:sz w:val="22"/>
          <w:szCs w:val="22"/>
          <w:lang w:eastAsia="lv-LV"/>
        </w:rPr>
        <w:t xml:space="preserve"> </w:t>
      </w:r>
      <w:r w:rsidR="005B7BC3">
        <w:rPr>
          <w:sz w:val="22"/>
          <w:szCs w:val="22"/>
        </w:rPr>
        <w:t>(ja attiecināms)</w:t>
      </w:r>
      <w:r w:rsidRPr="008B3856">
        <w:rPr>
          <w:sz w:val="22"/>
          <w:szCs w:val="22"/>
          <w:lang w:eastAsia="lv-LV"/>
        </w:rPr>
        <w:t>;</w:t>
      </w:r>
    </w:p>
    <w:p w14:paraId="4AD02C14" w14:textId="503B26BC" w:rsidR="00332614" w:rsidRPr="008B3856" w:rsidRDefault="00332614" w:rsidP="009B3AA1">
      <w:pPr>
        <w:numPr>
          <w:ilvl w:val="2"/>
          <w:numId w:val="1"/>
        </w:numPr>
        <w:ind w:left="851" w:hanging="851"/>
        <w:jc w:val="both"/>
        <w:rPr>
          <w:sz w:val="22"/>
          <w:szCs w:val="22"/>
        </w:rPr>
      </w:pPr>
      <w:r w:rsidRPr="008B3856">
        <w:rPr>
          <w:sz w:val="22"/>
          <w:szCs w:val="22"/>
          <w:lang w:eastAsia="lv-LV"/>
        </w:rPr>
        <w:t>Būvdarbu veikšanas laikā operatīvi par saviem līdzekļiem izvest no Būvdarbu veikšanas teritorijas, kā arī no pieguļošās teritorijas atkritumus un būvgružus, ja tādi ir radušies, un sakopt Objektu un tam piegulošo teritoriju;</w:t>
      </w:r>
    </w:p>
    <w:p w14:paraId="2F37C7D8" w14:textId="77777777" w:rsidR="00332614" w:rsidRPr="008B3856" w:rsidRDefault="00332614" w:rsidP="009B3AA1">
      <w:pPr>
        <w:numPr>
          <w:ilvl w:val="2"/>
          <w:numId w:val="1"/>
        </w:numPr>
        <w:ind w:left="851" w:hanging="851"/>
        <w:jc w:val="both"/>
        <w:rPr>
          <w:sz w:val="22"/>
          <w:szCs w:val="22"/>
        </w:rPr>
      </w:pPr>
      <w:r w:rsidRPr="008B3856">
        <w:rPr>
          <w:sz w:val="22"/>
          <w:szCs w:val="22"/>
        </w:rPr>
        <w:t>pēc Pasūtītāja, būvuzrauga un citu būvniecības dalībnieku  pieprasījuma piedalīties minēto būvniecības dalībnieku organizētās sanāksmēs;</w:t>
      </w:r>
    </w:p>
    <w:p w14:paraId="09FA7560" w14:textId="12C3BB3E" w:rsidR="00332614" w:rsidRPr="008B3856" w:rsidRDefault="00332614" w:rsidP="009B3AA1">
      <w:pPr>
        <w:numPr>
          <w:ilvl w:val="2"/>
          <w:numId w:val="1"/>
        </w:numPr>
        <w:ind w:left="851" w:hanging="851"/>
        <w:jc w:val="both"/>
        <w:rPr>
          <w:sz w:val="22"/>
          <w:szCs w:val="22"/>
        </w:rPr>
      </w:pPr>
      <w:r w:rsidRPr="008B3856">
        <w:rPr>
          <w:sz w:val="22"/>
          <w:szCs w:val="22"/>
        </w:rPr>
        <w:t xml:space="preserve">pēc Būvdarbu pabeigšanas un pirms Būvdarbu nodošanas Pasūtītājam, nodrošināt Objekta atbrīvošanu no būvgružiem, atkritumiem, </w:t>
      </w:r>
      <w:r w:rsidRPr="008B3856">
        <w:rPr>
          <w:sz w:val="22"/>
          <w:szCs w:val="22"/>
          <w:lang w:eastAsia="lv-LV"/>
        </w:rPr>
        <w:t>izvest Uzņēmējam piederošo inventāru, iekārtas, darbarīkus un sakopt Objektu un tam piegulošo teritoriju;</w:t>
      </w:r>
    </w:p>
    <w:p w14:paraId="6875976C" w14:textId="77777777" w:rsidR="00332614" w:rsidRPr="008B3856" w:rsidRDefault="00332614" w:rsidP="009B3AA1">
      <w:pPr>
        <w:numPr>
          <w:ilvl w:val="2"/>
          <w:numId w:val="1"/>
        </w:numPr>
        <w:ind w:left="851" w:hanging="851"/>
        <w:jc w:val="both"/>
        <w:rPr>
          <w:sz w:val="22"/>
          <w:szCs w:val="22"/>
        </w:rPr>
      </w:pPr>
      <w:r w:rsidRPr="008B3856">
        <w:rPr>
          <w:sz w:val="22"/>
          <w:szCs w:val="22"/>
          <w:lang w:eastAsia="lv-LV"/>
        </w:rPr>
        <w:t>saņemot Pasūtītāja rakstveida</w:t>
      </w:r>
      <w:r w:rsidRPr="008B3856">
        <w:rPr>
          <w:sz w:val="22"/>
          <w:szCs w:val="22"/>
        </w:rPr>
        <w:t xml:space="preserve"> pretenziju par Būvdarbu, </w:t>
      </w:r>
      <w:r w:rsidRPr="008B3856">
        <w:rPr>
          <w:sz w:val="22"/>
          <w:szCs w:val="22"/>
          <w:lang w:eastAsia="lv-LV"/>
        </w:rPr>
        <w:t>iesniegto dokumentu, Būvdarbu kvalitātes u.c. defektiem, trūkumiem, vai neatbilstībām, Līgumā noteiktajā kārtībā novērst pretenzijā norādītos trūkumus, defektus un/vai neatbilstības pretenzijā norādītajā termiņā;</w:t>
      </w:r>
    </w:p>
    <w:p w14:paraId="023F093E" w14:textId="7B661D89" w:rsidR="00332614" w:rsidRPr="008B3856" w:rsidRDefault="00332614" w:rsidP="009B3AA1">
      <w:pPr>
        <w:numPr>
          <w:ilvl w:val="2"/>
          <w:numId w:val="1"/>
        </w:numPr>
        <w:ind w:left="851" w:hanging="851"/>
        <w:jc w:val="both"/>
        <w:rPr>
          <w:sz w:val="22"/>
          <w:szCs w:val="22"/>
        </w:rPr>
      </w:pPr>
      <w:r w:rsidRPr="008B3856">
        <w:rPr>
          <w:sz w:val="22"/>
          <w:szCs w:val="22"/>
          <w:lang w:eastAsia="lv-LV"/>
        </w:rPr>
        <w:t xml:space="preserve">būvuzrauga un/vai Pasūtītāja pieprasījumā norādītajā termiņā iesniegt informāciju un pierādījumus par jebkādiem ar Būvdarbiem saistītiem jautājumiem, tajā skaitā, bet ne tikai, visu informāciju par un saistībā ar līgumiem ar </w:t>
      </w:r>
      <w:r w:rsidR="000139F3">
        <w:rPr>
          <w:sz w:val="22"/>
          <w:szCs w:val="22"/>
          <w:lang w:eastAsia="lv-LV"/>
        </w:rPr>
        <w:t>a</w:t>
      </w:r>
      <w:r w:rsidRPr="008B3856">
        <w:rPr>
          <w:sz w:val="22"/>
          <w:szCs w:val="22"/>
          <w:lang w:eastAsia="lv-LV"/>
        </w:rPr>
        <w:t>pakšuzņēmējiem un iekārtu un materiālu piegādātajiem, par plānoto Būvdarbu izpildes secību, kārtību, metodēm un termiņiem, par iekārtu un materiālu plānotajiem pasūtījumiem, veikto pasūtījumu statusu un plānotajiem piegādes termiņiem, par darbu, materiālu un iekārtu plānotajām kvalitātes kontroles procedūrām un metodēm un veiktajiem kvalitātes kontroles pasākumiem un to rezultātiem, atklātajiem vai paredzamajiem sarežģījumiem, kam var būt ietekme uz Būvdarbu izpildes termiņiem vai kvalitāti, par darba drošības, aizsardzības un kārtības organizāciju, plānotajiem Būvdarbu nodošanas termiņiem un procedūrām, un tamlīdzīgi;</w:t>
      </w:r>
    </w:p>
    <w:p w14:paraId="47523E6E" w14:textId="77777777" w:rsidR="00332614" w:rsidRPr="008B3856" w:rsidRDefault="00332614" w:rsidP="009B3AA1">
      <w:pPr>
        <w:numPr>
          <w:ilvl w:val="2"/>
          <w:numId w:val="1"/>
        </w:numPr>
        <w:ind w:left="851" w:hanging="851"/>
        <w:jc w:val="both"/>
        <w:rPr>
          <w:sz w:val="22"/>
          <w:szCs w:val="22"/>
        </w:rPr>
      </w:pPr>
      <w:r w:rsidRPr="008B3856">
        <w:rPr>
          <w:sz w:val="22"/>
          <w:szCs w:val="22"/>
          <w:lang w:eastAsia="lv-LV"/>
        </w:rPr>
        <w:t>pēc būvuzrauga un/vai Pasūtītāja pieprasījuma Pasūtītāja norādītajā termiņā iesniegt jebkuru materiālu paraugus un tādus tehniskos aprakstus, kas ļauj pietiekami detalizēti iepazīties ar materiāla tehniskajām īpašībām un pieļaujamiem ekspluatācijas apstākļiem;</w:t>
      </w:r>
    </w:p>
    <w:p w14:paraId="3931D090" w14:textId="12AC42FA" w:rsidR="00332614" w:rsidRPr="008B3856" w:rsidRDefault="00332614" w:rsidP="009B3AA1">
      <w:pPr>
        <w:numPr>
          <w:ilvl w:val="2"/>
          <w:numId w:val="1"/>
        </w:numPr>
        <w:ind w:left="851" w:hanging="851"/>
        <w:jc w:val="both"/>
        <w:rPr>
          <w:sz w:val="22"/>
          <w:szCs w:val="22"/>
        </w:rPr>
      </w:pPr>
      <w:r w:rsidRPr="008B3856">
        <w:rPr>
          <w:sz w:val="22"/>
          <w:szCs w:val="22"/>
          <w:lang w:eastAsia="lv-LV"/>
        </w:rPr>
        <w:t xml:space="preserve">izstrādāt </w:t>
      </w:r>
      <w:r w:rsidR="009C1E43">
        <w:rPr>
          <w:sz w:val="22"/>
          <w:szCs w:val="22"/>
          <w:lang w:eastAsia="lv-LV"/>
        </w:rPr>
        <w:t xml:space="preserve">bez papildu samaksas </w:t>
      </w:r>
      <w:r w:rsidRPr="008B3856">
        <w:rPr>
          <w:sz w:val="22"/>
          <w:szCs w:val="22"/>
          <w:lang w:eastAsia="lv-LV"/>
        </w:rPr>
        <w:t xml:space="preserve">Būvprojekta detalizācijas dokumentus, kas nepieciešami Būvdarbu izpildei un </w:t>
      </w:r>
      <w:r w:rsidR="000139F3">
        <w:rPr>
          <w:sz w:val="22"/>
          <w:szCs w:val="22"/>
          <w:lang w:eastAsia="lv-LV"/>
        </w:rPr>
        <w:t>i</w:t>
      </w:r>
      <w:r w:rsidRPr="008B3856">
        <w:rPr>
          <w:sz w:val="22"/>
          <w:szCs w:val="22"/>
          <w:lang w:eastAsia="lv-LV"/>
        </w:rPr>
        <w:t xml:space="preserve">zpilddokumentāciju latviešu valodā, t.sk. </w:t>
      </w:r>
      <w:r w:rsidR="00B818B6">
        <w:rPr>
          <w:sz w:val="22"/>
          <w:szCs w:val="22"/>
          <w:lang w:eastAsia="lv-LV"/>
        </w:rPr>
        <w:t>inženiertīklu</w:t>
      </w:r>
      <w:r w:rsidR="00B818B6" w:rsidRPr="008B3856">
        <w:rPr>
          <w:sz w:val="22"/>
          <w:szCs w:val="22"/>
          <w:lang w:eastAsia="lv-LV"/>
        </w:rPr>
        <w:t xml:space="preserve"> </w:t>
      </w:r>
      <w:r w:rsidRPr="008B3856">
        <w:rPr>
          <w:sz w:val="22"/>
          <w:szCs w:val="22"/>
          <w:lang w:eastAsia="lv-LV"/>
        </w:rPr>
        <w:t>izpildshēmas, darba, detalizācijas izpildmērījumu rasējumus un uzņemties atbildību par šo dokumentu atbilstību un kvalitāti;</w:t>
      </w:r>
    </w:p>
    <w:p w14:paraId="6642B7A9" w14:textId="77777777" w:rsidR="001E2E63" w:rsidRDefault="00332614" w:rsidP="009B3AA1">
      <w:pPr>
        <w:numPr>
          <w:ilvl w:val="2"/>
          <w:numId w:val="1"/>
        </w:numPr>
        <w:ind w:left="851" w:hanging="851"/>
        <w:jc w:val="both"/>
        <w:rPr>
          <w:sz w:val="22"/>
          <w:szCs w:val="22"/>
        </w:rPr>
      </w:pPr>
      <w:r w:rsidRPr="008B3856">
        <w:rPr>
          <w:sz w:val="22"/>
          <w:szCs w:val="22"/>
          <w:lang w:eastAsia="lv-LV"/>
        </w:rPr>
        <w:t>ievērot Pasūtītāja prasības par Līgumā noteikto saistību izpildi;</w:t>
      </w:r>
    </w:p>
    <w:p w14:paraId="0E67DBF3" w14:textId="77777777" w:rsidR="001E2E63" w:rsidRDefault="001E2E63" w:rsidP="009B3AA1">
      <w:pPr>
        <w:numPr>
          <w:ilvl w:val="2"/>
          <w:numId w:val="1"/>
        </w:numPr>
        <w:ind w:left="851" w:hanging="851"/>
        <w:jc w:val="both"/>
        <w:rPr>
          <w:sz w:val="22"/>
          <w:szCs w:val="22"/>
        </w:rPr>
      </w:pPr>
      <w:r w:rsidRPr="001E2E63">
        <w:rPr>
          <w:sz w:val="22"/>
          <w:szCs w:val="22"/>
          <w:lang w:eastAsia="lv-LV"/>
        </w:rPr>
        <w:t xml:space="preserve">nodrošināt laicīgu samaksas veikšanu visiem Līguma izpildē iesaistītajiem </w:t>
      </w:r>
      <w:r>
        <w:rPr>
          <w:sz w:val="22"/>
          <w:szCs w:val="22"/>
          <w:lang w:eastAsia="lv-LV"/>
        </w:rPr>
        <w:t>a</w:t>
      </w:r>
      <w:r w:rsidRPr="001E2E63">
        <w:rPr>
          <w:sz w:val="22"/>
          <w:szCs w:val="22"/>
          <w:lang w:eastAsia="lv-LV"/>
        </w:rPr>
        <w:t xml:space="preserve">pakšuzņēmējiem par faktiski izpildītajiem un no Pasūtītāja puses apmaksātajiem </w:t>
      </w:r>
      <w:r>
        <w:rPr>
          <w:sz w:val="22"/>
          <w:szCs w:val="22"/>
          <w:lang w:eastAsia="lv-LV"/>
        </w:rPr>
        <w:t>B</w:t>
      </w:r>
      <w:r w:rsidRPr="001E2E63">
        <w:rPr>
          <w:sz w:val="22"/>
          <w:szCs w:val="22"/>
          <w:lang w:eastAsia="lv-LV"/>
        </w:rPr>
        <w:t>ūvdarbiem.</w:t>
      </w:r>
      <w:r>
        <w:rPr>
          <w:sz w:val="22"/>
          <w:szCs w:val="22"/>
          <w:lang w:eastAsia="lv-LV"/>
        </w:rPr>
        <w:t xml:space="preserve"> </w:t>
      </w:r>
      <w:r w:rsidRPr="001E2E63">
        <w:rPr>
          <w:sz w:val="22"/>
          <w:szCs w:val="22"/>
          <w:lang w:eastAsia="lv-LV"/>
        </w:rPr>
        <w:t xml:space="preserve">Ar laicīgu norēķināšanos ir saprotama samaksa 60 (sešdesmit) dienu laikā pēc veikto </w:t>
      </w:r>
      <w:r>
        <w:rPr>
          <w:sz w:val="22"/>
          <w:szCs w:val="22"/>
          <w:lang w:eastAsia="lv-LV"/>
        </w:rPr>
        <w:t>B</w:t>
      </w:r>
      <w:r w:rsidRPr="001E2E63">
        <w:rPr>
          <w:sz w:val="22"/>
          <w:szCs w:val="22"/>
          <w:lang w:eastAsia="lv-LV"/>
        </w:rPr>
        <w:t xml:space="preserve">ūvdarbu pabeigšanas un </w:t>
      </w:r>
      <w:r>
        <w:rPr>
          <w:sz w:val="22"/>
          <w:szCs w:val="22"/>
          <w:lang w:eastAsia="lv-LV"/>
        </w:rPr>
        <w:t>a</w:t>
      </w:r>
      <w:r w:rsidRPr="001E2E63">
        <w:rPr>
          <w:sz w:val="22"/>
          <w:szCs w:val="22"/>
          <w:lang w:eastAsia="lv-LV"/>
        </w:rPr>
        <w:t xml:space="preserve">pakšuzņēmēja rēķina saņemšanas par attiecīgo </w:t>
      </w:r>
      <w:r>
        <w:rPr>
          <w:sz w:val="22"/>
          <w:szCs w:val="22"/>
          <w:lang w:eastAsia="lv-LV"/>
        </w:rPr>
        <w:t>B</w:t>
      </w:r>
      <w:r w:rsidRPr="001E2E63">
        <w:rPr>
          <w:sz w:val="22"/>
          <w:szCs w:val="22"/>
          <w:lang w:eastAsia="lv-LV"/>
        </w:rPr>
        <w:t>ūvdarbu veikšanu</w:t>
      </w:r>
      <w:r>
        <w:rPr>
          <w:sz w:val="22"/>
          <w:szCs w:val="22"/>
          <w:lang w:eastAsia="lv-LV"/>
        </w:rPr>
        <w:t>;</w:t>
      </w:r>
    </w:p>
    <w:p w14:paraId="471B038C" w14:textId="54F1CB52" w:rsidR="00332614" w:rsidRDefault="001E2E63" w:rsidP="001E2E63">
      <w:pPr>
        <w:numPr>
          <w:ilvl w:val="2"/>
          <w:numId w:val="1"/>
        </w:numPr>
        <w:ind w:left="851" w:hanging="851"/>
        <w:jc w:val="both"/>
        <w:rPr>
          <w:sz w:val="22"/>
          <w:szCs w:val="22"/>
        </w:rPr>
      </w:pPr>
      <w:r>
        <w:rPr>
          <w:sz w:val="22"/>
          <w:szCs w:val="22"/>
        </w:rPr>
        <w:t xml:space="preserve">nodrošināt, ka </w:t>
      </w:r>
      <w:r w:rsidRPr="001E2E63">
        <w:rPr>
          <w:sz w:val="22"/>
          <w:szCs w:val="22"/>
          <w:lang w:eastAsia="lv-LV"/>
        </w:rPr>
        <w:t xml:space="preserve">līgumos ar </w:t>
      </w:r>
      <w:r>
        <w:rPr>
          <w:sz w:val="22"/>
          <w:szCs w:val="22"/>
          <w:lang w:eastAsia="lv-LV"/>
        </w:rPr>
        <w:t>a</w:t>
      </w:r>
      <w:r w:rsidRPr="001E2E63">
        <w:rPr>
          <w:sz w:val="22"/>
          <w:szCs w:val="22"/>
          <w:lang w:eastAsia="lv-LV"/>
        </w:rPr>
        <w:t xml:space="preserve">pakšuzņēmējiem </w:t>
      </w:r>
      <w:r>
        <w:rPr>
          <w:sz w:val="22"/>
          <w:szCs w:val="22"/>
          <w:lang w:eastAsia="lv-LV"/>
        </w:rPr>
        <w:t xml:space="preserve">tiek </w:t>
      </w:r>
      <w:r w:rsidRPr="001E2E63">
        <w:rPr>
          <w:sz w:val="22"/>
          <w:szCs w:val="22"/>
          <w:lang w:eastAsia="lv-LV"/>
        </w:rPr>
        <w:t>iekļaut</w:t>
      </w:r>
      <w:r>
        <w:rPr>
          <w:sz w:val="22"/>
          <w:szCs w:val="22"/>
          <w:lang w:eastAsia="lv-LV"/>
        </w:rPr>
        <w:t xml:space="preserve">i </w:t>
      </w:r>
      <w:r w:rsidRPr="001E2E63">
        <w:rPr>
          <w:sz w:val="22"/>
          <w:szCs w:val="22"/>
          <w:lang w:eastAsia="lv-LV"/>
        </w:rPr>
        <w:t>noteikum</w:t>
      </w:r>
      <w:r>
        <w:rPr>
          <w:sz w:val="22"/>
          <w:szCs w:val="22"/>
          <w:lang w:eastAsia="lv-LV"/>
        </w:rPr>
        <w:t>i</w:t>
      </w:r>
      <w:r w:rsidRPr="001E2E63">
        <w:rPr>
          <w:sz w:val="22"/>
          <w:szCs w:val="22"/>
          <w:lang w:eastAsia="lv-LV"/>
        </w:rPr>
        <w:t xml:space="preserve"> izpildīto </w:t>
      </w:r>
      <w:r>
        <w:rPr>
          <w:sz w:val="22"/>
          <w:szCs w:val="22"/>
          <w:lang w:eastAsia="lv-LV"/>
        </w:rPr>
        <w:t>B</w:t>
      </w:r>
      <w:r w:rsidRPr="001E2E63">
        <w:rPr>
          <w:sz w:val="22"/>
          <w:szCs w:val="22"/>
          <w:lang w:eastAsia="lv-LV"/>
        </w:rPr>
        <w:t>ūvdarbu pieņemšanai, kas atbilst Ministru kabineta 2022.gada 5.jūlija</w:t>
      </w:r>
      <w:r>
        <w:rPr>
          <w:sz w:val="22"/>
          <w:szCs w:val="22"/>
          <w:lang w:eastAsia="lv-LV"/>
        </w:rPr>
        <w:t xml:space="preserve"> </w:t>
      </w:r>
      <w:r w:rsidRPr="001E2E63">
        <w:rPr>
          <w:sz w:val="22"/>
          <w:szCs w:val="22"/>
          <w:lang w:eastAsia="lv-LV"/>
        </w:rPr>
        <w:t>noteikumu Nr.419 “Noteikumi     par</w:t>
      </w:r>
      <w:r>
        <w:rPr>
          <w:sz w:val="22"/>
          <w:szCs w:val="22"/>
          <w:lang w:eastAsia="lv-LV"/>
        </w:rPr>
        <w:t xml:space="preserve"> </w:t>
      </w:r>
      <w:r w:rsidRPr="001E2E63">
        <w:rPr>
          <w:sz w:val="22"/>
          <w:szCs w:val="22"/>
          <w:lang w:eastAsia="lv-LV"/>
        </w:rPr>
        <w:t>publisko</w:t>
      </w:r>
      <w:r>
        <w:rPr>
          <w:sz w:val="22"/>
          <w:szCs w:val="22"/>
          <w:lang w:eastAsia="lv-LV"/>
        </w:rPr>
        <w:t xml:space="preserve"> </w:t>
      </w:r>
      <w:r w:rsidRPr="001E2E63">
        <w:rPr>
          <w:sz w:val="22"/>
          <w:szCs w:val="22"/>
          <w:lang w:eastAsia="lv-LV"/>
        </w:rPr>
        <w:t>būvdarbu</w:t>
      </w:r>
      <w:r>
        <w:rPr>
          <w:sz w:val="22"/>
          <w:szCs w:val="22"/>
          <w:lang w:eastAsia="lv-LV"/>
        </w:rPr>
        <w:t xml:space="preserve"> </w:t>
      </w:r>
      <w:r w:rsidRPr="001E2E63">
        <w:rPr>
          <w:sz w:val="22"/>
          <w:szCs w:val="22"/>
          <w:lang w:eastAsia="lv-LV"/>
        </w:rPr>
        <w:t>līgumos</w:t>
      </w:r>
      <w:r>
        <w:rPr>
          <w:sz w:val="22"/>
          <w:szCs w:val="22"/>
          <w:lang w:eastAsia="lv-LV"/>
        </w:rPr>
        <w:t xml:space="preserve"> </w:t>
      </w:r>
      <w:r w:rsidRPr="001E2E63">
        <w:rPr>
          <w:sz w:val="22"/>
          <w:szCs w:val="22"/>
          <w:lang w:eastAsia="lv-LV"/>
        </w:rPr>
        <w:t>obligāti ietveramajiem noteikumiem un to saturu” 5., 6., 9., 10. un 14.</w:t>
      </w:r>
      <w:r>
        <w:rPr>
          <w:sz w:val="22"/>
          <w:szCs w:val="22"/>
          <w:lang w:eastAsia="lv-LV"/>
        </w:rPr>
        <w:t xml:space="preserve"> </w:t>
      </w:r>
      <w:r w:rsidRPr="001E2E63">
        <w:rPr>
          <w:sz w:val="22"/>
          <w:szCs w:val="22"/>
          <w:lang w:eastAsia="lv-LV"/>
        </w:rPr>
        <w:t>punktā iekļautajam regulējumam</w:t>
      </w:r>
      <w:r>
        <w:rPr>
          <w:sz w:val="22"/>
          <w:szCs w:val="22"/>
          <w:lang w:eastAsia="lv-LV"/>
        </w:rPr>
        <w:t>;</w:t>
      </w:r>
    </w:p>
    <w:p w14:paraId="5B11DBE2" w14:textId="38383E20" w:rsidR="009C1E43" w:rsidRPr="00A74F30" w:rsidRDefault="009C1E43" w:rsidP="001E2E63">
      <w:pPr>
        <w:numPr>
          <w:ilvl w:val="2"/>
          <w:numId w:val="1"/>
        </w:numPr>
        <w:ind w:left="851" w:hanging="851"/>
        <w:jc w:val="both"/>
        <w:rPr>
          <w:sz w:val="22"/>
          <w:szCs w:val="22"/>
        </w:rPr>
      </w:pPr>
      <w:r w:rsidRPr="00A74F30">
        <w:rPr>
          <w:sz w:val="22"/>
          <w:szCs w:val="22"/>
        </w:rPr>
        <w:t xml:space="preserve">nodrošināt samaksas veikšanu par kadastra datu aktualizācijas pakalpojumu Valsts zemes dienestam vienotā būves reģistrācijas procesa </w:t>
      </w:r>
      <w:r w:rsidR="00BE7369" w:rsidRPr="00A74F30">
        <w:rPr>
          <w:sz w:val="22"/>
          <w:szCs w:val="22"/>
        </w:rPr>
        <w:t xml:space="preserve">ietvaros </w:t>
      </w:r>
      <w:r w:rsidRPr="00A74F30">
        <w:rPr>
          <w:sz w:val="22"/>
          <w:szCs w:val="22"/>
        </w:rPr>
        <w:t>(</w:t>
      </w:r>
      <w:r w:rsidRPr="00A74F30">
        <w:rPr>
          <w:i/>
          <w:sz w:val="22"/>
          <w:szCs w:val="22"/>
        </w:rPr>
        <w:t>ja attiecināms</w:t>
      </w:r>
      <w:r w:rsidRPr="00A74F30">
        <w:rPr>
          <w:sz w:val="22"/>
          <w:szCs w:val="22"/>
        </w:rPr>
        <w:t xml:space="preserve">); </w:t>
      </w:r>
    </w:p>
    <w:p w14:paraId="7263E687" w14:textId="640BAEE7" w:rsidR="00332614" w:rsidRPr="008B3856" w:rsidRDefault="00332614" w:rsidP="009B3AA1">
      <w:pPr>
        <w:numPr>
          <w:ilvl w:val="2"/>
          <w:numId w:val="1"/>
        </w:numPr>
        <w:ind w:left="851" w:hanging="851"/>
        <w:jc w:val="both"/>
        <w:rPr>
          <w:sz w:val="22"/>
          <w:szCs w:val="22"/>
        </w:rPr>
      </w:pPr>
      <w:r w:rsidRPr="008B3856">
        <w:rPr>
          <w:sz w:val="22"/>
          <w:szCs w:val="22"/>
          <w:lang w:eastAsia="lv-LV"/>
        </w:rPr>
        <w:t xml:space="preserve">Līguma izpildē ievērot </w:t>
      </w:r>
      <w:r w:rsidR="001E2E63">
        <w:rPr>
          <w:sz w:val="22"/>
          <w:szCs w:val="22"/>
          <w:lang w:eastAsia="lv-LV"/>
        </w:rPr>
        <w:t xml:space="preserve">arī citas </w:t>
      </w:r>
      <w:r w:rsidR="00B818B6">
        <w:rPr>
          <w:sz w:val="22"/>
          <w:szCs w:val="22"/>
          <w:lang w:eastAsia="lv-LV"/>
        </w:rPr>
        <w:t xml:space="preserve">Līguma, </w:t>
      </w:r>
      <w:r w:rsidR="00307A2C">
        <w:rPr>
          <w:sz w:val="22"/>
          <w:szCs w:val="22"/>
          <w:lang w:eastAsia="lv-LV"/>
        </w:rPr>
        <w:t xml:space="preserve">Tehniskās specifikācijas un </w:t>
      </w:r>
      <w:r w:rsidRPr="008B3856">
        <w:rPr>
          <w:sz w:val="22"/>
          <w:szCs w:val="22"/>
          <w:lang w:eastAsia="lv-LV"/>
        </w:rPr>
        <w:t>normatīvo aktu prasības</w:t>
      </w:r>
      <w:r w:rsidR="006B1A7E">
        <w:rPr>
          <w:sz w:val="22"/>
          <w:szCs w:val="22"/>
          <w:lang w:eastAsia="lv-LV"/>
        </w:rPr>
        <w:t>.</w:t>
      </w:r>
    </w:p>
    <w:p w14:paraId="7D8FAC9F" w14:textId="77777777" w:rsidR="00332614" w:rsidRPr="008B3856" w:rsidRDefault="00332614" w:rsidP="009B3AA1">
      <w:pPr>
        <w:numPr>
          <w:ilvl w:val="1"/>
          <w:numId w:val="1"/>
        </w:numPr>
        <w:autoSpaceDE w:val="0"/>
        <w:autoSpaceDN w:val="0"/>
        <w:adjustRightInd w:val="0"/>
        <w:ind w:left="567" w:hanging="567"/>
        <w:jc w:val="both"/>
        <w:rPr>
          <w:sz w:val="22"/>
          <w:szCs w:val="22"/>
          <w:lang w:eastAsia="lv-LV"/>
        </w:rPr>
      </w:pPr>
      <w:r w:rsidRPr="008B3856">
        <w:rPr>
          <w:sz w:val="22"/>
          <w:szCs w:val="22"/>
          <w:u w:val="single"/>
          <w:lang w:eastAsia="lv-LV"/>
        </w:rPr>
        <w:t>Uzņēmēja tiesības</w:t>
      </w:r>
      <w:r w:rsidRPr="000139F3">
        <w:rPr>
          <w:sz w:val="22"/>
          <w:szCs w:val="22"/>
          <w:lang w:eastAsia="lv-LV"/>
        </w:rPr>
        <w:t>:</w:t>
      </w:r>
    </w:p>
    <w:p w14:paraId="0BDE390A" w14:textId="7CCDE1F3" w:rsidR="00332614" w:rsidRPr="008B3856" w:rsidRDefault="00332614" w:rsidP="009B3AA1">
      <w:pPr>
        <w:numPr>
          <w:ilvl w:val="2"/>
          <w:numId w:val="1"/>
        </w:numPr>
        <w:autoSpaceDE w:val="0"/>
        <w:autoSpaceDN w:val="0"/>
        <w:adjustRightInd w:val="0"/>
        <w:ind w:left="851" w:hanging="851"/>
        <w:jc w:val="both"/>
        <w:rPr>
          <w:sz w:val="22"/>
          <w:szCs w:val="22"/>
          <w:lang w:eastAsia="lv-LV"/>
        </w:rPr>
      </w:pPr>
      <w:r w:rsidRPr="008B3856">
        <w:rPr>
          <w:sz w:val="22"/>
          <w:szCs w:val="22"/>
          <w:lang w:eastAsia="lv-LV"/>
        </w:rPr>
        <w:t>pieprasīt no Pasūtītāja Būvdarbu veikšanai informāciju un saskaņojumus, kas ir Pasūtītāja rīcībā un kurus saskaņā ar Līgumu Uzņēmējam nav pienākums saņemt pašam;</w:t>
      </w:r>
    </w:p>
    <w:p w14:paraId="673EF00D" w14:textId="77777777" w:rsidR="00332614" w:rsidRPr="008B3856" w:rsidRDefault="00332614" w:rsidP="009B3AA1">
      <w:pPr>
        <w:numPr>
          <w:ilvl w:val="2"/>
          <w:numId w:val="1"/>
        </w:numPr>
        <w:autoSpaceDE w:val="0"/>
        <w:autoSpaceDN w:val="0"/>
        <w:adjustRightInd w:val="0"/>
        <w:ind w:left="851" w:hanging="851"/>
        <w:jc w:val="both"/>
        <w:rPr>
          <w:sz w:val="22"/>
          <w:szCs w:val="22"/>
          <w:lang w:eastAsia="lv-LV"/>
        </w:rPr>
      </w:pPr>
      <w:r w:rsidRPr="008B3856">
        <w:rPr>
          <w:sz w:val="22"/>
          <w:szCs w:val="22"/>
        </w:rPr>
        <w:t>saņemt atlīdzību par kvalitatīvi un atbilstoši Līguma noteikumiem veiktiem un Pasūtītāja pieņemtiem Būvdarbiem.</w:t>
      </w:r>
    </w:p>
    <w:p w14:paraId="748BFE22" w14:textId="77777777" w:rsidR="00332614" w:rsidRPr="008B3856" w:rsidRDefault="00332614" w:rsidP="009B3AA1">
      <w:pPr>
        <w:numPr>
          <w:ilvl w:val="1"/>
          <w:numId w:val="1"/>
        </w:numPr>
        <w:autoSpaceDE w:val="0"/>
        <w:autoSpaceDN w:val="0"/>
        <w:adjustRightInd w:val="0"/>
        <w:ind w:left="567" w:hanging="567"/>
        <w:jc w:val="both"/>
        <w:rPr>
          <w:sz w:val="22"/>
          <w:szCs w:val="22"/>
          <w:u w:val="single"/>
          <w:lang w:eastAsia="lv-LV"/>
        </w:rPr>
      </w:pPr>
      <w:r w:rsidRPr="008B3856">
        <w:rPr>
          <w:sz w:val="22"/>
          <w:szCs w:val="22"/>
          <w:u w:val="single"/>
          <w:lang w:eastAsia="lv-LV"/>
        </w:rPr>
        <w:t>Pasūtītāja pienākumi</w:t>
      </w:r>
      <w:r w:rsidRPr="000139F3">
        <w:rPr>
          <w:sz w:val="22"/>
          <w:szCs w:val="22"/>
          <w:lang w:eastAsia="lv-LV"/>
        </w:rPr>
        <w:t>:</w:t>
      </w:r>
      <w:r w:rsidRPr="008B3856">
        <w:rPr>
          <w:sz w:val="22"/>
          <w:szCs w:val="22"/>
          <w:u w:val="single"/>
          <w:lang w:eastAsia="lv-LV"/>
        </w:rPr>
        <w:t xml:space="preserve"> </w:t>
      </w:r>
    </w:p>
    <w:p w14:paraId="39A14F45" w14:textId="77777777" w:rsidR="00332614" w:rsidRPr="008B3856" w:rsidRDefault="00332614" w:rsidP="009B3AA1">
      <w:pPr>
        <w:numPr>
          <w:ilvl w:val="2"/>
          <w:numId w:val="1"/>
        </w:numPr>
        <w:autoSpaceDE w:val="0"/>
        <w:autoSpaceDN w:val="0"/>
        <w:adjustRightInd w:val="0"/>
        <w:ind w:left="851" w:hanging="851"/>
        <w:jc w:val="both"/>
        <w:rPr>
          <w:sz w:val="22"/>
          <w:szCs w:val="22"/>
          <w:lang w:eastAsia="lv-LV"/>
        </w:rPr>
      </w:pPr>
      <w:r w:rsidRPr="008B3856">
        <w:rPr>
          <w:sz w:val="22"/>
          <w:szCs w:val="22"/>
          <w:lang w:eastAsia="lv-LV"/>
        </w:rPr>
        <w:t xml:space="preserve">pieņemt Līgumā paredzētos Būvdarbus, kas izpildīti kvalitatīvi un atbilstoši Līguma un normatīvo aktu prasībām un veikt to apmaksu Līgumā noteiktajā kārtībā un apmērā; </w:t>
      </w:r>
    </w:p>
    <w:p w14:paraId="7C6AD9B6" w14:textId="77777777" w:rsidR="00332614" w:rsidRPr="008B3856" w:rsidRDefault="00332614" w:rsidP="009B3AA1">
      <w:pPr>
        <w:numPr>
          <w:ilvl w:val="2"/>
          <w:numId w:val="1"/>
        </w:numPr>
        <w:autoSpaceDE w:val="0"/>
        <w:autoSpaceDN w:val="0"/>
        <w:adjustRightInd w:val="0"/>
        <w:ind w:left="851" w:hanging="851"/>
        <w:jc w:val="both"/>
        <w:rPr>
          <w:sz w:val="22"/>
          <w:szCs w:val="22"/>
          <w:lang w:eastAsia="lv-LV"/>
        </w:rPr>
      </w:pPr>
      <w:r w:rsidRPr="008B3856">
        <w:rPr>
          <w:sz w:val="22"/>
          <w:szCs w:val="22"/>
          <w:lang w:eastAsia="lv-LV"/>
        </w:rPr>
        <w:t>nodrošināt Būvdarbu būvuzraudzību;</w:t>
      </w:r>
    </w:p>
    <w:p w14:paraId="2A2F1E8B" w14:textId="77777777" w:rsidR="00332614" w:rsidRPr="008B3856" w:rsidRDefault="00332614" w:rsidP="009B3AA1">
      <w:pPr>
        <w:numPr>
          <w:ilvl w:val="2"/>
          <w:numId w:val="1"/>
        </w:numPr>
        <w:autoSpaceDE w:val="0"/>
        <w:autoSpaceDN w:val="0"/>
        <w:adjustRightInd w:val="0"/>
        <w:ind w:left="851" w:hanging="851"/>
        <w:jc w:val="both"/>
        <w:rPr>
          <w:sz w:val="22"/>
          <w:szCs w:val="22"/>
          <w:lang w:eastAsia="lv-LV"/>
        </w:rPr>
      </w:pPr>
      <w:r w:rsidRPr="008B3856">
        <w:rPr>
          <w:sz w:val="22"/>
          <w:szCs w:val="22"/>
          <w:lang w:eastAsia="lv-LV"/>
        </w:rPr>
        <w:t>pēc Uzņēmēja pieprasījuma savlaicīgi sniegt Uzņēmējam atbildes uz uzdotajiem jautājumiem, kuri nepieciešami Uzņēmēja pienākumu izpildei, un kurus saskaņā ar šo Līgumu Uzņēmējam nav pienākums noskaidrot pašam.</w:t>
      </w:r>
    </w:p>
    <w:p w14:paraId="6CB3850C" w14:textId="77777777" w:rsidR="00332614" w:rsidRPr="008B3856" w:rsidRDefault="00332614" w:rsidP="009B3AA1">
      <w:pPr>
        <w:numPr>
          <w:ilvl w:val="1"/>
          <w:numId w:val="1"/>
        </w:numPr>
        <w:autoSpaceDE w:val="0"/>
        <w:autoSpaceDN w:val="0"/>
        <w:adjustRightInd w:val="0"/>
        <w:ind w:left="567" w:hanging="567"/>
        <w:jc w:val="both"/>
        <w:rPr>
          <w:sz w:val="22"/>
          <w:szCs w:val="22"/>
          <w:u w:val="single"/>
          <w:lang w:eastAsia="lv-LV"/>
        </w:rPr>
      </w:pPr>
      <w:r w:rsidRPr="008B3856">
        <w:rPr>
          <w:sz w:val="22"/>
          <w:szCs w:val="22"/>
          <w:u w:val="single"/>
          <w:lang w:eastAsia="lv-LV"/>
        </w:rPr>
        <w:t>Pasūtītāja tiesības</w:t>
      </w:r>
      <w:r w:rsidRPr="000139F3">
        <w:rPr>
          <w:sz w:val="22"/>
          <w:szCs w:val="22"/>
          <w:lang w:eastAsia="lv-LV"/>
        </w:rPr>
        <w:t>:</w:t>
      </w:r>
    </w:p>
    <w:p w14:paraId="3E04134C" w14:textId="77777777" w:rsidR="00332614" w:rsidRPr="008B3856" w:rsidRDefault="00332614" w:rsidP="009B3AA1">
      <w:pPr>
        <w:numPr>
          <w:ilvl w:val="2"/>
          <w:numId w:val="1"/>
        </w:numPr>
        <w:autoSpaceDE w:val="0"/>
        <w:autoSpaceDN w:val="0"/>
        <w:adjustRightInd w:val="0"/>
        <w:ind w:left="851" w:hanging="851"/>
        <w:jc w:val="both"/>
        <w:rPr>
          <w:sz w:val="22"/>
          <w:szCs w:val="22"/>
          <w:lang w:eastAsia="lv-LV"/>
        </w:rPr>
      </w:pPr>
      <w:r w:rsidRPr="008B3856">
        <w:rPr>
          <w:sz w:val="22"/>
          <w:szCs w:val="22"/>
          <w:lang w:eastAsia="lv-LV"/>
        </w:rPr>
        <w:t>nepieciešamības gadījumā apturēt Būvdarbu izpildi;</w:t>
      </w:r>
    </w:p>
    <w:p w14:paraId="3D6520DA" w14:textId="292A44AF" w:rsidR="00332614" w:rsidRPr="008B3856" w:rsidRDefault="00332614" w:rsidP="009B3AA1">
      <w:pPr>
        <w:numPr>
          <w:ilvl w:val="2"/>
          <w:numId w:val="1"/>
        </w:numPr>
        <w:autoSpaceDE w:val="0"/>
        <w:autoSpaceDN w:val="0"/>
        <w:adjustRightInd w:val="0"/>
        <w:ind w:left="851" w:hanging="851"/>
        <w:jc w:val="both"/>
        <w:rPr>
          <w:sz w:val="22"/>
          <w:szCs w:val="22"/>
          <w:lang w:eastAsia="lv-LV"/>
        </w:rPr>
      </w:pPr>
      <w:r w:rsidRPr="008B3856">
        <w:rPr>
          <w:sz w:val="22"/>
          <w:szCs w:val="22"/>
        </w:rPr>
        <w:lastRenderedPageBreak/>
        <w:t xml:space="preserve">iesniegt rakstisku pretenziju par Būvdarbu, </w:t>
      </w:r>
      <w:r w:rsidRPr="008B3856">
        <w:rPr>
          <w:sz w:val="22"/>
          <w:szCs w:val="22"/>
          <w:lang w:eastAsia="lv-LV"/>
        </w:rPr>
        <w:t>iesniegto dokumentu, Būvdarbu kvalitātes u.c. Būvdarbu defektiem, trūkumiem vai neatbilstībām;</w:t>
      </w:r>
    </w:p>
    <w:p w14:paraId="6BAA27A8" w14:textId="77777777" w:rsidR="00332614" w:rsidRPr="008B3856" w:rsidRDefault="00332614" w:rsidP="009B3AA1">
      <w:pPr>
        <w:numPr>
          <w:ilvl w:val="2"/>
          <w:numId w:val="1"/>
        </w:numPr>
        <w:ind w:left="851" w:hanging="851"/>
        <w:jc w:val="both"/>
        <w:rPr>
          <w:sz w:val="22"/>
          <w:szCs w:val="22"/>
        </w:rPr>
      </w:pPr>
      <w:r w:rsidRPr="008B3856">
        <w:rPr>
          <w:sz w:val="22"/>
          <w:szCs w:val="22"/>
        </w:rPr>
        <w:t>jebkurā laikā pārbaudīt Būvdarbu veikšanu Objektā;</w:t>
      </w:r>
    </w:p>
    <w:p w14:paraId="79C03769" w14:textId="77777777" w:rsidR="00332614" w:rsidRPr="008B3856" w:rsidRDefault="00332614" w:rsidP="009B3AA1">
      <w:pPr>
        <w:numPr>
          <w:ilvl w:val="2"/>
          <w:numId w:val="1"/>
        </w:numPr>
        <w:ind w:left="851" w:hanging="851"/>
        <w:jc w:val="both"/>
        <w:rPr>
          <w:sz w:val="22"/>
          <w:szCs w:val="22"/>
        </w:rPr>
      </w:pPr>
      <w:r w:rsidRPr="008B3856">
        <w:rPr>
          <w:sz w:val="22"/>
          <w:szCs w:val="22"/>
        </w:rPr>
        <w:t>dot Uzņēmējam norādījumus par Līgumā noteikto saistību izpildi. Pasūtītāja norādījumi Uzņēmējam ir saistoši un obligāti pildāmi</w:t>
      </w:r>
      <w:r w:rsidRPr="008B3856">
        <w:rPr>
          <w:sz w:val="22"/>
          <w:szCs w:val="22"/>
          <w:lang w:eastAsia="lv-LV"/>
        </w:rPr>
        <w:t>;</w:t>
      </w:r>
    </w:p>
    <w:p w14:paraId="5E1AC030" w14:textId="021331E1" w:rsidR="00332614" w:rsidRPr="00C249DA" w:rsidRDefault="00332614" w:rsidP="009B3AA1">
      <w:pPr>
        <w:numPr>
          <w:ilvl w:val="2"/>
          <w:numId w:val="1"/>
        </w:numPr>
        <w:ind w:left="851" w:hanging="851"/>
        <w:jc w:val="both"/>
        <w:rPr>
          <w:sz w:val="22"/>
          <w:szCs w:val="22"/>
        </w:rPr>
      </w:pPr>
      <w:r w:rsidRPr="00C249DA">
        <w:rPr>
          <w:sz w:val="22"/>
          <w:szCs w:val="22"/>
        </w:rPr>
        <w:t>noteikt jebkuru izpildīto Būvdarbu vai to daļas ekspertīzi, pieaicinot neatkarīgus ekspertus</w:t>
      </w:r>
      <w:r w:rsidR="008C276B" w:rsidRPr="00C249DA">
        <w:rPr>
          <w:sz w:val="22"/>
          <w:szCs w:val="22"/>
        </w:rPr>
        <w:t>.</w:t>
      </w:r>
    </w:p>
    <w:p w14:paraId="434BD3D2" w14:textId="77777777" w:rsidR="00332614" w:rsidRPr="008B3856" w:rsidRDefault="00332614" w:rsidP="00FB466C">
      <w:pPr>
        <w:autoSpaceDE w:val="0"/>
        <w:autoSpaceDN w:val="0"/>
        <w:adjustRightInd w:val="0"/>
        <w:jc w:val="both"/>
        <w:rPr>
          <w:sz w:val="22"/>
          <w:szCs w:val="22"/>
          <w:lang w:eastAsia="lv-LV"/>
        </w:rPr>
      </w:pPr>
    </w:p>
    <w:p w14:paraId="52DE1558" w14:textId="356D2D80" w:rsidR="008C276B" w:rsidRPr="008C276B" w:rsidRDefault="00332614" w:rsidP="0064424C">
      <w:pPr>
        <w:numPr>
          <w:ilvl w:val="0"/>
          <w:numId w:val="1"/>
        </w:numPr>
        <w:tabs>
          <w:tab w:val="left" w:pos="1430"/>
        </w:tabs>
        <w:autoSpaceDE w:val="0"/>
        <w:autoSpaceDN w:val="0"/>
        <w:adjustRightInd w:val="0"/>
        <w:ind w:left="357" w:hanging="357"/>
        <w:jc w:val="center"/>
        <w:rPr>
          <w:b/>
          <w:bCs/>
          <w:sz w:val="22"/>
          <w:szCs w:val="22"/>
          <w:lang w:eastAsia="lv-LV"/>
        </w:rPr>
      </w:pPr>
      <w:r w:rsidRPr="008B3856">
        <w:rPr>
          <w:b/>
          <w:bCs/>
          <w:sz w:val="22"/>
          <w:szCs w:val="22"/>
          <w:lang w:eastAsia="lv-LV"/>
        </w:rPr>
        <w:t>DARBU NODOŠANAS UN PIEŅEMŠANAS KĀRTĪBA</w:t>
      </w:r>
    </w:p>
    <w:p w14:paraId="49BEBA28" w14:textId="65E05027" w:rsidR="00332614" w:rsidRPr="003B6627" w:rsidRDefault="00EC30A1" w:rsidP="008C276B">
      <w:pPr>
        <w:numPr>
          <w:ilvl w:val="1"/>
          <w:numId w:val="1"/>
        </w:numPr>
        <w:tabs>
          <w:tab w:val="left" w:pos="709"/>
        </w:tabs>
        <w:autoSpaceDE w:val="0"/>
        <w:autoSpaceDN w:val="0"/>
        <w:adjustRightInd w:val="0"/>
        <w:ind w:left="567" w:hanging="567"/>
        <w:jc w:val="both"/>
        <w:rPr>
          <w:sz w:val="22"/>
          <w:szCs w:val="22"/>
          <w:lang w:eastAsia="lv-LV"/>
        </w:rPr>
      </w:pPr>
      <w:r w:rsidRPr="009D3D39">
        <w:rPr>
          <w:sz w:val="22"/>
          <w:szCs w:val="22"/>
          <w:lang w:eastAsia="lv-LV"/>
        </w:rPr>
        <w:t>Uzņēmējs</w:t>
      </w:r>
      <w:r w:rsidRPr="003B6627">
        <w:rPr>
          <w:sz w:val="22"/>
          <w:szCs w:val="22"/>
        </w:rPr>
        <w:t xml:space="preserve"> Projektēšanas darbus</w:t>
      </w:r>
      <w:r w:rsidRPr="003B6627">
        <w:rPr>
          <w:sz w:val="22"/>
          <w:szCs w:val="22"/>
          <w:lang w:eastAsia="lv-LV"/>
        </w:rPr>
        <w:t xml:space="preserve"> </w:t>
      </w:r>
      <w:r w:rsidRPr="003B6627">
        <w:rPr>
          <w:sz w:val="22"/>
          <w:szCs w:val="22"/>
        </w:rPr>
        <w:t xml:space="preserve">veic saskaņā ar </w:t>
      </w:r>
      <w:r>
        <w:rPr>
          <w:sz w:val="22"/>
          <w:szCs w:val="22"/>
        </w:rPr>
        <w:t xml:space="preserve">Līgumā un </w:t>
      </w:r>
      <w:r w:rsidR="00DC13B3" w:rsidRPr="003B6627">
        <w:rPr>
          <w:sz w:val="22"/>
          <w:szCs w:val="22"/>
        </w:rPr>
        <w:t>Tehnis</w:t>
      </w:r>
      <w:r w:rsidR="00DC13B3">
        <w:rPr>
          <w:sz w:val="22"/>
          <w:szCs w:val="22"/>
        </w:rPr>
        <w:t>ka</w:t>
      </w:r>
      <w:r w:rsidR="00DC13B3" w:rsidRPr="003B6627">
        <w:rPr>
          <w:sz w:val="22"/>
          <w:szCs w:val="22"/>
        </w:rPr>
        <w:t>jā</w:t>
      </w:r>
      <w:r w:rsidRPr="003B6627">
        <w:rPr>
          <w:sz w:val="22"/>
          <w:szCs w:val="22"/>
        </w:rPr>
        <w:t xml:space="preserve"> specifikācij</w:t>
      </w:r>
      <w:r>
        <w:rPr>
          <w:sz w:val="22"/>
          <w:szCs w:val="22"/>
        </w:rPr>
        <w:t>ā noteiktajām</w:t>
      </w:r>
      <w:r w:rsidRPr="003B6627">
        <w:rPr>
          <w:sz w:val="22"/>
          <w:szCs w:val="22"/>
        </w:rPr>
        <w:t xml:space="preserve"> prasībām</w:t>
      </w:r>
      <w:r w:rsidRPr="003B6627">
        <w:rPr>
          <w:sz w:val="22"/>
          <w:szCs w:val="22"/>
          <w:lang w:eastAsia="lv-LV"/>
        </w:rPr>
        <w:t xml:space="preserve"> un </w:t>
      </w:r>
      <w:r w:rsidRPr="00B46489">
        <w:rPr>
          <w:sz w:val="22"/>
          <w:szCs w:val="22"/>
          <w:lang w:eastAsia="lv-LV"/>
        </w:rPr>
        <w:t>nodod</w:t>
      </w:r>
      <w:r w:rsidRPr="003B6627">
        <w:rPr>
          <w:sz w:val="22"/>
          <w:szCs w:val="22"/>
          <w:lang w:eastAsia="lv-LV"/>
        </w:rPr>
        <w:t xml:space="preserve"> </w:t>
      </w:r>
      <w:r w:rsidR="00332614" w:rsidRPr="003B6627">
        <w:rPr>
          <w:sz w:val="22"/>
          <w:szCs w:val="22"/>
          <w:lang w:eastAsia="lv-LV"/>
        </w:rPr>
        <w:t xml:space="preserve">Pasūtītājam </w:t>
      </w:r>
      <w:r w:rsidR="008C276B" w:rsidRPr="003B6627">
        <w:rPr>
          <w:sz w:val="22"/>
          <w:szCs w:val="22"/>
          <w:lang w:eastAsia="lv-LV"/>
        </w:rPr>
        <w:t>izpildītos</w:t>
      </w:r>
      <w:r w:rsidR="00332614" w:rsidRPr="003B6627">
        <w:rPr>
          <w:sz w:val="22"/>
          <w:szCs w:val="22"/>
          <w:lang w:eastAsia="lv-LV"/>
        </w:rPr>
        <w:t xml:space="preserve"> </w:t>
      </w:r>
      <w:r w:rsidR="00FE2703" w:rsidRPr="003B6627">
        <w:rPr>
          <w:sz w:val="22"/>
          <w:szCs w:val="22"/>
          <w:lang w:eastAsia="lv-LV"/>
        </w:rPr>
        <w:t>Projektēšanas darbus</w:t>
      </w:r>
      <w:r w:rsidR="00704FF6" w:rsidRPr="003B6627">
        <w:rPr>
          <w:sz w:val="22"/>
          <w:szCs w:val="22"/>
          <w:lang w:eastAsia="lv-LV"/>
        </w:rPr>
        <w:t xml:space="preserve"> </w:t>
      </w:r>
      <w:r w:rsidR="00332614" w:rsidRPr="003B6627">
        <w:rPr>
          <w:sz w:val="22"/>
          <w:szCs w:val="22"/>
          <w:lang w:eastAsia="lv-LV"/>
        </w:rPr>
        <w:t>šādā kārtībā:</w:t>
      </w:r>
    </w:p>
    <w:p w14:paraId="76246BD4" w14:textId="3BCFF46B" w:rsidR="00704FF6" w:rsidRPr="00A74F30" w:rsidRDefault="00FE2703" w:rsidP="00A03509">
      <w:pPr>
        <w:numPr>
          <w:ilvl w:val="2"/>
          <w:numId w:val="1"/>
        </w:numPr>
        <w:autoSpaceDE w:val="0"/>
        <w:autoSpaceDN w:val="0"/>
        <w:adjustRightInd w:val="0"/>
        <w:ind w:left="851" w:hanging="851"/>
        <w:jc w:val="both"/>
        <w:rPr>
          <w:sz w:val="22"/>
          <w:szCs w:val="22"/>
          <w:lang w:eastAsia="lv-LV"/>
        </w:rPr>
      </w:pPr>
      <w:r w:rsidRPr="00A74F30">
        <w:rPr>
          <w:sz w:val="22"/>
          <w:szCs w:val="22"/>
          <w:lang w:eastAsia="lv-LV"/>
        </w:rPr>
        <w:t>p</w:t>
      </w:r>
      <w:r w:rsidR="00704FF6" w:rsidRPr="00A74F30">
        <w:rPr>
          <w:sz w:val="22"/>
          <w:szCs w:val="22"/>
          <w:lang w:eastAsia="lv-LV"/>
        </w:rPr>
        <w:t>ēc Būvprojekta izstrādes, bet pirms iesniegšanas Būvvaldē</w:t>
      </w:r>
      <w:r w:rsidR="00163B44" w:rsidRPr="00A74F30">
        <w:rPr>
          <w:sz w:val="22"/>
          <w:szCs w:val="22"/>
          <w:lang w:eastAsia="lv-LV"/>
        </w:rPr>
        <w:t xml:space="preserve"> </w:t>
      </w:r>
      <w:r w:rsidR="00163B44" w:rsidRPr="00A74F30">
        <w:rPr>
          <w:sz w:val="22"/>
          <w:szCs w:val="22"/>
        </w:rPr>
        <w:t>(ja attiecināms)</w:t>
      </w:r>
      <w:r w:rsidR="00704FF6" w:rsidRPr="00A74F30">
        <w:rPr>
          <w:sz w:val="22"/>
          <w:szCs w:val="22"/>
          <w:lang w:eastAsia="lv-LV"/>
        </w:rPr>
        <w:t>,</w:t>
      </w:r>
      <w:r w:rsidR="00704FF6" w:rsidRPr="00A74F30">
        <w:rPr>
          <w:b/>
          <w:i/>
          <w:sz w:val="22"/>
          <w:szCs w:val="22"/>
          <w:lang w:eastAsia="lv-LV"/>
        </w:rPr>
        <w:t xml:space="preserve"> </w:t>
      </w:r>
      <w:r w:rsidR="00704FF6" w:rsidRPr="00A74F30">
        <w:rPr>
          <w:sz w:val="22"/>
          <w:szCs w:val="22"/>
          <w:lang w:eastAsia="lv-LV"/>
        </w:rPr>
        <w:t xml:space="preserve">Pasūtītājs kopā ar </w:t>
      </w:r>
      <w:r w:rsidR="00B818B6" w:rsidRPr="00A74F30">
        <w:rPr>
          <w:sz w:val="22"/>
          <w:szCs w:val="22"/>
          <w:lang w:eastAsia="lv-LV"/>
        </w:rPr>
        <w:t>Tehniskajā specifikācijā noteiktajām personām</w:t>
      </w:r>
      <w:r w:rsidR="00F00875" w:rsidRPr="00A74F30">
        <w:rPr>
          <w:sz w:val="22"/>
          <w:szCs w:val="22"/>
          <w:lang w:eastAsia="lv-LV"/>
        </w:rPr>
        <w:t xml:space="preserve"> </w:t>
      </w:r>
      <w:r w:rsidR="00704FF6" w:rsidRPr="00A74F30">
        <w:rPr>
          <w:sz w:val="22"/>
          <w:szCs w:val="22"/>
          <w:lang w:eastAsia="lv-LV"/>
        </w:rPr>
        <w:t xml:space="preserve">izskata un rakstiski saskaņo iesniegto Būvprojektu </w:t>
      </w:r>
      <w:r w:rsidR="00165DA7" w:rsidRPr="00A74F30">
        <w:rPr>
          <w:sz w:val="22"/>
          <w:szCs w:val="22"/>
          <w:lang w:eastAsia="lv-LV"/>
        </w:rPr>
        <w:t xml:space="preserve">ne  vēlāk kā </w:t>
      </w:r>
      <w:r w:rsidR="00FF2E01" w:rsidRPr="00A74F30">
        <w:rPr>
          <w:sz w:val="22"/>
          <w:szCs w:val="22"/>
          <w:lang w:eastAsia="lv-LV"/>
        </w:rPr>
        <w:t xml:space="preserve">5 </w:t>
      </w:r>
      <w:r w:rsidR="00704FF6" w:rsidRPr="00A74F30">
        <w:rPr>
          <w:sz w:val="22"/>
          <w:szCs w:val="22"/>
          <w:lang w:eastAsia="lv-LV"/>
        </w:rPr>
        <w:t>(</w:t>
      </w:r>
      <w:r w:rsidR="00FF2E01" w:rsidRPr="00A74F30">
        <w:rPr>
          <w:sz w:val="22"/>
          <w:szCs w:val="22"/>
          <w:lang w:eastAsia="lv-LV"/>
        </w:rPr>
        <w:t>p</w:t>
      </w:r>
      <w:r w:rsidR="00332504" w:rsidRPr="00A74F30">
        <w:rPr>
          <w:sz w:val="22"/>
          <w:szCs w:val="22"/>
          <w:lang w:eastAsia="lv-LV"/>
        </w:rPr>
        <w:t>i</w:t>
      </w:r>
      <w:r w:rsidR="00FF2E01" w:rsidRPr="00A74F30">
        <w:rPr>
          <w:sz w:val="22"/>
          <w:szCs w:val="22"/>
          <w:lang w:eastAsia="lv-LV"/>
        </w:rPr>
        <w:t>ecu</w:t>
      </w:r>
      <w:r w:rsidR="00704FF6" w:rsidRPr="00A74F30">
        <w:rPr>
          <w:sz w:val="22"/>
          <w:szCs w:val="22"/>
          <w:lang w:eastAsia="lv-LV"/>
        </w:rPr>
        <w:t xml:space="preserve">) </w:t>
      </w:r>
      <w:r w:rsidR="004752E4" w:rsidRPr="00A74F30">
        <w:rPr>
          <w:sz w:val="22"/>
          <w:szCs w:val="22"/>
          <w:lang w:eastAsia="lv-LV"/>
        </w:rPr>
        <w:t xml:space="preserve">darba </w:t>
      </w:r>
      <w:r w:rsidR="00704FF6" w:rsidRPr="00A74F30">
        <w:rPr>
          <w:sz w:val="22"/>
          <w:szCs w:val="22"/>
          <w:lang w:eastAsia="lv-LV"/>
        </w:rPr>
        <w:t>dienu laikā no tā iesniegšanas dienas</w:t>
      </w:r>
      <w:r w:rsidRPr="00A74F30">
        <w:rPr>
          <w:sz w:val="22"/>
          <w:szCs w:val="22"/>
          <w:lang w:eastAsia="lv-LV"/>
        </w:rPr>
        <w:t xml:space="preserve">; </w:t>
      </w:r>
    </w:p>
    <w:p w14:paraId="07C9BDA3" w14:textId="599B9DEC" w:rsidR="00FE2703" w:rsidRDefault="00FE2703" w:rsidP="00A03509">
      <w:pPr>
        <w:numPr>
          <w:ilvl w:val="2"/>
          <w:numId w:val="1"/>
        </w:numPr>
        <w:autoSpaceDE w:val="0"/>
        <w:autoSpaceDN w:val="0"/>
        <w:adjustRightInd w:val="0"/>
        <w:ind w:left="851" w:hanging="851"/>
        <w:jc w:val="both"/>
        <w:rPr>
          <w:sz w:val="22"/>
          <w:szCs w:val="22"/>
          <w:lang w:eastAsia="lv-LV"/>
        </w:rPr>
      </w:pPr>
      <w:r w:rsidRPr="00A74F30">
        <w:rPr>
          <w:sz w:val="22"/>
          <w:szCs w:val="22"/>
          <w:lang w:eastAsia="lv-LV"/>
        </w:rPr>
        <w:t xml:space="preserve">pēc saskaņošanas </w:t>
      </w:r>
      <w:r w:rsidR="006B1A7E" w:rsidRPr="00A74F30">
        <w:rPr>
          <w:sz w:val="22"/>
          <w:szCs w:val="22"/>
          <w:lang w:eastAsia="lv-LV"/>
        </w:rPr>
        <w:t xml:space="preserve">Būvvaldē </w:t>
      </w:r>
      <w:r w:rsidR="000B3E36" w:rsidRPr="00A74F30">
        <w:rPr>
          <w:sz w:val="22"/>
          <w:szCs w:val="22"/>
          <w:lang w:eastAsia="lv-LV"/>
        </w:rPr>
        <w:t>(saņemta atzīme BIS par būvdarbu uzsākšanas nosacījumu</w:t>
      </w:r>
      <w:r w:rsidR="000B3E36" w:rsidRPr="008A462B">
        <w:rPr>
          <w:sz w:val="22"/>
          <w:szCs w:val="22"/>
          <w:lang w:eastAsia="lv-LV"/>
        </w:rPr>
        <w:t xml:space="preserve"> izpildi, ja būvdarbu veikšanai nepieciešam</w:t>
      </w:r>
      <w:r w:rsidR="000B3E36">
        <w:rPr>
          <w:sz w:val="22"/>
          <w:szCs w:val="22"/>
          <w:lang w:eastAsia="lv-LV"/>
        </w:rPr>
        <w:t>s</w:t>
      </w:r>
      <w:r w:rsidR="000B3E36" w:rsidRPr="008A462B">
        <w:rPr>
          <w:sz w:val="22"/>
          <w:szCs w:val="22"/>
          <w:lang w:eastAsia="lv-LV"/>
        </w:rPr>
        <w:t xml:space="preserve"> paskaidrojuma raksts, vai atzīm</w:t>
      </w:r>
      <w:r w:rsidR="000B3E36">
        <w:rPr>
          <w:sz w:val="22"/>
          <w:szCs w:val="22"/>
          <w:lang w:eastAsia="lv-LV"/>
        </w:rPr>
        <w:t>e</w:t>
      </w:r>
      <w:r w:rsidR="000B3E36" w:rsidRPr="008A462B">
        <w:rPr>
          <w:sz w:val="22"/>
          <w:szCs w:val="22"/>
          <w:lang w:eastAsia="lv-LV"/>
        </w:rPr>
        <w:t xml:space="preserve"> par projektēšanas un būvdarbu uzsākšanas nosacījumu izpildi, ja būvdarbu veikšanai nepieciešama būvatļauja</w:t>
      </w:r>
      <w:r w:rsidR="000B3E36">
        <w:rPr>
          <w:sz w:val="22"/>
          <w:szCs w:val="22"/>
          <w:lang w:eastAsia="lv-LV"/>
        </w:rPr>
        <w:t>)</w:t>
      </w:r>
      <w:r w:rsidR="000B3E36" w:rsidRPr="00894574">
        <w:rPr>
          <w:rFonts w:ascii="Arial" w:hAnsi="Arial" w:cs="Arial"/>
          <w:color w:val="414142"/>
          <w:sz w:val="20"/>
          <w:szCs w:val="20"/>
          <w:lang w:eastAsia="lv-LV"/>
        </w:rPr>
        <w:t xml:space="preserve"> </w:t>
      </w:r>
      <w:r>
        <w:rPr>
          <w:sz w:val="22"/>
          <w:szCs w:val="22"/>
          <w:lang w:eastAsia="lv-LV"/>
        </w:rPr>
        <w:t>Uzņēmējs nod</w:t>
      </w:r>
      <w:r w:rsidR="00DC13B3">
        <w:rPr>
          <w:sz w:val="22"/>
          <w:szCs w:val="22"/>
          <w:lang w:eastAsia="lv-LV"/>
        </w:rPr>
        <w:t>od</w:t>
      </w:r>
      <w:r>
        <w:rPr>
          <w:sz w:val="22"/>
          <w:szCs w:val="22"/>
          <w:lang w:eastAsia="lv-LV"/>
        </w:rPr>
        <w:t xml:space="preserve"> Būvprojektu Pasūtītājam, parakstot </w:t>
      </w:r>
      <w:r w:rsidRPr="00F51D71">
        <w:rPr>
          <w:bCs/>
          <w:sz w:val="22"/>
          <w:szCs w:val="22"/>
        </w:rPr>
        <w:t xml:space="preserve">Būvprojekta </w:t>
      </w:r>
      <w:r w:rsidR="00A13325" w:rsidRPr="00F51D71">
        <w:rPr>
          <w:bCs/>
          <w:sz w:val="22"/>
          <w:szCs w:val="22"/>
        </w:rPr>
        <w:t xml:space="preserve">nodošanas un </w:t>
      </w:r>
      <w:r w:rsidRPr="00F51D71">
        <w:rPr>
          <w:bCs/>
          <w:sz w:val="22"/>
          <w:szCs w:val="22"/>
        </w:rPr>
        <w:t>pieņemšanas akt</w:t>
      </w:r>
      <w:r>
        <w:rPr>
          <w:bCs/>
          <w:sz w:val="22"/>
          <w:szCs w:val="22"/>
        </w:rPr>
        <w:t>u</w:t>
      </w:r>
      <w:r w:rsidR="000B3E36">
        <w:rPr>
          <w:bCs/>
          <w:sz w:val="22"/>
          <w:szCs w:val="22"/>
        </w:rPr>
        <w:t xml:space="preserve"> (paraugs Līguma 3. pielikumā)</w:t>
      </w:r>
      <w:r w:rsidR="00E33195" w:rsidRPr="0064424C">
        <w:rPr>
          <w:sz w:val="22"/>
          <w:szCs w:val="22"/>
        </w:rPr>
        <w:t>;</w:t>
      </w:r>
    </w:p>
    <w:p w14:paraId="6E8AE6DA" w14:textId="5EC4561E" w:rsidR="00A13325" w:rsidRPr="00234AA5" w:rsidRDefault="00A13325" w:rsidP="00A03509">
      <w:pPr>
        <w:numPr>
          <w:ilvl w:val="2"/>
          <w:numId w:val="1"/>
        </w:numPr>
        <w:autoSpaceDE w:val="0"/>
        <w:autoSpaceDN w:val="0"/>
        <w:adjustRightInd w:val="0"/>
        <w:ind w:left="851" w:hanging="851"/>
        <w:jc w:val="both"/>
        <w:rPr>
          <w:sz w:val="22"/>
          <w:szCs w:val="22"/>
          <w:lang w:eastAsia="lv-LV"/>
        </w:rPr>
      </w:pPr>
      <w:r>
        <w:rPr>
          <w:sz w:val="22"/>
          <w:szCs w:val="22"/>
        </w:rPr>
        <w:t>abpusēji parakstīt</w:t>
      </w:r>
      <w:r w:rsidR="00163B44">
        <w:rPr>
          <w:sz w:val="22"/>
          <w:szCs w:val="22"/>
        </w:rPr>
        <w:t>s</w:t>
      </w:r>
      <w:r>
        <w:rPr>
          <w:sz w:val="22"/>
          <w:szCs w:val="22"/>
        </w:rPr>
        <w:t xml:space="preserve"> </w:t>
      </w:r>
      <w:r w:rsidRPr="00F51D71">
        <w:rPr>
          <w:bCs/>
          <w:sz w:val="22"/>
          <w:szCs w:val="22"/>
        </w:rPr>
        <w:t>Būvprojekta nodošanas un pieņemšanas akt</w:t>
      </w:r>
      <w:r w:rsidR="00163B44">
        <w:rPr>
          <w:bCs/>
          <w:sz w:val="22"/>
          <w:szCs w:val="22"/>
        </w:rPr>
        <w:t>s</w:t>
      </w:r>
      <w:r w:rsidRPr="008A462B">
        <w:rPr>
          <w:sz w:val="22"/>
          <w:szCs w:val="22"/>
        </w:rPr>
        <w:t xml:space="preserve"> </w:t>
      </w:r>
      <w:r>
        <w:rPr>
          <w:sz w:val="22"/>
          <w:szCs w:val="22"/>
        </w:rPr>
        <w:t xml:space="preserve">un </w:t>
      </w:r>
      <w:r w:rsidRPr="008A462B">
        <w:rPr>
          <w:sz w:val="22"/>
          <w:szCs w:val="22"/>
        </w:rPr>
        <w:t>atbilstoši Līguma noteikumiem sagatavot</w:t>
      </w:r>
      <w:r w:rsidR="00163B44">
        <w:rPr>
          <w:sz w:val="22"/>
          <w:szCs w:val="22"/>
        </w:rPr>
        <w:t>s</w:t>
      </w:r>
      <w:r w:rsidRPr="008A462B">
        <w:rPr>
          <w:sz w:val="22"/>
          <w:szCs w:val="22"/>
        </w:rPr>
        <w:t xml:space="preserve"> rēķin</w:t>
      </w:r>
      <w:r w:rsidR="00163B44">
        <w:rPr>
          <w:sz w:val="22"/>
          <w:szCs w:val="22"/>
        </w:rPr>
        <w:t>s</w:t>
      </w:r>
      <w:r w:rsidRPr="008A462B">
        <w:rPr>
          <w:sz w:val="22"/>
          <w:szCs w:val="22"/>
        </w:rPr>
        <w:t xml:space="preserve"> </w:t>
      </w:r>
      <w:r w:rsidR="00163B44">
        <w:rPr>
          <w:sz w:val="22"/>
          <w:szCs w:val="22"/>
        </w:rPr>
        <w:t xml:space="preserve">ir nosacījums tam, lai </w:t>
      </w:r>
      <w:r>
        <w:rPr>
          <w:sz w:val="22"/>
          <w:szCs w:val="22"/>
        </w:rPr>
        <w:t>Pasūtītāj</w:t>
      </w:r>
      <w:r w:rsidR="00163B44">
        <w:rPr>
          <w:sz w:val="22"/>
          <w:szCs w:val="22"/>
        </w:rPr>
        <w:t xml:space="preserve">s veiktu samaksu par </w:t>
      </w:r>
      <w:r w:rsidR="00163B44">
        <w:rPr>
          <w:sz w:val="22"/>
          <w:szCs w:val="22"/>
          <w:lang w:eastAsia="lv-LV"/>
        </w:rPr>
        <w:t>Projektēšanas darbiem saskaņā ar Līguma 3.6.1.apak</w:t>
      </w:r>
      <w:r w:rsidR="003323E8">
        <w:rPr>
          <w:sz w:val="22"/>
          <w:szCs w:val="22"/>
          <w:lang w:eastAsia="lv-LV"/>
        </w:rPr>
        <w:t>š</w:t>
      </w:r>
      <w:r w:rsidR="00163B44">
        <w:rPr>
          <w:sz w:val="22"/>
          <w:szCs w:val="22"/>
          <w:lang w:eastAsia="lv-LV"/>
        </w:rPr>
        <w:t>punktu.</w:t>
      </w:r>
      <w:r w:rsidRPr="008A462B">
        <w:rPr>
          <w:sz w:val="22"/>
          <w:szCs w:val="22"/>
        </w:rPr>
        <w:t xml:space="preserve"> </w:t>
      </w:r>
    </w:p>
    <w:p w14:paraId="408E80C6" w14:textId="30EABCC1" w:rsidR="00FB7FE7" w:rsidRPr="003B6627" w:rsidRDefault="00BA0EB9" w:rsidP="00FB466C">
      <w:pPr>
        <w:numPr>
          <w:ilvl w:val="1"/>
          <w:numId w:val="1"/>
        </w:numPr>
        <w:tabs>
          <w:tab w:val="left" w:pos="709"/>
        </w:tabs>
        <w:autoSpaceDE w:val="0"/>
        <w:autoSpaceDN w:val="0"/>
        <w:adjustRightInd w:val="0"/>
        <w:ind w:left="567" w:hanging="567"/>
        <w:jc w:val="both"/>
        <w:rPr>
          <w:sz w:val="22"/>
          <w:szCs w:val="22"/>
          <w:lang w:eastAsia="lv-LV"/>
        </w:rPr>
      </w:pPr>
      <w:r w:rsidRPr="003B6627">
        <w:rPr>
          <w:sz w:val="22"/>
          <w:szCs w:val="22"/>
          <w:lang w:eastAsia="lv-LV"/>
        </w:rPr>
        <w:t xml:space="preserve">Ja Pasūtītājs </w:t>
      </w:r>
      <w:r w:rsidRPr="003B6627">
        <w:rPr>
          <w:sz w:val="22"/>
          <w:szCs w:val="22"/>
        </w:rPr>
        <w:t>konstatē izstrādātajā Būvprojektā kādus Trūkumus, Pasūtītājs izsniedz Uzņēmējam rakstiski noformētu pretenziju</w:t>
      </w:r>
      <w:r w:rsidRPr="003B6627">
        <w:rPr>
          <w:sz w:val="22"/>
          <w:szCs w:val="22"/>
          <w:lang w:eastAsia="lv-LV"/>
        </w:rPr>
        <w:t xml:space="preserve"> un </w:t>
      </w:r>
      <w:r w:rsidRPr="003B6627">
        <w:rPr>
          <w:sz w:val="22"/>
          <w:szCs w:val="22"/>
        </w:rPr>
        <w:t xml:space="preserve">Uzņēmējs par saviem līdzekļiem novērš Pasūtītāja pretenzijā norādītos Trūkumus un iesniedz Būvprojektu atkārtoti Pasūtītājam saskaņošanai </w:t>
      </w:r>
      <w:r w:rsidRPr="003B6627">
        <w:rPr>
          <w:sz w:val="22"/>
          <w:szCs w:val="22"/>
          <w:lang w:eastAsia="lv-LV"/>
        </w:rPr>
        <w:t xml:space="preserve">Līguma 7.1.1. apakšpunktā minētajā </w:t>
      </w:r>
      <w:r w:rsidR="00F76229" w:rsidRPr="003B6627">
        <w:rPr>
          <w:sz w:val="22"/>
          <w:szCs w:val="22"/>
          <w:lang w:eastAsia="lv-LV"/>
        </w:rPr>
        <w:t>kārtībā.</w:t>
      </w:r>
      <w:r w:rsidRPr="003B6627">
        <w:rPr>
          <w:sz w:val="22"/>
          <w:szCs w:val="22"/>
          <w:lang w:eastAsia="lv-LV"/>
        </w:rPr>
        <w:t xml:space="preserve"> </w:t>
      </w:r>
      <w:r w:rsidR="00F76229" w:rsidRPr="003B6627">
        <w:rPr>
          <w:sz w:val="22"/>
          <w:szCs w:val="22"/>
        </w:rPr>
        <w:t>Trūkumu novēršanai nepieciešamais laiks nedod Uzņēmējam tiesības uz Līguma 4.1.punktā minētā Darbu izpildes termiņa un/vai Līguma 4.1.1. apakšpunktā noteiktā starptermiņa pagarinājumu.</w:t>
      </w:r>
    </w:p>
    <w:p w14:paraId="325DC477" w14:textId="4DC2ADB3" w:rsidR="00332614" w:rsidRPr="008B3856" w:rsidRDefault="00332614" w:rsidP="00FB466C">
      <w:pPr>
        <w:numPr>
          <w:ilvl w:val="1"/>
          <w:numId w:val="1"/>
        </w:numPr>
        <w:tabs>
          <w:tab w:val="left" w:pos="709"/>
        </w:tabs>
        <w:autoSpaceDE w:val="0"/>
        <w:autoSpaceDN w:val="0"/>
        <w:adjustRightInd w:val="0"/>
        <w:ind w:left="567" w:hanging="567"/>
        <w:jc w:val="both"/>
        <w:rPr>
          <w:sz w:val="22"/>
          <w:szCs w:val="22"/>
          <w:lang w:eastAsia="lv-LV"/>
        </w:rPr>
      </w:pPr>
      <w:r w:rsidRPr="008B3856">
        <w:rPr>
          <w:sz w:val="22"/>
          <w:szCs w:val="22"/>
          <w:lang w:eastAsia="lv-LV"/>
        </w:rPr>
        <w:t>Uzņēmējs nodod Pasūtītājam visus izpildītos Būvdarbus šādā kārtībā:</w:t>
      </w:r>
    </w:p>
    <w:p w14:paraId="5246D907" w14:textId="71DB8AF4" w:rsidR="00332614" w:rsidRPr="008B3856" w:rsidRDefault="00332614" w:rsidP="00275B5E">
      <w:pPr>
        <w:numPr>
          <w:ilvl w:val="2"/>
          <w:numId w:val="1"/>
        </w:numPr>
        <w:autoSpaceDE w:val="0"/>
        <w:autoSpaceDN w:val="0"/>
        <w:adjustRightInd w:val="0"/>
        <w:ind w:left="851" w:hanging="851"/>
        <w:jc w:val="both"/>
        <w:rPr>
          <w:sz w:val="22"/>
          <w:szCs w:val="22"/>
          <w:lang w:eastAsia="lv-LV"/>
        </w:rPr>
      </w:pPr>
      <w:r w:rsidRPr="008B3856">
        <w:rPr>
          <w:sz w:val="22"/>
          <w:szCs w:val="22"/>
          <w:lang w:eastAsia="lv-LV"/>
        </w:rPr>
        <w:t xml:space="preserve">paziņo Pasūtītājam par </w:t>
      </w:r>
      <w:r w:rsidR="00275B5E">
        <w:rPr>
          <w:sz w:val="22"/>
          <w:szCs w:val="22"/>
          <w:lang w:eastAsia="lv-LV"/>
        </w:rPr>
        <w:t xml:space="preserve">Objekta </w:t>
      </w:r>
      <w:r w:rsidR="00833D55" w:rsidRPr="006C20B3">
        <w:rPr>
          <w:sz w:val="22"/>
          <w:szCs w:val="22"/>
          <w:lang w:eastAsia="lv-LV"/>
        </w:rPr>
        <w:t xml:space="preserve">gatavību </w:t>
      </w:r>
      <w:r w:rsidR="00275B5E" w:rsidRPr="006C20B3">
        <w:rPr>
          <w:sz w:val="22"/>
          <w:szCs w:val="22"/>
          <w:lang w:eastAsia="lv-LV"/>
        </w:rPr>
        <w:t>nodošan</w:t>
      </w:r>
      <w:r w:rsidR="00833D55" w:rsidRPr="006C20B3">
        <w:rPr>
          <w:sz w:val="22"/>
          <w:szCs w:val="22"/>
          <w:lang w:eastAsia="lv-LV"/>
        </w:rPr>
        <w:t>ai</w:t>
      </w:r>
      <w:r w:rsidR="00275B5E" w:rsidRPr="006C20B3">
        <w:rPr>
          <w:sz w:val="22"/>
          <w:szCs w:val="22"/>
          <w:lang w:eastAsia="lv-LV"/>
        </w:rPr>
        <w:t xml:space="preserve"> </w:t>
      </w:r>
      <w:r w:rsidR="00275B5E">
        <w:rPr>
          <w:sz w:val="22"/>
          <w:szCs w:val="22"/>
          <w:lang w:eastAsia="lv-LV"/>
        </w:rPr>
        <w:t>Pasūtītājam</w:t>
      </w:r>
      <w:r w:rsidRPr="008B3856">
        <w:rPr>
          <w:sz w:val="22"/>
          <w:szCs w:val="22"/>
          <w:lang w:eastAsia="lv-LV"/>
        </w:rPr>
        <w:t xml:space="preserve">, </w:t>
      </w:r>
      <w:r w:rsidR="000F248B">
        <w:rPr>
          <w:sz w:val="22"/>
          <w:szCs w:val="22"/>
          <w:lang w:eastAsia="lv-LV"/>
        </w:rPr>
        <w:t xml:space="preserve">pēc tam </w:t>
      </w:r>
      <w:r w:rsidRPr="008B3856">
        <w:rPr>
          <w:sz w:val="22"/>
          <w:szCs w:val="22"/>
          <w:lang w:eastAsia="lv-LV"/>
        </w:rPr>
        <w:t>kad:</w:t>
      </w:r>
    </w:p>
    <w:p w14:paraId="0300CC8B" w14:textId="67655EF1" w:rsidR="00332614" w:rsidRDefault="00332614" w:rsidP="00275B5E">
      <w:pPr>
        <w:numPr>
          <w:ilvl w:val="3"/>
          <w:numId w:val="1"/>
        </w:numPr>
        <w:autoSpaceDE w:val="0"/>
        <w:autoSpaceDN w:val="0"/>
        <w:adjustRightInd w:val="0"/>
        <w:ind w:left="1134" w:hanging="1134"/>
        <w:jc w:val="both"/>
        <w:rPr>
          <w:sz w:val="22"/>
          <w:szCs w:val="22"/>
          <w:lang w:eastAsia="lv-LV"/>
        </w:rPr>
      </w:pPr>
      <w:r w:rsidRPr="008B3856">
        <w:rPr>
          <w:sz w:val="22"/>
          <w:szCs w:val="22"/>
          <w:lang w:eastAsia="lv-LV"/>
        </w:rPr>
        <w:t xml:space="preserve">ir izpildīti visi Būvdarbi, kas nepieciešami Būvprojekta </w:t>
      </w:r>
      <w:r w:rsidR="000B3E36">
        <w:rPr>
          <w:sz w:val="22"/>
          <w:szCs w:val="22"/>
          <w:lang w:eastAsia="lv-LV"/>
        </w:rPr>
        <w:t>īstenošanai</w:t>
      </w:r>
      <w:r w:rsidRPr="008B3856">
        <w:rPr>
          <w:sz w:val="22"/>
          <w:szCs w:val="22"/>
          <w:lang w:eastAsia="lv-LV"/>
        </w:rPr>
        <w:t>;</w:t>
      </w:r>
    </w:p>
    <w:p w14:paraId="78C6AF86" w14:textId="6D84194A" w:rsidR="00307A2C" w:rsidRPr="00307A2C" w:rsidRDefault="00332614" w:rsidP="00307A2C">
      <w:pPr>
        <w:numPr>
          <w:ilvl w:val="3"/>
          <w:numId w:val="1"/>
        </w:numPr>
        <w:autoSpaceDE w:val="0"/>
        <w:autoSpaceDN w:val="0"/>
        <w:adjustRightInd w:val="0"/>
        <w:ind w:left="1134" w:hanging="1134"/>
        <w:jc w:val="both"/>
        <w:rPr>
          <w:sz w:val="22"/>
          <w:szCs w:val="22"/>
          <w:lang w:eastAsia="lv-LV"/>
        </w:rPr>
      </w:pPr>
      <w:r w:rsidRPr="008B3856">
        <w:rPr>
          <w:sz w:val="22"/>
          <w:szCs w:val="22"/>
          <w:lang w:eastAsia="lv-LV"/>
        </w:rPr>
        <w:t>ir saņemti un sagatavoti visi spēkā esošos normatīvajos aktos</w:t>
      </w:r>
      <w:r w:rsidR="00E045AC">
        <w:rPr>
          <w:sz w:val="22"/>
          <w:szCs w:val="22"/>
          <w:lang w:eastAsia="lv-LV"/>
        </w:rPr>
        <w:t xml:space="preserve">, tai skaitā </w:t>
      </w:r>
      <w:r w:rsidR="00E045AC" w:rsidRPr="003B6627">
        <w:rPr>
          <w:color w:val="000000"/>
          <w:sz w:val="22"/>
          <w:szCs w:val="22"/>
          <w:lang w:eastAsia="lv-LV"/>
        </w:rPr>
        <w:t xml:space="preserve">Ministru kabineta </w:t>
      </w:r>
      <w:bookmarkStart w:id="6" w:name="_Hlk222144113"/>
      <w:r w:rsidR="00E045AC" w:rsidRPr="003B6627">
        <w:rPr>
          <w:color w:val="000000"/>
          <w:sz w:val="22"/>
          <w:szCs w:val="22"/>
          <w:lang w:eastAsia="lv-LV"/>
        </w:rPr>
        <w:t>2014.</w:t>
      </w:r>
      <w:r w:rsidR="00E045AC">
        <w:rPr>
          <w:color w:val="000000"/>
          <w:sz w:val="22"/>
          <w:szCs w:val="22"/>
          <w:lang w:eastAsia="lv-LV"/>
        </w:rPr>
        <w:t> </w:t>
      </w:r>
      <w:r w:rsidR="00E045AC" w:rsidRPr="003B6627">
        <w:rPr>
          <w:color w:val="000000"/>
          <w:sz w:val="22"/>
          <w:szCs w:val="22"/>
          <w:lang w:eastAsia="lv-LV"/>
        </w:rPr>
        <w:t>gada 2.</w:t>
      </w:r>
      <w:r w:rsidR="00E045AC">
        <w:rPr>
          <w:color w:val="000000"/>
          <w:sz w:val="22"/>
          <w:szCs w:val="22"/>
          <w:lang w:eastAsia="lv-LV"/>
        </w:rPr>
        <w:t> </w:t>
      </w:r>
      <w:r w:rsidR="00E045AC" w:rsidRPr="003B6627">
        <w:rPr>
          <w:color w:val="000000"/>
          <w:sz w:val="22"/>
          <w:szCs w:val="22"/>
          <w:lang w:eastAsia="lv-LV"/>
        </w:rPr>
        <w:t>septembra noteikum</w:t>
      </w:r>
      <w:r w:rsidR="00E045AC">
        <w:rPr>
          <w:color w:val="000000"/>
          <w:sz w:val="22"/>
          <w:szCs w:val="22"/>
          <w:lang w:eastAsia="lv-LV"/>
        </w:rPr>
        <w:t>os</w:t>
      </w:r>
      <w:r w:rsidR="00E045AC" w:rsidRPr="003B6627">
        <w:rPr>
          <w:color w:val="000000"/>
          <w:sz w:val="22"/>
          <w:szCs w:val="22"/>
          <w:lang w:eastAsia="lv-LV"/>
        </w:rPr>
        <w:t xml:space="preserve"> Nr.</w:t>
      </w:r>
      <w:r w:rsidR="00E045AC">
        <w:rPr>
          <w:color w:val="000000"/>
          <w:sz w:val="22"/>
          <w:szCs w:val="22"/>
          <w:lang w:eastAsia="lv-LV"/>
        </w:rPr>
        <w:t> </w:t>
      </w:r>
      <w:r w:rsidR="00E045AC" w:rsidRPr="003B6627">
        <w:rPr>
          <w:color w:val="000000"/>
          <w:sz w:val="22"/>
          <w:szCs w:val="22"/>
          <w:lang w:eastAsia="lv-LV"/>
        </w:rPr>
        <w:t xml:space="preserve">529 </w:t>
      </w:r>
      <w:r w:rsidR="00E045AC">
        <w:rPr>
          <w:color w:val="000000"/>
          <w:sz w:val="22"/>
          <w:szCs w:val="22"/>
          <w:lang w:eastAsia="lv-LV"/>
        </w:rPr>
        <w:t>“</w:t>
      </w:r>
      <w:r w:rsidR="00E045AC" w:rsidRPr="003B6627">
        <w:rPr>
          <w:color w:val="000000"/>
          <w:sz w:val="22"/>
          <w:szCs w:val="22"/>
          <w:lang w:eastAsia="lv-LV"/>
        </w:rPr>
        <w:t>Ēku būvnoteikumi”</w:t>
      </w:r>
      <w:bookmarkEnd w:id="6"/>
      <w:r w:rsidRPr="008B3856">
        <w:rPr>
          <w:sz w:val="22"/>
          <w:szCs w:val="22"/>
          <w:lang w:eastAsia="lv-LV"/>
        </w:rPr>
        <w:t xml:space="preserve"> noteiktie dokumenti, kas nepieciešami</w:t>
      </w:r>
      <w:r w:rsidR="00275B5E">
        <w:rPr>
          <w:sz w:val="22"/>
          <w:szCs w:val="22"/>
          <w:lang w:eastAsia="lv-LV"/>
        </w:rPr>
        <w:t>, lai</w:t>
      </w:r>
      <w:r w:rsidR="00CF0A72">
        <w:rPr>
          <w:sz w:val="22"/>
          <w:szCs w:val="22"/>
          <w:lang w:eastAsia="lv-LV"/>
        </w:rPr>
        <w:t xml:space="preserve"> pabeigtu </w:t>
      </w:r>
      <w:r w:rsidR="0028511B">
        <w:rPr>
          <w:sz w:val="22"/>
          <w:szCs w:val="22"/>
          <w:lang w:eastAsia="lv-LV"/>
        </w:rPr>
        <w:t xml:space="preserve">Būvdarbus </w:t>
      </w:r>
      <w:r w:rsidR="00CF0A72">
        <w:rPr>
          <w:sz w:val="22"/>
          <w:szCs w:val="22"/>
          <w:lang w:eastAsia="lv-LV"/>
        </w:rPr>
        <w:t xml:space="preserve">un </w:t>
      </w:r>
      <w:r w:rsidR="00C46420">
        <w:rPr>
          <w:sz w:val="22"/>
          <w:szCs w:val="22"/>
          <w:lang w:eastAsia="lv-LV"/>
        </w:rPr>
        <w:t>nodotu Objektu ekspluatācijā</w:t>
      </w:r>
      <w:r w:rsidR="00A97B04">
        <w:rPr>
          <w:sz w:val="22"/>
          <w:szCs w:val="22"/>
          <w:lang w:eastAsia="lv-LV"/>
        </w:rPr>
        <w:t xml:space="preserve"> </w:t>
      </w:r>
      <w:r w:rsidR="00C46420">
        <w:rPr>
          <w:sz w:val="22"/>
          <w:szCs w:val="22"/>
          <w:lang w:eastAsia="lv-LV"/>
        </w:rPr>
        <w:t xml:space="preserve"> un/vai Pasūtītājam</w:t>
      </w:r>
      <w:r w:rsidRPr="008B3856">
        <w:rPr>
          <w:sz w:val="22"/>
          <w:szCs w:val="22"/>
          <w:lang w:eastAsia="lv-LV"/>
        </w:rPr>
        <w:t>;</w:t>
      </w:r>
    </w:p>
    <w:p w14:paraId="18D9BFC9" w14:textId="0421CB24" w:rsidR="00332614" w:rsidRPr="006C20B3" w:rsidRDefault="00332614" w:rsidP="00275B5E">
      <w:pPr>
        <w:numPr>
          <w:ilvl w:val="2"/>
          <w:numId w:val="1"/>
        </w:numPr>
        <w:autoSpaceDE w:val="0"/>
        <w:autoSpaceDN w:val="0"/>
        <w:adjustRightInd w:val="0"/>
        <w:ind w:left="851" w:hanging="851"/>
        <w:jc w:val="both"/>
        <w:rPr>
          <w:sz w:val="22"/>
          <w:szCs w:val="22"/>
          <w:lang w:eastAsia="lv-LV"/>
        </w:rPr>
      </w:pPr>
      <w:r w:rsidRPr="008B3856">
        <w:rPr>
          <w:sz w:val="22"/>
          <w:szCs w:val="22"/>
          <w:lang w:eastAsia="lv-LV"/>
        </w:rPr>
        <w:t xml:space="preserve">Pasūtītājs </w:t>
      </w:r>
      <w:r w:rsidR="00CB43A3" w:rsidRPr="00CB43A3">
        <w:rPr>
          <w:color w:val="00B050"/>
          <w:sz w:val="22"/>
          <w:szCs w:val="22"/>
          <w:lang w:eastAsia="lv-LV"/>
        </w:rPr>
        <w:t>ne vēlāk kā 5</w:t>
      </w:r>
      <w:r w:rsidRPr="00CB43A3">
        <w:rPr>
          <w:color w:val="00B050"/>
          <w:sz w:val="22"/>
          <w:szCs w:val="22"/>
          <w:lang w:eastAsia="lv-LV"/>
        </w:rPr>
        <w:t xml:space="preserve"> (</w:t>
      </w:r>
      <w:r w:rsidR="00CB43A3" w:rsidRPr="00CB43A3">
        <w:rPr>
          <w:color w:val="00B050"/>
          <w:sz w:val="22"/>
          <w:szCs w:val="22"/>
          <w:lang w:eastAsia="lv-LV"/>
        </w:rPr>
        <w:t>piecu</w:t>
      </w:r>
      <w:r w:rsidRPr="00CB43A3">
        <w:rPr>
          <w:color w:val="00B050"/>
          <w:sz w:val="22"/>
          <w:szCs w:val="22"/>
          <w:lang w:eastAsia="lv-LV"/>
        </w:rPr>
        <w:t xml:space="preserve">) </w:t>
      </w:r>
      <w:r w:rsidRPr="00F47091">
        <w:rPr>
          <w:sz w:val="22"/>
          <w:szCs w:val="22"/>
          <w:lang w:eastAsia="lv-LV"/>
        </w:rPr>
        <w:t>darbdienu</w:t>
      </w:r>
      <w:r w:rsidRPr="00CB43A3">
        <w:rPr>
          <w:color w:val="00B050"/>
          <w:sz w:val="22"/>
          <w:szCs w:val="22"/>
          <w:lang w:eastAsia="lv-LV"/>
        </w:rPr>
        <w:t xml:space="preserve"> </w:t>
      </w:r>
      <w:r w:rsidRPr="00A74F30">
        <w:rPr>
          <w:sz w:val="22"/>
          <w:szCs w:val="22"/>
          <w:lang w:eastAsia="lv-LV"/>
        </w:rPr>
        <w:t>laikā paraksta Būvdarbu nodošanas un pieņemšanas aktu</w:t>
      </w:r>
      <w:r w:rsidR="00833D55" w:rsidRPr="00A74F30">
        <w:rPr>
          <w:sz w:val="22"/>
          <w:szCs w:val="22"/>
          <w:lang w:eastAsia="lv-LV"/>
        </w:rPr>
        <w:t>, ja</w:t>
      </w:r>
      <w:r w:rsidR="00833D55" w:rsidRPr="006C20B3">
        <w:rPr>
          <w:sz w:val="22"/>
          <w:szCs w:val="22"/>
          <w:lang w:eastAsia="lv-LV"/>
        </w:rPr>
        <w:t xml:space="preserve"> ir iestājušies visi turpmāk minētie nosacījumi:</w:t>
      </w:r>
    </w:p>
    <w:p w14:paraId="749F49F3" w14:textId="77777777" w:rsidR="00332614" w:rsidRPr="006C20B3" w:rsidRDefault="00332614" w:rsidP="00275B5E">
      <w:pPr>
        <w:numPr>
          <w:ilvl w:val="3"/>
          <w:numId w:val="1"/>
        </w:numPr>
        <w:autoSpaceDE w:val="0"/>
        <w:autoSpaceDN w:val="0"/>
        <w:adjustRightInd w:val="0"/>
        <w:ind w:left="1134" w:hanging="1134"/>
        <w:jc w:val="both"/>
        <w:rPr>
          <w:sz w:val="22"/>
          <w:szCs w:val="22"/>
          <w:lang w:eastAsia="lv-LV"/>
        </w:rPr>
      </w:pPr>
      <w:r w:rsidRPr="006C20B3">
        <w:rPr>
          <w:sz w:val="22"/>
          <w:szCs w:val="22"/>
          <w:lang w:eastAsia="lv-LV"/>
        </w:rPr>
        <w:t>ir pilnībā izpildīti visi Būvdarbi;</w:t>
      </w:r>
    </w:p>
    <w:p w14:paraId="6F2C3CD0" w14:textId="78343B89" w:rsidR="00332614" w:rsidRPr="006C20B3" w:rsidRDefault="00332614" w:rsidP="00275B5E">
      <w:pPr>
        <w:numPr>
          <w:ilvl w:val="3"/>
          <w:numId w:val="1"/>
        </w:numPr>
        <w:autoSpaceDE w:val="0"/>
        <w:autoSpaceDN w:val="0"/>
        <w:adjustRightInd w:val="0"/>
        <w:ind w:left="1134" w:hanging="1134"/>
        <w:jc w:val="both"/>
        <w:rPr>
          <w:sz w:val="22"/>
          <w:szCs w:val="22"/>
          <w:lang w:eastAsia="lv-LV"/>
        </w:rPr>
      </w:pPr>
      <w:r w:rsidRPr="006C20B3">
        <w:rPr>
          <w:sz w:val="22"/>
          <w:szCs w:val="22"/>
          <w:lang w:eastAsia="lv-LV"/>
        </w:rPr>
        <w:t>Pasūtītājam</w:t>
      </w:r>
      <w:r w:rsidR="00833D55" w:rsidRPr="006C20B3">
        <w:rPr>
          <w:sz w:val="22"/>
          <w:szCs w:val="22"/>
          <w:lang w:eastAsia="lv-LV"/>
        </w:rPr>
        <w:t xml:space="preserve"> kopā ar Būvda</w:t>
      </w:r>
      <w:bookmarkStart w:id="7" w:name="_GoBack"/>
      <w:bookmarkEnd w:id="7"/>
      <w:r w:rsidR="00833D55" w:rsidRPr="006C20B3">
        <w:rPr>
          <w:sz w:val="22"/>
          <w:szCs w:val="22"/>
          <w:lang w:eastAsia="lv-LV"/>
        </w:rPr>
        <w:t>rbu nodošanas un pieņemšanas aktu</w:t>
      </w:r>
      <w:r w:rsidRPr="006C20B3">
        <w:rPr>
          <w:sz w:val="22"/>
          <w:szCs w:val="22"/>
          <w:lang w:eastAsia="lv-LV"/>
        </w:rPr>
        <w:t xml:space="preserve"> ir iesniegta Būvdarbu </w:t>
      </w:r>
      <w:r w:rsidR="00160E5C" w:rsidRPr="006C20B3">
        <w:rPr>
          <w:sz w:val="22"/>
          <w:szCs w:val="22"/>
          <w:lang w:eastAsia="lv-LV"/>
        </w:rPr>
        <w:t>i</w:t>
      </w:r>
      <w:r w:rsidRPr="006C20B3">
        <w:rPr>
          <w:sz w:val="22"/>
          <w:szCs w:val="22"/>
          <w:lang w:eastAsia="lv-LV"/>
        </w:rPr>
        <w:t>zpilddokumentācij</w:t>
      </w:r>
      <w:r w:rsidR="00833D55" w:rsidRPr="006C20B3">
        <w:rPr>
          <w:sz w:val="22"/>
          <w:szCs w:val="22"/>
          <w:lang w:eastAsia="lv-LV"/>
        </w:rPr>
        <w:t>a</w:t>
      </w:r>
      <w:r w:rsidRPr="006C20B3">
        <w:rPr>
          <w:sz w:val="22"/>
          <w:szCs w:val="22"/>
          <w:lang w:eastAsia="lv-LV"/>
        </w:rPr>
        <w:t>, nodošanas un pieņemšanas akt</w:t>
      </w:r>
      <w:r w:rsidR="00833D55" w:rsidRPr="006C20B3">
        <w:rPr>
          <w:sz w:val="22"/>
          <w:szCs w:val="22"/>
          <w:lang w:eastAsia="lv-LV"/>
        </w:rPr>
        <w:t>i</w:t>
      </w:r>
      <w:r w:rsidRPr="006C20B3">
        <w:rPr>
          <w:sz w:val="22"/>
          <w:szCs w:val="22"/>
          <w:lang w:eastAsia="lv-LV"/>
        </w:rPr>
        <w:t xml:space="preserve"> u.c. dokumentācij</w:t>
      </w:r>
      <w:r w:rsidR="00833D55" w:rsidRPr="006C20B3">
        <w:rPr>
          <w:sz w:val="22"/>
          <w:szCs w:val="22"/>
          <w:lang w:eastAsia="lv-LV"/>
        </w:rPr>
        <w:t>a</w:t>
      </w:r>
      <w:r w:rsidR="009F1358" w:rsidRPr="006C20B3">
        <w:rPr>
          <w:sz w:val="22"/>
          <w:szCs w:val="22"/>
          <w:lang w:eastAsia="lv-LV"/>
        </w:rPr>
        <w:t>, kas noteikta Līgumā, Tehniskajā specifikācij</w:t>
      </w:r>
      <w:r w:rsidR="00160E5C" w:rsidRPr="006C20B3">
        <w:rPr>
          <w:sz w:val="22"/>
          <w:szCs w:val="22"/>
          <w:lang w:eastAsia="lv-LV"/>
        </w:rPr>
        <w:t>ā</w:t>
      </w:r>
      <w:r w:rsidR="009F1358" w:rsidRPr="006C20B3">
        <w:rPr>
          <w:sz w:val="22"/>
          <w:szCs w:val="22"/>
          <w:lang w:eastAsia="lv-LV"/>
        </w:rPr>
        <w:t xml:space="preserve"> un normatīvajos aktos</w:t>
      </w:r>
      <w:r w:rsidR="00C02B40" w:rsidRPr="006C20B3">
        <w:rPr>
          <w:sz w:val="22"/>
          <w:szCs w:val="22"/>
          <w:lang w:eastAsia="lv-LV"/>
        </w:rPr>
        <w:t>,</w:t>
      </w:r>
      <w:r w:rsidR="00C02B40" w:rsidRPr="006C20B3">
        <w:t xml:space="preserve"> </w:t>
      </w:r>
      <w:r w:rsidR="00C02B40" w:rsidRPr="006C20B3">
        <w:rPr>
          <w:sz w:val="22"/>
          <w:szCs w:val="22"/>
          <w:lang w:eastAsia="lv-LV"/>
        </w:rPr>
        <w:t>ja tā nav iesniegta Pasūtītājam iepriekš</w:t>
      </w:r>
      <w:r w:rsidRPr="006C20B3">
        <w:rPr>
          <w:sz w:val="22"/>
          <w:szCs w:val="22"/>
          <w:lang w:eastAsia="lv-LV"/>
        </w:rPr>
        <w:t>;</w:t>
      </w:r>
    </w:p>
    <w:p w14:paraId="0F25E64F" w14:textId="49754175" w:rsidR="00332614" w:rsidRPr="008B3856" w:rsidRDefault="00332614" w:rsidP="00275B5E">
      <w:pPr>
        <w:numPr>
          <w:ilvl w:val="3"/>
          <w:numId w:val="1"/>
        </w:numPr>
        <w:autoSpaceDE w:val="0"/>
        <w:autoSpaceDN w:val="0"/>
        <w:adjustRightInd w:val="0"/>
        <w:ind w:left="1134" w:hanging="1134"/>
        <w:jc w:val="both"/>
        <w:rPr>
          <w:sz w:val="22"/>
          <w:szCs w:val="22"/>
          <w:lang w:eastAsia="lv-LV"/>
        </w:rPr>
      </w:pPr>
      <w:r w:rsidRPr="008B3856">
        <w:rPr>
          <w:sz w:val="22"/>
          <w:szCs w:val="22"/>
          <w:lang w:eastAsia="lv-LV"/>
        </w:rPr>
        <w:t>Objekts un tam piegulošā teritorija ir sakārtota un pilnībā atbrīvota, tajā skaitā, no visas būvtehnikas, būvlaukuma aprīkojuma un neizmantotajiem materiāliem, kā arī būvgružiem un atkritumiem, t.sk. saskaņā ar Pasūtītāja prasībām ir veikta Objekta tīrīšana;</w:t>
      </w:r>
    </w:p>
    <w:p w14:paraId="5A13899B" w14:textId="09FFD129" w:rsidR="00FE2703" w:rsidRDefault="00332614" w:rsidP="00275B5E">
      <w:pPr>
        <w:numPr>
          <w:ilvl w:val="3"/>
          <w:numId w:val="1"/>
        </w:numPr>
        <w:autoSpaceDE w:val="0"/>
        <w:autoSpaceDN w:val="0"/>
        <w:adjustRightInd w:val="0"/>
        <w:ind w:left="1134" w:hanging="1134"/>
        <w:jc w:val="both"/>
        <w:rPr>
          <w:sz w:val="22"/>
          <w:szCs w:val="22"/>
          <w:lang w:eastAsia="lv-LV"/>
        </w:rPr>
      </w:pPr>
      <w:r w:rsidRPr="008B3856">
        <w:rPr>
          <w:sz w:val="22"/>
          <w:szCs w:val="22"/>
          <w:lang w:eastAsia="lv-LV"/>
        </w:rPr>
        <w:t>ir novērsti visi Būvdarbu defekti, neatbilstības un nepilnības</w:t>
      </w:r>
      <w:r w:rsidR="00D13222">
        <w:rPr>
          <w:sz w:val="22"/>
          <w:szCs w:val="22"/>
          <w:lang w:eastAsia="lv-LV"/>
        </w:rPr>
        <w:t>;</w:t>
      </w:r>
    </w:p>
    <w:p w14:paraId="3C012A29" w14:textId="4218D962" w:rsidR="00332614" w:rsidRPr="008B3856" w:rsidRDefault="00FE2703" w:rsidP="00275B5E">
      <w:pPr>
        <w:numPr>
          <w:ilvl w:val="3"/>
          <w:numId w:val="1"/>
        </w:numPr>
        <w:autoSpaceDE w:val="0"/>
        <w:autoSpaceDN w:val="0"/>
        <w:adjustRightInd w:val="0"/>
        <w:ind w:left="1134" w:hanging="1134"/>
        <w:jc w:val="both"/>
        <w:rPr>
          <w:sz w:val="22"/>
          <w:szCs w:val="22"/>
          <w:lang w:eastAsia="lv-LV"/>
        </w:rPr>
      </w:pPr>
      <w:r w:rsidRPr="006C20B3">
        <w:rPr>
          <w:sz w:val="22"/>
          <w:szCs w:val="22"/>
          <w:lang w:eastAsia="lv-LV"/>
        </w:rPr>
        <w:t>Būvvalde i</w:t>
      </w:r>
      <w:r w:rsidRPr="006C20B3">
        <w:rPr>
          <w:sz w:val="22"/>
          <w:szCs w:val="22"/>
          <w:shd w:val="clear" w:color="auto" w:fill="FFFFFF"/>
        </w:rPr>
        <w:t xml:space="preserve">zdarījusi </w:t>
      </w:r>
      <w:r w:rsidR="00E045AC" w:rsidRPr="00007E51">
        <w:rPr>
          <w:sz w:val="22"/>
          <w:szCs w:val="22"/>
          <w:shd w:val="clear" w:color="auto" w:fill="FFFFFF"/>
        </w:rPr>
        <w:t>atzīm</w:t>
      </w:r>
      <w:r w:rsidR="00E045AC">
        <w:rPr>
          <w:sz w:val="22"/>
          <w:szCs w:val="22"/>
          <w:shd w:val="clear" w:color="auto" w:fill="FFFFFF"/>
        </w:rPr>
        <w:t>i</w:t>
      </w:r>
      <w:r w:rsidR="00E045AC" w:rsidRPr="00007E51">
        <w:rPr>
          <w:sz w:val="22"/>
          <w:szCs w:val="22"/>
          <w:shd w:val="clear" w:color="auto" w:fill="FFFFFF"/>
        </w:rPr>
        <w:t xml:space="preserve"> BIS par būvdarbu pabeigšanu</w:t>
      </w:r>
      <w:r w:rsidR="00E045AC" w:rsidRPr="00007E51">
        <w:rPr>
          <w:sz w:val="22"/>
          <w:szCs w:val="22"/>
          <w:lang w:eastAsia="lv-LV"/>
        </w:rPr>
        <w:t xml:space="preserve"> vai </w:t>
      </w:r>
      <w:r w:rsidR="00E045AC">
        <w:rPr>
          <w:sz w:val="22"/>
          <w:szCs w:val="22"/>
          <w:lang w:eastAsia="lv-LV"/>
        </w:rPr>
        <w:t xml:space="preserve">izdevusi </w:t>
      </w:r>
      <w:r w:rsidR="00E045AC" w:rsidRPr="00007E51">
        <w:rPr>
          <w:sz w:val="22"/>
          <w:szCs w:val="22"/>
          <w:shd w:val="clear" w:color="auto" w:fill="FFFFFF"/>
        </w:rPr>
        <w:t>akt</w:t>
      </w:r>
      <w:r w:rsidR="00E045AC">
        <w:rPr>
          <w:sz w:val="22"/>
          <w:szCs w:val="22"/>
          <w:shd w:val="clear" w:color="auto" w:fill="FFFFFF"/>
        </w:rPr>
        <w:t>u</w:t>
      </w:r>
      <w:r w:rsidR="00E045AC" w:rsidRPr="00007E51">
        <w:rPr>
          <w:sz w:val="22"/>
          <w:szCs w:val="22"/>
          <w:shd w:val="clear" w:color="auto" w:fill="FFFFFF"/>
        </w:rPr>
        <w:t xml:space="preserve"> par ēkas vai tās daļas pieņemšanu ekspluatācijā</w:t>
      </w:r>
      <w:r w:rsidR="00E045AC" w:rsidRPr="00007E51">
        <w:rPr>
          <w:sz w:val="22"/>
          <w:szCs w:val="22"/>
          <w:lang w:eastAsia="lv-LV"/>
        </w:rPr>
        <w:t xml:space="preserve"> </w:t>
      </w:r>
      <w:r>
        <w:rPr>
          <w:sz w:val="22"/>
          <w:szCs w:val="22"/>
          <w:shd w:val="clear" w:color="auto" w:fill="FFFFFF"/>
        </w:rPr>
        <w:t>(ja attiecināms)</w:t>
      </w:r>
      <w:r w:rsidR="00332614" w:rsidRPr="008B3856">
        <w:rPr>
          <w:sz w:val="22"/>
          <w:szCs w:val="22"/>
          <w:lang w:eastAsia="lv-LV"/>
        </w:rPr>
        <w:t>.</w:t>
      </w:r>
    </w:p>
    <w:p w14:paraId="1662C2BB" w14:textId="06A26A94" w:rsidR="00E15FEC" w:rsidRPr="006C20B3" w:rsidRDefault="00E15FEC" w:rsidP="00FB466C">
      <w:pPr>
        <w:numPr>
          <w:ilvl w:val="1"/>
          <w:numId w:val="1"/>
        </w:numPr>
        <w:autoSpaceDE w:val="0"/>
        <w:autoSpaceDN w:val="0"/>
        <w:adjustRightInd w:val="0"/>
        <w:ind w:left="567" w:hanging="567"/>
        <w:jc w:val="both"/>
        <w:rPr>
          <w:sz w:val="22"/>
          <w:szCs w:val="22"/>
          <w:lang w:eastAsia="lv-LV"/>
        </w:rPr>
      </w:pPr>
      <w:r w:rsidRPr="006C20B3">
        <w:rPr>
          <w:sz w:val="22"/>
          <w:szCs w:val="22"/>
          <w:lang w:eastAsia="lv-LV"/>
        </w:rPr>
        <w:t>Ja Pasūtītājs neparaksta Būvdarbu izpildes aktu Līguma 7.</w:t>
      </w:r>
      <w:r w:rsidR="00BA0EB9">
        <w:rPr>
          <w:sz w:val="22"/>
          <w:szCs w:val="22"/>
          <w:lang w:eastAsia="lv-LV"/>
        </w:rPr>
        <w:t>3</w:t>
      </w:r>
      <w:r w:rsidRPr="006C20B3">
        <w:rPr>
          <w:sz w:val="22"/>
          <w:szCs w:val="22"/>
          <w:lang w:eastAsia="lv-LV"/>
        </w:rPr>
        <w:t>.2.</w:t>
      </w:r>
      <w:r w:rsidR="00FF2E01">
        <w:rPr>
          <w:sz w:val="22"/>
          <w:szCs w:val="22"/>
          <w:lang w:eastAsia="lv-LV"/>
        </w:rPr>
        <w:t> </w:t>
      </w:r>
      <w:r w:rsidRPr="006C20B3">
        <w:rPr>
          <w:sz w:val="22"/>
          <w:szCs w:val="22"/>
          <w:lang w:eastAsia="lv-LV"/>
        </w:rPr>
        <w:t>apakšpunktā minētajā termiņā, kā arī neiesniedz Uzņēmējam pretenziju vai defektu aktu, uzskatāms, ka Pasūtītājs izpildītos Būvdarbus ir pieņēmis Līguma 7.</w:t>
      </w:r>
      <w:r w:rsidR="00F76229">
        <w:rPr>
          <w:sz w:val="22"/>
          <w:szCs w:val="22"/>
          <w:lang w:eastAsia="lv-LV"/>
        </w:rPr>
        <w:t>3</w:t>
      </w:r>
      <w:r w:rsidRPr="006C20B3">
        <w:rPr>
          <w:sz w:val="22"/>
          <w:szCs w:val="22"/>
          <w:lang w:eastAsia="lv-LV"/>
        </w:rPr>
        <w:t>.2.</w:t>
      </w:r>
      <w:r w:rsidR="00FF2E01">
        <w:rPr>
          <w:sz w:val="22"/>
          <w:szCs w:val="22"/>
          <w:lang w:eastAsia="lv-LV"/>
        </w:rPr>
        <w:t> </w:t>
      </w:r>
      <w:r w:rsidRPr="006C20B3">
        <w:rPr>
          <w:sz w:val="22"/>
          <w:szCs w:val="22"/>
          <w:lang w:eastAsia="lv-LV"/>
        </w:rPr>
        <w:t>apakšpunktā minētā termiņa pēdējā dienā</w:t>
      </w:r>
      <w:r>
        <w:rPr>
          <w:sz w:val="22"/>
          <w:szCs w:val="22"/>
          <w:lang w:eastAsia="lv-LV"/>
        </w:rPr>
        <w:t>.</w:t>
      </w:r>
    </w:p>
    <w:p w14:paraId="696CF87D" w14:textId="77777777" w:rsidR="00E15FEC" w:rsidRDefault="00E15FEC" w:rsidP="00FB466C">
      <w:pPr>
        <w:numPr>
          <w:ilvl w:val="1"/>
          <w:numId w:val="1"/>
        </w:numPr>
        <w:autoSpaceDE w:val="0"/>
        <w:autoSpaceDN w:val="0"/>
        <w:adjustRightInd w:val="0"/>
        <w:ind w:left="567" w:hanging="567"/>
        <w:jc w:val="both"/>
        <w:rPr>
          <w:sz w:val="22"/>
          <w:szCs w:val="22"/>
          <w:lang w:eastAsia="lv-LV"/>
        </w:rPr>
      </w:pPr>
      <w:r w:rsidRPr="006C20B3">
        <w:rPr>
          <w:sz w:val="22"/>
          <w:szCs w:val="22"/>
          <w:lang w:eastAsia="lv-LV"/>
        </w:rPr>
        <w:t>Ja Pasūtītājs nepieņem Būvdarbus un neparaksta Būvdarbu nodošanas un pieņemšanas aktu</w:t>
      </w:r>
      <w:r>
        <w:rPr>
          <w:sz w:val="22"/>
          <w:szCs w:val="22"/>
          <w:lang w:eastAsia="lv-LV"/>
        </w:rPr>
        <w:t>:</w:t>
      </w:r>
    </w:p>
    <w:p w14:paraId="79B649B7" w14:textId="34918CD4" w:rsidR="00E15FEC" w:rsidRPr="006C20B3" w:rsidRDefault="00E15FEC" w:rsidP="006C20B3">
      <w:pPr>
        <w:pStyle w:val="ListParagraph"/>
        <w:numPr>
          <w:ilvl w:val="2"/>
          <w:numId w:val="1"/>
        </w:numPr>
        <w:autoSpaceDE w:val="0"/>
        <w:autoSpaceDN w:val="0"/>
        <w:adjustRightInd w:val="0"/>
        <w:ind w:left="851" w:hanging="851"/>
        <w:jc w:val="both"/>
        <w:rPr>
          <w:rFonts w:ascii="Times New Roman" w:hAnsi="Times New Roman"/>
          <w:sz w:val="22"/>
          <w:szCs w:val="22"/>
          <w:lang w:eastAsia="lv-LV"/>
        </w:rPr>
      </w:pPr>
      <w:r w:rsidRPr="006C20B3">
        <w:rPr>
          <w:rFonts w:ascii="Times New Roman" w:hAnsi="Times New Roman"/>
          <w:sz w:val="22"/>
          <w:szCs w:val="22"/>
          <w:lang w:eastAsia="lv-LV"/>
        </w:rPr>
        <w:t xml:space="preserve">tas iesniedz Uzņēmējam rakstisku pretenziju, norādot ar Līguma noteikumiem pamatotas nepilnības, kuru dēļ Pasūtītājs nevar parakstīt Būvdarbu nodošanas un pieņemšanas aktu, ja nepilnības nav saistītas ar Būvdarbu kvalitāti, vai ar atbildīgo būvuzraugu saskaņotu </w:t>
      </w:r>
      <w:r w:rsidR="00E045AC">
        <w:rPr>
          <w:rFonts w:ascii="Times New Roman" w:hAnsi="Times New Roman"/>
          <w:sz w:val="22"/>
          <w:szCs w:val="22"/>
          <w:lang w:val="lv-LV" w:eastAsia="lv-LV"/>
        </w:rPr>
        <w:t>D</w:t>
      </w:r>
      <w:r w:rsidR="00E045AC" w:rsidRPr="006C20B3">
        <w:rPr>
          <w:rFonts w:ascii="Times New Roman" w:hAnsi="Times New Roman"/>
          <w:sz w:val="22"/>
          <w:szCs w:val="22"/>
          <w:lang w:eastAsia="lv-LV"/>
        </w:rPr>
        <w:t xml:space="preserve">efektu </w:t>
      </w:r>
      <w:r w:rsidRPr="006C20B3">
        <w:rPr>
          <w:rFonts w:ascii="Times New Roman" w:hAnsi="Times New Roman"/>
          <w:sz w:val="22"/>
          <w:szCs w:val="22"/>
          <w:lang w:eastAsia="lv-LV"/>
        </w:rPr>
        <w:t>aktu</w:t>
      </w:r>
      <w:r w:rsidRPr="006C20B3">
        <w:rPr>
          <w:rFonts w:ascii="Times New Roman" w:hAnsi="Times New Roman"/>
          <w:sz w:val="22"/>
          <w:szCs w:val="22"/>
          <w:lang w:val="lv-LV" w:eastAsia="lv-LV"/>
        </w:rPr>
        <w:t>;</w:t>
      </w:r>
    </w:p>
    <w:p w14:paraId="7C94A86C" w14:textId="0D8F79F4" w:rsidR="00E15FEC" w:rsidRPr="006C20B3" w:rsidRDefault="00E15FEC" w:rsidP="00E15FEC">
      <w:pPr>
        <w:numPr>
          <w:ilvl w:val="2"/>
          <w:numId w:val="1"/>
        </w:numPr>
        <w:autoSpaceDE w:val="0"/>
        <w:autoSpaceDN w:val="0"/>
        <w:adjustRightInd w:val="0"/>
        <w:ind w:left="851" w:hanging="851"/>
        <w:jc w:val="both"/>
        <w:rPr>
          <w:sz w:val="22"/>
          <w:szCs w:val="22"/>
          <w:lang w:eastAsia="lv-LV"/>
        </w:rPr>
      </w:pPr>
      <w:r w:rsidRPr="006C20B3">
        <w:rPr>
          <w:sz w:val="22"/>
          <w:szCs w:val="22"/>
          <w:lang w:eastAsia="lv-LV"/>
        </w:rPr>
        <w:t>ja Uzņēmējs nepiekrīt Pasūtītāja</w:t>
      </w:r>
      <w:r w:rsidR="00E045AC">
        <w:rPr>
          <w:sz w:val="22"/>
          <w:szCs w:val="22"/>
          <w:lang w:eastAsia="lv-LV"/>
        </w:rPr>
        <w:t xml:space="preserve"> un/vai būvuzrauga</w:t>
      </w:r>
      <w:r w:rsidRPr="006C20B3">
        <w:rPr>
          <w:sz w:val="22"/>
          <w:szCs w:val="22"/>
          <w:lang w:eastAsia="lv-LV"/>
        </w:rPr>
        <w:t xml:space="preserve"> norādītajiem </w:t>
      </w:r>
      <w:r w:rsidR="00E045AC">
        <w:rPr>
          <w:sz w:val="22"/>
          <w:szCs w:val="22"/>
          <w:lang w:eastAsia="lv-LV"/>
        </w:rPr>
        <w:t>D</w:t>
      </w:r>
      <w:r w:rsidR="00E045AC" w:rsidRPr="006C20B3">
        <w:rPr>
          <w:sz w:val="22"/>
          <w:szCs w:val="22"/>
          <w:lang w:eastAsia="lv-LV"/>
        </w:rPr>
        <w:t xml:space="preserve">efektiem </w:t>
      </w:r>
      <w:r w:rsidRPr="006C20B3">
        <w:rPr>
          <w:sz w:val="22"/>
          <w:szCs w:val="22"/>
          <w:lang w:eastAsia="lv-LV"/>
        </w:rPr>
        <w:t xml:space="preserve">vai iebildumiem par faktiski izpildīto Būvdarbu apjomiem, Uzņēmējs 10 (desmit) darbdienu laikā no </w:t>
      </w:r>
      <w:r w:rsidR="00E045AC">
        <w:rPr>
          <w:sz w:val="22"/>
          <w:szCs w:val="22"/>
          <w:lang w:eastAsia="lv-LV"/>
        </w:rPr>
        <w:lastRenderedPageBreak/>
        <w:t>pretenzijas vai D</w:t>
      </w:r>
      <w:r w:rsidR="00E045AC" w:rsidRPr="006C20B3">
        <w:rPr>
          <w:sz w:val="22"/>
          <w:szCs w:val="22"/>
          <w:lang w:eastAsia="lv-LV"/>
        </w:rPr>
        <w:t xml:space="preserve">efektu </w:t>
      </w:r>
      <w:r w:rsidRPr="006C20B3">
        <w:rPr>
          <w:sz w:val="22"/>
          <w:szCs w:val="22"/>
          <w:lang w:eastAsia="lv-LV"/>
        </w:rPr>
        <w:t xml:space="preserve">akta saņemšanas dienas </w:t>
      </w:r>
      <w:r w:rsidR="00E045AC">
        <w:rPr>
          <w:sz w:val="22"/>
          <w:szCs w:val="22"/>
          <w:lang w:eastAsia="lv-LV"/>
        </w:rPr>
        <w:t xml:space="preserve">vai citā Pasūtītāja norādītā laikā </w:t>
      </w:r>
      <w:r w:rsidRPr="006C20B3">
        <w:rPr>
          <w:sz w:val="22"/>
          <w:szCs w:val="22"/>
          <w:lang w:eastAsia="lv-LV"/>
        </w:rPr>
        <w:t xml:space="preserve">iesniedz Pasūtītājam </w:t>
      </w:r>
      <w:r w:rsidRPr="003B6627">
        <w:rPr>
          <w:i/>
          <w:sz w:val="22"/>
          <w:szCs w:val="22"/>
          <w:lang w:eastAsia="lv-LV"/>
        </w:rPr>
        <w:t>atbildīgā</w:t>
      </w:r>
      <w:r w:rsidRPr="006C20B3">
        <w:rPr>
          <w:sz w:val="22"/>
          <w:szCs w:val="22"/>
          <w:lang w:eastAsia="lv-LV"/>
        </w:rPr>
        <w:t xml:space="preserve"> būvdarbu vadītāja parakstītus rakstiskus iebildumus pret </w:t>
      </w:r>
      <w:r w:rsidR="00E045AC">
        <w:rPr>
          <w:sz w:val="22"/>
          <w:szCs w:val="22"/>
          <w:lang w:eastAsia="lv-LV"/>
        </w:rPr>
        <w:t>D</w:t>
      </w:r>
      <w:r w:rsidR="00E045AC" w:rsidRPr="006C20B3">
        <w:rPr>
          <w:sz w:val="22"/>
          <w:szCs w:val="22"/>
          <w:lang w:eastAsia="lv-LV"/>
        </w:rPr>
        <w:t xml:space="preserve">efektu </w:t>
      </w:r>
      <w:r w:rsidRPr="006C20B3">
        <w:rPr>
          <w:sz w:val="22"/>
          <w:szCs w:val="22"/>
          <w:lang w:eastAsia="lv-LV"/>
        </w:rPr>
        <w:t>aktā norādītajām nepilnībām;</w:t>
      </w:r>
    </w:p>
    <w:p w14:paraId="6E0E3ABB" w14:textId="27574B0F" w:rsidR="00E15FEC" w:rsidRPr="006C20B3" w:rsidRDefault="00E15FEC" w:rsidP="00E15FEC">
      <w:pPr>
        <w:numPr>
          <w:ilvl w:val="2"/>
          <w:numId w:val="1"/>
        </w:numPr>
        <w:autoSpaceDE w:val="0"/>
        <w:autoSpaceDN w:val="0"/>
        <w:adjustRightInd w:val="0"/>
        <w:ind w:left="851" w:hanging="851"/>
        <w:jc w:val="both"/>
        <w:rPr>
          <w:sz w:val="22"/>
          <w:szCs w:val="22"/>
          <w:lang w:eastAsia="lv-LV"/>
        </w:rPr>
      </w:pPr>
      <w:r w:rsidRPr="006C20B3">
        <w:rPr>
          <w:sz w:val="22"/>
          <w:szCs w:val="22"/>
          <w:lang w:eastAsia="lv-LV"/>
        </w:rPr>
        <w:t xml:space="preserve">ja Pasūtītājs nepiekrīt </w:t>
      </w:r>
      <w:r w:rsidRPr="003B6627">
        <w:rPr>
          <w:i/>
          <w:sz w:val="22"/>
          <w:szCs w:val="22"/>
          <w:lang w:eastAsia="lv-LV"/>
        </w:rPr>
        <w:t>atbildīgā</w:t>
      </w:r>
      <w:r w:rsidRPr="006C20B3">
        <w:rPr>
          <w:sz w:val="22"/>
          <w:szCs w:val="22"/>
          <w:lang w:eastAsia="lv-LV"/>
        </w:rPr>
        <w:t xml:space="preserve"> būvdarbu vadītāja iebildumiem attiecībā uz </w:t>
      </w:r>
      <w:r w:rsidR="00E045AC">
        <w:rPr>
          <w:sz w:val="22"/>
          <w:szCs w:val="22"/>
          <w:lang w:eastAsia="lv-LV"/>
        </w:rPr>
        <w:t>D</w:t>
      </w:r>
      <w:r w:rsidR="00E045AC" w:rsidRPr="006C20B3">
        <w:rPr>
          <w:sz w:val="22"/>
          <w:szCs w:val="22"/>
          <w:lang w:eastAsia="lv-LV"/>
        </w:rPr>
        <w:t xml:space="preserve">efektu </w:t>
      </w:r>
      <w:r w:rsidRPr="006C20B3">
        <w:rPr>
          <w:sz w:val="22"/>
          <w:szCs w:val="22"/>
          <w:lang w:eastAsia="lv-LV"/>
        </w:rPr>
        <w:t xml:space="preserve">aktā iekļautajiem izpildīto Būvdarbu apjomiem vai </w:t>
      </w:r>
      <w:r w:rsidR="00493B92">
        <w:rPr>
          <w:sz w:val="22"/>
          <w:szCs w:val="22"/>
          <w:lang w:eastAsia="lv-LV"/>
        </w:rPr>
        <w:t>D</w:t>
      </w:r>
      <w:r w:rsidR="00493B92" w:rsidRPr="006C20B3">
        <w:rPr>
          <w:sz w:val="22"/>
          <w:szCs w:val="22"/>
          <w:lang w:eastAsia="lv-LV"/>
        </w:rPr>
        <w:t>efektiem</w:t>
      </w:r>
      <w:r w:rsidRPr="006C20B3">
        <w:rPr>
          <w:sz w:val="22"/>
          <w:szCs w:val="22"/>
          <w:lang w:eastAsia="lv-LV"/>
        </w:rPr>
        <w:t>, viņam ir pienākums pasūtīt ekspertīzi par veikto Būvdarbu kvalitāti.</w:t>
      </w:r>
      <w:r w:rsidRPr="006C20B3">
        <w:t xml:space="preserve"> </w:t>
      </w:r>
      <w:r w:rsidRPr="006C20B3">
        <w:rPr>
          <w:sz w:val="22"/>
          <w:szCs w:val="22"/>
          <w:lang w:eastAsia="lv-LV"/>
        </w:rPr>
        <w:t>Ekspertīzes uzdevums ir noteikt faktiski izpildīto Būvdarbu apjomu atbilstību būvprojektēšanas dokumentācijai, atbilstošo būvizstrādājumu un tiem atbilstošās iestrādes tehnoloģijas piemērošanu, kā arī, ja attiecināms, būves vai būves daļas atbilstību normatīvo aktu un Pasūtītāja noteiktajām prasībām;</w:t>
      </w:r>
    </w:p>
    <w:p w14:paraId="32F00FBF" w14:textId="5AE75703" w:rsidR="00E15FEC" w:rsidRPr="006C20B3" w:rsidRDefault="00E15FEC" w:rsidP="00E15FEC">
      <w:pPr>
        <w:numPr>
          <w:ilvl w:val="2"/>
          <w:numId w:val="1"/>
        </w:numPr>
        <w:autoSpaceDE w:val="0"/>
        <w:autoSpaceDN w:val="0"/>
        <w:adjustRightInd w:val="0"/>
        <w:ind w:left="851" w:hanging="851"/>
        <w:jc w:val="both"/>
        <w:rPr>
          <w:sz w:val="22"/>
          <w:szCs w:val="22"/>
          <w:lang w:eastAsia="lv-LV"/>
        </w:rPr>
      </w:pPr>
      <w:r w:rsidRPr="006C20B3">
        <w:rPr>
          <w:sz w:val="22"/>
          <w:szCs w:val="22"/>
          <w:lang w:eastAsia="lv-LV"/>
        </w:rPr>
        <w:t xml:space="preserve">ja ekspertīze neapstiprina Pasūtītāja </w:t>
      </w:r>
      <w:r w:rsidR="00493B92">
        <w:rPr>
          <w:sz w:val="22"/>
          <w:szCs w:val="22"/>
          <w:lang w:eastAsia="lv-LV"/>
        </w:rPr>
        <w:t>D</w:t>
      </w:r>
      <w:r w:rsidR="00493B92" w:rsidRPr="006C20B3">
        <w:rPr>
          <w:sz w:val="22"/>
          <w:szCs w:val="22"/>
          <w:lang w:eastAsia="lv-LV"/>
        </w:rPr>
        <w:t xml:space="preserve">efektu </w:t>
      </w:r>
      <w:r w:rsidRPr="006C20B3">
        <w:rPr>
          <w:sz w:val="22"/>
          <w:szCs w:val="22"/>
          <w:lang w:eastAsia="lv-LV"/>
        </w:rPr>
        <w:t>aktā norādīto vai veikto Būvdarbu neatbilstību normatīvo aktu un Pasūtītāja prasībām, uzskatāms, ka Pasūtītājs Būvdarbus ir pieņēmis ekspertīzes slēdziena iesniegšanas dienā un Būvdarbu izpildes akta parakstīšana nav nepieciešama;</w:t>
      </w:r>
    </w:p>
    <w:p w14:paraId="3E98D6F2" w14:textId="003078D7" w:rsidR="00E15FEC" w:rsidRPr="006C20B3" w:rsidRDefault="00E15FEC" w:rsidP="00E15FEC">
      <w:pPr>
        <w:numPr>
          <w:ilvl w:val="2"/>
          <w:numId w:val="1"/>
        </w:numPr>
        <w:autoSpaceDE w:val="0"/>
        <w:autoSpaceDN w:val="0"/>
        <w:adjustRightInd w:val="0"/>
        <w:ind w:left="851" w:hanging="851"/>
        <w:jc w:val="both"/>
        <w:rPr>
          <w:sz w:val="22"/>
          <w:szCs w:val="22"/>
          <w:lang w:eastAsia="lv-LV"/>
        </w:rPr>
      </w:pPr>
      <w:r w:rsidRPr="006C20B3">
        <w:rPr>
          <w:sz w:val="22"/>
          <w:szCs w:val="22"/>
          <w:lang w:eastAsia="lv-LV"/>
        </w:rPr>
        <w:t xml:space="preserve">ja Uzņēmējs piekrīt </w:t>
      </w:r>
      <w:r w:rsidR="00A46060">
        <w:rPr>
          <w:sz w:val="22"/>
          <w:szCs w:val="22"/>
          <w:lang w:eastAsia="lv-LV"/>
        </w:rPr>
        <w:t>D</w:t>
      </w:r>
      <w:r w:rsidR="00A46060" w:rsidRPr="006C20B3">
        <w:rPr>
          <w:sz w:val="22"/>
          <w:szCs w:val="22"/>
          <w:lang w:eastAsia="lv-LV"/>
        </w:rPr>
        <w:t xml:space="preserve">efektu </w:t>
      </w:r>
      <w:r w:rsidRPr="006C20B3">
        <w:rPr>
          <w:sz w:val="22"/>
          <w:szCs w:val="22"/>
          <w:lang w:eastAsia="lv-LV"/>
        </w:rPr>
        <w:t xml:space="preserve">aktā Pasūtītāja norādītajām nepilnībām vai ekspertīze apstiprina defektu aktā Pasūtītāja norādītās nepilnības vai veikto Būvdarbu neatbilstību normatīvo aktu un Pasūtītāja prasībām, Uzņēmējs un Pasūtītājs vienojas par saprātīgu termiņu konstatēto defektu novēršanai, ņemot vērā defektu novēršanai nepieciešamo darbu apjomu un specifiku, kā arī būvizstrādājumu piegādes termiņus. Ja Puses nevar vienoties, termiņu </w:t>
      </w:r>
      <w:r w:rsidR="00A46060">
        <w:rPr>
          <w:sz w:val="22"/>
          <w:szCs w:val="22"/>
          <w:lang w:eastAsia="lv-LV"/>
        </w:rPr>
        <w:t>D</w:t>
      </w:r>
      <w:r w:rsidR="00A46060" w:rsidRPr="006C20B3">
        <w:rPr>
          <w:sz w:val="22"/>
          <w:szCs w:val="22"/>
          <w:lang w:eastAsia="lv-LV"/>
        </w:rPr>
        <w:t xml:space="preserve">efektu </w:t>
      </w:r>
      <w:r w:rsidRPr="006C20B3">
        <w:rPr>
          <w:sz w:val="22"/>
          <w:szCs w:val="22"/>
          <w:lang w:eastAsia="lv-LV"/>
        </w:rPr>
        <w:t>novēršanai nosaka būvuzraugs;</w:t>
      </w:r>
    </w:p>
    <w:p w14:paraId="087AE379" w14:textId="194ADBD8" w:rsidR="00E15FEC" w:rsidRPr="006C20B3" w:rsidRDefault="00E15FEC" w:rsidP="00E15FEC">
      <w:pPr>
        <w:numPr>
          <w:ilvl w:val="2"/>
          <w:numId w:val="1"/>
        </w:numPr>
        <w:autoSpaceDE w:val="0"/>
        <w:autoSpaceDN w:val="0"/>
        <w:adjustRightInd w:val="0"/>
        <w:ind w:left="851" w:hanging="851"/>
        <w:jc w:val="both"/>
        <w:rPr>
          <w:sz w:val="22"/>
          <w:szCs w:val="22"/>
          <w:lang w:eastAsia="lv-LV"/>
        </w:rPr>
      </w:pPr>
      <w:r w:rsidRPr="006C20B3">
        <w:rPr>
          <w:sz w:val="22"/>
          <w:szCs w:val="22"/>
          <w:lang w:eastAsia="lv-LV"/>
        </w:rPr>
        <w:t xml:space="preserve">ja </w:t>
      </w:r>
      <w:r w:rsidR="00A46060">
        <w:rPr>
          <w:sz w:val="22"/>
          <w:szCs w:val="22"/>
          <w:lang w:eastAsia="lv-LV"/>
        </w:rPr>
        <w:t>D</w:t>
      </w:r>
      <w:r w:rsidR="00A46060" w:rsidRPr="006C20B3">
        <w:rPr>
          <w:sz w:val="22"/>
          <w:szCs w:val="22"/>
          <w:lang w:eastAsia="lv-LV"/>
        </w:rPr>
        <w:t xml:space="preserve">efekti </w:t>
      </w:r>
      <w:r w:rsidRPr="006C20B3">
        <w:rPr>
          <w:sz w:val="22"/>
          <w:szCs w:val="22"/>
          <w:lang w:eastAsia="lv-LV"/>
        </w:rPr>
        <w:t xml:space="preserve">ir konstatēti daļā Būvdarbu, tad Pasūtītājs pieņem tos Būvdarbus, kuru izpildē </w:t>
      </w:r>
      <w:r w:rsidR="00A46060">
        <w:rPr>
          <w:sz w:val="22"/>
          <w:szCs w:val="22"/>
          <w:lang w:eastAsia="lv-LV"/>
        </w:rPr>
        <w:t>D</w:t>
      </w:r>
      <w:r w:rsidR="00A46060" w:rsidRPr="006C20B3">
        <w:rPr>
          <w:sz w:val="22"/>
          <w:szCs w:val="22"/>
          <w:lang w:eastAsia="lv-LV"/>
        </w:rPr>
        <w:t xml:space="preserve">efekti </w:t>
      </w:r>
      <w:r w:rsidRPr="006C20B3">
        <w:rPr>
          <w:sz w:val="22"/>
          <w:szCs w:val="22"/>
          <w:lang w:eastAsia="lv-LV"/>
        </w:rPr>
        <w:t>nav konstatēti;</w:t>
      </w:r>
    </w:p>
    <w:p w14:paraId="4C373262" w14:textId="49FE39E6" w:rsidR="00E15FEC" w:rsidRPr="006C20B3" w:rsidRDefault="00E15FEC" w:rsidP="006C20B3">
      <w:pPr>
        <w:pStyle w:val="ListParagraph"/>
        <w:numPr>
          <w:ilvl w:val="2"/>
          <w:numId w:val="1"/>
        </w:numPr>
        <w:autoSpaceDE w:val="0"/>
        <w:autoSpaceDN w:val="0"/>
        <w:adjustRightInd w:val="0"/>
        <w:ind w:left="851" w:hanging="851"/>
        <w:jc w:val="both"/>
        <w:rPr>
          <w:rFonts w:ascii="Times New Roman" w:hAnsi="Times New Roman"/>
          <w:sz w:val="22"/>
          <w:szCs w:val="22"/>
          <w:lang w:eastAsia="lv-LV"/>
        </w:rPr>
      </w:pPr>
      <w:r w:rsidRPr="006C20B3">
        <w:rPr>
          <w:rFonts w:ascii="Times New Roman" w:hAnsi="Times New Roman"/>
          <w:sz w:val="22"/>
          <w:szCs w:val="22"/>
          <w:lang w:eastAsia="lv-LV"/>
        </w:rPr>
        <w:t>ja ekspertīze apstiprina Pasūtītāja norādītos defektus, Uzņēmējs sedz ar ekspertīzi saistītos izdevumus</w:t>
      </w:r>
      <w:r>
        <w:rPr>
          <w:rFonts w:ascii="Times New Roman" w:hAnsi="Times New Roman"/>
          <w:sz w:val="22"/>
          <w:szCs w:val="22"/>
          <w:lang w:val="lv-LV" w:eastAsia="lv-LV"/>
        </w:rPr>
        <w:t>.</w:t>
      </w:r>
    </w:p>
    <w:p w14:paraId="13BB28FC" w14:textId="67E0A67D" w:rsidR="00332614" w:rsidRPr="008B3856" w:rsidRDefault="00332614" w:rsidP="00FB466C">
      <w:pPr>
        <w:numPr>
          <w:ilvl w:val="1"/>
          <w:numId w:val="1"/>
        </w:numPr>
        <w:autoSpaceDE w:val="0"/>
        <w:autoSpaceDN w:val="0"/>
        <w:adjustRightInd w:val="0"/>
        <w:ind w:left="567" w:hanging="567"/>
        <w:jc w:val="both"/>
        <w:rPr>
          <w:sz w:val="22"/>
          <w:szCs w:val="22"/>
          <w:lang w:eastAsia="lv-LV"/>
        </w:rPr>
      </w:pPr>
      <w:r w:rsidRPr="008B3856">
        <w:rPr>
          <w:sz w:val="22"/>
          <w:szCs w:val="22"/>
          <w:lang w:eastAsia="lv-LV"/>
        </w:rPr>
        <w:t xml:space="preserve">Būvdarbu nodošanas un pieņemšanas akta parakstīšana neatbrīvo Uzņēmēju no atbildības par Būvdarbu garantijas </w:t>
      </w:r>
      <w:r w:rsidR="00494137">
        <w:rPr>
          <w:sz w:val="22"/>
          <w:szCs w:val="22"/>
          <w:lang w:eastAsia="lv-LV"/>
        </w:rPr>
        <w:t xml:space="preserve">laika </w:t>
      </w:r>
      <w:r w:rsidRPr="008B3856">
        <w:rPr>
          <w:sz w:val="22"/>
          <w:szCs w:val="22"/>
          <w:lang w:eastAsia="lv-LV"/>
        </w:rPr>
        <w:t>saistībām</w:t>
      </w:r>
      <w:r w:rsidR="00494137">
        <w:rPr>
          <w:sz w:val="22"/>
          <w:szCs w:val="22"/>
          <w:lang w:eastAsia="lv-LV"/>
        </w:rPr>
        <w:t xml:space="preserve"> (Līguma 8.</w:t>
      </w:r>
      <w:r w:rsidR="00A46060">
        <w:rPr>
          <w:sz w:val="22"/>
          <w:szCs w:val="22"/>
          <w:lang w:eastAsia="lv-LV"/>
        </w:rPr>
        <w:t> punkts</w:t>
      </w:r>
      <w:r w:rsidR="00494137">
        <w:rPr>
          <w:sz w:val="22"/>
          <w:szCs w:val="22"/>
          <w:lang w:eastAsia="lv-LV"/>
        </w:rPr>
        <w:t>)</w:t>
      </w:r>
      <w:r w:rsidRPr="008B3856">
        <w:rPr>
          <w:sz w:val="22"/>
          <w:szCs w:val="22"/>
          <w:lang w:eastAsia="lv-LV"/>
        </w:rPr>
        <w:t>.</w:t>
      </w:r>
    </w:p>
    <w:p w14:paraId="18DD0EFF" w14:textId="77777777" w:rsidR="00332614" w:rsidRPr="00106DA1" w:rsidRDefault="00332614" w:rsidP="00FB466C">
      <w:pPr>
        <w:numPr>
          <w:ilvl w:val="1"/>
          <w:numId w:val="1"/>
        </w:numPr>
        <w:autoSpaceDE w:val="0"/>
        <w:autoSpaceDN w:val="0"/>
        <w:adjustRightInd w:val="0"/>
        <w:ind w:left="567" w:hanging="567"/>
        <w:jc w:val="both"/>
        <w:rPr>
          <w:sz w:val="22"/>
          <w:szCs w:val="22"/>
          <w:lang w:eastAsia="lv-LV"/>
        </w:rPr>
      </w:pPr>
      <w:r w:rsidRPr="00106DA1">
        <w:rPr>
          <w:sz w:val="22"/>
          <w:szCs w:val="22"/>
          <w:lang w:eastAsia="lv-LV"/>
        </w:rPr>
        <w:t>Pusēm, parakstot Būvdarbu nodošanas un pieņemšanas aktu, Objekts tiek nodots Pasūtītājam.</w:t>
      </w:r>
    </w:p>
    <w:p w14:paraId="3A6AF995" w14:textId="77777777" w:rsidR="00332614" w:rsidRPr="008B3856" w:rsidRDefault="00332614" w:rsidP="00FB466C">
      <w:pPr>
        <w:jc w:val="both"/>
        <w:rPr>
          <w:sz w:val="22"/>
          <w:szCs w:val="22"/>
        </w:rPr>
      </w:pPr>
    </w:p>
    <w:p w14:paraId="34F593AF" w14:textId="77777777" w:rsidR="0061642F" w:rsidRPr="00B1773C" w:rsidRDefault="0061642F" w:rsidP="0064424C">
      <w:pPr>
        <w:numPr>
          <w:ilvl w:val="0"/>
          <w:numId w:val="1"/>
        </w:numPr>
        <w:spacing w:before="120"/>
        <w:jc w:val="center"/>
        <w:rPr>
          <w:b/>
          <w:caps/>
          <w:sz w:val="22"/>
          <w:szCs w:val="22"/>
        </w:rPr>
      </w:pPr>
      <w:r w:rsidRPr="00B1773C">
        <w:rPr>
          <w:b/>
          <w:caps/>
          <w:sz w:val="22"/>
          <w:szCs w:val="22"/>
        </w:rPr>
        <w:t>Garantijas</w:t>
      </w:r>
    </w:p>
    <w:p w14:paraId="52EE37E5" w14:textId="77777777" w:rsidR="0061642F" w:rsidRPr="00A03509" w:rsidRDefault="0061642F" w:rsidP="00160E5C">
      <w:pPr>
        <w:numPr>
          <w:ilvl w:val="1"/>
          <w:numId w:val="1"/>
        </w:numPr>
        <w:suppressAutoHyphens/>
        <w:spacing w:after="40"/>
        <w:ind w:left="567" w:hanging="567"/>
        <w:jc w:val="both"/>
        <w:rPr>
          <w:sz w:val="22"/>
          <w:szCs w:val="22"/>
        </w:rPr>
      </w:pPr>
      <w:r w:rsidRPr="00B1773C">
        <w:rPr>
          <w:sz w:val="22"/>
          <w:szCs w:val="22"/>
        </w:rPr>
        <w:t xml:space="preserve">Uzņēmējs garantē, ka Objekts un Būvdarbi atbilst Būvprojekta prasībām un ka tie tiks izpildīti atbilstoši Līguma noteikumiem. Uzņēmējs ir atbildīgs par visiem defektiem un Pasūtītājam nodarītiem zaudējumiem, kas rodas vai var rasties šādas neatbilstības gadījumā. Uzņēmējs garantē, ka izpildītie Būvdarbi būs kvalitatīvi, funkcionāli izmantojami, atbildīs Pasūtītāja izvirzītajām prasībām, izstrādājamajā Būvprojektā vai Līgumā noteiktajiem parametriem un ka </w:t>
      </w:r>
      <w:r w:rsidRPr="00A03509">
        <w:rPr>
          <w:sz w:val="22"/>
          <w:szCs w:val="22"/>
        </w:rPr>
        <w:t>Būvdarbos nebūs defektu.</w:t>
      </w:r>
    </w:p>
    <w:p w14:paraId="17E34115" w14:textId="305FEC04" w:rsidR="0061642F" w:rsidRPr="00A03509" w:rsidRDefault="0061642F" w:rsidP="00160E5C">
      <w:pPr>
        <w:numPr>
          <w:ilvl w:val="1"/>
          <w:numId w:val="1"/>
        </w:numPr>
        <w:suppressAutoHyphens/>
        <w:spacing w:after="40"/>
        <w:ind w:left="567" w:hanging="567"/>
        <w:jc w:val="both"/>
        <w:rPr>
          <w:sz w:val="22"/>
          <w:szCs w:val="22"/>
        </w:rPr>
      </w:pPr>
      <w:r w:rsidRPr="00A03509">
        <w:rPr>
          <w:sz w:val="22"/>
          <w:szCs w:val="22"/>
        </w:rPr>
        <w:t>Būvdarbu garantijas termiņš</w:t>
      </w:r>
      <w:r w:rsidR="00E15FEC">
        <w:rPr>
          <w:sz w:val="22"/>
          <w:szCs w:val="22"/>
        </w:rPr>
        <w:t xml:space="preserve"> saskaņā ar Tehniskajā specifikācijā </w:t>
      </w:r>
      <w:r w:rsidR="0053593E">
        <w:rPr>
          <w:sz w:val="22"/>
          <w:szCs w:val="22"/>
        </w:rPr>
        <w:t xml:space="preserve">un Uzņēmēja </w:t>
      </w:r>
      <w:r w:rsidR="0053593E" w:rsidRPr="001569BE">
        <w:rPr>
          <w:sz w:val="22"/>
          <w:szCs w:val="22"/>
        </w:rPr>
        <w:t>Piedāvājum</w:t>
      </w:r>
      <w:r w:rsidR="0053593E">
        <w:rPr>
          <w:sz w:val="22"/>
          <w:szCs w:val="22"/>
        </w:rPr>
        <w:t xml:space="preserve">ā </w:t>
      </w:r>
      <w:r w:rsidR="00E15FEC">
        <w:rPr>
          <w:sz w:val="22"/>
          <w:szCs w:val="22"/>
        </w:rPr>
        <w:t>noteikto</w:t>
      </w:r>
      <w:r w:rsidR="00E22411">
        <w:rPr>
          <w:sz w:val="22"/>
          <w:szCs w:val="22"/>
        </w:rPr>
        <w:t xml:space="preserve"> ir</w:t>
      </w:r>
      <w:r w:rsidRPr="00A03509">
        <w:rPr>
          <w:sz w:val="22"/>
          <w:szCs w:val="22"/>
        </w:rPr>
        <w:t xml:space="preserve"> </w:t>
      </w:r>
      <w:r w:rsidR="00F00875" w:rsidRPr="003B6627">
        <w:rPr>
          <w:bCs/>
          <w:sz w:val="22"/>
          <w:szCs w:val="22"/>
        </w:rPr>
        <w:t>3</w:t>
      </w:r>
      <w:r w:rsidR="006B1A7E" w:rsidRPr="003B6627">
        <w:rPr>
          <w:bCs/>
          <w:sz w:val="22"/>
          <w:szCs w:val="22"/>
        </w:rPr>
        <w:t xml:space="preserve"> </w:t>
      </w:r>
      <w:r w:rsidR="00E15FEC" w:rsidRPr="003B6627">
        <w:rPr>
          <w:bCs/>
          <w:sz w:val="22"/>
          <w:szCs w:val="22"/>
        </w:rPr>
        <w:t>gadi</w:t>
      </w:r>
      <w:r w:rsidR="00E15FEC">
        <w:rPr>
          <w:sz w:val="22"/>
          <w:szCs w:val="22"/>
        </w:rPr>
        <w:t xml:space="preserve"> </w:t>
      </w:r>
      <w:r w:rsidR="0053593E">
        <w:rPr>
          <w:sz w:val="22"/>
          <w:szCs w:val="22"/>
        </w:rPr>
        <w:t>&lt;</w:t>
      </w:r>
      <w:r w:rsidR="0053593E" w:rsidRPr="0053593E">
        <w:rPr>
          <w:i/>
          <w:sz w:val="22"/>
          <w:szCs w:val="22"/>
        </w:rPr>
        <w:t>termiņu</w:t>
      </w:r>
      <w:r w:rsidR="0053593E">
        <w:rPr>
          <w:sz w:val="22"/>
          <w:szCs w:val="22"/>
        </w:rPr>
        <w:t xml:space="preserve"> </w:t>
      </w:r>
      <w:r w:rsidR="0053593E" w:rsidRPr="0053593E">
        <w:rPr>
          <w:i/>
          <w:sz w:val="22"/>
          <w:szCs w:val="22"/>
        </w:rPr>
        <w:t>norāda atbilstoši Piedāvājumam</w:t>
      </w:r>
      <w:r w:rsidR="0053593E">
        <w:rPr>
          <w:sz w:val="22"/>
          <w:szCs w:val="22"/>
        </w:rPr>
        <w:t xml:space="preserve">&gt; </w:t>
      </w:r>
      <w:bookmarkStart w:id="8" w:name="_Hlk229084608"/>
      <w:r w:rsidRPr="00A03509">
        <w:rPr>
          <w:sz w:val="22"/>
          <w:szCs w:val="22"/>
        </w:rPr>
        <w:t xml:space="preserve">no </w:t>
      </w:r>
      <w:r w:rsidR="00A46060" w:rsidRPr="003B6627">
        <w:rPr>
          <w:sz w:val="22"/>
          <w:szCs w:val="22"/>
          <w:shd w:val="clear" w:color="auto" w:fill="FFFFFF"/>
        </w:rPr>
        <w:t xml:space="preserve">dienas, kad </w:t>
      </w:r>
      <w:r w:rsidR="00A46060">
        <w:rPr>
          <w:sz w:val="22"/>
          <w:szCs w:val="22"/>
          <w:shd w:val="clear" w:color="auto" w:fill="FFFFFF"/>
        </w:rPr>
        <w:t>B</w:t>
      </w:r>
      <w:r w:rsidR="00A46060" w:rsidRPr="003B6627">
        <w:rPr>
          <w:sz w:val="22"/>
          <w:szCs w:val="22"/>
          <w:shd w:val="clear" w:color="auto" w:fill="FFFFFF"/>
        </w:rPr>
        <w:t>ūvvalde</w:t>
      </w:r>
      <w:r w:rsidR="00A46060">
        <w:rPr>
          <w:sz w:val="22"/>
          <w:szCs w:val="22"/>
          <w:shd w:val="clear" w:color="auto" w:fill="FFFFFF"/>
        </w:rPr>
        <w:t xml:space="preserve"> </w:t>
      </w:r>
      <w:r w:rsidR="00A46060" w:rsidRPr="003B6627">
        <w:rPr>
          <w:sz w:val="22"/>
          <w:szCs w:val="22"/>
          <w:shd w:val="clear" w:color="auto" w:fill="FFFFFF"/>
        </w:rPr>
        <w:t xml:space="preserve">izdarījusi atzīmi </w:t>
      </w:r>
      <w:r w:rsidR="00A46060">
        <w:rPr>
          <w:sz w:val="22"/>
          <w:szCs w:val="22"/>
          <w:shd w:val="clear" w:color="auto" w:fill="FFFFFF"/>
        </w:rPr>
        <w:t xml:space="preserve">BIS </w:t>
      </w:r>
      <w:r w:rsidR="00A46060" w:rsidRPr="003B6627">
        <w:rPr>
          <w:sz w:val="22"/>
          <w:szCs w:val="22"/>
          <w:shd w:val="clear" w:color="auto" w:fill="FFFFFF"/>
        </w:rPr>
        <w:t>par būvdarbu pabeigšanu</w:t>
      </w:r>
      <w:r w:rsidR="00A46060">
        <w:rPr>
          <w:sz w:val="22"/>
          <w:szCs w:val="22"/>
          <w:shd w:val="clear" w:color="auto" w:fill="FFFFFF"/>
        </w:rPr>
        <w:t xml:space="preserve"> vai izdevusi </w:t>
      </w:r>
      <w:r w:rsidR="00A46060" w:rsidRPr="00007E51">
        <w:rPr>
          <w:sz w:val="22"/>
          <w:szCs w:val="22"/>
          <w:shd w:val="clear" w:color="auto" w:fill="FFFFFF"/>
        </w:rPr>
        <w:t>akt</w:t>
      </w:r>
      <w:r w:rsidR="00A46060">
        <w:rPr>
          <w:sz w:val="22"/>
          <w:szCs w:val="22"/>
          <w:shd w:val="clear" w:color="auto" w:fill="FFFFFF"/>
        </w:rPr>
        <w:t>u</w:t>
      </w:r>
      <w:r w:rsidR="00A46060" w:rsidRPr="00007E51">
        <w:rPr>
          <w:sz w:val="22"/>
          <w:szCs w:val="22"/>
          <w:shd w:val="clear" w:color="auto" w:fill="FFFFFF"/>
        </w:rPr>
        <w:t xml:space="preserve"> par ēkas vai tās daļas pieņemšanu ekspluatācijā</w:t>
      </w:r>
      <w:r w:rsidR="00A46060" w:rsidRPr="00A46060" w:rsidDel="00A46060">
        <w:rPr>
          <w:sz w:val="22"/>
          <w:szCs w:val="22"/>
          <w:lang w:eastAsia="lv-LV"/>
        </w:rPr>
        <w:t xml:space="preserve"> </w:t>
      </w:r>
      <w:bookmarkEnd w:id="8"/>
      <w:r w:rsidR="00A03509" w:rsidRPr="00A46060">
        <w:rPr>
          <w:sz w:val="22"/>
          <w:szCs w:val="22"/>
          <w:lang w:eastAsia="lv-LV"/>
        </w:rPr>
        <w:t xml:space="preserve"> </w:t>
      </w:r>
      <w:r w:rsidRPr="00A03509">
        <w:rPr>
          <w:sz w:val="22"/>
          <w:szCs w:val="22"/>
        </w:rPr>
        <w:t xml:space="preserve">(turpmāk – Garantijas laiks). </w:t>
      </w:r>
    </w:p>
    <w:p w14:paraId="044483E5" w14:textId="5C4C8431" w:rsidR="0061642F" w:rsidRPr="00D45C3B" w:rsidRDefault="0061642F" w:rsidP="00D45C3B">
      <w:pPr>
        <w:numPr>
          <w:ilvl w:val="1"/>
          <w:numId w:val="1"/>
        </w:numPr>
        <w:suppressAutoHyphens/>
        <w:spacing w:after="40"/>
        <w:ind w:left="567" w:hanging="567"/>
        <w:jc w:val="both"/>
        <w:rPr>
          <w:sz w:val="22"/>
          <w:szCs w:val="22"/>
        </w:rPr>
      </w:pPr>
      <w:r w:rsidRPr="00953B57">
        <w:rPr>
          <w:sz w:val="22"/>
          <w:szCs w:val="22"/>
        </w:rPr>
        <w:t>Uzņēmējs garantē izpildīto Būvdarbu un to rezultāta pienācīgu kvalitāti visā Garantijas laikā. Šaubu novēršanai Puses atzīst, ka šī garantija attiecas arī uz Būvdarbu izpildē izmantotajiem risinājumiem, metodēm</w:t>
      </w:r>
      <w:r w:rsidR="00D45C3B">
        <w:rPr>
          <w:sz w:val="22"/>
          <w:szCs w:val="22"/>
        </w:rPr>
        <w:t xml:space="preserve"> un</w:t>
      </w:r>
      <w:r w:rsidRPr="00D45C3B">
        <w:rPr>
          <w:sz w:val="22"/>
          <w:szCs w:val="22"/>
        </w:rPr>
        <w:t xml:space="preserve"> visiem dokumentiem. </w:t>
      </w:r>
    </w:p>
    <w:p w14:paraId="5384A3AF" w14:textId="5385C058" w:rsidR="0061642F" w:rsidRPr="00953B57" w:rsidRDefault="0061642F" w:rsidP="00160E5C">
      <w:pPr>
        <w:numPr>
          <w:ilvl w:val="1"/>
          <w:numId w:val="1"/>
        </w:numPr>
        <w:suppressAutoHyphens/>
        <w:spacing w:after="40"/>
        <w:ind w:left="567" w:hanging="567"/>
        <w:jc w:val="both"/>
        <w:rPr>
          <w:sz w:val="22"/>
          <w:szCs w:val="22"/>
        </w:rPr>
      </w:pPr>
      <w:r w:rsidRPr="00953B57">
        <w:rPr>
          <w:sz w:val="22"/>
          <w:szCs w:val="22"/>
        </w:rPr>
        <w:t xml:space="preserve">Garantijas laikā konstatētie </w:t>
      </w:r>
      <w:r w:rsidR="00D45C3B">
        <w:rPr>
          <w:sz w:val="22"/>
          <w:szCs w:val="22"/>
        </w:rPr>
        <w:t>d</w:t>
      </w:r>
      <w:r w:rsidRPr="00953B57">
        <w:rPr>
          <w:sz w:val="22"/>
          <w:szCs w:val="22"/>
        </w:rPr>
        <w:t xml:space="preserve">efekti tiek fiksēti, Pusēm sastādot </w:t>
      </w:r>
      <w:r w:rsidR="00D45C3B">
        <w:rPr>
          <w:sz w:val="22"/>
          <w:szCs w:val="22"/>
        </w:rPr>
        <w:t>d</w:t>
      </w:r>
      <w:r w:rsidRPr="00953B57">
        <w:rPr>
          <w:sz w:val="22"/>
          <w:szCs w:val="22"/>
        </w:rPr>
        <w:t xml:space="preserve">efektu aktu. Pasūtītājs ir tiesīgs jebkurā laikā rakstiski paziņot Uzņēmējam par nepieciešamību sastādīt </w:t>
      </w:r>
      <w:r w:rsidR="00D45C3B">
        <w:rPr>
          <w:sz w:val="22"/>
          <w:szCs w:val="22"/>
        </w:rPr>
        <w:t>d</w:t>
      </w:r>
      <w:r w:rsidRPr="00953B57">
        <w:rPr>
          <w:sz w:val="22"/>
          <w:szCs w:val="22"/>
        </w:rPr>
        <w:t xml:space="preserve">efektu aktu, ne vēlāk kā 3 (trīs) dienas pirms plānotā </w:t>
      </w:r>
      <w:r w:rsidR="00A46060">
        <w:rPr>
          <w:sz w:val="22"/>
          <w:szCs w:val="22"/>
        </w:rPr>
        <w:t>D</w:t>
      </w:r>
      <w:r w:rsidR="00A46060" w:rsidRPr="00953B57">
        <w:rPr>
          <w:sz w:val="22"/>
          <w:szCs w:val="22"/>
        </w:rPr>
        <w:t xml:space="preserve">efektu </w:t>
      </w:r>
      <w:r w:rsidRPr="00953B57">
        <w:rPr>
          <w:sz w:val="22"/>
          <w:szCs w:val="22"/>
        </w:rPr>
        <w:t xml:space="preserve">akta sastādīšanas dienas rakstiski paziņojot par konstatētajiem </w:t>
      </w:r>
      <w:r w:rsidR="00D45C3B">
        <w:rPr>
          <w:sz w:val="22"/>
          <w:szCs w:val="22"/>
        </w:rPr>
        <w:t>d</w:t>
      </w:r>
      <w:r w:rsidRPr="00953B57">
        <w:rPr>
          <w:sz w:val="22"/>
          <w:szCs w:val="22"/>
        </w:rPr>
        <w:t xml:space="preserve">efektiem, norādot laiku, kurā Uzņēmējam jāierodas un jāpiedalās apsekošanā un </w:t>
      </w:r>
      <w:r w:rsidR="00A46060">
        <w:rPr>
          <w:sz w:val="22"/>
          <w:szCs w:val="22"/>
        </w:rPr>
        <w:t>D</w:t>
      </w:r>
      <w:r w:rsidR="00A46060" w:rsidRPr="00953B57">
        <w:rPr>
          <w:sz w:val="22"/>
          <w:szCs w:val="22"/>
        </w:rPr>
        <w:t xml:space="preserve">efektu </w:t>
      </w:r>
      <w:r w:rsidRPr="00953B57">
        <w:rPr>
          <w:sz w:val="22"/>
          <w:szCs w:val="22"/>
        </w:rPr>
        <w:t xml:space="preserve">akta sastādīšanā. Ja Puses nav vienojušās par citu </w:t>
      </w:r>
      <w:r w:rsidR="00D45C3B">
        <w:rPr>
          <w:sz w:val="22"/>
          <w:szCs w:val="22"/>
        </w:rPr>
        <w:t>d</w:t>
      </w:r>
      <w:r w:rsidRPr="00953B57">
        <w:rPr>
          <w:sz w:val="22"/>
          <w:szCs w:val="22"/>
        </w:rPr>
        <w:t xml:space="preserve">efektu novēršanas termiņu, tad tie </w:t>
      </w:r>
      <w:r w:rsidRPr="006C20B3">
        <w:rPr>
          <w:sz w:val="22"/>
          <w:szCs w:val="22"/>
        </w:rPr>
        <w:t xml:space="preserve">Uzņēmējam jānovērš nekavējoties, bet ne vēlāk kā 10 (desmit) darbdienu laikā, skaitot no nākamās darbdienas, kurā sastādīts </w:t>
      </w:r>
      <w:r w:rsidR="00A46060">
        <w:rPr>
          <w:sz w:val="22"/>
          <w:szCs w:val="22"/>
        </w:rPr>
        <w:t>D</w:t>
      </w:r>
      <w:r w:rsidR="00A46060" w:rsidRPr="006C20B3">
        <w:rPr>
          <w:sz w:val="22"/>
          <w:szCs w:val="22"/>
        </w:rPr>
        <w:t xml:space="preserve">efektu </w:t>
      </w:r>
      <w:r w:rsidRPr="006C20B3">
        <w:rPr>
          <w:sz w:val="22"/>
          <w:szCs w:val="22"/>
        </w:rPr>
        <w:t xml:space="preserve">akts. Ja laikapstākļu vai tehnoloģisko procesu dēļ </w:t>
      </w:r>
      <w:r w:rsidR="00A46060">
        <w:rPr>
          <w:sz w:val="22"/>
          <w:szCs w:val="22"/>
        </w:rPr>
        <w:t>D</w:t>
      </w:r>
      <w:r w:rsidR="00A46060" w:rsidRPr="006C20B3">
        <w:rPr>
          <w:sz w:val="22"/>
          <w:szCs w:val="22"/>
        </w:rPr>
        <w:t xml:space="preserve">efektu </w:t>
      </w:r>
      <w:r w:rsidRPr="006C20B3">
        <w:rPr>
          <w:sz w:val="22"/>
          <w:szCs w:val="22"/>
        </w:rPr>
        <w:t xml:space="preserve">novēršanai nepieciešams </w:t>
      </w:r>
      <w:r w:rsidRPr="00953B57">
        <w:rPr>
          <w:sz w:val="22"/>
          <w:szCs w:val="22"/>
        </w:rPr>
        <w:t xml:space="preserve">garāks termiņš, tad Puses to nosaka rakstiski vienojoties. Defekti, kas apgrūtina Objekta drošu izmantošanu vai rada draudus apkārtējai videi, Uzņēmējam jānovērš nekavējoties, t.i. Uzņēmējam Objektā jāierodas ne vēlāk kā </w:t>
      </w:r>
      <w:r>
        <w:rPr>
          <w:sz w:val="22"/>
          <w:szCs w:val="22"/>
        </w:rPr>
        <w:t>4 (četru)</w:t>
      </w:r>
      <w:r w:rsidRPr="00953B57">
        <w:rPr>
          <w:sz w:val="22"/>
          <w:szCs w:val="22"/>
        </w:rPr>
        <w:t xml:space="preserve"> stundu laikā pēc Pasūtītāja pirmā pieprasījuma (t.sk. telefoniski un elektroniski sniegta), kā arī Uzņēmējam nekavējoties jāveic visus nepieciešamos pasākumus kaitīgo seku mazināšanai un novēršanai.  </w:t>
      </w:r>
    </w:p>
    <w:p w14:paraId="228852F5" w14:textId="1015F89A" w:rsidR="0061642F" w:rsidRPr="00B1773C" w:rsidRDefault="0061642F" w:rsidP="00160E5C">
      <w:pPr>
        <w:numPr>
          <w:ilvl w:val="1"/>
          <w:numId w:val="1"/>
        </w:numPr>
        <w:suppressAutoHyphens/>
        <w:spacing w:after="40"/>
        <w:ind w:left="567" w:hanging="567"/>
        <w:jc w:val="both"/>
        <w:rPr>
          <w:sz w:val="22"/>
          <w:szCs w:val="22"/>
        </w:rPr>
      </w:pPr>
      <w:r w:rsidRPr="00B1773C">
        <w:rPr>
          <w:sz w:val="22"/>
          <w:szCs w:val="22"/>
        </w:rPr>
        <w:t xml:space="preserve">Ja Uzņēmējs neierodas uz Objekta apsekošanu vai kavējas novērst </w:t>
      </w:r>
      <w:r w:rsidR="00A46060">
        <w:rPr>
          <w:sz w:val="22"/>
          <w:szCs w:val="22"/>
        </w:rPr>
        <w:t>D</w:t>
      </w:r>
      <w:r w:rsidR="00A46060" w:rsidRPr="00B1773C">
        <w:rPr>
          <w:sz w:val="22"/>
          <w:szCs w:val="22"/>
        </w:rPr>
        <w:t>efektus</w:t>
      </w:r>
      <w:r w:rsidRPr="00B1773C">
        <w:rPr>
          <w:sz w:val="22"/>
          <w:szCs w:val="22"/>
        </w:rPr>
        <w:t xml:space="preserve">, vai atsakās novērst konstatētos </w:t>
      </w:r>
      <w:r w:rsidR="00A46060">
        <w:rPr>
          <w:sz w:val="22"/>
          <w:szCs w:val="22"/>
        </w:rPr>
        <w:t>D</w:t>
      </w:r>
      <w:r w:rsidR="00A46060" w:rsidRPr="00B1773C">
        <w:rPr>
          <w:sz w:val="22"/>
          <w:szCs w:val="22"/>
        </w:rPr>
        <w:t xml:space="preserve">efektus </w:t>
      </w:r>
      <w:r w:rsidRPr="00B1773C">
        <w:rPr>
          <w:sz w:val="22"/>
          <w:szCs w:val="22"/>
        </w:rPr>
        <w:t xml:space="preserve">vai nenovērš tos noteiktajā termiņā, Pasūtītājam ir tiesības </w:t>
      </w:r>
      <w:r w:rsidR="00A46060">
        <w:rPr>
          <w:sz w:val="22"/>
          <w:szCs w:val="22"/>
        </w:rPr>
        <w:t>D</w:t>
      </w:r>
      <w:r w:rsidR="00A46060" w:rsidRPr="00B1773C">
        <w:rPr>
          <w:sz w:val="22"/>
          <w:szCs w:val="22"/>
        </w:rPr>
        <w:t xml:space="preserve">efektu </w:t>
      </w:r>
      <w:r w:rsidRPr="00B1773C">
        <w:rPr>
          <w:sz w:val="22"/>
          <w:szCs w:val="22"/>
        </w:rPr>
        <w:t xml:space="preserve">aktu </w:t>
      </w:r>
      <w:r w:rsidRPr="00B1773C">
        <w:rPr>
          <w:sz w:val="22"/>
          <w:szCs w:val="22"/>
        </w:rPr>
        <w:lastRenderedPageBreak/>
        <w:t>sastādīt vienpersoniski, kā arī veikt nepieciešamos darbus uz Uzņēmēja rēķina, iepriekš par to rakstiski informējot Uzņēmēju.</w:t>
      </w:r>
    </w:p>
    <w:p w14:paraId="62E3476F" w14:textId="77DD5D21" w:rsidR="0061642F" w:rsidRPr="00B1773C" w:rsidRDefault="0061642F" w:rsidP="00160E5C">
      <w:pPr>
        <w:numPr>
          <w:ilvl w:val="1"/>
          <w:numId w:val="1"/>
        </w:numPr>
        <w:suppressAutoHyphens/>
        <w:spacing w:after="40"/>
        <w:ind w:left="567" w:hanging="567"/>
        <w:jc w:val="both"/>
        <w:rPr>
          <w:sz w:val="22"/>
          <w:szCs w:val="22"/>
        </w:rPr>
      </w:pPr>
      <w:r w:rsidRPr="00B1773C">
        <w:rPr>
          <w:sz w:val="22"/>
          <w:szCs w:val="22"/>
        </w:rPr>
        <w:t xml:space="preserve">Pasūtītājs nodrošina Uzņēmēja piekļūšanu Objektam Garantijas laikā konstatēto </w:t>
      </w:r>
      <w:r w:rsidR="00A46060">
        <w:rPr>
          <w:sz w:val="22"/>
          <w:szCs w:val="22"/>
        </w:rPr>
        <w:t>D</w:t>
      </w:r>
      <w:r w:rsidR="00A46060" w:rsidRPr="00B1773C">
        <w:rPr>
          <w:sz w:val="22"/>
          <w:szCs w:val="22"/>
        </w:rPr>
        <w:t xml:space="preserve">efektu </w:t>
      </w:r>
      <w:r w:rsidRPr="00B1773C">
        <w:rPr>
          <w:sz w:val="22"/>
          <w:szCs w:val="22"/>
        </w:rPr>
        <w:t xml:space="preserve">novēršanas darbu veikšanai, taču jebkurā gadījumā </w:t>
      </w:r>
      <w:r w:rsidR="00A46060">
        <w:rPr>
          <w:sz w:val="22"/>
          <w:szCs w:val="22"/>
        </w:rPr>
        <w:t>D</w:t>
      </w:r>
      <w:r w:rsidR="00A46060" w:rsidRPr="00B1773C">
        <w:rPr>
          <w:sz w:val="22"/>
          <w:szCs w:val="22"/>
        </w:rPr>
        <w:t xml:space="preserve">efektu </w:t>
      </w:r>
      <w:r w:rsidRPr="00B1773C">
        <w:rPr>
          <w:sz w:val="22"/>
          <w:szCs w:val="22"/>
        </w:rPr>
        <w:t xml:space="preserve">novēršana veicama tādā laikā un veidā, kas ir saskaņots ar Pasūtītāju. </w:t>
      </w:r>
    </w:p>
    <w:p w14:paraId="443863A3" w14:textId="7EF419A8" w:rsidR="0061642F" w:rsidRPr="00B1773C" w:rsidRDefault="0061642F" w:rsidP="00160E5C">
      <w:pPr>
        <w:numPr>
          <w:ilvl w:val="1"/>
          <w:numId w:val="1"/>
        </w:numPr>
        <w:suppressAutoHyphens/>
        <w:spacing w:after="40"/>
        <w:ind w:left="567" w:hanging="567"/>
        <w:jc w:val="both"/>
        <w:rPr>
          <w:sz w:val="22"/>
          <w:szCs w:val="22"/>
        </w:rPr>
      </w:pPr>
      <w:r w:rsidRPr="00B1773C">
        <w:rPr>
          <w:sz w:val="22"/>
          <w:szCs w:val="22"/>
        </w:rPr>
        <w:t xml:space="preserve">Par attiecīgo </w:t>
      </w:r>
      <w:r w:rsidR="00D45C3B">
        <w:rPr>
          <w:sz w:val="22"/>
          <w:szCs w:val="22"/>
        </w:rPr>
        <w:t>d</w:t>
      </w:r>
      <w:r w:rsidRPr="00B1773C">
        <w:rPr>
          <w:sz w:val="22"/>
          <w:szCs w:val="22"/>
        </w:rPr>
        <w:t xml:space="preserve">efektu novēršanu Puses paraksta aktu. </w:t>
      </w:r>
    </w:p>
    <w:p w14:paraId="70EF191C" w14:textId="77777777" w:rsidR="00FF7D43" w:rsidRPr="0061642F" w:rsidRDefault="00FF7D43" w:rsidP="00AE6497">
      <w:pPr>
        <w:widowControl w:val="0"/>
        <w:autoSpaceDE w:val="0"/>
        <w:autoSpaceDN w:val="0"/>
        <w:adjustRightInd w:val="0"/>
        <w:rPr>
          <w:b/>
          <w:bCs/>
          <w:caps/>
          <w:sz w:val="22"/>
          <w:szCs w:val="22"/>
        </w:rPr>
      </w:pPr>
    </w:p>
    <w:p w14:paraId="27C47C79" w14:textId="77777777" w:rsidR="00332614" w:rsidRPr="008B3856" w:rsidRDefault="00332614" w:rsidP="00FB466C">
      <w:pPr>
        <w:widowControl w:val="0"/>
        <w:numPr>
          <w:ilvl w:val="0"/>
          <w:numId w:val="1"/>
        </w:numPr>
        <w:autoSpaceDE w:val="0"/>
        <w:autoSpaceDN w:val="0"/>
        <w:adjustRightInd w:val="0"/>
        <w:jc w:val="center"/>
        <w:rPr>
          <w:b/>
          <w:bCs/>
          <w:caps/>
          <w:sz w:val="22"/>
          <w:szCs w:val="22"/>
        </w:rPr>
      </w:pPr>
      <w:r w:rsidRPr="008B3856">
        <w:rPr>
          <w:b/>
          <w:bCs/>
          <w:sz w:val="22"/>
          <w:szCs w:val="22"/>
        </w:rPr>
        <w:t>AUTORTIESĪBAS</w:t>
      </w:r>
    </w:p>
    <w:p w14:paraId="37E7FE35" w14:textId="77777777" w:rsidR="00332614" w:rsidRPr="008B3856" w:rsidRDefault="00332614" w:rsidP="0064424C">
      <w:pPr>
        <w:widowControl w:val="0"/>
        <w:numPr>
          <w:ilvl w:val="1"/>
          <w:numId w:val="1"/>
        </w:numPr>
        <w:autoSpaceDE w:val="0"/>
        <w:autoSpaceDN w:val="0"/>
        <w:adjustRightInd w:val="0"/>
        <w:ind w:left="567" w:hanging="567"/>
        <w:jc w:val="both"/>
        <w:rPr>
          <w:b/>
          <w:sz w:val="22"/>
          <w:szCs w:val="22"/>
        </w:rPr>
      </w:pPr>
      <w:r w:rsidRPr="008B3856">
        <w:rPr>
          <w:sz w:val="22"/>
          <w:szCs w:val="22"/>
        </w:rPr>
        <w:t xml:space="preserve">Pasūtītājam ar šo Līgumu un bez papildus atlīdzības tiek nodotas Uzņēmēja kā autora Autortiesību likuma 15.pantā minētās esošās un nākamās mantiskās tiesības attiecībā uz saskaņā ar Līgumu radītajiem Autortiesību objektiem. Minētās tiesības Pasūtītājs ir tiesīgs atsavināt citām personām. Visu autora mantisko tiesību kopums un īpašuma tiesības pilnībā uz Autortiesību objektiem (jebkuru to daļu) pāriet Pasūtītājam brīdī, kad Pasūtītājs ir veicis apmaksu par Projektēšanas darbu (jebkuru to daļu) izpildi vai daļēju atlīdzības izmaksu, ja no Uzņēmējam izmaksājamās atlīdzības saskaņā ar Līguma noteikumiem ir ieturēts līgumsods. </w:t>
      </w:r>
    </w:p>
    <w:p w14:paraId="5A0FFF55" w14:textId="77777777" w:rsidR="00332614" w:rsidRPr="008B3856" w:rsidRDefault="00332614" w:rsidP="00FB466C">
      <w:pPr>
        <w:widowControl w:val="0"/>
        <w:numPr>
          <w:ilvl w:val="1"/>
          <w:numId w:val="1"/>
        </w:numPr>
        <w:autoSpaceDE w:val="0"/>
        <w:autoSpaceDN w:val="0"/>
        <w:adjustRightInd w:val="0"/>
        <w:ind w:left="567" w:hanging="567"/>
        <w:jc w:val="both"/>
        <w:rPr>
          <w:sz w:val="22"/>
          <w:szCs w:val="22"/>
        </w:rPr>
      </w:pPr>
      <w:r w:rsidRPr="008B3856">
        <w:rPr>
          <w:sz w:val="22"/>
          <w:szCs w:val="22"/>
        </w:rPr>
        <w:t xml:space="preserve">Uzņēmējs garantē, ka netiks izmantotas Autortiesību likuma 14.panta pirmajā daļā noteiktās autora personiskās tiesības uz izlemšanu, vai darbs tiks izziņots un kad tas tiks izziņots (14.panta pirmās daļas 2.punkts), darba atsaukšanu (14.panta pirmās daļas 3.punkts), uz darba neaizskaramību (14.panta pirmās daļas 5.punkts) un pretdarbību (14.panta pirmās daļas 6.punkts). </w:t>
      </w:r>
    </w:p>
    <w:p w14:paraId="32C3560B" w14:textId="77777777" w:rsidR="00332614" w:rsidRPr="008B3856" w:rsidRDefault="00332614" w:rsidP="00FB466C">
      <w:pPr>
        <w:numPr>
          <w:ilvl w:val="1"/>
          <w:numId w:val="1"/>
        </w:numPr>
        <w:ind w:left="567" w:hanging="567"/>
        <w:jc w:val="both"/>
        <w:rPr>
          <w:sz w:val="22"/>
          <w:szCs w:val="22"/>
        </w:rPr>
      </w:pPr>
      <w:r w:rsidRPr="008B3856">
        <w:rPr>
          <w:sz w:val="22"/>
          <w:szCs w:val="22"/>
        </w:rPr>
        <w:t xml:space="preserve">Pasūtītājs iegūst visas tiesības detalizēt, izmainīt, pārveidot, grozīt un papildināt Autortiesību objektus vai tā daļas, izmantot tos jaunu darbu radīšanai un pielāgot savām vajadzībām un šādām darbībām jebkurā gadījumā nav nepieciešama atsevišķa Uzņēmēja piekrišana. </w:t>
      </w:r>
    </w:p>
    <w:p w14:paraId="0AC8A8A2" w14:textId="77777777" w:rsidR="00332614" w:rsidRPr="008B3856" w:rsidRDefault="00332614" w:rsidP="00FB466C">
      <w:pPr>
        <w:numPr>
          <w:ilvl w:val="1"/>
          <w:numId w:val="1"/>
        </w:numPr>
        <w:ind w:left="567" w:hanging="567"/>
        <w:jc w:val="both"/>
        <w:rPr>
          <w:sz w:val="22"/>
          <w:szCs w:val="22"/>
        </w:rPr>
      </w:pPr>
      <w:r w:rsidRPr="008B3856">
        <w:rPr>
          <w:sz w:val="22"/>
          <w:szCs w:val="22"/>
        </w:rPr>
        <w:t>Uzņēmējs nodrošina no citām Autortiesību objektu izstrādē iesaistītajām personām visu atļauju un tiesību saņemšanu, kas nepieciešamas, lai Autortiesību objektus nodotu Pasūtītājam.</w:t>
      </w:r>
    </w:p>
    <w:p w14:paraId="4EFA1103" w14:textId="77777777" w:rsidR="00332614" w:rsidRPr="008B3856" w:rsidRDefault="00332614" w:rsidP="00FB466C">
      <w:pPr>
        <w:widowControl w:val="0"/>
        <w:numPr>
          <w:ilvl w:val="1"/>
          <w:numId w:val="1"/>
        </w:numPr>
        <w:autoSpaceDE w:val="0"/>
        <w:autoSpaceDN w:val="0"/>
        <w:adjustRightInd w:val="0"/>
        <w:ind w:left="567" w:hanging="567"/>
        <w:jc w:val="both"/>
        <w:rPr>
          <w:b/>
          <w:bCs/>
          <w:caps/>
          <w:sz w:val="22"/>
          <w:szCs w:val="22"/>
        </w:rPr>
      </w:pPr>
      <w:r w:rsidRPr="008B3856">
        <w:rPr>
          <w:sz w:val="22"/>
          <w:szCs w:val="22"/>
        </w:rPr>
        <w:t>Izstrādājot Būvprojektu, Uzņēmējam ir pienākums nepieļaut citu autortiesību subjektu personisko vai mantisko tiesību aizskaršanu, kā arī prettiesiski iegūtu autortiesību objektu izmantošanu. Uzņēmējs ir pilnībā atbildīgs par trešo personu autortiesību pārkāpumiem. Uzņēmējs nodrošina, ka tas no Būvprojekta autoriem un jebkurām citām Būvprojekta izstrādē iesaistītām personām saņem visas atļaujas un tiesības, kas nepieciešamas, lai nodotu Pasūtītājam šajā Līgumā noteiktās tiesības un uzturētu tās spēkā.</w:t>
      </w:r>
    </w:p>
    <w:p w14:paraId="6A6B88D6" w14:textId="77777777" w:rsidR="00332614" w:rsidRPr="008B3856" w:rsidRDefault="00332614" w:rsidP="00FB466C">
      <w:pPr>
        <w:widowControl w:val="0"/>
        <w:numPr>
          <w:ilvl w:val="1"/>
          <w:numId w:val="1"/>
        </w:numPr>
        <w:autoSpaceDE w:val="0"/>
        <w:autoSpaceDN w:val="0"/>
        <w:adjustRightInd w:val="0"/>
        <w:ind w:left="567" w:hanging="567"/>
        <w:jc w:val="both"/>
        <w:rPr>
          <w:b/>
          <w:bCs/>
          <w:caps/>
          <w:sz w:val="22"/>
          <w:szCs w:val="22"/>
        </w:rPr>
      </w:pPr>
      <w:r w:rsidRPr="008B3856">
        <w:rPr>
          <w:sz w:val="22"/>
          <w:szCs w:val="22"/>
        </w:rPr>
        <w:t>Uzņēmējs apņemas bez Pasūtītāja rakstiskas atļaujas nenodot trešajām personām, kā arī neizmantot trešo personu labā Autortiesību objektus.</w:t>
      </w:r>
    </w:p>
    <w:p w14:paraId="3A6D7766" w14:textId="77777777" w:rsidR="00332614" w:rsidRPr="008B3856" w:rsidRDefault="00332614" w:rsidP="00FB466C">
      <w:pPr>
        <w:widowControl w:val="0"/>
        <w:numPr>
          <w:ilvl w:val="1"/>
          <w:numId w:val="1"/>
        </w:numPr>
        <w:autoSpaceDE w:val="0"/>
        <w:autoSpaceDN w:val="0"/>
        <w:adjustRightInd w:val="0"/>
        <w:ind w:left="567" w:hanging="567"/>
        <w:jc w:val="both"/>
        <w:rPr>
          <w:b/>
          <w:bCs/>
          <w:caps/>
          <w:sz w:val="22"/>
          <w:szCs w:val="22"/>
        </w:rPr>
      </w:pPr>
      <w:r w:rsidRPr="008B3856">
        <w:rPr>
          <w:sz w:val="22"/>
          <w:szCs w:val="22"/>
        </w:rPr>
        <w:t>Puses vienojas, ka Pasūtītāja</w:t>
      </w:r>
      <w:r w:rsidRPr="008B3856">
        <w:rPr>
          <w:b/>
          <w:bCs/>
          <w:sz w:val="22"/>
          <w:szCs w:val="22"/>
        </w:rPr>
        <w:t xml:space="preserve"> </w:t>
      </w:r>
      <w:r w:rsidRPr="008B3856">
        <w:rPr>
          <w:sz w:val="22"/>
          <w:szCs w:val="22"/>
        </w:rPr>
        <w:t xml:space="preserve">samaksa Uzņēmējam saskaņā ar šo Līgumu ietver arī autoratlīdzību un Uzņēmējs nav tiesīgs pieprasīt papildus autoratlīdzību/honorāru. </w:t>
      </w:r>
    </w:p>
    <w:p w14:paraId="1904E59A" w14:textId="77777777" w:rsidR="00332614" w:rsidRPr="008B3856" w:rsidRDefault="00332614" w:rsidP="00FB466C">
      <w:pPr>
        <w:tabs>
          <w:tab w:val="left" w:pos="1430"/>
        </w:tabs>
        <w:autoSpaceDE w:val="0"/>
        <w:autoSpaceDN w:val="0"/>
        <w:adjustRightInd w:val="0"/>
        <w:ind w:left="567" w:hanging="567"/>
        <w:jc w:val="both"/>
        <w:rPr>
          <w:sz w:val="22"/>
          <w:szCs w:val="22"/>
          <w:lang w:eastAsia="lv-LV"/>
        </w:rPr>
      </w:pPr>
    </w:p>
    <w:p w14:paraId="6BE9066E" w14:textId="6C14D16F" w:rsidR="00332614" w:rsidRPr="008B3856" w:rsidRDefault="00332614" w:rsidP="00FB466C">
      <w:pPr>
        <w:numPr>
          <w:ilvl w:val="0"/>
          <w:numId w:val="1"/>
        </w:numPr>
        <w:jc w:val="center"/>
        <w:rPr>
          <w:b/>
          <w:bCs/>
          <w:sz w:val="22"/>
          <w:szCs w:val="22"/>
        </w:rPr>
      </w:pPr>
      <w:r w:rsidRPr="008B3856">
        <w:rPr>
          <w:b/>
          <w:bCs/>
          <w:iCs/>
          <w:sz w:val="22"/>
          <w:szCs w:val="22"/>
        </w:rPr>
        <w:t xml:space="preserve"> APDROŠINĀŠANA </w:t>
      </w:r>
    </w:p>
    <w:p w14:paraId="65A8A0B8" w14:textId="3EE87C40" w:rsidR="00332614" w:rsidRPr="003B6627" w:rsidRDefault="00332614" w:rsidP="0064424C">
      <w:pPr>
        <w:widowControl w:val="0"/>
        <w:numPr>
          <w:ilvl w:val="1"/>
          <w:numId w:val="1"/>
        </w:numPr>
        <w:overflowPunct w:val="0"/>
        <w:adjustRightInd w:val="0"/>
        <w:ind w:left="567" w:hanging="567"/>
        <w:jc w:val="both"/>
        <w:rPr>
          <w:sz w:val="22"/>
          <w:szCs w:val="22"/>
        </w:rPr>
      </w:pPr>
      <w:r w:rsidRPr="008B3856">
        <w:rPr>
          <w:bCs/>
          <w:sz w:val="22"/>
          <w:szCs w:val="22"/>
        </w:rPr>
        <w:t xml:space="preserve">Uzņēmējs apņemas ne vēlāk </w:t>
      </w:r>
      <w:r w:rsidRPr="0064424C">
        <w:rPr>
          <w:bCs/>
          <w:sz w:val="22"/>
          <w:szCs w:val="22"/>
        </w:rPr>
        <w:t xml:space="preserve">kā </w:t>
      </w:r>
      <w:r w:rsidR="00332504" w:rsidRPr="0064424C">
        <w:t>5 (piecu)</w:t>
      </w:r>
      <w:r w:rsidRPr="0064424C">
        <w:rPr>
          <w:bCs/>
          <w:sz w:val="22"/>
          <w:szCs w:val="22"/>
        </w:rPr>
        <w:t xml:space="preserve"> darbdienu</w:t>
      </w:r>
      <w:r w:rsidRPr="008B3856">
        <w:rPr>
          <w:bCs/>
          <w:sz w:val="22"/>
          <w:szCs w:val="22"/>
        </w:rPr>
        <w:t xml:space="preserve"> laikā pēc Līguma spēkā stāšanās, bet ne vēlāk kā </w:t>
      </w:r>
      <w:r w:rsidRPr="00A17CB5">
        <w:rPr>
          <w:bCs/>
          <w:sz w:val="22"/>
          <w:szCs w:val="22"/>
          <w:u w:val="single"/>
        </w:rPr>
        <w:t xml:space="preserve">pirms </w:t>
      </w:r>
      <w:r w:rsidRPr="008B3856">
        <w:rPr>
          <w:bCs/>
          <w:sz w:val="22"/>
          <w:szCs w:val="22"/>
          <w:u w:val="single"/>
        </w:rPr>
        <w:t>Projektēšanas darbu</w:t>
      </w:r>
      <w:r w:rsidRPr="00912859">
        <w:rPr>
          <w:bCs/>
          <w:sz w:val="22"/>
          <w:szCs w:val="22"/>
        </w:rPr>
        <w:t xml:space="preserve"> </w:t>
      </w:r>
      <w:r w:rsidRPr="008B3856">
        <w:rPr>
          <w:bCs/>
          <w:sz w:val="22"/>
          <w:szCs w:val="22"/>
        </w:rPr>
        <w:t xml:space="preserve">uzsākšanas </w:t>
      </w:r>
      <w:r w:rsidRPr="003B6627">
        <w:rPr>
          <w:rFonts w:eastAsia="Calibri"/>
          <w:bCs/>
          <w:sz w:val="22"/>
          <w:szCs w:val="22"/>
        </w:rPr>
        <w:t>iesniegt</w:t>
      </w:r>
      <w:r w:rsidRPr="008B3856">
        <w:rPr>
          <w:rFonts w:eastAsia="Calibri"/>
          <w:bCs/>
          <w:sz w:val="22"/>
          <w:szCs w:val="22"/>
        </w:rPr>
        <w:t xml:space="preserve"> Pasūtītājam </w:t>
      </w:r>
      <w:r w:rsidR="00B758F7" w:rsidRPr="00B758F7">
        <w:rPr>
          <w:rFonts w:eastAsia="Calibri"/>
          <w:bCs/>
          <w:sz w:val="22"/>
          <w:szCs w:val="22"/>
        </w:rPr>
        <w:t>saskaņā ar Ministru kabineta 2014.gada 19.augusta noteikumos Nr.502 “Noteikumi par būvspeciālistu un darbu veicēju civiltiesiskās atbildības obligāto apdrošināšanu” noteikto kārtību un limitiem noslēgtu</w:t>
      </w:r>
      <w:r w:rsidR="00B758F7">
        <w:rPr>
          <w:rFonts w:eastAsia="Calibri"/>
          <w:bCs/>
          <w:sz w:val="22"/>
          <w:szCs w:val="22"/>
        </w:rPr>
        <w:t xml:space="preserve"> </w:t>
      </w:r>
      <w:r w:rsidRPr="00A74F30">
        <w:rPr>
          <w:rFonts w:eastAsia="Calibri"/>
          <w:bCs/>
          <w:sz w:val="22"/>
          <w:szCs w:val="22"/>
        </w:rPr>
        <w:t>Līguma izpildē iesaistīto būvspeciālistu profesionālās civiltiesiskās atbildības apdrošināšanas polises,</w:t>
      </w:r>
      <w:r w:rsidRPr="003B6627">
        <w:rPr>
          <w:rFonts w:eastAsia="Calibri"/>
          <w:bCs/>
          <w:sz w:val="22"/>
          <w:szCs w:val="22"/>
        </w:rPr>
        <w:t xml:space="preserve"> apdrošināšanas līguma un dokumentu, kas apliecina apdrošināšanas prēmijas apmaksu, kopijas, uzrādot minēto dokumentu oriģinālus. </w:t>
      </w:r>
    </w:p>
    <w:p w14:paraId="112AAF4E" w14:textId="45818BCA" w:rsidR="00332614" w:rsidRPr="008B3856" w:rsidRDefault="00106DA1" w:rsidP="00597755">
      <w:pPr>
        <w:widowControl w:val="0"/>
        <w:numPr>
          <w:ilvl w:val="1"/>
          <w:numId w:val="1"/>
        </w:numPr>
        <w:overflowPunct w:val="0"/>
        <w:adjustRightInd w:val="0"/>
        <w:ind w:left="567" w:hanging="567"/>
        <w:jc w:val="both"/>
        <w:rPr>
          <w:bCs/>
          <w:sz w:val="22"/>
          <w:szCs w:val="22"/>
        </w:rPr>
      </w:pPr>
      <w:r>
        <w:rPr>
          <w:sz w:val="22"/>
          <w:szCs w:val="22"/>
        </w:rPr>
        <w:t xml:space="preserve">Uzņēmējs nodrošina Līguma </w:t>
      </w:r>
      <w:r w:rsidR="00912859">
        <w:rPr>
          <w:sz w:val="22"/>
          <w:szCs w:val="22"/>
        </w:rPr>
        <w:t>10</w:t>
      </w:r>
      <w:r w:rsidR="00332614" w:rsidRPr="008B3856">
        <w:rPr>
          <w:sz w:val="22"/>
          <w:szCs w:val="22"/>
        </w:rPr>
        <w:t>.1.punktā minēto apdrošināšanu visu Projektēšanas darbu un Būvdarbu izpildes laiku</w:t>
      </w:r>
      <w:r w:rsidR="00332614" w:rsidRPr="008B3856">
        <w:rPr>
          <w:bCs/>
          <w:snapToGrid w:val="0"/>
          <w:sz w:val="22"/>
          <w:szCs w:val="22"/>
        </w:rPr>
        <w:t>.</w:t>
      </w:r>
    </w:p>
    <w:p w14:paraId="2D93EB80" w14:textId="77F3822E" w:rsidR="00332614" w:rsidRPr="008B3856" w:rsidRDefault="00332614" w:rsidP="00597755">
      <w:pPr>
        <w:widowControl w:val="0"/>
        <w:numPr>
          <w:ilvl w:val="1"/>
          <w:numId w:val="1"/>
        </w:numPr>
        <w:overflowPunct w:val="0"/>
        <w:adjustRightInd w:val="0"/>
        <w:ind w:left="567" w:hanging="567"/>
        <w:jc w:val="both"/>
        <w:rPr>
          <w:bCs/>
          <w:sz w:val="22"/>
          <w:szCs w:val="22"/>
        </w:rPr>
      </w:pPr>
      <w:r w:rsidRPr="008B3856">
        <w:rPr>
          <w:bCs/>
          <w:sz w:val="22"/>
          <w:szCs w:val="22"/>
        </w:rPr>
        <w:t xml:space="preserve">Uzņēmējs apņemas ne vēlāk kā </w:t>
      </w:r>
      <w:r w:rsidR="00332504" w:rsidRPr="00B758F7">
        <w:rPr>
          <w:bCs/>
          <w:snapToGrid w:val="0"/>
          <w:sz w:val="22"/>
          <w:szCs w:val="22"/>
        </w:rPr>
        <w:t>5 (piec</w:t>
      </w:r>
      <w:r w:rsidR="00332504">
        <w:rPr>
          <w:bCs/>
          <w:snapToGrid w:val="0"/>
          <w:sz w:val="22"/>
          <w:szCs w:val="22"/>
        </w:rPr>
        <w:t>u</w:t>
      </w:r>
      <w:r w:rsidR="00332504" w:rsidRPr="00B758F7">
        <w:rPr>
          <w:bCs/>
          <w:snapToGrid w:val="0"/>
          <w:sz w:val="22"/>
          <w:szCs w:val="22"/>
        </w:rPr>
        <w:t>)</w:t>
      </w:r>
      <w:r w:rsidR="00332504">
        <w:rPr>
          <w:bCs/>
          <w:snapToGrid w:val="0"/>
          <w:sz w:val="22"/>
          <w:szCs w:val="22"/>
        </w:rPr>
        <w:t xml:space="preserve"> </w:t>
      </w:r>
      <w:r w:rsidRPr="0064424C">
        <w:rPr>
          <w:bCs/>
          <w:sz w:val="22"/>
          <w:szCs w:val="22"/>
        </w:rPr>
        <w:t>darbdienu</w:t>
      </w:r>
      <w:r w:rsidRPr="008B3856">
        <w:rPr>
          <w:bCs/>
          <w:sz w:val="22"/>
          <w:szCs w:val="22"/>
        </w:rPr>
        <w:t xml:space="preserve"> laikā pēc </w:t>
      </w:r>
      <w:r w:rsidRPr="009B36C0">
        <w:rPr>
          <w:bCs/>
          <w:sz w:val="22"/>
          <w:szCs w:val="22"/>
        </w:rPr>
        <w:t>Līguma 4.</w:t>
      </w:r>
      <w:r w:rsidR="00EE4A5C">
        <w:rPr>
          <w:bCs/>
          <w:sz w:val="22"/>
          <w:szCs w:val="22"/>
        </w:rPr>
        <w:t>2</w:t>
      </w:r>
      <w:r w:rsidRPr="009B36C0">
        <w:rPr>
          <w:bCs/>
          <w:sz w:val="22"/>
          <w:szCs w:val="22"/>
        </w:rPr>
        <w:t>.punktā norādītā</w:t>
      </w:r>
      <w:r w:rsidRPr="008B3856">
        <w:rPr>
          <w:bCs/>
          <w:sz w:val="22"/>
          <w:szCs w:val="22"/>
        </w:rPr>
        <w:t xml:space="preserve"> </w:t>
      </w:r>
      <w:r w:rsidR="00652493">
        <w:rPr>
          <w:bCs/>
          <w:sz w:val="22"/>
          <w:szCs w:val="22"/>
        </w:rPr>
        <w:t>izpildes</w:t>
      </w:r>
      <w:r w:rsidRPr="008B3856">
        <w:rPr>
          <w:bCs/>
          <w:sz w:val="22"/>
          <w:szCs w:val="22"/>
        </w:rPr>
        <w:t xml:space="preserve">, bet ne vēlāk kā </w:t>
      </w:r>
      <w:r w:rsidRPr="00A17CB5">
        <w:rPr>
          <w:bCs/>
          <w:sz w:val="22"/>
          <w:szCs w:val="22"/>
          <w:u w:val="single"/>
        </w:rPr>
        <w:t>pirms Būvdarbu uzsākšanas</w:t>
      </w:r>
      <w:r w:rsidRPr="008B3856">
        <w:rPr>
          <w:bCs/>
          <w:sz w:val="22"/>
          <w:szCs w:val="22"/>
        </w:rPr>
        <w:t xml:space="preserve"> Objektā </w:t>
      </w:r>
      <w:r w:rsidRPr="00A74F30">
        <w:rPr>
          <w:bCs/>
          <w:sz w:val="22"/>
          <w:szCs w:val="22"/>
        </w:rPr>
        <w:t xml:space="preserve">iesniegt </w:t>
      </w:r>
      <w:r w:rsidRPr="00A74F30">
        <w:rPr>
          <w:sz w:val="22"/>
          <w:szCs w:val="22"/>
        </w:rPr>
        <w:t xml:space="preserve">Pasūtītājam </w:t>
      </w:r>
      <w:r w:rsidR="00B758F7" w:rsidRPr="00A74F30">
        <w:rPr>
          <w:bCs/>
          <w:sz w:val="22"/>
          <w:szCs w:val="22"/>
        </w:rPr>
        <w:t xml:space="preserve">saskaņā ar Ministru kabineta 2014.gada 19.augusta noteikumos Nr.502 “Noteikumi par būvspeciālistu un darbu veicēju civiltiesiskās atbildības obligāto apdrošināšanu” noteikto kārtību un limitiem noslēgtu </w:t>
      </w:r>
      <w:r w:rsidRPr="00A74F30">
        <w:rPr>
          <w:sz w:val="22"/>
          <w:szCs w:val="22"/>
        </w:rPr>
        <w:t>Uzņēmēja vispārējās civiltiesiskās atbildības apdrošināšanas polis</w:t>
      </w:r>
      <w:r w:rsidR="00B11C03" w:rsidRPr="00A74F30">
        <w:rPr>
          <w:sz w:val="22"/>
          <w:szCs w:val="22"/>
        </w:rPr>
        <w:t>i</w:t>
      </w:r>
      <w:r w:rsidRPr="00A74F30">
        <w:rPr>
          <w:sz w:val="22"/>
          <w:szCs w:val="22"/>
        </w:rPr>
        <w:t xml:space="preserve"> un Līguma izpildē iesaistīto būvspeciālistu profesionālās civiltiesiskās atbildības apdrošināšanas polises, apdrošināšanas līguma un dokumentu, kas apliecina apdrošināšanas prēmijas apmaksu, kopijas, uzrādot minēto dokumentu oriģinālus. Par Uzņēmēja vispārējās civiltiesiskās</w:t>
      </w:r>
      <w:r w:rsidRPr="008B3856">
        <w:rPr>
          <w:sz w:val="22"/>
          <w:szCs w:val="22"/>
        </w:rPr>
        <w:t xml:space="preserve"> atbildības apdrošināšanu un Līguma izpildē iesaistīto būvspeciālistu profesionālās civiltiesiskās atbildības apdrošināšanu Uzņēmējs noslēdz atsevišķus apdrošināšanas līgumus. </w:t>
      </w:r>
    </w:p>
    <w:p w14:paraId="1EBE4EC4" w14:textId="6BAAC6C6" w:rsidR="00332614" w:rsidRPr="008B3856" w:rsidRDefault="00332614" w:rsidP="00597755">
      <w:pPr>
        <w:numPr>
          <w:ilvl w:val="1"/>
          <w:numId w:val="1"/>
        </w:numPr>
        <w:ind w:left="567" w:hanging="567"/>
        <w:jc w:val="both"/>
        <w:rPr>
          <w:bCs/>
          <w:snapToGrid w:val="0"/>
          <w:sz w:val="22"/>
          <w:szCs w:val="22"/>
        </w:rPr>
      </w:pPr>
      <w:r w:rsidRPr="008B3856" w:rsidDel="00A4486F">
        <w:rPr>
          <w:bCs/>
          <w:snapToGrid w:val="0"/>
          <w:sz w:val="22"/>
          <w:szCs w:val="22"/>
        </w:rPr>
        <w:lastRenderedPageBreak/>
        <w:t xml:space="preserve">Uzņēmējs nodrošina Līguma </w:t>
      </w:r>
      <w:r w:rsidR="00BB6E96">
        <w:rPr>
          <w:bCs/>
          <w:snapToGrid w:val="0"/>
          <w:sz w:val="22"/>
          <w:szCs w:val="22"/>
        </w:rPr>
        <w:t>10</w:t>
      </w:r>
      <w:r w:rsidRPr="008B3856" w:rsidDel="00A4486F">
        <w:rPr>
          <w:bCs/>
          <w:snapToGrid w:val="0"/>
          <w:sz w:val="22"/>
          <w:szCs w:val="22"/>
        </w:rPr>
        <w:t>.3.punktā minēto apdrošināšanu</w:t>
      </w:r>
      <w:r w:rsidRPr="008B3856">
        <w:rPr>
          <w:bCs/>
          <w:snapToGrid w:val="0"/>
          <w:sz w:val="22"/>
          <w:szCs w:val="22"/>
        </w:rPr>
        <w:t xml:space="preserve"> visā Būvdarbu izpildes laikā</w:t>
      </w:r>
      <w:r w:rsidR="00B11C03">
        <w:rPr>
          <w:bCs/>
          <w:snapToGrid w:val="0"/>
          <w:sz w:val="22"/>
          <w:szCs w:val="22"/>
        </w:rPr>
        <w:t xml:space="preserve"> un Garantijas laikā</w:t>
      </w:r>
      <w:r w:rsidRPr="008B3856">
        <w:rPr>
          <w:bCs/>
          <w:snapToGrid w:val="0"/>
          <w:sz w:val="22"/>
          <w:szCs w:val="22"/>
        </w:rPr>
        <w:t>.</w:t>
      </w:r>
    </w:p>
    <w:p w14:paraId="05E070B3" w14:textId="52D7B7AA" w:rsidR="00B758F7" w:rsidRPr="00B758F7" w:rsidRDefault="00B758F7" w:rsidP="00597755">
      <w:pPr>
        <w:pStyle w:val="ListParagraph"/>
        <w:numPr>
          <w:ilvl w:val="1"/>
          <w:numId w:val="1"/>
        </w:numPr>
        <w:ind w:left="567" w:hanging="567"/>
        <w:jc w:val="both"/>
        <w:rPr>
          <w:rFonts w:ascii="Times New Roman" w:eastAsia="Times New Roman" w:hAnsi="Times New Roman"/>
          <w:bCs/>
          <w:snapToGrid w:val="0"/>
          <w:sz w:val="22"/>
          <w:szCs w:val="22"/>
          <w:lang w:val="lv-LV" w:eastAsia="en-US"/>
        </w:rPr>
      </w:pPr>
      <w:r w:rsidRPr="00B758F7">
        <w:rPr>
          <w:rFonts w:ascii="Times New Roman" w:eastAsia="Times New Roman" w:hAnsi="Times New Roman"/>
          <w:bCs/>
          <w:snapToGrid w:val="0"/>
          <w:sz w:val="22"/>
          <w:szCs w:val="22"/>
          <w:lang w:val="lv-LV" w:eastAsia="en-US"/>
        </w:rPr>
        <w:t xml:space="preserve">Ja apdrošināšanas polisei Līguma </w:t>
      </w:r>
      <w:r w:rsidR="00BB6E96">
        <w:rPr>
          <w:rFonts w:ascii="Times New Roman" w:eastAsia="Times New Roman" w:hAnsi="Times New Roman"/>
          <w:bCs/>
          <w:snapToGrid w:val="0"/>
          <w:sz w:val="22"/>
          <w:szCs w:val="22"/>
          <w:lang w:val="lv-LV" w:eastAsia="en-US"/>
        </w:rPr>
        <w:t>10</w:t>
      </w:r>
      <w:r w:rsidR="009B36C0">
        <w:rPr>
          <w:rFonts w:ascii="Times New Roman" w:eastAsia="Times New Roman" w:hAnsi="Times New Roman"/>
          <w:bCs/>
          <w:snapToGrid w:val="0"/>
          <w:sz w:val="22"/>
          <w:szCs w:val="22"/>
          <w:lang w:val="lv-LV" w:eastAsia="en-US"/>
        </w:rPr>
        <w:t xml:space="preserve">.2. un </w:t>
      </w:r>
      <w:r w:rsidR="00BB6E96">
        <w:rPr>
          <w:rFonts w:ascii="Times New Roman" w:eastAsia="Times New Roman" w:hAnsi="Times New Roman"/>
          <w:bCs/>
          <w:snapToGrid w:val="0"/>
          <w:sz w:val="22"/>
          <w:szCs w:val="22"/>
          <w:lang w:val="lv-LV" w:eastAsia="en-US"/>
        </w:rPr>
        <w:t>10</w:t>
      </w:r>
      <w:r>
        <w:rPr>
          <w:rFonts w:ascii="Times New Roman" w:eastAsia="Times New Roman" w:hAnsi="Times New Roman"/>
          <w:bCs/>
          <w:snapToGrid w:val="0"/>
          <w:sz w:val="22"/>
          <w:szCs w:val="22"/>
          <w:lang w:val="lv-LV" w:eastAsia="en-US"/>
        </w:rPr>
        <w:t>.4.</w:t>
      </w:r>
      <w:r w:rsidRPr="00B758F7">
        <w:rPr>
          <w:rFonts w:ascii="Times New Roman" w:eastAsia="Times New Roman" w:hAnsi="Times New Roman"/>
          <w:bCs/>
          <w:snapToGrid w:val="0"/>
          <w:sz w:val="22"/>
          <w:szCs w:val="22"/>
          <w:lang w:val="lv-LV" w:eastAsia="en-US"/>
        </w:rPr>
        <w:t xml:space="preserve">punktā minētajā laikā beidzas termiņš, </w:t>
      </w:r>
      <w:r w:rsidR="00844C27">
        <w:rPr>
          <w:rFonts w:ascii="Times New Roman" w:eastAsia="Times New Roman" w:hAnsi="Times New Roman"/>
          <w:bCs/>
          <w:snapToGrid w:val="0"/>
          <w:sz w:val="22"/>
          <w:szCs w:val="22"/>
          <w:lang w:val="lv-LV" w:eastAsia="en-US"/>
        </w:rPr>
        <w:t>Uzņēmējs</w:t>
      </w:r>
      <w:r w:rsidRPr="00B758F7">
        <w:rPr>
          <w:rFonts w:ascii="Times New Roman" w:eastAsia="Times New Roman" w:hAnsi="Times New Roman"/>
          <w:bCs/>
          <w:snapToGrid w:val="0"/>
          <w:sz w:val="22"/>
          <w:szCs w:val="22"/>
          <w:lang w:val="lv-LV" w:eastAsia="en-US"/>
        </w:rPr>
        <w:t xml:space="preserve"> iesniedz Pasūtītajam jaunus tāda paša veida un satura Līguma </w:t>
      </w:r>
      <w:r w:rsidR="00BB6E96">
        <w:rPr>
          <w:rFonts w:ascii="Times New Roman" w:eastAsia="Times New Roman" w:hAnsi="Times New Roman"/>
          <w:bCs/>
          <w:snapToGrid w:val="0"/>
          <w:sz w:val="22"/>
          <w:szCs w:val="22"/>
          <w:lang w:val="lv-LV" w:eastAsia="en-US"/>
        </w:rPr>
        <w:t>10</w:t>
      </w:r>
      <w:r>
        <w:rPr>
          <w:rFonts w:ascii="Times New Roman" w:eastAsia="Times New Roman" w:hAnsi="Times New Roman"/>
          <w:bCs/>
          <w:snapToGrid w:val="0"/>
          <w:sz w:val="22"/>
          <w:szCs w:val="22"/>
          <w:lang w:val="lv-LV" w:eastAsia="en-US"/>
        </w:rPr>
        <w:t xml:space="preserve">.1. un </w:t>
      </w:r>
      <w:r w:rsidR="00BB6E96">
        <w:rPr>
          <w:rFonts w:ascii="Times New Roman" w:eastAsia="Times New Roman" w:hAnsi="Times New Roman"/>
          <w:bCs/>
          <w:snapToGrid w:val="0"/>
          <w:sz w:val="22"/>
          <w:szCs w:val="22"/>
          <w:lang w:val="lv-LV" w:eastAsia="en-US"/>
        </w:rPr>
        <w:t>10</w:t>
      </w:r>
      <w:r>
        <w:rPr>
          <w:rFonts w:ascii="Times New Roman" w:eastAsia="Times New Roman" w:hAnsi="Times New Roman"/>
          <w:bCs/>
          <w:snapToGrid w:val="0"/>
          <w:sz w:val="22"/>
          <w:szCs w:val="22"/>
          <w:lang w:val="lv-LV" w:eastAsia="en-US"/>
        </w:rPr>
        <w:t>.3</w:t>
      </w:r>
      <w:r w:rsidRPr="00B758F7">
        <w:rPr>
          <w:rFonts w:ascii="Times New Roman" w:eastAsia="Times New Roman" w:hAnsi="Times New Roman"/>
          <w:bCs/>
          <w:snapToGrid w:val="0"/>
          <w:sz w:val="22"/>
          <w:szCs w:val="22"/>
          <w:lang w:val="lv-LV" w:eastAsia="en-US"/>
        </w:rPr>
        <w:t xml:space="preserve">.punktā noteiktos dokumentus ne vēlāk kā 5 (piecas) </w:t>
      </w:r>
      <w:r w:rsidRPr="006C20B3">
        <w:rPr>
          <w:rFonts w:ascii="Times New Roman" w:eastAsia="Times New Roman" w:hAnsi="Times New Roman"/>
          <w:bCs/>
          <w:snapToGrid w:val="0"/>
          <w:sz w:val="22"/>
          <w:szCs w:val="22"/>
          <w:lang w:val="lv-LV" w:eastAsia="en-US"/>
        </w:rPr>
        <w:t>darbdienas</w:t>
      </w:r>
      <w:r w:rsidRPr="00B758F7">
        <w:rPr>
          <w:rFonts w:ascii="Times New Roman" w:eastAsia="Times New Roman" w:hAnsi="Times New Roman"/>
          <w:bCs/>
          <w:snapToGrid w:val="0"/>
          <w:sz w:val="22"/>
          <w:szCs w:val="22"/>
          <w:lang w:val="lv-LV" w:eastAsia="en-US"/>
        </w:rPr>
        <w:t xml:space="preserve"> pirms attiecīgās civiltiesiskās atbildības apdrošināšanas polises termiņa pēdējās dienas, uzrādot minēto dokumentu oriģinālus.</w:t>
      </w:r>
    </w:p>
    <w:p w14:paraId="0FDCF1C5" w14:textId="4FCF1592" w:rsidR="00332614" w:rsidRPr="00D13222" w:rsidRDefault="00332614" w:rsidP="00D13222">
      <w:pPr>
        <w:numPr>
          <w:ilvl w:val="1"/>
          <w:numId w:val="1"/>
        </w:numPr>
        <w:ind w:left="567" w:hanging="567"/>
        <w:jc w:val="both"/>
        <w:rPr>
          <w:bCs/>
          <w:snapToGrid w:val="0"/>
          <w:sz w:val="22"/>
          <w:szCs w:val="22"/>
        </w:rPr>
      </w:pPr>
      <w:r w:rsidRPr="00D13222">
        <w:rPr>
          <w:sz w:val="22"/>
          <w:szCs w:val="22"/>
        </w:rPr>
        <w:t>Uzņēm</w:t>
      </w:r>
      <w:r w:rsidR="009B36C0" w:rsidRPr="00D13222">
        <w:rPr>
          <w:sz w:val="22"/>
          <w:szCs w:val="22"/>
        </w:rPr>
        <w:t xml:space="preserve">ējs </w:t>
      </w:r>
      <w:r w:rsidR="00D13222" w:rsidRPr="00D13222">
        <w:rPr>
          <w:sz w:val="22"/>
          <w:szCs w:val="22"/>
        </w:rPr>
        <w:t>apdrošināšanas līgumos a</w:t>
      </w:r>
      <w:r w:rsidR="00D13222" w:rsidRPr="00D13222">
        <w:rPr>
          <w:bCs/>
          <w:sz w:val="22"/>
          <w:szCs w:val="22"/>
        </w:rPr>
        <w:t>pdrošināšanas segumā iekļau</w:t>
      </w:r>
      <w:r w:rsidR="00D13222">
        <w:rPr>
          <w:bCs/>
          <w:sz w:val="22"/>
          <w:szCs w:val="22"/>
        </w:rPr>
        <w:t>j</w:t>
      </w:r>
      <w:r w:rsidR="00D13222" w:rsidRPr="00D13222">
        <w:rPr>
          <w:bCs/>
          <w:sz w:val="22"/>
          <w:szCs w:val="22"/>
        </w:rPr>
        <w:t xml:space="preserve"> vis</w:t>
      </w:r>
      <w:r w:rsidR="00D13222">
        <w:rPr>
          <w:bCs/>
          <w:sz w:val="22"/>
          <w:szCs w:val="22"/>
        </w:rPr>
        <w:t xml:space="preserve">us </w:t>
      </w:r>
      <w:r w:rsidR="00D13222" w:rsidRPr="00D13222">
        <w:rPr>
          <w:bCs/>
          <w:sz w:val="22"/>
          <w:szCs w:val="22"/>
        </w:rPr>
        <w:t>apakšuzņēmēj</w:t>
      </w:r>
      <w:r w:rsidR="00D13222">
        <w:rPr>
          <w:bCs/>
          <w:sz w:val="22"/>
          <w:szCs w:val="22"/>
        </w:rPr>
        <w:t>us (ja attiecināms)</w:t>
      </w:r>
      <w:r w:rsidR="00D13222" w:rsidRPr="00D13222">
        <w:rPr>
          <w:bCs/>
          <w:sz w:val="22"/>
          <w:szCs w:val="22"/>
        </w:rPr>
        <w:t>.</w:t>
      </w:r>
    </w:p>
    <w:p w14:paraId="2AB77590" w14:textId="77777777" w:rsidR="00F6163E" w:rsidRPr="00F6163E" w:rsidRDefault="00F6163E" w:rsidP="00F6163E">
      <w:pPr>
        <w:pStyle w:val="ListParagraph"/>
        <w:ind w:left="709"/>
        <w:jc w:val="both"/>
        <w:rPr>
          <w:rFonts w:ascii="Times New Roman" w:hAnsi="Times New Roman"/>
          <w:bCs/>
          <w:sz w:val="22"/>
          <w:szCs w:val="22"/>
          <w:lang w:val="lv-LV" w:eastAsia="en-US"/>
        </w:rPr>
      </w:pPr>
    </w:p>
    <w:p w14:paraId="5B25EB54" w14:textId="77777777" w:rsidR="00332614" w:rsidRPr="008B3856" w:rsidRDefault="00332614" w:rsidP="00FB466C">
      <w:pPr>
        <w:numPr>
          <w:ilvl w:val="0"/>
          <w:numId w:val="1"/>
        </w:numPr>
        <w:ind w:left="567" w:hanging="567"/>
        <w:jc w:val="center"/>
        <w:rPr>
          <w:b/>
          <w:bCs/>
          <w:snapToGrid w:val="0"/>
          <w:sz w:val="22"/>
          <w:szCs w:val="22"/>
        </w:rPr>
      </w:pPr>
      <w:r w:rsidRPr="008B3856">
        <w:rPr>
          <w:b/>
          <w:bCs/>
          <w:snapToGrid w:val="0"/>
          <w:sz w:val="22"/>
          <w:szCs w:val="22"/>
        </w:rPr>
        <w:t>PUŠU ATBILDĪBA UN LĪGUMSODS</w:t>
      </w:r>
    </w:p>
    <w:p w14:paraId="58C1E36F" w14:textId="77777777" w:rsidR="00332614" w:rsidRPr="008B3856" w:rsidRDefault="00332614" w:rsidP="0064424C">
      <w:pPr>
        <w:numPr>
          <w:ilvl w:val="1"/>
          <w:numId w:val="1"/>
        </w:numPr>
        <w:ind w:left="567" w:hanging="567"/>
        <w:jc w:val="both"/>
        <w:rPr>
          <w:snapToGrid w:val="0"/>
          <w:sz w:val="22"/>
          <w:szCs w:val="22"/>
        </w:rPr>
      </w:pPr>
      <w:r w:rsidRPr="008B3856">
        <w:rPr>
          <w:sz w:val="22"/>
          <w:szCs w:val="22"/>
        </w:rPr>
        <w:t xml:space="preserve">Puses atbild par kaitējumu un zaudējumiem, kas viņu darbības vai bezdarbības dēļ Līguma izpildes rezultātā nodarīts otrai Pusei un/vai trešajām personām. </w:t>
      </w:r>
    </w:p>
    <w:p w14:paraId="213F0513" w14:textId="1ABF64CD" w:rsidR="00332614" w:rsidRPr="00610D7E" w:rsidRDefault="00332614" w:rsidP="00597755">
      <w:pPr>
        <w:numPr>
          <w:ilvl w:val="1"/>
          <w:numId w:val="1"/>
        </w:numPr>
        <w:autoSpaceDE w:val="0"/>
        <w:autoSpaceDN w:val="0"/>
        <w:adjustRightInd w:val="0"/>
        <w:ind w:left="567" w:hanging="567"/>
        <w:jc w:val="both"/>
        <w:rPr>
          <w:sz w:val="22"/>
          <w:szCs w:val="22"/>
          <w:lang w:eastAsia="lv-LV"/>
        </w:rPr>
      </w:pPr>
      <w:r w:rsidRPr="008B3856">
        <w:rPr>
          <w:sz w:val="22"/>
          <w:szCs w:val="22"/>
          <w:lang w:eastAsia="lv-LV"/>
        </w:rPr>
        <w:t xml:space="preserve">Par tādu </w:t>
      </w:r>
      <w:r w:rsidR="008B3856">
        <w:rPr>
          <w:sz w:val="22"/>
          <w:szCs w:val="22"/>
          <w:lang w:eastAsia="lv-LV"/>
        </w:rPr>
        <w:t>Darb</w:t>
      </w:r>
      <w:r w:rsidR="00F513DF">
        <w:rPr>
          <w:sz w:val="22"/>
          <w:szCs w:val="22"/>
          <w:lang w:eastAsia="lv-LV"/>
        </w:rPr>
        <w:t>u</w:t>
      </w:r>
      <w:r w:rsidRPr="008B3856">
        <w:rPr>
          <w:sz w:val="22"/>
          <w:szCs w:val="22"/>
          <w:lang w:eastAsia="lv-LV"/>
        </w:rPr>
        <w:t xml:space="preserve"> ietvaros veicamo </w:t>
      </w:r>
      <w:r w:rsidR="00F513DF">
        <w:rPr>
          <w:sz w:val="22"/>
          <w:szCs w:val="22"/>
          <w:lang w:eastAsia="lv-LV"/>
        </w:rPr>
        <w:t>pienākumu</w:t>
      </w:r>
      <w:r w:rsidRPr="008B3856">
        <w:rPr>
          <w:sz w:val="22"/>
          <w:szCs w:val="22"/>
          <w:lang w:eastAsia="lv-LV"/>
        </w:rPr>
        <w:t xml:space="preserve"> izpildi, kurus veicot Uzņēmējs ir patvaļīgi atkāpies no Līguma noteikumiem, Tehniskās </w:t>
      </w:r>
      <w:r w:rsidRPr="00610D7E">
        <w:rPr>
          <w:sz w:val="22"/>
          <w:szCs w:val="22"/>
          <w:lang w:eastAsia="lv-LV"/>
        </w:rPr>
        <w:t xml:space="preserve">specifikācijas vai Būvprojekta, Uzņēmējs atlīdzību nesaņem un veic </w:t>
      </w:r>
      <w:r w:rsidR="00F513DF">
        <w:rPr>
          <w:sz w:val="22"/>
          <w:szCs w:val="22"/>
          <w:lang w:eastAsia="lv-LV"/>
        </w:rPr>
        <w:t>konstatēto</w:t>
      </w:r>
      <w:r w:rsidRPr="00610D7E">
        <w:rPr>
          <w:sz w:val="22"/>
          <w:szCs w:val="22"/>
          <w:lang w:eastAsia="lv-LV"/>
        </w:rPr>
        <w:t xml:space="preserve"> neatbilstību un trūkumu novēršanu par saviem līdzekļiem, un tas nedod Uzņēmējam tiesības pieprasīt Līguma 4.1.punktā </w:t>
      </w:r>
      <w:r w:rsidR="009B52E6">
        <w:rPr>
          <w:sz w:val="22"/>
          <w:szCs w:val="22"/>
          <w:lang w:eastAsia="lv-LV"/>
        </w:rPr>
        <w:t xml:space="preserve">un Tehniskajā specifikācijā </w:t>
      </w:r>
      <w:r w:rsidRPr="00610D7E">
        <w:rPr>
          <w:sz w:val="22"/>
          <w:szCs w:val="22"/>
          <w:lang w:eastAsia="lv-LV"/>
        </w:rPr>
        <w:t>minēto termiņu pagarinājumu.</w:t>
      </w:r>
    </w:p>
    <w:p w14:paraId="1BDA56B9" w14:textId="77777777" w:rsidR="00332614" w:rsidRPr="008B3856" w:rsidRDefault="00332614" w:rsidP="00597755">
      <w:pPr>
        <w:numPr>
          <w:ilvl w:val="1"/>
          <w:numId w:val="1"/>
        </w:numPr>
        <w:autoSpaceDE w:val="0"/>
        <w:autoSpaceDN w:val="0"/>
        <w:adjustRightInd w:val="0"/>
        <w:ind w:left="567" w:hanging="567"/>
        <w:jc w:val="both"/>
        <w:rPr>
          <w:sz w:val="22"/>
          <w:szCs w:val="22"/>
          <w:lang w:eastAsia="lv-LV"/>
        </w:rPr>
      </w:pPr>
      <w:r w:rsidRPr="008B3856">
        <w:rPr>
          <w:sz w:val="22"/>
          <w:szCs w:val="22"/>
          <w:lang w:eastAsia="lv-LV"/>
        </w:rPr>
        <w:t xml:space="preserve">Uzņēmējs atbild par </w:t>
      </w:r>
      <w:r w:rsidR="008B3856">
        <w:rPr>
          <w:sz w:val="22"/>
          <w:szCs w:val="22"/>
          <w:lang w:eastAsia="lv-LV"/>
        </w:rPr>
        <w:t>Darb</w:t>
      </w:r>
      <w:r w:rsidRPr="008B3856">
        <w:rPr>
          <w:sz w:val="22"/>
          <w:szCs w:val="22"/>
          <w:lang w:eastAsia="lv-LV"/>
        </w:rPr>
        <w:t>a izpildei nepieciešamās izpētes un uzmērīšanas veikšanu, un savlaicīgu paziņojumu veikšanu sakarā ar iespējamām izmaiņām, pretrunām dokumentos, pārbaudēm un citiem apstākļiem.</w:t>
      </w:r>
    </w:p>
    <w:p w14:paraId="223DABE2" w14:textId="77777777" w:rsidR="00332614" w:rsidRPr="008B3856" w:rsidRDefault="00332614" w:rsidP="00597755">
      <w:pPr>
        <w:numPr>
          <w:ilvl w:val="1"/>
          <w:numId w:val="1"/>
        </w:numPr>
        <w:autoSpaceDE w:val="0"/>
        <w:autoSpaceDN w:val="0"/>
        <w:adjustRightInd w:val="0"/>
        <w:ind w:left="567" w:hanging="567"/>
        <w:jc w:val="both"/>
        <w:rPr>
          <w:sz w:val="22"/>
          <w:szCs w:val="22"/>
          <w:lang w:eastAsia="lv-LV"/>
        </w:rPr>
      </w:pPr>
      <w:r w:rsidRPr="008B3856">
        <w:rPr>
          <w:sz w:val="22"/>
          <w:szCs w:val="22"/>
          <w:lang w:eastAsia="lv-LV"/>
        </w:rPr>
        <w:t>Būvuzraudzība neatbrīvo Uzņēmēju no atbildības par Būvdarbu kvalitāti, atbilstību Būvprojektam un spēkā esošajiem normatīvajiem aktiem.</w:t>
      </w:r>
    </w:p>
    <w:p w14:paraId="32F7CB2E" w14:textId="77777777" w:rsidR="00332614" w:rsidRPr="008B3856" w:rsidRDefault="00332614" w:rsidP="00597755">
      <w:pPr>
        <w:numPr>
          <w:ilvl w:val="1"/>
          <w:numId w:val="1"/>
        </w:numPr>
        <w:ind w:left="567" w:hanging="567"/>
        <w:jc w:val="both"/>
        <w:rPr>
          <w:snapToGrid w:val="0"/>
          <w:sz w:val="22"/>
          <w:szCs w:val="22"/>
        </w:rPr>
      </w:pPr>
      <w:r w:rsidRPr="008B3856">
        <w:rPr>
          <w:sz w:val="22"/>
          <w:szCs w:val="22"/>
        </w:rPr>
        <w:t xml:space="preserve">Uzņēmējs atbild par kaitējumu Objektam, kas rodas </w:t>
      </w:r>
      <w:r w:rsidR="008B3856">
        <w:rPr>
          <w:sz w:val="22"/>
          <w:szCs w:val="22"/>
        </w:rPr>
        <w:t>Darb</w:t>
      </w:r>
      <w:r w:rsidRPr="008B3856">
        <w:rPr>
          <w:sz w:val="22"/>
          <w:szCs w:val="22"/>
        </w:rPr>
        <w:t>a izpildes laikā, kā arī par bojājumiem, neprecizitātēm un citām nepilnībām, kas tiek atklāti Garantijas laikā.</w:t>
      </w:r>
    </w:p>
    <w:p w14:paraId="673A6186" w14:textId="0B03934C" w:rsidR="00332614" w:rsidRPr="00B66467" w:rsidRDefault="00332614" w:rsidP="00597755">
      <w:pPr>
        <w:numPr>
          <w:ilvl w:val="1"/>
          <w:numId w:val="1"/>
        </w:numPr>
        <w:ind w:left="567" w:hanging="567"/>
        <w:jc w:val="both"/>
        <w:rPr>
          <w:snapToGrid w:val="0"/>
          <w:sz w:val="22"/>
          <w:szCs w:val="22"/>
        </w:rPr>
      </w:pPr>
      <w:r w:rsidRPr="008B3856">
        <w:rPr>
          <w:sz w:val="22"/>
          <w:szCs w:val="22"/>
        </w:rPr>
        <w:t>Visā Būvdarbu izpildes laikā Uzņēmējs atbild par</w:t>
      </w:r>
      <w:r w:rsidRPr="008B3856">
        <w:rPr>
          <w:sz w:val="22"/>
          <w:szCs w:val="22"/>
          <w:lang w:eastAsia="lv-LV"/>
        </w:rPr>
        <w:t xml:space="preserve"> ugunsdrošības prasību ievērošanu un darba aizsardzības pasākumu veikšanu Objektā. Uzņēmējs ir atbildīgs par sekām, kuras iestājas šajā punktā noteikto </w:t>
      </w:r>
      <w:r w:rsidRPr="00B66467">
        <w:rPr>
          <w:sz w:val="22"/>
          <w:szCs w:val="22"/>
          <w:lang w:eastAsia="lv-LV"/>
        </w:rPr>
        <w:t>pienākumu nepildīšanas vai nepienācīgas pildīšanas rezultātā</w:t>
      </w:r>
      <w:r w:rsidR="00F513DF">
        <w:rPr>
          <w:sz w:val="22"/>
          <w:szCs w:val="22"/>
          <w:lang w:eastAsia="lv-LV"/>
        </w:rPr>
        <w:t>.</w:t>
      </w:r>
    </w:p>
    <w:p w14:paraId="45BC4C43" w14:textId="77777777" w:rsidR="00332614" w:rsidRPr="00B66467" w:rsidRDefault="00332614" w:rsidP="00597755">
      <w:pPr>
        <w:numPr>
          <w:ilvl w:val="1"/>
          <w:numId w:val="1"/>
        </w:numPr>
        <w:ind w:left="567" w:hanging="567"/>
        <w:jc w:val="both"/>
        <w:rPr>
          <w:snapToGrid w:val="0"/>
          <w:sz w:val="22"/>
          <w:szCs w:val="22"/>
        </w:rPr>
      </w:pPr>
      <w:r w:rsidRPr="00B66467">
        <w:rPr>
          <w:sz w:val="22"/>
          <w:szCs w:val="22"/>
        </w:rPr>
        <w:t>Pasūtītājs neatbild par Uzņēmēja saistībām, kuras tas uzņēmies attiecībā pret trešajām personām sakarā ar Līguma izpildi.</w:t>
      </w:r>
    </w:p>
    <w:p w14:paraId="032F8EE4" w14:textId="5D4AB0C2" w:rsidR="00274BB6" w:rsidRPr="006C20B3" w:rsidRDefault="00274BB6" w:rsidP="00F513DF">
      <w:pPr>
        <w:numPr>
          <w:ilvl w:val="1"/>
          <w:numId w:val="1"/>
        </w:numPr>
        <w:spacing w:after="40"/>
        <w:ind w:left="567" w:right="-45" w:hanging="567"/>
        <w:jc w:val="both"/>
        <w:rPr>
          <w:sz w:val="22"/>
          <w:szCs w:val="22"/>
        </w:rPr>
      </w:pPr>
      <w:r w:rsidRPr="00B20A77">
        <w:t>Uzņēmējs, parakstot Līgumu, apliecina, ka:</w:t>
      </w:r>
    </w:p>
    <w:p w14:paraId="156BE203" w14:textId="40E0A3CB" w:rsidR="00274BB6" w:rsidRPr="006C20B3" w:rsidRDefault="00274BB6" w:rsidP="006C20B3">
      <w:pPr>
        <w:pStyle w:val="ListParagraph"/>
        <w:numPr>
          <w:ilvl w:val="2"/>
          <w:numId w:val="1"/>
        </w:numPr>
        <w:spacing w:after="40"/>
        <w:ind w:left="851" w:right="-45" w:hanging="851"/>
        <w:jc w:val="both"/>
        <w:rPr>
          <w:rFonts w:ascii="Times New Roman" w:hAnsi="Times New Roman"/>
          <w:sz w:val="22"/>
          <w:szCs w:val="22"/>
        </w:rPr>
      </w:pPr>
      <w:r w:rsidRPr="006C20B3">
        <w:rPr>
          <w:rFonts w:ascii="Times New Roman" w:hAnsi="Times New Roman"/>
          <w:sz w:val="22"/>
          <w:szCs w:val="22"/>
        </w:rPr>
        <w:t>uz Uzņēmēju, tā piesaistītajiem apakšuzņēmējiem un Līguma izpildē iesaistītajiem pakalpojumu sniedzējiem un preču (materiālu, izejvielu) piegādātājiem, piegādes ķēdes dalībniekiem, gan fiziskām, gan juridiskām personām (turpmāk šajā apliecinājumā kopā un katrs atsevišķi saukti arī - komersanti) neattiecas 2022.gada 8.aprīļa Eiropas Komisijas Padomes regulā (ES) 2022/576, ar kuru groza Regulu (ES) Nr.833/2014 par ierobežojošiem pasākumiem saistībā ar Krievijas darbībām, kas destabilizē situāciju Ukrainā, kas stājas spēkā 2022.gada 9.aprīlī, noteiktie līgumu slēgšanas aizliegumi, t.sk</w:t>
      </w:r>
      <w:r w:rsidRPr="006C20B3">
        <w:rPr>
          <w:rFonts w:ascii="Times New Roman" w:hAnsi="Times New Roman"/>
          <w:sz w:val="22"/>
          <w:szCs w:val="22"/>
          <w:lang w:val="lv-LV"/>
        </w:rPr>
        <w:t>:</w:t>
      </w:r>
    </w:p>
    <w:p w14:paraId="04F887D4" w14:textId="65E2BE0D" w:rsidR="00274BB6" w:rsidRPr="006C20B3" w:rsidRDefault="00274BB6" w:rsidP="00A17CB5">
      <w:pPr>
        <w:pStyle w:val="ListParagraph"/>
        <w:numPr>
          <w:ilvl w:val="3"/>
          <w:numId w:val="1"/>
        </w:numPr>
        <w:spacing w:after="40"/>
        <w:ind w:left="1134" w:right="-45" w:hanging="1134"/>
        <w:jc w:val="both"/>
        <w:rPr>
          <w:rFonts w:ascii="Times New Roman" w:hAnsi="Times New Roman"/>
          <w:sz w:val="22"/>
          <w:szCs w:val="22"/>
        </w:rPr>
      </w:pPr>
      <w:r w:rsidRPr="006C20B3">
        <w:rPr>
          <w:rFonts w:ascii="Times New Roman" w:hAnsi="Times New Roman"/>
          <w:sz w:val="22"/>
          <w:szCs w:val="22"/>
        </w:rPr>
        <w:t xml:space="preserve">komersanti </w:t>
      </w:r>
      <w:r w:rsidRPr="006C20B3">
        <w:rPr>
          <w:rFonts w:ascii="Times New Roman" w:hAnsi="Times New Roman"/>
          <w:sz w:val="22"/>
          <w:szCs w:val="22"/>
          <w:u w:val="single"/>
        </w:rPr>
        <w:t xml:space="preserve">nav </w:t>
      </w:r>
      <w:r w:rsidRPr="006C20B3">
        <w:rPr>
          <w:rFonts w:ascii="Times New Roman" w:hAnsi="Times New Roman"/>
          <w:sz w:val="22"/>
          <w:szCs w:val="22"/>
        </w:rPr>
        <w:t>Krievijas valstspiederīgie, vai fiziskas un juridiskas personas, to vienības vai struktūrvienības, kas veic uzņēmējdarbību Krievijā;</w:t>
      </w:r>
    </w:p>
    <w:p w14:paraId="46A1EEF6" w14:textId="54663A9A" w:rsidR="00274BB6" w:rsidRPr="006C20B3" w:rsidRDefault="00274BB6" w:rsidP="00A17CB5">
      <w:pPr>
        <w:pStyle w:val="ListParagraph"/>
        <w:numPr>
          <w:ilvl w:val="3"/>
          <w:numId w:val="1"/>
        </w:numPr>
        <w:spacing w:after="40"/>
        <w:ind w:left="1134" w:right="-45" w:hanging="1134"/>
        <w:jc w:val="both"/>
        <w:rPr>
          <w:rFonts w:ascii="Times New Roman" w:hAnsi="Times New Roman"/>
          <w:sz w:val="22"/>
          <w:szCs w:val="22"/>
        </w:rPr>
      </w:pPr>
      <w:r w:rsidRPr="006C20B3">
        <w:rPr>
          <w:rFonts w:ascii="Times New Roman" w:hAnsi="Times New Roman"/>
          <w:sz w:val="22"/>
          <w:szCs w:val="22"/>
        </w:rPr>
        <w:t xml:space="preserve">komersanti nav juridiskas personas, to vienības vai struktūras, kuru īpašumtiesības vairāk nekā 50 % apmērā tieši vai netieši </w:t>
      </w:r>
      <w:r w:rsidRPr="006C20B3">
        <w:rPr>
          <w:rFonts w:ascii="Times New Roman" w:hAnsi="Times New Roman"/>
          <w:sz w:val="22"/>
          <w:szCs w:val="22"/>
          <w:u w:val="single"/>
        </w:rPr>
        <w:t>pieder</w:t>
      </w:r>
      <w:r w:rsidRPr="006C20B3">
        <w:rPr>
          <w:rFonts w:ascii="Times New Roman" w:hAnsi="Times New Roman"/>
          <w:sz w:val="22"/>
          <w:szCs w:val="22"/>
        </w:rPr>
        <w:t xml:space="preserve"> </w:t>
      </w:r>
      <w:r w:rsidR="005361F3" w:rsidRPr="006C20B3">
        <w:rPr>
          <w:rFonts w:ascii="Times New Roman" w:hAnsi="Times New Roman"/>
          <w:sz w:val="22"/>
          <w:szCs w:val="22"/>
          <w:lang w:val="lv-LV"/>
        </w:rPr>
        <w:t>1</w:t>
      </w:r>
      <w:r w:rsidR="005361F3">
        <w:rPr>
          <w:rFonts w:ascii="Times New Roman" w:hAnsi="Times New Roman"/>
          <w:sz w:val="22"/>
          <w:szCs w:val="22"/>
          <w:lang w:val="lv-LV"/>
        </w:rPr>
        <w:t>1</w:t>
      </w:r>
      <w:r w:rsidRPr="006C20B3">
        <w:rPr>
          <w:rFonts w:ascii="Times New Roman" w:hAnsi="Times New Roman"/>
          <w:sz w:val="22"/>
          <w:szCs w:val="22"/>
          <w:lang w:val="lv-LV"/>
        </w:rPr>
        <w:t>.8</w:t>
      </w:r>
      <w:r w:rsidRPr="006C20B3">
        <w:rPr>
          <w:rFonts w:ascii="Times New Roman" w:hAnsi="Times New Roman"/>
          <w:sz w:val="22"/>
          <w:szCs w:val="22"/>
        </w:rPr>
        <w:t>.1.1. apakšpunktā minētajai vienībai;</w:t>
      </w:r>
    </w:p>
    <w:p w14:paraId="751591BA" w14:textId="50C06514" w:rsidR="00274BB6" w:rsidRPr="006C20B3" w:rsidRDefault="00274BB6" w:rsidP="00A17CB5">
      <w:pPr>
        <w:pStyle w:val="ListParagraph"/>
        <w:numPr>
          <w:ilvl w:val="3"/>
          <w:numId w:val="1"/>
        </w:numPr>
        <w:spacing w:after="40"/>
        <w:ind w:left="1134" w:right="-45" w:hanging="1134"/>
        <w:jc w:val="both"/>
        <w:rPr>
          <w:rFonts w:ascii="Times New Roman" w:hAnsi="Times New Roman"/>
          <w:sz w:val="22"/>
          <w:szCs w:val="22"/>
        </w:rPr>
      </w:pPr>
      <w:r w:rsidRPr="006C20B3">
        <w:rPr>
          <w:rFonts w:ascii="Times New Roman" w:hAnsi="Times New Roman"/>
          <w:sz w:val="22"/>
          <w:szCs w:val="22"/>
        </w:rPr>
        <w:t xml:space="preserve">komersanti </w:t>
      </w:r>
      <w:r w:rsidRPr="006C20B3">
        <w:rPr>
          <w:rFonts w:ascii="Times New Roman" w:hAnsi="Times New Roman"/>
          <w:sz w:val="22"/>
          <w:szCs w:val="22"/>
          <w:u w:val="single"/>
        </w:rPr>
        <w:t>nav</w:t>
      </w:r>
      <w:r w:rsidRPr="006C20B3">
        <w:rPr>
          <w:rFonts w:ascii="Times New Roman" w:hAnsi="Times New Roman"/>
          <w:sz w:val="22"/>
          <w:szCs w:val="22"/>
        </w:rPr>
        <w:t xml:space="preserve"> fiziskas vai juridiskas personas, to vienības vai struktūras, kas darbojas kādas šā punkta </w:t>
      </w:r>
      <w:r w:rsidR="005361F3" w:rsidRPr="006C20B3">
        <w:rPr>
          <w:rFonts w:ascii="Times New Roman" w:hAnsi="Times New Roman"/>
          <w:sz w:val="22"/>
          <w:szCs w:val="22"/>
          <w:lang w:val="lv-LV"/>
        </w:rPr>
        <w:t>1</w:t>
      </w:r>
      <w:r w:rsidR="005361F3">
        <w:rPr>
          <w:rFonts w:ascii="Times New Roman" w:hAnsi="Times New Roman"/>
          <w:sz w:val="22"/>
          <w:szCs w:val="22"/>
          <w:lang w:val="lv-LV"/>
        </w:rPr>
        <w:t>1</w:t>
      </w:r>
      <w:r w:rsidRPr="006C20B3">
        <w:rPr>
          <w:rFonts w:ascii="Times New Roman" w:hAnsi="Times New Roman"/>
          <w:sz w:val="22"/>
          <w:szCs w:val="22"/>
          <w:lang w:val="lv-LV"/>
        </w:rPr>
        <w:t>.8.</w:t>
      </w:r>
      <w:r w:rsidRPr="006C20B3">
        <w:rPr>
          <w:rFonts w:ascii="Times New Roman" w:hAnsi="Times New Roman"/>
          <w:sz w:val="22"/>
          <w:szCs w:val="22"/>
        </w:rPr>
        <w:t xml:space="preserve">1.1. vai </w:t>
      </w:r>
      <w:r w:rsidR="005361F3" w:rsidRPr="006C20B3">
        <w:rPr>
          <w:rFonts w:ascii="Times New Roman" w:hAnsi="Times New Roman"/>
          <w:sz w:val="22"/>
          <w:szCs w:val="22"/>
          <w:lang w:val="lv-LV"/>
        </w:rPr>
        <w:t>1</w:t>
      </w:r>
      <w:r w:rsidR="005361F3">
        <w:rPr>
          <w:rFonts w:ascii="Times New Roman" w:hAnsi="Times New Roman"/>
          <w:sz w:val="22"/>
          <w:szCs w:val="22"/>
          <w:lang w:val="lv-LV"/>
        </w:rPr>
        <w:t>1</w:t>
      </w:r>
      <w:r w:rsidRPr="006C20B3">
        <w:rPr>
          <w:rFonts w:ascii="Times New Roman" w:hAnsi="Times New Roman"/>
          <w:sz w:val="22"/>
          <w:szCs w:val="22"/>
          <w:lang w:val="lv-LV"/>
        </w:rPr>
        <w:t>.8</w:t>
      </w:r>
      <w:r w:rsidRPr="006C20B3">
        <w:rPr>
          <w:rFonts w:ascii="Times New Roman" w:hAnsi="Times New Roman"/>
          <w:sz w:val="22"/>
          <w:szCs w:val="22"/>
        </w:rPr>
        <w:t>.1.2. apakšpunktā minētās vienības vārdā vai saskaņā ar tās norādēm</w:t>
      </w:r>
      <w:r w:rsidRPr="006C20B3">
        <w:rPr>
          <w:rFonts w:ascii="Times New Roman" w:hAnsi="Times New Roman"/>
          <w:sz w:val="22"/>
          <w:szCs w:val="22"/>
          <w:lang w:val="lv-LV"/>
        </w:rPr>
        <w:t>;</w:t>
      </w:r>
    </w:p>
    <w:p w14:paraId="4717B9C2" w14:textId="7FF28468" w:rsidR="00274BB6" w:rsidRPr="006C20B3" w:rsidRDefault="00494137" w:rsidP="006C20B3">
      <w:pPr>
        <w:pStyle w:val="ListParagraph"/>
        <w:numPr>
          <w:ilvl w:val="2"/>
          <w:numId w:val="1"/>
        </w:numPr>
        <w:ind w:left="851" w:hanging="851"/>
        <w:jc w:val="both"/>
        <w:rPr>
          <w:rFonts w:ascii="Times New Roman" w:hAnsi="Times New Roman"/>
          <w:snapToGrid w:val="0"/>
          <w:sz w:val="22"/>
          <w:szCs w:val="22"/>
        </w:rPr>
      </w:pPr>
      <w:r w:rsidRPr="00A17CB5">
        <w:rPr>
          <w:rFonts w:ascii="Times New Roman" w:hAnsi="Times New Roman"/>
          <w:sz w:val="22"/>
          <w:szCs w:val="22"/>
        </w:rPr>
        <w:t>Uzņēmēj</w:t>
      </w:r>
      <w:r w:rsidR="00274BB6" w:rsidRPr="00A17CB5">
        <w:rPr>
          <w:rFonts w:ascii="Times New Roman" w:hAnsi="Times New Roman"/>
          <w:sz w:val="22"/>
          <w:szCs w:val="22"/>
        </w:rPr>
        <w:t>am</w:t>
      </w:r>
      <w:r w:rsidR="00274BB6" w:rsidRPr="006C20B3">
        <w:rPr>
          <w:rFonts w:ascii="Times New Roman" w:hAnsi="Times New Roman"/>
          <w:sz w:val="22"/>
          <w:szCs w:val="22"/>
        </w:rPr>
        <w:t xml:space="preserve"> un Līguma izpildē iesaistītajiem komersantiem nav piemērotas starptautiskās un nacionālās sankcijas, būtisku finanšu tirgus intereses ietekmējošu Eiropas Savienības un Ziemeļatlantijas līguma organizācijas dalībvalsts sankcijas, to ietvaros noteiktie ierobežojumi, t.sk. uz komersantiem, to valdes vai padomes locekļiem, patiesā labuma guvējiem, pārstāvēttiesīgām personām vai prokūristiem neattiecas starptautisko un nacionālo sankciju, būtisku finanšu tirgus intereses ietekmējošu Eiropas Savienības un Ziemeļatlantijas līguma organizācijas dalībvalsts sankciju ietvaros noteiktas sankcijas; (turpmāk kopā sauktas – Sankcijas)</w:t>
      </w:r>
      <w:r w:rsidR="00274BB6" w:rsidRPr="006C20B3">
        <w:rPr>
          <w:rFonts w:ascii="Times New Roman" w:hAnsi="Times New Roman"/>
          <w:sz w:val="22"/>
          <w:szCs w:val="22"/>
          <w:lang w:val="lv-LV"/>
        </w:rPr>
        <w:t>;</w:t>
      </w:r>
    </w:p>
    <w:p w14:paraId="743E2090" w14:textId="77777777" w:rsidR="00274BB6" w:rsidRPr="006C20B3" w:rsidRDefault="00274BB6" w:rsidP="006C20B3">
      <w:pPr>
        <w:pStyle w:val="ListParagraph"/>
        <w:numPr>
          <w:ilvl w:val="2"/>
          <w:numId w:val="1"/>
        </w:numPr>
        <w:ind w:left="851" w:hanging="851"/>
        <w:jc w:val="both"/>
        <w:rPr>
          <w:rFonts w:ascii="Times New Roman" w:hAnsi="Times New Roman"/>
          <w:snapToGrid w:val="0"/>
          <w:sz w:val="22"/>
          <w:szCs w:val="22"/>
        </w:rPr>
      </w:pPr>
      <w:r w:rsidRPr="006C20B3">
        <w:rPr>
          <w:rFonts w:ascii="Times New Roman" w:hAnsi="Times New Roman"/>
          <w:sz w:val="22"/>
          <w:szCs w:val="22"/>
        </w:rPr>
        <w:t>Līguma izpildē tiks saņemti pakalpojumi un piegādātas preces (materiāli, izejvielas) tikai no tādiem komersantiem, pret kuriem nav noteiktas Sankcijas;</w:t>
      </w:r>
    </w:p>
    <w:p w14:paraId="0E743365" w14:textId="77777777" w:rsidR="00274BB6" w:rsidRPr="006C20B3" w:rsidRDefault="00274BB6" w:rsidP="006C20B3">
      <w:pPr>
        <w:pStyle w:val="ListParagraph"/>
        <w:numPr>
          <w:ilvl w:val="2"/>
          <w:numId w:val="1"/>
        </w:numPr>
        <w:ind w:left="851" w:hanging="851"/>
        <w:jc w:val="both"/>
        <w:rPr>
          <w:rFonts w:ascii="Times New Roman" w:hAnsi="Times New Roman"/>
          <w:snapToGrid w:val="0"/>
          <w:sz w:val="22"/>
          <w:szCs w:val="22"/>
        </w:rPr>
      </w:pPr>
      <w:r w:rsidRPr="006C20B3">
        <w:rPr>
          <w:rFonts w:ascii="Times New Roman" w:hAnsi="Times New Roman"/>
          <w:sz w:val="22"/>
          <w:szCs w:val="22"/>
        </w:rPr>
        <w:t>Līguma izpildei netiks slēgti līgumi par tādu preču, materiālu, izejvielu piegādēm un pakalpojumiem, kam noteiktas Sankcijas;</w:t>
      </w:r>
    </w:p>
    <w:p w14:paraId="1AE45F91" w14:textId="6F6DF675" w:rsidR="00274BB6" w:rsidRPr="006C20B3" w:rsidRDefault="00274BB6" w:rsidP="006C20B3">
      <w:pPr>
        <w:pStyle w:val="ListParagraph"/>
        <w:numPr>
          <w:ilvl w:val="2"/>
          <w:numId w:val="1"/>
        </w:numPr>
        <w:ind w:left="851" w:hanging="851"/>
        <w:jc w:val="both"/>
        <w:rPr>
          <w:rFonts w:ascii="Times New Roman" w:hAnsi="Times New Roman"/>
          <w:snapToGrid w:val="0"/>
          <w:sz w:val="22"/>
          <w:szCs w:val="22"/>
        </w:rPr>
      </w:pPr>
      <w:r w:rsidRPr="006C20B3">
        <w:rPr>
          <w:rFonts w:ascii="Times New Roman" w:hAnsi="Times New Roman"/>
          <w:sz w:val="22"/>
          <w:szCs w:val="22"/>
        </w:rPr>
        <w:lastRenderedPageBreak/>
        <w:t xml:space="preserve">nekavējoties rakstiski informēs Pasūtītāju gadījumā, ja pret Uzņēmēju, kādu no komersantiem (t.sk. piegādes ķēdes dalībniekiem), t.sk. apakšuzņēmējiem (uzņēmumu, vai šī uzņēmuma valdes vai padomes locekli, patieso labuma guvēju, pārstāvēttiesīgo personu vai prokūristu), kas Līguma izpildes ietvaros sniedz Uzņēmējam pakalpojumus vai piegādā preces (materiālus, izejvielas),  piemērotas Līguma </w:t>
      </w:r>
      <w:r w:rsidR="005361F3" w:rsidRPr="006C20B3">
        <w:rPr>
          <w:rFonts w:ascii="Times New Roman" w:hAnsi="Times New Roman"/>
          <w:sz w:val="22"/>
          <w:szCs w:val="22"/>
          <w:lang w:val="lv-LV"/>
        </w:rPr>
        <w:t>1</w:t>
      </w:r>
      <w:r w:rsidR="005361F3">
        <w:rPr>
          <w:rFonts w:ascii="Times New Roman" w:hAnsi="Times New Roman"/>
          <w:sz w:val="22"/>
          <w:szCs w:val="22"/>
          <w:lang w:val="lv-LV"/>
        </w:rPr>
        <w:t>1</w:t>
      </w:r>
      <w:r w:rsidRPr="006C20B3">
        <w:rPr>
          <w:rFonts w:ascii="Times New Roman" w:hAnsi="Times New Roman"/>
          <w:sz w:val="22"/>
          <w:szCs w:val="22"/>
          <w:lang w:val="lv-LV"/>
        </w:rPr>
        <w:t>.8</w:t>
      </w:r>
      <w:r w:rsidRPr="006C20B3">
        <w:rPr>
          <w:rFonts w:ascii="Times New Roman" w:hAnsi="Times New Roman"/>
          <w:sz w:val="22"/>
          <w:szCs w:val="22"/>
        </w:rPr>
        <w:t xml:space="preserve">.1. vai </w:t>
      </w:r>
      <w:r w:rsidR="005361F3" w:rsidRPr="006C20B3">
        <w:rPr>
          <w:rFonts w:ascii="Times New Roman" w:hAnsi="Times New Roman"/>
          <w:sz w:val="22"/>
          <w:szCs w:val="22"/>
          <w:lang w:val="lv-LV"/>
        </w:rPr>
        <w:t>1</w:t>
      </w:r>
      <w:r w:rsidR="005361F3">
        <w:rPr>
          <w:rFonts w:ascii="Times New Roman" w:hAnsi="Times New Roman"/>
          <w:sz w:val="22"/>
          <w:szCs w:val="22"/>
          <w:lang w:val="lv-LV"/>
        </w:rPr>
        <w:t>1</w:t>
      </w:r>
      <w:r w:rsidRPr="006C20B3">
        <w:rPr>
          <w:rFonts w:ascii="Times New Roman" w:hAnsi="Times New Roman"/>
          <w:sz w:val="22"/>
          <w:szCs w:val="22"/>
          <w:lang w:val="lv-LV"/>
        </w:rPr>
        <w:t>.8</w:t>
      </w:r>
      <w:r w:rsidRPr="006C20B3">
        <w:rPr>
          <w:rFonts w:ascii="Times New Roman" w:hAnsi="Times New Roman"/>
          <w:sz w:val="22"/>
          <w:szCs w:val="22"/>
        </w:rPr>
        <w:t>.2. apakšpunktos norādītās Sankcijas, kā arī informēs par jebkurām citām sankcijām, kas stājušās spēkā, vai stāsies spēkā nākotnē un varētu būt attiecināmas uz šo Līgumu;</w:t>
      </w:r>
    </w:p>
    <w:p w14:paraId="46330828" w14:textId="77777777" w:rsidR="00274BB6" w:rsidRPr="006C20B3" w:rsidRDefault="00274BB6" w:rsidP="006C20B3">
      <w:pPr>
        <w:pStyle w:val="ListParagraph"/>
        <w:numPr>
          <w:ilvl w:val="2"/>
          <w:numId w:val="1"/>
        </w:numPr>
        <w:ind w:left="851" w:hanging="851"/>
        <w:jc w:val="both"/>
        <w:rPr>
          <w:rFonts w:ascii="Times New Roman" w:hAnsi="Times New Roman"/>
          <w:snapToGrid w:val="0"/>
          <w:sz w:val="22"/>
          <w:szCs w:val="22"/>
        </w:rPr>
      </w:pPr>
      <w:r w:rsidRPr="006C20B3">
        <w:rPr>
          <w:rFonts w:ascii="Times New Roman" w:hAnsi="Times New Roman"/>
          <w:sz w:val="22"/>
          <w:szCs w:val="22"/>
        </w:rPr>
        <w:t>apņemas ievērot normatīvos aktus un starptautiskos instrumentus attiecībā uz Sankcijām, un uzņemas atbildību par to ievērošanu;</w:t>
      </w:r>
    </w:p>
    <w:p w14:paraId="6CC72D95" w14:textId="0D3B979D" w:rsidR="00274BB6" w:rsidRPr="006C20B3" w:rsidRDefault="00274BB6" w:rsidP="006C20B3">
      <w:pPr>
        <w:pStyle w:val="ListParagraph"/>
        <w:numPr>
          <w:ilvl w:val="2"/>
          <w:numId w:val="1"/>
        </w:numPr>
        <w:spacing w:after="40"/>
        <w:ind w:left="851" w:right="-45" w:hanging="851"/>
        <w:jc w:val="both"/>
        <w:rPr>
          <w:rFonts w:ascii="Times New Roman" w:hAnsi="Times New Roman"/>
          <w:sz w:val="22"/>
          <w:szCs w:val="22"/>
        </w:rPr>
      </w:pPr>
      <w:r w:rsidRPr="006C20B3">
        <w:rPr>
          <w:rFonts w:ascii="Times New Roman" w:hAnsi="Times New Roman"/>
          <w:sz w:val="22"/>
          <w:szCs w:val="22"/>
        </w:rPr>
        <w:t>apņemas ievērot Līgumā noteikto kārtību attiecībā uz Sankciju ievērošanu</w:t>
      </w:r>
      <w:r w:rsidRPr="006C20B3">
        <w:rPr>
          <w:rFonts w:ascii="Times New Roman" w:hAnsi="Times New Roman"/>
          <w:sz w:val="22"/>
          <w:szCs w:val="22"/>
          <w:lang w:val="lv-LV"/>
        </w:rPr>
        <w:t>.</w:t>
      </w:r>
    </w:p>
    <w:p w14:paraId="423426E5" w14:textId="75E8B293" w:rsidR="00274BB6" w:rsidRPr="006C20B3" w:rsidRDefault="00411D96" w:rsidP="006C20B3">
      <w:pPr>
        <w:pStyle w:val="ListParagraph"/>
        <w:numPr>
          <w:ilvl w:val="1"/>
          <w:numId w:val="1"/>
        </w:numPr>
        <w:spacing w:after="40"/>
        <w:ind w:left="567" w:right="-45" w:hanging="567"/>
        <w:jc w:val="both"/>
        <w:rPr>
          <w:rFonts w:ascii="Times New Roman" w:hAnsi="Times New Roman"/>
          <w:sz w:val="22"/>
          <w:szCs w:val="22"/>
        </w:rPr>
      </w:pPr>
      <w:r w:rsidRPr="00A17CB5">
        <w:rPr>
          <w:rFonts w:ascii="Times New Roman" w:hAnsi="Times New Roman"/>
          <w:sz w:val="22"/>
          <w:szCs w:val="22"/>
        </w:rPr>
        <w:t>Uzņēmēj</w:t>
      </w:r>
      <w:r w:rsidR="00274BB6" w:rsidRPr="00A17CB5">
        <w:rPr>
          <w:rFonts w:ascii="Times New Roman" w:hAnsi="Times New Roman"/>
          <w:sz w:val="22"/>
          <w:szCs w:val="22"/>
        </w:rPr>
        <w:t>s</w:t>
      </w:r>
      <w:r w:rsidR="00274BB6" w:rsidRPr="006C20B3">
        <w:rPr>
          <w:rFonts w:ascii="Times New Roman" w:hAnsi="Times New Roman"/>
          <w:sz w:val="22"/>
          <w:szCs w:val="22"/>
        </w:rPr>
        <w:t xml:space="preserve">, parakstot Līgumu, apliecina, ka ir informēts par aizliegumu </w:t>
      </w:r>
      <w:r w:rsidR="00EE4A5C">
        <w:rPr>
          <w:rFonts w:ascii="Times New Roman" w:hAnsi="Times New Roman"/>
          <w:sz w:val="22"/>
          <w:szCs w:val="22"/>
          <w:lang w:val="lv-LV"/>
        </w:rPr>
        <w:t>Līguma</w:t>
      </w:r>
      <w:r w:rsidR="00EE4A5C" w:rsidRPr="006C20B3">
        <w:rPr>
          <w:rFonts w:ascii="Times New Roman" w:hAnsi="Times New Roman"/>
          <w:sz w:val="22"/>
          <w:szCs w:val="22"/>
        </w:rPr>
        <w:t xml:space="preserve"> </w:t>
      </w:r>
      <w:r w:rsidR="00274BB6" w:rsidRPr="006C20B3">
        <w:rPr>
          <w:rFonts w:ascii="Times New Roman" w:hAnsi="Times New Roman"/>
          <w:sz w:val="22"/>
          <w:szCs w:val="22"/>
        </w:rPr>
        <w:t xml:space="preserve">izpildē izmantot Krievijas Federācijas un Baltkrievijas Republikas izcelsmes preces un </w:t>
      </w:r>
      <w:r w:rsidR="00EE4A5C">
        <w:rPr>
          <w:rFonts w:ascii="Times New Roman" w:hAnsi="Times New Roman"/>
          <w:sz w:val="22"/>
          <w:szCs w:val="22"/>
          <w:lang w:val="lv-LV"/>
        </w:rPr>
        <w:t xml:space="preserve">pakalpojumus un </w:t>
      </w:r>
      <w:r w:rsidR="00274BB6" w:rsidRPr="006C20B3">
        <w:rPr>
          <w:rFonts w:ascii="Times New Roman" w:hAnsi="Times New Roman"/>
          <w:sz w:val="22"/>
          <w:szCs w:val="22"/>
        </w:rPr>
        <w:t xml:space="preserve">nodrošina, ka </w:t>
      </w:r>
      <w:r w:rsidR="00EE4A5C">
        <w:rPr>
          <w:rFonts w:ascii="Times New Roman" w:hAnsi="Times New Roman"/>
          <w:sz w:val="22"/>
          <w:szCs w:val="22"/>
          <w:lang w:val="lv-LV"/>
        </w:rPr>
        <w:t>Uzņēmējs</w:t>
      </w:r>
      <w:r w:rsidR="00274BB6" w:rsidRPr="006C20B3">
        <w:rPr>
          <w:rFonts w:ascii="Times New Roman" w:hAnsi="Times New Roman"/>
          <w:sz w:val="22"/>
          <w:szCs w:val="22"/>
        </w:rPr>
        <w:t xml:space="preserve">, tā apakšuzņēmēji (ja ir piesaistīti), piegādātāji, sadarbības partneri Līguma izpildē veicamā </w:t>
      </w:r>
      <w:r w:rsidR="00EE4A5C">
        <w:rPr>
          <w:rFonts w:ascii="Times New Roman" w:hAnsi="Times New Roman"/>
          <w:sz w:val="22"/>
          <w:szCs w:val="22"/>
          <w:lang w:val="lv-LV"/>
        </w:rPr>
        <w:t>Darbu</w:t>
      </w:r>
      <w:r w:rsidR="00EE4A5C" w:rsidRPr="006C20B3">
        <w:rPr>
          <w:rFonts w:ascii="Times New Roman" w:hAnsi="Times New Roman"/>
          <w:sz w:val="22"/>
          <w:szCs w:val="22"/>
        </w:rPr>
        <w:t xml:space="preserve"> </w:t>
      </w:r>
      <w:r w:rsidR="00274BB6" w:rsidRPr="006C20B3">
        <w:rPr>
          <w:rFonts w:ascii="Times New Roman" w:hAnsi="Times New Roman"/>
          <w:sz w:val="22"/>
          <w:szCs w:val="22"/>
        </w:rPr>
        <w:t>nodrošināšanai neizmanto Krievijas Federācijas un Baltkrievijas Republikas izcelsmes preces</w:t>
      </w:r>
      <w:r w:rsidR="00EE4A5C">
        <w:rPr>
          <w:rFonts w:ascii="Times New Roman" w:hAnsi="Times New Roman"/>
          <w:sz w:val="22"/>
          <w:szCs w:val="22"/>
          <w:lang w:val="lv-LV"/>
        </w:rPr>
        <w:t xml:space="preserve"> un pakalpojumus</w:t>
      </w:r>
      <w:r w:rsidR="00274BB6" w:rsidRPr="006C20B3">
        <w:rPr>
          <w:rFonts w:ascii="Times New Roman" w:hAnsi="Times New Roman"/>
          <w:sz w:val="22"/>
          <w:szCs w:val="22"/>
          <w:lang w:val="lv-LV"/>
        </w:rPr>
        <w:t>.</w:t>
      </w:r>
    </w:p>
    <w:p w14:paraId="63C68679" w14:textId="2E9DF9E1" w:rsidR="00B66467" w:rsidRPr="00F513DF" w:rsidRDefault="00B66467" w:rsidP="00F513DF">
      <w:pPr>
        <w:numPr>
          <w:ilvl w:val="1"/>
          <w:numId w:val="1"/>
        </w:numPr>
        <w:spacing w:after="40"/>
        <w:ind w:left="567" w:right="-45" w:hanging="567"/>
        <w:jc w:val="both"/>
        <w:rPr>
          <w:sz w:val="22"/>
          <w:szCs w:val="22"/>
        </w:rPr>
      </w:pPr>
      <w:r>
        <w:rPr>
          <w:sz w:val="22"/>
          <w:szCs w:val="22"/>
        </w:rPr>
        <w:t>Ja U</w:t>
      </w:r>
      <w:r w:rsidRPr="00B66467">
        <w:rPr>
          <w:sz w:val="22"/>
          <w:szCs w:val="22"/>
        </w:rPr>
        <w:t>zņēmēja vainas dēļ Darbi</w:t>
      </w:r>
      <w:r>
        <w:rPr>
          <w:sz w:val="22"/>
          <w:szCs w:val="22"/>
        </w:rPr>
        <w:t xml:space="preserve"> vai Darbu daļas, kurām Līgumā</w:t>
      </w:r>
      <w:r w:rsidR="003D3C3C">
        <w:rPr>
          <w:sz w:val="22"/>
          <w:szCs w:val="22"/>
        </w:rPr>
        <w:t xml:space="preserve"> un Tehniskajā specifikācijā </w:t>
      </w:r>
      <w:r>
        <w:rPr>
          <w:sz w:val="22"/>
          <w:szCs w:val="22"/>
        </w:rPr>
        <w:t>ir noteikti izpildes termiņi,</w:t>
      </w:r>
      <w:r w:rsidRPr="00B66467">
        <w:rPr>
          <w:sz w:val="22"/>
          <w:szCs w:val="22"/>
        </w:rPr>
        <w:t xml:space="preserve"> nav nodoti Līgum</w:t>
      </w:r>
      <w:r w:rsidR="00F513DF">
        <w:rPr>
          <w:sz w:val="22"/>
          <w:szCs w:val="22"/>
        </w:rPr>
        <w:t>ā noteiktā</w:t>
      </w:r>
      <w:r w:rsidRPr="00B66467">
        <w:rPr>
          <w:sz w:val="22"/>
          <w:szCs w:val="22"/>
        </w:rPr>
        <w:t xml:space="preserve"> termiņā</w:t>
      </w:r>
      <w:r w:rsidR="009B52E6">
        <w:rPr>
          <w:sz w:val="22"/>
          <w:szCs w:val="22"/>
        </w:rPr>
        <w:t xml:space="preserve"> </w:t>
      </w:r>
      <w:r w:rsidRPr="00B66467">
        <w:rPr>
          <w:sz w:val="22"/>
          <w:szCs w:val="22"/>
        </w:rPr>
        <w:t xml:space="preserve">vai citā termiņā, par kuru Puses ir vienojušās, Pasūtītājam ir tiesības </w:t>
      </w:r>
      <w:r w:rsidR="00F513DF">
        <w:rPr>
          <w:sz w:val="22"/>
          <w:szCs w:val="22"/>
        </w:rPr>
        <w:t xml:space="preserve">aprēķināt un </w:t>
      </w:r>
      <w:r w:rsidRPr="00B66467">
        <w:rPr>
          <w:sz w:val="22"/>
          <w:szCs w:val="22"/>
        </w:rPr>
        <w:t>ieturēt līgumsodu par katru nokavēto saistību izpildes dienu 0,1</w:t>
      </w:r>
      <w:r w:rsidRPr="00F513DF">
        <w:rPr>
          <w:sz w:val="22"/>
          <w:szCs w:val="22"/>
        </w:rPr>
        <w:t xml:space="preserve">% apmērā no kavēto Darbu izmaksām (bez PVN), bet ne vairāk kā 10% no kopējās Līgumcenas (bez PVN). </w:t>
      </w:r>
    </w:p>
    <w:p w14:paraId="5221AB85" w14:textId="77777777" w:rsidR="00B66467" w:rsidRPr="00B66467" w:rsidRDefault="00B66467" w:rsidP="00597755">
      <w:pPr>
        <w:numPr>
          <w:ilvl w:val="1"/>
          <w:numId w:val="1"/>
        </w:numPr>
        <w:spacing w:after="40"/>
        <w:ind w:left="567" w:right="-45" w:hanging="567"/>
        <w:jc w:val="both"/>
        <w:rPr>
          <w:sz w:val="22"/>
          <w:szCs w:val="22"/>
        </w:rPr>
      </w:pPr>
      <w:r w:rsidRPr="00B66467">
        <w:rPr>
          <w:sz w:val="22"/>
          <w:szCs w:val="22"/>
        </w:rPr>
        <w:t xml:space="preserve">Ja Pasūtītājs savas vainas dēļ kavē Līgumā noteikto samaksas termiņu, </w:t>
      </w:r>
      <w:r w:rsidR="00C827CF">
        <w:rPr>
          <w:sz w:val="22"/>
          <w:szCs w:val="22"/>
        </w:rPr>
        <w:t>U</w:t>
      </w:r>
      <w:r w:rsidRPr="00B66467">
        <w:rPr>
          <w:sz w:val="22"/>
          <w:szCs w:val="22"/>
        </w:rPr>
        <w:t xml:space="preserve">zņēmējam ir tiesības pieprasīt no Pasūtītāja līgumsodu 0,1% apmērā no savlaicīgi neveiktā maksājuma summas (bez PVN) par katru nokavēto attiecīgā termiņa dienu, bet ne vairāk kā 10% no savlaicīgi neveiktā maksājuma summas (bez PVN). </w:t>
      </w:r>
    </w:p>
    <w:p w14:paraId="70BDE5CE" w14:textId="76201C8A" w:rsidR="00B66467" w:rsidRPr="00B66467" w:rsidRDefault="00B66467" w:rsidP="00597755">
      <w:pPr>
        <w:numPr>
          <w:ilvl w:val="1"/>
          <w:numId w:val="1"/>
        </w:numPr>
        <w:spacing w:after="40"/>
        <w:ind w:left="567" w:right="-45" w:hanging="567"/>
        <w:jc w:val="both"/>
        <w:rPr>
          <w:sz w:val="22"/>
          <w:szCs w:val="22"/>
        </w:rPr>
      </w:pPr>
      <w:r w:rsidRPr="00B66467">
        <w:rPr>
          <w:sz w:val="22"/>
          <w:szCs w:val="22"/>
        </w:rPr>
        <w:t xml:space="preserve">Par garantijas laikā </w:t>
      </w:r>
      <w:r>
        <w:rPr>
          <w:sz w:val="22"/>
          <w:szCs w:val="22"/>
        </w:rPr>
        <w:t>U</w:t>
      </w:r>
      <w:r w:rsidRPr="00B66467">
        <w:rPr>
          <w:sz w:val="22"/>
          <w:szCs w:val="22"/>
        </w:rPr>
        <w:t xml:space="preserve">zņēmēja vainojamas darbības rezultātā konstatēto defektu nenovēršanu starp Pusēm noteiktajos termiņos, Pasūtītājam ir tiesības </w:t>
      </w:r>
      <w:r w:rsidR="00F513DF">
        <w:rPr>
          <w:sz w:val="22"/>
          <w:szCs w:val="22"/>
        </w:rPr>
        <w:t xml:space="preserve">aprēķināt </w:t>
      </w:r>
      <w:r>
        <w:rPr>
          <w:sz w:val="22"/>
          <w:szCs w:val="22"/>
        </w:rPr>
        <w:t>U</w:t>
      </w:r>
      <w:r w:rsidRPr="00B66467">
        <w:rPr>
          <w:sz w:val="22"/>
          <w:szCs w:val="22"/>
        </w:rPr>
        <w:t>zņēmēja</w:t>
      </w:r>
      <w:r w:rsidR="0039745C">
        <w:rPr>
          <w:sz w:val="22"/>
          <w:szCs w:val="22"/>
        </w:rPr>
        <w:t>m</w:t>
      </w:r>
      <w:r w:rsidRPr="00B66467">
        <w:rPr>
          <w:sz w:val="22"/>
          <w:szCs w:val="22"/>
        </w:rPr>
        <w:t xml:space="preserve"> līgumsodu 0,1% apmērā no </w:t>
      </w:r>
      <w:r>
        <w:rPr>
          <w:sz w:val="22"/>
          <w:szCs w:val="22"/>
        </w:rPr>
        <w:t>konkrēto Darbu izmaksām</w:t>
      </w:r>
      <w:r w:rsidRPr="00B66467">
        <w:rPr>
          <w:sz w:val="22"/>
          <w:szCs w:val="22"/>
        </w:rPr>
        <w:t xml:space="preserve"> (bez PVN) par katru nokavēto saistību izpildes dienu, nepārsniedzot 10% no </w:t>
      </w:r>
      <w:r w:rsidR="0039745C">
        <w:rPr>
          <w:sz w:val="22"/>
          <w:szCs w:val="22"/>
        </w:rPr>
        <w:t>konkrēto Darbu izmaksām</w:t>
      </w:r>
      <w:r w:rsidR="0039745C" w:rsidRPr="00B66467">
        <w:rPr>
          <w:sz w:val="22"/>
          <w:szCs w:val="22"/>
        </w:rPr>
        <w:t xml:space="preserve"> </w:t>
      </w:r>
      <w:r w:rsidRPr="00B66467">
        <w:rPr>
          <w:sz w:val="22"/>
          <w:szCs w:val="22"/>
        </w:rPr>
        <w:t>(bez PVN).</w:t>
      </w:r>
    </w:p>
    <w:p w14:paraId="0C7C2140" w14:textId="0E656E55" w:rsidR="00B66467" w:rsidRPr="00B66467" w:rsidRDefault="00B66467" w:rsidP="00597755">
      <w:pPr>
        <w:numPr>
          <w:ilvl w:val="1"/>
          <w:numId w:val="1"/>
        </w:numPr>
        <w:spacing w:after="40"/>
        <w:ind w:left="567" w:right="-45" w:hanging="567"/>
        <w:jc w:val="both"/>
        <w:rPr>
          <w:sz w:val="22"/>
          <w:szCs w:val="22"/>
        </w:rPr>
      </w:pPr>
      <w:r w:rsidRPr="00B66467">
        <w:rPr>
          <w:sz w:val="22"/>
          <w:szCs w:val="22"/>
        </w:rPr>
        <w:t>Gadījumā, ja Darbus izpilda</w:t>
      </w:r>
      <w:r w:rsidR="00821C48">
        <w:rPr>
          <w:sz w:val="22"/>
          <w:szCs w:val="22"/>
        </w:rPr>
        <w:t xml:space="preserve"> </w:t>
      </w:r>
      <w:r w:rsidR="00821C48" w:rsidRPr="0064424C">
        <w:rPr>
          <w:sz w:val="22"/>
          <w:szCs w:val="22"/>
        </w:rPr>
        <w:t>Līguma 15.</w:t>
      </w:r>
      <w:r w:rsidR="00821C48">
        <w:rPr>
          <w:sz w:val="22"/>
          <w:szCs w:val="22"/>
        </w:rPr>
        <w:t> </w:t>
      </w:r>
      <w:r w:rsidR="008A3636">
        <w:rPr>
          <w:sz w:val="22"/>
          <w:szCs w:val="22"/>
        </w:rPr>
        <w:t>punktā</w:t>
      </w:r>
      <w:r w:rsidR="008A3636" w:rsidRPr="00B66467">
        <w:rPr>
          <w:sz w:val="22"/>
          <w:szCs w:val="22"/>
        </w:rPr>
        <w:t xml:space="preserve"> </w:t>
      </w:r>
      <w:r w:rsidR="008A3636">
        <w:rPr>
          <w:sz w:val="22"/>
          <w:szCs w:val="22"/>
        </w:rPr>
        <w:t xml:space="preserve"> </w:t>
      </w:r>
      <w:r w:rsidR="005361F3">
        <w:rPr>
          <w:sz w:val="22"/>
          <w:szCs w:val="22"/>
        </w:rPr>
        <w:t xml:space="preserve">noteiktajā kārtībā </w:t>
      </w:r>
      <w:r w:rsidRPr="00B66467">
        <w:rPr>
          <w:sz w:val="22"/>
          <w:szCs w:val="22"/>
        </w:rPr>
        <w:t xml:space="preserve">nesaskaņoti apakšuzņēmēji vai speciālisti, tad Pasūtītājam ir tiesības prasīt no </w:t>
      </w:r>
      <w:r>
        <w:rPr>
          <w:sz w:val="22"/>
          <w:szCs w:val="22"/>
        </w:rPr>
        <w:t>U</w:t>
      </w:r>
      <w:r w:rsidRPr="00B66467">
        <w:rPr>
          <w:sz w:val="22"/>
          <w:szCs w:val="22"/>
        </w:rPr>
        <w:t xml:space="preserve">zņēmēja līgumsodu </w:t>
      </w:r>
      <w:r w:rsidRPr="0064424C">
        <w:rPr>
          <w:sz w:val="22"/>
          <w:szCs w:val="22"/>
        </w:rPr>
        <w:t>1000,00 EUR</w:t>
      </w:r>
      <w:r w:rsidRPr="00B66467">
        <w:rPr>
          <w:sz w:val="22"/>
          <w:szCs w:val="22"/>
        </w:rPr>
        <w:t xml:space="preserve"> (viens tūkstotis </w:t>
      </w:r>
      <w:r w:rsidRPr="00B66467">
        <w:rPr>
          <w:i/>
          <w:sz w:val="22"/>
          <w:szCs w:val="22"/>
        </w:rPr>
        <w:t>euro</w:t>
      </w:r>
      <w:r w:rsidRPr="00B66467">
        <w:rPr>
          <w:sz w:val="22"/>
          <w:szCs w:val="22"/>
        </w:rPr>
        <w:t>) apmērā par katru konstatēto Līguma noteikumu pārkāpuma gadījumu.</w:t>
      </w:r>
    </w:p>
    <w:p w14:paraId="2C7A7F70" w14:textId="039AC5D5" w:rsidR="0039745C" w:rsidRPr="003B6627" w:rsidRDefault="0039745C" w:rsidP="00597755">
      <w:pPr>
        <w:numPr>
          <w:ilvl w:val="1"/>
          <w:numId w:val="1"/>
        </w:numPr>
        <w:spacing w:after="40"/>
        <w:ind w:left="567" w:right="-45" w:hanging="567"/>
        <w:jc w:val="both"/>
        <w:rPr>
          <w:sz w:val="22"/>
          <w:szCs w:val="22"/>
        </w:rPr>
      </w:pPr>
      <w:r w:rsidRPr="003B6627">
        <w:rPr>
          <w:sz w:val="22"/>
          <w:szCs w:val="22"/>
        </w:rPr>
        <w:t>Ja Uzņēmējs Līguma 10.punktā norādītajā termiņā neiesniedz apdrošināšanas polises vai to grozījumus, Pasūtītājam ir tiesības aprēķināt un no Uzņēmēja ieturēt līgumsodu 500</w:t>
      </w:r>
      <w:r w:rsidR="00AA5642">
        <w:rPr>
          <w:sz w:val="22"/>
          <w:szCs w:val="22"/>
        </w:rPr>
        <w:t>,00</w:t>
      </w:r>
      <w:r w:rsidRPr="003B6627">
        <w:rPr>
          <w:sz w:val="22"/>
          <w:szCs w:val="22"/>
        </w:rPr>
        <w:t xml:space="preserve"> EUR (pieci simti </w:t>
      </w:r>
      <w:r w:rsidRPr="003B6627">
        <w:rPr>
          <w:i/>
          <w:sz w:val="22"/>
          <w:szCs w:val="22"/>
        </w:rPr>
        <w:t xml:space="preserve">euro </w:t>
      </w:r>
      <w:r w:rsidRPr="003B6627">
        <w:rPr>
          <w:sz w:val="22"/>
          <w:szCs w:val="22"/>
        </w:rPr>
        <w:t>un 00 centi) apmērā par katru gadījumu.</w:t>
      </w:r>
    </w:p>
    <w:p w14:paraId="550FF9B6" w14:textId="1B6F3B9D" w:rsidR="00B66467" w:rsidRPr="00B66467" w:rsidRDefault="00B66467" w:rsidP="00597755">
      <w:pPr>
        <w:numPr>
          <w:ilvl w:val="1"/>
          <w:numId w:val="1"/>
        </w:numPr>
        <w:spacing w:after="40"/>
        <w:ind w:left="567" w:right="-45" w:hanging="567"/>
        <w:jc w:val="both"/>
        <w:rPr>
          <w:sz w:val="22"/>
          <w:szCs w:val="22"/>
        </w:rPr>
      </w:pPr>
      <w:r w:rsidRPr="00B66467">
        <w:rPr>
          <w:sz w:val="22"/>
          <w:szCs w:val="22"/>
        </w:rPr>
        <w:t xml:space="preserve">Ja Līgums tiek pārtraukts </w:t>
      </w:r>
      <w:r w:rsidR="00C827CF">
        <w:rPr>
          <w:sz w:val="22"/>
          <w:szCs w:val="22"/>
        </w:rPr>
        <w:t>U</w:t>
      </w:r>
      <w:r w:rsidRPr="00B66467">
        <w:rPr>
          <w:sz w:val="22"/>
          <w:szCs w:val="22"/>
        </w:rPr>
        <w:t xml:space="preserve">zņēmēja vainas dēļ vai ja </w:t>
      </w:r>
      <w:r w:rsidR="00C827CF">
        <w:rPr>
          <w:sz w:val="22"/>
          <w:szCs w:val="22"/>
        </w:rPr>
        <w:t>U</w:t>
      </w:r>
      <w:r w:rsidRPr="00B66467">
        <w:rPr>
          <w:sz w:val="22"/>
          <w:szCs w:val="22"/>
        </w:rPr>
        <w:t xml:space="preserve">zņēmējs nepilda Līgumu, Pasūtītājs ir tiesīgs aprēķināt </w:t>
      </w:r>
      <w:r w:rsidR="00F513DF">
        <w:rPr>
          <w:sz w:val="22"/>
          <w:szCs w:val="22"/>
        </w:rPr>
        <w:t xml:space="preserve">un </w:t>
      </w:r>
      <w:r w:rsidR="00F513DF" w:rsidRPr="00B66467">
        <w:rPr>
          <w:sz w:val="22"/>
          <w:szCs w:val="22"/>
        </w:rPr>
        <w:t xml:space="preserve">no </w:t>
      </w:r>
      <w:r w:rsidR="00F513DF">
        <w:rPr>
          <w:sz w:val="22"/>
          <w:szCs w:val="22"/>
        </w:rPr>
        <w:t>U</w:t>
      </w:r>
      <w:r w:rsidR="00F513DF" w:rsidRPr="00B66467">
        <w:rPr>
          <w:sz w:val="22"/>
          <w:szCs w:val="22"/>
        </w:rPr>
        <w:t xml:space="preserve">zņēmēja ieturēt </w:t>
      </w:r>
      <w:r w:rsidRPr="00B66467">
        <w:rPr>
          <w:sz w:val="22"/>
          <w:szCs w:val="22"/>
        </w:rPr>
        <w:t xml:space="preserve">līgumsodu 10% apmērā no </w:t>
      </w:r>
      <w:r w:rsidR="00C827CF">
        <w:rPr>
          <w:sz w:val="22"/>
          <w:szCs w:val="22"/>
        </w:rPr>
        <w:t>kopējās Līgumcenas (bez PVN)</w:t>
      </w:r>
      <w:r w:rsidRPr="00B66467">
        <w:rPr>
          <w:sz w:val="22"/>
          <w:szCs w:val="22"/>
        </w:rPr>
        <w:t xml:space="preserve">. </w:t>
      </w:r>
    </w:p>
    <w:p w14:paraId="38CC9FAB" w14:textId="7C5FBCFC" w:rsidR="0039745C" w:rsidRPr="003B6627" w:rsidRDefault="0039745C" w:rsidP="00597755">
      <w:pPr>
        <w:numPr>
          <w:ilvl w:val="1"/>
          <w:numId w:val="1"/>
        </w:numPr>
        <w:spacing w:after="40"/>
        <w:ind w:left="567" w:right="-45" w:hanging="567"/>
        <w:jc w:val="both"/>
        <w:rPr>
          <w:sz w:val="22"/>
          <w:szCs w:val="22"/>
        </w:rPr>
      </w:pPr>
      <w:r w:rsidRPr="003B6627">
        <w:rPr>
          <w:sz w:val="22"/>
          <w:szCs w:val="22"/>
        </w:rPr>
        <w:t>Līgumsodu kopējā vērtība, neskaitot līgumsodu par saistību neizpildīšanu noteiktajā termiņā, nedrīkst pārsniegt 10 % no būvdarbu Līgumcenas</w:t>
      </w:r>
      <w:r>
        <w:rPr>
          <w:sz w:val="22"/>
          <w:szCs w:val="22"/>
        </w:rPr>
        <w:t>.</w:t>
      </w:r>
    </w:p>
    <w:p w14:paraId="4A81985F" w14:textId="059ED135" w:rsidR="00B66467" w:rsidRPr="00B66467" w:rsidRDefault="00B66467" w:rsidP="00597755">
      <w:pPr>
        <w:numPr>
          <w:ilvl w:val="1"/>
          <w:numId w:val="1"/>
        </w:numPr>
        <w:spacing w:after="40"/>
        <w:ind w:left="567" w:right="-45" w:hanging="567"/>
        <w:jc w:val="both"/>
        <w:rPr>
          <w:sz w:val="22"/>
          <w:szCs w:val="22"/>
        </w:rPr>
      </w:pPr>
      <w:r w:rsidRPr="00B66467">
        <w:rPr>
          <w:sz w:val="22"/>
          <w:szCs w:val="22"/>
        </w:rPr>
        <w:t>Līgumsods neatbrīvo Puses no turpmākās līgumsaistību izpildes un zaudējumu atlīdzināšanas, kas radusies tā vainas dēļ.</w:t>
      </w:r>
    </w:p>
    <w:p w14:paraId="68BF5312" w14:textId="3B9F0DD4" w:rsidR="00B66467" w:rsidRPr="00B66467" w:rsidRDefault="00B66467" w:rsidP="00597755">
      <w:pPr>
        <w:numPr>
          <w:ilvl w:val="1"/>
          <w:numId w:val="1"/>
        </w:numPr>
        <w:spacing w:after="40"/>
        <w:ind w:left="567" w:right="-45" w:hanging="567"/>
        <w:jc w:val="both"/>
        <w:rPr>
          <w:sz w:val="22"/>
          <w:szCs w:val="22"/>
        </w:rPr>
      </w:pPr>
      <w:r w:rsidRPr="00B66467">
        <w:rPr>
          <w:sz w:val="22"/>
          <w:szCs w:val="22"/>
        </w:rPr>
        <w:t xml:space="preserve">Puse, kurai Līguma </w:t>
      </w:r>
      <w:r w:rsidRPr="00C827CF">
        <w:rPr>
          <w:sz w:val="22"/>
          <w:szCs w:val="22"/>
        </w:rPr>
        <w:t xml:space="preserve">ietvaros ir aprēķināts līgumsods, samaksā to </w:t>
      </w:r>
      <w:r w:rsidRPr="00C827CF">
        <w:rPr>
          <w:bCs/>
          <w:sz w:val="22"/>
          <w:szCs w:val="22"/>
        </w:rPr>
        <w:t>10</w:t>
      </w:r>
      <w:r w:rsidR="00C827CF" w:rsidRPr="00C827CF">
        <w:rPr>
          <w:bCs/>
          <w:sz w:val="22"/>
          <w:szCs w:val="22"/>
        </w:rPr>
        <w:t xml:space="preserve"> (desmit)</w:t>
      </w:r>
      <w:r w:rsidRPr="00C827CF">
        <w:rPr>
          <w:bCs/>
          <w:sz w:val="22"/>
          <w:szCs w:val="22"/>
        </w:rPr>
        <w:t xml:space="preserve"> </w:t>
      </w:r>
      <w:r w:rsidRPr="006C20B3">
        <w:rPr>
          <w:bCs/>
          <w:sz w:val="22"/>
          <w:szCs w:val="22"/>
        </w:rPr>
        <w:t>darbdienu</w:t>
      </w:r>
      <w:r w:rsidRPr="00C827CF">
        <w:rPr>
          <w:bCs/>
          <w:sz w:val="22"/>
          <w:szCs w:val="22"/>
        </w:rPr>
        <w:t xml:space="preserve"> laikā</w:t>
      </w:r>
      <w:r w:rsidRPr="00B66467">
        <w:rPr>
          <w:sz w:val="22"/>
          <w:szCs w:val="22"/>
        </w:rPr>
        <w:t xml:space="preserve"> no dienas, kad ir saņēmusi attiecīgu otras Puses aprēķinu. </w:t>
      </w:r>
    </w:p>
    <w:p w14:paraId="2B5B92A7" w14:textId="77777777" w:rsidR="00B66467" w:rsidRPr="00FB72A1" w:rsidRDefault="00B66467" w:rsidP="0064424C">
      <w:pPr>
        <w:numPr>
          <w:ilvl w:val="1"/>
          <w:numId w:val="1"/>
        </w:numPr>
        <w:ind w:left="567" w:right="-45" w:hanging="567"/>
        <w:jc w:val="both"/>
      </w:pPr>
      <w:bookmarkStart w:id="9" w:name="_Hlk526345589"/>
      <w:r w:rsidRPr="00B66467">
        <w:rPr>
          <w:sz w:val="22"/>
          <w:szCs w:val="22"/>
        </w:rPr>
        <w:t xml:space="preserve">Jebkurus papildu izdevumus, zaudējumus, līgumsodus un citus Līgumā noteiktos </w:t>
      </w:r>
      <w:r w:rsidR="00C827CF">
        <w:rPr>
          <w:sz w:val="22"/>
          <w:szCs w:val="22"/>
        </w:rPr>
        <w:t>U</w:t>
      </w:r>
      <w:r w:rsidRPr="00B66467">
        <w:rPr>
          <w:sz w:val="22"/>
          <w:szCs w:val="22"/>
        </w:rPr>
        <w:t xml:space="preserve">zņēmēja atlīdzināmos maksājumus Pasūtītājs sedz ieturējuma veidā, vienpusēji aprēķinot un ieturot no </w:t>
      </w:r>
      <w:r w:rsidR="00C827CF">
        <w:rPr>
          <w:sz w:val="22"/>
          <w:szCs w:val="22"/>
        </w:rPr>
        <w:t>U</w:t>
      </w:r>
      <w:r w:rsidRPr="00B66467">
        <w:rPr>
          <w:sz w:val="22"/>
          <w:szCs w:val="22"/>
        </w:rPr>
        <w:t>zņēmējam izmaksājamām summām, tai skaitā gala maksājuma,</w:t>
      </w:r>
      <w:r w:rsidR="00C827CF">
        <w:rPr>
          <w:sz w:val="22"/>
          <w:szCs w:val="22"/>
        </w:rPr>
        <w:t xml:space="preserve"> par to rakstiski informējot U</w:t>
      </w:r>
      <w:r w:rsidRPr="00B66467">
        <w:rPr>
          <w:sz w:val="22"/>
          <w:szCs w:val="22"/>
        </w:rPr>
        <w:t>zņēmēju</w:t>
      </w:r>
      <w:bookmarkEnd w:id="9"/>
      <w:r w:rsidRPr="00FB72A1">
        <w:t>.</w:t>
      </w:r>
    </w:p>
    <w:p w14:paraId="7315D021" w14:textId="77777777" w:rsidR="00332614" w:rsidRPr="008B3856" w:rsidRDefault="00332614">
      <w:pPr>
        <w:tabs>
          <w:tab w:val="left" w:pos="540"/>
          <w:tab w:val="left" w:pos="709"/>
        </w:tabs>
        <w:ind w:left="567" w:hanging="567"/>
        <w:jc w:val="both"/>
        <w:rPr>
          <w:sz w:val="22"/>
          <w:szCs w:val="22"/>
        </w:rPr>
      </w:pPr>
    </w:p>
    <w:p w14:paraId="26DE7C6C" w14:textId="77777777" w:rsidR="0061642F" w:rsidRPr="00F513DF" w:rsidRDefault="0061642F" w:rsidP="0061642F">
      <w:pPr>
        <w:numPr>
          <w:ilvl w:val="0"/>
          <w:numId w:val="1"/>
        </w:numPr>
        <w:ind w:left="567" w:hanging="567"/>
        <w:jc w:val="center"/>
        <w:rPr>
          <w:b/>
          <w:caps/>
          <w:sz w:val="22"/>
          <w:szCs w:val="22"/>
        </w:rPr>
      </w:pPr>
      <w:r w:rsidRPr="00F513DF">
        <w:rPr>
          <w:b/>
          <w:caps/>
          <w:sz w:val="22"/>
          <w:szCs w:val="22"/>
        </w:rPr>
        <w:t>Izmaiņas līgumā</w:t>
      </w:r>
    </w:p>
    <w:p w14:paraId="40580D95" w14:textId="521391CA" w:rsidR="0061642F" w:rsidRPr="0061642F" w:rsidRDefault="0061642F" w:rsidP="0064424C">
      <w:pPr>
        <w:numPr>
          <w:ilvl w:val="1"/>
          <w:numId w:val="1"/>
        </w:numPr>
        <w:ind w:left="567" w:hanging="567"/>
        <w:jc w:val="both"/>
        <w:rPr>
          <w:sz w:val="22"/>
          <w:szCs w:val="22"/>
        </w:rPr>
      </w:pPr>
      <w:r w:rsidRPr="0061642F">
        <w:rPr>
          <w:sz w:val="22"/>
          <w:szCs w:val="22"/>
        </w:rPr>
        <w:t>Puses</w:t>
      </w:r>
      <w:r w:rsidR="00A71F93">
        <w:rPr>
          <w:sz w:val="22"/>
          <w:szCs w:val="22"/>
        </w:rPr>
        <w:t>,</w:t>
      </w:r>
      <w:r w:rsidRPr="0061642F">
        <w:rPr>
          <w:sz w:val="22"/>
          <w:szCs w:val="22"/>
        </w:rPr>
        <w:t xml:space="preserve"> savstarpēji vienojoties, ir tiesīgas izdarīt izmaiņas Līgumā, ievērojot Publisko iepirkumu likuma 61.pantā noteikto attiecībā uz grozījumu veikšanu Līgumā. Ikviena Līguma izmaiņa tiek noformēta rakstveidā</w:t>
      </w:r>
      <w:r w:rsidR="00A71F93">
        <w:rPr>
          <w:sz w:val="22"/>
          <w:szCs w:val="22"/>
        </w:rPr>
        <w:t xml:space="preserve">, izņemot Līguma </w:t>
      </w:r>
      <w:r w:rsidR="00097BB3">
        <w:rPr>
          <w:sz w:val="22"/>
          <w:szCs w:val="22"/>
        </w:rPr>
        <w:t>12</w:t>
      </w:r>
      <w:r w:rsidR="00A71F93">
        <w:rPr>
          <w:sz w:val="22"/>
          <w:szCs w:val="22"/>
        </w:rPr>
        <w:t>.2.3.</w:t>
      </w:r>
      <w:r w:rsidR="00A54C43">
        <w:rPr>
          <w:sz w:val="22"/>
          <w:szCs w:val="22"/>
        </w:rPr>
        <w:t>apakš</w:t>
      </w:r>
      <w:r w:rsidR="00A71F93">
        <w:rPr>
          <w:sz w:val="22"/>
          <w:szCs w:val="22"/>
        </w:rPr>
        <w:t xml:space="preserve">punktā noteiktajā gadījumā, kad izmaiņa var tikt veikta ar rakstveida paziņojumu otrai </w:t>
      </w:r>
      <w:r w:rsidR="00097BB3">
        <w:rPr>
          <w:sz w:val="22"/>
          <w:szCs w:val="22"/>
        </w:rPr>
        <w:t>P</w:t>
      </w:r>
      <w:r w:rsidR="00A71F93">
        <w:rPr>
          <w:sz w:val="22"/>
          <w:szCs w:val="22"/>
        </w:rPr>
        <w:t>usei, pievienojot izmaiņu pamatojošus dokumentus,</w:t>
      </w:r>
      <w:r w:rsidRPr="0061642F">
        <w:rPr>
          <w:sz w:val="22"/>
          <w:szCs w:val="22"/>
        </w:rPr>
        <w:t xml:space="preserve"> un tā stājas spēkā pēc tam, kad to ir parakstījuši abas Puses. Jebkuras izmaiņas vai papildinājumi Līgumā kļūst par Līguma neatņemamu sastāvdaļu. </w:t>
      </w:r>
    </w:p>
    <w:p w14:paraId="0D0DD883" w14:textId="77777777" w:rsidR="0061642F" w:rsidRPr="00FB72A1" w:rsidRDefault="0061642F" w:rsidP="00597755">
      <w:pPr>
        <w:numPr>
          <w:ilvl w:val="1"/>
          <w:numId w:val="1"/>
        </w:numPr>
        <w:ind w:left="567" w:hanging="567"/>
        <w:jc w:val="both"/>
        <w:rPr>
          <w:sz w:val="22"/>
          <w:szCs w:val="22"/>
          <w:lang w:eastAsia="lv-LV"/>
        </w:rPr>
      </w:pPr>
      <w:r w:rsidRPr="00FB72A1">
        <w:rPr>
          <w:sz w:val="22"/>
          <w:szCs w:val="22"/>
        </w:rPr>
        <w:lastRenderedPageBreak/>
        <w:t>Ir pieļaujami tikai Līguma nebūtiski grozījumi. Būtiskus grozījumus drīkst izdarīt tikai Līguma</w:t>
      </w:r>
      <w:r w:rsidRPr="00FB72A1">
        <w:rPr>
          <w:sz w:val="22"/>
          <w:szCs w:val="22"/>
          <w:lang w:eastAsia="lv-LV"/>
        </w:rPr>
        <w:t xml:space="preserve"> un Publisko iepirkumu likuma 61.panta trešajā daļā minētajos gadījumos:</w:t>
      </w:r>
    </w:p>
    <w:p w14:paraId="6737C2B9" w14:textId="04782D7D" w:rsidR="0061642F" w:rsidRPr="00FB72A1" w:rsidRDefault="00097BB3" w:rsidP="00097BB3">
      <w:pPr>
        <w:numPr>
          <w:ilvl w:val="2"/>
          <w:numId w:val="1"/>
        </w:numPr>
        <w:ind w:left="851" w:hanging="851"/>
        <w:jc w:val="both"/>
        <w:rPr>
          <w:sz w:val="22"/>
          <w:szCs w:val="22"/>
        </w:rPr>
      </w:pPr>
      <w:r w:rsidRPr="00197FA2">
        <w:rPr>
          <w:sz w:val="22"/>
          <w:szCs w:val="22"/>
        </w:rPr>
        <w:t>P</w:t>
      </w:r>
      <w:r w:rsidR="0061642F" w:rsidRPr="00197FA2">
        <w:rPr>
          <w:sz w:val="22"/>
          <w:szCs w:val="22"/>
        </w:rPr>
        <w:t xml:space="preserve">asūtītājam ir nepieciešami papildu būvdarbi, kas nebija iekļauti sākotnējā </w:t>
      </w:r>
      <w:r w:rsidR="002A618B">
        <w:rPr>
          <w:sz w:val="22"/>
          <w:szCs w:val="22"/>
        </w:rPr>
        <w:t>Konkurs</w:t>
      </w:r>
      <w:r w:rsidR="0061642F" w:rsidRPr="00197FA2">
        <w:rPr>
          <w:sz w:val="22"/>
          <w:szCs w:val="22"/>
        </w:rPr>
        <w:t>ā, un piegādātāja maiņa radītu būtisku izmaksu pieaugumu</w:t>
      </w:r>
      <w:r w:rsidR="0061642F" w:rsidRPr="00FB72A1">
        <w:rPr>
          <w:sz w:val="22"/>
          <w:szCs w:val="22"/>
        </w:rPr>
        <w:t xml:space="preserve">, un to nevar veikt tādu ekonomisku vai tehnisku iemeslu dēļ kā aizvietojamība vai savietojamība ar jau sākotnējā </w:t>
      </w:r>
      <w:r w:rsidR="002A618B">
        <w:rPr>
          <w:sz w:val="22"/>
          <w:szCs w:val="22"/>
        </w:rPr>
        <w:t>Konkurs</w:t>
      </w:r>
      <w:r w:rsidR="0061642F" w:rsidRPr="00FB72A1">
        <w:rPr>
          <w:sz w:val="22"/>
          <w:szCs w:val="22"/>
        </w:rPr>
        <w:t>ā iegādāto aprīkojumu, pakalpojumiem vai iekārtām, vai piegādātāja maiņa radītu ievērojamas grūtības;</w:t>
      </w:r>
    </w:p>
    <w:p w14:paraId="613628B1" w14:textId="77777777" w:rsidR="0061642F" w:rsidRPr="00FB72A1" w:rsidRDefault="0061642F" w:rsidP="00097BB3">
      <w:pPr>
        <w:numPr>
          <w:ilvl w:val="2"/>
          <w:numId w:val="1"/>
        </w:numPr>
        <w:ind w:left="851" w:hanging="851"/>
        <w:jc w:val="both"/>
        <w:rPr>
          <w:sz w:val="22"/>
          <w:szCs w:val="22"/>
        </w:rPr>
      </w:pPr>
      <w:r w:rsidRPr="00FB72A1">
        <w:rPr>
          <w:sz w:val="22"/>
          <w:szCs w:val="22"/>
        </w:rPr>
        <w:t>Līguma grozījumi ir nepiec</w:t>
      </w:r>
      <w:r w:rsidR="004847E1">
        <w:rPr>
          <w:sz w:val="22"/>
          <w:szCs w:val="22"/>
        </w:rPr>
        <w:t>iešami tādu iemeslu dēļ, kurus P</w:t>
      </w:r>
      <w:r w:rsidRPr="00FB72A1">
        <w:rPr>
          <w:sz w:val="22"/>
          <w:szCs w:val="22"/>
        </w:rPr>
        <w:t>asūtītājs iepriekš nevarēja paredzēt;</w:t>
      </w:r>
    </w:p>
    <w:p w14:paraId="75C4074F" w14:textId="6F8D751B" w:rsidR="0061642F" w:rsidRPr="00FB72A1" w:rsidRDefault="002A618B" w:rsidP="00097BB3">
      <w:pPr>
        <w:numPr>
          <w:ilvl w:val="2"/>
          <w:numId w:val="1"/>
        </w:numPr>
        <w:ind w:left="851" w:hanging="851"/>
        <w:jc w:val="both"/>
        <w:rPr>
          <w:sz w:val="22"/>
          <w:szCs w:val="22"/>
        </w:rPr>
      </w:pPr>
      <w:r>
        <w:rPr>
          <w:sz w:val="22"/>
          <w:szCs w:val="22"/>
        </w:rPr>
        <w:t>Konkurs</w:t>
      </w:r>
      <w:r w:rsidR="0061642F" w:rsidRPr="00FB72A1">
        <w:rPr>
          <w:sz w:val="22"/>
          <w:szCs w:val="22"/>
        </w:rPr>
        <w:t xml:space="preserve">ā izraudzīto pretendentu (līgumslēdzēju pusi) aizstāj ar citu piegādātāju atbilstoši komerctiesību jomas normatīvo aktu noteikumiem par komersantu reorganizāciju un uzņēmuma pāreju, un šis piegādātājs atbilst paziņojumā par līgumu vai </w:t>
      </w:r>
      <w:r>
        <w:rPr>
          <w:sz w:val="22"/>
          <w:szCs w:val="22"/>
        </w:rPr>
        <w:t>Konkurs</w:t>
      </w:r>
      <w:r w:rsidR="0061642F" w:rsidRPr="00FB72A1">
        <w:rPr>
          <w:sz w:val="22"/>
          <w:szCs w:val="22"/>
        </w:rPr>
        <w:t xml:space="preserve">a dokumentos noteiktajām kvalifikācijas prasībām, un uz to neattiecas Publisko iepirkumu likuma 42.panta </w:t>
      </w:r>
      <w:r w:rsidR="0061642F" w:rsidRPr="0061642F">
        <w:rPr>
          <w:sz w:val="22"/>
          <w:szCs w:val="22"/>
        </w:rPr>
        <w:t>otrajā daļā 1., 2., 3., 4</w:t>
      </w:r>
      <w:r w:rsidR="00E24712">
        <w:rPr>
          <w:sz w:val="22"/>
          <w:szCs w:val="22"/>
        </w:rPr>
        <w:t>.</w:t>
      </w:r>
      <w:r w:rsidR="0061642F" w:rsidRPr="0061642F">
        <w:rPr>
          <w:sz w:val="22"/>
          <w:szCs w:val="22"/>
        </w:rPr>
        <w:t>, 5., 6., 7., 10.,</w:t>
      </w:r>
      <w:r w:rsidR="00E24712">
        <w:rPr>
          <w:sz w:val="22"/>
          <w:szCs w:val="22"/>
        </w:rPr>
        <w:t xml:space="preserve"> </w:t>
      </w:r>
      <w:r w:rsidR="0061642F" w:rsidRPr="0061642F">
        <w:rPr>
          <w:sz w:val="22"/>
          <w:szCs w:val="22"/>
        </w:rPr>
        <w:t>11., 12., 13. un 14.</w:t>
      </w:r>
      <w:r w:rsidR="00E24712">
        <w:rPr>
          <w:sz w:val="22"/>
          <w:szCs w:val="22"/>
        </w:rPr>
        <w:t xml:space="preserve"> </w:t>
      </w:r>
      <w:r w:rsidR="0061642F" w:rsidRPr="0061642F">
        <w:rPr>
          <w:sz w:val="22"/>
          <w:szCs w:val="22"/>
        </w:rPr>
        <w:t>punktā</w:t>
      </w:r>
      <w:r w:rsidR="0061642F" w:rsidRPr="00FB72A1">
        <w:rPr>
          <w:sz w:val="22"/>
          <w:szCs w:val="22"/>
        </w:rPr>
        <w:t xml:space="preserve"> paredzētie izslēgšanas noteikumi.</w:t>
      </w:r>
    </w:p>
    <w:p w14:paraId="7C5948F2" w14:textId="77777777" w:rsidR="0061642F" w:rsidRPr="0061642F" w:rsidRDefault="00A71F93" w:rsidP="00597755">
      <w:pPr>
        <w:numPr>
          <w:ilvl w:val="1"/>
          <w:numId w:val="1"/>
        </w:numPr>
        <w:ind w:left="567" w:hanging="567"/>
        <w:jc w:val="both"/>
        <w:rPr>
          <w:sz w:val="22"/>
          <w:szCs w:val="22"/>
        </w:rPr>
      </w:pPr>
      <w:r>
        <w:rPr>
          <w:sz w:val="22"/>
          <w:szCs w:val="22"/>
        </w:rPr>
        <w:t>U</w:t>
      </w:r>
      <w:r w:rsidR="0061642F" w:rsidRPr="0061642F">
        <w:rPr>
          <w:sz w:val="22"/>
          <w:szCs w:val="22"/>
        </w:rPr>
        <w:t>zņēmējs nav tiesīgs veikt ar Pasūtītāju nesaskaņotas būvdarbu vai to apjomu izmaiņas.</w:t>
      </w:r>
    </w:p>
    <w:p w14:paraId="085077CF" w14:textId="37B6DA79" w:rsidR="0061642F" w:rsidRPr="0061642F" w:rsidRDefault="0061642F" w:rsidP="00597755">
      <w:pPr>
        <w:numPr>
          <w:ilvl w:val="1"/>
          <w:numId w:val="1"/>
        </w:numPr>
        <w:ind w:left="567" w:hanging="567"/>
        <w:jc w:val="both"/>
        <w:rPr>
          <w:sz w:val="22"/>
          <w:szCs w:val="22"/>
        </w:rPr>
      </w:pPr>
      <w:r w:rsidRPr="0061642F">
        <w:rPr>
          <w:sz w:val="22"/>
          <w:szCs w:val="22"/>
        </w:rPr>
        <w:t xml:space="preserve">Ja </w:t>
      </w:r>
      <w:r w:rsidR="00A71F93">
        <w:rPr>
          <w:sz w:val="22"/>
          <w:szCs w:val="22"/>
        </w:rPr>
        <w:t>U</w:t>
      </w:r>
      <w:r w:rsidRPr="0061642F">
        <w:rPr>
          <w:sz w:val="22"/>
          <w:szCs w:val="22"/>
        </w:rPr>
        <w:t xml:space="preserve">zņēmējs iesniedz Pasūtītājam pamatojumu par nepieciešamajām izmaiņām Līgumā, </w:t>
      </w:r>
      <w:r w:rsidR="00A71F93">
        <w:rPr>
          <w:sz w:val="22"/>
          <w:szCs w:val="22"/>
        </w:rPr>
        <w:t>U</w:t>
      </w:r>
      <w:r w:rsidRPr="0061642F">
        <w:rPr>
          <w:sz w:val="22"/>
          <w:szCs w:val="22"/>
        </w:rPr>
        <w:t xml:space="preserve">zņēmējs norāda to ietekmi uz Līgumcenu. Ja Pasūtītājs atzīst </w:t>
      </w:r>
      <w:r w:rsidR="00A71F93">
        <w:rPr>
          <w:sz w:val="22"/>
          <w:szCs w:val="22"/>
        </w:rPr>
        <w:t>U</w:t>
      </w:r>
      <w:r w:rsidRPr="0061642F">
        <w:rPr>
          <w:sz w:val="22"/>
          <w:szCs w:val="22"/>
        </w:rPr>
        <w:t>zņēmēja prasījumu par pamatotu, ņemot vērā Publisko iepirkumu likuma 61.panta regulējumu attiecībā uz iepirkuma līguma grozīšanu, tiek sagatavotas izmaiņas Līgumā, kas stājas spēkā pēc abpusējas to parakstīšanas un kļūst par neatņemamu Līguma sastāvdaļu.</w:t>
      </w:r>
    </w:p>
    <w:p w14:paraId="1210F879" w14:textId="6072AC36" w:rsidR="0061642F" w:rsidRPr="0061642F" w:rsidRDefault="0061642F" w:rsidP="00597755">
      <w:pPr>
        <w:numPr>
          <w:ilvl w:val="1"/>
          <w:numId w:val="1"/>
        </w:numPr>
        <w:ind w:left="567" w:hanging="567"/>
        <w:jc w:val="both"/>
        <w:rPr>
          <w:sz w:val="22"/>
          <w:szCs w:val="22"/>
        </w:rPr>
      </w:pPr>
      <w:r w:rsidRPr="0061642F">
        <w:rPr>
          <w:sz w:val="22"/>
          <w:szCs w:val="22"/>
        </w:rPr>
        <w:t xml:space="preserve">Pasūtītājam </w:t>
      </w:r>
      <w:r w:rsidR="00097BB3">
        <w:rPr>
          <w:sz w:val="22"/>
          <w:szCs w:val="22"/>
        </w:rPr>
        <w:t>B</w:t>
      </w:r>
      <w:r w:rsidRPr="0061642F">
        <w:rPr>
          <w:sz w:val="22"/>
          <w:szCs w:val="22"/>
        </w:rPr>
        <w:t xml:space="preserve">ūvdarbu izpildes laikā ir tiesības veikt izmaiņas Līgumā noteiktajos </w:t>
      </w:r>
      <w:r w:rsidR="00097BB3">
        <w:rPr>
          <w:sz w:val="22"/>
          <w:szCs w:val="22"/>
        </w:rPr>
        <w:t>B</w:t>
      </w:r>
      <w:r w:rsidRPr="0061642F">
        <w:rPr>
          <w:sz w:val="22"/>
          <w:szCs w:val="22"/>
        </w:rPr>
        <w:t xml:space="preserve">ūvdarbu apjomos (t.sk. </w:t>
      </w:r>
      <w:r w:rsidR="00097BB3">
        <w:rPr>
          <w:sz w:val="22"/>
          <w:szCs w:val="22"/>
        </w:rPr>
        <w:t>B</w:t>
      </w:r>
      <w:r w:rsidRPr="0061642F">
        <w:rPr>
          <w:sz w:val="22"/>
          <w:szCs w:val="22"/>
        </w:rPr>
        <w:t xml:space="preserve">ūvdarbu apjoma palielināšana, samazināšana vai aizstāšana), kā arī uzdot </w:t>
      </w:r>
      <w:r w:rsidR="00A71F93">
        <w:rPr>
          <w:sz w:val="22"/>
          <w:szCs w:val="22"/>
        </w:rPr>
        <w:t>U</w:t>
      </w:r>
      <w:r w:rsidRPr="0061642F">
        <w:rPr>
          <w:sz w:val="22"/>
          <w:szCs w:val="22"/>
        </w:rPr>
        <w:t xml:space="preserve">zņēmējam veikt Līgumā sākotnēji neparedzētus būvdarbus, kas nepieciešami </w:t>
      </w:r>
      <w:r w:rsidR="00097BB3">
        <w:rPr>
          <w:sz w:val="22"/>
          <w:szCs w:val="22"/>
        </w:rPr>
        <w:t>B</w:t>
      </w:r>
      <w:r w:rsidRPr="0061642F">
        <w:rPr>
          <w:sz w:val="22"/>
          <w:szCs w:val="22"/>
        </w:rPr>
        <w:t xml:space="preserve">ūvdarbu izpildei. Šajā </w:t>
      </w:r>
      <w:r w:rsidR="005361F3">
        <w:rPr>
          <w:sz w:val="22"/>
          <w:szCs w:val="22"/>
        </w:rPr>
        <w:t xml:space="preserve">Līguma </w:t>
      </w:r>
      <w:r w:rsidRPr="0061642F">
        <w:rPr>
          <w:sz w:val="22"/>
          <w:szCs w:val="22"/>
        </w:rPr>
        <w:t>punktā minēto izmaiņu kopējā vērtība nepārsniedz Publisko iepirkumu likuma 61.panta noteikto maksimālo izmaiņu (grozījumu) vērtību.</w:t>
      </w:r>
    </w:p>
    <w:p w14:paraId="3018FD3E" w14:textId="77777777" w:rsidR="0061642F" w:rsidRPr="0061642F" w:rsidRDefault="0061642F" w:rsidP="00597755">
      <w:pPr>
        <w:numPr>
          <w:ilvl w:val="1"/>
          <w:numId w:val="1"/>
        </w:numPr>
        <w:ind w:left="567" w:hanging="567"/>
        <w:jc w:val="both"/>
        <w:rPr>
          <w:sz w:val="22"/>
          <w:szCs w:val="22"/>
        </w:rPr>
      </w:pPr>
      <w:r w:rsidRPr="0061642F">
        <w:rPr>
          <w:sz w:val="22"/>
          <w:szCs w:val="22"/>
        </w:rPr>
        <w:t xml:space="preserve">Papildus būvdarbu izmaksu novērtējumam tiks izmantoti tāmē norādītie vienību izcenojumi, bet, ja tādi tur nebūs noteikti, Puses atsevišķi vienosies par minēto būvdarbu vienību izcenojumiem, par ko tiks sagatavots atsevišķs akts. </w:t>
      </w:r>
    </w:p>
    <w:p w14:paraId="49B811B5" w14:textId="77777777" w:rsidR="0061642F" w:rsidRPr="0061642F" w:rsidRDefault="0061642F" w:rsidP="00597755">
      <w:pPr>
        <w:numPr>
          <w:ilvl w:val="1"/>
          <w:numId w:val="1"/>
        </w:numPr>
        <w:ind w:left="567" w:hanging="567"/>
        <w:jc w:val="both"/>
        <w:rPr>
          <w:sz w:val="22"/>
          <w:szCs w:val="22"/>
        </w:rPr>
      </w:pPr>
      <w:r w:rsidRPr="0061642F">
        <w:rPr>
          <w:sz w:val="22"/>
          <w:szCs w:val="22"/>
        </w:rPr>
        <w:t>Ja pēc Pasūtītāja prasības tiek mainīti veicamo būvdarbu apjomi, tad tiek slēgta vienošanās par papildu būvdarbu veikšanu un/vai nepieciešamo darbu aizstāšanu. Vienošanās ar tās parakstīšanas brīdi kļūst par neatņemamu Līguma sastāvdaļu.</w:t>
      </w:r>
    </w:p>
    <w:p w14:paraId="358C32F5" w14:textId="24A62A40" w:rsidR="0061642F" w:rsidRPr="0061642F" w:rsidRDefault="0061642F" w:rsidP="00597755">
      <w:pPr>
        <w:numPr>
          <w:ilvl w:val="1"/>
          <w:numId w:val="1"/>
        </w:numPr>
        <w:ind w:left="567" w:hanging="567"/>
        <w:jc w:val="both"/>
        <w:rPr>
          <w:sz w:val="22"/>
          <w:szCs w:val="22"/>
        </w:rPr>
      </w:pPr>
      <w:r w:rsidRPr="0061642F">
        <w:rPr>
          <w:sz w:val="22"/>
          <w:szCs w:val="22"/>
        </w:rPr>
        <w:t xml:space="preserve">Pasūtītājam, nerīkojot atsevišķu iepirkuma procedūru, papildus Publisko iepirkumu likumā noteiktajām izmaiņām (Līguma </w:t>
      </w:r>
      <w:r w:rsidR="00097BB3">
        <w:rPr>
          <w:sz w:val="22"/>
          <w:szCs w:val="22"/>
        </w:rPr>
        <w:t>12</w:t>
      </w:r>
      <w:r w:rsidRPr="0061642F">
        <w:rPr>
          <w:sz w:val="22"/>
          <w:szCs w:val="22"/>
        </w:rPr>
        <w:t>.5.punkts), Būvdarbu izpildes laikā ir tiesības veikt:</w:t>
      </w:r>
    </w:p>
    <w:p w14:paraId="5E8BB18D" w14:textId="20D28CF0" w:rsidR="0061642F" w:rsidRPr="0061642F" w:rsidRDefault="00F74408" w:rsidP="00F74408">
      <w:pPr>
        <w:numPr>
          <w:ilvl w:val="2"/>
          <w:numId w:val="1"/>
        </w:numPr>
        <w:ind w:left="851" w:hanging="851"/>
        <w:jc w:val="both"/>
        <w:rPr>
          <w:sz w:val="22"/>
          <w:szCs w:val="22"/>
        </w:rPr>
      </w:pPr>
      <w:r>
        <w:rPr>
          <w:sz w:val="22"/>
          <w:szCs w:val="22"/>
        </w:rPr>
        <w:t>B</w:t>
      </w:r>
      <w:r w:rsidR="0061642F" w:rsidRPr="0061642F">
        <w:rPr>
          <w:sz w:val="22"/>
          <w:szCs w:val="22"/>
        </w:rPr>
        <w:t xml:space="preserve">ūvdarbu apjomu, kas jau sākotnēji bija iekļauti Tehniskajā specifikācijā, par kuriem tika organizēts </w:t>
      </w:r>
      <w:r w:rsidR="002A618B">
        <w:rPr>
          <w:sz w:val="22"/>
          <w:szCs w:val="22"/>
        </w:rPr>
        <w:t>Konkurs</w:t>
      </w:r>
      <w:r w:rsidR="0061642F" w:rsidRPr="0061642F">
        <w:rPr>
          <w:sz w:val="22"/>
          <w:szCs w:val="22"/>
        </w:rPr>
        <w:t xml:space="preserve">s, un kuru apjoms palielinājies (vai samazinājies) </w:t>
      </w:r>
      <w:r>
        <w:rPr>
          <w:sz w:val="22"/>
          <w:szCs w:val="22"/>
        </w:rPr>
        <w:t>B</w:t>
      </w:r>
      <w:r w:rsidR="0061642F" w:rsidRPr="0061642F">
        <w:rPr>
          <w:sz w:val="22"/>
          <w:szCs w:val="22"/>
        </w:rPr>
        <w:t xml:space="preserve">ūvdarbu izpildes laikā konstatēto sākotnējo izejas datu nepilnību dēļ, izmaiņas, ja šādas izmaiņas ir nepieciešamas </w:t>
      </w:r>
      <w:r w:rsidR="001F5E2E">
        <w:rPr>
          <w:sz w:val="22"/>
          <w:szCs w:val="22"/>
        </w:rPr>
        <w:t>Būvdarbu pabeigšanai</w:t>
      </w:r>
      <w:r w:rsidR="0061642F" w:rsidRPr="0061642F">
        <w:rPr>
          <w:sz w:val="22"/>
          <w:szCs w:val="22"/>
        </w:rPr>
        <w:t>;</w:t>
      </w:r>
    </w:p>
    <w:p w14:paraId="3027522E" w14:textId="64465891" w:rsidR="0061642F" w:rsidRPr="00FB72A1" w:rsidRDefault="0061642F" w:rsidP="00F74408">
      <w:pPr>
        <w:numPr>
          <w:ilvl w:val="2"/>
          <w:numId w:val="1"/>
        </w:numPr>
        <w:ind w:left="851" w:hanging="851"/>
        <w:jc w:val="both"/>
      </w:pPr>
      <w:r w:rsidRPr="0061642F">
        <w:rPr>
          <w:sz w:val="22"/>
          <w:szCs w:val="22"/>
        </w:rPr>
        <w:t xml:space="preserve">tāmēs nenorādītu būvdarbu apjomu izmaiņas, ja šādu izmaiņu kopējā vērtība nepārsniedz </w:t>
      </w:r>
      <w:r w:rsidR="001F5E2E">
        <w:rPr>
          <w:sz w:val="22"/>
          <w:szCs w:val="22"/>
        </w:rPr>
        <w:t>10</w:t>
      </w:r>
      <w:r w:rsidRPr="0061642F">
        <w:rPr>
          <w:sz w:val="22"/>
          <w:szCs w:val="22"/>
        </w:rPr>
        <w:t xml:space="preserve">% no </w:t>
      </w:r>
      <w:r w:rsidR="00F74408" w:rsidRPr="0061642F">
        <w:rPr>
          <w:sz w:val="22"/>
          <w:szCs w:val="22"/>
        </w:rPr>
        <w:t>Līgumcen</w:t>
      </w:r>
      <w:r w:rsidR="00F74408">
        <w:rPr>
          <w:sz w:val="22"/>
          <w:szCs w:val="22"/>
        </w:rPr>
        <w:t xml:space="preserve">as </w:t>
      </w:r>
      <w:r w:rsidRPr="0061642F">
        <w:rPr>
          <w:sz w:val="22"/>
          <w:szCs w:val="22"/>
        </w:rPr>
        <w:t xml:space="preserve">ietvaros noteiktās Būvdarbu summas </w:t>
      </w:r>
      <w:r w:rsidRPr="00A71F93">
        <w:rPr>
          <w:sz w:val="22"/>
          <w:szCs w:val="22"/>
        </w:rPr>
        <w:t xml:space="preserve">par darbu izpildi, izmaiņas nav radušās </w:t>
      </w:r>
      <w:r w:rsidR="00844C27">
        <w:rPr>
          <w:sz w:val="22"/>
          <w:szCs w:val="22"/>
        </w:rPr>
        <w:t>U</w:t>
      </w:r>
      <w:r w:rsidRPr="00A71F93">
        <w:rPr>
          <w:sz w:val="22"/>
          <w:szCs w:val="22"/>
        </w:rPr>
        <w:t xml:space="preserve">zņēmēja neatbilstošas Līguma izpildes rezultātā un šādas izmaiņas ir nepieciešamas </w:t>
      </w:r>
      <w:r w:rsidR="00F74408">
        <w:rPr>
          <w:sz w:val="22"/>
          <w:szCs w:val="22"/>
        </w:rPr>
        <w:t>Būvdarbu pabeigšanai</w:t>
      </w:r>
      <w:r w:rsidR="006B2130">
        <w:rPr>
          <w:sz w:val="22"/>
          <w:szCs w:val="22"/>
        </w:rPr>
        <w:t>.</w:t>
      </w:r>
    </w:p>
    <w:p w14:paraId="6F886E06" w14:textId="0A0F3B1D" w:rsidR="0061642F" w:rsidRPr="00764F0F" w:rsidRDefault="00C827CF" w:rsidP="00597755">
      <w:pPr>
        <w:numPr>
          <w:ilvl w:val="1"/>
          <w:numId w:val="1"/>
        </w:numPr>
        <w:tabs>
          <w:tab w:val="num" w:pos="0"/>
        </w:tabs>
        <w:ind w:left="567" w:hanging="567"/>
        <w:jc w:val="both"/>
        <w:rPr>
          <w:sz w:val="22"/>
          <w:szCs w:val="22"/>
        </w:rPr>
      </w:pPr>
      <w:r w:rsidRPr="00764F0F">
        <w:rPr>
          <w:sz w:val="22"/>
          <w:szCs w:val="22"/>
        </w:rPr>
        <w:t xml:space="preserve">Kopējā Līguma </w:t>
      </w:r>
      <w:r w:rsidR="00F74408" w:rsidRPr="00764F0F">
        <w:rPr>
          <w:sz w:val="22"/>
          <w:szCs w:val="22"/>
        </w:rPr>
        <w:t>12</w:t>
      </w:r>
      <w:r w:rsidRPr="00764F0F">
        <w:rPr>
          <w:sz w:val="22"/>
          <w:szCs w:val="22"/>
        </w:rPr>
        <w:t>.8.</w:t>
      </w:r>
      <w:r w:rsidR="0061642F" w:rsidRPr="00764F0F">
        <w:rPr>
          <w:sz w:val="22"/>
          <w:szCs w:val="22"/>
        </w:rPr>
        <w:t xml:space="preserve">punktā minēto Būvdarbu apjomu izmaiņu (palielinājums un samazinājums) vērtība nedrīkst būt lielāka par </w:t>
      </w:r>
      <w:r w:rsidR="00764F0F">
        <w:rPr>
          <w:sz w:val="22"/>
          <w:szCs w:val="22"/>
        </w:rPr>
        <w:t>2</w:t>
      </w:r>
      <w:r w:rsidR="0061642F" w:rsidRPr="00764F0F">
        <w:rPr>
          <w:sz w:val="22"/>
          <w:szCs w:val="22"/>
        </w:rPr>
        <w:t xml:space="preserve">0% no </w:t>
      </w:r>
      <w:r w:rsidR="001B676F" w:rsidRPr="00764F0F">
        <w:rPr>
          <w:sz w:val="22"/>
          <w:szCs w:val="22"/>
        </w:rPr>
        <w:t>Līgumcenas</w:t>
      </w:r>
      <w:r w:rsidR="0061642F" w:rsidRPr="00764F0F">
        <w:rPr>
          <w:sz w:val="22"/>
          <w:szCs w:val="22"/>
        </w:rPr>
        <w:t xml:space="preserve"> ietvaros noteiktās Būvdarbu summas.</w:t>
      </w:r>
    </w:p>
    <w:p w14:paraId="5FF1C8AD" w14:textId="79C09A86" w:rsidR="00A71F93" w:rsidRPr="001F5E2E" w:rsidRDefault="0061642F" w:rsidP="00597755">
      <w:pPr>
        <w:numPr>
          <w:ilvl w:val="1"/>
          <w:numId w:val="1"/>
        </w:numPr>
        <w:ind w:left="567" w:hanging="567"/>
        <w:jc w:val="both"/>
      </w:pPr>
      <w:r w:rsidRPr="0061642F">
        <w:rPr>
          <w:sz w:val="22"/>
          <w:szCs w:val="22"/>
        </w:rPr>
        <w:t xml:space="preserve">Par izmaiņām Līguma ietvaros netiks uzskatīta materiālu un iekārtu, kas vairs netiek ražoti, aizstāšana ar ekvivalentiem materiāliem un iekārtām. Šajā gadījumā </w:t>
      </w:r>
      <w:r w:rsidR="00844C27">
        <w:rPr>
          <w:sz w:val="22"/>
          <w:szCs w:val="22"/>
        </w:rPr>
        <w:t>U</w:t>
      </w:r>
      <w:r w:rsidRPr="0061642F">
        <w:rPr>
          <w:sz w:val="22"/>
          <w:szCs w:val="22"/>
        </w:rPr>
        <w:t xml:space="preserve">zņēmējam ir jāiesniedz pierādījumi, ka šāds materiāls vai iekārta netiek ražota. Materiāla un/vai iekārtas aizstāšanu </w:t>
      </w:r>
      <w:r w:rsidR="00844C27">
        <w:rPr>
          <w:sz w:val="22"/>
          <w:szCs w:val="22"/>
        </w:rPr>
        <w:t>U</w:t>
      </w:r>
      <w:r w:rsidRPr="0061642F">
        <w:rPr>
          <w:sz w:val="22"/>
          <w:szCs w:val="22"/>
        </w:rPr>
        <w:t>zņēmējs var veikt pēc Pasūtītāja saskaņojuma saņemšanas</w:t>
      </w:r>
      <w:r w:rsidR="001F5E2E">
        <w:rPr>
          <w:sz w:val="22"/>
          <w:szCs w:val="22"/>
        </w:rPr>
        <w:t>.</w:t>
      </w:r>
    </w:p>
    <w:p w14:paraId="59AC6F49" w14:textId="055B6DFA" w:rsidR="001F5E2E" w:rsidRPr="00764F0F" w:rsidRDefault="004847E1" w:rsidP="00597755">
      <w:pPr>
        <w:pStyle w:val="ListParagraph"/>
        <w:numPr>
          <w:ilvl w:val="1"/>
          <w:numId w:val="1"/>
        </w:numPr>
        <w:ind w:left="567" w:hanging="567"/>
        <w:jc w:val="both"/>
        <w:rPr>
          <w:rFonts w:ascii="Times New Roman" w:hAnsi="Times New Roman"/>
          <w:sz w:val="22"/>
          <w:szCs w:val="22"/>
          <w:lang w:val="lv-LV"/>
        </w:rPr>
      </w:pPr>
      <w:r w:rsidRPr="00764F0F">
        <w:rPr>
          <w:rFonts w:ascii="Times New Roman" w:hAnsi="Times New Roman"/>
          <w:sz w:val="22"/>
          <w:szCs w:val="22"/>
          <w:lang w:val="lv-LV"/>
        </w:rPr>
        <w:t>Pusēm</w:t>
      </w:r>
      <w:r w:rsidR="001F5E2E" w:rsidRPr="00764F0F">
        <w:rPr>
          <w:rFonts w:ascii="Times New Roman" w:hAnsi="Times New Roman"/>
          <w:sz w:val="22"/>
          <w:szCs w:val="22"/>
          <w:lang w:val="lv-LV"/>
        </w:rPr>
        <w:t xml:space="preserve"> vienojoties par Līgumā noteikto </w:t>
      </w:r>
      <w:r w:rsidRPr="00764F0F">
        <w:rPr>
          <w:rFonts w:ascii="Times New Roman" w:hAnsi="Times New Roman"/>
          <w:sz w:val="22"/>
          <w:szCs w:val="22"/>
          <w:lang w:val="lv-LV"/>
        </w:rPr>
        <w:t>Darbu</w:t>
      </w:r>
      <w:r w:rsidR="001F5E2E" w:rsidRPr="00764F0F">
        <w:rPr>
          <w:rFonts w:ascii="Times New Roman" w:hAnsi="Times New Roman"/>
          <w:sz w:val="22"/>
          <w:szCs w:val="22"/>
          <w:lang w:val="lv-LV"/>
        </w:rPr>
        <w:t xml:space="preserve"> izpildes termiņa un/vai starptermiņa (ja tāds noteikts) pagarināšanu par laika periodu, par kādu attiecīgais gadījums aizkavē </w:t>
      </w:r>
      <w:r w:rsidRPr="00764F0F">
        <w:rPr>
          <w:rFonts w:ascii="Times New Roman" w:hAnsi="Times New Roman"/>
          <w:sz w:val="22"/>
          <w:szCs w:val="22"/>
          <w:lang w:val="lv-LV"/>
        </w:rPr>
        <w:t>Darba</w:t>
      </w:r>
      <w:r w:rsidR="001F5E2E" w:rsidRPr="00764F0F">
        <w:rPr>
          <w:rFonts w:ascii="Times New Roman" w:hAnsi="Times New Roman"/>
          <w:sz w:val="22"/>
          <w:szCs w:val="22"/>
          <w:lang w:val="lv-LV"/>
        </w:rPr>
        <w:t xml:space="preserve"> izpildi, </w:t>
      </w:r>
      <w:r w:rsidRPr="00764F0F">
        <w:rPr>
          <w:rFonts w:ascii="Times New Roman" w:hAnsi="Times New Roman"/>
          <w:sz w:val="22"/>
          <w:szCs w:val="22"/>
          <w:lang w:val="lv-LV"/>
        </w:rPr>
        <w:t xml:space="preserve">grozījumi </w:t>
      </w:r>
      <w:r w:rsidR="001F5E2E" w:rsidRPr="00764F0F">
        <w:rPr>
          <w:rFonts w:ascii="Times New Roman" w:hAnsi="Times New Roman"/>
          <w:sz w:val="22"/>
          <w:szCs w:val="22"/>
          <w:lang w:val="lv-LV"/>
        </w:rPr>
        <w:t>ir pieļaujami šādos gadījumos:</w:t>
      </w:r>
    </w:p>
    <w:p w14:paraId="47362693" w14:textId="0A5C9235" w:rsidR="001F5E2E" w:rsidRPr="004847E1" w:rsidRDefault="001F5E2E" w:rsidP="001B676F">
      <w:pPr>
        <w:pStyle w:val="ListParagraph"/>
        <w:numPr>
          <w:ilvl w:val="2"/>
          <w:numId w:val="1"/>
        </w:numPr>
        <w:ind w:left="851" w:hanging="851"/>
        <w:jc w:val="both"/>
        <w:rPr>
          <w:rFonts w:ascii="Times New Roman" w:hAnsi="Times New Roman"/>
          <w:sz w:val="22"/>
          <w:szCs w:val="22"/>
          <w:lang w:val="lv-LV"/>
        </w:rPr>
      </w:pPr>
      <w:r w:rsidRPr="004847E1">
        <w:rPr>
          <w:rFonts w:ascii="Times New Roman" w:hAnsi="Times New Roman"/>
          <w:sz w:val="22"/>
          <w:szCs w:val="22"/>
          <w:lang w:val="lv-LV"/>
        </w:rPr>
        <w:t xml:space="preserve">ja </w:t>
      </w:r>
      <w:r w:rsidR="004847E1">
        <w:rPr>
          <w:rFonts w:ascii="Times New Roman" w:hAnsi="Times New Roman"/>
          <w:sz w:val="22"/>
          <w:szCs w:val="22"/>
          <w:lang w:val="lv-LV"/>
        </w:rPr>
        <w:t>Darba</w:t>
      </w:r>
      <w:r w:rsidRPr="004847E1">
        <w:rPr>
          <w:rFonts w:ascii="Times New Roman" w:hAnsi="Times New Roman"/>
          <w:sz w:val="22"/>
          <w:szCs w:val="22"/>
          <w:lang w:val="lv-LV"/>
        </w:rPr>
        <w:t xml:space="preserve"> izpilde nav bijusi iespējama, jo </w:t>
      </w:r>
      <w:r w:rsidRPr="006C20B3">
        <w:rPr>
          <w:rFonts w:ascii="Times New Roman" w:hAnsi="Times New Roman"/>
          <w:sz w:val="22"/>
          <w:szCs w:val="22"/>
          <w:lang w:val="lv-LV"/>
        </w:rPr>
        <w:t>darbdienas</w:t>
      </w:r>
      <w:r w:rsidRPr="004847E1">
        <w:rPr>
          <w:rFonts w:ascii="Times New Roman" w:hAnsi="Times New Roman"/>
          <w:sz w:val="22"/>
          <w:szCs w:val="22"/>
          <w:lang w:val="lv-LV"/>
        </w:rPr>
        <w:t xml:space="preserve"> laikā </w:t>
      </w:r>
      <w:r w:rsidR="004847E1" w:rsidRPr="004847E1">
        <w:rPr>
          <w:rFonts w:ascii="Times New Roman" w:hAnsi="Times New Roman"/>
          <w:sz w:val="22"/>
          <w:szCs w:val="22"/>
          <w:lang w:val="lv-LV"/>
        </w:rPr>
        <w:t>Uzņēmējam</w:t>
      </w:r>
      <w:r w:rsidRPr="004847E1">
        <w:rPr>
          <w:rFonts w:ascii="Times New Roman" w:hAnsi="Times New Roman"/>
          <w:sz w:val="22"/>
          <w:szCs w:val="22"/>
          <w:lang w:val="lv-LV"/>
        </w:rPr>
        <w:t xml:space="preserve"> ir bijusi liegta vai ierobežota pieeja Objektam;</w:t>
      </w:r>
    </w:p>
    <w:p w14:paraId="0372B431" w14:textId="691105AE" w:rsidR="001F5E2E" w:rsidRPr="004847E1" w:rsidRDefault="004847E1" w:rsidP="001B676F">
      <w:pPr>
        <w:pStyle w:val="ListParagraph"/>
        <w:numPr>
          <w:ilvl w:val="2"/>
          <w:numId w:val="1"/>
        </w:numPr>
        <w:ind w:left="851" w:hanging="851"/>
        <w:jc w:val="both"/>
        <w:rPr>
          <w:rFonts w:ascii="Times New Roman" w:hAnsi="Times New Roman"/>
          <w:sz w:val="22"/>
          <w:szCs w:val="22"/>
          <w:lang w:val="lv-LV"/>
        </w:rPr>
      </w:pPr>
      <w:r w:rsidRPr="004847E1">
        <w:rPr>
          <w:rFonts w:ascii="Times New Roman" w:hAnsi="Times New Roman"/>
          <w:sz w:val="22"/>
          <w:szCs w:val="22"/>
          <w:lang w:val="lv-LV"/>
        </w:rPr>
        <w:t>Darba</w:t>
      </w:r>
      <w:r w:rsidR="001F5E2E" w:rsidRPr="004847E1">
        <w:rPr>
          <w:rFonts w:ascii="Times New Roman" w:hAnsi="Times New Roman"/>
          <w:sz w:val="22"/>
          <w:szCs w:val="22"/>
          <w:lang w:val="lv-LV"/>
        </w:rPr>
        <w:t xml:space="preserve"> izpilde nav iespējama, jo Pasūtī</w:t>
      </w:r>
      <w:r w:rsidRPr="004847E1">
        <w:rPr>
          <w:rFonts w:ascii="Times New Roman" w:hAnsi="Times New Roman"/>
          <w:sz w:val="22"/>
          <w:szCs w:val="22"/>
          <w:lang w:val="lv-LV"/>
        </w:rPr>
        <w:t>tājs nav savlaicīgi izsniedzis Uzņēmējam</w:t>
      </w:r>
      <w:r w:rsidR="001F5E2E" w:rsidRPr="004847E1">
        <w:rPr>
          <w:rFonts w:ascii="Times New Roman" w:hAnsi="Times New Roman"/>
          <w:sz w:val="22"/>
          <w:szCs w:val="22"/>
          <w:lang w:val="lv-LV"/>
        </w:rPr>
        <w:t xml:space="preserve"> ar Līgum</w:t>
      </w:r>
      <w:r w:rsidRPr="004847E1">
        <w:rPr>
          <w:rFonts w:ascii="Times New Roman" w:hAnsi="Times New Roman"/>
          <w:sz w:val="22"/>
          <w:szCs w:val="22"/>
          <w:lang w:val="lv-LV"/>
        </w:rPr>
        <w:t>u</w:t>
      </w:r>
      <w:r w:rsidR="001F5E2E" w:rsidRPr="004847E1">
        <w:rPr>
          <w:rFonts w:ascii="Times New Roman" w:hAnsi="Times New Roman"/>
          <w:sz w:val="22"/>
          <w:szCs w:val="22"/>
          <w:lang w:val="lv-LV"/>
        </w:rPr>
        <w:t xml:space="preserve"> noteiktos dokumentus vai pilnvarojumus</w:t>
      </w:r>
      <w:r w:rsidR="001B676F">
        <w:rPr>
          <w:rFonts w:ascii="Times New Roman" w:hAnsi="Times New Roman"/>
          <w:sz w:val="22"/>
          <w:szCs w:val="22"/>
          <w:lang w:val="lv-LV"/>
        </w:rPr>
        <w:t>;</w:t>
      </w:r>
    </w:p>
    <w:p w14:paraId="627766A8" w14:textId="77777777" w:rsidR="001F5E2E" w:rsidRPr="004847E1" w:rsidRDefault="001F5E2E" w:rsidP="001B676F">
      <w:pPr>
        <w:pStyle w:val="ListParagraph"/>
        <w:numPr>
          <w:ilvl w:val="2"/>
          <w:numId w:val="1"/>
        </w:numPr>
        <w:ind w:left="851" w:hanging="851"/>
        <w:jc w:val="both"/>
        <w:rPr>
          <w:rFonts w:ascii="Times New Roman" w:hAnsi="Times New Roman"/>
          <w:sz w:val="22"/>
          <w:szCs w:val="22"/>
          <w:lang w:val="lv-LV"/>
        </w:rPr>
      </w:pPr>
      <w:r w:rsidRPr="004847E1">
        <w:rPr>
          <w:rFonts w:ascii="Times New Roman" w:hAnsi="Times New Roman"/>
          <w:sz w:val="22"/>
          <w:szCs w:val="22"/>
          <w:lang w:val="lv-LV" w:eastAsia="lv-LV"/>
        </w:rPr>
        <w:t xml:space="preserve">ja valsts vai pašvaldības institūcijas vai amatpersonas pieņem administratīvu aktu, kas ir saistošs, izpildot </w:t>
      </w:r>
      <w:r w:rsidR="004847E1" w:rsidRPr="004847E1">
        <w:rPr>
          <w:rFonts w:ascii="Times New Roman" w:hAnsi="Times New Roman"/>
          <w:sz w:val="22"/>
          <w:szCs w:val="22"/>
          <w:lang w:val="lv-LV" w:eastAsia="lv-LV"/>
        </w:rPr>
        <w:t>Darbu</w:t>
      </w:r>
      <w:r w:rsidRPr="004847E1">
        <w:rPr>
          <w:rFonts w:ascii="Times New Roman" w:hAnsi="Times New Roman"/>
          <w:sz w:val="22"/>
          <w:szCs w:val="22"/>
          <w:lang w:val="lv-LV" w:eastAsia="lv-LV"/>
        </w:rPr>
        <w:t xml:space="preserve">, un šāds akts kavē </w:t>
      </w:r>
      <w:r w:rsidR="004847E1" w:rsidRPr="004847E1">
        <w:rPr>
          <w:rFonts w:ascii="Times New Roman" w:hAnsi="Times New Roman"/>
          <w:sz w:val="22"/>
          <w:szCs w:val="22"/>
          <w:lang w:val="lv-LV" w:eastAsia="lv-LV"/>
        </w:rPr>
        <w:t>Darba</w:t>
      </w:r>
      <w:r w:rsidRPr="004847E1">
        <w:rPr>
          <w:rFonts w:ascii="Times New Roman" w:hAnsi="Times New Roman"/>
          <w:sz w:val="22"/>
          <w:szCs w:val="22"/>
          <w:lang w:val="lv-LV" w:eastAsia="lv-LV"/>
        </w:rPr>
        <w:t xml:space="preserve"> izpildes termiņu ievērošanu, un šāda akta izdošanas pamatā nav </w:t>
      </w:r>
      <w:r w:rsidR="004847E1">
        <w:rPr>
          <w:rFonts w:ascii="Times New Roman" w:hAnsi="Times New Roman"/>
          <w:sz w:val="22"/>
          <w:szCs w:val="22"/>
          <w:lang w:val="lv-LV" w:eastAsia="lv-LV"/>
        </w:rPr>
        <w:t>Uzņēmēja</w:t>
      </w:r>
      <w:r w:rsidRPr="004847E1">
        <w:rPr>
          <w:rFonts w:ascii="Times New Roman" w:hAnsi="Times New Roman"/>
          <w:sz w:val="22"/>
          <w:szCs w:val="22"/>
          <w:lang w:val="lv-LV" w:eastAsia="lv-LV"/>
        </w:rPr>
        <w:t xml:space="preserve"> darbība vai bezdarbība;</w:t>
      </w:r>
    </w:p>
    <w:p w14:paraId="19AA3757" w14:textId="77777777" w:rsidR="001F5E2E" w:rsidRPr="004847E1" w:rsidRDefault="001F5E2E" w:rsidP="001B676F">
      <w:pPr>
        <w:pStyle w:val="ListParagraph"/>
        <w:numPr>
          <w:ilvl w:val="2"/>
          <w:numId w:val="1"/>
        </w:numPr>
        <w:ind w:left="851" w:hanging="851"/>
        <w:jc w:val="both"/>
        <w:rPr>
          <w:rFonts w:ascii="Times New Roman" w:hAnsi="Times New Roman"/>
          <w:sz w:val="22"/>
          <w:szCs w:val="22"/>
          <w:lang w:val="lv-LV"/>
        </w:rPr>
      </w:pPr>
      <w:r w:rsidRPr="004847E1">
        <w:rPr>
          <w:rFonts w:ascii="Times New Roman" w:hAnsi="Times New Roman"/>
          <w:sz w:val="22"/>
          <w:szCs w:val="22"/>
          <w:lang w:val="lv-LV" w:eastAsia="lv-LV"/>
        </w:rPr>
        <w:lastRenderedPageBreak/>
        <w:t xml:space="preserve">ja tiek pārsniegts valsts vai pašvaldību institūcijai vai kapitālsabiedrībai normatīvos aktos noteiktais termiņš atbildes/saskaņojuma sniegšanai, kas nepieciešams </w:t>
      </w:r>
      <w:r w:rsidR="004847E1" w:rsidRPr="004847E1">
        <w:rPr>
          <w:rFonts w:ascii="Times New Roman" w:hAnsi="Times New Roman"/>
          <w:sz w:val="22"/>
          <w:szCs w:val="22"/>
          <w:lang w:val="lv-LV" w:eastAsia="lv-LV"/>
        </w:rPr>
        <w:t xml:space="preserve">Darba </w:t>
      </w:r>
      <w:r w:rsidRPr="004847E1">
        <w:rPr>
          <w:rFonts w:ascii="Times New Roman" w:hAnsi="Times New Roman"/>
          <w:sz w:val="22"/>
          <w:szCs w:val="22"/>
          <w:lang w:val="lv-LV" w:eastAsia="lv-LV"/>
        </w:rPr>
        <w:t xml:space="preserve">izpildei, un bez atbildes/saskaņojuma saņemšanas nav iespējama </w:t>
      </w:r>
      <w:r w:rsidR="004847E1" w:rsidRPr="004847E1">
        <w:rPr>
          <w:rFonts w:ascii="Times New Roman" w:hAnsi="Times New Roman"/>
          <w:sz w:val="22"/>
          <w:szCs w:val="22"/>
          <w:lang w:val="lv-LV" w:eastAsia="lv-LV"/>
        </w:rPr>
        <w:t>L</w:t>
      </w:r>
      <w:r w:rsidRPr="004847E1">
        <w:rPr>
          <w:rFonts w:ascii="Times New Roman" w:hAnsi="Times New Roman"/>
          <w:sz w:val="22"/>
          <w:szCs w:val="22"/>
          <w:lang w:val="lv-LV" w:eastAsia="lv-LV"/>
        </w:rPr>
        <w:t>īgumā noteikto saistību izpilde;</w:t>
      </w:r>
    </w:p>
    <w:p w14:paraId="3219C532" w14:textId="77777777" w:rsidR="001F5E2E" w:rsidRPr="004847E1" w:rsidRDefault="001F5E2E" w:rsidP="001B676F">
      <w:pPr>
        <w:pStyle w:val="ListParagraph"/>
        <w:numPr>
          <w:ilvl w:val="2"/>
          <w:numId w:val="1"/>
        </w:numPr>
        <w:ind w:left="851" w:hanging="851"/>
        <w:jc w:val="both"/>
        <w:rPr>
          <w:rFonts w:ascii="Times New Roman" w:hAnsi="Times New Roman"/>
          <w:sz w:val="22"/>
          <w:szCs w:val="22"/>
          <w:lang w:val="lv-LV"/>
        </w:rPr>
      </w:pPr>
      <w:r w:rsidRPr="004847E1">
        <w:rPr>
          <w:rFonts w:ascii="Times New Roman" w:hAnsi="Times New Roman"/>
          <w:sz w:val="22"/>
          <w:szCs w:val="22"/>
          <w:lang w:val="lv-LV"/>
        </w:rPr>
        <w:t>ja Līgumā paredzēto saistību izpilde tiek aizkavēta Pasūtītāja un/vai trešo personu rīcības (t.sk., ja Pasūtītājs pārsniedz Līgumā noteikto izskatīšanas periodu, tiek apstrīdēti administratīvie akti vai tehniskie un/vai īpašie noteikumi) un n</w:t>
      </w:r>
      <w:r w:rsidR="004847E1">
        <w:rPr>
          <w:rFonts w:ascii="Times New Roman" w:hAnsi="Times New Roman"/>
          <w:sz w:val="22"/>
          <w:szCs w:val="22"/>
          <w:lang w:val="lv-LV"/>
        </w:rPr>
        <w:t>o Uzņēmēja</w:t>
      </w:r>
      <w:r w:rsidRPr="004847E1">
        <w:rPr>
          <w:rFonts w:ascii="Times New Roman" w:hAnsi="Times New Roman"/>
          <w:sz w:val="22"/>
          <w:szCs w:val="22"/>
          <w:lang w:val="lv-LV"/>
        </w:rPr>
        <w:t xml:space="preserve"> neatkarīgu apstākļu dēļ;</w:t>
      </w:r>
    </w:p>
    <w:p w14:paraId="21AED8AC" w14:textId="77777777" w:rsidR="001F5E2E" w:rsidRPr="004847E1" w:rsidRDefault="001F5E2E" w:rsidP="001B676F">
      <w:pPr>
        <w:pStyle w:val="ListParagraph"/>
        <w:numPr>
          <w:ilvl w:val="2"/>
          <w:numId w:val="1"/>
        </w:numPr>
        <w:ind w:left="851" w:hanging="851"/>
        <w:jc w:val="both"/>
        <w:rPr>
          <w:rFonts w:ascii="Times New Roman" w:hAnsi="Times New Roman"/>
          <w:sz w:val="22"/>
          <w:szCs w:val="22"/>
          <w:lang w:val="lv-LV"/>
        </w:rPr>
      </w:pPr>
      <w:r w:rsidRPr="004847E1">
        <w:rPr>
          <w:rFonts w:ascii="Times New Roman" w:hAnsi="Times New Roman"/>
          <w:sz w:val="22"/>
          <w:szCs w:val="22"/>
          <w:lang w:val="lv-LV"/>
        </w:rPr>
        <w:t>Līguma izpildes kavējums ir radies saistībā ar cita līguma (kuru Pasūtītājs noslēdzis ar citu piegādātāju) izpildes kavējumu vai pārkāpumu;</w:t>
      </w:r>
    </w:p>
    <w:p w14:paraId="4BBAF93A" w14:textId="77777777" w:rsidR="001F5E2E" w:rsidRPr="004847E1" w:rsidRDefault="001F5E2E" w:rsidP="001B676F">
      <w:pPr>
        <w:pStyle w:val="ListParagraph"/>
        <w:numPr>
          <w:ilvl w:val="2"/>
          <w:numId w:val="1"/>
        </w:numPr>
        <w:ind w:left="851" w:hanging="851"/>
        <w:jc w:val="both"/>
        <w:rPr>
          <w:rFonts w:ascii="Times New Roman" w:hAnsi="Times New Roman"/>
          <w:sz w:val="22"/>
          <w:szCs w:val="22"/>
          <w:lang w:val="lv-LV"/>
        </w:rPr>
      </w:pPr>
      <w:r w:rsidRPr="004847E1">
        <w:rPr>
          <w:rFonts w:ascii="Times New Roman" w:hAnsi="Times New Roman"/>
          <w:color w:val="000000"/>
          <w:sz w:val="22"/>
          <w:szCs w:val="22"/>
          <w:lang w:val="lv-LV" w:eastAsia="lv-LV"/>
        </w:rPr>
        <w:t xml:space="preserve">ja nepieciešams veikt būtiskas izmaiņas </w:t>
      </w:r>
      <w:r w:rsidR="004847E1">
        <w:rPr>
          <w:rFonts w:ascii="Times New Roman" w:hAnsi="Times New Roman"/>
          <w:color w:val="000000"/>
          <w:sz w:val="22"/>
          <w:szCs w:val="22"/>
          <w:lang w:val="lv-LV" w:eastAsia="lv-LV"/>
        </w:rPr>
        <w:t>Būvp</w:t>
      </w:r>
      <w:r w:rsidRPr="004847E1">
        <w:rPr>
          <w:rFonts w:ascii="Times New Roman" w:hAnsi="Times New Roman"/>
          <w:color w:val="000000"/>
          <w:sz w:val="22"/>
          <w:szCs w:val="22"/>
          <w:lang w:val="lv-LV" w:eastAsia="lv-LV"/>
        </w:rPr>
        <w:t xml:space="preserve">rojektā pēc Pasūtītāja pieprasījuma un šādu izmaiņu rezultātā tiek aizkavēta </w:t>
      </w:r>
      <w:r w:rsidR="004847E1">
        <w:rPr>
          <w:rFonts w:ascii="Times New Roman" w:hAnsi="Times New Roman"/>
          <w:color w:val="000000"/>
          <w:sz w:val="22"/>
          <w:szCs w:val="22"/>
          <w:lang w:val="lv-LV" w:eastAsia="lv-LV"/>
        </w:rPr>
        <w:t xml:space="preserve">Darba </w:t>
      </w:r>
      <w:r w:rsidRPr="004847E1">
        <w:rPr>
          <w:rFonts w:ascii="Times New Roman" w:hAnsi="Times New Roman"/>
          <w:color w:val="000000"/>
          <w:sz w:val="22"/>
          <w:szCs w:val="22"/>
          <w:lang w:val="lv-LV" w:eastAsia="lv-LV"/>
        </w:rPr>
        <w:t>izpilde;</w:t>
      </w:r>
    </w:p>
    <w:p w14:paraId="5EF80F7E" w14:textId="77777777" w:rsidR="001F5E2E" w:rsidRPr="00764F0F" w:rsidRDefault="001F5E2E" w:rsidP="001B676F">
      <w:pPr>
        <w:pStyle w:val="ListParagraph"/>
        <w:numPr>
          <w:ilvl w:val="2"/>
          <w:numId w:val="1"/>
        </w:numPr>
        <w:ind w:left="851" w:hanging="851"/>
        <w:jc w:val="both"/>
        <w:rPr>
          <w:rFonts w:ascii="Times New Roman" w:hAnsi="Times New Roman"/>
          <w:sz w:val="22"/>
          <w:szCs w:val="22"/>
          <w:lang w:val="lv-LV"/>
        </w:rPr>
      </w:pPr>
      <w:r w:rsidRPr="00764F0F">
        <w:rPr>
          <w:rFonts w:ascii="Times New Roman" w:hAnsi="Times New Roman"/>
          <w:sz w:val="22"/>
          <w:szCs w:val="22"/>
          <w:lang w:val="lv-LV"/>
        </w:rPr>
        <w:t xml:space="preserve">ja </w:t>
      </w:r>
      <w:r w:rsidR="004847E1" w:rsidRPr="00764F0F">
        <w:rPr>
          <w:rFonts w:ascii="Times New Roman" w:hAnsi="Times New Roman"/>
          <w:sz w:val="22"/>
          <w:szCs w:val="22"/>
          <w:lang w:val="lv-LV"/>
        </w:rPr>
        <w:t>Puses</w:t>
      </w:r>
      <w:r w:rsidRPr="00764F0F">
        <w:rPr>
          <w:rFonts w:ascii="Times New Roman" w:hAnsi="Times New Roman"/>
          <w:sz w:val="22"/>
          <w:szCs w:val="22"/>
          <w:lang w:val="lv-LV"/>
        </w:rPr>
        <w:t xml:space="preserve"> ir vienojuš</w:t>
      </w:r>
      <w:r w:rsidR="004847E1" w:rsidRPr="00764F0F">
        <w:rPr>
          <w:rFonts w:ascii="Times New Roman" w:hAnsi="Times New Roman"/>
          <w:sz w:val="22"/>
          <w:szCs w:val="22"/>
          <w:lang w:val="lv-LV"/>
        </w:rPr>
        <w:t>ās</w:t>
      </w:r>
      <w:r w:rsidRPr="00764F0F">
        <w:rPr>
          <w:rFonts w:ascii="Times New Roman" w:hAnsi="Times New Roman"/>
          <w:sz w:val="22"/>
          <w:szCs w:val="22"/>
          <w:lang w:val="lv-LV"/>
        </w:rPr>
        <w:t xml:space="preserve"> par nepieciešamību veikt papildu darbus</w:t>
      </w:r>
      <w:r w:rsidR="004847E1" w:rsidRPr="00764F0F">
        <w:rPr>
          <w:rFonts w:ascii="Times New Roman" w:hAnsi="Times New Roman"/>
          <w:sz w:val="22"/>
          <w:szCs w:val="22"/>
          <w:lang w:val="lv-LV"/>
        </w:rPr>
        <w:t>, kurus nevar veikt Līgumā noteiktajos termiņos</w:t>
      </w:r>
      <w:r w:rsidRPr="00764F0F">
        <w:rPr>
          <w:rFonts w:ascii="Times New Roman" w:hAnsi="Times New Roman"/>
          <w:sz w:val="22"/>
          <w:szCs w:val="22"/>
          <w:lang w:val="lv-LV"/>
        </w:rPr>
        <w:t>.</w:t>
      </w:r>
    </w:p>
    <w:p w14:paraId="6D77446A" w14:textId="746B1186" w:rsidR="001F5E2E" w:rsidRPr="004847E1" w:rsidRDefault="004847E1" w:rsidP="00597755">
      <w:pPr>
        <w:pStyle w:val="ListParagraph"/>
        <w:numPr>
          <w:ilvl w:val="1"/>
          <w:numId w:val="1"/>
        </w:numPr>
        <w:ind w:left="567" w:hanging="567"/>
        <w:jc w:val="both"/>
        <w:rPr>
          <w:rFonts w:ascii="Times New Roman" w:hAnsi="Times New Roman"/>
          <w:sz w:val="22"/>
          <w:szCs w:val="22"/>
          <w:lang w:val="lv-LV"/>
        </w:rPr>
      </w:pPr>
      <w:r>
        <w:rPr>
          <w:rFonts w:ascii="Times New Roman" w:hAnsi="Times New Roman"/>
          <w:sz w:val="22"/>
          <w:szCs w:val="22"/>
          <w:lang w:val="lv-LV"/>
        </w:rPr>
        <w:t>Pusēm</w:t>
      </w:r>
      <w:r w:rsidR="001F5E2E" w:rsidRPr="004847E1">
        <w:rPr>
          <w:rFonts w:ascii="Times New Roman" w:hAnsi="Times New Roman"/>
          <w:sz w:val="22"/>
          <w:szCs w:val="22"/>
          <w:lang w:val="lv-LV"/>
        </w:rPr>
        <w:t xml:space="preserve"> ir pienākums savlaicīgi, bet ne vēlāk kā 5 (</w:t>
      </w:r>
      <w:r w:rsidR="001F5E2E" w:rsidRPr="001B676F">
        <w:rPr>
          <w:rFonts w:ascii="Times New Roman" w:hAnsi="Times New Roman"/>
          <w:iCs/>
          <w:sz w:val="22"/>
          <w:szCs w:val="22"/>
          <w:lang w:val="lv-LV"/>
        </w:rPr>
        <w:t>piecas</w:t>
      </w:r>
      <w:r>
        <w:rPr>
          <w:rFonts w:ascii="Times New Roman" w:hAnsi="Times New Roman"/>
          <w:sz w:val="22"/>
          <w:szCs w:val="22"/>
          <w:lang w:val="lv-LV"/>
        </w:rPr>
        <w:t xml:space="preserve">) </w:t>
      </w:r>
      <w:r w:rsidRPr="006C20B3">
        <w:rPr>
          <w:rFonts w:ascii="Times New Roman" w:hAnsi="Times New Roman"/>
          <w:sz w:val="22"/>
          <w:szCs w:val="22"/>
          <w:lang w:val="lv-LV"/>
        </w:rPr>
        <w:t>darbdienas</w:t>
      </w:r>
      <w:r>
        <w:rPr>
          <w:rFonts w:ascii="Times New Roman" w:hAnsi="Times New Roman"/>
          <w:sz w:val="22"/>
          <w:szCs w:val="22"/>
          <w:lang w:val="lv-LV"/>
        </w:rPr>
        <w:t xml:space="preserve"> pirms kāda no Līgumā </w:t>
      </w:r>
      <w:r w:rsidR="001F5E2E" w:rsidRPr="004847E1">
        <w:rPr>
          <w:rFonts w:ascii="Times New Roman" w:hAnsi="Times New Roman"/>
          <w:sz w:val="22"/>
          <w:szCs w:val="22"/>
          <w:lang w:val="lv-LV"/>
        </w:rPr>
        <w:t xml:space="preserve"> noteiktā termiņa beigām informēt </w:t>
      </w:r>
      <w:r>
        <w:rPr>
          <w:rFonts w:ascii="Times New Roman" w:hAnsi="Times New Roman"/>
          <w:sz w:val="22"/>
          <w:szCs w:val="22"/>
          <w:lang w:val="lv-LV"/>
        </w:rPr>
        <w:t>otru Pusi</w:t>
      </w:r>
      <w:r w:rsidR="001F5E2E" w:rsidRPr="004847E1">
        <w:rPr>
          <w:rFonts w:ascii="Times New Roman" w:hAnsi="Times New Roman"/>
          <w:sz w:val="22"/>
          <w:szCs w:val="22"/>
          <w:lang w:val="lv-LV"/>
        </w:rPr>
        <w:t xml:space="preserve"> un iesniegt apstiprinošus dokumentus par apstākļiem (saskaņā ar Līguma </w:t>
      </w:r>
      <w:r w:rsidR="001B676F">
        <w:rPr>
          <w:rFonts w:ascii="Times New Roman" w:hAnsi="Times New Roman"/>
          <w:sz w:val="22"/>
          <w:szCs w:val="22"/>
          <w:lang w:val="lv-LV"/>
        </w:rPr>
        <w:t>12</w:t>
      </w:r>
      <w:r w:rsidR="001F5E2E" w:rsidRPr="004847E1">
        <w:rPr>
          <w:rFonts w:ascii="Times New Roman" w:hAnsi="Times New Roman"/>
          <w:sz w:val="22"/>
          <w:szCs w:val="22"/>
          <w:lang w:val="lv-LV"/>
        </w:rPr>
        <w:t>.</w:t>
      </w:r>
      <w:r>
        <w:rPr>
          <w:rFonts w:ascii="Times New Roman" w:hAnsi="Times New Roman"/>
          <w:sz w:val="22"/>
          <w:szCs w:val="22"/>
          <w:lang w:val="lv-LV"/>
        </w:rPr>
        <w:t>11</w:t>
      </w:r>
      <w:r w:rsidR="001F5E2E" w:rsidRPr="004847E1">
        <w:rPr>
          <w:rFonts w:ascii="Times New Roman" w:hAnsi="Times New Roman"/>
          <w:sz w:val="22"/>
          <w:szCs w:val="22"/>
          <w:lang w:val="lv-LV"/>
        </w:rPr>
        <w:t>.punktu), kas radušies pēc Līguma noslēgšanas un kuru dēļ ir traucēta saistību izpilde.</w:t>
      </w:r>
    </w:p>
    <w:p w14:paraId="13888914" w14:textId="6A762DBC" w:rsidR="001F5E2E" w:rsidRPr="004847E1" w:rsidRDefault="001F5E2E" w:rsidP="00597755">
      <w:pPr>
        <w:pStyle w:val="ListParagraph"/>
        <w:numPr>
          <w:ilvl w:val="1"/>
          <w:numId w:val="1"/>
        </w:numPr>
        <w:ind w:left="567" w:hanging="567"/>
        <w:jc w:val="both"/>
        <w:rPr>
          <w:rFonts w:ascii="Times New Roman" w:hAnsi="Times New Roman"/>
          <w:sz w:val="22"/>
          <w:szCs w:val="22"/>
          <w:lang w:val="lv-LV"/>
        </w:rPr>
      </w:pPr>
      <w:r w:rsidRPr="004847E1">
        <w:rPr>
          <w:rFonts w:ascii="Times New Roman" w:hAnsi="Times New Roman"/>
          <w:sz w:val="22"/>
          <w:szCs w:val="22"/>
          <w:lang w:val="lv-LV"/>
        </w:rPr>
        <w:t xml:space="preserve">Pēc </w:t>
      </w:r>
      <w:r w:rsidR="004847E1">
        <w:rPr>
          <w:rFonts w:ascii="Times New Roman" w:hAnsi="Times New Roman"/>
          <w:sz w:val="22"/>
          <w:szCs w:val="22"/>
          <w:lang w:val="lv-LV"/>
        </w:rPr>
        <w:t>Uzņēmēja</w:t>
      </w:r>
      <w:r w:rsidRPr="004847E1">
        <w:rPr>
          <w:rFonts w:ascii="Times New Roman" w:hAnsi="Times New Roman"/>
          <w:sz w:val="22"/>
          <w:szCs w:val="22"/>
          <w:lang w:val="lv-LV"/>
        </w:rPr>
        <w:t xml:space="preserve"> iesniegtā priekšlikuma Līgumā noteikto termiņu Līguma </w:t>
      </w:r>
      <w:r w:rsidR="001B676F">
        <w:rPr>
          <w:rFonts w:ascii="Times New Roman" w:hAnsi="Times New Roman"/>
          <w:sz w:val="22"/>
          <w:szCs w:val="22"/>
          <w:lang w:val="lv-LV"/>
        </w:rPr>
        <w:t>12</w:t>
      </w:r>
      <w:r w:rsidRPr="004847E1">
        <w:rPr>
          <w:rFonts w:ascii="Times New Roman" w:hAnsi="Times New Roman"/>
          <w:sz w:val="22"/>
          <w:szCs w:val="22"/>
          <w:lang w:val="lv-LV"/>
        </w:rPr>
        <w:t>.</w:t>
      </w:r>
      <w:r w:rsidR="004847E1">
        <w:rPr>
          <w:rFonts w:ascii="Times New Roman" w:hAnsi="Times New Roman"/>
          <w:sz w:val="22"/>
          <w:szCs w:val="22"/>
          <w:lang w:val="lv-LV"/>
        </w:rPr>
        <w:t>11</w:t>
      </w:r>
      <w:r w:rsidRPr="004847E1">
        <w:rPr>
          <w:rFonts w:ascii="Times New Roman" w:hAnsi="Times New Roman"/>
          <w:sz w:val="22"/>
          <w:szCs w:val="22"/>
          <w:lang w:val="lv-LV"/>
        </w:rPr>
        <w:t>.punktā noteiktaj</w:t>
      </w:r>
      <w:r w:rsidR="001B676F">
        <w:rPr>
          <w:rFonts w:ascii="Times New Roman" w:hAnsi="Times New Roman"/>
          <w:sz w:val="22"/>
          <w:szCs w:val="22"/>
          <w:lang w:val="lv-LV"/>
        </w:rPr>
        <w:t>os</w:t>
      </w:r>
      <w:r w:rsidRPr="004847E1">
        <w:rPr>
          <w:rFonts w:ascii="Times New Roman" w:hAnsi="Times New Roman"/>
          <w:sz w:val="22"/>
          <w:szCs w:val="22"/>
          <w:lang w:val="lv-LV"/>
        </w:rPr>
        <w:t xml:space="preserve"> gadījum</w:t>
      </w:r>
      <w:r w:rsidR="001B676F">
        <w:rPr>
          <w:rFonts w:ascii="Times New Roman" w:hAnsi="Times New Roman"/>
          <w:sz w:val="22"/>
          <w:szCs w:val="22"/>
          <w:lang w:val="lv-LV"/>
        </w:rPr>
        <w:t>os</w:t>
      </w:r>
      <w:r w:rsidR="00DE5358">
        <w:rPr>
          <w:rFonts w:ascii="Times New Roman" w:hAnsi="Times New Roman"/>
          <w:sz w:val="22"/>
          <w:szCs w:val="22"/>
          <w:lang w:val="lv-LV"/>
        </w:rPr>
        <w:t xml:space="preserve"> Puses</w:t>
      </w:r>
      <w:r w:rsidRPr="004847E1">
        <w:rPr>
          <w:rFonts w:ascii="Times New Roman" w:hAnsi="Times New Roman"/>
          <w:sz w:val="22"/>
          <w:szCs w:val="22"/>
          <w:lang w:val="lv-LV"/>
        </w:rPr>
        <w:t xml:space="preserve"> var pagarināt tikai par tik dienām, cik ilguši norādītie apstākļi, par ko </w:t>
      </w:r>
      <w:r w:rsidR="00DE5358">
        <w:rPr>
          <w:rFonts w:ascii="Times New Roman" w:hAnsi="Times New Roman"/>
          <w:sz w:val="22"/>
          <w:szCs w:val="22"/>
          <w:lang w:val="lv-LV"/>
        </w:rPr>
        <w:t>Uzņēmējs</w:t>
      </w:r>
      <w:r w:rsidRPr="004847E1">
        <w:rPr>
          <w:rFonts w:ascii="Times New Roman" w:hAnsi="Times New Roman"/>
          <w:sz w:val="22"/>
          <w:szCs w:val="22"/>
          <w:lang w:val="lv-LV"/>
        </w:rPr>
        <w:t xml:space="preserve"> ne vēlāk kā pirmajā </w:t>
      </w:r>
      <w:r w:rsidRPr="006C20B3">
        <w:rPr>
          <w:rFonts w:ascii="Times New Roman" w:hAnsi="Times New Roman"/>
          <w:sz w:val="22"/>
          <w:szCs w:val="22"/>
          <w:lang w:val="lv-LV"/>
        </w:rPr>
        <w:t>darbdienā</w:t>
      </w:r>
      <w:r w:rsidRPr="004847E1">
        <w:rPr>
          <w:rFonts w:ascii="Times New Roman" w:hAnsi="Times New Roman"/>
          <w:sz w:val="22"/>
          <w:szCs w:val="22"/>
          <w:lang w:val="lv-LV"/>
        </w:rPr>
        <w:t xml:space="preserve"> pēc  minēto apstākļu iestāšanās, ir elektroniski informējis Pasūtītāja atbildīgo personu, pievienojot pamatojošos dokumentus.</w:t>
      </w:r>
    </w:p>
    <w:p w14:paraId="77FF6D66" w14:textId="77777777" w:rsidR="0061642F" w:rsidRDefault="0061642F" w:rsidP="00A71F93">
      <w:pPr>
        <w:ind w:left="567"/>
        <w:rPr>
          <w:b/>
          <w:bCs/>
          <w:sz w:val="22"/>
          <w:szCs w:val="22"/>
        </w:rPr>
      </w:pPr>
    </w:p>
    <w:p w14:paraId="1D14D78B" w14:textId="77777777" w:rsidR="00332614" w:rsidRPr="008B3856" w:rsidRDefault="00332614" w:rsidP="00FB466C">
      <w:pPr>
        <w:numPr>
          <w:ilvl w:val="0"/>
          <w:numId w:val="1"/>
        </w:numPr>
        <w:ind w:left="567" w:hanging="567"/>
        <w:jc w:val="center"/>
        <w:rPr>
          <w:b/>
          <w:bCs/>
          <w:sz w:val="22"/>
          <w:szCs w:val="22"/>
        </w:rPr>
      </w:pPr>
      <w:r w:rsidRPr="008B3856">
        <w:rPr>
          <w:b/>
          <w:bCs/>
          <w:sz w:val="22"/>
          <w:szCs w:val="22"/>
        </w:rPr>
        <w:t>LĪGUMA SPĒKĀ STĀŠANĀS UN IZBEIGŠANA</w:t>
      </w:r>
      <w:r w:rsidRPr="008B3856">
        <w:rPr>
          <w:sz w:val="22"/>
          <w:szCs w:val="22"/>
        </w:rPr>
        <w:t xml:space="preserve"> </w:t>
      </w:r>
    </w:p>
    <w:p w14:paraId="439DC224" w14:textId="77777777" w:rsidR="001F5E2E" w:rsidRPr="001F5E2E" w:rsidRDefault="001F5E2E" w:rsidP="0064424C">
      <w:pPr>
        <w:pStyle w:val="ListParagraph"/>
        <w:numPr>
          <w:ilvl w:val="1"/>
          <w:numId w:val="1"/>
        </w:numPr>
        <w:ind w:left="567" w:hanging="567"/>
        <w:jc w:val="both"/>
        <w:rPr>
          <w:rFonts w:ascii="Times New Roman" w:eastAsia="Times New Roman" w:hAnsi="Times New Roman"/>
          <w:sz w:val="22"/>
          <w:szCs w:val="22"/>
          <w:lang w:val="lv-LV" w:eastAsia="en-US"/>
        </w:rPr>
      </w:pPr>
      <w:r w:rsidRPr="001F5E2E">
        <w:rPr>
          <w:rFonts w:ascii="Times New Roman" w:eastAsia="Times New Roman" w:hAnsi="Times New Roman"/>
          <w:sz w:val="22"/>
          <w:szCs w:val="22"/>
          <w:lang w:val="lv-LV" w:eastAsia="en-US"/>
        </w:rPr>
        <w:t>Līgums stājas spēkā, kad to ar drošu elektronisko parakstu ir parakstījuš</w:t>
      </w:r>
      <w:r>
        <w:rPr>
          <w:rFonts w:ascii="Times New Roman" w:eastAsia="Times New Roman" w:hAnsi="Times New Roman"/>
          <w:sz w:val="22"/>
          <w:szCs w:val="22"/>
          <w:lang w:val="lv-LV" w:eastAsia="en-US"/>
        </w:rPr>
        <w:t>as abas</w:t>
      </w:r>
      <w:r w:rsidRPr="001F5E2E">
        <w:rPr>
          <w:rFonts w:ascii="Times New Roman" w:eastAsia="Times New Roman" w:hAnsi="Times New Roman"/>
          <w:sz w:val="22"/>
          <w:szCs w:val="22"/>
          <w:lang w:val="lv-LV" w:eastAsia="en-US"/>
        </w:rPr>
        <w:t xml:space="preserve"> </w:t>
      </w:r>
      <w:r>
        <w:rPr>
          <w:rFonts w:ascii="Times New Roman" w:eastAsia="Times New Roman" w:hAnsi="Times New Roman"/>
          <w:sz w:val="22"/>
          <w:szCs w:val="22"/>
          <w:lang w:val="lv-LV" w:eastAsia="en-US"/>
        </w:rPr>
        <w:t>Puses</w:t>
      </w:r>
      <w:r w:rsidRPr="001F5E2E">
        <w:rPr>
          <w:rFonts w:ascii="Times New Roman" w:eastAsia="Times New Roman" w:hAnsi="Times New Roman"/>
          <w:sz w:val="22"/>
          <w:szCs w:val="22"/>
          <w:lang w:val="lv-LV" w:eastAsia="en-US"/>
        </w:rPr>
        <w:t xml:space="preserve"> un ir s</w:t>
      </w:r>
      <w:r>
        <w:rPr>
          <w:rFonts w:ascii="Times New Roman" w:eastAsia="Times New Roman" w:hAnsi="Times New Roman"/>
          <w:sz w:val="22"/>
          <w:szCs w:val="22"/>
          <w:lang w:val="lv-LV" w:eastAsia="en-US"/>
        </w:rPr>
        <w:t>pēkā līdz Pušu</w:t>
      </w:r>
      <w:r w:rsidRPr="001F5E2E">
        <w:rPr>
          <w:rFonts w:ascii="Times New Roman" w:eastAsia="Times New Roman" w:hAnsi="Times New Roman"/>
          <w:sz w:val="22"/>
          <w:szCs w:val="22"/>
          <w:lang w:val="lv-LV" w:eastAsia="en-US"/>
        </w:rPr>
        <w:t xml:space="preserve"> saistību pilnīgai izpildei. Līguma parakstīšanas datums un vieta ir pēdējā pievienotā droša elektroniskā paraksta un tā laika zīmoga pievienošanas datums un vieta.</w:t>
      </w:r>
    </w:p>
    <w:p w14:paraId="162DC655" w14:textId="6CF4FD70" w:rsidR="00332614" w:rsidRPr="008B3856" w:rsidRDefault="00332614" w:rsidP="00597755">
      <w:pPr>
        <w:numPr>
          <w:ilvl w:val="1"/>
          <w:numId w:val="1"/>
        </w:numPr>
        <w:overflowPunct w:val="0"/>
        <w:autoSpaceDE w:val="0"/>
        <w:autoSpaceDN w:val="0"/>
        <w:adjustRightInd w:val="0"/>
        <w:ind w:left="567" w:hanging="567"/>
        <w:jc w:val="both"/>
        <w:textAlignment w:val="baseline"/>
        <w:rPr>
          <w:sz w:val="22"/>
          <w:szCs w:val="22"/>
        </w:rPr>
      </w:pPr>
      <w:r w:rsidRPr="008B3856">
        <w:rPr>
          <w:sz w:val="22"/>
          <w:szCs w:val="22"/>
        </w:rPr>
        <w:t xml:space="preserve">Līgums var tikt izbeigts pirms termiņa jebkurā brīdī, Pusēm par to rakstiski vienojoties, tādu iemeslu dēļ, kurus Pasūtītājs iepriekš nevarēja paredzēt, vai vienpusēji, Līgumā noteiktajā kārtībā. </w:t>
      </w:r>
      <w:r w:rsidR="00DE5358">
        <w:rPr>
          <w:sz w:val="22"/>
          <w:szCs w:val="22"/>
        </w:rPr>
        <w:t xml:space="preserve">Ja Puses vienojoties nav noteikušas Līguma izbeigšanas termiņu, tad Līguma </w:t>
      </w:r>
      <w:r w:rsidR="001B676F">
        <w:rPr>
          <w:sz w:val="22"/>
          <w:szCs w:val="22"/>
        </w:rPr>
        <w:t>13</w:t>
      </w:r>
      <w:r w:rsidR="00DE5358">
        <w:rPr>
          <w:sz w:val="22"/>
          <w:szCs w:val="22"/>
        </w:rPr>
        <w:t xml:space="preserve">.3. un </w:t>
      </w:r>
      <w:r w:rsidR="001B676F">
        <w:rPr>
          <w:sz w:val="22"/>
          <w:szCs w:val="22"/>
        </w:rPr>
        <w:t>13</w:t>
      </w:r>
      <w:r w:rsidR="00DE5358" w:rsidRPr="00DE5358">
        <w:rPr>
          <w:sz w:val="22"/>
          <w:szCs w:val="22"/>
        </w:rPr>
        <w:t>.4.punktā noteiktajos gadījumos Līgums uzskatāms par izb</w:t>
      </w:r>
      <w:r w:rsidR="00DE5358">
        <w:rPr>
          <w:sz w:val="22"/>
          <w:szCs w:val="22"/>
        </w:rPr>
        <w:t xml:space="preserve">eigtu </w:t>
      </w:r>
      <w:r w:rsidR="00A63DA3">
        <w:rPr>
          <w:sz w:val="22"/>
          <w:szCs w:val="22"/>
        </w:rPr>
        <w:t>7. (</w:t>
      </w:r>
      <w:r w:rsidR="00DE5358">
        <w:rPr>
          <w:sz w:val="22"/>
          <w:szCs w:val="22"/>
        </w:rPr>
        <w:t>septītajā</w:t>
      </w:r>
      <w:r w:rsidR="00A63DA3">
        <w:rPr>
          <w:sz w:val="22"/>
          <w:szCs w:val="22"/>
        </w:rPr>
        <w:t>)</w:t>
      </w:r>
      <w:r w:rsidR="00DE5358">
        <w:rPr>
          <w:sz w:val="22"/>
          <w:szCs w:val="22"/>
        </w:rPr>
        <w:t xml:space="preserve"> dienā pēc Pušu</w:t>
      </w:r>
      <w:r w:rsidR="00DE5358" w:rsidRPr="00DE5358">
        <w:rPr>
          <w:sz w:val="22"/>
          <w:szCs w:val="22"/>
        </w:rPr>
        <w:t xml:space="preserve"> paziņojuma par atkāpšanos izsūtīšanas dienas Līguma </w:t>
      </w:r>
      <w:r w:rsidR="001B676F" w:rsidRPr="003B6627">
        <w:rPr>
          <w:sz w:val="22"/>
          <w:szCs w:val="22"/>
        </w:rPr>
        <w:t>2</w:t>
      </w:r>
      <w:r w:rsidR="006C20B3" w:rsidRPr="003B6627">
        <w:rPr>
          <w:sz w:val="22"/>
          <w:szCs w:val="22"/>
        </w:rPr>
        <w:t>0</w:t>
      </w:r>
      <w:r w:rsidR="00DE5358" w:rsidRPr="003B6627">
        <w:rPr>
          <w:sz w:val="22"/>
          <w:szCs w:val="22"/>
        </w:rPr>
        <w:t>.</w:t>
      </w:r>
      <w:r w:rsidR="00725A94" w:rsidRPr="003B6627">
        <w:rPr>
          <w:sz w:val="22"/>
          <w:szCs w:val="22"/>
        </w:rPr>
        <w:t>1</w:t>
      </w:r>
      <w:r w:rsidR="00DE5358" w:rsidRPr="003B6627">
        <w:rPr>
          <w:sz w:val="22"/>
          <w:szCs w:val="22"/>
        </w:rPr>
        <w:t>.punktā</w:t>
      </w:r>
      <w:r w:rsidR="00DE5358" w:rsidRPr="00DE5358">
        <w:rPr>
          <w:sz w:val="22"/>
          <w:szCs w:val="22"/>
        </w:rPr>
        <w:t xml:space="preserve"> noteiktajā kārtībā</w:t>
      </w:r>
      <w:r w:rsidR="001B676F">
        <w:rPr>
          <w:sz w:val="22"/>
          <w:szCs w:val="22"/>
        </w:rPr>
        <w:t>.</w:t>
      </w:r>
    </w:p>
    <w:p w14:paraId="751E69E4" w14:textId="03576A57" w:rsidR="00332614" w:rsidRPr="008B3856" w:rsidRDefault="00332614" w:rsidP="00597755">
      <w:pPr>
        <w:numPr>
          <w:ilvl w:val="1"/>
          <w:numId w:val="1"/>
        </w:numPr>
        <w:overflowPunct w:val="0"/>
        <w:autoSpaceDE w:val="0"/>
        <w:autoSpaceDN w:val="0"/>
        <w:adjustRightInd w:val="0"/>
        <w:ind w:left="567" w:hanging="567"/>
        <w:jc w:val="both"/>
        <w:textAlignment w:val="baseline"/>
        <w:rPr>
          <w:sz w:val="22"/>
          <w:szCs w:val="22"/>
        </w:rPr>
      </w:pPr>
      <w:r w:rsidRPr="001B676F">
        <w:rPr>
          <w:sz w:val="22"/>
          <w:szCs w:val="22"/>
        </w:rPr>
        <w:t>Pasūtītājam ir tiesības vienpusēji atkāpties no Līguma</w:t>
      </w:r>
      <w:r w:rsidRPr="008B3856">
        <w:rPr>
          <w:sz w:val="22"/>
          <w:szCs w:val="22"/>
        </w:rPr>
        <w:t>, par to rakstiski paziņojot Uzņēmējam 10 (desmit</w:t>
      </w:r>
      <w:r w:rsidRPr="006C20B3">
        <w:rPr>
          <w:sz w:val="22"/>
          <w:szCs w:val="22"/>
        </w:rPr>
        <w:t xml:space="preserve">) darbdienas </w:t>
      </w:r>
      <w:r w:rsidRPr="008B3856">
        <w:rPr>
          <w:sz w:val="22"/>
          <w:szCs w:val="22"/>
        </w:rPr>
        <w:t>iepriekš un neatlīdzinot tādējādi radušos izdevumus un/vai zaudējumus, ja:</w:t>
      </w:r>
    </w:p>
    <w:p w14:paraId="2AD146D1" w14:textId="696FC91F" w:rsidR="00332614" w:rsidRPr="00FF141D" w:rsidRDefault="00332614" w:rsidP="001B676F">
      <w:pPr>
        <w:numPr>
          <w:ilvl w:val="2"/>
          <w:numId w:val="1"/>
        </w:numPr>
        <w:overflowPunct w:val="0"/>
        <w:autoSpaceDE w:val="0"/>
        <w:autoSpaceDN w:val="0"/>
        <w:adjustRightInd w:val="0"/>
        <w:ind w:left="851" w:hanging="851"/>
        <w:jc w:val="both"/>
        <w:textAlignment w:val="baseline"/>
        <w:rPr>
          <w:sz w:val="22"/>
          <w:szCs w:val="22"/>
        </w:rPr>
      </w:pPr>
      <w:r w:rsidRPr="00FF141D">
        <w:rPr>
          <w:sz w:val="22"/>
          <w:szCs w:val="22"/>
        </w:rPr>
        <w:t xml:space="preserve">Uzņēmējs </w:t>
      </w:r>
      <w:r w:rsidR="002075BA" w:rsidRPr="00FF141D">
        <w:rPr>
          <w:lang w:eastAsia="lv-LV"/>
        </w:rPr>
        <w:t xml:space="preserve">atkārtoti un/ vai nepamatoti nepilda savus Līgumā noteiktos pienākumus </w:t>
      </w:r>
      <w:r w:rsidR="002075BA" w:rsidRPr="00FF141D">
        <w:t>par ko Pasūtītājs vismaz 1 (vienu) reizi rakstiski ir informējis (brīdinājis) Uzņēmēju</w:t>
      </w:r>
      <w:r w:rsidRPr="00FF141D">
        <w:rPr>
          <w:sz w:val="22"/>
          <w:szCs w:val="22"/>
        </w:rPr>
        <w:t>;</w:t>
      </w:r>
    </w:p>
    <w:p w14:paraId="3996847C" w14:textId="355B2A1A" w:rsidR="00332614" w:rsidRPr="008B3856" w:rsidRDefault="008B3856" w:rsidP="001B676F">
      <w:pPr>
        <w:numPr>
          <w:ilvl w:val="2"/>
          <w:numId w:val="1"/>
        </w:numPr>
        <w:overflowPunct w:val="0"/>
        <w:autoSpaceDE w:val="0"/>
        <w:autoSpaceDN w:val="0"/>
        <w:adjustRightInd w:val="0"/>
        <w:ind w:left="851" w:hanging="851"/>
        <w:jc w:val="both"/>
        <w:textAlignment w:val="baseline"/>
        <w:rPr>
          <w:sz w:val="22"/>
          <w:szCs w:val="22"/>
        </w:rPr>
      </w:pPr>
      <w:r>
        <w:rPr>
          <w:sz w:val="22"/>
          <w:szCs w:val="22"/>
        </w:rPr>
        <w:t>Darb</w:t>
      </w:r>
      <w:r w:rsidR="00332614" w:rsidRPr="008B3856">
        <w:rPr>
          <w:sz w:val="22"/>
          <w:szCs w:val="22"/>
        </w:rPr>
        <w:t xml:space="preserve">i tiek </w:t>
      </w:r>
      <w:r w:rsidR="00DE4167">
        <w:rPr>
          <w:sz w:val="22"/>
          <w:szCs w:val="22"/>
        </w:rPr>
        <w:t>veikti</w:t>
      </w:r>
      <w:r w:rsidR="00332614" w:rsidRPr="008B3856">
        <w:rPr>
          <w:sz w:val="22"/>
          <w:szCs w:val="22"/>
        </w:rPr>
        <w:t xml:space="preserve"> neatbilstoši Latvijas Republikā spēkā esošo normatīvo aktu prasībām vai Līguma prasībām, vai kvalitātes vai tehnoloģijas prasībām un pēc Pasūtītāja brīdinājuma </w:t>
      </w:r>
      <w:r w:rsidR="002F0473" w:rsidRPr="008B3856">
        <w:rPr>
          <w:sz w:val="22"/>
          <w:szCs w:val="22"/>
        </w:rPr>
        <w:t>5</w:t>
      </w:r>
      <w:r w:rsidR="002F0473">
        <w:rPr>
          <w:sz w:val="22"/>
          <w:szCs w:val="22"/>
        </w:rPr>
        <w:t> </w:t>
      </w:r>
      <w:r w:rsidR="00332614" w:rsidRPr="008B3856">
        <w:rPr>
          <w:sz w:val="22"/>
          <w:szCs w:val="22"/>
        </w:rPr>
        <w:t xml:space="preserve">(piecu) </w:t>
      </w:r>
      <w:r w:rsidR="00332614" w:rsidRPr="006C20B3">
        <w:rPr>
          <w:sz w:val="22"/>
          <w:szCs w:val="22"/>
        </w:rPr>
        <w:t>darbdienu</w:t>
      </w:r>
      <w:r w:rsidR="00332614" w:rsidRPr="008B3856">
        <w:rPr>
          <w:sz w:val="22"/>
          <w:szCs w:val="22"/>
        </w:rPr>
        <w:t xml:space="preserve"> laikā Uzņēmējs neuzsāk Trūkumu, defektu un/vai neatbilstību novēršanu;</w:t>
      </w:r>
    </w:p>
    <w:p w14:paraId="5E656A9A" w14:textId="0E44900B" w:rsidR="00332614" w:rsidRPr="008B3856" w:rsidRDefault="00332614" w:rsidP="001B676F">
      <w:pPr>
        <w:numPr>
          <w:ilvl w:val="2"/>
          <w:numId w:val="1"/>
        </w:numPr>
        <w:overflowPunct w:val="0"/>
        <w:autoSpaceDE w:val="0"/>
        <w:autoSpaceDN w:val="0"/>
        <w:adjustRightInd w:val="0"/>
        <w:ind w:left="851" w:hanging="851"/>
        <w:jc w:val="both"/>
        <w:textAlignment w:val="baseline"/>
        <w:rPr>
          <w:sz w:val="22"/>
          <w:szCs w:val="22"/>
        </w:rPr>
      </w:pPr>
      <w:r w:rsidRPr="008B3856">
        <w:rPr>
          <w:sz w:val="22"/>
          <w:szCs w:val="22"/>
        </w:rPr>
        <w:t>Uzņēmējs Līgumā noteiktajā kārtībā un termiņā nav iesniedzis Pasūtītājam kādu no Līguma 10.</w:t>
      </w:r>
      <w:r w:rsidR="00025FDD">
        <w:rPr>
          <w:sz w:val="22"/>
          <w:szCs w:val="22"/>
        </w:rPr>
        <w:t>punktā</w:t>
      </w:r>
      <w:r w:rsidR="00025FDD" w:rsidRPr="008B3856">
        <w:rPr>
          <w:sz w:val="22"/>
          <w:szCs w:val="22"/>
        </w:rPr>
        <w:t xml:space="preserve"> </w:t>
      </w:r>
      <w:r w:rsidRPr="008B3856">
        <w:rPr>
          <w:sz w:val="22"/>
          <w:szCs w:val="22"/>
        </w:rPr>
        <w:t>minētajiem dokumentiem, kurus atbilstoši Līguma noteikumiem Uzņēmējam bija pienākums nodrošināt, uzturēt spēkā un iesniegt Pasūtītājam;</w:t>
      </w:r>
    </w:p>
    <w:p w14:paraId="41471A8B" w14:textId="2D52F828" w:rsidR="00025FDD" w:rsidRDefault="00025FDD" w:rsidP="001B676F">
      <w:pPr>
        <w:numPr>
          <w:ilvl w:val="2"/>
          <w:numId w:val="1"/>
        </w:numPr>
        <w:overflowPunct w:val="0"/>
        <w:autoSpaceDE w:val="0"/>
        <w:autoSpaceDN w:val="0"/>
        <w:adjustRightInd w:val="0"/>
        <w:ind w:left="851" w:hanging="851"/>
        <w:jc w:val="both"/>
        <w:textAlignment w:val="baseline"/>
        <w:rPr>
          <w:sz w:val="22"/>
          <w:szCs w:val="22"/>
        </w:rPr>
      </w:pPr>
      <w:r w:rsidRPr="003B6627">
        <w:rPr>
          <w:sz w:val="22"/>
          <w:szCs w:val="22"/>
        </w:rPr>
        <w:t>Uzņēmējs Līgumā noteiktajā kārtībā un termiņā nav parakstījis Objekta pieņemšanas un nodošanas aktu un šī pienākuma izpildes kavējums ir ilgāks par 5 (piecām) darbdienām;</w:t>
      </w:r>
    </w:p>
    <w:p w14:paraId="622262D7" w14:textId="77777777" w:rsidR="00332614" w:rsidRPr="003B6627" w:rsidRDefault="00DE4167" w:rsidP="003B6627">
      <w:pPr>
        <w:numPr>
          <w:ilvl w:val="2"/>
          <w:numId w:val="1"/>
        </w:numPr>
        <w:overflowPunct w:val="0"/>
        <w:autoSpaceDE w:val="0"/>
        <w:autoSpaceDN w:val="0"/>
        <w:adjustRightInd w:val="0"/>
        <w:ind w:left="851" w:hanging="851"/>
        <w:jc w:val="both"/>
        <w:textAlignment w:val="baseline"/>
        <w:rPr>
          <w:sz w:val="22"/>
          <w:szCs w:val="22"/>
        </w:rPr>
      </w:pPr>
      <w:r w:rsidRPr="003B6627">
        <w:rPr>
          <w:sz w:val="22"/>
          <w:szCs w:val="22"/>
        </w:rPr>
        <w:t>Uzņēmējs Līgumā</w:t>
      </w:r>
      <w:r w:rsidR="00332614" w:rsidRPr="003B6627">
        <w:rPr>
          <w:sz w:val="22"/>
          <w:szCs w:val="22"/>
        </w:rPr>
        <w:t xml:space="preserve"> noteiktajā termiņā nav izpildījis un Līgumā noteiktajā kārtībā nodevis Pasūtītājam </w:t>
      </w:r>
      <w:r w:rsidR="008B3856" w:rsidRPr="003B6627">
        <w:rPr>
          <w:sz w:val="22"/>
          <w:szCs w:val="22"/>
        </w:rPr>
        <w:t>Darb</w:t>
      </w:r>
      <w:r w:rsidR="00332614" w:rsidRPr="003B6627">
        <w:rPr>
          <w:sz w:val="22"/>
          <w:szCs w:val="22"/>
        </w:rPr>
        <w:t>u;</w:t>
      </w:r>
    </w:p>
    <w:p w14:paraId="3C7A0607" w14:textId="77777777" w:rsidR="00076018" w:rsidRPr="00076018" w:rsidRDefault="00076018" w:rsidP="001B676F">
      <w:pPr>
        <w:numPr>
          <w:ilvl w:val="2"/>
          <w:numId w:val="1"/>
        </w:numPr>
        <w:overflowPunct w:val="0"/>
        <w:autoSpaceDE w:val="0"/>
        <w:autoSpaceDN w:val="0"/>
        <w:adjustRightInd w:val="0"/>
        <w:ind w:left="851" w:hanging="851"/>
        <w:jc w:val="both"/>
        <w:textAlignment w:val="baseline"/>
        <w:rPr>
          <w:sz w:val="22"/>
          <w:szCs w:val="22"/>
        </w:rPr>
      </w:pPr>
      <w:r>
        <w:rPr>
          <w:sz w:val="22"/>
          <w:szCs w:val="22"/>
        </w:rPr>
        <w:t>Uzņēmēj</w:t>
      </w:r>
      <w:r w:rsidRPr="00076018">
        <w:rPr>
          <w:sz w:val="22"/>
          <w:szCs w:val="22"/>
        </w:rPr>
        <w:t>s ir patvaļīgi pārtraucis Līguma izpildi un nav sasniedzams juridiskajā adresē;</w:t>
      </w:r>
    </w:p>
    <w:p w14:paraId="30462086" w14:textId="3C7B41D7" w:rsidR="00332614" w:rsidRPr="008B3856" w:rsidRDefault="00332614" w:rsidP="001B676F">
      <w:pPr>
        <w:numPr>
          <w:ilvl w:val="2"/>
          <w:numId w:val="1"/>
        </w:numPr>
        <w:overflowPunct w:val="0"/>
        <w:autoSpaceDE w:val="0"/>
        <w:autoSpaceDN w:val="0"/>
        <w:adjustRightInd w:val="0"/>
        <w:ind w:left="851" w:hanging="851"/>
        <w:jc w:val="both"/>
        <w:textAlignment w:val="baseline"/>
        <w:rPr>
          <w:sz w:val="22"/>
          <w:szCs w:val="22"/>
        </w:rPr>
      </w:pPr>
      <w:r w:rsidRPr="008B3856">
        <w:rPr>
          <w:sz w:val="22"/>
          <w:szCs w:val="22"/>
        </w:rPr>
        <w:t xml:space="preserve">Uzņēmējs kādā citā veidā nepilda Līgumā noteiktās saistības un/vai pienākumus un Līguma saistību pārkāpumu nenovērš 5 (piecu) </w:t>
      </w:r>
      <w:r w:rsidRPr="006C20B3">
        <w:rPr>
          <w:sz w:val="22"/>
          <w:szCs w:val="22"/>
        </w:rPr>
        <w:t>darbdienu</w:t>
      </w:r>
      <w:r w:rsidRPr="008B3856">
        <w:rPr>
          <w:sz w:val="22"/>
          <w:szCs w:val="22"/>
        </w:rPr>
        <w:t xml:space="preserve"> laikā no Pasūtītāja pretenzijas nosūtīšanas dienas;</w:t>
      </w:r>
    </w:p>
    <w:p w14:paraId="0D5A7053" w14:textId="77777777" w:rsidR="00076018" w:rsidRPr="008B3856" w:rsidRDefault="00076018" w:rsidP="001B676F">
      <w:pPr>
        <w:numPr>
          <w:ilvl w:val="2"/>
          <w:numId w:val="1"/>
        </w:numPr>
        <w:overflowPunct w:val="0"/>
        <w:autoSpaceDE w:val="0"/>
        <w:autoSpaceDN w:val="0"/>
        <w:adjustRightInd w:val="0"/>
        <w:ind w:left="851" w:hanging="851"/>
        <w:jc w:val="both"/>
        <w:textAlignment w:val="baseline"/>
        <w:rPr>
          <w:sz w:val="22"/>
          <w:szCs w:val="22"/>
        </w:rPr>
      </w:pPr>
      <w:r w:rsidRPr="008B3856">
        <w:rPr>
          <w:bCs/>
          <w:sz w:val="22"/>
          <w:szCs w:val="22"/>
        </w:rPr>
        <w:t>Uzņēmējs tiek izslēgts no Būvkomersantu reģistra;</w:t>
      </w:r>
    </w:p>
    <w:p w14:paraId="6193EA1B" w14:textId="6CE1C753" w:rsidR="00076018" w:rsidRPr="008B3856" w:rsidRDefault="00076018" w:rsidP="001B676F">
      <w:pPr>
        <w:numPr>
          <w:ilvl w:val="2"/>
          <w:numId w:val="1"/>
        </w:numPr>
        <w:overflowPunct w:val="0"/>
        <w:autoSpaceDE w:val="0"/>
        <w:autoSpaceDN w:val="0"/>
        <w:adjustRightInd w:val="0"/>
        <w:ind w:left="851" w:hanging="851"/>
        <w:jc w:val="both"/>
        <w:textAlignment w:val="baseline"/>
        <w:rPr>
          <w:sz w:val="22"/>
          <w:szCs w:val="22"/>
        </w:rPr>
      </w:pPr>
      <w:r w:rsidRPr="008B3856">
        <w:rPr>
          <w:bCs/>
          <w:sz w:val="22"/>
          <w:szCs w:val="22"/>
        </w:rPr>
        <w:t>Uzņēmējam</w:t>
      </w:r>
      <w:r w:rsidRPr="008B3856">
        <w:rPr>
          <w:sz w:val="22"/>
          <w:szCs w:val="22"/>
        </w:rPr>
        <w:t xml:space="preserve"> ir pasludināts maksātnespējas process, </w:t>
      </w:r>
      <w:r w:rsidR="001B676F">
        <w:rPr>
          <w:sz w:val="22"/>
          <w:szCs w:val="22"/>
        </w:rPr>
        <w:t xml:space="preserve">ir uzsākta tā </w:t>
      </w:r>
      <w:r w:rsidRPr="008B3856">
        <w:rPr>
          <w:sz w:val="22"/>
          <w:szCs w:val="22"/>
        </w:rPr>
        <w:t xml:space="preserve">likvidācija, tā darbība tiek izbeigta vai pārtraukta, ir apturēta tā saimnieciskā darbība, Uzņēmējs tiek aizstāts ar citu uzņēmēju atbilstoši normatīvo aktu noteikumiem par komersantu reorganizāciju un uzņēmēju parēju, un šis uzņēmējs neatbilst Publisko iepirkumu likuma 61.panta trešās daļas 4.punktā noteiktajam; </w:t>
      </w:r>
    </w:p>
    <w:p w14:paraId="0288F25E" w14:textId="4AF944BC" w:rsidR="00076018" w:rsidRPr="00076018" w:rsidRDefault="00076018" w:rsidP="001B676F">
      <w:pPr>
        <w:numPr>
          <w:ilvl w:val="2"/>
          <w:numId w:val="1"/>
        </w:numPr>
        <w:overflowPunct w:val="0"/>
        <w:autoSpaceDE w:val="0"/>
        <w:autoSpaceDN w:val="0"/>
        <w:adjustRightInd w:val="0"/>
        <w:ind w:left="851" w:hanging="851"/>
        <w:jc w:val="both"/>
        <w:textAlignment w:val="baseline"/>
        <w:rPr>
          <w:sz w:val="22"/>
          <w:szCs w:val="22"/>
        </w:rPr>
      </w:pPr>
      <w:r w:rsidRPr="00076018">
        <w:rPr>
          <w:sz w:val="22"/>
          <w:szCs w:val="22"/>
        </w:rPr>
        <w:lastRenderedPageBreak/>
        <w:t>Līgumu nav iespējams izpildīt tādēļ, ka Līguma izpildes laikā ir piemērotas starptautiskās vai nacionālās sankcijas vai būtiskas finanšu un kapitāla tirgus intereses ietekmējošas ES vai Ziemeļatlantijas līguma organizācijas dalībvalsts noteiktās sankcijas;</w:t>
      </w:r>
    </w:p>
    <w:p w14:paraId="5AC6AA7B" w14:textId="77777777" w:rsidR="00332614" w:rsidRPr="008B3856" w:rsidRDefault="00076018" w:rsidP="001B676F">
      <w:pPr>
        <w:numPr>
          <w:ilvl w:val="2"/>
          <w:numId w:val="1"/>
        </w:numPr>
        <w:overflowPunct w:val="0"/>
        <w:autoSpaceDE w:val="0"/>
        <w:autoSpaceDN w:val="0"/>
        <w:adjustRightInd w:val="0"/>
        <w:ind w:left="851" w:hanging="851"/>
        <w:jc w:val="both"/>
        <w:textAlignment w:val="baseline"/>
        <w:rPr>
          <w:sz w:val="22"/>
          <w:szCs w:val="22"/>
        </w:rPr>
      </w:pPr>
      <w:r w:rsidRPr="00076018">
        <w:rPr>
          <w:sz w:val="22"/>
          <w:szCs w:val="22"/>
        </w:rPr>
        <w:t xml:space="preserve">ja tiek konstatēts, ka </w:t>
      </w:r>
      <w:r w:rsidR="00844C27">
        <w:rPr>
          <w:sz w:val="22"/>
          <w:szCs w:val="22"/>
        </w:rPr>
        <w:t>Uzņēmējs</w:t>
      </w:r>
      <w:r w:rsidRPr="00076018">
        <w:rPr>
          <w:sz w:val="22"/>
          <w:szCs w:val="22"/>
        </w:rPr>
        <w:t xml:space="preserve"> Līguma izpildē ir veicis darījumus ar tādu fizisku vai juridisku personu, pret kuru ir noteiktas starptautiskās vai nacionālās sankcijas vai būtiskas finanšu un kapitāla tirgus intereses ietekmējošas Eiropas Savienības vai Ziemeļatlantijas līguma organizācijas dalībvalsts sankcijas</w:t>
      </w:r>
      <w:r w:rsidR="00332614" w:rsidRPr="008B3856">
        <w:rPr>
          <w:sz w:val="22"/>
          <w:szCs w:val="22"/>
        </w:rPr>
        <w:t>;</w:t>
      </w:r>
    </w:p>
    <w:p w14:paraId="12872294" w14:textId="1F5E283E" w:rsidR="00332614" w:rsidRDefault="00332614" w:rsidP="001B676F">
      <w:pPr>
        <w:numPr>
          <w:ilvl w:val="2"/>
          <w:numId w:val="1"/>
        </w:numPr>
        <w:overflowPunct w:val="0"/>
        <w:autoSpaceDE w:val="0"/>
        <w:autoSpaceDN w:val="0"/>
        <w:adjustRightInd w:val="0"/>
        <w:ind w:left="851" w:hanging="851"/>
        <w:jc w:val="both"/>
        <w:textAlignment w:val="baseline"/>
        <w:rPr>
          <w:sz w:val="22"/>
          <w:szCs w:val="22"/>
        </w:rPr>
      </w:pPr>
      <w:r w:rsidRPr="008B3856">
        <w:rPr>
          <w:sz w:val="22"/>
          <w:szCs w:val="22"/>
        </w:rPr>
        <w:t xml:space="preserve">ja Pasūtītājam zūd nepieciešamība saņemt </w:t>
      </w:r>
      <w:r w:rsidR="008B3856">
        <w:rPr>
          <w:sz w:val="22"/>
          <w:szCs w:val="22"/>
        </w:rPr>
        <w:t>Darb</w:t>
      </w:r>
      <w:r w:rsidRPr="008B3856">
        <w:rPr>
          <w:sz w:val="22"/>
          <w:szCs w:val="22"/>
        </w:rPr>
        <w:t>u, tā daļu/daļas, Projektēšanas darbu daļu, atsakoties no Būvniecības ieceres Objektā realizācijas un/vai nesaņemot finansējumu Būvniecības ieceres realizācijai Objektā</w:t>
      </w:r>
      <w:r w:rsidR="002075BA">
        <w:rPr>
          <w:sz w:val="22"/>
          <w:szCs w:val="22"/>
        </w:rPr>
        <w:t>;</w:t>
      </w:r>
    </w:p>
    <w:p w14:paraId="17821CF8" w14:textId="50CDFD47" w:rsidR="002075BA" w:rsidRPr="00A17CB5" w:rsidRDefault="002075BA" w:rsidP="001B676F">
      <w:pPr>
        <w:numPr>
          <w:ilvl w:val="2"/>
          <w:numId w:val="1"/>
        </w:numPr>
        <w:overflowPunct w:val="0"/>
        <w:autoSpaceDE w:val="0"/>
        <w:autoSpaceDN w:val="0"/>
        <w:adjustRightInd w:val="0"/>
        <w:ind w:left="851" w:hanging="851"/>
        <w:jc w:val="both"/>
        <w:textAlignment w:val="baseline"/>
        <w:rPr>
          <w:sz w:val="22"/>
          <w:szCs w:val="22"/>
        </w:rPr>
      </w:pPr>
      <w:r w:rsidRPr="00A17CB5">
        <w:rPr>
          <w:bCs/>
          <w:sz w:val="22"/>
          <w:szCs w:val="22"/>
        </w:rPr>
        <w:t xml:space="preserve">Uzņēmējs </w:t>
      </w:r>
      <w:r w:rsidRPr="00A17CB5">
        <w:rPr>
          <w:sz w:val="22"/>
          <w:szCs w:val="22"/>
        </w:rPr>
        <w:t>Līguma noslēgšanas vai Līguma izpildes laikā sniedzis nepatiesas ziņas vai apliecinājumus</w:t>
      </w:r>
      <w:r w:rsidR="00224FC6">
        <w:rPr>
          <w:sz w:val="22"/>
          <w:szCs w:val="22"/>
        </w:rPr>
        <w:t>.</w:t>
      </w:r>
    </w:p>
    <w:p w14:paraId="654655D7" w14:textId="24E50D95" w:rsidR="00332614" w:rsidRPr="008B3856" w:rsidRDefault="00332614" w:rsidP="00597755">
      <w:pPr>
        <w:numPr>
          <w:ilvl w:val="1"/>
          <w:numId w:val="1"/>
        </w:numPr>
        <w:overflowPunct w:val="0"/>
        <w:autoSpaceDE w:val="0"/>
        <w:autoSpaceDN w:val="0"/>
        <w:adjustRightInd w:val="0"/>
        <w:ind w:left="567" w:hanging="567"/>
        <w:jc w:val="both"/>
        <w:textAlignment w:val="baseline"/>
        <w:rPr>
          <w:sz w:val="22"/>
          <w:szCs w:val="22"/>
        </w:rPr>
      </w:pPr>
      <w:r w:rsidRPr="001B676F">
        <w:rPr>
          <w:sz w:val="22"/>
          <w:szCs w:val="22"/>
        </w:rPr>
        <w:t>Uzņēmējam ir tiesības atkāpties no Līguma</w:t>
      </w:r>
      <w:r w:rsidRPr="008B3856">
        <w:rPr>
          <w:sz w:val="22"/>
          <w:szCs w:val="22"/>
        </w:rPr>
        <w:t xml:space="preserve"> par to rakstveidā paziņojot Pasūtītājam 10 (desmit) </w:t>
      </w:r>
      <w:r w:rsidRPr="006C20B3">
        <w:rPr>
          <w:sz w:val="22"/>
          <w:szCs w:val="22"/>
        </w:rPr>
        <w:t xml:space="preserve">darbdienas </w:t>
      </w:r>
      <w:r w:rsidRPr="008B3856">
        <w:rPr>
          <w:sz w:val="22"/>
          <w:szCs w:val="22"/>
        </w:rPr>
        <w:t>iepriekš, ja iestājies vismaz viens no šādiem gadījumiem:</w:t>
      </w:r>
    </w:p>
    <w:p w14:paraId="5657FD49" w14:textId="7246A0DD" w:rsidR="00332614" w:rsidRPr="008B3856" w:rsidRDefault="00332614" w:rsidP="001B676F">
      <w:pPr>
        <w:numPr>
          <w:ilvl w:val="2"/>
          <w:numId w:val="1"/>
        </w:numPr>
        <w:overflowPunct w:val="0"/>
        <w:autoSpaceDE w:val="0"/>
        <w:autoSpaceDN w:val="0"/>
        <w:adjustRightInd w:val="0"/>
        <w:ind w:left="851" w:hanging="851"/>
        <w:jc w:val="both"/>
        <w:textAlignment w:val="baseline"/>
        <w:rPr>
          <w:sz w:val="22"/>
          <w:szCs w:val="22"/>
        </w:rPr>
      </w:pPr>
      <w:r w:rsidRPr="008B3856">
        <w:rPr>
          <w:sz w:val="22"/>
          <w:szCs w:val="22"/>
        </w:rPr>
        <w:t xml:space="preserve">Pasūtītājs savas vainas dēļ Līgumā noteiktajos termiņos nav veicis Līgumā noteiktos maksājumus par Pasūtītāja pieņemtajiem </w:t>
      </w:r>
      <w:r w:rsidR="008B3856">
        <w:rPr>
          <w:sz w:val="22"/>
          <w:szCs w:val="22"/>
        </w:rPr>
        <w:t>Darb</w:t>
      </w:r>
      <w:r w:rsidRPr="008B3856">
        <w:rPr>
          <w:sz w:val="22"/>
          <w:szCs w:val="22"/>
        </w:rPr>
        <w:t xml:space="preserve">iem un maksājumu kavējums pārsniedz </w:t>
      </w:r>
      <w:r w:rsidR="002F0473">
        <w:rPr>
          <w:sz w:val="22"/>
          <w:szCs w:val="22"/>
        </w:rPr>
        <w:t>30 </w:t>
      </w:r>
      <w:r w:rsidRPr="008B3856">
        <w:rPr>
          <w:sz w:val="22"/>
          <w:szCs w:val="22"/>
        </w:rPr>
        <w:t>(</w:t>
      </w:r>
      <w:r w:rsidR="00076018">
        <w:rPr>
          <w:sz w:val="22"/>
          <w:szCs w:val="22"/>
        </w:rPr>
        <w:t>trīsdesmit</w:t>
      </w:r>
      <w:r w:rsidRPr="008B3856">
        <w:rPr>
          <w:sz w:val="22"/>
          <w:szCs w:val="22"/>
        </w:rPr>
        <w:t>) dienas un Uzņēmējs pienācīgi ir izpildījis savas Līgumā noteiktās saistības;</w:t>
      </w:r>
    </w:p>
    <w:p w14:paraId="7DC20BCA" w14:textId="777AC325" w:rsidR="00332614" w:rsidRPr="006C20B3" w:rsidRDefault="00332614" w:rsidP="006C20B3">
      <w:pPr>
        <w:numPr>
          <w:ilvl w:val="2"/>
          <w:numId w:val="1"/>
        </w:numPr>
        <w:overflowPunct w:val="0"/>
        <w:autoSpaceDE w:val="0"/>
        <w:autoSpaceDN w:val="0"/>
        <w:adjustRightInd w:val="0"/>
        <w:ind w:left="851" w:hanging="851"/>
        <w:jc w:val="both"/>
        <w:textAlignment w:val="baseline"/>
        <w:rPr>
          <w:sz w:val="22"/>
          <w:szCs w:val="22"/>
        </w:rPr>
      </w:pPr>
      <w:r w:rsidRPr="006C20B3">
        <w:rPr>
          <w:bCs/>
          <w:sz w:val="22"/>
          <w:szCs w:val="22"/>
        </w:rPr>
        <w:t>Pasūtītājam</w:t>
      </w:r>
      <w:r w:rsidRPr="006C20B3">
        <w:rPr>
          <w:sz w:val="22"/>
          <w:szCs w:val="22"/>
        </w:rPr>
        <w:t xml:space="preserve"> ir uzsākt</w:t>
      </w:r>
      <w:r w:rsidR="001B676F" w:rsidRPr="006C20B3">
        <w:rPr>
          <w:sz w:val="22"/>
          <w:szCs w:val="22"/>
        </w:rPr>
        <w:t>a</w:t>
      </w:r>
      <w:r w:rsidRPr="006C20B3">
        <w:rPr>
          <w:sz w:val="22"/>
          <w:szCs w:val="22"/>
        </w:rPr>
        <w:t xml:space="preserve"> likvidācija, tā darbība tiek izbeigta vai pārtraukta.</w:t>
      </w:r>
    </w:p>
    <w:p w14:paraId="184B4650" w14:textId="291E8955" w:rsidR="00332614" w:rsidRPr="008B3856" w:rsidRDefault="00332614" w:rsidP="00597755">
      <w:pPr>
        <w:numPr>
          <w:ilvl w:val="1"/>
          <w:numId w:val="1"/>
        </w:numPr>
        <w:overflowPunct w:val="0"/>
        <w:autoSpaceDE w:val="0"/>
        <w:autoSpaceDN w:val="0"/>
        <w:adjustRightInd w:val="0"/>
        <w:ind w:left="567" w:hanging="567"/>
        <w:jc w:val="both"/>
        <w:textAlignment w:val="baseline"/>
        <w:rPr>
          <w:sz w:val="22"/>
          <w:szCs w:val="22"/>
        </w:rPr>
      </w:pPr>
      <w:r w:rsidRPr="008B3856">
        <w:rPr>
          <w:sz w:val="22"/>
          <w:szCs w:val="22"/>
        </w:rPr>
        <w:t>Ja Būvdarbu izpildes laikā Līgums tiek izbeigts</w:t>
      </w:r>
      <w:r w:rsidR="00DE5358">
        <w:rPr>
          <w:sz w:val="22"/>
          <w:szCs w:val="22"/>
        </w:rPr>
        <w:t xml:space="preserve"> pirms termiņa kādā no Līguma </w:t>
      </w:r>
      <w:r w:rsidR="001B676F">
        <w:rPr>
          <w:sz w:val="22"/>
          <w:szCs w:val="22"/>
        </w:rPr>
        <w:t>13</w:t>
      </w:r>
      <w:r w:rsidRPr="008B3856">
        <w:rPr>
          <w:sz w:val="22"/>
          <w:szCs w:val="22"/>
        </w:rPr>
        <w:t xml:space="preserve">.3.punktā noteiktajiem gadījumiem: </w:t>
      </w:r>
    </w:p>
    <w:p w14:paraId="1AD51D58" w14:textId="77777777" w:rsidR="00332614" w:rsidRPr="008B3856" w:rsidRDefault="00332614" w:rsidP="002051FB">
      <w:pPr>
        <w:numPr>
          <w:ilvl w:val="2"/>
          <w:numId w:val="1"/>
        </w:numPr>
        <w:overflowPunct w:val="0"/>
        <w:autoSpaceDE w:val="0"/>
        <w:autoSpaceDN w:val="0"/>
        <w:adjustRightInd w:val="0"/>
        <w:ind w:left="851" w:hanging="851"/>
        <w:jc w:val="both"/>
        <w:textAlignment w:val="baseline"/>
        <w:rPr>
          <w:sz w:val="22"/>
          <w:szCs w:val="22"/>
        </w:rPr>
      </w:pPr>
      <w:r w:rsidRPr="008B3856">
        <w:rPr>
          <w:sz w:val="22"/>
          <w:szCs w:val="22"/>
        </w:rPr>
        <w:t>Uzņēmējs nodrošina Objekta un izpildīto Būvdarbu saglabāšanu un pasargāšanu no trešo personu, klimatisko apstākļu u.c. nelabvēlīgu apstākļu ietekmes, līdz brīdim, kad Objektu ir pārņēmis Pasūtītājs;</w:t>
      </w:r>
    </w:p>
    <w:p w14:paraId="7CD367DF" w14:textId="64FB3B56" w:rsidR="00332614" w:rsidRPr="008B3856" w:rsidRDefault="00332614" w:rsidP="002051FB">
      <w:pPr>
        <w:numPr>
          <w:ilvl w:val="2"/>
          <w:numId w:val="1"/>
        </w:numPr>
        <w:overflowPunct w:val="0"/>
        <w:autoSpaceDE w:val="0"/>
        <w:autoSpaceDN w:val="0"/>
        <w:adjustRightInd w:val="0"/>
        <w:ind w:left="851" w:hanging="851"/>
        <w:jc w:val="both"/>
        <w:textAlignment w:val="baseline"/>
        <w:rPr>
          <w:sz w:val="22"/>
          <w:szCs w:val="22"/>
        </w:rPr>
      </w:pPr>
      <w:r w:rsidRPr="00764F0F">
        <w:rPr>
          <w:sz w:val="22"/>
          <w:szCs w:val="22"/>
        </w:rPr>
        <w:t xml:space="preserve">Uzņēmējs izpilda Pasūtītāja paziņojumā par vienpusēju atkāpšanos no Līguma noteiktās prasības par turpmāku rīcību sakarā ar Būvdarbu izpildi, nepieciešamības gadījumā apturot to turpmāku izpildi, pabeidzot veikt kādus no Būvdarbu ietvaros veicamajiem darbiem vai veicot Objekta konservāciju. Objekta konservācija tiek veikta par Uzņēmēja līdzekļiem </w:t>
      </w:r>
      <w:r w:rsidR="00360D98" w:rsidRPr="00C249DA">
        <w:rPr>
          <w:color w:val="FF0000"/>
          <w:sz w:val="22"/>
          <w:szCs w:val="22"/>
        </w:rPr>
        <w:t>&lt;svītrots</w:t>
      </w:r>
      <w:r w:rsidR="00F47091">
        <w:rPr>
          <w:color w:val="FF0000"/>
          <w:sz w:val="22"/>
          <w:szCs w:val="22"/>
        </w:rPr>
        <w:t xml:space="preserve"> </w:t>
      </w:r>
      <w:r w:rsidR="00F47091" w:rsidRPr="00F47091">
        <w:rPr>
          <w:color w:val="FF0000"/>
          <w:sz w:val="22"/>
          <w:szCs w:val="22"/>
        </w:rPr>
        <w:t xml:space="preserve">saskaņā ar </w:t>
      </w:r>
      <w:proofErr w:type="spellStart"/>
      <w:r w:rsidR="00F47091" w:rsidRPr="00F47091">
        <w:rPr>
          <w:color w:val="FF0000"/>
          <w:sz w:val="22"/>
          <w:szCs w:val="22"/>
        </w:rPr>
        <w:t>grozījumiem,kas</w:t>
      </w:r>
      <w:proofErr w:type="spellEnd"/>
      <w:r w:rsidR="00F47091" w:rsidRPr="00F47091">
        <w:rPr>
          <w:color w:val="FF0000"/>
          <w:sz w:val="22"/>
          <w:szCs w:val="22"/>
        </w:rPr>
        <w:t xml:space="preserve"> apstiprināti 2026. gada 29. jūnija iepirkuma komisijas sēdē</w:t>
      </w:r>
      <w:r w:rsidR="00360D98" w:rsidRPr="00C249DA">
        <w:rPr>
          <w:color w:val="FF0000"/>
          <w:sz w:val="22"/>
          <w:szCs w:val="22"/>
        </w:rPr>
        <w:t>&gt;</w:t>
      </w:r>
      <w:r w:rsidRPr="008B3856">
        <w:rPr>
          <w:sz w:val="22"/>
          <w:szCs w:val="22"/>
        </w:rPr>
        <w:t>;</w:t>
      </w:r>
    </w:p>
    <w:p w14:paraId="5544CAF9" w14:textId="5ED7F938" w:rsidR="00332614" w:rsidRPr="008B3856" w:rsidRDefault="00332614" w:rsidP="002051FB">
      <w:pPr>
        <w:numPr>
          <w:ilvl w:val="2"/>
          <w:numId w:val="1"/>
        </w:numPr>
        <w:overflowPunct w:val="0"/>
        <w:autoSpaceDE w:val="0"/>
        <w:autoSpaceDN w:val="0"/>
        <w:adjustRightInd w:val="0"/>
        <w:ind w:left="851" w:hanging="851"/>
        <w:jc w:val="both"/>
        <w:textAlignment w:val="baseline"/>
        <w:rPr>
          <w:sz w:val="22"/>
          <w:szCs w:val="22"/>
        </w:rPr>
      </w:pPr>
      <w:r w:rsidRPr="008B3856">
        <w:rPr>
          <w:sz w:val="22"/>
          <w:szCs w:val="22"/>
        </w:rPr>
        <w:t>Pasūtītāja paziņojumā par vienpusēju atkāpšanos no Līguma norādītajā termiņā, Uzņēmējs nodod Objektu un Uzņēmēja rīcībā esošo, ar Līguma izpildi un Būvdarbu veikšanu saistīto, dokumentāciju</w:t>
      </w:r>
      <w:r w:rsidR="002051FB">
        <w:rPr>
          <w:sz w:val="22"/>
          <w:szCs w:val="22"/>
        </w:rPr>
        <w:t xml:space="preserve"> </w:t>
      </w:r>
      <w:r w:rsidRPr="008B3856">
        <w:rPr>
          <w:sz w:val="22"/>
          <w:szCs w:val="22"/>
        </w:rPr>
        <w:t>(t.sk., bet ne tikai Būvprojektu, Būvprojekta detalizācijas dokumentus, izpilddokumentāciju, būvdarbu žurnālu, rasējumus, specifikācijas, aprēķinus, apstiprinājumus, piekrišanas u.tml.), Pusēm par to parakstot Objekta pieņemšanas un nodošanas aktu. Ja Uzņēmējs labprātīgi nenodod Pasūtītājam Objektu un/vai neparaksta Objekta pieņemšanas un nodošanas aktu, Pasūtītājam ir tiesības vienpusēji pārņemt Objektu (t.sk., ja nepieciešams, pieaicinot apsardzi) par to sagatavojot vienpusēju Objekta pārņemšanas aktu, kurš ir saistošs abām Pusēm</w:t>
      </w:r>
      <w:r w:rsidR="002051FB">
        <w:rPr>
          <w:sz w:val="22"/>
          <w:szCs w:val="22"/>
        </w:rPr>
        <w:t>;</w:t>
      </w:r>
    </w:p>
    <w:p w14:paraId="4B2BA120" w14:textId="77777777" w:rsidR="00332614" w:rsidRPr="008B3856" w:rsidRDefault="00332614" w:rsidP="002051FB">
      <w:pPr>
        <w:numPr>
          <w:ilvl w:val="2"/>
          <w:numId w:val="1"/>
        </w:numPr>
        <w:overflowPunct w:val="0"/>
        <w:autoSpaceDE w:val="0"/>
        <w:autoSpaceDN w:val="0"/>
        <w:adjustRightInd w:val="0"/>
        <w:ind w:left="851" w:hanging="851"/>
        <w:jc w:val="both"/>
        <w:textAlignment w:val="baseline"/>
        <w:rPr>
          <w:sz w:val="22"/>
          <w:szCs w:val="22"/>
        </w:rPr>
      </w:pPr>
      <w:r w:rsidRPr="008B3856">
        <w:rPr>
          <w:sz w:val="22"/>
          <w:szCs w:val="22"/>
        </w:rPr>
        <w:t>Puses veic faktiski izpildīto Būvdarbu un Objekta stāvokļa fiksāciju pieaicinot būvuzraugu, un nepieciešamības gadījumā tiesu izpildītāju, par to sagatavojot un parakstot aktu. Aktā tiek aprakstīts faktiskais stāvoklis Objektā un tam pielikumā tiek pievienota aktā konstatētā Objekta stāvokļa fotofiksācija;</w:t>
      </w:r>
    </w:p>
    <w:p w14:paraId="63D12D54" w14:textId="4BA8D543" w:rsidR="00332614" w:rsidRPr="008B3856" w:rsidRDefault="00332614" w:rsidP="002051FB">
      <w:pPr>
        <w:numPr>
          <w:ilvl w:val="2"/>
          <w:numId w:val="1"/>
        </w:numPr>
        <w:overflowPunct w:val="0"/>
        <w:autoSpaceDE w:val="0"/>
        <w:autoSpaceDN w:val="0"/>
        <w:adjustRightInd w:val="0"/>
        <w:ind w:left="851" w:hanging="851"/>
        <w:jc w:val="both"/>
        <w:textAlignment w:val="baseline"/>
        <w:rPr>
          <w:sz w:val="22"/>
          <w:szCs w:val="22"/>
        </w:rPr>
      </w:pPr>
      <w:r w:rsidRPr="008B3856">
        <w:rPr>
          <w:sz w:val="22"/>
          <w:szCs w:val="22"/>
        </w:rPr>
        <w:t xml:space="preserve">Uzņēmējs ir tiesīgs izvest no Objekta materiālus un/vai aprīkojumu un/vai tehniku un/vai iekārtas, kuru piederību Uzņēmējam vai tā </w:t>
      </w:r>
      <w:r w:rsidR="002051FB">
        <w:rPr>
          <w:sz w:val="22"/>
          <w:szCs w:val="22"/>
        </w:rPr>
        <w:t>a</w:t>
      </w:r>
      <w:r w:rsidRPr="008B3856">
        <w:rPr>
          <w:sz w:val="22"/>
          <w:szCs w:val="22"/>
        </w:rPr>
        <w:t>pakšuzņēmējiem Uzņēmējs var pierādīt uzrādot attiecīgus dokumentus un ja attiecīgie materiāli un/vai aprīkojums un/vai tehnika un/vai iekārtas nav tikuši iekļauti no Pasūtītāja puses parakstītājos Būvdarbu izpildes aktos.</w:t>
      </w:r>
    </w:p>
    <w:p w14:paraId="6AC4CE26" w14:textId="65986ED1" w:rsidR="00332614" w:rsidRPr="002051FB" w:rsidRDefault="00332614" w:rsidP="002051FB">
      <w:pPr>
        <w:numPr>
          <w:ilvl w:val="1"/>
          <w:numId w:val="1"/>
        </w:numPr>
        <w:tabs>
          <w:tab w:val="left" w:pos="567"/>
        </w:tabs>
        <w:overflowPunct w:val="0"/>
        <w:autoSpaceDE w:val="0"/>
        <w:autoSpaceDN w:val="0"/>
        <w:adjustRightInd w:val="0"/>
        <w:ind w:left="567" w:hanging="567"/>
        <w:jc w:val="both"/>
        <w:textAlignment w:val="baseline"/>
        <w:rPr>
          <w:sz w:val="22"/>
          <w:szCs w:val="22"/>
        </w:rPr>
      </w:pPr>
      <w:r w:rsidRPr="008B3856">
        <w:rPr>
          <w:sz w:val="22"/>
          <w:szCs w:val="22"/>
        </w:rPr>
        <w:t>Ja Būvdarbu izpildes laikā Līgums tiek izbeigts pirms termiņa Pusēm par to noslēdzot rakstveida vienošanos, vienošanās tiek atrunāta</w:t>
      </w:r>
      <w:r w:rsidR="002051FB">
        <w:rPr>
          <w:sz w:val="22"/>
          <w:szCs w:val="22"/>
        </w:rPr>
        <w:t xml:space="preserve"> </w:t>
      </w:r>
      <w:r w:rsidRPr="008B3856">
        <w:rPr>
          <w:sz w:val="22"/>
          <w:szCs w:val="22"/>
        </w:rPr>
        <w:t>kārtība, kādā tiek</w:t>
      </w:r>
      <w:r w:rsidRPr="002051FB">
        <w:rPr>
          <w:sz w:val="22"/>
          <w:szCs w:val="22"/>
        </w:rPr>
        <w:t xml:space="preserve"> nodots Objekts Pasūtītājam un veikta faktiski izpildīto Būvdarbu un Objekta stāvokļa fiksācija. Ja Puses nevar vienoties par abpusēji pieņemu kārtību, pēc ana</w:t>
      </w:r>
      <w:r w:rsidR="00DE5358" w:rsidRPr="002051FB">
        <w:rPr>
          <w:sz w:val="22"/>
          <w:szCs w:val="22"/>
        </w:rPr>
        <w:t xml:space="preserve">loģijas tiek piemēroti Līguma </w:t>
      </w:r>
      <w:r w:rsidR="002051FB">
        <w:rPr>
          <w:sz w:val="22"/>
          <w:szCs w:val="22"/>
        </w:rPr>
        <w:t>13</w:t>
      </w:r>
      <w:r w:rsidRPr="002051FB">
        <w:rPr>
          <w:sz w:val="22"/>
          <w:szCs w:val="22"/>
        </w:rPr>
        <w:t xml:space="preserve">.5.punkta noteikumi.  </w:t>
      </w:r>
    </w:p>
    <w:p w14:paraId="1B257175" w14:textId="77777777" w:rsidR="00332614" w:rsidRPr="008B3856" w:rsidRDefault="00332614" w:rsidP="00597755">
      <w:pPr>
        <w:numPr>
          <w:ilvl w:val="1"/>
          <w:numId w:val="1"/>
        </w:numPr>
        <w:tabs>
          <w:tab w:val="left" w:pos="567"/>
        </w:tabs>
        <w:overflowPunct w:val="0"/>
        <w:autoSpaceDE w:val="0"/>
        <w:autoSpaceDN w:val="0"/>
        <w:adjustRightInd w:val="0"/>
        <w:ind w:left="567" w:hanging="567"/>
        <w:jc w:val="both"/>
        <w:textAlignment w:val="baseline"/>
        <w:rPr>
          <w:sz w:val="22"/>
          <w:szCs w:val="22"/>
        </w:rPr>
      </w:pPr>
      <w:bookmarkStart w:id="10" w:name="_Hlk512508669"/>
      <w:r w:rsidRPr="008B3856">
        <w:rPr>
          <w:bCs/>
          <w:sz w:val="22"/>
          <w:szCs w:val="22"/>
        </w:rPr>
        <w:t xml:space="preserve">Lai novērstu neatbilstoši veiktu izmaksu risku, </w:t>
      </w:r>
      <w:r w:rsidRPr="002051FB">
        <w:rPr>
          <w:bCs/>
          <w:sz w:val="22"/>
          <w:szCs w:val="22"/>
        </w:rPr>
        <w:t>Pasūtītājs aptur Līguma izpildi uz laiku</w:t>
      </w:r>
      <w:r w:rsidRPr="008B3856">
        <w:rPr>
          <w:bCs/>
          <w:sz w:val="22"/>
          <w:szCs w:val="22"/>
        </w:rPr>
        <w:t>, kas nav garāks par 3 (trīs) mēnešiem, un tikai gadījumā, ja Pasūtītājam tādējādi netiek radītas nelabvēlīgas sekas</w:t>
      </w:r>
      <w:bookmarkEnd w:id="10"/>
      <w:r w:rsidRPr="008B3856">
        <w:rPr>
          <w:bCs/>
          <w:sz w:val="22"/>
          <w:szCs w:val="22"/>
        </w:rPr>
        <w:t>:</w:t>
      </w:r>
    </w:p>
    <w:p w14:paraId="067E4D7B" w14:textId="6C48AFE0" w:rsidR="00332614" w:rsidRPr="008B3856" w:rsidRDefault="00332614" w:rsidP="002051FB">
      <w:pPr>
        <w:numPr>
          <w:ilvl w:val="2"/>
          <w:numId w:val="1"/>
        </w:numPr>
        <w:overflowPunct w:val="0"/>
        <w:autoSpaceDE w:val="0"/>
        <w:autoSpaceDN w:val="0"/>
        <w:adjustRightInd w:val="0"/>
        <w:ind w:left="851" w:hanging="851"/>
        <w:jc w:val="both"/>
        <w:textAlignment w:val="baseline"/>
        <w:rPr>
          <w:sz w:val="22"/>
          <w:szCs w:val="22"/>
        </w:rPr>
      </w:pPr>
      <w:r w:rsidRPr="008B3856">
        <w:rPr>
          <w:bCs/>
          <w:sz w:val="22"/>
          <w:szCs w:val="22"/>
        </w:rPr>
        <w:t xml:space="preserve">ja Ministru kabinetā ir ierosināta attiecīgā ārvalstu finanšu instrumenta plānošanas perioda prioritāšu un aktivitāšu pārskatīšana vai ārvalstu finanšu instrumenta vadībā iesaistīta iestāde ir pieņēmusi lēmumu par ārvalstu finanšu instrumenta finansējuma nepiešķiršanu, un saistībā ar to </w:t>
      </w:r>
      <w:r w:rsidR="002051FB">
        <w:rPr>
          <w:bCs/>
          <w:sz w:val="22"/>
          <w:szCs w:val="22"/>
        </w:rPr>
        <w:t>P</w:t>
      </w:r>
      <w:r w:rsidRPr="008B3856">
        <w:rPr>
          <w:bCs/>
          <w:sz w:val="22"/>
          <w:szCs w:val="22"/>
        </w:rPr>
        <w:t xml:space="preserve">asūtītājam var tikt samazināts vai atsaukts ārvalstu finanšu instrumenta finansējums, ko </w:t>
      </w:r>
      <w:r w:rsidR="002051FB">
        <w:rPr>
          <w:bCs/>
          <w:sz w:val="22"/>
          <w:szCs w:val="22"/>
        </w:rPr>
        <w:t>P</w:t>
      </w:r>
      <w:r w:rsidRPr="008B3856">
        <w:rPr>
          <w:bCs/>
          <w:sz w:val="22"/>
          <w:szCs w:val="22"/>
        </w:rPr>
        <w:t xml:space="preserve">asūtītājs bija paredzējis izmantot </w:t>
      </w:r>
      <w:r w:rsidR="002051FB">
        <w:rPr>
          <w:bCs/>
          <w:sz w:val="22"/>
          <w:szCs w:val="22"/>
        </w:rPr>
        <w:t>L</w:t>
      </w:r>
      <w:r w:rsidRPr="008B3856">
        <w:rPr>
          <w:bCs/>
          <w:sz w:val="22"/>
          <w:szCs w:val="22"/>
        </w:rPr>
        <w:t>īgumā paredzēto maksājuma saistību segšanai;</w:t>
      </w:r>
    </w:p>
    <w:p w14:paraId="366F0F19" w14:textId="77777777" w:rsidR="00332614" w:rsidRPr="008B3856" w:rsidRDefault="00332614" w:rsidP="002051FB">
      <w:pPr>
        <w:numPr>
          <w:ilvl w:val="2"/>
          <w:numId w:val="1"/>
        </w:numPr>
        <w:overflowPunct w:val="0"/>
        <w:autoSpaceDE w:val="0"/>
        <w:autoSpaceDN w:val="0"/>
        <w:adjustRightInd w:val="0"/>
        <w:ind w:left="851" w:hanging="851"/>
        <w:jc w:val="both"/>
        <w:textAlignment w:val="baseline"/>
        <w:rPr>
          <w:sz w:val="22"/>
          <w:szCs w:val="22"/>
        </w:rPr>
      </w:pPr>
      <w:r w:rsidRPr="008B3856">
        <w:rPr>
          <w:bCs/>
          <w:sz w:val="22"/>
          <w:szCs w:val="22"/>
        </w:rPr>
        <w:lastRenderedPageBreak/>
        <w:t>saskaņā ar ārvalstu finanšu instrumenta vadībā iesaistītas iestādes vai Ministru kabineta lēmumu.</w:t>
      </w:r>
    </w:p>
    <w:p w14:paraId="5DA2FA63" w14:textId="77777777" w:rsidR="00332614" w:rsidRPr="008B3856" w:rsidRDefault="00332614" w:rsidP="00597755">
      <w:pPr>
        <w:numPr>
          <w:ilvl w:val="1"/>
          <w:numId w:val="1"/>
        </w:numPr>
        <w:overflowPunct w:val="0"/>
        <w:autoSpaceDE w:val="0"/>
        <w:autoSpaceDN w:val="0"/>
        <w:adjustRightInd w:val="0"/>
        <w:ind w:left="567" w:hanging="567"/>
        <w:jc w:val="both"/>
        <w:textAlignment w:val="baseline"/>
        <w:rPr>
          <w:sz w:val="22"/>
          <w:szCs w:val="22"/>
        </w:rPr>
      </w:pPr>
      <w:r w:rsidRPr="008B3856">
        <w:rPr>
          <w:sz w:val="22"/>
          <w:szCs w:val="22"/>
        </w:rPr>
        <w:t>Pasūtītājam ir tiesības vienpusēji atkāpties no Līguma, veicot samaksu par līdz tam brīdim paveikto, ja:</w:t>
      </w:r>
    </w:p>
    <w:p w14:paraId="506C8CAB" w14:textId="22A76139" w:rsidR="00332614" w:rsidRPr="008B3856" w:rsidRDefault="00332614" w:rsidP="002051FB">
      <w:pPr>
        <w:numPr>
          <w:ilvl w:val="2"/>
          <w:numId w:val="1"/>
        </w:numPr>
        <w:overflowPunct w:val="0"/>
        <w:autoSpaceDE w:val="0"/>
        <w:autoSpaceDN w:val="0"/>
        <w:adjustRightInd w:val="0"/>
        <w:ind w:left="851" w:hanging="851"/>
        <w:jc w:val="both"/>
        <w:textAlignment w:val="baseline"/>
        <w:rPr>
          <w:sz w:val="22"/>
          <w:szCs w:val="22"/>
        </w:rPr>
      </w:pPr>
      <w:r w:rsidRPr="008B3856">
        <w:rPr>
          <w:sz w:val="22"/>
          <w:szCs w:val="22"/>
        </w:rPr>
        <w:t xml:space="preserve">ārvalstu finanšu instrumenta vadībā iesaistīta iestāde ir noteikusi ārvalstu finanšu instrumenta finansēta projekta izmaksu korekciju un minētā korekcija izriet no </w:t>
      </w:r>
      <w:r w:rsidR="00076018">
        <w:rPr>
          <w:sz w:val="22"/>
          <w:szCs w:val="22"/>
        </w:rPr>
        <w:t>Uzņēmēja</w:t>
      </w:r>
      <w:r w:rsidRPr="008B3856">
        <w:rPr>
          <w:sz w:val="22"/>
          <w:szCs w:val="22"/>
        </w:rPr>
        <w:t xml:space="preserve"> veikta </w:t>
      </w:r>
      <w:r w:rsidR="002051FB">
        <w:rPr>
          <w:sz w:val="22"/>
          <w:szCs w:val="22"/>
        </w:rPr>
        <w:t>L</w:t>
      </w:r>
      <w:r w:rsidRPr="008B3856">
        <w:rPr>
          <w:sz w:val="22"/>
          <w:szCs w:val="22"/>
        </w:rPr>
        <w:t>īguma pārkāpuma;</w:t>
      </w:r>
    </w:p>
    <w:p w14:paraId="6F5D5AC1" w14:textId="661B061D" w:rsidR="00332614" w:rsidRPr="008B3856" w:rsidRDefault="00332614" w:rsidP="002051FB">
      <w:pPr>
        <w:numPr>
          <w:ilvl w:val="2"/>
          <w:numId w:val="1"/>
        </w:numPr>
        <w:overflowPunct w:val="0"/>
        <w:autoSpaceDE w:val="0"/>
        <w:autoSpaceDN w:val="0"/>
        <w:adjustRightInd w:val="0"/>
        <w:ind w:left="851" w:hanging="851"/>
        <w:jc w:val="both"/>
        <w:textAlignment w:val="baseline"/>
        <w:rPr>
          <w:sz w:val="22"/>
          <w:szCs w:val="22"/>
        </w:rPr>
      </w:pPr>
      <w:r w:rsidRPr="008B3856">
        <w:rPr>
          <w:sz w:val="22"/>
          <w:szCs w:val="22"/>
        </w:rPr>
        <w:t xml:space="preserve">ārvalstu finanšu instrumenta vadībā iesaistītā iestāde ir konstatējusi normatīvo aktu pārkāpumus </w:t>
      </w:r>
      <w:r w:rsidR="002051FB">
        <w:rPr>
          <w:sz w:val="22"/>
          <w:szCs w:val="22"/>
        </w:rPr>
        <w:t>L</w:t>
      </w:r>
      <w:r w:rsidRPr="008B3856">
        <w:rPr>
          <w:sz w:val="22"/>
          <w:szCs w:val="22"/>
        </w:rPr>
        <w:t xml:space="preserve">īguma noslēgšanas vai </w:t>
      </w:r>
      <w:r w:rsidR="002051FB">
        <w:rPr>
          <w:sz w:val="22"/>
          <w:szCs w:val="22"/>
        </w:rPr>
        <w:t xml:space="preserve">tā </w:t>
      </w:r>
      <w:r w:rsidRPr="008B3856">
        <w:rPr>
          <w:sz w:val="22"/>
          <w:szCs w:val="22"/>
        </w:rPr>
        <w:t xml:space="preserve">izpildes gaitā, un to dēļ tiek piemērota </w:t>
      </w:r>
      <w:r w:rsidR="002051FB">
        <w:rPr>
          <w:sz w:val="22"/>
          <w:szCs w:val="22"/>
        </w:rPr>
        <w:t>L</w:t>
      </w:r>
      <w:r w:rsidRPr="008B3856">
        <w:rPr>
          <w:sz w:val="22"/>
          <w:szCs w:val="22"/>
        </w:rPr>
        <w:t>īguma izmaksu korekcija 100% apmērā.</w:t>
      </w:r>
    </w:p>
    <w:p w14:paraId="6B6F87C3" w14:textId="1BE3F591" w:rsidR="00DE5358" w:rsidRPr="00DE5358" w:rsidRDefault="00332614" w:rsidP="00597755">
      <w:pPr>
        <w:numPr>
          <w:ilvl w:val="1"/>
          <w:numId w:val="1"/>
        </w:numPr>
        <w:overflowPunct w:val="0"/>
        <w:autoSpaceDE w:val="0"/>
        <w:autoSpaceDN w:val="0"/>
        <w:adjustRightInd w:val="0"/>
        <w:ind w:left="567" w:hanging="567"/>
        <w:jc w:val="both"/>
        <w:textAlignment w:val="baseline"/>
        <w:rPr>
          <w:sz w:val="22"/>
          <w:szCs w:val="22"/>
        </w:rPr>
      </w:pPr>
      <w:r w:rsidRPr="008B3856">
        <w:rPr>
          <w:bCs/>
          <w:sz w:val="22"/>
          <w:szCs w:val="22"/>
        </w:rPr>
        <w:t>Pasūtītājam ir tiesības izbeigt Līgumu</w:t>
      </w:r>
      <w:r w:rsidR="00076018">
        <w:rPr>
          <w:bCs/>
          <w:sz w:val="22"/>
          <w:szCs w:val="22"/>
        </w:rPr>
        <w:t>,</w:t>
      </w:r>
      <w:r w:rsidRPr="008B3856">
        <w:rPr>
          <w:bCs/>
          <w:sz w:val="22"/>
          <w:szCs w:val="22"/>
        </w:rPr>
        <w:t xml:space="preserve"> ja Ministru kabinets ir pieņēmis lēmumu par attiecīgā struktūrfondu plānošanas perioda prioritāšu pārskatīšanu vai ārvalstu finanšu instrumenta vadībā iesaistīta iestāde ir pieņēmusi lēmumu par ārvalstu finanšu instrumenta finansējuma nepiešķiršanu, un tādēļ </w:t>
      </w:r>
      <w:r w:rsidR="002051FB">
        <w:rPr>
          <w:bCs/>
          <w:sz w:val="22"/>
          <w:szCs w:val="22"/>
        </w:rPr>
        <w:t>P</w:t>
      </w:r>
      <w:r w:rsidRPr="008B3856">
        <w:rPr>
          <w:bCs/>
          <w:sz w:val="22"/>
          <w:szCs w:val="22"/>
        </w:rPr>
        <w:t>asūtītājam ir būtiski samazināts vai atcelts ārvalstu finan</w:t>
      </w:r>
      <w:r w:rsidR="00DE5358">
        <w:rPr>
          <w:bCs/>
          <w:sz w:val="22"/>
          <w:szCs w:val="22"/>
        </w:rPr>
        <w:t>šu instrumenta finansējums, ko P</w:t>
      </w:r>
      <w:r w:rsidRPr="008B3856">
        <w:rPr>
          <w:bCs/>
          <w:sz w:val="22"/>
          <w:szCs w:val="22"/>
        </w:rPr>
        <w:t xml:space="preserve">asūtītājs plānoja izmantot Līgumā paredzēto maksājuma saistību </w:t>
      </w:r>
      <w:r w:rsidR="00DE5358">
        <w:rPr>
          <w:bCs/>
          <w:sz w:val="22"/>
          <w:szCs w:val="22"/>
        </w:rPr>
        <w:t>apmaksai</w:t>
      </w:r>
      <w:r w:rsidRPr="008B3856">
        <w:rPr>
          <w:bCs/>
          <w:sz w:val="22"/>
          <w:szCs w:val="22"/>
        </w:rPr>
        <w:t>.</w:t>
      </w:r>
    </w:p>
    <w:p w14:paraId="30B8222D" w14:textId="1AE5089D" w:rsidR="00332614" w:rsidRPr="008B3856" w:rsidRDefault="00332614" w:rsidP="00597755">
      <w:pPr>
        <w:numPr>
          <w:ilvl w:val="1"/>
          <w:numId w:val="1"/>
        </w:numPr>
        <w:overflowPunct w:val="0"/>
        <w:autoSpaceDE w:val="0"/>
        <w:autoSpaceDN w:val="0"/>
        <w:adjustRightInd w:val="0"/>
        <w:ind w:left="567" w:hanging="567"/>
        <w:jc w:val="both"/>
        <w:textAlignment w:val="baseline"/>
        <w:rPr>
          <w:sz w:val="22"/>
          <w:szCs w:val="22"/>
        </w:rPr>
      </w:pPr>
      <w:r w:rsidRPr="008B3856">
        <w:rPr>
          <w:sz w:val="22"/>
          <w:szCs w:val="22"/>
        </w:rPr>
        <w:t>Līguma pirmstermiņa izbeigšanas gadījumā Puses apņemas sadarboties, lai nodrošinātu operatīvu Objekta nodošanu Pasūtītājam.</w:t>
      </w:r>
    </w:p>
    <w:p w14:paraId="10086A31" w14:textId="77777777" w:rsidR="001E2E63" w:rsidRPr="008B3856" w:rsidRDefault="001E2E63" w:rsidP="00C44A0A">
      <w:pPr>
        <w:tabs>
          <w:tab w:val="left" w:pos="540"/>
        </w:tabs>
        <w:jc w:val="both"/>
        <w:rPr>
          <w:sz w:val="22"/>
          <w:szCs w:val="22"/>
        </w:rPr>
      </w:pPr>
    </w:p>
    <w:p w14:paraId="67A301CD" w14:textId="77777777" w:rsidR="00332614" w:rsidRPr="008B3856" w:rsidRDefault="00DE5358" w:rsidP="00FB466C">
      <w:pPr>
        <w:numPr>
          <w:ilvl w:val="0"/>
          <w:numId w:val="1"/>
        </w:numPr>
        <w:ind w:left="567" w:hanging="567"/>
        <w:jc w:val="center"/>
        <w:rPr>
          <w:b/>
          <w:bCs/>
          <w:sz w:val="22"/>
          <w:szCs w:val="22"/>
        </w:rPr>
      </w:pPr>
      <w:r>
        <w:rPr>
          <w:b/>
          <w:bCs/>
          <w:sz w:val="22"/>
          <w:szCs w:val="22"/>
        </w:rPr>
        <w:t xml:space="preserve">PUŠU PĀRSTĀVJI UN </w:t>
      </w:r>
      <w:r w:rsidR="00332614" w:rsidRPr="008B3856">
        <w:rPr>
          <w:b/>
          <w:bCs/>
          <w:sz w:val="22"/>
          <w:szCs w:val="22"/>
        </w:rPr>
        <w:t>DARBU KONTROLE</w:t>
      </w:r>
    </w:p>
    <w:p w14:paraId="7388F60D" w14:textId="11AD27D7" w:rsidR="00332614" w:rsidRPr="008B3856" w:rsidRDefault="00332614" w:rsidP="0064424C">
      <w:pPr>
        <w:numPr>
          <w:ilvl w:val="1"/>
          <w:numId w:val="1"/>
        </w:numPr>
        <w:ind w:left="567" w:hanging="567"/>
        <w:jc w:val="both"/>
        <w:rPr>
          <w:b/>
          <w:bCs/>
          <w:sz w:val="22"/>
          <w:szCs w:val="22"/>
        </w:rPr>
      </w:pPr>
      <w:r w:rsidRPr="008B3856">
        <w:rPr>
          <w:sz w:val="22"/>
          <w:szCs w:val="22"/>
        </w:rPr>
        <w:t>Lai sekmētu līgumsaistību izpildi pienācīgā kārtā un šajā Līgumā noteiktajos termiņos, Puses no</w:t>
      </w:r>
      <w:r w:rsidR="00693C2D">
        <w:rPr>
          <w:sz w:val="22"/>
          <w:szCs w:val="22"/>
        </w:rPr>
        <w:t>saka</w:t>
      </w:r>
      <w:r w:rsidRPr="008B3856">
        <w:rPr>
          <w:sz w:val="22"/>
          <w:szCs w:val="22"/>
        </w:rPr>
        <w:t xml:space="preserve"> pilnvarotās personas</w:t>
      </w:r>
      <w:r w:rsidR="00175E8E" w:rsidRPr="00175E8E">
        <w:rPr>
          <w:sz w:val="22"/>
          <w:szCs w:val="22"/>
        </w:rPr>
        <w:t xml:space="preserve"> </w:t>
      </w:r>
      <w:r w:rsidR="00175E8E" w:rsidRPr="008B3856">
        <w:rPr>
          <w:sz w:val="22"/>
          <w:szCs w:val="22"/>
        </w:rPr>
        <w:t>un/vai</w:t>
      </w:r>
      <w:r w:rsidRPr="008B3856">
        <w:rPr>
          <w:sz w:val="22"/>
          <w:szCs w:val="22"/>
        </w:rPr>
        <w:t xml:space="preserve"> </w:t>
      </w:r>
      <w:r w:rsidR="00175E8E" w:rsidRPr="008B3856">
        <w:rPr>
          <w:sz w:val="22"/>
          <w:szCs w:val="22"/>
        </w:rPr>
        <w:t>kontaktpersonas</w:t>
      </w:r>
      <w:r w:rsidR="00175E8E">
        <w:rPr>
          <w:sz w:val="22"/>
          <w:szCs w:val="22"/>
        </w:rPr>
        <w:t>,</w:t>
      </w:r>
      <w:r w:rsidR="00175E8E" w:rsidRPr="008B3856">
        <w:rPr>
          <w:sz w:val="22"/>
          <w:szCs w:val="22"/>
        </w:rPr>
        <w:t xml:space="preserve"> </w:t>
      </w:r>
      <w:r w:rsidRPr="008B3856">
        <w:rPr>
          <w:sz w:val="22"/>
          <w:szCs w:val="22"/>
        </w:rPr>
        <w:t xml:space="preserve">kuras ir tiesīgas, nepārkāpjot Līguma robežas, risināt visus ar Līguma izpildi saistītos operatīvos jautājumus, organizēt un kontrolēt Līguma izpildes gaitu, tajā skaitā, bet ne tikai, veikt komunikāciju  ar  otru Pusi, pieprasīt no otras Puses informāciju, sniegt informāciju otrai Pusei, nodrošināt ar Līgumu saistītās dokumentācijas (Būvprojekta, </w:t>
      </w:r>
      <w:r w:rsidR="002051FB">
        <w:rPr>
          <w:sz w:val="22"/>
          <w:szCs w:val="22"/>
        </w:rPr>
        <w:t>i</w:t>
      </w:r>
      <w:r w:rsidRPr="008B3856">
        <w:rPr>
          <w:sz w:val="22"/>
          <w:szCs w:val="22"/>
        </w:rPr>
        <w:t xml:space="preserve">zpilddokumentācijas un citas dokumentācijas) nodošanu/pieņemšanu, organizēt izpildīto </w:t>
      </w:r>
      <w:r w:rsidR="008B3856">
        <w:rPr>
          <w:sz w:val="22"/>
          <w:szCs w:val="22"/>
        </w:rPr>
        <w:t>Darb</w:t>
      </w:r>
      <w:r w:rsidRPr="008B3856">
        <w:rPr>
          <w:sz w:val="22"/>
          <w:szCs w:val="22"/>
        </w:rPr>
        <w:t xml:space="preserve">u pieņemšanu, dot norādījumus par Līguma un </w:t>
      </w:r>
      <w:r w:rsidR="008B3856">
        <w:rPr>
          <w:sz w:val="22"/>
          <w:szCs w:val="22"/>
        </w:rPr>
        <w:t>Darb</w:t>
      </w:r>
      <w:r w:rsidRPr="008B3856">
        <w:rPr>
          <w:sz w:val="22"/>
          <w:szCs w:val="22"/>
        </w:rPr>
        <w:t xml:space="preserve">u izpildi, kā arī veikt citas darbības, kas saistītas ar pienācīgu Līgumā paredzēto saistību izpildi, </w:t>
      </w:r>
      <w:r w:rsidRPr="00175E8E">
        <w:rPr>
          <w:sz w:val="22"/>
          <w:szCs w:val="22"/>
        </w:rPr>
        <w:t>parakstīt Līgumā paredzētos aktus</w:t>
      </w:r>
      <w:r w:rsidRPr="008B3856">
        <w:rPr>
          <w:sz w:val="22"/>
          <w:szCs w:val="22"/>
        </w:rPr>
        <w:t xml:space="preserve">, </w:t>
      </w:r>
      <w:r w:rsidR="00224FC6" w:rsidRPr="008B3856">
        <w:rPr>
          <w:sz w:val="22"/>
          <w:szCs w:val="22"/>
        </w:rPr>
        <w:t xml:space="preserve">bet viņa nav pilnvarota </w:t>
      </w:r>
      <w:r w:rsidRPr="008B3856">
        <w:rPr>
          <w:sz w:val="22"/>
          <w:szCs w:val="22"/>
        </w:rPr>
        <w:t xml:space="preserve">izdarīt grozījumus un papildinājumus Līgumā, ieskaitot, grozīt Līgumcenu un/vai </w:t>
      </w:r>
      <w:r w:rsidR="008B3856">
        <w:rPr>
          <w:sz w:val="22"/>
          <w:szCs w:val="22"/>
        </w:rPr>
        <w:t>Darb</w:t>
      </w:r>
      <w:r w:rsidRPr="008B3856">
        <w:rPr>
          <w:sz w:val="22"/>
          <w:szCs w:val="22"/>
        </w:rPr>
        <w:t xml:space="preserve">u izpildes termiņus vai </w:t>
      </w:r>
      <w:r w:rsidR="008B3856">
        <w:rPr>
          <w:sz w:val="22"/>
          <w:szCs w:val="22"/>
        </w:rPr>
        <w:t>Darb</w:t>
      </w:r>
      <w:r w:rsidRPr="008B3856">
        <w:rPr>
          <w:sz w:val="22"/>
          <w:szCs w:val="22"/>
        </w:rPr>
        <w:t>u apjomus.</w:t>
      </w:r>
    </w:p>
    <w:p w14:paraId="49F73BB1" w14:textId="1BC7625B" w:rsidR="00175E8E" w:rsidRPr="00175E8E" w:rsidRDefault="00332614" w:rsidP="00597755">
      <w:pPr>
        <w:numPr>
          <w:ilvl w:val="1"/>
          <w:numId w:val="1"/>
        </w:numPr>
        <w:ind w:left="567" w:hanging="567"/>
        <w:jc w:val="both"/>
        <w:rPr>
          <w:b/>
          <w:bCs/>
          <w:sz w:val="22"/>
          <w:szCs w:val="22"/>
        </w:rPr>
      </w:pPr>
      <w:r w:rsidRPr="008B3856">
        <w:rPr>
          <w:sz w:val="22"/>
          <w:szCs w:val="22"/>
        </w:rPr>
        <w:t xml:space="preserve">No Pasūtītāja puses tiek </w:t>
      </w:r>
      <w:r w:rsidR="00693C2D">
        <w:rPr>
          <w:sz w:val="22"/>
          <w:szCs w:val="22"/>
        </w:rPr>
        <w:t>noteikta</w:t>
      </w:r>
      <w:r w:rsidR="00E32A21" w:rsidRPr="00E32A21">
        <w:rPr>
          <w:b/>
          <w:bCs/>
          <w:sz w:val="22"/>
          <w:szCs w:val="22"/>
        </w:rPr>
        <w:t xml:space="preserve"> </w:t>
      </w:r>
      <w:r w:rsidR="00E32A21" w:rsidRPr="00175E8E">
        <w:rPr>
          <w:b/>
          <w:bCs/>
          <w:sz w:val="22"/>
          <w:szCs w:val="22"/>
        </w:rPr>
        <w:t xml:space="preserve">Pasūtītāja </w:t>
      </w:r>
      <w:r w:rsidR="00DC44C0" w:rsidRPr="008B3856">
        <w:rPr>
          <w:b/>
          <w:bCs/>
          <w:sz w:val="22"/>
          <w:szCs w:val="22"/>
        </w:rPr>
        <w:t>kontaktpersona</w:t>
      </w:r>
      <w:r w:rsidR="00E32A21" w:rsidRPr="00175E8E">
        <w:rPr>
          <w:b/>
          <w:bCs/>
          <w:sz w:val="22"/>
          <w:szCs w:val="22"/>
        </w:rPr>
        <w:t>:</w:t>
      </w:r>
      <w:r w:rsidR="00E32A21" w:rsidRPr="00E32A21">
        <w:rPr>
          <w:sz w:val="22"/>
          <w:szCs w:val="22"/>
        </w:rPr>
        <w:t xml:space="preserve"> </w:t>
      </w:r>
      <w:r w:rsidR="00E32A21" w:rsidRPr="00175E8E">
        <w:rPr>
          <w:sz w:val="22"/>
          <w:szCs w:val="22"/>
        </w:rPr>
        <w:t>__________, tālr. __________, e-pasts: __________</w:t>
      </w:r>
      <w:r w:rsidR="00E32A21">
        <w:rPr>
          <w:sz w:val="22"/>
          <w:szCs w:val="22"/>
        </w:rPr>
        <w:t>.</w:t>
      </w:r>
    </w:p>
    <w:p w14:paraId="0677BCDA" w14:textId="224A50D5" w:rsidR="00332614" w:rsidRPr="008B3856" w:rsidRDefault="00332614" w:rsidP="00597755">
      <w:pPr>
        <w:numPr>
          <w:ilvl w:val="1"/>
          <w:numId w:val="1"/>
        </w:numPr>
        <w:ind w:left="567" w:hanging="567"/>
        <w:jc w:val="both"/>
        <w:rPr>
          <w:sz w:val="22"/>
          <w:szCs w:val="22"/>
        </w:rPr>
      </w:pPr>
      <w:r w:rsidRPr="008B3856">
        <w:rPr>
          <w:sz w:val="22"/>
          <w:szCs w:val="22"/>
        </w:rPr>
        <w:t xml:space="preserve">No Uzņēmēja puses tiek </w:t>
      </w:r>
      <w:r w:rsidR="00693C2D">
        <w:rPr>
          <w:sz w:val="22"/>
          <w:szCs w:val="22"/>
        </w:rPr>
        <w:t>noteikt</w:t>
      </w:r>
      <w:r w:rsidRPr="008B3856">
        <w:rPr>
          <w:sz w:val="22"/>
          <w:szCs w:val="22"/>
        </w:rPr>
        <w:t xml:space="preserve">a </w:t>
      </w:r>
      <w:r w:rsidRPr="008B3856">
        <w:rPr>
          <w:b/>
          <w:bCs/>
          <w:sz w:val="22"/>
          <w:szCs w:val="22"/>
        </w:rPr>
        <w:t xml:space="preserve">Uzņēmēja </w:t>
      </w:r>
      <w:r w:rsidR="00DC44C0" w:rsidRPr="008B3856">
        <w:rPr>
          <w:b/>
          <w:bCs/>
          <w:sz w:val="22"/>
          <w:szCs w:val="22"/>
        </w:rPr>
        <w:t>kontaktpersona</w:t>
      </w:r>
      <w:r w:rsidR="00DC44C0">
        <w:rPr>
          <w:b/>
          <w:bCs/>
          <w:sz w:val="22"/>
          <w:szCs w:val="22"/>
        </w:rPr>
        <w:t>:</w:t>
      </w:r>
      <w:r w:rsidR="00DC44C0" w:rsidDel="00DC44C0">
        <w:rPr>
          <w:b/>
          <w:bCs/>
          <w:sz w:val="22"/>
          <w:szCs w:val="22"/>
        </w:rPr>
        <w:t xml:space="preserve"> </w:t>
      </w:r>
      <w:r w:rsidRPr="008B3856">
        <w:rPr>
          <w:sz w:val="22"/>
          <w:szCs w:val="22"/>
        </w:rPr>
        <w:t>________, tālr. ___</w:t>
      </w:r>
      <w:r w:rsidR="00E32A21">
        <w:rPr>
          <w:sz w:val="22"/>
          <w:szCs w:val="22"/>
        </w:rPr>
        <w:t>__</w:t>
      </w:r>
      <w:r w:rsidRPr="008B3856">
        <w:rPr>
          <w:sz w:val="22"/>
          <w:szCs w:val="22"/>
        </w:rPr>
        <w:t xml:space="preserve">_____, e-pasts: </w:t>
      </w:r>
      <w:r w:rsidR="002051FB" w:rsidRPr="008B3856">
        <w:rPr>
          <w:sz w:val="22"/>
          <w:szCs w:val="22"/>
        </w:rPr>
        <w:t>__________</w:t>
      </w:r>
      <w:r w:rsidRPr="008B3856">
        <w:rPr>
          <w:sz w:val="22"/>
          <w:szCs w:val="22"/>
        </w:rPr>
        <w:t xml:space="preserve">. </w:t>
      </w:r>
    </w:p>
    <w:p w14:paraId="3A949A6A" w14:textId="160193C0" w:rsidR="00332614" w:rsidRPr="008B3856" w:rsidRDefault="00332614" w:rsidP="00597755">
      <w:pPr>
        <w:numPr>
          <w:ilvl w:val="1"/>
          <w:numId w:val="1"/>
        </w:numPr>
        <w:ind w:left="567" w:hanging="567"/>
        <w:jc w:val="both"/>
        <w:rPr>
          <w:b/>
          <w:bCs/>
          <w:sz w:val="22"/>
          <w:szCs w:val="22"/>
        </w:rPr>
      </w:pPr>
      <w:r w:rsidRPr="008B3856">
        <w:rPr>
          <w:sz w:val="22"/>
          <w:szCs w:val="22"/>
        </w:rPr>
        <w:t xml:space="preserve">Puses var nomainīt Līguma </w:t>
      </w:r>
      <w:r w:rsidR="002051FB">
        <w:rPr>
          <w:sz w:val="22"/>
          <w:szCs w:val="22"/>
        </w:rPr>
        <w:t>14</w:t>
      </w:r>
      <w:r w:rsidRPr="008B3856">
        <w:rPr>
          <w:sz w:val="22"/>
          <w:szCs w:val="22"/>
        </w:rPr>
        <w:t xml:space="preserve">.2. un/vai </w:t>
      </w:r>
      <w:r w:rsidR="002051FB">
        <w:rPr>
          <w:sz w:val="22"/>
          <w:szCs w:val="22"/>
        </w:rPr>
        <w:t>14</w:t>
      </w:r>
      <w:r w:rsidRPr="008B3856">
        <w:rPr>
          <w:sz w:val="22"/>
          <w:szCs w:val="22"/>
        </w:rPr>
        <w:t>.3.punktā norādītās personas, par to rakstiski informējot otru Pusi</w:t>
      </w:r>
      <w:r w:rsidRPr="008B3856">
        <w:rPr>
          <w:i/>
          <w:iCs/>
          <w:sz w:val="22"/>
          <w:szCs w:val="22"/>
        </w:rPr>
        <w:t xml:space="preserve"> </w:t>
      </w:r>
      <w:r w:rsidRPr="008B3856">
        <w:rPr>
          <w:sz w:val="22"/>
          <w:szCs w:val="22"/>
        </w:rPr>
        <w:t xml:space="preserve">3 (trīs) </w:t>
      </w:r>
      <w:r w:rsidRPr="006C20B3">
        <w:rPr>
          <w:sz w:val="22"/>
          <w:szCs w:val="22"/>
        </w:rPr>
        <w:t>darbdienas</w:t>
      </w:r>
      <w:r w:rsidRPr="008B3856">
        <w:rPr>
          <w:sz w:val="22"/>
          <w:szCs w:val="22"/>
        </w:rPr>
        <w:t xml:space="preserve"> iepriekš. Šādā gadījumā nav nepieciešams veikt grozījumus Līgumā.</w:t>
      </w:r>
    </w:p>
    <w:p w14:paraId="71F49638" w14:textId="2372D089" w:rsidR="00332614" w:rsidRPr="008B3856" w:rsidRDefault="00332614" w:rsidP="00597755">
      <w:pPr>
        <w:numPr>
          <w:ilvl w:val="1"/>
          <w:numId w:val="1"/>
        </w:numPr>
        <w:ind w:left="567" w:hanging="567"/>
        <w:jc w:val="both"/>
        <w:rPr>
          <w:b/>
          <w:bCs/>
          <w:sz w:val="22"/>
          <w:szCs w:val="22"/>
        </w:rPr>
      </w:pPr>
      <w:r w:rsidRPr="008B3856">
        <w:rPr>
          <w:sz w:val="22"/>
          <w:szCs w:val="22"/>
        </w:rPr>
        <w:t>Uzņēmējam, saņemot norādījumus no Līgumā noteiktās Pasūtītāja kontaktpersonas, ir tiesības uzskatīt, ka tā rīkojas Pasūtītāja vārdā pilnvaras ietvaros, tomēr tas neatbrīvo Uzņēmēju no atbildības, ja norādījumi ir pretrunā ar Līgumu vai normatīvajiem aktiem. Uzņēmēja pienākums ir nekavējoties rakstiski informēt Pasūtītāju par šādiem norādījumiem.</w:t>
      </w:r>
    </w:p>
    <w:p w14:paraId="4F33C7A5" w14:textId="74C806A1" w:rsidR="00332614" w:rsidRPr="00C44A0A" w:rsidRDefault="00332614" w:rsidP="00597755">
      <w:pPr>
        <w:numPr>
          <w:ilvl w:val="1"/>
          <w:numId w:val="1"/>
        </w:numPr>
        <w:ind w:left="567" w:hanging="567"/>
        <w:jc w:val="both"/>
        <w:rPr>
          <w:b/>
          <w:bCs/>
          <w:sz w:val="22"/>
          <w:szCs w:val="22"/>
        </w:rPr>
      </w:pPr>
      <w:r w:rsidRPr="00C44A0A">
        <w:rPr>
          <w:sz w:val="22"/>
          <w:szCs w:val="22"/>
        </w:rPr>
        <w:t xml:space="preserve">E-pasta paziņojumi, kas nosūtīti </w:t>
      </w:r>
      <w:r w:rsidR="00693C2D" w:rsidRPr="00C44A0A">
        <w:rPr>
          <w:sz w:val="22"/>
          <w:szCs w:val="22"/>
        </w:rPr>
        <w:t xml:space="preserve">uz Līguma </w:t>
      </w:r>
      <w:r w:rsidR="009E3B28" w:rsidRPr="00C44A0A">
        <w:rPr>
          <w:sz w:val="22"/>
          <w:szCs w:val="22"/>
        </w:rPr>
        <w:t>14</w:t>
      </w:r>
      <w:r w:rsidR="00693C2D" w:rsidRPr="00C44A0A">
        <w:rPr>
          <w:sz w:val="22"/>
          <w:szCs w:val="22"/>
        </w:rPr>
        <w:t xml:space="preserve">.2. un/vai </w:t>
      </w:r>
      <w:r w:rsidR="009E3B28" w:rsidRPr="00C44A0A">
        <w:rPr>
          <w:sz w:val="22"/>
          <w:szCs w:val="22"/>
        </w:rPr>
        <w:t>14</w:t>
      </w:r>
      <w:r w:rsidRPr="00C44A0A">
        <w:rPr>
          <w:sz w:val="22"/>
          <w:szCs w:val="22"/>
        </w:rPr>
        <w:t xml:space="preserve">.3.punktā norādītajām e-pasta adresēm domāti vienīgi saziņas ērtībai, bet nav uzskatāmi par pienācīgi veiktu rakstisku paziņojumu. Jebkura no Pusēm var pieprasīt, lai otra Puse savu pa e-pastu veikto paziņojumu bez pienācīga elektroniskā paraksta apliecina ar parakstu un šādā gadījumā līdz rakstiskā apstiprinājuma saņemšanai atturēties no reaģēšanas uz pienācīgā kārtā neparakstītā e-pastā ietverto informāciju. Visi paziņojumi Līguma sakarā izdarāmi rakstiski. Par rakstisku paziņojumu uzskatāmas arī e-pasta vēstules, kas apstiprinātas ar elektronisko parakstu ar laika zīmogu atbilstoši normatīvajiem aktiem un nosūtītas no un uz </w:t>
      </w:r>
      <w:r w:rsidR="009443E0" w:rsidRPr="00C44A0A">
        <w:rPr>
          <w:sz w:val="22"/>
          <w:szCs w:val="22"/>
        </w:rPr>
        <w:t>Pušu</w:t>
      </w:r>
      <w:r w:rsidRPr="00C44A0A">
        <w:rPr>
          <w:sz w:val="22"/>
          <w:szCs w:val="22"/>
        </w:rPr>
        <w:t xml:space="preserve"> e-adresēm</w:t>
      </w:r>
      <w:r w:rsidR="009443E0" w:rsidRPr="00C44A0A">
        <w:rPr>
          <w:sz w:val="22"/>
          <w:szCs w:val="22"/>
        </w:rPr>
        <w:t>, bet ja tehnisku iemeslu dēļ nav iespējams paziņojumu nosūtīt uz e-</w:t>
      </w:r>
      <w:r w:rsidR="00C44A0A">
        <w:rPr>
          <w:sz w:val="22"/>
          <w:szCs w:val="22"/>
        </w:rPr>
        <w:t>a</w:t>
      </w:r>
      <w:r w:rsidR="009443E0" w:rsidRPr="00C44A0A">
        <w:rPr>
          <w:sz w:val="22"/>
          <w:szCs w:val="22"/>
        </w:rPr>
        <w:t>dresi,</w:t>
      </w:r>
      <w:r w:rsidR="009443E0" w:rsidRPr="00C44A0A">
        <w:rPr>
          <w:color w:val="000000"/>
          <w:sz w:val="22"/>
          <w:szCs w:val="22"/>
        </w:rPr>
        <w:t xml:space="preserve"> tad to sūta</w:t>
      </w:r>
      <w:r w:rsidR="00C44A0A">
        <w:rPr>
          <w:color w:val="000000"/>
          <w:sz w:val="22"/>
          <w:szCs w:val="22"/>
        </w:rPr>
        <w:t xml:space="preserve"> </w:t>
      </w:r>
      <w:r w:rsidR="009443E0" w:rsidRPr="00C44A0A">
        <w:rPr>
          <w:color w:val="000000"/>
          <w:sz w:val="22"/>
          <w:szCs w:val="22"/>
        </w:rPr>
        <w:t>uz</w:t>
      </w:r>
      <w:r w:rsidRPr="00C44A0A">
        <w:rPr>
          <w:sz w:val="22"/>
          <w:szCs w:val="22"/>
        </w:rPr>
        <w:t>:</w:t>
      </w:r>
    </w:p>
    <w:p w14:paraId="107EF4F6" w14:textId="2ADD8AE1" w:rsidR="00332614" w:rsidRPr="00C44A0A" w:rsidRDefault="00332614" w:rsidP="009E3B28">
      <w:pPr>
        <w:numPr>
          <w:ilvl w:val="2"/>
          <w:numId w:val="1"/>
        </w:numPr>
        <w:ind w:left="851" w:hanging="851"/>
        <w:jc w:val="both"/>
        <w:rPr>
          <w:b/>
          <w:bCs/>
          <w:sz w:val="22"/>
          <w:szCs w:val="22"/>
        </w:rPr>
      </w:pPr>
      <w:r w:rsidRPr="00C44A0A">
        <w:rPr>
          <w:sz w:val="22"/>
          <w:szCs w:val="22"/>
        </w:rPr>
        <w:t>Pasūtītāja</w:t>
      </w:r>
      <w:r w:rsidR="004045CF" w:rsidRPr="00C44A0A">
        <w:rPr>
          <w:sz w:val="22"/>
          <w:szCs w:val="22"/>
        </w:rPr>
        <w:t xml:space="preserve"> </w:t>
      </w:r>
      <w:r w:rsidR="009443E0" w:rsidRPr="00C44A0A">
        <w:rPr>
          <w:color w:val="000000"/>
          <w:sz w:val="22"/>
          <w:szCs w:val="22"/>
        </w:rPr>
        <w:t>e-pasta adresi</w:t>
      </w:r>
      <w:r w:rsidRPr="00C44A0A">
        <w:rPr>
          <w:sz w:val="22"/>
          <w:szCs w:val="22"/>
        </w:rPr>
        <w:t xml:space="preserve">: </w:t>
      </w:r>
      <w:r w:rsidR="009E3B28" w:rsidRPr="00C44A0A">
        <w:rPr>
          <w:sz w:val="22"/>
          <w:szCs w:val="22"/>
        </w:rPr>
        <w:t>__________;</w:t>
      </w:r>
    </w:p>
    <w:p w14:paraId="71884A0C" w14:textId="0E47EA65" w:rsidR="00332614" w:rsidRPr="00C44A0A" w:rsidRDefault="00332614" w:rsidP="004045CF">
      <w:pPr>
        <w:numPr>
          <w:ilvl w:val="2"/>
          <w:numId w:val="1"/>
        </w:numPr>
        <w:ind w:left="851" w:hanging="851"/>
        <w:jc w:val="both"/>
        <w:rPr>
          <w:b/>
          <w:bCs/>
          <w:sz w:val="22"/>
          <w:szCs w:val="22"/>
        </w:rPr>
      </w:pPr>
      <w:r w:rsidRPr="00C44A0A">
        <w:rPr>
          <w:sz w:val="22"/>
          <w:szCs w:val="22"/>
        </w:rPr>
        <w:t xml:space="preserve">Uzņēmēja </w:t>
      </w:r>
      <w:r w:rsidR="009443E0" w:rsidRPr="00C44A0A">
        <w:rPr>
          <w:color w:val="000000"/>
          <w:sz w:val="22"/>
          <w:szCs w:val="22"/>
        </w:rPr>
        <w:t>e-pasta adresi:</w:t>
      </w:r>
      <w:r w:rsidR="009443E0" w:rsidRPr="00C44A0A" w:rsidDel="009443E0">
        <w:rPr>
          <w:sz w:val="22"/>
          <w:szCs w:val="22"/>
        </w:rPr>
        <w:t xml:space="preserve"> </w:t>
      </w:r>
      <w:r w:rsidR="009E3B28" w:rsidRPr="00C44A0A">
        <w:rPr>
          <w:sz w:val="22"/>
          <w:szCs w:val="22"/>
        </w:rPr>
        <w:t>__________</w:t>
      </w:r>
      <w:r w:rsidRPr="00C44A0A">
        <w:rPr>
          <w:sz w:val="22"/>
          <w:szCs w:val="22"/>
        </w:rPr>
        <w:t>.</w:t>
      </w:r>
    </w:p>
    <w:p w14:paraId="148D8F8B" w14:textId="77777777" w:rsidR="00332614" w:rsidRPr="008B3856" w:rsidRDefault="00332614" w:rsidP="00597755">
      <w:pPr>
        <w:numPr>
          <w:ilvl w:val="1"/>
          <w:numId w:val="1"/>
        </w:numPr>
        <w:tabs>
          <w:tab w:val="left" w:pos="567"/>
        </w:tabs>
        <w:ind w:left="567" w:hanging="567"/>
        <w:jc w:val="both"/>
        <w:rPr>
          <w:b/>
          <w:bCs/>
          <w:sz w:val="22"/>
          <w:szCs w:val="22"/>
        </w:rPr>
      </w:pPr>
      <w:r w:rsidRPr="008B3856">
        <w:rPr>
          <w:sz w:val="22"/>
          <w:szCs w:val="22"/>
        </w:rPr>
        <w:t>Pasūtītāja kontaktpersonas veikts jebkāda rakstura  kontroles pasākums, apliecinājums, apskate, pārbaude, norādījums, paziņojums, pieprasījums, kā arī līdzīga rīcība, neatbrīvo Uzņēmēju no atbildības, kas izriet no Līguma, ieskaitot atbildību par kļūdām, nolaidību, pretrunām un neatbilstību.</w:t>
      </w:r>
    </w:p>
    <w:p w14:paraId="15C8919A" w14:textId="6BE67070" w:rsidR="00332614" w:rsidRPr="00C827CF" w:rsidRDefault="00332614" w:rsidP="00597755">
      <w:pPr>
        <w:numPr>
          <w:ilvl w:val="1"/>
          <w:numId w:val="1"/>
        </w:numPr>
        <w:tabs>
          <w:tab w:val="left" w:pos="567"/>
        </w:tabs>
        <w:ind w:left="567" w:hanging="567"/>
        <w:jc w:val="both"/>
        <w:rPr>
          <w:b/>
          <w:bCs/>
          <w:sz w:val="22"/>
          <w:szCs w:val="22"/>
        </w:rPr>
      </w:pPr>
      <w:r w:rsidRPr="008B3856">
        <w:rPr>
          <w:sz w:val="22"/>
          <w:szCs w:val="22"/>
        </w:rPr>
        <w:t xml:space="preserve">Uzņēmējs ir informēts, ka Pasūtītāja nozīmēts </w:t>
      </w:r>
      <w:r w:rsidRPr="00F00875">
        <w:rPr>
          <w:sz w:val="22"/>
          <w:szCs w:val="22"/>
        </w:rPr>
        <w:t>būvuzraugs</w:t>
      </w:r>
      <w:r w:rsidRPr="008B3856">
        <w:rPr>
          <w:sz w:val="22"/>
          <w:szCs w:val="22"/>
        </w:rPr>
        <w:t xml:space="preserve"> uzraudzīs Uzņēmēja veiktos Būvdarbus un informēs Pasūtītāju par jebkuru atklāto pārkāpumu, kas ir jebkura Būvdarbu </w:t>
      </w:r>
      <w:r w:rsidRPr="008B3856">
        <w:rPr>
          <w:sz w:val="22"/>
          <w:szCs w:val="22"/>
        </w:rPr>
        <w:lastRenderedPageBreak/>
        <w:t xml:space="preserve">apjoma vai būvizstrādājumu un to kvalitātes neatbilstība normatīvajiem aktiem, Būvprojektam, Tehniskajai specifikācijai un citiem Līguma noteikumiem. Puses vienojas, ka būvuzraugs pārbaudes veiks, pēc iespējas netraucējot Uzņēmēja darbu. Uzņēmējs ir informēts, ka Pasūtītāja nozīmētais būvuzraugs var dot norādījumus Uzņēmējam, meklēt un atklāt defektus vai trūkumus, un pārbaudīt jebkuru Būvdarbu, kurā, pēc būvuzrauga ieskatiem, varētu būt </w:t>
      </w:r>
      <w:r w:rsidRPr="00C827CF">
        <w:rPr>
          <w:sz w:val="22"/>
          <w:szCs w:val="22"/>
        </w:rPr>
        <w:t>defekti vai trūkumi.</w:t>
      </w:r>
    </w:p>
    <w:p w14:paraId="4A868D12" w14:textId="575986D0" w:rsidR="00332614" w:rsidRPr="00305595" w:rsidRDefault="00332614" w:rsidP="00597755">
      <w:pPr>
        <w:numPr>
          <w:ilvl w:val="1"/>
          <w:numId w:val="1"/>
        </w:numPr>
        <w:tabs>
          <w:tab w:val="left" w:pos="567"/>
        </w:tabs>
        <w:ind w:left="567" w:hanging="567"/>
        <w:jc w:val="both"/>
        <w:rPr>
          <w:b/>
          <w:bCs/>
          <w:sz w:val="22"/>
          <w:szCs w:val="22"/>
        </w:rPr>
      </w:pPr>
      <w:r w:rsidRPr="00C827CF">
        <w:rPr>
          <w:sz w:val="22"/>
          <w:szCs w:val="22"/>
        </w:rPr>
        <w:t xml:space="preserve">Pasūtītājs apņemas </w:t>
      </w:r>
      <w:r w:rsidR="007F61A5" w:rsidRPr="00C827CF">
        <w:rPr>
          <w:sz w:val="22"/>
          <w:szCs w:val="22"/>
        </w:rPr>
        <w:t xml:space="preserve">nosūtīt Uzņēmējam </w:t>
      </w:r>
      <w:r w:rsidRPr="00C827CF">
        <w:rPr>
          <w:sz w:val="22"/>
          <w:szCs w:val="22"/>
        </w:rPr>
        <w:t xml:space="preserve">informāciju par būvuzraugu </w:t>
      </w:r>
      <w:r w:rsidR="007F61A5">
        <w:rPr>
          <w:sz w:val="22"/>
          <w:szCs w:val="22"/>
        </w:rPr>
        <w:t xml:space="preserve">pirms </w:t>
      </w:r>
      <w:r w:rsidRPr="008B3856">
        <w:rPr>
          <w:sz w:val="22"/>
          <w:szCs w:val="22"/>
        </w:rPr>
        <w:t xml:space="preserve">Būvdarbu </w:t>
      </w:r>
      <w:r w:rsidR="007F61A5" w:rsidRPr="008B3856">
        <w:rPr>
          <w:sz w:val="22"/>
          <w:szCs w:val="22"/>
        </w:rPr>
        <w:t>uzsākšan</w:t>
      </w:r>
      <w:r w:rsidR="007F61A5">
        <w:rPr>
          <w:sz w:val="22"/>
          <w:szCs w:val="22"/>
        </w:rPr>
        <w:t>as</w:t>
      </w:r>
      <w:r w:rsidR="00305595">
        <w:rPr>
          <w:sz w:val="22"/>
          <w:szCs w:val="22"/>
        </w:rPr>
        <w:t>.</w:t>
      </w:r>
    </w:p>
    <w:p w14:paraId="17D8F46C" w14:textId="77777777" w:rsidR="00332614" w:rsidRPr="008B3856" w:rsidRDefault="00332614" w:rsidP="00FB466C">
      <w:pPr>
        <w:tabs>
          <w:tab w:val="left" w:pos="709"/>
        </w:tabs>
        <w:ind w:left="567" w:hanging="567"/>
        <w:jc w:val="both"/>
        <w:rPr>
          <w:b/>
          <w:bCs/>
          <w:sz w:val="22"/>
          <w:szCs w:val="22"/>
        </w:rPr>
      </w:pPr>
    </w:p>
    <w:p w14:paraId="79259744" w14:textId="77777777" w:rsidR="00332614" w:rsidRPr="008B3856" w:rsidRDefault="00332614" w:rsidP="00FB466C">
      <w:pPr>
        <w:numPr>
          <w:ilvl w:val="0"/>
          <w:numId w:val="1"/>
        </w:numPr>
        <w:ind w:left="567" w:hanging="567"/>
        <w:jc w:val="center"/>
        <w:rPr>
          <w:b/>
          <w:bCs/>
          <w:sz w:val="22"/>
          <w:szCs w:val="22"/>
        </w:rPr>
      </w:pPr>
      <w:r w:rsidRPr="008B3856">
        <w:rPr>
          <w:b/>
          <w:bCs/>
          <w:sz w:val="22"/>
          <w:szCs w:val="22"/>
        </w:rPr>
        <w:t>APAKŠUZŅĒMĒJU UN SPECIĀLISTU MAIŅA UN PIESAISTĪŠANA</w:t>
      </w:r>
    </w:p>
    <w:p w14:paraId="6B5319AE" w14:textId="48759E0A" w:rsidR="00AE22B1" w:rsidRPr="003B6627" w:rsidRDefault="002144AC" w:rsidP="00305595">
      <w:pPr>
        <w:widowControl w:val="0"/>
        <w:numPr>
          <w:ilvl w:val="1"/>
          <w:numId w:val="1"/>
        </w:numPr>
        <w:spacing w:after="40"/>
        <w:ind w:left="567" w:right="-51" w:hanging="567"/>
        <w:jc w:val="both"/>
        <w:rPr>
          <w:sz w:val="22"/>
          <w:szCs w:val="22"/>
        </w:rPr>
      </w:pPr>
      <w:bookmarkStart w:id="11" w:name="_Hlk210691873"/>
      <w:r w:rsidRPr="003B6627">
        <w:rPr>
          <w:sz w:val="22"/>
          <w:szCs w:val="22"/>
        </w:rPr>
        <w:t xml:space="preserve">Saskaņā ar Uzņēmēja </w:t>
      </w:r>
      <w:r w:rsidR="002A618B">
        <w:rPr>
          <w:sz w:val="22"/>
          <w:szCs w:val="22"/>
        </w:rPr>
        <w:t>Konkurs</w:t>
      </w:r>
      <w:r w:rsidRPr="003B6627">
        <w:rPr>
          <w:sz w:val="22"/>
          <w:szCs w:val="22"/>
        </w:rPr>
        <w:t xml:space="preserve">am iesniegto piedāvājumu </w:t>
      </w:r>
      <w:bookmarkStart w:id="12" w:name="_Hlk210691840"/>
      <w:r w:rsidRPr="003B6627">
        <w:rPr>
          <w:sz w:val="22"/>
          <w:szCs w:val="22"/>
        </w:rPr>
        <w:t>Uzņēmējs Apakšuzņēmēju sarakstā (Līguma 2.pielikums) ir norādījis Līguma spēkā stāšanās dienā Līguma izpildē iesaistītos Apakšuzņēmējus (</w:t>
      </w:r>
      <w:r w:rsidRPr="003B6627">
        <w:rPr>
          <w:i/>
          <w:sz w:val="22"/>
          <w:szCs w:val="22"/>
        </w:rPr>
        <w:t>tai skaitā Apakšuzņēmēju apakšuzņēmējus)</w:t>
      </w:r>
      <w:r w:rsidRPr="003B6627">
        <w:rPr>
          <w:i/>
          <w:iCs/>
          <w:sz w:val="22"/>
          <w:szCs w:val="22"/>
        </w:rPr>
        <w:t xml:space="preserve">./ </w:t>
      </w:r>
      <w:r w:rsidRPr="003B6627">
        <w:rPr>
          <w:sz w:val="22"/>
          <w:szCs w:val="22"/>
        </w:rPr>
        <w:t>Uzņēmējs</w:t>
      </w:r>
      <w:r w:rsidRPr="003B6627">
        <w:rPr>
          <w:i/>
          <w:iCs/>
          <w:sz w:val="22"/>
          <w:szCs w:val="22"/>
        </w:rPr>
        <w:t xml:space="preserve"> Līguma spēkā stāšanās dienā Apakšuzņēmēju sarakstā nav norādījis Apakšuzņēmējus (t.sk. Apakšuzņēmēju apakšuzņēmējus) un Līguma izpildē nav iesaistījis Apakšuzņēmējus</w:t>
      </w:r>
      <w:bookmarkEnd w:id="11"/>
      <w:bookmarkEnd w:id="12"/>
      <w:r w:rsidR="00AE22B1" w:rsidRPr="003B6627">
        <w:rPr>
          <w:sz w:val="22"/>
          <w:szCs w:val="22"/>
        </w:rPr>
        <w:t>.</w:t>
      </w:r>
    </w:p>
    <w:p w14:paraId="6E0D29D6" w14:textId="2C537F0A" w:rsidR="00AE22B1" w:rsidRPr="003B6627" w:rsidRDefault="002144AC" w:rsidP="00305595">
      <w:pPr>
        <w:widowControl w:val="0"/>
        <w:numPr>
          <w:ilvl w:val="1"/>
          <w:numId w:val="1"/>
        </w:numPr>
        <w:spacing w:after="40"/>
        <w:ind w:left="567" w:right="-51" w:hanging="567"/>
        <w:jc w:val="both"/>
        <w:rPr>
          <w:sz w:val="22"/>
          <w:szCs w:val="22"/>
        </w:rPr>
      </w:pPr>
      <w:r w:rsidRPr="003B6627">
        <w:rPr>
          <w:sz w:val="22"/>
          <w:szCs w:val="22"/>
        </w:rPr>
        <w:t xml:space="preserve">Atbilstoši </w:t>
      </w:r>
      <w:r w:rsidR="00BF6433">
        <w:rPr>
          <w:sz w:val="22"/>
          <w:szCs w:val="22"/>
        </w:rPr>
        <w:t>Konkurs</w:t>
      </w:r>
      <w:r w:rsidRPr="003B6627">
        <w:rPr>
          <w:sz w:val="22"/>
          <w:szCs w:val="22"/>
        </w:rPr>
        <w:t>am iesniegtajam piedāvājumam Uzņēmējs Līguma spēkā stāšanās dienā Līguma saistību izpildē piesaista speciālistus saskaņā ar Speciālistu sarakstu (Līguma 2.pielikums)</w:t>
      </w:r>
      <w:r w:rsidR="00AE22B1" w:rsidRPr="003B6627">
        <w:rPr>
          <w:sz w:val="22"/>
          <w:szCs w:val="22"/>
        </w:rPr>
        <w:t>.</w:t>
      </w:r>
    </w:p>
    <w:p w14:paraId="0A0AD9E0" w14:textId="1A3D6F5D" w:rsidR="00AE22B1" w:rsidRPr="003B6627" w:rsidRDefault="002144AC" w:rsidP="00305595">
      <w:pPr>
        <w:widowControl w:val="0"/>
        <w:numPr>
          <w:ilvl w:val="1"/>
          <w:numId w:val="1"/>
        </w:numPr>
        <w:spacing w:after="40"/>
        <w:ind w:left="567" w:right="-51" w:hanging="567"/>
        <w:jc w:val="both"/>
        <w:rPr>
          <w:sz w:val="22"/>
          <w:szCs w:val="22"/>
        </w:rPr>
      </w:pPr>
      <w:r w:rsidRPr="003B6627">
        <w:rPr>
          <w:sz w:val="22"/>
          <w:szCs w:val="22"/>
        </w:rPr>
        <w:t xml:space="preserve">Uzsākot Līguma izpildi, Uzņēmējs aktualizē Darbu izpildē iesaistīto Apakšuzņēmēju un Speciālistu sarakstu (ja tas atšķiras no </w:t>
      </w:r>
      <w:r w:rsidR="00BF6433">
        <w:rPr>
          <w:sz w:val="22"/>
          <w:szCs w:val="22"/>
        </w:rPr>
        <w:t>Konkurs</w:t>
      </w:r>
      <w:r w:rsidRPr="003B6627">
        <w:rPr>
          <w:sz w:val="22"/>
          <w:szCs w:val="22"/>
        </w:rPr>
        <w:t xml:space="preserve">a piedāvājumā iesniegtā saraksta), kurā norāda apakšuzņēmēja nosaukumu, kontaktinformāciju un to pārstāvēttiesīgo personu, ciktāl minētā informācija ir zināma. Sarakstā norāda arī Uzņēmēja apakšuzņēmēju apakšuzņēmējus. Uzņēmējs rakstiski paziņo Pasūtītājam, nosūtot informāciju uz Pasūtītāja e-Adresi un Pasūtītāja atbildīgās personas e-pastu, par jebkurām izmaiņām Apakšuzņēmēju sarakstā un Speciālistu sarakstā norādītajā informācijā, </w:t>
      </w:r>
      <w:bookmarkStart w:id="13" w:name="_Hlk210630206"/>
      <w:r w:rsidRPr="003B6627">
        <w:rPr>
          <w:sz w:val="22"/>
          <w:szCs w:val="22"/>
        </w:rPr>
        <w:t>kā arī papildināt un iesniegt informāciju par Apakšuzņēmējiem un/vai speciālistiem, kas tiek iesaistīti Līguma izpildē pēc Līguma spēkā stāšanās dienas</w:t>
      </w:r>
      <w:bookmarkEnd w:id="13"/>
      <w:r w:rsidR="00AE22B1" w:rsidRPr="003B6627">
        <w:rPr>
          <w:sz w:val="22"/>
          <w:szCs w:val="22"/>
        </w:rPr>
        <w:t xml:space="preserve">. </w:t>
      </w:r>
    </w:p>
    <w:p w14:paraId="772D443C" w14:textId="27AF897C" w:rsidR="002144AC" w:rsidRPr="003B6627" w:rsidRDefault="002144AC" w:rsidP="00305595">
      <w:pPr>
        <w:widowControl w:val="0"/>
        <w:numPr>
          <w:ilvl w:val="1"/>
          <w:numId w:val="1"/>
        </w:numPr>
        <w:spacing w:after="40"/>
        <w:ind w:left="567" w:hanging="567"/>
        <w:jc w:val="both"/>
        <w:rPr>
          <w:sz w:val="22"/>
          <w:szCs w:val="22"/>
        </w:rPr>
      </w:pPr>
      <w:bookmarkStart w:id="14" w:name="_Hlk210691957"/>
      <w:r w:rsidRPr="003B6627">
        <w:rPr>
          <w:sz w:val="22"/>
          <w:szCs w:val="22"/>
        </w:rPr>
        <w:t>Uzņēmējs</w:t>
      </w:r>
      <w:r w:rsidRPr="003B6627">
        <w:rPr>
          <w:iCs/>
          <w:sz w:val="22"/>
          <w:szCs w:val="22"/>
        </w:rPr>
        <w:t xml:space="preserve"> Līguma 15.2.punktā minētos speciālistus, kā arī Līguma 15.1.punktā minētos apakšuzņēmējus </w:t>
      </w:r>
      <w:bookmarkStart w:id="15" w:name="_Hlk210630440"/>
      <w:r w:rsidRPr="003B6627">
        <w:rPr>
          <w:sz w:val="22"/>
          <w:szCs w:val="22"/>
        </w:rPr>
        <w:t>atbilstoši Publisko iepirkumu likuma 62.pantā noteiktajai kārtībai</w:t>
      </w:r>
      <w:r w:rsidRPr="003B6627">
        <w:rPr>
          <w:iCs/>
          <w:sz w:val="22"/>
          <w:szCs w:val="22"/>
        </w:rPr>
        <w:t xml:space="preserve"> drīkst nomainīt un/vai piesaistīt jaunus tikai ar Pasūtītāja rakstisku piekrišanu (saskaņojumu)</w:t>
      </w:r>
      <w:bookmarkEnd w:id="15"/>
      <w:r w:rsidRPr="003B6627">
        <w:rPr>
          <w:iCs/>
          <w:sz w:val="22"/>
          <w:szCs w:val="22"/>
        </w:rPr>
        <w:t xml:space="preserve">, ievērojot </w:t>
      </w:r>
      <w:r w:rsidRPr="003B6627">
        <w:rPr>
          <w:sz w:val="22"/>
          <w:szCs w:val="22"/>
        </w:rPr>
        <w:t xml:space="preserve">Līguma </w:t>
      </w:r>
      <w:r w:rsidRPr="003B6627">
        <w:rPr>
          <w:iCs/>
          <w:sz w:val="22"/>
          <w:szCs w:val="22"/>
        </w:rPr>
        <w:t>15.5.</w:t>
      </w:r>
      <w:r w:rsidRPr="003B6627">
        <w:rPr>
          <w:sz w:val="22"/>
          <w:szCs w:val="22"/>
        </w:rPr>
        <w:t>-</w:t>
      </w:r>
      <w:r w:rsidRPr="003B6627">
        <w:rPr>
          <w:iCs/>
          <w:sz w:val="22"/>
          <w:szCs w:val="22"/>
        </w:rPr>
        <w:t>15.7.punktā paredzētos nosacījumus</w:t>
      </w:r>
      <w:bookmarkEnd w:id="14"/>
      <w:r w:rsidRPr="003B6627">
        <w:rPr>
          <w:iCs/>
          <w:sz w:val="22"/>
          <w:szCs w:val="22"/>
        </w:rPr>
        <w:t>.</w:t>
      </w:r>
    </w:p>
    <w:p w14:paraId="5D5525D6" w14:textId="319E607A" w:rsidR="00AE22B1" w:rsidRPr="003B6627" w:rsidRDefault="002144AC" w:rsidP="00305595">
      <w:pPr>
        <w:widowControl w:val="0"/>
        <w:numPr>
          <w:ilvl w:val="1"/>
          <w:numId w:val="1"/>
        </w:numPr>
        <w:spacing w:after="40"/>
        <w:ind w:left="567" w:hanging="567"/>
        <w:jc w:val="both"/>
        <w:rPr>
          <w:sz w:val="22"/>
          <w:szCs w:val="22"/>
        </w:rPr>
      </w:pPr>
      <w:r w:rsidRPr="003B6627">
        <w:rPr>
          <w:sz w:val="22"/>
          <w:szCs w:val="22"/>
        </w:rPr>
        <w:t>Uzņēmējs</w:t>
      </w:r>
      <w:r w:rsidRPr="003B6627">
        <w:rPr>
          <w:bCs/>
          <w:sz w:val="22"/>
          <w:szCs w:val="22"/>
        </w:rPr>
        <w:t xml:space="preserve"> </w:t>
      </w:r>
      <w:r w:rsidRPr="003B6627">
        <w:rPr>
          <w:iCs/>
          <w:sz w:val="22"/>
          <w:szCs w:val="22"/>
        </w:rPr>
        <w:t xml:space="preserve">Līguma </w:t>
      </w:r>
      <w:r w:rsidRPr="003B6627">
        <w:rPr>
          <w:bCs/>
          <w:sz w:val="22"/>
          <w:szCs w:val="22"/>
        </w:rPr>
        <w:t>15.4.punktā minēto speciālistu un/vai apakšuzņēmēju nomaiņai un/vai piesaistīšanai Pasūtītājam iesniedz pieteikumu un šādus dokumentus</w:t>
      </w:r>
      <w:r w:rsidRPr="003B6627">
        <w:rPr>
          <w:sz w:val="22"/>
          <w:szCs w:val="22"/>
        </w:rPr>
        <w:t>:</w:t>
      </w:r>
    </w:p>
    <w:p w14:paraId="26997D2D" w14:textId="19F6B952" w:rsidR="00AE22B1" w:rsidRPr="003B6627" w:rsidRDefault="002144AC" w:rsidP="00305595">
      <w:pPr>
        <w:widowControl w:val="0"/>
        <w:numPr>
          <w:ilvl w:val="2"/>
          <w:numId w:val="1"/>
        </w:numPr>
        <w:spacing w:after="40"/>
        <w:ind w:left="851" w:right="-51" w:hanging="851"/>
        <w:jc w:val="both"/>
        <w:rPr>
          <w:sz w:val="22"/>
          <w:szCs w:val="22"/>
        </w:rPr>
      </w:pPr>
      <w:r w:rsidRPr="003B6627">
        <w:rPr>
          <w:sz w:val="22"/>
          <w:szCs w:val="22"/>
        </w:rPr>
        <w:t xml:space="preserve">informāciju par apakšuzņēmēju, kuru paredzēts iesaistīt Līguma izpildē norādot tā nosaukumu, reģistrācijas numuru un veicamo darbu īpatsvaru kopējā Līguma summā </w:t>
      </w:r>
      <w:bookmarkStart w:id="16" w:name="_Hlk210630523"/>
      <w:r w:rsidRPr="003B6627">
        <w:rPr>
          <w:sz w:val="22"/>
          <w:szCs w:val="22"/>
        </w:rPr>
        <w:t>un/vai informāciju par speciālistu</w:t>
      </w:r>
      <w:bookmarkEnd w:id="16"/>
      <w:r w:rsidR="00AE22B1" w:rsidRPr="003B6627">
        <w:rPr>
          <w:sz w:val="22"/>
          <w:szCs w:val="22"/>
        </w:rPr>
        <w:t>;</w:t>
      </w:r>
    </w:p>
    <w:p w14:paraId="3B692D4D" w14:textId="41E5F643" w:rsidR="00AE22B1" w:rsidRPr="003B6627" w:rsidRDefault="002144AC" w:rsidP="003B6627">
      <w:pPr>
        <w:widowControl w:val="0"/>
        <w:numPr>
          <w:ilvl w:val="2"/>
          <w:numId w:val="1"/>
        </w:numPr>
        <w:spacing w:after="40"/>
        <w:ind w:left="851" w:right="-51" w:hanging="851"/>
        <w:jc w:val="both"/>
        <w:rPr>
          <w:sz w:val="22"/>
          <w:szCs w:val="22"/>
        </w:rPr>
      </w:pPr>
      <w:r w:rsidRPr="003B6627">
        <w:rPr>
          <w:sz w:val="22"/>
          <w:szCs w:val="22"/>
        </w:rPr>
        <w:t xml:space="preserve">apakšuzņēmēja un/vai speciālista kvalifikāciju apliecinošos dokumentus atbilstoši </w:t>
      </w:r>
      <w:r w:rsidR="00BF6433">
        <w:rPr>
          <w:sz w:val="22"/>
          <w:szCs w:val="22"/>
        </w:rPr>
        <w:t>Konkurs</w:t>
      </w:r>
      <w:r w:rsidRPr="003B6627">
        <w:rPr>
          <w:sz w:val="22"/>
          <w:szCs w:val="22"/>
        </w:rPr>
        <w:t>a nolikumā noteiktajam</w:t>
      </w:r>
      <w:r w:rsidR="00AE22B1" w:rsidRPr="003B6627">
        <w:rPr>
          <w:sz w:val="22"/>
          <w:szCs w:val="22"/>
        </w:rPr>
        <w:t>.</w:t>
      </w:r>
    </w:p>
    <w:p w14:paraId="24946467" w14:textId="2E253A03" w:rsidR="002144AC" w:rsidRPr="003B6627" w:rsidRDefault="002144AC" w:rsidP="00305595">
      <w:pPr>
        <w:widowControl w:val="0"/>
        <w:numPr>
          <w:ilvl w:val="1"/>
          <w:numId w:val="1"/>
        </w:numPr>
        <w:spacing w:after="40"/>
        <w:ind w:left="567" w:right="-51" w:hanging="567"/>
        <w:jc w:val="both"/>
        <w:rPr>
          <w:sz w:val="22"/>
          <w:szCs w:val="22"/>
        </w:rPr>
      </w:pPr>
      <w:r w:rsidRPr="003B6627">
        <w:rPr>
          <w:iCs/>
          <w:sz w:val="22"/>
          <w:szCs w:val="22"/>
        </w:rPr>
        <w:t xml:space="preserve">Pasūtītājs nepiekrīt </w:t>
      </w:r>
      <w:r w:rsidR="00BF6433">
        <w:rPr>
          <w:sz w:val="22"/>
          <w:szCs w:val="22"/>
        </w:rPr>
        <w:t>Konkurs</w:t>
      </w:r>
      <w:r w:rsidRPr="003B6627">
        <w:rPr>
          <w:iCs/>
          <w:sz w:val="22"/>
          <w:szCs w:val="22"/>
        </w:rPr>
        <w:t>ā iesniegtajā piedāvājumā norādītā apakšuzņēmēja un/ vai speciālista nomaiņai, ja pastāv kāds no šādiem nosacījumiem:</w:t>
      </w:r>
    </w:p>
    <w:p w14:paraId="37298C08" w14:textId="654862E8" w:rsidR="002144AC" w:rsidRPr="003B6627" w:rsidRDefault="002144AC" w:rsidP="003B6627">
      <w:pPr>
        <w:pStyle w:val="ListParagraph"/>
        <w:widowControl w:val="0"/>
        <w:numPr>
          <w:ilvl w:val="2"/>
          <w:numId w:val="1"/>
        </w:numPr>
        <w:spacing w:after="40"/>
        <w:ind w:left="851" w:right="-51" w:hanging="851"/>
        <w:jc w:val="both"/>
        <w:rPr>
          <w:rFonts w:ascii="Times New Roman" w:hAnsi="Times New Roman"/>
          <w:sz w:val="22"/>
          <w:szCs w:val="22"/>
        </w:rPr>
      </w:pPr>
      <w:r w:rsidRPr="003B6627">
        <w:rPr>
          <w:rFonts w:ascii="Times New Roman" w:eastAsia="TimesNewRoman" w:hAnsi="Times New Roman"/>
          <w:sz w:val="22"/>
          <w:szCs w:val="22"/>
          <w:lang w:val="lv-LV" w:eastAsia="lv-LV"/>
        </w:rPr>
        <w:t xml:space="preserve">piedāvātais apakšuzņēmējs un/vai speciālists neatbilst </w:t>
      </w:r>
      <w:r w:rsidR="00BF6433" w:rsidRPr="00424FF8">
        <w:rPr>
          <w:rFonts w:ascii="Times New Roman" w:hAnsi="Times New Roman"/>
          <w:sz w:val="22"/>
          <w:szCs w:val="22"/>
        </w:rPr>
        <w:t>Konkurs</w:t>
      </w:r>
      <w:r w:rsidRPr="003B6627">
        <w:rPr>
          <w:rFonts w:ascii="Times New Roman" w:eastAsia="TimesNewRoman" w:hAnsi="Times New Roman"/>
          <w:sz w:val="22"/>
          <w:szCs w:val="22"/>
          <w:lang w:val="lv-LV" w:eastAsia="lv-LV"/>
        </w:rPr>
        <w:t>a dokumentos izvirzītajām prasībām</w:t>
      </w:r>
      <w:r w:rsidRPr="003B6627">
        <w:rPr>
          <w:rFonts w:ascii="Times New Roman" w:hAnsi="Times New Roman"/>
          <w:sz w:val="22"/>
          <w:szCs w:val="22"/>
          <w:lang w:val="lv-LV"/>
        </w:rPr>
        <w:t>;</w:t>
      </w:r>
    </w:p>
    <w:p w14:paraId="593D254A" w14:textId="21BE2C90" w:rsidR="002144AC" w:rsidRPr="003B6627" w:rsidRDefault="002144AC" w:rsidP="003B6627">
      <w:pPr>
        <w:pStyle w:val="ListParagraph"/>
        <w:widowControl w:val="0"/>
        <w:numPr>
          <w:ilvl w:val="2"/>
          <w:numId w:val="1"/>
        </w:numPr>
        <w:spacing w:after="40"/>
        <w:ind w:left="851" w:right="-51" w:hanging="851"/>
        <w:jc w:val="both"/>
        <w:rPr>
          <w:rFonts w:ascii="Times New Roman" w:hAnsi="Times New Roman"/>
          <w:sz w:val="22"/>
          <w:szCs w:val="22"/>
        </w:rPr>
      </w:pPr>
      <w:r w:rsidRPr="003B6627">
        <w:rPr>
          <w:rFonts w:ascii="Times New Roman" w:eastAsia="TimesNewRoman" w:hAnsi="Times New Roman"/>
          <w:sz w:val="22"/>
          <w:szCs w:val="22"/>
          <w:lang w:val="lv-LV" w:eastAsia="lv-LV"/>
        </w:rPr>
        <w:t xml:space="preserve">tiek nomainīts apakšuzņēmējs, uz kura iespējām </w:t>
      </w:r>
      <w:r w:rsidR="00BF6433" w:rsidRPr="00424FF8">
        <w:rPr>
          <w:rFonts w:ascii="Times New Roman" w:hAnsi="Times New Roman"/>
          <w:sz w:val="22"/>
          <w:szCs w:val="22"/>
        </w:rPr>
        <w:t>Konkurs</w:t>
      </w:r>
      <w:r w:rsidRPr="003B6627">
        <w:rPr>
          <w:rFonts w:ascii="Times New Roman" w:eastAsia="TimesNewRoman" w:hAnsi="Times New Roman"/>
          <w:sz w:val="22"/>
          <w:szCs w:val="22"/>
          <w:lang w:val="lv-LV" w:eastAsia="lv-LV"/>
        </w:rPr>
        <w:t xml:space="preserve">ā </w:t>
      </w:r>
      <w:r w:rsidRPr="003B6627">
        <w:rPr>
          <w:rFonts w:ascii="Times New Roman" w:hAnsi="Times New Roman"/>
          <w:sz w:val="22"/>
          <w:szCs w:val="22"/>
          <w:lang w:val="lv-LV"/>
        </w:rPr>
        <w:t>Uzņēmējs</w:t>
      </w:r>
      <w:r w:rsidRPr="003B6627">
        <w:rPr>
          <w:rFonts w:ascii="Times New Roman" w:eastAsia="TimesNewRoman" w:hAnsi="Times New Roman"/>
          <w:sz w:val="22"/>
          <w:szCs w:val="22"/>
          <w:lang w:val="lv-LV" w:eastAsia="lv-LV"/>
        </w:rPr>
        <w:t xml:space="preserve"> balstījies, lai apliecinātu savas kvalifikācijas atbilstību paziņojumā par līgumu un </w:t>
      </w:r>
      <w:r w:rsidR="00BF6433" w:rsidRPr="00424FF8">
        <w:rPr>
          <w:rFonts w:ascii="Times New Roman" w:hAnsi="Times New Roman"/>
          <w:sz w:val="22"/>
          <w:szCs w:val="22"/>
        </w:rPr>
        <w:t>Konkurs</w:t>
      </w:r>
      <w:r w:rsidRPr="003B6627">
        <w:rPr>
          <w:rFonts w:ascii="Times New Roman" w:eastAsia="TimesNewRoman" w:hAnsi="Times New Roman"/>
          <w:sz w:val="22"/>
          <w:szCs w:val="22"/>
          <w:lang w:val="lv-LV" w:eastAsia="lv-LV"/>
        </w:rPr>
        <w:t xml:space="preserve">a dokumentos noteiktajām prasībām, un piedāvātajam apakšuzņēmējam nav vismaz tādas pašas kvalifikācijas, uz kādu </w:t>
      </w:r>
      <w:r w:rsidRPr="003B6627">
        <w:rPr>
          <w:rFonts w:ascii="Times New Roman" w:hAnsi="Times New Roman"/>
          <w:sz w:val="22"/>
          <w:szCs w:val="22"/>
          <w:lang w:val="lv-LV"/>
        </w:rPr>
        <w:t>Uzņēmējs</w:t>
      </w:r>
      <w:r w:rsidRPr="003B6627">
        <w:rPr>
          <w:rFonts w:ascii="Times New Roman" w:eastAsia="TimesNewRoman" w:hAnsi="Times New Roman"/>
          <w:sz w:val="22"/>
          <w:szCs w:val="22"/>
          <w:lang w:val="lv-LV" w:eastAsia="lv-LV"/>
        </w:rPr>
        <w:t xml:space="preserve"> atsaucies, apliecinot savu atbilstību </w:t>
      </w:r>
      <w:r w:rsidR="00BF6433" w:rsidRPr="00424FF8">
        <w:rPr>
          <w:rFonts w:ascii="Times New Roman" w:hAnsi="Times New Roman"/>
          <w:sz w:val="22"/>
          <w:szCs w:val="22"/>
        </w:rPr>
        <w:t>Konkurs</w:t>
      </w:r>
      <w:r w:rsidRPr="003B6627">
        <w:rPr>
          <w:rFonts w:ascii="Times New Roman" w:eastAsia="TimesNewRoman" w:hAnsi="Times New Roman"/>
          <w:sz w:val="22"/>
          <w:szCs w:val="22"/>
          <w:lang w:val="lv-LV" w:eastAsia="lv-LV"/>
        </w:rPr>
        <w:t>ā noteiktajām prasībām, vai tas atbilst Publisko iepirkumu likuma (turpmāk – PIL) 42.pantā minētajiem pretendentu izslēgšanas gadījumiem;</w:t>
      </w:r>
    </w:p>
    <w:p w14:paraId="3DD9C933" w14:textId="77777777" w:rsidR="002144AC" w:rsidRPr="003B6627" w:rsidRDefault="002144AC" w:rsidP="003B6627">
      <w:pPr>
        <w:pStyle w:val="ListParagraph"/>
        <w:widowControl w:val="0"/>
        <w:numPr>
          <w:ilvl w:val="2"/>
          <w:numId w:val="1"/>
        </w:numPr>
        <w:spacing w:after="40"/>
        <w:ind w:left="851" w:right="-51" w:hanging="851"/>
        <w:jc w:val="both"/>
        <w:rPr>
          <w:rFonts w:ascii="Times New Roman" w:hAnsi="Times New Roman"/>
          <w:sz w:val="22"/>
          <w:szCs w:val="22"/>
        </w:rPr>
      </w:pPr>
      <w:r w:rsidRPr="003B6627">
        <w:rPr>
          <w:rFonts w:ascii="Times New Roman" w:eastAsia="TimesNewRoman" w:hAnsi="Times New Roman"/>
          <w:sz w:val="22"/>
          <w:szCs w:val="22"/>
          <w:lang w:val="lv-LV" w:eastAsia="lv-LV"/>
        </w:rPr>
        <w:t xml:space="preserve">piedāvātais apakšuzņēmējs, kura sniedzamo pakalpojumu vērtība ir vismaz 10 000 </w:t>
      </w:r>
      <w:r w:rsidRPr="003B6627">
        <w:rPr>
          <w:rFonts w:ascii="Times New Roman" w:eastAsia="TimesNewRoman" w:hAnsi="Times New Roman"/>
          <w:i/>
          <w:sz w:val="22"/>
          <w:szCs w:val="22"/>
          <w:lang w:val="lv-LV" w:eastAsia="lv-LV"/>
        </w:rPr>
        <w:t>euro</w:t>
      </w:r>
      <w:r w:rsidRPr="003B6627">
        <w:rPr>
          <w:rFonts w:ascii="Times New Roman" w:eastAsia="TimesNewRoman" w:hAnsi="Times New Roman"/>
          <w:sz w:val="22"/>
          <w:szCs w:val="22"/>
          <w:lang w:val="lv-LV" w:eastAsia="lv-LV"/>
        </w:rPr>
        <w:t>, atbilst PIL 42.pantā minētajiem pretendentu izslēgšanas gadījumiem</w:t>
      </w:r>
      <w:r w:rsidRPr="003B6627">
        <w:rPr>
          <w:rFonts w:ascii="Times New Roman" w:hAnsi="Times New Roman"/>
          <w:sz w:val="22"/>
          <w:szCs w:val="22"/>
          <w:lang w:val="lv-LV"/>
        </w:rPr>
        <w:t>;</w:t>
      </w:r>
    </w:p>
    <w:p w14:paraId="4AAAA6DD" w14:textId="497EE551" w:rsidR="002144AC" w:rsidRPr="003B6627" w:rsidRDefault="002144AC" w:rsidP="003B6627">
      <w:pPr>
        <w:pStyle w:val="ListParagraph"/>
        <w:widowControl w:val="0"/>
        <w:numPr>
          <w:ilvl w:val="2"/>
          <w:numId w:val="1"/>
        </w:numPr>
        <w:spacing w:after="40"/>
        <w:ind w:left="851" w:right="-51" w:hanging="851"/>
        <w:jc w:val="both"/>
        <w:rPr>
          <w:rFonts w:ascii="Times New Roman" w:hAnsi="Times New Roman"/>
          <w:sz w:val="22"/>
          <w:szCs w:val="22"/>
        </w:rPr>
      </w:pPr>
      <w:r w:rsidRPr="003B6627">
        <w:rPr>
          <w:rFonts w:ascii="Times New Roman" w:eastAsia="TimesNewRoman" w:hAnsi="Times New Roman"/>
          <w:sz w:val="22"/>
          <w:szCs w:val="22"/>
          <w:lang w:val="lv-LV" w:eastAsia="lv-LV"/>
        </w:rPr>
        <w:t xml:space="preserve">apakšuzņēmēja maiņas rezultātā tiktu izdarīti tādi grozījumi </w:t>
      </w:r>
      <w:r w:rsidRPr="003B6627">
        <w:rPr>
          <w:rFonts w:ascii="Times New Roman" w:hAnsi="Times New Roman"/>
          <w:sz w:val="22"/>
          <w:szCs w:val="22"/>
          <w:lang w:val="lv-LV"/>
        </w:rPr>
        <w:t>Uzņēmēja</w:t>
      </w:r>
      <w:r w:rsidRPr="003B6627">
        <w:rPr>
          <w:rFonts w:ascii="Times New Roman" w:eastAsia="TimesNewRoman" w:hAnsi="Times New Roman"/>
          <w:sz w:val="22"/>
          <w:szCs w:val="22"/>
          <w:lang w:val="lv-LV" w:eastAsia="lv-LV"/>
        </w:rPr>
        <w:t xml:space="preserve"> piedāvājumā, kuri, ja sākotnēji būtu tajā iekļauti, ietekmētu piedāvājuma izvēli atbilstoši </w:t>
      </w:r>
      <w:r w:rsidR="00BF6433" w:rsidRPr="00424FF8">
        <w:rPr>
          <w:rFonts w:ascii="Times New Roman" w:hAnsi="Times New Roman"/>
          <w:sz w:val="22"/>
          <w:szCs w:val="22"/>
        </w:rPr>
        <w:t>Konkurs</w:t>
      </w:r>
      <w:r w:rsidRPr="003B6627">
        <w:rPr>
          <w:rFonts w:ascii="Times New Roman" w:eastAsia="TimesNewRoman" w:hAnsi="Times New Roman"/>
          <w:sz w:val="22"/>
          <w:szCs w:val="22"/>
          <w:lang w:val="lv-LV" w:eastAsia="lv-LV"/>
        </w:rPr>
        <w:t>a dokumentos noteiktajiem piedāvājuma izvērtēšanas kritērijiem;</w:t>
      </w:r>
    </w:p>
    <w:p w14:paraId="4CFBBAB7" w14:textId="51345DE8" w:rsidR="00AE22B1" w:rsidRPr="003B6627" w:rsidRDefault="002144AC" w:rsidP="003B6627">
      <w:pPr>
        <w:pStyle w:val="ListParagraph"/>
        <w:widowControl w:val="0"/>
        <w:numPr>
          <w:ilvl w:val="2"/>
          <w:numId w:val="1"/>
        </w:numPr>
        <w:spacing w:after="40"/>
        <w:ind w:left="851" w:right="-51" w:hanging="851"/>
        <w:jc w:val="both"/>
        <w:rPr>
          <w:rFonts w:ascii="Times New Roman" w:hAnsi="Times New Roman"/>
          <w:sz w:val="22"/>
          <w:szCs w:val="22"/>
        </w:rPr>
      </w:pPr>
      <w:r w:rsidRPr="003B6627">
        <w:rPr>
          <w:rFonts w:ascii="Times New Roman" w:hAnsi="Times New Roman"/>
          <w:sz w:val="22"/>
          <w:szCs w:val="22"/>
        </w:rPr>
        <w:t>nav iesniegti visi kvalifikāciju apliecinošie dokumenti</w:t>
      </w:r>
      <w:r w:rsidR="00AE22B1" w:rsidRPr="003B6627">
        <w:rPr>
          <w:rFonts w:ascii="Times New Roman" w:hAnsi="Times New Roman"/>
          <w:sz w:val="22"/>
          <w:szCs w:val="22"/>
        </w:rPr>
        <w:t>.</w:t>
      </w:r>
    </w:p>
    <w:p w14:paraId="7036CCDA" w14:textId="68490E6A" w:rsidR="00AE22B1" w:rsidRPr="003B6627" w:rsidRDefault="002144AC" w:rsidP="00305595">
      <w:pPr>
        <w:widowControl w:val="0"/>
        <w:numPr>
          <w:ilvl w:val="1"/>
          <w:numId w:val="1"/>
        </w:numPr>
        <w:spacing w:after="40"/>
        <w:ind w:left="567" w:right="-51" w:hanging="567"/>
        <w:jc w:val="both"/>
        <w:rPr>
          <w:sz w:val="22"/>
          <w:szCs w:val="22"/>
        </w:rPr>
      </w:pPr>
      <w:bookmarkStart w:id="17" w:name="_Hlk210692258"/>
      <w:r w:rsidRPr="003B6627">
        <w:rPr>
          <w:sz w:val="22"/>
          <w:szCs w:val="22"/>
        </w:rPr>
        <w:t xml:space="preserve">Pasūtītājs nepiekrīt jauna apakšuzņēmēja piesaistei gadījumā, kad šādas izmaiņas, ja tās tiktu veiktas sākotnējā piedāvājumā, būtu ietekmējušas piedāvājuma izvēli atbilstoši </w:t>
      </w:r>
      <w:r w:rsidR="00BF6433">
        <w:rPr>
          <w:sz w:val="22"/>
          <w:szCs w:val="22"/>
        </w:rPr>
        <w:t>Konkurs</w:t>
      </w:r>
      <w:r w:rsidRPr="003B6627">
        <w:rPr>
          <w:sz w:val="22"/>
          <w:szCs w:val="22"/>
        </w:rPr>
        <w:t>a dokumentos noteiktajiem piedāvājuma izvērtēšanas kritērijiem</w:t>
      </w:r>
      <w:bookmarkEnd w:id="17"/>
      <w:r w:rsidR="00AE22B1" w:rsidRPr="003B6627">
        <w:rPr>
          <w:sz w:val="22"/>
          <w:szCs w:val="22"/>
          <w:shd w:val="clear" w:color="auto" w:fill="FFFFFF"/>
        </w:rPr>
        <w:t>.</w:t>
      </w:r>
    </w:p>
    <w:p w14:paraId="015DC740" w14:textId="17219659" w:rsidR="00AE22B1" w:rsidRPr="003B6627" w:rsidRDefault="002144AC" w:rsidP="00305595">
      <w:pPr>
        <w:widowControl w:val="0"/>
        <w:numPr>
          <w:ilvl w:val="1"/>
          <w:numId w:val="1"/>
        </w:numPr>
        <w:spacing w:after="40"/>
        <w:ind w:left="567" w:right="-51" w:hanging="567"/>
        <w:jc w:val="both"/>
        <w:rPr>
          <w:sz w:val="22"/>
          <w:szCs w:val="22"/>
        </w:rPr>
      </w:pPr>
      <w:bookmarkStart w:id="18" w:name="_Hlk210630754"/>
      <w:r w:rsidRPr="003B6627">
        <w:rPr>
          <w:rFonts w:eastAsia="TimesNewRoman"/>
          <w:sz w:val="22"/>
          <w:szCs w:val="22"/>
          <w:lang w:eastAsia="lv-LV"/>
        </w:rPr>
        <w:t xml:space="preserve">Pārbaudot jaunā apakšuzņēmēja atbilstību, Pasūtītājs piemēro PIL 42.panta noteikumus un </w:t>
      </w:r>
      <w:r w:rsidRPr="003B6627">
        <w:rPr>
          <w:rFonts w:eastAsia="TimesNewRoman"/>
          <w:sz w:val="22"/>
          <w:szCs w:val="22"/>
          <w:lang w:eastAsia="lv-LV"/>
        </w:rPr>
        <w:lastRenderedPageBreak/>
        <w:t xml:space="preserve">izslēgšanas iemeslu pārbaudi veic tajā datumā, kad Pasūtītājs lemj par atļaujas sniegšanu </w:t>
      </w:r>
      <w:r w:rsidRPr="003B6627">
        <w:rPr>
          <w:sz w:val="22"/>
          <w:szCs w:val="22"/>
        </w:rPr>
        <w:t>Uzņēmēj</w:t>
      </w:r>
      <w:r w:rsidRPr="003B6627">
        <w:rPr>
          <w:rFonts w:eastAsia="TimesNewRoman"/>
          <w:sz w:val="22"/>
          <w:szCs w:val="22"/>
          <w:lang w:eastAsia="lv-LV"/>
        </w:rPr>
        <w:t>am nomainīt apakšuzņēmēju vai piesaistīt jaunu apakšuzņēmēju Līguma izpildes nodrošināšanai. PIL 42.pantā minētos termiņus skaita no dienas, kad lūgums par apakšuzņēmēja nomaiņu iesniegts Pasūtītājam</w:t>
      </w:r>
      <w:bookmarkEnd w:id="18"/>
      <w:r w:rsidR="00AE22B1" w:rsidRPr="003B6627">
        <w:rPr>
          <w:sz w:val="22"/>
          <w:szCs w:val="22"/>
        </w:rPr>
        <w:t>.</w:t>
      </w:r>
    </w:p>
    <w:p w14:paraId="05B1A610" w14:textId="7CF65B9F" w:rsidR="00AE22B1" w:rsidRPr="003B6627" w:rsidRDefault="002144AC" w:rsidP="00305595">
      <w:pPr>
        <w:widowControl w:val="0"/>
        <w:numPr>
          <w:ilvl w:val="1"/>
          <w:numId w:val="1"/>
        </w:numPr>
        <w:spacing w:after="40"/>
        <w:ind w:left="567" w:right="-51" w:hanging="567"/>
        <w:jc w:val="both"/>
        <w:rPr>
          <w:sz w:val="22"/>
          <w:szCs w:val="22"/>
        </w:rPr>
      </w:pPr>
      <w:r w:rsidRPr="003B6627">
        <w:rPr>
          <w:sz w:val="22"/>
          <w:szCs w:val="22"/>
        </w:rPr>
        <w:t xml:space="preserve">Pasūtītājs nepiekrīt apakšuzņēmēja nomaiņai vai jauna apakšuzņēmēja piesaistei gadījumā, kad šādas izmaiņas, ja tās tiktu veiktas </w:t>
      </w:r>
      <w:r w:rsidR="00BF6433">
        <w:rPr>
          <w:sz w:val="22"/>
          <w:szCs w:val="22"/>
        </w:rPr>
        <w:t>Konkurs</w:t>
      </w:r>
      <w:r w:rsidRPr="003B6627">
        <w:rPr>
          <w:sz w:val="22"/>
          <w:szCs w:val="22"/>
        </w:rPr>
        <w:t xml:space="preserve">a sākotnējā piedāvājumā, būtu ietekmējušas piedāvājuma izvēli atbilstoši </w:t>
      </w:r>
      <w:r w:rsidR="00BF6433">
        <w:rPr>
          <w:sz w:val="22"/>
          <w:szCs w:val="22"/>
        </w:rPr>
        <w:t>Konkurs</w:t>
      </w:r>
      <w:r w:rsidRPr="003B6627">
        <w:rPr>
          <w:sz w:val="22"/>
          <w:szCs w:val="22"/>
        </w:rPr>
        <w:t>a dokumentos noteiktajiem piedāvājumu izvērtēšanas kritērijiem</w:t>
      </w:r>
      <w:r w:rsidR="00AE22B1" w:rsidRPr="003B6627">
        <w:rPr>
          <w:sz w:val="22"/>
          <w:szCs w:val="22"/>
        </w:rPr>
        <w:t xml:space="preserve">. </w:t>
      </w:r>
    </w:p>
    <w:p w14:paraId="0B3C760E" w14:textId="30BF1775" w:rsidR="00AE22B1" w:rsidRPr="003B6627" w:rsidRDefault="002144AC" w:rsidP="00E1701F">
      <w:pPr>
        <w:widowControl w:val="0"/>
        <w:numPr>
          <w:ilvl w:val="1"/>
          <w:numId w:val="1"/>
        </w:numPr>
        <w:spacing w:after="40"/>
        <w:ind w:left="567" w:right="-51" w:hanging="567"/>
        <w:jc w:val="both"/>
        <w:rPr>
          <w:sz w:val="22"/>
          <w:szCs w:val="22"/>
        </w:rPr>
      </w:pPr>
      <w:bookmarkStart w:id="19" w:name="_Hlk210630827"/>
      <w:r w:rsidRPr="003B6627">
        <w:rPr>
          <w:iCs/>
          <w:sz w:val="22"/>
          <w:szCs w:val="22"/>
        </w:rPr>
        <w:t xml:space="preserve">Pasūtītājs izskata </w:t>
      </w:r>
      <w:r w:rsidRPr="003B6627">
        <w:rPr>
          <w:sz w:val="22"/>
          <w:szCs w:val="22"/>
        </w:rPr>
        <w:t>Uzņēmēj</w:t>
      </w:r>
      <w:r w:rsidRPr="003B6627">
        <w:rPr>
          <w:iCs/>
          <w:sz w:val="22"/>
          <w:szCs w:val="22"/>
        </w:rPr>
        <w:t>a iesniegto pieteikumu piesaistīt jaunus apakšuzņēmējus un/vai speciālistus vai mainīt apakšuzņēmējus un/vai speciālistus un ne vēlāk kā 5 (</w:t>
      </w:r>
      <w:r w:rsidRPr="003B6627">
        <w:rPr>
          <w:i/>
          <w:iCs/>
          <w:sz w:val="22"/>
          <w:szCs w:val="22"/>
        </w:rPr>
        <w:t>piecu</w:t>
      </w:r>
      <w:r w:rsidRPr="003B6627">
        <w:rPr>
          <w:iCs/>
          <w:sz w:val="22"/>
          <w:szCs w:val="22"/>
        </w:rPr>
        <w:t>) darba dienu laikā no dienas, kad Pasūtītājs ir saņēmis visu informāciju un dokumentus, kas nepieciešami lēmuma pieņemšanai saskaņā ar Līguma 15.5.punktu, un sniedz rakstisku atbildi Izpildītājam</w:t>
      </w:r>
      <w:bookmarkEnd w:id="19"/>
      <w:r w:rsidR="00AE22B1" w:rsidRPr="003B6627">
        <w:rPr>
          <w:sz w:val="22"/>
          <w:szCs w:val="22"/>
        </w:rPr>
        <w:t>.</w:t>
      </w:r>
    </w:p>
    <w:p w14:paraId="6EEDE41C" w14:textId="12658CEF" w:rsidR="002144AC" w:rsidRPr="00AA5642" w:rsidRDefault="002144AC" w:rsidP="00E1701F">
      <w:pPr>
        <w:widowControl w:val="0"/>
        <w:numPr>
          <w:ilvl w:val="1"/>
          <w:numId w:val="1"/>
        </w:numPr>
        <w:spacing w:after="40"/>
        <w:ind w:left="567" w:right="-51" w:hanging="567"/>
        <w:jc w:val="both"/>
        <w:rPr>
          <w:sz w:val="22"/>
          <w:szCs w:val="22"/>
        </w:rPr>
      </w:pPr>
      <w:bookmarkStart w:id="20" w:name="_Hlk210630890"/>
      <w:r w:rsidRPr="00AA5642">
        <w:rPr>
          <w:sz w:val="22"/>
          <w:szCs w:val="22"/>
        </w:rPr>
        <w:t xml:space="preserve">Par pieņemto lēmumu Pasūtītājs rakstveidā paziņo Uzņēmējam, paziņojumu nosūtot no Pasūtītāja e-Adreses uz Uzņēmēja e-Adresi un šādā gadījumā veikt grozījumus Līgumā nav nepieciešams. Paziņojums ir Līguma neatņemama sastāvdaļa un ir saistošs abām Pusēm. </w:t>
      </w:r>
      <w:bookmarkEnd w:id="20"/>
    </w:p>
    <w:p w14:paraId="18547951" w14:textId="37D9B39B" w:rsidR="002144AC" w:rsidRPr="003B6627" w:rsidRDefault="002144AC" w:rsidP="00E1701F">
      <w:pPr>
        <w:widowControl w:val="0"/>
        <w:numPr>
          <w:ilvl w:val="1"/>
          <w:numId w:val="1"/>
        </w:numPr>
        <w:spacing w:after="40"/>
        <w:ind w:left="567" w:right="-51" w:hanging="567"/>
        <w:jc w:val="both"/>
        <w:rPr>
          <w:sz w:val="22"/>
          <w:szCs w:val="22"/>
        </w:rPr>
      </w:pPr>
      <w:bookmarkStart w:id="21" w:name="_Hlk210631406"/>
      <w:r w:rsidRPr="003B6627">
        <w:rPr>
          <w:sz w:val="22"/>
          <w:szCs w:val="22"/>
        </w:rPr>
        <w:t>Uzņēmējs nav tiesīgs, bez rakstiskas saskaņošanas ar Pasūtītāju, veikt Apakšuzņēmēju sarakstā norādīto Apakšuzņēmēju un Speciālistu sarakstā norādīto speciālistu nomaiņu un/vai iesaistīt papildu Apakšuzņēmējus/ speciālistus Līguma izpildē. Pasūtītājs ir tiesīgs pirms lēmuma pieņemšanas par Apakšuzņēmēju sarakstā norādīto Apakšuzņēmēju un/vai Speciālistu sarakstā norādīto speciālistu nomaiņu prasīt nomaināmā Apakšuzņēmēja un/vai speciālista viedokli par nomaiņas iemesliem</w:t>
      </w:r>
      <w:bookmarkEnd w:id="21"/>
      <w:r w:rsidRPr="003B6627">
        <w:rPr>
          <w:sz w:val="22"/>
          <w:szCs w:val="22"/>
        </w:rPr>
        <w:t>.</w:t>
      </w:r>
    </w:p>
    <w:p w14:paraId="35CC03FF" w14:textId="327ECDB4" w:rsidR="002144AC" w:rsidRPr="00E1701F" w:rsidRDefault="002144AC" w:rsidP="00E1701F">
      <w:pPr>
        <w:widowControl w:val="0"/>
        <w:numPr>
          <w:ilvl w:val="1"/>
          <w:numId w:val="1"/>
        </w:numPr>
        <w:spacing w:after="40"/>
        <w:ind w:left="567" w:right="-51" w:hanging="567"/>
        <w:jc w:val="both"/>
        <w:rPr>
          <w:sz w:val="22"/>
          <w:szCs w:val="22"/>
        </w:rPr>
      </w:pPr>
      <w:r w:rsidRPr="003B6627">
        <w:rPr>
          <w:sz w:val="22"/>
          <w:szCs w:val="22"/>
        </w:rPr>
        <w:t>Trešo personu, tostarp apakšuzņēmēju, pieaicināšana Līguma izpildē pēc Uzņēmēja iniciatīvas neatbrīvo Izpildītāju no atbildības par Līguma izpildi kopumā vai kādā no daļām, kā arī neuzliek Pasūtītājam papildu pienākumus un saistība</w:t>
      </w:r>
      <w:r>
        <w:t>.</w:t>
      </w:r>
    </w:p>
    <w:p w14:paraId="2989A593" w14:textId="77777777" w:rsidR="00AE22B1" w:rsidRPr="008B3856" w:rsidRDefault="00AE22B1" w:rsidP="00AE22B1">
      <w:pPr>
        <w:tabs>
          <w:tab w:val="left" w:pos="709"/>
        </w:tabs>
        <w:ind w:left="567"/>
        <w:jc w:val="both"/>
        <w:rPr>
          <w:sz w:val="22"/>
          <w:szCs w:val="22"/>
          <w:lang w:eastAsia="lv-LV"/>
        </w:rPr>
      </w:pPr>
    </w:p>
    <w:p w14:paraId="20A1D299" w14:textId="77777777" w:rsidR="00332614" w:rsidRPr="008B3856" w:rsidRDefault="00332614" w:rsidP="00FB466C">
      <w:pPr>
        <w:numPr>
          <w:ilvl w:val="0"/>
          <w:numId w:val="1"/>
        </w:numPr>
        <w:ind w:left="567" w:hanging="567"/>
        <w:jc w:val="center"/>
        <w:rPr>
          <w:b/>
          <w:bCs/>
          <w:sz w:val="22"/>
          <w:szCs w:val="22"/>
        </w:rPr>
      </w:pPr>
      <w:r w:rsidRPr="008B3856">
        <w:rPr>
          <w:b/>
          <w:bCs/>
          <w:sz w:val="22"/>
          <w:szCs w:val="22"/>
        </w:rPr>
        <w:t>NEPĀRVARAMA VARA</w:t>
      </w:r>
    </w:p>
    <w:p w14:paraId="7B190D99" w14:textId="3AA96F3E" w:rsidR="00AE22B1" w:rsidRPr="00B1773C" w:rsidRDefault="00AE22B1" w:rsidP="0064424C">
      <w:pPr>
        <w:numPr>
          <w:ilvl w:val="1"/>
          <w:numId w:val="1"/>
        </w:numPr>
        <w:spacing w:after="40"/>
        <w:ind w:left="567" w:hanging="567"/>
        <w:jc w:val="both"/>
        <w:rPr>
          <w:sz w:val="22"/>
          <w:szCs w:val="22"/>
        </w:rPr>
      </w:pPr>
      <w:r w:rsidRPr="00B1773C">
        <w:rPr>
          <w:sz w:val="22"/>
          <w:szCs w:val="22"/>
        </w:rPr>
        <w:t xml:space="preserve">Puses nav pakļautas zaudējumu atlīdzībai vai Līguma atcēlumam saistību neizpildes gadījumā tieši tādā apjomā, kādā Līguma izpilde ir nokavēta nepārvaramas varas gadījumā. Šī </w:t>
      </w:r>
      <w:r w:rsidR="005361F3">
        <w:rPr>
          <w:sz w:val="22"/>
          <w:szCs w:val="22"/>
        </w:rPr>
        <w:t xml:space="preserve">Līguma </w:t>
      </w:r>
      <w:r w:rsidRPr="00B1773C">
        <w:rPr>
          <w:sz w:val="22"/>
          <w:szCs w:val="22"/>
        </w:rPr>
        <w:t>punkta noteikumi nav attiecināmi uz gadījumiem, kad nepārvaramas varas apstākļi ir radušies jau pēc tam, kad attiecīgā Puse ir nokavējusi saistību izpildi.</w:t>
      </w:r>
    </w:p>
    <w:p w14:paraId="0B2B9481" w14:textId="77777777" w:rsidR="00AE22B1" w:rsidRPr="00B1773C" w:rsidRDefault="00AE22B1" w:rsidP="0013760E">
      <w:pPr>
        <w:numPr>
          <w:ilvl w:val="1"/>
          <w:numId w:val="1"/>
        </w:numPr>
        <w:tabs>
          <w:tab w:val="num" w:pos="720"/>
        </w:tabs>
        <w:spacing w:after="40"/>
        <w:ind w:left="567" w:hanging="567"/>
        <w:jc w:val="both"/>
        <w:rPr>
          <w:sz w:val="22"/>
          <w:szCs w:val="22"/>
        </w:rPr>
      </w:pPr>
      <w:r w:rsidRPr="00B1773C">
        <w:rPr>
          <w:sz w:val="22"/>
          <w:szCs w:val="22"/>
        </w:rPr>
        <w:t xml:space="preserve">Par nepārvaramas varas apstākļiem tiek uzskatīti apstākļi, kas iepriekš nav bijuši paredzēti un radušies neatkarīgi no Pušu rīcības, t.i., ko Puses nespēja kontrolēt, pret kuriem šī Puse nebūtu varējusi saprātīgi nodrošināties pirms Līguma noslēgšanas, pēc to rašanās nevar novērst vai pārvarēt. </w:t>
      </w:r>
    </w:p>
    <w:p w14:paraId="21ECDE53" w14:textId="242BF0E2" w:rsidR="00AE22B1" w:rsidRPr="00B1773C" w:rsidRDefault="00AE22B1" w:rsidP="0013760E">
      <w:pPr>
        <w:numPr>
          <w:ilvl w:val="1"/>
          <w:numId w:val="1"/>
        </w:numPr>
        <w:tabs>
          <w:tab w:val="num" w:pos="720"/>
        </w:tabs>
        <w:spacing w:after="40"/>
        <w:ind w:left="567" w:hanging="567"/>
        <w:jc w:val="both"/>
        <w:rPr>
          <w:sz w:val="22"/>
          <w:szCs w:val="22"/>
        </w:rPr>
      </w:pPr>
      <w:r w:rsidRPr="00B1773C">
        <w:rPr>
          <w:sz w:val="22"/>
          <w:szCs w:val="22"/>
        </w:rPr>
        <w:t xml:space="preserve">Šajā </w:t>
      </w:r>
      <w:r w:rsidR="005361F3">
        <w:rPr>
          <w:sz w:val="22"/>
          <w:szCs w:val="22"/>
        </w:rPr>
        <w:t>Līguma nodaļ</w:t>
      </w:r>
      <w:r w:rsidR="005361F3" w:rsidRPr="00B1773C">
        <w:rPr>
          <w:sz w:val="22"/>
          <w:szCs w:val="22"/>
        </w:rPr>
        <w:t xml:space="preserve">ā </w:t>
      </w:r>
      <w:r w:rsidRPr="00B1773C">
        <w:rPr>
          <w:sz w:val="22"/>
          <w:szCs w:val="22"/>
        </w:rPr>
        <w:t>nepārvarama vara nozīmē nekontrolējamu notikumu – ārkārtas situāciju, kuru Saeima vai Ministru kabinets izsludinājis Latvijas Republikā, kas ir ārpus Pušu kontroles. Par šādiem notikumiem tiek uzskatīti tādi, kas ietekmē Pušu iespēju veikt Līguma izpildi: kari, revolūcijas, ugunsgrēki, plūdi, epidēmijas u.c.</w:t>
      </w:r>
    </w:p>
    <w:p w14:paraId="1719D83E" w14:textId="77777777" w:rsidR="00AE22B1" w:rsidRPr="00B1773C" w:rsidRDefault="00AE22B1" w:rsidP="0013760E">
      <w:pPr>
        <w:numPr>
          <w:ilvl w:val="1"/>
          <w:numId w:val="1"/>
        </w:numPr>
        <w:tabs>
          <w:tab w:val="num" w:pos="720"/>
        </w:tabs>
        <w:spacing w:after="40"/>
        <w:ind w:left="567" w:hanging="567"/>
        <w:jc w:val="both"/>
        <w:rPr>
          <w:sz w:val="22"/>
          <w:szCs w:val="22"/>
        </w:rPr>
      </w:pPr>
      <w:r w:rsidRPr="00B1773C">
        <w:rPr>
          <w:sz w:val="22"/>
          <w:szCs w:val="22"/>
        </w:rPr>
        <w:t xml:space="preserve">Ja izceļas nepārvaramas varas situācija, Uzņēmējs nekavējoties rakstiski paziņo Pasūtītājam par šādiem apstākļiem, to cēloņiem un paredzamo ilgumu. Ja Pasūtītājs rakstiski nav norādījis savādāk, Uzņēmējam ir jāturpina pildīt savas saistības saskaņā ar Līgumu tādā apmērā, kādā to nav ierobežojuši nepārvaramas varas apstākļi. </w:t>
      </w:r>
    </w:p>
    <w:p w14:paraId="55897DF1" w14:textId="77777777" w:rsidR="00AE22B1" w:rsidRPr="00B1773C" w:rsidRDefault="00AE22B1" w:rsidP="0013760E">
      <w:pPr>
        <w:numPr>
          <w:ilvl w:val="1"/>
          <w:numId w:val="1"/>
        </w:numPr>
        <w:tabs>
          <w:tab w:val="num" w:pos="720"/>
        </w:tabs>
        <w:spacing w:after="40"/>
        <w:ind w:left="567" w:hanging="567"/>
        <w:jc w:val="both"/>
        <w:rPr>
          <w:sz w:val="22"/>
          <w:szCs w:val="22"/>
        </w:rPr>
      </w:pPr>
      <w:r w:rsidRPr="00B1773C">
        <w:rPr>
          <w:sz w:val="22"/>
          <w:szCs w:val="22"/>
        </w:rPr>
        <w:t xml:space="preserve">Jebkurai no Pusēm jāveic visas nepieciešamās darbības, lai līdz minimumam samazinātu Līguma izpildes atlikšanu nepārvaramas varas apstākļu iestāšanās dēļ. </w:t>
      </w:r>
    </w:p>
    <w:p w14:paraId="16B161F7" w14:textId="4366FED6" w:rsidR="00AE22B1" w:rsidRPr="00B1773C" w:rsidRDefault="00AE22B1" w:rsidP="0013760E">
      <w:pPr>
        <w:numPr>
          <w:ilvl w:val="1"/>
          <w:numId w:val="1"/>
        </w:numPr>
        <w:tabs>
          <w:tab w:val="num" w:pos="720"/>
        </w:tabs>
        <w:spacing w:after="40"/>
        <w:ind w:left="567" w:hanging="567"/>
        <w:jc w:val="both"/>
        <w:rPr>
          <w:sz w:val="22"/>
          <w:szCs w:val="22"/>
        </w:rPr>
      </w:pPr>
      <w:r w:rsidRPr="00B1773C">
        <w:rPr>
          <w:sz w:val="22"/>
          <w:szCs w:val="22"/>
        </w:rPr>
        <w:t xml:space="preserve">Ja nepārvaramas varas apstākļi pastāv ilgāk par 30 (trīsdesmit) dienām, Puses </w:t>
      </w:r>
      <w:r>
        <w:rPr>
          <w:sz w:val="22"/>
          <w:szCs w:val="22"/>
        </w:rPr>
        <w:t xml:space="preserve">var </w:t>
      </w:r>
      <w:r w:rsidRPr="00B1773C">
        <w:rPr>
          <w:sz w:val="22"/>
          <w:szCs w:val="22"/>
        </w:rPr>
        <w:t>vien</w:t>
      </w:r>
      <w:r>
        <w:rPr>
          <w:sz w:val="22"/>
          <w:szCs w:val="22"/>
        </w:rPr>
        <w:t>otie</w:t>
      </w:r>
      <w:r w:rsidRPr="00B1773C">
        <w:rPr>
          <w:sz w:val="22"/>
          <w:szCs w:val="22"/>
        </w:rPr>
        <w:t xml:space="preserve">s par Līguma darbības apturēšanu vai pārtraukšanu. Uzņēmējam ir tiesības saņemt norēķinu par faktiski veiktajiem Būvdarbiem </w:t>
      </w:r>
      <w:r w:rsidR="004045CF">
        <w:rPr>
          <w:sz w:val="22"/>
          <w:szCs w:val="22"/>
        </w:rPr>
        <w:t>O</w:t>
      </w:r>
      <w:r w:rsidRPr="00B1773C">
        <w:rPr>
          <w:sz w:val="22"/>
          <w:szCs w:val="22"/>
        </w:rPr>
        <w:t xml:space="preserve">bjektā. </w:t>
      </w:r>
      <w:r w:rsidRPr="00B1773C">
        <w:rPr>
          <w:sz w:val="22"/>
          <w:szCs w:val="22"/>
          <w:lang w:eastAsia="lv-LV"/>
        </w:rPr>
        <w:t xml:space="preserve">Šajā gadījumā neviena </w:t>
      </w:r>
      <w:r w:rsidRPr="00B1773C">
        <w:rPr>
          <w:noProof/>
          <w:sz w:val="22"/>
          <w:szCs w:val="22"/>
        </w:rPr>
        <w:t xml:space="preserve">no Pusēm nav tiesīga pieprasīt no otras Puses līgumsodu, atlīdzināt zaudējumus vai pieprasīt kompensāciju par jebkura veida zaudējumiem, </w:t>
      </w:r>
      <w:r w:rsidRPr="00B1773C">
        <w:rPr>
          <w:noProof/>
          <w:sz w:val="22"/>
          <w:szCs w:val="22"/>
          <w:lang w:eastAsia="lv-LV"/>
        </w:rPr>
        <w:t xml:space="preserve">kas </w:t>
      </w:r>
      <w:r w:rsidRPr="00B1773C">
        <w:rPr>
          <w:sz w:val="22"/>
          <w:szCs w:val="22"/>
          <w:lang w:eastAsia="lv-LV"/>
        </w:rPr>
        <w:t>radušies otrai Pusei laika posmā pēc nepārvaramas varas apstākļu iestāšanās</w:t>
      </w:r>
      <w:r w:rsidRPr="00B1773C">
        <w:rPr>
          <w:noProof/>
          <w:sz w:val="22"/>
          <w:szCs w:val="22"/>
          <w:lang w:eastAsia="lv-LV"/>
        </w:rPr>
        <w:t>.</w:t>
      </w:r>
    </w:p>
    <w:p w14:paraId="2E080B49" w14:textId="77777777" w:rsidR="00AE22B1" w:rsidRPr="00B1773C" w:rsidRDefault="00AE22B1" w:rsidP="0013760E">
      <w:pPr>
        <w:numPr>
          <w:ilvl w:val="1"/>
          <w:numId w:val="1"/>
        </w:numPr>
        <w:tabs>
          <w:tab w:val="num" w:pos="720"/>
        </w:tabs>
        <w:spacing w:after="40"/>
        <w:ind w:left="567" w:hanging="567"/>
        <w:jc w:val="both"/>
        <w:rPr>
          <w:sz w:val="22"/>
          <w:szCs w:val="22"/>
        </w:rPr>
      </w:pPr>
      <w:r w:rsidRPr="00B1773C">
        <w:rPr>
          <w:sz w:val="22"/>
          <w:szCs w:val="22"/>
        </w:rPr>
        <w:t xml:space="preserve">Ikvienai Pusei jebkurā laikā jābrīdina otra Puse par nepārvaramas varas apstākļu iestāšanos, jānorāda uz apstākļiem, kas pierāda nepārvaramas varas apstākļu iestāšanos, iespējamo situācijas risinājumu, veiktās darbības, lai samazinātu Līguma izpildes atlikšanu nepārvaramas varas apstākļu iestāšanās dēļ, nepārvaramas varas apstākļu izbeigšanos un Līguma darbības atjaunošanu. </w:t>
      </w:r>
    </w:p>
    <w:p w14:paraId="05A5BF19" w14:textId="56AE02A9" w:rsidR="00332614" w:rsidRPr="008B3856" w:rsidRDefault="00332614" w:rsidP="0013760E">
      <w:pPr>
        <w:numPr>
          <w:ilvl w:val="1"/>
          <w:numId w:val="1"/>
        </w:numPr>
        <w:tabs>
          <w:tab w:val="left" w:pos="709"/>
        </w:tabs>
        <w:ind w:left="567" w:right="26" w:hanging="567"/>
        <w:jc w:val="both"/>
        <w:rPr>
          <w:sz w:val="22"/>
          <w:szCs w:val="22"/>
        </w:rPr>
      </w:pPr>
      <w:r w:rsidRPr="008B3856">
        <w:rPr>
          <w:sz w:val="22"/>
          <w:szCs w:val="22"/>
        </w:rPr>
        <w:lastRenderedPageBreak/>
        <w:t xml:space="preserve">Par zaudējumiem, kas radušies nepārvaramas varas apstākļu dēļ, neviena no Pusēm </w:t>
      </w:r>
      <w:r w:rsidR="00447EF1">
        <w:rPr>
          <w:sz w:val="22"/>
          <w:szCs w:val="22"/>
        </w:rPr>
        <w:t>neatbild</w:t>
      </w:r>
      <w:r w:rsidRPr="008B3856">
        <w:rPr>
          <w:sz w:val="22"/>
          <w:szCs w:val="22"/>
        </w:rPr>
        <w:t xml:space="preserve">, ja Puse ir informējusi otru Pusi atbilstoši Līguma </w:t>
      </w:r>
      <w:r w:rsidR="004045CF">
        <w:rPr>
          <w:sz w:val="22"/>
          <w:szCs w:val="22"/>
        </w:rPr>
        <w:t>16</w:t>
      </w:r>
      <w:r w:rsidR="00AE22B1">
        <w:rPr>
          <w:sz w:val="22"/>
          <w:szCs w:val="22"/>
        </w:rPr>
        <w:t>.4</w:t>
      </w:r>
      <w:r w:rsidRPr="008B3856">
        <w:rPr>
          <w:sz w:val="22"/>
          <w:szCs w:val="22"/>
        </w:rPr>
        <w:t>.</w:t>
      </w:r>
      <w:r w:rsidR="004045CF">
        <w:rPr>
          <w:sz w:val="22"/>
          <w:szCs w:val="22"/>
        </w:rPr>
        <w:t xml:space="preserve"> un 16.7.</w:t>
      </w:r>
      <w:r w:rsidRPr="008B3856">
        <w:rPr>
          <w:sz w:val="22"/>
          <w:szCs w:val="22"/>
        </w:rPr>
        <w:t>punktam.</w:t>
      </w:r>
    </w:p>
    <w:p w14:paraId="42A0D1D0" w14:textId="77777777" w:rsidR="00332614" w:rsidRPr="008B3856" w:rsidRDefault="00332614" w:rsidP="0013760E">
      <w:pPr>
        <w:numPr>
          <w:ilvl w:val="1"/>
          <w:numId w:val="1"/>
        </w:numPr>
        <w:tabs>
          <w:tab w:val="left" w:pos="709"/>
        </w:tabs>
        <w:ind w:left="567" w:right="26" w:hanging="567"/>
        <w:jc w:val="both"/>
        <w:rPr>
          <w:sz w:val="22"/>
          <w:szCs w:val="22"/>
        </w:rPr>
      </w:pPr>
      <w:r w:rsidRPr="008B3856">
        <w:rPr>
          <w:sz w:val="22"/>
          <w:szCs w:val="22"/>
        </w:rPr>
        <w:t>Par nepārvaramas varas apstākli nav uzskatāms:</w:t>
      </w:r>
    </w:p>
    <w:p w14:paraId="2E9DE717" w14:textId="511CB6A1" w:rsidR="00332614" w:rsidRPr="008B3856" w:rsidRDefault="00332614" w:rsidP="0013760E">
      <w:pPr>
        <w:numPr>
          <w:ilvl w:val="2"/>
          <w:numId w:val="1"/>
        </w:numPr>
        <w:ind w:left="851" w:hanging="851"/>
        <w:jc w:val="both"/>
        <w:rPr>
          <w:sz w:val="22"/>
          <w:szCs w:val="22"/>
        </w:rPr>
      </w:pPr>
      <w:r w:rsidRPr="008B3856">
        <w:rPr>
          <w:sz w:val="22"/>
          <w:szCs w:val="22"/>
        </w:rPr>
        <w:t xml:space="preserve">Uzņēmēja darbinieku un citu, Līguma izpildē Uzņēmēja iesaistīto personu (t.sk. </w:t>
      </w:r>
      <w:r w:rsidR="004045CF">
        <w:rPr>
          <w:sz w:val="22"/>
          <w:szCs w:val="22"/>
        </w:rPr>
        <w:t>a</w:t>
      </w:r>
      <w:r w:rsidRPr="008B3856">
        <w:rPr>
          <w:sz w:val="22"/>
          <w:szCs w:val="22"/>
        </w:rPr>
        <w:t>pakšuzņēmēju), saistību neizpilde, nesavlaicīga vai nepienācīga izpilde;</w:t>
      </w:r>
    </w:p>
    <w:p w14:paraId="7AB71E9D" w14:textId="233C2148" w:rsidR="00332614" w:rsidRPr="008B3856" w:rsidRDefault="00332614" w:rsidP="0013760E">
      <w:pPr>
        <w:numPr>
          <w:ilvl w:val="2"/>
          <w:numId w:val="1"/>
        </w:numPr>
        <w:ind w:left="851" w:hanging="851"/>
        <w:jc w:val="both"/>
        <w:rPr>
          <w:sz w:val="22"/>
          <w:szCs w:val="22"/>
        </w:rPr>
      </w:pPr>
      <w:r w:rsidRPr="008B3856">
        <w:rPr>
          <w:sz w:val="22"/>
          <w:szCs w:val="22"/>
        </w:rPr>
        <w:t xml:space="preserve">apstāklis, kad Uzņēmējam vai tā nodarbinātajiem būvspeciālistiem un/vai </w:t>
      </w:r>
      <w:r w:rsidR="004045CF">
        <w:rPr>
          <w:sz w:val="22"/>
          <w:szCs w:val="22"/>
        </w:rPr>
        <w:t>a</w:t>
      </w:r>
      <w:r w:rsidRPr="008B3856">
        <w:rPr>
          <w:sz w:val="22"/>
          <w:szCs w:val="22"/>
        </w:rPr>
        <w:t>pakšuzņēmējiem vairs nav spēkā esoši sertifikāti vai patstāvīgās prakses tiesības, kas nepieciešamas Līgumā paredzēto saistību izpildei.</w:t>
      </w:r>
    </w:p>
    <w:p w14:paraId="5E1E7541" w14:textId="77777777" w:rsidR="00332614" w:rsidRPr="008B3856" w:rsidRDefault="00332614" w:rsidP="00FB466C">
      <w:pPr>
        <w:tabs>
          <w:tab w:val="left" w:pos="1276"/>
        </w:tabs>
        <w:ind w:left="1134" w:hanging="567"/>
        <w:jc w:val="both"/>
        <w:rPr>
          <w:sz w:val="22"/>
          <w:szCs w:val="22"/>
        </w:rPr>
      </w:pPr>
    </w:p>
    <w:p w14:paraId="51852125" w14:textId="6EA6CCD3" w:rsidR="00332614" w:rsidRPr="00FF141D" w:rsidRDefault="00A4563B" w:rsidP="00FB466C">
      <w:pPr>
        <w:numPr>
          <w:ilvl w:val="0"/>
          <w:numId w:val="1"/>
        </w:numPr>
        <w:ind w:right="26"/>
        <w:jc w:val="center"/>
        <w:rPr>
          <w:b/>
          <w:bCs/>
          <w:sz w:val="22"/>
          <w:szCs w:val="22"/>
        </w:rPr>
      </w:pPr>
      <w:r w:rsidRPr="008B3856">
        <w:rPr>
          <w:b/>
          <w:bCs/>
          <w:sz w:val="22"/>
          <w:szCs w:val="22"/>
        </w:rPr>
        <w:t>STRĪDI</w:t>
      </w:r>
      <w:r w:rsidRPr="0064424C" w:rsidDel="00A4563B">
        <w:rPr>
          <w:b/>
          <w:bCs/>
          <w:caps/>
          <w:sz w:val="22"/>
          <w:szCs w:val="22"/>
        </w:rPr>
        <w:t xml:space="preserve"> </w:t>
      </w:r>
      <w:r w:rsidR="00717BED" w:rsidRPr="00FF141D" w:rsidDel="00717BED">
        <w:rPr>
          <w:b/>
          <w:bCs/>
          <w:sz w:val="22"/>
          <w:szCs w:val="22"/>
        </w:rPr>
        <w:t xml:space="preserve"> </w:t>
      </w:r>
      <w:r w:rsidR="00332614" w:rsidRPr="00FF141D">
        <w:rPr>
          <w:b/>
          <w:bCs/>
          <w:sz w:val="22"/>
          <w:szCs w:val="22"/>
        </w:rPr>
        <w:t xml:space="preserve"> </w:t>
      </w:r>
    </w:p>
    <w:p w14:paraId="7B555CCF" w14:textId="709F0548" w:rsidR="00332614" w:rsidRPr="00FF141D" w:rsidRDefault="00A4563B" w:rsidP="0064424C">
      <w:pPr>
        <w:numPr>
          <w:ilvl w:val="1"/>
          <w:numId w:val="1"/>
        </w:numPr>
        <w:tabs>
          <w:tab w:val="left" w:pos="709"/>
        </w:tabs>
        <w:ind w:left="567" w:right="26" w:hanging="567"/>
        <w:jc w:val="both"/>
        <w:rPr>
          <w:sz w:val="22"/>
          <w:szCs w:val="22"/>
        </w:rPr>
      </w:pPr>
      <w:r w:rsidRPr="008B3856">
        <w:rPr>
          <w:sz w:val="22"/>
          <w:szCs w:val="22"/>
        </w:rPr>
        <w:t>Visi strīdi, kas rodas šī Līguma sakarā, vispirms tiek risināti Pušu savstarpējās sarunās, ja sarunās strīdu atrisināt neizdodas, tad jebkurš strīds, domstarpība vai prasība, kas izriet no šī Līguma, tiks izšķirts Latvijas Republikas tiesā, piemērojot Latvijas Republikā spēkā esošos normatīvos aktus</w:t>
      </w:r>
      <w:r w:rsidR="00F34E10">
        <w:rPr>
          <w:sz w:val="22"/>
          <w:szCs w:val="22"/>
        </w:rPr>
        <w:t>.</w:t>
      </w:r>
    </w:p>
    <w:p w14:paraId="14D65F46" w14:textId="1F9A92D2" w:rsidR="00332614" w:rsidRPr="00FF141D" w:rsidRDefault="00A4563B" w:rsidP="0013760E">
      <w:pPr>
        <w:numPr>
          <w:ilvl w:val="1"/>
          <w:numId w:val="1"/>
        </w:numPr>
        <w:tabs>
          <w:tab w:val="left" w:pos="709"/>
        </w:tabs>
        <w:ind w:left="567" w:right="26" w:hanging="567"/>
        <w:jc w:val="both"/>
        <w:rPr>
          <w:sz w:val="22"/>
          <w:szCs w:val="22"/>
        </w:rPr>
      </w:pPr>
      <w:r w:rsidRPr="008B3856">
        <w:rPr>
          <w:sz w:val="22"/>
          <w:szCs w:val="22"/>
        </w:rPr>
        <w:t xml:space="preserve">Ja sakarā ar Līgumu vai tā izpildi, Pusēm pastāv strīds vai kāda no Pusēm ir iesniegusi prasību tiesā, tas nav pamats Uzņēmējam pārtraukt un/vai apturēt </w:t>
      </w:r>
      <w:r>
        <w:rPr>
          <w:sz w:val="22"/>
          <w:szCs w:val="22"/>
        </w:rPr>
        <w:t>Darb</w:t>
      </w:r>
      <w:r w:rsidRPr="008B3856">
        <w:rPr>
          <w:sz w:val="22"/>
          <w:szCs w:val="22"/>
        </w:rPr>
        <w:t xml:space="preserve">u izpildi vai kā citādi kavēt </w:t>
      </w:r>
      <w:r>
        <w:rPr>
          <w:sz w:val="22"/>
          <w:szCs w:val="22"/>
        </w:rPr>
        <w:t>Darb</w:t>
      </w:r>
      <w:r w:rsidRPr="008B3856">
        <w:rPr>
          <w:sz w:val="22"/>
          <w:szCs w:val="22"/>
        </w:rPr>
        <w:t>u izpildi, kā arī Pasūtītājam aizturēt maksājumus vai kā citādi Pusēm nepildīt tos pienākumus, kuri tieši nav saistīti ar strīdu, izņemot ja šāda Līguma izpildes pārtraukšana vai maksājuma aizturēšana noteikta Līgumā</w:t>
      </w:r>
      <w:r w:rsidR="00332614" w:rsidRPr="00FF141D">
        <w:rPr>
          <w:sz w:val="22"/>
          <w:szCs w:val="22"/>
        </w:rPr>
        <w:t>.</w:t>
      </w:r>
    </w:p>
    <w:p w14:paraId="7F11AD75" w14:textId="77777777" w:rsidR="00332614" w:rsidRPr="008B3856" w:rsidRDefault="00332614" w:rsidP="00FB466C">
      <w:pPr>
        <w:ind w:left="567" w:hanging="567"/>
        <w:jc w:val="both"/>
        <w:rPr>
          <w:b/>
          <w:bCs/>
          <w:sz w:val="22"/>
          <w:szCs w:val="22"/>
        </w:rPr>
      </w:pPr>
    </w:p>
    <w:p w14:paraId="64386813" w14:textId="77777777" w:rsidR="00332614" w:rsidRPr="008B3856" w:rsidRDefault="00332614" w:rsidP="00FB466C">
      <w:pPr>
        <w:numPr>
          <w:ilvl w:val="0"/>
          <w:numId w:val="1"/>
        </w:numPr>
        <w:ind w:left="567" w:hanging="567"/>
        <w:jc w:val="center"/>
        <w:rPr>
          <w:sz w:val="22"/>
          <w:szCs w:val="22"/>
        </w:rPr>
      </w:pPr>
      <w:r w:rsidRPr="008B3856">
        <w:rPr>
          <w:b/>
          <w:bCs/>
          <w:sz w:val="22"/>
          <w:szCs w:val="22"/>
        </w:rPr>
        <w:t>KONFIDENCIALITĀTE</w:t>
      </w:r>
    </w:p>
    <w:p w14:paraId="62FD836E" w14:textId="77777777" w:rsidR="00332614" w:rsidRPr="00C44A0A" w:rsidRDefault="00332614" w:rsidP="0064424C">
      <w:pPr>
        <w:numPr>
          <w:ilvl w:val="1"/>
          <w:numId w:val="1"/>
        </w:numPr>
        <w:ind w:left="567" w:hanging="567"/>
        <w:jc w:val="both"/>
        <w:rPr>
          <w:sz w:val="22"/>
          <w:szCs w:val="22"/>
        </w:rPr>
      </w:pPr>
      <w:r w:rsidRPr="00C44A0A">
        <w:rPr>
          <w:sz w:val="22"/>
          <w:szCs w:val="22"/>
        </w:rPr>
        <w:t>Uzņēmējs apņemas ievērot konfidencialitāti, tajā skaitā:</w:t>
      </w:r>
    </w:p>
    <w:p w14:paraId="32A80DB2" w14:textId="77777777" w:rsidR="00332614" w:rsidRPr="00C44A0A" w:rsidRDefault="00332614" w:rsidP="0013760E">
      <w:pPr>
        <w:numPr>
          <w:ilvl w:val="2"/>
          <w:numId w:val="1"/>
        </w:numPr>
        <w:ind w:left="851" w:hanging="851"/>
        <w:jc w:val="both"/>
        <w:rPr>
          <w:sz w:val="22"/>
          <w:szCs w:val="22"/>
        </w:rPr>
      </w:pPr>
      <w:r w:rsidRPr="00C44A0A">
        <w:rPr>
          <w:sz w:val="22"/>
          <w:szCs w:val="22"/>
        </w:rPr>
        <w:t>nodrošināt Līgumā minētās informācijas neizpaušanu, tajā skaitā no trešo personu puses, kas piedalās vai ir iesaistītas Līguma izpildē;</w:t>
      </w:r>
    </w:p>
    <w:p w14:paraId="74222D5E" w14:textId="346E37F9" w:rsidR="00332614" w:rsidRPr="00C44A0A" w:rsidRDefault="00332614" w:rsidP="0013760E">
      <w:pPr>
        <w:numPr>
          <w:ilvl w:val="2"/>
          <w:numId w:val="1"/>
        </w:numPr>
        <w:ind w:left="851" w:hanging="851"/>
        <w:jc w:val="both"/>
        <w:rPr>
          <w:sz w:val="22"/>
          <w:szCs w:val="22"/>
        </w:rPr>
      </w:pPr>
      <w:r w:rsidRPr="00C44A0A">
        <w:rPr>
          <w:sz w:val="22"/>
          <w:szCs w:val="22"/>
        </w:rPr>
        <w:t>aizsargāt, neizplatīt un bez Pasūtītāja rakstiskas atļaujas saņemšanas neizpaust trešajām personām pilnīgi vai daļēji ar šo Līgumu vai citu ar to izpildi saistītu dokumentu saturu, kā arī tehniska, komerciāla un jebkāda cita rakstura informāciju par Pasūtītāja darbību, kas kļuvusi Uzņēmējam pieejama Līguma izpildes gaitā</w:t>
      </w:r>
      <w:r w:rsidR="00447EF1" w:rsidRPr="00C44A0A">
        <w:rPr>
          <w:sz w:val="22"/>
          <w:szCs w:val="22"/>
        </w:rPr>
        <w:t>;</w:t>
      </w:r>
    </w:p>
    <w:p w14:paraId="09AD56A2" w14:textId="2D314843" w:rsidR="00447EF1" w:rsidRPr="00C44A0A" w:rsidRDefault="00C44A0A" w:rsidP="0013760E">
      <w:pPr>
        <w:numPr>
          <w:ilvl w:val="2"/>
          <w:numId w:val="1"/>
        </w:numPr>
        <w:ind w:left="851" w:hanging="851"/>
        <w:jc w:val="both"/>
        <w:rPr>
          <w:sz w:val="22"/>
          <w:szCs w:val="22"/>
        </w:rPr>
      </w:pPr>
      <w:r>
        <w:rPr>
          <w:color w:val="000000"/>
          <w:sz w:val="22"/>
          <w:szCs w:val="22"/>
        </w:rPr>
        <w:t>Uzņēmējam</w:t>
      </w:r>
      <w:r w:rsidR="00447EF1" w:rsidRPr="00C44A0A">
        <w:rPr>
          <w:color w:val="000000"/>
          <w:sz w:val="22"/>
          <w:szCs w:val="22"/>
        </w:rPr>
        <w:t xml:space="preserve"> bez Pasūtītāja rakstveida piekrišanas ir aizliegts publiskot vai jebkādā citā veidā trešajām personām, tajā skaitā, plašsaziņas līdzekļiem, sniegt informāciju vai paust viedokli par Līguma izpildes gaitu, būvniecības ieceri vai Objektu. </w:t>
      </w:r>
      <w:r>
        <w:rPr>
          <w:color w:val="000000"/>
          <w:sz w:val="22"/>
          <w:szCs w:val="22"/>
        </w:rPr>
        <w:t>Uzņēmējs</w:t>
      </w:r>
      <w:r w:rsidR="00447EF1" w:rsidRPr="00C44A0A">
        <w:rPr>
          <w:color w:val="000000"/>
          <w:sz w:val="22"/>
          <w:szCs w:val="22"/>
        </w:rPr>
        <w:t xml:space="preserve"> nodrošina, ka tā apakšuzņēmēji un darbinieki ievēro un izpilda minēto nosacījumu.</w:t>
      </w:r>
    </w:p>
    <w:p w14:paraId="5E3368D5" w14:textId="77777777" w:rsidR="00332614" w:rsidRPr="00C44A0A" w:rsidRDefault="00332614" w:rsidP="0013760E">
      <w:pPr>
        <w:numPr>
          <w:ilvl w:val="1"/>
          <w:numId w:val="1"/>
        </w:numPr>
        <w:ind w:left="567" w:hanging="567"/>
        <w:contextualSpacing/>
        <w:jc w:val="both"/>
        <w:rPr>
          <w:sz w:val="22"/>
          <w:szCs w:val="22"/>
        </w:rPr>
      </w:pPr>
      <w:r w:rsidRPr="00C44A0A">
        <w:rPr>
          <w:sz w:val="22"/>
          <w:szCs w:val="22"/>
        </w:rPr>
        <w:t>Pasūtītājs apņemas ievērot konfidencialitāti  un bez Uzņēmēja rakstiskas atļaujas saņemšanas neizpaust trešajām personām pilnīgi vai daļēji ar šo Līgumu vai citu ar to izpildi saistītu dokumentu, kurus pirms šā Līguma noslēgšanas Uzņēmējs ir noteicis kā komercnoslēpumu un attiecīgi par to pirms Līguma noslēgšanas ir informējis Pasūtītāju. Jebkurā gadījumā, Uzņēmējs nevar noteikt par komercnoslēpumu Līguma priekšmetu un tā izpildes rezultātu.</w:t>
      </w:r>
    </w:p>
    <w:p w14:paraId="75498C9E" w14:textId="77777777" w:rsidR="00332614" w:rsidRPr="00C44A0A" w:rsidRDefault="00332614" w:rsidP="0013760E">
      <w:pPr>
        <w:numPr>
          <w:ilvl w:val="1"/>
          <w:numId w:val="1"/>
        </w:numPr>
        <w:ind w:left="567" w:hanging="567"/>
        <w:jc w:val="both"/>
        <w:rPr>
          <w:sz w:val="22"/>
          <w:szCs w:val="22"/>
        </w:rPr>
      </w:pPr>
      <w:r w:rsidRPr="00C44A0A">
        <w:rPr>
          <w:sz w:val="22"/>
          <w:szCs w:val="22"/>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21A4700D" w14:textId="77777777" w:rsidR="00332614" w:rsidRPr="00C44A0A" w:rsidRDefault="00332614" w:rsidP="0013760E">
      <w:pPr>
        <w:numPr>
          <w:ilvl w:val="1"/>
          <w:numId w:val="1"/>
        </w:numPr>
        <w:ind w:left="567" w:hanging="567"/>
        <w:jc w:val="both"/>
        <w:rPr>
          <w:sz w:val="22"/>
          <w:szCs w:val="22"/>
        </w:rPr>
      </w:pPr>
      <w:r w:rsidRPr="00C44A0A">
        <w:rPr>
          <w:sz w:val="22"/>
          <w:szCs w:val="22"/>
        </w:rPr>
        <w:t>Konfidencialitātes noteikumi neattiecas uz gadījumiem, kad informāciju pieprasa valsts vai pašvaldību iestādes un kurām šādas tiesības ir noteiktas Latvijas Republikas normatīvajos aktos.</w:t>
      </w:r>
    </w:p>
    <w:p w14:paraId="01BBFBD1" w14:textId="34696E7E" w:rsidR="00332614" w:rsidRPr="00C44A0A" w:rsidRDefault="00332614" w:rsidP="0013760E">
      <w:pPr>
        <w:numPr>
          <w:ilvl w:val="1"/>
          <w:numId w:val="1"/>
        </w:numPr>
        <w:ind w:left="567" w:hanging="567"/>
        <w:jc w:val="both"/>
        <w:rPr>
          <w:sz w:val="22"/>
          <w:szCs w:val="22"/>
        </w:rPr>
      </w:pPr>
      <w:r w:rsidRPr="00C44A0A">
        <w:rPr>
          <w:sz w:val="22"/>
          <w:szCs w:val="22"/>
        </w:rPr>
        <w:t>Šī</w:t>
      </w:r>
      <w:r w:rsidR="005361F3">
        <w:rPr>
          <w:sz w:val="22"/>
          <w:szCs w:val="22"/>
        </w:rPr>
        <w:t>s</w:t>
      </w:r>
      <w:r w:rsidRPr="00C44A0A">
        <w:rPr>
          <w:sz w:val="22"/>
          <w:szCs w:val="22"/>
        </w:rPr>
        <w:t xml:space="preserve"> Līguma </w:t>
      </w:r>
      <w:r w:rsidR="005361F3">
        <w:rPr>
          <w:sz w:val="22"/>
          <w:szCs w:val="22"/>
        </w:rPr>
        <w:t>nodaļas</w:t>
      </w:r>
      <w:r w:rsidR="002F0473" w:rsidRPr="00C44A0A">
        <w:rPr>
          <w:sz w:val="22"/>
          <w:szCs w:val="22"/>
        </w:rPr>
        <w:t xml:space="preserve"> </w:t>
      </w:r>
      <w:r w:rsidRPr="00C44A0A">
        <w:rPr>
          <w:sz w:val="22"/>
          <w:szCs w:val="22"/>
        </w:rPr>
        <w:t xml:space="preserve">noteikumiem nav laika ierobežojuma un uz to neattiecas Līguma darbības termiņš. </w:t>
      </w:r>
    </w:p>
    <w:p w14:paraId="23B83A3F" w14:textId="1BE8389B" w:rsidR="00332614" w:rsidRDefault="00332614" w:rsidP="00FB466C">
      <w:pPr>
        <w:ind w:left="567"/>
        <w:jc w:val="both"/>
        <w:rPr>
          <w:sz w:val="22"/>
          <w:szCs w:val="22"/>
        </w:rPr>
      </w:pPr>
    </w:p>
    <w:p w14:paraId="36D05E5D" w14:textId="72C0D745" w:rsidR="00A4563B" w:rsidRDefault="00A4563B" w:rsidP="00FB466C">
      <w:pPr>
        <w:ind w:left="567"/>
        <w:jc w:val="both"/>
        <w:rPr>
          <w:sz w:val="22"/>
          <w:szCs w:val="22"/>
        </w:rPr>
      </w:pPr>
    </w:p>
    <w:p w14:paraId="6B0F68D3" w14:textId="77777777" w:rsidR="00A4563B" w:rsidRPr="008B3856" w:rsidRDefault="00A4563B" w:rsidP="00FB466C">
      <w:pPr>
        <w:ind w:left="567"/>
        <w:jc w:val="both"/>
        <w:rPr>
          <w:sz w:val="22"/>
          <w:szCs w:val="22"/>
        </w:rPr>
      </w:pPr>
    </w:p>
    <w:p w14:paraId="6D9F5B01" w14:textId="77777777" w:rsidR="00332614" w:rsidRPr="002A701B" w:rsidRDefault="00332614" w:rsidP="00AE22B1">
      <w:pPr>
        <w:numPr>
          <w:ilvl w:val="0"/>
          <w:numId w:val="1"/>
        </w:numPr>
        <w:suppressAutoHyphens/>
        <w:ind w:left="709" w:hanging="709"/>
        <w:jc w:val="center"/>
        <w:rPr>
          <w:b/>
          <w:bCs/>
          <w:sz w:val="22"/>
          <w:szCs w:val="22"/>
        </w:rPr>
      </w:pPr>
      <w:r w:rsidRPr="002A701B">
        <w:rPr>
          <w:b/>
          <w:bCs/>
          <w:sz w:val="22"/>
          <w:szCs w:val="22"/>
        </w:rPr>
        <w:t>PERSONAS DATU AIZSARDZĪBA</w:t>
      </w:r>
    </w:p>
    <w:p w14:paraId="761F84A7" w14:textId="5F7C5B38" w:rsidR="00447EF1" w:rsidRPr="002A701B" w:rsidRDefault="00447EF1" w:rsidP="0064424C">
      <w:pPr>
        <w:pStyle w:val="ListParagraph"/>
        <w:numPr>
          <w:ilvl w:val="1"/>
          <w:numId w:val="1"/>
        </w:numPr>
        <w:shd w:val="clear" w:color="auto" w:fill="FFFFFF"/>
        <w:ind w:left="567" w:hanging="567"/>
        <w:jc w:val="both"/>
        <w:rPr>
          <w:rFonts w:ascii="Times New Roman" w:hAnsi="Times New Roman"/>
          <w:sz w:val="22"/>
          <w:szCs w:val="22"/>
          <w:lang w:val="lv-LV"/>
        </w:rPr>
      </w:pPr>
      <w:r w:rsidRPr="002A701B">
        <w:rPr>
          <w:rFonts w:ascii="Times New Roman" w:hAnsi="Times New Roman"/>
          <w:color w:val="000000"/>
          <w:sz w:val="22"/>
          <w:szCs w:val="22"/>
        </w:rPr>
        <w:t xml:space="preserve">Līguma izpildes ietvaros, tai skaitā, veicot savstarpēju fizisko personu datu nodošanu – pieņemšanu un secīgu apstrādi nolūkā nodrošināt Līguma izpildi, </w:t>
      </w:r>
      <w:r w:rsidR="001D7D2A" w:rsidRPr="002A701B">
        <w:rPr>
          <w:rFonts w:ascii="Times New Roman" w:hAnsi="Times New Roman"/>
          <w:sz w:val="22"/>
          <w:szCs w:val="22"/>
        </w:rPr>
        <w:t>Uzņēmējs</w:t>
      </w:r>
      <w:r w:rsidRPr="002A701B">
        <w:rPr>
          <w:rFonts w:ascii="Times New Roman" w:hAnsi="Times New Roman"/>
          <w:color w:val="000000"/>
          <w:sz w:val="22"/>
          <w:szCs w:val="22"/>
        </w:rPr>
        <w:t xml:space="preserve"> un Pasūtītājs fizisko personu datu apstrādi regulējošo normatīvo aktu kontekstā ir atsevišķi personas datu apstrādes pārziņi</w:t>
      </w:r>
      <w:r w:rsidRPr="002A701B">
        <w:rPr>
          <w:rFonts w:ascii="Times New Roman" w:hAnsi="Times New Roman"/>
          <w:color w:val="000000"/>
          <w:sz w:val="22"/>
          <w:szCs w:val="22"/>
          <w:lang w:val="lv-LV"/>
        </w:rPr>
        <w:t>.</w:t>
      </w:r>
    </w:p>
    <w:p w14:paraId="198F4261" w14:textId="73530652" w:rsidR="00447EF1" w:rsidRPr="002A701B" w:rsidRDefault="001D7D2A" w:rsidP="002A701B">
      <w:pPr>
        <w:numPr>
          <w:ilvl w:val="1"/>
          <w:numId w:val="1"/>
        </w:numPr>
        <w:ind w:left="567" w:hanging="567"/>
        <w:jc w:val="both"/>
        <w:rPr>
          <w:color w:val="000000"/>
          <w:sz w:val="22"/>
          <w:szCs w:val="22"/>
        </w:rPr>
      </w:pPr>
      <w:r w:rsidRPr="002A701B">
        <w:rPr>
          <w:sz w:val="22"/>
          <w:szCs w:val="22"/>
        </w:rPr>
        <w:t>Uzņēmējs</w:t>
      </w:r>
      <w:r w:rsidR="00447EF1" w:rsidRPr="002A701B">
        <w:rPr>
          <w:color w:val="000000"/>
          <w:sz w:val="22"/>
          <w:szCs w:val="22"/>
        </w:rPr>
        <w:t xml:space="preserve"> un Pasūtītājs nodrošina fizisko personu datu apstrādi saskaņā ar Līgumu un fizisko personu datu apstrādi regulējošiem normatīviem aktiem, tai skaitā:</w:t>
      </w:r>
    </w:p>
    <w:p w14:paraId="27F23C43" w14:textId="77777777" w:rsidR="00447EF1" w:rsidRPr="002A701B" w:rsidRDefault="00447EF1" w:rsidP="00C44A0A">
      <w:pPr>
        <w:numPr>
          <w:ilvl w:val="2"/>
          <w:numId w:val="1"/>
        </w:numPr>
        <w:ind w:left="851" w:hanging="851"/>
        <w:jc w:val="both"/>
        <w:rPr>
          <w:color w:val="000000"/>
          <w:sz w:val="22"/>
          <w:szCs w:val="22"/>
        </w:rPr>
      </w:pPr>
      <w:r w:rsidRPr="002A701B">
        <w:rPr>
          <w:color w:val="000000"/>
          <w:sz w:val="22"/>
          <w:szCs w:val="22"/>
        </w:rPr>
        <w:t>datu subjektu atbilstoši regulas “EIROPAS PARLAMENTA UN PADOMES REGULA (ES) 2016/679 (2016.gada 27.aprīlis) par fizisku personu aizsardzību attiecībā uz personas datu apstrādi un šādu datu brīvu apriti un ar ko atceļ Direktīvu 95/46/EK (Vispārīgā datu aizsardzības regula)” 13. un 14.pantam informē tā Puse, kas personas datus iegūst;</w:t>
      </w:r>
    </w:p>
    <w:p w14:paraId="12FE9296" w14:textId="77777777" w:rsidR="00447EF1" w:rsidRPr="002A701B" w:rsidRDefault="00447EF1" w:rsidP="00C44A0A">
      <w:pPr>
        <w:numPr>
          <w:ilvl w:val="2"/>
          <w:numId w:val="1"/>
        </w:numPr>
        <w:ind w:left="851" w:hanging="851"/>
        <w:jc w:val="both"/>
        <w:rPr>
          <w:color w:val="000000"/>
          <w:sz w:val="22"/>
          <w:szCs w:val="22"/>
        </w:rPr>
      </w:pPr>
      <w:r w:rsidRPr="002A701B">
        <w:rPr>
          <w:color w:val="000000"/>
          <w:sz w:val="22"/>
          <w:szCs w:val="22"/>
        </w:rPr>
        <w:lastRenderedPageBreak/>
        <w:t>datu subjekta pieprasījuma gadījumā, atbildi noteiktajā termiņā gatavo tā Puse, kura ir saņēmusi datu subjekta pieprasījumu;</w:t>
      </w:r>
    </w:p>
    <w:p w14:paraId="4B4A3977" w14:textId="786CC737" w:rsidR="00447EF1" w:rsidRPr="002A701B" w:rsidRDefault="00447EF1" w:rsidP="00C44A0A">
      <w:pPr>
        <w:numPr>
          <w:ilvl w:val="2"/>
          <w:numId w:val="1"/>
        </w:numPr>
        <w:pBdr>
          <w:top w:val="nil"/>
          <w:left w:val="nil"/>
          <w:bottom w:val="nil"/>
          <w:right w:val="nil"/>
          <w:between w:val="nil"/>
        </w:pBdr>
        <w:ind w:left="851" w:hanging="851"/>
        <w:jc w:val="both"/>
        <w:rPr>
          <w:color w:val="000000"/>
          <w:sz w:val="22"/>
          <w:szCs w:val="22"/>
        </w:rPr>
      </w:pPr>
      <w:r w:rsidRPr="002A701B">
        <w:rPr>
          <w:color w:val="000000"/>
          <w:sz w:val="22"/>
          <w:szCs w:val="22"/>
        </w:rPr>
        <w:t>datu subjekta tiesību īstenošanu katra Puse nodrošina attiecībā uz to personas datu apstrādi, ko tā veic līdz personas datu nodošanai otrai Pusei;</w:t>
      </w:r>
    </w:p>
    <w:p w14:paraId="002392ED" w14:textId="447EF509" w:rsidR="00447EF1" w:rsidRPr="002A701B" w:rsidRDefault="00447EF1" w:rsidP="00C44A0A">
      <w:pPr>
        <w:numPr>
          <w:ilvl w:val="2"/>
          <w:numId w:val="1"/>
        </w:numPr>
        <w:pBdr>
          <w:top w:val="nil"/>
          <w:left w:val="nil"/>
          <w:bottom w:val="nil"/>
          <w:right w:val="nil"/>
          <w:between w:val="nil"/>
        </w:pBdr>
        <w:ind w:left="851" w:hanging="851"/>
        <w:jc w:val="both"/>
        <w:rPr>
          <w:color w:val="000000"/>
          <w:sz w:val="22"/>
          <w:szCs w:val="22"/>
        </w:rPr>
      </w:pPr>
      <w:r w:rsidRPr="002A701B">
        <w:rPr>
          <w:color w:val="000000"/>
          <w:sz w:val="22"/>
          <w:szCs w:val="22"/>
        </w:rPr>
        <w:t>katra Līguma puse īsteno atbilstošus tehniskus un organizatoriskus pasākumus, lai nodrošinātu un spētu uzskatāmi parādīt, ka apstrāde notiek saskaņa ar fizisko personu datu apstrādi regulējošiem normatīviem aktiem.</w:t>
      </w:r>
    </w:p>
    <w:p w14:paraId="72F9E901" w14:textId="6324E655" w:rsidR="00447EF1" w:rsidRPr="00A17CB5" w:rsidRDefault="00447EF1" w:rsidP="00C44A0A">
      <w:pPr>
        <w:pStyle w:val="ListParagraph"/>
        <w:numPr>
          <w:ilvl w:val="1"/>
          <w:numId w:val="1"/>
        </w:numPr>
        <w:shd w:val="clear" w:color="auto" w:fill="FFFFFF"/>
        <w:ind w:left="567" w:hanging="567"/>
        <w:jc w:val="both"/>
        <w:rPr>
          <w:rFonts w:ascii="Times New Roman" w:hAnsi="Times New Roman"/>
          <w:sz w:val="22"/>
          <w:szCs w:val="22"/>
          <w:lang w:val="lv-LV"/>
        </w:rPr>
      </w:pPr>
      <w:r w:rsidRPr="002A701B">
        <w:rPr>
          <w:rFonts w:ascii="Times New Roman" w:hAnsi="Times New Roman"/>
          <w:color w:val="000000"/>
          <w:sz w:val="22"/>
          <w:szCs w:val="22"/>
        </w:rPr>
        <w:t xml:space="preserve">Puses pēc attiecīga otras Puses rakstiska pieprasījuma nodrošina viena otrai nepieciešamo atbalstu personas datu aizsardzības pārkāpumu un datu subjektu pieprasījumu gadījumos (personas datu aizsardzības pārkāpuma gadījumā – ne vēlāk kā </w:t>
      </w:r>
      <w:r w:rsidRPr="002A701B">
        <w:rPr>
          <w:rFonts w:ascii="Times New Roman" w:hAnsi="Times New Roman"/>
          <w:sz w:val="22"/>
          <w:szCs w:val="22"/>
        </w:rPr>
        <w:t xml:space="preserve">24 </w:t>
      </w:r>
      <w:r w:rsidRPr="00A17CB5">
        <w:rPr>
          <w:rFonts w:ascii="Times New Roman" w:hAnsi="Times New Roman"/>
          <w:sz w:val="22"/>
          <w:szCs w:val="22"/>
        </w:rPr>
        <w:t xml:space="preserve">(divdesmit četru) </w:t>
      </w:r>
      <w:r w:rsidRPr="00A17CB5">
        <w:rPr>
          <w:rFonts w:ascii="Times New Roman" w:hAnsi="Times New Roman"/>
          <w:color w:val="000000"/>
          <w:sz w:val="22"/>
          <w:szCs w:val="22"/>
        </w:rPr>
        <w:t xml:space="preserve"> stundu laikā, citos gadījumos – ne vēlāk kā 2 (divu) nedēļu laikā)</w:t>
      </w:r>
      <w:r w:rsidRPr="00A17CB5">
        <w:rPr>
          <w:rFonts w:ascii="Times New Roman" w:hAnsi="Times New Roman"/>
          <w:sz w:val="22"/>
          <w:szCs w:val="22"/>
          <w:lang w:val="lv-LV"/>
        </w:rPr>
        <w:t>.</w:t>
      </w:r>
    </w:p>
    <w:p w14:paraId="7B4EA1DF" w14:textId="71361D83" w:rsidR="00AE22B1" w:rsidRPr="002A701B" w:rsidRDefault="001D7D2A" w:rsidP="0013760E">
      <w:pPr>
        <w:numPr>
          <w:ilvl w:val="1"/>
          <w:numId w:val="1"/>
        </w:numPr>
        <w:shd w:val="clear" w:color="auto" w:fill="FFFFFF"/>
        <w:ind w:left="567" w:hanging="567"/>
        <w:contextualSpacing/>
        <w:jc w:val="both"/>
        <w:rPr>
          <w:sz w:val="22"/>
          <w:szCs w:val="22"/>
        </w:rPr>
      </w:pPr>
      <w:r w:rsidRPr="002A701B">
        <w:rPr>
          <w:sz w:val="22"/>
          <w:szCs w:val="22"/>
        </w:rPr>
        <w:t>Uzņēmējs</w:t>
      </w:r>
      <w:r w:rsidR="00447EF1" w:rsidRPr="002A701B">
        <w:rPr>
          <w:color w:val="000000"/>
          <w:sz w:val="22"/>
          <w:szCs w:val="22"/>
        </w:rPr>
        <w:t xml:space="preserve"> un Pasūtītājs nav atbildīgi par iespējamiem otras Puses personas datu aizsardzības pārkāpumiem, kas saistībā ar Līguma  izpildi notikuši līdz brīdim, kad otra Puse personas datus ir nodevusi attiecīgi Pasūtītājam vai </w:t>
      </w:r>
      <w:r w:rsidRPr="002A701B">
        <w:rPr>
          <w:sz w:val="22"/>
          <w:szCs w:val="22"/>
        </w:rPr>
        <w:t>Uzņēmēj</w:t>
      </w:r>
      <w:r w:rsidR="00447EF1" w:rsidRPr="002A701B">
        <w:rPr>
          <w:color w:val="000000"/>
          <w:sz w:val="22"/>
          <w:szCs w:val="22"/>
        </w:rPr>
        <w:t>am</w:t>
      </w:r>
      <w:r w:rsidR="00AE22B1" w:rsidRPr="002A701B">
        <w:rPr>
          <w:sz w:val="22"/>
          <w:szCs w:val="22"/>
        </w:rPr>
        <w:t>.</w:t>
      </w:r>
    </w:p>
    <w:p w14:paraId="2202203D" w14:textId="33A6A4E7" w:rsidR="004045CF" w:rsidRPr="00C72829" w:rsidRDefault="004045CF" w:rsidP="006C20B3">
      <w:pPr>
        <w:pStyle w:val="ListParagraph"/>
        <w:ind w:left="567"/>
        <w:jc w:val="both"/>
        <w:rPr>
          <w:rFonts w:ascii="Times New Roman" w:hAnsi="Times New Roman"/>
          <w:sz w:val="22"/>
          <w:szCs w:val="22"/>
          <w:lang w:val="lv-LV"/>
        </w:rPr>
      </w:pPr>
    </w:p>
    <w:p w14:paraId="6CB9E9C5" w14:textId="77777777" w:rsidR="00332614" w:rsidRPr="008B3856" w:rsidRDefault="00332614" w:rsidP="00FB466C">
      <w:pPr>
        <w:numPr>
          <w:ilvl w:val="0"/>
          <w:numId w:val="1"/>
        </w:numPr>
        <w:ind w:left="567" w:hanging="567"/>
        <w:jc w:val="center"/>
        <w:rPr>
          <w:b/>
          <w:bCs/>
          <w:sz w:val="22"/>
          <w:szCs w:val="22"/>
        </w:rPr>
      </w:pPr>
      <w:r w:rsidRPr="008B3856">
        <w:rPr>
          <w:b/>
          <w:bCs/>
          <w:caps/>
          <w:sz w:val="22"/>
          <w:szCs w:val="22"/>
        </w:rPr>
        <w:t>CITI noteikumi</w:t>
      </w:r>
    </w:p>
    <w:p w14:paraId="334A126B" w14:textId="129724DF" w:rsidR="00DE5358" w:rsidRPr="006C20B3" w:rsidRDefault="00DE5358" w:rsidP="0013760E">
      <w:pPr>
        <w:numPr>
          <w:ilvl w:val="1"/>
          <w:numId w:val="1"/>
        </w:numPr>
        <w:spacing w:before="120"/>
        <w:ind w:left="567" w:right="26" w:hanging="567"/>
        <w:jc w:val="both"/>
        <w:rPr>
          <w:sz w:val="22"/>
          <w:szCs w:val="22"/>
        </w:rPr>
      </w:pPr>
      <w:r w:rsidRPr="002A701B">
        <w:rPr>
          <w:sz w:val="22"/>
          <w:szCs w:val="22"/>
        </w:rPr>
        <w:t xml:space="preserve">Visi paziņojumi, brīdinājumi vai cita veida korespondence, kas attiecas uz Līgumu, nosūtāmi otrai Pusei rakstiski. Prasība par rakstveida formas ievērošanu ir izpildīta, ja paziņojums, brīdinājums vai cita korespondence ir parakstīta no attiecīgās Puses personas ar pārstāvības tiesībām un ir nosūtīta otrai Pusei ierakstītas vēstules veidā uz tās juridisko adresi vai ar drošu elektronisko parakstu parakstīta dokumenta veidā uz </w:t>
      </w:r>
      <w:r w:rsidR="00693C2D" w:rsidRPr="002A701B">
        <w:rPr>
          <w:sz w:val="22"/>
          <w:szCs w:val="22"/>
        </w:rPr>
        <w:t xml:space="preserve">Līguma </w:t>
      </w:r>
      <w:r w:rsidR="004045CF" w:rsidRPr="002A701B">
        <w:rPr>
          <w:sz w:val="22"/>
          <w:szCs w:val="22"/>
        </w:rPr>
        <w:t>14</w:t>
      </w:r>
      <w:r w:rsidRPr="002A701B">
        <w:rPr>
          <w:sz w:val="22"/>
          <w:szCs w:val="22"/>
        </w:rPr>
        <w:t>.</w:t>
      </w:r>
      <w:r w:rsidR="004045CF" w:rsidRPr="002A701B">
        <w:rPr>
          <w:sz w:val="22"/>
          <w:szCs w:val="22"/>
        </w:rPr>
        <w:t>6.</w:t>
      </w:r>
      <w:r w:rsidRPr="002A701B">
        <w:rPr>
          <w:sz w:val="22"/>
          <w:szCs w:val="22"/>
        </w:rPr>
        <w:t>punktā norādīto e-</w:t>
      </w:r>
      <w:r w:rsidR="004045CF" w:rsidRPr="002A701B">
        <w:rPr>
          <w:sz w:val="22"/>
          <w:szCs w:val="22"/>
        </w:rPr>
        <w:t>adresi</w:t>
      </w:r>
      <w:r w:rsidR="001D7D2A" w:rsidRPr="002A701B">
        <w:rPr>
          <w:sz w:val="22"/>
          <w:szCs w:val="22"/>
        </w:rPr>
        <w:t xml:space="preserve"> (vai e-pasta adresi)</w:t>
      </w:r>
      <w:r w:rsidRPr="002A701B">
        <w:rPr>
          <w:sz w:val="22"/>
          <w:szCs w:val="22"/>
        </w:rPr>
        <w:t xml:space="preserve">, vai nodota tieši adresātam. Ierakstīta vēstule uzskatāma par saņemtu 7. (septītajā) dienā pēc tās nodošanas pastā, ar drošu elektronisko parakstu parakstīts dokuments 2. (otrajā) </w:t>
      </w:r>
      <w:r w:rsidRPr="006C20B3">
        <w:rPr>
          <w:sz w:val="22"/>
          <w:szCs w:val="22"/>
        </w:rPr>
        <w:t>darbdienā pēc tā nosūtīšanas pa e-pastu, bet tieši adresātam nodota vēstule (paziņojums) – nodošanas dienā. E-pasta paziņojumi, kas nosūtīti uz Līguma atbildīgo personu e-pasta adresēm, domāti vienīgi saziņas ērtībai un nav uzskatāmi par pienācīgi veiktu, oficiālu paziņojumu</w:t>
      </w:r>
      <w:r w:rsidR="004045CF" w:rsidRPr="006C20B3">
        <w:rPr>
          <w:sz w:val="22"/>
          <w:szCs w:val="22"/>
        </w:rPr>
        <w:t>.</w:t>
      </w:r>
    </w:p>
    <w:p w14:paraId="3BB1636B" w14:textId="1A209F02" w:rsidR="00332614" w:rsidRPr="006C20B3" w:rsidRDefault="00332614" w:rsidP="0013760E">
      <w:pPr>
        <w:numPr>
          <w:ilvl w:val="1"/>
          <w:numId w:val="1"/>
        </w:numPr>
        <w:ind w:left="567" w:right="26" w:hanging="567"/>
        <w:jc w:val="both"/>
        <w:rPr>
          <w:sz w:val="22"/>
          <w:szCs w:val="22"/>
        </w:rPr>
      </w:pPr>
      <w:r w:rsidRPr="006C20B3">
        <w:rPr>
          <w:sz w:val="22"/>
          <w:szCs w:val="22"/>
        </w:rPr>
        <w:t>Gadījumā, ja kāda no Pusēm tiek reorganizēta, Līgums paliek spēkā, un tā noteikumi ir saistoši Pušu saistību pārņēmējam, izņemot, gadījumu, ja Uzņēmējs tiek aizstāts ar citu uzņēmēju atbilstoši normatīvo aktu noteikumiem par komersantu reorganizāciju un uzņēmēju parēju, un šis uzņēmējs neatbilst Publisko iepirkumu likuma 61.panta trešās daļas 4</w:t>
      </w:r>
      <w:r w:rsidR="00DE5358" w:rsidRPr="006C20B3">
        <w:rPr>
          <w:sz w:val="22"/>
          <w:szCs w:val="22"/>
        </w:rPr>
        <w:t>.punktā noteiktajam</w:t>
      </w:r>
      <w:r w:rsidR="004A4963" w:rsidRPr="006C20B3">
        <w:rPr>
          <w:sz w:val="22"/>
          <w:szCs w:val="22"/>
        </w:rPr>
        <w:t>.</w:t>
      </w:r>
    </w:p>
    <w:p w14:paraId="1F3FE3D4" w14:textId="4C2E70D4" w:rsidR="00693C2D" w:rsidRPr="002A701B" w:rsidRDefault="00693C2D" w:rsidP="004A4963">
      <w:pPr>
        <w:numPr>
          <w:ilvl w:val="1"/>
          <w:numId w:val="1"/>
        </w:numPr>
        <w:ind w:left="567" w:right="26" w:hanging="567"/>
        <w:jc w:val="both"/>
        <w:rPr>
          <w:sz w:val="22"/>
          <w:szCs w:val="22"/>
        </w:rPr>
      </w:pPr>
      <w:r w:rsidRPr="006C20B3">
        <w:rPr>
          <w:sz w:val="22"/>
          <w:szCs w:val="22"/>
        </w:rPr>
        <w:t xml:space="preserve">Ja kādai no Pusēm tiek mainīts juridiskais statuss, atbildīgā persona, amatpersonu pārstāvības tiesības, juridiskā adrese vai kāds no Līgumā minētajiem Puses rekvizītiem, tad Puse nekavējoties, bet ne vēlāk kā 3 (trīs) darbdienu laikā </w:t>
      </w:r>
      <w:r w:rsidRPr="002A701B">
        <w:rPr>
          <w:sz w:val="22"/>
          <w:szCs w:val="22"/>
        </w:rPr>
        <w:t xml:space="preserve">rakstiski paziņo par to otrai Pusei uz Līguma </w:t>
      </w:r>
      <w:r w:rsidR="004A4963" w:rsidRPr="002A701B">
        <w:rPr>
          <w:sz w:val="22"/>
          <w:szCs w:val="22"/>
        </w:rPr>
        <w:t>14</w:t>
      </w:r>
      <w:r w:rsidRPr="002A701B">
        <w:rPr>
          <w:sz w:val="22"/>
          <w:szCs w:val="22"/>
        </w:rPr>
        <w:t>.</w:t>
      </w:r>
      <w:r w:rsidR="004A4963" w:rsidRPr="002A701B">
        <w:rPr>
          <w:sz w:val="22"/>
          <w:szCs w:val="22"/>
        </w:rPr>
        <w:t>6.</w:t>
      </w:r>
      <w:r w:rsidRPr="002A701B">
        <w:rPr>
          <w:sz w:val="22"/>
          <w:szCs w:val="22"/>
        </w:rPr>
        <w:t xml:space="preserve">punktā minēto e-adresi. Šādā gadījumā nav nepieciešams veikt grozījumus Līgumā. Ja </w:t>
      </w:r>
      <w:r w:rsidR="00DC767F" w:rsidRPr="002A701B">
        <w:rPr>
          <w:sz w:val="22"/>
          <w:szCs w:val="22"/>
        </w:rPr>
        <w:t>Puse</w:t>
      </w:r>
      <w:r w:rsidRPr="002A701B">
        <w:rPr>
          <w:sz w:val="22"/>
          <w:szCs w:val="22"/>
        </w:rPr>
        <w:t xml:space="preserve"> neizpilda šī </w:t>
      </w:r>
      <w:r w:rsidR="005361F3">
        <w:rPr>
          <w:sz w:val="22"/>
          <w:szCs w:val="22"/>
        </w:rPr>
        <w:t xml:space="preserve">Līguma </w:t>
      </w:r>
      <w:r w:rsidRPr="002A701B">
        <w:rPr>
          <w:sz w:val="22"/>
          <w:szCs w:val="22"/>
        </w:rPr>
        <w:t>punkta noteikumus, uzskatāms, ka otr</w:t>
      </w:r>
      <w:r w:rsidR="00DC767F" w:rsidRPr="002A701B">
        <w:rPr>
          <w:sz w:val="22"/>
          <w:szCs w:val="22"/>
        </w:rPr>
        <w:t>a</w:t>
      </w:r>
      <w:r w:rsidRPr="002A701B">
        <w:rPr>
          <w:sz w:val="22"/>
          <w:szCs w:val="22"/>
        </w:rPr>
        <w:t xml:space="preserve"> </w:t>
      </w:r>
      <w:r w:rsidR="00DC767F" w:rsidRPr="002A701B">
        <w:rPr>
          <w:sz w:val="22"/>
          <w:szCs w:val="22"/>
        </w:rPr>
        <w:t>Puse</w:t>
      </w:r>
      <w:r w:rsidRPr="002A701B">
        <w:rPr>
          <w:sz w:val="22"/>
          <w:szCs w:val="22"/>
        </w:rPr>
        <w:t xml:space="preserve"> ir pilnībā izpildījis savas saistības, lietojot Līgumā norādīto informāciju par otru </w:t>
      </w:r>
      <w:r w:rsidR="00DC767F" w:rsidRPr="002A701B">
        <w:rPr>
          <w:sz w:val="22"/>
          <w:szCs w:val="22"/>
        </w:rPr>
        <w:t>Pusi</w:t>
      </w:r>
      <w:r w:rsidRPr="002A701B">
        <w:rPr>
          <w:sz w:val="22"/>
          <w:szCs w:val="22"/>
        </w:rPr>
        <w:t xml:space="preserve">. </w:t>
      </w:r>
    </w:p>
    <w:p w14:paraId="7113FB54" w14:textId="45E8ABC6" w:rsidR="00332614" w:rsidRPr="002A701B" w:rsidRDefault="00332614" w:rsidP="0013760E">
      <w:pPr>
        <w:numPr>
          <w:ilvl w:val="1"/>
          <w:numId w:val="1"/>
        </w:numPr>
        <w:ind w:left="567" w:right="26" w:hanging="567"/>
        <w:jc w:val="both"/>
        <w:rPr>
          <w:sz w:val="22"/>
          <w:szCs w:val="22"/>
        </w:rPr>
      </w:pPr>
      <w:r w:rsidRPr="002A701B">
        <w:rPr>
          <w:sz w:val="22"/>
          <w:szCs w:val="22"/>
        </w:rPr>
        <w:t>Līgumā lietotie Līguma sadaļu</w:t>
      </w:r>
      <w:r w:rsidR="00A314F5">
        <w:rPr>
          <w:sz w:val="22"/>
          <w:szCs w:val="22"/>
        </w:rPr>
        <w:t xml:space="preserve"> (punktu)</w:t>
      </w:r>
      <w:r w:rsidRPr="002A701B">
        <w:rPr>
          <w:sz w:val="22"/>
          <w:szCs w:val="22"/>
        </w:rPr>
        <w:t xml:space="preserve"> virsraksti ir lietoti vienīgi ērtībai un nevar tikt izmantoti Līguma noteikumu interpretācijai.</w:t>
      </w:r>
      <w:r w:rsidR="00A314F5" w:rsidRPr="00A314F5">
        <w:rPr>
          <w:sz w:val="22"/>
          <w:szCs w:val="22"/>
        </w:rPr>
        <w:t xml:space="preserve"> </w:t>
      </w:r>
      <w:r w:rsidR="00A314F5" w:rsidRPr="002A701B">
        <w:rPr>
          <w:sz w:val="22"/>
          <w:szCs w:val="22"/>
        </w:rPr>
        <w:t xml:space="preserve">Līguma sadalījums dažādos Līgumu veidojošos dokumentos un to nosaukumi, kā arī Līgumu veidojošo dokumentu sadalījums </w:t>
      </w:r>
      <w:r w:rsidR="00A314F5" w:rsidRPr="003B6627">
        <w:rPr>
          <w:sz w:val="22"/>
          <w:szCs w:val="22"/>
        </w:rPr>
        <w:t>nodaļās un nodaļu</w:t>
      </w:r>
      <w:r w:rsidR="00A314F5" w:rsidRPr="002A701B">
        <w:rPr>
          <w:sz w:val="22"/>
          <w:szCs w:val="22"/>
        </w:rPr>
        <w:t xml:space="preserve"> nosaukumi paredzēti vienīgi lietošanas ērtībai un nav izmantojami Līguma iztulkošanai.</w:t>
      </w:r>
    </w:p>
    <w:p w14:paraId="269DB203" w14:textId="77777777" w:rsidR="00332614" w:rsidRPr="002A701B" w:rsidRDefault="00332614" w:rsidP="0013760E">
      <w:pPr>
        <w:numPr>
          <w:ilvl w:val="1"/>
          <w:numId w:val="1"/>
        </w:numPr>
        <w:ind w:left="567" w:right="26" w:hanging="567"/>
        <w:jc w:val="both"/>
        <w:rPr>
          <w:sz w:val="22"/>
          <w:szCs w:val="22"/>
        </w:rPr>
      </w:pPr>
      <w:r w:rsidRPr="002A701B">
        <w:rPr>
          <w:sz w:val="22"/>
          <w:szCs w:val="22"/>
        </w:rPr>
        <w:t>Ja kāds no Līguma noteikumiem zaudē spēku normatīvo aktu grozījumu rezultātā, pārējie Līguma noteikumi nezaudē spēku un šajā gadījumā Pušu pienākums ir piemērot Līgumu atbilstoši spēkā esošajiem normatīvajiem aktiem.</w:t>
      </w:r>
    </w:p>
    <w:p w14:paraId="0AC2F788" w14:textId="77777777" w:rsidR="00332614" w:rsidRPr="002A701B" w:rsidRDefault="00332614" w:rsidP="0013760E">
      <w:pPr>
        <w:numPr>
          <w:ilvl w:val="1"/>
          <w:numId w:val="1"/>
        </w:numPr>
        <w:ind w:left="567" w:right="26" w:hanging="567"/>
        <w:jc w:val="both"/>
        <w:rPr>
          <w:sz w:val="22"/>
          <w:szCs w:val="22"/>
        </w:rPr>
      </w:pPr>
      <w:r w:rsidRPr="002A701B">
        <w:rPr>
          <w:sz w:val="22"/>
          <w:szCs w:val="22"/>
        </w:rPr>
        <w:t>Ja kāds no Līgumā vai tā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p>
    <w:p w14:paraId="749ED918" w14:textId="77777777" w:rsidR="00332614" w:rsidRPr="002A701B" w:rsidRDefault="00332614" w:rsidP="0013760E">
      <w:pPr>
        <w:numPr>
          <w:ilvl w:val="1"/>
          <w:numId w:val="1"/>
        </w:numPr>
        <w:ind w:left="567" w:right="26" w:hanging="567"/>
        <w:jc w:val="both"/>
        <w:rPr>
          <w:sz w:val="22"/>
          <w:szCs w:val="22"/>
        </w:rPr>
      </w:pPr>
      <w:r w:rsidRPr="002A701B">
        <w:rPr>
          <w:sz w:val="22"/>
          <w:szCs w:val="22"/>
        </w:rPr>
        <w:t>Visi Līgumu veidojošie dokumenti iztulkojami kopumā un savstarpējā sakarībā, vispirms meklējot tādus iztulkojumus, pēc kuriem neveidojas pretrunas starp dažādiem dokumentiem. Ja kāds no Līguma pamatteksta noteikumiem ir pretrunā ar Līguma pielikumiem, piemēro Līguma pielikuma noteikumu tiktāl, cik to neierobežo Līguma pamatteksta noteikumi.</w:t>
      </w:r>
    </w:p>
    <w:p w14:paraId="0CFB72DF" w14:textId="27696084" w:rsidR="00332614" w:rsidRPr="003B6627" w:rsidRDefault="00A314F5" w:rsidP="0013760E">
      <w:pPr>
        <w:numPr>
          <w:ilvl w:val="1"/>
          <w:numId w:val="1"/>
        </w:numPr>
        <w:ind w:left="567" w:right="26" w:hanging="567"/>
        <w:jc w:val="both"/>
        <w:rPr>
          <w:sz w:val="22"/>
          <w:szCs w:val="22"/>
        </w:rPr>
      </w:pPr>
      <w:r w:rsidRPr="003B6627">
        <w:rPr>
          <w:sz w:val="22"/>
          <w:szCs w:val="22"/>
        </w:rPr>
        <w:t>Līgumā un sarakstē noteiktie termiņi, kas aprēķināmi gados, mēnešos, nedēļās vai dienās, sākas nākamajā dienā pēc datuma vai pēc notikuma, kurš nosaka tā sākumu, ja Vienošanās un/ vai Līgumā nav noteikts citādi. Termiņa sākuma datums nav nosakāms, pamatojoties uz informāciju, kas nodota telefoniski.</w:t>
      </w:r>
    </w:p>
    <w:p w14:paraId="25727FF3" w14:textId="2B064967" w:rsidR="00332614" w:rsidRPr="002A701B" w:rsidRDefault="00332614" w:rsidP="0013760E">
      <w:pPr>
        <w:numPr>
          <w:ilvl w:val="1"/>
          <w:numId w:val="1"/>
        </w:numPr>
        <w:ind w:left="567" w:right="26" w:hanging="567"/>
        <w:jc w:val="both"/>
        <w:rPr>
          <w:sz w:val="22"/>
          <w:szCs w:val="22"/>
        </w:rPr>
      </w:pPr>
      <w:r w:rsidRPr="002A701B">
        <w:rPr>
          <w:sz w:val="22"/>
          <w:szCs w:val="22"/>
        </w:rPr>
        <w:t xml:space="preserve">Visi Līguma un to pielikumu nosacījumi attiecās uz Uzņēmēja </w:t>
      </w:r>
      <w:r w:rsidR="004A4963" w:rsidRPr="002A701B">
        <w:rPr>
          <w:sz w:val="22"/>
          <w:szCs w:val="22"/>
        </w:rPr>
        <w:t>a</w:t>
      </w:r>
      <w:r w:rsidRPr="002A701B">
        <w:rPr>
          <w:sz w:val="22"/>
          <w:szCs w:val="22"/>
        </w:rPr>
        <w:t xml:space="preserve">pakšuzņēmējiem tāpat kā uz pašu Uzņēmēju. No Līguma izrietošās tiesiskās attiecības starp Pasūtītāju un Uzņēmēju </w:t>
      </w:r>
      <w:r w:rsidR="00A4563B" w:rsidRPr="002A701B">
        <w:rPr>
          <w:sz w:val="22"/>
          <w:szCs w:val="22"/>
        </w:rPr>
        <w:t>attiec</w:t>
      </w:r>
      <w:r w:rsidR="00A4563B">
        <w:rPr>
          <w:sz w:val="22"/>
          <w:szCs w:val="22"/>
        </w:rPr>
        <w:t>a</w:t>
      </w:r>
      <w:r w:rsidR="00A4563B" w:rsidRPr="002A701B">
        <w:rPr>
          <w:sz w:val="22"/>
          <w:szCs w:val="22"/>
        </w:rPr>
        <w:t xml:space="preserve">s </w:t>
      </w:r>
      <w:r w:rsidRPr="002A701B">
        <w:rPr>
          <w:sz w:val="22"/>
          <w:szCs w:val="22"/>
        </w:rPr>
        <w:t xml:space="preserve">arī uz </w:t>
      </w:r>
      <w:r w:rsidR="004A4963" w:rsidRPr="002A701B">
        <w:rPr>
          <w:sz w:val="22"/>
          <w:szCs w:val="22"/>
        </w:rPr>
        <w:lastRenderedPageBreak/>
        <w:t>a</w:t>
      </w:r>
      <w:r w:rsidRPr="002A701B">
        <w:rPr>
          <w:sz w:val="22"/>
          <w:szCs w:val="22"/>
        </w:rPr>
        <w:t xml:space="preserve">pakšuzņēmēju/iem. Uzņēmējs ir atbildīgs un nodrošina, ka </w:t>
      </w:r>
      <w:r w:rsidR="004A4963" w:rsidRPr="002A701B">
        <w:rPr>
          <w:sz w:val="22"/>
          <w:szCs w:val="22"/>
        </w:rPr>
        <w:t>a</w:t>
      </w:r>
      <w:r w:rsidRPr="002A701B">
        <w:rPr>
          <w:sz w:val="22"/>
          <w:szCs w:val="22"/>
        </w:rPr>
        <w:t>pakšuzņēmējs/i izpilda no Līguma izrietošās saistības.</w:t>
      </w:r>
    </w:p>
    <w:p w14:paraId="766DD87B" w14:textId="06BF2699" w:rsidR="00332614" w:rsidRPr="002A701B" w:rsidRDefault="00332614" w:rsidP="0013760E">
      <w:pPr>
        <w:numPr>
          <w:ilvl w:val="1"/>
          <w:numId w:val="1"/>
        </w:numPr>
        <w:ind w:left="567" w:right="26" w:hanging="567"/>
        <w:jc w:val="both"/>
        <w:rPr>
          <w:sz w:val="22"/>
          <w:szCs w:val="22"/>
        </w:rPr>
      </w:pPr>
      <w:r w:rsidRPr="002A701B">
        <w:rPr>
          <w:sz w:val="22"/>
          <w:szCs w:val="22"/>
        </w:rPr>
        <w:t>Uzņēmējam bez Pasūtītāja rakstveida piekrišanas ir aizliegts publiskot vai jebkādā citā veidā trešajām personām, tajā skaitā, plašsaziņas līdzekļiem, sniegt informāciju vai paust viedokli par Līguma izpildes gaitu, būvniecības ieceri vai Objektu. Uzņēmējs nodrošina, ka tā apakšuzņēmēji un darbinieki ievēro un izpilda minēto nosacījumu</w:t>
      </w:r>
      <w:r w:rsidR="004A4963" w:rsidRPr="002A701B">
        <w:rPr>
          <w:sz w:val="22"/>
          <w:szCs w:val="22"/>
        </w:rPr>
        <w:t>.</w:t>
      </w:r>
    </w:p>
    <w:p w14:paraId="6F16D6EC" w14:textId="6FACA8FA" w:rsidR="00332614" w:rsidRPr="002A701B" w:rsidRDefault="001E30E6" w:rsidP="0013760E">
      <w:pPr>
        <w:numPr>
          <w:ilvl w:val="1"/>
          <w:numId w:val="1"/>
        </w:numPr>
        <w:ind w:left="567" w:right="26" w:hanging="567"/>
        <w:jc w:val="both"/>
        <w:rPr>
          <w:sz w:val="22"/>
          <w:szCs w:val="22"/>
        </w:rPr>
      </w:pPr>
      <w:r w:rsidRPr="002A701B">
        <w:rPr>
          <w:snapToGrid w:val="0"/>
          <w:sz w:val="22"/>
          <w:szCs w:val="22"/>
        </w:rPr>
        <w:t>Līgums ir sagatavots elektroniska dokumenta veidā un parakstīta ar drošu elektronisko parakstu</w:t>
      </w:r>
      <w:r w:rsidR="00332614" w:rsidRPr="002A701B">
        <w:rPr>
          <w:snapToGrid w:val="0"/>
          <w:sz w:val="22"/>
          <w:szCs w:val="22"/>
        </w:rPr>
        <w:t>.</w:t>
      </w:r>
    </w:p>
    <w:p w14:paraId="5A401FD5" w14:textId="77777777" w:rsidR="00332614" w:rsidRPr="002A701B" w:rsidRDefault="00332614" w:rsidP="0013760E">
      <w:pPr>
        <w:numPr>
          <w:ilvl w:val="1"/>
          <w:numId w:val="1"/>
        </w:numPr>
        <w:ind w:left="567" w:right="26" w:hanging="567"/>
        <w:jc w:val="both"/>
        <w:rPr>
          <w:sz w:val="22"/>
          <w:szCs w:val="22"/>
        </w:rPr>
      </w:pPr>
      <w:bookmarkStart w:id="22" w:name="_Hlk512500066"/>
      <w:r w:rsidRPr="002A701B">
        <w:rPr>
          <w:snapToGrid w:val="0"/>
          <w:sz w:val="22"/>
          <w:szCs w:val="22"/>
        </w:rPr>
        <w:t>Līgumam tā parakstīšanas brīdī tiek pievienoti šādi pielikumi, kas ir Līguma neatņemamas sastāvdaļas:</w:t>
      </w:r>
      <w:bookmarkStart w:id="23" w:name="_Hlk511897769"/>
    </w:p>
    <w:p w14:paraId="69121135" w14:textId="00A90F7D" w:rsidR="00332614" w:rsidRPr="008B3856" w:rsidRDefault="00332614" w:rsidP="0013760E">
      <w:pPr>
        <w:numPr>
          <w:ilvl w:val="2"/>
          <w:numId w:val="1"/>
        </w:numPr>
        <w:ind w:left="851" w:hanging="851"/>
        <w:jc w:val="both"/>
        <w:rPr>
          <w:sz w:val="22"/>
          <w:szCs w:val="22"/>
        </w:rPr>
      </w:pPr>
      <w:r w:rsidRPr="008B3856">
        <w:rPr>
          <w:sz w:val="22"/>
          <w:szCs w:val="22"/>
        </w:rPr>
        <w:t xml:space="preserve">1.pielikums </w:t>
      </w:r>
      <w:r w:rsidR="004A4963">
        <w:rPr>
          <w:sz w:val="22"/>
          <w:szCs w:val="22"/>
        </w:rPr>
        <w:t>–</w:t>
      </w:r>
      <w:r w:rsidRPr="008B3856">
        <w:rPr>
          <w:sz w:val="22"/>
          <w:szCs w:val="22"/>
        </w:rPr>
        <w:t xml:space="preserve"> </w:t>
      </w:r>
      <w:r w:rsidR="00BF6433">
        <w:rPr>
          <w:sz w:val="22"/>
          <w:szCs w:val="22"/>
        </w:rPr>
        <w:t>Konkurs</w:t>
      </w:r>
      <w:r w:rsidR="0034610B" w:rsidRPr="003B6627">
        <w:rPr>
          <w:sz w:val="22"/>
          <w:szCs w:val="22"/>
        </w:rPr>
        <w:t xml:space="preserve">a </w:t>
      </w:r>
      <w:r w:rsidR="0034610B" w:rsidRPr="003B6627">
        <w:rPr>
          <w:bCs/>
          <w:sz w:val="22"/>
          <w:szCs w:val="22"/>
        </w:rPr>
        <w:t>“</w:t>
      </w:r>
      <w:r w:rsidR="00A314F5" w:rsidRPr="003B6627">
        <w:rPr>
          <w:sz w:val="22"/>
          <w:szCs w:val="22"/>
        </w:rPr>
        <w:t>Telpu pārbūve VP vajadzībām Liepājā, Bauskā, Rēzeknē un Madonā</w:t>
      </w:r>
      <w:r w:rsidR="0034610B" w:rsidRPr="003B6627">
        <w:rPr>
          <w:bCs/>
          <w:sz w:val="22"/>
          <w:szCs w:val="22"/>
          <w:lang w:eastAsia="lv-LV"/>
        </w:rPr>
        <w:t>”,</w:t>
      </w:r>
      <w:r w:rsidR="0034610B" w:rsidRPr="0034610B">
        <w:rPr>
          <w:bCs/>
          <w:sz w:val="22"/>
          <w:szCs w:val="22"/>
          <w:lang w:eastAsia="lv-LV"/>
        </w:rPr>
        <w:t xml:space="preserve"> iepirkuma identifikācijas numurs IeM NVA </w:t>
      </w:r>
      <w:r w:rsidR="008F2F22" w:rsidRPr="0034610B">
        <w:rPr>
          <w:bCs/>
          <w:sz w:val="22"/>
          <w:szCs w:val="22"/>
          <w:lang w:eastAsia="lv-LV"/>
        </w:rPr>
        <w:t>202</w:t>
      </w:r>
      <w:r w:rsidR="008F2F22">
        <w:rPr>
          <w:bCs/>
          <w:sz w:val="22"/>
          <w:szCs w:val="22"/>
          <w:lang w:eastAsia="lv-LV"/>
        </w:rPr>
        <w:t>6</w:t>
      </w:r>
      <w:r w:rsidR="0034610B" w:rsidRPr="0034610B">
        <w:rPr>
          <w:bCs/>
          <w:sz w:val="22"/>
          <w:szCs w:val="22"/>
          <w:lang w:eastAsia="lv-LV"/>
        </w:rPr>
        <w:t>/</w:t>
      </w:r>
      <w:r w:rsidR="00A314F5">
        <w:rPr>
          <w:bCs/>
          <w:sz w:val="22"/>
          <w:szCs w:val="22"/>
          <w:lang w:eastAsia="lv-LV"/>
        </w:rPr>
        <w:t>19</w:t>
      </w:r>
      <w:r w:rsidR="00A314F5" w:rsidRPr="0034610B">
        <w:rPr>
          <w:b/>
          <w:bCs/>
          <w:sz w:val="22"/>
          <w:szCs w:val="22"/>
          <w:lang w:eastAsia="lv-LV"/>
        </w:rPr>
        <w:t xml:space="preserve"> </w:t>
      </w:r>
      <w:r w:rsidR="00175E8E" w:rsidRPr="0034610B">
        <w:rPr>
          <w:sz w:val="22"/>
          <w:szCs w:val="22"/>
        </w:rPr>
        <w:t xml:space="preserve">dokumentācija ar tās pielikumiem (tai skaitā </w:t>
      </w:r>
      <w:r w:rsidR="00175E8E" w:rsidRPr="0034610B">
        <w:rPr>
          <w:b/>
          <w:sz w:val="22"/>
          <w:szCs w:val="22"/>
        </w:rPr>
        <w:t>Tehniskā specifikācija</w:t>
      </w:r>
      <w:r w:rsidR="00175E8E" w:rsidRPr="0034610B">
        <w:rPr>
          <w:sz w:val="22"/>
          <w:szCs w:val="22"/>
        </w:rPr>
        <w:t xml:space="preserve">) un </w:t>
      </w:r>
      <w:r w:rsidR="00BF6433">
        <w:rPr>
          <w:sz w:val="22"/>
          <w:szCs w:val="22"/>
        </w:rPr>
        <w:t>Konkurs</w:t>
      </w:r>
      <w:r w:rsidR="00175E8E" w:rsidRPr="0034610B">
        <w:rPr>
          <w:sz w:val="22"/>
          <w:szCs w:val="22"/>
        </w:rPr>
        <w:t xml:space="preserve">a laikā Pasūtītāja sniegtie skaidrojumi par </w:t>
      </w:r>
      <w:r w:rsidR="00BF6433">
        <w:rPr>
          <w:sz w:val="22"/>
          <w:szCs w:val="22"/>
        </w:rPr>
        <w:t>Konkurs</w:t>
      </w:r>
      <w:r w:rsidR="00175E8E" w:rsidRPr="0034610B">
        <w:rPr>
          <w:sz w:val="22"/>
          <w:szCs w:val="22"/>
        </w:rPr>
        <w:t xml:space="preserve">a dokumentiem, kas papildina un precizē attiecīgos </w:t>
      </w:r>
      <w:r w:rsidR="00BF6433">
        <w:rPr>
          <w:sz w:val="22"/>
          <w:szCs w:val="22"/>
        </w:rPr>
        <w:t>Konkurs</w:t>
      </w:r>
      <w:r w:rsidR="00175E8E" w:rsidRPr="0034610B">
        <w:rPr>
          <w:sz w:val="22"/>
          <w:szCs w:val="22"/>
        </w:rPr>
        <w:t>a dokumentus</w:t>
      </w:r>
      <w:r w:rsidRPr="008B3856">
        <w:rPr>
          <w:sz w:val="22"/>
          <w:szCs w:val="22"/>
        </w:rPr>
        <w:t>;</w:t>
      </w:r>
    </w:p>
    <w:p w14:paraId="752B0E7E" w14:textId="26CBC6FC" w:rsidR="00332614" w:rsidRPr="0034610B" w:rsidRDefault="00332614" w:rsidP="0013760E">
      <w:pPr>
        <w:numPr>
          <w:ilvl w:val="2"/>
          <w:numId w:val="1"/>
        </w:numPr>
        <w:ind w:left="851" w:right="26" w:hanging="851"/>
        <w:jc w:val="both"/>
        <w:rPr>
          <w:sz w:val="22"/>
          <w:szCs w:val="22"/>
        </w:rPr>
      </w:pPr>
      <w:r w:rsidRPr="008B3856">
        <w:rPr>
          <w:sz w:val="22"/>
          <w:szCs w:val="22"/>
        </w:rPr>
        <w:t xml:space="preserve">2.pielikums </w:t>
      </w:r>
      <w:r w:rsidR="004A4963">
        <w:rPr>
          <w:sz w:val="22"/>
          <w:szCs w:val="22"/>
        </w:rPr>
        <w:t>–</w:t>
      </w:r>
      <w:r w:rsidRPr="008B3856">
        <w:rPr>
          <w:sz w:val="22"/>
          <w:szCs w:val="22"/>
        </w:rPr>
        <w:t xml:space="preserve"> </w:t>
      </w:r>
      <w:r w:rsidR="00175E8E" w:rsidRPr="0034610B">
        <w:rPr>
          <w:sz w:val="22"/>
          <w:szCs w:val="22"/>
        </w:rPr>
        <w:t xml:space="preserve">Uzņēmēja iesniegtais piedāvājums </w:t>
      </w:r>
      <w:r w:rsidR="00BF6433">
        <w:rPr>
          <w:sz w:val="22"/>
          <w:szCs w:val="22"/>
        </w:rPr>
        <w:t>Konkurs</w:t>
      </w:r>
      <w:r w:rsidR="00A314F5">
        <w:rPr>
          <w:sz w:val="22"/>
          <w:szCs w:val="22"/>
        </w:rPr>
        <w:t>a</w:t>
      </w:r>
      <w:r w:rsidR="00A314F5" w:rsidRPr="0034610B">
        <w:rPr>
          <w:sz w:val="22"/>
          <w:szCs w:val="22"/>
        </w:rPr>
        <w:t xml:space="preserve"> </w:t>
      </w:r>
      <w:r w:rsidR="00A314F5" w:rsidRPr="00692CB9">
        <w:rPr>
          <w:bCs/>
          <w:sz w:val="22"/>
          <w:szCs w:val="22"/>
        </w:rPr>
        <w:t>“</w:t>
      </w:r>
      <w:r w:rsidR="00A314F5" w:rsidRPr="00692CB9">
        <w:rPr>
          <w:sz w:val="22"/>
          <w:szCs w:val="22"/>
        </w:rPr>
        <w:t>Telpu pārbūve VP vajadzībām Liepājā, Bauskā, Rēzeknē un Madonā</w:t>
      </w:r>
      <w:r w:rsidR="00A314F5" w:rsidRPr="00692CB9">
        <w:rPr>
          <w:bCs/>
          <w:sz w:val="22"/>
          <w:szCs w:val="22"/>
          <w:lang w:eastAsia="lv-LV"/>
        </w:rPr>
        <w:t>”,</w:t>
      </w:r>
      <w:r w:rsidR="00A314F5" w:rsidRPr="0034610B">
        <w:rPr>
          <w:bCs/>
          <w:sz w:val="22"/>
          <w:szCs w:val="22"/>
          <w:lang w:eastAsia="lv-LV"/>
        </w:rPr>
        <w:t xml:space="preserve"> iepirkuma identifikācijas numurs IeM NVA 202</w:t>
      </w:r>
      <w:r w:rsidR="00A314F5">
        <w:rPr>
          <w:bCs/>
          <w:sz w:val="22"/>
          <w:szCs w:val="22"/>
          <w:lang w:eastAsia="lv-LV"/>
        </w:rPr>
        <w:t>6</w:t>
      </w:r>
      <w:r w:rsidR="00A314F5" w:rsidRPr="0034610B">
        <w:rPr>
          <w:bCs/>
          <w:sz w:val="22"/>
          <w:szCs w:val="22"/>
          <w:lang w:eastAsia="lv-LV"/>
        </w:rPr>
        <w:t>/</w:t>
      </w:r>
      <w:r w:rsidR="00A314F5">
        <w:rPr>
          <w:bCs/>
          <w:sz w:val="22"/>
          <w:szCs w:val="22"/>
          <w:lang w:eastAsia="lv-LV"/>
        </w:rPr>
        <w:t>19, __.daļā &lt;</w:t>
      </w:r>
      <w:r w:rsidR="00A314F5" w:rsidRPr="003B6627">
        <w:rPr>
          <w:bCs/>
          <w:i/>
          <w:sz w:val="22"/>
          <w:szCs w:val="22"/>
          <w:lang w:eastAsia="lv-LV"/>
        </w:rPr>
        <w:t>daļas nosaukums</w:t>
      </w:r>
      <w:r w:rsidR="00A314F5">
        <w:rPr>
          <w:bCs/>
          <w:sz w:val="22"/>
          <w:szCs w:val="22"/>
          <w:lang w:eastAsia="lv-LV"/>
        </w:rPr>
        <w:t xml:space="preserve">&gt; </w:t>
      </w:r>
      <w:r w:rsidR="00175E8E" w:rsidRPr="0034610B">
        <w:rPr>
          <w:sz w:val="22"/>
          <w:szCs w:val="22"/>
        </w:rPr>
        <w:t xml:space="preserve">ar pielikumiem (tai skaitā </w:t>
      </w:r>
      <w:r w:rsidR="00175E8E" w:rsidRPr="0034610B">
        <w:rPr>
          <w:b/>
          <w:sz w:val="22"/>
          <w:szCs w:val="22"/>
        </w:rPr>
        <w:t>Finanšu piedāvājums</w:t>
      </w:r>
      <w:r w:rsidR="00A314F5">
        <w:rPr>
          <w:b/>
          <w:sz w:val="22"/>
          <w:szCs w:val="22"/>
        </w:rPr>
        <w:t>, Apakšuzņēmēju saraksts, Speciālistu saraksts</w:t>
      </w:r>
      <w:r w:rsidR="00175E8E" w:rsidRPr="0034610B">
        <w:rPr>
          <w:sz w:val="22"/>
          <w:szCs w:val="22"/>
        </w:rPr>
        <w:t xml:space="preserve">) un </w:t>
      </w:r>
      <w:r w:rsidR="00BF6433">
        <w:rPr>
          <w:sz w:val="22"/>
          <w:szCs w:val="22"/>
        </w:rPr>
        <w:t>Konkurs</w:t>
      </w:r>
      <w:r w:rsidR="00175E8E" w:rsidRPr="0034610B">
        <w:rPr>
          <w:sz w:val="22"/>
          <w:szCs w:val="22"/>
        </w:rPr>
        <w:t>a laikā sniegtā papildu informācija</w:t>
      </w:r>
      <w:r w:rsidRPr="0034610B">
        <w:rPr>
          <w:sz w:val="22"/>
          <w:szCs w:val="22"/>
        </w:rPr>
        <w:t>;</w:t>
      </w:r>
    </w:p>
    <w:p w14:paraId="0FD7FBBA" w14:textId="14468D89" w:rsidR="00332614" w:rsidRPr="008B3856" w:rsidRDefault="00332614" w:rsidP="0013760E">
      <w:pPr>
        <w:numPr>
          <w:ilvl w:val="2"/>
          <w:numId w:val="1"/>
        </w:numPr>
        <w:ind w:left="851" w:right="26" w:hanging="851"/>
        <w:jc w:val="both"/>
        <w:rPr>
          <w:sz w:val="22"/>
          <w:szCs w:val="22"/>
        </w:rPr>
      </w:pPr>
      <w:r w:rsidRPr="008B3856">
        <w:rPr>
          <w:sz w:val="22"/>
          <w:szCs w:val="22"/>
        </w:rPr>
        <w:t>3.pielikums – Būvprojekt</w:t>
      </w:r>
      <w:r w:rsidRPr="008B3856">
        <w:rPr>
          <w:rFonts w:eastAsia="Calibri"/>
          <w:sz w:val="22"/>
          <w:szCs w:val="22"/>
        </w:rPr>
        <w:t xml:space="preserve">a </w:t>
      </w:r>
      <w:r w:rsidRPr="008B3856">
        <w:rPr>
          <w:sz w:val="22"/>
          <w:szCs w:val="22"/>
        </w:rPr>
        <w:t>pieņemšanas un nodošanas akta paraugs</w:t>
      </w:r>
      <w:r w:rsidRPr="006C20B3">
        <w:rPr>
          <w:iCs/>
          <w:sz w:val="22"/>
          <w:szCs w:val="22"/>
        </w:rPr>
        <w:t>;</w:t>
      </w:r>
    </w:p>
    <w:p w14:paraId="27C36092" w14:textId="4DDB7761" w:rsidR="00332614" w:rsidRPr="008B3856" w:rsidRDefault="00A56EBF" w:rsidP="0013760E">
      <w:pPr>
        <w:numPr>
          <w:ilvl w:val="2"/>
          <w:numId w:val="1"/>
        </w:numPr>
        <w:ind w:left="851" w:right="26" w:hanging="851"/>
        <w:jc w:val="both"/>
        <w:rPr>
          <w:sz w:val="22"/>
          <w:szCs w:val="22"/>
        </w:rPr>
      </w:pPr>
      <w:r>
        <w:rPr>
          <w:sz w:val="22"/>
          <w:szCs w:val="22"/>
        </w:rPr>
        <w:t>4</w:t>
      </w:r>
      <w:r w:rsidR="00332614" w:rsidRPr="008B3856">
        <w:rPr>
          <w:sz w:val="22"/>
          <w:szCs w:val="22"/>
        </w:rPr>
        <w:t xml:space="preserve">.pielikums – </w:t>
      </w:r>
      <w:r w:rsidR="00B646FF">
        <w:rPr>
          <w:sz w:val="22"/>
          <w:szCs w:val="22"/>
        </w:rPr>
        <w:t>Darbu izpildes vietas</w:t>
      </w:r>
      <w:r w:rsidR="00B646FF" w:rsidRPr="008B3856">
        <w:rPr>
          <w:sz w:val="22"/>
          <w:szCs w:val="22"/>
        </w:rPr>
        <w:t xml:space="preserve"> </w:t>
      </w:r>
      <w:r w:rsidR="00332614" w:rsidRPr="008B3856">
        <w:rPr>
          <w:sz w:val="22"/>
          <w:szCs w:val="22"/>
        </w:rPr>
        <w:t xml:space="preserve">pieņemšanas un nodošanas </w:t>
      </w:r>
      <w:r w:rsidR="00E32A21" w:rsidRPr="008B3856">
        <w:rPr>
          <w:sz w:val="22"/>
          <w:szCs w:val="22"/>
        </w:rPr>
        <w:t>akta paraugs</w:t>
      </w:r>
      <w:r w:rsidR="00332614" w:rsidRPr="008B3856">
        <w:rPr>
          <w:sz w:val="22"/>
          <w:szCs w:val="22"/>
        </w:rPr>
        <w:t>;</w:t>
      </w:r>
    </w:p>
    <w:p w14:paraId="0D5C7784" w14:textId="62B6EB12" w:rsidR="00332614" w:rsidRPr="003A3BA2" w:rsidRDefault="00A56EBF" w:rsidP="0013760E">
      <w:pPr>
        <w:numPr>
          <w:ilvl w:val="2"/>
          <w:numId w:val="1"/>
        </w:numPr>
        <w:ind w:left="851" w:right="26" w:hanging="851"/>
        <w:jc w:val="both"/>
        <w:rPr>
          <w:sz w:val="22"/>
          <w:szCs w:val="22"/>
        </w:rPr>
      </w:pPr>
      <w:r>
        <w:rPr>
          <w:sz w:val="22"/>
          <w:szCs w:val="22"/>
        </w:rPr>
        <w:t>5</w:t>
      </w:r>
      <w:r w:rsidR="00332614" w:rsidRPr="00C827CF">
        <w:rPr>
          <w:sz w:val="22"/>
          <w:szCs w:val="22"/>
        </w:rPr>
        <w:t>.</w:t>
      </w:r>
      <w:r w:rsidR="00332614" w:rsidRPr="003A3BA2">
        <w:rPr>
          <w:sz w:val="22"/>
          <w:szCs w:val="22"/>
        </w:rPr>
        <w:t>pielikums – Būvdarbu pieņemšanas un nodošanas akta paraugs</w:t>
      </w:r>
      <w:r w:rsidR="00397D02">
        <w:rPr>
          <w:sz w:val="22"/>
          <w:szCs w:val="22"/>
        </w:rPr>
        <w:t>.</w:t>
      </w:r>
    </w:p>
    <w:p w14:paraId="0557657C" w14:textId="77777777" w:rsidR="0013760E" w:rsidRPr="0013760E" w:rsidRDefault="0013760E" w:rsidP="0013760E">
      <w:pPr>
        <w:ind w:right="26"/>
        <w:jc w:val="both"/>
        <w:rPr>
          <w:sz w:val="22"/>
          <w:szCs w:val="22"/>
        </w:rPr>
      </w:pPr>
    </w:p>
    <w:bookmarkEnd w:id="22"/>
    <w:bookmarkEnd w:id="23"/>
    <w:p w14:paraId="52EE0824" w14:textId="2553BD49" w:rsidR="00332614" w:rsidRPr="00150D43" w:rsidRDefault="00332614" w:rsidP="00FB466C">
      <w:pPr>
        <w:numPr>
          <w:ilvl w:val="0"/>
          <w:numId w:val="1"/>
        </w:numPr>
        <w:tabs>
          <w:tab w:val="left" w:pos="1276"/>
          <w:tab w:val="left" w:pos="1560"/>
        </w:tabs>
        <w:jc w:val="center"/>
        <w:rPr>
          <w:sz w:val="22"/>
          <w:szCs w:val="22"/>
        </w:rPr>
      </w:pPr>
      <w:r w:rsidRPr="008B3856">
        <w:rPr>
          <w:b/>
          <w:bCs/>
          <w:caps/>
          <w:sz w:val="22"/>
          <w:szCs w:val="22"/>
        </w:rPr>
        <w:t>PUšu REKVIZĪTI un PARAKSTI</w:t>
      </w:r>
    </w:p>
    <w:p w14:paraId="189153AB" w14:textId="77777777" w:rsidR="00C4720D" w:rsidRPr="008B3856" w:rsidRDefault="00C4720D" w:rsidP="00150D43">
      <w:pPr>
        <w:tabs>
          <w:tab w:val="left" w:pos="1276"/>
          <w:tab w:val="left" w:pos="1560"/>
        </w:tabs>
        <w:ind w:left="360"/>
        <w:rPr>
          <w:sz w:val="22"/>
          <w:szCs w:val="22"/>
        </w:rPr>
      </w:pPr>
    </w:p>
    <w:tbl>
      <w:tblPr>
        <w:tblW w:w="19940" w:type="dxa"/>
        <w:tblLayout w:type="fixed"/>
        <w:tblLook w:val="0400" w:firstRow="0" w:lastRow="0" w:firstColumn="0" w:lastColumn="0" w:noHBand="0" w:noVBand="1"/>
      </w:tblPr>
      <w:tblGrid>
        <w:gridCol w:w="19940"/>
      </w:tblGrid>
      <w:tr w:rsidR="00C4720D" w:rsidRPr="002A701B" w14:paraId="52F0A604" w14:textId="77777777" w:rsidTr="00150D43">
        <w:trPr>
          <w:trHeight w:val="250"/>
        </w:trPr>
        <w:tc>
          <w:tcPr>
            <w:tcW w:w="1994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4"/>
              <w:gridCol w:w="4961"/>
            </w:tblGrid>
            <w:tr w:rsidR="00C4720D" w:rsidRPr="002A701B" w14:paraId="13379BD8" w14:textId="77777777" w:rsidTr="00150D43">
              <w:tc>
                <w:tcPr>
                  <w:tcW w:w="4284" w:type="dxa"/>
                </w:tcPr>
                <w:p w14:paraId="14885EC0" w14:textId="105C7702" w:rsidR="00C4720D" w:rsidRPr="002A701B" w:rsidRDefault="00C4720D" w:rsidP="00B33F6E">
                  <w:pPr>
                    <w:jc w:val="both"/>
                    <w:rPr>
                      <w:b/>
                      <w:color w:val="000000"/>
                      <w:sz w:val="22"/>
                      <w:szCs w:val="22"/>
                    </w:rPr>
                  </w:pPr>
                  <w:r w:rsidRPr="002A701B">
                    <w:rPr>
                      <w:b/>
                      <w:color w:val="000000"/>
                      <w:sz w:val="22"/>
                      <w:szCs w:val="22"/>
                    </w:rPr>
                    <w:t>Pasūtītājs:</w:t>
                  </w:r>
                </w:p>
              </w:tc>
              <w:tc>
                <w:tcPr>
                  <w:tcW w:w="4961" w:type="dxa"/>
                </w:tcPr>
                <w:p w14:paraId="4EA7B780" w14:textId="63F33A13" w:rsidR="00C4720D" w:rsidRPr="002A701B" w:rsidRDefault="0028543C" w:rsidP="00B33F6E">
                  <w:pPr>
                    <w:jc w:val="both"/>
                    <w:rPr>
                      <w:b/>
                      <w:color w:val="000000"/>
                      <w:sz w:val="22"/>
                      <w:szCs w:val="22"/>
                    </w:rPr>
                  </w:pPr>
                  <w:r w:rsidRPr="002A701B">
                    <w:rPr>
                      <w:b/>
                      <w:sz w:val="22"/>
                      <w:szCs w:val="22"/>
                    </w:rPr>
                    <w:t>Uzņēmējs:</w:t>
                  </w:r>
                </w:p>
              </w:tc>
            </w:tr>
            <w:tr w:rsidR="00C4720D" w:rsidRPr="002A701B" w14:paraId="200E369B" w14:textId="77777777" w:rsidTr="00150D43">
              <w:tc>
                <w:tcPr>
                  <w:tcW w:w="4284" w:type="dxa"/>
                </w:tcPr>
                <w:p w14:paraId="576267FD" w14:textId="164AAB0B" w:rsidR="00C4720D" w:rsidRPr="002A701B" w:rsidRDefault="00C4720D" w:rsidP="00B33F6E">
                  <w:pPr>
                    <w:jc w:val="both"/>
                    <w:rPr>
                      <w:b/>
                      <w:color w:val="000000"/>
                      <w:sz w:val="22"/>
                      <w:szCs w:val="22"/>
                    </w:rPr>
                  </w:pPr>
                  <w:r w:rsidRPr="002A701B">
                    <w:rPr>
                      <w:b/>
                      <w:color w:val="000000"/>
                      <w:sz w:val="22"/>
                      <w:szCs w:val="22"/>
                    </w:rPr>
                    <w:t>Nodrošinājuma valsts aģentūra</w:t>
                  </w:r>
                </w:p>
              </w:tc>
              <w:tc>
                <w:tcPr>
                  <w:tcW w:w="4961" w:type="dxa"/>
                </w:tcPr>
                <w:p w14:paraId="753C296D" w14:textId="77777777" w:rsidR="00C4720D" w:rsidRPr="002A701B" w:rsidRDefault="00C4720D" w:rsidP="00B33F6E">
                  <w:pPr>
                    <w:jc w:val="both"/>
                    <w:rPr>
                      <w:b/>
                      <w:color w:val="000000"/>
                      <w:sz w:val="22"/>
                      <w:szCs w:val="22"/>
                    </w:rPr>
                  </w:pPr>
                </w:p>
              </w:tc>
            </w:tr>
            <w:tr w:rsidR="00C4720D" w:rsidRPr="002A701B" w14:paraId="5CF06823" w14:textId="77777777" w:rsidTr="00150D43">
              <w:trPr>
                <w:trHeight w:val="1607"/>
              </w:trPr>
              <w:tc>
                <w:tcPr>
                  <w:tcW w:w="4284" w:type="dxa"/>
                </w:tcPr>
                <w:p w14:paraId="5C83BC01" w14:textId="77777777" w:rsidR="00C4720D" w:rsidRPr="002A701B" w:rsidRDefault="00C4720D" w:rsidP="00C4720D">
                  <w:pPr>
                    <w:suppressAutoHyphens/>
                    <w:jc w:val="both"/>
                    <w:rPr>
                      <w:color w:val="000000"/>
                      <w:sz w:val="22"/>
                      <w:szCs w:val="22"/>
                    </w:rPr>
                  </w:pPr>
                  <w:r w:rsidRPr="002A701B">
                    <w:rPr>
                      <w:color w:val="000000"/>
                      <w:sz w:val="22"/>
                      <w:szCs w:val="22"/>
                    </w:rPr>
                    <w:t>Reģistrācijas Nr.90009112024</w:t>
                  </w:r>
                </w:p>
                <w:p w14:paraId="44D04EFA" w14:textId="77777777" w:rsidR="00C4720D" w:rsidRPr="002A701B" w:rsidRDefault="00C4720D" w:rsidP="00C4720D">
                  <w:pPr>
                    <w:suppressAutoHyphens/>
                    <w:jc w:val="both"/>
                    <w:rPr>
                      <w:color w:val="000000"/>
                      <w:sz w:val="22"/>
                      <w:szCs w:val="22"/>
                    </w:rPr>
                  </w:pPr>
                  <w:r w:rsidRPr="002A701B">
                    <w:rPr>
                      <w:color w:val="000000"/>
                      <w:sz w:val="22"/>
                      <w:szCs w:val="22"/>
                    </w:rPr>
                    <w:t>Čiekurkalna 1.līnija 1, k-2, Rīga, LV-1026</w:t>
                  </w:r>
                </w:p>
                <w:p w14:paraId="067293C8" w14:textId="77777777" w:rsidR="00C4720D" w:rsidRPr="002A701B" w:rsidRDefault="00C4720D" w:rsidP="00C4720D">
                  <w:pPr>
                    <w:suppressAutoHyphens/>
                    <w:jc w:val="both"/>
                    <w:rPr>
                      <w:color w:val="000000"/>
                      <w:sz w:val="22"/>
                      <w:szCs w:val="22"/>
                    </w:rPr>
                  </w:pPr>
                  <w:r w:rsidRPr="002A701B">
                    <w:rPr>
                      <w:color w:val="000000"/>
                      <w:sz w:val="22"/>
                      <w:szCs w:val="22"/>
                    </w:rPr>
                    <w:t>E-Adrese</w:t>
                  </w:r>
                </w:p>
                <w:p w14:paraId="749C13A7" w14:textId="77777777" w:rsidR="00C4720D" w:rsidRPr="002A701B" w:rsidRDefault="00C4720D" w:rsidP="00C4720D">
                  <w:pPr>
                    <w:jc w:val="both"/>
                    <w:rPr>
                      <w:sz w:val="22"/>
                      <w:szCs w:val="22"/>
                    </w:rPr>
                  </w:pPr>
                  <w:r w:rsidRPr="002A701B">
                    <w:rPr>
                      <w:sz w:val="22"/>
                      <w:szCs w:val="22"/>
                    </w:rPr>
                    <w:t xml:space="preserve">E-pasts: </w:t>
                  </w:r>
                  <w:hyperlink r:id="rId9" w:history="1">
                    <w:r w:rsidRPr="002A701B">
                      <w:rPr>
                        <w:rStyle w:val="Hyperlink"/>
                        <w:i/>
                        <w:sz w:val="22"/>
                        <w:szCs w:val="22"/>
                      </w:rPr>
                      <w:t>pasts@agentura.iem.gov.lv</w:t>
                    </w:r>
                  </w:hyperlink>
                </w:p>
                <w:p w14:paraId="4EC57780" w14:textId="64876B59" w:rsidR="00C4720D" w:rsidRPr="00A17CB5" w:rsidRDefault="00C4720D" w:rsidP="00B33F6E">
                  <w:pPr>
                    <w:jc w:val="both"/>
                    <w:rPr>
                      <w:color w:val="000000"/>
                      <w:sz w:val="22"/>
                      <w:szCs w:val="22"/>
                    </w:rPr>
                  </w:pPr>
                  <w:r w:rsidRPr="002A701B">
                    <w:rPr>
                      <w:color w:val="000000"/>
                      <w:sz w:val="22"/>
                      <w:szCs w:val="22"/>
                    </w:rPr>
                    <w:t xml:space="preserve">Konts: </w:t>
                  </w:r>
                  <w:r w:rsidR="003323E8" w:rsidRPr="00A17CB5">
                    <w:rPr>
                      <w:sz w:val="22"/>
                      <w:szCs w:val="22"/>
                    </w:rPr>
                    <w:t>LV28TREL2140651016000</w:t>
                  </w:r>
                </w:p>
                <w:p w14:paraId="5C51A376" w14:textId="3F3582D6" w:rsidR="00C4720D" w:rsidRPr="002A701B" w:rsidRDefault="00C4720D" w:rsidP="00150D43">
                  <w:pPr>
                    <w:suppressAutoHyphens/>
                    <w:jc w:val="both"/>
                    <w:rPr>
                      <w:b/>
                      <w:color w:val="000000"/>
                      <w:sz w:val="22"/>
                      <w:szCs w:val="22"/>
                    </w:rPr>
                  </w:pPr>
                  <w:r w:rsidRPr="002A701B">
                    <w:rPr>
                      <w:color w:val="000000"/>
                      <w:sz w:val="22"/>
                      <w:szCs w:val="22"/>
                    </w:rPr>
                    <w:t>Valsts kase,  TRELLV22</w:t>
                  </w:r>
                </w:p>
              </w:tc>
              <w:tc>
                <w:tcPr>
                  <w:tcW w:w="4961" w:type="dxa"/>
                </w:tcPr>
                <w:p w14:paraId="42F8C6D3" w14:textId="77777777" w:rsidR="00C4720D" w:rsidRPr="002A701B" w:rsidRDefault="00C4720D" w:rsidP="00B33F6E">
                  <w:pPr>
                    <w:jc w:val="both"/>
                    <w:rPr>
                      <w:b/>
                      <w:color w:val="000000"/>
                      <w:sz w:val="22"/>
                      <w:szCs w:val="22"/>
                    </w:rPr>
                  </w:pPr>
                </w:p>
              </w:tc>
            </w:tr>
            <w:tr w:rsidR="00C4720D" w:rsidRPr="002A701B" w14:paraId="1C35F63C" w14:textId="77777777" w:rsidTr="00150D43">
              <w:trPr>
                <w:trHeight w:val="795"/>
              </w:trPr>
              <w:tc>
                <w:tcPr>
                  <w:tcW w:w="4284" w:type="dxa"/>
                </w:tcPr>
                <w:p w14:paraId="27F4C682" w14:textId="77777777" w:rsidR="00C4720D" w:rsidRPr="002A701B" w:rsidRDefault="00C4720D" w:rsidP="00C4720D">
                  <w:pPr>
                    <w:widowControl w:val="0"/>
                    <w:autoSpaceDE w:val="0"/>
                    <w:autoSpaceDN w:val="0"/>
                    <w:adjustRightInd w:val="0"/>
                    <w:jc w:val="both"/>
                    <w:rPr>
                      <w:sz w:val="22"/>
                      <w:szCs w:val="22"/>
                    </w:rPr>
                  </w:pPr>
                  <w:r w:rsidRPr="002A701B">
                    <w:rPr>
                      <w:sz w:val="22"/>
                      <w:szCs w:val="22"/>
                    </w:rPr>
                    <w:t>Pasūtītāja vārdā:</w:t>
                  </w:r>
                </w:p>
                <w:p w14:paraId="74702338" w14:textId="48AB3B60" w:rsidR="00C4720D" w:rsidRPr="002A701B" w:rsidRDefault="00B646FF" w:rsidP="00C4720D">
                  <w:pPr>
                    <w:widowControl w:val="0"/>
                    <w:autoSpaceDE w:val="0"/>
                    <w:autoSpaceDN w:val="0"/>
                    <w:adjustRightInd w:val="0"/>
                    <w:spacing w:after="120"/>
                    <w:jc w:val="both"/>
                    <w:rPr>
                      <w:sz w:val="22"/>
                      <w:szCs w:val="22"/>
                    </w:rPr>
                  </w:pPr>
                  <w:r w:rsidRPr="002A701B">
                    <w:rPr>
                      <w:sz w:val="22"/>
                      <w:szCs w:val="22"/>
                    </w:rPr>
                    <w:t>Direktor</w:t>
                  </w:r>
                  <w:r>
                    <w:rPr>
                      <w:sz w:val="22"/>
                      <w:szCs w:val="22"/>
                    </w:rPr>
                    <w:t>s</w:t>
                  </w:r>
                  <w:r w:rsidRPr="002A701B">
                    <w:rPr>
                      <w:sz w:val="22"/>
                      <w:szCs w:val="22"/>
                    </w:rPr>
                    <w:t xml:space="preserve"> </w:t>
                  </w:r>
                  <w:r w:rsidR="00C4720D" w:rsidRPr="002A701B">
                    <w:rPr>
                      <w:sz w:val="22"/>
                      <w:szCs w:val="22"/>
                    </w:rPr>
                    <w:t>(</w:t>
                  </w:r>
                  <w:r w:rsidR="00C4720D" w:rsidRPr="002A701B">
                    <w:rPr>
                      <w:i/>
                      <w:sz w:val="22"/>
                      <w:szCs w:val="22"/>
                    </w:rPr>
                    <w:t>paraksts</w:t>
                  </w:r>
                  <w:r w:rsidR="00C4720D" w:rsidRPr="002A701B">
                    <w:rPr>
                      <w:sz w:val="22"/>
                      <w:szCs w:val="22"/>
                    </w:rPr>
                    <w:t>*) V. Uzvārds</w:t>
                  </w:r>
                </w:p>
                <w:p w14:paraId="58847777" w14:textId="77777777" w:rsidR="00C4720D" w:rsidRPr="002A701B" w:rsidRDefault="00C4720D" w:rsidP="00C4720D">
                  <w:pPr>
                    <w:suppressAutoHyphens/>
                    <w:jc w:val="both"/>
                    <w:rPr>
                      <w:color w:val="000000"/>
                      <w:sz w:val="22"/>
                      <w:szCs w:val="22"/>
                    </w:rPr>
                  </w:pPr>
                </w:p>
              </w:tc>
              <w:tc>
                <w:tcPr>
                  <w:tcW w:w="4961" w:type="dxa"/>
                </w:tcPr>
                <w:p w14:paraId="4AD7C4A5" w14:textId="692A84E4" w:rsidR="00C4720D" w:rsidRPr="002A701B" w:rsidRDefault="00C4720D" w:rsidP="00C4720D">
                  <w:pPr>
                    <w:widowControl w:val="0"/>
                    <w:autoSpaceDE w:val="0"/>
                    <w:autoSpaceDN w:val="0"/>
                    <w:adjustRightInd w:val="0"/>
                    <w:jc w:val="both"/>
                    <w:rPr>
                      <w:sz w:val="22"/>
                      <w:szCs w:val="22"/>
                    </w:rPr>
                  </w:pPr>
                  <w:r w:rsidRPr="002A701B">
                    <w:rPr>
                      <w:sz w:val="22"/>
                      <w:szCs w:val="22"/>
                    </w:rPr>
                    <w:t>Uzņēmēja vārdā:</w:t>
                  </w:r>
                </w:p>
                <w:p w14:paraId="529FC4B5" w14:textId="01CFFF78" w:rsidR="00C4720D" w:rsidRPr="002A701B" w:rsidRDefault="00C4720D" w:rsidP="00C4720D">
                  <w:pPr>
                    <w:widowControl w:val="0"/>
                    <w:autoSpaceDE w:val="0"/>
                    <w:autoSpaceDN w:val="0"/>
                    <w:adjustRightInd w:val="0"/>
                    <w:spacing w:after="120"/>
                    <w:jc w:val="both"/>
                    <w:rPr>
                      <w:sz w:val="22"/>
                      <w:szCs w:val="22"/>
                    </w:rPr>
                  </w:pPr>
                  <w:r w:rsidRPr="002A701B">
                    <w:rPr>
                      <w:sz w:val="22"/>
                      <w:szCs w:val="22"/>
                    </w:rPr>
                    <w:t>Amats (</w:t>
                  </w:r>
                  <w:r w:rsidRPr="002A701B">
                    <w:rPr>
                      <w:i/>
                      <w:sz w:val="22"/>
                      <w:szCs w:val="22"/>
                    </w:rPr>
                    <w:t>paraksts</w:t>
                  </w:r>
                  <w:r w:rsidRPr="002A701B">
                    <w:rPr>
                      <w:sz w:val="22"/>
                      <w:szCs w:val="22"/>
                    </w:rPr>
                    <w:t>*) V. Uzvārds</w:t>
                  </w:r>
                </w:p>
                <w:p w14:paraId="6CE805DE" w14:textId="77777777" w:rsidR="00C4720D" w:rsidRPr="002A701B" w:rsidRDefault="00C4720D" w:rsidP="00B33F6E">
                  <w:pPr>
                    <w:jc w:val="both"/>
                    <w:rPr>
                      <w:b/>
                      <w:color w:val="000000"/>
                      <w:sz w:val="22"/>
                      <w:szCs w:val="22"/>
                    </w:rPr>
                  </w:pPr>
                </w:p>
              </w:tc>
            </w:tr>
          </w:tbl>
          <w:p w14:paraId="7AC0D678" w14:textId="1A2558FB" w:rsidR="00C4720D" w:rsidRPr="002A701B" w:rsidRDefault="00C4720D" w:rsidP="00B33F6E">
            <w:pPr>
              <w:jc w:val="both"/>
              <w:rPr>
                <w:b/>
                <w:caps/>
                <w:color w:val="000000"/>
                <w:sz w:val="22"/>
                <w:szCs w:val="22"/>
              </w:rPr>
            </w:pPr>
          </w:p>
        </w:tc>
      </w:tr>
    </w:tbl>
    <w:p w14:paraId="6B994556" w14:textId="77777777" w:rsidR="002A701B" w:rsidRDefault="002A701B" w:rsidP="00FF2CEC">
      <w:pPr>
        <w:ind w:hanging="720"/>
        <w:jc w:val="center"/>
        <w:rPr>
          <w:color w:val="000000"/>
          <w:sz w:val="22"/>
          <w:szCs w:val="22"/>
        </w:rPr>
      </w:pPr>
    </w:p>
    <w:p w14:paraId="14656F90" w14:textId="72601883" w:rsidR="00FF2CEC" w:rsidRPr="002A701B" w:rsidRDefault="00FF2CEC" w:rsidP="00FF2CEC">
      <w:pPr>
        <w:ind w:hanging="720"/>
        <w:jc w:val="center"/>
        <w:rPr>
          <w:color w:val="000000"/>
          <w:sz w:val="22"/>
          <w:szCs w:val="22"/>
        </w:rPr>
      </w:pPr>
      <w:r w:rsidRPr="002A701B">
        <w:rPr>
          <w:color w:val="000000"/>
          <w:sz w:val="22"/>
          <w:szCs w:val="22"/>
        </w:rPr>
        <w:t xml:space="preserve">*DOKUMENTS PARAKSTĪTS ELEKTRONISKI AR DROŠU ELEKTRONISKO </w:t>
      </w:r>
    </w:p>
    <w:p w14:paraId="1275A787" w14:textId="77777777" w:rsidR="00FF2CEC" w:rsidRPr="002A701B" w:rsidRDefault="00FF2CEC" w:rsidP="00FF2CEC">
      <w:pPr>
        <w:ind w:hanging="720"/>
        <w:jc w:val="center"/>
        <w:rPr>
          <w:color w:val="000000"/>
          <w:sz w:val="22"/>
          <w:szCs w:val="22"/>
        </w:rPr>
      </w:pPr>
      <w:r w:rsidRPr="002A701B">
        <w:rPr>
          <w:color w:val="000000"/>
          <w:sz w:val="22"/>
          <w:szCs w:val="22"/>
        </w:rPr>
        <w:t>PARAKSTU, KAS SATUR LAIKA ZĪMOGU</w:t>
      </w:r>
    </w:p>
    <w:p w14:paraId="10BB2A4B" w14:textId="77777777" w:rsidR="003A3BA2" w:rsidRDefault="003A3BA2">
      <w:pPr>
        <w:spacing w:after="200" w:line="276" w:lineRule="auto"/>
        <w:rPr>
          <w:b/>
          <w:sz w:val="22"/>
          <w:szCs w:val="22"/>
        </w:rPr>
      </w:pPr>
      <w:r>
        <w:rPr>
          <w:b/>
          <w:sz w:val="22"/>
          <w:szCs w:val="22"/>
        </w:rPr>
        <w:br w:type="page"/>
      </w:r>
    </w:p>
    <w:p w14:paraId="650869A5" w14:textId="77777777" w:rsidR="00A56EBF" w:rsidRDefault="00A56EBF" w:rsidP="00FB466C">
      <w:pPr>
        <w:jc w:val="right"/>
        <w:rPr>
          <w:sz w:val="22"/>
          <w:szCs w:val="22"/>
        </w:rPr>
        <w:sectPr w:rsidR="00A56EBF" w:rsidSect="00332614">
          <w:footerReference w:type="default" r:id="rId10"/>
          <w:pgSz w:w="11906" w:h="16838" w:code="9"/>
          <w:pgMar w:top="1134" w:right="1134" w:bottom="1134" w:left="1701" w:header="709" w:footer="709" w:gutter="0"/>
          <w:cols w:space="708"/>
          <w:docGrid w:linePitch="360"/>
        </w:sectPr>
      </w:pPr>
    </w:p>
    <w:p w14:paraId="3F6742A8" w14:textId="5ABD9FF6" w:rsidR="00332614" w:rsidRPr="00F012DB" w:rsidRDefault="0028543C" w:rsidP="00FB466C">
      <w:pPr>
        <w:jc w:val="right"/>
        <w:rPr>
          <w:b/>
          <w:sz w:val="22"/>
          <w:szCs w:val="22"/>
        </w:rPr>
      </w:pPr>
      <w:r w:rsidRPr="00F012DB">
        <w:rPr>
          <w:b/>
          <w:sz w:val="22"/>
          <w:szCs w:val="22"/>
        </w:rPr>
        <w:lastRenderedPageBreak/>
        <w:t>Līguma</w:t>
      </w:r>
      <w:r w:rsidRPr="00F012DB">
        <w:rPr>
          <w:sz w:val="22"/>
          <w:szCs w:val="22"/>
        </w:rPr>
        <w:t xml:space="preserve"> </w:t>
      </w:r>
      <w:r w:rsidR="00332614" w:rsidRPr="00F012DB">
        <w:rPr>
          <w:b/>
          <w:sz w:val="22"/>
          <w:szCs w:val="22"/>
        </w:rPr>
        <w:t>3.pielikums</w:t>
      </w:r>
    </w:p>
    <w:p w14:paraId="37AE7AF5" w14:textId="3BAFD3A2" w:rsidR="0028543C" w:rsidRPr="00F012DB" w:rsidRDefault="0028543C" w:rsidP="00FB466C">
      <w:pPr>
        <w:jc w:val="right"/>
        <w:rPr>
          <w:sz w:val="22"/>
          <w:szCs w:val="22"/>
        </w:rPr>
      </w:pPr>
    </w:p>
    <w:p w14:paraId="6356C464" w14:textId="127C7550" w:rsidR="0028543C" w:rsidRPr="00F012DB" w:rsidRDefault="0028543C" w:rsidP="00FB466C">
      <w:pPr>
        <w:jc w:val="right"/>
        <w:rPr>
          <w:i/>
          <w:sz w:val="22"/>
          <w:szCs w:val="22"/>
        </w:rPr>
      </w:pPr>
      <w:r w:rsidRPr="00F012DB">
        <w:rPr>
          <w:i/>
          <w:sz w:val="22"/>
          <w:szCs w:val="22"/>
        </w:rPr>
        <w:t>Paraugs</w:t>
      </w:r>
    </w:p>
    <w:p w14:paraId="46D06F6C" w14:textId="77777777" w:rsidR="00332614" w:rsidRPr="00F012DB" w:rsidRDefault="00332614" w:rsidP="00FB466C">
      <w:pPr>
        <w:rPr>
          <w:sz w:val="22"/>
          <w:szCs w:val="22"/>
        </w:rPr>
      </w:pPr>
    </w:p>
    <w:p w14:paraId="454F6849" w14:textId="49CE07C8" w:rsidR="00332614" w:rsidRPr="00F012DB" w:rsidRDefault="00332614" w:rsidP="00FB466C">
      <w:pPr>
        <w:jc w:val="center"/>
        <w:rPr>
          <w:b/>
          <w:sz w:val="22"/>
          <w:szCs w:val="22"/>
          <w:lang w:eastAsia="lv-LV"/>
        </w:rPr>
      </w:pPr>
      <w:r w:rsidRPr="00F012DB">
        <w:rPr>
          <w:b/>
          <w:sz w:val="22"/>
          <w:szCs w:val="22"/>
          <w:lang w:eastAsia="lv-LV"/>
        </w:rPr>
        <w:t xml:space="preserve">BŪVPROJEKTA </w:t>
      </w:r>
      <w:r w:rsidR="0016771F" w:rsidRPr="00F012DB">
        <w:rPr>
          <w:b/>
          <w:sz w:val="22"/>
          <w:szCs w:val="22"/>
          <w:lang w:eastAsia="lv-LV"/>
        </w:rPr>
        <w:t xml:space="preserve">NODOŠANAS UN </w:t>
      </w:r>
      <w:r w:rsidRPr="00F012DB">
        <w:rPr>
          <w:b/>
          <w:sz w:val="22"/>
          <w:szCs w:val="22"/>
          <w:lang w:eastAsia="lv-LV"/>
        </w:rPr>
        <w:t>PIEŅEMŠANAS AKTS</w:t>
      </w:r>
    </w:p>
    <w:p w14:paraId="1260A17F" w14:textId="77777777" w:rsidR="00332614" w:rsidRPr="00F012DB" w:rsidRDefault="00332614" w:rsidP="00FB466C">
      <w:pPr>
        <w:jc w:val="center"/>
        <w:rPr>
          <w:b/>
          <w:sz w:val="22"/>
          <w:szCs w:val="22"/>
          <w:lang w:eastAsia="lv-LV"/>
        </w:rPr>
      </w:pPr>
    </w:p>
    <w:p w14:paraId="5078C058" w14:textId="641B6BDB" w:rsidR="00332614" w:rsidRPr="00F012DB" w:rsidRDefault="00332614" w:rsidP="00FB466C">
      <w:pPr>
        <w:jc w:val="center"/>
        <w:rPr>
          <w:sz w:val="22"/>
          <w:szCs w:val="22"/>
          <w:lang w:eastAsia="lv-LV"/>
        </w:rPr>
      </w:pPr>
    </w:p>
    <w:p w14:paraId="7A560218" w14:textId="5FB954C5" w:rsidR="00F059AD" w:rsidRPr="00711ED6" w:rsidRDefault="0087733E" w:rsidP="00F059AD">
      <w:pPr>
        <w:jc w:val="right"/>
        <w:outlineLvl w:val="0"/>
        <w:rPr>
          <w:i/>
          <w:iCs/>
          <w:color w:val="000000"/>
          <w:sz w:val="22"/>
          <w:szCs w:val="22"/>
        </w:rPr>
      </w:pPr>
      <w:r w:rsidRPr="00F012DB">
        <w:rPr>
          <w:i/>
          <w:sz w:val="22"/>
          <w:szCs w:val="22"/>
          <w:lang w:eastAsia="lv-LV"/>
        </w:rPr>
        <w:t>[vieta]</w:t>
      </w:r>
      <w:r w:rsidR="00332614" w:rsidRPr="00F012DB">
        <w:rPr>
          <w:i/>
          <w:sz w:val="22"/>
          <w:szCs w:val="22"/>
          <w:lang w:eastAsia="lv-LV"/>
        </w:rPr>
        <w:t xml:space="preserve"> </w:t>
      </w:r>
      <w:r w:rsidR="00332614" w:rsidRPr="00F012DB">
        <w:rPr>
          <w:i/>
          <w:sz w:val="22"/>
          <w:szCs w:val="22"/>
          <w:lang w:eastAsia="lv-LV"/>
        </w:rPr>
        <w:tab/>
      </w:r>
      <w:r w:rsidR="00332614" w:rsidRPr="00F012DB">
        <w:rPr>
          <w:i/>
          <w:sz w:val="22"/>
          <w:szCs w:val="22"/>
          <w:lang w:eastAsia="lv-LV"/>
        </w:rPr>
        <w:tab/>
      </w:r>
      <w:r w:rsidR="00332614" w:rsidRPr="00F012DB">
        <w:rPr>
          <w:i/>
          <w:sz w:val="22"/>
          <w:szCs w:val="22"/>
          <w:lang w:eastAsia="lv-LV"/>
        </w:rPr>
        <w:tab/>
      </w:r>
      <w:r w:rsidR="00332614" w:rsidRPr="00F012DB">
        <w:rPr>
          <w:i/>
          <w:sz w:val="22"/>
          <w:szCs w:val="22"/>
          <w:lang w:eastAsia="lv-LV"/>
        </w:rPr>
        <w:tab/>
      </w:r>
      <w:r w:rsidR="00332614" w:rsidRPr="00F012DB">
        <w:rPr>
          <w:i/>
          <w:sz w:val="22"/>
          <w:szCs w:val="22"/>
          <w:lang w:eastAsia="lv-LV"/>
        </w:rPr>
        <w:tab/>
      </w:r>
      <w:r w:rsidR="00332614" w:rsidRPr="00F012DB">
        <w:rPr>
          <w:i/>
          <w:sz w:val="22"/>
          <w:szCs w:val="22"/>
          <w:lang w:eastAsia="lv-LV"/>
        </w:rPr>
        <w:tab/>
      </w:r>
      <w:r w:rsidR="00332614" w:rsidRPr="00F012DB">
        <w:rPr>
          <w:i/>
          <w:sz w:val="22"/>
          <w:szCs w:val="22"/>
          <w:lang w:eastAsia="lv-LV"/>
        </w:rPr>
        <w:tab/>
      </w:r>
      <w:r w:rsidR="005F766B">
        <w:rPr>
          <w:i/>
          <w:iCs/>
          <w:color w:val="000000"/>
          <w:sz w:val="22"/>
          <w:szCs w:val="22"/>
        </w:rPr>
        <w:t>Dokumenta</w:t>
      </w:r>
      <w:r w:rsidR="00F059AD" w:rsidRPr="00711ED6">
        <w:rPr>
          <w:i/>
          <w:iCs/>
          <w:color w:val="000000"/>
          <w:sz w:val="22"/>
          <w:szCs w:val="22"/>
        </w:rPr>
        <w:t xml:space="preserve"> datums ir pēdējā pievienotā droša</w:t>
      </w:r>
    </w:p>
    <w:p w14:paraId="509B4BE1" w14:textId="77777777" w:rsidR="00F059AD" w:rsidRPr="00711ED6" w:rsidRDefault="00F059AD" w:rsidP="00F059AD">
      <w:pPr>
        <w:ind w:right="-1" w:hanging="142"/>
        <w:jc w:val="right"/>
        <w:rPr>
          <w:i/>
          <w:iCs/>
          <w:color w:val="000000"/>
          <w:sz w:val="22"/>
          <w:szCs w:val="22"/>
        </w:rPr>
      </w:pPr>
      <w:r w:rsidRPr="00711ED6">
        <w:rPr>
          <w:i/>
          <w:iCs/>
          <w:color w:val="000000"/>
          <w:sz w:val="22"/>
          <w:szCs w:val="22"/>
        </w:rPr>
        <w:t>elektroniskā paraksta laika zīmoga datums</w:t>
      </w:r>
    </w:p>
    <w:p w14:paraId="6657B26E" w14:textId="6AF9A043" w:rsidR="00332614" w:rsidRPr="00F012DB" w:rsidRDefault="00F059AD" w:rsidP="00FB466C">
      <w:pPr>
        <w:rPr>
          <w:sz w:val="22"/>
          <w:szCs w:val="22"/>
          <w:lang w:eastAsia="lv-LV"/>
        </w:rPr>
      </w:pPr>
      <w:r w:rsidRPr="00F012DB" w:rsidDel="00F059AD">
        <w:rPr>
          <w:i/>
          <w:sz w:val="22"/>
          <w:szCs w:val="22"/>
          <w:lang w:eastAsia="lv-LV"/>
        </w:rPr>
        <w:t xml:space="preserve"> </w:t>
      </w:r>
    </w:p>
    <w:p w14:paraId="4D65056B" w14:textId="22BB3AEE" w:rsidR="00C3135F" w:rsidRPr="00F012DB" w:rsidRDefault="00C3135F" w:rsidP="00C3135F">
      <w:pPr>
        <w:ind w:firstLine="567"/>
        <w:jc w:val="both"/>
        <w:rPr>
          <w:sz w:val="22"/>
          <w:szCs w:val="22"/>
        </w:rPr>
      </w:pPr>
      <w:r w:rsidRPr="00F012DB">
        <w:rPr>
          <w:b/>
          <w:sz w:val="22"/>
          <w:szCs w:val="22"/>
        </w:rPr>
        <w:t>Nodrošinājuma valsts aģentūra</w:t>
      </w:r>
      <w:r w:rsidRPr="00F012DB">
        <w:rPr>
          <w:sz w:val="22"/>
          <w:szCs w:val="22"/>
        </w:rPr>
        <w:t xml:space="preserve">, reģistrācijas numurs 90009112024, </w:t>
      </w:r>
      <w:r w:rsidR="0028543C" w:rsidRPr="00F012DB">
        <w:rPr>
          <w:sz w:val="22"/>
          <w:szCs w:val="22"/>
        </w:rPr>
        <w:t>kura</w:t>
      </w:r>
      <w:r w:rsidR="00FF2CEC" w:rsidRPr="00F012DB">
        <w:rPr>
          <w:sz w:val="22"/>
          <w:szCs w:val="22"/>
        </w:rPr>
        <w:t>s</w:t>
      </w:r>
      <w:r w:rsidR="0028543C" w:rsidRPr="00F012DB">
        <w:rPr>
          <w:sz w:val="22"/>
          <w:szCs w:val="22"/>
        </w:rPr>
        <w:t xml:space="preserve"> vārdā rīkojas </w:t>
      </w:r>
      <w:r w:rsidR="0028543C" w:rsidRPr="00F012DB">
        <w:rPr>
          <w:i/>
          <w:sz w:val="22"/>
          <w:szCs w:val="22"/>
        </w:rPr>
        <w:t xml:space="preserve">_____________ </w:t>
      </w:r>
      <w:r w:rsidR="0028543C" w:rsidRPr="00F012DB">
        <w:rPr>
          <w:sz w:val="22"/>
          <w:szCs w:val="22"/>
        </w:rPr>
        <w:t>&lt;</w:t>
      </w:r>
      <w:r w:rsidR="0028543C" w:rsidRPr="00F012DB">
        <w:rPr>
          <w:i/>
          <w:sz w:val="22"/>
          <w:szCs w:val="22"/>
        </w:rPr>
        <w:t xml:space="preserve">atbildīgās personas amats, vārds, uzvārds&gt; </w:t>
      </w:r>
      <w:r w:rsidRPr="00F012DB">
        <w:rPr>
          <w:sz w:val="22"/>
          <w:szCs w:val="22"/>
        </w:rPr>
        <w:t>(turpmāk – Pasūtītājs), no vienas puses, un</w:t>
      </w:r>
    </w:p>
    <w:p w14:paraId="4B0CB860" w14:textId="77777777" w:rsidR="004A58F5" w:rsidRPr="00F012DB" w:rsidRDefault="00C3135F" w:rsidP="004A58F5">
      <w:pPr>
        <w:ind w:firstLine="567"/>
        <w:jc w:val="both"/>
        <w:rPr>
          <w:snapToGrid w:val="0"/>
          <w:sz w:val="22"/>
          <w:szCs w:val="22"/>
        </w:rPr>
      </w:pPr>
      <w:r w:rsidRPr="00F012DB">
        <w:rPr>
          <w:i/>
          <w:snapToGrid w:val="0"/>
          <w:sz w:val="22"/>
          <w:szCs w:val="22"/>
        </w:rPr>
        <w:t>&lt;</w:t>
      </w:r>
      <w:r w:rsidRPr="00F012DB">
        <w:rPr>
          <w:b/>
          <w:bCs/>
          <w:i/>
          <w:snapToGrid w:val="0"/>
          <w:sz w:val="22"/>
          <w:szCs w:val="22"/>
        </w:rPr>
        <w:t>Uzņēmēja</w:t>
      </w:r>
      <w:r w:rsidR="004A58F5" w:rsidRPr="00F012DB">
        <w:rPr>
          <w:b/>
          <w:bCs/>
          <w:i/>
          <w:snapToGrid w:val="0"/>
          <w:sz w:val="22"/>
          <w:szCs w:val="22"/>
        </w:rPr>
        <w:t xml:space="preserve"> </w:t>
      </w:r>
      <w:r w:rsidRPr="00F012DB">
        <w:rPr>
          <w:b/>
          <w:bCs/>
          <w:i/>
          <w:snapToGrid w:val="0"/>
          <w:sz w:val="22"/>
          <w:szCs w:val="22"/>
        </w:rPr>
        <w:t>nosaukums</w:t>
      </w:r>
      <w:r w:rsidRPr="00F012DB">
        <w:rPr>
          <w:i/>
          <w:snapToGrid w:val="0"/>
          <w:sz w:val="22"/>
          <w:szCs w:val="22"/>
        </w:rPr>
        <w:t>&gt;</w:t>
      </w:r>
      <w:r w:rsidRPr="00F012DB">
        <w:rPr>
          <w:snapToGrid w:val="0"/>
          <w:sz w:val="22"/>
          <w:szCs w:val="22"/>
        </w:rPr>
        <w:t>, reģistrācijas numurs</w:t>
      </w:r>
      <w:r w:rsidR="004A58F5" w:rsidRPr="00F012DB">
        <w:rPr>
          <w:snapToGrid w:val="0"/>
          <w:sz w:val="22"/>
          <w:szCs w:val="22"/>
        </w:rPr>
        <w:t xml:space="preserve"> </w:t>
      </w:r>
      <w:r w:rsidRPr="00F012DB">
        <w:rPr>
          <w:i/>
          <w:snapToGrid w:val="0"/>
          <w:sz w:val="22"/>
          <w:szCs w:val="22"/>
        </w:rPr>
        <w:t>&lt;vienotais reģistrācijas numurs&gt;</w:t>
      </w:r>
      <w:r w:rsidRPr="00F012DB">
        <w:rPr>
          <w:snapToGrid w:val="0"/>
          <w:sz w:val="22"/>
          <w:szCs w:val="22"/>
        </w:rPr>
        <w:t xml:space="preserve">, tās </w:t>
      </w:r>
      <w:r w:rsidRPr="00F012DB">
        <w:rPr>
          <w:i/>
          <w:snapToGrid w:val="0"/>
          <w:sz w:val="22"/>
          <w:szCs w:val="22"/>
        </w:rPr>
        <w:t>&lt;pārstāvēt tiesīgās personas amats vārds</w:t>
      </w:r>
      <w:r w:rsidR="004A58F5" w:rsidRPr="00F012DB">
        <w:rPr>
          <w:i/>
          <w:snapToGrid w:val="0"/>
          <w:sz w:val="22"/>
          <w:szCs w:val="22"/>
        </w:rPr>
        <w:t xml:space="preserve"> </w:t>
      </w:r>
      <w:r w:rsidRPr="00F012DB">
        <w:rPr>
          <w:i/>
          <w:snapToGrid w:val="0"/>
          <w:sz w:val="22"/>
          <w:szCs w:val="22"/>
        </w:rPr>
        <w:t xml:space="preserve">uzvārds&gt; </w:t>
      </w:r>
      <w:r w:rsidRPr="00F012DB">
        <w:rPr>
          <w:snapToGrid w:val="0"/>
          <w:sz w:val="22"/>
          <w:szCs w:val="22"/>
        </w:rPr>
        <w:t xml:space="preserve">personā, kurš rīkojas saskaņā ar </w:t>
      </w:r>
      <w:r w:rsidRPr="00F012DB">
        <w:rPr>
          <w:i/>
          <w:snapToGrid w:val="0"/>
          <w:sz w:val="22"/>
          <w:szCs w:val="22"/>
        </w:rPr>
        <w:t xml:space="preserve">&lt;pilnvarojumu apliecinošā dokumenta nosaukums&gt; </w:t>
      </w:r>
      <w:r w:rsidRPr="00F012DB">
        <w:rPr>
          <w:snapToGrid w:val="0"/>
          <w:sz w:val="22"/>
          <w:szCs w:val="22"/>
        </w:rPr>
        <w:t xml:space="preserve">(turpmāk </w:t>
      </w:r>
      <w:r w:rsidRPr="00F012DB">
        <w:rPr>
          <w:sz w:val="22"/>
          <w:szCs w:val="22"/>
        </w:rPr>
        <w:t xml:space="preserve">– </w:t>
      </w:r>
      <w:r w:rsidRPr="00F012DB">
        <w:rPr>
          <w:snapToGrid w:val="0"/>
          <w:sz w:val="22"/>
          <w:szCs w:val="22"/>
        </w:rPr>
        <w:t>Uzņēmējs)</w:t>
      </w:r>
      <w:r w:rsidRPr="00F012DB">
        <w:rPr>
          <w:iCs/>
          <w:snapToGrid w:val="0"/>
          <w:sz w:val="22"/>
          <w:szCs w:val="22"/>
        </w:rPr>
        <w:t>,</w:t>
      </w:r>
      <w:r w:rsidRPr="00F012DB">
        <w:rPr>
          <w:i/>
          <w:snapToGrid w:val="0"/>
          <w:sz w:val="22"/>
          <w:szCs w:val="22"/>
        </w:rPr>
        <w:t xml:space="preserve"> </w:t>
      </w:r>
      <w:r w:rsidRPr="00F012DB">
        <w:rPr>
          <w:snapToGrid w:val="0"/>
          <w:sz w:val="22"/>
          <w:szCs w:val="22"/>
        </w:rPr>
        <w:t>no otras puses</w:t>
      </w:r>
      <w:r w:rsidRPr="00F012DB">
        <w:rPr>
          <w:color w:val="000000"/>
          <w:sz w:val="22"/>
          <w:szCs w:val="22"/>
          <w:lang w:eastAsia="lv-LV"/>
        </w:rPr>
        <w:t xml:space="preserve">, </w:t>
      </w:r>
      <w:r w:rsidRPr="00F012DB">
        <w:rPr>
          <w:snapToGrid w:val="0"/>
          <w:sz w:val="22"/>
          <w:szCs w:val="22"/>
        </w:rPr>
        <w:t>abi kopā un katrs atsevišķi turpmāk saukti attiecīgi Puse/Puses</w:t>
      </w:r>
      <w:r w:rsidR="004A58F5" w:rsidRPr="00F012DB">
        <w:rPr>
          <w:snapToGrid w:val="0"/>
          <w:sz w:val="22"/>
          <w:szCs w:val="22"/>
        </w:rPr>
        <w:t xml:space="preserve">, </w:t>
      </w:r>
    </w:p>
    <w:p w14:paraId="548FC3A1" w14:textId="767C8063" w:rsidR="00332614" w:rsidRPr="00C44A0A" w:rsidRDefault="00332614" w:rsidP="00C44A0A">
      <w:pPr>
        <w:ind w:firstLine="567"/>
        <w:jc w:val="both"/>
        <w:rPr>
          <w:sz w:val="22"/>
          <w:szCs w:val="22"/>
          <w:lang w:eastAsia="lv-LV"/>
        </w:rPr>
      </w:pPr>
      <w:r w:rsidRPr="00F012DB">
        <w:rPr>
          <w:sz w:val="22"/>
          <w:szCs w:val="22"/>
          <w:lang w:eastAsia="lv-LV"/>
        </w:rPr>
        <w:t xml:space="preserve">saskaņā ar </w:t>
      </w:r>
      <w:r w:rsidR="0089013E" w:rsidRPr="00F012DB">
        <w:rPr>
          <w:sz w:val="22"/>
          <w:szCs w:val="22"/>
          <w:lang w:eastAsia="lv-LV"/>
        </w:rPr>
        <w:t>202</w:t>
      </w:r>
      <w:r w:rsidR="0089013E">
        <w:rPr>
          <w:sz w:val="22"/>
          <w:szCs w:val="22"/>
          <w:lang w:eastAsia="lv-LV"/>
        </w:rPr>
        <w:t>6</w:t>
      </w:r>
      <w:r w:rsidRPr="00F012DB">
        <w:rPr>
          <w:sz w:val="22"/>
          <w:szCs w:val="22"/>
          <w:lang w:eastAsia="lv-LV"/>
        </w:rPr>
        <w:t>.gada</w:t>
      </w:r>
      <w:r w:rsidR="004A58F5" w:rsidRPr="00F012DB">
        <w:rPr>
          <w:sz w:val="22"/>
          <w:szCs w:val="22"/>
          <w:lang w:eastAsia="lv-LV"/>
        </w:rPr>
        <w:t xml:space="preserve"> __._______ </w:t>
      </w:r>
      <w:r w:rsidRPr="00F012DB">
        <w:rPr>
          <w:sz w:val="22"/>
          <w:szCs w:val="22"/>
          <w:lang w:eastAsia="lv-LV"/>
        </w:rPr>
        <w:t>līgumu Nr.____</w:t>
      </w:r>
      <w:r w:rsidR="004A58F5" w:rsidRPr="00F012DB">
        <w:rPr>
          <w:sz w:val="22"/>
          <w:szCs w:val="22"/>
          <w:lang w:eastAsia="lv-LV"/>
        </w:rPr>
        <w:t xml:space="preserve"> </w:t>
      </w:r>
      <w:r w:rsidR="0089013E" w:rsidRPr="006C20B3">
        <w:rPr>
          <w:sz w:val="22"/>
          <w:szCs w:val="22"/>
          <w:lang w:eastAsia="lv-LV"/>
        </w:rPr>
        <w:t xml:space="preserve">par </w:t>
      </w:r>
      <w:r w:rsidR="0089013E" w:rsidRPr="006C20B3">
        <w:rPr>
          <w:bCs/>
          <w:sz w:val="22"/>
          <w:szCs w:val="22"/>
          <w:lang w:eastAsia="lv-LV"/>
        </w:rPr>
        <w:t xml:space="preserve">telpu pārbūvi nekustamajā īpašumā </w:t>
      </w:r>
      <w:r w:rsidR="0089013E" w:rsidRPr="006C20B3">
        <w:rPr>
          <w:bCs/>
          <w:i/>
          <w:sz w:val="22"/>
          <w:szCs w:val="22"/>
          <w:lang w:eastAsia="lv-LV"/>
        </w:rPr>
        <w:t xml:space="preserve">&lt;norāda atbilstoši </w:t>
      </w:r>
      <w:r w:rsidR="00BF6433" w:rsidRPr="00424FF8">
        <w:rPr>
          <w:i/>
          <w:sz w:val="22"/>
          <w:szCs w:val="22"/>
        </w:rPr>
        <w:t>Konkurs</w:t>
      </w:r>
      <w:r w:rsidR="0089013E" w:rsidRPr="006C20B3">
        <w:rPr>
          <w:bCs/>
          <w:i/>
          <w:sz w:val="22"/>
          <w:szCs w:val="22"/>
          <w:lang w:eastAsia="lv-LV"/>
        </w:rPr>
        <w:t>a daļai&gt;</w:t>
      </w:r>
      <w:r w:rsidRPr="00F012DB">
        <w:rPr>
          <w:iCs/>
          <w:sz w:val="22"/>
          <w:szCs w:val="22"/>
        </w:rPr>
        <w:t>(</w:t>
      </w:r>
      <w:r w:rsidRPr="00F012DB">
        <w:rPr>
          <w:sz w:val="22"/>
          <w:szCs w:val="22"/>
          <w:lang w:eastAsia="lv-LV"/>
        </w:rPr>
        <w:t>turpmāk – Līgums), parakstot šo aktu apliecina un konstatē sekojošo:</w:t>
      </w:r>
    </w:p>
    <w:p w14:paraId="2A50E1D0" w14:textId="77777777" w:rsidR="00332614" w:rsidRPr="00F012DB" w:rsidRDefault="00332614" w:rsidP="00FB466C">
      <w:pPr>
        <w:jc w:val="both"/>
        <w:rPr>
          <w:sz w:val="22"/>
          <w:szCs w:val="22"/>
          <w:lang w:eastAsia="lv-LV"/>
        </w:rPr>
      </w:pPr>
    </w:p>
    <w:p w14:paraId="7BF3B8BC" w14:textId="35863FAA" w:rsidR="00332614" w:rsidRPr="00F012DB" w:rsidRDefault="00C3135F" w:rsidP="00FB466C">
      <w:pPr>
        <w:numPr>
          <w:ilvl w:val="0"/>
          <w:numId w:val="3"/>
        </w:numPr>
        <w:tabs>
          <w:tab w:val="num" w:pos="-142"/>
          <w:tab w:val="num" w:pos="284"/>
        </w:tabs>
        <w:ind w:left="284" w:hanging="284"/>
        <w:jc w:val="both"/>
        <w:rPr>
          <w:i/>
          <w:sz w:val="22"/>
          <w:szCs w:val="22"/>
          <w:lang w:eastAsia="lv-LV"/>
        </w:rPr>
      </w:pPr>
      <w:r w:rsidRPr="00F012DB">
        <w:rPr>
          <w:sz w:val="22"/>
          <w:szCs w:val="22"/>
          <w:lang w:eastAsia="lv-LV"/>
        </w:rPr>
        <w:t>Uzņēmējs</w:t>
      </w:r>
      <w:r w:rsidR="00332614" w:rsidRPr="00F012DB">
        <w:rPr>
          <w:sz w:val="22"/>
          <w:szCs w:val="22"/>
          <w:lang w:eastAsia="lv-LV"/>
        </w:rPr>
        <w:t xml:space="preserve"> saskaņā ar Līgumu</w:t>
      </w:r>
      <w:r w:rsidR="004A58F5" w:rsidRPr="00F012DB">
        <w:rPr>
          <w:sz w:val="22"/>
          <w:szCs w:val="22"/>
          <w:lang w:eastAsia="lv-LV"/>
        </w:rPr>
        <w:t xml:space="preserve"> </w:t>
      </w:r>
      <w:r w:rsidR="00332614" w:rsidRPr="00F012DB">
        <w:rPr>
          <w:sz w:val="22"/>
          <w:szCs w:val="22"/>
          <w:lang w:eastAsia="lv-LV"/>
        </w:rPr>
        <w:t xml:space="preserve">ir izstrādājis un normatīvajos aktos un Līgumā noteiktajā kārtībā saskaņojis Būvprojektu (turpmāk – Būvprojekts). </w:t>
      </w:r>
    </w:p>
    <w:p w14:paraId="5002EBC6" w14:textId="2EC8E74F" w:rsidR="00332614" w:rsidRPr="00F012DB" w:rsidRDefault="00332614" w:rsidP="00FB466C">
      <w:pPr>
        <w:numPr>
          <w:ilvl w:val="0"/>
          <w:numId w:val="3"/>
        </w:numPr>
        <w:tabs>
          <w:tab w:val="num" w:pos="-142"/>
          <w:tab w:val="num" w:pos="284"/>
        </w:tabs>
        <w:ind w:left="284" w:hanging="284"/>
        <w:jc w:val="both"/>
        <w:rPr>
          <w:i/>
          <w:sz w:val="22"/>
          <w:szCs w:val="22"/>
          <w:lang w:eastAsia="lv-LV"/>
        </w:rPr>
      </w:pPr>
      <w:r w:rsidRPr="00F012DB">
        <w:rPr>
          <w:sz w:val="22"/>
          <w:szCs w:val="22"/>
          <w:lang w:eastAsia="lv-LV"/>
        </w:rPr>
        <w:t xml:space="preserve">Saskaņā ar Līguma </w:t>
      </w:r>
      <w:r w:rsidR="00F059AD">
        <w:rPr>
          <w:sz w:val="22"/>
          <w:szCs w:val="22"/>
          <w:lang w:eastAsia="lv-LV"/>
        </w:rPr>
        <w:t>3.1</w:t>
      </w:r>
      <w:r w:rsidR="00F059AD" w:rsidRPr="00F012DB">
        <w:rPr>
          <w:sz w:val="22"/>
          <w:szCs w:val="22"/>
          <w:lang w:eastAsia="lv-LV"/>
        </w:rPr>
        <w:t>.</w:t>
      </w:r>
      <w:r w:rsidRPr="00F012DB">
        <w:rPr>
          <w:sz w:val="22"/>
          <w:szCs w:val="22"/>
          <w:lang w:eastAsia="lv-LV"/>
        </w:rPr>
        <w:t xml:space="preserve">punktu par Projektēšanas darbu izpildi Pasūtītājs </w:t>
      </w:r>
      <w:r w:rsidR="004A58F5" w:rsidRPr="00F012DB">
        <w:rPr>
          <w:sz w:val="22"/>
          <w:szCs w:val="22"/>
          <w:lang w:eastAsia="lv-LV"/>
        </w:rPr>
        <w:t xml:space="preserve">ir </w:t>
      </w:r>
      <w:r w:rsidRPr="00F012DB">
        <w:rPr>
          <w:sz w:val="22"/>
          <w:szCs w:val="22"/>
          <w:lang w:eastAsia="lv-LV"/>
        </w:rPr>
        <w:t xml:space="preserve">apņēmies samaksāt </w:t>
      </w:r>
      <w:r w:rsidR="0089013E" w:rsidRPr="00F012DB">
        <w:rPr>
          <w:sz w:val="22"/>
          <w:szCs w:val="22"/>
          <w:lang w:eastAsia="lv-LV"/>
        </w:rPr>
        <w:t>Uzņēmējam</w:t>
      </w:r>
      <w:r w:rsidR="0089013E">
        <w:rPr>
          <w:sz w:val="22"/>
          <w:szCs w:val="22"/>
          <w:lang w:eastAsia="lv-LV"/>
        </w:rPr>
        <w:t xml:space="preserve"> saskaņā ar Līguma 3.</w:t>
      </w:r>
      <w:r w:rsidR="00847552">
        <w:rPr>
          <w:sz w:val="22"/>
          <w:szCs w:val="22"/>
          <w:lang w:eastAsia="lv-LV"/>
        </w:rPr>
        <w:t>1</w:t>
      </w:r>
      <w:r w:rsidR="003323E8">
        <w:rPr>
          <w:sz w:val="22"/>
          <w:szCs w:val="22"/>
          <w:lang w:eastAsia="lv-LV"/>
        </w:rPr>
        <w:t>.1.apakš</w:t>
      </w:r>
      <w:r w:rsidR="0089013E">
        <w:rPr>
          <w:sz w:val="22"/>
          <w:szCs w:val="22"/>
          <w:lang w:eastAsia="lv-LV"/>
        </w:rPr>
        <w:t>punktā  noteikto</w:t>
      </w:r>
      <w:r w:rsidR="0089013E" w:rsidRPr="00F012DB">
        <w:rPr>
          <w:sz w:val="22"/>
          <w:szCs w:val="22"/>
          <w:lang w:eastAsia="lv-LV"/>
        </w:rPr>
        <w:t xml:space="preserve"> </w:t>
      </w:r>
      <w:r w:rsidRPr="00F012DB">
        <w:rPr>
          <w:sz w:val="22"/>
          <w:szCs w:val="22"/>
          <w:lang w:eastAsia="lv-LV"/>
        </w:rPr>
        <w:t>_</w:t>
      </w:r>
      <w:r w:rsidR="004A58F5" w:rsidRPr="00F012DB">
        <w:rPr>
          <w:sz w:val="22"/>
          <w:szCs w:val="22"/>
          <w:lang w:eastAsia="lv-LV"/>
        </w:rPr>
        <w:t>___</w:t>
      </w:r>
      <w:r w:rsidRPr="00F012DB">
        <w:rPr>
          <w:sz w:val="22"/>
          <w:szCs w:val="22"/>
          <w:lang w:eastAsia="lv-LV"/>
        </w:rPr>
        <w:t xml:space="preserve">_ </w:t>
      </w:r>
      <w:r w:rsidR="00847552" w:rsidRPr="00F012DB">
        <w:rPr>
          <w:sz w:val="22"/>
          <w:szCs w:val="22"/>
          <w:lang w:eastAsia="lv-LV"/>
        </w:rPr>
        <w:t xml:space="preserve">EUR </w:t>
      </w:r>
      <w:r w:rsidRPr="00F012DB">
        <w:rPr>
          <w:sz w:val="22"/>
          <w:szCs w:val="22"/>
          <w:lang w:eastAsia="lv-LV"/>
        </w:rPr>
        <w:t>(________</w:t>
      </w:r>
      <w:r w:rsidR="004A58F5" w:rsidRPr="00F012DB">
        <w:rPr>
          <w:sz w:val="22"/>
          <w:szCs w:val="22"/>
          <w:lang w:eastAsia="lv-LV"/>
        </w:rPr>
        <w:t xml:space="preserve"> </w:t>
      </w:r>
      <w:r w:rsidR="004A58F5" w:rsidRPr="00F012DB">
        <w:rPr>
          <w:i/>
          <w:iCs/>
          <w:sz w:val="22"/>
          <w:szCs w:val="22"/>
          <w:lang w:eastAsia="lv-LV"/>
        </w:rPr>
        <w:t>euro</w:t>
      </w:r>
      <w:r w:rsidR="004A58F5" w:rsidRPr="00F012DB">
        <w:rPr>
          <w:sz w:val="22"/>
          <w:szCs w:val="22"/>
          <w:lang w:eastAsia="lv-LV"/>
        </w:rPr>
        <w:t>, centi</w:t>
      </w:r>
      <w:r w:rsidRPr="00F012DB">
        <w:rPr>
          <w:sz w:val="22"/>
          <w:szCs w:val="22"/>
          <w:lang w:eastAsia="lv-LV"/>
        </w:rPr>
        <w:t>)</w:t>
      </w:r>
      <w:r w:rsidR="00A77612" w:rsidRPr="00F012DB">
        <w:rPr>
          <w:sz w:val="22"/>
          <w:szCs w:val="22"/>
          <w:lang w:eastAsia="lv-LV"/>
        </w:rPr>
        <w:t xml:space="preserve"> bez PVN</w:t>
      </w:r>
      <w:r w:rsidRPr="00F012DB">
        <w:rPr>
          <w:sz w:val="22"/>
          <w:szCs w:val="22"/>
          <w:lang w:eastAsia="lv-LV"/>
        </w:rPr>
        <w:t xml:space="preserve">. </w:t>
      </w:r>
      <w:r w:rsidRPr="00F012DB">
        <w:rPr>
          <w:sz w:val="22"/>
          <w:szCs w:val="22"/>
        </w:rPr>
        <w:t>Papildus</w:t>
      </w:r>
      <w:r w:rsidR="004A58F5" w:rsidRPr="00F012DB">
        <w:rPr>
          <w:sz w:val="22"/>
          <w:szCs w:val="22"/>
        </w:rPr>
        <w:t xml:space="preserve"> </w:t>
      </w:r>
      <w:r w:rsidRPr="00F012DB">
        <w:rPr>
          <w:sz w:val="22"/>
          <w:szCs w:val="22"/>
        </w:rPr>
        <w:t>šajā punktā minētajai summai Pasūtītājs maksā PVN atbilstoši spēkā esošajiem normatīvajiem aktiem.</w:t>
      </w:r>
      <w:r w:rsidR="0089013E">
        <w:rPr>
          <w:sz w:val="22"/>
          <w:szCs w:val="22"/>
        </w:rPr>
        <w:t xml:space="preserve"> </w:t>
      </w:r>
    </w:p>
    <w:p w14:paraId="1B1BDEED" w14:textId="6BFE424F" w:rsidR="00332614" w:rsidRPr="00C121AA" w:rsidRDefault="00332614" w:rsidP="00FB466C">
      <w:pPr>
        <w:numPr>
          <w:ilvl w:val="0"/>
          <w:numId w:val="3"/>
        </w:numPr>
        <w:tabs>
          <w:tab w:val="num" w:pos="-142"/>
          <w:tab w:val="num" w:pos="284"/>
        </w:tabs>
        <w:ind w:left="284" w:right="46" w:hanging="284"/>
        <w:jc w:val="both"/>
        <w:rPr>
          <w:i/>
          <w:snapToGrid w:val="0"/>
          <w:sz w:val="22"/>
          <w:szCs w:val="22"/>
          <w:lang w:eastAsia="lv-LV"/>
        </w:rPr>
      </w:pPr>
      <w:r w:rsidRPr="00C121AA">
        <w:rPr>
          <w:sz w:val="22"/>
          <w:szCs w:val="22"/>
          <w:lang w:eastAsia="lv-LV"/>
        </w:rPr>
        <w:t>Parakstot šo aktu</w:t>
      </w:r>
      <w:r w:rsidR="00C3135F" w:rsidRPr="00C121AA">
        <w:rPr>
          <w:sz w:val="22"/>
          <w:szCs w:val="22"/>
          <w:lang w:eastAsia="lv-LV"/>
        </w:rPr>
        <w:t>,</w:t>
      </w:r>
      <w:r w:rsidRPr="00C121AA">
        <w:rPr>
          <w:sz w:val="22"/>
          <w:szCs w:val="22"/>
          <w:lang w:eastAsia="lv-LV"/>
        </w:rPr>
        <w:t xml:space="preserve"> Puses apliecina, ka </w:t>
      </w:r>
      <w:r w:rsidR="00C3135F" w:rsidRPr="00C121AA">
        <w:rPr>
          <w:sz w:val="22"/>
          <w:szCs w:val="22"/>
          <w:lang w:eastAsia="lv-LV"/>
        </w:rPr>
        <w:t>Uzņēmējs</w:t>
      </w:r>
      <w:r w:rsidRPr="00C121AA">
        <w:rPr>
          <w:sz w:val="22"/>
          <w:szCs w:val="22"/>
          <w:lang w:eastAsia="lv-LV"/>
        </w:rPr>
        <w:t xml:space="preserve"> ir nodevis un Pasūtītājs ir saņēmis </w:t>
      </w:r>
      <w:r w:rsidR="004A58F5" w:rsidRPr="00C121AA">
        <w:rPr>
          <w:sz w:val="22"/>
          <w:szCs w:val="22"/>
        </w:rPr>
        <w:t>b</w:t>
      </w:r>
      <w:r w:rsidRPr="00C121AA">
        <w:rPr>
          <w:sz w:val="22"/>
          <w:szCs w:val="22"/>
        </w:rPr>
        <w:t>ūvvaldē saskaņotu Būvprojekt</w:t>
      </w:r>
      <w:r w:rsidR="00764F0F" w:rsidRPr="00C121AA">
        <w:rPr>
          <w:sz w:val="22"/>
          <w:szCs w:val="22"/>
        </w:rPr>
        <w:t>u</w:t>
      </w:r>
      <w:r w:rsidR="00F059AD">
        <w:rPr>
          <w:sz w:val="22"/>
          <w:szCs w:val="22"/>
        </w:rPr>
        <w:t xml:space="preserve"> (atzīme par projektēšanas nosacījumu izpildi BIS), kā arī </w:t>
      </w:r>
      <w:r w:rsidR="00F059AD" w:rsidRPr="00C121AA">
        <w:rPr>
          <w:sz w:val="22"/>
          <w:szCs w:val="22"/>
        </w:rPr>
        <w:t>Būvprojektu</w:t>
      </w:r>
      <w:r w:rsidRPr="00C121AA">
        <w:rPr>
          <w:sz w:val="22"/>
          <w:szCs w:val="22"/>
        </w:rPr>
        <w:t xml:space="preserve"> </w:t>
      </w:r>
      <w:r w:rsidR="00241802">
        <w:rPr>
          <w:sz w:val="22"/>
          <w:szCs w:val="22"/>
        </w:rPr>
        <w:t>papīra dokumenta</w:t>
      </w:r>
      <w:r w:rsidR="00241802" w:rsidRPr="00C121AA">
        <w:rPr>
          <w:sz w:val="22"/>
          <w:szCs w:val="22"/>
        </w:rPr>
        <w:t xml:space="preserve"> </w:t>
      </w:r>
      <w:r w:rsidR="00764F0F" w:rsidRPr="00C121AA">
        <w:rPr>
          <w:sz w:val="22"/>
          <w:szCs w:val="22"/>
        </w:rPr>
        <w:t xml:space="preserve">formā </w:t>
      </w:r>
      <w:r w:rsidR="00764F0F" w:rsidRPr="00C121AA">
        <w:rPr>
          <w:sz w:val="22"/>
          <w:szCs w:val="22"/>
          <w:lang w:eastAsia="lv-LV"/>
        </w:rPr>
        <w:t>(</w:t>
      </w:r>
      <w:r w:rsidR="00764F0F" w:rsidRPr="00C121AA">
        <w:rPr>
          <w:i/>
          <w:sz w:val="22"/>
          <w:szCs w:val="22"/>
          <w:lang w:eastAsia="lv-LV"/>
        </w:rPr>
        <w:t>punkt</w:t>
      </w:r>
      <w:r w:rsidR="0034610B" w:rsidRPr="00C121AA">
        <w:rPr>
          <w:i/>
          <w:sz w:val="22"/>
          <w:szCs w:val="22"/>
          <w:lang w:eastAsia="lv-LV"/>
        </w:rPr>
        <w:t>u</w:t>
      </w:r>
      <w:r w:rsidR="00764F0F" w:rsidRPr="00C121AA">
        <w:rPr>
          <w:i/>
          <w:sz w:val="22"/>
          <w:szCs w:val="22"/>
          <w:lang w:eastAsia="lv-LV"/>
        </w:rPr>
        <w:t xml:space="preserve"> </w:t>
      </w:r>
      <w:r w:rsidR="0034610B" w:rsidRPr="00C121AA">
        <w:rPr>
          <w:i/>
          <w:sz w:val="22"/>
          <w:szCs w:val="22"/>
          <w:lang w:eastAsia="lv-LV"/>
        </w:rPr>
        <w:t>precizē</w:t>
      </w:r>
      <w:r w:rsidR="00764F0F" w:rsidRPr="00C121AA">
        <w:rPr>
          <w:i/>
          <w:sz w:val="22"/>
          <w:szCs w:val="22"/>
          <w:lang w:eastAsia="lv-LV"/>
        </w:rPr>
        <w:t xml:space="preserve">, </w:t>
      </w:r>
      <w:r w:rsidR="0034610B" w:rsidRPr="00C121AA">
        <w:rPr>
          <w:i/>
          <w:sz w:val="22"/>
          <w:szCs w:val="22"/>
          <w:lang w:eastAsia="lv-LV"/>
        </w:rPr>
        <w:t>atbilstoši Tehniskajā specifikācijā un normatīvajos aktos noteiktajam</w:t>
      </w:r>
      <w:r w:rsidR="00764F0F" w:rsidRPr="00C121AA">
        <w:rPr>
          <w:iCs/>
          <w:sz w:val="22"/>
          <w:szCs w:val="22"/>
          <w:lang w:eastAsia="lv-LV"/>
        </w:rPr>
        <w:t>)</w:t>
      </w:r>
      <w:r w:rsidR="00764F0F" w:rsidRPr="00C121AA">
        <w:rPr>
          <w:sz w:val="22"/>
          <w:szCs w:val="22"/>
        </w:rPr>
        <w:t>.</w:t>
      </w:r>
    </w:p>
    <w:p w14:paraId="1743F554" w14:textId="63C78542" w:rsidR="00332614" w:rsidRPr="00C121AA" w:rsidRDefault="00332614" w:rsidP="00FB466C">
      <w:pPr>
        <w:numPr>
          <w:ilvl w:val="0"/>
          <w:numId w:val="3"/>
        </w:numPr>
        <w:tabs>
          <w:tab w:val="num" w:pos="-142"/>
          <w:tab w:val="num" w:pos="284"/>
        </w:tabs>
        <w:ind w:left="284" w:right="46" w:hanging="284"/>
        <w:jc w:val="both"/>
        <w:rPr>
          <w:i/>
          <w:snapToGrid w:val="0"/>
          <w:sz w:val="22"/>
          <w:szCs w:val="22"/>
          <w:lang w:eastAsia="lv-LV"/>
        </w:rPr>
      </w:pPr>
      <w:r w:rsidRPr="00C121AA">
        <w:rPr>
          <w:sz w:val="22"/>
          <w:szCs w:val="22"/>
        </w:rPr>
        <w:t xml:space="preserve">Saskaņā ar Līguma noteikumiem Projektēšanas darbu izpildes termiņš ir </w:t>
      </w:r>
      <w:r w:rsidR="004A58F5" w:rsidRPr="00C121AA">
        <w:rPr>
          <w:sz w:val="22"/>
          <w:szCs w:val="22"/>
        </w:rPr>
        <w:t>līdz ____________</w:t>
      </w:r>
      <w:r w:rsidR="00E32A21" w:rsidRPr="00C121AA">
        <w:rPr>
          <w:sz w:val="22"/>
          <w:szCs w:val="22"/>
        </w:rPr>
        <w:t xml:space="preserve"> </w:t>
      </w:r>
      <w:r w:rsidR="00E32A21" w:rsidRPr="00C121AA">
        <w:rPr>
          <w:sz w:val="22"/>
          <w:szCs w:val="22"/>
          <w:lang w:eastAsia="lv-LV"/>
        </w:rPr>
        <w:t>(</w:t>
      </w:r>
      <w:r w:rsidR="00E32A21" w:rsidRPr="00C121AA">
        <w:rPr>
          <w:i/>
          <w:sz w:val="22"/>
          <w:szCs w:val="22"/>
          <w:lang w:eastAsia="lv-LV"/>
        </w:rPr>
        <w:t>punktu iekļauj, atbilstoši Tehniskajā specifikācijā noteiktajam</w:t>
      </w:r>
      <w:r w:rsidR="00E32A21" w:rsidRPr="00C121AA">
        <w:rPr>
          <w:iCs/>
          <w:sz w:val="22"/>
          <w:szCs w:val="22"/>
          <w:lang w:eastAsia="lv-LV"/>
        </w:rPr>
        <w:t>)</w:t>
      </w:r>
      <w:r w:rsidRPr="00C121AA">
        <w:rPr>
          <w:sz w:val="22"/>
          <w:szCs w:val="22"/>
        </w:rPr>
        <w:t xml:space="preserve">. </w:t>
      </w:r>
    </w:p>
    <w:p w14:paraId="25275914" w14:textId="279094D2" w:rsidR="00332614" w:rsidRPr="00C121AA" w:rsidRDefault="00332614" w:rsidP="00FB466C">
      <w:pPr>
        <w:numPr>
          <w:ilvl w:val="0"/>
          <w:numId w:val="3"/>
        </w:numPr>
        <w:tabs>
          <w:tab w:val="num" w:pos="-142"/>
          <w:tab w:val="num" w:pos="284"/>
        </w:tabs>
        <w:ind w:left="284" w:right="46" w:hanging="284"/>
        <w:jc w:val="both"/>
        <w:rPr>
          <w:i/>
          <w:snapToGrid w:val="0"/>
          <w:sz w:val="22"/>
          <w:szCs w:val="22"/>
          <w:lang w:eastAsia="lv-LV"/>
        </w:rPr>
      </w:pPr>
      <w:r w:rsidRPr="00C121AA">
        <w:rPr>
          <w:sz w:val="22"/>
          <w:szCs w:val="22"/>
        </w:rPr>
        <w:t xml:space="preserve">Faktiskais Projektēšanas darbu izpildes termiņš ir </w:t>
      </w:r>
      <w:r w:rsidR="004A58F5" w:rsidRPr="00C121AA">
        <w:rPr>
          <w:sz w:val="22"/>
          <w:szCs w:val="22"/>
        </w:rPr>
        <w:t>____________</w:t>
      </w:r>
      <w:r w:rsidRPr="00C121AA">
        <w:rPr>
          <w:sz w:val="22"/>
          <w:szCs w:val="22"/>
        </w:rPr>
        <w:t xml:space="preserve">, kurā  netiek ieskaitīts Līguma 4.2.punktā noteiktais laiks. Līgumā noteiktā termiņa kavējums  </w:t>
      </w:r>
      <w:r w:rsidRPr="00C121AA">
        <w:rPr>
          <w:i/>
          <w:sz w:val="22"/>
          <w:szCs w:val="22"/>
        </w:rPr>
        <w:t>nav/ir</w:t>
      </w:r>
      <w:r w:rsidRPr="00C121AA">
        <w:rPr>
          <w:sz w:val="22"/>
          <w:szCs w:val="22"/>
        </w:rPr>
        <w:t xml:space="preserve"> ___ </w:t>
      </w:r>
      <w:r w:rsidR="00435CD8" w:rsidRPr="00C121AA">
        <w:rPr>
          <w:sz w:val="22"/>
          <w:szCs w:val="22"/>
        </w:rPr>
        <w:t xml:space="preserve">(______) </w:t>
      </w:r>
      <w:r w:rsidRPr="00C121AA">
        <w:rPr>
          <w:sz w:val="22"/>
          <w:szCs w:val="22"/>
        </w:rPr>
        <w:t xml:space="preserve">dienas, par kurām piemērojams līgumsods </w:t>
      </w:r>
      <w:r w:rsidR="00435CD8" w:rsidRPr="00C121AA">
        <w:rPr>
          <w:sz w:val="22"/>
          <w:szCs w:val="22"/>
          <w:lang w:eastAsia="lv-LV"/>
        </w:rPr>
        <w:t xml:space="preserve">EUR _____ (________ </w:t>
      </w:r>
      <w:r w:rsidR="00435CD8" w:rsidRPr="00C121AA">
        <w:rPr>
          <w:i/>
          <w:iCs/>
          <w:sz w:val="22"/>
          <w:szCs w:val="22"/>
          <w:lang w:eastAsia="lv-LV"/>
        </w:rPr>
        <w:t>euro</w:t>
      </w:r>
      <w:r w:rsidR="00435CD8" w:rsidRPr="00C121AA">
        <w:rPr>
          <w:sz w:val="22"/>
          <w:szCs w:val="22"/>
          <w:lang w:eastAsia="lv-LV"/>
        </w:rPr>
        <w:t>, centi)</w:t>
      </w:r>
      <w:r w:rsidRPr="00C121AA">
        <w:rPr>
          <w:sz w:val="22"/>
          <w:szCs w:val="22"/>
        </w:rPr>
        <w:t xml:space="preserve"> apmērā. </w:t>
      </w:r>
    </w:p>
    <w:p w14:paraId="71912BA1" w14:textId="6F598773" w:rsidR="00C3135F" w:rsidRPr="00C121AA" w:rsidRDefault="00332614" w:rsidP="00435CD8">
      <w:pPr>
        <w:numPr>
          <w:ilvl w:val="0"/>
          <w:numId w:val="3"/>
        </w:numPr>
        <w:tabs>
          <w:tab w:val="num" w:pos="-142"/>
          <w:tab w:val="num" w:pos="284"/>
        </w:tabs>
        <w:ind w:left="284" w:right="46" w:hanging="284"/>
        <w:jc w:val="both"/>
        <w:rPr>
          <w:i/>
          <w:snapToGrid w:val="0"/>
          <w:sz w:val="22"/>
          <w:szCs w:val="22"/>
          <w:lang w:eastAsia="lv-LV"/>
        </w:rPr>
      </w:pPr>
      <w:r w:rsidRPr="00C121AA">
        <w:rPr>
          <w:sz w:val="22"/>
          <w:szCs w:val="22"/>
        </w:rPr>
        <w:t xml:space="preserve">No </w:t>
      </w:r>
      <w:r w:rsidR="00435CD8" w:rsidRPr="00C121AA">
        <w:rPr>
          <w:sz w:val="22"/>
          <w:szCs w:val="22"/>
        </w:rPr>
        <w:t>Uzņēmējam</w:t>
      </w:r>
      <w:r w:rsidRPr="00C121AA">
        <w:rPr>
          <w:sz w:val="22"/>
          <w:szCs w:val="22"/>
        </w:rPr>
        <w:t xml:space="preserve"> izmaksājamās summas saskaņā ar Līguma </w:t>
      </w:r>
      <w:r w:rsidR="00435CD8" w:rsidRPr="00C121AA">
        <w:rPr>
          <w:sz w:val="22"/>
          <w:szCs w:val="22"/>
        </w:rPr>
        <w:t>11.1</w:t>
      </w:r>
      <w:r w:rsidR="006C20B3" w:rsidRPr="00C121AA">
        <w:rPr>
          <w:sz w:val="22"/>
          <w:szCs w:val="22"/>
        </w:rPr>
        <w:t>0</w:t>
      </w:r>
      <w:r w:rsidRPr="00C121AA">
        <w:rPr>
          <w:sz w:val="22"/>
          <w:szCs w:val="22"/>
        </w:rPr>
        <w:t xml:space="preserve">.punktu Pasūtītājs veic līgumsoda ieturējums </w:t>
      </w:r>
      <w:r w:rsidR="00435CD8" w:rsidRPr="00C121AA">
        <w:rPr>
          <w:sz w:val="22"/>
          <w:szCs w:val="22"/>
          <w:lang w:eastAsia="lv-LV"/>
        </w:rPr>
        <w:t xml:space="preserve">EUR _____ (________ </w:t>
      </w:r>
      <w:r w:rsidR="00435CD8" w:rsidRPr="00C121AA">
        <w:rPr>
          <w:i/>
          <w:iCs/>
          <w:sz w:val="22"/>
          <w:szCs w:val="22"/>
          <w:lang w:eastAsia="lv-LV"/>
        </w:rPr>
        <w:t>euro</w:t>
      </w:r>
      <w:r w:rsidR="00435CD8" w:rsidRPr="00C121AA">
        <w:rPr>
          <w:sz w:val="22"/>
          <w:szCs w:val="22"/>
          <w:lang w:eastAsia="lv-LV"/>
        </w:rPr>
        <w:t>, centi) apmērā</w:t>
      </w:r>
      <w:r w:rsidR="00247DCA" w:rsidRPr="00C121AA">
        <w:rPr>
          <w:sz w:val="22"/>
          <w:szCs w:val="22"/>
          <w:lang w:eastAsia="lv-LV"/>
        </w:rPr>
        <w:t xml:space="preserve"> (</w:t>
      </w:r>
      <w:r w:rsidR="00247DCA" w:rsidRPr="00C121AA">
        <w:rPr>
          <w:i/>
          <w:sz w:val="22"/>
          <w:szCs w:val="22"/>
          <w:lang w:eastAsia="lv-LV"/>
        </w:rPr>
        <w:t>punkts tiek iekļauts, ja ir konstatēts termiņa kavējums un Uzņēmējam ir aprēķināts līgumsods</w:t>
      </w:r>
      <w:r w:rsidR="00247DCA" w:rsidRPr="00C121AA">
        <w:rPr>
          <w:iCs/>
          <w:sz w:val="22"/>
          <w:szCs w:val="22"/>
          <w:lang w:eastAsia="lv-LV"/>
        </w:rPr>
        <w:t>)</w:t>
      </w:r>
      <w:r w:rsidRPr="00C121AA">
        <w:rPr>
          <w:sz w:val="22"/>
          <w:szCs w:val="22"/>
          <w:lang w:eastAsia="lv-LV"/>
        </w:rPr>
        <w:t>.</w:t>
      </w:r>
      <w:r w:rsidRPr="00C121AA">
        <w:rPr>
          <w:sz w:val="22"/>
          <w:szCs w:val="22"/>
        </w:rPr>
        <w:t xml:space="preserve">  </w:t>
      </w:r>
    </w:p>
    <w:p w14:paraId="46C44879" w14:textId="7CBBAFF4" w:rsidR="004A58F5" w:rsidRPr="003B6627" w:rsidRDefault="00C3135F" w:rsidP="003B6627">
      <w:pPr>
        <w:numPr>
          <w:ilvl w:val="0"/>
          <w:numId w:val="3"/>
        </w:numPr>
        <w:tabs>
          <w:tab w:val="num" w:pos="-142"/>
          <w:tab w:val="num" w:pos="284"/>
          <w:tab w:val="left" w:pos="720"/>
          <w:tab w:val="left" w:pos="6237"/>
          <w:tab w:val="left" w:pos="9720"/>
        </w:tabs>
        <w:ind w:left="284" w:right="-383" w:hanging="284"/>
        <w:jc w:val="both"/>
        <w:rPr>
          <w:sz w:val="22"/>
          <w:szCs w:val="22"/>
          <w:lang w:eastAsia="lv-LV"/>
        </w:rPr>
      </w:pPr>
      <w:r w:rsidRPr="003B6627">
        <w:rPr>
          <w:snapToGrid w:val="0"/>
          <w:sz w:val="22"/>
          <w:szCs w:val="22"/>
          <w:lang w:eastAsia="lv-LV"/>
        </w:rPr>
        <w:t>Akts ir Līguma neatņemama sastāvdaļa. Akts sagatavots</w:t>
      </w:r>
      <w:r w:rsidR="005F766B" w:rsidRPr="003B6627">
        <w:rPr>
          <w:snapToGrid w:val="0"/>
          <w:sz w:val="22"/>
          <w:szCs w:val="22"/>
          <w:lang w:eastAsia="lv-LV"/>
        </w:rPr>
        <w:t xml:space="preserve"> </w:t>
      </w:r>
      <w:r w:rsidRPr="003B6627">
        <w:rPr>
          <w:snapToGrid w:val="0"/>
          <w:sz w:val="22"/>
          <w:szCs w:val="22"/>
          <w:lang w:eastAsia="lv-LV"/>
        </w:rPr>
        <w:t>uz ___ (_______) lapām</w:t>
      </w:r>
      <w:r w:rsidR="005F766B" w:rsidRPr="003B6627">
        <w:rPr>
          <w:rFonts w:eastAsia="Arial"/>
          <w:color w:val="000000"/>
        </w:rPr>
        <w:t xml:space="preserve"> </w:t>
      </w:r>
      <w:r w:rsidR="005F766B" w:rsidRPr="003B6627">
        <w:rPr>
          <w:rFonts w:eastAsia="Arial"/>
          <w:color w:val="000000"/>
          <w:sz w:val="22"/>
          <w:szCs w:val="22"/>
        </w:rPr>
        <w:t>elektroniska dokumenta veidā un parakstīts ar drošu elektronisko parakstu</w:t>
      </w:r>
      <w:r w:rsidR="005F766B" w:rsidRPr="003B6627">
        <w:rPr>
          <w:snapToGrid w:val="0"/>
          <w:sz w:val="22"/>
          <w:szCs w:val="22"/>
          <w:lang w:eastAsia="lv-LV"/>
        </w:rPr>
        <w:t>.</w:t>
      </w:r>
      <w:r w:rsidRPr="003B6627">
        <w:rPr>
          <w:snapToGrid w:val="0"/>
          <w:sz w:val="22"/>
          <w:szCs w:val="22"/>
          <w:lang w:eastAsia="lv-LV"/>
        </w:rPr>
        <w:t xml:space="preserve"> </w:t>
      </w:r>
    </w:p>
    <w:tbl>
      <w:tblPr>
        <w:tblW w:w="5007" w:type="pct"/>
        <w:tblLook w:val="0000" w:firstRow="0" w:lastRow="0" w:firstColumn="0" w:lastColumn="0" w:noHBand="0" w:noVBand="0"/>
      </w:tblPr>
      <w:tblGrid>
        <w:gridCol w:w="4678"/>
        <w:gridCol w:w="4548"/>
      </w:tblGrid>
      <w:tr w:rsidR="00332614" w:rsidRPr="00F012DB" w14:paraId="7CC08C19" w14:textId="77777777" w:rsidTr="003B6627">
        <w:tc>
          <w:tcPr>
            <w:tcW w:w="2535" w:type="pct"/>
          </w:tcPr>
          <w:p w14:paraId="541D5BFB" w14:textId="77777777" w:rsidR="005F766B" w:rsidRDefault="005F766B" w:rsidP="00FB466C">
            <w:pPr>
              <w:rPr>
                <w:b/>
                <w:sz w:val="22"/>
                <w:szCs w:val="22"/>
              </w:rPr>
            </w:pPr>
          </w:p>
          <w:p w14:paraId="7E17284A" w14:textId="663DDCBC" w:rsidR="00332614" w:rsidRPr="003B6627" w:rsidRDefault="005F766B" w:rsidP="00FB466C">
            <w:pPr>
              <w:rPr>
                <w:b/>
                <w:sz w:val="22"/>
                <w:szCs w:val="22"/>
                <w:lang w:eastAsia="lv-LV"/>
              </w:rPr>
            </w:pPr>
            <w:r w:rsidRPr="003B6627">
              <w:rPr>
                <w:b/>
                <w:sz w:val="22"/>
                <w:szCs w:val="22"/>
              </w:rPr>
              <w:t>Uzņēmēja vārdā:</w:t>
            </w:r>
          </w:p>
          <w:p w14:paraId="59718B27" w14:textId="01AA610E" w:rsidR="00332614" w:rsidRPr="003B6627" w:rsidRDefault="005F766B" w:rsidP="00FB466C">
            <w:pPr>
              <w:rPr>
                <w:b/>
                <w:sz w:val="22"/>
                <w:szCs w:val="22"/>
                <w:lang w:eastAsia="lv-LV"/>
              </w:rPr>
            </w:pPr>
            <w:r>
              <w:rPr>
                <w:sz w:val="22"/>
                <w:szCs w:val="22"/>
                <w:lang w:eastAsia="lv-LV"/>
              </w:rPr>
              <w:t>P</w:t>
            </w:r>
            <w:r w:rsidRPr="00F012DB">
              <w:rPr>
                <w:sz w:val="22"/>
                <w:szCs w:val="22"/>
                <w:lang w:eastAsia="lv-LV"/>
              </w:rPr>
              <w:t xml:space="preserve">ilnvarotās personas </w:t>
            </w:r>
            <w:r>
              <w:rPr>
                <w:sz w:val="22"/>
                <w:szCs w:val="22"/>
                <w:lang w:eastAsia="lv-LV"/>
              </w:rPr>
              <w:t>amats (</w:t>
            </w:r>
            <w:r w:rsidRPr="00F012DB">
              <w:rPr>
                <w:sz w:val="22"/>
                <w:szCs w:val="22"/>
                <w:lang w:eastAsia="lv-LV"/>
              </w:rPr>
              <w:t>paraksts</w:t>
            </w:r>
            <w:r>
              <w:rPr>
                <w:sz w:val="22"/>
                <w:szCs w:val="22"/>
                <w:lang w:eastAsia="lv-LV"/>
              </w:rPr>
              <w:t>*) V.Uzvārds</w:t>
            </w:r>
          </w:p>
        </w:tc>
        <w:tc>
          <w:tcPr>
            <w:tcW w:w="2465" w:type="pct"/>
          </w:tcPr>
          <w:p w14:paraId="188D0BBB" w14:textId="77777777" w:rsidR="005F766B" w:rsidRDefault="005F766B" w:rsidP="005F766B">
            <w:pPr>
              <w:jc w:val="both"/>
              <w:rPr>
                <w:b/>
                <w:sz w:val="22"/>
                <w:szCs w:val="22"/>
              </w:rPr>
            </w:pPr>
          </w:p>
          <w:p w14:paraId="55A584E3" w14:textId="6E4A15B9" w:rsidR="00332614" w:rsidRDefault="005F766B" w:rsidP="005F766B">
            <w:pPr>
              <w:jc w:val="both"/>
              <w:rPr>
                <w:b/>
                <w:sz w:val="22"/>
                <w:szCs w:val="22"/>
                <w:lang w:eastAsia="lv-LV"/>
              </w:rPr>
            </w:pPr>
            <w:r w:rsidRPr="003B6627">
              <w:rPr>
                <w:b/>
                <w:sz w:val="22"/>
                <w:szCs w:val="22"/>
              </w:rPr>
              <w:t>Pasūtītāja vārdā</w:t>
            </w:r>
            <w:r w:rsidR="00332614" w:rsidRPr="003B6627">
              <w:rPr>
                <w:b/>
                <w:sz w:val="22"/>
                <w:szCs w:val="22"/>
                <w:lang w:eastAsia="lv-LV"/>
              </w:rPr>
              <w:t>:</w:t>
            </w:r>
          </w:p>
          <w:p w14:paraId="73F44323" w14:textId="49E7D081" w:rsidR="005F766B" w:rsidRPr="003B6627" w:rsidRDefault="005F766B" w:rsidP="003B6627">
            <w:pPr>
              <w:jc w:val="both"/>
              <w:rPr>
                <w:b/>
                <w:sz w:val="22"/>
                <w:szCs w:val="22"/>
                <w:lang w:eastAsia="lv-LV"/>
              </w:rPr>
            </w:pPr>
            <w:r>
              <w:rPr>
                <w:sz w:val="22"/>
                <w:szCs w:val="22"/>
                <w:lang w:eastAsia="lv-LV"/>
              </w:rPr>
              <w:t>P</w:t>
            </w:r>
            <w:r w:rsidRPr="00F012DB">
              <w:rPr>
                <w:sz w:val="22"/>
                <w:szCs w:val="22"/>
                <w:lang w:eastAsia="lv-LV"/>
              </w:rPr>
              <w:t xml:space="preserve">ilnvarotās personas </w:t>
            </w:r>
            <w:r>
              <w:rPr>
                <w:sz w:val="22"/>
                <w:szCs w:val="22"/>
                <w:lang w:eastAsia="lv-LV"/>
              </w:rPr>
              <w:t>amats (</w:t>
            </w:r>
            <w:r w:rsidRPr="00F012DB">
              <w:rPr>
                <w:sz w:val="22"/>
                <w:szCs w:val="22"/>
                <w:lang w:eastAsia="lv-LV"/>
              </w:rPr>
              <w:t>paraksts</w:t>
            </w:r>
            <w:r>
              <w:rPr>
                <w:sz w:val="22"/>
                <w:szCs w:val="22"/>
                <w:lang w:eastAsia="lv-LV"/>
              </w:rPr>
              <w:t>*) V.Uzvārds</w:t>
            </w:r>
          </w:p>
        </w:tc>
      </w:tr>
    </w:tbl>
    <w:p w14:paraId="6F520E6B" w14:textId="77777777" w:rsidR="004A58F5" w:rsidRDefault="004A58F5" w:rsidP="00FB466C">
      <w:pPr>
        <w:rPr>
          <w:b/>
          <w:sz w:val="22"/>
          <w:szCs w:val="22"/>
        </w:rPr>
      </w:pPr>
    </w:p>
    <w:p w14:paraId="3894D203" w14:textId="77777777" w:rsidR="005F766B" w:rsidRDefault="005F766B" w:rsidP="005F766B">
      <w:pPr>
        <w:jc w:val="center"/>
        <w:rPr>
          <w:color w:val="000000"/>
          <w:spacing w:val="-1"/>
          <w:sz w:val="20"/>
          <w:szCs w:val="20"/>
        </w:rPr>
      </w:pPr>
      <w:r w:rsidRPr="002528E0">
        <w:rPr>
          <w:color w:val="000000"/>
          <w:spacing w:val="-1"/>
          <w:sz w:val="20"/>
          <w:szCs w:val="20"/>
        </w:rPr>
        <w:t xml:space="preserve">DOKUMENTS PARAKSTĪTS ELEKTRONISKI AR DROŠU ELEKTRONISKO PARAKSTU, </w:t>
      </w:r>
    </w:p>
    <w:p w14:paraId="7FFA33B8" w14:textId="2FCF2395" w:rsidR="005F766B" w:rsidRPr="00F012DB" w:rsidRDefault="005F766B" w:rsidP="003B6627">
      <w:pPr>
        <w:jc w:val="center"/>
        <w:rPr>
          <w:b/>
          <w:sz w:val="22"/>
          <w:szCs w:val="22"/>
        </w:rPr>
        <w:sectPr w:rsidR="005F766B" w:rsidRPr="00F012DB" w:rsidSect="0087733E">
          <w:pgSz w:w="11906" w:h="16838" w:code="9"/>
          <w:pgMar w:top="1440" w:right="1559" w:bottom="1440" w:left="1134" w:header="709" w:footer="709" w:gutter="0"/>
          <w:cols w:space="708"/>
          <w:docGrid w:linePitch="360"/>
        </w:sectPr>
      </w:pPr>
      <w:r w:rsidRPr="002528E0">
        <w:rPr>
          <w:color w:val="000000"/>
          <w:spacing w:val="-1"/>
          <w:sz w:val="20"/>
          <w:szCs w:val="20"/>
        </w:rPr>
        <w:t>KAS SATUR LAIKA ZĪMOGU*</w:t>
      </w:r>
    </w:p>
    <w:p w14:paraId="487F4C63" w14:textId="6FD629DE" w:rsidR="00332614" w:rsidRPr="00C44A0A" w:rsidRDefault="00121B84" w:rsidP="00FB466C">
      <w:pPr>
        <w:jc w:val="right"/>
        <w:rPr>
          <w:b/>
          <w:sz w:val="22"/>
          <w:szCs w:val="22"/>
        </w:rPr>
      </w:pPr>
      <w:r w:rsidRPr="00C44A0A">
        <w:rPr>
          <w:b/>
          <w:sz w:val="22"/>
          <w:szCs w:val="22"/>
        </w:rPr>
        <w:lastRenderedPageBreak/>
        <w:t>Līguma</w:t>
      </w:r>
      <w:r w:rsidRPr="00C44A0A">
        <w:rPr>
          <w:sz w:val="22"/>
          <w:szCs w:val="22"/>
        </w:rPr>
        <w:t xml:space="preserve"> </w:t>
      </w:r>
      <w:r w:rsidR="00A56EBF" w:rsidRPr="00C44A0A">
        <w:rPr>
          <w:b/>
          <w:sz w:val="22"/>
          <w:szCs w:val="22"/>
        </w:rPr>
        <w:t>4</w:t>
      </w:r>
      <w:r w:rsidR="00332614" w:rsidRPr="00C44A0A">
        <w:rPr>
          <w:b/>
          <w:sz w:val="22"/>
          <w:szCs w:val="22"/>
        </w:rPr>
        <w:t>.pielikums</w:t>
      </w:r>
    </w:p>
    <w:p w14:paraId="0611243C" w14:textId="5AA7CB91" w:rsidR="00121B84" w:rsidRPr="00C44A0A" w:rsidRDefault="00121B84" w:rsidP="00FB466C">
      <w:pPr>
        <w:jc w:val="right"/>
        <w:rPr>
          <w:sz w:val="22"/>
          <w:szCs w:val="22"/>
        </w:rPr>
      </w:pPr>
    </w:p>
    <w:p w14:paraId="7239553C" w14:textId="56388F60" w:rsidR="00121B84" w:rsidRPr="00C44A0A" w:rsidRDefault="00121B84" w:rsidP="00FB466C">
      <w:pPr>
        <w:jc w:val="right"/>
        <w:rPr>
          <w:i/>
          <w:sz w:val="22"/>
          <w:szCs w:val="22"/>
        </w:rPr>
      </w:pPr>
      <w:r w:rsidRPr="00C44A0A">
        <w:rPr>
          <w:i/>
          <w:sz w:val="22"/>
          <w:szCs w:val="22"/>
        </w:rPr>
        <w:t>Paraugs</w:t>
      </w:r>
    </w:p>
    <w:p w14:paraId="246AE1CE" w14:textId="77777777" w:rsidR="00332614" w:rsidRPr="00C44A0A" w:rsidRDefault="00332614" w:rsidP="00FB466C">
      <w:pPr>
        <w:jc w:val="center"/>
        <w:rPr>
          <w:b/>
          <w:sz w:val="22"/>
          <w:szCs w:val="22"/>
          <w:lang w:eastAsia="lv-LV"/>
        </w:rPr>
      </w:pPr>
    </w:p>
    <w:p w14:paraId="33656292" w14:textId="04D4743F" w:rsidR="00332614" w:rsidRPr="00C44A0A" w:rsidRDefault="0089013E" w:rsidP="00FB466C">
      <w:pPr>
        <w:jc w:val="center"/>
        <w:rPr>
          <w:b/>
          <w:sz w:val="22"/>
          <w:szCs w:val="22"/>
          <w:lang w:eastAsia="lv-LV"/>
        </w:rPr>
      </w:pPr>
      <w:r>
        <w:rPr>
          <w:b/>
          <w:sz w:val="22"/>
          <w:szCs w:val="22"/>
          <w:lang w:eastAsia="lv-LV"/>
        </w:rPr>
        <w:t>DARBU IZPILDES VIETAS</w:t>
      </w:r>
      <w:r w:rsidRPr="00C44A0A">
        <w:rPr>
          <w:b/>
          <w:sz w:val="22"/>
          <w:szCs w:val="22"/>
          <w:lang w:eastAsia="lv-LV"/>
        </w:rPr>
        <w:t xml:space="preserve"> </w:t>
      </w:r>
      <w:r w:rsidR="0016771F" w:rsidRPr="00C44A0A">
        <w:rPr>
          <w:b/>
          <w:sz w:val="22"/>
          <w:szCs w:val="22"/>
          <w:lang w:eastAsia="lv-LV"/>
        </w:rPr>
        <w:t xml:space="preserve">NODOŠANAS UN </w:t>
      </w:r>
      <w:r w:rsidR="00332614" w:rsidRPr="00C44A0A">
        <w:rPr>
          <w:b/>
          <w:sz w:val="22"/>
          <w:szCs w:val="22"/>
          <w:lang w:eastAsia="lv-LV"/>
        </w:rPr>
        <w:t>PIEŅEMŠANAS AKTS</w:t>
      </w:r>
    </w:p>
    <w:p w14:paraId="5383407F" w14:textId="77777777" w:rsidR="00332614" w:rsidRPr="00C44A0A" w:rsidRDefault="00332614" w:rsidP="00FB466C">
      <w:pPr>
        <w:jc w:val="center"/>
        <w:rPr>
          <w:b/>
          <w:sz w:val="22"/>
          <w:szCs w:val="22"/>
          <w:lang w:eastAsia="lv-LV"/>
        </w:rPr>
      </w:pPr>
    </w:p>
    <w:p w14:paraId="15CACEAD" w14:textId="2B305CF5" w:rsidR="005F766B" w:rsidRPr="00711ED6" w:rsidRDefault="0087733E" w:rsidP="005F766B">
      <w:pPr>
        <w:jc w:val="right"/>
        <w:outlineLvl w:val="0"/>
        <w:rPr>
          <w:i/>
          <w:iCs/>
          <w:color w:val="000000"/>
          <w:sz w:val="22"/>
          <w:szCs w:val="22"/>
        </w:rPr>
      </w:pPr>
      <w:r w:rsidRPr="00C44A0A">
        <w:rPr>
          <w:i/>
          <w:sz w:val="22"/>
          <w:szCs w:val="22"/>
          <w:lang w:eastAsia="lv-LV"/>
        </w:rPr>
        <w:t xml:space="preserve">[vieta] </w:t>
      </w:r>
      <w:r w:rsidRPr="00C44A0A">
        <w:rPr>
          <w:i/>
          <w:sz w:val="22"/>
          <w:szCs w:val="22"/>
          <w:lang w:eastAsia="lv-LV"/>
        </w:rPr>
        <w:tab/>
      </w:r>
      <w:r w:rsidRPr="00C44A0A">
        <w:rPr>
          <w:i/>
          <w:sz w:val="22"/>
          <w:szCs w:val="22"/>
          <w:lang w:eastAsia="lv-LV"/>
        </w:rPr>
        <w:tab/>
      </w:r>
      <w:r w:rsidRPr="00C44A0A">
        <w:rPr>
          <w:i/>
          <w:sz w:val="22"/>
          <w:szCs w:val="22"/>
          <w:lang w:eastAsia="lv-LV"/>
        </w:rPr>
        <w:tab/>
      </w:r>
      <w:r w:rsidRPr="00C44A0A">
        <w:rPr>
          <w:i/>
          <w:sz w:val="22"/>
          <w:szCs w:val="22"/>
          <w:lang w:eastAsia="lv-LV"/>
        </w:rPr>
        <w:tab/>
      </w:r>
      <w:r w:rsidRPr="00C44A0A">
        <w:rPr>
          <w:i/>
          <w:sz w:val="22"/>
          <w:szCs w:val="22"/>
          <w:lang w:eastAsia="lv-LV"/>
        </w:rPr>
        <w:tab/>
      </w:r>
      <w:r w:rsidRPr="00C44A0A">
        <w:rPr>
          <w:i/>
          <w:sz w:val="22"/>
          <w:szCs w:val="22"/>
          <w:lang w:eastAsia="lv-LV"/>
        </w:rPr>
        <w:tab/>
      </w:r>
      <w:r w:rsidRPr="00C44A0A">
        <w:rPr>
          <w:i/>
          <w:sz w:val="22"/>
          <w:szCs w:val="22"/>
          <w:lang w:eastAsia="lv-LV"/>
        </w:rPr>
        <w:tab/>
      </w:r>
      <w:r w:rsidR="005F766B">
        <w:rPr>
          <w:i/>
          <w:iCs/>
          <w:color w:val="000000"/>
          <w:sz w:val="22"/>
          <w:szCs w:val="22"/>
        </w:rPr>
        <w:t>Dokumenta</w:t>
      </w:r>
      <w:r w:rsidR="005F766B" w:rsidRPr="00711ED6">
        <w:rPr>
          <w:i/>
          <w:iCs/>
          <w:color w:val="000000"/>
          <w:sz w:val="22"/>
          <w:szCs w:val="22"/>
        </w:rPr>
        <w:t xml:space="preserve"> datums ir pēdējā pievienotā droša</w:t>
      </w:r>
    </w:p>
    <w:p w14:paraId="20678DC7" w14:textId="77777777" w:rsidR="005F766B" w:rsidRPr="00711ED6" w:rsidRDefault="005F766B" w:rsidP="005F766B">
      <w:pPr>
        <w:ind w:right="-1" w:hanging="142"/>
        <w:jc w:val="right"/>
        <w:rPr>
          <w:i/>
          <w:iCs/>
          <w:color w:val="000000"/>
          <w:sz w:val="22"/>
          <w:szCs w:val="22"/>
        </w:rPr>
      </w:pPr>
      <w:r w:rsidRPr="00711ED6">
        <w:rPr>
          <w:i/>
          <w:iCs/>
          <w:color w:val="000000"/>
          <w:sz w:val="22"/>
          <w:szCs w:val="22"/>
        </w:rPr>
        <w:t>elektroniskā paraksta laika zīmoga datums</w:t>
      </w:r>
    </w:p>
    <w:p w14:paraId="73D6F883" w14:textId="796AFB7E" w:rsidR="0087733E" w:rsidRPr="00C44A0A" w:rsidRDefault="005F766B" w:rsidP="005F766B">
      <w:pPr>
        <w:rPr>
          <w:i/>
          <w:sz w:val="22"/>
          <w:szCs w:val="22"/>
          <w:lang w:eastAsia="lv-LV"/>
        </w:rPr>
      </w:pPr>
      <w:r w:rsidRPr="00C44A0A" w:rsidDel="005F766B">
        <w:rPr>
          <w:i/>
          <w:sz w:val="22"/>
          <w:szCs w:val="22"/>
          <w:lang w:eastAsia="lv-LV"/>
        </w:rPr>
        <w:t xml:space="preserve"> </w:t>
      </w:r>
    </w:p>
    <w:p w14:paraId="7DACFF6C" w14:textId="63A39E95" w:rsidR="0087733E" w:rsidRPr="00C44A0A" w:rsidRDefault="0087733E" w:rsidP="0087733E">
      <w:pPr>
        <w:ind w:firstLine="567"/>
        <w:jc w:val="both"/>
        <w:rPr>
          <w:sz w:val="22"/>
          <w:szCs w:val="22"/>
        </w:rPr>
      </w:pPr>
      <w:r w:rsidRPr="00C44A0A">
        <w:rPr>
          <w:b/>
          <w:sz w:val="22"/>
          <w:szCs w:val="22"/>
        </w:rPr>
        <w:t>Nodrošinājuma valsts aģentūra</w:t>
      </w:r>
      <w:r w:rsidRPr="00C44A0A">
        <w:rPr>
          <w:sz w:val="22"/>
          <w:szCs w:val="22"/>
        </w:rPr>
        <w:t xml:space="preserve">, reģistrācijas numurs 90009112024, </w:t>
      </w:r>
      <w:r w:rsidR="00FF2CEC" w:rsidRPr="00C44A0A">
        <w:rPr>
          <w:sz w:val="22"/>
          <w:szCs w:val="22"/>
        </w:rPr>
        <w:t xml:space="preserve">kuras vārdā rīkojas </w:t>
      </w:r>
      <w:r w:rsidR="00FF2CEC" w:rsidRPr="00C44A0A">
        <w:rPr>
          <w:i/>
          <w:sz w:val="22"/>
          <w:szCs w:val="22"/>
        </w:rPr>
        <w:t xml:space="preserve">_____________ </w:t>
      </w:r>
      <w:r w:rsidR="00FF2CEC" w:rsidRPr="00C44A0A">
        <w:rPr>
          <w:sz w:val="22"/>
          <w:szCs w:val="22"/>
        </w:rPr>
        <w:t>&lt;</w:t>
      </w:r>
      <w:r w:rsidR="00FF2CEC" w:rsidRPr="00C44A0A">
        <w:rPr>
          <w:i/>
          <w:sz w:val="22"/>
          <w:szCs w:val="22"/>
        </w:rPr>
        <w:t xml:space="preserve">atbildīgās personas amats, vārds, uzvārds&gt; </w:t>
      </w:r>
      <w:r w:rsidRPr="00C44A0A">
        <w:rPr>
          <w:sz w:val="22"/>
          <w:szCs w:val="22"/>
        </w:rPr>
        <w:t>(turpmāk – Pasūtītājs), no vienas puses, un</w:t>
      </w:r>
    </w:p>
    <w:p w14:paraId="70CFCF10" w14:textId="22382F26" w:rsidR="0087733E" w:rsidRPr="00C44A0A" w:rsidRDefault="0087733E" w:rsidP="0087733E">
      <w:pPr>
        <w:ind w:firstLine="567"/>
        <w:jc w:val="both"/>
        <w:rPr>
          <w:snapToGrid w:val="0"/>
          <w:sz w:val="22"/>
          <w:szCs w:val="22"/>
        </w:rPr>
      </w:pPr>
      <w:r w:rsidRPr="00C44A0A">
        <w:rPr>
          <w:i/>
          <w:snapToGrid w:val="0"/>
          <w:sz w:val="22"/>
          <w:szCs w:val="22"/>
        </w:rPr>
        <w:t>&lt;</w:t>
      </w:r>
      <w:r w:rsidRPr="00C44A0A">
        <w:rPr>
          <w:b/>
          <w:bCs/>
          <w:i/>
          <w:snapToGrid w:val="0"/>
          <w:sz w:val="22"/>
          <w:szCs w:val="22"/>
        </w:rPr>
        <w:t>Uzņēmēja</w:t>
      </w:r>
      <w:r w:rsidR="00530D22" w:rsidRPr="00C44A0A">
        <w:rPr>
          <w:b/>
          <w:bCs/>
          <w:i/>
          <w:snapToGrid w:val="0"/>
          <w:sz w:val="22"/>
          <w:szCs w:val="22"/>
        </w:rPr>
        <w:t xml:space="preserve"> </w:t>
      </w:r>
      <w:r w:rsidRPr="00C44A0A">
        <w:rPr>
          <w:b/>
          <w:bCs/>
          <w:i/>
          <w:snapToGrid w:val="0"/>
          <w:sz w:val="22"/>
          <w:szCs w:val="22"/>
        </w:rPr>
        <w:t>nosaukums</w:t>
      </w:r>
      <w:r w:rsidRPr="00C44A0A">
        <w:rPr>
          <w:i/>
          <w:snapToGrid w:val="0"/>
          <w:sz w:val="22"/>
          <w:szCs w:val="22"/>
        </w:rPr>
        <w:t>&gt;</w:t>
      </w:r>
      <w:r w:rsidRPr="00C44A0A">
        <w:rPr>
          <w:snapToGrid w:val="0"/>
          <w:sz w:val="22"/>
          <w:szCs w:val="22"/>
        </w:rPr>
        <w:t>, reģistrācijas numurs</w:t>
      </w:r>
      <w:r w:rsidR="00530D22" w:rsidRPr="00C44A0A">
        <w:rPr>
          <w:snapToGrid w:val="0"/>
          <w:sz w:val="22"/>
          <w:szCs w:val="22"/>
        </w:rPr>
        <w:t xml:space="preserve"> </w:t>
      </w:r>
      <w:r w:rsidRPr="00C44A0A">
        <w:rPr>
          <w:i/>
          <w:snapToGrid w:val="0"/>
          <w:sz w:val="22"/>
          <w:szCs w:val="22"/>
        </w:rPr>
        <w:t>&lt;vienotais reģistrācijas numurs&gt;</w:t>
      </w:r>
      <w:r w:rsidRPr="00C44A0A">
        <w:rPr>
          <w:snapToGrid w:val="0"/>
          <w:sz w:val="22"/>
          <w:szCs w:val="22"/>
        </w:rPr>
        <w:t xml:space="preserve">, tās </w:t>
      </w:r>
      <w:r w:rsidRPr="00C44A0A">
        <w:rPr>
          <w:i/>
          <w:snapToGrid w:val="0"/>
          <w:sz w:val="22"/>
          <w:szCs w:val="22"/>
        </w:rPr>
        <w:t xml:space="preserve">&lt;pārstāvēt tiesīgās personas amats vārds uzvārds&gt; </w:t>
      </w:r>
      <w:r w:rsidRPr="00C44A0A">
        <w:rPr>
          <w:snapToGrid w:val="0"/>
          <w:sz w:val="22"/>
          <w:szCs w:val="22"/>
        </w:rPr>
        <w:t xml:space="preserve">personā, kurš rīkojas saskaņā ar </w:t>
      </w:r>
      <w:r w:rsidRPr="00C44A0A">
        <w:rPr>
          <w:i/>
          <w:snapToGrid w:val="0"/>
          <w:sz w:val="22"/>
          <w:szCs w:val="22"/>
        </w:rPr>
        <w:t xml:space="preserve">&lt;pilnvarojumu apliecinošā dokumenta nosaukums&gt; </w:t>
      </w:r>
      <w:r w:rsidRPr="00C44A0A">
        <w:rPr>
          <w:snapToGrid w:val="0"/>
          <w:sz w:val="22"/>
          <w:szCs w:val="22"/>
        </w:rPr>
        <w:t xml:space="preserve">(turpmāk </w:t>
      </w:r>
      <w:r w:rsidRPr="00C44A0A">
        <w:rPr>
          <w:sz w:val="22"/>
          <w:szCs w:val="22"/>
        </w:rPr>
        <w:t xml:space="preserve">– </w:t>
      </w:r>
      <w:r w:rsidRPr="00C44A0A">
        <w:rPr>
          <w:snapToGrid w:val="0"/>
          <w:sz w:val="22"/>
          <w:szCs w:val="22"/>
        </w:rPr>
        <w:t>Uzņēmējs)</w:t>
      </w:r>
      <w:r w:rsidRPr="00C44A0A">
        <w:rPr>
          <w:iCs/>
          <w:snapToGrid w:val="0"/>
          <w:sz w:val="22"/>
          <w:szCs w:val="22"/>
        </w:rPr>
        <w:t>,</w:t>
      </w:r>
      <w:r w:rsidRPr="00C44A0A">
        <w:rPr>
          <w:i/>
          <w:snapToGrid w:val="0"/>
          <w:sz w:val="22"/>
          <w:szCs w:val="22"/>
        </w:rPr>
        <w:t xml:space="preserve"> </w:t>
      </w:r>
      <w:r w:rsidRPr="00C44A0A">
        <w:rPr>
          <w:snapToGrid w:val="0"/>
          <w:sz w:val="22"/>
          <w:szCs w:val="22"/>
        </w:rPr>
        <w:t>no otras puses</w:t>
      </w:r>
      <w:r w:rsidRPr="00C44A0A">
        <w:rPr>
          <w:color w:val="000000"/>
          <w:sz w:val="22"/>
          <w:szCs w:val="22"/>
          <w:lang w:eastAsia="lv-LV"/>
        </w:rPr>
        <w:t xml:space="preserve">, </w:t>
      </w:r>
      <w:r w:rsidRPr="00C44A0A">
        <w:rPr>
          <w:snapToGrid w:val="0"/>
          <w:sz w:val="22"/>
          <w:szCs w:val="22"/>
        </w:rPr>
        <w:t>abi kopā un katrs atsevišķi turpmāk saukti attiecīgi Puse/Puses,</w:t>
      </w:r>
    </w:p>
    <w:p w14:paraId="6F478A54" w14:textId="215654F8" w:rsidR="00332614" w:rsidRPr="00C44A0A" w:rsidRDefault="00530D22" w:rsidP="00FB466C">
      <w:pPr>
        <w:ind w:firstLine="720"/>
        <w:jc w:val="both"/>
        <w:rPr>
          <w:i/>
          <w:sz w:val="22"/>
          <w:szCs w:val="22"/>
        </w:rPr>
      </w:pPr>
      <w:r w:rsidRPr="00C44A0A">
        <w:rPr>
          <w:sz w:val="22"/>
          <w:szCs w:val="22"/>
          <w:lang w:eastAsia="lv-LV"/>
        </w:rPr>
        <w:t xml:space="preserve">saskaņā ar </w:t>
      </w:r>
      <w:r w:rsidR="0089013E" w:rsidRPr="00F012DB">
        <w:rPr>
          <w:sz w:val="22"/>
          <w:szCs w:val="22"/>
          <w:lang w:eastAsia="lv-LV"/>
        </w:rPr>
        <w:t>202</w:t>
      </w:r>
      <w:r w:rsidR="0089013E">
        <w:rPr>
          <w:sz w:val="22"/>
          <w:szCs w:val="22"/>
          <w:lang w:eastAsia="lv-LV"/>
        </w:rPr>
        <w:t>6</w:t>
      </w:r>
      <w:r w:rsidR="0089013E" w:rsidRPr="00F012DB">
        <w:rPr>
          <w:sz w:val="22"/>
          <w:szCs w:val="22"/>
          <w:lang w:eastAsia="lv-LV"/>
        </w:rPr>
        <w:t xml:space="preserve">.gada __._______ līgumu Nr.____ </w:t>
      </w:r>
      <w:r w:rsidR="0089013E" w:rsidRPr="00555A83">
        <w:rPr>
          <w:sz w:val="22"/>
          <w:szCs w:val="22"/>
          <w:lang w:eastAsia="lv-LV"/>
        </w:rPr>
        <w:t xml:space="preserve">par </w:t>
      </w:r>
      <w:r w:rsidR="0089013E" w:rsidRPr="00555A83">
        <w:rPr>
          <w:bCs/>
          <w:sz w:val="22"/>
          <w:szCs w:val="22"/>
          <w:lang w:eastAsia="lv-LV"/>
        </w:rPr>
        <w:t xml:space="preserve">telpu pārbūvi nekustamajā īpašumā </w:t>
      </w:r>
      <w:r w:rsidR="0089013E" w:rsidRPr="00555A83">
        <w:rPr>
          <w:bCs/>
          <w:i/>
          <w:sz w:val="22"/>
          <w:szCs w:val="22"/>
          <w:lang w:eastAsia="lv-LV"/>
        </w:rPr>
        <w:t xml:space="preserve">&lt;norāda atbilstoši </w:t>
      </w:r>
      <w:r w:rsidR="00BF6433" w:rsidRPr="00424FF8">
        <w:rPr>
          <w:i/>
          <w:sz w:val="22"/>
          <w:szCs w:val="22"/>
        </w:rPr>
        <w:t>Konkurs</w:t>
      </w:r>
      <w:r w:rsidR="0089013E" w:rsidRPr="00555A83">
        <w:rPr>
          <w:bCs/>
          <w:i/>
          <w:sz w:val="22"/>
          <w:szCs w:val="22"/>
          <w:lang w:eastAsia="lv-LV"/>
        </w:rPr>
        <w:t>a daļai&gt;</w:t>
      </w:r>
      <w:r w:rsidR="0089013E">
        <w:rPr>
          <w:bCs/>
          <w:i/>
          <w:sz w:val="22"/>
          <w:szCs w:val="22"/>
          <w:lang w:eastAsia="lv-LV"/>
        </w:rPr>
        <w:t xml:space="preserve"> </w:t>
      </w:r>
      <w:r w:rsidRPr="00C44A0A">
        <w:rPr>
          <w:iCs/>
          <w:sz w:val="22"/>
          <w:szCs w:val="22"/>
        </w:rPr>
        <w:t>(</w:t>
      </w:r>
      <w:r w:rsidRPr="00C44A0A">
        <w:rPr>
          <w:sz w:val="22"/>
          <w:szCs w:val="22"/>
          <w:lang w:eastAsia="lv-LV"/>
        </w:rPr>
        <w:t>turpmāk – Līgums), parakstot šo aktu apliecina un konstatē sekojošo:</w:t>
      </w:r>
    </w:p>
    <w:p w14:paraId="2692998D" w14:textId="77777777" w:rsidR="00332614" w:rsidRPr="00C44A0A" w:rsidRDefault="00332614" w:rsidP="00FB466C">
      <w:pPr>
        <w:jc w:val="both"/>
        <w:rPr>
          <w:sz w:val="22"/>
          <w:szCs w:val="22"/>
          <w:lang w:eastAsia="lv-LV"/>
        </w:rPr>
      </w:pPr>
    </w:p>
    <w:p w14:paraId="61197263" w14:textId="485D8850" w:rsidR="00332614" w:rsidRPr="00C44A0A" w:rsidRDefault="00332614" w:rsidP="00FB466C">
      <w:pPr>
        <w:numPr>
          <w:ilvl w:val="0"/>
          <w:numId w:val="5"/>
        </w:numPr>
        <w:ind w:left="284" w:hanging="284"/>
        <w:jc w:val="both"/>
        <w:rPr>
          <w:i/>
          <w:sz w:val="22"/>
          <w:szCs w:val="22"/>
          <w:lang w:eastAsia="lv-LV"/>
        </w:rPr>
      </w:pPr>
      <w:r w:rsidRPr="00C44A0A">
        <w:rPr>
          <w:sz w:val="22"/>
          <w:szCs w:val="22"/>
          <w:lang w:eastAsia="lv-LV"/>
        </w:rPr>
        <w:t xml:space="preserve">Pasūtītājs ir nodevis, bet Uzņēmējs ir pieņēmis </w:t>
      </w:r>
      <w:r w:rsidR="0089013E">
        <w:rPr>
          <w:sz w:val="22"/>
          <w:szCs w:val="22"/>
          <w:lang w:eastAsia="lv-LV"/>
        </w:rPr>
        <w:t>Darbu izpildes vietu</w:t>
      </w:r>
      <w:r w:rsidR="0089013E" w:rsidRPr="00C44A0A">
        <w:rPr>
          <w:sz w:val="22"/>
          <w:szCs w:val="22"/>
          <w:lang w:eastAsia="lv-LV"/>
        </w:rPr>
        <w:t xml:space="preserve"> </w:t>
      </w:r>
      <w:r w:rsidRPr="00C44A0A">
        <w:rPr>
          <w:sz w:val="22"/>
          <w:szCs w:val="22"/>
          <w:lang w:eastAsia="lv-LV"/>
        </w:rPr>
        <w:t xml:space="preserve">Līgumā noteikto </w:t>
      </w:r>
      <w:r w:rsidR="00530D22" w:rsidRPr="00C44A0A">
        <w:rPr>
          <w:sz w:val="22"/>
          <w:szCs w:val="22"/>
          <w:lang w:eastAsia="lv-LV"/>
        </w:rPr>
        <w:t>Būvd</w:t>
      </w:r>
      <w:r w:rsidRPr="00C44A0A">
        <w:rPr>
          <w:sz w:val="22"/>
          <w:szCs w:val="22"/>
          <w:lang w:eastAsia="lv-LV"/>
        </w:rPr>
        <w:t xml:space="preserve">arbu izpildei. </w:t>
      </w:r>
    </w:p>
    <w:p w14:paraId="28463AB3" w14:textId="47434EDC" w:rsidR="00332614" w:rsidRPr="00C44A0A" w:rsidRDefault="00332614" w:rsidP="00FB466C">
      <w:pPr>
        <w:numPr>
          <w:ilvl w:val="0"/>
          <w:numId w:val="5"/>
        </w:numPr>
        <w:tabs>
          <w:tab w:val="num" w:pos="284"/>
        </w:tabs>
        <w:ind w:left="284" w:hanging="284"/>
        <w:jc w:val="both"/>
        <w:rPr>
          <w:i/>
          <w:sz w:val="22"/>
          <w:szCs w:val="22"/>
          <w:lang w:eastAsia="lv-LV"/>
        </w:rPr>
      </w:pPr>
      <w:r w:rsidRPr="00C44A0A">
        <w:rPr>
          <w:sz w:val="22"/>
          <w:szCs w:val="22"/>
          <w:lang w:eastAsia="lv-LV"/>
        </w:rPr>
        <w:t xml:space="preserve">Uzņēmējs ir apsekojis </w:t>
      </w:r>
      <w:r w:rsidR="0089013E">
        <w:rPr>
          <w:sz w:val="22"/>
          <w:szCs w:val="22"/>
          <w:lang w:eastAsia="lv-LV"/>
        </w:rPr>
        <w:t>Darbu izpildes vietu</w:t>
      </w:r>
      <w:r w:rsidR="0089013E" w:rsidRPr="00C44A0A" w:rsidDel="0089013E">
        <w:rPr>
          <w:sz w:val="22"/>
          <w:szCs w:val="22"/>
          <w:lang w:eastAsia="lv-LV"/>
        </w:rPr>
        <w:t xml:space="preserve"> </w:t>
      </w:r>
      <w:r w:rsidRPr="00C44A0A">
        <w:rPr>
          <w:sz w:val="22"/>
          <w:szCs w:val="22"/>
          <w:lang w:eastAsia="lv-LV"/>
        </w:rPr>
        <w:t xml:space="preserve"> un tam ir ierādīta </w:t>
      </w:r>
      <w:r w:rsidR="00530D22" w:rsidRPr="00C44A0A">
        <w:rPr>
          <w:sz w:val="22"/>
          <w:szCs w:val="22"/>
          <w:lang w:eastAsia="lv-LV"/>
        </w:rPr>
        <w:t>Būvd</w:t>
      </w:r>
      <w:r w:rsidRPr="00C44A0A">
        <w:rPr>
          <w:sz w:val="22"/>
          <w:szCs w:val="22"/>
          <w:lang w:eastAsia="lv-LV"/>
        </w:rPr>
        <w:t xml:space="preserve">arbu veikšanas vieta un </w:t>
      </w:r>
      <w:r w:rsidR="00E77DB5" w:rsidRPr="00C44A0A">
        <w:rPr>
          <w:sz w:val="22"/>
          <w:szCs w:val="22"/>
          <w:lang w:eastAsia="lv-LV"/>
        </w:rPr>
        <w:t>Būvd</w:t>
      </w:r>
      <w:r w:rsidRPr="00C44A0A">
        <w:rPr>
          <w:sz w:val="22"/>
          <w:szCs w:val="22"/>
          <w:lang w:eastAsia="lv-LV"/>
        </w:rPr>
        <w:t xml:space="preserve">arbu izpildei nepieciešamo materiālu un iekārtu uzglabāšanas vietas, kas atzīmētas akta pielikumā pievienotajā Objekta plānā. </w:t>
      </w:r>
    </w:p>
    <w:p w14:paraId="2946ACBC" w14:textId="47CC69FA" w:rsidR="00332614" w:rsidRPr="00C44A0A" w:rsidRDefault="00332614" w:rsidP="00FB466C">
      <w:pPr>
        <w:numPr>
          <w:ilvl w:val="0"/>
          <w:numId w:val="5"/>
        </w:numPr>
        <w:tabs>
          <w:tab w:val="num" w:pos="284"/>
        </w:tabs>
        <w:ind w:left="284" w:hanging="284"/>
        <w:jc w:val="both"/>
        <w:rPr>
          <w:i/>
          <w:sz w:val="22"/>
          <w:szCs w:val="22"/>
          <w:lang w:eastAsia="lv-LV"/>
        </w:rPr>
      </w:pPr>
      <w:r w:rsidRPr="00C44A0A">
        <w:rPr>
          <w:sz w:val="22"/>
          <w:szCs w:val="22"/>
          <w:lang w:eastAsia="lv-LV"/>
        </w:rPr>
        <w:t xml:space="preserve">Uzņēmējam ir ierādītas pieslēguma vietas elektroenerģijas un ūdens padevei </w:t>
      </w:r>
      <w:r w:rsidR="00E77DB5" w:rsidRPr="00C44A0A">
        <w:rPr>
          <w:sz w:val="22"/>
          <w:szCs w:val="22"/>
          <w:lang w:eastAsia="lv-LV"/>
        </w:rPr>
        <w:t>Būvd</w:t>
      </w:r>
      <w:r w:rsidRPr="00C44A0A">
        <w:rPr>
          <w:sz w:val="22"/>
          <w:szCs w:val="22"/>
          <w:lang w:eastAsia="lv-LV"/>
        </w:rPr>
        <w:t>arbu izpildei (</w:t>
      </w:r>
      <w:r w:rsidRPr="00C44A0A">
        <w:rPr>
          <w:i/>
          <w:sz w:val="22"/>
          <w:szCs w:val="22"/>
          <w:lang w:eastAsia="lv-LV"/>
        </w:rPr>
        <w:t xml:space="preserve">punkts tiek iekļauts, ja </w:t>
      </w:r>
      <w:r w:rsidR="00E77DB5" w:rsidRPr="00C44A0A">
        <w:rPr>
          <w:i/>
          <w:sz w:val="22"/>
          <w:szCs w:val="22"/>
          <w:lang w:eastAsia="lv-LV"/>
        </w:rPr>
        <w:t>Būvd</w:t>
      </w:r>
      <w:r w:rsidRPr="00C44A0A">
        <w:rPr>
          <w:i/>
          <w:sz w:val="22"/>
          <w:szCs w:val="22"/>
          <w:lang w:eastAsia="lv-LV"/>
        </w:rPr>
        <w:t xml:space="preserve">arbu izpildei </w:t>
      </w:r>
      <w:r w:rsidR="0087733E" w:rsidRPr="00C44A0A">
        <w:rPr>
          <w:i/>
          <w:sz w:val="22"/>
          <w:szCs w:val="22"/>
          <w:lang w:eastAsia="lv-LV"/>
        </w:rPr>
        <w:t xml:space="preserve">Uzņēmējam tas ir nepieciešamas un </w:t>
      </w:r>
      <w:r w:rsidRPr="00C44A0A">
        <w:rPr>
          <w:i/>
          <w:sz w:val="22"/>
          <w:szCs w:val="22"/>
          <w:lang w:eastAsia="lv-LV"/>
        </w:rPr>
        <w:t>Pasūtītājs nodrošina attiecīgo pieslēgumu iespējas</w:t>
      </w:r>
      <w:r w:rsidRPr="00C44A0A">
        <w:rPr>
          <w:iCs/>
          <w:sz w:val="22"/>
          <w:szCs w:val="22"/>
          <w:lang w:eastAsia="lv-LV"/>
        </w:rPr>
        <w:t>).</w:t>
      </w:r>
      <w:r w:rsidRPr="00C44A0A">
        <w:rPr>
          <w:i/>
          <w:sz w:val="22"/>
          <w:szCs w:val="22"/>
          <w:lang w:eastAsia="lv-LV"/>
        </w:rPr>
        <w:t xml:space="preserve">  </w:t>
      </w:r>
    </w:p>
    <w:p w14:paraId="175D7B9F" w14:textId="77777777" w:rsidR="00332614" w:rsidRPr="00C44A0A" w:rsidRDefault="00332614" w:rsidP="00FB466C">
      <w:pPr>
        <w:numPr>
          <w:ilvl w:val="0"/>
          <w:numId w:val="5"/>
        </w:numPr>
        <w:tabs>
          <w:tab w:val="num" w:pos="284"/>
        </w:tabs>
        <w:ind w:left="284" w:hanging="284"/>
        <w:jc w:val="both"/>
        <w:rPr>
          <w:i/>
          <w:sz w:val="22"/>
          <w:szCs w:val="22"/>
          <w:lang w:eastAsia="lv-LV"/>
        </w:rPr>
      </w:pPr>
      <w:r w:rsidRPr="00C44A0A">
        <w:rPr>
          <w:sz w:val="22"/>
          <w:szCs w:val="22"/>
          <w:lang w:eastAsia="lv-LV"/>
        </w:rPr>
        <w:t xml:space="preserve">No akta parakstīšanas dienas līdz </w:t>
      </w:r>
      <w:r w:rsidR="0087733E" w:rsidRPr="00C44A0A">
        <w:rPr>
          <w:sz w:val="22"/>
          <w:szCs w:val="22"/>
          <w:lang w:eastAsia="lv-LV"/>
        </w:rPr>
        <w:t>Būvd</w:t>
      </w:r>
      <w:r w:rsidRPr="00C44A0A">
        <w:rPr>
          <w:sz w:val="22"/>
          <w:szCs w:val="22"/>
          <w:lang w:eastAsia="lv-LV"/>
        </w:rPr>
        <w:t>arbu nodošanas un pieņemšanas akta parakstīšanas dienai, Uzņēmējs uzņemas materiālo atbildību par Objektu, t.sk., bet ne tikai par Līguma darbības laikā Objektam un/vai Pasūtītājam un/vai trešajām personām radītajiem zaudējumiem un kaitējumu.</w:t>
      </w:r>
    </w:p>
    <w:p w14:paraId="785C35A3" w14:textId="48E4B65D" w:rsidR="00332614" w:rsidRPr="00C44A0A" w:rsidRDefault="00332614" w:rsidP="00FB466C">
      <w:pPr>
        <w:numPr>
          <w:ilvl w:val="0"/>
          <w:numId w:val="5"/>
        </w:numPr>
        <w:tabs>
          <w:tab w:val="num" w:pos="284"/>
        </w:tabs>
        <w:ind w:left="284" w:right="46" w:hanging="284"/>
        <w:jc w:val="both"/>
        <w:rPr>
          <w:i/>
          <w:snapToGrid w:val="0"/>
          <w:sz w:val="22"/>
          <w:szCs w:val="22"/>
          <w:lang w:eastAsia="lv-LV"/>
        </w:rPr>
      </w:pPr>
      <w:r w:rsidRPr="00C44A0A">
        <w:rPr>
          <w:sz w:val="22"/>
          <w:szCs w:val="22"/>
        </w:rPr>
        <w:t xml:space="preserve">Saskaņā ar Līguma noteikumiem </w:t>
      </w:r>
      <w:r w:rsidR="0087733E" w:rsidRPr="00C44A0A">
        <w:rPr>
          <w:sz w:val="22"/>
          <w:szCs w:val="22"/>
        </w:rPr>
        <w:t>Būvd</w:t>
      </w:r>
      <w:r w:rsidRPr="00C44A0A">
        <w:rPr>
          <w:sz w:val="22"/>
          <w:szCs w:val="22"/>
        </w:rPr>
        <w:t xml:space="preserve">arbu izpildes termiņš ir </w:t>
      </w:r>
      <w:r w:rsidR="00E77DB5" w:rsidRPr="00C44A0A">
        <w:rPr>
          <w:sz w:val="22"/>
          <w:szCs w:val="22"/>
        </w:rPr>
        <w:t>līdz _______________</w:t>
      </w:r>
      <w:r w:rsidRPr="00C44A0A">
        <w:rPr>
          <w:sz w:val="22"/>
          <w:szCs w:val="22"/>
        </w:rPr>
        <w:t>.</w:t>
      </w:r>
    </w:p>
    <w:p w14:paraId="048294DF" w14:textId="183EFE79" w:rsidR="0087733E" w:rsidRPr="00C44A0A" w:rsidRDefault="0087733E" w:rsidP="00E77DB5">
      <w:pPr>
        <w:numPr>
          <w:ilvl w:val="0"/>
          <w:numId w:val="5"/>
        </w:numPr>
        <w:tabs>
          <w:tab w:val="clear" w:pos="720"/>
        </w:tabs>
        <w:ind w:left="284" w:right="46" w:hanging="284"/>
        <w:jc w:val="both"/>
        <w:rPr>
          <w:i/>
          <w:snapToGrid w:val="0"/>
          <w:sz w:val="22"/>
          <w:szCs w:val="22"/>
          <w:lang w:eastAsia="lv-LV"/>
        </w:rPr>
      </w:pPr>
      <w:r w:rsidRPr="00C44A0A">
        <w:rPr>
          <w:snapToGrid w:val="0"/>
          <w:sz w:val="22"/>
          <w:szCs w:val="22"/>
          <w:lang w:eastAsia="lv-LV"/>
        </w:rPr>
        <w:t xml:space="preserve">Akts ir Līguma neatņemama sastāvdaļa. Akts sagatavots uz ___ (_______) lapām </w:t>
      </w:r>
      <w:r w:rsidR="00004447" w:rsidRPr="00692CB9">
        <w:rPr>
          <w:rFonts w:eastAsia="Arial"/>
          <w:color w:val="000000"/>
          <w:sz w:val="22"/>
          <w:szCs w:val="22"/>
        </w:rPr>
        <w:t>elektroniska dokumenta veidā un parakstīts ar drošu elektronisko parakstu</w:t>
      </w:r>
      <w:r w:rsidRPr="00C44A0A">
        <w:rPr>
          <w:snapToGrid w:val="0"/>
          <w:sz w:val="22"/>
          <w:szCs w:val="22"/>
          <w:lang w:eastAsia="lv-LV"/>
        </w:rPr>
        <w:t xml:space="preserve">. </w:t>
      </w:r>
    </w:p>
    <w:p w14:paraId="43153A54" w14:textId="77777777" w:rsidR="00332614" w:rsidRPr="00C44A0A" w:rsidRDefault="00332614" w:rsidP="00FB466C">
      <w:pPr>
        <w:tabs>
          <w:tab w:val="left" w:pos="720"/>
          <w:tab w:val="left" w:pos="6237"/>
          <w:tab w:val="left" w:pos="9720"/>
        </w:tabs>
        <w:ind w:right="-383"/>
        <w:jc w:val="both"/>
        <w:rPr>
          <w:sz w:val="22"/>
          <w:szCs w:val="22"/>
          <w:lang w:eastAsia="lv-LV"/>
        </w:rPr>
      </w:pPr>
    </w:p>
    <w:p w14:paraId="23543F36" w14:textId="77777777" w:rsidR="00E77DB5" w:rsidRPr="00C44A0A" w:rsidRDefault="00E77DB5" w:rsidP="00FB466C">
      <w:pPr>
        <w:tabs>
          <w:tab w:val="left" w:pos="720"/>
          <w:tab w:val="left" w:pos="6237"/>
          <w:tab w:val="left" w:pos="9720"/>
        </w:tabs>
        <w:ind w:right="-383"/>
        <w:jc w:val="both"/>
        <w:rPr>
          <w:sz w:val="22"/>
          <w:szCs w:val="22"/>
          <w:lang w:eastAsia="lv-LV"/>
        </w:rPr>
      </w:pPr>
    </w:p>
    <w:tbl>
      <w:tblPr>
        <w:tblW w:w="5000" w:type="pct"/>
        <w:tblLook w:val="0000" w:firstRow="0" w:lastRow="0" w:firstColumn="0" w:lastColumn="0" w:noHBand="0" w:noVBand="0"/>
      </w:tblPr>
      <w:tblGrid>
        <w:gridCol w:w="4665"/>
        <w:gridCol w:w="4548"/>
      </w:tblGrid>
      <w:tr w:rsidR="00332614" w:rsidRPr="00C44A0A" w14:paraId="4A0C91D6" w14:textId="77777777" w:rsidTr="00E77DB5">
        <w:tc>
          <w:tcPr>
            <w:tcW w:w="2532" w:type="pct"/>
          </w:tcPr>
          <w:p w14:paraId="56F93319" w14:textId="77777777" w:rsidR="00004447" w:rsidRPr="00692CB9" w:rsidRDefault="00004447" w:rsidP="00004447">
            <w:pPr>
              <w:rPr>
                <w:b/>
                <w:sz w:val="22"/>
                <w:szCs w:val="22"/>
                <w:lang w:eastAsia="lv-LV"/>
              </w:rPr>
            </w:pPr>
            <w:r w:rsidRPr="00692CB9">
              <w:rPr>
                <w:b/>
                <w:sz w:val="22"/>
                <w:szCs w:val="22"/>
              </w:rPr>
              <w:t>Uzņēmēja vārdā:</w:t>
            </w:r>
          </w:p>
          <w:p w14:paraId="206B80A2" w14:textId="43B51870" w:rsidR="00332614" w:rsidRPr="00C44A0A" w:rsidRDefault="00004447" w:rsidP="00004447">
            <w:pPr>
              <w:rPr>
                <w:b/>
                <w:sz w:val="22"/>
                <w:szCs w:val="22"/>
                <w:lang w:eastAsia="lv-LV"/>
              </w:rPr>
            </w:pPr>
            <w:r>
              <w:rPr>
                <w:sz w:val="22"/>
                <w:szCs w:val="22"/>
                <w:lang w:eastAsia="lv-LV"/>
              </w:rPr>
              <w:t>P</w:t>
            </w:r>
            <w:r w:rsidRPr="00F012DB">
              <w:rPr>
                <w:sz w:val="22"/>
                <w:szCs w:val="22"/>
                <w:lang w:eastAsia="lv-LV"/>
              </w:rPr>
              <w:t xml:space="preserve">ilnvarotās personas </w:t>
            </w:r>
            <w:r>
              <w:rPr>
                <w:sz w:val="22"/>
                <w:szCs w:val="22"/>
                <w:lang w:eastAsia="lv-LV"/>
              </w:rPr>
              <w:t>amats (</w:t>
            </w:r>
            <w:r w:rsidRPr="00F012DB">
              <w:rPr>
                <w:sz w:val="22"/>
                <w:szCs w:val="22"/>
                <w:lang w:eastAsia="lv-LV"/>
              </w:rPr>
              <w:t>paraksts</w:t>
            </w:r>
            <w:r>
              <w:rPr>
                <w:sz w:val="22"/>
                <w:szCs w:val="22"/>
                <w:lang w:eastAsia="lv-LV"/>
              </w:rPr>
              <w:t>*) V.Uzvārds</w:t>
            </w:r>
          </w:p>
        </w:tc>
        <w:tc>
          <w:tcPr>
            <w:tcW w:w="2468" w:type="pct"/>
          </w:tcPr>
          <w:p w14:paraId="2C0E5A83" w14:textId="77777777" w:rsidR="00004447" w:rsidRDefault="00004447" w:rsidP="00004447">
            <w:pPr>
              <w:jc w:val="both"/>
              <w:rPr>
                <w:b/>
                <w:sz w:val="22"/>
                <w:szCs w:val="22"/>
                <w:lang w:eastAsia="lv-LV"/>
              </w:rPr>
            </w:pPr>
            <w:r w:rsidRPr="00692CB9">
              <w:rPr>
                <w:b/>
                <w:sz w:val="22"/>
                <w:szCs w:val="22"/>
              </w:rPr>
              <w:t>Pasūtītāja vārdā</w:t>
            </w:r>
            <w:r w:rsidRPr="00692CB9">
              <w:rPr>
                <w:b/>
                <w:sz w:val="22"/>
                <w:szCs w:val="22"/>
                <w:lang w:eastAsia="lv-LV"/>
              </w:rPr>
              <w:t>:</w:t>
            </w:r>
          </w:p>
          <w:p w14:paraId="573291B4" w14:textId="1577482C" w:rsidR="00332614" w:rsidRPr="00C44A0A" w:rsidRDefault="00004447" w:rsidP="00004447">
            <w:pPr>
              <w:rPr>
                <w:b/>
                <w:sz w:val="22"/>
                <w:szCs w:val="22"/>
                <w:lang w:eastAsia="lv-LV"/>
              </w:rPr>
            </w:pPr>
            <w:r>
              <w:rPr>
                <w:sz w:val="22"/>
                <w:szCs w:val="22"/>
                <w:lang w:eastAsia="lv-LV"/>
              </w:rPr>
              <w:t>P</w:t>
            </w:r>
            <w:r w:rsidRPr="00F012DB">
              <w:rPr>
                <w:sz w:val="22"/>
                <w:szCs w:val="22"/>
                <w:lang w:eastAsia="lv-LV"/>
              </w:rPr>
              <w:t xml:space="preserve">ilnvarotās personas </w:t>
            </w:r>
            <w:r>
              <w:rPr>
                <w:sz w:val="22"/>
                <w:szCs w:val="22"/>
                <w:lang w:eastAsia="lv-LV"/>
              </w:rPr>
              <w:t>amats (</w:t>
            </w:r>
            <w:r w:rsidRPr="00F012DB">
              <w:rPr>
                <w:sz w:val="22"/>
                <w:szCs w:val="22"/>
                <w:lang w:eastAsia="lv-LV"/>
              </w:rPr>
              <w:t>paraksts</w:t>
            </w:r>
            <w:r>
              <w:rPr>
                <w:sz w:val="22"/>
                <w:szCs w:val="22"/>
                <w:lang w:eastAsia="lv-LV"/>
              </w:rPr>
              <w:t>*) V.Uzvārds</w:t>
            </w:r>
          </w:p>
        </w:tc>
      </w:tr>
    </w:tbl>
    <w:p w14:paraId="6334A0A3" w14:textId="77777777" w:rsidR="00332614" w:rsidRPr="00C44A0A" w:rsidRDefault="00332614" w:rsidP="00FB466C">
      <w:pPr>
        <w:jc w:val="right"/>
        <w:rPr>
          <w:b/>
          <w:sz w:val="22"/>
          <w:szCs w:val="22"/>
        </w:rPr>
      </w:pPr>
    </w:p>
    <w:p w14:paraId="51B9B44C" w14:textId="1F3BECF7" w:rsidR="00004447" w:rsidRDefault="00004447" w:rsidP="003B6627">
      <w:pPr>
        <w:jc w:val="center"/>
        <w:rPr>
          <w:color w:val="000000"/>
          <w:spacing w:val="-1"/>
          <w:sz w:val="20"/>
          <w:szCs w:val="20"/>
        </w:rPr>
      </w:pPr>
      <w:r w:rsidRPr="002528E0">
        <w:rPr>
          <w:color w:val="000000"/>
          <w:spacing w:val="-1"/>
          <w:sz w:val="20"/>
          <w:szCs w:val="20"/>
        </w:rPr>
        <w:t>DOKUMENTS PARAKSTĪTS ELEKTRONISKI AR DROŠU ELEKTRONISKO PARAKSTU,</w:t>
      </w:r>
    </w:p>
    <w:p w14:paraId="75038818" w14:textId="5C46B288" w:rsidR="00332614" w:rsidRPr="00C44A0A" w:rsidRDefault="00004447" w:rsidP="003B6627">
      <w:pPr>
        <w:jc w:val="center"/>
        <w:rPr>
          <w:b/>
          <w:color w:val="000000"/>
          <w:sz w:val="22"/>
          <w:szCs w:val="22"/>
        </w:rPr>
      </w:pPr>
      <w:r w:rsidRPr="002528E0">
        <w:rPr>
          <w:color w:val="000000"/>
          <w:spacing w:val="-1"/>
          <w:sz w:val="20"/>
          <w:szCs w:val="20"/>
        </w:rPr>
        <w:t>KAS SATUR LAIKA ZĪMOGU*</w:t>
      </w:r>
    </w:p>
    <w:p w14:paraId="2388FCBA" w14:textId="77777777" w:rsidR="00332614" w:rsidRPr="00C44A0A" w:rsidRDefault="00332614" w:rsidP="00FB466C">
      <w:pPr>
        <w:rPr>
          <w:b/>
          <w:color w:val="000000"/>
          <w:sz w:val="22"/>
          <w:szCs w:val="22"/>
        </w:rPr>
        <w:sectPr w:rsidR="00332614" w:rsidRPr="00C44A0A" w:rsidSect="0087733E">
          <w:pgSz w:w="11906" w:h="16838" w:code="9"/>
          <w:pgMar w:top="1440" w:right="1559" w:bottom="1440" w:left="1134" w:header="709" w:footer="709" w:gutter="0"/>
          <w:cols w:space="708"/>
          <w:docGrid w:linePitch="360"/>
        </w:sectPr>
      </w:pPr>
    </w:p>
    <w:p w14:paraId="595436B9" w14:textId="60DCFE84" w:rsidR="00332614" w:rsidRPr="00C44A0A" w:rsidRDefault="00FF2CEC" w:rsidP="00FB466C">
      <w:pPr>
        <w:jc w:val="right"/>
        <w:rPr>
          <w:sz w:val="22"/>
          <w:szCs w:val="22"/>
        </w:rPr>
      </w:pPr>
      <w:r w:rsidRPr="00C44A0A">
        <w:rPr>
          <w:b/>
          <w:sz w:val="22"/>
          <w:szCs w:val="22"/>
        </w:rPr>
        <w:lastRenderedPageBreak/>
        <w:t>Līguma</w:t>
      </w:r>
      <w:r w:rsidRPr="00C44A0A">
        <w:rPr>
          <w:sz w:val="22"/>
          <w:szCs w:val="22"/>
        </w:rPr>
        <w:t xml:space="preserve"> </w:t>
      </w:r>
      <w:r w:rsidR="00A56EBF" w:rsidRPr="00C44A0A">
        <w:rPr>
          <w:b/>
          <w:sz w:val="22"/>
          <w:szCs w:val="22"/>
        </w:rPr>
        <w:t>5</w:t>
      </w:r>
      <w:r w:rsidR="00332614" w:rsidRPr="00C44A0A">
        <w:rPr>
          <w:b/>
          <w:sz w:val="22"/>
          <w:szCs w:val="22"/>
        </w:rPr>
        <w:t>.pielikums</w:t>
      </w:r>
    </w:p>
    <w:p w14:paraId="18AB7EBF" w14:textId="6DC18A09" w:rsidR="00332614" w:rsidRPr="00C44A0A" w:rsidRDefault="00332614" w:rsidP="00FB466C">
      <w:pPr>
        <w:jc w:val="right"/>
        <w:rPr>
          <w:sz w:val="22"/>
          <w:szCs w:val="22"/>
        </w:rPr>
      </w:pPr>
    </w:p>
    <w:p w14:paraId="7583DA16" w14:textId="4A9C9B28" w:rsidR="00FF2CEC" w:rsidRPr="00C44A0A" w:rsidRDefault="00FF2CEC" w:rsidP="00FB466C">
      <w:pPr>
        <w:jc w:val="right"/>
        <w:rPr>
          <w:i/>
          <w:sz w:val="22"/>
          <w:szCs w:val="22"/>
        </w:rPr>
      </w:pPr>
      <w:r w:rsidRPr="00C44A0A">
        <w:rPr>
          <w:i/>
          <w:sz w:val="22"/>
          <w:szCs w:val="22"/>
        </w:rPr>
        <w:t>Paraugs</w:t>
      </w:r>
    </w:p>
    <w:p w14:paraId="062A36EA" w14:textId="77777777" w:rsidR="00332614" w:rsidRPr="00C44A0A" w:rsidRDefault="00332614" w:rsidP="00FB466C">
      <w:pPr>
        <w:jc w:val="center"/>
        <w:rPr>
          <w:b/>
          <w:color w:val="000000"/>
          <w:sz w:val="22"/>
          <w:szCs w:val="22"/>
          <w:lang w:eastAsia="lv-LV"/>
        </w:rPr>
      </w:pPr>
    </w:p>
    <w:p w14:paraId="1C89541A" w14:textId="225F8679" w:rsidR="00332614" w:rsidRPr="00C44A0A" w:rsidRDefault="00332614" w:rsidP="00FB466C">
      <w:pPr>
        <w:jc w:val="center"/>
        <w:rPr>
          <w:b/>
          <w:color w:val="000000"/>
          <w:sz w:val="22"/>
          <w:szCs w:val="22"/>
          <w:lang w:eastAsia="lv-LV"/>
        </w:rPr>
      </w:pPr>
      <w:r w:rsidRPr="00C44A0A">
        <w:rPr>
          <w:b/>
          <w:color w:val="000000"/>
          <w:sz w:val="22"/>
          <w:szCs w:val="22"/>
          <w:lang w:eastAsia="lv-LV"/>
        </w:rPr>
        <w:t xml:space="preserve">BŪVDARBU </w:t>
      </w:r>
      <w:r w:rsidR="0016771F" w:rsidRPr="00C44A0A">
        <w:rPr>
          <w:b/>
          <w:color w:val="000000"/>
          <w:sz w:val="22"/>
          <w:szCs w:val="22"/>
          <w:lang w:eastAsia="lv-LV"/>
        </w:rPr>
        <w:t xml:space="preserve">NODOŠANAS UN </w:t>
      </w:r>
      <w:r w:rsidRPr="00C44A0A">
        <w:rPr>
          <w:b/>
          <w:color w:val="000000"/>
          <w:sz w:val="22"/>
          <w:szCs w:val="22"/>
          <w:lang w:eastAsia="lv-LV"/>
        </w:rPr>
        <w:t>PIEŅEMŠANAS AKTS</w:t>
      </w:r>
    </w:p>
    <w:p w14:paraId="22A67BD6" w14:textId="77777777" w:rsidR="00E5187D" w:rsidRPr="00C44A0A" w:rsidRDefault="00E5187D" w:rsidP="00E5187D">
      <w:pPr>
        <w:keepNext/>
        <w:tabs>
          <w:tab w:val="left" w:pos="6237"/>
          <w:tab w:val="left" w:pos="9720"/>
        </w:tabs>
        <w:ind w:right="-383"/>
        <w:jc w:val="center"/>
        <w:outlineLvl w:val="2"/>
        <w:rPr>
          <w:b/>
          <w:sz w:val="22"/>
          <w:szCs w:val="22"/>
        </w:rPr>
      </w:pPr>
    </w:p>
    <w:p w14:paraId="31017922" w14:textId="1C187E67" w:rsidR="00EF50CE" w:rsidRPr="002C0C83" w:rsidRDefault="00E5187D" w:rsidP="00EF50CE">
      <w:pPr>
        <w:ind w:right="45"/>
        <w:jc w:val="center"/>
        <w:rPr>
          <w:sz w:val="22"/>
          <w:szCs w:val="22"/>
          <w:lang w:eastAsia="zh-CN"/>
        </w:rPr>
      </w:pPr>
      <w:r w:rsidRPr="00C44A0A">
        <w:rPr>
          <w:i/>
          <w:sz w:val="22"/>
          <w:szCs w:val="22"/>
          <w:lang w:eastAsia="lv-LV"/>
        </w:rPr>
        <w:t xml:space="preserve">[vieta] </w:t>
      </w:r>
      <w:r w:rsidRPr="00C44A0A">
        <w:rPr>
          <w:i/>
          <w:sz w:val="22"/>
          <w:szCs w:val="22"/>
          <w:lang w:eastAsia="lv-LV"/>
        </w:rPr>
        <w:tab/>
      </w:r>
      <w:r w:rsidRPr="00C44A0A">
        <w:rPr>
          <w:i/>
          <w:sz w:val="22"/>
          <w:szCs w:val="22"/>
          <w:lang w:eastAsia="lv-LV"/>
        </w:rPr>
        <w:tab/>
      </w:r>
      <w:r w:rsidRPr="00C44A0A">
        <w:rPr>
          <w:i/>
          <w:sz w:val="22"/>
          <w:szCs w:val="22"/>
          <w:lang w:eastAsia="lv-LV"/>
        </w:rPr>
        <w:tab/>
      </w:r>
      <w:r w:rsidRPr="00C44A0A">
        <w:rPr>
          <w:i/>
          <w:sz w:val="22"/>
          <w:szCs w:val="22"/>
          <w:lang w:eastAsia="lv-LV"/>
        </w:rPr>
        <w:tab/>
      </w:r>
      <w:r w:rsidRPr="00C44A0A">
        <w:rPr>
          <w:i/>
          <w:sz w:val="22"/>
          <w:szCs w:val="22"/>
          <w:lang w:eastAsia="lv-LV"/>
        </w:rPr>
        <w:tab/>
      </w:r>
      <w:r w:rsidR="00EF50CE">
        <w:rPr>
          <w:i/>
          <w:sz w:val="22"/>
          <w:szCs w:val="22"/>
          <w:lang w:eastAsia="lv-LV"/>
        </w:rPr>
        <w:t xml:space="preserve">                            </w:t>
      </w:r>
      <w:r w:rsidRPr="00C44A0A">
        <w:rPr>
          <w:i/>
          <w:sz w:val="22"/>
          <w:szCs w:val="22"/>
          <w:lang w:eastAsia="lv-LV"/>
        </w:rPr>
        <w:tab/>
      </w:r>
      <w:r w:rsidRPr="00C44A0A">
        <w:rPr>
          <w:i/>
          <w:sz w:val="22"/>
          <w:szCs w:val="22"/>
          <w:lang w:eastAsia="lv-LV"/>
        </w:rPr>
        <w:tab/>
        <w:t xml:space="preserve">      </w:t>
      </w:r>
      <w:r w:rsidR="00EF50CE" w:rsidRPr="002C0C83">
        <w:rPr>
          <w:sz w:val="22"/>
          <w:szCs w:val="22"/>
          <w:lang w:eastAsia="zh-CN"/>
        </w:rPr>
        <w:t xml:space="preserve">Dokumenta datums ir tā </w:t>
      </w:r>
    </w:p>
    <w:p w14:paraId="2090CFAA" w14:textId="77777777" w:rsidR="00EF50CE" w:rsidRPr="00727C7C" w:rsidRDefault="00EF50CE" w:rsidP="00EF50CE">
      <w:pPr>
        <w:spacing w:after="120"/>
        <w:ind w:right="45"/>
        <w:jc w:val="right"/>
        <w:rPr>
          <w:color w:val="000000" w:themeColor="text1"/>
          <w:sz w:val="22"/>
          <w:szCs w:val="22"/>
        </w:rPr>
      </w:pPr>
      <w:r w:rsidRPr="002C0C83">
        <w:rPr>
          <w:sz w:val="22"/>
          <w:szCs w:val="22"/>
          <w:lang w:eastAsia="zh-CN"/>
        </w:rPr>
        <w:t xml:space="preserve">    elektroniskās parakstīšanas datums</w:t>
      </w:r>
    </w:p>
    <w:p w14:paraId="093AC1E5" w14:textId="72B5F4A8" w:rsidR="00E5187D" w:rsidRPr="00C44A0A" w:rsidRDefault="00EF50CE" w:rsidP="00EF50CE">
      <w:pPr>
        <w:rPr>
          <w:i/>
          <w:sz w:val="22"/>
          <w:szCs w:val="22"/>
          <w:lang w:eastAsia="lv-LV"/>
        </w:rPr>
      </w:pPr>
      <w:r w:rsidRPr="00C44A0A" w:rsidDel="00EF50CE">
        <w:rPr>
          <w:i/>
          <w:sz w:val="22"/>
          <w:szCs w:val="22"/>
          <w:lang w:eastAsia="lv-LV"/>
        </w:rPr>
        <w:t xml:space="preserve"> </w:t>
      </w:r>
    </w:p>
    <w:p w14:paraId="4C7503C4" w14:textId="77777777" w:rsidR="00332614" w:rsidRPr="00C44A0A" w:rsidRDefault="00332614" w:rsidP="00FB466C">
      <w:pPr>
        <w:rPr>
          <w:color w:val="000000"/>
          <w:sz w:val="22"/>
          <w:szCs w:val="22"/>
          <w:lang w:eastAsia="lv-LV"/>
        </w:rPr>
      </w:pPr>
    </w:p>
    <w:p w14:paraId="401E48B3" w14:textId="2DA23712" w:rsidR="0087733E" w:rsidRPr="00C44A0A" w:rsidRDefault="0087733E" w:rsidP="00E5187D">
      <w:pPr>
        <w:ind w:firstLine="567"/>
        <w:jc w:val="both"/>
        <w:rPr>
          <w:sz w:val="22"/>
          <w:szCs w:val="22"/>
        </w:rPr>
      </w:pPr>
      <w:r w:rsidRPr="00C44A0A">
        <w:rPr>
          <w:b/>
          <w:sz w:val="22"/>
          <w:szCs w:val="22"/>
        </w:rPr>
        <w:t>Nodrošinājuma valsts aģentūra</w:t>
      </w:r>
      <w:r w:rsidRPr="00C44A0A">
        <w:rPr>
          <w:sz w:val="22"/>
          <w:szCs w:val="22"/>
        </w:rPr>
        <w:t xml:space="preserve">, reģistrācijas numurs 90009112024, </w:t>
      </w:r>
      <w:r w:rsidR="00FF2CEC" w:rsidRPr="00C44A0A">
        <w:rPr>
          <w:sz w:val="22"/>
          <w:szCs w:val="22"/>
        </w:rPr>
        <w:t xml:space="preserve">kuras vārdā rīkojas </w:t>
      </w:r>
      <w:r w:rsidR="00FF2CEC" w:rsidRPr="00C44A0A">
        <w:rPr>
          <w:i/>
          <w:sz w:val="22"/>
          <w:szCs w:val="22"/>
        </w:rPr>
        <w:t xml:space="preserve">_____________ </w:t>
      </w:r>
      <w:r w:rsidR="00FF2CEC" w:rsidRPr="00C44A0A">
        <w:rPr>
          <w:sz w:val="22"/>
          <w:szCs w:val="22"/>
        </w:rPr>
        <w:t>&lt;</w:t>
      </w:r>
      <w:r w:rsidR="00FF2CEC" w:rsidRPr="00C44A0A">
        <w:rPr>
          <w:i/>
          <w:sz w:val="22"/>
          <w:szCs w:val="22"/>
        </w:rPr>
        <w:t xml:space="preserve">atbildīgās personas amats, vārds, uzvārds&gt; </w:t>
      </w:r>
      <w:r w:rsidRPr="00C44A0A">
        <w:rPr>
          <w:sz w:val="22"/>
          <w:szCs w:val="22"/>
        </w:rPr>
        <w:t>(turpmāk – Pasūtītājs), no vienas puses, un</w:t>
      </w:r>
    </w:p>
    <w:p w14:paraId="64D7D457" w14:textId="35158754" w:rsidR="0087733E" w:rsidRPr="00C44A0A" w:rsidRDefault="0087733E" w:rsidP="0087733E">
      <w:pPr>
        <w:ind w:firstLine="567"/>
        <w:jc w:val="both"/>
        <w:rPr>
          <w:color w:val="000000"/>
          <w:sz w:val="22"/>
          <w:szCs w:val="22"/>
          <w:lang w:eastAsia="lv-LV"/>
        </w:rPr>
      </w:pPr>
      <w:r w:rsidRPr="00C44A0A">
        <w:rPr>
          <w:i/>
          <w:snapToGrid w:val="0"/>
          <w:sz w:val="22"/>
          <w:szCs w:val="22"/>
        </w:rPr>
        <w:t>&lt;</w:t>
      </w:r>
      <w:r w:rsidRPr="00C44A0A">
        <w:rPr>
          <w:b/>
          <w:bCs/>
          <w:i/>
          <w:snapToGrid w:val="0"/>
          <w:sz w:val="22"/>
          <w:szCs w:val="22"/>
        </w:rPr>
        <w:t>Uzņēmēja</w:t>
      </w:r>
      <w:r w:rsidR="00E5187D" w:rsidRPr="00C44A0A">
        <w:rPr>
          <w:b/>
          <w:bCs/>
          <w:i/>
          <w:snapToGrid w:val="0"/>
          <w:sz w:val="22"/>
          <w:szCs w:val="22"/>
        </w:rPr>
        <w:t xml:space="preserve"> </w:t>
      </w:r>
      <w:r w:rsidRPr="00C44A0A">
        <w:rPr>
          <w:b/>
          <w:bCs/>
          <w:i/>
          <w:snapToGrid w:val="0"/>
          <w:sz w:val="22"/>
          <w:szCs w:val="22"/>
        </w:rPr>
        <w:t>nosaukums</w:t>
      </w:r>
      <w:r w:rsidRPr="00C44A0A">
        <w:rPr>
          <w:i/>
          <w:snapToGrid w:val="0"/>
          <w:sz w:val="22"/>
          <w:szCs w:val="22"/>
        </w:rPr>
        <w:t>&gt;</w:t>
      </w:r>
      <w:r w:rsidRPr="00C44A0A">
        <w:rPr>
          <w:snapToGrid w:val="0"/>
          <w:sz w:val="22"/>
          <w:szCs w:val="22"/>
        </w:rPr>
        <w:t>, reģistrācijas numurs</w:t>
      </w:r>
      <w:r w:rsidR="00E5187D" w:rsidRPr="00C44A0A">
        <w:rPr>
          <w:snapToGrid w:val="0"/>
          <w:sz w:val="22"/>
          <w:szCs w:val="22"/>
        </w:rPr>
        <w:t xml:space="preserve"> </w:t>
      </w:r>
      <w:r w:rsidRPr="00C44A0A">
        <w:rPr>
          <w:i/>
          <w:snapToGrid w:val="0"/>
          <w:sz w:val="22"/>
          <w:szCs w:val="22"/>
        </w:rPr>
        <w:t>&lt;vienotais reģistrācijas numurs&gt;</w:t>
      </w:r>
      <w:r w:rsidRPr="00C44A0A">
        <w:rPr>
          <w:snapToGrid w:val="0"/>
          <w:sz w:val="22"/>
          <w:szCs w:val="22"/>
        </w:rPr>
        <w:t xml:space="preserve">, tās </w:t>
      </w:r>
      <w:r w:rsidRPr="00C44A0A">
        <w:rPr>
          <w:i/>
          <w:snapToGrid w:val="0"/>
          <w:sz w:val="22"/>
          <w:szCs w:val="22"/>
        </w:rPr>
        <w:t>&lt;pārstāvēt tiesīgās personas amats vārds uzvārds&gt;</w:t>
      </w:r>
      <w:r w:rsidRPr="00C44A0A">
        <w:rPr>
          <w:iCs/>
          <w:snapToGrid w:val="0"/>
          <w:sz w:val="22"/>
          <w:szCs w:val="22"/>
        </w:rPr>
        <w:t xml:space="preserve"> </w:t>
      </w:r>
      <w:r w:rsidRPr="00C44A0A">
        <w:rPr>
          <w:snapToGrid w:val="0"/>
          <w:sz w:val="22"/>
          <w:szCs w:val="22"/>
        </w:rPr>
        <w:t>personā,</w:t>
      </w:r>
      <w:r w:rsidR="00E5187D" w:rsidRPr="00C44A0A">
        <w:rPr>
          <w:snapToGrid w:val="0"/>
          <w:sz w:val="22"/>
          <w:szCs w:val="22"/>
        </w:rPr>
        <w:t xml:space="preserve"> </w:t>
      </w:r>
      <w:r w:rsidRPr="00C44A0A">
        <w:rPr>
          <w:snapToGrid w:val="0"/>
          <w:sz w:val="22"/>
          <w:szCs w:val="22"/>
        </w:rPr>
        <w:t xml:space="preserve">kurš rīkojas saskaņā ar </w:t>
      </w:r>
      <w:r w:rsidRPr="00C44A0A">
        <w:rPr>
          <w:i/>
          <w:snapToGrid w:val="0"/>
          <w:sz w:val="22"/>
          <w:szCs w:val="22"/>
        </w:rPr>
        <w:t xml:space="preserve">&lt;pilnvarojumu apliecinošā dokumenta nosaukums&gt; </w:t>
      </w:r>
      <w:r w:rsidRPr="00C44A0A">
        <w:rPr>
          <w:snapToGrid w:val="0"/>
          <w:sz w:val="22"/>
          <w:szCs w:val="22"/>
        </w:rPr>
        <w:t xml:space="preserve">(turpmāk </w:t>
      </w:r>
      <w:r w:rsidRPr="00C44A0A">
        <w:rPr>
          <w:sz w:val="22"/>
          <w:szCs w:val="22"/>
        </w:rPr>
        <w:t xml:space="preserve">– </w:t>
      </w:r>
      <w:r w:rsidRPr="00C44A0A">
        <w:rPr>
          <w:snapToGrid w:val="0"/>
          <w:sz w:val="22"/>
          <w:szCs w:val="22"/>
        </w:rPr>
        <w:t>Uzņēmējs)</w:t>
      </w:r>
      <w:r w:rsidRPr="00C44A0A">
        <w:rPr>
          <w:iCs/>
          <w:snapToGrid w:val="0"/>
          <w:sz w:val="22"/>
          <w:szCs w:val="22"/>
        </w:rPr>
        <w:t>,</w:t>
      </w:r>
      <w:r w:rsidRPr="00C44A0A">
        <w:rPr>
          <w:i/>
          <w:snapToGrid w:val="0"/>
          <w:sz w:val="22"/>
          <w:szCs w:val="22"/>
        </w:rPr>
        <w:t xml:space="preserve"> </w:t>
      </w:r>
      <w:r w:rsidRPr="00C44A0A">
        <w:rPr>
          <w:snapToGrid w:val="0"/>
          <w:sz w:val="22"/>
          <w:szCs w:val="22"/>
        </w:rPr>
        <w:t>no otras puses</w:t>
      </w:r>
      <w:r w:rsidRPr="00C44A0A">
        <w:rPr>
          <w:color w:val="000000"/>
          <w:sz w:val="22"/>
          <w:szCs w:val="22"/>
          <w:lang w:eastAsia="lv-LV"/>
        </w:rPr>
        <w:t xml:space="preserve">, </w:t>
      </w:r>
      <w:r w:rsidRPr="00C44A0A">
        <w:rPr>
          <w:snapToGrid w:val="0"/>
          <w:sz w:val="22"/>
          <w:szCs w:val="22"/>
        </w:rPr>
        <w:t>abi kopā un katrs atsevišķi turpmāk saukti attiecīgi Puse/Puses</w:t>
      </w:r>
      <w:r w:rsidR="00332614" w:rsidRPr="00C44A0A">
        <w:rPr>
          <w:color w:val="000000"/>
          <w:sz w:val="22"/>
          <w:szCs w:val="22"/>
          <w:lang w:eastAsia="lv-LV"/>
        </w:rPr>
        <w:t>,</w:t>
      </w:r>
    </w:p>
    <w:p w14:paraId="46F9FB3A" w14:textId="08068371" w:rsidR="00332614" w:rsidRPr="00C44A0A" w:rsidRDefault="00332614" w:rsidP="0087733E">
      <w:pPr>
        <w:ind w:firstLine="567"/>
        <w:jc w:val="both"/>
        <w:rPr>
          <w:snapToGrid w:val="0"/>
          <w:sz w:val="22"/>
          <w:szCs w:val="22"/>
        </w:rPr>
      </w:pPr>
      <w:r w:rsidRPr="00C44A0A">
        <w:rPr>
          <w:color w:val="000000"/>
          <w:sz w:val="22"/>
          <w:szCs w:val="22"/>
          <w:lang w:eastAsia="lv-LV"/>
        </w:rPr>
        <w:t xml:space="preserve"> </w:t>
      </w:r>
      <w:r w:rsidR="00E5187D" w:rsidRPr="00C44A0A">
        <w:rPr>
          <w:sz w:val="22"/>
          <w:szCs w:val="22"/>
          <w:lang w:eastAsia="lv-LV"/>
        </w:rPr>
        <w:t xml:space="preserve">saskaņā ar </w:t>
      </w:r>
      <w:r w:rsidR="0089013E" w:rsidRPr="00F012DB">
        <w:rPr>
          <w:sz w:val="22"/>
          <w:szCs w:val="22"/>
          <w:lang w:eastAsia="lv-LV"/>
        </w:rPr>
        <w:t>202</w:t>
      </w:r>
      <w:r w:rsidR="0089013E">
        <w:rPr>
          <w:sz w:val="22"/>
          <w:szCs w:val="22"/>
          <w:lang w:eastAsia="lv-LV"/>
        </w:rPr>
        <w:t>6</w:t>
      </w:r>
      <w:r w:rsidR="0089013E" w:rsidRPr="00F012DB">
        <w:rPr>
          <w:sz w:val="22"/>
          <w:szCs w:val="22"/>
          <w:lang w:eastAsia="lv-LV"/>
        </w:rPr>
        <w:t xml:space="preserve">.gada __._______ līgumu Nr.____ </w:t>
      </w:r>
      <w:r w:rsidR="0089013E" w:rsidRPr="00555A83">
        <w:rPr>
          <w:sz w:val="22"/>
          <w:szCs w:val="22"/>
          <w:lang w:eastAsia="lv-LV"/>
        </w:rPr>
        <w:t xml:space="preserve">par </w:t>
      </w:r>
      <w:r w:rsidR="0089013E" w:rsidRPr="00555A83">
        <w:rPr>
          <w:bCs/>
          <w:sz w:val="22"/>
          <w:szCs w:val="22"/>
          <w:lang w:eastAsia="lv-LV"/>
        </w:rPr>
        <w:t xml:space="preserve">telpu pārbūvi nekustamajā īpašumā </w:t>
      </w:r>
      <w:r w:rsidR="0089013E" w:rsidRPr="00555A83">
        <w:rPr>
          <w:bCs/>
          <w:i/>
          <w:sz w:val="22"/>
          <w:szCs w:val="22"/>
          <w:lang w:eastAsia="lv-LV"/>
        </w:rPr>
        <w:t xml:space="preserve">&lt;norāda atbilstoši </w:t>
      </w:r>
      <w:r w:rsidR="00BF6433" w:rsidRPr="00424FF8">
        <w:rPr>
          <w:i/>
          <w:sz w:val="22"/>
          <w:szCs w:val="22"/>
        </w:rPr>
        <w:t>Konkurs</w:t>
      </w:r>
      <w:r w:rsidR="0089013E" w:rsidRPr="00555A83">
        <w:rPr>
          <w:bCs/>
          <w:i/>
          <w:sz w:val="22"/>
          <w:szCs w:val="22"/>
          <w:lang w:eastAsia="lv-LV"/>
        </w:rPr>
        <w:t>a daļai&gt;</w:t>
      </w:r>
      <w:r w:rsidR="00E5187D" w:rsidRPr="00C44A0A">
        <w:rPr>
          <w:iCs/>
          <w:sz w:val="22"/>
          <w:szCs w:val="22"/>
        </w:rPr>
        <w:t xml:space="preserve"> (</w:t>
      </w:r>
      <w:r w:rsidR="00E5187D" w:rsidRPr="00C44A0A">
        <w:rPr>
          <w:sz w:val="22"/>
          <w:szCs w:val="22"/>
          <w:lang w:eastAsia="lv-LV"/>
        </w:rPr>
        <w:t>turpmāk – Līgums), parakstot šo aktu apliecina un konstatē sekojošo:</w:t>
      </w:r>
    </w:p>
    <w:p w14:paraId="7F27AFF1" w14:textId="64A79A09" w:rsidR="00332614" w:rsidRPr="00C44A0A" w:rsidRDefault="00332614" w:rsidP="00FB466C">
      <w:pPr>
        <w:numPr>
          <w:ilvl w:val="0"/>
          <w:numId w:val="6"/>
        </w:numPr>
        <w:ind w:left="284" w:hanging="284"/>
        <w:jc w:val="both"/>
        <w:rPr>
          <w:i/>
          <w:color w:val="000000"/>
          <w:sz w:val="22"/>
          <w:szCs w:val="22"/>
          <w:lang w:eastAsia="lv-LV"/>
        </w:rPr>
      </w:pPr>
      <w:r w:rsidRPr="00C44A0A">
        <w:rPr>
          <w:color w:val="000000"/>
          <w:sz w:val="22"/>
          <w:szCs w:val="22"/>
          <w:lang w:eastAsia="lv-LV"/>
        </w:rPr>
        <w:t>Puses apliecina, ka Uzņēmējs</w:t>
      </w:r>
      <w:r w:rsidR="00960461" w:rsidRPr="00C44A0A">
        <w:rPr>
          <w:color w:val="000000"/>
          <w:sz w:val="22"/>
          <w:szCs w:val="22"/>
          <w:lang w:eastAsia="lv-LV"/>
        </w:rPr>
        <w:t xml:space="preserve"> </w:t>
      </w:r>
      <w:r w:rsidRPr="00C44A0A">
        <w:rPr>
          <w:color w:val="000000"/>
          <w:sz w:val="22"/>
          <w:szCs w:val="22"/>
          <w:lang w:eastAsia="lv-LV"/>
        </w:rPr>
        <w:t xml:space="preserve">ir izpildījis Būvdarbus </w:t>
      </w:r>
      <w:r w:rsidRPr="00C44A0A">
        <w:rPr>
          <w:color w:val="000000"/>
          <w:sz w:val="22"/>
          <w:szCs w:val="22"/>
        </w:rPr>
        <w:t xml:space="preserve">pilnā apjomā, atbilstošā kvalitātē un saskaņā ar </w:t>
      </w:r>
      <w:r w:rsidR="00960461" w:rsidRPr="00C44A0A">
        <w:rPr>
          <w:color w:val="000000"/>
          <w:sz w:val="22"/>
          <w:szCs w:val="22"/>
        </w:rPr>
        <w:t xml:space="preserve">Līgumu, </w:t>
      </w:r>
      <w:r w:rsidRPr="00C44A0A">
        <w:rPr>
          <w:color w:val="000000"/>
          <w:sz w:val="22"/>
          <w:szCs w:val="22"/>
        </w:rPr>
        <w:t>Tehnisko specifikāciju</w:t>
      </w:r>
      <w:r w:rsidR="00960461" w:rsidRPr="00C44A0A">
        <w:rPr>
          <w:color w:val="000000"/>
          <w:sz w:val="22"/>
          <w:szCs w:val="22"/>
        </w:rPr>
        <w:t xml:space="preserve"> un Būvprojektu</w:t>
      </w:r>
      <w:r w:rsidRPr="00C44A0A">
        <w:rPr>
          <w:color w:val="000000"/>
          <w:sz w:val="22"/>
          <w:szCs w:val="22"/>
        </w:rPr>
        <w:t>.</w:t>
      </w:r>
    </w:p>
    <w:p w14:paraId="3095A285" w14:textId="7D961379" w:rsidR="00332614" w:rsidRPr="00C44A0A" w:rsidRDefault="00332614" w:rsidP="00FB466C">
      <w:pPr>
        <w:numPr>
          <w:ilvl w:val="0"/>
          <w:numId w:val="6"/>
        </w:numPr>
        <w:tabs>
          <w:tab w:val="num" w:pos="284"/>
        </w:tabs>
        <w:ind w:left="284" w:hanging="284"/>
        <w:jc w:val="both"/>
        <w:rPr>
          <w:i/>
          <w:color w:val="000000"/>
          <w:sz w:val="22"/>
          <w:szCs w:val="22"/>
          <w:lang w:eastAsia="lv-LV"/>
        </w:rPr>
      </w:pPr>
      <w:r w:rsidRPr="00C44A0A">
        <w:rPr>
          <w:color w:val="000000"/>
          <w:sz w:val="22"/>
          <w:szCs w:val="22"/>
          <w:lang w:eastAsia="lv-LV"/>
        </w:rPr>
        <w:t xml:space="preserve">Saskaņā ar Līguma </w:t>
      </w:r>
      <w:r w:rsidR="00004447">
        <w:rPr>
          <w:color w:val="000000"/>
          <w:sz w:val="22"/>
          <w:szCs w:val="22"/>
          <w:lang w:eastAsia="lv-LV"/>
        </w:rPr>
        <w:t>3.1.2.</w:t>
      </w:r>
      <w:r w:rsidR="003323E8">
        <w:rPr>
          <w:color w:val="000000"/>
          <w:sz w:val="22"/>
          <w:szCs w:val="22"/>
          <w:lang w:eastAsia="lv-LV"/>
        </w:rPr>
        <w:t>apakš</w:t>
      </w:r>
      <w:r w:rsidRPr="00C44A0A">
        <w:rPr>
          <w:color w:val="000000"/>
          <w:sz w:val="22"/>
          <w:szCs w:val="22"/>
          <w:lang w:eastAsia="lv-LV"/>
        </w:rPr>
        <w:t>punktu</w:t>
      </w:r>
      <w:r w:rsidR="00960461" w:rsidRPr="00C44A0A">
        <w:rPr>
          <w:color w:val="000000"/>
          <w:sz w:val="22"/>
          <w:szCs w:val="22"/>
          <w:lang w:eastAsia="lv-LV"/>
        </w:rPr>
        <w:t xml:space="preserve"> </w:t>
      </w:r>
      <w:r w:rsidRPr="00C44A0A">
        <w:rPr>
          <w:color w:val="000000"/>
          <w:sz w:val="22"/>
          <w:szCs w:val="22"/>
          <w:lang w:eastAsia="lv-LV"/>
        </w:rPr>
        <w:t xml:space="preserve">par Būvdarbu izpildi Pasūtītājs apņēmies samaksāt Uzņēmējam </w:t>
      </w:r>
      <w:r w:rsidR="00960461" w:rsidRPr="00C44A0A">
        <w:rPr>
          <w:sz w:val="22"/>
          <w:szCs w:val="22"/>
          <w:lang w:eastAsia="lv-LV"/>
        </w:rPr>
        <w:t xml:space="preserve">_____ </w:t>
      </w:r>
      <w:r w:rsidR="00004447" w:rsidRPr="00C44A0A">
        <w:rPr>
          <w:sz w:val="22"/>
          <w:szCs w:val="22"/>
          <w:lang w:eastAsia="lv-LV"/>
        </w:rPr>
        <w:t xml:space="preserve">EUR </w:t>
      </w:r>
      <w:r w:rsidR="00004447">
        <w:rPr>
          <w:sz w:val="22"/>
          <w:szCs w:val="22"/>
          <w:lang w:eastAsia="lv-LV"/>
        </w:rPr>
        <w:t xml:space="preserve"> </w:t>
      </w:r>
      <w:r w:rsidR="00960461" w:rsidRPr="00C44A0A">
        <w:rPr>
          <w:sz w:val="22"/>
          <w:szCs w:val="22"/>
          <w:lang w:eastAsia="lv-LV"/>
        </w:rPr>
        <w:t xml:space="preserve">(________ </w:t>
      </w:r>
      <w:r w:rsidR="00960461" w:rsidRPr="00C44A0A">
        <w:rPr>
          <w:i/>
          <w:iCs/>
          <w:sz w:val="22"/>
          <w:szCs w:val="22"/>
          <w:lang w:eastAsia="lv-LV"/>
        </w:rPr>
        <w:t>euro</w:t>
      </w:r>
      <w:r w:rsidR="00960461" w:rsidRPr="00C44A0A">
        <w:rPr>
          <w:sz w:val="22"/>
          <w:szCs w:val="22"/>
          <w:lang w:eastAsia="lv-LV"/>
        </w:rPr>
        <w:t>, centi) bez PVN</w:t>
      </w:r>
      <w:r w:rsidRPr="00C44A0A">
        <w:rPr>
          <w:color w:val="000000"/>
          <w:sz w:val="22"/>
          <w:szCs w:val="22"/>
          <w:lang w:eastAsia="lv-LV"/>
        </w:rPr>
        <w:t xml:space="preserve">. </w:t>
      </w:r>
      <w:r w:rsidR="00960461" w:rsidRPr="00C44A0A">
        <w:rPr>
          <w:color w:val="000000"/>
          <w:sz w:val="22"/>
          <w:szCs w:val="22"/>
          <w:lang w:eastAsia="lv-LV"/>
        </w:rPr>
        <w:t>Būvd</w:t>
      </w:r>
      <w:r w:rsidRPr="00C44A0A">
        <w:rPr>
          <w:color w:val="000000"/>
          <w:sz w:val="22"/>
          <w:szCs w:val="22"/>
          <w:lang w:eastAsia="lv-LV"/>
        </w:rPr>
        <w:t xml:space="preserve">arbu </w:t>
      </w:r>
      <w:r w:rsidRPr="00C44A0A">
        <w:rPr>
          <w:color w:val="000000"/>
          <w:sz w:val="22"/>
          <w:szCs w:val="22"/>
        </w:rPr>
        <w:t xml:space="preserve">faktiskās izmaksas ir </w:t>
      </w:r>
      <w:r w:rsidR="00960461" w:rsidRPr="00C44A0A">
        <w:rPr>
          <w:sz w:val="22"/>
          <w:szCs w:val="22"/>
          <w:lang w:eastAsia="lv-LV"/>
        </w:rPr>
        <w:t xml:space="preserve">_____ </w:t>
      </w:r>
      <w:r w:rsidR="00004447" w:rsidRPr="00C44A0A">
        <w:rPr>
          <w:sz w:val="22"/>
          <w:szCs w:val="22"/>
          <w:lang w:eastAsia="lv-LV"/>
        </w:rPr>
        <w:t xml:space="preserve">EUR </w:t>
      </w:r>
      <w:r w:rsidR="00960461" w:rsidRPr="00C44A0A">
        <w:rPr>
          <w:sz w:val="22"/>
          <w:szCs w:val="22"/>
          <w:lang w:eastAsia="lv-LV"/>
        </w:rPr>
        <w:t xml:space="preserve">(________ </w:t>
      </w:r>
      <w:r w:rsidR="00960461" w:rsidRPr="00C44A0A">
        <w:rPr>
          <w:i/>
          <w:iCs/>
          <w:sz w:val="22"/>
          <w:szCs w:val="22"/>
          <w:lang w:eastAsia="lv-LV"/>
        </w:rPr>
        <w:t>euro</w:t>
      </w:r>
      <w:r w:rsidR="00960461" w:rsidRPr="00C44A0A">
        <w:rPr>
          <w:sz w:val="22"/>
          <w:szCs w:val="22"/>
          <w:lang w:eastAsia="lv-LV"/>
        </w:rPr>
        <w:t xml:space="preserve">, centi) </w:t>
      </w:r>
      <w:r w:rsidR="00960461" w:rsidRPr="00C44A0A">
        <w:rPr>
          <w:color w:val="000000"/>
          <w:sz w:val="22"/>
          <w:szCs w:val="22"/>
        </w:rPr>
        <w:t xml:space="preserve">bez </w:t>
      </w:r>
      <w:r w:rsidRPr="00C44A0A">
        <w:rPr>
          <w:color w:val="000000"/>
          <w:sz w:val="22"/>
          <w:szCs w:val="22"/>
        </w:rPr>
        <w:t>PVN</w:t>
      </w:r>
      <w:r w:rsidR="006C2E11">
        <w:rPr>
          <w:color w:val="000000"/>
          <w:sz w:val="22"/>
          <w:szCs w:val="22"/>
        </w:rPr>
        <w:t xml:space="preserve">, kas  norādītas  pielikumā pievienotajā Būvdarbu izpildes aktā </w:t>
      </w:r>
      <w:r w:rsidR="004F0E44">
        <w:rPr>
          <w:color w:val="000000"/>
          <w:sz w:val="22"/>
          <w:szCs w:val="22"/>
        </w:rPr>
        <w:t>(</w:t>
      </w:r>
      <w:r w:rsidR="006C2E11">
        <w:rPr>
          <w:color w:val="000000"/>
          <w:sz w:val="22"/>
          <w:szCs w:val="22"/>
        </w:rPr>
        <w:t>Forma  2</w:t>
      </w:r>
      <w:r w:rsidR="004F0E44">
        <w:rPr>
          <w:color w:val="000000"/>
          <w:sz w:val="22"/>
          <w:szCs w:val="22"/>
        </w:rPr>
        <w:t>)</w:t>
      </w:r>
      <w:r w:rsidR="006C2E11">
        <w:rPr>
          <w:color w:val="000000"/>
          <w:sz w:val="22"/>
          <w:szCs w:val="22"/>
        </w:rPr>
        <w:t xml:space="preserve">. </w:t>
      </w:r>
      <w:r w:rsidR="00960461" w:rsidRPr="00C44A0A">
        <w:rPr>
          <w:color w:val="000000"/>
          <w:sz w:val="22"/>
          <w:szCs w:val="22"/>
        </w:rPr>
        <w:t xml:space="preserve"> </w:t>
      </w:r>
      <w:r w:rsidRPr="00C44A0A">
        <w:rPr>
          <w:color w:val="000000"/>
          <w:sz w:val="22"/>
          <w:szCs w:val="22"/>
        </w:rPr>
        <w:t>Papildus</w:t>
      </w:r>
      <w:r w:rsidR="00960461" w:rsidRPr="00C44A0A">
        <w:rPr>
          <w:color w:val="000000"/>
          <w:sz w:val="22"/>
          <w:szCs w:val="22"/>
        </w:rPr>
        <w:t xml:space="preserve"> </w:t>
      </w:r>
      <w:r w:rsidRPr="00C44A0A">
        <w:rPr>
          <w:color w:val="000000"/>
          <w:sz w:val="22"/>
          <w:szCs w:val="22"/>
        </w:rPr>
        <w:t>šajā punktā minētajai summai</w:t>
      </w:r>
      <w:r w:rsidR="00960461" w:rsidRPr="00C44A0A">
        <w:rPr>
          <w:color w:val="000000"/>
          <w:sz w:val="22"/>
          <w:szCs w:val="22"/>
        </w:rPr>
        <w:t xml:space="preserve"> </w:t>
      </w:r>
      <w:r w:rsidRPr="00C44A0A">
        <w:rPr>
          <w:color w:val="000000"/>
          <w:sz w:val="22"/>
          <w:szCs w:val="22"/>
        </w:rPr>
        <w:t>Pasūtītājs maksā PVN atbilstoši spēkā esošajiem normatīvajiem aktiem.</w:t>
      </w:r>
    </w:p>
    <w:p w14:paraId="7788866E" w14:textId="0F7DFC02" w:rsidR="00332614" w:rsidRPr="00C44A0A" w:rsidRDefault="00332614" w:rsidP="00FB466C">
      <w:pPr>
        <w:numPr>
          <w:ilvl w:val="0"/>
          <w:numId w:val="6"/>
        </w:numPr>
        <w:tabs>
          <w:tab w:val="num" w:pos="284"/>
        </w:tabs>
        <w:ind w:left="284" w:right="46" w:hanging="284"/>
        <w:jc w:val="both"/>
        <w:rPr>
          <w:i/>
          <w:snapToGrid w:val="0"/>
          <w:color w:val="000000"/>
          <w:sz w:val="22"/>
          <w:szCs w:val="22"/>
          <w:lang w:eastAsia="lv-LV"/>
        </w:rPr>
      </w:pPr>
      <w:r w:rsidRPr="00C44A0A">
        <w:rPr>
          <w:color w:val="000000"/>
          <w:sz w:val="22"/>
          <w:szCs w:val="22"/>
          <w:lang w:eastAsia="lv-LV"/>
        </w:rPr>
        <w:t xml:space="preserve">Parakstot šo aktu Puses apliecina, ka Uzņēmējs ir nodevis un Pasūtītājs ir pieņēmis </w:t>
      </w:r>
      <w:r w:rsidRPr="00C44A0A">
        <w:rPr>
          <w:color w:val="000000"/>
          <w:sz w:val="22"/>
          <w:szCs w:val="22"/>
        </w:rPr>
        <w:t xml:space="preserve">izpilddokumentāciju </w:t>
      </w:r>
      <w:r w:rsidR="00725A94">
        <w:rPr>
          <w:color w:val="000000"/>
          <w:sz w:val="22"/>
          <w:szCs w:val="22"/>
        </w:rPr>
        <w:t xml:space="preserve">un mērījumu protokolus </w:t>
      </w:r>
      <w:r w:rsidR="00FF2CEC" w:rsidRPr="00C44A0A">
        <w:rPr>
          <w:sz w:val="22"/>
          <w:szCs w:val="22"/>
          <w:lang w:eastAsia="lv-LV"/>
        </w:rPr>
        <w:t>(</w:t>
      </w:r>
      <w:r w:rsidR="00FF2CEC" w:rsidRPr="00C44A0A">
        <w:rPr>
          <w:i/>
          <w:sz w:val="22"/>
          <w:szCs w:val="22"/>
          <w:lang w:eastAsia="lv-LV"/>
        </w:rPr>
        <w:t xml:space="preserve">tiek iekļauts, ja attiecināms saskaņā ar Tehniskajā specifikācijā un </w:t>
      </w:r>
      <w:r w:rsidR="00C44A0A">
        <w:rPr>
          <w:i/>
          <w:sz w:val="22"/>
          <w:szCs w:val="22"/>
          <w:lang w:eastAsia="lv-LV"/>
        </w:rPr>
        <w:t>B</w:t>
      </w:r>
      <w:r w:rsidR="00FF2CEC" w:rsidRPr="00C44A0A">
        <w:rPr>
          <w:i/>
          <w:sz w:val="22"/>
          <w:szCs w:val="22"/>
          <w:lang w:eastAsia="lv-LV"/>
        </w:rPr>
        <w:t>ūvprojektā norādīto</w:t>
      </w:r>
      <w:r w:rsidR="00725A94">
        <w:rPr>
          <w:i/>
          <w:sz w:val="22"/>
          <w:szCs w:val="22"/>
          <w:lang w:eastAsia="lv-LV"/>
        </w:rPr>
        <w:t xml:space="preserve"> un nav pievienots BIS</w:t>
      </w:r>
      <w:r w:rsidR="00FF2CEC" w:rsidRPr="00C44A0A">
        <w:rPr>
          <w:iCs/>
          <w:sz w:val="22"/>
          <w:szCs w:val="22"/>
          <w:lang w:eastAsia="lv-LV"/>
        </w:rPr>
        <w:t>)</w:t>
      </w:r>
      <w:r w:rsidR="006F17BD">
        <w:rPr>
          <w:iCs/>
          <w:sz w:val="22"/>
          <w:szCs w:val="22"/>
          <w:lang w:eastAsia="lv-LV"/>
        </w:rPr>
        <w:t>.</w:t>
      </w:r>
    </w:p>
    <w:p w14:paraId="4B9A1A0E" w14:textId="2A24863B" w:rsidR="00332614" w:rsidRPr="00C44A0A" w:rsidRDefault="00332614" w:rsidP="00FB466C">
      <w:pPr>
        <w:numPr>
          <w:ilvl w:val="0"/>
          <w:numId w:val="6"/>
        </w:numPr>
        <w:tabs>
          <w:tab w:val="num" w:pos="284"/>
        </w:tabs>
        <w:ind w:left="284" w:right="46" w:hanging="284"/>
        <w:jc w:val="both"/>
        <w:rPr>
          <w:i/>
          <w:snapToGrid w:val="0"/>
          <w:color w:val="000000"/>
          <w:sz w:val="22"/>
          <w:szCs w:val="22"/>
          <w:lang w:eastAsia="lv-LV"/>
        </w:rPr>
      </w:pPr>
      <w:r w:rsidRPr="00C44A0A">
        <w:rPr>
          <w:color w:val="000000"/>
          <w:sz w:val="22"/>
          <w:szCs w:val="22"/>
        </w:rPr>
        <w:t xml:space="preserve">Uzņēmējs apliecina, ka garantijas laiks izpildītajiem Būvdarbiem ir </w:t>
      </w:r>
      <w:r w:rsidRPr="00C44A0A">
        <w:rPr>
          <w:bCs/>
          <w:color w:val="000000"/>
          <w:sz w:val="22"/>
          <w:szCs w:val="22"/>
        </w:rPr>
        <w:t>__</w:t>
      </w:r>
      <w:r w:rsidR="00A77612" w:rsidRPr="00C44A0A">
        <w:rPr>
          <w:bCs/>
          <w:color w:val="000000"/>
          <w:sz w:val="22"/>
          <w:szCs w:val="22"/>
        </w:rPr>
        <w:t xml:space="preserve"> </w:t>
      </w:r>
      <w:r w:rsidRPr="00C44A0A">
        <w:rPr>
          <w:bCs/>
          <w:color w:val="000000"/>
          <w:sz w:val="22"/>
          <w:szCs w:val="22"/>
        </w:rPr>
        <w:t>(__________)</w:t>
      </w:r>
      <w:r w:rsidR="00A77612" w:rsidRPr="00C44A0A">
        <w:rPr>
          <w:bCs/>
          <w:color w:val="000000"/>
          <w:sz w:val="22"/>
          <w:szCs w:val="22"/>
        </w:rPr>
        <w:t xml:space="preserve"> </w:t>
      </w:r>
      <w:r w:rsidRPr="00C44A0A">
        <w:rPr>
          <w:bCs/>
          <w:color w:val="000000"/>
          <w:sz w:val="22"/>
          <w:szCs w:val="22"/>
        </w:rPr>
        <w:t xml:space="preserve">mēneši no </w:t>
      </w:r>
      <w:r w:rsidR="00725A94">
        <w:rPr>
          <w:bCs/>
          <w:color w:val="000000"/>
          <w:sz w:val="22"/>
          <w:szCs w:val="22"/>
        </w:rPr>
        <w:t xml:space="preserve">dienas, kad </w:t>
      </w:r>
      <w:r w:rsidR="00725A94" w:rsidRPr="006C20B3">
        <w:rPr>
          <w:sz w:val="22"/>
          <w:szCs w:val="22"/>
          <w:lang w:eastAsia="lv-LV"/>
        </w:rPr>
        <w:t>Būvvalde i</w:t>
      </w:r>
      <w:r w:rsidR="00725A94" w:rsidRPr="006C20B3">
        <w:rPr>
          <w:sz w:val="22"/>
          <w:szCs w:val="22"/>
          <w:shd w:val="clear" w:color="auto" w:fill="FFFFFF"/>
        </w:rPr>
        <w:t xml:space="preserve">zdarījusi </w:t>
      </w:r>
      <w:r w:rsidR="00725A94" w:rsidRPr="00007E51">
        <w:rPr>
          <w:sz w:val="22"/>
          <w:szCs w:val="22"/>
          <w:shd w:val="clear" w:color="auto" w:fill="FFFFFF"/>
        </w:rPr>
        <w:t>atzīm</w:t>
      </w:r>
      <w:r w:rsidR="00725A94">
        <w:rPr>
          <w:sz w:val="22"/>
          <w:szCs w:val="22"/>
          <w:shd w:val="clear" w:color="auto" w:fill="FFFFFF"/>
        </w:rPr>
        <w:t>i</w:t>
      </w:r>
      <w:r w:rsidR="00725A94" w:rsidRPr="00007E51">
        <w:rPr>
          <w:sz w:val="22"/>
          <w:szCs w:val="22"/>
          <w:shd w:val="clear" w:color="auto" w:fill="FFFFFF"/>
        </w:rPr>
        <w:t xml:space="preserve"> BIS par būvdarbu pabeigšanu</w:t>
      </w:r>
      <w:r w:rsidR="00725A94" w:rsidRPr="00007E51">
        <w:rPr>
          <w:sz w:val="22"/>
          <w:szCs w:val="22"/>
          <w:lang w:eastAsia="lv-LV"/>
        </w:rPr>
        <w:t xml:space="preserve"> vai </w:t>
      </w:r>
      <w:r w:rsidR="00725A94">
        <w:rPr>
          <w:sz w:val="22"/>
          <w:szCs w:val="22"/>
          <w:lang w:eastAsia="lv-LV"/>
        </w:rPr>
        <w:t xml:space="preserve">izdevusi </w:t>
      </w:r>
      <w:r w:rsidR="00725A94" w:rsidRPr="00007E51">
        <w:rPr>
          <w:sz w:val="22"/>
          <w:szCs w:val="22"/>
          <w:shd w:val="clear" w:color="auto" w:fill="FFFFFF"/>
        </w:rPr>
        <w:t>akt</w:t>
      </w:r>
      <w:r w:rsidR="00725A94">
        <w:rPr>
          <w:sz w:val="22"/>
          <w:szCs w:val="22"/>
          <w:shd w:val="clear" w:color="auto" w:fill="FFFFFF"/>
        </w:rPr>
        <w:t>u</w:t>
      </w:r>
      <w:r w:rsidR="00725A94" w:rsidRPr="00007E51">
        <w:rPr>
          <w:sz w:val="22"/>
          <w:szCs w:val="22"/>
          <w:shd w:val="clear" w:color="auto" w:fill="FFFFFF"/>
        </w:rPr>
        <w:t xml:space="preserve"> par ēkas vai tās daļas pieņemšanu ekspluatācijā</w:t>
      </w:r>
      <w:r w:rsidR="00725A94" w:rsidRPr="00007E51">
        <w:rPr>
          <w:sz w:val="22"/>
          <w:szCs w:val="22"/>
          <w:lang w:eastAsia="lv-LV"/>
        </w:rPr>
        <w:t xml:space="preserve"> </w:t>
      </w:r>
      <w:r w:rsidR="00A77612" w:rsidRPr="00C44A0A">
        <w:rPr>
          <w:bCs/>
          <w:color w:val="000000"/>
          <w:sz w:val="22"/>
          <w:szCs w:val="22"/>
        </w:rPr>
        <w:t>(</w:t>
      </w:r>
      <w:r w:rsidR="0087733E" w:rsidRPr="00C44A0A">
        <w:rPr>
          <w:bCs/>
          <w:i/>
          <w:color w:val="000000"/>
          <w:sz w:val="22"/>
          <w:szCs w:val="22"/>
        </w:rPr>
        <w:t xml:space="preserve">ja attiecināms, </w:t>
      </w:r>
      <w:r w:rsidR="00A77612" w:rsidRPr="00C44A0A">
        <w:rPr>
          <w:bCs/>
          <w:i/>
          <w:color w:val="000000"/>
          <w:sz w:val="22"/>
          <w:szCs w:val="22"/>
        </w:rPr>
        <w:t xml:space="preserve">punktā arī </w:t>
      </w:r>
      <w:r w:rsidR="0087733E" w:rsidRPr="00C44A0A">
        <w:rPr>
          <w:bCs/>
          <w:i/>
          <w:color w:val="000000"/>
          <w:sz w:val="22"/>
          <w:szCs w:val="22"/>
        </w:rPr>
        <w:t xml:space="preserve">iekļauj: </w:t>
      </w:r>
      <w:r w:rsidRPr="00C44A0A">
        <w:rPr>
          <w:bCs/>
          <w:i/>
          <w:color w:val="000000"/>
          <w:sz w:val="22"/>
          <w:szCs w:val="22"/>
        </w:rPr>
        <w:t>U</w:t>
      </w:r>
      <w:r w:rsidRPr="00C44A0A">
        <w:rPr>
          <w:i/>
          <w:color w:val="000000"/>
          <w:sz w:val="22"/>
          <w:szCs w:val="22"/>
        </w:rPr>
        <w:t>zņēmējs vienlaikus ar šo aktu iesniedz Pasūtītājam Būvdarbos lietoto būvizstrādājumu (materiālu, izstrādājumu un iekārtu) ražotāju (pārdevēju, piegādātāju) sniegtās garantijas un Pasūtītājs tās var brīvi izmantot</w:t>
      </w:r>
      <w:r w:rsidR="00A77612" w:rsidRPr="00C44A0A">
        <w:rPr>
          <w:iCs/>
          <w:color w:val="000000"/>
          <w:sz w:val="22"/>
          <w:szCs w:val="22"/>
        </w:rPr>
        <w:t>).</w:t>
      </w:r>
    </w:p>
    <w:p w14:paraId="71E65ABB" w14:textId="77777777" w:rsidR="00332614" w:rsidRPr="00C44A0A" w:rsidRDefault="00332614" w:rsidP="00FB466C">
      <w:pPr>
        <w:numPr>
          <w:ilvl w:val="0"/>
          <w:numId w:val="6"/>
        </w:numPr>
        <w:tabs>
          <w:tab w:val="num" w:pos="284"/>
        </w:tabs>
        <w:ind w:left="284" w:right="46" w:hanging="284"/>
        <w:jc w:val="both"/>
        <w:rPr>
          <w:i/>
          <w:snapToGrid w:val="0"/>
          <w:color w:val="000000"/>
          <w:sz w:val="22"/>
          <w:szCs w:val="22"/>
          <w:lang w:eastAsia="lv-LV"/>
        </w:rPr>
      </w:pPr>
      <w:r w:rsidRPr="00C44A0A">
        <w:rPr>
          <w:color w:val="000000"/>
          <w:sz w:val="22"/>
          <w:szCs w:val="22"/>
        </w:rPr>
        <w:t>Parakstot šo aktu</w:t>
      </w:r>
      <w:r w:rsidR="0087733E" w:rsidRPr="00C44A0A">
        <w:rPr>
          <w:color w:val="000000"/>
          <w:sz w:val="22"/>
          <w:szCs w:val="22"/>
        </w:rPr>
        <w:t>,</w:t>
      </w:r>
      <w:r w:rsidRPr="00C44A0A">
        <w:rPr>
          <w:color w:val="000000"/>
          <w:sz w:val="22"/>
          <w:szCs w:val="22"/>
        </w:rPr>
        <w:t xml:space="preserve"> Puses apliecina, ka Objekts ir atbrīvots no Uzņēmēja iekārtām un ierīcēm, Objekts ir atbrīvots  no būvgružiem un atkritumiem, ir veikta Objekta uzkopšana un parakstot šo aktu, Uzņēmējs nodod un Pasūtītājs pieņem Objektu.</w:t>
      </w:r>
    </w:p>
    <w:p w14:paraId="2D33BB5C" w14:textId="0F9B5597" w:rsidR="00332614" w:rsidRPr="00C44A0A" w:rsidRDefault="00332614" w:rsidP="00FB466C">
      <w:pPr>
        <w:numPr>
          <w:ilvl w:val="0"/>
          <w:numId w:val="6"/>
        </w:numPr>
        <w:tabs>
          <w:tab w:val="num" w:pos="284"/>
        </w:tabs>
        <w:ind w:left="284" w:right="46" w:hanging="284"/>
        <w:jc w:val="both"/>
        <w:rPr>
          <w:i/>
          <w:snapToGrid w:val="0"/>
          <w:color w:val="000000"/>
          <w:sz w:val="22"/>
          <w:szCs w:val="22"/>
          <w:lang w:eastAsia="lv-LV"/>
        </w:rPr>
      </w:pPr>
      <w:r w:rsidRPr="00C44A0A">
        <w:rPr>
          <w:color w:val="000000"/>
          <w:sz w:val="22"/>
          <w:szCs w:val="22"/>
        </w:rPr>
        <w:t xml:space="preserve">Saskaņā ar Līguma noteikumiem Būvdarbu izpildes termiņš ir </w:t>
      </w:r>
      <w:r w:rsidR="00A77612" w:rsidRPr="00C44A0A">
        <w:rPr>
          <w:color w:val="000000"/>
          <w:sz w:val="22"/>
          <w:szCs w:val="22"/>
        </w:rPr>
        <w:t xml:space="preserve">līdz </w:t>
      </w:r>
      <w:r w:rsidRPr="00C44A0A">
        <w:rPr>
          <w:color w:val="000000"/>
          <w:sz w:val="22"/>
          <w:szCs w:val="22"/>
        </w:rPr>
        <w:t xml:space="preserve">______________. </w:t>
      </w:r>
    </w:p>
    <w:p w14:paraId="34A782FA" w14:textId="6D80A48D" w:rsidR="00332614" w:rsidRPr="00C44A0A" w:rsidRDefault="00332614" w:rsidP="00FB466C">
      <w:pPr>
        <w:numPr>
          <w:ilvl w:val="0"/>
          <w:numId w:val="6"/>
        </w:numPr>
        <w:tabs>
          <w:tab w:val="num" w:pos="284"/>
        </w:tabs>
        <w:ind w:left="284" w:right="46" w:hanging="284"/>
        <w:jc w:val="both"/>
        <w:rPr>
          <w:i/>
          <w:snapToGrid w:val="0"/>
          <w:color w:val="000000"/>
          <w:sz w:val="22"/>
          <w:szCs w:val="22"/>
          <w:lang w:eastAsia="lv-LV"/>
        </w:rPr>
      </w:pPr>
      <w:r w:rsidRPr="00C44A0A">
        <w:rPr>
          <w:color w:val="000000"/>
          <w:sz w:val="22"/>
          <w:szCs w:val="22"/>
        </w:rPr>
        <w:t xml:space="preserve">Faktiskais Būvdarbu pabeigšanas datums ir </w:t>
      </w:r>
      <w:r w:rsidR="00A77612" w:rsidRPr="00C44A0A">
        <w:rPr>
          <w:color w:val="000000"/>
          <w:sz w:val="22"/>
          <w:szCs w:val="22"/>
        </w:rPr>
        <w:t>____________</w:t>
      </w:r>
      <w:r w:rsidRPr="00C44A0A">
        <w:rPr>
          <w:color w:val="000000"/>
          <w:sz w:val="22"/>
          <w:szCs w:val="22"/>
        </w:rPr>
        <w:t xml:space="preserve">. Līgumā noteiktā termiņa kavējums </w:t>
      </w:r>
      <w:r w:rsidR="00A77612" w:rsidRPr="00C44A0A">
        <w:rPr>
          <w:i/>
          <w:iCs/>
          <w:color w:val="000000"/>
          <w:sz w:val="22"/>
          <w:szCs w:val="22"/>
        </w:rPr>
        <w:t>ir/nav</w:t>
      </w:r>
      <w:r w:rsidRPr="00C44A0A">
        <w:rPr>
          <w:color w:val="000000"/>
          <w:sz w:val="22"/>
          <w:szCs w:val="22"/>
        </w:rPr>
        <w:t xml:space="preserve"> _____ </w:t>
      </w:r>
      <w:r w:rsidR="00A77612" w:rsidRPr="00C44A0A">
        <w:rPr>
          <w:color w:val="000000"/>
          <w:sz w:val="22"/>
          <w:szCs w:val="22"/>
        </w:rPr>
        <w:t xml:space="preserve">(________) </w:t>
      </w:r>
      <w:r w:rsidRPr="00C44A0A">
        <w:rPr>
          <w:color w:val="000000"/>
          <w:sz w:val="22"/>
          <w:szCs w:val="22"/>
        </w:rPr>
        <w:t>dienas.</w:t>
      </w:r>
    </w:p>
    <w:p w14:paraId="19588066" w14:textId="18C6C661" w:rsidR="00332614" w:rsidRPr="00C44A0A" w:rsidRDefault="00332614" w:rsidP="00FB466C">
      <w:pPr>
        <w:numPr>
          <w:ilvl w:val="0"/>
          <w:numId w:val="6"/>
        </w:numPr>
        <w:tabs>
          <w:tab w:val="num" w:pos="284"/>
        </w:tabs>
        <w:ind w:left="284" w:right="46" w:hanging="284"/>
        <w:jc w:val="both"/>
        <w:rPr>
          <w:i/>
          <w:snapToGrid w:val="0"/>
          <w:color w:val="000000"/>
          <w:sz w:val="22"/>
          <w:szCs w:val="22"/>
          <w:lang w:eastAsia="lv-LV"/>
        </w:rPr>
      </w:pPr>
      <w:r w:rsidRPr="00C44A0A">
        <w:rPr>
          <w:color w:val="000000"/>
          <w:sz w:val="22"/>
          <w:szCs w:val="22"/>
        </w:rPr>
        <w:t xml:space="preserve">No Uzņēmējam izmaksājamās summas saskaņā ar Līguma </w:t>
      </w:r>
      <w:r w:rsidR="00A77612" w:rsidRPr="006C20B3">
        <w:rPr>
          <w:color w:val="000000"/>
          <w:sz w:val="22"/>
          <w:szCs w:val="22"/>
        </w:rPr>
        <w:t>11.1</w:t>
      </w:r>
      <w:r w:rsidR="006C20B3" w:rsidRPr="006C20B3">
        <w:rPr>
          <w:color w:val="000000"/>
          <w:sz w:val="22"/>
          <w:szCs w:val="22"/>
        </w:rPr>
        <w:t>0</w:t>
      </w:r>
      <w:r w:rsidRPr="006C20B3">
        <w:rPr>
          <w:color w:val="000000"/>
          <w:sz w:val="22"/>
          <w:szCs w:val="22"/>
        </w:rPr>
        <w:t>.punktu</w:t>
      </w:r>
      <w:r w:rsidR="00A77612" w:rsidRPr="00C44A0A">
        <w:rPr>
          <w:color w:val="000000"/>
          <w:sz w:val="22"/>
          <w:szCs w:val="22"/>
        </w:rPr>
        <w:t xml:space="preserve"> </w:t>
      </w:r>
      <w:r w:rsidRPr="00C44A0A">
        <w:rPr>
          <w:color w:val="000000"/>
          <w:sz w:val="22"/>
          <w:szCs w:val="22"/>
        </w:rPr>
        <w:t xml:space="preserve">Pasūtītājs veic līgumsoda ieturējumu </w:t>
      </w:r>
      <w:r w:rsidR="00A77612" w:rsidRPr="00C44A0A">
        <w:rPr>
          <w:sz w:val="22"/>
          <w:szCs w:val="22"/>
          <w:lang w:eastAsia="lv-LV"/>
        </w:rPr>
        <w:t xml:space="preserve">EUR _____ (________ </w:t>
      </w:r>
      <w:r w:rsidR="00A77612" w:rsidRPr="00C44A0A">
        <w:rPr>
          <w:i/>
          <w:iCs/>
          <w:sz w:val="22"/>
          <w:szCs w:val="22"/>
          <w:lang w:eastAsia="lv-LV"/>
        </w:rPr>
        <w:t>euro</w:t>
      </w:r>
      <w:r w:rsidR="00A77612" w:rsidRPr="00C44A0A">
        <w:rPr>
          <w:sz w:val="22"/>
          <w:szCs w:val="22"/>
          <w:lang w:eastAsia="lv-LV"/>
        </w:rPr>
        <w:t>, centi) (</w:t>
      </w:r>
      <w:r w:rsidR="00A77612" w:rsidRPr="00C44A0A">
        <w:rPr>
          <w:i/>
          <w:sz w:val="22"/>
          <w:szCs w:val="22"/>
          <w:lang w:eastAsia="lv-LV"/>
        </w:rPr>
        <w:t>punkts tiek iekļauts, ja ir konstatēts termiņa kavējums un Uzņēmējam ir aprēķināts līgumsods</w:t>
      </w:r>
      <w:r w:rsidR="00A77612" w:rsidRPr="00C44A0A">
        <w:rPr>
          <w:iCs/>
          <w:sz w:val="22"/>
          <w:szCs w:val="22"/>
          <w:lang w:eastAsia="lv-LV"/>
        </w:rPr>
        <w:t>)</w:t>
      </w:r>
      <w:r w:rsidRPr="00C44A0A">
        <w:rPr>
          <w:color w:val="000000"/>
          <w:sz w:val="22"/>
          <w:szCs w:val="22"/>
          <w:lang w:eastAsia="lv-LV"/>
        </w:rPr>
        <w:t>.</w:t>
      </w:r>
      <w:r w:rsidRPr="00C44A0A">
        <w:rPr>
          <w:color w:val="000000"/>
          <w:sz w:val="22"/>
          <w:szCs w:val="22"/>
        </w:rPr>
        <w:t xml:space="preserve">  </w:t>
      </w:r>
    </w:p>
    <w:p w14:paraId="734278C8" w14:textId="525D99AD" w:rsidR="0087733E" w:rsidRPr="00C44A0A" w:rsidRDefault="00EF50CE" w:rsidP="0087733E">
      <w:pPr>
        <w:numPr>
          <w:ilvl w:val="0"/>
          <w:numId w:val="6"/>
        </w:numPr>
        <w:tabs>
          <w:tab w:val="clear" w:pos="720"/>
        </w:tabs>
        <w:ind w:left="284" w:right="46" w:hanging="284"/>
        <w:jc w:val="both"/>
        <w:rPr>
          <w:i/>
          <w:snapToGrid w:val="0"/>
          <w:sz w:val="22"/>
          <w:szCs w:val="22"/>
          <w:lang w:eastAsia="lv-LV"/>
        </w:rPr>
      </w:pPr>
      <w:r w:rsidRPr="002C0C83">
        <w:rPr>
          <w:snapToGrid w:val="0"/>
          <w:color w:val="000000" w:themeColor="text1"/>
          <w:sz w:val="22"/>
          <w:szCs w:val="22"/>
        </w:rPr>
        <w:t xml:space="preserve">Akts sagatavots uz __ (____) lapas </w:t>
      </w:r>
      <w:r w:rsidRPr="002C0C83">
        <w:rPr>
          <w:color w:val="000000"/>
          <w:sz w:val="22"/>
          <w:szCs w:val="22"/>
        </w:rPr>
        <w:t>elektroniska dokumenta veidā un parakstīts ar drošu elektronisko parakstu.</w:t>
      </w:r>
      <w:r w:rsidRPr="002C0C83">
        <w:rPr>
          <w:snapToGrid w:val="0"/>
          <w:color w:val="000000" w:themeColor="text1"/>
          <w:sz w:val="22"/>
          <w:szCs w:val="22"/>
        </w:rPr>
        <w:t xml:space="preserve"> Akta pielikumā pievienots</w:t>
      </w:r>
      <w:r w:rsidR="004F0E44">
        <w:rPr>
          <w:snapToGrid w:val="0"/>
          <w:color w:val="000000" w:themeColor="text1"/>
          <w:sz w:val="22"/>
          <w:szCs w:val="22"/>
        </w:rPr>
        <w:t xml:space="preserve"> </w:t>
      </w:r>
      <w:r w:rsidR="004F0E44">
        <w:rPr>
          <w:color w:val="000000"/>
          <w:sz w:val="22"/>
          <w:szCs w:val="22"/>
        </w:rPr>
        <w:t>Būvdarbu izpildes akts (Forma  2)</w:t>
      </w:r>
      <w:r w:rsidRPr="002C0C83">
        <w:rPr>
          <w:snapToGrid w:val="0"/>
          <w:color w:val="000000" w:themeColor="text1"/>
          <w:sz w:val="22"/>
          <w:szCs w:val="22"/>
        </w:rPr>
        <w:t xml:space="preserve"> </w:t>
      </w:r>
      <w:r w:rsidR="004F0E44">
        <w:rPr>
          <w:snapToGrid w:val="0"/>
          <w:color w:val="000000" w:themeColor="text1"/>
          <w:sz w:val="22"/>
          <w:szCs w:val="22"/>
        </w:rPr>
        <w:t>un M</w:t>
      </w:r>
      <w:r w:rsidRPr="002C0C83">
        <w:rPr>
          <w:snapToGrid w:val="0"/>
          <w:color w:val="000000"/>
          <w:sz w:val="22"/>
          <w:szCs w:val="22"/>
        </w:rPr>
        <w:t>azāk nozīmīgo neizpildīto darbu un defektu saraksts uz ___ lapām (</w:t>
      </w:r>
      <w:r w:rsidRPr="002C0C83">
        <w:rPr>
          <w:i/>
          <w:iCs/>
          <w:snapToGrid w:val="0"/>
          <w:color w:val="000000"/>
          <w:sz w:val="22"/>
          <w:szCs w:val="22"/>
        </w:rPr>
        <w:t>ja attiecināms</w:t>
      </w:r>
      <w:r w:rsidRPr="002C0C83">
        <w:rPr>
          <w:snapToGrid w:val="0"/>
          <w:color w:val="000000"/>
          <w:sz w:val="22"/>
          <w:szCs w:val="22"/>
        </w:rPr>
        <w:t>)</w:t>
      </w:r>
      <w:r w:rsidR="0087733E" w:rsidRPr="00C44A0A">
        <w:rPr>
          <w:snapToGrid w:val="0"/>
          <w:sz w:val="22"/>
          <w:szCs w:val="22"/>
          <w:lang w:eastAsia="lv-LV"/>
        </w:rPr>
        <w:t xml:space="preserve">. </w:t>
      </w:r>
    </w:p>
    <w:p w14:paraId="65F355FC" w14:textId="77777777" w:rsidR="00A77612" w:rsidRPr="00C44A0A" w:rsidRDefault="00A77612" w:rsidP="0087733E">
      <w:pPr>
        <w:ind w:left="284" w:right="46"/>
        <w:jc w:val="both"/>
        <w:rPr>
          <w:iCs/>
          <w:snapToGrid w:val="0"/>
          <w:color w:val="000000"/>
          <w:sz w:val="22"/>
          <w:szCs w:val="22"/>
          <w:lang w:eastAsia="lv-LV"/>
        </w:rPr>
      </w:pPr>
    </w:p>
    <w:tbl>
      <w:tblPr>
        <w:tblW w:w="5000" w:type="pct"/>
        <w:tblLook w:val="0000" w:firstRow="0" w:lastRow="0" w:firstColumn="0" w:lastColumn="0" w:noHBand="0" w:noVBand="0"/>
      </w:tblPr>
      <w:tblGrid>
        <w:gridCol w:w="4880"/>
        <w:gridCol w:w="4757"/>
      </w:tblGrid>
      <w:tr w:rsidR="00332614" w:rsidRPr="00C44A0A" w14:paraId="3C5B36E3" w14:textId="77777777" w:rsidTr="00A77612">
        <w:tc>
          <w:tcPr>
            <w:tcW w:w="2532" w:type="pct"/>
          </w:tcPr>
          <w:p w14:paraId="57E46C85" w14:textId="77777777" w:rsidR="004F0E44" w:rsidRPr="00692CB9" w:rsidRDefault="004F0E44" w:rsidP="004F0E44">
            <w:pPr>
              <w:rPr>
                <w:b/>
                <w:sz w:val="22"/>
                <w:szCs w:val="22"/>
                <w:lang w:eastAsia="lv-LV"/>
              </w:rPr>
            </w:pPr>
            <w:r w:rsidRPr="00692CB9">
              <w:rPr>
                <w:b/>
                <w:sz w:val="22"/>
                <w:szCs w:val="22"/>
              </w:rPr>
              <w:t>Uzņēmēja vārdā:</w:t>
            </w:r>
          </w:p>
          <w:p w14:paraId="434CA16E" w14:textId="6BDD62CD" w:rsidR="00332614" w:rsidRPr="00C44A0A" w:rsidRDefault="004F0E44" w:rsidP="004F0E44">
            <w:pPr>
              <w:rPr>
                <w:b/>
                <w:sz w:val="22"/>
                <w:szCs w:val="22"/>
                <w:lang w:eastAsia="lv-LV"/>
              </w:rPr>
            </w:pPr>
            <w:r>
              <w:rPr>
                <w:sz w:val="22"/>
                <w:szCs w:val="22"/>
                <w:lang w:eastAsia="lv-LV"/>
              </w:rPr>
              <w:t>P</w:t>
            </w:r>
            <w:r w:rsidRPr="00F012DB">
              <w:rPr>
                <w:sz w:val="22"/>
                <w:szCs w:val="22"/>
                <w:lang w:eastAsia="lv-LV"/>
              </w:rPr>
              <w:t xml:space="preserve">ilnvarotās personas </w:t>
            </w:r>
            <w:r>
              <w:rPr>
                <w:sz w:val="22"/>
                <w:szCs w:val="22"/>
                <w:lang w:eastAsia="lv-LV"/>
              </w:rPr>
              <w:t>amats (</w:t>
            </w:r>
            <w:r w:rsidRPr="00F012DB">
              <w:rPr>
                <w:sz w:val="22"/>
                <w:szCs w:val="22"/>
                <w:lang w:eastAsia="lv-LV"/>
              </w:rPr>
              <w:t>paraksts</w:t>
            </w:r>
            <w:r>
              <w:rPr>
                <w:sz w:val="22"/>
                <w:szCs w:val="22"/>
                <w:lang w:eastAsia="lv-LV"/>
              </w:rPr>
              <w:t>*) V.Uzvārds</w:t>
            </w:r>
          </w:p>
          <w:p w14:paraId="6DD9CD54" w14:textId="77777777" w:rsidR="00332614" w:rsidRPr="00C44A0A" w:rsidRDefault="00332614" w:rsidP="00FB466C">
            <w:pPr>
              <w:rPr>
                <w:b/>
                <w:sz w:val="22"/>
                <w:szCs w:val="22"/>
                <w:lang w:eastAsia="lv-LV"/>
              </w:rPr>
            </w:pPr>
          </w:p>
        </w:tc>
        <w:tc>
          <w:tcPr>
            <w:tcW w:w="2468" w:type="pct"/>
          </w:tcPr>
          <w:p w14:paraId="7F88D6B9" w14:textId="77777777" w:rsidR="004F0E44" w:rsidRDefault="004F0E44" w:rsidP="004F0E44">
            <w:pPr>
              <w:jc w:val="both"/>
              <w:rPr>
                <w:b/>
                <w:sz w:val="22"/>
                <w:szCs w:val="22"/>
                <w:lang w:eastAsia="lv-LV"/>
              </w:rPr>
            </w:pPr>
            <w:r w:rsidRPr="00692CB9">
              <w:rPr>
                <w:b/>
                <w:sz w:val="22"/>
                <w:szCs w:val="22"/>
              </w:rPr>
              <w:t>Pasūtītāja vārdā</w:t>
            </w:r>
            <w:r w:rsidRPr="00692CB9">
              <w:rPr>
                <w:b/>
                <w:sz w:val="22"/>
                <w:szCs w:val="22"/>
                <w:lang w:eastAsia="lv-LV"/>
              </w:rPr>
              <w:t>:</w:t>
            </w:r>
          </w:p>
          <w:p w14:paraId="57A6FD96" w14:textId="27245453" w:rsidR="00332614" w:rsidRPr="00C44A0A" w:rsidRDefault="004F0E44" w:rsidP="004F0E44">
            <w:pPr>
              <w:rPr>
                <w:b/>
                <w:sz w:val="22"/>
                <w:szCs w:val="22"/>
                <w:lang w:eastAsia="lv-LV"/>
              </w:rPr>
            </w:pPr>
            <w:r>
              <w:rPr>
                <w:sz w:val="22"/>
                <w:szCs w:val="22"/>
                <w:lang w:eastAsia="lv-LV"/>
              </w:rPr>
              <w:t>P</w:t>
            </w:r>
            <w:r w:rsidRPr="00F012DB">
              <w:rPr>
                <w:sz w:val="22"/>
                <w:szCs w:val="22"/>
                <w:lang w:eastAsia="lv-LV"/>
              </w:rPr>
              <w:t xml:space="preserve">ilnvarotās personas </w:t>
            </w:r>
            <w:r>
              <w:rPr>
                <w:sz w:val="22"/>
                <w:szCs w:val="22"/>
                <w:lang w:eastAsia="lv-LV"/>
              </w:rPr>
              <w:t>amats (</w:t>
            </w:r>
            <w:r w:rsidRPr="00F012DB">
              <w:rPr>
                <w:sz w:val="22"/>
                <w:szCs w:val="22"/>
                <w:lang w:eastAsia="lv-LV"/>
              </w:rPr>
              <w:t>paraksts</w:t>
            </w:r>
            <w:r>
              <w:rPr>
                <w:sz w:val="22"/>
                <w:szCs w:val="22"/>
                <w:lang w:eastAsia="lv-LV"/>
              </w:rPr>
              <w:t>*) V.Uzvārds</w:t>
            </w:r>
          </w:p>
        </w:tc>
      </w:tr>
    </w:tbl>
    <w:p w14:paraId="1AC72F83" w14:textId="29D074CF" w:rsidR="0034610B" w:rsidRPr="003B6627" w:rsidRDefault="00EF50CE" w:rsidP="003B6627">
      <w:pPr>
        <w:jc w:val="center"/>
        <w:rPr>
          <w:sz w:val="22"/>
          <w:szCs w:val="22"/>
        </w:rPr>
      </w:pPr>
      <w:r w:rsidRPr="003B6627">
        <w:rPr>
          <w:color w:val="000000"/>
          <w:spacing w:val="-1"/>
          <w:sz w:val="22"/>
          <w:szCs w:val="22"/>
        </w:rPr>
        <w:t>*DOKUMENTS PARAKSTĪTS ELEKTRONISKI AR DROŠU ELEKTRONISKO PARAKSTU, KAS SATUR LAIKA ZĪMOGU.</w:t>
      </w:r>
    </w:p>
    <w:p w14:paraId="670D4B26" w14:textId="7368EA8C" w:rsidR="0034610B" w:rsidRDefault="0034610B" w:rsidP="0034610B">
      <w:pPr>
        <w:rPr>
          <w:sz w:val="22"/>
          <w:szCs w:val="22"/>
        </w:rPr>
      </w:pPr>
    </w:p>
    <w:p w14:paraId="1AFAF9FE" w14:textId="295545F0" w:rsidR="006C2E11" w:rsidRDefault="006C2E11" w:rsidP="0034610B">
      <w:pPr>
        <w:rPr>
          <w:sz w:val="22"/>
          <w:szCs w:val="22"/>
        </w:rPr>
      </w:pPr>
    </w:p>
    <w:p w14:paraId="4768D8A9" w14:textId="1C4CA862" w:rsidR="006C2E11" w:rsidRDefault="006C2E11" w:rsidP="0034610B">
      <w:pPr>
        <w:rPr>
          <w:sz w:val="22"/>
          <w:szCs w:val="22"/>
        </w:rPr>
      </w:pPr>
    </w:p>
    <w:p w14:paraId="43E47B0A" w14:textId="2F50F464" w:rsidR="006C2E11" w:rsidRDefault="006C2E11" w:rsidP="0034610B">
      <w:pPr>
        <w:rPr>
          <w:sz w:val="22"/>
          <w:szCs w:val="22"/>
        </w:rPr>
      </w:pPr>
    </w:p>
    <w:p w14:paraId="6A4DDA69" w14:textId="77777777" w:rsidR="006C2E11" w:rsidRDefault="006C2E11" w:rsidP="006C2E11">
      <w:pPr>
        <w:tabs>
          <w:tab w:val="left" w:pos="5760"/>
        </w:tabs>
        <w:jc w:val="right"/>
        <w:rPr>
          <w:b/>
          <w:i/>
        </w:rPr>
        <w:sectPr w:rsidR="006C2E11" w:rsidSect="003B6627">
          <w:pgSz w:w="11906" w:h="16838"/>
          <w:pgMar w:top="1134" w:right="851" w:bottom="993" w:left="1418" w:header="709" w:footer="709" w:gutter="0"/>
          <w:cols w:space="720"/>
          <w:titlePg/>
          <w:docGrid w:linePitch="326"/>
        </w:sectPr>
      </w:pPr>
    </w:p>
    <w:p w14:paraId="26BF3FF1" w14:textId="1E642A52" w:rsidR="006C2E11" w:rsidRPr="00824B37" w:rsidRDefault="004F0E44" w:rsidP="006C2E11">
      <w:pPr>
        <w:tabs>
          <w:tab w:val="left" w:pos="5760"/>
        </w:tabs>
        <w:jc w:val="right"/>
        <w:rPr>
          <w:b/>
          <w:i/>
        </w:rPr>
      </w:pPr>
      <w:r>
        <w:rPr>
          <w:b/>
          <w:i/>
        </w:rPr>
        <w:lastRenderedPageBreak/>
        <w:t>Būvd</w:t>
      </w:r>
      <w:r w:rsidR="006C2E11" w:rsidRPr="00824B37">
        <w:rPr>
          <w:b/>
          <w:i/>
        </w:rPr>
        <w:t>arbu nodošanas</w:t>
      </w:r>
      <w:r>
        <w:rPr>
          <w:b/>
          <w:i/>
        </w:rPr>
        <w:t xml:space="preserve"> un </w:t>
      </w:r>
      <w:r w:rsidR="006C2E11" w:rsidRPr="00824B37">
        <w:rPr>
          <w:b/>
          <w:i/>
        </w:rPr>
        <w:t>pieņemšanas akta pielikums</w:t>
      </w:r>
    </w:p>
    <w:p w14:paraId="1204D154" w14:textId="77777777" w:rsidR="006C2E11" w:rsidRPr="00C53F45" w:rsidRDefault="006C2E11" w:rsidP="006C2E11">
      <w:pPr>
        <w:jc w:val="right"/>
      </w:pPr>
    </w:p>
    <w:p w14:paraId="5DDF2FA6" w14:textId="7702B9B1" w:rsidR="006C2E11" w:rsidRPr="008B2AD5" w:rsidRDefault="004F0E44" w:rsidP="006C2E11">
      <w:pPr>
        <w:jc w:val="center"/>
      </w:pPr>
      <w:r>
        <w:rPr>
          <w:b/>
          <w:bCs/>
          <w:lang w:eastAsia="lv-LV"/>
        </w:rPr>
        <w:t>BŪV</w:t>
      </w:r>
      <w:r w:rsidR="006C2E11" w:rsidRPr="008B2AD5">
        <w:rPr>
          <w:b/>
          <w:bCs/>
          <w:lang w:eastAsia="lv-LV"/>
        </w:rPr>
        <w:t>DARBU IZPILDES AKTS (Forma 2)</w:t>
      </w:r>
    </w:p>
    <w:p w14:paraId="5633CC9E" w14:textId="77777777" w:rsidR="006C2E11" w:rsidRPr="006558F0" w:rsidRDefault="006C2E11" w:rsidP="006C2E11">
      <w:pPr>
        <w:tabs>
          <w:tab w:val="center" w:pos="7285"/>
        </w:tabs>
        <w:rPr>
          <w:sz w:val="20"/>
          <w:szCs w:val="20"/>
        </w:rPr>
      </w:pPr>
      <w:r w:rsidRPr="006558F0">
        <w:rPr>
          <w:b/>
          <w:bCs/>
          <w:color w:val="000000"/>
          <w:sz w:val="20"/>
          <w:szCs w:val="20"/>
          <w:lang w:eastAsia="lv-LV"/>
        </w:rPr>
        <w:t>Pasūtītājs: Nodrošinājuma valsts aģentūra</w:t>
      </w:r>
      <w:r w:rsidRPr="006558F0">
        <w:rPr>
          <w:b/>
          <w:bCs/>
          <w:color w:val="000000"/>
          <w:sz w:val="20"/>
          <w:szCs w:val="20"/>
          <w:lang w:eastAsia="lv-LV"/>
        </w:rPr>
        <w:tab/>
      </w:r>
    </w:p>
    <w:p w14:paraId="1C3DB705" w14:textId="77777777" w:rsidR="006C2E11" w:rsidRPr="006558F0" w:rsidRDefault="006C2E11" w:rsidP="006C2E11">
      <w:pPr>
        <w:rPr>
          <w:b/>
          <w:bCs/>
          <w:color w:val="000000"/>
          <w:sz w:val="20"/>
          <w:szCs w:val="20"/>
          <w:lang w:eastAsia="lv-LV"/>
        </w:rPr>
      </w:pPr>
      <w:r w:rsidRPr="006558F0">
        <w:rPr>
          <w:b/>
          <w:bCs/>
          <w:color w:val="000000"/>
          <w:sz w:val="20"/>
          <w:szCs w:val="20"/>
          <w:lang w:eastAsia="lv-LV"/>
        </w:rPr>
        <w:t xml:space="preserve">Reģ. Nr.: </w:t>
      </w:r>
      <w:r w:rsidRPr="006558F0">
        <w:rPr>
          <w:color w:val="000000"/>
          <w:sz w:val="20"/>
          <w:szCs w:val="20"/>
          <w:lang w:eastAsia="lv-LV"/>
        </w:rPr>
        <w:t>90009112024</w:t>
      </w:r>
      <w:r w:rsidRPr="006558F0">
        <w:rPr>
          <w:b/>
          <w:bCs/>
          <w:color w:val="000000"/>
          <w:sz w:val="20"/>
          <w:szCs w:val="20"/>
          <w:lang w:eastAsia="lv-LV"/>
        </w:rPr>
        <w:t xml:space="preserve">       </w:t>
      </w:r>
    </w:p>
    <w:p w14:paraId="06A30AB2" w14:textId="77777777" w:rsidR="006C2E11" w:rsidRPr="006558F0" w:rsidRDefault="006C2E11" w:rsidP="006C2E11">
      <w:pPr>
        <w:rPr>
          <w:b/>
          <w:bCs/>
          <w:color w:val="000000"/>
          <w:sz w:val="20"/>
          <w:szCs w:val="20"/>
          <w:lang w:eastAsia="lv-LV"/>
        </w:rPr>
      </w:pPr>
      <w:r w:rsidRPr="006558F0">
        <w:rPr>
          <w:b/>
          <w:bCs/>
          <w:color w:val="000000"/>
          <w:sz w:val="20"/>
          <w:szCs w:val="20"/>
          <w:lang w:eastAsia="lv-LV"/>
        </w:rPr>
        <w:t xml:space="preserve">Juridiskā adrese: </w:t>
      </w:r>
      <w:r w:rsidRPr="006558F0">
        <w:rPr>
          <w:color w:val="000000"/>
          <w:sz w:val="20"/>
          <w:szCs w:val="20"/>
          <w:lang w:eastAsia="lv-LV"/>
        </w:rPr>
        <w:t>Čiekurkalna 1.līnija 1 k-2, Rīga, LV-1026</w:t>
      </w:r>
      <w:r>
        <w:rPr>
          <w:b/>
          <w:bCs/>
          <w:color w:val="000000"/>
          <w:sz w:val="20"/>
          <w:szCs w:val="20"/>
          <w:lang w:eastAsia="lv-LV"/>
        </w:rPr>
        <w:t xml:space="preserve">  </w:t>
      </w:r>
      <w:r>
        <w:rPr>
          <w:b/>
          <w:bCs/>
          <w:color w:val="000000"/>
          <w:sz w:val="20"/>
          <w:szCs w:val="20"/>
          <w:lang w:eastAsia="lv-LV"/>
        </w:rPr>
        <w:tab/>
      </w:r>
      <w:r>
        <w:rPr>
          <w:b/>
          <w:bCs/>
          <w:color w:val="000000"/>
          <w:sz w:val="20"/>
          <w:szCs w:val="20"/>
          <w:lang w:eastAsia="lv-LV"/>
        </w:rPr>
        <w:tab/>
      </w:r>
      <w:r>
        <w:rPr>
          <w:b/>
          <w:bCs/>
          <w:color w:val="000000"/>
          <w:sz w:val="20"/>
          <w:szCs w:val="20"/>
          <w:lang w:eastAsia="lv-LV"/>
        </w:rPr>
        <w:tab/>
      </w:r>
      <w:r>
        <w:rPr>
          <w:b/>
          <w:bCs/>
          <w:color w:val="000000"/>
          <w:sz w:val="20"/>
          <w:szCs w:val="20"/>
          <w:lang w:eastAsia="lv-LV"/>
        </w:rPr>
        <w:tab/>
      </w:r>
      <w:r>
        <w:rPr>
          <w:b/>
          <w:bCs/>
          <w:color w:val="000000"/>
          <w:sz w:val="20"/>
          <w:szCs w:val="20"/>
          <w:lang w:eastAsia="lv-LV"/>
        </w:rPr>
        <w:tab/>
      </w:r>
      <w:r>
        <w:rPr>
          <w:b/>
          <w:bCs/>
          <w:color w:val="000000"/>
          <w:sz w:val="20"/>
          <w:szCs w:val="20"/>
          <w:lang w:eastAsia="lv-LV"/>
        </w:rPr>
        <w:tab/>
        <w:t>Objekts:</w:t>
      </w:r>
    </w:p>
    <w:p w14:paraId="37DDF3E7" w14:textId="77777777" w:rsidR="006C2E11" w:rsidRPr="006558F0" w:rsidRDefault="006C2E11" w:rsidP="006C2E11">
      <w:pPr>
        <w:rPr>
          <w:b/>
          <w:bCs/>
          <w:color w:val="000000"/>
          <w:sz w:val="20"/>
          <w:szCs w:val="20"/>
          <w:lang w:eastAsia="lv-LV"/>
        </w:rPr>
      </w:pPr>
      <w:r w:rsidRPr="006558F0">
        <w:rPr>
          <w:b/>
          <w:bCs/>
          <w:color w:val="000000"/>
          <w:sz w:val="20"/>
          <w:szCs w:val="20"/>
          <w:lang w:eastAsia="lv-LV"/>
        </w:rPr>
        <w:t xml:space="preserve">Izpildītājs:  </w:t>
      </w:r>
    </w:p>
    <w:p w14:paraId="58E2C952" w14:textId="77777777" w:rsidR="006C2E11" w:rsidRPr="006558F0" w:rsidRDefault="006C2E11" w:rsidP="006C2E11">
      <w:pPr>
        <w:rPr>
          <w:b/>
          <w:bCs/>
          <w:color w:val="000000"/>
          <w:sz w:val="20"/>
          <w:szCs w:val="20"/>
          <w:lang w:eastAsia="lv-LV"/>
        </w:rPr>
      </w:pPr>
      <w:r w:rsidRPr="006558F0">
        <w:rPr>
          <w:b/>
          <w:bCs/>
          <w:color w:val="000000"/>
          <w:sz w:val="20"/>
          <w:szCs w:val="20"/>
          <w:lang w:eastAsia="lv-LV"/>
        </w:rPr>
        <w:t xml:space="preserve">Reģ. Nr.:     </w:t>
      </w:r>
    </w:p>
    <w:p w14:paraId="0F5237EB" w14:textId="77777777" w:rsidR="006C2E11" w:rsidRPr="006558F0" w:rsidRDefault="006C2E11" w:rsidP="006C2E11">
      <w:pPr>
        <w:rPr>
          <w:b/>
          <w:color w:val="000000"/>
          <w:sz w:val="20"/>
          <w:szCs w:val="20"/>
          <w:lang w:eastAsia="lv-LV"/>
        </w:rPr>
      </w:pPr>
      <w:r w:rsidRPr="006558F0">
        <w:rPr>
          <w:b/>
          <w:bCs/>
          <w:color w:val="000000"/>
          <w:sz w:val="20"/>
          <w:szCs w:val="20"/>
          <w:lang w:eastAsia="lv-LV"/>
        </w:rPr>
        <w:t xml:space="preserve">Juridiskā adrese:                                 </w:t>
      </w:r>
      <w:r w:rsidRPr="006558F0">
        <w:rPr>
          <w:b/>
          <w:bCs/>
          <w:color w:val="000000"/>
          <w:sz w:val="20"/>
          <w:szCs w:val="20"/>
          <w:lang w:eastAsia="lv-LV"/>
        </w:rPr>
        <w:tab/>
      </w:r>
      <w:r w:rsidRPr="006558F0">
        <w:rPr>
          <w:b/>
          <w:bCs/>
          <w:color w:val="000000"/>
          <w:sz w:val="20"/>
          <w:szCs w:val="20"/>
          <w:lang w:eastAsia="lv-LV"/>
        </w:rPr>
        <w:tab/>
      </w:r>
      <w:r w:rsidRPr="006558F0">
        <w:rPr>
          <w:b/>
          <w:bCs/>
          <w:color w:val="000000"/>
          <w:sz w:val="20"/>
          <w:szCs w:val="20"/>
          <w:lang w:eastAsia="lv-LV"/>
        </w:rPr>
        <w:tab/>
        <w:t xml:space="preserve">      </w:t>
      </w:r>
    </w:p>
    <w:p w14:paraId="6037DFC7" w14:textId="77777777" w:rsidR="006C2E11" w:rsidRDefault="006C2E11" w:rsidP="006C2E11">
      <w:pPr>
        <w:ind w:left="4320" w:firstLine="720"/>
        <w:rPr>
          <w:color w:val="000000"/>
          <w:sz w:val="20"/>
          <w:szCs w:val="20"/>
          <w:lang w:eastAsia="lv-LV"/>
        </w:rPr>
      </w:pPr>
      <w:r w:rsidRPr="006558F0">
        <w:rPr>
          <w:color w:val="000000"/>
          <w:sz w:val="20"/>
          <w:szCs w:val="20"/>
          <w:lang w:eastAsia="lv-LV"/>
        </w:rPr>
        <w:t>par 20</w:t>
      </w:r>
      <w:r>
        <w:rPr>
          <w:color w:val="000000"/>
          <w:sz w:val="20"/>
          <w:szCs w:val="20"/>
          <w:lang w:eastAsia="lv-LV"/>
        </w:rPr>
        <w:t>2</w:t>
      </w:r>
      <w:r w:rsidRPr="006558F0">
        <w:rPr>
          <w:color w:val="000000"/>
          <w:sz w:val="20"/>
          <w:szCs w:val="20"/>
          <w:lang w:eastAsia="lv-LV"/>
        </w:rPr>
        <w:t>__.gada __________ izpildīto darbu pieņemšanu</w:t>
      </w:r>
    </w:p>
    <w:p w14:paraId="5A90B1FA" w14:textId="77777777" w:rsidR="006C2E11" w:rsidRPr="006558F0" w:rsidRDefault="006C2E11" w:rsidP="006C2E11">
      <w:pPr>
        <w:ind w:left="4320" w:firstLine="720"/>
        <w:rPr>
          <w:sz w:val="20"/>
          <w:szCs w:val="20"/>
        </w:rPr>
      </w:pPr>
    </w:p>
    <w:tbl>
      <w:tblPr>
        <w:tblW w:w="14727" w:type="dxa"/>
        <w:tblLayout w:type="fixed"/>
        <w:tblCellMar>
          <w:left w:w="30" w:type="dxa"/>
          <w:right w:w="30" w:type="dxa"/>
        </w:tblCellMar>
        <w:tblLook w:val="04A0" w:firstRow="1" w:lastRow="0" w:firstColumn="1" w:lastColumn="0" w:noHBand="0" w:noVBand="1"/>
      </w:tblPr>
      <w:tblGrid>
        <w:gridCol w:w="658"/>
        <w:gridCol w:w="804"/>
        <w:gridCol w:w="1753"/>
        <w:gridCol w:w="456"/>
        <w:gridCol w:w="205"/>
        <w:gridCol w:w="645"/>
        <w:gridCol w:w="658"/>
        <w:gridCol w:w="1053"/>
        <w:gridCol w:w="1013"/>
        <w:gridCol w:w="1104"/>
        <w:gridCol w:w="16"/>
        <w:gridCol w:w="834"/>
        <w:gridCol w:w="693"/>
        <w:gridCol w:w="23"/>
        <w:gridCol w:w="985"/>
        <w:gridCol w:w="851"/>
        <w:gridCol w:w="1134"/>
        <w:gridCol w:w="850"/>
        <w:gridCol w:w="992"/>
      </w:tblGrid>
      <w:tr w:rsidR="006C2E11" w:rsidRPr="006558F0" w14:paraId="3DF8B70A" w14:textId="77777777" w:rsidTr="003B6627">
        <w:trPr>
          <w:trHeight w:val="207"/>
        </w:trPr>
        <w:tc>
          <w:tcPr>
            <w:tcW w:w="658" w:type="dxa"/>
            <w:tcBorders>
              <w:top w:val="single" w:sz="4" w:space="0" w:color="auto"/>
              <w:left w:val="single" w:sz="12" w:space="0" w:color="auto"/>
              <w:bottom w:val="nil"/>
              <w:right w:val="single" w:sz="12" w:space="0" w:color="auto"/>
            </w:tcBorders>
            <w:hideMark/>
          </w:tcPr>
          <w:p w14:paraId="7C08B81B" w14:textId="77777777" w:rsidR="006C2E11" w:rsidRPr="00857A94" w:rsidRDefault="006C2E11" w:rsidP="003B6627">
            <w:pPr>
              <w:autoSpaceDE w:val="0"/>
              <w:autoSpaceDN w:val="0"/>
              <w:adjustRightInd w:val="0"/>
              <w:jc w:val="center"/>
              <w:rPr>
                <w:b/>
                <w:color w:val="000000"/>
                <w:sz w:val="16"/>
                <w:szCs w:val="16"/>
                <w:lang w:eastAsia="lv-LV"/>
              </w:rPr>
            </w:pPr>
            <w:r w:rsidRPr="00857A94">
              <w:rPr>
                <w:b/>
                <w:color w:val="000000"/>
                <w:sz w:val="16"/>
                <w:szCs w:val="16"/>
                <w:lang w:eastAsia="lv-LV"/>
              </w:rPr>
              <w:t>Nr.</w:t>
            </w:r>
          </w:p>
        </w:tc>
        <w:tc>
          <w:tcPr>
            <w:tcW w:w="804" w:type="dxa"/>
            <w:tcBorders>
              <w:top w:val="single" w:sz="12" w:space="0" w:color="auto"/>
              <w:left w:val="single" w:sz="12" w:space="0" w:color="auto"/>
              <w:bottom w:val="nil"/>
              <w:right w:val="single" w:sz="12" w:space="0" w:color="auto"/>
            </w:tcBorders>
            <w:hideMark/>
          </w:tcPr>
          <w:p w14:paraId="758BE069"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Kods</w:t>
            </w:r>
          </w:p>
        </w:tc>
        <w:tc>
          <w:tcPr>
            <w:tcW w:w="1753" w:type="dxa"/>
            <w:tcBorders>
              <w:top w:val="single" w:sz="12" w:space="0" w:color="auto"/>
              <w:left w:val="single" w:sz="12" w:space="0" w:color="auto"/>
              <w:bottom w:val="nil"/>
              <w:right w:val="single" w:sz="12" w:space="0" w:color="auto"/>
            </w:tcBorders>
            <w:hideMark/>
          </w:tcPr>
          <w:p w14:paraId="122D1F0C"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Darba nosaukums</w:t>
            </w:r>
          </w:p>
        </w:tc>
        <w:tc>
          <w:tcPr>
            <w:tcW w:w="456" w:type="dxa"/>
            <w:tcBorders>
              <w:top w:val="single" w:sz="12" w:space="0" w:color="auto"/>
              <w:left w:val="single" w:sz="12" w:space="0" w:color="auto"/>
              <w:bottom w:val="nil"/>
              <w:right w:val="single" w:sz="12" w:space="0" w:color="auto"/>
            </w:tcBorders>
            <w:hideMark/>
          </w:tcPr>
          <w:p w14:paraId="680CCF6C"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Mērv.</w:t>
            </w:r>
          </w:p>
        </w:tc>
        <w:tc>
          <w:tcPr>
            <w:tcW w:w="850" w:type="dxa"/>
            <w:gridSpan w:val="2"/>
            <w:tcBorders>
              <w:top w:val="single" w:sz="12" w:space="0" w:color="auto"/>
              <w:left w:val="single" w:sz="12" w:space="0" w:color="auto"/>
              <w:bottom w:val="nil"/>
              <w:right w:val="single" w:sz="12" w:space="0" w:color="auto"/>
            </w:tcBorders>
            <w:hideMark/>
          </w:tcPr>
          <w:p w14:paraId="4E7E47B0"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Daudzums</w:t>
            </w:r>
          </w:p>
        </w:tc>
        <w:tc>
          <w:tcPr>
            <w:tcW w:w="2724" w:type="dxa"/>
            <w:gridSpan w:val="3"/>
            <w:tcBorders>
              <w:top w:val="single" w:sz="12" w:space="0" w:color="auto"/>
              <w:left w:val="single" w:sz="12" w:space="0" w:color="auto"/>
              <w:bottom w:val="single" w:sz="12" w:space="0" w:color="auto"/>
              <w:right w:val="nil"/>
            </w:tcBorders>
            <w:hideMark/>
          </w:tcPr>
          <w:p w14:paraId="5D910287"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Vienības izmaksa</w:t>
            </w:r>
          </w:p>
        </w:tc>
        <w:tc>
          <w:tcPr>
            <w:tcW w:w="1104" w:type="dxa"/>
            <w:tcBorders>
              <w:top w:val="single" w:sz="12" w:space="0" w:color="auto"/>
              <w:left w:val="nil"/>
              <w:bottom w:val="single" w:sz="12" w:space="0" w:color="auto"/>
              <w:right w:val="nil"/>
            </w:tcBorders>
          </w:tcPr>
          <w:p w14:paraId="1F1ADBD9"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gridSpan w:val="2"/>
            <w:tcBorders>
              <w:top w:val="single" w:sz="12" w:space="0" w:color="auto"/>
              <w:left w:val="nil"/>
              <w:bottom w:val="single" w:sz="12" w:space="0" w:color="auto"/>
              <w:right w:val="nil"/>
            </w:tcBorders>
          </w:tcPr>
          <w:p w14:paraId="6470CF66" w14:textId="77777777" w:rsidR="006C2E11" w:rsidRPr="006558F0" w:rsidRDefault="006C2E11" w:rsidP="003B6627">
            <w:pPr>
              <w:autoSpaceDE w:val="0"/>
              <w:autoSpaceDN w:val="0"/>
              <w:adjustRightInd w:val="0"/>
              <w:jc w:val="center"/>
              <w:rPr>
                <w:color w:val="000000"/>
                <w:sz w:val="16"/>
                <w:szCs w:val="16"/>
                <w:lang w:eastAsia="lv-LV"/>
              </w:rPr>
            </w:pPr>
          </w:p>
        </w:tc>
        <w:tc>
          <w:tcPr>
            <w:tcW w:w="716" w:type="dxa"/>
            <w:gridSpan w:val="2"/>
            <w:tcBorders>
              <w:top w:val="single" w:sz="12" w:space="0" w:color="auto"/>
              <w:left w:val="nil"/>
              <w:bottom w:val="single" w:sz="12" w:space="0" w:color="auto"/>
              <w:right w:val="single" w:sz="12" w:space="0" w:color="auto"/>
            </w:tcBorders>
          </w:tcPr>
          <w:p w14:paraId="56D16567" w14:textId="77777777" w:rsidR="006C2E11" w:rsidRPr="006558F0" w:rsidRDefault="006C2E11" w:rsidP="003B6627">
            <w:pPr>
              <w:autoSpaceDE w:val="0"/>
              <w:autoSpaceDN w:val="0"/>
              <w:adjustRightInd w:val="0"/>
              <w:jc w:val="center"/>
              <w:rPr>
                <w:color w:val="000000"/>
                <w:sz w:val="16"/>
                <w:szCs w:val="16"/>
                <w:lang w:eastAsia="lv-LV"/>
              </w:rPr>
            </w:pPr>
          </w:p>
        </w:tc>
        <w:tc>
          <w:tcPr>
            <w:tcW w:w="2970" w:type="dxa"/>
            <w:gridSpan w:val="3"/>
            <w:tcBorders>
              <w:top w:val="single" w:sz="12" w:space="0" w:color="auto"/>
              <w:left w:val="single" w:sz="12" w:space="0" w:color="auto"/>
              <w:bottom w:val="single" w:sz="12" w:space="0" w:color="auto"/>
              <w:right w:val="nil"/>
            </w:tcBorders>
            <w:hideMark/>
          </w:tcPr>
          <w:p w14:paraId="3A2C0918"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Kopā uz visu apjomu</w:t>
            </w:r>
          </w:p>
        </w:tc>
        <w:tc>
          <w:tcPr>
            <w:tcW w:w="850" w:type="dxa"/>
            <w:tcBorders>
              <w:top w:val="single" w:sz="12" w:space="0" w:color="auto"/>
              <w:left w:val="nil"/>
              <w:bottom w:val="single" w:sz="12" w:space="0" w:color="auto"/>
              <w:right w:val="single" w:sz="12" w:space="0" w:color="auto"/>
            </w:tcBorders>
          </w:tcPr>
          <w:p w14:paraId="4665AE0B" w14:textId="77777777" w:rsidR="006C2E11" w:rsidRPr="006558F0" w:rsidRDefault="006C2E11" w:rsidP="003B6627">
            <w:pPr>
              <w:autoSpaceDE w:val="0"/>
              <w:autoSpaceDN w:val="0"/>
              <w:adjustRightInd w:val="0"/>
              <w:jc w:val="center"/>
              <w:rPr>
                <w:color w:val="000000"/>
                <w:sz w:val="16"/>
                <w:szCs w:val="16"/>
                <w:lang w:eastAsia="lv-LV"/>
              </w:rPr>
            </w:pPr>
          </w:p>
        </w:tc>
        <w:tc>
          <w:tcPr>
            <w:tcW w:w="992" w:type="dxa"/>
            <w:tcBorders>
              <w:top w:val="single" w:sz="12" w:space="0" w:color="auto"/>
              <w:left w:val="single" w:sz="12" w:space="0" w:color="auto"/>
              <w:bottom w:val="nil"/>
              <w:right w:val="single" w:sz="12" w:space="0" w:color="auto"/>
            </w:tcBorders>
          </w:tcPr>
          <w:p w14:paraId="45D2AB0C" w14:textId="77777777" w:rsidR="006C2E11" w:rsidRPr="006558F0" w:rsidRDefault="006C2E11" w:rsidP="003B6627">
            <w:pPr>
              <w:autoSpaceDE w:val="0"/>
              <w:autoSpaceDN w:val="0"/>
              <w:adjustRightInd w:val="0"/>
              <w:jc w:val="right"/>
              <w:rPr>
                <w:color w:val="000000"/>
                <w:sz w:val="16"/>
                <w:szCs w:val="16"/>
                <w:lang w:eastAsia="lv-LV"/>
              </w:rPr>
            </w:pPr>
          </w:p>
        </w:tc>
      </w:tr>
      <w:tr w:rsidR="006C2E11" w:rsidRPr="006558F0" w14:paraId="6167D456" w14:textId="77777777" w:rsidTr="003B6627">
        <w:trPr>
          <w:trHeight w:val="619"/>
        </w:trPr>
        <w:tc>
          <w:tcPr>
            <w:tcW w:w="658" w:type="dxa"/>
            <w:tcBorders>
              <w:top w:val="nil"/>
              <w:left w:val="single" w:sz="12" w:space="0" w:color="auto"/>
              <w:bottom w:val="nil"/>
              <w:right w:val="single" w:sz="12" w:space="0" w:color="auto"/>
            </w:tcBorders>
            <w:hideMark/>
          </w:tcPr>
          <w:p w14:paraId="0992BFA5"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p.k.</w:t>
            </w:r>
          </w:p>
        </w:tc>
        <w:tc>
          <w:tcPr>
            <w:tcW w:w="804" w:type="dxa"/>
            <w:tcBorders>
              <w:top w:val="nil"/>
              <w:left w:val="single" w:sz="12" w:space="0" w:color="auto"/>
              <w:bottom w:val="nil"/>
              <w:right w:val="single" w:sz="12" w:space="0" w:color="auto"/>
            </w:tcBorders>
          </w:tcPr>
          <w:p w14:paraId="5DCEDB94" w14:textId="77777777" w:rsidR="006C2E11" w:rsidRPr="006558F0" w:rsidRDefault="006C2E11" w:rsidP="003B6627">
            <w:pPr>
              <w:autoSpaceDE w:val="0"/>
              <w:autoSpaceDN w:val="0"/>
              <w:adjustRightInd w:val="0"/>
              <w:jc w:val="center"/>
              <w:rPr>
                <w:color w:val="000000"/>
                <w:sz w:val="16"/>
                <w:szCs w:val="16"/>
                <w:lang w:eastAsia="lv-LV"/>
              </w:rPr>
            </w:pPr>
          </w:p>
        </w:tc>
        <w:tc>
          <w:tcPr>
            <w:tcW w:w="1753" w:type="dxa"/>
            <w:tcBorders>
              <w:top w:val="nil"/>
              <w:left w:val="single" w:sz="12" w:space="0" w:color="auto"/>
              <w:bottom w:val="nil"/>
              <w:right w:val="single" w:sz="12" w:space="0" w:color="auto"/>
            </w:tcBorders>
          </w:tcPr>
          <w:p w14:paraId="63CAB746" w14:textId="77777777" w:rsidR="006C2E11" w:rsidRPr="006558F0" w:rsidRDefault="006C2E11" w:rsidP="003B6627">
            <w:pPr>
              <w:autoSpaceDE w:val="0"/>
              <w:autoSpaceDN w:val="0"/>
              <w:adjustRightInd w:val="0"/>
              <w:jc w:val="center"/>
              <w:rPr>
                <w:color w:val="000000"/>
                <w:sz w:val="16"/>
                <w:szCs w:val="16"/>
                <w:lang w:eastAsia="lv-LV"/>
              </w:rPr>
            </w:pPr>
          </w:p>
        </w:tc>
        <w:tc>
          <w:tcPr>
            <w:tcW w:w="456" w:type="dxa"/>
            <w:tcBorders>
              <w:top w:val="nil"/>
              <w:left w:val="single" w:sz="12" w:space="0" w:color="auto"/>
              <w:bottom w:val="nil"/>
              <w:right w:val="single" w:sz="12" w:space="0" w:color="auto"/>
            </w:tcBorders>
          </w:tcPr>
          <w:p w14:paraId="72E5D197"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gridSpan w:val="2"/>
            <w:tcBorders>
              <w:top w:val="nil"/>
              <w:left w:val="single" w:sz="12" w:space="0" w:color="auto"/>
              <w:bottom w:val="nil"/>
              <w:right w:val="single" w:sz="12" w:space="0" w:color="auto"/>
            </w:tcBorders>
          </w:tcPr>
          <w:p w14:paraId="75A693E6" w14:textId="77777777" w:rsidR="006C2E11" w:rsidRPr="006558F0" w:rsidRDefault="006C2E11" w:rsidP="003B6627">
            <w:pPr>
              <w:autoSpaceDE w:val="0"/>
              <w:autoSpaceDN w:val="0"/>
              <w:adjustRightInd w:val="0"/>
              <w:jc w:val="center"/>
              <w:rPr>
                <w:color w:val="000000"/>
                <w:sz w:val="16"/>
                <w:szCs w:val="16"/>
                <w:lang w:eastAsia="lv-LV"/>
              </w:rPr>
            </w:pPr>
          </w:p>
        </w:tc>
        <w:tc>
          <w:tcPr>
            <w:tcW w:w="658" w:type="dxa"/>
            <w:tcBorders>
              <w:top w:val="nil"/>
              <w:left w:val="nil"/>
              <w:bottom w:val="nil"/>
              <w:right w:val="single" w:sz="12" w:space="0" w:color="auto"/>
            </w:tcBorders>
            <w:hideMark/>
          </w:tcPr>
          <w:p w14:paraId="1284DD1D"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laika norma</w:t>
            </w:r>
          </w:p>
        </w:tc>
        <w:tc>
          <w:tcPr>
            <w:tcW w:w="1053" w:type="dxa"/>
            <w:tcBorders>
              <w:top w:val="nil"/>
              <w:left w:val="nil"/>
              <w:bottom w:val="nil"/>
              <w:right w:val="single" w:sz="12" w:space="0" w:color="auto"/>
            </w:tcBorders>
            <w:hideMark/>
          </w:tcPr>
          <w:p w14:paraId="0E234D12"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darba samaksas likme</w:t>
            </w:r>
          </w:p>
        </w:tc>
        <w:tc>
          <w:tcPr>
            <w:tcW w:w="1013" w:type="dxa"/>
            <w:tcBorders>
              <w:top w:val="nil"/>
              <w:left w:val="nil"/>
              <w:bottom w:val="nil"/>
              <w:right w:val="single" w:sz="12" w:space="0" w:color="auto"/>
            </w:tcBorders>
            <w:hideMark/>
          </w:tcPr>
          <w:p w14:paraId="7B507378"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darba alga</w:t>
            </w:r>
          </w:p>
        </w:tc>
        <w:tc>
          <w:tcPr>
            <w:tcW w:w="1104" w:type="dxa"/>
            <w:tcBorders>
              <w:top w:val="nil"/>
              <w:left w:val="nil"/>
              <w:bottom w:val="nil"/>
              <w:right w:val="single" w:sz="12" w:space="0" w:color="auto"/>
            </w:tcBorders>
            <w:hideMark/>
          </w:tcPr>
          <w:p w14:paraId="586AAAD1" w14:textId="77777777" w:rsidR="006C2E11" w:rsidRPr="006558F0" w:rsidRDefault="006C2E11" w:rsidP="003B6627">
            <w:pPr>
              <w:autoSpaceDE w:val="0"/>
              <w:autoSpaceDN w:val="0"/>
              <w:adjustRightInd w:val="0"/>
              <w:jc w:val="center"/>
              <w:rPr>
                <w:color w:val="000000"/>
                <w:sz w:val="16"/>
                <w:szCs w:val="16"/>
                <w:lang w:eastAsia="lv-LV"/>
              </w:rPr>
            </w:pPr>
            <w:r>
              <w:rPr>
                <w:color w:val="000000"/>
                <w:sz w:val="16"/>
                <w:szCs w:val="16"/>
                <w:lang w:eastAsia="lv-LV"/>
              </w:rPr>
              <w:t>būvizstrādājum</w:t>
            </w:r>
            <w:r w:rsidRPr="006558F0">
              <w:rPr>
                <w:color w:val="000000"/>
                <w:sz w:val="16"/>
                <w:szCs w:val="16"/>
                <w:lang w:eastAsia="lv-LV"/>
              </w:rPr>
              <w:t>i</w:t>
            </w:r>
          </w:p>
        </w:tc>
        <w:tc>
          <w:tcPr>
            <w:tcW w:w="850" w:type="dxa"/>
            <w:gridSpan w:val="2"/>
            <w:tcBorders>
              <w:top w:val="nil"/>
              <w:left w:val="nil"/>
              <w:bottom w:val="nil"/>
              <w:right w:val="single" w:sz="12" w:space="0" w:color="auto"/>
            </w:tcBorders>
            <w:hideMark/>
          </w:tcPr>
          <w:p w14:paraId="0F28073E"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mehānismi</w:t>
            </w:r>
          </w:p>
        </w:tc>
        <w:tc>
          <w:tcPr>
            <w:tcW w:w="716" w:type="dxa"/>
            <w:gridSpan w:val="2"/>
            <w:tcBorders>
              <w:top w:val="nil"/>
              <w:left w:val="nil"/>
              <w:bottom w:val="nil"/>
              <w:right w:val="single" w:sz="12" w:space="0" w:color="auto"/>
            </w:tcBorders>
            <w:hideMark/>
          </w:tcPr>
          <w:p w14:paraId="0DAA9DE8"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kopā</w:t>
            </w:r>
          </w:p>
        </w:tc>
        <w:tc>
          <w:tcPr>
            <w:tcW w:w="985" w:type="dxa"/>
            <w:tcBorders>
              <w:top w:val="nil"/>
              <w:left w:val="nil"/>
              <w:bottom w:val="nil"/>
              <w:right w:val="single" w:sz="12" w:space="0" w:color="auto"/>
            </w:tcBorders>
            <w:hideMark/>
          </w:tcPr>
          <w:p w14:paraId="65789297"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darbietilpība</w:t>
            </w:r>
          </w:p>
        </w:tc>
        <w:tc>
          <w:tcPr>
            <w:tcW w:w="851" w:type="dxa"/>
            <w:tcBorders>
              <w:top w:val="nil"/>
              <w:left w:val="nil"/>
              <w:bottom w:val="nil"/>
              <w:right w:val="single" w:sz="12" w:space="0" w:color="auto"/>
            </w:tcBorders>
            <w:hideMark/>
          </w:tcPr>
          <w:p w14:paraId="5D9C855E"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darba alga</w:t>
            </w:r>
          </w:p>
        </w:tc>
        <w:tc>
          <w:tcPr>
            <w:tcW w:w="1134" w:type="dxa"/>
            <w:tcBorders>
              <w:top w:val="nil"/>
              <w:left w:val="nil"/>
              <w:bottom w:val="nil"/>
              <w:right w:val="single" w:sz="12" w:space="0" w:color="auto"/>
            </w:tcBorders>
            <w:hideMark/>
          </w:tcPr>
          <w:p w14:paraId="58B5512C" w14:textId="77777777" w:rsidR="006C2E11" w:rsidRPr="006558F0" w:rsidRDefault="006C2E11" w:rsidP="003B6627">
            <w:pPr>
              <w:autoSpaceDE w:val="0"/>
              <w:autoSpaceDN w:val="0"/>
              <w:adjustRightInd w:val="0"/>
              <w:jc w:val="center"/>
              <w:rPr>
                <w:color w:val="000000"/>
                <w:sz w:val="16"/>
                <w:szCs w:val="16"/>
                <w:lang w:eastAsia="lv-LV"/>
              </w:rPr>
            </w:pPr>
            <w:r>
              <w:rPr>
                <w:color w:val="000000"/>
                <w:sz w:val="16"/>
                <w:szCs w:val="16"/>
                <w:lang w:eastAsia="lv-LV"/>
              </w:rPr>
              <w:t>būvizstrādājumi</w:t>
            </w:r>
          </w:p>
        </w:tc>
        <w:tc>
          <w:tcPr>
            <w:tcW w:w="850" w:type="dxa"/>
            <w:tcBorders>
              <w:top w:val="nil"/>
              <w:left w:val="nil"/>
              <w:bottom w:val="nil"/>
              <w:right w:val="single" w:sz="12" w:space="0" w:color="auto"/>
            </w:tcBorders>
            <w:hideMark/>
          </w:tcPr>
          <w:p w14:paraId="3EF7DFA6"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mehānismi</w:t>
            </w:r>
          </w:p>
        </w:tc>
        <w:tc>
          <w:tcPr>
            <w:tcW w:w="992" w:type="dxa"/>
            <w:tcBorders>
              <w:top w:val="single" w:sz="12" w:space="0" w:color="auto"/>
              <w:left w:val="single" w:sz="12" w:space="0" w:color="auto"/>
              <w:bottom w:val="nil"/>
              <w:right w:val="single" w:sz="12" w:space="0" w:color="auto"/>
            </w:tcBorders>
            <w:hideMark/>
          </w:tcPr>
          <w:p w14:paraId="464BB4E7" w14:textId="77777777" w:rsidR="006C2E11" w:rsidRPr="006558F0" w:rsidRDefault="006C2E11" w:rsidP="003B6627">
            <w:pPr>
              <w:autoSpaceDE w:val="0"/>
              <w:autoSpaceDN w:val="0"/>
              <w:adjustRightInd w:val="0"/>
              <w:rPr>
                <w:color w:val="000000"/>
                <w:sz w:val="16"/>
                <w:szCs w:val="16"/>
                <w:lang w:eastAsia="lv-LV"/>
              </w:rPr>
            </w:pPr>
            <w:r w:rsidRPr="006558F0">
              <w:rPr>
                <w:color w:val="000000"/>
                <w:sz w:val="16"/>
                <w:szCs w:val="16"/>
                <w:lang w:eastAsia="lv-LV"/>
              </w:rPr>
              <w:t>Summa</w:t>
            </w:r>
          </w:p>
        </w:tc>
      </w:tr>
      <w:tr w:rsidR="006C2E11" w:rsidRPr="006558F0" w14:paraId="61C5DC6C" w14:textId="77777777" w:rsidTr="003B6627">
        <w:trPr>
          <w:trHeight w:val="285"/>
        </w:trPr>
        <w:tc>
          <w:tcPr>
            <w:tcW w:w="658" w:type="dxa"/>
            <w:tcBorders>
              <w:top w:val="nil"/>
              <w:left w:val="single" w:sz="12" w:space="0" w:color="auto"/>
              <w:bottom w:val="single" w:sz="12" w:space="0" w:color="auto"/>
              <w:right w:val="single" w:sz="12" w:space="0" w:color="auto"/>
            </w:tcBorders>
          </w:tcPr>
          <w:p w14:paraId="6749DFF3" w14:textId="77777777" w:rsidR="006C2E11" w:rsidRPr="006558F0" w:rsidRDefault="006C2E11" w:rsidP="003B6627">
            <w:pPr>
              <w:autoSpaceDE w:val="0"/>
              <w:autoSpaceDN w:val="0"/>
              <w:adjustRightInd w:val="0"/>
              <w:jc w:val="right"/>
              <w:rPr>
                <w:rFonts w:ascii="Arial" w:hAnsi="Arial" w:cs="Arial"/>
                <w:color w:val="000000"/>
                <w:sz w:val="16"/>
                <w:szCs w:val="16"/>
                <w:lang w:eastAsia="lv-LV"/>
              </w:rPr>
            </w:pPr>
          </w:p>
        </w:tc>
        <w:tc>
          <w:tcPr>
            <w:tcW w:w="804" w:type="dxa"/>
            <w:tcBorders>
              <w:top w:val="nil"/>
              <w:left w:val="single" w:sz="12" w:space="0" w:color="auto"/>
              <w:bottom w:val="single" w:sz="12" w:space="0" w:color="auto"/>
              <w:right w:val="single" w:sz="12" w:space="0" w:color="auto"/>
            </w:tcBorders>
          </w:tcPr>
          <w:p w14:paraId="18215F05" w14:textId="77777777" w:rsidR="006C2E11" w:rsidRPr="006558F0" w:rsidRDefault="006C2E11" w:rsidP="003B6627">
            <w:pPr>
              <w:autoSpaceDE w:val="0"/>
              <w:autoSpaceDN w:val="0"/>
              <w:adjustRightInd w:val="0"/>
              <w:jc w:val="center"/>
              <w:rPr>
                <w:color w:val="000000"/>
                <w:sz w:val="16"/>
                <w:szCs w:val="16"/>
                <w:lang w:eastAsia="lv-LV"/>
              </w:rPr>
            </w:pPr>
          </w:p>
        </w:tc>
        <w:tc>
          <w:tcPr>
            <w:tcW w:w="1753" w:type="dxa"/>
            <w:tcBorders>
              <w:top w:val="nil"/>
              <w:left w:val="single" w:sz="12" w:space="0" w:color="auto"/>
              <w:bottom w:val="single" w:sz="12" w:space="0" w:color="auto"/>
              <w:right w:val="single" w:sz="12" w:space="0" w:color="auto"/>
            </w:tcBorders>
          </w:tcPr>
          <w:p w14:paraId="53471251" w14:textId="77777777" w:rsidR="006C2E11" w:rsidRPr="006558F0" w:rsidRDefault="006C2E11" w:rsidP="003B6627">
            <w:pPr>
              <w:autoSpaceDE w:val="0"/>
              <w:autoSpaceDN w:val="0"/>
              <w:adjustRightInd w:val="0"/>
              <w:jc w:val="center"/>
              <w:rPr>
                <w:color w:val="000000"/>
                <w:sz w:val="16"/>
                <w:szCs w:val="16"/>
                <w:lang w:eastAsia="lv-LV"/>
              </w:rPr>
            </w:pPr>
          </w:p>
        </w:tc>
        <w:tc>
          <w:tcPr>
            <w:tcW w:w="456" w:type="dxa"/>
            <w:tcBorders>
              <w:top w:val="nil"/>
              <w:left w:val="single" w:sz="12" w:space="0" w:color="auto"/>
              <w:bottom w:val="single" w:sz="12" w:space="0" w:color="auto"/>
              <w:right w:val="single" w:sz="12" w:space="0" w:color="auto"/>
            </w:tcBorders>
          </w:tcPr>
          <w:p w14:paraId="68967C8C"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gridSpan w:val="2"/>
            <w:tcBorders>
              <w:top w:val="nil"/>
              <w:left w:val="single" w:sz="12" w:space="0" w:color="auto"/>
              <w:bottom w:val="single" w:sz="12" w:space="0" w:color="auto"/>
              <w:right w:val="single" w:sz="12" w:space="0" w:color="auto"/>
            </w:tcBorders>
          </w:tcPr>
          <w:p w14:paraId="7034FFDE" w14:textId="77777777" w:rsidR="006C2E11" w:rsidRPr="006558F0" w:rsidRDefault="006C2E11" w:rsidP="003B6627">
            <w:pPr>
              <w:autoSpaceDE w:val="0"/>
              <w:autoSpaceDN w:val="0"/>
              <w:adjustRightInd w:val="0"/>
              <w:jc w:val="center"/>
              <w:rPr>
                <w:color w:val="000000"/>
                <w:sz w:val="16"/>
                <w:szCs w:val="16"/>
                <w:lang w:eastAsia="lv-LV"/>
              </w:rPr>
            </w:pPr>
          </w:p>
        </w:tc>
        <w:tc>
          <w:tcPr>
            <w:tcW w:w="658" w:type="dxa"/>
            <w:tcBorders>
              <w:top w:val="nil"/>
              <w:left w:val="nil"/>
              <w:bottom w:val="single" w:sz="12" w:space="0" w:color="auto"/>
              <w:right w:val="single" w:sz="12" w:space="0" w:color="auto"/>
            </w:tcBorders>
            <w:hideMark/>
          </w:tcPr>
          <w:p w14:paraId="3C48CEE6"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(c/h)</w:t>
            </w:r>
          </w:p>
        </w:tc>
        <w:tc>
          <w:tcPr>
            <w:tcW w:w="1053" w:type="dxa"/>
            <w:tcBorders>
              <w:top w:val="nil"/>
              <w:left w:val="nil"/>
              <w:bottom w:val="single" w:sz="12" w:space="0" w:color="auto"/>
              <w:right w:val="single" w:sz="12" w:space="0" w:color="auto"/>
            </w:tcBorders>
            <w:hideMark/>
          </w:tcPr>
          <w:p w14:paraId="50363315"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(EUR/h)</w:t>
            </w:r>
          </w:p>
        </w:tc>
        <w:tc>
          <w:tcPr>
            <w:tcW w:w="1013" w:type="dxa"/>
            <w:tcBorders>
              <w:top w:val="nil"/>
              <w:left w:val="nil"/>
              <w:bottom w:val="single" w:sz="12" w:space="0" w:color="auto"/>
              <w:right w:val="single" w:sz="12" w:space="0" w:color="auto"/>
            </w:tcBorders>
            <w:hideMark/>
          </w:tcPr>
          <w:p w14:paraId="4A528B30"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(EUR)</w:t>
            </w:r>
          </w:p>
        </w:tc>
        <w:tc>
          <w:tcPr>
            <w:tcW w:w="1104" w:type="dxa"/>
            <w:tcBorders>
              <w:top w:val="nil"/>
              <w:left w:val="nil"/>
              <w:bottom w:val="single" w:sz="12" w:space="0" w:color="auto"/>
              <w:right w:val="single" w:sz="12" w:space="0" w:color="auto"/>
            </w:tcBorders>
            <w:hideMark/>
          </w:tcPr>
          <w:p w14:paraId="5BB2931E"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(EUR)</w:t>
            </w:r>
          </w:p>
        </w:tc>
        <w:tc>
          <w:tcPr>
            <w:tcW w:w="850" w:type="dxa"/>
            <w:gridSpan w:val="2"/>
            <w:tcBorders>
              <w:top w:val="nil"/>
              <w:left w:val="nil"/>
              <w:bottom w:val="single" w:sz="12" w:space="0" w:color="auto"/>
              <w:right w:val="single" w:sz="12" w:space="0" w:color="auto"/>
            </w:tcBorders>
            <w:hideMark/>
          </w:tcPr>
          <w:p w14:paraId="6CC2C834"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(EUR)</w:t>
            </w:r>
          </w:p>
        </w:tc>
        <w:tc>
          <w:tcPr>
            <w:tcW w:w="716" w:type="dxa"/>
            <w:gridSpan w:val="2"/>
            <w:tcBorders>
              <w:top w:val="nil"/>
              <w:left w:val="nil"/>
              <w:bottom w:val="single" w:sz="12" w:space="0" w:color="auto"/>
              <w:right w:val="single" w:sz="12" w:space="0" w:color="auto"/>
            </w:tcBorders>
            <w:hideMark/>
          </w:tcPr>
          <w:p w14:paraId="078758B9"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(EUR)</w:t>
            </w:r>
          </w:p>
        </w:tc>
        <w:tc>
          <w:tcPr>
            <w:tcW w:w="985" w:type="dxa"/>
            <w:tcBorders>
              <w:top w:val="nil"/>
              <w:left w:val="nil"/>
              <w:bottom w:val="single" w:sz="12" w:space="0" w:color="auto"/>
              <w:right w:val="single" w:sz="12" w:space="0" w:color="auto"/>
            </w:tcBorders>
            <w:hideMark/>
          </w:tcPr>
          <w:p w14:paraId="6E635EFC"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(c/h)</w:t>
            </w:r>
          </w:p>
        </w:tc>
        <w:tc>
          <w:tcPr>
            <w:tcW w:w="851" w:type="dxa"/>
            <w:tcBorders>
              <w:top w:val="nil"/>
              <w:left w:val="nil"/>
              <w:bottom w:val="single" w:sz="12" w:space="0" w:color="auto"/>
              <w:right w:val="single" w:sz="12" w:space="0" w:color="auto"/>
            </w:tcBorders>
            <w:hideMark/>
          </w:tcPr>
          <w:p w14:paraId="753FE912"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(EUR)</w:t>
            </w:r>
          </w:p>
        </w:tc>
        <w:tc>
          <w:tcPr>
            <w:tcW w:w="1134" w:type="dxa"/>
            <w:tcBorders>
              <w:top w:val="nil"/>
              <w:left w:val="nil"/>
              <w:bottom w:val="single" w:sz="12" w:space="0" w:color="auto"/>
              <w:right w:val="single" w:sz="12" w:space="0" w:color="auto"/>
            </w:tcBorders>
            <w:hideMark/>
          </w:tcPr>
          <w:p w14:paraId="2FDD5DBD"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(EUR)</w:t>
            </w:r>
          </w:p>
        </w:tc>
        <w:tc>
          <w:tcPr>
            <w:tcW w:w="850" w:type="dxa"/>
            <w:tcBorders>
              <w:top w:val="single" w:sz="12" w:space="0" w:color="auto"/>
              <w:left w:val="single" w:sz="12" w:space="0" w:color="auto"/>
              <w:bottom w:val="single" w:sz="12" w:space="0" w:color="auto"/>
              <w:right w:val="single" w:sz="12" w:space="0" w:color="auto"/>
            </w:tcBorders>
            <w:hideMark/>
          </w:tcPr>
          <w:p w14:paraId="5A61DB6C"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 xml:space="preserve">(EUR) </w:t>
            </w:r>
          </w:p>
        </w:tc>
        <w:tc>
          <w:tcPr>
            <w:tcW w:w="992" w:type="dxa"/>
            <w:tcBorders>
              <w:top w:val="single" w:sz="12" w:space="0" w:color="auto"/>
              <w:left w:val="single" w:sz="12" w:space="0" w:color="auto"/>
              <w:bottom w:val="single" w:sz="12" w:space="0" w:color="auto"/>
              <w:right w:val="single" w:sz="12" w:space="0" w:color="auto"/>
            </w:tcBorders>
            <w:hideMark/>
          </w:tcPr>
          <w:p w14:paraId="772BAE2D"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(EUR)</w:t>
            </w:r>
          </w:p>
        </w:tc>
      </w:tr>
      <w:tr w:rsidR="006C2E11" w:rsidRPr="006558F0" w14:paraId="6C41DA7F" w14:textId="77777777" w:rsidTr="003B6627">
        <w:trPr>
          <w:trHeight w:val="207"/>
        </w:trPr>
        <w:tc>
          <w:tcPr>
            <w:tcW w:w="658" w:type="dxa"/>
            <w:tcBorders>
              <w:top w:val="nil"/>
              <w:left w:val="single" w:sz="12" w:space="0" w:color="auto"/>
              <w:bottom w:val="single" w:sz="12" w:space="0" w:color="auto"/>
              <w:right w:val="single" w:sz="12" w:space="0" w:color="auto"/>
            </w:tcBorders>
            <w:hideMark/>
          </w:tcPr>
          <w:p w14:paraId="7EA6009C"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1</w:t>
            </w:r>
          </w:p>
        </w:tc>
        <w:tc>
          <w:tcPr>
            <w:tcW w:w="804" w:type="dxa"/>
            <w:tcBorders>
              <w:top w:val="nil"/>
              <w:left w:val="nil"/>
              <w:bottom w:val="single" w:sz="12" w:space="0" w:color="auto"/>
              <w:right w:val="single" w:sz="12" w:space="0" w:color="auto"/>
            </w:tcBorders>
            <w:hideMark/>
          </w:tcPr>
          <w:p w14:paraId="417257A9"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2</w:t>
            </w:r>
          </w:p>
        </w:tc>
        <w:tc>
          <w:tcPr>
            <w:tcW w:w="1753" w:type="dxa"/>
            <w:tcBorders>
              <w:top w:val="nil"/>
              <w:left w:val="nil"/>
              <w:bottom w:val="single" w:sz="12" w:space="0" w:color="auto"/>
              <w:right w:val="single" w:sz="12" w:space="0" w:color="auto"/>
            </w:tcBorders>
            <w:hideMark/>
          </w:tcPr>
          <w:p w14:paraId="5A99B2F4"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3</w:t>
            </w:r>
          </w:p>
        </w:tc>
        <w:tc>
          <w:tcPr>
            <w:tcW w:w="456" w:type="dxa"/>
            <w:tcBorders>
              <w:top w:val="nil"/>
              <w:left w:val="nil"/>
              <w:bottom w:val="single" w:sz="12" w:space="0" w:color="auto"/>
              <w:right w:val="single" w:sz="12" w:space="0" w:color="auto"/>
            </w:tcBorders>
            <w:hideMark/>
          </w:tcPr>
          <w:p w14:paraId="55731C32"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4</w:t>
            </w:r>
          </w:p>
        </w:tc>
        <w:tc>
          <w:tcPr>
            <w:tcW w:w="850" w:type="dxa"/>
            <w:gridSpan w:val="2"/>
            <w:tcBorders>
              <w:top w:val="nil"/>
              <w:left w:val="nil"/>
              <w:bottom w:val="single" w:sz="12" w:space="0" w:color="auto"/>
              <w:right w:val="single" w:sz="12" w:space="0" w:color="auto"/>
            </w:tcBorders>
            <w:hideMark/>
          </w:tcPr>
          <w:p w14:paraId="3C0D9709"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5</w:t>
            </w:r>
          </w:p>
        </w:tc>
        <w:tc>
          <w:tcPr>
            <w:tcW w:w="658" w:type="dxa"/>
            <w:tcBorders>
              <w:top w:val="nil"/>
              <w:left w:val="nil"/>
              <w:bottom w:val="single" w:sz="12" w:space="0" w:color="auto"/>
              <w:right w:val="single" w:sz="12" w:space="0" w:color="auto"/>
            </w:tcBorders>
            <w:hideMark/>
          </w:tcPr>
          <w:p w14:paraId="70680B2F"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6</w:t>
            </w:r>
          </w:p>
        </w:tc>
        <w:tc>
          <w:tcPr>
            <w:tcW w:w="1053" w:type="dxa"/>
            <w:tcBorders>
              <w:top w:val="nil"/>
              <w:left w:val="nil"/>
              <w:bottom w:val="single" w:sz="12" w:space="0" w:color="auto"/>
              <w:right w:val="single" w:sz="12" w:space="0" w:color="auto"/>
            </w:tcBorders>
            <w:hideMark/>
          </w:tcPr>
          <w:p w14:paraId="6281FEE3"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7</w:t>
            </w:r>
          </w:p>
        </w:tc>
        <w:tc>
          <w:tcPr>
            <w:tcW w:w="1013" w:type="dxa"/>
            <w:tcBorders>
              <w:top w:val="nil"/>
              <w:left w:val="nil"/>
              <w:bottom w:val="single" w:sz="12" w:space="0" w:color="auto"/>
              <w:right w:val="single" w:sz="12" w:space="0" w:color="auto"/>
            </w:tcBorders>
            <w:hideMark/>
          </w:tcPr>
          <w:p w14:paraId="301C2B33"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8</w:t>
            </w:r>
          </w:p>
        </w:tc>
        <w:tc>
          <w:tcPr>
            <w:tcW w:w="1104" w:type="dxa"/>
            <w:tcBorders>
              <w:top w:val="nil"/>
              <w:left w:val="nil"/>
              <w:bottom w:val="single" w:sz="12" w:space="0" w:color="auto"/>
              <w:right w:val="single" w:sz="12" w:space="0" w:color="auto"/>
            </w:tcBorders>
            <w:hideMark/>
          </w:tcPr>
          <w:p w14:paraId="43B20A1C"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9</w:t>
            </w:r>
          </w:p>
        </w:tc>
        <w:tc>
          <w:tcPr>
            <w:tcW w:w="850" w:type="dxa"/>
            <w:gridSpan w:val="2"/>
            <w:tcBorders>
              <w:top w:val="nil"/>
              <w:left w:val="nil"/>
              <w:bottom w:val="single" w:sz="12" w:space="0" w:color="auto"/>
              <w:right w:val="single" w:sz="12" w:space="0" w:color="auto"/>
            </w:tcBorders>
            <w:hideMark/>
          </w:tcPr>
          <w:p w14:paraId="203AB20F"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10</w:t>
            </w:r>
          </w:p>
        </w:tc>
        <w:tc>
          <w:tcPr>
            <w:tcW w:w="716" w:type="dxa"/>
            <w:gridSpan w:val="2"/>
            <w:tcBorders>
              <w:top w:val="nil"/>
              <w:left w:val="nil"/>
              <w:bottom w:val="single" w:sz="12" w:space="0" w:color="auto"/>
              <w:right w:val="single" w:sz="12" w:space="0" w:color="auto"/>
            </w:tcBorders>
            <w:hideMark/>
          </w:tcPr>
          <w:p w14:paraId="06CDB3C8"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11</w:t>
            </w:r>
          </w:p>
        </w:tc>
        <w:tc>
          <w:tcPr>
            <w:tcW w:w="985" w:type="dxa"/>
            <w:tcBorders>
              <w:top w:val="nil"/>
              <w:left w:val="nil"/>
              <w:bottom w:val="single" w:sz="12" w:space="0" w:color="auto"/>
              <w:right w:val="single" w:sz="12" w:space="0" w:color="auto"/>
            </w:tcBorders>
            <w:hideMark/>
          </w:tcPr>
          <w:p w14:paraId="1C76BA54"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12</w:t>
            </w:r>
          </w:p>
        </w:tc>
        <w:tc>
          <w:tcPr>
            <w:tcW w:w="851" w:type="dxa"/>
            <w:tcBorders>
              <w:top w:val="nil"/>
              <w:left w:val="nil"/>
              <w:bottom w:val="single" w:sz="12" w:space="0" w:color="auto"/>
              <w:right w:val="single" w:sz="12" w:space="0" w:color="auto"/>
            </w:tcBorders>
            <w:hideMark/>
          </w:tcPr>
          <w:p w14:paraId="11D6E49C"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13</w:t>
            </w:r>
          </w:p>
        </w:tc>
        <w:tc>
          <w:tcPr>
            <w:tcW w:w="1134" w:type="dxa"/>
            <w:tcBorders>
              <w:top w:val="nil"/>
              <w:left w:val="nil"/>
              <w:bottom w:val="single" w:sz="12" w:space="0" w:color="auto"/>
              <w:right w:val="single" w:sz="12" w:space="0" w:color="auto"/>
            </w:tcBorders>
            <w:hideMark/>
          </w:tcPr>
          <w:p w14:paraId="7C0D0212"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14</w:t>
            </w:r>
          </w:p>
        </w:tc>
        <w:tc>
          <w:tcPr>
            <w:tcW w:w="850" w:type="dxa"/>
            <w:tcBorders>
              <w:top w:val="nil"/>
              <w:left w:val="nil"/>
              <w:bottom w:val="single" w:sz="12" w:space="0" w:color="auto"/>
              <w:right w:val="nil"/>
            </w:tcBorders>
            <w:hideMark/>
          </w:tcPr>
          <w:p w14:paraId="1A155EBB"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15</w:t>
            </w:r>
          </w:p>
        </w:tc>
        <w:tc>
          <w:tcPr>
            <w:tcW w:w="992" w:type="dxa"/>
            <w:tcBorders>
              <w:top w:val="single" w:sz="12" w:space="0" w:color="auto"/>
              <w:left w:val="single" w:sz="12" w:space="0" w:color="auto"/>
              <w:bottom w:val="single" w:sz="12" w:space="0" w:color="auto"/>
              <w:right w:val="single" w:sz="12" w:space="0" w:color="auto"/>
            </w:tcBorders>
            <w:hideMark/>
          </w:tcPr>
          <w:p w14:paraId="40DFFEE1" w14:textId="77777777" w:rsidR="006C2E11" w:rsidRPr="006558F0" w:rsidRDefault="006C2E11" w:rsidP="003B6627">
            <w:pPr>
              <w:autoSpaceDE w:val="0"/>
              <w:autoSpaceDN w:val="0"/>
              <w:adjustRightInd w:val="0"/>
              <w:jc w:val="center"/>
              <w:rPr>
                <w:color w:val="000000"/>
                <w:sz w:val="16"/>
                <w:szCs w:val="16"/>
                <w:lang w:eastAsia="lv-LV"/>
              </w:rPr>
            </w:pPr>
            <w:r w:rsidRPr="006558F0">
              <w:rPr>
                <w:color w:val="000000"/>
                <w:sz w:val="16"/>
                <w:szCs w:val="16"/>
                <w:lang w:eastAsia="lv-LV"/>
              </w:rPr>
              <w:t>16</w:t>
            </w:r>
          </w:p>
        </w:tc>
      </w:tr>
      <w:tr w:rsidR="006C2E11" w:rsidRPr="006558F0" w14:paraId="289912AE" w14:textId="77777777" w:rsidTr="003B6627">
        <w:trPr>
          <w:trHeight w:val="207"/>
        </w:trPr>
        <w:tc>
          <w:tcPr>
            <w:tcW w:w="658" w:type="dxa"/>
            <w:tcBorders>
              <w:top w:val="nil"/>
              <w:left w:val="single" w:sz="12" w:space="0" w:color="auto"/>
              <w:bottom w:val="single" w:sz="12" w:space="0" w:color="auto"/>
              <w:right w:val="single" w:sz="12" w:space="0" w:color="auto"/>
            </w:tcBorders>
          </w:tcPr>
          <w:p w14:paraId="35683565" w14:textId="77777777" w:rsidR="006C2E11" w:rsidRPr="006558F0" w:rsidRDefault="006C2E11" w:rsidP="003B6627">
            <w:pPr>
              <w:autoSpaceDE w:val="0"/>
              <w:autoSpaceDN w:val="0"/>
              <w:adjustRightInd w:val="0"/>
              <w:jc w:val="center"/>
              <w:rPr>
                <w:color w:val="000000"/>
                <w:sz w:val="16"/>
                <w:szCs w:val="16"/>
                <w:lang w:eastAsia="lv-LV"/>
              </w:rPr>
            </w:pPr>
          </w:p>
        </w:tc>
        <w:tc>
          <w:tcPr>
            <w:tcW w:w="804" w:type="dxa"/>
            <w:tcBorders>
              <w:top w:val="nil"/>
              <w:left w:val="nil"/>
              <w:bottom w:val="single" w:sz="12" w:space="0" w:color="auto"/>
              <w:right w:val="single" w:sz="12" w:space="0" w:color="auto"/>
            </w:tcBorders>
          </w:tcPr>
          <w:p w14:paraId="79D535E2" w14:textId="77777777" w:rsidR="006C2E11" w:rsidRPr="006558F0" w:rsidRDefault="006C2E11" w:rsidP="003B6627">
            <w:pPr>
              <w:autoSpaceDE w:val="0"/>
              <w:autoSpaceDN w:val="0"/>
              <w:adjustRightInd w:val="0"/>
              <w:jc w:val="center"/>
              <w:rPr>
                <w:color w:val="000000"/>
                <w:sz w:val="16"/>
                <w:szCs w:val="16"/>
                <w:lang w:eastAsia="lv-LV"/>
              </w:rPr>
            </w:pPr>
          </w:p>
        </w:tc>
        <w:tc>
          <w:tcPr>
            <w:tcW w:w="1753" w:type="dxa"/>
            <w:tcBorders>
              <w:top w:val="nil"/>
              <w:left w:val="nil"/>
              <w:bottom w:val="single" w:sz="12" w:space="0" w:color="auto"/>
              <w:right w:val="single" w:sz="12" w:space="0" w:color="auto"/>
            </w:tcBorders>
          </w:tcPr>
          <w:p w14:paraId="03812946" w14:textId="77777777" w:rsidR="006C2E11" w:rsidRPr="006558F0" w:rsidRDefault="006C2E11" w:rsidP="003B6627">
            <w:pPr>
              <w:autoSpaceDE w:val="0"/>
              <w:autoSpaceDN w:val="0"/>
              <w:adjustRightInd w:val="0"/>
              <w:jc w:val="center"/>
              <w:rPr>
                <w:color w:val="000000"/>
                <w:sz w:val="16"/>
                <w:szCs w:val="16"/>
                <w:lang w:eastAsia="lv-LV"/>
              </w:rPr>
            </w:pPr>
          </w:p>
        </w:tc>
        <w:tc>
          <w:tcPr>
            <w:tcW w:w="456" w:type="dxa"/>
            <w:tcBorders>
              <w:top w:val="nil"/>
              <w:left w:val="nil"/>
              <w:bottom w:val="single" w:sz="12" w:space="0" w:color="auto"/>
              <w:right w:val="single" w:sz="12" w:space="0" w:color="auto"/>
            </w:tcBorders>
          </w:tcPr>
          <w:p w14:paraId="0D1913D0"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gridSpan w:val="2"/>
            <w:tcBorders>
              <w:top w:val="nil"/>
              <w:left w:val="nil"/>
              <w:bottom w:val="single" w:sz="12" w:space="0" w:color="auto"/>
              <w:right w:val="single" w:sz="12" w:space="0" w:color="auto"/>
            </w:tcBorders>
          </w:tcPr>
          <w:p w14:paraId="1619BA94" w14:textId="77777777" w:rsidR="006C2E11" w:rsidRPr="006558F0" w:rsidRDefault="006C2E11" w:rsidP="003B6627">
            <w:pPr>
              <w:autoSpaceDE w:val="0"/>
              <w:autoSpaceDN w:val="0"/>
              <w:adjustRightInd w:val="0"/>
              <w:jc w:val="center"/>
              <w:rPr>
                <w:color w:val="000000"/>
                <w:sz w:val="16"/>
                <w:szCs w:val="16"/>
                <w:lang w:eastAsia="lv-LV"/>
              </w:rPr>
            </w:pPr>
          </w:p>
        </w:tc>
        <w:tc>
          <w:tcPr>
            <w:tcW w:w="658" w:type="dxa"/>
            <w:tcBorders>
              <w:top w:val="nil"/>
              <w:left w:val="nil"/>
              <w:bottom w:val="single" w:sz="12" w:space="0" w:color="auto"/>
              <w:right w:val="single" w:sz="12" w:space="0" w:color="auto"/>
            </w:tcBorders>
          </w:tcPr>
          <w:p w14:paraId="74177317" w14:textId="77777777" w:rsidR="006C2E11" w:rsidRPr="006558F0" w:rsidRDefault="006C2E11" w:rsidP="003B6627">
            <w:pPr>
              <w:autoSpaceDE w:val="0"/>
              <w:autoSpaceDN w:val="0"/>
              <w:adjustRightInd w:val="0"/>
              <w:jc w:val="center"/>
              <w:rPr>
                <w:color w:val="000000"/>
                <w:sz w:val="16"/>
                <w:szCs w:val="16"/>
                <w:lang w:eastAsia="lv-LV"/>
              </w:rPr>
            </w:pPr>
          </w:p>
        </w:tc>
        <w:tc>
          <w:tcPr>
            <w:tcW w:w="1053" w:type="dxa"/>
            <w:tcBorders>
              <w:top w:val="nil"/>
              <w:left w:val="nil"/>
              <w:bottom w:val="single" w:sz="12" w:space="0" w:color="auto"/>
              <w:right w:val="single" w:sz="12" w:space="0" w:color="auto"/>
            </w:tcBorders>
          </w:tcPr>
          <w:p w14:paraId="42A72374" w14:textId="77777777" w:rsidR="006C2E11" w:rsidRPr="006558F0" w:rsidRDefault="006C2E11" w:rsidP="003B6627">
            <w:pPr>
              <w:autoSpaceDE w:val="0"/>
              <w:autoSpaceDN w:val="0"/>
              <w:adjustRightInd w:val="0"/>
              <w:jc w:val="center"/>
              <w:rPr>
                <w:color w:val="000000"/>
                <w:sz w:val="16"/>
                <w:szCs w:val="16"/>
                <w:lang w:eastAsia="lv-LV"/>
              </w:rPr>
            </w:pPr>
          </w:p>
        </w:tc>
        <w:tc>
          <w:tcPr>
            <w:tcW w:w="1013" w:type="dxa"/>
            <w:tcBorders>
              <w:top w:val="nil"/>
              <w:left w:val="nil"/>
              <w:bottom w:val="single" w:sz="12" w:space="0" w:color="auto"/>
              <w:right w:val="single" w:sz="12" w:space="0" w:color="auto"/>
            </w:tcBorders>
          </w:tcPr>
          <w:p w14:paraId="2107FAC6" w14:textId="77777777" w:rsidR="006C2E11" w:rsidRPr="006558F0" w:rsidRDefault="006C2E11" w:rsidP="003B6627">
            <w:pPr>
              <w:autoSpaceDE w:val="0"/>
              <w:autoSpaceDN w:val="0"/>
              <w:adjustRightInd w:val="0"/>
              <w:jc w:val="center"/>
              <w:rPr>
                <w:color w:val="000000"/>
                <w:sz w:val="16"/>
                <w:szCs w:val="16"/>
                <w:lang w:eastAsia="lv-LV"/>
              </w:rPr>
            </w:pPr>
          </w:p>
        </w:tc>
        <w:tc>
          <w:tcPr>
            <w:tcW w:w="1104" w:type="dxa"/>
            <w:tcBorders>
              <w:top w:val="nil"/>
              <w:left w:val="nil"/>
              <w:bottom w:val="single" w:sz="12" w:space="0" w:color="auto"/>
              <w:right w:val="single" w:sz="12" w:space="0" w:color="auto"/>
            </w:tcBorders>
          </w:tcPr>
          <w:p w14:paraId="4A2C4B68"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gridSpan w:val="2"/>
            <w:tcBorders>
              <w:top w:val="nil"/>
              <w:left w:val="nil"/>
              <w:bottom w:val="single" w:sz="12" w:space="0" w:color="auto"/>
              <w:right w:val="single" w:sz="12" w:space="0" w:color="auto"/>
            </w:tcBorders>
          </w:tcPr>
          <w:p w14:paraId="2055A794" w14:textId="77777777" w:rsidR="006C2E11" w:rsidRPr="006558F0" w:rsidRDefault="006C2E11" w:rsidP="003B6627">
            <w:pPr>
              <w:autoSpaceDE w:val="0"/>
              <w:autoSpaceDN w:val="0"/>
              <w:adjustRightInd w:val="0"/>
              <w:jc w:val="center"/>
              <w:rPr>
                <w:color w:val="000000"/>
                <w:sz w:val="16"/>
                <w:szCs w:val="16"/>
                <w:lang w:eastAsia="lv-LV"/>
              </w:rPr>
            </w:pPr>
          </w:p>
        </w:tc>
        <w:tc>
          <w:tcPr>
            <w:tcW w:w="716" w:type="dxa"/>
            <w:gridSpan w:val="2"/>
            <w:tcBorders>
              <w:top w:val="nil"/>
              <w:left w:val="nil"/>
              <w:bottom w:val="single" w:sz="12" w:space="0" w:color="auto"/>
              <w:right w:val="single" w:sz="12" w:space="0" w:color="auto"/>
            </w:tcBorders>
          </w:tcPr>
          <w:p w14:paraId="110AA798" w14:textId="77777777" w:rsidR="006C2E11" w:rsidRPr="006558F0" w:rsidRDefault="006C2E11" w:rsidP="003B6627">
            <w:pPr>
              <w:autoSpaceDE w:val="0"/>
              <w:autoSpaceDN w:val="0"/>
              <w:adjustRightInd w:val="0"/>
              <w:jc w:val="center"/>
              <w:rPr>
                <w:color w:val="000000"/>
                <w:sz w:val="16"/>
                <w:szCs w:val="16"/>
                <w:lang w:eastAsia="lv-LV"/>
              </w:rPr>
            </w:pPr>
          </w:p>
        </w:tc>
        <w:tc>
          <w:tcPr>
            <w:tcW w:w="985" w:type="dxa"/>
            <w:tcBorders>
              <w:top w:val="nil"/>
              <w:left w:val="nil"/>
              <w:bottom w:val="single" w:sz="12" w:space="0" w:color="auto"/>
              <w:right w:val="single" w:sz="12" w:space="0" w:color="auto"/>
            </w:tcBorders>
          </w:tcPr>
          <w:p w14:paraId="60CC28FD" w14:textId="77777777" w:rsidR="006C2E11" w:rsidRPr="006558F0" w:rsidRDefault="006C2E11" w:rsidP="003B6627">
            <w:pPr>
              <w:autoSpaceDE w:val="0"/>
              <w:autoSpaceDN w:val="0"/>
              <w:adjustRightInd w:val="0"/>
              <w:jc w:val="center"/>
              <w:rPr>
                <w:color w:val="000000"/>
                <w:sz w:val="16"/>
                <w:szCs w:val="16"/>
                <w:lang w:eastAsia="lv-LV"/>
              </w:rPr>
            </w:pPr>
          </w:p>
        </w:tc>
        <w:tc>
          <w:tcPr>
            <w:tcW w:w="851" w:type="dxa"/>
            <w:tcBorders>
              <w:top w:val="nil"/>
              <w:left w:val="nil"/>
              <w:bottom w:val="single" w:sz="12" w:space="0" w:color="auto"/>
              <w:right w:val="single" w:sz="12" w:space="0" w:color="auto"/>
            </w:tcBorders>
          </w:tcPr>
          <w:p w14:paraId="134D69A6" w14:textId="77777777" w:rsidR="006C2E11" w:rsidRPr="006558F0" w:rsidRDefault="006C2E11" w:rsidP="003B6627">
            <w:pPr>
              <w:autoSpaceDE w:val="0"/>
              <w:autoSpaceDN w:val="0"/>
              <w:adjustRightInd w:val="0"/>
              <w:jc w:val="center"/>
              <w:rPr>
                <w:color w:val="000000"/>
                <w:sz w:val="16"/>
                <w:szCs w:val="16"/>
                <w:lang w:eastAsia="lv-LV"/>
              </w:rPr>
            </w:pPr>
          </w:p>
        </w:tc>
        <w:tc>
          <w:tcPr>
            <w:tcW w:w="1134" w:type="dxa"/>
            <w:tcBorders>
              <w:top w:val="nil"/>
              <w:left w:val="nil"/>
              <w:bottom w:val="single" w:sz="12" w:space="0" w:color="auto"/>
              <w:right w:val="single" w:sz="12" w:space="0" w:color="auto"/>
            </w:tcBorders>
          </w:tcPr>
          <w:p w14:paraId="1BDAC2D3"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tcBorders>
              <w:top w:val="nil"/>
              <w:left w:val="nil"/>
              <w:bottom w:val="single" w:sz="12" w:space="0" w:color="auto"/>
              <w:right w:val="nil"/>
            </w:tcBorders>
          </w:tcPr>
          <w:p w14:paraId="3270D100" w14:textId="77777777" w:rsidR="006C2E11" w:rsidRPr="006558F0" w:rsidRDefault="006C2E11" w:rsidP="003B6627">
            <w:pPr>
              <w:autoSpaceDE w:val="0"/>
              <w:autoSpaceDN w:val="0"/>
              <w:adjustRightInd w:val="0"/>
              <w:jc w:val="center"/>
              <w:rPr>
                <w:color w:val="000000"/>
                <w:sz w:val="16"/>
                <w:szCs w:val="16"/>
                <w:lang w:eastAsia="lv-LV"/>
              </w:rPr>
            </w:pPr>
          </w:p>
        </w:tc>
        <w:tc>
          <w:tcPr>
            <w:tcW w:w="992" w:type="dxa"/>
            <w:tcBorders>
              <w:top w:val="nil"/>
              <w:left w:val="single" w:sz="12" w:space="0" w:color="auto"/>
              <w:bottom w:val="single" w:sz="12" w:space="0" w:color="auto"/>
              <w:right w:val="single" w:sz="12" w:space="0" w:color="auto"/>
            </w:tcBorders>
          </w:tcPr>
          <w:p w14:paraId="2D0EB741" w14:textId="77777777" w:rsidR="006C2E11" w:rsidRPr="006558F0" w:rsidRDefault="006C2E11" w:rsidP="003B6627">
            <w:pPr>
              <w:autoSpaceDE w:val="0"/>
              <w:autoSpaceDN w:val="0"/>
              <w:adjustRightInd w:val="0"/>
              <w:jc w:val="center"/>
              <w:rPr>
                <w:color w:val="000000"/>
                <w:sz w:val="16"/>
                <w:szCs w:val="16"/>
                <w:lang w:eastAsia="lv-LV"/>
              </w:rPr>
            </w:pPr>
          </w:p>
        </w:tc>
      </w:tr>
      <w:tr w:rsidR="006C2E11" w:rsidRPr="006558F0" w14:paraId="10604953" w14:textId="77777777" w:rsidTr="003B6627">
        <w:trPr>
          <w:trHeight w:val="207"/>
        </w:trPr>
        <w:tc>
          <w:tcPr>
            <w:tcW w:w="658" w:type="dxa"/>
            <w:tcBorders>
              <w:top w:val="nil"/>
              <w:left w:val="single" w:sz="12" w:space="0" w:color="auto"/>
              <w:bottom w:val="single" w:sz="12" w:space="0" w:color="auto"/>
              <w:right w:val="single" w:sz="12" w:space="0" w:color="auto"/>
            </w:tcBorders>
          </w:tcPr>
          <w:p w14:paraId="136E5D6D" w14:textId="77777777" w:rsidR="006C2E11" w:rsidRPr="006558F0" w:rsidRDefault="006C2E11" w:rsidP="003B6627">
            <w:pPr>
              <w:autoSpaceDE w:val="0"/>
              <w:autoSpaceDN w:val="0"/>
              <w:adjustRightInd w:val="0"/>
              <w:jc w:val="center"/>
              <w:rPr>
                <w:color w:val="000000"/>
                <w:sz w:val="16"/>
                <w:szCs w:val="16"/>
                <w:lang w:eastAsia="lv-LV"/>
              </w:rPr>
            </w:pPr>
          </w:p>
        </w:tc>
        <w:tc>
          <w:tcPr>
            <w:tcW w:w="804" w:type="dxa"/>
            <w:tcBorders>
              <w:top w:val="nil"/>
              <w:left w:val="nil"/>
              <w:bottom w:val="single" w:sz="12" w:space="0" w:color="auto"/>
              <w:right w:val="single" w:sz="12" w:space="0" w:color="auto"/>
            </w:tcBorders>
          </w:tcPr>
          <w:p w14:paraId="0C02EBA1" w14:textId="77777777" w:rsidR="006C2E11" w:rsidRPr="006558F0" w:rsidRDefault="006C2E11" w:rsidP="003B6627">
            <w:pPr>
              <w:autoSpaceDE w:val="0"/>
              <w:autoSpaceDN w:val="0"/>
              <w:adjustRightInd w:val="0"/>
              <w:jc w:val="center"/>
              <w:rPr>
                <w:color w:val="000000"/>
                <w:sz w:val="16"/>
                <w:szCs w:val="16"/>
                <w:lang w:eastAsia="lv-LV"/>
              </w:rPr>
            </w:pPr>
          </w:p>
        </w:tc>
        <w:tc>
          <w:tcPr>
            <w:tcW w:w="1753" w:type="dxa"/>
            <w:tcBorders>
              <w:top w:val="nil"/>
              <w:left w:val="nil"/>
              <w:bottom w:val="single" w:sz="12" w:space="0" w:color="auto"/>
              <w:right w:val="single" w:sz="12" w:space="0" w:color="auto"/>
            </w:tcBorders>
          </w:tcPr>
          <w:p w14:paraId="67162879" w14:textId="77777777" w:rsidR="006C2E11" w:rsidRPr="006558F0" w:rsidRDefault="006C2E11" w:rsidP="003B6627">
            <w:pPr>
              <w:autoSpaceDE w:val="0"/>
              <w:autoSpaceDN w:val="0"/>
              <w:adjustRightInd w:val="0"/>
              <w:jc w:val="center"/>
              <w:rPr>
                <w:color w:val="000000"/>
                <w:sz w:val="16"/>
                <w:szCs w:val="16"/>
                <w:lang w:eastAsia="lv-LV"/>
              </w:rPr>
            </w:pPr>
          </w:p>
        </w:tc>
        <w:tc>
          <w:tcPr>
            <w:tcW w:w="456" w:type="dxa"/>
            <w:tcBorders>
              <w:top w:val="nil"/>
              <w:left w:val="nil"/>
              <w:bottom w:val="single" w:sz="12" w:space="0" w:color="auto"/>
              <w:right w:val="single" w:sz="12" w:space="0" w:color="auto"/>
            </w:tcBorders>
          </w:tcPr>
          <w:p w14:paraId="581B9182"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gridSpan w:val="2"/>
            <w:tcBorders>
              <w:top w:val="nil"/>
              <w:left w:val="nil"/>
              <w:bottom w:val="single" w:sz="12" w:space="0" w:color="auto"/>
              <w:right w:val="single" w:sz="12" w:space="0" w:color="auto"/>
            </w:tcBorders>
          </w:tcPr>
          <w:p w14:paraId="34AA031E" w14:textId="77777777" w:rsidR="006C2E11" w:rsidRPr="006558F0" w:rsidRDefault="006C2E11" w:rsidP="003B6627">
            <w:pPr>
              <w:autoSpaceDE w:val="0"/>
              <w:autoSpaceDN w:val="0"/>
              <w:adjustRightInd w:val="0"/>
              <w:jc w:val="center"/>
              <w:rPr>
                <w:color w:val="000000"/>
                <w:sz w:val="16"/>
                <w:szCs w:val="16"/>
                <w:lang w:eastAsia="lv-LV"/>
              </w:rPr>
            </w:pPr>
          </w:p>
        </w:tc>
        <w:tc>
          <w:tcPr>
            <w:tcW w:w="658" w:type="dxa"/>
            <w:tcBorders>
              <w:top w:val="nil"/>
              <w:left w:val="nil"/>
              <w:bottom w:val="single" w:sz="12" w:space="0" w:color="auto"/>
              <w:right w:val="single" w:sz="12" w:space="0" w:color="auto"/>
            </w:tcBorders>
          </w:tcPr>
          <w:p w14:paraId="79465609" w14:textId="77777777" w:rsidR="006C2E11" w:rsidRPr="006558F0" w:rsidRDefault="006C2E11" w:rsidP="003B6627">
            <w:pPr>
              <w:autoSpaceDE w:val="0"/>
              <w:autoSpaceDN w:val="0"/>
              <w:adjustRightInd w:val="0"/>
              <w:jc w:val="center"/>
              <w:rPr>
                <w:color w:val="000000"/>
                <w:sz w:val="16"/>
                <w:szCs w:val="16"/>
                <w:lang w:eastAsia="lv-LV"/>
              </w:rPr>
            </w:pPr>
          </w:p>
        </w:tc>
        <w:tc>
          <w:tcPr>
            <w:tcW w:w="1053" w:type="dxa"/>
            <w:tcBorders>
              <w:top w:val="nil"/>
              <w:left w:val="nil"/>
              <w:bottom w:val="single" w:sz="12" w:space="0" w:color="auto"/>
              <w:right w:val="single" w:sz="12" w:space="0" w:color="auto"/>
            </w:tcBorders>
          </w:tcPr>
          <w:p w14:paraId="1A5F83B2" w14:textId="77777777" w:rsidR="006C2E11" w:rsidRPr="006558F0" w:rsidRDefault="006C2E11" w:rsidP="003B6627">
            <w:pPr>
              <w:autoSpaceDE w:val="0"/>
              <w:autoSpaceDN w:val="0"/>
              <w:adjustRightInd w:val="0"/>
              <w:jc w:val="center"/>
              <w:rPr>
                <w:color w:val="000000"/>
                <w:sz w:val="16"/>
                <w:szCs w:val="16"/>
                <w:lang w:eastAsia="lv-LV"/>
              </w:rPr>
            </w:pPr>
          </w:p>
        </w:tc>
        <w:tc>
          <w:tcPr>
            <w:tcW w:w="1013" w:type="dxa"/>
            <w:tcBorders>
              <w:top w:val="nil"/>
              <w:left w:val="nil"/>
              <w:bottom w:val="single" w:sz="12" w:space="0" w:color="auto"/>
              <w:right w:val="single" w:sz="12" w:space="0" w:color="auto"/>
            </w:tcBorders>
          </w:tcPr>
          <w:p w14:paraId="5D4BF0D8" w14:textId="77777777" w:rsidR="006C2E11" w:rsidRPr="006558F0" w:rsidRDefault="006C2E11" w:rsidP="003B6627">
            <w:pPr>
              <w:autoSpaceDE w:val="0"/>
              <w:autoSpaceDN w:val="0"/>
              <w:adjustRightInd w:val="0"/>
              <w:jc w:val="center"/>
              <w:rPr>
                <w:color w:val="000000"/>
                <w:sz w:val="16"/>
                <w:szCs w:val="16"/>
                <w:lang w:eastAsia="lv-LV"/>
              </w:rPr>
            </w:pPr>
          </w:p>
        </w:tc>
        <w:tc>
          <w:tcPr>
            <w:tcW w:w="1104" w:type="dxa"/>
            <w:tcBorders>
              <w:top w:val="nil"/>
              <w:left w:val="nil"/>
              <w:bottom w:val="single" w:sz="12" w:space="0" w:color="auto"/>
              <w:right w:val="single" w:sz="12" w:space="0" w:color="auto"/>
            </w:tcBorders>
          </w:tcPr>
          <w:p w14:paraId="45637C9D"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gridSpan w:val="2"/>
            <w:tcBorders>
              <w:top w:val="nil"/>
              <w:left w:val="nil"/>
              <w:bottom w:val="single" w:sz="12" w:space="0" w:color="auto"/>
              <w:right w:val="single" w:sz="12" w:space="0" w:color="auto"/>
            </w:tcBorders>
          </w:tcPr>
          <w:p w14:paraId="14B06D54" w14:textId="77777777" w:rsidR="006C2E11" w:rsidRPr="006558F0" w:rsidRDefault="006C2E11" w:rsidP="003B6627">
            <w:pPr>
              <w:autoSpaceDE w:val="0"/>
              <w:autoSpaceDN w:val="0"/>
              <w:adjustRightInd w:val="0"/>
              <w:jc w:val="center"/>
              <w:rPr>
                <w:color w:val="000000"/>
                <w:sz w:val="16"/>
                <w:szCs w:val="16"/>
                <w:lang w:eastAsia="lv-LV"/>
              </w:rPr>
            </w:pPr>
          </w:p>
        </w:tc>
        <w:tc>
          <w:tcPr>
            <w:tcW w:w="716" w:type="dxa"/>
            <w:gridSpan w:val="2"/>
            <w:tcBorders>
              <w:top w:val="nil"/>
              <w:left w:val="nil"/>
              <w:bottom w:val="single" w:sz="12" w:space="0" w:color="auto"/>
              <w:right w:val="single" w:sz="12" w:space="0" w:color="auto"/>
            </w:tcBorders>
          </w:tcPr>
          <w:p w14:paraId="4F5EDE45" w14:textId="77777777" w:rsidR="006C2E11" w:rsidRPr="006558F0" w:rsidRDefault="006C2E11" w:rsidP="003B6627">
            <w:pPr>
              <w:autoSpaceDE w:val="0"/>
              <w:autoSpaceDN w:val="0"/>
              <w:adjustRightInd w:val="0"/>
              <w:jc w:val="center"/>
              <w:rPr>
                <w:color w:val="000000"/>
                <w:sz w:val="16"/>
                <w:szCs w:val="16"/>
                <w:lang w:eastAsia="lv-LV"/>
              </w:rPr>
            </w:pPr>
          </w:p>
        </w:tc>
        <w:tc>
          <w:tcPr>
            <w:tcW w:w="985" w:type="dxa"/>
            <w:tcBorders>
              <w:top w:val="nil"/>
              <w:left w:val="nil"/>
              <w:bottom w:val="single" w:sz="12" w:space="0" w:color="auto"/>
              <w:right w:val="single" w:sz="12" w:space="0" w:color="auto"/>
            </w:tcBorders>
          </w:tcPr>
          <w:p w14:paraId="0581E419" w14:textId="77777777" w:rsidR="006C2E11" w:rsidRPr="006558F0" w:rsidRDefault="006C2E11" w:rsidP="003B6627">
            <w:pPr>
              <w:autoSpaceDE w:val="0"/>
              <w:autoSpaceDN w:val="0"/>
              <w:adjustRightInd w:val="0"/>
              <w:jc w:val="center"/>
              <w:rPr>
                <w:color w:val="000000"/>
                <w:sz w:val="16"/>
                <w:szCs w:val="16"/>
                <w:lang w:eastAsia="lv-LV"/>
              </w:rPr>
            </w:pPr>
          </w:p>
        </w:tc>
        <w:tc>
          <w:tcPr>
            <w:tcW w:w="851" w:type="dxa"/>
            <w:tcBorders>
              <w:top w:val="nil"/>
              <w:left w:val="nil"/>
              <w:bottom w:val="single" w:sz="12" w:space="0" w:color="auto"/>
              <w:right w:val="single" w:sz="12" w:space="0" w:color="auto"/>
            </w:tcBorders>
          </w:tcPr>
          <w:p w14:paraId="63183D31" w14:textId="77777777" w:rsidR="006C2E11" w:rsidRPr="006558F0" w:rsidRDefault="006C2E11" w:rsidP="003B6627">
            <w:pPr>
              <w:autoSpaceDE w:val="0"/>
              <w:autoSpaceDN w:val="0"/>
              <w:adjustRightInd w:val="0"/>
              <w:jc w:val="center"/>
              <w:rPr>
                <w:color w:val="000000"/>
                <w:sz w:val="16"/>
                <w:szCs w:val="16"/>
                <w:lang w:eastAsia="lv-LV"/>
              </w:rPr>
            </w:pPr>
          </w:p>
        </w:tc>
        <w:tc>
          <w:tcPr>
            <w:tcW w:w="1134" w:type="dxa"/>
            <w:tcBorders>
              <w:top w:val="nil"/>
              <w:left w:val="nil"/>
              <w:bottom w:val="single" w:sz="12" w:space="0" w:color="auto"/>
              <w:right w:val="single" w:sz="12" w:space="0" w:color="auto"/>
            </w:tcBorders>
          </w:tcPr>
          <w:p w14:paraId="33F05DCA"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tcBorders>
              <w:top w:val="nil"/>
              <w:left w:val="nil"/>
              <w:bottom w:val="single" w:sz="12" w:space="0" w:color="auto"/>
              <w:right w:val="nil"/>
            </w:tcBorders>
          </w:tcPr>
          <w:p w14:paraId="274AD1D2" w14:textId="77777777" w:rsidR="006C2E11" w:rsidRPr="006558F0" w:rsidRDefault="006C2E11" w:rsidP="003B6627">
            <w:pPr>
              <w:autoSpaceDE w:val="0"/>
              <w:autoSpaceDN w:val="0"/>
              <w:adjustRightInd w:val="0"/>
              <w:jc w:val="center"/>
              <w:rPr>
                <w:color w:val="000000"/>
                <w:sz w:val="16"/>
                <w:szCs w:val="16"/>
                <w:lang w:eastAsia="lv-LV"/>
              </w:rPr>
            </w:pPr>
          </w:p>
        </w:tc>
        <w:tc>
          <w:tcPr>
            <w:tcW w:w="992" w:type="dxa"/>
            <w:tcBorders>
              <w:top w:val="nil"/>
              <w:left w:val="single" w:sz="12" w:space="0" w:color="auto"/>
              <w:bottom w:val="single" w:sz="12" w:space="0" w:color="auto"/>
              <w:right w:val="single" w:sz="12" w:space="0" w:color="auto"/>
            </w:tcBorders>
          </w:tcPr>
          <w:p w14:paraId="7C602B0B" w14:textId="77777777" w:rsidR="006C2E11" w:rsidRPr="006558F0" w:rsidRDefault="006C2E11" w:rsidP="003B6627">
            <w:pPr>
              <w:autoSpaceDE w:val="0"/>
              <w:autoSpaceDN w:val="0"/>
              <w:adjustRightInd w:val="0"/>
              <w:jc w:val="center"/>
              <w:rPr>
                <w:color w:val="000000"/>
                <w:sz w:val="16"/>
                <w:szCs w:val="16"/>
                <w:lang w:eastAsia="lv-LV"/>
              </w:rPr>
            </w:pPr>
          </w:p>
        </w:tc>
      </w:tr>
      <w:tr w:rsidR="006C2E11" w:rsidRPr="006558F0" w14:paraId="65E6FC7F" w14:textId="77777777" w:rsidTr="003B6627">
        <w:trPr>
          <w:trHeight w:val="207"/>
        </w:trPr>
        <w:tc>
          <w:tcPr>
            <w:tcW w:w="658" w:type="dxa"/>
            <w:tcBorders>
              <w:top w:val="nil"/>
              <w:left w:val="single" w:sz="12" w:space="0" w:color="auto"/>
              <w:bottom w:val="single" w:sz="12" w:space="0" w:color="auto"/>
              <w:right w:val="single" w:sz="12" w:space="0" w:color="auto"/>
            </w:tcBorders>
          </w:tcPr>
          <w:p w14:paraId="58E9A03C" w14:textId="77777777" w:rsidR="006C2E11" w:rsidRPr="006558F0" w:rsidRDefault="006C2E11" w:rsidP="003B6627">
            <w:pPr>
              <w:autoSpaceDE w:val="0"/>
              <w:autoSpaceDN w:val="0"/>
              <w:adjustRightInd w:val="0"/>
              <w:jc w:val="center"/>
              <w:rPr>
                <w:color w:val="000000"/>
                <w:sz w:val="16"/>
                <w:szCs w:val="16"/>
                <w:lang w:eastAsia="lv-LV"/>
              </w:rPr>
            </w:pPr>
          </w:p>
        </w:tc>
        <w:tc>
          <w:tcPr>
            <w:tcW w:w="804" w:type="dxa"/>
            <w:tcBorders>
              <w:top w:val="nil"/>
              <w:left w:val="nil"/>
              <w:bottom w:val="single" w:sz="12" w:space="0" w:color="auto"/>
              <w:right w:val="single" w:sz="12" w:space="0" w:color="auto"/>
            </w:tcBorders>
          </w:tcPr>
          <w:p w14:paraId="15B508A6" w14:textId="77777777" w:rsidR="006C2E11" w:rsidRPr="006558F0" w:rsidRDefault="006C2E11" w:rsidP="003B6627">
            <w:pPr>
              <w:autoSpaceDE w:val="0"/>
              <w:autoSpaceDN w:val="0"/>
              <w:adjustRightInd w:val="0"/>
              <w:jc w:val="center"/>
              <w:rPr>
                <w:color w:val="000000"/>
                <w:sz w:val="16"/>
                <w:szCs w:val="16"/>
                <w:lang w:eastAsia="lv-LV"/>
              </w:rPr>
            </w:pPr>
          </w:p>
        </w:tc>
        <w:tc>
          <w:tcPr>
            <w:tcW w:w="1753" w:type="dxa"/>
            <w:tcBorders>
              <w:top w:val="nil"/>
              <w:left w:val="nil"/>
              <w:bottom w:val="single" w:sz="12" w:space="0" w:color="auto"/>
              <w:right w:val="single" w:sz="12" w:space="0" w:color="auto"/>
            </w:tcBorders>
          </w:tcPr>
          <w:p w14:paraId="5D197C87" w14:textId="77777777" w:rsidR="006C2E11" w:rsidRPr="006558F0" w:rsidRDefault="006C2E11" w:rsidP="003B6627">
            <w:pPr>
              <w:autoSpaceDE w:val="0"/>
              <w:autoSpaceDN w:val="0"/>
              <w:adjustRightInd w:val="0"/>
              <w:jc w:val="center"/>
              <w:rPr>
                <w:color w:val="000000"/>
                <w:sz w:val="16"/>
                <w:szCs w:val="16"/>
                <w:lang w:eastAsia="lv-LV"/>
              </w:rPr>
            </w:pPr>
          </w:p>
        </w:tc>
        <w:tc>
          <w:tcPr>
            <w:tcW w:w="456" w:type="dxa"/>
            <w:tcBorders>
              <w:top w:val="nil"/>
              <w:left w:val="nil"/>
              <w:bottom w:val="single" w:sz="12" w:space="0" w:color="auto"/>
              <w:right w:val="single" w:sz="12" w:space="0" w:color="auto"/>
            </w:tcBorders>
          </w:tcPr>
          <w:p w14:paraId="35CB3809"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gridSpan w:val="2"/>
            <w:tcBorders>
              <w:top w:val="nil"/>
              <w:left w:val="nil"/>
              <w:bottom w:val="single" w:sz="12" w:space="0" w:color="auto"/>
              <w:right w:val="single" w:sz="12" w:space="0" w:color="auto"/>
            </w:tcBorders>
          </w:tcPr>
          <w:p w14:paraId="503187D0" w14:textId="77777777" w:rsidR="006C2E11" w:rsidRPr="006558F0" w:rsidRDefault="006C2E11" w:rsidP="003B6627">
            <w:pPr>
              <w:autoSpaceDE w:val="0"/>
              <w:autoSpaceDN w:val="0"/>
              <w:adjustRightInd w:val="0"/>
              <w:jc w:val="center"/>
              <w:rPr>
                <w:color w:val="000000"/>
                <w:sz w:val="16"/>
                <w:szCs w:val="16"/>
                <w:lang w:eastAsia="lv-LV"/>
              </w:rPr>
            </w:pPr>
          </w:p>
        </w:tc>
        <w:tc>
          <w:tcPr>
            <w:tcW w:w="658" w:type="dxa"/>
            <w:tcBorders>
              <w:top w:val="nil"/>
              <w:left w:val="nil"/>
              <w:bottom w:val="single" w:sz="12" w:space="0" w:color="auto"/>
              <w:right w:val="single" w:sz="12" w:space="0" w:color="auto"/>
            </w:tcBorders>
          </w:tcPr>
          <w:p w14:paraId="17340889" w14:textId="77777777" w:rsidR="006C2E11" w:rsidRPr="006558F0" w:rsidRDefault="006C2E11" w:rsidP="003B6627">
            <w:pPr>
              <w:autoSpaceDE w:val="0"/>
              <w:autoSpaceDN w:val="0"/>
              <w:adjustRightInd w:val="0"/>
              <w:jc w:val="center"/>
              <w:rPr>
                <w:color w:val="000000"/>
                <w:sz w:val="16"/>
                <w:szCs w:val="16"/>
                <w:lang w:eastAsia="lv-LV"/>
              </w:rPr>
            </w:pPr>
          </w:p>
        </w:tc>
        <w:tc>
          <w:tcPr>
            <w:tcW w:w="1053" w:type="dxa"/>
            <w:tcBorders>
              <w:top w:val="nil"/>
              <w:left w:val="nil"/>
              <w:bottom w:val="single" w:sz="12" w:space="0" w:color="auto"/>
              <w:right w:val="single" w:sz="12" w:space="0" w:color="auto"/>
            </w:tcBorders>
          </w:tcPr>
          <w:p w14:paraId="42383EAB" w14:textId="77777777" w:rsidR="006C2E11" w:rsidRPr="006558F0" w:rsidRDefault="006C2E11" w:rsidP="003B6627">
            <w:pPr>
              <w:autoSpaceDE w:val="0"/>
              <w:autoSpaceDN w:val="0"/>
              <w:adjustRightInd w:val="0"/>
              <w:jc w:val="center"/>
              <w:rPr>
                <w:color w:val="000000"/>
                <w:sz w:val="16"/>
                <w:szCs w:val="16"/>
                <w:lang w:eastAsia="lv-LV"/>
              </w:rPr>
            </w:pPr>
          </w:p>
        </w:tc>
        <w:tc>
          <w:tcPr>
            <w:tcW w:w="1013" w:type="dxa"/>
            <w:tcBorders>
              <w:top w:val="nil"/>
              <w:left w:val="nil"/>
              <w:bottom w:val="single" w:sz="12" w:space="0" w:color="auto"/>
              <w:right w:val="single" w:sz="12" w:space="0" w:color="auto"/>
            </w:tcBorders>
          </w:tcPr>
          <w:p w14:paraId="02C90A3B" w14:textId="77777777" w:rsidR="006C2E11" w:rsidRPr="006558F0" w:rsidRDefault="006C2E11" w:rsidP="003B6627">
            <w:pPr>
              <w:autoSpaceDE w:val="0"/>
              <w:autoSpaceDN w:val="0"/>
              <w:adjustRightInd w:val="0"/>
              <w:jc w:val="center"/>
              <w:rPr>
                <w:color w:val="000000"/>
                <w:sz w:val="16"/>
                <w:szCs w:val="16"/>
                <w:lang w:eastAsia="lv-LV"/>
              </w:rPr>
            </w:pPr>
          </w:p>
        </w:tc>
        <w:tc>
          <w:tcPr>
            <w:tcW w:w="1104" w:type="dxa"/>
            <w:tcBorders>
              <w:top w:val="nil"/>
              <w:left w:val="nil"/>
              <w:bottom w:val="single" w:sz="12" w:space="0" w:color="auto"/>
              <w:right w:val="single" w:sz="12" w:space="0" w:color="auto"/>
            </w:tcBorders>
          </w:tcPr>
          <w:p w14:paraId="759A2052"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gridSpan w:val="2"/>
            <w:tcBorders>
              <w:top w:val="nil"/>
              <w:left w:val="nil"/>
              <w:bottom w:val="single" w:sz="12" w:space="0" w:color="auto"/>
              <w:right w:val="single" w:sz="12" w:space="0" w:color="auto"/>
            </w:tcBorders>
          </w:tcPr>
          <w:p w14:paraId="34D6CE0C" w14:textId="77777777" w:rsidR="006C2E11" w:rsidRPr="006558F0" w:rsidRDefault="006C2E11" w:rsidP="003B6627">
            <w:pPr>
              <w:autoSpaceDE w:val="0"/>
              <w:autoSpaceDN w:val="0"/>
              <w:adjustRightInd w:val="0"/>
              <w:jc w:val="center"/>
              <w:rPr>
                <w:color w:val="000000"/>
                <w:sz w:val="16"/>
                <w:szCs w:val="16"/>
                <w:lang w:eastAsia="lv-LV"/>
              </w:rPr>
            </w:pPr>
          </w:p>
        </w:tc>
        <w:tc>
          <w:tcPr>
            <w:tcW w:w="716" w:type="dxa"/>
            <w:gridSpan w:val="2"/>
            <w:tcBorders>
              <w:top w:val="nil"/>
              <w:left w:val="nil"/>
              <w:bottom w:val="single" w:sz="12" w:space="0" w:color="auto"/>
              <w:right w:val="single" w:sz="12" w:space="0" w:color="auto"/>
            </w:tcBorders>
          </w:tcPr>
          <w:p w14:paraId="2FAB6E43" w14:textId="77777777" w:rsidR="006C2E11" w:rsidRPr="006558F0" w:rsidRDefault="006C2E11" w:rsidP="003B6627">
            <w:pPr>
              <w:autoSpaceDE w:val="0"/>
              <w:autoSpaceDN w:val="0"/>
              <w:adjustRightInd w:val="0"/>
              <w:jc w:val="center"/>
              <w:rPr>
                <w:color w:val="000000"/>
                <w:sz w:val="16"/>
                <w:szCs w:val="16"/>
                <w:lang w:eastAsia="lv-LV"/>
              </w:rPr>
            </w:pPr>
          </w:p>
        </w:tc>
        <w:tc>
          <w:tcPr>
            <w:tcW w:w="985" w:type="dxa"/>
            <w:tcBorders>
              <w:top w:val="nil"/>
              <w:left w:val="nil"/>
              <w:bottom w:val="single" w:sz="12" w:space="0" w:color="auto"/>
              <w:right w:val="single" w:sz="12" w:space="0" w:color="auto"/>
            </w:tcBorders>
          </w:tcPr>
          <w:p w14:paraId="5EB1DA41" w14:textId="77777777" w:rsidR="006C2E11" w:rsidRPr="006558F0" w:rsidRDefault="006C2E11" w:rsidP="003B6627">
            <w:pPr>
              <w:autoSpaceDE w:val="0"/>
              <w:autoSpaceDN w:val="0"/>
              <w:adjustRightInd w:val="0"/>
              <w:jc w:val="center"/>
              <w:rPr>
                <w:color w:val="000000"/>
                <w:sz w:val="16"/>
                <w:szCs w:val="16"/>
                <w:lang w:eastAsia="lv-LV"/>
              </w:rPr>
            </w:pPr>
          </w:p>
        </w:tc>
        <w:tc>
          <w:tcPr>
            <w:tcW w:w="851" w:type="dxa"/>
            <w:tcBorders>
              <w:top w:val="nil"/>
              <w:left w:val="nil"/>
              <w:bottom w:val="single" w:sz="12" w:space="0" w:color="auto"/>
              <w:right w:val="single" w:sz="12" w:space="0" w:color="auto"/>
            </w:tcBorders>
          </w:tcPr>
          <w:p w14:paraId="680EC840" w14:textId="77777777" w:rsidR="006C2E11" w:rsidRPr="006558F0" w:rsidRDefault="006C2E11" w:rsidP="003B6627">
            <w:pPr>
              <w:autoSpaceDE w:val="0"/>
              <w:autoSpaceDN w:val="0"/>
              <w:adjustRightInd w:val="0"/>
              <w:jc w:val="center"/>
              <w:rPr>
                <w:color w:val="000000"/>
                <w:sz w:val="16"/>
                <w:szCs w:val="16"/>
                <w:lang w:eastAsia="lv-LV"/>
              </w:rPr>
            </w:pPr>
          </w:p>
        </w:tc>
        <w:tc>
          <w:tcPr>
            <w:tcW w:w="1134" w:type="dxa"/>
            <w:tcBorders>
              <w:top w:val="nil"/>
              <w:left w:val="nil"/>
              <w:bottom w:val="single" w:sz="12" w:space="0" w:color="auto"/>
              <w:right w:val="single" w:sz="12" w:space="0" w:color="auto"/>
            </w:tcBorders>
          </w:tcPr>
          <w:p w14:paraId="1A253AE2"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tcBorders>
              <w:top w:val="nil"/>
              <w:left w:val="nil"/>
              <w:bottom w:val="single" w:sz="12" w:space="0" w:color="auto"/>
              <w:right w:val="nil"/>
            </w:tcBorders>
          </w:tcPr>
          <w:p w14:paraId="2150BEB4" w14:textId="77777777" w:rsidR="006C2E11" w:rsidRPr="006558F0" w:rsidRDefault="006C2E11" w:rsidP="003B6627">
            <w:pPr>
              <w:autoSpaceDE w:val="0"/>
              <w:autoSpaceDN w:val="0"/>
              <w:adjustRightInd w:val="0"/>
              <w:jc w:val="center"/>
              <w:rPr>
                <w:color w:val="000000"/>
                <w:sz w:val="16"/>
                <w:szCs w:val="16"/>
                <w:lang w:eastAsia="lv-LV"/>
              </w:rPr>
            </w:pPr>
          </w:p>
        </w:tc>
        <w:tc>
          <w:tcPr>
            <w:tcW w:w="992" w:type="dxa"/>
            <w:tcBorders>
              <w:top w:val="nil"/>
              <w:left w:val="single" w:sz="12" w:space="0" w:color="auto"/>
              <w:bottom w:val="single" w:sz="12" w:space="0" w:color="auto"/>
              <w:right w:val="single" w:sz="12" w:space="0" w:color="auto"/>
            </w:tcBorders>
          </w:tcPr>
          <w:p w14:paraId="31B0C79F" w14:textId="77777777" w:rsidR="006C2E11" w:rsidRPr="006558F0" w:rsidRDefault="006C2E11" w:rsidP="003B6627">
            <w:pPr>
              <w:autoSpaceDE w:val="0"/>
              <w:autoSpaceDN w:val="0"/>
              <w:adjustRightInd w:val="0"/>
              <w:jc w:val="center"/>
              <w:rPr>
                <w:color w:val="000000"/>
                <w:sz w:val="16"/>
                <w:szCs w:val="16"/>
                <w:lang w:eastAsia="lv-LV"/>
              </w:rPr>
            </w:pPr>
          </w:p>
        </w:tc>
      </w:tr>
      <w:tr w:rsidR="006C2E11" w:rsidRPr="006558F0" w14:paraId="4AFD67CE" w14:textId="77777777" w:rsidTr="003B6627">
        <w:trPr>
          <w:trHeight w:val="207"/>
        </w:trPr>
        <w:tc>
          <w:tcPr>
            <w:tcW w:w="658" w:type="dxa"/>
            <w:tcBorders>
              <w:top w:val="nil"/>
              <w:left w:val="single" w:sz="12" w:space="0" w:color="auto"/>
              <w:bottom w:val="single" w:sz="12" w:space="0" w:color="auto"/>
              <w:right w:val="single" w:sz="12" w:space="0" w:color="auto"/>
            </w:tcBorders>
          </w:tcPr>
          <w:p w14:paraId="697176E4" w14:textId="77777777" w:rsidR="006C2E11" w:rsidRPr="006558F0" w:rsidRDefault="006C2E11" w:rsidP="003B6627">
            <w:pPr>
              <w:autoSpaceDE w:val="0"/>
              <w:autoSpaceDN w:val="0"/>
              <w:adjustRightInd w:val="0"/>
              <w:jc w:val="center"/>
              <w:rPr>
                <w:color w:val="000000"/>
                <w:sz w:val="16"/>
                <w:szCs w:val="16"/>
                <w:lang w:eastAsia="lv-LV"/>
              </w:rPr>
            </w:pPr>
          </w:p>
        </w:tc>
        <w:tc>
          <w:tcPr>
            <w:tcW w:w="804" w:type="dxa"/>
            <w:tcBorders>
              <w:top w:val="nil"/>
              <w:left w:val="nil"/>
              <w:bottom w:val="single" w:sz="12" w:space="0" w:color="auto"/>
              <w:right w:val="single" w:sz="12" w:space="0" w:color="auto"/>
            </w:tcBorders>
          </w:tcPr>
          <w:p w14:paraId="40EAF21A" w14:textId="77777777" w:rsidR="006C2E11" w:rsidRPr="006558F0" w:rsidRDefault="006C2E11" w:rsidP="003B6627">
            <w:pPr>
              <w:autoSpaceDE w:val="0"/>
              <w:autoSpaceDN w:val="0"/>
              <w:adjustRightInd w:val="0"/>
              <w:jc w:val="center"/>
              <w:rPr>
                <w:color w:val="000000"/>
                <w:sz w:val="16"/>
                <w:szCs w:val="16"/>
                <w:lang w:eastAsia="lv-LV"/>
              </w:rPr>
            </w:pPr>
          </w:p>
        </w:tc>
        <w:tc>
          <w:tcPr>
            <w:tcW w:w="1753" w:type="dxa"/>
            <w:tcBorders>
              <w:top w:val="nil"/>
              <w:left w:val="nil"/>
              <w:bottom w:val="single" w:sz="12" w:space="0" w:color="auto"/>
              <w:right w:val="single" w:sz="12" w:space="0" w:color="auto"/>
            </w:tcBorders>
          </w:tcPr>
          <w:p w14:paraId="1056B128" w14:textId="77777777" w:rsidR="006C2E11" w:rsidRPr="006558F0" w:rsidRDefault="006C2E11" w:rsidP="003B6627">
            <w:pPr>
              <w:autoSpaceDE w:val="0"/>
              <w:autoSpaceDN w:val="0"/>
              <w:adjustRightInd w:val="0"/>
              <w:jc w:val="right"/>
              <w:rPr>
                <w:color w:val="000000"/>
                <w:sz w:val="16"/>
                <w:szCs w:val="16"/>
                <w:lang w:eastAsia="lv-LV"/>
              </w:rPr>
            </w:pPr>
          </w:p>
        </w:tc>
        <w:tc>
          <w:tcPr>
            <w:tcW w:w="456" w:type="dxa"/>
            <w:tcBorders>
              <w:top w:val="nil"/>
              <w:left w:val="nil"/>
              <w:bottom w:val="single" w:sz="12" w:space="0" w:color="auto"/>
              <w:right w:val="single" w:sz="12" w:space="0" w:color="auto"/>
            </w:tcBorders>
          </w:tcPr>
          <w:p w14:paraId="68D6F99C" w14:textId="77777777" w:rsidR="006C2E11" w:rsidRPr="006558F0" w:rsidRDefault="006C2E11" w:rsidP="003B6627">
            <w:pPr>
              <w:autoSpaceDE w:val="0"/>
              <w:autoSpaceDN w:val="0"/>
              <w:adjustRightInd w:val="0"/>
              <w:jc w:val="center"/>
              <w:rPr>
                <w:color w:val="000000"/>
                <w:sz w:val="16"/>
                <w:szCs w:val="16"/>
                <w:lang w:eastAsia="lv-LV"/>
              </w:rPr>
            </w:pPr>
          </w:p>
        </w:tc>
        <w:tc>
          <w:tcPr>
            <w:tcW w:w="850" w:type="dxa"/>
            <w:gridSpan w:val="2"/>
            <w:tcBorders>
              <w:top w:val="nil"/>
              <w:left w:val="nil"/>
              <w:bottom w:val="single" w:sz="12" w:space="0" w:color="auto"/>
              <w:right w:val="single" w:sz="12" w:space="0" w:color="auto"/>
            </w:tcBorders>
          </w:tcPr>
          <w:p w14:paraId="1A32CAB6" w14:textId="77777777" w:rsidR="006C2E11" w:rsidRPr="006558F0" w:rsidRDefault="006C2E11" w:rsidP="003B6627">
            <w:pPr>
              <w:autoSpaceDE w:val="0"/>
              <w:autoSpaceDN w:val="0"/>
              <w:adjustRightInd w:val="0"/>
              <w:jc w:val="right"/>
              <w:rPr>
                <w:color w:val="000000"/>
                <w:sz w:val="16"/>
                <w:szCs w:val="16"/>
                <w:lang w:eastAsia="lv-LV"/>
              </w:rPr>
            </w:pPr>
          </w:p>
        </w:tc>
        <w:tc>
          <w:tcPr>
            <w:tcW w:w="658" w:type="dxa"/>
            <w:tcBorders>
              <w:top w:val="nil"/>
              <w:left w:val="nil"/>
              <w:bottom w:val="single" w:sz="12" w:space="0" w:color="auto"/>
              <w:right w:val="single" w:sz="12" w:space="0" w:color="auto"/>
            </w:tcBorders>
          </w:tcPr>
          <w:p w14:paraId="29977751" w14:textId="77777777" w:rsidR="006C2E11" w:rsidRPr="006558F0" w:rsidRDefault="006C2E11" w:rsidP="003B6627">
            <w:pPr>
              <w:autoSpaceDE w:val="0"/>
              <w:autoSpaceDN w:val="0"/>
              <w:adjustRightInd w:val="0"/>
              <w:jc w:val="right"/>
              <w:rPr>
                <w:color w:val="000000"/>
                <w:sz w:val="16"/>
                <w:szCs w:val="16"/>
                <w:lang w:eastAsia="lv-LV"/>
              </w:rPr>
            </w:pPr>
          </w:p>
        </w:tc>
        <w:tc>
          <w:tcPr>
            <w:tcW w:w="1053" w:type="dxa"/>
            <w:tcBorders>
              <w:top w:val="nil"/>
              <w:left w:val="nil"/>
              <w:bottom w:val="single" w:sz="12" w:space="0" w:color="auto"/>
              <w:right w:val="single" w:sz="12" w:space="0" w:color="auto"/>
            </w:tcBorders>
          </w:tcPr>
          <w:p w14:paraId="32C9380B" w14:textId="77777777" w:rsidR="006C2E11" w:rsidRPr="006558F0" w:rsidRDefault="006C2E11" w:rsidP="003B6627">
            <w:pPr>
              <w:autoSpaceDE w:val="0"/>
              <w:autoSpaceDN w:val="0"/>
              <w:adjustRightInd w:val="0"/>
              <w:jc w:val="right"/>
              <w:rPr>
                <w:color w:val="000000"/>
                <w:sz w:val="16"/>
                <w:szCs w:val="16"/>
                <w:lang w:eastAsia="lv-LV"/>
              </w:rPr>
            </w:pPr>
          </w:p>
        </w:tc>
        <w:tc>
          <w:tcPr>
            <w:tcW w:w="1013" w:type="dxa"/>
            <w:tcBorders>
              <w:top w:val="nil"/>
              <w:left w:val="nil"/>
              <w:bottom w:val="single" w:sz="12" w:space="0" w:color="auto"/>
              <w:right w:val="single" w:sz="12" w:space="0" w:color="auto"/>
            </w:tcBorders>
          </w:tcPr>
          <w:p w14:paraId="6C77BAC3" w14:textId="77777777" w:rsidR="006C2E11" w:rsidRPr="006558F0" w:rsidRDefault="006C2E11" w:rsidP="003B6627">
            <w:pPr>
              <w:autoSpaceDE w:val="0"/>
              <w:autoSpaceDN w:val="0"/>
              <w:adjustRightInd w:val="0"/>
              <w:jc w:val="right"/>
              <w:rPr>
                <w:color w:val="000000"/>
                <w:sz w:val="16"/>
                <w:szCs w:val="16"/>
                <w:lang w:eastAsia="lv-LV"/>
              </w:rPr>
            </w:pPr>
          </w:p>
        </w:tc>
        <w:tc>
          <w:tcPr>
            <w:tcW w:w="1104" w:type="dxa"/>
            <w:tcBorders>
              <w:top w:val="nil"/>
              <w:left w:val="nil"/>
              <w:bottom w:val="single" w:sz="12" w:space="0" w:color="auto"/>
              <w:right w:val="single" w:sz="12" w:space="0" w:color="auto"/>
            </w:tcBorders>
          </w:tcPr>
          <w:p w14:paraId="4844B098" w14:textId="77777777" w:rsidR="006C2E11" w:rsidRPr="006558F0" w:rsidRDefault="006C2E11" w:rsidP="003B6627">
            <w:pPr>
              <w:autoSpaceDE w:val="0"/>
              <w:autoSpaceDN w:val="0"/>
              <w:adjustRightInd w:val="0"/>
              <w:jc w:val="right"/>
              <w:rPr>
                <w:color w:val="000000"/>
                <w:sz w:val="16"/>
                <w:szCs w:val="16"/>
                <w:lang w:eastAsia="lv-LV"/>
              </w:rPr>
            </w:pPr>
          </w:p>
        </w:tc>
        <w:tc>
          <w:tcPr>
            <w:tcW w:w="850" w:type="dxa"/>
            <w:gridSpan w:val="2"/>
            <w:tcBorders>
              <w:top w:val="nil"/>
              <w:left w:val="nil"/>
              <w:bottom w:val="single" w:sz="12" w:space="0" w:color="auto"/>
              <w:right w:val="single" w:sz="12" w:space="0" w:color="auto"/>
            </w:tcBorders>
          </w:tcPr>
          <w:p w14:paraId="0E378479" w14:textId="77777777" w:rsidR="006C2E11" w:rsidRPr="006558F0" w:rsidRDefault="006C2E11" w:rsidP="003B6627">
            <w:pPr>
              <w:autoSpaceDE w:val="0"/>
              <w:autoSpaceDN w:val="0"/>
              <w:adjustRightInd w:val="0"/>
              <w:jc w:val="right"/>
              <w:rPr>
                <w:color w:val="000000"/>
                <w:sz w:val="16"/>
                <w:szCs w:val="16"/>
                <w:lang w:eastAsia="lv-LV"/>
              </w:rPr>
            </w:pPr>
          </w:p>
        </w:tc>
        <w:tc>
          <w:tcPr>
            <w:tcW w:w="716" w:type="dxa"/>
            <w:gridSpan w:val="2"/>
            <w:tcBorders>
              <w:top w:val="nil"/>
              <w:left w:val="nil"/>
              <w:bottom w:val="single" w:sz="12" w:space="0" w:color="auto"/>
              <w:right w:val="single" w:sz="12" w:space="0" w:color="auto"/>
            </w:tcBorders>
          </w:tcPr>
          <w:p w14:paraId="02E1D3DA" w14:textId="77777777" w:rsidR="006C2E11" w:rsidRPr="006558F0" w:rsidRDefault="006C2E11" w:rsidP="003B6627">
            <w:pPr>
              <w:autoSpaceDE w:val="0"/>
              <w:autoSpaceDN w:val="0"/>
              <w:adjustRightInd w:val="0"/>
              <w:jc w:val="right"/>
              <w:rPr>
                <w:color w:val="000000"/>
                <w:sz w:val="16"/>
                <w:szCs w:val="16"/>
                <w:lang w:eastAsia="lv-LV"/>
              </w:rPr>
            </w:pPr>
          </w:p>
        </w:tc>
        <w:tc>
          <w:tcPr>
            <w:tcW w:w="985" w:type="dxa"/>
            <w:tcBorders>
              <w:top w:val="nil"/>
              <w:left w:val="nil"/>
              <w:bottom w:val="single" w:sz="12" w:space="0" w:color="auto"/>
              <w:right w:val="single" w:sz="12" w:space="0" w:color="auto"/>
            </w:tcBorders>
          </w:tcPr>
          <w:p w14:paraId="2C890705" w14:textId="77777777" w:rsidR="006C2E11" w:rsidRPr="006558F0" w:rsidRDefault="006C2E11" w:rsidP="003B6627">
            <w:pPr>
              <w:autoSpaceDE w:val="0"/>
              <w:autoSpaceDN w:val="0"/>
              <w:adjustRightInd w:val="0"/>
              <w:jc w:val="right"/>
              <w:rPr>
                <w:color w:val="000000"/>
                <w:sz w:val="16"/>
                <w:szCs w:val="16"/>
                <w:lang w:eastAsia="lv-LV"/>
              </w:rPr>
            </w:pPr>
          </w:p>
        </w:tc>
        <w:tc>
          <w:tcPr>
            <w:tcW w:w="851" w:type="dxa"/>
            <w:tcBorders>
              <w:top w:val="nil"/>
              <w:left w:val="nil"/>
              <w:bottom w:val="single" w:sz="12" w:space="0" w:color="auto"/>
              <w:right w:val="single" w:sz="12" w:space="0" w:color="auto"/>
            </w:tcBorders>
          </w:tcPr>
          <w:p w14:paraId="1FDF26D5" w14:textId="77777777" w:rsidR="006C2E11" w:rsidRPr="006558F0" w:rsidRDefault="006C2E11" w:rsidP="003B6627">
            <w:pPr>
              <w:autoSpaceDE w:val="0"/>
              <w:autoSpaceDN w:val="0"/>
              <w:adjustRightInd w:val="0"/>
              <w:jc w:val="right"/>
              <w:rPr>
                <w:color w:val="000000"/>
                <w:sz w:val="16"/>
                <w:szCs w:val="16"/>
                <w:lang w:eastAsia="lv-LV"/>
              </w:rPr>
            </w:pPr>
          </w:p>
        </w:tc>
        <w:tc>
          <w:tcPr>
            <w:tcW w:w="1134" w:type="dxa"/>
            <w:tcBorders>
              <w:top w:val="nil"/>
              <w:left w:val="nil"/>
              <w:bottom w:val="single" w:sz="12" w:space="0" w:color="auto"/>
              <w:right w:val="single" w:sz="12" w:space="0" w:color="auto"/>
            </w:tcBorders>
          </w:tcPr>
          <w:p w14:paraId="4EE185F4" w14:textId="77777777" w:rsidR="006C2E11" w:rsidRPr="006558F0" w:rsidRDefault="006C2E11" w:rsidP="003B6627">
            <w:pPr>
              <w:autoSpaceDE w:val="0"/>
              <w:autoSpaceDN w:val="0"/>
              <w:adjustRightInd w:val="0"/>
              <w:jc w:val="right"/>
              <w:rPr>
                <w:color w:val="000000"/>
                <w:sz w:val="16"/>
                <w:szCs w:val="16"/>
                <w:lang w:eastAsia="lv-LV"/>
              </w:rPr>
            </w:pPr>
          </w:p>
        </w:tc>
        <w:tc>
          <w:tcPr>
            <w:tcW w:w="850" w:type="dxa"/>
            <w:tcBorders>
              <w:top w:val="nil"/>
              <w:left w:val="nil"/>
              <w:bottom w:val="single" w:sz="12" w:space="0" w:color="auto"/>
              <w:right w:val="nil"/>
            </w:tcBorders>
          </w:tcPr>
          <w:p w14:paraId="3CDCD3E8" w14:textId="77777777" w:rsidR="006C2E11" w:rsidRPr="006558F0" w:rsidRDefault="006C2E11" w:rsidP="003B6627">
            <w:pPr>
              <w:autoSpaceDE w:val="0"/>
              <w:autoSpaceDN w:val="0"/>
              <w:adjustRightInd w:val="0"/>
              <w:jc w:val="right"/>
              <w:rPr>
                <w:color w:val="000000"/>
                <w:sz w:val="16"/>
                <w:szCs w:val="16"/>
                <w:lang w:eastAsia="lv-LV"/>
              </w:rPr>
            </w:pPr>
          </w:p>
        </w:tc>
        <w:tc>
          <w:tcPr>
            <w:tcW w:w="992" w:type="dxa"/>
            <w:tcBorders>
              <w:top w:val="nil"/>
              <w:left w:val="single" w:sz="12" w:space="0" w:color="auto"/>
              <w:bottom w:val="single" w:sz="12" w:space="0" w:color="auto"/>
              <w:right w:val="single" w:sz="12" w:space="0" w:color="auto"/>
            </w:tcBorders>
          </w:tcPr>
          <w:p w14:paraId="7EBA4531" w14:textId="77777777" w:rsidR="006C2E11" w:rsidRPr="006558F0" w:rsidRDefault="006C2E11" w:rsidP="003B6627">
            <w:pPr>
              <w:autoSpaceDE w:val="0"/>
              <w:autoSpaceDN w:val="0"/>
              <w:adjustRightInd w:val="0"/>
              <w:jc w:val="right"/>
              <w:rPr>
                <w:color w:val="000000"/>
                <w:sz w:val="16"/>
                <w:szCs w:val="16"/>
                <w:lang w:eastAsia="lv-LV"/>
              </w:rPr>
            </w:pPr>
          </w:p>
        </w:tc>
      </w:tr>
      <w:tr w:rsidR="006C2E11" w:rsidRPr="006558F0" w14:paraId="0FC7D0AB" w14:textId="77777777" w:rsidTr="003B6627">
        <w:trPr>
          <w:trHeight w:val="207"/>
        </w:trPr>
        <w:tc>
          <w:tcPr>
            <w:tcW w:w="658" w:type="dxa"/>
            <w:tcBorders>
              <w:top w:val="nil"/>
              <w:left w:val="single" w:sz="12" w:space="0" w:color="auto"/>
              <w:bottom w:val="single" w:sz="12" w:space="0" w:color="auto"/>
              <w:right w:val="single" w:sz="12" w:space="0" w:color="auto"/>
            </w:tcBorders>
          </w:tcPr>
          <w:p w14:paraId="76841F2D" w14:textId="77777777" w:rsidR="006C2E11" w:rsidRPr="006558F0" w:rsidRDefault="006C2E11" w:rsidP="003B6627">
            <w:pPr>
              <w:autoSpaceDE w:val="0"/>
              <w:autoSpaceDN w:val="0"/>
              <w:adjustRightInd w:val="0"/>
              <w:jc w:val="center"/>
              <w:rPr>
                <w:b/>
                <w:bCs/>
                <w:color w:val="000000"/>
                <w:sz w:val="16"/>
                <w:szCs w:val="16"/>
                <w:lang w:eastAsia="lv-LV"/>
              </w:rPr>
            </w:pPr>
          </w:p>
        </w:tc>
        <w:tc>
          <w:tcPr>
            <w:tcW w:w="804" w:type="dxa"/>
            <w:tcBorders>
              <w:top w:val="nil"/>
              <w:left w:val="nil"/>
              <w:bottom w:val="single" w:sz="12" w:space="0" w:color="auto"/>
              <w:right w:val="single" w:sz="12" w:space="0" w:color="auto"/>
            </w:tcBorders>
          </w:tcPr>
          <w:p w14:paraId="45ACFD47" w14:textId="77777777" w:rsidR="006C2E11" w:rsidRPr="006558F0" w:rsidRDefault="006C2E11" w:rsidP="003B6627">
            <w:pPr>
              <w:autoSpaceDE w:val="0"/>
              <w:autoSpaceDN w:val="0"/>
              <w:adjustRightInd w:val="0"/>
              <w:jc w:val="center"/>
              <w:rPr>
                <w:b/>
                <w:bCs/>
                <w:color w:val="000000"/>
                <w:sz w:val="16"/>
                <w:szCs w:val="16"/>
                <w:lang w:eastAsia="lv-LV"/>
              </w:rPr>
            </w:pPr>
          </w:p>
        </w:tc>
        <w:tc>
          <w:tcPr>
            <w:tcW w:w="8453" w:type="dxa"/>
            <w:gridSpan w:val="12"/>
            <w:tcBorders>
              <w:top w:val="single" w:sz="12" w:space="0" w:color="auto"/>
              <w:left w:val="single" w:sz="12" w:space="0" w:color="auto"/>
              <w:bottom w:val="single" w:sz="12" w:space="0" w:color="auto"/>
              <w:right w:val="single" w:sz="12" w:space="0" w:color="auto"/>
            </w:tcBorders>
            <w:hideMark/>
          </w:tcPr>
          <w:p w14:paraId="187D776B" w14:textId="77777777" w:rsidR="006C2E11" w:rsidRPr="006558F0" w:rsidRDefault="006C2E11" w:rsidP="003B6627">
            <w:pPr>
              <w:autoSpaceDE w:val="0"/>
              <w:autoSpaceDN w:val="0"/>
              <w:adjustRightInd w:val="0"/>
              <w:rPr>
                <w:b/>
                <w:bCs/>
                <w:color w:val="000000"/>
                <w:sz w:val="16"/>
                <w:szCs w:val="16"/>
                <w:lang w:eastAsia="lv-LV"/>
              </w:rPr>
            </w:pPr>
            <w:r w:rsidRPr="006558F0">
              <w:rPr>
                <w:b/>
                <w:bCs/>
                <w:color w:val="000000"/>
                <w:sz w:val="16"/>
                <w:szCs w:val="16"/>
                <w:lang w:eastAsia="lv-LV"/>
              </w:rPr>
              <w:t>Tiešas izmaksas kopā, t.sk. dar</w:t>
            </w:r>
            <w:r>
              <w:rPr>
                <w:b/>
                <w:bCs/>
                <w:color w:val="000000"/>
                <w:sz w:val="16"/>
                <w:szCs w:val="16"/>
                <w:lang w:eastAsia="lv-LV"/>
              </w:rPr>
              <w:t>ba devēja sociālais nodoklis (23,5</w:t>
            </w:r>
            <w:r w:rsidRPr="006558F0">
              <w:rPr>
                <w:b/>
                <w:bCs/>
                <w:color w:val="000000"/>
                <w:sz w:val="16"/>
                <w:szCs w:val="16"/>
                <w:lang w:eastAsia="lv-LV"/>
              </w:rPr>
              <w:t>9%):</w:t>
            </w:r>
          </w:p>
        </w:tc>
        <w:tc>
          <w:tcPr>
            <w:tcW w:w="985" w:type="dxa"/>
            <w:tcBorders>
              <w:top w:val="nil"/>
              <w:left w:val="nil"/>
              <w:bottom w:val="single" w:sz="12" w:space="0" w:color="auto"/>
              <w:right w:val="single" w:sz="12" w:space="0" w:color="auto"/>
            </w:tcBorders>
          </w:tcPr>
          <w:p w14:paraId="205B098F" w14:textId="77777777" w:rsidR="006C2E11" w:rsidRPr="006558F0" w:rsidRDefault="006C2E11" w:rsidP="003B6627">
            <w:pPr>
              <w:autoSpaceDE w:val="0"/>
              <w:autoSpaceDN w:val="0"/>
              <w:adjustRightInd w:val="0"/>
              <w:jc w:val="right"/>
              <w:rPr>
                <w:b/>
                <w:bCs/>
                <w:color w:val="000000"/>
                <w:sz w:val="16"/>
                <w:szCs w:val="16"/>
                <w:lang w:eastAsia="lv-LV"/>
              </w:rPr>
            </w:pPr>
          </w:p>
        </w:tc>
        <w:tc>
          <w:tcPr>
            <w:tcW w:w="851" w:type="dxa"/>
            <w:tcBorders>
              <w:top w:val="nil"/>
              <w:left w:val="nil"/>
              <w:bottom w:val="single" w:sz="12" w:space="0" w:color="auto"/>
              <w:right w:val="single" w:sz="12" w:space="0" w:color="auto"/>
            </w:tcBorders>
          </w:tcPr>
          <w:p w14:paraId="5F8A6393" w14:textId="77777777" w:rsidR="006C2E11" w:rsidRPr="006558F0" w:rsidRDefault="006C2E11" w:rsidP="003B6627">
            <w:pPr>
              <w:autoSpaceDE w:val="0"/>
              <w:autoSpaceDN w:val="0"/>
              <w:adjustRightInd w:val="0"/>
              <w:jc w:val="right"/>
              <w:rPr>
                <w:b/>
                <w:bCs/>
                <w:color w:val="000000"/>
                <w:sz w:val="16"/>
                <w:szCs w:val="16"/>
                <w:lang w:eastAsia="lv-LV"/>
              </w:rPr>
            </w:pPr>
          </w:p>
        </w:tc>
        <w:tc>
          <w:tcPr>
            <w:tcW w:w="1134" w:type="dxa"/>
            <w:tcBorders>
              <w:top w:val="nil"/>
              <w:left w:val="nil"/>
              <w:bottom w:val="single" w:sz="12" w:space="0" w:color="auto"/>
              <w:right w:val="single" w:sz="12" w:space="0" w:color="auto"/>
            </w:tcBorders>
          </w:tcPr>
          <w:p w14:paraId="5B1AFA2F" w14:textId="77777777" w:rsidR="006C2E11" w:rsidRPr="006558F0" w:rsidRDefault="006C2E11" w:rsidP="003B6627">
            <w:pPr>
              <w:autoSpaceDE w:val="0"/>
              <w:autoSpaceDN w:val="0"/>
              <w:adjustRightInd w:val="0"/>
              <w:jc w:val="right"/>
              <w:rPr>
                <w:b/>
                <w:bCs/>
                <w:color w:val="000000"/>
                <w:sz w:val="16"/>
                <w:szCs w:val="16"/>
                <w:lang w:eastAsia="lv-LV"/>
              </w:rPr>
            </w:pPr>
          </w:p>
        </w:tc>
        <w:tc>
          <w:tcPr>
            <w:tcW w:w="850" w:type="dxa"/>
            <w:tcBorders>
              <w:top w:val="nil"/>
              <w:left w:val="nil"/>
              <w:bottom w:val="single" w:sz="12" w:space="0" w:color="auto"/>
              <w:right w:val="nil"/>
            </w:tcBorders>
          </w:tcPr>
          <w:p w14:paraId="34FCB99D" w14:textId="77777777" w:rsidR="006C2E11" w:rsidRPr="006558F0" w:rsidRDefault="006C2E11" w:rsidP="003B6627">
            <w:pPr>
              <w:autoSpaceDE w:val="0"/>
              <w:autoSpaceDN w:val="0"/>
              <w:adjustRightInd w:val="0"/>
              <w:jc w:val="right"/>
              <w:rPr>
                <w:b/>
                <w:bCs/>
                <w:color w:val="000000"/>
                <w:sz w:val="16"/>
                <w:szCs w:val="16"/>
                <w:lang w:eastAsia="lv-LV"/>
              </w:rPr>
            </w:pPr>
          </w:p>
        </w:tc>
        <w:tc>
          <w:tcPr>
            <w:tcW w:w="992" w:type="dxa"/>
            <w:tcBorders>
              <w:top w:val="nil"/>
              <w:left w:val="single" w:sz="12" w:space="0" w:color="auto"/>
              <w:bottom w:val="single" w:sz="12" w:space="0" w:color="auto"/>
              <w:right w:val="single" w:sz="12" w:space="0" w:color="auto"/>
            </w:tcBorders>
          </w:tcPr>
          <w:p w14:paraId="5E697C06" w14:textId="77777777" w:rsidR="006C2E11" w:rsidRPr="006558F0" w:rsidRDefault="006C2E11" w:rsidP="003B6627">
            <w:pPr>
              <w:autoSpaceDE w:val="0"/>
              <w:autoSpaceDN w:val="0"/>
              <w:adjustRightInd w:val="0"/>
              <w:jc w:val="right"/>
              <w:rPr>
                <w:b/>
                <w:bCs/>
                <w:color w:val="000000"/>
                <w:sz w:val="16"/>
                <w:szCs w:val="16"/>
                <w:lang w:eastAsia="lv-LV"/>
              </w:rPr>
            </w:pPr>
          </w:p>
        </w:tc>
      </w:tr>
      <w:tr w:rsidR="006C2E11" w:rsidRPr="006558F0" w14:paraId="4ADAB8BE" w14:textId="77777777" w:rsidTr="003B6627">
        <w:trPr>
          <w:trHeight w:val="207"/>
        </w:trPr>
        <w:tc>
          <w:tcPr>
            <w:tcW w:w="658" w:type="dxa"/>
            <w:tcBorders>
              <w:top w:val="nil"/>
              <w:left w:val="single" w:sz="12" w:space="0" w:color="auto"/>
              <w:bottom w:val="single" w:sz="12" w:space="0" w:color="auto"/>
              <w:right w:val="single" w:sz="12" w:space="0" w:color="auto"/>
            </w:tcBorders>
          </w:tcPr>
          <w:p w14:paraId="7F9CE577" w14:textId="77777777" w:rsidR="006C2E11" w:rsidRPr="006558F0" w:rsidRDefault="006C2E11" w:rsidP="003B6627">
            <w:pPr>
              <w:autoSpaceDE w:val="0"/>
              <w:autoSpaceDN w:val="0"/>
              <w:adjustRightInd w:val="0"/>
              <w:jc w:val="center"/>
              <w:rPr>
                <w:b/>
                <w:bCs/>
                <w:color w:val="000000"/>
                <w:sz w:val="16"/>
                <w:szCs w:val="16"/>
                <w:lang w:eastAsia="lv-LV"/>
              </w:rPr>
            </w:pPr>
          </w:p>
        </w:tc>
        <w:tc>
          <w:tcPr>
            <w:tcW w:w="804" w:type="dxa"/>
            <w:tcBorders>
              <w:top w:val="nil"/>
              <w:left w:val="nil"/>
              <w:bottom w:val="single" w:sz="12" w:space="0" w:color="auto"/>
              <w:right w:val="single" w:sz="12" w:space="0" w:color="auto"/>
            </w:tcBorders>
          </w:tcPr>
          <w:p w14:paraId="411C1305" w14:textId="77777777" w:rsidR="006C2E11" w:rsidRPr="006558F0" w:rsidRDefault="006C2E11" w:rsidP="003B6627">
            <w:pPr>
              <w:autoSpaceDE w:val="0"/>
              <w:autoSpaceDN w:val="0"/>
              <w:adjustRightInd w:val="0"/>
              <w:jc w:val="center"/>
              <w:rPr>
                <w:b/>
                <w:bCs/>
                <w:color w:val="000000"/>
                <w:sz w:val="16"/>
                <w:szCs w:val="16"/>
                <w:lang w:eastAsia="lv-LV"/>
              </w:rPr>
            </w:pPr>
          </w:p>
        </w:tc>
        <w:tc>
          <w:tcPr>
            <w:tcW w:w="3059" w:type="dxa"/>
            <w:gridSpan w:val="4"/>
            <w:tcBorders>
              <w:top w:val="single" w:sz="12" w:space="0" w:color="auto"/>
              <w:left w:val="single" w:sz="12" w:space="0" w:color="auto"/>
              <w:bottom w:val="single" w:sz="12" w:space="0" w:color="auto"/>
              <w:right w:val="nil"/>
            </w:tcBorders>
            <w:hideMark/>
          </w:tcPr>
          <w:p w14:paraId="6D128C58" w14:textId="77777777" w:rsidR="006C2E11" w:rsidRPr="006558F0" w:rsidRDefault="006C2E11" w:rsidP="003B6627">
            <w:pPr>
              <w:autoSpaceDE w:val="0"/>
              <w:autoSpaceDN w:val="0"/>
              <w:adjustRightInd w:val="0"/>
              <w:rPr>
                <w:bCs/>
                <w:color w:val="000000"/>
                <w:sz w:val="16"/>
                <w:szCs w:val="16"/>
                <w:lang w:eastAsia="lv-LV"/>
              </w:rPr>
            </w:pPr>
            <w:r w:rsidRPr="006558F0">
              <w:rPr>
                <w:bCs/>
                <w:color w:val="000000"/>
                <w:sz w:val="16"/>
                <w:szCs w:val="16"/>
                <w:lang w:eastAsia="lv-LV"/>
              </w:rPr>
              <w:t>Virsizdevumi __%</w:t>
            </w:r>
          </w:p>
        </w:tc>
        <w:tc>
          <w:tcPr>
            <w:tcW w:w="658" w:type="dxa"/>
            <w:tcBorders>
              <w:top w:val="single" w:sz="12" w:space="0" w:color="auto"/>
              <w:left w:val="nil"/>
              <w:bottom w:val="single" w:sz="12" w:space="0" w:color="auto"/>
              <w:right w:val="nil"/>
            </w:tcBorders>
          </w:tcPr>
          <w:p w14:paraId="7B9EEA86" w14:textId="77777777" w:rsidR="006C2E11" w:rsidRPr="006558F0" w:rsidRDefault="006C2E11" w:rsidP="003B6627">
            <w:pPr>
              <w:autoSpaceDE w:val="0"/>
              <w:autoSpaceDN w:val="0"/>
              <w:adjustRightInd w:val="0"/>
              <w:jc w:val="right"/>
              <w:rPr>
                <w:b/>
                <w:bCs/>
                <w:color w:val="000000"/>
                <w:sz w:val="16"/>
                <w:szCs w:val="16"/>
                <w:lang w:eastAsia="lv-LV"/>
              </w:rPr>
            </w:pPr>
          </w:p>
        </w:tc>
        <w:tc>
          <w:tcPr>
            <w:tcW w:w="1053" w:type="dxa"/>
            <w:tcBorders>
              <w:top w:val="single" w:sz="12" w:space="0" w:color="auto"/>
              <w:left w:val="nil"/>
              <w:bottom w:val="single" w:sz="12" w:space="0" w:color="auto"/>
              <w:right w:val="nil"/>
            </w:tcBorders>
          </w:tcPr>
          <w:p w14:paraId="1A981FE0" w14:textId="77777777" w:rsidR="006C2E11" w:rsidRPr="006558F0" w:rsidRDefault="006C2E11" w:rsidP="003B6627">
            <w:pPr>
              <w:autoSpaceDE w:val="0"/>
              <w:autoSpaceDN w:val="0"/>
              <w:adjustRightInd w:val="0"/>
              <w:jc w:val="right"/>
              <w:rPr>
                <w:b/>
                <w:bCs/>
                <w:color w:val="000000"/>
                <w:sz w:val="16"/>
                <w:szCs w:val="16"/>
                <w:lang w:eastAsia="lv-LV"/>
              </w:rPr>
            </w:pPr>
          </w:p>
        </w:tc>
        <w:tc>
          <w:tcPr>
            <w:tcW w:w="1013" w:type="dxa"/>
            <w:tcBorders>
              <w:top w:val="single" w:sz="12" w:space="0" w:color="auto"/>
              <w:left w:val="nil"/>
              <w:bottom w:val="single" w:sz="12" w:space="0" w:color="auto"/>
              <w:right w:val="nil"/>
            </w:tcBorders>
          </w:tcPr>
          <w:p w14:paraId="590B9E54" w14:textId="77777777" w:rsidR="006C2E11" w:rsidRPr="006558F0" w:rsidRDefault="006C2E11" w:rsidP="003B6627">
            <w:pPr>
              <w:autoSpaceDE w:val="0"/>
              <w:autoSpaceDN w:val="0"/>
              <w:adjustRightInd w:val="0"/>
              <w:jc w:val="right"/>
              <w:rPr>
                <w:b/>
                <w:bCs/>
                <w:color w:val="000000"/>
                <w:sz w:val="16"/>
                <w:szCs w:val="16"/>
                <w:lang w:eastAsia="lv-LV"/>
              </w:rPr>
            </w:pPr>
          </w:p>
        </w:tc>
        <w:tc>
          <w:tcPr>
            <w:tcW w:w="1120" w:type="dxa"/>
            <w:gridSpan w:val="2"/>
            <w:tcBorders>
              <w:top w:val="single" w:sz="12" w:space="0" w:color="auto"/>
              <w:left w:val="nil"/>
              <w:bottom w:val="single" w:sz="12" w:space="0" w:color="auto"/>
              <w:right w:val="nil"/>
            </w:tcBorders>
          </w:tcPr>
          <w:p w14:paraId="2DC5E112" w14:textId="77777777" w:rsidR="006C2E11" w:rsidRPr="006558F0" w:rsidRDefault="006C2E11" w:rsidP="003B6627">
            <w:pPr>
              <w:autoSpaceDE w:val="0"/>
              <w:autoSpaceDN w:val="0"/>
              <w:adjustRightInd w:val="0"/>
              <w:jc w:val="right"/>
              <w:rPr>
                <w:b/>
                <w:bCs/>
                <w:color w:val="000000"/>
                <w:sz w:val="16"/>
                <w:szCs w:val="16"/>
                <w:lang w:eastAsia="lv-LV"/>
              </w:rPr>
            </w:pPr>
          </w:p>
        </w:tc>
        <w:tc>
          <w:tcPr>
            <w:tcW w:w="834" w:type="dxa"/>
            <w:tcBorders>
              <w:top w:val="single" w:sz="12" w:space="0" w:color="auto"/>
              <w:left w:val="nil"/>
              <w:bottom w:val="single" w:sz="12" w:space="0" w:color="auto"/>
              <w:right w:val="nil"/>
            </w:tcBorders>
          </w:tcPr>
          <w:p w14:paraId="1B58403D" w14:textId="77777777" w:rsidR="006C2E11" w:rsidRPr="006558F0" w:rsidRDefault="006C2E11" w:rsidP="003B6627">
            <w:pPr>
              <w:autoSpaceDE w:val="0"/>
              <w:autoSpaceDN w:val="0"/>
              <w:adjustRightInd w:val="0"/>
              <w:jc w:val="right"/>
              <w:rPr>
                <w:b/>
                <w:bCs/>
                <w:color w:val="000000"/>
                <w:sz w:val="16"/>
                <w:szCs w:val="16"/>
                <w:lang w:eastAsia="lv-LV"/>
              </w:rPr>
            </w:pPr>
          </w:p>
        </w:tc>
        <w:tc>
          <w:tcPr>
            <w:tcW w:w="693" w:type="dxa"/>
            <w:tcBorders>
              <w:top w:val="single" w:sz="12" w:space="0" w:color="auto"/>
              <w:left w:val="nil"/>
              <w:bottom w:val="single" w:sz="12" w:space="0" w:color="auto"/>
              <w:right w:val="nil"/>
            </w:tcBorders>
          </w:tcPr>
          <w:p w14:paraId="23A52FB1" w14:textId="77777777" w:rsidR="006C2E11" w:rsidRPr="006558F0" w:rsidRDefault="006C2E11" w:rsidP="003B6627">
            <w:pPr>
              <w:autoSpaceDE w:val="0"/>
              <w:autoSpaceDN w:val="0"/>
              <w:adjustRightInd w:val="0"/>
              <w:jc w:val="right"/>
              <w:rPr>
                <w:b/>
                <w:bCs/>
                <w:color w:val="000000"/>
                <w:sz w:val="16"/>
                <w:szCs w:val="16"/>
                <w:lang w:eastAsia="lv-LV"/>
              </w:rPr>
            </w:pPr>
          </w:p>
        </w:tc>
        <w:tc>
          <w:tcPr>
            <w:tcW w:w="1008" w:type="dxa"/>
            <w:gridSpan w:val="2"/>
            <w:tcBorders>
              <w:top w:val="single" w:sz="12" w:space="0" w:color="auto"/>
              <w:left w:val="nil"/>
              <w:bottom w:val="single" w:sz="12" w:space="0" w:color="auto"/>
              <w:right w:val="single" w:sz="12" w:space="0" w:color="auto"/>
            </w:tcBorders>
          </w:tcPr>
          <w:p w14:paraId="13235060" w14:textId="77777777" w:rsidR="006C2E11" w:rsidRPr="006558F0" w:rsidRDefault="006C2E11" w:rsidP="003B6627">
            <w:pPr>
              <w:autoSpaceDE w:val="0"/>
              <w:autoSpaceDN w:val="0"/>
              <w:adjustRightInd w:val="0"/>
              <w:jc w:val="right"/>
              <w:rPr>
                <w:b/>
                <w:bCs/>
                <w:color w:val="000000"/>
                <w:sz w:val="16"/>
                <w:szCs w:val="16"/>
                <w:lang w:eastAsia="lv-LV"/>
              </w:rPr>
            </w:pPr>
          </w:p>
        </w:tc>
        <w:tc>
          <w:tcPr>
            <w:tcW w:w="851" w:type="dxa"/>
            <w:tcBorders>
              <w:top w:val="nil"/>
              <w:left w:val="nil"/>
              <w:bottom w:val="single" w:sz="12" w:space="0" w:color="auto"/>
              <w:right w:val="single" w:sz="12" w:space="0" w:color="auto"/>
            </w:tcBorders>
          </w:tcPr>
          <w:p w14:paraId="4CCF39C2" w14:textId="77777777" w:rsidR="006C2E11" w:rsidRPr="006558F0" w:rsidRDefault="006C2E11" w:rsidP="003B6627">
            <w:pPr>
              <w:autoSpaceDE w:val="0"/>
              <w:autoSpaceDN w:val="0"/>
              <w:adjustRightInd w:val="0"/>
              <w:jc w:val="right"/>
              <w:rPr>
                <w:color w:val="000000"/>
                <w:sz w:val="16"/>
                <w:szCs w:val="16"/>
                <w:lang w:eastAsia="lv-LV"/>
              </w:rPr>
            </w:pPr>
          </w:p>
        </w:tc>
        <w:tc>
          <w:tcPr>
            <w:tcW w:w="1134" w:type="dxa"/>
            <w:tcBorders>
              <w:top w:val="nil"/>
              <w:left w:val="nil"/>
              <w:bottom w:val="single" w:sz="12" w:space="0" w:color="auto"/>
              <w:right w:val="single" w:sz="12" w:space="0" w:color="auto"/>
            </w:tcBorders>
          </w:tcPr>
          <w:p w14:paraId="44E79ADF" w14:textId="77777777" w:rsidR="006C2E11" w:rsidRPr="006558F0" w:rsidRDefault="006C2E11" w:rsidP="003B6627">
            <w:pPr>
              <w:autoSpaceDE w:val="0"/>
              <w:autoSpaceDN w:val="0"/>
              <w:adjustRightInd w:val="0"/>
              <w:jc w:val="right"/>
              <w:rPr>
                <w:color w:val="000000"/>
                <w:sz w:val="16"/>
                <w:szCs w:val="16"/>
                <w:lang w:eastAsia="lv-LV"/>
              </w:rPr>
            </w:pPr>
          </w:p>
        </w:tc>
        <w:tc>
          <w:tcPr>
            <w:tcW w:w="850" w:type="dxa"/>
            <w:tcBorders>
              <w:top w:val="nil"/>
              <w:left w:val="nil"/>
              <w:bottom w:val="single" w:sz="12" w:space="0" w:color="auto"/>
              <w:right w:val="nil"/>
            </w:tcBorders>
          </w:tcPr>
          <w:p w14:paraId="042D3D39" w14:textId="77777777" w:rsidR="006C2E11" w:rsidRPr="006558F0" w:rsidRDefault="006C2E11" w:rsidP="003B6627">
            <w:pPr>
              <w:autoSpaceDE w:val="0"/>
              <w:autoSpaceDN w:val="0"/>
              <w:adjustRightInd w:val="0"/>
              <w:jc w:val="right"/>
              <w:rPr>
                <w:color w:val="000000"/>
                <w:sz w:val="16"/>
                <w:szCs w:val="16"/>
                <w:lang w:eastAsia="lv-LV"/>
              </w:rPr>
            </w:pPr>
          </w:p>
        </w:tc>
        <w:tc>
          <w:tcPr>
            <w:tcW w:w="992" w:type="dxa"/>
            <w:tcBorders>
              <w:top w:val="nil"/>
              <w:left w:val="single" w:sz="12" w:space="0" w:color="auto"/>
              <w:bottom w:val="single" w:sz="12" w:space="0" w:color="auto"/>
              <w:right w:val="single" w:sz="12" w:space="0" w:color="auto"/>
            </w:tcBorders>
          </w:tcPr>
          <w:p w14:paraId="56926FE0" w14:textId="77777777" w:rsidR="006C2E11" w:rsidRPr="006558F0" w:rsidRDefault="006C2E11" w:rsidP="003B6627">
            <w:pPr>
              <w:autoSpaceDE w:val="0"/>
              <w:autoSpaceDN w:val="0"/>
              <w:adjustRightInd w:val="0"/>
              <w:jc w:val="right"/>
              <w:rPr>
                <w:b/>
                <w:bCs/>
                <w:color w:val="000000"/>
                <w:sz w:val="16"/>
                <w:szCs w:val="16"/>
                <w:lang w:eastAsia="lv-LV"/>
              </w:rPr>
            </w:pPr>
          </w:p>
        </w:tc>
      </w:tr>
      <w:tr w:rsidR="006C2E11" w:rsidRPr="006558F0" w14:paraId="75E7152A" w14:textId="77777777" w:rsidTr="003B6627">
        <w:trPr>
          <w:trHeight w:val="207"/>
        </w:trPr>
        <w:tc>
          <w:tcPr>
            <w:tcW w:w="658" w:type="dxa"/>
            <w:tcBorders>
              <w:top w:val="nil"/>
              <w:left w:val="single" w:sz="12" w:space="0" w:color="auto"/>
              <w:bottom w:val="single" w:sz="12" w:space="0" w:color="auto"/>
              <w:right w:val="single" w:sz="12" w:space="0" w:color="auto"/>
            </w:tcBorders>
          </w:tcPr>
          <w:p w14:paraId="43EE3F18" w14:textId="77777777" w:rsidR="006C2E11" w:rsidRPr="006558F0" w:rsidRDefault="006C2E11" w:rsidP="003B6627">
            <w:pPr>
              <w:autoSpaceDE w:val="0"/>
              <w:autoSpaceDN w:val="0"/>
              <w:adjustRightInd w:val="0"/>
              <w:jc w:val="center"/>
              <w:rPr>
                <w:b/>
                <w:bCs/>
                <w:color w:val="000000"/>
                <w:sz w:val="16"/>
                <w:szCs w:val="16"/>
                <w:lang w:eastAsia="lv-LV"/>
              </w:rPr>
            </w:pPr>
          </w:p>
        </w:tc>
        <w:tc>
          <w:tcPr>
            <w:tcW w:w="804" w:type="dxa"/>
            <w:tcBorders>
              <w:top w:val="nil"/>
              <w:left w:val="nil"/>
              <w:bottom w:val="single" w:sz="12" w:space="0" w:color="auto"/>
              <w:right w:val="single" w:sz="12" w:space="0" w:color="auto"/>
            </w:tcBorders>
          </w:tcPr>
          <w:p w14:paraId="25F74F0A" w14:textId="77777777" w:rsidR="006C2E11" w:rsidRPr="006558F0" w:rsidRDefault="006C2E11" w:rsidP="003B6627">
            <w:pPr>
              <w:autoSpaceDE w:val="0"/>
              <w:autoSpaceDN w:val="0"/>
              <w:adjustRightInd w:val="0"/>
              <w:jc w:val="center"/>
              <w:rPr>
                <w:b/>
                <w:bCs/>
                <w:color w:val="000000"/>
                <w:sz w:val="16"/>
                <w:szCs w:val="16"/>
                <w:lang w:eastAsia="lv-LV"/>
              </w:rPr>
            </w:pPr>
          </w:p>
        </w:tc>
        <w:tc>
          <w:tcPr>
            <w:tcW w:w="3059" w:type="dxa"/>
            <w:gridSpan w:val="4"/>
            <w:tcBorders>
              <w:top w:val="single" w:sz="12" w:space="0" w:color="auto"/>
              <w:left w:val="single" w:sz="12" w:space="0" w:color="auto"/>
              <w:bottom w:val="single" w:sz="12" w:space="0" w:color="auto"/>
              <w:right w:val="nil"/>
            </w:tcBorders>
            <w:hideMark/>
          </w:tcPr>
          <w:p w14:paraId="1BA00BE0" w14:textId="77777777" w:rsidR="006C2E11" w:rsidRPr="006558F0" w:rsidRDefault="006C2E11" w:rsidP="003B6627">
            <w:pPr>
              <w:autoSpaceDE w:val="0"/>
              <w:autoSpaceDN w:val="0"/>
              <w:adjustRightInd w:val="0"/>
              <w:rPr>
                <w:bCs/>
                <w:color w:val="000000"/>
                <w:sz w:val="16"/>
                <w:szCs w:val="16"/>
                <w:lang w:eastAsia="lv-LV"/>
              </w:rPr>
            </w:pPr>
            <w:r w:rsidRPr="006558F0">
              <w:rPr>
                <w:bCs/>
                <w:color w:val="000000"/>
                <w:sz w:val="16"/>
                <w:szCs w:val="16"/>
                <w:lang w:eastAsia="lv-LV"/>
              </w:rPr>
              <w:t>Peļņa ___%</w:t>
            </w:r>
          </w:p>
        </w:tc>
        <w:tc>
          <w:tcPr>
            <w:tcW w:w="658" w:type="dxa"/>
            <w:tcBorders>
              <w:top w:val="single" w:sz="12" w:space="0" w:color="auto"/>
              <w:left w:val="nil"/>
              <w:bottom w:val="single" w:sz="12" w:space="0" w:color="auto"/>
              <w:right w:val="nil"/>
            </w:tcBorders>
          </w:tcPr>
          <w:p w14:paraId="65F450A9" w14:textId="77777777" w:rsidR="006C2E11" w:rsidRPr="006558F0" w:rsidRDefault="006C2E11" w:rsidP="003B6627">
            <w:pPr>
              <w:autoSpaceDE w:val="0"/>
              <w:autoSpaceDN w:val="0"/>
              <w:adjustRightInd w:val="0"/>
              <w:jc w:val="right"/>
              <w:rPr>
                <w:b/>
                <w:bCs/>
                <w:color w:val="000000"/>
                <w:sz w:val="16"/>
                <w:szCs w:val="16"/>
                <w:lang w:eastAsia="lv-LV"/>
              </w:rPr>
            </w:pPr>
          </w:p>
        </w:tc>
        <w:tc>
          <w:tcPr>
            <w:tcW w:w="1053" w:type="dxa"/>
            <w:tcBorders>
              <w:top w:val="single" w:sz="12" w:space="0" w:color="auto"/>
              <w:left w:val="nil"/>
              <w:bottom w:val="single" w:sz="12" w:space="0" w:color="auto"/>
              <w:right w:val="nil"/>
            </w:tcBorders>
          </w:tcPr>
          <w:p w14:paraId="68C75DC0" w14:textId="77777777" w:rsidR="006C2E11" w:rsidRPr="006558F0" w:rsidRDefault="006C2E11" w:rsidP="003B6627">
            <w:pPr>
              <w:autoSpaceDE w:val="0"/>
              <w:autoSpaceDN w:val="0"/>
              <w:adjustRightInd w:val="0"/>
              <w:jc w:val="right"/>
              <w:rPr>
                <w:b/>
                <w:bCs/>
                <w:color w:val="000000"/>
                <w:sz w:val="16"/>
                <w:szCs w:val="16"/>
                <w:lang w:eastAsia="lv-LV"/>
              </w:rPr>
            </w:pPr>
          </w:p>
        </w:tc>
        <w:tc>
          <w:tcPr>
            <w:tcW w:w="1013" w:type="dxa"/>
            <w:tcBorders>
              <w:top w:val="single" w:sz="12" w:space="0" w:color="auto"/>
              <w:left w:val="nil"/>
              <w:bottom w:val="single" w:sz="12" w:space="0" w:color="auto"/>
              <w:right w:val="nil"/>
            </w:tcBorders>
          </w:tcPr>
          <w:p w14:paraId="43648057" w14:textId="77777777" w:rsidR="006C2E11" w:rsidRPr="006558F0" w:rsidRDefault="006C2E11" w:rsidP="003B6627">
            <w:pPr>
              <w:autoSpaceDE w:val="0"/>
              <w:autoSpaceDN w:val="0"/>
              <w:adjustRightInd w:val="0"/>
              <w:jc w:val="right"/>
              <w:rPr>
                <w:b/>
                <w:bCs/>
                <w:color w:val="000000"/>
                <w:sz w:val="16"/>
                <w:szCs w:val="16"/>
                <w:lang w:eastAsia="lv-LV"/>
              </w:rPr>
            </w:pPr>
          </w:p>
        </w:tc>
        <w:tc>
          <w:tcPr>
            <w:tcW w:w="1120" w:type="dxa"/>
            <w:gridSpan w:val="2"/>
            <w:tcBorders>
              <w:top w:val="single" w:sz="12" w:space="0" w:color="auto"/>
              <w:left w:val="nil"/>
              <w:bottom w:val="single" w:sz="12" w:space="0" w:color="auto"/>
              <w:right w:val="nil"/>
            </w:tcBorders>
          </w:tcPr>
          <w:p w14:paraId="019C7189" w14:textId="77777777" w:rsidR="006C2E11" w:rsidRPr="006558F0" w:rsidRDefault="006C2E11" w:rsidP="003B6627">
            <w:pPr>
              <w:autoSpaceDE w:val="0"/>
              <w:autoSpaceDN w:val="0"/>
              <w:adjustRightInd w:val="0"/>
              <w:jc w:val="right"/>
              <w:rPr>
                <w:b/>
                <w:bCs/>
                <w:color w:val="000000"/>
                <w:sz w:val="16"/>
                <w:szCs w:val="16"/>
                <w:lang w:eastAsia="lv-LV"/>
              </w:rPr>
            </w:pPr>
          </w:p>
        </w:tc>
        <w:tc>
          <w:tcPr>
            <w:tcW w:w="834" w:type="dxa"/>
            <w:tcBorders>
              <w:top w:val="single" w:sz="12" w:space="0" w:color="auto"/>
              <w:left w:val="nil"/>
              <w:bottom w:val="single" w:sz="12" w:space="0" w:color="auto"/>
              <w:right w:val="nil"/>
            </w:tcBorders>
          </w:tcPr>
          <w:p w14:paraId="69BC45C5" w14:textId="77777777" w:rsidR="006C2E11" w:rsidRPr="006558F0" w:rsidRDefault="006C2E11" w:rsidP="003B6627">
            <w:pPr>
              <w:autoSpaceDE w:val="0"/>
              <w:autoSpaceDN w:val="0"/>
              <w:adjustRightInd w:val="0"/>
              <w:jc w:val="right"/>
              <w:rPr>
                <w:b/>
                <w:bCs/>
                <w:color w:val="000000"/>
                <w:sz w:val="16"/>
                <w:szCs w:val="16"/>
                <w:lang w:eastAsia="lv-LV"/>
              </w:rPr>
            </w:pPr>
          </w:p>
        </w:tc>
        <w:tc>
          <w:tcPr>
            <w:tcW w:w="693" w:type="dxa"/>
            <w:tcBorders>
              <w:top w:val="single" w:sz="12" w:space="0" w:color="auto"/>
              <w:left w:val="nil"/>
              <w:bottom w:val="single" w:sz="12" w:space="0" w:color="auto"/>
              <w:right w:val="nil"/>
            </w:tcBorders>
          </w:tcPr>
          <w:p w14:paraId="76CD8ED3" w14:textId="77777777" w:rsidR="006C2E11" w:rsidRPr="006558F0" w:rsidRDefault="006C2E11" w:rsidP="003B6627">
            <w:pPr>
              <w:autoSpaceDE w:val="0"/>
              <w:autoSpaceDN w:val="0"/>
              <w:adjustRightInd w:val="0"/>
              <w:jc w:val="right"/>
              <w:rPr>
                <w:b/>
                <w:bCs/>
                <w:color w:val="000000"/>
                <w:sz w:val="16"/>
                <w:szCs w:val="16"/>
                <w:lang w:eastAsia="lv-LV"/>
              </w:rPr>
            </w:pPr>
          </w:p>
        </w:tc>
        <w:tc>
          <w:tcPr>
            <w:tcW w:w="1008" w:type="dxa"/>
            <w:gridSpan w:val="2"/>
            <w:tcBorders>
              <w:top w:val="single" w:sz="12" w:space="0" w:color="auto"/>
              <w:left w:val="nil"/>
              <w:bottom w:val="single" w:sz="12" w:space="0" w:color="auto"/>
              <w:right w:val="single" w:sz="12" w:space="0" w:color="auto"/>
            </w:tcBorders>
          </w:tcPr>
          <w:p w14:paraId="46ED2E69" w14:textId="77777777" w:rsidR="006C2E11" w:rsidRPr="006558F0" w:rsidRDefault="006C2E11" w:rsidP="003B6627">
            <w:pPr>
              <w:autoSpaceDE w:val="0"/>
              <w:autoSpaceDN w:val="0"/>
              <w:adjustRightInd w:val="0"/>
              <w:jc w:val="right"/>
              <w:rPr>
                <w:b/>
                <w:bCs/>
                <w:color w:val="000000"/>
                <w:sz w:val="16"/>
                <w:szCs w:val="16"/>
                <w:lang w:eastAsia="lv-LV"/>
              </w:rPr>
            </w:pPr>
          </w:p>
        </w:tc>
        <w:tc>
          <w:tcPr>
            <w:tcW w:w="851" w:type="dxa"/>
            <w:tcBorders>
              <w:top w:val="nil"/>
              <w:left w:val="nil"/>
              <w:bottom w:val="single" w:sz="12" w:space="0" w:color="auto"/>
              <w:right w:val="single" w:sz="12" w:space="0" w:color="auto"/>
            </w:tcBorders>
          </w:tcPr>
          <w:p w14:paraId="141A526E" w14:textId="77777777" w:rsidR="006C2E11" w:rsidRPr="006558F0" w:rsidRDefault="006C2E11" w:rsidP="003B6627">
            <w:pPr>
              <w:autoSpaceDE w:val="0"/>
              <w:autoSpaceDN w:val="0"/>
              <w:adjustRightInd w:val="0"/>
              <w:jc w:val="right"/>
              <w:rPr>
                <w:color w:val="000000"/>
                <w:sz w:val="16"/>
                <w:szCs w:val="16"/>
                <w:lang w:eastAsia="lv-LV"/>
              </w:rPr>
            </w:pPr>
          </w:p>
        </w:tc>
        <w:tc>
          <w:tcPr>
            <w:tcW w:w="1134" w:type="dxa"/>
            <w:tcBorders>
              <w:top w:val="nil"/>
              <w:left w:val="nil"/>
              <w:bottom w:val="single" w:sz="12" w:space="0" w:color="auto"/>
              <w:right w:val="single" w:sz="12" w:space="0" w:color="auto"/>
            </w:tcBorders>
          </w:tcPr>
          <w:p w14:paraId="50D90919" w14:textId="77777777" w:rsidR="006C2E11" w:rsidRPr="006558F0" w:rsidRDefault="006C2E11" w:rsidP="003B6627">
            <w:pPr>
              <w:autoSpaceDE w:val="0"/>
              <w:autoSpaceDN w:val="0"/>
              <w:adjustRightInd w:val="0"/>
              <w:jc w:val="right"/>
              <w:rPr>
                <w:color w:val="000000"/>
                <w:sz w:val="16"/>
                <w:szCs w:val="16"/>
                <w:lang w:eastAsia="lv-LV"/>
              </w:rPr>
            </w:pPr>
          </w:p>
        </w:tc>
        <w:tc>
          <w:tcPr>
            <w:tcW w:w="850" w:type="dxa"/>
            <w:tcBorders>
              <w:top w:val="nil"/>
              <w:left w:val="nil"/>
              <w:bottom w:val="single" w:sz="12" w:space="0" w:color="auto"/>
              <w:right w:val="nil"/>
            </w:tcBorders>
          </w:tcPr>
          <w:p w14:paraId="313ED455" w14:textId="77777777" w:rsidR="006C2E11" w:rsidRPr="006558F0" w:rsidRDefault="006C2E11" w:rsidP="003B6627">
            <w:pPr>
              <w:autoSpaceDE w:val="0"/>
              <w:autoSpaceDN w:val="0"/>
              <w:adjustRightInd w:val="0"/>
              <w:jc w:val="right"/>
              <w:rPr>
                <w:color w:val="000000"/>
                <w:sz w:val="16"/>
                <w:szCs w:val="16"/>
                <w:lang w:eastAsia="lv-LV"/>
              </w:rPr>
            </w:pPr>
          </w:p>
        </w:tc>
        <w:tc>
          <w:tcPr>
            <w:tcW w:w="992" w:type="dxa"/>
            <w:tcBorders>
              <w:top w:val="nil"/>
              <w:left w:val="single" w:sz="12" w:space="0" w:color="auto"/>
              <w:bottom w:val="single" w:sz="12" w:space="0" w:color="auto"/>
              <w:right w:val="single" w:sz="12" w:space="0" w:color="auto"/>
            </w:tcBorders>
          </w:tcPr>
          <w:p w14:paraId="526488F6" w14:textId="77777777" w:rsidR="006C2E11" w:rsidRPr="006558F0" w:rsidRDefault="006C2E11" w:rsidP="003B6627">
            <w:pPr>
              <w:autoSpaceDE w:val="0"/>
              <w:autoSpaceDN w:val="0"/>
              <w:adjustRightInd w:val="0"/>
              <w:jc w:val="right"/>
              <w:rPr>
                <w:b/>
                <w:bCs/>
                <w:color w:val="000000"/>
                <w:sz w:val="16"/>
                <w:szCs w:val="16"/>
                <w:lang w:eastAsia="lv-LV"/>
              </w:rPr>
            </w:pPr>
          </w:p>
        </w:tc>
      </w:tr>
      <w:tr w:rsidR="006C2E11" w:rsidRPr="006558F0" w14:paraId="36F8D1E7" w14:textId="77777777" w:rsidTr="003B6627">
        <w:trPr>
          <w:trHeight w:val="207"/>
        </w:trPr>
        <w:tc>
          <w:tcPr>
            <w:tcW w:w="658" w:type="dxa"/>
            <w:tcBorders>
              <w:top w:val="nil"/>
              <w:left w:val="single" w:sz="12" w:space="0" w:color="auto"/>
              <w:bottom w:val="single" w:sz="12" w:space="0" w:color="auto"/>
              <w:right w:val="single" w:sz="12" w:space="0" w:color="auto"/>
            </w:tcBorders>
          </w:tcPr>
          <w:p w14:paraId="3D23D742" w14:textId="77777777" w:rsidR="006C2E11" w:rsidRPr="006558F0" w:rsidRDefault="006C2E11" w:rsidP="003B6627">
            <w:pPr>
              <w:autoSpaceDE w:val="0"/>
              <w:autoSpaceDN w:val="0"/>
              <w:adjustRightInd w:val="0"/>
              <w:jc w:val="center"/>
              <w:rPr>
                <w:b/>
                <w:bCs/>
                <w:color w:val="000000"/>
                <w:sz w:val="16"/>
                <w:szCs w:val="16"/>
                <w:lang w:eastAsia="lv-LV"/>
              </w:rPr>
            </w:pPr>
          </w:p>
        </w:tc>
        <w:tc>
          <w:tcPr>
            <w:tcW w:w="804" w:type="dxa"/>
            <w:tcBorders>
              <w:top w:val="nil"/>
              <w:left w:val="nil"/>
              <w:bottom w:val="single" w:sz="12" w:space="0" w:color="auto"/>
              <w:right w:val="single" w:sz="12" w:space="0" w:color="auto"/>
            </w:tcBorders>
          </w:tcPr>
          <w:p w14:paraId="2305C124" w14:textId="77777777" w:rsidR="006C2E11" w:rsidRPr="006558F0" w:rsidRDefault="006C2E11" w:rsidP="003B6627">
            <w:pPr>
              <w:autoSpaceDE w:val="0"/>
              <w:autoSpaceDN w:val="0"/>
              <w:adjustRightInd w:val="0"/>
              <w:jc w:val="center"/>
              <w:rPr>
                <w:b/>
                <w:bCs/>
                <w:color w:val="000000"/>
                <w:sz w:val="16"/>
                <w:szCs w:val="16"/>
                <w:lang w:eastAsia="lv-LV"/>
              </w:rPr>
            </w:pPr>
          </w:p>
        </w:tc>
        <w:tc>
          <w:tcPr>
            <w:tcW w:w="3059" w:type="dxa"/>
            <w:gridSpan w:val="4"/>
            <w:tcBorders>
              <w:top w:val="single" w:sz="12" w:space="0" w:color="auto"/>
              <w:left w:val="single" w:sz="12" w:space="0" w:color="auto"/>
              <w:bottom w:val="single" w:sz="12" w:space="0" w:color="auto"/>
              <w:right w:val="nil"/>
            </w:tcBorders>
          </w:tcPr>
          <w:p w14:paraId="2ECF4477" w14:textId="77777777" w:rsidR="006C2E11" w:rsidRPr="006558F0" w:rsidRDefault="006C2E11" w:rsidP="003B6627">
            <w:pPr>
              <w:autoSpaceDE w:val="0"/>
              <w:autoSpaceDN w:val="0"/>
              <w:adjustRightInd w:val="0"/>
              <w:rPr>
                <w:bCs/>
                <w:color w:val="000000"/>
                <w:sz w:val="16"/>
                <w:szCs w:val="16"/>
                <w:lang w:eastAsia="lv-LV"/>
              </w:rPr>
            </w:pPr>
            <w:r w:rsidRPr="006558F0">
              <w:rPr>
                <w:bCs/>
                <w:color w:val="000000"/>
                <w:sz w:val="16"/>
                <w:szCs w:val="16"/>
                <w:lang w:eastAsia="lv-LV"/>
              </w:rPr>
              <w:t>Kopā (bez PVN)</w:t>
            </w:r>
          </w:p>
        </w:tc>
        <w:tc>
          <w:tcPr>
            <w:tcW w:w="658" w:type="dxa"/>
            <w:tcBorders>
              <w:top w:val="single" w:sz="12" w:space="0" w:color="auto"/>
              <w:left w:val="nil"/>
              <w:bottom w:val="single" w:sz="12" w:space="0" w:color="auto"/>
              <w:right w:val="nil"/>
            </w:tcBorders>
          </w:tcPr>
          <w:p w14:paraId="60826085" w14:textId="77777777" w:rsidR="006C2E11" w:rsidRPr="006558F0" w:rsidRDefault="006C2E11" w:rsidP="003B6627">
            <w:pPr>
              <w:autoSpaceDE w:val="0"/>
              <w:autoSpaceDN w:val="0"/>
              <w:adjustRightInd w:val="0"/>
              <w:jc w:val="right"/>
              <w:rPr>
                <w:b/>
                <w:bCs/>
                <w:color w:val="000000"/>
                <w:sz w:val="16"/>
                <w:szCs w:val="16"/>
                <w:lang w:eastAsia="lv-LV"/>
              </w:rPr>
            </w:pPr>
          </w:p>
        </w:tc>
        <w:tc>
          <w:tcPr>
            <w:tcW w:w="1053" w:type="dxa"/>
            <w:tcBorders>
              <w:top w:val="single" w:sz="12" w:space="0" w:color="auto"/>
              <w:left w:val="nil"/>
              <w:bottom w:val="single" w:sz="12" w:space="0" w:color="auto"/>
              <w:right w:val="nil"/>
            </w:tcBorders>
          </w:tcPr>
          <w:p w14:paraId="04BDBF9D" w14:textId="77777777" w:rsidR="006C2E11" w:rsidRPr="006558F0" w:rsidRDefault="006C2E11" w:rsidP="003B6627">
            <w:pPr>
              <w:autoSpaceDE w:val="0"/>
              <w:autoSpaceDN w:val="0"/>
              <w:adjustRightInd w:val="0"/>
              <w:jc w:val="right"/>
              <w:rPr>
                <w:b/>
                <w:bCs/>
                <w:color w:val="000000"/>
                <w:sz w:val="16"/>
                <w:szCs w:val="16"/>
                <w:lang w:eastAsia="lv-LV"/>
              </w:rPr>
            </w:pPr>
          </w:p>
        </w:tc>
        <w:tc>
          <w:tcPr>
            <w:tcW w:w="1013" w:type="dxa"/>
            <w:tcBorders>
              <w:top w:val="single" w:sz="12" w:space="0" w:color="auto"/>
              <w:left w:val="nil"/>
              <w:bottom w:val="single" w:sz="12" w:space="0" w:color="auto"/>
              <w:right w:val="nil"/>
            </w:tcBorders>
          </w:tcPr>
          <w:p w14:paraId="7E6C8FB8" w14:textId="77777777" w:rsidR="006C2E11" w:rsidRPr="006558F0" w:rsidRDefault="006C2E11" w:rsidP="003B6627">
            <w:pPr>
              <w:autoSpaceDE w:val="0"/>
              <w:autoSpaceDN w:val="0"/>
              <w:adjustRightInd w:val="0"/>
              <w:jc w:val="right"/>
              <w:rPr>
                <w:b/>
                <w:bCs/>
                <w:color w:val="000000"/>
                <w:sz w:val="16"/>
                <w:szCs w:val="16"/>
                <w:lang w:eastAsia="lv-LV"/>
              </w:rPr>
            </w:pPr>
          </w:p>
        </w:tc>
        <w:tc>
          <w:tcPr>
            <w:tcW w:w="1120" w:type="dxa"/>
            <w:gridSpan w:val="2"/>
            <w:tcBorders>
              <w:top w:val="single" w:sz="12" w:space="0" w:color="auto"/>
              <w:left w:val="nil"/>
              <w:bottom w:val="single" w:sz="12" w:space="0" w:color="auto"/>
              <w:right w:val="nil"/>
            </w:tcBorders>
          </w:tcPr>
          <w:p w14:paraId="25D2940F" w14:textId="77777777" w:rsidR="006C2E11" w:rsidRPr="006558F0" w:rsidRDefault="006C2E11" w:rsidP="003B6627">
            <w:pPr>
              <w:autoSpaceDE w:val="0"/>
              <w:autoSpaceDN w:val="0"/>
              <w:adjustRightInd w:val="0"/>
              <w:jc w:val="right"/>
              <w:rPr>
                <w:b/>
                <w:bCs/>
                <w:color w:val="000000"/>
                <w:sz w:val="16"/>
                <w:szCs w:val="16"/>
                <w:lang w:eastAsia="lv-LV"/>
              </w:rPr>
            </w:pPr>
          </w:p>
        </w:tc>
        <w:tc>
          <w:tcPr>
            <w:tcW w:w="834" w:type="dxa"/>
            <w:tcBorders>
              <w:top w:val="single" w:sz="12" w:space="0" w:color="auto"/>
              <w:left w:val="nil"/>
              <w:bottom w:val="single" w:sz="12" w:space="0" w:color="auto"/>
              <w:right w:val="nil"/>
            </w:tcBorders>
          </w:tcPr>
          <w:p w14:paraId="1A86D400" w14:textId="77777777" w:rsidR="006C2E11" w:rsidRPr="006558F0" w:rsidRDefault="006C2E11" w:rsidP="003B6627">
            <w:pPr>
              <w:autoSpaceDE w:val="0"/>
              <w:autoSpaceDN w:val="0"/>
              <w:adjustRightInd w:val="0"/>
              <w:jc w:val="right"/>
              <w:rPr>
                <w:b/>
                <w:bCs/>
                <w:color w:val="000000"/>
                <w:sz w:val="16"/>
                <w:szCs w:val="16"/>
                <w:lang w:eastAsia="lv-LV"/>
              </w:rPr>
            </w:pPr>
          </w:p>
        </w:tc>
        <w:tc>
          <w:tcPr>
            <w:tcW w:w="693" w:type="dxa"/>
            <w:tcBorders>
              <w:top w:val="single" w:sz="12" w:space="0" w:color="auto"/>
              <w:left w:val="nil"/>
              <w:bottom w:val="single" w:sz="12" w:space="0" w:color="auto"/>
              <w:right w:val="nil"/>
            </w:tcBorders>
          </w:tcPr>
          <w:p w14:paraId="417FC197" w14:textId="77777777" w:rsidR="006C2E11" w:rsidRPr="006558F0" w:rsidRDefault="006C2E11" w:rsidP="003B6627">
            <w:pPr>
              <w:autoSpaceDE w:val="0"/>
              <w:autoSpaceDN w:val="0"/>
              <w:adjustRightInd w:val="0"/>
              <w:jc w:val="right"/>
              <w:rPr>
                <w:b/>
                <w:bCs/>
                <w:color w:val="000000"/>
                <w:sz w:val="16"/>
                <w:szCs w:val="16"/>
                <w:lang w:eastAsia="lv-LV"/>
              </w:rPr>
            </w:pPr>
          </w:p>
        </w:tc>
        <w:tc>
          <w:tcPr>
            <w:tcW w:w="1008" w:type="dxa"/>
            <w:gridSpan w:val="2"/>
            <w:tcBorders>
              <w:top w:val="single" w:sz="12" w:space="0" w:color="auto"/>
              <w:left w:val="nil"/>
              <w:bottom w:val="single" w:sz="12" w:space="0" w:color="auto"/>
              <w:right w:val="single" w:sz="12" w:space="0" w:color="auto"/>
            </w:tcBorders>
          </w:tcPr>
          <w:p w14:paraId="5D32A388" w14:textId="77777777" w:rsidR="006C2E11" w:rsidRPr="006558F0" w:rsidRDefault="006C2E11" w:rsidP="003B6627">
            <w:pPr>
              <w:autoSpaceDE w:val="0"/>
              <w:autoSpaceDN w:val="0"/>
              <w:adjustRightInd w:val="0"/>
              <w:jc w:val="right"/>
              <w:rPr>
                <w:b/>
                <w:bCs/>
                <w:color w:val="000000"/>
                <w:sz w:val="16"/>
                <w:szCs w:val="16"/>
                <w:lang w:eastAsia="lv-LV"/>
              </w:rPr>
            </w:pPr>
          </w:p>
        </w:tc>
        <w:tc>
          <w:tcPr>
            <w:tcW w:w="851" w:type="dxa"/>
            <w:tcBorders>
              <w:top w:val="nil"/>
              <w:left w:val="nil"/>
              <w:bottom w:val="single" w:sz="12" w:space="0" w:color="auto"/>
              <w:right w:val="single" w:sz="12" w:space="0" w:color="auto"/>
            </w:tcBorders>
          </w:tcPr>
          <w:p w14:paraId="7AB884E6" w14:textId="77777777" w:rsidR="006C2E11" w:rsidRPr="006558F0" w:rsidRDefault="006C2E11" w:rsidP="003B6627">
            <w:pPr>
              <w:autoSpaceDE w:val="0"/>
              <w:autoSpaceDN w:val="0"/>
              <w:adjustRightInd w:val="0"/>
              <w:jc w:val="right"/>
              <w:rPr>
                <w:color w:val="000000"/>
                <w:sz w:val="16"/>
                <w:szCs w:val="16"/>
                <w:lang w:eastAsia="lv-LV"/>
              </w:rPr>
            </w:pPr>
          </w:p>
        </w:tc>
        <w:tc>
          <w:tcPr>
            <w:tcW w:w="1134" w:type="dxa"/>
            <w:tcBorders>
              <w:top w:val="nil"/>
              <w:left w:val="nil"/>
              <w:bottom w:val="single" w:sz="12" w:space="0" w:color="auto"/>
              <w:right w:val="single" w:sz="12" w:space="0" w:color="auto"/>
            </w:tcBorders>
          </w:tcPr>
          <w:p w14:paraId="13CF6C5C" w14:textId="77777777" w:rsidR="006C2E11" w:rsidRPr="006558F0" w:rsidRDefault="006C2E11" w:rsidP="003B6627">
            <w:pPr>
              <w:autoSpaceDE w:val="0"/>
              <w:autoSpaceDN w:val="0"/>
              <w:adjustRightInd w:val="0"/>
              <w:jc w:val="right"/>
              <w:rPr>
                <w:color w:val="000000"/>
                <w:sz w:val="16"/>
                <w:szCs w:val="16"/>
                <w:lang w:eastAsia="lv-LV"/>
              </w:rPr>
            </w:pPr>
          </w:p>
        </w:tc>
        <w:tc>
          <w:tcPr>
            <w:tcW w:w="850" w:type="dxa"/>
            <w:tcBorders>
              <w:top w:val="nil"/>
              <w:left w:val="nil"/>
              <w:bottom w:val="single" w:sz="12" w:space="0" w:color="auto"/>
              <w:right w:val="nil"/>
            </w:tcBorders>
          </w:tcPr>
          <w:p w14:paraId="177CC231" w14:textId="77777777" w:rsidR="006C2E11" w:rsidRPr="006558F0" w:rsidRDefault="006C2E11" w:rsidP="003B6627">
            <w:pPr>
              <w:autoSpaceDE w:val="0"/>
              <w:autoSpaceDN w:val="0"/>
              <w:adjustRightInd w:val="0"/>
              <w:jc w:val="right"/>
              <w:rPr>
                <w:color w:val="000000"/>
                <w:sz w:val="16"/>
                <w:szCs w:val="16"/>
                <w:lang w:eastAsia="lv-LV"/>
              </w:rPr>
            </w:pPr>
          </w:p>
        </w:tc>
        <w:tc>
          <w:tcPr>
            <w:tcW w:w="992" w:type="dxa"/>
            <w:tcBorders>
              <w:top w:val="nil"/>
              <w:left w:val="single" w:sz="12" w:space="0" w:color="auto"/>
              <w:bottom w:val="single" w:sz="12" w:space="0" w:color="auto"/>
              <w:right w:val="single" w:sz="12" w:space="0" w:color="auto"/>
            </w:tcBorders>
          </w:tcPr>
          <w:p w14:paraId="28329131" w14:textId="77777777" w:rsidR="006C2E11" w:rsidRPr="006558F0" w:rsidRDefault="006C2E11" w:rsidP="003B6627">
            <w:pPr>
              <w:autoSpaceDE w:val="0"/>
              <w:autoSpaceDN w:val="0"/>
              <w:adjustRightInd w:val="0"/>
              <w:jc w:val="right"/>
              <w:rPr>
                <w:b/>
                <w:bCs/>
                <w:color w:val="000000"/>
                <w:sz w:val="16"/>
                <w:szCs w:val="16"/>
                <w:lang w:eastAsia="lv-LV"/>
              </w:rPr>
            </w:pPr>
          </w:p>
        </w:tc>
      </w:tr>
      <w:tr w:rsidR="006C2E11" w:rsidRPr="006558F0" w14:paraId="3213A8DD" w14:textId="77777777" w:rsidTr="003B6627">
        <w:trPr>
          <w:trHeight w:val="207"/>
        </w:trPr>
        <w:tc>
          <w:tcPr>
            <w:tcW w:w="658" w:type="dxa"/>
            <w:tcBorders>
              <w:top w:val="nil"/>
              <w:left w:val="single" w:sz="12" w:space="0" w:color="auto"/>
              <w:bottom w:val="single" w:sz="12" w:space="0" w:color="auto"/>
              <w:right w:val="single" w:sz="12" w:space="0" w:color="auto"/>
            </w:tcBorders>
          </w:tcPr>
          <w:p w14:paraId="0299613D" w14:textId="77777777" w:rsidR="006C2E11" w:rsidRPr="006558F0" w:rsidRDefault="006C2E11" w:rsidP="003B6627">
            <w:pPr>
              <w:autoSpaceDE w:val="0"/>
              <w:autoSpaceDN w:val="0"/>
              <w:adjustRightInd w:val="0"/>
              <w:jc w:val="center"/>
              <w:rPr>
                <w:b/>
                <w:bCs/>
                <w:color w:val="000000"/>
                <w:sz w:val="16"/>
                <w:szCs w:val="16"/>
                <w:lang w:eastAsia="lv-LV"/>
              </w:rPr>
            </w:pPr>
          </w:p>
        </w:tc>
        <w:tc>
          <w:tcPr>
            <w:tcW w:w="804" w:type="dxa"/>
            <w:tcBorders>
              <w:top w:val="nil"/>
              <w:left w:val="nil"/>
              <w:bottom w:val="single" w:sz="12" w:space="0" w:color="auto"/>
              <w:right w:val="single" w:sz="12" w:space="0" w:color="auto"/>
            </w:tcBorders>
          </w:tcPr>
          <w:p w14:paraId="51341E3A" w14:textId="77777777" w:rsidR="006C2E11" w:rsidRPr="006558F0" w:rsidRDefault="006C2E11" w:rsidP="003B6627">
            <w:pPr>
              <w:autoSpaceDE w:val="0"/>
              <w:autoSpaceDN w:val="0"/>
              <w:adjustRightInd w:val="0"/>
              <w:jc w:val="center"/>
              <w:rPr>
                <w:b/>
                <w:bCs/>
                <w:color w:val="000000"/>
                <w:sz w:val="16"/>
                <w:szCs w:val="16"/>
                <w:lang w:eastAsia="lv-LV"/>
              </w:rPr>
            </w:pPr>
          </w:p>
        </w:tc>
        <w:tc>
          <w:tcPr>
            <w:tcW w:w="1753" w:type="dxa"/>
            <w:tcBorders>
              <w:top w:val="single" w:sz="12" w:space="0" w:color="auto"/>
              <w:left w:val="single" w:sz="12" w:space="0" w:color="auto"/>
              <w:bottom w:val="single" w:sz="12" w:space="0" w:color="auto"/>
              <w:right w:val="nil"/>
            </w:tcBorders>
            <w:hideMark/>
          </w:tcPr>
          <w:p w14:paraId="57787256" w14:textId="77777777" w:rsidR="006C2E11" w:rsidRPr="006558F0" w:rsidRDefault="006C2E11" w:rsidP="003B6627">
            <w:pPr>
              <w:autoSpaceDE w:val="0"/>
              <w:autoSpaceDN w:val="0"/>
              <w:adjustRightInd w:val="0"/>
              <w:rPr>
                <w:color w:val="000000"/>
                <w:sz w:val="16"/>
                <w:szCs w:val="16"/>
                <w:lang w:eastAsia="lv-LV"/>
              </w:rPr>
            </w:pPr>
            <w:r w:rsidRPr="006558F0">
              <w:rPr>
                <w:color w:val="000000"/>
                <w:sz w:val="16"/>
                <w:szCs w:val="16"/>
                <w:lang w:eastAsia="lv-LV"/>
              </w:rPr>
              <w:t>PVN 21%</w:t>
            </w:r>
          </w:p>
        </w:tc>
        <w:tc>
          <w:tcPr>
            <w:tcW w:w="661" w:type="dxa"/>
            <w:gridSpan w:val="2"/>
            <w:tcBorders>
              <w:top w:val="single" w:sz="12" w:space="0" w:color="auto"/>
              <w:left w:val="nil"/>
              <w:bottom w:val="single" w:sz="12" w:space="0" w:color="auto"/>
              <w:right w:val="nil"/>
            </w:tcBorders>
          </w:tcPr>
          <w:p w14:paraId="42C720DD" w14:textId="77777777" w:rsidR="006C2E11" w:rsidRPr="006558F0" w:rsidRDefault="006C2E11" w:rsidP="003B6627">
            <w:pPr>
              <w:autoSpaceDE w:val="0"/>
              <w:autoSpaceDN w:val="0"/>
              <w:adjustRightInd w:val="0"/>
              <w:rPr>
                <w:color w:val="000000"/>
                <w:sz w:val="16"/>
                <w:szCs w:val="16"/>
                <w:lang w:eastAsia="lv-LV"/>
              </w:rPr>
            </w:pPr>
          </w:p>
        </w:tc>
        <w:tc>
          <w:tcPr>
            <w:tcW w:w="645" w:type="dxa"/>
            <w:tcBorders>
              <w:top w:val="single" w:sz="12" w:space="0" w:color="auto"/>
              <w:left w:val="nil"/>
              <w:bottom w:val="single" w:sz="12" w:space="0" w:color="auto"/>
              <w:right w:val="nil"/>
            </w:tcBorders>
          </w:tcPr>
          <w:p w14:paraId="6C448D08" w14:textId="77777777" w:rsidR="006C2E11" w:rsidRPr="006558F0" w:rsidRDefault="006C2E11" w:rsidP="003B6627">
            <w:pPr>
              <w:autoSpaceDE w:val="0"/>
              <w:autoSpaceDN w:val="0"/>
              <w:adjustRightInd w:val="0"/>
              <w:rPr>
                <w:color w:val="000000"/>
                <w:sz w:val="16"/>
                <w:szCs w:val="16"/>
                <w:lang w:eastAsia="lv-LV"/>
              </w:rPr>
            </w:pPr>
          </w:p>
        </w:tc>
        <w:tc>
          <w:tcPr>
            <w:tcW w:w="658" w:type="dxa"/>
            <w:tcBorders>
              <w:top w:val="single" w:sz="12" w:space="0" w:color="auto"/>
              <w:left w:val="nil"/>
              <w:bottom w:val="single" w:sz="12" w:space="0" w:color="auto"/>
              <w:right w:val="nil"/>
            </w:tcBorders>
          </w:tcPr>
          <w:p w14:paraId="1CE36871" w14:textId="77777777" w:rsidR="006C2E11" w:rsidRPr="006558F0" w:rsidRDefault="006C2E11" w:rsidP="003B6627">
            <w:pPr>
              <w:autoSpaceDE w:val="0"/>
              <w:autoSpaceDN w:val="0"/>
              <w:adjustRightInd w:val="0"/>
              <w:rPr>
                <w:color w:val="000000"/>
                <w:sz w:val="16"/>
                <w:szCs w:val="16"/>
                <w:lang w:eastAsia="lv-LV"/>
              </w:rPr>
            </w:pPr>
          </w:p>
        </w:tc>
        <w:tc>
          <w:tcPr>
            <w:tcW w:w="1053" w:type="dxa"/>
            <w:tcBorders>
              <w:top w:val="single" w:sz="12" w:space="0" w:color="auto"/>
              <w:left w:val="nil"/>
              <w:bottom w:val="single" w:sz="12" w:space="0" w:color="auto"/>
              <w:right w:val="nil"/>
            </w:tcBorders>
          </w:tcPr>
          <w:p w14:paraId="5B2A6654" w14:textId="77777777" w:rsidR="006C2E11" w:rsidRPr="006558F0" w:rsidRDefault="006C2E11" w:rsidP="003B6627">
            <w:pPr>
              <w:autoSpaceDE w:val="0"/>
              <w:autoSpaceDN w:val="0"/>
              <w:adjustRightInd w:val="0"/>
              <w:rPr>
                <w:color w:val="000000"/>
                <w:sz w:val="16"/>
                <w:szCs w:val="16"/>
                <w:lang w:eastAsia="lv-LV"/>
              </w:rPr>
            </w:pPr>
          </w:p>
        </w:tc>
        <w:tc>
          <w:tcPr>
            <w:tcW w:w="1013" w:type="dxa"/>
            <w:tcBorders>
              <w:top w:val="single" w:sz="12" w:space="0" w:color="auto"/>
              <w:left w:val="nil"/>
              <w:bottom w:val="single" w:sz="12" w:space="0" w:color="auto"/>
              <w:right w:val="nil"/>
            </w:tcBorders>
          </w:tcPr>
          <w:p w14:paraId="04A495F6" w14:textId="77777777" w:rsidR="006C2E11" w:rsidRPr="006558F0" w:rsidRDefault="006C2E11" w:rsidP="003B6627">
            <w:pPr>
              <w:autoSpaceDE w:val="0"/>
              <w:autoSpaceDN w:val="0"/>
              <w:adjustRightInd w:val="0"/>
              <w:rPr>
                <w:color w:val="000000"/>
                <w:sz w:val="16"/>
                <w:szCs w:val="16"/>
                <w:lang w:eastAsia="lv-LV"/>
              </w:rPr>
            </w:pPr>
          </w:p>
        </w:tc>
        <w:tc>
          <w:tcPr>
            <w:tcW w:w="1120" w:type="dxa"/>
            <w:gridSpan w:val="2"/>
            <w:tcBorders>
              <w:top w:val="single" w:sz="12" w:space="0" w:color="auto"/>
              <w:left w:val="nil"/>
              <w:bottom w:val="single" w:sz="12" w:space="0" w:color="auto"/>
              <w:right w:val="nil"/>
            </w:tcBorders>
          </w:tcPr>
          <w:p w14:paraId="3919B1FE" w14:textId="77777777" w:rsidR="006C2E11" w:rsidRPr="006558F0" w:rsidRDefault="006C2E11" w:rsidP="003B6627">
            <w:pPr>
              <w:autoSpaceDE w:val="0"/>
              <w:autoSpaceDN w:val="0"/>
              <w:adjustRightInd w:val="0"/>
              <w:rPr>
                <w:color w:val="000000"/>
                <w:sz w:val="16"/>
                <w:szCs w:val="16"/>
                <w:lang w:eastAsia="lv-LV"/>
              </w:rPr>
            </w:pPr>
          </w:p>
        </w:tc>
        <w:tc>
          <w:tcPr>
            <w:tcW w:w="834" w:type="dxa"/>
            <w:tcBorders>
              <w:top w:val="single" w:sz="12" w:space="0" w:color="auto"/>
              <w:left w:val="nil"/>
              <w:bottom w:val="single" w:sz="12" w:space="0" w:color="auto"/>
              <w:right w:val="nil"/>
            </w:tcBorders>
          </w:tcPr>
          <w:p w14:paraId="29CE3CE2" w14:textId="77777777" w:rsidR="006C2E11" w:rsidRPr="006558F0" w:rsidRDefault="006C2E11" w:rsidP="003B6627">
            <w:pPr>
              <w:autoSpaceDE w:val="0"/>
              <w:autoSpaceDN w:val="0"/>
              <w:adjustRightInd w:val="0"/>
              <w:rPr>
                <w:color w:val="000000"/>
                <w:sz w:val="16"/>
                <w:szCs w:val="16"/>
                <w:lang w:eastAsia="lv-LV"/>
              </w:rPr>
            </w:pPr>
          </w:p>
        </w:tc>
        <w:tc>
          <w:tcPr>
            <w:tcW w:w="693" w:type="dxa"/>
            <w:tcBorders>
              <w:top w:val="single" w:sz="12" w:space="0" w:color="auto"/>
              <w:left w:val="nil"/>
              <w:bottom w:val="single" w:sz="12" w:space="0" w:color="auto"/>
              <w:right w:val="nil"/>
            </w:tcBorders>
          </w:tcPr>
          <w:p w14:paraId="68027B3F" w14:textId="77777777" w:rsidR="006C2E11" w:rsidRPr="006558F0" w:rsidRDefault="006C2E11" w:rsidP="003B6627">
            <w:pPr>
              <w:autoSpaceDE w:val="0"/>
              <w:autoSpaceDN w:val="0"/>
              <w:adjustRightInd w:val="0"/>
              <w:rPr>
                <w:color w:val="000000"/>
                <w:sz w:val="16"/>
                <w:szCs w:val="16"/>
                <w:lang w:eastAsia="lv-LV"/>
              </w:rPr>
            </w:pPr>
          </w:p>
        </w:tc>
        <w:tc>
          <w:tcPr>
            <w:tcW w:w="1008" w:type="dxa"/>
            <w:gridSpan w:val="2"/>
            <w:tcBorders>
              <w:top w:val="single" w:sz="12" w:space="0" w:color="auto"/>
              <w:left w:val="nil"/>
              <w:bottom w:val="single" w:sz="12" w:space="0" w:color="auto"/>
              <w:right w:val="single" w:sz="12" w:space="0" w:color="auto"/>
            </w:tcBorders>
          </w:tcPr>
          <w:p w14:paraId="423F153A" w14:textId="77777777" w:rsidR="006C2E11" w:rsidRPr="006558F0" w:rsidRDefault="006C2E11" w:rsidP="003B6627">
            <w:pPr>
              <w:autoSpaceDE w:val="0"/>
              <w:autoSpaceDN w:val="0"/>
              <w:adjustRightInd w:val="0"/>
              <w:jc w:val="right"/>
              <w:rPr>
                <w:color w:val="000000"/>
                <w:sz w:val="16"/>
                <w:szCs w:val="16"/>
                <w:lang w:eastAsia="lv-LV"/>
              </w:rPr>
            </w:pPr>
          </w:p>
        </w:tc>
        <w:tc>
          <w:tcPr>
            <w:tcW w:w="851" w:type="dxa"/>
            <w:tcBorders>
              <w:top w:val="nil"/>
              <w:left w:val="nil"/>
              <w:bottom w:val="single" w:sz="12" w:space="0" w:color="auto"/>
              <w:right w:val="single" w:sz="12" w:space="0" w:color="auto"/>
            </w:tcBorders>
          </w:tcPr>
          <w:p w14:paraId="091E16C9" w14:textId="77777777" w:rsidR="006C2E11" w:rsidRPr="006558F0" w:rsidRDefault="006C2E11" w:rsidP="003B6627">
            <w:pPr>
              <w:autoSpaceDE w:val="0"/>
              <w:autoSpaceDN w:val="0"/>
              <w:adjustRightInd w:val="0"/>
              <w:jc w:val="right"/>
              <w:rPr>
                <w:color w:val="000000"/>
                <w:sz w:val="16"/>
                <w:szCs w:val="16"/>
                <w:lang w:eastAsia="lv-LV"/>
              </w:rPr>
            </w:pPr>
          </w:p>
        </w:tc>
        <w:tc>
          <w:tcPr>
            <w:tcW w:w="1134" w:type="dxa"/>
            <w:tcBorders>
              <w:top w:val="nil"/>
              <w:left w:val="nil"/>
              <w:bottom w:val="single" w:sz="12" w:space="0" w:color="auto"/>
              <w:right w:val="single" w:sz="12" w:space="0" w:color="auto"/>
            </w:tcBorders>
          </w:tcPr>
          <w:p w14:paraId="625CBFC9" w14:textId="77777777" w:rsidR="006C2E11" w:rsidRPr="006558F0" w:rsidRDefault="006C2E11" w:rsidP="003B6627">
            <w:pPr>
              <w:autoSpaceDE w:val="0"/>
              <w:autoSpaceDN w:val="0"/>
              <w:adjustRightInd w:val="0"/>
              <w:jc w:val="right"/>
              <w:rPr>
                <w:color w:val="000000"/>
                <w:sz w:val="16"/>
                <w:szCs w:val="16"/>
                <w:lang w:eastAsia="lv-LV"/>
              </w:rPr>
            </w:pPr>
          </w:p>
        </w:tc>
        <w:tc>
          <w:tcPr>
            <w:tcW w:w="850" w:type="dxa"/>
            <w:tcBorders>
              <w:top w:val="nil"/>
              <w:left w:val="nil"/>
              <w:bottom w:val="single" w:sz="12" w:space="0" w:color="auto"/>
              <w:right w:val="nil"/>
            </w:tcBorders>
          </w:tcPr>
          <w:p w14:paraId="1B3666A7" w14:textId="77777777" w:rsidR="006C2E11" w:rsidRPr="006558F0" w:rsidRDefault="006C2E11" w:rsidP="003B6627">
            <w:pPr>
              <w:autoSpaceDE w:val="0"/>
              <w:autoSpaceDN w:val="0"/>
              <w:adjustRightInd w:val="0"/>
              <w:jc w:val="right"/>
              <w:rPr>
                <w:color w:val="000000"/>
                <w:sz w:val="16"/>
                <w:szCs w:val="16"/>
                <w:lang w:eastAsia="lv-LV"/>
              </w:rPr>
            </w:pPr>
          </w:p>
        </w:tc>
        <w:tc>
          <w:tcPr>
            <w:tcW w:w="992" w:type="dxa"/>
            <w:tcBorders>
              <w:top w:val="nil"/>
              <w:left w:val="single" w:sz="12" w:space="0" w:color="auto"/>
              <w:bottom w:val="single" w:sz="12" w:space="0" w:color="auto"/>
              <w:right w:val="single" w:sz="12" w:space="0" w:color="auto"/>
            </w:tcBorders>
          </w:tcPr>
          <w:p w14:paraId="110CC5F9" w14:textId="77777777" w:rsidR="006C2E11" w:rsidRPr="006558F0" w:rsidRDefault="006C2E11" w:rsidP="003B6627">
            <w:pPr>
              <w:autoSpaceDE w:val="0"/>
              <w:autoSpaceDN w:val="0"/>
              <w:adjustRightInd w:val="0"/>
              <w:jc w:val="right"/>
              <w:rPr>
                <w:b/>
                <w:bCs/>
                <w:color w:val="000000"/>
                <w:sz w:val="16"/>
                <w:szCs w:val="16"/>
                <w:lang w:eastAsia="lv-LV"/>
              </w:rPr>
            </w:pPr>
          </w:p>
        </w:tc>
      </w:tr>
      <w:tr w:rsidR="006C2E11" w:rsidRPr="006558F0" w14:paraId="616B8B54" w14:textId="77777777" w:rsidTr="003B6627">
        <w:trPr>
          <w:trHeight w:val="207"/>
        </w:trPr>
        <w:tc>
          <w:tcPr>
            <w:tcW w:w="658" w:type="dxa"/>
            <w:tcBorders>
              <w:top w:val="nil"/>
              <w:left w:val="single" w:sz="12" w:space="0" w:color="auto"/>
              <w:bottom w:val="nil"/>
              <w:right w:val="single" w:sz="12" w:space="0" w:color="auto"/>
            </w:tcBorders>
          </w:tcPr>
          <w:p w14:paraId="37420419" w14:textId="77777777" w:rsidR="006C2E11" w:rsidRPr="006558F0" w:rsidRDefault="006C2E11" w:rsidP="003B6627">
            <w:pPr>
              <w:autoSpaceDE w:val="0"/>
              <w:autoSpaceDN w:val="0"/>
              <w:adjustRightInd w:val="0"/>
              <w:jc w:val="center"/>
              <w:rPr>
                <w:b/>
                <w:bCs/>
                <w:color w:val="000000"/>
                <w:sz w:val="16"/>
                <w:szCs w:val="16"/>
                <w:lang w:eastAsia="lv-LV"/>
              </w:rPr>
            </w:pPr>
          </w:p>
        </w:tc>
        <w:tc>
          <w:tcPr>
            <w:tcW w:w="804" w:type="dxa"/>
            <w:tcBorders>
              <w:top w:val="nil"/>
              <w:left w:val="nil"/>
              <w:bottom w:val="nil"/>
              <w:right w:val="single" w:sz="12" w:space="0" w:color="auto"/>
            </w:tcBorders>
          </w:tcPr>
          <w:p w14:paraId="7AA3F670" w14:textId="77777777" w:rsidR="006C2E11" w:rsidRPr="006558F0" w:rsidRDefault="006C2E11" w:rsidP="003B6627">
            <w:pPr>
              <w:autoSpaceDE w:val="0"/>
              <w:autoSpaceDN w:val="0"/>
              <w:adjustRightInd w:val="0"/>
              <w:jc w:val="center"/>
              <w:rPr>
                <w:b/>
                <w:bCs/>
                <w:color w:val="000000"/>
                <w:sz w:val="16"/>
                <w:szCs w:val="16"/>
                <w:lang w:eastAsia="lv-LV"/>
              </w:rPr>
            </w:pPr>
          </w:p>
        </w:tc>
        <w:tc>
          <w:tcPr>
            <w:tcW w:w="1753" w:type="dxa"/>
            <w:tcBorders>
              <w:top w:val="single" w:sz="12" w:space="0" w:color="auto"/>
              <w:left w:val="single" w:sz="12" w:space="0" w:color="auto"/>
              <w:bottom w:val="single" w:sz="12" w:space="0" w:color="auto"/>
              <w:right w:val="nil"/>
            </w:tcBorders>
            <w:hideMark/>
          </w:tcPr>
          <w:p w14:paraId="7F323233" w14:textId="77777777" w:rsidR="006C2E11" w:rsidRPr="006558F0" w:rsidRDefault="006C2E11" w:rsidP="003B6627">
            <w:pPr>
              <w:autoSpaceDE w:val="0"/>
              <w:autoSpaceDN w:val="0"/>
              <w:adjustRightInd w:val="0"/>
              <w:rPr>
                <w:b/>
                <w:bCs/>
                <w:color w:val="000000"/>
                <w:sz w:val="16"/>
                <w:szCs w:val="16"/>
                <w:lang w:eastAsia="lv-LV"/>
              </w:rPr>
            </w:pPr>
            <w:r w:rsidRPr="006558F0">
              <w:rPr>
                <w:b/>
                <w:bCs/>
                <w:color w:val="000000"/>
                <w:sz w:val="16"/>
                <w:szCs w:val="16"/>
                <w:lang w:eastAsia="lv-LV"/>
              </w:rPr>
              <w:t>Kopā ar PVN</w:t>
            </w:r>
          </w:p>
        </w:tc>
        <w:tc>
          <w:tcPr>
            <w:tcW w:w="661" w:type="dxa"/>
            <w:gridSpan w:val="2"/>
            <w:tcBorders>
              <w:top w:val="single" w:sz="12" w:space="0" w:color="auto"/>
              <w:left w:val="nil"/>
              <w:bottom w:val="single" w:sz="12" w:space="0" w:color="auto"/>
              <w:right w:val="nil"/>
            </w:tcBorders>
          </w:tcPr>
          <w:p w14:paraId="43BCD71F" w14:textId="77777777" w:rsidR="006C2E11" w:rsidRPr="006558F0" w:rsidRDefault="006C2E11" w:rsidP="003B6627">
            <w:pPr>
              <w:autoSpaceDE w:val="0"/>
              <w:autoSpaceDN w:val="0"/>
              <w:adjustRightInd w:val="0"/>
              <w:jc w:val="right"/>
              <w:rPr>
                <w:b/>
                <w:bCs/>
                <w:color w:val="000000"/>
                <w:sz w:val="16"/>
                <w:szCs w:val="16"/>
                <w:lang w:eastAsia="lv-LV"/>
              </w:rPr>
            </w:pPr>
          </w:p>
        </w:tc>
        <w:tc>
          <w:tcPr>
            <w:tcW w:w="645" w:type="dxa"/>
            <w:tcBorders>
              <w:top w:val="single" w:sz="12" w:space="0" w:color="auto"/>
              <w:left w:val="nil"/>
              <w:bottom w:val="single" w:sz="12" w:space="0" w:color="auto"/>
              <w:right w:val="nil"/>
            </w:tcBorders>
          </w:tcPr>
          <w:p w14:paraId="3E959F32" w14:textId="77777777" w:rsidR="006C2E11" w:rsidRPr="006558F0" w:rsidRDefault="006C2E11" w:rsidP="003B6627">
            <w:pPr>
              <w:autoSpaceDE w:val="0"/>
              <w:autoSpaceDN w:val="0"/>
              <w:adjustRightInd w:val="0"/>
              <w:jc w:val="right"/>
              <w:rPr>
                <w:b/>
                <w:bCs/>
                <w:color w:val="000000"/>
                <w:sz w:val="16"/>
                <w:szCs w:val="16"/>
                <w:lang w:eastAsia="lv-LV"/>
              </w:rPr>
            </w:pPr>
          </w:p>
        </w:tc>
        <w:tc>
          <w:tcPr>
            <w:tcW w:w="658" w:type="dxa"/>
            <w:tcBorders>
              <w:top w:val="single" w:sz="12" w:space="0" w:color="auto"/>
              <w:left w:val="nil"/>
              <w:bottom w:val="single" w:sz="12" w:space="0" w:color="auto"/>
              <w:right w:val="nil"/>
            </w:tcBorders>
          </w:tcPr>
          <w:p w14:paraId="0D092054" w14:textId="77777777" w:rsidR="006C2E11" w:rsidRPr="006558F0" w:rsidRDefault="006C2E11" w:rsidP="003B6627">
            <w:pPr>
              <w:autoSpaceDE w:val="0"/>
              <w:autoSpaceDN w:val="0"/>
              <w:adjustRightInd w:val="0"/>
              <w:jc w:val="right"/>
              <w:rPr>
                <w:b/>
                <w:bCs/>
                <w:color w:val="000000"/>
                <w:sz w:val="16"/>
                <w:szCs w:val="16"/>
                <w:lang w:eastAsia="lv-LV"/>
              </w:rPr>
            </w:pPr>
          </w:p>
        </w:tc>
        <w:tc>
          <w:tcPr>
            <w:tcW w:w="1053" w:type="dxa"/>
            <w:tcBorders>
              <w:top w:val="single" w:sz="12" w:space="0" w:color="auto"/>
              <w:left w:val="nil"/>
              <w:bottom w:val="single" w:sz="12" w:space="0" w:color="auto"/>
              <w:right w:val="nil"/>
            </w:tcBorders>
          </w:tcPr>
          <w:p w14:paraId="3229DDDB" w14:textId="77777777" w:rsidR="006C2E11" w:rsidRPr="006558F0" w:rsidRDefault="006C2E11" w:rsidP="003B6627">
            <w:pPr>
              <w:autoSpaceDE w:val="0"/>
              <w:autoSpaceDN w:val="0"/>
              <w:adjustRightInd w:val="0"/>
              <w:jc w:val="right"/>
              <w:rPr>
                <w:b/>
                <w:bCs/>
                <w:color w:val="000000"/>
                <w:sz w:val="16"/>
                <w:szCs w:val="16"/>
                <w:lang w:eastAsia="lv-LV"/>
              </w:rPr>
            </w:pPr>
          </w:p>
        </w:tc>
        <w:tc>
          <w:tcPr>
            <w:tcW w:w="1013" w:type="dxa"/>
            <w:tcBorders>
              <w:top w:val="single" w:sz="12" w:space="0" w:color="auto"/>
              <w:left w:val="nil"/>
              <w:bottom w:val="single" w:sz="12" w:space="0" w:color="auto"/>
              <w:right w:val="nil"/>
            </w:tcBorders>
          </w:tcPr>
          <w:p w14:paraId="0B30DBE6" w14:textId="77777777" w:rsidR="006C2E11" w:rsidRPr="006558F0" w:rsidRDefault="006C2E11" w:rsidP="003B6627">
            <w:pPr>
              <w:autoSpaceDE w:val="0"/>
              <w:autoSpaceDN w:val="0"/>
              <w:adjustRightInd w:val="0"/>
              <w:jc w:val="right"/>
              <w:rPr>
                <w:b/>
                <w:bCs/>
                <w:color w:val="000000"/>
                <w:sz w:val="16"/>
                <w:szCs w:val="16"/>
                <w:lang w:eastAsia="lv-LV"/>
              </w:rPr>
            </w:pPr>
          </w:p>
        </w:tc>
        <w:tc>
          <w:tcPr>
            <w:tcW w:w="1120" w:type="dxa"/>
            <w:gridSpan w:val="2"/>
            <w:tcBorders>
              <w:top w:val="single" w:sz="12" w:space="0" w:color="auto"/>
              <w:left w:val="nil"/>
              <w:bottom w:val="single" w:sz="12" w:space="0" w:color="auto"/>
              <w:right w:val="nil"/>
            </w:tcBorders>
          </w:tcPr>
          <w:p w14:paraId="6C70C904" w14:textId="77777777" w:rsidR="006C2E11" w:rsidRPr="006558F0" w:rsidRDefault="006C2E11" w:rsidP="003B6627">
            <w:pPr>
              <w:autoSpaceDE w:val="0"/>
              <w:autoSpaceDN w:val="0"/>
              <w:adjustRightInd w:val="0"/>
              <w:jc w:val="right"/>
              <w:rPr>
                <w:b/>
                <w:bCs/>
                <w:color w:val="000000"/>
                <w:sz w:val="16"/>
                <w:szCs w:val="16"/>
                <w:lang w:eastAsia="lv-LV"/>
              </w:rPr>
            </w:pPr>
          </w:p>
        </w:tc>
        <w:tc>
          <w:tcPr>
            <w:tcW w:w="834" w:type="dxa"/>
            <w:tcBorders>
              <w:top w:val="single" w:sz="12" w:space="0" w:color="auto"/>
              <w:left w:val="nil"/>
              <w:bottom w:val="single" w:sz="12" w:space="0" w:color="auto"/>
              <w:right w:val="nil"/>
            </w:tcBorders>
          </w:tcPr>
          <w:p w14:paraId="3DDC7CB7" w14:textId="77777777" w:rsidR="006C2E11" w:rsidRPr="006558F0" w:rsidRDefault="006C2E11" w:rsidP="003B6627">
            <w:pPr>
              <w:autoSpaceDE w:val="0"/>
              <w:autoSpaceDN w:val="0"/>
              <w:adjustRightInd w:val="0"/>
              <w:jc w:val="right"/>
              <w:rPr>
                <w:b/>
                <w:bCs/>
                <w:color w:val="000000"/>
                <w:sz w:val="16"/>
                <w:szCs w:val="16"/>
                <w:lang w:eastAsia="lv-LV"/>
              </w:rPr>
            </w:pPr>
          </w:p>
        </w:tc>
        <w:tc>
          <w:tcPr>
            <w:tcW w:w="693" w:type="dxa"/>
            <w:tcBorders>
              <w:top w:val="single" w:sz="12" w:space="0" w:color="auto"/>
              <w:left w:val="nil"/>
              <w:bottom w:val="single" w:sz="12" w:space="0" w:color="auto"/>
              <w:right w:val="nil"/>
            </w:tcBorders>
          </w:tcPr>
          <w:p w14:paraId="4EA93F70" w14:textId="77777777" w:rsidR="006C2E11" w:rsidRPr="006558F0" w:rsidRDefault="006C2E11" w:rsidP="003B6627">
            <w:pPr>
              <w:autoSpaceDE w:val="0"/>
              <w:autoSpaceDN w:val="0"/>
              <w:adjustRightInd w:val="0"/>
              <w:jc w:val="right"/>
              <w:rPr>
                <w:b/>
                <w:bCs/>
                <w:color w:val="000000"/>
                <w:sz w:val="16"/>
                <w:szCs w:val="16"/>
                <w:lang w:eastAsia="lv-LV"/>
              </w:rPr>
            </w:pPr>
          </w:p>
        </w:tc>
        <w:tc>
          <w:tcPr>
            <w:tcW w:w="1008" w:type="dxa"/>
            <w:gridSpan w:val="2"/>
            <w:tcBorders>
              <w:top w:val="single" w:sz="12" w:space="0" w:color="auto"/>
              <w:left w:val="nil"/>
              <w:bottom w:val="single" w:sz="12" w:space="0" w:color="auto"/>
              <w:right w:val="single" w:sz="12" w:space="0" w:color="auto"/>
            </w:tcBorders>
          </w:tcPr>
          <w:p w14:paraId="4DF3860D" w14:textId="77777777" w:rsidR="006C2E11" w:rsidRPr="006558F0" w:rsidRDefault="006C2E11" w:rsidP="003B6627">
            <w:pPr>
              <w:autoSpaceDE w:val="0"/>
              <w:autoSpaceDN w:val="0"/>
              <w:adjustRightInd w:val="0"/>
              <w:jc w:val="right"/>
              <w:rPr>
                <w:b/>
                <w:bCs/>
                <w:color w:val="000000"/>
                <w:sz w:val="16"/>
                <w:szCs w:val="16"/>
                <w:lang w:eastAsia="lv-LV"/>
              </w:rPr>
            </w:pPr>
          </w:p>
        </w:tc>
        <w:tc>
          <w:tcPr>
            <w:tcW w:w="851" w:type="dxa"/>
            <w:tcBorders>
              <w:top w:val="nil"/>
              <w:left w:val="nil"/>
              <w:bottom w:val="nil"/>
              <w:right w:val="single" w:sz="12" w:space="0" w:color="auto"/>
            </w:tcBorders>
          </w:tcPr>
          <w:p w14:paraId="126A7CD0" w14:textId="77777777" w:rsidR="006C2E11" w:rsidRPr="006558F0" w:rsidRDefault="006C2E11" w:rsidP="003B6627">
            <w:pPr>
              <w:autoSpaceDE w:val="0"/>
              <w:autoSpaceDN w:val="0"/>
              <w:adjustRightInd w:val="0"/>
              <w:jc w:val="right"/>
              <w:rPr>
                <w:color w:val="000000"/>
                <w:sz w:val="16"/>
                <w:szCs w:val="16"/>
                <w:lang w:eastAsia="lv-LV"/>
              </w:rPr>
            </w:pPr>
          </w:p>
        </w:tc>
        <w:tc>
          <w:tcPr>
            <w:tcW w:w="1134" w:type="dxa"/>
            <w:tcBorders>
              <w:top w:val="nil"/>
              <w:left w:val="nil"/>
              <w:bottom w:val="nil"/>
              <w:right w:val="single" w:sz="12" w:space="0" w:color="auto"/>
            </w:tcBorders>
          </w:tcPr>
          <w:p w14:paraId="1A42F41B" w14:textId="77777777" w:rsidR="006C2E11" w:rsidRPr="006558F0" w:rsidRDefault="006C2E11" w:rsidP="003B6627">
            <w:pPr>
              <w:autoSpaceDE w:val="0"/>
              <w:autoSpaceDN w:val="0"/>
              <w:adjustRightInd w:val="0"/>
              <w:jc w:val="right"/>
              <w:rPr>
                <w:color w:val="000000"/>
                <w:sz w:val="16"/>
                <w:szCs w:val="16"/>
                <w:lang w:eastAsia="lv-LV"/>
              </w:rPr>
            </w:pPr>
          </w:p>
        </w:tc>
        <w:tc>
          <w:tcPr>
            <w:tcW w:w="850" w:type="dxa"/>
            <w:tcBorders>
              <w:top w:val="nil"/>
              <w:left w:val="nil"/>
              <w:bottom w:val="nil"/>
              <w:right w:val="nil"/>
            </w:tcBorders>
          </w:tcPr>
          <w:p w14:paraId="159B80A9" w14:textId="77777777" w:rsidR="006C2E11" w:rsidRPr="006558F0" w:rsidRDefault="006C2E11" w:rsidP="003B6627">
            <w:pPr>
              <w:autoSpaceDE w:val="0"/>
              <w:autoSpaceDN w:val="0"/>
              <w:adjustRightInd w:val="0"/>
              <w:jc w:val="right"/>
              <w:rPr>
                <w:color w:val="000000"/>
                <w:sz w:val="16"/>
                <w:szCs w:val="16"/>
                <w:lang w:eastAsia="lv-LV"/>
              </w:rPr>
            </w:pPr>
          </w:p>
        </w:tc>
        <w:tc>
          <w:tcPr>
            <w:tcW w:w="992" w:type="dxa"/>
            <w:tcBorders>
              <w:top w:val="nil"/>
              <w:left w:val="single" w:sz="12" w:space="0" w:color="auto"/>
              <w:bottom w:val="nil"/>
              <w:right w:val="single" w:sz="12" w:space="0" w:color="auto"/>
            </w:tcBorders>
          </w:tcPr>
          <w:p w14:paraId="09A38680" w14:textId="77777777" w:rsidR="006C2E11" w:rsidRPr="006558F0" w:rsidRDefault="006C2E11" w:rsidP="003B6627">
            <w:pPr>
              <w:autoSpaceDE w:val="0"/>
              <w:autoSpaceDN w:val="0"/>
              <w:adjustRightInd w:val="0"/>
              <w:jc w:val="right"/>
              <w:rPr>
                <w:b/>
                <w:bCs/>
                <w:color w:val="000000"/>
                <w:sz w:val="16"/>
                <w:szCs w:val="16"/>
                <w:lang w:eastAsia="lv-LV"/>
              </w:rPr>
            </w:pPr>
          </w:p>
        </w:tc>
      </w:tr>
      <w:tr w:rsidR="006C2E11" w:rsidRPr="006558F0" w14:paraId="6F8BA96E" w14:textId="77777777" w:rsidTr="003B6627">
        <w:trPr>
          <w:trHeight w:val="207"/>
        </w:trPr>
        <w:tc>
          <w:tcPr>
            <w:tcW w:w="658" w:type="dxa"/>
            <w:tcBorders>
              <w:top w:val="nil"/>
              <w:left w:val="single" w:sz="12" w:space="0" w:color="auto"/>
              <w:bottom w:val="single" w:sz="12" w:space="0" w:color="auto"/>
              <w:right w:val="single" w:sz="12" w:space="0" w:color="auto"/>
            </w:tcBorders>
          </w:tcPr>
          <w:p w14:paraId="75CD0382" w14:textId="77777777" w:rsidR="006C2E11" w:rsidRPr="006558F0" w:rsidRDefault="006C2E11" w:rsidP="003B6627">
            <w:pPr>
              <w:autoSpaceDE w:val="0"/>
              <w:autoSpaceDN w:val="0"/>
              <w:adjustRightInd w:val="0"/>
              <w:jc w:val="center"/>
              <w:rPr>
                <w:b/>
                <w:bCs/>
                <w:color w:val="000000"/>
                <w:sz w:val="16"/>
                <w:szCs w:val="16"/>
                <w:lang w:eastAsia="lv-LV"/>
              </w:rPr>
            </w:pPr>
          </w:p>
        </w:tc>
        <w:tc>
          <w:tcPr>
            <w:tcW w:w="804" w:type="dxa"/>
            <w:tcBorders>
              <w:top w:val="nil"/>
              <w:left w:val="nil"/>
              <w:bottom w:val="single" w:sz="12" w:space="0" w:color="auto"/>
              <w:right w:val="single" w:sz="12" w:space="0" w:color="auto"/>
            </w:tcBorders>
          </w:tcPr>
          <w:p w14:paraId="550C84F1" w14:textId="77777777" w:rsidR="006C2E11" w:rsidRPr="006558F0" w:rsidRDefault="006C2E11" w:rsidP="003B6627">
            <w:pPr>
              <w:autoSpaceDE w:val="0"/>
              <w:autoSpaceDN w:val="0"/>
              <w:adjustRightInd w:val="0"/>
              <w:jc w:val="center"/>
              <w:rPr>
                <w:b/>
                <w:bCs/>
                <w:color w:val="000000"/>
                <w:sz w:val="16"/>
                <w:szCs w:val="16"/>
                <w:lang w:eastAsia="lv-LV"/>
              </w:rPr>
            </w:pPr>
          </w:p>
        </w:tc>
        <w:tc>
          <w:tcPr>
            <w:tcW w:w="1753" w:type="dxa"/>
            <w:tcBorders>
              <w:top w:val="single" w:sz="12" w:space="0" w:color="auto"/>
              <w:left w:val="single" w:sz="12" w:space="0" w:color="auto"/>
              <w:bottom w:val="single" w:sz="12" w:space="0" w:color="auto"/>
              <w:right w:val="nil"/>
            </w:tcBorders>
          </w:tcPr>
          <w:p w14:paraId="5C54EEFC" w14:textId="77777777" w:rsidR="006C2E11" w:rsidRPr="006558F0" w:rsidRDefault="006C2E11" w:rsidP="003B6627">
            <w:pPr>
              <w:autoSpaceDE w:val="0"/>
              <w:autoSpaceDN w:val="0"/>
              <w:adjustRightInd w:val="0"/>
              <w:rPr>
                <w:b/>
                <w:bCs/>
                <w:color w:val="000000"/>
                <w:sz w:val="16"/>
                <w:szCs w:val="16"/>
                <w:lang w:eastAsia="lv-LV"/>
              </w:rPr>
            </w:pPr>
          </w:p>
        </w:tc>
        <w:tc>
          <w:tcPr>
            <w:tcW w:w="661" w:type="dxa"/>
            <w:gridSpan w:val="2"/>
            <w:tcBorders>
              <w:top w:val="single" w:sz="12" w:space="0" w:color="auto"/>
              <w:left w:val="nil"/>
              <w:bottom w:val="single" w:sz="12" w:space="0" w:color="auto"/>
              <w:right w:val="nil"/>
            </w:tcBorders>
          </w:tcPr>
          <w:p w14:paraId="416126CB" w14:textId="77777777" w:rsidR="006C2E11" w:rsidRPr="006558F0" w:rsidRDefault="006C2E11" w:rsidP="003B6627">
            <w:pPr>
              <w:autoSpaceDE w:val="0"/>
              <w:autoSpaceDN w:val="0"/>
              <w:adjustRightInd w:val="0"/>
              <w:jc w:val="right"/>
              <w:rPr>
                <w:b/>
                <w:bCs/>
                <w:color w:val="000000"/>
                <w:sz w:val="16"/>
                <w:szCs w:val="16"/>
                <w:lang w:eastAsia="lv-LV"/>
              </w:rPr>
            </w:pPr>
          </w:p>
        </w:tc>
        <w:tc>
          <w:tcPr>
            <w:tcW w:w="645" w:type="dxa"/>
            <w:tcBorders>
              <w:top w:val="single" w:sz="12" w:space="0" w:color="auto"/>
              <w:left w:val="nil"/>
              <w:bottom w:val="single" w:sz="12" w:space="0" w:color="auto"/>
              <w:right w:val="nil"/>
            </w:tcBorders>
          </w:tcPr>
          <w:p w14:paraId="471A0D24" w14:textId="77777777" w:rsidR="006C2E11" w:rsidRPr="006558F0" w:rsidRDefault="006C2E11" w:rsidP="003B6627">
            <w:pPr>
              <w:autoSpaceDE w:val="0"/>
              <w:autoSpaceDN w:val="0"/>
              <w:adjustRightInd w:val="0"/>
              <w:jc w:val="right"/>
              <w:rPr>
                <w:b/>
                <w:bCs/>
                <w:color w:val="000000"/>
                <w:sz w:val="16"/>
                <w:szCs w:val="16"/>
                <w:lang w:eastAsia="lv-LV"/>
              </w:rPr>
            </w:pPr>
          </w:p>
        </w:tc>
        <w:tc>
          <w:tcPr>
            <w:tcW w:w="658" w:type="dxa"/>
            <w:tcBorders>
              <w:top w:val="single" w:sz="12" w:space="0" w:color="auto"/>
              <w:left w:val="nil"/>
              <w:bottom w:val="single" w:sz="12" w:space="0" w:color="auto"/>
              <w:right w:val="nil"/>
            </w:tcBorders>
          </w:tcPr>
          <w:p w14:paraId="4D76FE49" w14:textId="77777777" w:rsidR="006C2E11" w:rsidRPr="006558F0" w:rsidRDefault="006C2E11" w:rsidP="003B6627">
            <w:pPr>
              <w:autoSpaceDE w:val="0"/>
              <w:autoSpaceDN w:val="0"/>
              <w:adjustRightInd w:val="0"/>
              <w:jc w:val="right"/>
              <w:rPr>
                <w:b/>
                <w:bCs/>
                <w:color w:val="000000"/>
                <w:sz w:val="16"/>
                <w:szCs w:val="16"/>
                <w:lang w:eastAsia="lv-LV"/>
              </w:rPr>
            </w:pPr>
          </w:p>
        </w:tc>
        <w:tc>
          <w:tcPr>
            <w:tcW w:w="1053" w:type="dxa"/>
            <w:tcBorders>
              <w:top w:val="single" w:sz="12" w:space="0" w:color="auto"/>
              <w:left w:val="nil"/>
              <w:bottom w:val="single" w:sz="12" w:space="0" w:color="auto"/>
              <w:right w:val="nil"/>
            </w:tcBorders>
          </w:tcPr>
          <w:p w14:paraId="6906190C" w14:textId="77777777" w:rsidR="006C2E11" w:rsidRPr="006558F0" w:rsidRDefault="006C2E11" w:rsidP="003B6627">
            <w:pPr>
              <w:autoSpaceDE w:val="0"/>
              <w:autoSpaceDN w:val="0"/>
              <w:adjustRightInd w:val="0"/>
              <w:jc w:val="right"/>
              <w:rPr>
                <w:b/>
                <w:bCs/>
                <w:color w:val="000000"/>
                <w:sz w:val="16"/>
                <w:szCs w:val="16"/>
                <w:lang w:eastAsia="lv-LV"/>
              </w:rPr>
            </w:pPr>
          </w:p>
        </w:tc>
        <w:tc>
          <w:tcPr>
            <w:tcW w:w="1013" w:type="dxa"/>
            <w:tcBorders>
              <w:top w:val="single" w:sz="12" w:space="0" w:color="auto"/>
              <w:left w:val="nil"/>
              <w:bottom w:val="single" w:sz="12" w:space="0" w:color="auto"/>
              <w:right w:val="nil"/>
            </w:tcBorders>
          </w:tcPr>
          <w:p w14:paraId="29FBDC18" w14:textId="77777777" w:rsidR="006C2E11" w:rsidRPr="006558F0" w:rsidRDefault="006C2E11" w:rsidP="003B6627">
            <w:pPr>
              <w:autoSpaceDE w:val="0"/>
              <w:autoSpaceDN w:val="0"/>
              <w:adjustRightInd w:val="0"/>
              <w:jc w:val="right"/>
              <w:rPr>
                <w:b/>
                <w:bCs/>
                <w:color w:val="000000"/>
                <w:sz w:val="16"/>
                <w:szCs w:val="16"/>
                <w:lang w:eastAsia="lv-LV"/>
              </w:rPr>
            </w:pPr>
          </w:p>
        </w:tc>
        <w:tc>
          <w:tcPr>
            <w:tcW w:w="1120" w:type="dxa"/>
            <w:gridSpan w:val="2"/>
            <w:tcBorders>
              <w:top w:val="single" w:sz="12" w:space="0" w:color="auto"/>
              <w:left w:val="nil"/>
              <w:bottom w:val="single" w:sz="12" w:space="0" w:color="auto"/>
              <w:right w:val="nil"/>
            </w:tcBorders>
          </w:tcPr>
          <w:p w14:paraId="3E374C6D" w14:textId="77777777" w:rsidR="006C2E11" w:rsidRPr="006558F0" w:rsidRDefault="006C2E11" w:rsidP="003B6627">
            <w:pPr>
              <w:autoSpaceDE w:val="0"/>
              <w:autoSpaceDN w:val="0"/>
              <w:adjustRightInd w:val="0"/>
              <w:jc w:val="right"/>
              <w:rPr>
                <w:b/>
                <w:bCs/>
                <w:color w:val="000000"/>
                <w:sz w:val="16"/>
                <w:szCs w:val="16"/>
                <w:lang w:eastAsia="lv-LV"/>
              </w:rPr>
            </w:pPr>
          </w:p>
        </w:tc>
        <w:tc>
          <w:tcPr>
            <w:tcW w:w="834" w:type="dxa"/>
            <w:tcBorders>
              <w:top w:val="single" w:sz="12" w:space="0" w:color="auto"/>
              <w:left w:val="nil"/>
              <w:bottom w:val="single" w:sz="12" w:space="0" w:color="auto"/>
              <w:right w:val="nil"/>
            </w:tcBorders>
          </w:tcPr>
          <w:p w14:paraId="6A7BC4EA" w14:textId="77777777" w:rsidR="006C2E11" w:rsidRPr="006558F0" w:rsidRDefault="006C2E11" w:rsidP="003B6627">
            <w:pPr>
              <w:autoSpaceDE w:val="0"/>
              <w:autoSpaceDN w:val="0"/>
              <w:adjustRightInd w:val="0"/>
              <w:jc w:val="right"/>
              <w:rPr>
                <w:b/>
                <w:bCs/>
                <w:color w:val="000000"/>
                <w:sz w:val="16"/>
                <w:szCs w:val="16"/>
                <w:lang w:eastAsia="lv-LV"/>
              </w:rPr>
            </w:pPr>
          </w:p>
        </w:tc>
        <w:tc>
          <w:tcPr>
            <w:tcW w:w="693" w:type="dxa"/>
            <w:tcBorders>
              <w:top w:val="single" w:sz="12" w:space="0" w:color="auto"/>
              <w:left w:val="nil"/>
              <w:bottom w:val="single" w:sz="12" w:space="0" w:color="auto"/>
              <w:right w:val="nil"/>
            </w:tcBorders>
          </w:tcPr>
          <w:p w14:paraId="293E449D" w14:textId="77777777" w:rsidR="006C2E11" w:rsidRPr="006558F0" w:rsidRDefault="006C2E11" w:rsidP="003B6627">
            <w:pPr>
              <w:autoSpaceDE w:val="0"/>
              <w:autoSpaceDN w:val="0"/>
              <w:adjustRightInd w:val="0"/>
              <w:jc w:val="right"/>
              <w:rPr>
                <w:b/>
                <w:bCs/>
                <w:color w:val="000000"/>
                <w:sz w:val="16"/>
                <w:szCs w:val="16"/>
                <w:lang w:eastAsia="lv-LV"/>
              </w:rPr>
            </w:pPr>
          </w:p>
        </w:tc>
        <w:tc>
          <w:tcPr>
            <w:tcW w:w="1008" w:type="dxa"/>
            <w:gridSpan w:val="2"/>
            <w:tcBorders>
              <w:top w:val="single" w:sz="12" w:space="0" w:color="auto"/>
              <w:left w:val="nil"/>
              <w:bottom w:val="single" w:sz="12" w:space="0" w:color="auto"/>
              <w:right w:val="single" w:sz="12" w:space="0" w:color="auto"/>
            </w:tcBorders>
          </w:tcPr>
          <w:p w14:paraId="54DAFB53" w14:textId="77777777" w:rsidR="006C2E11" w:rsidRPr="006558F0" w:rsidRDefault="006C2E11" w:rsidP="003B6627">
            <w:pPr>
              <w:autoSpaceDE w:val="0"/>
              <w:autoSpaceDN w:val="0"/>
              <w:adjustRightInd w:val="0"/>
              <w:jc w:val="right"/>
              <w:rPr>
                <w:b/>
                <w:bCs/>
                <w:color w:val="000000"/>
                <w:sz w:val="16"/>
                <w:szCs w:val="16"/>
                <w:lang w:eastAsia="lv-LV"/>
              </w:rPr>
            </w:pPr>
          </w:p>
        </w:tc>
        <w:tc>
          <w:tcPr>
            <w:tcW w:w="851" w:type="dxa"/>
            <w:tcBorders>
              <w:top w:val="nil"/>
              <w:left w:val="nil"/>
              <w:bottom w:val="single" w:sz="12" w:space="0" w:color="auto"/>
              <w:right w:val="single" w:sz="12" w:space="0" w:color="auto"/>
            </w:tcBorders>
          </w:tcPr>
          <w:p w14:paraId="6FE87325" w14:textId="77777777" w:rsidR="006C2E11" w:rsidRPr="006558F0" w:rsidRDefault="006C2E11" w:rsidP="003B6627">
            <w:pPr>
              <w:autoSpaceDE w:val="0"/>
              <w:autoSpaceDN w:val="0"/>
              <w:adjustRightInd w:val="0"/>
              <w:jc w:val="right"/>
              <w:rPr>
                <w:color w:val="000000"/>
                <w:sz w:val="16"/>
                <w:szCs w:val="16"/>
                <w:lang w:eastAsia="lv-LV"/>
              </w:rPr>
            </w:pPr>
          </w:p>
        </w:tc>
        <w:tc>
          <w:tcPr>
            <w:tcW w:w="1134" w:type="dxa"/>
            <w:tcBorders>
              <w:top w:val="nil"/>
              <w:left w:val="nil"/>
              <w:bottom w:val="single" w:sz="12" w:space="0" w:color="auto"/>
              <w:right w:val="single" w:sz="12" w:space="0" w:color="auto"/>
            </w:tcBorders>
          </w:tcPr>
          <w:p w14:paraId="43964408" w14:textId="77777777" w:rsidR="006C2E11" w:rsidRPr="006558F0" w:rsidRDefault="006C2E11" w:rsidP="003B6627">
            <w:pPr>
              <w:autoSpaceDE w:val="0"/>
              <w:autoSpaceDN w:val="0"/>
              <w:adjustRightInd w:val="0"/>
              <w:jc w:val="right"/>
              <w:rPr>
                <w:color w:val="000000"/>
                <w:sz w:val="16"/>
                <w:szCs w:val="16"/>
                <w:lang w:eastAsia="lv-LV"/>
              </w:rPr>
            </w:pPr>
          </w:p>
        </w:tc>
        <w:tc>
          <w:tcPr>
            <w:tcW w:w="850" w:type="dxa"/>
            <w:tcBorders>
              <w:top w:val="nil"/>
              <w:left w:val="nil"/>
              <w:bottom w:val="single" w:sz="12" w:space="0" w:color="auto"/>
              <w:right w:val="nil"/>
            </w:tcBorders>
          </w:tcPr>
          <w:p w14:paraId="76BCCED4" w14:textId="77777777" w:rsidR="006C2E11" w:rsidRPr="006558F0" w:rsidRDefault="006C2E11" w:rsidP="003B6627">
            <w:pPr>
              <w:autoSpaceDE w:val="0"/>
              <w:autoSpaceDN w:val="0"/>
              <w:adjustRightInd w:val="0"/>
              <w:jc w:val="right"/>
              <w:rPr>
                <w:color w:val="000000"/>
                <w:sz w:val="16"/>
                <w:szCs w:val="16"/>
                <w:lang w:eastAsia="lv-LV"/>
              </w:rPr>
            </w:pPr>
          </w:p>
        </w:tc>
        <w:tc>
          <w:tcPr>
            <w:tcW w:w="992" w:type="dxa"/>
            <w:tcBorders>
              <w:top w:val="nil"/>
              <w:left w:val="single" w:sz="12" w:space="0" w:color="auto"/>
              <w:bottom w:val="single" w:sz="12" w:space="0" w:color="auto"/>
              <w:right w:val="single" w:sz="12" w:space="0" w:color="auto"/>
            </w:tcBorders>
          </w:tcPr>
          <w:p w14:paraId="445798BF" w14:textId="77777777" w:rsidR="006C2E11" w:rsidRPr="006558F0" w:rsidRDefault="006C2E11" w:rsidP="003B6627">
            <w:pPr>
              <w:autoSpaceDE w:val="0"/>
              <w:autoSpaceDN w:val="0"/>
              <w:adjustRightInd w:val="0"/>
              <w:jc w:val="right"/>
              <w:rPr>
                <w:b/>
                <w:bCs/>
                <w:color w:val="000000"/>
                <w:sz w:val="16"/>
                <w:szCs w:val="16"/>
                <w:lang w:eastAsia="lv-LV"/>
              </w:rPr>
            </w:pPr>
          </w:p>
        </w:tc>
      </w:tr>
    </w:tbl>
    <w:p w14:paraId="5BEFDD31" w14:textId="77777777" w:rsidR="006C2E11" w:rsidRDefault="006C2E11" w:rsidP="006C2E11">
      <w:pPr>
        <w:tabs>
          <w:tab w:val="left" w:pos="5760"/>
        </w:tabs>
        <w:jc w:val="right"/>
      </w:pPr>
    </w:p>
    <w:tbl>
      <w:tblPr>
        <w:tblStyle w:val="TableGrid"/>
        <w:tblW w:w="0" w:type="auto"/>
        <w:tblLook w:val="04A0" w:firstRow="1" w:lastRow="0" w:firstColumn="1" w:lastColumn="0" w:noHBand="0" w:noVBand="1"/>
      </w:tblPr>
      <w:tblGrid>
        <w:gridCol w:w="4806"/>
        <w:gridCol w:w="4806"/>
        <w:gridCol w:w="4806"/>
      </w:tblGrid>
      <w:tr w:rsidR="006C2E11" w14:paraId="044F11D7" w14:textId="77777777" w:rsidTr="003B6627">
        <w:tc>
          <w:tcPr>
            <w:tcW w:w="4806" w:type="dxa"/>
          </w:tcPr>
          <w:p w14:paraId="1C0580F0" w14:textId="77777777" w:rsidR="006C2E11" w:rsidRPr="00236BEA" w:rsidRDefault="006C2E11" w:rsidP="003B6627">
            <w:pPr>
              <w:tabs>
                <w:tab w:val="left" w:pos="5760"/>
              </w:tabs>
              <w:rPr>
                <w:sz w:val="18"/>
                <w:szCs w:val="18"/>
              </w:rPr>
            </w:pPr>
            <w:r w:rsidRPr="00236BEA">
              <w:rPr>
                <w:sz w:val="18"/>
                <w:szCs w:val="18"/>
              </w:rPr>
              <w:t>Darbus nodeva:</w:t>
            </w:r>
          </w:p>
        </w:tc>
        <w:tc>
          <w:tcPr>
            <w:tcW w:w="4806" w:type="dxa"/>
          </w:tcPr>
          <w:p w14:paraId="1A302C64" w14:textId="77777777" w:rsidR="006C2E11" w:rsidRPr="00236BEA" w:rsidRDefault="006C2E11" w:rsidP="003B6627">
            <w:pPr>
              <w:tabs>
                <w:tab w:val="left" w:pos="5760"/>
              </w:tabs>
              <w:rPr>
                <w:sz w:val="18"/>
                <w:szCs w:val="18"/>
              </w:rPr>
            </w:pPr>
            <w:r w:rsidRPr="00236BEA">
              <w:rPr>
                <w:sz w:val="18"/>
                <w:szCs w:val="18"/>
              </w:rPr>
              <w:t>Darbus pieņēma:</w:t>
            </w:r>
          </w:p>
        </w:tc>
        <w:tc>
          <w:tcPr>
            <w:tcW w:w="4806" w:type="dxa"/>
          </w:tcPr>
          <w:p w14:paraId="4523AA75" w14:textId="77777777" w:rsidR="006C2E11" w:rsidRPr="00236BEA" w:rsidRDefault="006C2E11" w:rsidP="003B6627">
            <w:pPr>
              <w:tabs>
                <w:tab w:val="left" w:pos="5760"/>
              </w:tabs>
              <w:rPr>
                <w:i/>
                <w:sz w:val="18"/>
                <w:szCs w:val="18"/>
              </w:rPr>
            </w:pPr>
            <w:r w:rsidRPr="00A84E65">
              <w:rPr>
                <w:sz w:val="18"/>
                <w:szCs w:val="18"/>
              </w:rPr>
              <w:t>Saskaņots:</w:t>
            </w:r>
            <w:r w:rsidRPr="00236BEA">
              <w:rPr>
                <w:i/>
                <w:sz w:val="18"/>
                <w:szCs w:val="18"/>
              </w:rPr>
              <w:t>(ja attiecināms)</w:t>
            </w:r>
          </w:p>
        </w:tc>
      </w:tr>
      <w:tr w:rsidR="006C2E11" w14:paraId="0E609667" w14:textId="77777777" w:rsidTr="003B6627">
        <w:tc>
          <w:tcPr>
            <w:tcW w:w="4806" w:type="dxa"/>
          </w:tcPr>
          <w:p w14:paraId="686C1595" w14:textId="77777777" w:rsidR="006C2E11" w:rsidRPr="00236BEA" w:rsidRDefault="006C2E11" w:rsidP="003B6627">
            <w:pPr>
              <w:tabs>
                <w:tab w:val="left" w:pos="5760"/>
              </w:tabs>
              <w:rPr>
                <w:sz w:val="18"/>
                <w:szCs w:val="18"/>
              </w:rPr>
            </w:pPr>
            <w:r w:rsidRPr="00236BEA">
              <w:rPr>
                <w:b/>
                <w:sz w:val="18"/>
                <w:szCs w:val="18"/>
              </w:rPr>
              <w:t>Izpildītāja atbildīgā persona:</w:t>
            </w:r>
          </w:p>
        </w:tc>
        <w:tc>
          <w:tcPr>
            <w:tcW w:w="4806" w:type="dxa"/>
          </w:tcPr>
          <w:p w14:paraId="1584E2FA" w14:textId="77777777" w:rsidR="006C2E11" w:rsidRPr="00236BEA" w:rsidRDefault="006C2E11" w:rsidP="003B6627">
            <w:pPr>
              <w:tabs>
                <w:tab w:val="left" w:pos="5760"/>
              </w:tabs>
              <w:rPr>
                <w:sz w:val="18"/>
                <w:szCs w:val="18"/>
              </w:rPr>
            </w:pPr>
            <w:r w:rsidRPr="00236BEA">
              <w:rPr>
                <w:b/>
                <w:sz w:val="18"/>
                <w:szCs w:val="18"/>
              </w:rPr>
              <w:t>Pasūtītājs atbildīgā persona:</w:t>
            </w:r>
          </w:p>
        </w:tc>
        <w:tc>
          <w:tcPr>
            <w:tcW w:w="4806" w:type="dxa"/>
          </w:tcPr>
          <w:p w14:paraId="26044F3D" w14:textId="77777777" w:rsidR="006C2E11" w:rsidRPr="00236BEA" w:rsidRDefault="006C2E11" w:rsidP="003B6627">
            <w:pPr>
              <w:tabs>
                <w:tab w:val="left" w:pos="5760"/>
              </w:tabs>
              <w:rPr>
                <w:b/>
                <w:sz w:val="18"/>
                <w:szCs w:val="18"/>
              </w:rPr>
            </w:pPr>
            <w:r w:rsidRPr="00236BEA">
              <w:rPr>
                <w:b/>
                <w:sz w:val="18"/>
                <w:szCs w:val="18"/>
              </w:rPr>
              <w:t>Būvuzraugs:</w:t>
            </w:r>
          </w:p>
        </w:tc>
      </w:tr>
      <w:tr w:rsidR="006C2E11" w14:paraId="337127B5" w14:textId="77777777" w:rsidTr="003B6627">
        <w:tc>
          <w:tcPr>
            <w:tcW w:w="4806" w:type="dxa"/>
          </w:tcPr>
          <w:p w14:paraId="2A76AC96" w14:textId="77777777" w:rsidR="006C2E11" w:rsidRPr="00236BEA" w:rsidRDefault="006C2E11" w:rsidP="003B6627">
            <w:pPr>
              <w:tabs>
                <w:tab w:val="left" w:pos="5760"/>
              </w:tabs>
              <w:rPr>
                <w:sz w:val="18"/>
                <w:szCs w:val="18"/>
              </w:rPr>
            </w:pPr>
            <w:r w:rsidRPr="00236BEA">
              <w:rPr>
                <w:sz w:val="18"/>
                <w:szCs w:val="18"/>
              </w:rPr>
              <w:t>Atbildīgās  personas amats (</w:t>
            </w:r>
            <w:r w:rsidRPr="00236BEA">
              <w:rPr>
                <w:i/>
                <w:sz w:val="18"/>
                <w:szCs w:val="18"/>
              </w:rPr>
              <w:t>paraksts</w:t>
            </w:r>
            <w:r w:rsidRPr="00236BEA">
              <w:rPr>
                <w:sz w:val="18"/>
                <w:szCs w:val="18"/>
              </w:rPr>
              <w:t>*) V. Uzvārds</w:t>
            </w:r>
          </w:p>
        </w:tc>
        <w:tc>
          <w:tcPr>
            <w:tcW w:w="4806" w:type="dxa"/>
          </w:tcPr>
          <w:p w14:paraId="25C7AEB1" w14:textId="77777777" w:rsidR="006C2E11" w:rsidRPr="00236BEA" w:rsidRDefault="006C2E11" w:rsidP="003B6627">
            <w:pPr>
              <w:tabs>
                <w:tab w:val="left" w:pos="5760"/>
              </w:tabs>
              <w:rPr>
                <w:sz w:val="18"/>
                <w:szCs w:val="18"/>
              </w:rPr>
            </w:pPr>
            <w:r w:rsidRPr="00236BEA">
              <w:rPr>
                <w:sz w:val="18"/>
                <w:szCs w:val="18"/>
              </w:rPr>
              <w:t>Atbildīgās  personas amats (</w:t>
            </w:r>
            <w:r w:rsidRPr="00236BEA">
              <w:rPr>
                <w:i/>
                <w:sz w:val="18"/>
                <w:szCs w:val="18"/>
              </w:rPr>
              <w:t>paraksts</w:t>
            </w:r>
            <w:r w:rsidRPr="00236BEA">
              <w:rPr>
                <w:sz w:val="18"/>
                <w:szCs w:val="18"/>
              </w:rPr>
              <w:t>*) V. Uzvārds</w:t>
            </w:r>
          </w:p>
        </w:tc>
        <w:tc>
          <w:tcPr>
            <w:tcW w:w="4806" w:type="dxa"/>
          </w:tcPr>
          <w:p w14:paraId="7885789D" w14:textId="77777777" w:rsidR="006C2E11" w:rsidRPr="00236BEA" w:rsidRDefault="006C2E11" w:rsidP="003B6627">
            <w:pPr>
              <w:tabs>
                <w:tab w:val="left" w:pos="5760"/>
              </w:tabs>
              <w:rPr>
                <w:sz w:val="18"/>
                <w:szCs w:val="18"/>
              </w:rPr>
            </w:pPr>
            <w:r w:rsidRPr="00236BEA">
              <w:rPr>
                <w:sz w:val="18"/>
                <w:szCs w:val="18"/>
              </w:rPr>
              <w:t>(</w:t>
            </w:r>
            <w:r w:rsidRPr="00236BEA">
              <w:rPr>
                <w:i/>
                <w:sz w:val="18"/>
                <w:szCs w:val="18"/>
              </w:rPr>
              <w:t>paraksts</w:t>
            </w:r>
            <w:r w:rsidRPr="00236BEA">
              <w:rPr>
                <w:sz w:val="18"/>
                <w:szCs w:val="18"/>
              </w:rPr>
              <w:t xml:space="preserve">*) V. Uzvārds, sertifikāta Nr. </w:t>
            </w:r>
          </w:p>
        </w:tc>
      </w:tr>
    </w:tbl>
    <w:p w14:paraId="4FBC7E4A" w14:textId="0D45AE2F" w:rsidR="006C2E11" w:rsidRDefault="006C2E11" w:rsidP="003B6627">
      <w:pPr>
        <w:tabs>
          <w:tab w:val="left" w:pos="9351"/>
        </w:tabs>
        <w:rPr>
          <w:sz w:val="22"/>
          <w:szCs w:val="22"/>
        </w:rPr>
      </w:pPr>
    </w:p>
    <w:p w14:paraId="4537F79F" w14:textId="77777777" w:rsidR="006C2E11" w:rsidRPr="0034610B" w:rsidRDefault="006C2E11" w:rsidP="0034610B">
      <w:pPr>
        <w:rPr>
          <w:sz w:val="22"/>
          <w:szCs w:val="22"/>
        </w:rPr>
      </w:pPr>
    </w:p>
    <w:p w14:paraId="6294B39E" w14:textId="77777777" w:rsidR="0034610B" w:rsidRPr="0034610B" w:rsidRDefault="0034610B" w:rsidP="0034610B">
      <w:pPr>
        <w:rPr>
          <w:sz w:val="22"/>
          <w:szCs w:val="22"/>
        </w:rPr>
      </w:pPr>
    </w:p>
    <w:p w14:paraId="21941195" w14:textId="77777777" w:rsidR="0034610B" w:rsidRPr="0034610B" w:rsidRDefault="0034610B" w:rsidP="0034610B">
      <w:pPr>
        <w:rPr>
          <w:sz w:val="22"/>
          <w:szCs w:val="22"/>
        </w:rPr>
      </w:pPr>
    </w:p>
    <w:p w14:paraId="07C423D4" w14:textId="787BB2EC" w:rsidR="0087733E" w:rsidRDefault="0034610B" w:rsidP="0034610B">
      <w:pPr>
        <w:tabs>
          <w:tab w:val="left" w:pos="1480"/>
        </w:tabs>
        <w:spacing w:after="200" w:line="276" w:lineRule="auto"/>
        <w:rPr>
          <w:sz w:val="22"/>
          <w:szCs w:val="22"/>
        </w:rPr>
      </w:pPr>
      <w:r>
        <w:rPr>
          <w:sz w:val="22"/>
          <w:szCs w:val="22"/>
        </w:rPr>
        <w:tab/>
      </w:r>
    </w:p>
    <w:sectPr w:rsidR="0087733E" w:rsidSect="003B6627">
      <w:pgSz w:w="16838" w:h="11906" w:orient="landscape"/>
      <w:pgMar w:top="1418" w:right="709" w:bottom="851" w:left="992" w:header="709" w:footer="709"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E2CEB" w16cex:dateUtc="2026-03-25T07:44:00Z"/>
  <w16cex:commentExtensible w16cex:durableId="2D6E2D35" w16cex:dateUtc="2026-03-25T07:45:00Z"/>
  <w16cex:commentExtensible w16cex:durableId="2D6E2E7B" w16cex:dateUtc="2026-03-25T07:50:00Z"/>
  <w16cex:commentExtensible w16cex:durableId="2D6E2EE5" w16cex:dateUtc="2026-03-25T07:52:00Z"/>
  <w16cex:commentExtensible w16cex:durableId="2D6E3045" w16cex:dateUtc="2026-03-25T07:58:00Z"/>
  <w16cex:commentExtensible w16cex:durableId="2D6E3094" w16cex:dateUtc="2026-03-25T07: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37733" w14:textId="77777777" w:rsidR="00FA557A" w:rsidRDefault="00FA557A" w:rsidP="008B3856">
      <w:r>
        <w:separator/>
      </w:r>
    </w:p>
  </w:endnote>
  <w:endnote w:type="continuationSeparator" w:id="0">
    <w:p w14:paraId="57C2887A" w14:textId="77777777" w:rsidR="00FA557A" w:rsidRDefault="00FA557A" w:rsidP="008B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D99B" w14:textId="77777777" w:rsidR="003A6508" w:rsidRDefault="003A6508">
    <w:pPr>
      <w:pStyle w:val="Footer"/>
      <w:jc w:val="right"/>
    </w:pPr>
    <w:r>
      <w:fldChar w:fldCharType="begin"/>
    </w:r>
    <w:r>
      <w:instrText>PAGE   \* MERGEFORMAT</w:instrText>
    </w:r>
    <w:r>
      <w:fldChar w:fldCharType="separate"/>
    </w:r>
    <w:r w:rsidRPr="004F1194">
      <w:rPr>
        <w:noProof/>
        <w:lang w:val="lv-LV"/>
      </w:rPr>
      <w:t>2</w:t>
    </w:r>
    <w:r>
      <w:fldChar w:fldCharType="end"/>
    </w:r>
  </w:p>
  <w:p w14:paraId="34F3E481" w14:textId="77777777" w:rsidR="003A6508" w:rsidRDefault="003A6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A911" w14:textId="77777777" w:rsidR="00FA557A" w:rsidRDefault="00FA557A" w:rsidP="008B3856">
      <w:r>
        <w:separator/>
      </w:r>
    </w:p>
  </w:footnote>
  <w:footnote w:type="continuationSeparator" w:id="0">
    <w:p w14:paraId="79E7A8A0" w14:textId="77777777" w:rsidR="00FA557A" w:rsidRDefault="00FA557A" w:rsidP="008B3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C1189"/>
    <w:multiLevelType w:val="multilevel"/>
    <w:tmpl w:val="4EF453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0541111"/>
    <w:multiLevelType w:val="multilevel"/>
    <w:tmpl w:val="C8D65A16"/>
    <w:lvl w:ilvl="0">
      <w:start w:val="12"/>
      <w:numFmt w:val="decimal"/>
      <w:lvlText w:val="%1."/>
      <w:lvlJc w:val="left"/>
      <w:pPr>
        <w:ind w:left="700" w:hanging="700"/>
      </w:pPr>
      <w:rPr>
        <w:rFonts w:hint="default"/>
      </w:rPr>
    </w:lvl>
    <w:lvl w:ilvl="1">
      <w:start w:val="8"/>
      <w:numFmt w:val="decimal"/>
      <w:lvlText w:val="%1.%2."/>
      <w:lvlJc w:val="left"/>
      <w:pPr>
        <w:ind w:left="1220" w:hanging="700"/>
      </w:pPr>
      <w:rPr>
        <w:rFonts w:hint="default"/>
      </w:rPr>
    </w:lvl>
    <w:lvl w:ilvl="2">
      <w:start w:val="1"/>
      <w:numFmt w:val="decimal"/>
      <w:lvlText w:val="%1.%2.%3."/>
      <w:lvlJc w:val="left"/>
      <w:pPr>
        <w:ind w:left="1760" w:hanging="720"/>
      </w:pPr>
      <w:rPr>
        <w:rFonts w:hint="default"/>
      </w:rPr>
    </w:lvl>
    <w:lvl w:ilvl="3">
      <w:start w:val="2"/>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200" w:hanging="108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2" w15:restartNumberingAfterBreak="0">
    <w:nsid w:val="169B71A7"/>
    <w:multiLevelType w:val="hybridMultilevel"/>
    <w:tmpl w:val="C9CE572C"/>
    <w:lvl w:ilvl="0" w:tplc="BA0A8FE0">
      <w:start w:val="1"/>
      <w:numFmt w:val="lowerLetter"/>
      <w:lvlText w:val="(%1)"/>
      <w:lvlJc w:val="left"/>
      <w:pPr>
        <w:ind w:left="537" w:hanging="360"/>
      </w:pPr>
      <w:rPr>
        <w:rFonts w:ascii="Arial" w:eastAsia="Times New Roman" w:hAnsi="Arial" w:cs="Arial"/>
        <w:color w:val="auto"/>
      </w:rPr>
    </w:lvl>
    <w:lvl w:ilvl="1" w:tplc="04260019" w:tentative="1">
      <w:start w:val="1"/>
      <w:numFmt w:val="lowerLetter"/>
      <w:lvlText w:val="%2."/>
      <w:lvlJc w:val="left"/>
      <w:pPr>
        <w:ind w:left="1257" w:hanging="360"/>
      </w:pPr>
    </w:lvl>
    <w:lvl w:ilvl="2" w:tplc="0426001B" w:tentative="1">
      <w:start w:val="1"/>
      <w:numFmt w:val="lowerRoman"/>
      <w:lvlText w:val="%3."/>
      <w:lvlJc w:val="right"/>
      <w:pPr>
        <w:ind w:left="1977" w:hanging="180"/>
      </w:pPr>
    </w:lvl>
    <w:lvl w:ilvl="3" w:tplc="0426000F" w:tentative="1">
      <w:start w:val="1"/>
      <w:numFmt w:val="decimal"/>
      <w:lvlText w:val="%4."/>
      <w:lvlJc w:val="left"/>
      <w:pPr>
        <w:ind w:left="2697" w:hanging="360"/>
      </w:pPr>
    </w:lvl>
    <w:lvl w:ilvl="4" w:tplc="04260019" w:tentative="1">
      <w:start w:val="1"/>
      <w:numFmt w:val="lowerLetter"/>
      <w:lvlText w:val="%5."/>
      <w:lvlJc w:val="left"/>
      <w:pPr>
        <w:ind w:left="3417" w:hanging="360"/>
      </w:pPr>
    </w:lvl>
    <w:lvl w:ilvl="5" w:tplc="0426001B" w:tentative="1">
      <w:start w:val="1"/>
      <w:numFmt w:val="lowerRoman"/>
      <w:lvlText w:val="%6."/>
      <w:lvlJc w:val="right"/>
      <w:pPr>
        <w:ind w:left="4137" w:hanging="180"/>
      </w:pPr>
    </w:lvl>
    <w:lvl w:ilvl="6" w:tplc="0426000F" w:tentative="1">
      <w:start w:val="1"/>
      <w:numFmt w:val="decimal"/>
      <w:lvlText w:val="%7."/>
      <w:lvlJc w:val="left"/>
      <w:pPr>
        <w:ind w:left="4857" w:hanging="360"/>
      </w:pPr>
    </w:lvl>
    <w:lvl w:ilvl="7" w:tplc="04260019" w:tentative="1">
      <w:start w:val="1"/>
      <w:numFmt w:val="lowerLetter"/>
      <w:lvlText w:val="%8."/>
      <w:lvlJc w:val="left"/>
      <w:pPr>
        <w:ind w:left="5577" w:hanging="360"/>
      </w:pPr>
    </w:lvl>
    <w:lvl w:ilvl="8" w:tplc="0426001B" w:tentative="1">
      <w:start w:val="1"/>
      <w:numFmt w:val="lowerRoman"/>
      <w:lvlText w:val="%9."/>
      <w:lvlJc w:val="right"/>
      <w:pPr>
        <w:ind w:left="6297" w:hanging="180"/>
      </w:pPr>
    </w:lvl>
  </w:abstractNum>
  <w:abstractNum w:abstractNumId="3" w15:restartNumberingAfterBreak="0">
    <w:nsid w:val="1A7126C5"/>
    <w:multiLevelType w:val="multilevel"/>
    <w:tmpl w:val="D04C9500"/>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val="0"/>
        <w:i w:val="0"/>
        <w:color w:val="000000"/>
        <w:sz w:val="22"/>
        <w:szCs w:val="22"/>
      </w:rPr>
    </w:lvl>
    <w:lvl w:ilvl="2">
      <w:start w:val="1"/>
      <w:numFmt w:val="decimal"/>
      <w:lvlText w:val="%1.%2.%3."/>
      <w:lvlJc w:val="left"/>
      <w:pPr>
        <w:ind w:left="1440" w:hanging="720"/>
      </w:pPr>
      <w:rPr>
        <w:rFonts w:ascii="Times New Roman" w:hAnsi="Times New Roman" w:cs="Times New Roman" w:hint="default"/>
        <w:b w:val="0"/>
        <w:i w:val="0"/>
        <w:color w:val="00000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D54737"/>
    <w:multiLevelType w:val="multilevel"/>
    <w:tmpl w:val="987C34FE"/>
    <w:lvl w:ilvl="0">
      <w:start w:val="1"/>
      <w:numFmt w:val="decimal"/>
      <w:lvlText w:val="%1."/>
      <w:lvlJc w:val="left"/>
      <w:pPr>
        <w:tabs>
          <w:tab w:val="num" w:pos="540"/>
        </w:tabs>
        <w:ind w:left="540" w:hanging="540"/>
      </w:pPr>
      <w:rPr>
        <w:rFonts w:cs="Times New Roman"/>
        <w:b/>
      </w:rPr>
    </w:lvl>
    <w:lvl w:ilvl="1">
      <w:start w:val="1"/>
      <w:numFmt w:val="decimal"/>
      <w:lvlText w:val="%1.%2."/>
      <w:lvlJc w:val="left"/>
      <w:pPr>
        <w:tabs>
          <w:tab w:val="num" w:pos="1108"/>
        </w:tabs>
        <w:ind w:left="1108" w:hanging="540"/>
      </w:pPr>
      <w:rPr>
        <w:rFonts w:ascii="Times New Roman" w:hAnsi="Times New Roman" w:cs="Times New Roman" w:hint="default"/>
        <w:b w:val="0"/>
        <w:i w:val="0"/>
        <w:sz w:val="24"/>
        <w:szCs w:val="24"/>
      </w:rPr>
    </w:lvl>
    <w:lvl w:ilvl="2">
      <w:start w:val="1"/>
      <w:numFmt w:val="decimal"/>
      <w:lvlText w:val="%1.%2.%3."/>
      <w:lvlJc w:val="left"/>
      <w:pPr>
        <w:tabs>
          <w:tab w:val="num" w:pos="862"/>
        </w:tabs>
        <w:ind w:left="862" w:hanging="720"/>
      </w:pPr>
      <w:rPr>
        <w:rFonts w:cs="Times New Roman"/>
        <w:b w:val="0"/>
        <w:i w:val="0"/>
      </w:rPr>
    </w:lvl>
    <w:lvl w:ilvl="3">
      <w:start w:val="1"/>
      <w:numFmt w:val="decimal"/>
      <w:lvlText w:val="%1.%2.%3.%4."/>
      <w:lvlJc w:val="left"/>
      <w:pPr>
        <w:tabs>
          <w:tab w:val="num" w:pos="2280"/>
        </w:tabs>
        <w:ind w:left="228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1FC27D5A"/>
    <w:multiLevelType w:val="multilevel"/>
    <w:tmpl w:val="3FF297FA"/>
    <w:lvl w:ilvl="0">
      <w:start w:val="1"/>
      <w:numFmt w:val="decimal"/>
      <w:lvlText w:val="%1."/>
      <w:lvlJc w:val="left"/>
      <w:pPr>
        <w:ind w:left="720" w:hanging="360"/>
      </w:pPr>
      <w:rPr>
        <w:b/>
      </w:rPr>
    </w:lvl>
    <w:lvl w:ilvl="1">
      <w:start w:val="1"/>
      <w:numFmt w:val="decimal"/>
      <w:isLgl/>
      <w:lvlText w:val="%1.%2."/>
      <w:lvlJc w:val="left"/>
      <w:pPr>
        <w:ind w:left="502" w:hanging="360"/>
      </w:pPr>
      <w:rPr>
        <w:rFonts w:ascii="Times New Roman" w:hAnsi="Times New Roman" w:cs="Times New Roman" w:hint="default"/>
        <w:b w:val="0"/>
        <w:i w:val="0"/>
        <w:strike w:val="0"/>
        <w:dstrike w:val="0"/>
        <w:sz w:val="24"/>
        <w:szCs w:val="24"/>
        <w:u w:val="none"/>
        <w:effect w:val="none"/>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E716E7E"/>
    <w:multiLevelType w:val="hybridMultilevel"/>
    <w:tmpl w:val="5CE635D8"/>
    <w:lvl w:ilvl="0" w:tplc="6AFA65C2">
      <w:start w:val="1"/>
      <w:numFmt w:val="lowerLetter"/>
      <w:lvlText w:val="%1)"/>
      <w:lvlJc w:val="left"/>
      <w:pPr>
        <w:ind w:left="765" w:hanging="360"/>
      </w:pPr>
    </w:lvl>
    <w:lvl w:ilvl="1" w:tplc="04260019">
      <w:start w:val="1"/>
      <w:numFmt w:val="lowerLetter"/>
      <w:lvlText w:val="%2."/>
      <w:lvlJc w:val="left"/>
      <w:pPr>
        <w:ind w:left="1485" w:hanging="360"/>
      </w:pPr>
    </w:lvl>
    <w:lvl w:ilvl="2" w:tplc="0426001B">
      <w:start w:val="1"/>
      <w:numFmt w:val="lowerRoman"/>
      <w:lvlText w:val="%3."/>
      <w:lvlJc w:val="right"/>
      <w:pPr>
        <w:ind w:left="2205" w:hanging="180"/>
      </w:pPr>
    </w:lvl>
    <w:lvl w:ilvl="3" w:tplc="0426000F">
      <w:start w:val="1"/>
      <w:numFmt w:val="decimal"/>
      <w:lvlText w:val="%4."/>
      <w:lvlJc w:val="left"/>
      <w:pPr>
        <w:ind w:left="2925" w:hanging="360"/>
      </w:pPr>
    </w:lvl>
    <w:lvl w:ilvl="4" w:tplc="04260019">
      <w:start w:val="1"/>
      <w:numFmt w:val="lowerLetter"/>
      <w:lvlText w:val="%5."/>
      <w:lvlJc w:val="left"/>
      <w:pPr>
        <w:ind w:left="3645" w:hanging="360"/>
      </w:pPr>
    </w:lvl>
    <w:lvl w:ilvl="5" w:tplc="0426001B">
      <w:start w:val="1"/>
      <w:numFmt w:val="lowerRoman"/>
      <w:lvlText w:val="%6."/>
      <w:lvlJc w:val="right"/>
      <w:pPr>
        <w:ind w:left="4365" w:hanging="180"/>
      </w:pPr>
    </w:lvl>
    <w:lvl w:ilvl="6" w:tplc="0426000F">
      <w:start w:val="1"/>
      <w:numFmt w:val="decimal"/>
      <w:lvlText w:val="%7."/>
      <w:lvlJc w:val="left"/>
      <w:pPr>
        <w:ind w:left="5085" w:hanging="360"/>
      </w:pPr>
    </w:lvl>
    <w:lvl w:ilvl="7" w:tplc="04260019">
      <w:start w:val="1"/>
      <w:numFmt w:val="lowerLetter"/>
      <w:lvlText w:val="%8."/>
      <w:lvlJc w:val="left"/>
      <w:pPr>
        <w:ind w:left="5805" w:hanging="360"/>
      </w:pPr>
    </w:lvl>
    <w:lvl w:ilvl="8" w:tplc="0426001B">
      <w:start w:val="1"/>
      <w:numFmt w:val="lowerRoman"/>
      <w:lvlText w:val="%9."/>
      <w:lvlJc w:val="right"/>
      <w:pPr>
        <w:ind w:left="6525" w:hanging="180"/>
      </w:pPr>
    </w:lvl>
  </w:abstractNum>
  <w:abstractNum w:abstractNumId="7" w15:restartNumberingAfterBreak="0">
    <w:nsid w:val="2F615444"/>
    <w:multiLevelType w:val="multilevel"/>
    <w:tmpl w:val="38C2E6A6"/>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cs="Times New Roman" w:hint="default"/>
        <w:b w:val="0"/>
        <w:i w:val="0"/>
        <w:sz w:val="22"/>
        <w:szCs w:val="22"/>
      </w:rPr>
    </w:lvl>
    <w:lvl w:ilvl="3">
      <w:start w:val="1"/>
      <w:numFmt w:val="decimal"/>
      <w:lvlText w:val="%1.%2.%3.%4."/>
      <w:lvlJc w:val="left"/>
      <w:pPr>
        <w:tabs>
          <w:tab w:val="num" w:pos="720"/>
        </w:tabs>
        <w:ind w:left="720" w:hanging="720"/>
      </w:pPr>
      <w:rPr>
        <w:b w:val="0"/>
        <w:i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05E30DC"/>
    <w:multiLevelType w:val="multilevel"/>
    <w:tmpl w:val="6A0CD884"/>
    <w:lvl w:ilvl="0">
      <w:start w:val="13"/>
      <w:numFmt w:val="decimal"/>
      <w:lvlText w:val="%1."/>
      <w:lvlJc w:val="left"/>
      <w:pPr>
        <w:ind w:left="480" w:hanging="480"/>
      </w:pPr>
    </w:lvl>
    <w:lvl w:ilvl="1">
      <w:start w:val="1"/>
      <w:numFmt w:val="decimal"/>
      <w:pStyle w:val="Parastaisteksts11"/>
      <w:lvlText w:val="%1.%2."/>
      <w:lvlJc w:val="left"/>
      <w:pPr>
        <w:ind w:left="1560" w:hanging="480"/>
      </w:pPr>
    </w:lvl>
    <w:lvl w:ilvl="2">
      <w:start w:val="1"/>
      <w:numFmt w:val="decimal"/>
      <w:pStyle w:val="Parastaisteksts"/>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15:restartNumberingAfterBreak="0">
    <w:nsid w:val="30ED39E1"/>
    <w:multiLevelType w:val="hybridMultilevel"/>
    <w:tmpl w:val="0BFC0A34"/>
    <w:lvl w:ilvl="0" w:tplc="6AA47EA4">
      <w:start w:val="1"/>
      <w:numFmt w:val="decimal"/>
      <w:lvlText w:val="%1."/>
      <w:lvlJc w:val="left"/>
      <w:pPr>
        <w:tabs>
          <w:tab w:val="num" w:pos="720"/>
        </w:tabs>
        <w:ind w:left="720" w:hanging="360"/>
      </w:pPr>
      <w:rPr>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37AB6B4F"/>
    <w:multiLevelType w:val="hybridMultilevel"/>
    <w:tmpl w:val="0A9ECB38"/>
    <w:lvl w:ilvl="0" w:tplc="EF76300A">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74DCF"/>
    <w:multiLevelType w:val="hybridMultilevel"/>
    <w:tmpl w:val="94200BD4"/>
    <w:lvl w:ilvl="0" w:tplc="50E4A1D8">
      <w:start w:val="6"/>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65866"/>
    <w:multiLevelType w:val="multilevel"/>
    <w:tmpl w:val="07B04014"/>
    <w:lvl w:ilvl="0">
      <w:start w:val="1"/>
      <w:numFmt w:val="decimal"/>
      <w:lvlText w:val="%1."/>
      <w:lvlJc w:val="left"/>
      <w:pPr>
        <w:ind w:left="501" w:hanging="360"/>
      </w:pPr>
      <w:rPr>
        <w:sz w:val="24"/>
        <w:szCs w:val="24"/>
        <w:shd w:val="clear" w:color="auto" w:fill="auto"/>
      </w:rPr>
    </w:lvl>
    <w:lvl w:ilvl="1">
      <w:start w:val="1"/>
      <w:numFmt w:val="decimal"/>
      <w:lvlText w:val="%1.%2."/>
      <w:lvlJc w:val="left"/>
      <w:pPr>
        <w:ind w:left="432" w:hanging="432"/>
      </w:pPr>
      <w:rPr>
        <w:b w:val="0"/>
        <w:shd w:val="clear" w:color="auto" w:fill="auto"/>
      </w:rPr>
    </w:lvl>
    <w:lvl w:ilvl="2">
      <w:start w:val="1"/>
      <w:numFmt w:val="decimal"/>
      <w:lvlText w:val="%1.%2.%3."/>
      <w:lvlJc w:val="left"/>
      <w:pPr>
        <w:ind w:left="504" w:hanging="504"/>
      </w:pPr>
      <w:rPr>
        <w:rFonts w:ascii="Times New Roman" w:eastAsia="Times New Roman" w:hAnsi="Times New Roman" w:cs="Times New Roman"/>
        <w:b w:val="0"/>
        <w:sz w:val="24"/>
        <w:szCs w:val="24"/>
        <w:shd w:val="clear" w:color="auto" w:fill="auto"/>
      </w:rPr>
    </w:lvl>
    <w:lvl w:ilvl="3">
      <w:start w:val="1"/>
      <w:numFmt w:val="decimal"/>
      <w:lvlText w:val="%1.%2.%3.%4."/>
      <w:lvlJc w:val="left"/>
      <w:pPr>
        <w:ind w:left="917" w:hanging="647"/>
      </w:pPr>
      <w:rPr>
        <w:b w:val="0"/>
        <w:color w:val="000000"/>
        <w:sz w:val="24"/>
        <w:szCs w:val="24"/>
        <w:shd w:val="clear" w:color="auto" w:fill="auto"/>
      </w:rPr>
    </w:lvl>
    <w:lvl w:ilvl="4">
      <w:start w:val="1"/>
      <w:numFmt w:val="decimal"/>
      <w:lvlText w:val="%1.%2.%3.%4.%5."/>
      <w:lvlJc w:val="left"/>
      <w:pPr>
        <w:ind w:left="2232" w:hanging="792"/>
      </w:pPr>
      <w:rPr>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086731"/>
    <w:multiLevelType w:val="hybridMultilevel"/>
    <w:tmpl w:val="0BFC0A34"/>
    <w:lvl w:ilvl="0" w:tplc="6AA47EA4">
      <w:start w:val="1"/>
      <w:numFmt w:val="decimal"/>
      <w:lvlText w:val="%1."/>
      <w:lvlJc w:val="left"/>
      <w:pPr>
        <w:tabs>
          <w:tab w:val="num" w:pos="720"/>
        </w:tabs>
        <w:ind w:left="720" w:hanging="360"/>
      </w:pPr>
      <w:rPr>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4945170F"/>
    <w:multiLevelType w:val="multilevel"/>
    <w:tmpl w:val="55E6CF30"/>
    <w:lvl w:ilvl="0">
      <w:start w:val="1"/>
      <w:numFmt w:val="decimal"/>
      <w:lvlText w:val="%1."/>
      <w:lvlJc w:val="left"/>
      <w:pPr>
        <w:ind w:left="720" w:hanging="360"/>
      </w:pPr>
      <w:rPr>
        <w:rFonts w:ascii="Times New Roman" w:eastAsia="Times New Roman" w:hAnsi="Times New Roman" w:cs="Times New Roman"/>
        <w:i w:val="0"/>
        <w:iCs w:val="0"/>
      </w:rPr>
    </w:lvl>
    <w:lvl w:ilvl="1">
      <w:start w:val="1"/>
      <w:numFmt w:val="decimal"/>
      <w:isLgl/>
      <w:lvlText w:val="%1.%2."/>
      <w:lvlJc w:val="left"/>
      <w:pPr>
        <w:ind w:left="720" w:hanging="360"/>
      </w:pPr>
      <w:rPr>
        <w:rFonts w:ascii="Times New Roman" w:eastAsia="Calibri" w:hAnsi="Times New Roman" w:cs="Times New Roman" w:hint="default"/>
        <w:sz w:val="23"/>
        <w:szCs w:val="23"/>
      </w:rPr>
    </w:lvl>
    <w:lvl w:ilvl="2">
      <w:start w:val="1"/>
      <w:numFmt w:val="decimal"/>
      <w:isLgl/>
      <w:lvlText w:val="%1.%2.%3."/>
      <w:lvlJc w:val="left"/>
      <w:pPr>
        <w:ind w:left="1080" w:hanging="720"/>
      </w:pPr>
      <w:rPr>
        <w:rFonts w:ascii="Calibri" w:eastAsia="Calibri" w:hAnsi="Calibri" w:hint="default"/>
        <w:sz w:val="22"/>
      </w:rPr>
    </w:lvl>
    <w:lvl w:ilvl="3">
      <w:start w:val="1"/>
      <w:numFmt w:val="decimal"/>
      <w:isLgl/>
      <w:lvlText w:val="%1.%2.%3.%4."/>
      <w:lvlJc w:val="left"/>
      <w:pPr>
        <w:ind w:left="1080" w:hanging="720"/>
      </w:pPr>
      <w:rPr>
        <w:rFonts w:ascii="Calibri" w:eastAsia="Calibri" w:hAnsi="Calibri" w:hint="default"/>
        <w:sz w:val="22"/>
      </w:rPr>
    </w:lvl>
    <w:lvl w:ilvl="4">
      <w:start w:val="1"/>
      <w:numFmt w:val="decimal"/>
      <w:isLgl/>
      <w:lvlText w:val="%1.%2.%3.%4.%5."/>
      <w:lvlJc w:val="left"/>
      <w:pPr>
        <w:ind w:left="1440" w:hanging="1080"/>
      </w:pPr>
      <w:rPr>
        <w:rFonts w:ascii="Calibri" w:eastAsia="Calibri" w:hAnsi="Calibri" w:hint="default"/>
        <w:sz w:val="22"/>
      </w:rPr>
    </w:lvl>
    <w:lvl w:ilvl="5">
      <w:start w:val="1"/>
      <w:numFmt w:val="decimal"/>
      <w:isLgl/>
      <w:lvlText w:val="%1.%2.%3.%4.%5.%6."/>
      <w:lvlJc w:val="left"/>
      <w:pPr>
        <w:ind w:left="1440" w:hanging="1080"/>
      </w:pPr>
      <w:rPr>
        <w:rFonts w:ascii="Calibri" w:eastAsia="Calibri" w:hAnsi="Calibri" w:hint="default"/>
        <w:sz w:val="22"/>
      </w:rPr>
    </w:lvl>
    <w:lvl w:ilvl="6">
      <w:start w:val="1"/>
      <w:numFmt w:val="decimal"/>
      <w:isLgl/>
      <w:lvlText w:val="%1.%2.%3.%4.%5.%6.%7."/>
      <w:lvlJc w:val="left"/>
      <w:pPr>
        <w:ind w:left="1800" w:hanging="1440"/>
      </w:pPr>
      <w:rPr>
        <w:rFonts w:ascii="Calibri" w:eastAsia="Calibri" w:hAnsi="Calibri" w:hint="default"/>
        <w:sz w:val="22"/>
      </w:rPr>
    </w:lvl>
    <w:lvl w:ilvl="7">
      <w:start w:val="1"/>
      <w:numFmt w:val="decimal"/>
      <w:isLgl/>
      <w:lvlText w:val="%1.%2.%3.%4.%5.%6.%7.%8."/>
      <w:lvlJc w:val="left"/>
      <w:pPr>
        <w:ind w:left="1800" w:hanging="1440"/>
      </w:pPr>
      <w:rPr>
        <w:rFonts w:ascii="Calibri" w:eastAsia="Calibri" w:hAnsi="Calibri" w:hint="default"/>
        <w:sz w:val="22"/>
      </w:rPr>
    </w:lvl>
    <w:lvl w:ilvl="8">
      <w:start w:val="1"/>
      <w:numFmt w:val="decimal"/>
      <w:isLgl/>
      <w:lvlText w:val="%1.%2.%3.%4.%5.%6.%7.%8.%9."/>
      <w:lvlJc w:val="left"/>
      <w:pPr>
        <w:ind w:left="2160" w:hanging="1800"/>
      </w:pPr>
      <w:rPr>
        <w:rFonts w:ascii="Calibri" w:eastAsia="Calibri" w:hAnsi="Calibri" w:hint="default"/>
        <w:sz w:val="22"/>
      </w:rPr>
    </w:lvl>
  </w:abstractNum>
  <w:abstractNum w:abstractNumId="15" w15:restartNumberingAfterBreak="0">
    <w:nsid w:val="4A950873"/>
    <w:multiLevelType w:val="hybridMultilevel"/>
    <w:tmpl w:val="0BFC0A34"/>
    <w:lvl w:ilvl="0" w:tplc="6AA47EA4">
      <w:start w:val="1"/>
      <w:numFmt w:val="decimal"/>
      <w:lvlText w:val="%1."/>
      <w:lvlJc w:val="left"/>
      <w:pPr>
        <w:tabs>
          <w:tab w:val="num" w:pos="720"/>
        </w:tabs>
        <w:ind w:left="720" w:hanging="360"/>
      </w:pPr>
      <w:rPr>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4C580C7B"/>
    <w:multiLevelType w:val="multilevel"/>
    <w:tmpl w:val="DEB6A9AE"/>
    <w:lvl w:ilvl="0">
      <w:start w:val="4"/>
      <w:numFmt w:val="decimal"/>
      <w:lvlText w:val="%1."/>
      <w:lvlJc w:val="left"/>
      <w:pPr>
        <w:ind w:left="1070" w:hanging="360"/>
      </w:pPr>
    </w:lvl>
    <w:lvl w:ilvl="1">
      <w:start w:val="1"/>
      <w:numFmt w:val="decimal"/>
      <w:lvlText w:val="%1.%2."/>
      <w:lvlJc w:val="left"/>
      <w:pPr>
        <w:ind w:left="360" w:hanging="360"/>
      </w:pPr>
      <w:rPr>
        <w:b w:val="0"/>
        <w:i w:val="0"/>
      </w:rPr>
    </w:lvl>
    <w:lvl w:ilvl="2">
      <w:start w:val="1"/>
      <w:numFmt w:val="decimal"/>
      <w:lvlText w:val="%1.%2.%3."/>
      <w:lvlJc w:val="left"/>
      <w:pPr>
        <w:ind w:left="2880" w:hanging="720"/>
      </w:pPr>
      <w:rPr>
        <w:b w:val="0"/>
        <w:i w:val="0"/>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15:restartNumberingAfterBreak="0">
    <w:nsid w:val="50D36616"/>
    <w:multiLevelType w:val="hybridMultilevel"/>
    <w:tmpl w:val="64DE1E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DD3400"/>
    <w:multiLevelType w:val="hybridMultilevel"/>
    <w:tmpl w:val="BC106714"/>
    <w:lvl w:ilvl="0" w:tplc="D7F2E4CA">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E2823"/>
    <w:multiLevelType w:val="multilevel"/>
    <w:tmpl w:val="E176EABE"/>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i w:val="0"/>
        <w:iCs w:val="0"/>
        <w:color w:val="000000"/>
      </w:rPr>
    </w:lvl>
    <w:lvl w:ilvl="2">
      <w:start w:val="1"/>
      <w:numFmt w:val="decimal"/>
      <w:lvlText w:val="%1.%2.%3."/>
      <w:lvlJc w:val="left"/>
      <w:pPr>
        <w:tabs>
          <w:tab w:val="num" w:pos="720"/>
        </w:tabs>
        <w:ind w:left="720" w:hanging="720"/>
      </w:pPr>
      <w:rPr>
        <w:rFonts w:hint="default"/>
        <w:b w:val="0"/>
        <w:bCs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17809BB"/>
    <w:multiLevelType w:val="multilevel"/>
    <w:tmpl w:val="55E6CF30"/>
    <w:lvl w:ilvl="0">
      <w:start w:val="1"/>
      <w:numFmt w:val="decimal"/>
      <w:lvlText w:val="%1."/>
      <w:lvlJc w:val="left"/>
      <w:pPr>
        <w:ind w:left="720" w:hanging="360"/>
      </w:pPr>
      <w:rPr>
        <w:rFonts w:ascii="Times New Roman" w:eastAsia="Times New Roman" w:hAnsi="Times New Roman" w:cs="Times New Roman"/>
        <w:i w:val="0"/>
        <w:iCs w:val="0"/>
      </w:rPr>
    </w:lvl>
    <w:lvl w:ilvl="1">
      <w:start w:val="1"/>
      <w:numFmt w:val="decimal"/>
      <w:isLgl/>
      <w:lvlText w:val="%1.%2."/>
      <w:lvlJc w:val="left"/>
      <w:pPr>
        <w:ind w:left="720" w:hanging="360"/>
      </w:pPr>
      <w:rPr>
        <w:rFonts w:ascii="Times New Roman" w:eastAsia="Calibri" w:hAnsi="Times New Roman" w:cs="Times New Roman" w:hint="default"/>
        <w:sz w:val="23"/>
        <w:szCs w:val="23"/>
      </w:rPr>
    </w:lvl>
    <w:lvl w:ilvl="2">
      <w:start w:val="1"/>
      <w:numFmt w:val="decimal"/>
      <w:isLgl/>
      <w:lvlText w:val="%1.%2.%3."/>
      <w:lvlJc w:val="left"/>
      <w:pPr>
        <w:ind w:left="1080" w:hanging="720"/>
      </w:pPr>
      <w:rPr>
        <w:rFonts w:ascii="Calibri" w:eastAsia="Calibri" w:hAnsi="Calibri" w:hint="default"/>
        <w:sz w:val="22"/>
      </w:rPr>
    </w:lvl>
    <w:lvl w:ilvl="3">
      <w:start w:val="1"/>
      <w:numFmt w:val="decimal"/>
      <w:isLgl/>
      <w:lvlText w:val="%1.%2.%3.%4."/>
      <w:lvlJc w:val="left"/>
      <w:pPr>
        <w:ind w:left="1080" w:hanging="720"/>
      </w:pPr>
      <w:rPr>
        <w:rFonts w:ascii="Calibri" w:eastAsia="Calibri" w:hAnsi="Calibri" w:hint="default"/>
        <w:sz w:val="22"/>
      </w:rPr>
    </w:lvl>
    <w:lvl w:ilvl="4">
      <w:start w:val="1"/>
      <w:numFmt w:val="decimal"/>
      <w:isLgl/>
      <w:lvlText w:val="%1.%2.%3.%4.%5."/>
      <w:lvlJc w:val="left"/>
      <w:pPr>
        <w:ind w:left="1440" w:hanging="1080"/>
      </w:pPr>
      <w:rPr>
        <w:rFonts w:ascii="Calibri" w:eastAsia="Calibri" w:hAnsi="Calibri" w:hint="default"/>
        <w:sz w:val="22"/>
      </w:rPr>
    </w:lvl>
    <w:lvl w:ilvl="5">
      <w:start w:val="1"/>
      <w:numFmt w:val="decimal"/>
      <w:isLgl/>
      <w:lvlText w:val="%1.%2.%3.%4.%5.%6."/>
      <w:lvlJc w:val="left"/>
      <w:pPr>
        <w:ind w:left="1440" w:hanging="1080"/>
      </w:pPr>
      <w:rPr>
        <w:rFonts w:ascii="Calibri" w:eastAsia="Calibri" w:hAnsi="Calibri" w:hint="default"/>
        <w:sz w:val="22"/>
      </w:rPr>
    </w:lvl>
    <w:lvl w:ilvl="6">
      <w:start w:val="1"/>
      <w:numFmt w:val="decimal"/>
      <w:isLgl/>
      <w:lvlText w:val="%1.%2.%3.%4.%5.%6.%7."/>
      <w:lvlJc w:val="left"/>
      <w:pPr>
        <w:ind w:left="1800" w:hanging="1440"/>
      </w:pPr>
      <w:rPr>
        <w:rFonts w:ascii="Calibri" w:eastAsia="Calibri" w:hAnsi="Calibri" w:hint="default"/>
        <w:sz w:val="22"/>
      </w:rPr>
    </w:lvl>
    <w:lvl w:ilvl="7">
      <w:start w:val="1"/>
      <w:numFmt w:val="decimal"/>
      <w:isLgl/>
      <w:lvlText w:val="%1.%2.%3.%4.%5.%6.%7.%8."/>
      <w:lvlJc w:val="left"/>
      <w:pPr>
        <w:ind w:left="1800" w:hanging="1440"/>
      </w:pPr>
      <w:rPr>
        <w:rFonts w:ascii="Calibri" w:eastAsia="Calibri" w:hAnsi="Calibri" w:hint="default"/>
        <w:sz w:val="22"/>
      </w:rPr>
    </w:lvl>
    <w:lvl w:ilvl="8">
      <w:start w:val="1"/>
      <w:numFmt w:val="decimal"/>
      <w:isLgl/>
      <w:lvlText w:val="%1.%2.%3.%4.%5.%6.%7.%8.%9."/>
      <w:lvlJc w:val="left"/>
      <w:pPr>
        <w:ind w:left="2160" w:hanging="1800"/>
      </w:pPr>
      <w:rPr>
        <w:rFonts w:ascii="Calibri" w:eastAsia="Calibri" w:hAnsi="Calibri" w:hint="default"/>
        <w:sz w:val="22"/>
      </w:rPr>
    </w:lvl>
  </w:abstractNum>
  <w:abstractNum w:abstractNumId="21" w15:restartNumberingAfterBreak="0">
    <w:nsid w:val="6A076C91"/>
    <w:multiLevelType w:val="hybridMultilevel"/>
    <w:tmpl w:val="9F16BB3A"/>
    <w:lvl w:ilvl="0" w:tplc="226AC268">
      <w:numFmt w:val="bullet"/>
      <w:lvlText w:val="-"/>
      <w:lvlJc w:val="left"/>
      <w:pPr>
        <w:ind w:left="720" w:hanging="360"/>
      </w:pPr>
      <w:rPr>
        <w:rFonts w:ascii="Tahoma" w:eastAsia="Times New Roman" w:hAnsi="Tahoma" w:cs="Tahoma"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B346779"/>
    <w:multiLevelType w:val="multilevel"/>
    <w:tmpl w:val="74125DF4"/>
    <w:lvl w:ilvl="0">
      <w:start w:val="1"/>
      <w:numFmt w:val="decimal"/>
      <w:lvlText w:val="%1."/>
      <w:lvlJc w:val="left"/>
      <w:pPr>
        <w:tabs>
          <w:tab w:val="num" w:pos="450"/>
        </w:tabs>
        <w:ind w:left="450" w:hanging="450"/>
      </w:pPr>
      <w:rPr>
        <w:rFonts w:ascii="Times New Roman" w:hAnsi="Times New Roman" w:cs="Times New Roman" w:hint="default"/>
      </w:rPr>
    </w:lvl>
    <w:lvl w:ilvl="1">
      <w:start w:val="1"/>
      <w:numFmt w:val="decimal"/>
      <w:lvlText w:val="%1.%2."/>
      <w:lvlJc w:val="left"/>
      <w:pPr>
        <w:tabs>
          <w:tab w:val="num" w:pos="450"/>
        </w:tabs>
        <w:ind w:left="450" w:hanging="450"/>
      </w:pPr>
      <w:rPr>
        <w:rFonts w:ascii="Times New Roman" w:hAnsi="Times New Roman" w:cs="Times New Roman" w:hint="default"/>
        <w:color w:val="auto"/>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23" w15:restartNumberingAfterBreak="0">
    <w:nsid w:val="6F2C361B"/>
    <w:multiLevelType w:val="multilevel"/>
    <w:tmpl w:val="FFE450C2"/>
    <w:lvl w:ilvl="0">
      <w:start w:val="15"/>
      <w:numFmt w:val="decimal"/>
      <w:lvlText w:val="%1."/>
      <w:lvlJc w:val="left"/>
      <w:pPr>
        <w:tabs>
          <w:tab w:val="num" w:pos="405"/>
        </w:tabs>
        <w:ind w:left="405" w:hanging="405"/>
      </w:pPr>
      <w:rPr>
        <w:b/>
        <w:i w:val="0"/>
      </w:rPr>
    </w:lvl>
    <w:lvl w:ilvl="1">
      <w:start w:val="1"/>
      <w:numFmt w:val="decimal"/>
      <w:lvlText w:val="%1.%2."/>
      <w:lvlJc w:val="left"/>
      <w:pPr>
        <w:tabs>
          <w:tab w:val="num" w:pos="405"/>
        </w:tabs>
        <w:ind w:left="405" w:hanging="405"/>
      </w:pPr>
      <w:rPr>
        <w:b w:val="0"/>
        <w:i w:val="0"/>
      </w:rPr>
    </w:lvl>
    <w:lvl w:ilvl="2">
      <w:start w:val="1"/>
      <w:numFmt w:val="decimal"/>
      <w:lvlText w:val="%1.%2.%3."/>
      <w:lvlJc w:val="left"/>
      <w:pPr>
        <w:tabs>
          <w:tab w:val="num" w:pos="1260"/>
        </w:tabs>
        <w:ind w:left="12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7C077899"/>
    <w:multiLevelType w:val="multilevel"/>
    <w:tmpl w:val="B8F4F3B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val="0"/>
        <w:bCs w:val="0"/>
        <w:i w:val="0"/>
        <w:iCs w:val="0"/>
        <w:color w:val="000000"/>
      </w:rPr>
    </w:lvl>
    <w:lvl w:ilvl="2">
      <w:start w:val="1"/>
      <w:numFmt w:val="decimal"/>
      <w:lvlText w:val="%1.%2.%3."/>
      <w:lvlJc w:val="left"/>
      <w:pPr>
        <w:tabs>
          <w:tab w:val="num" w:pos="1004"/>
        </w:tabs>
        <w:ind w:left="1004" w:hanging="720"/>
      </w:pPr>
      <w:rPr>
        <w:rFonts w:hint="default"/>
        <w:b w:val="0"/>
        <w:bCs w:val="0"/>
        <w:i w:val="0"/>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4"/>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2"/>
  </w:num>
  <w:num w:numId="10">
    <w:abstractNumId w:val="19"/>
  </w:num>
  <w:num w:numId="11">
    <w:abstractNumId w:val="1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1"/>
  </w:num>
  <w:num w:numId="19">
    <w:abstractNumId w:val="10"/>
  </w:num>
  <w:num w:numId="20">
    <w:abstractNumId w:val="21"/>
  </w:num>
  <w:num w:numId="21">
    <w:abstractNumId w:val="0"/>
  </w:num>
  <w:num w:numId="22">
    <w:abstractNumId w:val="17"/>
  </w:num>
  <w:num w:numId="23">
    <w:abstractNumId w:val="2"/>
  </w:num>
  <w:num w:numId="24">
    <w:abstractNumId w:val="20"/>
  </w:num>
  <w:num w:numId="25">
    <w:abstractNumId w:val="8"/>
  </w:num>
  <w:num w:numId="26">
    <w:abstractNumId w:val="16"/>
  </w:num>
  <w:num w:numId="27">
    <w:abstractNumId w:val="1"/>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14"/>
    <w:rsid w:val="00004447"/>
    <w:rsid w:val="000139F3"/>
    <w:rsid w:val="000143F3"/>
    <w:rsid w:val="00016CB9"/>
    <w:rsid w:val="000247C8"/>
    <w:rsid w:val="00025FDD"/>
    <w:rsid w:val="00035B12"/>
    <w:rsid w:val="0003671A"/>
    <w:rsid w:val="0003684C"/>
    <w:rsid w:val="00036DDB"/>
    <w:rsid w:val="00041283"/>
    <w:rsid w:val="000420AF"/>
    <w:rsid w:val="00053EAE"/>
    <w:rsid w:val="00054E77"/>
    <w:rsid w:val="00076018"/>
    <w:rsid w:val="00080DC1"/>
    <w:rsid w:val="000846D4"/>
    <w:rsid w:val="00086189"/>
    <w:rsid w:val="00092800"/>
    <w:rsid w:val="00096440"/>
    <w:rsid w:val="00097BB3"/>
    <w:rsid w:val="000A4BB7"/>
    <w:rsid w:val="000B2F7A"/>
    <w:rsid w:val="000B3E36"/>
    <w:rsid w:val="000B6358"/>
    <w:rsid w:val="000B7BDF"/>
    <w:rsid w:val="000C3F29"/>
    <w:rsid w:val="000D0521"/>
    <w:rsid w:val="000D28CF"/>
    <w:rsid w:val="000E5723"/>
    <w:rsid w:val="000E6E2C"/>
    <w:rsid w:val="000F248B"/>
    <w:rsid w:val="001039DE"/>
    <w:rsid w:val="00106DA1"/>
    <w:rsid w:val="00115100"/>
    <w:rsid w:val="00117529"/>
    <w:rsid w:val="00121B84"/>
    <w:rsid w:val="001264DF"/>
    <w:rsid w:val="0013760E"/>
    <w:rsid w:val="00137F88"/>
    <w:rsid w:val="00150932"/>
    <w:rsid w:val="00150D43"/>
    <w:rsid w:val="00154381"/>
    <w:rsid w:val="0015458B"/>
    <w:rsid w:val="00154C56"/>
    <w:rsid w:val="001569BE"/>
    <w:rsid w:val="00160E5C"/>
    <w:rsid w:val="00163B44"/>
    <w:rsid w:val="00165DA7"/>
    <w:rsid w:val="0016771F"/>
    <w:rsid w:val="00170CB5"/>
    <w:rsid w:val="00173AC0"/>
    <w:rsid w:val="00174FDD"/>
    <w:rsid w:val="00175E8E"/>
    <w:rsid w:val="00175F7E"/>
    <w:rsid w:val="001825E1"/>
    <w:rsid w:val="00194003"/>
    <w:rsid w:val="00194249"/>
    <w:rsid w:val="00197FA2"/>
    <w:rsid w:val="001A2E2D"/>
    <w:rsid w:val="001B210E"/>
    <w:rsid w:val="001B3332"/>
    <w:rsid w:val="001B3C01"/>
    <w:rsid w:val="001B4402"/>
    <w:rsid w:val="001B676F"/>
    <w:rsid w:val="001C014B"/>
    <w:rsid w:val="001C6AA9"/>
    <w:rsid w:val="001D2B3C"/>
    <w:rsid w:val="001D7D2A"/>
    <w:rsid w:val="001E2E63"/>
    <w:rsid w:val="001E30E6"/>
    <w:rsid w:val="001F334B"/>
    <w:rsid w:val="001F5E2E"/>
    <w:rsid w:val="001F7C29"/>
    <w:rsid w:val="001F7E6E"/>
    <w:rsid w:val="002051FB"/>
    <w:rsid w:val="002075BA"/>
    <w:rsid w:val="002144AC"/>
    <w:rsid w:val="00216C6B"/>
    <w:rsid w:val="002243AC"/>
    <w:rsid w:val="00224FC6"/>
    <w:rsid w:val="002321B3"/>
    <w:rsid w:val="00233128"/>
    <w:rsid w:val="00234AA5"/>
    <w:rsid w:val="00240A69"/>
    <w:rsid w:val="00241802"/>
    <w:rsid w:val="00247DCA"/>
    <w:rsid w:val="0025469F"/>
    <w:rsid w:val="00274BB6"/>
    <w:rsid w:val="00275B5E"/>
    <w:rsid w:val="0028511B"/>
    <w:rsid w:val="0028543C"/>
    <w:rsid w:val="00287115"/>
    <w:rsid w:val="002A4181"/>
    <w:rsid w:val="002A618B"/>
    <w:rsid w:val="002A701B"/>
    <w:rsid w:val="002A77AF"/>
    <w:rsid w:val="002B08EE"/>
    <w:rsid w:val="002B1963"/>
    <w:rsid w:val="002B1E1F"/>
    <w:rsid w:val="002B2760"/>
    <w:rsid w:val="002B78E0"/>
    <w:rsid w:val="002C3878"/>
    <w:rsid w:val="002C4DDD"/>
    <w:rsid w:val="002D2A6D"/>
    <w:rsid w:val="002D5C5B"/>
    <w:rsid w:val="002F0473"/>
    <w:rsid w:val="002F5831"/>
    <w:rsid w:val="00301D28"/>
    <w:rsid w:val="00305595"/>
    <w:rsid w:val="00307A2C"/>
    <w:rsid w:val="00313845"/>
    <w:rsid w:val="003148B6"/>
    <w:rsid w:val="003176D9"/>
    <w:rsid w:val="00320DFA"/>
    <w:rsid w:val="00320E3E"/>
    <w:rsid w:val="00321DB5"/>
    <w:rsid w:val="00323B4B"/>
    <w:rsid w:val="00325E42"/>
    <w:rsid w:val="003323E8"/>
    <w:rsid w:val="00332504"/>
    <w:rsid w:val="00332614"/>
    <w:rsid w:val="00340E53"/>
    <w:rsid w:val="0034610B"/>
    <w:rsid w:val="00347C4A"/>
    <w:rsid w:val="00360D98"/>
    <w:rsid w:val="00385F37"/>
    <w:rsid w:val="00394559"/>
    <w:rsid w:val="003950B2"/>
    <w:rsid w:val="0039745C"/>
    <w:rsid w:val="00397D02"/>
    <w:rsid w:val="003A01B1"/>
    <w:rsid w:val="003A23CB"/>
    <w:rsid w:val="003A3BA2"/>
    <w:rsid w:val="003A3F8B"/>
    <w:rsid w:val="003A6508"/>
    <w:rsid w:val="003B6627"/>
    <w:rsid w:val="003C4425"/>
    <w:rsid w:val="003D07C2"/>
    <w:rsid w:val="003D3C3C"/>
    <w:rsid w:val="003D4B23"/>
    <w:rsid w:val="003F2D51"/>
    <w:rsid w:val="003F6948"/>
    <w:rsid w:val="0040125D"/>
    <w:rsid w:val="00402AB1"/>
    <w:rsid w:val="004045CF"/>
    <w:rsid w:val="00411D96"/>
    <w:rsid w:val="00414604"/>
    <w:rsid w:val="004215AD"/>
    <w:rsid w:val="00424FF8"/>
    <w:rsid w:val="00435CD8"/>
    <w:rsid w:val="00446477"/>
    <w:rsid w:val="00447EF1"/>
    <w:rsid w:val="004511BB"/>
    <w:rsid w:val="00473B7D"/>
    <w:rsid w:val="004752E4"/>
    <w:rsid w:val="00481781"/>
    <w:rsid w:val="004847E1"/>
    <w:rsid w:val="00493B92"/>
    <w:rsid w:val="00494137"/>
    <w:rsid w:val="004A4963"/>
    <w:rsid w:val="004A58F5"/>
    <w:rsid w:val="004B1EC0"/>
    <w:rsid w:val="004B3CFE"/>
    <w:rsid w:val="004B76EA"/>
    <w:rsid w:val="004B77F1"/>
    <w:rsid w:val="004C48E6"/>
    <w:rsid w:val="004D2265"/>
    <w:rsid w:val="004D7AF6"/>
    <w:rsid w:val="004D7EAA"/>
    <w:rsid w:val="004F0E44"/>
    <w:rsid w:val="004F1194"/>
    <w:rsid w:val="004F1542"/>
    <w:rsid w:val="00511E14"/>
    <w:rsid w:val="005120CC"/>
    <w:rsid w:val="00512428"/>
    <w:rsid w:val="00523D33"/>
    <w:rsid w:val="00530D22"/>
    <w:rsid w:val="00532649"/>
    <w:rsid w:val="0053593E"/>
    <w:rsid w:val="005361F3"/>
    <w:rsid w:val="005439C3"/>
    <w:rsid w:val="005440BC"/>
    <w:rsid w:val="0057307E"/>
    <w:rsid w:val="00583947"/>
    <w:rsid w:val="00585398"/>
    <w:rsid w:val="005900D8"/>
    <w:rsid w:val="00597755"/>
    <w:rsid w:val="005B77F5"/>
    <w:rsid w:val="005B7BC3"/>
    <w:rsid w:val="005C0FDA"/>
    <w:rsid w:val="005C1B0C"/>
    <w:rsid w:val="005C3C16"/>
    <w:rsid w:val="005E0175"/>
    <w:rsid w:val="005E102F"/>
    <w:rsid w:val="005F0EE0"/>
    <w:rsid w:val="005F766B"/>
    <w:rsid w:val="00610D7E"/>
    <w:rsid w:val="006113D1"/>
    <w:rsid w:val="0061642F"/>
    <w:rsid w:val="006253D4"/>
    <w:rsid w:val="006263D6"/>
    <w:rsid w:val="006268CC"/>
    <w:rsid w:val="006441DC"/>
    <w:rsid w:val="0064424C"/>
    <w:rsid w:val="006443F5"/>
    <w:rsid w:val="00652493"/>
    <w:rsid w:val="00652B44"/>
    <w:rsid w:val="00671A89"/>
    <w:rsid w:val="00673391"/>
    <w:rsid w:val="00675CE2"/>
    <w:rsid w:val="00685616"/>
    <w:rsid w:val="006900DC"/>
    <w:rsid w:val="00693C2D"/>
    <w:rsid w:val="006A13E4"/>
    <w:rsid w:val="006A19C7"/>
    <w:rsid w:val="006B0AEC"/>
    <w:rsid w:val="006B12C5"/>
    <w:rsid w:val="006B1A7E"/>
    <w:rsid w:val="006B2130"/>
    <w:rsid w:val="006C20B3"/>
    <w:rsid w:val="006C2E11"/>
    <w:rsid w:val="006C72F0"/>
    <w:rsid w:val="006C798F"/>
    <w:rsid w:val="006D0548"/>
    <w:rsid w:val="006D397E"/>
    <w:rsid w:val="006D5999"/>
    <w:rsid w:val="006D726D"/>
    <w:rsid w:val="006E4B60"/>
    <w:rsid w:val="006F17BD"/>
    <w:rsid w:val="006F255A"/>
    <w:rsid w:val="006F56F7"/>
    <w:rsid w:val="00704FF6"/>
    <w:rsid w:val="007109CE"/>
    <w:rsid w:val="00711ED6"/>
    <w:rsid w:val="00717BED"/>
    <w:rsid w:val="00717EB3"/>
    <w:rsid w:val="00725557"/>
    <w:rsid w:val="00725A94"/>
    <w:rsid w:val="007357C1"/>
    <w:rsid w:val="007449EF"/>
    <w:rsid w:val="00757CB6"/>
    <w:rsid w:val="00764F0F"/>
    <w:rsid w:val="007769B0"/>
    <w:rsid w:val="0079453E"/>
    <w:rsid w:val="007B08A0"/>
    <w:rsid w:val="007E109C"/>
    <w:rsid w:val="007E3DB6"/>
    <w:rsid w:val="007E5C2E"/>
    <w:rsid w:val="007F61A5"/>
    <w:rsid w:val="00801F47"/>
    <w:rsid w:val="00821C48"/>
    <w:rsid w:val="00824726"/>
    <w:rsid w:val="00833D55"/>
    <w:rsid w:val="0084272A"/>
    <w:rsid w:val="00844C27"/>
    <w:rsid w:val="00847552"/>
    <w:rsid w:val="008517FE"/>
    <w:rsid w:val="00852611"/>
    <w:rsid w:val="0087733E"/>
    <w:rsid w:val="00881175"/>
    <w:rsid w:val="00882585"/>
    <w:rsid w:val="008858DB"/>
    <w:rsid w:val="0089013E"/>
    <w:rsid w:val="0089121D"/>
    <w:rsid w:val="00892939"/>
    <w:rsid w:val="0089757D"/>
    <w:rsid w:val="008A3636"/>
    <w:rsid w:val="008B07E3"/>
    <w:rsid w:val="008B3856"/>
    <w:rsid w:val="008C276B"/>
    <w:rsid w:val="008D23E1"/>
    <w:rsid w:val="008D39E0"/>
    <w:rsid w:val="008E3F46"/>
    <w:rsid w:val="008F2F22"/>
    <w:rsid w:val="008F2FB6"/>
    <w:rsid w:val="008F7DC3"/>
    <w:rsid w:val="00905FFF"/>
    <w:rsid w:val="00912859"/>
    <w:rsid w:val="00912FBA"/>
    <w:rsid w:val="00921C70"/>
    <w:rsid w:val="00940085"/>
    <w:rsid w:val="00940458"/>
    <w:rsid w:val="00942909"/>
    <w:rsid w:val="009432D5"/>
    <w:rsid w:val="009443E0"/>
    <w:rsid w:val="00950839"/>
    <w:rsid w:val="00951FA9"/>
    <w:rsid w:val="00952C5F"/>
    <w:rsid w:val="00960461"/>
    <w:rsid w:val="009725E5"/>
    <w:rsid w:val="00976F13"/>
    <w:rsid w:val="009A1F59"/>
    <w:rsid w:val="009A57ED"/>
    <w:rsid w:val="009B3261"/>
    <w:rsid w:val="009B36C0"/>
    <w:rsid w:val="009B3AA1"/>
    <w:rsid w:val="009B52E6"/>
    <w:rsid w:val="009C1E43"/>
    <w:rsid w:val="009C2007"/>
    <w:rsid w:val="009D5930"/>
    <w:rsid w:val="009E3B28"/>
    <w:rsid w:val="009E5C4F"/>
    <w:rsid w:val="009E605B"/>
    <w:rsid w:val="009E6500"/>
    <w:rsid w:val="009E7124"/>
    <w:rsid w:val="009F1358"/>
    <w:rsid w:val="00A03509"/>
    <w:rsid w:val="00A13325"/>
    <w:rsid w:val="00A14341"/>
    <w:rsid w:val="00A17C4E"/>
    <w:rsid w:val="00A17CB5"/>
    <w:rsid w:val="00A314F5"/>
    <w:rsid w:val="00A41B4B"/>
    <w:rsid w:val="00A430EA"/>
    <w:rsid w:val="00A4563B"/>
    <w:rsid w:val="00A45EF5"/>
    <w:rsid w:val="00A46060"/>
    <w:rsid w:val="00A54C43"/>
    <w:rsid w:val="00A56EBF"/>
    <w:rsid w:val="00A63DA3"/>
    <w:rsid w:val="00A71F93"/>
    <w:rsid w:val="00A723AD"/>
    <w:rsid w:val="00A74F30"/>
    <w:rsid w:val="00A77434"/>
    <w:rsid w:val="00A77612"/>
    <w:rsid w:val="00A840C2"/>
    <w:rsid w:val="00A91456"/>
    <w:rsid w:val="00A9488A"/>
    <w:rsid w:val="00A97B04"/>
    <w:rsid w:val="00AA5642"/>
    <w:rsid w:val="00AB595B"/>
    <w:rsid w:val="00AC53C7"/>
    <w:rsid w:val="00AD4272"/>
    <w:rsid w:val="00AD6F90"/>
    <w:rsid w:val="00AE22B1"/>
    <w:rsid w:val="00AE2BF7"/>
    <w:rsid w:val="00AE498E"/>
    <w:rsid w:val="00AE6497"/>
    <w:rsid w:val="00AE64D0"/>
    <w:rsid w:val="00AF030E"/>
    <w:rsid w:val="00AF0EC4"/>
    <w:rsid w:val="00AF1BC6"/>
    <w:rsid w:val="00AF4E2D"/>
    <w:rsid w:val="00AF571C"/>
    <w:rsid w:val="00B04838"/>
    <w:rsid w:val="00B056D0"/>
    <w:rsid w:val="00B11C03"/>
    <w:rsid w:val="00B11ECA"/>
    <w:rsid w:val="00B12313"/>
    <w:rsid w:val="00B21C52"/>
    <w:rsid w:val="00B24BAE"/>
    <w:rsid w:val="00B27BF5"/>
    <w:rsid w:val="00B3034E"/>
    <w:rsid w:val="00B30A3A"/>
    <w:rsid w:val="00B33EC9"/>
    <w:rsid w:val="00B33F6E"/>
    <w:rsid w:val="00B474EF"/>
    <w:rsid w:val="00B47532"/>
    <w:rsid w:val="00B646FF"/>
    <w:rsid w:val="00B66467"/>
    <w:rsid w:val="00B758F7"/>
    <w:rsid w:val="00B807E0"/>
    <w:rsid w:val="00B818B6"/>
    <w:rsid w:val="00B826CE"/>
    <w:rsid w:val="00B926DB"/>
    <w:rsid w:val="00BA0EB9"/>
    <w:rsid w:val="00BB094D"/>
    <w:rsid w:val="00BB32F0"/>
    <w:rsid w:val="00BB6E96"/>
    <w:rsid w:val="00BC054B"/>
    <w:rsid w:val="00BD0907"/>
    <w:rsid w:val="00BE1D28"/>
    <w:rsid w:val="00BE7369"/>
    <w:rsid w:val="00BF1414"/>
    <w:rsid w:val="00BF3CE2"/>
    <w:rsid w:val="00BF6433"/>
    <w:rsid w:val="00BF7F00"/>
    <w:rsid w:val="00C02B40"/>
    <w:rsid w:val="00C1184C"/>
    <w:rsid w:val="00C121AA"/>
    <w:rsid w:val="00C1294A"/>
    <w:rsid w:val="00C140E3"/>
    <w:rsid w:val="00C249DA"/>
    <w:rsid w:val="00C24DA0"/>
    <w:rsid w:val="00C24EB9"/>
    <w:rsid w:val="00C3135F"/>
    <w:rsid w:val="00C34B70"/>
    <w:rsid w:val="00C358E0"/>
    <w:rsid w:val="00C44A0A"/>
    <w:rsid w:val="00C46420"/>
    <w:rsid w:val="00C466EB"/>
    <w:rsid w:val="00C4720D"/>
    <w:rsid w:val="00C50BAA"/>
    <w:rsid w:val="00C51D18"/>
    <w:rsid w:val="00C5297B"/>
    <w:rsid w:val="00C67C74"/>
    <w:rsid w:val="00C72829"/>
    <w:rsid w:val="00C72F9C"/>
    <w:rsid w:val="00C77E2B"/>
    <w:rsid w:val="00C81E36"/>
    <w:rsid w:val="00C827CF"/>
    <w:rsid w:val="00CB43A3"/>
    <w:rsid w:val="00CD2961"/>
    <w:rsid w:val="00CE4F68"/>
    <w:rsid w:val="00CF0A72"/>
    <w:rsid w:val="00D05AC3"/>
    <w:rsid w:val="00D13222"/>
    <w:rsid w:val="00D31EC6"/>
    <w:rsid w:val="00D343C8"/>
    <w:rsid w:val="00D3514C"/>
    <w:rsid w:val="00D37797"/>
    <w:rsid w:val="00D45C3B"/>
    <w:rsid w:val="00D4676D"/>
    <w:rsid w:val="00D47765"/>
    <w:rsid w:val="00D47A29"/>
    <w:rsid w:val="00D54083"/>
    <w:rsid w:val="00D56598"/>
    <w:rsid w:val="00D570A3"/>
    <w:rsid w:val="00D6105D"/>
    <w:rsid w:val="00D61D5D"/>
    <w:rsid w:val="00D6345E"/>
    <w:rsid w:val="00D63E60"/>
    <w:rsid w:val="00D66F51"/>
    <w:rsid w:val="00D82E52"/>
    <w:rsid w:val="00D8377B"/>
    <w:rsid w:val="00DA01A6"/>
    <w:rsid w:val="00DA2BE0"/>
    <w:rsid w:val="00DA4D64"/>
    <w:rsid w:val="00DB2177"/>
    <w:rsid w:val="00DB2719"/>
    <w:rsid w:val="00DB7B79"/>
    <w:rsid w:val="00DC13B3"/>
    <w:rsid w:val="00DC44C0"/>
    <w:rsid w:val="00DC767F"/>
    <w:rsid w:val="00DD0509"/>
    <w:rsid w:val="00DE4167"/>
    <w:rsid w:val="00DE5358"/>
    <w:rsid w:val="00DE5D0A"/>
    <w:rsid w:val="00E02052"/>
    <w:rsid w:val="00E045AC"/>
    <w:rsid w:val="00E15EB3"/>
    <w:rsid w:val="00E15FEC"/>
    <w:rsid w:val="00E1701F"/>
    <w:rsid w:val="00E20DCB"/>
    <w:rsid w:val="00E22411"/>
    <w:rsid w:val="00E22904"/>
    <w:rsid w:val="00E24712"/>
    <w:rsid w:val="00E32A21"/>
    <w:rsid w:val="00E33195"/>
    <w:rsid w:val="00E33307"/>
    <w:rsid w:val="00E41BEB"/>
    <w:rsid w:val="00E4377E"/>
    <w:rsid w:val="00E5187D"/>
    <w:rsid w:val="00E54BF2"/>
    <w:rsid w:val="00E56816"/>
    <w:rsid w:val="00E70796"/>
    <w:rsid w:val="00E7771A"/>
    <w:rsid w:val="00E77DB5"/>
    <w:rsid w:val="00E83866"/>
    <w:rsid w:val="00E841DE"/>
    <w:rsid w:val="00E952F3"/>
    <w:rsid w:val="00EB0C83"/>
    <w:rsid w:val="00EB3CDD"/>
    <w:rsid w:val="00EC30A1"/>
    <w:rsid w:val="00ED7F67"/>
    <w:rsid w:val="00EE4A5C"/>
    <w:rsid w:val="00EF50CE"/>
    <w:rsid w:val="00EF7F55"/>
    <w:rsid w:val="00F00875"/>
    <w:rsid w:val="00F012DB"/>
    <w:rsid w:val="00F017F7"/>
    <w:rsid w:val="00F02782"/>
    <w:rsid w:val="00F059AD"/>
    <w:rsid w:val="00F16392"/>
    <w:rsid w:val="00F326A4"/>
    <w:rsid w:val="00F34E10"/>
    <w:rsid w:val="00F435C1"/>
    <w:rsid w:val="00F45FEE"/>
    <w:rsid w:val="00F47091"/>
    <w:rsid w:val="00F513DF"/>
    <w:rsid w:val="00F6163E"/>
    <w:rsid w:val="00F74408"/>
    <w:rsid w:val="00F74DC1"/>
    <w:rsid w:val="00F76229"/>
    <w:rsid w:val="00F8763C"/>
    <w:rsid w:val="00F91B2A"/>
    <w:rsid w:val="00F95E33"/>
    <w:rsid w:val="00FA2051"/>
    <w:rsid w:val="00FA557A"/>
    <w:rsid w:val="00FB29DB"/>
    <w:rsid w:val="00FB2C44"/>
    <w:rsid w:val="00FB466C"/>
    <w:rsid w:val="00FB7CB5"/>
    <w:rsid w:val="00FB7FE7"/>
    <w:rsid w:val="00FC094D"/>
    <w:rsid w:val="00FC3C39"/>
    <w:rsid w:val="00FE01D6"/>
    <w:rsid w:val="00FE2703"/>
    <w:rsid w:val="00FE73FA"/>
    <w:rsid w:val="00FF141D"/>
    <w:rsid w:val="00FF2CEC"/>
    <w:rsid w:val="00FF2E01"/>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F728"/>
  <w15:docId w15:val="{F81D3406-D84E-4E26-8C17-248D034B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614"/>
    <w:pPr>
      <w:spacing w:after="0" w:line="240" w:lineRule="auto"/>
    </w:pPr>
    <w:rPr>
      <w:rFonts w:ascii="Times New Roman" w:eastAsia="Times New Roman" w:hAnsi="Times New Roman" w:cs="Times New Roman"/>
      <w:sz w:val="24"/>
      <w:szCs w:val="24"/>
      <w:lang w:val="lv-LV"/>
    </w:rPr>
  </w:style>
  <w:style w:type="paragraph" w:styleId="Heading1">
    <w:name w:val="heading 1"/>
    <w:aliases w:val="H1,First subtitle"/>
    <w:basedOn w:val="Normal"/>
    <w:next w:val="Normal"/>
    <w:link w:val="Heading1Char"/>
    <w:qFormat/>
    <w:rsid w:val="00F6163E"/>
    <w:pPr>
      <w:keepNext/>
      <w:spacing w:before="240" w:after="60"/>
      <w:outlineLvl w:val="0"/>
    </w:pPr>
    <w:rPr>
      <w:rFonts w:ascii="Arial" w:hAnsi="Arial" w:cs="Arial"/>
      <w:b/>
      <w:bCs/>
      <w:kern w:val="32"/>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5 Char"/>
    <w:basedOn w:val="Normal"/>
    <w:link w:val="FooterChar"/>
    <w:uiPriority w:val="99"/>
    <w:rsid w:val="00332614"/>
    <w:pPr>
      <w:tabs>
        <w:tab w:val="center" w:pos="4153"/>
        <w:tab w:val="right" w:pos="8306"/>
      </w:tabs>
    </w:pPr>
    <w:rPr>
      <w:lang w:val="x-none" w:eastAsia="x-none"/>
    </w:rPr>
  </w:style>
  <w:style w:type="character" w:customStyle="1" w:styleId="FooterChar">
    <w:name w:val="Footer Char"/>
    <w:aliases w:val="Char5 Char Char"/>
    <w:basedOn w:val="DefaultParagraphFont"/>
    <w:link w:val="Footer"/>
    <w:uiPriority w:val="99"/>
    <w:rsid w:val="00332614"/>
    <w:rPr>
      <w:rFonts w:ascii="Times New Roman" w:eastAsia="Times New Roman" w:hAnsi="Times New Roman" w:cs="Times New Roman"/>
      <w:sz w:val="24"/>
      <w:szCs w:val="24"/>
      <w:lang w:val="x-none" w:eastAsia="x-none"/>
    </w:rPr>
  </w:style>
  <w:style w:type="paragraph" w:styleId="ListParagraph">
    <w:name w:val="List Paragraph"/>
    <w:aliases w:val="Virsraksti,Syle 1,Normal bullet 2,Bullet list,Strip,H&amp;P List Paragraph,Saistīto dokumentu saraksts,2,PPS_Bullet,List Paragraph1,Numurets,Colorful List - Accent 12,Numbered Para 1,Dot pt,List Paragraph Char Char Char,Indicator Text,Body"/>
    <w:basedOn w:val="Normal"/>
    <w:link w:val="ListParagraphChar"/>
    <w:uiPriority w:val="34"/>
    <w:qFormat/>
    <w:rsid w:val="00332614"/>
    <w:pPr>
      <w:ind w:left="720"/>
      <w:contextualSpacing/>
    </w:pPr>
    <w:rPr>
      <w:rFonts w:ascii="Calibri" w:eastAsia="Calibri" w:hAnsi="Calibri"/>
      <w:sz w:val="20"/>
      <w:szCs w:val="20"/>
      <w:lang w:val="x-none" w:eastAsia="x-none"/>
    </w:rPr>
  </w:style>
  <w:style w:type="character" w:customStyle="1" w:styleId="ListParagraphChar">
    <w:name w:val="List Paragraph Char"/>
    <w:aliases w:val="Virsraksti Char,Syle 1 Char,Normal bullet 2 Char,Bullet list Char,Strip Char,H&amp;P List Paragraph Char,Saistīto dokumentu saraksts Char,2 Char,PPS_Bullet Char,List Paragraph1 Char,Numurets Char,Colorful List - Accent 12 Char,Body Char"/>
    <w:link w:val="ListParagraph"/>
    <w:uiPriority w:val="34"/>
    <w:qFormat/>
    <w:locked/>
    <w:rsid w:val="00332614"/>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8B3856"/>
    <w:pPr>
      <w:tabs>
        <w:tab w:val="center" w:pos="4680"/>
        <w:tab w:val="right" w:pos="9360"/>
      </w:tabs>
    </w:pPr>
  </w:style>
  <w:style w:type="character" w:customStyle="1" w:styleId="HeaderChar">
    <w:name w:val="Header Char"/>
    <w:basedOn w:val="DefaultParagraphFont"/>
    <w:link w:val="Header"/>
    <w:uiPriority w:val="99"/>
    <w:rsid w:val="008B3856"/>
    <w:rPr>
      <w:rFonts w:ascii="Times New Roman" w:eastAsia="Times New Roman" w:hAnsi="Times New Roman" w:cs="Times New Roman"/>
      <w:sz w:val="24"/>
      <w:szCs w:val="24"/>
      <w:lang w:val="lv-LV"/>
    </w:rPr>
  </w:style>
  <w:style w:type="character" w:styleId="CommentReference">
    <w:name w:val="annotation reference"/>
    <w:basedOn w:val="DefaultParagraphFont"/>
    <w:uiPriority w:val="99"/>
    <w:semiHidden/>
    <w:unhideWhenUsed/>
    <w:rsid w:val="00AB595B"/>
    <w:rPr>
      <w:sz w:val="16"/>
      <w:szCs w:val="16"/>
    </w:rPr>
  </w:style>
  <w:style w:type="paragraph" w:styleId="CommentText">
    <w:name w:val="annotation text"/>
    <w:basedOn w:val="Normal"/>
    <w:link w:val="CommentTextChar"/>
    <w:uiPriority w:val="99"/>
    <w:semiHidden/>
    <w:unhideWhenUsed/>
    <w:rsid w:val="00AB595B"/>
    <w:rPr>
      <w:sz w:val="20"/>
      <w:szCs w:val="20"/>
    </w:rPr>
  </w:style>
  <w:style w:type="character" w:customStyle="1" w:styleId="CommentTextChar">
    <w:name w:val="Comment Text Char"/>
    <w:basedOn w:val="DefaultParagraphFont"/>
    <w:link w:val="CommentText"/>
    <w:uiPriority w:val="99"/>
    <w:semiHidden/>
    <w:rsid w:val="00AB595B"/>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B595B"/>
    <w:rPr>
      <w:b/>
      <w:bCs/>
    </w:rPr>
  </w:style>
  <w:style w:type="character" w:customStyle="1" w:styleId="CommentSubjectChar">
    <w:name w:val="Comment Subject Char"/>
    <w:basedOn w:val="CommentTextChar"/>
    <w:link w:val="CommentSubject"/>
    <w:uiPriority w:val="99"/>
    <w:semiHidden/>
    <w:rsid w:val="00AB595B"/>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AB595B"/>
    <w:rPr>
      <w:rFonts w:ascii="Tahoma" w:hAnsi="Tahoma" w:cs="Tahoma"/>
      <w:sz w:val="16"/>
      <w:szCs w:val="16"/>
    </w:rPr>
  </w:style>
  <w:style w:type="character" w:customStyle="1" w:styleId="BalloonTextChar">
    <w:name w:val="Balloon Text Char"/>
    <w:basedOn w:val="DefaultParagraphFont"/>
    <w:link w:val="BalloonText"/>
    <w:uiPriority w:val="99"/>
    <w:semiHidden/>
    <w:rsid w:val="00AB595B"/>
    <w:rPr>
      <w:rFonts w:ascii="Tahoma" w:eastAsia="Times New Roman" w:hAnsi="Tahoma" w:cs="Tahoma"/>
      <w:sz w:val="16"/>
      <w:szCs w:val="16"/>
      <w:lang w:val="lv-LV"/>
    </w:rPr>
  </w:style>
  <w:style w:type="paragraph" w:customStyle="1" w:styleId="tv213">
    <w:name w:val="tv213"/>
    <w:basedOn w:val="Normal"/>
    <w:rsid w:val="0061642F"/>
    <w:pPr>
      <w:spacing w:before="100" w:beforeAutospacing="1" w:after="100" w:afterAutospacing="1"/>
    </w:pPr>
    <w:rPr>
      <w:lang w:eastAsia="lv-LV"/>
    </w:rPr>
  </w:style>
  <w:style w:type="paragraph" w:customStyle="1" w:styleId="11Lgumam">
    <w:name w:val="1.1. Līgumam"/>
    <w:basedOn w:val="Normal"/>
    <w:link w:val="11LgumamChar"/>
    <w:qFormat/>
    <w:rsid w:val="0061642F"/>
    <w:pPr>
      <w:ind w:left="2701" w:hanging="432"/>
      <w:jc w:val="both"/>
    </w:pPr>
    <w:rPr>
      <w:rFonts w:eastAsia="Calibri"/>
      <w:u w:color="000000"/>
      <w:lang w:val="x-none"/>
    </w:rPr>
  </w:style>
  <w:style w:type="character" w:customStyle="1" w:styleId="11LgumamChar">
    <w:name w:val="1.1. Līgumam Char"/>
    <w:link w:val="11Lgumam"/>
    <w:rsid w:val="0061642F"/>
    <w:rPr>
      <w:rFonts w:ascii="Times New Roman" w:eastAsia="Calibri" w:hAnsi="Times New Roman" w:cs="Times New Roman"/>
      <w:sz w:val="24"/>
      <w:szCs w:val="24"/>
      <w:u w:color="000000"/>
      <w:lang w:val="x-none"/>
    </w:rPr>
  </w:style>
  <w:style w:type="character" w:customStyle="1" w:styleId="Heading1Char">
    <w:name w:val="Heading 1 Char"/>
    <w:aliases w:val="H1 Char,First subtitle Char"/>
    <w:basedOn w:val="DefaultParagraphFont"/>
    <w:link w:val="Heading1"/>
    <w:rsid w:val="00F6163E"/>
    <w:rPr>
      <w:rFonts w:ascii="Arial" w:eastAsia="Times New Roman" w:hAnsi="Arial" w:cs="Arial"/>
      <w:b/>
      <w:bCs/>
      <w:kern w:val="32"/>
      <w:sz w:val="32"/>
      <w:szCs w:val="32"/>
      <w:lang w:val="lv-LV" w:eastAsia="lv-LV"/>
    </w:rPr>
  </w:style>
  <w:style w:type="paragraph" w:customStyle="1" w:styleId="Rindkopa">
    <w:name w:val="Rindkopa"/>
    <w:basedOn w:val="Normal"/>
    <w:next w:val="Normal"/>
    <w:rsid w:val="00F6163E"/>
    <w:pPr>
      <w:ind w:left="851"/>
      <w:jc w:val="both"/>
    </w:pPr>
    <w:rPr>
      <w:rFonts w:ascii="Arial" w:hAnsi="Arial"/>
      <w:sz w:val="20"/>
      <w:lang w:eastAsia="lv-LV"/>
    </w:rPr>
  </w:style>
  <w:style w:type="paragraph" w:styleId="FootnoteText">
    <w:name w:val="footnote text"/>
    <w:aliases w:val="Footnote Text Char2 Char,Footnote Text Char1 Char2 Char,Footnote Text Char Char Char Char,Footnote Text Char1 Char Char Char Char,Footnote Text Char Char Char Char Char Char,Rakstz.,Footnote,Fußnote,single space,ft Rakstz. Rakstz.,f"/>
    <w:basedOn w:val="Normal"/>
    <w:link w:val="FootnoteTextChar"/>
    <w:qFormat/>
    <w:rsid w:val="00F6163E"/>
    <w:rPr>
      <w:sz w:val="20"/>
      <w:szCs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Char,Footnote Char,f Char"/>
    <w:basedOn w:val="DefaultParagraphFont"/>
    <w:link w:val="FootnoteText"/>
    <w:uiPriority w:val="99"/>
    <w:qFormat/>
    <w:rsid w:val="00F6163E"/>
    <w:rPr>
      <w:rFonts w:ascii="Times New Roman" w:eastAsia="Times New Roman" w:hAnsi="Times New Roman" w:cs="Times New Roman"/>
      <w:sz w:val="20"/>
      <w:szCs w:val="20"/>
      <w:lang w:val="lv-LV"/>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qFormat/>
    <w:rsid w:val="00F6163E"/>
    <w:rPr>
      <w:vertAlign w:val="superscript"/>
    </w:rPr>
  </w:style>
  <w:style w:type="character" w:styleId="Hyperlink">
    <w:name w:val="Hyperlink"/>
    <w:uiPriority w:val="99"/>
    <w:rsid w:val="00F6163E"/>
    <w:rPr>
      <w:color w:val="0000FF"/>
      <w:u w:val="single"/>
    </w:rPr>
  </w:style>
  <w:style w:type="paragraph" w:customStyle="1" w:styleId="Atsauce">
    <w:name w:val="Atsauce"/>
    <w:basedOn w:val="FootnoteText"/>
    <w:rsid w:val="00F6163E"/>
    <w:rPr>
      <w:rFonts w:ascii="Arial" w:hAnsi="Arial" w:cs="Arial"/>
      <w:sz w:val="16"/>
      <w:szCs w:val="16"/>
    </w:rPr>
  </w:style>
  <w:style w:type="paragraph" w:styleId="BodyTextIndent">
    <w:name w:val="Body Text Indent"/>
    <w:basedOn w:val="Normal"/>
    <w:link w:val="BodyTextIndentChar"/>
    <w:rsid w:val="00F6163E"/>
    <w:pPr>
      <w:spacing w:after="120"/>
      <w:ind w:left="283"/>
    </w:pPr>
    <w:rPr>
      <w:lang w:eastAsia="lv-LV"/>
    </w:rPr>
  </w:style>
  <w:style w:type="character" w:customStyle="1" w:styleId="BodyTextIndentChar">
    <w:name w:val="Body Text Indent Char"/>
    <w:basedOn w:val="DefaultParagraphFont"/>
    <w:link w:val="BodyTextIndent"/>
    <w:rsid w:val="00F6163E"/>
    <w:rPr>
      <w:rFonts w:ascii="Times New Roman" w:eastAsia="Times New Roman" w:hAnsi="Times New Roman" w:cs="Times New Roman"/>
      <w:sz w:val="24"/>
      <w:szCs w:val="24"/>
      <w:lang w:val="lv-LV" w:eastAsia="lv-LV"/>
    </w:rPr>
  </w:style>
  <w:style w:type="paragraph" w:customStyle="1" w:styleId="Punkts">
    <w:name w:val="Punkts"/>
    <w:basedOn w:val="Normal"/>
    <w:next w:val="Apakpunkts"/>
    <w:rsid w:val="00F6163E"/>
    <w:pPr>
      <w:numPr>
        <w:numId w:val="21"/>
      </w:numPr>
    </w:pPr>
    <w:rPr>
      <w:rFonts w:ascii="Arial" w:hAnsi="Arial"/>
      <w:b/>
      <w:sz w:val="20"/>
      <w:lang w:eastAsia="lv-LV"/>
    </w:rPr>
  </w:style>
  <w:style w:type="paragraph" w:customStyle="1" w:styleId="Apakpunkts">
    <w:name w:val="Apakšpunkts"/>
    <w:basedOn w:val="Normal"/>
    <w:link w:val="ApakpunktsChar"/>
    <w:rsid w:val="00F6163E"/>
    <w:pPr>
      <w:numPr>
        <w:ilvl w:val="1"/>
        <w:numId w:val="21"/>
      </w:numPr>
    </w:pPr>
    <w:rPr>
      <w:rFonts w:ascii="Arial" w:hAnsi="Arial"/>
      <w:b/>
      <w:sz w:val="20"/>
      <w:lang w:eastAsia="lv-LV"/>
    </w:rPr>
  </w:style>
  <w:style w:type="paragraph" w:customStyle="1" w:styleId="Paragrfs">
    <w:name w:val="Paragrāfs"/>
    <w:basedOn w:val="Normal"/>
    <w:next w:val="Rindkopa"/>
    <w:rsid w:val="00F6163E"/>
    <w:pPr>
      <w:numPr>
        <w:ilvl w:val="2"/>
        <w:numId w:val="21"/>
      </w:numPr>
      <w:jc w:val="both"/>
    </w:pPr>
    <w:rPr>
      <w:rFonts w:ascii="Arial" w:hAnsi="Arial"/>
      <w:sz w:val="20"/>
      <w:lang w:eastAsia="lv-LV"/>
    </w:rPr>
  </w:style>
  <w:style w:type="paragraph" w:customStyle="1" w:styleId="Pielikums">
    <w:name w:val="Pielikums"/>
    <w:basedOn w:val="Normal"/>
    <w:rsid w:val="00F6163E"/>
    <w:pPr>
      <w:jc w:val="right"/>
    </w:pPr>
    <w:rPr>
      <w:rFonts w:ascii="Arial" w:hAnsi="Arial" w:cs="Arial"/>
      <w:b/>
      <w:bCs/>
      <w:lang w:eastAsia="lv-LV"/>
    </w:rPr>
  </w:style>
  <w:style w:type="character" w:customStyle="1" w:styleId="ApakpunktsChar">
    <w:name w:val="Apakšpunkts Char"/>
    <w:link w:val="Apakpunkts"/>
    <w:rsid w:val="00F6163E"/>
    <w:rPr>
      <w:rFonts w:ascii="Arial" w:eastAsia="Times New Roman" w:hAnsi="Arial" w:cs="Times New Roman"/>
      <w:b/>
      <w:sz w:val="20"/>
      <w:szCs w:val="24"/>
      <w:lang w:val="lv-LV" w:eastAsia="lv-LV"/>
    </w:rPr>
  </w:style>
  <w:style w:type="paragraph" w:styleId="BodyTextIndent2">
    <w:name w:val="Body Text Indent 2"/>
    <w:basedOn w:val="Normal"/>
    <w:link w:val="BodyTextIndent2Char"/>
    <w:uiPriority w:val="99"/>
    <w:semiHidden/>
    <w:unhideWhenUsed/>
    <w:rsid w:val="00F6163E"/>
    <w:pPr>
      <w:spacing w:after="120" w:line="480" w:lineRule="auto"/>
      <w:ind w:left="283"/>
    </w:pPr>
  </w:style>
  <w:style w:type="character" w:customStyle="1" w:styleId="BodyTextIndent2Char">
    <w:name w:val="Body Text Indent 2 Char"/>
    <w:basedOn w:val="DefaultParagraphFont"/>
    <w:link w:val="BodyTextIndent2"/>
    <w:uiPriority w:val="99"/>
    <w:semiHidden/>
    <w:rsid w:val="00F6163E"/>
    <w:rPr>
      <w:rFonts w:ascii="Times New Roman" w:eastAsia="Times New Roman" w:hAnsi="Times New Roman" w:cs="Times New Roman"/>
      <w:sz w:val="24"/>
      <w:szCs w:val="24"/>
      <w:lang w:val="lv-LV"/>
    </w:rPr>
  </w:style>
  <w:style w:type="paragraph" w:styleId="Revision">
    <w:name w:val="Revision"/>
    <w:hidden/>
    <w:uiPriority w:val="99"/>
    <w:semiHidden/>
    <w:rsid w:val="00FF7D43"/>
    <w:pPr>
      <w:spacing w:after="0" w:line="240" w:lineRule="auto"/>
    </w:pPr>
    <w:rPr>
      <w:rFonts w:ascii="Times New Roman" w:eastAsia="Times New Roman" w:hAnsi="Times New Roman" w:cs="Times New Roman"/>
      <w:sz w:val="24"/>
      <w:szCs w:val="24"/>
      <w:lang w:val="lv-LV"/>
    </w:rPr>
  </w:style>
  <w:style w:type="character" w:styleId="FollowedHyperlink">
    <w:name w:val="FollowedHyperlink"/>
    <w:basedOn w:val="DefaultParagraphFont"/>
    <w:uiPriority w:val="99"/>
    <w:semiHidden/>
    <w:unhideWhenUsed/>
    <w:rsid w:val="0089757D"/>
    <w:rPr>
      <w:color w:val="800080" w:themeColor="followedHyperlink"/>
      <w:u w:val="single"/>
    </w:rPr>
  </w:style>
  <w:style w:type="paragraph" w:customStyle="1" w:styleId="Parastaisteksts">
    <w:name w:val="Parastais teksts"/>
    <w:basedOn w:val="ListParagraph"/>
    <w:uiPriority w:val="99"/>
    <w:rsid w:val="00447EF1"/>
    <w:pPr>
      <w:numPr>
        <w:ilvl w:val="2"/>
        <w:numId w:val="25"/>
      </w:numPr>
      <w:tabs>
        <w:tab w:val="num" w:pos="360"/>
      </w:tabs>
      <w:ind w:left="720" w:firstLine="0"/>
      <w:jc w:val="both"/>
    </w:pPr>
    <w:rPr>
      <w:rFonts w:ascii="Times New Roman" w:eastAsia="Times New Roman" w:hAnsi="Times New Roman"/>
      <w:sz w:val="24"/>
      <w:szCs w:val="24"/>
      <w:lang w:val="lv-LV" w:eastAsia="lv-LV"/>
    </w:rPr>
  </w:style>
  <w:style w:type="paragraph" w:customStyle="1" w:styleId="Parastaisteksts11">
    <w:name w:val="Parastais teksts 1.1."/>
    <w:basedOn w:val="ListParagraph"/>
    <w:uiPriority w:val="99"/>
    <w:qFormat/>
    <w:rsid w:val="00447EF1"/>
    <w:pPr>
      <w:numPr>
        <w:ilvl w:val="1"/>
        <w:numId w:val="25"/>
      </w:numPr>
      <w:tabs>
        <w:tab w:val="num" w:pos="360"/>
      </w:tabs>
      <w:ind w:left="720" w:firstLine="0"/>
      <w:jc w:val="both"/>
    </w:pPr>
    <w:rPr>
      <w:rFonts w:ascii="Times New Roman" w:eastAsia="Times New Roman" w:hAnsi="Times New Roman"/>
      <w:sz w:val="24"/>
      <w:szCs w:val="24"/>
      <w:lang w:val="lv-LV" w:eastAsia="lv-LV"/>
    </w:rPr>
  </w:style>
  <w:style w:type="table" w:styleId="TableGrid">
    <w:name w:val="Table Grid"/>
    <w:basedOn w:val="TableNormal"/>
    <w:uiPriority w:val="59"/>
    <w:rsid w:val="00C47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717BED"/>
    <w:pPr>
      <w:keepNext/>
      <w:keepLines/>
      <w:widowControl w:val="0"/>
      <w:autoSpaceDE w:val="0"/>
      <w:autoSpaceDN w:val="0"/>
      <w:spacing w:before="120" w:after="160" w:line="240" w:lineRule="exact"/>
      <w:jc w:val="both"/>
      <w:outlineLvl w:val="0"/>
    </w:pPr>
    <w:rPr>
      <w:rFonts w:asciiTheme="minorHAnsi" w:eastAsiaTheme="minorHAnsi" w:hAnsiTheme="minorHAnsi" w:cstheme="minorBidi"/>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8111">
      <w:bodyDiv w:val="1"/>
      <w:marLeft w:val="0"/>
      <w:marRight w:val="0"/>
      <w:marTop w:val="0"/>
      <w:marBottom w:val="0"/>
      <w:divBdr>
        <w:top w:val="none" w:sz="0" w:space="0" w:color="auto"/>
        <w:left w:val="none" w:sz="0" w:space="0" w:color="auto"/>
        <w:bottom w:val="none" w:sz="0" w:space="0" w:color="auto"/>
        <w:right w:val="none" w:sz="0" w:space="0" w:color="auto"/>
      </w:divBdr>
      <w:divsChild>
        <w:div w:id="1106001327">
          <w:marLeft w:val="0"/>
          <w:marRight w:val="0"/>
          <w:marTop w:val="0"/>
          <w:marBottom w:val="0"/>
          <w:divBdr>
            <w:top w:val="none" w:sz="0" w:space="0" w:color="auto"/>
            <w:left w:val="none" w:sz="0" w:space="0" w:color="auto"/>
            <w:bottom w:val="none" w:sz="0" w:space="0" w:color="auto"/>
            <w:right w:val="none" w:sz="0" w:space="0" w:color="auto"/>
          </w:divBdr>
          <w:divsChild>
            <w:div w:id="374887748">
              <w:marLeft w:val="0"/>
              <w:marRight w:val="0"/>
              <w:marTop w:val="0"/>
              <w:marBottom w:val="0"/>
              <w:divBdr>
                <w:top w:val="none" w:sz="0" w:space="0" w:color="auto"/>
                <w:left w:val="none" w:sz="0" w:space="0" w:color="auto"/>
                <w:bottom w:val="none" w:sz="0" w:space="0" w:color="auto"/>
                <w:right w:val="none" w:sz="0" w:space="0" w:color="auto"/>
              </w:divBdr>
              <w:divsChild>
                <w:div w:id="2115513865">
                  <w:marLeft w:val="0"/>
                  <w:marRight w:val="0"/>
                  <w:marTop w:val="0"/>
                  <w:marBottom w:val="0"/>
                  <w:divBdr>
                    <w:top w:val="none" w:sz="0" w:space="0" w:color="auto"/>
                    <w:left w:val="none" w:sz="0" w:space="0" w:color="auto"/>
                    <w:bottom w:val="none" w:sz="0" w:space="0" w:color="auto"/>
                    <w:right w:val="none" w:sz="0" w:space="0" w:color="auto"/>
                  </w:divBdr>
                  <w:divsChild>
                    <w:div w:id="420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6772">
      <w:bodyDiv w:val="1"/>
      <w:marLeft w:val="0"/>
      <w:marRight w:val="0"/>
      <w:marTop w:val="0"/>
      <w:marBottom w:val="0"/>
      <w:divBdr>
        <w:top w:val="none" w:sz="0" w:space="0" w:color="auto"/>
        <w:left w:val="none" w:sz="0" w:space="0" w:color="auto"/>
        <w:bottom w:val="none" w:sz="0" w:space="0" w:color="auto"/>
        <w:right w:val="none" w:sz="0" w:space="0" w:color="auto"/>
      </w:divBdr>
    </w:div>
    <w:div w:id="142620402">
      <w:bodyDiv w:val="1"/>
      <w:marLeft w:val="0"/>
      <w:marRight w:val="0"/>
      <w:marTop w:val="0"/>
      <w:marBottom w:val="0"/>
      <w:divBdr>
        <w:top w:val="none" w:sz="0" w:space="0" w:color="auto"/>
        <w:left w:val="none" w:sz="0" w:space="0" w:color="auto"/>
        <w:bottom w:val="none" w:sz="0" w:space="0" w:color="auto"/>
        <w:right w:val="none" w:sz="0" w:space="0" w:color="auto"/>
      </w:divBdr>
    </w:div>
    <w:div w:id="216355319">
      <w:bodyDiv w:val="1"/>
      <w:marLeft w:val="0"/>
      <w:marRight w:val="0"/>
      <w:marTop w:val="0"/>
      <w:marBottom w:val="0"/>
      <w:divBdr>
        <w:top w:val="none" w:sz="0" w:space="0" w:color="auto"/>
        <w:left w:val="none" w:sz="0" w:space="0" w:color="auto"/>
        <w:bottom w:val="none" w:sz="0" w:space="0" w:color="auto"/>
        <w:right w:val="none" w:sz="0" w:space="0" w:color="auto"/>
      </w:divBdr>
    </w:div>
    <w:div w:id="260995545">
      <w:bodyDiv w:val="1"/>
      <w:marLeft w:val="0"/>
      <w:marRight w:val="0"/>
      <w:marTop w:val="0"/>
      <w:marBottom w:val="0"/>
      <w:divBdr>
        <w:top w:val="none" w:sz="0" w:space="0" w:color="auto"/>
        <w:left w:val="none" w:sz="0" w:space="0" w:color="auto"/>
        <w:bottom w:val="none" w:sz="0" w:space="0" w:color="auto"/>
        <w:right w:val="none" w:sz="0" w:space="0" w:color="auto"/>
      </w:divBdr>
    </w:div>
    <w:div w:id="577205586">
      <w:bodyDiv w:val="1"/>
      <w:marLeft w:val="0"/>
      <w:marRight w:val="0"/>
      <w:marTop w:val="0"/>
      <w:marBottom w:val="0"/>
      <w:divBdr>
        <w:top w:val="none" w:sz="0" w:space="0" w:color="auto"/>
        <w:left w:val="none" w:sz="0" w:space="0" w:color="auto"/>
        <w:bottom w:val="none" w:sz="0" w:space="0" w:color="auto"/>
        <w:right w:val="none" w:sz="0" w:space="0" w:color="auto"/>
      </w:divBdr>
    </w:div>
    <w:div w:id="996612314">
      <w:bodyDiv w:val="1"/>
      <w:marLeft w:val="0"/>
      <w:marRight w:val="0"/>
      <w:marTop w:val="0"/>
      <w:marBottom w:val="0"/>
      <w:divBdr>
        <w:top w:val="none" w:sz="0" w:space="0" w:color="auto"/>
        <w:left w:val="none" w:sz="0" w:space="0" w:color="auto"/>
        <w:bottom w:val="none" w:sz="0" w:space="0" w:color="auto"/>
        <w:right w:val="none" w:sz="0" w:space="0" w:color="auto"/>
      </w:divBdr>
      <w:divsChild>
        <w:div w:id="1507330424">
          <w:marLeft w:val="0"/>
          <w:marRight w:val="0"/>
          <w:marTop w:val="0"/>
          <w:marBottom w:val="0"/>
          <w:divBdr>
            <w:top w:val="none" w:sz="0" w:space="0" w:color="auto"/>
            <w:left w:val="none" w:sz="0" w:space="0" w:color="auto"/>
            <w:bottom w:val="none" w:sz="0" w:space="0" w:color="auto"/>
            <w:right w:val="none" w:sz="0" w:space="0" w:color="auto"/>
          </w:divBdr>
          <w:divsChild>
            <w:div w:id="1286960272">
              <w:marLeft w:val="0"/>
              <w:marRight w:val="0"/>
              <w:marTop w:val="0"/>
              <w:marBottom w:val="0"/>
              <w:divBdr>
                <w:top w:val="none" w:sz="0" w:space="0" w:color="auto"/>
                <w:left w:val="none" w:sz="0" w:space="0" w:color="auto"/>
                <w:bottom w:val="none" w:sz="0" w:space="0" w:color="auto"/>
                <w:right w:val="none" w:sz="0" w:space="0" w:color="auto"/>
              </w:divBdr>
              <w:divsChild>
                <w:div w:id="19137088">
                  <w:marLeft w:val="0"/>
                  <w:marRight w:val="0"/>
                  <w:marTop w:val="0"/>
                  <w:marBottom w:val="0"/>
                  <w:divBdr>
                    <w:top w:val="none" w:sz="0" w:space="0" w:color="auto"/>
                    <w:left w:val="none" w:sz="0" w:space="0" w:color="auto"/>
                    <w:bottom w:val="none" w:sz="0" w:space="0" w:color="auto"/>
                    <w:right w:val="none" w:sz="0" w:space="0" w:color="auto"/>
                  </w:divBdr>
                  <w:divsChild>
                    <w:div w:id="6324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39040">
      <w:bodyDiv w:val="1"/>
      <w:marLeft w:val="0"/>
      <w:marRight w:val="0"/>
      <w:marTop w:val="0"/>
      <w:marBottom w:val="0"/>
      <w:divBdr>
        <w:top w:val="none" w:sz="0" w:space="0" w:color="auto"/>
        <w:left w:val="none" w:sz="0" w:space="0" w:color="auto"/>
        <w:bottom w:val="none" w:sz="0" w:space="0" w:color="auto"/>
        <w:right w:val="none" w:sz="0" w:space="0" w:color="auto"/>
      </w:divBdr>
    </w:div>
    <w:div w:id="1603108496">
      <w:bodyDiv w:val="1"/>
      <w:marLeft w:val="0"/>
      <w:marRight w:val="0"/>
      <w:marTop w:val="0"/>
      <w:marBottom w:val="0"/>
      <w:divBdr>
        <w:top w:val="none" w:sz="0" w:space="0" w:color="auto"/>
        <w:left w:val="none" w:sz="0" w:space="0" w:color="auto"/>
        <w:bottom w:val="none" w:sz="0" w:space="0" w:color="auto"/>
        <w:right w:val="none" w:sz="0" w:space="0" w:color="auto"/>
      </w:divBdr>
    </w:div>
    <w:div w:id="1805855231">
      <w:bodyDiv w:val="1"/>
      <w:marLeft w:val="0"/>
      <w:marRight w:val="0"/>
      <w:marTop w:val="0"/>
      <w:marBottom w:val="0"/>
      <w:divBdr>
        <w:top w:val="none" w:sz="0" w:space="0" w:color="auto"/>
        <w:left w:val="none" w:sz="0" w:space="0" w:color="auto"/>
        <w:bottom w:val="none" w:sz="0" w:space="0" w:color="auto"/>
        <w:right w:val="none" w:sz="0" w:space="0" w:color="auto"/>
      </w:divBdr>
    </w:div>
    <w:div w:id="1938058290">
      <w:bodyDiv w:val="1"/>
      <w:marLeft w:val="0"/>
      <w:marRight w:val="0"/>
      <w:marTop w:val="0"/>
      <w:marBottom w:val="0"/>
      <w:divBdr>
        <w:top w:val="none" w:sz="0" w:space="0" w:color="auto"/>
        <w:left w:val="none" w:sz="0" w:space="0" w:color="auto"/>
        <w:bottom w:val="none" w:sz="0" w:space="0" w:color="auto"/>
        <w:right w:val="none" w:sz="0" w:space="0" w:color="auto"/>
      </w:divBdr>
    </w:div>
    <w:div w:id="1961455488">
      <w:bodyDiv w:val="1"/>
      <w:marLeft w:val="0"/>
      <w:marRight w:val="0"/>
      <w:marTop w:val="0"/>
      <w:marBottom w:val="0"/>
      <w:divBdr>
        <w:top w:val="none" w:sz="0" w:space="0" w:color="auto"/>
        <w:left w:val="none" w:sz="0" w:space="0" w:color="auto"/>
        <w:bottom w:val="none" w:sz="0" w:space="0" w:color="auto"/>
        <w:right w:val="none" w:sz="0" w:space="0" w:color="auto"/>
      </w:divBdr>
    </w:div>
    <w:div w:id="2105151991">
      <w:bodyDiv w:val="1"/>
      <w:marLeft w:val="0"/>
      <w:marRight w:val="0"/>
      <w:marTop w:val="0"/>
      <w:marBottom w:val="0"/>
      <w:divBdr>
        <w:top w:val="none" w:sz="0" w:space="0" w:color="auto"/>
        <w:left w:val="none" w:sz="0" w:space="0" w:color="auto"/>
        <w:bottom w:val="none" w:sz="0" w:space="0" w:color="auto"/>
        <w:right w:val="none" w:sz="0" w:space="0" w:color="auto"/>
      </w:divBdr>
    </w:div>
    <w:div w:id="21179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agentura.ie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agentura.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B817-C5BD-4BC2-BFD9-A5FA5634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64401</Words>
  <Characters>36710</Characters>
  <Application>Microsoft Office Word</Application>
  <DocSecurity>0</DocSecurity>
  <Lines>305</Lines>
  <Paragraphs>201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Vita Smilteniece</cp:lastModifiedBy>
  <cp:revision>2</cp:revision>
  <cp:lastPrinted>2024-09-19T05:58:00Z</cp:lastPrinted>
  <dcterms:created xsi:type="dcterms:W3CDTF">2026-07-08T07:52:00Z</dcterms:created>
  <dcterms:modified xsi:type="dcterms:W3CDTF">2026-07-08T07:52:00Z</dcterms:modified>
</cp:coreProperties>
</file>