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7106B" w14:textId="2549BFE1" w:rsidR="00221EB1" w:rsidRPr="00886133" w:rsidRDefault="00F42C83" w:rsidP="00221EB1">
      <w:pPr>
        <w:suppressAutoHyphens/>
        <w:jc w:val="right"/>
        <w:rPr>
          <w:sz w:val="20"/>
          <w:szCs w:val="20"/>
          <w:lang w:val="lv-LV" w:eastAsia="ar-SA"/>
        </w:rPr>
      </w:pPr>
      <w:r>
        <w:rPr>
          <w:rFonts w:eastAsiaTheme="minorHAnsi"/>
          <w:sz w:val="20"/>
          <w:szCs w:val="20"/>
          <w:lang w:val="lv-LV"/>
        </w:rPr>
        <w:t>3</w:t>
      </w:r>
      <w:r w:rsidR="00221EB1" w:rsidRPr="00886133">
        <w:rPr>
          <w:rFonts w:eastAsiaTheme="minorHAnsi"/>
          <w:sz w:val="20"/>
          <w:szCs w:val="20"/>
          <w:lang w:val="lv-LV"/>
        </w:rPr>
        <w:t>. pielikums</w:t>
      </w:r>
      <w:r w:rsidR="00221EB1" w:rsidRPr="00886133">
        <w:rPr>
          <w:sz w:val="20"/>
          <w:szCs w:val="20"/>
          <w:lang w:val="lv-LV" w:eastAsia="ar-SA"/>
        </w:rPr>
        <w:t xml:space="preserve"> </w:t>
      </w:r>
    </w:p>
    <w:p w14:paraId="037DB8B5" w14:textId="47E93D29" w:rsidR="00221EB1" w:rsidRPr="00886133" w:rsidRDefault="00221EB1" w:rsidP="00221EB1">
      <w:pPr>
        <w:suppressAutoHyphens/>
        <w:jc w:val="right"/>
        <w:rPr>
          <w:i/>
          <w:iCs/>
          <w:sz w:val="20"/>
          <w:szCs w:val="20"/>
          <w:lang w:val="lv-LV" w:eastAsia="ar-SA"/>
        </w:rPr>
      </w:pPr>
      <w:r w:rsidRPr="00886133">
        <w:rPr>
          <w:rFonts w:eastAsiaTheme="minorHAnsi" w:cstheme="minorBidi"/>
          <w:i/>
          <w:iCs/>
          <w:sz w:val="20"/>
          <w:szCs w:val="20"/>
          <w:lang w:val="lv-LV"/>
        </w:rPr>
        <w:t>TEHNISKĀ PIEDĀVĀJUMA VEIDNE</w:t>
      </w:r>
    </w:p>
    <w:p w14:paraId="32B58193" w14:textId="77777777" w:rsidR="00781E03" w:rsidRPr="00886133" w:rsidRDefault="00781E03" w:rsidP="00781E03">
      <w:pPr>
        <w:rPr>
          <w:lang w:val="lv-LV"/>
        </w:rPr>
      </w:pPr>
    </w:p>
    <w:p w14:paraId="0D5CD0E1" w14:textId="40F43D1A" w:rsidR="00E46168" w:rsidRPr="00760F20" w:rsidRDefault="00F42C83" w:rsidP="00E46168">
      <w:pPr>
        <w:jc w:val="center"/>
        <w:rPr>
          <w:b/>
          <w:sz w:val="22"/>
          <w:szCs w:val="22"/>
          <w:lang w:val="lv-LV"/>
        </w:rPr>
      </w:pPr>
      <w:r w:rsidRPr="00760F20">
        <w:rPr>
          <w:b/>
          <w:sz w:val="22"/>
          <w:szCs w:val="22"/>
          <w:lang w:val="lv-LV"/>
        </w:rPr>
        <w:t>Iepirkuma</w:t>
      </w:r>
      <w:r w:rsidR="00E46168" w:rsidRPr="00760F20">
        <w:rPr>
          <w:b/>
          <w:sz w:val="22"/>
          <w:szCs w:val="22"/>
          <w:lang w:val="lv-LV"/>
        </w:rPr>
        <w:t xml:space="preserve"> </w:t>
      </w:r>
      <w:r w:rsidRPr="00760F20">
        <w:rPr>
          <w:b/>
          <w:sz w:val="22"/>
          <w:szCs w:val="22"/>
          <w:lang w:val="lv-LV"/>
        </w:rPr>
        <w:t>“</w:t>
      </w:r>
      <w:r w:rsidR="002836AA" w:rsidRPr="00760F20">
        <w:rPr>
          <w:b/>
          <w:sz w:val="22"/>
          <w:szCs w:val="22"/>
          <w:lang w:val="lv-LV"/>
        </w:rPr>
        <w:t>Tiltu ikdienas uzturēšanas darbi</w:t>
      </w:r>
      <w:r w:rsidR="00E46168" w:rsidRPr="00760F20">
        <w:rPr>
          <w:b/>
          <w:sz w:val="22"/>
          <w:szCs w:val="22"/>
          <w:lang w:val="lv-LV"/>
        </w:rPr>
        <w:t xml:space="preserve">” </w:t>
      </w:r>
    </w:p>
    <w:p w14:paraId="3CC605A1" w14:textId="761C8D48" w:rsidR="00E46168" w:rsidRPr="00760F20" w:rsidRDefault="00E46168" w:rsidP="00E46168">
      <w:pPr>
        <w:jc w:val="center"/>
        <w:rPr>
          <w:b/>
          <w:sz w:val="22"/>
          <w:szCs w:val="22"/>
          <w:lang w:val="lv-LV"/>
        </w:rPr>
      </w:pPr>
      <w:r w:rsidRPr="00760F20">
        <w:rPr>
          <w:b/>
          <w:sz w:val="22"/>
          <w:szCs w:val="22"/>
          <w:lang w:val="lv-LV"/>
        </w:rPr>
        <w:t>(identifikācijas Nr. AS LVM_2026_</w:t>
      </w:r>
      <w:r w:rsidR="002836AA" w:rsidRPr="00760F20">
        <w:rPr>
          <w:b/>
          <w:sz w:val="22"/>
          <w:szCs w:val="22"/>
          <w:lang w:val="lv-LV"/>
        </w:rPr>
        <w:t>90</w:t>
      </w:r>
      <w:r w:rsidRPr="00760F20">
        <w:rPr>
          <w:b/>
          <w:sz w:val="22"/>
          <w:szCs w:val="22"/>
          <w:lang w:val="lv-LV"/>
        </w:rPr>
        <w:t>_</w:t>
      </w:r>
      <w:r w:rsidR="00F42C83" w:rsidRPr="00760F20">
        <w:rPr>
          <w:b/>
          <w:sz w:val="22"/>
          <w:szCs w:val="22"/>
          <w:lang w:val="lv-LV"/>
        </w:rPr>
        <w:t>B</w:t>
      </w:r>
      <w:r w:rsidRPr="00760F20">
        <w:rPr>
          <w:b/>
          <w:sz w:val="22"/>
          <w:szCs w:val="22"/>
          <w:lang w:val="lv-LV"/>
        </w:rPr>
        <w:t>)</w:t>
      </w:r>
    </w:p>
    <w:p w14:paraId="602B681B" w14:textId="77777777" w:rsidR="00E46168" w:rsidRPr="00760F20" w:rsidRDefault="00E46168" w:rsidP="00E46168">
      <w:pPr>
        <w:jc w:val="center"/>
        <w:rPr>
          <w:b/>
          <w:sz w:val="22"/>
          <w:szCs w:val="22"/>
          <w:lang w:val="lv-LV"/>
        </w:rPr>
      </w:pPr>
    </w:p>
    <w:p w14:paraId="5B203B14" w14:textId="77777777" w:rsidR="00E46168" w:rsidRPr="00760F20" w:rsidRDefault="00E46168" w:rsidP="00E46168">
      <w:pPr>
        <w:jc w:val="center"/>
        <w:rPr>
          <w:b/>
          <w:sz w:val="22"/>
          <w:szCs w:val="22"/>
          <w:lang w:val="lv-LV"/>
        </w:rPr>
      </w:pPr>
    </w:p>
    <w:p w14:paraId="1EECF577" w14:textId="1E69D084" w:rsidR="00E46168" w:rsidRPr="00760F20" w:rsidRDefault="00E46168" w:rsidP="00E46168">
      <w:pPr>
        <w:jc w:val="center"/>
        <w:rPr>
          <w:b/>
          <w:sz w:val="22"/>
          <w:szCs w:val="22"/>
          <w:lang w:val="lv-LV"/>
        </w:rPr>
      </w:pPr>
      <w:r w:rsidRPr="00760F20">
        <w:rPr>
          <w:b/>
          <w:sz w:val="22"/>
          <w:szCs w:val="22"/>
          <w:lang w:val="lv-LV"/>
        </w:rPr>
        <w:t xml:space="preserve">_____________________________________ </w:t>
      </w:r>
    </w:p>
    <w:p w14:paraId="6AC62055" w14:textId="3EE62A2E" w:rsidR="00E46168" w:rsidRPr="00760F20" w:rsidRDefault="00E46168" w:rsidP="00E46168">
      <w:pPr>
        <w:jc w:val="center"/>
        <w:rPr>
          <w:b/>
          <w:i/>
          <w:iCs/>
          <w:sz w:val="22"/>
          <w:szCs w:val="22"/>
          <w:lang w:val="lv-LV"/>
        </w:rPr>
      </w:pPr>
      <w:r w:rsidRPr="00760F20">
        <w:rPr>
          <w:b/>
          <w:i/>
          <w:iCs/>
          <w:sz w:val="22"/>
          <w:szCs w:val="22"/>
          <w:lang w:val="lv-LV"/>
        </w:rPr>
        <w:t>(Pretendenta nosaukums)</w:t>
      </w:r>
    </w:p>
    <w:p w14:paraId="748852B0" w14:textId="77777777" w:rsidR="00E46168" w:rsidRPr="00760F20" w:rsidRDefault="00E46168" w:rsidP="00E46168">
      <w:pPr>
        <w:jc w:val="center"/>
        <w:rPr>
          <w:b/>
          <w:sz w:val="22"/>
          <w:szCs w:val="22"/>
          <w:lang w:val="lv-LV"/>
        </w:rPr>
      </w:pPr>
    </w:p>
    <w:p w14:paraId="2780FE37" w14:textId="77777777" w:rsidR="00E46168" w:rsidRPr="00760F20" w:rsidRDefault="00E46168" w:rsidP="00E46168">
      <w:pPr>
        <w:pStyle w:val="Heading2"/>
        <w:rPr>
          <w:sz w:val="22"/>
          <w:szCs w:val="22"/>
        </w:rPr>
      </w:pPr>
      <w:r w:rsidRPr="00760F20">
        <w:rPr>
          <w:sz w:val="22"/>
          <w:szCs w:val="22"/>
        </w:rPr>
        <w:t>Tehniskais piedāvājums</w:t>
      </w:r>
    </w:p>
    <w:p w14:paraId="324934D2" w14:textId="77777777" w:rsidR="00781E03" w:rsidRPr="00760F20" w:rsidRDefault="00781E03" w:rsidP="00781E03">
      <w:pPr>
        <w:pStyle w:val="Heading2"/>
        <w:rPr>
          <w:sz w:val="22"/>
          <w:szCs w:val="22"/>
        </w:rPr>
      </w:pPr>
    </w:p>
    <w:p w14:paraId="3D7C2173" w14:textId="77777777" w:rsidR="00781E03" w:rsidRPr="00760F20" w:rsidRDefault="00781E03" w:rsidP="00781E03">
      <w:pPr>
        <w:jc w:val="both"/>
        <w:rPr>
          <w:b/>
          <w:sz w:val="22"/>
          <w:szCs w:val="22"/>
          <w:lang w:val="lv-LV"/>
        </w:rPr>
      </w:pPr>
    </w:p>
    <w:tbl>
      <w:tblPr>
        <w:tblW w:w="10065" w:type="dxa"/>
        <w:tblInd w:w="-709" w:type="dxa"/>
        <w:tblLook w:val="01E0" w:firstRow="1" w:lastRow="1" w:firstColumn="1" w:lastColumn="1" w:noHBand="0" w:noVBand="0"/>
      </w:tblPr>
      <w:tblGrid>
        <w:gridCol w:w="609"/>
        <w:gridCol w:w="9456"/>
      </w:tblGrid>
      <w:tr w:rsidR="00781E03" w:rsidRPr="00760F20" w14:paraId="2ED09A48" w14:textId="77777777" w:rsidTr="006E31CB">
        <w:tc>
          <w:tcPr>
            <w:tcW w:w="609" w:type="dxa"/>
          </w:tcPr>
          <w:p w14:paraId="5E1C055A" w14:textId="11727664" w:rsidR="00781E03" w:rsidRPr="00760F20" w:rsidRDefault="00781E03" w:rsidP="006E31CB">
            <w:pPr>
              <w:jc w:val="both"/>
              <w:rPr>
                <w:b/>
                <w:bCs/>
                <w:sz w:val="22"/>
                <w:szCs w:val="22"/>
                <w:lang w:val="lv-LV"/>
              </w:rPr>
            </w:pPr>
          </w:p>
        </w:tc>
        <w:tc>
          <w:tcPr>
            <w:tcW w:w="9456" w:type="dxa"/>
          </w:tcPr>
          <w:p w14:paraId="74063FF5" w14:textId="71F59021" w:rsidR="00781E03" w:rsidRPr="00760F20" w:rsidRDefault="008D2D26" w:rsidP="006E31CB">
            <w:pPr>
              <w:jc w:val="both"/>
              <w:rPr>
                <w:sz w:val="22"/>
                <w:szCs w:val="22"/>
                <w:lang w:val="lv-LV"/>
              </w:rPr>
            </w:pPr>
            <w:r w:rsidRPr="00760F20">
              <w:rPr>
                <w:b/>
                <w:sz w:val="22"/>
                <w:szCs w:val="22"/>
                <w:lang w:val="lv-LV"/>
              </w:rPr>
              <w:t xml:space="preserve">Apliecinājums par iepazīšanos ar </w:t>
            </w:r>
            <w:r w:rsidR="00B06A04" w:rsidRPr="00760F20">
              <w:rPr>
                <w:b/>
                <w:sz w:val="22"/>
                <w:szCs w:val="22"/>
                <w:lang w:val="lv-LV"/>
              </w:rPr>
              <w:t xml:space="preserve">tehniskajām </w:t>
            </w:r>
            <w:r w:rsidRPr="00760F20">
              <w:rPr>
                <w:b/>
                <w:sz w:val="22"/>
                <w:szCs w:val="22"/>
                <w:lang w:val="lv-LV"/>
              </w:rPr>
              <w:t>specifikācijām</w:t>
            </w:r>
            <w:r w:rsidR="00B06A04" w:rsidRPr="00760F20">
              <w:rPr>
                <w:b/>
                <w:sz w:val="22"/>
                <w:szCs w:val="22"/>
                <w:lang w:val="lv-LV"/>
              </w:rPr>
              <w:t>.</w:t>
            </w:r>
            <w:r w:rsidRPr="00760F20">
              <w:rPr>
                <w:b/>
                <w:sz w:val="22"/>
                <w:szCs w:val="22"/>
                <w:lang w:val="lv-LV"/>
              </w:rPr>
              <w:t xml:space="preserve"> </w:t>
            </w:r>
          </w:p>
        </w:tc>
      </w:tr>
    </w:tbl>
    <w:p w14:paraId="13BB94CD" w14:textId="77777777" w:rsidR="00781E03" w:rsidRPr="00760F20" w:rsidRDefault="00781E03" w:rsidP="00781E03">
      <w:pPr>
        <w:jc w:val="both"/>
        <w:rPr>
          <w:sz w:val="22"/>
          <w:szCs w:val="22"/>
          <w:lang w:val="lv-LV"/>
        </w:rPr>
      </w:pPr>
    </w:p>
    <w:p w14:paraId="58848327" w14:textId="77777777" w:rsidR="00781E03" w:rsidRPr="00760F20" w:rsidRDefault="00781E03" w:rsidP="00781E03">
      <w:pPr>
        <w:jc w:val="both"/>
        <w:rPr>
          <w:b/>
          <w:sz w:val="22"/>
          <w:szCs w:val="22"/>
          <w:lang w:val="lv-LV"/>
        </w:rPr>
      </w:pPr>
    </w:p>
    <w:p w14:paraId="1E01C61D" w14:textId="40BE85B2" w:rsidR="00B06A04" w:rsidRPr="00760F20" w:rsidRDefault="00781E03" w:rsidP="00777DB5">
      <w:pPr>
        <w:ind w:right="-809"/>
        <w:jc w:val="both"/>
        <w:rPr>
          <w:b/>
          <w:bCs/>
          <w:sz w:val="22"/>
          <w:szCs w:val="22"/>
          <w:lang w:val="lv-LV"/>
        </w:rPr>
      </w:pPr>
      <w:r w:rsidRPr="00760F20">
        <w:rPr>
          <w:b/>
          <w:bCs/>
          <w:sz w:val="22"/>
          <w:szCs w:val="22"/>
          <w:lang w:val="lv-LV"/>
        </w:rPr>
        <w:t xml:space="preserve">Apliecinu, ka pretendents ir iepazinies ar </w:t>
      </w:r>
      <w:r w:rsidR="00FC0A1F" w:rsidRPr="00760F20">
        <w:rPr>
          <w:b/>
          <w:bCs/>
          <w:sz w:val="22"/>
          <w:szCs w:val="22"/>
          <w:lang w:val="lv-LV"/>
        </w:rPr>
        <w:t>akciju sabiedrības</w:t>
      </w:r>
      <w:r w:rsidRPr="00760F20">
        <w:rPr>
          <w:b/>
          <w:bCs/>
          <w:sz w:val="22"/>
          <w:szCs w:val="22"/>
          <w:lang w:val="lv-LV"/>
        </w:rPr>
        <w:t xml:space="preserve"> </w:t>
      </w:r>
      <w:r w:rsidR="00F42C83" w:rsidRPr="00760F20">
        <w:rPr>
          <w:b/>
          <w:bCs/>
          <w:sz w:val="22"/>
          <w:szCs w:val="22"/>
          <w:lang w:val="lv-LV"/>
        </w:rPr>
        <w:t>“</w:t>
      </w:r>
      <w:r w:rsidRPr="00760F20">
        <w:rPr>
          <w:b/>
          <w:bCs/>
          <w:sz w:val="22"/>
          <w:szCs w:val="22"/>
          <w:lang w:val="lv-LV"/>
        </w:rPr>
        <w:t xml:space="preserve">Latvijas valsts meži” apstiprinātajās </w:t>
      </w:r>
      <w:r w:rsidR="00B06A04" w:rsidRPr="00760F20">
        <w:rPr>
          <w:b/>
          <w:bCs/>
          <w:sz w:val="22"/>
          <w:szCs w:val="22"/>
          <w:lang w:val="lv-LV"/>
        </w:rPr>
        <w:t>specifikācijās noteikt</w:t>
      </w:r>
      <w:r w:rsidR="0014534A" w:rsidRPr="00760F20">
        <w:rPr>
          <w:b/>
          <w:bCs/>
          <w:sz w:val="22"/>
          <w:szCs w:val="22"/>
          <w:lang w:val="lv-LV"/>
        </w:rPr>
        <w:t>ajām</w:t>
      </w:r>
      <w:r w:rsidR="00B06A04" w:rsidRPr="00760F20">
        <w:rPr>
          <w:b/>
          <w:bCs/>
          <w:sz w:val="22"/>
          <w:szCs w:val="22"/>
          <w:lang w:val="lv-LV"/>
        </w:rPr>
        <w:t xml:space="preserve"> prasīb</w:t>
      </w:r>
      <w:r w:rsidR="0014534A" w:rsidRPr="00760F20">
        <w:rPr>
          <w:b/>
          <w:bCs/>
          <w:sz w:val="22"/>
          <w:szCs w:val="22"/>
          <w:lang w:val="lv-LV"/>
        </w:rPr>
        <w:t>ām</w:t>
      </w:r>
      <w:r w:rsidR="00B06A04" w:rsidRPr="00760F20">
        <w:rPr>
          <w:b/>
          <w:bCs/>
          <w:sz w:val="22"/>
          <w:szCs w:val="22"/>
          <w:lang w:val="lv-LV"/>
        </w:rPr>
        <w:t>:</w:t>
      </w:r>
    </w:p>
    <w:p w14:paraId="5C38979A" w14:textId="021CC6B1" w:rsidR="00B06A04" w:rsidRPr="00760F20" w:rsidRDefault="00B06A04" w:rsidP="00B06A04">
      <w:pPr>
        <w:pStyle w:val="ListParagraph"/>
        <w:numPr>
          <w:ilvl w:val="0"/>
          <w:numId w:val="3"/>
        </w:numPr>
        <w:ind w:right="-809"/>
        <w:jc w:val="both"/>
        <w:rPr>
          <w:bCs/>
          <w:iCs/>
          <w:sz w:val="22"/>
          <w:szCs w:val="22"/>
          <w:lang w:val="lv-LV"/>
        </w:rPr>
      </w:pPr>
      <w:r w:rsidRPr="00760F20">
        <w:rPr>
          <w:bCs/>
          <w:iCs/>
          <w:sz w:val="22"/>
          <w:szCs w:val="22"/>
          <w:lang w:val="lv-LV"/>
        </w:rPr>
        <w:t>“Tiltu ikdienas uzturēšanas darbu specifikācijas 2025”;</w:t>
      </w:r>
    </w:p>
    <w:p w14:paraId="11E967A2" w14:textId="19AE108E" w:rsidR="00B06A04" w:rsidRPr="00760F20" w:rsidRDefault="00B06A04" w:rsidP="00B06A04">
      <w:pPr>
        <w:pStyle w:val="ListParagraph"/>
        <w:numPr>
          <w:ilvl w:val="0"/>
          <w:numId w:val="3"/>
        </w:numPr>
        <w:ind w:right="-809"/>
        <w:jc w:val="both"/>
        <w:rPr>
          <w:bCs/>
          <w:sz w:val="22"/>
          <w:szCs w:val="22"/>
          <w:lang w:val="lv-LV"/>
        </w:rPr>
      </w:pPr>
      <w:r w:rsidRPr="00760F20">
        <w:rPr>
          <w:bCs/>
          <w:iCs/>
          <w:sz w:val="22"/>
          <w:szCs w:val="22"/>
          <w:lang w:val="lv-LV"/>
        </w:rPr>
        <w:t xml:space="preserve"> “Ceļa zīmju uzstādīšana un uzturēšana uz meža autoceļiem”;</w:t>
      </w:r>
    </w:p>
    <w:p w14:paraId="2CAD8EF1" w14:textId="77777777" w:rsidR="00B06A04" w:rsidRPr="00760F20" w:rsidRDefault="00B06A04" w:rsidP="00B06A04">
      <w:pPr>
        <w:pStyle w:val="ListParagraph"/>
        <w:numPr>
          <w:ilvl w:val="0"/>
          <w:numId w:val="3"/>
        </w:numPr>
        <w:ind w:right="-809"/>
        <w:jc w:val="both"/>
        <w:rPr>
          <w:bCs/>
          <w:sz w:val="22"/>
          <w:szCs w:val="22"/>
          <w:lang w:val="lv-LV"/>
        </w:rPr>
      </w:pPr>
      <w:r w:rsidRPr="00760F20">
        <w:rPr>
          <w:bCs/>
          <w:iCs/>
          <w:sz w:val="22"/>
          <w:szCs w:val="22"/>
          <w:lang w:val="lv-LV"/>
        </w:rPr>
        <w:t xml:space="preserve">AS “Latvijas valsts meži” Prasības vides piesārņojuma samazināšanai, </w:t>
      </w:r>
    </w:p>
    <w:p w14:paraId="64F291CE" w14:textId="77777777" w:rsidR="00B06A04" w:rsidRPr="00760F20" w:rsidRDefault="00B06A04" w:rsidP="00B06A04">
      <w:pPr>
        <w:pStyle w:val="ListParagraph"/>
        <w:numPr>
          <w:ilvl w:val="0"/>
          <w:numId w:val="3"/>
        </w:numPr>
        <w:ind w:right="-809"/>
        <w:jc w:val="both"/>
        <w:rPr>
          <w:bCs/>
          <w:sz w:val="22"/>
          <w:szCs w:val="22"/>
          <w:lang w:val="lv-LV"/>
        </w:rPr>
      </w:pPr>
      <w:r w:rsidRPr="00760F20">
        <w:rPr>
          <w:bCs/>
          <w:iCs/>
          <w:sz w:val="22"/>
          <w:szCs w:val="22"/>
          <w:lang w:val="lv-LV"/>
        </w:rPr>
        <w:t xml:space="preserve">Vides aizsardzības prasības meža darbos, </w:t>
      </w:r>
    </w:p>
    <w:p w14:paraId="48558233" w14:textId="77777777" w:rsidR="00B06A04" w:rsidRPr="00760F20" w:rsidRDefault="00B06A04" w:rsidP="00B06A04">
      <w:pPr>
        <w:pStyle w:val="ListParagraph"/>
        <w:numPr>
          <w:ilvl w:val="0"/>
          <w:numId w:val="3"/>
        </w:numPr>
        <w:ind w:right="-809"/>
        <w:jc w:val="both"/>
        <w:rPr>
          <w:bCs/>
          <w:sz w:val="22"/>
          <w:szCs w:val="22"/>
          <w:lang w:val="lv-LV"/>
        </w:rPr>
      </w:pPr>
      <w:r w:rsidRPr="00760F20">
        <w:rPr>
          <w:bCs/>
          <w:iCs/>
          <w:sz w:val="22"/>
          <w:szCs w:val="22"/>
          <w:lang w:val="lv-LV"/>
        </w:rPr>
        <w:t>Meža infrastruktūras objektu ekspluatācijas noteikumus;</w:t>
      </w:r>
    </w:p>
    <w:p w14:paraId="5D0BD2AA" w14:textId="4E65181D" w:rsidR="00B06A04" w:rsidRPr="00760F20" w:rsidRDefault="00B06A04" w:rsidP="00B06A04">
      <w:pPr>
        <w:pStyle w:val="ListParagraph"/>
        <w:numPr>
          <w:ilvl w:val="0"/>
          <w:numId w:val="3"/>
        </w:numPr>
        <w:ind w:right="-809"/>
        <w:jc w:val="both"/>
        <w:rPr>
          <w:bCs/>
          <w:sz w:val="22"/>
          <w:szCs w:val="22"/>
          <w:lang w:val="lv-LV"/>
        </w:rPr>
      </w:pPr>
      <w:r w:rsidRPr="00760F20">
        <w:rPr>
          <w:bCs/>
          <w:iCs/>
          <w:sz w:val="22"/>
          <w:szCs w:val="22"/>
          <w:lang w:val="lv-LV"/>
        </w:rPr>
        <w:t xml:space="preserve"> PEFC meža apsaimniekošanas sertifikācijas standartā noteiktās prasības.</w:t>
      </w:r>
    </w:p>
    <w:p w14:paraId="299DB6C7" w14:textId="77777777" w:rsidR="00B06A04" w:rsidRPr="00760F20" w:rsidRDefault="00B06A04" w:rsidP="00B06A04">
      <w:pPr>
        <w:ind w:right="-809"/>
        <w:jc w:val="both"/>
        <w:rPr>
          <w:bCs/>
          <w:sz w:val="22"/>
          <w:szCs w:val="22"/>
          <w:lang w:val="lv-LV"/>
        </w:rPr>
      </w:pPr>
    </w:p>
    <w:p w14:paraId="2279AB30" w14:textId="77777777" w:rsidR="00B06A04" w:rsidRPr="00760F20" w:rsidRDefault="00B06A04" w:rsidP="00B06A04">
      <w:pPr>
        <w:jc w:val="both"/>
        <w:rPr>
          <w:b/>
          <w:bCs/>
          <w:sz w:val="22"/>
          <w:szCs w:val="22"/>
          <w:lang w:val="lv-LV"/>
        </w:rPr>
      </w:pPr>
    </w:p>
    <w:p w14:paraId="315B1D62" w14:textId="77777777" w:rsidR="00B06A04" w:rsidRDefault="00B06A04" w:rsidP="00777DB5">
      <w:pPr>
        <w:ind w:right="-809"/>
        <w:jc w:val="both"/>
        <w:rPr>
          <w:b/>
          <w:bCs/>
          <w:sz w:val="20"/>
          <w:lang w:val="lv-LV"/>
        </w:rPr>
      </w:pPr>
    </w:p>
    <w:p w14:paraId="31C931D6" w14:textId="77777777" w:rsidR="00B06A04" w:rsidRDefault="00B06A04" w:rsidP="00777DB5">
      <w:pPr>
        <w:ind w:right="-809"/>
        <w:jc w:val="both"/>
        <w:rPr>
          <w:b/>
          <w:bCs/>
          <w:sz w:val="20"/>
          <w:lang w:val="lv-LV"/>
        </w:rPr>
      </w:pPr>
    </w:p>
    <w:p w14:paraId="2C744279" w14:textId="526F4337" w:rsidR="00B06A04" w:rsidRPr="00B06A04" w:rsidRDefault="00B06A04" w:rsidP="00B06A04">
      <w:pPr>
        <w:pStyle w:val="Header"/>
        <w:jc w:val="both"/>
        <w:rPr>
          <w:sz w:val="20"/>
          <w:szCs w:val="20"/>
          <w:lang w:val="lv-LV"/>
        </w:rPr>
      </w:pPr>
      <w:r w:rsidRPr="00B06A04">
        <w:rPr>
          <w:i/>
          <w:sz w:val="20"/>
          <w:szCs w:val="20"/>
          <w:lang w:val="lv-LV"/>
        </w:rPr>
        <w:t>Šī dokumenta parakstīšanas datums ir pievienotā droša elektroniskā paraksta un tā laika zīmoga datums (ja šis dokuments ir parakstīts ar drošu elektronisko parakstu un tam ir laika zīmogs) vai datums, kurā piedāvājums parakstīts ar EIS piedāvāto elektronisko parakstu (ja pretendents piedāvājuma dokumentus paraksta ar EIS piedāvāto elektronisko parakstu).</w:t>
      </w:r>
    </w:p>
    <w:p w14:paraId="08C9F16A" w14:textId="0326F1AE" w:rsidR="00A96522" w:rsidRPr="00886133" w:rsidRDefault="00A96522" w:rsidP="00B06A04">
      <w:pPr>
        <w:ind w:right="-809"/>
        <w:jc w:val="both"/>
        <w:rPr>
          <w:b/>
          <w:sz w:val="20"/>
          <w:lang w:val="lv-LV"/>
        </w:rPr>
      </w:pPr>
    </w:p>
    <w:p w14:paraId="03306E75" w14:textId="77777777" w:rsidR="00163006" w:rsidRPr="00886133" w:rsidRDefault="00163006">
      <w:pPr>
        <w:rPr>
          <w:lang w:val="lv-LV"/>
        </w:rPr>
      </w:pPr>
    </w:p>
    <w:sectPr w:rsidR="00163006" w:rsidRPr="00886133" w:rsidSect="007805D8">
      <w:headerReference w:type="even" r:id="rId11"/>
      <w:headerReference w:type="default" r:id="rId12"/>
      <w:footerReference w:type="even" r:id="rId13"/>
      <w:footerReference w:type="default" r:id="rId14"/>
      <w:headerReference w:type="first" r:id="rId15"/>
      <w:footerReference w:type="first" r:id="rId16"/>
      <w:pgSz w:w="11906" w:h="16838"/>
      <w:pgMar w:top="851" w:right="1800" w:bottom="144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C434D" w14:textId="77777777" w:rsidR="00690201" w:rsidRDefault="00690201">
      <w:r>
        <w:separator/>
      </w:r>
    </w:p>
  </w:endnote>
  <w:endnote w:type="continuationSeparator" w:id="0">
    <w:p w14:paraId="2F39FF16" w14:textId="77777777" w:rsidR="00690201" w:rsidRDefault="00690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559B6" w14:textId="77777777" w:rsidR="00772253" w:rsidRDefault="007722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DD553" w14:textId="77777777" w:rsidR="00772253" w:rsidRDefault="007722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EABF2" w14:textId="77777777" w:rsidR="00772253" w:rsidRDefault="007722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EC6EE" w14:textId="77777777" w:rsidR="00690201" w:rsidRDefault="00690201">
      <w:r>
        <w:separator/>
      </w:r>
    </w:p>
  </w:footnote>
  <w:footnote w:type="continuationSeparator" w:id="0">
    <w:p w14:paraId="511CDFAF" w14:textId="77777777" w:rsidR="00690201" w:rsidRDefault="006902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C229C" w14:textId="77777777" w:rsidR="00772253" w:rsidRDefault="007722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A4BF5" w14:textId="77777777" w:rsidR="00772253" w:rsidRDefault="007722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31F59" w14:textId="77777777" w:rsidR="00772253" w:rsidRDefault="007722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543E77"/>
    <w:multiLevelType w:val="hybridMultilevel"/>
    <w:tmpl w:val="B628BCF2"/>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BF315F3"/>
    <w:multiLevelType w:val="multilevel"/>
    <w:tmpl w:val="5F2A53CE"/>
    <w:lvl w:ilvl="0">
      <w:start w:val="7"/>
      <w:numFmt w:val="decimal"/>
      <w:pStyle w:val="Heading1"/>
      <w:lvlText w:val="%1."/>
      <w:lvlJc w:val="left"/>
      <w:pPr>
        <w:ind w:left="360" w:hanging="360"/>
      </w:pPr>
      <w:rPr>
        <w:rFonts w:hint="default"/>
        <w:color w:val="auto"/>
      </w:rPr>
    </w:lvl>
    <w:lvl w:ilvl="1">
      <w:start w:val="1"/>
      <w:numFmt w:val="decimal"/>
      <w:lvlText w:val="%1.%2."/>
      <w:lvlJc w:val="left"/>
      <w:pPr>
        <w:ind w:left="1146" w:hanging="360"/>
      </w:pPr>
      <w:rPr>
        <w:rFonts w:hint="default"/>
        <w:b w:val="0"/>
        <w:bCs w:val="0"/>
        <w:color w:val="auto"/>
      </w:rPr>
    </w:lvl>
    <w:lvl w:ilvl="2">
      <w:start w:val="1"/>
      <w:numFmt w:val="decimal"/>
      <w:lvlText w:val="%1.%2.%3."/>
      <w:lvlJc w:val="left"/>
      <w:pPr>
        <w:ind w:left="2292" w:hanging="720"/>
      </w:pPr>
      <w:rPr>
        <w:rFonts w:hint="default"/>
        <w:color w:val="auto"/>
      </w:rPr>
    </w:lvl>
    <w:lvl w:ilvl="3">
      <w:start w:val="1"/>
      <w:numFmt w:val="decimal"/>
      <w:lvlText w:val="%1.%2.%3.%4."/>
      <w:lvlJc w:val="left"/>
      <w:pPr>
        <w:ind w:left="3078" w:hanging="720"/>
      </w:pPr>
      <w:rPr>
        <w:rFonts w:hint="default"/>
        <w:color w:val="auto"/>
      </w:rPr>
    </w:lvl>
    <w:lvl w:ilvl="4">
      <w:start w:val="1"/>
      <w:numFmt w:val="decimal"/>
      <w:lvlText w:val="%1.%2.%3.%4.%5."/>
      <w:lvlJc w:val="left"/>
      <w:pPr>
        <w:ind w:left="4224" w:hanging="1080"/>
      </w:pPr>
      <w:rPr>
        <w:rFonts w:hint="default"/>
        <w:color w:val="auto"/>
      </w:rPr>
    </w:lvl>
    <w:lvl w:ilvl="5">
      <w:start w:val="1"/>
      <w:numFmt w:val="decimal"/>
      <w:lvlText w:val="%1.%2.%3.%4.%5.%6."/>
      <w:lvlJc w:val="left"/>
      <w:pPr>
        <w:ind w:left="5010" w:hanging="1080"/>
      </w:pPr>
      <w:rPr>
        <w:rFonts w:hint="default"/>
        <w:color w:val="auto"/>
      </w:rPr>
    </w:lvl>
    <w:lvl w:ilvl="6">
      <w:start w:val="1"/>
      <w:numFmt w:val="decimal"/>
      <w:lvlText w:val="%1.%2.%3.%4.%5.%6.%7."/>
      <w:lvlJc w:val="left"/>
      <w:pPr>
        <w:ind w:left="6156" w:hanging="1440"/>
      </w:pPr>
      <w:rPr>
        <w:rFonts w:hint="default"/>
        <w:color w:val="auto"/>
      </w:rPr>
    </w:lvl>
    <w:lvl w:ilvl="7">
      <w:start w:val="1"/>
      <w:numFmt w:val="decimal"/>
      <w:lvlText w:val="%1.%2.%3.%4.%5.%6.%7.%8."/>
      <w:lvlJc w:val="left"/>
      <w:pPr>
        <w:ind w:left="6942" w:hanging="1440"/>
      </w:pPr>
      <w:rPr>
        <w:rFonts w:hint="default"/>
        <w:color w:val="auto"/>
      </w:rPr>
    </w:lvl>
    <w:lvl w:ilvl="8">
      <w:start w:val="1"/>
      <w:numFmt w:val="decimal"/>
      <w:lvlText w:val="%1.%2.%3.%4.%5.%6.%7.%8.%9."/>
      <w:lvlJc w:val="left"/>
      <w:pPr>
        <w:ind w:left="8088" w:hanging="1800"/>
      </w:pPr>
      <w:rPr>
        <w:rFonts w:hint="default"/>
        <w:color w:val="auto"/>
      </w:rPr>
    </w:lvl>
  </w:abstractNum>
  <w:abstractNum w:abstractNumId="2" w15:restartNumberingAfterBreak="0">
    <w:nsid w:val="6C357462"/>
    <w:multiLevelType w:val="multilevel"/>
    <w:tmpl w:val="B7A4A782"/>
    <w:lvl w:ilvl="0">
      <w:start w:val="14"/>
      <w:numFmt w:val="decimal"/>
      <w:pStyle w:val="Stils1"/>
      <w:lvlText w:val="%1."/>
      <w:lvlJc w:val="left"/>
      <w:pPr>
        <w:tabs>
          <w:tab w:val="num" w:pos="454"/>
        </w:tabs>
        <w:ind w:left="454" w:hanging="454"/>
      </w:pPr>
      <w:rPr>
        <w:rFonts w:hint="default"/>
      </w:rPr>
    </w:lvl>
    <w:lvl w:ilvl="1">
      <w:start w:val="1"/>
      <w:numFmt w:val="decimal"/>
      <w:pStyle w:val="Stils2"/>
      <w:lvlText w:val="%1.%2."/>
      <w:lvlJc w:val="left"/>
      <w:pPr>
        <w:tabs>
          <w:tab w:val="num" w:pos="1163"/>
        </w:tabs>
        <w:ind w:left="1163" w:hanging="454"/>
      </w:pPr>
      <w:rPr>
        <w:rFonts w:hint="default"/>
        <w:b w:val="0"/>
        <w:i w:val="0"/>
        <w:color w:val="auto"/>
        <w:sz w:val="20"/>
        <w:szCs w:val="20"/>
      </w:rPr>
    </w:lvl>
    <w:lvl w:ilvl="2">
      <w:start w:val="2"/>
      <w:numFmt w:val="decimal"/>
      <w:pStyle w:val="Stils3"/>
      <w:lvlText w:val="%1.%2.%3."/>
      <w:lvlJc w:val="left"/>
      <w:pPr>
        <w:tabs>
          <w:tab w:val="num" w:pos="1985"/>
        </w:tabs>
        <w:ind w:left="1985" w:hanging="567"/>
      </w:pPr>
      <w:rPr>
        <w:rFonts w:hint="default"/>
        <w:sz w:val="20"/>
        <w:szCs w:val="20"/>
        <w:u w:val="none"/>
      </w:rPr>
    </w:lvl>
    <w:lvl w:ilvl="3">
      <w:start w:val="1"/>
      <w:numFmt w:val="decimal"/>
      <w:pStyle w:val="Stils4"/>
      <w:lvlText w:val="%1.%2.%3.%4."/>
      <w:lvlJc w:val="left"/>
      <w:pPr>
        <w:tabs>
          <w:tab w:val="num" w:pos="2438"/>
        </w:tabs>
        <w:ind w:left="2438" w:hanging="737"/>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344358344">
    <w:abstractNumId w:val="2"/>
  </w:num>
  <w:num w:numId="2" w16cid:durableId="1242329438">
    <w:abstractNumId w:val="1"/>
  </w:num>
  <w:num w:numId="3" w16cid:durableId="14696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848"/>
    <w:rsid w:val="0001027A"/>
    <w:rsid w:val="00094848"/>
    <w:rsid w:val="00097DB1"/>
    <w:rsid w:val="0014534A"/>
    <w:rsid w:val="00163006"/>
    <w:rsid w:val="00221EB1"/>
    <w:rsid w:val="0026457F"/>
    <w:rsid w:val="002836AA"/>
    <w:rsid w:val="003B1953"/>
    <w:rsid w:val="004D12EA"/>
    <w:rsid w:val="004E5237"/>
    <w:rsid w:val="004F67A0"/>
    <w:rsid w:val="005C0A63"/>
    <w:rsid w:val="005C6653"/>
    <w:rsid w:val="005E76A4"/>
    <w:rsid w:val="00635A3C"/>
    <w:rsid w:val="00682D08"/>
    <w:rsid w:val="00690201"/>
    <w:rsid w:val="006A4ECF"/>
    <w:rsid w:val="006F5396"/>
    <w:rsid w:val="0072623E"/>
    <w:rsid w:val="007322E7"/>
    <w:rsid w:val="00746EDA"/>
    <w:rsid w:val="00760F20"/>
    <w:rsid w:val="00772253"/>
    <w:rsid w:val="00777DB5"/>
    <w:rsid w:val="00781E03"/>
    <w:rsid w:val="007E05E7"/>
    <w:rsid w:val="007F7550"/>
    <w:rsid w:val="008047BB"/>
    <w:rsid w:val="00872808"/>
    <w:rsid w:val="00886133"/>
    <w:rsid w:val="008D2D26"/>
    <w:rsid w:val="009D5CD5"/>
    <w:rsid w:val="00A96522"/>
    <w:rsid w:val="00AE21DC"/>
    <w:rsid w:val="00B06A04"/>
    <w:rsid w:val="00B63F8F"/>
    <w:rsid w:val="00B67C76"/>
    <w:rsid w:val="00CA6EDA"/>
    <w:rsid w:val="00CB45CD"/>
    <w:rsid w:val="00CC464F"/>
    <w:rsid w:val="00D4717D"/>
    <w:rsid w:val="00E00294"/>
    <w:rsid w:val="00E46168"/>
    <w:rsid w:val="00EE0BCA"/>
    <w:rsid w:val="00F42C83"/>
    <w:rsid w:val="00F95ABD"/>
    <w:rsid w:val="00FC0A1F"/>
    <w:rsid w:val="00FF1BE1"/>
    <w:rsid w:val="00FF78F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5D807"/>
  <w15:chartTrackingRefBased/>
  <w15:docId w15:val="{CE1936BF-80FC-41EB-8308-1478AE528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E03"/>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autoRedefine/>
    <w:uiPriority w:val="9"/>
    <w:qFormat/>
    <w:rsid w:val="002836AA"/>
    <w:pPr>
      <w:keepNext/>
      <w:numPr>
        <w:numId w:val="2"/>
      </w:numPr>
      <w:spacing w:before="240" w:after="120"/>
      <w:jc w:val="center"/>
      <w:outlineLvl w:val="0"/>
    </w:pPr>
    <w:rPr>
      <w:b/>
      <w:bCs/>
      <w:noProof/>
      <w:kern w:val="32"/>
      <w:sz w:val="22"/>
      <w:szCs w:val="22"/>
      <w:lang w:val="lv-LV"/>
    </w:rPr>
  </w:style>
  <w:style w:type="paragraph" w:styleId="Heading2">
    <w:name w:val="heading 2"/>
    <w:basedOn w:val="Normal"/>
    <w:next w:val="Normal"/>
    <w:link w:val="Heading2Char"/>
    <w:qFormat/>
    <w:rsid w:val="00781E03"/>
    <w:pPr>
      <w:keepNext/>
      <w:jc w:val="center"/>
      <w:outlineLvl w:val="1"/>
    </w:pPr>
    <w:rPr>
      <w:b/>
      <w:bCs/>
      <w:sz w:val="28"/>
      <w:szCs w:val="20"/>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81E03"/>
    <w:rPr>
      <w:rFonts w:ascii="Times New Roman" w:eastAsia="Times New Roman" w:hAnsi="Times New Roman" w:cs="Times New Roman"/>
      <w:b/>
      <w:bCs/>
      <w:sz w:val="28"/>
      <w:szCs w:val="20"/>
    </w:rPr>
  </w:style>
  <w:style w:type="paragraph" w:styleId="Header">
    <w:name w:val="header"/>
    <w:basedOn w:val="Normal"/>
    <w:link w:val="HeaderChar"/>
    <w:unhideWhenUsed/>
    <w:rsid w:val="00781E03"/>
    <w:pPr>
      <w:tabs>
        <w:tab w:val="center" w:pos="4153"/>
        <w:tab w:val="right" w:pos="8306"/>
      </w:tabs>
    </w:pPr>
  </w:style>
  <w:style w:type="character" w:customStyle="1" w:styleId="HeaderChar">
    <w:name w:val="Header Char"/>
    <w:basedOn w:val="DefaultParagraphFont"/>
    <w:link w:val="Header"/>
    <w:rsid w:val="00781E03"/>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781E03"/>
    <w:pPr>
      <w:tabs>
        <w:tab w:val="center" w:pos="4153"/>
        <w:tab w:val="right" w:pos="8306"/>
      </w:tabs>
    </w:pPr>
  </w:style>
  <w:style w:type="character" w:customStyle="1" w:styleId="FooterChar">
    <w:name w:val="Footer Char"/>
    <w:basedOn w:val="DefaultParagraphFont"/>
    <w:link w:val="Footer"/>
    <w:uiPriority w:val="99"/>
    <w:rsid w:val="00781E03"/>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5E76A4"/>
    <w:rPr>
      <w:sz w:val="16"/>
      <w:szCs w:val="16"/>
    </w:rPr>
  </w:style>
  <w:style w:type="paragraph" w:styleId="CommentText">
    <w:name w:val="annotation text"/>
    <w:basedOn w:val="Normal"/>
    <w:link w:val="CommentTextChar"/>
    <w:uiPriority w:val="99"/>
    <w:unhideWhenUsed/>
    <w:rsid w:val="005E76A4"/>
    <w:rPr>
      <w:sz w:val="20"/>
      <w:szCs w:val="20"/>
    </w:rPr>
  </w:style>
  <w:style w:type="character" w:customStyle="1" w:styleId="CommentTextChar">
    <w:name w:val="Comment Text Char"/>
    <w:basedOn w:val="DefaultParagraphFont"/>
    <w:link w:val="CommentText"/>
    <w:uiPriority w:val="99"/>
    <w:rsid w:val="005E76A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5E76A4"/>
    <w:rPr>
      <w:b/>
      <w:bCs/>
    </w:rPr>
  </w:style>
  <w:style w:type="character" w:customStyle="1" w:styleId="CommentSubjectChar">
    <w:name w:val="Comment Subject Char"/>
    <w:basedOn w:val="CommentTextChar"/>
    <w:link w:val="CommentSubject"/>
    <w:uiPriority w:val="99"/>
    <w:semiHidden/>
    <w:rsid w:val="005E76A4"/>
    <w:rPr>
      <w:rFonts w:ascii="Times New Roman" w:eastAsia="Times New Roman" w:hAnsi="Times New Roman" w:cs="Times New Roman"/>
      <w:b/>
      <w:bCs/>
      <w:sz w:val="20"/>
      <w:szCs w:val="20"/>
      <w:lang w:val="en-GB"/>
    </w:rPr>
  </w:style>
  <w:style w:type="paragraph" w:styleId="Revision">
    <w:name w:val="Revision"/>
    <w:hidden/>
    <w:uiPriority w:val="99"/>
    <w:semiHidden/>
    <w:rsid w:val="00CC464F"/>
    <w:pPr>
      <w:spacing w:after="0" w:line="240" w:lineRule="auto"/>
    </w:pPr>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uiPriority w:val="9"/>
    <w:rsid w:val="002836AA"/>
    <w:rPr>
      <w:rFonts w:ascii="Times New Roman" w:eastAsia="Times New Roman" w:hAnsi="Times New Roman" w:cs="Times New Roman"/>
      <w:b/>
      <w:bCs/>
      <w:noProof/>
      <w:kern w:val="32"/>
    </w:rPr>
  </w:style>
  <w:style w:type="character" w:styleId="Hyperlink">
    <w:name w:val="Hyperlink"/>
    <w:uiPriority w:val="99"/>
    <w:rsid w:val="002836AA"/>
    <w:rPr>
      <w:color w:val="0000FF"/>
      <w:u w:val="single"/>
    </w:rPr>
  </w:style>
  <w:style w:type="paragraph" w:customStyle="1" w:styleId="Stils1">
    <w:name w:val="Stils1"/>
    <w:basedOn w:val="Normal"/>
    <w:rsid w:val="002836AA"/>
    <w:pPr>
      <w:numPr>
        <w:numId w:val="1"/>
      </w:numPr>
      <w:jc w:val="both"/>
    </w:pPr>
    <w:rPr>
      <w:b/>
      <w:i/>
      <w:color w:val="000000"/>
      <w:sz w:val="20"/>
      <w:szCs w:val="20"/>
      <w:lang w:val="lv-LV" w:eastAsia="lv-LV" w:bidi="lo-LA"/>
    </w:rPr>
  </w:style>
  <w:style w:type="paragraph" w:customStyle="1" w:styleId="Stils2">
    <w:name w:val="Stils2"/>
    <w:basedOn w:val="Normal"/>
    <w:rsid w:val="002836AA"/>
    <w:pPr>
      <w:numPr>
        <w:ilvl w:val="1"/>
        <w:numId w:val="1"/>
      </w:numPr>
      <w:jc w:val="both"/>
    </w:pPr>
    <w:rPr>
      <w:color w:val="000000"/>
      <w:sz w:val="20"/>
      <w:szCs w:val="20"/>
      <w:lang w:val="lv-LV" w:eastAsia="lv-LV" w:bidi="lo-LA"/>
    </w:rPr>
  </w:style>
  <w:style w:type="paragraph" w:customStyle="1" w:styleId="Stils3">
    <w:name w:val="Stils3"/>
    <w:basedOn w:val="Normal"/>
    <w:rsid w:val="002836AA"/>
    <w:pPr>
      <w:numPr>
        <w:ilvl w:val="2"/>
        <w:numId w:val="1"/>
      </w:numPr>
      <w:jc w:val="both"/>
    </w:pPr>
    <w:rPr>
      <w:sz w:val="20"/>
      <w:szCs w:val="20"/>
      <w:lang w:val="lv-LV" w:eastAsia="lv-LV" w:bidi="lo-LA"/>
    </w:rPr>
  </w:style>
  <w:style w:type="paragraph" w:customStyle="1" w:styleId="Stils4">
    <w:name w:val="Stils4"/>
    <w:basedOn w:val="Normal"/>
    <w:rsid w:val="002836AA"/>
    <w:pPr>
      <w:numPr>
        <w:ilvl w:val="3"/>
        <w:numId w:val="1"/>
      </w:numPr>
      <w:jc w:val="both"/>
    </w:pPr>
    <w:rPr>
      <w:sz w:val="20"/>
      <w:szCs w:val="20"/>
      <w:lang w:val="lv-LV" w:eastAsia="lv-LV" w:bidi="lo-LA"/>
    </w:rPr>
  </w:style>
  <w:style w:type="paragraph" w:styleId="ListParagraph">
    <w:name w:val="List Paragraph"/>
    <w:basedOn w:val="Normal"/>
    <w:uiPriority w:val="34"/>
    <w:qFormat/>
    <w:rsid w:val="00B06A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2DF075C3785B94B8D26E3F2644605B4" ma:contentTypeVersion="2" ma:contentTypeDescription="Create a new document." ma:contentTypeScope="" ma:versionID="e7003031bcabee4de3a9ee7b5b97ab9f">
  <xsd:schema xmlns:xsd="http://www.w3.org/2001/XMLSchema" xmlns:xs="http://www.w3.org/2001/XMLSchema" xmlns:p="http://schemas.microsoft.com/office/2006/metadata/properties" xmlns:ns2="bfcd9476-2b43-4b96-a1b7-3395063650c4" targetNamespace="http://schemas.microsoft.com/office/2006/metadata/properties" ma:root="true" ma:fieldsID="843c0fc5d9879107a4c1bd7350f46ade" ns2:_="">
    <xsd:import namespace="bfcd9476-2b43-4b96-a1b7-3395063650c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cd9476-2b43-4b96-a1b7-3395063650c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A29A3F-7B15-4C7C-BBA7-FBF0AA2BB695}">
  <ds:schemaRefs>
    <ds:schemaRef ds:uri="http://schemas.openxmlformats.org/officeDocument/2006/bibliography"/>
  </ds:schemaRefs>
</ds:datastoreItem>
</file>

<file path=customXml/itemProps2.xml><?xml version="1.0" encoding="utf-8"?>
<ds:datastoreItem xmlns:ds="http://schemas.openxmlformats.org/officeDocument/2006/customXml" ds:itemID="{1516D151-CDB0-4AE4-AD50-5E664663A1DE}">
  <ds:schemaRefs>
    <ds:schemaRef ds:uri="http://schemas.microsoft.com/sharepoint/v3/contenttype/forms"/>
  </ds:schemaRefs>
</ds:datastoreItem>
</file>

<file path=customXml/itemProps3.xml><?xml version="1.0" encoding="utf-8"?>
<ds:datastoreItem xmlns:ds="http://schemas.openxmlformats.org/officeDocument/2006/customXml" ds:itemID="{132188F5-F220-4FEA-B28F-7FD3E5E3070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2D37538-70B9-4FAC-B8D2-2C729B909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cd9476-2b43-4b96-a1b7-3395063650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728</Words>
  <Characters>415</Characters>
  <Application>Microsoft Office Word</Application>
  <DocSecurity>0</DocSecurity>
  <Lines>3</Lines>
  <Paragraphs>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Putnāne</dc:creator>
  <cp:keywords/>
  <dc:description/>
  <cp:lastModifiedBy>Agnese Gailuma</cp:lastModifiedBy>
  <cp:revision>21</cp:revision>
  <dcterms:created xsi:type="dcterms:W3CDTF">2025-01-16T09:20:00Z</dcterms:created>
  <dcterms:modified xsi:type="dcterms:W3CDTF">2026-06-26T10:21:00Z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0x01010022DF075C3785B94B8D26E3F2644605B4</vt:lpwstr>
  </property>
</Properties>
</file>