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87325" w14:textId="77777777" w:rsidR="00233B38" w:rsidRPr="004B7C4C" w:rsidRDefault="0079276B" w:rsidP="0079276B">
      <w:pPr>
        <w:suppressAutoHyphens/>
        <w:jc w:val="right"/>
        <w:rPr>
          <w:rFonts w:eastAsia="Calibri"/>
          <w:color w:val="000000" w:themeColor="text1"/>
          <w:sz w:val="23"/>
          <w:szCs w:val="23"/>
          <w:lang w:val="en-US"/>
        </w:rPr>
      </w:pPr>
      <w:r w:rsidRPr="004B7C4C">
        <w:rPr>
          <w:rFonts w:eastAsia="Calibri"/>
          <w:b/>
          <w:caps/>
          <w:color w:val="000000" w:themeColor="text1"/>
          <w:sz w:val="23"/>
          <w:szCs w:val="23"/>
          <w:lang w:val="en-US"/>
        </w:rPr>
        <w:t>apstiprinĀts</w:t>
      </w:r>
      <w:r w:rsidRPr="004B7C4C">
        <w:rPr>
          <w:rFonts w:eastAsia="Calibri"/>
          <w:caps/>
          <w:color w:val="000000" w:themeColor="text1"/>
          <w:sz w:val="23"/>
          <w:szCs w:val="23"/>
          <w:lang w:val="en-US"/>
        </w:rPr>
        <w:br/>
      </w:r>
      <w:proofErr w:type="spellStart"/>
      <w:proofErr w:type="gramStart"/>
      <w:r w:rsidR="00233B38" w:rsidRPr="004B7C4C">
        <w:rPr>
          <w:rFonts w:eastAsia="Calibri"/>
          <w:color w:val="000000" w:themeColor="text1"/>
          <w:sz w:val="23"/>
          <w:szCs w:val="23"/>
          <w:lang w:val="en-US"/>
        </w:rPr>
        <w:t>ar</w:t>
      </w:r>
      <w:proofErr w:type="spellEnd"/>
      <w:r w:rsidR="00233B38" w:rsidRPr="004B7C4C">
        <w:rPr>
          <w:rFonts w:eastAsia="Calibri"/>
          <w:color w:val="000000" w:themeColor="text1"/>
          <w:sz w:val="23"/>
          <w:szCs w:val="23"/>
          <w:lang w:val="en-US"/>
        </w:rPr>
        <w:t xml:space="preserve"> </w:t>
      </w:r>
      <w:r w:rsidRPr="004B7C4C">
        <w:rPr>
          <w:rFonts w:eastAsia="Calibri"/>
          <w:color w:val="000000" w:themeColor="text1"/>
          <w:sz w:val="23"/>
          <w:szCs w:val="23"/>
          <w:lang w:val="en-US"/>
        </w:rPr>
        <w:t xml:space="preserve"> </w:t>
      </w:r>
      <w:r w:rsidR="00284532" w:rsidRPr="004B7C4C">
        <w:rPr>
          <w:rFonts w:eastAsia="Calibri"/>
          <w:color w:val="000000" w:themeColor="text1"/>
          <w:sz w:val="23"/>
          <w:szCs w:val="23"/>
          <w:lang w:val="en-US"/>
        </w:rPr>
        <w:t>Daugavpils</w:t>
      </w:r>
      <w:proofErr w:type="gramEnd"/>
      <w:r w:rsidR="00284532" w:rsidRPr="004B7C4C">
        <w:rPr>
          <w:rFonts w:eastAsia="Calibri"/>
          <w:color w:val="000000" w:themeColor="text1"/>
          <w:sz w:val="23"/>
          <w:szCs w:val="23"/>
          <w:lang w:val="en-US"/>
        </w:rPr>
        <w:t xml:space="preserve"> </w:t>
      </w:r>
      <w:proofErr w:type="spellStart"/>
      <w:r w:rsidR="000C79BC" w:rsidRPr="004B7C4C">
        <w:rPr>
          <w:rFonts w:eastAsia="Calibri"/>
          <w:color w:val="000000" w:themeColor="text1"/>
          <w:sz w:val="23"/>
          <w:szCs w:val="23"/>
          <w:lang w:val="en-US"/>
        </w:rPr>
        <w:t>valstspilsētas</w:t>
      </w:r>
      <w:proofErr w:type="spellEnd"/>
      <w:r w:rsidR="00284532" w:rsidRPr="004B7C4C">
        <w:rPr>
          <w:rFonts w:eastAsia="Calibri"/>
          <w:color w:val="000000" w:themeColor="text1"/>
          <w:sz w:val="23"/>
          <w:szCs w:val="23"/>
          <w:lang w:val="en-US"/>
        </w:rPr>
        <w:t xml:space="preserve"> </w:t>
      </w:r>
    </w:p>
    <w:p w14:paraId="066BFE21" w14:textId="2CAEA076" w:rsidR="0079276B" w:rsidRPr="004B7C4C" w:rsidRDefault="00233B38" w:rsidP="00233B38">
      <w:pPr>
        <w:suppressAutoHyphens/>
        <w:jc w:val="right"/>
        <w:rPr>
          <w:rFonts w:eastAsia="Calibri"/>
          <w:color w:val="000000" w:themeColor="text1"/>
          <w:sz w:val="23"/>
          <w:szCs w:val="23"/>
          <w:lang w:val="en-US"/>
        </w:rPr>
      </w:pPr>
      <w:proofErr w:type="spellStart"/>
      <w:r w:rsidRPr="004B7C4C">
        <w:rPr>
          <w:rFonts w:eastAsia="Calibri"/>
          <w:color w:val="000000" w:themeColor="text1"/>
          <w:sz w:val="23"/>
          <w:szCs w:val="23"/>
          <w:lang w:val="en-US"/>
        </w:rPr>
        <w:t>P</w:t>
      </w:r>
      <w:r w:rsidR="00284532" w:rsidRPr="004B7C4C">
        <w:rPr>
          <w:rFonts w:eastAsia="Calibri"/>
          <w:color w:val="000000" w:themeColor="text1"/>
          <w:sz w:val="23"/>
          <w:szCs w:val="23"/>
          <w:lang w:val="en-US"/>
        </w:rPr>
        <w:t>ašvaldības</w:t>
      </w:r>
      <w:proofErr w:type="spellEnd"/>
      <w:r w:rsidRPr="004B7C4C">
        <w:rPr>
          <w:rFonts w:eastAsia="Calibri"/>
          <w:color w:val="000000" w:themeColor="text1"/>
          <w:sz w:val="23"/>
          <w:szCs w:val="23"/>
          <w:lang w:val="en-US"/>
        </w:rPr>
        <w:t xml:space="preserve"> </w:t>
      </w:r>
      <w:proofErr w:type="spellStart"/>
      <w:r w:rsidR="00E731A8" w:rsidRPr="004B7C4C">
        <w:rPr>
          <w:rFonts w:eastAsia="Calibri"/>
          <w:color w:val="000000" w:themeColor="text1"/>
          <w:sz w:val="23"/>
          <w:szCs w:val="23"/>
          <w:lang w:val="en-US"/>
        </w:rPr>
        <w:t>Iepirkuma</w:t>
      </w:r>
      <w:proofErr w:type="spellEnd"/>
      <w:r w:rsidR="00E731A8" w:rsidRPr="004B7C4C">
        <w:rPr>
          <w:rFonts w:eastAsia="Calibri"/>
          <w:color w:val="000000" w:themeColor="text1"/>
          <w:sz w:val="23"/>
          <w:szCs w:val="23"/>
          <w:lang w:val="en-US"/>
        </w:rPr>
        <w:t xml:space="preserve"> </w:t>
      </w:r>
      <w:proofErr w:type="spellStart"/>
      <w:r w:rsidR="00E731A8" w:rsidRPr="004B7C4C">
        <w:rPr>
          <w:rFonts w:eastAsia="Calibri"/>
          <w:color w:val="000000" w:themeColor="text1"/>
          <w:sz w:val="23"/>
          <w:szCs w:val="23"/>
          <w:lang w:val="en-US"/>
        </w:rPr>
        <w:t>komisijas</w:t>
      </w:r>
      <w:proofErr w:type="spellEnd"/>
      <w:r w:rsidR="00E731A8" w:rsidRPr="004B7C4C">
        <w:rPr>
          <w:rFonts w:eastAsia="Calibri"/>
          <w:color w:val="000000" w:themeColor="text1"/>
          <w:sz w:val="23"/>
          <w:szCs w:val="23"/>
          <w:lang w:val="en-US"/>
        </w:rPr>
        <w:t xml:space="preserve"> </w:t>
      </w:r>
      <w:r w:rsidR="00E731A8" w:rsidRPr="004B7C4C">
        <w:rPr>
          <w:rFonts w:eastAsia="Calibri"/>
          <w:color w:val="000000" w:themeColor="text1"/>
          <w:sz w:val="23"/>
          <w:szCs w:val="23"/>
          <w:lang w:val="en-US"/>
        </w:rPr>
        <w:br/>
        <w:t>202</w:t>
      </w:r>
      <w:r w:rsidRPr="004B7C4C">
        <w:rPr>
          <w:rFonts w:eastAsia="Calibri"/>
          <w:color w:val="000000" w:themeColor="text1"/>
          <w:sz w:val="23"/>
          <w:szCs w:val="23"/>
          <w:lang w:val="en-US"/>
        </w:rPr>
        <w:t>6</w:t>
      </w:r>
      <w:r w:rsidR="0079276B" w:rsidRPr="004B7C4C">
        <w:rPr>
          <w:rFonts w:eastAsia="Calibri"/>
          <w:color w:val="000000" w:themeColor="text1"/>
          <w:sz w:val="23"/>
          <w:szCs w:val="23"/>
          <w:lang w:val="en-US"/>
        </w:rPr>
        <w:t>.gad</w:t>
      </w:r>
      <w:r w:rsidR="007B0D92" w:rsidRPr="004B7C4C">
        <w:rPr>
          <w:rFonts w:eastAsia="Calibri"/>
          <w:color w:val="000000" w:themeColor="text1"/>
          <w:sz w:val="23"/>
          <w:szCs w:val="23"/>
          <w:lang w:val="en-US"/>
        </w:rPr>
        <w:t>a</w:t>
      </w:r>
      <w:r w:rsidR="004B7C4C">
        <w:rPr>
          <w:rFonts w:eastAsia="Calibri"/>
          <w:color w:val="000000" w:themeColor="text1"/>
          <w:sz w:val="23"/>
          <w:szCs w:val="23"/>
          <w:lang w:val="en-US"/>
        </w:rPr>
        <w:t xml:space="preserve"> </w:t>
      </w:r>
      <w:proofErr w:type="gramStart"/>
      <w:r w:rsidR="00AD4EC8">
        <w:rPr>
          <w:rFonts w:eastAsia="Calibri"/>
          <w:color w:val="000000" w:themeColor="text1"/>
          <w:sz w:val="23"/>
          <w:szCs w:val="23"/>
          <w:lang w:val="en-US"/>
        </w:rPr>
        <w:t>3</w:t>
      </w:r>
      <w:r w:rsidR="00EC540A">
        <w:rPr>
          <w:rFonts w:eastAsia="Calibri"/>
          <w:color w:val="000000" w:themeColor="text1"/>
          <w:sz w:val="23"/>
          <w:szCs w:val="23"/>
          <w:lang w:val="en-US"/>
        </w:rPr>
        <w:t>.</w:t>
      </w:r>
      <w:r w:rsidRPr="004B7C4C">
        <w:rPr>
          <w:rFonts w:eastAsia="Calibri"/>
          <w:color w:val="000000" w:themeColor="text1"/>
          <w:sz w:val="23"/>
          <w:szCs w:val="23"/>
          <w:lang w:val="en-US"/>
        </w:rPr>
        <w:t>jūlija</w:t>
      </w:r>
      <w:proofErr w:type="gramEnd"/>
      <w:r w:rsidR="0079276B" w:rsidRPr="004B7C4C">
        <w:rPr>
          <w:rFonts w:eastAsia="Calibri"/>
          <w:color w:val="000000" w:themeColor="text1"/>
          <w:sz w:val="23"/>
          <w:szCs w:val="23"/>
          <w:lang w:val="en-US"/>
        </w:rPr>
        <w:t xml:space="preserve"> </w:t>
      </w:r>
      <w:proofErr w:type="spellStart"/>
      <w:r w:rsidR="0079276B" w:rsidRPr="004B7C4C">
        <w:rPr>
          <w:rFonts w:eastAsia="Calibri"/>
          <w:color w:val="000000" w:themeColor="text1"/>
          <w:sz w:val="23"/>
          <w:szCs w:val="23"/>
          <w:lang w:val="en-US"/>
        </w:rPr>
        <w:t>sēd</w:t>
      </w:r>
      <w:r w:rsidRPr="004B7C4C">
        <w:rPr>
          <w:rFonts w:eastAsia="Calibri"/>
          <w:color w:val="000000" w:themeColor="text1"/>
          <w:sz w:val="23"/>
          <w:szCs w:val="23"/>
          <w:lang w:val="en-US"/>
        </w:rPr>
        <w:t>es</w:t>
      </w:r>
      <w:proofErr w:type="spellEnd"/>
      <w:r w:rsidR="0079276B" w:rsidRPr="004B7C4C">
        <w:rPr>
          <w:rFonts w:eastAsia="Calibri"/>
          <w:color w:val="000000" w:themeColor="text1"/>
          <w:sz w:val="23"/>
          <w:szCs w:val="23"/>
          <w:lang w:val="en-US"/>
        </w:rPr>
        <w:t>, prot.Nr.1</w:t>
      </w:r>
    </w:p>
    <w:p w14:paraId="7800DF06" w14:textId="77777777" w:rsidR="0079276B" w:rsidRPr="004B7C4C" w:rsidRDefault="0079276B" w:rsidP="0079276B">
      <w:pPr>
        <w:suppressAutoHyphens/>
        <w:jc w:val="right"/>
        <w:rPr>
          <w:rFonts w:eastAsia="Calibri"/>
          <w:color w:val="000000" w:themeColor="text1"/>
          <w:sz w:val="23"/>
          <w:szCs w:val="23"/>
          <w:lang w:val="en-US"/>
        </w:rPr>
      </w:pPr>
    </w:p>
    <w:p w14:paraId="69BFCB43" w14:textId="396FCF9A" w:rsidR="00AF3319" w:rsidRPr="004B7C4C" w:rsidRDefault="00AF3319" w:rsidP="00BE042C">
      <w:pPr>
        <w:suppressAutoHyphens/>
        <w:jc w:val="right"/>
        <w:rPr>
          <w:rFonts w:eastAsia="Calibri"/>
          <w:color w:val="000000" w:themeColor="text1"/>
          <w:sz w:val="23"/>
          <w:szCs w:val="23"/>
          <w:lang w:val="en-US"/>
        </w:rPr>
      </w:pPr>
    </w:p>
    <w:p w14:paraId="7DE5C498" w14:textId="77777777" w:rsidR="00DC1F67" w:rsidRPr="004B7C4C" w:rsidRDefault="00DC1F67" w:rsidP="00B45D47">
      <w:pPr>
        <w:pStyle w:val="Title"/>
        <w:jc w:val="right"/>
        <w:rPr>
          <w:color w:val="000000" w:themeColor="text1"/>
          <w:sz w:val="23"/>
          <w:szCs w:val="23"/>
        </w:rPr>
      </w:pPr>
    </w:p>
    <w:p w14:paraId="72B3F3B3" w14:textId="77777777" w:rsidR="00AF3319" w:rsidRPr="004B7C4C" w:rsidRDefault="00AF3319" w:rsidP="00B45D47">
      <w:pPr>
        <w:rPr>
          <w:color w:val="000000" w:themeColor="text1"/>
          <w:sz w:val="23"/>
          <w:szCs w:val="23"/>
        </w:rPr>
      </w:pPr>
      <w:bookmarkStart w:id="0" w:name="_Toc535914575"/>
      <w:bookmarkStart w:id="1" w:name="_Toc535914573"/>
      <w:bookmarkStart w:id="2" w:name="_Hlk83025557"/>
    </w:p>
    <w:p w14:paraId="7C991D39" w14:textId="77777777" w:rsidR="00AA35EB" w:rsidRPr="004B7C4C" w:rsidRDefault="00AA35EB" w:rsidP="00B45D47">
      <w:pPr>
        <w:spacing w:before="120" w:after="120"/>
        <w:jc w:val="center"/>
        <w:rPr>
          <w:color w:val="000000" w:themeColor="text1"/>
          <w:sz w:val="23"/>
          <w:szCs w:val="23"/>
        </w:rPr>
      </w:pPr>
    </w:p>
    <w:p w14:paraId="19031603" w14:textId="77777777" w:rsidR="006F0540" w:rsidRPr="004B7C4C" w:rsidRDefault="006F0540" w:rsidP="006F0540">
      <w:pPr>
        <w:jc w:val="center"/>
        <w:rPr>
          <w:b/>
          <w:color w:val="000000" w:themeColor="text1"/>
          <w:sz w:val="23"/>
          <w:szCs w:val="23"/>
        </w:rPr>
      </w:pPr>
    </w:p>
    <w:p w14:paraId="26701FC6" w14:textId="77777777" w:rsidR="006F0540" w:rsidRPr="004B7C4C" w:rsidRDefault="006F0540" w:rsidP="006F0540">
      <w:pPr>
        <w:jc w:val="center"/>
        <w:rPr>
          <w:rFonts w:ascii="dome" w:hAnsi="dome"/>
          <w:b/>
          <w:color w:val="000000" w:themeColor="text1"/>
          <w:sz w:val="23"/>
          <w:szCs w:val="23"/>
        </w:rPr>
      </w:pPr>
    </w:p>
    <w:p w14:paraId="367FA8A0" w14:textId="77777777" w:rsidR="00DF23DD" w:rsidRPr="004B7C4C" w:rsidRDefault="00DF23DD" w:rsidP="006F0540">
      <w:pPr>
        <w:jc w:val="center"/>
        <w:rPr>
          <w:b/>
          <w:color w:val="000000" w:themeColor="text1"/>
          <w:sz w:val="40"/>
          <w:szCs w:val="40"/>
        </w:rPr>
      </w:pPr>
    </w:p>
    <w:p w14:paraId="5A74D6B8" w14:textId="77777777" w:rsidR="00DF23DD" w:rsidRPr="004B7C4C" w:rsidRDefault="00DF23DD" w:rsidP="006F0540">
      <w:pPr>
        <w:jc w:val="center"/>
        <w:rPr>
          <w:b/>
          <w:color w:val="000000" w:themeColor="text1"/>
          <w:sz w:val="40"/>
          <w:szCs w:val="40"/>
        </w:rPr>
      </w:pPr>
    </w:p>
    <w:p w14:paraId="4F5E2D74" w14:textId="77777777" w:rsidR="006F0540" w:rsidRPr="004B7C4C" w:rsidRDefault="006F0540" w:rsidP="006F0540">
      <w:pPr>
        <w:jc w:val="center"/>
        <w:rPr>
          <w:b/>
          <w:color w:val="000000" w:themeColor="text1"/>
          <w:sz w:val="40"/>
          <w:szCs w:val="40"/>
        </w:rPr>
      </w:pPr>
      <w:r w:rsidRPr="004B7C4C">
        <w:rPr>
          <w:b/>
          <w:color w:val="000000" w:themeColor="text1"/>
          <w:sz w:val="40"/>
          <w:szCs w:val="40"/>
        </w:rPr>
        <w:t>NOLIKUMS</w:t>
      </w:r>
    </w:p>
    <w:p w14:paraId="6B02A875" w14:textId="2C4E264E" w:rsidR="00AF3319" w:rsidRPr="004B7C4C" w:rsidRDefault="006E48A3" w:rsidP="00B45D47">
      <w:pPr>
        <w:spacing w:before="120" w:after="120"/>
        <w:jc w:val="center"/>
        <w:rPr>
          <w:color w:val="000000" w:themeColor="text1"/>
          <w:sz w:val="32"/>
          <w:szCs w:val="32"/>
        </w:rPr>
      </w:pPr>
      <w:r w:rsidRPr="004B7C4C">
        <w:rPr>
          <w:color w:val="000000" w:themeColor="text1"/>
          <w:sz w:val="32"/>
          <w:szCs w:val="32"/>
        </w:rPr>
        <w:t xml:space="preserve">Publisko </w:t>
      </w:r>
      <w:r w:rsidR="00C12D74" w:rsidRPr="004B7C4C">
        <w:rPr>
          <w:color w:val="000000" w:themeColor="text1"/>
          <w:sz w:val="32"/>
          <w:szCs w:val="32"/>
        </w:rPr>
        <w:t xml:space="preserve">iepirkumu likuma </w:t>
      </w:r>
      <w:r w:rsidR="00EE5CD3" w:rsidRPr="004B7C4C">
        <w:rPr>
          <w:color w:val="000000" w:themeColor="text1"/>
          <w:sz w:val="32"/>
          <w:szCs w:val="32"/>
        </w:rPr>
        <w:t>9.</w:t>
      </w:r>
      <w:r w:rsidR="00A5731C" w:rsidRPr="004B7C4C">
        <w:rPr>
          <w:color w:val="000000" w:themeColor="text1"/>
          <w:sz w:val="32"/>
          <w:szCs w:val="32"/>
        </w:rPr>
        <w:t>pant</w:t>
      </w:r>
      <w:r w:rsidR="004B7C4C">
        <w:rPr>
          <w:color w:val="000000" w:themeColor="text1"/>
          <w:sz w:val="32"/>
          <w:szCs w:val="32"/>
        </w:rPr>
        <w:t>a</w:t>
      </w:r>
      <w:r w:rsidR="004E186D" w:rsidRPr="004B7C4C">
        <w:rPr>
          <w:color w:val="000000" w:themeColor="text1"/>
          <w:sz w:val="32"/>
          <w:szCs w:val="32"/>
        </w:rPr>
        <w:t xml:space="preserve"> </w:t>
      </w:r>
      <w:r w:rsidR="004B7C4C">
        <w:rPr>
          <w:color w:val="000000" w:themeColor="text1"/>
          <w:sz w:val="32"/>
          <w:szCs w:val="32"/>
        </w:rPr>
        <w:t>iepirkums</w:t>
      </w:r>
    </w:p>
    <w:p w14:paraId="6005913B" w14:textId="3E20850A" w:rsidR="00D67ADA" w:rsidRPr="004B7C4C" w:rsidRDefault="00A746CC" w:rsidP="002327FD">
      <w:pPr>
        <w:spacing w:before="120"/>
        <w:jc w:val="center"/>
        <w:rPr>
          <w:rFonts w:ascii="Times New Roman Bold" w:hAnsi="Times New Roman Bold"/>
          <w:b/>
          <w:bCs/>
          <w:caps/>
          <w:color w:val="000000" w:themeColor="text1"/>
          <w:sz w:val="40"/>
          <w:szCs w:val="40"/>
        </w:rPr>
      </w:pPr>
      <w:r w:rsidRPr="004B7C4C">
        <w:rPr>
          <w:rFonts w:eastAsia="Lucida Sans Unicode"/>
          <w:b/>
          <w:bCs/>
          <w:color w:val="000000" w:themeColor="text1"/>
          <w:sz w:val="40"/>
          <w:szCs w:val="40"/>
          <w:lang w:eastAsia="ar-SA"/>
        </w:rPr>
        <w:t>“</w:t>
      </w:r>
      <w:r w:rsidR="00233B38" w:rsidRPr="004B7C4C">
        <w:rPr>
          <w:rFonts w:eastAsia="Lucida Sans Unicode"/>
          <w:b/>
          <w:bCs/>
          <w:color w:val="000000" w:themeColor="text1"/>
          <w:sz w:val="40"/>
          <w:szCs w:val="40"/>
          <w:lang w:eastAsia="ar-SA"/>
        </w:rPr>
        <w:t>Pasākuma “Muzikālais augusts” tehniskais nodrošinājums</w:t>
      </w:r>
      <w:r w:rsidR="004B7C4C" w:rsidRPr="004B7C4C">
        <w:rPr>
          <w:rFonts w:eastAsia="Lucida Sans Unicode"/>
          <w:b/>
          <w:bCs/>
          <w:color w:val="000000" w:themeColor="text1"/>
          <w:sz w:val="40"/>
          <w:szCs w:val="40"/>
          <w:lang w:eastAsia="ar-SA"/>
        </w:rPr>
        <w:t>, apskaņošana un apgaismošana</w:t>
      </w:r>
      <w:r w:rsidRPr="004B7C4C">
        <w:rPr>
          <w:rFonts w:eastAsia="Lucida Sans Unicode"/>
          <w:b/>
          <w:bCs/>
          <w:color w:val="000000" w:themeColor="text1"/>
          <w:sz w:val="40"/>
          <w:szCs w:val="40"/>
          <w:lang w:eastAsia="ar-SA"/>
        </w:rPr>
        <w:t>”</w:t>
      </w:r>
    </w:p>
    <w:p w14:paraId="50A160AB" w14:textId="77777777" w:rsidR="003C7BE1" w:rsidRPr="004B7C4C" w:rsidRDefault="003C7BE1" w:rsidP="003C7BE1">
      <w:pPr>
        <w:spacing w:before="120"/>
        <w:jc w:val="center"/>
        <w:rPr>
          <w:rFonts w:ascii="Times New Roman Bold" w:hAnsi="Times New Roman Bold"/>
          <w:b/>
          <w:caps/>
          <w:color w:val="000000" w:themeColor="text1"/>
          <w:sz w:val="40"/>
          <w:szCs w:val="40"/>
        </w:rPr>
      </w:pPr>
    </w:p>
    <w:p w14:paraId="5A0670F6" w14:textId="261BE59F" w:rsidR="00AF3319" w:rsidRPr="004B7C4C" w:rsidRDefault="00D67ADA" w:rsidP="005F554F">
      <w:pPr>
        <w:spacing w:before="120" w:after="120"/>
        <w:jc w:val="center"/>
        <w:rPr>
          <w:color w:val="000000" w:themeColor="text1"/>
          <w:sz w:val="32"/>
          <w:szCs w:val="32"/>
        </w:rPr>
      </w:pPr>
      <w:r w:rsidRPr="004B7C4C">
        <w:rPr>
          <w:color w:val="000000" w:themeColor="text1"/>
          <w:sz w:val="32"/>
          <w:szCs w:val="32"/>
        </w:rPr>
        <w:t xml:space="preserve">Identifikācijas numurs </w:t>
      </w:r>
      <w:r w:rsidR="00B72119" w:rsidRPr="004B7C4C">
        <w:rPr>
          <w:b/>
          <w:bCs/>
          <w:color w:val="000000" w:themeColor="text1"/>
          <w:sz w:val="32"/>
          <w:szCs w:val="32"/>
        </w:rPr>
        <w:t xml:space="preserve">DVP </w:t>
      </w:r>
      <w:r w:rsidR="004B7C4C" w:rsidRPr="004B7C4C">
        <w:rPr>
          <w:b/>
          <w:bCs/>
          <w:color w:val="000000" w:themeColor="text1"/>
          <w:sz w:val="32"/>
          <w:szCs w:val="32"/>
        </w:rPr>
        <w:t>2026/138</w:t>
      </w:r>
    </w:p>
    <w:p w14:paraId="44287C56" w14:textId="77777777" w:rsidR="00AF3319" w:rsidRPr="004B7C4C" w:rsidRDefault="00AF3319" w:rsidP="00B45D47">
      <w:pPr>
        <w:jc w:val="center"/>
        <w:rPr>
          <w:b/>
          <w:color w:val="000000" w:themeColor="text1"/>
          <w:sz w:val="23"/>
          <w:szCs w:val="23"/>
        </w:rPr>
      </w:pPr>
    </w:p>
    <w:p w14:paraId="6036C974" w14:textId="77777777" w:rsidR="00AF3319" w:rsidRPr="004B7C4C" w:rsidRDefault="00AF3319" w:rsidP="00B45D47">
      <w:pPr>
        <w:rPr>
          <w:color w:val="000000" w:themeColor="text1"/>
          <w:sz w:val="23"/>
          <w:szCs w:val="23"/>
        </w:rPr>
      </w:pPr>
    </w:p>
    <w:p w14:paraId="30DB5BA8" w14:textId="77777777" w:rsidR="00AF3319" w:rsidRPr="004B7C4C" w:rsidRDefault="00AF3319" w:rsidP="00B45D47">
      <w:pPr>
        <w:rPr>
          <w:color w:val="000000" w:themeColor="text1"/>
          <w:sz w:val="23"/>
          <w:szCs w:val="23"/>
        </w:rPr>
      </w:pPr>
    </w:p>
    <w:p w14:paraId="6A5800D0" w14:textId="77777777" w:rsidR="00AF3319" w:rsidRPr="004B7C4C" w:rsidRDefault="00AF3319" w:rsidP="00B45D47">
      <w:pPr>
        <w:rPr>
          <w:color w:val="000000" w:themeColor="text1"/>
          <w:sz w:val="23"/>
          <w:szCs w:val="23"/>
        </w:rPr>
      </w:pPr>
    </w:p>
    <w:p w14:paraId="4D242206" w14:textId="77777777" w:rsidR="00AF3319" w:rsidRPr="004B7C4C" w:rsidRDefault="00AF3319" w:rsidP="00B45D47">
      <w:pPr>
        <w:jc w:val="center"/>
        <w:rPr>
          <w:color w:val="000000" w:themeColor="text1"/>
          <w:sz w:val="23"/>
          <w:szCs w:val="23"/>
        </w:rPr>
      </w:pPr>
    </w:p>
    <w:p w14:paraId="7E3A20AF" w14:textId="77777777" w:rsidR="00AA76B0" w:rsidRPr="004B7C4C" w:rsidRDefault="00AA76B0" w:rsidP="00B45D47">
      <w:pPr>
        <w:jc w:val="center"/>
        <w:rPr>
          <w:color w:val="000000" w:themeColor="text1"/>
          <w:sz w:val="23"/>
          <w:szCs w:val="23"/>
        </w:rPr>
      </w:pPr>
    </w:p>
    <w:p w14:paraId="1704D7FB" w14:textId="77777777" w:rsidR="00AD214C" w:rsidRPr="004B7C4C" w:rsidRDefault="00AD214C" w:rsidP="00B45D47">
      <w:pPr>
        <w:jc w:val="center"/>
        <w:rPr>
          <w:color w:val="000000" w:themeColor="text1"/>
          <w:sz w:val="23"/>
          <w:szCs w:val="23"/>
        </w:rPr>
      </w:pPr>
    </w:p>
    <w:p w14:paraId="2FDE7C25" w14:textId="77777777" w:rsidR="00B663F2" w:rsidRPr="004B7C4C" w:rsidRDefault="00B663F2" w:rsidP="00B45D47">
      <w:pPr>
        <w:jc w:val="center"/>
        <w:rPr>
          <w:color w:val="000000" w:themeColor="text1"/>
          <w:sz w:val="23"/>
          <w:szCs w:val="23"/>
        </w:rPr>
      </w:pPr>
    </w:p>
    <w:p w14:paraId="054D679E" w14:textId="77777777" w:rsidR="00444797" w:rsidRPr="004B7C4C" w:rsidRDefault="00444797" w:rsidP="00B45D47">
      <w:pPr>
        <w:jc w:val="center"/>
        <w:rPr>
          <w:color w:val="000000" w:themeColor="text1"/>
          <w:sz w:val="23"/>
          <w:szCs w:val="23"/>
        </w:rPr>
      </w:pPr>
    </w:p>
    <w:p w14:paraId="058CD984" w14:textId="77777777" w:rsidR="00C2341D" w:rsidRPr="004B7C4C" w:rsidRDefault="00C2341D" w:rsidP="00B45D47">
      <w:pPr>
        <w:jc w:val="center"/>
        <w:rPr>
          <w:color w:val="000000" w:themeColor="text1"/>
          <w:sz w:val="23"/>
          <w:szCs w:val="23"/>
        </w:rPr>
      </w:pPr>
    </w:p>
    <w:p w14:paraId="07814A83" w14:textId="77777777" w:rsidR="00444797" w:rsidRPr="004B7C4C" w:rsidRDefault="00444797" w:rsidP="00B45D47">
      <w:pPr>
        <w:jc w:val="center"/>
        <w:rPr>
          <w:color w:val="000000" w:themeColor="text1"/>
          <w:sz w:val="23"/>
          <w:szCs w:val="23"/>
        </w:rPr>
      </w:pPr>
    </w:p>
    <w:p w14:paraId="061447DA" w14:textId="77777777" w:rsidR="00444797" w:rsidRPr="004B7C4C" w:rsidRDefault="00444797" w:rsidP="00B45D47">
      <w:pPr>
        <w:jc w:val="center"/>
        <w:rPr>
          <w:color w:val="000000" w:themeColor="text1"/>
          <w:sz w:val="23"/>
          <w:szCs w:val="23"/>
        </w:rPr>
      </w:pPr>
    </w:p>
    <w:p w14:paraId="53153BE1" w14:textId="77777777" w:rsidR="00444797" w:rsidRPr="004B7C4C" w:rsidRDefault="00444797" w:rsidP="00B45D47">
      <w:pPr>
        <w:jc w:val="center"/>
        <w:rPr>
          <w:color w:val="000000" w:themeColor="text1"/>
          <w:sz w:val="23"/>
          <w:szCs w:val="23"/>
        </w:rPr>
      </w:pPr>
    </w:p>
    <w:p w14:paraId="70A6FDBA" w14:textId="77777777" w:rsidR="00444797" w:rsidRPr="004B7C4C" w:rsidRDefault="00444797" w:rsidP="00B45D47">
      <w:pPr>
        <w:jc w:val="center"/>
        <w:rPr>
          <w:color w:val="000000" w:themeColor="text1"/>
          <w:sz w:val="23"/>
          <w:szCs w:val="23"/>
        </w:rPr>
      </w:pPr>
    </w:p>
    <w:p w14:paraId="5160C45A" w14:textId="77777777" w:rsidR="00444797" w:rsidRPr="004B7C4C" w:rsidRDefault="00444797" w:rsidP="00B45D47">
      <w:pPr>
        <w:jc w:val="center"/>
        <w:rPr>
          <w:color w:val="000000" w:themeColor="text1"/>
          <w:sz w:val="23"/>
          <w:szCs w:val="23"/>
        </w:rPr>
      </w:pPr>
    </w:p>
    <w:p w14:paraId="08598D3C" w14:textId="77777777" w:rsidR="00444797" w:rsidRPr="004B7C4C" w:rsidRDefault="00444797" w:rsidP="00B45D47">
      <w:pPr>
        <w:jc w:val="center"/>
        <w:rPr>
          <w:color w:val="000000" w:themeColor="text1"/>
          <w:sz w:val="23"/>
          <w:szCs w:val="23"/>
        </w:rPr>
      </w:pPr>
    </w:p>
    <w:p w14:paraId="6E8BF6C8" w14:textId="77777777" w:rsidR="00444797" w:rsidRPr="004B7C4C" w:rsidRDefault="00444797" w:rsidP="00B45D47">
      <w:pPr>
        <w:jc w:val="center"/>
        <w:rPr>
          <w:color w:val="000000" w:themeColor="text1"/>
          <w:sz w:val="23"/>
          <w:szCs w:val="23"/>
        </w:rPr>
      </w:pPr>
    </w:p>
    <w:p w14:paraId="0A875B82" w14:textId="77777777" w:rsidR="005F554F" w:rsidRPr="004B7C4C" w:rsidRDefault="005F554F" w:rsidP="00B45D47">
      <w:pPr>
        <w:jc w:val="center"/>
        <w:rPr>
          <w:color w:val="000000" w:themeColor="text1"/>
          <w:sz w:val="23"/>
          <w:szCs w:val="23"/>
        </w:rPr>
      </w:pPr>
    </w:p>
    <w:p w14:paraId="05CE3FA8" w14:textId="77777777" w:rsidR="005F554F" w:rsidRPr="004B7C4C" w:rsidRDefault="005F554F" w:rsidP="00B45D47">
      <w:pPr>
        <w:jc w:val="center"/>
        <w:rPr>
          <w:color w:val="000000" w:themeColor="text1"/>
          <w:sz w:val="23"/>
          <w:szCs w:val="23"/>
        </w:rPr>
      </w:pPr>
    </w:p>
    <w:p w14:paraId="546CB0B3" w14:textId="77777777" w:rsidR="005F554F" w:rsidRPr="004B7C4C" w:rsidRDefault="005F554F" w:rsidP="00B45D47">
      <w:pPr>
        <w:jc w:val="center"/>
        <w:rPr>
          <w:color w:val="000000" w:themeColor="text1"/>
          <w:sz w:val="23"/>
          <w:szCs w:val="23"/>
        </w:rPr>
      </w:pPr>
    </w:p>
    <w:p w14:paraId="68C3A45B" w14:textId="77777777" w:rsidR="005F554F" w:rsidRPr="004B7C4C" w:rsidRDefault="005F554F" w:rsidP="00B45D47">
      <w:pPr>
        <w:jc w:val="center"/>
        <w:rPr>
          <w:color w:val="000000" w:themeColor="text1"/>
          <w:sz w:val="23"/>
          <w:szCs w:val="23"/>
        </w:rPr>
      </w:pPr>
    </w:p>
    <w:p w14:paraId="34853564" w14:textId="77777777" w:rsidR="002E3A1B" w:rsidRPr="004B7C4C" w:rsidRDefault="002E3A1B" w:rsidP="00B45D47">
      <w:pPr>
        <w:jc w:val="center"/>
        <w:rPr>
          <w:color w:val="000000" w:themeColor="text1"/>
          <w:sz w:val="23"/>
          <w:szCs w:val="23"/>
        </w:rPr>
      </w:pPr>
    </w:p>
    <w:p w14:paraId="78CC2500" w14:textId="77777777" w:rsidR="000F10E4" w:rsidRPr="004B7C4C" w:rsidRDefault="000F10E4" w:rsidP="00B45D47">
      <w:pPr>
        <w:jc w:val="center"/>
        <w:rPr>
          <w:color w:val="000000" w:themeColor="text1"/>
          <w:sz w:val="28"/>
          <w:szCs w:val="28"/>
        </w:rPr>
      </w:pPr>
    </w:p>
    <w:p w14:paraId="062E57D0" w14:textId="77777777" w:rsidR="000F10E4" w:rsidRPr="004B7C4C" w:rsidRDefault="000F10E4" w:rsidP="00B45D47">
      <w:pPr>
        <w:jc w:val="center"/>
        <w:rPr>
          <w:color w:val="000000" w:themeColor="text1"/>
          <w:sz w:val="28"/>
          <w:szCs w:val="28"/>
        </w:rPr>
      </w:pPr>
    </w:p>
    <w:p w14:paraId="755DFA3E" w14:textId="46BAFB86" w:rsidR="00AF3319" w:rsidRPr="004B7C4C" w:rsidRDefault="00AF3319" w:rsidP="00B45D47">
      <w:pPr>
        <w:jc w:val="center"/>
        <w:rPr>
          <w:color w:val="000000" w:themeColor="text1"/>
          <w:sz w:val="28"/>
          <w:szCs w:val="28"/>
        </w:rPr>
      </w:pPr>
      <w:r w:rsidRPr="004B7C4C">
        <w:rPr>
          <w:color w:val="000000" w:themeColor="text1"/>
          <w:sz w:val="28"/>
          <w:szCs w:val="28"/>
        </w:rPr>
        <w:t>Daugavpils, 20</w:t>
      </w:r>
      <w:bookmarkEnd w:id="0"/>
      <w:bookmarkEnd w:id="1"/>
      <w:bookmarkEnd w:id="2"/>
      <w:r w:rsidR="00B72119" w:rsidRPr="004B7C4C">
        <w:rPr>
          <w:color w:val="000000" w:themeColor="text1"/>
          <w:sz w:val="28"/>
          <w:szCs w:val="28"/>
        </w:rPr>
        <w:t>2</w:t>
      </w:r>
      <w:r w:rsidR="004B7C4C" w:rsidRPr="004B7C4C">
        <w:rPr>
          <w:color w:val="000000" w:themeColor="text1"/>
          <w:sz w:val="28"/>
          <w:szCs w:val="28"/>
        </w:rPr>
        <w:t>6</w:t>
      </w:r>
    </w:p>
    <w:p w14:paraId="31561037" w14:textId="5A3188C0" w:rsidR="00A5731C" w:rsidRPr="004B7C4C" w:rsidRDefault="00AF3319" w:rsidP="00D67864">
      <w:pPr>
        <w:pStyle w:val="ListParagraph"/>
        <w:numPr>
          <w:ilvl w:val="0"/>
          <w:numId w:val="5"/>
        </w:numPr>
        <w:tabs>
          <w:tab w:val="left" w:pos="284"/>
        </w:tabs>
        <w:suppressAutoHyphens/>
        <w:ind w:left="0" w:firstLine="0"/>
        <w:contextualSpacing w:val="0"/>
        <w:jc w:val="center"/>
        <w:rPr>
          <w:b/>
          <w:color w:val="000000" w:themeColor="text1"/>
          <w:sz w:val="23"/>
          <w:szCs w:val="23"/>
          <w:lang w:eastAsia="ar-SA"/>
        </w:rPr>
      </w:pPr>
      <w:r w:rsidRPr="00233B38">
        <w:rPr>
          <w:color w:val="EE0000"/>
        </w:rPr>
        <w:br w:type="page"/>
      </w:r>
      <w:r w:rsidR="00A5731C" w:rsidRPr="004B7C4C">
        <w:rPr>
          <w:b/>
          <w:color w:val="000000" w:themeColor="text1"/>
          <w:sz w:val="23"/>
          <w:szCs w:val="23"/>
          <w:lang w:eastAsia="ar-SA"/>
        </w:rPr>
        <w:lastRenderedPageBreak/>
        <w:t>Vispārīgā informācija</w:t>
      </w:r>
    </w:p>
    <w:p w14:paraId="4DB8D2D7" w14:textId="77777777" w:rsidR="00A5731C" w:rsidRPr="004B7C4C" w:rsidRDefault="00A5731C" w:rsidP="00B45D47">
      <w:pPr>
        <w:suppressAutoHyphens/>
        <w:jc w:val="both"/>
        <w:rPr>
          <w:color w:val="000000" w:themeColor="text1"/>
          <w:sz w:val="23"/>
          <w:szCs w:val="23"/>
          <w:lang w:eastAsia="ar-SA"/>
        </w:rPr>
      </w:pPr>
    </w:p>
    <w:p w14:paraId="467D592C" w14:textId="36D343EF" w:rsidR="00DE6358" w:rsidRPr="004B7C4C" w:rsidRDefault="00DE6358" w:rsidP="00DA0A38">
      <w:pPr>
        <w:numPr>
          <w:ilvl w:val="0"/>
          <w:numId w:val="3"/>
        </w:numPr>
        <w:tabs>
          <w:tab w:val="left" w:pos="0"/>
        </w:tabs>
        <w:suppressAutoHyphens/>
        <w:spacing w:after="80"/>
        <w:jc w:val="both"/>
        <w:rPr>
          <w:color w:val="000000" w:themeColor="text1"/>
          <w:sz w:val="23"/>
          <w:szCs w:val="23"/>
          <w:lang w:eastAsia="ar-SA"/>
        </w:rPr>
      </w:pPr>
      <w:bookmarkStart w:id="3" w:name="_Ref274582254"/>
      <w:r w:rsidRPr="004B7C4C">
        <w:rPr>
          <w:color w:val="000000" w:themeColor="text1"/>
          <w:sz w:val="23"/>
          <w:szCs w:val="23"/>
          <w:lang w:eastAsia="ar-SA"/>
        </w:rPr>
        <w:t xml:space="preserve">Iepirkuma nosaukums: </w:t>
      </w:r>
      <w:r w:rsidR="00A746CC" w:rsidRPr="004B7C4C">
        <w:rPr>
          <w:color w:val="000000" w:themeColor="text1"/>
          <w:sz w:val="23"/>
          <w:szCs w:val="23"/>
          <w:lang w:eastAsia="ar-SA"/>
        </w:rPr>
        <w:t>“</w:t>
      </w:r>
      <w:r w:rsidR="004B7C4C" w:rsidRPr="004B7C4C">
        <w:rPr>
          <w:rFonts w:eastAsia="Lucida Sans Unicode"/>
          <w:b/>
          <w:bCs/>
          <w:color w:val="000000" w:themeColor="text1"/>
          <w:lang w:eastAsia="ar-SA"/>
        </w:rPr>
        <w:t>Pasākuma “Muzikālais augusts” tehniskais nodrošinājums, apskaņošana un apgaismošana</w:t>
      </w:r>
      <w:r w:rsidR="00A746CC" w:rsidRPr="004B7C4C">
        <w:rPr>
          <w:color w:val="000000" w:themeColor="text1"/>
          <w:sz w:val="23"/>
          <w:szCs w:val="23"/>
          <w:lang w:eastAsia="ar-SA"/>
        </w:rPr>
        <w:t>”</w:t>
      </w:r>
      <w:r w:rsidRPr="004B7C4C">
        <w:rPr>
          <w:color w:val="000000" w:themeColor="text1"/>
          <w:sz w:val="23"/>
          <w:szCs w:val="23"/>
          <w:lang w:eastAsia="ar-SA"/>
        </w:rPr>
        <w:t xml:space="preserve"> (turpmāk – Iepirkums).</w:t>
      </w:r>
    </w:p>
    <w:p w14:paraId="51D2C95F" w14:textId="6E3DFD8E" w:rsidR="00DE6358" w:rsidRPr="004B7C4C" w:rsidRDefault="00DE6358" w:rsidP="00DE6358">
      <w:pPr>
        <w:numPr>
          <w:ilvl w:val="0"/>
          <w:numId w:val="3"/>
        </w:numPr>
        <w:tabs>
          <w:tab w:val="left" w:pos="0"/>
        </w:tabs>
        <w:suppressAutoHyphens/>
        <w:spacing w:after="80"/>
        <w:jc w:val="both"/>
        <w:rPr>
          <w:color w:val="000000" w:themeColor="text1"/>
          <w:sz w:val="23"/>
          <w:szCs w:val="23"/>
          <w:lang w:eastAsia="ar-SA"/>
        </w:rPr>
      </w:pPr>
      <w:r w:rsidRPr="004B7C4C">
        <w:rPr>
          <w:color w:val="000000" w:themeColor="text1"/>
          <w:sz w:val="23"/>
          <w:szCs w:val="23"/>
          <w:lang w:eastAsia="ar-SA"/>
        </w:rPr>
        <w:t>Iepirkuma identifikācijas numurs:</w:t>
      </w:r>
      <w:r w:rsidRPr="004B7C4C">
        <w:rPr>
          <w:b/>
          <w:color w:val="000000" w:themeColor="text1"/>
          <w:sz w:val="23"/>
          <w:szCs w:val="23"/>
          <w:lang w:eastAsia="ar-SA"/>
        </w:rPr>
        <w:t xml:space="preserve"> </w:t>
      </w:r>
      <w:r w:rsidR="00F95DCE" w:rsidRPr="004B7C4C">
        <w:rPr>
          <w:b/>
          <w:color w:val="000000" w:themeColor="text1"/>
          <w:sz w:val="23"/>
          <w:szCs w:val="23"/>
          <w:lang w:eastAsia="ar-SA"/>
        </w:rPr>
        <w:t xml:space="preserve">DVP </w:t>
      </w:r>
      <w:r w:rsidR="004B7C4C" w:rsidRPr="004B7C4C">
        <w:rPr>
          <w:b/>
          <w:color w:val="000000" w:themeColor="text1"/>
          <w:sz w:val="23"/>
          <w:szCs w:val="23"/>
          <w:lang w:eastAsia="ar-SA"/>
        </w:rPr>
        <w:t>2026/138</w:t>
      </w:r>
    </w:p>
    <w:p w14:paraId="1E8419EE" w14:textId="77777777" w:rsidR="00DE6358" w:rsidRPr="004B7C4C" w:rsidRDefault="00DE6358" w:rsidP="00DE6358">
      <w:pPr>
        <w:numPr>
          <w:ilvl w:val="0"/>
          <w:numId w:val="3"/>
        </w:numPr>
        <w:tabs>
          <w:tab w:val="left" w:pos="0"/>
        </w:tabs>
        <w:suppressAutoHyphens/>
        <w:spacing w:after="80"/>
        <w:jc w:val="both"/>
        <w:rPr>
          <w:color w:val="000000" w:themeColor="text1"/>
          <w:sz w:val="23"/>
          <w:szCs w:val="23"/>
          <w:lang w:eastAsia="ar-SA"/>
        </w:rPr>
      </w:pPr>
      <w:r w:rsidRPr="004B7C4C">
        <w:rPr>
          <w:color w:val="000000" w:themeColor="text1"/>
          <w:sz w:val="23"/>
          <w:szCs w:val="23"/>
          <w:lang w:eastAsia="ar-SA"/>
        </w:rPr>
        <w:t xml:space="preserve">Iepirkuma metode: </w:t>
      </w:r>
      <w:r w:rsidR="00EB6426" w:rsidRPr="004B7C4C">
        <w:rPr>
          <w:bCs/>
          <w:color w:val="000000" w:themeColor="text1"/>
          <w:sz w:val="23"/>
          <w:szCs w:val="23"/>
          <w:lang w:eastAsia="ar-SA"/>
        </w:rPr>
        <w:t>Publisko iepirkumu likuma 9.panta kārtībā</w:t>
      </w:r>
      <w:r w:rsidRPr="004B7C4C">
        <w:rPr>
          <w:color w:val="000000" w:themeColor="text1"/>
          <w:sz w:val="23"/>
          <w:szCs w:val="23"/>
          <w:lang w:eastAsia="ar-SA"/>
        </w:rPr>
        <w:t>.</w:t>
      </w:r>
    </w:p>
    <w:p w14:paraId="4CE37FD3" w14:textId="77777777" w:rsidR="00E64EFE" w:rsidRPr="00EC540A" w:rsidRDefault="00404A6E" w:rsidP="00E64EFE">
      <w:pPr>
        <w:numPr>
          <w:ilvl w:val="0"/>
          <w:numId w:val="3"/>
        </w:numPr>
        <w:tabs>
          <w:tab w:val="left" w:pos="0"/>
          <w:tab w:val="num" w:pos="426"/>
        </w:tabs>
        <w:suppressAutoHyphens/>
        <w:spacing w:after="80"/>
        <w:ind w:left="426" w:hanging="426"/>
        <w:jc w:val="both"/>
        <w:rPr>
          <w:color w:val="000000" w:themeColor="text1"/>
          <w:sz w:val="23"/>
          <w:szCs w:val="23"/>
          <w:lang w:eastAsia="ar-SA"/>
        </w:rPr>
      </w:pPr>
      <w:r w:rsidRPr="00EC540A">
        <w:rPr>
          <w:color w:val="000000" w:themeColor="text1"/>
          <w:sz w:val="23"/>
          <w:szCs w:val="23"/>
        </w:rPr>
        <w:t>Pasūtītāja nosaukums, adrese un citi rekvizīti: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9"/>
        <w:gridCol w:w="6043"/>
      </w:tblGrid>
      <w:tr w:rsidR="00404A6E" w:rsidRPr="00EC540A" w14:paraId="3B7FDD2A" w14:textId="77777777" w:rsidTr="00CE1C5A">
        <w:tc>
          <w:tcPr>
            <w:tcW w:w="1666" w:type="pct"/>
            <w:tcBorders>
              <w:top w:val="single" w:sz="4" w:space="0" w:color="auto"/>
              <w:left w:val="single" w:sz="4" w:space="0" w:color="auto"/>
              <w:bottom w:val="single" w:sz="4" w:space="0" w:color="auto"/>
              <w:right w:val="single" w:sz="4" w:space="0" w:color="auto"/>
            </w:tcBorders>
          </w:tcPr>
          <w:p w14:paraId="4EAB9C9D" w14:textId="77777777" w:rsidR="00404A6E" w:rsidRPr="00EC540A" w:rsidRDefault="00404A6E" w:rsidP="00457CB8">
            <w:pPr>
              <w:rPr>
                <w:b/>
                <w:color w:val="000000" w:themeColor="text1"/>
                <w:sz w:val="23"/>
                <w:szCs w:val="23"/>
              </w:rPr>
            </w:pPr>
            <w:r w:rsidRPr="00EC540A">
              <w:rPr>
                <w:b/>
                <w:color w:val="000000" w:themeColor="text1"/>
                <w:sz w:val="23"/>
                <w:szCs w:val="23"/>
              </w:rPr>
              <w:t>Nosaukums:</w:t>
            </w:r>
          </w:p>
        </w:tc>
        <w:tc>
          <w:tcPr>
            <w:tcW w:w="3334" w:type="pct"/>
            <w:tcBorders>
              <w:top w:val="single" w:sz="4" w:space="0" w:color="auto"/>
              <w:left w:val="single" w:sz="4" w:space="0" w:color="auto"/>
              <w:bottom w:val="single" w:sz="4" w:space="0" w:color="auto"/>
              <w:right w:val="single" w:sz="4" w:space="0" w:color="auto"/>
            </w:tcBorders>
            <w:vAlign w:val="center"/>
          </w:tcPr>
          <w:p w14:paraId="28A42082" w14:textId="77777777" w:rsidR="00404A6E" w:rsidRPr="00EC540A" w:rsidRDefault="00284532" w:rsidP="00457CB8">
            <w:pPr>
              <w:rPr>
                <w:b/>
                <w:color w:val="000000" w:themeColor="text1"/>
                <w:sz w:val="23"/>
                <w:szCs w:val="23"/>
              </w:rPr>
            </w:pPr>
            <w:r w:rsidRPr="00EC540A">
              <w:rPr>
                <w:b/>
                <w:color w:val="000000" w:themeColor="text1"/>
                <w:sz w:val="23"/>
                <w:szCs w:val="23"/>
              </w:rPr>
              <w:t xml:space="preserve">Daugavpils </w:t>
            </w:r>
            <w:r w:rsidR="000C79BC" w:rsidRPr="00EC540A">
              <w:rPr>
                <w:b/>
                <w:color w:val="000000" w:themeColor="text1"/>
                <w:sz w:val="23"/>
                <w:szCs w:val="23"/>
              </w:rPr>
              <w:t>valstspilsētas</w:t>
            </w:r>
            <w:r w:rsidRPr="00EC540A">
              <w:rPr>
                <w:b/>
                <w:color w:val="000000" w:themeColor="text1"/>
                <w:sz w:val="23"/>
                <w:szCs w:val="23"/>
              </w:rPr>
              <w:t xml:space="preserve"> pašvaldība</w:t>
            </w:r>
          </w:p>
        </w:tc>
      </w:tr>
      <w:tr w:rsidR="00404A6E" w:rsidRPr="00EC540A" w14:paraId="240D5C40" w14:textId="77777777" w:rsidTr="00CE1C5A">
        <w:tc>
          <w:tcPr>
            <w:tcW w:w="1666" w:type="pct"/>
            <w:tcBorders>
              <w:top w:val="single" w:sz="4" w:space="0" w:color="auto"/>
              <w:left w:val="single" w:sz="4" w:space="0" w:color="auto"/>
              <w:bottom w:val="single" w:sz="4" w:space="0" w:color="auto"/>
              <w:right w:val="single" w:sz="4" w:space="0" w:color="auto"/>
            </w:tcBorders>
          </w:tcPr>
          <w:p w14:paraId="3354681B" w14:textId="77777777" w:rsidR="00404A6E" w:rsidRPr="00EC540A" w:rsidRDefault="00404A6E" w:rsidP="00457CB8">
            <w:pPr>
              <w:rPr>
                <w:color w:val="000000" w:themeColor="text1"/>
                <w:sz w:val="23"/>
                <w:szCs w:val="23"/>
              </w:rPr>
            </w:pPr>
            <w:r w:rsidRPr="00EC540A">
              <w:rPr>
                <w:color w:val="000000" w:themeColor="text1"/>
                <w:sz w:val="23"/>
                <w:szCs w:val="23"/>
              </w:rPr>
              <w:t>Reģistrācijas numurs:</w:t>
            </w:r>
          </w:p>
        </w:tc>
        <w:tc>
          <w:tcPr>
            <w:tcW w:w="3334" w:type="pct"/>
            <w:tcBorders>
              <w:top w:val="single" w:sz="4" w:space="0" w:color="auto"/>
              <w:left w:val="single" w:sz="4" w:space="0" w:color="auto"/>
              <w:bottom w:val="single" w:sz="4" w:space="0" w:color="auto"/>
              <w:right w:val="single" w:sz="4" w:space="0" w:color="auto"/>
            </w:tcBorders>
            <w:vAlign w:val="center"/>
          </w:tcPr>
          <w:p w14:paraId="482A911A" w14:textId="77777777" w:rsidR="00404A6E" w:rsidRPr="00EC540A" w:rsidRDefault="00404A6E" w:rsidP="00457CB8">
            <w:pPr>
              <w:rPr>
                <w:color w:val="000000" w:themeColor="text1"/>
                <w:sz w:val="23"/>
                <w:szCs w:val="23"/>
              </w:rPr>
            </w:pPr>
            <w:r w:rsidRPr="00EC540A">
              <w:rPr>
                <w:color w:val="000000" w:themeColor="text1"/>
                <w:sz w:val="23"/>
                <w:szCs w:val="23"/>
              </w:rPr>
              <w:t>90000077325</w:t>
            </w:r>
          </w:p>
        </w:tc>
      </w:tr>
      <w:tr w:rsidR="00404A6E" w:rsidRPr="00EC540A" w14:paraId="716955A2" w14:textId="77777777" w:rsidTr="00CE1C5A">
        <w:tc>
          <w:tcPr>
            <w:tcW w:w="1666" w:type="pct"/>
            <w:tcBorders>
              <w:top w:val="single" w:sz="4" w:space="0" w:color="auto"/>
              <w:left w:val="single" w:sz="4" w:space="0" w:color="auto"/>
              <w:bottom w:val="single" w:sz="4" w:space="0" w:color="auto"/>
              <w:right w:val="single" w:sz="4" w:space="0" w:color="auto"/>
            </w:tcBorders>
          </w:tcPr>
          <w:p w14:paraId="2F98D9DE" w14:textId="77777777" w:rsidR="00404A6E" w:rsidRPr="00EC540A" w:rsidRDefault="00404A6E" w:rsidP="00457CB8">
            <w:pPr>
              <w:rPr>
                <w:color w:val="000000" w:themeColor="text1"/>
                <w:sz w:val="23"/>
                <w:szCs w:val="23"/>
              </w:rPr>
            </w:pPr>
            <w:r w:rsidRPr="00EC540A">
              <w:rPr>
                <w:color w:val="000000" w:themeColor="text1"/>
                <w:sz w:val="23"/>
                <w:szCs w:val="23"/>
              </w:rPr>
              <w:t>Juridiskā adrese:</w:t>
            </w:r>
          </w:p>
        </w:tc>
        <w:tc>
          <w:tcPr>
            <w:tcW w:w="3334" w:type="pct"/>
            <w:tcBorders>
              <w:top w:val="single" w:sz="4" w:space="0" w:color="auto"/>
              <w:left w:val="single" w:sz="4" w:space="0" w:color="auto"/>
              <w:bottom w:val="single" w:sz="4" w:space="0" w:color="auto"/>
              <w:right w:val="single" w:sz="4" w:space="0" w:color="auto"/>
            </w:tcBorders>
            <w:vAlign w:val="center"/>
          </w:tcPr>
          <w:p w14:paraId="15EAF297" w14:textId="77777777" w:rsidR="00404A6E" w:rsidRPr="00EC540A" w:rsidRDefault="00404A6E" w:rsidP="00457CB8">
            <w:pPr>
              <w:rPr>
                <w:color w:val="000000" w:themeColor="text1"/>
                <w:sz w:val="23"/>
                <w:szCs w:val="23"/>
              </w:rPr>
            </w:pPr>
            <w:r w:rsidRPr="00EC540A">
              <w:rPr>
                <w:color w:val="000000" w:themeColor="text1"/>
                <w:sz w:val="23"/>
                <w:szCs w:val="23"/>
              </w:rPr>
              <w:t>Krišjāņa Valdemāra iela 1, Daugavpils, LV-5401, Latvija</w:t>
            </w:r>
          </w:p>
        </w:tc>
      </w:tr>
    </w:tbl>
    <w:p w14:paraId="3C6871B6" w14:textId="52C2A9DD" w:rsidR="004C3318" w:rsidRPr="00EC540A" w:rsidRDefault="00DA0A38" w:rsidP="00EC540A">
      <w:pPr>
        <w:pStyle w:val="StyleStyle2Justified"/>
        <w:numPr>
          <w:ilvl w:val="0"/>
          <w:numId w:val="3"/>
        </w:numPr>
        <w:tabs>
          <w:tab w:val="clear" w:pos="1080"/>
          <w:tab w:val="left" w:pos="0"/>
        </w:tabs>
        <w:spacing w:before="120"/>
        <w:rPr>
          <w:color w:val="000000" w:themeColor="text1"/>
          <w:sz w:val="23"/>
          <w:szCs w:val="23"/>
        </w:rPr>
      </w:pPr>
      <w:r w:rsidRPr="00EC540A">
        <w:rPr>
          <w:color w:val="000000" w:themeColor="text1"/>
          <w:sz w:val="23"/>
          <w:szCs w:val="23"/>
        </w:rPr>
        <w:t>Pasūtītājs kura labā tiek veikts iepirkums un</w:t>
      </w:r>
      <w:r w:rsidR="004C3318" w:rsidRPr="00EC540A">
        <w:rPr>
          <w:color w:val="000000" w:themeColor="text1"/>
          <w:sz w:val="23"/>
          <w:szCs w:val="23"/>
        </w:rPr>
        <w:t xml:space="preserve"> faktiskais</w:t>
      </w:r>
      <w:r w:rsidRPr="00EC540A">
        <w:rPr>
          <w:color w:val="000000" w:themeColor="text1"/>
          <w:sz w:val="23"/>
          <w:szCs w:val="23"/>
        </w:rPr>
        <w:t xml:space="preserve"> līguma slēdzējs: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9"/>
        <w:gridCol w:w="6043"/>
      </w:tblGrid>
      <w:tr w:rsidR="004C3318" w:rsidRPr="00EC540A" w14:paraId="4BF06914" w14:textId="77777777" w:rsidTr="00B52169">
        <w:tc>
          <w:tcPr>
            <w:tcW w:w="1666" w:type="pct"/>
            <w:tcBorders>
              <w:top w:val="single" w:sz="4" w:space="0" w:color="auto"/>
              <w:left w:val="single" w:sz="4" w:space="0" w:color="auto"/>
              <w:bottom w:val="single" w:sz="4" w:space="0" w:color="auto"/>
              <w:right w:val="single" w:sz="4" w:space="0" w:color="auto"/>
            </w:tcBorders>
          </w:tcPr>
          <w:p w14:paraId="29477386" w14:textId="77777777" w:rsidR="004C3318" w:rsidRPr="00EC540A" w:rsidRDefault="004C3318" w:rsidP="00B52169">
            <w:pPr>
              <w:rPr>
                <w:b/>
                <w:color w:val="000000" w:themeColor="text1"/>
                <w:sz w:val="23"/>
                <w:szCs w:val="23"/>
              </w:rPr>
            </w:pPr>
            <w:r w:rsidRPr="00EC540A">
              <w:rPr>
                <w:b/>
                <w:color w:val="000000" w:themeColor="text1"/>
                <w:sz w:val="23"/>
                <w:szCs w:val="23"/>
              </w:rPr>
              <w:t>Nosaukums:</w:t>
            </w:r>
          </w:p>
        </w:tc>
        <w:tc>
          <w:tcPr>
            <w:tcW w:w="3334" w:type="pct"/>
            <w:tcBorders>
              <w:top w:val="single" w:sz="4" w:space="0" w:color="auto"/>
              <w:left w:val="single" w:sz="4" w:space="0" w:color="auto"/>
              <w:bottom w:val="single" w:sz="4" w:space="0" w:color="auto"/>
              <w:right w:val="single" w:sz="4" w:space="0" w:color="auto"/>
            </w:tcBorders>
            <w:vAlign w:val="center"/>
          </w:tcPr>
          <w:p w14:paraId="35279E4B" w14:textId="77777777" w:rsidR="004C3318" w:rsidRPr="00EC540A" w:rsidRDefault="004C3318" w:rsidP="00B52169">
            <w:pPr>
              <w:rPr>
                <w:b/>
                <w:color w:val="000000" w:themeColor="text1"/>
                <w:sz w:val="23"/>
                <w:szCs w:val="23"/>
              </w:rPr>
            </w:pPr>
            <w:r w:rsidRPr="00EC540A">
              <w:rPr>
                <w:b/>
                <w:color w:val="000000" w:themeColor="text1"/>
                <w:sz w:val="23"/>
                <w:szCs w:val="23"/>
              </w:rPr>
              <w:t>Daugavpils valstspilsētas pašvaldības iestāde “Vienības nams”</w:t>
            </w:r>
          </w:p>
        </w:tc>
      </w:tr>
      <w:tr w:rsidR="004C3318" w:rsidRPr="00EC540A" w14:paraId="642336E4" w14:textId="77777777" w:rsidTr="00B52169">
        <w:tc>
          <w:tcPr>
            <w:tcW w:w="1666" w:type="pct"/>
            <w:tcBorders>
              <w:top w:val="single" w:sz="4" w:space="0" w:color="auto"/>
              <w:left w:val="single" w:sz="4" w:space="0" w:color="auto"/>
              <w:bottom w:val="single" w:sz="4" w:space="0" w:color="auto"/>
              <w:right w:val="single" w:sz="4" w:space="0" w:color="auto"/>
            </w:tcBorders>
          </w:tcPr>
          <w:p w14:paraId="60FC0931" w14:textId="77777777" w:rsidR="004C3318" w:rsidRPr="00EC540A" w:rsidRDefault="004C3318" w:rsidP="00B52169">
            <w:pPr>
              <w:rPr>
                <w:color w:val="000000" w:themeColor="text1"/>
                <w:sz w:val="23"/>
                <w:szCs w:val="23"/>
              </w:rPr>
            </w:pPr>
            <w:r w:rsidRPr="00EC540A">
              <w:rPr>
                <w:color w:val="000000" w:themeColor="text1"/>
                <w:sz w:val="23"/>
                <w:szCs w:val="23"/>
              </w:rPr>
              <w:t>Reģistrācijas numurs:</w:t>
            </w:r>
          </w:p>
        </w:tc>
        <w:tc>
          <w:tcPr>
            <w:tcW w:w="3334" w:type="pct"/>
            <w:tcBorders>
              <w:top w:val="single" w:sz="4" w:space="0" w:color="auto"/>
              <w:left w:val="single" w:sz="4" w:space="0" w:color="auto"/>
              <w:bottom w:val="single" w:sz="4" w:space="0" w:color="auto"/>
              <w:right w:val="single" w:sz="4" w:space="0" w:color="auto"/>
            </w:tcBorders>
            <w:vAlign w:val="center"/>
          </w:tcPr>
          <w:p w14:paraId="3FF99057" w14:textId="72EB4D4E" w:rsidR="004C3318" w:rsidRPr="00EC540A" w:rsidRDefault="0005047B" w:rsidP="00B52169">
            <w:pPr>
              <w:rPr>
                <w:bCs/>
                <w:color w:val="000000" w:themeColor="text1"/>
                <w:sz w:val="23"/>
                <w:szCs w:val="23"/>
              </w:rPr>
            </w:pPr>
            <w:r w:rsidRPr="00EC540A">
              <w:rPr>
                <w:bCs/>
                <w:color w:val="000000" w:themeColor="text1"/>
                <w:sz w:val="23"/>
                <w:szCs w:val="23"/>
              </w:rPr>
              <w:t>90000077556</w:t>
            </w:r>
          </w:p>
        </w:tc>
      </w:tr>
      <w:tr w:rsidR="004C3318" w:rsidRPr="00EC540A" w14:paraId="21BAB628" w14:textId="77777777" w:rsidTr="00B52169">
        <w:tc>
          <w:tcPr>
            <w:tcW w:w="1666" w:type="pct"/>
            <w:tcBorders>
              <w:top w:val="single" w:sz="4" w:space="0" w:color="auto"/>
              <w:left w:val="single" w:sz="4" w:space="0" w:color="auto"/>
              <w:bottom w:val="single" w:sz="4" w:space="0" w:color="auto"/>
              <w:right w:val="single" w:sz="4" w:space="0" w:color="auto"/>
            </w:tcBorders>
          </w:tcPr>
          <w:p w14:paraId="35FDA823" w14:textId="77777777" w:rsidR="004C3318" w:rsidRPr="00EC540A" w:rsidRDefault="004C3318" w:rsidP="00B52169">
            <w:pPr>
              <w:rPr>
                <w:color w:val="000000" w:themeColor="text1"/>
                <w:sz w:val="23"/>
                <w:szCs w:val="23"/>
              </w:rPr>
            </w:pPr>
            <w:r w:rsidRPr="00EC540A">
              <w:rPr>
                <w:color w:val="000000" w:themeColor="text1"/>
                <w:sz w:val="23"/>
                <w:szCs w:val="23"/>
              </w:rPr>
              <w:t>Juridiskā adrese:</w:t>
            </w:r>
          </w:p>
        </w:tc>
        <w:tc>
          <w:tcPr>
            <w:tcW w:w="3334" w:type="pct"/>
            <w:tcBorders>
              <w:top w:val="single" w:sz="4" w:space="0" w:color="auto"/>
              <w:left w:val="single" w:sz="4" w:space="0" w:color="auto"/>
              <w:bottom w:val="single" w:sz="4" w:space="0" w:color="auto"/>
              <w:right w:val="single" w:sz="4" w:space="0" w:color="auto"/>
            </w:tcBorders>
            <w:vAlign w:val="center"/>
          </w:tcPr>
          <w:p w14:paraId="5F28225A" w14:textId="2DF7CB41" w:rsidR="004C3318" w:rsidRPr="00EC540A" w:rsidRDefault="00550CB5" w:rsidP="00B52169">
            <w:pPr>
              <w:rPr>
                <w:color w:val="000000" w:themeColor="text1"/>
                <w:sz w:val="23"/>
                <w:szCs w:val="23"/>
              </w:rPr>
            </w:pPr>
            <w:r w:rsidRPr="00EC540A">
              <w:rPr>
                <w:bCs/>
                <w:color w:val="000000" w:themeColor="text1"/>
                <w:sz w:val="23"/>
                <w:szCs w:val="23"/>
              </w:rPr>
              <w:t>Rīgas iela 22A, Daugavpils, LV-5401</w:t>
            </w:r>
            <w:r w:rsidR="004C3318" w:rsidRPr="00EC540A">
              <w:rPr>
                <w:bCs/>
                <w:color w:val="000000" w:themeColor="text1"/>
                <w:sz w:val="23"/>
                <w:szCs w:val="23"/>
              </w:rPr>
              <w:t>, Latvija</w:t>
            </w:r>
          </w:p>
        </w:tc>
      </w:tr>
    </w:tbl>
    <w:p w14:paraId="343D7B0F" w14:textId="77777777" w:rsidR="00404A6E" w:rsidRPr="00EC540A" w:rsidRDefault="00404A6E" w:rsidP="00404A6E">
      <w:pPr>
        <w:pStyle w:val="StyleStyle2Justified"/>
        <w:numPr>
          <w:ilvl w:val="0"/>
          <w:numId w:val="3"/>
        </w:numPr>
        <w:tabs>
          <w:tab w:val="clear" w:pos="1080"/>
          <w:tab w:val="left" w:pos="0"/>
        </w:tabs>
        <w:spacing w:before="120"/>
        <w:rPr>
          <w:color w:val="000000" w:themeColor="text1"/>
          <w:sz w:val="23"/>
          <w:szCs w:val="23"/>
        </w:rPr>
      </w:pPr>
      <w:r w:rsidRPr="00EC540A">
        <w:rPr>
          <w:color w:val="000000" w:themeColor="text1"/>
          <w:sz w:val="23"/>
          <w:szCs w:val="23"/>
        </w:rPr>
        <w:t>Kontaktpunkts: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0"/>
        <w:gridCol w:w="1970"/>
        <w:gridCol w:w="4072"/>
      </w:tblGrid>
      <w:tr w:rsidR="00404A6E" w:rsidRPr="00EC540A" w14:paraId="3A0E1D39" w14:textId="77777777" w:rsidTr="00CE1C5A">
        <w:tc>
          <w:tcPr>
            <w:tcW w:w="1666" w:type="pct"/>
            <w:tcBorders>
              <w:top w:val="single" w:sz="4" w:space="0" w:color="auto"/>
              <w:left w:val="single" w:sz="4" w:space="0" w:color="auto"/>
              <w:bottom w:val="single" w:sz="4" w:space="0" w:color="auto"/>
              <w:right w:val="single" w:sz="4" w:space="0" w:color="auto"/>
            </w:tcBorders>
          </w:tcPr>
          <w:p w14:paraId="35A6BFE6" w14:textId="77777777" w:rsidR="00404A6E" w:rsidRPr="00EC540A" w:rsidRDefault="00404A6E" w:rsidP="00457CB8">
            <w:pPr>
              <w:rPr>
                <w:color w:val="000000" w:themeColor="text1"/>
                <w:sz w:val="23"/>
                <w:szCs w:val="23"/>
              </w:rPr>
            </w:pPr>
            <w:r w:rsidRPr="00EC540A">
              <w:rPr>
                <w:color w:val="000000" w:themeColor="text1"/>
                <w:sz w:val="23"/>
                <w:szCs w:val="23"/>
              </w:rPr>
              <w:t>Kontaktpunkts:</w:t>
            </w:r>
          </w:p>
        </w:tc>
        <w:tc>
          <w:tcPr>
            <w:tcW w:w="3334" w:type="pct"/>
            <w:gridSpan w:val="2"/>
            <w:tcBorders>
              <w:top w:val="single" w:sz="4" w:space="0" w:color="auto"/>
              <w:left w:val="single" w:sz="4" w:space="0" w:color="auto"/>
              <w:bottom w:val="single" w:sz="4" w:space="0" w:color="auto"/>
              <w:right w:val="single" w:sz="4" w:space="0" w:color="auto"/>
            </w:tcBorders>
            <w:vAlign w:val="center"/>
          </w:tcPr>
          <w:p w14:paraId="591C9F0A" w14:textId="77777777" w:rsidR="00404A6E" w:rsidRPr="00EC540A" w:rsidRDefault="00530268" w:rsidP="00530268">
            <w:pPr>
              <w:rPr>
                <w:color w:val="000000" w:themeColor="text1"/>
                <w:sz w:val="23"/>
                <w:szCs w:val="23"/>
              </w:rPr>
            </w:pPr>
            <w:r w:rsidRPr="00EC540A">
              <w:rPr>
                <w:color w:val="000000" w:themeColor="text1"/>
                <w:sz w:val="23"/>
                <w:szCs w:val="23"/>
              </w:rPr>
              <w:t>Daugavpils valstspilsētas pašvaldības iestādes “Daugavpils pašvaldības Centrālā pārvalde” Centralizēto iepirkumu nodaļa</w:t>
            </w:r>
            <w:r w:rsidR="00404A6E" w:rsidRPr="00EC540A">
              <w:rPr>
                <w:color w:val="000000" w:themeColor="text1"/>
                <w:sz w:val="23"/>
                <w:szCs w:val="23"/>
              </w:rPr>
              <w:t xml:space="preserve"> </w:t>
            </w:r>
          </w:p>
        </w:tc>
      </w:tr>
      <w:tr w:rsidR="00404A6E" w:rsidRPr="00EC540A" w14:paraId="436873FE" w14:textId="77777777" w:rsidTr="00CE1C5A">
        <w:tc>
          <w:tcPr>
            <w:tcW w:w="1666" w:type="pct"/>
            <w:tcBorders>
              <w:top w:val="single" w:sz="4" w:space="0" w:color="auto"/>
              <w:left w:val="single" w:sz="4" w:space="0" w:color="auto"/>
              <w:bottom w:val="single" w:sz="4" w:space="0" w:color="auto"/>
              <w:right w:val="single" w:sz="4" w:space="0" w:color="auto"/>
            </w:tcBorders>
          </w:tcPr>
          <w:p w14:paraId="4A83DE56" w14:textId="77777777" w:rsidR="00404A6E" w:rsidRPr="00EC540A" w:rsidRDefault="00404A6E" w:rsidP="00457CB8">
            <w:pPr>
              <w:rPr>
                <w:color w:val="000000" w:themeColor="text1"/>
                <w:sz w:val="23"/>
                <w:szCs w:val="23"/>
              </w:rPr>
            </w:pPr>
            <w:r w:rsidRPr="00EC540A">
              <w:rPr>
                <w:color w:val="000000" w:themeColor="text1"/>
                <w:sz w:val="23"/>
                <w:szCs w:val="23"/>
              </w:rPr>
              <w:t>Kontaktpunkta adrese:</w:t>
            </w:r>
          </w:p>
        </w:tc>
        <w:tc>
          <w:tcPr>
            <w:tcW w:w="3334" w:type="pct"/>
            <w:gridSpan w:val="2"/>
            <w:tcBorders>
              <w:top w:val="single" w:sz="4" w:space="0" w:color="auto"/>
              <w:left w:val="single" w:sz="4" w:space="0" w:color="auto"/>
              <w:bottom w:val="single" w:sz="4" w:space="0" w:color="auto"/>
              <w:right w:val="single" w:sz="4" w:space="0" w:color="auto"/>
            </w:tcBorders>
            <w:vAlign w:val="center"/>
          </w:tcPr>
          <w:p w14:paraId="3FF55FC9" w14:textId="77777777" w:rsidR="00404A6E" w:rsidRPr="00EC540A" w:rsidRDefault="00404A6E" w:rsidP="00457CB8">
            <w:pPr>
              <w:rPr>
                <w:color w:val="000000" w:themeColor="text1"/>
                <w:sz w:val="23"/>
                <w:szCs w:val="23"/>
              </w:rPr>
            </w:pPr>
            <w:r w:rsidRPr="00EC540A">
              <w:rPr>
                <w:color w:val="000000" w:themeColor="text1"/>
                <w:sz w:val="23"/>
                <w:szCs w:val="23"/>
              </w:rPr>
              <w:t>Imantas iela 9-1B, Daugavpils, LV-5401</w:t>
            </w:r>
          </w:p>
        </w:tc>
      </w:tr>
      <w:tr w:rsidR="00404A6E" w:rsidRPr="00EC540A" w14:paraId="5402A19B" w14:textId="77777777" w:rsidTr="00CE1C5A">
        <w:tc>
          <w:tcPr>
            <w:tcW w:w="1666" w:type="pct"/>
            <w:tcBorders>
              <w:top w:val="single" w:sz="4" w:space="0" w:color="auto"/>
              <w:left w:val="single" w:sz="4" w:space="0" w:color="auto"/>
              <w:bottom w:val="single" w:sz="4" w:space="0" w:color="auto"/>
              <w:right w:val="single" w:sz="4" w:space="0" w:color="auto"/>
            </w:tcBorders>
          </w:tcPr>
          <w:p w14:paraId="1936A62D" w14:textId="77777777" w:rsidR="00404A6E" w:rsidRPr="00EC540A" w:rsidRDefault="00404A6E" w:rsidP="00457CB8">
            <w:pPr>
              <w:rPr>
                <w:color w:val="000000" w:themeColor="text1"/>
                <w:sz w:val="23"/>
                <w:szCs w:val="23"/>
              </w:rPr>
            </w:pPr>
            <w:r w:rsidRPr="00EC540A">
              <w:rPr>
                <w:color w:val="000000" w:themeColor="text1"/>
                <w:sz w:val="23"/>
                <w:szCs w:val="23"/>
              </w:rPr>
              <w:t>Kontaktpersona:</w:t>
            </w:r>
          </w:p>
        </w:tc>
        <w:tc>
          <w:tcPr>
            <w:tcW w:w="3334" w:type="pct"/>
            <w:gridSpan w:val="2"/>
            <w:tcBorders>
              <w:top w:val="single" w:sz="4" w:space="0" w:color="auto"/>
              <w:left w:val="single" w:sz="4" w:space="0" w:color="auto"/>
              <w:bottom w:val="single" w:sz="4" w:space="0" w:color="auto"/>
              <w:right w:val="single" w:sz="4" w:space="0" w:color="auto"/>
            </w:tcBorders>
            <w:vAlign w:val="center"/>
          </w:tcPr>
          <w:p w14:paraId="6091CA16" w14:textId="634F5535" w:rsidR="00404A6E" w:rsidRPr="00EC540A" w:rsidRDefault="00EC540A" w:rsidP="00C87092">
            <w:pPr>
              <w:rPr>
                <w:color w:val="000000" w:themeColor="text1"/>
                <w:sz w:val="23"/>
                <w:szCs w:val="23"/>
              </w:rPr>
            </w:pPr>
            <w:r w:rsidRPr="00EC540A">
              <w:rPr>
                <w:color w:val="000000" w:themeColor="text1"/>
                <w:sz w:val="23"/>
                <w:szCs w:val="23"/>
              </w:rPr>
              <w:t>Kristīne Šede</w:t>
            </w:r>
          </w:p>
        </w:tc>
      </w:tr>
      <w:tr w:rsidR="00404A6E" w:rsidRPr="00EC540A" w14:paraId="53731083" w14:textId="77777777" w:rsidTr="00CE1C5A">
        <w:tc>
          <w:tcPr>
            <w:tcW w:w="1666" w:type="pct"/>
            <w:tcBorders>
              <w:top w:val="single" w:sz="4" w:space="0" w:color="auto"/>
              <w:left w:val="single" w:sz="4" w:space="0" w:color="auto"/>
              <w:bottom w:val="single" w:sz="4" w:space="0" w:color="auto"/>
              <w:right w:val="single" w:sz="4" w:space="0" w:color="auto"/>
            </w:tcBorders>
          </w:tcPr>
          <w:p w14:paraId="03FE9B91" w14:textId="77777777" w:rsidR="00404A6E" w:rsidRPr="00EC540A" w:rsidRDefault="00404A6E" w:rsidP="00457CB8">
            <w:pPr>
              <w:rPr>
                <w:color w:val="000000" w:themeColor="text1"/>
                <w:sz w:val="23"/>
                <w:szCs w:val="23"/>
              </w:rPr>
            </w:pPr>
            <w:r w:rsidRPr="00EC540A">
              <w:rPr>
                <w:color w:val="000000" w:themeColor="text1"/>
                <w:sz w:val="23"/>
                <w:szCs w:val="23"/>
              </w:rPr>
              <w:t>Tālrunis, fakss:</w:t>
            </w:r>
          </w:p>
        </w:tc>
        <w:tc>
          <w:tcPr>
            <w:tcW w:w="3334" w:type="pct"/>
            <w:gridSpan w:val="2"/>
            <w:tcBorders>
              <w:top w:val="single" w:sz="4" w:space="0" w:color="auto"/>
              <w:left w:val="single" w:sz="4" w:space="0" w:color="auto"/>
              <w:bottom w:val="single" w:sz="4" w:space="0" w:color="auto"/>
              <w:right w:val="single" w:sz="4" w:space="0" w:color="auto"/>
            </w:tcBorders>
            <w:vAlign w:val="center"/>
          </w:tcPr>
          <w:p w14:paraId="59A2BE80" w14:textId="452C5012" w:rsidR="00404A6E" w:rsidRPr="00EC540A" w:rsidRDefault="00126919" w:rsidP="00457CB8">
            <w:pPr>
              <w:rPr>
                <w:color w:val="000000" w:themeColor="text1"/>
                <w:sz w:val="23"/>
                <w:szCs w:val="23"/>
              </w:rPr>
            </w:pPr>
            <w:r w:rsidRPr="00EC540A">
              <w:rPr>
                <w:color w:val="000000" w:themeColor="text1"/>
                <w:sz w:val="23"/>
                <w:szCs w:val="23"/>
              </w:rPr>
              <w:t>654 04</w:t>
            </w:r>
            <w:r w:rsidR="00EC540A" w:rsidRPr="00EC540A">
              <w:rPr>
                <w:color w:val="000000" w:themeColor="text1"/>
                <w:sz w:val="23"/>
                <w:szCs w:val="23"/>
              </w:rPr>
              <w:t>201</w:t>
            </w:r>
            <w:r w:rsidR="00404A6E" w:rsidRPr="00EC540A">
              <w:rPr>
                <w:color w:val="000000" w:themeColor="text1"/>
                <w:sz w:val="23"/>
                <w:szCs w:val="23"/>
              </w:rPr>
              <w:t>, 654 21941</w:t>
            </w:r>
          </w:p>
        </w:tc>
      </w:tr>
      <w:tr w:rsidR="00404A6E" w:rsidRPr="00EC540A" w14:paraId="1FFA912F" w14:textId="77777777" w:rsidTr="00EC540A">
        <w:trPr>
          <w:trHeight w:val="332"/>
        </w:trPr>
        <w:tc>
          <w:tcPr>
            <w:tcW w:w="1666" w:type="pct"/>
            <w:tcBorders>
              <w:top w:val="single" w:sz="4" w:space="0" w:color="auto"/>
              <w:left w:val="single" w:sz="4" w:space="0" w:color="auto"/>
              <w:bottom w:val="single" w:sz="4" w:space="0" w:color="auto"/>
              <w:right w:val="single" w:sz="4" w:space="0" w:color="auto"/>
            </w:tcBorders>
          </w:tcPr>
          <w:p w14:paraId="004D4D88" w14:textId="77777777" w:rsidR="00404A6E" w:rsidRPr="00EC540A" w:rsidRDefault="00404A6E" w:rsidP="00457CB8">
            <w:pPr>
              <w:rPr>
                <w:color w:val="000000" w:themeColor="text1"/>
                <w:sz w:val="23"/>
                <w:szCs w:val="23"/>
              </w:rPr>
            </w:pPr>
            <w:r w:rsidRPr="00EC540A">
              <w:rPr>
                <w:color w:val="000000" w:themeColor="text1"/>
                <w:sz w:val="23"/>
                <w:szCs w:val="23"/>
              </w:rPr>
              <w:t>E-pasta adrese:</w:t>
            </w:r>
          </w:p>
        </w:tc>
        <w:tc>
          <w:tcPr>
            <w:tcW w:w="3334" w:type="pct"/>
            <w:gridSpan w:val="2"/>
            <w:tcBorders>
              <w:top w:val="single" w:sz="4" w:space="0" w:color="auto"/>
              <w:left w:val="single" w:sz="4" w:space="0" w:color="auto"/>
              <w:bottom w:val="single" w:sz="4" w:space="0" w:color="auto"/>
              <w:right w:val="single" w:sz="4" w:space="0" w:color="auto"/>
            </w:tcBorders>
            <w:vAlign w:val="center"/>
          </w:tcPr>
          <w:p w14:paraId="30A40903" w14:textId="73DA2794" w:rsidR="00404A6E" w:rsidRPr="00EC540A" w:rsidRDefault="00EC540A" w:rsidP="006C1B56">
            <w:pPr>
              <w:rPr>
                <w:color w:val="000000" w:themeColor="text1"/>
                <w:sz w:val="23"/>
                <w:szCs w:val="23"/>
              </w:rPr>
            </w:pPr>
            <w:hyperlink r:id="rId8" w:history="1">
              <w:r w:rsidRPr="00EC540A">
                <w:rPr>
                  <w:rStyle w:val="Hyperlink"/>
                  <w:color w:val="000000" w:themeColor="text1"/>
                </w:rPr>
                <w:t>kristine.sede</w:t>
              </w:r>
              <w:r w:rsidRPr="00EC540A">
                <w:rPr>
                  <w:rStyle w:val="Hyperlink"/>
                  <w:color w:val="000000" w:themeColor="text1"/>
                  <w:sz w:val="23"/>
                  <w:szCs w:val="23"/>
                </w:rPr>
                <w:t>@daugavpils.lv</w:t>
              </w:r>
            </w:hyperlink>
          </w:p>
        </w:tc>
      </w:tr>
      <w:tr w:rsidR="00404A6E" w:rsidRPr="00EC540A" w14:paraId="484FF13E" w14:textId="77777777" w:rsidTr="00CE1C5A">
        <w:tc>
          <w:tcPr>
            <w:tcW w:w="1666" w:type="pct"/>
            <w:vMerge w:val="restart"/>
            <w:tcBorders>
              <w:top w:val="single" w:sz="4" w:space="0" w:color="auto"/>
              <w:left w:val="single" w:sz="4" w:space="0" w:color="auto"/>
              <w:right w:val="single" w:sz="4" w:space="0" w:color="auto"/>
            </w:tcBorders>
            <w:vAlign w:val="center"/>
          </w:tcPr>
          <w:p w14:paraId="6AA078CF" w14:textId="77777777" w:rsidR="00404A6E" w:rsidRPr="00EC540A" w:rsidRDefault="00404A6E" w:rsidP="00457CB8">
            <w:pPr>
              <w:rPr>
                <w:color w:val="000000" w:themeColor="text1"/>
                <w:sz w:val="23"/>
                <w:szCs w:val="23"/>
              </w:rPr>
            </w:pPr>
            <w:r w:rsidRPr="00EC540A">
              <w:rPr>
                <w:color w:val="000000" w:themeColor="text1"/>
                <w:sz w:val="23"/>
                <w:szCs w:val="23"/>
              </w:rPr>
              <w:t>Darba laiks:</w:t>
            </w:r>
          </w:p>
        </w:tc>
        <w:tc>
          <w:tcPr>
            <w:tcW w:w="1087" w:type="pct"/>
            <w:tcBorders>
              <w:top w:val="single" w:sz="4" w:space="0" w:color="auto"/>
              <w:left w:val="single" w:sz="4" w:space="0" w:color="auto"/>
              <w:bottom w:val="single" w:sz="4" w:space="0" w:color="auto"/>
              <w:right w:val="single" w:sz="4" w:space="0" w:color="auto"/>
            </w:tcBorders>
          </w:tcPr>
          <w:p w14:paraId="29479B01" w14:textId="77777777" w:rsidR="00404A6E" w:rsidRPr="00EC540A" w:rsidRDefault="00404A6E" w:rsidP="00457CB8">
            <w:pPr>
              <w:rPr>
                <w:color w:val="000000" w:themeColor="text1"/>
                <w:sz w:val="23"/>
                <w:szCs w:val="23"/>
              </w:rPr>
            </w:pPr>
            <w:r w:rsidRPr="00EC540A">
              <w:rPr>
                <w:color w:val="000000" w:themeColor="text1"/>
                <w:sz w:val="23"/>
                <w:szCs w:val="23"/>
              </w:rPr>
              <w:t>Pirmdiena</w:t>
            </w:r>
          </w:p>
        </w:tc>
        <w:tc>
          <w:tcPr>
            <w:tcW w:w="2248" w:type="pct"/>
            <w:tcBorders>
              <w:top w:val="single" w:sz="4" w:space="0" w:color="auto"/>
              <w:left w:val="single" w:sz="4" w:space="0" w:color="auto"/>
              <w:bottom w:val="single" w:sz="4" w:space="0" w:color="auto"/>
              <w:right w:val="single" w:sz="4" w:space="0" w:color="auto"/>
            </w:tcBorders>
          </w:tcPr>
          <w:p w14:paraId="3B124E3B" w14:textId="77777777" w:rsidR="00404A6E" w:rsidRPr="00EC540A" w:rsidRDefault="00404A6E" w:rsidP="00457CB8">
            <w:pPr>
              <w:rPr>
                <w:color w:val="000000" w:themeColor="text1"/>
                <w:sz w:val="23"/>
                <w:szCs w:val="23"/>
              </w:rPr>
            </w:pPr>
            <w:r w:rsidRPr="00EC540A">
              <w:rPr>
                <w:color w:val="000000" w:themeColor="text1"/>
                <w:sz w:val="23"/>
                <w:szCs w:val="23"/>
              </w:rPr>
              <w:t>08.00  – 12.00, 13.00  – 18.00</w:t>
            </w:r>
          </w:p>
        </w:tc>
      </w:tr>
      <w:tr w:rsidR="00404A6E" w:rsidRPr="00EC540A" w14:paraId="26ED4251" w14:textId="77777777" w:rsidTr="00CE1C5A">
        <w:tc>
          <w:tcPr>
            <w:tcW w:w="1666" w:type="pct"/>
            <w:vMerge/>
            <w:tcBorders>
              <w:left w:val="single" w:sz="4" w:space="0" w:color="auto"/>
              <w:right w:val="single" w:sz="4" w:space="0" w:color="auto"/>
            </w:tcBorders>
          </w:tcPr>
          <w:p w14:paraId="3DE6C020" w14:textId="77777777" w:rsidR="00404A6E" w:rsidRPr="00EC540A" w:rsidRDefault="00404A6E" w:rsidP="00457CB8">
            <w:pPr>
              <w:rPr>
                <w:color w:val="000000" w:themeColor="text1"/>
                <w:sz w:val="23"/>
                <w:szCs w:val="23"/>
              </w:rPr>
            </w:pPr>
          </w:p>
        </w:tc>
        <w:tc>
          <w:tcPr>
            <w:tcW w:w="1087" w:type="pct"/>
            <w:tcBorders>
              <w:top w:val="single" w:sz="4" w:space="0" w:color="auto"/>
              <w:left w:val="single" w:sz="4" w:space="0" w:color="auto"/>
              <w:bottom w:val="single" w:sz="4" w:space="0" w:color="auto"/>
              <w:right w:val="single" w:sz="4" w:space="0" w:color="auto"/>
            </w:tcBorders>
          </w:tcPr>
          <w:p w14:paraId="586554FB" w14:textId="77777777" w:rsidR="00404A6E" w:rsidRPr="00EC540A" w:rsidRDefault="00404A6E" w:rsidP="00457CB8">
            <w:pPr>
              <w:rPr>
                <w:color w:val="000000" w:themeColor="text1"/>
                <w:sz w:val="23"/>
                <w:szCs w:val="23"/>
              </w:rPr>
            </w:pPr>
            <w:r w:rsidRPr="00EC540A">
              <w:rPr>
                <w:color w:val="000000" w:themeColor="text1"/>
                <w:sz w:val="23"/>
                <w:szCs w:val="23"/>
              </w:rPr>
              <w:t>Otrdiena</w:t>
            </w:r>
          </w:p>
          <w:p w14:paraId="4279F45B" w14:textId="77777777" w:rsidR="00404A6E" w:rsidRPr="00EC540A" w:rsidRDefault="00404A6E" w:rsidP="00457CB8">
            <w:pPr>
              <w:rPr>
                <w:color w:val="000000" w:themeColor="text1"/>
                <w:sz w:val="23"/>
                <w:szCs w:val="23"/>
              </w:rPr>
            </w:pPr>
            <w:r w:rsidRPr="00EC540A">
              <w:rPr>
                <w:color w:val="000000" w:themeColor="text1"/>
                <w:sz w:val="23"/>
                <w:szCs w:val="23"/>
              </w:rPr>
              <w:t>Trešdiena Ceturtdiena</w:t>
            </w:r>
          </w:p>
        </w:tc>
        <w:tc>
          <w:tcPr>
            <w:tcW w:w="2248" w:type="pct"/>
            <w:tcBorders>
              <w:top w:val="single" w:sz="4" w:space="0" w:color="auto"/>
              <w:left w:val="single" w:sz="4" w:space="0" w:color="auto"/>
              <w:bottom w:val="single" w:sz="4" w:space="0" w:color="auto"/>
              <w:right w:val="single" w:sz="4" w:space="0" w:color="auto"/>
            </w:tcBorders>
            <w:vAlign w:val="center"/>
          </w:tcPr>
          <w:p w14:paraId="5BA0125C" w14:textId="77777777" w:rsidR="00404A6E" w:rsidRPr="00EC540A" w:rsidRDefault="00404A6E" w:rsidP="00457CB8">
            <w:pPr>
              <w:rPr>
                <w:color w:val="000000" w:themeColor="text1"/>
                <w:sz w:val="23"/>
                <w:szCs w:val="23"/>
              </w:rPr>
            </w:pPr>
            <w:r w:rsidRPr="00EC540A">
              <w:rPr>
                <w:color w:val="000000" w:themeColor="text1"/>
                <w:sz w:val="23"/>
                <w:szCs w:val="23"/>
              </w:rPr>
              <w:t>08.00  – 12.00, 13.00 – 17.00</w:t>
            </w:r>
          </w:p>
        </w:tc>
      </w:tr>
      <w:tr w:rsidR="00404A6E" w:rsidRPr="00EC540A" w14:paraId="2D9E5DD4" w14:textId="77777777" w:rsidTr="00CE1C5A">
        <w:tc>
          <w:tcPr>
            <w:tcW w:w="1666" w:type="pct"/>
            <w:vMerge/>
            <w:tcBorders>
              <w:left w:val="single" w:sz="4" w:space="0" w:color="auto"/>
              <w:bottom w:val="single" w:sz="4" w:space="0" w:color="auto"/>
              <w:right w:val="single" w:sz="4" w:space="0" w:color="auto"/>
            </w:tcBorders>
          </w:tcPr>
          <w:p w14:paraId="7715F0AB" w14:textId="77777777" w:rsidR="00404A6E" w:rsidRPr="00EC540A" w:rsidRDefault="00404A6E" w:rsidP="00457CB8">
            <w:pPr>
              <w:rPr>
                <w:color w:val="000000" w:themeColor="text1"/>
                <w:sz w:val="23"/>
                <w:szCs w:val="23"/>
              </w:rPr>
            </w:pPr>
          </w:p>
        </w:tc>
        <w:tc>
          <w:tcPr>
            <w:tcW w:w="1087" w:type="pct"/>
            <w:tcBorders>
              <w:top w:val="single" w:sz="4" w:space="0" w:color="auto"/>
              <w:left w:val="single" w:sz="4" w:space="0" w:color="auto"/>
              <w:bottom w:val="single" w:sz="4" w:space="0" w:color="auto"/>
              <w:right w:val="single" w:sz="4" w:space="0" w:color="auto"/>
            </w:tcBorders>
          </w:tcPr>
          <w:p w14:paraId="1FBEC8C2" w14:textId="77777777" w:rsidR="00404A6E" w:rsidRPr="00EC540A" w:rsidRDefault="00404A6E" w:rsidP="00457CB8">
            <w:pPr>
              <w:rPr>
                <w:color w:val="000000" w:themeColor="text1"/>
                <w:sz w:val="23"/>
                <w:szCs w:val="23"/>
              </w:rPr>
            </w:pPr>
            <w:r w:rsidRPr="00EC540A">
              <w:rPr>
                <w:color w:val="000000" w:themeColor="text1"/>
                <w:sz w:val="23"/>
                <w:szCs w:val="23"/>
              </w:rPr>
              <w:t>Piektdiena</w:t>
            </w:r>
          </w:p>
        </w:tc>
        <w:tc>
          <w:tcPr>
            <w:tcW w:w="2248" w:type="pct"/>
            <w:tcBorders>
              <w:top w:val="single" w:sz="4" w:space="0" w:color="auto"/>
              <w:left w:val="single" w:sz="4" w:space="0" w:color="auto"/>
              <w:bottom w:val="single" w:sz="4" w:space="0" w:color="auto"/>
              <w:right w:val="single" w:sz="4" w:space="0" w:color="auto"/>
            </w:tcBorders>
            <w:vAlign w:val="center"/>
          </w:tcPr>
          <w:p w14:paraId="75287F08" w14:textId="77777777" w:rsidR="00404A6E" w:rsidRPr="00EC540A" w:rsidRDefault="00404A6E" w:rsidP="00457CB8">
            <w:pPr>
              <w:rPr>
                <w:color w:val="000000" w:themeColor="text1"/>
                <w:sz w:val="23"/>
                <w:szCs w:val="23"/>
              </w:rPr>
            </w:pPr>
            <w:r w:rsidRPr="00EC540A">
              <w:rPr>
                <w:color w:val="000000" w:themeColor="text1"/>
                <w:sz w:val="23"/>
                <w:szCs w:val="23"/>
              </w:rPr>
              <w:t>08.00 – 12.00, 13.00 – 16.00</w:t>
            </w:r>
          </w:p>
        </w:tc>
      </w:tr>
    </w:tbl>
    <w:bookmarkEnd w:id="3"/>
    <w:p w14:paraId="2F8254AD" w14:textId="77777777" w:rsidR="00470CDA" w:rsidRPr="00EC540A" w:rsidRDefault="00A5731C" w:rsidP="00087479">
      <w:pPr>
        <w:tabs>
          <w:tab w:val="left" w:pos="0"/>
          <w:tab w:val="num" w:pos="1421"/>
        </w:tabs>
        <w:suppressAutoHyphens/>
        <w:spacing w:before="240" w:after="240"/>
        <w:jc w:val="center"/>
        <w:rPr>
          <w:color w:val="000000" w:themeColor="text1"/>
          <w:sz w:val="23"/>
          <w:szCs w:val="23"/>
          <w:lang w:eastAsia="ar-SA"/>
        </w:rPr>
      </w:pPr>
      <w:r w:rsidRPr="00EC540A">
        <w:rPr>
          <w:b/>
          <w:color w:val="000000" w:themeColor="text1"/>
          <w:sz w:val="23"/>
          <w:szCs w:val="23"/>
          <w:lang w:eastAsia="ar-SA"/>
        </w:rPr>
        <w:t>II. Iepirkuma priekšmet</w:t>
      </w:r>
      <w:r w:rsidR="0033192B" w:rsidRPr="00EC540A">
        <w:rPr>
          <w:b/>
          <w:color w:val="000000" w:themeColor="text1"/>
          <w:sz w:val="23"/>
          <w:szCs w:val="23"/>
          <w:lang w:eastAsia="ar-SA"/>
        </w:rPr>
        <w:t>a apraksts, apjoms</w:t>
      </w:r>
      <w:r w:rsidR="00404A6E" w:rsidRPr="00EC540A">
        <w:rPr>
          <w:b/>
          <w:color w:val="000000" w:themeColor="text1"/>
          <w:sz w:val="23"/>
          <w:szCs w:val="23"/>
          <w:lang w:eastAsia="ar-SA"/>
        </w:rPr>
        <w:t>,</w:t>
      </w:r>
      <w:r w:rsidR="0033192B" w:rsidRPr="00EC540A">
        <w:rPr>
          <w:b/>
          <w:color w:val="000000" w:themeColor="text1"/>
          <w:sz w:val="23"/>
          <w:szCs w:val="23"/>
          <w:lang w:eastAsia="ar-SA"/>
        </w:rPr>
        <w:t xml:space="preserve"> </w:t>
      </w:r>
      <w:r w:rsidR="00404A6E" w:rsidRPr="00EC540A">
        <w:rPr>
          <w:b/>
          <w:color w:val="000000" w:themeColor="text1"/>
          <w:sz w:val="23"/>
          <w:szCs w:val="23"/>
          <w:lang w:eastAsia="ar-SA"/>
        </w:rPr>
        <w:t>atbilstošākais CPV kods un daļas</w:t>
      </w:r>
    </w:p>
    <w:p w14:paraId="35F72F57" w14:textId="2C6DB17F" w:rsidR="00927992" w:rsidRPr="00EC540A" w:rsidRDefault="008015AD" w:rsidP="00927992">
      <w:pPr>
        <w:numPr>
          <w:ilvl w:val="0"/>
          <w:numId w:val="3"/>
        </w:numPr>
        <w:tabs>
          <w:tab w:val="left" w:pos="0"/>
        </w:tabs>
        <w:suppressAutoHyphens/>
        <w:spacing w:after="80"/>
        <w:jc w:val="both"/>
        <w:rPr>
          <w:color w:val="000000" w:themeColor="text1"/>
          <w:sz w:val="23"/>
          <w:szCs w:val="23"/>
        </w:rPr>
      </w:pPr>
      <w:r w:rsidRPr="00EC540A">
        <w:rPr>
          <w:color w:val="000000" w:themeColor="text1"/>
          <w:sz w:val="23"/>
          <w:szCs w:val="23"/>
        </w:rPr>
        <w:t xml:space="preserve">Iepirkuma priekšmets: </w:t>
      </w:r>
      <w:r w:rsidR="00EC540A" w:rsidRPr="00EC540A">
        <w:rPr>
          <w:rFonts w:eastAsia="Lucida Sans Unicode"/>
          <w:b/>
          <w:bCs/>
          <w:color w:val="000000" w:themeColor="text1"/>
          <w:lang w:eastAsia="ar-SA"/>
        </w:rPr>
        <w:t>Pasākuma “Muzikālais augusts” tehniskais nodrošinājums, apskaņošana un apgaismošana</w:t>
      </w:r>
      <w:r w:rsidRPr="00EC540A">
        <w:rPr>
          <w:color w:val="000000" w:themeColor="text1"/>
          <w:sz w:val="23"/>
          <w:szCs w:val="23"/>
        </w:rPr>
        <w:t xml:space="preserve">. </w:t>
      </w:r>
    </w:p>
    <w:p w14:paraId="66DFE2D0" w14:textId="7FC195B3" w:rsidR="00354113" w:rsidRPr="00EC540A" w:rsidRDefault="00354113" w:rsidP="00404A6E">
      <w:pPr>
        <w:numPr>
          <w:ilvl w:val="0"/>
          <w:numId w:val="3"/>
        </w:numPr>
        <w:tabs>
          <w:tab w:val="left" w:pos="0"/>
        </w:tabs>
        <w:suppressAutoHyphens/>
        <w:spacing w:after="80"/>
        <w:jc w:val="both"/>
        <w:rPr>
          <w:bCs/>
          <w:color w:val="000000" w:themeColor="text1"/>
          <w:sz w:val="23"/>
          <w:szCs w:val="23"/>
        </w:rPr>
      </w:pPr>
      <w:r w:rsidRPr="00EC540A">
        <w:rPr>
          <w:bCs/>
          <w:color w:val="000000" w:themeColor="text1"/>
          <w:sz w:val="23"/>
          <w:szCs w:val="23"/>
        </w:rPr>
        <w:t xml:space="preserve">Iepirkuma priekšmets </w:t>
      </w:r>
      <w:r w:rsidR="00EC540A" w:rsidRPr="00EC540A">
        <w:rPr>
          <w:bCs/>
          <w:color w:val="000000" w:themeColor="text1"/>
          <w:sz w:val="23"/>
          <w:szCs w:val="23"/>
          <w:u w:val="single"/>
        </w:rPr>
        <w:t xml:space="preserve">nav </w:t>
      </w:r>
      <w:r w:rsidR="00725EB9" w:rsidRPr="00EC540A">
        <w:rPr>
          <w:bCs/>
          <w:color w:val="000000" w:themeColor="text1"/>
          <w:sz w:val="23"/>
          <w:szCs w:val="23"/>
          <w:u w:val="single"/>
        </w:rPr>
        <w:t>sadalīts</w:t>
      </w:r>
      <w:r w:rsidR="007A378E" w:rsidRPr="00EC540A">
        <w:rPr>
          <w:bCs/>
          <w:color w:val="000000" w:themeColor="text1"/>
          <w:sz w:val="23"/>
          <w:szCs w:val="23"/>
          <w:u w:val="single"/>
        </w:rPr>
        <w:t xml:space="preserve"> daļās</w:t>
      </w:r>
      <w:r w:rsidR="00EC540A" w:rsidRPr="00EC540A">
        <w:rPr>
          <w:bCs/>
          <w:color w:val="000000" w:themeColor="text1"/>
          <w:sz w:val="23"/>
          <w:szCs w:val="23"/>
        </w:rPr>
        <w:t>.</w:t>
      </w:r>
    </w:p>
    <w:p w14:paraId="360D26F8" w14:textId="50092D59" w:rsidR="00357E4C" w:rsidRPr="00EC540A" w:rsidRDefault="00EC540A" w:rsidP="00357E4C">
      <w:pPr>
        <w:numPr>
          <w:ilvl w:val="0"/>
          <w:numId w:val="3"/>
        </w:numPr>
        <w:tabs>
          <w:tab w:val="left" w:pos="0"/>
        </w:tabs>
        <w:suppressAutoHyphens/>
        <w:spacing w:after="80"/>
        <w:jc w:val="both"/>
        <w:rPr>
          <w:color w:val="000000" w:themeColor="text1"/>
          <w:sz w:val="23"/>
          <w:szCs w:val="23"/>
        </w:rPr>
      </w:pPr>
      <w:r w:rsidRPr="00EC540A">
        <w:rPr>
          <w:color w:val="000000" w:themeColor="text1"/>
          <w:sz w:val="23"/>
          <w:szCs w:val="23"/>
        </w:rPr>
        <w:t>I</w:t>
      </w:r>
      <w:r w:rsidR="00404A6E" w:rsidRPr="00EC540A">
        <w:rPr>
          <w:color w:val="000000" w:themeColor="text1"/>
          <w:sz w:val="23"/>
          <w:szCs w:val="23"/>
        </w:rPr>
        <w:t xml:space="preserve">epirkuma priekšmeta </w:t>
      </w:r>
      <w:r w:rsidR="008705A6" w:rsidRPr="00EC540A">
        <w:rPr>
          <w:color w:val="000000" w:themeColor="text1"/>
          <w:sz w:val="23"/>
          <w:szCs w:val="23"/>
        </w:rPr>
        <w:t xml:space="preserve">detalizēts </w:t>
      </w:r>
      <w:r w:rsidR="00404A6E" w:rsidRPr="00EC540A">
        <w:rPr>
          <w:color w:val="000000" w:themeColor="text1"/>
          <w:sz w:val="23"/>
          <w:szCs w:val="23"/>
        </w:rPr>
        <w:t>apraksts un apjoms noteikts Iepirkuma nolikumam pievienotajā tehniskajā specifikācijā (1.pielikums).</w:t>
      </w:r>
    </w:p>
    <w:p w14:paraId="5C79C51D" w14:textId="3D70A642" w:rsidR="006A5DC6" w:rsidRPr="00EC540A" w:rsidRDefault="006A5DC6" w:rsidP="00357E4C">
      <w:pPr>
        <w:numPr>
          <w:ilvl w:val="0"/>
          <w:numId w:val="3"/>
        </w:numPr>
        <w:tabs>
          <w:tab w:val="left" w:pos="0"/>
        </w:tabs>
        <w:suppressAutoHyphens/>
        <w:spacing w:after="80"/>
        <w:jc w:val="both"/>
        <w:rPr>
          <w:color w:val="000000" w:themeColor="text1"/>
          <w:sz w:val="23"/>
          <w:szCs w:val="23"/>
        </w:rPr>
      </w:pPr>
      <w:r w:rsidRPr="00EC540A">
        <w:rPr>
          <w:color w:val="000000" w:themeColor="text1"/>
          <w:sz w:val="23"/>
          <w:szCs w:val="23"/>
        </w:rPr>
        <w:t>Piedāvājumu var iesniegt vienā vai vairākās iepirkuma daļās vienlaicīgi.</w:t>
      </w:r>
    </w:p>
    <w:p w14:paraId="68F206B3" w14:textId="26D07B45" w:rsidR="00954D71" w:rsidRPr="00EC540A" w:rsidRDefault="00F708B2" w:rsidP="00F708B2">
      <w:pPr>
        <w:numPr>
          <w:ilvl w:val="0"/>
          <w:numId w:val="3"/>
        </w:numPr>
        <w:tabs>
          <w:tab w:val="left" w:pos="0"/>
        </w:tabs>
        <w:suppressAutoHyphens/>
        <w:spacing w:after="80"/>
        <w:jc w:val="both"/>
        <w:rPr>
          <w:color w:val="000000" w:themeColor="text1"/>
          <w:sz w:val="23"/>
          <w:szCs w:val="23"/>
        </w:rPr>
      </w:pPr>
      <w:r w:rsidRPr="00EC540A">
        <w:rPr>
          <w:color w:val="000000" w:themeColor="text1"/>
          <w:sz w:val="23"/>
          <w:szCs w:val="23"/>
          <w:lang w:eastAsia="ar-SA"/>
        </w:rPr>
        <w:t>Iepirkuma nomenklatūra:</w:t>
      </w:r>
      <w:r w:rsidRPr="00EC540A">
        <w:rPr>
          <w:color w:val="000000" w:themeColor="text1"/>
          <w:sz w:val="23"/>
          <w:szCs w:val="23"/>
        </w:rPr>
        <w:t xml:space="preserve"> </w:t>
      </w:r>
      <w:r w:rsidRPr="00EC540A">
        <w:rPr>
          <w:bCs/>
          <w:color w:val="000000" w:themeColor="text1"/>
          <w:sz w:val="23"/>
          <w:szCs w:val="23"/>
          <w:lang w:eastAsia="ar-SA"/>
        </w:rPr>
        <w:t>CPV pamatkods: 51310000-8 (radio, televīzijas, skaņas un video iekārtu uzstādīšanas pakalpojumi), papildus CPV kodi: 92370000</w:t>
      </w:r>
      <w:r w:rsidR="00B841A1" w:rsidRPr="00EC540A">
        <w:rPr>
          <w:bCs/>
          <w:color w:val="000000" w:themeColor="text1"/>
          <w:sz w:val="23"/>
          <w:szCs w:val="23"/>
          <w:lang w:eastAsia="ar-SA"/>
        </w:rPr>
        <w:t>-</w:t>
      </w:r>
      <w:r w:rsidRPr="00EC540A">
        <w:rPr>
          <w:bCs/>
          <w:color w:val="000000" w:themeColor="text1"/>
          <w:sz w:val="23"/>
          <w:szCs w:val="23"/>
          <w:lang w:eastAsia="ar-SA"/>
        </w:rPr>
        <w:t xml:space="preserve">5 (skaņas tehniķis), 92000000-1 (atpūtas, kultūras un sporta pakalpojumi), </w:t>
      </w:r>
      <w:hyperlink r:id="rId9" w:tooltip="44211100-3" w:history="1">
        <w:r w:rsidRPr="00EC540A">
          <w:rPr>
            <w:color w:val="000000" w:themeColor="text1"/>
            <w:sz w:val="23"/>
            <w:szCs w:val="23"/>
            <w:lang w:eastAsia="ar-SA"/>
          </w:rPr>
          <w:t>44211100-3</w:t>
        </w:r>
      </w:hyperlink>
      <w:r w:rsidRPr="00EC540A">
        <w:rPr>
          <w:bCs/>
          <w:color w:val="000000" w:themeColor="text1"/>
          <w:sz w:val="23"/>
          <w:szCs w:val="23"/>
          <w:lang w:eastAsia="ar-SA"/>
        </w:rPr>
        <w:t xml:space="preserve"> (modulāras un pārvietojamas konstrukcijas).</w:t>
      </w:r>
    </w:p>
    <w:p w14:paraId="19EC10EA" w14:textId="77777777" w:rsidR="0033192B" w:rsidRPr="00EC540A" w:rsidRDefault="0033192B" w:rsidP="00087479">
      <w:pPr>
        <w:tabs>
          <w:tab w:val="left" w:pos="0"/>
          <w:tab w:val="left" w:pos="426"/>
        </w:tabs>
        <w:suppressAutoHyphens/>
        <w:spacing w:before="240" w:after="240"/>
        <w:jc w:val="center"/>
        <w:rPr>
          <w:b/>
          <w:bCs/>
          <w:color w:val="000000" w:themeColor="text1"/>
          <w:sz w:val="23"/>
          <w:szCs w:val="23"/>
          <w:lang w:eastAsia="ar-SA"/>
        </w:rPr>
      </w:pPr>
      <w:r w:rsidRPr="00EC540A">
        <w:rPr>
          <w:b/>
          <w:bCs/>
          <w:color w:val="000000" w:themeColor="text1"/>
          <w:sz w:val="23"/>
          <w:szCs w:val="23"/>
          <w:lang w:eastAsia="ar-SA"/>
        </w:rPr>
        <w:t>I</w:t>
      </w:r>
      <w:r w:rsidR="00A0305C" w:rsidRPr="00EC540A">
        <w:rPr>
          <w:b/>
          <w:bCs/>
          <w:color w:val="000000" w:themeColor="text1"/>
          <w:sz w:val="23"/>
          <w:szCs w:val="23"/>
          <w:lang w:eastAsia="ar-SA"/>
        </w:rPr>
        <w:t>II</w:t>
      </w:r>
      <w:r w:rsidRPr="00EC540A">
        <w:rPr>
          <w:b/>
          <w:bCs/>
          <w:color w:val="000000" w:themeColor="text1"/>
          <w:sz w:val="23"/>
          <w:szCs w:val="23"/>
          <w:lang w:eastAsia="ar-SA"/>
        </w:rPr>
        <w:t xml:space="preserve">. </w:t>
      </w:r>
      <w:r w:rsidR="00087479" w:rsidRPr="00EC540A">
        <w:rPr>
          <w:b/>
          <w:color w:val="000000" w:themeColor="text1"/>
          <w:sz w:val="23"/>
          <w:szCs w:val="23"/>
          <w:lang w:eastAsia="ar-SA"/>
        </w:rPr>
        <w:t>Iepirkuma līguma izpildes laiks, vieta un svarīgākie nosacījumi</w:t>
      </w:r>
    </w:p>
    <w:p w14:paraId="10BB3BCB" w14:textId="2715BEA4" w:rsidR="00F37ACB" w:rsidRPr="00EC540A" w:rsidRDefault="00CB18C1" w:rsidP="00F37ACB">
      <w:pPr>
        <w:numPr>
          <w:ilvl w:val="0"/>
          <w:numId w:val="3"/>
        </w:numPr>
        <w:spacing w:after="120"/>
        <w:ind w:left="357" w:hanging="357"/>
        <w:jc w:val="both"/>
        <w:rPr>
          <w:color w:val="000000" w:themeColor="text1"/>
          <w:sz w:val="23"/>
          <w:szCs w:val="23"/>
          <w:lang w:eastAsia="ar-SA"/>
        </w:rPr>
      </w:pPr>
      <w:r w:rsidRPr="00EC540A">
        <w:rPr>
          <w:color w:val="000000" w:themeColor="text1"/>
          <w:sz w:val="23"/>
          <w:szCs w:val="23"/>
          <w:lang w:eastAsia="ar-SA"/>
        </w:rPr>
        <w:t>Iepirkums paredz iepirkuma līguma slēgšanu.</w:t>
      </w:r>
      <w:r w:rsidR="00CB2EED" w:rsidRPr="00EC540A">
        <w:rPr>
          <w:color w:val="000000" w:themeColor="text1"/>
          <w:sz w:val="23"/>
          <w:szCs w:val="23"/>
          <w:lang w:eastAsia="ar-SA"/>
        </w:rPr>
        <w:t xml:space="preserve"> </w:t>
      </w:r>
      <w:r w:rsidR="00E345CA" w:rsidRPr="00EC540A">
        <w:rPr>
          <w:color w:val="000000" w:themeColor="text1"/>
          <w:sz w:val="23"/>
          <w:szCs w:val="23"/>
        </w:rPr>
        <w:t>Iepirkuma līguma projekt</w:t>
      </w:r>
      <w:r w:rsidR="00CE4525" w:rsidRPr="00EC540A">
        <w:rPr>
          <w:color w:val="000000" w:themeColor="text1"/>
          <w:sz w:val="23"/>
          <w:szCs w:val="23"/>
        </w:rPr>
        <w:t>s</w:t>
      </w:r>
      <w:r w:rsidR="00087479" w:rsidRPr="00EC540A">
        <w:rPr>
          <w:color w:val="000000" w:themeColor="text1"/>
          <w:sz w:val="23"/>
          <w:szCs w:val="23"/>
        </w:rPr>
        <w:t xml:space="preserve"> noteikt</w:t>
      </w:r>
      <w:r w:rsidR="00CE4525" w:rsidRPr="00EC540A">
        <w:rPr>
          <w:color w:val="000000" w:themeColor="text1"/>
          <w:sz w:val="23"/>
          <w:szCs w:val="23"/>
        </w:rPr>
        <w:t>s</w:t>
      </w:r>
      <w:r w:rsidR="00087479" w:rsidRPr="00EC540A">
        <w:rPr>
          <w:color w:val="000000" w:themeColor="text1"/>
          <w:sz w:val="23"/>
          <w:szCs w:val="23"/>
        </w:rPr>
        <w:t xml:space="preserve"> </w:t>
      </w:r>
      <w:r w:rsidR="006B3216" w:rsidRPr="00EC540A">
        <w:rPr>
          <w:color w:val="000000" w:themeColor="text1"/>
          <w:sz w:val="23"/>
          <w:szCs w:val="23"/>
        </w:rPr>
        <w:t>Iepirkuma</w:t>
      </w:r>
      <w:r w:rsidR="00087479" w:rsidRPr="00EC540A">
        <w:rPr>
          <w:color w:val="000000" w:themeColor="text1"/>
          <w:sz w:val="23"/>
          <w:szCs w:val="23"/>
        </w:rPr>
        <w:t xml:space="preserve"> nolikuma 2.pielikumā.</w:t>
      </w:r>
    </w:p>
    <w:p w14:paraId="2566A2F6" w14:textId="59EE6912" w:rsidR="00CB2EED" w:rsidRPr="00EC540A" w:rsidRDefault="00CB18C1" w:rsidP="00F37ACB">
      <w:pPr>
        <w:numPr>
          <w:ilvl w:val="0"/>
          <w:numId w:val="3"/>
        </w:numPr>
        <w:spacing w:after="120"/>
        <w:ind w:left="357" w:hanging="357"/>
        <w:jc w:val="both"/>
        <w:rPr>
          <w:color w:val="000000" w:themeColor="text1"/>
          <w:sz w:val="23"/>
          <w:szCs w:val="23"/>
          <w:lang w:eastAsia="ar-SA"/>
        </w:rPr>
      </w:pPr>
      <w:r w:rsidRPr="00EC540A">
        <w:rPr>
          <w:color w:val="000000" w:themeColor="text1"/>
          <w:sz w:val="23"/>
          <w:szCs w:val="23"/>
          <w:lang w:eastAsia="ar-SA"/>
        </w:rPr>
        <w:t>Iepirkuma līguma izpildes laiku, vietu un svarīgākos nosacījumus paredz</w:t>
      </w:r>
      <w:r w:rsidR="00883C0C" w:rsidRPr="00EC540A">
        <w:rPr>
          <w:color w:val="000000" w:themeColor="text1"/>
          <w:sz w:val="23"/>
          <w:szCs w:val="23"/>
          <w:lang w:eastAsia="ar-SA"/>
        </w:rPr>
        <w:t xml:space="preserve"> attiecīgās iepirkuma daļas</w:t>
      </w:r>
      <w:r w:rsidRPr="00EC540A">
        <w:rPr>
          <w:color w:val="000000" w:themeColor="text1"/>
          <w:sz w:val="23"/>
          <w:szCs w:val="23"/>
          <w:lang w:eastAsia="ar-SA"/>
        </w:rPr>
        <w:t xml:space="preserve"> tehniskā specifikācija (</w:t>
      </w:r>
      <w:r w:rsidR="00087479" w:rsidRPr="00EC540A">
        <w:rPr>
          <w:color w:val="000000" w:themeColor="text1"/>
          <w:sz w:val="23"/>
          <w:szCs w:val="23"/>
          <w:lang w:eastAsia="ar-SA"/>
        </w:rPr>
        <w:t>1</w:t>
      </w:r>
      <w:r w:rsidRPr="00EC540A">
        <w:rPr>
          <w:color w:val="000000" w:themeColor="text1"/>
          <w:sz w:val="23"/>
          <w:szCs w:val="23"/>
          <w:lang w:eastAsia="ar-SA"/>
        </w:rPr>
        <w:t>.pielikums) un iepirkuma līguma projekt</w:t>
      </w:r>
      <w:r w:rsidR="00214FEE" w:rsidRPr="00EC540A">
        <w:rPr>
          <w:color w:val="000000" w:themeColor="text1"/>
          <w:sz w:val="23"/>
          <w:szCs w:val="23"/>
          <w:lang w:eastAsia="ar-SA"/>
        </w:rPr>
        <w:t>s</w:t>
      </w:r>
      <w:r w:rsidRPr="00EC540A">
        <w:rPr>
          <w:color w:val="000000" w:themeColor="text1"/>
          <w:sz w:val="23"/>
          <w:szCs w:val="23"/>
          <w:lang w:eastAsia="ar-SA"/>
        </w:rPr>
        <w:t xml:space="preserve"> (</w:t>
      </w:r>
      <w:r w:rsidR="00087479" w:rsidRPr="00EC540A">
        <w:rPr>
          <w:color w:val="000000" w:themeColor="text1"/>
          <w:sz w:val="23"/>
          <w:szCs w:val="23"/>
          <w:lang w:eastAsia="ar-SA"/>
        </w:rPr>
        <w:t>2</w:t>
      </w:r>
      <w:r w:rsidRPr="00EC540A">
        <w:rPr>
          <w:color w:val="000000" w:themeColor="text1"/>
          <w:sz w:val="23"/>
          <w:szCs w:val="23"/>
          <w:lang w:eastAsia="ar-SA"/>
        </w:rPr>
        <w:t>.pielikums).</w:t>
      </w:r>
    </w:p>
    <w:p w14:paraId="6D867FAC" w14:textId="6E3AD911" w:rsidR="00545067" w:rsidRPr="005515CD" w:rsidRDefault="00CB2BDD" w:rsidP="00545067">
      <w:pPr>
        <w:numPr>
          <w:ilvl w:val="0"/>
          <w:numId w:val="3"/>
        </w:numPr>
        <w:spacing w:after="140"/>
        <w:jc w:val="both"/>
        <w:rPr>
          <w:color w:val="000000" w:themeColor="text1"/>
          <w:sz w:val="23"/>
          <w:szCs w:val="23"/>
          <w:lang w:eastAsia="ar-SA"/>
        </w:rPr>
      </w:pPr>
      <w:r w:rsidRPr="00AD4EC8">
        <w:rPr>
          <w:color w:val="000000" w:themeColor="text1"/>
          <w:sz w:val="23"/>
          <w:szCs w:val="23"/>
          <w:lang w:eastAsia="ar-SA"/>
        </w:rPr>
        <w:lastRenderedPageBreak/>
        <w:t>Līgum</w:t>
      </w:r>
      <w:r w:rsidRPr="005515CD">
        <w:rPr>
          <w:color w:val="000000" w:themeColor="text1"/>
          <w:sz w:val="23"/>
          <w:szCs w:val="23"/>
          <w:lang w:eastAsia="ar-SA"/>
        </w:rPr>
        <w:t>a izpildes termiņš</w:t>
      </w:r>
      <w:r w:rsidR="00545067" w:rsidRPr="005515CD">
        <w:rPr>
          <w:color w:val="000000" w:themeColor="text1"/>
          <w:sz w:val="23"/>
          <w:szCs w:val="23"/>
          <w:lang w:eastAsia="ar-SA"/>
        </w:rPr>
        <w:t xml:space="preserve"> –</w:t>
      </w:r>
      <w:r w:rsidR="00883C0C" w:rsidRPr="005515CD">
        <w:rPr>
          <w:color w:val="000000" w:themeColor="text1"/>
          <w:sz w:val="23"/>
          <w:szCs w:val="23"/>
          <w:lang w:eastAsia="ar-SA"/>
        </w:rPr>
        <w:t xml:space="preserve"> atbilstoši tehniskās specifikācijas nosacījumiem</w:t>
      </w:r>
      <w:r w:rsidR="005515CD" w:rsidRPr="005515CD">
        <w:rPr>
          <w:color w:val="000000" w:themeColor="text1"/>
          <w:sz w:val="23"/>
          <w:szCs w:val="23"/>
          <w:lang w:eastAsia="ar-SA"/>
        </w:rPr>
        <w:t xml:space="preserve"> </w:t>
      </w:r>
      <w:r w:rsidR="005515CD" w:rsidRPr="005515CD">
        <w:rPr>
          <w:b/>
          <w:bCs/>
          <w:color w:val="000000" w:themeColor="text1"/>
          <w:sz w:val="23"/>
          <w:szCs w:val="23"/>
          <w:lang w:eastAsia="ar-SA"/>
        </w:rPr>
        <w:t>2026.gada 6., 13., 20., 27.augusts</w:t>
      </w:r>
      <w:r w:rsidR="00883C0C" w:rsidRPr="005515CD">
        <w:rPr>
          <w:color w:val="000000" w:themeColor="text1"/>
          <w:sz w:val="23"/>
          <w:szCs w:val="23"/>
          <w:lang w:eastAsia="ar-SA"/>
        </w:rPr>
        <w:t>.</w:t>
      </w:r>
    </w:p>
    <w:p w14:paraId="0B4E9BC1" w14:textId="74EF42C1" w:rsidR="00EE4635" w:rsidRPr="005515CD" w:rsidRDefault="00EE4635" w:rsidP="00EE4635">
      <w:pPr>
        <w:pStyle w:val="ListParagraph"/>
        <w:numPr>
          <w:ilvl w:val="0"/>
          <w:numId w:val="3"/>
        </w:numPr>
        <w:jc w:val="both"/>
        <w:rPr>
          <w:color w:val="000000" w:themeColor="text1"/>
          <w:sz w:val="23"/>
          <w:szCs w:val="23"/>
          <w:lang w:eastAsia="en-US"/>
        </w:rPr>
      </w:pPr>
      <w:r w:rsidRPr="005515CD">
        <w:rPr>
          <w:color w:val="000000" w:themeColor="text1"/>
          <w:sz w:val="23"/>
          <w:szCs w:val="23"/>
          <w:lang w:eastAsia="en-US"/>
        </w:rPr>
        <w:t>Iepirkuma līguma izpildes vieta: Latvijas Republika, Daugavpils valstspilsētas</w:t>
      </w:r>
      <w:r w:rsidR="00EF47D1" w:rsidRPr="005515CD">
        <w:rPr>
          <w:color w:val="000000" w:themeColor="text1"/>
          <w:sz w:val="23"/>
          <w:szCs w:val="23"/>
          <w:lang w:eastAsia="en-US"/>
        </w:rPr>
        <w:t xml:space="preserve"> pašvaldības </w:t>
      </w:r>
      <w:r w:rsidRPr="005515CD">
        <w:rPr>
          <w:color w:val="000000" w:themeColor="text1"/>
          <w:sz w:val="23"/>
          <w:szCs w:val="23"/>
          <w:lang w:eastAsia="en-US"/>
        </w:rPr>
        <w:t xml:space="preserve"> administratīvā teritorija.</w:t>
      </w:r>
    </w:p>
    <w:p w14:paraId="40DEE612" w14:textId="52F6AA24" w:rsidR="0033339D" w:rsidRPr="005515CD" w:rsidRDefault="0050291E" w:rsidP="00040F45">
      <w:pPr>
        <w:pStyle w:val="StyleStyle2Justified"/>
        <w:numPr>
          <w:ilvl w:val="0"/>
          <w:numId w:val="3"/>
        </w:numPr>
        <w:tabs>
          <w:tab w:val="clear" w:pos="1080"/>
        </w:tabs>
        <w:spacing w:before="120"/>
        <w:ind w:left="357" w:hanging="357"/>
        <w:rPr>
          <w:color w:val="000000" w:themeColor="text1"/>
          <w:sz w:val="23"/>
          <w:szCs w:val="23"/>
          <w:lang w:eastAsia="ar-SA"/>
        </w:rPr>
      </w:pPr>
      <w:r w:rsidRPr="005515CD">
        <w:rPr>
          <w:color w:val="000000" w:themeColor="text1"/>
          <w:sz w:val="23"/>
          <w:szCs w:val="23"/>
          <w:lang w:eastAsia="ar-SA"/>
        </w:rPr>
        <w:t xml:space="preserve">Finansējuma trūkuma dēļ </w:t>
      </w:r>
      <w:r w:rsidR="001A580D" w:rsidRPr="005515CD">
        <w:rPr>
          <w:color w:val="000000" w:themeColor="text1"/>
          <w:sz w:val="23"/>
          <w:szCs w:val="23"/>
          <w:lang w:eastAsia="ar-SA"/>
        </w:rPr>
        <w:t>Pasūtītājs</w:t>
      </w:r>
      <w:r w:rsidR="002E2F10" w:rsidRPr="005515CD">
        <w:rPr>
          <w:color w:val="000000" w:themeColor="text1"/>
          <w:sz w:val="23"/>
          <w:szCs w:val="23"/>
          <w:lang w:eastAsia="ar-SA"/>
        </w:rPr>
        <w:t xml:space="preserve"> ir tiesīgs</w:t>
      </w:r>
      <w:r w:rsidR="001A580D" w:rsidRPr="005515CD">
        <w:rPr>
          <w:color w:val="000000" w:themeColor="text1"/>
          <w:sz w:val="23"/>
          <w:szCs w:val="23"/>
          <w:lang w:eastAsia="ar-SA"/>
        </w:rPr>
        <w:t xml:space="preserve"> atteikties noslēgt līgumu un pārtraukt </w:t>
      </w:r>
      <w:r w:rsidR="00001324" w:rsidRPr="005515CD">
        <w:rPr>
          <w:color w:val="000000" w:themeColor="text1"/>
          <w:sz w:val="23"/>
          <w:szCs w:val="23"/>
          <w:lang w:eastAsia="ar-SA"/>
        </w:rPr>
        <w:t>iepirkumu</w:t>
      </w:r>
      <w:r w:rsidR="001A580D" w:rsidRPr="005515CD">
        <w:rPr>
          <w:color w:val="000000" w:themeColor="text1"/>
          <w:sz w:val="23"/>
          <w:szCs w:val="23"/>
          <w:lang w:eastAsia="ar-SA"/>
        </w:rPr>
        <w:t>.</w:t>
      </w:r>
    </w:p>
    <w:p w14:paraId="422D2A30" w14:textId="77777777" w:rsidR="00174E0A" w:rsidRPr="005515CD" w:rsidRDefault="00A0305C" w:rsidP="00A342C3">
      <w:pPr>
        <w:tabs>
          <w:tab w:val="left" w:pos="0"/>
          <w:tab w:val="left" w:pos="426"/>
        </w:tabs>
        <w:suppressAutoHyphens/>
        <w:spacing w:before="240" w:after="240"/>
        <w:jc w:val="center"/>
        <w:rPr>
          <w:color w:val="000000" w:themeColor="text1"/>
          <w:sz w:val="23"/>
          <w:szCs w:val="23"/>
          <w:lang w:eastAsia="ar-SA"/>
        </w:rPr>
      </w:pPr>
      <w:r w:rsidRPr="005515CD">
        <w:rPr>
          <w:b/>
          <w:color w:val="000000" w:themeColor="text1"/>
          <w:sz w:val="23"/>
          <w:szCs w:val="23"/>
          <w:lang w:eastAsia="ar-SA"/>
        </w:rPr>
        <w:t>IV</w:t>
      </w:r>
      <w:r w:rsidR="00174E0A" w:rsidRPr="005515CD">
        <w:rPr>
          <w:b/>
          <w:color w:val="000000" w:themeColor="text1"/>
          <w:sz w:val="23"/>
          <w:szCs w:val="23"/>
          <w:lang w:eastAsia="ar-SA"/>
        </w:rPr>
        <w:t xml:space="preserve">. Piedāvājumu iesniegšanas un atvēršanas vieta, datums un </w:t>
      </w:r>
      <w:r w:rsidR="00FE7ACA" w:rsidRPr="005515CD">
        <w:rPr>
          <w:b/>
          <w:color w:val="000000" w:themeColor="text1"/>
          <w:sz w:val="23"/>
          <w:szCs w:val="23"/>
          <w:lang w:eastAsia="ar-SA"/>
        </w:rPr>
        <w:t>laiks</w:t>
      </w:r>
    </w:p>
    <w:p w14:paraId="59B8519F" w14:textId="5BEA021D" w:rsidR="0056441A" w:rsidRPr="005515CD" w:rsidRDefault="0056441A" w:rsidP="00DC0C69">
      <w:pPr>
        <w:numPr>
          <w:ilvl w:val="0"/>
          <w:numId w:val="3"/>
        </w:numPr>
        <w:spacing w:after="80"/>
        <w:ind w:left="426" w:hanging="426"/>
        <w:jc w:val="both"/>
        <w:rPr>
          <w:color w:val="000000" w:themeColor="text1"/>
          <w:sz w:val="23"/>
          <w:szCs w:val="23"/>
          <w:lang w:eastAsia="ar-SA"/>
        </w:rPr>
      </w:pPr>
      <w:r w:rsidRPr="005515CD">
        <w:rPr>
          <w:color w:val="000000" w:themeColor="text1"/>
          <w:sz w:val="23"/>
          <w:szCs w:val="23"/>
          <w:lang w:eastAsia="ar-SA"/>
        </w:rPr>
        <w:t>P</w:t>
      </w:r>
      <w:r w:rsidR="005B058A" w:rsidRPr="005515CD">
        <w:rPr>
          <w:color w:val="000000" w:themeColor="text1"/>
          <w:sz w:val="23"/>
          <w:szCs w:val="23"/>
          <w:lang w:eastAsia="ar-SA"/>
        </w:rPr>
        <w:t xml:space="preserve">retendenti </w:t>
      </w:r>
      <w:r w:rsidRPr="005515CD">
        <w:rPr>
          <w:color w:val="000000" w:themeColor="text1"/>
          <w:sz w:val="23"/>
          <w:szCs w:val="23"/>
          <w:lang w:eastAsia="ar-SA"/>
        </w:rPr>
        <w:t xml:space="preserve"> drīkst iesniegt</w:t>
      </w:r>
      <w:r w:rsidR="008302A6" w:rsidRPr="005515CD">
        <w:rPr>
          <w:color w:val="000000" w:themeColor="text1"/>
          <w:sz w:val="23"/>
          <w:szCs w:val="23"/>
          <w:lang w:eastAsia="ar-SA"/>
        </w:rPr>
        <w:t xml:space="preserve"> piedāvājumus</w:t>
      </w:r>
      <w:r w:rsidR="005B058A" w:rsidRPr="005515CD">
        <w:rPr>
          <w:color w:val="000000" w:themeColor="text1"/>
          <w:sz w:val="23"/>
          <w:szCs w:val="23"/>
          <w:lang w:eastAsia="ar-SA"/>
        </w:rPr>
        <w:t xml:space="preserve"> elektroniski tīmekļvietnē www.eis.gov.lv pieejamajā Elektronisko iepirkumu sistēmas e-konkursu apakšsistēmā. </w:t>
      </w:r>
      <w:r w:rsidR="005B058A" w:rsidRPr="005515CD">
        <w:rPr>
          <w:color w:val="000000" w:themeColor="text1"/>
          <w:sz w:val="23"/>
          <w:szCs w:val="23"/>
          <w:lang w:eastAsia="lv-LV"/>
        </w:rPr>
        <w:t xml:space="preserve">Ārpus Elektronisko iepirkumu sistēmas e-konkursu apakšsistēmas iesniegtie piedāvājumi tiks atzīti par neatbilstošiem </w:t>
      </w:r>
      <w:r w:rsidR="00463662" w:rsidRPr="005515CD">
        <w:rPr>
          <w:color w:val="000000" w:themeColor="text1"/>
          <w:sz w:val="23"/>
          <w:szCs w:val="23"/>
          <w:lang w:eastAsia="lv-LV"/>
        </w:rPr>
        <w:t>iepirkuma</w:t>
      </w:r>
      <w:r w:rsidR="005B058A" w:rsidRPr="005515CD">
        <w:rPr>
          <w:color w:val="000000" w:themeColor="text1"/>
          <w:sz w:val="23"/>
          <w:szCs w:val="23"/>
          <w:lang w:eastAsia="lv-LV"/>
        </w:rPr>
        <w:t xml:space="preserve"> nolikuma prasībām.</w:t>
      </w:r>
    </w:p>
    <w:p w14:paraId="0F2026F8" w14:textId="291BFD99" w:rsidR="001F6CA9" w:rsidRPr="00AD4EC8" w:rsidRDefault="001F6CA9" w:rsidP="001F6CA9">
      <w:pPr>
        <w:numPr>
          <w:ilvl w:val="0"/>
          <w:numId w:val="3"/>
        </w:numPr>
        <w:tabs>
          <w:tab w:val="left" w:pos="0"/>
          <w:tab w:val="left" w:pos="426"/>
        </w:tabs>
        <w:suppressAutoHyphens/>
        <w:spacing w:after="80"/>
        <w:ind w:left="426" w:hanging="426"/>
        <w:jc w:val="both"/>
        <w:rPr>
          <w:color w:val="000000" w:themeColor="text1"/>
          <w:sz w:val="23"/>
          <w:szCs w:val="23"/>
          <w:lang w:eastAsia="ar-SA"/>
        </w:rPr>
      </w:pPr>
      <w:r w:rsidRPr="005515CD">
        <w:rPr>
          <w:color w:val="000000" w:themeColor="text1"/>
          <w:sz w:val="23"/>
          <w:szCs w:val="23"/>
          <w:lang w:eastAsia="ar-SA"/>
        </w:rPr>
        <w:t xml:space="preserve">Piedāvājumu iesniegšanas pēdējais termiņš – ne vēlāk kā līdz </w:t>
      </w:r>
      <w:r w:rsidR="005515CD" w:rsidRPr="005515CD">
        <w:rPr>
          <w:b/>
          <w:bCs/>
          <w:color w:val="000000" w:themeColor="text1"/>
          <w:sz w:val="23"/>
          <w:szCs w:val="23"/>
          <w:lang w:eastAsia="ar-SA"/>
        </w:rPr>
        <w:t>2026</w:t>
      </w:r>
      <w:r w:rsidRPr="005515CD">
        <w:rPr>
          <w:b/>
          <w:color w:val="000000" w:themeColor="text1"/>
          <w:sz w:val="23"/>
          <w:szCs w:val="23"/>
          <w:lang w:eastAsia="ar-SA"/>
        </w:rPr>
        <w:t xml:space="preserve">.gada </w:t>
      </w:r>
      <w:r w:rsidR="00AD4EC8" w:rsidRPr="00AD4EC8">
        <w:rPr>
          <w:b/>
          <w:color w:val="000000" w:themeColor="text1"/>
          <w:sz w:val="23"/>
          <w:szCs w:val="23"/>
          <w:lang w:eastAsia="ar-SA"/>
        </w:rPr>
        <w:t>20</w:t>
      </w:r>
      <w:r w:rsidR="00FE3539" w:rsidRPr="00AD4EC8">
        <w:rPr>
          <w:b/>
          <w:color w:val="000000" w:themeColor="text1"/>
          <w:sz w:val="23"/>
          <w:szCs w:val="23"/>
          <w:lang w:eastAsia="ar-SA"/>
        </w:rPr>
        <w:t>.</w:t>
      </w:r>
      <w:r w:rsidR="00962927" w:rsidRPr="00AD4EC8">
        <w:rPr>
          <w:b/>
          <w:color w:val="000000" w:themeColor="text1"/>
          <w:sz w:val="23"/>
          <w:szCs w:val="23"/>
          <w:lang w:eastAsia="ar-SA"/>
        </w:rPr>
        <w:t>jū</w:t>
      </w:r>
      <w:r w:rsidR="00EE4635" w:rsidRPr="00AD4EC8">
        <w:rPr>
          <w:b/>
          <w:color w:val="000000" w:themeColor="text1"/>
          <w:sz w:val="23"/>
          <w:szCs w:val="23"/>
          <w:lang w:eastAsia="ar-SA"/>
        </w:rPr>
        <w:t>l</w:t>
      </w:r>
      <w:r w:rsidR="00962927" w:rsidRPr="00AD4EC8">
        <w:rPr>
          <w:b/>
          <w:color w:val="000000" w:themeColor="text1"/>
          <w:sz w:val="23"/>
          <w:szCs w:val="23"/>
          <w:lang w:eastAsia="ar-SA"/>
        </w:rPr>
        <w:t>ijam</w:t>
      </w:r>
      <w:r w:rsidR="007058F7" w:rsidRPr="00AD4EC8">
        <w:rPr>
          <w:b/>
          <w:color w:val="000000" w:themeColor="text1"/>
          <w:sz w:val="23"/>
          <w:szCs w:val="23"/>
          <w:lang w:eastAsia="ar-SA"/>
        </w:rPr>
        <w:t>, plkst.</w:t>
      </w:r>
      <w:r w:rsidR="00F74DEF" w:rsidRPr="00AD4EC8">
        <w:rPr>
          <w:b/>
          <w:color w:val="000000" w:themeColor="text1"/>
          <w:sz w:val="23"/>
          <w:szCs w:val="23"/>
          <w:lang w:eastAsia="ar-SA"/>
        </w:rPr>
        <w:t>1</w:t>
      </w:r>
      <w:r w:rsidR="00E85470" w:rsidRPr="00AD4EC8">
        <w:rPr>
          <w:b/>
          <w:color w:val="000000" w:themeColor="text1"/>
          <w:sz w:val="23"/>
          <w:szCs w:val="23"/>
          <w:lang w:eastAsia="ar-SA"/>
        </w:rPr>
        <w:t>0</w:t>
      </w:r>
      <w:r w:rsidR="00C4677B" w:rsidRPr="00AD4EC8">
        <w:rPr>
          <w:b/>
          <w:color w:val="000000" w:themeColor="text1"/>
          <w:sz w:val="23"/>
          <w:szCs w:val="23"/>
          <w:lang w:eastAsia="ar-SA"/>
        </w:rPr>
        <w:t>.</w:t>
      </w:r>
      <w:r w:rsidR="00F74DEF" w:rsidRPr="00AD4EC8">
        <w:rPr>
          <w:b/>
          <w:color w:val="000000" w:themeColor="text1"/>
          <w:sz w:val="23"/>
          <w:szCs w:val="23"/>
          <w:lang w:eastAsia="ar-SA"/>
        </w:rPr>
        <w:t>00.</w:t>
      </w:r>
      <w:r w:rsidRPr="00AD4EC8">
        <w:rPr>
          <w:color w:val="000000" w:themeColor="text1"/>
          <w:sz w:val="23"/>
          <w:szCs w:val="23"/>
          <w:lang w:eastAsia="ar-SA"/>
        </w:rPr>
        <w:t xml:space="preserve"> pēc vietējā laika. </w:t>
      </w:r>
    </w:p>
    <w:p w14:paraId="5F83A247" w14:textId="4EEA70A8" w:rsidR="001F6CA9" w:rsidRPr="00AD4EC8" w:rsidRDefault="001F6CA9" w:rsidP="00C07070">
      <w:pPr>
        <w:numPr>
          <w:ilvl w:val="0"/>
          <w:numId w:val="3"/>
        </w:numPr>
        <w:tabs>
          <w:tab w:val="left" w:pos="0"/>
          <w:tab w:val="left" w:pos="426"/>
        </w:tabs>
        <w:suppressAutoHyphens/>
        <w:spacing w:after="80"/>
        <w:ind w:left="426" w:hanging="426"/>
        <w:jc w:val="both"/>
        <w:rPr>
          <w:color w:val="000000" w:themeColor="text1"/>
          <w:sz w:val="23"/>
          <w:szCs w:val="23"/>
          <w:lang w:eastAsia="ar-SA"/>
        </w:rPr>
      </w:pPr>
      <w:r w:rsidRPr="00AD4EC8">
        <w:rPr>
          <w:color w:val="000000" w:themeColor="text1"/>
          <w:sz w:val="23"/>
          <w:szCs w:val="23"/>
          <w:lang w:eastAsia="ar-SA"/>
        </w:rPr>
        <w:t xml:space="preserve">Komisija atver elektroniski iesniegtos piedāvājumus ne ātrāk kā četras stundas pēc piedāvājumu iesniegšanas termiņa beigām. Piedāvājumu elektroniska atvēršana paredzēta </w:t>
      </w:r>
      <w:r w:rsidRPr="00AD4EC8">
        <w:rPr>
          <w:b/>
          <w:color w:val="000000" w:themeColor="text1"/>
          <w:sz w:val="23"/>
          <w:szCs w:val="23"/>
          <w:lang w:eastAsia="ar-SA"/>
        </w:rPr>
        <w:t>202</w:t>
      </w:r>
      <w:r w:rsidR="005515CD" w:rsidRPr="00AD4EC8">
        <w:rPr>
          <w:b/>
          <w:color w:val="000000" w:themeColor="text1"/>
          <w:sz w:val="23"/>
          <w:szCs w:val="23"/>
          <w:lang w:eastAsia="ar-SA"/>
        </w:rPr>
        <w:t>6</w:t>
      </w:r>
      <w:r w:rsidRPr="00AD4EC8">
        <w:rPr>
          <w:b/>
          <w:color w:val="000000" w:themeColor="text1"/>
          <w:sz w:val="23"/>
          <w:szCs w:val="23"/>
          <w:lang w:eastAsia="ar-SA"/>
        </w:rPr>
        <w:t xml:space="preserve">.gada </w:t>
      </w:r>
      <w:r w:rsidR="00AD4EC8" w:rsidRPr="00AD4EC8">
        <w:rPr>
          <w:b/>
          <w:color w:val="000000" w:themeColor="text1"/>
          <w:sz w:val="23"/>
          <w:szCs w:val="23"/>
          <w:lang w:eastAsia="ar-SA"/>
        </w:rPr>
        <w:t>20</w:t>
      </w:r>
      <w:r w:rsidR="00E85470" w:rsidRPr="00AD4EC8">
        <w:rPr>
          <w:b/>
          <w:color w:val="000000" w:themeColor="text1"/>
          <w:sz w:val="23"/>
          <w:szCs w:val="23"/>
          <w:lang w:eastAsia="ar-SA"/>
        </w:rPr>
        <w:t>.</w:t>
      </w:r>
      <w:r w:rsidR="002D56C3" w:rsidRPr="00AD4EC8">
        <w:rPr>
          <w:b/>
          <w:color w:val="000000" w:themeColor="text1"/>
          <w:sz w:val="23"/>
          <w:szCs w:val="23"/>
          <w:lang w:eastAsia="ar-SA"/>
        </w:rPr>
        <w:t>jū</w:t>
      </w:r>
      <w:r w:rsidR="00EE4635" w:rsidRPr="00AD4EC8">
        <w:rPr>
          <w:b/>
          <w:color w:val="000000" w:themeColor="text1"/>
          <w:sz w:val="23"/>
          <w:szCs w:val="23"/>
          <w:lang w:eastAsia="ar-SA"/>
        </w:rPr>
        <w:t>l</w:t>
      </w:r>
      <w:r w:rsidR="002D56C3" w:rsidRPr="00AD4EC8">
        <w:rPr>
          <w:b/>
          <w:color w:val="000000" w:themeColor="text1"/>
          <w:sz w:val="23"/>
          <w:szCs w:val="23"/>
          <w:lang w:eastAsia="ar-SA"/>
        </w:rPr>
        <w:t>ijā</w:t>
      </w:r>
      <w:r w:rsidR="00944D72" w:rsidRPr="00AD4EC8">
        <w:rPr>
          <w:b/>
          <w:color w:val="000000" w:themeColor="text1"/>
          <w:sz w:val="23"/>
          <w:szCs w:val="23"/>
          <w:lang w:eastAsia="ar-SA"/>
        </w:rPr>
        <w:t>, plkst</w:t>
      </w:r>
      <w:r w:rsidR="00F712C4" w:rsidRPr="00AD4EC8">
        <w:rPr>
          <w:b/>
          <w:color w:val="000000" w:themeColor="text1"/>
          <w:sz w:val="23"/>
          <w:szCs w:val="23"/>
          <w:lang w:eastAsia="ar-SA"/>
        </w:rPr>
        <w:t>.</w:t>
      </w:r>
      <w:r w:rsidR="00F74DEF" w:rsidRPr="00AD4EC8">
        <w:rPr>
          <w:b/>
          <w:color w:val="000000" w:themeColor="text1"/>
          <w:sz w:val="23"/>
          <w:szCs w:val="23"/>
          <w:lang w:eastAsia="ar-SA"/>
        </w:rPr>
        <w:t>1</w:t>
      </w:r>
      <w:r w:rsidR="002C7534" w:rsidRPr="00AD4EC8">
        <w:rPr>
          <w:b/>
          <w:color w:val="000000" w:themeColor="text1"/>
          <w:sz w:val="23"/>
          <w:szCs w:val="23"/>
          <w:lang w:eastAsia="ar-SA"/>
        </w:rPr>
        <w:t>4</w:t>
      </w:r>
      <w:r w:rsidR="00F74DEF" w:rsidRPr="00AD4EC8">
        <w:rPr>
          <w:b/>
          <w:color w:val="000000" w:themeColor="text1"/>
          <w:sz w:val="23"/>
          <w:szCs w:val="23"/>
          <w:lang w:eastAsia="ar-SA"/>
        </w:rPr>
        <w:t>.00</w:t>
      </w:r>
      <w:r w:rsidR="00944D72" w:rsidRPr="00AD4EC8">
        <w:rPr>
          <w:b/>
          <w:color w:val="000000" w:themeColor="text1"/>
          <w:sz w:val="23"/>
          <w:szCs w:val="23"/>
          <w:lang w:eastAsia="ar-SA"/>
        </w:rPr>
        <w:t>.</w:t>
      </w:r>
    </w:p>
    <w:p w14:paraId="57F561BF" w14:textId="3FBBE487" w:rsidR="003B6E14" w:rsidRPr="005515CD" w:rsidRDefault="00296BB2" w:rsidP="001F6CA9">
      <w:pPr>
        <w:numPr>
          <w:ilvl w:val="0"/>
          <w:numId w:val="3"/>
        </w:numPr>
        <w:tabs>
          <w:tab w:val="left" w:pos="0"/>
          <w:tab w:val="left" w:pos="426"/>
        </w:tabs>
        <w:suppressAutoHyphens/>
        <w:spacing w:after="80"/>
        <w:ind w:left="426" w:hanging="426"/>
        <w:jc w:val="both"/>
        <w:rPr>
          <w:color w:val="000000" w:themeColor="text1"/>
          <w:sz w:val="23"/>
          <w:szCs w:val="23"/>
          <w:lang w:eastAsia="ar-SA"/>
        </w:rPr>
      </w:pPr>
      <w:r w:rsidRPr="005515CD">
        <w:rPr>
          <w:noProof/>
          <w:color w:val="000000" w:themeColor="text1"/>
          <w:sz w:val="23"/>
          <w:szCs w:val="23"/>
          <w:lang w:eastAsia="ar-SA"/>
        </w:rPr>
        <w:t xml:space="preserve">Iepirkuma komisija atver elektroniski iesniegtos piedāvājumus </w:t>
      </w:r>
      <w:r w:rsidR="00884C34" w:rsidRPr="005515CD">
        <w:rPr>
          <w:color w:val="000000" w:themeColor="text1"/>
          <w:sz w:val="23"/>
          <w:szCs w:val="23"/>
        </w:rPr>
        <w:t xml:space="preserve">tīmekļvietnē elektronisko iepirkumu sistēmas e-konkursu apakšsistēmā, </w:t>
      </w:r>
      <w:r w:rsidR="00884C34" w:rsidRPr="005515CD">
        <w:rPr>
          <w:noProof/>
          <w:color w:val="000000" w:themeColor="text1"/>
          <w:sz w:val="23"/>
          <w:szCs w:val="23"/>
        </w:rPr>
        <w:t xml:space="preserve">izmantojot elektroniskajā informācijas sistēmā </w:t>
      </w:r>
      <w:r w:rsidR="00884C34" w:rsidRPr="005515CD">
        <w:rPr>
          <w:color w:val="000000" w:themeColor="text1"/>
          <w:sz w:val="23"/>
          <w:szCs w:val="23"/>
        </w:rPr>
        <w:t xml:space="preserve">pieejamos rīkus piedāvājumu elektroniskai </w:t>
      </w:r>
      <w:r w:rsidR="00B0388B" w:rsidRPr="005515CD">
        <w:rPr>
          <w:color w:val="000000" w:themeColor="text1"/>
          <w:sz w:val="23"/>
          <w:szCs w:val="23"/>
        </w:rPr>
        <w:t>atvēr</w:t>
      </w:r>
      <w:r w:rsidR="00884C34" w:rsidRPr="005515CD">
        <w:rPr>
          <w:color w:val="000000" w:themeColor="text1"/>
          <w:sz w:val="23"/>
          <w:szCs w:val="23"/>
        </w:rPr>
        <w:t>šanai</w:t>
      </w:r>
      <w:r w:rsidR="00F77DAF" w:rsidRPr="005515CD">
        <w:rPr>
          <w:noProof/>
          <w:color w:val="000000" w:themeColor="text1"/>
          <w:sz w:val="23"/>
          <w:szCs w:val="23"/>
          <w:lang w:eastAsia="ar-SA"/>
        </w:rPr>
        <w:t>.</w:t>
      </w:r>
      <w:r w:rsidR="00151445" w:rsidRPr="005515CD">
        <w:rPr>
          <w:color w:val="000000" w:themeColor="text1"/>
          <w:sz w:val="23"/>
          <w:szCs w:val="23"/>
          <w:lang w:eastAsia="ar-SA"/>
        </w:rPr>
        <w:t xml:space="preserve"> </w:t>
      </w:r>
      <w:r w:rsidR="003B6E14" w:rsidRPr="005515CD">
        <w:rPr>
          <w:color w:val="000000" w:themeColor="text1"/>
          <w:sz w:val="23"/>
          <w:szCs w:val="23"/>
        </w:rPr>
        <w:t>Pēc piedāvājumu atvēršanas pircēja profilā tiek publicēta informācija par pretendentu, piedāvājuma iesniegšanas datumu un laik</w:t>
      </w:r>
      <w:r w:rsidR="0018446A" w:rsidRPr="005515CD">
        <w:rPr>
          <w:color w:val="000000" w:themeColor="text1"/>
          <w:sz w:val="23"/>
          <w:szCs w:val="23"/>
        </w:rPr>
        <w:t>u un piedāvāto cenu vai izmaksām</w:t>
      </w:r>
      <w:r w:rsidR="003B6E14" w:rsidRPr="005515CD">
        <w:rPr>
          <w:color w:val="000000" w:themeColor="text1"/>
          <w:sz w:val="23"/>
          <w:szCs w:val="23"/>
        </w:rPr>
        <w:t>.</w:t>
      </w:r>
    </w:p>
    <w:p w14:paraId="7BB3C210" w14:textId="77777777" w:rsidR="00E8284F" w:rsidRPr="005515CD" w:rsidRDefault="003B6E14" w:rsidP="00DC0C69">
      <w:pPr>
        <w:numPr>
          <w:ilvl w:val="0"/>
          <w:numId w:val="3"/>
        </w:numPr>
        <w:tabs>
          <w:tab w:val="left" w:pos="0"/>
          <w:tab w:val="left" w:pos="426"/>
        </w:tabs>
        <w:suppressAutoHyphens/>
        <w:spacing w:before="60" w:after="60"/>
        <w:ind w:left="426" w:hanging="426"/>
        <w:jc w:val="both"/>
        <w:rPr>
          <w:color w:val="000000" w:themeColor="text1"/>
          <w:sz w:val="23"/>
          <w:szCs w:val="23"/>
        </w:rPr>
      </w:pPr>
      <w:r w:rsidRPr="005515CD">
        <w:rPr>
          <w:noProof/>
          <w:color w:val="000000" w:themeColor="text1"/>
          <w:sz w:val="23"/>
          <w:szCs w:val="23"/>
        </w:rPr>
        <w:t>Piedāvājumu atvēršana notiek atklātā sanāksmē,</w:t>
      </w:r>
      <w:r w:rsidRPr="005515CD">
        <w:rPr>
          <w:b/>
          <w:noProof/>
          <w:color w:val="000000" w:themeColor="text1"/>
          <w:sz w:val="23"/>
          <w:szCs w:val="23"/>
        </w:rPr>
        <w:t xml:space="preserve"> </w:t>
      </w:r>
      <w:r w:rsidRPr="005515CD">
        <w:rPr>
          <w:color w:val="000000" w:themeColor="text1"/>
          <w:sz w:val="23"/>
          <w:szCs w:val="23"/>
        </w:rPr>
        <w:t>iesniegto piedāvājumu atvēršanas procesam var sekot līdzi tiešsaistes režīmā Elektronisko iepirkumu sistēmas e-konkursu apakšsistēmā.</w:t>
      </w:r>
      <w:r w:rsidR="00612DEB" w:rsidRPr="005515CD">
        <w:rPr>
          <w:color w:val="000000" w:themeColor="text1"/>
          <w:sz w:val="23"/>
          <w:szCs w:val="23"/>
          <w:lang w:eastAsia="ar-SA"/>
        </w:rPr>
        <w:t xml:space="preserve"> Piedāvājumu vērtēšanu un lēmumu pieņemšanu iepirkuma komisija veic slēgtā sēdē.</w:t>
      </w:r>
    </w:p>
    <w:p w14:paraId="3A28CC4F" w14:textId="77777777" w:rsidR="0006629E" w:rsidRPr="005515CD" w:rsidRDefault="003B6E14" w:rsidP="00DC0C69">
      <w:pPr>
        <w:numPr>
          <w:ilvl w:val="0"/>
          <w:numId w:val="3"/>
        </w:numPr>
        <w:tabs>
          <w:tab w:val="left" w:pos="0"/>
          <w:tab w:val="left" w:pos="426"/>
        </w:tabs>
        <w:suppressAutoHyphens/>
        <w:spacing w:before="60" w:after="60"/>
        <w:ind w:left="426" w:hanging="426"/>
        <w:jc w:val="both"/>
        <w:rPr>
          <w:color w:val="000000" w:themeColor="text1"/>
          <w:sz w:val="23"/>
          <w:szCs w:val="23"/>
        </w:rPr>
      </w:pPr>
      <w:r w:rsidRPr="005515CD">
        <w:rPr>
          <w:color w:val="000000" w:themeColor="text1"/>
          <w:sz w:val="23"/>
          <w:szCs w:val="23"/>
        </w:rPr>
        <w:t>Ja Pretendents piedāvājuma datu aizsardzībai izmantojis piedāvājuma šifrēšanu, Pretendentam ne vēlāk kā 15 (piecpadsmit) minūtes pēc piedāvājumu iesniegšanas termiņa beigām iepirkuma komisijai jāiesniedz elektroniskā atslēga ar paroli šifrētā dokumenta atvēršanai.</w:t>
      </w:r>
      <w:r w:rsidR="00AA3F30" w:rsidRPr="005515CD">
        <w:rPr>
          <w:color w:val="000000" w:themeColor="text1"/>
          <w:sz w:val="23"/>
          <w:szCs w:val="23"/>
          <w:lang w:eastAsia="ar-SA"/>
        </w:rPr>
        <w:t xml:space="preserve"> </w:t>
      </w:r>
    </w:p>
    <w:p w14:paraId="4A32CD23" w14:textId="77777777" w:rsidR="00AC3F6C" w:rsidRPr="005515CD" w:rsidRDefault="00AC3F6C" w:rsidP="00AC3F6C">
      <w:pPr>
        <w:tabs>
          <w:tab w:val="left" w:pos="0"/>
          <w:tab w:val="left" w:pos="426"/>
        </w:tabs>
        <w:suppressAutoHyphens/>
        <w:spacing w:before="240" w:after="240"/>
        <w:ind w:left="425"/>
        <w:jc w:val="center"/>
        <w:rPr>
          <w:color w:val="000000" w:themeColor="text1"/>
          <w:sz w:val="23"/>
          <w:szCs w:val="23"/>
          <w:lang w:eastAsia="ar-SA"/>
        </w:rPr>
      </w:pPr>
      <w:r w:rsidRPr="005515CD">
        <w:rPr>
          <w:b/>
          <w:color w:val="000000" w:themeColor="text1"/>
          <w:sz w:val="23"/>
          <w:szCs w:val="23"/>
          <w:lang w:eastAsia="ar-SA"/>
        </w:rPr>
        <w:t>V. Prasības attiecībā uz piedāvājuma noformējumu un iesniegšanu</w:t>
      </w:r>
    </w:p>
    <w:p w14:paraId="19F49AC6" w14:textId="77777777" w:rsidR="00F0501C" w:rsidRPr="005515CD" w:rsidRDefault="00F0501C" w:rsidP="00F0501C">
      <w:pPr>
        <w:numPr>
          <w:ilvl w:val="0"/>
          <w:numId w:val="3"/>
        </w:numPr>
        <w:tabs>
          <w:tab w:val="left" w:pos="0"/>
        </w:tabs>
        <w:suppressAutoHyphens/>
        <w:spacing w:before="60" w:after="60"/>
        <w:jc w:val="both"/>
        <w:rPr>
          <w:color w:val="000000" w:themeColor="text1"/>
          <w:sz w:val="23"/>
          <w:szCs w:val="23"/>
        </w:rPr>
      </w:pPr>
      <w:r w:rsidRPr="005515CD">
        <w:rPr>
          <w:color w:val="000000" w:themeColor="text1"/>
          <w:sz w:val="23"/>
          <w:szCs w:val="23"/>
        </w:rPr>
        <w:t>Piedāvājums jāiesniedz elektroniski elektronisko iepirkumu sistēmas e-konkursu apakšsistēmā, ievērojot šādas pretendenta izvēles iespējas:</w:t>
      </w:r>
    </w:p>
    <w:p w14:paraId="57E25659" w14:textId="77777777" w:rsidR="00F0501C" w:rsidRPr="005515CD" w:rsidRDefault="00F0501C" w:rsidP="00413B61">
      <w:pPr>
        <w:numPr>
          <w:ilvl w:val="1"/>
          <w:numId w:val="3"/>
        </w:numPr>
        <w:tabs>
          <w:tab w:val="left" w:pos="0"/>
        </w:tabs>
        <w:suppressAutoHyphens/>
        <w:spacing w:before="60" w:after="60"/>
        <w:ind w:hanging="574"/>
        <w:jc w:val="both"/>
        <w:rPr>
          <w:color w:val="000000" w:themeColor="text1"/>
          <w:sz w:val="23"/>
          <w:szCs w:val="23"/>
        </w:rPr>
      </w:pPr>
      <w:r w:rsidRPr="005515CD">
        <w:rPr>
          <w:color w:val="000000" w:themeColor="text1"/>
          <w:sz w:val="23"/>
          <w:szCs w:val="23"/>
        </w:rPr>
        <w:t>izmantojot Elektronisko iepirkumu sistēmas e-konkursu apakšsistēmas piedāvātos rīkus, aizpildot minētās sistēmas e-konkursu apakšsistēmā šā iepirkuma sadaļā ievietotās formas;</w:t>
      </w:r>
    </w:p>
    <w:p w14:paraId="21178BEB" w14:textId="77777777" w:rsidR="00F0501C" w:rsidRPr="005515CD" w:rsidRDefault="00F0501C" w:rsidP="00413B61">
      <w:pPr>
        <w:numPr>
          <w:ilvl w:val="1"/>
          <w:numId w:val="3"/>
        </w:numPr>
        <w:tabs>
          <w:tab w:val="left" w:pos="0"/>
        </w:tabs>
        <w:suppressAutoHyphens/>
        <w:spacing w:before="60" w:after="60"/>
        <w:ind w:hanging="574"/>
        <w:jc w:val="both"/>
        <w:rPr>
          <w:color w:val="000000" w:themeColor="text1"/>
          <w:sz w:val="23"/>
          <w:szCs w:val="23"/>
        </w:rPr>
      </w:pPr>
      <w:r w:rsidRPr="005515CD">
        <w:rPr>
          <w:color w:val="000000" w:themeColor="text1"/>
          <w:sz w:val="23"/>
          <w:szCs w:val="23"/>
        </w:rPr>
        <w:t>elektroniski aizpildāmos dokumentus elektroniski sagatavojot ārpus Elektronisko iepirkumu sistēmas e-konkursu apakšsistēmas un augšupielādējot sistēmas attiecīgajās vietnēs (šādā gadījumā pretendents ir atbildīgs par aizpildāmo formu atbilstību dokumentācijas prasībām un formu paraugiem);</w:t>
      </w:r>
    </w:p>
    <w:p w14:paraId="1F5F8C51" w14:textId="77777777" w:rsidR="00F0501C" w:rsidRPr="005515CD" w:rsidRDefault="00F0501C" w:rsidP="00413B61">
      <w:pPr>
        <w:numPr>
          <w:ilvl w:val="1"/>
          <w:numId w:val="3"/>
        </w:numPr>
        <w:tabs>
          <w:tab w:val="left" w:pos="0"/>
        </w:tabs>
        <w:suppressAutoHyphens/>
        <w:spacing w:before="60" w:after="60"/>
        <w:ind w:hanging="574"/>
        <w:jc w:val="both"/>
        <w:rPr>
          <w:color w:val="000000" w:themeColor="text1"/>
          <w:sz w:val="23"/>
          <w:szCs w:val="23"/>
        </w:rPr>
      </w:pPr>
      <w:r w:rsidRPr="005515CD">
        <w:rPr>
          <w:color w:val="000000" w:themeColor="text1"/>
          <w:sz w:val="23"/>
          <w:szCs w:val="23"/>
        </w:rPr>
        <w:t>elektroniski sagatavoto piedāvājumu šifrējot ārpus Elektronisko iepirkumu sistēmas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2F96C004" w14:textId="77777777" w:rsidR="00F0501C" w:rsidRPr="005515CD" w:rsidRDefault="00F0501C" w:rsidP="00F0501C">
      <w:pPr>
        <w:numPr>
          <w:ilvl w:val="0"/>
          <w:numId w:val="3"/>
        </w:numPr>
        <w:tabs>
          <w:tab w:val="left" w:pos="0"/>
        </w:tabs>
        <w:suppressAutoHyphens/>
        <w:spacing w:before="60" w:after="60"/>
        <w:jc w:val="both"/>
        <w:rPr>
          <w:color w:val="000000" w:themeColor="text1"/>
          <w:sz w:val="23"/>
          <w:szCs w:val="23"/>
        </w:rPr>
      </w:pPr>
      <w:r w:rsidRPr="005515CD">
        <w:rPr>
          <w:color w:val="000000" w:themeColor="text1"/>
          <w:sz w:val="23"/>
          <w:szCs w:val="23"/>
        </w:rPr>
        <w:t>Sagatavojot piedāvājumu, pretendents ievēro, ka:</w:t>
      </w:r>
    </w:p>
    <w:p w14:paraId="455122F5" w14:textId="77777777" w:rsidR="00F0501C" w:rsidRPr="005515CD" w:rsidRDefault="00F0501C" w:rsidP="00200E5B">
      <w:pPr>
        <w:numPr>
          <w:ilvl w:val="1"/>
          <w:numId w:val="3"/>
        </w:numPr>
        <w:tabs>
          <w:tab w:val="left" w:pos="0"/>
        </w:tabs>
        <w:suppressAutoHyphens/>
        <w:spacing w:before="60" w:after="60"/>
        <w:ind w:hanging="574"/>
        <w:jc w:val="both"/>
        <w:rPr>
          <w:color w:val="000000" w:themeColor="text1"/>
          <w:sz w:val="23"/>
          <w:szCs w:val="23"/>
        </w:rPr>
      </w:pPr>
      <w:r w:rsidRPr="005515CD">
        <w:rPr>
          <w:color w:val="000000" w:themeColor="text1"/>
          <w:sz w:val="23"/>
          <w:szCs w:val="23"/>
        </w:rPr>
        <w:t xml:space="preserve">piedāvājuma dokumenti ir jāsagatavo atsevišķos elektroniskos dokumentos ar standarta biroja programmatūras rīkiem nolasāmā formātā (piemēram, Microsoft Office 2010 (vai jaunākas programmatūras versijas) formātā vai </w:t>
      </w:r>
      <w:proofErr w:type="spellStart"/>
      <w:r w:rsidRPr="005515CD">
        <w:rPr>
          <w:color w:val="000000" w:themeColor="text1"/>
          <w:sz w:val="23"/>
          <w:szCs w:val="23"/>
        </w:rPr>
        <w:t>pdf</w:t>
      </w:r>
      <w:proofErr w:type="spellEnd"/>
      <w:r w:rsidRPr="005515CD">
        <w:rPr>
          <w:color w:val="000000" w:themeColor="text1"/>
          <w:sz w:val="23"/>
          <w:szCs w:val="23"/>
        </w:rPr>
        <w:t xml:space="preserve"> formātā);</w:t>
      </w:r>
    </w:p>
    <w:p w14:paraId="54B6F21C" w14:textId="77777777" w:rsidR="00F0501C" w:rsidRPr="005515CD" w:rsidRDefault="00F0501C" w:rsidP="00200E5B">
      <w:pPr>
        <w:numPr>
          <w:ilvl w:val="1"/>
          <w:numId w:val="3"/>
        </w:numPr>
        <w:tabs>
          <w:tab w:val="left" w:pos="0"/>
        </w:tabs>
        <w:suppressAutoHyphens/>
        <w:spacing w:before="60" w:after="60"/>
        <w:ind w:hanging="574"/>
        <w:jc w:val="both"/>
        <w:rPr>
          <w:color w:val="000000" w:themeColor="text1"/>
          <w:sz w:val="23"/>
          <w:szCs w:val="23"/>
        </w:rPr>
      </w:pPr>
      <w:r w:rsidRPr="005515CD">
        <w:rPr>
          <w:color w:val="000000" w:themeColor="text1"/>
          <w:sz w:val="23"/>
          <w:szCs w:val="23"/>
        </w:rPr>
        <w:t>pretendents piedāvājuma dokumentus paraksta ar drošu elektronisko parakstu un laika zīmogu vai ar Elektronisko iepirkumu sistēmas piedāvāto elektronisko parakstu</w:t>
      </w:r>
      <w:r w:rsidR="00833ECA" w:rsidRPr="005515CD">
        <w:rPr>
          <w:color w:val="000000" w:themeColor="text1"/>
          <w:sz w:val="23"/>
          <w:szCs w:val="23"/>
        </w:rPr>
        <w:t>;</w:t>
      </w:r>
    </w:p>
    <w:p w14:paraId="0973059A" w14:textId="6DBF31BB" w:rsidR="00F0501C" w:rsidRPr="005515CD" w:rsidRDefault="00F0501C" w:rsidP="00200E5B">
      <w:pPr>
        <w:numPr>
          <w:ilvl w:val="1"/>
          <w:numId w:val="3"/>
        </w:numPr>
        <w:tabs>
          <w:tab w:val="left" w:pos="0"/>
        </w:tabs>
        <w:suppressAutoHyphens/>
        <w:spacing w:before="60" w:after="60"/>
        <w:ind w:hanging="574"/>
        <w:jc w:val="both"/>
        <w:rPr>
          <w:color w:val="000000" w:themeColor="text1"/>
          <w:sz w:val="23"/>
          <w:szCs w:val="23"/>
        </w:rPr>
      </w:pPr>
      <w:r w:rsidRPr="005515CD">
        <w:rPr>
          <w:color w:val="000000" w:themeColor="text1"/>
          <w:sz w:val="23"/>
          <w:szCs w:val="23"/>
        </w:rPr>
        <w:lastRenderedPageBreak/>
        <w:t>piedāvājuma dokumentus paraksta piegādātāja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r w:rsidR="00A347A0" w:rsidRPr="005515CD">
        <w:rPr>
          <w:color w:val="000000" w:themeColor="text1"/>
          <w:sz w:val="23"/>
          <w:szCs w:val="23"/>
        </w:rPr>
        <w:t>.</w:t>
      </w:r>
    </w:p>
    <w:p w14:paraId="05413513" w14:textId="77777777" w:rsidR="00012B96" w:rsidRPr="005515CD" w:rsidRDefault="00012B96" w:rsidP="00FE3663">
      <w:pPr>
        <w:numPr>
          <w:ilvl w:val="0"/>
          <w:numId w:val="3"/>
        </w:numPr>
        <w:tabs>
          <w:tab w:val="left" w:pos="0"/>
        </w:tabs>
        <w:suppressAutoHyphens/>
        <w:spacing w:before="60" w:after="60"/>
        <w:jc w:val="both"/>
        <w:rPr>
          <w:color w:val="000000" w:themeColor="text1"/>
          <w:sz w:val="23"/>
          <w:szCs w:val="23"/>
        </w:rPr>
      </w:pPr>
      <w:r w:rsidRPr="005515CD">
        <w:rPr>
          <w:color w:val="000000" w:themeColor="text1"/>
          <w:sz w:val="23"/>
          <w:szCs w:val="23"/>
        </w:rPr>
        <w:t xml:space="preserve">Pretendents līdz piedāvājumu iesniegšanas termiņa beigām var rakstveidā grozīt vai atsaukt iesniegto piedāvājumu, izmantojot attiecīgos </w:t>
      </w:r>
      <w:r w:rsidRPr="005515CD">
        <w:rPr>
          <w:bCs/>
          <w:color w:val="000000" w:themeColor="text1"/>
          <w:sz w:val="23"/>
          <w:szCs w:val="23"/>
        </w:rPr>
        <w:t>Elektronisko iepirkumu sistēmas</w:t>
      </w:r>
      <w:r w:rsidRPr="005515CD">
        <w:rPr>
          <w:color w:val="000000" w:themeColor="text1"/>
          <w:sz w:val="23"/>
          <w:szCs w:val="23"/>
        </w:rPr>
        <w:t xml:space="preserve"> pieejamos rīkus. Piedāvājuma atsaukšanai ir bezierunu raksturs, un tā izslēdz pretendentu no tālākas līdzdalības </w:t>
      </w:r>
      <w:r w:rsidR="004C5299" w:rsidRPr="005515CD">
        <w:rPr>
          <w:color w:val="000000" w:themeColor="text1"/>
          <w:sz w:val="23"/>
          <w:szCs w:val="23"/>
        </w:rPr>
        <w:t>iepirkumā</w:t>
      </w:r>
      <w:r w:rsidRPr="005515CD">
        <w:rPr>
          <w:color w:val="000000" w:themeColor="text1"/>
          <w:sz w:val="23"/>
          <w:szCs w:val="23"/>
        </w:rPr>
        <w:t>. Piedāvājuma maiņas gadījumā par piedāvājuma iesniegšanas laiku tiek uzskatīts pēdējā piedāvājuma iesniegšanas brīdis.</w:t>
      </w:r>
    </w:p>
    <w:p w14:paraId="319DD52C" w14:textId="77777777" w:rsidR="006A02FA" w:rsidRPr="00A5705B" w:rsidRDefault="006A02FA" w:rsidP="00513BB3">
      <w:pPr>
        <w:numPr>
          <w:ilvl w:val="0"/>
          <w:numId w:val="3"/>
        </w:numPr>
        <w:tabs>
          <w:tab w:val="left" w:pos="0"/>
        </w:tabs>
        <w:suppressAutoHyphens/>
        <w:spacing w:before="60" w:after="60"/>
        <w:jc w:val="both"/>
        <w:rPr>
          <w:color w:val="000000" w:themeColor="text1"/>
          <w:sz w:val="23"/>
          <w:szCs w:val="23"/>
        </w:rPr>
      </w:pPr>
      <w:r w:rsidRPr="00A5705B">
        <w:rPr>
          <w:color w:val="000000" w:themeColor="text1"/>
          <w:sz w:val="23"/>
          <w:szCs w:val="23"/>
          <w:u w:val="single"/>
        </w:rPr>
        <w:t>Piedāvājuma varianti nav pieļaujami</w:t>
      </w:r>
      <w:r w:rsidRPr="00A5705B">
        <w:rPr>
          <w:color w:val="000000" w:themeColor="text1"/>
          <w:sz w:val="23"/>
          <w:szCs w:val="23"/>
        </w:rPr>
        <w:t>.</w:t>
      </w:r>
      <w:r w:rsidR="00513BB3" w:rsidRPr="00A5705B">
        <w:rPr>
          <w:color w:val="000000" w:themeColor="text1"/>
          <w:sz w:val="23"/>
          <w:szCs w:val="23"/>
        </w:rPr>
        <w:t xml:space="preserve"> Viens pretendents var iesniegt tikai vienu piedāvājumu.</w:t>
      </w:r>
    </w:p>
    <w:p w14:paraId="0F07C677" w14:textId="77777777" w:rsidR="0056144E" w:rsidRPr="00A5705B" w:rsidRDefault="0056144E" w:rsidP="0024642C">
      <w:pPr>
        <w:numPr>
          <w:ilvl w:val="0"/>
          <w:numId w:val="3"/>
        </w:numPr>
        <w:tabs>
          <w:tab w:val="left" w:pos="0"/>
        </w:tabs>
        <w:suppressAutoHyphens/>
        <w:spacing w:before="60" w:after="60"/>
        <w:jc w:val="both"/>
        <w:rPr>
          <w:bCs/>
          <w:color w:val="000000" w:themeColor="text1"/>
          <w:sz w:val="23"/>
          <w:szCs w:val="23"/>
        </w:rPr>
      </w:pPr>
      <w:r w:rsidRPr="00A5705B">
        <w:rPr>
          <w:bCs/>
          <w:color w:val="000000" w:themeColor="text1"/>
          <w:sz w:val="23"/>
          <w:szCs w:val="23"/>
          <w:u w:val="single"/>
        </w:rPr>
        <w:t>Informācijas aizsardzības noteikumi</w:t>
      </w:r>
      <w:r w:rsidRPr="00A5705B">
        <w:rPr>
          <w:bCs/>
          <w:color w:val="000000" w:themeColor="text1"/>
          <w:sz w:val="23"/>
          <w:szCs w:val="23"/>
        </w:rPr>
        <w:t xml:space="preserve">: </w:t>
      </w:r>
      <w:r w:rsidR="0024642C" w:rsidRPr="00A5705B">
        <w:rPr>
          <w:bCs/>
          <w:color w:val="000000" w:themeColor="text1"/>
          <w:sz w:val="23"/>
          <w:szCs w:val="23"/>
        </w:rPr>
        <w:t>pretendents nodrošina, ka visa informācija, ko tas saņēmis no pasūtītāja tiek izmantota vienīgi piedāvājuma sagatavošanai un līguma izpildei.</w:t>
      </w:r>
    </w:p>
    <w:p w14:paraId="38556FAA" w14:textId="77777777" w:rsidR="00F0501C" w:rsidRPr="00A5705B" w:rsidRDefault="00F0501C" w:rsidP="00F0501C">
      <w:pPr>
        <w:numPr>
          <w:ilvl w:val="0"/>
          <w:numId w:val="3"/>
        </w:numPr>
        <w:tabs>
          <w:tab w:val="left" w:pos="0"/>
        </w:tabs>
        <w:suppressAutoHyphens/>
        <w:spacing w:before="60" w:after="60"/>
        <w:jc w:val="both"/>
        <w:rPr>
          <w:color w:val="000000" w:themeColor="text1"/>
          <w:sz w:val="23"/>
          <w:szCs w:val="23"/>
        </w:rPr>
      </w:pPr>
      <w:r w:rsidRPr="00A5705B">
        <w:rPr>
          <w:color w:val="000000" w:themeColor="text1"/>
          <w:sz w:val="23"/>
          <w:szCs w:val="23"/>
        </w:rPr>
        <w:t xml:space="preserve">Pretendents piedāvājuma noformēšanā ievēro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dokumentu elektronisko kopiju noformēšanu un to juridisko spēku. </w:t>
      </w:r>
    </w:p>
    <w:p w14:paraId="40A99B95" w14:textId="77777777" w:rsidR="00F0501C" w:rsidRPr="00A5705B" w:rsidRDefault="00F0501C" w:rsidP="00F0501C">
      <w:pPr>
        <w:numPr>
          <w:ilvl w:val="0"/>
          <w:numId w:val="3"/>
        </w:numPr>
        <w:tabs>
          <w:tab w:val="left" w:pos="0"/>
        </w:tabs>
        <w:suppressAutoHyphens/>
        <w:spacing w:before="60" w:after="60"/>
        <w:jc w:val="both"/>
        <w:rPr>
          <w:color w:val="000000" w:themeColor="text1"/>
          <w:sz w:val="23"/>
          <w:szCs w:val="23"/>
        </w:rPr>
      </w:pPr>
      <w:r w:rsidRPr="00A5705B">
        <w:rPr>
          <w:color w:val="000000" w:themeColor="text1"/>
          <w:sz w:val="23"/>
          <w:szCs w:val="23"/>
        </w:rPr>
        <w:t>Piedāvājumā iekļautajiem dokumentiem un to noformējumam jāatbilst Dokumentu juridiskā spēka l</w:t>
      </w:r>
      <w:r w:rsidR="006A02FA" w:rsidRPr="00A5705B">
        <w:rPr>
          <w:color w:val="000000" w:themeColor="text1"/>
          <w:sz w:val="23"/>
          <w:szCs w:val="23"/>
        </w:rPr>
        <w:t>ikumam un Ministru kabineta 2018</w:t>
      </w:r>
      <w:r w:rsidRPr="00A5705B">
        <w:rPr>
          <w:color w:val="000000" w:themeColor="text1"/>
          <w:sz w:val="23"/>
          <w:szCs w:val="23"/>
        </w:rPr>
        <w:t xml:space="preserve">.gada </w:t>
      </w:r>
      <w:r w:rsidR="006A02FA" w:rsidRPr="00A5705B">
        <w:rPr>
          <w:color w:val="000000" w:themeColor="text1"/>
          <w:sz w:val="23"/>
          <w:szCs w:val="23"/>
        </w:rPr>
        <w:t>4</w:t>
      </w:r>
      <w:r w:rsidRPr="00A5705B">
        <w:rPr>
          <w:color w:val="000000" w:themeColor="text1"/>
          <w:sz w:val="23"/>
          <w:szCs w:val="23"/>
        </w:rPr>
        <w:t>.septembra noteikumiem Nr.</w:t>
      </w:r>
      <w:r w:rsidR="006A02FA" w:rsidRPr="00A5705B">
        <w:rPr>
          <w:color w:val="000000" w:themeColor="text1"/>
          <w:sz w:val="23"/>
          <w:szCs w:val="23"/>
        </w:rPr>
        <w:t>558</w:t>
      </w:r>
      <w:r w:rsidRPr="00A5705B">
        <w:rPr>
          <w:color w:val="000000" w:themeColor="text1"/>
          <w:sz w:val="23"/>
          <w:szCs w:val="23"/>
        </w:rPr>
        <w:t xml:space="preserve"> „Dokumentu izstrādāšanas un noformēšanas kārtība”.</w:t>
      </w:r>
    </w:p>
    <w:p w14:paraId="45C28044" w14:textId="77777777" w:rsidR="00F0501C" w:rsidRPr="00A5705B" w:rsidRDefault="00F0501C" w:rsidP="00F0501C">
      <w:pPr>
        <w:numPr>
          <w:ilvl w:val="0"/>
          <w:numId w:val="3"/>
        </w:numPr>
        <w:tabs>
          <w:tab w:val="left" w:pos="0"/>
        </w:tabs>
        <w:suppressAutoHyphens/>
        <w:spacing w:before="60" w:after="60"/>
        <w:jc w:val="both"/>
        <w:rPr>
          <w:color w:val="000000" w:themeColor="text1"/>
          <w:sz w:val="23"/>
          <w:szCs w:val="23"/>
        </w:rPr>
      </w:pPr>
      <w:r w:rsidRPr="00A5705B">
        <w:rPr>
          <w:color w:val="000000" w:themeColor="text1"/>
          <w:sz w:val="23"/>
          <w:szCs w:val="23"/>
        </w:rPr>
        <w:t>Ja Pretendents iesniedzis kāda dokumenta kopiju, to apliecina atbilstoši Dokumentu juridiskā spēka likumam. Ja dokumenta kopija nav apliecināta atbilstoši šajā apakšpunktā minēto normatīvo aktu prasībām, Pasūtītājs, ja tam rodas šaubas par iesniegtā dokumenta kopijas autentiskumu, Publisko iepirkumu likuma 41.panta piektās daļas kārtībā var pieprasīt, lai Pretendents uzrāda dokumenta oriģinālu vai iesniedz apliecinātu dokumenta kopiju.</w:t>
      </w:r>
    </w:p>
    <w:p w14:paraId="51BF8213" w14:textId="77777777" w:rsidR="00F0501C" w:rsidRPr="00A5705B" w:rsidRDefault="00F0501C" w:rsidP="00F0501C">
      <w:pPr>
        <w:numPr>
          <w:ilvl w:val="0"/>
          <w:numId w:val="3"/>
        </w:numPr>
        <w:tabs>
          <w:tab w:val="left" w:pos="0"/>
        </w:tabs>
        <w:suppressAutoHyphens/>
        <w:spacing w:before="60" w:after="60"/>
        <w:jc w:val="both"/>
        <w:rPr>
          <w:color w:val="000000" w:themeColor="text1"/>
          <w:sz w:val="23"/>
          <w:szCs w:val="23"/>
        </w:rPr>
      </w:pPr>
      <w:r w:rsidRPr="00A5705B">
        <w:rPr>
          <w:color w:val="000000" w:themeColor="text1"/>
          <w:sz w:val="23"/>
          <w:szCs w:val="23"/>
        </w:rPr>
        <w:t>Piedāvājums jāsagatavo latviešu valodā. Svešvalodā sagatavotiem piedāvājuma dokumentiem jāpievieno apliecināts tulkojums latviešu valodā saskaņā ar Ministru kabineta 2000.gada 22.augusta noteikumiem Nr.291 „Kārtība, kādā apliecināmi dokumentu tulkojumi valsts valodā”. Par dokumentu tulkojuma atbilstību oriģinālam atbild pretendents.</w:t>
      </w:r>
    </w:p>
    <w:p w14:paraId="3AEDF6C8" w14:textId="77777777" w:rsidR="005C442F" w:rsidRPr="00A5705B" w:rsidRDefault="00F0501C" w:rsidP="005C442F">
      <w:pPr>
        <w:numPr>
          <w:ilvl w:val="0"/>
          <w:numId w:val="3"/>
        </w:numPr>
        <w:tabs>
          <w:tab w:val="left" w:pos="0"/>
        </w:tabs>
        <w:suppressAutoHyphens/>
        <w:spacing w:before="60" w:after="60"/>
        <w:jc w:val="both"/>
        <w:rPr>
          <w:color w:val="000000" w:themeColor="text1"/>
          <w:sz w:val="23"/>
          <w:szCs w:val="23"/>
        </w:rPr>
      </w:pPr>
      <w:r w:rsidRPr="00A5705B">
        <w:rPr>
          <w:color w:val="000000" w:themeColor="text1"/>
          <w:sz w:val="23"/>
          <w:szCs w:val="23"/>
        </w:rPr>
        <w:t xml:space="preserve">Iesniedzot piedāvājumu, </w:t>
      </w:r>
      <w:r w:rsidR="006A02FA" w:rsidRPr="00A5705B">
        <w:rPr>
          <w:color w:val="000000" w:themeColor="text1"/>
          <w:sz w:val="23"/>
          <w:szCs w:val="23"/>
        </w:rPr>
        <w:t>p</w:t>
      </w:r>
      <w:r w:rsidRPr="00A5705B">
        <w:rPr>
          <w:color w:val="000000" w:themeColor="text1"/>
          <w:sz w:val="23"/>
          <w:szCs w:val="23"/>
        </w:rPr>
        <w:t>r</w:t>
      </w:r>
      <w:r w:rsidR="006A02FA" w:rsidRPr="00A5705B">
        <w:rPr>
          <w:color w:val="000000" w:themeColor="text1"/>
          <w:sz w:val="23"/>
          <w:szCs w:val="23"/>
        </w:rPr>
        <w:t>etendents pilnībā atzīst visus iepirkuma</w:t>
      </w:r>
      <w:r w:rsidRPr="00A5705B">
        <w:rPr>
          <w:color w:val="000000" w:themeColor="text1"/>
          <w:sz w:val="23"/>
          <w:szCs w:val="23"/>
        </w:rPr>
        <w:t xml:space="preserve"> nolikumā (t.sk. tā pielikumos un formās, kuras ir ievietotas Elektronisko iepirkumu sistēmā e-konkursu apakšsistēmas šā iepirkuma sadaļā) ietvertos nosacījumus.</w:t>
      </w:r>
    </w:p>
    <w:p w14:paraId="5621355D" w14:textId="77777777" w:rsidR="005C442F" w:rsidRPr="00A5705B" w:rsidRDefault="00F0501C" w:rsidP="005C442F">
      <w:pPr>
        <w:numPr>
          <w:ilvl w:val="0"/>
          <w:numId w:val="3"/>
        </w:numPr>
        <w:tabs>
          <w:tab w:val="left" w:pos="0"/>
        </w:tabs>
        <w:suppressAutoHyphens/>
        <w:spacing w:before="60" w:after="60"/>
        <w:jc w:val="both"/>
        <w:rPr>
          <w:color w:val="000000" w:themeColor="text1"/>
          <w:sz w:val="23"/>
          <w:szCs w:val="23"/>
        </w:rPr>
      </w:pPr>
      <w:r w:rsidRPr="00A5705B">
        <w:rPr>
          <w:color w:val="000000" w:themeColor="text1"/>
          <w:sz w:val="23"/>
          <w:szCs w:val="23"/>
        </w:rPr>
        <w:t>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w:t>
      </w:r>
      <w:r w:rsidR="00A27F7E" w:rsidRPr="00A5705B">
        <w:rPr>
          <w:color w:val="000000" w:themeColor="text1"/>
          <w:sz w:val="23"/>
          <w:szCs w:val="23"/>
        </w:rPr>
        <w:t>ogrammatūras vai to ģeneratorus.</w:t>
      </w:r>
      <w:r w:rsidRPr="00A5705B">
        <w:rPr>
          <w:color w:val="000000" w:themeColor="text1"/>
          <w:sz w:val="23"/>
          <w:szCs w:val="23"/>
        </w:rPr>
        <w:t xml:space="preserve"> Ja piedāvājums saturēs kādu no šajā punktā minētajiem riskiem, tas netiks izskatīts.</w:t>
      </w:r>
    </w:p>
    <w:p w14:paraId="53092167" w14:textId="77777777" w:rsidR="00E56994" w:rsidRPr="00A5705B" w:rsidRDefault="00F0501C" w:rsidP="005C442F">
      <w:pPr>
        <w:numPr>
          <w:ilvl w:val="0"/>
          <w:numId w:val="3"/>
        </w:numPr>
        <w:tabs>
          <w:tab w:val="left" w:pos="0"/>
        </w:tabs>
        <w:suppressAutoHyphens/>
        <w:spacing w:before="60" w:after="60"/>
        <w:jc w:val="both"/>
        <w:rPr>
          <w:color w:val="000000" w:themeColor="text1"/>
          <w:sz w:val="23"/>
          <w:szCs w:val="23"/>
        </w:rPr>
      </w:pPr>
      <w:r w:rsidRPr="00A5705B">
        <w:rPr>
          <w:color w:val="000000" w:themeColor="text1"/>
          <w:sz w:val="23"/>
          <w:szCs w:val="23"/>
        </w:rPr>
        <w:t>Ja pretendenta iesniegtais piedāvājums neatbilst nolikuma prasībām vai noteikumiem, tad iepirkumu komisija ir tiesīga noraidīt pretendenta iesniegto piedāvājumu.</w:t>
      </w:r>
    </w:p>
    <w:p w14:paraId="1DB50E8A" w14:textId="1807053F" w:rsidR="00C975F9" w:rsidRPr="00A5705B" w:rsidRDefault="00A347A0" w:rsidP="00C975F9">
      <w:pPr>
        <w:pStyle w:val="ListParagraph"/>
        <w:numPr>
          <w:ilvl w:val="0"/>
          <w:numId w:val="3"/>
        </w:numPr>
        <w:suppressAutoHyphens/>
        <w:spacing w:before="60" w:after="60"/>
        <w:contextualSpacing w:val="0"/>
        <w:jc w:val="both"/>
        <w:rPr>
          <w:color w:val="000000" w:themeColor="text1"/>
          <w:sz w:val="23"/>
          <w:szCs w:val="23"/>
          <w:lang w:eastAsia="en-US"/>
        </w:rPr>
      </w:pPr>
      <w:r w:rsidRPr="00A5705B">
        <w:rPr>
          <w:b/>
          <w:bCs/>
          <w:color w:val="000000" w:themeColor="text1"/>
          <w:sz w:val="23"/>
          <w:szCs w:val="23"/>
          <w:lang w:eastAsia="en-US"/>
        </w:rPr>
        <w:t>Prasības piedāvājuma nodrošinājumam</w:t>
      </w:r>
      <w:r w:rsidRPr="00A5705B">
        <w:rPr>
          <w:color w:val="000000" w:themeColor="text1"/>
          <w:sz w:val="23"/>
          <w:szCs w:val="23"/>
          <w:lang w:eastAsia="en-US"/>
        </w:rPr>
        <w:t>: Nav paredzēts.</w:t>
      </w:r>
    </w:p>
    <w:p w14:paraId="330DDAFC" w14:textId="084346FD" w:rsidR="00C975F9" w:rsidRPr="00A5705B" w:rsidRDefault="00C975F9" w:rsidP="0089525C">
      <w:pPr>
        <w:pStyle w:val="ListParagraph"/>
        <w:numPr>
          <w:ilvl w:val="0"/>
          <w:numId w:val="3"/>
        </w:numPr>
        <w:suppressAutoHyphens/>
        <w:spacing w:before="60" w:after="60"/>
        <w:contextualSpacing w:val="0"/>
        <w:jc w:val="both"/>
        <w:rPr>
          <w:bCs/>
          <w:color w:val="000000" w:themeColor="text1"/>
          <w:sz w:val="23"/>
          <w:szCs w:val="23"/>
          <w:lang w:eastAsia="en-US"/>
        </w:rPr>
      </w:pPr>
      <w:r w:rsidRPr="00A5705B">
        <w:rPr>
          <w:rFonts w:eastAsia="Calibri"/>
          <w:b/>
          <w:color w:val="000000" w:themeColor="text1"/>
          <w:sz w:val="23"/>
          <w:szCs w:val="23"/>
        </w:rPr>
        <w:t>Prasības līguma saistību izpildes nodrošinājumam</w:t>
      </w:r>
      <w:r w:rsidR="00B54098" w:rsidRPr="00A5705B">
        <w:rPr>
          <w:rFonts w:eastAsia="Calibri"/>
          <w:bCs/>
          <w:color w:val="000000" w:themeColor="text1"/>
          <w:sz w:val="23"/>
          <w:szCs w:val="23"/>
        </w:rPr>
        <w:t>:</w:t>
      </w:r>
      <w:r w:rsidR="0089525C" w:rsidRPr="00A5705B">
        <w:rPr>
          <w:rFonts w:eastAsia="Calibri"/>
          <w:bCs/>
          <w:color w:val="000000" w:themeColor="text1"/>
          <w:sz w:val="23"/>
          <w:szCs w:val="23"/>
        </w:rPr>
        <w:t xml:space="preserve"> </w:t>
      </w:r>
      <w:r w:rsidR="00A347A0" w:rsidRPr="00A5705B">
        <w:rPr>
          <w:color w:val="000000" w:themeColor="text1"/>
          <w:sz w:val="23"/>
          <w:szCs w:val="23"/>
          <w:lang w:eastAsia="en-US"/>
        </w:rPr>
        <w:t>Nav paredzēts</w:t>
      </w:r>
      <w:r w:rsidRPr="00A5705B">
        <w:rPr>
          <w:bCs/>
          <w:color w:val="000000" w:themeColor="text1"/>
          <w:sz w:val="23"/>
          <w:szCs w:val="23"/>
        </w:rPr>
        <w:t>.</w:t>
      </w:r>
    </w:p>
    <w:p w14:paraId="3596CECA" w14:textId="77777777" w:rsidR="00A5731C" w:rsidRPr="00A5705B" w:rsidRDefault="00A5731C" w:rsidP="00B47AFA">
      <w:pPr>
        <w:tabs>
          <w:tab w:val="left" w:pos="0"/>
        </w:tabs>
        <w:suppressAutoHyphens/>
        <w:spacing w:before="240" w:after="240"/>
        <w:jc w:val="center"/>
        <w:rPr>
          <w:color w:val="000000" w:themeColor="text1"/>
          <w:sz w:val="23"/>
          <w:szCs w:val="23"/>
          <w:lang w:eastAsia="ar-SA"/>
        </w:rPr>
      </w:pPr>
      <w:r w:rsidRPr="00A5705B">
        <w:rPr>
          <w:b/>
          <w:color w:val="000000" w:themeColor="text1"/>
          <w:sz w:val="23"/>
          <w:szCs w:val="23"/>
          <w:lang w:eastAsia="ar-SA"/>
        </w:rPr>
        <w:t>V</w:t>
      </w:r>
      <w:r w:rsidR="003A02F5" w:rsidRPr="00A5705B">
        <w:rPr>
          <w:b/>
          <w:color w:val="000000" w:themeColor="text1"/>
          <w:sz w:val="23"/>
          <w:szCs w:val="23"/>
          <w:lang w:eastAsia="ar-SA"/>
        </w:rPr>
        <w:t>I</w:t>
      </w:r>
      <w:r w:rsidR="00C059BE" w:rsidRPr="00A5705B">
        <w:rPr>
          <w:b/>
          <w:color w:val="000000" w:themeColor="text1"/>
          <w:sz w:val="23"/>
          <w:szCs w:val="23"/>
          <w:lang w:eastAsia="ar-SA"/>
        </w:rPr>
        <w:t>I</w:t>
      </w:r>
      <w:r w:rsidRPr="00A5705B">
        <w:rPr>
          <w:b/>
          <w:color w:val="000000" w:themeColor="text1"/>
          <w:sz w:val="23"/>
          <w:szCs w:val="23"/>
          <w:lang w:eastAsia="ar-SA"/>
        </w:rPr>
        <w:t xml:space="preserve">. </w:t>
      </w:r>
      <w:r w:rsidR="00620446" w:rsidRPr="00A5705B">
        <w:rPr>
          <w:b/>
          <w:color w:val="000000" w:themeColor="text1"/>
          <w:sz w:val="23"/>
          <w:szCs w:val="23"/>
          <w:lang w:eastAsia="ar-SA"/>
        </w:rPr>
        <w:t>Pretendentu izslēgšanas nosacījumi</w:t>
      </w:r>
      <w:r w:rsidR="00534450" w:rsidRPr="00A5705B">
        <w:rPr>
          <w:b/>
          <w:color w:val="000000" w:themeColor="text1"/>
          <w:sz w:val="23"/>
          <w:szCs w:val="23"/>
          <w:lang w:eastAsia="ar-SA"/>
        </w:rPr>
        <w:t xml:space="preserve"> </w:t>
      </w:r>
    </w:p>
    <w:p w14:paraId="7587DBAB" w14:textId="3380BEA3" w:rsidR="007802D7" w:rsidRPr="00A5705B" w:rsidRDefault="003166F8" w:rsidP="00FB2136">
      <w:pPr>
        <w:pStyle w:val="StyleStyle2Justified"/>
        <w:numPr>
          <w:ilvl w:val="0"/>
          <w:numId w:val="3"/>
        </w:numPr>
        <w:tabs>
          <w:tab w:val="clear" w:pos="1080"/>
        </w:tabs>
        <w:spacing w:before="0"/>
        <w:rPr>
          <w:color w:val="000000" w:themeColor="text1"/>
          <w:sz w:val="23"/>
          <w:szCs w:val="23"/>
        </w:rPr>
      </w:pPr>
      <w:r w:rsidRPr="00A5705B">
        <w:rPr>
          <w:color w:val="000000" w:themeColor="text1"/>
          <w:sz w:val="23"/>
          <w:szCs w:val="23"/>
        </w:rPr>
        <w:t xml:space="preserve">Publisko </w:t>
      </w:r>
      <w:r w:rsidR="002A536A" w:rsidRPr="00A5705B">
        <w:rPr>
          <w:color w:val="000000" w:themeColor="text1"/>
          <w:sz w:val="23"/>
          <w:szCs w:val="23"/>
        </w:rPr>
        <w:t>iepirkumu likuma 9.panta kārtībā</w:t>
      </w:r>
      <w:r w:rsidRPr="00A5705B">
        <w:rPr>
          <w:color w:val="000000" w:themeColor="text1"/>
          <w:sz w:val="23"/>
          <w:szCs w:val="23"/>
        </w:rPr>
        <w:t xml:space="preserve"> rīkoto iepirkumu p</w:t>
      </w:r>
      <w:r w:rsidR="004C0D88" w:rsidRPr="00A5705B">
        <w:rPr>
          <w:color w:val="000000" w:themeColor="text1"/>
          <w:sz w:val="23"/>
          <w:szCs w:val="23"/>
        </w:rPr>
        <w:t>retendentu izslēgšanas nosacījumus reglamentē Publisko iepirkumu likuma 9.panta astotā daļa</w:t>
      </w:r>
      <w:r w:rsidR="00182948" w:rsidRPr="00A5705B">
        <w:rPr>
          <w:color w:val="000000" w:themeColor="text1"/>
          <w:sz w:val="23"/>
          <w:szCs w:val="23"/>
        </w:rPr>
        <w:t xml:space="preserve"> un 42.panta otrās daļas 1., 2., 3., 4. un 11.punkti,</w:t>
      </w:r>
      <w:r w:rsidR="004C0D88" w:rsidRPr="00A5705B">
        <w:rPr>
          <w:color w:val="000000" w:themeColor="text1"/>
          <w:sz w:val="23"/>
          <w:szCs w:val="23"/>
        </w:rPr>
        <w:t xml:space="preserve"> kas vienlīdz saistoš</w:t>
      </w:r>
      <w:r w:rsidR="00182948" w:rsidRPr="00A5705B">
        <w:rPr>
          <w:color w:val="000000" w:themeColor="text1"/>
          <w:sz w:val="23"/>
          <w:szCs w:val="23"/>
        </w:rPr>
        <w:t>i</w:t>
      </w:r>
      <w:r w:rsidR="004C0D88" w:rsidRPr="00A5705B">
        <w:rPr>
          <w:color w:val="000000" w:themeColor="text1"/>
          <w:sz w:val="23"/>
          <w:szCs w:val="23"/>
        </w:rPr>
        <w:t xml:space="preserve"> visiem pretendentiem. </w:t>
      </w:r>
      <w:r w:rsidR="008A5C08" w:rsidRPr="00A5705B">
        <w:rPr>
          <w:color w:val="000000" w:themeColor="text1"/>
          <w:sz w:val="23"/>
          <w:szCs w:val="23"/>
        </w:rPr>
        <w:t xml:space="preserve">Normatīvais akts pieejams </w:t>
      </w:r>
      <w:r w:rsidR="00C36449" w:rsidRPr="00A5705B">
        <w:rPr>
          <w:color w:val="000000" w:themeColor="text1"/>
        </w:rPr>
        <w:t>https://likumi.lv/ta/id/287760#p9</w:t>
      </w:r>
      <w:r w:rsidR="008A5C08" w:rsidRPr="00A5705B">
        <w:rPr>
          <w:color w:val="000000" w:themeColor="text1"/>
          <w:sz w:val="23"/>
          <w:szCs w:val="23"/>
        </w:rPr>
        <w:t xml:space="preserve">. </w:t>
      </w:r>
      <w:r w:rsidR="007802D7" w:rsidRPr="00A5705B">
        <w:rPr>
          <w:color w:val="000000" w:themeColor="text1"/>
          <w:sz w:val="23"/>
          <w:szCs w:val="23"/>
        </w:rPr>
        <w:t>Izslēgšanas iemesli tiks pārbaudīti Publisko iepirkumu likuma 42.pantā noteiktajā kārtībā.</w:t>
      </w:r>
    </w:p>
    <w:p w14:paraId="7803297A" w14:textId="77777777" w:rsidR="00FB2136" w:rsidRPr="00A5705B" w:rsidRDefault="007802D7" w:rsidP="00FB2136">
      <w:pPr>
        <w:pStyle w:val="StyleStyle2Justified"/>
        <w:numPr>
          <w:ilvl w:val="0"/>
          <w:numId w:val="3"/>
        </w:numPr>
        <w:tabs>
          <w:tab w:val="clear" w:pos="1080"/>
        </w:tabs>
        <w:spacing w:before="0"/>
        <w:rPr>
          <w:color w:val="000000" w:themeColor="text1"/>
          <w:sz w:val="23"/>
          <w:szCs w:val="23"/>
        </w:rPr>
      </w:pPr>
      <w:r w:rsidRPr="00A5705B">
        <w:rPr>
          <w:color w:val="000000" w:themeColor="text1"/>
          <w:sz w:val="23"/>
          <w:szCs w:val="23"/>
        </w:rPr>
        <w:lastRenderedPageBreak/>
        <w:t>Komisija pārbaudīts arī Starptautisko un Latvijas Republikas nacionālo sankciju likuma 11.</w:t>
      </w:r>
      <w:r w:rsidRPr="00A5705B">
        <w:rPr>
          <w:color w:val="000000" w:themeColor="text1"/>
          <w:sz w:val="23"/>
          <w:szCs w:val="23"/>
          <w:vertAlign w:val="superscript"/>
        </w:rPr>
        <w:t>1</w:t>
      </w:r>
      <w:r w:rsidRPr="00A5705B">
        <w:rPr>
          <w:color w:val="000000" w:themeColor="text1"/>
          <w:sz w:val="23"/>
          <w:szCs w:val="23"/>
        </w:rPr>
        <w:t xml:space="preserve"> panta pirmajā daļā (skat. </w:t>
      </w:r>
      <w:hyperlink r:id="rId10" w:history="1">
        <w:r w:rsidRPr="00A5705B">
          <w:rPr>
            <w:color w:val="000000" w:themeColor="text1"/>
            <w:sz w:val="23"/>
            <w:szCs w:val="23"/>
          </w:rPr>
          <w:t>https://likumi.lv/doc.php?id=280278</w:t>
        </w:r>
      </w:hyperlink>
      <w:r w:rsidRPr="00A5705B">
        <w:rPr>
          <w:color w:val="000000" w:themeColor="text1"/>
          <w:sz w:val="23"/>
          <w:szCs w:val="23"/>
        </w:rPr>
        <w:t xml:space="preserve">) noteiktos izslēgšanas iemeslus, kā arī to vai uz pretendentu neattiecas </w:t>
      </w:r>
      <w:r w:rsidRPr="00A5705B">
        <w:rPr>
          <w:bCs/>
          <w:iCs/>
          <w:color w:val="000000" w:themeColor="text1"/>
          <w:sz w:val="23"/>
          <w:szCs w:val="23"/>
        </w:rPr>
        <w:t>Padomes Regulas (ES) 2022/576 (2022. gada 8. aprīlis), ar kuru groza Regulu (ES) Nr. 833/2014 par ierobežojošiem pasākumiem saistībā ar Krievijas darbībām, kas destabilizē situāciju Ukrainā 5.k panta nosacījumi.</w:t>
      </w:r>
    </w:p>
    <w:p w14:paraId="2C5B1EFD" w14:textId="77777777" w:rsidR="00C55445" w:rsidRPr="0043093D" w:rsidRDefault="004C0D88" w:rsidP="000253A3">
      <w:pPr>
        <w:pStyle w:val="StyleStyle2Justified"/>
        <w:numPr>
          <w:ilvl w:val="0"/>
          <w:numId w:val="3"/>
        </w:numPr>
        <w:tabs>
          <w:tab w:val="clear" w:pos="1080"/>
        </w:tabs>
        <w:spacing w:before="0"/>
        <w:rPr>
          <w:color w:val="000000" w:themeColor="text1"/>
          <w:sz w:val="23"/>
          <w:szCs w:val="23"/>
        </w:rPr>
      </w:pPr>
      <w:r w:rsidRPr="0043093D">
        <w:rPr>
          <w:color w:val="000000" w:themeColor="text1"/>
          <w:sz w:val="23"/>
          <w:szCs w:val="23"/>
        </w:rPr>
        <w:t>Atbilstoši Publisko iepirkumu likuma</w:t>
      </w:r>
      <w:r w:rsidR="00DE19F0" w:rsidRPr="0043093D">
        <w:rPr>
          <w:color w:val="000000" w:themeColor="text1"/>
          <w:sz w:val="23"/>
          <w:szCs w:val="23"/>
        </w:rPr>
        <w:t xml:space="preserve"> 9.panta astotajai daļai un </w:t>
      </w:r>
      <w:r w:rsidR="003166F8" w:rsidRPr="0043093D">
        <w:rPr>
          <w:color w:val="000000" w:themeColor="text1"/>
          <w:sz w:val="23"/>
          <w:szCs w:val="23"/>
        </w:rPr>
        <w:t>42.panta otrās daļas 1., 2., 3., 4. un 11.punktam, pretendentu izslēgšanas nosacījumi ir šādi</w:t>
      </w:r>
      <w:r w:rsidRPr="0043093D">
        <w:rPr>
          <w:color w:val="000000" w:themeColor="text1"/>
          <w:sz w:val="23"/>
          <w:szCs w:val="23"/>
        </w:rPr>
        <w:t>:</w:t>
      </w:r>
    </w:p>
    <w:p w14:paraId="3EC09884" w14:textId="77777777" w:rsidR="00C55445" w:rsidRPr="0043093D" w:rsidRDefault="00C55445" w:rsidP="002E7E5A">
      <w:pPr>
        <w:pStyle w:val="StyleStyle2Justified"/>
        <w:numPr>
          <w:ilvl w:val="1"/>
          <w:numId w:val="3"/>
        </w:numPr>
        <w:tabs>
          <w:tab w:val="clear" w:pos="1080"/>
        </w:tabs>
        <w:spacing w:before="0"/>
        <w:ind w:left="851" w:hanging="574"/>
        <w:rPr>
          <w:color w:val="000000" w:themeColor="text1"/>
          <w:sz w:val="23"/>
          <w:szCs w:val="23"/>
        </w:rPr>
      </w:pPr>
      <w:r w:rsidRPr="0043093D">
        <w:rPr>
          <w:color w:val="000000" w:themeColor="text1"/>
          <w:sz w:val="23"/>
          <w:szCs w:val="23"/>
          <w:lang w:eastAsia="lv-LV"/>
        </w:rPr>
        <w:t>kandidāts, pretendents vai persona, kura ir kandidāta vai pretendenta valdes vai padomes loceklis, pārstāvēttiesīgā persona, prokūrists vai persona, kura ir pilnvarota pārstāvēt kandidātu vai pretendentu darbībās, kas saistītas ar filiāli, ar tādu prokurora priekšrakstu par sodu vai tiesas spriedumu, kas stājies spēkā un kļuvis neapstrīdams un nepārsūdzams, ir atzīta par vainīgu</w:t>
      </w:r>
      <w:r w:rsidR="00DE6657" w:rsidRPr="0043093D">
        <w:rPr>
          <w:color w:val="000000" w:themeColor="text1"/>
          <w:sz w:val="23"/>
          <w:szCs w:val="23"/>
          <w:lang w:eastAsia="lv-LV"/>
        </w:rPr>
        <w:t>,</w:t>
      </w:r>
      <w:r w:rsidRPr="0043093D">
        <w:rPr>
          <w:color w:val="000000" w:themeColor="text1"/>
          <w:sz w:val="23"/>
          <w:szCs w:val="23"/>
          <w:lang w:eastAsia="lv-LV"/>
        </w:rPr>
        <w:t xml:space="preserve"> vai tai ir piemērots piespiedu ietekmēšanas līdzeklis par jebkuru no šādiem noziedzīgiem nodarījumiem:</w:t>
      </w:r>
    </w:p>
    <w:p w14:paraId="7DA7DA2A" w14:textId="77777777" w:rsidR="00C55445" w:rsidRPr="0043093D" w:rsidRDefault="00C55445" w:rsidP="002E7E5A">
      <w:pPr>
        <w:shd w:val="clear" w:color="auto" w:fill="FFFFFF"/>
        <w:spacing w:after="120"/>
        <w:ind w:left="851"/>
        <w:jc w:val="both"/>
        <w:rPr>
          <w:color w:val="000000" w:themeColor="text1"/>
          <w:sz w:val="23"/>
          <w:szCs w:val="23"/>
          <w:lang w:eastAsia="lv-LV"/>
        </w:rPr>
      </w:pPr>
      <w:r w:rsidRPr="0043093D">
        <w:rPr>
          <w:color w:val="000000" w:themeColor="text1"/>
          <w:sz w:val="23"/>
          <w:szCs w:val="23"/>
          <w:lang w:eastAsia="lv-LV"/>
        </w:rPr>
        <w:t>a) noziedzīgas organizācijas izveidošanu, vadīšanu, iesaistīšanos tajā vai tās sastāvā ietilpstošā organizētā grupā vai citā noziedzīgā formējumā vai piedalīšanos šādas organizācijas izdarītos noziedzīgos nodarījumos,</w:t>
      </w:r>
    </w:p>
    <w:p w14:paraId="2B6971C6" w14:textId="77777777" w:rsidR="00C55445" w:rsidRPr="0043093D" w:rsidRDefault="00C55445" w:rsidP="002E7E5A">
      <w:pPr>
        <w:shd w:val="clear" w:color="auto" w:fill="FFFFFF"/>
        <w:spacing w:after="120"/>
        <w:ind w:left="851"/>
        <w:jc w:val="both"/>
        <w:rPr>
          <w:color w:val="000000" w:themeColor="text1"/>
          <w:sz w:val="23"/>
          <w:szCs w:val="23"/>
          <w:lang w:eastAsia="lv-LV"/>
        </w:rPr>
      </w:pPr>
      <w:r w:rsidRPr="0043093D">
        <w:rPr>
          <w:color w:val="000000" w:themeColor="text1"/>
          <w:sz w:val="23"/>
          <w:szCs w:val="23"/>
          <w:lang w:eastAsia="lv-LV"/>
        </w:rPr>
        <w:t>b) kukuļņemšanu, kukuļdošanu, kukuļa piesavināšanos, starpniecību kukuļošanā, neatļautu piedalīšanos mantiskos darījumos, neatļautu labumu pieņemšanu, komerciālu uzpirkšanu, prettiesiska labuma pieprasīšanu, pieņemšanu vai došanu, tirgošanos ar ietekmi,</w:t>
      </w:r>
    </w:p>
    <w:p w14:paraId="073E7DCB" w14:textId="77777777" w:rsidR="00C55445" w:rsidRPr="0043093D" w:rsidRDefault="00C55445" w:rsidP="002E7E5A">
      <w:pPr>
        <w:shd w:val="clear" w:color="auto" w:fill="FFFFFF"/>
        <w:spacing w:after="120"/>
        <w:ind w:left="851"/>
        <w:jc w:val="both"/>
        <w:rPr>
          <w:color w:val="000000" w:themeColor="text1"/>
          <w:sz w:val="23"/>
          <w:szCs w:val="23"/>
          <w:lang w:eastAsia="lv-LV"/>
        </w:rPr>
      </w:pPr>
      <w:r w:rsidRPr="0043093D">
        <w:rPr>
          <w:color w:val="000000" w:themeColor="text1"/>
          <w:sz w:val="23"/>
          <w:szCs w:val="23"/>
          <w:lang w:eastAsia="lv-LV"/>
        </w:rPr>
        <w:t>c) krāpšanu, piesavināšanos vai noziedzīgi iegūtu līdzekļu legalizēšanu,</w:t>
      </w:r>
    </w:p>
    <w:p w14:paraId="036C8574" w14:textId="77777777" w:rsidR="00C55445" w:rsidRPr="0043093D" w:rsidRDefault="00C55445" w:rsidP="002E7E5A">
      <w:pPr>
        <w:shd w:val="clear" w:color="auto" w:fill="FFFFFF"/>
        <w:spacing w:after="120"/>
        <w:ind w:left="851"/>
        <w:jc w:val="both"/>
        <w:rPr>
          <w:color w:val="000000" w:themeColor="text1"/>
          <w:sz w:val="23"/>
          <w:szCs w:val="23"/>
          <w:lang w:eastAsia="lv-LV"/>
        </w:rPr>
      </w:pPr>
      <w:r w:rsidRPr="0043093D">
        <w:rPr>
          <w:color w:val="000000" w:themeColor="text1"/>
          <w:sz w:val="23"/>
          <w:szCs w:val="23"/>
          <w:lang w:eastAsia="lv-LV"/>
        </w:rPr>
        <w:t>d) terorismu, terorisma finansēšanu, teroristu grupas izveidi vai organizēšanu, ceļošanu terorisma nolūkā, terorisma attaisnošanu, aicinājumu uz terorismu, terorisma draudiem vai personas vervēšanu vai apmācīšanu terora aktu veikšanai,</w:t>
      </w:r>
    </w:p>
    <w:p w14:paraId="75486929" w14:textId="77777777" w:rsidR="00C55445" w:rsidRPr="0043093D" w:rsidRDefault="00C55445" w:rsidP="002E7E5A">
      <w:pPr>
        <w:shd w:val="clear" w:color="auto" w:fill="FFFFFF"/>
        <w:spacing w:after="120"/>
        <w:ind w:left="851"/>
        <w:jc w:val="both"/>
        <w:rPr>
          <w:color w:val="000000" w:themeColor="text1"/>
          <w:sz w:val="23"/>
          <w:szCs w:val="23"/>
          <w:lang w:eastAsia="lv-LV"/>
        </w:rPr>
      </w:pPr>
      <w:r w:rsidRPr="0043093D">
        <w:rPr>
          <w:color w:val="000000" w:themeColor="text1"/>
          <w:sz w:val="23"/>
          <w:szCs w:val="23"/>
          <w:lang w:eastAsia="lv-LV"/>
        </w:rPr>
        <w:t>e) cilvēku tirdzniecību,</w:t>
      </w:r>
    </w:p>
    <w:p w14:paraId="75F748AC" w14:textId="77777777" w:rsidR="00C55445" w:rsidRPr="0043093D" w:rsidRDefault="00C55445" w:rsidP="002E7E5A">
      <w:pPr>
        <w:shd w:val="clear" w:color="auto" w:fill="FFFFFF"/>
        <w:spacing w:after="120"/>
        <w:ind w:left="851"/>
        <w:jc w:val="both"/>
        <w:rPr>
          <w:color w:val="000000" w:themeColor="text1"/>
          <w:sz w:val="23"/>
          <w:szCs w:val="23"/>
          <w:lang w:eastAsia="lv-LV"/>
        </w:rPr>
      </w:pPr>
      <w:r w:rsidRPr="0043093D">
        <w:rPr>
          <w:color w:val="000000" w:themeColor="text1"/>
          <w:sz w:val="23"/>
          <w:szCs w:val="23"/>
          <w:lang w:eastAsia="lv-LV"/>
        </w:rPr>
        <w:t>f) izvairīšanos no nodokļu vai tiem pielīdzināto maksājumu samaksas;</w:t>
      </w:r>
    </w:p>
    <w:p w14:paraId="2AABD536" w14:textId="77777777" w:rsidR="00702267" w:rsidRPr="0043093D" w:rsidRDefault="00C55445" w:rsidP="002E7E5A">
      <w:pPr>
        <w:pStyle w:val="StyleStyle2Justified"/>
        <w:numPr>
          <w:ilvl w:val="1"/>
          <w:numId w:val="3"/>
        </w:numPr>
        <w:tabs>
          <w:tab w:val="clear" w:pos="1080"/>
          <w:tab w:val="left" w:pos="0"/>
        </w:tabs>
        <w:spacing w:before="0"/>
        <w:ind w:left="851" w:hanging="574"/>
        <w:rPr>
          <w:color w:val="000000" w:themeColor="text1"/>
          <w:sz w:val="23"/>
          <w:szCs w:val="23"/>
        </w:rPr>
      </w:pPr>
      <w:r w:rsidRPr="0043093D">
        <w:rPr>
          <w:color w:val="000000" w:themeColor="text1"/>
          <w:sz w:val="23"/>
          <w:szCs w:val="23"/>
          <w:lang w:eastAsia="lv-LV"/>
        </w:rPr>
        <w:t>kandidātam pieteikumu un pretendentam piedāvājumu iesniegšanas termiņa pēdējā dienā vai dienā, kad pieņemts lēmums par iespējamu iepirkuma līguma slēgšanas tiesību piešķiršanu, Latvijā saskaņā ar likumu "</w:t>
      </w:r>
      <w:hyperlink r:id="rId11" w:tgtFrame="_blank" w:history="1">
        <w:r w:rsidRPr="0043093D">
          <w:rPr>
            <w:color w:val="000000" w:themeColor="text1"/>
            <w:sz w:val="23"/>
            <w:szCs w:val="23"/>
            <w:lang w:eastAsia="lv-LV"/>
          </w:rPr>
          <w:t>Par nodokļiem un nodevām</w:t>
        </w:r>
      </w:hyperlink>
      <w:r w:rsidRPr="0043093D">
        <w:rPr>
          <w:color w:val="000000" w:themeColor="text1"/>
          <w:sz w:val="23"/>
          <w:szCs w:val="23"/>
          <w:lang w:eastAsia="lv-LV"/>
        </w:rPr>
        <w:t>" vai valstī, kurā tas reģistrēts vai kurā atrodas tā pastāvīgā dzīvesvieta, saskaņā ar attiecīgās ārvalsts normatīvajiem aktiem ir neizpildītas saistības nodokļu (tai skaitā valsts sociālās apdrošināšanas) jomā;</w:t>
      </w:r>
    </w:p>
    <w:p w14:paraId="1D1F53A8" w14:textId="77777777" w:rsidR="00B522CF" w:rsidRPr="0043093D" w:rsidRDefault="00C55445" w:rsidP="002E7E5A">
      <w:pPr>
        <w:pStyle w:val="StyleStyle2Justified"/>
        <w:numPr>
          <w:ilvl w:val="1"/>
          <w:numId w:val="3"/>
        </w:numPr>
        <w:tabs>
          <w:tab w:val="clear" w:pos="1080"/>
          <w:tab w:val="left" w:pos="0"/>
        </w:tabs>
        <w:spacing w:before="0"/>
        <w:ind w:left="851" w:hanging="574"/>
        <w:rPr>
          <w:color w:val="000000" w:themeColor="text1"/>
          <w:sz w:val="23"/>
          <w:szCs w:val="23"/>
        </w:rPr>
      </w:pPr>
      <w:r w:rsidRPr="0043093D">
        <w:rPr>
          <w:color w:val="000000" w:themeColor="text1"/>
          <w:sz w:val="23"/>
          <w:szCs w:val="23"/>
          <w:lang w:eastAsia="lv-LV"/>
        </w:rPr>
        <w:t>kandidāts vai pretendents ir ārzonā reģistrēta juridiskā persona vai personu apvienība vai arī Latvijā reģistrēta kandidāta vai pretendenta vairāk nekā 25 procentu kapitāla daļu (akciju) īpašnieks vai turētājs ir ārzonā reģistrēta juridiskā persona vai personu apvienība;</w:t>
      </w:r>
    </w:p>
    <w:p w14:paraId="55D9221B" w14:textId="77777777" w:rsidR="00B522CF" w:rsidRPr="0043093D" w:rsidRDefault="00B522CF" w:rsidP="002E7E5A">
      <w:pPr>
        <w:pStyle w:val="StyleStyle2Justified"/>
        <w:numPr>
          <w:ilvl w:val="1"/>
          <w:numId w:val="3"/>
        </w:numPr>
        <w:tabs>
          <w:tab w:val="clear" w:pos="1080"/>
          <w:tab w:val="left" w:pos="0"/>
        </w:tabs>
        <w:spacing w:before="0"/>
        <w:ind w:left="851" w:hanging="574"/>
        <w:rPr>
          <w:color w:val="000000" w:themeColor="text1"/>
          <w:sz w:val="23"/>
          <w:szCs w:val="23"/>
        </w:rPr>
      </w:pPr>
      <w:r w:rsidRPr="0043093D">
        <w:rPr>
          <w:color w:val="000000" w:themeColor="text1"/>
          <w:sz w:val="23"/>
          <w:szCs w:val="23"/>
        </w:rPr>
        <w:t>ir pasludināts kandidāta vai pretendenta maksātnespējas process, apturēta kandidāta vai pretendenta saimnieciskā darbība, kandidāts vai pretendents tiek likvidēts</w:t>
      </w:r>
      <w:r w:rsidR="003C60DF" w:rsidRPr="0043093D">
        <w:rPr>
          <w:color w:val="000000" w:themeColor="text1"/>
          <w:sz w:val="23"/>
          <w:szCs w:val="23"/>
        </w:rPr>
        <w:t>;</w:t>
      </w:r>
    </w:p>
    <w:p w14:paraId="05FE49FE" w14:textId="77777777" w:rsidR="005742A9" w:rsidRPr="0043093D" w:rsidRDefault="00900558" w:rsidP="002E7E5A">
      <w:pPr>
        <w:pStyle w:val="StyleStyle2Justified"/>
        <w:numPr>
          <w:ilvl w:val="1"/>
          <w:numId w:val="3"/>
        </w:numPr>
        <w:tabs>
          <w:tab w:val="clear" w:pos="1080"/>
          <w:tab w:val="left" w:pos="0"/>
        </w:tabs>
        <w:spacing w:before="0"/>
        <w:ind w:left="851" w:hanging="574"/>
        <w:rPr>
          <w:color w:val="000000" w:themeColor="text1"/>
          <w:sz w:val="23"/>
          <w:szCs w:val="23"/>
        </w:rPr>
      </w:pPr>
      <w:r w:rsidRPr="0043093D">
        <w:rPr>
          <w:color w:val="000000" w:themeColor="text1"/>
          <w:sz w:val="23"/>
          <w:szCs w:val="23"/>
        </w:rPr>
        <w:t>iepirkuma procedūras dokumentu sagatavotājs (pasūtītāja amatpersona vai darbinieks), iepirkuma komisijas loceklis, eksperts vai iepirkuma komisijas sekretārs ir saistīts ar kandidātu vai pretendentu šā likuma 25. panta pirmās vai otrās daļas izpratnē vai ir ieinteresēts kāda kandidāta vai pretendenta izvēlē, un pasūtītājam nav iespējams novērst šo situāciju ar kandidātu vai pretendentu mazāk ierobežojošiem pasākumiem.</w:t>
      </w:r>
    </w:p>
    <w:p w14:paraId="07694322" w14:textId="5AE2715E" w:rsidR="00D77F6F" w:rsidRPr="0043093D" w:rsidRDefault="005742A9" w:rsidP="00D77F6F">
      <w:pPr>
        <w:pStyle w:val="StyleStyle2Justified"/>
        <w:numPr>
          <w:ilvl w:val="0"/>
          <w:numId w:val="3"/>
        </w:numPr>
        <w:tabs>
          <w:tab w:val="clear" w:pos="1080"/>
          <w:tab w:val="left" w:pos="0"/>
        </w:tabs>
        <w:spacing w:before="0"/>
        <w:rPr>
          <w:color w:val="000000" w:themeColor="text1"/>
          <w:sz w:val="23"/>
          <w:szCs w:val="23"/>
        </w:rPr>
      </w:pPr>
      <w:r w:rsidRPr="0043093D">
        <w:rPr>
          <w:color w:val="000000" w:themeColor="text1"/>
          <w:sz w:val="23"/>
          <w:szCs w:val="23"/>
        </w:rPr>
        <w:t>Publisko iepirkumu likuma 42.panta otrās daļas 1., 2., 3.</w:t>
      </w:r>
      <w:r w:rsidR="006341F2" w:rsidRPr="0043093D">
        <w:rPr>
          <w:color w:val="000000" w:themeColor="text1"/>
          <w:sz w:val="23"/>
          <w:szCs w:val="23"/>
        </w:rPr>
        <w:t>, 4</w:t>
      </w:r>
      <w:r w:rsidR="004117E4" w:rsidRPr="0043093D">
        <w:rPr>
          <w:color w:val="000000" w:themeColor="text1"/>
          <w:sz w:val="23"/>
          <w:szCs w:val="23"/>
        </w:rPr>
        <w:t>.</w:t>
      </w:r>
      <w:r w:rsidRPr="0043093D">
        <w:rPr>
          <w:color w:val="000000" w:themeColor="text1"/>
          <w:sz w:val="23"/>
          <w:szCs w:val="23"/>
        </w:rPr>
        <w:t xml:space="preserve"> un 11. minētie izslēgšanas iemesli</w:t>
      </w:r>
      <w:r w:rsidR="00CE48B9" w:rsidRPr="0043093D">
        <w:rPr>
          <w:color w:val="000000" w:themeColor="text1"/>
          <w:sz w:val="23"/>
          <w:szCs w:val="23"/>
        </w:rPr>
        <w:t xml:space="preserve">, </w:t>
      </w:r>
      <w:r w:rsidR="00CE48B9" w:rsidRPr="00FA2FFA">
        <w:rPr>
          <w:i/>
          <w:iCs/>
          <w:color w:val="000000" w:themeColor="text1"/>
          <w:sz w:val="23"/>
          <w:szCs w:val="23"/>
        </w:rPr>
        <w:t>saskaņā ar Publisko iepirkumu likuma pārejas noteikumu 28.punkta 2.punktu</w:t>
      </w:r>
      <w:r w:rsidR="00CE48B9" w:rsidRPr="0043093D">
        <w:rPr>
          <w:color w:val="000000" w:themeColor="text1"/>
          <w:sz w:val="23"/>
          <w:szCs w:val="23"/>
        </w:rPr>
        <w:t xml:space="preserve">, </w:t>
      </w:r>
      <w:r w:rsidRPr="0043093D">
        <w:rPr>
          <w:color w:val="000000" w:themeColor="text1"/>
          <w:sz w:val="23"/>
          <w:szCs w:val="23"/>
        </w:rPr>
        <w:t>attiecas šādām personām:</w:t>
      </w:r>
    </w:p>
    <w:p w14:paraId="6C41291E" w14:textId="77777777" w:rsidR="00D77F6F" w:rsidRPr="0043093D" w:rsidRDefault="005742A9" w:rsidP="00D77F6F">
      <w:pPr>
        <w:pStyle w:val="StyleStyle2Justified"/>
        <w:numPr>
          <w:ilvl w:val="1"/>
          <w:numId w:val="3"/>
        </w:numPr>
        <w:tabs>
          <w:tab w:val="clear" w:pos="1080"/>
          <w:tab w:val="left" w:pos="0"/>
          <w:tab w:val="left" w:pos="568"/>
        </w:tabs>
        <w:spacing w:before="0"/>
        <w:ind w:left="851" w:hanging="567"/>
        <w:rPr>
          <w:color w:val="000000" w:themeColor="text1"/>
          <w:sz w:val="23"/>
          <w:szCs w:val="23"/>
        </w:rPr>
      </w:pPr>
      <w:r w:rsidRPr="0043093D">
        <w:rPr>
          <w:color w:val="000000" w:themeColor="text1"/>
          <w:sz w:val="23"/>
          <w:szCs w:val="23"/>
        </w:rPr>
        <w:t>uz personālsabiedrības biedru, ja pretendents ir personālsabiedrība;</w:t>
      </w:r>
    </w:p>
    <w:p w14:paraId="1AD365D4" w14:textId="77777777" w:rsidR="00D77F6F" w:rsidRPr="0043093D" w:rsidRDefault="005742A9" w:rsidP="00D77F6F">
      <w:pPr>
        <w:pStyle w:val="StyleStyle2Justified"/>
        <w:numPr>
          <w:ilvl w:val="1"/>
          <w:numId w:val="3"/>
        </w:numPr>
        <w:tabs>
          <w:tab w:val="clear" w:pos="1080"/>
          <w:tab w:val="left" w:pos="0"/>
          <w:tab w:val="left" w:pos="568"/>
        </w:tabs>
        <w:spacing w:before="0"/>
        <w:ind w:left="851" w:hanging="567"/>
        <w:rPr>
          <w:color w:val="000000" w:themeColor="text1"/>
          <w:sz w:val="23"/>
          <w:szCs w:val="23"/>
        </w:rPr>
      </w:pPr>
      <w:r w:rsidRPr="0043093D">
        <w:rPr>
          <w:color w:val="000000" w:themeColor="text1"/>
          <w:sz w:val="23"/>
          <w:szCs w:val="23"/>
        </w:rPr>
        <w:lastRenderedPageBreak/>
        <w:t>uz pretendenta norādīto personu, uz kuras iespējām pretendents balstās, lai apliecinātu, ka tā kvalifikācija atbilst paziņojumā par līgumu vai iepirkuma procedūras dokumentos noteiktajām prasībām;</w:t>
      </w:r>
    </w:p>
    <w:p w14:paraId="3AF6284B" w14:textId="4C066393" w:rsidR="00D77F6F" w:rsidRPr="0043093D" w:rsidRDefault="005742A9" w:rsidP="00D77F6F">
      <w:pPr>
        <w:pStyle w:val="StyleStyle2Justified"/>
        <w:numPr>
          <w:ilvl w:val="1"/>
          <w:numId w:val="3"/>
        </w:numPr>
        <w:tabs>
          <w:tab w:val="clear" w:pos="1080"/>
          <w:tab w:val="left" w:pos="0"/>
          <w:tab w:val="left" w:pos="568"/>
        </w:tabs>
        <w:spacing w:before="0"/>
        <w:ind w:left="851" w:hanging="567"/>
        <w:rPr>
          <w:color w:val="000000" w:themeColor="text1"/>
          <w:sz w:val="23"/>
          <w:szCs w:val="23"/>
        </w:rPr>
      </w:pPr>
      <w:r w:rsidRPr="0043093D">
        <w:rPr>
          <w:color w:val="000000" w:themeColor="text1"/>
          <w:sz w:val="23"/>
          <w:szCs w:val="23"/>
        </w:rPr>
        <w:t>uz pretendenta norādīto apakšuzņēmēju, kura sniedzamo pakalpojumu vērtība ir vismaz 10</w:t>
      </w:r>
      <w:r w:rsidR="00266F38" w:rsidRPr="0043093D">
        <w:rPr>
          <w:color w:val="000000" w:themeColor="text1"/>
          <w:sz w:val="23"/>
          <w:szCs w:val="23"/>
        </w:rPr>
        <w:t> </w:t>
      </w:r>
      <w:r w:rsidRPr="0043093D">
        <w:rPr>
          <w:color w:val="000000" w:themeColor="text1"/>
          <w:sz w:val="23"/>
          <w:szCs w:val="23"/>
        </w:rPr>
        <w:t>000 </w:t>
      </w:r>
      <w:proofErr w:type="spellStart"/>
      <w:r w:rsidRPr="0043093D">
        <w:rPr>
          <w:i/>
          <w:color w:val="000000" w:themeColor="text1"/>
          <w:sz w:val="23"/>
          <w:szCs w:val="23"/>
        </w:rPr>
        <w:t>euro</w:t>
      </w:r>
      <w:proofErr w:type="spellEnd"/>
      <w:r w:rsidR="0043093D" w:rsidRPr="0043093D">
        <w:rPr>
          <w:color w:val="000000" w:themeColor="text1"/>
          <w:sz w:val="23"/>
          <w:szCs w:val="23"/>
        </w:rPr>
        <w:t>.</w:t>
      </w:r>
    </w:p>
    <w:p w14:paraId="337B77D1" w14:textId="6617B3DA" w:rsidR="005742A9" w:rsidRPr="0043093D" w:rsidRDefault="005742A9" w:rsidP="00DA2AA3">
      <w:pPr>
        <w:pStyle w:val="StyleStyle2Justified"/>
        <w:numPr>
          <w:ilvl w:val="0"/>
          <w:numId w:val="3"/>
        </w:numPr>
        <w:tabs>
          <w:tab w:val="clear" w:pos="1080"/>
          <w:tab w:val="left" w:pos="0"/>
        </w:tabs>
        <w:spacing w:before="0"/>
        <w:rPr>
          <w:color w:val="000000" w:themeColor="text1"/>
          <w:sz w:val="23"/>
          <w:szCs w:val="23"/>
        </w:rPr>
      </w:pPr>
      <w:r w:rsidRPr="0043093D">
        <w:rPr>
          <w:iCs/>
          <w:color w:val="000000" w:themeColor="text1"/>
          <w:sz w:val="23"/>
          <w:szCs w:val="23"/>
        </w:rPr>
        <w:t>Uzticamības nodrošināšanas nosacījumus un pārbaudes kārtību nosaka Publisko iepirkumu likuma 43.pants</w:t>
      </w:r>
      <w:r w:rsidR="00CE48B9" w:rsidRPr="0043093D">
        <w:rPr>
          <w:iCs/>
          <w:color w:val="000000" w:themeColor="text1"/>
          <w:sz w:val="23"/>
          <w:szCs w:val="23"/>
        </w:rPr>
        <w:t xml:space="preserve"> un pārejas noteikumu 28.punkts</w:t>
      </w:r>
      <w:r w:rsidRPr="0043093D">
        <w:rPr>
          <w:color w:val="000000" w:themeColor="text1"/>
          <w:sz w:val="23"/>
          <w:szCs w:val="23"/>
        </w:rPr>
        <w:t>.</w:t>
      </w:r>
    </w:p>
    <w:p w14:paraId="22B06AAA" w14:textId="77777777" w:rsidR="00B72094" w:rsidRPr="00FA2FFA" w:rsidRDefault="00B72094" w:rsidP="004D3281">
      <w:pPr>
        <w:pStyle w:val="StyleStyle2Justified"/>
        <w:numPr>
          <w:ilvl w:val="0"/>
          <w:numId w:val="0"/>
        </w:numPr>
        <w:tabs>
          <w:tab w:val="clear" w:pos="1080"/>
          <w:tab w:val="left" w:pos="0"/>
        </w:tabs>
        <w:spacing w:before="0"/>
        <w:jc w:val="center"/>
        <w:rPr>
          <w:b/>
          <w:color w:val="000000" w:themeColor="text1"/>
          <w:sz w:val="23"/>
          <w:szCs w:val="23"/>
          <w:lang w:eastAsia="ar-SA"/>
        </w:rPr>
      </w:pPr>
      <w:r w:rsidRPr="00FA2FFA">
        <w:rPr>
          <w:b/>
          <w:color w:val="000000" w:themeColor="text1"/>
          <w:sz w:val="23"/>
          <w:szCs w:val="23"/>
          <w:lang w:eastAsia="ar-SA"/>
        </w:rPr>
        <w:t>VIII. Prasības pretendenti</w:t>
      </w:r>
      <w:r w:rsidR="004D3281" w:rsidRPr="00FA2FFA">
        <w:rPr>
          <w:b/>
          <w:color w:val="000000" w:themeColor="text1"/>
          <w:sz w:val="23"/>
          <w:szCs w:val="23"/>
          <w:lang w:eastAsia="ar-SA"/>
        </w:rPr>
        <w:t xml:space="preserve">em un iesniedzamā informācija, </w:t>
      </w:r>
      <w:r w:rsidR="004D3281" w:rsidRPr="00FA2FFA">
        <w:rPr>
          <w:b/>
          <w:color w:val="000000" w:themeColor="text1"/>
          <w:sz w:val="23"/>
          <w:szCs w:val="23"/>
          <w:lang w:eastAsia="ar-SA"/>
        </w:rPr>
        <w:br/>
      </w:r>
      <w:r w:rsidRPr="00FA2FFA">
        <w:rPr>
          <w:b/>
          <w:color w:val="000000" w:themeColor="text1"/>
          <w:sz w:val="23"/>
          <w:szCs w:val="23"/>
          <w:lang w:eastAsia="ar-SA"/>
        </w:rPr>
        <w:t>kas nepieciešama, lai novērtētu pretendentu</w:t>
      </w:r>
    </w:p>
    <w:p w14:paraId="332A07B3" w14:textId="77777777" w:rsidR="005414C1" w:rsidRPr="00FA2FFA" w:rsidRDefault="005414C1" w:rsidP="005414C1">
      <w:pPr>
        <w:pStyle w:val="ListParagraph"/>
        <w:numPr>
          <w:ilvl w:val="0"/>
          <w:numId w:val="3"/>
        </w:numPr>
        <w:tabs>
          <w:tab w:val="left" w:pos="284"/>
        </w:tabs>
        <w:suppressAutoHyphens/>
        <w:spacing w:after="120"/>
        <w:contextualSpacing w:val="0"/>
        <w:jc w:val="both"/>
        <w:rPr>
          <w:color w:val="000000" w:themeColor="text1"/>
          <w:sz w:val="23"/>
          <w:szCs w:val="23"/>
          <w:u w:val="single"/>
          <w:lang w:eastAsia="en-US"/>
        </w:rPr>
      </w:pPr>
      <w:r w:rsidRPr="00FA2FFA">
        <w:rPr>
          <w:rFonts w:eastAsia="Calibri"/>
          <w:bCs/>
          <w:color w:val="000000" w:themeColor="text1"/>
          <w:sz w:val="23"/>
          <w:szCs w:val="23"/>
          <w:u w:val="single"/>
        </w:rPr>
        <w:t>Piedāvājuma saturs Elektronisko iepirkumu sistēmas (EIS) vidē:</w:t>
      </w:r>
      <w:r w:rsidRPr="00FA2FFA">
        <w:rPr>
          <w:bCs/>
          <w:color w:val="000000" w:themeColor="text1"/>
          <w:sz w:val="23"/>
          <w:szCs w:val="23"/>
          <w:u w:val="single"/>
          <w:lang w:eastAsia="ar-SA"/>
        </w:rPr>
        <w:t xml:space="preserve"> </w:t>
      </w:r>
    </w:p>
    <w:p w14:paraId="6E762582" w14:textId="77777777" w:rsidR="005414C1" w:rsidRPr="00FA2FFA" w:rsidRDefault="005414C1" w:rsidP="005414C1">
      <w:pPr>
        <w:pStyle w:val="ListParagraph"/>
        <w:numPr>
          <w:ilvl w:val="1"/>
          <w:numId w:val="3"/>
        </w:numPr>
        <w:tabs>
          <w:tab w:val="left" w:pos="284"/>
        </w:tabs>
        <w:suppressAutoHyphens/>
        <w:spacing w:after="120"/>
        <w:ind w:left="993" w:hanging="574"/>
        <w:contextualSpacing w:val="0"/>
        <w:jc w:val="both"/>
        <w:rPr>
          <w:color w:val="000000" w:themeColor="text1"/>
          <w:sz w:val="23"/>
          <w:szCs w:val="23"/>
          <w:lang w:eastAsia="en-US"/>
        </w:rPr>
      </w:pPr>
      <w:r w:rsidRPr="00FA2FFA">
        <w:rPr>
          <w:color w:val="000000" w:themeColor="text1"/>
          <w:sz w:val="23"/>
          <w:szCs w:val="23"/>
          <w:u w:val="single"/>
        </w:rPr>
        <w:t>pieteikums</w:t>
      </w:r>
      <w:r w:rsidRPr="00FA2FFA">
        <w:rPr>
          <w:b/>
          <w:color w:val="000000" w:themeColor="text1"/>
          <w:sz w:val="23"/>
          <w:szCs w:val="23"/>
        </w:rPr>
        <w:t xml:space="preserve"> </w:t>
      </w:r>
      <w:r w:rsidRPr="00FA2FFA">
        <w:rPr>
          <w:color w:val="000000" w:themeColor="text1"/>
          <w:sz w:val="23"/>
          <w:szCs w:val="23"/>
        </w:rPr>
        <w:t>saskaņā ar Nolikuma 3.pielikumu;</w:t>
      </w:r>
    </w:p>
    <w:p w14:paraId="5323F90A" w14:textId="5A070D8C" w:rsidR="005414C1" w:rsidRPr="00FA2FFA" w:rsidRDefault="005414C1" w:rsidP="005414C1">
      <w:pPr>
        <w:pStyle w:val="ListParagraph"/>
        <w:numPr>
          <w:ilvl w:val="1"/>
          <w:numId w:val="3"/>
        </w:numPr>
        <w:tabs>
          <w:tab w:val="left" w:pos="284"/>
        </w:tabs>
        <w:suppressAutoHyphens/>
        <w:spacing w:after="120"/>
        <w:ind w:left="993" w:hanging="574"/>
        <w:contextualSpacing w:val="0"/>
        <w:jc w:val="both"/>
        <w:rPr>
          <w:color w:val="000000" w:themeColor="text1"/>
          <w:sz w:val="23"/>
          <w:szCs w:val="23"/>
          <w:lang w:eastAsia="en-US"/>
        </w:rPr>
      </w:pPr>
      <w:r w:rsidRPr="00FA2FFA">
        <w:rPr>
          <w:color w:val="000000" w:themeColor="text1"/>
          <w:sz w:val="23"/>
          <w:szCs w:val="23"/>
          <w:u w:val="single"/>
        </w:rPr>
        <w:t>kvalifikācijas</w:t>
      </w:r>
      <w:r w:rsidRPr="00FA2FFA">
        <w:rPr>
          <w:color w:val="000000" w:themeColor="text1"/>
          <w:sz w:val="23"/>
          <w:szCs w:val="23"/>
        </w:rPr>
        <w:t xml:space="preserve"> (atlases) dokumenti saskaņā ar Nolikuma </w:t>
      </w:r>
      <w:r w:rsidR="00F21547" w:rsidRPr="00FA2FFA">
        <w:rPr>
          <w:color w:val="000000" w:themeColor="text1"/>
          <w:sz w:val="23"/>
          <w:szCs w:val="23"/>
        </w:rPr>
        <w:t>4</w:t>
      </w:r>
      <w:r w:rsidRPr="00FA2FFA">
        <w:rPr>
          <w:color w:val="000000" w:themeColor="text1"/>
          <w:sz w:val="23"/>
          <w:szCs w:val="23"/>
        </w:rPr>
        <w:t>3.punktu katrai iepirkuma daļai;</w:t>
      </w:r>
    </w:p>
    <w:p w14:paraId="2615E122" w14:textId="14988BDB" w:rsidR="005414C1" w:rsidRPr="00FA2FFA" w:rsidRDefault="005414C1" w:rsidP="005414C1">
      <w:pPr>
        <w:pStyle w:val="ListParagraph"/>
        <w:numPr>
          <w:ilvl w:val="1"/>
          <w:numId w:val="3"/>
        </w:numPr>
        <w:tabs>
          <w:tab w:val="left" w:pos="284"/>
        </w:tabs>
        <w:suppressAutoHyphens/>
        <w:spacing w:after="120"/>
        <w:ind w:left="993" w:hanging="574"/>
        <w:contextualSpacing w:val="0"/>
        <w:jc w:val="both"/>
        <w:rPr>
          <w:color w:val="000000" w:themeColor="text1"/>
          <w:sz w:val="23"/>
          <w:szCs w:val="23"/>
          <w:lang w:eastAsia="en-US"/>
        </w:rPr>
      </w:pPr>
      <w:r w:rsidRPr="00FA2FFA">
        <w:rPr>
          <w:color w:val="000000" w:themeColor="text1"/>
          <w:sz w:val="23"/>
          <w:szCs w:val="23"/>
          <w:u w:val="single"/>
          <w:lang w:eastAsia="ar-SA"/>
        </w:rPr>
        <w:t>tehniskais</w:t>
      </w:r>
      <w:r w:rsidRPr="00FA2FFA">
        <w:rPr>
          <w:color w:val="000000" w:themeColor="text1"/>
          <w:sz w:val="23"/>
          <w:szCs w:val="23"/>
          <w:lang w:eastAsia="ar-SA"/>
        </w:rPr>
        <w:t xml:space="preserve"> piedāvājums </w:t>
      </w:r>
      <w:r w:rsidRPr="00FA2FFA">
        <w:rPr>
          <w:bCs/>
          <w:iCs/>
          <w:color w:val="000000" w:themeColor="text1"/>
          <w:sz w:val="23"/>
          <w:szCs w:val="23"/>
          <w:lang w:eastAsia="ar-SA"/>
        </w:rPr>
        <w:t xml:space="preserve">saskaņā ar nolikuma </w:t>
      </w:r>
      <w:r w:rsidR="00F21547" w:rsidRPr="00FA2FFA">
        <w:rPr>
          <w:bCs/>
          <w:iCs/>
          <w:color w:val="000000" w:themeColor="text1"/>
          <w:sz w:val="23"/>
          <w:szCs w:val="23"/>
          <w:lang w:eastAsia="ar-SA"/>
        </w:rPr>
        <w:t>4</w:t>
      </w:r>
      <w:r w:rsidRPr="00FA2FFA">
        <w:rPr>
          <w:bCs/>
          <w:iCs/>
          <w:color w:val="000000" w:themeColor="text1"/>
          <w:sz w:val="23"/>
          <w:szCs w:val="23"/>
          <w:lang w:eastAsia="ar-SA"/>
        </w:rPr>
        <w:t>4.punktu</w:t>
      </w:r>
      <w:r w:rsidRPr="00FA2FFA">
        <w:rPr>
          <w:color w:val="000000" w:themeColor="text1"/>
          <w:sz w:val="23"/>
          <w:szCs w:val="23"/>
        </w:rPr>
        <w:t xml:space="preserve"> katrai iepirkuma daļai</w:t>
      </w:r>
      <w:r w:rsidRPr="00FA2FFA">
        <w:rPr>
          <w:color w:val="000000" w:themeColor="text1"/>
          <w:sz w:val="23"/>
          <w:szCs w:val="23"/>
          <w:lang w:eastAsia="ar-SA"/>
        </w:rPr>
        <w:t>;</w:t>
      </w:r>
    </w:p>
    <w:p w14:paraId="306A896E" w14:textId="3CAB1414" w:rsidR="005414C1" w:rsidRPr="00FA2FFA" w:rsidRDefault="005414C1" w:rsidP="005414C1">
      <w:pPr>
        <w:pStyle w:val="ListParagraph"/>
        <w:numPr>
          <w:ilvl w:val="1"/>
          <w:numId w:val="3"/>
        </w:numPr>
        <w:tabs>
          <w:tab w:val="left" w:pos="284"/>
        </w:tabs>
        <w:suppressAutoHyphens/>
        <w:spacing w:after="120"/>
        <w:ind w:left="993" w:hanging="574"/>
        <w:contextualSpacing w:val="0"/>
        <w:jc w:val="both"/>
        <w:rPr>
          <w:color w:val="000000" w:themeColor="text1"/>
          <w:sz w:val="23"/>
          <w:szCs w:val="23"/>
          <w:lang w:eastAsia="en-US"/>
        </w:rPr>
      </w:pPr>
      <w:r w:rsidRPr="00FA2FFA">
        <w:rPr>
          <w:color w:val="000000" w:themeColor="text1"/>
          <w:sz w:val="23"/>
          <w:szCs w:val="23"/>
          <w:u w:val="single"/>
          <w:lang w:eastAsia="ar-SA"/>
        </w:rPr>
        <w:t>finanšu</w:t>
      </w:r>
      <w:r w:rsidRPr="00FA2FFA">
        <w:rPr>
          <w:color w:val="000000" w:themeColor="text1"/>
          <w:sz w:val="23"/>
          <w:szCs w:val="23"/>
          <w:lang w:eastAsia="ar-SA"/>
        </w:rPr>
        <w:t xml:space="preserve"> piedāvājums </w:t>
      </w:r>
      <w:r w:rsidRPr="00FA2FFA">
        <w:rPr>
          <w:bCs/>
          <w:iCs/>
          <w:color w:val="000000" w:themeColor="text1"/>
          <w:sz w:val="23"/>
          <w:szCs w:val="23"/>
          <w:lang w:eastAsia="ar-SA"/>
        </w:rPr>
        <w:t xml:space="preserve">saskaņā ar nolikuma </w:t>
      </w:r>
      <w:r w:rsidR="00F21547" w:rsidRPr="00FA2FFA">
        <w:rPr>
          <w:bCs/>
          <w:iCs/>
          <w:color w:val="000000" w:themeColor="text1"/>
          <w:sz w:val="23"/>
          <w:szCs w:val="23"/>
          <w:lang w:eastAsia="ar-SA"/>
        </w:rPr>
        <w:t>4</w:t>
      </w:r>
      <w:r w:rsidRPr="00FA2FFA">
        <w:rPr>
          <w:bCs/>
          <w:iCs/>
          <w:color w:val="000000" w:themeColor="text1"/>
          <w:sz w:val="23"/>
          <w:szCs w:val="23"/>
          <w:lang w:eastAsia="ar-SA"/>
        </w:rPr>
        <w:t xml:space="preserve">5.punktu </w:t>
      </w:r>
      <w:r w:rsidRPr="00FA2FFA">
        <w:rPr>
          <w:color w:val="000000" w:themeColor="text1"/>
          <w:sz w:val="23"/>
          <w:szCs w:val="23"/>
        </w:rPr>
        <w:t>katrai iepirkuma daļai</w:t>
      </w:r>
      <w:r w:rsidRPr="00FA2FFA">
        <w:rPr>
          <w:color w:val="000000" w:themeColor="text1"/>
          <w:sz w:val="23"/>
          <w:szCs w:val="23"/>
          <w:lang w:eastAsia="ar-SA"/>
        </w:rPr>
        <w:t>.</w:t>
      </w:r>
    </w:p>
    <w:p w14:paraId="64F8B826" w14:textId="560FD629" w:rsidR="007A47E1" w:rsidRPr="00FA2FFA" w:rsidRDefault="00AB3587" w:rsidP="00AB3587">
      <w:pPr>
        <w:numPr>
          <w:ilvl w:val="0"/>
          <w:numId w:val="3"/>
        </w:numPr>
        <w:spacing w:before="120" w:after="120"/>
        <w:jc w:val="both"/>
        <w:rPr>
          <w:b/>
          <w:color w:val="000000" w:themeColor="text1"/>
          <w:sz w:val="23"/>
          <w:szCs w:val="23"/>
        </w:rPr>
      </w:pPr>
      <w:r w:rsidRPr="00FA2FFA">
        <w:rPr>
          <w:b/>
          <w:color w:val="000000" w:themeColor="text1"/>
          <w:sz w:val="23"/>
          <w:szCs w:val="23"/>
        </w:rPr>
        <w:t>Prasības attiecībā uz pretendenta iespējām veikt pr</w:t>
      </w:r>
      <w:r w:rsidR="006C3D8E" w:rsidRPr="00FA2FFA">
        <w:rPr>
          <w:b/>
          <w:color w:val="000000" w:themeColor="text1"/>
          <w:sz w:val="23"/>
          <w:szCs w:val="23"/>
        </w:rPr>
        <w:t>ofesionālo darbību, pretendenta</w:t>
      </w:r>
      <w:r w:rsidRPr="00FA2FFA">
        <w:rPr>
          <w:b/>
          <w:color w:val="000000" w:themeColor="text1"/>
          <w:sz w:val="23"/>
          <w:szCs w:val="23"/>
        </w:rPr>
        <w:t xml:space="preserve"> tehniskajām un profesionālajām spējām, kā arī iesniedzamo informāciju, kas nepieciešama, lai pretendentu novērtētu saskaņā ar minētajām prasībām</w:t>
      </w:r>
      <w:r w:rsidR="007A47E1" w:rsidRPr="00FA2FFA">
        <w:rPr>
          <w:b/>
          <w:color w:val="000000" w:themeColor="text1"/>
          <w:sz w:val="23"/>
          <w:szCs w:val="23"/>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3944"/>
        <w:gridCol w:w="4326"/>
      </w:tblGrid>
      <w:tr w:rsidR="00BD275B" w:rsidRPr="00233B38" w14:paraId="554C7856" w14:textId="77777777" w:rsidTr="00E94ABB">
        <w:tc>
          <w:tcPr>
            <w:tcW w:w="437" w:type="pct"/>
            <w:vAlign w:val="center"/>
          </w:tcPr>
          <w:p w14:paraId="4ADBA6DE" w14:textId="77777777" w:rsidR="00BD275B" w:rsidRPr="00FA2FFA" w:rsidRDefault="00BD275B" w:rsidP="00BD275B">
            <w:pPr>
              <w:spacing w:before="40" w:after="40"/>
              <w:ind w:right="-58"/>
              <w:jc w:val="center"/>
              <w:rPr>
                <w:rFonts w:eastAsia="Calibri"/>
                <w:b/>
                <w:color w:val="000000" w:themeColor="text1"/>
                <w:sz w:val="23"/>
                <w:szCs w:val="23"/>
              </w:rPr>
            </w:pPr>
            <w:proofErr w:type="spellStart"/>
            <w:r w:rsidRPr="00FA2FFA">
              <w:rPr>
                <w:rFonts w:eastAsia="Calibri"/>
                <w:b/>
                <w:color w:val="000000" w:themeColor="text1"/>
                <w:sz w:val="23"/>
                <w:szCs w:val="23"/>
              </w:rPr>
              <w:t>Nr.p.k</w:t>
            </w:r>
            <w:proofErr w:type="spellEnd"/>
            <w:r w:rsidRPr="00FA2FFA">
              <w:rPr>
                <w:rFonts w:eastAsia="Calibri"/>
                <w:b/>
                <w:color w:val="000000" w:themeColor="text1"/>
                <w:sz w:val="23"/>
                <w:szCs w:val="23"/>
              </w:rPr>
              <w:t>.</w:t>
            </w:r>
          </w:p>
        </w:tc>
        <w:tc>
          <w:tcPr>
            <w:tcW w:w="2176" w:type="pct"/>
            <w:vAlign w:val="center"/>
          </w:tcPr>
          <w:p w14:paraId="679D79F9" w14:textId="77777777" w:rsidR="00BD275B" w:rsidRPr="00FA2FFA" w:rsidRDefault="00BD275B" w:rsidP="00BD275B">
            <w:pPr>
              <w:spacing w:before="40" w:after="40"/>
              <w:ind w:right="-58"/>
              <w:jc w:val="center"/>
              <w:rPr>
                <w:rFonts w:eastAsia="Calibri"/>
                <w:b/>
                <w:color w:val="000000" w:themeColor="text1"/>
                <w:sz w:val="23"/>
                <w:szCs w:val="23"/>
              </w:rPr>
            </w:pPr>
            <w:r w:rsidRPr="00FA2FFA">
              <w:rPr>
                <w:rFonts w:eastAsia="Calibri"/>
                <w:b/>
                <w:color w:val="000000" w:themeColor="text1"/>
                <w:sz w:val="23"/>
                <w:szCs w:val="23"/>
              </w:rPr>
              <w:t>Kvalifikācijas prasības</w:t>
            </w:r>
          </w:p>
        </w:tc>
        <w:tc>
          <w:tcPr>
            <w:tcW w:w="2387" w:type="pct"/>
            <w:vAlign w:val="center"/>
          </w:tcPr>
          <w:p w14:paraId="1F5D31CE" w14:textId="77777777" w:rsidR="00BD275B" w:rsidRPr="00FA2FFA" w:rsidRDefault="00BD275B" w:rsidP="00BD275B">
            <w:pPr>
              <w:spacing w:before="40" w:after="40"/>
              <w:ind w:right="-58"/>
              <w:jc w:val="center"/>
              <w:rPr>
                <w:b/>
                <w:color w:val="000000" w:themeColor="text1"/>
                <w:sz w:val="23"/>
                <w:szCs w:val="23"/>
              </w:rPr>
            </w:pPr>
            <w:r w:rsidRPr="00FA2FFA">
              <w:rPr>
                <w:b/>
                <w:color w:val="000000" w:themeColor="text1"/>
                <w:sz w:val="23"/>
                <w:szCs w:val="23"/>
              </w:rPr>
              <w:t>Iesniedzamā informācija</w:t>
            </w:r>
          </w:p>
        </w:tc>
      </w:tr>
      <w:tr w:rsidR="00BD275B" w:rsidRPr="00233B38" w14:paraId="3DB79A2B" w14:textId="77777777" w:rsidTr="00E94ABB">
        <w:tc>
          <w:tcPr>
            <w:tcW w:w="5000" w:type="pct"/>
            <w:gridSpan w:val="3"/>
            <w:vAlign w:val="center"/>
          </w:tcPr>
          <w:p w14:paraId="71B16689" w14:textId="77777777" w:rsidR="00BD275B" w:rsidRPr="00FA2FFA" w:rsidRDefault="00BD275B" w:rsidP="00BD275B">
            <w:pPr>
              <w:spacing w:before="40" w:after="40"/>
              <w:ind w:right="-58"/>
              <w:jc w:val="center"/>
              <w:rPr>
                <w:b/>
                <w:color w:val="000000" w:themeColor="text1"/>
                <w:sz w:val="23"/>
                <w:szCs w:val="23"/>
              </w:rPr>
            </w:pPr>
            <w:r w:rsidRPr="00FA2FFA">
              <w:rPr>
                <w:b/>
                <w:color w:val="000000" w:themeColor="text1"/>
                <w:sz w:val="23"/>
                <w:szCs w:val="23"/>
              </w:rPr>
              <w:t>Attiecībā uz pretendentiem</w:t>
            </w:r>
          </w:p>
        </w:tc>
      </w:tr>
      <w:tr w:rsidR="00BD275B" w:rsidRPr="00701E2D" w14:paraId="06928E1E" w14:textId="77777777" w:rsidTr="00E94ABB">
        <w:tc>
          <w:tcPr>
            <w:tcW w:w="437" w:type="pct"/>
          </w:tcPr>
          <w:p w14:paraId="47A23BF6" w14:textId="39E6499F" w:rsidR="00BD275B" w:rsidRPr="00701E2D" w:rsidRDefault="00F21547" w:rsidP="00BD275B">
            <w:pPr>
              <w:spacing w:before="120"/>
              <w:ind w:right="-57"/>
              <w:rPr>
                <w:rFonts w:eastAsia="Calibri"/>
                <w:color w:val="000000" w:themeColor="text1"/>
                <w:sz w:val="23"/>
                <w:szCs w:val="23"/>
              </w:rPr>
            </w:pPr>
            <w:r w:rsidRPr="00701E2D">
              <w:rPr>
                <w:rFonts w:eastAsia="Calibri"/>
                <w:color w:val="000000" w:themeColor="text1"/>
                <w:sz w:val="23"/>
                <w:szCs w:val="23"/>
              </w:rPr>
              <w:t>4</w:t>
            </w:r>
            <w:r w:rsidR="00BD275B" w:rsidRPr="00701E2D">
              <w:rPr>
                <w:rFonts w:eastAsia="Calibri"/>
                <w:color w:val="000000" w:themeColor="text1"/>
                <w:sz w:val="23"/>
                <w:szCs w:val="23"/>
              </w:rPr>
              <w:t>3.1.</w:t>
            </w:r>
          </w:p>
        </w:tc>
        <w:tc>
          <w:tcPr>
            <w:tcW w:w="2176" w:type="pct"/>
          </w:tcPr>
          <w:p w14:paraId="35E32C20" w14:textId="77777777" w:rsidR="00BD275B" w:rsidRPr="00701E2D" w:rsidRDefault="00BD275B" w:rsidP="00BD275B">
            <w:pPr>
              <w:spacing w:before="120"/>
              <w:ind w:right="-57"/>
              <w:jc w:val="both"/>
              <w:rPr>
                <w:rFonts w:eastAsia="Calibri"/>
                <w:color w:val="000000" w:themeColor="text1"/>
                <w:sz w:val="23"/>
                <w:szCs w:val="23"/>
              </w:rPr>
            </w:pPr>
            <w:r w:rsidRPr="00701E2D">
              <w:rPr>
                <w:rFonts w:eastAsia="Calibri"/>
                <w:color w:val="000000" w:themeColor="text1"/>
                <w:sz w:val="23"/>
                <w:szCs w:val="23"/>
              </w:rPr>
              <w:t>Pretendents ir reģistrēts atbilstoši reģistrācijas vai pastāvīgās dzīvesvietas valsts normatīvo aktu prasībām. 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p w14:paraId="6720A6B5" w14:textId="77777777" w:rsidR="00BD275B" w:rsidRPr="00701E2D" w:rsidRDefault="00BD275B" w:rsidP="00BD275B">
            <w:pPr>
              <w:spacing w:before="120"/>
              <w:ind w:right="-57"/>
              <w:jc w:val="both"/>
              <w:rPr>
                <w:rFonts w:eastAsia="Calibri"/>
                <w:color w:val="000000" w:themeColor="text1"/>
                <w:sz w:val="23"/>
                <w:szCs w:val="23"/>
              </w:rPr>
            </w:pPr>
          </w:p>
          <w:p w14:paraId="6AA85AD9" w14:textId="77777777" w:rsidR="00BD275B" w:rsidRPr="00701E2D" w:rsidRDefault="00BD275B" w:rsidP="00BD275B">
            <w:pPr>
              <w:spacing w:before="120"/>
              <w:ind w:right="-57"/>
              <w:jc w:val="both"/>
              <w:rPr>
                <w:rFonts w:eastAsia="Calibri"/>
                <w:i/>
                <w:color w:val="000000" w:themeColor="text1"/>
                <w:sz w:val="23"/>
                <w:szCs w:val="23"/>
              </w:rPr>
            </w:pPr>
          </w:p>
        </w:tc>
        <w:tc>
          <w:tcPr>
            <w:tcW w:w="2387" w:type="pct"/>
          </w:tcPr>
          <w:p w14:paraId="57B222A7" w14:textId="77777777" w:rsidR="00BD275B" w:rsidRPr="00701E2D" w:rsidRDefault="00BD275B" w:rsidP="00BD275B">
            <w:pPr>
              <w:spacing w:before="120"/>
              <w:ind w:right="-57"/>
              <w:jc w:val="both"/>
              <w:rPr>
                <w:rFonts w:eastAsia="Calibri"/>
                <w:color w:val="000000" w:themeColor="text1"/>
                <w:sz w:val="23"/>
                <w:szCs w:val="23"/>
              </w:rPr>
            </w:pPr>
            <w:r w:rsidRPr="00701E2D">
              <w:rPr>
                <w:rFonts w:eastAsia="Calibri"/>
                <w:color w:val="000000" w:themeColor="text1"/>
                <w:sz w:val="23"/>
                <w:szCs w:val="23"/>
              </w:rPr>
              <w:t xml:space="preserve">Latvijā Republikā reģistrēta vai pastāvīgi dzīvojoša pretendenta reģistrācijas faktu Latvijas Republikas Uzņēmumu reģistrā vai Latvijas Republikas Valsts ieņēmumu dienestā </w:t>
            </w:r>
            <w:r w:rsidRPr="00701E2D">
              <w:rPr>
                <w:rFonts w:eastAsia="Calibri"/>
                <w:bCs/>
                <w:color w:val="000000" w:themeColor="text1"/>
                <w:sz w:val="23"/>
                <w:szCs w:val="23"/>
              </w:rPr>
              <w:t xml:space="preserve">iepirkuma komisija pārbaudīs Latvijas Republikas Uzņēmumu reģistra tīmekļvietnē </w:t>
            </w:r>
            <w:hyperlink r:id="rId12" w:history="1">
              <w:r w:rsidRPr="00701E2D">
                <w:rPr>
                  <w:rFonts w:eastAsia="Calibri"/>
                  <w:bCs/>
                  <w:color w:val="000000" w:themeColor="text1"/>
                  <w:sz w:val="23"/>
                  <w:szCs w:val="23"/>
                  <w:u w:val="single"/>
                </w:rPr>
                <w:t>www.ur.gov.lv</w:t>
              </w:r>
            </w:hyperlink>
            <w:r w:rsidRPr="00701E2D">
              <w:rPr>
                <w:rFonts w:eastAsia="Calibri"/>
                <w:color w:val="000000" w:themeColor="text1"/>
                <w:sz w:val="23"/>
                <w:szCs w:val="23"/>
              </w:rPr>
              <w:t xml:space="preserve"> vai </w:t>
            </w:r>
            <w:r w:rsidRPr="00701E2D">
              <w:rPr>
                <w:rFonts w:eastAsia="Calibri"/>
                <w:bCs/>
                <w:color w:val="000000" w:themeColor="text1"/>
                <w:sz w:val="23"/>
                <w:szCs w:val="23"/>
              </w:rPr>
              <w:t>Latvijas Republikas Valsts ieņēmumu dienesta tīmekļvietnē</w:t>
            </w:r>
            <w:r w:rsidRPr="00701E2D">
              <w:rPr>
                <w:rFonts w:eastAsia="Calibri"/>
                <w:color w:val="000000" w:themeColor="text1"/>
                <w:sz w:val="23"/>
                <w:szCs w:val="23"/>
              </w:rPr>
              <w:t xml:space="preserve"> </w:t>
            </w:r>
            <w:hyperlink r:id="rId13" w:history="1">
              <w:r w:rsidRPr="00701E2D">
                <w:rPr>
                  <w:rFonts w:eastAsia="Calibri"/>
                  <w:color w:val="000000" w:themeColor="text1"/>
                  <w:sz w:val="23"/>
                  <w:szCs w:val="23"/>
                  <w:u w:val="single"/>
                </w:rPr>
                <w:t>www.vid.gov.lv</w:t>
              </w:r>
            </w:hyperlink>
            <w:r w:rsidRPr="00701E2D">
              <w:rPr>
                <w:rFonts w:eastAsia="Calibri"/>
                <w:color w:val="000000" w:themeColor="text1"/>
                <w:sz w:val="23"/>
                <w:szCs w:val="23"/>
              </w:rPr>
              <w:t>.</w:t>
            </w:r>
          </w:p>
          <w:p w14:paraId="67E8491E" w14:textId="77777777" w:rsidR="00BD275B" w:rsidRPr="00701E2D" w:rsidRDefault="00BD275B" w:rsidP="00BD275B">
            <w:pPr>
              <w:spacing w:before="40" w:after="40"/>
              <w:ind w:right="-58"/>
              <w:jc w:val="both"/>
              <w:rPr>
                <w:rFonts w:eastAsia="Calibri"/>
                <w:color w:val="000000" w:themeColor="text1"/>
                <w:sz w:val="23"/>
                <w:szCs w:val="23"/>
              </w:rPr>
            </w:pPr>
            <w:r w:rsidRPr="00701E2D">
              <w:rPr>
                <w:rFonts w:eastAsia="Calibri"/>
                <w:color w:val="000000" w:themeColor="text1"/>
                <w:sz w:val="23"/>
                <w:szCs w:val="23"/>
              </w:rPr>
              <w:t xml:space="preserve">Latvijas Republikā reģistrēta vai pastāvīgi dzīvojoša pretendenta paraksttiesīgās personas pārstāvības tiesības </w:t>
            </w:r>
            <w:r w:rsidRPr="00701E2D">
              <w:rPr>
                <w:rFonts w:eastAsia="Calibri"/>
                <w:bCs/>
                <w:color w:val="000000" w:themeColor="text1"/>
                <w:sz w:val="23"/>
                <w:szCs w:val="23"/>
              </w:rPr>
              <w:t>iepirkuma komisija pārbaudīs</w:t>
            </w:r>
            <w:r w:rsidRPr="00701E2D">
              <w:rPr>
                <w:rFonts w:eastAsia="Calibri"/>
                <w:color w:val="000000" w:themeColor="text1"/>
                <w:sz w:val="23"/>
                <w:szCs w:val="23"/>
              </w:rPr>
              <w:t xml:space="preserve"> Latvijas Republikas Uzņēmumu reģistra </w:t>
            </w:r>
            <w:r w:rsidRPr="00701E2D">
              <w:rPr>
                <w:rFonts w:eastAsia="Calibri"/>
                <w:bCs/>
                <w:color w:val="000000" w:themeColor="text1"/>
                <w:sz w:val="23"/>
                <w:szCs w:val="23"/>
              </w:rPr>
              <w:t xml:space="preserve">tīmekļvietnē   </w:t>
            </w:r>
            <w:hyperlink r:id="rId14" w:history="1">
              <w:r w:rsidRPr="00701E2D">
                <w:rPr>
                  <w:rFonts w:eastAsia="Calibri"/>
                  <w:bCs/>
                  <w:color w:val="000000" w:themeColor="text1"/>
                  <w:sz w:val="23"/>
                  <w:szCs w:val="23"/>
                  <w:u w:val="single"/>
                </w:rPr>
                <w:t>www.ur.gov.lv</w:t>
              </w:r>
            </w:hyperlink>
            <w:r w:rsidRPr="00701E2D">
              <w:rPr>
                <w:rFonts w:eastAsia="Calibri"/>
                <w:color w:val="000000" w:themeColor="text1"/>
                <w:sz w:val="23"/>
                <w:szCs w:val="23"/>
              </w:rPr>
              <w:t>.</w:t>
            </w:r>
          </w:p>
          <w:p w14:paraId="5549E5AE" w14:textId="77777777" w:rsidR="00BD275B" w:rsidRPr="00701E2D" w:rsidRDefault="00BD275B" w:rsidP="00BD275B">
            <w:pPr>
              <w:spacing w:before="40" w:after="40"/>
              <w:ind w:right="-58"/>
              <w:jc w:val="both"/>
              <w:rPr>
                <w:rFonts w:eastAsia="Calibri"/>
                <w:color w:val="000000" w:themeColor="text1"/>
                <w:sz w:val="23"/>
                <w:szCs w:val="23"/>
              </w:rPr>
            </w:pPr>
            <w:r w:rsidRPr="00701E2D">
              <w:rPr>
                <w:rFonts w:eastAsia="Calibri"/>
                <w:color w:val="000000" w:themeColor="text1"/>
                <w:sz w:val="23"/>
                <w:szCs w:val="23"/>
              </w:rPr>
              <w:t xml:space="preserve">Ārvalstī reģistrētam vai pastāvīgi dzīvojošam pretendentam jāiesniedz: </w:t>
            </w:r>
          </w:p>
          <w:p w14:paraId="0EFD1FA0" w14:textId="77777777" w:rsidR="00BD275B" w:rsidRPr="00701E2D" w:rsidRDefault="00BD275B" w:rsidP="00BD275B">
            <w:pPr>
              <w:numPr>
                <w:ilvl w:val="0"/>
                <w:numId w:val="7"/>
              </w:numPr>
              <w:spacing w:before="40" w:after="40"/>
              <w:ind w:left="249" w:right="-57" w:hanging="249"/>
              <w:jc w:val="both"/>
              <w:rPr>
                <w:rFonts w:eastAsia="Calibri"/>
                <w:color w:val="000000" w:themeColor="text1"/>
                <w:sz w:val="23"/>
                <w:szCs w:val="23"/>
              </w:rPr>
            </w:pPr>
            <w:r w:rsidRPr="00701E2D">
              <w:rPr>
                <w:rFonts w:eastAsia="Calibri"/>
                <w:color w:val="000000" w:themeColor="text1"/>
                <w:sz w:val="23"/>
                <w:szCs w:val="23"/>
              </w:rPr>
              <w:t>kompetentas attiecīgās valsts institūcijas izsniegts dokuments, kas apliecina, ka pretendents ir reģistrēts atbilstoši reģistrācijas vai pastāvīgās dzīvesvietas valsts normatīvo aktu prasībām, bet ja šādi dokumenti netiek izsniegti – izdruku no publiska reģistra);</w:t>
            </w:r>
          </w:p>
          <w:p w14:paraId="1FB307AE" w14:textId="77777777" w:rsidR="00BD275B" w:rsidRPr="00701E2D" w:rsidRDefault="00BD275B" w:rsidP="00BD275B">
            <w:pPr>
              <w:numPr>
                <w:ilvl w:val="0"/>
                <w:numId w:val="7"/>
              </w:numPr>
              <w:spacing w:before="40" w:after="40"/>
              <w:ind w:left="249" w:right="-57" w:hanging="249"/>
              <w:jc w:val="both"/>
              <w:rPr>
                <w:rFonts w:eastAsia="Calibri"/>
                <w:color w:val="000000" w:themeColor="text1"/>
                <w:sz w:val="23"/>
                <w:szCs w:val="23"/>
              </w:rPr>
            </w:pPr>
            <w:r w:rsidRPr="00701E2D">
              <w:rPr>
                <w:rFonts w:eastAsia="Calibri"/>
                <w:color w:val="000000" w:themeColor="text1"/>
                <w:sz w:val="23"/>
                <w:szCs w:val="23"/>
              </w:rPr>
              <w:t xml:space="preserve">kompetentas attiecīgās valsts institūcijas izsniegta izziņa par pretendenta amatpersonām (valdes, padomes sastāvs), </w:t>
            </w:r>
            <w:r w:rsidRPr="00701E2D">
              <w:rPr>
                <w:rFonts w:eastAsia="Calibri"/>
                <w:color w:val="000000" w:themeColor="text1"/>
                <w:sz w:val="23"/>
                <w:szCs w:val="23"/>
              </w:rPr>
              <w:lastRenderedPageBreak/>
              <w:t>bet ja šādi dokumenti netiek izsniegti – izdruku no publiska reģistra;</w:t>
            </w:r>
          </w:p>
          <w:p w14:paraId="323A6DC9" w14:textId="77777777" w:rsidR="00BD275B" w:rsidRPr="00701E2D" w:rsidRDefault="00BD275B" w:rsidP="00BD275B">
            <w:pPr>
              <w:numPr>
                <w:ilvl w:val="0"/>
                <w:numId w:val="7"/>
              </w:numPr>
              <w:spacing w:before="40" w:after="40"/>
              <w:ind w:left="249" w:right="-57" w:hanging="249"/>
              <w:jc w:val="both"/>
              <w:rPr>
                <w:rFonts w:eastAsia="Calibri"/>
                <w:color w:val="000000" w:themeColor="text1"/>
                <w:sz w:val="23"/>
                <w:szCs w:val="23"/>
              </w:rPr>
            </w:pPr>
            <w:r w:rsidRPr="00701E2D">
              <w:rPr>
                <w:rFonts w:eastAsia="Calibri"/>
                <w:color w:val="000000" w:themeColor="text1"/>
                <w:sz w:val="23"/>
                <w:szCs w:val="23"/>
              </w:rPr>
              <w:t>pretendenta apliecinājums, ka ziņas par pretendenta amatpersonām ir aktuālas.</w:t>
            </w:r>
          </w:p>
        </w:tc>
      </w:tr>
      <w:tr w:rsidR="00BD275B" w:rsidRPr="00701E2D" w14:paraId="2924C901" w14:textId="77777777" w:rsidTr="00E94ABB">
        <w:tc>
          <w:tcPr>
            <w:tcW w:w="437" w:type="pct"/>
          </w:tcPr>
          <w:p w14:paraId="23FE41EF" w14:textId="19DF324E" w:rsidR="00BD275B" w:rsidRPr="00701E2D" w:rsidRDefault="008B0419" w:rsidP="00BD275B">
            <w:pPr>
              <w:spacing w:before="120" w:after="40"/>
              <w:ind w:right="-58"/>
              <w:rPr>
                <w:rFonts w:eastAsia="Calibri"/>
                <w:color w:val="000000" w:themeColor="text1"/>
                <w:sz w:val="23"/>
                <w:szCs w:val="23"/>
              </w:rPr>
            </w:pPr>
            <w:r w:rsidRPr="00701E2D">
              <w:rPr>
                <w:rFonts w:eastAsia="Calibri"/>
                <w:color w:val="000000" w:themeColor="text1"/>
                <w:sz w:val="23"/>
                <w:szCs w:val="23"/>
              </w:rPr>
              <w:lastRenderedPageBreak/>
              <w:t>4</w:t>
            </w:r>
            <w:r w:rsidR="00786642" w:rsidRPr="00701E2D">
              <w:rPr>
                <w:rFonts w:eastAsia="Calibri"/>
                <w:color w:val="000000" w:themeColor="text1"/>
                <w:sz w:val="23"/>
                <w:szCs w:val="23"/>
              </w:rPr>
              <w:t>3</w:t>
            </w:r>
            <w:r w:rsidR="00BD275B" w:rsidRPr="00701E2D">
              <w:rPr>
                <w:rFonts w:eastAsia="Calibri"/>
                <w:color w:val="000000" w:themeColor="text1"/>
                <w:sz w:val="23"/>
                <w:szCs w:val="23"/>
              </w:rPr>
              <w:t>.</w:t>
            </w:r>
            <w:r w:rsidR="00786642" w:rsidRPr="00701E2D">
              <w:rPr>
                <w:rFonts w:eastAsia="Calibri"/>
                <w:color w:val="000000" w:themeColor="text1"/>
                <w:sz w:val="23"/>
                <w:szCs w:val="23"/>
              </w:rPr>
              <w:t>2</w:t>
            </w:r>
            <w:r w:rsidR="00BD275B" w:rsidRPr="00701E2D">
              <w:rPr>
                <w:rFonts w:eastAsia="Calibri"/>
                <w:color w:val="000000" w:themeColor="text1"/>
                <w:sz w:val="23"/>
                <w:szCs w:val="23"/>
              </w:rPr>
              <w:t>.</w:t>
            </w:r>
          </w:p>
        </w:tc>
        <w:tc>
          <w:tcPr>
            <w:tcW w:w="2176" w:type="pct"/>
          </w:tcPr>
          <w:p w14:paraId="6C342C76" w14:textId="75FBBDDC" w:rsidR="00BD275B" w:rsidRPr="00701E2D" w:rsidRDefault="00BD275B" w:rsidP="00BD275B">
            <w:pPr>
              <w:spacing w:after="120" w:line="20" w:lineRule="atLeast"/>
              <w:ind w:right="-57"/>
              <w:jc w:val="both"/>
              <w:rPr>
                <w:bCs/>
                <w:color w:val="000000" w:themeColor="text1"/>
                <w:sz w:val="23"/>
                <w:szCs w:val="23"/>
                <w:lang w:eastAsia="lv-LV"/>
              </w:rPr>
            </w:pPr>
            <w:r w:rsidRPr="00701E2D">
              <w:rPr>
                <w:color w:val="000000" w:themeColor="text1"/>
                <w:sz w:val="23"/>
                <w:szCs w:val="23"/>
                <w:lang w:eastAsia="lv-LV"/>
              </w:rPr>
              <w:t xml:space="preserve">Pretendents </w:t>
            </w:r>
            <w:r w:rsidRPr="00701E2D">
              <w:rPr>
                <w:bCs/>
                <w:color w:val="000000" w:themeColor="text1"/>
                <w:sz w:val="23"/>
                <w:szCs w:val="23"/>
                <w:lang w:eastAsia="lv-LV"/>
              </w:rPr>
              <w:t xml:space="preserve">iepriekšējos </w:t>
            </w:r>
            <w:r w:rsidRPr="00701E2D">
              <w:rPr>
                <w:b/>
                <w:color w:val="000000" w:themeColor="text1"/>
                <w:sz w:val="23"/>
                <w:szCs w:val="23"/>
                <w:lang w:eastAsia="lv-LV"/>
              </w:rPr>
              <w:t>3 (trijos) gados</w:t>
            </w:r>
            <w:r w:rsidRPr="00701E2D">
              <w:rPr>
                <w:bCs/>
                <w:color w:val="000000" w:themeColor="text1"/>
                <w:sz w:val="23"/>
                <w:szCs w:val="23"/>
                <w:lang w:eastAsia="lv-LV"/>
              </w:rPr>
              <w:t xml:space="preserve"> </w:t>
            </w:r>
            <w:r w:rsidRPr="00701E2D">
              <w:rPr>
                <w:bCs/>
                <w:i/>
                <w:color w:val="000000" w:themeColor="text1"/>
                <w:sz w:val="23"/>
                <w:szCs w:val="23"/>
                <w:lang w:eastAsia="lv-LV"/>
              </w:rPr>
              <w:t>(202</w:t>
            </w:r>
            <w:r w:rsidR="00FA2FFA" w:rsidRPr="00701E2D">
              <w:rPr>
                <w:bCs/>
                <w:i/>
                <w:color w:val="000000" w:themeColor="text1"/>
                <w:sz w:val="23"/>
                <w:szCs w:val="23"/>
                <w:lang w:eastAsia="lv-LV"/>
              </w:rPr>
              <w:t>5</w:t>
            </w:r>
            <w:r w:rsidRPr="00701E2D">
              <w:rPr>
                <w:bCs/>
                <w:i/>
                <w:color w:val="000000" w:themeColor="text1"/>
                <w:sz w:val="23"/>
                <w:szCs w:val="23"/>
                <w:lang w:eastAsia="lv-LV"/>
              </w:rPr>
              <w:t>., 202</w:t>
            </w:r>
            <w:r w:rsidR="00FA2FFA" w:rsidRPr="00701E2D">
              <w:rPr>
                <w:bCs/>
                <w:i/>
                <w:color w:val="000000" w:themeColor="text1"/>
                <w:sz w:val="23"/>
                <w:szCs w:val="23"/>
                <w:lang w:eastAsia="lv-LV"/>
              </w:rPr>
              <w:t>4</w:t>
            </w:r>
            <w:r w:rsidRPr="00701E2D">
              <w:rPr>
                <w:bCs/>
                <w:i/>
                <w:color w:val="000000" w:themeColor="text1"/>
                <w:sz w:val="23"/>
                <w:szCs w:val="23"/>
                <w:lang w:eastAsia="lv-LV"/>
              </w:rPr>
              <w:t>., 202</w:t>
            </w:r>
            <w:r w:rsidR="00FA2FFA" w:rsidRPr="00701E2D">
              <w:rPr>
                <w:bCs/>
                <w:i/>
                <w:color w:val="000000" w:themeColor="text1"/>
                <w:sz w:val="23"/>
                <w:szCs w:val="23"/>
                <w:lang w:eastAsia="lv-LV"/>
              </w:rPr>
              <w:t>3</w:t>
            </w:r>
            <w:r w:rsidRPr="00701E2D">
              <w:rPr>
                <w:bCs/>
                <w:i/>
                <w:color w:val="000000" w:themeColor="text1"/>
                <w:sz w:val="23"/>
                <w:szCs w:val="23"/>
                <w:lang w:eastAsia="lv-LV"/>
              </w:rPr>
              <w:t>. un 202</w:t>
            </w:r>
            <w:r w:rsidR="00FA2FFA" w:rsidRPr="00701E2D">
              <w:rPr>
                <w:bCs/>
                <w:i/>
                <w:color w:val="000000" w:themeColor="text1"/>
                <w:sz w:val="23"/>
                <w:szCs w:val="23"/>
                <w:lang w:eastAsia="lv-LV"/>
              </w:rPr>
              <w:t>6</w:t>
            </w:r>
            <w:r w:rsidRPr="00701E2D">
              <w:rPr>
                <w:bCs/>
                <w:i/>
                <w:color w:val="000000" w:themeColor="text1"/>
                <w:sz w:val="23"/>
                <w:szCs w:val="23"/>
                <w:lang w:eastAsia="lv-LV"/>
              </w:rPr>
              <w:t>.gada periodā līdz piedāvājuma iesniegšanas brīdim)</w:t>
            </w:r>
            <w:r w:rsidRPr="00701E2D">
              <w:rPr>
                <w:color w:val="000000" w:themeColor="text1"/>
                <w:sz w:val="23"/>
                <w:szCs w:val="23"/>
                <w:lang w:eastAsia="lv-LV"/>
              </w:rPr>
              <w:t xml:space="preserve"> </w:t>
            </w:r>
            <w:r w:rsidRPr="00701E2D">
              <w:rPr>
                <w:bCs/>
                <w:color w:val="000000" w:themeColor="text1"/>
                <w:sz w:val="23"/>
                <w:szCs w:val="23"/>
                <w:lang w:eastAsia="lv-LV"/>
              </w:rPr>
              <w:t>ir ieguvis vismaz šādu pieredzi:</w:t>
            </w:r>
          </w:p>
          <w:p w14:paraId="289AA560" w14:textId="77777777" w:rsidR="00BD275B" w:rsidRPr="00701E2D" w:rsidRDefault="00BD275B" w:rsidP="00BD275B">
            <w:pPr>
              <w:spacing w:after="120" w:line="20" w:lineRule="atLeast"/>
              <w:ind w:right="-57"/>
              <w:jc w:val="both"/>
              <w:rPr>
                <w:color w:val="000000" w:themeColor="text1"/>
                <w:sz w:val="23"/>
                <w:szCs w:val="23"/>
              </w:rPr>
            </w:pPr>
            <w:r w:rsidRPr="00701E2D">
              <w:rPr>
                <w:bCs/>
                <w:color w:val="000000" w:themeColor="text1"/>
                <w:sz w:val="23"/>
                <w:szCs w:val="23"/>
                <w:lang w:eastAsia="lv-LV"/>
              </w:rPr>
              <w:t xml:space="preserve">a) vismaz viena līguma ietvaros </w:t>
            </w:r>
            <w:r w:rsidRPr="00701E2D">
              <w:rPr>
                <w:color w:val="000000" w:themeColor="text1"/>
                <w:sz w:val="23"/>
                <w:szCs w:val="23"/>
              </w:rPr>
              <w:t>tika veikta pasākuma tehniskā nodrošināšana, kuras ietvaros uzstādīta skatuves konstrukcija;</w:t>
            </w:r>
          </w:p>
          <w:p w14:paraId="424D3D6F" w14:textId="724DF8F6" w:rsidR="00BD275B" w:rsidRPr="00701E2D" w:rsidRDefault="00BD275B" w:rsidP="00BD275B">
            <w:pPr>
              <w:spacing w:after="120" w:line="20" w:lineRule="atLeast"/>
              <w:ind w:right="-57"/>
              <w:jc w:val="both"/>
              <w:rPr>
                <w:bCs/>
                <w:color w:val="000000" w:themeColor="text1"/>
                <w:sz w:val="23"/>
                <w:szCs w:val="23"/>
                <w:lang w:eastAsia="lv-LV"/>
              </w:rPr>
            </w:pPr>
            <w:r w:rsidRPr="00701E2D">
              <w:rPr>
                <w:bCs/>
                <w:color w:val="000000" w:themeColor="text1"/>
                <w:sz w:val="23"/>
                <w:szCs w:val="23"/>
                <w:lang w:eastAsia="lv-LV"/>
              </w:rPr>
              <w:t xml:space="preserve">b) vismaz viena līguma ietvaros </w:t>
            </w:r>
            <w:r w:rsidRPr="00701E2D">
              <w:rPr>
                <w:color w:val="000000" w:themeColor="text1"/>
                <w:sz w:val="23"/>
                <w:szCs w:val="23"/>
              </w:rPr>
              <w:t>tika  uzstādīts un apkalpots skatuves skaņas</w:t>
            </w:r>
            <w:r w:rsidR="005F3BA5" w:rsidRPr="00701E2D">
              <w:rPr>
                <w:color w:val="000000" w:themeColor="text1"/>
                <w:sz w:val="23"/>
                <w:szCs w:val="23"/>
              </w:rPr>
              <w:t xml:space="preserve"> un gaismas</w:t>
            </w:r>
            <w:r w:rsidRPr="00701E2D">
              <w:rPr>
                <w:color w:val="000000" w:themeColor="text1"/>
                <w:sz w:val="23"/>
                <w:szCs w:val="23"/>
              </w:rPr>
              <w:t xml:space="preserve"> aprīkojums</w:t>
            </w:r>
            <w:r w:rsidRPr="00701E2D">
              <w:rPr>
                <w:color w:val="000000" w:themeColor="text1"/>
                <w:sz w:val="23"/>
                <w:szCs w:val="23"/>
                <w:lang w:eastAsia="lv-LV"/>
              </w:rPr>
              <w:t>.</w:t>
            </w:r>
          </w:p>
          <w:p w14:paraId="283A968E" w14:textId="70FB9007" w:rsidR="00BD275B" w:rsidRPr="00701E2D" w:rsidRDefault="00BD275B" w:rsidP="00BD275B">
            <w:pPr>
              <w:spacing w:after="120" w:line="20" w:lineRule="atLeast"/>
              <w:ind w:right="-57"/>
              <w:jc w:val="both"/>
              <w:rPr>
                <w:bCs/>
                <w:color w:val="000000" w:themeColor="text1"/>
                <w:sz w:val="23"/>
                <w:szCs w:val="23"/>
                <w:lang w:eastAsia="lv-LV"/>
              </w:rPr>
            </w:pPr>
            <w:r w:rsidRPr="00701E2D">
              <w:rPr>
                <w:bCs/>
                <w:color w:val="000000" w:themeColor="text1"/>
                <w:sz w:val="23"/>
                <w:szCs w:val="23"/>
                <w:lang w:eastAsia="lv-LV"/>
              </w:rPr>
              <w:t xml:space="preserve">Šajā punktā noteikto pieredzi var apliecināt ar vienu vai </w:t>
            </w:r>
            <w:r w:rsidR="00E02005" w:rsidRPr="00701E2D">
              <w:rPr>
                <w:bCs/>
                <w:color w:val="000000" w:themeColor="text1"/>
                <w:sz w:val="23"/>
                <w:szCs w:val="23"/>
                <w:lang w:eastAsia="lv-LV"/>
              </w:rPr>
              <w:t>diviem</w:t>
            </w:r>
            <w:r w:rsidRPr="00701E2D">
              <w:rPr>
                <w:bCs/>
                <w:color w:val="000000" w:themeColor="text1"/>
                <w:sz w:val="23"/>
                <w:szCs w:val="23"/>
                <w:lang w:eastAsia="lv-LV"/>
              </w:rPr>
              <w:t xml:space="preserve"> atsevišķiem līgumiem.</w:t>
            </w:r>
          </w:p>
          <w:p w14:paraId="3A21AC93" w14:textId="77777777" w:rsidR="00BD275B" w:rsidRPr="00701E2D" w:rsidRDefault="00BD275B" w:rsidP="00BD275B">
            <w:pPr>
              <w:spacing w:after="120" w:line="20" w:lineRule="atLeast"/>
              <w:ind w:right="-57"/>
              <w:jc w:val="both"/>
              <w:rPr>
                <w:color w:val="000000" w:themeColor="text1"/>
                <w:sz w:val="23"/>
                <w:szCs w:val="23"/>
                <w:lang w:eastAsia="lv-LV"/>
              </w:rPr>
            </w:pPr>
            <w:r w:rsidRPr="00701E2D">
              <w:rPr>
                <w:bCs/>
                <w:color w:val="000000" w:themeColor="text1"/>
                <w:sz w:val="23"/>
                <w:szCs w:val="23"/>
                <w:lang w:eastAsia="lv-LV"/>
              </w:rPr>
              <w:t>L</w:t>
            </w:r>
            <w:r w:rsidRPr="00701E2D">
              <w:rPr>
                <w:color w:val="000000" w:themeColor="text1"/>
                <w:sz w:val="23"/>
                <w:szCs w:val="23"/>
                <w:lang w:eastAsia="lv-LV"/>
              </w:rPr>
              <w:t>īgumi uz piedāvājuma iesniegšanas dienu ir izpildīti.</w:t>
            </w:r>
          </w:p>
          <w:p w14:paraId="6AAE8725" w14:textId="77777777" w:rsidR="00E02005" w:rsidRPr="00701E2D" w:rsidRDefault="00E02005" w:rsidP="00FA2FFA">
            <w:pPr>
              <w:spacing w:before="120"/>
              <w:ind w:right="-57"/>
              <w:jc w:val="both"/>
              <w:rPr>
                <w:bCs/>
                <w:color w:val="000000" w:themeColor="text1"/>
                <w:sz w:val="23"/>
                <w:szCs w:val="23"/>
                <w:lang w:eastAsia="lv-LV"/>
              </w:rPr>
            </w:pPr>
          </w:p>
        </w:tc>
        <w:tc>
          <w:tcPr>
            <w:tcW w:w="2387" w:type="pct"/>
            <w:tcBorders>
              <w:top w:val="single" w:sz="4" w:space="0" w:color="auto"/>
              <w:left w:val="single" w:sz="4" w:space="0" w:color="auto"/>
              <w:bottom w:val="single" w:sz="4" w:space="0" w:color="auto"/>
              <w:right w:val="single" w:sz="4" w:space="0" w:color="auto"/>
            </w:tcBorders>
          </w:tcPr>
          <w:p w14:paraId="4483942C" w14:textId="77777777" w:rsidR="00BD275B" w:rsidRPr="00701E2D" w:rsidRDefault="00BD275B" w:rsidP="00BD275B">
            <w:pPr>
              <w:spacing w:before="40" w:after="40" w:line="20" w:lineRule="atLeast"/>
              <w:jc w:val="both"/>
              <w:rPr>
                <w:color w:val="000000" w:themeColor="text1"/>
                <w:sz w:val="23"/>
                <w:szCs w:val="23"/>
              </w:rPr>
            </w:pPr>
            <w:r w:rsidRPr="00701E2D">
              <w:rPr>
                <w:color w:val="000000" w:themeColor="text1"/>
                <w:sz w:val="23"/>
                <w:szCs w:val="23"/>
              </w:rPr>
              <w:t xml:space="preserve">Lai apliecinātu pieredzi, pretendentam jāiesniedz: </w:t>
            </w:r>
          </w:p>
          <w:p w14:paraId="06D82DE3" w14:textId="62753F0C" w:rsidR="00BD275B" w:rsidRPr="00701E2D" w:rsidRDefault="00BD275B" w:rsidP="00BD275B">
            <w:pPr>
              <w:numPr>
                <w:ilvl w:val="0"/>
                <w:numId w:val="21"/>
              </w:numPr>
              <w:spacing w:before="40" w:after="40" w:line="20" w:lineRule="atLeast"/>
              <w:ind w:left="247" w:hanging="247"/>
              <w:jc w:val="both"/>
              <w:rPr>
                <w:color w:val="000000" w:themeColor="text1"/>
                <w:sz w:val="23"/>
                <w:szCs w:val="23"/>
              </w:rPr>
            </w:pPr>
            <w:r w:rsidRPr="00701E2D">
              <w:rPr>
                <w:color w:val="000000" w:themeColor="text1"/>
                <w:sz w:val="23"/>
                <w:szCs w:val="23"/>
              </w:rPr>
              <w:t>pretendenta kvalifikācijas apraksts saskaņā ar nolikuma 4.pielikumu;</w:t>
            </w:r>
          </w:p>
          <w:p w14:paraId="2E64FF09" w14:textId="77777777" w:rsidR="00BD275B" w:rsidRPr="00701E2D" w:rsidRDefault="00BD275B" w:rsidP="00BD275B">
            <w:pPr>
              <w:numPr>
                <w:ilvl w:val="0"/>
                <w:numId w:val="21"/>
              </w:numPr>
              <w:spacing w:before="40" w:after="40" w:line="20" w:lineRule="atLeast"/>
              <w:ind w:left="247" w:hanging="247"/>
              <w:jc w:val="both"/>
              <w:rPr>
                <w:color w:val="000000" w:themeColor="text1"/>
                <w:sz w:val="23"/>
                <w:szCs w:val="23"/>
              </w:rPr>
            </w:pPr>
            <w:r w:rsidRPr="00701E2D">
              <w:rPr>
                <w:bCs/>
                <w:color w:val="000000" w:themeColor="text1"/>
                <w:sz w:val="23"/>
                <w:szCs w:val="23"/>
              </w:rPr>
              <w:t>atsauksme vai cits līdzvērtīgs pretendenta pieredzi apliecinošs dokuments</w:t>
            </w:r>
            <w:r w:rsidRPr="00701E2D">
              <w:rPr>
                <w:color w:val="000000" w:themeColor="text1"/>
                <w:sz w:val="23"/>
                <w:szCs w:val="23"/>
              </w:rPr>
              <w:t>, kas satur pierādījumus par atbilstību šī punkta prasībām.</w:t>
            </w:r>
          </w:p>
          <w:p w14:paraId="61C6F7FE" w14:textId="5E615AA4" w:rsidR="00BD275B" w:rsidRPr="00701E2D" w:rsidRDefault="00BD275B" w:rsidP="003E30CE">
            <w:pPr>
              <w:spacing w:before="40" w:after="40" w:line="20" w:lineRule="atLeast"/>
              <w:ind w:left="101"/>
              <w:jc w:val="both"/>
              <w:rPr>
                <w:i/>
                <w:color w:val="000000" w:themeColor="text1"/>
                <w:sz w:val="23"/>
                <w:szCs w:val="23"/>
              </w:rPr>
            </w:pPr>
            <w:r w:rsidRPr="00701E2D">
              <w:rPr>
                <w:bCs/>
                <w:i/>
                <w:color w:val="000000" w:themeColor="text1"/>
                <w:sz w:val="23"/>
                <w:szCs w:val="23"/>
              </w:rPr>
              <w:t>Ja piedāvājumu iesniedz piegādātāju apvienība vai pilnsabiedrība, prasības attiecībā tehniskajām un profesionālajām spējām</w:t>
            </w:r>
            <w:r w:rsidR="00625214" w:rsidRPr="00701E2D">
              <w:rPr>
                <w:bCs/>
                <w:i/>
                <w:color w:val="000000" w:themeColor="text1"/>
                <w:sz w:val="23"/>
                <w:szCs w:val="23"/>
              </w:rPr>
              <w:t xml:space="preserve"> var apliecināt viens dalībnieks, vai visi dalībnieki summējot savu pieredzi</w:t>
            </w:r>
            <w:r w:rsidR="0064374F" w:rsidRPr="00701E2D">
              <w:rPr>
                <w:bCs/>
                <w:i/>
                <w:color w:val="000000" w:themeColor="text1"/>
                <w:sz w:val="23"/>
                <w:szCs w:val="23"/>
              </w:rPr>
              <w:t xml:space="preserve">, piemēram, viens dalībnieks apliecina pieredzi </w:t>
            </w:r>
            <w:r w:rsidR="0079608A" w:rsidRPr="00701E2D">
              <w:rPr>
                <w:bCs/>
                <w:i/>
                <w:color w:val="000000" w:themeColor="text1"/>
                <w:sz w:val="23"/>
                <w:szCs w:val="23"/>
              </w:rPr>
              <w:t>4</w:t>
            </w:r>
            <w:r w:rsidR="0064374F" w:rsidRPr="00701E2D">
              <w:rPr>
                <w:bCs/>
                <w:i/>
                <w:color w:val="000000" w:themeColor="text1"/>
                <w:sz w:val="23"/>
                <w:szCs w:val="23"/>
              </w:rPr>
              <w:t xml:space="preserve">3.2. a) apakšpunktam atbilstošu pieredzi un nodrošina minēto pakalpojumu, bet otrs dalībnieks apliecina pieredzi </w:t>
            </w:r>
            <w:r w:rsidR="0079608A" w:rsidRPr="00701E2D">
              <w:rPr>
                <w:bCs/>
                <w:i/>
                <w:color w:val="000000" w:themeColor="text1"/>
                <w:sz w:val="23"/>
                <w:szCs w:val="23"/>
              </w:rPr>
              <w:t>4</w:t>
            </w:r>
            <w:r w:rsidR="0064374F" w:rsidRPr="00701E2D">
              <w:rPr>
                <w:bCs/>
                <w:i/>
                <w:color w:val="000000" w:themeColor="text1"/>
                <w:sz w:val="23"/>
                <w:szCs w:val="23"/>
              </w:rPr>
              <w:t>3.2. b) apakšpunktam atbilstošu pieredzi un nodrošina minēto pakalpojumu</w:t>
            </w:r>
            <w:r w:rsidR="00625214" w:rsidRPr="00701E2D">
              <w:rPr>
                <w:bCs/>
                <w:i/>
                <w:color w:val="000000" w:themeColor="text1"/>
                <w:sz w:val="23"/>
                <w:szCs w:val="23"/>
              </w:rPr>
              <w:t>.</w:t>
            </w:r>
          </w:p>
        </w:tc>
      </w:tr>
      <w:tr w:rsidR="00BD275B" w:rsidRPr="00701E2D" w14:paraId="46C0D720" w14:textId="77777777" w:rsidTr="00E94ABB">
        <w:tc>
          <w:tcPr>
            <w:tcW w:w="437" w:type="pct"/>
          </w:tcPr>
          <w:p w14:paraId="033FFD44" w14:textId="79AE218A" w:rsidR="00BD275B" w:rsidRPr="00701E2D" w:rsidRDefault="008B0419" w:rsidP="00BD275B">
            <w:pPr>
              <w:spacing w:before="120" w:after="40"/>
              <w:ind w:right="-58"/>
              <w:rPr>
                <w:rFonts w:eastAsia="Calibri"/>
                <w:color w:val="000000" w:themeColor="text1"/>
                <w:sz w:val="23"/>
                <w:szCs w:val="23"/>
              </w:rPr>
            </w:pPr>
            <w:r w:rsidRPr="00701E2D">
              <w:rPr>
                <w:rFonts w:eastAsia="Calibri"/>
                <w:color w:val="000000" w:themeColor="text1"/>
                <w:sz w:val="23"/>
                <w:szCs w:val="23"/>
              </w:rPr>
              <w:t>4</w:t>
            </w:r>
            <w:r w:rsidR="00786642" w:rsidRPr="00701E2D">
              <w:rPr>
                <w:rFonts w:eastAsia="Calibri"/>
                <w:color w:val="000000" w:themeColor="text1"/>
                <w:sz w:val="23"/>
                <w:szCs w:val="23"/>
              </w:rPr>
              <w:t>3</w:t>
            </w:r>
            <w:r w:rsidR="00BD275B" w:rsidRPr="00701E2D">
              <w:rPr>
                <w:rFonts w:eastAsia="Calibri"/>
                <w:color w:val="000000" w:themeColor="text1"/>
                <w:sz w:val="23"/>
                <w:szCs w:val="23"/>
              </w:rPr>
              <w:t>.</w:t>
            </w:r>
            <w:r w:rsidR="00786642" w:rsidRPr="00701E2D">
              <w:rPr>
                <w:rFonts w:eastAsia="Calibri"/>
                <w:color w:val="000000" w:themeColor="text1"/>
                <w:sz w:val="23"/>
                <w:szCs w:val="23"/>
              </w:rPr>
              <w:t>3</w:t>
            </w:r>
            <w:r w:rsidR="00BD275B" w:rsidRPr="00701E2D">
              <w:rPr>
                <w:rFonts w:eastAsia="Calibri"/>
                <w:color w:val="000000" w:themeColor="text1"/>
                <w:sz w:val="23"/>
                <w:szCs w:val="23"/>
              </w:rPr>
              <w:t>.</w:t>
            </w:r>
          </w:p>
        </w:tc>
        <w:tc>
          <w:tcPr>
            <w:tcW w:w="2176" w:type="pct"/>
          </w:tcPr>
          <w:p w14:paraId="569B67EF" w14:textId="4BE0DBBF" w:rsidR="00BD275B" w:rsidRPr="00701E2D" w:rsidRDefault="00BD275B" w:rsidP="00BD275B">
            <w:pPr>
              <w:spacing w:before="40" w:after="120" w:line="20" w:lineRule="atLeast"/>
              <w:ind w:right="-58"/>
              <w:jc w:val="both"/>
              <w:rPr>
                <w:color w:val="000000" w:themeColor="text1"/>
                <w:sz w:val="23"/>
                <w:szCs w:val="23"/>
              </w:rPr>
            </w:pPr>
            <w:r w:rsidRPr="00701E2D">
              <w:rPr>
                <w:color w:val="000000" w:themeColor="text1"/>
                <w:sz w:val="23"/>
                <w:szCs w:val="23"/>
              </w:rPr>
              <w:t>Pretendentam jānodrošina, ka līguma izpildē tiek iesaistīts atbilstošs, kvalificēts personāls</w:t>
            </w:r>
            <w:r w:rsidR="00D40DF8" w:rsidRPr="00701E2D">
              <w:rPr>
                <w:color w:val="000000" w:themeColor="text1"/>
                <w:sz w:val="23"/>
                <w:szCs w:val="23"/>
              </w:rPr>
              <w:t>, saskaņā ar tehniskās specifikācijas prasīb</w:t>
            </w:r>
            <w:r w:rsidR="00363810" w:rsidRPr="00701E2D">
              <w:rPr>
                <w:color w:val="000000" w:themeColor="text1"/>
                <w:sz w:val="23"/>
                <w:szCs w:val="23"/>
              </w:rPr>
              <w:t>ām</w:t>
            </w:r>
            <w:r w:rsidR="000B0DC8" w:rsidRPr="00701E2D">
              <w:rPr>
                <w:color w:val="000000" w:themeColor="text1"/>
                <w:sz w:val="23"/>
                <w:szCs w:val="23"/>
              </w:rPr>
              <w:t>.</w:t>
            </w:r>
          </w:p>
          <w:p w14:paraId="48E3BB45" w14:textId="77777777" w:rsidR="00E02005" w:rsidRPr="00701E2D" w:rsidRDefault="00E02005" w:rsidP="00701E2D">
            <w:pPr>
              <w:spacing w:before="120"/>
              <w:ind w:right="-57"/>
              <w:jc w:val="both"/>
              <w:rPr>
                <w:color w:val="000000" w:themeColor="text1"/>
                <w:sz w:val="23"/>
                <w:szCs w:val="23"/>
              </w:rPr>
            </w:pPr>
          </w:p>
        </w:tc>
        <w:tc>
          <w:tcPr>
            <w:tcW w:w="2387" w:type="pct"/>
          </w:tcPr>
          <w:p w14:paraId="63942E4B" w14:textId="1871C8BA" w:rsidR="00BD275B" w:rsidRPr="00701E2D" w:rsidRDefault="00BD275B" w:rsidP="00BD275B">
            <w:pPr>
              <w:tabs>
                <w:tab w:val="left" w:pos="567"/>
              </w:tabs>
              <w:spacing w:before="40" w:after="40" w:line="20" w:lineRule="atLeast"/>
              <w:jc w:val="both"/>
              <w:rPr>
                <w:color w:val="000000" w:themeColor="text1"/>
                <w:sz w:val="23"/>
                <w:szCs w:val="23"/>
              </w:rPr>
            </w:pPr>
            <w:r w:rsidRPr="00701E2D">
              <w:rPr>
                <w:color w:val="000000" w:themeColor="text1"/>
                <w:sz w:val="23"/>
                <w:szCs w:val="23"/>
              </w:rPr>
              <w:t>Pretendentam jāiesniedz</w:t>
            </w:r>
            <w:r w:rsidR="005F5BD2" w:rsidRPr="00701E2D">
              <w:rPr>
                <w:color w:val="000000" w:themeColor="text1"/>
                <w:sz w:val="23"/>
                <w:szCs w:val="23"/>
              </w:rPr>
              <w:t xml:space="preserve"> apliecinājums</w:t>
            </w:r>
            <w:r w:rsidR="003C79B1" w:rsidRPr="00701E2D">
              <w:rPr>
                <w:color w:val="000000" w:themeColor="text1"/>
                <w:sz w:val="23"/>
                <w:szCs w:val="23"/>
              </w:rPr>
              <w:t xml:space="preserve"> brīvā formā</w:t>
            </w:r>
            <w:r w:rsidRPr="00701E2D">
              <w:rPr>
                <w:color w:val="000000" w:themeColor="text1"/>
                <w:sz w:val="23"/>
                <w:szCs w:val="23"/>
              </w:rPr>
              <w:t>, ka tam uz līguma izpildes brīdi būs atbilstošs, kvalificēts personāls nepieciešamajā skaitā</w:t>
            </w:r>
            <w:r w:rsidR="000B0DC8" w:rsidRPr="00701E2D">
              <w:rPr>
                <w:color w:val="000000" w:themeColor="text1"/>
                <w:sz w:val="23"/>
                <w:szCs w:val="23"/>
              </w:rPr>
              <w:t>, saskaņā ar tehniskās specifikācijas prasībām</w:t>
            </w:r>
            <w:r w:rsidR="00AF3807" w:rsidRPr="00701E2D">
              <w:rPr>
                <w:color w:val="000000" w:themeColor="text1"/>
                <w:sz w:val="23"/>
                <w:szCs w:val="23"/>
              </w:rPr>
              <w:t>.</w:t>
            </w:r>
          </w:p>
        </w:tc>
      </w:tr>
      <w:tr w:rsidR="00786642" w:rsidRPr="00701E2D" w14:paraId="1BAE8921" w14:textId="77777777" w:rsidTr="00786642">
        <w:tc>
          <w:tcPr>
            <w:tcW w:w="5000" w:type="pct"/>
            <w:gridSpan w:val="3"/>
          </w:tcPr>
          <w:p w14:paraId="68DA59A9" w14:textId="23339E1F" w:rsidR="00786642" w:rsidRPr="00701E2D" w:rsidRDefault="00786642" w:rsidP="00786642">
            <w:pPr>
              <w:tabs>
                <w:tab w:val="left" w:pos="567"/>
              </w:tabs>
              <w:spacing w:before="40" w:after="40" w:line="20" w:lineRule="atLeast"/>
              <w:jc w:val="center"/>
              <w:rPr>
                <w:color w:val="000000" w:themeColor="text1"/>
                <w:sz w:val="23"/>
                <w:szCs w:val="23"/>
              </w:rPr>
            </w:pPr>
            <w:r w:rsidRPr="00701E2D">
              <w:rPr>
                <w:b/>
                <w:color w:val="000000" w:themeColor="text1"/>
                <w:sz w:val="23"/>
                <w:szCs w:val="23"/>
              </w:rPr>
              <w:t>Attiecībā uz pretendenta personām, uz kuru iespējām tas balstās</w:t>
            </w:r>
            <w:r w:rsidR="0064374F" w:rsidRPr="00701E2D">
              <w:rPr>
                <w:b/>
                <w:color w:val="000000" w:themeColor="text1"/>
                <w:sz w:val="23"/>
                <w:szCs w:val="23"/>
              </w:rPr>
              <w:t xml:space="preserve"> </w:t>
            </w:r>
            <w:r w:rsidR="0064374F" w:rsidRPr="00701E2D">
              <w:rPr>
                <w:bCs/>
                <w:i/>
                <w:iCs/>
                <w:color w:val="000000" w:themeColor="text1"/>
                <w:sz w:val="23"/>
                <w:szCs w:val="23"/>
              </w:rPr>
              <w:t>(ja tādas ir)</w:t>
            </w:r>
          </w:p>
        </w:tc>
      </w:tr>
      <w:tr w:rsidR="00786642" w:rsidRPr="00701E2D" w14:paraId="2D138554" w14:textId="77777777" w:rsidTr="00E94ABB">
        <w:tc>
          <w:tcPr>
            <w:tcW w:w="437" w:type="pct"/>
          </w:tcPr>
          <w:p w14:paraId="57802BA1" w14:textId="2C19A12F" w:rsidR="00786642" w:rsidRPr="00701E2D" w:rsidRDefault="008B0419" w:rsidP="00786642">
            <w:pPr>
              <w:spacing w:before="120" w:after="40"/>
              <w:ind w:right="-58"/>
              <w:rPr>
                <w:rFonts w:eastAsia="Calibri"/>
                <w:color w:val="000000" w:themeColor="text1"/>
                <w:sz w:val="23"/>
                <w:szCs w:val="23"/>
              </w:rPr>
            </w:pPr>
            <w:r w:rsidRPr="00701E2D">
              <w:rPr>
                <w:rFonts w:eastAsia="Calibri"/>
                <w:color w:val="000000" w:themeColor="text1"/>
                <w:sz w:val="23"/>
                <w:szCs w:val="23"/>
              </w:rPr>
              <w:t>4</w:t>
            </w:r>
            <w:r w:rsidR="00786642" w:rsidRPr="00701E2D">
              <w:rPr>
                <w:rFonts w:eastAsia="Calibri"/>
                <w:color w:val="000000" w:themeColor="text1"/>
                <w:sz w:val="23"/>
                <w:szCs w:val="23"/>
              </w:rPr>
              <w:t>3.4.</w:t>
            </w:r>
          </w:p>
        </w:tc>
        <w:tc>
          <w:tcPr>
            <w:tcW w:w="2176" w:type="pct"/>
          </w:tcPr>
          <w:p w14:paraId="342CB34B" w14:textId="77777777" w:rsidR="00786642" w:rsidRPr="00701E2D" w:rsidRDefault="006F5947" w:rsidP="00786642">
            <w:pPr>
              <w:spacing w:before="40" w:after="120" w:line="20" w:lineRule="atLeast"/>
              <w:ind w:right="-58"/>
              <w:jc w:val="both"/>
              <w:rPr>
                <w:color w:val="000000" w:themeColor="text1"/>
                <w:sz w:val="23"/>
                <w:szCs w:val="23"/>
                <w:u w:val="single"/>
              </w:rPr>
            </w:pPr>
            <w:r w:rsidRPr="00701E2D">
              <w:rPr>
                <w:color w:val="000000" w:themeColor="text1"/>
                <w:sz w:val="23"/>
                <w:szCs w:val="23"/>
              </w:rPr>
              <w:t xml:space="preserve">Piegādātājs var balstīties uz citu personu tehniskajām un profesionālajām iespējām, ja tas ir nepieciešams konkrētā iepirkuma līguma izpildei, neatkarīgi no savstarpējo attiecību tiesiskā rakstura. Šādā gadījumā piegādātājs pierāda pasūtītājam, ka tā rīcībā būs nepieciešamie resursi, iesniedzot šo personu apliecinājumu vai vienošanos par nepieciešamo resursu nodošanu piegādātāja rīcībā. </w:t>
            </w:r>
            <w:r w:rsidRPr="00701E2D">
              <w:rPr>
                <w:color w:val="000000" w:themeColor="text1"/>
                <w:sz w:val="23"/>
                <w:szCs w:val="23"/>
                <w:u w:val="single"/>
              </w:rPr>
              <w:t>Piegādātājs, lai apliecinātu profesionālo pieredzi vai pasūtītāja prasībām atbilstoša personāla pieejamību, var balstīties uz citu personu iespējām tikai tad, ja šīs personas sniegs pakalpojumus, kuru izpildei attiecīgās spējas ir nepieciešamas.</w:t>
            </w:r>
          </w:p>
          <w:p w14:paraId="6B16A1F1" w14:textId="47008B4C" w:rsidR="00E63F78" w:rsidRPr="00701E2D" w:rsidRDefault="00E63F78" w:rsidP="00E63F78">
            <w:pPr>
              <w:spacing w:before="120"/>
              <w:ind w:right="-57"/>
              <w:jc w:val="both"/>
              <w:rPr>
                <w:rFonts w:eastAsia="Calibri"/>
                <w:i/>
                <w:iCs/>
                <w:color w:val="000000" w:themeColor="text1"/>
                <w:sz w:val="23"/>
                <w:szCs w:val="23"/>
              </w:rPr>
            </w:pPr>
          </w:p>
        </w:tc>
        <w:tc>
          <w:tcPr>
            <w:tcW w:w="2387" w:type="pct"/>
          </w:tcPr>
          <w:p w14:paraId="1E1BCC5C" w14:textId="77777777" w:rsidR="006F5947" w:rsidRPr="00701E2D" w:rsidRDefault="006F5947" w:rsidP="006F5947">
            <w:pPr>
              <w:spacing w:before="40" w:after="40" w:line="20" w:lineRule="atLeast"/>
              <w:ind w:right="-58"/>
              <w:jc w:val="both"/>
              <w:rPr>
                <w:color w:val="000000" w:themeColor="text1"/>
                <w:sz w:val="23"/>
                <w:szCs w:val="23"/>
              </w:rPr>
            </w:pPr>
            <w:r w:rsidRPr="00701E2D">
              <w:rPr>
                <w:color w:val="000000" w:themeColor="text1"/>
                <w:sz w:val="23"/>
                <w:szCs w:val="23"/>
              </w:rPr>
              <w:t>Pretendentam jāiesniedz:</w:t>
            </w:r>
          </w:p>
          <w:p w14:paraId="24116BED" w14:textId="7AECB793" w:rsidR="00ED1AAC" w:rsidRPr="00701E2D" w:rsidRDefault="006F5947" w:rsidP="006F5947">
            <w:pPr>
              <w:numPr>
                <w:ilvl w:val="0"/>
                <w:numId w:val="24"/>
              </w:numPr>
              <w:spacing w:before="40" w:after="40" w:line="20" w:lineRule="atLeast"/>
              <w:ind w:left="247" w:right="-58" w:hanging="247"/>
              <w:jc w:val="both"/>
              <w:rPr>
                <w:rFonts w:eastAsia="Calibri"/>
                <w:color w:val="000000" w:themeColor="text1"/>
                <w:sz w:val="23"/>
                <w:szCs w:val="23"/>
              </w:rPr>
            </w:pPr>
            <w:r w:rsidRPr="00701E2D">
              <w:rPr>
                <w:rFonts w:eastAsia="Calibri"/>
                <w:b/>
                <w:color w:val="000000" w:themeColor="text1"/>
                <w:sz w:val="23"/>
                <w:szCs w:val="23"/>
              </w:rPr>
              <w:t xml:space="preserve">pretendenta kvalifikācijas apraksts </w:t>
            </w:r>
            <w:r w:rsidRPr="00701E2D">
              <w:rPr>
                <w:rFonts w:eastAsia="Calibri"/>
                <w:color w:val="000000" w:themeColor="text1"/>
                <w:sz w:val="23"/>
                <w:szCs w:val="23"/>
              </w:rPr>
              <w:t xml:space="preserve">saskaņā ar nolikuma </w:t>
            </w:r>
            <w:r w:rsidR="00DF629E" w:rsidRPr="00701E2D">
              <w:rPr>
                <w:rFonts w:eastAsia="Calibri"/>
                <w:color w:val="000000" w:themeColor="text1"/>
                <w:sz w:val="23"/>
                <w:szCs w:val="23"/>
              </w:rPr>
              <w:t>4</w:t>
            </w:r>
            <w:r w:rsidRPr="00701E2D">
              <w:rPr>
                <w:rFonts w:eastAsia="Calibri"/>
                <w:color w:val="000000" w:themeColor="text1"/>
                <w:sz w:val="23"/>
                <w:szCs w:val="23"/>
              </w:rPr>
              <w:t>.pielikumu;</w:t>
            </w:r>
          </w:p>
          <w:p w14:paraId="5E4F8E50" w14:textId="296469CB" w:rsidR="00786642" w:rsidRPr="00701E2D" w:rsidRDefault="006F5947" w:rsidP="006F5947">
            <w:pPr>
              <w:numPr>
                <w:ilvl w:val="0"/>
                <w:numId w:val="24"/>
              </w:numPr>
              <w:spacing w:before="40" w:after="40" w:line="20" w:lineRule="atLeast"/>
              <w:ind w:left="247" w:right="-58" w:hanging="247"/>
              <w:jc w:val="both"/>
              <w:rPr>
                <w:rFonts w:eastAsia="Calibri"/>
                <w:color w:val="000000" w:themeColor="text1"/>
                <w:sz w:val="23"/>
                <w:szCs w:val="23"/>
              </w:rPr>
            </w:pPr>
            <w:r w:rsidRPr="00701E2D">
              <w:rPr>
                <w:color w:val="000000" w:themeColor="text1"/>
                <w:sz w:val="23"/>
                <w:szCs w:val="23"/>
                <w:lang w:eastAsia="ar-SA"/>
              </w:rPr>
              <w:t xml:space="preserve">personas, uz kuras iespējām pretendents balstās, apliecinājums </w:t>
            </w:r>
            <w:r w:rsidRPr="00701E2D">
              <w:rPr>
                <w:color w:val="000000" w:themeColor="text1"/>
                <w:sz w:val="23"/>
                <w:szCs w:val="23"/>
                <w:u w:val="single"/>
                <w:lang w:eastAsia="ar-SA"/>
              </w:rPr>
              <w:t>vai</w:t>
            </w:r>
            <w:r w:rsidRPr="00701E2D">
              <w:rPr>
                <w:color w:val="000000" w:themeColor="text1"/>
                <w:sz w:val="23"/>
                <w:szCs w:val="23"/>
                <w:lang w:eastAsia="ar-SA"/>
              </w:rPr>
              <w:t xml:space="preserve"> vienošanās par nepieciešamo resursu nodošanu pretendenta rīcībā un sadarbību konkrētā līguma izpildē, norādot konkrētus veicamos darba uzdevumus un atbildību</w:t>
            </w:r>
            <w:r w:rsidR="00B529B0" w:rsidRPr="00701E2D">
              <w:rPr>
                <w:bCs/>
                <w:color w:val="000000" w:themeColor="text1"/>
                <w:sz w:val="23"/>
                <w:szCs w:val="23"/>
              </w:rPr>
              <w:t xml:space="preserve"> katrā konkursa daļā</w:t>
            </w:r>
            <w:r w:rsidRPr="00701E2D">
              <w:rPr>
                <w:rFonts w:eastAsia="Calibri"/>
                <w:color w:val="000000" w:themeColor="text1"/>
                <w:sz w:val="23"/>
                <w:szCs w:val="23"/>
              </w:rPr>
              <w:t>.</w:t>
            </w:r>
          </w:p>
        </w:tc>
      </w:tr>
      <w:tr w:rsidR="00786642" w:rsidRPr="00701E2D" w14:paraId="64E43E7F" w14:textId="77777777" w:rsidTr="00E94ABB">
        <w:tc>
          <w:tcPr>
            <w:tcW w:w="5000" w:type="pct"/>
            <w:gridSpan w:val="3"/>
            <w:tcBorders>
              <w:bottom w:val="single" w:sz="4" w:space="0" w:color="auto"/>
            </w:tcBorders>
            <w:vAlign w:val="center"/>
          </w:tcPr>
          <w:p w14:paraId="6F09C555" w14:textId="2A725AC8" w:rsidR="00786642" w:rsidRPr="00701E2D" w:rsidRDefault="00786642" w:rsidP="00786642">
            <w:pPr>
              <w:spacing w:before="40" w:after="40"/>
              <w:ind w:right="-58"/>
              <w:jc w:val="center"/>
              <w:rPr>
                <w:rFonts w:eastAsia="Calibri"/>
                <w:b/>
                <w:color w:val="000000" w:themeColor="text1"/>
                <w:sz w:val="23"/>
                <w:szCs w:val="23"/>
              </w:rPr>
            </w:pPr>
            <w:r w:rsidRPr="00701E2D">
              <w:rPr>
                <w:rFonts w:eastAsia="Calibri"/>
                <w:b/>
                <w:color w:val="000000" w:themeColor="text1"/>
                <w:sz w:val="23"/>
                <w:szCs w:val="23"/>
              </w:rPr>
              <w:t>Attiecībā uz pretendenta apakšuzņēmējiem</w:t>
            </w:r>
            <w:r w:rsidR="00E63F78" w:rsidRPr="00701E2D">
              <w:rPr>
                <w:rFonts w:eastAsia="Calibri"/>
                <w:b/>
                <w:color w:val="000000" w:themeColor="text1"/>
                <w:sz w:val="23"/>
                <w:szCs w:val="23"/>
              </w:rPr>
              <w:t xml:space="preserve"> </w:t>
            </w:r>
            <w:r w:rsidR="00E63F78" w:rsidRPr="00701E2D">
              <w:rPr>
                <w:rFonts w:eastAsia="Calibri"/>
                <w:b/>
                <w:i/>
                <w:iCs/>
                <w:color w:val="000000" w:themeColor="text1"/>
                <w:sz w:val="23"/>
                <w:szCs w:val="23"/>
              </w:rPr>
              <w:t>(ja tādi ir)</w:t>
            </w:r>
          </w:p>
        </w:tc>
      </w:tr>
      <w:tr w:rsidR="00786642" w:rsidRPr="00701E2D" w14:paraId="33638E9B" w14:textId="77777777" w:rsidTr="00E94ABB">
        <w:tc>
          <w:tcPr>
            <w:tcW w:w="437" w:type="pct"/>
            <w:tcBorders>
              <w:bottom w:val="single" w:sz="4" w:space="0" w:color="auto"/>
            </w:tcBorders>
          </w:tcPr>
          <w:p w14:paraId="233E6847" w14:textId="0B39397E" w:rsidR="00786642" w:rsidRPr="00701E2D" w:rsidRDefault="008B0419" w:rsidP="00786642">
            <w:pPr>
              <w:spacing w:before="120"/>
              <w:ind w:right="-57"/>
              <w:rPr>
                <w:rFonts w:eastAsia="Calibri"/>
                <w:color w:val="000000" w:themeColor="text1"/>
                <w:sz w:val="23"/>
                <w:szCs w:val="23"/>
              </w:rPr>
            </w:pPr>
            <w:r w:rsidRPr="00701E2D">
              <w:rPr>
                <w:rFonts w:eastAsia="Calibri"/>
                <w:color w:val="000000" w:themeColor="text1"/>
                <w:sz w:val="23"/>
                <w:szCs w:val="23"/>
              </w:rPr>
              <w:t>4</w:t>
            </w:r>
            <w:r w:rsidR="00963297" w:rsidRPr="00701E2D">
              <w:rPr>
                <w:rFonts w:eastAsia="Calibri"/>
                <w:color w:val="000000" w:themeColor="text1"/>
                <w:sz w:val="23"/>
                <w:szCs w:val="23"/>
              </w:rPr>
              <w:t>3</w:t>
            </w:r>
            <w:r w:rsidR="00786642" w:rsidRPr="00701E2D">
              <w:rPr>
                <w:rFonts w:eastAsia="Calibri"/>
                <w:color w:val="000000" w:themeColor="text1"/>
                <w:sz w:val="23"/>
                <w:szCs w:val="23"/>
              </w:rPr>
              <w:t>.5.</w:t>
            </w:r>
          </w:p>
        </w:tc>
        <w:tc>
          <w:tcPr>
            <w:tcW w:w="2176" w:type="pct"/>
            <w:tcBorders>
              <w:bottom w:val="single" w:sz="4" w:space="0" w:color="auto"/>
            </w:tcBorders>
          </w:tcPr>
          <w:p w14:paraId="2C3332FA" w14:textId="77777777" w:rsidR="00786642" w:rsidRPr="00701E2D" w:rsidRDefault="00786642" w:rsidP="00786642">
            <w:pPr>
              <w:spacing w:before="120"/>
              <w:ind w:right="-57"/>
              <w:jc w:val="both"/>
              <w:rPr>
                <w:rFonts w:eastAsia="Calibri"/>
                <w:color w:val="000000" w:themeColor="text1"/>
                <w:sz w:val="23"/>
                <w:szCs w:val="23"/>
              </w:rPr>
            </w:pPr>
            <w:r w:rsidRPr="00701E2D">
              <w:rPr>
                <w:rFonts w:eastAsia="Calibri"/>
                <w:color w:val="000000" w:themeColor="text1"/>
                <w:sz w:val="23"/>
                <w:szCs w:val="23"/>
              </w:rPr>
              <w:t xml:space="preserve">Pretendents savā piedāvājumā norāda visus tos apakšuzņēmējus (arī </w:t>
            </w:r>
            <w:r w:rsidRPr="00701E2D">
              <w:rPr>
                <w:rFonts w:eastAsia="Calibri"/>
                <w:color w:val="000000" w:themeColor="text1"/>
                <w:sz w:val="23"/>
                <w:szCs w:val="23"/>
              </w:rPr>
              <w:lastRenderedPageBreak/>
              <w:t>apakšuzņēmēju apakšuzņēmējus), kuru sniedzamo pakalpojumu vērtība ir 10 000 (desmit tūkstoši)</w:t>
            </w:r>
            <w:r w:rsidRPr="00701E2D">
              <w:rPr>
                <w:rFonts w:eastAsia="Calibri"/>
                <w:i/>
                <w:color w:val="000000" w:themeColor="text1"/>
                <w:sz w:val="23"/>
                <w:szCs w:val="23"/>
              </w:rPr>
              <w:t xml:space="preserve"> euro</w:t>
            </w:r>
            <w:r w:rsidRPr="00701E2D">
              <w:rPr>
                <w:rFonts w:eastAsia="Calibri"/>
                <w:color w:val="000000" w:themeColor="text1"/>
                <w:sz w:val="23"/>
                <w:szCs w:val="23"/>
              </w:rPr>
              <w:t xml:space="preserve"> no kopējās iepirkuma līguma vērtības vai lielāka, un katram šādam apakšuzņēmējam izpildei nododamo iepirkuma līguma daļu. </w:t>
            </w:r>
          </w:p>
          <w:p w14:paraId="433769BA" w14:textId="77777777" w:rsidR="00786642" w:rsidRPr="00701E2D" w:rsidRDefault="00786642" w:rsidP="00786642">
            <w:pPr>
              <w:spacing w:before="120"/>
              <w:ind w:right="-57"/>
              <w:jc w:val="both"/>
              <w:rPr>
                <w:rFonts w:eastAsia="Calibri"/>
                <w:color w:val="000000" w:themeColor="text1"/>
                <w:sz w:val="23"/>
                <w:szCs w:val="23"/>
                <w:lang w:eastAsia="x-none"/>
              </w:rPr>
            </w:pPr>
            <w:r w:rsidRPr="00701E2D">
              <w:rPr>
                <w:rFonts w:eastAsia="Calibri"/>
                <w:color w:val="000000" w:themeColor="text1"/>
                <w:sz w:val="23"/>
                <w:szCs w:val="23"/>
              </w:rPr>
              <w:t>Publisko iepirkumu likuma 1.panta 1.punkta izpratnē apakšuzņēmējs ir pretendenta nolīgta persona vai savukārt tās (apakšuzņēmēja) nolīgta persona, kura sniedz pakalpojumus iepirkuma līguma izpildei.</w:t>
            </w:r>
          </w:p>
          <w:p w14:paraId="7CD58671" w14:textId="77777777" w:rsidR="00786642" w:rsidRPr="00701E2D" w:rsidRDefault="00786642" w:rsidP="00786642">
            <w:pPr>
              <w:spacing w:before="120"/>
              <w:ind w:right="-57"/>
              <w:jc w:val="both"/>
              <w:rPr>
                <w:rFonts w:eastAsia="Calibri"/>
                <w:color w:val="000000" w:themeColor="text1"/>
                <w:sz w:val="23"/>
                <w:szCs w:val="23"/>
              </w:rPr>
            </w:pPr>
            <w:r w:rsidRPr="00701E2D">
              <w:rPr>
                <w:rFonts w:eastAsia="Calibri"/>
                <w:color w:val="000000" w:themeColor="text1"/>
                <w:sz w:val="23"/>
                <w:szCs w:val="23"/>
              </w:rPr>
              <w:t>Publisko iepirkuma likuma 63.panta trešās daļas izpratnē par saistīto uzņēmumu uzskata kapitālsabiedrību, kurā saskaņā ar koncerna statusu noteicošajiem normatīvajiem aktiem  apakšuzņēmējam ir izšķirošā ietekme vai kurai ir izšķiroša ietekme apakšuzņēmējā, vai kapitālsabiedrību, kurā izšķirošā ietekme ir citai kapitālsabiedrībai, kam vienlaikus ir izšķiroša ietekme attiecīgajā apakšuzņēmējā.</w:t>
            </w:r>
          </w:p>
          <w:p w14:paraId="3FDFD44B" w14:textId="79C18758" w:rsidR="00E63F78" w:rsidRPr="00701E2D" w:rsidRDefault="00E63F78" w:rsidP="00786642">
            <w:pPr>
              <w:spacing w:before="120"/>
              <w:ind w:right="-57"/>
              <w:jc w:val="both"/>
              <w:rPr>
                <w:rFonts w:eastAsia="Calibri"/>
                <w:i/>
                <w:iCs/>
                <w:color w:val="000000" w:themeColor="text1"/>
                <w:sz w:val="23"/>
                <w:szCs w:val="23"/>
              </w:rPr>
            </w:pPr>
          </w:p>
        </w:tc>
        <w:tc>
          <w:tcPr>
            <w:tcW w:w="2387" w:type="pct"/>
            <w:tcBorders>
              <w:bottom w:val="single" w:sz="4" w:space="0" w:color="auto"/>
            </w:tcBorders>
          </w:tcPr>
          <w:p w14:paraId="790FF7F9" w14:textId="77777777" w:rsidR="00ED1AAC" w:rsidRPr="00701E2D" w:rsidRDefault="00ED1AAC" w:rsidP="00ED1AAC">
            <w:pPr>
              <w:spacing w:before="120"/>
              <w:ind w:right="-57"/>
              <w:jc w:val="both"/>
              <w:rPr>
                <w:rFonts w:eastAsia="Calibri"/>
                <w:color w:val="000000" w:themeColor="text1"/>
                <w:sz w:val="23"/>
                <w:szCs w:val="23"/>
              </w:rPr>
            </w:pPr>
            <w:r w:rsidRPr="00701E2D">
              <w:rPr>
                <w:rFonts w:eastAsia="Calibri"/>
                <w:color w:val="000000" w:themeColor="text1"/>
                <w:sz w:val="23"/>
                <w:szCs w:val="23"/>
              </w:rPr>
              <w:lastRenderedPageBreak/>
              <w:t xml:space="preserve">Pretendentam jāiesniedz: </w:t>
            </w:r>
          </w:p>
          <w:p w14:paraId="74A906F0" w14:textId="664B81DA" w:rsidR="00ED1AAC" w:rsidRPr="00701E2D" w:rsidRDefault="00ED1AAC" w:rsidP="00ED1AAC">
            <w:pPr>
              <w:numPr>
                <w:ilvl w:val="0"/>
                <w:numId w:val="20"/>
              </w:numPr>
              <w:spacing w:before="120"/>
              <w:ind w:left="249" w:right="-57" w:hanging="249"/>
              <w:jc w:val="both"/>
              <w:rPr>
                <w:rFonts w:eastAsia="Calibri"/>
                <w:b/>
                <w:color w:val="000000" w:themeColor="text1"/>
                <w:sz w:val="23"/>
                <w:szCs w:val="23"/>
                <w:lang w:val="x-none" w:eastAsia="x-none"/>
              </w:rPr>
            </w:pPr>
            <w:r w:rsidRPr="00701E2D">
              <w:rPr>
                <w:b/>
                <w:color w:val="000000" w:themeColor="text1"/>
                <w:sz w:val="23"/>
                <w:szCs w:val="23"/>
              </w:rPr>
              <w:lastRenderedPageBreak/>
              <w:t>apakšuzņēmēju saraksts</w:t>
            </w:r>
            <w:r w:rsidR="00935DE7" w:rsidRPr="00701E2D">
              <w:rPr>
                <w:b/>
                <w:color w:val="000000" w:themeColor="text1"/>
                <w:sz w:val="23"/>
                <w:szCs w:val="23"/>
              </w:rPr>
              <w:t xml:space="preserve"> </w:t>
            </w:r>
            <w:r w:rsidRPr="00701E2D">
              <w:rPr>
                <w:bCs/>
                <w:color w:val="000000" w:themeColor="text1"/>
                <w:sz w:val="23"/>
                <w:szCs w:val="23"/>
              </w:rPr>
              <w:t>saskaņā ar n</w:t>
            </w:r>
            <w:r w:rsidRPr="00701E2D">
              <w:rPr>
                <w:color w:val="000000" w:themeColor="text1"/>
                <w:sz w:val="23"/>
                <w:szCs w:val="23"/>
              </w:rPr>
              <w:t xml:space="preserve">olikuma </w:t>
            </w:r>
            <w:r w:rsidR="00DF629E" w:rsidRPr="00701E2D">
              <w:rPr>
                <w:color w:val="000000" w:themeColor="text1"/>
                <w:sz w:val="23"/>
                <w:szCs w:val="23"/>
              </w:rPr>
              <w:t>4</w:t>
            </w:r>
            <w:r w:rsidRPr="00701E2D">
              <w:rPr>
                <w:color w:val="000000" w:themeColor="text1"/>
                <w:sz w:val="23"/>
                <w:szCs w:val="23"/>
              </w:rPr>
              <w:t>.pielikumu</w:t>
            </w:r>
            <w:r w:rsidRPr="00701E2D">
              <w:rPr>
                <w:rFonts w:eastAsia="Calibri"/>
                <w:color w:val="000000" w:themeColor="text1"/>
                <w:sz w:val="23"/>
                <w:szCs w:val="23"/>
              </w:rPr>
              <w:t>;</w:t>
            </w:r>
          </w:p>
          <w:p w14:paraId="137C0C38" w14:textId="77777777" w:rsidR="00ED1AAC" w:rsidRPr="00701E2D" w:rsidRDefault="00ED1AAC" w:rsidP="00ED1AAC">
            <w:pPr>
              <w:numPr>
                <w:ilvl w:val="0"/>
                <w:numId w:val="20"/>
              </w:numPr>
              <w:spacing w:before="120"/>
              <w:ind w:left="249" w:right="-57" w:hanging="249"/>
              <w:jc w:val="both"/>
              <w:rPr>
                <w:rFonts w:eastAsia="Calibri"/>
                <w:color w:val="000000" w:themeColor="text1"/>
                <w:sz w:val="23"/>
                <w:szCs w:val="23"/>
                <w:lang w:val="x-none"/>
              </w:rPr>
            </w:pPr>
            <w:r w:rsidRPr="00701E2D">
              <w:rPr>
                <w:rFonts w:eastAsia="Calibri"/>
                <w:color w:val="000000" w:themeColor="text1"/>
                <w:sz w:val="23"/>
                <w:szCs w:val="23"/>
              </w:rPr>
              <w:t>katra apakšuzņēmēja apliecinājums par tā gatavību veikt tam izpildei nododamo līguma daļu, norādot konkrētus veicamos darba uzdevumus.</w:t>
            </w:r>
          </w:p>
          <w:p w14:paraId="7A9B5046" w14:textId="5AB07006" w:rsidR="00786642" w:rsidRPr="00701E2D" w:rsidRDefault="00B937E8" w:rsidP="00ED1AAC">
            <w:pPr>
              <w:numPr>
                <w:ilvl w:val="0"/>
                <w:numId w:val="20"/>
              </w:numPr>
              <w:spacing w:before="120"/>
              <w:ind w:left="249" w:right="-57" w:hanging="249"/>
              <w:jc w:val="both"/>
              <w:rPr>
                <w:rFonts w:eastAsia="Calibri"/>
                <w:b/>
                <w:color w:val="000000" w:themeColor="text1"/>
                <w:sz w:val="23"/>
                <w:szCs w:val="23"/>
                <w:lang w:val="x-none" w:eastAsia="x-none"/>
              </w:rPr>
            </w:pPr>
            <w:r w:rsidRPr="00701E2D">
              <w:rPr>
                <w:rFonts w:eastAsia="Calibri"/>
                <w:color w:val="000000" w:themeColor="text1"/>
                <w:sz w:val="23"/>
                <w:szCs w:val="23"/>
              </w:rPr>
              <w:t>a</w:t>
            </w:r>
            <w:r w:rsidR="00ED1AAC" w:rsidRPr="00701E2D">
              <w:rPr>
                <w:rFonts w:eastAsia="Calibri"/>
                <w:color w:val="000000" w:themeColor="text1"/>
                <w:sz w:val="23"/>
                <w:szCs w:val="23"/>
              </w:rPr>
              <w:t>pakšuzņēmēja sniedzamo pakalpojumu vērtību noteic, ņemot vērā apakšuzņēmēja un visu attiecīgā iepirkuma ietvaros tā saistīto uzņēmumu sniedzamo pakalpojumu vērtību.</w:t>
            </w:r>
          </w:p>
        </w:tc>
      </w:tr>
    </w:tbl>
    <w:p w14:paraId="5B5CE144" w14:textId="36A18239" w:rsidR="008712D2" w:rsidRPr="00701E2D" w:rsidRDefault="008712D2" w:rsidP="008712D2">
      <w:pPr>
        <w:numPr>
          <w:ilvl w:val="0"/>
          <w:numId w:val="3"/>
        </w:numPr>
        <w:spacing w:before="120" w:after="120"/>
        <w:jc w:val="both"/>
        <w:rPr>
          <w:b/>
          <w:color w:val="000000" w:themeColor="text1"/>
          <w:sz w:val="23"/>
          <w:szCs w:val="23"/>
        </w:rPr>
      </w:pPr>
      <w:r w:rsidRPr="00701E2D">
        <w:rPr>
          <w:rFonts w:eastAsia="Calibri"/>
          <w:b/>
          <w:color w:val="000000" w:themeColor="text1"/>
          <w:sz w:val="23"/>
          <w:szCs w:val="23"/>
        </w:rPr>
        <w:lastRenderedPageBreak/>
        <w:t>Prasības attiecībā uz pretendenta iesniedzamo tehnisko piedāvājumu</w:t>
      </w:r>
      <w:r w:rsidR="00A55615" w:rsidRPr="00701E2D">
        <w:rPr>
          <w:rFonts w:eastAsia="Calibri"/>
          <w:b/>
          <w:color w:val="000000" w:themeColor="text1"/>
          <w:sz w:val="23"/>
          <w:szCs w:val="23"/>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4147"/>
        <w:gridCol w:w="4082"/>
      </w:tblGrid>
      <w:tr w:rsidR="008712D2" w:rsidRPr="00701E2D" w14:paraId="3C32D271" w14:textId="77777777" w:rsidTr="005950F0">
        <w:tc>
          <w:tcPr>
            <w:tcW w:w="460" w:type="pct"/>
            <w:vAlign w:val="center"/>
          </w:tcPr>
          <w:p w14:paraId="153ACAEB" w14:textId="77777777" w:rsidR="008712D2" w:rsidRPr="00701E2D" w:rsidRDefault="008712D2" w:rsidP="008712D2">
            <w:pPr>
              <w:spacing w:before="40" w:after="40"/>
              <w:ind w:right="-58"/>
              <w:jc w:val="center"/>
              <w:rPr>
                <w:rFonts w:eastAsia="Calibri"/>
                <w:b/>
                <w:color w:val="000000" w:themeColor="text1"/>
                <w:sz w:val="23"/>
                <w:szCs w:val="23"/>
              </w:rPr>
            </w:pPr>
            <w:proofErr w:type="spellStart"/>
            <w:r w:rsidRPr="00701E2D">
              <w:rPr>
                <w:rFonts w:eastAsia="Calibri"/>
                <w:b/>
                <w:color w:val="000000" w:themeColor="text1"/>
                <w:sz w:val="23"/>
                <w:szCs w:val="23"/>
              </w:rPr>
              <w:t>Nr.p.k</w:t>
            </w:r>
            <w:proofErr w:type="spellEnd"/>
            <w:r w:rsidRPr="00701E2D">
              <w:rPr>
                <w:rFonts w:eastAsia="Calibri"/>
                <w:b/>
                <w:color w:val="000000" w:themeColor="text1"/>
                <w:sz w:val="23"/>
                <w:szCs w:val="23"/>
              </w:rPr>
              <w:t>.</w:t>
            </w:r>
          </w:p>
        </w:tc>
        <w:tc>
          <w:tcPr>
            <w:tcW w:w="2288" w:type="pct"/>
            <w:tcBorders>
              <w:top w:val="single" w:sz="4" w:space="0" w:color="auto"/>
              <w:left w:val="single" w:sz="4" w:space="0" w:color="auto"/>
              <w:bottom w:val="single" w:sz="4" w:space="0" w:color="auto"/>
              <w:right w:val="single" w:sz="4" w:space="0" w:color="auto"/>
            </w:tcBorders>
            <w:vAlign w:val="center"/>
          </w:tcPr>
          <w:p w14:paraId="0B874B5A" w14:textId="77777777" w:rsidR="008712D2" w:rsidRPr="00701E2D" w:rsidRDefault="008712D2" w:rsidP="008712D2">
            <w:pPr>
              <w:spacing w:before="40" w:after="40"/>
              <w:ind w:right="-58"/>
              <w:jc w:val="center"/>
              <w:rPr>
                <w:rFonts w:eastAsia="Calibri"/>
                <w:b/>
                <w:color w:val="000000" w:themeColor="text1"/>
                <w:sz w:val="23"/>
                <w:szCs w:val="23"/>
              </w:rPr>
            </w:pPr>
            <w:r w:rsidRPr="00701E2D">
              <w:rPr>
                <w:rFonts w:eastAsia="Calibri"/>
                <w:b/>
                <w:color w:val="000000" w:themeColor="text1"/>
                <w:sz w:val="23"/>
                <w:szCs w:val="23"/>
              </w:rPr>
              <w:t>Tehniskā piedāvājuma prasība</w:t>
            </w:r>
          </w:p>
        </w:tc>
        <w:tc>
          <w:tcPr>
            <w:tcW w:w="2252" w:type="pct"/>
            <w:tcBorders>
              <w:top w:val="single" w:sz="4" w:space="0" w:color="auto"/>
              <w:left w:val="single" w:sz="4" w:space="0" w:color="auto"/>
              <w:bottom w:val="single" w:sz="4" w:space="0" w:color="auto"/>
              <w:right w:val="single" w:sz="4" w:space="0" w:color="auto"/>
            </w:tcBorders>
            <w:vAlign w:val="center"/>
          </w:tcPr>
          <w:p w14:paraId="60627517" w14:textId="77777777" w:rsidR="008712D2" w:rsidRPr="00701E2D" w:rsidRDefault="008712D2" w:rsidP="008712D2">
            <w:pPr>
              <w:spacing w:before="40" w:after="40"/>
              <w:ind w:right="-58"/>
              <w:jc w:val="center"/>
              <w:rPr>
                <w:b/>
                <w:color w:val="000000" w:themeColor="text1"/>
                <w:sz w:val="23"/>
                <w:szCs w:val="23"/>
              </w:rPr>
            </w:pPr>
            <w:r w:rsidRPr="00701E2D">
              <w:rPr>
                <w:b/>
                <w:color w:val="000000" w:themeColor="text1"/>
                <w:sz w:val="23"/>
                <w:szCs w:val="23"/>
              </w:rPr>
              <w:t>Iesniedzamā informācija</w:t>
            </w:r>
          </w:p>
        </w:tc>
      </w:tr>
      <w:tr w:rsidR="008712D2" w:rsidRPr="00701E2D" w14:paraId="18B6B921" w14:textId="77777777" w:rsidTr="005950F0">
        <w:tc>
          <w:tcPr>
            <w:tcW w:w="460" w:type="pct"/>
            <w:vAlign w:val="center"/>
          </w:tcPr>
          <w:p w14:paraId="04BFFFC9" w14:textId="77777777" w:rsidR="008712D2" w:rsidRPr="00701E2D" w:rsidRDefault="008712D2" w:rsidP="008712D2">
            <w:pPr>
              <w:spacing w:before="40" w:after="40"/>
              <w:ind w:right="-58"/>
              <w:jc w:val="center"/>
              <w:rPr>
                <w:rFonts w:eastAsia="Calibri"/>
                <w:color w:val="000000" w:themeColor="text1"/>
                <w:sz w:val="23"/>
                <w:szCs w:val="23"/>
              </w:rPr>
            </w:pPr>
            <w:r w:rsidRPr="00701E2D">
              <w:rPr>
                <w:rFonts w:eastAsia="Calibri"/>
                <w:color w:val="000000" w:themeColor="text1"/>
                <w:sz w:val="23"/>
                <w:szCs w:val="23"/>
              </w:rPr>
              <w:t>-</w:t>
            </w:r>
          </w:p>
        </w:tc>
        <w:tc>
          <w:tcPr>
            <w:tcW w:w="2288" w:type="pct"/>
          </w:tcPr>
          <w:p w14:paraId="29A8A355" w14:textId="01794A23" w:rsidR="005950F0" w:rsidRPr="00701E2D" w:rsidRDefault="008712D2" w:rsidP="008712D2">
            <w:pPr>
              <w:spacing w:before="40" w:after="40"/>
              <w:ind w:right="-58"/>
              <w:jc w:val="both"/>
              <w:rPr>
                <w:rFonts w:eastAsia="Calibri"/>
                <w:color w:val="000000" w:themeColor="text1"/>
                <w:sz w:val="23"/>
                <w:szCs w:val="23"/>
              </w:rPr>
            </w:pPr>
            <w:r w:rsidRPr="00701E2D">
              <w:rPr>
                <w:rFonts w:eastAsia="Calibri"/>
                <w:color w:val="000000" w:themeColor="text1"/>
                <w:sz w:val="23"/>
                <w:szCs w:val="23"/>
              </w:rPr>
              <w:t xml:space="preserve">Pretendents savā piedāvājumā norāda tehniskajā specifikācijā minēto nosacījumu izpildes tehnisko aprakstu, </w:t>
            </w:r>
            <w:r w:rsidR="005950F0" w:rsidRPr="00701E2D">
              <w:rPr>
                <w:rFonts w:eastAsia="Calibri"/>
                <w:color w:val="000000" w:themeColor="text1"/>
                <w:sz w:val="23"/>
                <w:szCs w:val="23"/>
              </w:rPr>
              <w:t>aprakstot piedāvātās iekārtas</w:t>
            </w:r>
            <w:r w:rsidR="00650D21" w:rsidRPr="00701E2D">
              <w:rPr>
                <w:rFonts w:eastAsia="Calibri"/>
                <w:color w:val="000000" w:themeColor="text1"/>
                <w:sz w:val="23"/>
                <w:szCs w:val="23"/>
              </w:rPr>
              <w:t xml:space="preserve">, aprīkojumu </w:t>
            </w:r>
            <w:r w:rsidR="005950F0" w:rsidRPr="00701E2D">
              <w:rPr>
                <w:rFonts w:eastAsia="Calibri"/>
                <w:color w:val="000000" w:themeColor="text1"/>
                <w:sz w:val="23"/>
                <w:szCs w:val="23"/>
              </w:rPr>
              <w:t>un pakalpojumu.</w:t>
            </w:r>
          </w:p>
          <w:p w14:paraId="7A550678" w14:textId="77777777" w:rsidR="008712D2" w:rsidRPr="00701E2D" w:rsidRDefault="005950F0" w:rsidP="008712D2">
            <w:pPr>
              <w:spacing w:before="40" w:after="40"/>
              <w:ind w:right="-58"/>
              <w:jc w:val="both"/>
              <w:rPr>
                <w:rFonts w:eastAsia="Calibri"/>
                <w:color w:val="000000" w:themeColor="text1"/>
                <w:sz w:val="23"/>
                <w:szCs w:val="23"/>
              </w:rPr>
            </w:pPr>
            <w:r w:rsidRPr="00701E2D">
              <w:rPr>
                <w:rFonts w:eastAsia="Calibri"/>
                <w:color w:val="000000" w:themeColor="text1"/>
                <w:sz w:val="23"/>
                <w:szCs w:val="23"/>
              </w:rPr>
              <w:t>Tehniskajā piedāvājumā norāda</w:t>
            </w:r>
            <w:r w:rsidR="008712D2" w:rsidRPr="00701E2D">
              <w:rPr>
                <w:rFonts w:eastAsia="Calibri"/>
                <w:color w:val="000000" w:themeColor="text1"/>
                <w:sz w:val="23"/>
                <w:szCs w:val="23"/>
              </w:rPr>
              <w:t xml:space="preserve"> atsevišķo izmaksu summas </w:t>
            </w:r>
            <w:r w:rsidR="008712D2" w:rsidRPr="00701E2D">
              <w:rPr>
                <w:rFonts w:eastAsia="Calibri"/>
                <w:i/>
                <w:color w:val="000000" w:themeColor="text1"/>
                <w:sz w:val="23"/>
                <w:szCs w:val="23"/>
              </w:rPr>
              <w:t>euro</w:t>
            </w:r>
            <w:r w:rsidR="008712D2" w:rsidRPr="00701E2D">
              <w:rPr>
                <w:rFonts w:eastAsia="Calibri"/>
                <w:color w:val="000000" w:themeColor="text1"/>
                <w:sz w:val="23"/>
                <w:szCs w:val="23"/>
              </w:rPr>
              <w:t xml:space="preserve"> bez PVN par vienu vienību</w:t>
            </w:r>
            <w:r w:rsidRPr="00701E2D">
              <w:rPr>
                <w:rFonts w:eastAsia="Calibri"/>
                <w:color w:val="000000" w:themeColor="text1"/>
                <w:sz w:val="23"/>
                <w:szCs w:val="23"/>
              </w:rPr>
              <w:t xml:space="preserve"> </w:t>
            </w:r>
            <w:r w:rsidR="00E02005" w:rsidRPr="00701E2D">
              <w:rPr>
                <w:rFonts w:eastAsia="Calibri"/>
                <w:color w:val="000000" w:themeColor="text1"/>
                <w:sz w:val="23"/>
                <w:szCs w:val="23"/>
              </w:rPr>
              <w:t>un kopējo līguma summu</w:t>
            </w:r>
            <w:r w:rsidR="008712D2" w:rsidRPr="00701E2D">
              <w:rPr>
                <w:rFonts w:eastAsia="Calibri"/>
                <w:color w:val="000000" w:themeColor="text1"/>
                <w:sz w:val="23"/>
                <w:szCs w:val="23"/>
              </w:rPr>
              <w:t>. Summas norāda ar precizitāti divi cipari aiz komata.</w:t>
            </w:r>
          </w:p>
          <w:p w14:paraId="54C4877A" w14:textId="0ABC287E" w:rsidR="00BB3714" w:rsidRPr="00701E2D" w:rsidRDefault="00BB3714" w:rsidP="00BB3714">
            <w:pPr>
              <w:spacing w:before="120"/>
              <w:ind w:right="-57"/>
              <w:jc w:val="both"/>
              <w:rPr>
                <w:rFonts w:eastAsia="Calibri"/>
                <w:i/>
                <w:iCs/>
                <w:color w:val="000000" w:themeColor="text1"/>
                <w:sz w:val="23"/>
                <w:szCs w:val="23"/>
              </w:rPr>
            </w:pPr>
          </w:p>
        </w:tc>
        <w:tc>
          <w:tcPr>
            <w:tcW w:w="2252" w:type="pct"/>
          </w:tcPr>
          <w:p w14:paraId="128E3BC6" w14:textId="77777777" w:rsidR="008712D2" w:rsidRPr="00701E2D" w:rsidRDefault="008712D2" w:rsidP="008712D2">
            <w:pPr>
              <w:spacing w:before="40" w:after="40"/>
              <w:ind w:right="-58"/>
              <w:jc w:val="both"/>
              <w:rPr>
                <w:rFonts w:eastAsia="Calibri"/>
                <w:color w:val="000000" w:themeColor="text1"/>
                <w:sz w:val="23"/>
                <w:szCs w:val="23"/>
              </w:rPr>
            </w:pPr>
            <w:r w:rsidRPr="00701E2D">
              <w:rPr>
                <w:rFonts w:eastAsia="Calibri"/>
                <w:color w:val="000000" w:themeColor="text1"/>
                <w:sz w:val="23"/>
                <w:szCs w:val="23"/>
              </w:rPr>
              <w:t>Pretendentam jāiesniedz:</w:t>
            </w:r>
          </w:p>
          <w:p w14:paraId="7597D658" w14:textId="1072448A" w:rsidR="008712D2" w:rsidRPr="00701E2D" w:rsidRDefault="008712D2" w:rsidP="008712D2">
            <w:pPr>
              <w:numPr>
                <w:ilvl w:val="0"/>
                <w:numId w:val="22"/>
              </w:numPr>
              <w:spacing w:before="40" w:after="40" w:line="276" w:lineRule="auto"/>
              <w:ind w:left="246" w:right="-58" w:hanging="246"/>
              <w:jc w:val="both"/>
              <w:rPr>
                <w:rFonts w:eastAsia="Calibri"/>
                <w:color w:val="000000" w:themeColor="text1"/>
                <w:sz w:val="23"/>
                <w:szCs w:val="23"/>
              </w:rPr>
            </w:pPr>
            <w:r w:rsidRPr="00701E2D">
              <w:rPr>
                <w:rFonts w:eastAsia="Calibri"/>
                <w:b/>
                <w:bCs/>
                <w:color w:val="000000" w:themeColor="text1"/>
                <w:sz w:val="23"/>
                <w:szCs w:val="23"/>
              </w:rPr>
              <w:t>tehniskais piedāvājums</w:t>
            </w:r>
            <w:r w:rsidRPr="00701E2D">
              <w:rPr>
                <w:rFonts w:eastAsia="Calibri"/>
                <w:bCs/>
                <w:color w:val="000000" w:themeColor="text1"/>
                <w:sz w:val="23"/>
                <w:szCs w:val="23"/>
              </w:rPr>
              <w:t xml:space="preserve"> saskaņā ar nolikuma </w:t>
            </w:r>
            <w:r w:rsidR="00DF629E" w:rsidRPr="00701E2D">
              <w:rPr>
                <w:rFonts w:eastAsia="Calibri"/>
                <w:bCs/>
                <w:color w:val="000000" w:themeColor="text1"/>
                <w:sz w:val="23"/>
                <w:szCs w:val="23"/>
              </w:rPr>
              <w:t>5</w:t>
            </w:r>
            <w:r w:rsidRPr="00701E2D">
              <w:rPr>
                <w:rFonts w:eastAsia="Calibri"/>
                <w:bCs/>
                <w:color w:val="000000" w:themeColor="text1"/>
                <w:sz w:val="23"/>
                <w:szCs w:val="23"/>
              </w:rPr>
              <w:t>.pielikumu;</w:t>
            </w:r>
          </w:p>
          <w:p w14:paraId="5D06EFBE" w14:textId="2CB5E5D6" w:rsidR="008712D2" w:rsidRPr="00701E2D" w:rsidRDefault="008712D2" w:rsidP="008712D2">
            <w:pPr>
              <w:numPr>
                <w:ilvl w:val="0"/>
                <w:numId w:val="22"/>
              </w:numPr>
              <w:spacing w:before="40" w:after="40" w:line="276" w:lineRule="auto"/>
              <w:ind w:left="246" w:right="-58" w:hanging="246"/>
              <w:jc w:val="both"/>
              <w:rPr>
                <w:rFonts w:eastAsia="Calibri"/>
                <w:color w:val="000000" w:themeColor="text1"/>
                <w:sz w:val="23"/>
                <w:szCs w:val="23"/>
              </w:rPr>
            </w:pPr>
            <w:r w:rsidRPr="00701E2D">
              <w:rPr>
                <w:rFonts w:eastAsia="Calibri"/>
                <w:b/>
                <w:color w:val="000000" w:themeColor="text1"/>
                <w:sz w:val="23"/>
                <w:szCs w:val="23"/>
              </w:rPr>
              <w:t>apliecinājumi</w:t>
            </w:r>
            <w:r w:rsidRPr="00701E2D">
              <w:rPr>
                <w:rFonts w:eastAsia="Calibri"/>
                <w:color w:val="000000" w:themeColor="text1"/>
                <w:sz w:val="23"/>
                <w:szCs w:val="23"/>
              </w:rPr>
              <w:t xml:space="preserve">, ja jāiznomā vai jāpērk aprīkojums, iekārta vai rīks. </w:t>
            </w:r>
          </w:p>
          <w:p w14:paraId="6E283CF0" w14:textId="593F007B" w:rsidR="008712D2" w:rsidRPr="00701E2D" w:rsidRDefault="008712D2" w:rsidP="008712D2">
            <w:pPr>
              <w:spacing w:before="40" w:after="40"/>
              <w:ind w:right="-58"/>
              <w:jc w:val="both"/>
              <w:rPr>
                <w:rFonts w:eastAsia="Calibri"/>
                <w:color w:val="000000" w:themeColor="text1"/>
                <w:sz w:val="23"/>
                <w:szCs w:val="23"/>
              </w:rPr>
            </w:pPr>
            <w:r w:rsidRPr="00701E2D">
              <w:rPr>
                <w:rFonts w:eastAsia="Calibri"/>
                <w:color w:val="000000" w:themeColor="text1"/>
                <w:sz w:val="23"/>
                <w:szCs w:val="23"/>
              </w:rPr>
              <w:t>Ja tehniskais aprīkojums tiek iznomāts vai tiek plānots to iznomāt, vai iegādāties, tad jāpievieno iznomātāja apliecinājums par iespēju iznomāt tehnisko aprīkojumu uz līguma izpildes laiku, vai tirgotāja apliecinājums par iespēju iegādāties tehnisko aprīkojumu.</w:t>
            </w:r>
          </w:p>
        </w:tc>
      </w:tr>
    </w:tbl>
    <w:p w14:paraId="34E8D6DE" w14:textId="20A9DC43" w:rsidR="008712D2" w:rsidRPr="00701E2D" w:rsidRDefault="008712D2" w:rsidP="008712D2">
      <w:pPr>
        <w:numPr>
          <w:ilvl w:val="0"/>
          <w:numId w:val="3"/>
        </w:numPr>
        <w:spacing w:before="120" w:after="120"/>
        <w:jc w:val="both"/>
        <w:rPr>
          <w:b/>
          <w:color w:val="000000" w:themeColor="text1"/>
          <w:sz w:val="23"/>
          <w:szCs w:val="23"/>
        </w:rPr>
      </w:pPr>
      <w:r w:rsidRPr="00701E2D">
        <w:rPr>
          <w:rFonts w:eastAsia="Calibri"/>
          <w:b/>
          <w:color w:val="000000" w:themeColor="text1"/>
          <w:sz w:val="23"/>
          <w:szCs w:val="23"/>
        </w:rPr>
        <w:t>Prasības attiecībā uz pretendenta iesniedzamo finanšu piedāvājumu</w:t>
      </w:r>
      <w:r w:rsidR="00BB3714" w:rsidRPr="00701E2D">
        <w:rPr>
          <w:rFonts w:eastAsia="Calibri"/>
          <w:b/>
          <w:color w:val="000000" w:themeColor="text1"/>
          <w:sz w:val="23"/>
          <w:szCs w:val="23"/>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4074"/>
        <w:gridCol w:w="4075"/>
      </w:tblGrid>
      <w:tr w:rsidR="008712D2" w:rsidRPr="00701E2D" w14:paraId="768C2923" w14:textId="77777777" w:rsidTr="00E94ABB">
        <w:tc>
          <w:tcPr>
            <w:tcW w:w="403" w:type="pct"/>
            <w:vAlign w:val="center"/>
          </w:tcPr>
          <w:p w14:paraId="6387DF1C" w14:textId="77777777" w:rsidR="008712D2" w:rsidRPr="00701E2D" w:rsidRDefault="008712D2" w:rsidP="008712D2">
            <w:pPr>
              <w:spacing w:before="40" w:after="40"/>
              <w:ind w:right="-58"/>
              <w:jc w:val="center"/>
              <w:rPr>
                <w:rFonts w:eastAsia="Calibri"/>
                <w:b/>
                <w:color w:val="000000" w:themeColor="text1"/>
                <w:sz w:val="23"/>
                <w:szCs w:val="23"/>
              </w:rPr>
            </w:pPr>
            <w:proofErr w:type="spellStart"/>
            <w:r w:rsidRPr="00701E2D">
              <w:rPr>
                <w:rFonts w:eastAsia="Calibri"/>
                <w:b/>
                <w:color w:val="000000" w:themeColor="text1"/>
                <w:sz w:val="23"/>
                <w:szCs w:val="23"/>
              </w:rPr>
              <w:t>Nr.p.k</w:t>
            </w:r>
            <w:proofErr w:type="spellEnd"/>
            <w:r w:rsidRPr="00701E2D">
              <w:rPr>
                <w:rFonts w:eastAsia="Calibri"/>
                <w:b/>
                <w:color w:val="000000" w:themeColor="text1"/>
                <w:sz w:val="23"/>
                <w:szCs w:val="23"/>
              </w:rPr>
              <w:t>.</w:t>
            </w:r>
          </w:p>
        </w:tc>
        <w:tc>
          <w:tcPr>
            <w:tcW w:w="2298" w:type="pct"/>
            <w:tcBorders>
              <w:top w:val="single" w:sz="4" w:space="0" w:color="auto"/>
              <w:left w:val="single" w:sz="4" w:space="0" w:color="auto"/>
              <w:bottom w:val="single" w:sz="4" w:space="0" w:color="auto"/>
              <w:right w:val="single" w:sz="4" w:space="0" w:color="auto"/>
            </w:tcBorders>
            <w:vAlign w:val="center"/>
          </w:tcPr>
          <w:p w14:paraId="6E87148E" w14:textId="77777777" w:rsidR="008712D2" w:rsidRPr="00701E2D" w:rsidRDefault="008712D2" w:rsidP="008712D2">
            <w:pPr>
              <w:spacing w:before="40" w:after="40"/>
              <w:ind w:right="-58"/>
              <w:jc w:val="center"/>
              <w:rPr>
                <w:rFonts w:eastAsia="Calibri"/>
                <w:b/>
                <w:color w:val="000000" w:themeColor="text1"/>
                <w:sz w:val="23"/>
                <w:szCs w:val="23"/>
              </w:rPr>
            </w:pPr>
            <w:r w:rsidRPr="00701E2D">
              <w:rPr>
                <w:rFonts w:eastAsia="Calibri"/>
                <w:b/>
                <w:color w:val="000000" w:themeColor="text1"/>
                <w:sz w:val="23"/>
                <w:szCs w:val="23"/>
              </w:rPr>
              <w:t>Finanšu piedāvājuma prasība</w:t>
            </w:r>
          </w:p>
        </w:tc>
        <w:tc>
          <w:tcPr>
            <w:tcW w:w="2298" w:type="pct"/>
            <w:tcBorders>
              <w:top w:val="single" w:sz="4" w:space="0" w:color="auto"/>
              <w:left w:val="single" w:sz="4" w:space="0" w:color="auto"/>
              <w:bottom w:val="single" w:sz="4" w:space="0" w:color="auto"/>
              <w:right w:val="single" w:sz="4" w:space="0" w:color="auto"/>
            </w:tcBorders>
            <w:vAlign w:val="center"/>
          </w:tcPr>
          <w:p w14:paraId="4F2C6E31" w14:textId="77777777" w:rsidR="008712D2" w:rsidRPr="00701E2D" w:rsidRDefault="008712D2" w:rsidP="008712D2">
            <w:pPr>
              <w:spacing w:before="40" w:after="40"/>
              <w:ind w:right="-58"/>
              <w:jc w:val="center"/>
              <w:rPr>
                <w:b/>
                <w:color w:val="000000" w:themeColor="text1"/>
                <w:sz w:val="23"/>
                <w:szCs w:val="23"/>
              </w:rPr>
            </w:pPr>
            <w:r w:rsidRPr="00701E2D">
              <w:rPr>
                <w:b/>
                <w:color w:val="000000" w:themeColor="text1"/>
                <w:sz w:val="23"/>
                <w:szCs w:val="23"/>
              </w:rPr>
              <w:t>Iesniedzamā informācija</w:t>
            </w:r>
          </w:p>
        </w:tc>
      </w:tr>
      <w:tr w:rsidR="008712D2" w:rsidRPr="00701E2D" w14:paraId="54542E9F" w14:textId="77777777" w:rsidTr="00E94ABB">
        <w:tc>
          <w:tcPr>
            <w:tcW w:w="403" w:type="pct"/>
            <w:vAlign w:val="center"/>
          </w:tcPr>
          <w:p w14:paraId="7A130DA9" w14:textId="77777777" w:rsidR="008712D2" w:rsidRPr="00701E2D" w:rsidRDefault="008712D2" w:rsidP="008712D2">
            <w:pPr>
              <w:spacing w:before="40" w:after="40"/>
              <w:ind w:right="-58"/>
              <w:jc w:val="center"/>
              <w:rPr>
                <w:rFonts w:eastAsia="Calibri"/>
                <w:color w:val="000000" w:themeColor="text1"/>
                <w:sz w:val="23"/>
                <w:szCs w:val="23"/>
              </w:rPr>
            </w:pPr>
            <w:r w:rsidRPr="00701E2D">
              <w:rPr>
                <w:rFonts w:eastAsia="Calibri"/>
                <w:color w:val="000000" w:themeColor="text1"/>
                <w:sz w:val="23"/>
                <w:szCs w:val="23"/>
              </w:rPr>
              <w:t>-</w:t>
            </w:r>
          </w:p>
        </w:tc>
        <w:tc>
          <w:tcPr>
            <w:tcW w:w="2298" w:type="pct"/>
          </w:tcPr>
          <w:p w14:paraId="4E50940D" w14:textId="77777777" w:rsidR="008712D2" w:rsidRPr="00701E2D" w:rsidRDefault="008712D2" w:rsidP="008712D2">
            <w:pPr>
              <w:spacing w:before="40" w:after="40"/>
              <w:ind w:right="-58"/>
              <w:jc w:val="both"/>
              <w:rPr>
                <w:rFonts w:eastAsia="Calibri"/>
                <w:bCs/>
                <w:color w:val="000000" w:themeColor="text1"/>
                <w:sz w:val="23"/>
                <w:szCs w:val="23"/>
              </w:rPr>
            </w:pPr>
            <w:r w:rsidRPr="00701E2D">
              <w:rPr>
                <w:rFonts w:eastAsia="Calibri"/>
                <w:color w:val="000000" w:themeColor="text1"/>
                <w:sz w:val="23"/>
                <w:szCs w:val="23"/>
              </w:rPr>
              <w:t>Pretendents savā piedāvājumā norāda kopējo izmaksu summu,</w:t>
            </w:r>
            <w:r w:rsidRPr="00701E2D">
              <w:rPr>
                <w:rFonts w:eastAsia="Calibri"/>
                <w:color w:val="000000" w:themeColor="text1"/>
                <w:sz w:val="23"/>
                <w:szCs w:val="23"/>
                <w:lang w:eastAsia="lv-LV"/>
              </w:rPr>
              <w:t xml:space="preserve"> kuru norāda </w:t>
            </w:r>
            <w:r w:rsidRPr="00701E2D">
              <w:rPr>
                <w:rFonts w:eastAsia="Calibri"/>
                <w:i/>
                <w:color w:val="000000" w:themeColor="text1"/>
                <w:sz w:val="23"/>
                <w:szCs w:val="23"/>
                <w:lang w:eastAsia="lv-LV"/>
              </w:rPr>
              <w:t>euro</w:t>
            </w:r>
            <w:r w:rsidRPr="00701E2D">
              <w:rPr>
                <w:rFonts w:eastAsia="Calibri"/>
                <w:color w:val="000000" w:themeColor="text1"/>
                <w:sz w:val="23"/>
                <w:szCs w:val="23"/>
                <w:lang w:eastAsia="lv-LV"/>
              </w:rPr>
              <w:t xml:space="preserve"> bez pievienotās vērtības nodokļa. Summu norāda ar precizitāti divi cipari aiz komata</w:t>
            </w:r>
            <w:r w:rsidRPr="00701E2D">
              <w:rPr>
                <w:rFonts w:eastAsia="Calibri"/>
                <w:color w:val="000000" w:themeColor="text1"/>
                <w:sz w:val="23"/>
                <w:szCs w:val="23"/>
              </w:rPr>
              <w:t xml:space="preserve">. </w:t>
            </w:r>
            <w:r w:rsidRPr="00701E2D">
              <w:rPr>
                <w:rFonts w:eastAsia="Calibri"/>
                <w:bCs/>
                <w:color w:val="000000" w:themeColor="text1"/>
                <w:sz w:val="23"/>
                <w:szCs w:val="23"/>
              </w:rPr>
              <w:t xml:space="preserve">Kopējo izmaksu summā pretendentam jāietver visi izdevumi un izmaksas, kas </w:t>
            </w:r>
            <w:r w:rsidRPr="00701E2D">
              <w:rPr>
                <w:rFonts w:eastAsia="Calibri"/>
                <w:bCs/>
                <w:color w:val="000000" w:themeColor="text1"/>
                <w:sz w:val="23"/>
                <w:szCs w:val="23"/>
              </w:rPr>
              <w:lastRenderedPageBreak/>
              <w:t>rodas pretendentam, lai pilnīgi un pienācīgā kvalitātē sniegtu tehniskajā specifikācijā minētos pakalpojumus.</w:t>
            </w:r>
          </w:p>
          <w:p w14:paraId="4800069A" w14:textId="6F6A32C0" w:rsidR="00721171" w:rsidRPr="00701E2D" w:rsidRDefault="00721171" w:rsidP="008712D2">
            <w:pPr>
              <w:spacing w:before="40" w:after="40"/>
              <w:ind w:right="-58"/>
              <w:jc w:val="both"/>
              <w:rPr>
                <w:rFonts w:eastAsia="Calibri"/>
                <w:color w:val="000000" w:themeColor="text1"/>
                <w:sz w:val="23"/>
                <w:szCs w:val="23"/>
              </w:rPr>
            </w:pPr>
          </w:p>
        </w:tc>
        <w:tc>
          <w:tcPr>
            <w:tcW w:w="2298" w:type="pct"/>
          </w:tcPr>
          <w:p w14:paraId="440A25AD" w14:textId="5829ECCE" w:rsidR="008712D2" w:rsidRPr="00701E2D" w:rsidRDefault="008712D2" w:rsidP="008712D2">
            <w:pPr>
              <w:spacing w:before="40" w:after="40"/>
              <w:ind w:right="-58"/>
              <w:jc w:val="both"/>
              <w:rPr>
                <w:rFonts w:eastAsia="Calibri"/>
                <w:color w:val="000000" w:themeColor="text1"/>
                <w:sz w:val="23"/>
                <w:szCs w:val="23"/>
                <w:lang w:eastAsia="lv-LV"/>
              </w:rPr>
            </w:pPr>
            <w:r w:rsidRPr="00701E2D">
              <w:rPr>
                <w:rFonts w:eastAsia="Calibri"/>
                <w:color w:val="000000" w:themeColor="text1"/>
                <w:sz w:val="23"/>
                <w:szCs w:val="23"/>
              </w:rPr>
              <w:lastRenderedPageBreak/>
              <w:t xml:space="preserve">Pretendentam jāiesniedz </w:t>
            </w:r>
            <w:r w:rsidRPr="00701E2D">
              <w:rPr>
                <w:rFonts w:eastAsia="Calibri"/>
                <w:b/>
                <w:color w:val="000000" w:themeColor="text1"/>
                <w:sz w:val="23"/>
                <w:szCs w:val="23"/>
                <w:lang w:eastAsia="lv-LV"/>
              </w:rPr>
              <w:t>finanšu piedāvājums</w:t>
            </w:r>
            <w:r w:rsidR="00745647" w:rsidRPr="00701E2D">
              <w:rPr>
                <w:rFonts w:eastAsia="Calibri"/>
                <w:b/>
                <w:color w:val="000000" w:themeColor="text1"/>
                <w:sz w:val="23"/>
                <w:szCs w:val="23"/>
                <w:lang w:eastAsia="lv-LV"/>
              </w:rPr>
              <w:t xml:space="preserve"> </w:t>
            </w:r>
            <w:r w:rsidRPr="00701E2D">
              <w:rPr>
                <w:rFonts w:eastAsia="Calibri"/>
                <w:color w:val="000000" w:themeColor="text1"/>
                <w:sz w:val="23"/>
                <w:szCs w:val="23"/>
                <w:lang w:eastAsia="lv-LV"/>
              </w:rPr>
              <w:t xml:space="preserve">saskaņā ar nolikuma </w:t>
            </w:r>
            <w:r w:rsidR="00DF629E" w:rsidRPr="00701E2D">
              <w:rPr>
                <w:rFonts w:eastAsia="Calibri"/>
                <w:color w:val="000000" w:themeColor="text1"/>
                <w:sz w:val="23"/>
                <w:szCs w:val="23"/>
                <w:lang w:eastAsia="lv-LV"/>
              </w:rPr>
              <w:t>6</w:t>
            </w:r>
            <w:r w:rsidRPr="00701E2D">
              <w:rPr>
                <w:rFonts w:eastAsia="Calibri"/>
                <w:color w:val="000000" w:themeColor="text1"/>
                <w:sz w:val="23"/>
                <w:szCs w:val="23"/>
                <w:lang w:eastAsia="lv-LV"/>
              </w:rPr>
              <w:t>.pielikumu.</w:t>
            </w:r>
          </w:p>
        </w:tc>
      </w:tr>
    </w:tbl>
    <w:p w14:paraId="23EC0BCD" w14:textId="77777777" w:rsidR="002C1771" w:rsidRPr="00701E2D" w:rsidRDefault="004D3281" w:rsidP="00DD112B">
      <w:pPr>
        <w:numPr>
          <w:ilvl w:val="0"/>
          <w:numId w:val="3"/>
        </w:numPr>
        <w:tabs>
          <w:tab w:val="left" w:pos="0"/>
        </w:tabs>
        <w:suppressAutoHyphens/>
        <w:spacing w:before="120" w:after="80"/>
        <w:ind w:left="425" w:hanging="425"/>
        <w:jc w:val="both"/>
        <w:rPr>
          <w:color w:val="000000" w:themeColor="text1"/>
          <w:sz w:val="23"/>
          <w:szCs w:val="23"/>
          <w:lang w:eastAsia="ar-SA"/>
        </w:rPr>
      </w:pPr>
      <w:r w:rsidRPr="00701E2D">
        <w:rPr>
          <w:b/>
          <w:color w:val="000000" w:themeColor="text1"/>
          <w:sz w:val="23"/>
          <w:szCs w:val="23"/>
          <w:lang w:eastAsia="ar-SA"/>
        </w:rPr>
        <w:t>Prasības attiecībā uz piegādātāju apvienībām:</w:t>
      </w:r>
    </w:p>
    <w:p w14:paraId="1C96F80F" w14:textId="536BECE0" w:rsidR="004D3281" w:rsidRPr="00701E2D" w:rsidRDefault="004D3281" w:rsidP="00843927">
      <w:pPr>
        <w:numPr>
          <w:ilvl w:val="1"/>
          <w:numId w:val="3"/>
        </w:numPr>
        <w:tabs>
          <w:tab w:val="left" w:pos="0"/>
        </w:tabs>
        <w:suppressAutoHyphens/>
        <w:spacing w:after="80"/>
        <w:ind w:left="709" w:hanging="574"/>
        <w:jc w:val="both"/>
        <w:rPr>
          <w:color w:val="000000" w:themeColor="text1"/>
          <w:sz w:val="23"/>
          <w:szCs w:val="23"/>
          <w:lang w:eastAsia="ar-SA"/>
        </w:rPr>
      </w:pPr>
      <w:r w:rsidRPr="00701E2D">
        <w:rPr>
          <w:color w:val="000000" w:themeColor="text1"/>
          <w:sz w:val="23"/>
          <w:szCs w:val="23"/>
        </w:rPr>
        <w:t>Ja piedāvājumu iesniedz piegādātāju apvienība, piedāvājumam ir jāpievieno sadarbības līgums, vienošanās vai līdzvērtīgs dokuments. Dokumentā ir jābūt norādītam, kādas juridiskās personas ir apvienojušās piegādātāju apvienībā, kura persona ir tiesīga iesniegt piedāvājumu un pārstāvēt apvienību, katra piegādātāju apvienības dalībnieka veicamo darbu apjoms,</w:t>
      </w:r>
      <w:r w:rsidR="00745647" w:rsidRPr="00701E2D">
        <w:rPr>
          <w:color w:val="000000" w:themeColor="text1"/>
          <w:sz w:val="23"/>
          <w:szCs w:val="23"/>
        </w:rPr>
        <w:t xml:space="preserve"> veicamie darba uzdevumi,</w:t>
      </w:r>
      <w:r w:rsidRPr="00701E2D">
        <w:rPr>
          <w:color w:val="000000" w:themeColor="text1"/>
          <w:sz w:val="23"/>
          <w:szCs w:val="23"/>
        </w:rPr>
        <w:t xml:space="preserve"> atbildība un citi nosacījumi</w:t>
      </w:r>
      <w:r w:rsidR="00B51E0B" w:rsidRPr="00701E2D">
        <w:rPr>
          <w:color w:val="000000" w:themeColor="text1"/>
          <w:sz w:val="23"/>
          <w:szCs w:val="23"/>
        </w:rPr>
        <w:t>.</w:t>
      </w:r>
    </w:p>
    <w:p w14:paraId="66B71EA1" w14:textId="77777777" w:rsidR="00717D6E" w:rsidRPr="00701E2D" w:rsidRDefault="00717D6E" w:rsidP="00843927">
      <w:pPr>
        <w:numPr>
          <w:ilvl w:val="1"/>
          <w:numId w:val="3"/>
        </w:numPr>
        <w:tabs>
          <w:tab w:val="left" w:pos="0"/>
        </w:tabs>
        <w:suppressAutoHyphens/>
        <w:spacing w:after="80"/>
        <w:ind w:left="709" w:hanging="574"/>
        <w:jc w:val="both"/>
        <w:rPr>
          <w:color w:val="000000" w:themeColor="text1"/>
          <w:sz w:val="23"/>
          <w:szCs w:val="23"/>
          <w:lang w:eastAsia="ar-SA"/>
        </w:rPr>
      </w:pPr>
      <w:r w:rsidRPr="00701E2D">
        <w:rPr>
          <w:color w:val="000000" w:themeColor="text1"/>
          <w:sz w:val="23"/>
          <w:szCs w:val="23"/>
        </w:rPr>
        <w:t>Pasūtītājs var prasīt, lai personu apvienība, attiecībā uz kuru pieņemts lēmums slēgt iepirkuma līgumu, pēc savas izvēles izveidojas atbilstoši noteiktam juridiskam statusam vai noslēdz sabiedrības līgumu, vienojoties par apvienības dalībnieku atbildības sadalījumu, ja tas nepieciešams iepirkuma līgu</w:t>
      </w:r>
      <w:r w:rsidR="007D612D" w:rsidRPr="00701E2D">
        <w:rPr>
          <w:color w:val="000000" w:themeColor="text1"/>
          <w:sz w:val="23"/>
          <w:szCs w:val="23"/>
        </w:rPr>
        <w:t>ma noteikumu sekmīgai izpildei.</w:t>
      </w:r>
    </w:p>
    <w:p w14:paraId="1A1EF5C2" w14:textId="523A9EA3" w:rsidR="0074306C" w:rsidRPr="00701E2D" w:rsidRDefault="0074306C" w:rsidP="004D3281">
      <w:pPr>
        <w:tabs>
          <w:tab w:val="left" w:pos="0"/>
        </w:tabs>
        <w:suppressAutoHyphens/>
        <w:spacing w:before="240" w:after="240"/>
        <w:jc w:val="center"/>
        <w:rPr>
          <w:color w:val="000000" w:themeColor="text1"/>
          <w:sz w:val="23"/>
          <w:szCs w:val="23"/>
          <w:lang w:eastAsia="ar-SA"/>
        </w:rPr>
      </w:pPr>
      <w:r w:rsidRPr="00701E2D">
        <w:rPr>
          <w:b/>
          <w:color w:val="000000" w:themeColor="text1"/>
          <w:sz w:val="23"/>
          <w:szCs w:val="23"/>
          <w:lang w:eastAsia="ar-SA"/>
        </w:rPr>
        <w:t>IX. Piedāvājumu izvērtēšanas kritērij</w:t>
      </w:r>
      <w:r w:rsidR="008712D2" w:rsidRPr="00701E2D">
        <w:rPr>
          <w:b/>
          <w:color w:val="000000" w:themeColor="text1"/>
          <w:sz w:val="23"/>
          <w:szCs w:val="23"/>
          <w:lang w:eastAsia="ar-SA"/>
        </w:rPr>
        <w:t>s</w:t>
      </w:r>
    </w:p>
    <w:p w14:paraId="392BBF9F" w14:textId="386A97EA" w:rsidR="008712D2" w:rsidRPr="00701E2D" w:rsidRDefault="008712D2" w:rsidP="008712D2">
      <w:pPr>
        <w:numPr>
          <w:ilvl w:val="0"/>
          <w:numId w:val="3"/>
        </w:numPr>
        <w:spacing w:before="60" w:after="60"/>
        <w:jc w:val="both"/>
        <w:rPr>
          <w:color w:val="000000" w:themeColor="text1"/>
          <w:sz w:val="23"/>
          <w:szCs w:val="23"/>
        </w:rPr>
      </w:pPr>
      <w:r w:rsidRPr="00701E2D">
        <w:rPr>
          <w:color w:val="000000" w:themeColor="text1"/>
          <w:sz w:val="23"/>
          <w:szCs w:val="23"/>
        </w:rPr>
        <w:t xml:space="preserve">Piedāvājuma izvēles kritērijs ir normatīvo aktu un </w:t>
      </w:r>
      <w:r w:rsidR="00CA5A3A" w:rsidRPr="00701E2D">
        <w:rPr>
          <w:color w:val="000000" w:themeColor="text1"/>
          <w:sz w:val="23"/>
          <w:szCs w:val="23"/>
        </w:rPr>
        <w:t>Iepirkuma</w:t>
      </w:r>
      <w:r w:rsidRPr="00701E2D">
        <w:rPr>
          <w:color w:val="000000" w:themeColor="text1"/>
          <w:sz w:val="23"/>
          <w:szCs w:val="23"/>
        </w:rPr>
        <w:t xml:space="preserve"> nolikuma prasībām atbilstošs </w:t>
      </w:r>
      <w:r w:rsidRPr="00701E2D">
        <w:rPr>
          <w:b/>
          <w:color w:val="000000" w:themeColor="text1"/>
          <w:sz w:val="23"/>
          <w:szCs w:val="23"/>
        </w:rPr>
        <w:t>saimnieciski</w:t>
      </w:r>
      <w:r w:rsidRPr="00701E2D">
        <w:rPr>
          <w:color w:val="000000" w:themeColor="text1"/>
          <w:sz w:val="23"/>
          <w:szCs w:val="23"/>
        </w:rPr>
        <w:t xml:space="preserve"> </w:t>
      </w:r>
      <w:r w:rsidRPr="00701E2D">
        <w:rPr>
          <w:b/>
          <w:color w:val="000000" w:themeColor="text1"/>
          <w:sz w:val="23"/>
          <w:szCs w:val="23"/>
        </w:rPr>
        <w:t>visizdevīgākais piedāvājums, kuru nosaka, ņemot vērā tikai cenu</w:t>
      </w:r>
      <w:r w:rsidRPr="00701E2D">
        <w:rPr>
          <w:color w:val="000000" w:themeColor="text1"/>
          <w:sz w:val="23"/>
          <w:szCs w:val="23"/>
        </w:rPr>
        <w:t>. Par saimnieciski visizdevīgāko piedāvājumu tiks atzīts piedāvājums ar viszemāko cenu</w:t>
      </w:r>
      <w:r w:rsidR="0018109B" w:rsidRPr="00701E2D">
        <w:rPr>
          <w:color w:val="000000" w:themeColor="text1"/>
          <w:sz w:val="23"/>
          <w:szCs w:val="23"/>
        </w:rPr>
        <w:t>.</w:t>
      </w:r>
    </w:p>
    <w:p w14:paraId="364FADA6" w14:textId="32736A80" w:rsidR="00AF3807" w:rsidRPr="002C2508" w:rsidRDefault="008712D2" w:rsidP="00AF3807">
      <w:pPr>
        <w:numPr>
          <w:ilvl w:val="0"/>
          <w:numId w:val="3"/>
        </w:numPr>
        <w:spacing w:before="60" w:after="60"/>
        <w:jc w:val="both"/>
        <w:rPr>
          <w:color w:val="000000" w:themeColor="text1"/>
          <w:sz w:val="23"/>
          <w:szCs w:val="23"/>
        </w:rPr>
      </w:pPr>
      <w:r w:rsidRPr="002C2508">
        <w:rPr>
          <w:color w:val="000000" w:themeColor="text1"/>
          <w:sz w:val="23"/>
          <w:szCs w:val="23"/>
        </w:rPr>
        <w:t xml:space="preserve">Ja pirms tam, kad pasūtītājs pieņems lēmumu par līguma slēgšanas tiesību piešķiršanu, konstatēs, ka vismaz divu piedāvājumu novērtējums ir vienāds saskaņā ar noteiktajiem vērtēšanas kritērijiem, tad pasūtītājs </w:t>
      </w:r>
      <w:r w:rsidR="002C2508" w:rsidRPr="002C2508">
        <w:rPr>
          <w:color w:val="000000" w:themeColor="text1"/>
          <w:sz w:val="23"/>
          <w:szCs w:val="23"/>
        </w:rPr>
        <w:t>i</w:t>
      </w:r>
      <w:r w:rsidR="00701E2D" w:rsidRPr="002C2508">
        <w:rPr>
          <w:color w:val="000000" w:themeColor="text1"/>
          <w:sz w:val="23"/>
          <w:szCs w:val="23"/>
        </w:rPr>
        <w:t>zvēlas piedāvājumu</w:t>
      </w:r>
      <w:r w:rsidR="002C2508" w:rsidRPr="00AD4EC8">
        <w:rPr>
          <w:color w:val="000000" w:themeColor="text1"/>
          <w:sz w:val="23"/>
          <w:szCs w:val="23"/>
        </w:rPr>
        <w:t xml:space="preserve">, kura 2026.gada 6.augusta pasākuma </w:t>
      </w:r>
      <w:r w:rsidR="00AD4EC8" w:rsidRPr="00AD4EC8">
        <w:rPr>
          <w:color w:val="000000" w:themeColor="text1"/>
          <w:sz w:val="23"/>
          <w:szCs w:val="23"/>
        </w:rPr>
        <w:t xml:space="preserve"> Andreja Pumpura skvērā Daugavpilī </w:t>
      </w:r>
      <w:r w:rsidR="002C2508" w:rsidRPr="00AD4EC8">
        <w:rPr>
          <w:color w:val="000000" w:themeColor="text1"/>
          <w:sz w:val="23"/>
          <w:szCs w:val="23"/>
        </w:rPr>
        <w:t>nodrošinājuma izmaksas ir zemākās.</w:t>
      </w:r>
      <w:r w:rsidR="002C2508" w:rsidRPr="002C2508">
        <w:rPr>
          <w:color w:val="000000" w:themeColor="text1"/>
          <w:sz w:val="23"/>
          <w:szCs w:val="23"/>
        </w:rPr>
        <w:t xml:space="preserve"> Ja arī šis kritērijs ir vienāds, pasūtītājs </w:t>
      </w:r>
      <w:r w:rsidRPr="002C2508">
        <w:rPr>
          <w:color w:val="000000" w:themeColor="text1"/>
          <w:sz w:val="23"/>
          <w:szCs w:val="23"/>
        </w:rPr>
        <w:t>ir tiesīgs rīkot atklātu izlozi, uzaicinot tajā piedalīties līdzvērtīgus piedāvājumus iesniegušos pretendentus. Noteikumi par izlozes norises kārtību tiks apstiprināti atsevišķi un pirms izlozes norises tiks nosūtīti attiecīgajiem pretendentiem.</w:t>
      </w:r>
    </w:p>
    <w:p w14:paraId="16EB935D" w14:textId="7FA349B5" w:rsidR="008712D2" w:rsidRPr="002C2508" w:rsidRDefault="008712D2" w:rsidP="00AF3807">
      <w:pPr>
        <w:numPr>
          <w:ilvl w:val="0"/>
          <w:numId w:val="3"/>
        </w:numPr>
        <w:spacing w:before="60" w:after="60"/>
        <w:jc w:val="both"/>
        <w:rPr>
          <w:color w:val="000000" w:themeColor="text1"/>
          <w:sz w:val="23"/>
          <w:szCs w:val="23"/>
        </w:rPr>
      </w:pPr>
      <w:r w:rsidRPr="002C2508">
        <w:rPr>
          <w:color w:val="000000" w:themeColor="text1"/>
          <w:sz w:val="23"/>
          <w:szCs w:val="23"/>
        </w:rPr>
        <w:t>Ja pretendents, kuram piešķirtas iepirkuma līguma slēgšanas tiesības, atsakās slēgt iepirkuma līgumu ar pasūtītāju, iepirkuma komisija ir tiesīga pieņemt lēmumu iepirkuma līguma slēgšanas tiesības piešķirt nākamajam pretendentam, kurš piedāvājis saimnieciski visizdevīgāko piedāvājumu, vai pārtraukt iepirkumu,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iepirkumu, neizvēloties nevienu piedāvājumu.</w:t>
      </w:r>
    </w:p>
    <w:p w14:paraId="5C27930A" w14:textId="77777777" w:rsidR="006D4C6B" w:rsidRPr="002C2508" w:rsidRDefault="0074630A" w:rsidP="00B32CFF">
      <w:pPr>
        <w:tabs>
          <w:tab w:val="left" w:pos="0"/>
        </w:tabs>
        <w:suppressAutoHyphens/>
        <w:spacing w:before="120" w:after="120"/>
        <w:jc w:val="center"/>
        <w:rPr>
          <w:color w:val="000000" w:themeColor="text1"/>
          <w:sz w:val="23"/>
          <w:szCs w:val="23"/>
          <w:lang w:eastAsia="ar-SA"/>
        </w:rPr>
      </w:pPr>
      <w:r w:rsidRPr="002C2508">
        <w:rPr>
          <w:b/>
          <w:color w:val="000000" w:themeColor="text1"/>
          <w:sz w:val="23"/>
          <w:szCs w:val="23"/>
          <w:lang w:eastAsia="ar-SA"/>
        </w:rPr>
        <w:t xml:space="preserve">X. Piedāvājumu vērtēšanas </w:t>
      </w:r>
      <w:r w:rsidR="006D4C6B" w:rsidRPr="002C2508">
        <w:rPr>
          <w:b/>
          <w:color w:val="000000" w:themeColor="text1"/>
          <w:sz w:val="23"/>
          <w:szCs w:val="23"/>
          <w:lang w:eastAsia="ar-SA"/>
        </w:rPr>
        <w:t>un lēmuma pieņemšanas kārtība</w:t>
      </w:r>
    </w:p>
    <w:p w14:paraId="7540CE41" w14:textId="77777777" w:rsidR="00754ABE" w:rsidRPr="002C2508" w:rsidRDefault="0040559C" w:rsidP="00B54EDB">
      <w:pPr>
        <w:numPr>
          <w:ilvl w:val="0"/>
          <w:numId w:val="3"/>
        </w:numPr>
        <w:tabs>
          <w:tab w:val="left" w:pos="0"/>
        </w:tabs>
        <w:suppressAutoHyphens/>
        <w:spacing w:after="80"/>
        <w:ind w:left="426" w:hanging="426"/>
        <w:jc w:val="both"/>
        <w:rPr>
          <w:color w:val="000000" w:themeColor="text1"/>
          <w:sz w:val="23"/>
          <w:szCs w:val="23"/>
          <w:lang w:eastAsia="ar-SA"/>
        </w:rPr>
      </w:pPr>
      <w:r w:rsidRPr="002C2508">
        <w:rPr>
          <w:color w:val="000000" w:themeColor="text1"/>
          <w:sz w:val="23"/>
          <w:szCs w:val="23"/>
          <w:lang w:eastAsia="ar-SA"/>
        </w:rPr>
        <w:t>Iepirkuma komisija vērtē pretendentus un to iesniegtos piedāvājumus saskaņā ar Publisko iepirkumu likumu, iepirkuma dokumentiem, kā arī citiem normatīvajiem aktiem.</w:t>
      </w:r>
    </w:p>
    <w:p w14:paraId="52359BD5" w14:textId="77777777" w:rsidR="0096074C" w:rsidRPr="002C2508" w:rsidRDefault="00754ABE" w:rsidP="0096074C">
      <w:pPr>
        <w:numPr>
          <w:ilvl w:val="0"/>
          <w:numId w:val="3"/>
        </w:numPr>
        <w:tabs>
          <w:tab w:val="left" w:pos="0"/>
        </w:tabs>
        <w:suppressAutoHyphens/>
        <w:spacing w:after="80"/>
        <w:ind w:left="426" w:hanging="426"/>
        <w:jc w:val="both"/>
        <w:rPr>
          <w:color w:val="000000" w:themeColor="text1"/>
          <w:sz w:val="23"/>
          <w:szCs w:val="23"/>
          <w:lang w:eastAsia="ar-SA"/>
        </w:rPr>
      </w:pPr>
      <w:r w:rsidRPr="002C2508">
        <w:rPr>
          <w:color w:val="000000" w:themeColor="text1"/>
          <w:sz w:val="23"/>
          <w:szCs w:val="23"/>
          <w:lang w:eastAsia="ar-SA"/>
        </w:rPr>
        <w:t>Ja pasūtītājam rodas šaubas par iesniegtās dokumenta kopijas autentiskumu, tas pieprasa, lai pretendents uzrāda dokumenta oriģinālu vai iesniedz apliecinātu dokumenta kopiju.</w:t>
      </w:r>
    </w:p>
    <w:p w14:paraId="11372950" w14:textId="5BC46FFD" w:rsidR="00AD4EC8" w:rsidRPr="008707CD" w:rsidRDefault="008707CD" w:rsidP="008707CD">
      <w:pPr>
        <w:pStyle w:val="tv213"/>
        <w:numPr>
          <w:ilvl w:val="0"/>
          <w:numId w:val="3"/>
        </w:numPr>
        <w:shd w:val="clear" w:color="auto" w:fill="FFFFFF"/>
        <w:spacing w:before="0" w:beforeAutospacing="0" w:after="80" w:afterAutospacing="0"/>
        <w:jc w:val="both"/>
        <w:rPr>
          <w:color w:val="000000" w:themeColor="text1"/>
          <w:sz w:val="23"/>
          <w:szCs w:val="23"/>
          <w:lang w:val="lv-LV" w:eastAsia="lv-LV"/>
        </w:rPr>
      </w:pPr>
      <w:r w:rsidRPr="008707CD">
        <w:rPr>
          <w:color w:val="000000" w:themeColor="text1"/>
          <w:sz w:val="23"/>
          <w:szCs w:val="23"/>
          <w:lang w:val="lv-LV"/>
        </w:rPr>
        <w:t>J</w:t>
      </w:r>
      <w:r w:rsidR="00AD4EC8" w:rsidRPr="008707CD">
        <w:rPr>
          <w:color w:val="000000" w:themeColor="text1"/>
          <w:sz w:val="23"/>
          <w:szCs w:val="23"/>
          <w:lang w:val="lv-LV"/>
        </w:rPr>
        <w:t>a pasūtītājs konstatē, ka informācija, ko kandidāts vai pretendents sniedzis, lai apliecinātu atbilstību paredzētajiem kandidātu vai pretendentu atlases noteikumiem, ir neskaidra vai nepilnīga vai trūkst kāda dokumenta, pasūtītājs pieprasa, lai kandidāts vai pretendents, vai kompetenta institūcija pasūtītāja noteiktajā termiņā, kas ir samērīgs ar šādas informācijas vai dokumenta sagatavošanai un iesniegšanai nepieciešamo laiku, izskaidro vai papildina minēto informāciju vai dokumentu vai iesniedz trūkstošo dokumentu, nodrošinot, ka:</w:t>
      </w:r>
      <w:r w:rsidRPr="008707CD">
        <w:rPr>
          <w:color w:val="000000" w:themeColor="text1"/>
          <w:sz w:val="23"/>
          <w:szCs w:val="23"/>
          <w:lang w:val="lv-LV" w:eastAsia="lv-LV"/>
        </w:rPr>
        <w:t xml:space="preserve"> </w:t>
      </w:r>
      <w:r w:rsidR="00AD4EC8" w:rsidRPr="008707CD">
        <w:rPr>
          <w:color w:val="000000" w:themeColor="text1"/>
          <w:sz w:val="23"/>
          <w:szCs w:val="23"/>
          <w:lang w:val="lv-LV"/>
        </w:rPr>
        <w:t>1)  tiek ievērota vienlīdzīga attieksme pret visiem kandidātiem un pretendentiem;</w:t>
      </w:r>
      <w:r w:rsidRPr="008707CD">
        <w:rPr>
          <w:color w:val="000000" w:themeColor="text1"/>
          <w:sz w:val="23"/>
          <w:szCs w:val="23"/>
          <w:lang w:val="lv-LV" w:eastAsia="lv-LV"/>
        </w:rPr>
        <w:t xml:space="preserve"> </w:t>
      </w:r>
      <w:r w:rsidR="00AD4EC8" w:rsidRPr="008707CD">
        <w:rPr>
          <w:color w:val="000000" w:themeColor="text1"/>
          <w:sz w:val="23"/>
          <w:szCs w:val="23"/>
          <w:lang w:val="lv-LV"/>
        </w:rPr>
        <w:t>2)  sniegtā informācija apliecina faktus, kas pastāvējuši pirms pieteikuma vai piedāvājuma iesniegšanas dienas;</w:t>
      </w:r>
      <w:r w:rsidRPr="008707CD">
        <w:rPr>
          <w:color w:val="000000" w:themeColor="text1"/>
          <w:sz w:val="23"/>
          <w:szCs w:val="23"/>
          <w:lang w:val="lv-LV" w:eastAsia="lv-LV"/>
        </w:rPr>
        <w:t xml:space="preserve"> </w:t>
      </w:r>
      <w:r w:rsidR="00AD4EC8" w:rsidRPr="008707CD">
        <w:rPr>
          <w:color w:val="000000" w:themeColor="text1"/>
          <w:sz w:val="23"/>
          <w:szCs w:val="23"/>
          <w:lang w:val="lv-LV"/>
        </w:rPr>
        <w:t>3)  netiek mainīts iesniegtais piedāvājums un tā novērtējums saskaņā ar pasūtītāja noteiktajiem piedāvājuma izvērtēšanas kritērijiem.</w:t>
      </w:r>
    </w:p>
    <w:p w14:paraId="7D6768EB" w14:textId="3C7871DD" w:rsidR="008707CD" w:rsidRPr="008707CD" w:rsidRDefault="008707CD" w:rsidP="008707CD">
      <w:pPr>
        <w:pStyle w:val="tv213"/>
        <w:numPr>
          <w:ilvl w:val="0"/>
          <w:numId w:val="3"/>
        </w:numPr>
        <w:shd w:val="clear" w:color="auto" w:fill="FFFFFF"/>
        <w:spacing w:before="0" w:beforeAutospacing="0" w:after="80" w:afterAutospacing="0"/>
        <w:jc w:val="both"/>
        <w:rPr>
          <w:color w:val="000000" w:themeColor="text1"/>
          <w:sz w:val="23"/>
          <w:szCs w:val="23"/>
          <w:lang w:val="lv-LV" w:eastAsia="lv-LV"/>
        </w:rPr>
      </w:pPr>
      <w:r w:rsidRPr="008707CD">
        <w:rPr>
          <w:color w:val="000000" w:themeColor="text1"/>
          <w:sz w:val="23"/>
          <w:szCs w:val="23"/>
          <w:lang w:val="lv-LV"/>
        </w:rPr>
        <w:t>J</w:t>
      </w:r>
      <w:r w:rsidRPr="008707CD">
        <w:rPr>
          <w:color w:val="000000" w:themeColor="text1"/>
          <w:sz w:val="23"/>
          <w:szCs w:val="23"/>
          <w:lang w:val="lv-LV"/>
        </w:rPr>
        <w:t xml:space="preserve">a pasūtītājs konstatē, ka pretendenta iesniegtais tehniskais vai finanšu piedāvājums ir neskaidrs vai tajā ir acīmredzamas pārrakstīšanās kļūdas, pasūtītājs ir tiesīgs pieprasīt, lai pasūtītāja </w:t>
      </w:r>
      <w:r w:rsidRPr="008707CD">
        <w:rPr>
          <w:color w:val="000000" w:themeColor="text1"/>
          <w:sz w:val="23"/>
          <w:szCs w:val="23"/>
          <w:lang w:val="lv-LV"/>
        </w:rPr>
        <w:lastRenderedPageBreak/>
        <w:t>noteiktajā termiņā tiek izskaidrota vai papildināta tehniskajā un finanšu piedāvājumā iekļautā informācija un novērstas acīmredzamas pārrakstīšanās kļūdas, nodrošinot, ka:</w:t>
      </w:r>
      <w:r w:rsidRPr="008707CD">
        <w:rPr>
          <w:color w:val="000000" w:themeColor="text1"/>
          <w:sz w:val="23"/>
          <w:szCs w:val="23"/>
          <w:lang w:val="lv-LV" w:eastAsia="lv-LV"/>
        </w:rPr>
        <w:t xml:space="preserve"> </w:t>
      </w:r>
      <w:r w:rsidRPr="008707CD">
        <w:rPr>
          <w:color w:val="000000" w:themeColor="text1"/>
          <w:sz w:val="23"/>
          <w:szCs w:val="23"/>
          <w:lang w:val="lv-LV"/>
        </w:rPr>
        <w:t>1)  tiek ievērota vienlīdzīga attieksme pret visiem pretendentiem;</w:t>
      </w:r>
      <w:r w:rsidRPr="008707CD">
        <w:rPr>
          <w:color w:val="000000" w:themeColor="text1"/>
          <w:sz w:val="23"/>
          <w:szCs w:val="23"/>
          <w:lang w:val="lv-LV" w:eastAsia="lv-LV"/>
        </w:rPr>
        <w:t xml:space="preserve"> </w:t>
      </w:r>
      <w:r w:rsidRPr="008707CD">
        <w:rPr>
          <w:color w:val="000000" w:themeColor="text1"/>
          <w:sz w:val="23"/>
          <w:szCs w:val="23"/>
          <w:lang w:val="lv-LV"/>
        </w:rPr>
        <w:t>2)  netiek mainīts iesniegtais piedāvājums un tā novērtējums saskaņā ar pasūtītāja noteiktajiem piedāvājuma izvērtēšanas kritērijiem.</w:t>
      </w:r>
    </w:p>
    <w:p w14:paraId="130377F6" w14:textId="77777777" w:rsidR="00754ABE" w:rsidRPr="002C2508" w:rsidRDefault="00754ABE" w:rsidP="00B54EDB">
      <w:pPr>
        <w:numPr>
          <w:ilvl w:val="0"/>
          <w:numId w:val="3"/>
        </w:numPr>
        <w:tabs>
          <w:tab w:val="left" w:pos="0"/>
        </w:tabs>
        <w:suppressAutoHyphens/>
        <w:spacing w:after="80"/>
        <w:ind w:left="426" w:hanging="426"/>
        <w:jc w:val="both"/>
        <w:rPr>
          <w:color w:val="000000" w:themeColor="text1"/>
          <w:sz w:val="23"/>
          <w:szCs w:val="23"/>
          <w:lang w:eastAsia="ar-SA"/>
        </w:rPr>
      </w:pPr>
      <w:r w:rsidRPr="002C2508">
        <w:rPr>
          <w:color w:val="000000" w:themeColor="text1"/>
          <w:sz w:val="23"/>
          <w:szCs w:val="23"/>
          <w:lang w:eastAsia="ar-SA"/>
        </w:rPr>
        <w:t>Piedāvājumu vērtēšanas laikā pasūtītājs pārbauda, vai piedāvājumā nav aritmētisku kļūdu. Ja pasūtītājs konstatē šādas kļūdas, tas šīs kļūdas izlabo. Par kļūdu labojumu un laboto piedāvājuma summu pasūtītājs paziņo pretendentam, kura pieļautās kļūdas labotas. Vērtējot finanšu piedāvājumu, pasūtītājs ņem vērā labojumus.</w:t>
      </w:r>
    </w:p>
    <w:p w14:paraId="071DC301" w14:textId="77777777" w:rsidR="00754ABE" w:rsidRPr="002C2508" w:rsidRDefault="00754ABE" w:rsidP="00B54EDB">
      <w:pPr>
        <w:numPr>
          <w:ilvl w:val="0"/>
          <w:numId w:val="3"/>
        </w:numPr>
        <w:tabs>
          <w:tab w:val="left" w:pos="0"/>
        </w:tabs>
        <w:suppressAutoHyphens/>
        <w:spacing w:after="80"/>
        <w:ind w:left="426" w:hanging="426"/>
        <w:jc w:val="both"/>
        <w:rPr>
          <w:color w:val="000000" w:themeColor="text1"/>
          <w:sz w:val="23"/>
          <w:szCs w:val="23"/>
          <w:lang w:eastAsia="ar-SA"/>
        </w:rPr>
      </w:pPr>
      <w:r w:rsidRPr="002C2508">
        <w:rPr>
          <w:color w:val="000000" w:themeColor="text1"/>
          <w:sz w:val="23"/>
          <w:szCs w:val="23"/>
          <w:lang w:eastAsia="ar-SA"/>
        </w:rPr>
        <w:t>Piedāvājumu vērtēšanas gaitā pasūtītājs ir tiesīgs pieprasīt, lai pretendents iesniedz apliecinājumu tam, ka piedāvājumu izstrādājis neatkarīgi.</w:t>
      </w:r>
    </w:p>
    <w:p w14:paraId="1BCEBE67" w14:textId="77777777" w:rsidR="00754ABE" w:rsidRPr="002C2508" w:rsidRDefault="00754ABE" w:rsidP="00B54EDB">
      <w:pPr>
        <w:numPr>
          <w:ilvl w:val="0"/>
          <w:numId w:val="3"/>
        </w:numPr>
        <w:tabs>
          <w:tab w:val="left" w:pos="0"/>
        </w:tabs>
        <w:suppressAutoHyphens/>
        <w:spacing w:after="80"/>
        <w:ind w:left="426" w:hanging="426"/>
        <w:jc w:val="both"/>
        <w:rPr>
          <w:color w:val="000000" w:themeColor="text1"/>
          <w:sz w:val="23"/>
          <w:szCs w:val="23"/>
          <w:lang w:eastAsia="ar-SA"/>
        </w:rPr>
      </w:pPr>
      <w:r w:rsidRPr="002C2508">
        <w:rPr>
          <w:color w:val="000000" w:themeColor="text1"/>
          <w:sz w:val="23"/>
          <w:szCs w:val="23"/>
          <w:lang w:eastAsia="ar-SA"/>
        </w:rPr>
        <w:t>Pasūtītājs piedāvājumu vērtēšanā var pieaicināt ekspertus.</w:t>
      </w:r>
    </w:p>
    <w:p w14:paraId="656B425E" w14:textId="77777777" w:rsidR="00A5731C" w:rsidRPr="002C2508" w:rsidRDefault="00A5731C" w:rsidP="00B54EDB">
      <w:pPr>
        <w:pStyle w:val="StyleStyle2Justified"/>
        <w:numPr>
          <w:ilvl w:val="0"/>
          <w:numId w:val="3"/>
        </w:numPr>
        <w:tabs>
          <w:tab w:val="clear" w:pos="1080"/>
          <w:tab w:val="left" w:pos="0"/>
        </w:tabs>
        <w:spacing w:before="120"/>
        <w:ind w:left="425" w:hanging="425"/>
        <w:rPr>
          <w:color w:val="000000" w:themeColor="text1"/>
          <w:sz w:val="23"/>
          <w:szCs w:val="23"/>
        </w:rPr>
      </w:pPr>
      <w:r w:rsidRPr="002C2508">
        <w:rPr>
          <w:color w:val="000000" w:themeColor="text1"/>
          <w:sz w:val="23"/>
          <w:szCs w:val="23"/>
          <w:lang w:eastAsia="ar-SA"/>
        </w:rPr>
        <w:t>Iepirkuma komisija:</w:t>
      </w:r>
    </w:p>
    <w:p w14:paraId="5EDDFEE4" w14:textId="77777777" w:rsidR="00A5731C" w:rsidRPr="002C2508" w:rsidRDefault="00C003E3" w:rsidP="00B54EDB">
      <w:pPr>
        <w:numPr>
          <w:ilvl w:val="1"/>
          <w:numId w:val="3"/>
        </w:numPr>
        <w:tabs>
          <w:tab w:val="left" w:pos="0"/>
        </w:tabs>
        <w:suppressAutoHyphens/>
        <w:spacing w:after="80"/>
        <w:ind w:left="993" w:hanging="567"/>
        <w:jc w:val="both"/>
        <w:rPr>
          <w:color w:val="000000" w:themeColor="text1"/>
          <w:sz w:val="23"/>
          <w:szCs w:val="23"/>
          <w:lang w:eastAsia="ar-SA"/>
        </w:rPr>
      </w:pPr>
      <w:r w:rsidRPr="002C2508">
        <w:rPr>
          <w:color w:val="000000" w:themeColor="text1"/>
          <w:sz w:val="23"/>
          <w:szCs w:val="23"/>
          <w:lang w:eastAsia="ar-SA"/>
        </w:rPr>
        <w:t>p</w:t>
      </w:r>
      <w:r w:rsidR="00A5731C" w:rsidRPr="002C2508">
        <w:rPr>
          <w:color w:val="000000" w:themeColor="text1"/>
          <w:sz w:val="23"/>
          <w:szCs w:val="23"/>
          <w:lang w:eastAsia="ar-SA"/>
        </w:rPr>
        <w:t xml:space="preserve">ārbaudīs piedāvājumu atbilstoši </w:t>
      </w:r>
      <w:r w:rsidRPr="002C2508">
        <w:rPr>
          <w:color w:val="000000" w:themeColor="text1"/>
          <w:sz w:val="23"/>
          <w:szCs w:val="23"/>
          <w:lang w:eastAsia="ar-SA"/>
        </w:rPr>
        <w:t>šajā n</w:t>
      </w:r>
      <w:r w:rsidR="00B5083B" w:rsidRPr="002C2508">
        <w:rPr>
          <w:color w:val="000000" w:themeColor="text1"/>
          <w:sz w:val="23"/>
          <w:szCs w:val="23"/>
          <w:lang w:eastAsia="ar-SA"/>
        </w:rPr>
        <w:t>olikumā norādītajām prasībām</w:t>
      </w:r>
      <w:r w:rsidR="00A5731C" w:rsidRPr="002C2508">
        <w:rPr>
          <w:color w:val="000000" w:themeColor="text1"/>
          <w:sz w:val="23"/>
          <w:szCs w:val="23"/>
          <w:lang w:eastAsia="ar-SA"/>
        </w:rPr>
        <w:t>;</w:t>
      </w:r>
    </w:p>
    <w:p w14:paraId="05885C81" w14:textId="77777777" w:rsidR="00A5731C" w:rsidRPr="002C2508" w:rsidRDefault="00C003E3" w:rsidP="00B54EDB">
      <w:pPr>
        <w:numPr>
          <w:ilvl w:val="1"/>
          <w:numId w:val="3"/>
        </w:numPr>
        <w:tabs>
          <w:tab w:val="left" w:pos="0"/>
        </w:tabs>
        <w:suppressAutoHyphens/>
        <w:spacing w:after="80"/>
        <w:ind w:left="993" w:hanging="567"/>
        <w:jc w:val="both"/>
        <w:rPr>
          <w:color w:val="000000" w:themeColor="text1"/>
          <w:sz w:val="23"/>
          <w:szCs w:val="23"/>
          <w:lang w:eastAsia="ar-SA"/>
        </w:rPr>
      </w:pPr>
      <w:r w:rsidRPr="002C2508">
        <w:rPr>
          <w:color w:val="000000" w:themeColor="text1"/>
          <w:sz w:val="23"/>
          <w:szCs w:val="23"/>
          <w:lang w:eastAsia="ar-SA"/>
        </w:rPr>
        <w:t>v</w:t>
      </w:r>
      <w:r w:rsidR="00A5731C" w:rsidRPr="002C2508">
        <w:rPr>
          <w:color w:val="000000" w:themeColor="text1"/>
          <w:sz w:val="23"/>
          <w:szCs w:val="23"/>
          <w:lang w:eastAsia="ar-SA"/>
        </w:rPr>
        <w:t>eiks pretendentu atlasi – pārbaudīs iesniegto dokumentu atbilstību nolikuma prasībām, izskatīs publiskajās datubāzēs pieejamo informāciju par pretendenta kvalifikāciju u.c.</w:t>
      </w:r>
      <w:r w:rsidR="00EF2B14" w:rsidRPr="002C2508">
        <w:rPr>
          <w:color w:val="000000" w:themeColor="text1"/>
          <w:sz w:val="23"/>
          <w:szCs w:val="23"/>
          <w:lang w:eastAsia="ar-SA"/>
        </w:rPr>
        <w:t xml:space="preserve"> Iepirkuma komisija ir tiesīga pretendentu kvalifikācijas atbilstības pārbaudi veikt tikai tam pretendentam, kuram būtu piešķiramas iepirkuma līguma slēgšanas tiesības</w:t>
      </w:r>
      <w:r w:rsidR="00A5731C" w:rsidRPr="002C2508">
        <w:rPr>
          <w:color w:val="000000" w:themeColor="text1"/>
          <w:sz w:val="23"/>
          <w:szCs w:val="23"/>
          <w:lang w:eastAsia="ar-SA"/>
        </w:rPr>
        <w:t>;</w:t>
      </w:r>
    </w:p>
    <w:p w14:paraId="5B517503" w14:textId="77777777" w:rsidR="00A5731C" w:rsidRPr="002C2508" w:rsidRDefault="00C003E3" w:rsidP="00B54EDB">
      <w:pPr>
        <w:numPr>
          <w:ilvl w:val="1"/>
          <w:numId w:val="3"/>
        </w:numPr>
        <w:tabs>
          <w:tab w:val="left" w:pos="0"/>
        </w:tabs>
        <w:suppressAutoHyphens/>
        <w:spacing w:after="80"/>
        <w:ind w:left="993" w:hanging="567"/>
        <w:jc w:val="both"/>
        <w:rPr>
          <w:color w:val="000000" w:themeColor="text1"/>
          <w:sz w:val="23"/>
          <w:szCs w:val="23"/>
          <w:lang w:eastAsia="ar-SA"/>
        </w:rPr>
      </w:pPr>
      <w:r w:rsidRPr="002C2508">
        <w:rPr>
          <w:color w:val="000000" w:themeColor="text1"/>
          <w:sz w:val="23"/>
          <w:szCs w:val="23"/>
          <w:lang w:eastAsia="ar-SA"/>
        </w:rPr>
        <w:t>p</w:t>
      </w:r>
      <w:r w:rsidR="00A5731C" w:rsidRPr="002C2508">
        <w:rPr>
          <w:color w:val="000000" w:themeColor="text1"/>
          <w:sz w:val="23"/>
          <w:szCs w:val="23"/>
          <w:lang w:eastAsia="ar-SA"/>
        </w:rPr>
        <w:t xml:space="preserve">ārbaudīs tehniskā </w:t>
      </w:r>
      <w:r w:rsidR="001E4B6D" w:rsidRPr="002C2508">
        <w:rPr>
          <w:color w:val="000000" w:themeColor="text1"/>
          <w:sz w:val="23"/>
          <w:szCs w:val="23"/>
          <w:lang w:eastAsia="ar-SA"/>
        </w:rPr>
        <w:t xml:space="preserve">un finanšu </w:t>
      </w:r>
      <w:r w:rsidR="00A5731C" w:rsidRPr="002C2508">
        <w:rPr>
          <w:color w:val="000000" w:themeColor="text1"/>
          <w:sz w:val="23"/>
          <w:szCs w:val="23"/>
          <w:lang w:eastAsia="ar-SA"/>
        </w:rPr>
        <w:t>piedāvājuma atbilstību tehnisk</w:t>
      </w:r>
      <w:r w:rsidR="00F57831" w:rsidRPr="002C2508">
        <w:rPr>
          <w:color w:val="000000" w:themeColor="text1"/>
          <w:sz w:val="23"/>
          <w:szCs w:val="23"/>
          <w:lang w:eastAsia="ar-SA"/>
        </w:rPr>
        <w:t>ās</w:t>
      </w:r>
      <w:r w:rsidR="00A5731C" w:rsidRPr="002C2508">
        <w:rPr>
          <w:color w:val="000000" w:themeColor="text1"/>
          <w:sz w:val="23"/>
          <w:szCs w:val="23"/>
          <w:lang w:eastAsia="ar-SA"/>
        </w:rPr>
        <w:t xml:space="preserve"> specifikācij</w:t>
      </w:r>
      <w:r w:rsidR="00F57831" w:rsidRPr="002C2508">
        <w:rPr>
          <w:color w:val="000000" w:themeColor="text1"/>
          <w:sz w:val="23"/>
          <w:szCs w:val="23"/>
          <w:lang w:eastAsia="ar-SA"/>
        </w:rPr>
        <w:t>as</w:t>
      </w:r>
      <w:r w:rsidR="00A5731C" w:rsidRPr="002C2508">
        <w:rPr>
          <w:color w:val="000000" w:themeColor="text1"/>
          <w:sz w:val="23"/>
          <w:szCs w:val="23"/>
          <w:lang w:eastAsia="ar-SA"/>
        </w:rPr>
        <w:t xml:space="preserve"> prasībām un nepieciešamības gadījumā pieprasīs pretendentam izskaidrot tehniskajā </w:t>
      </w:r>
      <w:r w:rsidR="00B5083B" w:rsidRPr="002C2508">
        <w:rPr>
          <w:color w:val="000000" w:themeColor="text1"/>
          <w:sz w:val="23"/>
          <w:szCs w:val="23"/>
          <w:lang w:eastAsia="ar-SA"/>
        </w:rPr>
        <w:t xml:space="preserve">un finanšu </w:t>
      </w:r>
      <w:r w:rsidR="00A5731C" w:rsidRPr="002C2508">
        <w:rPr>
          <w:color w:val="000000" w:themeColor="text1"/>
          <w:sz w:val="23"/>
          <w:szCs w:val="23"/>
          <w:lang w:eastAsia="ar-SA"/>
        </w:rPr>
        <w:t>piedāvājumā iekļauto informāciju. Pārbaudīs aritmētiskās kļūdas;</w:t>
      </w:r>
    </w:p>
    <w:p w14:paraId="5F02DE1D" w14:textId="77777777" w:rsidR="00A5731C" w:rsidRPr="002C2508" w:rsidRDefault="00C003E3" w:rsidP="00B54EDB">
      <w:pPr>
        <w:numPr>
          <w:ilvl w:val="1"/>
          <w:numId w:val="3"/>
        </w:numPr>
        <w:tabs>
          <w:tab w:val="left" w:pos="0"/>
        </w:tabs>
        <w:suppressAutoHyphens/>
        <w:spacing w:after="80"/>
        <w:ind w:left="993" w:hanging="633"/>
        <w:jc w:val="both"/>
        <w:rPr>
          <w:color w:val="000000" w:themeColor="text1"/>
          <w:sz w:val="23"/>
          <w:szCs w:val="23"/>
          <w:lang w:eastAsia="ar-SA"/>
        </w:rPr>
      </w:pPr>
      <w:r w:rsidRPr="002C2508">
        <w:rPr>
          <w:color w:val="000000" w:themeColor="text1"/>
          <w:sz w:val="23"/>
          <w:szCs w:val="23"/>
          <w:lang w:eastAsia="ar-SA"/>
        </w:rPr>
        <w:t>n</w:t>
      </w:r>
      <w:r w:rsidR="00A5731C" w:rsidRPr="002C2508">
        <w:rPr>
          <w:color w:val="000000" w:themeColor="text1"/>
          <w:sz w:val="23"/>
          <w:szCs w:val="23"/>
          <w:lang w:eastAsia="ar-SA"/>
        </w:rPr>
        <w:t xml:space="preserve">oteiks </w:t>
      </w:r>
      <w:r w:rsidRPr="002C2508">
        <w:rPr>
          <w:color w:val="000000" w:themeColor="text1"/>
          <w:sz w:val="23"/>
          <w:szCs w:val="23"/>
          <w:lang w:eastAsia="ar-SA"/>
        </w:rPr>
        <w:t>šī n</w:t>
      </w:r>
      <w:r w:rsidR="00A5731C" w:rsidRPr="002C2508">
        <w:rPr>
          <w:color w:val="000000" w:themeColor="text1"/>
          <w:sz w:val="23"/>
          <w:szCs w:val="23"/>
          <w:lang w:eastAsia="ar-SA"/>
        </w:rPr>
        <w:t>olikuma prasībām atbilstošu piedāvājumu</w:t>
      </w:r>
      <w:r w:rsidR="008821F6" w:rsidRPr="002C2508">
        <w:rPr>
          <w:color w:val="000000" w:themeColor="text1"/>
          <w:sz w:val="23"/>
          <w:szCs w:val="23"/>
          <w:lang w:eastAsia="ar-SA"/>
        </w:rPr>
        <w:t>,</w:t>
      </w:r>
      <w:r w:rsidR="00A5731C" w:rsidRPr="002C2508">
        <w:rPr>
          <w:color w:val="000000" w:themeColor="text1"/>
          <w:sz w:val="23"/>
          <w:szCs w:val="23"/>
          <w:lang w:eastAsia="ar-SA"/>
        </w:rPr>
        <w:t xml:space="preserve"> </w:t>
      </w:r>
      <w:r w:rsidR="009F6F75" w:rsidRPr="002C2508">
        <w:rPr>
          <w:color w:val="000000" w:themeColor="text1"/>
          <w:sz w:val="23"/>
          <w:szCs w:val="23"/>
          <w:lang w:eastAsia="ar-SA"/>
        </w:rPr>
        <w:t xml:space="preserve">kuram atbilstoši </w:t>
      </w:r>
      <w:r w:rsidR="008821F6" w:rsidRPr="002C2508">
        <w:rPr>
          <w:color w:val="000000" w:themeColor="text1"/>
          <w:sz w:val="23"/>
          <w:szCs w:val="23"/>
          <w:lang w:eastAsia="ar-SA"/>
        </w:rPr>
        <w:t>iepirkuma n</w:t>
      </w:r>
      <w:r w:rsidR="009F6F75" w:rsidRPr="002C2508">
        <w:rPr>
          <w:color w:val="000000" w:themeColor="text1"/>
          <w:sz w:val="23"/>
          <w:szCs w:val="23"/>
          <w:lang w:eastAsia="ar-SA"/>
        </w:rPr>
        <w:t>olikumā noteiktajām prasībām un izraudzītajam piedāvājuma izvēles kritērijam būtu piešķiramas līguma slēgšanas tiesības</w:t>
      </w:r>
      <w:r w:rsidR="00A5731C" w:rsidRPr="002C2508">
        <w:rPr>
          <w:color w:val="000000" w:themeColor="text1"/>
          <w:sz w:val="23"/>
          <w:szCs w:val="23"/>
          <w:lang w:eastAsia="ar-SA"/>
        </w:rPr>
        <w:t>;</w:t>
      </w:r>
    </w:p>
    <w:p w14:paraId="0C0FD934" w14:textId="77777777" w:rsidR="00A5731C" w:rsidRPr="002C2508" w:rsidRDefault="004C0D88" w:rsidP="00B54EDB">
      <w:pPr>
        <w:numPr>
          <w:ilvl w:val="1"/>
          <w:numId w:val="3"/>
        </w:numPr>
        <w:tabs>
          <w:tab w:val="left" w:pos="0"/>
        </w:tabs>
        <w:suppressAutoHyphens/>
        <w:spacing w:after="80"/>
        <w:ind w:left="993" w:hanging="633"/>
        <w:jc w:val="both"/>
        <w:rPr>
          <w:color w:val="000000" w:themeColor="text1"/>
          <w:sz w:val="23"/>
          <w:szCs w:val="23"/>
          <w:lang w:eastAsia="ar-SA"/>
        </w:rPr>
      </w:pPr>
      <w:r w:rsidRPr="002C2508">
        <w:rPr>
          <w:bCs/>
          <w:color w:val="000000" w:themeColor="text1"/>
          <w:sz w:val="23"/>
          <w:szCs w:val="23"/>
          <w:lang w:eastAsia="ar-SA"/>
        </w:rPr>
        <w:t>veiks pārbaudi</w:t>
      </w:r>
      <w:r w:rsidR="000A62B6" w:rsidRPr="002C2508">
        <w:rPr>
          <w:bCs/>
          <w:color w:val="000000" w:themeColor="text1"/>
          <w:sz w:val="23"/>
          <w:szCs w:val="23"/>
          <w:lang w:eastAsia="ar-SA"/>
        </w:rPr>
        <w:t xml:space="preserve"> par Publisko iepirkumu likumā un citos normatīvajos aktos</w:t>
      </w:r>
      <w:r w:rsidRPr="002C2508">
        <w:rPr>
          <w:bCs/>
          <w:color w:val="000000" w:themeColor="text1"/>
          <w:sz w:val="23"/>
          <w:szCs w:val="23"/>
          <w:lang w:eastAsia="ar-SA"/>
        </w:rPr>
        <w:t xml:space="preserve"> noteikto izslēdzošo nosacījumu neesamību attiecībā uz pretendentu, kuram atbilstoši citām paziņojumā par līgumu un šajā nolikumā noteiktajām prasībām un izraudzītajam piedāvājuma izvēles kritērijam būtu piešķiramas līguma slēgšanas tiesības</w:t>
      </w:r>
      <w:r w:rsidR="00A5731C" w:rsidRPr="002C2508">
        <w:rPr>
          <w:bCs/>
          <w:color w:val="000000" w:themeColor="text1"/>
          <w:sz w:val="23"/>
          <w:szCs w:val="23"/>
          <w:lang w:eastAsia="ar-SA"/>
        </w:rPr>
        <w:t>;</w:t>
      </w:r>
    </w:p>
    <w:p w14:paraId="570C4B20" w14:textId="77777777" w:rsidR="00A5731C" w:rsidRPr="002C2508" w:rsidRDefault="00C003E3" w:rsidP="00B54EDB">
      <w:pPr>
        <w:numPr>
          <w:ilvl w:val="1"/>
          <w:numId w:val="3"/>
        </w:numPr>
        <w:tabs>
          <w:tab w:val="left" w:pos="0"/>
        </w:tabs>
        <w:suppressAutoHyphens/>
        <w:spacing w:after="80"/>
        <w:ind w:left="993" w:hanging="567"/>
        <w:jc w:val="both"/>
        <w:rPr>
          <w:color w:val="000000" w:themeColor="text1"/>
          <w:sz w:val="23"/>
          <w:szCs w:val="23"/>
          <w:lang w:eastAsia="ar-SA"/>
        </w:rPr>
      </w:pPr>
      <w:r w:rsidRPr="002C2508">
        <w:rPr>
          <w:color w:val="000000" w:themeColor="text1"/>
          <w:sz w:val="23"/>
          <w:szCs w:val="23"/>
          <w:lang w:eastAsia="ar-SA"/>
        </w:rPr>
        <w:t>p</w:t>
      </w:r>
      <w:r w:rsidR="00A5731C" w:rsidRPr="002C2508">
        <w:rPr>
          <w:color w:val="000000" w:themeColor="text1"/>
          <w:sz w:val="23"/>
          <w:szCs w:val="23"/>
          <w:lang w:eastAsia="ar-SA"/>
        </w:rPr>
        <w:t>ieņems lēmumu par uzvarētāju.</w:t>
      </w:r>
    </w:p>
    <w:p w14:paraId="0DAADD0D" w14:textId="77777777" w:rsidR="008D376D" w:rsidRPr="002C2508" w:rsidRDefault="00D877CF" w:rsidP="00080018">
      <w:pPr>
        <w:numPr>
          <w:ilvl w:val="0"/>
          <w:numId w:val="3"/>
        </w:numPr>
        <w:tabs>
          <w:tab w:val="left" w:pos="0"/>
        </w:tabs>
        <w:suppressAutoHyphens/>
        <w:ind w:left="425" w:hanging="425"/>
        <w:jc w:val="both"/>
        <w:rPr>
          <w:color w:val="000000" w:themeColor="text1"/>
          <w:sz w:val="23"/>
          <w:szCs w:val="23"/>
          <w:lang w:eastAsia="ar-SA"/>
        </w:rPr>
      </w:pPr>
      <w:r w:rsidRPr="002C2508">
        <w:rPr>
          <w:color w:val="000000" w:themeColor="text1"/>
          <w:sz w:val="23"/>
          <w:szCs w:val="23"/>
          <w:lang w:eastAsia="ar-SA"/>
        </w:rPr>
        <w:t>Trīs darb</w:t>
      </w:r>
      <w:r w:rsidR="00A5731C" w:rsidRPr="002C2508">
        <w:rPr>
          <w:color w:val="000000" w:themeColor="text1"/>
          <w:sz w:val="23"/>
          <w:szCs w:val="23"/>
          <w:lang w:eastAsia="ar-SA"/>
        </w:rPr>
        <w:t>dienu laikā pēc lēmuma pieņemšanas visi pretendenti tiks informēt</w:t>
      </w:r>
      <w:r w:rsidR="00C003E3" w:rsidRPr="002C2508">
        <w:rPr>
          <w:color w:val="000000" w:themeColor="text1"/>
          <w:sz w:val="23"/>
          <w:szCs w:val="23"/>
          <w:lang w:eastAsia="ar-SA"/>
        </w:rPr>
        <w:t>i par komisijas pieņemto lēmumu.</w:t>
      </w:r>
    </w:p>
    <w:p w14:paraId="5E3BD621" w14:textId="77777777" w:rsidR="00A5731C" w:rsidRPr="002C2508" w:rsidRDefault="00346B40" w:rsidP="00223E46">
      <w:pPr>
        <w:tabs>
          <w:tab w:val="left" w:pos="0"/>
        </w:tabs>
        <w:suppressAutoHyphens/>
        <w:spacing w:after="120"/>
        <w:jc w:val="center"/>
        <w:rPr>
          <w:color w:val="000000" w:themeColor="text1"/>
          <w:sz w:val="23"/>
          <w:szCs w:val="23"/>
          <w:lang w:eastAsia="ar-SA"/>
        </w:rPr>
      </w:pPr>
      <w:r w:rsidRPr="002C2508">
        <w:rPr>
          <w:b/>
          <w:color w:val="000000" w:themeColor="text1"/>
          <w:sz w:val="23"/>
          <w:szCs w:val="23"/>
          <w:lang w:eastAsia="ar-SA"/>
        </w:rPr>
        <w:t>X</w:t>
      </w:r>
      <w:r w:rsidR="007F4D45" w:rsidRPr="002C2508">
        <w:rPr>
          <w:b/>
          <w:color w:val="000000" w:themeColor="text1"/>
          <w:sz w:val="23"/>
          <w:szCs w:val="23"/>
          <w:lang w:eastAsia="ar-SA"/>
        </w:rPr>
        <w:t>I</w:t>
      </w:r>
      <w:r w:rsidR="00A5731C" w:rsidRPr="002C2508">
        <w:rPr>
          <w:b/>
          <w:color w:val="000000" w:themeColor="text1"/>
          <w:sz w:val="23"/>
          <w:szCs w:val="23"/>
          <w:lang w:eastAsia="ar-SA"/>
        </w:rPr>
        <w:t xml:space="preserve">. </w:t>
      </w:r>
      <w:r w:rsidR="00535A61" w:rsidRPr="002C2508">
        <w:rPr>
          <w:b/>
          <w:color w:val="000000" w:themeColor="text1"/>
          <w:sz w:val="23"/>
          <w:szCs w:val="23"/>
          <w:lang w:eastAsia="ar-SA"/>
        </w:rPr>
        <w:t>Citi noteikumi</w:t>
      </w:r>
    </w:p>
    <w:p w14:paraId="3892A600" w14:textId="77777777" w:rsidR="006D72D6" w:rsidRPr="002C2508" w:rsidRDefault="006D72D6" w:rsidP="006D72D6">
      <w:pPr>
        <w:numPr>
          <w:ilvl w:val="0"/>
          <w:numId w:val="3"/>
        </w:numPr>
        <w:suppressAutoHyphens/>
        <w:spacing w:after="80"/>
        <w:ind w:left="426" w:hanging="426"/>
        <w:jc w:val="both"/>
        <w:rPr>
          <w:color w:val="000000" w:themeColor="text1"/>
          <w:sz w:val="23"/>
          <w:szCs w:val="23"/>
          <w:lang w:eastAsia="ar-SA"/>
        </w:rPr>
      </w:pPr>
      <w:r w:rsidRPr="002C2508">
        <w:rPr>
          <w:bCs/>
          <w:color w:val="000000" w:themeColor="text1"/>
          <w:sz w:val="23"/>
          <w:szCs w:val="23"/>
          <w:lang w:eastAsia="ar-SA"/>
        </w:rPr>
        <w:t>Piedalīšanās iepirkuma procedūrā ir ieinteresēto piegādātāju brīvas gribas izpausme.</w:t>
      </w:r>
    </w:p>
    <w:p w14:paraId="6CF72B0F" w14:textId="77777777" w:rsidR="006D72D6" w:rsidRPr="002C2508" w:rsidRDefault="006D72D6" w:rsidP="006D72D6">
      <w:pPr>
        <w:numPr>
          <w:ilvl w:val="0"/>
          <w:numId w:val="3"/>
        </w:numPr>
        <w:suppressAutoHyphens/>
        <w:spacing w:after="80"/>
        <w:ind w:left="426" w:hanging="426"/>
        <w:jc w:val="both"/>
        <w:rPr>
          <w:color w:val="000000" w:themeColor="text1"/>
          <w:sz w:val="23"/>
          <w:szCs w:val="23"/>
          <w:lang w:eastAsia="ar-SA"/>
        </w:rPr>
      </w:pPr>
      <w:r w:rsidRPr="002C2508">
        <w:rPr>
          <w:color w:val="000000" w:themeColor="text1"/>
          <w:sz w:val="23"/>
          <w:szCs w:val="23"/>
          <w:lang w:eastAsia="ar-SA"/>
        </w:rPr>
        <w:t>Pretendents nodrošina, lai piedāvājums tiktu noformēts atbilstoši šī nolikuma prasībām. Katrs pretendents, iesniedzot pieteikumu, apņemas ievērot visus šajā nolikumā minētos nosacījumus</w:t>
      </w:r>
    </w:p>
    <w:p w14:paraId="613BCF37" w14:textId="77777777" w:rsidR="003900DA" w:rsidRPr="002C2508" w:rsidRDefault="00A5731C" w:rsidP="00B54EDB">
      <w:pPr>
        <w:numPr>
          <w:ilvl w:val="0"/>
          <w:numId w:val="3"/>
        </w:numPr>
        <w:suppressAutoHyphens/>
        <w:spacing w:after="80"/>
        <w:ind w:left="426" w:hanging="426"/>
        <w:jc w:val="both"/>
        <w:rPr>
          <w:color w:val="000000" w:themeColor="text1"/>
          <w:sz w:val="23"/>
          <w:szCs w:val="23"/>
          <w:lang w:eastAsia="ar-SA"/>
        </w:rPr>
      </w:pPr>
      <w:r w:rsidRPr="002C2508">
        <w:rPr>
          <w:color w:val="000000" w:themeColor="text1"/>
          <w:sz w:val="23"/>
          <w:szCs w:val="23"/>
          <w:lang w:eastAsia="ar-SA"/>
        </w:rPr>
        <w:t xml:space="preserve">Iepirkuma </w:t>
      </w:r>
      <w:r w:rsidR="00C003E3" w:rsidRPr="002C2508">
        <w:rPr>
          <w:color w:val="000000" w:themeColor="text1"/>
          <w:sz w:val="23"/>
          <w:szCs w:val="23"/>
          <w:lang w:eastAsia="ar-SA"/>
        </w:rPr>
        <w:t>k</w:t>
      </w:r>
      <w:r w:rsidRPr="002C2508">
        <w:rPr>
          <w:color w:val="000000" w:themeColor="text1"/>
          <w:sz w:val="23"/>
          <w:szCs w:val="23"/>
          <w:lang w:eastAsia="ar-SA"/>
        </w:rPr>
        <w:t xml:space="preserve">omisija darbojas saskaņā ar Publisko iepirkumu likuma un </w:t>
      </w:r>
      <w:r w:rsidR="003900DA" w:rsidRPr="002C2508">
        <w:rPr>
          <w:color w:val="000000" w:themeColor="text1"/>
          <w:sz w:val="23"/>
          <w:szCs w:val="23"/>
          <w:lang w:eastAsia="ar-SA"/>
        </w:rPr>
        <w:t>šā</w:t>
      </w:r>
      <w:r w:rsidRPr="002C2508">
        <w:rPr>
          <w:color w:val="000000" w:themeColor="text1"/>
          <w:sz w:val="23"/>
          <w:szCs w:val="23"/>
          <w:lang w:eastAsia="ar-SA"/>
        </w:rPr>
        <w:t xml:space="preserve"> </w:t>
      </w:r>
      <w:r w:rsidR="00C003E3" w:rsidRPr="002C2508">
        <w:rPr>
          <w:color w:val="000000" w:themeColor="text1"/>
          <w:sz w:val="23"/>
          <w:szCs w:val="23"/>
          <w:lang w:eastAsia="ar-SA"/>
        </w:rPr>
        <w:t>n</w:t>
      </w:r>
      <w:r w:rsidRPr="002C2508">
        <w:rPr>
          <w:color w:val="000000" w:themeColor="text1"/>
          <w:sz w:val="23"/>
          <w:szCs w:val="23"/>
          <w:lang w:eastAsia="ar-SA"/>
        </w:rPr>
        <w:t>olikuma prasībām.</w:t>
      </w:r>
      <w:r w:rsidR="000C62E5" w:rsidRPr="002C2508">
        <w:rPr>
          <w:color w:val="000000" w:themeColor="text1"/>
          <w:sz w:val="23"/>
          <w:szCs w:val="23"/>
          <w:lang w:eastAsia="ar-SA"/>
        </w:rPr>
        <w:t xml:space="preserve"> </w:t>
      </w:r>
      <w:r w:rsidRPr="002C2508">
        <w:rPr>
          <w:color w:val="000000" w:themeColor="text1"/>
          <w:sz w:val="23"/>
          <w:szCs w:val="23"/>
          <w:lang w:eastAsia="ar-SA"/>
        </w:rPr>
        <w:t>Savus lēmumus komisija pieņem sēžu laikā.</w:t>
      </w:r>
    </w:p>
    <w:p w14:paraId="4E89590E" w14:textId="77777777" w:rsidR="000F46BA" w:rsidRPr="002C2508" w:rsidRDefault="00C05447" w:rsidP="00C05447">
      <w:pPr>
        <w:numPr>
          <w:ilvl w:val="0"/>
          <w:numId w:val="3"/>
        </w:numPr>
        <w:suppressAutoHyphens/>
        <w:spacing w:after="80"/>
        <w:ind w:left="426" w:hanging="426"/>
        <w:jc w:val="both"/>
        <w:rPr>
          <w:color w:val="000000" w:themeColor="text1"/>
          <w:sz w:val="23"/>
          <w:szCs w:val="23"/>
          <w:lang w:eastAsia="ar-SA"/>
        </w:rPr>
      </w:pPr>
      <w:r w:rsidRPr="002C2508">
        <w:rPr>
          <w:color w:val="000000" w:themeColor="text1"/>
          <w:sz w:val="23"/>
          <w:szCs w:val="23"/>
        </w:rPr>
        <w:t xml:space="preserve">Iepirkuma komisija piedāvājumus izvērtē slēgtā sēdē. </w:t>
      </w:r>
    </w:p>
    <w:p w14:paraId="062A5365" w14:textId="77777777" w:rsidR="00C05447" w:rsidRPr="002C2508" w:rsidRDefault="00C05447" w:rsidP="00B54EDB">
      <w:pPr>
        <w:numPr>
          <w:ilvl w:val="0"/>
          <w:numId w:val="3"/>
        </w:numPr>
        <w:suppressAutoHyphens/>
        <w:spacing w:after="80"/>
        <w:ind w:left="426" w:hanging="426"/>
        <w:jc w:val="both"/>
        <w:rPr>
          <w:color w:val="000000" w:themeColor="text1"/>
          <w:sz w:val="23"/>
          <w:szCs w:val="23"/>
          <w:lang w:eastAsia="ar-SA"/>
        </w:rPr>
      </w:pPr>
      <w:r w:rsidRPr="002C2508">
        <w:rPr>
          <w:color w:val="000000" w:themeColor="text1"/>
          <w:sz w:val="23"/>
          <w:szCs w:val="23"/>
          <w:lang w:eastAsia="ar-SA"/>
        </w:rPr>
        <w:t>Iepirkuma komisijas priekšsēdētājs organizē un vada komisijas darbu, nosaka komisijas sēžu vietu, laiku un kārtību, sasauc un vada komisijas sēdes, kā arī nodrošina apliecinājumu parakstīšanu par to, ka iepirkuma dokumentu sagatavotājiem (pasūtītāja amatpersona vai darbinieks), iepirkuma komisijas locekļiem un ekspertiem  nav tādu apstākļu, kuru dēļ varētu uzskatīt, ka viņi ir ieinteresēti konkrēta kandidāta vai pretendenta izvēlē vai darbībā vai ka viņi ir saistīti ar tiem Publisko iepirkumu likuma 25.panta pirmās daļas izpratnē.</w:t>
      </w:r>
    </w:p>
    <w:p w14:paraId="20CDECFC" w14:textId="77777777" w:rsidR="000F46BA" w:rsidRPr="002C2508" w:rsidRDefault="000F46BA" w:rsidP="00B54EDB">
      <w:pPr>
        <w:numPr>
          <w:ilvl w:val="0"/>
          <w:numId w:val="3"/>
        </w:numPr>
        <w:suppressAutoHyphens/>
        <w:spacing w:after="80"/>
        <w:ind w:left="426" w:hanging="426"/>
        <w:jc w:val="both"/>
        <w:rPr>
          <w:color w:val="000000" w:themeColor="text1"/>
          <w:sz w:val="23"/>
          <w:szCs w:val="23"/>
          <w:lang w:eastAsia="ar-SA"/>
        </w:rPr>
      </w:pPr>
      <w:r w:rsidRPr="002C2508">
        <w:rPr>
          <w:color w:val="000000" w:themeColor="text1"/>
          <w:sz w:val="23"/>
          <w:szCs w:val="23"/>
          <w:lang w:eastAsia="ar-SA"/>
        </w:rPr>
        <w:t>Komisijas priekšsēdētāja prombūtnes laikā tā pienākumus izpilda kom</w:t>
      </w:r>
      <w:r w:rsidR="0060510D" w:rsidRPr="002C2508">
        <w:rPr>
          <w:color w:val="000000" w:themeColor="text1"/>
          <w:sz w:val="23"/>
          <w:szCs w:val="23"/>
          <w:lang w:eastAsia="ar-SA"/>
        </w:rPr>
        <w:t>isijas priekšsēdētāja vietnieks.</w:t>
      </w:r>
    </w:p>
    <w:p w14:paraId="1709483B" w14:textId="77777777" w:rsidR="006C4DD1" w:rsidRPr="002C2508" w:rsidRDefault="003900DA" w:rsidP="00B54EDB">
      <w:pPr>
        <w:numPr>
          <w:ilvl w:val="0"/>
          <w:numId w:val="3"/>
        </w:numPr>
        <w:suppressAutoHyphens/>
        <w:spacing w:after="80"/>
        <w:ind w:left="426" w:hanging="426"/>
        <w:jc w:val="both"/>
        <w:rPr>
          <w:color w:val="000000" w:themeColor="text1"/>
          <w:sz w:val="23"/>
          <w:szCs w:val="23"/>
          <w:lang w:eastAsia="ar-SA"/>
        </w:rPr>
      </w:pPr>
      <w:r w:rsidRPr="002C2508">
        <w:rPr>
          <w:color w:val="000000" w:themeColor="text1"/>
          <w:sz w:val="23"/>
          <w:szCs w:val="23"/>
          <w:lang w:eastAsia="ar-SA"/>
        </w:rPr>
        <w:t xml:space="preserve">Iepirkuma komisija nodrošina </w:t>
      </w:r>
      <w:r w:rsidR="009D1FD9" w:rsidRPr="002C2508">
        <w:rPr>
          <w:color w:val="000000" w:themeColor="text1"/>
          <w:sz w:val="23"/>
          <w:szCs w:val="23"/>
          <w:lang w:eastAsia="ar-SA"/>
        </w:rPr>
        <w:t>iepirkuma</w:t>
      </w:r>
      <w:r w:rsidR="006C4DD1" w:rsidRPr="002C2508">
        <w:rPr>
          <w:color w:val="000000" w:themeColor="text1"/>
          <w:sz w:val="23"/>
          <w:szCs w:val="23"/>
          <w:lang w:eastAsia="ar-SA"/>
        </w:rPr>
        <w:t xml:space="preserve"> dokumentu </w:t>
      </w:r>
      <w:r w:rsidRPr="002C2508">
        <w:rPr>
          <w:color w:val="000000" w:themeColor="text1"/>
          <w:sz w:val="23"/>
          <w:szCs w:val="23"/>
          <w:lang w:eastAsia="ar-SA"/>
        </w:rPr>
        <w:t>izstrādāšanu, protokolē iepirkuma procesa gaitu un ir atbildīga par iepirkuma procesu.</w:t>
      </w:r>
    </w:p>
    <w:p w14:paraId="5A24BA40" w14:textId="77777777" w:rsidR="00C05447" w:rsidRPr="002C2508" w:rsidRDefault="00C05447" w:rsidP="00B54EDB">
      <w:pPr>
        <w:numPr>
          <w:ilvl w:val="0"/>
          <w:numId w:val="3"/>
        </w:numPr>
        <w:tabs>
          <w:tab w:val="left" w:pos="0"/>
          <w:tab w:val="left" w:pos="426"/>
        </w:tabs>
        <w:suppressAutoHyphens/>
        <w:spacing w:after="80"/>
        <w:ind w:left="426" w:hanging="426"/>
        <w:jc w:val="both"/>
        <w:rPr>
          <w:color w:val="000000" w:themeColor="text1"/>
          <w:sz w:val="23"/>
          <w:szCs w:val="23"/>
          <w:lang w:eastAsia="ar-SA"/>
        </w:rPr>
      </w:pPr>
      <w:r w:rsidRPr="002C2508">
        <w:rPr>
          <w:color w:val="000000" w:themeColor="text1"/>
          <w:sz w:val="23"/>
          <w:szCs w:val="23"/>
        </w:rPr>
        <w:lastRenderedPageBreak/>
        <w:t>Pasūtītājs savā pircēja profilā nodrošina brīvu un tiešu elektronisku piekļuvi iepirkuma procedūras dokumentiem un visiem papildus nepieciešamajiem dokumentiem ar iepirkuma izsludināšanas brīdi.</w:t>
      </w:r>
    </w:p>
    <w:p w14:paraId="4E0A19A4" w14:textId="77777777" w:rsidR="0052178C" w:rsidRPr="002C2508" w:rsidRDefault="001E4B6D" w:rsidP="00B54EDB">
      <w:pPr>
        <w:numPr>
          <w:ilvl w:val="0"/>
          <w:numId w:val="3"/>
        </w:numPr>
        <w:tabs>
          <w:tab w:val="left" w:pos="0"/>
          <w:tab w:val="left" w:pos="426"/>
        </w:tabs>
        <w:suppressAutoHyphens/>
        <w:spacing w:after="80"/>
        <w:ind w:left="426" w:hanging="426"/>
        <w:jc w:val="both"/>
        <w:rPr>
          <w:color w:val="000000" w:themeColor="text1"/>
          <w:sz w:val="23"/>
          <w:szCs w:val="23"/>
          <w:lang w:eastAsia="ar-SA"/>
        </w:rPr>
      </w:pPr>
      <w:r w:rsidRPr="002C2508">
        <w:rPr>
          <w:color w:val="000000" w:themeColor="text1"/>
          <w:sz w:val="23"/>
          <w:szCs w:val="23"/>
          <w:lang w:eastAsia="ar-SA"/>
        </w:rPr>
        <w:t xml:space="preserve">Ja piegādātājs ir laikus pieprasījis papildu informāciju par iepirkuma nolikumā iekļautajām prasībām, pasūtītājs to </w:t>
      </w:r>
      <w:r w:rsidRPr="002C2508">
        <w:rPr>
          <w:color w:val="000000" w:themeColor="text1"/>
          <w:sz w:val="23"/>
          <w:szCs w:val="23"/>
          <w:u w:val="single"/>
          <w:lang w:eastAsia="ar-SA"/>
        </w:rPr>
        <w:t>sniedz triju darbdienu laikā</w:t>
      </w:r>
      <w:r w:rsidRPr="002C2508">
        <w:rPr>
          <w:color w:val="000000" w:themeColor="text1"/>
          <w:sz w:val="23"/>
          <w:szCs w:val="23"/>
          <w:lang w:eastAsia="ar-SA"/>
        </w:rPr>
        <w:t xml:space="preserve">, bet </w:t>
      </w:r>
      <w:r w:rsidRPr="002C2508">
        <w:rPr>
          <w:color w:val="000000" w:themeColor="text1"/>
          <w:sz w:val="23"/>
          <w:szCs w:val="23"/>
          <w:u w:val="single"/>
          <w:lang w:eastAsia="ar-SA"/>
        </w:rPr>
        <w:t>ne vēlāk kā četras dienas</w:t>
      </w:r>
      <w:r w:rsidRPr="002C2508">
        <w:rPr>
          <w:color w:val="000000" w:themeColor="text1"/>
          <w:sz w:val="23"/>
          <w:szCs w:val="23"/>
          <w:lang w:eastAsia="ar-SA"/>
        </w:rPr>
        <w:t xml:space="preserve"> pirms piedāvājumu iesniegšanas termiņa beigām. Papildu informāciju pasūtītājs nosūta piegādātājam, kas uzdevis jautājumu, un vienlaikus ievieto šo informāciju vietā, kur ir pieejams iepirkuma nolikums, norādot arī uzdoto jautājumu</w:t>
      </w:r>
      <w:r w:rsidR="009E335B" w:rsidRPr="002C2508">
        <w:rPr>
          <w:color w:val="000000" w:themeColor="text1"/>
          <w:sz w:val="23"/>
          <w:szCs w:val="23"/>
          <w:lang w:eastAsia="ar-SA"/>
        </w:rPr>
        <w:t xml:space="preserve">. </w:t>
      </w:r>
    </w:p>
    <w:p w14:paraId="74869419" w14:textId="77777777" w:rsidR="002802D8" w:rsidRPr="002C2508" w:rsidRDefault="0052178C" w:rsidP="005E309B">
      <w:pPr>
        <w:numPr>
          <w:ilvl w:val="0"/>
          <w:numId w:val="3"/>
        </w:numPr>
        <w:tabs>
          <w:tab w:val="left" w:pos="0"/>
          <w:tab w:val="left" w:pos="426"/>
        </w:tabs>
        <w:suppressAutoHyphens/>
        <w:spacing w:after="80"/>
        <w:ind w:left="426" w:hanging="426"/>
        <w:jc w:val="both"/>
        <w:rPr>
          <w:color w:val="000000" w:themeColor="text1"/>
          <w:sz w:val="23"/>
          <w:szCs w:val="23"/>
          <w:lang w:eastAsia="ar-SA"/>
        </w:rPr>
      </w:pPr>
      <w:r w:rsidRPr="002C2508">
        <w:rPr>
          <w:color w:val="000000" w:themeColor="text1"/>
          <w:sz w:val="23"/>
          <w:szCs w:val="23"/>
          <w:lang w:eastAsia="ar-SA"/>
        </w:rPr>
        <w:t>Pasūtītājs ar iepirkumu saistītās informācijas apmaiņu nodrošina saskaņā ar Publisko iepirkumu likuma 38.pantu.</w:t>
      </w:r>
      <w:r w:rsidR="002802D8" w:rsidRPr="002C2508">
        <w:rPr>
          <w:color w:val="000000" w:themeColor="text1"/>
          <w:sz w:val="23"/>
          <w:szCs w:val="23"/>
        </w:rPr>
        <w:t xml:space="preserve"> </w:t>
      </w:r>
    </w:p>
    <w:p w14:paraId="69EC7605" w14:textId="77777777" w:rsidR="00F301AB" w:rsidRPr="002C2508" w:rsidRDefault="00F301AB" w:rsidP="00F301AB">
      <w:pPr>
        <w:numPr>
          <w:ilvl w:val="0"/>
          <w:numId w:val="3"/>
        </w:numPr>
        <w:suppressAutoHyphens/>
        <w:spacing w:after="80"/>
        <w:ind w:left="426" w:hanging="426"/>
        <w:jc w:val="both"/>
        <w:rPr>
          <w:color w:val="000000" w:themeColor="text1"/>
          <w:sz w:val="23"/>
          <w:szCs w:val="23"/>
          <w:lang w:eastAsia="ar-SA"/>
        </w:rPr>
      </w:pPr>
      <w:r w:rsidRPr="002C2508">
        <w:rPr>
          <w:b/>
          <w:bCs/>
          <w:color w:val="000000" w:themeColor="text1"/>
          <w:sz w:val="23"/>
          <w:szCs w:val="23"/>
        </w:rPr>
        <w:t>Ieinteresētajiem piegādātājiem</w:t>
      </w:r>
      <w:r w:rsidRPr="002C2508">
        <w:rPr>
          <w:b/>
          <w:bCs/>
          <w:color w:val="000000" w:themeColor="text1"/>
          <w:sz w:val="23"/>
          <w:szCs w:val="23"/>
          <w:lang w:eastAsia="ar-SA"/>
        </w:rPr>
        <w:t xml:space="preserve"> ir pastāvīgi jāseko līdzi aktuālajai informācijai pircēja profilā par konkrēto iepirkumu.</w:t>
      </w:r>
      <w:r w:rsidRPr="002C2508">
        <w:rPr>
          <w:color w:val="000000" w:themeColor="text1"/>
          <w:sz w:val="23"/>
          <w:szCs w:val="23"/>
          <w:lang w:eastAsia="ar-SA"/>
        </w:rPr>
        <w:t xml:space="preserve"> Komisija nav atbildīga par to, ja kāda ieinteresētā persona nav iepazinusies ar informāciju, kurai ir nodrošināta brīva un tieša elektroniskā pieeja.</w:t>
      </w:r>
    </w:p>
    <w:p w14:paraId="2F78903C" w14:textId="77777777" w:rsidR="002802D8" w:rsidRPr="002C2508" w:rsidRDefault="002802D8" w:rsidP="002802D8">
      <w:pPr>
        <w:numPr>
          <w:ilvl w:val="0"/>
          <w:numId w:val="3"/>
        </w:numPr>
        <w:tabs>
          <w:tab w:val="left" w:pos="0"/>
          <w:tab w:val="num" w:pos="426"/>
          <w:tab w:val="num" w:pos="1421"/>
        </w:tabs>
        <w:suppressAutoHyphens/>
        <w:spacing w:after="80"/>
        <w:ind w:left="426" w:hanging="426"/>
        <w:jc w:val="both"/>
        <w:rPr>
          <w:color w:val="000000" w:themeColor="text1"/>
          <w:sz w:val="23"/>
          <w:szCs w:val="23"/>
          <w:lang w:eastAsia="ar-SA"/>
        </w:rPr>
      </w:pPr>
      <w:r w:rsidRPr="002C2508">
        <w:rPr>
          <w:color w:val="000000" w:themeColor="text1"/>
          <w:sz w:val="23"/>
          <w:szCs w:val="23"/>
          <w:lang w:eastAsia="ar-SA"/>
        </w:rPr>
        <w:t>Paziņojot par iepirkuma līguma slēgšanu un informējot pretendentus, pasūtītājs nav tiesīgs atklāt informāciju, kuru tam kā komercnoslēpumu vai konfidenciālu informāciju nodevuši citi pretendenti.</w:t>
      </w:r>
    </w:p>
    <w:p w14:paraId="3F420F49" w14:textId="77777777" w:rsidR="001E4B6D" w:rsidRPr="002C2508" w:rsidRDefault="001E4B6D" w:rsidP="002802D8">
      <w:pPr>
        <w:numPr>
          <w:ilvl w:val="0"/>
          <w:numId w:val="3"/>
        </w:numPr>
        <w:tabs>
          <w:tab w:val="left" w:pos="0"/>
          <w:tab w:val="num" w:pos="426"/>
          <w:tab w:val="num" w:pos="1421"/>
        </w:tabs>
        <w:suppressAutoHyphens/>
        <w:spacing w:after="80"/>
        <w:ind w:left="426" w:hanging="426"/>
        <w:jc w:val="both"/>
        <w:rPr>
          <w:color w:val="000000" w:themeColor="text1"/>
          <w:sz w:val="23"/>
          <w:szCs w:val="23"/>
          <w:lang w:eastAsia="ar-SA"/>
        </w:rPr>
      </w:pPr>
      <w:r w:rsidRPr="002C2508">
        <w:rPr>
          <w:color w:val="000000" w:themeColor="text1"/>
          <w:sz w:val="23"/>
          <w:szCs w:val="23"/>
          <w:lang w:eastAsia="ar-SA"/>
        </w:rPr>
        <w:t>Pasūtītājs ir tiesīgs pārtraukt iepirkumu un neslēgt iepirkuma līgumu, ja tam ir objektīvs pamatojums.</w:t>
      </w:r>
    </w:p>
    <w:p w14:paraId="645133EA" w14:textId="77777777" w:rsidR="006C4DD1" w:rsidRPr="002C2508" w:rsidRDefault="001E4B6D" w:rsidP="006D72D6">
      <w:pPr>
        <w:numPr>
          <w:ilvl w:val="0"/>
          <w:numId w:val="3"/>
        </w:numPr>
        <w:suppressAutoHyphens/>
        <w:spacing w:after="80"/>
        <w:ind w:left="426" w:hanging="426"/>
        <w:jc w:val="both"/>
        <w:rPr>
          <w:color w:val="000000" w:themeColor="text1"/>
          <w:sz w:val="23"/>
          <w:szCs w:val="23"/>
          <w:lang w:eastAsia="ar-SA"/>
        </w:rPr>
      </w:pPr>
      <w:r w:rsidRPr="002C2508">
        <w:rPr>
          <w:color w:val="000000" w:themeColor="text1"/>
          <w:sz w:val="23"/>
          <w:szCs w:val="23"/>
        </w:rPr>
        <w:t>Tiek uzskatīts, ka pretendenti, iesniedzot savus piedāvājumus, ir iepazinušies ar visiem Latvijas Republikā un Eiropas Savienībā spēkā esošajiem normatīvajiem aktiem, kas jebkādā veidā var ietekmēt vai var attiekties uz līgumā noteiktajām vai ar to saistītajām darbībām.</w:t>
      </w:r>
    </w:p>
    <w:p w14:paraId="1A419464" w14:textId="77777777" w:rsidR="00A5731C" w:rsidRPr="002C2508" w:rsidRDefault="00A5731C" w:rsidP="00B54EDB">
      <w:pPr>
        <w:numPr>
          <w:ilvl w:val="0"/>
          <w:numId w:val="3"/>
        </w:numPr>
        <w:suppressAutoHyphens/>
        <w:spacing w:after="80"/>
        <w:ind w:left="426" w:hanging="426"/>
        <w:jc w:val="both"/>
        <w:rPr>
          <w:color w:val="000000" w:themeColor="text1"/>
          <w:sz w:val="23"/>
          <w:szCs w:val="23"/>
          <w:lang w:eastAsia="ar-SA"/>
        </w:rPr>
      </w:pPr>
      <w:r w:rsidRPr="002C2508">
        <w:rPr>
          <w:color w:val="000000" w:themeColor="text1"/>
          <w:sz w:val="23"/>
          <w:szCs w:val="23"/>
          <w:lang w:eastAsia="ar-SA"/>
        </w:rPr>
        <w:t>Gadījumā, ja normatīvajos aktos tiek izdarīti vai stājas spēkā grozījumi, piemēro normatīvo aktu nosacījumus, negrozot nolikumu.</w:t>
      </w:r>
    </w:p>
    <w:p w14:paraId="60E687E2" w14:textId="77777777" w:rsidR="00A5731C" w:rsidRPr="002C2508" w:rsidRDefault="00A5731C" w:rsidP="00B45D47">
      <w:pPr>
        <w:tabs>
          <w:tab w:val="left" w:pos="206"/>
        </w:tabs>
        <w:autoSpaceDE w:val="0"/>
        <w:autoSpaceDN w:val="0"/>
        <w:adjustRightInd w:val="0"/>
        <w:spacing w:after="120"/>
        <w:ind w:left="-142"/>
        <w:rPr>
          <w:b/>
          <w:bCs/>
          <w:caps/>
          <w:color w:val="000000" w:themeColor="text1"/>
          <w:sz w:val="23"/>
          <w:szCs w:val="23"/>
        </w:rPr>
      </w:pPr>
      <w:r w:rsidRPr="002C2508">
        <w:rPr>
          <w:b/>
          <w:bCs/>
          <w:caps/>
          <w:color w:val="000000" w:themeColor="text1"/>
          <w:sz w:val="23"/>
          <w:szCs w:val="23"/>
        </w:rPr>
        <w:t>Pielikumā:</w:t>
      </w:r>
    </w:p>
    <w:p w14:paraId="06F7D4DA" w14:textId="77777777" w:rsidR="00346B40" w:rsidRPr="002C2508" w:rsidRDefault="00346B40" w:rsidP="00072F67">
      <w:pPr>
        <w:numPr>
          <w:ilvl w:val="0"/>
          <w:numId w:val="4"/>
        </w:numPr>
        <w:tabs>
          <w:tab w:val="left" w:pos="206"/>
        </w:tabs>
        <w:suppressAutoHyphens/>
        <w:autoSpaceDE w:val="0"/>
        <w:autoSpaceDN w:val="0"/>
        <w:adjustRightInd w:val="0"/>
        <w:rPr>
          <w:bCs/>
          <w:color w:val="000000" w:themeColor="text1"/>
          <w:sz w:val="23"/>
          <w:szCs w:val="23"/>
        </w:rPr>
      </w:pPr>
      <w:r w:rsidRPr="002C2508">
        <w:rPr>
          <w:bCs/>
          <w:color w:val="000000" w:themeColor="text1"/>
          <w:sz w:val="23"/>
          <w:szCs w:val="23"/>
        </w:rPr>
        <w:t>Tehniskā specifikācija;</w:t>
      </w:r>
    </w:p>
    <w:p w14:paraId="6CAD6A50" w14:textId="67CC2581" w:rsidR="00346B40" w:rsidRPr="002C2508" w:rsidRDefault="00214FEE" w:rsidP="00072F67">
      <w:pPr>
        <w:numPr>
          <w:ilvl w:val="0"/>
          <w:numId w:val="4"/>
        </w:numPr>
        <w:tabs>
          <w:tab w:val="left" w:pos="206"/>
        </w:tabs>
        <w:suppressAutoHyphens/>
        <w:autoSpaceDE w:val="0"/>
        <w:autoSpaceDN w:val="0"/>
        <w:adjustRightInd w:val="0"/>
        <w:rPr>
          <w:bCs/>
          <w:color w:val="000000" w:themeColor="text1"/>
          <w:sz w:val="23"/>
          <w:szCs w:val="23"/>
        </w:rPr>
      </w:pPr>
      <w:r w:rsidRPr="002C2508">
        <w:rPr>
          <w:color w:val="000000" w:themeColor="text1"/>
          <w:sz w:val="23"/>
          <w:szCs w:val="23"/>
          <w:lang w:eastAsia="ar-SA"/>
        </w:rPr>
        <w:t>L</w:t>
      </w:r>
      <w:r w:rsidR="0096073D" w:rsidRPr="002C2508">
        <w:rPr>
          <w:color w:val="000000" w:themeColor="text1"/>
          <w:sz w:val="23"/>
          <w:szCs w:val="23"/>
          <w:lang w:eastAsia="ar-SA"/>
        </w:rPr>
        <w:t xml:space="preserve">īguma </w:t>
      </w:r>
      <w:r w:rsidR="00476C86" w:rsidRPr="002C2508">
        <w:rPr>
          <w:color w:val="000000" w:themeColor="text1"/>
          <w:sz w:val="23"/>
          <w:szCs w:val="23"/>
          <w:lang w:eastAsia="ar-SA"/>
        </w:rPr>
        <w:t>projekts</w:t>
      </w:r>
      <w:r w:rsidR="00346B40" w:rsidRPr="002C2508">
        <w:rPr>
          <w:color w:val="000000" w:themeColor="text1"/>
          <w:sz w:val="23"/>
          <w:szCs w:val="23"/>
          <w:lang w:eastAsia="ar-SA"/>
        </w:rPr>
        <w:t>;</w:t>
      </w:r>
    </w:p>
    <w:p w14:paraId="53D464F7" w14:textId="77777777" w:rsidR="00A5731C" w:rsidRPr="002C2508" w:rsidRDefault="00346B40" w:rsidP="00072F67">
      <w:pPr>
        <w:numPr>
          <w:ilvl w:val="0"/>
          <w:numId w:val="4"/>
        </w:numPr>
        <w:tabs>
          <w:tab w:val="left" w:pos="206"/>
        </w:tabs>
        <w:suppressAutoHyphens/>
        <w:autoSpaceDE w:val="0"/>
        <w:autoSpaceDN w:val="0"/>
        <w:adjustRightInd w:val="0"/>
        <w:rPr>
          <w:bCs/>
          <w:color w:val="000000" w:themeColor="text1"/>
          <w:sz w:val="23"/>
          <w:szCs w:val="23"/>
        </w:rPr>
      </w:pPr>
      <w:r w:rsidRPr="002C2508">
        <w:rPr>
          <w:bCs/>
          <w:color w:val="000000" w:themeColor="text1"/>
          <w:sz w:val="23"/>
          <w:szCs w:val="23"/>
        </w:rPr>
        <w:t>Pieteikuma veidne</w:t>
      </w:r>
      <w:r w:rsidR="00A5731C" w:rsidRPr="002C2508">
        <w:rPr>
          <w:bCs/>
          <w:color w:val="000000" w:themeColor="text1"/>
          <w:sz w:val="23"/>
          <w:szCs w:val="23"/>
        </w:rPr>
        <w:t>;</w:t>
      </w:r>
    </w:p>
    <w:p w14:paraId="163232C5" w14:textId="11BC39AC" w:rsidR="00622869" w:rsidRPr="002C2508" w:rsidRDefault="00DF629E" w:rsidP="00F9046E">
      <w:pPr>
        <w:numPr>
          <w:ilvl w:val="0"/>
          <w:numId w:val="4"/>
        </w:numPr>
        <w:tabs>
          <w:tab w:val="left" w:pos="206"/>
        </w:tabs>
        <w:suppressAutoHyphens/>
        <w:autoSpaceDE w:val="0"/>
        <w:autoSpaceDN w:val="0"/>
        <w:adjustRightInd w:val="0"/>
        <w:rPr>
          <w:bCs/>
          <w:color w:val="000000" w:themeColor="text1"/>
          <w:sz w:val="23"/>
          <w:szCs w:val="23"/>
        </w:rPr>
      </w:pPr>
      <w:r w:rsidRPr="002C2508">
        <w:rPr>
          <w:bCs/>
          <w:color w:val="000000" w:themeColor="text1"/>
          <w:sz w:val="23"/>
          <w:szCs w:val="23"/>
        </w:rPr>
        <w:t>Kvalifikācijas apraksts</w:t>
      </w:r>
      <w:r w:rsidR="00055DED" w:rsidRPr="002C2508">
        <w:rPr>
          <w:bCs/>
          <w:color w:val="000000" w:themeColor="text1"/>
          <w:sz w:val="23"/>
          <w:szCs w:val="23"/>
        </w:rPr>
        <w:t>;</w:t>
      </w:r>
    </w:p>
    <w:p w14:paraId="6FE141B3" w14:textId="77777777" w:rsidR="00223E46" w:rsidRPr="002C2508" w:rsidRDefault="00B32879" w:rsidP="00223E46">
      <w:pPr>
        <w:numPr>
          <w:ilvl w:val="0"/>
          <w:numId w:val="4"/>
        </w:numPr>
        <w:tabs>
          <w:tab w:val="left" w:pos="206"/>
        </w:tabs>
        <w:suppressAutoHyphens/>
        <w:autoSpaceDE w:val="0"/>
        <w:autoSpaceDN w:val="0"/>
        <w:adjustRightInd w:val="0"/>
        <w:jc w:val="both"/>
        <w:rPr>
          <w:bCs/>
          <w:color w:val="000000" w:themeColor="text1"/>
          <w:sz w:val="23"/>
          <w:szCs w:val="23"/>
        </w:rPr>
      </w:pPr>
      <w:r w:rsidRPr="002C2508">
        <w:rPr>
          <w:bCs/>
          <w:color w:val="000000" w:themeColor="text1"/>
          <w:sz w:val="23"/>
          <w:szCs w:val="23"/>
        </w:rPr>
        <w:t>Tehniskā piedāvājuma veidne</w:t>
      </w:r>
      <w:r w:rsidR="0046494F" w:rsidRPr="002C2508">
        <w:rPr>
          <w:bCs/>
          <w:color w:val="000000" w:themeColor="text1"/>
          <w:sz w:val="23"/>
          <w:szCs w:val="23"/>
        </w:rPr>
        <w:t>;</w:t>
      </w:r>
    </w:p>
    <w:p w14:paraId="3D2DD6BB" w14:textId="7FFB89C5" w:rsidR="0086338B" w:rsidRPr="002C2508" w:rsidRDefault="00B32879" w:rsidP="00223E46">
      <w:pPr>
        <w:numPr>
          <w:ilvl w:val="0"/>
          <w:numId w:val="4"/>
        </w:numPr>
        <w:tabs>
          <w:tab w:val="left" w:pos="206"/>
        </w:tabs>
        <w:suppressAutoHyphens/>
        <w:autoSpaceDE w:val="0"/>
        <w:autoSpaceDN w:val="0"/>
        <w:adjustRightInd w:val="0"/>
        <w:jc w:val="both"/>
        <w:rPr>
          <w:bCs/>
          <w:color w:val="000000" w:themeColor="text1"/>
          <w:sz w:val="23"/>
          <w:szCs w:val="23"/>
        </w:rPr>
      </w:pPr>
      <w:r w:rsidRPr="002C2508">
        <w:rPr>
          <w:color w:val="000000" w:themeColor="text1"/>
          <w:sz w:val="23"/>
          <w:szCs w:val="23"/>
          <w:lang w:eastAsia="ar-SA"/>
        </w:rPr>
        <w:t>Finanšu piedāvājuma</w:t>
      </w:r>
      <w:r w:rsidR="006D195A" w:rsidRPr="002C2508">
        <w:rPr>
          <w:color w:val="000000" w:themeColor="text1"/>
          <w:sz w:val="23"/>
          <w:szCs w:val="23"/>
          <w:lang w:eastAsia="ar-SA"/>
        </w:rPr>
        <w:t xml:space="preserve"> un tāmes</w:t>
      </w:r>
      <w:r w:rsidRPr="002C2508">
        <w:rPr>
          <w:color w:val="000000" w:themeColor="text1"/>
          <w:sz w:val="23"/>
          <w:szCs w:val="23"/>
          <w:lang w:eastAsia="ar-SA"/>
        </w:rPr>
        <w:t xml:space="preserve"> veidne</w:t>
      </w:r>
      <w:r w:rsidR="00346B40" w:rsidRPr="002C2508">
        <w:rPr>
          <w:color w:val="000000" w:themeColor="text1"/>
          <w:sz w:val="23"/>
          <w:szCs w:val="23"/>
          <w:lang w:eastAsia="ar-SA"/>
        </w:rPr>
        <w:t>.</w:t>
      </w:r>
    </w:p>
    <w:sectPr w:rsidR="0086338B" w:rsidRPr="002C2508" w:rsidSect="00CE1C5A">
      <w:footerReference w:type="default" r:id="rId15"/>
      <w:headerReference w:type="first" r:id="rId16"/>
      <w:footerReference w:type="first" r:id="rId17"/>
      <w:pgSz w:w="11907" w:h="16840" w:code="9"/>
      <w:pgMar w:top="1134" w:right="1134" w:bottom="1134" w:left="1701"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7665" w14:textId="77777777" w:rsidR="007C2370" w:rsidRDefault="007C2370">
      <w:r>
        <w:separator/>
      </w:r>
    </w:p>
  </w:endnote>
  <w:endnote w:type="continuationSeparator" w:id="0">
    <w:p w14:paraId="73573676" w14:textId="77777777" w:rsidR="007C2370" w:rsidRDefault="007C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ヒラギノ角ゴ Pro W3">
    <w:altName w:val="Times New Roman"/>
    <w:charset w:val="00"/>
    <w:family w:val="roman"/>
    <w:pitch w:val="default"/>
  </w:font>
  <w:font w:name="dome">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649853"/>
      <w:docPartObj>
        <w:docPartGallery w:val="Page Numbers (Bottom of Page)"/>
        <w:docPartUnique/>
      </w:docPartObj>
    </w:sdtPr>
    <w:sdtEndPr>
      <w:rPr>
        <w:sz w:val="23"/>
        <w:szCs w:val="23"/>
      </w:rPr>
    </w:sdtEndPr>
    <w:sdtContent>
      <w:p w14:paraId="1E9256CC" w14:textId="1A976D0E" w:rsidR="00270FB2" w:rsidRPr="00B32CFF" w:rsidRDefault="00270FB2">
        <w:pPr>
          <w:pStyle w:val="Footer"/>
          <w:jc w:val="center"/>
          <w:rPr>
            <w:sz w:val="23"/>
            <w:szCs w:val="23"/>
          </w:rPr>
        </w:pPr>
        <w:r w:rsidRPr="00B32CFF">
          <w:rPr>
            <w:sz w:val="23"/>
            <w:szCs w:val="23"/>
          </w:rPr>
          <w:fldChar w:fldCharType="begin"/>
        </w:r>
        <w:r w:rsidRPr="00B32CFF">
          <w:rPr>
            <w:sz w:val="23"/>
            <w:szCs w:val="23"/>
          </w:rPr>
          <w:instrText>PAGE   \* MERGEFORMAT</w:instrText>
        </w:r>
        <w:r w:rsidRPr="00B32CFF">
          <w:rPr>
            <w:sz w:val="23"/>
            <w:szCs w:val="23"/>
          </w:rPr>
          <w:fldChar w:fldCharType="separate"/>
        </w:r>
        <w:r w:rsidRPr="00B32CFF">
          <w:rPr>
            <w:sz w:val="23"/>
            <w:szCs w:val="23"/>
          </w:rPr>
          <w:t>2</w:t>
        </w:r>
        <w:r w:rsidRPr="00B32CFF">
          <w:rPr>
            <w:sz w:val="23"/>
            <w:szCs w:val="23"/>
          </w:rPr>
          <w:fldChar w:fldCharType="end"/>
        </w:r>
      </w:p>
    </w:sdtContent>
  </w:sdt>
  <w:p w14:paraId="6292389A" w14:textId="77777777" w:rsidR="00270FB2" w:rsidRDefault="00270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6992" w14:textId="4AD666D1" w:rsidR="00270FB2" w:rsidRDefault="00270FB2">
    <w:pPr>
      <w:pStyle w:val="Footer"/>
      <w:jc w:val="center"/>
    </w:pPr>
  </w:p>
  <w:p w14:paraId="56BF7871" w14:textId="77777777" w:rsidR="00B222D5" w:rsidRDefault="00B222D5" w:rsidP="00AC259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5B871" w14:textId="77777777" w:rsidR="007C2370" w:rsidRDefault="007C2370">
      <w:r>
        <w:separator/>
      </w:r>
    </w:p>
  </w:footnote>
  <w:footnote w:type="continuationSeparator" w:id="0">
    <w:p w14:paraId="6D3C22B5" w14:textId="77777777" w:rsidR="007C2370" w:rsidRDefault="007C2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7DB8" w14:textId="77777777" w:rsidR="00B222D5" w:rsidRPr="006B041C" w:rsidRDefault="00B222D5" w:rsidP="006B041C">
    <w:pPr>
      <w:pStyle w:val="Header"/>
      <w:jc w:val="right"/>
      <w:rPr>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E0FB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Times New Roman" w:hAnsi="Times New Roman" w:cs="Times New Roman"/>
        <w:sz w:val="26"/>
        <w:szCs w:val="26"/>
        <w:lang w:val="lv-LV"/>
      </w:rPr>
    </w:lvl>
    <w:lvl w:ilvl="1">
      <w:start w:val="1"/>
      <w:numFmt w:val="lowerLetter"/>
      <w:lvlText w:val="%2."/>
      <w:lvlJc w:val="left"/>
      <w:pPr>
        <w:tabs>
          <w:tab w:val="num" w:pos="0"/>
        </w:tabs>
        <w:ind w:left="1440" w:hanging="360"/>
      </w:pPr>
      <w:rPr>
        <w:rFonts w:ascii="Times New Roman" w:hAnsi="Times New Roman" w:cs="Times New Roman"/>
        <w:sz w:val="26"/>
        <w:szCs w:val="26"/>
        <w:lang w:val="lv-LV"/>
      </w:rPr>
    </w:lvl>
    <w:lvl w:ilvl="2">
      <w:start w:val="1"/>
      <w:numFmt w:val="lowerRoman"/>
      <w:lvlText w:val="%2.%3."/>
      <w:lvlJc w:val="left"/>
      <w:pPr>
        <w:tabs>
          <w:tab w:val="num" w:pos="0"/>
        </w:tabs>
        <w:ind w:left="2160" w:hanging="180"/>
      </w:pPr>
      <w:rPr>
        <w:rFonts w:ascii="Times New Roman" w:hAnsi="Times New Roman" w:cs="Times New Roman"/>
        <w:sz w:val="26"/>
        <w:szCs w:val="26"/>
        <w:lang w:val="lv-LV"/>
      </w:rPr>
    </w:lvl>
    <w:lvl w:ilvl="3">
      <w:start w:val="1"/>
      <w:numFmt w:val="decimal"/>
      <w:lvlText w:val="%2.%3.%4."/>
      <w:lvlJc w:val="left"/>
      <w:pPr>
        <w:tabs>
          <w:tab w:val="num" w:pos="0"/>
        </w:tabs>
        <w:ind w:left="2880" w:hanging="360"/>
      </w:pPr>
      <w:rPr>
        <w:rFonts w:ascii="Times New Roman" w:hAnsi="Times New Roman" w:cs="Times New Roman"/>
        <w:sz w:val="26"/>
        <w:szCs w:val="26"/>
        <w:lang w:val="lv-LV"/>
      </w:rPr>
    </w:lvl>
    <w:lvl w:ilvl="4">
      <w:start w:val="1"/>
      <w:numFmt w:val="lowerLetter"/>
      <w:lvlText w:val="%2.%3.%4.%5."/>
      <w:lvlJc w:val="left"/>
      <w:pPr>
        <w:tabs>
          <w:tab w:val="num" w:pos="0"/>
        </w:tabs>
        <w:ind w:left="3600" w:hanging="360"/>
      </w:pPr>
      <w:rPr>
        <w:rFonts w:ascii="Times New Roman" w:hAnsi="Times New Roman" w:cs="Times New Roman"/>
        <w:sz w:val="26"/>
        <w:szCs w:val="26"/>
        <w:lang w:val="lv-LV"/>
      </w:rPr>
    </w:lvl>
    <w:lvl w:ilvl="5">
      <w:start w:val="1"/>
      <w:numFmt w:val="lowerRoman"/>
      <w:lvlText w:val="%2.%3.%4.%5.%6."/>
      <w:lvlJc w:val="left"/>
      <w:pPr>
        <w:tabs>
          <w:tab w:val="num" w:pos="0"/>
        </w:tabs>
        <w:ind w:left="4320" w:hanging="180"/>
      </w:pPr>
      <w:rPr>
        <w:rFonts w:ascii="Times New Roman" w:hAnsi="Times New Roman" w:cs="Times New Roman"/>
        <w:sz w:val="26"/>
        <w:szCs w:val="26"/>
        <w:lang w:val="lv-LV"/>
      </w:rPr>
    </w:lvl>
    <w:lvl w:ilvl="6">
      <w:start w:val="1"/>
      <w:numFmt w:val="decimal"/>
      <w:lvlText w:val="%2.%3.%4.%5.%6.%7."/>
      <w:lvlJc w:val="left"/>
      <w:pPr>
        <w:tabs>
          <w:tab w:val="num" w:pos="0"/>
        </w:tabs>
        <w:ind w:left="5040" w:hanging="360"/>
      </w:pPr>
      <w:rPr>
        <w:rFonts w:ascii="Times New Roman" w:hAnsi="Times New Roman" w:cs="Times New Roman"/>
        <w:sz w:val="26"/>
        <w:szCs w:val="26"/>
        <w:lang w:val="lv-LV"/>
      </w:rPr>
    </w:lvl>
    <w:lvl w:ilvl="7">
      <w:start w:val="1"/>
      <w:numFmt w:val="lowerLetter"/>
      <w:lvlText w:val="%2.%3.%4.%5.%6.%7.%8."/>
      <w:lvlJc w:val="left"/>
      <w:pPr>
        <w:tabs>
          <w:tab w:val="num" w:pos="0"/>
        </w:tabs>
        <w:ind w:left="5760" w:hanging="360"/>
      </w:pPr>
      <w:rPr>
        <w:rFonts w:ascii="Times New Roman" w:hAnsi="Times New Roman" w:cs="Times New Roman"/>
        <w:sz w:val="26"/>
        <w:szCs w:val="26"/>
        <w:lang w:val="lv-LV"/>
      </w:rPr>
    </w:lvl>
    <w:lvl w:ilvl="8">
      <w:start w:val="1"/>
      <w:numFmt w:val="lowerRoman"/>
      <w:lvlText w:val="%2.%3.%4.%5.%6.%7.%8.%9."/>
      <w:lvlJc w:val="left"/>
      <w:pPr>
        <w:tabs>
          <w:tab w:val="num" w:pos="0"/>
        </w:tabs>
        <w:ind w:left="6480" w:hanging="180"/>
      </w:pPr>
      <w:rPr>
        <w:rFonts w:ascii="Times New Roman" w:hAnsi="Times New Roman" w:cs="Times New Roman"/>
        <w:sz w:val="26"/>
        <w:szCs w:val="26"/>
        <w:lang w:val="lv-LV"/>
      </w:rPr>
    </w:lvl>
  </w:abstractNum>
  <w:abstractNum w:abstractNumId="2"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sz w:val="26"/>
        <w:szCs w:val="26"/>
        <w:shd w:val="clear" w:color="auto" w:fill="FFFFFF"/>
        <w:lang w:val="lv-LV"/>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3" w15:restartNumberingAfterBreak="0">
    <w:nsid w:val="00000003"/>
    <w:multiLevelType w:val="singleLevel"/>
    <w:tmpl w:val="00000003"/>
    <w:name w:val="WW8Num3"/>
    <w:lvl w:ilvl="0">
      <w:numFmt w:val="bullet"/>
      <w:lvlText w:val=""/>
      <w:lvlJc w:val="left"/>
      <w:pPr>
        <w:tabs>
          <w:tab w:val="num" w:pos="0"/>
        </w:tabs>
      </w:pPr>
      <w:rPr>
        <w:rFonts w:ascii="Symbol" w:hAnsi="Symbol"/>
      </w:rPr>
    </w:lvl>
  </w:abstractNum>
  <w:abstractNum w:abstractNumId="4"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52E6368"/>
    <w:multiLevelType w:val="multilevel"/>
    <w:tmpl w:val="0C80C4F2"/>
    <w:lvl w:ilvl="0">
      <w:start w:val="1"/>
      <w:numFmt w:val="upperRoman"/>
      <w:lvlText w:val="%1."/>
      <w:lvlJc w:val="left"/>
      <w:pPr>
        <w:ind w:left="4406" w:hanging="720"/>
      </w:pPr>
      <w:rPr>
        <w:rFonts w:hint="default"/>
      </w:rPr>
    </w:lvl>
    <w:lvl w:ilvl="1">
      <w:start w:val="1"/>
      <w:numFmt w:val="decimal"/>
      <w:isLgl/>
      <w:lvlText w:val="%1.%2."/>
      <w:lvlJc w:val="left"/>
      <w:pPr>
        <w:ind w:left="1953" w:hanging="960"/>
      </w:pPr>
      <w:rPr>
        <w:rFonts w:hint="default"/>
        <w:b w:val="0"/>
        <w:bCs w:val="0"/>
      </w:rPr>
    </w:lvl>
    <w:lvl w:ilvl="2">
      <w:start w:val="1"/>
      <w:numFmt w:val="decimal"/>
      <w:isLgl/>
      <w:lvlText w:val="%1.%2.%3."/>
      <w:lvlJc w:val="left"/>
      <w:pPr>
        <w:ind w:left="8190" w:hanging="960"/>
      </w:pPr>
      <w:rPr>
        <w:rFonts w:hint="default"/>
        <w:b w:val="0"/>
        <w:bCs w:val="0"/>
      </w:rPr>
    </w:lvl>
    <w:lvl w:ilvl="3">
      <w:start w:val="1"/>
      <w:numFmt w:val="decimal"/>
      <w:isLgl/>
      <w:lvlText w:val="%1.%2.%3.%4."/>
      <w:lvlJc w:val="left"/>
      <w:pPr>
        <w:ind w:left="1320" w:hanging="9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222651D9"/>
    <w:multiLevelType w:val="multilevel"/>
    <w:tmpl w:val="B9EC28E6"/>
    <w:lvl w:ilvl="0">
      <w:start w:val="1"/>
      <w:numFmt w:val="decimal"/>
      <w:lvlText w:val="%1."/>
      <w:lvlJc w:val="left"/>
      <w:pPr>
        <w:ind w:left="36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D36B1C"/>
    <w:multiLevelType w:val="hybridMultilevel"/>
    <w:tmpl w:val="6BD8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F489A"/>
    <w:multiLevelType w:val="multilevel"/>
    <w:tmpl w:val="F760A6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20632F"/>
    <w:multiLevelType w:val="hybridMultilevel"/>
    <w:tmpl w:val="05DAC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30E5EFA"/>
    <w:multiLevelType w:val="multilevel"/>
    <w:tmpl w:val="D88E816E"/>
    <w:lvl w:ilvl="0">
      <w:start w:val="1"/>
      <w:numFmt w:val="decimal"/>
      <w:lvlText w:val="%1."/>
      <w:lvlJc w:val="left"/>
      <w:pPr>
        <w:ind w:left="360" w:hanging="360"/>
      </w:pPr>
      <w:rPr>
        <w:rFonts w:cs="Times New Roman"/>
      </w:rPr>
    </w:lvl>
    <w:lvl w:ilvl="1">
      <w:start w:val="1"/>
      <w:numFmt w:val="decimal"/>
      <w:lvlText w:val="%2."/>
      <w:lvlJc w:val="left"/>
      <w:pPr>
        <w:ind w:left="1141" w:hanging="432"/>
      </w:pPr>
      <w:rPr>
        <w:rFonts w:ascii="Times New Roman" w:eastAsia="Times New Roman" w:hAnsi="Times New Roman"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4165B93"/>
    <w:multiLevelType w:val="hybridMultilevel"/>
    <w:tmpl w:val="53401FD8"/>
    <w:lvl w:ilvl="0" w:tplc="2708B73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4A72F91"/>
    <w:multiLevelType w:val="hybridMultilevel"/>
    <w:tmpl w:val="D85261BA"/>
    <w:lvl w:ilvl="0" w:tplc="7896B156">
      <w:start w:val="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8875A9C"/>
    <w:multiLevelType w:val="hybridMultilevel"/>
    <w:tmpl w:val="9E62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D63DD"/>
    <w:multiLevelType w:val="multilevel"/>
    <w:tmpl w:val="2ABCF9CE"/>
    <w:lvl w:ilvl="0">
      <w:start w:val="1"/>
      <w:numFmt w:val="decimal"/>
      <w:lvlText w:val="%1."/>
      <w:lvlJc w:val="left"/>
      <w:pPr>
        <w:ind w:left="360" w:hanging="360"/>
      </w:pPr>
      <w:rPr>
        <w:rFonts w:hint="default"/>
        <w:b w:val="0"/>
        <w:color w:val="auto"/>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4."/>
      <w:lvlJc w:val="left"/>
      <w:pPr>
        <w:ind w:left="1728" w:hanging="648"/>
      </w:pPr>
      <w:rPr>
        <w:rFonts w:ascii="Times New Roman" w:eastAsia="Times New Roman" w:hAnsi="Times New Roman" w:cs="Times New Roman"/>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182B13"/>
    <w:multiLevelType w:val="multilevel"/>
    <w:tmpl w:val="CD70E140"/>
    <w:lvl w:ilvl="0">
      <w:start w:val="1"/>
      <w:numFmt w:val="upperRoman"/>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17" w15:restartNumberingAfterBreak="0">
    <w:nsid w:val="4A4B6F9E"/>
    <w:multiLevelType w:val="multilevel"/>
    <w:tmpl w:val="27DED224"/>
    <w:lvl w:ilvl="0">
      <w:start w:val="7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720B4D"/>
    <w:multiLevelType w:val="multilevel"/>
    <w:tmpl w:val="584275A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C843AF"/>
    <w:multiLevelType w:val="multilevel"/>
    <w:tmpl w:val="C172A33C"/>
    <w:lvl w:ilvl="0">
      <w:start w:val="1"/>
      <w:numFmt w:val="decimal"/>
      <w:lvlText w:val="%1."/>
      <w:lvlJc w:val="left"/>
      <w:pPr>
        <w:ind w:left="644" w:hanging="360"/>
      </w:pPr>
      <w:rPr>
        <w:b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0C902D8"/>
    <w:multiLevelType w:val="hybridMultilevel"/>
    <w:tmpl w:val="DBD8986A"/>
    <w:lvl w:ilvl="0" w:tplc="06E25524">
      <w:start w:val="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1A45913"/>
    <w:multiLevelType w:val="multilevel"/>
    <w:tmpl w:val="2FA059B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9B1530"/>
    <w:multiLevelType w:val="hybridMultilevel"/>
    <w:tmpl w:val="ECD0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292DC9"/>
    <w:multiLevelType w:val="hybridMultilevel"/>
    <w:tmpl w:val="7092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A44F3A"/>
    <w:multiLevelType w:val="multilevel"/>
    <w:tmpl w:val="4C12B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A9087C"/>
    <w:multiLevelType w:val="hybridMultilevel"/>
    <w:tmpl w:val="6EB6C4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C255E2A"/>
    <w:multiLevelType w:val="multilevel"/>
    <w:tmpl w:val="94C4BF80"/>
    <w:lvl w:ilvl="0">
      <w:start w:val="73"/>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val="0"/>
      </w:rPr>
    </w:lvl>
    <w:lvl w:ilvl="2">
      <w:start w:val="1"/>
      <w:numFmt w:val="decimal"/>
      <w:lvlText w:val="%1.%2.%3."/>
      <w:lvlJc w:val="left"/>
      <w:pPr>
        <w:ind w:left="2773"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3D6D0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36800908">
    <w:abstractNumId w:val="16"/>
  </w:num>
  <w:num w:numId="2" w16cid:durableId="751436867">
    <w:abstractNumId w:val="4"/>
  </w:num>
  <w:num w:numId="3" w16cid:durableId="575213403">
    <w:abstractNumId w:val="15"/>
  </w:num>
  <w:num w:numId="4" w16cid:durableId="1397626849">
    <w:abstractNumId w:val="12"/>
  </w:num>
  <w:num w:numId="5" w16cid:durableId="1130516037">
    <w:abstractNumId w:val="5"/>
  </w:num>
  <w:num w:numId="6" w16cid:durableId="1887721991">
    <w:abstractNumId w:val="6"/>
  </w:num>
  <w:num w:numId="7" w16cid:durableId="134875138">
    <w:abstractNumId w:val="14"/>
  </w:num>
  <w:num w:numId="8" w16cid:durableId="522785648">
    <w:abstractNumId w:val="19"/>
  </w:num>
  <w:num w:numId="9" w16cid:durableId="868223073">
    <w:abstractNumId w:val="7"/>
  </w:num>
  <w:num w:numId="10" w16cid:durableId="848180762">
    <w:abstractNumId w:val="27"/>
  </w:num>
  <w:num w:numId="11" w16cid:durableId="786393869">
    <w:abstractNumId w:val="21"/>
  </w:num>
  <w:num w:numId="12" w16cid:durableId="669066765">
    <w:abstractNumId w:val="0"/>
  </w:num>
  <w:num w:numId="13" w16cid:durableId="1555121258">
    <w:abstractNumId w:val="10"/>
  </w:num>
  <w:num w:numId="14" w16cid:durableId="1403719714">
    <w:abstractNumId w:val="18"/>
  </w:num>
  <w:num w:numId="15" w16cid:durableId="397410736">
    <w:abstractNumId w:val="17"/>
  </w:num>
  <w:num w:numId="16" w16cid:durableId="1811510905">
    <w:abstractNumId w:val="11"/>
  </w:num>
  <w:num w:numId="17" w16cid:durableId="1430157330">
    <w:abstractNumId w:val="9"/>
  </w:num>
  <w:num w:numId="18" w16cid:durableId="681855532">
    <w:abstractNumId w:val="24"/>
  </w:num>
  <w:num w:numId="19" w16cid:durableId="770932337">
    <w:abstractNumId w:val="13"/>
  </w:num>
  <w:num w:numId="20" w16cid:durableId="1860316717">
    <w:abstractNumId w:val="22"/>
  </w:num>
  <w:num w:numId="21" w16cid:durableId="962080816">
    <w:abstractNumId w:val="8"/>
  </w:num>
  <w:num w:numId="22" w16cid:durableId="1900507641">
    <w:abstractNumId w:val="23"/>
  </w:num>
  <w:num w:numId="23" w16cid:durableId="1189489018">
    <w:abstractNumId w:val="26"/>
  </w:num>
  <w:num w:numId="24" w16cid:durableId="50883890">
    <w:abstractNumId w:val="25"/>
  </w:num>
  <w:num w:numId="25" w16cid:durableId="134952629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22"/>
    <w:rsid w:val="0000075E"/>
    <w:rsid w:val="00001324"/>
    <w:rsid w:val="000019C3"/>
    <w:rsid w:val="00001ECB"/>
    <w:rsid w:val="00002687"/>
    <w:rsid w:val="000029A1"/>
    <w:rsid w:val="00002B47"/>
    <w:rsid w:val="00002E0B"/>
    <w:rsid w:val="0000351B"/>
    <w:rsid w:val="00003545"/>
    <w:rsid w:val="000036CD"/>
    <w:rsid w:val="00003790"/>
    <w:rsid w:val="000047C2"/>
    <w:rsid w:val="000050AC"/>
    <w:rsid w:val="00005450"/>
    <w:rsid w:val="00005968"/>
    <w:rsid w:val="00005A28"/>
    <w:rsid w:val="00005F84"/>
    <w:rsid w:val="000060D0"/>
    <w:rsid w:val="00006E87"/>
    <w:rsid w:val="000100BE"/>
    <w:rsid w:val="000113F1"/>
    <w:rsid w:val="000115A9"/>
    <w:rsid w:val="000118AA"/>
    <w:rsid w:val="00011BE1"/>
    <w:rsid w:val="00011E53"/>
    <w:rsid w:val="00012875"/>
    <w:rsid w:val="00012B96"/>
    <w:rsid w:val="00013014"/>
    <w:rsid w:val="00014339"/>
    <w:rsid w:val="00015318"/>
    <w:rsid w:val="00015505"/>
    <w:rsid w:val="00016320"/>
    <w:rsid w:val="00016CFF"/>
    <w:rsid w:val="00016E32"/>
    <w:rsid w:val="000203AD"/>
    <w:rsid w:val="00020409"/>
    <w:rsid w:val="00020C23"/>
    <w:rsid w:val="00021492"/>
    <w:rsid w:val="00021904"/>
    <w:rsid w:val="00021E6F"/>
    <w:rsid w:val="00022C11"/>
    <w:rsid w:val="00023682"/>
    <w:rsid w:val="000237A2"/>
    <w:rsid w:val="00024182"/>
    <w:rsid w:val="00025335"/>
    <w:rsid w:val="000253A3"/>
    <w:rsid w:val="0002589C"/>
    <w:rsid w:val="000265C1"/>
    <w:rsid w:val="00026F85"/>
    <w:rsid w:val="000273E4"/>
    <w:rsid w:val="00027A89"/>
    <w:rsid w:val="00027C14"/>
    <w:rsid w:val="000304FC"/>
    <w:rsid w:val="00030521"/>
    <w:rsid w:val="00030C1A"/>
    <w:rsid w:val="00030D34"/>
    <w:rsid w:val="000310F6"/>
    <w:rsid w:val="00031233"/>
    <w:rsid w:val="000318BF"/>
    <w:rsid w:val="00031AE2"/>
    <w:rsid w:val="000324D4"/>
    <w:rsid w:val="00032D10"/>
    <w:rsid w:val="00032D7B"/>
    <w:rsid w:val="00032E8B"/>
    <w:rsid w:val="000331A4"/>
    <w:rsid w:val="000340B0"/>
    <w:rsid w:val="00034C96"/>
    <w:rsid w:val="00035129"/>
    <w:rsid w:val="00035CC6"/>
    <w:rsid w:val="00036277"/>
    <w:rsid w:val="00036656"/>
    <w:rsid w:val="00036D5D"/>
    <w:rsid w:val="00037119"/>
    <w:rsid w:val="000377CB"/>
    <w:rsid w:val="00040D4D"/>
    <w:rsid w:val="00040ECB"/>
    <w:rsid w:val="00040F45"/>
    <w:rsid w:val="000421AE"/>
    <w:rsid w:val="00042233"/>
    <w:rsid w:val="000439B9"/>
    <w:rsid w:val="00044853"/>
    <w:rsid w:val="00044F11"/>
    <w:rsid w:val="00045382"/>
    <w:rsid w:val="00045406"/>
    <w:rsid w:val="00045662"/>
    <w:rsid w:val="00047C25"/>
    <w:rsid w:val="00047F40"/>
    <w:rsid w:val="00050272"/>
    <w:rsid w:val="0005047B"/>
    <w:rsid w:val="0005192B"/>
    <w:rsid w:val="00051D88"/>
    <w:rsid w:val="00052CD7"/>
    <w:rsid w:val="00053096"/>
    <w:rsid w:val="00053175"/>
    <w:rsid w:val="00053893"/>
    <w:rsid w:val="00053A67"/>
    <w:rsid w:val="00053C6A"/>
    <w:rsid w:val="00053D05"/>
    <w:rsid w:val="00054F12"/>
    <w:rsid w:val="00054F4F"/>
    <w:rsid w:val="00055B64"/>
    <w:rsid w:val="00055DED"/>
    <w:rsid w:val="00056C0F"/>
    <w:rsid w:val="00057445"/>
    <w:rsid w:val="00060045"/>
    <w:rsid w:val="0006148B"/>
    <w:rsid w:val="000617F8"/>
    <w:rsid w:val="000622AA"/>
    <w:rsid w:val="00062ECE"/>
    <w:rsid w:val="00063072"/>
    <w:rsid w:val="00064241"/>
    <w:rsid w:val="00064D03"/>
    <w:rsid w:val="00064F33"/>
    <w:rsid w:val="0006586A"/>
    <w:rsid w:val="000659E8"/>
    <w:rsid w:val="000659F9"/>
    <w:rsid w:val="00065E34"/>
    <w:rsid w:val="0006629E"/>
    <w:rsid w:val="000667DD"/>
    <w:rsid w:val="00066829"/>
    <w:rsid w:val="00066E93"/>
    <w:rsid w:val="00066F53"/>
    <w:rsid w:val="00066F76"/>
    <w:rsid w:val="00067678"/>
    <w:rsid w:val="000707FC"/>
    <w:rsid w:val="00070FB5"/>
    <w:rsid w:val="00071A46"/>
    <w:rsid w:val="00072B5F"/>
    <w:rsid w:val="00072F67"/>
    <w:rsid w:val="00073281"/>
    <w:rsid w:val="00073317"/>
    <w:rsid w:val="0007343F"/>
    <w:rsid w:val="000738C8"/>
    <w:rsid w:val="000739CC"/>
    <w:rsid w:val="0007402D"/>
    <w:rsid w:val="0007435A"/>
    <w:rsid w:val="00074537"/>
    <w:rsid w:val="000746CA"/>
    <w:rsid w:val="00075BEC"/>
    <w:rsid w:val="00075E6D"/>
    <w:rsid w:val="00075EDB"/>
    <w:rsid w:val="00076159"/>
    <w:rsid w:val="00076EDE"/>
    <w:rsid w:val="000772AE"/>
    <w:rsid w:val="000779E3"/>
    <w:rsid w:val="00077CFB"/>
    <w:rsid w:val="00077F0B"/>
    <w:rsid w:val="00080018"/>
    <w:rsid w:val="00080399"/>
    <w:rsid w:val="000808C8"/>
    <w:rsid w:val="00080A40"/>
    <w:rsid w:val="00081CCA"/>
    <w:rsid w:val="00082485"/>
    <w:rsid w:val="00082ADA"/>
    <w:rsid w:val="000830D3"/>
    <w:rsid w:val="000840F2"/>
    <w:rsid w:val="000853AA"/>
    <w:rsid w:val="0008587A"/>
    <w:rsid w:val="00085B9A"/>
    <w:rsid w:val="00086033"/>
    <w:rsid w:val="00086345"/>
    <w:rsid w:val="00086670"/>
    <w:rsid w:val="00087088"/>
    <w:rsid w:val="00087479"/>
    <w:rsid w:val="0008789B"/>
    <w:rsid w:val="00090E33"/>
    <w:rsid w:val="000914E1"/>
    <w:rsid w:val="00092254"/>
    <w:rsid w:val="000922C6"/>
    <w:rsid w:val="0009270F"/>
    <w:rsid w:val="00092CD0"/>
    <w:rsid w:val="00093107"/>
    <w:rsid w:val="00093E39"/>
    <w:rsid w:val="00095026"/>
    <w:rsid w:val="00095904"/>
    <w:rsid w:val="00095C4D"/>
    <w:rsid w:val="0009635E"/>
    <w:rsid w:val="00096507"/>
    <w:rsid w:val="000967BA"/>
    <w:rsid w:val="00096CBF"/>
    <w:rsid w:val="000970CB"/>
    <w:rsid w:val="000973A8"/>
    <w:rsid w:val="00097B37"/>
    <w:rsid w:val="000A026F"/>
    <w:rsid w:val="000A22C4"/>
    <w:rsid w:val="000A2B1D"/>
    <w:rsid w:val="000A2DDF"/>
    <w:rsid w:val="000A4311"/>
    <w:rsid w:val="000A4E50"/>
    <w:rsid w:val="000A5151"/>
    <w:rsid w:val="000A54A3"/>
    <w:rsid w:val="000A5D30"/>
    <w:rsid w:val="000A5ECE"/>
    <w:rsid w:val="000A5F7B"/>
    <w:rsid w:val="000A6043"/>
    <w:rsid w:val="000A60A1"/>
    <w:rsid w:val="000A62B6"/>
    <w:rsid w:val="000A6350"/>
    <w:rsid w:val="000A65B9"/>
    <w:rsid w:val="000A6F2C"/>
    <w:rsid w:val="000A7192"/>
    <w:rsid w:val="000A7699"/>
    <w:rsid w:val="000A7F55"/>
    <w:rsid w:val="000B0AD0"/>
    <w:rsid w:val="000B0DC8"/>
    <w:rsid w:val="000B189E"/>
    <w:rsid w:val="000B196B"/>
    <w:rsid w:val="000B2904"/>
    <w:rsid w:val="000B35E1"/>
    <w:rsid w:val="000B4325"/>
    <w:rsid w:val="000B483F"/>
    <w:rsid w:val="000B48EC"/>
    <w:rsid w:val="000B4983"/>
    <w:rsid w:val="000B4BF2"/>
    <w:rsid w:val="000B4E6A"/>
    <w:rsid w:val="000B501A"/>
    <w:rsid w:val="000B5499"/>
    <w:rsid w:val="000B6203"/>
    <w:rsid w:val="000B6255"/>
    <w:rsid w:val="000B637A"/>
    <w:rsid w:val="000B714B"/>
    <w:rsid w:val="000B759A"/>
    <w:rsid w:val="000B7BCC"/>
    <w:rsid w:val="000B7F1C"/>
    <w:rsid w:val="000C0683"/>
    <w:rsid w:val="000C091C"/>
    <w:rsid w:val="000C0EAE"/>
    <w:rsid w:val="000C0F71"/>
    <w:rsid w:val="000C26F8"/>
    <w:rsid w:val="000C287C"/>
    <w:rsid w:val="000C3F5B"/>
    <w:rsid w:val="000C4A49"/>
    <w:rsid w:val="000C4E1E"/>
    <w:rsid w:val="000C4F64"/>
    <w:rsid w:val="000C54E6"/>
    <w:rsid w:val="000C5E2D"/>
    <w:rsid w:val="000C5FB8"/>
    <w:rsid w:val="000C62E5"/>
    <w:rsid w:val="000C74C5"/>
    <w:rsid w:val="000C77AE"/>
    <w:rsid w:val="000C79BC"/>
    <w:rsid w:val="000C7BB7"/>
    <w:rsid w:val="000D0F69"/>
    <w:rsid w:val="000D19B3"/>
    <w:rsid w:val="000D1FD9"/>
    <w:rsid w:val="000D4E7B"/>
    <w:rsid w:val="000D5555"/>
    <w:rsid w:val="000D5698"/>
    <w:rsid w:val="000D6C2B"/>
    <w:rsid w:val="000D6FBC"/>
    <w:rsid w:val="000E031A"/>
    <w:rsid w:val="000E0AD9"/>
    <w:rsid w:val="000E0C28"/>
    <w:rsid w:val="000E0F96"/>
    <w:rsid w:val="000E12AF"/>
    <w:rsid w:val="000E19F3"/>
    <w:rsid w:val="000E1DFC"/>
    <w:rsid w:val="000E2867"/>
    <w:rsid w:val="000E2A2D"/>
    <w:rsid w:val="000E2D31"/>
    <w:rsid w:val="000E2E28"/>
    <w:rsid w:val="000E36D0"/>
    <w:rsid w:val="000E3A9E"/>
    <w:rsid w:val="000E3FF0"/>
    <w:rsid w:val="000E4341"/>
    <w:rsid w:val="000E4DAD"/>
    <w:rsid w:val="000E5B0A"/>
    <w:rsid w:val="000E5F50"/>
    <w:rsid w:val="000E61FD"/>
    <w:rsid w:val="000E6BD9"/>
    <w:rsid w:val="000E7202"/>
    <w:rsid w:val="000E77C6"/>
    <w:rsid w:val="000F0DF3"/>
    <w:rsid w:val="000F10E4"/>
    <w:rsid w:val="000F15D1"/>
    <w:rsid w:val="000F1E61"/>
    <w:rsid w:val="000F250E"/>
    <w:rsid w:val="000F25DB"/>
    <w:rsid w:val="000F2AA7"/>
    <w:rsid w:val="000F2C37"/>
    <w:rsid w:val="000F45E5"/>
    <w:rsid w:val="000F46BA"/>
    <w:rsid w:val="000F6E04"/>
    <w:rsid w:val="000F6E8E"/>
    <w:rsid w:val="000F7EA7"/>
    <w:rsid w:val="0010050D"/>
    <w:rsid w:val="00100A33"/>
    <w:rsid w:val="0010169B"/>
    <w:rsid w:val="001018B1"/>
    <w:rsid w:val="00102CDF"/>
    <w:rsid w:val="00102D22"/>
    <w:rsid w:val="0010330D"/>
    <w:rsid w:val="00103530"/>
    <w:rsid w:val="00103859"/>
    <w:rsid w:val="00103BCA"/>
    <w:rsid w:val="001044A8"/>
    <w:rsid w:val="00104A3F"/>
    <w:rsid w:val="00104E7B"/>
    <w:rsid w:val="0010525D"/>
    <w:rsid w:val="00106CCF"/>
    <w:rsid w:val="001071D0"/>
    <w:rsid w:val="001075CD"/>
    <w:rsid w:val="00107B1F"/>
    <w:rsid w:val="0011015A"/>
    <w:rsid w:val="00111173"/>
    <w:rsid w:val="0011216F"/>
    <w:rsid w:val="001127FE"/>
    <w:rsid w:val="0011303D"/>
    <w:rsid w:val="00113997"/>
    <w:rsid w:val="001141A7"/>
    <w:rsid w:val="00114B15"/>
    <w:rsid w:val="00114DB7"/>
    <w:rsid w:val="00114ED6"/>
    <w:rsid w:val="0011525D"/>
    <w:rsid w:val="00115C69"/>
    <w:rsid w:val="00116A1B"/>
    <w:rsid w:val="00116B2F"/>
    <w:rsid w:val="00117754"/>
    <w:rsid w:val="00117C33"/>
    <w:rsid w:val="00117D81"/>
    <w:rsid w:val="00120F92"/>
    <w:rsid w:val="00120FD5"/>
    <w:rsid w:val="001211A4"/>
    <w:rsid w:val="0012153E"/>
    <w:rsid w:val="001226AE"/>
    <w:rsid w:val="001243C0"/>
    <w:rsid w:val="001249FD"/>
    <w:rsid w:val="001251BE"/>
    <w:rsid w:val="00125274"/>
    <w:rsid w:val="001260C3"/>
    <w:rsid w:val="001260DE"/>
    <w:rsid w:val="00126100"/>
    <w:rsid w:val="0012613B"/>
    <w:rsid w:val="00126919"/>
    <w:rsid w:val="00126C2C"/>
    <w:rsid w:val="00126C82"/>
    <w:rsid w:val="00130821"/>
    <w:rsid w:val="00131181"/>
    <w:rsid w:val="00131268"/>
    <w:rsid w:val="001316A7"/>
    <w:rsid w:val="001316B9"/>
    <w:rsid w:val="00131D7E"/>
    <w:rsid w:val="001320E6"/>
    <w:rsid w:val="00132568"/>
    <w:rsid w:val="00133691"/>
    <w:rsid w:val="00134557"/>
    <w:rsid w:val="00134A65"/>
    <w:rsid w:val="00134E88"/>
    <w:rsid w:val="00135546"/>
    <w:rsid w:val="001359C5"/>
    <w:rsid w:val="00136637"/>
    <w:rsid w:val="00136A06"/>
    <w:rsid w:val="00136A88"/>
    <w:rsid w:val="00136BB8"/>
    <w:rsid w:val="00136FBD"/>
    <w:rsid w:val="00140A13"/>
    <w:rsid w:val="00140DF8"/>
    <w:rsid w:val="00140F19"/>
    <w:rsid w:val="00141E16"/>
    <w:rsid w:val="00142533"/>
    <w:rsid w:val="00142BB9"/>
    <w:rsid w:val="001432AE"/>
    <w:rsid w:val="0014330D"/>
    <w:rsid w:val="001438D2"/>
    <w:rsid w:val="0014402E"/>
    <w:rsid w:val="001448E5"/>
    <w:rsid w:val="00144AF6"/>
    <w:rsid w:val="00144DC1"/>
    <w:rsid w:val="00145070"/>
    <w:rsid w:val="0014536C"/>
    <w:rsid w:val="00145994"/>
    <w:rsid w:val="00145BF6"/>
    <w:rsid w:val="00145FD6"/>
    <w:rsid w:val="001471E0"/>
    <w:rsid w:val="001477EE"/>
    <w:rsid w:val="00147C9D"/>
    <w:rsid w:val="00147D52"/>
    <w:rsid w:val="00147D6D"/>
    <w:rsid w:val="00147FFC"/>
    <w:rsid w:val="0015098C"/>
    <w:rsid w:val="00151445"/>
    <w:rsid w:val="0015151F"/>
    <w:rsid w:val="001528C0"/>
    <w:rsid w:val="001532F1"/>
    <w:rsid w:val="00155897"/>
    <w:rsid w:val="00155E99"/>
    <w:rsid w:val="00155F8C"/>
    <w:rsid w:val="00156318"/>
    <w:rsid w:val="001565F1"/>
    <w:rsid w:val="0015680D"/>
    <w:rsid w:val="00156BB8"/>
    <w:rsid w:val="001602B2"/>
    <w:rsid w:val="001611A7"/>
    <w:rsid w:val="00161718"/>
    <w:rsid w:val="0016185E"/>
    <w:rsid w:val="00162777"/>
    <w:rsid w:val="001631DF"/>
    <w:rsid w:val="00163600"/>
    <w:rsid w:val="00163817"/>
    <w:rsid w:val="0016393F"/>
    <w:rsid w:val="00164E6A"/>
    <w:rsid w:val="001664F0"/>
    <w:rsid w:val="00166771"/>
    <w:rsid w:val="001669B7"/>
    <w:rsid w:val="00167F91"/>
    <w:rsid w:val="00170601"/>
    <w:rsid w:val="001709B2"/>
    <w:rsid w:val="00170E33"/>
    <w:rsid w:val="00170F6A"/>
    <w:rsid w:val="001716BC"/>
    <w:rsid w:val="001719C4"/>
    <w:rsid w:val="00171C55"/>
    <w:rsid w:val="001720DB"/>
    <w:rsid w:val="0017280F"/>
    <w:rsid w:val="00172E1F"/>
    <w:rsid w:val="00172F65"/>
    <w:rsid w:val="00172F98"/>
    <w:rsid w:val="00173270"/>
    <w:rsid w:val="001739A2"/>
    <w:rsid w:val="00173A6D"/>
    <w:rsid w:val="00174A55"/>
    <w:rsid w:val="00174B23"/>
    <w:rsid w:val="00174C5A"/>
    <w:rsid w:val="00174E0A"/>
    <w:rsid w:val="00175254"/>
    <w:rsid w:val="00175538"/>
    <w:rsid w:val="0017564E"/>
    <w:rsid w:val="0017589E"/>
    <w:rsid w:val="00176A5F"/>
    <w:rsid w:val="00176C4A"/>
    <w:rsid w:val="00177502"/>
    <w:rsid w:val="00177AD7"/>
    <w:rsid w:val="00177B21"/>
    <w:rsid w:val="00177B8E"/>
    <w:rsid w:val="00180097"/>
    <w:rsid w:val="0018057B"/>
    <w:rsid w:val="00180C34"/>
    <w:rsid w:val="00180D7E"/>
    <w:rsid w:val="0018109B"/>
    <w:rsid w:val="00182547"/>
    <w:rsid w:val="00182948"/>
    <w:rsid w:val="00183098"/>
    <w:rsid w:val="001830C7"/>
    <w:rsid w:val="0018402A"/>
    <w:rsid w:val="0018434C"/>
    <w:rsid w:val="0018446A"/>
    <w:rsid w:val="001846A1"/>
    <w:rsid w:val="001847DF"/>
    <w:rsid w:val="00185CDC"/>
    <w:rsid w:val="00185EF6"/>
    <w:rsid w:val="001877A0"/>
    <w:rsid w:val="001877ED"/>
    <w:rsid w:val="00187CA7"/>
    <w:rsid w:val="00187CCC"/>
    <w:rsid w:val="00191BED"/>
    <w:rsid w:val="001936D8"/>
    <w:rsid w:val="001938CD"/>
    <w:rsid w:val="0019396D"/>
    <w:rsid w:val="001940F4"/>
    <w:rsid w:val="00194687"/>
    <w:rsid w:val="001946B3"/>
    <w:rsid w:val="001946CC"/>
    <w:rsid w:val="001947BC"/>
    <w:rsid w:val="0019630F"/>
    <w:rsid w:val="00196757"/>
    <w:rsid w:val="00197D40"/>
    <w:rsid w:val="00197E6A"/>
    <w:rsid w:val="001A0960"/>
    <w:rsid w:val="001A102F"/>
    <w:rsid w:val="001A1349"/>
    <w:rsid w:val="001A16A4"/>
    <w:rsid w:val="001A16BB"/>
    <w:rsid w:val="001A3D09"/>
    <w:rsid w:val="001A4754"/>
    <w:rsid w:val="001A533C"/>
    <w:rsid w:val="001A580D"/>
    <w:rsid w:val="001A59D5"/>
    <w:rsid w:val="001A5E4A"/>
    <w:rsid w:val="001A7F89"/>
    <w:rsid w:val="001B0823"/>
    <w:rsid w:val="001B09F9"/>
    <w:rsid w:val="001B1BD8"/>
    <w:rsid w:val="001B201B"/>
    <w:rsid w:val="001B2379"/>
    <w:rsid w:val="001B2DE8"/>
    <w:rsid w:val="001B3216"/>
    <w:rsid w:val="001B3577"/>
    <w:rsid w:val="001B35C3"/>
    <w:rsid w:val="001B3E9F"/>
    <w:rsid w:val="001B48A6"/>
    <w:rsid w:val="001B5170"/>
    <w:rsid w:val="001B673B"/>
    <w:rsid w:val="001B6CBF"/>
    <w:rsid w:val="001C09C9"/>
    <w:rsid w:val="001C1AFA"/>
    <w:rsid w:val="001C28D9"/>
    <w:rsid w:val="001C2DB7"/>
    <w:rsid w:val="001C3A8A"/>
    <w:rsid w:val="001C4971"/>
    <w:rsid w:val="001C52B4"/>
    <w:rsid w:val="001C5637"/>
    <w:rsid w:val="001C6A56"/>
    <w:rsid w:val="001C6E6F"/>
    <w:rsid w:val="001C71EF"/>
    <w:rsid w:val="001D0A27"/>
    <w:rsid w:val="001D1754"/>
    <w:rsid w:val="001D3279"/>
    <w:rsid w:val="001D3ABF"/>
    <w:rsid w:val="001D3E93"/>
    <w:rsid w:val="001D42CC"/>
    <w:rsid w:val="001D4A8A"/>
    <w:rsid w:val="001D54C6"/>
    <w:rsid w:val="001D5CE0"/>
    <w:rsid w:val="001D6866"/>
    <w:rsid w:val="001D6E12"/>
    <w:rsid w:val="001D715D"/>
    <w:rsid w:val="001D7236"/>
    <w:rsid w:val="001D79D6"/>
    <w:rsid w:val="001E1001"/>
    <w:rsid w:val="001E2538"/>
    <w:rsid w:val="001E3578"/>
    <w:rsid w:val="001E369A"/>
    <w:rsid w:val="001E3FA4"/>
    <w:rsid w:val="001E4451"/>
    <w:rsid w:val="001E4B6D"/>
    <w:rsid w:val="001E4C7F"/>
    <w:rsid w:val="001E5821"/>
    <w:rsid w:val="001E5998"/>
    <w:rsid w:val="001E5BE0"/>
    <w:rsid w:val="001E65BE"/>
    <w:rsid w:val="001E6B13"/>
    <w:rsid w:val="001E6FF2"/>
    <w:rsid w:val="001E770E"/>
    <w:rsid w:val="001E7B32"/>
    <w:rsid w:val="001E7E5F"/>
    <w:rsid w:val="001F0674"/>
    <w:rsid w:val="001F0BCA"/>
    <w:rsid w:val="001F112C"/>
    <w:rsid w:val="001F1549"/>
    <w:rsid w:val="001F1658"/>
    <w:rsid w:val="001F2B6E"/>
    <w:rsid w:val="001F2D5D"/>
    <w:rsid w:val="001F3D1B"/>
    <w:rsid w:val="001F3D29"/>
    <w:rsid w:val="001F3F78"/>
    <w:rsid w:val="001F431D"/>
    <w:rsid w:val="001F60D1"/>
    <w:rsid w:val="001F6932"/>
    <w:rsid w:val="001F6CA9"/>
    <w:rsid w:val="001F7E64"/>
    <w:rsid w:val="002001A8"/>
    <w:rsid w:val="00200392"/>
    <w:rsid w:val="00200D3C"/>
    <w:rsid w:val="00200E5B"/>
    <w:rsid w:val="002017DA"/>
    <w:rsid w:val="00201F2E"/>
    <w:rsid w:val="00202231"/>
    <w:rsid w:val="002023A1"/>
    <w:rsid w:val="0020273C"/>
    <w:rsid w:val="00202A1E"/>
    <w:rsid w:val="00202BCD"/>
    <w:rsid w:val="00203211"/>
    <w:rsid w:val="0020371E"/>
    <w:rsid w:val="00203EF5"/>
    <w:rsid w:val="00204023"/>
    <w:rsid w:val="00204289"/>
    <w:rsid w:val="00205917"/>
    <w:rsid w:val="00205C9C"/>
    <w:rsid w:val="00206548"/>
    <w:rsid w:val="002068D5"/>
    <w:rsid w:val="002071B6"/>
    <w:rsid w:val="002075FD"/>
    <w:rsid w:val="002078AA"/>
    <w:rsid w:val="002102EC"/>
    <w:rsid w:val="00210B19"/>
    <w:rsid w:val="00210E33"/>
    <w:rsid w:val="00210F96"/>
    <w:rsid w:val="00212213"/>
    <w:rsid w:val="00212CC0"/>
    <w:rsid w:val="00213554"/>
    <w:rsid w:val="00213716"/>
    <w:rsid w:val="00213F8A"/>
    <w:rsid w:val="002141BA"/>
    <w:rsid w:val="002144F1"/>
    <w:rsid w:val="00214DE6"/>
    <w:rsid w:val="00214F29"/>
    <w:rsid w:val="00214FEE"/>
    <w:rsid w:val="00215851"/>
    <w:rsid w:val="00217398"/>
    <w:rsid w:val="00217EF5"/>
    <w:rsid w:val="00220619"/>
    <w:rsid w:val="002208DC"/>
    <w:rsid w:val="002218D6"/>
    <w:rsid w:val="00222548"/>
    <w:rsid w:val="0022261C"/>
    <w:rsid w:val="0022299C"/>
    <w:rsid w:val="00223E46"/>
    <w:rsid w:val="00223F44"/>
    <w:rsid w:val="00224014"/>
    <w:rsid w:val="002247A6"/>
    <w:rsid w:val="00224D86"/>
    <w:rsid w:val="00225152"/>
    <w:rsid w:val="0022560D"/>
    <w:rsid w:val="00225687"/>
    <w:rsid w:val="002269A2"/>
    <w:rsid w:val="00226C8D"/>
    <w:rsid w:val="00226FF9"/>
    <w:rsid w:val="002277C9"/>
    <w:rsid w:val="00227DC5"/>
    <w:rsid w:val="00231D84"/>
    <w:rsid w:val="00231F67"/>
    <w:rsid w:val="002327FD"/>
    <w:rsid w:val="002329A0"/>
    <w:rsid w:val="00232C27"/>
    <w:rsid w:val="00233B38"/>
    <w:rsid w:val="00234986"/>
    <w:rsid w:val="00234AEB"/>
    <w:rsid w:val="00234BCC"/>
    <w:rsid w:val="0023707D"/>
    <w:rsid w:val="0023733F"/>
    <w:rsid w:val="002373B2"/>
    <w:rsid w:val="00240224"/>
    <w:rsid w:val="00240E86"/>
    <w:rsid w:val="00242213"/>
    <w:rsid w:val="002426BA"/>
    <w:rsid w:val="00242755"/>
    <w:rsid w:val="002429E9"/>
    <w:rsid w:val="00242F2E"/>
    <w:rsid w:val="002438CD"/>
    <w:rsid w:val="00244369"/>
    <w:rsid w:val="002455D5"/>
    <w:rsid w:val="00245AEA"/>
    <w:rsid w:val="00245F82"/>
    <w:rsid w:val="0024642C"/>
    <w:rsid w:val="002464A2"/>
    <w:rsid w:val="0024697D"/>
    <w:rsid w:val="00247748"/>
    <w:rsid w:val="002509E4"/>
    <w:rsid w:val="00250C55"/>
    <w:rsid w:val="002515DD"/>
    <w:rsid w:val="002515ED"/>
    <w:rsid w:val="002522F8"/>
    <w:rsid w:val="00253097"/>
    <w:rsid w:val="002536A0"/>
    <w:rsid w:val="00253C50"/>
    <w:rsid w:val="002543ED"/>
    <w:rsid w:val="002544EC"/>
    <w:rsid w:val="00254B16"/>
    <w:rsid w:val="00254BC6"/>
    <w:rsid w:val="00255716"/>
    <w:rsid w:val="00255DC6"/>
    <w:rsid w:val="00255FB0"/>
    <w:rsid w:val="002561E8"/>
    <w:rsid w:val="002564A8"/>
    <w:rsid w:val="00256E85"/>
    <w:rsid w:val="00257BF7"/>
    <w:rsid w:val="00257E88"/>
    <w:rsid w:val="002604C2"/>
    <w:rsid w:val="002609DB"/>
    <w:rsid w:val="00260EF6"/>
    <w:rsid w:val="002611CE"/>
    <w:rsid w:val="00261B3F"/>
    <w:rsid w:val="0026221F"/>
    <w:rsid w:val="00262752"/>
    <w:rsid w:val="00263180"/>
    <w:rsid w:val="0026327C"/>
    <w:rsid w:val="002632B0"/>
    <w:rsid w:val="00263652"/>
    <w:rsid w:val="00263AE4"/>
    <w:rsid w:val="00263D36"/>
    <w:rsid w:val="00264AEC"/>
    <w:rsid w:val="0026506F"/>
    <w:rsid w:val="0026528B"/>
    <w:rsid w:val="002660F5"/>
    <w:rsid w:val="002662AB"/>
    <w:rsid w:val="00266F38"/>
    <w:rsid w:val="002678E4"/>
    <w:rsid w:val="0027075D"/>
    <w:rsid w:val="00270FB2"/>
    <w:rsid w:val="00271943"/>
    <w:rsid w:val="0027220C"/>
    <w:rsid w:val="00272509"/>
    <w:rsid w:val="002726B7"/>
    <w:rsid w:val="00272948"/>
    <w:rsid w:val="00272D05"/>
    <w:rsid w:val="00273D69"/>
    <w:rsid w:val="00274028"/>
    <w:rsid w:val="002743E8"/>
    <w:rsid w:val="002744F2"/>
    <w:rsid w:val="00274748"/>
    <w:rsid w:val="0027534A"/>
    <w:rsid w:val="00275A9B"/>
    <w:rsid w:val="002764D1"/>
    <w:rsid w:val="00277073"/>
    <w:rsid w:val="0027728F"/>
    <w:rsid w:val="00277383"/>
    <w:rsid w:val="00277BDA"/>
    <w:rsid w:val="0028022D"/>
    <w:rsid w:val="00280247"/>
    <w:rsid w:val="002802D8"/>
    <w:rsid w:val="002810D5"/>
    <w:rsid w:val="002814B6"/>
    <w:rsid w:val="00281F2A"/>
    <w:rsid w:val="0028292F"/>
    <w:rsid w:val="0028298F"/>
    <w:rsid w:val="00282A25"/>
    <w:rsid w:val="00282CE9"/>
    <w:rsid w:val="002835A1"/>
    <w:rsid w:val="00283A6E"/>
    <w:rsid w:val="00284532"/>
    <w:rsid w:val="00284E9E"/>
    <w:rsid w:val="00286DC5"/>
    <w:rsid w:val="0028730C"/>
    <w:rsid w:val="002878C1"/>
    <w:rsid w:val="00287A02"/>
    <w:rsid w:val="0029023A"/>
    <w:rsid w:val="0029050E"/>
    <w:rsid w:val="00290B1F"/>
    <w:rsid w:val="00290B95"/>
    <w:rsid w:val="00292B08"/>
    <w:rsid w:val="00292C39"/>
    <w:rsid w:val="0029330D"/>
    <w:rsid w:val="00293E66"/>
    <w:rsid w:val="00294DBB"/>
    <w:rsid w:val="002954EB"/>
    <w:rsid w:val="00295796"/>
    <w:rsid w:val="00295B12"/>
    <w:rsid w:val="00295B84"/>
    <w:rsid w:val="00296BB2"/>
    <w:rsid w:val="00297047"/>
    <w:rsid w:val="002973ED"/>
    <w:rsid w:val="002A02A9"/>
    <w:rsid w:val="002A0552"/>
    <w:rsid w:val="002A1113"/>
    <w:rsid w:val="002A1875"/>
    <w:rsid w:val="002A18D4"/>
    <w:rsid w:val="002A1B64"/>
    <w:rsid w:val="002A1CAD"/>
    <w:rsid w:val="002A208D"/>
    <w:rsid w:val="002A243A"/>
    <w:rsid w:val="002A2C21"/>
    <w:rsid w:val="002A3571"/>
    <w:rsid w:val="002A35F6"/>
    <w:rsid w:val="002A3E99"/>
    <w:rsid w:val="002A4557"/>
    <w:rsid w:val="002A50D5"/>
    <w:rsid w:val="002A536A"/>
    <w:rsid w:val="002A548A"/>
    <w:rsid w:val="002A5AF2"/>
    <w:rsid w:val="002A5F9F"/>
    <w:rsid w:val="002A684E"/>
    <w:rsid w:val="002A6B7E"/>
    <w:rsid w:val="002A7C04"/>
    <w:rsid w:val="002A7F13"/>
    <w:rsid w:val="002B0661"/>
    <w:rsid w:val="002B1938"/>
    <w:rsid w:val="002B1EB7"/>
    <w:rsid w:val="002B1F74"/>
    <w:rsid w:val="002B2507"/>
    <w:rsid w:val="002B3655"/>
    <w:rsid w:val="002B512F"/>
    <w:rsid w:val="002B5AFC"/>
    <w:rsid w:val="002B6DA5"/>
    <w:rsid w:val="002B6FA8"/>
    <w:rsid w:val="002C01E7"/>
    <w:rsid w:val="002C1280"/>
    <w:rsid w:val="002C1771"/>
    <w:rsid w:val="002C2508"/>
    <w:rsid w:val="002C2975"/>
    <w:rsid w:val="002C2A48"/>
    <w:rsid w:val="002C2F1D"/>
    <w:rsid w:val="002C31DE"/>
    <w:rsid w:val="002C3CDD"/>
    <w:rsid w:val="002C4437"/>
    <w:rsid w:val="002C4FC3"/>
    <w:rsid w:val="002C5A39"/>
    <w:rsid w:val="002C6545"/>
    <w:rsid w:val="002C7246"/>
    <w:rsid w:val="002C7534"/>
    <w:rsid w:val="002C7783"/>
    <w:rsid w:val="002C7871"/>
    <w:rsid w:val="002C7A6A"/>
    <w:rsid w:val="002C7A74"/>
    <w:rsid w:val="002C7BEE"/>
    <w:rsid w:val="002D09EE"/>
    <w:rsid w:val="002D0BE5"/>
    <w:rsid w:val="002D157F"/>
    <w:rsid w:val="002D1E5E"/>
    <w:rsid w:val="002D225C"/>
    <w:rsid w:val="002D2445"/>
    <w:rsid w:val="002D2F91"/>
    <w:rsid w:val="002D32AE"/>
    <w:rsid w:val="002D339D"/>
    <w:rsid w:val="002D34C5"/>
    <w:rsid w:val="002D360D"/>
    <w:rsid w:val="002D45A7"/>
    <w:rsid w:val="002D45E0"/>
    <w:rsid w:val="002D518D"/>
    <w:rsid w:val="002D56C3"/>
    <w:rsid w:val="002D5813"/>
    <w:rsid w:val="002D5F1E"/>
    <w:rsid w:val="002D618E"/>
    <w:rsid w:val="002D6409"/>
    <w:rsid w:val="002D6B5D"/>
    <w:rsid w:val="002D6F25"/>
    <w:rsid w:val="002D732E"/>
    <w:rsid w:val="002D739E"/>
    <w:rsid w:val="002D7823"/>
    <w:rsid w:val="002D7DF1"/>
    <w:rsid w:val="002E053B"/>
    <w:rsid w:val="002E0A9F"/>
    <w:rsid w:val="002E1369"/>
    <w:rsid w:val="002E18BB"/>
    <w:rsid w:val="002E2537"/>
    <w:rsid w:val="002E26F0"/>
    <w:rsid w:val="002E27EB"/>
    <w:rsid w:val="002E2C93"/>
    <w:rsid w:val="002E2D56"/>
    <w:rsid w:val="002E2F10"/>
    <w:rsid w:val="002E3049"/>
    <w:rsid w:val="002E3A1B"/>
    <w:rsid w:val="002E3E54"/>
    <w:rsid w:val="002E41CB"/>
    <w:rsid w:val="002E439B"/>
    <w:rsid w:val="002E443B"/>
    <w:rsid w:val="002E4BF7"/>
    <w:rsid w:val="002E58C6"/>
    <w:rsid w:val="002E6370"/>
    <w:rsid w:val="002E668C"/>
    <w:rsid w:val="002E6A04"/>
    <w:rsid w:val="002E6CDF"/>
    <w:rsid w:val="002E734A"/>
    <w:rsid w:val="002E7E5A"/>
    <w:rsid w:val="002F1468"/>
    <w:rsid w:val="002F1872"/>
    <w:rsid w:val="002F2279"/>
    <w:rsid w:val="002F2B41"/>
    <w:rsid w:val="002F3C17"/>
    <w:rsid w:val="002F3DE2"/>
    <w:rsid w:val="002F4193"/>
    <w:rsid w:val="002F4268"/>
    <w:rsid w:val="002F43D0"/>
    <w:rsid w:val="002F440F"/>
    <w:rsid w:val="002F54A3"/>
    <w:rsid w:val="002F59CD"/>
    <w:rsid w:val="002F5AAE"/>
    <w:rsid w:val="002F60B2"/>
    <w:rsid w:val="002F6167"/>
    <w:rsid w:val="002F629D"/>
    <w:rsid w:val="002F6BE5"/>
    <w:rsid w:val="002F6D2C"/>
    <w:rsid w:val="002F7D2B"/>
    <w:rsid w:val="002F7EF0"/>
    <w:rsid w:val="0030025C"/>
    <w:rsid w:val="00301144"/>
    <w:rsid w:val="003017E8"/>
    <w:rsid w:val="00301B0A"/>
    <w:rsid w:val="00301C0F"/>
    <w:rsid w:val="00301F7F"/>
    <w:rsid w:val="00302AE2"/>
    <w:rsid w:val="003030A2"/>
    <w:rsid w:val="0030311E"/>
    <w:rsid w:val="003038A0"/>
    <w:rsid w:val="00303E39"/>
    <w:rsid w:val="00304121"/>
    <w:rsid w:val="0030417D"/>
    <w:rsid w:val="00304B90"/>
    <w:rsid w:val="00305A56"/>
    <w:rsid w:val="00306E02"/>
    <w:rsid w:val="00307382"/>
    <w:rsid w:val="00307F83"/>
    <w:rsid w:val="00311389"/>
    <w:rsid w:val="00311843"/>
    <w:rsid w:val="00311E9C"/>
    <w:rsid w:val="00312602"/>
    <w:rsid w:val="003133FE"/>
    <w:rsid w:val="00313703"/>
    <w:rsid w:val="00314B17"/>
    <w:rsid w:val="00315186"/>
    <w:rsid w:val="003154F6"/>
    <w:rsid w:val="003157EE"/>
    <w:rsid w:val="00315E06"/>
    <w:rsid w:val="003166F8"/>
    <w:rsid w:val="003168BC"/>
    <w:rsid w:val="00316EC7"/>
    <w:rsid w:val="003173BA"/>
    <w:rsid w:val="003205B3"/>
    <w:rsid w:val="00320845"/>
    <w:rsid w:val="00320C23"/>
    <w:rsid w:val="0032139A"/>
    <w:rsid w:val="00321935"/>
    <w:rsid w:val="00321AE1"/>
    <w:rsid w:val="00321B4B"/>
    <w:rsid w:val="00321DF3"/>
    <w:rsid w:val="0032256F"/>
    <w:rsid w:val="003225C0"/>
    <w:rsid w:val="00322D50"/>
    <w:rsid w:val="00322F81"/>
    <w:rsid w:val="003241EE"/>
    <w:rsid w:val="003249D6"/>
    <w:rsid w:val="003251CA"/>
    <w:rsid w:val="0032528E"/>
    <w:rsid w:val="0032570A"/>
    <w:rsid w:val="00325AD4"/>
    <w:rsid w:val="00325E2A"/>
    <w:rsid w:val="00327648"/>
    <w:rsid w:val="00327934"/>
    <w:rsid w:val="00330894"/>
    <w:rsid w:val="0033089D"/>
    <w:rsid w:val="00330EF0"/>
    <w:rsid w:val="0033192B"/>
    <w:rsid w:val="00331D59"/>
    <w:rsid w:val="003322DF"/>
    <w:rsid w:val="00332A5D"/>
    <w:rsid w:val="00332FB5"/>
    <w:rsid w:val="0033339D"/>
    <w:rsid w:val="00333A58"/>
    <w:rsid w:val="00333C53"/>
    <w:rsid w:val="00334240"/>
    <w:rsid w:val="003344D1"/>
    <w:rsid w:val="00334DC9"/>
    <w:rsid w:val="00335459"/>
    <w:rsid w:val="00335A10"/>
    <w:rsid w:val="00336320"/>
    <w:rsid w:val="003364F1"/>
    <w:rsid w:val="003365EE"/>
    <w:rsid w:val="00336FAF"/>
    <w:rsid w:val="003371BE"/>
    <w:rsid w:val="0033722A"/>
    <w:rsid w:val="0033740B"/>
    <w:rsid w:val="00337879"/>
    <w:rsid w:val="00337E7F"/>
    <w:rsid w:val="00340610"/>
    <w:rsid w:val="003408DB"/>
    <w:rsid w:val="003414A8"/>
    <w:rsid w:val="003417FB"/>
    <w:rsid w:val="003422E1"/>
    <w:rsid w:val="003428B2"/>
    <w:rsid w:val="00342908"/>
    <w:rsid w:val="00343164"/>
    <w:rsid w:val="00343510"/>
    <w:rsid w:val="00343513"/>
    <w:rsid w:val="003437D9"/>
    <w:rsid w:val="00343FA2"/>
    <w:rsid w:val="003441BF"/>
    <w:rsid w:val="003451A0"/>
    <w:rsid w:val="00345B67"/>
    <w:rsid w:val="00345D47"/>
    <w:rsid w:val="00346238"/>
    <w:rsid w:val="00346609"/>
    <w:rsid w:val="00346B40"/>
    <w:rsid w:val="00346B47"/>
    <w:rsid w:val="00347DE0"/>
    <w:rsid w:val="00350F77"/>
    <w:rsid w:val="003513DE"/>
    <w:rsid w:val="0035163B"/>
    <w:rsid w:val="00351EDC"/>
    <w:rsid w:val="00351F76"/>
    <w:rsid w:val="003520DF"/>
    <w:rsid w:val="0035219C"/>
    <w:rsid w:val="0035243C"/>
    <w:rsid w:val="00352693"/>
    <w:rsid w:val="00352D41"/>
    <w:rsid w:val="0035301B"/>
    <w:rsid w:val="00354113"/>
    <w:rsid w:val="003546B9"/>
    <w:rsid w:val="00354E7A"/>
    <w:rsid w:val="00354FF2"/>
    <w:rsid w:val="0035548B"/>
    <w:rsid w:val="0035560E"/>
    <w:rsid w:val="00355B6B"/>
    <w:rsid w:val="0035657D"/>
    <w:rsid w:val="00356EC4"/>
    <w:rsid w:val="00357581"/>
    <w:rsid w:val="00357E4C"/>
    <w:rsid w:val="00357FF1"/>
    <w:rsid w:val="003600C2"/>
    <w:rsid w:val="00360394"/>
    <w:rsid w:val="00360B3E"/>
    <w:rsid w:val="00360FCD"/>
    <w:rsid w:val="00361057"/>
    <w:rsid w:val="0036132E"/>
    <w:rsid w:val="003618DD"/>
    <w:rsid w:val="00361A78"/>
    <w:rsid w:val="00362055"/>
    <w:rsid w:val="003627BB"/>
    <w:rsid w:val="003628CF"/>
    <w:rsid w:val="00362933"/>
    <w:rsid w:val="00362CAF"/>
    <w:rsid w:val="00362E9C"/>
    <w:rsid w:val="00362F10"/>
    <w:rsid w:val="003633B3"/>
    <w:rsid w:val="00363810"/>
    <w:rsid w:val="00364C39"/>
    <w:rsid w:val="00364FB7"/>
    <w:rsid w:val="003655E9"/>
    <w:rsid w:val="0036578F"/>
    <w:rsid w:val="00365911"/>
    <w:rsid w:val="00365D99"/>
    <w:rsid w:val="00366068"/>
    <w:rsid w:val="00367297"/>
    <w:rsid w:val="003674EA"/>
    <w:rsid w:val="00370BF5"/>
    <w:rsid w:val="00371056"/>
    <w:rsid w:val="0037186D"/>
    <w:rsid w:val="00371A40"/>
    <w:rsid w:val="00371D48"/>
    <w:rsid w:val="00371E9A"/>
    <w:rsid w:val="0037232E"/>
    <w:rsid w:val="00372EC2"/>
    <w:rsid w:val="0037305B"/>
    <w:rsid w:val="003730CC"/>
    <w:rsid w:val="00373C75"/>
    <w:rsid w:val="003743E1"/>
    <w:rsid w:val="00374886"/>
    <w:rsid w:val="0037536B"/>
    <w:rsid w:val="0037633D"/>
    <w:rsid w:val="003767B1"/>
    <w:rsid w:val="003767F1"/>
    <w:rsid w:val="00377D13"/>
    <w:rsid w:val="00381B99"/>
    <w:rsid w:val="00381C5C"/>
    <w:rsid w:val="003820AF"/>
    <w:rsid w:val="00382FC2"/>
    <w:rsid w:val="00383497"/>
    <w:rsid w:val="00383779"/>
    <w:rsid w:val="00383E31"/>
    <w:rsid w:val="00383F9B"/>
    <w:rsid w:val="00384078"/>
    <w:rsid w:val="00384366"/>
    <w:rsid w:val="00384DF9"/>
    <w:rsid w:val="00386C3F"/>
    <w:rsid w:val="00386FC9"/>
    <w:rsid w:val="00387A58"/>
    <w:rsid w:val="00387C63"/>
    <w:rsid w:val="003900DA"/>
    <w:rsid w:val="0039064E"/>
    <w:rsid w:val="00390666"/>
    <w:rsid w:val="00390717"/>
    <w:rsid w:val="00390883"/>
    <w:rsid w:val="00390A72"/>
    <w:rsid w:val="003911E0"/>
    <w:rsid w:val="00391CF3"/>
    <w:rsid w:val="00391DA2"/>
    <w:rsid w:val="00391DF0"/>
    <w:rsid w:val="00392049"/>
    <w:rsid w:val="00392245"/>
    <w:rsid w:val="003930E1"/>
    <w:rsid w:val="003931E4"/>
    <w:rsid w:val="00393447"/>
    <w:rsid w:val="00393580"/>
    <w:rsid w:val="00393697"/>
    <w:rsid w:val="00393B00"/>
    <w:rsid w:val="00393F9D"/>
    <w:rsid w:val="0039450B"/>
    <w:rsid w:val="00394B0E"/>
    <w:rsid w:val="00394BA8"/>
    <w:rsid w:val="0039522F"/>
    <w:rsid w:val="00395603"/>
    <w:rsid w:val="00395681"/>
    <w:rsid w:val="00395A90"/>
    <w:rsid w:val="00396CBE"/>
    <w:rsid w:val="00397108"/>
    <w:rsid w:val="003974D1"/>
    <w:rsid w:val="003A02F5"/>
    <w:rsid w:val="003A17D9"/>
    <w:rsid w:val="003A1FA9"/>
    <w:rsid w:val="003A205C"/>
    <w:rsid w:val="003A2A9B"/>
    <w:rsid w:val="003A2D40"/>
    <w:rsid w:val="003A2F6D"/>
    <w:rsid w:val="003A40E7"/>
    <w:rsid w:val="003A427E"/>
    <w:rsid w:val="003A4EC1"/>
    <w:rsid w:val="003A5821"/>
    <w:rsid w:val="003A591D"/>
    <w:rsid w:val="003A6DE9"/>
    <w:rsid w:val="003A7477"/>
    <w:rsid w:val="003A7744"/>
    <w:rsid w:val="003A7F49"/>
    <w:rsid w:val="003B00E9"/>
    <w:rsid w:val="003B0119"/>
    <w:rsid w:val="003B0493"/>
    <w:rsid w:val="003B0920"/>
    <w:rsid w:val="003B0923"/>
    <w:rsid w:val="003B1024"/>
    <w:rsid w:val="003B3262"/>
    <w:rsid w:val="003B3800"/>
    <w:rsid w:val="003B3D4A"/>
    <w:rsid w:val="003B3E38"/>
    <w:rsid w:val="003B4005"/>
    <w:rsid w:val="003B43BD"/>
    <w:rsid w:val="003B4667"/>
    <w:rsid w:val="003B4839"/>
    <w:rsid w:val="003B4B8D"/>
    <w:rsid w:val="003B57E3"/>
    <w:rsid w:val="003B5F15"/>
    <w:rsid w:val="003B6506"/>
    <w:rsid w:val="003B6E14"/>
    <w:rsid w:val="003C0213"/>
    <w:rsid w:val="003C1425"/>
    <w:rsid w:val="003C2CE9"/>
    <w:rsid w:val="003C37E5"/>
    <w:rsid w:val="003C3AAE"/>
    <w:rsid w:val="003C3DDE"/>
    <w:rsid w:val="003C3E7E"/>
    <w:rsid w:val="003C3F6E"/>
    <w:rsid w:val="003C44A1"/>
    <w:rsid w:val="003C4E5C"/>
    <w:rsid w:val="003C55B9"/>
    <w:rsid w:val="003C56BA"/>
    <w:rsid w:val="003C5A5E"/>
    <w:rsid w:val="003C5B30"/>
    <w:rsid w:val="003C5D45"/>
    <w:rsid w:val="003C5F6E"/>
    <w:rsid w:val="003C601B"/>
    <w:rsid w:val="003C60DF"/>
    <w:rsid w:val="003C615A"/>
    <w:rsid w:val="003C6906"/>
    <w:rsid w:val="003C6A8F"/>
    <w:rsid w:val="003C73C3"/>
    <w:rsid w:val="003C79B1"/>
    <w:rsid w:val="003C7BE1"/>
    <w:rsid w:val="003D020C"/>
    <w:rsid w:val="003D0501"/>
    <w:rsid w:val="003D0696"/>
    <w:rsid w:val="003D09FD"/>
    <w:rsid w:val="003D0E2C"/>
    <w:rsid w:val="003D1238"/>
    <w:rsid w:val="003D18F0"/>
    <w:rsid w:val="003D225A"/>
    <w:rsid w:val="003D23ED"/>
    <w:rsid w:val="003D2542"/>
    <w:rsid w:val="003D25B5"/>
    <w:rsid w:val="003D3894"/>
    <w:rsid w:val="003D4AB2"/>
    <w:rsid w:val="003D4D44"/>
    <w:rsid w:val="003D5ADA"/>
    <w:rsid w:val="003D6482"/>
    <w:rsid w:val="003D6AB4"/>
    <w:rsid w:val="003D729B"/>
    <w:rsid w:val="003E023D"/>
    <w:rsid w:val="003E088E"/>
    <w:rsid w:val="003E1039"/>
    <w:rsid w:val="003E1682"/>
    <w:rsid w:val="003E1A51"/>
    <w:rsid w:val="003E30CE"/>
    <w:rsid w:val="003E3B48"/>
    <w:rsid w:val="003E56C9"/>
    <w:rsid w:val="003E599A"/>
    <w:rsid w:val="003F04B1"/>
    <w:rsid w:val="003F0598"/>
    <w:rsid w:val="003F08E5"/>
    <w:rsid w:val="003F0B4B"/>
    <w:rsid w:val="003F1017"/>
    <w:rsid w:val="003F1BB0"/>
    <w:rsid w:val="003F221B"/>
    <w:rsid w:val="003F2516"/>
    <w:rsid w:val="003F3516"/>
    <w:rsid w:val="003F38F8"/>
    <w:rsid w:val="003F3D61"/>
    <w:rsid w:val="003F3FDD"/>
    <w:rsid w:val="003F43E1"/>
    <w:rsid w:val="003F459C"/>
    <w:rsid w:val="003F4E97"/>
    <w:rsid w:val="003F567E"/>
    <w:rsid w:val="003F5D59"/>
    <w:rsid w:val="003F6036"/>
    <w:rsid w:val="0040005A"/>
    <w:rsid w:val="004008A6"/>
    <w:rsid w:val="00401B2B"/>
    <w:rsid w:val="00401DB8"/>
    <w:rsid w:val="004023C2"/>
    <w:rsid w:val="004036CA"/>
    <w:rsid w:val="00404A6E"/>
    <w:rsid w:val="00404BEC"/>
    <w:rsid w:val="0040539A"/>
    <w:rsid w:val="004053D5"/>
    <w:rsid w:val="0040559C"/>
    <w:rsid w:val="004066F4"/>
    <w:rsid w:val="00406A95"/>
    <w:rsid w:val="004074FD"/>
    <w:rsid w:val="004077E1"/>
    <w:rsid w:val="00407BDD"/>
    <w:rsid w:val="004107F3"/>
    <w:rsid w:val="00411229"/>
    <w:rsid w:val="00411620"/>
    <w:rsid w:val="004117E4"/>
    <w:rsid w:val="00411A9F"/>
    <w:rsid w:val="00411D6D"/>
    <w:rsid w:val="00412879"/>
    <w:rsid w:val="00413B61"/>
    <w:rsid w:val="00413BCF"/>
    <w:rsid w:val="00413BF7"/>
    <w:rsid w:val="004149A1"/>
    <w:rsid w:val="00416007"/>
    <w:rsid w:val="00416296"/>
    <w:rsid w:val="004169EC"/>
    <w:rsid w:val="00417575"/>
    <w:rsid w:val="00417E66"/>
    <w:rsid w:val="00417EA2"/>
    <w:rsid w:val="00420366"/>
    <w:rsid w:val="004208F6"/>
    <w:rsid w:val="00420E27"/>
    <w:rsid w:val="00420F1F"/>
    <w:rsid w:val="00422222"/>
    <w:rsid w:val="0042260D"/>
    <w:rsid w:val="0042272B"/>
    <w:rsid w:val="00422B84"/>
    <w:rsid w:val="004241FE"/>
    <w:rsid w:val="00424658"/>
    <w:rsid w:val="00424D00"/>
    <w:rsid w:val="00425264"/>
    <w:rsid w:val="004252FC"/>
    <w:rsid w:val="00425E35"/>
    <w:rsid w:val="0042615A"/>
    <w:rsid w:val="00426A37"/>
    <w:rsid w:val="00426B52"/>
    <w:rsid w:val="00426E90"/>
    <w:rsid w:val="004304A4"/>
    <w:rsid w:val="0043093D"/>
    <w:rsid w:val="00430D33"/>
    <w:rsid w:val="004313B4"/>
    <w:rsid w:val="004316BB"/>
    <w:rsid w:val="00431FEE"/>
    <w:rsid w:val="004326F8"/>
    <w:rsid w:val="004328F0"/>
    <w:rsid w:val="004335CD"/>
    <w:rsid w:val="004343D2"/>
    <w:rsid w:val="004347A3"/>
    <w:rsid w:val="00434E16"/>
    <w:rsid w:val="004351C7"/>
    <w:rsid w:val="00435B50"/>
    <w:rsid w:val="00435E04"/>
    <w:rsid w:val="00436166"/>
    <w:rsid w:val="004362E8"/>
    <w:rsid w:val="00436718"/>
    <w:rsid w:val="0043677C"/>
    <w:rsid w:val="00436975"/>
    <w:rsid w:val="00437322"/>
    <w:rsid w:val="00437965"/>
    <w:rsid w:val="00437E6A"/>
    <w:rsid w:val="00437EE4"/>
    <w:rsid w:val="00440E53"/>
    <w:rsid w:val="004410E7"/>
    <w:rsid w:val="00441203"/>
    <w:rsid w:val="004417CF"/>
    <w:rsid w:val="0044200F"/>
    <w:rsid w:val="00442E71"/>
    <w:rsid w:val="00443186"/>
    <w:rsid w:val="00443196"/>
    <w:rsid w:val="0044356D"/>
    <w:rsid w:val="00443D75"/>
    <w:rsid w:val="004440A0"/>
    <w:rsid w:val="00444648"/>
    <w:rsid w:val="00444797"/>
    <w:rsid w:val="004447FB"/>
    <w:rsid w:val="00444A63"/>
    <w:rsid w:val="00444F83"/>
    <w:rsid w:val="004451F6"/>
    <w:rsid w:val="004455BC"/>
    <w:rsid w:val="004464FF"/>
    <w:rsid w:val="0044697B"/>
    <w:rsid w:val="00446CF9"/>
    <w:rsid w:val="00447D9A"/>
    <w:rsid w:val="00450C9C"/>
    <w:rsid w:val="00450DA3"/>
    <w:rsid w:val="004522F1"/>
    <w:rsid w:val="004525F0"/>
    <w:rsid w:val="00452F50"/>
    <w:rsid w:val="00452FD9"/>
    <w:rsid w:val="004558C4"/>
    <w:rsid w:val="00455B10"/>
    <w:rsid w:val="00455B96"/>
    <w:rsid w:val="00455E3C"/>
    <w:rsid w:val="00456B13"/>
    <w:rsid w:val="004573CA"/>
    <w:rsid w:val="00457B30"/>
    <w:rsid w:val="00457BB1"/>
    <w:rsid w:val="00457CB8"/>
    <w:rsid w:val="00457D06"/>
    <w:rsid w:val="004601F0"/>
    <w:rsid w:val="00461C5B"/>
    <w:rsid w:val="00461F55"/>
    <w:rsid w:val="004635BF"/>
    <w:rsid w:val="00463662"/>
    <w:rsid w:val="00463719"/>
    <w:rsid w:val="004644B5"/>
    <w:rsid w:val="0046494F"/>
    <w:rsid w:val="004650C9"/>
    <w:rsid w:val="00465793"/>
    <w:rsid w:val="00465CB7"/>
    <w:rsid w:val="00465E62"/>
    <w:rsid w:val="00466598"/>
    <w:rsid w:val="0046676B"/>
    <w:rsid w:val="00466B79"/>
    <w:rsid w:val="004671D4"/>
    <w:rsid w:val="00467C9D"/>
    <w:rsid w:val="004707F0"/>
    <w:rsid w:val="00470CDA"/>
    <w:rsid w:val="004714E7"/>
    <w:rsid w:val="00471662"/>
    <w:rsid w:val="004718EA"/>
    <w:rsid w:val="00472F3C"/>
    <w:rsid w:val="004733A3"/>
    <w:rsid w:val="00473776"/>
    <w:rsid w:val="00473906"/>
    <w:rsid w:val="00473F39"/>
    <w:rsid w:val="00473F82"/>
    <w:rsid w:val="004742C7"/>
    <w:rsid w:val="00474D02"/>
    <w:rsid w:val="00475063"/>
    <w:rsid w:val="004753C2"/>
    <w:rsid w:val="00475E9E"/>
    <w:rsid w:val="00476C86"/>
    <w:rsid w:val="00477104"/>
    <w:rsid w:val="00477344"/>
    <w:rsid w:val="00477A2C"/>
    <w:rsid w:val="00480556"/>
    <w:rsid w:val="00481044"/>
    <w:rsid w:val="004813A1"/>
    <w:rsid w:val="004815CE"/>
    <w:rsid w:val="00481982"/>
    <w:rsid w:val="00481C58"/>
    <w:rsid w:val="00482FA8"/>
    <w:rsid w:val="00483534"/>
    <w:rsid w:val="004836DA"/>
    <w:rsid w:val="00483B89"/>
    <w:rsid w:val="00483FAE"/>
    <w:rsid w:val="00484648"/>
    <w:rsid w:val="00484AA4"/>
    <w:rsid w:val="00484B61"/>
    <w:rsid w:val="00484FD6"/>
    <w:rsid w:val="004859B7"/>
    <w:rsid w:val="00486D20"/>
    <w:rsid w:val="00487A3A"/>
    <w:rsid w:val="00490A5A"/>
    <w:rsid w:val="004912AE"/>
    <w:rsid w:val="004918B0"/>
    <w:rsid w:val="00491D21"/>
    <w:rsid w:val="00492FDA"/>
    <w:rsid w:val="004935FB"/>
    <w:rsid w:val="00493815"/>
    <w:rsid w:val="004946B2"/>
    <w:rsid w:val="004946F9"/>
    <w:rsid w:val="00495208"/>
    <w:rsid w:val="004957FD"/>
    <w:rsid w:val="004958D7"/>
    <w:rsid w:val="00495CC1"/>
    <w:rsid w:val="00495F26"/>
    <w:rsid w:val="0049619C"/>
    <w:rsid w:val="00496F5B"/>
    <w:rsid w:val="004978AA"/>
    <w:rsid w:val="00497F27"/>
    <w:rsid w:val="00497FBC"/>
    <w:rsid w:val="004A0E62"/>
    <w:rsid w:val="004A1374"/>
    <w:rsid w:val="004A1552"/>
    <w:rsid w:val="004A216B"/>
    <w:rsid w:val="004A2230"/>
    <w:rsid w:val="004A2958"/>
    <w:rsid w:val="004A3117"/>
    <w:rsid w:val="004A32DA"/>
    <w:rsid w:val="004A3867"/>
    <w:rsid w:val="004A3AEF"/>
    <w:rsid w:val="004A636C"/>
    <w:rsid w:val="004A6562"/>
    <w:rsid w:val="004B055A"/>
    <w:rsid w:val="004B0A0F"/>
    <w:rsid w:val="004B1692"/>
    <w:rsid w:val="004B17E3"/>
    <w:rsid w:val="004B1C0D"/>
    <w:rsid w:val="004B2100"/>
    <w:rsid w:val="004B26E8"/>
    <w:rsid w:val="004B2DF1"/>
    <w:rsid w:val="004B305E"/>
    <w:rsid w:val="004B349E"/>
    <w:rsid w:val="004B3DE9"/>
    <w:rsid w:val="004B3E21"/>
    <w:rsid w:val="004B4550"/>
    <w:rsid w:val="004B49D1"/>
    <w:rsid w:val="004B4C3C"/>
    <w:rsid w:val="004B4D61"/>
    <w:rsid w:val="004B5355"/>
    <w:rsid w:val="004B722B"/>
    <w:rsid w:val="004B7345"/>
    <w:rsid w:val="004B7790"/>
    <w:rsid w:val="004B79A1"/>
    <w:rsid w:val="004B79AA"/>
    <w:rsid w:val="004B7C4C"/>
    <w:rsid w:val="004B7E46"/>
    <w:rsid w:val="004C044B"/>
    <w:rsid w:val="004C0D88"/>
    <w:rsid w:val="004C0F59"/>
    <w:rsid w:val="004C1871"/>
    <w:rsid w:val="004C298A"/>
    <w:rsid w:val="004C3318"/>
    <w:rsid w:val="004C3490"/>
    <w:rsid w:val="004C38C4"/>
    <w:rsid w:val="004C3EBA"/>
    <w:rsid w:val="004C4B04"/>
    <w:rsid w:val="004C5299"/>
    <w:rsid w:val="004C538B"/>
    <w:rsid w:val="004C6FEC"/>
    <w:rsid w:val="004C75AF"/>
    <w:rsid w:val="004D08B4"/>
    <w:rsid w:val="004D08E7"/>
    <w:rsid w:val="004D147B"/>
    <w:rsid w:val="004D2844"/>
    <w:rsid w:val="004D2E61"/>
    <w:rsid w:val="004D3281"/>
    <w:rsid w:val="004D3E5A"/>
    <w:rsid w:val="004D4902"/>
    <w:rsid w:val="004D4AD3"/>
    <w:rsid w:val="004D530C"/>
    <w:rsid w:val="004D5DF0"/>
    <w:rsid w:val="004D609E"/>
    <w:rsid w:val="004D636C"/>
    <w:rsid w:val="004D6449"/>
    <w:rsid w:val="004D65A4"/>
    <w:rsid w:val="004D6BE2"/>
    <w:rsid w:val="004D75A9"/>
    <w:rsid w:val="004D7F84"/>
    <w:rsid w:val="004D7FB6"/>
    <w:rsid w:val="004E0854"/>
    <w:rsid w:val="004E186D"/>
    <w:rsid w:val="004E18C7"/>
    <w:rsid w:val="004E1C17"/>
    <w:rsid w:val="004E25CC"/>
    <w:rsid w:val="004E3FCD"/>
    <w:rsid w:val="004E5179"/>
    <w:rsid w:val="004E579F"/>
    <w:rsid w:val="004E6850"/>
    <w:rsid w:val="004E7CE8"/>
    <w:rsid w:val="004E7CFA"/>
    <w:rsid w:val="004F0BD3"/>
    <w:rsid w:val="004F1789"/>
    <w:rsid w:val="004F261B"/>
    <w:rsid w:val="004F2ACD"/>
    <w:rsid w:val="004F4047"/>
    <w:rsid w:val="004F4088"/>
    <w:rsid w:val="004F41F3"/>
    <w:rsid w:val="004F4CD0"/>
    <w:rsid w:val="004F4DF7"/>
    <w:rsid w:val="004F5A70"/>
    <w:rsid w:val="004F5E5F"/>
    <w:rsid w:val="004F682B"/>
    <w:rsid w:val="004F683C"/>
    <w:rsid w:val="004F718D"/>
    <w:rsid w:val="004F71C1"/>
    <w:rsid w:val="004F7212"/>
    <w:rsid w:val="004F7F10"/>
    <w:rsid w:val="005005BF"/>
    <w:rsid w:val="0050081D"/>
    <w:rsid w:val="0050082E"/>
    <w:rsid w:val="0050183F"/>
    <w:rsid w:val="00501886"/>
    <w:rsid w:val="00501953"/>
    <w:rsid w:val="00501F2E"/>
    <w:rsid w:val="0050214A"/>
    <w:rsid w:val="005021B8"/>
    <w:rsid w:val="005021C3"/>
    <w:rsid w:val="00502235"/>
    <w:rsid w:val="0050291E"/>
    <w:rsid w:val="00505382"/>
    <w:rsid w:val="0050609B"/>
    <w:rsid w:val="005060C5"/>
    <w:rsid w:val="005071DC"/>
    <w:rsid w:val="00507588"/>
    <w:rsid w:val="00507B7E"/>
    <w:rsid w:val="0051082D"/>
    <w:rsid w:val="00510B0C"/>
    <w:rsid w:val="00510BC6"/>
    <w:rsid w:val="00510F9F"/>
    <w:rsid w:val="00511752"/>
    <w:rsid w:val="00511986"/>
    <w:rsid w:val="00512965"/>
    <w:rsid w:val="00513225"/>
    <w:rsid w:val="00513BB3"/>
    <w:rsid w:val="00513C5D"/>
    <w:rsid w:val="0051408E"/>
    <w:rsid w:val="00514622"/>
    <w:rsid w:val="005147AB"/>
    <w:rsid w:val="0051481F"/>
    <w:rsid w:val="00514ABA"/>
    <w:rsid w:val="00514B32"/>
    <w:rsid w:val="00514DCB"/>
    <w:rsid w:val="005151E6"/>
    <w:rsid w:val="0051567C"/>
    <w:rsid w:val="00515A8E"/>
    <w:rsid w:val="005164D9"/>
    <w:rsid w:val="00517CE4"/>
    <w:rsid w:val="005205EB"/>
    <w:rsid w:val="005206B9"/>
    <w:rsid w:val="00520AE7"/>
    <w:rsid w:val="00521036"/>
    <w:rsid w:val="0052114D"/>
    <w:rsid w:val="0052178C"/>
    <w:rsid w:val="00521915"/>
    <w:rsid w:val="0052236F"/>
    <w:rsid w:val="00522DAB"/>
    <w:rsid w:val="005232CF"/>
    <w:rsid w:val="005233EE"/>
    <w:rsid w:val="0052351A"/>
    <w:rsid w:val="00523553"/>
    <w:rsid w:val="00523891"/>
    <w:rsid w:val="005238C6"/>
    <w:rsid w:val="005240C2"/>
    <w:rsid w:val="005241D4"/>
    <w:rsid w:val="00524201"/>
    <w:rsid w:val="0052427B"/>
    <w:rsid w:val="005244E2"/>
    <w:rsid w:val="00525522"/>
    <w:rsid w:val="00526145"/>
    <w:rsid w:val="00526F4A"/>
    <w:rsid w:val="00527133"/>
    <w:rsid w:val="00527AB7"/>
    <w:rsid w:val="00530268"/>
    <w:rsid w:val="00530831"/>
    <w:rsid w:val="00530CF6"/>
    <w:rsid w:val="005316DA"/>
    <w:rsid w:val="0053255F"/>
    <w:rsid w:val="0053362C"/>
    <w:rsid w:val="00534450"/>
    <w:rsid w:val="005347CD"/>
    <w:rsid w:val="00534F40"/>
    <w:rsid w:val="00534FAA"/>
    <w:rsid w:val="005357DF"/>
    <w:rsid w:val="00535A61"/>
    <w:rsid w:val="00537C4A"/>
    <w:rsid w:val="00540C2D"/>
    <w:rsid w:val="00540E4F"/>
    <w:rsid w:val="00540FC9"/>
    <w:rsid w:val="00541182"/>
    <w:rsid w:val="00541342"/>
    <w:rsid w:val="005414C1"/>
    <w:rsid w:val="005417D9"/>
    <w:rsid w:val="005422C6"/>
    <w:rsid w:val="005429B7"/>
    <w:rsid w:val="00543295"/>
    <w:rsid w:val="005435C8"/>
    <w:rsid w:val="00543B8A"/>
    <w:rsid w:val="00543B8E"/>
    <w:rsid w:val="00544459"/>
    <w:rsid w:val="00545067"/>
    <w:rsid w:val="00545153"/>
    <w:rsid w:val="0054524E"/>
    <w:rsid w:val="00545BD2"/>
    <w:rsid w:val="00545DB2"/>
    <w:rsid w:val="00546080"/>
    <w:rsid w:val="00546C79"/>
    <w:rsid w:val="0054724F"/>
    <w:rsid w:val="00550698"/>
    <w:rsid w:val="00550CB5"/>
    <w:rsid w:val="0055151A"/>
    <w:rsid w:val="005515CD"/>
    <w:rsid w:val="005517FE"/>
    <w:rsid w:val="00551873"/>
    <w:rsid w:val="00552EDD"/>
    <w:rsid w:val="00553068"/>
    <w:rsid w:val="00553096"/>
    <w:rsid w:val="00553479"/>
    <w:rsid w:val="00554617"/>
    <w:rsid w:val="00554CC9"/>
    <w:rsid w:val="00554E73"/>
    <w:rsid w:val="005551AD"/>
    <w:rsid w:val="00555331"/>
    <w:rsid w:val="005553E6"/>
    <w:rsid w:val="00556194"/>
    <w:rsid w:val="005570E9"/>
    <w:rsid w:val="005571E4"/>
    <w:rsid w:val="00557F23"/>
    <w:rsid w:val="005600AA"/>
    <w:rsid w:val="005604A7"/>
    <w:rsid w:val="005609D8"/>
    <w:rsid w:val="00560E6C"/>
    <w:rsid w:val="00560EA2"/>
    <w:rsid w:val="0056144E"/>
    <w:rsid w:val="00561CA5"/>
    <w:rsid w:val="00561CF9"/>
    <w:rsid w:val="00561F7B"/>
    <w:rsid w:val="00563414"/>
    <w:rsid w:val="00563A3E"/>
    <w:rsid w:val="00563B82"/>
    <w:rsid w:val="0056441A"/>
    <w:rsid w:val="00565482"/>
    <w:rsid w:val="00565992"/>
    <w:rsid w:val="00565A3D"/>
    <w:rsid w:val="0056652A"/>
    <w:rsid w:val="005668B7"/>
    <w:rsid w:val="00566BD8"/>
    <w:rsid w:val="005678FF"/>
    <w:rsid w:val="005679F1"/>
    <w:rsid w:val="00567CA3"/>
    <w:rsid w:val="00567FFB"/>
    <w:rsid w:val="005700AC"/>
    <w:rsid w:val="00570DE9"/>
    <w:rsid w:val="00571569"/>
    <w:rsid w:val="00571619"/>
    <w:rsid w:val="00571968"/>
    <w:rsid w:val="0057241A"/>
    <w:rsid w:val="00572A9C"/>
    <w:rsid w:val="00573F1F"/>
    <w:rsid w:val="005741CD"/>
    <w:rsid w:val="005742A9"/>
    <w:rsid w:val="00574937"/>
    <w:rsid w:val="00574DA1"/>
    <w:rsid w:val="005754A6"/>
    <w:rsid w:val="005755C1"/>
    <w:rsid w:val="00575CF2"/>
    <w:rsid w:val="00575DD6"/>
    <w:rsid w:val="005761A3"/>
    <w:rsid w:val="00576B24"/>
    <w:rsid w:val="00576E00"/>
    <w:rsid w:val="0057734C"/>
    <w:rsid w:val="00577969"/>
    <w:rsid w:val="00577A2F"/>
    <w:rsid w:val="00577B24"/>
    <w:rsid w:val="005800C6"/>
    <w:rsid w:val="00580692"/>
    <w:rsid w:val="00580964"/>
    <w:rsid w:val="00580B49"/>
    <w:rsid w:val="00582BBE"/>
    <w:rsid w:val="00583C44"/>
    <w:rsid w:val="00584172"/>
    <w:rsid w:val="00585CF5"/>
    <w:rsid w:val="0058654B"/>
    <w:rsid w:val="005866C9"/>
    <w:rsid w:val="00586D3F"/>
    <w:rsid w:val="005871E4"/>
    <w:rsid w:val="005874B1"/>
    <w:rsid w:val="0058786E"/>
    <w:rsid w:val="00587F4F"/>
    <w:rsid w:val="00587FCE"/>
    <w:rsid w:val="005908F1"/>
    <w:rsid w:val="00590BD6"/>
    <w:rsid w:val="005910C7"/>
    <w:rsid w:val="00591F59"/>
    <w:rsid w:val="0059271E"/>
    <w:rsid w:val="00592B78"/>
    <w:rsid w:val="005934DC"/>
    <w:rsid w:val="0059407A"/>
    <w:rsid w:val="0059466D"/>
    <w:rsid w:val="005948AD"/>
    <w:rsid w:val="00594D2E"/>
    <w:rsid w:val="005950F0"/>
    <w:rsid w:val="00595A70"/>
    <w:rsid w:val="00595B68"/>
    <w:rsid w:val="0059686A"/>
    <w:rsid w:val="005973B2"/>
    <w:rsid w:val="005977F9"/>
    <w:rsid w:val="005A02B2"/>
    <w:rsid w:val="005A09C5"/>
    <w:rsid w:val="005A09D7"/>
    <w:rsid w:val="005A0BD7"/>
    <w:rsid w:val="005A101D"/>
    <w:rsid w:val="005A1392"/>
    <w:rsid w:val="005A141A"/>
    <w:rsid w:val="005A16D4"/>
    <w:rsid w:val="005A197C"/>
    <w:rsid w:val="005A1DD5"/>
    <w:rsid w:val="005A22FB"/>
    <w:rsid w:val="005A2684"/>
    <w:rsid w:val="005A27C5"/>
    <w:rsid w:val="005A2D72"/>
    <w:rsid w:val="005A3AE5"/>
    <w:rsid w:val="005A47BB"/>
    <w:rsid w:val="005A49E9"/>
    <w:rsid w:val="005A4A81"/>
    <w:rsid w:val="005A4DA8"/>
    <w:rsid w:val="005A5C07"/>
    <w:rsid w:val="005A7421"/>
    <w:rsid w:val="005A7FCE"/>
    <w:rsid w:val="005B042F"/>
    <w:rsid w:val="005B058A"/>
    <w:rsid w:val="005B1130"/>
    <w:rsid w:val="005B19FB"/>
    <w:rsid w:val="005B216C"/>
    <w:rsid w:val="005B2DD5"/>
    <w:rsid w:val="005B3050"/>
    <w:rsid w:val="005B37CF"/>
    <w:rsid w:val="005B38DF"/>
    <w:rsid w:val="005B3D52"/>
    <w:rsid w:val="005B3E51"/>
    <w:rsid w:val="005B47B6"/>
    <w:rsid w:val="005B5617"/>
    <w:rsid w:val="005B6044"/>
    <w:rsid w:val="005B625D"/>
    <w:rsid w:val="005B6269"/>
    <w:rsid w:val="005B62D9"/>
    <w:rsid w:val="005B6E6D"/>
    <w:rsid w:val="005B72FF"/>
    <w:rsid w:val="005B7941"/>
    <w:rsid w:val="005C02CC"/>
    <w:rsid w:val="005C031C"/>
    <w:rsid w:val="005C0BA6"/>
    <w:rsid w:val="005C0CB8"/>
    <w:rsid w:val="005C2014"/>
    <w:rsid w:val="005C20A1"/>
    <w:rsid w:val="005C2886"/>
    <w:rsid w:val="005C2ACD"/>
    <w:rsid w:val="005C36A1"/>
    <w:rsid w:val="005C36B7"/>
    <w:rsid w:val="005C4342"/>
    <w:rsid w:val="005C442F"/>
    <w:rsid w:val="005C482E"/>
    <w:rsid w:val="005C548F"/>
    <w:rsid w:val="005C5542"/>
    <w:rsid w:val="005C5932"/>
    <w:rsid w:val="005C5979"/>
    <w:rsid w:val="005C5BB9"/>
    <w:rsid w:val="005C6848"/>
    <w:rsid w:val="005D0254"/>
    <w:rsid w:val="005D0D8D"/>
    <w:rsid w:val="005D14D9"/>
    <w:rsid w:val="005D3DD4"/>
    <w:rsid w:val="005D3FAF"/>
    <w:rsid w:val="005D5A30"/>
    <w:rsid w:val="005D6BC7"/>
    <w:rsid w:val="005D6EA9"/>
    <w:rsid w:val="005D7894"/>
    <w:rsid w:val="005E0048"/>
    <w:rsid w:val="005E08FC"/>
    <w:rsid w:val="005E09AE"/>
    <w:rsid w:val="005E1198"/>
    <w:rsid w:val="005E16E9"/>
    <w:rsid w:val="005E2768"/>
    <w:rsid w:val="005E309B"/>
    <w:rsid w:val="005E3266"/>
    <w:rsid w:val="005E4373"/>
    <w:rsid w:val="005E43E7"/>
    <w:rsid w:val="005E494B"/>
    <w:rsid w:val="005E4E0A"/>
    <w:rsid w:val="005E57AC"/>
    <w:rsid w:val="005E5922"/>
    <w:rsid w:val="005E59F4"/>
    <w:rsid w:val="005E66B0"/>
    <w:rsid w:val="005E7882"/>
    <w:rsid w:val="005E7CA0"/>
    <w:rsid w:val="005F0C55"/>
    <w:rsid w:val="005F1956"/>
    <w:rsid w:val="005F195B"/>
    <w:rsid w:val="005F3448"/>
    <w:rsid w:val="005F3BA5"/>
    <w:rsid w:val="005F3FAE"/>
    <w:rsid w:val="005F4412"/>
    <w:rsid w:val="005F4612"/>
    <w:rsid w:val="005F4BE6"/>
    <w:rsid w:val="005F554F"/>
    <w:rsid w:val="005F5620"/>
    <w:rsid w:val="005F5BD2"/>
    <w:rsid w:val="005F5E6F"/>
    <w:rsid w:val="005F5F1A"/>
    <w:rsid w:val="005F6A24"/>
    <w:rsid w:val="005F6AE6"/>
    <w:rsid w:val="005F6B5D"/>
    <w:rsid w:val="005F6BCD"/>
    <w:rsid w:val="005F7522"/>
    <w:rsid w:val="005F77F0"/>
    <w:rsid w:val="005F79FA"/>
    <w:rsid w:val="005F7FB4"/>
    <w:rsid w:val="006002CD"/>
    <w:rsid w:val="006011FB"/>
    <w:rsid w:val="00601516"/>
    <w:rsid w:val="00601836"/>
    <w:rsid w:val="00601C86"/>
    <w:rsid w:val="00601FAE"/>
    <w:rsid w:val="00602900"/>
    <w:rsid w:val="00602A24"/>
    <w:rsid w:val="00603F93"/>
    <w:rsid w:val="00604015"/>
    <w:rsid w:val="00604476"/>
    <w:rsid w:val="00604BB2"/>
    <w:rsid w:val="00604E76"/>
    <w:rsid w:val="0060510D"/>
    <w:rsid w:val="00605439"/>
    <w:rsid w:val="0060568C"/>
    <w:rsid w:val="0060593B"/>
    <w:rsid w:val="00606B57"/>
    <w:rsid w:val="00606E92"/>
    <w:rsid w:val="00607DA4"/>
    <w:rsid w:val="00607E89"/>
    <w:rsid w:val="00607EE5"/>
    <w:rsid w:val="00610995"/>
    <w:rsid w:val="00610A4D"/>
    <w:rsid w:val="00610E91"/>
    <w:rsid w:val="006119D7"/>
    <w:rsid w:val="00611A62"/>
    <w:rsid w:val="00612221"/>
    <w:rsid w:val="00612C15"/>
    <w:rsid w:val="00612DEB"/>
    <w:rsid w:val="00614668"/>
    <w:rsid w:val="00614D53"/>
    <w:rsid w:val="00615121"/>
    <w:rsid w:val="00615E94"/>
    <w:rsid w:val="00616E8F"/>
    <w:rsid w:val="006173EC"/>
    <w:rsid w:val="006176B8"/>
    <w:rsid w:val="00620446"/>
    <w:rsid w:val="006204A2"/>
    <w:rsid w:val="00620684"/>
    <w:rsid w:val="00620C89"/>
    <w:rsid w:val="006211B2"/>
    <w:rsid w:val="0062157C"/>
    <w:rsid w:val="00621DEA"/>
    <w:rsid w:val="00621F51"/>
    <w:rsid w:val="006220EA"/>
    <w:rsid w:val="00622869"/>
    <w:rsid w:val="006228F8"/>
    <w:rsid w:val="00622E13"/>
    <w:rsid w:val="00623683"/>
    <w:rsid w:val="00623A5B"/>
    <w:rsid w:val="00623D12"/>
    <w:rsid w:val="00623F54"/>
    <w:rsid w:val="00623F72"/>
    <w:rsid w:val="006245F2"/>
    <w:rsid w:val="00624A22"/>
    <w:rsid w:val="00624AB4"/>
    <w:rsid w:val="00624B1A"/>
    <w:rsid w:val="00624E3C"/>
    <w:rsid w:val="00625214"/>
    <w:rsid w:val="006253F1"/>
    <w:rsid w:val="00625736"/>
    <w:rsid w:val="006258E8"/>
    <w:rsid w:val="00626651"/>
    <w:rsid w:val="0063025B"/>
    <w:rsid w:val="00630520"/>
    <w:rsid w:val="00630653"/>
    <w:rsid w:val="00631248"/>
    <w:rsid w:val="006312AB"/>
    <w:rsid w:val="00631448"/>
    <w:rsid w:val="006318C2"/>
    <w:rsid w:val="006326A5"/>
    <w:rsid w:val="006341F2"/>
    <w:rsid w:val="006359E5"/>
    <w:rsid w:val="00635C5E"/>
    <w:rsid w:val="0063605C"/>
    <w:rsid w:val="0063631D"/>
    <w:rsid w:val="006369E3"/>
    <w:rsid w:val="00636CC3"/>
    <w:rsid w:val="00637FFA"/>
    <w:rsid w:val="00640265"/>
    <w:rsid w:val="00640AFF"/>
    <w:rsid w:val="00641907"/>
    <w:rsid w:val="00642016"/>
    <w:rsid w:val="006420B2"/>
    <w:rsid w:val="00642139"/>
    <w:rsid w:val="0064243C"/>
    <w:rsid w:val="00642F9A"/>
    <w:rsid w:val="0064305B"/>
    <w:rsid w:val="00643197"/>
    <w:rsid w:val="006432FF"/>
    <w:rsid w:val="0064374F"/>
    <w:rsid w:val="006437AD"/>
    <w:rsid w:val="006439AF"/>
    <w:rsid w:val="00643C5E"/>
    <w:rsid w:val="0064410D"/>
    <w:rsid w:val="006447FB"/>
    <w:rsid w:val="00644A27"/>
    <w:rsid w:val="00644BC7"/>
    <w:rsid w:val="00644C73"/>
    <w:rsid w:val="00644CD2"/>
    <w:rsid w:val="00645F0C"/>
    <w:rsid w:val="00645F35"/>
    <w:rsid w:val="00646177"/>
    <w:rsid w:val="00646558"/>
    <w:rsid w:val="006469F6"/>
    <w:rsid w:val="00646AF8"/>
    <w:rsid w:val="00646B5A"/>
    <w:rsid w:val="00646BFA"/>
    <w:rsid w:val="00647312"/>
    <w:rsid w:val="0064742C"/>
    <w:rsid w:val="00647E3A"/>
    <w:rsid w:val="00647EE5"/>
    <w:rsid w:val="00650820"/>
    <w:rsid w:val="00650943"/>
    <w:rsid w:val="00650D21"/>
    <w:rsid w:val="006513C4"/>
    <w:rsid w:val="00651B01"/>
    <w:rsid w:val="00652203"/>
    <w:rsid w:val="00652935"/>
    <w:rsid w:val="00652F31"/>
    <w:rsid w:val="00653110"/>
    <w:rsid w:val="00653323"/>
    <w:rsid w:val="006535AB"/>
    <w:rsid w:val="00654161"/>
    <w:rsid w:val="006558F4"/>
    <w:rsid w:val="00656F8F"/>
    <w:rsid w:val="00657510"/>
    <w:rsid w:val="006578F1"/>
    <w:rsid w:val="00661511"/>
    <w:rsid w:val="00661563"/>
    <w:rsid w:val="006618A9"/>
    <w:rsid w:val="00662319"/>
    <w:rsid w:val="006623F0"/>
    <w:rsid w:val="00663385"/>
    <w:rsid w:val="00663739"/>
    <w:rsid w:val="00663BAD"/>
    <w:rsid w:val="00664555"/>
    <w:rsid w:val="00665060"/>
    <w:rsid w:val="006653ED"/>
    <w:rsid w:val="00666218"/>
    <w:rsid w:val="00666885"/>
    <w:rsid w:val="00666E0F"/>
    <w:rsid w:val="0066708C"/>
    <w:rsid w:val="006673A5"/>
    <w:rsid w:val="0066756C"/>
    <w:rsid w:val="0066757D"/>
    <w:rsid w:val="006677AF"/>
    <w:rsid w:val="00667F90"/>
    <w:rsid w:val="006702AE"/>
    <w:rsid w:val="00670EA8"/>
    <w:rsid w:val="00671247"/>
    <w:rsid w:val="00671747"/>
    <w:rsid w:val="006728AF"/>
    <w:rsid w:val="00673AEC"/>
    <w:rsid w:val="0067528E"/>
    <w:rsid w:val="0067573A"/>
    <w:rsid w:val="006757B3"/>
    <w:rsid w:val="00675B6D"/>
    <w:rsid w:val="00675D20"/>
    <w:rsid w:val="00676871"/>
    <w:rsid w:val="0068083C"/>
    <w:rsid w:val="00681133"/>
    <w:rsid w:val="006811A9"/>
    <w:rsid w:val="006812D7"/>
    <w:rsid w:val="006812DC"/>
    <w:rsid w:val="00681357"/>
    <w:rsid w:val="00681793"/>
    <w:rsid w:val="0068220D"/>
    <w:rsid w:val="006822E4"/>
    <w:rsid w:val="006829BA"/>
    <w:rsid w:val="00684B83"/>
    <w:rsid w:val="00685F4E"/>
    <w:rsid w:val="006860CF"/>
    <w:rsid w:val="0068629E"/>
    <w:rsid w:val="00686E07"/>
    <w:rsid w:val="00687F1E"/>
    <w:rsid w:val="0069048C"/>
    <w:rsid w:val="00690680"/>
    <w:rsid w:val="00690CEF"/>
    <w:rsid w:val="00691122"/>
    <w:rsid w:val="00691CDF"/>
    <w:rsid w:val="00693111"/>
    <w:rsid w:val="0069366D"/>
    <w:rsid w:val="00693670"/>
    <w:rsid w:val="00693785"/>
    <w:rsid w:val="00693958"/>
    <w:rsid w:val="006945BE"/>
    <w:rsid w:val="00695E1C"/>
    <w:rsid w:val="0069772E"/>
    <w:rsid w:val="006A02FA"/>
    <w:rsid w:val="006A03DB"/>
    <w:rsid w:val="006A103E"/>
    <w:rsid w:val="006A1CAD"/>
    <w:rsid w:val="006A2DE8"/>
    <w:rsid w:val="006A2E13"/>
    <w:rsid w:val="006A3468"/>
    <w:rsid w:val="006A3822"/>
    <w:rsid w:val="006A5DC6"/>
    <w:rsid w:val="006A6071"/>
    <w:rsid w:val="006A6115"/>
    <w:rsid w:val="006A63F6"/>
    <w:rsid w:val="006A6714"/>
    <w:rsid w:val="006A7685"/>
    <w:rsid w:val="006A7DF9"/>
    <w:rsid w:val="006A7E93"/>
    <w:rsid w:val="006B041C"/>
    <w:rsid w:val="006B04CB"/>
    <w:rsid w:val="006B12C1"/>
    <w:rsid w:val="006B13AA"/>
    <w:rsid w:val="006B1444"/>
    <w:rsid w:val="006B1841"/>
    <w:rsid w:val="006B2A65"/>
    <w:rsid w:val="006B3216"/>
    <w:rsid w:val="006B3AE4"/>
    <w:rsid w:val="006B46CE"/>
    <w:rsid w:val="006B4879"/>
    <w:rsid w:val="006B5411"/>
    <w:rsid w:val="006B5734"/>
    <w:rsid w:val="006B649F"/>
    <w:rsid w:val="006B6592"/>
    <w:rsid w:val="006B6ECB"/>
    <w:rsid w:val="006B7322"/>
    <w:rsid w:val="006B762E"/>
    <w:rsid w:val="006C0070"/>
    <w:rsid w:val="006C1157"/>
    <w:rsid w:val="006C1630"/>
    <w:rsid w:val="006C1B56"/>
    <w:rsid w:val="006C1F54"/>
    <w:rsid w:val="006C2318"/>
    <w:rsid w:val="006C34AD"/>
    <w:rsid w:val="006C3522"/>
    <w:rsid w:val="006C3D8E"/>
    <w:rsid w:val="006C425E"/>
    <w:rsid w:val="006C42E7"/>
    <w:rsid w:val="006C4D21"/>
    <w:rsid w:val="006C4DD1"/>
    <w:rsid w:val="006C6153"/>
    <w:rsid w:val="006C6918"/>
    <w:rsid w:val="006C6D21"/>
    <w:rsid w:val="006C7600"/>
    <w:rsid w:val="006C789C"/>
    <w:rsid w:val="006D0D7B"/>
    <w:rsid w:val="006D128C"/>
    <w:rsid w:val="006D195A"/>
    <w:rsid w:val="006D272F"/>
    <w:rsid w:val="006D3094"/>
    <w:rsid w:val="006D31C0"/>
    <w:rsid w:val="006D35F2"/>
    <w:rsid w:val="006D36FD"/>
    <w:rsid w:val="006D3700"/>
    <w:rsid w:val="006D45E2"/>
    <w:rsid w:val="006D4B67"/>
    <w:rsid w:val="006D4C6B"/>
    <w:rsid w:val="006D6A3E"/>
    <w:rsid w:val="006D72D6"/>
    <w:rsid w:val="006D758C"/>
    <w:rsid w:val="006D76BA"/>
    <w:rsid w:val="006E03A8"/>
    <w:rsid w:val="006E0788"/>
    <w:rsid w:val="006E1527"/>
    <w:rsid w:val="006E2998"/>
    <w:rsid w:val="006E2B56"/>
    <w:rsid w:val="006E2EA0"/>
    <w:rsid w:val="006E3B1A"/>
    <w:rsid w:val="006E3C82"/>
    <w:rsid w:val="006E3D3A"/>
    <w:rsid w:val="006E41DD"/>
    <w:rsid w:val="006E48A3"/>
    <w:rsid w:val="006E51FF"/>
    <w:rsid w:val="006E5239"/>
    <w:rsid w:val="006E638A"/>
    <w:rsid w:val="006E6B0F"/>
    <w:rsid w:val="006E6E64"/>
    <w:rsid w:val="006E7132"/>
    <w:rsid w:val="006E7243"/>
    <w:rsid w:val="006E788E"/>
    <w:rsid w:val="006E7985"/>
    <w:rsid w:val="006E7A02"/>
    <w:rsid w:val="006F0300"/>
    <w:rsid w:val="006F0540"/>
    <w:rsid w:val="006F0830"/>
    <w:rsid w:val="006F0AD7"/>
    <w:rsid w:val="006F148D"/>
    <w:rsid w:val="006F1E5E"/>
    <w:rsid w:val="006F1E8D"/>
    <w:rsid w:val="006F1F8B"/>
    <w:rsid w:val="006F2010"/>
    <w:rsid w:val="006F20A1"/>
    <w:rsid w:val="006F2408"/>
    <w:rsid w:val="006F2447"/>
    <w:rsid w:val="006F27E9"/>
    <w:rsid w:val="006F32B4"/>
    <w:rsid w:val="006F4672"/>
    <w:rsid w:val="006F47D3"/>
    <w:rsid w:val="006F4899"/>
    <w:rsid w:val="006F4BC9"/>
    <w:rsid w:val="006F56A8"/>
    <w:rsid w:val="006F58E6"/>
    <w:rsid w:val="006F5947"/>
    <w:rsid w:val="006F5CA2"/>
    <w:rsid w:val="006F5DF7"/>
    <w:rsid w:val="006F5F2D"/>
    <w:rsid w:val="006F6711"/>
    <w:rsid w:val="006F69E4"/>
    <w:rsid w:val="006F7190"/>
    <w:rsid w:val="006F7F0B"/>
    <w:rsid w:val="00700084"/>
    <w:rsid w:val="0070017E"/>
    <w:rsid w:val="0070198E"/>
    <w:rsid w:val="00701B4B"/>
    <w:rsid w:val="00701E2D"/>
    <w:rsid w:val="00702267"/>
    <w:rsid w:val="00702BF6"/>
    <w:rsid w:val="00702CB5"/>
    <w:rsid w:val="00703132"/>
    <w:rsid w:val="007037F8"/>
    <w:rsid w:val="00703C41"/>
    <w:rsid w:val="00703E84"/>
    <w:rsid w:val="0070446E"/>
    <w:rsid w:val="00704E4C"/>
    <w:rsid w:val="00704F79"/>
    <w:rsid w:val="00705087"/>
    <w:rsid w:val="0070539E"/>
    <w:rsid w:val="00705763"/>
    <w:rsid w:val="007058F7"/>
    <w:rsid w:val="0070636B"/>
    <w:rsid w:val="00706835"/>
    <w:rsid w:val="00706A26"/>
    <w:rsid w:val="00706C34"/>
    <w:rsid w:val="00706CD3"/>
    <w:rsid w:val="0070774A"/>
    <w:rsid w:val="00707E85"/>
    <w:rsid w:val="00707E9F"/>
    <w:rsid w:val="00711820"/>
    <w:rsid w:val="00712201"/>
    <w:rsid w:val="00712D9E"/>
    <w:rsid w:val="007135F0"/>
    <w:rsid w:val="007137A3"/>
    <w:rsid w:val="00714218"/>
    <w:rsid w:val="00715035"/>
    <w:rsid w:val="00715175"/>
    <w:rsid w:val="007151AE"/>
    <w:rsid w:val="0071541E"/>
    <w:rsid w:val="007158EE"/>
    <w:rsid w:val="00715946"/>
    <w:rsid w:val="00716596"/>
    <w:rsid w:val="0071659D"/>
    <w:rsid w:val="007167D8"/>
    <w:rsid w:val="0071692D"/>
    <w:rsid w:val="00716B2B"/>
    <w:rsid w:val="00717143"/>
    <w:rsid w:val="007177DB"/>
    <w:rsid w:val="00717B93"/>
    <w:rsid w:val="00717CE0"/>
    <w:rsid w:val="00717D6E"/>
    <w:rsid w:val="00720FCC"/>
    <w:rsid w:val="00721171"/>
    <w:rsid w:val="00721919"/>
    <w:rsid w:val="0072201E"/>
    <w:rsid w:val="00723D2A"/>
    <w:rsid w:val="007252C9"/>
    <w:rsid w:val="007256B0"/>
    <w:rsid w:val="00725EB9"/>
    <w:rsid w:val="00726210"/>
    <w:rsid w:val="007262CF"/>
    <w:rsid w:val="00726D16"/>
    <w:rsid w:val="00727066"/>
    <w:rsid w:val="00727075"/>
    <w:rsid w:val="00730244"/>
    <w:rsid w:val="007308C4"/>
    <w:rsid w:val="0073145C"/>
    <w:rsid w:val="007316F2"/>
    <w:rsid w:val="00731818"/>
    <w:rsid w:val="00731ED1"/>
    <w:rsid w:val="0073210A"/>
    <w:rsid w:val="00732BBE"/>
    <w:rsid w:val="00732C9D"/>
    <w:rsid w:val="00733EE8"/>
    <w:rsid w:val="00734AE0"/>
    <w:rsid w:val="0073542F"/>
    <w:rsid w:val="0073560A"/>
    <w:rsid w:val="007357AF"/>
    <w:rsid w:val="00736AB5"/>
    <w:rsid w:val="00737718"/>
    <w:rsid w:val="00737975"/>
    <w:rsid w:val="00737A75"/>
    <w:rsid w:val="00737EEA"/>
    <w:rsid w:val="007400BB"/>
    <w:rsid w:val="00740350"/>
    <w:rsid w:val="00740C61"/>
    <w:rsid w:val="00740DD6"/>
    <w:rsid w:val="00740F74"/>
    <w:rsid w:val="00741291"/>
    <w:rsid w:val="00741452"/>
    <w:rsid w:val="007417D2"/>
    <w:rsid w:val="0074192D"/>
    <w:rsid w:val="0074233A"/>
    <w:rsid w:val="0074306C"/>
    <w:rsid w:val="00743F1C"/>
    <w:rsid w:val="00744096"/>
    <w:rsid w:val="007440B9"/>
    <w:rsid w:val="007449AC"/>
    <w:rsid w:val="00744D46"/>
    <w:rsid w:val="0074531C"/>
    <w:rsid w:val="00745647"/>
    <w:rsid w:val="007456FD"/>
    <w:rsid w:val="007459D2"/>
    <w:rsid w:val="0074630A"/>
    <w:rsid w:val="00746441"/>
    <w:rsid w:val="0074663D"/>
    <w:rsid w:val="00746BB2"/>
    <w:rsid w:val="00747553"/>
    <w:rsid w:val="00747712"/>
    <w:rsid w:val="00747AEC"/>
    <w:rsid w:val="00750313"/>
    <w:rsid w:val="0075035A"/>
    <w:rsid w:val="00750941"/>
    <w:rsid w:val="00750B70"/>
    <w:rsid w:val="0075144E"/>
    <w:rsid w:val="00751889"/>
    <w:rsid w:val="00751E37"/>
    <w:rsid w:val="00751FC0"/>
    <w:rsid w:val="00753125"/>
    <w:rsid w:val="00754221"/>
    <w:rsid w:val="00754230"/>
    <w:rsid w:val="00754495"/>
    <w:rsid w:val="0075456A"/>
    <w:rsid w:val="007545E3"/>
    <w:rsid w:val="00754653"/>
    <w:rsid w:val="00754934"/>
    <w:rsid w:val="00754ABE"/>
    <w:rsid w:val="00754E12"/>
    <w:rsid w:val="007556A7"/>
    <w:rsid w:val="0075598D"/>
    <w:rsid w:val="00756185"/>
    <w:rsid w:val="007561DA"/>
    <w:rsid w:val="00756542"/>
    <w:rsid w:val="00757121"/>
    <w:rsid w:val="00757BEE"/>
    <w:rsid w:val="00757EC2"/>
    <w:rsid w:val="0076010C"/>
    <w:rsid w:val="007605F7"/>
    <w:rsid w:val="00760E96"/>
    <w:rsid w:val="0076143C"/>
    <w:rsid w:val="007628B6"/>
    <w:rsid w:val="00762C5C"/>
    <w:rsid w:val="00763D0E"/>
    <w:rsid w:val="00763F32"/>
    <w:rsid w:val="0076449B"/>
    <w:rsid w:val="00765561"/>
    <w:rsid w:val="007657F9"/>
    <w:rsid w:val="007660DB"/>
    <w:rsid w:val="00767145"/>
    <w:rsid w:val="00767336"/>
    <w:rsid w:val="00767539"/>
    <w:rsid w:val="00770951"/>
    <w:rsid w:val="00770F33"/>
    <w:rsid w:val="007710EF"/>
    <w:rsid w:val="00772640"/>
    <w:rsid w:val="007727EA"/>
    <w:rsid w:val="00772A33"/>
    <w:rsid w:val="0077300D"/>
    <w:rsid w:val="00773686"/>
    <w:rsid w:val="00773E79"/>
    <w:rsid w:val="00773FBD"/>
    <w:rsid w:val="007767A8"/>
    <w:rsid w:val="0077688C"/>
    <w:rsid w:val="007769D1"/>
    <w:rsid w:val="007771F9"/>
    <w:rsid w:val="007775B0"/>
    <w:rsid w:val="007802D7"/>
    <w:rsid w:val="007803C8"/>
    <w:rsid w:val="00780772"/>
    <w:rsid w:val="00780D6D"/>
    <w:rsid w:val="00781327"/>
    <w:rsid w:val="00781AB0"/>
    <w:rsid w:val="00781EBE"/>
    <w:rsid w:val="007828AA"/>
    <w:rsid w:val="00782909"/>
    <w:rsid w:val="00782C9F"/>
    <w:rsid w:val="00783E29"/>
    <w:rsid w:val="0078408A"/>
    <w:rsid w:val="00784358"/>
    <w:rsid w:val="00784810"/>
    <w:rsid w:val="00784AF1"/>
    <w:rsid w:val="00785A77"/>
    <w:rsid w:val="00785CEF"/>
    <w:rsid w:val="00786642"/>
    <w:rsid w:val="0078692D"/>
    <w:rsid w:val="0078745A"/>
    <w:rsid w:val="00787555"/>
    <w:rsid w:val="0078781B"/>
    <w:rsid w:val="00787B7A"/>
    <w:rsid w:val="00787C6C"/>
    <w:rsid w:val="00787DD5"/>
    <w:rsid w:val="007901D2"/>
    <w:rsid w:val="007902DD"/>
    <w:rsid w:val="00790ACD"/>
    <w:rsid w:val="0079182C"/>
    <w:rsid w:val="00791A8D"/>
    <w:rsid w:val="00791F34"/>
    <w:rsid w:val="00791F3A"/>
    <w:rsid w:val="007926C1"/>
    <w:rsid w:val="0079276B"/>
    <w:rsid w:val="00792998"/>
    <w:rsid w:val="007932F4"/>
    <w:rsid w:val="007934F7"/>
    <w:rsid w:val="00793F03"/>
    <w:rsid w:val="007940FA"/>
    <w:rsid w:val="007941AD"/>
    <w:rsid w:val="007947D4"/>
    <w:rsid w:val="00794AEA"/>
    <w:rsid w:val="00794E9C"/>
    <w:rsid w:val="00794EBF"/>
    <w:rsid w:val="0079521F"/>
    <w:rsid w:val="007958A6"/>
    <w:rsid w:val="0079608A"/>
    <w:rsid w:val="007963D6"/>
    <w:rsid w:val="00796B7B"/>
    <w:rsid w:val="007A0387"/>
    <w:rsid w:val="007A0698"/>
    <w:rsid w:val="007A0FD4"/>
    <w:rsid w:val="007A11F6"/>
    <w:rsid w:val="007A1ACF"/>
    <w:rsid w:val="007A1FD0"/>
    <w:rsid w:val="007A2298"/>
    <w:rsid w:val="007A245C"/>
    <w:rsid w:val="007A2721"/>
    <w:rsid w:val="007A2EDA"/>
    <w:rsid w:val="007A3268"/>
    <w:rsid w:val="007A378E"/>
    <w:rsid w:val="007A3BC1"/>
    <w:rsid w:val="007A3FF6"/>
    <w:rsid w:val="007A4613"/>
    <w:rsid w:val="007A47E1"/>
    <w:rsid w:val="007A4F59"/>
    <w:rsid w:val="007A5619"/>
    <w:rsid w:val="007A5820"/>
    <w:rsid w:val="007A687C"/>
    <w:rsid w:val="007A6B88"/>
    <w:rsid w:val="007A6ED0"/>
    <w:rsid w:val="007A7119"/>
    <w:rsid w:val="007A7C0A"/>
    <w:rsid w:val="007A7F84"/>
    <w:rsid w:val="007B04BE"/>
    <w:rsid w:val="007B0D29"/>
    <w:rsid w:val="007B0D92"/>
    <w:rsid w:val="007B13C1"/>
    <w:rsid w:val="007B1659"/>
    <w:rsid w:val="007B194A"/>
    <w:rsid w:val="007B2482"/>
    <w:rsid w:val="007B2660"/>
    <w:rsid w:val="007B321D"/>
    <w:rsid w:val="007B3BCA"/>
    <w:rsid w:val="007B42F6"/>
    <w:rsid w:val="007B49CD"/>
    <w:rsid w:val="007B4E1C"/>
    <w:rsid w:val="007B528D"/>
    <w:rsid w:val="007B5A4F"/>
    <w:rsid w:val="007B6101"/>
    <w:rsid w:val="007B62A7"/>
    <w:rsid w:val="007B6E51"/>
    <w:rsid w:val="007B73AC"/>
    <w:rsid w:val="007B7B63"/>
    <w:rsid w:val="007C0339"/>
    <w:rsid w:val="007C081E"/>
    <w:rsid w:val="007C0BD2"/>
    <w:rsid w:val="007C0C15"/>
    <w:rsid w:val="007C0F86"/>
    <w:rsid w:val="007C2370"/>
    <w:rsid w:val="007C2915"/>
    <w:rsid w:val="007C2EC7"/>
    <w:rsid w:val="007C31B7"/>
    <w:rsid w:val="007C31DD"/>
    <w:rsid w:val="007C4319"/>
    <w:rsid w:val="007C44A2"/>
    <w:rsid w:val="007C4527"/>
    <w:rsid w:val="007C4941"/>
    <w:rsid w:val="007C512E"/>
    <w:rsid w:val="007C554B"/>
    <w:rsid w:val="007C5697"/>
    <w:rsid w:val="007C6CB2"/>
    <w:rsid w:val="007C6F68"/>
    <w:rsid w:val="007C7A9C"/>
    <w:rsid w:val="007C7C86"/>
    <w:rsid w:val="007C7EE9"/>
    <w:rsid w:val="007D06F0"/>
    <w:rsid w:val="007D0BA5"/>
    <w:rsid w:val="007D1265"/>
    <w:rsid w:val="007D19C2"/>
    <w:rsid w:val="007D2922"/>
    <w:rsid w:val="007D2B8E"/>
    <w:rsid w:val="007D2C1C"/>
    <w:rsid w:val="007D36A3"/>
    <w:rsid w:val="007D3B7D"/>
    <w:rsid w:val="007D40B9"/>
    <w:rsid w:val="007D5233"/>
    <w:rsid w:val="007D5EAD"/>
    <w:rsid w:val="007D612D"/>
    <w:rsid w:val="007D6542"/>
    <w:rsid w:val="007D6934"/>
    <w:rsid w:val="007D78F5"/>
    <w:rsid w:val="007D79C4"/>
    <w:rsid w:val="007D7A31"/>
    <w:rsid w:val="007E01FE"/>
    <w:rsid w:val="007E02FC"/>
    <w:rsid w:val="007E0B1F"/>
    <w:rsid w:val="007E0F88"/>
    <w:rsid w:val="007E1610"/>
    <w:rsid w:val="007E1D58"/>
    <w:rsid w:val="007E2546"/>
    <w:rsid w:val="007E27A8"/>
    <w:rsid w:val="007E2EA5"/>
    <w:rsid w:val="007E2FF8"/>
    <w:rsid w:val="007E3818"/>
    <w:rsid w:val="007E3C55"/>
    <w:rsid w:val="007E46DC"/>
    <w:rsid w:val="007E5402"/>
    <w:rsid w:val="007E57F7"/>
    <w:rsid w:val="007E58E4"/>
    <w:rsid w:val="007E5AF0"/>
    <w:rsid w:val="007E6F02"/>
    <w:rsid w:val="007E6FB4"/>
    <w:rsid w:val="007E7663"/>
    <w:rsid w:val="007F072E"/>
    <w:rsid w:val="007F082D"/>
    <w:rsid w:val="007F09EE"/>
    <w:rsid w:val="007F0A25"/>
    <w:rsid w:val="007F0E7D"/>
    <w:rsid w:val="007F0EDC"/>
    <w:rsid w:val="007F11C5"/>
    <w:rsid w:val="007F14CB"/>
    <w:rsid w:val="007F1C2F"/>
    <w:rsid w:val="007F1E5F"/>
    <w:rsid w:val="007F231D"/>
    <w:rsid w:val="007F2922"/>
    <w:rsid w:val="007F2C5A"/>
    <w:rsid w:val="007F3898"/>
    <w:rsid w:val="007F4242"/>
    <w:rsid w:val="007F484A"/>
    <w:rsid w:val="007F4C4D"/>
    <w:rsid w:val="007F4D45"/>
    <w:rsid w:val="007F50F3"/>
    <w:rsid w:val="007F53FE"/>
    <w:rsid w:val="007F5C3A"/>
    <w:rsid w:val="007F6F3F"/>
    <w:rsid w:val="007F7033"/>
    <w:rsid w:val="007F716E"/>
    <w:rsid w:val="00800144"/>
    <w:rsid w:val="008004A7"/>
    <w:rsid w:val="00800A0B"/>
    <w:rsid w:val="008010B9"/>
    <w:rsid w:val="008015AD"/>
    <w:rsid w:val="008024D8"/>
    <w:rsid w:val="00802919"/>
    <w:rsid w:val="00802993"/>
    <w:rsid w:val="00802CEB"/>
    <w:rsid w:val="00803688"/>
    <w:rsid w:val="00804263"/>
    <w:rsid w:val="00804D50"/>
    <w:rsid w:val="00806F97"/>
    <w:rsid w:val="00810175"/>
    <w:rsid w:val="008101DA"/>
    <w:rsid w:val="008114AE"/>
    <w:rsid w:val="008117F4"/>
    <w:rsid w:val="0081183D"/>
    <w:rsid w:val="00811BA9"/>
    <w:rsid w:val="00811BB6"/>
    <w:rsid w:val="00813C24"/>
    <w:rsid w:val="0081442F"/>
    <w:rsid w:val="00814899"/>
    <w:rsid w:val="00815673"/>
    <w:rsid w:val="00815A9C"/>
    <w:rsid w:val="00815C7C"/>
    <w:rsid w:val="008166AC"/>
    <w:rsid w:val="00816BFA"/>
    <w:rsid w:val="00816CF1"/>
    <w:rsid w:val="00817077"/>
    <w:rsid w:val="00817BC9"/>
    <w:rsid w:val="00817CE9"/>
    <w:rsid w:val="008203A8"/>
    <w:rsid w:val="008214B2"/>
    <w:rsid w:val="00821F5B"/>
    <w:rsid w:val="00821FE0"/>
    <w:rsid w:val="0082216B"/>
    <w:rsid w:val="0082382D"/>
    <w:rsid w:val="00823D01"/>
    <w:rsid w:val="008245F1"/>
    <w:rsid w:val="008246D0"/>
    <w:rsid w:val="00824EB6"/>
    <w:rsid w:val="00825F9B"/>
    <w:rsid w:val="00826425"/>
    <w:rsid w:val="008264A9"/>
    <w:rsid w:val="008266F2"/>
    <w:rsid w:val="00826D9A"/>
    <w:rsid w:val="00827EB2"/>
    <w:rsid w:val="0083007F"/>
    <w:rsid w:val="008302A6"/>
    <w:rsid w:val="0083040E"/>
    <w:rsid w:val="0083049A"/>
    <w:rsid w:val="00830A93"/>
    <w:rsid w:val="00830BBC"/>
    <w:rsid w:val="008312A7"/>
    <w:rsid w:val="00831677"/>
    <w:rsid w:val="00831FBE"/>
    <w:rsid w:val="008331C9"/>
    <w:rsid w:val="00833212"/>
    <w:rsid w:val="008332F4"/>
    <w:rsid w:val="00833A04"/>
    <w:rsid w:val="00833ECA"/>
    <w:rsid w:val="00834683"/>
    <w:rsid w:val="00834FA3"/>
    <w:rsid w:val="00835350"/>
    <w:rsid w:val="00835DBD"/>
    <w:rsid w:val="00835EFF"/>
    <w:rsid w:val="00836561"/>
    <w:rsid w:val="00836C4A"/>
    <w:rsid w:val="008375B9"/>
    <w:rsid w:val="0083779A"/>
    <w:rsid w:val="00837E4D"/>
    <w:rsid w:val="00837EC3"/>
    <w:rsid w:val="00840675"/>
    <w:rsid w:val="00840929"/>
    <w:rsid w:val="00841794"/>
    <w:rsid w:val="008419F6"/>
    <w:rsid w:val="00842FE6"/>
    <w:rsid w:val="00843019"/>
    <w:rsid w:val="008430AB"/>
    <w:rsid w:val="00843885"/>
    <w:rsid w:val="00843927"/>
    <w:rsid w:val="00843EFA"/>
    <w:rsid w:val="00844407"/>
    <w:rsid w:val="00844A8A"/>
    <w:rsid w:val="00844BF7"/>
    <w:rsid w:val="00845185"/>
    <w:rsid w:val="00845A13"/>
    <w:rsid w:val="0084635F"/>
    <w:rsid w:val="00847423"/>
    <w:rsid w:val="00847895"/>
    <w:rsid w:val="00847D3A"/>
    <w:rsid w:val="00850F12"/>
    <w:rsid w:val="0085117A"/>
    <w:rsid w:val="0085171C"/>
    <w:rsid w:val="0085179C"/>
    <w:rsid w:val="0085305B"/>
    <w:rsid w:val="00854587"/>
    <w:rsid w:val="00854719"/>
    <w:rsid w:val="00854E88"/>
    <w:rsid w:val="00855C49"/>
    <w:rsid w:val="00855C54"/>
    <w:rsid w:val="00856031"/>
    <w:rsid w:val="0085670C"/>
    <w:rsid w:val="00856AB2"/>
    <w:rsid w:val="00856B42"/>
    <w:rsid w:val="00856EEE"/>
    <w:rsid w:val="00857C94"/>
    <w:rsid w:val="00860836"/>
    <w:rsid w:val="00860DE5"/>
    <w:rsid w:val="00860FE8"/>
    <w:rsid w:val="008610CD"/>
    <w:rsid w:val="008616B1"/>
    <w:rsid w:val="00861DA7"/>
    <w:rsid w:val="00861EA2"/>
    <w:rsid w:val="00861EAA"/>
    <w:rsid w:val="00862385"/>
    <w:rsid w:val="008623A0"/>
    <w:rsid w:val="008625C8"/>
    <w:rsid w:val="0086286E"/>
    <w:rsid w:val="008629A6"/>
    <w:rsid w:val="00862A97"/>
    <w:rsid w:val="00862ED1"/>
    <w:rsid w:val="0086317B"/>
    <w:rsid w:val="0086338B"/>
    <w:rsid w:val="00863410"/>
    <w:rsid w:val="0086349A"/>
    <w:rsid w:val="008634AA"/>
    <w:rsid w:val="0086404A"/>
    <w:rsid w:val="0086433E"/>
    <w:rsid w:val="008646B0"/>
    <w:rsid w:val="00864FDB"/>
    <w:rsid w:val="00865030"/>
    <w:rsid w:val="008652C4"/>
    <w:rsid w:val="00865332"/>
    <w:rsid w:val="0086674C"/>
    <w:rsid w:val="00867532"/>
    <w:rsid w:val="00870479"/>
    <w:rsid w:val="008705A6"/>
    <w:rsid w:val="008707CD"/>
    <w:rsid w:val="00870CCB"/>
    <w:rsid w:val="0087124C"/>
    <w:rsid w:val="008712D2"/>
    <w:rsid w:val="00871DD2"/>
    <w:rsid w:val="008729DA"/>
    <w:rsid w:val="00872DDD"/>
    <w:rsid w:val="0087321B"/>
    <w:rsid w:val="008732AA"/>
    <w:rsid w:val="008732B3"/>
    <w:rsid w:val="008733EE"/>
    <w:rsid w:val="00873F59"/>
    <w:rsid w:val="00874096"/>
    <w:rsid w:val="00874C8E"/>
    <w:rsid w:val="00874E49"/>
    <w:rsid w:val="008750B3"/>
    <w:rsid w:val="0087602C"/>
    <w:rsid w:val="00876481"/>
    <w:rsid w:val="008768E6"/>
    <w:rsid w:val="00876A00"/>
    <w:rsid w:val="00876BB1"/>
    <w:rsid w:val="00876CAF"/>
    <w:rsid w:val="00877737"/>
    <w:rsid w:val="0087792A"/>
    <w:rsid w:val="00877C7D"/>
    <w:rsid w:val="00877EA0"/>
    <w:rsid w:val="00880233"/>
    <w:rsid w:val="0088069F"/>
    <w:rsid w:val="00880736"/>
    <w:rsid w:val="00880FB3"/>
    <w:rsid w:val="00881B37"/>
    <w:rsid w:val="008821F6"/>
    <w:rsid w:val="00882435"/>
    <w:rsid w:val="008828D1"/>
    <w:rsid w:val="008829C2"/>
    <w:rsid w:val="008831AA"/>
    <w:rsid w:val="008833B4"/>
    <w:rsid w:val="00883698"/>
    <w:rsid w:val="00883C0C"/>
    <w:rsid w:val="008841DE"/>
    <w:rsid w:val="00884C34"/>
    <w:rsid w:val="00884E77"/>
    <w:rsid w:val="008851C8"/>
    <w:rsid w:val="00885DE7"/>
    <w:rsid w:val="00885EA1"/>
    <w:rsid w:val="008869BF"/>
    <w:rsid w:val="00887A59"/>
    <w:rsid w:val="00887C91"/>
    <w:rsid w:val="00887EB6"/>
    <w:rsid w:val="00890281"/>
    <w:rsid w:val="00892154"/>
    <w:rsid w:val="0089216D"/>
    <w:rsid w:val="008928F2"/>
    <w:rsid w:val="00892ABA"/>
    <w:rsid w:val="00892DA5"/>
    <w:rsid w:val="0089322A"/>
    <w:rsid w:val="00893ED9"/>
    <w:rsid w:val="00893F89"/>
    <w:rsid w:val="00894982"/>
    <w:rsid w:val="0089525C"/>
    <w:rsid w:val="008952CD"/>
    <w:rsid w:val="00897118"/>
    <w:rsid w:val="00897788"/>
    <w:rsid w:val="00897B84"/>
    <w:rsid w:val="008A06EC"/>
    <w:rsid w:val="008A100D"/>
    <w:rsid w:val="008A12E2"/>
    <w:rsid w:val="008A1D11"/>
    <w:rsid w:val="008A1F78"/>
    <w:rsid w:val="008A201D"/>
    <w:rsid w:val="008A216B"/>
    <w:rsid w:val="008A2D93"/>
    <w:rsid w:val="008A3540"/>
    <w:rsid w:val="008A366C"/>
    <w:rsid w:val="008A3A4E"/>
    <w:rsid w:val="008A4D32"/>
    <w:rsid w:val="008A4E5C"/>
    <w:rsid w:val="008A515B"/>
    <w:rsid w:val="008A56AE"/>
    <w:rsid w:val="008A5C08"/>
    <w:rsid w:val="008A5CA5"/>
    <w:rsid w:val="008A61E3"/>
    <w:rsid w:val="008A6294"/>
    <w:rsid w:val="008A63B3"/>
    <w:rsid w:val="008A6E1F"/>
    <w:rsid w:val="008A765C"/>
    <w:rsid w:val="008B02AD"/>
    <w:rsid w:val="008B0419"/>
    <w:rsid w:val="008B0D76"/>
    <w:rsid w:val="008B1D7B"/>
    <w:rsid w:val="008B2B35"/>
    <w:rsid w:val="008B3803"/>
    <w:rsid w:val="008B3A53"/>
    <w:rsid w:val="008B4284"/>
    <w:rsid w:val="008B4505"/>
    <w:rsid w:val="008B4883"/>
    <w:rsid w:val="008B4CC3"/>
    <w:rsid w:val="008B529F"/>
    <w:rsid w:val="008B57CF"/>
    <w:rsid w:val="008B5A6A"/>
    <w:rsid w:val="008B5F27"/>
    <w:rsid w:val="008B6408"/>
    <w:rsid w:val="008B6DD5"/>
    <w:rsid w:val="008B7111"/>
    <w:rsid w:val="008B7A66"/>
    <w:rsid w:val="008B7CEA"/>
    <w:rsid w:val="008C0109"/>
    <w:rsid w:val="008C03B9"/>
    <w:rsid w:val="008C19F3"/>
    <w:rsid w:val="008C1A62"/>
    <w:rsid w:val="008C29C3"/>
    <w:rsid w:val="008C387C"/>
    <w:rsid w:val="008C39C6"/>
    <w:rsid w:val="008C3B70"/>
    <w:rsid w:val="008C5174"/>
    <w:rsid w:val="008C59D3"/>
    <w:rsid w:val="008C7695"/>
    <w:rsid w:val="008C769D"/>
    <w:rsid w:val="008C7C35"/>
    <w:rsid w:val="008C7DD0"/>
    <w:rsid w:val="008D0CB4"/>
    <w:rsid w:val="008D1365"/>
    <w:rsid w:val="008D214A"/>
    <w:rsid w:val="008D376D"/>
    <w:rsid w:val="008D37F5"/>
    <w:rsid w:val="008D4AA4"/>
    <w:rsid w:val="008D74CE"/>
    <w:rsid w:val="008D7854"/>
    <w:rsid w:val="008E014D"/>
    <w:rsid w:val="008E0AEE"/>
    <w:rsid w:val="008E0D2C"/>
    <w:rsid w:val="008E1430"/>
    <w:rsid w:val="008E16FB"/>
    <w:rsid w:val="008E1DFE"/>
    <w:rsid w:val="008E2018"/>
    <w:rsid w:val="008E21F6"/>
    <w:rsid w:val="008E25F9"/>
    <w:rsid w:val="008E3049"/>
    <w:rsid w:val="008E3674"/>
    <w:rsid w:val="008E40F0"/>
    <w:rsid w:val="008E425E"/>
    <w:rsid w:val="008E44DC"/>
    <w:rsid w:val="008E4CE8"/>
    <w:rsid w:val="008E6546"/>
    <w:rsid w:val="008E6B5A"/>
    <w:rsid w:val="008E6B5B"/>
    <w:rsid w:val="008E6BE7"/>
    <w:rsid w:val="008E6C2A"/>
    <w:rsid w:val="008E7051"/>
    <w:rsid w:val="008E725B"/>
    <w:rsid w:val="008E7390"/>
    <w:rsid w:val="008E7812"/>
    <w:rsid w:val="008E7B1C"/>
    <w:rsid w:val="008F0119"/>
    <w:rsid w:val="008F022A"/>
    <w:rsid w:val="008F0BF8"/>
    <w:rsid w:val="008F0F20"/>
    <w:rsid w:val="008F282A"/>
    <w:rsid w:val="008F3B9A"/>
    <w:rsid w:val="008F4269"/>
    <w:rsid w:val="008F43ED"/>
    <w:rsid w:val="008F499A"/>
    <w:rsid w:val="008F54C8"/>
    <w:rsid w:val="008F5E3E"/>
    <w:rsid w:val="008F6B28"/>
    <w:rsid w:val="008F6C6F"/>
    <w:rsid w:val="008F6EE3"/>
    <w:rsid w:val="008F79E3"/>
    <w:rsid w:val="008F7BA6"/>
    <w:rsid w:val="00900558"/>
    <w:rsid w:val="009005EE"/>
    <w:rsid w:val="00900777"/>
    <w:rsid w:val="0090107D"/>
    <w:rsid w:val="009014A9"/>
    <w:rsid w:val="00901633"/>
    <w:rsid w:val="009018CD"/>
    <w:rsid w:val="00901E8E"/>
    <w:rsid w:val="0090248D"/>
    <w:rsid w:val="009026AF"/>
    <w:rsid w:val="00902731"/>
    <w:rsid w:val="0090279E"/>
    <w:rsid w:val="00902D85"/>
    <w:rsid w:val="00902F93"/>
    <w:rsid w:val="00902FFC"/>
    <w:rsid w:val="00903A31"/>
    <w:rsid w:val="00904224"/>
    <w:rsid w:val="009056B1"/>
    <w:rsid w:val="00906522"/>
    <w:rsid w:val="00906B57"/>
    <w:rsid w:val="00907425"/>
    <w:rsid w:val="00907A86"/>
    <w:rsid w:val="00907E07"/>
    <w:rsid w:val="0091049A"/>
    <w:rsid w:val="009108AE"/>
    <w:rsid w:val="00911C96"/>
    <w:rsid w:val="0091251F"/>
    <w:rsid w:val="00912964"/>
    <w:rsid w:val="0091332C"/>
    <w:rsid w:val="0091339D"/>
    <w:rsid w:val="009136CC"/>
    <w:rsid w:val="00913D21"/>
    <w:rsid w:val="009144AE"/>
    <w:rsid w:val="00914606"/>
    <w:rsid w:val="0091599E"/>
    <w:rsid w:val="0091652E"/>
    <w:rsid w:val="0091737E"/>
    <w:rsid w:val="0091767B"/>
    <w:rsid w:val="009204A3"/>
    <w:rsid w:val="009205DD"/>
    <w:rsid w:val="00922F40"/>
    <w:rsid w:val="00923462"/>
    <w:rsid w:val="00924958"/>
    <w:rsid w:val="00924BCF"/>
    <w:rsid w:val="009252F0"/>
    <w:rsid w:val="0092759E"/>
    <w:rsid w:val="00927992"/>
    <w:rsid w:val="00927D85"/>
    <w:rsid w:val="0093045B"/>
    <w:rsid w:val="00930B66"/>
    <w:rsid w:val="00931403"/>
    <w:rsid w:val="00931775"/>
    <w:rsid w:val="00931E8D"/>
    <w:rsid w:val="00932D14"/>
    <w:rsid w:val="009337E4"/>
    <w:rsid w:val="00934448"/>
    <w:rsid w:val="009349AB"/>
    <w:rsid w:val="00934AFA"/>
    <w:rsid w:val="00934BBD"/>
    <w:rsid w:val="00935DE7"/>
    <w:rsid w:val="00935F63"/>
    <w:rsid w:val="009369AE"/>
    <w:rsid w:val="009371E6"/>
    <w:rsid w:val="00937534"/>
    <w:rsid w:val="00937873"/>
    <w:rsid w:val="0094021B"/>
    <w:rsid w:val="00940387"/>
    <w:rsid w:val="009415DD"/>
    <w:rsid w:val="009418C6"/>
    <w:rsid w:val="009426A6"/>
    <w:rsid w:val="00942A5E"/>
    <w:rsid w:val="00942E2F"/>
    <w:rsid w:val="0094318A"/>
    <w:rsid w:val="009436D2"/>
    <w:rsid w:val="00943E47"/>
    <w:rsid w:val="0094401A"/>
    <w:rsid w:val="009441DC"/>
    <w:rsid w:val="00944D72"/>
    <w:rsid w:val="00945430"/>
    <w:rsid w:val="0094592E"/>
    <w:rsid w:val="00945A99"/>
    <w:rsid w:val="00945F49"/>
    <w:rsid w:val="00945FFD"/>
    <w:rsid w:val="0094657F"/>
    <w:rsid w:val="0094668B"/>
    <w:rsid w:val="009477E4"/>
    <w:rsid w:val="00947C0D"/>
    <w:rsid w:val="00947E1F"/>
    <w:rsid w:val="00947ED9"/>
    <w:rsid w:val="00947F09"/>
    <w:rsid w:val="00950601"/>
    <w:rsid w:val="00950E6A"/>
    <w:rsid w:val="0095145F"/>
    <w:rsid w:val="00952B8B"/>
    <w:rsid w:val="00953D87"/>
    <w:rsid w:val="009542B2"/>
    <w:rsid w:val="009544C0"/>
    <w:rsid w:val="00954D71"/>
    <w:rsid w:val="00955B7F"/>
    <w:rsid w:val="0095657E"/>
    <w:rsid w:val="009567E4"/>
    <w:rsid w:val="00956A39"/>
    <w:rsid w:val="0095728C"/>
    <w:rsid w:val="00957506"/>
    <w:rsid w:val="009575E7"/>
    <w:rsid w:val="0095788B"/>
    <w:rsid w:val="00960680"/>
    <w:rsid w:val="0096073D"/>
    <w:rsid w:val="0096074C"/>
    <w:rsid w:val="00960E59"/>
    <w:rsid w:val="0096149C"/>
    <w:rsid w:val="009614A6"/>
    <w:rsid w:val="009617AA"/>
    <w:rsid w:val="00961E8E"/>
    <w:rsid w:val="00961F0B"/>
    <w:rsid w:val="00962927"/>
    <w:rsid w:val="00963297"/>
    <w:rsid w:val="009634D7"/>
    <w:rsid w:val="009635F0"/>
    <w:rsid w:val="009639FF"/>
    <w:rsid w:val="00964321"/>
    <w:rsid w:val="00964338"/>
    <w:rsid w:val="009643DA"/>
    <w:rsid w:val="009658F2"/>
    <w:rsid w:val="00965CF5"/>
    <w:rsid w:val="00965F0A"/>
    <w:rsid w:val="0096651C"/>
    <w:rsid w:val="00966D04"/>
    <w:rsid w:val="00967950"/>
    <w:rsid w:val="00970020"/>
    <w:rsid w:val="00970086"/>
    <w:rsid w:val="00970F4A"/>
    <w:rsid w:val="00971179"/>
    <w:rsid w:val="00971717"/>
    <w:rsid w:val="009722CF"/>
    <w:rsid w:val="00972959"/>
    <w:rsid w:val="00973188"/>
    <w:rsid w:val="00974274"/>
    <w:rsid w:val="00974842"/>
    <w:rsid w:val="0097495D"/>
    <w:rsid w:val="00975693"/>
    <w:rsid w:val="00976444"/>
    <w:rsid w:val="00976D92"/>
    <w:rsid w:val="00976DEF"/>
    <w:rsid w:val="0097754E"/>
    <w:rsid w:val="00977647"/>
    <w:rsid w:val="0097795A"/>
    <w:rsid w:val="00977A0C"/>
    <w:rsid w:val="00977D0C"/>
    <w:rsid w:val="00980044"/>
    <w:rsid w:val="00980722"/>
    <w:rsid w:val="0098077A"/>
    <w:rsid w:val="00981748"/>
    <w:rsid w:val="00981AC7"/>
    <w:rsid w:val="00982D7C"/>
    <w:rsid w:val="00982DB1"/>
    <w:rsid w:val="00983384"/>
    <w:rsid w:val="00983F02"/>
    <w:rsid w:val="009846B2"/>
    <w:rsid w:val="00984CC4"/>
    <w:rsid w:val="00984D64"/>
    <w:rsid w:val="00984EF0"/>
    <w:rsid w:val="00985833"/>
    <w:rsid w:val="00985876"/>
    <w:rsid w:val="00986562"/>
    <w:rsid w:val="009867B4"/>
    <w:rsid w:val="00987B65"/>
    <w:rsid w:val="009919C3"/>
    <w:rsid w:val="009922E6"/>
    <w:rsid w:val="00993AB5"/>
    <w:rsid w:val="009940CE"/>
    <w:rsid w:val="0099458F"/>
    <w:rsid w:val="009945DB"/>
    <w:rsid w:val="0099467A"/>
    <w:rsid w:val="009950D3"/>
    <w:rsid w:val="0099741B"/>
    <w:rsid w:val="0099764E"/>
    <w:rsid w:val="00997663"/>
    <w:rsid w:val="009978D7"/>
    <w:rsid w:val="009A0339"/>
    <w:rsid w:val="009A0728"/>
    <w:rsid w:val="009A0F69"/>
    <w:rsid w:val="009A173D"/>
    <w:rsid w:val="009A1874"/>
    <w:rsid w:val="009A2410"/>
    <w:rsid w:val="009A2577"/>
    <w:rsid w:val="009A322B"/>
    <w:rsid w:val="009A3B50"/>
    <w:rsid w:val="009A4EDB"/>
    <w:rsid w:val="009A513D"/>
    <w:rsid w:val="009A5688"/>
    <w:rsid w:val="009A5B3B"/>
    <w:rsid w:val="009A73AC"/>
    <w:rsid w:val="009A7DA8"/>
    <w:rsid w:val="009B055F"/>
    <w:rsid w:val="009B0932"/>
    <w:rsid w:val="009B0EF0"/>
    <w:rsid w:val="009B12E7"/>
    <w:rsid w:val="009B144B"/>
    <w:rsid w:val="009B1EC6"/>
    <w:rsid w:val="009B1F45"/>
    <w:rsid w:val="009B20A4"/>
    <w:rsid w:val="009B22D8"/>
    <w:rsid w:val="009B36A4"/>
    <w:rsid w:val="009B376F"/>
    <w:rsid w:val="009B380E"/>
    <w:rsid w:val="009B4B80"/>
    <w:rsid w:val="009B5868"/>
    <w:rsid w:val="009B69DB"/>
    <w:rsid w:val="009B7569"/>
    <w:rsid w:val="009B795C"/>
    <w:rsid w:val="009C1609"/>
    <w:rsid w:val="009C1CE3"/>
    <w:rsid w:val="009C2519"/>
    <w:rsid w:val="009C32B1"/>
    <w:rsid w:val="009C4000"/>
    <w:rsid w:val="009C4BCB"/>
    <w:rsid w:val="009C50B2"/>
    <w:rsid w:val="009C5516"/>
    <w:rsid w:val="009C56C9"/>
    <w:rsid w:val="009C573F"/>
    <w:rsid w:val="009C59F6"/>
    <w:rsid w:val="009C5D8D"/>
    <w:rsid w:val="009C5E8A"/>
    <w:rsid w:val="009C61F7"/>
    <w:rsid w:val="009C6F00"/>
    <w:rsid w:val="009C7933"/>
    <w:rsid w:val="009D0DC5"/>
    <w:rsid w:val="009D18C1"/>
    <w:rsid w:val="009D1E1D"/>
    <w:rsid w:val="009D1FD9"/>
    <w:rsid w:val="009D22F8"/>
    <w:rsid w:val="009D4315"/>
    <w:rsid w:val="009D4572"/>
    <w:rsid w:val="009D5D48"/>
    <w:rsid w:val="009D63FB"/>
    <w:rsid w:val="009D6A1D"/>
    <w:rsid w:val="009D7133"/>
    <w:rsid w:val="009D791D"/>
    <w:rsid w:val="009D797D"/>
    <w:rsid w:val="009D7C27"/>
    <w:rsid w:val="009D7E17"/>
    <w:rsid w:val="009E0233"/>
    <w:rsid w:val="009E0589"/>
    <w:rsid w:val="009E17D7"/>
    <w:rsid w:val="009E1E95"/>
    <w:rsid w:val="009E2139"/>
    <w:rsid w:val="009E27A2"/>
    <w:rsid w:val="009E2EDF"/>
    <w:rsid w:val="009E3039"/>
    <w:rsid w:val="009E335B"/>
    <w:rsid w:val="009E3A56"/>
    <w:rsid w:val="009E3BB6"/>
    <w:rsid w:val="009E408F"/>
    <w:rsid w:val="009E4553"/>
    <w:rsid w:val="009E492D"/>
    <w:rsid w:val="009E4C45"/>
    <w:rsid w:val="009E4E80"/>
    <w:rsid w:val="009E5168"/>
    <w:rsid w:val="009E529A"/>
    <w:rsid w:val="009E5B29"/>
    <w:rsid w:val="009E611E"/>
    <w:rsid w:val="009E667C"/>
    <w:rsid w:val="009E6683"/>
    <w:rsid w:val="009E738C"/>
    <w:rsid w:val="009F0252"/>
    <w:rsid w:val="009F0686"/>
    <w:rsid w:val="009F0D14"/>
    <w:rsid w:val="009F11AF"/>
    <w:rsid w:val="009F1478"/>
    <w:rsid w:val="009F173C"/>
    <w:rsid w:val="009F3345"/>
    <w:rsid w:val="009F38EF"/>
    <w:rsid w:val="009F4216"/>
    <w:rsid w:val="009F6863"/>
    <w:rsid w:val="009F6B66"/>
    <w:rsid w:val="009F6C3B"/>
    <w:rsid w:val="009F6F75"/>
    <w:rsid w:val="009F7CB9"/>
    <w:rsid w:val="00A00411"/>
    <w:rsid w:val="00A004BB"/>
    <w:rsid w:val="00A007FC"/>
    <w:rsid w:val="00A00A01"/>
    <w:rsid w:val="00A00EDE"/>
    <w:rsid w:val="00A00FD7"/>
    <w:rsid w:val="00A0130C"/>
    <w:rsid w:val="00A01650"/>
    <w:rsid w:val="00A01ABD"/>
    <w:rsid w:val="00A02509"/>
    <w:rsid w:val="00A0273C"/>
    <w:rsid w:val="00A02CF7"/>
    <w:rsid w:val="00A0305C"/>
    <w:rsid w:val="00A03CB1"/>
    <w:rsid w:val="00A043C2"/>
    <w:rsid w:val="00A045A3"/>
    <w:rsid w:val="00A04857"/>
    <w:rsid w:val="00A04ED5"/>
    <w:rsid w:val="00A054EB"/>
    <w:rsid w:val="00A064BA"/>
    <w:rsid w:val="00A068D7"/>
    <w:rsid w:val="00A071FF"/>
    <w:rsid w:val="00A078C6"/>
    <w:rsid w:val="00A1005E"/>
    <w:rsid w:val="00A100C3"/>
    <w:rsid w:val="00A1065B"/>
    <w:rsid w:val="00A10FB4"/>
    <w:rsid w:val="00A1187A"/>
    <w:rsid w:val="00A12425"/>
    <w:rsid w:val="00A12EE8"/>
    <w:rsid w:val="00A1346D"/>
    <w:rsid w:val="00A137D3"/>
    <w:rsid w:val="00A13D56"/>
    <w:rsid w:val="00A15389"/>
    <w:rsid w:val="00A1559D"/>
    <w:rsid w:val="00A15B00"/>
    <w:rsid w:val="00A1657D"/>
    <w:rsid w:val="00A16627"/>
    <w:rsid w:val="00A172FE"/>
    <w:rsid w:val="00A20116"/>
    <w:rsid w:val="00A2153E"/>
    <w:rsid w:val="00A21691"/>
    <w:rsid w:val="00A21949"/>
    <w:rsid w:val="00A2195B"/>
    <w:rsid w:val="00A21B97"/>
    <w:rsid w:val="00A22670"/>
    <w:rsid w:val="00A22788"/>
    <w:rsid w:val="00A22799"/>
    <w:rsid w:val="00A23147"/>
    <w:rsid w:val="00A23484"/>
    <w:rsid w:val="00A236AF"/>
    <w:rsid w:val="00A2445B"/>
    <w:rsid w:val="00A244C6"/>
    <w:rsid w:val="00A24B9A"/>
    <w:rsid w:val="00A24FF7"/>
    <w:rsid w:val="00A255EB"/>
    <w:rsid w:val="00A2584C"/>
    <w:rsid w:val="00A2675A"/>
    <w:rsid w:val="00A27F7E"/>
    <w:rsid w:val="00A3020B"/>
    <w:rsid w:val="00A30339"/>
    <w:rsid w:val="00A308D4"/>
    <w:rsid w:val="00A3106F"/>
    <w:rsid w:val="00A312F1"/>
    <w:rsid w:val="00A31470"/>
    <w:rsid w:val="00A31594"/>
    <w:rsid w:val="00A31DCE"/>
    <w:rsid w:val="00A32515"/>
    <w:rsid w:val="00A325F0"/>
    <w:rsid w:val="00A327F2"/>
    <w:rsid w:val="00A32F33"/>
    <w:rsid w:val="00A33240"/>
    <w:rsid w:val="00A33ADF"/>
    <w:rsid w:val="00A342C3"/>
    <w:rsid w:val="00A347A0"/>
    <w:rsid w:val="00A3487C"/>
    <w:rsid w:val="00A361C9"/>
    <w:rsid w:val="00A3657E"/>
    <w:rsid w:val="00A369BA"/>
    <w:rsid w:val="00A37386"/>
    <w:rsid w:val="00A37C12"/>
    <w:rsid w:val="00A40BCA"/>
    <w:rsid w:val="00A4101B"/>
    <w:rsid w:val="00A42279"/>
    <w:rsid w:val="00A42343"/>
    <w:rsid w:val="00A425B6"/>
    <w:rsid w:val="00A4297F"/>
    <w:rsid w:val="00A43DED"/>
    <w:rsid w:val="00A44454"/>
    <w:rsid w:val="00A44A5E"/>
    <w:rsid w:val="00A44BD4"/>
    <w:rsid w:val="00A46CB5"/>
    <w:rsid w:val="00A476B6"/>
    <w:rsid w:val="00A47701"/>
    <w:rsid w:val="00A47D8D"/>
    <w:rsid w:val="00A47ED4"/>
    <w:rsid w:val="00A47F4B"/>
    <w:rsid w:val="00A5002D"/>
    <w:rsid w:val="00A508F4"/>
    <w:rsid w:val="00A50C43"/>
    <w:rsid w:val="00A50DA8"/>
    <w:rsid w:val="00A52ABC"/>
    <w:rsid w:val="00A5355B"/>
    <w:rsid w:val="00A53F2A"/>
    <w:rsid w:val="00A554E7"/>
    <w:rsid w:val="00A55615"/>
    <w:rsid w:val="00A5665D"/>
    <w:rsid w:val="00A566C6"/>
    <w:rsid w:val="00A5705B"/>
    <w:rsid w:val="00A5731C"/>
    <w:rsid w:val="00A5733F"/>
    <w:rsid w:val="00A57750"/>
    <w:rsid w:val="00A578E8"/>
    <w:rsid w:val="00A57E24"/>
    <w:rsid w:val="00A600FE"/>
    <w:rsid w:val="00A605B2"/>
    <w:rsid w:val="00A6065D"/>
    <w:rsid w:val="00A6070A"/>
    <w:rsid w:val="00A609FF"/>
    <w:rsid w:val="00A60B71"/>
    <w:rsid w:val="00A60CF5"/>
    <w:rsid w:val="00A60D38"/>
    <w:rsid w:val="00A6132C"/>
    <w:rsid w:val="00A61AFD"/>
    <w:rsid w:val="00A621C9"/>
    <w:rsid w:val="00A62834"/>
    <w:rsid w:val="00A62E0C"/>
    <w:rsid w:val="00A6317E"/>
    <w:rsid w:val="00A63839"/>
    <w:rsid w:val="00A64886"/>
    <w:rsid w:val="00A64A50"/>
    <w:rsid w:val="00A64CA6"/>
    <w:rsid w:val="00A64EF6"/>
    <w:rsid w:val="00A654D3"/>
    <w:rsid w:val="00A661B7"/>
    <w:rsid w:val="00A669B7"/>
    <w:rsid w:val="00A671D6"/>
    <w:rsid w:val="00A67231"/>
    <w:rsid w:val="00A678B8"/>
    <w:rsid w:val="00A67E37"/>
    <w:rsid w:val="00A7037C"/>
    <w:rsid w:val="00A7041A"/>
    <w:rsid w:val="00A70557"/>
    <w:rsid w:val="00A71649"/>
    <w:rsid w:val="00A71F55"/>
    <w:rsid w:val="00A720AD"/>
    <w:rsid w:val="00A7225A"/>
    <w:rsid w:val="00A72DAB"/>
    <w:rsid w:val="00A73345"/>
    <w:rsid w:val="00A7341A"/>
    <w:rsid w:val="00A73526"/>
    <w:rsid w:val="00A73CB2"/>
    <w:rsid w:val="00A7423D"/>
    <w:rsid w:val="00A746CC"/>
    <w:rsid w:val="00A74C0A"/>
    <w:rsid w:val="00A75476"/>
    <w:rsid w:val="00A757EC"/>
    <w:rsid w:val="00A75C4C"/>
    <w:rsid w:val="00A77E45"/>
    <w:rsid w:val="00A77E67"/>
    <w:rsid w:val="00A80226"/>
    <w:rsid w:val="00A80366"/>
    <w:rsid w:val="00A806CF"/>
    <w:rsid w:val="00A809E4"/>
    <w:rsid w:val="00A80F1E"/>
    <w:rsid w:val="00A812DC"/>
    <w:rsid w:val="00A813FF"/>
    <w:rsid w:val="00A81550"/>
    <w:rsid w:val="00A81C2F"/>
    <w:rsid w:val="00A831AF"/>
    <w:rsid w:val="00A83BF9"/>
    <w:rsid w:val="00A83CB2"/>
    <w:rsid w:val="00A83DA6"/>
    <w:rsid w:val="00A84174"/>
    <w:rsid w:val="00A843E0"/>
    <w:rsid w:val="00A8445A"/>
    <w:rsid w:val="00A84C16"/>
    <w:rsid w:val="00A8515A"/>
    <w:rsid w:val="00A85A2A"/>
    <w:rsid w:val="00A86473"/>
    <w:rsid w:val="00A86A82"/>
    <w:rsid w:val="00A874DA"/>
    <w:rsid w:val="00A87A12"/>
    <w:rsid w:val="00A87E07"/>
    <w:rsid w:val="00A90C5B"/>
    <w:rsid w:val="00A91AFD"/>
    <w:rsid w:val="00A92F93"/>
    <w:rsid w:val="00A93E6E"/>
    <w:rsid w:val="00A94A36"/>
    <w:rsid w:val="00A94C25"/>
    <w:rsid w:val="00A94F62"/>
    <w:rsid w:val="00A95355"/>
    <w:rsid w:val="00A9596F"/>
    <w:rsid w:val="00A9599B"/>
    <w:rsid w:val="00A95C54"/>
    <w:rsid w:val="00A95C9C"/>
    <w:rsid w:val="00A95DC8"/>
    <w:rsid w:val="00A96415"/>
    <w:rsid w:val="00A96C31"/>
    <w:rsid w:val="00A975BA"/>
    <w:rsid w:val="00A979F0"/>
    <w:rsid w:val="00AA088C"/>
    <w:rsid w:val="00AA1130"/>
    <w:rsid w:val="00AA298E"/>
    <w:rsid w:val="00AA310F"/>
    <w:rsid w:val="00AA35EB"/>
    <w:rsid w:val="00AA38DE"/>
    <w:rsid w:val="00AA3F30"/>
    <w:rsid w:val="00AA407D"/>
    <w:rsid w:val="00AA41F2"/>
    <w:rsid w:val="00AA5A53"/>
    <w:rsid w:val="00AA5F86"/>
    <w:rsid w:val="00AA64D2"/>
    <w:rsid w:val="00AA7476"/>
    <w:rsid w:val="00AA76B0"/>
    <w:rsid w:val="00AA76CB"/>
    <w:rsid w:val="00AA7872"/>
    <w:rsid w:val="00AA787B"/>
    <w:rsid w:val="00AA7C9A"/>
    <w:rsid w:val="00AA7EC5"/>
    <w:rsid w:val="00AB0581"/>
    <w:rsid w:val="00AB061F"/>
    <w:rsid w:val="00AB237F"/>
    <w:rsid w:val="00AB2F6C"/>
    <w:rsid w:val="00AB312D"/>
    <w:rsid w:val="00AB3587"/>
    <w:rsid w:val="00AB3D5F"/>
    <w:rsid w:val="00AB4360"/>
    <w:rsid w:val="00AB4DB2"/>
    <w:rsid w:val="00AB52C3"/>
    <w:rsid w:val="00AB58FA"/>
    <w:rsid w:val="00AB605B"/>
    <w:rsid w:val="00AB742D"/>
    <w:rsid w:val="00AB7E98"/>
    <w:rsid w:val="00AC050C"/>
    <w:rsid w:val="00AC0AD0"/>
    <w:rsid w:val="00AC11A7"/>
    <w:rsid w:val="00AC1864"/>
    <w:rsid w:val="00AC1DB6"/>
    <w:rsid w:val="00AC1FEB"/>
    <w:rsid w:val="00AC21FE"/>
    <w:rsid w:val="00AC259B"/>
    <w:rsid w:val="00AC2CD7"/>
    <w:rsid w:val="00AC3F6C"/>
    <w:rsid w:val="00AC4483"/>
    <w:rsid w:val="00AC4CCA"/>
    <w:rsid w:val="00AC4F94"/>
    <w:rsid w:val="00AC571A"/>
    <w:rsid w:val="00AC5BC2"/>
    <w:rsid w:val="00AC5C36"/>
    <w:rsid w:val="00AC68CF"/>
    <w:rsid w:val="00AC6B20"/>
    <w:rsid w:val="00AC6CC7"/>
    <w:rsid w:val="00AC741A"/>
    <w:rsid w:val="00AD0108"/>
    <w:rsid w:val="00AD0B1C"/>
    <w:rsid w:val="00AD0BCE"/>
    <w:rsid w:val="00AD1310"/>
    <w:rsid w:val="00AD1691"/>
    <w:rsid w:val="00AD1A15"/>
    <w:rsid w:val="00AD1A86"/>
    <w:rsid w:val="00AD214C"/>
    <w:rsid w:val="00AD2524"/>
    <w:rsid w:val="00AD28A2"/>
    <w:rsid w:val="00AD2F0D"/>
    <w:rsid w:val="00AD3272"/>
    <w:rsid w:val="00AD36A7"/>
    <w:rsid w:val="00AD37AD"/>
    <w:rsid w:val="00AD3B6D"/>
    <w:rsid w:val="00AD3CA6"/>
    <w:rsid w:val="00AD4039"/>
    <w:rsid w:val="00AD4CA8"/>
    <w:rsid w:val="00AD4D76"/>
    <w:rsid w:val="00AD4DCD"/>
    <w:rsid w:val="00AD4EC8"/>
    <w:rsid w:val="00AD500B"/>
    <w:rsid w:val="00AD572A"/>
    <w:rsid w:val="00AD5E68"/>
    <w:rsid w:val="00AD6295"/>
    <w:rsid w:val="00AD795C"/>
    <w:rsid w:val="00AD7D8C"/>
    <w:rsid w:val="00AE040A"/>
    <w:rsid w:val="00AE082A"/>
    <w:rsid w:val="00AE0CC2"/>
    <w:rsid w:val="00AE0E32"/>
    <w:rsid w:val="00AE0EA1"/>
    <w:rsid w:val="00AE16FC"/>
    <w:rsid w:val="00AE2F55"/>
    <w:rsid w:val="00AE425B"/>
    <w:rsid w:val="00AE50F6"/>
    <w:rsid w:val="00AE592E"/>
    <w:rsid w:val="00AE67F3"/>
    <w:rsid w:val="00AE7207"/>
    <w:rsid w:val="00AE7B8A"/>
    <w:rsid w:val="00AF0E0B"/>
    <w:rsid w:val="00AF1250"/>
    <w:rsid w:val="00AF1882"/>
    <w:rsid w:val="00AF2517"/>
    <w:rsid w:val="00AF2627"/>
    <w:rsid w:val="00AF2A81"/>
    <w:rsid w:val="00AF329A"/>
    <w:rsid w:val="00AF3319"/>
    <w:rsid w:val="00AF3470"/>
    <w:rsid w:val="00AF3807"/>
    <w:rsid w:val="00AF43DA"/>
    <w:rsid w:val="00AF47AB"/>
    <w:rsid w:val="00AF4B6B"/>
    <w:rsid w:val="00AF6091"/>
    <w:rsid w:val="00AF6DCD"/>
    <w:rsid w:val="00AF7636"/>
    <w:rsid w:val="00AF7677"/>
    <w:rsid w:val="00AF7A29"/>
    <w:rsid w:val="00AF7EAD"/>
    <w:rsid w:val="00B00FBB"/>
    <w:rsid w:val="00B0292F"/>
    <w:rsid w:val="00B02C8D"/>
    <w:rsid w:val="00B0311D"/>
    <w:rsid w:val="00B0388B"/>
    <w:rsid w:val="00B05193"/>
    <w:rsid w:val="00B05669"/>
    <w:rsid w:val="00B05847"/>
    <w:rsid w:val="00B065CD"/>
    <w:rsid w:val="00B06DCF"/>
    <w:rsid w:val="00B07113"/>
    <w:rsid w:val="00B072E3"/>
    <w:rsid w:val="00B0793E"/>
    <w:rsid w:val="00B07A3C"/>
    <w:rsid w:val="00B07E4B"/>
    <w:rsid w:val="00B10570"/>
    <w:rsid w:val="00B11068"/>
    <w:rsid w:val="00B11080"/>
    <w:rsid w:val="00B113A3"/>
    <w:rsid w:val="00B11836"/>
    <w:rsid w:val="00B12321"/>
    <w:rsid w:val="00B13FF4"/>
    <w:rsid w:val="00B149BF"/>
    <w:rsid w:val="00B14A62"/>
    <w:rsid w:val="00B15477"/>
    <w:rsid w:val="00B16641"/>
    <w:rsid w:val="00B167C9"/>
    <w:rsid w:val="00B17069"/>
    <w:rsid w:val="00B21740"/>
    <w:rsid w:val="00B222D5"/>
    <w:rsid w:val="00B22B6B"/>
    <w:rsid w:val="00B2377C"/>
    <w:rsid w:val="00B25343"/>
    <w:rsid w:val="00B26155"/>
    <w:rsid w:val="00B26318"/>
    <w:rsid w:val="00B26758"/>
    <w:rsid w:val="00B27107"/>
    <w:rsid w:val="00B277DB"/>
    <w:rsid w:val="00B27CCE"/>
    <w:rsid w:val="00B27CE4"/>
    <w:rsid w:val="00B27D3B"/>
    <w:rsid w:val="00B27EAB"/>
    <w:rsid w:val="00B27EC0"/>
    <w:rsid w:val="00B32433"/>
    <w:rsid w:val="00B32879"/>
    <w:rsid w:val="00B32A4F"/>
    <w:rsid w:val="00B32A99"/>
    <w:rsid w:val="00B32BF0"/>
    <w:rsid w:val="00B32CFF"/>
    <w:rsid w:val="00B34678"/>
    <w:rsid w:val="00B34FAB"/>
    <w:rsid w:val="00B35252"/>
    <w:rsid w:val="00B3528D"/>
    <w:rsid w:val="00B352DF"/>
    <w:rsid w:val="00B360F7"/>
    <w:rsid w:val="00B361FD"/>
    <w:rsid w:val="00B362CD"/>
    <w:rsid w:val="00B36DD8"/>
    <w:rsid w:val="00B37071"/>
    <w:rsid w:val="00B37974"/>
    <w:rsid w:val="00B40649"/>
    <w:rsid w:val="00B410C2"/>
    <w:rsid w:val="00B424F3"/>
    <w:rsid w:val="00B42861"/>
    <w:rsid w:val="00B43EB0"/>
    <w:rsid w:val="00B44B4F"/>
    <w:rsid w:val="00B44D98"/>
    <w:rsid w:val="00B452A8"/>
    <w:rsid w:val="00B459B2"/>
    <w:rsid w:val="00B45BF6"/>
    <w:rsid w:val="00B45D47"/>
    <w:rsid w:val="00B475D4"/>
    <w:rsid w:val="00B47AFA"/>
    <w:rsid w:val="00B5030A"/>
    <w:rsid w:val="00B5051B"/>
    <w:rsid w:val="00B5083B"/>
    <w:rsid w:val="00B50C94"/>
    <w:rsid w:val="00B50E86"/>
    <w:rsid w:val="00B51927"/>
    <w:rsid w:val="00B5196B"/>
    <w:rsid w:val="00B51E0B"/>
    <w:rsid w:val="00B522CF"/>
    <w:rsid w:val="00B524D6"/>
    <w:rsid w:val="00B529B0"/>
    <w:rsid w:val="00B52A8A"/>
    <w:rsid w:val="00B54098"/>
    <w:rsid w:val="00B543B8"/>
    <w:rsid w:val="00B5445B"/>
    <w:rsid w:val="00B544DE"/>
    <w:rsid w:val="00B546C1"/>
    <w:rsid w:val="00B54EDB"/>
    <w:rsid w:val="00B5512B"/>
    <w:rsid w:val="00B552D7"/>
    <w:rsid w:val="00B553D0"/>
    <w:rsid w:val="00B56546"/>
    <w:rsid w:val="00B567D2"/>
    <w:rsid w:val="00B56E1F"/>
    <w:rsid w:val="00B57B65"/>
    <w:rsid w:val="00B57C21"/>
    <w:rsid w:val="00B57D66"/>
    <w:rsid w:val="00B57F22"/>
    <w:rsid w:val="00B60488"/>
    <w:rsid w:val="00B61620"/>
    <w:rsid w:val="00B6195C"/>
    <w:rsid w:val="00B61BAA"/>
    <w:rsid w:val="00B6248F"/>
    <w:rsid w:val="00B628FD"/>
    <w:rsid w:val="00B62C3C"/>
    <w:rsid w:val="00B62C58"/>
    <w:rsid w:val="00B6318E"/>
    <w:rsid w:val="00B6339E"/>
    <w:rsid w:val="00B638A2"/>
    <w:rsid w:val="00B638D9"/>
    <w:rsid w:val="00B63A06"/>
    <w:rsid w:val="00B63CFE"/>
    <w:rsid w:val="00B64040"/>
    <w:rsid w:val="00B6420F"/>
    <w:rsid w:val="00B64A0C"/>
    <w:rsid w:val="00B64A33"/>
    <w:rsid w:val="00B65E3F"/>
    <w:rsid w:val="00B663F2"/>
    <w:rsid w:val="00B66468"/>
    <w:rsid w:val="00B66667"/>
    <w:rsid w:val="00B66C6C"/>
    <w:rsid w:val="00B672CD"/>
    <w:rsid w:val="00B6789F"/>
    <w:rsid w:val="00B67DB5"/>
    <w:rsid w:val="00B67E6A"/>
    <w:rsid w:val="00B67F3C"/>
    <w:rsid w:val="00B70705"/>
    <w:rsid w:val="00B709E8"/>
    <w:rsid w:val="00B70E53"/>
    <w:rsid w:val="00B71FEA"/>
    <w:rsid w:val="00B72094"/>
    <w:rsid w:val="00B72119"/>
    <w:rsid w:val="00B7216F"/>
    <w:rsid w:val="00B72327"/>
    <w:rsid w:val="00B724BB"/>
    <w:rsid w:val="00B724DD"/>
    <w:rsid w:val="00B73593"/>
    <w:rsid w:val="00B73F2C"/>
    <w:rsid w:val="00B74126"/>
    <w:rsid w:val="00B74E1F"/>
    <w:rsid w:val="00B75117"/>
    <w:rsid w:val="00B75421"/>
    <w:rsid w:val="00B75596"/>
    <w:rsid w:val="00B769C3"/>
    <w:rsid w:val="00B76A2E"/>
    <w:rsid w:val="00B76D93"/>
    <w:rsid w:val="00B770EC"/>
    <w:rsid w:val="00B771C9"/>
    <w:rsid w:val="00B77630"/>
    <w:rsid w:val="00B80791"/>
    <w:rsid w:val="00B808D7"/>
    <w:rsid w:val="00B81287"/>
    <w:rsid w:val="00B81452"/>
    <w:rsid w:val="00B81F6C"/>
    <w:rsid w:val="00B82AF9"/>
    <w:rsid w:val="00B8375A"/>
    <w:rsid w:val="00B83849"/>
    <w:rsid w:val="00B841A1"/>
    <w:rsid w:val="00B84438"/>
    <w:rsid w:val="00B84B4F"/>
    <w:rsid w:val="00B85759"/>
    <w:rsid w:val="00B87ACA"/>
    <w:rsid w:val="00B87FE1"/>
    <w:rsid w:val="00B90BCB"/>
    <w:rsid w:val="00B90F51"/>
    <w:rsid w:val="00B92FCD"/>
    <w:rsid w:val="00B930D4"/>
    <w:rsid w:val="00B9316A"/>
    <w:rsid w:val="00B937E8"/>
    <w:rsid w:val="00B93837"/>
    <w:rsid w:val="00B946C7"/>
    <w:rsid w:val="00B94D9E"/>
    <w:rsid w:val="00B95831"/>
    <w:rsid w:val="00B9706D"/>
    <w:rsid w:val="00B977FC"/>
    <w:rsid w:val="00BA072D"/>
    <w:rsid w:val="00BA0AF3"/>
    <w:rsid w:val="00BA12A7"/>
    <w:rsid w:val="00BA25A3"/>
    <w:rsid w:val="00BA29BE"/>
    <w:rsid w:val="00BA2DA8"/>
    <w:rsid w:val="00BA2E51"/>
    <w:rsid w:val="00BA31E7"/>
    <w:rsid w:val="00BA3266"/>
    <w:rsid w:val="00BA446E"/>
    <w:rsid w:val="00BA467D"/>
    <w:rsid w:val="00BA475B"/>
    <w:rsid w:val="00BA49B6"/>
    <w:rsid w:val="00BA4C4C"/>
    <w:rsid w:val="00BA588D"/>
    <w:rsid w:val="00BA5912"/>
    <w:rsid w:val="00BA5A9F"/>
    <w:rsid w:val="00BA62CC"/>
    <w:rsid w:val="00BA62D0"/>
    <w:rsid w:val="00BA6474"/>
    <w:rsid w:val="00BA6560"/>
    <w:rsid w:val="00BA6943"/>
    <w:rsid w:val="00BB0300"/>
    <w:rsid w:val="00BB052E"/>
    <w:rsid w:val="00BB0AEC"/>
    <w:rsid w:val="00BB1418"/>
    <w:rsid w:val="00BB1605"/>
    <w:rsid w:val="00BB17BB"/>
    <w:rsid w:val="00BB1DEF"/>
    <w:rsid w:val="00BB2402"/>
    <w:rsid w:val="00BB27C4"/>
    <w:rsid w:val="00BB28E5"/>
    <w:rsid w:val="00BB295A"/>
    <w:rsid w:val="00BB344B"/>
    <w:rsid w:val="00BB3714"/>
    <w:rsid w:val="00BB3748"/>
    <w:rsid w:val="00BB46BA"/>
    <w:rsid w:val="00BB477B"/>
    <w:rsid w:val="00BB5CA6"/>
    <w:rsid w:val="00BB5E82"/>
    <w:rsid w:val="00BB5FFE"/>
    <w:rsid w:val="00BB60A3"/>
    <w:rsid w:val="00BB6281"/>
    <w:rsid w:val="00BB6622"/>
    <w:rsid w:val="00BB7520"/>
    <w:rsid w:val="00BB7E1E"/>
    <w:rsid w:val="00BC0212"/>
    <w:rsid w:val="00BC0D5A"/>
    <w:rsid w:val="00BC136E"/>
    <w:rsid w:val="00BC1E66"/>
    <w:rsid w:val="00BC2353"/>
    <w:rsid w:val="00BC2C6C"/>
    <w:rsid w:val="00BC2DED"/>
    <w:rsid w:val="00BC3103"/>
    <w:rsid w:val="00BC35AA"/>
    <w:rsid w:val="00BC3EC5"/>
    <w:rsid w:val="00BC4928"/>
    <w:rsid w:val="00BC4A09"/>
    <w:rsid w:val="00BC4AD6"/>
    <w:rsid w:val="00BC5B94"/>
    <w:rsid w:val="00BC73D6"/>
    <w:rsid w:val="00BC7FB0"/>
    <w:rsid w:val="00BD1020"/>
    <w:rsid w:val="00BD1121"/>
    <w:rsid w:val="00BD13B0"/>
    <w:rsid w:val="00BD1578"/>
    <w:rsid w:val="00BD1BA0"/>
    <w:rsid w:val="00BD1ED6"/>
    <w:rsid w:val="00BD200A"/>
    <w:rsid w:val="00BD2752"/>
    <w:rsid w:val="00BD275B"/>
    <w:rsid w:val="00BD3AD9"/>
    <w:rsid w:val="00BD3BF4"/>
    <w:rsid w:val="00BD44C0"/>
    <w:rsid w:val="00BD467F"/>
    <w:rsid w:val="00BD513F"/>
    <w:rsid w:val="00BD53B6"/>
    <w:rsid w:val="00BD6323"/>
    <w:rsid w:val="00BD654D"/>
    <w:rsid w:val="00BD6B6F"/>
    <w:rsid w:val="00BD6DD2"/>
    <w:rsid w:val="00BD6F5B"/>
    <w:rsid w:val="00BD7036"/>
    <w:rsid w:val="00BD7492"/>
    <w:rsid w:val="00BD7611"/>
    <w:rsid w:val="00BD7CF4"/>
    <w:rsid w:val="00BD7F8B"/>
    <w:rsid w:val="00BE0318"/>
    <w:rsid w:val="00BE042C"/>
    <w:rsid w:val="00BE046A"/>
    <w:rsid w:val="00BE0497"/>
    <w:rsid w:val="00BE157E"/>
    <w:rsid w:val="00BE2733"/>
    <w:rsid w:val="00BE2A3A"/>
    <w:rsid w:val="00BE3016"/>
    <w:rsid w:val="00BE34D1"/>
    <w:rsid w:val="00BE3DCE"/>
    <w:rsid w:val="00BE3FBB"/>
    <w:rsid w:val="00BE4DDD"/>
    <w:rsid w:val="00BE5354"/>
    <w:rsid w:val="00BE6148"/>
    <w:rsid w:val="00BE6B03"/>
    <w:rsid w:val="00BE7C42"/>
    <w:rsid w:val="00BF0061"/>
    <w:rsid w:val="00BF0278"/>
    <w:rsid w:val="00BF030D"/>
    <w:rsid w:val="00BF03E5"/>
    <w:rsid w:val="00BF0A7D"/>
    <w:rsid w:val="00BF0AD8"/>
    <w:rsid w:val="00BF0BA2"/>
    <w:rsid w:val="00BF136A"/>
    <w:rsid w:val="00BF188F"/>
    <w:rsid w:val="00BF1BDE"/>
    <w:rsid w:val="00BF22AC"/>
    <w:rsid w:val="00BF2DDD"/>
    <w:rsid w:val="00BF3980"/>
    <w:rsid w:val="00BF4D73"/>
    <w:rsid w:val="00BF4E6D"/>
    <w:rsid w:val="00BF69AA"/>
    <w:rsid w:val="00BF6A43"/>
    <w:rsid w:val="00C003E3"/>
    <w:rsid w:val="00C0046B"/>
    <w:rsid w:val="00C00F35"/>
    <w:rsid w:val="00C00F8F"/>
    <w:rsid w:val="00C01016"/>
    <w:rsid w:val="00C013BF"/>
    <w:rsid w:val="00C01844"/>
    <w:rsid w:val="00C01BD5"/>
    <w:rsid w:val="00C0389C"/>
    <w:rsid w:val="00C03E5C"/>
    <w:rsid w:val="00C0447E"/>
    <w:rsid w:val="00C04841"/>
    <w:rsid w:val="00C051F8"/>
    <w:rsid w:val="00C052D7"/>
    <w:rsid w:val="00C05447"/>
    <w:rsid w:val="00C0568B"/>
    <w:rsid w:val="00C059BE"/>
    <w:rsid w:val="00C069EB"/>
    <w:rsid w:val="00C06FF5"/>
    <w:rsid w:val="00C07070"/>
    <w:rsid w:val="00C07135"/>
    <w:rsid w:val="00C0761B"/>
    <w:rsid w:val="00C07F5A"/>
    <w:rsid w:val="00C10832"/>
    <w:rsid w:val="00C10ECD"/>
    <w:rsid w:val="00C122DC"/>
    <w:rsid w:val="00C124A0"/>
    <w:rsid w:val="00C12533"/>
    <w:rsid w:val="00C12D74"/>
    <w:rsid w:val="00C13130"/>
    <w:rsid w:val="00C13475"/>
    <w:rsid w:val="00C134A5"/>
    <w:rsid w:val="00C13B91"/>
    <w:rsid w:val="00C13E4F"/>
    <w:rsid w:val="00C14166"/>
    <w:rsid w:val="00C141C6"/>
    <w:rsid w:val="00C14401"/>
    <w:rsid w:val="00C153DB"/>
    <w:rsid w:val="00C16193"/>
    <w:rsid w:val="00C16606"/>
    <w:rsid w:val="00C16651"/>
    <w:rsid w:val="00C16CC0"/>
    <w:rsid w:val="00C1749D"/>
    <w:rsid w:val="00C17ABC"/>
    <w:rsid w:val="00C17F23"/>
    <w:rsid w:val="00C209DC"/>
    <w:rsid w:val="00C20B78"/>
    <w:rsid w:val="00C2106F"/>
    <w:rsid w:val="00C214B9"/>
    <w:rsid w:val="00C21BB3"/>
    <w:rsid w:val="00C21F79"/>
    <w:rsid w:val="00C22B08"/>
    <w:rsid w:val="00C23168"/>
    <w:rsid w:val="00C2341D"/>
    <w:rsid w:val="00C23C81"/>
    <w:rsid w:val="00C246EB"/>
    <w:rsid w:val="00C24B10"/>
    <w:rsid w:val="00C258ED"/>
    <w:rsid w:val="00C25A49"/>
    <w:rsid w:val="00C25D28"/>
    <w:rsid w:val="00C265E3"/>
    <w:rsid w:val="00C267B3"/>
    <w:rsid w:val="00C269D7"/>
    <w:rsid w:val="00C26CBE"/>
    <w:rsid w:val="00C275E8"/>
    <w:rsid w:val="00C30B42"/>
    <w:rsid w:val="00C30E6A"/>
    <w:rsid w:val="00C321D8"/>
    <w:rsid w:val="00C32551"/>
    <w:rsid w:val="00C32BD1"/>
    <w:rsid w:val="00C3321E"/>
    <w:rsid w:val="00C338CA"/>
    <w:rsid w:val="00C33E09"/>
    <w:rsid w:val="00C34DE9"/>
    <w:rsid w:val="00C3589F"/>
    <w:rsid w:val="00C36178"/>
    <w:rsid w:val="00C36449"/>
    <w:rsid w:val="00C36BEB"/>
    <w:rsid w:val="00C370C1"/>
    <w:rsid w:val="00C378DE"/>
    <w:rsid w:val="00C3797D"/>
    <w:rsid w:val="00C379DC"/>
    <w:rsid w:val="00C40288"/>
    <w:rsid w:val="00C41369"/>
    <w:rsid w:val="00C414B4"/>
    <w:rsid w:val="00C4201C"/>
    <w:rsid w:val="00C42E72"/>
    <w:rsid w:val="00C43535"/>
    <w:rsid w:val="00C4366A"/>
    <w:rsid w:val="00C43DA8"/>
    <w:rsid w:val="00C43EE3"/>
    <w:rsid w:val="00C43FEA"/>
    <w:rsid w:val="00C4424D"/>
    <w:rsid w:val="00C4437E"/>
    <w:rsid w:val="00C44418"/>
    <w:rsid w:val="00C45826"/>
    <w:rsid w:val="00C45BBC"/>
    <w:rsid w:val="00C462FA"/>
    <w:rsid w:val="00C46448"/>
    <w:rsid w:val="00C4677B"/>
    <w:rsid w:val="00C46E56"/>
    <w:rsid w:val="00C46E67"/>
    <w:rsid w:val="00C47327"/>
    <w:rsid w:val="00C50483"/>
    <w:rsid w:val="00C512BD"/>
    <w:rsid w:val="00C51590"/>
    <w:rsid w:val="00C51AB4"/>
    <w:rsid w:val="00C51CE1"/>
    <w:rsid w:val="00C5239A"/>
    <w:rsid w:val="00C523F3"/>
    <w:rsid w:val="00C52523"/>
    <w:rsid w:val="00C52C4B"/>
    <w:rsid w:val="00C53602"/>
    <w:rsid w:val="00C53809"/>
    <w:rsid w:val="00C53E84"/>
    <w:rsid w:val="00C54A74"/>
    <w:rsid w:val="00C54D1B"/>
    <w:rsid w:val="00C550A7"/>
    <w:rsid w:val="00C55445"/>
    <w:rsid w:val="00C5590B"/>
    <w:rsid w:val="00C55D8F"/>
    <w:rsid w:val="00C56043"/>
    <w:rsid w:val="00C56277"/>
    <w:rsid w:val="00C568C2"/>
    <w:rsid w:val="00C57BA7"/>
    <w:rsid w:val="00C57E60"/>
    <w:rsid w:val="00C60D0B"/>
    <w:rsid w:val="00C60ECD"/>
    <w:rsid w:val="00C61EF7"/>
    <w:rsid w:val="00C62326"/>
    <w:rsid w:val="00C625F7"/>
    <w:rsid w:val="00C62A81"/>
    <w:rsid w:val="00C62AA2"/>
    <w:rsid w:val="00C63035"/>
    <w:rsid w:val="00C645D4"/>
    <w:rsid w:val="00C65269"/>
    <w:rsid w:val="00C667FE"/>
    <w:rsid w:val="00C673B3"/>
    <w:rsid w:val="00C67428"/>
    <w:rsid w:val="00C70E2F"/>
    <w:rsid w:val="00C717F5"/>
    <w:rsid w:val="00C72024"/>
    <w:rsid w:val="00C721DF"/>
    <w:rsid w:val="00C72C4A"/>
    <w:rsid w:val="00C72E59"/>
    <w:rsid w:val="00C73644"/>
    <w:rsid w:val="00C73B96"/>
    <w:rsid w:val="00C73CDF"/>
    <w:rsid w:val="00C73F3D"/>
    <w:rsid w:val="00C74140"/>
    <w:rsid w:val="00C7426B"/>
    <w:rsid w:val="00C75F97"/>
    <w:rsid w:val="00C76F50"/>
    <w:rsid w:val="00C76F9B"/>
    <w:rsid w:val="00C7702B"/>
    <w:rsid w:val="00C77358"/>
    <w:rsid w:val="00C777A0"/>
    <w:rsid w:val="00C77AC2"/>
    <w:rsid w:val="00C807B7"/>
    <w:rsid w:val="00C80E01"/>
    <w:rsid w:val="00C8151F"/>
    <w:rsid w:val="00C8244A"/>
    <w:rsid w:val="00C826E9"/>
    <w:rsid w:val="00C829E4"/>
    <w:rsid w:val="00C831E3"/>
    <w:rsid w:val="00C83574"/>
    <w:rsid w:val="00C847CA"/>
    <w:rsid w:val="00C84B77"/>
    <w:rsid w:val="00C867C9"/>
    <w:rsid w:val="00C8689F"/>
    <w:rsid w:val="00C86E8B"/>
    <w:rsid w:val="00C87092"/>
    <w:rsid w:val="00C87573"/>
    <w:rsid w:val="00C8792C"/>
    <w:rsid w:val="00C87A09"/>
    <w:rsid w:val="00C87BC4"/>
    <w:rsid w:val="00C91E92"/>
    <w:rsid w:val="00C9205D"/>
    <w:rsid w:val="00C92FE1"/>
    <w:rsid w:val="00C9348D"/>
    <w:rsid w:val="00C936BD"/>
    <w:rsid w:val="00C938A6"/>
    <w:rsid w:val="00C9390F"/>
    <w:rsid w:val="00C93C55"/>
    <w:rsid w:val="00C93ECB"/>
    <w:rsid w:val="00C944DF"/>
    <w:rsid w:val="00C95353"/>
    <w:rsid w:val="00C96225"/>
    <w:rsid w:val="00C96E1D"/>
    <w:rsid w:val="00C971FD"/>
    <w:rsid w:val="00C975F9"/>
    <w:rsid w:val="00C97691"/>
    <w:rsid w:val="00C979D7"/>
    <w:rsid w:val="00C97C0F"/>
    <w:rsid w:val="00CA069E"/>
    <w:rsid w:val="00CA1196"/>
    <w:rsid w:val="00CA184B"/>
    <w:rsid w:val="00CA1D17"/>
    <w:rsid w:val="00CA1F24"/>
    <w:rsid w:val="00CA22D9"/>
    <w:rsid w:val="00CA255C"/>
    <w:rsid w:val="00CA2B63"/>
    <w:rsid w:val="00CA34A8"/>
    <w:rsid w:val="00CA36FB"/>
    <w:rsid w:val="00CA382E"/>
    <w:rsid w:val="00CA3BBD"/>
    <w:rsid w:val="00CA3FF0"/>
    <w:rsid w:val="00CA41FA"/>
    <w:rsid w:val="00CA52F4"/>
    <w:rsid w:val="00CA56E1"/>
    <w:rsid w:val="00CA5A3A"/>
    <w:rsid w:val="00CA5FF8"/>
    <w:rsid w:val="00CA64DE"/>
    <w:rsid w:val="00CA68B6"/>
    <w:rsid w:val="00CB00C5"/>
    <w:rsid w:val="00CB0607"/>
    <w:rsid w:val="00CB16A4"/>
    <w:rsid w:val="00CB171B"/>
    <w:rsid w:val="00CB18C1"/>
    <w:rsid w:val="00CB21E9"/>
    <w:rsid w:val="00CB2A87"/>
    <w:rsid w:val="00CB2BDD"/>
    <w:rsid w:val="00CB2EED"/>
    <w:rsid w:val="00CB356F"/>
    <w:rsid w:val="00CB3944"/>
    <w:rsid w:val="00CB432C"/>
    <w:rsid w:val="00CB4974"/>
    <w:rsid w:val="00CB49C9"/>
    <w:rsid w:val="00CB4DAE"/>
    <w:rsid w:val="00CB52D7"/>
    <w:rsid w:val="00CB60EF"/>
    <w:rsid w:val="00CB61D2"/>
    <w:rsid w:val="00CB6FAE"/>
    <w:rsid w:val="00CB74FA"/>
    <w:rsid w:val="00CB7FD4"/>
    <w:rsid w:val="00CC060B"/>
    <w:rsid w:val="00CC1BB8"/>
    <w:rsid w:val="00CC1CF9"/>
    <w:rsid w:val="00CC1DD4"/>
    <w:rsid w:val="00CC2238"/>
    <w:rsid w:val="00CC234E"/>
    <w:rsid w:val="00CC591C"/>
    <w:rsid w:val="00CC6632"/>
    <w:rsid w:val="00CC6896"/>
    <w:rsid w:val="00CC7783"/>
    <w:rsid w:val="00CD21C6"/>
    <w:rsid w:val="00CD2235"/>
    <w:rsid w:val="00CD2268"/>
    <w:rsid w:val="00CD2651"/>
    <w:rsid w:val="00CD269A"/>
    <w:rsid w:val="00CD2B4F"/>
    <w:rsid w:val="00CD411D"/>
    <w:rsid w:val="00CD4566"/>
    <w:rsid w:val="00CD52AB"/>
    <w:rsid w:val="00CD567B"/>
    <w:rsid w:val="00CD56A0"/>
    <w:rsid w:val="00CD699D"/>
    <w:rsid w:val="00CD6EB7"/>
    <w:rsid w:val="00CD742E"/>
    <w:rsid w:val="00CD7724"/>
    <w:rsid w:val="00CE0024"/>
    <w:rsid w:val="00CE04E0"/>
    <w:rsid w:val="00CE0A71"/>
    <w:rsid w:val="00CE1458"/>
    <w:rsid w:val="00CE1A08"/>
    <w:rsid w:val="00CE1A48"/>
    <w:rsid w:val="00CE1B26"/>
    <w:rsid w:val="00CE1C5A"/>
    <w:rsid w:val="00CE1FF6"/>
    <w:rsid w:val="00CE2008"/>
    <w:rsid w:val="00CE2125"/>
    <w:rsid w:val="00CE24DD"/>
    <w:rsid w:val="00CE3481"/>
    <w:rsid w:val="00CE3861"/>
    <w:rsid w:val="00CE3A38"/>
    <w:rsid w:val="00CE3D21"/>
    <w:rsid w:val="00CE3FFC"/>
    <w:rsid w:val="00CE4130"/>
    <w:rsid w:val="00CE4525"/>
    <w:rsid w:val="00CE476D"/>
    <w:rsid w:val="00CE48B9"/>
    <w:rsid w:val="00CE4CDD"/>
    <w:rsid w:val="00CE5267"/>
    <w:rsid w:val="00CE5884"/>
    <w:rsid w:val="00CE61DB"/>
    <w:rsid w:val="00CE6CBE"/>
    <w:rsid w:val="00CE7228"/>
    <w:rsid w:val="00CE7749"/>
    <w:rsid w:val="00CE7CCD"/>
    <w:rsid w:val="00CE7E1F"/>
    <w:rsid w:val="00CF0CD2"/>
    <w:rsid w:val="00CF0F41"/>
    <w:rsid w:val="00CF2019"/>
    <w:rsid w:val="00CF2E4D"/>
    <w:rsid w:val="00CF3FB6"/>
    <w:rsid w:val="00CF56CC"/>
    <w:rsid w:val="00CF5949"/>
    <w:rsid w:val="00CF5D3C"/>
    <w:rsid w:val="00CF62DE"/>
    <w:rsid w:val="00CF732B"/>
    <w:rsid w:val="00CF7783"/>
    <w:rsid w:val="00CF7C88"/>
    <w:rsid w:val="00D00533"/>
    <w:rsid w:val="00D006AB"/>
    <w:rsid w:val="00D00754"/>
    <w:rsid w:val="00D00A11"/>
    <w:rsid w:val="00D012A3"/>
    <w:rsid w:val="00D01968"/>
    <w:rsid w:val="00D020BE"/>
    <w:rsid w:val="00D02DBF"/>
    <w:rsid w:val="00D033E7"/>
    <w:rsid w:val="00D03CB3"/>
    <w:rsid w:val="00D0443E"/>
    <w:rsid w:val="00D04BB5"/>
    <w:rsid w:val="00D04C8B"/>
    <w:rsid w:val="00D051B9"/>
    <w:rsid w:val="00D053CC"/>
    <w:rsid w:val="00D055E3"/>
    <w:rsid w:val="00D059FE"/>
    <w:rsid w:val="00D05BB7"/>
    <w:rsid w:val="00D0668B"/>
    <w:rsid w:val="00D0682D"/>
    <w:rsid w:val="00D068C8"/>
    <w:rsid w:val="00D07429"/>
    <w:rsid w:val="00D07964"/>
    <w:rsid w:val="00D102C2"/>
    <w:rsid w:val="00D10C99"/>
    <w:rsid w:val="00D10F0E"/>
    <w:rsid w:val="00D1189C"/>
    <w:rsid w:val="00D11A7F"/>
    <w:rsid w:val="00D11C56"/>
    <w:rsid w:val="00D12528"/>
    <w:rsid w:val="00D12801"/>
    <w:rsid w:val="00D1296F"/>
    <w:rsid w:val="00D13951"/>
    <w:rsid w:val="00D13F75"/>
    <w:rsid w:val="00D14BF6"/>
    <w:rsid w:val="00D15979"/>
    <w:rsid w:val="00D15B1B"/>
    <w:rsid w:val="00D15C01"/>
    <w:rsid w:val="00D1620E"/>
    <w:rsid w:val="00D1665F"/>
    <w:rsid w:val="00D17096"/>
    <w:rsid w:val="00D17138"/>
    <w:rsid w:val="00D173D4"/>
    <w:rsid w:val="00D178C1"/>
    <w:rsid w:val="00D17FA9"/>
    <w:rsid w:val="00D20894"/>
    <w:rsid w:val="00D21556"/>
    <w:rsid w:val="00D2181D"/>
    <w:rsid w:val="00D21A57"/>
    <w:rsid w:val="00D21C4B"/>
    <w:rsid w:val="00D22395"/>
    <w:rsid w:val="00D223E6"/>
    <w:rsid w:val="00D2244E"/>
    <w:rsid w:val="00D240BB"/>
    <w:rsid w:val="00D24CF3"/>
    <w:rsid w:val="00D26446"/>
    <w:rsid w:val="00D2748E"/>
    <w:rsid w:val="00D27636"/>
    <w:rsid w:val="00D27C93"/>
    <w:rsid w:val="00D27FAD"/>
    <w:rsid w:val="00D30398"/>
    <w:rsid w:val="00D304B3"/>
    <w:rsid w:val="00D30ADF"/>
    <w:rsid w:val="00D30D90"/>
    <w:rsid w:val="00D30E56"/>
    <w:rsid w:val="00D310F4"/>
    <w:rsid w:val="00D31509"/>
    <w:rsid w:val="00D319F9"/>
    <w:rsid w:val="00D32336"/>
    <w:rsid w:val="00D328CF"/>
    <w:rsid w:val="00D332CB"/>
    <w:rsid w:val="00D336E7"/>
    <w:rsid w:val="00D34278"/>
    <w:rsid w:val="00D34AA4"/>
    <w:rsid w:val="00D34CB2"/>
    <w:rsid w:val="00D351B1"/>
    <w:rsid w:val="00D352A1"/>
    <w:rsid w:val="00D35583"/>
    <w:rsid w:val="00D356E1"/>
    <w:rsid w:val="00D36FF9"/>
    <w:rsid w:val="00D3700A"/>
    <w:rsid w:val="00D3712A"/>
    <w:rsid w:val="00D3781E"/>
    <w:rsid w:val="00D37B20"/>
    <w:rsid w:val="00D37F89"/>
    <w:rsid w:val="00D4028F"/>
    <w:rsid w:val="00D40DF8"/>
    <w:rsid w:val="00D40E9D"/>
    <w:rsid w:val="00D4144B"/>
    <w:rsid w:val="00D41DA3"/>
    <w:rsid w:val="00D42096"/>
    <w:rsid w:val="00D42D62"/>
    <w:rsid w:val="00D43062"/>
    <w:rsid w:val="00D43B16"/>
    <w:rsid w:val="00D43D42"/>
    <w:rsid w:val="00D44D26"/>
    <w:rsid w:val="00D4607F"/>
    <w:rsid w:val="00D4690E"/>
    <w:rsid w:val="00D469B4"/>
    <w:rsid w:val="00D4741E"/>
    <w:rsid w:val="00D47797"/>
    <w:rsid w:val="00D47D21"/>
    <w:rsid w:val="00D47D7C"/>
    <w:rsid w:val="00D507CB"/>
    <w:rsid w:val="00D50AD5"/>
    <w:rsid w:val="00D50EF4"/>
    <w:rsid w:val="00D50FB1"/>
    <w:rsid w:val="00D514E8"/>
    <w:rsid w:val="00D519C2"/>
    <w:rsid w:val="00D5215B"/>
    <w:rsid w:val="00D531DE"/>
    <w:rsid w:val="00D54103"/>
    <w:rsid w:val="00D54419"/>
    <w:rsid w:val="00D54970"/>
    <w:rsid w:val="00D55E18"/>
    <w:rsid w:val="00D5694A"/>
    <w:rsid w:val="00D577CB"/>
    <w:rsid w:val="00D577F3"/>
    <w:rsid w:val="00D57A58"/>
    <w:rsid w:val="00D602C8"/>
    <w:rsid w:val="00D60362"/>
    <w:rsid w:val="00D60B78"/>
    <w:rsid w:val="00D60F05"/>
    <w:rsid w:val="00D60F4A"/>
    <w:rsid w:val="00D61FBA"/>
    <w:rsid w:val="00D62263"/>
    <w:rsid w:val="00D6277E"/>
    <w:rsid w:val="00D62D2B"/>
    <w:rsid w:val="00D63523"/>
    <w:rsid w:val="00D643FA"/>
    <w:rsid w:val="00D64579"/>
    <w:rsid w:val="00D64747"/>
    <w:rsid w:val="00D64C0A"/>
    <w:rsid w:val="00D6542C"/>
    <w:rsid w:val="00D6556A"/>
    <w:rsid w:val="00D65F09"/>
    <w:rsid w:val="00D6694F"/>
    <w:rsid w:val="00D66C1B"/>
    <w:rsid w:val="00D66E62"/>
    <w:rsid w:val="00D67864"/>
    <w:rsid w:val="00D678A7"/>
    <w:rsid w:val="00D67ADA"/>
    <w:rsid w:val="00D700F5"/>
    <w:rsid w:val="00D703CE"/>
    <w:rsid w:val="00D704D6"/>
    <w:rsid w:val="00D708B4"/>
    <w:rsid w:val="00D70B24"/>
    <w:rsid w:val="00D70D52"/>
    <w:rsid w:val="00D71E8D"/>
    <w:rsid w:val="00D72842"/>
    <w:rsid w:val="00D72CAD"/>
    <w:rsid w:val="00D72F34"/>
    <w:rsid w:val="00D746DA"/>
    <w:rsid w:val="00D74B42"/>
    <w:rsid w:val="00D7523F"/>
    <w:rsid w:val="00D753C4"/>
    <w:rsid w:val="00D75AAB"/>
    <w:rsid w:val="00D765EE"/>
    <w:rsid w:val="00D76956"/>
    <w:rsid w:val="00D76F11"/>
    <w:rsid w:val="00D76FAE"/>
    <w:rsid w:val="00D7702B"/>
    <w:rsid w:val="00D77235"/>
    <w:rsid w:val="00D776A0"/>
    <w:rsid w:val="00D7798B"/>
    <w:rsid w:val="00D77D6C"/>
    <w:rsid w:val="00D77D85"/>
    <w:rsid w:val="00D77ED8"/>
    <w:rsid w:val="00D77F6F"/>
    <w:rsid w:val="00D80F40"/>
    <w:rsid w:val="00D82161"/>
    <w:rsid w:val="00D8268E"/>
    <w:rsid w:val="00D8293E"/>
    <w:rsid w:val="00D83C38"/>
    <w:rsid w:val="00D83D16"/>
    <w:rsid w:val="00D84A21"/>
    <w:rsid w:val="00D85FFB"/>
    <w:rsid w:val="00D87081"/>
    <w:rsid w:val="00D87168"/>
    <w:rsid w:val="00D87392"/>
    <w:rsid w:val="00D8745F"/>
    <w:rsid w:val="00D874E9"/>
    <w:rsid w:val="00D877CF"/>
    <w:rsid w:val="00D87A47"/>
    <w:rsid w:val="00D87D8D"/>
    <w:rsid w:val="00D87DF2"/>
    <w:rsid w:val="00D90060"/>
    <w:rsid w:val="00D91A91"/>
    <w:rsid w:val="00D91CA9"/>
    <w:rsid w:val="00D92364"/>
    <w:rsid w:val="00D92594"/>
    <w:rsid w:val="00D92BCD"/>
    <w:rsid w:val="00D92CB5"/>
    <w:rsid w:val="00D92E67"/>
    <w:rsid w:val="00D93577"/>
    <w:rsid w:val="00D93A36"/>
    <w:rsid w:val="00D946DD"/>
    <w:rsid w:val="00D948BF"/>
    <w:rsid w:val="00D94B88"/>
    <w:rsid w:val="00D94E6D"/>
    <w:rsid w:val="00D94F91"/>
    <w:rsid w:val="00D964F1"/>
    <w:rsid w:val="00D96DBF"/>
    <w:rsid w:val="00D97DE6"/>
    <w:rsid w:val="00DA0510"/>
    <w:rsid w:val="00DA06AB"/>
    <w:rsid w:val="00DA0921"/>
    <w:rsid w:val="00DA0A38"/>
    <w:rsid w:val="00DA15A2"/>
    <w:rsid w:val="00DA1905"/>
    <w:rsid w:val="00DA199D"/>
    <w:rsid w:val="00DA1E0D"/>
    <w:rsid w:val="00DA2186"/>
    <w:rsid w:val="00DA2622"/>
    <w:rsid w:val="00DA28F0"/>
    <w:rsid w:val="00DA2AA3"/>
    <w:rsid w:val="00DA3016"/>
    <w:rsid w:val="00DA30B4"/>
    <w:rsid w:val="00DA31DD"/>
    <w:rsid w:val="00DA360D"/>
    <w:rsid w:val="00DA36FE"/>
    <w:rsid w:val="00DA37B1"/>
    <w:rsid w:val="00DA3AB4"/>
    <w:rsid w:val="00DA3C5B"/>
    <w:rsid w:val="00DA538B"/>
    <w:rsid w:val="00DA538F"/>
    <w:rsid w:val="00DA5800"/>
    <w:rsid w:val="00DA5BB7"/>
    <w:rsid w:val="00DA612F"/>
    <w:rsid w:val="00DA66B0"/>
    <w:rsid w:val="00DA7109"/>
    <w:rsid w:val="00DA779B"/>
    <w:rsid w:val="00DB09E4"/>
    <w:rsid w:val="00DB1595"/>
    <w:rsid w:val="00DB1838"/>
    <w:rsid w:val="00DB2F04"/>
    <w:rsid w:val="00DB4030"/>
    <w:rsid w:val="00DB43AA"/>
    <w:rsid w:val="00DB4569"/>
    <w:rsid w:val="00DB4648"/>
    <w:rsid w:val="00DB48E6"/>
    <w:rsid w:val="00DB4EC6"/>
    <w:rsid w:val="00DB53CB"/>
    <w:rsid w:val="00DB566D"/>
    <w:rsid w:val="00DB57CD"/>
    <w:rsid w:val="00DB5D2E"/>
    <w:rsid w:val="00DB68EC"/>
    <w:rsid w:val="00DB7507"/>
    <w:rsid w:val="00DB7C5C"/>
    <w:rsid w:val="00DC0812"/>
    <w:rsid w:val="00DC0BF0"/>
    <w:rsid w:val="00DC0C69"/>
    <w:rsid w:val="00DC1564"/>
    <w:rsid w:val="00DC1DD3"/>
    <w:rsid w:val="00DC1F67"/>
    <w:rsid w:val="00DC1FC5"/>
    <w:rsid w:val="00DC2BE4"/>
    <w:rsid w:val="00DC31A0"/>
    <w:rsid w:val="00DC3751"/>
    <w:rsid w:val="00DC54DF"/>
    <w:rsid w:val="00DC5B2E"/>
    <w:rsid w:val="00DC5F62"/>
    <w:rsid w:val="00DC6476"/>
    <w:rsid w:val="00DC75B3"/>
    <w:rsid w:val="00DC75BD"/>
    <w:rsid w:val="00DD0413"/>
    <w:rsid w:val="00DD08A2"/>
    <w:rsid w:val="00DD0DA2"/>
    <w:rsid w:val="00DD0F2A"/>
    <w:rsid w:val="00DD0F38"/>
    <w:rsid w:val="00DD0FB6"/>
    <w:rsid w:val="00DD112B"/>
    <w:rsid w:val="00DD1B63"/>
    <w:rsid w:val="00DD1C71"/>
    <w:rsid w:val="00DD1FF5"/>
    <w:rsid w:val="00DD266E"/>
    <w:rsid w:val="00DD2C36"/>
    <w:rsid w:val="00DD3A89"/>
    <w:rsid w:val="00DD3B34"/>
    <w:rsid w:val="00DD4873"/>
    <w:rsid w:val="00DD6656"/>
    <w:rsid w:val="00DD7253"/>
    <w:rsid w:val="00DD741F"/>
    <w:rsid w:val="00DD7A53"/>
    <w:rsid w:val="00DD7F56"/>
    <w:rsid w:val="00DE0DE3"/>
    <w:rsid w:val="00DE1905"/>
    <w:rsid w:val="00DE19F0"/>
    <w:rsid w:val="00DE22A8"/>
    <w:rsid w:val="00DE3431"/>
    <w:rsid w:val="00DE3906"/>
    <w:rsid w:val="00DE3C93"/>
    <w:rsid w:val="00DE3E90"/>
    <w:rsid w:val="00DE5626"/>
    <w:rsid w:val="00DE5C5B"/>
    <w:rsid w:val="00DE6358"/>
    <w:rsid w:val="00DE6657"/>
    <w:rsid w:val="00DE66F1"/>
    <w:rsid w:val="00DE6CFD"/>
    <w:rsid w:val="00DE7381"/>
    <w:rsid w:val="00DE7B58"/>
    <w:rsid w:val="00DF05FF"/>
    <w:rsid w:val="00DF0C43"/>
    <w:rsid w:val="00DF104D"/>
    <w:rsid w:val="00DF12CB"/>
    <w:rsid w:val="00DF1318"/>
    <w:rsid w:val="00DF161B"/>
    <w:rsid w:val="00DF18F6"/>
    <w:rsid w:val="00DF1D85"/>
    <w:rsid w:val="00DF23DD"/>
    <w:rsid w:val="00DF2A28"/>
    <w:rsid w:val="00DF2A9C"/>
    <w:rsid w:val="00DF3266"/>
    <w:rsid w:val="00DF3306"/>
    <w:rsid w:val="00DF3BAA"/>
    <w:rsid w:val="00DF4415"/>
    <w:rsid w:val="00DF4620"/>
    <w:rsid w:val="00DF5791"/>
    <w:rsid w:val="00DF5B18"/>
    <w:rsid w:val="00DF5C45"/>
    <w:rsid w:val="00DF629E"/>
    <w:rsid w:val="00DF62A2"/>
    <w:rsid w:val="00DF6845"/>
    <w:rsid w:val="00DF6D22"/>
    <w:rsid w:val="00DF72F4"/>
    <w:rsid w:val="00DF73E6"/>
    <w:rsid w:val="00DF7B93"/>
    <w:rsid w:val="00DF7E4B"/>
    <w:rsid w:val="00E0068F"/>
    <w:rsid w:val="00E00B98"/>
    <w:rsid w:val="00E00F14"/>
    <w:rsid w:val="00E00F98"/>
    <w:rsid w:val="00E0158A"/>
    <w:rsid w:val="00E01CF5"/>
    <w:rsid w:val="00E02005"/>
    <w:rsid w:val="00E026C8"/>
    <w:rsid w:val="00E03588"/>
    <w:rsid w:val="00E03C24"/>
    <w:rsid w:val="00E03E9C"/>
    <w:rsid w:val="00E04085"/>
    <w:rsid w:val="00E04946"/>
    <w:rsid w:val="00E0526E"/>
    <w:rsid w:val="00E0549A"/>
    <w:rsid w:val="00E06105"/>
    <w:rsid w:val="00E0610F"/>
    <w:rsid w:val="00E06CC8"/>
    <w:rsid w:val="00E07A06"/>
    <w:rsid w:val="00E10E77"/>
    <w:rsid w:val="00E11850"/>
    <w:rsid w:val="00E11A69"/>
    <w:rsid w:val="00E11EB0"/>
    <w:rsid w:val="00E122AC"/>
    <w:rsid w:val="00E124CC"/>
    <w:rsid w:val="00E12E0B"/>
    <w:rsid w:val="00E1325C"/>
    <w:rsid w:val="00E13A46"/>
    <w:rsid w:val="00E13DDC"/>
    <w:rsid w:val="00E14641"/>
    <w:rsid w:val="00E1547C"/>
    <w:rsid w:val="00E164D3"/>
    <w:rsid w:val="00E178A5"/>
    <w:rsid w:val="00E17C8D"/>
    <w:rsid w:val="00E2101C"/>
    <w:rsid w:val="00E213BA"/>
    <w:rsid w:val="00E21515"/>
    <w:rsid w:val="00E21A7C"/>
    <w:rsid w:val="00E22307"/>
    <w:rsid w:val="00E22C45"/>
    <w:rsid w:val="00E23641"/>
    <w:rsid w:val="00E23EE9"/>
    <w:rsid w:val="00E247E9"/>
    <w:rsid w:val="00E24FC6"/>
    <w:rsid w:val="00E25440"/>
    <w:rsid w:val="00E254D6"/>
    <w:rsid w:val="00E25692"/>
    <w:rsid w:val="00E258F7"/>
    <w:rsid w:val="00E258FE"/>
    <w:rsid w:val="00E26582"/>
    <w:rsid w:val="00E26922"/>
    <w:rsid w:val="00E272B7"/>
    <w:rsid w:val="00E2787D"/>
    <w:rsid w:val="00E27E8C"/>
    <w:rsid w:val="00E303DD"/>
    <w:rsid w:val="00E30739"/>
    <w:rsid w:val="00E31999"/>
    <w:rsid w:val="00E31E32"/>
    <w:rsid w:val="00E31F2E"/>
    <w:rsid w:val="00E32127"/>
    <w:rsid w:val="00E32C05"/>
    <w:rsid w:val="00E330A3"/>
    <w:rsid w:val="00E331D2"/>
    <w:rsid w:val="00E33DFB"/>
    <w:rsid w:val="00E345CA"/>
    <w:rsid w:val="00E34B73"/>
    <w:rsid w:val="00E369F7"/>
    <w:rsid w:val="00E36C8A"/>
    <w:rsid w:val="00E4043B"/>
    <w:rsid w:val="00E409DD"/>
    <w:rsid w:val="00E41040"/>
    <w:rsid w:val="00E417B7"/>
    <w:rsid w:val="00E4265C"/>
    <w:rsid w:val="00E430A6"/>
    <w:rsid w:val="00E449F1"/>
    <w:rsid w:val="00E44A31"/>
    <w:rsid w:val="00E44E8C"/>
    <w:rsid w:val="00E45E99"/>
    <w:rsid w:val="00E45F72"/>
    <w:rsid w:val="00E479F7"/>
    <w:rsid w:val="00E50AD5"/>
    <w:rsid w:val="00E50E7B"/>
    <w:rsid w:val="00E5141B"/>
    <w:rsid w:val="00E51A6A"/>
    <w:rsid w:val="00E52CED"/>
    <w:rsid w:val="00E53E40"/>
    <w:rsid w:val="00E53FF2"/>
    <w:rsid w:val="00E54851"/>
    <w:rsid w:val="00E54C99"/>
    <w:rsid w:val="00E5501B"/>
    <w:rsid w:val="00E55961"/>
    <w:rsid w:val="00E56994"/>
    <w:rsid w:val="00E56A38"/>
    <w:rsid w:val="00E56D2B"/>
    <w:rsid w:val="00E5787A"/>
    <w:rsid w:val="00E57EE5"/>
    <w:rsid w:val="00E612C9"/>
    <w:rsid w:val="00E626C4"/>
    <w:rsid w:val="00E62781"/>
    <w:rsid w:val="00E62804"/>
    <w:rsid w:val="00E628FB"/>
    <w:rsid w:val="00E631E1"/>
    <w:rsid w:val="00E634AE"/>
    <w:rsid w:val="00E63F78"/>
    <w:rsid w:val="00E64A06"/>
    <w:rsid w:val="00E64EFE"/>
    <w:rsid w:val="00E64F4A"/>
    <w:rsid w:val="00E6511E"/>
    <w:rsid w:val="00E65A19"/>
    <w:rsid w:val="00E65C33"/>
    <w:rsid w:val="00E66405"/>
    <w:rsid w:val="00E6648A"/>
    <w:rsid w:val="00E66767"/>
    <w:rsid w:val="00E66E9C"/>
    <w:rsid w:val="00E67170"/>
    <w:rsid w:val="00E70212"/>
    <w:rsid w:val="00E7021E"/>
    <w:rsid w:val="00E721BE"/>
    <w:rsid w:val="00E731A8"/>
    <w:rsid w:val="00E7335E"/>
    <w:rsid w:val="00E7378D"/>
    <w:rsid w:val="00E740A1"/>
    <w:rsid w:val="00E741DF"/>
    <w:rsid w:val="00E751F2"/>
    <w:rsid w:val="00E75883"/>
    <w:rsid w:val="00E75968"/>
    <w:rsid w:val="00E764E3"/>
    <w:rsid w:val="00E7666C"/>
    <w:rsid w:val="00E77C7A"/>
    <w:rsid w:val="00E77D93"/>
    <w:rsid w:val="00E80274"/>
    <w:rsid w:val="00E8029A"/>
    <w:rsid w:val="00E805D6"/>
    <w:rsid w:val="00E80BCD"/>
    <w:rsid w:val="00E80BDB"/>
    <w:rsid w:val="00E814C7"/>
    <w:rsid w:val="00E81D76"/>
    <w:rsid w:val="00E81E25"/>
    <w:rsid w:val="00E820AF"/>
    <w:rsid w:val="00E8284F"/>
    <w:rsid w:val="00E82E64"/>
    <w:rsid w:val="00E82EDF"/>
    <w:rsid w:val="00E839D6"/>
    <w:rsid w:val="00E83EB5"/>
    <w:rsid w:val="00E844C3"/>
    <w:rsid w:val="00E84998"/>
    <w:rsid w:val="00E84A4F"/>
    <w:rsid w:val="00E84B71"/>
    <w:rsid w:val="00E85256"/>
    <w:rsid w:val="00E85470"/>
    <w:rsid w:val="00E856DF"/>
    <w:rsid w:val="00E8595A"/>
    <w:rsid w:val="00E85AE4"/>
    <w:rsid w:val="00E86390"/>
    <w:rsid w:val="00E864A7"/>
    <w:rsid w:val="00E865F9"/>
    <w:rsid w:val="00E8747B"/>
    <w:rsid w:val="00E8768E"/>
    <w:rsid w:val="00E901A4"/>
    <w:rsid w:val="00E90681"/>
    <w:rsid w:val="00E909F5"/>
    <w:rsid w:val="00E91C19"/>
    <w:rsid w:val="00E92C0A"/>
    <w:rsid w:val="00E92F55"/>
    <w:rsid w:val="00E94530"/>
    <w:rsid w:val="00E94C1D"/>
    <w:rsid w:val="00E95087"/>
    <w:rsid w:val="00E957A7"/>
    <w:rsid w:val="00E958D5"/>
    <w:rsid w:val="00E95BD4"/>
    <w:rsid w:val="00E967E7"/>
    <w:rsid w:val="00E96EAD"/>
    <w:rsid w:val="00E96F74"/>
    <w:rsid w:val="00E97440"/>
    <w:rsid w:val="00E97D82"/>
    <w:rsid w:val="00EA060C"/>
    <w:rsid w:val="00EA0BD7"/>
    <w:rsid w:val="00EA0D2C"/>
    <w:rsid w:val="00EA133A"/>
    <w:rsid w:val="00EA1B4B"/>
    <w:rsid w:val="00EA1D52"/>
    <w:rsid w:val="00EA3217"/>
    <w:rsid w:val="00EA33D6"/>
    <w:rsid w:val="00EA3598"/>
    <w:rsid w:val="00EA3D6A"/>
    <w:rsid w:val="00EA3F0A"/>
    <w:rsid w:val="00EA4357"/>
    <w:rsid w:val="00EA4F5C"/>
    <w:rsid w:val="00EA54A4"/>
    <w:rsid w:val="00EA550D"/>
    <w:rsid w:val="00EA55D7"/>
    <w:rsid w:val="00EA5752"/>
    <w:rsid w:val="00EA59CB"/>
    <w:rsid w:val="00EA65FE"/>
    <w:rsid w:val="00EA6644"/>
    <w:rsid w:val="00EA698E"/>
    <w:rsid w:val="00EB067E"/>
    <w:rsid w:val="00EB1128"/>
    <w:rsid w:val="00EB123A"/>
    <w:rsid w:val="00EB21A0"/>
    <w:rsid w:val="00EB2577"/>
    <w:rsid w:val="00EB3737"/>
    <w:rsid w:val="00EB3D41"/>
    <w:rsid w:val="00EB3E6E"/>
    <w:rsid w:val="00EB40D3"/>
    <w:rsid w:val="00EB4226"/>
    <w:rsid w:val="00EB44DB"/>
    <w:rsid w:val="00EB4D0E"/>
    <w:rsid w:val="00EB4E24"/>
    <w:rsid w:val="00EB52B4"/>
    <w:rsid w:val="00EB5F48"/>
    <w:rsid w:val="00EB6426"/>
    <w:rsid w:val="00EB6756"/>
    <w:rsid w:val="00EB677B"/>
    <w:rsid w:val="00EB6F20"/>
    <w:rsid w:val="00EB7A28"/>
    <w:rsid w:val="00EB7A9A"/>
    <w:rsid w:val="00EB7EF6"/>
    <w:rsid w:val="00EC00D4"/>
    <w:rsid w:val="00EC023B"/>
    <w:rsid w:val="00EC0C0D"/>
    <w:rsid w:val="00EC11A1"/>
    <w:rsid w:val="00EC16CF"/>
    <w:rsid w:val="00EC1AB0"/>
    <w:rsid w:val="00EC1DA6"/>
    <w:rsid w:val="00EC24E6"/>
    <w:rsid w:val="00EC34B7"/>
    <w:rsid w:val="00EC3763"/>
    <w:rsid w:val="00EC4904"/>
    <w:rsid w:val="00EC50C4"/>
    <w:rsid w:val="00EC540A"/>
    <w:rsid w:val="00EC58BD"/>
    <w:rsid w:val="00EC6107"/>
    <w:rsid w:val="00EC6E6D"/>
    <w:rsid w:val="00EC7205"/>
    <w:rsid w:val="00EC7385"/>
    <w:rsid w:val="00EC7B74"/>
    <w:rsid w:val="00ED09C6"/>
    <w:rsid w:val="00ED0CEC"/>
    <w:rsid w:val="00ED0F3B"/>
    <w:rsid w:val="00ED1AAC"/>
    <w:rsid w:val="00ED1F4E"/>
    <w:rsid w:val="00ED225F"/>
    <w:rsid w:val="00ED2D54"/>
    <w:rsid w:val="00ED5E6C"/>
    <w:rsid w:val="00ED6319"/>
    <w:rsid w:val="00ED6DDB"/>
    <w:rsid w:val="00ED6E00"/>
    <w:rsid w:val="00ED7336"/>
    <w:rsid w:val="00ED751A"/>
    <w:rsid w:val="00ED76F4"/>
    <w:rsid w:val="00ED7D49"/>
    <w:rsid w:val="00EE0A59"/>
    <w:rsid w:val="00EE0DB6"/>
    <w:rsid w:val="00EE1EA9"/>
    <w:rsid w:val="00EE1FDB"/>
    <w:rsid w:val="00EE2192"/>
    <w:rsid w:val="00EE22F7"/>
    <w:rsid w:val="00EE2834"/>
    <w:rsid w:val="00EE2836"/>
    <w:rsid w:val="00EE2F01"/>
    <w:rsid w:val="00EE34A3"/>
    <w:rsid w:val="00EE3BDA"/>
    <w:rsid w:val="00EE3CEA"/>
    <w:rsid w:val="00EE4635"/>
    <w:rsid w:val="00EE469E"/>
    <w:rsid w:val="00EE47A9"/>
    <w:rsid w:val="00EE47F6"/>
    <w:rsid w:val="00EE4D2B"/>
    <w:rsid w:val="00EE4D87"/>
    <w:rsid w:val="00EE4F14"/>
    <w:rsid w:val="00EE57D7"/>
    <w:rsid w:val="00EE5943"/>
    <w:rsid w:val="00EE5CD3"/>
    <w:rsid w:val="00EE69BC"/>
    <w:rsid w:val="00EE69F6"/>
    <w:rsid w:val="00EE6A58"/>
    <w:rsid w:val="00EE7770"/>
    <w:rsid w:val="00EF0CEA"/>
    <w:rsid w:val="00EF1638"/>
    <w:rsid w:val="00EF170D"/>
    <w:rsid w:val="00EF177B"/>
    <w:rsid w:val="00EF1930"/>
    <w:rsid w:val="00EF2444"/>
    <w:rsid w:val="00EF2511"/>
    <w:rsid w:val="00EF2B14"/>
    <w:rsid w:val="00EF3972"/>
    <w:rsid w:val="00EF3EED"/>
    <w:rsid w:val="00EF40A1"/>
    <w:rsid w:val="00EF41CC"/>
    <w:rsid w:val="00EF47D1"/>
    <w:rsid w:val="00EF4864"/>
    <w:rsid w:val="00EF4C2F"/>
    <w:rsid w:val="00EF5D9B"/>
    <w:rsid w:val="00EF61FD"/>
    <w:rsid w:val="00EF65F7"/>
    <w:rsid w:val="00EF68A6"/>
    <w:rsid w:val="00EF6B2B"/>
    <w:rsid w:val="00EF7194"/>
    <w:rsid w:val="00EF77CA"/>
    <w:rsid w:val="00EF782F"/>
    <w:rsid w:val="00EF7A9C"/>
    <w:rsid w:val="00EF7BF9"/>
    <w:rsid w:val="00EF7C95"/>
    <w:rsid w:val="00F00A74"/>
    <w:rsid w:val="00F00C91"/>
    <w:rsid w:val="00F00CA2"/>
    <w:rsid w:val="00F00FC6"/>
    <w:rsid w:val="00F0136A"/>
    <w:rsid w:val="00F01446"/>
    <w:rsid w:val="00F0153D"/>
    <w:rsid w:val="00F0196B"/>
    <w:rsid w:val="00F01A65"/>
    <w:rsid w:val="00F02444"/>
    <w:rsid w:val="00F029EE"/>
    <w:rsid w:val="00F0348B"/>
    <w:rsid w:val="00F03E6F"/>
    <w:rsid w:val="00F03FC8"/>
    <w:rsid w:val="00F04F10"/>
    <w:rsid w:val="00F0501C"/>
    <w:rsid w:val="00F05B95"/>
    <w:rsid w:val="00F062D0"/>
    <w:rsid w:val="00F066DD"/>
    <w:rsid w:val="00F067C4"/>
    <w:rsid w:val="00F067D8"/>
    <w:rsid w:val="00F06E0E"/>
    <w:rsid w:val="00F0710D"/>
    <w:rsid w:val="00F0730A"/>
    <w:rsid w:val="00F10FBD"/>
    <w:rsid w:val="00F1176B"/>
    <w:rsid w:val="00F11AD6"/>
    <w:rsid w:val="00F12691"/>
    <w:rsid w:val="00F13596"/>
    <w:rsid w:val="00F142ED"/>
    <w:rsid w:val="00F154C6"/>
    <w:rsid w:val="00F15761"/>
    <w:rsid w:val="00F1576F"/>
    <w:rsid w:val="00F15FCF"/>
    <w:rsid w:val="00F16502"/>
    <w:rsid w:val="00F16B68"/>
    <w:rsid w:val="00F172DF"/>
    <w:rsid w:val="00F17765"/>
    <w:rsid w:val="00F17A70"/>
    <w:rsid w:val="00F17ECE"/>
    <w:rsid w:val="00F20C80"/>
    <w:rsid w:val="00F21148"/>
    <w:rsid w:val="00F21547"/>
    <w:rsid w:val="00F216A3"/>
    <w:rsid w:val="00F22037"/>
    <w:rsid w:val="00F22223"/>
    <w:rsid w:val="00F22F66"/>
    <w:rsid w:val="00F23288"/>
    <w:rsid w:val="00F233AA"/>
    <w:rsid w:val="00F25D4F"/>
    <w:rsid w:val="00F26203"/>
    <w:rsid w:val="00F26232"/>
    <w:rsid w:val="00F267E3"/>
    <w:rsid w:val="00F26AD4"/>
    <w:rsid w:val="00F27EA1"/>
    <w:rsid w:val="00F301AB"/>
    <w:rsid w:val="00F304BD"/>
    <w:rsid w:val="00F30835"/>
    <w:rsid w:val="00F30C96"/>
    <w:rsid w:val="00F30CED"/>
    <w:rsid w:val="00F31920"/>
    <w:rsid w:val="00F325D2"/>
    <w:rsid w:val="00F32EAC"/>
    <w:rsid w:val="00F32ED7"/>
    <w:rsid w:val="00F332C4"/>
    <w:rsid w:val="00F335BE"/>
    <w:rsid w:val="00F337E3"/>
    <w:rsid w:val="00F34A9B"/>
    <w:rsid w:val="00F3551D"/>
    <w:rsid w:val="00F357A7"/>
    <w:rsid w:val="00F35B32"/>
    <w:rsid w:val="00F35B85"/>
    <w:rsid w:val="00F36956"/>
    <w:rsid w:val="00F36D5C"/>
    <w:rsid w:val="00F379FE"/>
    <w:rsid w:val="00F37ACB"/>
    <w:rsid w:val="00F37C1E"/>
    <w:rsid w:val="00F37D7E"/>
    <w:rsid w:val="00F4094A"/>
    <w:rsid w:val="00F41059"/>
    <w:rsid w:val="00F41A75"/>
    <w:rsid w:val="00F41C8B"/>
    <w:rsid w:val="00F41CCA"/>
    <w:rsid w:val="00F41D97"/>
    <w:rsid w:val="00F42042"/>
    <w:rsid w:val="00F42F6D"/>
    <w:rsid w:val="00F43F37"/>
    <w:rsid w:val="00F4422D"/>
    <w:rsid w:val="00F446A9"/>
    <w:rsid w:val="00F44AFB"/>
    <w:rsid w:val="00F44FD2"/>
    <w:rsid w:val="00F46E46"/>
    <w:rsid w:val="00F471CD"/>
    <w:rsid w:val="00F4759D"/>
    <w:rsid w:val="00F47CB4"/>
    <w:rsid w:val="00F47D48"/>
    <w:rsid w:val="00F506A0"/>
    <w:rsid w:val="00F51866"/>
    <w:rsid w:val="00F52654"/>
    <w:rsid w:val="00F52AB3"/>
    <w:rsid w:val="00F53E1F"/>
    <w:rsid w:val="00F5416F"/>
    <w:rsid w:val="00F54307"/>
    <w:rsid w:val="00F54F00"/>
    <w:rsid w:val="00F55703"/>
    <w:rsid w:val="00F55812"/>
    <w:rsid w:val="00F55E8E"/>
    <w:rsid w:val="00F5612B"/>
    <w:rsid w:val="00F567EC"/>
    <w:rsid w:val="00F56869"/>
    <w:rsid w:val="00F56CC7"/>
    <w:rsid w:val="00F56CDD"/>
    <w:rsid w:val="00F57572"/>
    <w:rsid w:val="00F57831"/>
    <w:rsid w:val="00F57914"/>
    <w:rsid w:val="00F60045"/>
    <w:rsid w:val="00F60098"/>
    <w:rsid w:val="00F6070D"/>
    <w:rsid w:val="00F61550"/>
    <w:rsid w:val="00F61E3D"/>
    <w:rsid w:val="00F6214B"/>
    <w:rsid w:val="00F62806"/>
    <w:rsid w:val="00F62C2E"/>
    <w:rsid w:val="00F63358"/>
    <w:rsid w:val="00F63745"/>
    <w:rsid w:val="00F63B7F"/>
    <w:rsid w:val="00F645F4"/>
    <w:rsid w:val="00F64EC1"/>
    <w:rsid w:val="00F652BC"/>
    <w:rsid w:val="00F66044"/>
    <w:rsid w:val="00F66118"/>
    <w:rsid w:val="00F66CA2"/>
    <w:rsid w:val="00F704C4"/>
    <w:rsid w:val="00F70848"/>
    <w:rsid w:val="00F708B2"/>
    <w:rsid w:val="00F709A6"/>
    <w:rsid w:val="00F712C4"/>
    <w:rsid w:val="00F71852"/>
    <w:rsid w:val="00F725D9"/>
    <w:rsid w:val="00F72E92"/>
    <w:rsid w:val="00F7309E"/>
    <w:rsid w:val="00F74DEF"/>
    <w:rsid w:val="00F75403"/>
    <w:rsid w:val="00F758C4"/>
    <w:rsid w:val="00F762D1"/>
    <w:rsid w:val="00F76FD6"/>
    <w:rsid w:val="00F77AB2"/>
    <w:rsid w:val="00F77DAF"/>
    <w:rsid w:val="00F77E5B"/>
    <w:rsid w:val="00F8012E"/>
    <w:rsid w:val="00F804B8"/>
    <w:rsid w:val="00F80742"/>
    <w:rsid w:val="00F80B32"/>
    <w:rsid w:val="00F81A01"/>
    <w:rsid w:val="00F8244C"/>
    <w:rsid w:val="00F82AD8"/>
    <w:rsid w:val="00F8370F"/>
    <w:rsid w:val="00F8470D"/>
    <w:rsid w:val="00F857E5"/>
    <w:rsid w:val="00F86061"/>
    <w:rsid w:val="00F86AD7"/>
    <w:rsid w:val="00F870BA"/>
    <w:rsid w:val="00F87897"/>
    <w:rsid w:val="00F87DA0"/>
    <w:rsid w:val="00F9046E"/>
    <w:rsid w:val="00F929DB"/>
    <w:rsid w:val="00F92C82"/>
    <w:rsid w:val="00F933D1"/>
    <w:rsid w:val="00F934AA"/>
    <w:rsid w:val="00F938FE"/>
    <w:rsid w:val="00F93DAB"/>
    <w:rsid w:val="00F93EE2"/>
    <w:rsid w:val="00F943A2"/>
    <w:rsid w:val="00F949AC"/>
    <w:rsid w:val="00F94CAE"/>
    <w:rsid w:val="00F953BD"/>
    <w:rsid w:val="00F95DCE"/>
    <w:rsid w:val="00F96A16"/>
    <w:rsid w:val="00F96B98"/>
    <w:rsid w:val="00F96E28"/>
    <w:rsid w:val="00F972C0"/>
    <w:rsid w:val="00FA0310"/>
    <w:rsid w:val="00FA1048"/>
    <w:rsid w:val="00FA16EE"/>
    <w:rsid w:val="00FA1722"/>
    <w:rsid w:val="00FA1D46"/>
    <w:rsid w:val="00FA20BF"/>
    <w:rsid w:val="00FA2FFA"/>
    <w:rsid w:val="00FA3994"/>
    <w:rsid w:val="00FA4170"/>
    <w:rsid w:val="00FA46C8"/>
    <w:rsid w:val="00FA4937"/>
    <w:rsid w:val="00FA4FA3"/>
    <w:rsid w:val="00FA64DC"/>
    <w:rsid w:val="00FA780A"/>
    <w:rsid w:val="00FB0349"/>
    <w:rsid w:val="00FB0A71"/>
    <w:rsid w:val="00FB1737"/>
    <w:rsid w:val="00FB1E0D"/>
    <w:rsid w:val="00FB1F5C"/>
    <w:rsid w:val="00FB2136"/>
    <w:rsid w:val="00FB4BC5"/>
    <w:rsid w:val="00FB4EB0"/>
    <w:rsid w:val="00FB5539"/>
    <w:rsid w:val="00FB572D"/>
    <w:rsid w:val="00FB5ED3"/>
    <w:rsid w:val="00FB6520"/>
    <w:rsid w:val="00FB6714"/>
    <w:rsid w:val="00FB6962"/>
    <w:rsid w:val="00FB6D4E"/>
    <w:rsid w:val="00FB7C6D"/>
    <w:rsid w:val="00FB7DD0"/>
    <w:rsid w:val="00FB7EDE"/>
    <w:rsid w:val="00FB7F3F"/>
    <w:rsid w:val="00FC101A"/>
    <w:rsid w:val="00FC1089"/>
    <w:rsid w:val="00FC2794"/>
    <w:rsid w:val="00FC329B"/>
    <w:rsid w:val="00FC3837"/>
    <w:rsid w:val="00FC38DC"/>
    <w:rsid w:val="00FC6133"/>
    <w:rsid w:val="00FC6626"/>
    <w:rsid w:val="00FC692F"/>
    <w:rsid w:val="00FC70E6"/>
    <w:rsid w:val="00FC75A5"/>
    <w:rsid w:val="00FC7A11"/>
    <w:rsid w:val="00FC7CAF"/>
    <w:rsid w:val="00FD05B9"/>
    <w:rsid w:val="00FD0770"/>
    <w:rsid w:val="00FD1438"/>
    <w:rsid w:val="00FD324D"/>
    <w:rsid w:val="00FD480C"/>
    <w:rsid w:val="00FD49E9"/>
    <w:rsid w:val="00FD4A72"/>
    <w:rsid w:val="00FD4EA6"/>
    <w:rsid w:val="00FD605B"/>
    <w:rsid w:val="00FD6230"/>
    <w:rsid w:val="00FD749E"/>
    <w:rsid w:val="00FD7833"/>
    <w:rsid w:val="00FE03B9"/>
    <w:rsid w:val="00FE040B"/>
    <w:rsid w:val="00FE071A"/>
    <w:rsid w:val="00FE158B"/>
    <w:rsid w:val="00FE1600"/>
    <w:rsid w:val="00FE19A5"/>
    <w:rsid w:val="00FE1D64"/>
    <w:rsid w:val="00FE1E33"/>
    <w:rsid w:val="00FE2549"/>
    <w:rsid w:val="00FE3400"/>
    <w:rsid w:val="00FE3539"/>
    <w:rsid w:val="00FE3663"/>
    <w:rsid w:val="00FE4500"/>
    <w:rsid w:val="00FE45C4"/>
    <w:rsid w:val="00FE6077"/>
    <w:rsid w:val="00FE638A"/>
    <w:rsid w:val="00FE6633"/>
    <w:rsid w:val="00FE6CB1"/>
    <w:rsid w:val="00FE6D2A"/>
    <w:rsid w:val="00FE715E"/>
    <w:rsid w:val="00FE7978"/>
    <w:rsid w:val="00FE7ACA"/>
    <w:rsid w:val="00FE7F03"/>
    <w:rsid w:val="00FF0A40"/>
    <w:rsid w:val="00FF1973"/>
    <w:rsid w:val="00FF2645"/>
    <w:rsid w:val="00FF3297"/>
    <w:rsid w:val="00FF6318"/>
    <w:rsid w:val="00FF6EEC"/>
    <w:rsid w:val="00FF74FC"/>
    <w:rsid w:val="00FF78D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EEC0E"/>
  <w15:chartTrackingRefBased/>
  <w15:docId w15:val="{4F48EABA-BAF2-40D4-83CF-5A74004F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lock Text" w:uiPriority="99"/>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838"/>
    <w:rPr>
      <w:sz w:val="24"/>
      <w:szCs w:val="24"/>
      <w:lang w:eastAsia="en-US"/>
    </w:rPr>
  </w:style>
  <w:style w:type="paragraph" w:styleId="Heading1">
    <w:name w:val="heading 1"/>
    <w:aliases w:val="H1"/>
    <w:basedOn w:val="Normal"/>
    <w:next w:val="Normal"/>
    <w:link w:val="Heading1Char"/>
    <w:qFormat/>
    <w:rsid w:val="00AF3319"/>
    <w:pPr>
      <w:keepNext/>
      <w:keepLines/>
      <w:numPr>
        <w:numId w:val="1"/>
      </w:numPr>
      <w:spacing w:before="840" w:after="240"/>
      <w:outlineLvl w:val="0"/>
    </w:pPr>
    <w:rPr>
      <w:bCs/>
      <w:sz w:val="40"/>
    </w:rPr>
  </w:style>
  <w:style w:type="paragraph" w:styleId="Heading2">
    <w:name w:val="heading 2"/>
    <w:aliases w:val="Second subtitle,Char"/>
    <w:basedOn w:val="Normal"/>
    <w:next w:val="Normal"/>
    <w:link w:val="Heading2Char"/>
    <w:unhideWhenUsed/>
    <w:qFormat/>
    <w:rsid w:val="00DF73E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4D65A4"/>
    <w:pPr>
      <w:keepNext/>
      <w:spacing w:before="240" w:after="60"/>
      <w:outlineLvl w:val="2"/>
    </w:pPr>
    <w:rPr>
      <w:rFonts w:ascii="Cambria" w:hAnsi="Cambria"/>
      <w:b/>
      <w:bCs/>
      <w:sz w:val="26"/>
      <w:szCs w:val="26"/>
      <w:lang w:val="x-none"/>
    </w:rPr>
  </w:style>
  <w:style w:type="paragraph" w:styleId="Heading4">
    <w:name w:val="heading 4"/>
    <w:basedOn w:val="Normal"/>
    <w:next w:val="Normal"/>
    <w:link w:val="Heading4Char"/>
    <w:qFormat/>
    <w:rsid w:val="00AD0108"/>
    <w:pPr>
      <w:keepNext/>
      <w:outlineLvl w:val="3"/>
    </w:pPr>
    <w:rPr>
      <w:b/>
      <w:bCs/>
      <w:sz w:val="20"/>
    </w:rPr>
  </w:style>
  <w:style w:type="paragraph" w:styleId="Heading5">
    <w:name w:val="heading 5"/>
    <w:basedOn w:val="Normal"/>
    <w:next w:val="Normal"/>
    <w:link w:val="Heading5Char"/>
    <w:qFormat/>
    <w:rsid w:val="00AF3319"/>
    <w:pPr>
      <w:keepNext/>
      <w:numPr>
        <w:ilvl w:val="4"/>
        <w:numId w:val="1"/>
      </w:numPr>
      <w:jc w:val="both"/>
      <w:outlineLvl w:val="4"/>
    </w:pPr>
    <w:rPr>
      <w:b/>
      <w:bCs/>
    </w:rPr>
  </w:style>
  <w:style w:type="paragraph" w:styleId="Heading6">
    <w:name w:val="heading 6"/>
    <w:basedOn w:val="Normal"/>
    <w:next w:val="Normal"/>
    <w:link w:val="Heading6Char"/>
    <w:qFormat/>
    <w:rsid w:val="00AF3319"/>
    <w:pPr>
      <w:keepNext/>
      <w:numPr>
        <w:ilvl w:val="5"/>
        <w:numId w:val="1"/>
      </w:numPr>
      <w:jc w:val="both"/>
      <w:outlineLvl w:val="5"/>
    </w:pPr>
    <w:rPr>
      <w:b/>
      <w:bCs/>
      <w:sz w:val="28"/>
    </w:rPr>
  </w:style>
  <w:style w:type="paragraph" w:styleId="Heading7">
    <w:name w:val="heading 7"/>
    <w:basedOn w:val="Normal"/>
    <w:next w:val="Normal"/>
    <w:link w:val="Heading7Char"/>
    <w:qFormat/>
    <w:rsid w:val="00AF3319"/>
    <w:pPr>
      <w:numPr>
        <w:ilvl w:val="6"/>
        <w:numId w:val="1"/>
      </w:numPr>
      <w:spacing w:before="240" w:after="60"/>
      <w:jc w:val="both"/>
      <w:outlineLvl w:val="6"/>
    </w:pPr>
  </w:style>
  <w:style w:type="paragraph" w:styleId="Heading8">
    <w:name w:val="heading 8"/>
    <w:basedOn w:val="Normal"/>
    <w:next w:val="Normal"/>
    <w:link w:val="Heading8Char"/>
    <w:qFormat/>
    <w:rsid w:val="00AF3319"/>
    <w:pPr>
      <w:numPr>
        <w:ilvl w:val="7"/>
        <w:numId w:val="1"/>
      </w:numPr>
      <w:spacing w:before="240" w:after="60"/>
      <w:jc w:val="both"/>
      <w:outlineLvl w:val="7"/>
    </w:pPr>
    <w:rPr>
      <w:i/>
      <w:iCs/>
    </w:rPr>
  </w:style>
  <w:style w:type="paragraph" w:styleId="Heading9">
    <w:name w:val="heading 9"/>
    <w:basedOn w:val="Normal"/>
    <w:next w:val="Normal"/>
    <w:link w:val="Heading9Char"/>
    <w:qFormat/>
    <w:rsid w:val="00AF3319"/>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3319"/>
    <w:pPr>
      <w:tabs>
        <w:tab w:val="center" w:pos="4153"/>
        <w:tab w:val="right" w:pos="8306"/>
      </w:tabs>
    </w:pPr>
  </w:style>
  <w:style w:type="paragraph" w:styleId="Title">
    <w:name w:val="Title"/>
    <w:basedOn w:val="Normal"/>
    <w:link w:val="TitleChar"/>
    <w:qFormat/>
    <w:rsid w:val="00AF3319"/>
    <w:pPr>
      <w:shd w:val="clear" w:color="auto" w:fill="FFFFFF"/>
      <w:autoSpaceDE w:val="0"/>
      <w:autoSpaceDN w:val="0"/>
      <w:adjustRightInd w:val="0"/>
      <w:jc w:val="center"/>
    </w:pPr>
    <w:rPr>
      <w:color w:val="000000"/>
      <w:sz w:val="28"/>
    </w:rPr>
  </w:style>
  <w:style w:type="paragraph" w:customStyle="1" w:styleId="RakstzRakstz2">
    <w:name w:val="Rakstz. Rakstz.2"/>
    <w:basedOn w:val="Normal"/>
    <w:next w:val="BlockText"/>
    <w:rsid w:val="00AF3319"/>
    <w:pPr>
      <w:spacing w:before="120" w:after="160" w:line="240" w:lineRule="exact"/>
      <w:ind w:firstLine="720"/>
      <w:jc w:val="both"/>
    </w:pPr>
    <w:rPr>
      <w:rFonts w:ascii="Verdana" w:hAnsi="Verdana"/>
      <w:sz w:val="20"/>
      <w:szCs w:val="20"/>
      <w:lang w:val="en-US"/>
    </w:rPr>
  </w:style>
  <w:style w:type="paragraph" w:styleId="BlockText">
    <w:name w:val="Block Text"/>
    <w:basedOn w:val="Normal"/>
    <w:uiPriority w:val="99"/>
    <w:rsid w:val="00AF3319"/>
    <w:pPr>
      <w:spacing w:after="120"/>
      <w:ind w:left="1440" w:right="1440"/>
    </w:pPr>
  </w:style>
  <w:style w:type="character" w:styleId="Hyperlink">
    <w:name w:val="Hyperlink"/>
    <w:uiPriority w:val="99"/>
    <w:rsid w:val="00AF3319"/>
    <w:rPr>
      <w:color w:val="0000FF"/>
      <w:u w:val="single"/>
    </w:rPr>
  </w:style>
  <w:style w:type="paragraph" w:customStyle="1" w:styleId="StyleStyle2Justified">
    <w:name w:val="Style Style2 + Justified"/>
    <w:basedOn w:val="Normal"/>
    <w:rsid w:val="00AF3319"/>
    <w:pPr>
      <w:numPr>
        <w:numId w:val="2"/>
      </w:numPr>
      <w:tabs>
        <w:tab w:val="left" w:pos="1080"/>
      </w:tabs>
      <w:spacing w:before="240" w:after="120"/>
      <w:jc w:val="both"/>
    </w:pPr>
    <w:rPr>
      <w:szCs w:val="20"/>
    </w:rPr>
  </w:style>
  <w:style w:type="paragraph" w:customStyle="1" w:styleId="a">
    <w:name w:val="Заголовок таблицы"/>
    <w:basedOn w:val="Normal"/>
    <w:rsid w:val="00AF3319"/>
    <w:pPr>
      <w:suppressLineNumbers/>
      <w:suppressAutoHyphens/>
      <w:jc w:val="center"/>
    </w:pPr>
    <w:rPr>
      <w:b/>
      <w:bCs/>
      <w:lang w:eastAsia="ar-SA"/>
    </w:rPr>
  </w:style>
  <w:style w:type="paragraph" w:customStyle="1" w:styleId="Default">
    <w:name w:val="Default"/>
    <w:rsid w:val="00AF3319"/>
    <w:pPr>
      <w:autoSpaceDE w:val="0"/>
      <w:autoSpaceDN w:val="0"/>
      <w:adjustRightInd w:val="0"/>
    </w:pPr>
    <w:rPr>
      <w:color w:val="000000"/>
      <w:sz w:val="24"/>
      <w:szCs w:val="24"/>
    </w:rPr>
  </w:style>
  <w:style w:type="paragraph" w:customStyle="1" w:styleId="Style1">
    <w:name w:val="Style1"/>
    <w:autoRedefine/>
    <w:rsid w:val="00475E9E"/>
    <w:pPr>
      <w:tabs>
        <w:tab w:val="left" w:pos="0"/>
        <w:tab w:val="left" w:pos="426"/>
      </w:tabs>
      <w:spacing w:after="120"/>
      <w:ind w:firstLine="360"/>
    </w:pPr>
    <w:rPr>
      <w:b/>
      <w:bCs/>
      <w:sz w:val="24"/>
      <w:szCs w:val="24"/>
      <w:lang w:eastAsia="en-US"/>
    </w:rPr>
  </w:style>
  <w:style w:type="paragraph" w:customStyle="1" w:styleId="tv2131">
    <w:name w:val="tv2131"/>
    <w:basedOn w:val="Normal"/>
    <w:rsid w:val="00AF3319"/>
    <w:pPr>
      <w:spacing w:line="360" w:lineRule="auto"/>
      <w:ind w:firstLine="300"/>
    </w:pPr>
    <w:rPr>
      <w:color w:val="414142"/>
      <w:sz w:val="21"/>
      <w:szCs w:val="21"/>
      <w:lang w:eastAsia="lv-LV"/>
    </w:rPr>
  </w:style>
  <w:style w:type="paragraph" w:styleId="BodyText">
    <w:name w:val="Body Text"/>
    <w:aliases w:val="Body Text1"/>
    <w:basedOn w:val="Normal"/>
    <w:link w:val="BodyTextChar"/>
    <w:rsid w:val="00AF3319"/>
    <w:pPr>
      <w:jc w:val="both"/>
    </w:pPr>
    <w:rPr>
      <w:b/>
      <w:bCs/>
    </w:rPr>
  </w:style>
  <w:style w:type="paragraph" w:styleId="BodyText3">
    <w:name w:val="Body Text 3"/>
    <w:basedOn w:val="Normal"/>
    <w:link w:val="BodyText3Char"/>
    <w:rsid w:val="0099458F"/>
    <w:pPr>
      <w:spacing w:after="120"/>
    </w:pPr>
    <w:rPr>
      <w:sz w:val="16"/>
      <w:szCs w:val="16"/>
    </w:rPr>
  </w:style>
  <w:style w:type="table" w:styleId="TableGrid">
    <w:name w:val="Table Grid"/>
    <w:basedOn w:val="TableNormal"/>
    <w:rsid w:val="001D5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831FBE"/>
    <w:pPr>
      <w:spacing w:after="120" w:line="480" w:lineRule="auto"/>
      <w:ind w:left="283"/>
    </w:pPr>
  </w:style>
  <w:style w:type="paragraph" w:styleId="ListParagraph">
    <w:name w:val="List Paragraph"/>
    <w:aliases w:val="2,Strip,H&amp;P List Paragraph,Syle 1,Normal bullet 2,Bullet list,Colorful List - Accent 12,Saistīto dokumentu saraksts,List Paragraph1"/>
    <w:basedOn w:val="Normal"/>
    <w:link w:val="ListParagraphChar"/>
    <w:uiPriority w:val="34"/>
    <w:qFormat/>
    <w:rsid w:val="00831FBE"/>
    <w:pPr>
      <w:ind w:left="720"/>
      <w:contextualSpacing/>
    </w:pPr>
    <w:rPr>
      <w:lang w:eastAsia="lv-LV"/>
    </w:rPr>
  </w:style>
  <w:style w:type="paragraph" w:styleId="List">
    <w:name w:val="List"/>
    <w:basedOn w:val="BodyText"/>
    <w:rsid w:val="00586D3F"/>
    <w:pPr>
      <w:suppressAutoHyphens/>
      <w:overflowPunct w:val="0"/>
      <w:autoSpaceDE w:val="0"/>
      <w:textAlignment w:val="baseline"/>
    </w:pPr>
    <w:rPr>
      <w:rFonts w:ascii="Arial" w:hAnsi="Arial" w:cs="Tahoma"/>
      <w:b w:val="0"/>
      <w:bCs w:val="0"/>
      <w:szCs w:val="20"/>
      <w:lang w:eastAsia="ar-SA"/>
    </w:rPr>
  </w:style>
  <w:style w:type="paragraph" w:styleId="NormalWeb">
    <w:name w:val="Normal (Web)"/>
    <w:basedOn w:val="Normal"/>
    <w:rsid w:val="00586D3F"/>
    <w:pPr>
      <w:suppressAutoHyphens/>
      <w:spacing w:before="100"/>
    </w:pPr>
    <w:rPr>
      <w:lang w:val="en-GB" w:eastAsia="ar-SA"/>
    </w:rPr>
  </w:style>
  <w:style w:type="paragraph" w:styleId="Footer">
    <w:name w:val="footer"/>
    <w:basedOn w:val="Normal"/>
    <w:link w:val="FooterChar"/>
    <w:uiPriority w:val="99"/>
    <w:rsid w:val="00A043C2"/>
    <w:pPr>
      <w:tabs>
        <w:tab w:val="center" w:pos="4153"/>
        <w:tab w:val="right" w:pos="8306"/>
      </w:tabs>
    </w:pPr>
  </w:style>
  <w:style w:type="character" w:styleId="PageNumber">
    <w:name w:val="page number"/>
    <w:basedOn w:val="DefaultParagraphFont"/>
    <w:rsid w:val="00A043C2"/>
  </w:style>
  <w:style w:type="paragraph" w:styleId="BalloonText">
    <w:name w:val="Balloon Text"/>
    <w:basedOn w:val="Normal"/>
    <w:link w:val="BalloonTextChar"/>
    <w:uiPriority w:val="99"/>
    <w:rsid w:val="00411229"/>
    <w:rPr>
      <w:rFonts w:ascii="Tahoma" w:hAnsi="Tahoma"/>
      <w:sz w:val="16"/>
      <w:szCs w:val="16"/>
      <w:lang w:val="x-none"/>
    </w:rPr>
  </w:style>
  <w:style w:type="character" w:customStyle="1" w:styleId="BalloonTextChar">
    <w:name w:val="Balloon Text Char"/>
    <w:link w:val="BalloonText"/>
    <w:uiPriority w:val="99"/>
    <w:rsid w:val="00411229"/>
    <w:rPr>
      <w:rFonts w:ascii="Tahoma" w:hAnsi="Tahoma" w:cs="Tahoma"/>
      <w:sz w:val="16"/>
      <w:szCs w:val="16"/>
      <w:lang w:eastAsia="en-US"/>
    </w:rPr>
  </w:style>
  <w:style w:type="paragraph" w:customStyle="1" w:styleId="TimesnewRoman">
    <w:name w:val="Times new Roman"/>
    <w:basedOn w:val="Normal"/>
    <w:rsid w:val="00A91AFD"/>
    <w:rPr>
      <w:rFonts w:ascii="Arial" w:hAnsi="Arial"/>
      <w:lang w:eastAsia="lv-LV"/>
    </w:rPr>
  </w:style>
  <w:style w:type="paragraph" w:customStyle="1" w:styleId="Style5">
    <w:name w:val="Style5"/>
    <w:basedOn w:val="Normal"/>
    <w:rsid w:val="00A91AFD"/>
    <w:pPr>
      <w:widowControl w:val="0"/>
      <w:numPr>
        <w:ilvl w:val="8"/>
      </w:numPr>
      <w:autoSpaceDE w:val="0"/>
      <w:autoSpaceDN w:val="0"/>
      <w:adjustRightInd w:val="0"/>
      <w:spacing w:line="276" w:lineRule="exact"/>
      <w:ind w:left="1800" w:hanging="1800"/>
      <w:jc w:val="right"/>
    </w:pPr>
    <w:rPr>
      <w:rFonts w:eastAsia="Calibri"/>
      <w:lang w:val="en-US"/>
    </w:rPr>
  </w:style>
  <w:style w:type="paragraph" w:customStyle="1" w:styleId="Style4">
    <w:name w:val="Style4"/>
    <w:basedOn w:val="Normal"/>
    <w:rsid w:val="00A91AFD"/>
    <w:pPr>
      <w:widowControl w:val="0"/>
      <w:numPr>
        <w:ilvl w:val="8"/>
      </w:numPr>
      <w:autoSpaceDE w:val="0"/>
      <w:autoSpaceDN w:val="0"/>
      <w:adjustRightInd w:val="0"/>
      <w:spacing w:line="277" w:lineRule="exact"/>
      <w:ind w:left="1800" w:hanging="334"/>
    </w:pPr>
    <w:rPr>
      <w:lang w:val="en-US"/>
    </w:rPr>
  </w:style>
  <w:style w:type="character" w:customStyle="1" w:styleId="FontStyle15">
    <w:name w:val="Font Style15"/>
    <w:rsid w:val="00A91AFD"/>
    <w:rPr>
      <w:rFonts w:ascii="Times New Roman" w:hAnsi="Times New Roman" w:cs="Times New Roman"/>
      <w:sz w:val="22"/>
      <w:szCs w:val="22"/>
    </w:rPr>
  </w:style>
  <w:style w:type="paragraph" w:customStyle="1" w:styleId="Style3">
    <w:name w:val="Style3"/>
    <w:basedOn w:val="Normal"/>
    <w:rsid w:val="00A91AFD"/>
    <w:pPr>
      <w:widowControl w:val="0"/>
      <w:numPr>
        <w:ilvl w:val="8"/>
      </w:numPr>
      <w:autoSpaceDE w:val="0"/>
      <w:autoSpaceDN w:val="0"/>
      <w:adjustRightInd w:val="0"/>
      <w:spacing w:line="276" w:lineRule="exact"/>
      <w:ind w:left="1800" w:hanging="1800"/>
    </w:pPr>
    <w:rPr>
      <w:lang w:val="en-US"/>
    </w:rPr>
  </w:style>
  <w:style w:type="character" w:customStyle="1" w:styleId="FontStyle12">
    <w:name w:val="Font Style12"/>
    <w:rsid w:val="00A91AFD"/>
    <w:rPr>
      <w:rFonts w:ascii="Times New Roman" w:hAnsi="Times New Roman" w:cs="Times New Roman"/>
      <w:b/>
      <w:bCs/>
      <w:sz w:val="22"/>
      <w:szCs w:val="22"/>
    </w:rPr>
  </w:style>
  <w:style w:type="character" w:customStyle="1" w:styleId="FontStyle13">
    <w:name w:val="Font Style13"/>
    <w:rsid w:val="00A91AFD"/>
    <w:rPr>
      <w:rFonts w:ascii="Times New Roman" w:hAnsi="Times New Roman" w:cs="Times New Roman"/>
      <w:sz w:val="22"/>
      <w:szCs w:val="22"/>
    </w:rPr>
  </w:style>
  <w:style w:type="paragraph" w:styleId="EndnoteText">
    <w:name w:val="endnote text"/>
    <w:basedOn w:val="Normal"/>
    <w:link w:val="EndnoteTextChar"/>
    <w:rsid w:val="008851C8"/>
    <w:rPr>
      <w:sz w:val="20"/>
      <w:szCs w:val="20"/>
      <w:lang w:val="x-none"/>
    </w:rPr>
  </w:style>
  <w:style w:type="character" w:customStyle="1" w:styleId="EndnoteTextChar">
    <w:name w:val="Endnote Text Char"/>
    <w:link w:val="EndnoteText"/>
    <w:uiPriority w:val="99"/>
    <w:rsid w:val="008851C8"/>
    <w:rPr>
      <w:lang w:eastAsia="en-US"/>
    </w:rPr>
  </w:style>
  <w:style w:type="character" w:styleId="EndnoteReference">
    <w:name w:val="endnote reference"/>
    <w:rsid w:val="008851C8"/>
    <w:rPr>
      <w:vertAlign w:val="superscript"/>
    </w:rPr>
  </w:style>
  <w:style w:type="character" w:styleId="PlaceholderText">
    <w:name w:val="Placeholder Text"/>
    <w:uiPriority w:val="99"/>
    <w:semiHidden/>
    <w:rsid w:val="00D1189C"/>
    <w:rPr>
      <w:color w:val="808080"/>
    </w:rPr>
  </w:style>
  <w:style w:type="numbering" w:customStyle="1" w:styleId="NoList1">
    <w:name w:val="No List1"/>
    <w:next w:val="NoList"/>
    <w:uiPriority w:val="99"/>
    <w:semiHidden/>
    <w:unhideWhenUsed/>
    <w:rsid w:val="00A62E0C"/>
  </w:style>
  <w:style w:type="character" w:styleId="Strong">
    <w:name w:val="Strong"/>
    <w:uiPriority w:val="22"/>
    <w:qFormat/>
    <w:rsid w:val="00A62E0C"/>
    <w:rPr>
      <w:b/>
      <w:bCs/>
    </w:rPr>
  </w:style>
  <w:style w:type="paragraph" w:styleId="NoSpacing">
    <w:name w:val="No Spacing"/>
    <w:link w:val="NoSpacingChar"/>
    <w:uiPriority w:val="1"/>
    <w:qFormat/>
    <w:rsid w:val="00A62E0C"/>
    <w:rPr>
      <w:rFonts w:ascii="Calibri" w:eastAsia="Calibri" w:hAnsi="Calibri"/>
      <w:sz w:val="22"/>
      <w:szCs w:val="22"/>
      <w:lang w:val="en-US" w:eastAsia="en-US"/>
    </w:rPr>
  </w:style>
  <w:style w:type="character" w:customStyle="1" w:styleId="apple-converted-space">
    <w:name w:val="apple-converted-space"/>
    <w:rsid w:val="00A62E0C"/>
  </w:style>
  <w:style w:type="paragraph" w:customStyle="1" w:styleId="mojstil">
    <w:name w:val="moj stil"/>
    <w:basedOn w:val="NoSpacing"/>
    <w:link w:val="mojstilChar"/>
    <w:qFormat/>
    <w:rsid w:val="00A62E0C"/>
    <w:rPr>
      <w:rFonts w:ascii="Times New Roman" w:hAnsi="Times New Roman"/>
      <w:sz w:val="16"/>
      <w:szCs w:val="16"/>
      <w:lang w:val="x-none"/>
    </w:rPr>
  </w:style>
  <w:style w:type="character" w:customStyle="1" w:styleId="NoSpacingChar">
    <w:name w:val="No Spacing Char"/>
    <w:link w:val="NoSpacing"/>
    <w:uiPriority w:val="1"/>
    <w:rsid w:val="00A62E0C"/>
    <w:rPr>
      <w:rFonts w:ascii="Calibri" w:eastAsia="Calibri" w:hAnsi="Calibri"/>
      <w:sz w:val="22"/>
      <w:szCs w:val="22"/>
      <w:lang w:eastAsia="en-US" w:bidi="ar-SA"/>
    </w:rPr>
  </w:style>
  <w:style w:type="character" w:customStyle="1" w:styleId="mojstilChar">
    <w:name w:val="moj stil Char"/>
    <w:link w:val="mojstil"/>
    <w:rsid w:val="00A62E0C"/>
    <w:rPr>
      <w:rFonts w:eastAsia="Calibri"/>
      <w:sz w:val="16"/>
      <w:szCs w:val="16"/>
      <w:lang w:eastAsia="en-US"/>
    </w:rPr>
  </w:style>
  <w:style w:type="character" w:customStyle="1" w:styleId="itemnameh11">
    <w:name w:val="item_name_h11"/>
    <w:rsid w:val="00A62E0C"/>
    <w:rPr>
      <w:b w:val="0"/>
      <w:bCs w:val="0"/>
      <w:sz w:val="17"/>
      <w:szCs w:val="17"/>
    </w:rPr>
  </w:style>
  <w:style w:type="character" w:customStyle="1" w:styleId="delimitor">
    <w:name w:val="delimitor"/>
    <w:rsid w:val="00A62E0C"/>
  </w:style>
  <w:style w:type="character" w:customStyle="1" w:styleId="Heading3Char">
    <w:name w:val="Heading 3 Char"/>
    <w:link w:val="Heading3"/>
    <w:semiHidden/>
    <w:rsid w:val="004D65A4"/>
    <w:rPr>
      <w:rFonts w:ascii="Cambria" w:eastAsia="Times New Roman" w:hAnsi="Cambria" w:cs="Times New Roman"/>
      <w:b/>
      <w:bCs/>
      <w:sz w:val="26"/>
      <w:szCs w:val="26"/>
      <w:lang w:eastAsia="en-US"/>
    </w:rPr>
  </w:style>
  <w:style w:type="character" w:styleId="CommentReference">
    <w:name w:val="annotation reference"/>
    <w:rsid w:val="00011BE1"/>
    <w:rPr>
      <w:sz w:val="16"/>
      <w:szCs w:val="16"/>
    </w:rPr>
  </w:style>
  <w:style w:type="paragraph" w:styleId="CommentText">
    <w:name w:val="annotation text"/>
    <w:basedOn w:val="Normal"/>
    <w:link w:val="CommentTextChar"/>
    <w:uiPriority w:val="99"/>
    <w:rsid w:val="00011BE1"/>
    <w:rPr>
      <w:sz w:val="20"/>
      <w:szCs w:val="20"/>
      <w:lang w:val="x-none"/>
    </w:rPr>
  </w:style>
  <w:style w:type="character" w:customStyle="1" w:styleId="CommentTextChar">
    <w:name w:val="Comment Text Char"/>
    <w:link w:val="CommentText"/>
    <w:uiPriority w:val="99"/>
    <w:rsid w:val="00011BE1"/>
    <w:rPr>
      <w:lang w:eastAsia="en-US"/>
    </w:rPr>
  </w:style>
  <w:style w:type="paragraph" w:styleId="CommentSubject">
    <w:name w:val="annotation subject"/>
    <w:basedOn w:val="CommentText"/>
    <w:next w:val="CommentText"/>
    <w:link w:val="CommentSubjectChar"/>
    <w:rsid w:val="00011BE1"/>
    <w:rPr>
      <w:b/>
      <w:bCs/>
    </w:rPr>
  </w:style>
  <w:style w:type="character" w:customStyle="1" w:styleId="CommentSubjectChar">
    <w:name w:val="Comment Subject Char"/>
    <w:link w:val="CommentSubject"/>
    <w:rsid w:val="00011BE1"/>
    <w:rPr>
      <w:b/>
      <w:bCs/>
      <w:lang w:eastAsia="en-US"/>
    </w:rPr>
  </w:style>
  <w:style w:type="paragraph" w:styleId="BodyTextIndent">
    <w:name w:val="Body Text Indent"/>
    <w:basedOn w:val="Normal"/>
    <w:link w:val="BodyTextIndentChar"/>
    <w:rsid w:val="003154F6"/>
    <w:pPr>
      <w:spacing w:after="120"/>
      <w:ind w:left="283"/>
    </w:pPr>
    <w:rPr>
      <w:lang w:val="x-none"/>
    </w:rPr>
  </w:style>
  <w:style w:type="character" w:customStyle="1" w:styleId="BodyTextIndentChar">
    <w:name w:val="Body Text Indent Char"/>
    <w:link w:val="BodyTextIndent"/>
    <w:rsid w:val="003154F6"/>
    <w:rPr>
      <w:sz w:val="24"/>
      <w:szCs w:val="24"/>
      <w:lang w:eastAsia="en-US"/>
    </w:rPr>
  </w:style>
  <w:style w:type="paragraph" w:styleId="List4">
    <w:name w:val="List 4"/>
    <w:basedOn w:val="Normal"/>
    <w:rsid w:val="00C00F35"/>
    <w:pPr>
      <w:ind w:left="1132" w:hanging="283"/>
      <w:contextualSpacing/>
    </w:pPr>
  </w:style>
  <w:style w:type="paragraph" w:customStyle="1" w:styleId="Style">
    <w:name w:val="Style"/>
    <w:rsid w:val="00C00F35"/>
    <w:pPr>
      <w:widowControl w:val="0"/>
      <w:autoSpaceDE w:val="0"/>
      <w:autoSpaceDN w:val="0"/>
      <w:adjustRightInd w:val="0"/>
    </w:pPr>
    <w:rPr>
      <w:szCs w:val="24"/>
      <w:lang w:val="en-US" w:eastAsia="en-US"/>
    </w:rPr>
  </w:style>
  <w:style w:type="character" w:customStyle="1" w:styleId="WW-Absatz-Standardschriftart1111111">
    <w:name w:val="WW-Absatz-Standardschriftart1111111"/>
    <w:rsid w:val="00F81A01"/>
  </w:style>
  <w:style w:type="paragraph" w:styleId="FootnoteText">
    <w:name w:val="footnote text"/>
    <w:aliases w:val="Fußnote"/>
    <w:basedOn w:val="Normal"/>
    <w:link w:val="FootnoteTextChar"/>
    <w:uiPriority w:val="99"/>
    <w:rsid w:val="00202231"/>
    <w:pPr>
      <w:suppressAutoHyphens/>
    </w:pPr>
    <w:rPr>
      <w:sz w:val="20"/>
      <w:szCs w:val="20"/>
      <w:lang w:eastAsia="ar-SA"/>
    </w:rPr>
  </w:style>
  <w:style w:type="character" w:customStyle="1" w:styleId="FootnoteTextChar">
    <w:name w:val="Footnote Text Char"/>
    <w:aliases w:val="Fußnote Char"/>
    <w:link w:val="FootnoteText"/>
    <w:rsid w:val="00202231"/>
    <w:rPr>
      <w:lang w:val="lv-LV" w:eastAsia="ar-SA"/>
    </w:rPr>
  </w:style>
  <w:style w:type="character" w:styleId="FootnoteReference">
    <w:name w:val="footnote reference"/>
    <w:aliases w:val="Footnote symbol,Footnote Reference Number,SUPERS"/>
    <w:uiPriority w:val="99"/>
    <w:rsid w:val="00202231"/>
    <w:rPr>
      <w:vertAlign w:val="superscript"/>
    </w:rPr>
  </w:style>
  <w:style w:type="numbering" w:customStyle="1" w:styleId="NoList2">
    <w:name w:val="No List2"/>
    <w:next w:val="NoList"/>
    <w:uiPriority w:val="99"/>
    <w:semiHidden/>
    <w:unhideWhenUsed/>
    <w:rsid w:val="005435C8"/>
  </w:style>
  <w:style w:type="character" w:customStyle="1" w:styleId="HeaderChar">
    <w:name w:val="Header Char"/>
    <w:link w:val="Header"/>
    <w:uiPriority w:val="99"/>
    <w:rsid w:val="005435C8"/>
    <w:rPr>
      <w:sz w:val="24"/>
      <w:szCs w:val="24"/>
      <w:lang w:val="lv-LV"/>
    </w:rPr>
  </w:style>
  <w:style w:type="character" w:customStyle="1" w:styleId="FooterChar">
    <w:name w:val="Footer Char"/>
    <w:link w:val="Footer"/>
    <w:uiPriority w:val="99"/>
    <w:rsid w:val="005435C8"/>
    <w:rPr>
      <w:sz w:val="24"/>
      <w:szCs w:val="24"/>
      <w:lang w:val="lv-LV"/>
    </w:rPr>
  </w:style>
  <w:style w:type="paragraph" w:customStyle="1" w:styleId="Standard">
    <w:name w:val="Standard"/>
    <w:rsid w:val="005435C8"/>
    <w:pPr>
      <w:suppressAutoHyphens/>
      <w:autoSpaceDN w:val="0"/>
      <w:textAlignment w:val="baseline"/>
    </w:pPr>
    <w:rPr>
      <w:kern w:val="3"/>
      <w:sz w:val="24"/>
      <w:szCs w:val="24"/>
    </w:rPr>
  </w:style>
  <w:style w:type="character" w:customStyle="1" w:styleId="Heading1Char">
    <w:name w:val="Heading 1 Char"/>
    <w:aliases w:val="H1 Char"/>
    <w:link w:val="Heading1"/>
    <w:rsid w:val="00B81F6C"/>
    <w:rPr>
      <w:bCs/>
      <w:sz w:val="40"/>
      <w:szCs w:val="24"/>
      <w:lang w:eastAsia="en-US"/>
    </w:rPr>
  </w:style>
  <w:style w:type="character" w:customStyle="1" w:styleId="Heading5Char">
    <w:name w:val="Heading 5 Char"/>
    <w:link w:val="Heading5"/>
    <w:rsid w:val="00B81F6C"/>
    <w:rPr>
      <w:b/>
      <w:bCs/>
      <w:sz w:val="24"/>
      <w:szCs w:val="24"/>
      <w:lang w:eastAsia="en-US"/>
    </w:rPr>
  </w:style>
  <w:style w:type="character" w:customStyle="1" w:styleId="Heading6Char">
    <w:name w:val="Heading 6 Char"/>
    <w:link w:val="Heading6"/>
    <w:rsid w:val="00B81F6C"/>
    <w:rPr>
      <w:b/>
      <w:bCs/>
      <w:sz w:val="28"/>
      <w:szCs w:val="24"/>
      <w:lang w:eastAsia="en-US"/>
    </w:rPr>
  </w:style>
  <w:style w:type="character" w:customStyle="1" w:styleId="Heading7Char">
    <w:name w:val="Heading 7 Char"/>
    <w:link w:val="Heading7"/>
    <w:rsid w:val="00B81F6C"/>
    <w:rPr>
      <w:sz w:val="24"/>
      <w:szCs w:val="24"/>
      <w:lang w:eastAsia="en-US"/>
    </w:rPr>
  </w:style>
  <w:style w:type="character" w:customStyle="1" w:styleId="Heading8Char">
    <w:name w:val="Heading 8 Char"/>
    <w:link w:val="Heading8"/>
    <w:rsid w:val="00B81F6C"/>
    <w:rPr>
      <w:i/>
      <w:iCs/>
      <w:sz w:val="24"/>
      <w:szCs w:val="24"/>
      <w:lang w:eastAsia="en-US"/>
    </w:rPr>
  </w:style>
  <w:style w:type="character" w:customStyle="1" w:styleId="Heading9Char">
    <w:name w:val="Heading 9 Char"/>
    <w:link w:val="Heading9"/>
    <w:rsid w:val="00B81F6C"/>
    <w:rPr>
      <w:rFonts w:ascii="Arial" w:hAnsi="Arial" w:cs="Arial"/>
      <w:sz w:val="22"/>
      <w:szCs w:val="22"/>
      <w:lang w:eastAsia="en-US"/>
    </w:rPr>
  </w:style>
  <w:style w:type="character" w:customStyle="1" w:styleId="TitleChar">
    <w:name w:val="Title Char"/>
    <w:link w:val="Title"/>
    <w:rsid w:val="00B81F6C"/>
    <w:rPr>
      <w:color w:val="000000"/>
      <w:sz w:val="28"/>
      <w:szCs w:val="24"/>
      <w:shd w:val="clear" w:color="auto" w:fill="FFFFFF"/>
      <w:lang w:val="lv-LV"/>
    </w:rPr>
  </w:style>
  <w:style w:type="character" w:customStyle="1" w:styleId="BodyTextChar">
    <w:name w:val="Body Text Char"/>
    <w:aliases w:val="Body Text1 Char"/>
    <w:link w:val="BodyText"/>
    <w:rsid w:val="00B81F6C"/>
    <w:rPr>
      <w:b/>
      <w:bCs/>
      <w:sz w:val="24"/>
      <w:szCs w:val="24"/>
      <w:lang w:val="lv-LV"/>
    </w:rPr>
  </w:style>
  <w:style w:type="character" w:customStyle="1" w:styleId="BodyText3Char">
    <w:name w:val="Body Text 3 Char"/>
    <w:link w:val="BodyText3"/>
    <w:rsid w:val="00B81F6C"/>
    <w:rPr>
      <w:sz w:val="16"/>
      <w:szCs w:val="16"/>
      <w:lang w:val="lv-LV"/>
    </w:rPr>
  </w:style>
  <w:style w:type="character" w:customStyle="1" w:styleId="BodyTextIndent2Char">
    <w:name w:val="Body Text Indent 2 Char"/>
    <w:link w:val="BodyTextIndent2"/>
    <w:rsid w:val="00B81F6C"/>
    <w:rPr>
      <w:sz w:val="24"/>
      <w:szCs w:val="24"/>
      <w:lang w:val="lv-LV"/>
    </w:rPr>
  </w:style>
  <w:style w:type="paragraph" w:styleId="List2">
    <w:name w:val="List 2"/>
    <w:basedOn w:val="Normal"/>
    <w:rsid w:val="00BB28E5"/>
    <w:pPr>
      <w:ind w:left="566" w:hanging="283"/>
      <w:contextualSpacing/>
    </w:pPr>
  </w:style>
  <w:style w:type="paragraph" w:styleId="List3">
    <w:name w:val="List 3"/>
    <w:basedOn w:val="Normal"/>
    <w:rsid w:val="00BB28E5"/>
    <w:pPr>
      <w:ind w:left="849" w:hanging="283"/>
      <w:contextualSpacing/>
    </w:pPr>
  </w:style>
  <w:style w:type="paragraph" w:customStyle="1" w:styleId="DefaultText">
    <w:name w:val="Default Text"/>
    <w:rsid w:val="003A02F5"/>
    <w:rPr>
      <w:color w:val="000000"/>
      <w:sz w:val="24"/>
      <w:lang w:val="en-GB" w:eastAsia="en-US"/>
    </w:rPr>
  </w:style>
  <w:style w:type="paragraph" w:styleId="Caption">
    <w:name w:val="caption"/>
    <w:basedOn w:val="Normal"/>
    <w:next w:val="Normal"/>
    <w:qFormat/>
    <w:rsid w:val="00E70212"/>
    <w:pPr>
      <w:suppressAutoHyphens/>
      <w:autoSpaceDN w:val="0"/>
      <w:jc w:val="center"/>
      <w:textAlignment w:val="baseline"/>
    </w:pPr>
    <w:rPr>
      <w:b/>
      <w:bCs/>
      <w:sz w:val="28"/>
    </w:rPr>
  </w:style>
  <w:style w:type="paragraph" w:customStyle="1" w:styleId="Style6">
    <w:name w:val="Style6"/>
    <w:basedOn w:val="Normal"/>
    <w:rsid w:val="00E70212"/>
    <w:pPr>
      <w:widowControl w:val="0"/>
      <w:autoSpaceDE w:val="0"/>
      <w:autoSpaceDN w:val="0"/>
      <w:spacing w:line="350" w:lineRule="exact"/>
      <w:ind w:firstLine="365"/>
    </w:pPr>
    <w:rPr>
      <w:lang w:eastAsia="lv-LV"/>
    </w:rPr>
  </w:style>
  <w:style w:type="paragraph" w:customStyle="1" w:styleId="Style7">
    <w:name w:val="Style7"/>
    <w:basedOn w:val="Normal"/>
    <w:rsid w:val="00E70212"/>
    <w:pPr>
      <w:widowControl w:val="0"/>
      <w:autoSpaceDE w:val="0"/>
      <w:autoSpaceDN w:val="0"/>
      <w:spacing w:line="259" w:lineRule="exact"/>
      <w:ind w:hanging="725"/>
    </w:pPr>
    <w:rPr>
      <w:lang w:eastAsia="lv-LV"/>
    </w:rPr>
  </w:style>
  <w:style w:type="paragraph" w:customStyle="1" w:styleId="Style9">
    <w:name w:val="Style9"/>
    <w:basedOn w:val="Normal"/>
    <w:rsid w:val="00E70212"/>
    <w:pPr>
      <w:widowControl w:val="0"/>
      <w:autoSpaceDE w:val="0"/>
      <w:autoSpaceDN w:val="0"/>
      <w:spacing w:line="264" w:lineRule="exact"/>
      <w:ind w:hanging="355"/>
    </w:pPr>
    <w:rPr>
      <w:lang w:eastAsia="lv-LV"/>
    </w:rPr>
  </w:style>
  <w:style w:type="character" w:customStyle="1" w:styleId="FontStyle16">
    <w:name w:val="Font Style16"/>
    <w:rsid w:val="00E70212"/>
    <w:rPr>
      <w:rFonts w:ascii="Times New Roman" w:hAnsi="Times New Roman" w:cs="Times New Roman"/>
      <w:sz w:val="22"/>
      <w:szCs w:val="22"/>
    </w:rPr>
  </w:style>
  <w:style w:type="character" w:customStyle="1" w:styleId="FontStyle17">
    <w:name w:val="Font Style17"/>
    <w:rsid w:val="00E70212"/>
    <w:rPr>
      <w:rFonts w:ascii="Times New Roman" w:hAnsi="Times New Roman" w:cs="Times New Roman"/>
      <w:b/>
      <w:bCs/>
      <w:sz w:val="22"/>
      <w:szCs w:val="22"/>
    </w:rPr>
  </w:style>
  <w:style w:type="character" w:customStyle="1" w:styleId="Heading2Char">
    <w:name w:val="Heading 2 Char"/>
    <w:aliases w:val="Second subtitle Char,Char Char"/>
    <w:link w:val="Heading2"/>
    <w:semiHidden/>
    <w:rsid w:val="00DF73E6"/>
    <w:rPr>
      <w:rFonts w:ascii="Cambria" w:eastAsia="Times New Roman" w:hAnsi="Cambria" w:cs="Times New Roman"/>
      <w:b/>
      <w:bCs/>
      <w:i/>
      <w:iCs/>
      <w:sz w:val="28"/>
      <w:szCs w:val="28"/>
      <w:lang w:eastAsia="en-US"/>
    </w:rPr>
  </w:style>
  <w:style w:type="paragraph" w:styleId="BodyText2">
    <w:name w:val="Body Text 2"/>
    <w:basedOn w:val="Normal"/>
    <w:link w:val="BodyText2Char"/>
    <w:unhideWhenUsed/>
    <w:rsid w:val="00DF73E6"/>
    <w:pPr>
      <w:suppressAutoHyphens/>
      <w:spacing w:after="120" w:line="480" w:lineRule="auto"/>
    </w:pPr>
    <w:rPr>
      <w:lang w:eastAsia="ar-SA"/>
    </w:rPr>
  </w:style>
  <w:style w:type="character" w:customStyle="1" w:styleId="BodyText2Char">
    <w:name w:val="Body Text 2 Char"/>
    <w:link w:val="BodyText2"/>
    <w:uiPriority w:val="99"/>
    <w:rsid w:val="00DF73E6"/>
    <w:rPr>
      <w:sz w:val="24"/>
      <w:szCs w:val="24"/>
      <w:lang w:eastAsia="ar-SA"/>
    </w:rPr>
  </w:style>
  <w:style w:type="character" w:customStyle="1" w:styleId="Heading4Char">
    <w:name w:val="Heading 4 Char"/>
    <w:link w:val="Heading4"/>
    <w:rsid w:val="00AD0108"/>
    <w:rPr>
      <w:b/>
      <w:bCs/>
      <w:szCs w:val="24"/>
      <w:lang w:eastAsia="en-US"/>
    </w:rPr>
  </w:style>
  <w:style w:type="paragraph" w:styleId="BodyTextIndent3">
    <w:name w:val="Body Text Indent 3"/>
    <w:basedOn w:val="Normal"/>
    <w:link w:val="BodyTextIndent3Char"/>
    <w:rsid w:val="00AD0108"/>
    <w:pPr>
      <w:ind w:firstLine="709"/>
      <w:jc w:val="both"/>
    </w:pPr>
    <w:rPr>
      <w:lang w:val="en-US"/>
    </w:rPr>
  </w:style>
  <w:style w:type="character" w:customStyle="1" w:styleId="BodyTextIndent3Char">
    <w:name w:val="Body Text Indent 3 Char"/>
    <w:link w:val="BodyTextIndent3"/>
    <w:rsid w:val="00AD0108"/>
    <w:rPr>
      <w:sz w:val="24"/>
      <w:szCs w:val="24"/>
      <w:lang w:val="en-US" w:eastAsia="en-US"/>
    </w:rPr>
  </w:style>
  <w:style w:type="paragraph" w:customStyle="1" w:styleId="naisf">
    <w:name w:val="naisf"/>
    <w:basedOn w:val="Normal"/>
    <w:rsid w:val="00AD0108"/>
    <w:pPr>
      <w:spacing w:before="100" w:beforeAutospacing="1" w:after="100" w:afterAutospacing="1"/>
      <w:jc w:val="both"/>
    </w:pPr>
    <w:rPr>
      <w:rFonts w:eastAsia="Arial Unicode MS"/>
      <w:lang w:val="en-GB"/>
    </w:rPr>
  </w:style>
  <w:style w:type="paragraph" w:customStyle="1" w:styleId="1">
    <w:name w:val="Указатель1"/>
    <w:basedOn w:val="Normal"/>
    <w:rsid w:val="00AD0108"/>
    <w:pPr>
      <w:suppressLineNumbers/>
      <w:suppressAutoHyphens/>
    </w:pPr>
    <w:rPr>
      <w:rFonts w:ascii="Arial" w:hAnsi="Arial" w:cs="Tahoma"/>
      <w:lang w:eastAsia="ar-SA"/>
    </w:rPr>
  </w:style>
  <w:style w:type="paragraph" w:customStyle="1" w:styleId="Punkts">
    <w:name w:val="Punkts"/>
    <w:basedOn w:val="Normal"/>
    <w:next w:val="Apakpunkts"/>
    <w:rsid w:val="00AD0108"/>
    <w:pPr>
      <w:numPr>
        <w:numId w:val="6"/>
      </w:numPr>
    </w:pPr>
    <w:rPr>
      <w:rFonts w:ascii="Arial" w:hAnsi="Arial"/>
      <w:b/>
      <w:sz w:val="20"/>
      <w:lang w:eastAsia="lv-LV"/>
    </w:rPr>
  </w:style>
  <w:style w:type="paragraph" w:customStyle="1" w:styleId="Apakpunkts">
    <w:name w:val="Apakšpunkts"/>
    <w:basedOn w:val="Normal"/>
    <w:rsid w:val="00AD0108"/>
    <w:pPr>
      <w:numPr>
        <w:ilvl w:val="1"/>
        <w:numId w:val="6"/>
      </w:numPr>
    </w:pPr>
    <w:rPr>
      <w:rFonts w:ascii="Arial" w:hAnsi="Arial"/>
      <w:b/>
      <w:sz w:val="20"/>
      <w:lang w:eastAsia="lv-LV"/>
    </w:rPr>
  </w:style>
  <w:style w:type="paragraph" w:customStyle="1" w:styleId="Paragrfs">
    <w:name w:val="Paragrāfs"/>
    <w:basedOn w:val="Normal"/>
    <w:next w:val="Normal"/>
    <w:rsid w:val="00AD0108"/>
    <w:pPr>
      <w:numPr>
        <w:ilvl w:val="2"/>
        <w:numId w:val="6"/>
      </w:numPr>
      <w:jc w:val="both"/>
    </w:pPr>
    <w:rPr>
      <w:rFonts w:ascii="Arial" w:hAnsi="Arial"/>
      <w:sz w:val="20"/>
      <w:lang w:eastAsia="lv-LV"/>
    </w:rPr>
  </w:style>
  <w:style w:type="paragraph" w:customStyle="1" w:styleId="CM5">
    <w:name w:val="CM5"/>
    <w:basedOn w:val="Normal"/>
    <w:next w:val="Normal"/>
    <w:rsid w:val="00AD0108"/>
    <w:pPr>
      <w:widowControl w:val="0"/>
      <w:autoSpaceDE w:val="0"/>
      <w:autoSpaceDN w:val="0"/>
      <w:adjustRightInd w:val="0"/>
    </w:pPr>
    <w:rPr>
      <w:rFonts w:ascii="Arial Narrow" w:hAnsi="Arial Narrow"/>
      <w:lang w:val="en-US"/>
    </w:rPr>
  </w:style>
  <w:style w:type="character" w:customStyle="1" w:styleId="hps">
    <w:name w:val="hps"/>
    <w:rsid w:val="00AD0108"/>
  </w:style>
  <w:style w:type="character" w:styleId="Emphasis">
    <w:name w:val="Emphasis"/>
    <w:qFormat/>
    <w:rsid w:val="00AD0108"/>
    <w:rPr>
      <w:i/>
      <w:iCs/>
    </w:rPr>
  </w:style>
  <w:style w:type="character" w:customStyle="1" w:styleId="st">
    <w:name w:val="st"/>
    <w:rsid w:val="00AD0108"/>
  </w:style>
  <w:style w:type="paragraph" w:customStyle="1" w:styleId="tvhtmlmktable">
    <w:name w:val="tv_html mk_table"/>
    <w:basedOn w:val="Normal"/>
    <w:rsid w:val="00AD0108"/>
    <w:pPr>
      <w:spacing w:before="100" w:beforeAutospacing="1" w:after="100" w:afterAutospacing="1"/>
    </w:pPr>
    <w:rPr>
      <w:lang w:eastAsia="lv-LV"/>
    </w:rPr>
  </w:style>
  <w:style w:type="paragraph" w:customStyle="1" w:styleId="a0">
    <w:name w:val="Без интервала"/>
    <w:uiPriority w:val="1"/>
    <w:qFormat/>
    <w:rsid w:val="00AD0108"/>
    <w:pPr>
      <w:suppressAutoHyphens/>
    </w:pPr>
    <w:rPr>
      <w:sz w:val="24"/>
      <w:szCs w:val="24"/>
      <w:lang w:eastAsia="ar-SA"/>
    </w:rPr>
  </w:style>
  <w:style w:type="paragraph" w:customStyle="1" w:styleId="tv213">
    <w:name w:val="tv213"/>
    <w:basedOn w:val="Normal"/>
    <w:rsid w:val="00AD0108"/>
    <w:pPr>
      <w:spacing w:before="100" w:beforeAutospacing="1" w:after="100" w:afterAutospacing="1"/>
    </w:pPr>
    <w:rPr>
      <w:lang w:val="en-US"/>
    </w:rPr>
  </w:style>
  <w:style w:type="paragraph" w:customStyle="1" w:styleId="WW-">
    <w:name w:val="WW-Базовый"/>
    <w:rsid w:val="00AD0108"/>
    <w:pPr>
      <w:tabs>
        <w:tab w:val="left" w:pos="709"/>
      </w:tabs>
      <w:suppressAutoHyphens/>
      <w:spacing w:after="200" w:line="276" w:lineRule="atLeast"/>
    </w:pPr>
    <w:rPr>
      <w:rFonts w:ascii="Calibri" w:eastAsia="Arial" w:hAnsi="Calibri"/>
      <w:sz w:val="22"/>
      <w:szCs w:val="22"/>
      <w:lang w:val="ru-RU" w:eastAsia="ar-SA"/>
    </w:rPr>
  </w:style>
  <w:style w:type="character" w:styleId="FollowedHyperlink">
    <w:name w:val="FollowedHyperlink"/>
    <w:rsid w:val="00CB16A4"/>
    <w:rPr>
      <w:color w:val="800080"/>
      <w:u w:val="single"/>
    </w:rPr>
  </w:style>
  <w:style w:type="table" w:customStyle="1" w:styleId="TableGrid1">
    <w:name w:val="Table Grid1"/>
    <w:basedOn w:val="TableNormal"/>
    <w:next w:val="TableGrid"/>
    <w:uiPriority w:val="39"/>
    <w:rsid w:val="00C84B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E053B"/>
    <w:rPr>
      <w:rFonts w:ascii="Calibri" w:eastAsia="Calibri" w:hAnsi="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835350"/>
    <w:rPr>
      <w:rFonts w:ascii="Calibri" w:eastAsia="Calibri" w:hAnsi="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E4265C"/>
    <w:rPr>
      <w:rFonts w:ascii="Calibri" w:eastAsia="Calibri" w:hAnsi="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2 Char,Strip Char,H&amp;P List Paragraph Char,Syle 1 Char,Normal bullet 2 Char,Bullet list Char,Colorful List - Accent 12 Char,Saistīto dokumentu saraksts Char,List Paragraph1 Char"/>
    <w:link w:val="ListParagraph"/>
    <w:uiPriority w:val="34"/>
    <w:qFormat/>
    <w:locked/>
    <w:rsid w:val="000853AA"/>
    <w:rPr>
      <w:sz w:val="24"/>
      <w:szCs w:val="24"/>
    </w:rPr>
  </w:style>
  <w:style w:type="paragraph" w:styleId="Revision">
    <w:name w:val="Revision"/>
    <w:hidden/>
    <w:uiPriority w:val="99"/>
    <w:semiHidden/>
    <w:rsid w:val="003633B3"/>
    <w:rPr>
      <w:sz w:val="24"/>
      <w:szCs w:val="24"/>
      <w:lang w:eastAsia="en-US"/>
    </w:rPr>
  </w:style>
  <w:style w:type="character" w:customStyle="1" w:styleId="StyleHeading3Arial10ptChar">
    <w:name w:val="Style Heading 3 + Arial 10 pt Char"/>
    <w:link w:val="StyleHeading3Arial10pt"/>
    <w:locked/>
    <w:rsid w:val="00C05447"/>
    <w:rPr>
      <w:rFonts w:ascii="Arial" w:hAnsi="Arial" w:cs="Arial"/>
      <w:lang w:eastAsia="en-US"/>
    </w:rPr>
  </w:style>
  <w:style w:type="paragraph" w:customStyle="1" w:styleId="StyleHeading3Arial10pt">
    <w:name w:val="Style Heading 3 + Arial 10 pt"/>
    <w:basedOn w:val="Heading3"/>
    <w:link w:val="StyleHeading3Arial10ptChar"/>
    <w:rsid w:val="00C05447"/>
    <w:pPr>
      <w:keepNext w:val="0"/>
      <w:widowControl w:val="0"/>
      <w:tabs>
        <w:tab w:val="num" w:pos="1211"/>
      </w:tabs>
      <w:spacing w:before="120"/>
      <w:ind w:left="1211" w:hanging="851"/>
      <w:jc w:val="both"/>
    </w:pPr>
    <w:rPr>
      <w:rFonts w:ascii="Arial" w:hAnsi="Arial" w:cs="Arial"/>
      <w:b w:val="0"/>
      <w:bCs w:val="0"/>
      <w:sz w:val="20"/>
      <w:szCs w:val="20"/>
      <w:lang w:val="lv-LV"/>
    </w:rPr>
  </w:style>
  <w:style w:type="character" w:customStyle="1" w:styleId="TabletextChar">
    <w:name w:val="Table text Char"/>
    <w:link w:val="Tabletext"/>
    <w:semiHidden/>
    <w:locked/>
    <w:rsid w:val="00C05447"/>
    <w:rPr>
      <w:rFonts w:ascii="ヒラギノ角ゴ Pro W3" w:eastAsia="ヒラギノ角ゴ Pro W3" w:hAnsi="ヒラギノ角ゴ Pro W3"/>
      <w:color w:val="000000"/>
    </w:rPr>
  </w:style>
  <w:style w:type="paragraph" w:customStyle="1" w:styleId="Tabletext">
    <w:name w:val="Table text"/>
    <w:link w:val="TabletextChar"/>
    <w:semiHidden/>
    <w:rsid w:val="00C05447"/>
    <w:pPr>
      <w:suppressAutoHyphens/>
      <w:autoSpaceDN w:val="0"/>
      <w:spacing w:before="40" w:after="40"/>
    </w:pPr>
    <w:rPr>
      <w:rFonts w:ascii="ヒラギノ角ゴ Pro W3" w:eastAsia="ヒラギノ角ゴ Pro W3" w:hAnsi="ヒラギノ角ゴ Pro W3"/>
      <w:color w:val="000000"/>
    </w:rPr>
  </w:style>
  <w:style w:type="paragraph" w:customStyle="1" w:styleId="Virsraksts91">
    <w:name w:val="Virsraksts 91"/>
    <w:basedOn w:val="Normal"/>
    <w:next w:val="Normal"/>
    <w:uiPriority w:val="99"/>
    <w:semiHidden/>
    <w:rsid w:val="00C05447"/>
    <w:pPr>
      <w:keepNext/>
      <w:suppressAutoHyphens/>
      <w:autoSpaceDN w:val="0"/>
      <w:spacing w:before="1800"/>
      <w:jc w:val="center"/>
      <w:outlineLvl w:val="8"/>
    </w:pPr>
    <w:rPr>
      <w:rFonts w:eastAsia="Calibri"/>
      <w:sz w:val="28"/>
    </w:rPr>
  </w:style>
  <w:style w:type="character" w:customStyle="1" w:styleId="Noklusjumarindkopasfonts1">
    <w:name w:val="Noklusējuma rindkopas fonts1"/>
    <w:rsid w:val="00C05447"/>
  </w:style>
  <w:style w:type="paragraph" w:customStyle="1" w:styleId="Saraksts21">
    <w:name w:val="Saraksts 21"/>
    <w:basedOn w:val="Normal"/>
    <w:qFormat/>
    <w:rsid w:val="00C05447"/>
    <w:pPr>
      <w:suppressAutoHyphens/>
      <w:ind w:left="566" w:hanging="283"/>
    </w:pPr>
    <w:rPr>
      <w:lang w:val="en-GB" w:eastAsia="ar-SA"/>
    </w:rPr>
  </w:style>
  <w:style w:type="numbering" w:customStyle="1" w:styleId="NoList3">
    <w:name w:val="No List3"/>
    <w:next w:val="NoList"/>
    <w:uiPriority w:val="99"/>
    <w:semiHidden/>
    <w:unhideWhenUsed/>
    <w:rsid w:val="00EA54A4"/>
  </w:style>
  <w:style w:type="paragraph" w:styleId="ListBullet">
    <w:name w:val="List Bullet"/>
    <w:basedOn w:val="Normal"/>
    <w:rsid w:val="003417FB"/>
    <w:pPr>
      <w:numPr>
        <w:numId w:val="12"/>
      </w:numPr>
      <w:tabs>
        <w:tab w:val="clear" w:pos="360"/>
      </w:tabs>
      <w:ind w:left="283" w:hanging="283"/>
    </w:pPr>
    <w:rPr>
      <w:sz w:val="23"/>
      <w:szCs w:val="23"/>
    </w:rPr>
  </w:style>
  <w:style w:type="table" w:customStyle="1" w:styleId="Reatabula1">
    <w:name w:val="Režģa tabula1"/>
    <w:basedOn w:val="TableNormal"/>
    <w:next w:val="TableGrid"/>
    <w:uiPriority w:val="39"/>
    <w:rsid w:val="003743E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C44418"/>
  </w:style>
  <w:style w:type="character" w:styleId="UnresolvedMention">
    <w:name w:val="Unresolved Mention"/>
    <w:basedOn w:val="DefaultParagraphFont"/>
    <w:uiPriority w:val="99"/>
    <w:semiHidden/>
    <w:unhideWhenUsed/>
    <w:rsid w:val="00EC5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640">
      <w:bodyDiv w:val="1"/>
      <w:marLeft w:val="0"/>
      <w:marRight w:val="0"/>
      <w:marTop w:val="0"/>
      <w:marBottom w:val="0"/>
      <w:divBdr>
        <w:top w:val="none" w:sz="0" w:space="0" w:color="auto"/>
        <w:left w:val="none" w:sz="0" w:space="0" w:color="auto"/>
        <w:bottom w:val="none" w:sz="0" w:space="0" w:color="auto"/>
        <w:right w:val="none" w:sz="0" w:space="0" w:color="auto"/>
      </w:divBdr>
    </w:div>
    <w:div w:id="144666567">
      <w:bodyDiv w:val="1"/>
      <w:marLeft w:val="0"/>
      <w:marRight w:val="0"/>
      <w:marTop w:val="0"/>
      <w:marBottom w:val="0"/>
      <w:divBdr>
        <w:top w:val="none" w:sz="0" w:space="0" w:color="auto"/>
        <w:left w:val="none" w:sz="0" w:space="0" w:color="auto"/>
        <w:bottom w:val="none" w:sz="0" w:space="0" w:color="auto"/>
        <w:right w:val="none" w:sz="0" w:space="0" w:color="auto"/>
      </w:divBdr>
      <w:divsChild>
        <w:div w:id="154300034">
          <w:marLeft w:val="0"/>
          <w:marRight w:val="0"/>
          <w:marTop w:val="0"/>
          <w:marBottom w:val="0"/>
          <w:divBdr>
            <w:top w:val="none" w:sz="0" w:space="0" w:color="auto"/>
            <w:left w:val="none" w:sz="0" w:space="0" w:color="auto"/>
            <w:bottom w:val="none" w:sz="0" w:space="0" w:color="auto"/>
            <w:right w:val="none" w:sz="0" w:space="0" w:color="auto"/>
          </w:divBdr>
        </w:div>
        <w:div w:id="1083719421">
          <w:marLeft w:val="0"/>
          <w:marRight w:val="0"/>
          <w:marTop w:val="0"/>
          <w:marBottom w:val="0"/>
          <w:divBdr>
            <w:top w:val="none" w:sz="0" w:space="0" w:color="auto"/>
            <w:left w:val="none" w:sz="0" w:space="0" w:color="auto"/>
            <w:bottom w:val="none" w:sz="0" w:space="0" w:color="auto"/>
            <w:right w:val="none" w:sz="0" w:space="0" w:color="auto"/>
          </w:divBdr>
        </w:div>
      </w:divsChild>
    </w:div>
    <w:div w:id="192155161">
      <w:bodyDiv w:val="1"/>
      <w:marLeft w:val="0"/>
      <w:marRight w:val="0"/>
      <w:marTop w:val="0"/>
      <w:marBottom w:val="0"/>
      <w:divBdr>
        <w:top w:val="none" w:sz="0" w:space="0" w:color="auto"/>
        <w:left w:val="none" w:sz="0" w:space="0" w:color="auto"/>
        <w:bottom w:val="none" w:sz="0" w:space="0" w:color="auto"/>
        <w:right w:val="none" w:sz="0" w:space="0" w:color="auto"/>
      </w:divBdr>
      <w:divsChild>
        <w:div w:id="220025188">
          <w:marLeft w:val="0"/>
          <w:marRight w:val="0"/>
          <w:marTop w:val="0"/>
          <w:marBottom w:val="0"/>
          <w:divBdr>
            <w:top w:val="none" w:sz="0" w:space="0" w:color="auto"/>
            <w:left w:val="none" w:sz="0" w:space="0" w:color="auto"/>
            <w:bottom w:val="none" w:sz="0" w:space="0" w:color="auto"/>
            <w:right w:val="none" w:sz="0" w:space="0" w:color="auto"/>
          </w:divBdr>
        </w:div>
        <w:div w:id="970401915">
          <w:marLeft w:val="0"/>
          <w:marRight w:val="0"/>
          <w:marTop w:val="0"/>
          <w:marBottom w:val="0"/>
          <w:divBdr>
            <w:top w:val="none" w:sz="0" w:space="0" w:color="auto"/>
            <w:left w:val="none" w:sz="0" w:space="0" w:color="auto"/>
            <w:bottom w:val="none" w:sz="0" w:space="0" w:color="auto"/>
            <w:right w:val="none" w:sz="0" w:space="0" w:color="auto"/>
          </w:divBdr>
        </w:div>
      </w:divsChild>
    </w:div>
    <w:div w:id="203324476">
      <w:bodyDiv w:val="1"/>
      <w:marLeft w:val="0"/>
      <w:marRight w:val="0"/>
      <w:marTop w:val="0"/>
      <w:marBottom w:val="0"/>
      <w:divBdr>
        <w:top w:val="none" w:sz="0" w:space="0" w:color="auto"/>
        <w:left w:val="none" w:sz="0" w:space="0" w:color="auto"/>
        <w:bottom w:val="none" w:sz="0" w:space="0" w:color="auto"/>
        <w:right w:val="none" w:sz="0" w:space="0" w:color="auto"/>
      </w:divBdr>
      <w:divsChild>
        <w:div w:id="121308868">
          <w:marLeft w:val="0"/>
          <w:marRight w:val="0"/>
          <w:marTop w:val="0"/>
          <w:marBottom w:val="0"/>
          <w:divBdr>
            <w:top w:val="none" w:sz="0" w:space="0" w:color="auto"/>
            <w:left w:val="none" w:sz="0" w:space="0" w:color="auto"/>
            <w:bottom w:val="none" w:sz="0" w:space="0" w:color="auto"/>
            <w:right w:val="none" w:sz="0" w:space="0" w:color="auto"/>
          </w:divBdr>
        </w:div>
        <w:div w:id="356542254">
          <w:marLeft w:val="0"/>
          <w:marRight w:val="0"/>
          <w:marTop w:val="0"/>
          <w:marBottom w:val="0"/>
          <w:divBdr>
            <w:top w:val="none" w:sz="0" w:space="0" w:color="auto"/>
            <w:left w:val="none" w:sz="0" w:space="0" w:color="auto"/>
            <w:bottom w:val="none" w:sz="0" w:space="0" w:color="auto"/>
            <w:right w:val="none" w:sz="0" w:space="0" w:color="auto"/>
          </w:divBdr>
        </w:div>
      </w:divsChild>
    </w:div>
    <w:div w:id="206381474">
      <w:bodyDiv w:val="1"/>
      <w:marLeft w:val="0"/>
      <w:marRight w:val="0"/>
      <w:marTop w:val="0"/>
      <w:marBottom w:val="0"/>
      <w:divBdr>
        <w:top w:val="none" w:sz="0" w:space="0" w:color="auto"/>
        <w:left w:val="none" w:sz="0" w:space="0" w:color="auto"/>
        <w:bottom w:val="none" w:sz="0" w:space="0" w:color="auto"/>
        <w:right w:val="none" w:sz="0" w:space="0" w:color="auto"/>
      </w:divBdr>
      <w:divsChild>
        <w:div w:id="323120956">
          <w:marLeft w:val="0"/>
          <w:marRight w:val="0"/>
          <w:marTop w:val="0"/>
          <w:marBottom w:val="0"/>
          <w:divBdr>
            <w:top w:val="none" w:sz="0" w:space="0" w:color="auto"/>
            <w:left w:val="none" w:sz="0" w:space="0" w:color="auto"/>
            <w:bottom w:val="none" w:sz="0" w:space="0" w:color="auto"/>
            <w:right w:val="none" w:sz="0" w:space="0" w:color="auto"/>
          </w:divBdr>
        </w:div>
        <w:div w:id="2104959522">
          <w:marLeft w:val="0"/>
          <w:marRight w:val="0"/>
          <w:marTop w:val="0"/>
          <w:marBottom w:val="0"/>
          <w:divBdr>
            <w:top w:val="none" w:sz="0" w:space="0" w:color="auto"/>
            <w:left w:val="none" w:sz="0" w:space="0" w:color="auto"/>
            <w:bottom w:val="none" w:sz="0" w:space="0" w:color="auto"/>
            <w:right w:val="none" w:sz="0" w:space="0" w:color="auto"/>
          </w:divBdr>
        </w:div>
      </w:divsChild>
    </w:div>
    <w:div w:id="221524394">
      <w:bodyDiv w:val="1"/>
      <w:marLeft w:val="0"/>
      <w:marRight w:val="0"/>
      <w:marTop w:val="0"/>
      <w:marBottom w:val="0"/>
      <w:divBdr>
        <w:top w:val="none" w:sz="0" w:space="0" w:color="auto"/>
        <w:left w:val="none" w:sz="0" w:space="0" w:color="auto"/>
        <w:bottom w:val="none" w:sz="0" w:space="0" w:color="auto"/>
        <w:right w:val="none" w:sz="0" w:space="0" w:color="auto"/>
      </w:divBdr>
    </w:div>
    <w:div w:id="287053616">
      <w:bodyDiv w:val="1"/>
      <w:marLeft w:val="0"/>
      <w:marRight w:val="0"/>
      <w:marTop w:val="0"/>
      <w:marBottom w:val="0"/>
      <w:divBdr>
        <w:top w:val="none" w:sz="0" w:space="0" w:color="auto"/>
        <w:left w:val="none" w:sz="0" w:space="0" w:color="auto"/>
        <w:bottom w:val="none" w:sz="0" w:space="0" w:color="auto"/>
        <w:right w:val="none" w:sz="0" w:space="0" w:color="auto"/>
      </w:divBdr>
      <w:divsChild>
        <w:div w:id="287132182">
          <w:marLeft w:val="0"/>
          <w:marRight w:val="0"/>
          <w:marTop w:val="0"/>
          <w:marBottom w:val="0"/>
          <w:divBdr>
            <w:top w:val="none" w:sz="0" w:space="0" w:color="auto"/>
            <w:left w:val="none" w:sz="0" w:space="0" w:color="auto"/>
            <w:bottom w:val="none" w:sz="0" w:space="0" w:color="auto"/>
            <w:right w:val="none" w:sz="0" w:space="0" w:color="auto"/>
          </w:divBdr>
        </w:div>
        <w:div w:id="1356808861">
          <w:marLeft w:val="0"/>
          <w:marRight w:val="0"/>
          <w:marTop w:val="0"/>
          <w:marBottom w:val="0"/>
          <w:divBdr>
            <w:top w:val="none" w:sz="0" w:space="0" w:color="auto"/>
            <w:left w:val="none" w:sz="0" w:space="0" w:color="auto"/>
            <w:bottom w:val="none" w:sz="0" w:space="0" w:color="auto"/>
            <w:right w:val="none" w:sz="0" w:space="0" w:color="auto"/>
          </w:divBdr>
        </w:div>
      </w:divsChild>
    </w:div>
    <w:div w:id="339623171">
      <w:bodyDiv w:val="1"/>
      <w:marLeft w:val="0"/>
      <w:marRight w:val="0"/>
      <w:marTop w:val="0"/>
      <w:marBottom w:val="0"/>
      <w:divBdr>
        <w:top w:val="none" w:sz="0" w:space="0" w:color="auto"/>
        <w:left w:val="none" w:sz="0" w:space="0" w:color="auto"/>
        <w:bottom w:val="none" w:sz="0" w:space="0" w:color="auto"/>
        <w:right w:val="none" w:sz="0" w:space="0" w:color="auto"/>
      </w:divBdr>
    </w:div>
    <w:div w:id="397632202">
      <w:bodyDiv w:val="1"/>
      <w:marLeft w:val="0"/>
      <w:marRight w:val="0"/>
      <w:marTop w:val="0"/>
      <w:marBottom w:val="0"/>
      <w:divBdr>
        <w:top w:val="none" w:sz="0" w:space="0" w:color="auto"/>
        <w:left w:val="none" w:sz="0" w:space="0" w:color="auto"/>
        <w:bottom w:val="none" w:sz="0" w:space="0" w:color="auto"/>
        <w:right w:val="none" w:sz="0" w:space="0" w:color="auto"/>
      </w:divBdr>
    </w:div>
    <w:div w:id="529102601">
      <w:bodyDiv w:val="1"/>
      <w:marLeft w:val="0"/>
      <w:marRight w:val="0"/>
      <w:marTop w:val="0"/>
      <w:marBottom w:val="0"/>
      <w:divBdr>
        <w:top w:val="none" w:sz="0" w:space="0" w:color="auto"/>
        <w:left w:val="none" w:sz="0" w:space="0" w:color="auto"/>
        <w:bottom w:val="none" w:sz="0" w:space="0" w:color="auto"/>
        <w:right w:val="none" w:sz="0" w:space="0" w:color="auto"/>
      </w:divBdr>
      <w:divsChild>
        <w:div w:id="535116551">
          <w:marLeft w:val="0"/>
          <w:marRight w:val="0"/>
          <w:marTop w:val="0"/>
          <w:marBottom w:val="0"/>
          <w:divBdr>
            <w:top w:val="none" w:sz="0" w:space="0" w:color="auto"/>
            <w:left w:val="none" w:sz="0" w:space="0" w:color="auto"/>
            <w:bottom w:val="none" w:sz="0" w:space="0" w:color="auto"/>
            <w:right w:val="none" w:sz="0" w:space="0" w:color="auto"/>
          </w:divBdr>
        </w:div>
        <w:div w:id="566887678">
          <w:marLeft w:val="0"/>
          <w:marRight w:val="0"/>
          <w:marTop w:val="0"/>
          <w:marBottom w:val="0"/>
          <w:divBdr>
            <w:top w:val="none" w:sz="0" w:space="0" w:color="auto"/>
            <w:left w:val="none" w:sz="0" w:space="0" w:color="auto"/>
            <w:bottom w:val="none" w:sz="0" w:space="0" w:color="auto"/>
            <w:right w:val="none" w:sz="0" w:space="0" w:color="auto"/>
          </w:divBdr>
        </w:div>
      </w:divsChild>
    </w:div>
    <w:div w:id="560795214">
      <w:bodyDiv w:val="1"/>
      <w:marLeft w:val="0"/>
      <w:marRight w:val="0"/>
      <w:marTop w:val="0"/>
      <w:marBottom w:val="0"/>
      <w:divBdr>
        <w:top w:val="none" w:sz="0" w:space="0" w:color="auto"/>
        <w:left w:val="none" w:sz="0" w:space="0" w:color="auto"/>
        <w:bottom w:val="none" w:sz="0" w:space="0" w:color="auto"/>
        <w:right w:val="none" w:sz="0" w:space="0" w:color="auto"/>
      </w:divBdr>
      <w:divsChild>
        <w:div w:id="659774878">
          <w:marLeft w:val="0"/>
          <w:marRight w:val="0"/>
          <w:marTop w:val="0"/>
          <w:marBottom w:val="0"/>
          <w:divBdr>
            <w:top w:val="none" w:sz="0" w:space="0" w:color="auto"/>
            <w:left w:val="none" w:sz="0" w:space="0" w:color="auto"/>
            <w:bottom w:val="none" w:sz="0" w:space="0" w:color="auto"/>
            <w:right w:val="none" w:sz="0" w:space="0" w:color="auto"/>
          </w:divBdr>
        </w:div>
        <w:div w:id="1538617923">
          <w:marLeft w:val="0"/>
          <w:marRight w:val="0"/>
          <w:marTop w:val="0"/>
          <w:marBottom w:val="0"/>
          <w:divBdr>
            <w:top w:val="none" w:sz="0" w:space="0" w:color="auto"/>
            <w:left w:val="none" w:sz="0" w:space="0" w:color="auto"/>
            <w:bottom w:val="none" w:sz="0" w:space="0" w:color="auto"/>
            <w:right w:val="none" w:sz="0" w:space="0" w:color="auto"/>
          </w:divBdr>
        </w:div>
      </w:divsChild>
    </w:div>
    <w:div w:id="582418564">
      <w:bodyDiv w:val="1"/>
      <w:marLeft w:val="0"/>
      <w:marRight w:val="0"/>
      <w:marTop w:val="0"/>
      <w:marBottom w:val="0"/>
      <w:divBdr>
        <w:top w:val="none" w:sz="0" w:space="0" w:color="auto"/>
        <w:left w:val="none" w:sz="0" w:space="0" w:color="auto"/>
        <w:bottom w:val="none" w:sz="0" w:space="0" w:color="auto"/>
        <w:right w:val="none" w:sz="0" w:space="0" w:color="auto"/>
      </w:divBdr>
    </w:div>
    <w:div w:id="678625371">
      <w:bodyDiv w:val="1"/>
      <w:marLeft w:val="0"/>
      <w:marRight w:val="0"/>
      <w:marTop w:val="0"/>
      <w:marBottom w:val="0"/>
      <w:divBdr>
        <w:top w:val="none" w:sz="0" w:space="0" w:color="auto"/>
        <w:left w:val="none" w:sz="0" w:space="0" w:color="auto"/>
        <w:bottom w:val="none" w:sz="0" w:space="0" w:color="auto"/>
        <w:right w:val="none" w:sz="0" w:space="0" w:color="auto"/>
      </w:divBdr>
    </w:div>
    <w:div w:id="684984070">
      <w:bodyDiv w:val="1"/>
      <w:marLeft w:val="0"/>
      <w:marRight w:val="0"/>
      <w:marTop w:val="0"/>
      <w:marBottom w:val="0"/>
      <w:divBdr>
        <w:top w:val="none" w:sz="0" w:space="0" w:color="auto"/>
        <w:left w:val="none" w:sz="0" w:space="0" w:color="auto"/>
        <w:bottom w:val="none" w:sz="0" w:space="0" w:color="auto"/>
        <w:right w:val="none" w:sz="0" w:space="0" w:color="auto"/>
      </w:divBdr>
    </w:div>
    <w:div w:id="728655585">
      <w:bodyDiv w:val="1"/>
      <w:marLeft w:val="0"/>
      <w:marRight w:val="0"/>
      <w:marTop w:val="0"/>
      <w:marBottom w:val="0"/>
      <w:divBdr>
        <w:top w:val="none" w:sz="0" w:space="0" w:color="auto"/>
        <w:left w:val="none" w:sz="0" w:space="0" w:color="auto"/>
        <w:bottom w:val="none" w:sz="0" w:space="0" w:color="auto"/>
        <w:right w:val="none" w:sz="0" w:space="0" w:color="auto"/>
      </w:divBdr>
    </w:div>
    <w:div w:id="754134501">
      <w:bodyDiv w:val="1"/>
      <w:marLeft w:val="0"/>
      <w:marRight w:val="0"/>
      <w:marTop w:val="0"/>
      <w:marBottom w:val="0"/>
      <w:divBdr>
        <w:top w:val="none" w:sz="0" w:space="0" w:color="auto"/>
        <w:left w:val="none" w:sz="0" w:space="0" w:color="auto"/>
        <w:bottom w:val="none" w:sz="0" w:space="0" w:color="auto"/>
        <w:right w:val="none" w:sz="0" w:space="0" w:color="auto"/>
      </w:divBdr>
    </w:div>
    <w:div w:id="913122773">
      <w:bodyDiv w:val="1"/>
      <w:marLeft w:val="0"/>
      <w:marRight w:val="0"/>
      <w:marTop w:val="0"/>
      <w:marBottom w:val="0"/>
      <w:divBdr>
        <w:top w:val="none" w:sz="0" w:space="0" w:color="auto"/>
        <w:left w:val="none" w:sz="0" w:space="0" w:color="auto"/>
        <w:bottom w:val="none" w:sz="0" w:space="0" w:color="auto"/>
        <w:right w:val="none" w:sz="0" w:space="0" w:color="auto"/>
      </w:divBdr>
      <w:divsChild>
        <w:div w:id="374619552">
          <w:marLeft w:val="0"/>
          <w:marRight w:val="0"/>
          <w:marTop w:val="0"/>
          <w:marBottom w:val="0"/>
          <w:divBdr>
            <w:top w:val="none" w:sz="0" w:space="0" w:color="auto"/>
            <w:left w:val="none" w:sz="0" w:space="0" w:color="auto"/>
            <w:bottom w:val="none" w:sz="0" w:space="0" w:color="auto"/>
            <w:right w:val="none" w:sz="0" w:space="0" w:color="auto"/>
          </w:divBdr>
        </w:div>
        <w:div w:id="852038014">
          <w:marLeft w:val="0"/>
          <w:marRight w:val="0"/>
          <w:marTop w:val="0"/>
          <w:marBottom w:val="0"/>
          <w:divBdr>
            <w:top w:val="none" w:sz="0" w:space="0" w:color="auto"/>
            <w:left w:val="none" w:sz="0" w:space="0" w:color="auto"/>
            <w:bottom w:val="none" w:sz="0" w:space="0" w:color="auto"/>
            <w:right w:val="none" w:sz="0" w:space="0" w:color="auto"/>
          </w:divBdr>
        </w:div>
      </w:divsChild>
    </w:div>
    <w:div w:id="931399175">
      <w:bodyDiv w:val="1"/>
      <w:marLeft w:val="0"/>
      <w:marRight w:val="0"/>
      <w:marTop w:val="0"/>
      <w:marBottom w:val="0"/>
      <w:divBdr>
        <w:top w:val="none" w:sz="0" w:space="0" w:color="auto"/>
        <w:left w:val="none" w:sz="0" w:space="0" w:color="auto"/>
        <w:bottom w:val="none" w:sz="0" w:space="0" w:color="auto"/>
        <w:right w:val="none" w:sz="0" w:space="0" w:color="auto"/>
      </w:divBdr>
      <w:divsChild>
        <w:div w:id="227568885">
          <w:marLeft w:val="0"/>
          <w:marRight w:val="0"/>
          <w:marTop w:val="0"/>
          <w:marBottom w:val="0"/>
          <w:divBdr>
            <w:top w:val="none" w:sz="0" w:space="0" w:color="auto"/>
            <w:left w:val="none" w:sz="0" w:space="0" w:color="auto"/>
            <w:bottom w:val="none" w:sz="0" w:space="0" w:color="auto"/>
            <w:right w:val="none" w:sz="0" w:space="0" w:color="auto"/>
          </w:divBdr>
        </w:div>
        <w:div w:id="417485301">
          <w:marLeft w:val="0"/>
          <w:marRight w:val="0"/>
          <w:marTop w:val="0"/>
          <w:marBottom w:val="0"/>
          <w:divBdr>
            <w:top w:val="none" w:sz="0" w:space="0" w:color="auto"/>
            <w:left w:val="none" w:sz="0" w:space="0" w:color="auto"/>
            <w:bottom w:val="none" w:sz="0" w:space="0" w:color="auto"/>
            <w:right w:val="none" w:sz="0" w:space="0" w:color="auto"/>
          </w:divBdr>
        </w:div>
      </w:divsChild>
    </w:div>
    <w:div w:id="950479628">
      <w:bodyDiv w:val="1"/>
      <w:marLeft w:val="0"/>
      <w:marRight w:val="0"/>
      <w:marTop w:val="0"/>
      <w:marBottom w:val="0"/>
      <w:divBdr>
        <w:top w:val="none" w:sz="0" w:space="0" w:color="auto"/>
        <w:left w:val="none" w:sz="0" w:space="0" w:color="auto"/>
        <w:bottom w:val="none" w:sz="0" w:space="0" w:color="auto"/>
        <w:right w:val="none" w:sz="0" w:space="0" w:color="auto"/>
      </w:divBdr>
      <w:divsChild>
        <w:div w:id="646471565">
          <w:marLeft w:val="0"/>
          <w:marRight w:val="0"/>
          <w:marTop w:val="0"/>
          <w:marBottom w:val="0"/>
          <w:divBdr>
            <w:top w:val="none" w:sz="0" w:space="0" w:color="auto"/>
            <w:left w:val="none" w:sz="0" w:space="0" w:color="auto"/>
            <w:bottom w:val="none" w:sz="0" w:space="0" w:color="auto"/>
            <w:right w:val="none" w:sz="0" w:space="0" w:color="auto"/>
          </w:divBdr>
        </w:div>
        <w:div w:id="806705272">
          <w:marLeft w:val="0"/>
          <w:marRight w:val="0"/>
          <w:marTop w:val="0"/>
          <w:marBottom w:val="0"/>
          <w:divBdr>
            <w:top w:val="none" w:sz="0" w:space="0" w:color="auto"/>
            <w:left w:val="none" w:sz="0" w:space="0" w:color="auto"/>
            <w:bottom w:val="none" w:sz="0" w:space="0" w:color="auto"/>
            <w:right w:val="none" w:sz="0" w:space="0" w:color="auto"/>
          </w:divBdr>
        </w:div>
      </w:divsChild>
    </w:div>
    <w:div w:id="967471034">
      <w:bodyDiv w:val="1"/>
      <w:marLeft w:val="0"/>
      <w:marRight w:val="0"/>
      <w:marTop w:val="0"/>
      <w:marBottom w:val="0"/>
      <w:divBdr>
        <w:top w:val="none" w:sz="0" w:space="0" w:color="auto"/>
        <w:left w:val="none" w:sz="0" w:space="0" w:color="auto"/>
        <w:bottom w:val="none" w:sz="0" w:space="0" w:color="auto"/>
        <w:right w:val="none" w:sz="0" w:space="0" w:color="auto"/>
      </w:divBdr>
      <w:divsChild>
        <w:div w:id="150410159">
          <w:marLeft w:val="0"/>
          <w:marRight w:val="0"/>
          <w:marTop w:val="0"/>
          <w:marBottom w:val="0"/>
          <w:divBdr>
            <w:top w:val="none" w:sz="0" w:space="0" w:color="auto"/>
            <w:left w:val="none" w:sz="0" w:space="0" w:color="auto"/>
            <w:bottom w:val="none" w:sz="0" w:space="0" w:color="auto"/>
            <w:right w:val="none" w:sz="0" w:space="0" w:color="auto"/>
          </w:divBdr>
        </w:div>
        <w:div w:id="1225682855">
          <w:marLeft w:val="0"/>
          <w:marRight w:val="0"/>
          <w:marTop w:val="0"/>
          <w:marBottom w:val="0"/>
          <w:divBdr>
            <w:top w:val="none" w:sz="0" w:space="0" w:color="auto"/>
            <w:left w:val="none" w:sz="0" w:space="0" w:color="auto"/>
            <w:bottom w:val="none" w:sz="0" w:space="0" w:color="auto"/>
            <w:right w:val="none" w:sz="0" w:space="0" w:color="auto"/>
          </w:divBdr>
        </w:div>
      </w:divsChild>
    </w:div>
    <w:div w:id="1036927916">
      <w:bodyDiv w:val="1"/>
      <w:marLeft w:val="0"/>
      <w:marRight w:val="0"/>
      <w:marTop w:val="0"/>
      <w:marBottom w:val="0"/>
      <w:divBdr>
        <w:top w:val="none" w:sz="0" w:space="0" w:color="auto"/>
        <w:left w:val="none" w:sz="0" w:space="0" w:color="auto"/>
        <w:bottom w:val="none" w:sz="0" w:space="0" w:color="auto"/>
        <w:right w:val="none" w:sz="0" w:space="0" w:color="auto"/>
      </w:divBdr>
    </w:div>
    <w:div w:id="1088162841">
      <w:bodyDiv w:val="1"/>
      <w:marLeft w:val="0"/>
      <w:marRight w:val="0"/>
      <w:marTop w:val="0"/>
      <w:marBottom w:val="0"/>
      <w:divBdr>
        <w:top w:val="none" w:sz="0" w:space="0" w:color="auto"/>
        <w:left w:val="none" w:sz="0" w:space="0" w:color="auto"/>
        <w:bottom w:val="none" w:sz="0" w:space="0" w:color="auto"/>
        <w:right w:val="none" w:sz="0" w:space="0" w:color="auto"/>
      </w:divBdr>
      <w:divsChild>
        <w:div w:id="121969531">
          <w:marLeft w:val="0"/>
          <w:marRight w:val="0"/>
          <w:marTop w:val="0"/>
          <w:marBottom w:val="0"/>
          <w:divBdr>
            <w:top w:val="none" w:sz="0" w:space="0" w:color="auto"/>
            <w:left w:val="none" w:sz="0" w:space="0" w:color="auto"/>
            <w:bottom w:val="none" w:sz="0" w:space="0" w:color="auto"/>
            <w:right w:val="none" w:sz="0" w:space="0" w:color="auto"/>
          </w:divBdr>
        </w:div>
        <w:div w:id="1471745000">
          <w:marLeft w:val="0"/>
          <w:marRight w:val="0"/>
          <w:marTop w:val="0"/>
          <w:marBottom w:val="0"/>
          <w:divBdr>
            <w:top w:val="none" w:sz="0" w:space="0" w:color="auto"/>
            <w:left w:val="none" w:sz="0" w:space="0" w:color="auto"/>
            <w:bottom w:val="none" w:sz="0" w:space="0" w:color="auto"/>
            <w:right w:val="none" w:sz="0" w:space="0" w:color="auto"/>
          </w:divBdr>
        </w:div>
      </w:divsChild>
    </w:div>
    <w:div w:id="1092898411">
      <w:bodyDiv w:val="1"/>
      <w:marLeft w:val="0"/>
      <w:marRight w:val="0"/>
      <w:marTop w:val="0"/>
      <w:marBottom w:val="0"/>
      <w:divBdr>
        <w:top w:val="none" w:sz="0" w:space="0" w:color="auto"/>
        <w:left w:val="none" w:sz="0" w:space="0" w:color="auto"/>
        <w:bottom w:val="none" w:sz="0" w:space="0" w:color="auto"/>
        <w:right w:val="none" w:sz="0" w:space="0" w:color="auto"/>
      </w:divBdr>
      <w:divsChild>
        <w:div w:id="1490445004">
          <w:marLeft w:val="0"/>
          <w:marRight w:val="0"/>
          <w:marTop w:val="0"/>
          <w:marBottom w:val="0"/>
          <w:divBdr>
            <w:top w:val="none" w:sz="0" w:space="0" w:color="auto"/>
            <w:left w:val="none" w:sz="0" w:space="0" w:color="auto"/>
            <w:bottom w:val="none" w:sz="0" w:space="0" w:color="auto"/>
            <w:right w:val="none" w:sz="0" w:space="0" w:color="auto"/>
          </w:divBdr>
        </w:div>
        <w:div w:id="2020085299">
          <w:marLeft w:val="0"/>
          <w:marRight w:val="0"/>
          <w:marTop w:val="0"/>
          <w:marBottom w:val="0"/>
          <w:divBdr>
            <w:top w:val="none" w:sz="0" w:space="0" w:color="auto"/>
            <w:left w:val="none" w:sz="0" w:space="0" w:color="auto"/>
            <w:bottom w:val="none" w:sz="0" w:space="0" w:color="auto"/>
            <w:right w:val="none" w:sz="0" w:space="0" w:color="auto"/>
          </w:divBdr>
        </w:div>
      </w:divsChild>
    </w:div>
    <w:div w:id="1101801069">
      <w:bodyDiv w:val="1"/>
      <w:marLeft w:val="0"/>
      <w:marRight w:val="0"/>
      <w:marTop w:val="0"/>
      <w:marBottom w:val="0"/>
      <w:divBdr>
        <w:top w:val="none" w:sz="0" w:space="0" w:color="auto"/>
        <w:left w:val="none" w:sz="0" w:space="0" w:color="auto"/>
        <w:bottom w:val="none" w:sz="0" w:space="0" w:color="auto"/>
        <w:right w:val="none" w:sz="0" w:space="0" w:color="auto"/>
      </w:divBdr>
      <w:divsChild>
        <w:div w:id="423765307">
          <w:marLeft w:val="0"/>
          <w:marRight w:val="0"/>
          <w:marTop w:val="0"/>
          <w:marBottom w:val="0"/>
          <w:divBdr>
            <w:top w:val="none" w:sz="0" w:space="0" w:color="auto"/>
            <w:left w:val="none" w:sz="0" w:space="0" w:color="auto"/>
            <w:bottom w:val="none" w:sz="0" w:space="0" w:color="auto"/>
            <w:right w:val="none" w:sz="0" w:space="0" w:color="auto"/>
          </w:divBdr>
        </w:div>
        <w:div w:id="1512060280">
          <w:marLeft w:val="0"/>
          <w:marRight w:val="0"/>
          <w:marTop w:val="0"/>
          <w:marBottom w:val="0"/>
          <w:divBdr>
            <w:top w:val="none" w:sz="0" w:space="0" w:color="auto"/>
            <w:left w:val="none" w:sz="0" w:space="0" w:color="auto"/>
            <w:bottom w:val="none" w:sz="0" w:space="0" w:color="auto"/>
            <w:right w:val="none" w:sz="0" w:space="0" w:color="auto"/>
          </w:divBdr>
        </w:div>
      </w:divsChild>
    </w:div>
    <w:div w:id="1117334328">
      <w:bodyDiv w:val="1"/>
      <w:marLeft w:val="0"/>
      <w:marRight w:val="0"/>
      <w:marTop w:val="0"/>
      <w:marBottom w:val="0"/>
      <w:divBdr>
        <w:top w:val="none" w:sz="0" w:space="0" w:color="auto"/>
        <w:left w:val="none" w:sz="0" w:space="0" w:color="auto"/>
        <w:bottom w:val="none" w:sz="0" w:space="0" w:color="auto"/>
        <w:right w:val="none" w:sz="0" w:space="0" w:color="auto"/>
      </w:divBdr>
    </w:div>
    <w:div w:id="1151872696">
      <w:bodyDiv w:val="1"/>
      <w:marLeft w:val="0"/>
      <w:marRight w:val="0"/>
      <w:marTop w:val="0"/>
      <w:marBottom w:val="0"/>
      <w:divBdr>
        <w:top w:val="none" w:sz="0" w:space="0" w:color="auto"/>
        <w:left w:val="none" w:sz="0" w:space="0" w:color="auto"/>
        <w:bottom w:val="none" w:sz="0" w:space="0" w:color="auto"/>
        <w:right w:val="none" w:sz="0" w:space="0" w:color="auto"/>
      </w:divBdr>
    </w:div>
    <w:div w:id="1176652198">
      <w:bodyDiv w:val="1"/>
      <w:marLeft w:val="0"/>
      <w:marRight w:val="0"/>
      <w:marTop w:val="0"/>
      <w:marBottom w:val="0"/>
      <w:divBdr>
        <w:top w:val="none" w:sz="0" w:space="0" w:color="auto"/>
        <w:left w:val="none" w:sz="0" w:space="0" w:color="auto"/>
        <w:bottom w:val="none" w:sz="0" w:space="0" w:color="auto"/>
        <w:right w:val="none" w:sz="0" w:space="0" w:color="auto"/>
      </w:divBdr>
      <w:divsChild>
        <w:div w:id="362823916">
          <w:marLeft w:val="0"/>
          <w:marRight w:val="0"/>
          <w:marTop w:val="0"/>
          <w:marBottom w:val="0"/>
          <w:divBdr>
            <w:top w:val="none" w:sz="0" w:space="0" w:color="auto"/>
            <w:left w:val="none" w:sz="0" w:space="0" w:color="auto"/>
            <w:bottom w:val="none" w:sz="0" w:space="0" w:color="auto"/>
            <w:right w:val="none" w:sz="0" w:space="0" w:color="auto"/>
          </w:divBdr>
          <w:divsChild>
            <w:div w:id="456218274">
              <w:marLeft w:val="0"/>
              <w:marRight w:val="0"/>
              <w:marTop w:val="0"/>
              <w:marBottom w:val="0"/>
              <w:divBdr>
                <w:top w:val="none" w:sz="0" w:space="0" w:color="auto"/>
                <w:left w:val="none" w:sz="0" w:space="0" w:color="auto"/>
                <w:bottom w:val="none" w:sz="0" w:space="0" w:color="auto"/>
                <w:right w:val="none" w:sz="0" w:space="0" w:color="auto"/>
              </w:divBdr>
              <w:divsChild>
                <w:div w:id="2137750681">
                  <w:marLeft w:val="0"/>
                  <w:marRight w:val="0"/>
                  <w:marTop w:val="0"/>
                  <w:marBottom w:val="0"/>
                  <w:divBdr>
                    <w:top w:val="none" w:sz="0" w:space="0" w:color="auto"/>
                    <w:left w:val="none" w:sz="0" w:space="0" w:color="auto"/>
                    <w:bottom w:val="none" w:sz="0" w:space="0" w:color="auto"/>
                    <w:right w:val="none" w:sz="0" w:space="0" w:color="auto"/>
                  </w:divBdr>
                  <w:divsChild>
                    <w:div w:id="1832527654">
                      <w:marLeft w:val="0"/>
                      <w:marRight w:val="0"/>
                      <w:marTop w:val="0"/>
                      <w:marBottom w:val="0"/>
                      <w:divBdr>
                        <w:top w:val="none" w:sz="0" w:space="0" w:color="auto"/>
                        <w:left w:val="none" w:sz="0" w:space="0" w:color="auto"/>
                        <w:bottom w:val="none" w:sz="0" w:space="0" w:color="auto"/>
                        <w:right w:val="none" w:sz="0" w:space="0" w:color="auto"/>
                      </w:divBdr>
                      <w:divsChild>
                        <w:div w:id="1511681324">
                          <w:marLeft w:val="0"/>
                          <w:marRight w:val="0"/>
                          <w:marTop w:val="0"/>
                          <w:marBottom w:val="0"/>
                          <w:divBdr>
                            <w:top w:val="none" w:sz="0" w:space="0" w:color="auto"/>
                            <w:left w:val="none" w:sz="0" w:space="0" w:color="auto"/>
                            <w:bottom w:val="none" w:sz="0" w:space="0" w:color="auto"/>
                            <w:right w:val="none" w:sz="0" w:space="0" w:color="auto"/>
                          </w:divBdr>
                          <w:divsChild>
                            <w:div w:id="14150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070833">
      <w:bodyDiv w:val="1"/>
      <w:marLeft w:val="0"/>
      <w:marRight w:val="0"/>
      <w:marTop w:val="0"/>
      <w:marBottom w:val="0"/>
      <w:divBdr>
        <w:top w:val="none" w:sz="0" w:space="0" w:color="auto"/>
        <w:left w:val="none" w:sz="0" w:space="0" w:color="auto"/>
        <w:bottom w:val="none" w:sz="0" w:space="0" w:color="auto"/>
        <w:right w:val="none" w:sz="0" w:space="0" w:color="auto"/>
      </w:divBdr>
    </w:div>
    <w:div w:id="1211190651">
      <w:bodyDiv w:val="1"/>
      <w:marLeft w:val="0"/>
      <w:marRight w:val="0"/>
      <w:marTop w:val="0"/>
      <w:marBottom w:val="0"/>
      <w:divBdr>
        <w:top w:val="none" w:sz="0" w:space="0" w:color="auto"/>
        <w:left w:val="none" w:sz="0" w:space="0" w:color="auto"/>
        <w:bottom w:val="none" w:sz="0" w:space="0" w:color="auto"/>
        <w:right w:val="none" w:sz="0" w:space="0" w:color="auto"/>
      </w:divBdr>
      <w:divsChild>
        <w:div w:id="609970562">
          <w:marLeft w:val="0"/>
          <w:marRight w:val="0"/>
          <w:marTop w:val="0"/>
          <w:marBottom w:val="0"/>
          <w:divBdr>
            <w:top w:val="none" w:sz="0" w:space="0" w:color="auto"/>
            <w:left w:val="none" w:sz="0" w:space="0" w:color="auto"/>
            <w:bottom w:val="none" w:sz="0" w:space="0" w:color="auto"/>
            <w:right w:val="none" w:sz="0" w:space="0" w:color="auto"/>
          </w:divBdr>
        </w:div>
        <w:div w:id="972443201">
          <w:marLeft w:val="0"/>
          <w:marRight w:val="0"/>
          <w:marTop w:val="0"/>
          <w:marBottom w:val="0"/>
          <w:divBdr>
            <w:top w:val="none" w:sz="0" w:space="0" w:color="auto"/>
            <w:left w:val="none" w:sz="0" w:space="0" w:color="auto"/>
            <w:bottom w:val="none" w:sz="0" w:space="0" w:color="auto"/>
            <w:right w:val="none" w:sz="0" w:space="0" w:color="auto"/>
          </w:divBdr>
        </w:div>
      </w:divsChild>
    </w:div>
    <w:div w:id="1266690132">
      <w:bodyDiv w:val="1"/>
      <w:marLeft w:val="0"/>
      <w:marRight w:val="0"/>
      <w:marTop w:val="0"/>
      <w:marBottom w:val="0"/>
      <w:divBdr>
        <w:top w:val="none" w:sz="0" w:space="0" w:color="auto"/>
        <w:left w:val="none" w:sz="0" w:space="0" w:color="auto"/>
        <w:bottom w:val="none" w:sz="0" w:space="0" w:color="auto"/>
        <w:right w:val="none" w:sz="0" w:space="0" w:color="auto"/>
      </w:divBdr>
    </w:div>
    <w:div w:id="1366977773">
      <w:bodyDiv w:val="1"/>
      <w:marLeft w:val="0"/>
      <w:marRight w:val="0"/>
      <w:marTop w:val="0"/>
      <w:marBottom w:val="0"/>
      <w:divBdr>
        <w:top w:val="none" w:sz="0" w:space="0" w:color="auto"/>
        <w:left w:val="none" w:sz="0" w:space="0" w:color="auto"/>
        <w:bottom w:val="none" w:sz="0" w:space="0" w:color="auto"/>
        <w:right w:val="none" w:sz="0" w:space="0" w:color="auto"/>
      </w:divBdr>
      <w:divsChild>
        <w:div w:id="504173858">
          <w:marLeft w:val="0"/>
          <w:marRight w:val="0"/>
          <w:marTop w:val="0"/>
          <w:marBottom w:val="0"/>
          <w:divBdr>
            <w:top w:val="none" w:sz="0" w:space="0" w:color="auto"/>
            <w:left w:val="none" w:sz="0" w:space="0" w:color="auto"/>
            <w:bottom w:val="none" w:sz="0" w:space="0" w:color="auto"/>
            <w:right w:val="none" w:sz="0" w:space="0" w:color="auto"/>
          </w:divBdr>
        </w:div>
        <w:div w:id="1027636730">
          <w:marLeft w:val="0"/>
          <w:marRight w:val="0"/>
          <w:marTop w:val="0"/>
          <w:marBottom w:val="0"/>
          <w:divBdr>
            <w:top w:val="none" w:sz="0" w:space="0" w:color="auto"/>
            <w:left w:val="none" w:sz="0" w:space="0" w:color="auto"/>
            <w:bottom w:val="none" w:sz="0" w:space="0" w:color="auto"/>
            <w:right w:val="none" w:sz="0" w:space="0" w:color="auto"/>
          </w:divBdr>
        </w:div>
      </w:divsChild>
    </w:div>
    <w:div w:id="1397631757">
      <w:bodyDiv w:val="1"/>
      <w:marLeft w:val="0"/>
      <w:marRight w:val="0"/>
      <w:marTop w:val="0"/>
      <w:marBottom w:val="0"/>
      <w:divBdr>
        <w:top w:val="none" w:sz="0" w:space="0" w:color="auto"/>
        <w:left w:val="none" w:sz="0" w:space="0" w:color="auto"/>
        <w:bottom w:val="none" w:sz="0" w:space="0" w:color="auto"/>
        <w:right w:val="none" w:sz="0" w:space="0" w:color="auto"/>
      </w:divBdr>
    </w:div>
    <w:div w:id="1443263701">
      <w:bodyDiv w:val="1"/>
      <w:marLeft w:val="0"/>
      <w:marRight w:val="0"/>
      <w:marTop w:val="0"/>
      <w:marBottom w:val="0"/>
      <w:divBdr>
        <w:top w:val="none" w:sz="0" w:space="0" w:color="auto"/>
        <w:left w:val="none" w:sz="0" w:space="0" w:color="auto"/>
        <w:bottom w:val="none" w:sz="0" w:space="0" w:color="auto"/>
        <w:right w:val="none" w:sz="0" w:space="0" w:color="auto"/>
      </w:divBdr>
    </w:div>
    <w:div w:id="1484925888">
      <w:bodyDiv w:val="1"/>
      <w:marLeft w:val="0"/>
      <w:marRight w:val="0"/>
      <w:marTop w:val="0"/>
      <w:marBottom w:val="0"/>
      <w:divBdr>
        <w:top w:val="none" w:sz="0" w:space="0" w:color="auto"/>
        <w:left w:val="none" w:sz="0" w:space="0" w:color="auto"/>
        <w:bottom w:val="none" w:sz="0" w:space="0" w:color="auto"/>
        <w:right w:val="none" w:sz="0" w:space="0" w:color="auto"/>
      </w:divBdr>
    </w:div>
    <w:div w:id="1544751351">
      <w:bodyDiv w:val="1"/>
      <w:marLeft w:val="0"/>
      <w:marRight w:val="0"/>
      <w:marTop w:val="0"/>
      <w:marBottom w:val="0"/>
      <w:divBdr>
        <w:top w:val="none" w:sz="0" w:space="0" w:color="auto"/>
        <w:left w:val="none" w:sz="0" w:space="0" w:color="auto"/>
        <w:bottom w:val="none" w:sz="0" w:space="0" w:color="auto"/>
        <w:right w:val="none" w:sz="0" w:space="0" w:color="auto"/>
      </w:divBdr>
      <w:divsChild>
        <w:div w:id="180819054">
          <w:marLeft w:val="0"/>
          <w:marRight w:val="0"/>
          <w:marTop w:val="0"/>
          <w:marBottom w:val="0"/>
          <w:divBdr>
            <w:top w:val="none" w:sz="0" w:space="0" w:color="auto"/>
            <w:left w:val="none" w:sz="0" w:space="0" w:color="auto"/>
            <w:bottom w:val="none" w:sz="0" w:space="0" w:color="auto"/>
            <w:right w:val="none" w:sz="0" w:space="0" w:color="auto"/>
          </w:divBdr>
        </w:div>
        <w:div w:id="407657008">
          <w:marLeft w:val="0"/>
          <w:marRight w:val="0"/>
          <w:marTop w:val="0"/>
          <w:marBottom w:val="0"/>
          <w:divBdr>
            <w:top w:val="none" w:sz="0" w:space="0" w:color="auto"/>
            <w:left w:val="none" w:sz="0" w:space="0" w:color="auto"/>
            <w:bottom w:val="none" w:sz="0" w:space="0" w:color="auto"/>
            <w:right w:val="none" w:sz="0" w:space="0" w:color="auto"/>
          </w:divBdr>
        </w:div>
      </w:divsChild>
    </w:div>
    <w:div w:id="1566991850">
      <w:bodyDiv w:val="1"/>
      <w:marLeft w:val="0"/>
      <w:marRight w:val="0"/>
      <w:marTop w:val="0"/>
      <w:marBottom w:val="0"/>
      <w:divBdr>
        <w:top w:val="none" w:sz="0" w:space="0" w:color="auto"/>
        <w:left w:val="none" w:sz="0" w:space="0" w:color="auto"/>
        <w:bottom w:val="none" w:sz="0" w:space="0" w:color="auto"/>
        <w:right w:val="none" w:sz="0" w:space="0" w:color="auto"/>
      </w:divBdr>
    </w:div>
    <w:div w:id="1598904047">
      <w:bodyDiv w:val="1"/>
      <w:marLeft w:val="0"/>
      <w:marRight w:val="0"/>
      <w:marTop w:val="0"/>
      <w:marBottom w:val="0"/>
      <w:divBdr>
        <w:top w:val="none" w:sz="0" w:space="0" w:color="auto"/>
        <w:left w:val="none" w:sz="0" w:space="0" w:color="auto"/>
        <w:bottom w:val="none" w:sz="0" w:space="0" w:color="auto"/>
        <w:right w:val="none" w:sz="0" w:space="0" w:color="auto"/>
      </w:divBdr>
      <w:divsChild>
        <w:div w:id="291060650">
          <w:marLeft w:val="0"/>
          <w:marRight w:val="0"/>
          <w:marTop w:val="0"/>
          <w:marBottom w:val="0"/>
          <w:divBdr>
            <w:top w:val="none" w:sz="0" w:space="0" w:color="auto"/>
            <w:left w:val="none" w:sz="0" w:space="0" w:color="auto"/>
            <w:bottom w:val="none" w:sz="0" w:space="0" w:color="auto"/>
            <w:right w:val="none" w:sz="0" w:space="0" w:color="auto"/>
          </w:divBdr>
        </w:div>
        <w:div w:id="2088073771">
          <w:marLeft w:val="0"/>
          <w:marRight w:val="0"/>
          <w:marTop w:val="0"/>
          <w:marBottom w:val="0"/>
          <w:divBdr>
            <w:top w:val="none" w:sz="0" w:space="0" w:color="auto"/>
            <w:left w:val="none" w:sz="0" w:space="0" w:color="auto"/>
            <w:bottom w:val="none" w:sz="0" w:space="0" w:color="auto"/>
            <w:right w:val="none" w:sz="0" w:space="0" w:color="auto"/>
          </w:divBdr>
        </w:div>
      </w:divsChild>
    </w:div>
    <w:div w:id="1614821470">
      <w:bodyDiv w:val="1"/>
      <w:marLeft w:val="0"/>
      <w:marRight w:val="0"/>
      <w:marTop w:val="0"/>
      <w:marBottom w:val="0"/>
      <w:divBdr>
        <w:top w:val="none" w:sz="0" w:space="0" w:color="auto"/>
        <w:left w:val="none" w:sz="0" w:space="0" w:color="auto"/>
        <w:bottom w:val="none" w:sz="0" w:space="0" w:color="auto"/>
        <w:right w:val="none" w:sz="0" w:space="0" w:color="auto"/>
      </w:divBdr>
    </w:div>
    <w:div w:id="1707411468">
      <w:bodyDiv w:val="1"/>
      <w:marLeft w:val="0"/>
      <w:marRight w:val="0"/>
      <w:marTop w:val="0"/>
      <w:marBottom w:val="0"/>
      <w:divBdr>
        <w:top w:val="none" w:sz="0" w:space="0" w:color="auto"/>
        <w:left w:val="none" w:sz="0" w:space="0" w:color="auto"/>
        <w:bottom w:val="none" w:sz="0" w:space="0" w:color="auto"/>
        <w:right w:val="none" w:sz="0" w:space="0" w:color="auto"/>
      </w:divBdr>
    </w:div>
    <w:div w:id="1795712256">
      <w:bodyDiv w:val="1"/>
      <w:marLeft w:val="0"/>
      <w:marRight w:val="0"/>
      <w:marTop w:val="0"/>
      <w:marBottom w:val="0"/>
      <w:divBdr>
        <w:top w:val="none" w:sz="0" w:space="0" w:color="auto"/>
        <w:left w:val="none" w:sz="0" w:space="0" w:color="auto"/>
        <w:bottom w:val="none" w:sz="0" w:space="0" w:color="auto"/>
        <w:right w:val="none" w:sz="0" w:space="0" w:color="auto"/>
      </w:divBdr>
    </w:div>
    <w:div w:id="1826894117">
      <w:bodyDiv w:val="1"/>
      <w:marLeft w:val="0"/>
      <w:marRight w:val="0"/>
      <w:marTop w:val="0"/>
      <w:marBottom w:val="0"/>
      <w:divBdr>
        <w:top w:val="none" w:sz="0" w:space="0" w:color="auto"/>
        <w:left w:val="none" w:sz="0" w:space="0" w:color="auto"/>
        <w:bottom w:val="none" w:sz="0" w:space="0" w:color="auto"/>
        <w:right w:val="none" w:sz="0" w:space="0" w:color="auto"/>
      </w:divBdr>
    </w:div>
    <w:div w:id="1855804752">
      <w:bodyDiv w:val="1"/>
      <w:marLeft w:val="0"/>
      <w:marRight w:val="0"/>
      <w:marTop w:val="0"/>
      <w:marBottom w:val="0"/>
      <w:divBdr>
        <w:top w:val="none" w:sz="0" w:space="0" w:color="auto"/>
        <w:left w:val="none" w:sz="0" w:space="0" w:color="auto"/>
        <w:bottom w:val="none" w:sz="0" w:space="0" w:color="auto"/>
        <w:right w:val="none" w:sz="0" w:space="0" w:color="auto"/>
      </w:divBdr>
    </w:div>
    <w:div w:id="1913462516">
      <w:bodyDiv w:val="1"/>
      <w:marLeft w:val="0"/>
      <w:marRight w:val="0"/>
      <w:marTop w:val="0"/>
      <w:marBottom w:val="0"/>
      <w:divBdr>
        <w:top w:val="none" w:sz="0" w:space="0" w:color="auto"/>
        <w:left w:val="none" w:sz="0" w:space="0" w:color="auto"/>
        <w:bottom w:val="none" w:sz="0" w:space="0" w:color="auto"/>
        <w:right w:val="none" w:sz="0" w:space="0" w:color="auto"/>
      </w:divBdr>
    </w:div>
    <w:div w:id="20049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sede@daugavpils.lv" TargetMode="External"/><Relationship Id="rId13" Type="http://schemas.openxmlformats.org/officeDocument/2006/relationships/hyperlink" Target="http://www.vid.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946-par-nodokliem-un-nodev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doc.php?id=28027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fo.iub.gov.lv/cpv/parent/5971/clasif/main/" TargetMode="External"/><Relationship Id="rId14" Type="http://schemas.openxmlformats.org/officeDocument/2006/relationships/hyperlink" Target="http://www.ur.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5165D-DBB3-4FFB-B206-33467BB90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11</Pages>
  <Words>19829</Words>
  <Characters>11303</Characters>
  <Application>Microsoft Office Word</Application>
  <DocSecurity>0</DocSecurity>
  <Lines>94</Lines>
  <Paragraphs>62</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Microsoft Corporation</Company>
  <LinksUpToDate>false</LinksUpToDate>
  <CharactersWithSpaces>31070</CharactersWithSpaces>
  <SharedDoc>false</SharedDoc>
  <HLinks>
    <vt:vector size="108" baseType="variant">
      <vt:variant>
        <vt:i4>1114171</vt:i4>
      </vt:variant>
      <vt:variant>
        <vt:i4>36</vt:i4>
      </vt:variant>
      <vt:variant>
        <vt:i4>0</vt:i4>
      </vt:variant>
      <vt:variant>
        <vt:i4>5</vt:i4>
      </vt:variant>
      <vt:variant>
        <vt:lpwstr>mailto:______@____.lv</vt:lpwstr>
      </vt:variant>
      <vt:variant>
        <vt:lpwstr/>
      </vt:variant>
      <vt:variant>
        <vt:i4>1114171</vt:i4>
      </vt:variant>
      <vt:variant>
        <vt:i4>33</vt:i4>
      </vt:variant>
      <vt:variant>
        <vt:i4>0</vt:i4>
      </vt:variant>
      <vt:variant>
        <vt:i4>5</vt:i4>
      </vt:variant>
      <vt:variant>
        <vt:lpwstr>mailto:______@____.lv</vt:lpwstr>
      </vt:variant>
      <vt:variant>
        <vt:lpwstr/>
      </vt:variant>
      <vt:variant>
        <vt:i4>720910</vt:i4>
      </vt:variant>
      <vt:variant>
        <vt:i4>30</vt:i4>
      </vt:variant>
      <vt:variant>
        <vt:i4>0</vt:i4>
      </vt:variant>
      <vt:variant>
        <vt:i4>5</vt:i4>
      </vt:variant>
      <vt:variant>
        <vt:lpwstr>https://likumi.lv/ta/id/287760</vt:lpwstr>
      </vt:variant>
      <vt:variant>
        <vt:lpwstr>p42</vt:lpwstr>
      </vt:variant>
      <vt:variant>
        <vt:i4>720910</vt:i4>
      </vt:variant>
      <vt:variant>
        <vt:i4>27</vt:i4>
      </vt:variant>
      <vt:variant>
        <vt:i4>0</vt:i4>
      </vt:variant>
      <vt:variant>
        <vt:i4>5</vt:i4>
      </vt:variant>
      <vt:variant>
        <vt:lpwstr>https://likumi.lv/ta/id/287760</vt:lpwstr>
      </vt:variant>
      <vt:variant>
        <vt:lpwstr>p42</vt:lpwstr>
      </vt:variant>
      <vt:variant>
        <vt:i4>131175</vt:i4>
      </vt:variant>
      <vt:variant>
        <vt:i4>24</vt:i4>
      </vt:variant>
      <vt:variant>
        <vt:i4>0</vt:i4>
      </vt:variant>
      <vt:variant>
        <vt:i4>5</vt:i4>
      </vt:variant>
      <vt:variant>
        <vt:lpwstr>mailto:dmitrijs.dubins@daugavpils.lv</vt:lpwstr>
      </vt:variant>
      <vt:variant>
        <vt:lpwstr/>
      </vt:variant>
      <vt:variant>
        <vt:i4>6815776</vt:i4>
      </vt:variant>
      <vt:variant>
        <vt:i4>21</vt:i4>
      </vt:variant>
      <vt:variant>
        <vt:i4>0</vt:i4>
      </vt:variant>
      <vt:variant>
        <vt:i4>5</vt:i4>
      </vt:variant>
      <vt:variant>
        <vt:lpwstr>http://www.bis.gov.lv/</vt:lpwstr>
      </vt:variant>
      <vt:variant>
        <vt:lpwstr/>
      </vt:variant>
      <vt:variant>
        <vt:i4>7143528</vt:i4>
      </vt:variant>
      <vt:variant>
        <vt:i4>18</vt:i4>
      </vt:variant>
      <vt:variant>
        <vt:i4>0</vt:i4>
      </vt:variant>
      <vt:variant>
        <vt:i4>5</vt:i4>
      </vt:variant>
      <vt:variant>
        <vt:lpwstr>http://www.lursoft.lv/</vt:lpwstr>
      </vt:variant>
      <vt:variant>
        <vt:lpwstr/>
      </vt:variant>
      <vt:variant>
        <vt:i4>4653151</vt:i4>
      </vt:variant>
      <vt:variant>
        <vt:i4>15</vt:i4>
      </vt:variant>
      <vt:variant>
        <vt:i4>0</vt:i4>
      </vt:variant>
      <vt:variant>
        <vt:i4>5</vt:i4>
      </vt:variant>
      <vt:variant>
        <vt:lpwstr>http://www.ur.gov.lv/</vt:lpwstr>
      </vt:variant>
      <vt:variant>
        <vt:lpwstr/>
      </vt:variant>
      <vt:variant>
        <vt:i4>3997733</vt:i4>
      </vt:variant>
      <vt:variant>
        <vt:i4>12</vt:i4>
      </vt:variant>
      <vt:variant>
        <vt:i4>0</vt:i4>
      </vt:variant>
      <vt:variant>
        <vt:i4>5</vt:i4>
      </vt:variant>
      <vt:variant>
        <vt:lpwstr>https://likumi.lv/ta/id/33946-par-nodokliem-un-nodevam</vt:lpwstr>
      </vt:variant>
      <vt:variant>
        <vt:lpwstr/>
      </vt:variant>
      <vt:variant>
        <vt:i4>6291499</vt:i4>
      </vt:variant>
      <vt:variant>
        <vt:i4>9</vt:i4>
      </vt:variant>
      <vt:variant>
        <vt:i4>0</vt:i4>
      </vt:variant>
      <vt:variant>
        <vt:i4>5</vt:i4>
      </vt:variant>
      <vt:variant>
        <vt:lpwstr>https://likumi.lv/doc.php?id=280278</vt:lpwstr>
      </vt:variant>
      <vt:variant>
        <vt:lpwstr/>
      </vt:variant>
      <vt:variant>
        <vt:i4>6684718</vt:i4>
      </vt:variant>
      <vt:variant>
        <vt:i4>6</vt:i4>
      </vt:variant>
      <vt:variant>
        <vt:i4>0</vt:i4>
      </vt:variant>
      <vt:variant>
        <vt:i4>5</vt:i4>
      </vt:variant>
      <vt:variant>
        <vt:lpwstr>https://likumi.lv/doc.php?id=287760</vt:lpwstr>
      </vt:variant>
      <vt:variant>
        <vt:lpwstr/>
      </vt:variant>
      <vt:variant>
        <vt:i4>589846</vt:i4>
      </vt:variant>
      <vt:variant>
        <vt:i4>3</vt:i4>
      </vt:variant>
      <vt:variant>
        <vt:i4>0</vt:i4>
      </vt:variant>
      <vt:variant>
        <vt:i4>5</vt:i4>
      </vt:variant>
      <vt:variant>
        <vt:lpwstr>https://www.iub.gov.lv/lv/iubcpv/parent/8076/clasif/main/</vt:lpwstr>
      </vt:variant>
      <vt:variant>
        <vt:lpwstr/>
      </vt:variant>
      <vt:variant>
        <vt:i4>65649</vt:i4>
      </vt:variant>
      <vt:variant>
        <vt:i4>0</vt:i4>
      </vt:variant>
      <vt:variant>
        <vt:i4>0</vt:i4>
      </vt:variant>
      <vt:variant>
        <vt:i4>5</vt:i4>
      </vt:variant>
      <vt:variant>
        <vt:lpwstr>mailto:jurijs.bartuls@daugavpils.lv</vt:lpwstr>
      </vt:variant>
      <vt:variant>
        <vt:lpwstr/>
      </vt:variant>
      <vt:variant>
        <vt:i4>5242908</vt:i4>
      </vt:variant>
      <vt:variant>
        <vt:i4>12</vt:i4>
      </vt:variant>
      <vt:variant>
        <vt:i4>0</vt:i4>
      </vt:variant>
      <vt:variant>
        <vt:i4>5</vt:i4>
      </vt:variant>
      <vt:variant>
        <vt:lpwstr>https://www.latvijasbuvnieki.lv/generalvienosanas/par-generalvienosanos/</vt:lpwstr>
      </vt:variant>
      <vt:variant>
        <vt:lpwstr/>
      </vt:variant>
      <vt:variant>
        <vt:i4>4915207</vt:i4>
      </vt:variant>
      <vt:variant>
        <vt:i4>9</vt:i4>
      </vt:variant>
      <vt:variant>
        <vt:i4>0</vt:i4>
      </vt:variant>
      <vt:variant>
        <vt:i4>5</vt:i4>
      </vt:variant>
      <vt:variant>
        <vt:lpwstr>https://likumi.lv/ta/id/4423-koncernu-likums</vt:lpwstr>
      </vt:variant>
      <vt:variant>
        <vt:lpwstr/>
      </vt:variant>
      <vt:variant>
        <vt:i4>4915275</vt:i4>
      </vt:variant>
      <vt:variant>
        <vt:i4>6</vt:i4>
      </vt:variant>
      <vt:variant>
        <vt:i4>0</vt:i4>
      </vt:variant>
      <vt:variant>
        <vt:i4>5</vt:i4>
      </vt:variant>
      <vt:variant>
        <vt:lpwstr>https://www.iub.gov.lv/lv/skaidrojums-mazaie-un-videjie-uznemumi</vt:lpwstr>
      </vt:variant>
      <vt:variant>
        <vt:lpwstr/>
      </vt:variant>
      <vt:variant>
        <vt:i4>7340152</vt:i4>
      </vt:variant>
      <vt:variant>
        <vt:i4>3</vt:i4>
      </vt:variant>
      <vt:variant>
        <vt:i4>0</vt:i4>
      </vt:variant>
      <vt:variant>
        <vt:i4>5</vt:i4>
      </vt:variant>
      <vt:variant>
        <vt:lpwstr>https://www.iub.gov.lv/lv/skaidrojums-mazie-un-videjie-uznemumi</vt:lpwstr>
      </vt:variant>
      <vt:variant>
        <vt:lpwstr/>
      </vt:variant>
      <vt:variant>
        <vt:i4>5242908</vt:i4>
      </vt:variant>
      <vt:variant>
        <vt:i4>0</vt:i4>
      </vt:variant>
      <vt:variant>
        <vt:i4>0</vt:i4>
      </vt:variant>
      <vt:variant>
        <vt:i4>5</vt:i4>
      </vt:variant>
      <vt:variant>
        <vt:lpwstr>https://www.latvijasbuvnieki.lv/generalvienosanas/par-generalvienosanos/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Bartuls</dc:creator>
  <cp:keywords/>
  <dc:description/>
  <cp:lastModifiedBy>Kristine Sede</cp:lastModifiedBy>
  <cp:revision>213</cp:revision>
  <cp:lastPrinted>2023-09-08T06:50:00Z</cp:lastPrinted>
  <dcterms:created xsi:type="dcterms:W3CDTF">2025-05-29T11:26:00Z</dcterms:created>
  <dcterms:modified xsi:type="dcterms:W3CDTF">2026-07-03T08:01:00Z</dcterms:modified>
</cp:coreProperties>
</file>