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AB6CF" w14:textId="279C4428" w:rsidR="005E2BCB" w:rsidRPr="009D2EDB" w:rsidRDefault="00095446" w:rsidP="009D2EDB">
      <w:pPr>
        <w:ind w:left="1985"/>
        <w:jc w:val="right"/>
        <w:rPr>
          <w:sz w:val="22"/>
          <w:szCs w:val="22"/>
          <w:lang w:val="lv-LV" w:eastAsia="ar-SA"/>
        </w:rPr>
      </w:pPr>
      <w:r w:rsidRPr="009D2EDB">
        <w:rPr>
          <w:b/>
          <w:sz w:val="22"/>
          <w:szCs w:val="22"/>
          <w:lang w:val="lv-LV" w:eastAsia="ar-SA"/>
        </w:rPr>
        <w:t>6.pielikums</w:t>
      </w:r>
      <w:r w:rsidRPr="009D2EDB">
        <w:rPr>
          <w:sz w:val="22"/>
          <w:szCs w:val="22"/>
          <w:lang w:val="lv-LV" w:eastAsia="ar-SA"/>
        </w:rPr>
        <w:t xml:space="preserve"> </w:t>
      </w:r>
      <w:r w:rsidRPr="009D2EDB">
        <w:rPr>
          <w:sz w:val="22"/>
          <w:szCs w:val="22"/>
          <w:lang w:val="lv-LV" w:eastAsia="ar-SA"/>
        </w:rPr>
        <w:br/>
        <w:t xml:space="preserve">atklāta konkursa Nolikumam </w:t>
      </w:r>
      <w:r w:rsidRPr="009D2EDB">
        <w:rPr>
          <w:sz w:val="22"/>
          <w:szCs w:val="22"/>
          <w:lang w:val="lv-LV" w:eastAsia="ar-SA"/>
        </w:rPr>
        <w:br/>
        <w:t>“</w:t>
      </w:r>
      <w:r w:rsidR="009D2EDB" w:rsidRPr="009D2EDB">
        <w:rPr>
          <w:bCs/>
          <w:sz w:val="22"/>
          <w:szCs w:val="22"/>
          <w:lang w:val="lv-LV"/>
        </w:rPr>
        <w:t xml:space="preserve">Gulbju ielas posma no Ķiršu ielas līdz Dostojevska ielai, un Dostojevska ielas posmā no Gulbju ielas līdz </w:t>
      </w:r>
      <w:proofErr w:type="spellStart"/>
      <w:r w:rsidR="009D2EDB" w:rsidRPr="009D2EDB">
        <w:rPr>
          <w:bCs/>
          <w:sz w:val="22"/>
          <w:szCs w:val="22"/>
          <w:lang w:val="lv-LV"/>
        </w:rPr>
        <w:t>Oškalna</w:t>
      </w:r>
      <w:proofErr w:type="spellEnd"/>
      <w:r w:rsidR="009D2EDB" w:rsidRPr="009D2EDB">
        <w:rPr>
          <w:bCs/>
          <w:sz w:val="22"/>
          <w:szCs w:val="22"/>
          <w:lang w:val="lv-LV"/>
        </w:rPr>
        <w:t xml:space="preserve"> ielai, Daugavpilī seguma atjaunošana</w:t>
      </w:r>
      <w:r w:rsidR="009D2EDB" w:rsidRPr="009D2EDB">
        <w:rPr>
          <w:sz w:val="22"/>
          <w:szCs w:val="22"/>
          <w:lang w:val="lv-LV" w:eastAsia="ar-SA"/>
        </w:rPr>
        <w:t>”</w:t>
      </w:r>
      <w:r w:rsidR="009D2EDB" w:rsidRPr="009D2EDB">
        <w:rPr>
          <w:bCs/>
          <w:sz w:val="22"/>
          <w:szCs w:val="22"/>
          <w:lang w:val="lv-LV" w:eastAsia="ar-SA"/>
        </w:rPr>
        <w:t>, identifikācijas numurs</w:t>
      </w:r>
      <w:r w:rsidR="009D2EDB" w:rsidRPr="009D2EDB">
        <w:rPr>
          <w:bCs/>
          <w:kern w:val="2"/>
          <w:sz w:val="22"/>
          <w:szCs w:val="22"/>
          <w:lang w:val="lv-LV" w:eastAsia="ar-SA"/>
        </w:rPr>
        <w:t xml:space="preserve"> </w:t>
      </w:r>
      <w:r w:rsidR="009D2EDB" w:rsidRPr="009D2EDB">
        <w:rPr>
          <w:color w:val="000000"/>
          <w:sz w:val="22"/>
          <w:szCs w:val="22"/>
          <w:lang w:val="lv-LV"/>
        </w:rPr>
        <w:t>DVP 2026/118</w:t>
      </w:r>
    </w:p>
    <w:p w14:paraId="15E3F1CD" w14:textId="77777777" w:rsidR="005E2BCB" w:rsidRPr="009D2EDB" w:rsidRDefault="005E2BCB" w:rsidP="009D2EDB">
      <w:pPr>
        <w:keepNext/>
        <w:suppressAutoHyphens/>
        <w:jc w:val="right"/>
        <w:outlineLvl w:val="1"/>
        <w:rPr>
          <w:bCs/>
          <w:sz w:val="22"/>
          <w:szCs w:val="22"/>
          <w:lang w:val="lv-LV" w:eastAsia="ar-SA"/>
        </w:rPr>
      </w:pPr>
    </w:p>
    <w:p w14:paraId="64C00DB4" w14:textId="77777777" w:rsidR="005E2BCB" w:rsidRPr="009D2EDB" w:rsidRDefault="005E2BCB" w:rsidP="009D2EDB">
      <w:pPr>
        <w:tabs>
          <w:tab w:val="left" w:pos="285"/>
        </w:tabs>
        <w:suppressAutoHyphens/>
        <w:jc w:val="right"/>
        <w:rPr>
          <w:i/>
          <w:sz w:val="22"/>
          <w:szCs w:val="22"/>
          <w:lang w:val="lv-LV" w:eastAsia="ar-SA"/>
        </w:rPr>
      </w:pPr>
      <w:r w:rsidRPr="009D2EDB">
        <w:rPr>
          <w:i/>
          <w:sz w:val="22"/>
          <w:szCs w:val="22"/>
          <w:lang w:val="lv-LV" w:eastAsia="ar-SA"/>
        </w:rPr>
        <w:t>Līguma projekts</w:t>
      </w:r>
    </w:p>
    <w:p w14:paraId="79D7FE61" w14:textId="77777777" w:rsidR="005E2BCB" w:rsidRPr="009D2EDB" w:rsidRDefault="005E2BCB" w:rsidP="009D2EDB">
      <w:pPr>
        <w:jc w:val="center"/>
        <w:rPr>
          <w:i/>
          <w:sz w:val="22"/>
          <w:szCs w:val="22"/>
          <w:lang w:val="lv-LV"/>
        </w:rPr>
      </w:pPr>
      <w:r w:rsidRPr="009D2EDB">
        <w:rPr>
          <w:b/>
          <w:sz w:val="22"/>
          <w:szCs w:val="22"/>
          <w:lang w:val="lv-LV"/>
        </w:rPr>
        <w:t xml:space="preserve">LĪGUMS </w:t>
      </w:r>
    </w:p>
    <w:p w14:paraId="6E46B883" w14:textId="4E97E21C" w:rsidR="005E2BCB" w:rsidRPr="009D2EDB" w:rsidRDefault="005E2BCB" w:rsidP="009D2EDB">
      <w:pPr>
        <w:jc w:val="center"/>
        <w:rPr>
          <w:b/>
          <w:bCs/>
          <w:sz w:val="22"/>
          <w:szCs w:val="22"/>
          <w:lang w:val="lv-LV"/>
        </w:rPr>
      </w:pPr>
      <w:r w:rsidRPr="009D2EDB">
        <w:rPr>
          <w:b/>
          <w:bCs/>
          <w:sz w:val="22"/>
          <w:szCs w:val="22"/>
          <w:lang w:val="lv-LV"/>
        </w:rPr>
        <w:t>par</w:t>
      </w:r>
      <w:r w:rsidRPr="009D2EDB">
        <w:rPr>
          <w:b/>
          <w:bCs/>
          <w:i/>
          <w:sz w:val="22"/>
          <w:szCs w:val="22"/>
          <w:lang w:val="lv-LV"/>
        </w:rPr>
        <w:t xml:space="preserve"> </w:t>
      </w:r>
      <w:r w:rsidR="009D2EDB" w:rsidRPr="009D2EDB">
        <w:rPr>
          <w:b/>
          <w:bCs/>
          <w:sz w:val="22"/>
          <w:szCs w:val="22"/>
          <w:lang w:val="lv-LV"/>
        </w:rPr>
        <w:t xml:space="preserve">Gulbju ielas posma no Ķiršu ielas līdz Dostojevska ielai, un Dostojevska ielas posmā no Gulbju ielas līdz </w:t>
      </w:r>
      <w:proofErr w:type="spellStart"/>
      <w:r w:rsidR="009D2EDB" w:rsidRPr="009D2EDB">
        <w:rPr>
          <w:b/>
          <w:bCs/>
          <w:sz w:val="22"/>
          <w:szCs w:val="22"/>
          <w:lang w:val="lv-LV"/>
        </w:rPr>
        <w:t>Oškalna</w:t>
      </w:r>
      <w:proofErr w:type="spellEnd"/>
      <w:r w:rsidR="009D2EDB" w:rsidRPr="009D2EDB">
        <w:rPr>
          <w:b/>
          <w:bCs/>
          <w:sz w:val="22"/>
          <w:szCs w:val="22"/>
          <w:lang w:val="lv-LV"/>
        </w:rPr>
        <w:t xml:space="preserve"> ielai, Daugavpilī seguma atjaunošanu</w:t>
      </w:r>
    </w:p>
    <w:p w14:paraId="0E0E9D39" w14:textId="77777777" w:rsidR="009D2EDB" w:rsidRPr="009D2EDB" w:rsidRDefault="009D2EDB" w:rsidP="009D2EDB">
      <w:pPr>
        <w:jc w:val="center"/>
        <w:rPr>
          <w:b/>
          <w:bCs/>
          <w:i/>
          <w:sz w:val="22"/>
          <w:szCs w:val="22"/>
          <w:lang w:val="lv-LV"/>
        </w:rPr>
      </w:pPr>
    </w:p>
    <w:p w14:paraId="17B2D0A3" w14:textId="77777777" w:rsidR="00E1234B" w:rsidRPr="009D2EDB" w:rsidRDefault="00E1234B" w:rsidP="009D2EDB">
      <w:pPr>
        <w:jc w:val="both"/>
        <w:rPr>
          <w:rFonts w:eastAsia="Calibri"/>
          <w:bCs/>
          <w:i/>
          <w:sz w:val="22"/>
          <w:szCs w:val="22"/>
          <w:lang w:val="lv-LV"/>
        </w:rPr>
      </w:pPr>
      <w:r w:rsidRPr="009D2EDB">
        <w:rPr>
          <w:rFonts w:eastAsia="Calibri"/>
          <w:bCs/>
          <w:i/>
          <w:sz w:val="22"/>
          <w:szCs w:val="22"/>
          <w:lang w:val="lv-LV"/>
        </w:rPr>
        <w:t>Līguma sagatavošanas vieta – Daugavpils, Latvija</w:t>
      </w:r>
    </w:p>
    <w:p w14:paraId="2A215B5F" w14:textId="2AEE6C05" w:rsidR="005E2BCB" w:rsidRPr="009D2EDB" w:rsidRDefault="00E1234B" w:rsidP="009D2EDB">
      <w:pPr>
        <w:jc w:val="both"/>
        <w:rPr>
          <w:sz w:val="22"/>
          <w:szCs w:val="22"/>
          <w:lang w:val="lv-LV"/>
        </w:rPr>
      </w:pPr>
      <w:r w:rsidRPr="009D2EDB">
        <w:rPr>
          <w:rFonts w:eastAsia="Calibri"/>
          <w:bCs/>
          <w:i/>
          <w:sz w:val="22"/>
          <w:szCs w:val="22"/>
          <w:lang w:val="lv-LV"/>
        </w:rPr>
        <w:t>Līguma parakstīšanas datums – pēdējā pievienotā droša elektroniskā paraksta un tā laika zīmoga datums</w:t>
      </w:r>
      <w:r w:rsidR="005E2BCB" w:rsidRPr="009D2EDB">
        <w:rPr>
          <w:sz w:val="22"/>
          <w:szCs w:val="22"/>
          <w:lang w:val="lv-LV"/>
        </w:rPr>
        <w:t xml:space="preserve"> </w:t>
      </w:r>
    </w:p>
    <w:p w14:paraId="61B23BF1" w14:textId="77777777" w:rsidR="009D2EDB" w:rsidRPr="009D2EDB" w:rsidRDefault="009D2EDB" w:rsidP="009D2EDB">
      <w:pPr>
        <w:jc w:val="both"/>
        <w:rPr>
          <w:rFonts w:eastAsia="Calibri"/>
          <w:bCs/>
          <w:i/>
          <w:sz w:val="22"/>
          <w:szCs w:val="22"/>
          <w:lang w:val="lv-LV"/>
        </w:rPr>
      </w:pPr>
    </w:p>
    <w:p w14:paraId="5CBB26FF" w14:textId="77777777" w:rsidR="005E2BCB" w:rsidRPr="009D2EDB" w:rsidRDefault="005E2BCB" w:rsidP="009D2EDB">
      <w:pPr>
        <w:ind w:firstLine="567"/>
        <w:jc w:val="both"/>
        <w:rPr>
          <w:sz w:val="22"/>
          <w:szCs w:val="22"/>
          <w:lang w:val="lv-LV"/>
        </w:rPr>
      </w:pPr>
      <w:r w:rsidRPr="009D2EDB">
        <w:rPr>
          <w:b/>
          <w:sz w:val="22"/>
          <w:szCs w:val="22"/>
          <w:lang w:val="lv-LV"/>
        </w:rPr>
        <w:t xml:space="preserve">Daugavpils </w:t>
      </w:r>
      <w:proofErr w:type="spellStart"/>
      <w:r w:rsidRPr="009D2EDB">
        <w:rPr>
          <w:b/>
          <w:sz w:val="22"/>
          <w:szCs w:val="22"/>
          <w:lang w:val="lv-LV"/>
        </w:rPr>
        <w:t>valstspilsētas</w:t>
      </w:r>
      <w:proofErr w:type="spellEnd"/>
      <w:r w:rsidRPr="009D2EDB">
        <w:rPr>
          <w:b/>
          <w:sz w:val="22"/>
          <w:szCs w:val="22"/>
          <w:lang w:val="lv-LV"/>
        </w:rPr>
        <w:t xml:space="preserve"> pašvaldības iestāde “Komunālās saimniecības pārvalde”</w:t>
      </w:r>
      <w:r w:rsidRPr="009D2EDB">
        <w:rPr>
          <w:sz w:val="22"/>
          <w:szCs w:val="22"/>
          <w:lang w:val="lv-LV"/>
        </w:rPr>
        <w:t xml:space="preserve">, reģistrācijas Nr.90009547852, juridiskā adrese: Saules iela 5a, Daugavpils, tās vadītāja </w:t>
      </w:r>
      <w:r w:rsidRPr="009D2EDB">
        <w:rPr>
          <w:b/>
          <w:sz w:val="22"/>
          <w:szCs w:val="22"/>
          <w:lang w:val="lv-LV"/>
        </w:rPr>
        <w:t>Valērija Golubeva</w:t>
      </w:r>
      <w:r w:rsidRPr="009D2EDB">
        <w:rPr>
          <w:sz w:val="22"/>
          <w:szCs w:val="22"/>
          <w:lang w:val="lv-LV"/>
        </w:rPr>
        <w:t xml:space="preserve"> personā, kurš darbojas uz iestādes nolikuma pamata (turpmāk – Pasūtītājs), no vienas puses, un</w:t>
      </w:r>
    </w:p>
    <w:p w14:paraId="12D3FC86" w14:textId="77777777" w:rsidR="005E2BCB" w:rsidRPr="009D2EDB" w:rsidRDefault="009E20FC" w:rsidP="009D2EDB">
      <w:pPr>
        <w:ind w:firstLine="567"/>
        <w:jc w:val="both"/>
        <w:rPr>
          <w:sz w:val="22"/>
          <w:szCs w:val="22"/>
          <w:lang w:val="lv-LV"/>
        </w:rPr>
      </w:pPr>
      <w:r w:rsidRPr="009D2EDB">
        <w:rPr>
          <w:b/>
          <w:sz w:val="22"/>
          <w:szCs w:val="22"/>
          <w:lang w:val="lv-LV"/>
        </w:rPr>
        <w:t>___________</w:t>
      </w:r>
      <w:r w:rsidR="005E2BCB" w:rsidRPr="009D2EDB">
        <w:rPr>
          <w:sz w:val="22"/>
          <w:szCs w:val="22"/>
          <w:lang w:val="lv-LV"/>
        </w:rPr>
        <w:t xml:space="preserve">, </w:t>
      </w:r>
      <w:proofErr w:type="spellStart"/>
      <w:r w:rsidR="005E2BCB" w:rsidRPr="009D2EDB">
        <w:rPr>
          <w:sz w:val="22"/>
          <w:szCs w:val="22"/>
          <w:lang w:val="lv-LV"/>
        </w:rPr>
        <w:t>reģ.Nr</w:t>
      </w:r>
      <w:proofErr w:type="spellEnd"/>
      <w:r w:rsidR="005E2BCB" w:rsidRPr="009D2EDB">
        <w:rPr>
          <w:sz w:val="22"/>
          <w:szCs w:val="22"/>
          <w:lang w:val="lv-LV"/>
        </w:rPr>
        <w:t>.</w:t>
      </w:r>
      <w:r w:rsidRPr="009D2EDB">
        <w:rPr>
          <w:sz w:val="22"/>
          <w:szCs w:val="22"/>
          <w:lang w:val="lv-LV"/>
        </w:rPr>
        <w:t>________, ______________________</w:t>
      </w:r>
      <w:r w:rsidR="005E2BCB" w:rsidRPr="009D2EDB">
        <w:rPr>
          <w:sz w:val="22"/>
          <w:szCs w:val="22"/>
          <w:lang w:val="lv-LV"/>
        </w:rPr>
        <w:t xml:space="preserve">, tās </w:t>
      </w:r>
      <w:r w:rsidRPr="009D2EDB">
        <w:rPr>
          <w:bCs/>
          <w:sz w:val="22"/>
          <w:szCs w:val="22"/>
          <w:lang w:val="lv-LV"/>
        </w:rPr>
        <w:t>_________</w:t>
      </w:r>
      <w:r w:rsidR="005E2BCB" w:rsidRPr="009D2EDB">
        <w:rPr>
          <w:bCs/>
          <w:sz w:val="22"/>
          <w:szCs w:val="22"/>
          <w:lang w:val="lv-LV"/>
        </w:rPr>
        <w:t xml:space="preserve"> ar tiesībām pārstāvēt kapitālsabiedrību atsevišķi</w:t>
      </w:r>
      <w:r w:rsidR="005E2BCB" w:rsidRPr="009D2EDB">
        <w:rPr>
          <w:b/>
          <w:bCs/>
          <w:sz w:val="22"/>
          <w:szCs w:val="22"/>
          <w:lang w:val="lv-LV"/>
        </w:rPr>
        <w:t xml:space="preserve"> </w:t>
      </w:r>
      <w:r w:rsidRPr="009D2EDB">
        <w:rPr>
          <w:b/>
          <w:bCs/>
          <w:sz w:val="22"/>
          <w:szCs w:val="22"/>
          <w:lang w:val="lv-LV"/>
        </w:rPr>
        <w:t>_______</w:t>
      </w:r>
      <w:r w:rsidR="005E2BCB" w:rsidRPr="009D2EDB">
        <w:rPr>
          <w:sz w:val="22"/>
          <w:szCs w:val="22"/>
          <w:lang w:val="lv-LV"/>
        </w:rPr>
        <w:t xml:space="preserve">personā, kurš darbojas uz </w:t>
      </w:r>
      <w:r w:rsidRPr="009D2EDB">
        <w:rPr>
          <w:sz w:val="22"/>
          <w:szCs w:val="22"/>
          <w:lang w:val="lv-LV"/>
        </w:rPr>
        <w:t>___________</w:t>
      </w:r>
      <w:r w:rsidR="005E2BCB" w:rsidRPr="009D2EDB">
        <w:rPr>
          <w:sz w:val="22"/>
          <w:szCs w:val="22"/>
          <w:lang w:val="lv-LV"/>
        </w:rPr>
        <w:t xml:space="preserve"> pamata (turpmāk – </w:t>
      </w:r>
      <w:r w:rsidR="00B13E5A" w:rsidRPr="009D2EDB">
        <w:rPr>
          <w:sz w:val="22"/>
          <w:szCs w:val="22"/>
          <w:lang w:val="lv-LV"/>
        </w:rPr>
        <w:t>Būvdarbu veicējs</w:t>
      </w:r>
      <w:r w:rsidR="005E2BCB" w:rsidRPr="009D2EDB">
        <w:rPr>
          <w:sz w:val="22"/>
          <w:szCs w:val="22"/>
          <w:lang w:val="lv-LV"/>
        </w:rPr>
        <w:t>),  abi kopā turpmāk saukti Puses vai katrs atsevišķi saukts Puse,</w:t>
      </w:r>
    </w:p>
    <w:p w14:paraId="0DB27B26" w14:textId="3BC4C315" w:rsidR="009D2EDB" w:rsidRPr="009D2EDB" w:rsidRDefault="005E2BCB" w:rsidP="009D2EDB">
      <w:pPr>
        <w:ind w:firstLine="567"/>
        <w:jc w:val="both"/>
        <w:rPr>
          <w:sz w:val="22"/>
          <w:szCs w:val="22"/>
          <w:lang w:val="lv-LV"/>
        </w:rPr>
      </w:pPr>
      <w:r w:rsidRPr="009D2EDB">
        <w:rPr>
          <w:sz w:val="22"/>
          <w:szCs w:val="22"/>
          <w:lang w:val="lv-LV"/>
        </w:rPr>
        <w:t xml:space="preserve">pamatojoties uz Daugavpils </w:t>
      </w:r>
      <w:proofErr w:type="spellStart"/>
      <w:r w:rsidRPr="009D2EDB">
        <w:rPr>
          <w:sz w:val="22"/>
          <w:szCs w:val="22"/>
          <w:lang w:val="lv-LV"/>
        </w:rPr>
        <w:t>valstspilsētas</w:t>
      </w:r>
      <w:proofErr w:type="spellEnd"/>
      <w:r w:rsidRPr="009D2EDB">
        <w:rPr>
          <w:sz w:val="22"/>
          <w:szCs w:val="22"/>
          <w:lang w:val="lv-LV"/>
        </w:rPr>
        <w:t xml:space="preserve"> pašvaldības iepirkuma komisijas 202</w:t>
      </w:r>
      <w:r w:rsidR="00F657D7">
        <w:rPr>
          <w:sz w:val="22"/>
          <w:szCs w:val="22"/>
          <w:lang w:val="lv-LV"/>
        </w:rPr>
        <w:t>6</w:t>
      </w:r>
      <w:r w:rsidRPr="009D2EDB">
        <w:rPr>
          <w:sz w:val="22"/>
          <w:szCs w:val="22"/>
          <w:lang w:val="lv-LV"/>
        </w:rPr>
        <w:t xml:space="preserve">.gada </w:t>
      </w:r>
      <w:r w:rsidR="00CB6CAF" w:rsidRPr="009D2EDB">
        <w:rPr>
          <w:sz w:val="22"/>
          <w:szCs w:val="22"/>
          <w:lang w:val="lv-LV"/>
        </w:rPr>
        <w:t>_._</w:t>
      </w:r>
      <w:r w:rsidR="0008250F" w:rsidRPr="009D2EDB">
        <w:rPr>
          <w:sz w:val="22"/>
          <w:szCs w:val="22"/>
          <w:lang w:val="lv-LV"/>
        </w:rPr>
        <w:t>__</w:t>
      </w:r>
      <w:r w:rsidRPr="009D2EDB">
        <w:rPr>
          <w:sz w:val="22"/>
          <w:szCs w:val="22"/>
          <w:lang w:val="lv-LV"/>
        </w:rPr>
        <w:t>lēmumu (iepirkumu</w:t>
      </w:r>
      <w:r w:rsidR="007F005C" w:rsidRPr="009D2EDB">
        <w:rPr>
          <w:sz w:val="22"/>
          <w:szCs w:val="22"/>
          <w:lang w:val="lv-LV"/>
        </w:rPr>
        <w:t xml:space="preserve"> komisijas sēdes protokols Nr.___</w:t>
      </w:r>
      <w:r w:rsidRPr="009D2EDB">
        <w:rPr>
          <w:sz w:val="22"/>
          <w:szCs w:val="22"/>
          <w:lang w:val="lv-LV"/>
        </w:rPr>
        <w:t xml:space="preserve">) atklātā konkursā </w:t>
      </w:r>
      <w:r w:rsidR="00A64857" w:rsidRPr="009D2EDB">
        <w:rPr>
          <w:sz w:val="22"/>
          <w:szCs w:val="22"/>
          <w:lang w:val="lv-LV"/>
        </w:rPr>
        <w:t>“</w:t>
      </w:r>
      <w:r w:rsidR="009D2EDB" w:rsidRPr="009D2EDB">
        <w:rPr>
          <w:bCs/>
          <w:sz w:val="22"/>
          <w:szCs w:val="22"/>
          <w:lang w:val="lv-LV"/>
        </w:rPr>
        <w:t xml:space="preserve">Gulbju ielas posma no Ķiršu ielas līdz Dostojevska ielai, un Dostojevska ielas posmā no Gulbju ielas līdz </w:t>
      </w:r>
      <w:proofErr w:type="spellStart"/>
      <w:r w:rsidR="009D2EDB" w:rsidRPr="009D2EDB">
        <w:rPr>
          <w:bCs/>
          <w:sz w:val="22"/>
          <w:szCs w:val="22"/>
          <w:lang w:val="lv-LV"/>
        </w:rPr>
        <w:t>Oškalna</w:t>
      </w:r>
      <w:proofErr w:type="spellEnd"/>
      <w:r w:rsidR="009D2EDB" w:rsidRPr="009D2EDB">
        <w:rPr>
          <w:bCs/>
          <w:sz w:val="22"/>
          <w:szCs w:val="22"/>
          <w:lang w:val="lv-LV"/>
        </w:rPr>
        <w:t xml:space="preserve"> ielai, Daugavpilī seguma atjaunošana</w:t>
      </w:r>
      <w:r w:rsidR="009D2EDB" w:rsidRPr="009D2EDB">
        <w:rPr>
          <w:sz w:val="22"/>
          <w:szCs w:val="22"/>
          <w:lang w:val="lv-LV" w:eastAsia="ar-SA"/>
        </w:rPr>
        <w:t>”</w:t>
      </w:r>
      <w:r w:rsidR="009D2EDB" w:rsidRPr="009D2EDB">
        <w:rPr>
          <w:bCs/>
          <w:sz w:val="22"/>
          <w:szCs w:val="22"/>
          <w:lang w:val="lv-LV" w:eastAsia="ar-SA"/>
        </w:rPr>
        <w:t>, identifikācijas numurs</w:t>
      </w:r>
      <w:r w:rsidR="009D2EDB" w:rsidRPr="009D2EDB">
        <w:rPr>
          <w:bCs/>
          <w:kern w:val="2"/>
          <w:sz w:val="22"/>
          <w:szCs w:val="22"/>
          <w:lang w:val="lv-LV" w:eastAsia="ar-SA"/>
        </w:rPr>
        <w:t xml:space="preserve"> </w:t>
      </w:r>
      <w:r w:rsidR="009D2EDB" w:rsidRPr="009D2EDB">
        <w:rPr>
          <w:color w:val="000000"/>
          <w:sz w:val="22"/>
          <w:szCs w:val="22"/>
          <w:lang w:val="lv-LV"/>
        </w:rPr>
        <w:t>DVP 2026/118</w:t>
      </w:r>
      <w:r w:rsidR="009D2EDB" w:rsidRPr="009D2EDB">
        <w:rPr>
          <w:bCs/>
          <w:sz w:val="22"/>
          <w:szCs w:val="22"/>
          <w:lang w:val="lv-LV"/>
        </w:rPr>
        <w:t xml:space="preserve"> </w:t>
      </w:r>
      <w:r w:rsidR="00F72845" w:rsidRPr="009D2EDB">
        <w:rPr>
          <w:bCs/>
          <w:sz w:val="22"/>
          <w:szCs w:val="22"/>
          <w:lang w:val="lv-LV"/>
        </w:rPr>
        <w:t>(turpmāk – Konkurss)</w:t>
      </w:r>
      <w:r w:rsidRPr="009D2EDB">
        <w:rPr>
          <w:bCs/>
          <w:sz w:val="22"/>
          <w:szCs w:val="22"/>
          <w:lang w:val="lv-LV"/>
        </w:rPr>
        <w:t>,</w:t>
      </w:r>
      <w:r w:rsidR="007F005C" w:rsidRPr="009D2EDB">
        <w:rPr>
          <w:sz w:val="22"/>
          <w:szCs w:val="22"/>
          <w:lang w:val="lv-LV"/>
        </w:rPr>
        <w:t xml:space="preserve"> parakstīja sekojošu līgumu</w:t>
      </w:r>
      <w:r w:rsidRPr="009D2EDB">
        <w:rPr>
          <w:bCs/>
          <w:iCs/>
          <w:sz w:val="22"/>
          <w:szCs w:val="22"/>
          <w:lang w:val="lv-LV"/>
        </w:rPr>
        <w:t>, turpmāk saukts Līgums</w:t>
      </w:r>
      <w:r w:rsidRPr="009D2EDB">
        <w:rPr>
          <w:sz w:val="22"/>
          <w:szCs w:val="22"/>
          <w:lang w:val="lv-LV"/>
        </w:rPr>
        <w:t>:</w:t>
      </w:r>
    </w:p>
    <w:p w14:paraId="24C02AD2" w14:textId="77777777" w:rsidR="005E2BCB" w:rsidRPr="009D2EDB" w:rsidRDefault="005E2BCB" w:rsidP="009D2EDB">
      <w:pPr>
        <w:numPr>
          <w:ilvl w:val="0"/>
          <w:numId w:val="5"/>
        </w:numPr>
        <w:suppressAutoHyphens/>
        <w:ind w:left="0" w:hanging="357"/>
        <w:jc w:val="center"/>
        <w:rPr>
          <w:rFonts w:eastAsia="Calibri"/>
          <w:b/>
          <w:bCs/>
          <w:sz w:val="22"/>
          <w:szCs w:val="22"/>
          <w:lang w:val="lv-LV"/>
        </w:rPr>
      </w:pPr>
      <w:r w:rsidRPr="009D2EDB">
        <w:rPr>
          <w:rFonts w:eastAsia="Calibri"/>
          <w:b/>
          <w:bCs/>
          <w:sz w:val="22"/>
          <w:szCs w:val="22"/>
          <w:lang w:val="lv-LV"/>
        </w:rPr>
        <w:t>Līguma priekšmets</w:t>
      </w:r>
    </w:p>
    <w:p w14:paraId="7B37854A" w14:textId="3FC01B2C"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 xml:space="preserve">Pasūtītājs uzdod, bet </w:t>
      </w:r>
      <w:r w:rsidR="00B13E5A" w:rsidRPr="009D2EDB">
        <w:rPr>
          <w:rFonts w:eastAsia="Calibri"/>
          <w:sz w:val="22"/>
          <w:szCs w:val="22"/>
          <w:lang w:val="lv-LV"/>
        </w:rPr>
        <w:t>Būvdarbu veicējs</w:t>
      </w:r>
      <w:r w:rsidRPr="009D2EDB">
        <w:rPr>
          <w:rFonts w:eastAsia="Calibri"/>
          <w:sz w:val="22"/>
          <w:szCs w:val="22"/>
          <w:lang w:val="lv-LV"/>
        </w:rPr>
        <w:t xml:space="preserve"> pret atlīdzību ar saviem darba spēkiem, rīkiem, ierīcēm un materiāliem, atbilstoši Līguma nosacījumiem un spēkā esošo normatīvo aktu prasībām uzņemas veikt </w:t>
      </w:r>
      <w:r w:rsidR="009D2EDB" w:rsidRPr="009D2EDB">
        <w:rPr>
          <w:b/>
          <w:bCs/>
          <w:sz w:val="22"/>
          <w:szCs w:val="22"/>
          <w:lang w:val="lv-LV"/>
        </w:rPr>
        <w:t xml:space="preserve">Gulbju ielas posma no Ķiršu ielas līdz Dostojevska ielai, un Dostojevska ielas posmā no Gulbju ielas līdz </w:t>
      </w:r>
      <w:proofErr w:type="spellStart"/>
      <w:r w:rsidR="009D2EDB" w:rsidRPr="009D2EDB">
        <w:rPr>
          <w:b/>
          <w:bCs/>
          <w:sz w:val="22"/>
          <w:szCs w:val="22"/>
          <w:lang w:val="lv-LV"/>
        </w:rPr>
        <w:t>Oškalna</w:t>
      </w:r>
      <w:proofErr w:type="spellEnd"/>
      <w:r w:rsidR="009D2EDB" w:rsidRPr="009D2EDB">
        <w:rPr>
          <w:b/>
          <w:bCs/>
          <w:sz w:val="22"/>
          <w:szCs w:val="22"/>
          <w:lang w:val="lv-LV"/>
        </w:rPr>
        <w:t xml:space="preserve"> ielai, Daugavpilī seguma atjaunošanu, Daugavpilī</w:t>
      </w:r>
      <w:r w:rsidRPr="009D2EDB">
        <w:rPr>
          <w:rFonts w:eastAsia="Calibri"/>
          <w:bCs/>
          <w:sz w:val="22"/>
          <w:szCs w:val="22"/>
          <w:lang w:val="lv-LV"/>
        </w:rPr>
        <w:t xml:space="preserve"> (</w:t>
      </w:r>
      <w:r w:rsidRPr="009D2EDB">
        <w:rPr>
          <w:rFonts w:eastAsia="Calibri"/>
          <w:sz w:val="22"/>
          <w:szCs w:val="22"/>
          <w:lang w:val="lv-LV"/>
        </w:rPr>
        <w:t>turpmāk– Darbi). Darbus veic saskaņā ar tehnisko specifikāciju – Līguma 1.pielikums (turpmāk te</w:t>
      </w:r>
      <w:r w:rsidR="00F72845" w:rsidRPr="009D2EDB">
        <w:rPr>
          <w:rFonts w:eastAsia="Calibri"/>
          <w:sz w:val="22"/>
          <w:szCs w:val="22"/>
          <w:lang w:val="lv-LV"/>
        </w:rPr>
        <w:t xml:space="preserve">kstā – Tehniskā specifikācija) un </w:t>
      </w:r>
      <w:r w:rsidR="00B13E5A" w:rsidRPr="009D2EDB">
        <w:rPr>
          <w:rFonts w:eastAsia="Calibri"/>
          <w:sz w:val="22"/>
          <w:szCs w:val="22"/>
          <w:lang w:val="lv-LV"/>
        </w:rPr>
        <w:t>Būvdarbu veicēja</w:t>
      </w:r>
      <w:r w:rsidR="00F72845" w:rsidRPr="009D2EDB">
        <w:rPr>
          <w:rFonts w:eastAsia="Calibri"/>
          <w:sz w:val="22"/>
          <w:szCs w:val="22"/>
          <w:lang w:val="lv-LV"/>
        </w:rPr>
        <w:t xml:space="preserve"> konkursam iesniegto piedāvājumu – Līguma 2.pielikums)</w:t>
      </w:r>
      <w:r w:rsidRPr="009D2EDB">
        <w:rPr>
          <w:rFonts w:eastAsia="Calibri"/>
          <w:sz w:val="22"/>
          <w:szCs w:val="22"/>
          <w:lang w:val="lv-LV"/>
        </w:rPr>
        <w:t>. Līguma pielikumi ir neatņemamas Līguma sastāvdaļas.</w:t>
      </w:r>
    </w:p>
    <w:p w14:paraId="1C016145" w14:textId="7E6C5F98"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 xml:space="preserve">Darbi tiek veikti </w:t>
      </w:r>
      <w:r w:rsidRPr="009D2EDB">
        <w:rPr>
          <w:rFonts w:eastAsia="Calibri"/>
          <w:bCs/>
          <w:iCs/>
          <w:sz w:val="22"/>
          <w:szCs w:val="22"/>
          <w:lang w:val="lv-LV"/>
        </w:rPr>
        <w:t xml:space="preserve">Daugavpils </w:t>
      </w:r>
      <w:proofErr w:type="spellStart"/>
      <w:r w:rsidRPr="009D2EDB">
        <w:rPr>
          <w:rFonts w:eastAsia="Calibri"/>
          <w:bCs/>
          <w:iCs/>
          <w:sz w:val="22"/>
          <w:szCs w:val="22"/>
          <w:lang w:val="lv-LV"/>
        </w:rPr>
        <w:t>valstspilsētas</w:t>
      </w:r>
      <w:proofErr w:type="spellEnd"/>
      <w:r w:rsidRPr="009D2EDB">
        <w:rPr>
          <w:rFonts w:eastAsia="Calibri"/>
          <w:bCs/>
          <w:iCs/>
          <w:sz w:val="22"/>
          <w:szCs w:val="22"/>
          <w:lang w:val="lv-LV"/>
        </w:rPr>
        <w:t xml:space="preserve"> administratīvā teritorijā </w:t>
      </w:r>
      <w:r w:rsidRPr="009D2EDB">
        <w:rPr>
          <w:rFonts w:eastAsia="Calibri"/>
          <w:sz w:val="22"/>
          <w:szCs w:val="22"/>
          <w:lang w:val="lv-LV"/>
        </w:rPr>
        <w:t>(</w:t>
      </w:r>
      <w:r w:rsidR="00A64857" w:rsidRPr="009D2EDB">
        <w:rPr>
          <w:rFonts w:eastAsia="Calibri"/>
          <w:sz w:val="22"/>
          <w:szCs w:val="22"/>
          <w:lang w:val="lv-LV"/>
        </w:rPr>
        <w:t>attiecīgās ielas posms</w:t>
      </w:r>
      <w:r w:rsidRPr="009D2EDB">
        <w:rPr>
          <w:rFonts w:eastAsia="Calibri"/>
          <w:sz w:val="22"/>
          <w:szCs w:val="22"/>
          <w:lang w:val="lv-LV"/>
        </w:rPr>
        <w:t xml:space="preserve"> – Objekts).</w:t>
      </w:r>
    </w:p>
    <w:p w14:paraId="7BFD516E" w14:textId="7F648080"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Darbi sevī ietver visus Līgumā, Līguma pielikumos noteiktos Objekt</w:t>
      </w:r>
      <w:r w:rsidR="00A65FEC" w:rsidRPr="009D2EDB">
        <w:rPr>
          <w:rFonts w:eastAsia="Calibri"/>
          <w:sz w:val="22"/>
          <w:szCs w:val="22"/>
          <w:lang w:val="lv-LV"/>
        </w:rPr>
        <w:t>a</w:t>
      </w:r>
      <w:r w:rsidRPr="009D2EDB">
        <w:rPr>
          <w:rFonts w:eastAsia="Calibri"/>
          <w:sz w:val="22"/>
          <w:szCs w:val="22"/>
          <w:lang w:val="lv-LV"/>
        </w:rPr>
        <w:t xml:space="preserve"> remontam vai atjaunošanai  nepieciešamos būvdarbus, būvniecības vadību un organizēšanu, būvniecībai nepieciešamo materiālu un iekārtu piegādi, ieregulēšanu, palaišanu, būvdarbu nodošanu, </w:t>
      </w:r>
      <w:proofErr w:type="spellStart"/>
      <w:r w:rsidRPr="009D2EDB">
        <w:rPr>
          <w:rFonts w:eastAsia="Calibri"/>
          <w:sz w:val="22"/>
          <w:szCs w:val="22"/>
          <w:lang w:val="lv-LV"/>
        </w:rPr>
        <w:t>izpilddokumentācijas</w:t>
      </w:r>
      <w:proofErr w:type="spellEnd"/>
      <w:r w:rsidRPr="009D2EDB">
        <w:rPr>
          <w:rFonts w:eastAsia="Calibri"/>
          <w:sz w:val="22"/>
          <w:szCs w:val="22"/>
          <w:lang w:val="lv-LV"/>
        </w:rPr>
        <w:t xml:space="preserve"> un citas dokumentācijas sagatavošanu un citas darbības, kuras izriet no Līguma, Līguma pielikumiem un spēkā esošajiem normatīvajiem aktiem.</w:t>
      </w:r>
    </w:p>
    <w:p w14:paraId="4029E019" w14:textId="77777777"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Ja Līguma izpildes laikā tiek grozīti vai zaudē spēku Līgumā, Līguma pielikumos minētie un/vai uz Līguma priekšmetu attiecināmie spēkā esošie normatīvie akti, tad Līguma izpildes laikā tiek piemēroti Līgumā, Līguma pielikumos minētie un/vai uz Līguma priekšmetu attiecināmie spēkā esošie normatīvie akti ar grozījumiem vai jaunie spēkā esošie normatīvie akti.</w:t>
      </w:r>
    </w:p>
    <w:p w14:paraId="2186F1BB" w14:textId="77777777" w:rsidR="005E2BCB" w:rsidRPr="009D2EDB" w:rsidRDefault="00B13E5A"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apliecina, ka viņš ir pienācīgi iepazinies ar iepirkuma nolikuma un tam pievienoto dokumentu prasībām, tajā skaitā ar tajos ietvertajiem risinājumiem, darbu apjomiem, pielietojamiem materiāliem un prasībām un atsakās saistībā ar to izvirzīt jebkāda satura iebildumus vai pretenzijas. </w:t>
      </w:r>
    </w:p>
    <w:p w14:paraId="50F453D2" w14:textId="77777777" w:rsidR="005E2BCB" w:rsidRPr="009D2EDB" w:rsidRDefault="00B13E5A"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apliecina, ka ir atbildīgs par savu darbaspēku, tā tehnisko nodrošinājumu, darbinieku kvalifikāciju un Darbu procesā pielietoto </w:t>
      </w:r>
      <w:r w:rsidR="005E2BCB" w:rsidRPr="009D2EDB">
        <w:rPr>
          <w:rFonts w:eastAsia="Calibri"/>
          <w:bCs/>
          <w:sz w:val="22"/>
          <w:szCs w:val="22"/>
          <w:lang w:val="lv-LV"/>
        </w:rPr>
        <w:t>materiālu, konstrukciju un iekārtu</w:t>
      </w:r>
      <w:r w:rsidR="005E2BCB" w:rsidRPr="009D2EDB">
        <w:rPr>
          <w:rFonts w:eastAsia="Calibri"/>
          <w:sz w:val="22"/>
          <w:szCs w:val="22"/>
          <w:lang w:val="lv-LV"/>
        </w:rPr>
        <w:t xml:space="preserve"> kvalitāti. </w:t>
      </w:r>
      <w:r w:rsidRPr="009D2EDB">
        <w:rPr>
          <w:rFonts w:eastAsia="Calibri"/>
          <w:sz w:val="22"/>
          <w:szCs w:val="22"/>
          <w:lang w:val="lv-LV"/>
        </w:rPr>
        <w:t>Būvdarbu veicējs</w:t>
      </w:r>
      <w:r w:rsidR="005E2BCB" w:rsidRPr="009D2EDB">
        <w:rPr>
          <w:rFonts w:eastAsia="Calibri"/>
          <w:sz w:val="22"/>
          <w:szCs w:val="22"/>
          <w:lang w:val="lv-LV"/>
        </w:rPr>
        <w:t xml:space="preserve"> ir atbildīgs par to, lai visi </w:t>
      </w:r>
      <w:r w:rsidR="005E2BCB" w:rsidRPr="009D2EDB">
        <w:rPr>
          <w:rFonts w:eastAsia="Calibri"/>
          <w:bCs/>
          <w:sz w:val="22"/>
          <w:szCs w:val="22"/>
          <w:lang w:val="lv-LV"/>
        </w:rPr>
        <w:t>būvizstrādājumi</w:t>
      </w:r>
      <w:r w:rsidR="005E2BCB" w:rsidRPr="009D2EDB">
        <w:rPr>
          <w:rFonts w:eastAsia="Calibri"/>
          <w:sz w:val="22"/>
          <w:szCs w:val="22"/>
          <w:lang w:val="lv-LV"/>
        </w:rPr>
        <w:t xml:space="preserve"> tiktu izmantoti un uzstādīti saskaņā ar ražotāja noteiktajiem uzstādīšanas noteikumiem un tehnoloģiju.</w:t>
      </w:r>
    </w:p>
    <w:p w14:paraId="484084AB" w14:textId="77777777" w:rsidR="005E2BCB" w:rsidRPr="009D2EDB" w:rsidRDefault="005E2BCB" w:rsidP="009D2EDB">
      <w:pPr>
        <w:numPr>
          <w:ilvl w:val="0"/>
          <w:numId w:val="5"/>
        </w:numPr>
        <w:suppressAutoHyphens/>
        <w:ind w:left="0" w:hanging="284"/>
        <w:jc w:val="center"/>
        <w:rPr>
          <w:rFonts w:eastAsia="Calibri"/>
          <w:b/>
          <w:bCs/>
          <w:sz w:val="22"/>
          <w:szCs w:val="22"/>
          <w:lang w:val="lv-LV"/>
        </w:rPr>
      </w:pPr>
      <w:r w:rsidRPr="009D2EDB">
        <w:rPr>
          <w:rFonts w:eastAsia="Calibri"/>
          <w:b/>
          <w:bCs/>
          <w:sz w:val="22"/>
          <w:szCs w:val="22"/>
          <w:lang w:val="lv-LV"/>
        </w:rPr>
        <w:t>Līguma cena un norēķinu kārtība</w:t>
      </w:r>
    </w:p>
    <w:p w14:paraId="6E2E64BE" w14:textId="77777777"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eastAsia="lv-LV"/>
        </w:rPr>
        <w:t xml:space="preserve">Līguma cena par Līguma ietvaros izpildāmiem Darbiem ir </w:t>
      </w:r>
      <w:r w:rsidR="004D6251" w:rsidRPr="009D2EDB">
        <w:rPr>
          <w:rFonts w:eastAsia="Calibri"/>
          <w:b/>
          <w:bCs/>
          <w:iCs/>
          <w:sz w:val="22"/>
          <w:szCs w:val="22"/>
          <w:lang w:val="lv-LV" w:eastAsia="lv-LV"/>
        </w:rPr>
        <w:t>________</w:t>
      </w:r>
      <w:r w:rsidRPr="009D2EDB">
        <w:rPr>
          <w:rFonts w:eastAsia="Calibri"/>
          <w:b/>
          <w:bCs/>
          <w:iCs/>
          <w:sz w:val="22"/>
          <w:szCs w:val="22"/>
          <w:lang w:val="lv-LV" w:eastAsia="lv-LV"/>
        </w:rPr>
        <w:t xml:space="preserve"> </w:t>
      </w:r>
      <w:proofErr w:type="spellStart"/>
      <w:r w:rsidRPr="009D2EDB">
        <w:rPr>
          <w:rFonts w:eastAsia="Calibri"/>
          <w:b/>
          <w:bCs/>
          <w:i/>
          <w:iCs/>
          <w:sz w:val="22"/>
          <w:szCs w:val="22"/>
          <w:lang w:val="lv-LV" w:eastAsia="lv-LV"/>
        </w:rPr>
        <w:t>euro</w:t>
      </w:r>
      <w:proofErr w:type="spellEnd"/>
      <w:r w:rsidRPr="009D2EDB">
        <w:rPr>
          <w:rFonts w:eastAsia="Calibri"/>
          <w:b/>
          <w:bCs/>
          <w:iCs/>
          <w:sz w:val="22"/>
          <w:szCs w:val="22"/>
          <w:lang w:val="lv-LV" w:eastAsia="lv-LV"/>
        </w:rPr>
        <w:t xml:space="preserve"> </w:t>
      </w:r>
      <w:r w:rsidR="004D6251" w:rsidRPr="009D2EDB">
        <w:rPr>
          <w:rFonts w:eastAsia="Calibri"/>
          <w:bCs/>
          <w:iCs/>
          <w:sz w:val="22"/>
          <w:szCs w:val="22"/>
          <w:lang w:val="lv-LV" w:eastAsia="lv-LV"/>
        </w:rPr>
        <w:t>(_________</w:t>
      </w:r>
      <w:r w:rsidRPr="009D2EDB">
        <w:rPr>
          <w:rFonts w:eastAsia="Calibri"/>
          <w:bCs/>
          <w:iCs/>
          <w:sz w:val="22"/>
          <w:szCs w:val="22"/>
          <w:lang w:val="lv-LV" w:eastAsia="lv-LV"/>
        </w:rPr>
        <w:t xml:space="preserve"> </w:t>
      </w:r>
      <w:proofErr w:type="spellStart"/>
      <w:r w:rsidRPr="009D2EDB">
        <w:rPr>
          <w:rFonts w:eastAsia="Calibri"/>
          <w:bCs/>
          <w:i/>
          <w:iCs/>
          <w:sz w:val="22"/>
          <w:szCs w:val="22"/>
          <w:lang w:val="lv-LV" w:eastAsia="lv-LV"/>
        </w:rPr>
        <w:t>euro</w:t>
      </w:r>
      <w:proofErr w:type="spellEnd"/>
      <w:r w:rsidR="004D6251" w:rsidRPr="009D2EDB">
        <w:rPr>
          <w:rFonts w:eastAsia="Calibri"/>
          <w:bCs/>
          <w:iCs/>
          <w:sz w:val="22"/>
          <w:szCs w:val="22"/>
          <w:lang w:val="lv-LV" w:eastAsia="lv-LV"/>
        </w:rPr>
        <w:t xml:space="preserve"> un _____</w:t>
      </w:r>
      <w:r w:rsidRPr="009D2EDB">
        <w:rPr>
          <w:rFonts w:eastAsia="Calibri"/>
          <w:bCs/>
          <w:iCs/>
          <w:sz w:val="22"/>
          <w:szCs w:val="22"/>
          <w:lang w:val="lv-LV" w:eastAsia="lv-LV"/>
        </w:rPr>
        <w:t xml:space="preserve"> centi)</w:t>
      </w:r>
      <w:r w:rsidRPr="009D2EDB">
        <w:rPr>
          <w:rFonts w:eastAsia="Calibri"/>
          <w:sz w:val="22"/>
          <w:szCs w:val="22"/>
          <w:lang w:val="lv-LV" w:eastAsia="lv-LV"/>
        </w:rPr>
        <w:t xml:space="preserve"> bez PVN (turpmāk – Līguma cena). Pievienotās vērtības nodoklis </w:t>
      </w:r>
      <w:r w:rsidRPr="009D2EDB">
        <w:rPr>
          <w:rFonts w:eastAsia="Calibri"/>
          <w:bCs/>
          <w:sz w:val="22"/>
          <w:szCs w:val="22"/>
          <w:lang w:val="lv-LV" w:eastAsia="lv-LV"/>
        </w:rPr>
        <w:t>tiek</w:t>
      </w:r>
      <w:r w:rsidRPr="009D2EDB">
        <w:rPr>
          <w:rFonts w:eastAsia="Calibri"/>
          <w:sz w:val="22"/>
          <w:szCs w:val="22"/>
          <w:lang w:val="lv-LV" w:eastAsia="lv-LV"/>
        </w:rPr>
        <w:t xml:space="preserve"> aprēķināts un maksāts saskaņā ar spēkā esošajiem </w:t>
      </w:r>
      <w:r w:rsidRPr="009D2EDB">
        <w:rPr>
          <w:rFonts w:eastAsia="Calibri"/>
          <w:bCs/>
          <w:sz w:val="22"/>
          <w:szCs w:val="22"/>
          <w:lang w:val="lv-LV" w:eastAsia="lv-LV"/>
        </w:rPr>
        <w:t>normatīvajiem aktiem.</w:t>
      </w:r>
    </w:p>
    <w:p w14:paraId="04DBB7F3" w14:textId="77777777"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 xml:space="preserve">Līguma cena </w:t>
      </w:r>
      <w:r w:rsidRPr="009D2EDB">
        <w:rPr>
          <w:rFonts w:eastAsia="Calibri"/>
          <w:bCs/>
          <w:sz w:val="22"/>
          <w:szCs w:val="22"/>
          <w:lang w:val="lv-LV"/>
        </w:rPr>
        <w:t xml:space="preserve">sevī ietver Darbu procesā izmantojamo būvizstrādājumu, cilvēkresursu, transporta, tehnikas, instrumentu, apdrošināšanas, elektroenerģijas, degvielas, būvgružu aizvākšanas, būvlaukuma uzturēšanas, ar būvdarbu organizēšanu, pabeigšanu saistītos izdevumus, iespējamo nodokļu, izņemot </w:t>
      </w:r>
      <w:r w:rsidRPr="009D2EDB">
        <w:rPr>
          <w:rFonts w:eastAsia="Calibri"/>
          <w:bCs/>
          <w:sz w:val="22"/>
          <w:szCs w:val="22"/>
          <w:lang w:val="lv-LV"/>
        </w:rPr>
        <w:lastRenderedPageBreak/>
        <w:t xml:space="preserve">PVN, un nodevu maksājumus valsts un pašvaldības budžetos, un citas tiešās un netiešās izmaksas, kas būs jāveic </w:t>
      </w:r>
      <w:r w:rsidR="00760791" w:rsidRPr="009D2EDB">
        <w:rPr>
          <w:rFonts w:eastAsia="Calibri"/>
          <w:bCs/>
          <w:sz w:val="22"/>
          <w:szCs w:val="22"/>
          <w:lang w:val="lv-LV"/>
        </w:rPr>
        <w:t>Būvdarbu veicējam</w:t>
      </w:r>
      <w:r w:rsidRPr="009D2EDB">
        <w:rPr>
          <w:rFonts w:eastAsia="Calibri"/>
          <w:bCs/>
          <w:sz w:val="22"/>
          <w:szCs w:val="22"/>
          <w:lang w:val="lv-LV"/>
        </w:rPr>
        <w:t>, lai pienācīgi un pilnībā izpildītu Darbus</w:t>
      </w:r>
      <w:r w:rsidRPr="009D2EDB">
        <w:rPr>
          <w:rFonts w:eastAsia="Calibri"/>
          <w:sz w:val="22"/>
          <w:szCs w:val="22"/>
          <w:lang w:val="lv-LV"/>
        </w:rPr>
        <w:t>.</w:t>
      </w:r>
    </w:p>
    <w:p w14:paraId="7C2CA08B" w14:textId="77777777"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Līguma pielikumos noteiktās darbu izmaksu vienību cenas paliek nemainīgas visā Līguma darbības laikā.</w:t>
      </w:r>
    </w:p>
    <w:p w14:paraId="5717E856" w14:textId="4DA2BA64" w:rsidR="005E2BCB" w:rsidRPr="009D2EDB" w:rsidRDefault="00B13E5A"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katru mēnesi, līdz mēneša 5 (piektajam) datumam iesniedz rēķinus par iepriekšējā mēnesī faktiski veiktajiem Darbiem un Pasūtītājs pārskaita Līguma summu uz </w:t>
      </w:r>
      <w:r w:rsidRPr="009D2EDB">
        <w:rPr>
          <w:rFonts w:eastAsia="Calibri"/>
          <w:sz w:val="22"/>
          <w:szCs w:val="22"/>
          <w:lang w:val="lv-LV"/>
        </w:rPr>
        <w:t>Būvdarbu veicēja</w:t>
      </w:r>
      <w:r w:rsidR="005E2BCB" w:rsidRPr="009D2EDB">
        <w:rPr>
          <w:rFonts w:eastAsia="Calibri"/>
          <w:sz w:val="22"/>
          <w:szCs w:val="22"/>
          <w:lang w:val="lv-LV"/>
        </w:rPr>
        <w:t xml:space="preserve"> elektroniskā rēķinā norādīto bankas norēķinu kontu 30 (trīsdesmit) dienu laikā, ja ir iestājušies visi zemāk minētie nosacījumi:</w:t>
      </w:r>
    </w:p>
    <w:p w14:paraId="4B38FE30" w14:textId="77777777" w:rsidR="005E2BCB" w:rsidRPr="009D2EDB" w:rsidRDefault="005E2BCB" w:rsidP="009D2EDB">
      <w:pPr>
        <w:numPr>
          <w:ilvl w:val="2"/>
          <w:numId w:val="5"/>
        </w:numPr>
        <w:suppressAutoHyphens/>
        <w:ind w:hanging="657"/>
        <w:jc w:val="both"/>
        <w:rPr>
          <w:rFonts w:eastAsia="Calibri"/>
          <w:b/>
          <w:bCs/>
          <w:sz w:val="22"/>
          <w:szCs w:val="22"/>
          <w:lang w:val="lv-LV"/>
        </w:rPr>
      </w:pPr>
      <w:r w:rsidRPr="009D2EDB">
        <w:rPr>
          <w:rFonts w:eastAsia="Calibri"/>
          <w:sz w:val="22"/>
          <w:szCs w:val="22"/>
          <w:lang w:val="lv-LV"/>
        </w:rPr>
        <w:t>Puses ir parakstījušas aktu par iepriekšējā mēnesī izpildīto Darbu apjomu Objektā/-</w:t>
      </w:r>
      <w:proofErr w:type="spellStart"/>
      <w:r w:rsidRPr="009D2EDB">
        <w:rPr>
          <w:rFonts w:eastAsia="Calibri"/>
          <w:sz w:val="22"/>
          <w:szCs w:val="22"/>
          <w:lang w:val="lv-LV"/>
        </w:rPr>
        <w:t>os</w:t>
      </w:r>
      <w:proofErr w:type="spellEnd"/>
      <w:r w:rsidRPr="009D2EDB">
        <w:rPr>
          <w:rFonts w:eastAsia="Calibri"/>
          <w:sz w:val="22"/>
          <w:szCs w:val="22"/>
          <w:lang w:val="lv-LV"/>
        </w:rPr>
        <w:t xml:space="preserve">  (turpmāk – Akts);</w:t>
      </w:r>
    </w:p>
    <w:p w14:paraId="647C5432" w14:textId="77777777" w:rsidR="005E2BCB" w:rsidRPr="009D2EDB" w:rsidRDefault="00B13E5A" w:rsidP="009D2EDB">
      <w:pPr>
        <w:numPr>
          <w:ilvl w:val="2"/>
          <w:numId w:val="5"/>
        </w:numPr>
        <w:suppressAutoHyphens/>
        <w:ind w:hanging="657"/>
        <w:jc w:val="both"/>
        <w:rPr>
          <w:rFonts w:eastAsia="Calibri"/>
          <w:b/>
          <w:bCs/>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ir iesniedzis Pasūtītājam elektronisko rēķinu.</w:t>
      </w:r>
    </w:p>
    <w:p w14:paraId="42F23549" w14:textId="77777777" w:rsidR="009D2EDB" w:rsidRPr="009D2EDB" w:rsidRDefault="009D2EDB" w:rsidP="009D2EDB">
      <w:pPr>
        <w:widowControl w:val="0"/>
        <w:numPr>
          <w:ilvl w:val="1"/>
          <w:numId w:val="5"/>
        </w:numPr>
        <w:suppressAutoHyphens/>
        <w:ind w:left="567" w:hanging="567"/>
        <w:jc w:val="both"/>
        <w:rPr>
          <w:sz w:val="22"/>
          <w:szCs w:val="22"/>
          <w:lang w:val="lv-LV" w:eastAsia="lv-LV"/>
        </w:rPr>
      </w:pPr>
      <w:r w:rsidRPr="009D2EDB">
        <w:rPr>
          <w:sz w:val="22"/>
          <w:szCs w:val="22"/>
          <w:lang w:val="lv-LV" w:eastAsia="lv-LV"/>
        </w:rPr>
        <w:t xml:space="preserve">Norēķinus Pasūtītāja vārdā veic Daugavpils </w:t>
      </w:r>
      <w:proofErr w:type="spellStart"/>
      <w:r w:rsidRPr="009D2EDB">
        <w:rPr>
          <w:sz w:val="22"/>
          <w:szCs w:val="22"/>
          <w:lang w:val="lv-LV" w:eastAsia="lv-LV"/>
        </w:rPr>
        <w:t>valstspilsētas</w:t>
      </w:r>
      <w:proofErr w:type="spellEnd"/>
      <w:r w:rsidRPr="009D2EDB">
        <w:rPr>
          <w:sz w:val="22"/>
          <w:szCs w:val="22"/>
          <w:lang w:val="lv-LV" w:eastAsia="lv-LV"/>
        </w:rPr>
        <w:t xml:space="preserve"> pašvaldības Centralizētā grāmatvedība.</w:t>
      </w:r>
    </w:p>
    <w:p w14:paraId="10B6FD6D" w14:textId="592A022B"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 xml:space="preserve">Visus rēķinus </w:t>
      </w:r>
      <w:r w:rsidR="00B13E5A" w:rsidRPr="009D2EDB">
        <w:rPr>
          <w:rFonts w:eastAsia="Calibri"/>
          <w:sz w:val="22"/>
          <w:szCs w:val="22"/>
          <w:lang w:val="lv-LV"/>
        </w:rPr>
        <w:t>Būvdarbu veicējs</w:t>
      </w:r>
      <w:r w:rsidRPr="009D2EDB">
        <w:rPr>
          <w:rFonts w:eastAsia="Calibri"/>
          <w:sz w:val="22"/>
          <w:szCs w:val="22"/>
          <w:lang w:val="lv-LV"/>
        </w:rPr>
        <w:t xml:space="preserve"> sagatavo elektroniski.</w:t>
      </w:r>
      <w:r w:rsidR="00A65FEC" w:rsidRPr="009D2EDB">
        <w:rPr>
          <w:rFonts w:eastAsia="Calibri"/>
          <w:sz w:val="22"/>
          <w:szCs w:val="22"/>
          <w:lang w:val="lv-LV"/>
        </w:rPr>
        <w:t xml:space="preserve"> </w:t>
      </w:r>
      <w:r w:rsidR="009D2EDB" w:rsidRPr="009D2EDB">
        <w:rPr>
          <w:bCs/>
          <w:color w:val="000000"/>
          <w:sz w:val="22"/>
          <w:szCs w:val="22"/>
          <w:lang w:val="lv-LV"/>
        </w:rPr>
        <w:t xml:space="preserve">Rēķinus izraksta Daugavpils </w:t>
      </w:r>
      <w:proofErr w:type="spellStart"/>
      <w:r w:rsidR="009D2EDB" w:rsidRPr="009D2EDB">
        <w:rPr>
          <w:bCs/>
          <w:color w:val="000000"/>
          <w:sz w:val="22"/>
          <w:szCs w:val="22"/>
          <w:lang w:val="lv-LV"/>
        </w:rPr>
        <w:t>valstspilsētas</w:t>
      </w:r>
      <w:proofErr w:type="spellEnd"/>
      <w:r w:rsidR="009D2EDB" w:rsidRPr="009D2EDB">
        <w:rPr>
          <w:bCs/>
          <w:color w:val="000000"/>
          <w:sz w:val="22"/>
          <w:szCs w:val="22"/>
          <w:lang w:val="lv-LV"/>
        </w:rPr>
        <w:t xml:space="preserve"> pašvaldībai, reģistrācijas Nr. 90000077325, juridiskā adrese </w:t>
      </w:r>
      <w:proofErr w:type="spellStart"/>
      <w:r w:rsidR="009D2EDB" w:rsidRPr="009D2EDB">
        <w:rPr>
          <w:bCs/>
          <w:color w:val="000000"/>
          <w:sz w:val="22"/>
          <w:szCs w:val="22"/>
          <w:lang w:val="lv-LV"/>
        </w:rPr>
        <w:t>Kr.Valdemāra</w:t>
      </w:r>
      <w:proofErr w:type="spellEnd"/>
      <w:r w:rsidR="009D2EDB" w:rsidRPr="009D2EDB">
        <w:rPr>
          <w:bCs/>
          <w:color w:val="000000"/>
          <w:sz w:val="22"/>
          <w:szCs w:val="22"/>
          <w:lang w:val="lv-LV"/>
        </w:rPr>
        <w:t xml:space="preserve"> iela 1, Daugavpils, LV-5401. Rēķinā obligāti jābūt norādītam arī Līguma numuram. </w:t>
      </w:r>
      <w:r w:rsidR="00A65FEC" w:rsidRPr="009D2EDB">
        <w:rPr>
          <w:rFonts w:eastAsia="Calibri"/>
          <w:sz w:val="22"/>
          <w:szCs w:val="22"/>
          <w:lang w:val="lv-LV"/>
        </w:rPr>
        <w:t>Pasūtītājs pieņemt strukturētus elektroniskus rēķinus Grāmatvedības likuma izpratnē (turpmāk – E-Rēķins)</w:t>
      </w:r>
      <w:r w:rsidRPr="009D2EDB">
        <w:rPr>
          <w:rFonts w:eastAsia="Calibri"/>
          <w:sz w:val="22"/>
          <w:szCs w:val="22"/>
          <w:lang w:val="lv-LV"/>
        </w:rPr>
        <w:t xml:space="preserve"> E-rēķinus izraksta Daugavpils </w:t>
      </w:r>
      <w:proofErr w:type="spellStart"/>
      <w:r w:rsidRPr="009D2EDB">
        <w:rPr>
          <w:rFonts w:eastAsia="Calibri"/>
          <w:sz w:val="22"/>
          <w:szCs w:val="22"/>
          <w:lang w:val="lv-LV"/>
        </w:rPr>
        <w:t>valstspilsētas</w:t>
      </w:r>
      <w:proofErr w:type="spellEnd"/>
      <w:r w:rsidRPr="009D2EDB">
        <w:rPr>
          <w:rFonts w:eastAsia="Calibri"/>
          <w:sz w:val="22"/>
          <w:szCs w:val="22"/>
          <w:lang w:val="lv-LV"/>
        </w:rPr>
        <w:t xml:space="preserve"> pašvaldībai. E-rēķins tiek uzskatīts par saņemtu brīdī, kad Pakalpojumu sniedzējs to nosūtījis uz Pakalpojumu saņēmēja norādīto e-pasta adresi</w:t>
      </w:r>
      <w:r w:rsidR="00952ED6" w:rsidRPr="009D2EDB">
        <w:rPr>
          <w:rFonts w:eastAsia="Calibri"/>
          <w:sz w:val="22"/>
          <w:szCs w:val="22"/>
          <w:lang w:val="lv-LV"/>
        </w:rPr>
        <w:t xml:space="preserve"> vai e-adresi</w:t>
      </w:r>
      <w:r w:rsidRPr="009D2EDB">
        <w:rPr>
          <w:rFonts w:eastAsia="Calibri"/>
          <w:sz w:val="22"/>
          <w:szCs w:val="22"/>
          <w:lang w:val="lv-LV"/>
        </w:rPr>
        <w:t>.</w:t>
      </w:r>
    </w:p>
    <w:p w14:paraId="5724EA5B" w14:textId="77777777"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Par samaksas brīdi uzskatāms bankas atzīmes datums Pasūtītāja maksājuma uzdevumā.</w:t>
      </w:r>
    </w:p>
    <w:p w14:paraId="3E3F81E5" w14:textId="69C5170E"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noProof/>
          <w:sz w:val="22"/>
          <w:szCs w:val="22"/>
          <w:lang w:val="lv-LV"/>
        </w:rPr>
        <w:t xml:space="preserve">Gadījumā, ja Pasūtītājam rodas pretenzijas par Aktā norādītās informācijas un/vai </w:t>
      </w:r>
      <w:r w:rsidR="0000580D" w:rsidRPr="009D2EDB">
        <w:rPr>
          <w:noProof/>
          <w:sz w:val="22"/>
          <w:szCs w:val="22"/>
          <w:lang w:val="lv-LV"/>
        </w:rPr>
        <w:t>E</w:t>
      </w:r>
      <w:r w:rsidRPr="009D2EDB">
        <w:rPr>
          <w:noProof/>
          <w:sz w:val="22"/>
          <w:szCs w:val="22"/>
          <w:lang w:val="lv-LV"/>
        </w:rPr>
        <w:t xml:space="preserve">-rēķinā norādītās summu pamatotību, Pasūtītājam ir tiesības rakstiski iesniegt </w:t>
      </w:r>
      <w:r w:rsidR="00B13E5A" w:rsidRPr="009D2EDB">
        <w:rPr>
          <w:noProof/>
          <w:sz w:val="22"/>
          <w:szCs w:val="22"/>
          <w:lang w:val="lv-LV"/>
        </w:rPr>
        <w:t>Būvdarbu veicēja</w:t>
      </w:r>
      <w:r w:rsidRPr="009D2EDB">
        <w:rPr>
          <w:noProof/>
          <w:sz w:val="22"/>
          <w:szCs w:val="22"/>
          <w:lang w:val="lv-LV"/>
        </w:rPr>
        <w:t xml:space="preserve">m motivētas pretenzijas un neapmaksāt </w:t>
      </w:r>
      <w:r w:rsidR="00D716CD" w:rsidRPr="009D2EDB">
        <w:rPr>
          <w:noProof/>
          <w:sz w:val="22"/>
          <w:szCs w:val="22"/>
          <w:lang w:val="lv-LV"/>
        </w:rPr>
        <w:t>E</w:t>
      </w:r>
      <w:r w:rsidRPr="009D2EDB">
        <w:rPr>
          <w:noProof/>
          <w:sz w:val="22"/>
          <w:szCs w:val="22"/>
          <w:lang w:val="lv-LV"/>
        </w:rPr>
        <w:t xml:space="preserve">-rēķinu līdz brīdim, kamēr pretenzijas nav atrisinātas. Ja Pasūtītājs ir iesniedzis rakstisku pretenziju, tad </w:t>
      </w:r>
      <w:r w:rsidR="00B13E5A" w:rsidRPr="009D2EDB">
        <w:rPr>
          <w:noProof/>
          <w:sz w:val="22"/>
          <w:szCs w:val="22"/>
          <w:lang w:val="lv-LV"/>
        </w:rPr>
        <w:t>Būvdarbu veicēja</w:t>
      </w:r>
      <w:r w:rsidRPr="009D2EDB">
        <w:rPr>
          <w:noProof/>
          <w:sz w:val="22"/>
          <w:szCs w:val="22"/>
          <w:lang w:val="lv-LV"/>
        </w:rPr>
        <w:t xml:space="preserve">m nav tiesības piemērot līgumsodu par maksājuma nokavējumu vai vienpusēji atkāpties no Līguma izpildes līdz strīda atrisināšanai starp Pusēm.  </w:t>
      </w:r>
    </w:p>
    <w:p w14:paraId="25670A0E" w14:textId="77777777" w:rsidR="005E2BCB" w:rsidRPr="009D2EDB" w:rsidRDefault="005E2BCB" w:rsidP="009D2EDB">
      <w:pPr>
        <w:numPr>
          <w:ilvl w:val="1"/>
          <w:numId w:val="5"/>
        </w:numPr>
        <w:suppressAutoHyphens/>
        <w:ind w:left="567" w:hanging="567"/>
        <w:jc w:val="both"/>
        <w:rPr>
          <w:rFonts w:eastAsia="Calibri"/>
          <w:b/>
          <w:bCs/>
          <w:sz w:val="22"/>
          <w:szCs w:val="22"/>
          <w:lang w:val="lv-LV"/>
        </w:rPr>
      </w:pPr>
      <w:r w:rsidRPr="009D2EDB">
        <w:rPr>
          <w:rFonts w:eastAsia="Calibri"/>
          <w:bCs/>
          <w:sz w:val="22"/>
          <w:szCs w:val="22"/>
          <w:lang w:val="lv-LV"/>
        </w:rPr>
        <w:t xml:space="preserve">Darbi, kur rezultātā tiek konstatēti defekti un/vai neatbilstības Objektā, </w:t>
      </w:r>
      <w:r w:rsidRPr="009D2EDB">
        <w:rPr>
          <w:rFonts w:eastAsia="Calibri"/>
          <w:sz w:val="22"/>
          <w:szCs w:val="22"/>
          <w:lang w:val="lv-LV"/>
        </w:rPr>
        <w:t xml:space="preserve">netiek pieņemti un apmaksāti līdz </w:t>
      </w:r>
      <w:r w:rsidRPr="009D2EDB">
        <w:rPr>
          <w:rFonts w:eastAsia="Calibri"/>
          <w:bCs/>
          <w:sz w:val="22"/>
          <w:szCs w:val="22"/>
          <w:lang w:val="lv-LV"/>
        </w:rPr>
        <w:t>konstatēto defektu un/vai neatbilstību</w:t>
      </w:r>
      <w:r w:rsidRPr="009D2EDB">
        <w:rPr>
          <w:rFonts w:eastAsia="Calibri"/>
          <w:sz w:val="22"/>
          <w:szCs w:val="22"/>
          <w:lang w:val="lv-LV"/>
        </w:rPr>
        <w:t xml:space="preserve"> novēršanai.</w:t>
      </w:r>
    </w:p>
    <w:p w14:paraId="7CF98915" w14:textId="77777777" w:rsidR="005E2BCB" w:rsidRPr="009D2EDB" w:rsidRDefault="00B13E5A" w:rsidP="009D2EDB">
      <w:pPr>
        <w:numPr>
          <w:ilvl w:val="1"/>
          <w:numId w:val="5"/>
        </w:numPr>
        <w:suppressAutoHyphens/>
        <w:ind w:left="567" w:hanging="567"/>
        <w:jc w:val="both"/>
        <w:rPr>
          <w:rFonts w:eastAsia="Calibri"/>
          <w:b/>
          <w:bCs/>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apzinās, ka Pasūtītājam nav pienākums saņemt Darbus pilnā apjomā un/vai izmantot visu Līguma cenu.</w:t>
      </w:r>
    </w:p>
    <w:p w14:paraId="774B591A" w14:textId="77777777" w:rsidR="009D2EDB" w:rsidRPr="009D2EDB" w:rsidRDefault="009D2EDB" w:rsidP="009D2EDB">
      <w:pPr>
        <w:suppressAutoHyphens/>
        <w:ind w:left="567"/>
        <w:jc w:val="both"/>
        <w:rPr>
          <w:rFonts w:eastAsia="Calibri"/>
          <w:b/>
          <w:bCs/>
          <w:sz w:val="22"/>
          <w:szCs w:val="22"/>
          <w:lang w:val="lv-LV"/>
        </w:rPr>
      </w:pPr>
    </w:p>
    <w:p w14:paraId="0C0CEE35" w14:textId="77777777" w:rsidR="005E2BCB" w:rsidRPr="009D2EDB" w:rsidRDefault="005E2BCB" w:rsidP="009D2EDB">
      <w:pPr>
        <w:numPr>
          <w:ilvl w:val="0"/>
          <w:numId w:val="5"/>
        </w:numPr>
        <w:suppressAutoHyphens/>
        <w:ind w:left="0" w:hanging="284"/>
        <w:jc w:val="center"/>
        <w:rPr>
          <w:rFonts w:eastAsia="Calibri"/>
          <w:b/>
          <w:bCs/>
          <w:sz w:val="22"/>
          <w:szCs w:val="22"/>
          <w:lang w:val="lv-LV"/>
        </w:rPr>
      </w:pPr>
      <w:r w:rsidRPr="009D2EDB">
        <w:rPr>
          <w:rFonts w:eastAsia="Calibri"/>
          <w:b/>
          <w:bCs/>
          <w:sz w:val="22"/>
          <w:szCs w:val="22"/>
          <w:lang w:val="lv-LV"/>
        </w:rPr>
        <w:t>Līguma izpildes termiņš un tehnoloģiskais pārtraukums</w:t>
      </w:r>
    </w:p>
    <w:p w14:paraId="671B193B" w14:textId="77777777" w:rsidR="005E2BCB" w:rsidRPr="009D2EDB" w:rsidRDefault="005E2BCB" w:rsidP="009D2EDB">
      <w:pPr>
        <w:numPr>
          <w:ilvl w:val="1"/>
          <w:numId w:val="2"/>
        </w:numPr>
        <w:suppressAutoHyphens/>
        <w:ind w:left="567" w:hanging="567"/>
        <w:jc w:val="both"/>
        <w:rPr>
          <w:rFonts w:eastAsia="Calibri"/>
          <w:sz w:val="22"/>
          <w:szCs w:val="22"/>
          <w:lang w:val="lv-LV"/>
        </w:rPr>
      </w:pPr>
      <w:r w:rsidRPr="009D2EDB">
        <w:rPr>
          <w:rFonts w:eastAsia="Calibri"/>
          <w:sz w:val="22"/>
          <w:szCs w:val="22"/>
          <w:lang w:val="lv-LV"/>
        </w:rPr>
        <w:t>Līgums stājas spēkā ar tā parakstīšanas brīdi un ir spēkā līdz no tā izrietošo Pušu saistību pilnīgai izpildei.</w:t>
      </w:r>
    </w:p>
    <w:p w14:paraId="15A3CC32" w14:textId="52F7CAA7" w:rsidR="005E2BCB" w:rsidRPr="009D2EDB" w:rsidRDefault="005E2BCB" w:rsidP="009D2EDB">
      <w:pPr>
        <w:numPr>
          <w:ilvl w:val="1"/>
          <w:numId w:val="2"/>
        </w:numPr>
        <w:suppressAutoHyphens/>
        <w:ind w:left="567" w:hanging="567"/>
        <w:jc w:val="both"/>
        <w:rPr>
          <w:rFonts w:eastAsia="Calibri"/>
          <w:bCs/>
          <w:iCs/>
          <w:sz w:val="22"/>
          <w:szCs w:val="22"/>
          <w:lang w:val="lv-LV"/>
        </w:rPr>
      </w:pPr>
      <w:r w:rsidRPr="009D2EDB">
        <w:rPr>
          <w:rFonts w:eastAsia="Calibri"/>
          <w:sz w:val="22"/>
          <w:szCs w:val="22"/>
          <w:lang w:val="lv-LV"/>
        </w:rPr>
        <w:t xml:space="preserve">Līguma izpildes termiņš ir </w:t>
      </w:r>
      <w:r w:rsidR="009D2EDB" w:rsidRPr="009D2EDB">
        <w:rPr>
          <w:rFonts w:eastAsia="Calibri"/>
          <w:b/>
          <w:bCs/>
          <w:iCs/>
          <w:sz w:val="22"/>
          <w:szCs w:val="22"/>
          <w:lang w:val="lv-LV"/>
        </w:rPr>
        <w:t>3</w:t>
      </w:r>
      <w:r w:rsidR="00890ADB" w:rsidRPr="009D2EDB">
        <w:rPr>
          <w:rFonts w:eastAsia="Calibri"/>
          <w:b/>
          <w:bCs/>
          <w:iCs/>
          <w:sz w:val="22"/>
          <w:szCs w:val="22"/>
          <w:lang w:val="lv-LV"/>
        </w:rPr>
        <w:t xml:space="preserve"> (</w:t>
      </w:r>
      <w:r w:rsidR="009D2EDB" w:rsidRPr="009D2EDB">
        <w:rPr>
          <w:rFonts w:eastAsia="Calibri"/>
          <w:b/>
          <w:bCs/>
          <w:iCs/>
          <w:sz w:val="22"/>
          <w:szCs w:val="22"/>
          <w:lang w:val="lv-LV"/>
        </w:rPr>
        <w:t>trīs</w:t>
      </w:r>
      <w:r w:rsidRPr="009D2EDB">
        <w:rPr>
          <w:rFonts w:eastAsia="Calibri"/>
          <w:b/>
          <w:bCs/>
          <w:iCs/>
          <w:sz w:val="22"/>
          <w:szCs w:val="22"/>
          <w:lang w:val="lv-LV"/>
        </w:rPr>
        <w:t>) mēneši</w:t>
      </w:r>
      <w:r w:rsidRPr="009D2EDB">
        <w:rPr>
          <w:rFonts w:eastAsia="Calibri"/>
          <w:bCs/>
          <w:iCs/>
          <w:sz w:val="22"/>
          <w:szCs w:val="22"/>
          <w:lang w:val="lv-LV"/>
        </w:rPr>
        <w:t xml:space="preserve"> no Līguma abpusējas parakstīšanas dienas</w:t>
      </w:r>
      <w:r w:rsidRPr="009D2EDB">
        <w:rPr>
          <w:rFonts w:eastAsia="Calibri"/>
          <w:sz w:val="22"/>
          <w:szCs w:val="22"/>
          <w:lang w:val="lv-LV"/>
        </w:rPr>
        <w:t>.</w:t>
      </w:r>
      <w:r w:rsidRPr="009D2EDB">
        <w:rPr>
          <w:rFonts w:eastAsia="Calibri"/>
          <w:bCs/>
          <w:iCs/>
          <w:sz w:val="22"/>
          <w:szCs w:val="22"/>
          <w:lang w:val="lv-LV"/>
        </w:rPr>
        <w:t xml:space="preserve"> </w:t>
      </w:r>
    </w:p>
    <w:p w14:paraId="47DD52E2" w14:textId="77777777" w:rsidR="005E2BCB" w:rsidRPr="009D2EDB" w:rsidRDefault="005E2BCB" w:rsidP="009D2EDB">
      <w:pPr>
        <w:numPr>
          <w:ilvl w:val="1"/>
          <w:numId w:val="2"/>
        </w:numPr>
        <w:suppressAutoHyphens/>
        <w:ind w:left="567" w:hanging="567"/>
        <w:jc w:val="both"/>
        <w:rPr>
          <w:rFonts w:eastAsia="Calibri"/>
          <w:bCs/>
          <w:iCs/>
          <w:sz w:val="22"/>
          <w:szCs w:val="22"/>
          <w:lang w:val="lv-LV"/>
        </w:rPr>
      </w:pPr>
      <w:r w:rsidRPr="009D2EDB">
        <w:rPr>
          <w:bCs/>
          <w:iCs/>
          <w:sz w:val="22"/>
          <w:szCs w:val="22"/>
          <w:lang w:val="lv-LV"/>
        </w:rPr>
        <w:t xml:space="preserve">Līguma izpildes termiņā netiek ieskaitīts būvdarbu tehnoloģiskais pārtraukums, kad </w:t>
      </w:r>
      <w:r w:rsidR="00B13E5A" w:rsidRPr="009D2EDB">
        <w:rPr>
          <w:bCs/>
          <w:iCs/>
          <w:sz w:val="22"/>
          <w:szCs w:val="22"/>
          <w:lang w:val="lv-LV"/>
        </w:rPr>
        <w:t>Būvdarbu veicējs</w:t>
      </w:r>
      <w:r w:rsidRPr="009D2EDB">
        <w:rPr>
          <w:bCs/>
          <w:iCs/>
          <w:sz w:val="22"/>
          <w:szCs w:val="22"/>
          <w:lang w:val="lv-LV"/>
        </w:rPr>
        <w:t xml:space="preserve"> neveic darbu objektīvu iemeslu dēļ. </w:t>
      </w:r>
    </w:p>
    <w:p w14:paraId="10C19533" w14:textId="77777777" w:rsidR="005E2BCB" w:rsidRPr="009D2EDB" w:rsidRDefault="005E2BCB" w:rsidP="009D2EDB">
      <w:pPr>
        <w:numPr>
          <w:ilvl w:val="1"/>
          <w:numId w:val="2"/>
        </w:numPr>
        <w:suppressAutoHyphens/>
        <w:ind w:left="567" w:hanging="567"/>
        <w:jc w:val="both"/>
        <w:rPr>
          <w:rFonts w:eastAsia="Calibri"/>
          <w:bCs/>
          <w:iCs/>
          <w:sz w:val="22"/>
          <w:szCs w:val="22"/>
          <w:lang w:val="lv-LV"/>
        </w:rPr>
      </w:pPr>
      <w:r w:rsidRPr="009D2EDB">
        <w:rPr>
          <w:bCs/>
          <w:sz w:val="22"/>
          <w:szCs w:val="22"/>
          <w:u w:val="single"/>
          <w:lang w:val="lv-LV"/>
        </w:rPr>
        <w:t xml:space="preserve">Būvdarbu izpildē var tikt paredzēts tehnoloģiskais pārtraukums, ja pastāv vismaz viens no sekojošajiem </w:t>
      </w:r>
      <w:r w:rsidR="00B13E5A" w:rsidRPr="009D2EDB">
        <w:rPr>
          <w:bCs/>
          <w:sz w:val="22"/>
          <w:szCs w:val="22"/>
          <w:u w:val="single"/>
          <w:lang w:val="lv-LV"/>
        </w:rPr>
        <w:t>Būvdarbu veicēja</w:t>
      </w:r>
      <w:r w:rsidRPr="009D2EDB">
        <w:rPr>
          <w:bCs/>
          <w:sz w:val="22"/>
          <w:szCs w:val="22"/>
          <w:u w:val="single"/>
          <w:lang w:val="lv-LV"/>
        </w:rPr>
        <w:t xml:space="preserve"> objektīvi pierādītiem un Pasūtītāja izvērtētiem gadījumiem</w:t>
      </w:r>
      <w:r w:rsidRPr="009D2EDB">
        <w:rPr>
          <w:bCs/>
          <w:sz w:val="22"/>
          <w:szCs w:val="22"/>
          <w:lang w:val="lv-LV"/>
        </w:rPr>
        <w:t>:</w:t>
      </w:r>
    </w:p>
    <w:p w14:paraId="6D858AFC"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t xml:space="preserve">būvdarbu izpildi tieši kavē nelabvēlīgi klimatiskie apstākļi un šo faktu apliecina objektīvi pierādījumi, piemēram, attiecīgas kompetentas valsts vai pašvaldības iestādes sniegtā informācija, būvuzrauga vai </w:t>
      </w:r>
      <w:proofErr w:type="spellStart"/>
      <w:r w:rsidRPr="009D2EDB">
        <w:rPr>
          <w:bCs/>
          <w:sz w:val="22"/>
          <w:szCs w:val="22"/>
          <w:lang w:val="lv-LV"/>
        </w:rPr>
        <w:t>būvspeciālista</w:t>
      </w:r>
      <w:proofErr w:type="spellEnd"/>
      <w:r w:rsidRPr="009D2EDB">
        <w:rPr>
          <w:bCs/>
          <w:sz w:val="22"/>
          <w:szCs w:val="22"/>
          <w:lang w:val="lv-LV"/>
        </w:rPr>
        <w:t xml:space="preserve"> atzinums </w:t>
      </w:r>
      <w:proofErr w:type="spellStart"/>
      <w:r w:rsidRPr="009D2EDB">
        <w:rPr>
          <w:bCs/>
          <w:sz w:val="22"/>
          <w:szCs w:val="22"/>
          <w:lang w:val="lv-LV"/>
        </w:rPr>
        <w:t>u.tml</w:t>
      </w:r>
      <w:proofErr w:type="spellEnd"/>
      <w:r w:rsidRPr="009D2EDB">
        <w:rPr>
          <w:bCs/>
          <w:sz w:val="22"/>
          <w:szCs w:val="22"/>
          <w:lang w:val="lv-LV"/>
        </w:rPr>
        <w:t>;</w:t>
      </w:r>
    </w:p>
    <w:p w14:paraId="3731CDFF"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t xml:space="preserve">būvdarbu izpildi tieši kavē objektīvs un no </w:t>
      </w:r>
      <w:r w:rsidR="00B13E5A" w:rsidRPr="009D2EDB">
        <w:rPr>
          <w:bCs/>
          <w:sz w:val="22"/>
          <w:szCs w:val="22"/>
          <w:lang w:val="lv-LV"/>
        </w:rPr>
        <w:t>Būvdarbu veicēja</w:t>
      </w:r>
      <w:r w:rsidRPr="009D2EDB">
        <w:rPr>
          <w:bCs/>
          <w:sz w:val="22"/>
          <w:szCs w:val="22"/>
          <w:lang w:val="lv-LV"/>
        </w:rPr>
        <w:t xml:space="preserve"> gribas neatkarīgs iemesls vai notikums, kurš iepriekš nevarēja būt paredzams un/vai laicīgi un/vai saprātīgi novēršams, un šo faktu apliecina objektīvi pierādījumi;</w:t>
      </w:r>
    </w:p>
    <w:p w14:paraId="0CB89192"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t>būvdarbu izpildi tieši kavē Objektā vai tam pieguļošā teritorijā trešās personas likumīgi izpildāmie būvdarbi vai sniedzamie pakalpojumi;</w:t>
      </w:r>
    </w:p>
    <w:p w14:paraId="1FB55107"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t xml:space="preserve">valsts vai pašvaldības iestāde pieņem administratīvo aktu, kas ir saistošs, izpildot būvdarbus, un šāds administratīvais akts kavē būvdarbu izpildes termiņa ievērošanu, un šāda akta izdošanas pamatā nav </w:t>
      </w:r>
      <w:r w:rsidR="00B13E5A" w:rsidRPr="009D2EDB">
        <w:rPr>
          <w:bCs/>
          <w:sz w:val="22"/>
          <w:szCs w:val="22"/>
          <w:lang w:val="lv-LV"/>
        </w:rPr>
        <w:t>Būvdarbu veicēja</w:t>
      </w:r>
      <w:r w:rsidRPr="009D2EDB">
        <w:rPr>
          <w:bCs/>
          <w:sz w:val="22"/>
          <w:szCs w:val="22"/>
          <w:lang w:val="lv-LV"/>
        </w:rPr>
        <w:t xml:space="preserve"> darbība vai bezdarbība;</w:t>
      </w:r>
    </w:p>
    <w:p w14:paraId="09F23BDC"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t>Pasūtītājs rīko publisko iepirkumu papildu būvdarbu apjomiem, kurus atbilstoši būvniecības tehnoloģijas prasībām ir jāizpilda agrāk nekā Līgumā paredzētus būvdarbu veidus un bez kuru izpildes tiktu kavēta līgumā paredzētu būvdarbu izpilde;</w:t>
      </w:r>
    </w:p>
    <w:p w14:paraId="2CEF10E2"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t>būvlaukumā tiek veikti avārijas būvdarbi, proti, būvdarbi, lai novērstu neparedzētus  inženierkomunikāciju vai cita veida bojājumus, kas var izsaukt cilvēku nelaimes gadījumus vai materiālus zaudējumus;</w:t>
      </w:r>
    </w:p>
    <w:p w14:paraId="6A677D26"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t>būvlaukumā tiek atrasti sprādzienbīstami priekšmeti – par laika perioda, kurā notiek to izņemšana un tiek liegta piekļuve būvlaukumam;</w:t>
      </w:r>
    </w:p>
    <w:p w14:paraId="1F390CD9"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lastRenderedPageBreak/>
        <w:t>būvlaukumā tiek atrastas arheoloģiskās vērtības, kas neļauj turpināt būvdarbus visā būvlaukumā – par laika perioda, kurā notiek to izņemšana un tiek liegta piekļuve visam būvlaukumam;</w:t>
      </w:r>
    </w:p>
    <w:p w14:paraId="6AAEA5D7" w14:textId="77777777"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sz w:val="22"/>
          <w:szCs w:val="22"/>
          <w:lang w:val="lv-LV"/>
        </w:rPr>
        <w:t>būvlaukumā tiek konstatēti būtiskie šķēršļi (pazemes pamati, nedarbojošās komunikācijas u.tml.), kuri neļauj turpināt būvdarbus un kuru esamība nebija paredzēta Līguma pielikumos;</w:t>
      </w:r>
    </w:p>
    <w:p w14:paraId="491D0E1C" w14:textId="66AD40BC" w:rsidR="005E2BCB" w:rsidRPr="009D2EDB" w:rsidRDefault="005E2BCB" w:rsidP="009D2EDB">
      <w:pPr>
        <w:numPr>
          <w:ilvl w:val="2"/>
          <w:numId w:val="2"/>
        </w:numPr>
        <w:suppressAutoHyphens/>
        <w:ind w:left="993"/>
        <w:jc w:val="both"/>
        <w:rPr>
          <w:rFonts w:eastAsia="Calibri"/>
          <w:bCs/>
          <w:iCs/>
          <w:sz w:val="22"/>
          <w:szCs w:val="22"/>
          <w:lang w:val="lv-LV"/>
        </w:rPr>
      </w:pPr>
      <w:r w:rsidRPr="009D2EDB">
        <w:rPr>
          <w:bCs/>
          <w:iCs/>
          <w:sz w:val="22"/>
          <w:szCs w:val="22"/>
          <w:lang w:val="lv-LV"/>
        </w:rPr>
        <w:t xml:space="preserve">citos gadījumos, </w:t>
      </w:r>
      <w:r w:rsidRPr="009D2EDB">
        <w:rPr>
          <w:bCs/>
          <w:sz w:val="22"/>
          <w:szCs w:val="22"/>
          <w:lang w:val="lv-LV"/>
        </w:rPr>
        <w:t xml:space="preserve">ja būvdarbus objektīvi nav iespējams veikt saskaņā ar </w:t>
      </w:r>
      <w:proofErr w:type="spellStart"/>
      <w:r w:rsidRPr="009D2EDB">
        <w:rPr>
          <w:bCs/>
          <w:sz w:val="22"/>
          <w:szCs w:val="22"/>
          <w:lang w:val="lv-LV"/>
        </w:rPr>
        <w:t>būvspeciālista</w:t>
      </w:r>
      <w:proofErr w:type="spellEnd"/>
      <w:r w:rsidRPr="009D2EDB">
        <w:rPr>
          <w:bCs/>
          <w:sz w:val="22"/>
          <w:szCs w:val="22"/>
          <w:lang w:val="lv-LV"/>
        </w:rPr>
        <w:t xml:space="preserve"> atzinumu </w:t>
      </w:r>
      <w:r w:rsidR="002A6EA8" w:rsidRPr="009D2EDB">
        <w:rPr>
          <w:bCs/>
          <w:sz w:val="22"/>
          <w:szCs w:val="22"/>
          <w:lang w:val="lv-LV"/>
        </w:rPr>
        <w:t>vai</w:t>
      </w:r>
      <w:r w:rsidRPr="009D2EDB">
        <w:rPr>
          <w:bCs/>
          <w:sz w:val="22"/>
          <w:szCs w:val="22"/>
          <w:lang w:val="lv-LV"/>
        </w:rPr>
        <w:t xml:space="preserve"> citas kompetentas institūcijas atzinumu.</w:t>
      </w:r>
    </w:p>
    <w:p w14:paraId="7AB31C50" w14:textId="77777777" w:rsidR="005E2BCB" w:rsidRPr="009D2EDB" w:rsidRDefault="005E2BCB" w:rsidP="009D2EDB">
      <w:pPr>
        <w:numPr>
          <w:ilvl w:val="1"/>
          <w:numId w:val="2"/>
        </w:numPr>
        <w:suppressAutoHyphens/>
        <w:ind w:left="567" w:hanging="567"/>
        <w:jc w:val="both"/>
        <w:rPr>
          <w:rFonts w:eastAsia="Calibri"/>
          <w:bCs/>
          <w:iCs/>
          <w:sz w:val="22"/>
          <w:szCs w:val="22"/>
          <w:lang w:val="lv-LV"/>
        </w:rPr>
      </w:pPr>
      <w:r w:rsidRPr="009D2EDB">
        <w:rPr>
          <w:bCs/>
          <w:sz w:val="22"/>
          <w:szCs w:val="22"/>
          <w:lang w:val="lv-LV"/>
        </w:rPr>
        <w:t>Tehnoloģiskais pārtraukums netiek ieskaitīts kopējā Līguma izpildes termiņā un nav uzskatāms par tā pagarinājumu, taču ar tehnoloģisko pārtraukumu tiek pagarināts kopējais  faktiskais Līguma izpildes laiks.</w:t>
      </w:r>
    </w:p>
    <w:p w14:paraId="44522897" w14:textId="77777777" w:rsidR="005E2BCB" w:rsidRPr="009D2EDB" w:rsidRDefault="005E2BCB" w:rsidP="009D2EDB">
      <w:pPr>
        <w:numPr>
          <w:ilvl w:val="1"/>
          <w:numId w:val="2"/>
        </w:numPr>
        <w:suppressAutoHyphens/>
        <w:ind w:left="567" w:hanging="567"/>
        <w:jc w:val="both"/>
        <w:rPr>
          <w:rFonts w:eastAsia="Calibri"/>
          <w:bCs/>
          <w:iCs/>
          <w:sz w:val="22"/>
          <w:szCs w:val="22"/>
          <w:lang w:val="lv-LV"/>
        </w:rPr>
      </w:pPr>
      <w:r w:rsidRPr="009D2EDB">
        <w:rPr>
          <w:bCs/>
          <w:sz w:val="22"/>
          <w:szCs w:val="22"/>
          <w:lang w:val="lv-LV"/>
        </w:rPr>
        <w:t>Tehnoloģisko pārtraukumu aprēķina tikai un vienīgi uz to laika posmu, kad pastāv līgumā noteiktie gadījumi, parakstot attiecīgu dokumentu – aktu par tehnoloģiskā pārtraukuma iestāšanos, vai aktu par tehnoloģiskā pārtraukuma izbeigšanos, vai veicot ierakstu būvdarbu žurnālā. Iepriekš minēto dokumentu parakstīšana negroza Līgumā noteikto Līguma izpildes termiņu.</w:t>
      </w:r>
    </w:p>
    <w:p w14:paraId="1EEC08B1" w14:textId="77777777" w:rsidR="005E2BCB" w:rsidRPr="009D2EDB" w:rsidRDefault="005E2BCB" w:rsidP="009D2EDB">
      <w:pPr>
        <w:numPr>
          <w:ilvl w:val="1"/>
          <w:numId w:val="2"/>
        </w:numPr>
        <w:suppressAutoHyphens/>
        <w:ind w:left="567" w:hanging="567"/>
        <w:jc w:val="both"/>
        <w:rPr>
          <w:rFonts w:eastAsia="Calibri"/>
          <w:bCs/>
          <w:iCs/>
          <w:sz w:val="22"/>
          <w:szCs w:val="22"/>
          <w:lang w:val="lv-LV"/>
        </w:rPr>
      </w:pPr>
      <w:r w:rsidRPr="009D2EDB">
        <w:rPr>
          <w:bCs/>
          <w:sz w:val="22"/>
          <w:szCs w:val="22"/>
          <w:lang w:val="lv-LV"/>
        </w:rPr>
        <w:t xml:space="preserve">Pusēm ir pienākums veikt visas iespējamās no tām atkarīgas darbības, lai līdz minimumam samazinātu kopējo Līguma izpildes laika pagarinājumu tehnoloģiskā pārtraukuma kontekstā. Vienlaikus, ja vien no līguma, normatīvo aktu prasībām, vai faktiskajiem apstākļiem neizriet pretējais, jebkura tehnoloģiskā pārtraukuma nepieciešamības pierādīšanas nasta gulstas uz </w:t>
      </w:r>
      <w:r w:rsidR="001E70EB" w:rsidRPr="009D2EDB">
        <w:rPr>
          <w:bCs/>
          <w:sz w:val="22"/>
          <w:szCs w:val="22"/>
          <w:lang w:val="lv-LV"/>
        </w:rPr>
        <w:t>Būvdarbu veicēju</w:t>
      </w:r>
      <w:r w:rsidRPr="009D2EDB">
        <w:rPr>
          <w:bCs/>
          <w:sz w:val="22"/>
          <w:szCs w:val="22"/>
          <w:lang w:val="lv-LV"/>
        </w:rPr>
        <w:t>, sniedzot Pasūtītājam objektīvus pierādījumus.</w:t>
      </w:r>
    </w:p>
    <w:p w14:paraId="60162DFD" w14:textId="77777777" w:rsidR="005E2BCB" w:rsidRPr="009D2EDB" w:rsidRDefault="005E2BCB" w:rsidP="009D2EDB">
      <w:pPr>
        <w:numPr>
          <w:ilvl w:val="1"/>
          <w:numId w:val="2"/>
        </w:numPr>
        <w:suppressAutoHyphens/>
        <w:ind w:left="567" w:hanging="567"/>
        <w:jc w:val="both"/>
        <w:rPr>
          <w:rFonts w:eastAsia="Calibri"/>
          <w:bCs/>
          <w:iCs/>
          <w:sz w:val="22"/>
          <w:szCs w:val="22"/>
          <w:lang w:val="lv-LV"/>
        </w:rPr>
      </w:pPr>
      <w:r w:rsidRPr="009D2EDB">
        <w:rPr>
          <w:bCs/>
          <w:sz w:val="22"/>
          <w:szCs w:val="22"/>
          <w:lang w:val="lv-LV"/>
        </w:rPr>
        <w:t xml:space="preserve">Tehnoloģisko pārtraukumu </w:t>
      </w:r>
      <w:r w:rsidR="00B13E5A" w:rsidRPr="009D2EDB">
        <w:rPr>
          <w:bCs/>
          <w:sz w:val="22"/>
          <w:szCs w:val="22"/>
          <w:lang w:val="lv-LV"/>
        </w:rPr>
        <w:t>Būvdarbu veicēja</w:t>
      </w:r>
      <w:r w:rsidRPr="009D2EDB">
        <w:rPr>
          <w:bCs/>
          <w:sz w:val="22"/>
          <w:szCs w:val="22"/>
          <w:lang w:val="lv-LV"/>
        </w:rPr>
        <w:t xml:space="preserve">m jāprasa rakstiski nekavējoties un tiklīdz attiecīgais kavējošais apstāklis ir iestājies. Ja </w:t>
      </w:r>
      <w:r w:rsidR="00B13E5A" w:rsidRPr="009D2EDB">
        <w:rPr>
          <w:bCs/>
          <w:sz w:val="22"/>
          <w:szCs w:val="22"/>
          <w:lang w:val="lv-LV"/>
        </w:rPr>
        <w:t>Būvdarbu veicēja</w:t>
      </w:r>
      <w:r w:rsidRPr="009D2EDB">
        <w:rPr>
          <w:bCs/>
          <w:sz w:val="22"/>
          <w:szCs w:val="22"/>
          <w:lang w:val="lv-LV"/>
        </w:rPr>
        <w:t xml:space="preserve">m ir ziņas, ka kavējošais apstāklis vēl tikai var iestāties, taču šāda notikuma iestāšanās ticamības pakāpe ir pietiekami augsta, </w:t>
      </w:r>
      <w:r w:rsidR="00B13E5A" w:rsidRPr="009D2EDB">
        <w:rPr>
          <w:bCs/>
          <w:sz w:val="22"/>
          <w:szCs w:val="22"/>
          <w:lang w:val="lv-LV"/>
        </w:rPr>
        <w:t>Būvdarbu veicēja</w:t>
      </w:r>
      <w:r w:rsidRPr="009D2EDB">
        <w:rPr>
          <w:bCs/>
          <w:sz w:val="22"/>
          <w:szCs w:val="22"/>
          <w:lang w:val="lv-LV"/>
        </w:rPr>
        <w:t xml:space="preserve">m nekavējoties jādara Pasūtītājam zināms arī tas. Vienlaikus </w:t>
      </w:r>
      <w:r w:rsidR="00B13E5A" w:rsidRPr="009D2EDB">
        <w:rPr>
          <w:bCs/>
          <w:sz w:val="22"/>
          <w:szCs w:val="22"/>
          <w:lang w:val="lv-LV"/>
        </w:rPr>
        <w:t>Būvdarbu veicēja</w:t>
      </w:r>
      <w:r w:rsidRPr="009D2EDB">
        <w:rPr>
          <w:bCs/>
          <w:sz w:val="22"/>
          <w:szCs w:val="22"/>
          <w:lang w:val="lv-LV"/>
        </w:rPr>
        <w:t xml:space="preserve">m jāiesniedz arī citi Līgumā noteiktie paziņojumi un paskaidrojošā informācija attiecībā uz šo prasījumu, kam ir būtiska saistībā ar šo notikumu vai apstākļiem. Rakstisks paziņojums iesniedzams pēc iespējas ātrāk, bet ne vēlāk kā 5 (piecas) darba dienas pēc brīža, kad </w:t>
      </w:r>
      <w:r w:rsidR="00B13E5A" w:rsidRPr="009D2EDB">
        <w:rPr>
          <w:bCs/>
          <w:sz w:val="22"/>
          <w:szCs w:val="22"/>
          <w:lang w:val="lv-LV"/>
        </w:rPr>
        <w:t>Būvdarbu veicējs</w:t>
      </w:r>
      <w:r w:rsidRPr="009D2EDB">
        <w:rPr>
          <w:bCs/>
          <w:sz w:val="22"/>
          <w:szCs w:val="22"/>
          <w:lang w:val="lv-LV"/>
        </w:rPr>
        <w:t xml:space="preserve"> ir uzzinājis, vai viņam vajadzēja uzzināt par šo notikumu vai apstākļiem. Ja </w:t>
      </w:r>
      <w:r w:rsidR="00B13E5A" w:rsidRPr="009D2EDB">
        <w:rPr>
          <w:bCs/>
          <w:sz w:val="22"/>
          <w:szCs w:val="22"/>
          <w:lang w:val="lv-LV"/>
        </w:rPr>
        <w:t>Būvdarbu veicējs</w:t>
      </w:r>
      <w:r w:rsidRPr="009D2EDB">
        <w:rPr>
          <w:bCs/>
          <w:sz w:val="22"/>
          <w:szCs w:val="22"/>
          <w:lang w:val="lv-LV"/>
        </w:rPr>
        <w:t xml:space="preserve"> šo 5 (piecu) darba dienu laikā klusē, tas zaudē tiesības atsaukties uz šiem apstākļiem, izpildes laiks netiek pagarināts un Pasūtītājs ir atbrīvots no jebkādas atbildības saistībā ar šo prasījumu.</w:t>
      </w:r>
    </w:p>
    <w:p w14:paraId="4DEF2BE2" w14:textId="77777777" w:rsidR="005E2BCB" w:rsidRPr="009D2EDB" w:rsidRDefault="005E2BCB" w:rsidP="009D2EDB">
      <w:pPr>
        <w:numPr>
          <w:ilvl w:val="1"/>
          <w:numId w:val="2"/>
        </w:numPr>
        <w:suppressAutoHyphens/>
        <w:ind w:left="567" w:hanging="567"/>
        <w:jc w:val="both"/>
        <w:rPr>
          <w:rFonts w:eastAsia="Calibri"/>
          <w:bCs/>
          <w:iCs/>
          <w:sz w:val="22"/>
          <w:szCs w:val="22"/>
          <w:lang w:val="lv-LV"/>
        </w:rPr>
      </w:pPr>
      <w:r w:rsidRPr="009D2EDB">
        <w:rPr>
          <w:bCs/>
          <w:sz w:val="22"/>
          <w:szCs w:val="22"/>
          <w:lang w:val="lv-LV"/>
        </w:rPr>
        <w:t xml:space="preserve">Pats par sevi tehnoloģiskais pārtraukums nemaina nekādus citus Līguma nosacījumus un jebkurā gadījumā </w:t>
      </w:r>
      <w:r w:rsidR="00B13E5A" w:rsidRPr="009D2EDB">
        <w:rPr>
          <w:bCs/>
          <w:sz w:val="22"/>
          <w:szCs w:val="22"/>
          <w:lang w:val="lv-LV"/>
        </w:rPr>
        <w:t>Būvdarbu veicēja</w:t>
      </w:r>
      <w:r w:rsidRPr="009D2EDB">
        <w:rPr>
          <w:bCs/>
          <w:sz w:val="22"/>
          <w:szCs w:val="22"/>
          <w:lang w:val="lv-LV"/>
        </w:rPr>
        <w:t>m  ir pienākums izpildīt visas tās Līguma saistības, kas kavējošam apstāklim pastāvot ir iespējamas un ciktāl tās ir iespējamas.</w:t>
      </w:r>
    </w:p>
    <w:p w14:paraId="6B73694C" w14:textId="77777777" w:rsidR="005E2BCB" w:rsidRPr="009D2EDB" w:rsidRDefault="005E2BCB" w:rsidP="009D2EDB">
      <w:pPr>
        <w:numPr>
          <w:ilvl w:val="0"/>
          <w:numId w:val="2"/>
        </w:numPr>
        <w:suppressAutoHyphens/>
        <w:ind w:left="357" w:hanging="357"/>
        <w:jc w:val="center"/>
        <w:rPr>
          <w:rFonts w:eastAsia="Calibri"/>
          <w:bCs/>
          <w:iCs/>
          <w:sz w:val="22"/>
          <w:szCs w:val="22"/>
          <w:lang w:val="lv-LV"/>
        </w:rPr>
      </w:pPr>
      <w:r w:rsidRPr="009D2EDB">
        <w:rPr>
          <w:rFonts w:eastAsia="Calibri"/>
          <w:b/>
          <w:bCs/>
          <w:sz w:val="22"/>
          <w:szCs w:val="22"/>
          <w:lang w:val="lv-LV"/>
        </w:rPr>
        <w:t>Apdrošināšana un nodrošinājumi</w:t>
      </w:r>
    </w:p>
    <w:p w14:paraId="459B6D8A" w14:textId="77777777" w:rsidR="005E2BCB" w:rsidRPr="009D2EDB" w:rsidRDefault="00B13E5A" w:rsidP="009D2EDB">
      <w:pPr>
        <w:widowControl w:val="0"/>
        <w:numPr>
          <w:ilvl w:val="0"/>
          <w:numId w:val="4"/>
        </w:numPr>
        <w:suppressAutoHyphens/>
        <w:ind w:left="567" w:hanging="567"/>
        <w:jc w:val="both"/>
        <w:rPr>
          <w:rFonts w:eastAsia="Calibri"/>
          <w:sz w:val="22"/>
          <w:szCs w:val="22"/>
          <w:lang w:val="lv-LV" w:eastAsia="lv-LV"/>
        </w:rPr>
      </w:pPr>
      <w:r w:rsidRPr="009D2EDB">
        <w:rPr>
          <w:rFonts w:eastAsia="Calibri"/>
          <w:sz w:val="22"/>
          <w:szCs w:val="22"/>
          <w:lang w:val="lv-LV" w:eastAsia="lv-LV"/>
        </w:rPr>
        <w:t>Būvdarbu veicējs</w:t>
      </w:r>
      <w:r w:rsidR="005E2BCB" w:rsidRPr="009D2EDB">
        <w:rPr>
          <w:rFonts w:eastAsia="Calibri"/>
          <w:sz w:val="22"/>
          <w:szCs w:val="22"/>
          <w:lang w:val="lv-LV" w:eastAsia="lv-LV"/>
        </w:rPr>
        <w:t xml:space="preserve"> nodrošina sekojošu </w:t>
      </w:r>
      <w:proofErr w:type="spellStart"/>
      <w:r w:rsidR="005E2BCB" w:rsidRPr="009D2EDB">
        <w:rPr>
          <w:rFonts w:eastAsia="Calibri"/>
          <w:sz w:val="22"/>
          <w:szCs w:val="22"/>
          <w:lang w:val="lv-LV" w:eastAsia="lv-LV"/>
        </w:rPr>
        <w:t>būvspeciālistu</w:t>
      </w:r>
      <w:proofErr w:type="spellEnd"/>
      <w:r w:rsidR="005E2BCB" w:rsidRPr="009D2EDB">
        <w:rPr>
          <w:rFonts w:eastAsia="Calibri"/>
          <w:sz w:val="22"/>
          <w:szCs w:val="22"/>
          <w:lang w:val="lv-LV" w:eastAsia="lv-LV"/>
        </w:rPr>
        <w:t xml:space="preserve"> profesionālās civiltiesiskās atbildības apdrošināšanas nosacījumu ievērošanu:</w:t>
      </w:r>
    </w:p>
    <w:p w14:paraId="76C61462" w14:textId="77777777" w:rsidR="005E2BCB" w:rsidRPr="009D2EDB" w:rsidRDefault="00B13E5A" w:rsidP="009D2EDB">
      <w:pPr>
        <w:widowControl w:val="0"/>
        <w:numPr>
          <w:ilvl w:val="2"/>
          <w:numId w:val="2"/>
        </w:numPr>
        <w:suppressAutoHyphens/>
        <w:ind w:left="1276" w:hanging="709"/>
        <w:jc w:val="both"/>
        <w:rPr>
          <w:rFonts w:eastAsia="Calibri"/>
          <w:sz w:val="22"/>
          <w:szCs w:val="22"/>
          <w:lang w:val="lv-LV" w:eastAsia="lv-LV"/>
        </w:rPr>
      </w:pPr>
      <w:r w:rsidRPr="009D2EDB">
        <w:rPr>
          <w:rFonts w:eastAsia="Calibri"/>
          <w:sz w:val="22"/>
          <w:szCs w:val="22"/>
          <w:lang w:val="lv-LV" w:eastAsia="lv-LV"/>
        </w:rPr>
        <w:t>Būvdarbu veicējs</w:t>
      </w:r>
      <w:r w:rsidR="005E2BCB" w:rsidRPr="009D2EDB">
        <w:rPr>
          <w:rFonts w:eastAsia="Calibri"/>
          <w:sz w:val="22"/>
          <w:szCs w:val="22"/>
          <w:lang w:val="lv-LV" w:eastAsia="lv-LV"/>
        </w:rPr>
        <w:t xml:space="preserve"> 10 (desmit) darba dienu laikā </w:t>
      </w:r>
      <w:r w:rsidR="005E2BCB" w:rsidRPr="009D2EDB">
        <w:rPr>
          <w:rFonts w:eastAsia="Calibri"/>
          <w:bCs/>
          <w:sz w:val="22"/>
          <w:szCs w:val="22"/>
          <w:lang w:val="lv-LV" w:eastAsia="lv-LV"/>
        </w:rPr>
        <w:t>no Līguma abpusējas parakstīšanas dienas</w:t>
      </w:r>
      <w:r w:rsidR="005E2BCB" w:rsidRPr="009D2EDB">
        <w:rPr>
          <w:rFonts w:eastAsia="Calibri"/>
          <w:sz w:val="22"/>
          <w:szCs w:val="22"/>
          <w:lang w:val="lv-LV" w:eastAsia="lv-LV"/>
        </w:rPr>
        <w:t xml:space="preserve"> iesniedz Pasūtītājam spēkā esošus Līguma izpildē iesaistīto </w:t>
      </w:r>
      <w:proofErr w:type="spellStart"/>
      <w:r w:rsidR="005E2BCB" w:rsidRPr="009D2EDB">
        <w:rPr>
          <w:rFonts w:eastAsia="Calibri"/>
          <w:sz w:val="22"/>
          <w:szCs w:val="22"/>
          <w:lang w:val="lv-LV" w:eastAsia="lv-LV"/>
        </w:rPr>
        <w:t>būvspeciālistu</w:t>
      </w:r>
      <w:proofErr w:type="spellEnd"/>
      <w:r w:rsidR="005E2BCB" w:rsidRPr="009D2EDB">
        <w:rPr>
          <w:rFonts w:eastAsia="Calibri"/>
          <w:sz w:val="22"/>
          <w:szCs w:val="22"/>
          <w:lang w:val="lv-LV"/>
        </w:rPr>
        <w:t xml:space="preserve"> profesionālās civiltiesiskās atbildības apdrošināšanas līgumus, kas atbilst Ministru kabineta 2014.gada 19.augusta noteikumos Nr.502 “Noteikumi par </w:t>
      </w:r>
      <w:proofErr w:type="spellStart"/>
      <w:r w:rsidR="005E2BCB" w:rsidRPr="009D2EDB">
        <w:rPr>
          <w:rFonts w:eastAsia="Calibri"/>
          <w:sz w:val="22"/>
          <w:szCs w:val="22"/>
          <w:lang w:val="lv-LV"/>
        </w:rPr>
        <w:t>būvspeciālistu</w:t>
      </w:r>
      <w:proofErr w:type="spellEnd"/>
      <w:r w:rsidR="005E2BCB" w:rsidRPr="009D2EDB">
        <w:rPr>
          <w:rFonts w:eastAsia="Calibri"/>
          <w:sz w:val="22"/>
          <w:szCs w:val="22"/>
          <w:lang w:val="lv-LV"/>
        </w:rPr>
        <w:t xml:space="preserve"> un būvdarbu veicēju civiltiesiskās atbildības obligāto apdrošināšanu” noteiktajām prasībām;</w:t>
      </w:r>
    </w:p>
    <w:p w14:paraId="2808D7DB" w14:textId="77777777" w:rsidR="005E2BCB" w:rsidRPr="009D2EDB" w:rsidRDefault="00B13E5A" w:rsidP="009D2EDB">
      <w:pPr>
        <w:widowControl w:val="0"/>
        <w:numPr>
          <w:ilvl w:val="2"/>
          <w:numId w:val="2"/>
        </w:numPr>
        <w:suppressAutoHyphens/>
        <w:ind w:left="1276" w:hanging="709"/>
        <w:jc w:val="both"/>
        <w:rPr>
          <w:rFonts w:eastAsia="Calibri"/>
          <w:sz w:val="22"/>
          <w:szCs w:val="22"/>
          <w:lang w:val="lv-LV" w:eastAsia="lv-LV"/>
        </w:rPr>
      </w:pPr>
      <w:r w:rsidRPr="009D2EDB">
        <w:rPr>
          <w:rFonts w:eastAsia="Calibri"/>
          <w:sz w:val="22"/>
          <w:szCs w:val="22"/>
          <w:lang w:val="lv-LV" w:eastAsia="lv-LV"/>
        </w:rPr>
        <w:t>Būvdarbu veicējs</w:t>
      </w:r>
      <w:r w:rsidR="005E2BCB" w:rsidRPr="009D2EDB">
        <w:rPr>
          <w:rFonts w:eastAsia="Calibri"/>
          <w:sz w:val="22"/>
          <w:szCs w:val="22"/>
          <w:lang w:val="lv-LV" w:eastAsia="lv-LV"/>
        </w:rPr>
        <w:t xml:space="preserve"> Līguma izpildē iesaistīto </w:t>
      </w:r>
      <w:proofErr w:type="spellStart"/>
      <w:r w:rsidR="005E2BCB" w:rsidRPr="009D2EDB">
        <w:rPr>
          <w:rFonts w:eastAsia="Calibri"/>
          <w:sz w:val="22"/>
          <w:szCs w:val="22"/>
          <w:lang w:val="lv-LV" w:eastAsia="lv-LV"/>
        </w:rPr>
        <w:t>būvspeciālistu</w:t>
      </w:r>
      <w:proofErr w:type="spellEnd"/>
      <w:r w:rsidR="005E2BCB" w:rsidRPr="009D2EDB">
        <w:rPr>
          <w:rFonts w:eastAsia="Calibri"/>
          <w:sz w:val="22"/>
          <w:szCs w:val="22"/>
          <w:lang w:val="lv-LV" w:eastAsia="lv-LV"/>
        </w:rPr>
        <w:t xml:space="preserve"> profesionālās civiltiesiskās atbildības apdrošināšanas līgumus </w:t>
      </w:r>
      <w:r w:rsidR="005E2BCB" w:rsidRPr="009D2EDB">
        <w:rPr>
          <w:rFonts w:eastAsia="Calibri"/>
          <w:sz w:val="22"/>
          <w:szCs w:val="22"/>
          <w:lang w:val="lv-LV"/>
        </w:rPr>
        <w:t>uztur spēkā visu Līguma izpildes termiņu.</w:t>
      </w:r>
    </w:p>
    <w:p w14:paraId="764DC7E5" w14:textId="77777777" w:rsidR="005E2BCB" w:rsidRPr="009D2EDB" w:rsidRDefault="00B13E5A" w:rsidP="009D2EDB">
      <w:pPr>
        <w:widowControl w:val="0"/>
        <w:numPr>
          <w:ilvl w:val="1"/>
          <w:numId w:val="2"/>
        </w:numPr>
        <w:suppressAutoHyphens/>
        <w:ind w:left="567" w:hanging="567"/>
        <w:jc w:val="both"/>
        <w:rPr>
          <w:rFonts w:eastAsia="Calibri"/>
          <w:sz w:val="22"/>
          <w:szCs w:val="22"/>
          <w:u w:val="single"/>
          <w:lang w:val="lv-LV" w:eastAsia="lv-LV"/>
        </w:rPr>
      </w:pPr>
      <w:r w:rsidRPr="009D2EDB">
        <w:rPr>
          <w:rFonts w:eastAsia="Calibri"/>
          <w:sz w:val="22"/>
          <w:szCs w:val="22"/>
          <w:u w:val="single"/>
          <w:lang w:val="lv-LV" w:eastAsia="lv-LV"/>
        </w:rPr>
        <w:t>Būvdarbu veicējs</w:t>
      </w:r>
      <w:r w:rsidR="005E2BCB" w:rsidRPr="009D2EDB">
        <w:rPr>
          <w:rFonts w:eastAsia="Calibri"/>
          <w:sz w:val="22"/>
          <w:szCs w:val="22"/>
          <w:u w:val="single"/>
          <w:lang w:val="lv-LV" w:eastAsia="lv-LV"/>
        </w:rPr>
        <w:t xml:space="preserve"> nodrošina sekojošu Līguma saistību izpildes nodrošinājuma nosacījumu ievērošanu:</w:t>
      </w:r>
    </w:p>
    <w:p w14:paraId="20FA8624" w14:textId="77777777" w:rsidR="005E2BCB" w:rsidRPr="009D2EDB" w:rsidRDefault="00B13E5A"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Būvdarbu veicējs</w:t>
      </w:r>
      <w:r w:rsidR="005E2BCB" w:rsidRPr="009D2EDB">
        <w:rPr>
          <w:rFonts w:eastAsia="Calibri"/>
          <w:sz w:val="22"/>
          <w:szCs w:val="22"/>
          <w:lang w:val="lv-LV" w:eastAsia="lv-LV"/>
        </w:rPr>
        <w:t xml:space="preserve"> 10 (desmit) darba dienu laikā </w:t>
      </w:r>
      <w:r w:rsidR="005E2BCB" w:rsidRPr="009D2EDB">
        <w:rPr>
          <w:rFonts w:eastAsia="Calibri"/>
          <w:bCs/>
          <w:sz w:val="22"/>
          <w:szCs w:val="22"/>
          <w:lang w:val="lv-LV" w:eastAsia="lv-LV"/>
        </w:rPr>
        <w:t>no Līguma abpusējas parakstīšanas dienas</w:t>
      </w:r>
      <w:r w:rsidR="005E2BCB" w:rsidRPr="009D2EDB">
        <w:rPr>
          <w:rFonts w:eastAsia="Calibri"/>
          <w:sz w:val="22"/>
          <w:szCs w:val="22"/>
          <w:lang w:val="lv-LV" w:eastAsia="lv-LV"/>
        </w:rPr>
        <w:t xml:space="preserve"> iesniedz Pasūtītājam spēkā esošu </w:t>
      </w:r>
      <w:r w:rsidR="005E2BCB" w:rsidRPr="009D2EDB">
        <w:rPr>
          <w:bCs/>
          <w:sz w:val="22"/>
          <w:szCs w:val="22"/>
          <w:lang w:val="lv-LV"/>
        </w:rPr>
        <w:t>Līguma saistību izpildes nodrošinājumu kā</w:t>
      </w:r>
      <w:r w:rsidR="005E2BCB" w:rsidRPr="009D2EDB">
        <w:rPr>
          <w:rFonts w:eastAsia="Calibri"/>
          <w:bCs/>
          <w:sz w:val="22"/>
          <w:szCs w:val="22"/>
          <w:lang w:val="lv-LV" w:eastAsia="lv-LV"/>
        </w:rPr>
        <w:t xml:space="preserve"> bankas garantiju vai apdrošināšanas sabiedrības polisi, kurā ietverta bankas vai apdrošināšanas sabiedrības apņemšanās bez nosacījumiem un bez ierunām samaksāt Pasūtītājam tā pieprasīto summu Līguma saistību izpildes nodrošinājuma summas robežās pēc pirmā rakstiskā Pasūtītāja pieprasījuma</w:t>
      </w:r>
      <w:r w:rsidR="005E2BCB" w:rsidRPr="009D2EDB">
        <w:rPr>
          <w:rFonts w:eastAsia="Calibri"/>
          <w:sz w:val="22"/>
          <w:szCs w:val="22"/>
          <w:lang w:val="lv-LV" w:eastAsia="lv-LV"/>
        </w:rPr>
        <w:t xml:space="preserve">, kad Pasūtītājs paziņo, ka </w:t>
      </w:r>
      <w:r w:rsidRPr="009D2EDB">
        <w:rPr>
          <w:rFonts w:eastAsia="Calibri"/>
          <w:sz w:val="22"/>
          <w:szCs w:val="22"/>
          <w:lang w:val="lv-LV" w:eastAsia="lv-LV"/>
        </w:rPr>
        <w:t>Būvdarbu veicējs</w:t>
      </w:r>
      <w:r w:rsidR="005E2BCB" w:rsidRPr="009D2EDB">
        <w:rPr>
          <w:rFonts w:eastAsia="Calibri"/>
          <w:sz w:val="22"/>
          <w:szCs w:val="22"/>
          <w:lang w:val="lv-LV" w:eastAsia="lv-LV"/>
        </w:rPr>
        <w:t xml:space="preserve"> nepilda vai nepienācīgi pilda Līguma saistības. Līguma saistību izpildes nodrošinājums uzskatāma par pirmā pieprasījuma garantiju;</w:t>
      </w:r>
    </w:p>
    <w:p w14:paraId="45F8E6EC"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 xml:space="preserve">Pasūtītājam nav pienākums sniegt un bankai vai apdrošināšanas sabiedrībai nav tiesību pieprasīt pierādījumus, pamatojumu vai iemeslus Pasūtītāja pieprasījumam par summas izmaksu. Banka vai apdrošināšanas sabiedrība apņemas izmaksāt Pasūtītājam pieprasīto summu visos gadījumos </w:t>
      </w:r>
      <w:r w:rsidRPr="009D2EDB">
        <w:rPr>
          <w:rFonts w:eastAsia="Calibri"/>
          <w:bCs/>
          <w:sz w:val="22"/>
          <w:szCs w:val="22"/>
          <w:lang w:val="lv-LV" w:eastAsia="lv-LV"/>
        </w:rPr>
        <w:t>Līguma saistību izpildes nodrošinājuma spēkā esībā</w:t>
      </w:r>
      <w:r w:rsidRPr="009D2EDB">
        <w:rPr>
          <w:rFonts w:eastAsia="Calibri"/>
          <w:sz w:val="22"/>
          <w:szCs w:val="22"/>
          <w:lang w:val="lv-LV" w:eastAsia="lv-LV"/>
        </w:rPr>
        <w:t xml:space="preserve">. </w:t>
      </w:r>
      <w:r w:rsidRPr="009D2EDB">
        <w:rPr>
          <w:rFonts w:eastAsia="Calibri"/>
          <w:bCs/>
          <w:sz w:val="22"/>
          <w:szCs w:val="22"/>
          <w:lang w:val="lv-LV" w:eastAsia="lv-LV"/>
        </w:rPr>
        <w:t>Līguma</w:t>
      </w:r>
      <w:r w:rsidRPr="009D2EDB">
        <w:rPr>
          <w:rFonts w:eastAsia="Calibri"/>
          <w:sz w:val="22"/>
          <w:szCs w:val="22"/>
          <w:lang w:val="lv-LV" w:eastAsia="lv-LV"/>
        </w:rPr>
        <w:t xml:space="preserve"> saistību izpildes nodrošinājuma summa samazināsies par jebkuru summu, kuru banka vai apdrošināšanas sabiedrība izmaksās Pasūtītājam saskaņā ar tā  pieprasījumu;</w:t>
      </w:r>
    </w:p>
    <w:p w14:paraId="78BFCF63"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sz w:val="22"/>
          <w:szCs w:val="22"/>
          <w:lang w:val="lv-LV" w:eastAsia="lv-LV"/>
        </w:rPr>
        <w:t>Līguma</w:t>
      </w:r>
      <w:r w:rsidRPr="009D2EDB">
        <w:rPr>
          <w:rFonts w:eastAsia="Calibri"/>
          <w:sz w:val="22"/>
          <w:szCs w:val="22"/>
          <w:lang w:val="lv-LV" w:eastAsia="lv-LV"/>
        </w:rPr>
        <w:t xml:space="preserve"> saistību izpildes nodrošinājums var tikt izmantots gadījumos, kad </w:t>
      </w:r>
      <w:r w:rsidR="00B13E5A" w:rsidRPr="009D2EDB">
        <w:rPr>
          <w:rFonts w:eastAsia="Calibri"/>
          <w:sz w:val="22"/>
          <w:szCs w:val="22"/>
          <w:lang w:val="lv-LV" w:eastAsia="lv-LV"/>
        </w:rPr>
        <w:t>Būvdarbu veicējs</w:t>
      </w:r>
      <w:r w:rsidRPr="009D2EDB">
        <w:rPr>
          <w:rFonts w:eastAsia="Calibri"/>
          <w:sz w:val="22"/>
          <w:szCs w:val="22"/>
          <w:lang w:val="lv-LV" w:eastAsia="lv-LV"/>
        </w:rPr>
        <w:t xml:space="preserve"> nepilda vai nepienācīgi pilda Līguma saistības;</w:t>
      </w:r>
    </w:p>
    <w:p w14:paraId="7183F921"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sz w:val="22"/>
          <w:szCs w:val="22"/>
          <w:lang w:val="lv-LV" w:eastAsia="lv-LV"/>
        </w:rPr>
        <w:t>Līguma</w:t>
      </w:r>
      <w:r w:rsidRPr="009D2EDB">
        <w:rPr>
          <w:rFonts w:eastAsia="Calibri"/>
          <w:sz w:val="22"/>
          <w:szCs w:val="22"/>
          <w:lang w:val="lv-LV" w:eastAsia="lv-LV"/>
        </w:rPr>
        <w:t xml:space="preserve"> saistību izpildes nodrošinājumu uztur spēkā visu Līguma izpildes termiņu;</w:t>
      </w:r>
    </w:p>
    <w:p w14:paraId="6EF9640B"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 xml:space="preserve">Līguma saistību izpildes nodrošinājuma apmērs ir </w:t>
      </w:r>
      <w:r w:rsidRPr="009D2EDB">
        <w:rPr>
          <w:bCs/>
          <w:sz w:val="22"/>
          <w:szCs w:val="22"/>
          <w:lang w:val="lv-LV"/>
        </w:rPr>
        <w:t>10 % (desmit procenti) no Līguma cenas (bez PVN) EUR valūtā;</w:t>
      </w:r>
    </w:p>
    <w:p w14:paraId="707FD9FA"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Līguma saistību izpildes nodrošinājumam t</w:t>
      </w:r>
      <w:r w:rsidRPr="009D2EDB">
        <w:rPr>
          <w:bCs/>
          <w:sz w:val="22"/>
          <w:szCs w:val="22"/>
          <w:lang w:val="lv-LV"/>
        </w:rPr>
        <w:t>iek piemēroti Starptautiskās Tirdzniecības palātas izdotie “Vienotie noteikumi par pieprasījuma garantijām Nr.758 (“</w:t>
      </w:r>
      <w:proofErr w:type="spellStart"/>
      <w:r w:rsidRPr="009D2EDB">
        <w:rPr>
          <w:bCs/>
          <w:sz w:val="22"/>
          <w:szCs w:val="22"/>
          <w:lang w:val="lv-LV"/>
        </w:rPr>
        <w:t>The</w:t>
      </w:r>
      <w:proofErr w:type="spellEnd"/>
      <w:r w:rsidRPr="009D2EDB">
        <w:rPr>
          <w:bCs/>
          <w:sz w:val="22"/>
          <w:szCs w:val="22"/>
          <w:lang w:val="lv-LV"/>
        </w:rPr>
        <w:t xml:space="preserve"> ICC </w:t>
      </w:r>
      <w:proofErr w:type="spellStart"/>
      <w:r w:rsidRPr="009D2EDB">
        <w:rPr>
          <w:bCs/>
          <w:sz w:val="22"/>
          <w:szCs w:val="22"/>
          <w:lang w:val="lv-LV"/>
        </w:rPr>
        <w:t>Uniform</w:t>
      </w:r>
      <w:proofErr w:type="spellEnd"/>
      <w:r w:rsidRPr="009D2EDB">
        <w:rPr>
          <w:bCs/>
          <w:sz w:val="22"/>
          <w:szCs w:val="22"/>
          <w:lang w:val="lv-LV"/>
        </w:rPr>
        <w:t xml:space="preserve"> </w:t>
      </w:r>
      <w:proofErr w:type="spellStart"/>
      <w:r w:rsidRPr="009D2EDB">
        <w:rPr>
          <w:bCs/>
          <w:sz w:val="22"/>
          <w:szCs w:val="22"/>
          <w:lang w:val="lv-LV"/>
        </w:rPr>
        <w:t>Rules</w:t>
      </w:r>
      <w:proofErr w:type="spellEnd"/>
      <w:r w:rsidRPr="009D2EDB">
        <w:rPr>
          <w:bCs/>
          <w:sz w:val="22"/>
          <w:szCs w:val="22"/>
          <w:lang w:val="lv-LV"/>
        </w:rPr>
        <w:t xml:space="preserve"> </w:t>
      </w:r>
      <w:proofErr w:type="spellStart"/>
      <w:r w:rsidRPr="009D2EDB">
        <w:rPr>
          <w:bCs/>
          <w:sz w:val="22"/>
          <w:szCs w:val="22"/>
          <w:lang w:val="lv-LV"/>
        </w:rPr>
        <w:t>for</w:t>
      </w:r>
      <w:proofErr w:type="spellEnd"/>
      <w:r w:rsidRPr="009D2EDB">
        <w:rPr>
          <w:bCs/>
          <w:sz w:val="22"/>
          <w:szCs w:val="22"/>
          <w:lang w:val="lv-LV"/>
        </w:rPr>
        <w:t xml:space="preserve"> </w:t>
      </w:r>
      <w:proofErr w:type="spellStart"/>
      <w:r w:rsidRPr="009D2EDB">
        <w:rPr>
          <w:bCs/>
          <w:sz w:val="22"/>
          <w:szCs w:val="22"/>
          <w:lang w:val="lv-LV"/>
        </w:rPr>
        <w:t>Demand</w:t>
      </w:r>
      <w:proofErr w:type="spellEnd"/>
      <w:r w:rsidRPr="009D2EDB">
        <w:rPr>
          <w:bCs/>
          <w:sz w:val="22"/>
          <w:szCs w:val="22"/>
          <w:lang w:val="lv-LV"/>
        </w:rPr>
        <w:t xml:space="preserve"> </w:t>
      </w:r>
      <w:proofErr w:type="spellStart"/>
      <w:r w:rsidRPr="009D2EDB">
        <w:rPr>
          <w:bCs/>
          <w:sz w:val="22"/>
          <w:szCs w:val="22"/>
          <w:lang w:val="lv-LV"/>
        </w:rPr>
        <w:t>Guaranties</w:t>
      </w:r>
      <w:proofErr w:type="spellEnd"/>
      <w:r w:rsidRPr="009D2EDB">
        <w:rPr>
          <w:bCs/>
          <w:sz w:val="22"/>
          <w:szCs w:val="22"/>
          <w:lang w:val="lv-LV"/>
        </w:rPr>
        <w:t xml:space="preserve">”, ICC </w:t>
      </w:r>
      <w:proofErr w:type="spellStart"/>
      <w:r w:rsidRPr="009D2EDB">
        <w:rPr>
          <w:bCs/>
          <w:sz w:val="22"/>
          <w:szCs w:val="22"/>
          <w:lang w:val="lv-LV"/>
        </w:rPr>
        <w:t>Publication</w:t>
      </w:r>
      <w:proofErr w:type="spellEnd"/>
      <w:r w:rsidRPr="009D2EDB">
        <w:rPr>
          <w:bCs/>
          <w:sz w:val="22"/>
          <w:szCs w:val="22"/>
          <w:lang w:val="lv-LV"/>
        </w:rPr>
        <w:t>, No.758) (turpmāk – URDG 758);</w:t>
      </w:r>
    </w:p>
    <w:p w14:paraId="73DA3FE2"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bCs/>
          <w:sz w:val="22"/>
          <w:szCs w:val="22"/>
          <w:lang w:val="lv-LV"/>
        </w:rPr>
        <w:t>visus ar Līguma saistību izpildes nodrošinājumu saistītos jautājumus, ko neregulē URDG 758, regulē Latvijas Republikas spēkā esošie normatīvie akti;</w:t>
      </w:r>
    </w:p>
    <w:p w14:paraId="16D1A8E1"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bCs/>
          <w:sz w:val="22"/>
          <w:szCs w:val="22"/>
          <w:lang w:val="lv-LV"/>
        </w:rPr>
        <w:t>visi strīdi saistībā ar Līguma saistību izpildes nodrošinājumu izskatāmi Latvijas Republikas tiesā.</w:t>
      </w:r>
    </w:p>
    <w:p w14:paraId="0448893F" w14:textId="77777777" w:rsidR="005E2BCB" w:rsidRPr="009D2EDB" w:rsidRDefault="00B13E5A" w:rsidP="009D2EDB">
      <w:pPr>
        <w:widowControl w:val="0"/>
        <w:numPr>
          <w:ilvl w:val="1"/>
          <w:numId w:val="2"/>
        </w:numPr>
        <w:suppressAutoHyphens/>
        <w:ind w:left="567" w:hanging="567"/>
        <w:jc w:val="both"/>
        <w:rPr>
          <w:rFonts w:eastAsia="Calibri"/>
          <w:sz w:val="22"/>
          <w:szCs w:val="22"/>
          <w:u w:val="single"/>
          <w:lang w:val="lv-LV" w:eastAsia="lv-LV"/>
        </w:rPr>
      </w:pPr>
      <w:r w:rsidRPr="009D2EDB">
        <w:rPr>
          <w:rFonts w:eastAsia="Calibri"/>
          <w:sz w:val="22"/>
          <w:szCs w:val="22"/>
          <w:u w:val="single"/>
          <w:lang w:val="lv-LV" w:eastAsia="lv-LV"/>
        </w:rPr>
        <w:t>Būvdarbu veicējs</w:t>
      </w:r>
      <w:r w:rsidR="005E2BCB" w:rsidRPr="009D2EDB">
        <w:rPr>
          <w:rFonts w:eastAsia="Calibri"/>
          <w:sz w:val="22"/>
          <w:szCs w:val="22"/>
          <w:u w:val="single"/>
          <w:lang w:val="lv-LV" w:eastAsia="lv-LV"/>
        </w:rPr>
        <w:t xml:space="preserve"> nodrošina sekojošu garantijas laika nodrošinājuma nosacījumu ievērošanu:</w:t>
      </w:r>
    </w:p>
    <w:p w14:paraId="6DC5F0A1" w14:textId="778833BE" w:rsidR="005E2BCB" w:rsidRPr="009D2EDB" w:rsidRDefault="00B13E5A"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Būvdarbu veicējs</w:t>
      </w:r>
      <w:r w:rsidR="005E2BCB" w:rsidRPr="009D2EDB">
        <w:rPr>
          <w:rFonts w:eastAsia="Calibri"/>
          <w:sz w:val="22"/>
          <w:szCs w:val="22"/>
          <w:lang w:val="lv-LV" w:eastAsia="lv-LV"/>
        </w:rPr>
        <w:t xml:space="preserve"> 10 (desmit) darba dienu laikā </w:t>
      </w:r>
      <w:r w:rsidR="005E2BCB" w:rsidRPr="009D2EDB">
        <w:rPr>
          <w:rFonts w:eastAsia="Calibri"/>
          <w:bCs/>
          <w:sz w:val="22"/>
          <w:szCs w:val="22"/>
          <w:lang w:val="lv-LV" w:eastAsia="lv-LV"/>
        </w:rPr>
        <w:t>no Darbu</w:t>
      </w:r>
      <w:r w:rsidR="00264BA4" w:rsidRPr="009D2EDB">
        <w:rPr>
          <w:rFonts w:eastAsia="Calibri"/>
          <w:bCs/>
          <w:sz w:val="22"/>
          <w:szCs w:val="22"/>
          <w:lang w:val="lv-LV" w:eastAsia="lv-LV"/>
        </w:rPr>
        <w:t xml:space="preserve"> pieņemšanas – nodošanas akta parakstīšanas </w:t>
      </w:r>
      <w:r w:rsidR="005E2BCB" w:rsidRPr="009D2EDB">
        <w:rPr>
          <w:rFonts w:eastAsia="Calibri"/>
          <w:bCs/>
          <w:sz w:val="22"/>
          <w:szCs w:val="22"/>
          <w:lang w:val="lv-LV" w:eastAsia="lv-LV"/>
        </w:rPr>
        <w:t>dienas</w:t>
      </w:r>
      <w:r w:rsidR="005E2BCB" w:rsidRPr="009D2EDB">
        <w:rPr>
          <w:rFonts w:eastAsia="Calibri"/>
          <w:sz w:val="22"/>
          <w:szCs w:val="22"/>
          <w:lang w:val="lv-LV" w:eastAsia="lv-LV"/>
        </w:rPr>
        <w:t xml:space="preserve"> iesniedz Pasūtītājam spēkā esošu </w:t>
      </w:r>
      <w:r w:rsidR="005E2BCB" w:rsidRPr="009D2EDB">
        <w:rPr>
          <w:bCs/>
          <w:sz w:val="22"/>
          <w:szCs w:val="22"/>
          <w:lang w:val="lv-LV"/>
        </w:rPr>
        <w:t>Garantijas laika nodrošinājumu kā</w:t>
      </w:r>
      <w:r w:rsidR="005E2BCB" w:rsidRPr="009D2EDB">
        <w:rPr>
          <w:rFonts w:eastAsia="Calibri"/>
          <w:bCs/>
          <w:sz w:val="22"/>
          <w:szCs w:val="22"/>
          <w:lang w:val="lv-LV" w:eastAsia="lv-LV"/>
        </w:rPr>
        <w:t xml:space="preserve"> bankas garantiju vai apdrošināšanas sabiedrības polisi, kurā ietverta bankas vai apdrošināšanas sabiedrības apņemšanās bez nosacījumiem un bez ierunām samaksāt Pasūtītājam tā pieprasīto summu garantijas laika nodrošinājuma summas robežās pēc pirmā rakstiskā Pasūtītāja pieprasījuma</w:t>
      </w:r>
      <w:r w:rsidR="005E2BCB" w:rsidRPr="009D2EDB">
        <w:rPr>
          <w:rFonts w:eastAsia="Calibri"/>
          <w:sz w:val="22"/>
          <w:szCs w:val="22"/>
          <w:lang w:val="lv-LV" w:eastAsia="lv-LV"/>
        </w:rPr>
        <w:t>, kad Pasūtītājs paziņo, ka ir iestājies garantijas gadījums;</w:t>
      </w:r>
    </w:p>
    <w:p w14:paraId="5DAD39E9"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sz w:val="22"/>
          <w:szCs w:val="22"/>
          <w:lang w:val="lv-LV" w:eastAsia="lv-LV"/>
        </w:rPr>
        <w:t>garantijas laika</w:t>
      </w:r>
      <w:r w:rsidRPr="009D2EDB">
        <w:rPr>
          <w:rFonts w:eastAsia="Calibri"/>
          <w:sz w:val="22"/>
          <w:szCs w:val="22"/>
          <w:lang w:val="lv-LV" w:eastAsia="lv-LV"/>
        </w:rPr>
        <w:t xml:space="preserve"> nodrošinājums var tikt izmantots gadījumos, kad garantijas laikā tiek konstatēti Darbu defekti;</w:t>
      </w:r>
    </w:p>
    <w:p w14:paraId="59938F5D"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sz w:val="22"/>
          <w:szCs w:val="22"/>
          <w:lang w:val="lv-LV" w:eastAsia="lv-LV"/>
        </w:rPr>
        <w:t>garantijas laika</w:t>
      </w:r>
      <w:r w:rsidRPr="009D2EDB">
        <w:rPr>
          <w:rFonts w:eastAsia="Calibri"/>
          <w:sz w:val="22"/>
          <w:szCs w:val="22"/>
          <w:lang w:val="lv-LV" w:eastAsia="lv-LV"/>
        </w:rPr>
        <w:t xml:space="preserve"> nodrošinājums ir spēkā </w:t>
      </w:r>
      <w:r w:rsidR="00FF0D75" w:rsidRPr="009D2EDB">
        <w:rPr>
          <w:rFonts w:eastAsia="Calibri"/>
          <w:sz w:val="22"/>
          <w:szCs w:val="22"/>
          <w:lang w:val="lv-LV" w:eastAsia="lv-LV"/>
        </w:rPr>
        <w:t>3 (trīs) gadus</w:t>
      </w:r>
      <w:r w:rsidRPr="009D2EDB">
        <w:rPr>
          <w:rFonts w:eastAsia="Calibri"/>
          <w:sz w:val="22"/>
          <w:szCs w:val="22"/>
          <w:lang w:val="lv-LV" w:eastAsia="lv-LV"/>
        </w:rPr>
        <w:t>, skaitot no Darbu izpildes dienas;</w:t>
      </w:r>
    </w:p>
    <w:p w14:paraId="0CEFB5F6"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 xml:space="preserve">garantijas laika ieturējums pirmajos divos gados ir 5 % </w:t>
      </w:r>
      <w:r w:rsidRPr="009D2EDB">
        <w:rPr>
          <w:rFonts w:eastAsia="Calibri"/>
          <w:bCs/>
          <w:sz w:val="22"/>
          <w:szCs w:val="22"/>
          <w:lang w:val="lv-LV" w:eastAsia="lv-LV"/>
        </w:rPr>
        <w:t xml:space="preserve">(pieci procenti) </w:t>
      </w:r>
      <w:r w:rsidRPr="009D2EDB">
        <w:rPr>
          <w:rFonts w:eastAsia="Calibri"/>
          <w:sz w:val="22"/>
          <w:szCs w:val="22"/>
          <w:lang w:val="lv-LV" w:eastAsia="lv-LV"/>
        </w:rPr>
        <w:t xml:space="preserve">no faktiski izpildīto Darbu vērtības un 2 % </w:t>
      </w:r>
      <w:r w:rsidRPr="009D2EDB">
        <w:rPr>
          <w:rFonts w:eastAsia="Calibri"/>
          <w:bCs/>
          <w:sz w:val="22"/>
          <w:szCs w:val="22"/>
          <w:lang w:val="lv-LV" w:eastAsia="lv-LV"/>
        </w:rPr>
        <w:t xml:space="preserve">(divi procenti) </w:t>
      </w:r>
      <w:r w:rsidRPr="009D2EDB">
        <w:rPr>
          <w:rFonts w:eastAsia="Calibri"/>
          <w:sz w:val="22"/>
          <w:szCs w:val="22"/>
          <w:lang w:val="lv-LV" w:eastAsia="lv-LV"/>
        </w:rPr>
        <w:t xml:space="preserve">no faktiski izpildīto Darbu vērtības pārējos minimālā garantijas termiņa gados. Neizmantotais nodrošinājums tiek atmaksāts </w:t>
      </w:r>
      <w:r w:rsidR="00B13E5A" w:rsidRPr="009D2EDB">
        <w:rPr>
          <w:rFonts w:eastAsia="Calibri"/>
          <w:sz w:val="22"/>
          <w:szCs w:val="22"/>
          <w:lang w:val="lv-LV" w:eastAsia="lv-LV"/>
        </w:rPr>
        <w:t>Būvdarbu veicēja</w:t>
      </w:r>
      <w:r w:rsidRPr="009D2EDB">
        <w:rPr>
          <w:rFonts w:eastAsia="Calibri"/>
          <w:sz w:val="22"/>
          <w:szCs w:val="22"/>
          <w:lang w:val="lv-LV" w:eastAsia="lv-LV"/>
        </w:rPr>
        <w:t xml:space="preserve">m 30 (trīsdesmit) dienu laikā no Līguma noteikumiem atbilstoša </w:t>
      </w:r>
      <w:r w:rsidR="00B13E5A" w:rsidRPr="009D2EDB">
        <w:rPr>
          <w:rFonts w:eastAsia="Calibri"/>
          <w:sz w:val="22"/>
          <w:szCs w:val="22"/>
          <w:lang w:val="lv-LV" w:eastAsia="lv-LV"/>
        </w:rPr>
        <w:t>Būvdarbu veicēja</w:t>
      </w:r>
      <w:r w:rsidRPr="009D2EDB">
        <w:rPr>
          <w:rFonts w:eastAsia="Calibri"/>
          <w:sz w:val="22"/>
          <w:szCs w:val="22"/>
          <w:lang w:val="lv-LV" w:eastAsia="lv-LV"/>
        </w:rPr>
        <w:t xml:space="preserve"> sagatavota rēķina saņemšanas;</w:t>
      </w:r>
    </w:p>
    <w:p w14:paraId="6324434E"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garantijas laika nodrošinājumam t</w:t>
      </w:r>
      <w:r w:rsidRPr="009D2EDB">
        <w:rPr>
          <w:bCs/>
          <w:sz w:val="22"/>
          <w:szCs w:val="22"/>
          <w:lang w:val="lv-LV"/>
        </w:rPr>
        <w:t>iek piemēroti URDG 758;</w:t>
      </w:r>
    </w:p>
    <w:p w14:paraId="0136F63C"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bCs/>
          <w:sz w:val="22"/>
          <w:szCs w:val="22"/>
          <w:lang w:val="lv-LV"/>
        </w:rPr>
        <w:t>visus ar garantijas laika nodrošinājumu saistītos jautājumus, ko neregulē URDG 758, regulē Latvijas Republikas spēkā esošie normatīvie akti;</w:t>
      </w:r>
    </w:p>
    <w:p w14:paraId="349108AE"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bCs/>
          <w:sz w:val="22"/>
          <w:szCs w:val="22"/>
          <w:lang w:val="lv-LV"/>
        </w:rPr>
        <w:t>visi strīdi saistībā ar garantijas laika nodrošinājumu izskatāmi Latvijas Republikas tiesā;</w:t>
      </w:r>
    </w:p>
    <w:p w14:paraId="3B06CD7C"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 xml:space="preserve">ja Līgumu </w:t>
      </w:r>
      <w:r w:rsidR="00B13E5A" w:rsidRPr="009D2EDB">
        <w:rPr>
          <w:rFonts w:eastAsia="Calibri"/>
          <w:sz w:val="22"/>
          <w:szCs w:val="22"/>
          <w:lang w:val="lv-LV" w:eastAsia="lv-LV"/>
        </w:rPr>
        <w:t>Būvdarbu veicēja</w:t>
      </w:r>
      <w:r w:rsidRPr="009D2EDB">
        <w:rPr>
          <w:rFonts w:eastAsia="Calibri"/>
          <w:sz w:val="22"/>
          <w:szCs w:val="22"/>
          <w:lang w:val="lv-LV" w:eastAsia="lv-LV"/>
        </w:rPr>
        <w:t xml:space="preserve"> līgumsaistību pārkāpuma dēļ izbeidz pirms termiņa, garantijas saistību nodrošinājums paliek Pasūtītāja rīcībā faktiski izpildīto Darbu garantijas nodrošināšanai un garantijas laika ieturējums netiek izmaksāts </w:t>
      </w:r>
      <w:r w:rsidR="00B13E5A" w:rsidRPr="009D2EDB">
        <w:rPr>
          <w:rFonts w:eastAsia="Calibri"/>
          <w:sz w:val="22"/>
          <w:szCs w:val="22"/>
          <w:lang w:val="lv-LV" w:eastAsia="lv-LV"/>
        </w:rPr>
        <w:t>Būvdarbu veicēja</w:t>
      </w:r>
      <w:r w:rsidRPr="009D2EDB">
        <w:rPr>
          <w:rFonts w:eastAsia="Calibri"/>
          <w:sz w:val="22"/>
          <w:szCs w:val="22"/>
          <w:lang w:val="lv-LV" w:eastAsia="lv-LV"/>
        </w:rPr>
        <w:t xml:space="preserve">m. </w:t>
      </w:r>
    </w:p>
    <w:p w14:paraId="0F05DDF6" w14:textId="77777777" w:rsidR="005E2BCB" w:rsidRPr="009D2EDB" w:rsidRDefault="00B13E5A" w:rsidP="009D2EDB">
      <w:pPr>
        <w:widowControl w:val="0"/>
        <w:numPr>
          <w:ilvl w:val="0"/>
          <w:numId w:val="2"/>
        </w:numPr>
        <w:suppressAutoHyphens/>
        <w:ind w:left="357" w:hanging="357"/>
        <w:jc w:val="center"/>
        <w:rPr>
          <w:rFonts w:eastAsia="Calibri"/>
          <w:sz w:val="22"/>
          <w:szCs w:val="22"/>
          <w:lang w:val="lv-LV" w:eastAsia="lv-LV"/>
        </w:rPr>
      </w:pPr>
      <w:r w:rsidRPr="009D2EDB">
        <w:rPr>
          <w:rFonts w:eastAsia="Calibri"/>
          <w:b/>
          <w:bCs/>
          <w:sz w:val="22"/>
          <w:szCs w:val="22"/>
          <w:lang w:val="lv-LV"/>
        </w:rPr>
        <w:t>Būvdarbu veicēja</w:t>
      </w:r>
      <w:r w:rsidR="005E2BCB" w:rsidRPr="009D2EDB">
        <w:rPr>
          <w:rFonts w:eastAsia="Calibri"/>
          <w:b/>
          <w:bCs/>
          <w:sz w:val="22"/>
          <w:szCs w:val="22"/>
          <w:lang w:val="lv-LV"/>
        </w:rPr>
        <w:t xml:space="preserve"> pienākumi un tiesības</w:t>
      </w:r>
    </w:p>
    <w:p w14:paraId="6F20E24F" w14:textId="77777777" w:rsidR="005E2BCB" w:rsidRPr="009D2EDB" w:rsidRDefault="00B13E5A" w:rsidP="009D2EDB">
      <w:pPr>
        <w:widowControl w:val="0"/>
        <w:numPr>
          <w:ilvl w:val="1"/>
          <w:numId w:val="2"/>
        </w:numPr>
        <w:suppressAutoHyphens/>
        <w:ind w:left="567" w:hanging="567"/>
        <w:jc w:val="both"/>
        <w:rPr>
          <w:rFonts w:eastAsia="Calibri"/>
          <w:sz w:val="22"/>
          <w:szCs w:val="22"/>
          <w:lang w:val="lv-LV" w:eastAsia="lv-LV"/>
        </w:rPr>
      </w:pPr>
      <w:r w:rsidRPr="009D2EDB">
        <w:rPr>
          <w:rFonts w:eastAsia="Calibri"/>
          <w:noProof/>
          <w:sz w:val="22"/>
          <w:szCs w:val="22"/>
          <w:lang w:val="lv-LV"/>
        </w:rPr>
        <w:t>Būvdarbu veicēja</w:t>
      </w:r>
      <w:r w:rsidR="005E2BCB" w:rsidRPr="009D2EDB">
        <w:rPr>
          <w:rFonts w:eastAsia="Calibri"/>
          <w:noProof/>
          <w:sz w:val="22"/>
          <w:szCs w:val="22"/>
          <w:lang w:val="lv-LV"/>
        </w:rPr>
        <w:t xml:space="preserve"> pienākumi</w:t>
      </w:r>
      <w:r w:rsidR="005E2BCB" w:rsidRPr="009D2EDB">
        <w:rPr>
          <w:rFonts w:eastAsia="Calibri"/>
          <w:bCs/>
          <w:noProof/>
          <w:sz w:val="22"/>
          <w:szCs w:val="22"/>
          <w:lang w:val="lv-LV"/>
        </w:rPr>
        <w:t>:</w:t>
      </w:r>
    </w:p>
    <w:p w14:paraId="5B96D687" w14:textId="4436FFA3" w:rsidR="00CF0FB3" w:rsidRPr="009D2EDB" w:rsidRDefault="00CF0FB3" w:rsidP="009D2EDB">
      <w:pPr>
        <w:widowControl w:val="0"/>
        <w:numPr>
          <w:ilvl w:val="2"/>
          <w:numId w:val="2"/>
        </w:numPr>
        <w:suppressAutoHyphens/>
        <w:ind w:left="1276"/>
        <w:jc w:val="both"/>
        <w:rPr>
          <w:rFonts w:eastAsia="Calibri"/>
          <w:sz w:val="22"/>
          <w:szCs w:val="22"/>
          <w:lang w:val="lv-LV" w:eastAsia="lv-LV"/>
        </w:rPr>
      </w:pPr>
      <w:r w:rsidRPr="009D2EDB">
        <w:rPr>
          <w:rFonts w:eastAsia="Calibri"/>
          <w:sz w:val="22"/>
          <w:szCs w:val="22"/>
          <w:lang w:val="lv-LV" w:eastAsia="lv-LV"/>
        </w:rPr>
        <w:t>uzsākt līguma izpildi ne vēlāk kā 14 (četrpadsmit) dienu laikā līguma spēkā stāšanās</w:t>
      </w:r>
      <w:r w:rsidR="00FC641F" w:rsidRPr="009D2EDB">
        <w:rPr>
          <w:rFonts w:eastAsia="Calibri"/>
          <w:sz w:val="22"/>
          <w:szCs w:val="22"/>
          <w:lang w:val="lv-LV" w:eastAsia="lv-LV"/>
        </w:rPr>
        <w:t>, parakstot Būves vietas nodošanas aktu</w:t>
      </w:r>
      <w:r w:rsidRPr="009D2EDB">
        <w:rPr>
          <w:rFonts w:eastAsia="Calibri"/>
          <w:sz w:val="22"/>
          <w:szCs w:val="22"/>
          <w:lang w:val="lv-LV" w:eastAsia="lv-LV"/>
        </w:rPr>
        <w:t>.</w:t>
      </w:r>
    </w:p>
    <w:p w14:paraId="44B0CD30"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pirms Darbu uzsākšanas Objektā saskaņot ar Pasūtītāju Objekta izvietojumu un pārbaudīt faktisko situāciju, lai nepieļautu kļūdas Darbu procesā;</w:t>
      </w:r>
    </w:p>
    <w:p w14:paraId="4DBC839A"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 xml:space="preserve">pirms Darbu uzsākšanas Objektā izvērtēt transporta kustības intensitātes situāciju un lai neapgrūtinātu autotaransporta kustību Darbu procesā izstrādāt un saskaņot satiksmes organizācijas shēmas. Satiksmes organizācijas shēmas jāuztur aktuālā stāvoklī visa Darbu izpildes laika; </w:t>
      </w:r>
    </w:p>
    <w:p w14:paraId="54118AA1"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veikt un nodot Darbus Objektā saskaņā ar Līgumu, Līguma pielikumiem un spēkā esošo normatīvo aktu prasībām, kā arī ar valsts un pašvaldības iestāžu prasībām;</w:t>
      </w:r>
    </w:p>
    <w:p w14:paraId="40001A9B"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patstāvīgi organizēt un saskaņot Darbus ar visām uz Darbu izpildi attiecināmām valsts, pašvaldību iestādēm un/vai privātpersonām;</w:t>
      </w:r>
    </w:p>
    <w:p w14:paraId="5F097729"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Darbu izpildē izmantot Līguma pielikumos norādītos sertificētus un kvalitatīvus materiālus, konstrukcijas un iekārtas;</w:t>
      </w:r>
    </w:p>
    <w:p w14:paraId="092D4B58"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veikt Ministru kabineta  2003.gada 25.februāra noteikumos Nr.92 „Darba aizsardzības prasības, veicot būvdarbus” (turpmāk – Noteikumi Nr.92) noteiktās  projekta vadītāja funkcijas, tajā skaitā nodrošināt līguma izpildes nodrošināšanai kvalificēta darba aizsardzības koordinatora piesaisti, un būt atbildīgam par Noteikumu Nr.92 noteikto pienākumu izpildi;</w:t>
      </w:r>
    </w:p>
    <w:p w14:paraId="29B03494"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par saviem līdzekļiem piegādāt Darbiem nepieciešamos materiālus, konstrukcijas un iekārtas;</w:t>
      </w:r>
    </w:p>
    <w:p w14:paraId="67DDE1C9"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 xml:space="preserve">trīs dienu laikā no Līguma parakstīšanas brīža, kā arī Līguma darbības laikā nekavējoties informēt Pasūtītāju par visiem tiesu procesiem, kas uzsākti pret </w:t>
      </w:r>
      <w:r w:rsidR="00AD44BB" w:rsidRPr="009D2EDB">
        <w:rPr>
          <w:rFonts w:eastAsia="Calibri"/>
          <w:bCs/>
          <w:noProof/>
          <w:sz w:val="22"/>
          <w:szCs w:val="22"/>
          <w:lang w:val="lv-LV"/>
        </w:rPr>
        <w:t>Būvdarbu veicēju</w:t>
      </w:r>
      <w:r w:rsidRPr="009D2EDB">
        <w:rPr>
          <w:rFonts w:eastAsia="Calibri"/>
          <w:bCs/>
          <w:noProof/>
          <w:sz w:val="22"/>
          <w:szCs w:val="22"/>
          <w:lang w:val="lv-LV"/>
        </w:rPr>
        <w:t>;</w:t>
      </w:r>
    </w:p>
    <w:p w14:paraId="462BDBEC"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noProof/>
          <w:sz w:val="22"/>
          <w:szCs w:val="22"/>
          <w:lang w:val="lv-LV"/>
        </w:rPr>
        <w:t xml:space="preserve">savlaicīgi un </w:t>
      </w:r>
      <w:r w:rsidRPr="009D2EDB">
        <w:rPr>
          <w:rFonts w:eastAsia="Calibri"/>
          <w:bCs/>
          <w:noProof/>
          <w:sz w:val="22"/>
          <w:szCs w:val="22"/>
          <w:lang w:val="lv-LV"/>
        </w:rPr>
        <w:t>Līgumā</w:t>
      </w:r>
      <w:r w:rsidRPr="009D2EDB">
        <w:rPr>
          <w:rFonts w:eastAsia="Calibri"/>
          <w:noProof/>
          <w:sz w:val="22"/>
          <w:szCs w:val="22"/>
          <w:lang w:val="lv-LV"/>
        </w:rPr>
        <w:t xml:space="preserve"> noteiktā kārtībā izskatīt visus no </w:t>
      </w:r>
      <w:r w:rsidRPr="009D2EDB">
        <w:rPr>
          <w:rFonts w:eastAsia="Calibri"/>
          <w:bCs/>
          <w:noProof/>
          <w:sz w:val="22"/>
          <w:szCs w:val="22"/>
          <w:lang w:val="lv-LV"/>
        </w:rPr>
        <w:t>Pasūtītāja</w:t>
      </w:r>
      <w:r w:rsidRPr="009D2EDB">
        <w:rPr>
          <w:rFonts w:eastAsia="Calibri"/>
          <w:noProof/>
          <w:sz w:val="22"/>
          <w:szCs w:val="22"/>
          <w:lang w:val="lv-LV"/>
        </w:rPr>
        <w:t xml:space="preserve"> saņemtos paziņojumus, pieprasījumus, iesniegumus, vēstules un priekšlikumus, un sniegt atbildes;</w:t>
      </w:r>
    </w:p>
    <w:p w14:paraId="1BA0C8E6"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D</w:t>
      </w:r>
      <w:r w:rsidRPr="009D2EDB">
        <w:rPr>
          <w:rFonts w:eastAsia="Calibri"/>
          <w:noProof/>
          <w:sz w:val="22"/>
          <w:szCs w:val="22"/>
          <w:lang w:val="lv-LV"/>
        </w:rPr>
        <w:t>arbu veikšanas procesā ievērot darba aizsardzības, ugunsdrošības noteikumus un uzņemties pilnu atbildību par jebkādiem minēto noteikumu pārkāpumiem un to izraisītām sekām;</w:t>
      </w:r>
    </w:p>
    <w:p w14:paraId="0247E312"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noProof/>
          <w:sz w:val="22"/>
          <w:szCs w:val="22"/>
          <w:lang w:val="lv-LV"/>
        </w:rPr>
        <w:t>nodrošināt darba aizsardzības pasākumus Objektā, tai skaitā darbinieku instruēšanu par visu tehnisko iekārtu ekspluatāciju, kā arī veikt visas citas Latvijas Republikas normatīvajos aktos paredzētās darbības saskaņā ar normatīvajiem aktiem par darba aizsardzību;</w:t>
      </w:r>
    </w:p>
    <w:p w14:paraId="1ADECFE8"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noProof/>
          <w:sz w:val="22"/>
          <w:szCs w:val="22"/>
          <w:lang w:val="lv-LV"/>
        </w:rPr>
        <w:t>nodrošināt Objektā strādājošos ar nepieciešamajiem darba aizsardzības līdzekļiem;</w:t>
      </w:r>
    </w:p>
    <w:p w14:paraId="70DAAAC2"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noProof/>
          <w:sz w:val="22"/>
          <w:szCs w:val="22"/>
          <w:lang w:val="lv-LV"/>
        </w:rPr>
        <w:t>nodrošināt darba laikā Pasūtītāja pārstāvjiem brīvu un drošu piekļūšanu Objektam;</w:t>
      </w:r>
    </w:p>
    <w:p w14:paraId="0FD5BD28"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noProof/>
          <w:sz w:val="22"/>
          <w:szCs w:val="22"/>
          <w:lang w:val="lv-LV"/>
        </w:rPr>
        <w:t>nodrošināt regulāru būvgružu izvešanu, kas rodas Darbu izpildes procesā;</w:t>
      </w:r>
    </w:p>
    <w:p w14:paraId="15C65192"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ne vēlāk kā 5 (piecu) darba dienu laikā rakstiski ziņot Pasūtītājam par visiem apstākļiem, kas atklājušies Darbu izpildes procesā un var radīt šķēršļus turpmākai Darbu kvalitatīvai un savlaicīgai izpildei</w:t>
      </w:r>
      <w:r w:rsidRPr="009D2EDB">
        <w:rPr>
          <w:rFonts w:eastAsia="Calibri"/>
          <w:noProof/>
          <w:sz w:val="22"/>
          <w:szCs w:val="22"/>
          <w:lang w:val="lv-LV"/>
        </w:rPr>
        <w:t>;</w:t>
      </w:r>
    </w:p>
    <w:p w14:paraId="7433FDB1"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spēkā esošajos normatīvajos aktos noteiktajā kārtībā izstrādāt un kārtot Darbu izpildes dokumentāciju visā Darbu izpildes laikā;</w:t>
      </w:r>
    </w:p>
    <w:p w14:paraId="09985D39"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ja Līgums tiek vienpusēji izbeigts, nekavējoties pārtraukt Darbus, par ko tiek sastādīts Darbu nodošanas-pieņemšanas akts, atstāj darba vietu drošībā un kārtībā;</w:t>
      </w:r>
    </w:p>
    <w:p w14:paraId="353D192B" w14:textId="34F09CE1"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patstāvīgi organizēt savu nolīgto apakšuzņēmēju darb</w:t>
      </w:r>
      <w:r w:rsidR="00FC641F" w:rsidRPr="009D2EDB">
        <w:rPr>
          <w:rFonts w:eastAsia="Calibri"/>
          <w:bCs/>
          <w:noProof/>
          <w:sz w:val="22"/>
          <w:szCs w:val="22"/>
          <w:lang w:val="lv-LV"/>
        </w:rPr>
        <w:t xml:space="preserve">u, </w:t>
      </w:r>
      <w:r w:rsidRPr="009D2EDB">
        <w:rPr>
          <w:rFonts w:eastAsia="Calibri"/>
          <w:bCs/>
          <w:noProof/>
          <w:sz w:val="22"/>
          <w:szCs w:val="22"/>
          <w:lang w:val="lv-LV"/>
        </w:rPr>
        <w:t>dod</w:t>
      </w:r>
      <w:r w:rsidR="00FC641F" w:rsidRPr="009D2EDB">
        <w:rPr>
          <w:rFonts w:eastAsia="Calibri"/>
          <w:bCs/>
          <w:noProof/>
          <w:sz w:val="22"/>
          <w:szCs w:val="22"/>
          <w:lang w:val="lv-LV"/>
        </w:rPr>
        <w:t>ot</w:t>
      </w:r>
      <w:r w:rsidRPr="009D2EDB">
        <w:rPr>
          <w:rFonts w:eastAsia="Calibri"/>
          <w:bCs/>
          <w:noProof/>
          <w:sz w:val="22"/>
          <w:szCs w:val="22"/>
          <w:lang w:val="lv-LV"/>
        </w:rPr>
        <w:t xml:space="preserve"> nepieciešam</w:t>
      </w:r>
      <w:r w:rsidR="00FC641F" w:rsidRPr="009D2EDB">
        <w:rPr>
          <w:rFonts w:eastAsia="Calibri"/>
          <w:bCs/>
          <w:noProof/>
          <w:sz w:val="22"/>
          <w:szCs w:val="22"/>
          <w:lang w:val="lv-LV"/>
        </w:rPr>
        <w:t>os</w:t>
      </w:r>
      <w:r w:rsidRPr="009D2EDB">
        <w:rPr>
          <w:rFonts w:eastAsia="Calibri"/>
          <w:bCs/>
          <w:noProof/>
          <w:sz w:val="22"/>
          <w:szCs w:val="22"/>
          <w:lang w:val="lv-LV"/>
        </w:rPr>
        <w:t xml:space="preserve"> norādījum</w:t>
      </w:r>
      <w:r w:rsidR="007536D3" w:rsidRPr="009D2EDB">
        <w:rPr>
          <w:rFonts w:eastAsia="Calibri"/>
          <w:bCs/>
          <w:noProof/>
          <w:sz w:val="22"/>
          <w:szCs w:val="22"/>
          <w:lang w:val="lv-LV"/>
        </w:rPr>
        <w:t>us</w:t>
      </w:r>
      <w:r w:rsidRPr="009D2EDB">
        <w:rPr>
          <w:rFonts w:eastAsia="Calibri"/>
          <w:bCs/>
          <w:noProof/>
          <w:sz w:val="22"/>
          <w:szCs w:val="22"/>
          <w:lang w:val="lv-LV"/>
        </w:rPr>
        <w:t xml:space="preserve"> un uzdevum</w:t>
      </w:r>
      <w:r w:rsidR="007536D3" w:rsidRPr="009D2EDB">
        <w:rPr>
          <w:rFonts w:eastAsia="Calibri"/>
          <w:bCs/>
          <w:noProof/>
          <w:sz w:val="22"/>
          <w:szCs w:val="22"/>
          <w:lang w:val="lv-LV"/>
        </w:rPr>
        <w:t>us</w:t>
      </w:r>
      <w:r w:rsidRPr="009D2EDB">
        <w:rPr>
          <w:rFonts w:eastAsia="Calibri"/>
          <w:bCs/>
          <w:noProof/>
          <w:sz w:val="22"/>
          <w:szCs w:val="22"/>
          <w:lang w:val="lv-LV"/>
        </w:rPr>
        <w:t xml:space="preserve">, kā arī jāveic izpildīto darbu kontrole un pieņemšana. Norēķinus ar apakšuzņēmējiem </w:t>
      </w:r>
      <w:r w:rsidR="00B13E5A" w:rsidRPr="009D2EDB">
        <w:rPr>
          <w:rFonts w:eastAsia="Calibri"/>
          <w:bCs/>
          <w:noProof/>
          <w:sz w:val="22"/>
          <w:szCs w:val="22"/>
          <w:lang w:val="lv-LV"/>
        </w:rPr>
        <w:t>Būvdarbu veicējs</w:t>
      </w:r>
      <w:r w:rsidRPr="009D2EDB">
        <w:rPr>
          <w:rFonts w:eastAsia="Calibri"/>
          <w:bCs/>
          <w:noProof/>
          <w:sz w:val="22"/>
          <w:szCs w:val="22"/>
          <w:lang w:val="lv-LV"/>
        </w:rPr>
        <w:t xml:space="preserve"> kārto patstāvīgi. </w:t>
      </w:r>
      <w:r w:rsidR="00B13E5A" w:rsidRPr="009D2EDB">
        <w:rPr>
          <w:rFonts w:eastAsia="Calibri"/>
          <w:bCs/>
          <w:noProof/>
          <w:sz w:val="22"/>
          <w:szCs w:val="22"/>
          <w:lang w:val="lv-LV"/>
        </w:rPr>
        <w:t>Būvdarbu veicējs</w:t>
      </w:r>
      <w:r w:rsidRPr="009D2EDB">
        <w:rPr>
          <w:rFonts w:eastAsia="Calibri"/>
          <w:bCs/>
          <w:noProof/>
          <w:sz w:val="22"/>
          <w:szCs w:val="22"/>
          <w:lang w:val="lv-LV"/>
        </w:rPr>
        <w:t xml:space="preserve"> ir atbildīgs par apakšuzņēmēju veikumu tādā pat apmērā kā pats ir atbildīgs saskaņā ar Līgumu;</w:t>
      </w:r>
    </w:p>
    <w:p w14:paraId="03FB48B6"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bCs/>
          <w:noProof/>
          <w:sz w:val="22"/>
          <w:szCs w:val="22"/>
          <w:lang w:val="lv-LV"/>
        </w:rPr>
        <w:t>veikt citus šajā Līgumā, Līguma pielikumos un spēkā esošajos normatīvajos aktos  noteiktos pienākumus vai darbības.</w:t>
      </w:r>
    </w:p>
    <w:p w14:paraId="5A212989" w14:textId="77777777" w:rsidR="005E2BCB" w:rsidRPr="009D2EDB" w:rsidRDefault="00B13E5A" w:rsidP="009D2EDB">
      <w:pPr>
        <w:widowControl w:val="0"/>
        <w:numPr>
          <w:ilvl w:val="1"/>
          <w:numId w:val="2"/>
        </w:numPr>
        <w:suppressAutoHyphens/>
        <w:jc w:val="both"/>
        <w:rPr>
          <w:rFonts w:eastAsia="Calibri"/>
          <w:sz w:val="22"/>
          <w:szCs w:val="22"/>
          <w:lang w:val="lv-LV" w:eastAsia="lv-LV"/>
        </w:rPr>
      </w:pPr>
      <w:r w:rsidRPr="009D2EDB">
        <w:rPr>
          <w:rFonts w:eastAsia="Calibri"/>
          <w:noProof/>
          <w:sz w:val="22"/>
          <w:szCs w:val="22"/>
          <w:lang w:val="lv-LV"/>
        </w:rPr>
        <w:t>Būvdarbu veicēja</w:t>
      </w:r>
      <w:r w:rsidR="005E2BCB" w:rsidRPr="009D2EDB">
        <w:rPr>
          <w:rFonts w:eastAsia="Calibri"/>
          <w:noProof/>
          <w:sz w:val="22"/>
          <w:szCs w:val="22"/>
          <w:lang w:val="lv-LV"/>
        </w:rPr>
        <w:t xml:space="preserve"> tiesības:</w:t>
      </w:r>
    </w:p>
    <w:p w14:paraId="4543482F"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noProof/>
          <w:sz w:val="22"/>
          <w:szCs w:val="22"/>
          <w:lang w:val="lv-LV"/>
        </w:rPr>
        <w:t xml:space="preserve">saņemt samaksu par </w:t>
      </w:r>
      <w:r w:rsidRPr="009D2EDB">
        <w:rPr>
          <w:rFonts w:eastAsia="Calibri"/>
          <w:bCs/>
          <w:noProof/>
          <w:sz w:val="22"/>
          <w:szCs w:val="22"/>
          <w:lang w:val="lv-LV"/>
        </w:rPr>
        <w:t>Līguma, Līguma pielikumos un spēkā esošajos normatīvajos aktos noteiktajām prasībām atbilstoši veiktajiem</w:t>
      </w:r>
      <w:r w:rsidRPr="009D2EDB">
        <w:rPr>
          <w:rFonts w:eastAsia="Calibri"/>
          <w:noProof/>
          <w:sz w:val="22"/>
          <w:szCs w:val="22"/>
          <w:lang w:val="lv-LV"/>
        </w:rPr>
        <w:t xml:space="preserve"> un Pasūtītāja pieņemtajiem Darbiem;</w:t>
      </w:r>
    </w:p>
    <w:p w14:paraId="4134FDA1"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noProof/>
          <w:sz w:val="22"/>
          <w:szCs w:val="22"/>
          <w:lang w:val="lv-LV"/>
        </w:rPr>
        <w:t>Līgumā noteiktajā kārtībā nodot Pasūtītājam Darbus Objektā pirms Pasūtītāja noteiktā izpildes termiņa;</w:t>
      </w:r>
    </w:p>
    <w:p w14:paraId="28F2D910" w14:textId="77777777" w:rsidR="005E2BCB" w:rsidRPr="009D2EDB" w:rsidRDefault="005E2BCB" w:rsidP="009D2EDB">
      <w:pPr>
        <w:widowControl w:val="0"/>
        <w:numPr>
          <w:ilvl w:val="2"/>
          <w:numId w:val="2"/>
        </w:numPr>
        <w:suppressAutoHyphens/>
        <w:ind w:left="1276"/>
        <w:jc w:val="both"/>
        <w:rPr>
          <w:rFonts w:eastAsia="Calibri"/>
          <w:sz w:val="22"/>
          <w:szCs w:val="22"/>
          <w:lang w:val="lv-LV" w:eastAsia="lv-LV"/>
        </w:rPr>
      </w:pPr>
      <w:r w:rsidRPr="009D2EDB">
        <w:rPr>
          <w:rFonts w:eastAsia="Calibri"/>
          <w:noProof/>
          <w:sz w:val="22"/>
          <w:szCs w:val="22"/>
          <w:lang w:val="lv-LV"/>
        </w:rPr>
        <w:t>pieprasīt, ja nepieciešams, no Pasūtītāja Līguma izpildei nepieciešamo informāciju vai dokumentāciju.</w:t>
      </w:r>
    </w:p>
    <w:p w14:paraId="077E10E9" w14:textId="77777777" w:rsidR="005E2BCB" w:rsidRPr="009D2EDB" w:rsidRDefault="005E2BCB" w:rsidP="009D2EDB">
      <w:pPr>
        <w:widowControl w:val="0"/>
        <w:numPr>
          <w:ilvl w:val="0"/>
          <w:numId w:val="2"/>
        </w:numPr>
        <w:suppressAutoHyphens/>
        <w:ind w:left="358" w:hanging="284"/>
        <w:jc w:val="center"/>
        <w:rPr>
          <w:rFonts w:eastAsia="Calibri"/>
          <w:sz w:val="22"/>
          <w:szCs w:val="22"/>
          <w:lang w:val="lv-LV" w:eastAsia="lv-LV"/>
        </w:rPr>
      </w:pPr>
      <w:r w:rsidRPr="009D2EDB">
        <w:rPr>
          <w:rFonts w:eastAsia="Calibri"/>
          <w:b/>
          <w:bCs/>
          <w:sz w:val="22"/>
          <w:szCs w:val="22"/>
          <w:lang w:val="lv-LV"/>
        </w:rPr>
        <w:t>Apakšuzņēmēju un personāla nomaiņas un iesaistes kārtība</w:t>
      </w:r>
    </w:p>
    <w:p w14:paraId="0A5B62CF" w14:textId="77777777" w:rsidR="005E2BCB" w:rsidRPr="009D2EDB" w:rsidRDefault="00B13E5A" w:rsidP="009D2EDB">
      <w:pPr>
        <w:numPr>
          <w:ilvl w:val="1"/>
          <w:numId w:val="2"/>
        </w:numPr>
        <w:suppressAutoHyphens/>
        <w:ind w:left="567" w:hanging="567"/>
        <w:jc w:val="both"/>
        <w:rPr>
          <w:rFonts w:eastAsia="Calibri"/>
          <w:sz w:val="22"/>
          <w:szCs w:val="22"/>
          <w:lang w:val="lv-LV"/>
        </w:rPr>
      </w:pPr>
      <w:r w:rsidRPr="009D2EDB">
        <w:rPr>
          <w:rFonts w:eastAsia="Calibri"/>
          <w:sz w:val="22"/>
          <w:szCs w:val="22"/>
          <w:lang w:val="lv-LV" w:eastAsia="ar-SA"/>
        </w:rPr>
        <w:t>Būvdarbu veicējs</w:t>
      </w:r>
      <w:r w:rsidR="005E2BCB" w:rsidRPr="009D2EDB">
        <w:rPr>
          <w:rFonts w:eastAsia="Calibri"/>
          <w:sz w:val="22"/>
          <w:szCs w:val="22"/>
          <w:lang w:val="lv-LV" w:eastAsia="ar-SA"/>
        </w:rPr>
        <w:t xml:space="preserve"> nav tiesīgs bez saskaņošanas ar Pasūtītāju veikt Līguma pielikumos norādītā personāla un apakšuzņēmēju nomaiņu un iesaistīt papildu apakšuzņēmējus Līguma izpildē.</w:t>
      </w:r>
    </w:p>
    <w:p w14:paraId="6EEA6076" w14:textId="77777777" w:rsidR="005E2BCB" w:rsidRPr="009D2EDB" w:rsidRDefault="005E2BCB" w:rsidP="009D2EDB">
      <w:pPr>
        <w:numPr>
          <w:ilvl w:val="1"/>
          <w:numId w:val="2"/>
        </w:numPr>
        <w:suppressAutoHyphens/>
        <w:ind w:left="567" w:hanging="567"/>
        <w:jc w:val="both"/>
        <w:rPr>
          <w:rFonts w:eastAsia="Calibri"/>
          <w:sz w:val="22"/>
          <w:szCs w:val="22"/>
          <w:lang w:val="lv-LV"/>
        </w:rPr>
      </w:pPr>
      <w:r w:rsidRPr="009D2EDB">
        <w:rPr>
          <w:rFonts w:eastAsia="Calibri"/>
          <w:sz w:val="22"/>
          <w:szCs w:val="22"/>
          <w:lang w:val="lv-LV" w:eastAsia="ar-SA"/>
        </w:rPr>
        <w:t>Pasūtītājs nepiekrīt Līguma pielikumos norādītā personāla nomaiņai gadījumos, kad norādītais personāls neatbilst iepirkuma procedūras dokumentos personālam izvirzītajām prasībām vai tam nav vismaz tādas pašas kvalifikācijas un pieredzes kā personālam, kas tika vērtēts, nosakot saimnieciski visizdevīgāko piedāvājumu.</w:t>
      </w:r>
    </w:p>
    <w:p w14:paraId="308370BA" w14:textId="77777777" w:rsidR="005E2BCB" w:rsidRPr="009D2EDB" w:rsidRDefault="005E2BCB" w:rsidP="009D2EDB">
      <w:pPr>
        <w:numPr>
          <w:ilvl w:val="1"/>
          <w:numId w:val="2"/>
        </w:numPr>
        <w:suppressAutoHyphens/>
        <w:ind w:left="567" w:hanging="567"/>
        <w:jc w:val="both"/>
        <w:rPr>
          <w:rFonts w:eastAsia="Calibri"/>
          <w:sz w:val="22"/>
          <w:szCs w:val="22"/>
          <w:lang w:val="lv-LV"/>
        </w:rPr>
      </w:pPr>
      <w:r w:rsidRPr="009D2EDB">
        <w:rPr>
          <w:rFonts w:eastAsia="Calibri"/>
          <w:sz w:val="22"/>
          <w:szCs w:val="22"/>
          <w:lang w:val="lv-LV" w:eastAsia="ar-SA"/>
        </w:rPr>
        <w:t>Pasūtītājs nepiekrīt Līguma pielikumos norādītā apakšuzņēmēja nomaiņai, ja pastāv kāds no šādiem nosacījumiem:</w:t>
      </w:r>
    </w:p>
    <w:p w14:paraId="3D884BBD" w14:textId="77777777" w:rsidR="005E2BCB" w:rsidRPr="009D2EDB" w:rsidRDefault="005E2BCB" w:rsidP="009D2EDB">
      <w:pPr>
        <w:numPr>
          <w:ilvl w:val="2"/>
          <w:numId w:val="2"/>
        </w:numPr>
        <w:suppressAutoHyphens/>
        <w:ind w:left="1276"/>
        <w:jc w:val="both"/>
        <w:rPr>
          <w:rFonts w:eastAsia="Calibri"/>
          <w:sz w:val="22"/>
          <w:szCs w:val="22"/>
          <w:lang w:val="lv-LV" w:eastAsia="ar-SA"/>
        </w:rPr>
      </w:pPr>
      <w:r w:rsidRPr="009D2EDB">
        <w:rPr>
          <w:rFonts w:eastAsia="Calibri"/>
          <w:sz w:val="22"/>
          <w:szCs w:val="22"/>
          <w:lang w:val="lv-LV" w:eastAsia="ar-SA"/>
        </w:rPr>
        <w:t>piedāvātais apakšuzņēmējs neatbilst iepirkuma procedūras dokumentos apakšuzņēmējiem izvirzītajām prasībām;</w:t>
      </w:r>
    </w:p>
    <w:p w14:paraId="30CE6608" w14:textId="77777777" w:rsidR="005E2BCB" w:rsidRPr="009D2EDB" w:rsidRDefault="005E2BCB" w:rsidP="009D2EDB">
      <w:pPr>
        <w:numPr>
          <w:ilvl w:val="2"/>
          <w:numId w:val="2"/>
        </w:numPr>
        <w:suppressAutoHyphens/>
        <w:ind w:left="1276"/>
        <w:jc w:val="both"/>
        <w:rPr>
          <w:rFonts w:eastAsia="Calibri"/>
          <w:sz w:val="22"/>
          <w:szCs w:val="22"/>
          <w:lang w:val="lv-LV" w:eastAsia="ar-SA"/>
        </w:rPr>
      </w:pPr>
      <w:r w:rsidRPr="009D2EDB">
        <w:rPr>
          <w:rFonts w:eastAsia="Calibri"/>
          <w:sz w:val="22"/>
          <w:szCs w:val="22"/>
          <w:lang w:val="lv-LV" w:eastAsia="ar-SA"/>
        </w:rPr>
        <w:t xml:space="preserve">tiek nomainīts apakšuzņēmējs, uz kura iespējām </w:t>
      </w:r>
      <w:r w:rsidR="00B13E5A" w:rsidRPr="009D2EDB">
        <w:rPr>
          <w:rFonts w:eastAsia="Calibri"/>
          <w:sz w:val="22"/>
          <w:szCs w:val="22"/>
          <w:lang w:val="lv-LV" w:eastAsia="ar-SA"/>
        </w:rPr>
        <w:t>Būvdarbu veicējs</w:t>
      </w:r>
      <w:r w:rsidRPr="009D2EDB">
        <w:rPr>
          <w:rFonts w:eastAsia="Calibri"/>
          <w:sz w:val="22"/>
          <w:szCs w:val="22"/>
          <w:lang w:val="lv-LV" w:eastAsia="ar-SA"/>
        </w:rPr>
        <w:t xml:space="preserve"> balstījies, lai apliecinātu savas kvalifikācijas atbilstību paziņojumā par līgumu un iepirkuma procedūras dokumentos noteiktajām prasībām, un piedāvātajam apakšuzņēmējam nav vismaz tādas pašas kvalifikācijas, uz kādu </w:t>
      </w:r>
      <w:r w:rsidR="00B13E5A" w:rsidRPr="009D2EDB">
        <w:rPr>
          <w:rFonts w:eastAsia="Calibri"/>
          <w:sz w:val="22"/>
          <w:szCs w:val="22"/>
          <w:lang w:val="lv-LV" w:eastAsia="ar-SA"/>
        </w:rPr>
        <w:t>Būvdarbu veicējs</w:t>
      </w:r>
      <w:r w:rsidRPr="009D2EDB">
        <w:rPr>
          <w:rFonts w:eastAsia="Calibri"/>
          <w:sz w:val="22"/>
          <w:szCs w:val="22"/>
          <w:lang w:val="lv-LV" w:eastAsia="ar-SA"/>
        </w:rPr>
        <w:t xml:space="preserve"> atsaucies, apliecinot savu atbilstību iepirkuma procedūrā noteiktajām prasībām, vai tas atbilst Publisko iepirkumu likuma 42.panta otrajā daļā minētajiem pretendentu izslēgšanas gadījumiem;</w:t>
      </w:r>
    </w:p>
    <w:p w14:paraId="792D089C" w14:textId="77777777" w:rsidR="005E2BCB" w:rsidRPr="009D2EDB" w:rsidRDefault="005E2BCB" w:rsidP="009D2EDB">
      <w:pPr>
        <w:numPr>
          <w:ilvl w:val="2"/>
          <w:numId w:val="2"/>
        </w:numPr>
        <w:suppressAutoHyphens/>
        <w:ind w:left="1276"/>
        <w:jc w:val="both"/>
        <w:rPr>
          <w:rFonts w:eastAsia="Calibri"/>
          <w:sz w:val="22"/>
          <w:szCs w:val="22"/>
          <w:lang w:val="lv-LV" w:eastAsia="ar-SA"/>
        </w:rPr>
      </w:pPr>
      <w:r w:rsidRPr="009D2EDB">
        <w:rPr>
          <w:rFonts w:eastAsia="Calibri"/>
          <w:sz w:val="22"/>
          <w:szCs w:val="22"/>
          <w:lang w:val="lv-LV" w:eastAsia="ar-SA"/>
        </w:rPr>
        <w:t xml:space="preserve">piedāvātais apakšuzņēmējs, kura veicamo būvdarbu vai sniedzamo pakalpojumu vērtība ir 10000,00 </w:t>
      </w:r>
      <w:proofErr w:type="spellStart"/>
      <w:r w:rsidRPr="009D2EDB">
        <w:rPr>
          <w:rFonts w:eastAsia="Calibri"/>
          <w:i/>
          <w:sz w:val="22"/>
          <w:szCs w:val="22"/>
          <w:lang w:val="lv-LV" w:eastAsia="ar-SA"/>
        </w:rPr>
        <w:t>euro</w:t>
      </w:r>
      <w:proofErr w:type="spellEnd"/>
      <w:r w:rsidRPr="009D2EDB">
        <w:rPr>
          <w:rFonts w:eastAsia="Calibri"/>
          <w:sz w:val="22"/>
          <w:szCs w:val="22"/>
          <w:lang w:val="lv-LV" w:eastAsia="ar-SA"/>
        </w:rPr>
        <w:t xml:space="preserve"> no kopējās iepirkuma līguma vērtības, atbilst Publisko iepirkumu likuma 42.panta otrajā daļā minētajiem pretendentu izslēgšanas gadījumiem;</w:t>
      </w:r>
    </w:p>
    <w:p w14:paraId="4FB0425B" w14:textId="77777777" w:rsidR="005E2BCB" w:rsidRPr="009D2EDB" w:rsidRDefault="005E2BCB" w:rsidP="009D2EDB">
      <w:pPr>
        <w:numPr>
          <w:ilvl w:val="2"/>
          <w:numId w:val="2"/>
        </w:numPr>
        <w:suppressAutoHyphens/>
        <w:ind w:left="1276"/>
        <w:jc w:val="both"/>
        <w:rPr>
          <w:rFonts w:eastAsia="Calibri"/>
          <w:sz w:val="22"/>
          <w:szCs w:val="22"/>
          <w:lang w:val="lv-LV" w:eastAsia="ar-SA"/>
        </w:rPr>
      </w:pPr>
      <w:r w:rsidRPr="009D2EDB">
        <w:rPr>
          <w:rFonts w:eastAsia="Calibri"/>
          <w:sz w:val="22"/>
          <w:szCs w:val="22"/>
          <w:lang w:val="lv-LV" w:eastAsia="ar-SA"/>
        </w:rPr>
        <w:t xml:space="preserve">apakšuzņēmēja maiņas rezultātā tiktu izdarīti tādi grozījumi </w:t>
      </w:r>
      <w:r w:rsidR="00B13E5A" w:rsidRPr="009D2EDB">
        <w:rPr>
          <w:rFonts w:eastAsia="Calibri"/>
          <w:sz w:val="22"/>
          <w:szCs w:val="22"/>
          <w:lang w:val="lv-LV" w:eastAsia="ar-SA"/>
        </w:rPr>
        <w:t>Būvdarbu veicēja</w:t>
      </w:r>
      <w:r w:rsidRPr="009D2EDB">
        <w:rPr>
          <w:rFonts w:eastAsia="Calibri"/>
          <w:sz w:val="22"/>
          <w:szCs w:val="22"/>
          <w:lang w:val="lv-LV" w:eastAsia="ar-SA"/>
        </w:rPr>
        <w:t xml:space="preserve"> atklātā konkursa iesniegtajā piedāvājumā, kuri, ja sākotnēji būtu tajā iekļauti, ietekmētu piedāvājuma izvēli atbilstoši iepirkuma procedūras dokumentos noteiktajiem piedāvājuma izvērtēšanas kritērijiem.</w:t>
      </w:r>
    </w:p>
    <w:p w14:paraId="37EE764D" w14:textId="77777777" w:rsidR="005E2BCB" w:rsidRPr="009D2EDB" w:rsidRDefault="005E2BCB" w:rsidP="009D2EDB">
      <w:pPr>
        <w:numPr>
          <w:ilvl w:val="1"/>
          <w:numId w:val="2"/>
        </w:numPr>
        <w:suppressAutoHyphens/>
        <w:ind w:left="567" w:hanging="567"/>
        <w:jc w:val="both"/>
        <w:rPr>
          <w:rFonts w:eastAsia="Calibri"/>
          <w:sz w:val="22"/>
          <w:szCs w:val="22"/>
          <w:lang w:val="lv-LV" w:eastAsia="ar-SA"/>
        </w:rPr>
      </w:pPr>
      <w:r w:rsidRPr="009D2EDB">
        <w:rPr>
          <w:rFonts w:eastAsia="Calibri"/>
          <w:sz w:val="22"/>
          <w:szCs w:val="22"/>
          <w:lang w:val="lv-LV" w:eastAsia="ar-SA"/>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523D2843" w14:textId="77777777" w:rsidR="005E2BCB" w:rsidRPr="009D2EDB" w:rsidRDefault="005E2BCB" w:rsidP="009D2EDB">
      <w:pPr>
        <w:numPr>
          <w:ilvl w:val="1"/>
          <w:numId w:val="2"/>
        </w:numPr>
        <w:suppressAutoHyphens/>
        <w:ind w:left="567" w:hanging="567"/>
        <w:jc w:val="both"/>
        <w:rPr>
          <w:rFonts w:eastAsia="Calibri"/>
          <w:sz w:val="22"/>
          <w:szCs w:val="22"/>
          <w:lang w:val="lv-LV" w:eastAsia="ar-SA"/>
        </w:rPr>
      </w:pPr>
      <w:r w:rsidRPr="009D2EDB">
        <w:rPr>
          <w:rFonts w:eastAsia="Calibri"/>
          <w:sz w:val="22"/>
          <w:szCs w:val="22"/>
          <w:lang w:val="lv-LV" w:eastAsia="ar-SA"/>
        </w:rPr>
        <w:t xml:space="preserve">Pasūtītājs pieņem lēmumu atļaut vai atteikt </w:t>
      </w:r>
      <w:r w:rsidR="00B13E5A" w:rsidRPr="009D2EDB">
        <w:rPr>
          <w:rFonts w:eastAsia="Calibri"/>
          <w:sz w:val="22"/>
          <w:szCs w:val="22"/>
          <w:lang w:val="lv-LV" w:eastAsia="ar-SA"/>
        </w:rPr>
        <w:t>Būvdarbu veicēja</w:t>
      </w:r>
      <w:r w:rsidRPr="009D2EDB">
        <w:rPr>
          <w:rFonts w:eastAsia="Calibri"/>
          <w:sz w:val="22"/>
          <w:szCs w:val="22"/>
          <w:lang w:val="lv-LV" w:eastAsia="ar-SA"/>
        </w:rPr>
        <w:t xml:space="preserve"> personāla vai apakšuzņēmēju nomaiņu vai jaunu apakšuzņēmēju iesaistīšanu Līguma izpildē iespējami īsā laikā, bet ne vēlāk kā piecu darbdienu laikā pēc tam, kad saņēmis visu informāciju un dokumentus, kas nepieciešami lēmuma pieņemšanai</w:t>
      </w:r>
    </w:p>
    <w:p w14:paraId="0F3E6656" w14:textId="77777777" w:rsidR="005E2BCB" w:rsidRPr="009D2EDB" w:rsidRDefault="005E2BCB" w:rsidP="009D2EDB">
      <w:pPr>
        <w:numPr>
          <w:ilvl w:val="1"/>
          <w:numId w:val="2"/>
        </w:numPr>
        <w:suppressAutoHyphens/>
        <w:ind w:left="567" w:hanging="567"/>
        <w:jc w:val="both"/>
        <w:rPr>
          <w:rFonts w:eastAsia="Calibri"/>
          <w:sz w:val="22"/>
          <w:szCs w:val="22"/>
          <w:lang w:val="lv-LV" w:eastAsia="ar-SA"/>
        </w:rPr>
      </w:pPr>
      <w:r w:rsidRPr="009D2EDB">
        <w:rPr>
          <w:rFonts w:eastAsia="Calibri"/>
          <w:sz w:val="22"/>
          <w:szCs w:val="22"/>
          <w:lang w:val="lv-LV" w:eastAsia="ar-SA"/>
        </w:rPr>
        <w:t xml:space="preserve">Pēc Līguma slēgšanas tiesību piešķiršanas un ne vēlāk kā uzsākot Līguma izpildi, </w:t>
      </w:r>
      <w:r w:rsidR="00B13E5A" w:rsidRPr="009D2EDB">
        <w:rPr>
          <w:rFonts w:eastAsia="Calibri"/>
          <w:sz w:val="22"/>
          <w:szCs w:val="22"/>
          <w:lang w:val="lv-LV" w:eastAsia="ar-SA"/>
        </w:rPr>
        <w:t>Būvdarbu veicējs</w:t>
      </w:r>
      <w:r w:rsidRPr="009D2EDB">
        <w:rPr>
          <w:rFonts w:eastAsia="Calibri"/>
          <w:sz w:val="22"/>
          <w:szCs w:val="22"/>
          <w:lang w:val="lv-LV" w:eastAsia="ar-SA"/>
        </w:rPr>
        <w:t xml:space="preserve"> iesniedz iesaistīto apakšuzņēmēju (ja tādus plānots iesaistīt) sarakstu, kurā norāda apakšuzņēmēja nosaukumu, kontaktinformāciju un to </w:t>
      </w:r>
      <w:proofErr w:type="spellStart"/>
      <w:r w:rsidRPr="009D2EDB">
        <w:rPr>
          <w:rFonts w:eastAsia="Calibri"/>
          <w:sz w:val="22"/>
          <w:szCs w:val="22"/>
          <w:lang w:val="lv-LV" w:eastAsia="ar-SA"/>
        </w:rPr>
        <w:t>pārstāvēttiesīgo</w:t>
      </w:r>
      <w:proofErr w:type="spellEnd"/>
      <w:r w:rsidRPr="009D2EDB">
        <w:rPr>
          <w:rFonts w:eastAsia="Calibri"/>
          <w:sz w:val="22"/>
          <w:szCs w:val="22"/>
          <w:lang w:val="lv-LV" w:eastAsia="ar-SA"/>
        </w:rPr>
        <w:t xml:space="preserve"> personu, ciktāl minētā informācija ir zināma. Sarakstā norāda arī apakšuzņēmēju apakšuzņēmējus. Līguma izpildes laikā </w:t>
      </w:r>
      <w:r w:rsidR="00B13E5A" w:rsidRPr="009D2EDB">
        <w:rPr>
          <w:rFonts w:eastAsia="Calibri"/>
          <w:sz w:val="22"/>
          <w:szCs w:val="22"/>
          <w:lang w:val="lv-LV" w:eastAsia="ar-SA"/>
        </w:rPr>
        <w:t>Būvdarbu veicējs</w:t>
      </w:r>
      <w:r w:rsidRPr="009D2EDB">
        <w:rPr>
          <w:rFonts w:eastAsia="Calibri"/>
          <w:sz w:val="22"/>
          <w:szCs w:val="22"/>
          <w:lang w:val="lv-LV" w:eastAsia="ar-SA"/>
        </w:rPr>
        <w:t xml:space="preserve"> paziņo Pasūtītājam par jebkurām minētās informācijas izmaiņām, kā arī papildina sarakstu ar informāciju par apakšuzņēmēju, kas tiek vēlāk iesaistīts būvdarbu veikšanā vai pakalpojumu sniegšanā.</w:t>
      </w:r>
    </w:p>
    <w:p w14:paraId="67E8BC78" w14:textId="77777777" w:rsidR="005E2BCB" w:rsidRPr="009D2EDB" w:rsidRDefault="005E2BCB" w:rsidP="009D2EDB">
      <w:pPr>
        <w:numPr>
          <w:ilvl w:val="0"/>
          <w:numId w:val="2"/>
        </w:numPr>
        <w:suppressAutoHyphens/>
        <w:ind w:left="357" w:hanging="357"/>
        <w:jc w:val="center"/>
        <w:rPr>
          <w:rFonts w:eastAsia="Calibri"/>
          <w:sz w:val="22"/>
          <w:szCs w:val="22"/>
          <w:lang w:val="lv-LV" w:eastAsia="ar-SA"/>
        </w:rPr>
      </w:pPr>
      <w:r w:rsidRPr="009D2EDB">
        <w:rPr>
          <w:rFonts w:eastAsia="Calibri"/>
          <w:b/>
          <w:bCs/>
          <w:sz w:val="22"/>
          <w:szCs w:val="22"/>
          <w:lang w:val="lv-LV"/>
        </w:rPr>
        <w:t>Pasūtītāja pienākumi un tiesības</w:t>
      </w:r>
    </w:p>
    <w:p w14:paraId="66932F84" w14:textId="77777777" w:rsidR="005E2BCB" w:rsidRPr="009D2EDB" w:rsidRDefault="005E2BCB" w:rsidP="009D2EDB">
      <w:pPr>
        <w:numPr>
          <w:ilvl w:val="1"/>
          <w:numId w:val="2"/>
        </w:numPr>
        <w:tabs>
          <w:tab w:val="left" w:pos="567"/>
        </w:tabs>
        <w:suppressAutoHyphens/>
        <w:jc w:val="both"/>
        <w:rPr>
          <w:rFonts w:eastAsia="Calibri"/>
          <w:sz w:val="22"/>
          <w:szCs w:val="22"/>
          <w:lang w:val="lv-LV" w:eastAsia="ar-SA"/>
        </w:rPr>
      </w:pPr>
      <w:r w:rsidRPr="009D2EDB">
        <w:rPr>
          <w:rFonts w:eastAsia="Calibri"/>
          <w:bCs/>
          <w:noProof/>
          <w:sz w:val="22"/>
          <w:szCs w:val="22"/>
          <w:lang w:val="lv-LV"/>
        </w:rPr>
        <w:t>Pasūtītāja pienākumi:</w:t>
      </w:r>
      <w:r w:rsidRPr="009D2EDB">
        <w:rPr>
          <w:rFonts w:eastAsia="Calibri"/>
          <w:noProof/>
          <w:sz w:val="22"/>
          <w:szCs w:val="22"/>
          <w:lang w:val="lv-LV"/>
        </w:rPr>
        <w:t xml:space="preserve"> </w:t>
      </w:r>
    </w:p>
    <w:p w14:paraId="3792D8AF"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bCs/>
          <w:noProof/>
          <w:sz w:val="22"/>
          <w:szCs w:val="22"/>
          <w:lang w:val="lv-LV"/>
        </w:rPr>
        <w:t>kontrolēt un pieņemt Darbus Objektā saskaņā ar Līgumu, Līguma pielikumiem un spēkā esošo normatīvo aktu prasībām, kā arī ar valsts un pašvaldības iestāžu prasībām</w:t>
      </w:r>
      <w:r w:rsidRPr="009D2EDB">
        <w:rPr>
          <w:rFonts w:eastAsia="Calibri"/>
          <w:noProof/>
          <w:sz w:val="22"/>
          <w:szCs w:val="22"/>
          <w:lang w:val="lv-LV"/>
        </w:rPr>
        <w:t>;</w:t>
      </w:r>
    </w:p>
    <w:p w14:paraId="178F8379"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noProof/>
          <w:sz w:val="22"/>
          <w:szCs w:val="22"/>
          <w:lang w:val="lv-LV"/>
        </w:rPr>
        <w:t xml:space="preserve">pārbaudīt </w:t>
      </w:r>
      <w:r w:rsidR="00B13E5A" w:rsidRPr="009D2EDB">
        <w:rPr>
          <w:rFonts w:eastAsia="Calibri"/>
          <w:noProof/>
          <w:sz w:val="22"/>
          <w:szCs w:val="22"/>
          <w:lang w:val="lv-LV"/>
        </w:rPr>
        <w:t>Būvdarbu veicēja</w:t>
      </w:r>
      <w:r w:rsidRPr="009D2EDB">
        <w:rPr>
          <w:rFonts w:eastAsia="Calibri"/>
          <w:noProof/>
          <w:sz w:val="22"/>
          <w:szCs w:val="22"/>
          <w:lang w:val="lv-LV"/>
        </w:rPr>
        <w:t xml:space="preserve"> iesniegto apdrošināšanas un nodrošinājuma dokumentu atbilstību Līguma, Līguma pielikumu un </w:t>
      </w:r>
      <w:r w:rsidRPr="009D2EDB">
        <w:rPr>
          <w:rFonts w:eastAsia="Calibri"/>
          <w:bCs/>
          <w:noProof/>
          <w:sz w:val="22"/>
          <w:szCs w:val="22"/>
          <w:lang w:val="lv-LV"/>
        </w:rPr>
        <w:t xml:space="preserve">spēkā esošo normatīvo aktu </w:t>
      </w:r>
      <w:r w:rsidRPr="009D2EDB">
        <w:rPr>
          <w:rFonts w:eastAsia="Calibri"/>
          <w:noProof/>
          <w:sz w:val="22"/>
          <w:szCs w:val="22"/>
          <w:lang w:val="lv-LV"/>
        </w:rPr>
        <w:t xml:space="preserve">prasībām, kā arī, ja iesniegts neatbilstošs dokuments, pieprasīt </w:t>
      </w:r>
      <w:r w:rsidR="00B13E5A" w:rsidRPr="009D2EDB">
        <w:rPr>
          <w:rFonts w:eastAsia="Calibri"/>
          <w:noProof/>
          <w:sz w:val="22"/>
          <w:szCs w:val="22"/>
          <w:lang w:val="lv-LV"/>
        </w:rPr>
        <w:t>Būvdarbu veicēja</w:t>
      </w:r>
      <w:r w:rsidRPr="009D2EDB">
        <w:rPr>
          <w:rFonts w:eastAsia="Calibri"/>
          <w:noProof/>
          <w:sz w:val="22"/>
          <w:szCs w:val="22"/>
          <w:lang w:val="lv-LV"/>
        </w:rPr>
        <w:t xml:space="preserve">m 5 (piecu) darba dienu laikā atkārtoti iesniegt Līguma, Līguma pielikumu un </w:t>
      </w:r>
      <w:r w:rsidRPr="009D2EDB">
        <w:rPr>
          <w:rFonts w:eastAsia="Calibri"/>
          <w:bCs/>
          <w:noProof/>
          <w:sz w:val="22"/>
          <w:szCs w:val="22"/>
          <w:lang w:val="lv-LV"/>
        </w:rPr>
        <w:t xml:space="preserve">spēkā esošo normatīvo aktu </w:t>
      </w:r>
      <w:r w:rsidRPr="009D2EDB">
        <w:rPr>
          <w:rFonts w:eastAsia="Calibri"/>
          <w:noProof/>
          <w:sz w:val="22"/>
          <w:szCs w:val="22"/>
          <w:lang w:val="lv-LV"/>
        </w:rPr>
        <w:t>prasībām atbilstošu dokumentu;</w:t>
      </w:r>
    </w:p>
    <w:p w14:paraId="77B380E3"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noProof/>
          <w:sz w:val="22"/>
          <w:szCs w:val="22"/>
          <w:lang w:val="lv-LV"/>
        </w:rPr>
        <w:t xml:space="preserve">savlaicīgi un </w:t>
      </w:r>
      <w:r w:rsidRPr="009D2EDB">
        <w:rPr>
          <w:rFonts w:eastAsia="Calibri"/>
          <w:bCs/>
          <w:noProof/>
          <w:sz w:val="22"/>
          <w:szCs w:val="22"/>
          <w:lang w:val="lv-LV"/>
        </w:rPr>
        <w:t>Līgumā</w:t>
      </w:r>
      <w:r w:rsidRPr="009D2EDB">
        <w:rPr>
          <w:rFonts w:eastAsia="Calibri"/>
          <w:noProof/>
          <w:sz w:val="22"/>
          <w:szCs w:val="22"/>
          <w:lang w:val="lv-LV"/>
        </w:rPr>
        <w:t xml:space="preserve"> noteiktā kārtībā izskatīt visus no </w:t>
      </w:r>
      <w:r w:rsidR="00B13E5A" w:rsidRPr="009D2EDB">
        <w:rPr>
          <w:rFonts w:eastAsia="Calibri"/>
          <w:bCs/>
          <w:noProof/>
          <w:sz w:val="22"/>
          <w:szCs w:val="22"/>
          <w:lang w:val="lv-LV"/>
        </w:rPr>
        <w:t>Būvdarbu veicēja</w:t>
      </w:r>
      <w:r w:rsidRPr="009D2EDB">
        <w:rPr>
          <w:rFonts w:eastAsia="Calibri"/>
          <w:noProof/>
          <w:sz w:val="22"/>
          <w:szCs w:val="22"/>
          <w:lang w:val="lv-LV"/>
        </w:rPr>
        <w:t xml:space="preserve"> saņemtos paziņojumus, pieprasījumus, iesniegumus, vēstules un priekšlikumus, un sniegt atbildes;</w:t>
      </w:r>
    </w:p>
    <w:p w14:paraId="3C646CB1"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noProof/>
          <w:sz w:val="22"/>
          <w:szCs w:val="22"/>
          <w:lang w:val="lv-LV"/>
        </w:rPr>
        <w:t xml:space="preserve">nodrošināt, ja nepieciešams, </w:t>
      </w:r>
      <w:r w:rsidR="00B13E5A" w:rsidRPr="009D2EDB">
        <w:rPr>
          <w:rFonts w:eastAsia="Calibri"/>
          <w:noProof/>
          <w:sz w:val="22"/>
          <w:szCs w:val="22"/>
          <w:lang w:val="lv-LV"/>
        </w:rPr>
        <w:t>Būvdarbu veicēja</w:t>
      </w:r>
      <w:r w:rsidRPr="009D2EDB">
        <w:rPr>
          <w:rFonts w:eastAsia="Calibri"/>
          <w:noProof/>
          <w:sz w:val="22"/>
          <w:szCs w:val="22"/>
          <w:lang w:val="lv-LV"/>
        </w:rPr>
        <w:t>m piekļuvi Objektam uz Darbu izpildes laiku;</w:t>
      </w:r>
    </w:p>
    <w:p w14:paraId="73AA8F40"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noProof/>
          <w:sz w:val="22"/>
          <w:szCs w:val="22"/>
          <w:lang w:val="lv-LV"/>
        </w:rPr>
        <w:t xml:space="preserve">veikt samaksu par </w:t>
      </w:r>
      <w:r w:rsidRPr="009D2EDB">
        <w:rPr>
          <w:rFonts w:eastAsia="Calibri"/>
          <w:bCs/>
          <w:noProof/>
          <w:sz w:val="22"/>
          <w:szCs w:val="22"/>
          <w:lang w:val="lv-LV"/>
        </w:rPr>
        <w:t>Līguma, Līguma pielikumos un spēkā esošajos normatīvajos aktos noteiktajām prasībām atbilstoši veiktajiem</w:t>
      </w:r>
      <w:r w:rsidRPr="009D2EDB">
        <w:rPr>
          <w:rFonts w:eastAsia="Calibri"/>
          <w:noProof/>
          <w:sz w:val="22"/>
          <w:szCs w:val="22"/>
          <w:lang w:val="lv-LV"/>
        </w:rPr>
        <w:t xml:space="preserve"> un Pasūtītāja pieņemtajiem Darbiem;</w:t>
      </w:r>
    </w:p>
    <w:p w14:paraId="714678FE"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bCs/>
          <w:noProof/>
          <w:sz w:val="22"/>
          <w:szCs w:val="22"/>
          <w:lang w:val="lv-LV"/>
        </w:rPr>
        <w:t>veikt citus šajā Līgumā, Līguma pielikumos vai normatīvos aktos noteiktos pienākumus vai darbības.</w:t>
      </w:r>
    </w:p>
    <w:p w14:paraId="379C9419" w14:textId="77777777" w:rsidR="005E2BCB" w:rsidRPr="009D2EDB" w:rsidRDefault="005E2BCB" w:rsidP="009D2EDB">
      <w:pPr>
        <w:numPr>
          <w:ilvl w:val="1"/>
          <w:numId w:val="2"/>
        </w:numPr>
        <w:tabs>
          <w:tab w:val="left" w:pos="567"/>
        </w:tabs>
        <w:suppressAutoHyphens/>
        <w:jc w:val="both"/>
        <w:rPr>
          <w:rFonts w:eastAsia="Calibri"/>
          <w:sz w:val="22"/>
          <w:szCs w:val="22"/>
          <w:lang w:val="lv-LV" w:eastAsia="ar-SA"/>
        </w:rPr>
      </w:pPr>
      <w:r w:rsidRPr="009D2EDB">
        <w:rPr>
          <w:rFonts w:eastAsia="Calibri"/>
          <w:bCs/>
          <w:noProof/>
          <w:sz w:val="22"/>
          <w:szCs w:val="22"/>
          <w:lang w:val="lv-LV"/>
        </w:rPr>
        <w:t>Pasūtītāja tiesības:</w:t>
      </w:r>
    </w:p>
    <w:p w14:paraId="0CEA453F"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bCs/>
          <w:noProof/>
          <w:sz w:val="22"/>
          <w:szCs w:val="22"/>
          <w:lang w:val="lv-LV"/>
        </w:rPr>
        <w:t xml:space="preserve">ne biežāk kā reizi nedēļā rakstiski pieprasīt un ne vēlāk kā 3 (trīs) darba dienu laikā rakstiski saņemt no </w:t>
      </w:r>
      <w:r w:rsidR="00B13E5A" w:rsidRPr="009D2EDB">
        <w:rPr>
          <w:rFonts w:eastAsia="Calibri"/>
          <w:noProof/>
          <w:sz w:val="22"/>
          <w:szCs w:val="22"/>
          <w:lang w:val="lv-LV"/>
        </w:rPr>
        <w:t>Būvdarbu veicēja</w:t>
      </w:r>
      <w:r w:rsidRPr="009D2EDB">
        <w:rPr>
          <w:rFonts w:eastAsia="Calibri"/>
          <w:bCs/>
          <w:noProof/>
          <w:sz w:val="22"/>
          <w:szCs w:val="22"/>
          <w:lang w:val="lv-LV"/>
        </w:rPr>
        <w:t xml:space="preserve"> informāciju par Darbu izpildes gaitu Objektā;</w:t>
      </w:r>
    </w:p>
    <w:p w14:paraId="126F4447"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bCs/>
          <w:noProof/>
          <w:sz w:val="22"/>
          <w:szCs w:val="22"/>
          <w:lang w:val="lv-LV"/>
        </w:rPr>
        <w:t xml:space="preserve">dot </w:t>
      </w:r>
      <w:r w:rsidR="00B13E5A" w:rsidRPr="009D2EDB">
        <w:rPr>
          <w:rFonts w:eastAsia="Calibri"/>
          <w:bCs/>
          <w:noProof/>
          <w:sz w:val="22"/>
          <w:szCs w:val="22"/>
          <w:lang w:val="lv-LV"/>
        </w:rPr>
        <w:t>Būvdarbu veicēja</w:t>
      </w:r>
      <w:r w:rsidRPr="009D2EDB">
        <w:rPr>
          <w:rFonts w:eastAsia="Calibri"/>
          <w:bCs/>
          <w:noProof/>
          <w:sz w:val="22"/>
          <w:szCs w:val="22"/>
          <w:lang w:val="lv-LV"/>
        </w:rPr>
        <w:t>m uz Līguma izpildi attiecināmus, saistošus norādījumus;</w:t>
      </w:r>
    </w:p>
    <w:p w14:paraId="519B08B8"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bCs/>
          <w:noProof/>
          <w:sz w:val="22"/>
          <w:szCs w:val="22"/>
          <w:lang w:val="lv-LV"/>
        </w:rPr>
        <w:t>iegūt vai saņemt trešo personu uz Līguma izpildi attiecināmus atzinumus vai informāciju;</w:t>
      </w:r>
    </w:p>
    <w:p w14:paraId="43AA6C23"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sz w:val="22"/>
          <w:szCs w:val="22"/>
          <w:lang w:val="lv-LV"/>
        </w:rPr>
        <w:t xml:space="preserve">kontrolēt </w:t>
      </w:r>
      <w:r w:rsidR="00B13E5A" w:rsidRPr="009D2EDB">
        <w:rPr>
          <w:rFonts w:eastAsia="Calibri"/>
          <w:sz w:val="22"/>
          <w:szCs w:val="22"/>
          <w:lang w:val="lv-LV"/>
        </w:rPr>
        <w:t>Būvdarbu veicēja</w:t>
      </w:r>
      <w:r w:rsidRPr="009D2EDB">
        <w:rPr>
          <w:rFonts w:eastAsia="Calibri"/>
          <w:sz w:val="22"/>
          <w:szCs w:val="22"/>
          <w:lang w:val="lv-LV"/>
        </w:rPr>
        <w:t xml:space="preserve"> Darbu izpildi Objektā. Pasūtītāja kontrole nav pamats </w:t>
      </w:r>
      <w:r w:rsidR="00B13E5A" w:rsidRPr="009D2EDB">
        <w:rPr>
          <w:rFonts w:eastAsia="Calibri"/>
          <w:sz w:val="22"/>
          <w:szCs w:val="22"/>
          <w:lang w:val="lv-LV"/>
        </w:rPr>
        <w:t>Būvdarbu veicēja</w:t>
      </w:r>
      <w:r w:rsidRPr="009D2EDB">
        <w:rPr>
          <w:rFonts w:eastAsia="Calibri"/>
          <w:sz w:val="22"/>
          <w:szCs w:val="22"/>
          <w:lang w:val="lv-LV"/>
        </w:rPr>
        <w:t xml:space="preserve"> atbildības samazināšanai par </w:t>
      </w:r>
      <w:r w:rsidRPr="009D2EDB">
        <w:rPr>
          <w:rFonts w:eastAsia="Calibri"/>
          <w:bCs/>
          <w:sz w:val="22"/>
          <w:szCs w:val="22"/>
          <w:lang w:val="lv-LV"/>
        </w:rPr>
        <w:t xml:space="preserve">defektiem un/vai neatbilstībām Objektā pēc </w:t>
      </w:r>
      <w:r w:rsidR="00B13E5A" w:rsidRPr="009D2EDB">
        <w:rPr>
          <w:rFonts w:eastAsia="Calibri"/>
          <w:bCs/>
          <w:sz w:val="22"/>
          <w:szCs w:val="22"/>
          <w:lang w:val="lv-LV"/>
        </w:rPr>
        <w:t>Būvdarbu veicēja</w:t>
      </w:r>
      <w:r w:rsidRPr="009D2EDB">
        <w:rPr>
          <w:rFonts w:eastAsia="Calibri"/>
          <w:bCs/>
          <w:sz w:val="22"/>
          <w:szCs w:val="22"/>
          <w:lang w:val="lv-LV"/>
        </w:rPr>
        <w:t xml:space="preserve"> veiktajiem Darbiem</w:t>
      </w:r>
      <w:r w:rsidRPr="009D2EDB">
        <w:rPr>
          <w:rFonts w:eastAsia="Calibri"/>
          <w:sz w:val="22"/>
          <w:szCs w:val="22"/>
          <w:lang w:val="lv-LV"/>
        </w:rPr>
        <w:t>;</w:t>
      </w:r>
    </w:p>
    <w:p w14:paraId="7C0346C4" w14:textId="77777777" w:rsidR="005E2BCB" w:rsidRPr="009D2EDB" w:rsidRDefault="005E2BCB" w:rsidP="009D2EDB">
      <w:pPr>
        <w:numPr>
          <w:ilvl w:val="2"/>
          <w:numId w:val="2"/>
        </w:numPr>
        <w:tabs>
          <w:tab w:val="left" w:pos="567"/>
        </w:tabs>
        <w:suppressAutoHyphens/>
        <w:ind w:left="1134"/>
        <w:jc w:val="both"/>
        <w:rPr>
          <w:rFonts w:eastAsia="Calibri"/>
          <w:sz w:val="22"/>
          <w:szCs w:val="22"/>
          <w:lang w:val="lv-LV" w:eastAsia="ar-SA"/>
        </w:rPr>
      </w:pPr>
      <w:r w:rsidRPr="009D2EDB">
        <w:rPr>
          <w:rFonts w:eastAsia="Calibri"/>
          <w:sz w:val="22"/>
          <w:szCs w:val="22"/>
          <w:lang w:val="lv-LV"/>
        </w:rPr>
        <w:t xml:space="preserve">apturēt Darbu izpildi Objektā, ja </w:t>
      </w:r>
      <w:r w:rsidR="00B13E5A" w:rsidRPr="009D2EDB">
        <w:rPr>
          <w:rFonts w:eastAsia="Calibri"/>
          <w:sz w:val="22"/>
          <w:szCs w:val="22"/>
          <w:lang w:val="lv-LV"/>
        </w:rPr>
        <w:t>Būvdarbu veicējs</w:t>
      </w:r>
      <w:r w:rsidRPr="009D2EDB">
        <w:rPr>
          <w:rFonts w:eastAsia="Calibri"/>
          <w:sz w:val="22"/>
          <w:szCs w:val="22"/>
          <w:lang w:val="lv-LV"/>
        </w:rPr>
        <w:t xml:space="preserve"> pārkāpj </w:t>
      </w:r>
      <w:r w:rsidRPr="009D2EDB">
        <w:rPr>
          <w:rFonts w:eastAsia="Calibri"/>
          <w:bCs/>
          <w:sz w:val="22"/>
          <w:szCs w:val="22"/>
          <w:lang w:val="lv-LV"/>
        </w:rPr>
        <w:t>Līguma, Līguma pielikumos un spēkā esošajos normatīvajos aktos noteiktās prasības</w:t>
      </w:r>
      <w:r w:rsidRPr="009D2EDB">
        <w:rPr>
          <w:rFonts w:eastAsia="Calibri"/>
          <w:sz w:val="22"/>
          <w:szCs w:val="22"/>
          <w:lang w:val="lv-LV"/>
        </w:rPr>
        <w:t xml:space="preserve">. Darbu izpildi Objektā </w:t>
      </w:r>
      <w:r w:rsidR="00B13E5A" w:rsidRPr="009D2EDB">
        <w:rPr>
          <w:rFonts w:eastAsia="Calibri"/>
          <w:sz w:val="22"/>
          <w:szCs w:val="22"/>
          <w:lang w:val="lv-LV"/>
        </w:rPr>
        <w:t>Būvdarbu veicējs</w:t>
      </w:r>
      <w:r w:rsidRPr="009D2EDB">
        <w:rPr>
          <w:rFonts w:eastAsia="Calibri"/>
          <w:sz w:val="22"/>
          <w:szCs w:val="22"/>
          <w:lang w:val="lv-LV"/>
        </w:rPr>
        <w:t xml:space="preserve"> ir tiesīgs atsākt tikai pēc pārkāpuma novēršanas un Pasūtītāja atļaujas saņemšanas ar vai bez termiņa pagarinājuma. </w:t>
      </w:r>
    </w:p>
    <w:p w14:paraId="24BEB50E" w14:textId="77777777" w:rsidR="005E2BCB" w:rsidRPr="009D2EDB" w:rsidRDefault="005E2BCB" w:rsidP="009D2EDB">
      <w:pPr>
        <w:numPr>
          <w:ilvl w:val="0"/>
          <w:numId w:val="2"/>
        </w:numPr>
        <w:tabs>
          <w:tab w:val="left" w:pos="0"/>
        </w:tabs>
        <w:suppressAutoHyphens/>
        <w:ind w:left="363" w:hanging="357"/>
        <w:jc w:val="center"/>
        <w:rPr>
          <w:rFonts w:eastAsia="Calibri"/>
          <w:sz w:val="22"/>
          <w:szCs w:val="22"/>
          <w:lang w:val="lv-LV" w:eastAsia="ar-SA"/>
        </w:rPr>
      </w:pPr>
      <w:r w:rsidRPr="009D2EDB">
        <w:rPr>
          <w:rFonts w:eastAsia="Calibri"/>
          <w:b/>
          <w:bCs/>
          <w:sz w:val="22"/>
          <w:szCs w:val="22"/>
          <w:lang w:val="lv-LV"/>
        </w:rPr>
        <w:t>Objekta nodošana un Darbu pieņemšana</w:t>
      </w:r>
    </w:p>
    <w:p w14:paraId="4334AAA2" w14:textId="2459F2BA"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noProof/>
          <w:sz w:val="22"/>
          <w:szCs w:val="22"/>
          <w:lang w:val="lv-LV"/>
        </w:rPr>
        <w:t>Pirms Darbu uzs</w:t>
      </w:r>
      <w:r w:rsidR="00D814E0" w:rsidRPr="009D2EDB">
        <w:rPr>
          <w:rFonts w:eastAsia="Calibri"/>
          <w:noProof/>
          <w:sz w:val="22"/>
          <w:szCs w:val="22"/>
          <w:lang w:val="lv-LV"/>
        </w:rPr>
        <w:t>ākšanas Objektā Pušu pilnvarotās</w:t>
      </w:r>
      <w:r w:rsidRPr="009D2EDB">
        <w:rPr>
          <w:rFonts w:eastAsia="Calibri"/>
          <w:noProof/>
          <w:sz w:val="22"/>
          <w:szCs w:val="22"/>
          <w:lang w:val="lv-LV"/>
        </w:rPr>
        <w:t xml:space="preserve"> personas apseko Objektu. </w:t>
      </w:r>
    </w:p>
    <w:p w14:paraId="5682ECCE" w14:textId="77777777" w:rsidR="005E2BCB" w:rsidRPr="009D2EDB" w:rsidRDefault="00B13E5A" w:rsidP="009D2EDB">
      <w:pPr>
        <w:numPr>
          <w:ilvl w:val="1"/>
          <w:numId w:val="3"/>
        </w:numPr>
        <w:suppressAutoHyphens/>
        <w:ind w:left="567" w:hanging="567"/>
        <w:jc w:val="both"/>
        <w:rPr>
          <w:rFonts w:eastAsia="Calibri"/>
          <w:noProof/>
          <w:sz w:val="22"/>
          <w:szCs w:val="22"/>
          <w:lang w:val="lv-LV"/>
        </w:rPr>
      </w:pPr>
      <w:r w:rsidRPr="009D2EDB">
        <w:rPr>
          <w:rFonts w:eastAsia="Calibri"/>
          <w:noProof/>
          <w:sz w:val="22"/>
          <w:szCs w:val="22"/>
          <w:lang w:val="lv-LV"/>
        </w:rPr>
        <w:t>Būvdarbu veicējs</w:t>
      </w:r>
      <w:r w:rsidR="005E2BCB" w:rsidRPr="009D2EDB">
        <w:rPr>
          <w:rFonts w:eastAsia="Calibri"/>
          <w:noProof/>
          <w:sz w:val="22"/>
          <w:szCs w:val="22"/>
          <w:lang w:val="lv-LV"/>
        </w:rPr>
        <w:t xml:space="preserve"> Darbus uzsāk, veic un nodod </w:t>
      </w:r>
      <w:r w:rsidR="005E2BCB" w:rsidRPr="009D2EDB">
        <w:rPr>
          <w:rFonts w:eastAsia="Calibri"/>
          <w:bCs/>
          <w:noProof/>
          <w:sz w:val="22"/>
          <w:szCs w:val="22"/>
          <w:lang w:val="lv-LV"/>
        </w:rPr>
        <w:t>Pasūtītājam</w:t>
      </w:r>
      <w:r w:rsidR="005E2BCB" w:rsidRPr="009D2EDB">
        <w:rPr>
          <w:rFonts w:eastAsia="Calibri"/>
          <w:noProof/>
          <w:sz w:val="22"/>
          <w:szCs w:val="22"/>
          <w:lang w:val="lv-LV"/>
        </w:rPr>
        <w:t xml:space="preserve"> saskaņā ar Līgumu, Līguma pielikumiem un spēkā esošajiem normatīvajiem aktiem.</w:t>
      </w:r>
      <w:r w:rsidR="005E2BCB" w:rsidRPr="009D2EDB">
        <w:rPr>
          <w:rFonts w:eastAsia="Calibri"/>
          <w:bCs/>
          <w:noProof/>
          <w:sz w:val="22"/>
          <w:szCs w:val="22"/>
          <w:lang w:val="lv-LV"/>
        </w:rPr>
        <w:t xml:space="preserve"> </w:t>
      </w:r>
    </w:p>
    <w:p w14:paraId="77C38083" w14:textId="77777777" w:rsidR="005E2BCB" w:rsidRPr="009D2EDB" w:rsidRDefault="005E2BCB" w:rsidP="009D2EDB">
      <w:pPr>
        <w:numPr>
          <w:ilvl w:val="1"/>
          <w:numId w:val="3"/>
        </w:numPr>
        <w:suppressAutoHyphens/>
        <w:ind w:left="567" w:hanging="567"/>
        <w:jc w:val="both"/>
        <w:rPr>
          <w:rFonts w:eastAsia="Calibri"/>
          <w:bCs/>
          <w:noProof/>
          <w:sz w:val="22"/>
          <w:szCs w:val="22"/>
          <w:lang w:val="lv-LV"/>
        </w:rPr>
      </w:pPr>
      <w:r w:rsidRPr="009D2EDB">
        <w:rPr>
          <w:rFonts w:eastAsia="Calibri"/>
          <w:bCs/>
          <w:noProof/>
          <w:sz w:val="22"/>
          <w:szCs w:val="22"/>
          <w:lang w:val="lv-LV"/>
        </w:rPr>
        <w:t>Puses līdz katra mēneša 5 (piektajam) datumam paraksta Aktu.</w:t>
      </w:r>
    </w:p>
    <w:p w14:paraId="22260E17"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bCs/>
          <w:noProof/>
          <w:sz w:val="22"/>
          <w:szCs w:val="22"/>
          <w:lang w:val="lv-LV"/>
        </w:rPr>
        <w:t xml:space="preserve">Gadījumā, ja Pasūtītājs konstatē defektus un/vai neatbilstības Objektā pēc </w:t>
      </w:r>
      <w:r w:rsidR="00B13E5A" w:rsidRPr="009D2EDB">
        <w:rPr>
          <w:rFonts w:eastAsia="Calibri"/>
          <w:bCs/>
          <w:noProof/>
          <w:sz w:val="22"/>
          <w:szCs w:val="22"/>
          <w:lang w:val="lv-LV"/>
        </w:rPr>
        <w:t>Būvdarbu veicēja</w:t>
      </w:r>
      <w:r w:rsidRPr="009D2EDB">
        <w:rPr>
          <w:rFonts w:eastAsia="Calibri"/>
          <w:bCs/>
          <w:noProof/>
          <w:sz w:val="22"/>
          <w:szCs w:val="22"/>
          <w:lang w:val="lv-LV"/>
        </w:rPr>
        <w:t xml:space="preserve"> veiktajiem Darbiem, tad Pasūtītājs Aktu neparaksta un nosaka </w:t>
      </w:r>
      <w:r w:rsidR="00B13E5A" w:rsidRPr="009D2EDB">
        <w:rPr>
          <w:rFonts w:eastAsia="Calibri"/>
          <w:bCs/>
          <w:noProof/>
          <w:sz w:val="22"/>
          <w:szCs w:val="22"/>
          <w:lang w:val="lv-LV"/>
        </w:rPr>
        <w:t>Būvdarbu veicēja</w:t>
      </w:r>
      <w:r w:rsidRPr="009D2EDB">
        <w:rPr>
          <w:rFonts w:eastAsia="Calibri"/>
          <w:bCs/>
          <w:noProof/>
          <w:sz w:val="22"/>
          <w:szCs w:val="22"/>
          <w:lang w:val="lv-LV"/>
        </w:rPr>
        <w:t xml:space="preserve">m termiņu defektu un/vai neatbilstību novēršanai uz </w:t>
      </w:r>
      <w:r w:rsidR="00B13E5A" w:rsidRPr="009D2EDB">
        <w:rPr>
          <w:rFonts w:eastAsia="Calibri"/>
          <w:bCs/>
          <w:noProof/>
          <w:sz w:val="22"/>
          <w:szCs w:val="22"/>
          <w:lang w:val="lv-LV"/>
        </w:rPr>
        <w:t>Būvdarbu veicēja</w:t>
      </w:r>
      <w:r w:rsidRPr="009D2EDB">
        <w:rPr>
          <w:rFonts w:eastAsia="Calibri"/>
          <w:bCs/>
          <w:noProof/>
          <w:sz w:val="22"/>
          <w:szCs w:val="22"/>
          <w:lang w:val="lv-LV"/>
        </w:rPr>
        <w:t xml:space="preserve"> rēķina. </w:t>
      </w:r>
    </w:p>
    <w:p w14:paraId="28F73C6F"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bCs/>
          <w:noProof/>
          <w:sz w:val="22"/>
          <w:szCs w:val="22"/>
          <w:lang w:val="lv-LV"/>
        </w:rPr>
        <w:t>Pēc defektu un/vai neatbilstību novēršanas Objektā Pasūtītājs paraksta Aktu.</w:t>
      </w:r>
    </w:p>
    <w:p w14:paraId="2FD62B04"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bCs/>
          <w:noProof/>
          <w:sz w:val="22"/>
          <w:szCs w:val="22"/>
          <w:lang w:val="lv-LV"/>
        </w:rPr>
        <w:t xml:space="preserve">Ja </w:t>
      </w:r>
      <w:r w:rsidR="00B13E5A" w:rsidRPr="009D2EDB">
        <w:rPr>
          <w:rFonts w:eastAsia="Calibri"/>
          <w:bCs/>
          <w:noProof/>
          <w:sz w:val="22"/>
          <w:szCs w:val="22"/>
          <w:lang w:val="lv-LV"/>
        </w:rPr>
        <w:t>Būvdarbu veicējs</w:t>
      </w:r>
      <w:r w:rsidRPr="009D2EDB">
        <w:rPr>
          <w:rFonts w:eastAsia="Calibri"/>
          <w:bCs/>
          <w:noProof/>
          <w:sz w:val="22"/>
          <w:szCs w:val="22"/>
          <w:lang w:val="lv-LV"/>
        </w:rPr>
        <w:t xml:space="preserve"> atsakās uz sava rēķina novērst Pasūtītāja konstatētos defektus un/vai neatbilstības Objektā pēc </w:t>
      </w:r>
      <w:r w:rsidR="00B13E5A" w:rsidRPr="009D2EDB">
        <w:rPr>
          <w:rFonts w:eastAsia="Calibri"/>
          <w:bCs/>
          <w:noProof/>
          <w:sz w:val="22"/>
          <w:szCs w:val="22"/>
          <w:lang w:val="lv-LV"/>
        </w:rPr>
        <w:t>Būvdarbu veicēja</w:t>
      </w:r>
      <w:r w:rsidRPr="009D2EDB">
        <w:rPr>
          <w:rFonts w:eastAsia="Calibri"/>
          <w:bCs/>
          <w:noProof/>
          <w:sz w:val="22"/>
          <w:szCs w:val="22"/>
          <w:lang w:val="lv-LV"/>
        </w:rPr>
        <w:t xml:space="preserve"> veiktajiem Darbiem, tad tiek noteikta neatkarīgā ekspertīze, kuras slēdziens ir saistošs abām Pusēm bet ekspertīzes izmaksas sedz tā Puse, kurai ekspertīzes slēdziens ir negatīvs.</w:t>
      </w:r>
    </w:p>
    <w:p w14:paraId="463D173D" w14:textId="77777777" w:rsidR="005E2BCB" w:rsidRPr="009D2EDB" w:rsidRDefault="005E2BCB" w:rsidP="009D2EDB">
      <w:pPr>
        <w:numPr>
          <w:ilvl w:val="0"/>
          <w:numId w:val="3"/>
        </w:numPr>
        <w:suppressAutoHyphens/>
        <w:ind w:left="363" w:hanging="357"/>
        <w:jc w:val="center"/>
        <w:rPr>
          <w:rFonts w:eastAsia="Calibri"/>
          <w:noProof/>
          <w:sz w:val="22"/>
          <w:szCs w:val="22"/>
          <w:lang w:val="lv-LV"/>
        </w:rPr>
      </w:pPr>
      <w:r w:rsidRPr="009D2EDB">
        <w:rPr>
          <w:rFonts w:eastAsia="Calibri"/>
          <w:b/>
          <w:bCs/>
          <w:sz w:val="22"/>
          <w:szCs w:val="22"/>
          <w:lang w:val="lv-LV"/>
        </w:rPr>
        <w:t>Darbu garantija</w:t>
      </w:r>
    </w:p>
    <w:p w14:paraId="30B15062"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b/>
          <w:sz w:val="22"/>
          <w:szCs w:val="22"/>
          <w:lang w:val="lv-LV"/>
        </w:rPr>
        <w:t xml:space="preserve">Darbu </w:t>
      </w:r>
      <w:r w:rsidRPr="009D2EDB">
        <w:rPr>
          <w:rFonts w:eastAsia="Calibri"/>
          <w:b/>
          <w:bCs/>
          <w:sz w:val="22"/>
          <w:szCs w:val="22"/>
          <w:lang w:val="lv-LV"/>
        </w:rPr>
        <w:t>garantijas termiņš</w:t>
      </w:r>
      <w:r w:rsidRPr="009D2EDB">
        <w:rPr>
          <w:rFonts w:eastAsia="Calibri"/>
          <w:b/>
          <w:sz w:val="22"/>
          <w:szCs w:val="22"/>
          <w:lang w:val="lv-LV"/>
        </w:rPr>
        <w:t xml:space="preserve"> ir </w:t>
      </w:r>
      <w:r w:rsidRPr="009D2EDB">
        <w:rPr>
          <w:rFonts w:eastAsia="Calibri"/>
          <w:b/>
          <w:bCs/>
          <w:iCs/>
          <w:sz w:val="22"/>
          <w:szCs w:val="22"/>
          <w:lang w:val="lv-LV"/>
        </w:rPr>
        <w:t>3 (trīs) gadi</w:t>
      </w:r>
      <w:r w:rsidRPr="009D2EDB">
        <w:rPr>
          <w:rFonts w:eastAsia="Calibri"/>
          <w:bCs/>
          <w:iCs/>
          <w:sz w:val="22"/>
          <w:szCs w:val="22"/>
          <w:lang w:val="lv-LV"/>
        </w:rPr>
        <w:t xml:space="preserve"> no nodošanas – pieņemšanas akta abpusējas parakstīšanas dienas</w:t>
      </w:r>
      <w:r w:rsidRPr="009D2EDB">
        <w:rPr>
          <w:rFonts w:eastAsia="Calibri"/>
          <w:bCs/>
          <w:sz w:val="22"/>
          <w:szCs w:val="22"/>
          <w:lang w:val="lv-LV"/>
        </w:rPr>
        <w:t>.</w:t>
      </w:r>
    </w:p>
    <w:p w14:paraId="1D65958C"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bookmarkStart w:id="0" w:name="_GoBack"/>
      <w:r w:rsidRPr="009D2EDB">
        <w:rPr>
          <w:rFonts w:eastAsia="Calibri"/>
          <w:sz w:val="22"/>
          <w:szCs w:val="22"/>
          <w:lang w:val="lv-LV"/>
        </w:rPr>
        <w:t xml:space="preserve">Darbu </w:t>
      </w:r>
      <w:r w:rsidRPr="009D2EDB">
        <w:rPr>
          <w:rFonts w:eastAsia="Calibri"/>
          <w:bCs/>
          <w:sz w:val="22"/>
          <w:szCs w:val="22"/>
          <w:lang w:val="lv-LV"/>
        </w:rPr>
        <w:t>garantijas</w:t>
      </w:r>
      <w:r w:rsidRPr="009D2EDB">
        <w:rPr>
          <w:rFonts w:eastAsia="Calibri"/>
          <w:sz w:val="22"/>
          <w:szCs w:val="22"/>
          <w:lang w:val="lv-LV"/>
        </w:rPr>
        <w:t xml:space="preserve"> laikā </w:t>
      </w:r>
      <w:r w:rsidR="00B13E5A" w:rsidRPr="009D2EDB">
        <w:rPr>
          <w:rFonts w:eastAsia="Calibri"/>
          <w:sz w:val="22"/>
          <w:szCs w:val="22"/>
          <w:lang w:val="lv-LV"/>
        </w:rPr>
        <w:t>Būvdarbu veicēja</w:t>
      </w:r>
      <w:r w:rsidRPr="009D2EDB">
        <w:rPr>
          <w:rFonts w:eastAsia="Calibri"/>
          <w:sz w:val="22"/>
          <w:szCs w:val="22"/>
          <w:lang w:val="lv-LV"/>
        </w:rPr>
        <w:t xml:space="preserve"> pienākums ir novērst radušos Darbu </w:t>
      </w:r>
      <w:r w:rsidRPr="009D2EDB">
        <w:rPr>
          <w:rFonts w:eastAsia="Calibri"/>
          <w:bCs/>
          <w:sz w:val="22"/>
          <w:szCs w:val="22"/>
          <w:lang w:val="lv-LV"/>
        </w:rPr>
        <w:t>defektus un/vai neatbilstības</w:t>
      </w:r>
      <w:r w:rsidRPr="009D2EDB">
        <w:rPr>
          <w:rFonts w:eastAsia="Calibri"/>
          <w:sz w:val="22"/>
          <w:szCs w:val="22"/>
          <w:lang w:val="lv-LV"/>
        </w:rPr>
        <w:t xml:space="preserve"> par saviem līdzekļiem, ja tie ir radušies </w:t>
      </w:r>
      <w:r w:rsidR="00B13E5A" w:rsidRPr="009D2EDB">
        <w:rPr>
          <w:rFonts w:eastAsia="Calibri"/>
          <w:sz w:val="22"/>
          <w:szCs w:val="22"/>
          <w:lang w:val="lv-LV"/>
        </w:rPr>
        <w:t>Būvdarbu veicēja</w:t>
      </w:r>
      <w:r w:rsidRPr="009D2EDB">
        <w:rPr>
          <w:rFonts w:eastAsia="Calibri"/>
          <w:sz w:val="22"/>
          <w:szCs w:val="22"/>
          <w:lang w:val="lv-LV"/>
        </w:rPr>
        <w:t xml:space="preserve"> bezdarbības, nekvalitatīva Darba vai pieļauto kļūdu rezultātā, kā arī izmantojot nekvalitatīvus būvizstrādājumus. Gadījumā, ja šie atklātie Darbu defekti un/vai neatbilstības bija par iemeslu citu objektu bojājumiem, </w:t>
      </w:r>
      <w:r w:rsidR="002A50E7" w:rsidRPr="009D2EDB">
        <w:rPr>
          <w:rFonts w:eastAsia="Calibri"/>
          <w:sz w:val="22"/>
          <w:szCs w:val="22"/>
          <w:lang w:val="lv-LV"/>
        </w:rPr>
        <w:t>Būvdarbu veicējam</w:t>
      </w:r>
      <w:r w:rsidRPr="009D2EDB">
        <w:rPr>
          <w:rFonts w:eastAsia="Calibri"/>
          <w:sz w:val="22"/>
          <w:szCs w:val="22"/>
          <w:lang w:val="lv-LV"/>
        </w:rPr>
        <w:t xml:space="preserve"> ir pienākums ar saviem spēkiem un par saviem līdzekļiem veikt attiecīgas darbības bojājumu novēršanai.</w:t>
      </w:r>
    </w:p>
    <w:bookmarkEnd w:id="0"/>
    <w:p w14:paraId="5D26DC72"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Par nepieciešamību novērst Darbu defektus un/vai neatbilstības vai objektu bojājumus Pasūtītājs paziņo </w:t>
      </w:r>
      <w:r w:rsidR="00B13E5A" w:rsidRPr="009D2EDB">
        <w:rPr>
          <w:rFonts w:eastAsia="Calibri"/>
          <w:sz w:val="22"/>
          <w:szCs w:val="22"/>
          <w:lang w:val="lv-LV"/>
        </w:rPr>
        <w:t>Būvdarbu veicēja</w:t>
      </w:r>
      <w:r w:rsidRPr="009D2EDB">
        <w:rPr>
          <w:rFonts w:eastAsia="Calibri"/>
          <w:sz w:val="22"/>
          <w:szCs w:val="22"/>
          <w:lang w:val="lv-LV"/>
        </w:rPr>
        <w:t>m  telefoniski un ar vēstuli, kas parakstīta ar drošu elektronisko parakstu.</w:t>
      </w:r>
    </w:p>
    <w:p w14:paraId="36E3F148"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Pēc paziņojuma saņemšanas (pa tālruni un ar vēstuli, kas parakstīta ar drošu elektronisko parakstu), </w:t>
      </w:r>
      <w:r w:rsidR="00B13E5A" w:rsidRPr="009D2EDB">
        <w:rPr>
          <w:rFonts w:eastAsia="Calibri"/>
          <w:sz w:val="22"/>
          <w:szCs w:val="22"/>
          <w:lang w:val="lv-LV"/>
        </w:rPr>
        <w:t>Būvdarbu veicējs</w:t>
      </w:r>
      <w:r w:rsidRPr="009D2EDB">
        <w:rPr>
          <w:rFonts w:eastAsia="Calibri"/>
          <w:sz w:val="22"/>
          <w:szCs w:val="22"/>
          <w:lang w:val="lv-LV"/>
        </w:rPr>
        <w:t xml:space="preserve"> Pasūtītāja noteiktajā termiņā veic Darbu defektu un/vai neatbilstību vai objektu bojājumu novēršanu. Pēc to izpildes </w:t>
      </w:r>
      <w:r w:rsidR="00B13E5A" w:rsidRPr="009D2EDB">
        <w:rPr>
          <w:rFonts w:eastAsia="Calibri"/>
          <w:sz w:val="22"/>
          <w:szCs w:val="22"/>
          <w:lang w:val="lv-LV"/>
        </w:rPr>
        <w:t>Būvdarbu veicējs</w:t>
      </w:r>
      <w:r w:rsidRPr="009D2EDB">
        <w:rPr>
          <w:rFonts w:eastAsia="Calibri"/>
          <w:sz w:val="22"/>
          <w:szCs w:val="22"/>
          <w:lang w:val="lv-LV"/>
        </w:rPr>
        <w:t xml:space="preserve"> sniedz atskaiti Pasūtītājam.</w:t>
      </w:r>
    </w:p>
    <w:p w14:paraId="61AC3843"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Ja </w:t>
      </w:r>
      <w:r w:rsidR="00B13E5A" w:rsidRPr="009D2EDB">
        <w:rPr>
          <w:rFonts w:eastAsia="Calibri"/>
          <w:sz w:val="22"/>
          <w:szCs w:val="22"/>
          <w:lang w:val="lv-LV"/>
        </w:rPr>
        <w:t>Būvdarbu veicējs</w:t>
      </w:r>
      <w:r w:rsidRPr="009D2EDB">
        <w:rPr>
          <w:rFonts w:eastAsia="Calibri"/>
          <w:sz w:val="22"/>
          <w:szCs w:val="22"/>
          <w:lang w:val="lv-LV"/>
        </w:rPr>
        <w:t xml:space="preserve"> Pasūtītāja noteiktajā termiņā neveic vai sākotnēji atsakās veikt Darbu defektu un/vai neatbilstību vai objektu bojājumu novēršanu, </w:t>
      </w:r>
      <w:r w:rsidRPr="009D2EDB">
        <w:rPr>
          <w:rFonts w:eastAsia="Calibri"/>
          <w:bCs/>
          <w:sz w:val="22"/>
          <w:szCs w:val="22"/>
          <w:lang w:val="lv-LV"/>
        </w:rPr>
        <w:t>kas ar ekspertīzes slēdzienu atzīts par garantijas gadījumu</w:t>
      </w:r>
      <w:r w:rsidRPr="009D2EDB">
        <w:rPr>
          <w:rFonts w:eastAsia="Calibri"/>
          <w:sz w:val="22"/>
          <w:szCs w:val="22"/>
          <w:lang w:val="lv-LV"/>
        </w:rPr>
        <w:t xml:space="preserve">, Pasūtītājs iepriekš minēto darbu izpildei ir tiesīgs piesaistīt citu komersantu, bet </w:t>
      </w:r>
      <w:r w:rsidR="002A50E7" w:rsidRPr="009D2EDB">
        <w:rPr>
          <w:rFonts w:eastAsia="Calibri"/>
          <w:sz w:val="22"/>
          <w:szCs w:val="22"/>
          <w:lang w:val="lv-LV"/>
        </w:rPr>
        <w:t>Būvdarbu veicējam</w:t>
      </w:r>
      <w:r w:rsidRPr="009D2EDB">
        <w:rPr>
          <w:rFonts w:eastAsia="Calibri"/>
          <w:sz w:val="22"/>
          <w:szCs w:val="22"/>
          <w:lang w:val="lv-LV"/>
        </w:rPr>
        <w:t xml:space="preserve"> ir pienākums apmaksāt komersanta darbu, bet ja tas sākotnēji atsakās veikt vai neveic apmaksu, tad Pasūtītājs ir tiesīgs Darbu defektu un/vai neatbilstību vai objektu bojājumu novēršanas izmaksas ieturēt no Garantijas laika nodrošinājuma.</w:t>
      </w:r>
    </w:p>
    <w:p w14:paraId="26F74BC4" w14:textId="77777777" w:rsidR="005E2BCB" w:rsidRPr="009D2EDB" w:rsidRDefault="005E2BCB" w:rsidP="009D2EDB">
      <w:pPr>
        <w:numPr>
          <w:ilvl w:val="0"/>
          <w:numId w:val="3"/>
        </w:numPr>
        <w:suppressAutoHyphens/>
        <w:ind w:left="363" w:hanging="357"/>
        <w:jc w:val="center"/>
        <w:rPr>
          <w:rFonts w:eastAsia="Calibri"/>
          <w:noProof/>
          <w:sz w:val="22"/>
          <w:szCs w:val="22"/>
          <w:lang w:val="lv-LV"/>
        </w:rPr>
      </w:pPr>
      <w:r w:rsidRPr="009D2EDB">
        <w:rPr>
          <w:rFonts w:eastAsia="Calibri"/>
          <w:b/>
          <w:bCs/>
          <w:sz w:val="22"/>
          <w:szCs w:val="22"/>
          <w:lang w:val="lv-LV"/>
        </w:rPr>
        <w:t>Līgumsodi</w:t>
      </w:r>
    </w:p>
    <w:p w14:paraId="7822677B"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Ja Pasūtītājs bez pamatojuma neveic maksājumu Līgumā noteiktajā termiņā, tad  </w:t>
      </w:r>
      <w:r w:rsidR="00B13E5A" w:rsidRPr="009D2EDB">
        <w:rPr>
          <w:rFonts w:eastAsia="Calibri"/>
          <w:sz w:val="22"/>
          <w:szCs w:val="22"/>
          <w:lang w:val="lv-LV"/>
        </w:rPr>
        <w:t>Būvdarbu veicējs</w:t>
      </w:r>
      <w:r w:rsidRPr="009D2EDB">
        <w:rPr>
          <w:rFonts w:eastAsia="Calibri"/>
          <w:sz w:val="22"/>
          <w:szCs w:val="22"/>
          <w:lang w:val="lv-LV"/>
        </w:rPr>
        <w:t xml:space="preserve"> ir tiesīgs piemērot līgumsodu 0,1 % (nulle komats viens procents) apmērā no neveiktā maksājuma par katru kavējuma dienu, bet kopsummā ne vairāk kā 10 % (desmit procenti) no neveiktā maksājuma. </w:t>
      </w:r>
    </w:p>
    <w:p w14:paraId="5AE8CC3F"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Ja </w:t>
      </w:r>
      <w:r w:rsidR="00B13E5A" w:rsidRPr="009D2EDB">
        <w:rPr>
          <w:rFonts w:eastAsia="Calibri"/>
          <w:sz w:val="22"/>
          <w:szCs w:val="22"/>
          <w:lang w:val="lv-LV"/>
        </w:rPr>
        <w:t>Būvdarbu veicējs</w:t>
      </w:r>
      <w:r w:rsidRPr="009D2EDB">
        <w:rPr>
          <w:rFonts w:eastAsia="Calibri"/>
          <w:sz w:val="22"/>
          <w:szCs w:val="22"/>
          <w:lang w:val="lv-LV"/>
        </w:rPr>
        <w:t xml:space="preserve"> Darbu izpildē neievēro satiksmes organizācijas un darba vietas aprīkojuma shēmu, tad Pasūtītājs ir tiesīgs piemērot līgumsodu 50,00 EUR (piecdesmit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 par pirmo konstatēto gadījumu. Par otro konstatēto pārkāpumu Pasūtītājs ir tiesīgs piemērot līgumsodu 100,00 EUR (viens simts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 Par trešo konstatēto pārkāpumu un katru nākamo gadījumu Pasūtītājs ir tiesīgs piemērot līgumsodu 200,00 EUR (divi simti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w:t>
      </w:r>
    </w:p>
    <w:p w14:paraId="2FF082C0"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Ja </w:t>
      </w:r>
      <w:r w:rsidR="00B13E5A" w:rsidRPr="009D2EDB">
        <w:rPr>
          <w:rFonts w:eastAsia="Calibri"/>
          <w:sz w:val="22"/>
          <w:szCs w:val="22"/>
          <w:lang w:val="lv-LV"/>
        </w:rPr>
        <w:t>Būvdarbu veicējs</w:t>
      </w:r>
      <w:r w:rsidRPr="009D2EDB">
        <w:rPr>
          <w:rFonts w:eastAsia="Calibri"/>
          <w:sz w:val="22"/>
          <w:szCs w:val="22"/>
          <w:lang w:val="lv-LV"/>
        </w:rPr>
        <w:t xml:space="preserve"> Darbu izpildē neievēro spēkā esošos normatīvos aktus, tad Pasūtītājs ir tiesīgs piemērot līgumsodu 100,00 EUR (viens simts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 par pirmo konstatēto gadījumu. Par otro konstatēto pārkāpumu Pasūtītājs ir tiesīgs piemērot līgumsodu 200,00 EUR (divi simti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 Par trešo konstatēto pārkāpumu un katru nākamo gadījumu Pasūtītājs ir tiesīgs piemērot līgumsodu 300,00 EUR (trīs simti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w:t>
      </w:r>
    </w:p>
    <w:p w14:paraId="38D4CEE0" w14:textId="692087D0"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Ja </w:t>
      </w:r>
      <w:r w:rsidR="00B13E5A" w:rsidRPr="009D2EDB">
        <w:rPr>
          <w:rFonts w:eastAsia="Calibri"/>
          <w:sz w:val="22"/>
          <w:szCs w:val="22"/>
          <w:lang w:val="lv-LV"/>
        </w:rPr>
        <w:t>Būvdarbu veicējs</w:t>
      </w:r>
      <w:r w:rsidRPr="009D2EDB">
        <w:rPr>
          <w:rFonts w:eastAsia="Calibri"/>
          <w:sz w:val="22"/>
          <w:szCs w:val="22"/>
          <w:lang w:val="lv-LV"/>
        </w:rPr>
        <w:t xml:space="preserve"> neveic </w:t>
      </w:r>
      <w:r w:rsidRPr="009D2EDB">
        <w:rPr>
          <w:rFonts w:eastAsia="Calibri"/>
          <w:bCs/>
          <w:sz w:val="22"/>
          <w:szCs w:val="22"/>
          <w:lang w:val="lv-LV"/>
        </w:rPr>
        <w:t xml:space="preserve">konstatēto defektu un/vai neatbilstību Objektā pēc </w:t>
      </w:r>
      <w:r w:rsidR="00B13E5A" w:rsidRPr="009D2EDB">
        <w:rPr>
          <w:rFonts w:eastAsia="Calibri"/>
          <w:bCs/>
          <w:sz w:val="22"/>
          <w:szCs w:val="22"/>
          <w:lang w:val="lv-LV"/>
        </w:rPr>
        <w:t>Būvdarbu veicēja</w:t>
      </w:r>
      <w:r w:rsidRPr="009D2EDB">
        <w:rPr>
          <w:rFonts w:eastAsia="Calibri"/>
          <w:bCs/>
          <w:sz w:val="22"/>
          <w:szCs w:val="22"/>
          <w:lang w:val="lv-LV"/>
        </w:rPr>
        <w:t xml:space="preserve"> veiktajiem Darbiem novēršanu</w:t>
      </w:r>
      <w:r w:rsidRPr="009D2EDB">
        <w:rPr>
          <w:rFonts w:eastAsia="Calibri"/>
          <w:sz w:val="22"/>
          <w:szCs w:val="22"/>
          <w:lang w:val="lv-LV"/>
        </w:rPr>
        <w:t xml:space="preserve"> Pasūtītāja noteiktajā termiņā, tad Pasūtītājs ir tiesīgs piemērot līgumsodu 0,1 % (nulle komats viens procents) apmērā no nepabeigt</w:t>
      </w:r>
      <w:r w:rsidR="00867361" w:rsidRPr="009D2EDB">
        <w:rPr>
          <w:rFonts w:eastAsia="Calibri"/>
          <w:sz w:val="22"/>
          <w:szCs w:val="22"/>
          <w:lang w:val="lv-LV"/>
        </w:rPr>
        <w:t>o</w:t>
      </w:r>
      <w:r w:rsidRPr="009D2EDB">
        <w:rPr>
          <w:rFonts w:eastAsia="Calibri"/>
          <w:sz w:val="22"/>
          <w:szCs w:val="22"/>
          <w:lang w:val="lv-LV"/>
        </w:rPr>
        <w:t xml:space="preserve"> Darbu </w:t>
      </w:r>
      <w:r w:rsidR="00867361" w:rsidRPr="009D2EDB">
        <w:rPr>
          <w:rFonts w:eastAsia="Calibri"/>
          <w:sz w:val="22"/>
          <w:szCs w:val="22"/>
          <w:lang w:val="lv-LV"/>
        </w:rPr>
        <w:t>vērtības</w:t>
      </w:r>
      <w:r w:rsidRPr="009D2EDB">
        <w:rPr>
          <w:rFonts w:eastAsia="Calibri"/>
          <w:sz w:val="22"/>
          <w:szCs w:val="22"/>
          <w:lang w:val="lv-LV"/>
        </w:rPr>
        <w:t xml:space="preserve"> par katru nokavēto dienu, bet kopsummā ne vairāk kā 10 % (desmit procenti) no nepabeigt</w:t>
      </w:r>
      <w:r w:rsidR="00063509" w:rsidRPr="009D2EDB">
        <w:rPr>
          <w:rFonts w:eastAsia="Calibri"/>
          <w:sz w:val="22"/>
          <w:szCs w:val="22"/>
          <w:lang w:val="lv-LV"/>
        </w:rPr>
        <w:t>o</w:t>
      </w:r>
      <w:r w:rsidRPr="009D2EDB">
        <w:rPr>
          <w:rFonts w:eastAsia="Calibri"/>
          <w:sz w:val="22"/>
          <w:szCs w:val="22"/>
          <w:lang w:val="lv-LV"/>
        </w:rPr>
        <w:t xml:space="preserve"> Darbu</w:t>
      </w:r>
      <w:r w:rsidR="00063509" w:rsidRPr="009D2EDB">
        <w:rPr>
          <w:rFonts w:eastAsia="Calibri"/>
          <w:sz w:val="22"/>
          <w:szCs w:val="22"/>
          <w:lang w:val="lv-LV"/>
        </w:rPr>
        <w:t xml:space="preserve"> vērtības</w:t>
      </w:r>
      <w:r w:rsidRPr="009D2EDB">
        <w:rPr>
          <w:rFonts w:eastAsia="Calibri"/>
          <w:sz w:val="22"/>
          <w:szCs w:val="22"/>
          <w:lang w:val="lv-LV"/>
        </w:rPr>
        <w:t xml:space="preserve">. Šī punkta ietvaros par </w:t>
      </w:r>
      <w:r w:rsidRPr="009D2EDB">
        <w:rPr>
          <w:rFonts w:eastAsia="Calibri"/>
          <w:bCs/>
          <w:sz w:val="22"/>
          <w:szCs w:val="22"/>
          <w:lang w:val="lv-LV"/>
        </w:rPr>
        <w:t>defektiem un/vai neatbilstībām nav uzskatāms neatbilstoša būvizstrādājuma izmantošana.</w:t>
      </w:r>
    </w:p>
    <w:p w14:paraId="57113A05" w14:textId="3FB0766A"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eastAsia="ar-SA"/>
        </w:rPr>
        <w:t xml:space="preserve">Ja </w:t>
      </w:r>
      <w:r w:rsidR="00B13E5A" w:rsidRPr="009D2EDB">
        <w:rPr>
          <w:rFonts w:eastAsia="Calibri"/>
          <w:sz w:val="22"/>
          <w:szCs w:val="22"/>
          <w:lang w:val="lv-LV" w:eastAsia="ar-SA"/>
        </w:rPr>
        <w:t>Būvdarbu veicējs</w:t>
      </w:r>
      <w:r w:rsidRPr="009D2EDB">
        <w:rPr>
          <w:rFonts w:eastAsia="Calibri"/>
          <w:sz w:val="22"/>
          <w:szCs w:val="22"/>
          <w:lang w:val="lv-LV" w:eastAsia="ar-SA"/>
        </w:rPr>
        <w:t xml:space="preserve"> bez saskaņošanas ar Pasūtītāju nomaina Līguma pielikumos norādīto atbildīgo būvdarbu vadītāju vai apakšuzņēmēju vai bez saskaņošanas ar Pasūtītāju iesaista jaunu apakšuzņēmēju, tad Pasūtītājs ir tiesīgs piemērot līgumsodu 1000,00 (viens tūkstotis </w:t>
      </w:r>
      <w:proofErr w:type="spellStart"/>
      <w:r w:rsidRPr="009D2EDB">
        <w:rPr>
          <w:rFonts w:eastAsia="Calibri"/>
          <w:i/>
          <w:iCs/>
          <w:sz w:val="22"/>
          <w:szCs w:val="22"/>
          <w:lang w:val="lv-LV" w:eastAsia="ar-SA"/>
        </w:rPr>
        <w:t>euro</w:t>
      </w:r>
      <w:proofErr w:type="spellEnd"/>
      <w:r w:rsidRPr="009D2EDB">
        <w:rPr>
          <w:rFonts w:eastAsia="Calibri"/>
          <w:sz w:val="22"/>
          <w:szCs w:val="22"/>
          <w:lang w:val="lv-LV" w:eastAsia="ar-SA"/>
        </w:rPr>
        <w:t xml:space="preserve"> 00 centi) apmērā par katru konstatēto gadījumu.</w:t>
      </w:r>
    </w:p>
    <w:p w14:paraId="4AEBB911" w14:textId="09C4298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eastAsia="ar-SA"/>
        </w:rPr>
        <w:t xml:space="preserve">Ja </w:t>
      </w:r>
      <w:r w:rsidR="00B13E5A" w:rsidRPr="009D2EDB">
        <w:rPr>
          <w:rFonts w:eastAsia="Calibri"/>
          <w:sz w:val="22"/>
          <w:szCs w:val="22"/>
          <w:lang w:val="lv-LV" w:eastAsia="ar-SA"/>
        </w:rPr>
        <w:t>Būvdarbu veicējs</w:t>
      </w:r>
      <w:r w:rsidRPr="009D2EDB">
        <w:rPr>
          <w:rFonts w:eastAsia="Calibri"/>
          <w:sz w:val="22"/>
          <w:szCs w:val="22"/>
          <w:lang w:val="lv-LV" w:eastAsia="ar-SA"/>
        </w:rPr>
        <w:t xml:space="preserve"> bez saskaņošanas ar Pasūtītāju aizvieto Līguma pielikumos norādīto būvizstrādājumu ar atbilstošu alternatīvu (ekvivalentu/analogu) būvizstrādājumu, tad Pasūtītājs ir tiesīgs piemērot līgumsodu 500,00  (pieci simti </w:t>
      </w:r>
      <w:proofErr w:type="spellStart"/>
      <w:r w:rsidRPr="009D2EDB">
        <w:rPr>
          <w:rFonts w:eastAsia="Calibri"/>
          <w:i/>
          <w:iCs/>
          <w:sz w:val="22"/>
          <w:szCs w:val="22"/>
          <w:lang w:val="lv-LV" w:eastAsia="ar-SA"/>
        </w:rPr>
        <w:t>euro</w:t>
      </w:r>
      <w:proofErr w:type="spellEnd"/>
      <w:r w:rsidRPr="009D2EDB">
        <w:rPr>
          <w:rFonts w:eastAsia="Calibri"/>
          <w:sz w:val="22"/>
          <w:szCs w:val="22"/>
          <w:lang w:val="lv-LV" w:eastAsia="ar-SA"/>
        </w:rPr>
        <w:t xml:space="preserve"> 00 centi) apmērā par katru konstatēto gadījumu.</w:t>
      </w:r>
    </w:p>
    <w:p w14:paraId="5027A68E" w14:textId="23ABC22C"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eastAsia="ar-SA"/>
        </w:rPr>
        <w:t xml:space="preserve">Ja </w:t>
      </w:r>
      <w:r w:rsidR="00B13E5A" w:rsidRPr="009D2EDB">
        <w:rPr>
          <w:rFonts w:eastAsia="Calibri"/>
          <w:sz w:val="22"/>
          <w:szCs w:val="22"/>
          <w:lang w:val="lv-LV" w:eastAsia="ar-SA"/>
        </w:rPr>
        <w:t>Būvdarbu veicējs</w:t>
      </w:r>
      <w:r w:rsidRPr="009D2EDB">
        <w:rPr>
          <w:rFonts w:eastAsia="Calibri"/>
          <w:sz w:val="22"/>
          <w:szCs w:val="22"/>
          <w:lang w:val="lv-LV" w:eastAsia="ar-SA"/>
        </w:rPr>
        <w:t xml:space="preserve"> bez saskaņošanas ar Pasūtītāju aizvieto Līguma pielikumos norādīto būvizstrādājumu vai Pasūtītāja sākotnēji saskaņotu alternatīvu (ekvivalentu/analogu) būvizstrādājumu ar  neatbilstošu būvizstrādājumu, tad Pasūtītājs ir tiesīgs piemērot līgumsodu 1000,00 (viens tūkstotis </w:t>
      </w:r>
      <w:proofErr w:type="spellStart"/>
      <w:r w:rsidRPr="009D2EDB">
        <w:rPr>
          <w:rFonts w:eastAsia="Calibri"/>
          <w:i/>
          <w:iCs/>
          <w:sz w:val="22"/>
          <w:szCs w:val="22"/>
          <w:lang w:val="lv-LV" w:eastAsia="ar-SA"/>
        </w:rPr>
        <w:t>euro</w:t>
      </w:r>
      <w:proofErr w:type="spellEnd"/>
      <w:r w:rsidRPr="009D2EDB">
        <w:rPr>
          <w:rFonts w:eastAsia="Calibri"/>
          <w:sz w:val="22"/>
          <w:szCs w:val="22"/>
          <w:lang w:val="lv-LV" w:eastAsia="ar-SA"/>
        </w:rPr>
        <w:t xml:space="preserve"> 00 centi) </w:t>
      </w:r>
      <w:r w:rsidRPr="009D2EDB">
        <w:rPr>
          <w:rFonts w:eastAsia="Calibri"/>
          <w:sz w:val="22"/>
          <w:szCs w:val="22"/>
          <w:lang w:val="lv-LV"/>
        </w:rPr>
        <w:t xml:space="preserve">par pirmo konstatēto gadījumu. Par otro konstatēto pārkāpumu Pasūtītājs ir tiesīgs piemērot līgumsodu 5000,00 (pieci tūkstoši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 Par trešo konstatēto pārkāpumu un katru nākamo gadījumu Pasūtītājs ir tiesīgs piemērot līgumsodu 10000,00 (desmit tūkstoši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 Vienlaikus </w:t>
      </w:r>
      <w:r w:rsidR="00B13E5A" w:rsidRPr="009D2EDB">
        <w:rPr>
          <w:rFonts w:eastAsia="Calibri"/>
          <w:sz w:val="22"/>
          <w:szCs w:val="22"/>
          <w:lang w:val="lv-LV"/>
        </w:rPr>
        <w:t>Būvdarbu veicēja</w:t>
      </w:r>
      <w:r w:rsidRPr="009D2EDB">
        <w:rPr>
          <w:rFonts w:eastAsia="Calibri"/>
          <w:sz w:val="22"/>
          <w:szCs w:val="22"/>
          <w:lang w:val="lv-LV"/>
        </w:rPr>
        <w:t>m ir pienākums par saviem līdzekļiem nomainīt neatbilstošu būvizstrādājumu uz Līguma pielikumos norādīto būvizstrādājumu vai Pasūtītāja sākotnēji saskaņotu alternatīvu (ekvivalentu/analogu) būvizstrādājumu.</w:t>
      </w:r>
    </w:p>
    <w:p w14:paraId="1C2D6636"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Ja </w:t>
      </w:r>
      <w:r w:rsidR="00B13E5A" w:rsidRPr="009D2EDB">
        <w:rPr>
          <w:rFonts w:eastAsia="Calibri"/>
          <w:sz w:val="22"/>
          <w:szCs w:val="22"/>
          <w:lang w:val="lv-LV"/>
        </w:rPr>
        <w:t>Būvdarbu veicējs</w:t>
      </w:r>
      <w:r w:rsidRPr="009D2EDB">
        <w:rPr>
          <w:rFonts w:eastAsia="Calibri"/>
          <w:sz w:val="22"/>
          <w:szCs w:val="22"/>
          <w:lang w:val="lv-LV"/>
        </w:rPr>
        <w:t xml:space="preserve"> Līgumā noteiktajā termiņā neiesniedz vai neuztur spēkā Līgumā noteiktos apdrošināšanas vai nodrošinājuma dokumentus, tad Pasūtītājs ir tiesīgs piemērot līgumsodu 0,1 % (nulle komats viens procents) apmērā no Līguma cenas par katru kavējuma dienu, bet kopsummā ne vairāk kā 10 % (desmit procenti) no Līguma cenas.</w:t>
      </w:r>
    </w:p>
    <w:p w14:paraId="237B8B06" w14:textId="77777777" w:rsidR="008A7A53"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Ja </w:t>
      </w:r>
      <w:r w:rsidR="00B13E5A" w:rsidRPr="009D2EDB">
        <w:rPr>
          <w:rFonts w:eastAsia="Calibri"/>
          <w:sz w:val="22"/>
          <w:szCs w:val="22"/>
          <w:lang w:val="lv-LV"/>
        </w:rPr>
        <w:t>Būvdarbu veicējs</w:t>
      </w:r>
      <w:r w:rsidRPr="009D2EDB">
        <w:rPr>
          <w:rFonts w:eastAsia="Calibri"/>
          <w:sz w:val="22"/>
          <w:szCs w:val="22"/>
          <w:lang w:val="lv-LV"/>
        </w:rPr>
        <w:t xml:space="preserve"> nepilda/neievēro citas šajā nodaļā neminētas saistības, piemēram,  nepilda/neievēro Pasūtītāja rakstiskus paziņojumus un/vai norādījumus, tad Pasūtītājs ir tiesīgs piemērot līgumsodu 500,00 (pieci simti </w:t>
      </w:r>
      <w:proofErr w:type="spellStart"/>
      <w:r w:rsidRPr="009D2EDB">
        <w:rPr>
          <w:rFonts w:eastAsia="Calibri"/>
          <w:i/>
          <w:iCs/>
          <w:sz w:val="22"/>
          <w:szCs w:val="22"/>
          <w:lang w:val="lv-LV"/>
        </w:rPr>
        <w:t>euro</w:t>
      </w:r>
      <w:proofErr w:type="spellEnd"/>
      <w:r w:rsidRPr="009D2EDB">
        <w:rPr>
          <w:rFonts w:eastAsia="Calibri"/>
          <w:sz w:val="22"/>
          <w:szCs w:val="22"/>
          <w:lang w:val="lv-LV"/>
        </w:rPr>
        <w:t xml:space="preserve"> 00 centi) apmērā par katru konstatēto gadījumu.</w:t>
      </w:r>
    </w:p>
    <w:p w14:paraId="4842A1E7" w14:textId="4F12E8D8" w:rsidR="005E2BCB" w:rsidRPr="009D2EDB" w:rsidRDefault="005E2BCB" w:rsidP="009D2EDB">
      <w:pPr>
        <w:numPr>
          <w:ilvl w:val="1"/>
          <w:numId w:val="3"/>
        </w:numPr>
        <w:suppressAutoHyphens/>
        <w:ind w:left="709" w:hanging="709"/>
        <w:jc w:val="both"/>
        <w:rPr>
          <w:rFonts w:eastAsia="Calibri"/>
          <w:noProof/>
          <w:sz w:val="22"/>
          <w:szCs w:val="22"/>
          <w:lang w:val="lv-LV"/>
        </w:rPr>
      </w:pPr>
      <w:r w:rsidRPr="009D2EDB">
        <w:rPr>
          <w:rFonts w:eastAsia="Calibri"/>
          <w:sz w:val="22"/>
          <w:szCs w:val="22"/>
          <w:lang w:val="lv-LV"/>
        </w:rPr>
        <w:t xml:space="preserve">Gadījumā, ja </w:t>
      </w:r>
      <w:r w:rsidR="00B13E5A" w:rsidRPr="009D2EDB">
        <w:rPr>
          <w:rFonts w:eastAsia="Calibri"/>
          <w:sz w:val="22"/>
          <w:szCs w:val="22"/>
          <w:lang w:val="lv-LV"/>
        </w:rPr>
        <w:t>Būvdarbu veicējs</w:t>
      </w:r>
      <w:r w:rsidRPr="009D2EDB">
        <w:rPr>
          <w:rFonts w:eastAsia="Calibri"/>
          <w:sz w:val="22"/>
          <w:szCs w:val="22"/>
          <w:lang w:val="lv-LV"/>
        </w:rPr>
        <w:t xml:space="preserve"> Pasūtītāja noteiktajā termiņā nemaksā līgumsodu, tad Pasūtītājs to atskaita no tuvākā paredzētā maksājuma </w:t>
      </w:r>
      <w:r w:rsidR="00B13E5A" w:rsidRPr="009D2EDB">
        <w:rPr>
          <w:rFonts w:eastAsia="Calibri"/>
          <w:sz w:val="22"/>
          <w:szCs w:val="22"/>
          <w:lang w:val="lv-LV"/>
        </w:rPr>
        <w:t>Būvdarbu veicēja</w:t>
      </w:r>
      <w:r w:rsidRPr="009D2EDB">
        <w:rPr>
          <w:rFonts w:eastAsia="Calibri"/>
          <w:sz w:val="22"/>
          <w:szCs w:val="22"/>
          <w:lang w:val="lv-LV"/>
        </w:rPr>
        <w:t>m vai ietur to no Līguma saistību izpildes nodrošinājuma.</w:t>
      </w:r>
    </w:p>
    <w:p w14:paraId="3F4A07CA" w14:textId="77777777" w:rsidR="005E2BCB" w:rsidRPr="009D2EDB" w:rsidRDefault="005E2BCB" w:rsidP="009D2EDB">
      <w:pPr>
        <w:numPr>
          <w:ilvl w:val="1"/>
          <w:numId w:val="3"/>
        </w:numPr>
        <w:suppressAutoHyphens/>
        <w:ind w:left="426" w:hanging="426"/>
        <w:jc w:val="both"/>
        <w:rPr>
          <w:rFonts w:eastAsia="Calibri"/>
          <w:noProof/>
          <w:sz w:val="22"/>
          <w:szCs w:val="22"/>
          <w:lang w:val="lv-LV"/>
        </w:rPr>
      </w:pPr>
      <w:r w:rsidRPr="009D2EDB">
        <w:rPr>
          <w:rFonts w:eastAsia="Calibri"/>
          <w:sz w:val="22"/>
          <w:szCs w:val="22"/>
          <w:lang w:val="lv-LV"/>
        </w:rPr>
        <w:t>Līgumsoda samaksa neatbrīvo Puses no pienākuma pildīt Līgumā noteiktās saistības.</w:t>
      </w:r>
    </w:p>
    <w:p w14:paraId="1619A74D" w14:textId="77777777" w:rsidR="005E2BCB" w:rsidRPr="009D2EDB" w:rsidRDefault="005E2BCB" w:rsidP="009D2EDB">
      <w:pPr>
        <w:numPr>
          <w:ilvl w:val="0"/>
          <w:numId w:val="3"/>
        </w:numPr>
        <w:suppressAutoHyphens/>
        <w:ind w:left="0" w:hanging="357"/>
        <w:jc w:val="center"/>
        <w:rPr>
          <w:rFonts w:eastAsia="Calibri"/>
          <w:noProof/>
          <w:sz w:val="22"/>
          <w:szCs w:val="22"/>
          <w:lang w:val="lv-LV"/>
        </w:rPr>
      </w:pPr>
      <w:r w:rsidRPr="009D2EDB">
        <w:rPr>
          <w:rFonts w:eastAsia="Calibri"/>
          <w:b/>
          <w:bCs/>
          <w:sz w:val="22"/>
          <w:szCs w:val="22"/>
          <w:lang w:val="lv-LV"/>
        </w:rPr>
        <w:t>Nepārvarama vara</w:t>
      </w:r>
    </w:p>
    <w:p w14:paraId="7134036B"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Puses tiek atbrīvotas no atbildības par Līguma pilnīgu vai daļēju neizpildi, ja šāda neizpilde radusies nepārvaramas varas apstākļu rezultātā, kuru darbība sākusies pēc Līguma parakstīšanas un kurus nevarēja iepriekš ne paredzēt, ne novērst. Pie nepārvaramas varas un ārkārtēja rakstura apstākļiem pieskaitāmi: stihiskas nelaimes, avārijas, katastrofas, epidēmijas, epizootijas, kara darbība, nemieri, blokādes, valsts varas un pārvaldes institūciju lēmumi.</w:t>
      </w:r>
    </w:p>
    <w:p w14:paraId="737426E4"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Pusei, kas atsaucas uz nepārvaramas varas apstākļiem, nekavējoties par to </w:t>
      </w:r>
      <w:proofErr w:type="spellStart"/>
      <w:r w:rsidRPr="009D2EDB">
        <w:rPr>
          <w:rFonts w:eastAsia="Calibri"/>
          <w:sz w:val="22"/>
          <w:szCs w:val="22"/>
          <w:lang w:val="lv-LV"/>
        </w:rPr>
        <w:t>rakstveidā</w:t>
      </w:r>
      <w:proofErr w:type="spellEnd"/>
      <w:r w:rsidRPr="009D2EDB">
        <w:rPr>
          <w:rFonts w:eastAsia="Calibri"/>
          <w:sz w:val="22"/>
          <w:szCs w:val="22"/>
          <w:lang w:val="lv-LV"/>
        </w:rPr>
        <w:t xml:space="preserve"> jāpaziņo otrai Pusei. Paziņojumā jānorāda, kādā termiņā, pēc Puses uzskata, ir iespējama un paredzama Līgumā paredzēto saistību izpilde, un, pēc otras Puses pieprasījuma, šādam paziņojumam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14:paraId="4A04DEF5"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Ja nepārvaramas varas apstākļu un to seku dēļ nav iespējams izpildīt Līgumā paredzētās saistības ilgāk kā trīs mēnešus, Puses pēc iespējas drīzāk sāk sarunas par Līguma izpildes alternatīviem variantiem, kuri ir pieņemami abām Pusēm, un izdara attiecīgus grozījumus Līgumā vai kopīgi atkāpjas no Līguma izpildes.</w:t>
      </w:r>
    </w:p>
    <w:p w14:paraId="2CD9EA14" w14:textId="77777777" w:rsidR="005E2BCB" w:rsidRPr="009D2EDB" w:rsidRDefault="005E2BCB" w:rsidP="009D2EDB">
      <w:pPr>
        <w:numPr>
          <w:ilvl w:val="0"/>
          <w:numId w:val="3"/>
        </w:numPr>
        <w:suppressAutoHyphens/>
        <w:jc w:val="center"/>
        <w:rPr>
          <w:rFonts w:eastAsia="Calibri"/>
          <w:noProof/>
          <w:sz w:val="22"/>
          <w:szCs w:val="22"/>
          <w:lang w:val="lv-LV"/>
        </w:rPr>
      </w:pPr>
      <w:r w:rsidRPr="009D2EDB">
        <w:rPr>
          <w:rFonts w:eastAsia="Calibri"/>
          <w:b/>
          <w:bCs/>
          <w:sz w:val="22"/>
          <w:szCs w:val="22"/>
          <w:lang w:val="lv-LV"/>
        </w:rPr>
        <w:t>Līguma grozīšana un atkāpšanās no Līguma izpildes</w:t>
      </w:r>
    </w:p>
    <w:p w14:paraId="3EF5BC16"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Līgumu var grozīt tikai Līgumā noteiktajos gadījumos saskaņā ar spēkā esošajiem normatīvajiem aktiem.</w:t>
      </w:r>
    </w:p>
    <w:p w14:paraId="743D6205" w14:textId="1C536CC5"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Pasūtītājs ir tiesīgs, nemainot līgumcenu un Līguma pielikumos noteiktās darbu izmaksu vienību cenas, Līguma pielikumos noteiktās vienas darba pozīcijas ietvaros neizlietotos naudas līdzekļus novirzīt citas darba pozīcijas izmaksu segšanai, attiecīgi palielinot konkrētas pozīcijas darba apjomu, ja konkrētajā pozīcijā objektīvi nepieciešami papildu apjomi.</w:t>
      </w:r>
    </w:p>
    <w:p w14:paraId="71E64556" w14:textId="682B1A2B" w:rsidR="005E2BCB" w:rsidRPr="009D2EDB" w:rsidRDefault="00B13E5A"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w:t>
      </w:r>
      <w:r w:rsidR="00D91A28" w:rsidRPr="009D2EDB">
        <w:rPr>
          <w:rFonts w:eastAsia="Calibri"/>
          <w:sz w:val="22"/>
          <w:szCs w:val="22"/>
          <w:lang w:val="lv-LV"/>
        </w:rPr>
        <w:t>ir</w:t>
      </w:r>
      <w:r w:rsidR="005E2BCB" w:rsidRPr="009D2EDB">
        <w:rPr>
          <w:rFonts w:eastAsia="Calibri"/>
          <w:sz w:val="22"/>
          <w:szCs w:val="22"/>
          <w:lang w:val="lv-LV"/>
        </w:rPr>
        <w:t xml:space="preserve"> tiesīgs saskaņo</w:t>
      </w:r>
      <w:r w:rsidR="00D91A28" w:rsidRPr="009D2EDB">
        <w:rPr>
          <w:rFonts w:eastAsia="Calibri"/>
          <w:sz w:val="22"/>
          <w:szCs w:val="22"/>
          <w:lang w:val="lv-LV"/>
        </w:rPr>
        <w:t>jot</w:t>
      </w:r>
      <w:r w:rsidR="005E2BCB" w:rsidRPr="009D2EDB">
        <w:rPr>
          <w:rFonts w:eastAsia="Calibri"/>
          <w:sz w:val="22"/>
          <w:szCs w:val="22"/>
          <w:lang w:val="lv-LV"/>
        </w:rPr>
        <w:t xml:space="preserve"> ar Pasūtītāju aizvietot Līguma pielikumos norādītos būvizstrādājumus, kuri ir noņemti no ražošanas un/vai nav pieejami tirgū, ar alternatīviem (ekvivalentiem/analogiem) būvizstrādājumiem, iesniedzot Pasūtītājam attiecīgus pierādījumus, kas apliecinātu būvizstrādājuma noņemšanu no ražošanas un/vai nepieejamību  tirgū (piemēram, būvizstrādājuma ražotāja tīmekļvietnē esošā publiski pieejamā informācija, būvizstrādājuma ražotāja rakstveida apliecinājums u.tml. informācija). Ja Pasūtītājs piekrīt kādu no Līguma pielikumos norādītiem būvizstrādājumiem aizvietot ar alternatīviem (ekvivalentiem/analogiem) būvizstrādājumiem, tad </w:t>
      </w:r>
      <w:r w:rsidRPr="009D2EDB">
        <w:rPr>
          <w:rFonts w:eastAsia="Calibri"/>
          <w:sz w:val="22"/>
          <w:szCs w:val="22"/>
          <w:lang w:val="lv-LV"/>
        </w:rPr>
        <w:t>Būvdarbu veicēja</w:t>
      </w:r>
      <w:r w:rsidR="005E2BCB" w:rsidRPr="009D2EDB">
        <w:rPr>
          <w:rFonts w:eastAsia="Calibri"/>
          <w:sz w:val="22"/>
          <w:szCs w:val="22"/>
          <w:lang w:val="lv-LV"/>
        </w:rPr>
        <w:t>m jāsagatavo būvizstrādājuma ekvivalenta saskaņošanas forma,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to saskaņo, tad ir pieļaujama būvizstrādājuma aizvietošana Līguma cenas vai Līguma pielikumos noteiktās darbu izmaksu vienību cenas ietvaros.</w:t>
      </w:r>
    </w:p>
    <w:p w14:paraId="29FEE742"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bCs/>
          <w:sz w:val="22"/>
          <w:szCs w:val="22"/>
          <w:lang w:val="lv-LV"/>
        </w:rPr>
        <w:t xml:space="preserve">Pasūtītājs var uzdot veikt vai var atļaut veikt papildus Darbus, kas netika iekļauti sākotnējos būvdarbu apjomos, un kas objektīvi un tehnoloģiski nepieciešami citu būvdarbu uzsākšanai, un/vai pabeigšanai. Papildus Darbiem piemēro tādas pašas cenas kā analogiem Darbiem Līgumā, bet papildus Darbiem, kam analogu Līgumā nav, cenu nosaka Pasūtītājs pēc līdzīga rakstura Darbu cenām Līgumā, vai, ja līdzīga rakstura Darbu cenas Līgumā nav, pēc </w:t>
      </w:r>
      <w:r w:rsidR="00B13E5A" w:rsidRPr="009D2EDB">
        <w:rPr>
          <w:bCs/>
          <w:sz w:val="22"/>
          <w:szCs w:val="22"/>
          <w:lang w:val="lv-LV"/>
        </w:rPr>
        <w:t>Būvdarbu veicēja</w:t>
      </w:r>
      <w:r w:rsidRPr="009D2EDB">
        <w:rPr>
          <w:bCs/>
          <w:sz w:val="22"/>
          <w:szCs w:val="22"/>
          <w:lang w:val="lv-LV"/>
        </w:rPr>
        <w:t xml:space="preserve"> iesniegtās un  saskaņotās cenas kalkulācijas un līdzīga rakstura Darbu cenām tirgū.</w:t>
      </w:r>
    </w:p>
    <w:p w14:paraId="32FAA1EC"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Kopsumma par Līguma Darbu grozījumiem nevar pārsniegt 15 % (piecpadsmit procentus) no sākotnējās Līgumcenas bez PVN. Kopsummu noteic kā visu secīgi veikto grozījumu naudas vērtību summu. Šādi Darbu grozījumi tiek uzskatīti par Līguma grozījumiem Publisko iepirkumu likuma 61.panta trešās daļas 1.punkta kārtībā.</w:t>
      </w:r>
    </w:p>
    <w:p w14:paraId="5422B77F" w14:textId="77777777" w:rsidR="005E2BCB" w:rsidRPr="009D2EDB" w:rsidRDefault="00B13E5A"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Būvdarbu veicēja</w:t>
      </w:r>
      <w:r w:rsidR="005E2BCB" w:rsidRPr="009D2EDB">
        <w:rPr>
          <w:rFonts w:eastAsia="Calibri"/>
          <w:sz w:val="22"/>
          <w:szCs w:val="22"/>
          <w:lang w:val="lv-LV"/>
        </w:rPr>
        <w:t xml:space="preserve">m ir tiesības nekavējoties vienpusēji atkāpties no Līguma izpildes, </w:t>
      </w:r>
      <w:proofErr w:type="spellStart"/>
      <w:r w:rsidR="005E2BCB" w:rsidRPr="009D2EDB">
        <w:rPr>
          <w:rFonts w:eastAsia="Calibri"/>
          <w:sz w:val="22"/>
          <w:szCs w:val="22"/>
          <w:lang w:val="lv-LV"/>
        </w:rPr>
        <w:t>rakstveidā</w:t>
      </w:r>
      <w:proofErr w:type="spellEnd"/>
      <w:r w:rsidR="005E2BCB" w:rsidRPr="009D2EDB">
        <w:rPr>
          <w:rFonts w:eastAsia="Calibri"/>
          <w:sz w:val="22"/>
          <w:szCs w:val="22"/>
          <w:lang w:val="lv-LV"/>
        </w:rPr>
        <w:t xml:space="preserve"> brīdinot par to Pasūtītāju </w:t>
      </w:r>
      <w:r w:rsidR="005E2BCB" w:rsidRPr="009D2EDB">
        <w:rPr>
          <w:rFonts w:eastAsia="Calibri"/>
          <w:bCs/>
          <w:sz w:val="22"/>
          <w:szCs w:val="22"/>
          <w:lang w:val="lv-LV"/>
        </w:rPr>
        <w:t>10 (desmit)</w:t>
      </w:r>
      <w:r w:rsidR="005E2BCB" w:rsidRPr="009D2EDB">
        <w:rPr>
          <w:rFonts w:eastAsia="Calibri"/>
          <w:sz w:val="22"/>
          <w:szCs w:val="22"/>
          <w:lang w:val="lv-LV"/>
        </w:rPr>
        <w:t xml:space="preserve"> darba dienas iepriekš un neatlīdzinot jebkāda veida zaudējumus, ja Pasūtītājs bez pamatota iemesla neveic Līgumā noteiktos maksājumus Līgumā noteiktajā termiņā. Par nepamatotu iemeslu nav uzskatāms gadījums, kad </w:t>
      </w:r>
      <w:r w:rsidRPr="009D2EDB">
        <w:rPr>
          <w:rFonts w:eastAsia="Calibri"/>
          <w:sz w:val="22"/>
          <w:szCs w:val="22"/>
          <w:lang w:val="lv-LV"/>
        </w:rPr>
        <w:t>Būvdarbu veicēja</w:t>
      </w:r>
      <w:r w:rsidR="005E2BCB" w:rsidRPr="009D2EDB">
        <w:rPr>
          <w:rFonts w:eastAsia="Calibri"/>
          <w:sz w:val="22"/>
          <w:szCs w:val="22"/>
          <w:lang w:val="lv-LV"/>
        </w:rPr>
        <w:t xml:space="preserve"> saistību neizpildes vai nepienācīgas izpildes rezultātā Pasūtītājs neveic Līgumā noteikto maksājumu Līgumā noteiktajā termiņā.</w:t>
      </w:r>
    </w:p>
    <w:p w14:paraId="52E65808"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Pasūtītājam ir tiesības vienpusēji atkāpties no Līguma izpildes, </w:t>
      </w:r>
      <w:proofErr w:type="spellStart"/>
      <w:r w:rsidRPr="009D2EDB">
        <w:rPr>
          <w:rFonts w:eastAsia="Calibri"/>
          <w:sz w:val="22"/>
          <w:szCs w:val="22"/>
          <w:lang w:val="lv-LV"/>
        </w:rPr>
        <w:t>rakstveidā</w:t>
      </w:r>
      <w:proofErr w:type="spellEnd"/>
      <w:r w:rsidRPr="009D2EDB">
        <w:rPr>
          <w:rFonts w:eastAsia="Calibri"/>
          <w:sz w:val="22"/>
          <w:szCs w:val="22"/>
          <w:lang w:val="lv-LV"/>
        </w:rPr>
        <w:t xml:space="preserve"> brīdinot par to </w:t>
      </w:r>
      <w:r w:rsidR="00B13E5A" w:rsidRPr="009D2EDB">
        <w:rPr>
          <w:rFonts w:eastAsia="Calibri"/>
          <w:sz w:val="22"/>
          <w:szCs w:val="22"/>
          <w:lang w:val="lv-LV"/>
        </w:rPr>
        <w:t>Būvdarbu veicēju</w:t>
      </w:r>
      <w:r w:rsidRPr="009D2EDB">
        <w:rPr>
          <w:rFonts w:eastAsia="Calibri"/>
          <w:sz w:val="22"/>
          <w:szCs w:val="22"/>
          <w:lang w:val="lv-LV"/>
        </w:rPr>
        <w:t xml:space="preserve"> </w:t>
      </w:r>
      <w:r w:rsidRPr="009D2EDB">
        <w:rPr>
          <w:rFonts w:eastAsia="Calibri"/>
          <w:bCs/>
          <w:sz w:val="22"/>
          <w:szCs w:val="22"/>
          <w:lang w:val="lv-LV"/>
        </w:rPr>
        <w:t>10 (desmit)</w:t>
      </w:r>
      <w:r w:rsidRPr="009D2EDB">
        <w:rPr>
          <w:rFonts w:eastAsia="Calibri"/>
          <w:sz w:val="22"/>
          <w:szCs w:val="22"/>
          <w:lang w:val="lv-LV"/>
        </w:rPr>
        <w:t xml:space="preserve"> darba dienas iepriekš un neatlīdzinot jebkāda veida zaudējumus sekojošos gadījumos:</w:t>
      </w:r>
    </w:p>
    <w:p w14:paraId="69CBFD07" w14:textId="0FCB0433" w:rsidR="005E2BCB" w:rsidRPr="009D2EDB" w:rsidRDefault="00B13E5A" w:rsidP="009D2EDB">
      <w:pPr>
        <w:numPr>
          <w:ilvl w:val="2"/>
          <w:numId w:val="3"/>
        </w:numPr>
        <w:suppressAutoHyphens/>
        <w:ind w:left="1276"/>
        <w:jc w:val="both"/>
        <w:rPr>
          <w:rFonts w:eastAsia="Calibri"/>
          <w:noProof/>
          <w:sz w:val="22"/>
          <w:szCs w:val="22"/>
          <w:lang w:val="lv-LV"/>
        </w:rPr>
      </w:pPr>
      <w:r w:rsidRPr="009D2EDB">
        <w:rPr>
          <w:rFonts w:eastAsia="Calibri"/>
          <w:bCs/>
          <w:sz w:val="22"/>
          <w:szCs w:val="22"/>
          <w:lang w:val="lv-LV"/>
        </w:rPr>
        <w:t>Būvdarbu veicējs</w:t>
      </w:r>
      <w:r w:rsidR="005E2BCB" w:rsidRPr="009D2EDB">
        <w:rPr>
          <w:rFonts w:eastAsia="Calibri"/>
          <w:bCs/>
          <w:sz w:val="22"/>
          <w:szCs w:val="22"/>
          <w:lang w:val="lv-LV"/>
        </w:rPr>
        <w:t xml:space="preserve"> sistemātiski (vismaz 3 (trīs) gadījumi 1 (viena) mēneša laikā, skaitot no pirmā gadījuma konstatēšanas dienas) veic</w:t>
      </w:r>
      <w:r w:rsidR="00787384" w:rsidRPr="009D2EDB">
        <w:rPr>
          <w:rFonts w:eastAsia="Calibri"/>
          <w:bCs/>
          <w:sz w:val="22"/>
          <w:szCs w:val="22"/>
          <w:lang w:val="lv-LV"/>
        </w:rPr>
        <w:t>ot</w:t>
      </w:r>
      <w:r w:rsidR="005E2BCB" w:rsidRPr="009D2EDB">
        <w:rPr>
          <w:rFonts w:eastAsia="Calibri"/>
          <w:bCs/>
          <w:sz w:val="22"/>
          <w:szCs w:val="22"/>
          <w:lang w:val="lv-LV"/>
        </w:rPr>
        <w:t xml:space="preserve"> Darbus Objektā </w:t>
      </w:r>
      <w:r w:rsidR="005E2BCB" w:rsidRPr="009D2EDB">
        <w:rPr>
          <w:rFonts w:eastAsia="Calibri"/>
          <w:sz w:val="22"/>
          <w:szCs w:val="22"/>
          <w:lang w:val="lv-LV"/>
        </w:rPr>
        <w:t>nepilda/neievēro Līguma, Līguma pielikumos noteiktās prasības vai saistības, vai nepilda/neievēro Pasūtītāja norādījumus;</w:t>
      </w:r>
    </w:p>
    <w:p w14:paraId="51B6D261" w14:textId="77777777" w:rsidR="005E2BCB" w:rsidRPr="009D2EDB" w:rsidRDefault="00B13E5A" w:rsidP="009D2EDB">
      <w:pPr>
        <w:numPr>
          <w:ilvl w:val="2"/>
          <w:numId w:val="3"/>
        </w:numPr>
        <w:suppressAutoHyphens/>
        <w:ind w:left="1276"/>
        <w:jc w:val="both"/>
        <w:rPr>
          <w:rFonts w:eastAsia="Calibri"/>
          <w:noProof/>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pārkāpj spēkā esošos normatīvos aktus;</w:t>
      </w:r>
    </w:p>
    <w:p w14:paraId="6DB1AF19" w14:textId="77777777" w:rsidR="005E2BCB" w:rsidRPr="009D2EDB" w:rsidRDefault="00B13E5A" w:rsidP="009D2EDB">
      <w:pPr>
        <w:numPr>
          <w:ilvl w:val="2"/>
          <w:numId w:val="3"/>
        </w:numPr>
        <w:suppressAutoHyphens/>
        <w:ind w:left="1276"/>
        <w:jc w:val="both"/>
        <w:rPr>
          <w:rFonts w:eastAsia="Calibri"/>
          <w:noProof/>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nav spējīgs vai tiesīgs veikt </w:t>
      </w:r>
      <w:r w:rsidR="005E2BCB" w:rsidRPr="009D2EDB">
        <w:rPr>
          <w:rFonts w:eastAsia="Calibri"/>
          <w:bCs/>
          <w:sz w:val="22"/>
          <w:szCs w:val="22"/>
          <w:lang w:val="lv-LV"/>
        </w:rPr>
        <w:t xml:space="preserve">Darbus Objektā </w:t>
      </w:r>
      <w:r w:rsidR="005E2BCB" w:rsidRPr="009D2EDB">
        <w:rPr>
          <w:rFonts w:eastAsia="Calibri"/>
          <w:sz w:val="22"/>
          <w:szCs w:val="22"/>
          <w:lang w:val="lv-LV"/>
        </w:rPr>
        <w:t>atbilstoši Līguma, Līguma pielikumu vai spēkā esošu normatīvo aktu prasībām;</w:t>
      </w:r>
    </w:p>
    <w:p w14:paraId="54974672" w14:textId="77777777" w:rsidR="00513366" w:rsidRPr="009D2EDB" w:rsidRDefault="00513366" w:rsidP="009D2EDB">
      <w:pPr>
        <w:numPr>
          <w:ilvl w:val="2"/>
          <w:numId w:val="3"/>
        </w:numPr>
        <w:suppressAutoHyphens/>
        <w:ind w:left="1276"/>
        <w:jc w:val="both"/>
        <w:rPr>
          <w:rFonts w:eastAsia="Calibri"/>
          <w:noProof/>
          <w:sz w:val="22"/>
          <w:szCs w:val="22"/>
          <w:lang w:val="lv-LV"/>
        </w:rPr>
      </w:pPr>
      <w:r w:rsidRPr="009D2EDB">
        <w:rPr>
          <w:rFonts w:eastAsia="Calibri"/>
          <w:sz w:val="22"/>
          <w:szCs w:val="22"/>
          <w:lang w:val="lv-LV"/>
        </w:rPr>
        <w:t>Līgumu nav iespējams izpildīt tādēļ, ka Līguma darbības laikā tiek piemērotas starptautiskās vai nacionālās sankcijas vai būtiskas finanšu un kapitāla tirgus intereses ietekmējošas ES vai Ziemeļatlantijas līguma organizācijas dalībvalsts noteiktās sankcijas;</w:t>
      </w:r>
    </w:p>
    <w:p w14:paraId="4A7660B3" w14:textId="77777777" w:rsidR="005E2BCB" w:rsidRPr="009D2EDB" w:rsidRDefault="00B13E5A" w:rsidP="009D2EDB">
      <w:pPr>
        <w:numPr>
          <w:ilvl w:val="2"/>
          <w:numId w:val="3"/>
        </w:numPr>
        <w:suppressAutoHyphens/>
        <w:ind w:left="1276"/>
        <w:jc w:val="both"/>
        <w:rPr>
          <w:rFonts w:eastAsia="Calibri"/>
          <w:noProof/>
          <w:sz w:val="22"/>
          <w:szCs w:val="22"/>
          <w:lang w:val="lv-LV"/>
        </w:rPr>
      </w:pPr>
      <w:r w:rsidRPr="009D2EDB">
        <w:rPr>
          <w:rFonts w:eastAsia="Calibri"/>
          <w:sz w:val="22"/>
          <w:szCs w:val="22"/>
          <w:lang w:val="lv-LV"/>
        </w:rPr>
        <w:t>Būvdarbu veicējs</w:t>
      </w:r>
      <w:r w:rsidR="005E2BCB" w:rsidRPr="009D2EDB">
        <w:rPr>
          <w:rFonts w:eastAsia="Calibri"/>
          <w:sz w:val="22"/>
          <w:szCs w:val="22"/>
          <w:lang w:val="lv-LV"/>
        </w:rPr>
        <w:t xml:space="preserve"> </w:t>
      </w:r>
      <w:r w:rsidR="005E2BCB" w:rsidRPr="009D2EDB">
        <w:rPr>
          <w:sz w:val="22"/>
          <w:szCs w:val="22"/>
          <w:lang w:val="lv-LV"/>
        </w:rPr>
        <w:t>pasludināts par maksātnespējīgu vai tā saimnieciskā darbība tiek izbeigta, pārtraukta vai apturēta;</w:t>
      </w:r>
    </w:p>
    <w:p w14:paraId="3A689256" w14:textId="77777777" w:rsidR="005E2BCB" w:rsidRPr="009D2EDB" w:rsidRDefault="005E2BCB" w:rsidP="009D2EDB">
      <w:pPr>
        <w:numPr>
          <w:ilvl w:val="2"/>
          <w:numId w:val="3"/>
        </w:numPr>
        <w:suppressAutoHyphens/>
        <w:ind w:left="1276"/>
        <w:jc w:val="both"/>
        <w:rPr>
          <w:rFonts w:eastAsia="Calibri"/>
          <w:noProof/>
          <w:sz w:val="22"/>
          <w:szCs w:val="22"/>
          <w:lang w:val="lv-LV"/>
        </w:rPr>
      </w:pPr>
      <w:r w:rsidRPr="009D2EDB">
        <w:rPr>
          <w:sz w:val="22"/>
          <w:szCs w:val="22"/>
          <w:lang w:val="lv-LV" w:eastAsia="x-none"/>
        </w:rPr>
        <w:t>tiek konstatēts kāds no Publisko iepirkumu likuma 64.panta pirmajā daļā minētajiem gadījumiem.</w:t>
      </w:r>
    </w:p>
    <w:p w14:paraId="58C2C8E1" w14:textId="3C8D2082"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eastAsia="lv-LV"/>
        </w:rPr>
        <w:t xml:space="preserve">Ja </w:t>
      </w:r>
      <w:r w:rsidRPr="009D2EDB">
        <w:rPr>
          <w:rFonts w:eastAsia="Calibri"/>
          <w:bCs/>
          <w:sz w:val="22"/>
          <w:szCs w:val="22"/>
          <w:lang w:val="lv-LV"/>
        </w:rPr>
        <w:t>Pasūtītājs</w:t>
      </w:r>
      <w:r w:rsidR="00787384" w:rsidRPr="009D2EDB">
        <w:rPr>
          <w:rFonts w:eastAsia="Calibri"/>
          <w:bCs/>
          <w:sz w:val="22"/>
          <w:szCs w:val="22"/>
          <w:lang w:val="lv-LV"/>
        </w:rPr>
        <w:t xml:space="preserve"> </w:t>
      </w:r>
      <w:r w:rsidRPr="009D2EDB">
        <w:rPr>
          <w:rFonts w:eastAsia="Calibri"/>
          <w:bCs/>
          <w:sz w:val="22"/>
          <w:szCs w:val="22"/>
          <w:lang w:val="lv-LV"/>
        </w:rPr>
        <w:t>vienpusēji atkāpjas no Līguma izpildes Līguma 12.7.punktā noteiktajos gadījumos</w:t>
      </w:r>
      <w:r w:rsidRPr="009D2EDB">
        <w:rPr>
          <w:rFonts w:eastAsia="Calibri"/>
          <w:sz w:val="22"/>
          <w:szCs w:val="22"/>
          <w:lang w:val="lv-LV" w:eastAsia="lv-LV"/>
        </w:rPr>
        <w:t xml:space="preserve">, tad </w:t>
      </w:r>
      <w:r w:rsidR="00B13E5A" w:rsidRPr="009D2EDB">
        <w:rPr>
          <w:rFonts w:eastAsia="Calibri"/>
          <w:sz w:val="22"/>
          <w:szCs w:val="22"/>
          <w:lang w:val="lv-LV" w:eastAsia="lv-LV"/>
        </w:rPr>
        <w:t>Būvdarbu veicējs</w:t>
      </w:r>
      <w:r w:rsidRPr="009D2EDB">
        <w:rPr>
          <w:rFonts w:eastAsia="Calibri"/>
          <w:sz w:val="22"/>
          <w:szCs w:val="22"/>
          <w:lang w:val="lv-LV" w:eastAsia="lv-LV"/>
        </w:rPr>
        <w:t xml:space="preserve"> nekavējoties pārtrauc Darbus un, piedaloties Pušu pilnvarotām personām, sastāda un paraksta aktu par izpildītajiem Darbu apjomiem. Par izpildītiem Darbiem tiek uzskatīti tikai tie, kuri veikti saskaņā ar Līguma, Līguma pielikumu un spēkā esošo normatīvo aktu prasībām.</w:t>
      </w:r>
    </w:p>
    <w:p w14:paraId="43A13F32"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Ja Pasūtītājs atkāpjas no Līgum</w:t>
      </w:r>
      <w:r w:rsidR="00513366" w:rsidRPr="009D2EDB">
        <w:rPr>
          <w:rFonts w:eastAsia="Calibri"/>
          <w:sz w:val="22"/>
          <w:szCs w:val="22"/>
          <w:lang w:val="lv-LV"/>
        </w:rPr>
        <w:t>a izpildes Līguma 12.7.1.-12.7.4</w:t>
      </w:r>
      <w:r w:rsidRPr="009D2EDB">
        <w:rPr>
          <w:rFonts w:eastAsia="Calibri"/>
          <w:sz w:val="22"/>
          <w:szCs w:val="22"/>
          <w:lang w:val="lv-LV"/>
        </w:rPr>
        <w:t>.apakšpunktos noteiktajos gadījumos, tad Pasūtītājam ir tiesības ieturēt līguma saistības izpildes nodrošinājumu pilnā apmērā.</w:t>
      </w:r>
    </w:p>
    <w:p w14:paraId="1C024ABE" w14:textId="77777777" w:rsidR="005E2BCB" w:rsidRPr="009D2EDB" w:rsidRDefault="005E2BCB" w:rsidP="009D2EDB">
      <w:pPr>
        <w:numPr>
          <w:ilvl w:val="0"/>
          <w:numId w:val="3"/>
        </w:numPr>
        <w:suppressAutoHyphens/>
        <w:ind w:left="0" w:hanging="357"/>
        <w:jc w:val="center"/>
        <w:rPr>
          <w:rFonts w:eastAsia="Calibri"/>
          <w:noProof/>
          <w:sz w:val="22"/>
          <w:szCs w:val="22"/>
          <w:lang w:val="lv-LV"/>
        </w:rPr>
      </w:pPr>
      <w:r w:rsidRPr="009D2EDB">
        <w:rPr>
          <w:rFonts w:eastAsia="Calibri"/>
          <w:b/>
          <w:bCs/>
          <w:sz w:val="22"/>
          <w:szCs w:val="22"/>
          <w:lang w:val="lv-LV"/>
        </w:rPr>
        <w:t>Īpašuma tiesības</w:t>
      </w:r>
    </w:p>
    <w:p w14:paraId="1EFA0BE1"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Pasūtītājam īpašuma tiesības uz Objektu tiek saglabātas visā Līguma darbības laikā, bet īpašuma tiesības uz visiem Darbu laikā izmantotajiem un/vai iebūvētajiem </w:t>
      </w:r>
      <w:r w:rsidRPr="009D2EDB">
        <w:rPr>
          <w:rFonts w:eastAsia="Calibri"/>
          <w:bCs/>
          <w:sz w:val="22"/>
          <w:szCs w:val="22"/>
          <w:lang w:val="lv-LV"/>
        </w:rPr>
        <w:t xml:space="preserve">būvizstrādājumiem </w:t>
      </w:r>
      <w:r w:rsidRPr="009D2EDB">
        <w:rPr>
          <w:rFonts w:eastAsia="Calibri"/>
          <w:sz w:val="22"/>
          <w:szCs w:val="22"/>
          <w:lang w:val="lv-LV"/>
        </w:rPr>
        <w:t xml:space="preserve"> tiek nodotas Pasūtītājam ar Pušu parakstītu Aktu.</w:t>
      </w:r>
    </w:p>
    <w:p w14:paraId="79A67AB2"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Visa informācija un dokumentācija, kuru </w:t>
      </w:r>
      <w:r w:rsidR="00B13E5A" w:rsidRPr="009D2EDB">
        <w:rPr>
          <w:rFonts w:eastAsia="Calibri"/>
          <w:sz w:val="22"/>
          <w:szCs w:val="22"/>
          <w:lang w:val="lv-LV"/>
        </w:rPr>
        <w:t>Būvdarbu veicējs</w:t>
      </w:r>
      <w:r w:rsidRPr="009D2EDB">
        <w:rPr>
          <w:rFonts w:eastAsia="Calibri"/>
          <w:sz w:val="22"/>
          <w:szCs w:val="22"/>
          <w:lang w:val="lv-LV"/>
        </w:rPr>
        <w:t xml:space="preserve"> saņem no Pasūtītāja vai iegūst Darbu  izpildes procesā, ir izmantojama tikai un vienīgi Darbu ietvaros. Tās izmantošana citiem mērķiem ir pieļaujama vienīgi ar Pasūtītāja rakstisku piekrišanu katrā atsevišķā gadījumā, izņemot informāciju un dokumentāciju, kas ir sākotnēji publiski pieejama.</w:t>
      </w:r>
    </w:p>
    <w:p w14:paraId="02BDF534"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Visa informācija un dokumentācija, kuru Pasūtītājs saņem no </w:t>
      </w:r>
      <w:r w:rsidR="00B13E5A" w:rsidRPr="009D2EDB">
        <w:rPr>
          <w:rFonts w:eastAsia="Calibri"/>
          <w:sz w:val="22"/>
          <w:szCs w:val="22"/>
          <w:lang w:val="lv-LV"/>
        </w:rPr>
        <w:t>Būvdarbu veicēja</w:t>
      </w:r>
      <w:r w:rsidRPr="009D2EDB">
        <w:rPr>
          <w:rFonts w:eastAsia="Calibri"/>
          <w:sz w:val="22"/>
          <w:szCs w:val="22"/>
          <w:lang w:val="lv-LV"/>
        </w:rPr>
        <w:t xml:space="preserve"> vai iegūst Darbu  izpildes procesā, ir izmantojama tikai un vienīgi Darbu ietvaros. Tās izmantošana citiem mērķiem ir pieļaujama vienīgi ar </w:t>
      </w:r>
      <w:r w:rsidR="00B13E5A" w:rsidRPr="009D2EDB">
        <w:rPr>
          <w:rFonts w:eastAsia="Calibri"/>
          <w:sz w:val="22"/>
          <w:szCs w:val="22"/>
          <w:lang w:val="lv-LV"/>
        </w:rPr>
        <w:t>Būvdarbu veicēja</w:t>
      </w:r>
      <w:r w:rsidRPr="009D2EDB">
        <w:rPr>
          <w:rFonts w:eastAsia="Calibri"/>
          <w:sz w:val="22"/>
          <w:szCs w:val="22"/>
          <w:lang w:val="lv-LV"/>
        </w:rPr>
        <w:t xml:space="preserve"> rakstisku piekrišanu katrā atsevišķā gadījumā, izņemot informāciju un dokumentāciju, kas ir sākotnēji publiski pieejama.</w:t>
      </w:r>
    </w:p>
    <w:p w14:paraId="4C748D27" w14:textId="77777777" w:rsidR="005E2BCB" w:rsidRPr="009D2EDB" w:rsidRDefault="005E2BCB" w:rsidP="009D2EDB">
      <w:pPr>
        <w:numPr>
          <w:ilvl w:val="0"/>
          <w:numId w:val="3"/>
        </w:numPr>
        <w:suppressAutoHyphens/>
        <w:ind w:left="357" w:hanging="357"/>
        <w:jc w:val="center"/>
        <w:rPr>
          <w:rFonts w:eastAsia="Calibri"/>
          <w:noProof/>
          <w:sz w:val="22"/>
          <w:szCs w:val="22"/>
          <w:lang w:val="lv-LV"/>
        </w:rPr>
      </w:pPr>
      <w:r w:rsidRPr="009D2EDB">
        <w:rPr>
          <w:rFonts w:eastAsia="Calibri"/>
          <w:b/>
          <w:bCs/>
          <w:sz w:val="22"/>
          <w:szCs w:val="22"/>
          <w:lang w:val="lv-LV"/>
        </w:rPr>
        <w:t>Strīdu izskatīšanas kārtība</w:t>
      </w:r>
    </w:p>
    <w:p w14:paraId="2E57F307"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Jebkurš strīds, domstarpība vai prasība, kas izriet no Līguma, Līguma pielikumiem, spēkā esošajiem normatīvajiem aktiem un kas skar Līguma pārkāpšanu, izbeigšanu vai spēkā neesamību, starp Pusēm tiek risināta sarunu ceļā. </w:t>
      </w:r>
    </w:p>
    <w:p w14:paraId="7F13268F"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Ja vienošanās starp Pusēm sarunu ceļā netiek panākta, tad strīds tiek izšķirts Latvijas Republikas tiesā spēkā esošajos normatīvajos aktos noteiktajā kārtībā.</w:t>
      </w:r>
    </w:p>
    <w:p w14:paraId="1CBB460B" w14:textId="77777777" w:rsidR="005E2BCB" w:rsidRPr="009D2EDB" w:rsidRDefault="005E2BCB" w:rsidP="009D2EDB">
      <w:pPr>
        <w:numPr>
          <w:ilvl w:val="0"/>
          <w:numId w:val="3"/>
        </w:numPr>
        <w:suppressAutoHyphens/>
        <w:ind w:left="357" w:hanging="357"/>
        <w:jc w:val="center"/>
        <w:rPr>
          <w:rFonts w:eastAsia="Calibri"/>
          <w:noProof/>
          <w:sz w:val="22"/>
          <w:szCs w:val="22"/>
          <w:lang w:val="lv-LV"/>
        </w:rPr>
      </w:pPr>
      <w:r w:rsidRPr="009D2EDB">
        <w:rPr>
          <w:b/>
          <w:sz w:val="22"/>
          <w:szCs w:val="22"/>
          <w:lang w:val="lv-LV"/>
        </w:rPr>
        <w:t>Fizisko personu datu aizsardzība</w:t>
      </w:r>
    </w:p>
    <w:p w14:paraId="577AE4D8"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20AA0BEF"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Puse, kura nodod otrai Pusei fizisko personu datus apstrādei, atbild par piekrišanu iegūšanu no attiecīgajiem datu subjektiem vai cita pamatojuma esību fizisko personu datu likumīgai apstrādei.</w:t>
      </w:r>
    </w:p>
    <w:p w14:paraId="3698A505"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Puses apņemas nenodot tālāk trešajām personām no otras Puses iegūtos fizisko personu datus, izņemot gadījumus, kad Līgumā ir noteikts citādāk vai tiesību normatīvie akti paredz šādu datu nodošanu.</w:t>
      </w:r>
    </w:p>
    <w:p w14:paraId="18FF7873"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Ja saskaņā ar tiesību normatīvajiem aktiem Pusēm var rasties pienākums nodot tālāk trešajām personām no otras Puses iegūtos fiziskās personas datus, tas pirms šādu datu nodošanas informē par to otru Pusi, ja vien spēkā esošie normatīvie akti to neaizliedz.</w:t>
      </w:r>
    </w:p>
    <w:p w14:paraId="1BBCA022"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 xml:space="preserve">Neskatoties uz iepriekš minēto, </w:t>
      </w:r>
      <w:r w:rsidR="00B13E5A" w:rsidRPr="009D2EDB">
        <w:rPr>
          <w:rFonts w:eastAsia="Calibri"/>
          <w:sz w:val="22"/>
          <w:szCs w:val="22"/>
          <w:lang w:val="lv-LV"/>
        </w:rPr>
        <w:t>Būvdarbu veicējs</w:t>
      </w:r>
      <w:r w:rsidRPr="009D2EDB">
        <w:rPr>
          <w:rFonts w:eastAsia="Calibri"/>
          <w:sz w:val="22"/>
          <w:szCs w:val="22"/>
          <w:lang w:val="lv-LV"/>
        </w:rPr>
        <w:t xml:space="preserve"> piekrīt, ka Pasūtītājs nodod no </w:t>
      </w:r>
      <w:r w:rsidR="00B13E5A" w:rsidRPr="009D2EDB">
        <w:rPr>
          <w:rFonts w:eastAsia="Calibri"/>
          <w:sz w:val="22"/>
          <w:szCs w:val="22"/>
          <w:lang w:val="lv-LV"/>
        </w:rPr>
        <w:t>Būvdarbu veicēja</w:t>
      </w:r>
      <w:r w:rsidRPr="009D2EDB">
        <w:rPr>
          <w:rFonts w:eastAsia="Calibri"/>
          <w:sz w:val="22"/>
          <w:szCs w:val="22"/>
          <w:lang w:val="lv-LV"/>
        </w:rPr>
        <w:t xml:space="preserve"> saņemtos fizisko personu datus trešajām personām, kas sniedz Pasūtītājam pakalpojumus un ar kurām Pasūtītājs sadarbojas tā darbības un šī Līguma izpildes nodrošināšanai.</w:t>
      </w:r>
    </w:p>
    <w:p w14:paraId="2E57EF5A"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Puses apņemas pēc otras Puses pieprasījuma iznīcināt no otras Puses iegūtos fizisko personu datus, ja  izbeidzas nepieciešamība tos apstrādāt šī Līguma izpildes nodrošināšanai.</w:t>
      </w:r>
    </w:p>
    <w:p w14:paraId="7E860F9B" w14:textId="77777777" w:rsidR="005E2BCB" w:rsidRPr="009D2EDB" w:rsidRDefault="005E2BCB" w:rsidP="009D2EDB">
      <w:pPr>
        <w:numPr>
          <w:ilvl w:val="0"/>
          <w:numId w:val="3"/>
        </w:numPr>
        <w:suppressAutoHyphens/>
        <w:ind w:left="0" w:hanging="357"/>
        <w:jc w:val="center"/>
        <w:rPr>
          <w:rFonts w:eastAsia="Calibri"/>
          <w:noProof/>
          <w:sz w:val="22"/>
          <w:szCs w:val="22"/>
          <w:lang w:val="lv-LV"/>
        </w:rPr>
      </w:pPr>
      <w:r w:rsidRPr="009D2EDB">
        <w:rPr>
          <w:rFonts w:eastAsia="Calibri"/>
          <w:b/>
          <w:bCs/>
          <w:sz w:val="22"/>
          <w:szCs w:val="22"/>
          <w:lang w:val="lv-LV"/>
        </w:rPr>
        <w:t>Noslēguma noteikumi</w:t>
      </w:r>
    </w:p>
    <w:p w14:paraId="7811AB2F"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Ja kādai no Pusēm tiek mainīts juridiskais statuss, juridiskā adrese, nosaukums, paraksta tiesības vai jebkura cita uz Līguma izpildi attiecināma būtiskas informācijas izmaiņas, tad tā nekavējoties, ne vēlāk kā 1 (vienas) darba dienas laikā, rakstiski informē par to otru Pusi.</w:t>
      </w:r>
    </w:p>
    <w:p w14:paraId="58E13045"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rPr>
        <w:t>Līgums sagatavots elektroniski un parakstīts ar drošu elektronisko parakstu, kas satur laika zīmogu. Līguma abpusējas parakstīšanas datums ir pēdējā parakstītā laika zīmoga datums.</w:t>
      </w:r>
    </w:p>
    <w:p w14:paraId="5205AD31" w14:textId="77777777" w:rsidR="005E2BCB" w:rsidRPr="009D2EDB" w:rsidRDefault="005E2BCB" w:rsidP="009D2EDB">
      <w:pPr>
        <w:numPr>
          <w:ilvl w:val="1"/>
          <w:numId w:val="3"/>
        </w:numPr>
        <w:suppressAutoHyphens/>
        <w:ind w:left="567" w:hanging="567"/>
        <w:jc w:val="both"/>
        <w:rPr>
          <w:rFonts w:eastAsia="Calibri"/>
          <w:noProof/>
          <w:sz w:val="22"/>
          <w:szCs w:val="22"/>
          <w:lang w:val="lv-LV"/>
        </w:rPr>
      </w:pPr>
      <w:r w:rsidRPr="009D2EDB">
        <w:rPr>
          <w:rFonts w:eastAsia="Calibri"/>
          <w:sz w:val="22"/>
          <w:szCs w:val="22"/>
          <w:lang w:val="lv-LV" w:eastAsia="lv-LV"/>
        </w:rPr>
        <w:t>Līguma saistību izpildes nodrošināšanai Puses nosaka sekojošas atbildīgās personas:</w:t>
      </w:r>
    </w:p>
    <w:p w14:paraId="3ED220BE" w14:textId="77777777" w:rsidR="005E2BCB" w:rsidRPr="009D2EDB" w:rsidRDefault="005E2BCB" w:rsidP="009D2EDB">
      <w:pPr>
        <w:numPr>
          <w:ilvl w:val="2"/>
          <w:numId w:val="3"/>
        </w:numPr>
        <w:suppressAutoHyphens/>
        <w:ind w:left="1276"/>
        <w:jc w:val="both"/>
        <w:rPr>
          <w:rFonts w:eastAsia="Calibri"/>
          <w:noProof/>
          <w:sz w:val="22"/>
          <w:szCs w:val="22"/>
          <w:lang w:val="lv-LV"/>
        </w:rPr>
      </w:pPr>
      <w:r w:rsidRPr="009D2EDB">
        <w:rPr>
          <w:rFonts w:eastAsia="Calibri"/>
          <w:sz w:val="22"/>
          <w:szCs w:val="22"/>
          <w:lang w:val="lv-LV" w:eastAsia="lv-LV"/>
        </w:rPr>
        <w:t xml:space="preserve">no Pasūtītāja puses – </w:t>
      </w:r>
      <w:r w:rsidR="00513366" w:rsidRPr="009D2EDB">
        <w:rPr>
          <w:rFonts w:eastAsia="Calibri"/>
          <w:sz w:val="22"/>
          <w:szCs w:val="22"/>
          <w:lang w:val="lv-LV" w:eastAsia="lv-LV"/>
        </w:rPr>
        <w:t>______</w:t>
      </w:r>
      <w:r w:rsidRPr="009D2EDB">
        <w:rPr>
          <w:rFonts w:eastAsia="Calibri"/>
          <w:sz w:val="22"/>
          <w:szCs w:val="22"/>
          <w:lang w:val="lv-LV" w:eastAsia="lv-LV"/>
        </w:rPr>
        <w:t xml:space="preserve"> tālr.: </w:t>
      </w:r>
      <w:r w:rsidR="00513366" w:rsidRPr="009D2EDB">
        <w:rPr>
          <w:rFonts w:eastAsia="Calibri"/>
          <w:sz w:val="22"/>
          <w:szCs w:val="22"/>
          <w:lang w:val="lv-LV" w:eastAsia="lv-LV"/>
        </w:rPr>
        <w:t>________</w:t>
      </w:r>
      <w:r w:rsidRPr="009D2EDB">
        <w:rPr>
          <w:rFonts w:eastAsia="Calibri"/>
          <w:sz w:val="22"/>
          <w:szCs w:val="22"/>
          <w:lang w:val="lv-LV" w:eastAsia="lv-LV"/>
        </w:rPr>
        <w:t xml:space="preserve">, e-pasts: </w:t>
      </w:r>
      <w:hyperlink r:id="rId7" w:history="1">
        <w:r w:rsidR="00513366" w:rsidRPr="009D2EDB">
          <w:rPr>
            <w:rFonts w:eastAsia="Calibri"/>
            <w:sz w:val="22"/>
            <w:szCs w:val="22"/>
            <w:lang w:val="lv-LV" w:eastAsia="lv-LV"/>
          </w:rPr>
          <w:t>__________</w:t>
        </w:r>
      </w:hyperlink>
      <w:r w:rsidRPr="009D2EDB">
        <w:rPr>
          <w:rFonts w:eastAsia="Calibri"/>
          <w:sz w:val="22"/>
          <w:szCs w:val="22"/>
          <w:lang w:val="lv-LV"/>
        </w:rPr>
        <w:t>;</w:t>
      </w:r>
    </w:p>
    <w:p w14:paraId="1E3F011A" w14:textId="16126A72" w:rsidR="005E2BCB" w:rsidRPr="009D2EDB" w:rsidRDefault="005E2BCB" w:rsidP="009D2EDB">
      <w:pPr>
        <w:numPr>
          <w:ilvl w:val="2"/>
          <w:numId w:val="3"/>
        </w:numPr>
        <w:suppressAutoHyphens/>
        <w:ind w:left="1276"/>
        <w:jc w:val="both"/>
        <w:rPr>
          <w:rFonts w:eastAsia="Calibri"/>
          <w:noProof/>
          <w:sz w:val="22"/>
          <w:szCs w:val="22"/>
          <w:lang w:val="lv-LV"/>
        </w:rPr>
      </w:pPr>
      <w:r w:rsidRPr="009D2EDB">
        <w:rPr>
          <w:rFonts w:eastAsia="Calibri"/>
          <w:sz w:val="22"/>
          <w:szCs w:val="22"/>
          <w:lang w:val="lv-LV"/>
        </w:rPr>
        <w:t xml:space="preserve">no </w:t>
      </w:r>
      <w:r w:rsidR="00B13E5A" w:rsidRPr="009D2EDB">
        <w:rPr>
          <w:rFonts w:eastAsia="Calibri"/>
          <w:sz w:val="22"/>
          <w:szCs w:val="22"/>
          <w:lang w:val="lv-LV"/>
        </w:rPr>
        <w:t>Būvdarbu veicēja</w:t>
      </w:r>
      <w:r w:rsidRPr="009D2EDB">
        <w:rPr>
          <w:rFonts w:eastAsia="Calibri"/>
          <w:sz w:val="22"/>
          <w:szCs w:val="22"/>
          <w:lang w:val="lv-LV"/>
        </w:rPr>
        <w:t xml:space="preserve"> puses –  </w:t>
      </w:r>
      <w:r w:rsidR="00513366" w:rsidRPr="009D2EDB">
        <w:rPr>
          <w:rFonts w:eastAsia="Calibri"/>
          <w:sz w:val="22"/>
          <w:szCs w:val="22"/>
          <w:lang w:val="lv-LV"/>
        </w:rPr>
        <w:t xml:space="preserve">______ tālr.: ________, e-pasts: </w:t>
      </w:r>
      <w:hyperlink r:id="rId8" w:history="1">
        <w:r w:rsidR="00513366" w:rsidRPr="009D2EDB">
          <w:rPr>
            <w:rStyle w:val="Hyperlink"/>
            <w:rFonts w:eastAsia="Calibri"/>
            <w:color w:val="auto"/>
            <w:sz w:val="22"/>
            <w:szCs w:val="22"/>
            <w:u w:val="none"/>
            <w:lang w:val="lv-LV"/>
          </w:rPr>
          <w:t>__________</w:t>
        </w:r>
      </w:hyperlink>
      <w:r w:rsidR="00F5068E" w:rsidRPr="009D2EDB">
        <w:rPr>
          <w:rFonts w:eastAsia="Calibri"/>
          <w:sz w:val="22"/>
          <w:szCs w:val="22"/>
          <w:lang w:val="lv-LV"/>
        </w:rPr>
        <w:t>.</w:t>
      </w:r>
    </w:p>
    <w:p w14:paraId="721A0162" w14:textId="77777777" w:rsidR="005E2BCB" w:rsidRPr="009D2EDB" w:rsidRDefault="005E2BCB" w:rsidP="009D2EDB">
      <w:pPr>
        <w:numPr>
          <w:ilvl w:val="0"/>
          <w:numId w:val="3"/>
        </w:numPr>
        <w:suppressAutoHyphens/>
        <w:ind w:left="0" w:hanging="357"/>
        <w:jc w:val="center"/>
        <w:rPr>
          <w:rFonts w:eastAsia="Calibri"/>
          <w:noProof/>
          <w:sz w:val="22"/>
          <w:szCs w:val="22"/>
          <w:lang w:val="lv-LV"/>
        </w:rPr>
      </w:pPr>
      <w:r w:rsidRPr="009D2EDB">
        <w:rPr>
          <w:rFonts w:eastAsia="Calibri"/>
          <w:b/>
          <w:bCs/>
          <w:sz w:val="22"/>
          <w:szCs w:val="22"/>
          <w:lang w:val="lv-LV"/>
        </w:rPr>
        <w:t>Līguma pielikumi</w:t>
      </w:r>
    </w:p>
    <w:p w14:paraId="6AB3FC9E" w14:textId="77777777" w:rsidR="005E2BCB" w:rsidRPr="009D2EDB" w:rsidRDefault="005E2BCB" w:rsidP="009D2EDB">
      <w:pPr>
        <w:numPr>
          <w:ilvl w:val="1"/>
          <w:numId w:val="3"/>
        </w:numPr>
        <w:suppressAutoHyphens/>
        <w:ind w:left="357" w:hanging="357"/>
        <w:jc w:val="both"/>
        <w:rPr>
          <w:rFonts w:eastAsia="Calibri"/>
          <w:noProof/>
          <w:sz w:val="22"/>
          <w:szCs w:val="22"/>
          <w:lang w:val="lv-LV"/>
        </w:rPr>
      </w:pPr>
      <w:r w:rsidRPr="009D2EDB">
        <w:rPr>
          <w:rFonts w:eastAsia="Calibri"/>
          <w:sz w:val="22"/>
          <w:szCs w:val="22"/>
          <w:lang w:val="lv-LV"/>
        </w:rPr>
        <w:t>1.pielikums – Tehniskā specifikācija;</w:t>
      </w:r>
    </w:p>
    <w:p w14:paraId="15EF2885" w14:textId="77777777" w:rsidR="005E2BCB" w:rsidRPr="009D2EDB" w:rsidRDefault="00721FD0" w:rsidP="009D2EDB">
      <w:pPr>
        <w:numPr>
          <w:ilvl w:val="1"/>
          <w:numId w:val="3"/>
        </w:numPr>
        <w:suppressAutoHyphens/>
        <w:ind w:left="357" w:hanging="357"/>
        <w:jc w:val="both"/>
        <w:rPr>
          <w:rFonts w:eastAsia="Calibri"/>
          <w:noProof/>
          <w:sz w:val="22"/>
          <w:szCs w:val="22"/>
          <w:lang w:val="lv-LV"/>
        </w:rPr>
      </w:pPr>
      <w:r w:rsidRPr="009D2EDB">
        <w:rPr>
          <w:rFonts w:eastAsia="Calibri"/>
          <w:sz w:val="22"/>
          <w:szCs w:val="22"/>
          <w:lang w:val="lv-LV"/>
        </w:rPr>
        <w:t>2.pielikums – Pretendenta piedāvājums;</w:t>
      </w:r>
    </w:p>
    <w:p w14:paraId="12F2381B" w14:textId="77777777" w:rsidR="00721FD0" w:rsidRPr="009D2EDB" w:rsidRDefault="00721FD0" w:rsidP="009D2EDB">
      <w:pPr>
        <w:numPr>
          <w:ilvl w:val="1"/>
          <w:numId w:val="3"/>
        </w:numPr>
        <w:suppressAutoHyphens/>
        <w:ind w:left="357" w:hanging="357"/>
        <w:jc w:val="both"/>
        <w:rPr>
          <w:rFonts w:eastAsia="Calibri"/>
          <w:noProof/>
          <w:sz w:val="22"/>
          <w:szCs w:val="22"/>
          <w:lang w:val="lv-LV"/>
        </w:rPr>
      </w:pPr>
      <w:r w:rsidRPr="009D2EDB">
        <w:rPr>
          <w:rFonts w:eastAsia="Calibri"/>
          <w:sz w:val="22"/>
          <w:szCs w:val="22"/>
          <w:lang w:val="lv-LV"/>
        </w:rPr>
        <w:t>Cits (ja nepieciešams).</w:t>
      </w:r>
    </w:p>
    <w:p w14:paraId="715F29B7" w14:textId="77777777" w:rsidR="005E2BCB" w:rsidRPr="009D2EDB" w:rsidRDefault="005E2BCB" w:rsidP="009D2EDB">
      <w:pPr>
        <w:numPr>
          <w:ilvl w:val="0"/>
          <w:numId w:val="3"/>
        </w:numPr>
        <w:suppressAutoHyphens/>
        <w:ind w:left="363" w:hanging="357"/>
        <w:jc w:val="center"/>
        <w:rPr>
          <w:rFonts w:eastAsia="Calibri"/>
          <w:noProof/>
          <w:sz w:val="22"/>
          <w:szCs w:val="22"/>
          <w:lang w:val="lv-LV"/>
        </w:rPr>
      </w:pPr>
      <w:r w:rsidRPr="009D2EDB">
        <w:rPr>
          <w:rFonts w:eastAsia="Calibri"/>
          <w:b/>
          <w:bCs/>
          <w:sz w:val="22"/>
          <w:szCs w:val="22"/>
          <w:lang w:val="lv-LV"/>
        </w:rPr>
        <w:t>Pušu juridiskās adreses un rekvizīti</w:t>
      </w:r>
    </w:p>
    <w:tbl>
      <w:tblPr>
        <w:tblW w:w="9468" w:type="dxa"/>
        <w:tblLook w:val="00A0" w:firstRow="1" w:lastRow="0" w:firstColumn="1" w:lastColumn="0" w:noHBand="0" w:noVBand="0"/>
      </w:tblPr>
      <w:tblGrid>
        <w:gridCol w:w="4788"/>
        <w:gridCol w:w="4680"/>
      </w:tblGrid>
      <w:tr w:rsidR="005E2BCB" w:rsidRPr="009D2EDB" w14:paraId="188316F5" w14:textId="77777777" w:rsidTr="00475A64">
        <w:tc>
          <w:tcPr>
            <w:tcW w:w="4788" w:type="dxa"/>
          </w:tcPr>
          <w:p w14:paraId="6AD03D60" w14:textId="77777777" w:rsidR="005E2BCB" w:rsidRPr="009D2EDB" w:rsidRDefault="005E2BCB" w:rsidP="009D2EDB">
            <w:pPr>
              <w:suppressAutoHyphens/>
              <w:overflowPunct w:val="0"/>
              <w:autoSpaceDE w:val="0"/>
              <w:jc w:val="both"/>
              <w:textAlignment w:val="baseline"/>
              <w:rPr>
                <w:b/>
                <w:noProof/>
                <w:sz w:val="22"/>
                <w:szCs w:val="22"/>
                <w:lang w:val="lv-LV" w:eastAsia="ar-SA"/>
              </w:rPr>
            </w:pPr>
            <w:r w:rsidRPr="009D2EDB">
              <w:rPr>
                <w:b/>
                <w:noProof/>
                <w:sz w:val="22"/>
                <w:szCs w:val="22"/>
                <w:lang w:val="lv-LV" w:eastAsia="ar-SA"/>
              </w:rPr>
              <w:t>PASŪTĪTĀJS:</w:t>
            </w:r>
          </w:p>
          <w:p w14:paraId="51CF7B4B" w14:textId="77777777" w:rsidR="005E2BCB" w:rsidRPr="009D2EDB" w:rsidRDefault="005E2BCB" w:rsidP="009D2EDB">
            <w:pPr>
              <w:keepNext/>
              <w:suppressAutoHyphens/>
              <w:ind w:left="-28"/>
              <w:outlineLvl w:val="2"/>
              <w:rPr>
                <w:rFonts w:eastAsia="Calibri"/>
                <w:b/>
                <w:bCs/>
                <w:sz w:val="22"/>
                <w:szCs w:val="22"/>
                <w:lang w:val="lv-LV" w:eastAsia="ar-SA"/>
              </w:rPr>
            </w:pPr>
            <w:r w:rsidRPr="009D2EDB">
              <w:rPr>
                <w:rFonts w:eastAsia="Calibri"/>
                <w:b/>
                <w:bCs/>
                <w:sz w:val="22"/>
                <w:szCs w:val="22"/>
                <w:lang w:val="lv-LV" w:eastAsia="ar-SA"/>
              </w:rPr>
              <w:t xml:space="preserve">Daugavpils </w:t>
            </w:r>
            <w:proofErr w:type="spellStart"/>
            <w:r w:rsidRPr="009D2EDB">
              <w:rPr>
                <w:rFonts w:eastAsia="Calibri"/>
                <w:b/>
                <w:bCs/>
                <w:sz w:val="22"/>
                <w:szCs w:val="22"/>
                <w:lang w:val="lv-LV" w:eastAsia="ar-SA"/>
              </w:rPr>
              <w:t>valstspilsētas</w:t>
            </w:r>
            <w:proofErr w:type="spellEnd"/>
            <w:r w:rsidRPr="009D2EDB">
              <w:rPr>
                <w:rFonts w:eastAsia="Calibri"/>
                <w:b/>
                <w:bCs/>
                <w:sz w:val="22"/>
                <w:szCs w:val="22"/>
                <w:lang w:val="lv-LV" w:eastAsia="ar-SA"/>
              </w:rPr>
              <w:t xml:space="preserve"> pašvaldības iestāde</w:t>
            </w:r>
          </w:p>
          <w:p w14:paraId="1FB9C9FC" w14:textId="77777777" w:rsidR="005E2BCB" w:rsidRPr="009D2EDB" w:rsidRDefault="005E2BCB" w:rsidP="009D2EDB">
            <w:pPr>
              <w:keepNext/>
              <w:suppressAutoHyphens/>
              <w:ind w:left="-28"/>
              <w:outlineLvl w:val="2"/>
              <w:rPr>
                <w:rFonts w:eastAsia="Calibri"/>
                <w:b/>
                <w:bCs/>
                <w:sz w:val="22"/>
                <w:szCs w:val="22"/>
                <w:lang w:val="lv-LV" w:eastAsia="ar-SA"/>
              </w:rPr>
            </w:pPr>
            <w:r w:rsidRPr="009D2EDB">
              <w:rPr>
                <w:rFonts w:eastAsia="Calibri"/>
                <w:b/>
                <w:bCs/>
                <w:sz w:val="22"/>
                <w:szCs w:val="22"/>
                <w:lang w:val="lv-LV" w:eastAsia="ar-SA"/>
              </w:rPr>
              <w:t>“Komunālās saimniecības pārvalde”</w:t>
            </w:r>
          </w:p>
          <w:p w14:paraId="358684F1" w14:textId="77777777" w:rsidR="005E2BCB" w:rsidRPr="009D2EDB" w:rsidRDefault="005E2BCB" w:rsidP="009D2EDB">
            <w:pPr>
              <w:suppressAutoHyphens/>
              <w:ind w:left="-28"/>
              <w:rPr>
                <w:rFonts w:eastAsia="Calibri"/>
                <w:sz w:val="22"/>
                <w:szCs w:val="22"/>
                <w:lang w:val="lv-LV" w:eastAsia="ar-SA"/>
              </w:rPr>
            </w:pPr>
            <w:r w:rsidRPr="009D2EDB">
              <w:rPr>
                <w:rFonts w:eastAsia="Calibri"/>
                <w:sz w:val="22"/>
                <w:szCs w:val="22"/>
                <w:lang w:val="lv-LV" w:eastAsia="ar-SA"/>
              </w:rPr>
              <w:t>reģ.Nr.</w:t>
            </w:r>
            <w:r w:rsidRPr="009D2EDB">
              <w:rPr>
                <w:rFonts w:eastAsia="Calibri"/>
                <w:bCs/>
                <w:sz w:val="22"/>
                <w:szCs w:val="22"/>
                <w:lang w:val="lv-LV" w:eastAsia="ar-SA"/>
              </w:rPr>
              <w:t>90009547852</w:t>
            </w:r>
          </w:p>
          <w:p w14:paraId="04A6D477" w14:textId="77777777" w:rsidR="005E2BCB" w:rsidRPr="009D2EDB" w:rsidRDefault="005E2BCB" w:rsidP="009D2EDB">
            <w:pPr>
              <w:suppressAutoHyphens/>
              <w:rPr>
                <w:rFonts w:eastAsia="Calibri"/>
                <w:sz w:val="22"/>
                <w:szCs w:val="22"/>
                <w:lang w:val="lv-LV" w:eastAsia="ar-SA"/>
              </w:rPr>
            </w:pPr>
            <w:r w:rsidRPr="009D2EDB">
              <w:rPr>
                <w:rFonts w:eastAsia="Calibri"/>
                <w:sz w:val="22"/>
                <w:szCs w:val="22"/>
                <w:lang w:val="lv-LV" w:eastAsia="ar-SA"/>
              </w:rPr>
              <w:t>Saules iela 5A, Daugavpils, LV – 5401</w:t>
            </w:r>
          </w:p>
          <w:p w14:paraId="0F319494" w14:textId="77777777" w:rsidR="005E2BCB" w:rsidRPr="009D2EDB" w:rsidRDefault="005E2BCB" w:rsidP="009D2EDB">
            <w:pPr>
              <w:suppressAutoHyphens/>
              <w:rPr>
                <w:rFonts w:eastAsia="Calibri"/>
                <w:sz w:val="22"/>
                <w:szCs w:val="22"/>
                <w:lang w:val="lv-LV" w:eastAsia="ar-SA"/>
              </w:rPr>
            </w:pPr>
          </w:p>
          <w:p w14:paraId="7C1D9FD8" w14:textId="77777777" w:rsidR="005E2BCB" w:rsidRPr="009D2EDB" w:rsidRDefault="005E2BCB" w:rsidP="009D2EDB">
            <w:pPr>
              <w:suppressAutoHyphens/>
              <w:rPr>
                <w:noProof/>
                <w:sz w:val="22"/>
                <w:szCs w:val="22"/>
                <w:lang w:val="lv-LV" w:eastAsia="ar-SA"/>
              </w:rPr>
            </w:pPr>
            <w:r w:rsidRPr="009D2EDB">
              <w:rPr>
                <w:rFonts w:eastAsia="Calibri"/>
                <w:sz w:val="22"/>
                <w:szCs w:val="22"/>
                <w:lang w:val="lv-LV" w:eastAsia="ar-SA"/>
              </w:rPr>
              <w:t xml:space="preserve">Vadītājs                        </w:t>
            </w:r>
            <w:proofErr w:type="spellStart"/>
            <w:r w:rsidRPr="009D2EDB">
              <w:rPr>
                <w:rFonts w:eastAsia="Calibri"/>
                <w:sz w:val="22"/>
                <w:szCs w:val="22"/>
                <w:lang w:val="lv-LV" w:eastAsia="ar-SA"/>
              </w:rPr>
              <w:t>V.Golubevs</w:t>
            </w:r>
            <w:proofErr w:type="spellEnd"/>
            <w:r w:rsidRPr="009D2EDB">
              <w:rPr>
                <w:rFonts w:eastAsia="Calibri"/>
                <w:sz w:val="22"/>
                <w:szCs w:val="22"/>
                <w:lang w:val="lv-LV" w:eastAsia="ar-SA"/>
              </w:rPr>
              <w:t xml:space="preserve"> </w:t>
            </w:r>
          </w:p>
        </w:tc>
        <w:tc>
          <w:tcPr>
            <w:tcW w:w="4680" w:type="dxa"/>
          </w:tcPr>
          <w:p w14:paraId="178A1682" w14:textId="77777777" w:rsidR="005E2BCB" w:rsidRPr="009D2EDB" w:rsidRDefault="00B13E5A" w:rsidP="009D2EDB">
            <w:pPr>
              <w:suppressAutoHyphens/>
              <w:overflowPunct w:val="0"/>
              <w:autoSpaceDE w:val="0"/>
              <w:jc w:val="both"/>
              <w:textAlignment w:val="baseline"/>
              <w:rPr>
                <w:b/>
                <w:noProof/>
                <w:sz w:val="22"/>
                <w:szCs w:val="22"/>
                <w:lang w:val="lv-LV" w:eastAsia="ar-SA"/>
              </w:rPr>
            </w:pPr>
            <w:r w:rsidRPr="009D2EDB">
              <w:rPr>
                <w:b/>
                <w:noProof/>
                <w:sz w:val="22"/>
                <w:szCs w:val="22"/>
                <w:lang w:val="lv-LV" w:eastAsia="ar-SA"/>
              </w:rPr>
              <w:t>BŪVDARBU VEICĒJS</w:t>
            </w:r>
            <w:r w:rsidR="005E2BCB" w:rsidRPr="009D2EDB">
              <w:rPr>
                <w:b/>
                <w:noProof/>
                <w:sz w:val="22"/>
                <w:szCs w:val="22"/>
                <w:lang w:val="lv-LV" w:eastAsia="ar-SA"/>
              </w:rPr>
              <w:t xml:space="preserve">: </w:t>
            </w:r>
          </w:p>
          <w:p w14:paraId="278E4894" w14:textId="77777777" w:rsidR="005E2BCB" w:rsidRPr="009D2EDB" w:rsidRDefault="005E2BCB" w:rsidP="009D2EDB">
            <w:pPr>
              <w:suppressAutoHyphens/>
              <w:rPr>
                <w:sz w:val="22"/>
                <w:szCs w:val="22"/>
                <w:lang w:val="lv-LV" w:eastAsia="ar-SA"/>
              </w:rPr>
            </w:pPr>
          </w:p>
        </w:tc>
      </w:tr>
    </w:tbl>
    <w:p w14:paraId="78146987" w14:textId="77777777" w:rsidR="005E2BCB" w:rsidRPr="009D2EDB" w:rsidRDefault="005E2BCB" w:rsidP="009D2EDB">
      <w:pPr>
        <w:rPr>
          <w:sz w:val="22"/>
          <w:szCs w:val="22"/>
        </w:rPr>
      </w:pPr>
    </w:p>
    <w:p w14:paraId="2FC0C0D8" w14:textId="77777777" w:rsidR="005E2BCB" w:rsidRPr="009D2EDB" w:rsidRDefault="005E2BCB" w:rsidP="009D2EDB">
      <w:pPr>
        <w:widowControl w:val="0"/>
        <w:suppressAutoHyphens/>
        <w:rPr>
          <w:rFonts w:eastAsia="Calibri"/>
          <w:b/>
          <w:bCs/>
          <w:i/>
          <w:sz w:val="22"/>
          <w:szCs w:val="22"/>
          <w:lang w:val="lv-LV" w:eastAsia="ar-SA"/>
        </w:rPr>
      </w:pPr>
      <w:r w:rsidRPr="009D2EDB">
        <w:rPr>
          <w:rFonts w:eastAsia="Calibri"/>
          <w:b/>
          <w:bCs/>
          <w:i/>
          <w:sz w:val="22"/>
          <w:szCs w:val="22"/>
          <w:lang w:val="lv-LV" w:eastAsia="ar-SA"/>
        </w:rPr>
        <w:t>Rekvizīti rēķinu izrakstīšanai:</w:t>
      </w:r>
    </w:p>
    <w:p w14:paraId="10B2DF49" w14:textId="77777777" w:rsidR="005E2BCB" w:rsidRPr="009D2EDB" w:rsidRDefault="005E2BCB" w:rsidP="009D2EDB">
      <w:pPr>
        <w:widowControl w:val="0"/>
        <w:suppressAutoHyphens/>
        <w:rPr>
          <w:rFonts w:eastAsia="Calibri"/>
          <w:bCs/>
          <w:i/>
          <w:sz w:val="22"/>
          <w:szCs w:val="22"/>
          <w:lang w:val="lv-LV" w:eastAsia="ar-SA"/>
        </w:rPr>
      </w:pPr>
      <w:r w:rsidRPr="009D2EDB">
        <w:rPr>
          <w:rFonts w:eastAsia="Calibri"/>
          <w:bCs/>
          <w:i/>
          <w:sz w:val="22"/>
          <w:szCs w:val="22"/>
          <w:lang w:val="lv-LV" w:eastAsia="ar-SA"/>
        </w:rPr>
        <w:t xml:space="preserve">Daugavpils </w:t>
      </w:r>
      <w:proofErr w:type="spellStart"/>
      <w:r w:rsidRPr="009D2EDB">
        <w:rPr>
          <w:rFonts w:eastAsia="Calibri"/>
          <w:bCs/>
          <w:i/>
          <w:sz w:val="22"/>
          <w:szCs w:val="22"/>
          <w:lang w:val="lv-LV" w:eastAsia="ar-SA"/>
        </w:rPr>
        <w:t>valstspilsētas</w:t>
      </w:r>
      <w:proofErr w:type="spellEnd"/>
      <w:r w:rsidRPr="009D2EDB">
        <w:rPr>
          <w:rFonts w:eastAsia="Calibri"/>
          <w:bCs/>
          <w:i/>
          <w:sz w:val="22"/>
          <w:szCs w:val="22"/>
          <w:lang w:val="lv-LV" w:eastAsia="ar-SA"/>
        </w:rPr>
        <w:t xml:space="preserve"> pašvaldība</w:t>
      </w:r>
    </w:p>
    <w:p w14:paraId="392CAB91" w14:textId="77777777" w:rsidR="005E2BCB" w:rsidRPr="009D2EDB" w:rsidRDefault="005E2BCB" w:rsidP="009D2EDB">
      <w:pPr>
        <w:widowControl w:val="0"/>
        <w:suppressAutoHyphens/>
        <w:rPr>
          <w:rFonts w:eastAsia="Calibri"/>
          <w:bCs/>
          <w:i/>
          <w:sz w:val="22"/>
          <w:szCs w:val="22"/>
          <w:lang w:val="lv-LV" w:eastAsia="ar-SA"/>
        </w:rPr>
      </w:pPr>
      <w:r w:rsidRPr="009D2EDB">
        <w:rPr>
          <w:rFonts w:eastAsia="Calibri"/>
          <w:bCs/>
          <w:i/>
          <w:sz w:val="22"/>
          <w:szCs w:val="22"/>
          <w:lang w:val="lv-LV" w:eastAsia="ar-SA"/>
        </w:rPr>
        <w:t>Reģistrācijas Nr. 90000077325</w:t>
      </w:r>
    </w:p>
    <w:p w14:paraId="01BEAE6C" w14:textId="77777777" w:rsidR="005E2BCB" w:rsidRPr="009D2EDB" w:rsidRDefault="005E2BCB" w:rsidP="009D2EDB">
      <w:pPr>
        <w:widowControl w:val="0"/>
        <w:suppressAutoHyphens/>
        <w:rPr>
          <w:rFonts w:eastAsia="Calibri"/>
          <w:bCs/>
          <w:i/>
          <w:sz w:val="22"/>
          <w:szCs w:val="22"/>
          <w:lang w:val="lv-LV" w:eastAsia="ar-SA"/>
        </w:rPr>
      </w:pPr>
      <w:r w:rsidRPr="009D2EDB">
        <w:rPr>
          <w:rFonts w:eastAsia="Calibri"/>
          <w:bCs/>
          <w:i/>
          <w:sz w:val="22"/>
          <w:szCs w:val="22"/>
          <w:lang w:val="lv-LV" w:eastAsia="ar-SA"/>
        </w:rPr>
        <w:t>PVN maksātāja Nr. LV90000077325</w:t>
      </w:r>
    </w:p>
    <w:p w14:paraId="0B36296C" w14:textId="77777777" w:rsidR="005E2BCB" w:rsidRPr="009D2EDB" w:rsidRDefault="005E2BCB" w:rsidP="009D2EDB">
      <w:pPr>
        <w:widowControl w:val="0"/>
        <w:suppressAutoHyphens/>
        <w:rPr>
          <w:rFonts w:eastAsia="Calibri"/>
          <w:bCs/>
          <w:i/>
          <w:sz w:val="22"/>
          <w:szCs w:val="22"/>
          <w:lang w:val="lv-LV" w:eastAsia="ar-SA"/>
        </w:rPr>
      </w:pPr>
      <w:r w:rsidRPr="009D2EDB">
        <w:rPr>
          <w:rFonts w:eastAsia="Calibri"/>
          <w:bCs/>
          <w:i/>
          <w:sz w:val="22"/>
          <w:szCs w:val="22"/>
          <w:lang w:val="lv-LV" w:eastAsia="ar-SA"/>
        </w:rPr>
        <w:t>Juridiskā adrese Krišjāņa Valdemāra iela 1, Daugavpils,</w:t>
      </w:r>
    </w:p>
    <w:p w14:paraId="37DFD2F4" w14:textId="77777777" w:rsidR="005E2BCB" w:rsidRPr="009D2EDB" w:rsidRDefault="005E2BCB" w:rsidP="009D2EDB">
      <w:pPr>
        <w:widowControl w:val="0"/>
        <w:suppressAutoHyphens/>
        <w:rPr>
          <w:rFonts w:eastAsia="Calibri"/>
          <w:bCs/>
          <w:i/>
          <w:sz w:val="22"/>
          <w:szCs w:val="22"/>
          <w:lang w:val="lv-LV" w:eastAsia="ar-SA"/>
        </w:rPr>
      </w:pPr>
      <w:r w:rsidRPr="009D2EDB">
        <w:rPr>
          <w:rFonts w:eastAsia="Calibri"/>
          <w:bCs/>
          <w:i/>
          <w:sz w:val="22"/>
          <w:szCs w:val="22"/>
          <w:lang w:val="lv-LV" w:eastAsia="ar-SA"/>
        </w:rPr>
        <w:t>Latvija, LV-5401</w:t>
      </w:r>
    </w:p>
    <w:p w14:paraId="20ACA663" w14:textId="77777777" w:rsidR="005E2BCB" w:rsidRPr="009D2EDB" w:rsidRDefault="005E2BCB" w:rsidP="009D2EDB">
      <w:pPr>
        <w:widowControl w:val="0"/>
        <w:suppressAutoHyphens/>
        <w:rPr>
          <w:rFonts w:eastAsia="Calibri"/>
          <w:bCs/>
          <w:i/>
          <w:sz w:val="22"/>
          <w:szCs w:val="22"/>
          <w:lang w:val="lv-LV" w:eastAsia="ar-SA"/>
        </w:rPr>
      </w:pPr>
      <w:r w:rsidRPr="009D2EDB">
        <w:rPr>
          <w:rFonts w:eastAsia="Calibri"/>
          <w:bCs/>
          <w:i/>
          <w:sz w:val="22"/>
          <w:szCs w:val="22"/>
          <w:lang w:val="lv-LV" w:eastAsia="ar-SA"/>
        </w:rPr>
        <w:t xml:space="preserve">Valsts kase, </w:t>
      </w:r>
    </w:p>
    <w:p w14:paraId="1A77E0A9" w14:textId="00147FF2" w:rsidR="005E2BCB" w:rsidRPr="009D2EDB" w:rsidRDefault="005E2BCB" w:rsidP="009D2EDB">
      <w:pPr>
        <w:widowControl w:val="0"/>
        <w:suppressAutoHyphens/>
        <w:rPr>
          <w:rFonts w:eastAsia="Calibri"/>
          <w:bCs/>
          <w:i/>
          <w:sz w:val="22"/>
          <w:szCs w:val="22"/>
          <w:lang w:val="lv-LV" w:eastAsia="ar-SA"/>
        </w:rPr>
      </w:pPr>
      <w:r w:rsidRPr="009D2EDB">
        <w:rPr>
          <w:rFonts w:eastAsia="Calibri"/>
          <w:bCs/>
          <w:i/>
          <w:sz w:val="22"/>
          <w:szCs w:val="22"/>
          <w:lang w:val="lv-LV" w:eastAsia="ar-SA"/>
        </w:rPr>
        <w:t xml:space="preserve">n/k </w:t>
      </w:r>
      <w:r w:rsidR="009D2EDB" w:rsidRPr="009D2EDB">
        <w:rPr>
          <w:rFonts w:eastAsia="Calibri"/>
          <w:bCs/>
          <w:i/>
          <w:sz w:val="22"/>
          <w:szCs w:val="22"/>
          <w:lang w:val="lv-LV" w:eastAsia="ar-SA"/>
        </w:rPr>
        <w:t>_____________________</w:t>
      </w:r>
      <w:r w:rsidRPr="009D2EDB">
        <w:rPr>
          <w:rFonts w:eastAsia="Calibri"/>
          <w:bCs/>
          <w:i/>
          <w:sz w:val="22"/>
          <w:szCs w:val="22"/>
          <w:lang w:val="lv-LV" w:eastAsia="ar-SA"/>
        </w:rPr>
        <w:t xml:space="preserve">, </w:t>
      </w:r>
    </w:p>
    <w:p w14:paraId="03F26BD2" w14:textId="77777777" w:rsidR="005E2BCB" w:rsidRPr="009D2EDB" w:rsidRDefault="005E2BCB" w:rsidP="009D2EDB">
      <w:pPr>
        <w:widowControl w:val="0"/>
        <w:suppressAutoHyphens/>
        <w:rPr>
          <w:rFonts w:eastAsia="Calibri"/>
          <w:bCs/>
          <w:sz w:val="22"/>
          <w:szCs w:val="22"/>
          <w:lang w:val="lv-LV" w:eastAsia="ar-SA"/>
        </w:rPr>
      </w:pPr>
      <w:r w:rsidRPr="009D2EDB">
        <w:rPr>
          <w:rFonts w:eastAsia="Calibri"/>
          <w:bCs/>
          <w:i/>
          <w:sz w:val="22"/>
          <w:szCs w:val="22"/>
          <w:lang w:val="lv-LV" w:eastAsia="ar-SA"/>
        </w:rPr>
        <w:t>kods TRELLV2</w:t>
      </w:r>
    </w:p>
    <w:p w14:paraId="061F0227" w14:textId="77777777" w:rsidR="00247827" w:rsidRPr="009D2EDB" w:rsidRDefault="00247827" w:rsidP="009D2EDB">
      <w:pPr>
        <w:rPr>
          <w:sz w:val="22"/>
          <w:szCs w:val="22"/>
        </w:rPr>
      </w:pPr>
    </w:p>
    <w:sectPr w:rsidR="00247827" w:rsidRPr="009D2EDB" w:rsidSect="009D2EDB">
      <w:footerReference w:type="default" r:id="rId9"/>
      <w:pgSz w:w="11906" w:h="16838" w:code="9"/>
      <w:pgMar w:top="1134" w:right="567" w:bottom="1134" w:left="1701"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4A409" w14:textId="77777777" w:rsidR="004A4E8F" w:rsidRDefault="004A4E8F" w:rsidP="004A4E8F">
      <w:r>
        <w:separator/>
      </w:r>
    </w:p>
  </w:endnote>
  <w:endnote w:type="continuationSeparator" w:id="0">
    <w:p w14:paraId="11DB34C2" w14:textId="77777777" w:rsidR="004A4E8F" w:rsidRDefault="004A4E8F" w:rsidP="004A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942493"/>
      <w:docPartObj>
        <w:docPartGallery w:val="Page Numbers (Bottom of Page)"/>
        <w:docPartUnique/>
      </w:docPartObj>
    </w:sdtPr>
    <w:sdtEndPr>
      <w:rPr>
        <w:noProof/>
      </w:rPr>
    </w:sdtEndPr>
    <w:sdtContent>
      <w:p w14:paraId="54773BB0" w14:textId="77777777" w:rsidR="004A4E8F" w:rsidRDefault="004A4E8F">
        <w:pPr>
          <w:pStyle w:val="Footer"/>
          <w:jc w:val="center"/>
        </w:pPr>
        <w:r w:rsidRPr="00C67D1B">
          <w:rPr>
            <w:sz w:val="23"/>
            <w:szCs w:val="23"/>
          </w:rPr>
          <w:fldChar w:fldCharType="begin"/>
        </w:r>
        <w:r w:rsidRPr="00C67D1B">
          <w:rPr>
            <w:sz w:val="23"/>
            <w:szCs w:val="23"/>
          </w:rPr>
          <w:instrText xml:space="preserve"> PAGE   \* MERGEFORMAT </w:instrText>
        </w:r>
        <w:r w:rsidRPr="00C67D1B">
          <w:rPr>
            <w:sz w:val="23"/>
            <w:szCs w:val="23"/>
          </w:rPr>
          <w:fldChar w:fldCharType="separate"/>
        </w:r>
        <w:r w:rsidR="00F657D7">
          <w:rPr>
            <w:noProof/>
            <w:sz w:val="23"/>
            <w:szCs w:val="23"/>
          </w:rPr>
          <w:t>38</w:t>
        </w:r>
        <w:r w:rsidRPr="00C67D1B">
          <w:rPr>
            <w:noProof/>
            <w:sz w:val="23"/>
            <w:szCs w:val="23"/>
          </w:rPr>
          <w:fldChar w:fldCharType="end"/>
        </w:r>
      </w:p>
    </w:sdtContent>
  </w:sdt>
  <w:p w14:paraId="7D39BCF7" w14:textId="77777777" w:rsidR="004A4E8F" w:rsidRDefault="004A4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12356" w14:textId="77777777" w:rsidR="004A4E8F" w:rsidRDefault="004A4E8F" w:rsidP="004A4E8F">
      <w:r>
        <w:separator/>
      </w:r>
    </w:p>
  </w:footnote>
  <w:footnote w:type="continuationSeparator" w:id="0">
    <w:p w14:paraId="3D45F505" w14:textId="77777777" w:rsidR="004A4E8F" w:rsidRDefault="004A4E8F" w:rsidP="004A4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49FE"/>
    <w:multiLevelType w:val="multilevel"/>
    <w:tmpl w:val="B192B5EC"/>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 w15:restartNumberingAfterBreak="0">
    <w:nsid w:val="169B6165"/>
    <w:multiLevelType w:val="multilevel"/>
    <w:tmpl w:val="8482F3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645FD"/>
    <w:multiLevelType w:val="multilevel"/>
    <w:tmpl w:val="936E7A5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483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4" w15:restartNumberingAfterBreak="0">
    <w:nsid w:val="53F80B85"/>
    <w:multiLevelType w:val="multilevel"/>
    <w:tmpl w:val="1E4EE52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E40543"/>
    <w:multiLevelType w:val="hybridMultilevel"/>
    <w:tmpl w:val="3C26D380"/>
    <w:lvl w:ilvl="0" w:tplc="E3F81E7E">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CB"/>
    <w:rsid w:val="0000580D"/>
    <w:rsid w:val="00042D65"/>
    <w:rsid w:val="00063509"/>
    <w:rsid w:val="0008250F"/>
    <w:rsid w:val="00082A08"/>
    <w:rsid w:val="00095446"/>
    <w:rsid w:val="00120ED0"/>
    <w:rsid w:val="001A6B9D"/>
    <w:rsid w:val="001E70EB"/>
    <w:rsid w:val="00233E90"/>
    <w:rsid w:val="00247827"/>
    <w:rsid w:val="0025165D"/>
    <w:rsid w:val="00264BA4"/>
    <w:rsid w:val="002A50E7"/>
    <w:rsid w:val="002A6EA8"/>
    <w:rsid w:val="002C77A9"/>
    <w:rsid w:val="004A4E8F"/>
    <w:rsid w:val="004D6251"/>
    <w:rsid w:val="004E0A7D"/>
    <w:rsid w:val="00513366"/>
    <w:rsid w:val="00536E9E"/>
    <w:rsid w:val="0055451D"/>
    <w:rsid w:val="005D4CB4"/>
    <w:rsid w:val="005E2BCB"/>
    <w:rsid w:val="00721FD0"/>
    <w:rsid w:val="00741E9A"/>
    <w:rsid w:val="007536D3"/>
    <w:rsid w:val="00760791"/>
    <w:rsid w:val="00787384"/>
    <w:rsid w:val="007C0FAA"/>
    <w:rsid w:val="007F005C"/>
    <w:rsid w:val="008407BD"/>
    <w:rsid w:val="00867361"/>
    <w:rsid w:val="00890ADB"/>
    <w:rsid w:val="008A7A53"/>
    <w:rsid w:val="009206A7"/>
    <w:rsid w:val="00952ED6"/>
    <w:rsid w:val="009B397C"/>
    <w:rsid w:val="009D2EDB"/>
    <w:rsid w:val="009D7400"/>
    <w:rsid w:val="009E20FC"/>
    <w:rsid w:val="00A64857"/>
    <w:rsid w:val="00A65FEC"/>
    <w:rsid w:val="00AD44BB"/>
    <w:rsid w:val="00B12D24"/>
    <w:rsid w:val="00B13E5A"/>
    <w:rsid w:val="00B959AD"/>
    <w:rsid w:val="00BA5A3F"/>
    <w:rsid w:val="00BA7601"/>
    <w:rsid w:val="00C67D1B"/>
    <w:rsid w:val="00CB6CAF"/>
    <w:rsid w:val="00CF0FB3"/>
    <w:rsid w:val="00D646F8"/>
    <w:rsid w:val="00D716CD"/>
    <w:rsid w:val="00D814E0"/>
    <w:rsid w:val="00D91A28"/>
    <w:rsid w:val="00D95305"/>
    <w:rsid w:val="00DC1225"/>
    <w:rsid w:val="00E1234B"/>
    <w:rsid w:val="00EE5201"/>
    <w:rsid w:val="00F162FD"/>
    <w:rsid w:val="00F5068E"/>
    <w:rsid w:val="00F657D7"/>
    <w:rsid w:val="00F72845"/>
    <w:rsid w:val="00F92F2A"/>
    <w:rsid w:val="00FC641F"/>
    <w:rsid w:val="00FF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DFFD"/>
  <w15:chartTrackingRefBased/>
  <w15:docId w15:val="{CAF49BAB-D197-494E-B00B-BFB5AA63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character" w:styleId="Hyperlink">
    <w:name w:val="Hyperlink"/>
    <w:basedOn w:val="DefaultParagraphFont"/>
    <w:uiPriority w:val="99"/>
    <w:unhideWhenUsed/>
    <w:rsid w:val="00890ADB"/>
    <w:rPr>
      <w:color w:val="0563C1" w:themeColor="hyperlink"/>
      <w:u w:val="single"/>
    </w:rPr>
  </w:style>
  <w:style w:type="paragraph" w:styleId="Header">
    <w:name w:val="header"/>
    <w:basedOn w:val="Normal"/>
    <w:link w:val="HeaderChar"/>
    <w:uiPriority w:val="99"/>
    <w:unhideWhenUsed/>
    <w:rsid w:val="004A4E8F"/>
    <w:pPr>
      <w:tabs>
        <w:tab w:val="center" w:pos="4513"/>
        <w:tab w:val="right" w:pos="9026"/>
      </w:tabs>
    </w:pPr>
  </w:style>
  <w:style w:type="character" w:customStyle="1" w:styleId="HeaderChar">
    <w:name w:val="Header Char"/>
    <w:basedOn w:val="DefaultParagraphFont"/>
    <w:link w:val="Header"/>
    <w:uiPriority w:val="99"/>
    <w:rsid w:val="004A4E8F"/>
    <w:rPr>
      <w:sz w:val="24"/>
      <w:szCs w:val="24"/>
    </w:rPr>
  </w:style>
  <w:style w:type="paragraph" w:styleId="Footer">
    <w:name w:val="footer"/>
    <w:basedOn w:val="Normal"/>
    <w:link w:val="FooterChar"/>
    <w:uiPriority w:val="99"/>
    <w:unhideWhenUsed/>
    <w:rsid w:val="004A4E8F"/>
    <w:pPr>
      <w:tabs>
        <w:tab w:val="center" w:pos="4513"/>
        <w:tab w:val="right" w:pos="9026"/>
      </w:tabs>
    </w:pPr>
  </w:style>
  <w:style w:type="character" w:customStyle="1" w:styleId="FooterChar">
    <w:name w:val="Footer Char"/>
    <w:basedOn w:val="DefaultParagraphFont"/>
    <w:link w:val="Footer"/>
    <w:uiPriority w:val="99"/>
    <w:rsid w:val="004A4E8F"/>
    <w:rPr>
      <w:sz w:val="24"/>
      <w:szCs w:val="24"/>
    </w:rPr>
  </w:style>
  <w:style w:type="paragraph" w:styleId="EndnoteText">
    <w:name w:val="endnote text"/>
    <w:basedOn w:val="Normal"/>
    <w:link w:val="EndnoteTextChar"/>
    <w:uiPriority w:val="99"/>
    <w:semiHidden/>
    <w:unhideWhenUsed/>
    <w:rsid w:val="00264BA4"/>
    <w:rPr>
      <w:sz w:val="20"/>
      <w:szCs w:val="20"/>
    </w:rPr>
  </w:style>
  <w:style w:type="character" w:customStyle="1" w:styleId="EndnoteTextChar">
    <w:name w:val="Endnote Text Char"/>
    <w:basedOn w:val="DefaultParagraphFont"/>
    <w:link w:val="EndnoteText"/>
    <w:uiPriority w:val="99"/>
    <w:semiHidden/>
    <w:rsid w:val="00264BA4"/>
  </w:style>
  <w:style w:type="character" w:styleId="EndnoteReference">
    <w:name w:val="endnote reference"/>
    <w:basedOn w:val="DefaultParagraphFont"/>
    <w:uiPriority w:val="99"/>
    <w:semiHidden/>
    <w:unhideWhenUsed/>
    <w:rsid w:val="00264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js.dubins@daugavpils.lv" TargetMode="External"/><Relationship Id="rId3" Type="http://schemas.openxmlformats.org/officeDocument/2006/relationships/settings" Target="settings.xml"/><Relationship Id="rId7" Type="http://schemas.openxmlformats.org/officeDocument/2006/relationships/hyperlink" Target="mailto:dmitrijs.dubins@daugav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4883</Words>
  <Characters>36874</Characters>
  <Application>Microsoft Office Word</Application>
  <DocSecurity>0</DocSecurity>
  <Lines>784</Lines>
  <Paragraphs>292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41465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48</cp:revision>
  <dcterms:created xsi:type="dcterms:W3CDTF">2024-06-14T07:57:00Z</dcterms:created>
  <dcterms:modified xsi:type="dcterms:W3CDTF">2026-05-29T10:54:00Z</dcterms:modified>
</cp:coreProperties>
</file>