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308288" w14:textId="0BB11C46" w:rsidR="00DE281B" w:rsidRDefault="005E4A1F" w:rsidP="00DE281B">
      <w:pPr>
        <w:jc w:val="center"/>
        <w:rPr>
          <w:b/>
        </w:rPr>
      </w:pPr>
      <w:r w:rsidRPr="00EA69FC">
        <w:rPr>
          <w:b/>
        </w:rPr>
        <w:t>TEHNISKĀ SPECIFIKĀCIJA</w:t>
      </w:r>
    </w:p>
    <w:p w14:paraId="610C7EE9" w14:textId="6F1E69F6" w:rsidR="00807845" w:rsidRDefault="004918A1" w:rsidP="00FD02A0">
      <w:pPr>
        <w:jc w:val="center"/>
        <w:rPr>
          <w:b/>
          <w:bCs/>
        </w:rPr>
      </w:pPr>
      <w:r>
        <w:rPr>
          <w:b/>
          <w:bCs/>
        </w:rPr>
        <w:t xml:space="preserve">par </w:t>
      </w:r>
      <w:r w:rsidR="00807845">
        <w:rPr>
          <w:b/>
          <w:bCs/>
        </w:rPr>
        <w:t>b</w:t>
      </w:r>
      <w:r w:rsidR="007376AC">
        <w:rPr>
          <w:b/>
          <w:bCs/>
        </w:rPr>
        <w:t>ūvuzraudzības pakalpojumi</w:t>
      </w:r>
      <w:r w:rsidR="00807845">
        <w:rPr>
          <w:b/>
          <w:bCs/>
        </w:rPr>
        <w:t>em ē</w:t>
      </w:r>
      <w:r w:rsidR="00807845" w:rsidRPr="00807845">
        <w:rPr>
          <w:b/>
          <w:bCs/>
        </w:rPr>
        <w:t>k</w:t>
      </w:r>
      <w:r w:rsidR="00525DDE">
        <w:rPr>
          <w:b/>
          <w:bCs/>
        </w:rPr>
        <w:t>as</w:t>
      </w:r>
      <w:r w:rsidR="00807845" w:rsidRPr="00807845">
        <w:rPr>
          <w:b/>
          <w:bCs/>
        </w:rPr>
        <w:t xml:space="preserve"> nojaukšana</w:t>
      </w:r>
      <w:r w:rsidR="00807845">
        <w:rPr>
          <w:b/>
          <w:bCs/>
        </w:rPr>
        <w:t>i</w:t>
      </w:r>
      <w:r w:rsidR="00807845" w:rsidRPr="00807845">
        <w:rPr>
          <w:b/>
          <w:bCs/>
        </w:rPr>
        <w:t xml:space="preserve"> ar inženiertīkliem </w:t>
      </w:r>
      <w:r w:rsidR="00525DDE">
        <w:rPr>
          <w:b/>
          <w:bCs/>
        </w:rPr>
        <w:t xml:space="preserve">Minskas ielā 1 </w:t>
      </w:r>
      <w:r w:rsidR="00807845" w:rsidRPr="00807845">
        <w:rPr>
          <w:b/>
          <w:bCs/>
        </w:rPr>
        <w:t>, Daugavpilī</w:t>
      </w:r>
    </w:p>
    <w:p w14:paraId="01A87A3D" w14:textId="77777777" w:rsidR="007376AC" w:rsidRPr="00EA69FC" w:rsidRDefault="007376AC" w:rsidP="00525DDE">
      <w:pPr>
        <w:rPr>
          <w:b/>
        </w:rPr>
      </w:pPr>
    </w:p>
    <w:p w14:paraId="376627FD" w14:textId="77777777" w:rsidR="003C569B" w:rsidRPr="00EA69FC" w:rsidRDefault="006E41D9" w:rsidP="00C00760">
      <w:pPr>
        <w:pStyle w:val="ListParagraph"/>
        <w:numPr>
          <w:ilvl w:val="0"/>
          <w:numId w:val="4"/>
        </w:numPr>
        <w:ind w:hanging="218"/>
        <w:jc w:val="both"/>
        <w:rPr>
          <w:b/>
        </w:rPr>
      </w:pPr>
      <w:r>
        <w:rPr>
          <w:b/>
        </w:rPr>
        <w:t>Uzdevums</w:t>
      </w:r>
      <w:r w:rsidR="005830F1" w:rsidRPr="00EA69FC">
        <w:rPr>
          <w:b/>
        </w:rPr>
        <w:t xml:space="preserve"> </w:t>
      </w:r>
    </w:p>
    <w:p w14:paraId="6518E6BB" w14:textId="20984B86" w:rsidR="00AE04DD" w:rsidRPr="004751BE" w:rsidRDefault="009716C0" w:rsidP="00D60FDA">
      <w:pPr>
        <w:pStyle w:val="ListParagraph"/>
        <w:numPr>
          <w:ilvl w:val="1"/>
          <w:numId w:val="4"/>
        </w:numPr>
        <w:jc w:val="both"/>
        <w:rPr>
          <w:b/>
        </w:rPr>
      </w:pPr>
      <w:r>
        <w:t>V</w:t>
      </w:r>
      <w:r w:rsidR="006E41D9">
        <w:t xml:space="preserve">eikt </w:t>
      </w:r>
      <w:r w:rsidR="003025C0">
        <w:t xml:space="preserve">būvniecības darbu </w:t>
      </w:r>
      <w:r w:rsidR="006E41D9">
        <w:t xml:space="preserve">būvuzraudzību </w:t>
      </w:r>
      <w:r w:rsidR="003025C0">
        <w:t>objektā</w:t>
      </w:r>
      <w:r w:rsidR="00D2197D">
        <w:t xml:space="preserve"> </w:t>
      </w:r>
      <w:r w:rsidR="004A5BD8">
        <w:t>atbilstoši līguma</w:t>
      </w:r>
      <w:r w:rsidR="003025C0">
        <w:t>m</w:t>
      </w:r>
      <w:r w:rsidR="004A5BD8">
        <w:t>, tehniskās specifikācijas prasībām</w:t>
      </w:r>
      <w:r w:rsidR="002568B5">
        <w:t xml:space="preserve">, </w:t>
      </w:r>
      <w:r w:rsidR="00DE3496">
        <w:t xml:space="preserve">būvdarbu apjomiem saskaņā ar iepirkumu - </w:t>
      </w:r>
      <w:r w:rsidR="00DE3496" w:rsidRPr="00984CF8">
        <w:t>DVP 2026/</w:t>
      </w:r>
      <w:r w:rsidR="00DE3496">
        <w:t xml:space="preserve">33 </w:t>
      </w:r>
      <w:r w:rsidR="004A5BD8">
        <w:t xml:space="preserve">un, </w:t>
      </w:r>
      <w:r w:rsidR="00AE04DD" w:rsidRPr="00EA69FC">
        <w:t>pamatojoties uz:</w:t>
      </w:r>
    </w:p>
    <w:p w14:paraId="075886BA" w14:textId="77777777" w:rsidR="00AE04DD" w:rsidRPr="00EA69FC" w:rsidRDefault="00AE04DD" w:rsidP="0016063B">
      <w:pPr>
        <w:widowControl w:val="0"/>
        <w:numPr>
          <w:ilvl w:val="0"/>
          <w:numId w:val="11"/>
        </w:numPr>
        <w:tabs>
          <w:tab w:val="left" w:pos="284"/>
        </w:tabs>
        <w:autoSpaceDE w:val="0"/>
        <w:autoSpaceDN w:val="0"/>
        <w:adjustRightInd w:val="0"/>
        <w:ind w:left="720" w:hanging="294"/>
        <w:jc w:val="both"/>
      </w:pPr>
      <w:r w:rsidRPr="00EA69FC">
        <w:t>Būvniecības likum</w:t>
      </w:r>
      <w:r w:rsidR="004A5BD8">
        <w:t>u</w:t>
      </w:r>
      <w:r w:rsidRPr="00EA69FC">
        <w:t>;</w:t>
      </w:r>
    </w:p>
    <w:p w14:paraId="6A354B89" w14:textId="77777777" w:rsidR="00AE04DD" w:rsidRPr="00EA69FC" w:rsidRDefault="00AE04DD" w:rsidP="004A5BD8">
      <w:pPr>
        <w:widowControl w:val="0"/>
        <w:numPr>
          <w:ilvl w:val="0"/>
          <w:numId w:val="11"/>
        </w:numPr>
        <w:autoSpaceDE w:val="0"/>
        <w:autoSpaceDN w:val="0"/>
        <w:adjustRightInd w:val="0"/>
        <w:ind w:left="709" w:hanging="283"/>
        <w:jc w:val="both"/>
      </w:pPr>
      <w:r w:rsidRPr="00EA69FC">
        <w:t>Ministru kabineta 2014.gada 19.augusta noteikumi</w:t>
      </w:r>
      <w:r w:rsidR="004A5BD8">
        <w:t>em</w:t>
      </w:r>
      <w:r w:rsidRPr="00EA69FC">
        <w:t xml:space="preserve"> Nr.500</w:t>
      </w:r>
      <w:r w:rsidR="004A5BD8">
        <w:t xml:space="preserve"> </w:t>
      </w:r>
      <w:r w:rsidRPr="00EA69FC">
        <w:t>“Vispārīgie būvnoteikumi”;</w:t>
      </w:r>
    </w:p>
    <w:p w14:paraId="199FA8EE" w14:textId="77777777" w:rsidR="00AE04DD" w:rsidRDefault="00AE04DD" w:rsidP="0016063B">
      <w:pPr>
        <w:widowControl w:val="0"/>
        <w:numPr>
          <w:ilvl w:val="0"/>
          <w:numId w:val="11"/>
        </w:numPr>
        <w:autoSpaceDE w:val="0"/>
        <w:autoSpaceDN w:val="0"/>
        <w:adjustRightInd w:val="0"/>
        <w:ind w:left="720" w:hanging="294"/>
        <w:jc w:val="both"/>
      </w:pPr>
      <w:r w:rsidRPr="00EA69FC">
        <w:t>Ministru kabineta 2014.gada 2.septembra noteikumi</w:t>
      </w:r>
      <w:r w:rsidR="004A5BD8">
        <w:t>em</w:t>
      </w:r>
      <w:r w:rsidRPr="00EA69FC">
        <w:t xml:space="preserve"> Nr.529 “Ēku būvnoteikumi”;</w:t>
      </w:r>
    </w:p>
    <w:p w14:paraId="3EF72030" w14:textId="77777777" w:rsidR="002568B5" w:rsidRPr="009A7CDC" w:rsidRDefault="002568B5" w:rsidP="0016063B">
      <w:pPr>
        <w:widowControl w:val="0"/>
        <w:numPr>
          <w:ilvl w:val="0"/>
          <w:numId w:val="11"/>
        </w:numPr>
        <w:tabs>
          <w:tab w:val="left" w:pos="284"/>
        </w:tabs>
        <w:autoSpaceDE w:val="0"/>
        <w:autoSpaceDN w:val="0"/>
        <w:adjustRightInd w:val="0"/>
        <w:ind w:left="709" w:hanging="283"/>
        <w:jc w:val="both"/>
      </w:pPr>
      <w:r w:rsidRPr="009A7CDC">
        <w:t>Ministru kabineta 2014.gada 14.oktobra noteikumi Nr.633 “Autoceļu un ielu būvnoteikumi”;</w:t>
      </w:r>
    </w:p>
    <w:p w14:paraId="299AB5FE" w14:textId="77777777" w:rsidR="002568B5" w:rsidRPr="0016063B" w:rsidRDefault="002568B5" w:rsidP="0016063B">
      <w:pPr>
        <w:widowControl w:val="0"/>
        <w:numPr>
          <w:ilvl w:val="0"/>
          <w:numId w:val="11"/>
        </w:numPr>
        <w:tabs>
          <w:tab w:val="left" w:pos="284"/>
        </w:tabs>
        <w:autoSpaceDE w:val="0"/>
        <w:autoSpaceDN w:val="0"/>
        <w:adjustRightInd w:val="0"/>
        <w:ind w:left="709" w:hanging="283"/>
        <w:jc w:val="both"/>
      </w:pPr>
      <w:r w:rsidRPr="0016063B">
        <w:t>Ministru kabineta 2017.gada 09.maija noteikumi Nr.253 “Atsevišķu inženierbūvju būvnoteikumi”;</w:t>
      </w:r>
    </w:p>
    <w:p w14:paraId="1D2063FE" w14:textId="77777777" w:rsidR="00FA286A" w:rsidRPr="00EA69FC" w:rsidRDefault="00AE04DD" w:rsidP="004A5BD8">
      <w:pPr>
        <w:numPr>
          <w:ilvl w:val="0"/>
          <w:numId w:val="11"/>
        </w:numPr>
        <w:ind w:left="709" w:hanging="283"/>
        <w:jc w:val="both"/>
      </w:pPr>
      <w:r w:rsidRPr="00EA69FC">
        <w:t>Ministru kabineta noteikumiem Nr.92 “Darba aizsardzības prasības, veicot būvdarbus” un</w:t>
      </w:r>
      <w:r w:rsidR="004A5BD8">
        <w:t>,</w:t>
      </w:r>
      <w:r w:rsidRPr="00EA69FC">
        <w:t xml:space="preserve"> ievērojot citus Latvijas Republikā spēkā esošos normatīvos aktus un standartus.</w:t>
      </w:r>
    </w:p>
    <w:p w14:paraId="7EA8BD38" w14:textId="291AF971" w:rsidR="0017175E" w:rsidRPr="00EA69FC" w:rsidRDefault="004751BE" w:rsidP="004751BE">
      <w:pPr>
        <w:widowControl w:val="0"/>
        <w:numPr>
          <w:ilvl w:val="1"/>
          <w:numId w:val="4"/>
        </w:numPr>
        <w:autoSpaceDE w:val="0"/>
        <w:autoSpaceDN w:val="0"/>
        <w:adjustRightInd w:val="0"/>
        <w:ind w:left="720" w:hanging="360"/>
        <w:jc w:val="both"/>
      </w:pPr>
      <w:r>
        <w:t xml:space="preserve"> </w:t>
      </w:r>
      <w:r w:rsidR="00AE04DD" w:rsidRPr="00EA69FC">
        <w:t>Iepazīties ar bū</w:t>
      </w:r>
      <w:r w:rsidR="004A5BD8">
        <w:t>vniecības ieceres</w:t>
      </w:r>
      <w:r w:rsidR="00AE04DD" w:rsidRPr="00EA69FC">
        <w:t xml:space="preserve"> dokumentāciju, ar darbu veikšanas projektu un uzraudzīt tā izpildi atbilstoši darbu veikšanas projektā noteiktajiem termiņiem un kvalitātei.</w:t>
      </w:r>
    </w:p>
    <w:p w14:paraId="2A700528" w14:textId="77777777" w:rsidR="0017175E" w:rsidRPr="00D2197D" w:rsidRDefault="00AE04DD" w:rsidP="004751BE">
      <w:pPr>
        <w:widowControl w:val="0"/>
        <w:numPr>
          <w:ilvl w:val="1"/>
          <w:numId w:val="4"/>
        </w:numPr>
        <w:autoSpaceDE w:val="0"/>
        <w:autoSpaceDN w:val="0"/>
        <w:adjustRightInd w:val="0"/>
        <w:ind w:left="810" w:hanging="450"/>
        <w:jc w:val="both"/>
      </w:pPr>
      <w:r w:rsidRPr="00D2197D">
        <w:t>Izpildītājam jānodrošina pietiekams skaits kvalificētu darbinieku būvdarbu līgumā paredzēto būvdarbu būvuzraudzības veikšanai:</w:t>
      </w:r>
    </w:p>
    <w:p w14:paraId="0B6345CD" w14:textId="77777777" w:rsidR="00C92918" w:rsidRDefault="0017175E" w:rsidP="00C92918">
      <w:pPr>
        <w:widowControl w:val="0"/>
        <w:autoSpaceDE w:val="0"/>
        <w:autoSpaceDN w:val="0"/>
        <w:adjustRightInd w:val="0"/>
        <w:ind w:firstLine="426"/>
        <w:jc w:val="both"/>
      </w:pPr>
      <w:r w:rsidRPr="00D2197D">
        <w:tab/>
        <w:t xml:space="preserve">      </w:t>
      </w:r>
      <w:r w:rsidR="00C92918" w:rsidRPr="00305D45">
        <w:t>1.4.</w:t>
      </w:r>
      <w:r w:rsidR="00C92918">
        <w:t>1</w:t>
      </w:r>
      <w:r w:rsidR="00C92918" w:rsidRPr="00305D45">
        <w:t xml:space="preserve">. </w:t>
      </w:r>
      <w:r w:rsidR="00C92918">
        <w:t>Atbildīgais b</w:t>
      </w:r>
      <w:r w:rsidR="00C92918" w:rsidRPr="00305D45">
        <w:t>ūvuzraugs, kurš ir tiesīgs veikt ēku būvdarbu  būvuzraudzību;</w:t>
      </w:r>
    </w:p>
    <w:p w14:paraId="6C53FDD5" w14:textId="77777777" w:rsidR="00C92918" w:rsidRDefault="00C92918" w:rsidP="00C92918">
      <w:pPr>
        <w:widowControl w:val="0"/>
        <w:autoSpaceDE w:val="0"/>
        <w:autoSpaceDN w:val="0"/>
        <w:adjustRightInd w:val="0"/>
        <w:ind w:left="426"/>
        <w:jc w:val="both"/>
      </w:pPr>
      <w:r>
        <w:t xml:space="preserve">           1.4.2. Būvuzraugs</w:t>
      </w:r>
      <w:r w:rsidRPr="00305D45">
        <w:t>, kurš ir tiesīgs veikt ceļu būvdarbu būvuzraudzību</w:t>
      </w:r>
      <w:r w:rsidR="00ED0423" w:rsidRPr="00305D45">
        <w:t xml:space="preserve">                 </w:t>
      </w:r>
    </w:p>
    <w:p w14:paraId="6C3A3283" w14:textId="632ABDA6" w:rsidR="00AE04DD" w:rsidRPr="00305D45" w:rsidRDefault="00C92918" w:rsidP="00C92918">
      <w:pPr>
        <w:widowControl w:val="0"/>
        <w:autoSpaceDE w:val="0"/>
        <w:autoSpaceDN w:val="0"/>
        <w:adjustRightInd w:val="0"/>
        <w:ind w:left="426"/>
        <w:jc w:val="both"/>
      </w:pPr>
      <w:r>
        <w:t xml:space="preserve">          </w:t>
      </w:r>
      <w:r w:rsidR="00ED0423" w:rsidRPr="00305D45">
        <w:t xml:space="preserve"> </w:t>
      </w:r>
      <w:r w:rsidR="004A5BD8" w:rsidRPr="00305D45">
        <w:t>1</w:t>
      </w:r>
      <w:r w:rsidR="0017175E" w:rsidRPr="00305D45">
        <w:t>.</w:t>
      </w:r>
      <w:r w:rsidR="00251D27" w:rsidRPr="00305D45">
        <w:t>4</w:t>
      </w:r>
      <w:r w:rsidR="0017175E" w:rsidRPr="00305D45">
        <w:t>.</w:t>
      </w:r>
      <w:r w:rsidR="00041EB2" w:rsidRPr="00305D45">
        <w:t>3</w:t>
      </w:r>
      <w:r w:rsidR="0017175E" w:rsidRPr="00305D45">
        <w:t>.</w:t>
      </w:r>
      <w:r w:rsidR="00ED0423" w:rsidRPr="00305D45">
        <w:t xml:space="preserve"> </w:t>
      </w:r>
      <w:r w:rsidR="008D0EF1" w:rsidRPr="00305D45">
        <w:t xml:space="preserve">Būvuzraugs, kurš ir tiesīgs veikt </w:t>
      </w:r>
      <w:r w:rsidR="00ED0423" w:rsidRPr="00305D45">
        <w:t>ūdensapgādes un kanalizācijas sistēmu,   ieskaitot ugunsdzēsības sistēmas, būvdarbu būvuzraudzību;</w:t>
      </w:r>
    </w:p>
    <w:p w14:paraId="0FB0C8F3" w14:textId="0876EF27" w:rsidR="009716C0" w:rsidRPr="00305D45" w:rsidRDefault="009716C0" w:rsidP="00ED0423">
      <w:pPr>
        <w:widowControl w:val="0"/>
        <w:autoSpaceDE w:val="0"/>
        <w:autoSpaceDN w:val="0"/>
        <w:adjustRightInd w:val="0"/>
        <w:ind w:firstLine="426"/>
        <w:jc w:val="both"/>
      </w:pPr>
      <w:r w:rsidRPr="00305D45">
        <w:tab/>
        <w:t xml:space="preserve">      1.4.</w:t>
      </w:r>
      <w:r w:rsidR="00041EB2" w:rsidRPr="00305D45">
        <w:t>4</w:t>
      </w:r>
      <w:r w:rsidRPr="00305D45">
        <w:t>.</w:t>
      </w:r>
      <w:r w:rsidR="00106EE2">
        <w:t xml:space="preserve"> </w:t>
      </w:r>
      <w:r w:rsidR="00ED0423" w:rsidRPr="00305D45">
        <w:t>Būvuzraugs, kurš ir tiesīgs veikt elektroietaišu līdz 1</w:t>
      </w:r>
      <w:r w:rsidR="00106EE2">
        <w:t xml:space="preserve"> </w:t>
      </w:r>
      <w:proofErr w:type="spellStart"/>
      <w:r w:rsidR="00ED0423" w:rsidRPr="00305D45">
        <w:t>kV</w:t>
      </w:r>
      <w:proofErr w:type="spellEnd"/>
      <w:r w:rsidR="00ED0423" w:rsidRPr="00305D45">
        <w:t xml:space="preserve"> izbūves darbu būvuzraudzību;</w:t>
      </w:r>
    </w:p>
    <w:p w14:paraId="0C19C169" w14:textId="79BA6C22" w:rsidR="00ED0423" w:rsidRDefault="00ED0423" w:rsidP="00ED0423">
      <w:pPr>
        <w:widowControl w:val="0"/>
        <w:autoSpaceDE w:val="0"/>
        <w:autoSpaceDN w:val="0"/>
        <w:adjustRightInd w:val="0"/>
        <w:ind w:firstLine="426"/>
        <w:jc w:val="both"/>
      </w:pPr>
      <w:r w:rsidRPr="00305D45">
        <w:tab/>
        <w:t xml:space="preserve">     </w:t>
      </w:r>
      <w:r w:rsidR="00C92918">
        <w:t xml:space="preserve"> </w:t>
      </w:r>
      <w:r w:rsidRPr="00305D45">
        <w:t>1.4.5. Būvuzraugs, kurš ir tiesīgs veikt elektronisko sakaru sistēmu un tīklu būvdarbu būvuzraudzību</w:t>
      </w:r>
      <w:r w:rsidR="00106EE2">
        <w:t>.</w:t>
      </w:r>
    </w:p>
    <w:p w14:paraId="66FB58F4" w14:textId="579F02FE" w:rsidR="00C92918" w:rsidRDefault="00C92918" w:rsidP="00ED0423">
      <w:pPr>
        <w:widowControl w:val="0"/>
        <w:autoSpaceDE w:val="0"/>
        <w:autoSpaceDN w:val="0"/>
        <w:adjustRightInd w:val="0"/>
        <w:ind w:firstLine="426"/>
        <w:jc w:val="both"/>
      </w:pPr>
      <w:r>
        <w:t xml:space="preserve">           </w:t>
      </w:r>
      <w:r>
        <w:t>1.4.6. Būvuzraugs, kurš ir tiesīgs veikt ventilācijas un apkures tīklu būvdarbu būvuzraudzību.</w:t>
      </w:r>
    </w:p>
    <w:p w14:paraId="531D9649" w14:textId="77777777" w:rsidR="00AE04DD" w:rsidRPr="00EA69FC" w:rsidRDefault="00AE04DD" w:rsidP="00ED0423">
      <w:pPr>
        <w:widowControl w:val="0"/>
        <w:autoSpaceDE w:val="0"/>
        <w:autoSpaceDN w:val="0"/>
        <w:adjustRightInd w:val="0"/>
        <w:jc w:val="both"/>
      </w:pPr>
      <w:r w:rsidRPr="00EA69FC">
        <w:rPr>
          <w:i/>
        </w:rPr>
        <w:t>Slimības, komandējuma u.c. līdzīgos gadījumos operatīvas darbības nodrošināšanai Izpildītājam jāparedz līdzvērtīgi aizvietotāji Uzraudzībā piesaistītajiem darbiniekiem</w:t>
      </w:r>
      <w:r w:rsidRPr="00EA69FC">
        <w:t>.</w:t>
      </w:r>
    </w:p>
    <w:p w14:paraId="311B50C0" w14:textId="77777777" w:rsidR="00FA286A" w:rsidRPr="00EA69FC" w:rsidRDefault="00AE04DD" w:rsidP="008759E8">
      <w:pPr>
        <w:widowControl w:val="0"/>
        <w:autoSpaceDE w:val="0"/>
        <w:autoSpaceDN w:val="0"/>
        <w:adjustRightInd w:val="0"/>
        <w:jc w:val="both"/>
        <w:rPr>
          <w:i/>
        </w:rPr>
      </w:pPr>
      <w:r w:rsidRPr="00EA69FC">
        <w:rPr>
          <w:i/>
        </w:rPr>
        <w:t>Speciālists ar atbilstošu pieredzi un kvalifikāciju ir tiesīgs veikt vairāku šajā punktā minēto speciālistu pienākumus.</w:t>
      </w:r>
    </w:p>
    <w:p w14:paraId="7FF5B49B" w14:textId="77777777" w:rsidR="00AE04DD" w:rsidRPr="00EA69FC" w:rsidRDefault="00AE04DD" w:rsidP="00E26464">
      <w:pPr>
        <w:widowControl w:val="0"/>
        <w:numPr>
          <w:ilvl w:val="1"/>
          <w:numId w:val="4"/>
        </w:numPr>
        <w:tabs>
          <w:tab w:val="left" w:pos="284"/>
        </w:tabs>
        <w:autoSpaceDE w:val="0"/>
        <w:autoSpaceDN w:val="0"/>
        <w:adjustRightInd w:val="0"/>
        <w:ind w:left="993" w:hanging="567"/>
        <w:jc w:val="both"/>
      </w:pPr>
      <w:r w:rsidRPr="00EA69FC">
        <w:t>Veikt būvuzraudzību autoruzraudzības kārtībā izstrādātajiem tehniskajiem risinājumiem.</w:t>
      </w:r>
    </w:p>
    <w:p w14:paraId="101E9CDE" w14:textId="77777777" w:rsidR="00AE04DD" w:rsidRDefault="00AE04DD" w:rsidP="00E26464">
      <w:pPr>
        <w:widowControl w:val="0"/>
        <w:numPr>
          <w:ilvl w:val="1"/>
          <w:numId w:val="4"/>
        </w:numPr>
        <w:tabs>
          <w:tab w:val="left" w:pos="284"/>
        </w:tabs>
        <w:autoSpaceDE w:val="0"/>
        <w:autoSpaceDN w:val="0"/>
        <w:adjustRightInd w:val="0"/>
        <w:ind w:left="993" w:hanging="567"/>
        <w:jc w:val="both"/>
      </w:pPr>
      <w:r w:rsidRPr="00EA69FC">
        <w:t>Piedalīties iknedēļas būvsapulcēs, kurās piedalās būvniecības procesā iesaistītie dalībnieki, ja vien puses nevienojas par citu būvsapulču sasaukšanas kārtību. Nepieciešamības gadījumā, sasaukt ārkārtas būvsapulci, pirms tam laicīgi paziņojot par to būvuzņēmējam un citām iesaistītajām pusēm.</w:t>
      </w:r>
    </w:p>
    <w:p w14:paraId="01749C30" w14:textId="77777777" w:rsidR="000C0B31" w:rsidRPr="00F4167E" w:rsidRDefault="000C0B31" w:rsidP="00E26464">
      <w:pPr>
        <w:widowControl w:val="0"/>
        <w:numPr>
          <w:ilvl w:val="1"/>
          <w:numId w:val="4"/>
        </w:numPr>
        <w:tabs>
          <w:tab w:val="left" w:pos="284"/>
        </w:tabs>
        <w:autoSpaceDE w:val="0"/>
        <w:autoSpaceDN w:val="0"/>
        <w:adjustRightInd w:val="0"/>
        <w:ind w:left="993" w:hanging="567"/>
        <w:jc w:val="both"/>
      </w:pPr>
      <w:r w:rsidRPr="00F4167E">
        <w:rPr>
          <w:bCs/>
        </w:rPr>
        <w:t>Kontrolēt būvsapulcēs pieņemto lēmumu izpildi.</w:t>
      </w:r>
    </w:p>
    <w:p w14:paraId="71987F01" w14:textId="77777777" w:rsidR="00AE04DD" w:rsidRPr="00EA69FC" w:rsidRDefault="00AE04DD" w:rsidP="00E26464">
      <w:pPr>
        <w:widowControl w:val="0"/>
        <w:numPr>
          <w:ilvl w:val="1"/>
          <w:numId w:val="4"/>
        </w:numPr>
        <w:tabs>
          <w:tab w:val="left" w:pos="284"/>
        </w:tabs>
        <w:autoSpaceDE w:val="0"/>
        <w:autoSpaceDN w:val="0"/>
        <w:adjustRightInd w:val="0"/>
        <w:ind w:left="993" w:hanging="567"/>
        <w:jc w:val="both"/>
      </w:pPr>
      <w:r w:rsidRPr="00EA69FC">
        <w:t>Piedalīties klātienē Būvniecības valsts kontroles biroja</w:t>
      </w:r>
      <w:r w:rsidR="008759E8">
        <w:t xml:space="preserve"> un citu institūciju</w:t>
      </w:r>
      <w:r w:rsidRPr="00EA69FC">
        <w:t xml:space="preserve"> būvobjekta pārbaudēs.</w:t>
      </w:r>
    </w:p>
    <w:p w14:paraId="024D3198" w14:textId="77777777" w:rsidR="00AE04DD" w:rsidRPr="00EA69FC" w:rsidRDefault="00AE04DD" w:rsidP="00E26464">
      <w:pPr>
        <w:widowControl w:val="0"/>
        <w:numPr>
          <w:ilvl w:val="1"/>
          <w:numId w:val="4"/>
        </w:numPr>
        <w:tabs>
          <w:tab w:val="left" w:pos="284"/>
        </w:tabs>
        <w:autoSpaceDE w:val="0"/>
        <w:autoSpaceDN w:val="0"/>
        <w:adjustRightInd w:val="0"/>
        <w:ind w:left="993" w:hanging="567"/>
        <w:jc w:val="both"/>
      </w:pPr>
      <w:r w:rsidRPr="00EA69FC">
        <w:t>Kontrolēt būvdarbu kalendārā grafika ievērošanu un būvdarbu izpildes gaitu, nekavējoties informējot pasūtītāju par būvniecības procesa dalībnieku pieļautajiem pārkāpumiem un atkāpēm no projekta un kalendārā grafika.</w:t>
      </w:r>
    </w:p>
    <w:p w14:paraId="66744658" w14:textId="77777777" w:rsidR="00AE04DD" w:rsidRPr="00EA69FC" w:rsidRDefault="00AE04DD" w:rsidP="00E26464">
      <w:pPr>
        <w:widowControl w:val="0"/>
        <w:numPr>
          <w:ilvl w:val="1"/>
          <w:numId w:val="4"/>
        </w:numPr>
        <w:tabs>
          <w:tab w:val="left" w:pos="284"/>
        </w:tabs>
        <w:autoSpaceDE w:val="0"/>
        <w:autoSpaceDN w:val="0"/>
        <w:adjustRightInd w:val="0"/>
        <w:ind w:left="993" w:hanging="567"/>
        <w:jc w:val="both"/>
      </w:pPr>
      <w:r w:rsidRPr="00EA69FC">
        <w:t xml:space="preserve">Veikt būvobjekta regulāru pārbaudi, darba izpildes pieņemšanu, saskaņojot un pārbaudot </w:t>
      </w:r>
      <w:r w:rsidRPr="00F4167E">
        <w:t xml:space="preserve">izpildīto darbu apjomus (apstiprināt izpildīto apjomu ar parakstu izpildshēmās, </w:t>
      </w:r>
      <w:r w:rsidR="000F60E8" w:rsidRPr="00F4167E">
        <w:t xml:space="preserve">būvdarbu apjomu sertifikātos, </w:t>
      </w:r>
      <w:r w:rsidRPr="00F4167E">
        <w:t>pievienojot</w:t>
      </w:r>
      <w:r w:rsidRPr="00EA69FC">
        <w:t xml:space="preserve"> fotofiksāciju).</w:t>
      </w:r>
    </w:p>
    <w:p w14:paraId="15BB8BAB" w14:textId="77777777" w:rsidR="00AE04DD" w:rsidRPr="00EA69FC" w:rsidRDefault="00AE04DD" w:rsidP="00E26464">
      <w:pPr>
        <w:widowControl w:val="0"/>
        <w:numPr>
          <w:ilvl w:val="1"/>
          <w:numId w:val="4"/>
        </w:numPr>
        <w:tabs>
          <w:tab w:val="left" w:pos="284"/>
        </w:tabs>
        <w:autoSpaceDE w:val="0"/>
        <w:autoSpaceDN w:val="0"/>
        <w:adjustRightInd w:val="0"/>
        <w:ind w:left="993" w:hanging="567"/>
        <w:jc w:val="both"/>
      </w:pPr>
      <w:r w:rsidRPr="00EA69FC">
        <w:t>Apturēt būvdarbus būvobjektā LR normatīvajos aktos paredzētajos gadījumos un, ja tiek konstatēti pārkāpumi, kas saistīti ar būvdarbu līguma nosacījumu neievērošanu.</w:t>
      </w:r>
    </w:p>
    <w:p w14:paraId="56E9E69A" w14:textId="77777777" w:rsidR="00AE04DD" w:rsidRPr="00EA69FC" w:rsidRDefault="00AE04DD" w:rsidP="00B15931">
      <w:pPr>
        <w:widowControl w:val="0"/>
        <w:numPr>
          <w:ilvl w:val="1"/>
          <w:numId w:val="4"/>
        </w:numPr>
        <w:tabs>
          <w:tab w:val="left" w:pos="284"/>
        </w:tabs>
        <w:autoSpaceDE w:val="0"/>
        <w:autoSpaceDN w:val="0"/>
        <w:adjustRightInd w:val="0"/>
        <w:ind w:left="993" w:hanging="567"/>
        <w:jc w:val="both"/>
      </w:pPr>
      <w:r w:rsidRPr="00EA69FC">
        <w:t xml:space="preserve">Kontrolēt lai būvgruži tiktu utilizēti atbilstoši spēkā esošiem normatīvo aktu prasībām – </w:t>
      </w:r>
      <w:r w:rsidRPr="00EA69FC">
        <w:lastRenderedPageBreak/>
        <w:t>„Atkritumu apsaimniekošanas liku</w:t>
      </w:r>
      <w:r w:rsidR="00A859EB">
        <w:t xml:space="preserve">ms”, </w:t>
      </w:r>
      <w:r w:rsidR="00A859EB" w:rsidRPr="00F4167E">
        <w:t xml:space="preserve">Daugavpils pilsētas domes </w:t>
      </w:r>
      <w:r w:rsidRPr="00F4167E">
        <w:t xml:space="preserve">saistošie noteikumi Nr.16 „Atkritumu apsaimniekošanas noteikumi Daugavpils pilsētas pašvaldībā”, </w:t>
      </w:r>
      <w:r w:rsidR="00B72AD2" w:rsidRPr="00B72AD2">
        <w:rPr>
          <w:bCs/>
        </w:rPr>
        <w:t xml:space="preserve">Augšdaugavas novada pašvaldības domes </w:t>
      </w:r>
      <w:r w:rsidR="00F4167E" w:rsidRPr="00B72AD2">
        <w:t>saistošie noteikumi Nr. 31 “Par sadzīves atkritumu apsaimniekošanu Augšdaugavas novadā</w:t>
      </w:r>
      <w:r w:rsidR="00F4167E" w:rsidRPr="00F4167E">
        <w:t>”</w:t>
      </w:r>
      <w:r w:rsidR="00F4167E">
        <w:t xml:space="preserve"> </w:t>
      </w:r>
      <w:r w:rsidRPr="00EA69FC">
        <w:t>u.c.</w:t>
      </w:r>
    </w:p>
    <w:p w14:paraId="664086B9" w14:textId="77777777" w:rsidR="00AE04DD" w:rsidRPr="00EA69FC" w:rsidRDefault="00E26464" w:rsidP="00E26464">
      <w:pPr>
        <w:widowControl w:val="0"/>
        <w:numPr>
          <w:ilvl w:val="1"/>
          <w:numId w:val="4"/>
        </w:numPr>
        <w:tabs>
          <w:tab w:val="left" w:pos="284"/>
        </w:tabs>
        <w:autoSpaceDE w:val="0"/>
        <w:autoSpaceDN w:val="0"/>
        <w:adjustRightInd w:val="0"/>
        <w:ind w:left="993" w:hanging="567"/>
        <w:jc w:val="both"/>
      </w:pPr>
      <w:r w:rsidRPr="00EA69FC">
        <w:t>Veikt</w:t>
      </w:r>
      <w:r w:rsidR="00AE04DD" w:rsidRPr="00EA69FC">
        <w:t xml:space="preserve"> ierakstus būvdarbu žurnālā par būvobjekta pārbaudēs konstatētiem trūkumiem.</w:t>
      </w:r>
    </w:p>
    <w:p w14:paraId="547D4CCF" w14:textId="77777777" w:rsidR="00AE04DD" w:rsidRPr="00EA69FC" w:rsidRDefault="00AE04DD" w:rsidP="00E26464">
      <w:pPr>
        <w:widowControl w:val="0"/>
        <w:numPr>
          <w:ilvl w:val="1"/>
          <w:numId w:val="4"/>
        </w:numPr>
        <w:tabs>
          <w:tab w:val="left" w:pos="284"/>
        </w:tabs>
        <w:autoSpaceDE w:val="0"/>
        <w:autoSpaceDN w:val="0"/>
        <w:adjustRightInd w:val="0"/>
        <w:ind w:left="993" w:hanging="567"/>
        <w:jc w:val="both"/>
      </w:pPr>
      <w:r w:rsidRPr="00EA69FC">
        <w:t>Ievērot darba drošības koordinatora norādījumus, bet pārkāpumu gadījumā informēt darba drošības koordinatoru un pasūtītāju par tiem.</w:t>
      </w:r>
    </w:p>
    <w:p w14:paraId="65F886BA" w14:textId="77777777" w:rsidR="00AE04DD" w:rsidRPr="00EA69FC" w:rsidRDefault="00AE04DD" w:rsidP="00E26464">
      <w:pPr>
        <w:widowControl w:val="0"/>
        <w:numPr>
          <w:ilvl w:val="1"/>
          <w:numId w:val="4"/>
        </w:numPr>
        <w:tabs>
          <w:tab w:val="left" w:pos="284"/>
        </w:tabs>
        <w:autoSpaceDE w:val="0"/>
        <w:autoSpaceDN w:val="0"/>
        <w:adjustRightInd w:val="0"/>
        <w:ind w:left="993" w:hanging="567"/>
        <w:jc w:val="both"/>
      </w:pPr>
      <w:r w:rsidRPr="00EA69FC">
        <w:t>Sniegt būvuzņēmējam norādījumus par izpildītā darba kvalitāti un defektu novēršanu.</w:t>
      </w:r>
    </w:p>
    <w:p w14:paraId="0A556C22" w14:textId="77777777" w:rsidR="00AE04DD" w:rsidRPr="00EA69FC" w:rsidRDefault="00AE04DD" w:rsidP="00E26464">
      <w:pPr>
        <w:widowControl w:val="0"/>
        <w:numPr>
          <w:ilvl w:val="1"/>
          <w:numId w:val="4"/>
        </w:numPr>
        <w:tabs>
          <w:tab w:val="left" w:pos="284"/>
        </w:tabs>
        <w:autoSpaceDE w:val="0"/>
        <w:autoSpaceDN w:val="0"/>
        <w:adjustRightInd w:val="0"/>
        <w:ind w:left="993" w:hanging="567"/>
        <w:jc w:val="both"/>
      </w:pPr>
      <w:r w:rsidRPr="00305D45">
        <w:t>Atbildīgajam būvuzraugam</w:t>
      </w:r>
      <w:r w:rsidR="00151993" w:rsidRPr="00305D45">
        <w:t xml:space="preserve"> objektā jāatrodas nepārtraukti, nodrošinot nepārtrauktu būvniecības procesa uzraudzību, t.sk. veikt būvuzraudzību, kad vien tiek veikti būvdarbi. </w:t>
      </w:r>
      <w:r w:rsidRPr="00305D45">
        <w:t xml:space="preserve"> Specializēto darbu </w:t>
      </w:r>
      <w:r w:rsidR="00E26464" w:rsidRPr="00305D45">
        <w:t>būvuzraugi</w:t>
      </w:r>
      <w:r w:rsidRPr="00305D45">
        <w:t xml:space="preserve"> objektā atrodas visos laika periodos, kad notiek specializēto</w:t>
      </w:r>
      <w:r w:rsidRPr="00166043">
        <w:t xml:space="preserve"> būvdarbu izpilde.</w:t>
      </w:r>
      <w:r w:rsidR="004839BA" w:rsidRPr="00166043">
        <w:t xml:space="preserve"> Ja nepieciešams, būvuzraudzību veikt arī ārpus normālā darba laika un brīvdienās.</w:t>
      </w:r>
      <w:r w:rsidRPr="00166043">
        <w:t xml:space="preserve"> Nepieciešamības gadījumā</w:t>
      </w:r>
      <w:r w:rsidRPr="00EA69FC">
        <w:t>, būvobjektā jāierodas ne ilgāk kā 2 stundu laikā pēc pasūtītāja pieprasījuma (pievienot objekta apmeklēšanas grafiku).</w:t>
      </w:r>
    </w:p>
    <w:p w14:paraId="0A2210AC" w14:textId="77777777" w:rsidR="00AE04DD" w:rsidRPr="00EA69FC" w:rsidRDefault="00AE04DD" w:rsidP="00E26464">
      <w:pPr>
        <w:widowControl w:val="0"/>
        <w:numPr>
          <w:ilvl w:val="1"/>
          <w:numId w:val="4"/>
        </w:numPr>
        <w:tabs>
          <w:tab w:val="left" w:pos="284"/>
        </w:tabs>
        <w:autoSpaceDE w:val="0"/>
        <w:autoSpaceDN w:val="0"/>
        <w:adjustRightInd w:val="0"/>
        <w:ind w:left="993" w:hanging="567"/>
        <w:jc w:val="both"/>
      </w:pPr>
      <w:r w:rsidRPr="00EA69FC">
        <w:t>Sekot līdzi autoruzraudzības procesam, piedalīties iespējamo projekta risinājumu izmaiņu un/vai iespējamo neparedzēto būvdarbu izvērtēšanā, sagatavot šiem jautājumiem ieteikumus un komentārus, par tiem informēt un konsultēt pasūtītāju.</w:t>
      </w:r>
    </w:p>
    <w:p w14:paraId="57E6526D" w14:textId="77777777" w:rsidR="00AE04DD" w:rsidRPr="00EA69FC" w:rsidRDefault="00AE04DD" w:rsidP="00E26464">
      <w:pPr>
        <w:widowControl w:val="0"/>
        <w:numPr>
          <w:ilvl w:val="1"/>
          <w:numId w:val="4"/>
        </w:numPr>
        <w:tabs>
          <w:tab w:val="left" w:pos="284"/>
        </w:tabs>
        <w:autoSpaceDE w:val="0"/>
        <w:autoSpaceDN w:val="0"/>
        <w:adjustRightInd w:val="0"/>
        <w:ind w:left="993" w:hanging="567"/>
        <w:jc w:val="both"/>
      </w:pPr>
      <w:r w:rsidRPr="00EA69FC">
        <w:t xml:space="preserve">Kontrolēt būvniecības gaitu objektos, lai savlaicīgi konstatētu nekvalitatīvi veiktus darbus, vai nekvalitatīvu materiālu pielietojumu, kā arī pārbaudīt būvdarbos izmantojamo būvizstrādājumu atbilstības deklarācijas un tehniskās pases, kā arī būvizstrādājumu atbilstību </w:t>
      </w:r>
      <w:r w:rsidR="00623564">
        <w:t>tehniskajai</w:t>
      </w:r>
      <w:r w:rsidRPr="00EA69FC">
        <w:t xml:space="preserve"> dokumentācijai.</w:t>
      </w:r>
    </w:p>
    <w:p w14:paraId="39F5056D" w14:textId="77777777" w:rsidR="00AE04DD" w:rsidRPr="00D2197D" w:rsidRDefault="00AE04DD" w:rsidP="00E26464">
      <w:pPr>
        <w:widowControl w:val="0"/>
        <w:numPr>
          <w:ilvl w:val="1"/>
          <w:numId w:val="4"/>
        </w:numPr>
        <w:tabs>
          <w:tab w:val="left" w:pos="284"/>
        </w:tabs>
        <w:autoSpaceDE w:val="0"/>
        <w:autoSpaceDN w:val="0"/>
        <w:adjustRightInd w:val="0"/>
        <w:ind w:left="993" w:hanging="567"/>
        <w:jc w:val="both"/>
      </w:pPr>
      <w:r w:rsidRPr="00D2197D">
        <w:rPr>
          <w:bCs/>
          <w:iCs/>
        </w:rPr>
        <w:t xml:space="preserve">Piedalīties būvuzņēmēja kvalitātes pārbaudēs un veic savas pārbaudes, lietojot ātrdarbīgas iekārtas un instrumentus. </w:t>
      </w:r>
      <w:r w:rsidRPr="00D2197D">
        <w:rPr>
          <w:bCs/>
          <w:iCs/>
          <w:snapToGrid w:val="0"/>
        </w:rPr>
        <w:t>Pieņemt tikai tos darbus, kas izpildīti atbilstoši tehniskajai dokumentācijai un normatīvajos aktos noteiktajām prasībām.</w:t>
      </w:r>
    </w:p>
    <w:p w14:paraId="07DDFAAC" w14:textId="77777777" w:rsidR="00AE04DD" w:rsidRPr="00EA69FC" w:rsidRDefault="00AE04DD" w:rsidP="00E26464">
      <w:pPr>
        <w:widowControl w:val="0"/>
        <w:numPr>
          <w:ilvl w:val="1"/>
          <w:numId w:val="4"/>
        </w:numPr>
        <w:tabs>
          <w:tab w:val="left" w:pos="284"/>
        </w:tabs>
        <w:autoSpaceDE w:val="0"/>
        <w:autoSpaceDN w:val="0"/>
        <w:adjustRightInd w:val="0"/>
        <w:ind w:left="993" w:hanging="567"/>
        <w:jc w:val="both"/>
      </w:pPr>
      <w:r w:rsidRPr="00EA69FC">
        <w:t>Kontrolēt būvdarbu žurnālā ierakstīto norādījumu izpildi.</w:t>
      </w:r>
    </w:p>
    <w:p w14:paraId="69E64451" w14:textId="77777777" w:rsidR="00AE04DD" w:rsidRPr="00EA69FC" w:rsidRDefault="00AE04DD" w:rsidP="00E26464">
      <w:pPr>
        <w:widowControl w:val="0"/>
        <w:numPr>
          <w:ilvl w:val="1"/>
          <w:numId w:val="4"/>
        </w:numPr>
        <w:tabs>
          <w:tab w:val="left" w:pos="284"/>
        </w:tabs>
        <w:autoSpaceDE w:val="0"/>
        <w:autoSpaceDN w:val="0"/>
        <w:adjustRightInd w:val="0"/>
        <w:ind w:left="993" w:hanging="567"/>
        <w:jc w:val="both"/>
      </w:pPr>
      <w:r w:rsidRPr="00EA69FC">
        <w:t>Kontrolēt būvdarbu kalendārā grafika ievērošanu un būvdarbu izpildes gaitu, kontrolēt izpildīto darbu atbilstību apstiprinātajai tāmei.</w:t>
      </w:r>
    </w:p>
    <w:p w14:paraId="41D7BB3B" w14:textId="77777777" w:rsidR="00AE04DD" w:rsidRPr="00EA69FC" w:rsidRDefault="00AE04DD" w:rsidP="00E26464">
      <w:pPr>
        <w:widowControl w:val="0"/>
        <w:numPr>
          <w:ilvl w:val="1"/>
          <w:numId w:val="4"/>
        </w:numPr>
        <w:tabs>
          <w:tab w:val="left" w:pos="284"/>
        </w:tabs>
        <w:autoSpaceDE w:val="0"/>
        <w:autoSpaceDN w:val="0"/>
        <w:adjustRightInd w:val="0"/>
        <w:ind w:left="993" w:hanging="567"/>
        <w:jc w:val="both"/>
      </w:pPr>
      <w:r w:rsidRPr="00EA69FC">
        <w:t>Nekavējoties izziņot strādājošo evakuāciju no būvlaukuma, ja būvlaukumā konstatētas bīstamas konstrukciju deformācijas vai sabrukšanas pazīmes vai tieši ugunsgrēka izcelšanās vai eksplozijas draudi, un paziņot par to pasūtītājam, būvvaldei, kā arī, ja nepieciešams, izsaukt Valsts ugunsdzēsības un glābšanas dienesta un citu speciālo dienestu pārstāvjus normatīvajos aktos noteiktajā kārtībā.</w:t>
      </w:r>
    </w:p>
    <w:p w14:paraId="0C369E2E" w14:textId="77777777" w:rsidR="00AE04DD" w:rsidRPr="00EA69FC" w:rsidRDefault="00AE04DD" w:rsidP="00E26464">
      <w:pPr>
        <w:widowControl w:val="0"/>
        <w:numPr>
          <w:ilvl w:val="1"/>
          <w:numId w:val="4"/>
        </w:numPr>
        <w:tabs>
          <w:tab w:val="left" w:pos="284"/>
        </w:tabs>
        <w:autoSpaceDE w:val="0"/>
        <w:autoSpaceDN w:val="0"/>
        <w:adjustRightInd w:val="0"/>
        <w:ind w:left="993" w:hanging="567"/>
        <w:jc w:val="both"/>
      </w:pPr>
      <w:r w:rsidRPr="00EA69FC">
        <w:t>Koordinē rīkojumus un darbības ar atbildīgo būvdarbu vadītāju.</w:t>
      </w:r>
    </w:p>
    <w:p w14:paraId="265EF2B9" w14:textId="77777777" w:rsidR="00AE04DD" w:rsidRPr="00EA69FC" w:rsidRDefault="00AE04DD" w:rsidP="00E26464">
      <w:pPr>
        <w:widowControl w:val="0"/>
        <w:numPr>
          <w:ilvl w:val="1"/>
          <w:numId w:val="4"/>
        </w:numPr>
        <w:tabs>
          <w:tab w:val="left" w:pos="284"/>
        </w:tabs>
        <w:autoSpaceDE w:val="0"/>
        <w:autoSpaceDN w:val="0"/>
        <w:adjustRightInd w:val="0"/>
        <w:ind w:left="993" w:hanging="567"/>
        <w:jc w:val="both"/>
      </w:pPr>
      <w:r w:rsidRPr="00EA69FC">
        <w:t>Piedalīties komisija</w:t>
      </w:r>
      <w:r w:rsidR="008759E8">
        <w:t>s darbā, kura pieņem būvobjektu</w:t>
      </w:r>
      <w:r w:rsidRPr="00EA69FC">
        <w:t xml:space="preserve"> ekspluatācijā.</w:t>
      </w:r>
    </w:p>
    <w:p w14:paraId="23927CE6" w14:textId="77777777" w:rsidR="00AE04DD" w:rsidRPr="00EA69FC" w:rsidRDefault="00AE04DD" w:rsidP="00EA69FC">
      <w:pPr>
        <w:widowControl w:val="0"/>
        <w:numPr>
          <w:ilvl w:val="1"/>
          <w:numId w:val="4"/>
        </w:numPr>
        <w:tabs>
          <w:tab w:val="left" w:pos="284"/>
        </w:tabs>
        <w:autoSpaceDE w:val="0"/>
        <w:autoSpaceDN w:val="0"/>
        <w:adjustRightInd w:val="0"/>
        <w:ind w:left="993" w:hanging="567"/>
        <w:jc w:val="both"/>
      </w:pPr>
      <w:r w:rsidRPr="00EA69FC">
        <w:t xml:space="preserve">Savlaicīgi rakstiski jābrīdina pasūtītāju, ja būvdarbu veikšanai nepieciešama pasūtītāja rīcība. </w:t>
      </w:r>
    </w:p>
    <w:p w14:paraId="45CE474A" w14:textId="77777777" w:rsidR="00D67267" w:rsidRPr="00D67267" w:rsidRDefault="004839BA" w:rsidP="00CC52CF">
      <w:pPr>
        <w:widowControl w:val="0"/>
        <w:numPr>
          <w:ilvl w:val="1"/>
          <w:numId w:val="4"/>
        </w:numPr>
        <w:tabs>
          <w:tab w:val="left" w:pos="284"/>
        </w:tabs>
        <w:autoSpaceDE w:val="0"/>
        <w:autoSpaceDN w:val="0"/>
        <w:adjustRightInd w:val="0"/>
        <w:ind w:left="993" w:hanging="567"/>
        <w:jc w:val="both"/>
        <w:rPr>
          <w:color w:val="FF0000"/>
        </w:rPr>
      </w:pPr>
      <w:r w:rsidRPr="00166043">
        <w:t>Savlaicīgi veikt visas būvuzraudzības dokumentācijas aizpildīšanu Būvniecības informācijas sistēmā (BIS)</w:t>
      </w:r>
      <w:r w:rsidR="00D67267">
        <w:t xml:space="preserve">. </w:t>
      </w:r>
    </w:p>
    <w:p w14:paraId="1591C384" w14:textId="77777777" w:rsidR="00041EB2" w:rsidRDefault="00AE04DD" w:rsidP="00041EB2">
      <w:pPr>
        <w:widowControl w:val="0"/>
        <w:numPr>
          <w:ilvl w:val="1"/>
          <w:numId w:val="4"/>
        </w:numPr>
        <w:tabs>
          <w:tab w:val="left" w:pos="284"/>
        </w:tabs>
        <w:autoSpaceDE w:val="0"/>
        <w:autoSpaceDN w:val="0"/>
        <w:adjustRightInd w:val="0"/>
        <w:ind w:left="993" w:hanging="567"/>
        <w:jc w:val="both"/>
      </w:pPr>
      <w:r w:rsidRPr="00EA69FC">
        <w:t>Būvuzraugam jāveic arī citas nepieciešamās darbības, kas pēc būtības un atbilstoši spēkā esošajiem normatīvajiem aktiem ir būvuzrauga pienākums.</w:t>
      </w:r>
    </w:p>
    <w:p w14:paraId="592A034D" w14:textId="4FD06DB0" w:rsidR="008D0EF1" w:rsidRPr="008D0EF1" w:rsidRDefault="008D0EF1" w:rsidP="003F7277">
      <w:pPr>
        <w:widowControl w:val="0"/>
        <w:tabs>
          <w:tab w:val="left" w:pos="284"/>
        </w:tabs>
        <w:autoSpaceDE w:val="0"/>
        <w:autoSpaceDN w:val="0"/>
        <w:adjustRightInd w:val="0"/>
        <w:jc w:val="both"/>
      </w:pPr>
    </w:p>
    <w:p w14:paraId="3BCD7E1C" w14:textId="77777777" w:rsidR="00EA69FC" w:rsidRPr="008D0EF1" w:rsidRDefault="00EA69FC" w:rsidP="00305D45">
      <w:pPr>
        <w:widowControl w:val="0"/>
        <w:numPr>
          <w:ilvl w:val="0"/>
          <w:numId w:val="4"/>
        </w:numPr>
        <w:tabs>
          <w:tab w:val="left" w:pos="284"/>
        </w:tabs>
        <w:autoSpaceDE w:val="0"/>
        <w:autoSpaceDN w:val="0"/>
        <w:adjustRightInd w:val="0"/>
        <w:ind w:left="357" w:hanging="215"/>
        <w:jc w:val="both"/>
        <w:rPr>
          <w:b/>
        </w:rPr>
      </w:pPr>
      <w:r w:rsidRPr="008D0EF1">
        <w:rPr>
          <w:b/>
        </w:rPr>
        <w:t>Būvuzraudzības plāns</w:t>
      </w:r>
    </w:p>
    <w:p w14:paraId="556BC98B" w14:textId="77777777" w:rsidR="00AE04DD" w:rsidRPr="0016063B" w:rsidRDefault="00AE04DD" w:rsidP="002D5149">
      <w:pPr>
        <w:widowControl w:val="0"/>
        <w:numPr>
          <w:ilvl w:val="1"/>
          <w:numId w:val="4"/>
        </w:numPr>
        <w:autoSpaceDE w:val="0"/>
        <w:autoSpaceDN w:val="0"/>
        <w:adjustRightInd w:val="0"/>
        <w:spacing w:before="120"/>
        <w:jc w:val="both"/>
        <w:rPr>
          <w:bCs/>
          <w:iCs/>
          <w:snapToGrid w:val="0"/>
        </w:rPr>
      </w:pPr>
      <w:r w:rsidRPr="00EA69FC">
        <w:rPr>
          <w:bCs/>
          <w:iCs/>
          <w:snapToGrid w:val="0"/>
        </w:rPr>
        <w:t>Izpildītājs sagatavo būvuzraudzības plānu saskaņā ar MK noteikumu Nr.500 „Vispārīgie būvnoteikumi” prasībām.</w:t>
      </w:r>
      <w:r w:rsidR="00516913" w:rsidRPr="00516913">
        <w:rPr>
          <w:color w:val="FF0000"/>
        </w:rPr>
        <w:t xml:space="preserve"> </w:t>
      </w:r>
      <w:r w:rsidR="00516913" w:rsidRPr="00D2197D">
        <w:t>Sagatavot plānoto pārbaudāmo darbu sarakstu (saskaņot ar Pasūtītāju)</w:t>
      </w:r>
      <w:r w:rsidR="00D2197D">
        <w:t>.</w:t>
      </w:r>
    </w:p>
    <w:p w14:paraId="6E8DB75C" w14:textId="1C62E183" w:rsidR="002568B5" w:rsidRDefault="002568B5" w:rsidP="0016063B">
      <w:pPr>
        <w:numPr>
          <w:ilvl w:val="1"/>
          <w:numId w:val="4"/>
        </w:numPr>
        <w:tabs>
          <w:tab w:val="left" w:pos="-2835"/>
          <w:tab w:val="left" w:pos="567"/>
        </w:tabs>
        <w:autoSpaceDE w:val="0"/>
        <w:autoSpaceDN w:val="0"/>
        <w:adjustRightInd w:val="0"/>
        <w:spacing w:after="200" w:line="276" w:lineRule="auto"/>
        <w:contextualSpacing/>
        <w:jc w:val="both"/>
        <w:rPr>
          <w:rFonts w:eastAsia="Calibri"/>
        </w:rPr>
      </w:pPr>
      <w:r w:rsidRPr="00164A49">
        <w:rPr>
          <w:rFonts w:eastAsia="Calibri"/>
        </w:rPr>
        <w:t>Būvuzraudzības plānā papildus iekļaujamas sekojošas sadaļas un to īstenošanas principi:</w:t>
      </w:r>
    </w:p>
    <w:p w14:paraId="4DC04945" w14:textId="5AA26007" w:rsidR="002568B5" w:rsidRPr="00164A49" w:rsidRDefault="002568B5" w:rsidP="0016063B">
      <w:pPr>
        <w:numPr>
          <w:ilvl w:val="0"/>
          <w:numId w:val="16"/>
        </w:numPr>
        <w:tabs>
          <w:tab w:val="left" w:pos="-2835"/>
          <w:tab w:val="left" w:pos="567"/>
        </w:tabs>
        <w:autoSpaceDE w:val="0"/>
        <w:autoSpaceDN w:val="0"/>
        <w:adjustRightInd w:val="0"/>
        <w:spacing w:after="200" w:line="276" w:lineRule="auto"/>
        <w:contextualSpacing/>
        <w:jc w:val="both"/>
        <w:rPr>
          <w:rFonts w:eastAsia="Calibri"/>
        </w:rPr>
      </w:pPr>
      <w:r w:rsidRPr="00164A49">
        <w:rPr>
          <w:rFonts w:eastAsia="Calibri"/>
        </w:rPr>
        <w:t>Vispārīgā informācija par Projektu;</w:t>
      </w:r>
    </w:p>
    <w:p w14:paraId="64C7B7DA" w14:textId="77777777" w:rsidR="002568B5" w:rsidRPr="00164A49" w:rsidRDefault="002568B5" w:rsidP="0016063B">
      <w:pPr>
        <w:numPr>
          <w:ilvl w:val="0"/>
          <w:numId w:val="16"/>
        </w:numPr>
        <w:tabs>
          <w:tab w:val="left" w:pos="-2835"/>
          <w:tab w:val="left" w:pos="567"/>
        </w:tabs>
        <w:autoSpaceDE w:val="0"/>
        <w:autoSpaceDN w:val="0"/>
        <w:adjustRightInd w:val="0"/>
        <w:spacing w:after="200" w:line="276" w:lineRule="auto"/>
        <w:contextualSpacing/>
        <w:jc w:val="both"/>
        <w:rPr>
          <w:rFonts w:eastAsia="Calibri"/>
        </w:rPr>
      </w:pPr>
      <w:r w:rsidRPr="00164A49">
        <w:rPr>
          <w:rFonts w:eastAsia="Calibri"/>
        </w:rPr>
        <w:t>Būvuzraudzības komanda un sadarbības shēma;</w:t>
      </w:r>
    </w:p>
    <w:p w14:paraId="5CE51397" w14:textId="77777777" w:rsidR="002568B5" w:rsidRPr="00164A49" w:rsidRDefault="002568B5" w:rsidP="0016063B">
      <w:pPr>
        <w:numPr>
          <w:ilvl w:val="0"/>
          <w:numId w:val="16"/>
        </w:numPr>
        <w:tabs>
          <w:tab w:val="left" w:pos="-2835"/>
          <w:tab w:val="left" w:pos="567"/>
        </w:tabs>
        <w:autoSpaceDE w:val="0"/>
        <w:autoSpaceDN w:val="0"/>
        <w:adjustRightInd w:val="0"/>
        <w:spacing w:after="200" w:line="276" w:lineRule="auto"/>
        <w:contextualSpacing/>
        <w:jc w:val="both"/>
        <w:rPr>
          <w:rFonts w:eastAsia="Calibri"/>
        </w:rPr>
      </w:pPr>
      <w:r w:rsidRPr="00164A49">
        <w:rPr>
          <w:rFonts w:eastAsia="Calibri"/>
        </w:rPr>
        <w:t>Izpildītāja plānotā noslodze katras būvuzraudzības jomas speciālistam;</w:t>
      </w:r>
    </w:p>
    <w:p w14:paraId="5B2D6930" w14:textId="77777777" w:rsidR="002568B5" w:rsidRPr="00164A49" w:rsidRDefault="002568B5" w:rsidP="0016063B">
      <w:pPr>
        <w:numPr>
          <w:ilvl w:val="0"/>
          <w:numId w:val="16"/>
        </w:numPr>
        <w:tabs>
          <w:tab w:val="left" w:pos="-2835"/>
          <w:tab w:val="left" w:pos="567"/>
        </w:tabs>
        <w:autoSpaceDE w:val="0"/>
        <w:autoSpaceDN w:val="0"/>
        <w:adjustRightInd w:val="0"/>
        <w:spacing w:after="200" w:line="276" w:lineRule="auto"/>
        <w:contextualSpacing/>
        <w:jc w:val="both"/>
        <w:rPr>
          <w:rFonts w:eastAsia="Calibri"/>
        </w:rPr>
      </w:pPr>
      <w:r w:rsidRPr="00164A49">
        <w:rPr>
          <w:rFonts w:eastAsia="Calibri"/>
        </w:rPr>
        <w:t xml:space="preserve">Nepieciešamās būvdarbu kvalitātes pārbaudes un to apjoms atbilstoši Būvobjektam; </w:t>
      </w:r>
    </w:p>
    <w:p w14:paraId="5EE608B2" w14:textId="77777777" w:rsidR="002568B5" w:rsidRPr="00164A49" w:rsidRDefault="002568B5" w:rsidP="0016063B">
      <w:pPr>
        <w:numPr>
          <w:ilvl w:val="0"/>
          <w:numId w:val="16"/>
        </w:numPr>
        <w:tabs>
          <w:tab w:val="left" w:pos="-2835"/>
          <w:tab w:val="left" w:pos="567"/>
        </w:tabs>
        <w:autoSpaceDE w:val="0"/>
        <w:autoSpaceDN w:val="0"/>
        <w:adjustRightInd w:val="0"/>
        <w:spacing w:after="200" w:line="276" w:lineRule="auto"/>
        <w:contextualSpacing/>
        <w:jc w:val="both"/>
        <w:rPr>
          <w:rFonts w:eastAsia="Calibri"/>
        </w:rPr>
      </w:pPr>
      <w:r w:rsidRPr="00164A49">
        <w:rPr>
          <w:rFonts w:eastAsia="Calibri"/>
        </w:rPr>
        <w:lastRenderedPageBreak/>
        <w:t>Defektu fiksēšana;</w:t>
      </w:r>
    </w:p>
    <w:p w14:paraId="28C6AFCA" w14:textId="77777777" w:rsidR="002568B5" w:rsidRPr="00164A49" w:rsidRDefault="002568B5" w:rsidP="0016063B">
      <w:pPr>
        <w:numPr>
          <w:ilvl w:val="0"/>
          <w:numId w:val="16"/>
        </w:numPr>
        <w:tabs>
          <w:tab w:val="left" w:pos="-2835"/>
          <w:tab w:val="left" w:pos="567"/>
        </w:tabs>
        <w:autoSpaceDE w:val="0"/>
        <w:autoSpaceDN w:val="0"/>
        <w:adjustRightInd w:val="0"/>
        <w:spacing w:after="200" w:line="276" w:lineRule="auto"/>
        <w:contextualSpacing/>
        <w:jc w:val="both"/>
        <w:rPr>
          <w:rFonts w:eastAsia="Calibri"/>
        </w:rPr>
      </w:pPr>
      <w:r w:rsidRPr="00164A49">
        <w:rPr>
          <w:rFonts w:eastAsia="Calibri"/>
        </w:rPr>
        <w:t>Darba veikšanas projekti un to saskaņošana;</w:t>
      </w:r>
    </w:p>
    <w:p w14:paraId="6952AB54" w14:textId="77777777" w:rsidR="002568B5" w:rsidRPr="00164A49" w:rsidRDefault="002568B5" w:rsidP="0016063B">
      <w:pPr>
        <w:numPr>
          <w:ilvl w:val="0"/>
          <w:numId w:val="16"/>
        </w:numPr>
        <w:tabs>
          <w:tab w:val="left" w:pos="-2835"/>
          <w:tab w:val="left" w:pos="567"/>
        </w:tabs>
        <w:autoSpaceDE w:val="0"/>
        <w:autoSpaceDN w:val="0"/>
        <w:adjustRightInd w:val="0"/>
        <w:spacing w:after="200" w:line="276" w:lineRule="auto"/>
        <w:contextualSpacing/>
        <w:jc w:val="both"/>
        <w:rPr>
          <w:rFonts w:eastAsia="Calibri"/>
        </w:rPr>
      </w:pPr>
      <w:r w:rsidRPr="00164A49">
        <w:rPr>
          <w:rFonts w:eastAsia="Calibri"/>
        </w:rPr>
        <w:t>Iespējamo risku novērtējums būvdarbu laikā;</w:t>
      </w:r>
    </w:p>
    <w:p w14:paraId="23839247" w14:textId="77777777" w:rsidR="002568B5" w:rsidRPr="00164A49" w:rsidRDefault="002568B5" w:rsidP="0016063B">
      <w:pPr>
        <w:numPr>
          <w:ilvl w:val="0"/>
          <w:numId w:val="16"/>
        </w:numPr>
        <w:tabs>
          <w:tab w:val="left" w:pos="-2835"/>
          <w:tab w:val="left" w:pos="567"/>
        </w:tabs>
        <w:autoSpaceDE w:val="0"/>
        <w:autoSpaceDN w:val="0"/>
        <w:adjustRightInd w:val="0"/>
        <w:spacing w:after="200" w:line="276" w:lineRule="auto"/>
        <w:contextualSpacing/>
        <w:jc w:val="both"/>
        <w:rPr>
          <w:rFonts w:eastAsia="Calibri"/>
        </w:rPr>
      </w:pPr>
      <w:r w:rsidRPr="00164A49">
        <w:rPr>
          <w:rFonts w:eastAsia="Calibri"/>
        </w:rPr>
        <w:t>Ikmēneša būvdarbu izpildes saskaņošana;</w:t>
      </w:r>
    </w:p>
    <w:p w14:paraId="098F82B1" w14:textId="77777777" w:rsidR="002568B5" w:rsidRPr="00164A49" w:rsidRDefault="002568B5" w:rsidP="0016063B">
      <w:pPr>
        <w:numPr>
          <w:ilvl w:val="0"/>
          <w:numId w:val="16"/>
        </w:numPr>
        <w:tabs>
          <w:tab w:val="left" w:pos="-2835"/>
          <w:tab w:val="left" w:pos="567"/>
        </w:tabs>
        <w:autoSpaceDE w:val="0"/>
        <w:autoSpaceDN w:val="0"/>
        <w:adjustRightInd w:val="0"/>
        <w:spacing w:after="200" w:line="276" w:lineRule="auto"/>
        <w:contextualSpacing/>
        <w:jc w:val="both"/>
        <w:rPr>
          <w:rFonts w:eastAsia="Calibri"/>
        </w:rPr>
      </w:pPr>
      <w:r w:rsidRPr="00164A49">
        <w:rPr>
          <w:rFonts w:eastAsia="Calibri"/>
        </w:rPr>
        <w:t>Būvdarbu apjomu uzmērīšana;</w:t>
      </w:r>
    </w:p>
    <w:p w14:paraId="61956C0F" w14:textId="77777777" w:rsidR="002568B5" w:rsidRPr="00164A49" w:rsidRDefault="002568B5" w:rsidP="0016063B">
      <w:pPr>
        <w:numPr>
          <w:ilvl w:val="0"/>
          <w:numId w:val="16"/>
        </w:numPr>
        <w:tabs>
          <w:tab w:val="left" w:pos="-2835"/>
          <w:tab w:val="left" w:pos="567"/>
        </w:tabs>
        <w:autoSpaceDE w:val="0"/>
        <w:autoSpaceDN w:val="0"/>
        <w:adjustRightInd w:val="0"/>
        <w:spacing w:after="200" w:line="276" w:lineRule="auto"/>
        <w:contextualSpacing/>
        <w:jc w:val="both"/>
        <w:rPr>
          <w:rFonts w:eastAsia="Calibri"/>
        </w:rPr>
      </w:pPr>
      <w:r w:rsidRPr="00164A49">
        <w:rPr>
          <w:rFonts w:eastAsia="Calibri"/>
        </w:rPr>
        <w:t>Nodošanas procedūras (ekspluatācijā un Pasūtītājam);</w:t>
      </w:r>
    </w:p>
    <w:p w14:paraId="3C5F5849" w14:textId="77777777" w:rsidR="002568B5" w:rsidRPr="00164A49" w:rsidRDefault="002568B5" w:rsidP="0016063B">
      <w:pPr>
        <w:numPr>
          <w:ilvl w:val="0"/>
          <w:numId w:val="16"/>
        </w:numPr>
        <w:tabs>
          <w:tab w:val="left" w:pos="-2835"/>
          <w:tab w:val="left" w:pos="567"/>
        </w:tabs>
        <w:autoSpaceDE w:val="0"/>
        <w:autoSpaceDN w:val="0"/>
        <w:adjustRightInd w:val="0"/>
        <w:spacing w:after="200" w:line="276" w:lineRule="auto"/>
        <w:contextualSpacing/>
        <w:jc w:val="both"/>
        <w:rPr>
          <w:rFonts w:eastAsia="Calibri"/>
        </w:rPr>
      </w:pPr>
      <w:r w:rsidRPr="00164A49">
        <w:rPr>
          <w:rFonts w:eastAsia="Calibri"/>
        </w:rPr>
        <w:t xml:space="preserve">Būvuzraudzības atskaites; </w:t>
      </w:r>
    </w:p>
    <w:p w14:paraId="74F734D6" w14:textId="77777777" w:rsidR="001F3DD4" w:rsidRDefault="002568B5" w:rsidP="004751BE">
      <w:pPr>
        <w:numPr>
          <w:ilvl w:val="0"/>
          <w:numId w:val="16"/>
        </w:numPr>
        <w:autoSpaceDE w:val="0"/>
        <w:autoSpaceDN w:val="0"/>
        <w:adjustRightInd w:val="0"/>
        <w:spacing w:after="200" w:line="276" w:lineRule="auto"/>
        <w:ind w:left="630" w:hanging="270"/>
        <w:contextualSpacing/>
        <w:jc w:val="both"/>
        <w:rPr>
          <w:rFonts w:eastAsia="Calibri"/>
        </w:rPr>
      </w:pPr>
      <w:r w:rsidRPr="00164A49">
        <w:rPr>
          <w:rFonts w:eastAsia="Calibri"/>
        </w:rPr>
        <w:t>Izpildītāja piesaistīto būvspeciālistu noslodze citos projektos (objektos), norādot informāciju (noslodzi) par objektiem, kuros būvspeciālisti ir nodarbināti Objektu īstenošanas laikā, kā arī norādot kā konkrētā Būvobjekta uzraudzība tiks savienota ar cita objekta uzraudzību vienlaikus izpildot prasības par Būvobjektā pavadīto laiku.</w:t>
      </w:r>
    </w:p>
    <w:p w14:paraId="2B1993B3" w14:textId="4013700D" w:rsidR="001F3DD4" w:rsidRPr="001F3DD4" w:rsidRDefault="001F3DD4" w:rsidP="0016063B">
      <w:pPr>
        <w:numPr>
          <w:ilvl w:val="1"/>
          <w:numId w:val="4"/>
        </w:numPr>
        <w:tabs>
          <w:tab w:val="left" w:pos="-2835"/>
          <w:tab w:val="left" w:pos="567"/>
        </w:tabs>
        <w:autoSpaceDE w:val="0"/>
        <w:autoSpaceDN w:val="0"/>
        <w:adjustRightInd w:val="0"/>
        <w:spacing w:after="120"/>
        <w:ind w:left="720"/>
        <w:jc w:val="both"/>
        <w:rPr>
          <w:rFonts w:eastAsia="Calibri"/>
        </w:rPr>
      </w:pPr>
      <w:r w:rsidRPr="001F3DD4">
        <w:rPr>
          <w:rFonts w:eastAsia="Calibri"/>
        </w:rPr>
        <w:t>Būvuzraugs pirms būves nodošanas ekspluatācijā pievieno būvniecības informācijas sistēmā pārskatu par būvuzraudzības plānā norādīto pasākumu savlaicīgu izpildi un apliecina, ka būve ir uzbūvēta atbilstoši būvdarbu kvalitātes prasībām un normatīvajiem aktiem.</w:t>
      </w:r>
    </w:p>
    <w:p w14:paraId="0485F449" w14:textId="77777777" w:rsidR="001F3DD4" w:rsidRDefault="001F3DD4" w:rsidP="0016063B">
      <w:pPr>
        <w:widowControl w:val="0"/>
        <w:numPr>
          <w:ilvl w:val="0"/>
          <w:numId w:val="4"/>
        </w:numPr>
        <w:tabs>
          <w:tab w:val="left" w:pos="284"/>
        </w:tabs>
        <w:autoSpaceDE w:val="0"/>
        <w:autoSpaceDN w:val="0"/>
        <w:adjustRightInd w:val="0"/>
        <w:spacing w:before="120" w:after="120"/>
        <w:ind w:hanging="216"/>
        <w:jc w:val="both"/>
        <w:rPr>
          <w:b/>
        </w:rPr>
      </w:pPr>
      <w:r w:rsidRPr="0016063B">
        <w:rPr>
          <w:b/>
        </w:rPr>
        <w:t>ATSKAITES:</w:t>
      </w:r>
    </w:p>
    <w:p w14:paraId="21F95662" w14:textId="05A378AB" w:rsidR="001F3DD4" w:rsidRPr="001F3DD4" w:rsidRDefault="001F3DD4" w:rsidP="0016063B">
      <w:pPr>
        <w:numPr>
          <w:ilvl w:val="1"/>
          <w:numId w:val="4"/>
        </w:numPr>
        <w:tabs>
          <w:tab w:val="left" w:pos="-2835"/>
          <w:tab w:val="left" w:pos="567"/>
        </w:tabs>
        <w:autoSpaceDE w:val="0"/>
        <w:autoSpaceDN w:val="0"/>
        <w:adjustRightInd w:val="0"/>
        <w:spacing w:after="200" w:line="276" w:lineRule="auto"/>
        <w:contextualSpacing/>
        <w:jc w:val="both"/>
        <w:rPr>
          <w:bCs/>
          <w:iCs/>
          <w:snapToGrid w:val="0"/>
        </w:rPr>
      </w:pPr>
      <w:r w:rsidRPr="001F3DD4">
        <w:rPr>
          <w:bCs/>
          <w:iCs/>
          <w:snapToGrid w:val="0"/>
        </w:rPr>
        <w:t>Būvuzraugs sagatavo un rakstiski iesniedz būvniecības ierosinātājam šādas būvdarbu un būvuzraudzības izpildes atskaites, formātu iepriekš saskaņojot ar būvniecības ierosinātāju:</w:t>
      </w:r>
    </w:p>
    <w:p w14:paraId="7573BA7A" w14:textId="77777777" w:rsidR="001F3DD4" w:rsidRPr="001F3DD4" w:rsidRDefault="001F3DD4" w:rsidP="0016063B">
      <w:pPr>
        <w:numPr>
          <w:ilvl w:val="2"/>
          <w:numId w:val="4"/>
        </w:numPr>
        <w:tabs>
          <w:tab w:val="left" w:pos="-2835"/>
          <w:tab w:val="left" w:pos="567"/>
        </w:tabs>
        <w:autoSpaceDE w:val="0"/>
        <w:autoSpaceDN w:val="0"/>
        <w:adjustRightInd w:val="0"/>
        <w:spacing w:after="200" w:line="276" w:lineRule="auto"/>
        <w:contextualSpacing/>
        <w:jc w:val="both"/>
        <w:rPr>
          <w:bCs/>
          <w:iCs/>
          <w:snapToGrid w:val="0"/>
        </w:rPr>
      </w:pPr>
      <w:r w:rsidRPr="001F3DD4">
        <w:rPr>
          <w:bCs/>
          <w:iCs/>
          <w:snapToGrid w:val="0"/>
        </w:rPr>
        <w:t>Ikmēneša atskaiti - Izpildītājs 5 (piecu) darba dienu laikā pēc iepriekšējā mēnesī paveikto būvdarbu apjomu apstiprināšanas un parakstītā būvdarbu izpildes akta saņemšanas sagatavo un iesniedz pasūtītājam būvuzraudzības ikmēneša atskaites, tajās ziņojot par iepriekšējā mēneša būvdarbu gaitu, objektā paveiktajiem darbiem, būvdarbu laika grafika ievērošanu, kā arī pievienojot fotofiksācijas. Izpildītājs katrā ikmēneša atskaitē iekļauj būvuzraudzības grupas Darba laika uzskaites tabeli.</w:t>
      </w:r>
    </w:p>
    <w:p w14:paraId="04B40297" w14:textId="6F950D52" w:rsidR="001F3DD4" w:rsidRPr="0016063B" w:rsidRDefault="001F3DD4" w:rsidP="000D5E4C">
      <w:pPr>
        <w:numPr>
          <w:ilvl w:val="2"/>
          <w:numId w:val="4"/>
        </w:numPr>
        <w:tabs>
          <w:tab w:val="left" w:pos="-2835"/>
          <w:tab w:val="left" w:pos="567"/>
        </w:tabs>
        <w:autoSpaceDE w:val="0"/>
        <w:autoSpaceDN w:val="0"/>
        <w:adjustRightInd w:val="0"/>
        <w:spacing w:after="200" w:line="276" w:lineRule="auto"/>
        <w:ind w:left="1170"/>
        <w:contextualSpacing/>
        <w:jc w:val="both"/>
        <w:rPr>
          <w:bCs/>
          <w:iCs/>
          <w:snapToGrid w:val="0"/>
        </w:rPr>
      </w:pPr>
      <w:r w:rsidRPr="0016063B">
        <w:rPr>
          <w:bCs/>
          <w:iCs/>
          <w:snapToGrid w:val="0"/>
        </w:rPr>
        <w:t xml:space="preserve">Pabeigšanas atskaite - Būvuzraudzības pabeigšanas atskaiti izpildītājs iesniedz </w:t>
      </w:r>
      <w:r w:rsidR="0016063B">
        <w:rPr>
          <w:bCs/>
          <w:iCs/>
          <w:snapToGrid w:val="0"/>
        </w:rPr>
        <w:br/>
      </w:r>
      <w:r w:rsidRPr="0016063B">
        <w:rPr>
          <w:bCs/>
          <w:iCs/>
          <w:snapToGrid w:val="0"/>
        </w:rPr>
        <w:t>15 dienu laikā pēc būvdarbu pabeigšanas (atskaites vienu eksemplāru jāiesniedz Pasūtītajam elektroniski ar drošu elektronisko parakstu un, otro eksemplāru ievietojot BIS) un tajā minimāli ietilpst:</w:t>
      </w:r>
    </w:p>
    <w:p w14:paraId="1DF55B43" w14:textId="77777777" w:rsidR="0016063B" w:rsidRDefault="001F3DD4" w:rsidP="0016063B">
      <w:pPr>
        <w:numPr>
          <w:ilvl w:val="3"/>
          <w:numId w:val="4"/>
        </w:numPr>
        <w:autoSpaceDE w:val="0"/>
        <w:autoSpaceDN w:val="0"/>
        <w:adjustRightInd w:val="0"/>
        <w:spacing w:after="200" w:line="276" w:lineRule="auto"/>
        <w:ind w:left="1890" w:hanging="810"/>
        <w:contextualSpacing/>
        <w:jc w:val="both"/>
        <w:rPr>
          <w:bCs/>
          <w:iCs/>
          <w:snapToGrid w:val="0"/>
        </w:rPr>
      </w:pPr>
      <w:r w:rsidRPr="001F3DD4">
        <w:rPr>
          <w:bCs/>
          <w:iCs/>
          <w:snapToGrid w:val="0"/>
        </w:rPr>
        <w:t>atskaite par Būvdarbu veicēja iepriekšējā periodā un pavisam kopā veiktajiem būvdarbiem (pievienojot fotofiksāciju);</w:t>
      </w:r>
    </w:p>
    <w:p w14:paraId="65D8E998" w14:textId="77777777" w:rsidR="0016063B" w:rsidRDefault="001F3DD4" w:rsidP="0016063B">
      <w:pPr>
        <w:numPr>
          <w:ilvl w:val="3"/>
          <w:numId w:val="4"/>
        </w:numPr>
        <w:autoSpaceDE w:val="0"/>
        <w:autoSpaceDN w:val="0"/>
        <w:adjustRightInd w:val="0"/>
        <w:spacing w:after="200" w:line="276" w:lineRule="auto"/>
        <w:ind w:left="1890" w:hanging="810"/>
        <w:contextualSpacing/>
        <w:jc w:val="both"/>
        <w:rPr>
          <w:bCs/>
          <w:iCs/>
          <w:snapToGrid w:val="0"/>
        </w:rPr>
      </w:pPr>
      <w:r w:rsidRPr="0016063B">
        <w:rPr>
          <w:bCs/>
          <w:iCs/>
          <w:snapToGrid w:val="0"/>
        </w:rPr>
        <w:t>faktiskais būvdarbu izpildes un naudas plūsmas grafiks;</w:t>
      </w:r>
    </w:p>
    <w:p w14:paraId="65A3E2C4" w14:textId="77777777" w:rsidR="0016063B" w:rsidRDefault="001F3DD4" w:rsidP="0016063B">
      <w:pPr>
        <w:numPr>
          <w:ilvl w:val="3"/>
          <w:numId w:val="4"/>
        </w:numPr>
        <w:autoSpaceDE w:val="0"/>
        <w:autoSpaceDN w:val="0"/>
        <w:adjustRightInd w:val="0"/>
        <w:spacing w:after="200" w:line="276" w:lineRule="auto"/>
        <w:ind w:left="1890" w:hanging="810"/>
        <w:contextualSpacing/>
        <w:jc w:val="both"/>
        <w:rPr>
          <w:bCs/>
          <w:iCs/>
          <w:snapToGrid w:val="0"/>
        </w:rPr>
      </w:pPr>
      <w:r w:rsidRPr="0016063B">
        <w:rPr>
          <w:bCs/>
          <w:iCs/>
          <w:snapToGrid w:val="0"/>
        </w:rPr>
        <w:t>faktiskais Uzraudzības izpildes un naudas plūsmas grafiks;</w:t>
      </w:r>
    </w:p>
    <w:p w14:paraId="13186E39" w14:textId="77777777" w:rsidR="0016063B" w:rsidRDefault="001F3DD4" w:rsidP="0016063B">
      <w:pPr>
        <w:numPr>
          <w:ilvl w:val="3"/>
          <w:numId w:val="4"/>
        </w:numPr>
        <w:autoSpaceDE w:val="0"/>
        <w:autoSpaceDN w:val="0"/>
        <w:adjustRightInd w:val="0"/>
        <w:spacing w:after="200" w:line="276" w:lineRule="auto"/>
        <w:ind w:left="1890" w:hanging="810"/>
        <w:contextualSpacing/>
        <w:jc w:val="both"/>
        <w:rPr>
          <w:bCs/>
          <w:iCs/>
          <w:snapToGrid w:val="0"/>
        </w:rPr>
      </w:pPr>
      <w:r w:rsidRPr="0016063B">
        <w:rPr>
          <w:bCs/>
          <w:iCs/>
          <w:snapToGrid w:val="0"/>
        </w:rPr>
        <w:t>kopsavilkums par veiktajiem materiālu un konstrukciju testēšanas rezultātiem;</w:t>
      </w:r>
    </w:p>
    <w:p w14:paraId="444BA15B" w14:textId="77777777" w:rsidR="0016063B" w:rsidRDefault="001F3DD4" w:rsidP="0016063B">
      <w:pPr>
        <w:numPr>
          <w:ilvl w:val="3"/>
          <w:numId w:val="4"/>
        </w:numPr>
        <w:autoSpaceDE w:val="0"/>
        <w:autoSpaceDN w:val="0"/>
        <w:adjustRightInd w:val="0"/>
        <w:spacing w:after="200" w:line="276" w:lineRule="auto"/>
        <w:ind w:left="1890" w:hanging="810"/>
        <w:contextualSpacing/>
        <w:jc w:val="both"/>
        <w:rPr>
          <w:bCs/>
          <w:iCs/>
          <w:snapToGrid w:val="0"/>
        </w:rPr>
      </w:pPr>
      <w:r w:rsidRPr="0016063B">
        <w:rPr>
          <w:bCs/>
          <w:iCs/>
          <w:snapToGrid w:val="0"/>
        </w:rPr>
        <w:t>konstatēto defektu cēloņu izvērtējums, veiktās darbības būvdarbu laikā defektu  novēršanai un cēloņu samazināšanai;</w:t>
      </w:r>
    </w:p>
    <w:p w14:paraId="17FA6D4F" w14:textId="77777777" w:rsidR="0016063B" w:rsidRDefault="001F3DD4" w:rsidP="0016063B">
      <w:pPr>
        <w:numPr>
          <w:ilvl w:val="3"/>
          <w:numId w:val="4"/>
        </w:numPr>
        <w:autoSpaceDE w:val="0"/>
        <w:autoSpaceDN w:val="0"/>
        <w:adjustRightInd w:val="0"/>
        <w:spacing w:after="200" w:line="276" w:lineRule="auto"/>
        <w:ind w:left="1890" w:hanging="810"/>
        <w:contextualSpacing/>
        <w:jc w:val="both"/>
        <w:rPr>
          <w:bCs/>
          <w:iCs/>
          <w:snapToGrid w:val="0"/>
        </w:rPr>
      </w:pPr>
      <w:r w:rsidRPr="0016063B">
        <w:rPr>
          <w:bCs/>
          <w:iCs/>
          <w:snapToGrid w:val="0"/>
        </w:rPr>
        <w:t>būvprojekta un būvdarbu veicēja novērtējums;</w:t>
      </w:r>
    </w:p>
    <w:p w14:paraId="23D0F10F" w14:textId="77777777" w:rsidR="0016063B" w:rsidRDefault="001F3DD4" w:rsidP="0016063B">
      <w:pPr>
        <w:numPr>
          <w:ilvl w:val="3"/>
          <w:numId w:val="4"/>
        </w:numPr>
        <w:autoSpaceDE w:val="0"/>
        <w:autoSpaceDN w:val="0"/>
        <w:adjustRightInd w:val="0"/>
        <w:spacing w:after="200" w:line="276" w:lineRule="auto"/>
        <w:ind w:left="1890" w:hanging="810"/>
        <w:contextualSpacing/>
        <w:jc w:val="both"/>
        <w:rPr>
          <w:bCs/>
          <w:iCs/>
          <w:snapToGrid w:val="0"/>
        </w:rPr>
      </w:pPr>
      <w:r w:rsidRPr="0016063B">
        <w:rPr>
          <w:bCs/>
          <w:iCs/>
          <w:snapToGrid w:val="0"/>
        </w:rPr>
        <w:t xml:space="preserve">akts par būvobjekta </w:t>
      </w:r>
      <w:proofErr w:type="spellStart"/>
      <w:r w:rsidRPr="0016063B">
        <w:rPr>
          <w:bCs/>
          <w:iCs/>
          <w:snapToGrid w:val="0"/>
        </w:rPr>
        <w:t>izpilddokumentacijas</w:t>
      </w:r>
      <w:proofErr w:type="spellEnd"/>
      <w:r w:rsidRPr="0016063B">
        <w:rPr>
          <w:bCs/>
          <w:iCs/>
          <w:snapToGrid w:val="0"/>
        </w:rPr>
        <w:t xml:space="preserve"> pieņemšanu (t.sk. būvniecības informācijas sistēmā) pirms apliecinājuma, par gatavību nodošanai ekspluatācijā, parakstīšanas </w:t>
      </w:r>
      <w:proofErr w:type="spellStart"/>
      <w:r w:rsidRPr="0016063B">
        <w:rPr>
          <w:bCs/>
          <w:iCs/>
          <w:snapToGrid w:val="0"/>
        </w:rPr>
        <w:t>BISā</w:t>
      </w:r>
      <w:proofErr w:type="spellEnd"/>
      <w:r w:rsidRPr="0016063B">
        <w:rPr>
          <w:bCs/>
          <w:iCs/>
          <w:snapToGrid w:val="0"/>
        </w:rPr>
        <w:t>;</w:t>
      </w:r>
    </w:p>
    <w:p w14:paraId="33F470E0" w14:textId="439B20D5" w:rsidR="0016063B" w:rsidRDefault="001F3DD4" w:rsidP="0016063B">
      <w:pPr>
        <w:numPr>
          <w:ilvl w:val="3"/>
          <w:numId w:val="4"/>
        </w:numPr>
        <w:autoSpaceDE w:val="0"/>
        <w:autoSpaceDN w:val="0"/>
        <w:adjustRightInd w:val="0"/>
        <w:spacing w:after="200" w:line="276" w:lineRule="auto"/>
        <w:ind w:left="1890" w:hanging="810"/>
        <w:contextualSpacing/>
        <w:jc w:val="both"/>
        <w:rPr>
          <w:bCs/>
          <w:iCs/>
          <w:snapToGrid w:val="0"/>
        </w:rPr>
      </w:pPr>
      <w:r w:rsidRPr="0016063B">
        <w:rPr>
          <w:bCs/>
          <w:iCs/>
          <w:snapToGrid w:val="0"/>
        </w:rPr>
        <w:t>secinājumi, ieteikumi</w:t>
      </w:r>
      <w:r w:rsidR="0016063B">
        <w:rPr>
          <w:bCs/>
          <w:iCs/>
          <w:snapToGrid w:val="0"/>
        </w:rPr>
        <w:t>;</w:t>
      </w:r>
    </w:p>
    <w:p w14:paraId="019C7813" w14:textId="314774F4" w:rsidR="001F3DD4" w:rsidRPr="0016063B" w:rsidRDefault="001F3DD4" w:rsidP="0016063B">
      <w:pPr>
        <w:numPr>
          <w:ilvl w:val="3"/>
          <w:numId w:val="4"/>
        </w:numPr>
        <w:autoSpaceDE w:val="0"/>
        <w:autoSpaceDN w:val="0"/>
        <w:adjustRightInd w:val="0"/>
        <w:spacing w:after="200" w:line="276" w:lineRule="auto"/>
        <w:ind w:left="1890" w:hanging="810"/>
        <w:contextualSpacing/>
        <w:jc w:val="both"/>
        <w:rPr>
          <w:bCs/>
          <w:iCs/>
          <w:snapToGrid w:val="0"/>
        </w:rPr>
      </w:pPr>
      <w:r w:rsidRPr="0016063B">
        <w:rPr>
          <w:bCs/>
          <w:iCs/>
          <w:snapToGrid w:val="0"/>
        </w:rPr>
        <w:t>akts par paveikto būvuzraudzību un rēķins</w:t>
      </w:r>
      <w:r w:rsidR="0016063B">
        <w:rPr>
          <w:bCs/>
          <w:iCs/>
          <w:snapToGrid w:val="0"/>
        </w:rPr>
        <w:t>.</w:t>
      </w:r>
    </w:p>
    <w:p w14:paraId="0C57ED4E" w14:textId="7A7AF322" w:rsidR="001F3DD4" w:rsidRPr="001F3DD4" w:rsidRDefault="001F3DD4" w:rsidP="004751BE">
      <w:pPr>
        <w:numPr>
          <w:ilvl w:val="1"/>
          <w:numId w:val="4"/>
        </w:numPr>
        <w:tabs>
          <w:tab w:val="left" w:pos="-2835"/>
          <w:tab w:val="left" w:pos="567"/>
        </w:tabs>
        <w:autoSpaceDE w:val="0"/>
        <w:autoSpaceDN w:val="0"/>
        <w:adjustRightInd w:val="0"/>
        <w:spacing w:after="240"/>
        <w:ind w:left="720"/>
        <w:jc w:val="both"/>
        <w:rPr>
          <w:bCs/>
          <w:iCs/>
          <w:snapToGrid w:val="0"/>
        </w:rPr>
      </w:pPr>
      <w:r w:rsidRPr="001F3DD4">
        <w:rPr>
          <w:bCs/>
          <w:iCs/>
          <w:snapToGrid w:val="0"/>
        </w:rPr>
        <w:t>Izpildītājam atskaites par iepriekšējā mēnesī izpildītajiem darbiem jāiesniedz pasūtītājam katru mēnesi elektroniski. Atskaitēm jābūt parakstītām ar drošu elektronisko parakstu. Būvniecības darbu veikšanas laikā Būvuzraugam ir jāievēro Dabas aizsardzības prasības, Darba drošības noteikumi.</w:t>
      </w:r>
    </w:p>
    <w:p w14:paraId="47D16692" w14:textId="77777777" w:rsidR="0014030C" w:rsidRPr="00EA69FC" w:rsidRDefault="0014030C" w:rsidP="004751BE">
      <w:pPr>
        <w:numPr>
          <w:ilvl w:val="0"/>
          <w:numId w:val="4"/>
        </w:numPr>
        <w:spacing w:before="240"/>
        <w:ind w:hanging="216"/>
        <w:rPr>
          <w:b/>
        </w:rPr>
      </w:pPr>
      <w:r w:rsidRPr="00EA69FC">
        <w:rPr>
          <w:b/>
        </w:rPr>
        <w:lastRenderedPageBreak/>
        <w:t>Pielikumi:</w:t>
      </w:r>
    </w:p>
    <w:p w14:paraId="4758BD1D" w14:textId="77777777" w:rsidR="0014030C" w:rsidRPr="00ED29E5" w:rsidRDefault="00620909" w:rsidP="009C46A3">
      <w:pPr>
        <w:pStyle w:val="ListParagraph"/>
        <w:ind w:left="716"/>
        <w:jc w:val="both"/>
      </w:pPr>
      <w:r w:rsidRPr="00ED29E5">
        <w:t xml:space="preserve">Būvniecības dokumentācija (publicēta </w:t>
      </w:r>
      <w:r w:rsidR="00400D8D" w:rsidRPr="00ED29E5">
        <w:t>tīmekļvietnē www.eis.gov.lv</w:t>
      </w:r>
      <w:r w:rsidRPr="00ED29E5">
        <w:t>)</w:t>
      </w:r>
      <w:r w:rsidR="005A3242" w:rsidRPr="00ED29E5">
        <w:t>.</w:t>
      </w:r>
    </w:p>
    <w:p w14:paraId="325BE5B7" w14:textId="77777777" w:rsidR="000B270D" w:rsidRPr="00EA69FC" w:rsidRDefault="000B270D" w:rsidP="007100B0"/>
    <w:p w14:paraId="6E98E273" w14:textId="77777777" w:rsidR="009A7CDC" w:rsidRPr="00C673AF" w:rsidRDefault="009A7CDC" w:rsidP="009A7CDC">
      <w:r w:rsidRPr="00C673AF">
        <w:t>202</w:t>
      </w:r>
      <w:r>
        <w:t>6</w:t>
      </w:r>
      <w:r w:rsidRPr="00C673AF">
        <w:t>.</w:t>
      </w:r>
      <w:r>
        <w:t xml:space="preserve"> </w:t>
      </w:r>
      <w:r w:rsidRPr="00C673AF">
        <w:t xml:space="preserve">gada </w:t>
      </w:r>
      <w:r>
        <w:t>2</w:t>
      </w:r>
      <w:r w:rsidRPr="00C673AF">
        <w:t>.</w:t>
      </w:r>
      <w:r>
        <w:t xml:space="preserve"> jūnijā</w:t>
      </w:r>
    </w:p>
    <w:p w14:paraId="0A8871B4" w14:textId="77777777" w:rsidR="00C07541" w:rsidRDefault="00C07541" w:rsidP="007100B0"/>
    <w:p w14:paraId="2F7EC029" w14:textId="77777777" w:rsidR="008008B7" w:rsidRPr="00D2197D" w:rsidRDefault="00D2197D" w:rsidP="007100B0">
      <w:pPr>
        <w:rPr>
          <w:b/>
          <w:bCs/>
        </w:rPr>
      </w:pPr>
      <w:r w:rsidRPr="00D2197D">
        <w:rPr>
          <w:b/>
          <w:bCs/>
        </w:rPr>
        <w:t>Sagatavoja:</w:t>
      </w:r>
    </w:p>
    <w:p w14:paraId="10E41523" w14:textId="77777777" w:rsidR="004751BE" w:rsidRDefault="004751BE" w:rsidP="004751BE">
      <w:r>
        <w:t>Daugavpils valstspilsētas pašvaldības iestāde</w:t>
      </w:r>
    </w:p>
    <w:p w14:paraId="190B9391" w14:textId="77777777" w:rsidR="004751BE" w:rsidRDefault="004751BE" w:rsidP="004751BE">
      <w:r>
        <w:t>“Daugavpils pašvaldības centrālā pārvalde”</w:t>
      </w:r>
    </w:p>
    <w:p w14:paraId="6C28EFD3" w14:textId="77777777" w:rsidR="004751BE" w:rsidRDefault="004751BE" w:rsidP="004751BE">
      <w:r>
        <w:t>Īpašuma pārvaldīšanas departamenta</w:t>
      </w:r>
    </w:p>
    <w:p w14:paraId="79855CCC" w14:textId="77777777" w:rsidR="004751BE" w:rsidRDefault="004751BE" w:rsidP="004751BE">
      <w:r>
        <w:t>Nekustamā īpašuma būvniecības procesa vadīšanas,</w:t>
      </w:r>
    </w:p>
    <w:p w14:paraId="614A20FE" w14:textId="5D945630" w:rsidR="008D0EF1" w:rsidRDefault="004751BE" w:rsidP="004751BE">
      <w:r>
        <w:t xml:space="preserve">uzturēšanas un pārvaldīšanas </w:t>
      </w:r>
      <w:r w:rsidR="0008768A">
        <w:t>būvinženiere</w:t>
      </w:r>
      <w:r w:rsidR="0016063B">
        <w:tab/>
      </w:r>
      <w:r w:rsidR="0016063B">
        <w:tab/>
      </w:r>
      <w:r w:rsidR="0016063B">
        <w:tab/>
      </w:r>
      <w:r w:rsidR="0016063B">
        <w:tab/>
      </w:r>
      <w:r w:rsidR="0016063B">
        <w:tab/>
      </w:r>
      <w:proofErr w:type="spellStart"/>
      <w:r w:rsidR="00DA136E">
        <w:t>S.Jureviča</w:t>
      </w:r>
      <w:proofErr w:type="spellEnd"/>
    </w:p>
    <w:p w14:paraId="73E09DF7" w14:textId="77777777" w:rsidR="008D0EF1" w:rsidRDefault="008D0EF1" w:rsidP="007100B0"/>
    <w:p w14:paraId="0B1909F0" w14:textId="77777777" w:rsidR="008D0EF1" w:rsidRDefault="008D0EF1" w:rsidP="007100B0"/>
    <w:p w14:paraId="5A9F03BE" w14:textId="68E9FF00" w:rsidR="00D2197D" w:rsidRPr="0016063B" w:rsidRDefault="00D2197D" w:rsidP="007100B0"/>
    <w:p w14:paraId="215F7BC6" w14:textId="77777777" w:rsidR="003209DA" w:rsidRPr="00166043" w:rsidRDefault="003209DA" w:rsidP="003209DA">
      <w:pPr>
        <w:pStyle w:val="E-mailSignature"/>
        <w:rPr>
          <w:sz w:val="24"/>
          <w:szCs w:val="24"/>
        </w:rPr>
      </w:pPr>
    </w:p>
    <w:p w14:paraId="671C160C" w14:textId="77777777" w:rsidR="00931C19" w:rsidRPr="00EA69FC" w:rsidRDefault="00931C19" w:rsidP="00A42F6D"/>
    <w:p w14:paraId="3B86B043" w14:textId="77777777" w:rsidR="00931C19" w:rsidRPr="00EA69FC" w:rsidRDefault="00931C19" w:rsidP="00A42F6D"/>
    <w:sectPr w:rsidR="00931C19" w:rsidRPr="00EA69FC" w:rsidSect="00106EE2">
      <w:footerReference w:type="default" r:id="rId8"/>
      <w:pgSz w:w="11907" w:h="16840" w:code="9"/>
      <w:pgMar w:top="1021" w:right="747" w:bottom="1021"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40BCA2" w14:textId="77777777" w:rsidR="004C0052" w:rsidRDefault="004C0052" w:rsidP="00430096">
      <w:r>
        <w:separator/>
      </w:r>
    </w:p>
  </w:endnote>
  <w:endnote w:type="continuationSeparator" w:id="0">
    <w:p w14:paraId="463AB40C" w14:textId="77777777" w:rsidR="004C0052" w:rsidRDefault="004C0052" w:rsidP="004300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92E64" w14:textId="77777777" w:rsidR="00430096" w:rsidRDefault="00430096">
    <w:pPr>
      <w:pStyle w:val="Footer"/>
    </w:pPr>
  </w:p>
  <w:p w14:paraId="61B585F2" w14:textId="77777777" w:rsidR="00430096" w:rsidRPr="00430096" w:rsidRDefault="00430096" w:rsidP="00430096">
    <w:pPr>
      <w:pStyle w:val="Footer"/>
      <w:jc w:val="center"/>
      <w:rPr>
        <w:i/>
        <w:iCs/>
        <w:sz w:val="22"/>
        <w:szCs w:val="22"/>
      </w:rPr>
    </w:pPr>
    <w:r w:rsidRPr="00430096">
      <w:rPr>
        <w:i/>
        <w:iCs/>
        <w:sz w:val="22"/>
        <w:szCs w:val="22"/>
      </w:rPr>
      <w:t>ŠIS DOKUMENTS IR ELEKTRONISKI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418C5C" w14:textId="77777777" w:rsidR="004C0052" w:rsidRDefault="004C0052" w:rsidP="00430096">
      <w:r>
        <w:separator/>
      </w:r>
    </w:p>
  </w:footnote>
  <w:footnote w:type="continuationSeparator" w:id="0">
    <w:p w14:paraId="794F7947" w14:textId="77777777" w:rsidR="004C0052" w:rsidRDefault="004C0052" w:rsidP="004300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3238A"/>
    <w:multiLevelType w:val="multilevel"/>
    <w:tmpl w:val="6050516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E1B53B9"/>
    <w:multiLevelType w:val="hybridMultilevel"/>
    <w:tmpl w:val="61626D64"/>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 w15:restartNumberingAfterBreak="0">
    <w:nsid w:val="1FD904D5"/>
    <w:multiLevelType w:val="multilevel"/>
    <w:tmpl w:val="4F445FD2"/>
    <w:lvl w:ilvl="0">
      <w:start w:val="1"/>
      <w:numFmt w:val="decimal"/>
      <w:lvlText w:val="%1."/>
      <w:lvlJc w:val="left"/>
      <w:pPr>
        <w:ind w:left="360" w:hanging="360"/>
      </w:pPr>
      <w:rPr>
        <w:i w:val="0"/>
      </w:rPr>
    </w:lvl>
    <w:lvl w:ilvl="1">
      <w:start w:val="1"/>
      <w:numFmt w:val="decimal"/>
      <w:lvlText w:val="%1.%2."/>
      <w:lvlJc w:val="left"/>
      <w:pPr>
        <w:ind w:left="716" w:hanging="432"/>
      </w:pPr>
      <w:rPr>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12248D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5E75968"/>
    <w:multiLevelType w:val="multilevel"/>
    <w:tmpl w:val="4F445FD2"/>
    <w:lvl w:ilvl="0">
      <w:start w:val="1"/>
      <w:numFmt w:val="decimal"/>
      <w:lvlText w:val="%1."/>
      <w:lvlJc w:val="left"/>
      <w:pPr>
        <w:ind w:left="360" w:hanging="360"/>
      </w:pPr>
      <w:rPr>
        <w:i w:val="0"/>
      </w:rPr>
    </w:lvl>
    <w:lvl w:ilvl="1">
      <w:start w:val="1"/>
      <w:numFmt w:val="decimal"/>
      <w:lvlText w:val="%1.%2."/>
      <w:lvlJc w:val="left"/>
      <w:pPr>
        <w:ind w:left="716" w:hanging="432"/>
      </w:pPr>
      <w:rPr>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8D82CCA"/>
    <w:multiLevelType w:val="hybridMultilevel"/>
    <w:tmpl w:val="8C2A909E"/>
    <w:lvl w:ilvl="0" w:tplc="9D149CEA">
      <w:start w:val="1"/>
      <w:numFmt w:val="decimal"/>
      <w:lvlText w:val="%1."/>
      <w:lvlJc w:val="left"/>
      <w:pPr>
        <w:ind w:left="720" w:hanging="360"/>
      </w:pPr>
      <w:rPr>
        <w:rFonts w:hint="default"/>
        <w:b/>
        <w:i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4E742D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C2101A1"/>
    <w:multiLevelType w:val="multilevel"/>
    <w:tmpl w:val="682237F4"/>
    <w:lvl w:ilvl="0">
      <w:start w:val="1"/>
      <w:numFmt w:val="decimal"/>
      <w:lvlText w:val="%1."/>
      <w:lvlJc w:val="left"/>
      <w:pPr>
        <w:tabs>
          <w:tab w:val="num" w:pos="360"/>
        </w:tabs>
        <w:ind w:left="360" w:hanging="360"/>
      </w:pPr>
    </w:lvl>
    <w:lvl w:ilvl="1">
      <w:start w:val="1"/>
      <w:numFmt w:val="decimal"/>
      <w:suff w:val="space"/>
      <w:lvlText w:val="%1.%2."/>
      <w:lvlJc w:val="left"/>
      <w:pPr>
        <w:ind w:left="792" w:hanging="432"/>
      </w:pPr>
    </w:lvl>
    <w:lvl w:ilvl="2">
      <w:start w:val="1"/>
      <w:numFmt w:val="decimal"/>
      <w:suff w:val="space"/>
      <w:lvlText w:val="%1.%2.%3."/>
      <w:lvlJc w:val="left"/>
      <w:pPr>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3E2D03FB"/>
    <w:multiLevelType w:val="hybridMultilevel"/>
    <w:tmpl w:val="470A97BC"/>
    <w:lvl w:ilvl="0" w:tplc="AD2C0552">
      <w:numFmt w:val="bullet"/>
      <w:lvlText w:val="-"/>
      <w:lvlJc w:val="left"/>
      <w:pPr>
        <w:ind w:left="720" w:hanging="360"/>
      </w:pPr>
      <w:rPr>
        <w:rFonts w:ascii="Calibri" w:eastAsia="Calibri" w:hAnsi="Calibri" w:cs="Calibri"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15:restartNumberingAfterBreak="0">
    <w:nsid w:val="3F542DE1"/>
    <w:multiLevelType w:val="multilevel"/>
    <w:tmpl w:val="28DAAA50"/>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60D2E2A"/>
    <w:multiLevelType w:val="multilevel"/>
    <w:tmpl w:val="14846928"/>
    <w:lvl w:ilvl="0">
      <w:start w:val="1"/>
      <w:numFmt w:val="decimal"/>
      <w:lvlText w:val="%1."/>
      <w:lvlJc w:val="left"/>
      <w:pPr>
        <w:tabs>
          <w:tab w:val="num" w:pos="420"/>
        </w:tabs>
        <w:ind w:left="420" w:hanging="420"/>
      </w:pPr>
      <w:rPr>
        <w:rFonts w:ascii="Arial" w:eastAsia="Times New Roman" w:hAnsi="Arial" w:cs="Arial" w:hint="default"/>
      </w:rPr>
    </w:lvl>
    <w:lvl w:ilvl="1">
      <w:start w:val="1"/>
      <w:numFmt w:val="decimal"/>
      <w:lvlText w:val="%1.%2."/>
      <w:lvlJc w:val="left"/>
      <w:pPr>
        <w:tabs>
          <w:tab w:val="num" w:pos="420"/>
        </w:tabs>
        <w:ind w:left="420" w:hanging="420"/>
      </w:pPr>
      <w:rPr>
        <w:rFonts w:ascii="Arial" w:hAnsi="Arial" w:cs="Arial" w:hint="default"/>
        <w:b w:val="0"/>
        <w:i w:val="0"/>
        <w:sz w:val="20"/>
        <w:szCs w:val="20"/>
      </w:rPr>
    </w:lvl>
    <w:lvl w:ilvl="2">
      <w:start w:val="1"/>
      <w:numFmt w:val="decimal"/>
      <w:lvlText w:val="%1.%2.%3."/>
      <w:lvlJc w:val="left"/>
      <w:pPr>
        <w:tabs>
          <w:tab w:val="num" w:pos="720"/>
        </w:tabs>
        <w:ind w:left="720" w:hanging="720"/>
      </w:pPr>
      <w:rPr>
        <w:rFonts w:ascii="Arial" w:hAnsi="Arial" w:cs="Arial" w:hint="default"/>
        <w:b w:val="0"/>
        <w:i w:val="0"/>
        <w:sz w:val="20"/>
        <w:szCs w:val="2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487D163D"/>
    <w:multiLevelType w:val="hybridMultilevel"/>
    <w:tmpl w:val="9836EB8A"/>
    <w:lvl w:ilvl="0" w:tplc="0774411E">
      <w:start w:val="2"/>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4B181AC1"/>
    <w:multiLevelType w:val="multilevel"/>
    <w:tmpl w:val="4F445FD2"/>
    <w:lvl w:ilvl="0">
      <w:start w:val="1"/>
      <w:numFmt w:val="decimal"/>
      <w:lvlText w:val="%1."/>
      <w:lvlJc w:val="left"/>
      <w:pPr>
        <w:ind w:left="360" w:hanging="360"/>
      </w:pPr>
      <w:rPr>
        <w:i w:val="0"/>
      </w:rPr>
    </w:lvl>
    <w:lvl w:ilvl="1">
      <w:start w:val="1"/>
      <w:numFmt w:val="decimal"/>
      <w:lvlText w:val="%1.%2."/>
      <w:lvlJc w:val="left"/>
      <w:pPr>
        <w:ind w:left="716" w:hanging="432"/>
      </w:pPr>
      <w:rPr>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BC80B11"/>
    <w:multiLevelType w:val="hybridMultilevel"/>
    <w:tmpl w:val="E0B6322A"/>
    <w:lvl w:ilvl="0" w:tplc="DC787DDE">
      <w:start w:val="1"/>
      <w:numFmt w:val="upperLetter"/>
      <w:pStyle w:val="Heading7"/>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15:restartNumberingAfterBreak="0">
    <w:nsid w:val="5B9A71AA"/>
    <w:multiLevelType w:val="multilevel"/>
    <w:tmpl w:val="4F445FD2"/>
    <w:lvl w:ilvl="0">
      <w:start w:val="1"/>
      <w:numFmt w:val="decimal"/>
      <w:lvlText w:val="%1."/>
      <w:lvlJc w:val="left"/>
      <w:pPr>
        <w:ind w:left="360" w:hanging="360"/>
      </w:pPr>
      <w:rPr>
        <w:i w:val="0"/>
      </w:rPr>
    </w:lvl>
    <w:lvl w:ilvl="1">
      <w:start w:val="1"/>
      <w:numFmt w:val="decimal"/>
      <w:lvlText w:val="%1.%2."/>
      <w:lvlJc w:val="left"/>
      <w:pPr>
        <w:ind w:left="716" w:hanging="432"/>
      </w:pPr>
      <w:rPr>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6AC1648"/>
    <w:multiLevelType w:val="hybridMultilevel"/>
    <w:tmpl w:val="DBB09716"/>
    <w:lvl w:ilvl="0" w:tplc="A6046D46">
      <w:start w:val="1"/>
      <w:numFmt w:val="bullet"/>
      <w:lvlText w:val=""/>
      <w:lvlJc w:val="left"/>
      <w:pPr>
        <w:ind w:left="1572" w:hanging="360"/>
      </w:pPr>
      <w:rPr>
        <w:rFonts w:ascii="Symbol" w:hAnsi="Symbol" w:hint="default"/>
      </w:rPr>
    </w:lvl>
    <w:lvl w:ilvl="1" w:tplc="04260003" w:tentative="1">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16" w15:restartNumberingAfterBreak="0">
    <w:nsid w:val="6FC8292F"/>
    <w:multiLevelType w:val="hybridMultilevel"/>
    <w:tmpl w:val="F2CE8DF6"/>
    <w:lvl w:ilvl="0" w:tplc="E8B4EBE2">
      <w:start w:val="3"/>
      <w:numFmt w:val="bullet"/>
      <w:lvlText w:val="-"/>
      <w:lvlJc w:val="left"/>
      <w:pPr>
        <w:ind w:left="1209" w:hanging="360"/>
      </w:pPr>
      <w:rPr>
        <w:rFonts w:ascii="Times New Roman" w:eastAsia="Calibri" w:hAnsi="Times New Roman" w:cs="Times New Roman" w:hint="default"/>
      </w:rPr>
    </w:lvl>
    <w:lvl w:ilvl="1" w:tplc="04260003" w:tentative="1">
      <w:start w:val="1"/>
      <w:numFmt w:val="bullet"/>
      <w:lvlText w:val="o"/>
      <w:lvlJc w:val="left"/>
      <w:pPr>
        <w:ind w:left="1929" w:hanging="360"/>
      </w:pPr>
      <w:rPr>
        <w:rFonts w:ascii="Courier New" w:hAnsi="Courier New" w:cs="Courier New" w:hint="default"/>
      </w:rPr>
    </w:lvl>
    <w:lvl w:ilvl="2" w:tplc="04260005" w:tentative="1">
      <w:start w:val="1"/>
      <w:numFmt w:val="bullet"/>
      <w:lvlText w:val=""/>
      <w:lvlJc w:val="left"/>
      <w:pPr>
        <w:ind w:left="2649" w:hanging="360"/>
      </w:pPr>
      <w:rPr>
        <w:rFonts w:ascii="Wingdings" w:hAnsi="Wingdings" w:hint="default"/>
      </w:rPr>
    </w:lvl>
    <w:lvl w:ilvl="3" w:tplc="04260001" w:tentative="1">
      <w:start w:val="1"/>
      <w:numFmt w:val="bullet"/>
      <w:lvlText w:val=""/>
      <w:lvlJc w:val="left"/>
      <w:pPr>
        <w:ind w:left="3369" w:hanging="360"/>
      </w:pPr>
      <w:rPr>
        <w:rFonts w:ascii="Symbol" w:hAnsi="Symbol" w:hint="default"/>
      </w:rPr>
    </w:lvl>
    <w:lvl w:ilvl="4" w:tplc="04260003" w:tentative="1">
      <w:start w:val="1"/>
      <w:numFmt w:val="bullet"/>
      <w:lvlText w:val="o"/>
      <w:lvlJc w:val="left"/>
      <w:pPr>
        <w:ind w:left="4089" w:hanging="360"/>
      </w:pPr>
      <w:rPr>
        <w:rFonts w:ascii="Courier New" w:hAnsi="Courier New" w:cs="Courier New" w:hint="default"/>
      </w:rPr>
    </w:lvl>
    <w:lvl w:ilvl="5" w:tplc="04260005" w:tentative="1">
      <w:start w:val="1"/>
      <w:numFmt w:val="bullet"/>
      <w:lvlText w:val=""/>
      <w:lvlJc w:val="left"/>
      <w:pPr>
        <w:ind w:left="4809" w:hanging="360"/>
      </w:pPr>
      <w:rPr>
        <w:rFonts w:ascii="Wingdings" w:hAnsi="Wingdings" w:hint="default"/>
      </w:rPr>
    </w:lvl>
    <w:lvl w:ilvl="6" w:tplc="04260001" w:tentative="1">
      <w:start w:val="1"/>
      <w:numFmt w:val="bullet"/>
      <w:lvlText w:val=""/>
      <w:lvlJc w:val="left"/>
      <w:pPr>
        <w:ind w:left="5529" w:hanging="360"/>
      </w:pPr>
      <w:rPr>
        <w:rFonts w:ascii="Symbol" w:hAnsi="Symbol" w:hint="default"/>
      </w:rPr>
    </w:lvl>
    <w:lvl w:ilvl="7" w:tplc="04260003" w:tentative="1">
      <w:start w:val="1"/>
      <w:numFmt w:val="bullet"/>
      <w:lvlText w:val="o"/>
      <w:lvlJc w:val="left"/>
      <w:pPr>
        <w:ind w:left="6249" w:hanging="360"/>
      </w:pPr>
      <w:rPr>
        <w:rFonts w:ascii="Courier New" w:hAnsi="Courier New" w:cs="Courier New" w:hint="default"/>
      </w:rPr>
    </w:lvl>
    <w:lvl w:ilvl="8" w:tplc="04260005" w:tentative="1">
      <w:start w:val="1"/>
      <w:numFmt w:val="bullet"/>
      <w:lvlText w:val=""/>
      <w:lvlJc w:val="left"/>
      <w:pPr>
        <w:ind w:left="6969" w:hanging="360"/>
      </w:pPr>
      <w:rPr>
        <w:rFonts w:ascii="Wingdings" w:hAnsi="Wingdings" w:hint="default"/>
      </w:rPr>
    </w:lvl>
  </w:abstractNum>
  <w:abstractNum w:abstractNumId="17" w15:restartNumberingAfterBreak="0">
    <w:nsid w:val="77956AFB"/>
    <w:multiLevelType w:val="hybridMultilevel"/>
    <w:tmpl w:val="B9E0729C"/>
    <w:lvl w:ilvl="0" w:tplc="AD040FE8">
      <w:start w:val="4"/>
      <w:numFmt w:val="bullet"/>
      <w:lvlText w:val="-"/>
      <w:lvlJc w:val="left"/>
      <w:pPr>
        <w:ind w:left="930" w:hanging="57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7E0E2DDC"/>
    <w:multiLevelType w:val="multilevel"/>
    <w:tmpl w:val="28DAAA50"/>
    <w:lvl w:ilvl="0">
      <w:start w:val="1"/>
      <w:numFmt w:val="decimal"/>
      <w:lvlText w:val="%1."/>
      <w:lvlJc w:val="left"/>
      <w:pPr>
        <w:ind w:left="360" w:hanging="360"/>
      </w:pPr>
      <w:rPr>
        <w:i w:val="0"/>
      </w:r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81362605">
    <w:abstractNumId w:val="5"/>
  </w:num>
  <w:num w:numId="2" w16cid:durableId="1024474529">
    <w:abstractNumId w:val="6"/>
  </w:num>
  <w:num w:numId="3" w16cid:durableId="488643585">
    <w:abstractNumId w:val="3"/>
  </w:num>
  <w:num w:numId="4" w16cid:durableId="74517451">
    <w:abstractNumId w:val="14"/>
  </w:num>
  <w:num w:numId="5" w16cid:durableId="582762723">
    <w:abstractNumId w:val="17"/>
  </w:num>
  <w:num w:numId="6" w16cid:durableId="272636329">
    <w:abstractNumId w:val="10"/>
  </w:num>
  <w:num w:numId="7" w16cid:durableId="729812553">
    <w:abstractNumId w:val="9"/>
  </w:num>
  <w:num w:numId="8" w16cid:durableId="762150152">
    <w:abstractNumId w:val="18"/>
  </w:num>
  <w:num w:numId="9" w16cid:durableId="1826317529">
    <w:abstractNumId w:val="1"/>
  </w:num>
  <w:num w:numId="10" w16cid:durableId="356346696">
    <w:abstractNumId w:val="7"/>
  </w:num>
  <w:num w:numId="11" w16cid:durableId="1846239891">
    <w:abstractNumId w:val="15"/>
  </w:num>
  <w:num w:numId="12" w16cid:durableId="1815367662">
    <w:abstractNumId w:val="0"/>
  </w:num>
  <w:num w:numId="13" w16cid:durableId="503127466">
    <w:abstractNumId w:val="8"/>
  </w:num>
  <w:num w:numId="14" w16cid:durableId="1276984275">
    <w:abstractNumId w:val="13"/>
  </w:num>
  <w:num w:numId="15" w16cid:durableId="339161803">
    <w:abstractNumId w:val="16"/>
  </w:num>
  <w:num w:numId="16" w16cid:durableId="1005327183">
    <w:abstractNumId w:val="11"/>
  </w:num>
  <w:num w:numId="17" w16cid:durableId="631709247">
    <w:abstractNumId w:val="2"/>
  </w:num>
  <w:num w:numId="18" w16cid:durableId="1722367347">
    <w:abstractNumId w:val="4"/>
  </w:num>
  <w:num w:numId="19" w16cid:durableId="30127030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0B0"/>
    <w:rsid w:val="0000218C"/>
    <w:rsid w:val="0000523B"/>
    <w:rsid w:val="0001465E"/>
    <w:rsid w:val="00025CEB"/>
    <w:rsid w:val="00035B32"/>
    <w:rsid w:val="00037BBA"/>
    <w:rsid w:val="00041EB2"/>
    <w:rsid w:val="00041F5E"/>
    <w:rsid w:val="00065096"/>
    <w:rsid w:val="0007013A"/>
    <w:rsid w:val="0007022B"/>
    <w:rsid w:val="00074371"/>
    <w:rsid w:val="00076076"/>
    <w:rsid w:val="00082020"/>
    <w:rsid w:val="00086DAE"/>
    <w:rsid w:val="0008768A"/>
    <w:rsid w:val="000A092C"/>
    <w:rsid w:val="000B270D"/>
    <w:rsid w:val="000C06F2"/>
    <w:rsid w:val="000C0B31"/>
    <w:rsid w:val="000C26B7"/>
    <w:rsid w:val="000D5BC9"/>
    <w:rsid w:val="000E206D"/>
    <w:rsid w:val="000F60E8"/>
    <w:rsid w:val="00106C58"/>
    <w:rsid w:val="00106EE2"/>
    <w:rsid w:val="001162EB"/>
    <w:rsid w:val="001246F5"/>
    <w:rsid w:val="0014030C"/>
    <w:rsid w:val="00143567"/>
    <w:rsid w:val="00151993"/>
    <w:rsid w:val="00152FBE"/>
    <w:rsid w:val="0016063B"/>
    <w:rsid w:val="00166043"/>
    <w:rsid w:val="0017175E"/>
    <w:rsid w:val="00192712"/>
    <w:rsid w:val="00192E7D"/>
    <w:rsid w:val="001A5DAA"/>
    <w:rsid w:val="001A6C48"/>
    <w:rsid w:val="001A7084"/>
    <w:rsid w:val="001A7D5A"/>
    <w:rsid w:val="001D23AB"/>
    <w:rsid w:val="001E3337"/>
    <w:rsid w:val="001F2541"/>
    <w:rsid w:val="001F3D19"/>
    <w:rsid w:val="001F3DD4"/>
    <w:rsid w:val="001F6D0C"/>
    <w:rsid w:val="00203D4A"/>
    <w:rsid w:val="00230565"/>
    <w:rsid w:val="00251D27"/>
    <w:rsid w:val="0025292D"/>
    <w:rsid w:val="002568B5"/>
    <w:rsid w:val="002C2DBF"/>
    <w:rsid w:val="002D5149"/>
    <w:rsid w:val="002D7222"/>
    <w:rsid w:val="002D787D"/>
    <w:rsid w:val="002E270E"/>
    <w:rsid w:val="002E7EE5"/>
    <w:rsid w:val="003025C0"/>
    <w:rsid w:val="003043CD"/>
    <w:rsid w:val="00305D45"/>
    <w:rsid w:val="00310C02"/>
    <w:rsid w:val="0031594D"/>
    <w:rsid w:val="003209DA"/>
    <w:rsid w:val="00341F01"/>
    <w:rsid w:val="00343464"/>
    <w:rsid w:val="003550D7"/>
    <w:rsid w:val="003569FB"/>
    <w:rsid w:val="00361141"/>
    <w:rsid w:val="00367218"/>
    <w:rsid w:val="00373593"/>
    <w:rsid w:val="00382257"/>
    <w:rsid w:val="00383194"/>
    <w:rsid w:val="00384287"/>
    <w:rsid w:val="00384929"/>
    <w:rsid w:val="00384A91"/>
    <w:rsid w:val="00384AAB"/>
    <w:rsid w:val="00385B53"/>
    <w:rsid w:val="00394AA3"/>
    <w:rsid w:val="003A3238"/>
    <w:rsid w:val="003B08B3"/>
    <w:rsid w:val="003B7AE9"/>
    <w:rsid w:val="003C569B"/>
    <w:rsid w:val="003E752A"/>
    <w:rsid w:val="003F7277"/>
    <w:rsid w:val="00400D8D"/>
    <w:rsid w:val="00430096"/>
    <w:rsid w:val="00436CFF"/>
    <w:rsid w:val="00437075"/>
    <w:rsid w:val="00443E63"/>
    <w:rsid w:val="004751BE"/>
    <w:rsid w:val="00482B51"/>
    <w:rsid w:val="004839BA"/>
    <w:rsid w:val="00483D44"/>
    <w:rsid w:val="004918A1"/>
    <w:rsid w:val="004A449A"/>
    <w:rsid w:val="004A5BD8"/>
    <w:rsid w:val="004C0052"/>
    <w:rsid w:val="004C7A2F"/>
    <w:rsid w:val="004E3B8A"/>
    <w:rsid w:val="004E70C7"/>
    <w:rsid w:val="004F038A"/>
    <w:rsid w:val="00500725"/>
    <w:rsid w:val="00507018"/>
    <w:rsid w:val="00515CF3"/>
    <w:rsid w:val="00516913"/>
    <w:rsid w:val="00525DDE"/>
    <w:rsid w:val="00526D9E"/>
    <w:rsid w:val="00536275"/>
    <w:rsid w:val="00551442"/>
    <w:rsid w:val="005552F5"/>
    <w:rsid w:val="00557C67"/>
    <w:rsid w:val="00560C1F"/>
    <w:rsid w:val="005830F1"/>
    <w:rsid w:val="00586911"/>
    <w:rsid w:val="005A3242"/>
    <w:rsid w:val="005B0743"/>
    <w:rsid w:val="005B3773"/>
    <w:rsid w:val="005B61AA"/>
    <w:rsid w:val="005C3DA2"/>
    <w:rsid w:val="005D10E4"/>
    <w:rsid w:val="005D29AD"/>
    <w:rsid w:val="005D526D"/>
    <w:rsid w:val="005D7D70"/>
    <w:rsid w:val="005E4A1F"/>
    <w:rsid w:val="005F0122"/>
    <w:rsid w:val="00604F0D"/>
    <w:rsid w:val="00620909"/>
    <w:rsid w:val="00623564"/>
    <w:rsid w:val="00644ED5"/>
    <w:rsid w:val="00654F36"/>
    <w:rsid w:val="00655CE7"/>
    <w:rsid w:val="00661660"/>
    <w:rsid w:val="00666DEE"/>
    <w:rsid w:val="006930AE"/>
    <w:rsid w:val="006A36C9"/>
    <w:rsid w:val="006A5EA6"/>
    <w:rsid w:val="006B02F6"/>
    <w:rsid w:val="006C7291"/>
    <w:rsid w:val="006D3AFA"/>
    <w:rsid w:val="006D3B89"/>
    <w:rsid w:val="006D5186"/>
    <w:rsid w:val="006E2E50"/>
    <w:rsid w:val="006E41D9"/>
    <w:rsid w:val="006E6CD1"/>
    <w:rsid w:val="007002A7"/>
    <w:rsid w:val="00707A9F"/>
    <w:rsid w:val="007100B0"/>
    <w:rsid w:val="0071223F"/>
    <w:rsid w:val="00715300"/>
    <w:rsid w:val="00736F7D"/>
    <w:rsid w:val="007376AC"/>
    <w:rsid w:val="0074057E"/>
    <w:rsid w:val="007421D3"/>
    <w:rsid w:val="00750011"/>
    <w:rsid w:val="00771297"/>
    <w:rsid w:val="0077212F"/>
    <w:rsid w:val="00772CDD"/>
    <w:rsid w:val="00784C1D"/>
    <w:rsid w:val="007963E2"/>
    <w:rsid w:val="007A0793"/>
    <w:rsid w:val="007A28AA"/>
    <w:rsid w:val="007B3F8F"/>
    <w:rsid w:val="007B4F2F"/>
    <w:rsid w:val="008008B7"/>
    <w:rsid w:val="00805DC9"/>
    <w:rsid w:val="00807845"/>
    <w:rsid w:val="00823B7A"/>
    <w:rsid w:val="00826E11"/>
    <w:rsid w:val="00844B34"/>
    <w:rsid w:val="0086563C"/>
    <w:rsid w:val="008721FD"/>
    <w:rsid w:val="008759E8"/>
    <w:rsid w:val="0089380C"/>
    <w:rsid w:val="008A4BF6"/>
    <w:rsid w:val="008A69D4"/>
    <w:rsid w:val="008C29F3"/>
    <w:rsid w:val="008C2F14"/>
    <w:rsid w:val="008C3157"/>
    <w:rsid w:val="008D0EF1"/>
    <w:rsid w:val="008D0F22"/>
    <w:rsid w:val="008D5198"/>
    <w:rsid w:val="00915330"/>
    <w:rsid w:val="00931C19"/>
    <w:rsid w:val="00945E04"/>
    <w:rsid w:val="009601F0"/>
    <w:rsid w:val="0097167A"/>
    <w:rsid w:val="009716C0"/>
    <w:rsid w:val="00995E2B"/>
    <w:rsid w:val="009A7CDC"/>
    <w:rsid w:val="009B2F40"/>
    <w:rsid w:val="009B4BBE"/>
    <w:rsid w:val="009B6BC1"/>
    <w:rsid w:val="009C46A3"/>
    <w:rsid w:val="00A01D0D"/>
    <w:rsid w:val="00A42F39"/>
    <w:rsid w:val="00A42F6D"/>
    <w:rsid w:val="00A45D86"/>
    <w:rsid w:val="00A54D68"/>
    <w:rsid w:val="00A66436"/>
    <w:rsid w:val="00A859EB"/>
    <w:rsid w:val="00A91B12"/>
    <w:rsid w:val="00AE04DD"/>
    <w:rsid w:val="00AF31D9"/>
    <w:rsid w:val="00B07E53"/>
    <w:rsid w:val="00B15931"/>
    <w:rsid w:val="00B37C4C"/>
    <w:rsid w:val="00B413DB"/>
    <w:rsid w:val="00B4279E"/>
    <w:rsid w:val="00B55B40"/>
    <w:rsid w:val="00B56F5F"/>
    <w:rsid w:val="00B72AD2"/>
    <w:rsid w:val="00B74592"/>
    <w:rsid w:val="00B82323"/>
    <w:rsid w:val="00B96188"/>
    <w:rsid w:val="00BD13B4"/>
    <w:rsid w:val="00BD32D4"/>
    <w:rsid w:val="00BD34E2"/>
    <w:rsid w:val="00BE5B30"/>
    <w:rsid w:val="00C00760"/>
    <w:rsid w:val="00C046AF"/>
    <w:rsid w:val="00C07541"/>
    <w:rsid w:val="00C14BBC"/>
    <w:rsid w:val="00C242F6"/>
    <w:rsid w:val="00C256D5"/>
    <w:rsid w:val="00C303B0"/>
    <w:rsid w:val="00C637D1"/>
    <w:rsid w:val="00C75E64"/>
    <w:rsid w:val="00C80C05"/>
    <w:rsid w:val="00C8777E"/>
    <w:rsid w:val="00C90F91"/>
    <w:rsid w:val="00C92918"/>
    <w:rsid w:val="00CC52CF"/>
    <w:rsid w:val="00CE778C"/>
    <w:rsid w:val="00D2197D"/>
    <w:rsid w:val="00D24E36"/>
    <w:rsid w:val="00D31FC0"/>
    <w:rsid w:val="00D34DAE"/>
    <w:rsid w:val="00D50BA7"/>
    <w:rsid w:val="00D53595"/>
    <w:rsid w:val="00D61835"/>
    <w:rsid w:val="00D67267"/>
    <w:rsid w:val="00D97E93"/>
    <w:rsid w:val="00DA136E"/>
    <w:rsid w:val="00DB44C8"/>
    <w:rsid w:val="00DC2AB1"/>
    <w:rsid w:val="00DC2D76"/>
    <w:rsid w:val="00DC5CA3"/>
    <w:rsid w:val="00DD1023"/>
    <w:rsid w:val="00DD3523"/>
    <w:rsid w:val="00DE281B"/>
    <w:rsid w:val="00DE3496"/>
    <w:rsid w:val="00DF0F57"/>
    <w:rsid w:val="00E037A8"/>
    <w:rsid w:val="00E1757B"/>
    <w:rsid w:val="00E222C5"/>
    <w:rsid w:val="00E26464"/>
    <w:rsid w:val="00E30519"/>
    <w:rsid w:val="00E437AE"/>
    <w:rsid w:val="00E475C7"/>
    <w:rsid w:val="00E50126"/>
    <w:rsid w:val="00E54FC8"/>
    <w:rsid w:val="00E80020"/>
    <w:rsid w:val="00E93782"/>
    <w:rsid w:val="00EA41E1"/>
    <w:rsid w:val="00EA69FC"/>
    <w:rsid w:val="00EB062A"/>
    <w:rsid w:val="00ED0423"/>
    <w:rsid w:val="00ED29E5"/>
    <w:rsid w:val="00ED4CA7"/>
    <w:rsid w:val="00EE4F2D"/>
    <w:rsid w:val="00F11282"/>
    <w:rsid w:val="00F15C1B"/>
    <w:rsid w:val="00F4167E"/>
    <w:rsid w:val="00F442B2"/>
    <w:rsid w:val="00F44B5A"/>
    <w:rsid w:val="00F55790"/>
    <w:rsid w:val="00F55CBF"/>
    <w:rsid w:val="00F74D15"/>
    <w:rsid w:val="00F77C8C"/>
    <w:rsid w:val="00F81CFB"/>
    <w:rsid w:val="00FA286A"/>
    <w:rsid w:val="00FA3BB0"/>
    <w:rsid w:val="00FA54E2"/>
    <w:rsid w:val="00FB63FB"/>
    <w:rsid w:val="00FC6593"/>
    <w:rsid w:val="00FD02A0"/>
    <w:rsid w:val="00FE4CF6"/>
    <w:rsid w:val="00FF1DB5"/>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B372D"/>
  <w15:chartTrackingRefBased/>
  <w15:docId w15:val="{10969174-6870-4B9E-9EFD-798CA7300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00B0"/>
    <w:rPr>
      <w:rFonts w:ascii="Times New Roman" w:eastAsia="Times New Roman" w:hAnsi="Times New Roman"/>
      <w:sz w:val="24"/>
      <w:szCs w:val="24"/>
    </w:rPr>
  </w:style>
  <w:style w:type="paragraph" w:styleId="Heading7">
    <w:name w:val="heading 7"/>
    <w:basedOn w:val="Normal"/>
    <w:next w:val="Normal"/>
    <w:link w:val="Heading7Char"/>
    <w:uiPriority w:val="99"/>
    <w:qFormat/>
    <w:rsid w:val="003550D7"/>
    <w:pPr>
      <w:keepNext/>
      <w:numPr>
        <w:numId w:val="14"/>
      </w:numPr>
      <w:suppressAutoHyphens/>
      <w:outlineLvl w:val="6"/>
    </w:pPr>
    <w:rPr>
      <w:b/>
      <w:bCs/>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D5198"/>
    <w:rPr>
      <w:rFonts w:ascii="Tahoma" w:hAnsi="Tahoma" w:cs="Tahoma"/>
      <w:sz w:val="16"/>
      <w:szCs w:val="16"/>
    </w:rPr>
  </w:style>
  <w:style w:type="character" w:customStyle="1" w:styleId="BalloonTextChar">
    <w:name w:val="Balloon Text Char"/>
    <w:link w:val="BalloonText"/>
    <w:uiPriority w:val="99"/>
    <w:semiHidden/>
    <w:rsid w:val="008D5198"/>
    <w:rPr>
      <w:rFonts w:ascii="Tahoma" w:eastAsia="Times New Roman" w:hAnsi="Tahoma" w:cs="Tahoma"/>
      <w:sz w:val="16"/>
      <w:szCs w:val="16"/>
      <w:lang w:eastAsia="lv-LV"/>
    </w:rPr>
  </w:style>
  <w:style w:type="paragraph" w:styleId="ListParagraph">
    <w:name w:val="List Paragraph"/>
    <w:basedOn w:val="Normal"/>
    <w:link w:val="ListParagraphChar"/>
    <w:uiPriority w:val="99"/>
    <w:qFormat/>
    <w:rsid w:val="003C569B"/>
    <w:pPr>
      <w:ind w:left="720"/>
      <w:contextualSpacing/>
    </w:pPr>
  </w:style>
  <w:style w:type="paragraph" w:customStyle="1" w:styleId="RakstzRakstz5CharCharRakstzRakstzCharCharRakstzRakstzCharCharRakstzRakstzRakstzRakstzCharCharRakstzRakstzCharCharRakstzRakstzCharCharRakstzRakstz">
    <w:name w:val="Rakstz. Rakstz.5 Char Char Rakstz. Rakstz. Char Char Rakstz. Rakstz. Char Char Rakstz. Rakstz. Rakstz. Rakstz. Char Char Rakstz. Rakstz. Char Char Rakstz. Rakstz. Char Char Rakstz. Rakstz."/>
    <w:basedOn w:val="Normal"/>
    <w:rsid w:val="0025292D"/>
    <w:pPr>
      <w:spacing w:before="120" w:after="160" w:line="240" w:lineRule="exact"/>
      <w:ind w:firstLine="720"/>
      <w:jc w:val="both"/>
    </w:pPr>
    <w:rPr>
      <w:rFonts w:ascii="Arial" w:hAnsi="Arial"/>
      <w:sz w:val="20"/>
      <w:szCs w:val="20"/>
    </w:rPr>
  </w:style>
  <w:style w:type="paragraph" w:styleId="E-mailSignature">
    <w:name w:val="E-mail Signature"/>
    <w:basedOn w:val="Normal"/>
    <w:link w:val="E-mailSignatureChar"/>
    <w:uiPriority w:val="99"/>
    <w:semiHidden/>
    <w:unhideWhenUsed/>
    <w:rsid w:val="003209DA"/>
    <w:rPr>
      <w:rFonts w:ascii="Calibri" w:hAnsi="Calibri"/>
      <w:sz w:val="22"/>
      <w:szCs w:val="22"/>
    </w:rPr>
  </w:style>
  <w:style w:type="character" w:customStyle="1" w:styleId="E-mailSignatureChar">
    <w:name w:val="E-mail Signature Char"/>
    <w:link w:val="E-mailSignature"/>
    <w:uiPriority w:val="99"/>
    <w:semiHidden/>
    <w:rsid w:val="003209DA"/>
    <w:rPr>
      <w:rFonts w:eastAsia="Times New Roman"/>
      <w:lang w:eastAsia="lv-LV"/>
    </w:rPr>
  </w:style>
  <w:style w:type="character" w:styleId="CommentReference">
    <w:name w:val="annotation reference"/>
    <w:uiPriority w:val="99"/>
    <w:semiHidden/>
    <w:unhideWhenUsed/>
    <w:rsid w:val="0077212F"/>
    <w:rPr>
      <w:sz w:val="16"/>
      <w:szCs w:val="16"/>
    </w:rPr>
  </w:style>
  <w:style w:type="paragraph" w:styleId="CommentText">
    <w:name w:val="annotation text"/>
    <w:basedOn w:val="Normal"/>
    <w:link w:val="CommentTextChar"/>
    <w:uiPriority w:val="99"/>
    <w:unhideWhenUsed/>
    <w:rsid w:val="0077212F"/>
    <w:rPr>
      <w:sz w:val="20"/>
      <w:szCs w:val="20"/>
    </w:rPr>
  </w:style>
  <w:style w:type="character" w:customStyle="1" w:styleId="CommentTextChar">
    <w:name w:val="Comment Text Char"/>
    <w:link w:val="CommentText"/>
    <w:uiPriority w:val="99"/>
    <w:rsid w:val="0077212F"/>
    <w:rPr>
      <w:rFonts w:ascii="Times New Roman" w:eastAsia="Times New Roman" w:hAnsi="Times New Roman"/>
      <w:lang w:val="lv-LV" w:eastAsia="lv-LV"/>
    </w:rPr>
  </w:style>
  <w:style w:type="paragraph" w:styleId="CommentSubject">
    <w:name w:val="annotation subject"/>
    <w:basedOn w:val="CommentText"/>
    <w:next w:val="CommentText"/>
    <w:link w:val="CommentSubjectChar"/>
    <w:uiPriority w:val="99"/>
    <w:semiHidden/>
    <w:unhideWhenUsed/>
    <w:rsid w:val="0077212F"/>
    <w:rPr>
      <w:b/>
      <w:bCs/>
    </w:rPr>
  </w:style>
  <w:style w:type="character" w:customStyle="1" w:styleId="CommentSubjectChar">
    <w:name w:val="Comment Subject Char"/>
    <w:link w:val="CommentSubject"/>
    <w:uiPriority w:val="99"/>
    <w:semiHidden/>
    <w:rsid w:val="0077212F"/>
    <w:rPr>
      <w:rFonts w:ascii="Times New Roman" w:eastAsia="Times New Roman" w:hAnsi="Times New Roman"/>
      <w:b/>
      <w:bCs/>
      <w:lang w:val="lv-LV" w:eastAsia="lv-LV"/>
    </w:rPr>
  </w:style>
  <w:style w:type="character" w:customStyle="1" w:styleId="ListParagraphChar">
    <w:name w:val="List Paragraph Char"/>
    <w:link w:val="ListParagraph"/>
    <w:uiPriority w:val="99"/>
    <w:locked/>
    <w:rsid w:val="00AE04DD"/>
    <w:rPr>
      <w:rFonts w:ascii="Times New Roman" w:eastAsia="Times New Roman" w:hAnsi="Times New Roman"/>
      <w:sz w:val="24"/>
      <w:szCs w:val="24"/>
    </w:rPr>
  </w:style>
  <w:style w:type="character" w:styleId="Hyperlink">
    <w:name w:val="Hyperlink"/>
    <w:uiPriority w:val="99"/>
    <w:unhideWhenUsed/>
    <w:rsid w:val="00A54D68"/>
    <w:rPr>
      <w:color w:val="0563C1"/>
      <w:u w:val="single"/>
    </w:rPr>
  </w:style>
  <w:style w:type="character" w:customStyle="1" w:styleId="Heading7Char">
    <w:name w:val="Heading 7 Char"/>
    <w:link w:val="Heading7"/>
    <w:uiPriority w:val="99"/>
    <w:rsid w:val="003550D7"/>
    <w:rPr>
      <w:rFonts w:ascii="Times New Roman" w:eastAsia="Times New Roman" w:hAnsi="Times New Roman"/>
      <w:b/>
      <w:bCs/>
      <w:sz w:val="24"/>
      <w:szCs w:val="24"/>
      <w:lang w:eastAsia="ar-SA"/>
    </w:rPr>
  </w:style>
  <w:style w:type="paragraph" w:styleId="Header">
    <w:name w:val="header"/>
    <w:basedOn w:val="Normal"/>
    <w:link w:val="HeaderChar"/>
    <w:uiPriority w:val="99"/>
    <w:unhideWhenUsed/>
    <w:rsid w:val="00430096"/>
    <w:pPr>
      <w:tabs>
        <w:tab w:val="center" w:pos="4153"/>
        <w:tab w:val="right" w:pos="8306"/>
      </w:tabs>
    </w:pPr>
  </w:style>
  <w:style w:type="character" w:customStyle="1" w:styleId="HeaderChar">
    <w:name w:val="Header Char"/>
    <w:link w:val="Header"/>
    <w:uiPriority w:val="99"/>
    <w:rsid w:val="00430096"/>
    <w:rPr>
      <w:rFonts w:ascii="Times New Roman" w:eastAsia="Times New Roman" w:hAnsi="Times New Roman"/>
      <w:sz w:val="24"/>
      <w:szCs w:val="24"/>
    </w:rPr>
  </w:style>
  <w:style w:type="paragraph" w:styleId="Footer">
    <w:name w:val="footer"/>
    <w:basedOn w:val="Normal"/>
    <w:link w:val="FooterChar"/>
    <w:uiPriority w:val="99"/>
    <w:unhideWhenUsed/>
    <w:rsid w:val="00430096"/>
    <w:pPr>
      <w:tabs>
        <w:tab w:val="center" w:pos="4153"/>
        <w:tab w:val="right" w:pos="8306"/>
      </w:tabs>
    </w:pPr>
  </w:style>
  <w:style w:type="character" w:customStyle="1" w:styleId="FooterChar">
    <w:name w:val="Footer Char"/>
    <w:link w:val="Footer"/>
    <w:uiPriority w:val="99"/>
    <w:rsid w:val="00430096"/>
    <w:rPr>
      <w:rFonts w:ascii="Times New Roman" w:eastAsia="Times New Roman" w:hAnsi="Times New Roman"/>
      <w:sz w:val="24"/>
      <w:szCs w:val="24"/>
    </w:rPr>
  </w:style>
  <w:style w:type="paragraph" w:styleId="Revision">
    <w:name w:val="Revision"/>
    <w:hidden/>
    <w:uiPriority w:val="99"/>
    <w:semiHidden/>
    <w:rsid w:val="002568B5"/>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556107">
      <w:bodyDiv w:val="1"/>
      <w:marLeft w:val="0"/>
      <w:marRight w:val="0"/>
      <w:marTop w:val="0"/>
      <w:marBottom w:val="0"/>
      <w:divBdr>
        <w:top w:val="none" w:sz="0" w:space="0" w:color="auto"/>
        <w:left w:val="none" w:sz="0" w:space="0" w:color="auto"/>
        <w:bottom w:val="none" w:sz="0" w:space="0" w:color="auto"/>
        <w:right w:val="none" w:sz="0" w:space="0" w:color="auto"/>
      </w:divBdr>
    </w:div>
    <w:div w:id="1527985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B7494D-7DA5-497A-A0C8-D13E394043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6321</Words>
  <Characters>3604</Characters>
  <Application>Microsoft Office Word</Application>
  <DocSecurity>0</DocSecurity>
  <Lines>30</Lines>
  <Paragraphs>19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9906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Smirnova</dc:creator>
  <cp:keywords/>
  <cp:lastModifiedBy>Samanta Jurevica</cp:lastModifiedBy>
  <cp:revision>14</cp:revision>
  <cp:lastPrinted>2019-07-03T13:00:00Z</cp:lastPrinted>
  <dcterms:created xsi:type="dcterms:W3CDTF">2026-05-28T06:56:00Z</dcterms:created>
  <dcterms:modified xsi:type="dcterms:W3CDTF">2026-06-02T11:53:00Z</dcterms:modified>
</cp:coreProperties>
</file>