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231EE" w14:textId="58E759FD" w:rsidR="002A64FE" w:rsidRPr="002D3454" w:rsidRDefault="002A64FE" w:rsidP="002A64FE">
      <w:pPr>
        <w:ind w:left="2880"/>
        <w:jc w:val="right"/>
        <w:rPr>
          <w:b/>
          <w:sz w:val="20"/>
          <w:szCs w:val="20"/>
          <w:lang w:val="lv-LV" w:eastAsia="ar-SA"/>
        </w:rPr>
      </w:pPr>
      <w:r w:rsidRPr="002D3454">
        <w:rPr>
          <w:b/>
          <w:sz w:val="20"/>
          <w:szCs w:val="20"/>
          <w:lang w:val="lv-LV" w:eastAsia="ar-SA"/>
        </w:rPr>
        <w:t xml:space="preserve">7.pielikums </w:t>
      </w:r>
      <w:r w:rsidRPr="002D3454">
        <w:rPr>
          <w:b/>
          <w:sz w:val="20"/>
          <w:szCs w:val="20"/>
          <w:lang w:val="lv-LV" w:eastAsia="ar-SA"/>
        </w:rPr>
        <w:br/>
      </w:r>
      <w:r w:rsidR="00456FCE">
        <w:rPr>
          <w:sz w:val="20"/>
          <w:szCs w:val="20"/>
          <w:lang w:val="lv-LV" w:eastAsia="ar-SA"/>
        </w:rPr>
        <w:t>iepirkuma</w:t>
      </w:r>
      <w:r w:rsidRPr="002D3454">
        <w:rPr>
          <w:sz w:val="20"/>
          <w:szCs w:val="20"/>
          <w:lang w:val="lv-LV" w:eastAsia="ar-SA"/>
        </w:rPr>
        <w:t xml:space="preserve"> Nolikumam</w:t>
      </w:r>
      <w:r w:rsidRPr="002D3454">
        <w:rPr>
          <w:b/>
          <w:sz w:val="20"/>
          <w:szCs w:val="20"/>
          <w:lang w:val="lv-LV" w:eastAsia="ar-SA"/>
        </w:rPr>
        <w:t xml:space="preserve"> </w:t>
      </w:r>
    </w:p>
    <w:p w14:paraId="79BECE84" w14:textId="528943A3" w:rsidR="00AD1D07" w:rsidRPr="002D3454" w:rsidRDefault="002A64FE" w:rsidP="002A64FE">
      <w:pPr>
        <w:suppressAutoHyphens/>
        <w:jc w:val="right"/>
        <w:rPr>
          <w:sz w:val="23"/>
          <w:szCs w:val="23"/>
          <w:lang w:val="lv-LV" w:eastAsia="ar-SA"/>
        </w:rPr>
      </w:pPr>
      <w:r w:rsidRPr="002D3454">
        <w:rPr>
          <w:sz w:val="20"/>
          <w:szCs w:val="20"/>
          <w:lang w:val="lv-LV" w:eastAsia="ar-SA"/>
        </w:rPr>
        <w:t>“</w:t>
      </w:r>
      <w:r w:rsidR="00F8030D" w:rsidRPr="00F8030D">
        <w:rPr>
          <w:bCs/>
          <w:sz w:val="20"/>
          <w:szCs w:val="20"/>
          <w:lang w:val="lv-LV" w:eastAsia="ar-SA"/>
        </w:rPr>
        <w:t>Būvuzraudzības pakalpojumi “Ēku nojaukšana Daugavpils pašvaldības teritorijās”</w:t>
      </w:r>
      <w:r w:rsidRPr="002D3454">
        <w:rPr>
          <w:bCs/>
          <w:sz w:val="20"/>
          <w:szCs w:val="20"/>
          <w:lang w:val="lv-LV" w:eastAsia="ar-SA"/>
        </w:rPr>
        <w:t>”</w:t>
      </w:r>
      <w:r w:rsidRPr="002D3454">
        <w:rPr>
          <w:sz w:val="20"/>
          <w:szCs w:val="20"/>
          <w:lang w:val="lv-LV" w:eastAsia="ar-SA"/>
        </w:rPr>
        <w:br/>
        <w:t>Identifikācijas numurs DVP 2026/</w:t>
      </w:r>
      <w:r w:rsidR="00F8030D">
        <w:rPr>
          <w:sz w:val="20"/>
          <w:szCs w:val="20"/>
          <w:lang w:val="lv-LV" w:eastAsia="ar-SA"/>
        </w:rPr>
        <w:t>128</w:t>
      </w:r>
    </w:p>
    <w:p w14:paraId="1E500093" w14:textId="77777777" w:rsidR="002A64FE" w:rsidRPr="002D3454" w:rsidRDefault="002A64FE" w:rsidP="00AD1D07">
      <w:pPr>
        <w:suppressAutoHyphens/>
        <w:ind w:left="2517"/>
        <w:jc w:val="right"/>
        <w:rPr>
          <w:sz w:val="23"/>
          <w:szCs w:val="23"/>
          <w:lang w:val="lv-LV" w:eastAsia="ar-SA"/>
        </w:rPr>
      </w:pPr>
    </w:p>
    <w:p w14:paraId="28058A9A" w14:textId="53813160" w:rsidR="00AD1D07" w:rsidRPr="002D3454" w:rsidRDefault="002A64FE" w:rsidP="00AD1D07">
      <w:pPr>
        <w:suppressAutoHyphens/>
        <w:ind w:left="2517"/>
        <w:jc w:val="right"/>
        <w:rPr>
          <w:i/>
          <w:iCs/>
          <w:sz w:val="23"/>
          <w:szCs w:val="23"/>
          <w:lang w:val="lv-LV" w:eastAsia="ar-SA"/>
        </w:rPr>
      </w:pPr>
      <w:r w:rsidRPr="002D3454">
        <w:rPr>
          <w:i/>
          <w:iCs/>
          <w:sz w:val="23"/>
          <w:szCs w:val="23"/>
          <w:lang w:val="lv-LV" w:eastAsia="ar-SA"/>
        </w:rPr>
        <w:t>Līguma projekts</w:t>
      </w:r>
    </w:p>
    <w:p w14:paraId="77A2F81B" w14:textId="77777777" w:rsidR="00AD1D07" w:rsidRPr="002D3454" w:rsidRDefault="00AD1D07" w:rsidP="00AD1D07">
      <w:pPr>
        <w:suppressAutoHyphens/>
        <w:spacing w:after="120" w:line="20" w:lineRule="atLeast"/>
        <w:jc w:val="center"/>
        <w:rPr>
          <w:b/>
          <w:caps/>
          <w:sz w:val="23"/>
          <w:szCs w:val="23"/>
          <w:lang w:val="lv-LV" w:eastAsia="lv-LV"/>
        </w:rPr>
      </w:pPr>
      <w:r w:rsidRPr="002D3454">
        <w:rPr>
          <w:b/>
          <w:caps/>
          <w:sz w:val="23"/>
          <w:szCs w:val="23"/>
          <w:lang w:val="lv-LV" w:eastAsia="lv-LV"/>
        </w:rPr>
        <w:t>Uzņēmuma līgums</w:t>
      </w:r>
    </w:p>
    <w:p w14:paraId="42150C8F" w14:textId="14A44E29" w:rsidR="00AD1D07" w:rsidRPr="002D3454" w:rsidRDefault="00AD1D07" w:rsidP="002A64FE">
      <w:pPr>
        <w:jc w:val="center"/>
        <w:rPr>
          <w:sz w:val="20"/>
          <w:szCs w:val="20"/>
          <w:lang w:val="lv-LV" w:eastAsia="ar-SA"/>
        </w:rPr>
      </w:pPr>
      <w:r w:rsidRPr="002D3454">
        <w:rPr>
          <w:sz w:val="20"/>
          <w:szCs w:val="20"/>
          <w:lang w:val="lv-LV" w:eastAsia="ar-SA"/>
        </w:rPr>
        <w:t xml:space="preserve">par </w:t>
      </w:r>
      <w:r w:rsidR="002A64FE" w:rsidRPr="002D3454">
        <w:rPr>
          <w:bCs/>
          <w:sz w:val="20"/>
          <w:szCs w:val="20"/>
          <w:lang w:val="lv-LV" w:eastAsia="ar-SA"/>
        </w:rPr>
        <w:t>_______________________________________________</w:t>
      </w:r>
    </w:p>
    <w:p w14:paraId="72725A7B" w14:textId="77777777" w:rsidR="002A64FE" w:rsidRPr="002D3454" w:rsidRDefault="00AD1D07" w:rsidP="00AD1D07">
      <w:pPr>
        <w:suppressAutoHyphens/>
        <w:spacing w:after="120" w:line="20" w:lineRule="atLeast"/>
        <w:jc w:val="center"/>
        <w:rPr>
          <w:i/>
          <w:sz w:val="20"/>
          <w:szCs w:val="20"/>
          <w:lang w:val="lv-LV" w:eastAsia="lv-LV"/>
        </w:rPr>
      </w:pPr>
      <w:r w:rsidRPr="002D3454">
        <w:rPr>
          <w:i/>
          <w:sz w:val="20"/>
          <w:szCs w:val="20"/>
          <w:lang w:val="lv-LV" w:eastAsia="lv-LV"/>
        </w:rPr>
        <w:t xml:space="preserve"> </w:t>
      </w:r>
    </w:p>
    <w:p w14:paraId="046FCDA8" w14:textId="77777777" w:rsidR="00BD7246" w:rsidRPr="002D3454" w:rsidRDefault="00BD7246" w:rsidP="00BD7246">
      <w:pPr>
        <w:spacing w:line="276" w:lineRule="auto"/>
        <w:jc w:val="both"/>
        <w:rPr>
          <w:rFonts w:eastAsia="Calibri"/>
          <w:bCs/>
          <w:i/>
          <w:sz w:val="20"/>
          <w:szCs w:val="20"/>
          <w:lang w:val="lv-LV"/>
        </w:rPr>
      </w:pPr>
      <w:r w:rsidRPr="002D3454">
        <w:rPr>
          <w:rFonts w:eastAsia="Calibri"/>
          <w:bCs/>
          <w:i/>
          <w:sz w:val="20"/>
          <w:szCs w:val="20"/>
          <w:lang w:val="lv-LV"/>
        </w:rPr>
        <w:t>Līguma sagatavošanas vieta – Daugavpils, Latvija</w:t>
      </w:r>
    </w:p>
    <w:p w14:paraId="6D2F5231" w14:textId="50315396" w:rsidR="00AD1D07" w:rsidRPr="002D3454" w:rsidRDefault="00BD7246" w:rsidP="00BD7246">
      <w:pPr>
        <w:spacing w:after="120" w:line="20" w:lineRule="atLeast"/>
        <w:rPr>
          <w:sz w:val="23"/>
          <w:szCs w:val="23"/>
          <w:lang w:val="lv-LV"/>
        </w:rPr>
      </w:pPr>
      <w:r w:rsidRPr="002D3454">
        <w:rPr>
          <w:rFonts w:eastAsia="Calibri"/>
          <w:bCs/>
          <w:i/>
          <w:sz w:val="20"/>
          <w:szCs w:val="20"/>
          <w:lang w:val="lv-LV"/>
        </w:rPr>
        <w:t>Līguma parakstīšanas datums – pēdējā pievienotā droša elektroniskā paraksta un tā laika zīmoga datums</w:t>
      </w:r>
    </w:p>
    <w:p w14:paraId="2F1BD52C" w14:textId="77777777" w:rsidR="00BD7246" w:rsidRPr="002D3454" w:rsidRDefault="00BD7246" w:rsidP="00AD1D07">
      <w:pPr>
        <w:spacing w:after="120" w:line="20" w:lineRule="atLeast"/>
        <w:ind w:firstLine="567"/>
        <w:jc w:val="both"/>
        <w:rPr>
          <w:b/>
          <w:sz w:val="23"/>
          <w:szCs w:val="23"/>
          <w:lang w:val="lv-LV"/>
        </w:rPr>
      </w:pPr>
    </w:p>
    <w:p w14:paraId="4AE53822" w14:textId="475F53BA" w:rsidR="00AD1D07" w:rsidRPr="002D3454" w:rsidRDefault="00AD1D07" w:rsidP="00AD1D07">
      <w:pPr>
        <w:spacing w:after="120" w:line="20" w:lineRule="atLeast"/>
        <w:ind w:firstLine="567"/>
        <w:jc w:val="both"/>
        <w:rPr>
          <w:b/>
          <w:sz w:val="23"/>
          <w:szCs w:val="23"/>
          <w:lang w:val="lv-LV"/>
        </w:rPr>
      </w:pPr>
      <w:r w:rsidRPr="002D3454">
        <w:rPr>
          <w:b/>
          <w:sz w:val="23"/>
          <w:szCs w:val="23"/>
          <w:lang w:val="lv-LV"/>
        </w:rPr>
        <w:t>Daugavpils valstspilsētas pašvaldība</w:t>
      </w:r>
      <w:r w:rsidRPr="002D3454">
        <w:rPr>
          <w:sz w:val="23"/>
          <w:szCs w:val="23"/>
          <w:lang w:val="lv-LV"/>
        </w:rPr>
        <w:t xml:space="preserve">, </w:t>
      </w:r>
      <w:r w:rsidR="00611F0A" w:rsidRPr="002D3454">
        <w:rPr>
          <w:sz w:val="23"/>
          <w:szCs w:val="23"/>
          <w:lang w:val="lv-LV"/>
        </w:rPr>
        <w:t>reģ.Nr.</w:t>
      </w:r>
      <w:r w:rsidRPr="002D3454">
        <w:rPr>
          <w:sz w:val="23"/>
          <w:szCs w:val="23"/>
          <w:lang w:val="lv-LV"/>
        </w:rPr>
        <w:t>90</w:t>
      </w:r>
      <w:r w:rsidR="00611F0A" w:rsidRPr="002D3454">
        <w:rPr>
          <w:sz w:val="23"/>
          <w:szCs w:val="23"/>
          <w:lang w:val="lv-LV"/>
        </w:rPr>
        <w:t>000077325, juridiskā adrese Kr.</w:t>
      </w:r>
      <w:r w:rsidRPr="002D3454">
        <w:rPr>
          <w:sz w:val="23"/>
          <w:szCs w:val="23"/>
          <w:lang w:val="lv-LV"/>
        </w:rPr>
        <w:t>Valdemāra iela 1, Daugavpils, LV</w:t>
      </w:r>
      <w:r w:rsidR="00611F0A" w:rsidRPr="002D3454">
        <w:rPr>
          <w:sz w:val="23"/>
          <w:szCs w:val="23"/>
          <w:lang w:val="lv-LV"/>
        </w:rPr>
        <w:t xml:space="preserve">– </w:t>
      </w:r>
      <w:r w:rsidRPr="002D3454">
        <w:rPr>
          <w:sz w:val="23"/>
          <w:szCs w:val="23"/>
          <w:lang w:val="lv-LV"/>
        </w:rPr>
        <w:t xml:space="preserve">5401, turpmāk saukta Pasūtītājs, tās ______ ______ personā, no vienas puses, </w:t>
      </w:r>
      <w:r w:rsidR="00E277F2" w:rsidRPr="002D3454">
        <w:rPr>
          <w:sz w:val="23"/>
          <w:szCs w:val="23"/>
          <w:lang w:val="lv-LV"/>
        </w:rPr>
        <w:t>un</w:t>
      </w:r>
    </w:p>
    <w:p w14:paraId="56A740AC" w14:textId="2AF9AFDF" w:rsidR="00096A0C" w:rsidRPr="002D3454" w:rsidRDefault="00E277F2" w:rsidP="00BD7246">
      <w:pPr>
        <w:suppressAutoHyphens/>
        <w:autoSpaceDE w:val="0"/>
        <w:autoSpaceDN w:val="0"/>
        <w:adjustRightInd w:val="0"/>
        <w:spacing w:after="120"/>
        <w:ind w:firstLine="357"/>
        <w:jc w:val="both"/>
        <w:rPr>
          <w:sz w:val="23"/>
          <w:szCs w:val="23"/>
          <w:lang w:val="lv-LV" w:eastAsia="ar-SA"/>
        </w:rPr>
      </w:pPr>
      <w:r w:rsidRPr="002D3454">
        <w:rPr>
          <w:sz w:val="23"/>
          <w:szCs w:val="23"/>
          <w:lang w:val="lv-LV" w:eastAsia="ar-SA"/>
        </w:rPr>
        <w:t>_________ „________</w:t>
      </w:r>
      <w:r w:rsidR="00AD1D07" w:rsidRPr="002D3454">
        <w:rPr>
          <w:sz w:val="23"/>
          <w:szCs w:val="23"/>
          <w:lang w:val="lv-LV" w:eastAsia="ar-SA"/>
        </w:rPr>
        <w:t xml:space="preserve">______________”, reģistrācijas Nr.__________________________, tās _______________ ______________________ personā, kas rīkojas uz _______pamata, (turpmāk - </w:t>
      </w:r>
      <w:r w:rsidR="001C7860" w:rsidRPr="002D3454">
        <w:rPr>
          <w:sz w:val="23"/>
          <w:szCs w:val="23"/>
          <w:lang w:val="lv-LV" w:eastAsia="ar-SA"/>
        </w:rPr>
        <w:t>Būvuzraugs</w:t>
      </w:r>
      <w:r w:rsidR="00AD1D07" w:rsidRPr="002D3454">
        <w:rPr>
          <w:sz w:val="23"/>
          <w:szCs w:val="23"/>
          <w:lang w:val="lv-LV" w:eastAsia="ar-SA"/>
        </w:rPr>
        <w:t xml:space="preserve">), no otras puses, abi kopā un katrs atsevišķi (turpmāk - Puses), pamatojoties uz </w:t>
      </w:r>
      <w:r w:rsidR="00456FCE">
        <w:rPr>
          <w:sz w:val="23"/>
          <w:szCs w:val="23"/>
          <w:lang w:val="lv-LV" w:eastAsia="ar-SA"/>
        </w:rPr>
        <w:t xml:space="preserve">iepirkuma </w:t>
      </w:r>
      <w:r w:rsidR="00AD1D07" w:rsidRPr="002D3454">
        <w:rPr>
          <w:sz w:val="23"/>
          <w:szCs w:val="23"/>
          <w:lang w:val="lv-LV" w:eastAsia="ar-SA"/>
        </w:rPr>
        <w:t>“</w:t>
      </w:r>
      <w:r w:rsidR="00F8030D" w:rsidRPr="00F8030D">
        <w:rPr>
          <w:sz w:val="23"/>
          <w:szCs w:val="23"/>
          <w:lang w:val="lv-LV" w:eastAsia="ar-SA"/>
        </w:rPr>
        <w:t>Būvuzraudzības pakalpojumi “Ēku nojaukšana Daugavpils pašvaldības teritorijās”</w:t>
      </w:r>
      <w:r w:rsidR="00AD1D07" w:rsidRPr="002D3454">
        <w:rPr>
          <w:sz w:val="23"/>
          <w:szCs w:val="23"/>
          <w:lang w:val="lv-LV" w:eastAsia="ar-SA"/>
        </w:rPr>
        <w:t>”, identifikācija</w:t>
      </w:r>
      <w:r w:rsidR="00920952" w:rsidRPr="002D3454">
        <w:rPr>
          <w:sz w:val="23"/>
          <w:szCs w:val="23"/>
          <w:lang w:val="lv-LV" w:eastAsia="ar-SA"/>
        </w:rPr>
        <w:t>s Nr. DVP 202</w:t>
      </w:r>
      <w:r w:rsidR="002A64FE" w:rsidRPr="002D3454">
        <w:rPr>
          <w:sz w:val="23"/>
          <w:szCs w:val="23"/>
          <w:lang w:val="lv-LV" w:eastAsia="ar-SA"/>
        </w:rPr>
        <w:t>6</w:t>
      </w:r>
      <w:r w:rsidR="00920952" w:rsidRPr="002D3454">
        <w:rPr>
          <w:sz w:val="23"/>
          <w:szCs w:val="23"/>
          <w:lang w:val="lv-LV" w:eastAsia="ar-SA"/>
        </w:rPr>
        <w:t>/</w:t>
      </w:r>
      <w:r w:rsidR="00F8030D">
        <w:rPr>
          <w:sz w:val="23"/>
          <w:szCs w:val="23"/>
          <w:lang w:val="lv-LV" w:eastAsia="ar-SA"/>
        </w:rPr>
        <w:t>128</w:t>
      </w:r>
      <w:r w:rsidR="00920952" w:rsidRPr="002D3454">
        <w:rPr>
          <w:sz w:val="23"/>
          <w:szCs w:val="23"/>
          <w:lang w:val="lv-LV" w:eastAsia="ar-SA"/>
        </w:rPr>
        <w:t>,</w:t>
      </w:r>
      <w:r w:rsidR="002A64FE" w:rsidRPr="002D3454">
        <w:rPr>
          <w:sz w:val="23"/>
          <w:szCs w:val="23"/>
          <w:lang w:val="lv-LV" w:eastAsia="ar-SA"/>
        </w:rPr>
        <w:t xml:space="preserve"> </w:t>
      </w:r>
      <w:r w:rsidR="00BD7246" w:rsidRPr="002D3454">
        <w:rPr>
          <w:sz w:val="23"/>
          <w:szCs w:val="23"/>
          <w:lang w:val="lv-LV" w:eastAsia="ar-SA"/>
        </w:rPr>
        <w:t xml:space="preserve">iepirkuma </w:t>
      </w:r>
      <w:r w:rsidR="00920952" w:rsidRPr="002D3454">
        <w:rPr>
          <w:sz w:val="23"/>
          <w:szCs w:val="23"/>
          <w:lang w:val="lv-LV" w:eastAsia="ar-SA"/>
        </w:rPr>
        <w:t>komisijas 202</w:t>
      </w:r>
      <w:r w:rsidR="00BD7246" w:rsidRPr="002D3454">
        <w:rPr>
          <w:sz w:val="23"/>
          <w:szCs w:val="23"/>
          <w:lang w:val="lv-LV" w:eastAsia="ar-SA"/>
        </w:rPr>
        <w:t>_</w:t>
      </w:r>
      <w:r w:rsidR="0028319F" w:rsidRPr="002D3454">
        <w:rPr>
          <w:sz w:val="23"/>
          <w:szCs w:val="23"/>
          <w:lang w:val="lv-LV" w:eastAsia="ar-SA"/>
        </w:rPr>
        <w:t xml:space="preserve">.gada </w:t>
      </w:r>
      <w:r w:rsidR="00AD1D07" w:rsidRPr="002D3454">
        <w:rPr>
          <w:sz w:val="23"/>
          <w:szCs w:val="23"/>
          <w:lang w:val="lv-LV" w:eastAsia="ar-SA"/>
        </w:rPr>
        <w:t>___</w:t>
      </w:r>
      <w:r w:rsidR="00746411" w:rsidRPr="002D3454">
        <w:rPr>
          <w:sz w:val="23"/>
          <w:szCs w:val="23"/>
          <w:lang w:val="lv-LV" w:eastAsia="ar-SA"/>
        </w:rPr>
        <w:t>.</w:t>
      </w:r>
      <w:r w:rsidR="00AD1D07" w:rsidRPr="002D3454">
        <w:rPr>
          <w:sz w:val="23"/>
          <w:szCs w:val="23"/>
          <w:lang w:val="lv-LV" w:eastAsia="ar-SA"/>
        </w:rPr>
        <w:t>_____</w:t>
      </w:r>
      <w:r w:rsidR="0028319F" w:rsidRPr="002D3454">
        <w:rPr>
          <w:sz w:val="23"/>
          <w:szCs w:val="23"/>
          <w:lang w:val="lv-LV" w:eastAsia="ar-SA"/>
        </w:rPr>
        <w:t xml:space="preserve"> lēmumu (</w:t>
      </w:r>
      <w:proofErr w:type="spellStart"/>
      <w:r w:rsidR="0028319F" w:rsidRPr="002D3454">
        <w:rPr>
          <w:sz w:val="23"/>
          <w:szCs w:val="23"/>
          <w:lang w:val="lv-LV" w:eastAsia="ar-SA"/>
        </w:rPr>
        <w:t>prot.Nr</w:t>
      </w:r>
      <w:proofErr w:type="spellEnd"/>
      <w:r w:rsidR="0028319F" w:rsidRPr="002D3454">
        <w:rPr>
          <w:sz w:val="23"/>
          <w:szCs w:val="23"/>
          <w:lang w:val="lv-LV" w:eastAsia="ar-SA"/>
        </w:rPr>
        <w:t>.____)</w:t>
      </w:r>
      <w:r w:rsidR="002A64FE" w:rsidRPr="002D3454">
        <w:rPr>
          <w:sz w:val="23"/>
          <w:szCs w:val="23"/>
          <w:lang w:val="lv-LV" w:eastAsia="ar-SA"/>
        </w:rPr>
        <w:t xml:space="preserve"> __.DAĻĀ:________________</w:t>
      </w:r>
      <w:r w:rsidR="00AD1D07" w:rsidRPr="002D3454">
        <w:rPr>
          <w:sz w:val="23"/>
          <w:szCs w:val="23"/>
          <w:lang w:val="lv-LV" w:eastAsia="ar-SA"/>
        </w:rPr>
        <w:t>, noslēdz šādu Līgumu (turpmāk – Līgums):</w:t>
      </w:r>
    </w:p>
    <w:p w14:paraId="6968FBE5" w14:textId="77777777" w:rsidR="004D7F12" w:rsidRPr="002D3454" w:rsidRDefault="0001233F" w:rsidP="00553B1F">
      <w:pPr>
        <w:pStyle w:val="ListParagraph"/>
        <w:numPr>
          <w:ilvl w:val="0"/>
          <w:numId w:val="27"/>
        </w:numPr>
        <w:suppressAutoHyphens/>
        <w:autoSpaceDE w:val="0"/>
        <w:autoSpaceDN w:val="0"/>
        <w:adjustRightInd w:val="0"/>
        <w:spacing w:before="240" w:after="240"/>
        <w:ind w:left="357" w:hanging="357"/>
        <w:contextualSpacing w:val="0"/>
        <w:jc w:val="center"/>
        <w:rPr>
          <w:rFonts w:ascii="Times New Roman Bold" w:hAnsi="Times New Roman Bold"/>
          <w:sz w:val="23"/>
          <w:szCs w:val="23"/>
          <w:lang w:val="lv-LV" w:eastAsia="ar-SA"/>
        </w:rPr>
      </w:pPr>
      <w:r w:rsidRPr="002D3454">
        <w:rPr>
          <w:rFonts w:ascii="Times New Roman Bold" w:hAnsi="Times New Roman Bold"/>
          <w:b/>
          <w:bCs/>
          <w:sz w:val="23"/>
          <w:szCs w:val="23"/>
          <w:lang w:val="lv-LV" w:eastAsia="ar-SA"/>
        </w:rPr>
        <w:t>Līguma priekšmets</w:t>
      </w:r>
    </w:p>
    <w:p w14:paraId="6ABAF167" w14:textId="37DA4087" w:rsidR="009B1AE3" w:rsidRPr="002D3454" w:rsidRDefault="00DC037C" w:rsidP="009B1AE3">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sz w:val="23"/>
          <w:szCs w:val="23"/>
          <w:lang w:val="lv-LV" w:eastAsia="ar-SA"/>
        </w:rPr>
        <w:t xml:space="preserve">Pasūtītājs uzdod, bet Būvuzraugs pret atlīdzību </w:t>
      </w:r>
      <w:r w:rsidR="00824388" w:rsidRPr="002D3454">
        <w:rPr>
          <w:sz w:val="23"/>
          <w:szCs w:val="23"/>
          <w:lang w:val="lv-LV" w:eastAsia="ar-SA"/>
        </w:rPr>
        <w:t>apņemas</w:t>
      </w:r>
      <w:r w:rsidRPr="002D3454">
        <w:rPr>
          <w:sz w:val="23"/>
          <w:szCs w:val="23"/>
          <w:lang w:val="lv-LV" w:eastAsia="ar-SA"/>
        </w:rPr>
        <w:t xml:space="preserve"> veikt</w:t>
      </w:r>
      <w:r w:rsidR="00AD1D07" w:rsidRPr="002D3454">
        <w:rPr>
          <w:sz w:val="23"/>
          <w:szCs w:val="23"/>
          <w:lang w:val="lv-LV" w:eastAsia="ar-SA"/>
        </w:rPr>
        <w:t xml:space="preserve"> </w:t>
      </w:r>
      <w:r w:rsidR="00E6589D" w:rsidRPr="002D3454">
        <w:rPr>
          <w:sz w:val="23"/>
          <w:szCs w:val="23"/>
          <w:lang w:val="lv-LV" w:eastAsia="lv-LV"/>
        </w:rPr>
        <w:t>būvniecības darbu būvuzraudzību objektā “</w:t>
      </w:r>
      <w:r w:rsidR="002A64FE" w:rsidRPr="002D3454">
        <w:rPr>
          <w:sz w:val="23"/>
          <w:szCs w:val="23"/>
          <w:lang w:val="lv-LV" w:eastAsia="lv-LV"/>
        </w:rPr>
        <w:t>_______________________________</w:t>
      </w:r>
      <w:r w:rsidR="00E6589D" w:rsidRPr="002D3454">
        <w:rPr>
          <w:sz w:val="23"/>
          <w:szCs w:val="23"/>
          <w:lang w:val="lv-LV" w:eastAsia="lv-LV"/>
        </w:rPr>
        <w:t>”</w:t>
      </w:r>
      <w:r w:rsidR="000D26B8" w:rsidRPr="002D3454">
        <w:rPr>
          <w:sz w:val="23"/>
          <w:szCs w:val="23"/>
          <w:lang w:val="lv-LV" w:eastAsia="ar-SA"/>
        </w:rPr>
        <w:t>,</w:t>
      </w:r>
      <w:r w:rsidR="00AD1D07" w:rsidRPr="002D3454">
        <w:rPr>
          <w:sz w:val="23"/>
          <w:szCs w:val="23"/>
          <w:lang w:val="lv-LV" w:eastAsia="ar-SA"/>
        </w:rPr>
        <w:t xml:space="preserve"> </w:t>
      </w:r>
      <w:r w:rsidR="00DF7F85" w:rsidRPr="002D3454">
        <w:rPr>
          <w:sz w:val="23"/>
          <w:szCs w:val="23"/>
          <w:lang w:val="lv-LV" w:eastAsia="ar-SA"/>
        </w:rPr>
        <w:t xml:space="preserve">saskaņā ar Līguma nosacījumiem, </w:t>
      </w:r>
      <w:r w:rsidR="001C7860" w:rsidRPr="002D3454">
        <w:rPr>
          <w:sz w:val="23"/>
          <w:szCs w:val="23"/>
          <w:lang w:val="lv-LV" w:eastAsia="ar-SA"/>
        </w:rPr>
        <w:t>Būvuzrauga</w:t>
      </w:r>
      <w:r w:rsidR="005A4497" w:rsidRPr="002D3454">
        <w:rPr>
          <w:sz w:val="23"/>
          <w:szCs w:val="23"/>
          <w:lang w:val="lv-LV" w:eastAsia="ar-SA"/>
        </w:rPr>
        <w:t xml:space="preserve"> </w:t>
      </w:r>
      <w:r w:rsidR="00456FCE">
        <w:rPr>
          <w:sz w:val="23"/>
          <w:szCs w:val="23"/>
          <w:lang w:val="lv-LV" w:eastAsia="ar-SA"/>
        </w:rPr>
        <w:t>iepirkumam</w:t>
      </w:r>
      <w:r w:rsidR="005A4497" w:rsidRPr="002D3454">
        <w:rPr>
          <w:sz w:val="23"/>
          <w:szCs w:val="23"/>
          <w:lang w:val="lv-LV" w:eastAsia="ar-SA"/>
        </w:rPr>
        <w:t xml:space="preserve"> iesniegto piedāvājumu</w:t>
      </w:r>
      <w:r w:rsidR="00DF7F85" w:rsidRPr="002D3454">
        <w:rPr>
          <w:sz w:val="23"/>
          <w:szCs w:val="23"/>
          <w:lang w:val="lv-LV" w:eastAsia="ar-SA"/>
        </w:rPr>
        <w:t xml:space="preserve"> un spēkā esošo normatīvo</w:t>
      </w:r>
      <w:r w:rsidR="00007939" w:rsidRPr="002D3454">
        <w:rPr>
          <w:sz w:val="23"/>
          <w:szCs w:val="23"/>
          <w:lang w:val="lv-LV" w:eastAsia="ar-SA"/>
        </w:rPr>
        <w:t xml:space="preserve"> aktu prasībā</w:t>
      </w:r>
      <w:r w:rsidR="00DF7F85" w:rsidRPr="002D3454">
        <w:rPr>
          <w:sz w:val="23"/>
          <w:szCs w:val="23"/>
          <w:lang w:val="lv-LV" w:eastAsia="ar-SA"/>
        </w:rPr>
        <w:t>m</w:t>
      </w:r>
      <w:r w:rsidR="00AC0A28" w:rsidRPr="002D3454">
        <w:rPr>
          <w:sz w:val="23"/>
          <w:szCs w:val="23"/>
          <w:lang w:val="lv-LV" w:eastAsia="ar-SA"/>
        </w:rPr>
        <w:t xml:space="preserve"> (turpmāk – Pakalpojums)</w:t>
      </w:r>
      <w:r w:rsidR="00AD1D07" w:rsidRPr="002D3454">
        <w:rPr>
          <w:sz w:val="23"/>
          <w:szCs w:val="23"/>
          <w:lang w:val="lv-LV" w:eastAsia="ar-SA"/>
        </w:rPr>
        <w:t>.</w:t>
      </w:r>
    </w:p>
    <w:p w14:paraId="48E806A9" w14:textId="7FDCF924" w:rsidR="009B1AE3" w:rsidRPr="002D3454" w:rsidRDefault="009B1AE3" w:rsidP="009B1AE3">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BB68BE">
        <w:rPr>
          <w:rFonts w:eastAsia="Calibri"/>
          <w:sz w:val="23"/>
          <w:szCs w:val="23"/>
          <w:lang w:val="lv-LV"/>
        </w:rPr>
        <w:t xml:space="preserve">Pakalpojums tiek sniegts būvobjektā </w:t>
      </w:r>
      <w:r w:rsidRPr="00BB68BE">
        <w:rPr>
          <w:rFonts w:eastAsia="Calibri"/>
          <w:bCs/>
          <w:iCs/>
          <w:sz w:val="23"/>
          <w:szCs w:val="23"/>
          <w:lang w:val="lv-LV"/>
        </w:rPr>
        <w:t xml:space="preserve">„_________” </w:t>
      </w:r>
      <w:r w:rsidRPr="00BB68BE">
        <w:rPr>
          <w:rFonts w:eastAsia="Calibri"/>
          <w:sz w:val="23"/>
          <w:szCs w:val="23"/>
          <w:lang w:val="lv-LV"/>
        </w:rPr>
        <w:t xml:space="preserve">(turpmāk – Objekts), kur būvdarbus veic </w:t>
      </w:r>
      <w:r w:rsidRPr="00BB68BE">
        <w:rPr>
          <w:rFonts w:eastAsia="Calibri"/>
          <w:bCs/>
          <w:sz w:val="23"/>
          <w:szCs w:val="23"/>
          <w:lang w:val="lv-LV"/>
        </w:rPr>
        <w:t>___________</w:t>
      </w:r>
      <w:r w:rsidRPr="002D3454">
        <w:rPr>
          <w:rFonts w:eastAsia="Calibri"/>
          <w:sz w:val="23"/>
          <w:szCs w:val="23"/>
          <w:lang w:val="lv-LV"/>
        </w:rPr>
        <w:t xml:space="preserve"> būvk.reģ.nr.____</w:t>
      </w:r>
      <w:r w:rsidRPr="002D3454">
        <w:rPr>
          <w:rFonts w:eastAsia="Calibri"/>
          <w:bCs/>
          <w:sz w:val="23"/>
          <w:szCs w:val="23"/>
          <w:lang w:val="lv-LV"/>
        </w:rPr>
        <w:t xml:space="preserve"> (turpmāk – Būvuzņēmējs)</w:t>
      </w:r>
      <w:r w:rsidRPr="002D3454">
        <w:rPr>
          <w:rFonts w:eastAsia="Calibri"/>
          <w:sz w:val="23"/>
          <w:szCs w:val="23"/>
          <w:lang w:val="lv-LV"/>
        </w:rPr>
        <w:t>.</w:t>
      </w:r>
    </w:p>
    <w:p w14:paraId="5A96BFEA" w14:textId="77777777" w:rsidR="004D7F12" w:rsidRPr="002D3454" w:rsidRDefault="00C04097" w:rsidP="0054255D">
      <w:pPr>
        <w:pStyle w:val="ListParagraph"/>
        <w:numPr>
          <w:ilvl w:val="1"/>
          <w:numId w:val="27"/>
        </w:numPr>
        <w:suppressAutoHyphens/>
        <w:spacing w:after="120"/>
        <w:ind w:left="567" w:hanging="567"/>
        <w:contextualSpacing w:val="0"/>
        <w:jc w:val="both"/>
        <w:rPr>
          <w:rFonts w:eastAsia="Calibri"/>
          <w:sz w:val="23"/>
          <w:szCs w:val="23"/>
          <w:shd w:val="clear" w:color="auto" w:fill="FFFF00"/>
          <w:lang w:val="lv-LV"/>
        </w:rPr>
      </w:pPr>
      <w:r w:rsidRPr="002D3454">
        <w:rPr>
          <w:rFonts w:eastAsia="Calibri"/>
          <w:sz w:val="23"/>
          <w:szCs w:val="23"/>
          <w:lang w:val="lv-LV"/>
        </w:rPr>
        <w:t>Pakalpojums sevī ietver visus Līgumā, Līguma pielikumos noteiktās ar Objekta būvuzraudzību saistītās darbības.</w:t>
      </w:r>
    </w:p>
    <w:p w14:paraId="644D4F1E" w14:textId="77777777" w:rsidR="004D7F12" w:rsidRPr="002D3454" w:rsidRDefault="00C04097"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 xml:space="preserve">Gadījumā, ja Līguma izpildes laikā tiek grozīti vai zaudē spēku </w:t>
      </w:r>
      <w:bookmarkStart w:id="0" w:name="_Hlk92679222"/>
      <w:r w:rsidRPr="002D3454">
        <w:rPr>
          <w:rFonts w:eastAsia="Calibri"/>
          <w:sz w:val="23"/>
          <w:szCs w:val="23"/>
          <w:lang w:val="lv-LV"/>
        </w:rPr>
        <w:t>Līgumā, Līguma pielikumos minētie un/vai uz Līguma priekšmetu attiecināmie spēkā esošie normatīvie akti</w:t>
      </w:r>
      <w:bookmarkEnd w:id="0"/>
      <w:r w:rsidRPr="002D3454">
        <w:rPr>
          <w:rFonts w:eastAsia="Calibri"/>
          <w:sz w:val="23"/>
          <w:szCs w:val="23"/>
          <w:lang w:val="lv-LV"/>
        </w:rPr>
        <w:t>, tad Līguma izpildes laikā tiek piemēroti Līgumā, Līguma pielikumos minētie un/vai uz Līguma priekšmetu attiecināmie spēkā esošie normatīvie akti ar grozījumiem vai jaunie spēkā esošie normatīvie akti.</w:t>
      </w:r>
    </w:p>
    <w:p w14:paraId="04E12D4F" w14:textId="77777777" w:rsidR="004D7F12" w:rsidRPr="002D3454" w:rsidRDefault="00C04097"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 xml:space="preserve">Būvuzraugs apliecina, ka viņš ir pienācīgi iepazinies ar iepirkuma nolikuma un tam pievienoto dokumentu prasībām, tajā skaitā ar tajos ietvertajiem risinājumiem, darbu apjomiem, pielietojamiem būvizstrādājumiem un prasībām un atsakās saistībā ar to izvirzīt jebkāda satura iebildumus vai pretenzijas. </w:t>
      </w:r>
    </w:p>
    <w:p w14:paraId="4D93E965" w14:textId="77777777" w:rsidR="0001233F" w:rsidRPr="002D3454" w:rsidRDefault="00C04097"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Būvuzraugs apliecina, ka ir atbildīgs par savu darbaspēku, tā tehnisko nodrošinājumu, darbinieku kvalifikāciju un Pakalpojuma sniegšanas kvalitāti.</w:t>
      </w:r>
    </w:p>
    <w:p w14:paraId="3E6D9C49" w14:textId="77777777" w:rsidR="00492EB9" w:rsidRPr="002D3454" w:rsidRDefault="002E3E38" w:rsidP="00492EB9">
      <w:pPr>
        <w:pStyle w:val="ListParagraph"/>
        <w:numPr>
          <w:ilvl w:val="0"/>
          <w:numId w:val="27"/>
        </w:numPr>
        <w:suppressAutoHyphens/>
        <w:autoSpaceDE w:val="0"/>
        <w:autoSpaceDN w:val="0"/>
        <w:adjustRightInd w:val="0"/>
        <w:spacing w:before="240" w:after="240"/>
        <w:ind w:left="357" w:hanging="357"/>
        <w:contextualSpacing w:val="0"/>
        <w:jc w:val="center"/>
        <w:rPr>
          <w:sz w:val="23"/>
          <w:szCs w:val="23"/>
          <w:lang w:val="lv-LV" w:eastAsia="ar-SA"/>
        </w:rPr>
      </w:pPr>
      <w:r w:rsidRPr="002D3454">
        <w:rPr>
          <w:rFonts w:eastAsia="Calibri"/>
          <w:b/>
          <w:bCs/>
          <w:sz w:val="23"/>
          <w:szCs w:val="23"/>
          <w:lang w:val="lv-LV"/>
        </w:rPr>
        <w:t>Līguma cena un norēķinu kārtība</w:t>
      </w:r>
    </w:p>
    <w:p w14:paraId="0E117922" w14:textId="77777777" w:rsidR="00492EB9" w:rsidRPr="002D3454" w:rsidRDefault="002E3E38"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eastAsia="lv-LV"/>
        </w:rPr>
        <w:t xml:space="preserve">Līguma cena par Līguma ietvaros sniedzamiem Pakalpojumiem ir </w:t>
      </w:r>
      <w:r w:rsidRPr="002D3454">
        <w:rPr>
          <w:rFonts w:eastAsia="Calibri"/>
          <w:bCs/>
          <w:iCs/>
          <w:sz w:val="23"/>
          <w:szCs w:val="23"/>
          <w:lang w:val="lv-LV" w:eastAsia="lv-LV"/>
        </w:rPr>
        <w:t>_____________</w:t>
      </w:r>
      <w:r w:rsidRPr="002D3454">
        <w:rPr>
          <w:rFonts w:eastAsia="Calibri"/>
          <w:b/>
          <w:sz w:val="23"/>
          <w:szCs w:val="23"/>
          <w:lang w:val="lv-LV" w:eastAsia="lv-LV"/>
        </w:rPr>
        <w:t xml:space="preserve"> </w:t>
      </w:r>
      <w:r w:rsidR="00675D75" w:rsidRPr="002D3454">
        <w:rPr>
          <w:rFonts w:eastAsia="Calibri"/>
          <w:bCs/>
          <w:i/>
          <w:sz w:val="23"/>
          <w:szCs w:val="23"/>
          <w:lang w:val="lv-LV" w:eastAsia="lv-LV"/>
        </w:rPr>
        <w:t>euro</w:t>
      </w:r>
      <w:r w:rsidRPr="002D3454">
        <w:rPr>
          <w:rFonts w:eastAsia="Calibri"/>
          <w:sz w:val="23"/>
          <w:szCs w:val="23"/>
          <w:lang w:val="lv-LV" w:eastAsia="lv-LV"/>
        </w:rPr>
        <w:t xml:space="preserve"> (</w:t>
      </w:r>
      <w:r w:rsidRPr="002D3454">
        <w:rPr>
          <w:rFonts w:eastAsia="Calibri"/>
          <w:i/>
          <w:sz w:val="23"/>
          <w:szCs w:val="23"/>
          <w:lang w:val="lv-LV" w:eastAsia="lv-LV"/>
        </w:rPr>
        <w:t>summa vārdiem euro</w:t>
      </w:r>
      <w:r w:rsidRPr="002D3454">
        <w:rPr>
          <w:rFonts w:eastAsia="Calibri"/>
          <w:sz w:val="23"/>
          <w:szCs w:val="23"/>
          <w:lang w:val="lv-LV" w:eastAsia="lv-LV"/>
        </w:rPr>
        <w:t xml:space="preserve">) bez PVN (turpmāk – Līguma cena). Pievienotās vērtības nodoklis </w:t>
      </w:r>
      <w:r w:rsidRPr="002D3454">
        <w:rPr>
          <w:rFonts w:eastAsia="Calibri"/>
          <w:bCs/>
          <w:sz w:val="23"/>
          <w:szCs w:val="23"/>
          <w:lang w:val="lv-LV" w:eastAsia="lv-LV"/>
        </w:rPr>
        <w:t>tiek</w:t>
      </w:r>
      <w:r w:rsidRPr="002D3454">
        <w:rPr>
          <w:rFonts w:eastAsia="Calibri"/>
          <w:sz w:val="23"/>
          <w:szCs w:val="23"/>
          <w:lang w:val="lv-LV" w:eastAsia="lv-LV"/>
        </w:rPr>
        <w:t xml:space="preserve"> aprēķināts un maksāts saskaņā ar spēkā esošajiem </w:t>
      </w:r>
      <w:r w:rsidRPr="002D3454">
        <w:rPr>
          <w:rFonts w:eastAsia="Calibri"/>
          <w:bCs/>
          <w:sz w:val="23"/>
          <w:szCs w:val="23"/>
          <w:lang w:val="lv-LV" w:eastAsia="lv-LV"/>
        </w:rPr>
        <w:t>normatīvajiem aktiem.</w:t>
      </w:r>
    </w:p>
    <w:p w14:paraId="4F60D44F" w14:textId="77777777" w:rsidR="00492EB9" w:rsidRPr="002D3454" w:rsidRDefault="002E3E38" w:rsidP="00D65D9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 xml:space="preserve">Līguma cena </w:t>
      </w:r>
      <w:r w:rsidRPr="002D3454">
        <w:rPr>
          <w:rFonts w:eastAsia="Calibri"/>
          <w:bCs/>
          <w:sz w:val="23"/>
          <w:szCs w:val="23"/>
          <w:lang w:val="lv-LV"/>
        </w:rPr>
        <w:t xml:space="preserve">sevī ietver transporta un sakaru līdzekļu izmaksas, darbu organizācijas izmaksas, iespējamo nodokļu, izņemot PVN, un nodevu maksājumus valsts un pašvaldības </w:t>
      </w:r>
      <w:r w:rsidRPr="002D3454">
        <w:rPr>
          <w:rFonts w:eastAsia="Calibri"/>
          <w:bCs/>
          <w:sz w:val="23"/>
          <w:szCs w:val="23"/>
          <w:lang w:val="lv-LV"/>
        </w:rPr>
        <w:lastRenderedPageBreak/>
        <w:t xml:space="preserve">budžetos, </w:t>
      </w:r>
      <w:r w:rsidR="00756E6D" w:rsidRPr="002D3454">
        <w:rPr>
          <w:rFonts w:eastAsia="Calibri"/>
          <w:bCs/>
          <w:sz w:val="23"/>
          <w:szCs w:val="23"/>
          <w:lang w:val="lv-LV"/>
        </w:rPr>
        <w:t>visas</w:t>
      </w:r>
      <w:r w:rsidRPr="002D3454">
        <w:rPr>
          <w:rFonts w:eastAsia="Calibri"/>
          <w:bCs/>
          <w:sz w:val="23"/>
          <w:szCs w:val="23"/>
          <w:lang w:val="lv-LV"/>
        </w:rPr>
        <w:t xml:space="preserve"> </w:t>
      </w:r>
      <w:r w:rsidR="00756E6D" w:rsidRPr="002D3454">
        <w:rPr>
          <w:rFonts w:eastAsia="Calibri"/>
          <w:bCs/>
          <w:sz w:val="23"/>
          <w:szCs w:val="23"/>
          <w:lang w:val="lv-LV"/>
        </w:rPr>
        <w:t>citas iespējamās ar Pakalpojuma izpildi saistītās  tiešās un netiešās izmaksas</w:t>
      </w:r>
      <w:r w:rsidRPr="002D3454">
        <w:rPr>
          <w:rFonts w:eastAsia="Calibri"/>
          <w:bCs/>
          <w:sz w:val="23"/>
          <w:szCs w:val="23"/>
          <w:lang w:val="lv-LV"/>
        </w:rPr>
        <w:t xml:space="preserve">, kas varētu rasties Būvuzraugam, lai pienācīgi </w:t>
      </w:r>
      <w:r w:rsidR="007574D7" w:rsidRPr="002D3454">
        <w:rPr>
          <w:rFonts w:eastAsia="Calibri"/>
          <w:bCs/>
          <w:sz w:val="23"/>
          <w:szCs w:val="23"/>
          <w:lang w:val="lv-LV"/>
        </w:rPr>
        <w:t>sniegtu Pakalpojumu</w:t>
      </w:r>
      <w:r w:rsidRPr="002D3454">
        <w:rPr>
          <w:rFonts w:eastAsia="Calibri"/>
          <w:sz w:val="23"/>
          <w:szCs w:val="23"/>
          <w:lang w:val="lv-LV"/>
        </w:rPr>
        <w:t>.</w:t>
      </w:r>
    </w:p>
    <w:p w14:paraId="50BDB510" w14:textId="77777777" w:rsidR="00F4125E" w:rsidRPr="002D3454" w:rsidRDefault="002E3E38" w:rsidP="00D65D9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eastAsia="lv-LV"/>
        </w:rPr>
        <w:t xml:space="preserve">Līgumcena visā Līguma darbības laikā nevar tikt paaugstināta, t.sk., </w:t>
      </w:r>
      <w:r w:rsidR="00F4125E" w:rsidRPr="002D3454">
        <w:rPr>
          <w:rFonts w:eastAsia="Calibri"/>
          <w:sz w:val="23"/>
          <w:szCs w:val="23"/>
          <w:lang w:val="lv-LV" w:eastAsia="lv-LV"/>
        </w:rPr>
        <w:t>sakarā ar cenu pieaugumu vai pakalpojumu pieskaitāmo izdevumu izmaksām, nodokļu likmju, vai nodokļu normatīvā regulējuma izmaiņām, nepamatotu sadārdzinājumu, kā arī jebkuriem citiem apstākļiem, ja</w:t>
      </w:r>
      <w:r w:rsidRPr="002D3454">
        <w:rPr>
          <w:rFonts w:eastAsia="Calibri"/>
          <w:sz w:val="23"/>
          <w:szCs w:val="23"/>
          <w:lang w:val="lv-LV" w:eastAsia="lv-LV"/>
        </w:rPr>
        <w:t xml:space="preserve"> mainās kopējā būvdarbu vērtība, pagarinās būvdarbu izpildes termiņš vai tiek veiktas izmaiņas Būvprojektā.</w:t>
      </w:r>
    </w:p>
    <w:p w14:paraId="18D802E7" w14:textId="77777777" w:rsidR="00F4125E" w:rsidRPr="002D3454" w:rsidRDefault="002E3E38"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eastAsia="lv-LV"/>
        </w:rPr>
        <w:t>Līguma cenas samaksu par Pakalpojuma sniegšanu Pasūtītājs veic pa daļām, katru mēnesi, prop</w:t>
      </w:r>
      <w:r w:rsidR="00DE6F66" w:rsidRPr="002D3454">
        <w:rPr>
          <w:rFonts w:eastAsia="Calibri"/>
          <w:sz w:val="23"/>
          <w:szCs w:val="23"/>
          <w:lang w:val="lv-LV" w:eastAsia="lv-LV"/>
        </w:rPr>
        <w:t xml:space="preserve">orcionāli iepriekšējā mēnesī </w:t>
      </w:r>
      <w:r w:rsidR="00D33A77" w:rsidRPr="002D3454">
        <w:rPr>
          <w:rFonts w:eastAsia="Calibri"/>
          <w:sz w:val="23"/>
          <w:szCs w:val="23"/>
          <w:lang w:val="lv-LV" w:eastAsia="lv-LV"/>
        </w:rPr>
        <w:t>Būvuzņēmēja</w:t>
      </w:r>
      <w:r w:rsidRPr="002D3454">
        <w:rPr>
          <w:rFonts w:eastAsia="Calibri"/>
          <w:sz w:val="23"/>
          <w:szCs w:val="23"/>
          <w:lang w:val="lv-LV" w:eastAsia="lv-LV"/>
        </w:rPr>
        <w:t xml:space="preserve"> faktiski izpildītajam būvdarbu apjomam,</w:t>
      </w:r>
      <w:r w:rsidR="00DE6F66" w:rsidRPr="002D3454">
        <w:rPr>
          <w:rFonts w:eastAsia="Calibri"/>
          <w:sz w:val="23"/>
          <w:szCs w:val="23"/>
          <w:lang w:val="lv-LV" w:eastAsia="lv-LV"/>
        </w:rPr>
        <w:t xml:space="preserve"> kas aprēķināts</w:t>
      </w:r>
      <w:r w:rsidRPr="002D3454">
        <w:rPr>
          <w:rFonts w:eastAsia="Calibri"/>
          <w:sz w:val="23"/>
          <w:szCs w:val="23"/>
          <w:lang w:val="lv-LV" w:eastAsia="lv-LV"/>
        </w:rPr>
        <w:t xml:space="preserve"> attiecībā pret kopējo Pakalpojuma apjomu (100%) (viens simts procenti) naudas izteiksmē. Pakalpojuma apjoma proporcija iepriekšējam mēnesim tiek aprēķināta, vadoties no iepriekšējā mēnesī izpildīto būvdarbu apjoma attiecībā pret kopējo būvdarbu apjomu (100%) (viens simts procenti) naudas izteiksmē.</w:t>
      </w:r>
    </w:p>
    <w:p w14:paraId="31F41476" w14:textId="477A080B" w:rsidR="00F4125E" w:rsidRPr="002D3454" w:rsidRDefault="00480D16"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sz w:val="23"/>
          <w:szCs w:val="23"/>
          <w:lang w:val="lv-LV" w:eastAsia="ar-SA"/>
        </w:rPr>
        <w:t>Būvuzraugs sagatavo un iesniedz Pasūtītājam Pakalpojuma izpildes aktu</w:t>
      </w:r>
      <w:r w:rsidR="00AC4991" w:rsidRPr="002D3454">
        <w:rPr>
          <w:sz w:val="23"/>
          <w:szCs w:val="23"/>
          <w:lang w:val="lv-LV" w:eastAsia="ar-SA"/>
        </w:rPr>
        <w:t xml:space="preserve"> (turpmāk – Akts)</w:t>
      </w:r>
      <w:r w:rsidRPr="002D3454">
        <w:rPr>
          <w:sz w:val="23"/>
          <w:szCs w:val="23"/>
          <w:lang w:val="lv-LV" w:eastAsia="ar-SA"/>
        </w:rPr>
        <w:t xml:space="preserve"> par iepriekšējā mēnesī faktiski izpildītajiem būvuzraudzības pakalpojumiem 5 (piecu) darba dienu laikā pēc iepriekšējā mēnesī paveikto būvdarbu apjomu apstiprināšanas un parakstītā būvdarbu izpildes akta saņemšanas</w:t>
      </w:r>
      <w:r w:rsidR="008F65FD" w:rsidRPr="002D3454">
        <w:rPr>
          <w:sz w:val="23"/>
          <w:szCs w:val="23"/>
          <w:lang w:val="lv-LV" w:eastAsia="ar-SA"/>
        </w:rPr>
        <w:t>.</w:t>
      </w:r>
    </w:p>
    <w:p w14:paraId="7BC1C3B6" w14:textId="77777777" w:rsidR="00F4125E" w:rsidRPr="002D3454" w:rsidRDefault="004E180A"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sz w:val="23"/>
          <w:szCs w:val="23"/>
          <w:lang w:val="lv-LV" w:eastAsia="lv-LV"/>
        </w:rPr>
        <w:t xml:space="preserve">10 (desmit) darba dienu laikā no Akta saņemšanas Pasūtītājs izskata Aktu un paraksta to vai minētajā termiņā rakstiski iesniedz </w:t>
      </w:r>
      <w:r w:rsidR="001C7860" w:rsidRPr="002D3454">
        <w:rPr>
          <w:sz w:val="23"/>
          <w:szCs w:val="23"/>
          <w:lang w:val="lv-LV" w:eastAsia="lv-LV"/>
        </w:rPr>
        <w:t>Būvuzrauga</w:t>
      </w:r>
      <w:r w:rsidRPr="002D3454">
        <w:rPr>
          <w:sz w:val="23"/>
          <w:szCs w:val="23"/>
          <w:lang w:val="lv-LV" w:eastAsia="lv-LV"/>
        </w:rPr>
        <w:t>m pretenziju, ja Pakalpojums ir sniegts nekvalitatīvi vai neatbilst šī Līguma vai spēkā esošo normatīvo</w:t>
      </w:r>
      <w:r w:rsidR="00C45DD6" w:rsidRPr="002D3454">
        <w:rPr>
          <w:sz w:val="23"/>
          <w:szCs w:val="23"/>
          <w:lang w:val="lv-LV" w:eastAsia="lv-LV"/>
        </w:rPr>
        <w:t xml:space="preserve"> aktu prasībām, vai dokumentos</w:t>
      </w:r>
      <w:r w:rsidRPr="002D3454">
        <w:rPr>
          <w:sz w:val="23"/>
          <w:szCs w:val="23"/>
          <w:lang w:val="lv-LV" w:eastAsia="lv-LV"/>
        </w:rPr>
        <w:t xml:space="preserve"> ir neprecizitātes. Šādā gadījumā </w:t>
      </w:r>
      <w:r w:rsidR="001C7860" w:rsidRPr="002D3454">
        <w:rPr>
          <w:sz w:val="23"/>
          <w:szCs w:val="23"/>
          <w:lang w:val="lv-LV" w:eastAsia="lv-LV"/>
        </w:rPr>
        <w:t>Būvuzrauga</w:t>
      </w:r>
      <w:r w:rsidRPr="002D3454">
        <w:rPr>
          <w:sz w:val="23"/>
          <w:szCs w:val="23"/>
          <w:lang w:val="lv-LV" w:eastAsia="lv-LV"/>
        </w:rPr>
        <w:t>m ir pienākums Pasūtītāja pretenzijā norādītajā termiņā novērst norādītās neatbilstības un nepilnības un atkārtoti iesniegt Pasūtītājam saskaņošanai Aktu.</w:t>
      </w:r>
    </w:p>
    <w:p w14:paraId="537E1CF2" w14:textId="77777777" w:rsidR="00F4125E" w:rsidRPr="002D3454" w:rsidRDefault="00A50136"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sz w:val="23"/>
          <w:szCs w:val="23"/>
          <w:lang w:val="lv-LV" w:eastAsia="lv-LV"/>
        </w:rPr>
        <w:t xml:space="preserve">Pasūtītājs maksā </w:t>
      </w:r>
      <w:r w:rsidR="001C7860" w:rsidRPr="002D3454">
        <w:rPr>
          <w:sz w:val="23"/>
          <w:szCs w:val="23"/>
          <w:lang w:val="lv-LV" w:eastAsia="lv-LV"/>
        </w:rPr>
        <w:t>Būvuzrauga</w:t>
      </w:r>
      <w:r w:rsidRPr="002D3454">
        <w:rPr>
          <w:sz w:val="23"/>
          <w:szCs w:val="23"/>
          <w:lang w:val="lv-LV" w:eastAsia="lv-LV"/>
        </w:rPr>
        <w:t>m par iepriekšējā mēnesī faktiski saņemto Pakalpojumu 30</w:t>
      </w:r>
      <w:r w:rsidR="005B62D2" w:rsidRPr="002D3454">
        <w:rPr>
          <w:sz w:val="23"/>
          <w:szCs w:val="23"/>
          <w:lang w:val="lv-LV" w:eastAsia="lv-LV"/>
        </w:rPr>
        <w:t> </w:t>
      </w:r>
      <w:r w:rsidRPr="002D3454">
        <w:rPr>
          <w:sz w:val="23"/>
          <w:szCs w:val="23"/>
          <w:lang w:val="lv-LV" w:eastAsia="lv-LV"/>
        </w:rPr>
        <w:t xml:space="preserve">(trīsdesmit) dienu laikā pēc </w:t>
      </w:r>
      <w:r w:rsidR="001C7860" w:rsidRPr="002D3454">
        <w:rPr>
          <w:sz w:val="23"/>
          <w:szCs w:val="23"/>
          <w:lang w:val="lv-LV" w:eastAsia="lv-LV"/>
        </w:rPr>
        <w:t>Būvuzrauga</w:t>
      </w:r>
      <w:r w:rsidRPr="002D3454">
        <w:rPr>
          <w:sz w:val="23"/>
          <w:szCs w:val="23"/>
          <w:lang w:val="lv-LV" w:eastAsia="lv-LV"/>
        </w:rPr>
        <w:t xml:space="preserve"> sagatavota Līguma noteikumie</w:t>
      </w:r>
      <w:r w:rsidR="0061269C" w:rsidRPr="002D3454">
        <w:rPr>
          <w:sz w:val="23"/>
          <w:szCs w:val="23"/>
          <w:lang w:val="lv-LV" w:eastAsia="lv-LV"/>
        </w:rPr>
        <w:t>m atbilstoša rēķina saņemšanas</w:t>
      </w:r>
      <w:r w:rsidR="001C7860" w:rsidRPr="002D3454">
        <w:rPr>
          <w:sz w:val="23"/>
          <w:szCs w:val="23"/>
          <w:lang w:val="lv-LV" w:eastAsia="lv-LV"/>
        </w:rPr>
        <w:t>, ja ir iestājušies visi zemāk minētie nosacījumi:</w:t>
      </w:r>
    </w:p>
    <w:p w14:paraId="28294542" w14:textId="279E0CB3" w:rsidR="00F4125E" w:rsidRPr="002D3454" w:rsidRDefault="001C7860" w:rsidP="00F4125E">
      <w:pPr>
        <w:pStyle w:val="ListParagraph"/>
        <w:numPr>
          <w:ilvl w:val="2"/>
          <w:numId w:val="27"/>
        </w:numPr>
        <w:suppressAutoHyphens/>
        <w:autoSpaceDE w:val="0"/>
        <w:autoSpaceDN w:val="0"/>
        <w:adjustRightInd w:val="0"/>
        <w:spacing w:after="120"/>
        <w:ind w:left="1134" w:hanging="657"/>
        <w:contextualSpacing w:val="0"/>
        <w:jc w:val="both"/>
        <w:rPr>
          <w:sz w:val="23"/>
          <w:szCs w:val="23"/>
          <w:lang w:val="lv-LV" w:eastAsia="ar-SA"/>
        </w:rPr>
      </w:pPr>
      <w:r w:rsidRPr="002D3454">
        <w:rPr>
          <w:sz w:val="23"/>
          <w:szCs w:val="23"/>
          <w:lang w:val="lv-LV" w:eastAsia="lv-LV"/>
        </w:rPr>
        <w:t xml:space="preserve">Puses ir parakstījušas </w:t>
      </w:r>
      <w:r w:rsidR="00590779" w:rsidRPr="002D3454">
        <w:rPr>
          <w:sz w:val="23"/>
          <w:szCs w:val="23"/>
          <w:lang w:val="lv-LV" w:eastAsia="lv-LV"/>
        </w:rPr>
        <w:t>A</w:t>
      </w:r>
      <w:r w:rsidRPr="002D3454">
        <w:rPr>
          <w:sz w:val="23"/>
          <w:szCs w:val="23"/>
          <w:lang w:val="lv-LV" w:eastAsia="lv-LV"/>
        </w:rPr>
        <w:t>ktu, ar kuru tiek pieņemts Pakalpojums vai tā daļa;</w:t>
      </w:r>
    </w:p>
    <w:p w14:paraId="5252CA8B" w14:textId="77777777" w:rsidR="00F4125E" w:rsidRPr="002D3454" w:rsidRDefault="001C7860" w:rsidP="00F4125E">
      <w:pPr>
        <w:pStyle w:val="ListParagraph"/>
        <w:numPr>
          <w:ilvl w:val="2"/>
          <w:numId w:val="27"/>
        </w:numPr>
        <w:suppressAutoHyphens/>
        <w:autoSpaceDE w:val="0"/>
        <w:autoSpaceDN w:val="0"/>
        <w:adjustRightInd w:val="0"/>
        <w:spacing w:after="120"/>
        <w:ind w:left="1134" w:hanging="657"/>
        <w:contextualSpacing w:val="0"/>
        <w:jc w:val="both"/>
        <w:rPr>
          <w:sz w:val="23"/>
          <w:szCs w:val="23"/>
          <w:lang w:val="lv-LV" w:eastAsia="ar-SA"/>
        </w:rPr>
      </w:pPr>
      <w:r w:rsidRPr="002D3454">
        <w:rPr>
          <w:sz w:val="23"/>
          <w:szCs w:val="23"/>
          <w:lang w:val="lv-LV" w:eastAsia="lv-LV"/>
        </w:rPr>
        <w:t>Būvuzraugs ir iesniedzis Pasūtītājam elektronisko rēķinu</w:t>
      </w:r>
      <w:r w:rsidRPr="002D3454">
        <w:rPr>
          <w:rFonts w:eastAsia="Calibri"/>
          <w:sz w:val="23"/>
          <w:szCs w:val="23"/>
          <w:lang w:val="lv-LV" w:eastAsia="lv-LV"/>
        </w:rPr>
        <w:t>.</w:t>
      </w:r>
    </w:p>
    <w:p w14:paraId="4D3120F8" w14:textId="77777777" w:rsidR="00154EC2" w:rsidRPr="002D3454" w:rsidRDefault="00154EC2"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sz w:val="23"/>
          <w:szCs w:val="23"/>
          <w:lang w:val="lv-LV" w:eastAsia="ar-SA"/>
        </w:rPr>
        <w:t>Gala maksājums tiek veikts 30 (trīsdesmit) dienu laikā pēc gala akta parakstīšanas</w:t>
      </w:r>
      <w:r w:rsidR="002A2C86" w:rsidRPr="002D3454">
        <w:rPr>
          <w:sz w:val="23"/>
          <w:szCs w:val="23"/>
          <w:lang w:val="lv-LV" w:eastAsia="ar-SA"/>
        </w:rPr>
        <w:t xml:space="preserve"> un rēķina saņemšanas.</w:t>
      </w:r>
    </w:p>
    <w:p w14:paraId="70CAA833" w14:textId="36C76C97" w:rsidR="00F4125E" w:rsidRPr="002D3454" w:rsidRDefault="008F65FD"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 xml:space="preserve">Pamats rēķina izrakstīšanai un samaksas veikšanai ir Pušu parakstīts Akts. </w:t>
      </w:r>
      <w:r w:rsidR="002E3E38" w:rsidRPr="002D3454">
        <w:rPr>
          <w:rFonts w:eastAsia="Calibri"/>
          <w:sz w:val="23"/>
          <w:szCs w:val="23"/>
          <w:lang w:val="lv-LV"/>
        </w:rPr>
        <w:t xml:space="preserve">Visus rēķinus Būvuzraugs sagatavo elektroniski un nosūta uz Pasūtītājs norādīto e-pasta adresi </w:t>
      </w:r>
      <w:hyperlink r:id="rId7" w:history="1">
        <w:r w:rsidR="00BF5058" w:rsidRPr="002D3454">
          <w:rPr>
            <w:rStyle w:val="Hyperlink"/>
            <w:rFonts w:eastAsia="Calibri"/>
            <w:bCs/>
            <w:iCs/>
            <w:color w:val="auto"/>
            <w:sz w:val="23"/>
            <w:szCs w:val="23"/>
            <w:u w:val="none"/>
            <w:lang w:val="lv-LV"/>
          </w:rPr>
          <w:t>___________</w:t>
        </w:r>
      </w:hyperlink>
      <w:r w:rsidR="00485350" w:rsidRPr="002D3454">
        <w:rPr>
          <w:rFonts w:eastAsia="Calibri"/>
          <w:bCs/>
          <w:iCs/>
          <w:sz w:val="23"/>
          <w:szCs w:val="23"/>
          <w:lang w:val="lv-LV"/>
        </w:rPr>
        <w:t>, dublējot uz e-adresi:</w:t>
      </w:r>
      <w:r w:rsidR="00485350" w:rsidRPr="002D3454">
        <w:rPr>
          <w:lang w:val="lv-LV"/>
        </w:rPr>
        <w:t xml:space="preserve"> </w:t>
      </w:r>
      <w:r w:rsidR="00485350" w:rsidRPr="002D3454">
        <w:rPr>
          <w:rFonts w:eastAsia="Calibri"/>
          <w:bCs/>
          <w:iCs/>
          <w:sz w:val="23"/>
          <w:szCs w:val="23"/>
          <w:lang w:val="lv-LV"/>
        </w:rPr>
        <w:t xml:space="preserve">e-adrese _DEFAULT@90000077325 </w:t>
      </w:r>
      <w:r w:rsidR="002E3E38" w:rsidRPr="002D3454">
        <w:rPr>
          <w:rFonts w:eastAsia="Calibri"/>
          <w:sz w:val="23"/>
          <w:szCs w:val="23"/>
          <w:lang w:val="lv-LV"/>
        </w:rPr>
        <w:t xml:space="preserve">. </w:t>
      </w:r>
      <w:r w:rsidR="00B916E6" w:rsidRPr="002D3454">
        <w:rPr>
          <w:rFonts w:eastAsia="Calibri"/>
          <w:sz w:val="23"/>
          <w:szCs w:val="23"/>
          <w:lang w:val="lv-LV"/>
        </w:rPr>
        <w:t>Pasūtītājs pieņem strukturētus elektroniskos rēķinus Grāmatvedības likuma izpratnē (turpmāk – E-rēķins)</w:t>
      </w:r>
      <w:r w:rsidR="002E3E38" w:rsidRPr="002D3454">
        <w:rPr>
          <w:rFonts w:eastAsia="Calibri"/>
          <w:sz w:val="23"/>
          <w:szCs w:val="23"/>
          <w:lang w:val="lv-LV"/>
        </w:rPr>
        <w:t>. E-rēķins tiek uzskatīts par saņemtu brīdī, kad Būvuzraugs to nosūtījis uz Pasūtītāja norādīto e-pasta adresi. Ja Pasūtītājs vēlas saņemt rēķinus papīra formātā, tas informē Būvuzraugu par to 10 (desmit) dienas iepriekš.</w:t>
      </w:r>
    </w:p>
    <w:p w14:paraId="29A3B220" w14:textId="77777777" w:rsidR="00F4125E" w:rsidRPr="002D3454" w:rsidRDefault="002E3E38"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Par samaksas brīdi uzskatāms bankas atzīmes datums Pasūtītāja maksājuma uzdevumā.</w:t>
      </w:r>
    </w:p>
    <w:p w14:paraId="07F54A5F" w14:textId="68C22478" w:rsidR="001E2D82" w:rsidRPr="002D3454" w:rsidRDefault="002E3E38"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noProof/>
          <w:sz w:val="23"/>
          <w:szCs w:val="23"/>
          <w:lang w:val="lv-LV"/>
        </w:rPr>
        <w:t xml:space="preserve">Gadījumā, ja Pasūtītājam rodas pretenzijas par </w:t>
      </w:r>
      <w:r w:rsidR="00861DFA" w:rsidRPr="002D3454">
        <w:rPr>
          <w:noProof/>
          <w:sz w:val="23"/>
          <w:szCs w:val="23"/>
          <w:lang w:val="lv-LV"/>
        </w:rPr>
        <w:t>E</w:t>
      </w:r>
      <w:r w:rsidRPr="002D3454">
        <w:rPr>
          <w:noProof/>
          <w:sz w:val="23"/>
          <w:szCs w:val="23"/>
          <w:lang w:val="lv-LV"/>
        </w:rPr>
        <w:t xml:space="preserve">-rēķinā norādītās summu pamatotību, Pasūtītājam ir tiesības rakstiski iesniegt Būvuzraugam motivētas pretenzijas un neapmaksāt e-rēķinu līdz brīdim, kamēr pretenzijas nav atrisinātas. </w:t>
      </w:r>
    </w:p>
    <w:p w14:paraId="6832E2B2" w14:textId="77777777" w:rsidR="00F4125E" w:rsidRPr="002D3454" w:rsidRDefault="002E3E38"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noProof/>
          <w:sz w:val="23"/>
          <w:szCs w:val="23"/>
          <w:lang w:val="lv-LV"/>
        </w:rPr>
        <w:t>Ja Pasūtītājs ir iesniedzis rakstisku pretenziju</w:t>
      </w:r>
      <w:r w:rsidR="00CF4371" w:rsidRPr="002D3454">
        <w:rPr>
          <w:noProof/>
          <w:sz w:val="23"/>
          <w:szCs w:val="23"/>
          <w:lang w:val="lv-LV"/>
        </w:rPr>
        <w:t xml:space="preserve"> par aktu vai rēķinu</w:t>
      </w:r>
      <w:r w:rsidRPr="002D3454">
        <w:rPr>
          <w:noProof/>
          <w:sz w:val="23"/>
          <w:szCs w:val="23"/>
          <w:lang w:val="lv-LV"/>
        </w:rPr>
        <w:t xml:space="preserve">, Būvuzraugam nav tiesības piemērot līgumsodu par maksājuma nokavējumu vai vienpusēji atkāpties no Līguma izpildes līdz strīda atrisināšanai starp Pusēm.  </w:t>
      </w:r>
    </w:p>
    <w:p w14:paraId="032FABBF" w14:textId="77777777" w:rsidR="00F4125E" w:rsidRPr="002D3454" w:rsidRDefault="002E3E38" w:rsidP="00943B8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noProof/>
          <w:sz w:val="23"/>
          <w:szCs w:val="23"/>
          <w:lang w:val="lv-LV"/>
        </w:rPr>
        <w:t>Gadījumā, ja Līgumā noteikto Pakalpojumu sniegšana tiek pārtraukta no Būvuzrauga neatkarīgu iemeslu dēļ, tad Puses sastāda Aktu par faktiski saņemtajiem Pakalpojumiem, konstatējot tajā saņemto Pakalpojumu apjomu, proporcionāli uz Līguma pārtraukšanas brīdi</w:t>
      </w:r>
      <w:r w:rsidR="00BC05C2" w:rsidRPr="002D3454">
        <w:rPr>
          <w:noProof/>
          <w:sz w:val="23"/>
          <w:szCs w:val="23"/>
          <w:lang w:val="lv-LV"/>
        </w:rPr>
        <w:t xml:space="preserve"> </w:t>
      </w:r>
      <w:r w:rsidR="001C7860" w:rsidRPr="002D3454">
        <w:rPr>
          <w:noProof/>
          <w:sz w:val="23"/>
          <w:szCs w:val="23"/>
          <w:lang w:val="lv-LV"/>
        </w:rPr>
        <w:t>Būvuzrauga</w:t>
      </w:r>
      <w:r w:rsidRPr="002D3454">
        <w:rPr>
          <w:noProof/>
          <w:sz w:val="23"/>
          <w:szCs w:val="23"/>
          <w:lang w:val="lv-LV"/>
        </w:rPr>
        <w:t xml:space="preserve"> faktiski izpildītajam būvdarbu apjomam.</w:t>
      </w:r>
    </w:p>
    <w:p w14:paraId="56DC7323" w14:textId="77777777" w:rsidR="00F4125E" w:rsidRPr="002D3454" w:rsidRDefault="002E3E38" w:rsidP="00EC2281">
      <w:pPr>
        <w:pStyle w:val="ListParagraph"/>
        <w:numPr>
          <w:ilvl w:val="0"/>
          <w:numId w:val="27"/>
        </w:numPr>
        <w:suppressAutoHyphens/>
        <w:autoSpaceDE w:val="0"/>
        <w:autoSpaceDN w:val="0"/>
        <w:adjustRightInd w:val="0"/>
        <w:spacing w:before="240" w:after="240"/>
        <w:ind w:left="357" w:hanging="357"/>
        <w:contextualSpacing w:val="0"/>
        <w:jc w:val="center"/>
        <w:rPr>
          <w:sz w:val="23"/>
          <w:szCs w:val="23"/>
          <w:lang w:val="lv-LV" w:eastAsia="ar-SA"/>
        </w:rPr>
      </w:pPr>
      <w:r w:rsidRPr="002D3454">
        <w:rPr>
          <w:rFonts w:eastAsia="Calibri"/>
          <w:b/>
          <w:bCs/>
          <w:sz w:val="23"/>
          <w:szCs w:val="23"/>
          <w:lang w:val="lv-LV"/>
        </w:rPr>
        <w:lastRenderedPageBreak/>
        <w:t>Līguma izpildes termiņš</w:t>
      </w:r>
    </w:p>
    <w:p w14:paraId="6239DAC2" w14:textId="77777777" w:rsidR="00F4125E" w:rsidRPr="002D3454" w:rsidRDefault="002E3E38" w:rsidP="00F4125E">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t>Līgums stājas spēkā ar tā parakstīšanas brīdi un ir spēkā līdz no tā izrietošo Pušu saistību pilnīgai izpildei.</w:t>
      </w:r>
    </w:p>
    <w:p w14:paraId="608A3B89" w14:textId="5142998F" w:rsidR="00943B8C" w:rsidRPr="002D3454" w:rsidRDefault="002E3E38" w:rsidP="00943B8C">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t xml:space="preserve">Līguma prognozējamais izpildes termiņš ir </w:t>
      </w:r>
      <w:r w:rsidR="00F8030D">
        <w:rPr>
          <w:rFonts w:eastAsia="Calibri"/>
          <w:b/>
          <w:bCs/>
          <w:iCs/>
          <w:sz w:val="23"/>
          <w:szCs w:val="23"/>
          <w:lang w:val="lv-LV"/>
        </w:rPr>
        <w:t>90</w:t>
      </w:r>
      <w:r w:rsidR="008B0F60" w:rsidRPr="002D3454">
        <w:rPr>
          <w:rFonts w:eastAsia="Calibri"/>
          <w:b/>
          <w:bCs/>
          <w:iCs/>
          <w:sz w:val="23"/>
          <w:szCs w:val="23"/>
          <w:lang w:val="lv-LV"/>
        </w:rPr>
        <w:t xml:space="preserve"> (</w:t>
      </w:r>
      <w:r w:rsidR="00F8030D">
        <w:rPr>
          <w:rFonts w:eastAsia="Calibri"/>
          <w:b/>
          <w:bCs/>
          <w:iCs/>
          <w:sz w:val="23"/>
          <w:szCs w:val="23"/>
          <w:lang w:val="lv-LV"/>
        </w:rPr>
        <w:t>deviņdesmit</w:t>
      </w:r>
      <w:r w:rsidR="008B0F60" w:rsidRPr="002D3454">
        <w:rPr>
          <w:rFonts w:eastAsia="Calibri"/>
          <w:b/>
          <w:bCs/>
          <w:iCs/>
          <w:sz w:val="23"/>
          <w:szCs w:val="23"/>
          <w:lang w:val="lv-LV"/>
        </w:rPr>
        <w:t>)</w:t>
      </w:r>
      <w:r w:rsidR="00861DFA" w:rsidRPr="002D3454">
        <w:rPr>
          <w:rFonts w:eastAsia="Calibri"/>
          <w:b/>
          <w:bCs/>
          <w:iCs/>
          <w:sz w:val="23"/>
          <w:szCs w:val="23"/>
          <w:lang w:val="lv-LV"/>
        </w:rPr>
        <w:t xml:space="preserve"> </w:t>
      </w:r>
      <w:r w:rsidR="00F8030D">
        <w:rPr>
          <w:rFonts w:eastAsia="Calibri"/>
          <w:b/>
          <w:bCs/>
          <w:iCs/>
          <w:sz w:val="23"/>
          <w:szCs w:val="23"/>
          <w:lang w:val="lv-LV"/>
        </w:rPr>
        <w:t>dienas</w:t>
      </w:r>
      <w:r w:rsidR="00861DFA" w:rsidRPr="002D3454">
        <w:rPr>
          <w:rFonts w:eastAsia="Calibri"/>
          <w:iCs/>
          <w:sz w:val="23"/>
          <w:szCs w:val="23"/>
          <w:lang w:val="lv-LV"/>
        </w:rPr>
        <w:t xml:space="preserve"> no </w:t>
      </w:r>
      <w:r w:rsidR="005E1830" w:rsidRPr="002D3454">
        <w:rPr>
          <w:rFonts w:eastAsia="Calibri"/>
          <w:iCs/>
          <w:sz w:val="23"/>
          <w:szCs w:val="23"/>
          <w:lang w:val="lv-LV"/>
        </w:rPr>
        <w:t>būvdarbu uzsākšanas dienas</w:t>
      </w:r>
      <w:r w:rsidR="008B0F60" w:rsidRPr="002D3454">
        <w:rPr>
          <w:rFonts w:eastAsia="Calibri"/>
          <w:iCs/>
          <w:sz w:val="23"/>
          <w:szCs w:val="23"/>
          <w:lang w:val="lv-LV"/>
        </w:rPr>
        <w:t>.</w:t>
      </w:r>
    </w:p>
    <w:p w14:paraId="321AE8A9" w14:textId="607164E3" w:rsidR="00943B8C" w:rsidRPr="002D3454" w:rsidRDefault="00DF4CDA" w:rsidP="00943B8C">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sz w:val="23"/>
          <w:szCs w:val="23"/>
          <w:lang w:val="lv-LV" w:eastAsia="lv-LV"/>
        </w:rPr>
        <w:t>Būvuzraugs</w:t>
      </w:r>
      <w:r w:rsidR="00544052" w:rsidRPr="002D3454">
        <w:rPr>
          <w:sz w:val="23"/>
          <w:szCs w:val="23"/>
          <w:lang w:val="lv-LV" w:eastAsia="lv-LV"/>
        </w:rPr>
        <w:t xml:space="preserve"> apņemas sniegt Pakalpojumu</w:t>
      </w:r>
      <w:r w:rsidRPr="002D3454">
        <w:rPr>
          <w:sz w:val="23"/>
          <w:szCs w:val="23"/>
          <w:lang w:val="lv-LV" w:eastAsia="lv-LV"/>
        </w:rPr>
        <w:t xml:space="preserve"> visā Būvprojektā paredzēto būvdarbu izpildes laikā (tas ir līdz Būvprojektā paredzēto būvdarbu pilnīgai izpildei, ko apliecina Pasūtītāja un Būvuzrauga starpā parakstīts akts.). Būvuzr</w:t>
      </w:r>
      <w:r w:rsidR="00544052" w:rsidRPr="002D3454">
        <w:rPr>
          <w:sz w:val="23"/>
          <w:szCs w:val="23"/>
          <w:lang w:val="lv-LV" w:eastAsia="lv-LV"/>
        </w:rPr>
        <w:t>augs piedalās</w:t>
      </w:r>
      <w:r w:rsidRPr="002D3454">
        <w:rPr>
          <w:sz w:val="23"/>
          <w:szCs w:val="23"/>
          <w:lang w:val="lv-LV" w:eastAsia="lv-LV"/>
        </w:rPr>
        <w:t xml:space="preserve"> </w:t>
      </w:r>
      <w:r w:rsidR="00544052" w:rsidRPr="002D3454">
        <w:rPr>
          <w:sz w:val="23"/>
          <w:szCs w:val="23"/>
          <w:lang w:eastAsia="lv-LV"/>
        </w:rPr>
        <w:t>būves pieņemšanā ekspluatācijā</w:t>
      </w:r>
      <w:r w:rsidR="00B32ED4" w:rsidRPr="002D3454">
        <w:rPr>
          <w:sz w:val="23"/>
          <w:szCs w:val="23"/>
          <w:lang w:eastAsia="lv-LV"/>
        </w:rPr>
        <w:t xml:space="preserve"> (ja paredzēts)</w:t>
      </w:r>
      <w:r w:rsidRPr="002D3454">
        <w:rPr>
          <w:sz w:val="23"/>
          <w:szCs w:val="23"/>
          <w:lang w:val="lv-LV" w:eastAsia="lv-LV"/>
        </w:rPr>
        <w:t>.</w:t>
      </w:r>
    </w:p>
    <w:p w14:paraId="4D5C78D4" w14:textId="77777777" w:rsidR="00943B8C" w:rsidRPr="002D3454" w:rsidRDefault="00696291" w:rsidP="00943B8C">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bCs/>
          <w:iCs/>
          <w:sz w:val="23"/>
          <w:szCs w:val="23"/>
          <w:lang w:val="lv-LV"/>
        </w:rPr>
        <w:t xml:space="preserve">Līguma izpildes </w:t>
      </w:r>
      <w:r w:rsidR="00BC05C2" w:rsidRPr="002D3454">
        <w:rPr>
          <w:rFonts w:eastAsia="Calibri"/>
          <w:bCs/>
          <w:iCs/>
          <w:sz w:val="23"/>
          <w:szCs w:val="23"/>
          <w:lang w:val="lv-LV"/>
        </w:rPr>
        <w:t xml:space="preserve">termiņš ir </w:t>
      </w:r>
      <w:r w:rsidR="003D54A1" w:rsidRPr="002D3454">
        <w:rPr>
          <w:rFonts w:eastAsia="Calibri"/>
          <w:bCs/>
          <w:iCs/>
          <w:sz w:val="23"/>
          <w:szCs w:val="23"/>
          <w:lang w:val="lv-LV"/>
        </w:rPr>
        <w:t>provizorisks</w:t>
      </w:r>
      <w:r w:rsidR="00BC05C2" w:rsidRPr="002D3454">
        <w:rPr>
          <w:rFonts w:eastAsia="Calibri"/>
          <w:bCs/>
          <w:iCs/>
          <w:sz w:val="23"/>
          <w:szCs w:val="23"/>
          <w:lang w:val="lv-LV"/>
        </w:rPr>
        <w:t xml:space="preserve"> un ja būvdarbu izpilde pārsniedz šo termiņu, </w:t>
      </w:r>
      <w:r w:rsidR="008139BD" w:rsidRPr="002D3454">
        <w:rPr>
          <w:rFonts w:eastAsia="Calibri"/>
          <w:bCs/>
          <w:iCs/>
          <w:sz w:val="23"/>
          <w:szCs w:val="23"/>
          <w:lang w:val="lv-LV"/>
        </w:rPr>
        <w:t>Būvuzraugam</w:t>
      </w:r>
      <w:r w:rsidR="00BC05C2" w:rsidRPr="002D3454">
        <w:rPr>
          <w:rFonts w:eastAsia="Calibri"/>
          <w:bCs/>
          <w:iCs/>
          <w:sz w:val="23"/>
          <w:szCs w:val="23"/>
          <w:lang w:val="lv-LV"/>
        </w:rPr>
        <w:t xml:space="preserve"> nav tiesību prasīt papildus samaksu sakarā ar izmaiņām būvdarbu pabeigšanas termiņā (t.sk. gadījumā ja būvdarbi tiek apturēti uz laiku). Gadījumā, ja Būvdarbu kopējais ilgums no Būvuzrauga neatkarīgu un objektīvu iemeslu dēļ tiek pagarināts, attiecīgi tiek pagarināts būvuzraudzības termiņš.</w:t>
      </w:r>
    </w:p>
    <w:p w14:paraId="6F944A42" w14:textId="77777777" w:rsidR="00943B8C" w:rsidRPr="002D3454" w:rsidRDefault="002E3E38" w:rsidP="00943B8C">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sz w:val="23"/>
          <w:szCs w:val="23"/>
          <w:lang w:val="lv-LV" w:eastAsia="lv-LV"/>
        </w:rPr>
        <w:t>Pasūtītājs vismaz 5 (piecas) darba dienas iepriekš brīdina Būvuzraugu, ja pēc Pasūtītāja iniciatīvas tiek apturēta būvdarbu veikšana Objektā, bet gadījumos, kad būvdarbu veikšana tiek apturēta ne pēc Pasūtītāja iniciatīvas – iespējami īsā laikā pēc būvdarbu apturēšanas Objektā. Šādā gadījumā Pakalpojumu sniegšanas termiņš tiek pagarināts par tik dienām, par cik ir apturēta būvdarbu veikšana. Šādā būvdarbu apturēšanas gadījumā Būvuzraugam nav tiesību pieprasīt papildus samaksu vai jebkādu zaudējumu atlīdzību. Ja būvdarbu veikšana tiek atsākta, Paziņojumu par Pakalpojuma sniegšanas atsākšanu Pasūtītājs nosūta Būvuzraugam vismaz 5 (piecas) darba dienas pirms būvdarbu uzsākšanas Objektā.</w:t>
      </w:r>
    </w:p>
    <w:p w14:paraId="26F1BFBD" w14:textId="77777777" w:rsidR="00943B8C" w:rsidRPr="002D3454" w:rsidRDefault="002E3E38" w:rsidP="00E97B73">
      <w:pPr>
        <w:pStyle w:val="ListParagraph"/>
        <w:numPr>
          <w:ilvl w:val="0"/>
          <w:numId w:val="27"/>
        </w:numPr>
        <w:suppressAutoHyphens/>
        <w:autoSpaceDE w:val="0"/>
        <w:autoSpaceDN w:val="0"/>
        <w:adjustRightInd w:val="0"/>
        <w:spacing w:before="240" w:after="240"/>
        <w:ind w:left="357" w:hanging="357"/>
        <w:contextualSpacing w:val="0"/>
        <w:jc w:val="center"/>
        <w:rPr>
          <w:sz w:val="23"/>
          <w:szCs w:val="23"/>
          <w:lang w:val="lv-LV" w:eastAsia="ar-SA"/>
        </w:rPr>
      </w:pPr>
      <w:r w:rsidRPr="002D3454">
        <w:rPr>
          <w:rFonts w:eastAsia="Calibri"/>
          <w:b/>
          <w:bCs/>
          <w:sz w:val="23"/>
          <w:szCs w:val="23"/>
          <w:lang w:val="lv-LV"/>
        </w:rPr>
        <w:t>Apdrošināšana un nodrošinājumi</w:t>
      </w:r>
    </w:p>
    <w:p w14:paraId="23556F95" w14:textId="77777777" w:rsidR="00943B8C" w:rsidRPr="002D3454" w:rsidRDefault="008925AE" w:rsidP="00943B8C">
      <w:pPr>
        <w:pStyle w:val="ListParagraph"/>
        <w:numPr>
          <w:ilvl w:val="1"/>
          <w:numId w:val="27"/>
        </w:numPr>
        <w:suppressAutoHyphens/>
        <w:autoSpaceDE w:val="0"/>
        <w:autoSpaceDN w:val="0"/>
        <w:adjustRightInd w:val="0"/>
        <w:spacing w:after="120"/>
        <w:ind w:left="426" w:hanging="426"/>
        <w:contextualSpacing w:val="0"/>
        <w:jc w:val="both"/>
        <w:rPr>
          <w:sz w:val="23"/>
          <w:szCs w:val="23"/>
          <w:lang w:val="lv-LV" w:eastAsia="ar-SA"/>
        </w:rPr>
      </w:pPr>
      <w:r w:rsidRPr="002D3454">
        <w:rPr>
          <w:sz w:val="23"/>
          <w:szCs w:val="23"/>
          <w:lang w:val="lv-LV" w:eastAsia="lv-LV"/>
        </w:rPr>
        <w:t>Būvuzraugs uz sava rēķina apņemas</w:t>
      </w:r>
      <w:r w:rsidR="009B0294" w:rsidRPr="002D3454">
        <w:rPr>
          <w:sz w:val="23"/>
          <w:szCs w:val="23"/>
          <w:lang w:val="lv-LV" w:eastAsia="lv-LV"/>
        </w:rPr>
        <w:t xml:space="preserve"> noslēgt galvenā atbildīgā </w:t>
      </w:r>
      <w:r w:rsidR="009B0294" w:rsidRPr="002D3454">
        <w:rPr>
          <w:sz w:val="23"/>
          <w:szCs w:val="23"/>
          <w:lang w:val="lv-LV" w:eastAsia="ar-SA"/>
        </w:rPr>
        <w:t xml:space="preserve">būvuzrauga profesionālās civiltiesiskās atbildības apdrošināšanu </w:t>
      </w:r>
      <w:r w:rsidR="00B76320" w:rsidRPr="002D3454">
        <w:rPr>
          <w:sz w:val="23"/>
          <w:szCs w:val="23"/>
          <w:lang w:val="lv-LV" w:eastAsia="ar-SA"/>
        </w:rPr>
        <w:t xml:space="preserve">saskaņā ar </w:t>
      </w:r>
      <w:r w:rsidR="009B0294" w:rsidRPr="002D3454">
        <w:rPr>
          <w:sz w:val="23"/>
          <w:szCs w:val="23"/>
          <w:lang w:val="lv-LV" w:eastAsia="ar-SA"/>
        </w:rPr>
        <w:t>Ministru kabineta 2014.gada 19.augusta noteikumiem Nr.502 “Noteikumi par būvspeciālistu un būvdarbu veicēju civiltiesiskās atbildības obligāto apdrošināšanu”</w:t>
      </w:r>
      <w:r w:rsidR="009B0294" w:rsidRPr="002D3454">
        <w:rPr>
          <w:sz w:val="23"/>
          <w:szCs w:val="23"/>
          <w:lang w:val="lv-LV" w:eastAsia="lv-LV"/>
        </w:rPr>
        <w:t>.</w:t>
      </w:r>
    </w:p>
    <w:p w14:paraId="1FA66A44" w14:textId="77777777" w:rsidR="00943B8C" w:rsidRPr="002D3454" w:rsidRDefault="009B0294" w:rsidP="00943B8C">
      <w:pPr>
        <w:pStyle w:val="ListParagraph"/>
        <w:numPr>
          <w:ilvl w:val="1"/>
          <w:numId w:val="27"/>
        </w:numPr>
        <w:suppressAutoHyphens/>
        <w:autoSpaceDE w:val="0"/>
        <w:autoSpaceDN w:val="0"/>
        <w:adjustRightInd w:val="0"/>
        <w:spacing w:after="120"/>
        <w:ind w:left="426" w:hanging="426"/>
        <w:contextualSpacing w:val="0"/>
        <w:jc w:val="both"/>
        <w:rPr>
          <w:sz w:val="23"/>
          <w:szCs w:val="23"/>
          <w:lang w:val="lv-LV" w:eastAsia="ar-SA"/>
        </w:rPr>
      </w:pPr>
      <w:r w:rsidRPr="002D3454">
        <w:rPr>
          <w:sz w:val="23"/>
          <w:szCs w:val="23"/>
          <w:lang w:val="lv-LV" w:eastAsia="lv-LV"/>
        </w:rPr>
        <w:t xml:space="preserve">Būvuzraugs </w:t>
      </w:r>
      <w:r w:rsidR="003A537C" w:rsidRPr="002D3454">
        <w:rPr>
          <w:sz w:val="23"/>
          <w:szCs w:val="23"/>
          <w:lang w:val="lv-LV" w:eastAsia="lv-LV"/>
        </w:rPr>
        <w:t>pirms</w:t>
      </w:r>
      <w:r w:rsidRPr="002D3454">
        <w:rPr>
          <w:sz w:val="23"/>
          <w:szCs w:val="23"/>
          <w:lang w:val="lv-LV" w:eastAsia="lv-LV"/>
        </w:rPr>
        <w:t xml:space="preserve"> būvdarbu uzsākšanu Objektā iesniedz Pasūtītājam </w:t>
      </w:r>
      <w:r w:rsidRPr="002D3454">
        <w:rPr>
          <w:sz w:val="23"/>
          <w:szCs w:val="23"/>
          <w:lang w:val="lv-LV" w:eastAsia="ar-SA"/>
        </w:rPr>
        <w:t>atbildīgā būvuzrauga profesionālās civiltiesiskās atbildības apdrošināšanu</w:t>
      </w:r>
      <w:r w:rsidRPr="002D3454">
        <w:rPr>
          <w:sz w:val="23"/>
          <w:szCs w:val="23"/>
          <w:lang w:val="lv-LV" w:eastAsia="lv-LV"/>
        </w:rPr>
        <w:t xml:space="preserve"> par apdrošināšanas summu </w:t>
      </w:r>
      <w:r w:rsidR="00BD18F2" w:rsidRPr="002D3454">
        <w:rPr>
          <w:sz w:val="23"/>
          <w:szCs w:val="23"/>
          <w:lang w:val="lv-LV" w:eastAsia="ar-SA"/>
        </w:rPr>
        <w:t>100</w:t>
      </w:r>
      <w:r w:rsidRPr="002D3454">
        <w:rPr>
          <w:sz w:val="23"/>
          <w:szCs w:val="23"/>
          <w:lang w:val="lv-LV" w:eastAsia="ar-SA"/>
        </w:rPr>
        <w:t>%</w:t>
      </w:r>
      <w:r w:rsidR="00012685" w:rsidRPr="002D3454">
        <w:rPr>
          <w:sz w:val="23"/>
          <w:szCs w:val="23"/>
          <w:lang w:val="lv-LV" w:eastAsia="ar-SA"/>
        </w:rPr>
        <w:t xml:space="preserve"> apmērā</w:t>
      </w:r>
      <w:r w:rsidRPr="002D3454">
        <w:rPr>
          <w:sz w:val="23"/>
          <w:szCs w:val="23"/>
          <w:lang w:val="lv-LV" w:eastAsia="ar-SA"/>
        </w:rPr>
        <w:t xml:space="preserve"> no piedāvājuma (līguma) summas par būvuzraudzības pakalpojumu veikšanu.</w:t>
      </w:r>
    </w:p>
    <w:p w14:paraId="4E4782F3" w14:textId="77777777" w:rsidR="00707EE8" w:rsidRPr="002D3454" w:rsidRDefault="009B0294" w:rsidP="00707EE8">
      <w:pPr>
        <w:pStyle w:val="ListParagraph"/>
        <w:numPr>
          <w:ilvl w:val="1"/>
          <w:numId w:val="27"/>
        </w:numPr>
        <w:suppressAutoHyphens/>
        <w:autoSpaceDE w:val="0"/>
        <w:autoSpaceDN w:val="0"/>
        <w:adjustRightInd w:val="0"/>
        <w:spacing w:after="120"/>
        <w:ind w:left="426" w:hanging="426"/>
        <w:contextualSpacing w:val="0"/>
        <w:jc w:val="both"/>
        <w:rPr>
          <w:sz w:val="23"/>
          <w:szCs w:val="23"/>
          <w:lang w:val="lv-LV" w:eastAsia="ar-SA"/>
        </w:rPr>
      </w:pPr>
      <w:r w:rsidRPr="002D3454">
        <w:rPr>
          <w:sz w:val="23"/>
          <w:szCs w:val="23"/>
          <w:lang w:val="lv-LV" w:eastAsia="lv-LV"/>
        </w:rPr>
        <w:t>A</w:t>
      </w:r>
      <w:r w:rsidRPr="002D3454">
        <w:rPr>
          <w:sz w:val="23"/>
          <w:szCs w:val="23"/>
          <w:lang w:val="lv-LV" w:eastAsia="ar-SA"/>
        </w:rPr>
        <w:t>tbildīgā būvuzrauga profesionālās civiltiesiskās atbildības apdrošināšanas līgumu</w:t>
      </w:r>
      <w:r w:rsidRPr="002D3454">
        <w:rPr>
          <w:sz w:val="23"/>
          <w:szCs w:val="23"/>
          <w:lang w:val="lv-LV" w:eastAsia="lv-LV"/>
        </w:rPr>
        <w:t xml:space="preserve"> </w:t>
      </w:r>
      <w:r w:rsidR="00F63386" w:rsidRPr="002D3454">
        <w:rPr>
          <w:sz w:val="23"/>
          <w:szCs w:val="23"/>
          <w:lang w:val="lv-LV" w:eastAsia="ar-SA"/>
        </w:rPr>
        <w:t>Būvuzraugs</w:t>
      </w:r>
      <w:r w:rsidRPr="002D3454">
        <w:rPr>
          <w:sz w:val="23"/>
          <w:szCs w:val="23"/>
          <w:lang w:val="lv-LV" w:eastAsia="ar-SA"/>
        </w:rPr>
        <w:t xml:space="preserve"> uztur spēkā no būvdarbu uzsākšanas līdz būvdarbu garantijas termiņa beigām.</w:t>
      </w:r>
    </w:p>
    <w:p w14:paraId="287792B9" w14:textId="77777777" w:rsidR="00707EE8" w:rsidRPr="002D3454" w:rsidRDefault="00F3762B" w:rsidP="00707EE8">
      <w:pPr>
        <w:pStyle w:val="ListParagraph"/>
        <w:numPr>
          <w:ilvl w:val="1"/>
          <w:numId w:val="27"/>
        </w:numPr>
        <w:suppressAutoHyphens/>
        <w:autoSpaceDE w:val="0"/>
        <w:autoSpaceDN w:val="0"/>
        <w:adjustRightInd w:val="0"/>
        <w:spacing w:after="120"/>
        <w:ind w:left="426" w:hanging="426"/>
        <w:contextualSpacing w:val="0"/>
        <w:jc w:val="both"/>
        <w:rPr>
          <w:sz w:val="23"/>
          <w:szCs w:val="23"/>
          <w:lang w:val="lv-LV" w:eastAsia="ar-SA"/>
        </w:rPr>
      </w:pPr>
      <w:r w:rsidRPr="002D3454">
        <w:rPr>
          <w:bCs/>
          <w:sz w:val="23"/>
          <w:szCs w:val="23"/>
          <w:lang w:val="lv-LV"/>
        </w:rPr>
        <w:t>Būvuzraugs</w:t>
      </w:r>
      <w:r w:rsidR="007A1D52" w:rsidRPr="002D3454">
        <w:rPr>
          <w:bCs/>
          <w:sz w:val="23"/>
          <w:szCs w:val="23"/>
          <w:lang w:val="lv-LV"/>
        </w:rPr>
        <w:t xml:space="preserve"> </w:t>
      </w:r>
      <w:r w:rsidR="007A1D52" w:rsidRPr="002D3454">
        <w:rPr>
          <w:b/>
          <w:bCs/>
          <w:sz w:val="23"/>
          <w:szCs w:val="23"/>
          <w:lang w:val="lv-LV"/>
        </w:rPr>
        <w:t>10 (desmit) darba dienu laikā</w:t>
      </w:r>
      <w:r w:rsidR="007A1D52" w:rsidRPr="002D3454">
        <w:rPr>
          <w:bCs/>
          <w:sz w:val="23"/>
          <w:szCs w:val="23"/>
          <w:lang w:val="lv-LV"/>
        </w:rPr>
        <w:t xml:space="preserve"> no Līguma noslēgšanas dienas iesniedz Pasūtītājam no </w:t>
      </w:r>
      <w:r w:rsidRPr="002D3454">
        <w:rPr>
          <w:bCs/>
          <w:sz w:val="23"/>
          <w:szCs w:val="23"/>
          <w:lang w:val="lv-LV"/>
        </w:rPr>
        <w:t>Būvuzrauga</w:t>
      </w:r>
      <w:r w:rsidR="007A1D52" w:rsidRPr="002D3454">
        <w:rPr>
          <w:bCs/>
          <w:sz w:val="23"/>
          <w:szCs w:val="23"/>
          <w:lang w:val="lv-LV"/>
        </w:rPr>
        <w:t xml:space="preserve"> puses neatsaucamu Līguma saistību izpildes nodrošinājumu kā bankas garantiju vai apdrošināšanas polisi, ar tajā ietvertu Līguma saistību izpildes nodrošinājuma sniedzēja apņemšanos veikt bezierunu iepirkuma Līguma saistību izpildes nodrošinājuma maksājumu pēc pirmā Pasūtītāja pieprasījuma, kad Pasūtītājs paziņo, ka </w:t>
      </w:r>
      <w:r w:rsidRPr="002D3454">
        <w:rPr>
          <w:bCs/>
          <w:sz w:val="23"/>
          <w:szCs w:val="23"/>
          <w:lang w:val="lv-LV"/>
        </w:rPr>
        <w:t>Būvuzraugs</w:t>
      </w:r>
      <w:r w:rsidR="007A1D52" w:rsidRPr="002D3454">
        <w:rPr>
          <w:bCs/>
          <w:sz w:val="23"/>
          <w:szCs w:val="23"/>
          <w:lang w:val="lv-LV"/>
        </w:rPr>
        <w:t xml:space="preserve"> nepilda minētā Līguma saistības (</w:t>
      </w:r>
      <w:r w:rsidR="007A1D52" w:rsidRPr="002D3454">
        <w:rPr>
          <w:bCs/>
          <w:i/>
          <w:sz w:val="23"/>
          <w:szCs w:val="23"/>
          <w:lang w:val="lv-LV"/>
        </w:rPr>
        <w:t>pirmā pieprasījuma garantija</w:t>
      </w:r>
      <w:r w:rsidR="007A1D52" w:rsidRPr="002D3454">
        <w:rPr>
          <w:bCs/>
          <w:sz w:val="23"/>
          <w:szCs w:val="23"/>
          <w:lang w:val="lv-LV"/>
        </w:rPr>
        <w:t xml:space="preserve">). </w:t>
      </w:r>
    </w:p>
    <w:p w14:paraId="0E449302" w14:textId="77777777" w:rsidR="00707EE8" w:rsidRPr="002D3454" w:rsidRDefault="007A1D52" w:rsidP="00707EE8">
      <w:pPr>
        <w:pStyle w:val="ListParagraph"/>
        <w:numPr>
          <w:ilvl w:val="1"/>
          <w:numId w:val="27"/>
        </w:numPr>
        <w:suppressAutoHyphens/>
        <w:autoSpaceDE w:val="0"/>
        <w:autoSpaceDN w:val="0"/>
        <w:adjustRightInd w:val="0"/>
        <w:spacing w:after="120"/>
        <w:ind w:left="426" w:hanging="426"/>
        <w:contextualSpacing w:val="0"/>
        <w:jc w:val="both"/>
        <w:rPr>
          <w:sz w:val="23"/>
          <w:szCs w:val="23"/>
          <w:lang w:val="lv-LV" w:eastAsia="ar-SA"/>
        </w:rPr>
      </w:pPr>
      <w:r w:rsidRPr="002D3454">
        <w:rPr>
          <w:bCs/>
          <w:sz w:val="23"/>
          <w:szCs w:val="23"/>
          <w:lang w:val="lv-LV"/>
        </w:rPr>
        <w:t xml:space="preserve">Pasūtītājam nav nepieciešams pierādīt vai dot pamatojumu vai iemeslus savai prasībai. Banka vai apdrošināšanas sabiedrība apņemas izmaksāt Pasūtītājam pieprasīto summu, ņemot vērā jebkuru prasību, kas izdarīta pirms līgumsaistību nodrošinājuma termiņa beigām. Saistību izpildes nodrošinājuma summa samazināsies par jebkuru summu, kuru banka vai apdrošināšanas </w:t>
      </w:r>
      <w:r w:rsidR="00E8081F" w:rsidRPr="002D3454">
        <w:rPr>
          <w:bCs/>
          <w:sz w:val="23"/>
          <w:szCs w:val="23"/>
          <w:lang w:val="lv-LV"/>
        </w:rPr>
        <w:t>sabiedrība izmaksās saskaņā ar P</w:t>
      </w:r>
      <w:r w:rsidRPr="002D3454">
        <w:rPr>
          <w:bCs/>
          <w:sz w:val="23"/>
          <w:szCs w:val="23"/>
          <w:lang w:val="lv-LV"/>
        </w:rPr>
        <w:t xml:space="preserve">asūtītāja pieprasījumu. </w:t>
      </w:r>
      <w:r w:rsidR="00707EE8" w:rsidRPr="002D3454">
        <w:rPr>
          <w:bCs/>
          <w:iCs/>
          <w:sz w:val="23"/>
          <w:szCs w:val="23"/>
          <w:lang w:val="lv-LV"/>
        </w:rPr>
        <w:t>Būvuzraugs</w:t>
      </w:r>
      <w:r w:rsidRPr="002D3454">
        <w:rPr>
          <w:bCs/>
          <w:iCs/>
          <w:sz w:val="23"/>
          <w:szCs w:val="23"/>
          <w:lang w:val="lv-LV"/>
        </w:rPr>
        <w:t xml:space="preserve"> papildus iesniedz maksājuma uzdevumu par Līguma saistību izpildes apdrošināšanas polises apmaksu (ja iesniegta polise).</w:t>
      </w:r>
    </w:p>
    <w:p w14:paraId="77C8785C" w14:textId="77777777" w:rsidR="00707EE8" w:rsidRPr="002D3454" w:rsidRDefault="007A1D52" w:rsidP="00707EE8">
      <w:pPr>
        <w:pStyle w:val="ListParagraph"/>
        <w:numPr>
          <w:ilvl w:val="1"/>
          <w:numId w:val="27"/>
        </w:numPr>
        <w:suppressAutoHyphens/>
        <w:autoSpaceDE w:val="0"/>
        <w:autoSpaceDN w:val="0"/>
        <w:adjustRightInd w:val="0"/>
        <w:spacing w:after="120"/>
        <w:ind w:left="426" w:hanging="426"/>
        <w:contextualSpacing w:val="0"/>
        <w:jc w:val="both"/>
        <w:rPr>
          <w:sz w:val="23"/>
          <w:szCs w:val="23"/>
          <w:lang w:val="lv-LV" w:eastAsia="ar-SA"/>
        </w:rPr>
      </w:pPr>
      <w:r w:rsidRPr="002D3454">
        <w:rPr>
          <w:bCs/>
          <w:sz w:val="23"/>
          <w:szCs w:val="23"/>
          <w:lang w:val="lv-LV"/>
        </w:rPr>
        <w:t>Līguma saistību izpildes nodrošinājuma apmērs ir 10% (desmit procenti) no kopējās līguma vērtības bez pievienotās vērtības nodo</w:t>
      </w:r>
      <w:r w:rsidR="00707EE8" w:rsidRPr="002D3454">
        <w:rPr>
          <w:bCs/>
          <w:sz w:val="23"/>
          <w:szCs w:val="23"/>
          <w:lang w:val="lv-LV"/>
        </w:rPr>
        <w:t>kļa.</w:t>
      </w:r>
    </w:p>
    <w:p w14:paraId="60BE49F2" w14:textId="77777777" w:rsidR="00707EE8" w:rsidRPr="002D3454" w:rsidRDefault="007A1D52" w:rsidP="00707EE8">
      <w:pPr>
        <w:pStyle w:val="ListParagraph"/>
        <w:numPr>
          <w:ilvl w:val="1"/>
          <w:numId w:val="27"/>
        </w:numPr>
        <w:suppressAutoHyphens/>
        <w:autoSpaceDE w:val="0"/>
        <w:autoSpaceDN w:val="0"/>
        <w:adjustRightInd w:val="0"/>
        <w:spacing w:after="120"/>
        <w:ind w:left="426" w:hanging="426"/>
        <w:contextualSpacing w:val="0"/>
        <w:jc w:val="both"/>
        <w:rPr>
          <w:sz w:val="23"/>
          <w:szCs w:val="23"/>
          <w:lang w:val="lv-LV" w:eastAsia="ar-SA"/>
        </w:rPr>
      </w:pPr>
      <w:r w:rsidRPr="002D3454">
        <w:rPr>
          <w:bCs/>
          <w:sz w:val="23"/>
          <w:szCs w:val="23"/>
          <w:lang w:val="lv-LV"/>
        </w:rPr>
        <w:lastRenderedPageBreak/>
        <w:t>Līguma saistību izpildes nodrošinājumam jābūt spēkā visā Līguma darbības laikā un papildus vismaz divus mēnešus.</w:t>
      </w:r>
    </w:p>
    <w:p w14:paraId="7F27B1BC" w14:textId="77777777" w:rsidR="00707EE8" w:rsidRPr="002D3454" w:rsidRDefault="007A1D52" w:rsidP="00707EE8">
      <w:pPr>
        <w:pStyle w:val="ListParagraph"/>
        <w:numPr>
          <w:ilvl w:val="1"/>
          <w:numId w:val="27"/>
        </w:numPr>
        <w:suppressAutoHyphens/>
        <w:autoSpaceDE w:val="0"/>
        <w:autoSpaceDN w:val="0"/>
        <w:adjustRightInd w:val="0"/>
        <w:spacing w:after="120"/>
        <w:ind w:left="426" w:hanging="426"/>
        <w:contextualSpacing w:val="0"/>
        <w:jc w:val="both"/>
        <w:rPr>
          <w:sz w:val="23"/>
          <w:szCs w:val="23"/>
          <w:lang w:val="lv-LV" w:eastAsia="ar-SA"/>
        </w:rPr>
      </w:pPr>
      <w:r w:rsidRPr="002D3454">
        <w:rPr>
          <w:bCs/>
          <w:sz w:val="23"/>
          <w:szCs w:val="23"/>
          <w:lang w:val="lv-LV"/>
        </w:rPr>
        <w:t xml:space="preserve">Līguma izpildes garantiju (kompensāciju vai apdrošināšanas atlīdzību) Pasūtītājs var izmantot jebkurā gadījumā, kad </w:t>
      </w:r>
      <w:r w:rsidR="00707EE8" w:rsidRPr="002D3454">
        <w:rPr>
          <w:bCs/>
          <w:sz w:val="23"/>
          <w:szCs w:val="23"/>
          <w:lang w:val="lv-LV"/>
        </w:rPr>
        <w:t>Būvuzraugs</w:t>
      </w:r>
      <w:r w:rsidRPr="002D3454">
        <w:rPr>
          <w:bCs/>
          <w:sz w:val="23"/>
          <w:szCs w:val="23"/>
          <w:lang w:val="lv-LV"/>
        </w:rPr>
        <w:t xml:space="preserve"> nav nodrošinājis Līguma saistību izpildi saskaņā ar Līguma nosacījumiem, vai atsakās izpildīt Līgumu.</w:t>
      </w:r>
    </w:p>
    <w:p w14:paraId="30DA7DEC" w14:textId="77777777" w:rsidR="00BC4E01" w:rsidRPr="002D3454" w:rsidRDefault="007A1D52" w:rsidP="00707EE8">
      <w:pPr>
        <w:pStyle w:val="ListParagraph"/>
        <w:numPr>
          <w:ilvl w:val="1"/>
          <w:numId w:val="27"/>
        </w:numPr>
        <w:suppressAutoHyphens/>
        <w:autoSpaceDE w:val="0"/>
        <w:autoSpaceDN w:val="0"/>
        <w:adjustRightInd w:val="0"/>
        <w:spacing w:after="120"/>
        <w:ind w:left="426" w:hanging="426"/>
        <w:contextualSpacing w:val="0"/>
        <w:jc w:val="both"/>
        <w:rPr>
          <w:sz w:val="23"/>
          <w:szCs w:val="23"/>
          <w:lang w:val="lv-LV" w:eastAsia="ar-SA"/>
        </w:rPr>
      </w:pPr>
      <w:r w:rsidRPr="00F8030D">
        <w:rPr>
          <w:bCs/>
          <w:sz w:val="23"/>
          <w:szCs w:val="23"/>
          <w:lang w:val="lv-LV"/>
        </w:rPr>
        <w:t>Visi strīdi saistībā ar Garantiju izskatāmi Latvijas Republikas tiesā.</w:t>
      </w:r>
    </w:p>
    <w:p w14:paraId="491D8DB1" w14:textId="77777777" w:rsidR="00994931" w:rsidRPr="002D3454" w:rsidRDefault="002E3E38" w:rsidP="00336546">
      <w:pPr>
        <w:pStyle w:val="ListParagraph"/>
        <w:numPr>
          <w:ilvl w:val="0"/>
          <w:numId w:val="27"/>
        </w:numPr>
        <w:suppressAutoHyphens/>
        <w:autoSpaceDE w:val="0"/>
        <w:autoSpaceDN w:val="0"/>
        <w:adjustRightInd w:val="0"/>
        <w:spacing w:before="240" w:after="240"/>
        <w:ind w:left="357" w:hanging="357"/>
        <w:contextualSpacing w:val="0"/>
        <w:jc w:val="center"/>
        <w:rPr>
          <w:sz w:val="23"/>
          <w:szCs w:val="23"/>
          <w:lang w:val="lv-LV" w:eastAsia="ar-SA"/>
        </w:rPr>
      </w:pPr>
      <w:r w:rsidRPr="002D3454">
        <w:rPr>
          <w:rFonts w:eastAsia="Calibri"/>
          <w:b/>
          <w:bCs/>
          <w:sz w:val="23"/>
          <w:szCs w:val="23"/>
          <w:lang w:val="lv-LV"/>
        </w:rPr>
        <w:t>Būvuzrauga pienākumi un tiesības</w:t>
      </w:r>
    </w:p>
    <w:p w14:paraId="0DD199AB" w14:textId="77777777" w:rsidR="00994931" w:rsidRPr="002D3454" w:rsidRDefault="002E3E38" w:rsidP="00994931">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sz w:val="23"/>
          <w:szCs w:val="23"/>
          <w:lang w:val="lv-LV"/>
        </w:rPr>
        <w:t xml:space="preserve">Būvuzrauga pienākumi: </w:t>
      </w:r>
    </w:p>
    <w:p w14:paraId="3D00EAD8" w14:textId="77777777" w:rsidR="004A2F00" w:rsidRPr="002D3454" w:rsidRDefault="004A2F00" w:rsidP="008D02B4">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proofErr w:type="spellStart"/>
      <w:r w:rsidRPr="002D3454">
        <w:rPr>
          <w:bCs/>
          <w:iCs/>
          <w:snapToGrid w:val="0"/>
          <w:sz w:val="23"/>
          <w:szCs w:val="23"/>
        </w:rPr>
        <w:t>sagatavot</w:t>
      </w:r>
      <w:proofErr w:type="spellEnd"/>
      <w:r w:rsidRPr="002D3454">
        <w:rPr>
          <w:bCs/>
          <w:iCs/>
          <w:snapToGrid w:val="0"/>
          <w:sz w:val="23"/>
          <w:szCs w:val="23"/>
        </w:rPr>
        <w:t xml:space="preserve"> </w:t>
      </w:r>
      <w:proofErr w:type="spellStart"/>
      <w:r w:rsidRPr="002D3454">
        <w:rPr>
          <w:bCs/>
          <w:iCs/>
          <w:snapToGrid w:val="0"/>
          <w:sz w:val="23"/>
          <w:szCs w:val="23"/>
        </w:rPr>
        <w:t>būvuzraudzības</w:t>
      </w:r>
      <w:proofErr w:type="spellEnd"/>
      <w:r w:rsidRPr="002D3454">
        <w:rPr>
          <w:bCs/>
          <w:iCs/>
          <w:snapToGrid w:val="0"/>
          <w:sz w:val="23"/>
          <w:szCs w:val="23"/>
        </w:rPr>
        <w:t xml:space="preserve"> </w:t>
      </w:r>
      <w:proofErr w:type="spellStart"/>
      <w:r w:rsidRPr="002D3454">
        <w:rPr>
          <w:bCs/>
          <w:iCs/>
          <w:snapToGrid w:val="0"/>
          <w:sz w:val="23"/>
          <w:szCs w:val="23"/>
        </w:rPr>
        <w:t>plānu</w:t>
      </w:r>
      <w:proofErr w:type="spellEnd"/>
      <w:r w:rsidRPr="002D3454">
        <w:rPr>
          <w:bCs/>
          <w:iCs/>
          <w:snapToGrid w:val="0"/>
          <w:sz w:val="23"/>
          <w:szCs w:val="23"/>
        </w:rPr>
        <w:t>;</w:t>
      </w:r>
    </w:p>
    <w:p w14:paraId="673E435F" w14:textId="77777777" w:rsidR="00095FB6" w:rsidRPr="002D3454" w:rsidRDefault="002E3E38" w:rsidP="00095FB6">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 xml:space="preserve">nodrošināt visa Būvprojekta realizācijas laikā veicamo būvdarbu procesa uzraudzību kopumā un ikviena </w:t>
      </w:r>
      <w:r w:rsidR="002A673A" w:rsidRPr="002D3454">
        <w:rPr>
          <w:sz w:val="23"/>
          <w:szCs w:val="23"/>
          <w:lang w:val="lv-LV" w:eastAsia="lv-LV"/>
        </w:rPr>
        <w:t>b</w:t>
      </w:r>
      <w:r w:rsidRPr="002D3454">
        <w:rPr>
          <w:sz w:val="23"/>
          <w:szCs w:val="23"/>
          <w:lang w:val="lv-LV" w:eastAsia="lv-LV"/>
        </w:rPr>
        <w:t>ūvuzraudzības plānā noteiktā posma kontroli būvlaukumā, termiņos, kādi ir paredzēti būvuzraudzības plānā, kā arī nodrošināt, lai būvdarbi tiktu veikti</w:t>
      </w:r>
      <w:r w:rsidR="0047000B" w:rsidRPr="002D3454">
        <w:rPr>
          <w:sz w:val="23"/>
          <w:szCs w:val="23"/>
          <w:lang w:val="lv-LV" w:eastAsia="lv-LV"/>
        </w:rPr>
        <w:t xml:space="preserve"> atbilstoši Būvprojektam, ar </w:t>
      </w:r>
      <w:r w:rsidR="00F43266" w:rsidRPr="002D3454">
        <w:rPr>
          <w:sz w:val="23"/>
          <w:szCs w:val="23"/>
          <w:lang w:val="lv-LV" w:eastAsia="lv-LV"/>
        </w:rPr>
        <w:t>B</w:t>
      </w:r>
      <w:r w:rsidR="00F54AF1" w:rsidRPr="002D3454">
        <w:rPr>
          <w:sz w:val="23"/>
          <w:szCs w:val="23"/>
          <w:lang w:val="lv-LV" w:eastAsia="lv-LV"/>
        </w:rPr>
        <w:t>ūvuzņēmēju</w:t>
      </w:r>
      <w:r w:rsidRPr="002D3454">
        <w:rPr>
          <w:sz w:val="23"/>
          <w:szCs w:val="23"/>
          <w:lang w:val="lv-LV" w:eastAsia="lv-LV"/>
        </w:rPr>
        <w:t xml:space="preserve"> noslēgtā būvdarbu līguma noteikumiem un normatīvajiem aktiem</w:t>
      </w:r>
      <w:r w:rsidR="00E54A19" w:rsidRPr="002D3454">
        <w:rPr>
          <w:sz w:val="23"/>
          <w:szCs w:val="23"/>
          <w:lang w:val="lv-LV" w:eastAsia="lv-LV"/>
        </w:rPr>
        <w:t>. Veikt būvuzraudzību autoruzraudzības kārtībā izstrādātajiem tehniskajiem risinājumiem;</w:t>
      </w:r>
    </w:p>
    <w:p w14:paraId="5AAB8AB9" w14:textId="77777777" w:rsidR="00095FB6" w:rsidRPr="002D3454" w:rsidRDefault="00E47893" w:rsidP="00095FB6">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nodrošināt</w:t>
      </w:r>
      <w:r w:rsidR="00B954F6" w:rsidRPr="002D3454">
        <w:rPr>
          <w:sz w:val="23"/>
          <w:szCs w:val="23"/>
          <w:lang w:val="lv-LV" w:eastAsia="lv-LV"/>
        </w:rPr>
        <w:t xml:space="preserve"> nep</w:t>
      </w:r>
      <w:r w:rsidRPr="002D3454">
        <w:rPr>
          <w:sz w:val="23"/>
          <w:szCs w:val="23"/>
          <w:lang w:val="lv-LV" w:eastAsia="lv-LV"/>
        </w:rPr>
        <w:t>ārtrauktu būvniecības procesa uzraudzību</w:t>
      </w:r>
      <w:r w:rsidR="00B954F6" w:rsidRPr="002D3454">
        <w:rPr>
          <w:sz w:val="23"/>
          <w:szCs w:val="23"/>
          <w:lang w:val="lv-LV" w:eastAsia="lv-LV"/>
        </w:rPr>
        <w:t>, tas ir, būvuzraudzība jāveic, kad vien tiek veikti būvdarbi.  Specializēto darbu būvuzraugi objektā atrodas visos laika periodos, kad notiek specializēto būvdarbu izpilde. Ja nepieciešams, būvuzraudzību veikt arī ārpus normālā darba laika un brīvdienās. Nepieciešamības gadījumā, būvobjektā jāierodas ne ilgāk kā 2 stundu laikā pēc pasūtītāja pieprasījuma (pievienot objekta apmeklēšanas grafiku)</w:t>
      </w:r>
      <w:r w:rsidR="00095FB6" w:rsidRPr="002D3454">
        <w:rPr>
          <w:sz w:val="23"/>
          <w:szCs w:val="23"/>
          <w:lang w:val="lv-LV" w:eastAsia="lv-LV"/>
        </w:rPr>
        <w:t>;</w:t>
      </w:r>
    </w:p>
    <w:p w14:paraId="01F5B4AD" w14:textId="17E06C9D" w:rsidR="00994931" w:rsidRPr="002D3454" w:rsidRDefault="002E3E38" w:rsidP="008D02B4">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rPr>
        <w:t xml:space="preserve">norīkot veikt būvuzraudzību Objektā </w:t>
      </w:r>
      <w:r w:rsidR="00456FCE">
        <w:rPr>
          <w:sz w:val="23"/>
          <w:szCs w:val="23"/>
          <w:lang w:val="lv-LV"/>
        </w:rPr>
        <w:t>iepirkumā</w:t>
      </w:r>
      <w:r w:rsidR="00A90D96" w:rsidRPr="002D3454">
        <w:rPr>
          <w:sz w:val="23"/>
          <w:szCs w:val="23"/>
          <w:lang w:val="lv-LV"/>
        </w:rPr>
        <w:t xml:space="preserve"> </w:t>
      </w:r>
      <w:r w:rsidRPr="002D3454">
        <w:rPr>
          <w:sz w:val="23"/>
          <w:szCs w:val="23"/>
          <w:lang w:val="lv-LV"/>
        </w:rPr>
        <w:t>piedāvātos būvuzraugus.</w:t>
      </w:r>
    </w:p>
    <w:p w14:paraId="4A20FFAD" w14:textId="77777777" w:rsidR="00994931" w:rsidRPr="002D3454" w:rsidRDefault="00380E7A" w:rsidP="008D02B4">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pārbaudīt</w:t>
      </w:r>
      <w:r w:rsidRPr="002D3454">
        <w:rPr>
          <w:sz w:val="23"/>
          <w:szCs w:val="23"/>
          <w:lang w:val="lv-LV" w:eastAsia="lv-LV"/>
        </w:rPr>
        <w:t>, vai pirms būvdarbu uzsākšanas ir veikti visi būvdarbu sagatavošanas darbi;</w:t>
      </w:r>
    </w:p>
    <w:p w14:paraId="6EFD7DD8" w14:textId="77777777"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ar-SA"/>
        </w:rPr>
        <w:t>kontrolēt būvdar</w:t>
      </w:r>
      <w:r w:rsidR="006B72B0" w:rsidRPr="002D3454">
        <w:rPr>
          <w:sz w:val="23"/>
          <w:szCs w:val="23"/>
          <w:lang w:val="lv-LV" w:eastAsia="ar-SA"/>
        </w:rPr>
        <w:t>bu kalendārā grafika ievērošanu</w:t>
      </w:r>
      <w:r w:rsidR="00475066" w:rsidRPr="002D3454">
        <w:rPr>
          <w:sz w:val="23"/>
          <w:szCs w:val="23"/>
          <w:lang w:val="lv-LV" w:eastAsia="ar-SA"/>
        </w:rPr>
        <w:t xml:space="preserve"> un nekavējoties informē</w:t>
      </w:r>
      <w:r w:rsidR="003F7D56" w:rsidRPr="002D3454">
        <w:rPr>
          <w:sz w:val="23"/>
          <w:szCs w:val="23"/>
          <w:lang w:val="lv-LV" w:eastAsia="ar-SA"/>
        </w:rPr>
        <w:t>t P</w:t>
      </w:r>
      <w:r w:rsidRPr="002D3454">
        <w:rPr>
          <w:sz w:val="23"/>
          <w:szCs w:val="23"/>
          <w:lang w:val="lv-LV" w:eastAsia="ar-SA"/>
        </w:rPr>
        <w:t xml:space="preserve">asūtītāju par būvniecības procesa dalībnieku pieļautajiem pārkāpumiem un atkāpēm no </w:t>
      </w:r>
      <w:r w:rsidR="00762EDC" w:rsidRPr="002D3454">
        <w:rPr>
          <w:sz w:val="23"/>
          <w:szCs w:val="23"/>
          <w:lang w:val="lv-LV" w:eastAsia="ar-SA"/>
        </w:rPr>
        <w:t>būv</w:t>
      </w:r>
      <w:r w:rsidRPr="002D3454">
        <w:rPr>
          <w:sz w:val="23"/>
          <w:szCs w:val="23"/>
          <w:lang w:val="lv-LV" w:eastAsia="ar-SA"/>
        </w:rPr>
        <w:t xml:space="preserve">projekta un kalendārā grafika. </w:t>
      </w:r>
      <w:r w:rsidRPr="002D3454">
        <w:rPr>
          <w:sz w:val="23"/>
          <w:szCs w:val="23"/>
          <w:lang w:val="lv-LV" w:eastAsia="lv-LV"/>
        </w:rPr>
        <w:t>Kontrolēt izpildīto darbu atbilstību apstiprinātajai tāmei.</w:t>
      </w:r>
    </w:p>
    <w:p w14:paraId="20225F05" w14:textId="51C15709" w:rsidR="003C262D" w:rsidRPr="002D3454" w:rsidRDefault="003C262D"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ar-SA"/>
        </w:rPr>
        <w:t xml:space="preserve">veikt būvobjekta regulāru pārbaudi, izpildīto darbu pieņemšanu, saskaņojot un pārbaudot izpildīto darbu apjomus (apstiprināt izpildīto apjomu ar parakstu </w:t>
      </w:r>
      <w:proofErr w:type="spellStart"/>
      <w:r w:rsidRPr="002D3454">
        <w:rPr>
          <w:sz w:val="23"/>
          <w:szCs w:val="23"/>
          <w:lang w:val="lv-LV" w:eastAsia="ar-SA"/>
        </w:rPr>
        <w:t>izpildshēmās</w:t>
      </w:r>
      <w:proofErr w:type="spellEnd"/>
      <w:r w:rsidRPr="002D3454">
        <w:rPr>
          <w:sz w:val="23"/>
          <w:szCs w:val="23"/>
          <w:lang w:val="lv-LV" w:eastAsia="ar-SA"/>
        </w:rPr>
        <w:t xml:space="preserve">, būvdarbu apjomu sertifikātos, pievienojot </w:t>
      </w:r>
      <w:proofErr w:type="spellStart"/>
      <w:r w:rsidRPr="002D3454">
        <w:rPr>
          <w:sz w:val="23"/>
          <w:szCs w:val="23"/>
          <w:lang w:val="lv-LV" w:eastAsia="ar-SA"/>
        </w:rPr>
        <w:t>fotofiksāciju</w:t>
      </w:r>
      <w:proofErr w:type="spellEnd"/>
      <w:r w:rsidRPr="002D3454">
        <w:rPr>
          <w:sz w:val="23"/>
          <w:szCs w:val="23"/>
          <w:lang w:val="lv-LV" w:eastAsia="ar-SA"/>
        </w:rPr>
        <w:t>)</w:t>
      </w:r>
    </w:p>
    <w:p w14:paraId="0DD1AAD4" w14:textId="700C3A38"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ar-SA"/>
        </w:rPr>
        <w:t xml:space="preserve">veikt </w:t>
      </w:r>
      <w:r w:rsidR="00762EDC" w:rsidRPr="002D3454">
        <w:rPr>
          <w:sz w:val="23"/>
          <w:szCs w:val="23"/>
          <w:lang w:val="lv-LV" w:eastAsia="ar-SA"/>
        </w:rPr>
        <w:t>O</w:t>
      </w:r>
      <w:r w:rsidRPr="002D3454">
        <w:rPr>
          <w:sz w:val="23"/>
          <w:szCs w:val="23"/>
          <w:lang w:val="lv-LV" w:eastAsia="ar-SA"/>
        </w:rPr>
        <w:t xml:space="preserve">bjekta </w:t>
      </w:r>
      <w:r w:rsidR="00900F2C" w:rsidRPr="002D3454">
        <w:rPr>
          <w:sz w:val="23"/>
          <w:szCs w:val="23"/>
          <w:lang w:val="lv-LV" w:eastAsia="lv-LV"/>
        </w:rPr>
        <w:t xml:space="preserve">būvdarbu </w:t>
      </w:r>
      <w:r w:rsidRPr="002D3454">
        <w:rPr>
          <w:sz w:val="23"/>
          <w:szCs w:val="23"/>
          <w:lang w:val="lv-LV" w:eastAsia="ar-SA"/>
        </w:rPr>
        <w:t xml:space="preserve">darba izpildes pieņemšanu, saskaņojot un pārbaudot izpildīto darbu apjomus (apstiprināt izpildīto apjomu ar parakstu </w:t>
      </w:r>
      <w:proofErr w:type="spellStart"/>
      <w:r w:rsidRPr="002D3454">
        <w:rPr>
          <w:sz w:val="23"/>
          <w:szCs w:val="23"/>
          <w:lang w:val="lv-LV" w:eastAsia="ar-SA"/>
        </w:rPr>
        <w:t>izpildshēmas</w:t>
      </w:r>
      <w:proofErr w:type="spellEnd"/>
      <w:r w:rsidRPr="002D3454">
        <w:rPr>
          <w:sz w:val="23"/>
          <w:szCs w:val="23"/>
          <w:lang w:val="lv-LV" w:eastAsia="ar-SA"/>
        </w:rPr>
        <w:t xml:space="preserve">, būvdarbu apjomu sertifikātos, pievienojot </w:t>
      </w:r>
      <w:proofErr w:type="spellStart"/>
      <w:r w:rsidRPr="002D3454">
        <w:rPr>
          <w:sz w:val="23"/>
          <w:szCs w:val="23"/>
          <w:lang w:val="lv-LV" w:eastAsia="ar-SA"/>
        </w:rPr>
        <w:t>fotofiksāciju</w:t>
      </w:r>
      <w:proofErr w:type="spellEnd"/>
      <w:r w:rsidRPr="002D3454">
        <w:rPr>
          <w:sz w:val="23"/>
          <w:szCs w:val="23"/>
          <w:lang w:val="lv-LV" w:eastAsia="ar-SA"/>
        </w:rPr>
        <w:t>);</w:t>
      </w:r>
    </w:p>
    <w:p w14:paraId="3F933519" w14:textId="77777777"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ar-SA"/>
        </w:rPr>
        <w:t xml:space="preserve">sniegt </w:t>
      </w:r>
      <w:r w:rsidR="00F43266" w:rsidRPr="002D3454">
        <w:rPr>
          <w:sz w:val="23"/>
          <w:szCs w:val="23"/>
          <w:lang w:val="lv-LV" w:eastAsia="ar-SA"/>
        </w:rPr>
        <w:t>B</w:t>
      </w:r>
      <w:r w:rsidR="00F54AF1" w:rsidRPr="002D3454">
        <w:rPr>
          <w:sz w:val="23"/>
          <w:szCs w:val="23"/>
          <w:lang w:val="lv-LV" w:eastAsia="ar-SA"/>
        </w:rPr>
        <w:t>ūvuzņēmējam</w:t>
      </w:r>
      <w:r w:rsidRPr="002D3454">
        <w:rPr>
          <w:sz w:val="23"/>
          <w:szCs w:val="23"/>
          <w:lang w:val="lv-LV" w:eastAsia="ar-SA"/>
        </w:rPr>
        <w:t xml:space="preserve"> norādījumus par izpildītā darba kvalitāti un defektu novēršanu;</w:t>
      </w:r>
    </w:p>
    <w:p w14:paraId="0D68CEC3" w14:textId="77777777"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informēt</w:t>
      </w:r>
      <w:r w:rsidRPr="002D3454">
        <w:rPr>
          <w:sz w:val="23"/>
          <w:szCs w:val="23"/>
          <w:lang w:val="lv-LV" w:eastAsia="lv-LV"/>
        </w:rPr>
        <w:t xml:space="preserve"> Pasūtītāju par visiem apstākļiem, kas var negatīvi ietekmēt sekmīgu būvdarbu veikšanu vai Objekta ekspluatāciju;</w:t>
      </w:r>
    </w:p>
    <w:p w14:paraId="08D0B7AE" w14:textId="77777777"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nekavējoties</w:t>
      </w:r>
      <w:r w:rsidRPr="002D3454">
        <w:rPr>
          <w:sz w:val="23"/>
          <w:szCs w:val="23"/>
          <w:lang w:val="lv-LV" w:eastAsia="lv-LV"/>
        </w:rPr>
        <w:t xml:space="preserve"> rakstiski informēt Pasūtītāju, ja būvdarbi tiek veikti nekvalitatīvi, vai ja tiek konstatētas patvaļīgas atkāpes no Būvprojekta vai ar </w:t>
      </w:r>
      <w:r w:rsidR="00F43266" w:rsidRPr="002D3454">
        <w:rPr>
          <w:sz w:val="23"/>
          <w:szCs w:val="23"/>
          <w:lang w:val="lv-LV" w:eastAsia="lv-LV"/>
        </w:rPr>
        <w:t>B</w:t>
      </w:r>
      <w:r w:rsidR="00F54AF1" w:rsidRPr="002D3454">
        <w:rPr>
          <w:sz w:val="23"/>
          <w:szCs w:val="23"/>
          <w:lang w:val="lv-LV" w:eastAsia="lv-LV"/>
        </w:rPr>
        <w:t>ūvuzņēmēju</w:t>
      </w:r>
      <w:r w:rsidRPr="002D3454">
        <w:rPr>
          <w:sz w:val="23"/>
          <w:szCs w:val="23"/>
          <w:lang w:val="lv-LV" w:eastAsia="lv-LV"/>
        </w:rPr>
        <w:t xml:space="preserve"> noslēgtā būvdarbu līguma, vai ja netiek ievērotas Latvijas būvnormatīvu, būvniecību, ugunsdrošības vai darba aizsardzības normatīvo aktu prasības. Šādā gadījumā Būvuzraugs, iepriekš saskaņojot ar Pasūtītāju, iesniedz </w:t>
      </w:r>
      <w:r w:rsidR="00F43266" w:rsidRPr="002D3454">
        <w:rPr>
          <w:sz w:val="23"/>
          <w:szCs w:val="23"/>
          <w:lang w:val="lv-LV" w:eastAsia="lv-LV"/>
        </w:rPr>
        <w:t>B</w:t>
      </w:r>
      <w:r w:rsidR="00067171" w:rsidRPr="002D3454">
        <w:rPr>
          <w:sz w:val="23"/>
          <w:szCs w:val="23"/>
          <w:lang w:val="lv-LV" w:eastAsia="lv-LV"/>
        </w:rPr>
        <w:t>ūvuzņēmējam</w:t>
      </w:r>
      <w:r w:rsidRPr="002D3454">
        <w:rPr>
          <w:sz w:val="23"/>
          <w:szCs w:val="23"/>
          <w:lang w:val="lv-LV" w:eastAsia="lv-LV"/>
        </w:rPr>
        <w:t xml:space="preserve"> rakstisku pieprasījumu pārtraukt būvdarbus līdz konstatēto trūkumu/pārkāpumu novēršanai;</w:t>
      </w:r>
    </w:p>
    <w:p w14:paraId="4A234176" w14:textId="77777777"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ar-SA"/>
        </w:rPr>
        <w:t>piedalīties būvkonstrukciju, segto darbu un citu izpildīto būvdarbu pieņemšanā</w:t>
      </w:r>
      <w:r w:rsidR="00EF69D5" w:rsidRPr="002D3454">
        <w:rPr>
          <w:sz w:val="23"/>
          <w:szCs w:val="23"/>
          <w:lang w:val="lv-LV" w:eastAsia="ar-SA"/>
        </w:rPr>
        <w:t>;</w:t>
      </w:r>
    </w:p>
    <w:p w14:paraId="45932EFF" w14:textId="77777777"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pārliecināties</w:t>
      </w:r>
      <w:r w:rsidRPr="002D3454">
        <w:rPr>
          <w:sz w:val="23"/>
          <w:szCs w:val="23"/>
          <w:lang w:val="lv-LV" w:eastAsia="lv-LV"/>
        </w:rPr>
        <w:t xml:space="preserve"> un regulāri uzraudzīt, lai </w:t>
      </w:r>
      <w:r w:rsidR="00F43266" w:rsidRPr="002D3454">
        <w:rPr>
          <w:sz w:val="23"/>
          <w:szCs w:val="23"/>
          <w:lang w:val="lv-LV" w:eastAsia="lv-LV"/>
        </w:rPr>
        <w:t>B</w:t>
      </w:r>
      <w:r w:rsidR="009A1047" w:rsidRPr="002D3454">
        <w:rPr>
          <w:sz w:val="23"/>
          <w:szCs w:val="23"/>
          <w:lang w:val="lv-LV" w:eastAsia="lv-LV"/>
        </w:rPr>
        <w:t>ūvuzņēmējs</w:t>
      </w:r>
      <w:r w:rsidRPr="002D3454">
        <w:rPr>
          <w:sz w:val="23"/>
          <w:szCs w:val="23"/>
          <w:lang w:val="lv-LV" w:eastAsia="lv-LV"/>
        </w:rPr>
        <w:t xml:space="preserve"> ievēro normatīvajos aktos noteiktās drošības un darba aizsardzības prasības;</w:t>
      </w:r>
    </w:p>
    <w:p w14:paraId="3A7ED264" w14:textId="77777777"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lastRenderedPageBreak/>
        <w:t>veikt ierakstus būvdarbu žurnālā par būvobjekta pārbaudēs konstatētiem trūkumiem. Kontrolēt būvdarbu žurnālā un autoruzraudzības žurnālā ierakstīto norādījumu izpildi;</w:t>
      </w:r>
    </w:p>
    <w:p w14:paraId="2E5A136E" w14:textId="77777777"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savlaicīgi veikt visas būvuzraudzības dokumentācijas aizpildīšanu Būvniecības informācijas sistēmā (BIS);</w:t>
      </w:r>
    </w:p>
    <w:p w14:paraId="50A83947" w14:textId="23298ADF"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kontrolēt lai būvgruži tiktu utilizēti atbilstoši spēkā esošiem normatīvo aktu prasībām;</w:t>
      </w:r>
    </w:p>
    <w:p w14:paraId="60AA3C39" w14:textId="77777777"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ievērot darba drošības koordinatora norādījumus, bet pārkāpumu gadījumā informēt d</w:t>
      </w:r>
      <w:r w:rsidR="000527EE" w:rsidRPr="002D3454">
        <w:rPr>
          <w:sz w:val="23"/>
          <w:szCs w:val="23"/>
          <w:lang w:val="lv-LV" w:eastAsia="lv-LV"/>
        </w:rPr>
        <w:t>arba drošības koordinatoru un P</w:t>
      </w:r>
      <w:r w:rsidRPr="002D3454">
        <w:rPr>
          <w:sz w:val="23"/>
          <w:szCs w:val="23"/>
          <w:lang w:val="lv-LV" w:eastAsia="lv-LV"/>
        </w:rPr>
        <w:t>asūtītāju par tiem;</w:t>
      </w:r>
    </w:p>
    <w:p w14:paraId="6FB3F44A" w14:textId="7B4C7743" w:rsidR="00402F08" w:rsidRPr="002D3454" w:rsidRDefault="00402F0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ar-SA"/>
        </w:rPr>
        <w:t>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w:t>
      </w:r>
    </w:p>
    <w:p w14:paraId="7DD531F7" w14:textId="443201C4"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 xml:space="preserve">izvērtēt </w:t>
      </w:r>
      <w:r w:rsidR="00F43266" w:rsidRPr="002D3454">
        <w:rPr>
          <w:sz w:val="23"/>
          <w:szCs w:val="23"/>
          <w:lang w:val="lv-LV" w:eastAsia="lv-LV"/>
        </w:rPr>
        <w:t>B</w:t>
      </w:r>
      <w:r w:rsidRPr="002D3454">
        <w:rPr>
          <w:sz w:val="23"/>
          <w:szCs w:val="23"/>
          <w:lang w:val="lv-LV" w:eastAsia="lv-LV"/>
        </w:rPr>
        <w:t>ūvuzņēmēja sagatavoto ikmēneša būvdarbu izpildes aktu par iepriekšējā mēnesī faktiski izpildītajiem būvdarbiem 5 (piecu) darba dienu laikā no tā saņemšanas un parakstīt to vai minētajā termiņā sniegt rakstisku motivētu atteikumu. Atteikuma gadījumā Būvuzraugs par to informē Pasūtītāju, iesniedzot atteikuma kopiju;</w:t>
      </w:r>
    </w:p>
    <w:p w14:paraId="76EADA12" w14:textId="77777777"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 xml:space="preserve">sekot līdzi autoruzraudzības procesam, piedalīties iespējamo projekta risinājumu izmaiņu un/vai iespējamo neparedzēto būvdarbu izvērtēšanā, sagatavot šiem jautājumiem ieteikumus un komentārus, </w:t>
      </w:r>
      <w:r w:rsidR="00E8081F" w:rsidRPr="002D3454">
        <w:rPr>
          <w:sz w:val="23"/>
          <w:szCs w:val="23"/>
          <w:lang w:val="lv-LV" w:eastAsia="lv-LV"/>
        </w:rPr>
        <w:t>par tiem informēt un konsultēt P</w:t>
      </w:r>
      <w:r w:rsidRPr="002D3454">
        <w:rPr>
          <w:sz w:val="23"/>
          <w:szCs w:val="23"/>
          <w:lang w:val="lv-LV" w:eastAsia="lv-LV"/>
        </w:rPr>
        <w:t>asūtītāju.</w:t>
      </w:r>
    </w:p>
    <w:p w14:paraId="2ABCE2CB" w14:textId="77777777"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kontrolēt būvniecības gaitu objektos, lai savlaicīgi konstatētu nekvalitatīvi veiktus darbus, vai nekvalitatīvu materiālu pielietojumu, kā arī pārbaudīt būvdarbos izmantojamo būvizstrādājumu atbilstības deklarācijas un tehniskās pases, kā arī būvizstrādājumu atbilstību tehniskajai dokumentācijai.</w:t>
      </w:r>
    </w:p>
    <w:p w14:paraId="2B556222" w14:textId="77777777" w:rsidR="00146678" w:rsidRPr="002D3454" w:rsidRDefault="00146678" w:rsidP="00146678">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ar-SA"/>
        </w:rPr>
        <w:t>apturēt būvdarbus būvobjektā normatīvajos aktos paredzētajos gadījumos un, ja tiek konstatēti pārkāpumi, kas saistīti ar būvdarbu līguma nosacījumu neievērošanu;</w:t>
      </w:r>
    </w:p>
    <w:p w14:paraId="05A28AC5" w14:textId="0DB089E5" w:rsidR="00994931" w:rsidRPr="002D3454" w:rsidRDefault="00380E7A" w:rsidP="008D02B4">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saskaņot</w:t>
      </w:r>
      <w:r w:rsidRPr="002D3454">
        <w:rPr>
          <w:sz w:val="23"/>
          <w:szCs w:val="23"/>
          <w:lang w:val="lv-LV" w:eastAsia="lv-LV"/>
        </w:rPr>
        <w:t xml:space="preserve"> ar </w:t>
      </w:r>
      <w:r w:rsidR="00F43266" w:rsidRPr="002D3454">
        <w:rPr>
          <w:sz w:val="23"/>
          <w:szCs w:val="23"/>
          <w:lang w:val="lv-LV" w:eastAsia="lv-LV"/>
        </w:rPr>
        <w:t>B</w:t>
      </w:r>
      <w:r w:rsidRPr="002D3454">
        <w:rPr>
          <w:sz w:val="23"/>
          <w:szCs w:val="23"/>
          <w:lang w:val="lv-LV" w:eastAsia="lv-LV"/>
        </w:rPr>
        <w:t>ūvuzņēmēju</w:t>
      </w:r>
      <w:r w:rsidR="00CE1C5F" w:rsidRPr="002D3454">
        <w:rPr>
          <w:sz w:val="23"/>
          <w:szCs w:val="23"/>
          <w:lang w:val="lv-LV" w:eastAsia="lv-LV"/>
        </w:rPr>
        <w:t>, A</w:t>
      </w:r>
      <w:r w:rsidR="00E87A4D" w:rsidRPr="002D3454">
        <w:rPr>
          <w:sz w:val="23"/>
          <w:szCs w:val="23"/>
          <w:lang w:val="lv-LV" w:eastAsia="lv-LV"/>
        </w:rPr>
        <w:t>utoruzraugu</w:t>
      </w:r>
      <w:r w:rsidRPr="002D3454">
        <w:rPr>
          <w:sz w:val="23"/>
          <w:szCs w:val="23"/>
          <w:lang w:val="lv-LV" w:eastAsia="lv-LV"/>
        </w:rPr>
        <w:t xml:space="preserve"> un Pasūtītāju organizatoriskos jautājumus, kas saistīti ar Objektā veicamajiem būvdarbiem</w:t>
      </w:r>
      <w:r w:rsidR="00DD61A1" w:rsidRPr="002D3454">
        <w:rPr>
          <w:sz w:val="23"/>
          <w:szCs w:val="23"/>
          <w:lang w:val="lv-LV" w:eastAsia="lv-LV"/>
        </w:rPr>
        <w:t xml:space="preserve">. </w:t>
      </w:r>
      <w:proofErr w:type="spellStart"/>
      <w:r w:rsidR="00DD61A1" w:rsidRPr="002D3454">
        <w:rPr>
          <w:sz w:val="23"/>
          <w:szCs w:val="23"/>
          <w:lang w:eastAsia="lv-LV"/>
        </w:rPr>
        <w:t>Koordinēt</w:t>
      </w:r>
      <w:proofErr w:type="spellEnd"/>
      <w:r w:rsidR="00DD61A1" w:rsidRPr="002D3454">
        <w:rPr>
          <w:sz w:val="23"/>
          <w:szCs w:val="23"/>
          <w:lang w:eastAsia="lv-LV"/>
        </w:rPr>
        <w:t xml:space="preserve"> </w:t>
      </w:r>
      <w:proofErr w:type="spellStart"/>
      <w:r w:rsidR="00DD61A1" w:rsidRPr="002D3454">
        <w:rPr>
          <w:sz w:val="23"/>
          <w:szCs w:val="23"/>
          <w:lang w:eastAsia="lv-LV"/>
        </w:rPr>
        <w:t>rīkojumus</w:t>
      </w:r>
      <w:proofErr w:type="spellEnd"/>
      <w:r w:rsidR="00DD61A1" w:rsidRPr="002D3454">
        <w:rPr>
          <w:sz w:val="23"/>
          <w:szCs w:val="23"/>
          <w:lang w:eastAsia="lv-LV"/>
        </w:rPr>
        <w:t xml:space="preserve"> un </w:t>
      </w:r>
      <w:proofErr w:type="spellStart"/>
      <w:r w:rsidR="00DD61A1" w:rsidRPr="002D3454">
        <w:rPr>
          <w:sz w:val="23"/>
          <w:szCs w:val="23"/>
          <w:lang w:eastAsia="lv-LV"/>
        </w:rPr>
        <w:t>darbības</w:t>
      </w:r>
      <w:proofErr w:type="spellEnd"/>
      <w:r w:rsidR="00DD61A1" w:rsidRPr="002D3454">
        <w:rPr>
          <w:sz w:val="23"/>
          <w:szCs w:val="23"/>
          <w:lang w:eastAsia="lv-LV"/>
        </w:rPr>
        <w:t xml:space="preserve"> </w:t>
      </w:r>
      <w:proofErr w:type="spellStart"/>
      <w:r w:rsidR="00DD61A1" w:rsidRPr="002D3454">
        <w:rPr>
          <w:sz w:val="23"/>
          <w:szCs w:val="23"/>
          <w:lang w:eastAsia="lv-LV"/>
        </w:rPr>
        <w:t>ar</w:t>
      </w:r>
      <w:proofErr w:type="spellEnd"/>
      <w:r w:rsidR="00DD61A1" w:rsidRPr="002D3454">
        <w:rPr>
          <w:sz w:val="23"/>
          <w:szCs w:val="23"/>
          <w:lang w:eastAsia="lv-LV"/>
        </w:rPr>
        <w:t xml:space="preserve"> </w:t>
      </w:r>
      <w:proofErr w:type="spellStart"/>
      <w:r w:rsidR="00DD61A1" w:rsidRPr="002D3454">
        <w:rPr>
          <w:sz w:val="23"/>
          <w:szCs w:val="23"/>
          <w:lang w:eastAsia="lv-LV"/>
        </w:rPr>
        <w:t>atbildīgo</w:t>
      </w:r>
      <w:proofErr w:type="spellEnd"/>
      <w:r w:rsidR="00DD61A1" w:rsidRPr="002D3454">
        <w:rPr>
          <w:sz w:val="23"/>
          <w:szCs w:val="23"/>
          <w:lang w:eastAsia="lv-LV"/>
        </w:rPr>
        <w:t xml:space="preserve"> </w:t>
      </w:r>
      <w:proofErr w:type="spellStart"/>
      <w:r w:rsidR="00DD61A1" w:rsidRPr="002D3454">
        <w:rPr>
          <w:sz w:val="23"/>
          <w:szCs w:val="23"/>
          <w:lang w:eastAsia="lv-LV"/>
        </w:rPr>
        <w:t>būvdarbu</w:t>
      </w:r>
      <w:proofErr w:type="spellEnd"/>
      <w:r w:rsidR="00DD61A1" w:rsidRPr="002D3454">
        <w:rPr>
          <w:sz w:val="23"/>
          <w:szCs w:val="23"/>
          <w:lang w:eastAsia="lv-LV"/>
        </w:rPr>
        <w:t xml:space="preserve"> </w:t>
      </w:r>
      <w:proofErr w:type="spellStart"/>
      <w:r w:rsidR="00DD61A1" w:rsidRPr="002D3454">
        <w:rPr>
          <w:sz w:val="23"/>
          <w:szCs w:val="23"/>
          <w:lang w:eastAsia="lv-LV"/>
        </w:rPr>
        <w:t>vadītāju</w:t>
      </w:r>
      <w:proofErr w:type="spellEnd"/>
      <w:r w:rsidRPr="002D3454">
        <w:rPr>
          <w:sz w:val="23"/>
          <w:szCs w:val="23"/>
          <w:lang w:val="lv-LV" w:eastAsia="lv-LV"/>
        </w:rPr>
        <w:t>;</w:t>
      </w:r>
    </w:p>
    <w:p w14:paraId="47B267EE" w14:textId="3AE0792B" w:rsidR="00D05252" w:rsidRPr="002D3454" w:rsidRDefault="00B626C3" w:rsidP="00D05252">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lv-LV"/>
        </w:rPr>
      </w:pPr>
      <w:r w:rsidRPr="002D3454">
        <w:rPr>
          <w:sz w:val="23"/>
          <w:szCs w:val="23"/>
          <w:lang w:val="lv-LV" w:eastAsia="lv-LV"/>
        </w:rPr>
        <w:t>piedalīties iknedēļas būvsapulcēs, kurās piedalās būvniecības procesā iesaistītie dalībnieki, ja vien puses nevienojas par citu būvsapulču sasaukšanas kārtību. Nepieciešamības gadījumā, sasaukt ārkārtas būvsapulci, pirm</w:t>
      </w:r>
      <w:r w:rsidR="00F43266" w:rsidRPr="002D3454">
        <w:rPr>
          <w:sz w:val="23"/>
          <w:szCs w:val="23"/>
          <w:lang w:val="lv-LV" w:eastAsia="lv-LV"/>
        </w:rPr>
        <w:t>s tam laicīgi paziņojot par to B</w:t>
      </w:r>
      <w:r w:rsidRPr="002D3454">
        <w:rPr>
          <w:sz w:val="23"/>
          <w:szCs w:val="23"/>
          <w:lang w:val="lv-LV" w:eastAsia="lv-LV"/>
        </w:rPr>
        <w:t>ūvuzņēmējam un citām iesaistītajām pusēm</w:t>
      </w:r>
      <w:r w:rsidR="00631F41" w:rsidRPr="002D3454">
        <w:rPr>
          <w:sz w:val="23"/>
          <w:szCs w:val="23"/>
          <w:lang w:val="lv-LV" w:eastAsia="lv-LV"/>
        </w:rPr>
        <w:t>. Organizēt, vadīt un protokolēt būvsapulces</w:t>
      </w:r>
      <w:r w:rsidR="00380E7A" w:rsidRPr="002D3454">
        <w:rPr>
          <w:sz w:val="23"/>
          <w:szCs w:val="23"/>
          <w:lang w:val="lv-LV" w:eastAsia="lv-LV"/>
        </w:rPr>
        <w:t>;</w:t>
      </w:r>
    </w:p>
    <w:p w14:paraId="2249F06D" w14:textId="77777777" w:rsidR="005D0877" w:rsidRPr="002D3454" w:rsidRDefault="00FC6FA9" w:rsidP="005D0877">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kontrolēt būvsapulcēs pieņemto lēmumu izpildi. U</w:t>
      </w:r>
      <w:r w:rsidR="00380E7A" w:rsidRPr="002D3454">
        <w:rPr>
          <w:bCs/>
          <w:sz w:val="23"/>
          <w:szCs w:val="23"/>
          <w:lang w:val="lv-LV" w:eastAsia="lv-LV"/>
        </w:rPr>
        <w:t>zraudzīt</w:t>
      </w:r>
      <w:r w:rsidR="00380E7A" w:rsidRPr="002D3454">
        <w:rPr>
          <w:sz w:val="23"/>
          <w:szCs w:val="23"/>
          <w:lang w:val="lv-LV" w:eastAsia="lv-LV"/>
        </w:rPr>
        <w:t xml:space="preserve">, lai </w:t>
      </w:r>
      <w:r w:rsidR="00F43266" w:rsidRPr="002D3454">
        <w:rPr>
          <w:sz w:val="23"/>
          <w:szCs w:val="23"/>
          <w:lang w:val="lv-LV" w:eastAsia="lv-LV"/>
        </w:rPr>
        <w:t>B</w:t>
      </w:r>
      <w:r w:rsidR="00380E7A" w:rsidRPr="002D3454">
        <w:rPr>
          <w:sz w:val="23"/>
          <w:szCs w:val="23"/>
          <w:lang w:val="lv-LV" w:eastAsia="lv-LV"/>
        </w:rPr>
        <w:t xml:space="preserve">ūvuzņēmējs ievēro būvsapulcēs un ar </w:t>
      </w:r>
      <w:r w:rsidR="00F43266" w:rsidRPr="002D3454">
        <w:rPr>
          <w:sz w:val="23"/>
          <w:szCs w:val="23"/>
          <w:lang w:val="lv-LV" w:eastAsia="lv-LV"/>
        </w:rPr>
        <w:t>B</w:t>
      </w:r>
      <w:r w:rsidR="00380E7A" w:rsidRPr="002D3454">
        <w:rPr>
          <w:sz w:val="23"/>
          <w:szCs w:val="23"/>
          <w:lang w:val="lv-LV" w:eastAsia="lv-LV"/>
        </w:rPr>
        <w:t>ūvuzņēmēju noslēgtajā būvdarbu līgumā noteiktos būvdarbu izpildes termiņus. Būvdarbu izpildes termiņu nokavējuma gadījumā nekavējoties rakstiski informēt Pasūtītāju;</w:t>
      </w:r>
    </w:p>
    <w:p w14:paraId="09994CB5" w14:textId="77777777" w:rsidR="005D0877" w:rsidRPr="002D3454" w:rsidRDefault="005D0877" w:rsidP="005D0877">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ar-SA"/>
        </w:rPr>
        <w:t>piedalīties klātienē Būvniecības valsts kontroles biroja un citu institūciju būvobjekta pārbaudēs;</w:t>
      </w:r>
    </w:p>
    <w:p w14:paraId="59207DB1" w14:textId="77777777" w:rsidR="008D02B4" w:rsidRPr="002D3454" w:rsidRDefault="0019191B" w:rsidP="008D02B4">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nekavējoties, bet ne vēlāk kā 2 (divu</w:t>
      </w:r>
      <w:r w:rsidR="00380E7A" w:rsidRPr="002D3454">
        <w:rPr>
          <w:sz w:val="23"/>
          <w:szCs w:val="23"/>
          <w:lang w:val="lv-LV" w:eastAsia="lv-LV"/>
        </w:rPr>
        <w:t>) stundu laikā no uzaicinājuma nosūtīšanas brīža, ier</w:t>
      </w:r>
      <w:r w:rsidR="00C71619" w:rsidRPr="002D3454">
        <w:rPr>
          <w:sz w:val="23"/>
          <w:szCs w:val="23"/>
          <w:lang w:val="lv-LV" w:eastAsia="lv-LV"/>
        </w:rPr>
        <w:t>asties Objektā pēc Pasūtītāja, A</w:t>
      </w:r>
      <w:r w:rsidR="00380E7A" w:rsidRPr="002D3454">
        <w:rPr>
          <w:sz w:val="23"/>
          <w:szCs w:val="23"/>
          <w:lang w:val="lv-LV" w:eastAsia="lv-LV"/>
        </w:rPr>
        <w:t>utoruzrauga vai citas būvdarbus uzraugošās amatpersonas pirmā uzaicinājuma;</w:t>
      </w:r>
    </w:p>
    <w:p w14:paraId="4E82C325" w14:textId="77777777" w:rsidR="00CC5B41" w:rsidRPr="002D3454" w:rsidRDefault="00380E7A" w:rsidP="00CC5B41">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 xml:space="preserve">piedalīties segto darbu un nozīmīgo konstrukciju pieņemšanā, kā arī izvērtēt Būvuzņēmēja iesniegto izpilddokumentāciju, materiālu un iekārtu atbilstību apliecinošos dokumentus un citus saistītos dokumentus </w:t>
      </w:r>
      <w:r w:rsidRPr="002D3454">
        <w:rPr>
          <w:bCs/>
          <w:sz w:val="23"/>
          <w:szCs w:val="23"/>
          <w:lang w:val="lv-LV" w:eastAsia="lv-LV"/>
        </w:rPr>
        <w:t>(sertifikāti, tehniskās pases, ražotājs standarta tehniskās pases, ražotāju garantijas, izgatavoto būvkonstrukciju pārbaudes protokoli, pārskati u.c.)</w:t>
      </w:r>
      <w:r w:rsidRPr="002D3454">
        <w:rPr>
          <w:sz w:val="23"/>
          <w:szCs w:val="23"/>
          <w:lang w:val="lv-LV" w:eastAsia="lv-LV"/>
        </w:rPr>
        <w:t>;</w:t>
      </w:r>
    </w:p>
    <w:p w14:paraId="0985461A" w14:textId="1760D1F2" w:rsidR="008520BD" w:rsidRPr="002D3454" w:rsidRDefault="008520BD" w:rsidP="008520BD">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iCs/>
          <w:sz w:val="23"/>
          <w:szCs w:val="23"/>
          <w:lang w:val="lv-LV" w:eastAsia="lv-LV"/>
        </w:rPr>
        <w:lastRenderedPageBreak/>
        <w:t>piedalī</w:t>
      </w:r>
      <w:r w:rsidR="00F43266" w:rsidRPr="002D3454">
        <w:rPr>
          <w:bCs/>
          <w:iCs/>
          <w:sz w:val="23"/>
          <w:szCs w:val="23"/>
          <w:lang w:val="lv-LV" w:eastAsia="lv-LV"/>
        </w:rPr>
        <w:t>ties B</w:t>
      </w:r>
      <w:r w:rsidRPr="002D3454">
        <w:rPr>
          <w:bCs/>
          <w:iCs/>
          <w:sz w:val="23"/>
          <w:szCs w:val="23"/>
          <w:lang w:val="lv-LV" w:eastAsia="lv-LV"/>
        </w:rPr>
        <w:t>ūvuzņēmēja</w:t>
      </w:r>
      <w:r w:rsidR="00CE1C5F" w:rsidRPr="002D3454">
        <w:rPr>
          <w:bCs/>
          <w:iCs/>
          <w:sz w:val="23"/>
          <w:szCs w:val="23"/>
          <w:lang w:val="lv-LV" w:eastAsia="lv-LV"/>
        </w:rPr>
        <w:t xml:space="preserve"> vai Autoruzrauga</w:t>
      </w:r>
      <w:r w:rsidR="00DF2AD4" w:rsidRPr="002D3454">
        <w:rPr>
          <w:bCs/>
          <w:iCs/>
          <w:sz w:val="23"/>
          <w:szCs w:val="23"/>
          <w:lang w:val="lv-LV" w:eastAsia="lv-LV"/>
        </w:rPr>
        <w:t xml:space="preserve"> izpildīto darbu</w:t>
      </w:r>
      <w:r w:rsidRPr="002D3454">
        <w:rPr>
          <w:bCs/>
          <w:iCs/>
          <w:sz w:val="23"/>
          <w:szCs w:val="23"/>
          <w:lang w:val="lv-LV" w:eastAsia="lv-LV"/>
        </w:rPr>
        <w:t xml:space="preserve"> kvalitātes pārbaudēs un veikt savas pārbaudes, lietojot ātrdarbīgas iekārtas un instrumentus. </w:t>
      </w:r>
      <w:r w:rsidRPr="002D3454">
        <w:rPr>
          <w:bCs/>
          <w:iCs/>
          <w:snapToGrid w:val="0"/>
          <w:sz w:val="23"/>
          <w:szCs w:val="23"/>
          <w:lang w:val="lv-LV" w:eastAsia="lv-LV"/>
        </w:rPr>
        <w:t>Pieņemt tikai tos darbus, kas izpildīti atbilstoši tehniskajai dokumentācijai un normatīvajos aktos noteiktajām prasībām.</w:t>
      </w:r>
    </w:p>
    <w:p w14:paraId="58DEF6E3" w14:textId="77777777" w:rsidR="008D02B4" w:rsidRPr="002D3454" w:rsidRDefault="00380E7A" w:rsidP="008D02B4">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piedalīties Objekta pieņemšanā ekspluatācijā atbilstoši Tehniskajā specifikācijā noteiktajām prasībām;</w:t>
      </w:r>
    </w:p>
    <w:p w14:paraId="7CB23914" w14:textId="77777777" w:rsidR="008D02B4" w:rsidRPr="002D3454" w:rsidRDefault="00380E7A" w:rsidP="008D02B4">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pēc Objekta pieņemšanas ekspluatācijā, nodot</w:t>
      </w:r>
      <w:r w:rsidRPr="002D3454">
        <w:rPr>
          <w:sz w:val="23"/>
          <w:szCs w:val="23"/>
          <w:lang w:val="lv-LV" w:eastAsia="lv-LV"/>
        </w:rPr>
        <w:t xml:space="preserve"> Pasūtītājam visu ar Objektu saistīto dokumentāciju;</w:t>
      </w:r>
    </w:p>
    <w:p w14:paraId="5C44B391" w14:textId="283F5C02" w:rsidR="008D02B4" w:rsidRPr="002D3454" w:rsidRDefault="00380E7A" w:rsidP="008D02B4">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nodrošināt, ka Līguma izpildē piedalās kvalificēts un pieredzējis personāls</w:t>
      </w:r>
      <w:r w:rsidR="00236C19" w:rsidRPr="002D3454">
        <w:rPr>
          <w:sz w:val="23"/>
          <w:szCs w:val="23"/>
          <w:lang w:val="lv-LV" w:eastAsia="lv-LV"/>
        </w:rPr>
        <w:t xml:space="preserve">, kas atbilst </w:t>
      </w:r>
      <w:r w:rsidR="00456FCE">
        <w:rPr>
          <w:sz w:val="23"/>
          <w:szCs w:val="23"/>
          <w:lang w:val="lv-LV" w:eastAsia="lv-LV"/>
        </w:rPr>
        <w:t>iepirkumā</w:t>
      </w:r>
      <w:r w:rsidR="00236C19" w:rsidRPr="002D3454">
        <w:rPr>
          <w:sz w:val="23"/>
          <w:szCs w:val="23"/>
          <w:lang w:val="lv-LV" w:eastAsia="lv-LV"/>
        </w:rPr>
        <w:t xml:space="preserve"> iesniegtā piedāvājuma nosacījumiem</w:t>
      </w:r>
      <w:r w:rsidRPr="002D3454">
        <w:rPr>
          <w:sz w:val="23"/>
          <w:szCs w:val="23"/>
          <w:lang w:val="lv-LV" w:eastAsia="lv-LV"/>
        </w:rPr>
        <w:t>;</w:t>
      </w:r>
    </w:p>
    <w:p w14:paraId="52A9B2E4" w14:textId="0D60370F" w:rsidR="008D02B4" w:rsidRPr="002D3454" w:rsidRDefault="00F43266" w:rsidP="008D02B4">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Būvuzraugam</w:t>
      </w:r>
      <w:r w:rsidR="00380E7A" w:rsidRPr="002D3454">
        <w:rPr>
          <w:sz w:val="23"/>
          <w:szCs w:val="23"/>
          <w:lang w:val="lv-LV" w:eastAsia="lv-LV"/>
        </w:rPr>
        <w:t xml:space="preserve"> nekavējoties ir jānomaina Pakalpojuma izpildē iesaistīts personāls,</w:t>
      </w:r>
      <w:r w:rsidR="00236C19" w:rsidRPr="002D3454">
        <w:rPr>
          <w:sz w:val="23"/>
          <w:szCs w:val="23"/>
          <w:lang w:val="lv-LV" w:eastAsia="lv-LV"/>
        </w:rPr>
        <w:t xml:space="preserve"> pret </w:t>
      </w:r>
      <w:r w:rsidR="00456FCE">
        <w:rPr>
          <w:sz w:val="23"/>
          <w:szCs w:val="23"/>
          <w:lang w:val="lv-LV" w:eastAsia="lv-LV"/>
        </w:rPr>
        <w:t>iepirkuma</w:t>
      </w:r>
      <w:r w:rsidR="00236C19" w:rsidRPr="002D3454">
        <w:rPr>
          <w:sz w:val="23"/>
          <w:szCs w:val="23"/>
          <w:lang w:val="lv-LV" w:eastAsia="lv-LV"/>
        </w:rPr>
        <w:t xml:space="preserve"> nosacījumiem atbilstošu citu personālu,</w:t>
      </w:r>
      <w:r w:rsidR="00380E7A" w:rsidRPr="002D3454">
        <w:rPr>
          <w:sz w:val="23"/>
          <w:szCs w:val="23"/>
          <w:lang w:val="lv-LV" w:eastAsia="lv-LV"/>
        </w:rPr>
        <w:t xml:space="preserve"> ja to rakstiski pieprasa Pasūtītājs un pamato ar kādu no šādiem iemesliem:</w:t>
      </w:r>
    </w:p>
    <w:p w14:paraId="5340C046" w14:textId="77777777" w:rsidR="008D02B4" w:rsidRPr="002D3454" w:rsidRDefault="00380E7A" w:rsidP="008D02B4">
      <w:pPr>
        <w:pStyle w:val="ListParagraph"/>
        <w:numPr>
          <w:ilvl w:val="3"/>
          <w:numId w:val="27"/>
        </w:numPr>
        <w:suppressAutoHyphens/>
        <w:autoSpaceDE w:val="0"/>
        <w:autoSpaceDN w:val="0"/>
        <w:adjustRightInd w:val="0"/>
        <w:spacing w:after="120"/>
        <w:ind w:hanging="877"/>
        <w:contextualSpacing w:val="0"/>
        <w:jc w:val="both"/>
        <w:rPr>
          <w:sz w:val="23"/>
          <w:szCs w:val="23"/>
          <w:lang w:val="lv-LV" w:eastAsia="ar-SA"/>
        </w:rPr>
      </w:pPr>
      <w:r w:rsidRPr="002D3454">
        <w:rPr>
          <w:sz w:val="23"/>
          <w:szCs w:val="23"/>
          <w:lang w:val="lv-LV" w:eastAsia="lv-LV"/>
        </w:rPr>
        <w:t>Līguma noteikumiem neatbilstošu vai paviršu pienākumu pildīšanu vai pienākumu nepildīšanu;</w:t>
      </w:r>
    </w:p>
    <w:p w14:paraId="761D2966" w14:textId="77777777" w:rsidR="008D02B4" w:rsidRPr="002D3454" w:rsidRDefault="00380E7A" w:rsidP="008D02B4">
      <w:pPr>
        <w:pStyle w:val="ListParagraph"/>
        <w:numPr>
          <w:ilvl w:val="3"/>
          <w:numId w:val="27"/>
        </w:numPr>
        <w:suppressAutoHyphens/>
        <w:autoSpaceDE w:val="0"/>
        <w:autoSpaceDN w:val="0"/>
        <w:adjustRightInd w:val="0"/>
        <w:spacing w:after="120"/>
        <w:ind w:hanging="877"/>
        <w:contextualSpacing w:val="0"/>
        <w:jc w:val="both"/>
        <w:rPr>
          <w:sz w:val="23"/>
          <w:szCs w:val="23"/>
          <w:lang w:val="lv-LV" w:eastAsia="ar-SA"/>
        </w:rPr>
      </w:pPr>
      <w:r w:rsidRPr="002D3454">
        <w:rPr>
          <w:sz w:val="23"/>
          <w:szCs w:val="23"/>
          <w:lang w:val="lv-LV" w:eastAsia="lv-LV"/>
        </w:rPr>
        <w:t>atkārtotu tādu darbību veikšanu, kas kaitē darba drošībai, veselībai vai vides aizsardzībai.</w:t>
      </w:r>
    </w:p>
    <w:p w14:paraId="57CA2471" w14:textId="77777777" w:rsidR="00662381" w:rsidRPr="002D3454" w:rsidRDefault="00380E7A" w:rsidP="00662381">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 xml:space="preserve">pēc Pasūtītāja pieprasījuma piedalīties citu būvniecības procesa dalībnieku organizētājās sapulcēs; </w:t>
      </w:r>
    </w:p>
    <w:p w14:paraId="00E4DC98" w14:textId="77777777" w:rsidR="00662381" w:rsidRPr="002D3454" w:rsidRDefault="00380E7A" w:rsidP="00662381">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 xml:space="preserve">pieņemt tikai ar </w:t>
      </w:r>
      <w:r w:rsidR="00D768A4" w:rsidRPr="002D3454">
        <w:rPr>
          <w:bCs/>
          <w:sz w:val="23"/>
          <w:szCs w:val="23"/>
          <w:lang w:val="lv-LV" w:eastAsia="lv-LV"/>
        </w:rPr>
        <w:t>B</w:t>
      </w:r>
      <w:r w:rsidRPr="002D3454">
        <w:rPr>
          <w:bCs/>
          <w:sz w:val="23"/>
          <w:szCs w:val="23"/>
          <w:lang w:val="lv-LV" w:eastAsia="lv-LV"/>
        </w:rPr>
        <w:t>ūvuzņēmēju noslēgtajam būvdarbu līgumam, Būvprojektam, Līgumam un spēkā esošajiem normatīvajiem aktiem atbilstoši veiktus būvdarbus;</w:t>
      </w:r>
    </w:p>
    <w:p w14:paraId="66EF6904" w14:textId="77777777" w:rsidR="00EA70C9" w:rsidRPr="002D3454" w:rsidRDefault="00380E7A" w:rsidP="00EA70C9">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 xml:space="preserve">Pakalpojuma izpildē patstāvīgi nodrošināt normatīvajos aktos noteiktajā kārtībā sertificētus mērinstrumentus, kas nepieciešami Pakalpojumu ietvaros veicamo pārbaužu par būvdarbu kvalitāti, drošumu un atbilstību </w:t>
      </w:r>
      <w:r w:rsidRPr="002D3454">
        <w:rPr>
          <w:bCs/>
          <w:sz w:val="23"/>
          <w:szCs w:val="23"/>
          <w:lang w:val="lv-LV" w:eastAsia="lv-LV"/>
        </w:rPr>
        <w:t>Būvprojektam un ar Būvuzņēmēju noslēgtajā būvdarbu līgumā noteiktajam, pilnvērtīgai izpildei;</w:t>
      </w:r>
    </w:p>
    <w:p w14:paraId="099CA855" w14:textId="77777777" w:rsidR="00662381" w:rsidRPr="002D3454" w:rsidRDefault="00380E7A" w:rsidP="00662381">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 xml:space="preserve">sniegt Pasūtītājam priekšlikumus, konsultācijas un atzinumus, t.sk., bet ne tikai par konkrētiem </w:t>
      </w:r>
      <w:r w:rsidR="00F43266" w:rsidRPr="002D3454">
        <w:rPr>
          <w:sz w:val="23"/>
          <w:szCs w:val="23"/>
          <w:lang w:val="lv-LV" w:eastAsia="lv-LV"/>
        </w:rPr>
        <w:t>B</w:t>
      </w:r>
      <w:r w:rsidRPr="002D3454">
        <w:rPr>
          <w:sz w:val="23"/>
          <w:szCs w:val="23"/>
          <w:lang w:val="lv-LV" w:eastAsia="lv-LV"/>
        </w:rPr>
        <w:t>ūvuzņēmēja veiktajiem būvdarbiem Objektā un/vai Būvprojektu, vai Būvprojekta detalizācijas risinājumiem;</w:t>
      </w:r>
    </w:p>
    <w:p w14:paraId="59F276B4" w14:textId="77777777" w:rsidR="00662381" w:rsidRPr="002D3454" w:rsidRDefault="00380E7A" w:rsidP="00662381">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rPr>
        <w:t xml:space="preserve">izpildīt Pasūtītāja norādījumus un ieteikumus ar nosacījumu, ka tie nav pretrunā ar Būvprojektu un Latvijas Republikā spēkā esošiem normatīviem aktiem, un </w:t>
      </w:r>
      <w:r w:rsidRPr="002D3454">
        <w:rPr>
          <w:sz w:val="23"/>
          <w:szCs w:val="23"/>
          <w:lang w:val="lv-LV" w:eastAsia="lv-LV"/>
        </w:rPr>
        <w:t>veikt citus pienākumus saskaņā ar Tehnisko specifikāciju;</w:t>
      </w:r>
    </w:p>
    <w:p w14:paraId="45C0CF93" w14:textId="77777777" w:rsidR="00662381" w:rsidRPr="002D3454" w:rsidRDefault="00380E7A" w:rsidP="00662381">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veikt citus pienākumus vai darbības saskaņā ar Tehnisko specifikāciju un/vai atsevišķiem Pasūtītāja uzdevumiem, Pasūtītāja nosūtītajā uzdevumā norādītajā termiņā</w:t>
      </w:r>
      <w:r w:rsidR="00632A3D" w:rsidRPr="002D3454">
        <w:rPr>
          <w:sz w:val="23"/>
          <w:szCs w:val="23"/>
          <w:lang w:val="lv-LV" w:eastAsia="lv-LV"/>
        </w:rPr>
        <w:t>.</w:t>
      </w:r>
    </w:p>
    <w:p w14:paraId="10E821BB" w14:textId="77777777" w:rsidR="00662381" w:rsidRPr="002D3454" w:rsidRDefault="001C7860" w:rsidP="00662381">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sz w:val="23"/>
          <w:szCs w:val="23"/>
          <w:lang w:val="lv-LV"/>
        </w:rPr>
        <w:t>Būvuzrauga</w:t>
      </w:r>
      <w:r w:rsidR="002E3E38" w:rsidRPr="002D3454">
        <w:rPr>
          <w:sz w:val="23"/>
          <w:szCs w:val="23"/>
          <w:lang w:val="lv-LV"/>
        </w:rPr>
        <w:t xml:space="preserve"> tiesības:</w:t>
      </w:r>
    </w:p>
    <w:p w14:paraId="3462C8EB" w14:textId="77777777" w:rsidR="00662381" w:rsidRPr="002D3454" w:rsidRDefault="002E3E38" w:rsidP="00662381">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sz w:val="23"/>
          <w:szCs w:val="23"/>
          <w:lang w:val="lv-LV" w:eastAsia="lv-LV"/>
        </w:rPr>
        <w:t xml:space="preserve">saņemt Pasūtītāja rīcībā esošo informāciju un visu dokumentāciju, kas ir Pasūtītāja rīcībā un ir nepieciešama </w:t>
      </w:r>
      <w:r w:rsidR="001C7860" w:rsidRPr="002D3454">
        <w:rPr>
          <w:sz w:val="23"/>
          <w:szCs w:val="23"/>
          <w:lang w:val="lv-LV" w:eastAsia="lv-LV"/>
        </w:rPr>
        <w:t>Būvuzrauga</w:t>
      </w:r>
      <w:r w:rsidRPr="002D3454">
        <w:rPr>
          <w:sz w:val="23"/>
          <w:szCs w:val="23"/>
          <w:lang w:val="lv-LV" w:eastAsia="lv-LV"/>
        </w:rPr>
        <w:t xml:space="preserve"> Līgumā noteikto saistību izpildei;</w:t>
      </w:r>
    </w:p>
    <w:p w14:paraId="4CC2ABDF" w14:textId="77777777" w:rsidR="00662381" w:rsidRPr="002D3454" w:rsidRDefault="002E3E38" w:rsidP="00662381">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nepieļaut būvdarbu uzsākšanu Objektā, ja nav veikti būvdarbu sagatavošanas darbi;</w:t>
      </w:r>
    </w:p>
    <w:p w14:paraId="6348754F" w14:textId="77777777" w:rsidR="00662381" w:rsidRPr="002D3454" w:rsidRDefault="00664F60" w:rsidP="00662381">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pieprasīt no Būvuzņēmēja ar būvdarbiem saistītos dokumentus, lai rastu precīzu pārskatu un kontrolētu būvdarbu gaitu Objektā</w:t>
      </w:r>
      <w:r w:rsidR="002E3E38" w:rsidRPr="002D3454">
        <w:rPr>
          <w:bCs/>
          <w:sz w:val="23"/>
          <w:szCs w:val="23"/>
          <w:lang w:val="lv-LV" w:eastAsia="lv-LV"/>
        </w:rPr>
        <w:t>;</w:t>
      </w:r>
    </w:p>
    <w:p w14:paraId="6DC935BB" w14:textId="77777777" w:rsidR="00662381" w:rsidRPr="002D3454" w:rsidRDefault="002E3E38" w:rsidP="00662381">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rakstveidā saskaņojot ar Pasūtītāju, apturēt būvdarbus Objektā, ja tiek konstatēti spēkā esošo normatīvo</w:t>
      </w:r>
      <w:r w:rsidR="00DE6F66" w:rsidRPr="002D3454">
        <w:rPr>
          <w:bCs/>
          <w:sz w:val="23"/>
          <w:szCs w:val="23"/>
          <w:lang w:val="lv-LV" w:eastAsia="lv-LV"/>
        </w:rPr>
        <w:t xml:space="preserve"> aktu, Būvprojekta un/vai ar </w:t>
      </w:r>
      <w:r w:rsidR="001C7860" w:rsidRPr="002D3454">
        <w:rPr>
          <w:bCs/>
          <w:sz w:val="23"/>
          <w:szCs w:val="23"/>
          <w:lang w:val="lv-LV" w:eastAsia="lv-LV"/>
        </w:rPr>
        <w:t>Būvuzraugu</w:t>
      </w:r>
      <w:r w:rsidRPr="002D3454">
        <w:rPr>
          <w:bCs/>
          <w:sz w:val="23"/>
          <w:szCs w:val="23"/>
          <w:lang w:val="lv-LV" w:eastAsia="lv-LV"/>
        </w:rPr>
        <w:t xml:space="preserve"> noslēgtā būvdarbu līguma pārkāpumi vai patvaļīgas atkāpes no tiem;</w:t>
      </w:r>
    </w:p>
    <w:p w14:paraId="5B1F4590" w14:textId="77777777" w:rsidR="00662381" w:rsidRPr="002D3454" w:rsidRDefault="002E3E38" w:rsidP="00662381">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rakstveidā saskaņojot ar Pasūtītāju, pieprasīt segto darbu atsegšanu, ja rodas šaubas par kāda būvdarba izpildes kvalitāti un/vai atbilstību Būvprojektam.</w:t>
      </w:r>
    </w:p>
    <w:p w14:paraId="59BC7E40" w14:textId="77777777" w:rsidR="00662381" w:rsidRPr="002D3454" w:rsidRDefault="001C7860" w:rsidP="00662381">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lastRenderedPageBreak/>
        <w:t>Būvuzraugs</w:t>
      </w:r>
      <w:r w:rsidR="002E3E38" w:rsidRPr="002D3454">
        <w:rPr>
          <w:bCs/>
          <w:sz w:val="23"/>
          <w:szCs w:val="23"/>
          <w:lang w:val="lv-LV" w:eastAsia="lv-LV"/>
        </w:rPr>
        <w:t xml:space="preserve"> ir atbildīgs par to, lai visā Līguma izpildes laikā tam būtu spēkā esošas licences un sertifikāti, ja tādi ir nepieciešami, kā arī uzņemas atbildī</w:t>
      </w:r>
      <w:r w:rsidR="002A673A" w:rsidRPr="002D3454">
        <w:rPr>
          <w:bCs/>
          <w:sz w:val="23"/>
          <w:szCs w:val="23"/>
          <w:lang w:val="lv-LV" w:eastAsia="lv-LV"/>
        </w:rPr>
        <w:t>bu, kas B</w:t>
      </w:r>
      <w:r w:rsidR="002E3E38" w:rsidRPr="002D3454">
        <w:rPr>
          <w:bCs/>
          <w:sz w:val="23"/>
          <w:szCs w:val="23"/>
          <w:lang w:val="lv-LV" w:eastAsia="lv-LV"/>
        </w:rPr>
        <w:t>ūvuzraugam ir noteikta saskaņā ar spēkā esošajiem normatīvajiem aktiem.</w:t>
      </w:r>
    </w:p>
    <w:p w14:paraId="2F444E65" w14:textId="77777777" w:rsidR="006053F9" w:rsidRPr="002D3454" w:rsidRDefault="001C7860" w:rsidP="006053F9">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sz w:val="23"/>
          <w:szCs w:val="23"/>
          <w:lang w:val="lv-LV" w:eastAsia="lv-LV"/>
        </w:rPr>
        <w:t>Būvuzrauga</w:t>
      </w:r>
      <w:r w:rsidR="002E3E38" w:rsidRPr="002D3454">
        <w:rPr>
          <w:bCs/>
          <w:sz w:val="23"/>
          <w:szCs w:val="23"/>
          <w:lang w:val="lv-LV" w:eastAsia="lv-LV"/>
        </w:rPr>
        <w:t>m nav tiesības bez iepriekšējas saskaņošanas ar Pasūtī</w:t>
      </w:r>
      <w:r w:rsidR="00DE6F66" w:rsidRPr="002D3454">
        <w:rPr>
          <w:bCs/>
          <w:sz w:val="23"/>
          <w:szCs w:val="23"/>
          <w:lang w:val="lv-LV" w:eastAsia="lv-LV"/>
        </w:rPr>
        <w:t xml:space="preserve">tāju pieņemt lēmumus, </w:t>
      </w:r>
      <w:r w:rsidR="001236C6" w:rsidRPr="002D3454">
        <w:rPr>
          <w:bCs/>
          <w:sz w:val="23"/>
          <w:szCs w:val="23"/>
          <w:lang w:val="lv-LV" w:eastAsia="lv-LV"/>
        </w:rPr>
        <w:t>sniegt Būvuzņēmējam tādus norādījumus un veikt darbības, kas saistītas ar Būvprojektā noteikto būvdarbu apjomu izmaiņām vai būvdarbu izpildes termiņa pagarinājumu, vai kas varētu palielināt būvdarbu izmaksas vai citādi negatīvi ietekmēt Pasūtītāja intereses.</w:t>
      </w:r>
    </w:p>
    <w:p w14:paraId="6A8036CE" w14:textId="77777777" w:rsidR="006053F9" w:rsidRPr="002D3454" w:rsidRDefault="006053F9" w:rsidP="001857A0">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bCs/>
          <w:sz w:val="23"/>
          <w:szCs w:val="23"/>
          <w:lang w:val="lv-LV" w:eastAsia="lv-LV"/>
        </w:rPr>
        <w:t>Atskaišu iesniegšanas kārtība:</w:t>
      </w:r>
    </w:p>
    <w:p w14:paraId="53C36CEE" w14:textId="38AA7DE1" w:rsidR="006053F9" w:rsidRPr="002D3454" w:rsidRDefault="006053F9" w:rsidP="001857A0">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iCs/>
          <w:snapToGrid w:val="0"/>
          <w:sz w:val="23"/>
          <w:szCs w:val="23"/>
          <w:lang w:val="lv-LV" w:eastAsia="lv-LV"/>
        </w:rPr>
        <w:t xml:space="preserve">Būvuzraugs līdz katra </w:t>
      </w:r>
      <w:r w:rsidR="007E17EC" w:rsidRPr="002D3454">
        <w:rPr>
          <w:bCs/>
          <w:iCs/>
          <w:snapToGrid w:val="0"/>
          <w:sz w:val="23"/>
          <w:szCs w:val="23"/>
          <w:lang w:val="lv-LV" w:eastAsia="lv-LV"/>
        </w:rPr>
        <w:t xml:space="preserve">nākamā </w:t>
      </w:r>
      <w:r w:rsidRPr="002D3454">
        <w:rPr>
          <w:bCs/>
          <w:iCs/>
          <w:snapToGrid w:val="0"/>
          <w:sz w:val="23"/>
          <w:szCs w:val="23"/>
          <w:lang w:val="lv-LV" w:eastAsia="lv-LV"/>
        </w:rPr>
        <w:t xml:space="preserve">mēneša </w:t>
      </w:r>
      <w:r w:rsidR="00900F2C" w:rsidRPr="002D3454">
        <w:rPr>
          <w:bCs/>
          <w:iCs/>
          <w:snapToGrid w:val="0"/>
          <w:sz w:val="23"/>
          <w:szCs w:val="23"/>
          <w:lang w:val="lv-LV" w:eastAsia="lv-LV"/>
        </w:rPr>
        <w:t>7</w:t>
      </w:r>
      <w:r w:rsidR="00872F2C" w:rsidRPr="002D3454">
        <w:rPr>
          <w:bCs/>
          <w:iCs/>
          <w:snapToGrid w:val="0"/>
          <w:sz w:val="23"/>
          <w:szCs w:val="23"/>
          <w:lang w:val="lv-LV" w:eastAsia="lv-LV"/>
        </w:rPr>
        <w:t>.datumam sagatavo un iesniedz P</w:t>
      </w:r>
      <w:r w:rsidRPr="002D3454">
        <w:rPr>
          <w:bCs/>
          <w:iCs/>
          <w:snapToGrid w:val="0"/>
          <w:sz w:val="23"/>
          <w:szCs w:val="23"/>
          <w:lang w:val="lv-LV" w:eastAsia="lv-LV"/>
        </w:rPr>
        <w:t>asūtītājam būvuzraudzības ikmēneša atskaites, tajās ziņojot par iepriekšējā mēneša būvdarbu gaitu, objektā paveiktajiem darbiem, būvdarbu laika grafika ievērošanu, kā arī pievienojot fotofiksācijas un būvuzraudzības grupas darba laika uzskaites tabeli.</w:t>
      </w:r>
    </w:p>
    <w:p w14:paraId="0B36B61D" w14:textId="7C994894" w:rsidR="006053F9" w:rsidRPr="002D3454" w:rsidRDefault="006053F9" w:rsidP="001857A0">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iCs/>
          <w:snapToGrid w:val="0"/>
          <w:sz w:val="23"/>
          <w:szCs w:val="23"/>
          <w:lang w:val="lv-LV" w:eastAsia="lv-LV"/>
        </w:rPr>
        <w:t xml:space="preserve">Būvuzraudzības pabeigšanas atskaiti Būvuzraugs iesniedz </w:t>
      </w:r>
      <w:r w:rsidR="00900F2C" w:rsidRPr="002D3454">
        <w:rPr>
          <w:bCs/>
          <w:iCs/>
          <w:snapToGrid w:val="0"/>
          <w:sz w:val="23"/>
          <w:szCs w:val="23"/>
          <w:lang w:val="lv-LV" w:eastAsia="lv-LV"/>
        </w:rPr>
        <w:t>15</w:t>
      </w:r>
      <w:r w:rsidR="007E17EC" w:rsidRPr="002D3454">
        <w:rPr>
          <w:bCs/>
          <w:iCs/>
          <w:snapToGrid w:val="0"/>
          <w:sz w:val="23"/>
          <w:szCs w:val="23"/>
          <w:lang w:val="lv-LV" w:eastAsia="lv-LV"/>
        </w:rPr>
        <w:t xml:space="preserve"> (</w:t>
      </w:r>
      <w:r w:rsidR="00900F2C" w:rsidRPr="002D3454">
        <w:rPr>
          <w:bCs/>
          <w:iCs/>
          <w:snapToGrid w:val="0"/>
          <w:sz w:val="23"/>
          <w:szCs w:val="23"/>
          <w:lang w:val="lv-LV" w:eastAsia="lv-LV"/>
        </w:rPr>
        <w:t>piecpadsmit</w:t>
      </w:r>
      <w:r w:rsidR="007E17EC" w:rsidRPr="002D3454">
        <w:rPr>
          <w:bCs/>
          <w:iCs/>
          <w:snapToGrid w:val="0"/>
          <w:sz w:val="23"/>
          <w:szCs w:val="23"/>
          <w:lang w:val="lv-LV" w:eastAsia="lv-LV"/>
        </w:rPr>
        <w:t>)</w:t>
      </w:r>
      <w:r w:rsidRPr="002D3454">
        <w:rPr>
          <w:bCs/>
          <w:iCs/>
          <w:snapToGrid w:val="0"/>
          <w:sz w:val="23"/>
          <w:szCs w:val="23"/>
          <w:lang w:val="lv-LV" w:eastAsia="lv-LV"/>
        </w:rPr>
        <w:t xml:space="preserve"> dienu laikā pēc būvdarbu pabeigšanas.</w:t>
      </w:r>
    </w:p>
    <w:p w14:paraId="4CF52D3B" w14:textId="77777777" w:rsidR="006053F9" w:rsidRPr="002D3454" w:rsidRDefault="006053F9" w:rsidP="001857A0">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bCs/>
          <w:iCs/>
          <w:snapToGrid w:val="0"/>
          <w:sz w:val="23"/>
          <w:szCs w:val="23"/>
          <w:lang w:val="lv-LV" w:eastAsia="lv-LV"/>
        </w:rPr>
        <w:t>Būvdarbu pabeigšanas atskaitē jāiekļauj:</w:t>
      </w:r>
    </w:p>
    <w:p w14:paraId="1F1FBD99" w14:textId="77777777" w:rsidR="00900F2C" w:rsidRPr="002D3454" w:rsidRDefault="00900F2C" w:rsidP="001F59A3">
      <w:pPr>
        <w:pStyle w:val="ListParagraph"/>
        <w:numPr>
          <w:ilvl w:val="3"/>
          <w:numId w:val="27"/>
        </w:numPr>
        <w:suppressAutoHyphens/>
        <w:autoSpaceDE w:val="0"/>
        <w:autoSpaceDN w:val="0"/>
        <w:adjustRightInd w:val="0"/>
        <w:spacing w:before="120" w:after="120"/>
        <w:ind w:left="1729" w:hanging="737"/>
        <w:contextualSpacing w:val="0"/>
        <w:jc w:val="both"/>
        <w:rPr>
          <w:sz w:val="23"/>
          <w:szCs w:val="23"/>
          <w:lang w:val="lv-LV" w:eastAsia="lv-LV"/>
        </w:rPr>
      </w:pPr>
      <w:r w:rsidRPr="002D3454">
        <w:rPr>
          <w:sz w:val="23"/>
          <w:szCs w:val="23"/>
          <w:lang w:val="lv-LV" w:eastAsia="lv-LV"/>
        </w:rPr>
        <w:t>atskaite par būvuzrauga iepriekšējā periodā un pavisam kopā veiktajiem būvdarbiem;</w:t>
      </w:r>
    </w:p>
    <w:p w14:paraId="1FB94CAF" w14:textId="77777777" w:rsidR="00900F2C" w:rsidRPr="002D3454" w:rsidRDefault="00900F2C" w:rsidP="001F59A3">
      <w:pPr>
        <w:pStyle w:val="ListParagraph"/>
        <w:numPr>
          <w:ilvl w:val="3"/>
          <w:numId w:val="27"/>
        </w:numPr>
        <w:suppressAutoHyphens/>
        <w:autoSpaceDE w:val="0"/>
        <w:autoSpaceDN w:val="0"/>
        <w:adjustRightInd w:val="0"/>
        <w:spacing w:before="120" w:after="120"/>
        <w:ind w:left="1729" w:hanging="737"/>
        <w:contextualSpacing w:val="0"/>
        <w:jc w:val="both"/>
        <w:rPr>
          <w:sz w:val="23"/>
          <w:szCs w:val="23"/>
          <w:lang w:val="lv-LV" w:eastAsia="lv-LV"/>
        </w:rPr>
      </w:pPr>
      <w:r w:rsidRPr="002D3454">
        <w:rPr>
          <w:sz w:val="23"/>
          <w:szCs w:val="23"/>
          <w:lang w:val="lv-LV" w:eastAsia="lv-LV"/>
        </w:rPr>
        <w:t>faktiskais būvdarbu izpildes un naudas plūsmas grafiks;</w:t>
      </w:r>
    </w:p>
    <w:p w14:paraId="22BF8E99" w14:textId="77777777" w:rsidR="00900F2C" w:rsidRPr="002D3454" w:rsidRDefault="00900F2C" w:rsidP="001F59A3">
      <w:pPr>
        <w:pStyle w:val="ListParagraph"/>
        <w:numPr>
          <w:ilvl w:val="3"/>
          <w:numId w:val="27"/>
        </w:numPr>
        <w:suppressAutoHyphens/>
        <w:autoSpaceDE w:val="0"/>
        <w:autoSpaceDN w:val="0"/>
        <w:adjustRightInd w:val="0"/>
        <w:spacing w:before="120" w:after="120"/>
        <w:ind w:left="1729" w:hanging="737"/>
        <w:contextualSpacing w:val="0"/>
        <w:jc w:val="both"/>
        <w:rPr>
          <w:sz w:val="23"/>
          <w:szCs w:val="23"/>
          <w:lang w:val="lv-LV" w:eastAsia="lv-LV"/>
        </w:rPr>
      </w:pPr>
      <w:r w:rsidRPr="002D3454">
        <w:rPr>
          <w:sz w:val="23"/>
          <w:szCs w:val="23"/>
          <w:lang w:val="lv-LV" w:eastAsia="lv-LV"/>
        </w:rPr>
        <w:t>būvprojekta un būvuzņēmēja novērtējums;</w:t>
      </w:r>
    </w:p>
    <w:p w14:paraId="29CE3FD3" w14:textId="77777777" w:rsidR="00900F2C" w:rsidRPr="002D3454" w:rsidRDefault="00900F2C" w:rsidP="001F59A3">
      <w:pPr>
        <w:pStyle w:val="ListParagraph"/>
        <w:numPr>
          <w:ilvl w:val="3"/>
          <w:numId w:val="27"/>
        </w:numPr>
        <w:suppressAutoHyphens/>
        <w:autoSpaceDE w:val="0"/>
        <w:autoSpaceDN w:val="0"/>
        <w:adjustRightInd w:val="0"/>
        <w:spacing w:before="120" w:after="120"/>
        <w:ind w:left="1729" w:hanging="737"/>
        <w:contextualSpacing w:val="0"/>
        <w:jc w:val="both"/>
        <w:rPr>
          <w:sz w:val="23"/>
          <w:szCs w:val="23"/>
          <w:lang w:val="lv-LV" w:eastAsia="lv-LV"/>
        </w:rPr>
      </w:pPr>
      <w:r w:rsidRPr="002D3454">
        <w:rPr>
          <w:sz w:val="23"/>
          <w:szCs w:val="23"/>
          <w:lang w:val="lv-LV" w:eastAsia="lv-LV"/>
        </w:rPr>
        <w:t>akts par būvobjekta izpilddokumentācijas pieņemšanu;</w:t>
      </w:r>
    </w:p>
    <w:p w14:paraId="21654AC3" w14:textId="68735CFD" w:rsidR="00523C08" w:rsidRPr="002D3454" w:rsidRDefault="00900F2C" w:rsidP="001F59A3">
      <w:pPr>
        <w:pStyle w:val="ListParagraph"/>
        <w:numPr>
          <w:ilvl w:val="3"/>
          <w:numId w:val="27"/>
        </w:numPr>
        <w:suppressAutoHyphens/>
        <w:autoSpaceDE w:val="0"/>
        <w:autoSpaceDN w:val="0"/>
        <w:adjustRightInd w:val="0"/>
        <w:spacing w:before="120" w:after="120"/>
        <w:ind w:left="1729" w:hanging="737"/>
        <w:contextualSpacing w:val="0"/>
        <w:jc w:val="both"/>
        <w:rPr>
          <w:sz w:val="23"/>
          <w:szCs w:val="23"/>
          <w:lang w:val="lv-LV" w:eastAsia="ar-SA"/>
        </w:rPr>
      </w:pPr>
      <w:r w:rsidRPr="002D3454">
        <w:rPr>
          <w:sz w:val="23"/>
          <w:szCs w:val="23"/>
          <w:lang w:val="lv-LV" w:eastAsia="lv-LV"/>
        </w:rPr>
        <w:t>akts par paveikto būvuzraudzību un rēķins</w:t>
      </w:r>
      <w:r w:rsidR="006053F9" w:rsidRPr="002D3454">
        <w:rPr>
          <w:sz w:val="23"/>
          <w:szCs w:val="23"/>
          <w:lang w:val="lv-LV" w:eastAsia="lv-LV"/>
        </w:rPr>
        <w:t>.</w:t>
      </w:r>
    </w:p>
    <w:p w14:paraId="5522B7AD" w14:textId="2946CC92" w:rsidR="00900F2C" w:rsidRPr="002D3454" w:rsidRDefault="00900F2C" w:rsidP="001857A0">
      <w:pPr>
        <w:pStyle w:val="ListParagraph"/>
        <w:numPr>
          <w:ilvl w:val="1"/>
          <w:numId w:val="27"/>
        </w:numPr>
        <w:suppressAutoHyphens/>
        <w:autoSpaceDE w:val="0"/>
        <w:autoSpaceDN w:val="0"/>
        <w:adjustRightInd w:val="0"/>
        <w:spacing w:after="120"/>
        <w:contextualSpacing w:val="0"/>
        <w:jc w:val="both"/>
        <w:rPr>
          <w:sz w:val="23"/>
          <w:szCs w:val="23"/>
          <w:lang w:val="lv-LV" w:eastAsia="ar-SA"/>
        </w:rPr>
      </w:pPr>
      <w:r w:rsidRPr="002D3454">
        <w:rPr>
          <w:sz w:val="23"/>
          <w:szCs w:val="23"/>
          <w:lang w:val="lv-LV" w:eastAsia="lv-LV"/>
        </w:rPr>
        <w:t xml:space="preserve">Būvuzraugam atskaites par iepriekšējā mēnesī izpildītajiem darbiem jāiesniedz </w:t>
      </w:r>
      <w:r w:rsidR="007C0B85" w:rsidRPr="002D3454">
        <w:rPr>
          <w:sz w:val="23"/>
          <w:szCs w:val="23"/>
          <w:lang w:val="lv-LV" w:eastAsia="lv-LV"/>
        </w:rPr>
        <w:t>P</w:t>
      </w:r>
      <w:r w:rsidRPr="002D3454">
        <w:rPr>
          <w:sz w:val="23"/>
          <w:szCs w:val="23"/>
          <w:lang w:val="lv-LV" w:eastAsia="lv-LV"/>
        </w:rPr>
        <w:t>asūtītājam katru mēnesi elektroniski. Atskaitēm jābūt parakstītām ar drošu elektronisko parakstu.</w:t>
      </w:r>
    </w:p>
    <w:p w14:paraId="45F1D92E" w14:textId="4F42EA48" w:rsidR="006053F9" w:rsidRPr="002D3454" w:rsidRDefault="00661E23" w:rsidP="001857A0">
      <w:pPr>
        <w:pStyle w:val="ListParagraph"/>
        <w:numPr>
          <w:ilvl w:val="1"/>
          <w:numId w:val="27"/>
        </w:numPr>
        <w:suppressAutoHyphens/>
        <w:autoSpaceDE w:val="0"/>
        <w:autoSpaceDN w:val="0"/>
        <w:adjustRightInd w:val="0"/>
        <w:spacing w:after="120"/>
        <w:contextualSpacing w:val="0"/>
        <w:jc w:val="both"/>
        <w:rPr>
          <w:sz w:val="23"/>
          <w:szCs w:val="23"/>
          <w:lang w:val="lv-LV" w:eastAsia="ar-SA"/>
        </w:rPr>
      </w:pPr>
      <w:r w:rsidRPr="002D3454">
        <w:rPr>
          <w:bCs/>
          <w:iCs/>
          <w:sz w:val="23"/>
          <w:szCs w:val="23"/>
          <w:lang w:val="lv-LV" w:eastAsia="lv-LV"/>
        </w:rPr>
        <w:t>Būvdarbu pabeigšanas atskaites</w:t>
      </w:r>
      <w:r w:rsidR="006053F9" w:rsidRPr="002D3454">
        <w:rPr>
          <w:sz w:val="23"/>
          <w:szCs w:val="23"/>
          <w:lang w:val="lv-LV" w:eastAsia="lv-LV"/>
        </w:rPr>
        <w:t xml:space="preserve"> vienu eksemplāru jāiesniedz Pasūtītajam elektroniski ar </w:t>
      </w:r>
      <w:r w:rsidR="009B748C" w:rsidRPr="002D3454">
        <w:rPr>
          <w:sz w:val="23"/>
          <w:szCs w:val="23"/>
          <w:lang w:val="lv-LV" w:eastAsia="lv-LV"/>
        </w:rPr>
        <w:t xml:space="preserve">drošu elektronisko parakstu un </w:t>
      </w:r>
      <w:r w:rsidR="006053F9" w:rsidRPr="002D3454">
        <w:rPr>
          <w:sz w:val="23"/>
          <w:szCs w:val="23"/>
          <w:lang w:val="lv-LV" w:eastAsia="lv-LV"/>
        </w:rPr>
        <w:t>otro eksemplāru ievietojot BIS.</w:t>
      </w:r>
    </w:p>
    <w:p w14:paraId="6A259858" w14:textId="77777777" w:rsidR="00384B79" w:rsidRPr="002D3454" w:rsidRDefault="004C0FC0" w:rsidP="00384B79">
      <w:pPr>
        <w:pStyle w:val="ListParagraph"/>
        <w:numPr>
          <w:ilvl w:val="0"/>
          <w:numId w:val="27"/>
        </w:numPr>
        <w:suppressAutoHyphens/>
        <w:autoSpaceDE w:val="0"/>
        <w:autoSpaceDN w:val="0"/>
        <w:adjustRightInd w:val="0"/>
        <w:spacing w:before="240" w:after="240"/>
        <w:ind w:left="357" w:hanging="357"/>
        <w:contextualSpacing w:val="0"/>
        <w:jc w:val="center"/>
        <w:rPr>
          <w:sz w:val="23"/>
          <w:szCs w:val="23"/>
          <w:lang w:val="lv-LV" w:eastAsia="ar-SA"/>
        </w:rPr>
      </w:pPr>
      <w:r w:rsidRPr="002D3454">
        <w:rPr>
          <w:rFonts w:eastAsia="Calibri"/>
          <w:b/>
          <w:bCs/>
          <w:sz w:val="23"/>
          <w:szCs w:val="23"/>
          <w:lang w:val="lv-LV"/>
        </w:rPr>
        <w:t>Apakšuzņēmēju</w:t>
      </w:r>
      <w:r w:rsidR="002E3E38" w:rsidRPr="002D3454">
        <w:rPr>
          <w:rFonts w:eastAsia="Calibri"/>
          <w:b/>
          <w:bCs/>
          <w:sz w:val="23"/>
          <w:szCs w:val="23"/>
          <w:lang w:val="lv-LV"/>
        </w:rPr>
        <w:t xml:space="preserve"> un personāla nomaiņas un iesaistes kārtība</w:t>
      </w:r>
    </w:p>
    <w:p w14:paraId="3F52519E" w14:textId="77777777" w:rsidR="003A5946" w:rsidRPr="002D3454" w:rsidRDefault="003A5946" w:rsidP="003A5946">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eastAsia="ar-SA"/>
        </w:rPr>
        <w:t>Pēc Līguma slēgšanas tiesību piešķiršanas un ne vēlāk kā uzsākot Līguma izpildi, Būvuzraugs iesniedz iesaistīto apakšuzņēmēju (ja tādus plānots iesaistīt) sarakstu, kurā norāda apakšuzņēmēja nosaukumu, kontaktinformāciju un to pārstāvēttiesīgo personu, ciktāl minētā informācija ir zināma. Sarakstā norāda arī apakšuzņēmēju apakšuzņēmējus. Līguma izpildes laikā Būvuzraugs paziņo Pasūtītājam par jebkurām minētās informācijas izmaiņām, kā arī papildina sarakstu ar informāciju par apakšuzņēmēju, kas tiek vēlāk iesaistīts būvdarbu veikšanā vai pakalpojumu sniegšanā.</w:t>
      </w:r>
    </w:p>
    <w:p w14:paraId="5411F895" w14:textId="77777777" w:rsidR="00384B79" w:rsidRPr="002D3454" w:rsidRDefault="002E3E38" w:rsidP="00384B79">
      <w:pPr>
        <w:pStyle w:val="ListParagraph"/>
        <w:numPr>
          <w:ilvl w:val="1"/>
          <w:numId w:val="27"/>
        </w:numPr>
        <w:suppressAutoHyphens/>
        <w:autoSpaceDE w:val="0"/>
        <w:autoSpaceDN w:val="0"/>
        <w:adjustRightInd w:val="0"/>
        <w:spacing w:after="120"/>
        <w:ind w:left="425" w:hanging="431"/>
        <w:contextualSpacing w:val="0"/>
        <w:jc w:val="both"/>
        <w:rPr>
          <w:sz w:val="23"/>
          <w:szCs w:val="23"/>
          <w:lang w:val="lv-LV" w:eastAsia="ar-SA"/>
        </w:rPr>
      </w:pPr>
      <w:r w:rsidRPr="002D3454">
        <w:rPr>
          <w:rFonts w:eastAsia="Calibri"/>
          <w:sz w:val="23"/>
          <w:szCs w:val="23"/>
          <w:lang w:val="lv-LV" w:eastAsia="ar-SA"/>
        </w:rPr>
        <w:t xml:space="preserve">Būvuzraugs nav tiesīgs bez saskaņošanas ar Pasūtītāju veikt Līguma pielikumos norādītā personāla un </w:t>
      </w:r>
      <w:r w:rsidR="004C0FC0" w:rsidRPr="002D3454">
        <w:rPr>
          <w:rFonts w:eastAsia="Calibri"/>
          <w:sz w:val="23"/>
          <w:szCs w:val="23"/>
          <w:lang w:val="lv-LV" w:eastAsia="ar-SA"/>
        </w:rPr>
        <w:t>apakšuzņēmēju</w:t>
      </w:r>
      <w:r w:rsidRPr="002D3454">
        <w:rPr>
          <w:rFonts w:eastAsia="Calibri"/>
          <w:sz w:val="23"/>
          <w:szCs w:val="23"/>
          <w:lang w:val="lv-LV" w:eastAsia="ar-SA"/>
        </w:rPr>
        <w:t xml:space="preserve"> nomaiņu un iesaistīt papildu </w:t>
      </w:r>
      <w:r w:rsidR="004C0FC0" w:rsidRPr="002D3454">
        <w:rPr>
          <w:rFonts w:eastAsia="Calibri"/>
          <w:sz w:val="23"/>
          <w:szCs w:val="23"/>
          <w:lang w:val="lv-LV" w:eastAsia="ar-SA"/>
        </w:rPr>
        <w:t>apakšuzņēmēju</w:t>
      </w:r>
      <w:r w:rsidRPr="002D3454">
        <w:rPr>
          <w:rFonts w:eastAsia="Calibri"/>
          <w:sz w:val="23"/>
          <w:szCs w:val="23"/>
          <w:lang w:val="lv-LV" w:eastAsia="ar-SA"/>
        </w:rPr>
        <w:t>s Līguma izpildē.</w:t>
      </w:r>
    </w:p>
    <w:p w14:paraId="507A5255" w14:textId="77777777" w:rsidR="00384B79" w:rsidRPr="002D3454" w:rsidRDefault="002E3E38" w:rsidP="00384B79">
      <w:pPr>
        <w:pStyle w:val="ListParagraph"/>
        <w:numPr>
          <w:ilvl w:val="1"/>
          <w:numId w:val="27"/>
        </w:numPr>
        <w:suppressAutoHyphens/>
        <w:autoSpaceDE w:val="0"/>
        <w:autoSpaceDN w:val="0"/>
        <w:adjustRightInd w:val="0"/>
        <w:spacing w:after="120"/>
        <w:ind w:left="425" w:hanging="431"/>
        <w:contextualSpacing w:val="0"/>
        <w:jc w:val="both"/>
        <w:rPr>
          <w:sz w:val="23"/>
          <w:szCs w:val="23"/>
          <w:lang w:val="lv-LV" w:eastAsia="ar-SA"/>
        </w:rPr>
      </w:pPr>
      <w:r w:rsidRPr="002D3454">
        <w:rPr>
          <w:rFonts w:eastAsia="Calibri"/>
          <w:sz w:val="23"/>
          <w:szCs w:val="23"/>
          <w:lang w:val="lv-LV" w:eastAsia="ar-SA"/>
        </w:rPr>
        <w:t>Pasūtītājs nepiekrīt Līguma pielikumos norādītā personāla nomaiņai gadījumos, kad norādītais personāls neatbilst iepirkuma procedūras dokumentos personālam izvirzītajām prasībām vai tam nav vismaz tādas pašas kvalifikācijas un pieredzes kā personālam, kas tika vērtēts, nosakot saimnieciski visizdevīgāko piedāvājumu.</w:t>
      </w:r>
    </w:p>
    <w:p w14:paraId="7FB5576C" w14:textId="77777777" w:rsidR="00384B79" w:rsidRPr="002D3454" w:rsidRDefault="002E3E38" w:rsidP="00384B79">
      <w:pPr>
        <w:pStyle w:val="ListParagraph"/>
        <w:numPr>
          <w:ilvl w:val="1"/>
          <w:numId w:val="27"/>
        </w:numPr>
        <w:suppressAutoHyphens/>
        <w:autoSpaceDE w:val="0"/>
        <w:autoSpaceDN w:val="0"/>
        <w:adjustRightInd w:val="0"/>
        <w:spacing w:after="120"/>
        <w:ind w:left="425" w:hanging="431"/>
        <w:contextualSpacing w:val="0"/>
        <w:jc w:val="both"/>
        <w:rPr>
          <w:sz w:val="23"/>
          <w:szCs w:val="23"/>
          <w:lang w:val="lv-LV" w:eastAsia="ar-SA"/>
        </w:rPr>
      </w:pPr>
      <w:r w:rsidRPr="002D3454">
        <w:rPr>
          <w:rFonts w:eastAsia="Calibri"/>
          <w:sz w:val="23"/>
          <w:szCs w:val="23"/>
          <w:lang w:val="lv-LV" w:eastAsia="ar-SA"/>
        </w:rPr>
        <w:t xml:space="preserve">Pasūtītājs nepiekrīt Līguma pielikumos norādītā </w:t>
      </w:r>
      <w:r w:rsidR="004C0FC0" w:rsidRPr="002D3454">
        <w:rPr>
          <w:rFonts w:eastAsia="Calibri"/>
          <w:sz w:val="23"/>
          <w:szCs w:val="23"/>
          <w:lang w:val="lv-LV" w:eastAsia="ar-SA"/>
        </w:rPr>
        <w:t>apakšuzņēmēja</w:t>
      </w:r>
      <w:r w:rsidRPr="002D3454">
        <w:rPr>
          <w:rFonts w:eastAsia="Calibri"/>
          <w:sz w:val="23"/>
          <w:szCs w:val="23"/>
          <w:lang w:val="lv-LV" w:eastAsia="ar-SA"/>
        </w:rPr>
        <w:t xml:space="preserve"> nomaiņai, ja pastāv kāds no šādiem nosacījumiem:</w:t>
      </w:r>
    </w:p>
    <w:p w14:paraId="6AE7D48D" w14:textId="77777777" w:rsidR="00384B79" w:rsidRPr="002D3454" w:rsidRDefault="002E3E38" w:rsidP="00384B79">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rFonts w:eastAsia="Calibri"/>
          <w:sz w:val="23"/>
          <w:szCs w:val="23"/>
          <w:lang w:val="lv-LV" w:eastAsia="ar-SA"/>
        </w:rPr>
        <w:t xml:space="preserve">piedāvātais </w:t>
      </w:r>
      <w:r w:rsidR="004C0FC0" w:rsidRPr="002D3454">
        <w:rPr>
          <w:rFonts w:eastAsia="Calibri"/>
          <w:sz w:val="23"/>
          <w:szCs w:val="23"/>
          <w:lang w:val="lv-LV" w:eastAsia="ar-SA"/>
        </w:rPr>
        <w:t>apakšuzņēmējs</w:t>
      </w:r>
      <w:r w:rsidRPr="002D3454">
        <w:rPr>
          <w:rFonts w:eastAsia="Calibri"/>
          <w:sz w:val="23"/>
          <w:szCs w:val="23"/>
          <w:lang w:val="lv-LV" w:eastAsia="ar-SA"/>
        </w:rPr>
        <w:t xml:space="preserve"> neatbilst iepirkuma procedūras dokumentos apakšuzņēmējiem izvirzītajām prasībām;</w:t>
      </w:r>
    </w:p>
    <w:p w14:paraId="5AD20B0D" w14:textId="77777777" w:rsidR="00384B79" w:rsidRPr="002D3454" w:rsidRDefault="002E3E38" w:rsidP="00384B79">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rFonts w:eastAsia="Calibri"/>
          <w:sz w:val="23"/>
          <w:szCs w:val="23"/>
          <w:lang w:val="lv-LV" w:eastAsia="ar-SA"/>
        </w:rPr>
        <w:t xml:space="preserve">tiek nomainīts </w:t>
      </w:r>
      <w:r w:rsidR="004C0FC0" w:rsidRPr="002D3454">
        <w:rPr>
          <w:rFonts w:eastAsia="Calibri"/>
          <w:sz w:val="23"/>
          <w:szCs w:val="23"/>
          <w:lang w:val="lv-LV" w:eastAsia="ar-SA"/>
        </w:rPr>
        <w:t>apakšuzņēmējs</w:t>
      </w:r>
      <w:r w:rsidRPr="002D3454">
        <w:rPr>
          <w:rFonts w:eastAsia="Calibri"/>
          <w:sz w:val="23"/>
          <w:szCs w:val="23"/>
          <w:lang w:val="lv-LV" w:eastAsia="ar-SA"/>
        </w:rPr>
        <w:t xml:space="preserve">, uz kura iespējām Būvuzraugs balstījies, lai apliecinātu savas kvalifikācijas atbilstību paziņojumā par līgumu un iepirkuma procedūras </w:t>
      </w:r>
      <w:r w:rsidRPr="002D3454">
        <w:rPr>
          <w:rFonts w:eastAsia="Calibri"/>
          <w:sz w:val="23"/>
          <w:szCs w:val="23"/>
          <w:lang w:val="lv-LV" w:eastAsia="ar-SA"/>
        </w:rPr>
        <w:lastRenderedPageBreak/>
        <w:t xml:space="preserve">dokumentos noteiktajām prasībām, un piedāvātajam </w:t>
      </w:r>
      <w:r w:rsidR="004C0FC0" w:rsidRPr="002D3454">
        <w:rPr>
          <w:rFonts w:eastAsia="Calibri"/>
          <w:sz w:val="23"/>
          <w:szCs w:val="23"/>
          <w:lang w:val="lv-LV" w:eastAsia="ar-SA"/>
        </w:rPr>
        <w:t>apakšuzņēmēja</w:t>
      </w:r>
      <w:r w:rsidRPr="002D3454">
        <w:rPr>
          <w:rFonts w:eastAsia="Calibri"/>
          <w:sz w:val="23"/>
          <w:szCs w:val="23"/>
          <w:lang w:val="lv-LV" w:eastAsia="ar-SA"/>
        </w:rPr>
        <w:t xml:space="preserve">m nav vismaz tādas pašas kvalifikācijas, uz kādu Būvuzraugs atsaucies, apliecinot savu atbilstību iepirkuma procedūrā noteiktajām prasībām, vai tas atbilst Publisko iepirkumu likuma 42.panta </w:t>
      </w:r>
      <w:r w:rsidR="003A5946" w:rsidRPr="002D3454">
        <w:rPr>
          <w:rFonts w:eastAsia="Calibri"/>
          <w:sz w:val="23"/>
          <w:szCs w:val="23"/>
          <w:lang w:val="lv-LV" w:eastAsia="ar-SA"/>
        </w:rPr>
        <w:t>otrajā</w:t>
      </w:r>
      <w:r w:rsidRPr="002D3454">
        <w:rPr>
          <w:rFonts w:eastAsia="Calibri"/>
          <w:sz w:val="23"/>
          <w:szCs w:val="23"/>
          <w:lang w:val="lv-LV" w:eastAsia="ar-SA"/>
        </w:rPr>
        <w:t xml:space="preserve"> daļā minētajiem pretendentu izslēgšanas gadījumiem</w:t>
      </w:r>
      <w:r w:rsidR="003A5946" w:rsidRPr="002D3454">
        <w:rPr>
          <w:rFonts w:eastAsia="Calibri"/>
          <w:sz w:val="23"/>
          <w:szCs w:val="23"/>
          <w:lang w:val="lv-LV" w:eastAsia="ar-SA"/>
        </w:rPr>
        <w:t xml:space="preserve"> </w:t>
      </w:r>
      <w:r w:rsidR="003A5946" w:rsidRPr="002D3454">
        <w:rPr>
          <w:rFonts w:eastAsia="Calibri"/>
          <w:bCs/>
          <w:sz w:val="23"/>
          <w:szCs w:val="23"/>
          <w:lang w:val="lv-LV" w:eastAsia="ar-SA"/>
        </w:rPr>
        <w:t>(izņemot otrās daļas 8. un 9.punktu)</w:t>
      </w:r>
      <w:r w:rsidRPr="002D3454">
        <w:rPr>
          <w:rFonts w:eastAsia="Calibri"/>
          <w:sz w:val="23"/>
          <w:szCs w:val="23"/>
          <w:lang w:val="lv-LV" w:eastAsia="ar-SA"/>
        </w:rPr>
        <w:t>;</w:t>
      </w:r>
    </w:p>
    <w:p w14:paraId="46FEC5DE" w14:textId="77777777" w:rsidR="00384B79" w:rsidRPr="002D3454" w:rsidRDefault="006D040C" w:rsidP="00384B79">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rFonts w:eastAsia="Calibri"/>
          <w:bCs/>
          <w:sz w:val="23"/>
          <w:szCs w:val="23"/>
          <w:lang w:val="lv-LV" w:eastAsia="ar-SA"/>
        </w:rPr>
        <w:t>piedāvātais apakšuzņēmējs, kura  sniedzamo pakalpojumu vērtība ir vismaz 10 000 </w:t>
      </w:r>
      <w:r w:rsidRPr="002D3454">
        <w:rPr>
          <w:rFonts w:eastAsia="Calibri"/>
          <w:bCs/>
          <w:i/>
          <w:sz w:val="23"/>
          <w:szCs w:val="23"/>
          <w:lang w:val="lv-LV" w:eastAsia="ar-SA"/>
        </w:rPr>
        <w:t>euro</w:t>
      </w:r>
      <w:r w:rsidRPr="002D3454">
        <w:rPr>
          <w:rFonts w:eastAsia="Calibri"/>
          <w:bCs/>
          <w:sz w:val="23"/>
          <w:szCs w:val="23"/>
          <w:lang w:val="lv-LV" w:eastAsia="ar-SA"/>
        </w:rPr>
        <w:t>, atbilst Publisko iepirkumu likuma </w:t>
      </w:r>
      <w:hyperlink r:id="rId8" w:anchor="p42" w:history="1">
        <w:r w:rsidRPr="002D3454">
          <w:rPr>
            <w:rStyle w:val="Hyperlink"/>
            <w:rFonts w:eastAsia="Calibri"/>
            <w:bCs/>
            <w:color w:val="auto"/>
            <w:sz w:val="23"/>
            <w:szCs w:val="23"/>
            <w:lang w:val="lv-LV" w:eastAsia="ar-SA"/>
          </w:rPr>
          <w:t>42.</w:t>
        </w:r>
      </w:hyperlink>
      <w:r w:rsidRPr="002D3454">
        <w:rPr>
          <w:rFonts w:eastAsia="Calibri"/>
          <w:bCs/>
          <w:sz w:val="23"/>
          <w:szCs w:val="23"/>
          <w:lang w:val="lv-LV" w:eastAsia="ar-SA"/>
        </w:rPr>
        <w:t> panta otrajā daļā minētajiem pretendentu izslēgšanas iemesliem (izņemot otrās daļas 8. un 9.punktu)</w:t>
      </w:r>
      <w:r w:rsidR="002E3E38" w:rsidRPr="002D3454">
        <w:rPr>
          <w:rFonts w:eastAsia="Calibri"/>
          <w:sz w:val="23"/>
          <w:szCs w:val="23"/>
          <w:lang w:val="lv-LV" w:eastAsia="ar-SA"/>
        </w:rPr>
        <w:t>;</w:t>
      </w:r>
    </w:p>
    <w:p w14:paraId="36F9AED0" w14:textId="77777777" w:rsidR="00384B79" w:rsidRPr="002D3454" w:rsidRDefault="004C0FC0" w:rsidP="00384B79">
      <w:pPr>
        <w:pStyle w:val="ListParagraph"/>
        <w:numPr>
          <w:ilvl w:val="2"/>
          <w:numId w:val="27"/>
        </w:numPr>
        <w:suppressAutoHyphens/>
        <w:autoSpaceDE w:val="0"/>
        <w:autoSpaceDN w:val="0"/>
        <w:adjustRightInd w:val="0"/>
        <w:spacing w:after="120"/>
        <w:ind w:left="993" w:hanging="709"/>
        <w:contextualSpacing w:val="0"/>
        <w:jc w:val="both"/>
        <w:rPr>
          <w:sz w:val="23"/>
          <w:szCs w:val="23"/>
          <w:lang w:val="lv-LV" w:eastAsia="ar-SA"/>
        </w:rPr>
      </w:pPr>
      <w:r w:rsidRPr="002D3454">
        <w:rPr>
          <w:rFonts w:eastAsia="Calibri"/>
          <w:sz w:val="23"/>
          <w:szCs w:val="23"/>
          <w:lang w:val="lv-LV" w:eastAsia="ar-SA"/>
        </w:rPr>
        <w:t>apakšuzņēmēja</w:t>
      </w:r>
      <w:r w:rsidR="002E3E38" w:rsidRPr="002D3454">
        <w:rPr>
          <w:rFonts w:eastAsia="Calibri"/>
          <w:sz w:val="23"/>
          <w:szCs w:val="23"/>
          <w:lang w:val="lv-LV" w:eastAsia="ar-SA"/>
        </w:rPr>
        <w:t xml:space="preserve"> maiņas rezultātā tiktu izdarīti tādi grozījumi Būvuzrauga iepirkumā iesniegtajā piedāvājumā, kuri, ja sākotnēji būtu tajā iekļauti, ietekmētu piedāvājuma izvēli atbilstoši iepirkuma procedūras dokumentos noteiktajiem piedāvājuma izvērtēšanas kritērijiem.</w:t>
      </w:r>
    </w:p>
    <w:p w14:paraId="23B4413F" w14:textId="77777777" w:rsidR="00384B79" w:rsidRPr="002D3454" w:rsidRDefault="002E3E38" w:rsidP="00384B79">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eastAsia="ar-SA"/>
        </w:rPr>
        <w:t xml:space="preserve">Pasūtītājs nepiekrīt jauna </w:t>
      </w:r>
      <w:r w:rsidR="004C0FC0" w:rsidRPr="002D3454">
        <w:rPr>
          <w:rFonts w:eastAsia="Calibri"/>
          <w:sz w:val="23"/>
          <w:szCs w:val="23"/>
          <w:lang w:val="lv-LV" w:eastAsia="ar-SA"/>
        </w:rPr>
        <w:t>apakšuzņēmēja</w:t>
      </w:r>
      <w:r w:rsidRPr="002D3454">
        <w:rPr>
          <w:rFonts w:eastAsia="Calibri"/>
          <w:sz w:val="23"/>
          <w:szCs w:val="23"/>
          <w:lang w:val="lv-LV" w:eastAsia="ar-SA"/>
        </w:rPr>
        <w:t xml:space="preserve"> piesaistei gadījumā, kad šādas izmaiņas, ja tās tiktu veiktas sākotnējā piedāvājumā, būtu ietekmējušas piedāvājuma izvēli atbilstoši iepirkuma procedūras dokumentos noteiktajiem piedāvājuma izvērtēšanas kritērijiem.</w:t>
      </w:r>
    </w:p>
    <w:p w14:paraId="5537E600" w14:textId="77777777" w:rsidR="00384B79" w:rsidRPr="002D3454" w:rsidRDefault="002E3E38" w:rsidP="00384B79">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eastAsia="ar-SA"/>
        </w:rPr>
        <w:t xml:space="preserve">Pasūtītājs pieņem lēmumu atļaut vai atteikt Būvuzrauga personāla vai </w:t>
      </w:r>
      <w:r w:rsidR="004C0FC0" w:rsidRPr="002D3454">
        <w:rPr>
          <w:rFonts w:eastAsia="Calibri"/>
          <w:sz w:val="23"/>
          <w:szCs w:val="23"/>
          <w:lang w:val="lv-LV" w:eastAsia="ar-SA"/>
        </w:rPr>
        <w:t>apakšuzņēmēju</w:t>
      </w:r>
      <w:r w:rsidRPr="002D3454">
        <w:rPr>
          <w:rFonts w:eastAsia="Calibri"/>
          <w:sz w:val="23"/>
          <w:szCs w:val="23"/>
          <w:lang w:val="lv-LV" w:eastAsia="ar-SA"/>
        </w:rPr>
        <w:t xml:space="preserve"> nomaiņu vai jaunu </w:t>
      </w:r>
      <w:r w:rsidR="004C0FC0" w:rsidRPr="002D3454">
        <w:rPr>
          <w:rFonts w:eastAsia="Calibri"/>
          <w:sz w:val="23"/>
          <w:szCs w:val="23"/>
          <w:lang w:val="lv-LV" w:eastAsia="ar-SA"/>
        </w:rPr>
        <w:t>apakšuzņēmēju</w:t>
      </w:r>
      <w:r w:rsidRPr="002D3454">
        <w:rPr>
          <w:rFonts w:eastAsia="Calibri"/>
          <w:sz w:val="23"/>
          <w:szCs w:val="23"/>
          <w:lang w:val="lv-LV" w:eastAsia="ar-SA"/>
        </w:rPr>
        <w:t xml:space="preserve"> iesaistīšanu Līguma izpildē iespējami īsā laikā, bet ne vēlāk kā piecu darbdienu laikā pēc tam, kad saņēmis visu informāciju un dokumentus, kas nepieciešami lēmuma pieņemšanai</w:t>
      </w:r>
    </w:p>
    <w:p w14:paraId="5C7F7F37" w14:textId="77777777" w:rsidR="00384B79" w:rsidRPr="002D3454" w:rsidRDefault="002E3E38" w:rsidP="00384B79">
      <w:pPr>
        <w:pStyle w:val="ListParagraph"/>
        <w:numPr>
          <w:ilvl w:val="0"/>
          <w:numId w:val="27"/>
        </w:numPr>
        <w:suppressAutoHyphens/>
        <w:autoSpaceDE w:val="0"/>
        <w:autoSpaceDN w:val="0"/>
        <w:adjustRightInd w:val="0"/>
        <w:spacing w:before="240" w:after="240"/>
        <w:ind w:left="357" w:hanging="357"/>
        <w:contextualSpacing w:val="0"/>
        <w:jc w:val="center"/>
        <w:rPr>
          <w:sz w:val="23"/>
          <w:szCs w:val="23"/>
          <w:lang w:val="lv-LV" w:eastAsia="ar-SA"/>
        </w:rPr>
      </w:pPr>
      <w:r w:rsidRPr="002D3454">
        <w:rPr>
          <w:rFonts w:eastAsia="Calibri"/>
          <w:b/>
          <w:bCs/>
          <w:sz w:val="23"/>
          <w:szCs w:val="23"/>
          <w:lang w:val="lv-LV"/>
        </w:rPr>
        <w:t>Pasūtītāja pienākumi un tiesības</w:t>
      </w:r>
    </w:p>
    <w:p w14:paraId="22404C6E" w14:textId="77777777" w:rsidR="00384B79" w:rsidRPr="002D3454" w:rsidRDefault="002E3E38" w:rsidP="00384B79">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sz w:val="23"/>
          <w:szCs w:val="23"/>
          <w:lang w:val="lv-LV" w:eastAsia="lv-LV"/>
        </w:rPr>
        <w:t xml:space="preserve">Pasūtītāja pienākumi: </w:t>
      </w:r>
    </w:p>
    <w:p w14:paraId="17C0DD92" w14:textId="77777777" w:rsidR="00384B79" w:rsidRPr="002D3454" w:rsidRDefault="002E3E38" w:rsidP="00384B79">
      <w:pPr>
        <w:pStyle w:val="ListParagraph"/>
        <w:numPr>
          <w:ilvl w:val="2"/>
          <w:numId w:val="27"/>
        </w:numPr>
        <w:suppressAutoHyphens/>
        <w:autoSpaceDE w:val="0"/>
        <w:autoSpaceDN w:val="0"/>
        <w:adjustRightInd w:val="0"/>
        <w:spacing w:after="120"/>
        <w:ind w:left="993" w:hanging="657"/>
        <w:contextualSpacing w:val="0"/>
        <w:jc w:val="both"/>
        <w:rPr>
          <w:sz w:val="23"/>
          <w:szCs w:val="23"/>
          <w:lang w:val="lv-LV" w:eastAsia="ar-SA"/>
        </w:rPr>
      </w:pPr>
      <w:r w:rsidRPr="002D3454">
        <w:rPr>
          <w:bCs/>
          <w:sz w:val="23"/>
          <w:szCs w:val="23"/>
          <w:lang w:val="lv-LV" w:eastAsia="lv-LV"/>
        </w:rPr>
        <w:t>Līgumā noteiktajā kārtībā norēķināties</w:t>
      </w:r>
      <w:r w:rsidRPr="002D3454">
        <w:rPr>
          <w:sz w:val="23"/>
          <w:szCs w:val="23"/>
          <w:lang w:val="lv-LV" w:eastAsia="lv-LV"/>
        </w:rPr>
        <w:t xml:space="preserve"> ar </w:t>
      </w:r>
      <w:r w:rsidR="001C7860" w:rsidRPr="002D3454">
        <w:rPr>
          <w:sz w:val="23"/>
          <w:szCs w:val="23"/>
          <w:lang w:val="lv-LV" w:eastAsia="lv-LV"/>
        </w:rPr>
        <w:t>Būvuzraugu</w:t>
      </w:r>
      <w:r w:rsidRPr="002D3454">
        <w:rPr>
          <w:sz w:val="23"/>
          <w:szCs w:val="23"/>
          <w:lang w:val="lv-LV" w:eastAsia="lv-LV"/>
        </w:rPr>
        <w:t xml:space="preserve"> par faktiski saņemtajiem Pakalpojumiem Līgumā noteiktajā kārtībā;</w:t>
      </w:r>
    </w:p>
    <w:p w14:paraId="5D00FA10" w14:textId="77777777" w:rsidR="00384B79" w:rsidRPr="002D3454" w:rsidRDefault="002E3E38" w:rsidP="00384B79">
      <w:pPr>
        <w:pStyle w:val="ListParagraph"/>
        <w:numPr>
          <w:ilvl w:val="2"/>
          <w:numId w:val="27"/>
        </w:numPr>
        <w:suppressAutoHyphens/>
        <w:autoSpaceDE w:val="0"/>
        <w:autoSpaceDN w:val="0"/>
        <w:adjustRightInd w:val="0"/>
        <w:spacing w:after="120"/>
        <w:ind w:left="993" w:hanging="657"/>
        <w:contextualSpacing w:val="0"/>
        <w:jc w:val="both"/>
        <w:rPr>
          <w:sz w:val="23"/>
          <w:szCs w:val="23"/>
          <w:lang w:val="lv-LV" w:eastAsia="ar-SA"/>
        </w:rPr>
      </w:pPr>
      <w:r w:rsidRPr="002D3454">
        <w:rPr>
          <w:sz w:val="23"/>
          <w:szCs w:val="23"/>
          <w:lang w:val="lv-LV" w:eastAsia="lv-LV"/>
        </w:rPr>
        <w:t xml:space="preserve">sniegt </w:t>
      </w:r>
      <w:r w:rsidR="001C7860" w:rsidRPr="002D3454">
        <w:rPr>
          <w:bCs/>
          <w:sz w:val="23"/>
          <w:szCs w:val="23"/>
          <w:lang w:val="lv-LV" w:eastAsia="lv-LV"/>
        </w:rPr>
        <w:t>Būvuzrauga</w:t>
      </w:r>
      <w:r w:rsidRPr="002D3454">
        <w:rPr>
          <w:bCs/>
          <w:sz w:val="23"/>
          <w:szCs w:val="23"/>
          <w:lang w:val="lv-LV" w:eastAsia="lv-LV"/>
        </w:rPr>
        <w:t>m</w:t>
      </w:r>
      <w:r w:rsidRPr="002D3454">
        <w:rPr>
          <w:sz w:val="23"/>
          <w:szCs w:val="23"/>
          <w:lang w:val="lv-LV" w:eastAsia="lv-LV"/>
        </w:rPr>
        <w:t xml:space="preserve"> Pasūtītāja rīcībā esošo un Līguma izpildei nepieciešamo informāciju un dokumentāciju;</w:t>
      </w:r>
    </w:p>
    <w:p w14:paraId="0986115B" w14:textId="77777777" w:rsidR="00384B79" w:rsidRPr="002D3454" w:rsidRDefault="002E3E38" w:rsidP="00384B79">
      <w:pPr>
        <w:pStyle w:val="ListParagraph"/>
        <w:numPr>
          <w:ilvl w:val="2"/>
          <w:numId w:val="27"/>
        </w:numPr>
        <w:suppressAutoHyphens/>
        <w:autoSpaceDE w:val="0"/>
        <w:autoSpaceDN w:val="0"/>
        <w:adjustRightInd w:val="0"/>
        <w:spacing w:after="120"/>
        <w:ind w:left="993" w:hanging="657"/>
        <w:contextualSpacing w:val="0"/>
        <w:jc w:val="both"/>
        <w:rPr>
          <w:sz w:val="23"/>
          <w:szCs w:val="23"/>
          <w:lang w:val="lv-LV" w:eastAsia="ar-SA"/>
        </w:rPr>
      </w:pPr>
      <w:r w:rsidRPr="002D3454">
        <w:rPr>
          <w:sz w:val="23"/>
          <w:szCs w:val="23"/>
          <w:lang w:val="lv-LV" w:eastAsia="lv-LV"/>
        </w:rPr>
        <w:t>nodrošināt Pasūtītāja pārstāvja piedalīšanos būvsapulcēs.</w:t>
      </w:r>
    </w:p>
    <w:p w14:paraId="775485DB" w14:textId="77777777" w:rsidR="00384B79" w:rsidRPr="002D3454" w:rsidRDefault="002E3E38" w:rsidP="00384B79">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sz w:val="23"/>
          <w:szCs w:val="23"/>
          <w:lang w:val="lv-LV" w:eastAsia="lv-LV"/>
        </w:rPr>
        <w:t xml:space="preserve">Pasūtītāja tiesības: </w:t>
      </w:r>
    </w:p>
    <w:p w14:paraId="00A00C70" w14:textId="77777777" w:rsidR="00384B79" w:rsidRPr="002D3454" w:rsidRDefault="002E3E38" w:rsidP="00384B79">
      <w:pPr>
        <w:pStyle w:val="ListParagraph"/>
        <w:numPr>
          <w:ilvl w:val="2"/>
          <w:numId w:val="27"/>
        </w:numPr>
        <w:suppressAutoHyphens/>
        <w:autoSpaceDE w:val="0"/>
        <w:autoSpaceDN w:val="0"/>
        <w:adjustRightInd w:val="0"/>
        <w:spacing w:after="120"/>
        <w:ind w:left="993" w:hanging="567"/>
        <w:contextualSpacing w:val="0"/>
        <w:jc w:val="both"/>
        <w:rPr>
          <w:sz w:val="23"/>
          <w:szCs w:val="23"/>
          <w:lang w:val="lv-LV" w:eastAsia="ar-SA"/>
        </w:rPr>
      </w:pPr>
      <w:r w:rsidRPr="002D3454">
        <w:rPr>
          <w:sz w:val="23"/>
          <w:szCs w:val="23"/>
          <w:lang w:val="lv-LV" w:eastAsia="lv-LV"/>
        </w:rPr>
        <w:t xml:space="preserve">Pasūtītājs ir tiesīgs apturēt </w:t>
      </w:r>
      <w:r w:rsidR="00C33C71" w:rsidRPr="002D3454">
        <w:rPr>
          <w:sz w:val="23"/>
          <w:szCs w:val="23"/>
          <w:lang w:val="lv-LV" w:eastAsia="lv-LV"/>
        </w:rPr>
        <w:t>līguma izpildi</w:t>
      </w:r>
      <w:r w:rsidRPr="002D3454">
        <w:rPr>
          <w:sz w:val="23"/>
          <w:szCs w:val="23"/>
          <w:lang w:val="lv-LV" w:eastAsia="lv-LV"/>
        </w:rPr>
        <w:t xml:space="preserve"> līdz pārkāpuma novēršanai un/vai zaudējumu segšanai, ja </w:t>
      </w:r>
      <w:r w:rsidR="001C7860" w:rsidRPr="002D3454">
        <w:rPr>
          <w:sz w:val="23"/>
          <w:szCs w:val="23"/>
          <w:lang w:val="lv-LV" w:eastAsia="lv-LV"/>
        </w:rPr>
        <w:t>Būvuzraugs</w:t>
      </w:r>
      <w:r w:rsidRPr="002D3454">
        <w:rPr>
          <w:sz w:val="23"/>
          <w:szCs w:val="23"/>
          <w:lang w:val="lv-LV" w:eastAsia="lv-LV"/>
        </w:rPr>
        <w:t xml:space="preserve"> neievēro Līgumā </w:t>
      </w:r>
      <w:r w:rsidRPr="002D3454">
        <w:rPr>
          <w:bCs/>
          <w:sz w:val="23"/>
          <w:szCs w:val="23"/>
          <w:lang w:val="lv-LV" w:eastAsia="lv-LV"/>
        </w:rPr>
        <w:t>noteiktās</w:t>
      </w:r>
      <w:r w:rsidRPr="002D3454">
        <w:rPr>
          <w:sz w:val="23"/>
          <w:szCs w:val="23"/>
          <w:lang w:val="lv-LV" w:eastAsia="lv-LV"/>
        </w:rPr>
        <w:t xml:space="preserve"> prasības;</w:t>
      </w:r>
    </w:p>
    <w:p w14:paraId="1709CB21" w14:textId="77777777" w:rsidR="00384B79" w:rsidRPr="002D3454" w:rsidRDefault="002E3E38" w:rsidP="00384B79">
      <w:pPr>
        <w:pStyle w:val="ListParagraph"/>
        <w:numPr>
          <w:ilvl w:val="2"/>
          <w:numId w:val="27"/>
        </w:numPr>
        <w:suppressAutoHyphens/>
        <w:autoSpaceDE w:val="0"/>
        <w:autoSpaceDN w:val="0"/>
        <w:adjustRightInd w:val="0"/>
        <w:spacing w:after="120"/>
        <w:ind w:left="993" w:hanging="567"/>
        <w:contextualSpacing w:val="0"/>
        <w:jc w:val="both"/>
        <w:rPr>
          <w:sz w:val="23"/>
          <w:szCs w:val="23"/>
          <w:lang w:val="lv-LV" w:eastAsia="ar-SA"/>
        </w:rPr>
      </w:pPr>
      <w:r w:rsidRPr="002D3454">
        <w:rPr>
          <w:sz w:val="23"/>
          <w:szCs w:val="23"/>
          <w:lang w:val="lv-LV" w:eastAsia="lv-LV"/>
        </w:rPr>
        <w:t xml:space="preserve">nepieņemt Pakalpojumus, ja tie ir sniegti nekvalitatīvi vai nepilnīgi, ja tie neatbilst Līgumam vai ja iztrūkst kāds no nepieciešamajiem dokumentiem. Pasūtītājs paziņo </w:t>
      </w:r>
      <w:r w:rsidR="001C7860" w:rsidRPr="002D3454">
        <w:rPr>
          <w:sz w:val="23"/>
          <w:szCs w:val="23"/>
          <w:lang w:val="lv-LV" w:eastAsia="lv-LV"/>
        </w:rPr>
        <w:t>Būvuzrauga</w:t>
      </w:r>
      <w:r w:rsidRPr="002D3454">
        <w:rPr>
          <w:sz w:val="23"/>
          <w:szCs w:val="23"/>
          <w:lang w:val="lv-LV" w:eastAsia="lv-LV"/>
        </w:rPr>
        <w:t xml:space="preserve">m par atteikumu pieņemt Pakalpojumus; </w:t>
      </w:r>
    </w:p>
    <w:p w14:paraId="6DC26B6E" w14:textId="77777777" w:rsidR="00384B79" w:rsidRPr="002D3454" w:rsidRDefault="002E3E38" w:rsidP="00384B79">
      <w:pPr>
        <w:pStyle w:val="ListParagraph"/>
        <w:numPr>
          <w:ilvl w:val="2"/>
          <w:numId w:val="27"/>
        </w:numPr>
        <w:suppressAutoHyphens/>
        <w:autoSpaceDE w:val="0"/>
        <w:autoSpaceDN w:val="0"/>
        <w:adjustRightInd w:val="0"/>
        <w:spacing w:after="120"/>
        <w:ind w:left="993" w:hanging="567"/>
        <w:contextualSpacing w:val="0"/>
        <w:jc w:val="both"/>
        <w:rPr>
          <w:sz w:val="23"/>
          <w:szCs w:val="23"/>
          <w:lang w:val="lv-LV" w:eastAsia="ar-SA"/>
        </w:rPr>
      </w:pPr>
      <w:r w:rsidRPr="002D3454">
        <w:rPr>
          <w:sz w:val="23"/>
          <w:szCs w:val="23"/>
          <w:lang w:val="lv-LV" w:eastAsia="lv-LV"/>
        </w:rPr>
        <w:t xml:space="preserve">parakstīt no </w:t>
      </w:r>
      <w:r w:rsidR="001C7860" w:rsidRPr="002D3454">
        <w:rPr>
          <w:sz w:val="23"/>
          <w:szCs w:val="23"/>
          <w:lang w:val="lv-LV" w:eastAsia="lv-LV"/>
        </w:rPr>
        <w:t>Būvuzrauga</w:t>
      </w:r>
      <w:r w:rsidRPr="002D3454">
        <w:rPr>
          <w:sz w:val="23"/>
          <w:szCs w:val="23"/>
          <w:lang w:val="lv-LV" w:eastAsia="lv-LV"/>
        </w:rPr>
        <w:t xml:space="preserve"> saņemto Aktu vai rakstiski iesniegt </w:t>
      </w:r>
      <w:r w:rsidR="001C7860" w:rsidRPr="002D3454">
        <w:rPr>
          <w:sz w:val="23"/>
          <w:szCs w:val="23"/>
          <w:lang w:val="lv-LV" w:eastAsia="lv-LV"/>
        </w:rPr>
        <w:t>Būvuzrauga</w:t>
      </w:r>
      <w:r w:rsidRPr="002D3454">
        <w:rPr>
          <w:sz w:val="23"/>
          <w:szCs w:val="23"/>
          <w:lang w:val="lv-LV" w:eastAsia="lv-LV"/>
        </w:rPr>
        <w:t xml:space="preserve">m pretenziju, ja Pakalpojums ir sniegts nekvalitatīvi vai neatbilst šī Līguma vai spēkā esošo normatīvo aktu prasībām vai Aktā ir neprecizitātes. Šādā gadījumā </w:t>
      </w:r>
      <w:r w:rsidR="001C7860" w:rsidRPr="002D3454">
        <w:rPr>
          <w:sz w:val="23"/>
          <w:szCs w:val="23"/>
          <w:lang w:val="lv-LV" w:eastAsia="lv-LV"/>
        </w:rPr>
        <w:t>Būvuzrauga</w:t>
      </w:r>
      <w:r w:rsidRPr="002D3454">
        <w:rPr>
          <w:sz w:val="23"/>
          <w:szCs w:val="23"/>
          <w:lang w:val="lv-LV" w:eastAsia="lv-LV"/>
        </w:rPr>
        <w:t>m ir pienākums Pasūtītāja pretenzijā norādītajā termiņā novērst norādītās neatbilstības un nepilnības un atkārtoti iesniegt Pasūtītājam saskaņošanai Aktu;</w:t>
      </w:r>
    </w:p>
    <w:p w14:paraId="56A05A60" w14:textId="77777777" w:rsidR="00691712" w:rsidRPr="002D3454" w:rsidRDefault="002E3E38" w:rsidP="00691712">
      <w:pPr>
        <w:pStyle w:val="ListParagraph"/>
        <w:numPr>
          <w:ilvl w:val="2"/>
          <w:numId w:val="27"/>
        </w:numPr>
        <w:suppressAutoHyphens/>
        <w:autoSpaceDE w:val="0"/>
        <w:autoSpaceDN w:val="0"/>
        <w:adjustRightInd w:val="0"/>
        <w:spacing w:after="120"/>
        <w:ind w:left="993" w:hanging="567"/>
        <w:contextualSpacing w:val="0"/>
        <w:jc w:val="both"/>
        <w:rPr>
          <w:sz w:val="23"/>
          <w:szCs w:val="23"/>
          <w:lang w:val="lv-LV" w:eastAsia="ar-SA"/>
        </w:rPr>
      </w:pPr>
      <w:r w:rsidRPr="002D3454">
        <w:rPr>
          <w:sz w:val="23"/>
          <w:szCs w:val="23"/>
          <w:lang w:val="lv-LV" w:eastAsia="lv-LV"/>
        </w:rPr>
        <w:t xml:space="preserve">jebkurā laikā pārbaudīt </w:t>
      </w:r>
      <w:r w:rsidR="001C7860" w:rsidRPr="002D3454">
        <w:rPr>
          <w:sz w:val="23"/>
          <w:szCs w:val="23"/>
          <w:lang w:val="lv-LV" w:eastAsia="lv-LV"/>
        </w:rPr>
        <w:t>Būvuzrauga</w:t>
      </w:r>
      <w:r w:rsidRPr="002D3454">
        <w:rPr>
          <w:sz w:val="23"/>
          <w:szCs w:val="23"/>
          <w:lang w:val="lv-LV" w:eastAsia="lv-LV"/>
        </w:rPr>
        <w:t xml:space="preserve"> saistību izpildi, pieprasīt un saņemt no </w:t>
      </w:r>
      <w:r w:rsidR="001C7860" w:rsidRPr="002D3454">
        <w:rPr>
          <w:sz w:val="23"/>
          <w:szCs w:val="23"/>
          <w:lang w:val="lv-LV" w:eastAsia="lv-LV"/>
        </w:rPr>
        <w:t>Būvuzrauga</w:t>
      </w:r>
      <w:r w:rsidRPr="002D3454">
        <w:rPr>
          <w:sz w:val="23"/>
          <w:szCs w:val="23"/>
          <w:lang w:val="lv-LV" w:eastAsia="lv-LV"/>
        </w:rPr>
        <w:t xml:space="preserve"> informāciju, dot norādījumus.</w:t>
      </w:r>
      <w:r w:rsidRPr="002D3454">
        <w:rPr>
          <w:rFonts w:eastAsia="Calibri"/>
          <w:sz w:val="23"/>
          <w:szCs w:val="23"/>
          <w:lang w:val="lv-LV"/>
        </w:rPr>
        <w:t xml:space="preserve"> </w:t>
      </w:r>
    </w:p>
    <w:p w14:paraId="60B7FD66" w14:textId="77777777" w:rsidR="00691712" w:rsidRPr="002D3454" w:rsidRDefault="002E3E38" w:rsidP="00691712">
      <w:pPr>
        <w:pStyle w:val="ListParagraph"/>
        <w:numPr>
          <w:ilvl w:val="0"/>
          <w:numId w:val="27"/>
        </w:numPr>
        <w:suppressAutoHyphens/>
        <w:autoSpaceDE w:val="0"/>
        <w:autoSpaceDN w:val="0"/>
        <w:adjustRightInd w:val="0"/>
        <w:spacing w:before="240" w:after="240"/>
        <w:ind w:left="357" w:hanging="357"/>
        <w:contextualSpacing w:val="0"/>
        <w:jc w:val="center"/>
        <w:rPr>
          <w:sz w:val="23"/>
          <w:szCs w:val="23"/>
          <w:lang w:val="lv-LV" w:eastAsia="ar-SA"/>
        </w:rPr>
      </w:pPr>
      <w:r w:rsidRPr="002D3454">
        <w:rPr>
          <w:rFonts w:eastAsia="Calibri"/>
          <w:b/>
          <w:bCs/>
          <w:sz w:val="23"/>
          <w:szCs w:val="23"/>
          <w:lang w:val="lv-LV"/>
        </w:rPr>
        <w:t>Līgumsodi</w:t>
      </w:r>
    </w:p>
    <w:p w14:paraId="0D811ACF" w14:textId="77777777" w:rsidR="00691712" w:rsidRPr="002D3454" w:rsidRDefault="00B33F33" w:rsidP="00691712">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t>Ja Pasūtītājs savas vainas dēļ kavē Līguma noteikto apmaksas termiņu, Būvuzraugam ir tiesības pieprasīt no Pasūtītāja līgumsodu 0,2% (nulle komats divu procentu) apmērā no savlaicīgi neveiktā maksājuma summas par katru nokavēto attiecīgā termiņa dienu, bet ne vairāk kā 10% (desmit procenti) no savlaicīgi neveiktā maksājuma summas.</w:t>
      </w:r>
    </w:p>
    <w:p w14:paraId="2CEE2821" w14:textId="77777777" w:rsidR="00691712" w:rsidRPr="002D3454" w:rsidRDefault="00B33F33" w:rsidP="00691712">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lastRenderedPageBreak/>
        <w:t xml:space="preserve">Ja </w:t>
      </w:r>
      <w:r w:rsidR="00541CAD" w:rsidRPr="002D3454">
        <w:rPr>
          <w:rFonts w:eastAsia="Calibri"/>
          <w:sz w:val="23"/>
          <w:szCs w:val="23"/>
          <w:lang w:val="lv-LV"/>
        </w:rPr>
        <w:t>Būvuzraugs</w:t>
      </w:r>
      <w:r w:rsidRPr="002D3454">
        <w:rPr>
          <w:rFonts w:eastAsia="Calibri"/>
          <w:sz w:val="23"/>
          <w:szCs w:val="23"/>
          <w:lang w:val="lv-LV"/>
        </w:rPr>
        <w:t xml:space="preserve"> neveic Līgumā un tā pielikumos paredzētos pienākumus vai neveic pienākumus Līgumā un tā pielikumos noteiktajos termiņos, vai nesniedz Pasūtītāja pieprasīto informāciju Pasūtītāja noteiktajos termiņos, </w:t>
      </w:r>
      <w:r w:rsidR="00EA2E0C" w:rsidRPr="002D3454">
        <w:rPr>
          <w:rFonts w:eastAsia="Calibri"/>
          <w:sz w:val="23"/>
          <w:szCs w:val="23"/>
          <w:lang w:val="lv-LV"/>
        </w:rPr>
        <w:t>Būvuzraugs</w:t>
      </w:r>
      <w:r w:rsidRPr="002D3454">
        <w:rPr>
          <w:rFonts w:eastAsia="Calibri"/>
          <w:sz w:val="23"/>
          <w:szCs w:val="23"/>
          <w:lang w:val="lv-LV"/>
        </w:rPr>
        <w:t xml:space="preserve"> maksā Pasūtītājam līgumsodu 0,2% (nulle komats divu procentu) apmērā no kopējās Līgumcenas par katru kavējuma dienu, bet ne vairāk kā 10% (desmit procenti) no Līgumcenas.</w:t>
      </w:r>
    </w:p>
    <w:p w14:paraId="2F110305" w14:textId="77777777" w:rsidR="005D3837" w:rsidRPr="002D3454" w:rsidRDefault="00B33F33" w:rsidP="005D3837">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t xml:space="preserve">Ja </w:t>
      </w:r>
      <w:r w:rsidR="002638B3" w:rsidRPr="002D3454">
        <w:rPr>
          <w:rFonts w:eastAsia="Calibri"/>
          <w:sz w:val="23"/>
          <w:szCs w:val="23"/>
          <w:lang w:val="lv-LV"/>
        </w:rPr>
        <w:t>Būvuzrauga</w:t>
      </w:r>
      <w:r w:rsidRPr="002D3454">
        <w:rPr>
          <w:rFonts w:eastAsia="Calibri"/>
          <w:sz w:val="23"/>
          <w:szCs w:val="23"/>
          <w:lang w:val="lv-LV"/>
        </w:rPr>
        <w:t xml:space="preserve"> parakstītajā Būvuzņēmēja sagatavotajā ikmēneša būvdarbu izpildes aktā par iepriekšējā mēnesī faktiski izpildītajiem būvdarbiem Pasūtītājs konstatē būvdarbus, kas satur defektus un/vai trūkumus, Pasūtītājam ir tiesības pieprasīt no </w:t>
      </w:r>
      <w:r w:rsidR="00E37D8A" w:rsidRPr="002D3454">
        <w:rPr>
          <w:rFonts w:eastAsia="Calibri"/>
          <w:sz w:val="23"/>
          <w:szCs w:val="23"/>
          <w:lang w:val="lv-LV"/>
        </w:rPr>
        <w:t>Būvuzrauga</w:t>
      </w:r>
      <w:r w:rsidRPr="002D3454">
        <w:rPr>
          <w:rFonts w:eastAsia="Calibri"/>
          <w:sz w:val="23"/>
          <w:szCs w:val="23"/>
          <w:lang w:val="lv-LV"/>
        </w:rPr>
        <w:t xml:space="preserve"> līgumsodu līdz 5</w:t>
      </w:r>
      <w:r w:rsidR="007A4160" w:rsidRPr="002D3454">
        <w:rPr>
          <w:rFonts w:eastAsia="Calibri"/>
          <w:sz w:val="23"/>
          <w:szCs w:val="23"/>
          <w:lang w:val="lv-LV"/>
        </w:rPr>
        <w:t> </w:t>
      </w:r>
      <w:r w:rsidRPr="002D3454">
        <w:rPr>
          <w:rFonts w:eastAsia="Calibri"/>
          <w:sz w:val="23"/>
          <w:szCs w:val="23"/>
          <w:lang w:val="lv-LV"/>
        </w:rPr>
        <w:t>% (pieci procenti) apmērā no Līgumcenas par katru konstatēto gadījumu.</w:t>
      </w:r>
    </w:p>
    <w:p w14:paraId="319E6729" w14:textId="744D4428" w:rsidR="005D3837" w:rsidRPr="002D3454" w:rsidRDefault="005D3837" w:rsidP="005D3837">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bCs/>
          <w:sz w:val="23"/>
          <w:szCs w:val="23"/>
          <w:lang w:val="lv-LV" w:eastAsia="ar-SA"/>
        </w:rPr>
        <w:t xml:space="preserve">Ja Būvuzraugs bez saskaņošanas ar Pasūtītāju nomaina Līguma pielikumos norādīto atbildīgo būvuzraugu pret </w:t>
      </w:r>
      <w:r w:rsidR="00456FCE">
        <w:rPr>
          <w:rFonts w:eastAsia="Calibri"/>
          <w:bCs/>
          <w:sz w:val="23"/>
          <w:szCs w:val="23"/>
          <w:lang w:val="lv-LV" w:eastAsia="ar-SA"/>
        </w:rPr>
        <w:t>iepirkuma</w:t>
      </w:r>
      <w:r w:rsidRPr="002D3454">
        <w:rPr>
          <w:rFonts w:eastAsia="Calibri"/>
          <w:bCs/>
          <w:sz w:val="23"/>
          <w:szCs w:val="23"/>
          <w:lang w:val="lv-LV" w:eastAsia="ar-SA"/>
        </w:rPr>
        <w:t xml:space="preserve"> un līguma nosacījumiem neatbilstošu, tad Pasūtītājs ir tiesīgs piemērot līgumsodu </w:t>
      </w:r>
      <w:r w:rsidR="00456FCE" w:rsidRPr="00456FCE">
        <w:rPr>
          <w:rFonts w:eastAsia="Calibri"/>
          <w:bCs/>
          <w:sz w:val="23"/>
          <w:szCs w:val="23"/>
          <w:lang w:val="lv-LV" w:eastAsia="ar-SA"/>
        </w:rPr>
        <w:t>līdz 5%</w:t>
      </w:r>
      <w:r w:rsidRPr="00456FCE">
        <w:rPr>
          <w:rFonts w:eastAsia="Calibri"/>
          <w:bCs/>
          <w:sz w:val="23"/>
          <w:szCs w:val="23"/>
          <w:lang w:val="lv-LV" w:eastAsia="ar-SA"/>
        </w:rPr>
        <w:t xml:space="preserve"> </w:t>
      </w:r>
      <w:r w:rsidR="00456FCE" w:rsidRPr="00456FCE">
        <w:rPr>
          <w:rFonts w:eastAsia="Calibri"/>
          <w:bCs/>
          <w:sz w:val="23"/>
          <w:szCs w:val="23"/>
          <w:lang w:val="lv-LV" w:eastAsia="ar-SA"/>
        </w:rPr>
        <w:t xml:space="preserve">(pieci procenti) </w:t>
      </w:r>
      <w:r w:rsidRPr="002D3454">
        <w:rPr>
          <w:rFonts w:eastAsia="Calibri"/>
          <w:bCs/>
          <w:sz w:val="23"/>
          <w:szCs w:val="23"/>
          <w:lang w:val="lv-LV" w:eastAsia="ar-SA"/>
        </w:rPr>
        <w:t xml:space="preserve">apmērā par katru konstatēto pārkāpumu.  Būvuzraugs papildus nodrošina atbildīgā būvuzrauga nomaiņu pret </w:t>
      </w:r>
      <w:r w:rsidR="00456FCE">
        <w:rPr>
          <w:rFonts w:eastAsia="Calibri"/>
          <w:bCs/>
          <w:sz w:val="23"/>
          <w:szCs w:val="23"/>
          <w:lang w:val="lv-LV" w:eastAsia="ar-SA"/>
        </w:rPr>
        <w:t>iepirkuma</w:t>
      </w:r>
      <w:r w:rsidRPr="002D3454">
        <w:rPr>
          <w:rFonts w:eastAsia="Calibri"/>
          <w:bCs/>
          <w:sz w:val="23"/>
          <w:szCs w:val="23"/>
          <w:lang w:val="lv-LV" w:eastAsia="ar-SA"/>
        </w:rPr>
        <w:t xml:space="preserve"> un Līguma nosacījumiem atbilstošu.</w:t>
      </w:r>
    </w:p>
    <w:p w14:paraId="242B41BE" w14:textId="3FB43CBA" w:rsidR="005D3837" w:rsidRPr="002D3454" w:rsidRDefault="005D3837" w:rsidP="005D3837">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bCs/>
          <w:sz w:val="23"/>
          <w:szCs w:val="23"/>
          <w:lang w:val="lv-LV" w:eastAsia="ar-SA"/>
        </w:rPr>
        <w:t xml:space="preserve">Ja Būvuzraugs bez saskaņošanas ar Pasūtītāju nomaina Līguma pielikumos norādītos atsevišķo daļu būvuzraugus vai apakšuzņēmējus, vai bez saskaņošanas ar Pasūtītāju iesaista jaunus atsevišķo daļu būvuzraugus vai apakšuzņēmējus, tad Pasūtītājs ir tiesīgs piemērot līgumsodu 1000,00 </w:t>
      </w:r>
      <w:r w:rsidRPr="002D3454">
        <w:rPr>
          <w:rFonts w:eastAsia="Calibri"/>
          <w:bCs/>
          <w:i/>
          <w:sz w:val="23"/>
          <w:szCs w:val="23"/>
          <w:lang w:val="lv-LV" w:eastAsia="ar-SA"/>
        </w:rPr>
        <w:t>euro</w:t>
      </w:r>
      <w:r w:rsidRPr="002D3454">
        <w:rPr>
          <w:rFonts w:eastAsia="Calibri"/>
          <w:bCs/>
          <w:sz w:val="23"/>
          <w:szCs w:val="23"/>
          <w:lang w:val="lv-LV" w:eastAsia="ar-SA"/>
        </w:rPr>
        <w:t xml:space="preserve"> (viens tūkstotis </w:t>
      </w:r>
      <w:r w:rsidRPr="002D3454">
        <w:rPr>
          <w:rFonts w:eastAsia="Calibri"/>
          <w:bCs/>
          <w:i/>
          <w:sz w:val="23"/>
          <w:szCs w:val="23"/>
          <w:lang w:val="lv-LV" w:eastAsia="ar-SA"/>
        </w:rPr>
        <w:t>euro</w:t>
      </w:r>
      <w:r w:rsidRPr="002D3454">
        <w:rPr>
          <w:rFonts w:eastAsia="Calibri"/>
          <w:bCs/>
          <w:sz w:val="23"/>
          <w:szCs w:val="23"/>
          <w:lang w:val="lv-LV" w:eastAsia="ar-SA"/>
        </w:rPr>
        <w:t xml:space="preserve"> 00 centi) apmērā par katru konstatēto pārkāpumu. </w:t>
      </w:r>
    </w:p>
    <w:p w14:paraId="050EB76D" w14:textId="77777777" w:rsidR="00691712" w:rsidRPr="002D3454" w:rsidRDefault="007A4160" w:rsidP="00691712">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t>Būvuzraugs</w:t>
      </w:r>
      <w:r w:rsidR="00B33F33" w:rsidRPr="002D3454">
        <w:rPr>
          <w:rFonts w:eastAsia="Calibri"/>
          <w:sz w:val="23"/>
          <w:szCs w:val="23"/>
          <w:lang w:val="lv-LV"/>
        </w:rPr>
        <w:t xml:space="preserve"> atlīdzina Pasūtītājam būvdarbu segto darbu atsegšanas un tās novēršanas izmaksas, ja </w:t>
      </w:r>
      <w:r w:rsidR="00A673D0" w:rsidRPr="002D3454">
        <w:rPr>
          <w:rFonts w:eastAsia="Calibri"/>
          <w:sz w:val="23"/>
          <w:szCs w:val="23"/>
          <w:lang w:val="lv-LV"/>
        </w:rPr>
        <w:t>Būvuzrauga</w:t>
      </w:r>
      <w:r w:rsidR="00B33F33" w:rsidRPr="002D3454">
        <w:rPr>
          <w:rFonts w:eastAsia="Calibri"/>
          <w:sz w:val="23"/>
          <w:szCs w:val="23"/>
          <w:lang w:val="lv-LV"/>
        </w:rPr>
        <w:t xml:space="preserve"> pieprasītās būvdarbu segto darbu atsegšanas rezultātā nav konstatēta neatbilstība ar Būvuzņēmēju noslēgtā būvdarbu līguma noteikumiem un/vai spēkā esošo normatīvo aktu prasībām un/vai Būvprojektam.</w:t>
      </w:r>
    </w:p>
    <w:p w14:paraId="209F9216" w14:textId="77777777" w:rsidR="00691712" w:rsidRPr="002D3454" w:rsidRDefault="00B33F33" w:rsidP="00691712">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t xml:space="preserve">Pasūtītājam ir tiesības ieturēt </w:t>
      </w:r>
      <w:r w:rsidR="00981A2E" w:rsidRPr="002D3454">
        <w:rPr>
          <w:rFonts w:eastAsia="Calibri"/>
          <w:sz w:val="23"/>
          <w:szCs w:val="23"/>
          <w:lang w:val="lv-LV"/>
        </w:rPr>
        <w:t>Būvuzņēmējam</w:t>
      </w:r>
      <w:r w:rsidRPr="002D3454">
        <w:rPr>
          <w:rFonts w:eastAsia="Calibri"/>
          <w:sz w:val="23"/>
          <w:szCs w:val="23"/>
          <w:lang w:val="lv-LV"/>
        </w:rPr>
        <w:t xml:space="preserve"> aprēķinātu līgumsodu no Līguma saistību izpildes garantijas.</w:t>
      </w:r>
    </w:p>
    <w:p w14:paraId="24B42664" w14:textId="77777777" w:rsidR="00691712" w:rsidRPr="002D3454" w:rsidRDefault="00B33F33" w:rsidP="00691712">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t>Līgumsoda samaksa neatbrīvo Puses no Līgumā paredzēto saistību turpmākas pildīšanas un neizslēdz pienākumu atlīdzināt zaudējumus.</w:t>
      </w:r>
    </w:p>
    <w:p w14:paraId="2E31A059" w14:textId="77777777" w:rsidR="00691712" w:rsidRPr="002D3454" w:rsidRDefault="001B37DF" w:rsidP="00691712">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t>Būvuzraugs</w:t>
      </w:r>
      <w:r w:rsidR="00B33F33" w:rsidRPr="002D3454">
        <w:rPr>
          <w:rFonts w:eastAsia="Calibri"/>
          <w:sz w:val="23"/>
          <w:szCs w:val="23"/>
          <w:lang w:val="lv-LV"/>
        </w:rPr>
        <w:t xml:space="preserve"> atbild par zaudējumiem, ko tas ar savu prettiesisku darbību vai bezdarbību nodarījis Pasūtītājam vai trešajām personām. </w:t>
      </w:r>
    </w:p>
    <w:p w14:paraId="40E13DE4" w14:textId="77777777" w:rsidR="00691712" w:rsidRPr="002D3454" w:rsidRDefault="009C2088" w:rsidP="00691712">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t>Būvuzrau</w:t>
      </w:r>
      <w:r w:rsidR="004E0E0A" w:rsidRPr="002D3454">
        <w:rPr>
          <w:rFonts w:eastAsia="Calibri"/>
          <w:sz w:val="23"/>
          <w:szCs w:val="23"/>
          <w:lang w:val="lv-LV"/>
        </w:rPr>
        <w:t>gs</w:t>
      </w:r>
      <w:r w:rsidR="00B33F33" w:rsidRPr="002D3454">
        <w:rPr>
          <w:rFonts w:eastAsia="Calibri"/>
          <w:sz w:val="23"/>
          <w:szCs w:val="23"/>
          <w:lang w:val="lv-LV"/>
        </w:rPr>
        <w:t xml:space="preserve"> ir atbildīgs par tā piesaistīto apakšuzņēmēju pakalpojuma izpildi atbilstoši Līguma noteikumiem un par zaudējumiem, ko Līguma izpildē iesaistītie apakšuzņēmēji ar savu prettiesisko darbību vai bezdarbību ir nodarījuši Pasūtītājam un trešajām personām. </w:t>
      </w:r>
      <w:r w:rsidR="00140690" w:rsidRPr="002D3454">
        <w:rPr>
          <w:rFonts w:eastAsia="Calibri"/>
          <w:sz w:val="23"/>
          <w:szCs w:val="23"/>
          <w:lang w:val="lv-LV"/>
        </w:rPr>
        <w:t>Būvuzraugs</w:t>
      </w:r>
      <w:r w:rsidR="00B33F33" w:rsidRPr="002D3454">
        <w:rPr>
          <w:rFonts w:eastAsia="Calibri"/>
          <w:sz w:val="23"/>
          <w:szCs w:val="23"/>
          <w:lang w:val="lv-LV"/>
        </w:rPr>
        <w:t xml:space="preserve"> ir atbildīgs par visu saistību izpildi pret apakšuzņēmēju, tajā skaitā samaksas veikšanu.</w:t>
      </w:r>
    </w:p>
    <w:p w14:paraId="1C101937" w14:textId="77777777" w:rsidR="00691712" w:rsidRPr="002D3454" w:rsidRDefault="002E3E38" w:rsidP="00691712">
      <w:pPr>
        <w:pStyle w:val="ListParagraph"/>
        <w:numPr>
          <w:ilvl w:val="0"/>
          <w:numId w:val="27"/>
        </w:numPr>
        <w:suppressAutoHyphens/>
        <w:autoSpaceDE w:val="0"/>
        <w:autoSpaceDN w:val="0"/>
        <w:adjustRightInd w:val="0"/>
        <w:spacing w:before="240" w:after="240"/>
        <w:ind w:left="357" w:hanging="357"/>
        <w:contextualSpacing w:val="0"/>
        <w:jc w:val="center"/>
        <w:rPr>
          <w:sz w:val="23"/>
          <w:szCs w:val="23"/>
          <w:lang w:val="lv-LV" w:eastAsia="ar-SA"/>
        </w:rPr>
      </w:pPr>
      <w:r w:rsidRPr="002D3454">
        <w:rPr>
          <w:rFonts w:eastAsia="Calibri"/>
          <w:b/>
          <w:bCs/>
          <w:sz w:val="23"/>
          <w:szCs w:val="23"/>
          <w:lang w:val="lv-LV"/>
        </w:rPr>
        <w:t>Nepārvarama vara</w:t>
      </w:r>
    </w:p>
    <w:p w14:paraId="30A40E1A" w14:textId="77777777" w:rsidR="00691712" w:rsidRPr="002D3454" w:rsidRDefault="002E3E38" w:rsidP="00691712">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t>Puses tiek atbrīvotas no atbildības par Līguma pilnīgu vai daļēju neizpildi, ja šāda neizpilde radusies nepārvaramas varas apstākļu rezultātā, kuru darbība sākusies pēc Līguma parakstīšanas un kurus nevarēja iepriekš ne paredzēt, ne novērst. Pie nepārvaramas varas un ārkārtēja rakstura apstākļiem pieskaitāmi: stihiskas nelaimes, avārijas, katastrofas, epidēmijas, epizootijas, kara darbība, nemieri, blokādes, valsts varas un pārvaldes institūciju lēmumi.</w:t>
      </w:r>
    </w:p>
    <w:p w14:paraId="20BDBAFD" w14:textId="77777777" w:rsidR="00691712" w:rsidRPr="002D3454" w:rsidRDefault="002E3E38" w:rsidP="00691712">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t>Pusei, kas atsaucas uz nepārvaramas varas apstākļiem, nekavējoties par to rakstveidā jāpaziņo otrai Pusei. Paziņojumā jānorāda, kādā termiņā, pēc Puses uzskata, ir iespējama un paredzama Līgumā paredzēto saistību izpilde, un, pēc otras Puses pieprasījuma, šādam paziņojumam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14:paraId="29BB3096" w14:textId="77777777" w:rsidR="00691712" w:rsidRPr="002D3454" w:rsidRDefault="002E3E38" w:rsidP="00691712">
      <w:pPr>
        <w:pStyle w:val="ListParagraph"/>
        <w:numPr>
          <w:ilvl w:val="1"/>
          <w:numId w:val="27"/>
        </w:numPr>
        <w:suppressAutoHyphens/>
        <w:autoSpaceDE w:val="0"/>
        <w:autoSpaceDN w:val="0"/>
        <w:adjustRightInd w:val="0"/>
        <w:spacing w:after="120"/>
        <w:ind w:left="426"/>
        <w:contextualSpacing w:val="0"/>
        <w:jc w:val="both"/>
        <w:rPr>
          <w:sz w:val="23"/>
          <w:szCs w:val="23"/>
          <w:lang w:val="lv-LV" w:eastAsia="ar-SA"/>
        </w:rPr>
      </w:pPr>
      <w:r w:rsidRPr="002D3454">
        <w:rPr>
          <w:rFonts w:eastAsia="Calibri"/>
          <w:sz w:val="23"/>
          <w:szCs w:val="23"/>
          <w:lang w:val="lv-LV"/>
        </w:rPr>
        <w:t xml:space="preserve">Ja nepārvaramas varas apstākļu un to seku dēļ nav iespējams izpildīt Līgumā paredzētās saistības ilgāk kā trīs mēnešus, Puses pēc iespējas drīzāk sāk sarunas par Līguma izpildes </w:t>
      </w:r>
      <w:r w:rsidRPr="002D3454">
        <w:rPr>
          <w:rFonts w:eastAsia="Calibri"/>
          <w:sz w:val="23"/>
          <w:szCs w:val="23"/>
          <w:lang w:val="lv-LV"/>
        </w:rPr>
        <w:lastRenderedPageBreak/>
        <w:t>alternatīviem variantiem, kuri ir pieņemami abām Pusēm, un izdara attiecīgus grozījumus Līgumā vai kopīgi atkāpjas no Līguma izpildes.</w:t>
      </w:r>
    </w:p>
    <w:p w14:paraId="0D43B892" w14:textId="77777777" w:rsidR="00691712" w:rsidRPr="002D3454" w:rsidRDefault="002E3E38" w:rsidP="00691712">
      <w:pPr>
        <w:pStyle w:val="ListParagraph"/>
        <w:numPr>
          <w:ilvl w:val="0"/>
          <w:numId w:val="27"/>
        </w:numPr>
        <w:suppressAutoHyphens/>
        <w:autoSpaceDE w:val="0"/>
        <w:autoSpaceDN w:val="0"/>
        <w:adjustRightInd w:val="0"/>
        <w:spacing w:before="240" w:after="240"/>
        <w:ind w:left="357" w:hanging="357"/>
        <w:contextualSpacing w:val="0"/>
        <w:jc w:val="center"/>
        <w:rPr>
          <w:sz w:val="23"/>
          <w:szCs w:val="23"/>
          <w:lang w:val="lv-LV" w:eastAsia="ar-SA"/>
        </w:rPr>
      </w:pPr>
      <w:r w:rsidRPr="002D3454">
        <w:rPr>
          <w:rFonts w:eastAsia="Calibri"/>
          <w:b/>
          <w:bCs/>
          <w:sz w:val="23"/>
          <w:szCs w:val="23"/>
          <w:lang w:val="lv-LV"/>
        </w:rPr>
        <w:t>Atkāpšanās no Līguma izpildes</w:t>
      </w:r>
    </w:p>
    <w:p w14:paraId="7A0C76DA" w14:textId="77777777" w:rsidR="00691712" w:rsidRPr="002D3454" w:rsidRDefault="002E3E38" w:rsidP="00691712">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Bū</w:t>
      </w:r>
      <w:r w:rsidR="003D6029" w:rsidRPr="002D3454">
        <w:rPr>
          <w:rFonts w:eastAsia="Calibri"/>
          <w:sz w:val="23"/>
          <w:szCs w:val="23"/>
          <w:lang w:val="lv-LV"/>
        </w:rPr>
        <w:t>v</w:t>
      </w:r>
      <w:r w:rsidRPr="002D3454">
        <w:rPr>
          <w:rFonts w:eastAsia="Calibri"/>
          <w:sz w:val="23"/>
          <w:szCs w:val="23"/>
          <w:lang w:val="lv-LV"/>
        </w:rPr>
        <w:t xml:space="preserve">uzraugam ir tiesības nekavējoties vienpusēji atkāpties no Līguma izpildes, rakstveidā brīdinot par to Pasūtītāju </w:t>
      </w:r>
      <w:r w:rsidR="003D6029" w:rsidRPr="002D3454">
        <w:rPr>
          <w:rFonts w:eastAsia="Calibri"/>
          <w:bCs/>
          <w:sz w:val="23"/>
          <w:szCs w:val="23"/>
          <w:lang w:val="lv-LV"/>
        </w:rPr>
        <w:t>30</w:t>
      </w:r>
      <w:r w:rsidRPr="002D3454">
        <w:rPr>
          <w:rFonts w:eastAsia="Calibri"/>
          <w:bCs/>
          <w:sz w:val="23"/>
          <w:szCs w:val="23"/>
          <w:lang w:val="lv-LV"/>
        </w:rPr>
        <w:t xml:space="preserve"> </w:t>
      </w:r>
      <w:r w:rsidR="003D6029" w:rsidRPr="002D3454">
        <w:rPr>
          <w:rFonts w:eastAsia="Calibri"/>
          <w:bCs/>
          <w:sz w:val="23"/>
          <w:szCs w:val="23"/>
          <w:lang w:val="lv-LV"/>
        </w:rPr>
        <w:t>trīs</w:t>
      </w:r>
      <w:r w:rsidRPr="002D3454">
        <w:rPr>
          <w:rFonts w:eastAsia="Calibri"/>
          <w:bCs/>
          <w:sz w:val="23"/>
          <w:szCs w:val="23"/>
          <w:lang w:val="lv-LV"/>
        </w:rPr>
        <w:t>desmit)</w:t>
      </w:r>
      <w:r w:rsidR="003D6029" w:rsidRPr="002D3454">
        <w:rPr>
          <w:rFonts w:eastAsia="Calibri"/>
          <w:sz w:val="23"/>
          <w:szCs w:val="23"/>
          <w:lang w:val="lv-LV"/>
        </w:rPr>
        <w:t xml:space="preserve"> </w:t>
      </w:r>
      <w:r w:rsidRPr="002D3454">
        <w:rPr>
          <w:rFonts w:eastAsia="Calibri"/>
          <w:sz w:val="23"/>
          <w:szCs w:val="23"/>
          <w:lang w:val="lv-LV"/>
        </w:rPr>
        <w:t>dienas iepriekš un neatlīdzinot jebkāda veida zaudējumus, ja Pasūtītājs bez pamatota iemesla neveic Līgumā noteiktos maksājumus Līgumā noteiktajā termiņā. Par nepamatotu iemeslu nav uzskatāms gadījums, kad Būvuzrauga saistību neizpildes vai nepienācīgas izpildes rezultātā Pasūtītājs neveic Līgumā noteikto maksājumu Līgumā noteiktajā termiņā.</w:t>
      </w:r>
    </w:p>
    <w:p w14:paraId="4B3883C7" w14:textId="77777777" w:rsidR="00691712" w:rsidRPr="002D3454" w:rsidRDefault="002E3E38" w:rsidP="00691712">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Pasūtītājam ir tiesības vienpusēji atkāpties no Līguma izpildes, rakstveidā brīdinot par to Bū</w:t>
      </w:r>
      <w:r w:rsidR="003D6029" w:rsidRPr="002D3454">
        <w:rPr>
          <w:rFonts w:eastAsia="Calibri"/>
          <w:sz w:val="23"/>
          <w:szCs w:val="23"/>
          <w:lang w:val="lv-LV"/>
        </w:rPr>
        <w:t>v</w:t>
      </w:r>
      <w:r w:rsidRPr="002D3454">
        <w:rPr>
          <w:rFonts w:eastAsia="Calibri"/>
          <w:sz w:val="23"/>
          <w:szCs w:val="23"/>
          <w:lang w:val="lv-LV"/>
        </w:rPr>
        <w:t xml:space="preserve">uzraugu </w:t>
      </w:r>
      <w:r w:rsidRPr="002D3454">
        <w:rPr>
          <w:rFonts w:eastAsia="Calibri"/>
          <w:bCs/>
          <w:sz w:val="23"/>
          <w:szCs w:val="23"/>
          <w:lang w:val="lv-LV"/>
        </w:rPr>
        <w:t>10 (desmit)</w:t>
      </w:r>
      <w:r w:rsidR="003D6029" w:rsidRPr="002D3454">
        <w:rPr>
          <w:rFonts w:eastAsia="Calibri"/>
          <w:sz w:val="23"/>
          <w:szCs w:val="23"/>
          <w:lang w:val="lv-LV"/>
        </w:rPr>
        <w:t xml:space="preserve"> </w:t>
      </w:r>
      <w:r w:rsidRPr="002D3454">
        <w:rPr>
          <w:rFonts w:eastAsia="Calibri"/>
          <w:sz w:val="23"/>
          <w:szCs w:val="23"/>
          <w:lang w:val="lv-LV"/>
        </w:rPr>
        <w:t>dienas iepriekš un neatlīdzinot jebkāda veida zaudējumus sekojošos gadījumos:</w:t>
      </w:r>
    </w:p>
    <w:p w14:paraId="5224496D" w14:textId="77777777" w:rsidR="00691712" w:rsidRPr="002D3454" w:rsidRDefault="002E3E38" w:rsidP="00691712">
      <w:pPr>
        <w:pStyle w:val="ListParagraph"/>
        <w:numPr>
          <w:ilvl w:val="2"/>
          <w:numId w:val="27"/>
        </w:numPr>
        <w:suppressAutoHyphens/>
        <w:autoSpaceDE w:val="0"/>
        <w:autoSpaceDN w:val="0"/>
        <w:adjustRightInd w:val="0"/>
        <w:spacing w:after="120"/>
        <w:ind w:left="1134" w:hanging="708"/>
        <w:contextualSpacing w:val="0"/>
        <w:jc w:val="both"/>
        <w:rPr>
          <w:sz w:val="23"/>
          <w:szCs w:val="23"/>
          <w:lang w:val="lv-LV" w:eastAsia="ar-SA"/>
        </w:rPr>
      </w:pPr>
      <w:r w:rsidRPr="002D3454">
        <w:rPr>
          <w:rFonts w:eastAsia="Calibri"/>
          <w:sz w:val="23"/>
          <w:szCs w:val="23"/>
          <w:lang w:val="lv-LV"/>
        </w:rPr>
        <w:t>Bū</w:t>
      </w:r>
      <w:r w:rsidR="003D6029" w:rsidRPr="002D3454">
        <w:rPr>
          <w:rFonts w:eastAsia="Calibri"/>
          <w:sz w:val="23"/>
          <w:szCs w:val="23"/>
          <w:lang w:val="lv-LV"/>
        </w:rPr>
        <w:t>v</w:t>
      </w:r>
      <w:r w:rsidRPr="002D3454">
        <w:rPr>
          <w:rFonts w:eastAsia="Calibri"/>
          <w:sz w:val="23"/>
          <w:szCs w:val="23"/>
          <w:lang w:val="lv-LV"/>
        </w:rPr>
        <w:t>uzraugs sniedz Pakalpojumus</w:t>
      </w:r>
      <w:r w:rsidR="00427C6E" w:rsidRPr="002D3454">
        <w:rPr>
          <w:rFonts w:eastAsia="Calibri"/>
          <w:sz w:val="23"/>
          <w:szCs w:val="23"/>
          <w:lang w:val="lv-LV"/>
        </w:rPr>
        <w:t xml:space="preserve"> neatbilstoši </w:t>
      </w:r>
      <w:r w:rsidRPr="002D3454">
        <w:rPr>
          <w:rFonts w:eastAsia="Calibri"/>
          <w:sz w:val="23"/>
          <w:szCs w:val="23"/>
          <w:lang w:val="lv-LV"/>
        </w:rPr>
        <w:t xml:space="preserve">Līguma, Līguma pielikumu vai spēkā esošu normatīvo aktu prasībām, vai Pasūtītāja likumīgiem norādījumiem un pēc Pasūtītāja pretenzijas saņemšanas 5 (piecu) darba dienu laikā </w:t>
      </w:r>
      <w:r w:rsidR="0014077B" w:rsidRPr="002D3454">
        <w:rPr>
          <w:rFonts w:eastAsia="Calibri"/>
          <w:sz w:val="23"/>
          <w:szCs w:val="23"/>
          <w:lang w:val="lv-LV"/>
        </w:rPr>
        <w:t>nav novērsis</w:t>
      </w:r>
      <w:r w:rsidRPr="002D3454">
        <w:rPr>
          <w:rFonts w:eastAsia="Calibri"/>
          <w:sz w:val="23"/>
          <w:szCs w:val="23"/>
          <w:lang w:val="lv-LV"/>
        </w:rPr>
        <w:t xml:space="preserve"> pārkāpumu;</w:t>
      </w:r>
    </w:p>
    <w:p w14:paraId="5521B629" w14:textId="77777777" w:rsidR="00691712" w:rsidRPr="002D3454" w:rsidRDefault="002E3E38" w:rsidP="00691712">
      <w:pPr>
        <w:pStyle w:val="ListParagraph"/>
        <w:numPr>
          <w:ilvl w:val="2"/>
          <w:numId w:val="27"/>
        </w:numPr>
        <w:suppressAutoHyphens/>
        <w:autoSpaceDE w:val="0"/>
        <w:autoSpaceDN w:val="0"/>
        <w:adjustRightInd w:val="0"/>
        <w:spacing w:after="120"/>
        <w:ind w:left="1134" w:hanging="708"/>
        <w:contextualSpacing w:val="0"/>
        <w:jc w:val="both"/>
        <w:rPr>
          <w:sz w:val="23"/>
          <w:szCs w:val="23"/>
          <w:lang w:val="lv-LV" w:eastAsia="ar-SA"/>
        </w:rPr>
      </w:pPr>
      <w:r w:rsidRPr="002D3454">
        <w:rPr>
          <w:rFonts w:eastAsia="Calibri"/>
          <w:sz w:val="23"/>
          <w:szCs w:val="23"/>
          <w:lang w:val="lv-LV"/>
        </w:rPr>
        <w:t>Bū</w:t>
      </w:r>
      <w:r w:rsidR="003D6029" w:rsidRPr="002D3454">
        <w:rPr>
          <w:rFonts w:eastAsia="Calibri"/>
          <w:sz w:val="23"/>
          <w:szCs w:val="23"/>
          <w:lang w:val="lv-LV"/>
        </w:rPr>
        <w:t>v</w:t>
      </w:r>
      <w:r w:rsidRPr="002D3454">
        <w:rPr>
          <w:rFonts w:eastAsia="Calibri"/>
          <w:sz w:val="23"/>
          <w:szCs w:val="23"/>
          <w:lang w:val="lv-LV"/>
        </w:rPr>
        <w:t xml:space="preserve">uzraugs </w:t>
      </w:r>
      <w:r w:rsidRPr="002D3454">
        <w:rPr>
          <w:sz w:val="23"/>
          <w:szCs w:val="23"/>
          <w:lang w:val="lv-LV"/>
        </w:rPr>
        <w:t>pasludināts par maksātnespējīgu vai tā saimnieciskā darbība tiek izbeigta, pārtraukta vai apturēta;</w:t>
      </w:r>
    </w:p>
    <w:p w14:paraId="09561B63" w14:textId="77777777" w:rsidR="00691712" w:rsidRPr="002D3454" w:rsidRDefault="002E3E38" w:rsidP="00691712">
      <w:pPr>
        <w:pStyle w:val="ListParagraph"/>
        <w:numPr>
          <w:ilvl w:val="2"/>
          <w:numId w:val="27"/>
        </w:numPr>
        <w:suppressAutoHyphens/>
        <w:autoSpaceDE w:val="0"/>
        <w:autoSpaceDN w:val="0"/>
        <w:adjustRightInd w:val="0"/>
        <w:spacing w:after="120"/>
        <w:ind w:left="1134" w:hanging="708"/>
        <w:contextualSpacing w:val="0"/>
        <w:jc w:val="both"/>
        <w:rPr>
          <w:sz w:val="23"/>
          <w:szCs w:val="23"/>
          <w:lang w:val="lv-LV" w:eastAsia="ar-SA"/>
        </w:rPr>
      </w:pPr>
      <w:r w:rsidRPr="002D3454">
        <w:rPr>
          <w:sz w:val="23"/>
          <w:szCs w:val="23"/>
          <w:lang w:val="lv-LV" w:eastAsia="x-none"/>
        </w:rPr>
        <w:t>tiek konstatēts kāds no Publisko iepirkumu likuma 64.panta pirmajā daļā m</w:t>
      </w:r>
      <w:r w:rsidR="001540C8" w:rsidRPr="002D3454">
        <w:rPr>
          <w:sz w:val="23"/>
          <w:szCs w:val="23"/>
          <w:lang w:val="lv-LV" w:eastAsia="x-none"/>
        </w:rPr>
        <w:t>inētajiem gadījumiem;</w:t>
      </w:r>
    </w:p>
    <w:p w14:paraId="47656C4C" w14:textId="77777777" w:rsidR="00691712" w:rsidRPr="002D3454" w:rsidRDefault="001540C8" w:rsidP="00691712">
      <w:pPr>
        <w:pStyle w:val="ListParagraph"/>
        <w:numPr>
          <w:ilvl w:val="2"/>
          <w:numId w:val="27"/>
        </w:numPr>
        <w:suppressAutoHyphens/>
        <w:autoSpaceDE w:val="0"/>
        <w:autoSpaceDN w:val="0"/>
        <w:adjustRightInd w:val="0"/>
        <w:spacing w:after="120"/>
        <w:ind w:left="1134" w:hanging="708"/>
        <w:contextualSpacing w:val="0"/>
        <w:jc w:val="both"/>
        <w:rPr>
          <w:sz w:val="23"/>
          <w:szCs w:val="23"/>
          <w:lang w:val="lv-LV" w:eastAsia="ar-SA"/>
        </w:rPr>
      </w:pPr>
      <w:r w:rsidRPr="002D3454">
        <w:rPr>
          <w:rFonts w:eastAsia="Calibri"/>
          <w:sz w:val="23"/>
          <w:szCs w:val="23"/>
          <w:lang w:val="lv-LV"/>
        </w:rPr>
        <w:t>Pasūtītājam zūd ne</w:t>
      </w:r>
      <w:r w:rsidR="00EC7713" w:rsidRPr="002D3454">
        <w:rPr>
          <w:rFonts w:eastAsia="Calibri"/>
          <w:sz w:val="23"/>
          <w:szCs w:val="23"/>
          <w:lang w:val="lv-LV"/>
        </w:rPr>
        <w:t>pieciešamība saņemt Pakalpojumu</w:t>
      </w:r>
      <w:r w:rsidR="00427C6E" w:rsidRPr="002D3454">
        <w:rPr>
          <w:rFonts w:eastAsia="Calibri"/>
          <w:sz w:val="23"/>
          <w:szCs w:val="23"/>
          <w:lang w:val="lv-LV"/>
        </w:rPr>
        <w:t>.</w:t>
      </w:r>
    </w:p>
    <w:p w14:paraId="18F87674" w14:textId="77777777" w:rsidR="00691712" w:rsidRPr="002D3454" w:rsidRDefault="00535722" w:rsidP="00691712">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bCs/>
          <w:sz w:val="23"/>
          <w:szCs w:val="23"/>
          <w:lang w:val="lv-LV"/>
        </w:rPr>
        <w:t>Pasūtītājs ir tiesīgs nekavējot</w:t>
      </w:r>
      <w:r w:rsidR="001540C8" w:rsidRPr="002D3454">
        <w:rPr>
          <w:rFonts w:eastAsia="Calibri"/>
          <w:bCs/>
          <w:sz w:val="23"/>
          <w:szCs w:val="23"/>
          <w:lang w:val="lv-LV"/>
        </w:rPr>
        <w:t>ies atkāpties no līguma izpilde</w:t>
      </w:r>
      <w:r w:rsidRPr="002D3454">
        <w:rPr>
          <w:rFonts w:eastAsia="Calibri"/>
          <w:bCs/>
          <w:sz w:val="23"/>
          <w:szCs w:val="23"/>
          <w:lang w:val="lv-LV"/>
        </w:rPr>
        <w:t>s ja:</w:t>
      </w:r>
    </w:p>
    <w:p w14:paraId="0EE507A0" w14:textId="77777777" w:rsidR="00691712" w:rsidRPr="002D3454" w:rsidRDefault="008C360F" w:rsidP="00691712">
      <w:pPr>
        <w:pStyle w:val="ListParagraph"/>
        <w:numPr>
          <w:ilvl w:val="2"/>
          <w:numId w:val="27"/>
        </w:numPr>
        <w:suppressAutoHyphens/>
        <w:autoSpaceDE w:val="0"/>
        <w:autoSpaceDN w:val="0"/>
        <w:adjustRightInd w:val="0"/>
        <w:spacing w:after="120"/>
        <w:ind w:left="1134" w:hanging="708"/>
        <w:contextualSpacing w:val="0"/>
        <w:jc w:val="both"/>
        <w:rPr>
          <w:sz w:val="23"/>
          <w:szCs w:val="23"/>
          <w:lang w:val="lv-LV" w:eastAsia="ar-SA"/>
        </w:rPr>
      </w:pPr>
      <w:r w:rsidRPr="002D3454">
        <w:rPr>
          <w:rFonts w:eastAsia="Calibri"/>
          <w:sz w:val="23"/>
          <w:szCs w:val="23"/>
          <w:lang w:val="lv-LV"/>
        </w:rPr>
        <w:t>Līgumu nav iespējams izpildīt tādēļ, ka Līguma darbības laikā tiek piemērotas starptautiskās vai nacionālās sankcijas vai būtiskas finanšu un kapitāla tirgus intereses ietekmējošas ES vai Ziemeļatlantijas līguma organizācijas dalībvalsts noteiktās sankcijas;</w:t>
      </w:r>
    </w:p>
    <w:p w14:paraId="0362438B" w14:textId="77777777" w:rsidR="001009C7" w:rsidRPr="002D3454" w:rsidRDefault="00707344" w:rsidP="001009C7">
      <w:pPr>
        <w:pStyle w:val="ListParagraph"/>
        <w:numPr>
          <w:ilvl w:val="2"/>
          <w:numId w:val="27"/>
        </w:numPr>
        <w:suppressAutoHyphens/>
        <w:autoSpaceDE w:val="0"/>
        <w:autoSpaceDN w:val="0"/>
        <w:adjustRightInd w:val="0"/>
        <w:spacing w:after="120"/>
        <w:ind w:left="1134" w:hanging="708"/>
        <w:contextualSpacing w:val="0"/>
        <w:jc w:val="both"/>
        <w:rPr>
          <w:sz w:val="23"/>
          <w:szCs w:val="23"/>
          <w:lang w:val="lv-LV" w:eastAsia="ar-SA"/>
        </w:rPr>
      </w:pPr>
      <w:r w:rsidRPr="002D3454">
        <w:rPr>
          <w:rFonts w:eastAsia="Calibri"/>
          <w:sz w:val="23"/>
          <w:szCs w:val="23"/>
          <w:lang w:val="lv-LV"/>
        </w:rPr>
        <w:t>Būvuzraugs tiek izslēgts no Būvkomersantu reģistra vai tas nav tiesīgs sniegt Pakalpojumus saskaņā ar spēkā esošiem normatīviem aktiem</w:t>
      </w:r>
      <w:r w:rsidR="00691712" w:rsidRPr="002D3454">
        <w:rPr>
          <w:rFonts w:eastAsia="Calibri"/>
          <w:sz w:val="23"/>
          <w:szCs w:val="23"/>
          <w:lang w:val="lv-LV"/>
        </w:rPr>
        <w:t>.</w:t>
      </w:r>
    </w:p>
    <w:p w14:paraId="6BC5EABC" w14:textId="77777777" w:rsidR="001009C7" w:rsidRPr="002D3454" w:rsidRDefault="002E3E38" w:rsidP="001009C7">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eastAsia="lv-LV"/>
        </w:rPr>
        <w:t xml:space="preserve">Ja </w:t>
      </w:r>
      <w:r w:rsidRPr="002D3454">
        <w:rPr>
          <w:rFonts w:eastAsia="Calibri"/>
          <w:bCs/>
          <w:sz w:val="23"/>
          <w:szCs w:val="23"/>
          <w:lang w:val="lv-LV"/>
        </w:rPr>
        <w:t>Pasūtītājs vienpusēji atkāp</w:t>
      </w:r>
      <w:r w:rsidR="00707344" w:rsidRPr="002D3454">
        <w:rPr>
          <w:rFonts w:eastAsia="Calibri"/>
          <w:bCs/>
          <w:sz w:val="23"/>
          <w:szCs w:val="23"/>
          <w:lang w:val="lv-LV"/>
        </w:rPr>
        <w:t>jas no Līguma izpildes Līguma 10</w:t>
      </w:r>
      <w:r w:rsidRPr="002D3454">
        <w:rPr>
          <w:rFonts w:eastAsia="Calibri"/>
          <w:bCs/>
          <w:sz w:val="23"/>
          <w:szCs w:val="23"/>
          <w:lang w:val="lv-LV"/>
        </w:rPr>
        <w:t>.2.punktā noteiktajos gadījumos</w:t>
      </w:r>
      <w:r w:rsidRPr="002D3454">
        <w:rPr>
          <w:rFonts w:eastAsia="Calibri"/>
          <w:sz w:val="23"/>
          <w:szCs w:val="23"/>
          <w:lang w:val="lv-LV" w:eastAsia="lv-LV"/>
        </w:rPr>
        <w:t>, tad Būvuzraugs nekavējoties pārtrauc sniegt Pakalpojumus un, piedaloties Pušu pil</w:t>
      </w:r>
      <w:r w:rsidR="001540C8" w:rsidRPr="002D3454">
        <w:rPr>
          <w:rFonts w:eastAsia="Calibri"/>
          <w:sz w:val="23"/>
          <w:szCs w:val="23"/>
          <w:lang w:val="lv-LV" w:eastAsia="lv-LV"/>
        </w:rPr>
        <w:t>n</w:t>
      </w:r>
      <w:r w:rsidRPr="002D3454">
        <w:rPr>
          <w:rFonts w:eastAsia="Calibri"/>
          <w:sz w:val="23"/>
          <w:szCs w:val="23"/>
          <w:lang w:val="lv-LV" w:eastAsia="lv-LV"/>
        </w:rPr>
        <w:t>varotām personām, sastāda un paraksta Aktu par faktiski Līguma, Līguma pielikumu un spēkā esošo normatīvo aktu prasībām atbilstoši sniegtajiem Pakalpojumiem.</w:t>
      </w:r>
    </w:p>
    <w:p w14:paraId="22CB13D4" w14:textId="77777777" w:rsidR="001009C7" w:rsidRPr="002D3454" w:rsidRDefault="002E3E38" w:rsidP="001009C7">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Gadījumā, ja Pasūtītājs atkāpja</w:t>
      </w:r>
      <w:r w:rsidR="00EC7713" w:rsidRPr="002D3454">
        <w:rPr>
          <w:rFonts w:eastAsia="Calibri"/>
          <w:sz w:val="23"/>
          <w:szCs w:val="23"/>
          <w:lang w:val="lv-LV"/>
        </w:rPr>
        <w:t>s no Līguma izpildes Līguma 10</w:t>
      </w:r>
      <w:r w:rsidR="001540C8" w:rsidRPr="002D3454">
        <w:rPr>
          <w:rFonts w:eastAsia="Calibri"/>
          <w:sz w:val="23"/>
          <w:szCs w:val="23"/>
          <w:lang w:val="lv-LV"/>
        </w:rPr>
        <w:t>.2.1., 10.3.1</w:t>
      </w:r>
      <w:r w:rsidRPr="002D3454">
        <w:rPr>
          <w:rFonts w:eastAsia="Calibri"/>
          <w:sz w:val="23"/>
          <w:szCs w:val="23"/>
          <w:lang w:val="lv-LV"/>
        </w:rPr>
        <w:t>.</w:t>
      </w:r>
      <w:r w:rsidR="001540C8" w:rsidRPr="002D3454">
        <w:rPr>
          <w:rFonts w:eastAsia="Calibri"/>
          <w:sz w:val="23"/>
          <w:szCs w:val="23"/>
          <w:lang w:val="lv-LV"/>
        </w:rPr>
        <w:t xml:space="preserve"> vai 10.3.2.</w:t>
      </w:r>
      <w:r w:rsidRPr="002D3454">
        <w:rPr>
          <w:rFonts w:eastAsia="Calibri"/>
          <w:sz w:val="23"/>
          <w:szCs w:val="23"/>
          <w:lang w:val="lv-LV"/>
        </w:rPr>
        <w:t>apakšpunktos noteiktajos gadījumos, tad Pasūtītājam ir tiesības ieturēt līguma saistības izpildes nodrošinājumu pilnā apmērā.</w:t>
      </w:r>
    </w:p>
    <w:p w14:paraId="63C46449" w14:textId="77777777" w:rsidR="00E312EC" w:rsidRPr="002D3454" w:rsidRDefault="002E3E38" w:rsidP="00E312EC">
      <w:pPr>
        <w:pStyle w:val="ListParagraph"/>
        <w:numPr>
          <w:ilvl w:val="0"/>
          <w:numId w:val="27"/>
        </w:numPr>
        <w:suppressAutoHyphens/>
        <w:autoSpaceDE w:val="0"/>
        <w:autoSpaceDN w:val="0"/>
        <w:adjustRightInd w:val="0"/>
        <w:spacing w:before="240" w:after="240"/>
        <w:ind w:left="357" w:hanging="357"/>
        <w:contextualSpacing w:val="0"/>
        <w:jc w:val="center"/>
        <w:rPr>
          <w:sz w:val="23"/>
          <w:szCs w:val="23"/>
          <w:lang w:val="lv-LV" w:eastAsia="ar-SA"/>
        </w:rPr>
      </w:pPr>
      <w:r w:rsidRPr="002D3454">
        <w:rPr>
          <w:rFonts w:eastAsia="Calibri"/>
          <w:b/>
          <w:bCs/>
          <w:sz w:val="23"/>
          <w:szCs w:val="23"/>
          <w:lang w:val="lv-LV"/>
        </w:rPr>
        <w:t>Strīdu izskatīšanas kārtība</w:t>
      </w:r>
    </w:p>
    <w:p w14:paraId="00482E2C" w14:textId="77777777" w:rsidR="00E312EC" w:rsidRPr="002D3454" w:rsidRDefault="002E3E38" w:rsidP="00E312E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 xml:space="preserve">Jebkurš strīds, domstarpība vai prasība, kas izriet no Līguma, Līguma pielikumiem, spēkā esošajiem normatīvajiem aktiem un kas skar Līguma pārkāpšanu, izbeigšanu vai spēkā neesamību, starp Pusēm tiek risināta sarunu ceļā. </w:t>
      </w:r>
    </w:p>
    <w:p w14:paraId="6C2005CE" w14:textId="77777777" w:rsidR="00E312EC" w:rsidRPr="002D3454" w:rsidRDefault="002E3E38" w:rsidP="00E312EC">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Ja vienošanās starp Pusēm sarunu ceļā netiek panākta, tad strīds tiek izšķirts Latvijas Republikas tiesā spēkā esošajos normatīvajos aktos noteiktajā kārtībā.</w:t>
      </w:r>
    </w:p>
    <w:p w14:paraId="238B960B" w14:textId="77777777" w:rsidR="00EA2739" w:rsidRPr="002D3454" w:rsidRDefault="002E3E38" w:rsidP="00EA2739">
      <w:pPr>
        <w:pStyle w:val="ListParagraph"/>
        <w:numPr>
          <w:ilvl w:val="0"/>
          <w:numId w:val="27"/>
        </w:numPr>
        <w:suppressAutoHyphens/>
        <w:autoSpaceDE w:val="0"/>
        <w:autoSpaceDN w:val="0"/>
        <w:adjustRightInd w:val="0"/>
        <w:spacing w:before="240" w:after="240"/>
        <w:ind w:left="357" w:hanging="357"/>
        <w:contextualSpacing w:val="0"/>
        <w:jc w:val="center"/>
        <w:rPr>
          <w:sz w:val="23"/>
          <w:szCs w:val="23"/>
          <w:lang w:val="lv-LV" w:eastAsia="ar-SA"/>
        </w:rPr>
      </w:pPr>
      <w:r w:rsidRPr="002D3454">
        <w:rPr>
          <w:b/>
          <w:sz w:val="23"/>
          <w:szCs w:val="23"/>
          <w:lang w:val="lv-LV"/>
        </w:rPr>
        <w:t>Fizisko personu datu aizsardzība</w:t>
      </w:r>
    </w:p>
    <w:p w14:paraId="3D07DC91" w14:textId="77777777" w:rsidR="00EA2739" w:rsidRPr="002D3454" w:rsidRDefault="002E3E38" w:rsidP="00EA273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 xml:space="preserve">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w:t>
      </w:r>
      <w:r w:rsidRPr="002D3454">
        <w:rPr>
          <w:rFonts w:eastAsia="Calibri"/>
          <w:sz w:val="23"/>
          <w:szCs w:val="23"/>
          <w:lang w:val="lv-LV"/>
        </w:rPr>
        <w:lastRenderedPageBreak/>
        <w:t>Eiropas Parlamenta un Padomes 2016.gada 27.aprīļa Regulas (ES) 2016/679 par fizisku personu aizsardzību attiecībā uz personas datu apstrādi un šādu datu brīvu apriti un ar ko atceļ Direktīvu 95/46/EK (Vispārīgā datu aizsardzības regula) prasības.</w:t>
      </w:r>
    </w:p>
    <w:p w14:paraId="71A585D5" w14:textId="77777777" w:rsidR="00EA2739" w:rsidRPr="002D3454" w:rsidRDefault="002E3E38" w:rsidP="00EA273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Puse, kura nodod otrai Pusei fizisko personu datus apstrādei, atbild par piekrišanu iegūšanu no attiecīgajiem datu subjektiem vai cita pamatojuma esību fizisko personu datu likumīgai apstrādei.</w:t>
      </w:r>
    </w:p>
    <w:p w14:paraId="760C3071" w14:textId="77777777" w:rsidR="00EA2739" w:rsidRPr="002D3454" w:rsidRDefault="002E3E38" w:rsidP="00EA273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Puses apņemas nenodot tālāk trešajām personām no otras Puses iegūtos fizisko personu datus, izņemot gadījumus, kad Līgumā ir noteikts citādāk vai tiesību normatīvie akti paredz šādu datu nodošanu.</w:t>
      </w:r>
    </w:p>
    <w:p w14:paraId="4CAB46D3" w14:textId="77777777" w:rsidR="00EA2739" w:rsidRPr="002D3454" w:rsidRDefault="002E3E38" w:rsidP="00EA273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Ja saskaņā ar tiesību normatīvajiem aktiem Pusēm var rasties pienākums nodot tālāk trešajām personām no otras Puses iegūtos fiziskās personas datus, tas pirms šādu datu nodošanas informē par to otru Pusi, ja vien spēkā esošie normatīvie akti to neaizliedz.</w:t>
      </w:r>
    </w:p>
    <w:p w14:paraId="61C8FC85" w14:textId="77777777" w:rsidR="00EA2739" w:rsidRPr="002D3454" w:rsidRDefault="002E3E38" w:rsidP="00EA273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Neskatoties uz iepriekš minēto, Būvuzraugs piekrīt, ka Pasūtītājs nodod no Būvuzrauga saņemtos fizisko personu datus trešajām personām, kas sniedz Pasūtītājam pakalpojumus un ar kurām Pasūtītājs sadarbojas tā darbības un šī Līguma izpildes nodrošināšanai.</w:t>
      </w:r>
    </w:p>
    <w:p w14:paraId="768C5B6C" w14:textId="77777777" w:rsidR="00EA2739" w:rsidRPr="002D3454" w:rsidRDefault="002E3E38" w:rsidP="00EA273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Puses apņemas pēc otras Puses pieprasījuma iznīcināt no otras Puses iegūtos fizisko personu datus, ja  izbeidzas nepieciešamība tos apstrādāt šī Līguma izpildes nodrošināšanai.</w:t>
      </w:r>
    </w:p>
    <w:p w14:paraId="019C27AA" w14:textId="77777777" w:rsidR="003F565C" w:rsidRPr="002D3454" w:rsidRDefault="003F565C" w:rsidP="009A506C">
      <w:pPr>
        <w:pStyle w:val="ListParagraph"/>
        <w:numPr>
          <w:ilvl w:val="0"/>
          <w:numId w:val="27"/>
        </w:numPr>
        <w:suppressAutoHyphens/>
        <w:autoSpaceDE w:val="0"/>
        <w:autoSpaceDN w:val="0"/>
        <w:adjustRightInd w:val="0"/>
        <w:spacing w:before="120" w:after="120"/>
        <w:ind w:left="357" w:hanging="357"/>
        <w:contextualSpacing w:val="0"/>
        <w:jc w:val="center"/>
        <w:rPr>
          <w:rFonts w:ascii="Times New Roman Bold" w:hAnsi="Times New Roman Bold"/>
          <w:sz w:val="23"/>
          <w:szCs w:val="23"/>
          <w:lang w:val="lv-LV" w:eastAsia="ar-SA"/>
        </w:rPr>
      </w:pPr>
      <w:r w:rsidRPr="002D3454">
        <w:rPr>
          <w:rFonts w:ascii="Times New Roman Bold" w:hAnsi="Times New Roman Bold"/>
          <w:b/>
          <w:sz w:val="23"/>
          <w:szCs w:val="23"/>
          <w:lang w:val="lv-LV" w:eastAsia="ar-SA"/>
        </w:rPr>
        <w:t>Konfidencialitāte</w:t>
      </w:r>
    </w:p>
    <w:p w14:paraId="5EAA47BF" w14:textId="77777777" w:rsidR="00DB4DDE" w:rsidRPr="002D3454" w:rsidRDefault="00546A95" w:rsidP="00F56B1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sz w:val="23"/>
          <w:szCs w:val="23"/>
          <w:lang w:val="lv-LV" w:eastAsia="lv-LV"/>
        </w:rPr>
        <w:t>Būvuzraugs</w:t>
      </w:r>
      <w:r w:rsidR="00103FC9" w:rsidRPr="002D3454">
        <w:rPr>
          <w:sz w:val="23"/>
          <w:szCs w:val="23"/>
          <w:lang w:val="lv-LV" w:eastAsia="lv-LV"/>
        </w:rPr>
        <w:t xml:space="preserve"> </w:t>
      </w:r>
      <w:r w:rsidR="00103FC9" w:rsidRPr="002D3454">
        <w:rPr>
          <w:bCs/>
          <w:sz w:val="23"/>
          <w:szCs w:val="23"/>
          <w:lang w:val="lv-LV" w:eastAsia="lv-LV"/>
        </w:rPr>
        <w:t>apņemas</w:t>
      </w:r>
      <w:r w:rsidR="00103FC9" w:rsidRPr="002D3454">
        <w:rPr>
          <w:sz w:val="23"/>
          <w:szCs w:val="23"/>
          <w:lang w:val="lv-LV" w:eastAsia="lv-LV"/>
        </w:rPr>
        <w:t xml:space="preserve"> ievērot konfidencialitāti, tajā skaitā:</w:t>
      </w:r>
    </w:p>
    <w:p w14:paraId="458F63EC" w14:textId="77777777" w:rsidR="00DB4DDE" w:rsidRPr="002D3454" w:rsidRDefault="00103FC9" w:rsidP="00F56B19">
      <w:pPr>
        <w:pStyle w:val="ListParagraph"/>
        <w:numPr>
          <w:ilvl w:val="2"/>
          <w:numId w:val="27"/>
        </w:numPr>
        <w:suppressAutoHyphens/>
        <w:autoSpaceDE w:val="0"/>
        <w:autoSpaceDN w:val="0"/>
        <w:adjustRightInd w:val="0"/>
        <w:spacing w:after="120"/>
        <w:ind w:left="851" w:hanging="708"/>
        <w:contextualSpacing w:val="0"/>
        <w:jc w:val="both"/>
        <w:rPr>
          <w:sz w:val="23"/>
          <w:szCs w:val="23"/>
          <w:lang w:val="lv-LV" w:eastAsia="ar-SA"/>
        </w:rPr>
      </w:pPr>
      <w:r w:rsidRPr="002D3454">
        <w:rPr>
          <w:bCs/>
          <w:sz w:val="23"/>
          <w:szCs w:val="23"/>
          <w:lang w:val="lv-LV" w:eastAsia="lv-LV"/>
        </w:rPr>
        <w:t>nodrošināt</w:t>
      </w:r>
      <w:r w:rsidRPr="002D3454">
        <w:rPr>
          <w:sz w:val="23"/>
          <w:szCs w:val="23"/>
          <w:lang w:val="lv-LV" w:eastAsia="lv-LV"/>
        </w:rPr>
        <w:t xml:space="preserve"> Līgumā minētās informācijas neizpaušanu, tajā skaitā no trešo personu puses, kas piedalās vai ir iesaistītas Līguma izpildē;</w:t>
      </w:r>
    </w:p>
    <w:p w14:paraId="28F92B81" w14:textId="77777777" w:rsidR="00DB4DDE" w:rsidRPr="002D3454" w:rsidRDefault="00103FC9" w:rsidP="00F56B19">
      <w:pPr>
        <w:pStyle w:val="ListParagraph"/>
        <w:numPr>
          <w:ilvl w:val="2"/>
          <w:numId w:val="27"/>
        </w:numPr>
        <w:suppressAutoHyphens/>
        <w:autoSpaceDE w:val="0"/>
        <w:autoSpaceDN w:val="0"/>
        <w:adjustRightInd w:val="0"/>
        <w:spacing w:after="120"/>
        <w:ind w:left="851" w:hanging="708"/>
        <w:contextualSpacing w:val="0"/>
        <w:jc w:val="both"/>
        <w:rPr>
          <w:sz w:val="23"/>
          <w:szCs w:val="23"/>
          <w:lang w:val="lv-LV" w:eastAsia="ar-SA"/>
        </w:rPr>
      </w:pPr>
      <w:r w:rsidRPr="002D3454">
        <w:rPr>
          <w:sz w:val="23"/>
          <w:szCs w:val="23"/>
          <w:lang w:val="lv-LV" w:eastAsia="lv-LV"/>
        </w:rPr>
        <w:t xml:space="preserve">aizsargāt, neizplatīt un bez iepriekšējas Pasūtītāja rakstiskas atļaujas saņemšanas neizpaust trešajām personām pilnīgi vai daļēji ar šo Līgumu vai citu ar to izpildi </w:t>
      </w:r>
      <w:r w:rsidRPr="002D3454">
        <w:rPr>
          <w:bCs/>
          <w:sz w:val="23"/>
          <w:szCs w:val="23"/>
          <w:lang w:val="lv-LV" w:eastAsia="lv-LV"/>
        </w:rPr>
        <w:t>saistītu</w:t>
      </w:r>
      <w:r w:rsidRPr="002D3454">
        <w:rPr>
          <w:sz w:val="23"/>
          <w:szCs w:val="23"/>
          <w:lang w:val="lv-LV" w:eastAsia="lv-LV"/>
        </w:rPr>
        <w:t xml:space="preserve"> dokumentu saturu, kā arī tehniska, komerciāla un jebkāda cita rakstura informāciju par Pasūtītāja darbību, kas kļuvusi Uzņēmējam pieejama Līguma izpildes gaitā.</w:t>
      </w:r>
    </w:p>
    <w:p w14:paraId="7A06B460" w14:textId="77777777" w:rsidR="008D3E96" w:rsidRPr="002D3454" w:rsidRDefault="00103FC9" w:rsidP="00F56B1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sz w:val="23"/>
          <w:szCs w:val="23"/>
          <w:lang w:val="lv-LV" w:eastAsia="lv-LV"/>
        </w:rPr>
        <w:t xml:space="preserve">Pasūtītājs apņemas ievērot konfidencialitāti  un bez </w:t>
      </w:r>
      <w:r w:rsidR="00546A95" w:rsidRPr="002D3454">
        <w:rPr>
          <w:sz w:val="23"/>
          <w:szCs w:val="23"/>
          <w:lang w:val="lv-LV" w:eastAsia="lv-LV"/>
        </w:rPr>
        <w:t>Būvuzrauga</w:t>
      </w:r>
      <w:r w:rsidRPr="002D3454">
        <w:rPr>
          <w:sz w:val="23"/>
          <w:szCs w:val="23"/>
          <w:lang w:val="lv-LV" w:eastAsia="lv-LV"/>
        </w:rPr>
        <w:t xml:space="preserve"> rakstiskas atļaujas saņemšanas neizpaust trešajām personām pilnīgi vai daļēji ar šo Līgumu vai citu ar to izpildi saistītu dokumentu, kurus pirms šā Līguma noslēgšanas </w:t>
      </w:r>
      <w:r w:rsidR="00546A95" w:rsidRPr="002D3454">
        <w:rPr>
          <w:sz w:val="23"/>
          <w:szCs w:val="23"/>
          <w:lang w:val="lv-LV" w:eastAsia="lv-LV"/>
        </w:rPr>
        <w:t xml:space="preserve">Būvuzraugs </w:t>
      </w:r>
      <w:r w:rsidRPr="002D3454">
        <w:rPr>
          <w:sz w:val="23"/>
          <w:szCs w:val="23"/>
          <w:lang w:val="lv-LV" w:eastAsia="lv-LV"/>
        </w:rPr>
        <w:t xml:space="preserve">ir noteicis kā komercnoslēpumu un attiecīgi par to pirms Līguma noslēgšanas ir informējis Pasūtītāju. Jebkurā gadījumā, </w:t>
      </w:r>
      <w:r w:rsidR="00546A95" w:rsidRPr="002D3454">
        <w:rPr>
          <w:sz w:val="23"/>
          <w:szCs w:val="23"/>
          <w:lang w:val="lv-LV" w:eastAsia="lv-LV"/>
        </w:rPr>
        <w:t>Būvuzraugs</w:t>
      </w:r>
      <w:r w:rsidRPr="002D3454">
        <w:rPr>
          <w:sz w:val="23"/>
          <w:szCs w:val="23"/>
          <w:lang w:val="lv-LV" w:eastAsia="lv-LV"/>
        </w:rPr>
        <w:t xml:space="preserve"> nevar noteikt par komercnoslēpumu Līguma priekšmetu un tā izpildes rezultātu.</w:t>
      </w:r>
    </w:p>
    <w:p w14:paraId="6E42AFC6" w14:textId="77777777" w:rsidR="008D3E96" w:rsidRPr="002D3454" w:rsidRDefault="00103FC9" w:rsidP="00F56B1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sz w:val="23"/>
          <w:szCs w:val="23"/>
          <w:lang w:val="lv-LV" w:eastAsia="lv-LV"/>
        </w:rPr>
        <w:t xml:space="preserve">Konfidencialitātes ierobežojumi neattiecas uz publiski un vispārpieejamu </w:t>
      </w:r>
      <w:r w:rsidRPr="002D3454">
        <w:rPr>
          <w:bCs/>
          <w:sz w:val="23"/>
          <w:szCs w:val="23"/>
          <w:lang w:val="lv-LV" w:eastAsia="lv-LV"/>
        </w:rPr>
        <w:t>informāciju</w:t>
      </w:r>
      <w:r w:rsidRPr="002D3454">
        <w:rPr>
          <w:sz w:val="23"/>
          <w:szCs w:val="23"/>
          <w:lang w:val="lv-LV" w:eastAsia="lv-LV"/>
        </w:rPr>
        <w:t>, kā arī uz informāciju, kuru saskaņā ar Līguma noteikumiem ir paredzēts darīt zināmu trešajām personām.</w:t>
      </w:r>
    </w:p>
    <w:p w14:paraId="0F5E2429" w14:textId="77777777" w:rsidR="008D3E96" w:rsidRPr="002D3454" w:rsidRDefault="00103FC9" w:rsidP="00F56B1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sz w:val="23"/>
          <w:szCs w:val="23"/>
          <w:lang w:val="lv-LV" w:eastAsia="lv-LV"/>
        </w:rPr>
        <w:t>Konfidencialitātes noteikumi neattiecas uz gadījumiem, kad informāciju pieprasa valsts vai pašvaldību iestādes un kurām šādas tiesības ir noteiktas Latvijas Republikas normatīvajos aktos.</w:t>
      </w:r>
    </w:p>
    <w:p w14:paraId="299DFBA8" w14:textId="77777777" w:rsidR="008D3E96" w:rsidRPr="002D3454" w:rsidRDefault="00103FC9" w:rsidP="00F56B19">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sz w:val="23"/>
          <w:szCs w:val="23"/>
          <w:lang w:val="lv-LV" w:eastAsia="lv-LV"/>
        </w:rPr>
        <w:t xml:space="preserve">Puses vienojas, ka konfidencialitātes noteikumu neievērošana ir Līguma </w:t>
      </w:r>
      <w:r w:rsidRPr="002D3454">
        <w:rPr>
          <w:bCs/>
          <w:sz w:val="23"/>
          <w:szCs w:val="23"/>
          <w:lang w:val="lv-LV" w:eastAsia="lv-LV"/>
        </w:rPr>
        <w:t>pārkāpums</w:t>
      </w:r>
      <w:r w:rsidRPr="002D3454">
        <w:rPr>
          <w:sz w:val="23"/>
          <w:szCs w:val="23"/>
          <w:lang w:val="lv-LV" w:eastAsia="lv-LV"/>
        </w:rPr>
        <w:t>, kas cietušajai Pusei dod tiesības prasīt no vainīgās Puses konfidencialitātes noteikumu neievērošanas rezultātā radušos zaudējumu atlīdzināšanu.</w:t>
      </w:r>
    </w:p>
    <w:p w14:paraId="2CCC2FCD" w14:textId="77777777" w:rsidR="009D24B7" w:rsidRPr="002D3454" w:rsidRDefault="00103FC9" w:rsidP="001242EF">
      <w:pPr>
        <w:pStyle w:val="ListParagraph"/>
        <w:numPr>
          <w:ilvl w:val="1"/>
          <w:numId w:val="27"/>
        </w:numPr>
        <w:suppressAutoHyphens/>
        <w:autoSpaceDE w:val="0"/>
        <w:autoSpaceDN w:val="0"/>
        <w:adjustRightInd w:val="0"/>
        <w:ind w:left="567" w:hanging="567"/>
        <w:contextualSpacing w:val="0"/>
        <w:jc w:val="both"/>
        <w:rPr>
          <w:sz w:val="23"/>
          <w:szCs w:val="23"/>
          <w:lang w:val="lv-LV" w:eastAsia="ar-SA"/>
        </w:rPr>
      </w:pPr>
      <w:r w:rsidRPr="002D3454">
        <w:rPr>
          <w:sz w:val="23"/>
          <w:szCs w:val="23"/>
          <w:lang w:val="lv-LV" w:eastAsia="lv-LV"/>
        </w:rPr>
        <w:t xml:space="preserve">Šī Līguma nodaļas noteikumiem nav laika ierobežojuma un uz to neattiecas </w:t>
      </w:r>
      <w:r w:rsidRPr="002D3454">
        <w:rPr>
          <w:bCs/>
          <w:sz w:val="23"/>
          <w:szCs w:val="23"/>
          <w:lang w:val="lv-LV" w:eastAsia="lv-LV"/>
        </w:rPr>
        <w:t>Līguma</w:t>
      </w:r>
      <w:r w:rsidRPr="002D3454">
        <w:rPr>
          <w:sz w:val="23"/>
          <w:szCs w:val="23"/>
          <w:lang w:val="lv-LV" w:eastAsia="lv-LV"/>
        </w:rPr>
        <w:t xml:space="preserve"> darbības termiņš.</w:t>
      </w:r>
    </w:p>
    <w:p w14:paraId="3052A829" w14:textId="77777777" w:rsidR="008D3E96" w:rsidRPr="002D3454" w:rsidRDefault="002E3E38" w:rsidP="009A506C">
      <w:pPr>
        <w:pStyle w:val="ListParagraph"/>
        <w:numPr>
          <w:ilvl w:val="0"/>
          <w:numId w:val="27"/>
        </w:numPr>
        <w:suppressAutoHyphens/>
        <w:autoSpaceDE w:val="0"/>
        <w:autoSpaceDN w:val="0"/>
        <w:adjustRightInd w:val="0"/>
        <w:spacing w:before="120" w:after="120"/>
        <w:ind w:left="357" w:hanging="357"/>
        <w:contextualSpacing w:val="0"/>
        <w:jc w:val="center"/>
        <w:rPr>
          <w:sz w:val="23"/>
          <w:szCs w:val="23"/>
          <w:lang w:val="lv-LV" w:eastAsia="ar-SA"/>
        </w:rPr>
      </w:pPr>
      <w:r w:rsidRPr="002D3454">
        <w:rPr>
          <w:rFonts w:eastAsia="Calibri"/>
          <w:b/>
          <w:bCs/>
          <w:sz w:val="23"/>
          <w:szCs w:val="23"/>
          <w:lang w:val="lv-LV"/>
        </w:rPr>
        <w:t>Noslēguma noteikumi</w:t>
      </w:r>
    </w:p>
    <w:p w14:paraId="6E09FAD1" w14:textId="77777777" w:rsidR="008D3E96" w:rsidRPr="002D3454" w:rsidRDefault="002E3E38" w:rsidP="008D3E96">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t xml:space="preserve">Ja kādai no Pusēm tiek mainīts juridiskais statuss, juridiskā adrese, nosaukums, paraksta tiesības vai jebkura cita uz Līguma izpildi attiecināma būtiskas informācijas izmaiņas, tad tā nekavējoties, ne vēlāk kā </w:t>
      </w:r>
      <w:r w:rsidR="00FC27D0" w:rsidRPr="002D3454">
        <w:rPr>
          <w:rFonts w:eastAsia="Calibri"/>
          <w:sz w:val="23"/>
          <w:szCs w:val="23"/>
          <w:lang w:val="lv-LV"/>
        </w:rPr>
        <w:t>5 (piecu) darba dienu</w:t>
      </w:r>
      <w:r w:rsidRPr="002D3454">
        <w:rPr>
          <w:rFonts w:eastAsia="Calibri"/>
          <w:sz w:val="23"/>
          <w:szCs w:val="23"/>
          <w:lang w:val="lv-LV"/>
        </w:rPr>
        <w:t xml:space="preserve"> laikā, rakstiski informē par to otru Pusi.</w:t>
      </w:r>
    </w:p>
    <w:p w14:paraId="0FE82089" w14:textId="5E85DD2C" w:rsidR="008D3E96" w:rsidRPr="002D3454" w:rsidRDefault="002E3E38" w:rsidP="008D3E96">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rPr>
        <w:lastRenderedPageBreak/>
        <w:t>Līgums sagatavots elektroniski un parakstīts ar drošu elektronisko parakstu, kas satur laika zīmogu. Līguma abpusējas parakstīšanas datums ir pēdējā parakstītā laika zīmoga datums (</w:t>
      </w:r>
      <w:r w:rsidRPr="002D3454">
        <w:rPr>
          <w:rFonts w:eastAsia="Calibri"/>
          <w:i/>
          <w:sz w:val="23"/>
          <w:szCs w:val="23"/>
          <w:lang w:val="lv-LV"/>
        </w:rPr>
        <w:t>elektroniska formāta līguma parakstīšanas gadījumā</w:t>
      </w:r>
      <w:r w:rsidRPr="002D3454">
        <w:rPr>
          <w:rFonts w:eastAsia="Calibri"/>
          <w:sz w:val="23"/>
          <w:szCs w:val="23"/>
          <w:lang w:val="lv-LV"/>
        </w:rPr>
        <w:t>).</w:t>
      </w:r>
    </w:p>
    <w:p w14:paraId="5734DDF1" w14:textId="77777777" w:rsidR="008D3E96" w:rsidRPr="002D3454" w:rsidRDefault="00052AE4" w:rsidP="008D3E96">
      <w:pPr>
        <w:pStyle w:val="ListParagraph"/>
        <w:numPr>
          <w:ilvl w:val="1"/>
          <w:numId w:val="27"/>
        </w:numPr>
        <w:suppressAutoHyphens/>
        <w:autoSpaceDE w:val="0"/>
        <w:autoSpaceDN w:val="0"/>
        <w:adjustRightInd w:val="0"/>
        <w:spacing w:after="120"/>
        <w:ind w:left="567" w:hanging="567"/>
        <w:contextualSpacing w:val="0"/>
        <w:jc w:val="both"/>
        <w:rPr>
          <w:sz w:val="23"/>
          <w:szCs w:val="23"/>
          <w:lang w:val="lv-LV" w:eastAsia="ar-SA"/>
        </w:rPr>
      </w:pPr>
      <w:r w:rsidRPr="002D3454">
        <w:rPr>
          <w:rFonts w:eastAsia="Calibri"/>
          <w:sz w:val="23"/>
          <w:szCs w:val="23"/>
          <w:lang w:val="lv-LV" w:eastAsia="lv-LV"/>
        </w:rPr>
        <w:t>Līguma kontakt</w:t>
      </w:r>
      <w:r w:rsidR="002E3E38" w:rsidRPr="002D3454">
        <w:rPr>
          <w:rFonts w:eastAsia="Calibri"/>
          <w:sz w:val="23"/>
          <w:szCs w:val="23"/>
          <w:lang w:val="lv-LV" w:eastAsia="lv-LV"/>
        </w:rPr>
        <w:t>personas:</w:t>
      </w:r>
    </w:p>
    <w:p w14:paraId="22334CE8" w14:textId="77777777" w:rsidR="008D3E96" w:rsidRPr="002D3454" w:rsidRDefault="002E3E38" w:rsidP="00E8081F">
      <w:pPr>
        <w:pStyle w:val="ListParagraph"/>
        <w:numPr>
          <w:ilvl w:val="2"/>
          <w:numId w:val="27"/>
        </w:numPr>
        <w:suppressAutoHyphens/>
        <w:autoSpaceDE w:val="0"/>
        <w:autoSpaceDN w:val="0"/>
        <w:adjustRightInd w:val="0"/>
        <w:spacing w:after="120"/>
        <w:ind w:left="1134"/>
        <w:contextualSpacing w:val="0"/>
        <w:jc w:val="both"/>
        <w:rPr>
          <w:sz w:val="23"/>
          <w:szCs w:val="23"/>
          <w:lang w:val="lv-LV" w:eastAsia="ar-SA"/>
        </w:rPr>
      </w:pPr>
      <w:r w:rsidRPr="002D3454">
        <w:rPr>
          <w:rFonts w:eastAsia="Calibri"/>
          <w:sz w:val="23"/>
          <w:szCs w:val="23"/>
          <w:lang w:val="lv-LV" w:eastAsia="lv-LV"/>
        </w:rPr>
        <w:t xml:space="preserve">no Pasūtītāja puses  –  persona </w:t>
      </w:r>
      <w:r w:rsidRPr="002D3454">
        <w:rPr>
          <w:rFonts w:eastAsia="Calibri"/>
          <w:sz w:val="23"/>
          <w:szCs w:val="23"/>
          <w:lang w:val="lv-LV"/>
        </w:rPr>
        <w:t>_______, tālrunis ______, e-pasta adrese _______;</w:t>
      </w:r>
    </w:p>
    <w:p w14:paraId="251A1868" w14:textId="77777777" w:rsidR="008D3E96" w:rsidRPr="002D3454" w:rsidRDefault="002E3E38" w:rsidP="00E8081F">
      <w:pPr>
        <w:pStyle w:val="ListParagraph"/>
        <w:numPr>
          <w:ilvl w:val="2"/>
          <w:numId w:val="27"/>
        </w:numPr>
        <w:suppressAutoHyphens/>
        <w:autoSpaceDE w:val="0"/>
        <w:autoSpaceDN w:val="0"/>
        <w:adjustRightInd w:val="0"/>
        <w:spacing w:after="120"/>
        <w:ind w:left="1134"/>
        <w:contextualSpacing w:val="0"/>
        <w:jc w:val="both"/>
        <w:rPr>
          <w:sz w:val="23"/>
          <w:szCs w:val="23"/>
          <w:lang w:val="lv-LV" w:eastAsia="ar-SA"/>
        </w:rPr>
      </w:pPr>
      <w:r w:rsidRPr="002D3454">
        <w:rPr>
          <w:rFonts w:eastAsia="Calibri"/>
          <w:sz w:val="23"/>
          <w:szCs w:val="23"/>
          <w:lang w:val="lv-LV"/>
        </w:rPr>
        <w:t>no Bū</w:t>
      </w:r>
      <w:r w:rsidR="008C5ADC" w:rsidRPr="002D3454">
        <w:rPr>
          <w:rFonts w:eastAsia="Calibri"/>
          <w:sz w:val="23"/>
          <w:szCs w:val="23"/>
          <w:lang w:val="lv-LV"/>
        </w:rPr>
        <w:t>v</w:t>
      </w:r>
      <w:r w:rsidRPr="002D3454">
        <w:rPr>
          <w:rFonts w:eastAsia="Calibri"/>
          <w:sz w:val="23"/>
          <w:szCs w:val="23"/>
          <w:lang w:val="lv-LV"/>
        </w:rPr>
        <w:t>uzrauga puses –  persona _______, tālrunis ______, e-pasta adrese _______.</w:t>
      </w:r>
    </w:p>
    <w:p w14:paraId="75270321" w14:textId="77777777" w:rsidR="006039ED" w:rsidRPr="002D3454" w:rsidRDefault="002E3E38" w:rsidP="009A506C">
      <w:pPr>
        <w:pStyle w:val="ListParagraph"/>
        <w:numPr>
          <w:ilvl w:val="0"/>
          <w:numId w:val="27"/>
        </w:numPr>
        <w:suppressAutoHyphens/>
        <w:autoSpaceDE w:val="0"/>
        <w:autoSpaceDN w:val="0"/>
        <w:adjustRightInd w:val="0"/>
        <w:spacing w:before="120" w:after="120"/>
        <w:ind w:left="357" w:hanging="357"/>
        <w:contextualSpacing w:val="0"/>
        <w:jc w:val="center"/>
        <w:rPr>
          <w:sz w:val="23"/>
          <w:szCs w:val="23"/>
          <w:lang w:val="lv-LV" w:eastAsia="ar-SA"/>
        </w:rPr>
      </w:pPr>
      <w:r w:rsidRPr="002D3454">
        <w:rPr>
          <w:rFonts w:eastAsia="Calibri"/>
          <w:b/>
          <w:bCs/>
          <w:sz w:val="23"/>
          <w:szCs w:val="23"/>
          <w:lang w:val="lv-LV"/>
        </w:rPr>
        <w:t>Līguma pielikumi</w:t>
      </w:r>
    </w:p>
    <w:p w14:paraId="74AFEF6A" w14:textId="7B3F9AF7" w:rsidR="006039ED" w:rsidRPr="002D3454" w:rsidRDefault="002E3E38" w:rsidP="006039ED">
      <w:pPr>
        <w:pStyle w:val="ListParagraph"/>
        <w:numPr>
          <w:ilvl w:val="1"/>
          <w:numId w:val="27"/>
        </w:numPr>
        <w:suppressAutoHyphens/>
        <w:autoSpaceDE w:val="0"/>
        <w:autoSpaceDN w:val="0"/>
        <w:adjustRightInd w:val="0"/>
        <w:spacing w:after="120"/>
        <w:ind w:left="567"/>
        <w:contextualSpacing w:val="0"/>
        <w:jc w:val="both"/>
        <w:rPr>
          <w:sz w:val="23"/>
          <w:szCs w:val="23"/>
          <w:lang w:val="lv-LV" w:eastAsia="ar-SA"/>
        </w:rPr>
      </w:pPr>
      <w:r w:rsidRPr="002D3454">
        <w:rPr>
          <w:rFonts w:eastAsia="Calibri"/>
          <w:sz w:val="23"/>
          <w:szCs w:val="23"/>
          <w:lang w:val="lv-LV"/>
        </w:rPr>
        <w:t xml:space="preserve">1.pielikums – </w:t>
      </w:r>
      <w:r w:rsidR="004B2756" w:rsidRPr="002D3454">
        <w:rPr>
          <w:rFonts w:eastAsia="Calibri"/>
          <w:sz w:val="23"/>
          <w:szCs w:val="23"/>
          <w:lang w:val="lv-LV"/>
        </w:rPr>
        <w:t xml:space="preserve">Būvuzrauga </w:t>
      </w:r>
      <w:r w:rsidR="00456FCE">
        <w:rPr>
          <w:rFonts w:eastAsia="Calibri"/>
          <w:sz w:val="23"/>
          <w:szCs w:val="23"/>
          <w:lang w:val="lv-LV"/>
        </w:rPr>
        <w:t>iepirkumā</w:t>
      </w:r>
      <w:r w:rsidR="004B2756" w:rsidRPr="002D3454">
        <w:rPr>
          <w:rFonts w:eastAsia="Calibri"/>
          <w:sz w:val="23"/>
          <w:szCs w:val="23"/>
          <w:lang w:val="lv-LV"/>
        </w:rPr>
        <w:t xml:space="preserve"> iesniegtais piedāvājums;</w:t>
      </w:r>
    </w:p>
    <w:p w14:paraId="1C809B0A" w14:textId="77777777" w:rsidR="006039ED" w:rsidRPr="002D3454" w:rsidRDefault="004B2756" w:rsidP="006039ED">
      <w:pPr>
        <w:pStyle w:val="ListParagraph"/>
        <w:numPr>
          <w:ilvl w:val="1"/>
          <w:numId w:val="27"/>
        </w:numPr>
        <w:suppressAutoHyphens/>
        <w:autoSpaceDE w:val="0"/>
        <w:autoSpaceDN w:val="0"/>
        <w:adjustRightInd w:val="0"/>
        <w:spacing w:after="120"/>
        <w:ind w:left="567"/>
        <w:contextualSpacing w:val="0"/>
        <w:jc w:val="both"/>
        <w:rPr>
          <w:sz w:val="23"/>
          <w:szCs w:val="23"/>
          <w:lang w:val="lv-LV" w:eastAsia="ar-SA"/>
        </w:rPr>
      </w:pPr>
      <w:r w:rsidRPr="002D3454">
        <w:rPr>
          <w:rFonts w:eastAsia="Calibri"/>
          <w:sz w:val="23"/>
          <w:szCs w:val="23"/>
          <w:lang w:val="lv-LV"/>
        </w:rPr>
        <w:t>2</w:t>
      </w:r>
      <w:r w:rsidR="002E3E38" w:rsidRPr="002D3454">
        <w:rPr>
          <w:rFonts w:eastAsia="Calibri"/>
          <w:sz w:val="23"/>
          <w:szCs w:val="23"/>
          <w:lang w:val="lv-LV"/>
        </w:rPr>
        <w:t>.pielikums – Būvprojekts (</w:t>
      </w:r>
      <w:r w:rsidR="002E3E38" w:rsidRPr="002D3454">
        <w:rPr>
          <w:rFonts w:eastAsia="Calibri"/>
          <w:i/>
          <w:sz w:val="23"/>
          <w:szCs w:val="23"/>
          <w:lang w:val="lv-LV"/>
        </w:rPr>
        <w:t>neatņemama Līguma sastāvdaļa, kas liela apjoma dēļ netiek pievienota tieši, bet uzskatāma par Līguma pielikumu atsevišķa dokumenta veidā</w:t>
      </w:r>
      <w:r w:rsidR="002E3E38" w:rsidRPr="002D3454">
        <w:rPr>
          <w:rFonts w:eastAsia="Calibri"/>
          <w:sz w:val="23"/>
          <w:szCs w:val="23"/>
          <w:lang w:val="lv-LV"/>
        </w:rPr>
        <w:t>).</w:t>
      </w:r>
    </w:p>
    <w:p w14:paraId="0CC886E8" w14:textId="77777777" w:rsidR="006039ED" w:rsidRPr="002D3454" w:rsidRDefault="004B2756" w:rsidP="006039ED">
      <w:pPr>
        <w:pStyle w:val="ListParagraph"/>
        <w:numPr>
          <w:ilvl w:val="1"/>
          <w:numId w:val="27"/>
        </w:numPr>
        <w:suppressAutoHyphens/>
        <w:autoSpaceDE w:val="0"/>
        <w:autoSpaceDN w:val="0"/>
        <w:adjustRightInd w:val="0"/>
        <w:spacing w:after="120"/>
        <w:ind w:left="567"/>
        <w:contextualSpacing w:val="0"/>
        <w:jc w:val="both"/>
        <w:rPr>
          <w:sz w:val="23"/>
          <w:szCs w:val="23"/>
          <w:lang w:val="lv-LV" w:eastAsia="ar-SA"/>
        </w:rPr>
      </w:pPr>
      <w:r w:rsidRPr="002D3454">
        <w:rPr>
          <w:rFonts w:eastAsia="Calibri"/>
          <w:sz w:val="23"/>
          <w:szCs w:val="23"/>
          <w:lang w:val="lv-LV"/>
        </w:rPr>
        <w:t xml:space="preserve">3.pielikums – cits </w:t>
      </w:r>
      <w:r w:rsidRPr="002D3454">
        <w:rPr>
          <w:rFonts w:eastAsia="Calibri"/>
          <w:i/>
          <w:sz w:val="23"/>
          <w:szCs w:val="23"/>
          <w:lang w:val="lv-LV"/>
        </w:rPr>
        <w:t>(ja nepieciešams).</w:t>
      </w:r>
    </w:p>
    <w:p w14:paraId="03EC3592" w14:textId="77777777" w:rsidR="00247827" w:rsidRPr="002D3454" w:rsidRDefault="002E3E38" w:rsidP="009A506C">
      <w:pPr>
        <w:pStyle w:val="ListParagraph"/>
        <w:numPr>
          <w:ilvl w:val="0"/>
          <w:numId w:val="27"/>
        </w:numPr>
        <w:suppressAutoHyphens/>
        <w:autoSpaceDE w:val="0"/>
        <w:autoSpaceDN w:val="0"/>
        <w:adjustRightInd w:val="0"/>
        <w:spacing w:before="120" w:after="120"/>
        <w:ind w:left="357" w:hanging="357"/>
        <w:contextualSpacing w:val="0"/>
        <w:jc w:val="center"/>
        <w:rPr>
          <w:sz w:val="23"/>
          <w:szCs w:val="23"/>
          <w:lang w:val="lv-LV" w:eastAsia="ar-SA"/>
        </w:rPr>
      </w:pPr>
      <w:r w:rsidRPr="002D3454">
        <w:rPr>
          <w:rFonts w:eastAsia="Calibri"/>
          <w:b/>
          <w:bCs/>
          <w:sz w:val="23"/>
          <w:szCs w:val="23"/>
          <w:lang w:val="lv-LV"/>
        </w:rPr>
        <w:t>Pušu juridiskās adreses un rekvizīti</w:t>
      </w:r>
    </w:p>
    <w:p w14:paraId="26EB99B1" w14:textId="77777777" w:rsidR="00485350" w:rsidRPr="002D3454" w:rsidRDefault="00485350" w:rsidP="00485350">
      <w:pPr>
        <w:spacing w:after="120"/>
        <w:jc w:val="both"/>
        <w:rPr>
          <w:b/>
          <w:bCs/>
          <w:i/>
          <w:iCs/>
          <w:sz w:val="20"/>
          <w:szCs w:val="20"/>
        </w:rPr>
      </w:pPr>
      <w:proofErr w:type="spellStart"/>
      <w:r w:rsidRPr="002D3454">
        <w:rPr>
          <w:b/>
          <w:bCs/>
          <w:i/>
          <w:iCs/>
          <w:sz w:val="20"/>
          <w:szCs w:val="20"/>
        </w:rPr>
        <w:t>Rekvizīti</w:t>
      </w:r>
      <w:proofErr w:type="spellEnd"/>
      <w:r w:rsidRPr="002D3454">
        <w:rPr>
          <w:b/>
          <w:bCs/>
          <w:i/>
          <w:iCs/>
          <w:sz w:val="20"/>
          <w:szCs w:val="20"/>
        </w:rPr>
        <w:t xml:space="preserve"> </w:t>
      </w:r>
      <w:proofErr w:type="spellStart"/>
      <w:r w:rsidRPr="002D3454">
        <w:rPr>
          <w:b/>
          <w:bCs/>
          <w:i/>
          <w:iCs/>
          <w:sz w:val="20"/>
          <w:szCs w:val="20"/>
        </w:rPr>
        <w:t>rēķinu</w:t>
      </w:r>
      <w:proofErr w:type="spellEnd"/>
      <w:r w:rsidRPr="002D3454">
        <w:rPr>
          <w:b/>
          <w:bCs/>
          <w:i/>
          <w:iCs/>
          <w:sz w:val="20"/>
          <w:szCs w:val="20"/>
        </w:rPr>
        <w:t xml:space="preserve"> </w:t>
      </w:r>
      <w:proofErr w:type="spellStart"/>
      <w:r w:rsidRPr="002D3454">
        <w:rPr>
          <w:b/>
          <w:bCs/>
          <w:i/>
          <w:iCs/>
          <w:sz w:val="20"/>
          <w:szCs w:val="20"/>
        </w:rPr>
        <w:t>izrakstīšanai</w:t>
      </w:r>
      <w:proofErr w:type="spellEnd"/>
      <w:r w:rsidRPr="002D3454">
        <w:rPr>
          <w:b/>
          <w:bCs/>
          <w:i/>
          <w:iCs/>
          <w:sz w:val="20"/>
          <w:szCs w:val="20"/>
        </w:rPr>
        <w:t>:</w:t>
      </w:r>
    </w:p>
    <w:p w14:paraId="3773EB06" w14:textId="77777777" w:rsidR="00485350" w:rsidRPr="002D3454" w:rsidRDefault="00485350" w:rsidP="00485350">
      <w:pPr>
        <w:jc w:val="both"/>
        <w:rPr>
          <w:i/>
          <w:sz w:val="20"/>
          <w:szCs w:val="20"/>
        </w:rPr>
      </w:pPr>
      <w:r w:rsidRPr="002D3454">
        <w:rPr>
          <w:i/>
          <w:sz w:val="20"/>
          <w:szCs w:val="20"/>
        </w:rPr>
        <w:t>Daugavpils valstspilsētas pašvaldība</w:t>
      </w:r>
    </w:p>
    <w:p w14:paraId="750C2935" w14:textId="77777777" w:rsidR="00485350" w:rsidRPr="002D3454" w:rsidRDefault="00485350" w:rsidP="00485350">
      <w:pPr>
        <w:jc w:val="both"/>
        <w:rPr>
          <w:i/>
          <w:sz w:val="20"/>
          <w:szCs w:val="20"/>
        </w:rPr>
      </w:pPr>
      <w:proofErr w:type="spellStart"/>
      <w:r w:rsidRPr="002D3454">
        <w:rPr>
          <w:i/>
          <w:sz w:val="20"/>
          <w:szCs w:val="20"/>
        </w:rPr>
        <w:t>Reģistrācijas</w:t>
      </w:r>
      <w:proofErr w:type="spellEnd"/>
      <w:r w:rsidRPr="002D3454">
        <w:rPr>
          <w:i/>
          <w:sz w:val="20"/>
          <w:szCs w:val="20"/>
        </w:rPr>
        <w:t xml:space="preserve"> Nr. 90000077325</w:t>
      </w:r>
    </w:p>
    <w:p w14:paraId="6E95C2E6" w14:textId="77777777" w:rsidR="00485350" w:rsidRPr="002D3454" w:rsidRDefault="00485350" w:rsidP="00485350">
      <w:pPr>
        <w:jc w:val="both"/>
        <w:rPr>
          <w:i/>
          <w:sz w:val="20"/>
          <w:szCs w:val="20"/>
        </w:rPr>
      </w:pPr>
      <w:r w:rsidRPr="002D3454">
        <w:rPr>
          <w:i/>
          <w:sz w:val="20"/>
          <w:szCs w:val="20"/>
        </w:rPr>
        <w:t xml:space="preserve">PVN </w:t>
      </w:r>
      <w:proofErr w:type="spellStart"/>
      <w:r w:rsidRPr="002D3454">
        <w:rPr>
          <w:i/>
          <w:sz w:val="20"/>
          <w:szCs w:val="20"/>
        </w:rPr>
        <w:t>maksātāja</w:t>
      </w:r>
      <w:proofErr w:type="spellEnd"/>
      <w:r w:rsidRPr="002D3454">
        <w:rPr>
          <w:i/>
          <w:sz w:val="20"/>
          <w:szCs w:val="20"/>
        </w:rPr>
        <w:t xml:space="preserve"> Nr. LV90000077325</w:t>
      </w:r>
    </w:p>
    <w:p w14:paraId="0262DA15" w14:textId="77777777" w:rsidR="00485350" w:rsidRPr="002D3454" w:rsidRDefault="00485350" w:rsidP="00485350">
      <w:pPr>
        <w:jc w:val="both"/>
        <w:rPr>
          <w:i/>
          <w:sz w:val="20"/>
          <w:szCs w:val="20"/>
          <w:lang w:val="sv-SE"/>
        </w:rPr>
      </w:pPr>
      <w:r w:rsidRPr="002D3454">
        <w:rPr>
          <w:i/>
          <w:sz w:val="20"/>
          <w:szCs w:val="20"/>
          <w:lang w:val="sv-SE"/>
        </w:rPr>
        <w:t>Juridiskā adrese Krišjāņa Valdemāra iela 1, Daugavpils,</w:t>
      </w:r>
    </w:p>
    <w:p w14:paraId="25551A18" w14:textId="77777777" w:rsidR="00485350" w:rsidRPr="002D3454" w:rsidRDefault="00485350" w:rsidP="00485350">
      <w:pPr>
        <w:rPr>
          <w:i/>
          <w:sz w:val="20"/>
          <w:szCs w:val="20"/>
          <w:lang w:val="sv-SE"/>
        </w:rPr>
      </w:pPr>
      <w:r w:rsidRPr="002D3454">
        <w:rPr>
          <w:i/>
          <w:sz w:val="20"/>
          <w:szCs w:val="20"/>
          <w:lang w:val="sv-SE"/>
        </w:rPr>
        <w:t>Latvija, LV-5401</w:t>
      </w:r>
    </w:p>
    <w:p w14:paraId="4CD6C29E" w14:textId="77777777" w:rsidR="00485350" w:rsidRPr="002D3454" w:rsidRDefault="00485350" w:rsidP="00485350">
      <w:pPr>
        <w:rPr>
          <w:i/>
          <w:color w:val="000000"/>
          <w:sz w:val="20"/>
          <w:szCs w:val="20"/>
          <w:lang w:val="sv-SE"/>
        </w:rPr>
      </w:pPr>
      <w:r w:rsidRPr="002D3454">
        <w:rPr>
          <w:i/>
          <w:color w:val="000000"/>
          <w:sz w:val="20"/>
          <w:szCs w:val="20"/>
          <w:lang w:val="sv-SE"/>
        </w:rPr>
        <w:t xml:space="preserve">Valsts kase, </w:t>
      </w:r>
    </w:p>
    <w:p w14:paraId="65F50535" w14:textId="77777777" w:rsidR="00485350" w:rsidRPr="002D3454" w:rsidRDefault="00485350" w:rsidP="00485350">
      <w:pPr>
        <w:rPr>
          <w:i/>
          <w:color w:val="000000"/>
          <w:sz w:val="20"/>
          <w:szCs w:val="20"/>
          <w:lang w:val="sv-SE"/>
        </w:rPr>
      </w:pPr>
      <w:r w:rsidRPr="002D3454">
        <w:rPr>
          <w:i/>
          <w:color w:val="000000"/>
          <w:sz w:val="20"/>
          <w:szCs w:val="20"/>
          <w:lang w:val="sv-SE"/>
        </w:rPr>
        <w:t xml:space="preserve">n/k </w:t>
      </w:r>
      <w:r w:rsidRPr="002D3454">
        <w:rPr>
          <w:i/>
          <w:sz w:val="20"/>
          <w:szCs w:val="20"/>
          <w:lang w:val="sv-SE"/>
        </w:rPr>
        <w:t>LV34TREL980200309200B</w:t>
      </w:r>
      <w:r w:rsidRPr="002D3454">
        <w:rPr>
          <w:i/>
          <w:color w:val="000000"/>
          <w:sz w:val="20"/>
          <w:szCs w:val="20"/>
          <w:lang w:val="sv-SE"/>
        </w:rPr>
        <w:t xml:space="preserve">, </w:t>
      </w:r>
    </w:p>
    <w:p w14:paraId="362FC9FB" w14:textId="77777777" w:rsidR="00485350" w:rsidRPr="002D3454" w:rsidRDefault="00485350" w:rsidP="00485350">
      <w:pPr>
        <w:rPr>
          <w:sz w:val="20"/>
          <w:szCs w:val="20"/>
          <w:lang w:val="sv-SE"/>
        </w:rPr>
      </w:pPr>
      <w:r w:rsidRPr="002D3454">
        <w:rPr>
          <w:i/>
          <w:color w:val="000000"/>
          <w:sz w:val="20"/>
          <w:szCs w:val="20"/>
          <w:lang w:val="sv-SE"/>
        </w:rPr>
        <w:t>kods TRELLV2</w:t>
      </w:r>
    </w:p>
    <w:p w14:paraId="1BAFE3BA" w14:textId="0BC24077" w:rsidR="00485350" w:rsidRPr="009A506C" w:rsidRDefault="00485350" w:rsidP="00485350">
      <w:pPr>
        <w:rPr>
          <w:sz w:val="20"/>
          <w:szCs w:val="20"/>
          <w:lang w:val="sv-SE"/>
        </w:rPr>
      </w:pPr>
      <w:r w:rsidRPr="00F8030D">
        <w:rPr>
          <w:sz w:val="20"/>
          <w:szCs w:val="20"/>
          <w:lang w:val="de-DE"/>
        </w:rPr>
        <w:t>e-</w:t>
      </w:r>
      <w:proofErr w:type="spellStart"/>
      <w:r w:rsidRPr="00F8030D">
        <w:rPr>
          <w:sz w:val="20"/>
          <w:szCs w:val="20"/>
          <w:lang w:val="de-DE"/>
        </w:rPr>
        <w:t>adrese</w:t>
      </w:r>
      <w:proofErr w:type="spellEnd"/>
      <w:r w:rsidRPr="00F8030D">
        <w:rPr>
          <w:sz w:val="20"/>
          <w:szCs w:val="20"/>
          <w:lang w:val="de-DE"/>
        </w:rPr>
        <w:t xml:space="preserve"> _DEFAULT@90000077325</w:t>
      </w:r>
    </w:p>
    <w:sectPr w:rsidR="00485350" w:rsidRPr="009A506C" w:rsidSect="00EA2EF6">
      <w:footerReference w:type="default" r:id="rId9"/>
      <w:footerReference w:type="first" r:id="rId10"/>
      <w:pgSz w:w="11906" w:h="16838" w:code="9"/>
      <w:pgMar w:top="1134" w:right="1133" w:bottom="1134" w:left="1701" w:header="510" w:footer="624" w:gutter="0"/>
      <w:pgNumType w:start="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18B2" w14:textId="77777777" w:rsidR="00FC1184" w:rsidRDefault="00FC1184" w:rsidP="00F50681">
      <w:r>
        <w:separator/>
      </w:r>
    </w:p>
  </w:endnote>
  <w:endnote w:type="continuationSeparator" w:id="0">
    <w:p w14:paraId="60411788" w14:textId="77777777" w:rsidR="00FC1184" w:rsidRDefault="00FC1184" w:rsidP="00F5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795245"/>
      <w:docPartObj>
        <w:docPartGallery w:val="Page Numbers (Bottom of Page)"/>
        <w:docPartUnique/>
      </w:docPartObj>
    </w:sdtPr>
    <w:sdtEndPr>
      <w:rPr>
        <w:noProof/>
        <w:sz w:val="23"/>
        <w:szCs w:val="23"/>
      </w:rPr>
    </w:sdtEndPr>
    <w:sdtContent>
      <w:p w14:paraId="47494623" w14:textId="77777777" w:rsidR="00C4213E" w:rsidRPr="00294B1F" w:rsidRDefault="00C4213E">
        <w:pPr>
          <w:pStyle w:val="Footer"/>
          <w:jc w:val="center"/>
          <w:rPr>
            <w:sz w:val="23"/>
            <w:szCs w:val="23"/>
          </w:rPr>
        </w:pPr>
        <w:r w:rsidRPr="00294B1F">
          <w:rPr>
            <w:sz w:val="23"/>
            <w:szCs w:val="23"/>
          </w:rPr>
          <w:fldChar w:fldCharType="begin"/>
        </w:r>
        <w:r w:rsidRPr="00294B1F">
          <w:rPr>
            <w:sz w:val="23"/>
            <w:szCs w:val="23"/>
          </w:rPr>
          <w:instrText xml:space="preserve"> PAGE   \* MERGEFORMAT </w:instrText>
        </w:r>
        <w:r w:rsidRPr="00294B1F">
          <w:rPr>
            <w:sz w:val="23"/>
            <w:szCs w:val="23"/>
          </w:rPr>
          <w:fldChar w:fldCharType="separate"/>
        </w:r>
        <w:r w:rsidR="00294B1F">
          <w:rPr>
            <w:noProof/>
            <w:sz w:val="23"/>
            <w:szCs w:val="23"/>
          </w:rPr>
          <w:t>41</w:t>
        </w:r>
        <w:r w:rsidRPr="00294B1F">
          <w:rPr>
            <w:noProof/>
            <w:sz w:val="23"/>
            <w:szCs w:val="23"/>
          </w:rPr>
          <w:fldChar w:fldCharType="end"/>
        </w:r>
      </w:p>
    </w:sdtContent>
  </w:sdt>
  <w:p w14:paraId="61148295" w14:textId="77777777" w:rsidR="00C4213E" w:rsidRDefault="00C4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956579"/>
      <w:docPartObj>
        <w:docPartGallery w:val="Page Numbers (Bottom of Page)"/>
        <w:docPartUnique/>
      </w:docPartObj>
    </w:sdtPr>
    <w:sdtEndPr>
      <w:rPr>
        <w:noProof/>
      </w:rPr>
    </w:sdtEndPr>
    <w:sdtContent>
      <w:p w14:paraId="0F199476" w14:textId="77777777" w:rsidR="00F50681" w:rsidRDefault="00F50681">
        <w:pPr>
          <w:pStyle w:val="Footer"/>
          <w:jc w:val="center"/>
        </w:pPr>
        <w:r w:rsidRPr="00861DFA">
          <w:rPr>
            <w:sz w:val="22"/>
            <w:szCs w:val="22"/>
          </w:rPr>
          <w:fldChar w:fldCharType="begin"/>
        </w:r>
        <w:r w:rsidRPr="00861DFA">
          <w:rPr>
            <w:sz w:val="22"/>
            <w:szCs w:val="22"/>
          </w:rPr>
          <w:instrText xml:space="preserve"> PAGE   \* MERGEFORMAT </w:instrText>
        </w:r>
        <w:r w:rsidRPr="00861DFA">
          <w:rPr>
            <w:sz w:val="22"/>
            <w:szCs w:val="22"/>
          </w:rPr>
          <w:fldChar w:fldCharType="separate"/>
        </w:r>
        <w:r w:rsidR="00294B1F" w:rsidRPr="00861DFA">
          <w:rPr>
            <w:noProof/>
            <w:sz w:val="22"/>
            <w:szCs w:val="22"/>
          </w:rPr>
          <w:t>30</w:t>
        </w:r>
        <w:r w:rsidRPr="00861DFA">
          <w:rPr>
            <w:noProof/>
            <w:sz w:val="22"/>
            <w:szCs w:val="22"/>
          </w:rPr>
          <w:fldChar w:fldCharType="end"/>
        </w:r>
      </w:p>
    </w:sdtContent>
  </w:sdt>
  <w:p w14:paraId="63612E22" w14:textId="77777777" w:rsidR="00F50681" w:rsidRDefault="00F50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3552" w14:textId="77777777" w:rsidR="00FC1184" w:rsidRDefault="00FC1184" w:rsidP="00F50681">
      <w:r>
        <w:separator/>
      </w:r>
    </w:p>
  </w:footnote>
  <w:footnote w:type="continuationSeparator" w:id="0">
    <w:p w14:paraId="6C1271AB" w14:textId="77777777" w:rsidR="00FC1184" w:rsidRDefault="00FC1184" w:rsidP="00F50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5AD5"/>
    <w:multiLevelType w:val="multilevel"/>
    <w:tmpl w:val="B99081C2"/>
    <w:lvl w:ilvl="0">
      <w:start w:val="1"/>
      <w:numFmt w:val="decimal"/>
      <w:lvlText w:val="%1."/>
      <w:lvlJc w:val="left"/>
      <w:pPr>
        <w:ind w:left="3479" w:hanging="360"/>
      </w:pPr>
      <w:rPr>
        <w:b/>
      </w:rPr>
    </w:lvl>
    <w:lvl w:ilvl="1">
      <w:start w:val="1"/>
      <w:numFmt w:val="decimal"/>
      <w:lvlText w:val="%1.%2."/>
      <w:lvlJc w:val="left"/>
      <w:pPr>
        <w:ind w:left="1709" w:hanging="432"/>
      </w:pPr>
      <w:rPr>
        <w:b w:val="0"/>
      </w:rPr>
    </w:lvl>
    <w:lvl w:ilvl="2">
      <w:start w:val="1"/>
      <w:numFmt w:val="decimal"/>
      <w:lvlText w:val="%1.%2.%3."/>
      <w:lvlJc w:val="left"/>
      <w:pPr>
        <w:ind w:left="4343" w:hanging="504"/>
      </w:pPr>
      <w:rPr>
        <w:b w:val="0"/>
      </w:r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1" w15:restartNumberingAfterBreak="0">
    <w:nsid w:val="0E4F19DC"/>
    <w:multiLevelType w:val="hybridMultilevel"/>
    <w:tmpl w:val="16AE55E6"/>
    <w:lvl w:ilvl="0" w:tplc="EAF0AE80">
      <w:start w:val="1"/>
      <w:numFmt w:val="decimal"/>
      <w:lvlText w:val="1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B39CB"/>
    <w:multiLevelType w:val="multilevel"/>
    <w:tmpl w:val="C6728990"/>
    <w:lvl w:ilvl="0">
      <w:start w:val="1"/>
      <w:numFmt w:val="decimal"/>
      <w:lvlText w:val="%1."/>
      <w:lvlJc w:val="left"/>
      <w:pPr>
        <w:ind w:left="501" w:hanging="36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b w:val="0"/>
        <w:i w:val="0"/>
        <w:color w:val="auto"/>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645FD"/>
    <w:multiLevelType w:val="multilevel"/>
    <w:tmpl w:val="38EE88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483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4B6B00"/>
    <w:multiLevelType w:val="hybridMultilevel"/>
    <w:tmpl w:val="636A53E0"/>
    <w:lvl w:ilvl="0" w:tplc="68D882C6">
      <w:start w:val="1"/>
      <w:numFmt w:val="decimal"/>
      <w:lvlText w:val="1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80253"/>
    <w:multiLevelType w:val="multilevel"/>
    <w:tmpl w:val="43B83EA8"/>
    <w:lvl w:ilvl="0">
      <w:start w:val="1"/>
      <w:numFmt w:val="decimal"/>
      <w:lvlText w:val="%1."/>
      <w:lvlJc w:val="left"/>
      <w:pPr>
        <w:tabs>
          <w:tab w:val="num" w:pos="450"/>
        </w:tabs>
        <w:ind w:left="450" w:hanging="450"/>
      </w:pPr>
      <w:rPr>
        <w:rFonts w:ascii="Times New Roman" w:hAnsi="Times New Roman" w:cs="Times New Roman" w:hint="default"/>
      </w:rPr>
    </w:lvl>
    <w:lvl w:ilvl="1">
      <w:start w:val="1"/>
      <w:numFmt w:val="decimal"/>
      <w:lvlText w:val="%1.%2."/>
      <w:lvlJc w:val="left"/>
      <w:pPr>
        <w:tabs>
          <w:tab w:val="num" w:pos="450"/>
        </w:tabs>
        <w:ind w:left="450" w:hanging="450"/>
      </w:pPr>
      <w:rPr>
        <w:rFonts w:ascii="Times New Roman" w:hAnsi="Times New Roman" w:cs="Times New Roman" w:hint="default"/>
        <w:b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260254A4"/>
    <w:multiLevelType w:val="hybridMultilevel"/>
    <w:tmpl w:val="809A0CD8"/>
    <w:lvl w:ilvl="0" w:tplc="C40C86B6">
      <w:start w:val="1"/>
      <w:numFmt w:val="decimal"/>
      <w:lvlText w:val="1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2254E"/>
    <w:multiLevelType w:val="multilevel"/>
    <w:tmpl w:val="240C363A"/>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ascii="Times New Roman" w:hAnsi="Times New Roman" w:cs="Times New Roman" w:hint="default"/>
        <w:b w:val="0"/>
        <w:i w:val="0"/>
        <w:iCs w:val="0"/>
        <w:sz w:val="23"/>
        <w:szCs w:val="23"/>
      </w:rPr>
    </w:lvl>
    <w:lvl w:ilvl="2">
      <w:start w:val="1"/>
      <w:numFmt w:val="decimal"/>
      <w:isLgl/>
      <w:lvlText w:val="%1.%2.%3."/>
      <w:lvlJc w:val="left"/>
      <w:pPr>
        <w:ind w:left="4548" w:hanging="720"/>
      </w:pPr>
      <w:rPr>
        <w:rFonts w:hint="default"/>
        <w:b w:val="0"/>
        <w:sz w:val="23"/>
        <w:szCs w:val="23"/>
        <w:u w:val="none"/>
      </w:rPr>
    </w:lvl>
    <w:lvl w:ilvl="3">
      <w:start w:val="1"/>
      <w:numFmt w:val="decimal"/>
      <w:isLgl/>
      <w:lvlText w:val="%1.%2.%3.%4."/>
      <w:lvlJc w:val="left"/>
      <w:pPr>
        <w:ind w:left="1800" w:hanging="720"/>
      </w:pPr>
      <w:rPr>
        <w:rFonts w:hint="default"/>
        <w:b w:val="0"/>
        <w:bCs/>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310F364F"/>
    <w:multiLevelType w:val="multilevel"/>
    <w:tmpl w:val="D02CB70A"/>
    <w:lvl w:ilvl="0">
      <w:start w:val="14"/>
      <w:numFmt w:val="decimal"/>
      <w:lvlText w:val="%1."/>
      <w:lvlJc w:val="left"/>
      <w:pPr>
        <w:ind w:left="480" w:hanging="480"/>
      </w:pPr>
      <w:rPr>
        <w:rFonts w:hint="default"/>
      </w:rPr>
    </w:lvl>
    <w:lvl w:ilvl="1">
      <w:start w:val="1"/>
      <w:numFmt w:val="decimal"/>
      <w:lvlText w:val="12.%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745C66"/>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913217"/>
    <w:multiLevelType w:val="hybridMultilevel"/>
    <w:tmpl w:val="DC2C38DA"/>
    <w:lvl w:ilvl="0" w:tplc="B6462B98">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F0CC2"/>
    <w:multiLevelType w:val="multilevel"/>
    <w:tmpl w:val="95CAE96C"/>
    <w:lvl w:ilvl="0">
      <w:start w:val="11"/>
      <w:numFmt w:val="decimal"/>
      <w:lvlText w:val="%1."/>
      <w:lvlJc w:val="left"/>
      <w:pPr>
        <w:ind w:left="480" w:hanging="480"/>
      </w:pPr>
      <w:rPr>
        <w:rFonts w:hint="default"/>
        <w:b/>
        <w:sz w:val="24"/>
        <w:szCs w:val="24"/>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FE75F1"/>
    <w:multiLevelType w:val="multilevel"/>
    <w:tmpl w:val="F96E94E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E66601"/>
    <w:multiLevelType w:val="hybridMultilevel"/>
    <w:tmpl w:val="02BEA4A0"/>
    <w:lvl w:ilvl="0" w:tplc="0F50B2E2">
      <w:start w:val="1"/>
      <w:numFmt w:val="decimal"/>
      <w:lvlText w:val="6.%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65B81"/>
    <w:multiLevelType w:val="hybridMultilevel"/>
    <w:tmpl w:val="52F4DBAC"/>
    <w:lvl w:ilvl="0" w:tplc="4CB2B5F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16" w15:restartNumberingAfterBreak="0">
    <w:nsid w:val="49795B88"/>
    <w:multiLevelType w:val="multilevel"/>
    <w:tmpl w:val="780E3C7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27B62"/>
    <w:multiLevelType w:val="hybridMultilevel"/>
    <w:tmpl w:val="85382FF8"/>
    <w:lvl w:ilvl="0" w:tplc="DD324496">
      <w:start w:val="1"/>
      <w:numFmt w:val="decimal"/>
      <w:lvlText w:val="6.%1."/>
      <w:lvlJc w:val="left"/>
      <w:pPr>
        <w:ind w:left="1791" w:hanging="360"/>
      </w:pPr>
      <w:rPr>
        <w:rFonts w:hint="default"/>
      </w:rPr>
    </w:lvl>
    <w:lvl w:ilvl="1" w:tplc="04090019">
      <w:start w:val="1"/>
      <w:numFmt w:val="lowerLetter"/>
      <w:lvlText w:val="%2."/>
      <w:lvlJc w:val="left"/>
      <w:pPr>
        <w:ind w:left="2511" w:hanging="360"/>
      </w:pPr>
    </w:lvl>
    <w:lvl w:ilvl="2" w:tplc="0409001B">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18" w15:restartNumberingAfterBreak="0">
    <w:nsid w:val="4BF81AF2"/>
    <w:multiLevelType w:val="multilevel"/>
    <w:tmpl w:val="571431C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660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44F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B56F2A"/>
    <w:multiLevelType w:val="hybridMultilevel"/>
    <w:tmpl w:val="93743FFA"/>
    <w:lvl w:ilvl="0" w:tplc="EAA20B3E">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E086B"/>
    <w:multiLevelType w:val="multilevel"/>
    <w:tmpl w:val="56FA0A5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667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C030D7"/>
    <w:multiLevelType w:val="multilevel"/>
    <w:tmpl w:val="EBAA6FE4"/>
    <w:lvl w:ilvl="0">
      <w:start w:val="7"/>
      <w:numFmt w:val="decimal"/>
      <w:lvlText w:val="%1."/>
      <w:lvlJc w:val="left"/>
      <w:pPr>
        <w:ind w:left="433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667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9A71AA"/>
    <w:multiLevelType w:val="multilevel"/>
    <w:tmpl w:val="4F445FD2"/>
    <w:lvl w:ilvl="0">
      <w:start w:val="1"/>
      <w:numFmt w:val="decimal"/>
      <w:lvlText w:val="%1."/>
      <w:lvlJc w:val="left"/>
      <w:pPr>
        <w:ind w:left="360" w:hanging="360"/>
      </w:pPr>
      <w:rPr>
        <w:i w:val="0"/>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E40543"/>
    <w:multiLevelType w:val="hybridMultilevel"/>
    <w:tmpl w:val="3C26D380"/>
    <w:lvl w:ilvl="0" w:tplc="E3F81E7E">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36AB8"/>
    <w:multiLevelType w:val="multilevel"/>
    <w:tmpl w:val="4830CB2C"/>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0C7D7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3535EE"/>
    <w:multiLevelType w:val="multilevel"/>
    <w:tmpl w:val="BD1C68D0"/>
    <w:lvl w:ilvl="0">
      <w:start w:val="2"/>
      <w:numFmt w:val="decimal"/>
      <w:lvlText w:val="%1."/>
      <w:lvlJc w:val="left"/>
      <w:pPr>
        <w:tabs>
          <w:tab w:val="num" w:pos="360"/>
        </w:tabs>
        <w:ind w:left="360" w:hanging="360"/>
      </w:pPr>
      <w:rPr>
        <w:rFonts w:hint="default"/>
        <w:b/>
      </w:rPr>
    </w:lvl>
    <w:lvl w:ilvl="1">
      <w:start w:val="2"/>
      <w:numFmt w:val="decimal"/>
      <w:lvlText w:val="7.%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927C26"/>
    <w:multiLevelType w:val="multilevel"/>
    <w:tmpl w:val="0C9636F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C916F7"/>
    <w:multiLevelType w:val="multilevel"/>
    <w:tmpl w:val="B192B5EC"/>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0" w15:restartNumberingAfterBreak="0">
    <w:nsid w:val="79517328"/>
    <w:multiLevelType w:val="hybridMultilevel"/>
    <w:tmpl w:val="25C45CC2"/>
    <w:lvl w:ilvl="0" w:tplc="ACD272C4">
      <w:start w:val="1"/>
      <w:numFmt w:val="decimal"/>
      <w:lvlText w:val="1.12.2.%1."/>
      <w:lvlJc w:val="left"/>
      <w:pPr>
        <w:ind w:left="731" w:hanging="360"/>
      </w:pPr>
      <w:rPr>
        <w:rFonts w:hint="default"/>
      </w:rPr>
    </w:lvl>
    <w:lvl w:ilvl="1" w:tplc="04260019">
      <w:start w:val="1"/>
      <w:numFmt w:val="lowerLetter"/>
      <w:lvlText w:val="%2."/>
      <w:lvlJc w:val="left"/>
      <w:pPr>
        <w:ind w:left="1451" w:hanging="360"/>
      </w:pPr>
    </w:lvl>
    <w:lvl w:ilvl="2" w:tplc="0426001B" w:tentative="1">
      <w:start w:val="1"/>
      <w:numFmt w:val="lowerRoman"/>
      <w:lvlText w:val="%3."/>
      <w:lvlJc w:val="right"/>
      <w:pPr>
        <w:ind w:left="2171" w:hanging="180"/>
      </w:pPr>
    </w:lvl>
    <w:lvl w:ilvl="3" w:tplc="0426000F" w:tentative="1">
      <w:start w:val="1"/>
      <w:numFmt w:val="decimal"/>
      <w:lvlText w:val="%4."/>
      <w:lvlJc w:val="left"/>
      <w:pPr>
        <w:ind w:left="2891" w:hanging="360"/>
      </w:pPr>
    </w:lvl>
    <w:lvl w:ilvl="4" w:tplc="04260019" w:tentative="1">
      <w:start w:val="1"/>
      <w:numFmt w:val="lowerLetter"/>
      <w:lvlText w:val="%5."/>
      <w:lvlJc w:val="left"/>
      <w:pPr>
        <w:ind w:left="3611" w:hanging="360"/>
      </w:pPr>
    </w:lvl>
    <w:lvl w:ilvl="5" w:tplc="0426001B" w:tentative="1">
      <w:start w:val="1"/>
      <w:numFmt w:val="lowerRoman"/>
      <w:lvlText w:val="%6."/>
      <w:lvlJc w:val="right"/>
      <w:pPr>
        <w:ind w:left="4331" w:hanging="180"/>
      </w:pPr>
    </w:lvl>
    <w:lvl w:ilvl="6" w:tplc="0426000F" w:tentative="1">
      <w:start w:val="1"/>
      <w:numFmt w:val="decimal"/>
      <w:lvlText w:val="%7."/>
      <w:lvlJc w:val="left"/>
      <w:pPr>
        <w:ind w:left="5051" w:hanging="360"/>
      </w:pPr>
    </w:lvl>
    <w:lvl w:ilvl="7" w:tplc="04260019" w:tentative="1">
      <w:start w:val="1"/>
      <w:numFmt w:val="lowerLetter"/>
      <w:lvlText w:val="%8."/>
      <w:lvlJc w:val="left"/>
      <w:pPr>
        <w:ind w:left="5771" w:hanging="360"/>
      </w:pPr>
    </w:lvl>
    <w:lvl w:ilvl="8" w:tplc="0426001B" w:tentative="1">
      <w:start w:val="1"/>
      <w:numFmt w:val="lowerRoman"/>
      <w:lvlText w:val="%9."/>
      <w:lvlJc w:val="right"/>
      <w:pPr>
        <w:ind w:left="6491" w:hanging="180"/>
      </w:pPr>
    </w:lvl>
  </w:abstractNum>
  <w:num w:numId="1" w16cid:durableId="498153788">
    <w:abstractNumId w:val="15"/>
  </w:num>
  <w:num w:numId="2" w16cid:durableId="1615792649">
    <w:abstractNumId w:val="2"/>
  </w:num>
  <w:num w:numId="3" w16cid:durableId="2034920305">
    <w:abstractNumId w:val="30"/>
  </w:num>
  <w:num w:numId="4" w16cid:durableId="149491804">
    <w:abstractNumId w:val="5"/>
  </w:num>
  <w:num w:numId="5" w16cid:durableId="239483091">
    <w:abstractNumId w:val="25"/>
  </w:num>
  <w:num w:numId="6" w16cid:durableId="293146988">
    <w:abstractNumId w:val="6"/>
  </w:num>
  <w:num w:numId="7" w16cid:durableId="948196717">
    <w:abstractNumId w:val="14"/>
  </w:num>
  <w:num w:numId="8" w16cid:durableId="1744135158">
    <w:abstractNumId w:val="29"/>
  </w:num>
  <w:num w:numId="9" w16cid:durableId="1817910663">
    <w:abstractNumId w:val="3"/>
  </w:num>
  <w:num w:numId="10" w16cid:durableId="2041590183">
    <w:abstractNumId w:val="24"/>
  </w:num>
  <w:num w:numId="11" w16cid:durableId="1363628722">
    <w:abstractNumId w:val="17"/>
  </w:num>
  <w:num w:numId="12" w16cid:durableId="2123108442">
    <w:abstractNumId w:val="22"/>
  </w:num>
  <w:num w:numId="13" w16cid:durableId="1990477920">
    <w:abstractNumId w:val="10"/>
  </w:num>
  <w:num w:numId="14" w16cid:durableId="2098476736">
    <w:abstractNumId w:val="19"/>
  </w:num>
  <w:num w:numId="15" w16cid:durableId="1022635084">
    <w:abstractNumId w:val="1"/>
  </w:num>
  <w:num w:numId="16" w16cid:durableId="23022634">
    <w:abstractNumId w:val="20"/>
  </w:num>
  <w:num w:numId="17" w16cid:durableId="1084650626">
    <w:abstractNumId w:val="4"/>
  </w:num>
  <w:num w:numId="18" w16cid:durableId="450830263">
    <w:abstractNumId w:val="11"/>
  </w:num>
  <w:num w:numId="19" w16cid:durableId="672100901">
    <w:abstractNumId w:val="26"/>
  </w:num>
  <w:num w:numId="20" w16cid:durableId="1768382115">
    <w:abstractNumId w:val="28"/>
  </w:num>
  <w:num w:numId="21" w16cid:durableId="1616135462">
    <w:abstractNumId w:val="8"/>
  </w:num>
  <w:num w:numId="22" w16cid:durableId="2046831904">
    <w:abstractNumId w:val="21"/>
  </w:num>
  <w:num w:numId="23" w16cid:durableId="111704521">
    <w:abstractNumId w:val="13"/>
  </w:num>
  <w:num w:numId="24" w16cid:durableId="1231892817">
    <w:abstractNumId w:val="12"/>
  </w:num>
  <w:num w:numId="25" w16cid:durableId="1136601381">
    <w:abstractNumId w:val="16"/>
  </w:num>
  <w:num w:numId="26" w16cid:durableId="521674836">
    <w:abstractNumId w:val="9"/>
  </w:num>
  <w:num w:numId="27" w16cid:durableId="1840610928">
    <w:abstractNumId w:val="18"/>
  </w:num>
  <w:num w:numId="28" w16cid:durableId="2131706821">
    <w:abstractNumId w:val="27"/>
  </w:num>
  <w:num w:numId="29" w16cid:durableId="1498231565">
    <w:abstractNumId w:val="7"/>
  </w:num>
  <w:num w:numId="30" w16cid:durableId="336737071">
    <w:abstractNumId w:val="23"/>
  </w:num>
  <w:num w:numId="31" w16cid:durableId="19110367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882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07"/>
    <w:rsid w:val="00002C4A"/>
    <w:rsid w:val="00007939"/>
    <w:rsid w:val="0001233F"/>
    <w:rsid w:val="00012685"/>
    <w:rsid w:val="00020C4E"/>
    <w:rsid w:val="00042B74"/>
    <w:rsid w:val="000465F0"/>
    <w:rsid w:val="000469E4"/>
    <w:rsid w:val="000527EE"/>
    <w:rsid w:val="00052AE4"/>
    <w:rsid w:val="00057856"/>
    <w:rsid w:val="00067171"/>
    <w:rsid w:val="00076556"/>
    <w:rsid w:val="00095FB6"/>
    <w:rsid w:val="00096A0C"/>
    <w:rsid w:val="000D26B8"/>
    <w:rsid w:val="000E17E5"/>
    <w:rsid w:val="000F01D2"/>
    <w:rsid w:val="001003E0"/>
    <w:rsid w:val="001009C7"/>
    <w:rsid w:val="0010312A"/>
    <w:rsid w:val="00103FC9"/>
    <w:rsid w:val="001074A0"/>
    <w:rsid w:val="001236C6"/>
    <w:rsid w:val="001242EF"/>
    <w:rsid w:val="00131A09"/>
    <w:rsid w:val="001355B9"/>
    <w:rsid w:val="00140690"/>
    <w:rsid w:val="0014077B"/>
    <w:rsid w:val="00145D7C"/>
    <w:rsid w:val="001465E4"/>
    <w:rsid w:val="00146678"/>
    <w:rsid w:val="001540C8"/>
    <w:rsid w:val="00154EC2"/>
    <w:rsid w:val="001840CC"/>
    <w:rsid w:val="001857A0"/>
    <w:rsid w:val="0019191B"/>
    <w:rsid w:val="00192CA3"/>
    <w:rsid w:val="001959DF"/>
    <w:rsid w:val="001A6FE2"/>
    <w:rsid w:val="001B37DF"/>
    <w:rsid w:val="001C7860"/>
    <w:rsid w:val="001D0060"/>
    <w:rsid w:val="001D7C9B"/>
    <w:rsid w:val="001E2D82"/>
    <w:rsid w:val="001E5A6B"/>
    <w:rsid w:val="001F59A3"/>
    <w:rsid w:val="00236C19"/>
    <w:rsid w:val="00247827"/>
    <w:rsid w:val="0025165D"/>
    <w:rsid w:val="002519C6"/>
    <w:rsid w:val="00255D3A"/>
    <w:rsid w:val="002638B3"/>
    <w:rsid w:val="0028319F"/>
    <w:rsid w:val="00294B1F"/>
    <w:rsid w:val="002A2C86"/>
    <w:rsid w:val="002A64FE"/>
    <w:rsid w:val="002A673A"/>
    <w:rsid w:val="002B01BF"/>
    <w:rsid w:val="002B720A"/>
    <w:rsid w:val="002C46E8"/>
    <w:rsid w:val="002D3454"/>
    <w:rsid w:val="002D34F9"/>
    <w:rsid w:val="002E3E38"/>
    <w:rsid w:val="003120EB"/>
    <w:rsid w:val="00325093"/>
    <w:rsid w:val="00336546"/>
    <w:rsid w:val="00344E9D"/>
    <w:rsid w:val="003469BC"/>
    <w:rsid w:val="00354F23"/>
    <w:rsid w:val="00357BAA"/>
    <w:rsid w:val="00380E7A"/>
    <w:rsid w:val="00384B79"/>
    <w:rsid w:val="003A537C"/>
    <w:rsid w:val="003A5946"/>
    <w:rsid w:val="003C1C8E"/>
    <w:rsid w:val="003C262D"/>
    <w:rsid w:val="003D45DD"/>
    <w:rsid w:val="003D54A1"/>
    <w:rsid w:val="003D6029"/>
    <w:rsid w:val="003E2439"/>
    <w:rsid w:val="003F565C"/>
    <w:rsid w:val="003F7D56"/>
    <w:rsid w:val="00402F08"/>
    <w:rsid w:val="00410AAC"/>
    <w:rsid w:val="00427C6E"/>
    <w:rsid w:val="0043345A"/>
    <w:rsid w:val="0044538E"/>
    <w:rsid w:val="00456575"/>
    <w:rsid w:val="00456FCE"/>
    <w:rsid w:val="0047000B"/>
    <w:rsid w:val="00475066"/>
    <w:rsid w:val="004809A5"/>
    <w:rsid w:val="00480D16"/>
    <w:rsid w:val="00485350"/>
    <w:rsid w:val="00492EB9"/>
    <w:rsid w:val="004A2F00"/>
    <w:rsid w:val="004A4F1D"/>
    <w:rsid w:val="004B2756"/>
    <w:rsid w:val="004C0FC0"/>
    <w:rsid w:val="004D7F12"/>
    <w:rsid w:val="004E046A"/>
    <w:rsid w:val="004E0E0A"/>
    <w:rsid w:val="004E180A"/>
    <w:rsid w:val="004F0C50"/>
    <w:rsid w:val="004F630D"/>
    <w:rsid w:val="00517626"/>
    <w:rsid w:val="00523C08"/>
    <w:rsid w:val="00535722"/>
    <w:rsid w:val="00540D3A"/>
    <w:rsid w:val="00541CAD"/>
    <w:rsid w:val="0054255D"/>
    <w:rsid w:val="00544052"/>
    <w:rsid w:val="00546A95"/>
    <w:rsid w:val="005537C2"/>
    <w:rsid w:val="00553B1F"/>
    <w:rsid w:val="00555873"/>
    <w:rsid w:val="00565CA9"/>
    <w:rsid w:val="00574670"/>
    <w:rsid w:val="00581C68"/>
    <w:rsid w:val="00587142"/>
    <w:rsid w:val="00590779"/>
    <w:rsid w:val="005A4497"/>
    <w:rsid w:val="005B62D2"/>
    <w:rsid w:val="005D0877"/>
    <w:rsid w:val="005D3837"/>
    <w:rsid w:val="005E1830"/>
    <w:rsid w:val="005E3622"/>
    <w:rsid w:val="005E3FA6"/>
    <w:rsid w:val="005E552E"/>
    <w:rsid w:val="006039ED"/>
    <w:rsid w:val="006053F9"/>
    <w:rsid w:val="006059EA"/>
    <w:rsid w:val="00610F28"/>
    <w:rsid w:val="00611F0A"/>
    <w:rsid w:val="0061269C"/>
    <w:rsid w:val="006275B9"/>
    <w:rsid w:val="00631F41"/>
    <w:rsid w:val="00632A3D"/>
    <w:rsid w:val="00652C5A"/>
    <w:rsid w:val="00661E23"/>
    <w:rsid w:val="00662381"/>
    <w:rsid w:val="00664F60"/>
    <w:rsid w:val="00672501"/>
    <w:rsid w:val="00672EB7"/>
    <w:rsid w:val="00675D75"/>
    <w:rsid w:val="006827D9"/>
    <w:rsid w:val="00691712"/>
    <w:rsid w:val="00696291"/>
    <w:rsid w:val="00697448"/>
    <w:rsid w:val="006A6209"/>
    <w:rsid w:val="006B4D36"/>
    <w:rsid w:val="006B72B0"/>
    <w:rsid w:val="006B7A7D"/>
    <w:rsid w:val="006C6789"/>
    <w:rsid w:val="006D040C"/>
    <w:rsid w:val="006D4E0A"/>
    <w:rsid w:val="00702BCB"/>
    <w:rsid w:val="00707344"/>
    <w:rsid w:val="00707535"/>
    <w:rsid w:val="00707EE8"/>
    <w:rsid w:val="00733FA6"/>
    <w:rsid w:val="00746411"/>
    <w:rsid w:val="00756E6D"/>
    <w:rsid w:val="007574D7"/>
    <w:rsid w:val="00762EDC"/>
    <w:rsid w:val="007A1D52"/>
    <w:rsid w:val="007A4160"/>
    <w:rsid w:val="007C0B85"/>
    <w:rsid w:val="007D1111"/>
    <w:rsid w:val="007D36A3"/>
    <w:rsid w:val="007D520B"/>
    <w:rsid w:val="007E17EC"/>
    <w:rsid w:val="00802FE8"/>
    <w:rsid w:val="00813441"/>
    <w:rsid w:val="008139BD"/>
    <w:rsid w:val="00824388"/>
    <w:rsid w:val="008407BD"/>
    <w:rsid w:val="00851606"/>
    <w:rsid w:val="008520BD"/>
    <w:rsid w:val="00852323"/>
    <w:rsid w:val="00861DFA"/>
    <w:rsid w:val="008666A9"/>
    <w:rsid w:val="00872F2C"/>
    <w:rsid w:val="008925AE"/>
    <w:rsid w:val="008B0F60"/>
    <w:rsid w:val="008C360F"/>
    <w:rsid w:val="008C5ADC"/>
    <w:rsid w:val="008D02B4"/>
    <w:rsid w:val="008D03FF"/>
    <w:rsid w:val="008D3E96"/>
    <w:rsid w:val="008E3288"/>
    <w:rsid w:val="008F65FD"/>
    <w:rsid w:val="008F6810"/>
    <w:rsid w:val="00900F2C"/>
    <w:rsid w:val="009147CB"/>
    <w:rsid w:val="00914BF9"/>
    <w:rsid w:val="00920952"/>
    <w:rsid w:val="009209A2"/>
    <w:rsid w:val="00942193"/>
    <w:rsid w:val="00943B8C"/>
    <w:rsid w:val="00950C06"/>
    <w:rsid w:val="00981A2E"/>
    <w:rsid w:val="00986726"/>
    <w:rsid w:val="00994931"/>
    <w:rsid w:val="009A1047"/>
    <w:rsid w:val="009A19FB"/>
    <w:rsid w:val="009A506C"/>
    <w:rsid w:val="009B0294"/>
    <w:rsid w:val="009B1AE3"/>
    <w:rsid w:val="009B748C"/>
    <w:rsid w:val="009C2088"/>
    <w:rsid w:val="009C34F2"/>
    <w:rsid w:val="009C7AFF"/>
    <w:rsid w:val="009D05B7"/>
    <w:rsid w:val="009D24B7"/>
    <w:rsid w:val="00A033AE"/>
    <w:rsid w:val="00A05276"/>
    <w:rsid w:val="00A43851"/>
    <w:rsid w:val="00A50136"/>
    <w:rsid w:val="00A5577A"/>
    <w:rsid w:val="00A673D0"/>
    <w:rsid w:val="00A71BE9"/>
    <w:rsid w:val="00A76FD2"/>
    <w:rsid w:val="00A90C68"/>
    <w:rsid w:val="00A90D96"/>
    <w:rsid w:val="00AB2587"/>
    <w:rsid w:val="00AC0A28"/>
    <w:rsid w:val="00AC4991"/>
    <w:rsid w:val="00AD1D07"/>
    <w:rsid w:val="00AE1ED5"/>
    <w:rsid w:val="00AE21A0"/>
    <w:rsid w:val="00AE6942"/>
    <w:rsid w:val="00B20A8D"/>
    <w:rsid w:val="00B32ED4"/>
    <w:rsid w:val="00B33F33"/>
    <w:rsid w:val="00B36B2E"/>
    <w:rsid w:val="00B626C3"/>
    <w:rsid w:val="00B76320"/>
    <w:rsid w:val="00B86180"/>
    <w:rsid w:val="00B916E6"/>
    <w:rsid w:val="00B954F6"/>
    <w:rsid w:val="00B95E31"/>
    <w:rsid w:val="00BA295B"/>
    <w:rsid w:val="00BA5A3F"/>
    <w:rsid w:val="00BB68BE"/>
    <w:rsid w:val="00BC05C2"/>
    <w:rsid w:val="00BC212C"/>
    <w:rsid w:val="00BC4E01"/>
    <w:rsid w:val="00BD18F2"/>
    <w:rsid w:val="00BD7246"/>
    <w:rsid w:val="00BE7ADA"/>
    <w:rsid w:val="00BF5058"/>
    <w:rsid w:val="00C00326"/>
    <w:rsid w:val="00C01EFC"/>
    <w:rsid w:val="00C04097"/>
    <w:rsid w:val="00C236C9"/>
    <w:rsid w:val="00C33C71"/>
    <w:rsid w:val="00C4213E"/>
    <w:rsid w:val="00C45DD6"/>
    <w:rsid w:val="00C66EF7"/>
    <w:rsid w:val="00C71619"/>
    <w:rsid w:val="00C9747A"/>
    <w:rsid w:val="00CA49D2"/>
    <w:rsid w:val="00CC077F"/>
    <w:rsid w:val="00CC5B41"/>
    <w:rsid w:val="00CD3E9B"/>
    <w:rsid w:val="00CE0551"/>
    <w:rsid w:val="00CE1C5F"/>
    <w:rsid w:val="00CF4371"/>
    <w:rsid w:val="00D05252"/>
    <w:rsid w:val="00D16524"/>
    <w:rsid w:val="00D223CF"/>
    <w:rsid w:val="00D33A77"/>
    <w:rsid w:val="00D40FFC"/>
    <w:rsid w:val="00D646F8"/>
    <w:rsid w:val="00D65D99"/>
    <w:rsid w:val="00D768A4"/>
    <w:rsid w:val="00DA069E"/>
    <w:rsid w:val="00DB4DDE"/>
    <w:rsid w:val="00DC037C"/>
    <w:rsid w:val="00DD2E20"/>
    <w:rsid w:val="00DD61A1"/>
    <w:rsid w:val="00DE10AD"/>
    <w:rsid w:val="00DE6F66"/>
    <w:rsid w:val="00DF2AD4"/>
    <w:rsid w:val="00DF4CDA"/>
    <w:rsid w:val="00DF7F85"/>
    <w:rsid w:val="00E02C5A"/>
    <w:rsid w:val="00E044C8"/>
    <w:rsid w:val="00E23F30"/>
    <w:rsid w:val="00E277F2"/>
    <w:rsid w:val="00E312EC"/>
    <w:rsid w:val="00E37D8A"/>
    <w:rsid w:val="00E47893"/>
    <w:rsid w:val="00E54A19"/>
    <w:rsid w:val="00E6589D"/>
    <w:rsid w:val="00E679BA"/>
    <w:rsid w:val="00E8081F"/>
    <w:rsid w:val="00E87A4D"/>
    <w:rsid w:val="00E951F8"/>
    <w:rsid w:val="00E97B73"/>
    <w:rsid w:val="00EA2739"/>
    <w:rsid w:val="00EA2E0C"/>
    <w:rsid w:val="00EA2EF6"/>
    <w:rsid w:val="00EA70C9"/>
    <w:rsid w:val="00EC2281"/>
    <w:rsid w:val="00EC606B"/>
    <w:rsid w:val="00EC7713"/>
    <w:rsid w:val="00EE5201"/>
    <w:rsid w:val="00EE6495"/>
    <w:rsid w:val="00EF69D5"/>
    <w:rsid w:val="00F10916"/>
    <w:rsid w:val="00F3762B"/>
    <w:rsid w:val="00F4125E"/>
    <w:rsid w:val="00F43266"/>
    <w:rsid w:val="00F4655B"/>
    <w:rsid w:val="00F50681"/>
    <w:rsid w:val="00F5170F"/>
    <w:rsid w:val="00F54AF1"/>
    <w:rsid w:val="00F56B19"/>
    <w:rsid w:val="00F63386"/>
    <w:rsid w:val="00F8030D"/>
    <w:rsid w:val="00F91982"/>
    <w:rsid w:val="00F92F2A"/>
    <w:rsid w:val="00FC1184"/>
    <w:rsid w:val="00FC27D0"/>
    <w:rsid w:val="00FC6FA9"/>
    <w:rsid w:val="00FE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82EB"/>
  <w15:chartTrackingRefBased/>
  <w15:docId w15:val="{BE684F96-F883-40DB-9F55-DDBB68A6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3F"/>
    <w:rPr>
      <w:sz w:val="24"/>
      <w:szCs w:val="24"/>
    </w:rPr>
  </w:style>
  <w:style w:type="paragraph" w:styleId="Heading1">
    <w:name w:val="heading 1"/>
    <w:basedOn w:val="Normal"/>
    <w:next w:val="Normal"/>
    <w:link w:val="Heading1Char"/>
    <w:qFormat/>
    <w:rsid w:val="00BA5A3F"/>
    <w:pPr>
      <w:keepNext/>
      <w:jc w:val="center"/>
      <w:outlineLvl w:val="0"/>
    </w:pPr>
    <w:rPr>
      <w:b/>
      <w:bCs/>
      <w:lang w:val="lv-LV"/>
    </w:rPr>
  </w:style>
  <w:style w:type="paragraph" w:styleId="Heading2">
    <w:name w:val="heading 2"/>
    <w:basedOn w:val="Normal"/>
    <w:next w:val="Normal"/>
    <w:link w:val="Heading2Char"/>
    <w:qFormat/>
    <w:rsid w:val="00BA5A3F"/>
    <w:pPr>
      <w:keepNext/>
      <w:outlineLvl w:val="1"/>
    </w:pPr>
    <w:rPr>
      <w:i/>
      <w:iCs/>
      <w:lang w:val="lv-LV"/>
    </w:rPr>
  </w:style>
  <w:style w:type="paragraph" w:styleId="Heading3">
    <w:name w:val="heading 3"/>
    <w:basedOn w:val="Normal"/>
    <w:next w:val="Normal"/>
    <w:link w:val="Heading3Char"/>
    <w:qFormat/>
    <w:rsid w:val="00BA5A3F"/>
    <w:pPr>
      <w:keepNext/>
      <w:ind w:left="360"/>
      <w:jc w:val="center"/>
      <w:outlineLvl w:val="2"/>
    </w:pPr>
    <w:rPr>
      <w:b/>
      <w:lang w:val="lv-LV"/>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lang w:val="lv-LV"/>
    </w:rPr>
  </w:style>
  <w:style w:type="paragraph" w:styleId="Heading7">
    <w:name w:val="heading 7"/>
    <w:basedOn w:val="Normal"/>
    <w:next w:val="Normal"/>
    <w:link w:val="Heading7Char"/>
    <w:qFormat/>
    <w:rsid w:val="00BA5A3F"/>
    <w:pPr>
      <w:keepNext/>
      <w:numPr>
        <w:numId w:val="1"/>
      </w:numPr>
      <w:outlineLvl w:val="6"/>
    </w:pPr>
    <w:rPr>
      <w:b/>
      <w:szCs w:val="20"/>
      <w:u w:val="single"/>
      <w:lang w:val="lv-LV"/>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lang w:val="lv-LV"/>
    </w:rPr>
  </w:style>
  <w:style w:type="paragraph" w:styleId="Title">
    <w:name w:val="Title"/>
    <w:basedOn w:val="Normal"/>
    <w:link w:val="TitleChar"/>
    <w:qFormat/>
    <w:rsid w:val="00BA5A3F"/>
    <w:pPr>
      <w:jc w:val="center"/>
    </w:pPr>
    <w:rPr>
      <w:b/>
      <w:bCs/>
      <w:caps/>
      <w:lang w:val="lv-LV"/>
    </w:rPr>
  </w:style>
  <w:style w:type="character" w:customStyle="1" w:styleId="TitleChar">
    <w:name w:val="Title Char"/>
    <w:basedOn w:val="DefaultParagraphFont"/>
    <w:link w:val="Title"/>
    <w:rsid w:val="00BA5A3F"/>
    <w:rPr>
      <w:b/>
      <w:bCs/>
      <w:caps/>
      <w:sz w:val="24"/>
      <w:szCs w:val="24"/>
      <w:lang w:val="lv-LV"/>
    </w:rPr>
  </w:style>
  <w:style w:type="paragraph" w:styleId="Header">
    <w:name w:val="header"/>
    <w:basedOn w:val="Normal"/>
    <w:link w:val="HeaderChar"/>
    <w:uiPriority w:val="99"/>
    <w:unhideWhenUsed/>
    <w:rsid w:val="00F50681"/>
    <w:pPr>
      <w:tabs>
        <w:tab w:val="center" w:pos="4513"/>
        <w:tab w:val="right" w:pos="9026"/>
      </w:tabs>
    </w:pPr>
  </w:style>
  <w:style w:type="character" w:customStyle="1" w:styleId="HeaderChar">
    <w:name w:val="Header Char"/>
    <w:basedOn w:val="DefaultParagraphFont"/>
    <w:link w:val="Header"/>
    <w:uiPriority w:val="99"/>
    <w:rsid w:val="00F50681"/>
    <w:rPr>
      <w:sz w:val="24"/>
      <w:szCs w:val="24"/>
    </w:rPr>
  </w:style>
  <w:style w:type="paragraph" w:styleId="Footer">
    <w:name w:val="footer"/>
    <w:basedOn w:val="Normal"/>
    <w:link w:val="FooterChar"/>
    <w:uiPriority w:val="99"/>
    <w:unhideWhenUsed/>
    <w:rsid w:val="00F50681"/>
    <w:pPr>
      <w:tabs>
        <w:tab w:val="center" w:pos="4513"/>
        <w:tab w:val="right" w:pos="9026"/>
      </w:tabs>
    </w:pPr>
  </w:style>
  <w:style w:type="character" w:customStyle="1" w:styleId="FooterChar">
    <w:name w:val="Footer Char"/>
    <w:basedOn w:val="DefaultParagraphFont"/>
    <w:link w:val="Footer"/>
    <w:uiPriority w:val="99"/>
    <w:rsid w:val="00F50681"/>
    <w:rPr>
      <w:sz w:val="24"/>
      <w:szCs w:val="24"/>
    </w:rPr>
  </w:style>
  <w:style w:type="character" w:styleId="Hyperlink">
    <w:name w:val="Hyperlink"/>
    <w:basedOn w:val="DefaultParagraphFont"/>
    <w:uiPriority w:val="99"/>
    <w:unhideWhenUsed/>
    <w:rsid w:val="00587142"/>
    <w:rPr>
      <w:color w:val="0563C1" w:themeColor="hyperlink"/>
      <w:u w:val="single"/>
    </w:rPr>
  </w:style>
  <w:style w:type="paragraph" w:styleId="ListParagraph">
    <w:name w:val="List Paragraph"/>
    <w:basedOn w:val="Normal"/>
    <w:uiPriority w:val="34"/>
    <w:qFormat/>
    <w:rsid w:val="00096A0C"/>
    <w:pPr>
      <w:ind w:left="720"/>
      <w:contextualSpacing/>
    </w:pPr>
  </w:style>
  <w:style w:type="paragraph" w:styleId="FootnoteText">
    <w:name w:val="footnote text"/>
    <w:basedOn w:val="Normal"/>
    <w:link w:val="FootnoteTextChar"/>
    <w:uiPriority w:val="99"/>
    <w:unhideWhenUsed/>
    <w:rsid w:val="007A1D52"/>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rsid w:val="007A1D52"/>
    <w:rPr>
      <w:rFonts w:ascii="Calibri" w:eastAsia="Calibri" w:hAnsi="Calibri"/>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 TargetMode="External"/><Relationship Id="rId3" Type="http://schemas.openxmlformats.org/officeDocument/2006/relationships/settings" Target="settings.xml"/><Relationship Id="rId7" Type="http://schemas.openxmlformats.org/officeDocument/2006/relationships/hyperlink" Target="mailto:rekini@daugav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12</Pages>
  <Words>23503</Words>
  <Characters>13397</Characters>
  <Application>Microsoft Office Word</Application>
  <DocSecurity>0</DocSecurity>
  <Lines>111</Lines>
  <Paragraphs>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Strelkova</dc:creator>
  <cp:keywords/>
  <dc:description/>
  <cp:lastModifiedBy>Olga Strelkova</cp:lastModifiedBy>
  <cp:revision>221</cp:revision>
  <dcterms:created xsi:type="dcterms:W3CDTF">2024-02-12T09:10:00Z</dcterms:created>
  <dcterms:modified xsi:type="dcterms:W3CDTF">2026-07-08T09:42:00Z</dcterms:modified>
</cp:coreProperties>
</file>