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73323" w14:textId="77777777" w:rsidR="006C4940" w:rsidRDefault="006C4940" w:rsidP="00716A36">
      <w:pPr>
        <w:rPr>
          <w:rFonts w:ascii="Arial" w:hAnsi="Arial" w:cs="Arial"/>
        </w:rPr>
      </w:pPr>
    </w:p>
    <w:p w14:paraId="4D4190F1" w14:textId="77777777" w:rsidR="00AD6A2B" w:rsidRPr="00541B3B" w:rsidRDefault="00AD6A2B" w:rsidP="00716A36">
      <w:pPr>
        <w:rPr>
          <w:rFonts w:ascii="Arial" w:hAnsi="Arial" w:cs="Arial"/>
          <w:b/>
          <w:bCs/>
        </w:rPr>
      </w:pPr>
      <w:r>
        <w:rPr>
          <w:rFonts w:ascii="Arial" w:hAnsi="Arial" w:cs="Arial"/>
        </w:rPr>
        <w:t>15.02.2022</w:t>
      </w:r>
      <w:r w:rsidR="00716A36">
        <w:rPr>
          <w:rFonts w:ascii="Arial" w:hAnsi="Arial" w:cs="Arial"/>
        </w:rPr>
        <w:t xml:space="preserve"> </w:t>
      </w:r>
      <w:r w:rsidR="00E804DE">
        <w:rPr>
          <w:rFonts w:ascii="Arial" w:hAnsi="Arial" w:cs="Arial"/>
        </w:rPr>
        <w:tab/>
      </w:r>
      <w:r w:rsidR="00716A36">
        <w:rPr>
          <w:rFonts w:ascii="Arial" w:hAnsi="Arial" w:cs="Arial"/>
        </w:rPr>
        <w:t>Nr.</w:t>
      </w:r>
      <w:r w:rsidR="009E2EEF">
        <w:rPr>
          <w:rFonts w:ascii="Arial" w:hAnsi="Arial" w:cs="Arial"/>
        </w:rPr>
        <w:t xml:space="preserve"> </w:t>
      </w:r>
      <w:r>
        <w:rPr>
          <w:rFonts w:ascii="Arial" w:hAnsi="Arial" w:cs="Arial"/>
        </w:rPr>
        <w:t>N-2022/764</w:t>
      </w:r>
    </w:p>
    <w:p w14:paraId="548D2BBF" w14:textId="5AD27BF4" w:rsidR="00541B3B" w:rsidRDefault="00AD6A2B" w:rsidP="00AD6A2B">
      <w:pPr>
        <w:jc w:val="right"/>
        <w:rPr>
          <w:rFonts w:ascii="Arial" w:hAnsi="Arial" w:cs="Arial"/>
        </w:rPr>
      </w:pPr>
      <w:r w:rsidRPr="00541B3B">
        <w:rPr>
          <w:rFonts w:ascii="Arial" w:hAnsi="Arial" w:cs="Arial"/>
          <w:b/>
          <w:bCs/>
        </w:rPr>
        <w:t xml:space="preserve">SIA </w:t>
      </w:r>
      <w:r w:rsidR="00541B3B" w:rsidRPr="00541B3B">
        <w:rPr>
          <w:rFonts w:ascii="Arial" w:hAnsi="Arial" w:cs="Arial"/>
          <w:b/>
          <w:bCs/>
        </w:rPr>
        <w:t>“</w:t>
      </w:r>
      <w:r w:rsidRPr="00541B3B">
        <w:rPr>
          <w:rFonts w:ascii="Arial" w:hAnsi="Arial" w:cs="Arial"/>
          <w:b/>
          <w:bCs/>
        </w:rPr>
        <w:t>ELPRO</w:t>
      </w:r>
      <w:r w:rsidR="00541B3B" w:rsidRPr="00541B3B">
        <w:rPr>
          <w:rFonts w:ascii="Arial" w:hAnsi="Arial" w:cs="Arial"/>
          <w:b/>
          <w:bCs/>
        </w:rPr>
        <w:t>”</w:t>
      </w:r>
      <w:r>
        <w:rPr>
          <w:rFonts w:ascii="Arial" w:hAnsi="Arial" w:cs="Arial"/>
        </w:rPr>
        <w:t xml:space="preserve"> </w:t>
      </w:r>
    </w:p>
    <w:p w14:paraId="67625579" w14:textId="5FCCF2D8" w:rsidR="00AD6A2B" w:rsidRDefault="00AD6A2B" w:rsidP="00AD6A2B">
      <w:pPr>
        <w:jc w:val="right"/>
        <w:rPr>
          <w:rFonts w:ascii="Arial" w:hAnsi="Arial" w:cs="Arial"/>
        </w:rPr>
      </w:pPr>
      <w:r>
        <w:rPr>
          <w:rFonts w:ascii="Arial" w:hAnsi="Arial" w:cs="Arial"/>
        </w:rPr>
        <w:t>mail@elpro.lv</w:t>
      </w:r>
    </w:p>
    <w:p w14:paraId="1655A6AD" w14:textId="77777777" w:rsidR="00AD6A2B" w:rsidRDefault="00AD6A2B" w:rsidP="00541B3B">
      <w:pPr>
        <w:rPr>
          <w:rFonts w:ascii="Arial" w:hAnsi="Arial" w:cs="Arial"/>
        </w:rPr>
      </w:pPr>
    </w:p>
    <w:p w14:paraId="5573FFE5" w14:textId="77777777" w:rsidR="00541B3B" w:rsidRPr="00541B3B" w:rsidRDefault="00541B3B" w:rsidP="00541B3B">
      <w:pPr>
        <w:spacing w:after="160" w:line="259" w:lineRule="auto"/>
        <w:jc w:val="center"/>
        <w:rPr>
          <w:rFonts w:ascii="Arial" w:eastAsia="Calibri" w:hAnsi="Arial"/>
          <w:sz w:val="28"/>
          <w:szCs w:val="24"/>
          <w:lang w:eastAsia="en-US"/>
        </w:rPr>
      </w:pPr>
      <w:r w:rsidRPr="00541B3B">
        <w:rPr>
          <w:rFonts w:ascii="Arial" w:eastAsia="Calibri" w:hAnsi="Arial"/>
          <w:sz w:val="28"/>
          <w:szCs w:val="24"/>
          <w:lang w:eastAsia="en-US"/>
        </w:rPr>
        <w:t xml:space="preserve">TEHNISKIE NOTEIKUMI </w:t>
      </w:r>
    </w:p>
    <w:p w14:paraId="5E2CD931" w14:textId="46473FB5" w:rsidR="00541B3B" w:rsidRPr="00541B3B" w:rsidRDefault="00541B3B" w:rsidP="00541B3B">
      <w:pPr>
        <w:spacing w:line="259" w:lineRule="auto"/>
        <w:jc w:val="center"/>
        <w:rPr>
          <w:rFonts w:ascii="Arial" w:eastAsia="Calibri" w:hAnsi="Arial"/>
          <w:szCs w:val="22"/>
          <w:lang w:eastAsia="en-US"/>
        </w:rPr>
      </w:pPr>
      <w:r w:rsidRPr="00541B3B">
        <w:rPr>
          <w:rFonts w:ascii="Arial" w:eastAsia="Calibri" w:hAnsi="Arial"/>
          <w:szCs w:val="22"/>
          <w:lang w:eastAsia="en-US"/>
        </w:rPr>
        <w:t>pieslēgšanai pie AS “RĪGAS SILTUMS” siltumapgādes sistēmas</w:t>
      </w:r>
      <w:r>
        <w:rPr>
          <w:rFonts w:ascii="Arial" w:eastAsia="Calibri" w:hAnsi="Arial"/>
          <w:szCs w:val="22"/>
          <w:lang w:eastAsia="en-US"/>
        </w:rPr>
        <w:t xml:space="preserve"> </w:t>
      </w:r>
    </w:p>
    <w:p w14:paraId="7995274E" w14:textId="77777777" w:rsidR="00541B3B" w:rsidRPr="00541B3B" w:rsidRDefault="00541B3B" w:rsidP="00541B3B">
      <w:pPr>
        <w:spacing w:line="259" w:lineRule="auto"/>
        <w:jc w:val="center"/>
        <w:rPr>
          <w:rFonts w:ascii="Arial" w:eastAsia="Calibri" w:hAnsi="Arial"/>
          <w:szCs w:val="22"/>
          <w:lang w:eastAsia="en-US"/>
        </w:rPr>
      </w:pPr>
    </w:p>
    <w:p w14:paraId="6A11DADD" w14:textId="6B796857" w:rsidR="00541B3B" w:rsidRPr="00541B3B" w:rsidRDefault="00541B3B" w:rsidP="00541B3B">
      <w:pPr>
        <w:spacing w:line="360" w:lineRule="auto"/>
        <w:ind w:firstLine="360"/>
        <w:jc w:val="both"/>
        <w:rPr>
          <w:rFonts w:ascii="Arial" w:eastAsia="Calibri" w:hAnsi="Arial"/>
          <w:noProof/>
          <w:szCs w:val="22"/>
          <w:lang w:eastAsia="en-US"/>
        </w:rPr>
      </w:pPr>
      <w:r w:rsidRPr="00541B3B">
        <w:rPr>
          <w:rFonts w:ascii="Arial" w:eastAsia="Calibri" w:hAnsi="Arial"/>
          <w:szCs w:val="22"/>
          <w:lang w:eastAsia="en-US"/>
        </w:rPr>
        <w:t xml:space="preserve">Būvniecības ieceres dokumentāciju (BID) objektam: </w:t>
      </w:r>
      <w:r w:rsidRPr="00541B3B">
        <w:rPr>
          <w:rFonts w:ascii="Arial" w:eastAsia="Calibri" w:hAnsi="Arial"/>
          <w:b/>
          <w:bCs/>
          <w:szCs w:val="22"/>
          <w:lang w:eastAsia="en-US"/>
        </w:rPr>
        <w:fldChar w:fldCharType="begin"/>
      </w:r>
      <w:r w:rsidRPr="00541B3B">
        <w:rPr>
          <w:rFonts w:ascii="Arial" w:eastAsia="Calibri" w:hAnsi="Arial"/>
          <w:b/>
          <w:bCs/>
          <w:szCs w:val="22"/>
          <w:lang w:eastAsia="en-US"/>
        </w:rPr>
        <w:instrText xml:space="preserve"> MERGEFIELD Objekta__nosaukums </w:instrText>
      </w:r>
      <w:r w:rsidRPr="00541B3B">
        <w:rPr>
          <w:rFonts w:ascii="Arial" w:eastAsia="Calibri" w:hAnsi="Arial"/>
          <w:b/>
          <w:bCs/>
          <w:szCs w:val="22"/>
          <w:lang w:eastAsia="en-US"/>
        </w:rPr>
        <w:fldChar w:fldCharType="separate"/>
      </w:r>
      <w:r w:rsidRPr="00541B3B">
        <w:rPr>
          <w:rFonts w:ascii="Arial" w:eastAsia="Calibri" w:hAnsi="Arial"/>
          <w:b/>
          <w:bCs/>
          <w:noProof/>
          <w:szCs w:val="22"/>
          <w:lang w:eastAsia="en-US"/>
        </w:rPr>
        <w:t>Daudzstāvu dzīvojamās ēkas (A; C; D; E; F)</w:t>
      </w:r>
      <w:r w:rsidRPr="00541B3B">
        <w:rPr>
          <w:rFonts w:ascii="Arial" w:eastAsia="Calibri" w:hAnsi="Arial"/>
          <w:b/>
          <w:bCs/>
          <w:noProof/>
          <w:szCs w:val="22"/>
          <w:lang w:eastAsia="en-US"/>
        </w:rPr>
        <w:fldChar w:fldCharType="end"/>
      </w:r>
      <w:r w:rsidRPr="00541B3B">
        <w:rPr>
          <w:rFonts w:ascii="Arial" w:eastAsia="Calibri" w:hAnsi="Arial"/>
          <w:b/>
          <w:bCs/>
          <w:szCs w:val="22"/>
          <w:lang w:eastAsia="en-US"/>
        </w:rPr>
        <w:t xml:space="preserve"> </w:t>
      </w:r>
      <w:r w:rsidRPr="00541B3B">
        <w:rPr>
          <w:rFonts w:ascii="Arial" w:eastAsia="Calibri" w:hAnsi="Arial"/>
          <w:b/>
          <w:bCs/>
          <w:szCs w:val="22"/>
          <w:lang w:eastAsia="en-US"/>
        </w:rPr>
        <w:fldChar w:fldCharType="begin"/>
      </w:r>
      <w:r w:rsidRPr="00541B3B">
        <w:rPr>
          <w:rFonts w:ascii="Arial" w:eastAsia="Calibri" w:hAnsi="Arial"/>
          <w:b/>
          <w:bCs/>
          <w:szCs w:val="22"/>
          <w:lang w:eastAsia="en-US"/>
        </w:rPr>
        <w:instrText xml:space="preserve"> MERGEFIELD Objekta_adrese </w:instrText>
      </w:r>
      <w:r w:rsidRPr="00541B3B">
        <w:rPr>
          <w:rFonts w:ascii="Arial" w:eastAsia="Calibri" w:hAnsi="Arial"/>
          <w:b/>
          <w:bCs/>
          <w:szCs w:val="22"/>
          <w:lang w:eastAsia="en-US"/>
        </w:rPr>
        <w:fldChar w:fldCharType="separate"/>
      </w:r>
      <w:r w:rsidRPr="00541B3B">
        <w:rPr>
          <w:rFonts w:ascii="Arial" w:eastAsia="Calibri" w:hAnsi="Arial"/>
          <w:b/>
          <w:bCs/>
          <w:noProof/>
          <w:szCs w:val="22"/>
          <w:lang w:eastAsia="en-US"/>
        </w:rPr>
        <w:t>Zemaišu ielā 3, Rīgā,</w:t>
      </w:r>
      <w:r w:rsidRPr="00541B3B">
        <w:rPr>
          <w:rFonts w:ascii="Arial" w:eastAsia="Calibri" w:hAnsi="Arial"/>
          <w:b/>
          <w:bCs/>
          <w:noProof/>
          <w:szCs w:val="22"/>
          <w:lang w:eastAsia="en-US"/>
        </w:rPr>
        <w:fldChar w:fldCharType="end"/>
      </w:r>
      <w:r w:rsidRPr="00541B3B">
        <w:rPr>
          <w:rFonts w:ascii="Arial" w:eastAsia="Calibri" w:hAnsi="Arial"/>
          <w:noProof/>
          <w:szCs w:val="22"/>
          <w:lang w:eastAsia="en-US"/>
        </w:rPr>
        <w:t xml:space="preserve"> </w:t>
      </w:r>
      <w:r>
        <w:rPr>
          <w:rFonts w:ascii="Arial" w:eastAsia="Calibri" w:hAnsi="Arial"/>
          <w:noProof/>
          <w:szCs w:val="22"/>
          <w:lang w:eastAsia="en-US"/>
        </w:rPr>
        <w:t xml:space="preserve">(BIS-BL-412417-35584) </w:t>
      </w:r>
      <w:r w:rsidRPr="00541B3B">
        <w:rPr>
          <w:rFonts w:ascii="Arial" w:eastAsia="Calibri" w:hAnsi="Arial"/>
          <w:noProof/>
          <w:szCs w:val="22"/>
          <w:lang w:eastAsia="en-US"/>
        </w:rPr>
        <w:t>izstrādāt atbilstoši AS “RĪGAS SILTUMS” prasībām.</w:t>
      </w:r>
    </w:p>
    <w:p w14:paraId="4A06301E" w14:textId="77777777" w:rsidR="00541B3B" w:rsidRPr="00541B3B" w:rsidRDefault="00541B3B" w:rsidP="00541B3B">
      <w:pPr>
        <w:spacing w:line="360" w:lineRule="auto"/>
        <w:ind w:firstLine="360"/>
        <w:jc w:val="both"/>
        <w:rPr>
          <w:rFonts w:ascii="Arial" w:eastAsia="Calibri" w:hAnsi="Arial"/>
          <w:noProof/>
          <w:szCs w:val="22"/>
          <w:lang w:eastAsia="en-US"/>
        </w:rPr>
      </w:pPr>
      <w:r w:rsidRPr="00541B3B">
        <w:rPr>
          <w:rFonts w:ascii="Arial" w:eastAsia="Calibri" w:hAnsi="Arial"/>
          <w:noProof/>
          <w:szCs w:val="22"/>
          <w:lang w:eastAsia="en-US"/>
        </w:rPr>
        <w:t xml:space="preserve">Objekta īpašnieks: </w:t>
      </w:r>
      <w:r w:rsidRPr="00541B3B">
        <w:rPr>
          <w:rFonts w:ascii="Arial" w:eastAsia="Calibri" w:hAnsi="Arial"/>
          <w:noProof/>
          <w:szCs w:val="22"/>
          <w:lang w:eastAsia="en-US"/>
        </w:rPr>
        <w:fldChar w:fldCharType="begin"/>
      </w:r>
      <w:r w:rsidRPr="00541B3B">
        <w:rPr>
          <w:rFonts w:ascii="Arial" w:eastAsia="Calibri" w:hAnsi="Arial"/>
          <w:noProof/>
          <w:szCs w:val="22"/>
          <w:lang w:eastAsia="en-US"/>
        </w:rPr>
        <w:instrText xml:space="preserve"> MERGEFIELD Pieslēdzamā_objekta__īpašnieks </w:instrText>
      </w:r>
      <w:r w:rsidRPr="00541B3B">
        <w:rPr>
          <w:rFonts w:ascii="Arial" w:eastAsia="Calibri" w:hAnsi="Arial"/>
          <w:noProof/>
          <w:szCs w:val="22"/>
          <w:lang w:eastAsia="en-US"/>
        </w:rPr>
        <w:fldChar w:fldCharType="separate"/>
      </w:r>
      <w:r w:rsidRPr="00541B3B">
        <w:rPr>
          <w:rFonts w:ascii="Arial" w:eastAsia="Calibri" w:hAnsi="Arial"/>
          <w:noProof/>
          <w:szCs w:val="22"/>
          <w:lang w:eastAsia="en-US"/>
        </w:rPr>
        <w:t>SIA "YIT LATVIJA"</w:t>
      </w:r>
      <w:r w:rsidRPr="00541B3B">
        <w:rPr>
          <w:rFonts w:ascii="Arial" w:eastAsia="Calibri" w:hAnsi="Arial"/>
          <w:noProof/>
          <w:szCs w:val="22"/>
          <w:lang w:eastAsia="en-US"/>
        </w:rPr>
        <w:fldChar w:fldCharType="end"/>
      </w:r>
    </w:p>
    <w:p w14:paraId="6A70D4F3" w14:textId="77777777" w:rsidR="00541B3B" w:rsidRPr="00541B3B" w:rsidRDefault="00541B3B" w:rsidP="00541B3B">
      <w:pPr>
        <w:numPr>
          <w:ilvl w:val="0"/>
          <w:numId w:val="1"/>
        </w:numPr>
        <w:spacing w:after="160" w:line="360" w:lineRule="auto"/>
        <w:ind w:left="357" w:hanging="357"/>
        <w:contextualSpacing/>
        <w:jc w:val="both"/>
        <w:rPr>
          <w:rFonts w:ascii="Arial" w:eastAsia="Calibri" w:hAnsi="Arial"/>
          <w:szCs w:val="22"/>
          <w:lang w:eastAsia="en-US"/>
        </w:rPr>
      </w:pPr>
      <w:r w:rsidRPr="00541B3B">
        <w:rPr>
          <w:rFonts w:ascii="Arial" w:eastAsia="Calibri" w:hAnsi="Arial"/>
          <w:szCs w:val="22"/>
          <w:lang w:eastAsia="en-US"/>
        </w:rPr>
        <w:t>Siltumapgādes sistēmas parametri:</w:t>
      </w:r>
    </w:p>
    <w:p w14:paraId="05A65741" w14:textId="77777777" w:rsidR="00541B3B" w:rsidRPr="00541B3B" w:rsidRDefault="00541B3B" w:rsidP="00541B3B">
      <w:pPr>
        <w:numPr>
          <w:ilvl w:val="1"/>
          <w:numId w:val="1"/>
        </w:numPr>
        <w:spacing w:before="240" w:after="160" w:line="360" w:lineRule="auto"/>
        <w:contextualSpacing/>
        <w:jc w:val="both"/>
        <w:rPr>
          <w:rFonts w:ascii="Arial" w:eastAsia="Calibri" w:hAnsi="Arial"/>
          <w:szCs w:val="22"/>
          <w:lang w:eastAsia="en-US"/>
        </w:rPr>
      </w:pPr>
      <w:r w:rsidRPr="00541B3B">
        <w:rPr>
          <w:rFonts w:ascii="Arial" w:eastAsia="Calibri" w:hAnsi="Arial"/>
          <w:szCs w:val="22"/>
          <w:lang w:eastAsia="en-US"/>
        </w:rPr>
        <w:t xml:space="preserve">Objekta siltuma avots - </w:t>
      </w:r>
      <w:r w:rsidRPr="00541B3B">
        <w:rPr>
          <w:rFonts w:ascii="Arial" w:eastAsia="Calibri" w:hAnsi="Arial"/>
          <w:szCs w:val="22"/>
          <w:lang w:eastAsia="en-US"/>
        </w:rPr>
        <w:fldChar w:fldCharType="begin"/>
      </w:r>
      <w:r w:rsidRPr="00541B3B">
        <w:rPr>
          <w:rFonts w:ascii="Arial" w:eastAsia="Calibri" w:hAnsi="Arial"/>
          <w:szCs w:val="22"/>
          <w:lang w:eastAsia="en-US"/>
        </w:rPr>
        <w:instrText xml:space="preserve"> MERGEFIELD Siltuma_avots </w:instrText>
      </w:r>
      <w:r w:rsidRPr="00541B3B">
        <w:rPr>
          <w:rFonts w:ascii="Arial" w:eastAsia="Calibri" w:hAnsi="Arial"/>
          <w:szCs w:val="22"/>
          <w:lang w:eastAsia="en-US"/>
        </w:rPr>
        <w:fldChar w:fldCharType="separate"/>
      </w:r>
      <w:r w:rsidRPr="00541B3B">
        <w:rPr>
          <w:rFonts w:ascii="Arial" w:eastAsia="Calibri" w:hAnsi="Arial"/>
          <w:noProof/>
          <w:szCs w:val="22"/>
          <w:lang w:eastAsia="en-US"/>
        </w:rPr>
        <w:t>RTES</w:t>
      </w:r>
      <w:r w:rsidRPr="00541B3B">
        <w:rPr>
          <w:rFonts w:ascii="Arial" w:eastAsia="Calibri" w:hAnsi="Arial"/>
          <w:noProof/>
          <w:szCs w:val="22"/>
          <w:lang w:eastAsia="en-US"/>
        </w:rPr>
        <w:fldChar w:fldCharType="end"/>
      </w:r>
      <w:r w:rsidRPr="00541B3B">
        <w:rPr>
          <w:rFonts w:ascii="Arial" w:eastAsia="Calibri" w:hAnsi="Arial"/>
          <w:szCs w:val="22"/>
          <w:lang w:eastAsia="en-US"/>
        </w:rPr>
        <w:t xml:space="preserve"> un siltumnesēja temperatūras grafiks (skat.pielikumu) - </w:t>
      </w:r>
      <w:r w:rsidRPr="00541B3B">
        <w:rPr>
          <w:rFonts w:ascii="Arial" w:eastAsia="Calibri" w:hAnsi="Arial"/>
          <w:szCs w:val="22"/>
          <w:lang w:eastAsia="en-US"/>
        </w:rPr>
        <w:fldChar w:fldCharType="begin"/>
      </w:r>
      <w:r w:rsidRPr="00541B3B">
        <w:rPr>
          <w:rFonts w:ascii="Arial" w:eastAsia="Calibri" w:hAnsi="Arial"/>
          <w:szCs w:val="22"/>
          <w:lang w:eastAsia="en-US"/>
        </w:rPr>
        <w:instrText xml:space="preserve"> MERGEFIELD Siltumnesēja__temperatūras_grafiks </w:instrText>
      </w:r>
      <w:r w:rsidRPr="00541B3B">
        <w:rPr>
          <w:rFonts w:ascii="Arial" w:eastAsia="Calibri" w:hAnsi="Arial"/>
          <w:szCs w:val="22"/>
          <w:lang w:eastAsia="en-US"/>
        </w:rPr>
        <w:fldChar w:fldCharType="separate"/>
      </w:r>
      <w:r w:rsidRPr="00541B3B">
        <w:rPr>
          <w:rFonts w:ascii="Arial" w:eastAsia="Calibri" w:hAnsi="Arial"/>
          <w:noProof/>
          <w:szCs w:val="22"/>
          <w:lang w:eastAsia="en-US"/>
        </w:rPr>
        <w:t>130-70 °C ar nogriezumu pie 118 °C</w:t>
      </w:r>
      <w:r w:rsidRPr="00541B3B">
        <w:rPr>
          <w:rFonts w:ascii="Arial" w:eastAsia="Calibri" w:hAnsi="Arial"/>
          <w:noProof/>
          <w:szCs w:val="22"/>
          <w:lang w:eastAsia="en-US"/>
        </w:rPr>
        <w:fldChar w:fldCharType="end"/>
      </w:r>
      <w:r w:rsidRPr="00541B3B">
        <w:rPr>
          <w:rFonts w:ascii="Arial" w:eastAsia="Calibri" w:hAnsi="Arial"/>
          <w:szCs w:val="22"/>
          <w:lang w:eastAsia="en-US"/>
        </w:rPr>
        <w:t>.</w:t>
      </w:r>
    </w:p>
    <w:p w14:paraId="596E1E72" w14:textId="77777777" w:rsidR="00541B3B" w:rsidRPr="00541B3B" w:rsidRDefault="00541B3B" w:rsidP="00541B3B">
      <w:pPr>
        <w:numPr>
          <w:ilvl w:val="1"/>
          <w:numId w:val="1"/>
        </w:numPr>
        <w:spacing w:before="240" w:after="160" w:line="360" w:lineRule="auto"/>
        <w:contextualSpacing/>
        <w:jc w:val="both"/>
        <w:rPr>
          <w:rFonts w:ascii="Arial" w:eastAsia="Calibri" w:hAnsi="Arial"/>
          <w:szCs w:val="22"/>
          <w:lang w:eastAsia="en-US"/>
        </w:rPr>
      </w:pPr>
      <w:r w:rsidRPr="00541B3B">
        <w:rPr>
          <w:rFonts w:ascii="Arial" w:eastAsia="Calibri" w:hAnsi="Arial"/>
          <w:szCs w:val="22"/>
          <w:lang w:eastAsia="en-US"/>
        </w:rPr>
        <w:t>Siltumnesēja darba spiedieni:</w:t>
      </w:r>
    </w:p>
    <w:p w14:paraId="7092E057" w14:textId="77777777" w:rsidR="00541B3B" w:rsidRPr="00541B3B" w:rsidRDefault="00541B3B" w:rsidP="00541B3B">
      <w:pPr>
        <w:numPr>
          <w:ilvl w:val="0"/>
          <w:numId w:val="3"/>
        </w:numPr>
        <w:spacing w:before="240" w:after="160" w:line="360" w:lineRule="auto"/>
        <w:ind w:left="1512" w:hanging="360"/>
        <w:contextualSpacing/>
        <w:jc w:val="both"/>
        <w:rPr>
          <w:rFonts w:ascii="Arial" w:eastAsia="Calibri" w:hAnsi="Arial"/>
          <w:szCs w:val="22"/>
          <w:lang w:eastAsia="en-US"/>
        </w:rPr>
      </w:pPr>
      <w:r w:rsidRPr="00541B3B">
        <w:rPr>
          <w:rFonts w:ascii="Arial" w:eastAsia="Calibri" w:hAnsi="Arial"/>
          <w:szCs w:val="22"/>
          <w:lang w:eastAsia="en-US"/>
        </w:rPr>
        <w:t xml:space="preserve">maksimālais turpgaitā - </w:t>
      </w:r>
      <w:r w:rsidRPr="00541B3B">
        <w:rPr>
          <w:rFonts w:ascii="Arial" w:eastAsia="Calibri" w:hAnsi="Arial"/>
          <w:szCs w:val="22"/>
          <w:lang w:eastAsia="en-US"/>
        </w:rPr>
        <w:fldChar w:fldCharType="begin"/>
      </w:r>
      <w:r w:rsidRPr="00541B3B">
        <w:rPr>
          <w:rFonts w:ascii="Arial" w:eastAsia="Calibri" w:hAnsi="Arial"/>
          <w:szCs w:val="22"/>
          <w:lang w:eastAsia="en-US"/>
        </w:rPr>
        <w:instrText xml:space="preserve"> MERGEFIELD MAX_darba__spiediens </w:instrText>
      </w:r>
      <w:r w:rsidRPr="00541B3B">
        <w:rPr>
          <w:rFonts w:ascii="Arial" w:eastAsia="Calibri" w:hAnsi="Arial"/>
          <w:szCs w:val="22"/>
          <w:lang w:eastAsia="en-US"/>
        </w:rPr>
        <w:fldChar w:fldCharType="separate"/>
      </w:r>
      <w:r w:rsidRPr="00541B3B">
        <w:rPr>
          <w:rFonts w:ascii="Arial" w:eastAsia="Calibri" w:hAnsi="Arial"/>
          <w:noProof/>
          <w:szCs w:val="22"/>
          <w:lang w:eastAsia="en-US"/>
        </w:rPr>
        <w:t>10,00</w:t>
      </w:r>
      <w:r w:rsidRPr="00541B3B">
        <w:rPr>
          <w:rFonts w:ascii="Arial" w:eastAsia="Calibri" w:hAnsi="Arial"/>
          <w:noProof/>
          <w:szCs w:val="22"/>
          <w:lang w:eastAsia="en-US"/>
        </w:rPr>
        <w:fldChar w:fldCharType="end"/>
      </w:r>
      <w:r w:rsidRPr="00541B3B">
        <w:rPr>
          <w:rFonts w:ascii="Arial" w:eastAsia="Calibri" w:hAnsi="Arial"/>
          <w:szCs w:val="22"/>
          <w:lang w:eastAsia="en-US"/>
        </w:rPr>
        <w:t xml:space="preserve"> bar;</w:t>
      </w:r>
    </w:p>
    <w:p w14:paraId="4DB55D25" w14:textId="77777777" w:rsidR="00541B3B" w:rsidRPr="00541B3B" w:rsidRDefault="00541B3B" w:rsidP="00541B3B">
      <w:pPr>
        <w:numPr>
          <w:ilvl w:val="0"/>
          <w:numId w:val="3"/>
        </w:numPr>
        <w:spacing w:before="240" w:after="160" w:line="360" w:lineRule="auto"/>
        <w:ind w:left="1512" w:hanging="360"/>
        <w:contextualSpacing/>
        <w:jc w:val="both"/>
        <w:rPr>
          <w:rFonts w:ascii="Arial" w:eastAsia="Calibri" w:hAnsi="Arial"/>
          <w:szCs w:val="22"/>
          <w:lang w:eastAsia="en-US"/>
        </w:rPr>
      </w:pPr>
      <w:r w:rsidRPr="00541B3B">
        <w:rPr>
          <w:rFonts w:ascii="Arial" w:eastAsia="Calibri" w:hAnsi="Arial"/>
          <w:szCs w:val="22"/>
          <w:lang w:eastAsia="en-US"/>
        </w:rPr>
        <w:t xml:space="preserve">minimālā spiedienu starpība - </w:t>
      </w:r>
      <w:r w:rsidRPr="00541B3B">
        <w:rPr>
          <w:rFonts w:ascii="Arial" w:eastAsia="Calibri" w:hAnsi="Arial"/>
          <w:szCs w:val="22"/>
          <w:lang w:eastAsia="en-US"/>
        </w:rPr>
        <w:fldChar w:fldCharType="begin"/>
      </w:r>
      <w:r w:rsidRPr="00541B3B">
        <w:rPr>
          <w:rFonts w:ascii="Arial" w:eastAsia="Calibri" w:hAnsi="Arial"/>
          <w:szCs w:val="22"/>
          <w:lang w:eastAsia="en-US"/>
        </w:rPr>
        <w:instrText xml:space="preserve"> MERGEFIELD MIN_spiedienu__starpība </w:instrText>
      </w:r>
      <w:r w:rsidRPr="00541B3B">
        <w:rPr>
          <w:rFonts w:ascii="Arial" w:eastAsia="Calibri" w:hAnsi="Arial"/>
          <w:szCs w:val="22"/>
          <w:lang w:eastAsia="en-US"/>
        </w:rPr>
        <w:fldChar w:fldCharType="separate"/>
      </w:r>
      <w:r w:rsidRPr="00541B3B">
        <w:rPr>
          <w:rFonts w:ascii="Arial" w:eastAsia="Calibri" w:hAnsi="Arial"/>
          <w:noProof/>
          <w:szCs w:val="22"/>
          <w:lang w:eastAsia="en-US"/>
        </w:rPr>
        <w:t>1,20</w:t>
      </w:r>
      <w:r w:rsidRPr="00541B3B">
        <w:rPr>
          <w:rFonts w:ascii="Arial" w:eastAsia="Calibri" w:hAnsi="Arial"/>
          <w:noProof/>
          <w:szCs w:val="22"/>
          <w:lang w:eastAsia="en-US"/>
        </w:rPr>
        <w:fldChar w:fldCharType="end"/>
      </w:r>
      <w:r w:rsidRPr="00541B3B">
        <w:rPr>
          <w:rFonts w:ascii="Arial" w:eastAsia="Calibri" w:hAnsi="Arial"/>
          <w:szCs w:val="22"/>
          <w:lang w:eastAsia="en-US"/>
        </w:rPr>
        <w:t xml:space="preserve"> bar;</w:t>
      </w:r>
    </w:p>
    <w:p w14:paraId="41C331E1" w14:textId="77777777" w:rsidR="00541B3B" w:rsidRPr="00541B3B" w:rsidRDefault="00541B3B" w:rsidP="00541B3B">
      <w:pPr>
        <w:numPr>
          <w:ilvl w:val="0"/>
          <w:numId w:val="1"/>
        </w:numPr>
        <w:spacing w:after="160" w:line="360" w:lineRule="auto"/>
        <w:ind w:left="357" w:hanging="357"/>
        <w:contextualSpacing/>
        <w:jc w:val="both"/>
        <w:rPr>
          <w:rFonts w:ascii="Arial" w:eastAsia="Calibri" w:hAnsi="Arial"/>
          <w:szCs w:val="22"/>
          <w:lang w:eastAsia="en-US"/>
        </w:rPr>
      </w:pPr>
      <w:r w:rsidRPr="00541B3B">
        <w:rPr>
          <w:rFonts w:ascii="Arial" w:eastAsia="Calibri" w:hAnsi="Arial"/>
          <w:szCs w:val="22"/>
          <w:lang w:eastAsia="en-US"/>
        </w:rPr>
        <w:t xml:space="preserve">Pieslēdzamā siltumenerģijas slodze orientējoši - </w:t>
      </w:r>
      <w:r w:rsidRPr="00541B3B">
        <w:rPr>
          <w:rFonts w:ascii="Arial" w:eastAsia="Calibri" w:hAnsi="Arial"/>
          <w:szCs w:val="22"/>
          <w:lang w:eastAsia="en-US"/>
        </w:rPr>
        <w:fldChar w:fldCharType="begin"/>
      </w:r>
      <w:r w:rsidRPr="00541B3B">
        <w:rPr>
          <w:rFonts w:ascii="Arial" w:eastAsia="Calibri" w:hAnsi="Arial"/>
          <w:szCs w:val="22"/>
          <w:lang w:eastAsia="en-US"/>
        </w:rPr>
        <w:instrText xml:space="preserve"> MERGEFIELD Orientējošā__siltumslodze </w:instrText>
      </w:r>
      <w:r w:rsidRPr="00541B3B">
        <w:rPr>
          <w:rFonts w:ascii="Arial" w:eastAsia="Calibri" w:hAnsi="Arial"/>
          <w:szCs w:val="22"/>
          <w:lang w:eastAsia="en-US"/>
        </w:rPr>
        <w:fldChar w:fldCharType="separate"/>
      </w:r>
      <w:r w:rsidRPr="00541B3B">
        <w:rPr>
          <w:rFonts w:ascii="Arial" w:eastAsia="Calibri" w:hAnsi="Arial"/>
          <w:noProof/>
          <w:szCs w:val="22"/>
          <w:lang w:eastAsia="en-US"/>
        </w:rPr>
        <w:t>3,400</w:t>
      </w:r>
      <w:r w:rsidRPr="00541B3B">
        <w:rPr>
          <w:rFonts w:ascii="Arial" w:eastAsia="Calibri" w:hAnsi="Arial"/>
          <w:noProof/>
          <w:szCs w:val="22"/>
          <w:lang w:eastAsia="en-US"/>
        </w:rPr>
        <w:fldChar w:fldCharType="end"/>
      </w:r>
      <w:r w:rsidRPr="00541B3B">
        <w:rPr>
          <w:rFonts w:ascii="Arial" w:eastAsia="Calibri" w:hAnsi="Arial"/>
          <w:szCs w:val="22"/>
          <w:lang w:eastAsia="en-US"/>
        </w:rPr>
        <w:t xml:space="preserve"> MW, tajā skaitā:</w:t>
      </w:r>
    </w:p>
    <w:p w14:paraId="785D4B9E" w14:textId="77777777" w:rsidR="00541B3B" w:rsidRPr="00541B3B" w:rsidRDefault="00541B3B" w:rsidP="00541B3B">
      <w:pPr>
        <w:numPr>
          <w:ilvl w:val="0"/>
          <w:numId w:val="4"/>
        </w:numPr>
        <w:spacing w:before="240" w:after="160" w:line="360" w:lineRule="auto"/>
        <w:ind w:left="1512" w:hanging="360"/>
        <w:contextualSpacing/>
        <w:jc w:val="both"/>
        <w:rPr>
          <w:rFonts w:ascii="Arial" w:eastAsia="Calibri" w:hAnsi="Arial"/>
          <w:szCs w:val="22"/>
          <w:lang w:eastAsia="en-US"/>
        </w:rPr>
      </w:pPr>
      <w:r w:rsidRPr="00541B3B">
        <w:rPr>
          <w:rFonts w:ascii="Arial" w:eastAsia="Calibri" w:hAnsi="Arial"/>
          <w:szCs w:val="22"/>
          <w:lang w:eastAsia="en-US"/>
        </w:rPr>
        <w:t xml:space="preserve">apkurei - </w:t>
      </w:r>
      <w:r w:rsidRPr="00541B3B">
        <w:rPr>
          <w:rFonts w:ascii="Arial" w:eastAsia="Calibri" w:hAnsi="Arial"/>
          <w:szCs w:val="22"/>
          <w:lang w:eastAsia="en-US"/>
        </w:rPr>
        <w:fldChar w:fldCharType="begin"/>
      </w:r>
      <w:r w:rsidRPr="00541B3B">
        <w:rPr>
          <w:rFonts w:ascii="Arial" w:eastAsia="Calibri" w:hAnsi="Arial"/>
          <w:szCs w:val="22"/>
          <w:lang w:eastAsia="en-US"/>
        </w:rPr>
        <w:instrText xml:space="preserve"> MERGEFIELD Apkurei </w:instrText>
      </w:r>
      <w:r w:rsidRPr="00541B3B">
        <w:rPr>
          <w:rFonts w:ascii="Arial" w:eastAsia="Calibri" w:hAnsi="Arial"/>
          <w:szCs w:val="22"/>
          <w:lang w:eastAsia="en-US"/>
        </w:rPr>
        <w:fldChar w:fldCharType="separate"/>
      </w:r>
      <w:r w:rsidRPr="00541B3B">
        <w:rPr>
          <w:rFonts w:ascii="Arial" w:eastAsia="Calibri" w:hAnsi="Arial"/>
          <w:noProof/>
          <w:szCs w:val="22"/>
          <w:lang w:eastAsia="en-US"/>
        </w:rPr>
        <w:t>1,730</w:t>
      </w:r>
      <w:r w:rsidRPr="00541B3B">
        <w:rPr>
          <w:rFonts w:ascii="Arial" w:eastAsia="Calibri" w:hAnsi="Arial"/>
          <w:noProof/>
          <w:szCs w:val="22"/>
          <w:lang w:eastAsia="en-US"/>
        </w:rPr>
        <w:fldChar w:fldCharType="end"/>
      </w:r>
      <w:r w:rsidRPr="00541B3B">
        <w:rPr>
          <w:rFonts w:ascii="Arial" w:eastAsia="Calibri" w:hAnsi="Arial"/>
          <w:szCs w:val="22"/>
          <w:lang w:eastAsia="en-US"/>
        </w:rPr>
        <w:t xml:space="preserve"> MW;</w:t>
      </w:r>
    </w:p>
    <w:p w14:paraId="2E2AE629" w14:textId="77777777" w:rsidR="00541B3B" w:rsidRPr="00541B3B" w:rsidRDefault="00541B3B" w:rsidP="00541B3B">
      <w:pPr>
        <w:numPr>
          <w:ilvl w:val="0"/>
          <w:numId w:val="4"/>
        </w:numPr>
        <w:spacing w:before="240" w:after="160" w:line="360" w:lineRule="auto"/>
        <w:ind w:left="1512" w:hanging="360"/>
        <w:contextualSpacing/>
        <w:jc w:val="both"/>
        <w:rPr>
          <w:rFonts w:ascii="Arial" w:eastAsia="Calibri" w:hAnsi="Arial"/>
          <w:szCs w:val="22"/>
          <w:lang w:eastAsia="en-US"/>
        </w:rPr>
      </w:pPr>
      <w:r w:rsidRPr="00541B3B">
        <w:rPr>
          <w:rFonts w:ascii="Arial" w:eastAsia="Calibri" w:hAnsi="Arial"/>
          <w:szCs w:val="22"/>
          <w:lang w:eastAsia="en-US"/>
        </w:rPr>
        <w:t xml:space="preserve">karstam ūdenim - </w:t>
      </w:r>
      <w:r w:rsidRPr="00541B3B">
        <w:rPr>
          <w:rFonts w:ascii="Arial" w:eastAsia="Calibri" w:hAnsi="Arial"/>
          <w:szCs w:val="22"/>
          <w:lang w:eastAsia="en-US"/>
        </w:rPr>
        <w:fldChar w:fldCharType="begin"/>
      </w:r>
      <w:r w:rsidRPr="00541B3B">
        <w:rPr>
          <w:rFonts w:ascii="Arial" w:eastAsia="Calibri" w:hAnsi="Arial"/>
          <w:szCs w:val="22"/>
          <w:lang w:eastAsia="en-US"/>
        </w:rPr>
        <w:instrText xml:space="preserve"> MERGEFIELD KŪ </w:instrText>
      </w:r>
      <w:r w:rsidRPr="00541B3B">
        <w:rPr>
          <w:rFonts w:ascii="Arial" w:eastAsia="Calibri" w:hAnsi="Arial"/>
          <w:szCs w:val="22"/>
          <w:lang w:eastAsia="en-US"/>
        </w:rPr>
        <w:fldChar w:fldCharType="separate"/>
      </w:r>
      <w:r w:rsidRPr="00541B3B">
        <w:rPr>
          <w:rFonts w:ascii="Arial" w:eastAsia="Calibri" w:hAnsi="Arial"/>
          <w:noProof/>
          <w:szCs w:val="22"/>
          <w:lang w:eastAsia="en-US"/>
        </w:rPr>
        <w:t>1,570</w:t>
      </w:r>
      <w:r w:rsidRPr="00541B3B">
        <w:rPr>
          <w:rFonts w:ascii="Arial" w:eastAsia="Calibri" w:hAnsi="Arial"/>
          <w:noProof/>
          <w:szCs w:val="22"/>
          <w:lang w:eastAsia="en-US"/>
        </w:rPr>
        <w:fldChar w:fldCharType="end"/>
      </w:r>
      <w:r w:rsidRPr="00541B3B">
        <w:rPr>
          <w:rFonts w:ascii="Arial" w:eastAsia="Calibri" w:hAnsi="Arial"/>
          <w:szCs w:val="22"/>
          <w:lang w:eastAsia="en-US"/>
        </w:rPr>
        <w:t xml:space="preserve"> MW;</w:t>
      </w:r>
    </w:p>
    <w:p w14:paraId="3ECC6CD1" w14:textId="77777777" w:rsidR="00541B3B" w:rsidRPr="00541B3B" w:rsidRDefault="00541B3B" w:rsidP="00541B3B">
      <w:pPr>
        <w:numPr>
          <w:ilvl w:val="0"/>
          <w:numId w:val="4"/>
        </w:numPr>
        <w:spacing w:before="240" w:after="160" w:line="360" w:lineRule="auto"/>
        <w:ind w:left="1512" w:hanging="360"/>
        <w:contextualSpacing/>
        <w:jc w:val="both"/>
        <w:rPr>
          <w:rFonts w:ascii="Arial" w:eastAsia="Calibri" w:hAnsi="Arial"/>
          <w:szCs w:val="22"/>
          <w:lang w:eastAsia="en-US"/>
        </w:rPr>
      </w:pPr>
      <w:r w:rsidRPr="00541B3B">
        <w:rPr>
          <w:rFonts w:ascii="Arial" w:eastAsia="Calibri" w:hAnsi="Arial"/>
          <w:szCs w:val="22"/>
          <w:lang w:eastAsia="en-US"/>
        </w:rPr>
        <w:t xml:space="preserve">vēdināšanai - </w:t>
      </w:r>
      <w:r w:rsidRPr="00541B3B">
        <w:rPr>
          <w:rFonts w:ascii="Arial" w:eastAsia="Calibri" w:hAnsi="Arial"/>
          <w:szCs w:val="22"/>
          <w:lang w:eastAsia="en-US"/>
        </w:rPr>
        <w:fldChar w:fldCharType="begin"/>
      </w:r>
      <w:r w:rsidRPr="00541B3B">
        <w:rPr>
          <w:rFonts w:ascii="Arial" w:eastAsia="Calibri" w:hAnsi="Arial"/>
          <w:szCs w:val="22"/>
          <w:lang w:eastAsia="en-US"/>
        </w:rPr>
        <w:instrText xml:space="preserve"> MERGEFIELD Vēdināšana </w:instrText>
      </w:r>
      <w:r w:rsidRPr="00541B3B">
        <w:rPr>
          <w:rFonts w:ascii="Arial" w:eastAsia="Calibri" w:hAnsi="Arial"/>
          <w:szCs w:val="22"/>
          <w:lang w:eastAsia="en-US"/>
        </w:rPr>
        <w:fldChar w:fldCharType="separate"/>
      </w:r>
      <w:r w:rsidRPr="00541B3B">
        <w:rPr>
          <w:rFonts w:ascii="Arial" w:eastAsia="Calibri" w:hAnsi="Arial"/>
          <w:noProof/>
          <w:szCs w:val="22"/>
          <w:lang w:eastAsia="en-US"/>
        </w:rPr>
        <w:t>0,100</w:t>
      </w:r>
      <w:r w:rsidRPr="00541B3B">
        <w:rPr>
          <w:rFonts w:ascii="Arial" w:eastAsia="Calibri" w:hAnsi="Arial"/>
          <w:noProof/>
          <w:szCs w:val="22"/>
          <w:lang w:eastAsia="en-US"/>
        </w:rPr>
        <w:fldChar w:fldCharType="end"/>
      </w:r>
      <w:r w:rsidRPr="00541B3B">
        <w:rPr>
          <w:rFonts w:ascii="Arial" w:eastAsia="Calibri" w:hAnsi="Arial"/>
          <w:szCs w:val="22"/>
          <w:lang w:eastAsia="en-US"/>
        </w:rPr>
        <w:t xml:space="preserve"> MW.</w:t>
      </w:r>
    </w:p>
    <w:p w14:paraId="43775110" w14:textId="2BA4BC01" w:rsidR="00541B3B" w:rsidRPr="00541B3B" w:rsidRDefault="00541B3B" w:rsidP="00541B3B">
      <w:pPr>
        <w:numPr>
          <w:ilvl w:val="0"/>
          <w:numId w:val="1"/>
        </w:numPr>
        <w:spacing w:before="240" w:after="160" w:line="360" w:lineRule="auto"/>
        <w:contextualSpacing/>
        <w:jc w:val="both"/>
        <w:rPr>
          <w:rFonts w:ascii="Arial" w:eastAsia="Calibri" w:hAnsi="Arial"/>
          <w:szCs w:val="22"/>
          <w:lang w:eastAsia="en-US"/>
        </w:rPr>
      </w:pPr>
      <w:r w:rsidRPr="00541B3B">
        <w:rPr>
          <w:rFonts w:ascii="Arial" w:eastAsia="Calibri" w:hAnsi="Arial"/>
          <w:szCs w:val="22"/>
          <w:lang w:eastAsia="en-US"/>
        </w:rPr>
        <w:t xml:space="preserve">Pieslēgšanās vieta: </w:t>
      </w:r>
      <w:r w:rsidRPr="00541B3B">
        <w:rPr>
          <w:rFonts w:ascii="Arial" w:eastAsia="Calibri" w:hAnsi="Arial"/>
          <w:szCs w:val="22"/>
          <w:lang w:eastAsia="en-US"/>
        </w:rPr>
        <w:fldChar w:fldCharType="begin"/>
      </w:r>
      <w:r w:rsidRPr="00541B3B">
        <w:rPr>
          <w:rFonts w:ascii="Arial" w:eastAsia="Calibri" w:hAnsi="Arial"/>
          <w:szCs w:val="22"/>
          <w:lang w:eastAsia="en-US"/>
        </w:rPr>
        <w:instrText xml:space="preserve"> MERGEFIELD Pieslēgšanās__vieta </w:instrText>
      </w:r>
      <w:r w:rsidRPr="00541B3B">
        <w:rPr>
          <w:rFonts w:ascii="Arial" w:eastAsia="Calibri" w:hAnsi="Arial"/>
          <w:szCs w:val="22"/>
          <w:lang w:eastAsia="en-US"/>
        </w:rPr>
        <w:fldChar w:fldCharType="separate"/>
      </w:r>
      <w:r w:rsidRPr="00541B3B">
        <w:rPr>
          <w:rFonts w:ascii="Arial" w:eastAsia="Calibri" w:hAnsi="Arial"/>
          <w:noProof/>
          <w:szCs w:val="22"/>
          <w:lang w:eastAsia="en-US"/>
        </w:rPr>
        <w:t>ēkām A un D - esošie siltumtīkli Dn250  mm posmā no kameras K-1-14-11 līdz kamerai K-1-14-11-002; ēkai F - esošie siltumtīkli Dn200 mm posmā no kameras K-1-14-9-4 līdz K-1-14-9-6 Gardenes ielā; ēkām E un C - projektējamie siltumtīkli Dn200 mm zemes gabalā</w:t>
      </w:r>
      <w:r w:rsidRPr="00541B3B">
        <w:rPr>
          <w:rFonts w:ascii="Arial" w:eastAsia="Calibri" w:hAnsi="Arial"/>
          <w:noProof/>
          <w:szCs w:val="22"/>
          <w:lang w:eastAsia="en-US"/>
        </w:rPr>
        <w:fldChar w:fldCharType="end"/>
      </w:r>
      <w:r w:rsidRPr="00541B3B">
        <w:rPr>
          <w:rFonts w:ascii="Arial" w:eastAsia="Calibri" w:hAnsi="Arial"/>
          <w:noProof/>
          <w:szCs w:val="22"/>
          <w:lang w:eastAsia="en-US"/>
        </w:rPr>
        <w:t xml:space="preserve"> ar kadastra Nr.01000560092</w:t>
      </w:r>
      <w:r w:rsidRPr="00541B3B">
        <w:rPr>
          <w:rFonts w:ascii="Arial" w:eastAsia="Calibri" w:hAnsi="Arial"/>
          <w:szCs w:val="22"/>
          <w:lang w:eastAsia="en-US"/>
        </w:rPr>
        <w:t>. Pieslēgšanās punktu</w:t>
      </w:r>
      <w:r>
        <w:rPr>
          <w:rFonts w:ascii="Arial" w:eastAsia="Calibri" w:hAnsi="Arial"/>
          <w:szCs w:val="22"/>
          <w:lang w:eastAsia="en-US"/>
        </w:rPr>
        <w:t>s</w:t>
      </w:r>
      <w:r w:rsidRPr="00541B3B">
        <w:rPr>
          <w:rFonts w:ascii="Arial" w:eastAsia="Calibri" w:hAnsi="Arial"/>
          <w:szCs w:val="22"/>
          <w:lang w:eastAsia="en-US"/>
        </w:rPr>
        <w:t xml:space="preserve"> precizēt projektēšanas gaitā.</w:t>
      </w:r>
    </w:p>
    <w:p w14:paraId="536DA30F" w14:textId="77777777" w:rsidR="00541B3B" w:rsidRPr="00541B3B" w:rsidRDefault="00541B3B" w:rsidP="00541B3B">
      <w:pPr>
        <w:numPr>
          <w:ilvl w:val="0"/>
          <w:numId w:val="1"/>
        </w:numPr>
        <w:spacing w:before="240" w:after="160" w:line="360" w:lineRule="auto"/>
        <w:contextualSpacing/>
        <w:jc w:val="both"/>
        <w:rPr>
          <w:rFonts w:ascii="Arial" w:eastAsia="Calibri" w:hAnsi="Arial"/>
          <w:szCs w:val="22"/>
          <w:lang w:eastAsia="en-US"/>
        </w:rPr>
      </w:pPr>
      <w:r w:rsidRPr="00541B3B">
        <w:rPr>
          <w:rFonts w:ascii="Arial" w:eastAsia="Calibri" w:hAnsi="Arial"/>
          <w:szCs w:val="22"/>
          <w:lang w:eastAsia="en-US"/>
        </w:rPr>
        <w:t>Tehniskās prasības:</w:t>
      </w:r>
    </w:p>
    <w:p w14:paraId="301564E5" w14:textId="77777777" w:rsidR="00541B3B" w:rsidRPr="00541B3B" w:rsidRDefault="00541B3B" w:rsidP="00541B3B">
      <w:pPr>
        <w:numPr>
          <w:ilvl w:val="1"/>
          <w:numId w:val="1"/>
        </w:numPr>
        <w:spacing w:before="240" w:after="160" w:line="360" w:lineRule="auto"/>
        <w:contextualSpacing/>
        <w:jc w:val="both"/>
        <w:rPr>
          <w:rFonts w:ascii="Arial" w:eastAsia="Calibri" w:hAnsi="Arial"/>
          <w:szCs w:val="22"/>
          <w:lang w:eastAsia="en-US"/>
        </w:rPr>
      </w:pPr>
      <w:bookmarkStart w:id="0" w:name="_Hlk93477144"/>
      <w:r w:rsidRPr="00541B3B">
        <w:rPr>
          <w:rFonts w:ascii="Arial" w:eastAsia="Calibri" w:hAnsi="Arial"/>
          <w:szCs w:val="22"/>
          <w:lang w:eastAsia="en-US"/>
        </w:rPr>
        <w:t>Siltumapgādes sistēmu pi</w:t>
      </w:r>
      <w:bookmarkEnd w:id="0"/>
      <w:r w:rsidRPr="00541B3B">
        <w:rPr>
          <w:rFonts w:ascii="Arial" w:eastAsia="Calibri" w:hAnsi="Arial"/>
          <w:szCs w:val="22"/>
          <w:lang w:eastAsia="en-US"/>
        </w:rPr>
        <w:t>eslēgšanu veikt:</w:t>
      </w:r>
    </w:p>
    <w:p w14:paraId="3FCC74FE" w14:textId="77777777" w:rsidR="00541B3B" w:rsidRPr="00541B3B" w:rsidRDefault="00541B3B" w:rsidP="00541B3B">
      <w:pPr>
        <w:numPr>
          <w:ilvl w:val="0"/>
          <w:numId w:val="2"/>
        </w:numPr>
        <w:spacing w:before="240" w:after="160" w:line="360" w:lineRule="auto"/>
        <w:contextualSpacing/>
        <w:jc w:val="both"/>
        <w:rPr>
          <w:rFonts w:ascii="Arial" w:eastAsia="Calibri" w:hAnsi="Arial"/>
          <w:szCs w:val="22"/>
          <w:lang w:eastAsia="en-US"/>
        </w:rPr>
      </w:pPr>
      <w:r w:rsidRPr="00541B3B">
        <w:rPr>
          <w:rFonts w:ascii="Arial" w:eastAsia="Calibri" w:hAnsi="Arial"/>
          <w:szCs w:val="22"/>
          <w:lang w:eastAsia="en-US"/>
        </w:rPr>
        <w:t xml:space="preserve">apkurei - </w:t>
      </w:r>
      <w:r w:rsidRPr="00541B3B">
        <w:rPr>
          <w:rFonts w:ascii="Arial" w:eastAsia="Calibri" w:hAnsi="Arial"/>
          <w:szCs w:val="22"/>
          <w:lang w:eastAsia="en-US"/>
        </w:rPr>
        <w:fldChar w:fldCharType="begin"/>
      </w:r>
      <w:r w:rsidRPr="00541B3B">
        <w:rPr>
          <w:rFonts w:ascii="Arial" w:eastAsia="Calibri" w:hAnsi="Arial"/>
          <w:szCs w:val="22"/>
          <w:lang w:eastAsia="en-US"/>
        </w:rPr>
        <w:instrText xml:space="preserve"> MERGEFIELD Sistēma__apkurei </w:instrText>
      </w:r>
      <w:r w:rsidRPr="00541B3B">
        <w:rPr>
          <w:rFonts w:ascii="Arial" w:eastAsia="Calibri" w:hAnsi="Arial"/>
          <w:szCs w:val="22"/>
          <w:lang w:eastAsia="en-US"/>
        </w:rPr>
        <w:fldChar w:fldCharType="separate"/>
      </w:r>
      <w:r w:rsidRPr="00541B3B">
        <w:rPr>
          <w:rFonts w:ascii="Arial" w:eastAsia="Calibri" w:hAnsi="Arial"/>
          <w:noProof/>
          <w:szCs w:val="22"/>
          <w:lang w:eastAsia="en-US"/>
        </w:rPr>
        <w:t>pēc atdalītās pieslēguma shēmas</w:t>
      </w:r>
      <w:r w:rsidRPr="00541B3B">
        <w:rPr>
          <w:rFonts w:ascii="Arial" w:eastAsia="Calibri" w:hAnsi="Arial"/>
          <w:noProof/>
          <w:szCs w:val="22"/>
          <w:lang w:eastAsia="en-US"/>
        </w:rPr>
        <w:fldChar w:fldCharType="end"/>
      </w:r>
      <w:r w:rsidRPr="00541B3B">
        <w:rPr>
          <w:rFonts w:ascii="Arial" w:eastAsia="Calibri" w:hAnsi="Arial"/>
          <w:szCs w:val="22"/>
          <w:lang w:eastAsia="en-US"/>
        </w:rPr>
        <w:t>;</w:t>
      </w:r>
    </w:p>
    <w:p w14:paraId="21B0F8E9" w14:textId="77777777" w:rsidR="00541B3B" w:rsidRPr="00541B3B" w:rsidRDefault="00541B3B" w:rsidP="00541B3B">
      <w:pPr>
        <w:numPr>
          <w:ilvl w:val="0"/>
          <w:numId w:val="2"/>
        </w:numPr>
        <w:spacing w:before="240" w:after="160" w:line="360" w:lineRule="auto"/>
        <w:contextualSpacing/>
        <w:jc w:val="both"/>
        <w:rPr>
          <w:rFonts w:ascii="Arial" w:eastAsia="Calibri" w:hAnsi="Arial"/>
          <w:szCs w:val="22"/>
          <w:lang w:eastAsia="en-US"/>
        </w:rPr>
      </w:pPr>
      <w:r w:rsidRPr="00541B3B">
        <w:rPr>
          <w:rFonts w:ascii="Arial" w:eastAsia="Calibri" w:hAnsi="Arial"/>
          <w:szCs w:val="22"/>
          <w:lang w:eastAsia="en-US"/>
        </w:rPr>
        <w:t xml:space="preserve">karstam ūdenim - </w:t>
      </w:r>
      <w:r w:rsidRPr="00541B3B">
        <w:rPr>
          <w:rFonts w:ascii="Arial" w:eastAsia="Calibri" w:hAnsi="Arial"/>
          <w:szCs w:val="22"/>
          <w:lang w:eastAsia="en-US"/>
        </w:rPr>
        <w:fldChar w:fldCharType="begin"/>
      </w:r>
      <w:r w:rsidRPr="00541B3B">
        <w:rPr>
          <w:rFonts w:ascii="Arial" w:eastAsia="Calibri" w:hAnsi="Arial"/>
          <w:szCs w:val="22"/>
          <w:lang w:eastAsia="en-US"/>
        </w:rPr>
        <w:instrText xml:space="preserve"> MERGEFIELD Sistēma_KŪ </w:instrText>
      </w:r>
      <w:r w:rsidRPr="00541B3B">
        <w:rPr>
          <w:rFonts w:ascii="Arial" w:eastAsia="Calibri" w:hAnsi="Arial"/>
          <w:szCs w:val="22"/>
          <w:lang w:eastAsia="en-US"/>
        </w:rPr>
        <w:fldChar w:fldCharType="separate"/>
      </w:r>
      <w:r w:rsidRPr="00541B3B">
        <w:rPr>
          <w:rFonts w:ascii="Arial" w:eastAsia="Calibri" w:hAnsi="Arial"/>
          <w:noProof/>
          <w:szCs w:val="22"/>
          <w:lang w:eastAsia="en-US"/>
        </w:rPr>
        <w:t>precizēt projektēšanas gaitā</w:t>
      </w:r>
      <w:r w:rsidRPr="00541B3B">
        <w:rPr>
          <w:rFonts w:ascii="Arial" w:eastAsia="Calibri" w:hAnsi="Arial"/>
          <w:noProof/>
          <w:szCs w:val="22"/>
          <w:lang w:eastAsia="en-US"/>
        </w:rPr>
        <w:fldChar w:fldCharType="end"/>
      </w:r>
      <w:r w:rsidRPr="00541B3B">
        <w:rPr>
          <w:rFonts w:ascii="Arial" w:eastAsia="Calibri" w:hAnsi="Arial"/>
          <w:szCs w:val="22"/>
          <w:lang w:eastAsia="en-US"/>
        </w:rPr>
        <w:t>;</w:t>
      </w:r>
    </w:p>
    <w:p w14:paraId="1D49C4CF" w14:textId="77777777" w:rsidR="00541B3B" w:rsidRPr="00541B3B" w:rsidRDefault="00541B3B" w:rsidP="00541B3B">
      <w:pPr>
        <w:numPr>
          <w:ilvl w:val="0"/>
          <w:numId w:val="2"/>
        </w:numPr>
        <w:spacing w:before="240" w:after="160" w:line="360" w:lineRule="auto"/>
        <w:contextualSpacing/>
        <w:jc w:val="both"/>
        <w:rPr>
          <w:rFonts w:ascii="Arial" w:eastAsia="Calibri" w:hAnsi="Arial"/>
          <w:szCs w:val="22"/>
          <w:lang w:eastAsia="en-US"/>
        </w:rPr>
      </w:pPr>
      <w:r w:rsidRPr="00541B3B">
        <w:rPr>
          <w:rFonts w:ascii="Arial" w:eastAsia="Calibri" w:hAnsi="Arial"/>
          <w:szCs w:val="22"/>
          <w:lang w:eastAsia="en-US"/>
        </w:rPr>
        <w:t xml:space="preserve">vēdināšanai - </w:t>
      </w:r>
      <w:r w:rsidRPr="00541B3B">
        <w:rPr>
          <w:rFonts w:ascii="Arial" w:eastAsia="Calibri" w:hAnsi="Arial"/>
          <w:szCs w:val="22"/>
          <w:lang w:eastAsia="en-US"/>
        </w:rPr>
        <w:fldChar w:fldCharType="begin"/>
      </w:r>
      <w:r w:rsidRPr="00541B3B">
        <w:rPr>
          <w:rFonts w:ascii="Arial" w:eastAsia="Calibri" w:hAnsi="Arial"/>
          <w:szCs w:val="22"/>
          <w:lang w:eastAsia="en-US"/>
        </w:rPr>
        <w:instrText xml:space="preserve"> MERGEFIELD Sistēma__vēdināšanai </w:instrText>
      </w:r>
      <w:r w:rsidRPr="00541B3B">
        <w:rPr>
          <w:rFonts w:ascii="Arial" w:eastAsia="Calibri" w:hAnsi="Arial"/>
          <w:szCs w:val="22"/>
          <w:lang w:eastAsia="en-US"/>
        </w:rPr>
        <w:fldChar w:fldCharType="separate"/>
      </w:r>
      <w:r w:rsidRPr="00541B3B">
        <w:rPr>
          <w:rFonts w:ascii="Arial" w:eastAsia="Calibri" w:hAnsi="Arial"/>
          <w:noProof/>
          <w:szCs w:val="22"/>
          <w:lang w:eastAsia="en-US"/>
        </w:rPr>
        <w:t>pēc atdalītās pieslēguma shēmas</w:t>
      </w:r>
      <w:r w:rsidRPr="00541B3B">
        <w:rPr>
          <w:rFonts w:ascii="Arial" w:eastAsia="Calibri" w:hAnsi="Arial"/>
          <w:noProof/>
          <w:szCs w:val="22"/>
          <w:lang w:eastAsia="en-US"/>
        </w:rPr>
        <w:fldChar w:fldCharType="end"/>
      </w:r>
      <w:r w:rsidRPr="00541B3B">
        <w:rPr>
          <w:rFonts w:ascii="Arial" w:eastAsia="Calibri" w:hAnsi="Arial"/>
          <w:szCs w:val="22"/>
          <w:lang w:eastAsia="en-US"/>
        </w:rPr>
        <w:t>.</w:t>
      </w:r>
    </w:p>
    <w:p w14:paraId="320FFB96" w14:textId="77777777" w:rsidR="00541B3B" w:rsidRPr="00541B3B" w:rsidRDefault="00541B3B" w:rsidP="00541B3B">
      <w:pPr>
        <w:numPr>
          <w:ilvl w:val="1"/>
          <w:numId w:val="1"/>
        </w:numPr>
        <w:spacing w:after="160" w:line="360" w:lineRule="auto"/>
        <w:contextualSpacing/>
        <w:rPr>
          <w:rFonts w:ascii="Arial" w:eastAsia="Calibri" w:hAnsi="Arial"/>
          <w:szCs w:val="22"/>
          <w:lang w:eastAsia="en-US"/>
        </w:rPr>
      </w:pPr>
      <w:r w:rsidRPr="00541B3B">
        <w:rPr>
          <w:rFonts w:ascii="Arial" w:eastAsia="Calibri" w:hAnsi="Arial"/>
          <w:szCs w:val="22"/>
          <w:lang w:eastAsia="en-US"/>
        </w:rPr>
        <w:t>Uzstādīt spiediena starpības regulatoru primārā kontūra atgaitas cauruļvadā.</w:t>
      </w:r>
    </w:p>
    <w:p w14:paraId="2A3380C9" w14:textId="77777777" w:rsidR="00541B3B" w:rsidRPr="00541B3B" w:rsidRDefault="00541B3B" w:rsidP="00541B3B">
      <w:pPr>
        <w:numPr>
          <w:ilvl w:val="1"/>
          <w:numId w:val="1"/>
        </w:numPr>
        <w:spacing w:after="160" w:line="360" w:lineRule="auto"/>
        <w:contextualSpacing/>
        <w:jc w:val="both"/>
        <w:rPr>
          <w:rFonts w:ascii="Arial" w:eastAsia="Calibri" w:hAnsi="Arial"/>
          <w:szCs w:val="22"/>
          <w:lang w:eastAsia="en-US"/>
        </w:rPr>
      </w:pPr>
      <w:r w:rsidRPr="00541B3B">
        <w:rPr>
          <w:rFonts w:ascii="Arial" w:eastAsia="Calibri" w:hAnsi="Arial"/>
          <w:szCs w:val="22"/>
          <w:lang w:eastAsia="en-US"/>
        </w:rPr>
        <w:lastRenderedPageBreak/>
        <w:t>Patērētāja siltummezglā paredzēt siltumenerģijas skaitītāju turpgaitā. Objekta īpašniekam jānodrošina AS “RĪGAS SILTUMS” iespēju uzstādīt objektā siltumenerģijas skaitītāju un ierīkot siltumenerģijas skaitītāja rādījumu automātiskās nolasīšanas sistēmu par AS “RĪGAS SILTUMS” līdzekļiem.</w:t>
      </w:r>
    </w:p>
    <w:p w14:paraId="14E069F3" w14:textId="77777777" w:rsidR="00541B3B" w:rsidRPr="00541B3B" w:rsidRDefault="00541B3B" w:rsidP="00541B3B">
      <w:pPr>
        <w:numPr>
          <w:ilvl w:val="1"/>
          <w:numId w:val="1"/>
        </w:numPr>
        <w:spacing w:after="160" w:line="360" w:lineRule="auto"/>
        <w:contextualSpacing/>
        <w:jc w:val="both"/>
        <w:rPr>
          <w:rFonts w:ascii="Arial" w:eastAsia="Calibri" w:hAnsi="Arial"/>
          <w:szCs w:val="22"/>
          <w:lang w:eastAsia="en-US"/>
        </w:rPr>
      </w:pPr>
      <w:r w:rsidRPr="00541B3B">
        <w:rPr>
          <w:rFonts w:ascii="Arial" w:eastAsia="Calibri" w:hAnsi="Arial"/>
          <w:szCs w:val="22"/>
          <w:lang w:eastAsia="en-US"/>
        </w:rPr>
        <w:t>Siltumenerģijas padeves regulēšanu apkurei, karstam ūdenim un vēdināšanai izpildīt automatizēti un nodrošināt atgaitas ūdens temperatūru no visām siltumapgādes sistēmām atbilstoši temperatūras grafikam (skatīt pielikumā).</w:t>
      </w:r>
    </w:p>
    <w:p w14:paraId="004D5B55" w14:textId="77777777" w:rsidR="00541B3B" w:rsidRPr="00541B3B" w:rsidRDefault="00541B3B" w:rsidP="00541B3B">
      <w:pPr>
        <w:numPr>
          <w:ilvl w:val="1"/>
          <w:numId w:val="1"/>
        </w:numPr>
        <w:spacing w:before="240" w:after="160" w:line="360" w:lineRule="auto"/>
        <w:contextualSpacing/>
        <w:jc w:val="both"/>
        <w:rPr>
          <w:rFonts w:ascii="Arial" w:eastAsia="Calibri" w:hAnsi="Arial"/>
          <w:szCs w:val="22"/>
          <w:lang w:eastAsia="en-US"/>
        </w:rPr>
      </w:pPr>
      <w:r w:rsidRPr="00541B3B">
        <w:rPr>
          <w:rFonts w:ascii="Arial" w:eastAsia="Calibri" w:hAnsi="Arial"/>
          <w:szCs w:val="22"/>
          <w:lang w:eastAsia="en-US"/>
        </w:rPr>
        <w:t xml:space="preserve">Siltumtīklu atzarojumos uz ēkām noslēgarmatūras uzstādīšanu paredzēt brīvi pieejamās vietās. </w:t>
      </w:r>
    </w:p>
    <w:p w14:paraId="32B58D5E" w14:textId="77777777" w:rsidR="00541B3B" w:rsidRPr="00541B3B" w:rsidRDefault="00541B3B" w:rsidP="00541B3B">
      <w:pPr>
        <w:numPr>
          <w:ilvl w:val="0"/>
          <w:numId w:val="1"/>
        </w:numPr>
        <w:spacing w:before="240" w:after="160" w:line="360" w:lineRule="auto"/>
        <w:contextualSpacing/>
        <w:jc w:val="both"/>
        <w:rPr>
          <w:rFonts w:ascii="Arial" w:eastAsia="Calibri" w:hAnsi="Arial"/>
          <w:szCs w:val="22"/>
          <w:lang w:eastAsia="en-US"/>
        </w:rPr>
      </w:pPr>
      <w:r w:rsidRPr="00541B3B">
        <w:rPr>
          <w:rFonts w:ascii="Arial" w:eastAsia="Calibri" w:hAnsi="Arial"/>
          <w:szCs w:val="22"/>
          <w:lang w:eastAsia="en-US"/>
        </w:rPr>
        <w:t>Papildus prasības:</w:t>
      </w:r>
    </w:p>
    <w:p w14:paraId="79FD1F8B" w14:textId="77777777" w:rsidR="00541B3B" w:rsidRPr="00541B3B" w:rsidRDefault="00541B3B" w:rsidP="00541B3B">
      <w:pPr>
        <w:numPr>
          <w:ilvl w:val="1"/>
          <w:numId w:val="1"/>
        </w:numPr>
        <w:spacing w:after="160" w:line="360" w:lineRule="auto"/>
        <w:contextualSpacing/>
        <w:jc w:val="both"/>
        <w:rPr>
          <w:rFonts w:ascii="Arial" w:eastAsia="Calibri" w:hAnsi="Arial"/>
          <w:szCs w:val="22"/>
          <w:lang w:eastAsia="en-US"/>
        </w:rPr>
      </w:pPr>
      <w:r w:rsidRPr="00541B3B">
        <w:rPr>
          <w:rFonts w:ascii="Arial" w:eastAsia="Calibri" w:hAnsi="Arial"/>
          <w:szCs w:val="22"/>
          <w:lang w:eastAsia="en-US"/>
        </w:rPr>
        <w:t>Objekta projektēšanā un saskaņošanā ievērot Enerģētikas likuma, Aizsargjoslu likuma, Būvniecības likuma, Latvijas būvnormatīvu un citu spēkā esošo normatīvo aktu prasības.</w:t>
      </w:r>
    </w:p>
    <w:p w14:paraId="7EB02243" w14:textId="77777777" w:rsidR="00541B3B" w:rsidRPr="00541B3B" w:rsidRDefault="00541B3B" w:rsidP="00541B3B">
      <w:pPr>
        <w:numPr>
          <w:ilvl w:val="1"/>
          <w:numId w:val="1"/>
        </w:numPr>
        <w:spacing w:after="160" w:line="360" w:lineRule="auto"/>
        <w:contextualSpacing/>
        <w:jc w:val="both"/>
        <w:rPr>
          <w:rFonts w:ascii="Arial" w:eastAsia="Calibri" w:hAnsi="Arial"/>
          <w:szCs w:val="22"/>
          <w:lang w:eastAsia="en-US"/>
        </w:rPr>
      </w:pPr>
      <w:r w:rsidRPr="00541B3B">
        <w:rPr>
          <w:rFonts w:ascii="Arial" w:eastAsia="Calibri" w:hAnsi="Arial"/>
          <w:szCs w:val="22"/>
          <w:lang w:eastAsia="en-US"/>
        </w:rPr>
        <w:t>Ja būvniecības process noris, neizmantojot būvniecības informācijas sistēmu, tad BID 1 eksemplāru siltumapgādes ārējo tīklu daļu un siltummehānikas daļas 2 eksemplārus iesniegt AS ‘’RĪGAS SILTUMS’’ Tehniskajā daļā.</w:t>
      </w:r>
    </w:p>
    <w:p w14:paraId="461F4D77" w14:textId="77777777" w:rsidR="00541B3B" w:rsidRPr="00541B3B" w:rsidRDefault="00541B3B" w:rsidP="00541B3B">
      <w:pPr>
        <w:numPr>
          <w:ilvl w:val="1"/>
          <w:numId w:val="1"/>
        </w:numPr>
        <w:spacing w:after="160" w:line="360" w:lineRule="auto"/>
        <w:contextualSpacing/>
        <w:jc w:val="both"/>
        <w:rPr>
          <w:rFonts w:ascii="Arial" w:eastAsia="Calibri" w:hAnsi="Arial"/>
          <w:szCs w:val="22"/>
          <w:lang w:eastAsia="en-US"/>
        </w:rPr>
      </w:pPr>
      <w:r w:rsidRPr="00541B3B">
        <w:rPr>
          <w:rFonts w:ascii="Arial" w:eastAsia="Calibri" w:hAnsi="Arial"/>
          <w:szCs w:val="22"/>
          <w:lang w:eastAsia="en-US"/>
        </w:rPr>
        <w:t>Siltumenerģijas padeve būs iespējama tikai pēc siltumenerģijas piegādes un lietošanas līguma noslēgšanas ar AS “RĪGAS SILTUMS”.</w:t>
      </w:r>
    </w:p>
    <w:p w14:paraId="39EBA213" w14:textId="71A4A2D1" w:rsidR="00541B3B" w:rsidRPr="00541B3B" w:rsidRDefault="00541B3B" w:rsidP="00541B3B">
      <w:pPr>
        <w:numPr>
          <w:ilvl w:val="1"/>
          <w:numId w:val="1"/>
        </w:numPr>
        <w:spacing w:before="240" w:after="160" w:line="360" w:lineRule="auto"/>
        <w:contextualSpacing/>
        <w:jc w:val="both"/>
        <w:rPr>
          <w:rFonts w:ascii="Arial" w:eastAsia="Calibri" w:hAnsi="Arial"/>
          <w:szCs w:val="22"/>
          <w:lang w:eastAsia="en-US"/>
        </w:rPr>
      </w:pPr>
      <w:bookmarkStart w:id="1" w:name="_Hlk94086866"/>
      <w:r w:rsidRPr="00541B3B">
        <w:rPr>
          <w:rFonts w:ascii="Arial" w:eastAsia="Calibri" w:hAnsi="Arial"/>
          <w:szCs w:val="22"/>
          <w:lang w:eastAsia="en-US"/>
        </w:rPr>
        <w:t xml:space="preserve">BID var tikt nodota realizācijā tikai pēc BID izstrādes atbilstoši                                 AS ‘’RĪGAS SILTUMS’’ Tehnisko noteikumu prasībām un saskaņošanas ar   zemes un ēku īpašniekiem, AS “RĪGAS SILTUMS” Tehnisko daļu un </w:t>
      </w:r>
      <w:r w:rsidR="004F5ED1">
        <w:rPr>
          <w:rFonts w:ascii="Arial" w:eastAsia="Calibri" w:hAnsi="Arial"/>
          <w:szCs w:val="22"/>
          <w:lang w:eastAsia="en-US"/>
        </w:rPr>
        <w:t xml:space="preserve">           </w:t>
      </w:r>
      <w:r w:rsidRPr="00541B3B">
        <w:rPr>
          <w:rFonts w:ascii="Arial" w:eastAsia="Calibri" w:hAnsi="Arial"/>
          <w:szCs w:val="22"/>
          <w:lang w:eastAsia="en-US"/>
        </w:rPr>
        <w:t xml:space="preserve">Rīgas domes Pilsētas attīstības departamentu. </w:t>
      </w:r>
    </w:p>
    <w:bookmarkEnd w:id="1"/>
    <w:p w14:paraId="1FB5968F" w14:textId="77777777" w:rsidR="00541B3B" w:rsidRPr="00541B3B" w:rsidRDefault="00541B3B" w:rsidP="00541B3B">
      <w:pPr>
        <w:numPr>
          <w:ilvl w:val="0"/>
          <w:numId w:val="1"/>
        </w:numPr>
        <w:spacing w:after="160" w:line="360" w:lineRule="auto"/>
        <w:contextualSpacing/>
        <w:jc w:val="both"/>
        <w:rPr>
          <w:rFonts w:ascii="Arial" w:eastAsia="Calibri" w:hAnsi="Arial"/>
          <w:noProof/>
          <w:szCs w:val="22"/>
          <w:lang w:eastAsia="en-US"/>
        </w:rPr>
      </w:pPr>
      <w:r w:rsidRPr="00541B3B">
        <w:rPr>
          <w:rFonts w:ascii="Arial" w:eastAsia="Calibri" w:hAnsi="Arial"/>
          <w:szCs w:val="22"/>
          <w:lang w:eastAsia="en-US"/>
        </w:rPr>
        <w:t xml:space="preserve">Piezīmes: </w:t>
      </w:r>
    </w:p>
    <w:p w14:paraId="145DB5C2" w14:textId="77777777" w:rsidR="00541B3B" w:rsidRPr="00541B3B" w:rsidRDefault="00541B3B" w:rsidP="00541B3B">
      <w:pPr>
        <w:spacing w:after="160" w:line="360" w:lineRule="auto"/>
        <w:ind w:left="360" w:firstLine="360"/>
        <w:contextualSpacing/>
        <w:jc w:val="both"/>
        <w:rPr>
          <w:rFonts w:ascii="Arial" w:eastAsia="Calibri" w:hAnsi="Arial"/>
          <w:noProof/>
          <w:szCs w:val="22"/>
          <w:lang w:eastAsia="en-US"/>
        </w:rPr>
      </w:pPr>
      <w:r w:rsidRPr="00541B3B">
        <w:rPr>
          <w:rFonts w:ascii="Arial" w:eastAsia="Calibri" w:hAnsi="Arial"/>
          <w:szCs w:val="22"/>
          <w:lang w:eastAsia="en-US"/>
        </w:rPr>
        <w:fldChar w:fldCharType="begin"/>
      </w:r>
      <w:r w:rsidRPr="00541B3B">
        <w:rPr>
          <w:rFonts w:ascii="Arial" w:eastAsia="Calibri" w:hAnsi="Arial"/>
          <w:szCs w:val="22"/>
          <w:lang w:eastAsia="en-US"/>
        </w:rPr>
        <w:instrText xml:space="preserve"> MERGEFIELD Piezīmes </w:instrText>
      </w:r>
      <w:r w:rsidRPr="00541B3B">
        <w:rPr>
          <w:rFonts w:ascii="Arial" w:eastAsia="Calibri" w:hAnsi="Arial"/>
          <w:szCs w:val="22"/>
          <w:lang w:eastAsia="en-US"/>
        </w:rPr>
        <w:fldChar w:fldCharType="separate"/>
      </w:r>
      <w:r w:rsidRPr="00541B3B">
        <w:rPr>
          <w:rFonts w:ascii="Arial" w:eastAsia="Calibri" w:hAnsi="Arial"/>
          <w:noProof/>
          <w:szCs w:val="22"/>
          <w:lang w:eastAsia="en-US"/>
        </w:rPr>
        <w:t>Ieprojektēt un izbūvēt siltumtīklus no pieslēguma punktiem līdz siltummezgliem un siltummezglus.</w:t>
      </w:r>
    </w:p>
    <w:p w14:paraId="6A1283BA" w14:textId="77777777" w:rsidR="00541B3B" w:rsidRPr="00541B3B" w:rsidRDefault="00541B3B" w:rsidP="00541B3B">
      <w:pPr>
        <w:spacing w:after="160" w:line="360" w:lineRule="auto"/>
        <w:ind w:left="360" w:firstLine="360"/>
        <w:contextualSpacing/>
        <w:jc w:val="both"/>
        <w:rPr>
          <w:rFonts w:ascii="Arial" w:eastAsia="Calibri" w:hAnsi="Arial"/>
          <w:noProof/>
          <w:szCs w:val="22"/>
          <w:lang w:eastAsia="en-US"/>
        </w:rPr>
      </w:pPr>
      <w:r w:rsidRPr="00541B3B">
        <w:rPr>
          <w:rFonts w:ascii="Arial" w:eastAsia="Calibri" w:hAnsi="Arial"/>
          <w:noProof/>
          <w:szCs w:val="22"/>
          <w:lang w:eastAsia="en-US"/>
        </w:rPr>
        <w:t>Projektējot jāveic siltumslodžu aprēķins.</w:t>
      </w:r>
    </w:p>
    <w:p w14:paraId="635475DF" w14:textId="4175941C" w:rsidR="00541B3B" w:rsidRPr="00541B3B" w:rsidRDefault="00541B3B" w:rsidP="00541B3B">
      <w:pPr>
        <w:spacing w:after="160" w:line="360" w:lineRule="auto"/>
        <w:ind w:left="360" w:firstLine="360"/>
        <w:contextualSpacing/>
        <w:jc w:val="both"/>
        <w:rPr>
          <w:rFonts w:ascii="Arial" w:eastAsia="Calibri" w:hAnsi="Arial"/>
          <w:noProof/>
          <w:szCs w:val="22"/>
          <w:lang w:eastAsia="en-US"/>
        </w:rPr>
      </w:pPr>
      <w:r w:rsidRPr="00541B3B">
        <w:rPr>
          <w:rFonts w:ascii="Arial" w:eastAsia="Calibri" w:hAnsi="Arial"/>
          <w:noProof/>
          <w:szCs w:val="22"/>
          <w:lang w:eastAsia="en-US"/>
        </w:rPr>
        <w:t xml:space="preserve"> Siltumtīklu būvniecību paredzēt bezkanāla tehnoloģijā, izmantojot rūpnieciski izolētus cauruļvadus ar 2.sērijas siltumizolāciju un kontrolsistēmu</w:t>
      </w:r>
      <w:r w:rsidR="00064F3C">
        <w:rPr>
          <w:rFonts w:ascii="Arial" w:eastAsia="Calibri" w:hAnsi="Arial"/>
          <w:noProof/>
          <w:szCs w:val="22"/>
          <w:lang w:eastAsia="en-US"/>
        </w:rPr>
        <w:t>.</w:t>
      </w:r>
    </w:p>
    <w:p w14:paraId="3A3ADD27" w14:textId="232D2FA7" w:rsidR="00541B3B" w:rsidRPr="00541B3B" w:rsidRDefault="00541B3B" w:rsidP="00541B3B">
      <w:pPr>
        <w:spacing w:after="160" w:line="360" w:lineRule="auto"/>
        <w:ind w:left="360" w:firstLine="360"/>
        <w:contextualSpacing/>
        <w:jc w:val="both"/>
        <w:rPr>
          <w:rFonts w:ascii="Arial" w:eastAsia="Calibri" w:hAnsi="Arial"/>
          <w:noProof/>
          <w:szCs w:val="22"/>
          <w:lang w:eastAsia="en-US"/>
        </w:rPr>
      </w:pPr>
      <w:r w:rsidRPr="00541B3B">
        <w:rPr>
          <w:rFonts w:ascii="Arial" w:eastAsia="Calibri" w:hAnsi="Arial"/>
          <w:noProof/>
          <w:szCs w:val="22"/>
          <w:lang w:eastAsia="en-US"/>
        </w:rPr>
        <w:t xml:space="preserve">Iegriešanos siltumtīklos un noslēgarmatūras uzstādīšanu atzaros veiks </w:t>
      </w:r>
      <w:r w:rsidR="004F5ED1">
        <w:rPr>
          <w:rFonts w:ascii="Arial" w:eastAsia="Calibri" w:hAnsi="Arial"/>
          <w:noProof/>
          <w:szCs w:val="22"/>
          <w:lang w:eastAsia="en-US"/>
        </w:rPr>
        <w:t xml:space="preserve">              </w:t>
      </w:r>
      <w:r w:rsidRPr="00541B3B">
        <w:rPr>
          <w:rFonts w:ascii="Arial" w:eastAsia="Calibri" w:hAnsi="Arial"/>
          <w:noProof/>
          <w:szCs w:val="22"/>
          <w:lang w:eastAsia="en-US"/>
        </w:rPr>
        <w:t>AS "RĪGAS SILTUMS".</w:t>
      </w:r>
    </w:p>
    <w:p w14:paraId="7F4305A5" w14:textId="77777777" w:rsidR="00541B3B" w:rsidRPr="00541B3B" w:rsidRDefault="00541B3B" w:rsidP="00541B3B">
      <w:pPr>
        <w:spacing w:after="160" w:line="360" w:lineRule="auto"/>
        <w:ind w:left="360" w:firstLine="360"/>
        <w:contextualSpacing/>
        <w:jc w:val="both"/>
        <w:rPr>
          <w:rFonts w:ascii="Arial" w:eastAsia="Calibri" w:hAnsi="Arial"/>
          <w:noProof/>
          <w:szCs w:val="22"/>
          <w:lang w:eastAsia="en-US"/>
        </w:rPr>
      </w:pPr>
      <w:r w:rsidRPr="00541B3B">
        <w:rPr>
          <w:rFonts w:ascii="Arial" w:eastAsia="Calibri" w:hAnsi="Arial"/>
          <w:noProof/>
          <w:szCs w:val="22"/>
          <w:lang w:eastAsia="en-US"/>
        </w:rPr>
        <w:t>BID jāparedz sadalījumu pa kārtām, nosakot siltumapgādes daļu atsevišķā būvniecības kārtā, ar iespēju to nodot ekspluatācijā neatkarīgi no pārējām BID daļām. Izmaksas, kas saistītas ar siltumtīklu būvniecību, var tikt noteiktas pēc BID izstrādes un būvdarbu iepirkuma procedūras veikšanas.</w:t>
      </w:r>
    </w:p>
    <w:p w14:paraId="493C7B09" w14:textId="77777777" w:rsidR="00541B3B" w:rsidRPr="00541B3B" w:rsidRDefault="00541B3B" w:rsidP="00541B3B">
      <w:pPr>
        <w:spacing w:after="160" w:line="360" w:lineRule="auto"/>
        <w:ind w:left="360" w:firstLine="360"/>
        <w:contextualSpacing/>
        <w:jc w:val="both"/>
        <w:rPr>
          <w:rFonts w:ascii="Arial" w:eastAsia="Calibri" w:hAnsi="Arial"/>
          <w:noProof/>
          <w:szCs w:val="22"/>
          <w:lang w:eastAsia="en-US"/>
        </w:rPr>
      </w:pPr>
      <w:r w:rsidRPr="00541B3B">
        <w:rPr>
          <w:rFonts w:ascii="Arial" w:eastAsia="Calibri" w:hAnsi="Arial"/>
          <w:noProof/>
          <w:szCs w:val="22"/>
          <w:lang w:eastAsia="en-US"/>
        </w:rPr>
        <w:lastRenderedPageBreak/>
        <w:t>Pamatojoties uz Ministru kabineta 09.05.2017. noteikumu Nr.253 "Atsevišķu inženierbūvju būvnoteikumi" 171.punktu, pirms atzinuma par siltumtīklu gatavību nodošanai ekspluatācijā pieprasījuma, AS "RĪGAS SILTUMS" jāiesniedz BID siltumapgādes daļas izpilddokumentācija.</w:t>
      </w:r>
    </w:p>
    <w:p w14:paraId="3048D7EB" w14:textId="77777777" w:rsidR="00541B3B" w:rsidRPr="00541B3B" w:rsidRDefault="00541B3B" w:rsidP="00541B3B">
      <w:pPr>
        <w:spacing w:after="160" w:line="360" w:lineRule="auto"/>
        <w:ind w:left="360" w:firstLine="360"/>
        <w:contextualSpacing/>
        <w:jc w:val="both"/>
        <w:rPr>
          <w:rFonts w:ascii="Arial" w:eastAsia="Calibri" w:hAnsi="Arial"/>
          <w:noProof/>
          <w:szCs w:val="22"/>
          <w:lang w:eastAsia="en-US"/>
        </w:rPr>
      </w:pPr>
      <w:r w:rsidRPr="00541B3B">
        <w:rPr>
          <w:rFonts w:ascii="Arial" w:eastAsia="Calibri" w:hAnsi="Arial"/>
          <w:noProof/>
          <w:szCs w:val="22"/>
          <w:lang w:eastAsia="en-US"/>
        </w:rPr>
        <w:t>Ņemt vērā izdotos tehniskos noteikumus siltumtīklu Dn200 mm  būvniecībai zemes gabalā ar kadastra Nr.01000560092 (Zemaišu ielā 3) un esošo siltumtīklu Dn250 mm pārbūvei Zemaišu ielā.</w:t>
      </w:r>
      <w:r w:rsidRPr="00541B3B">
        <w:rPr>
          <w:rFonts w:ascii="Arial" w:eastAsia="Calibri" w:hAnsi="Arial"/>
          <w:noProof/>
          <w:szCs w:val="22"/>
          <w:lang w:eastAsia="en-US"/>
        </w:rPr>
        <w:fldChar w:fldCharType="end"/>
      </w:r>
    </w:p>
    <w:p w14:paraId="75902F6E" w14:textId="77777777" w:rsidR="00541B3B" w:rsidRPr="00541B3B" w:rsidRDefault="00541B3B" w:rsidP="00541B3B">
      <w:pPr>
        <w:spacing w:after="160" w:line="360" w:lineRule="auto"/>
        <w:ind w:left="360"/>
        <w:contextualSpacing/>
        <w:jc w:val="both"/>
        <w:rPr>
          <w:rFonts w:ascii="Arial" w:eastAsia="Calibri" w:hAnsi="Arial"/>
          <w:szCs w:val="22"/>
          <w:lang w:eastAsia="en-US"/>
        </w:rPr>
      </w:pPr>
    </w:p>
    <w:p w14:paraId="37787FBB" w14:textId="77777777" w:rsidR="00541B3B" w:rsidRPr="00541B3B" w:rsidRDefault="00541B3B" w:rsidP="00541B3B">
      <w:pPr>
        <w:spacing w:after="160" w:line="360" w:lineRule="auto"/>
        <w:jc w:val="both"/>
        <w:rPr>
          <w:rFonts w:ascii="Arial" w:eastAsia="Calibri" w:hAnsi="Arial"/>
          <w:szCs w:val="22"/>
          <w:lang w:eastAsia="en-US"/>
        </w:rPr>
      </w:pPr>
      <w:r w:rsidRPr="00541B3B">
        <w:rPr>
          <w:rFonts w:ascii="Arial" w:eastAsia="Calibri" w:hAnsi="Arial"/>
          <w:szCs w:val="22"/>
          <w:lang w:eastAsia="en-US"/>
        </w:rPr>
        <w:t>Tehniskie noteikumi ir derīgi vienu gadu.</w:t>
      </w:r>
    </w:p>
    <w:p w14:paraId="24C8EAA6" w14:textId="77777777" w:rsidR="00541B3B" w:rsidRPr="00541B3B" w:rsidRDefault="00541B3B" w:rsidP="00541B3B">
      <w:pPr>
        <w:spacing w:after="160" w:line="360" w:lineRule="auto"/>
        <w:jc w:val="both"/>
        <w:rPr>
          <w:rFonts w:ascii="Arial" w:eastAsia="Calibri" w:hAnsi="Arial"/>
          <w:szCs w:val="22"/>
          <w:lang w:eastAsia="en-US"/>
        </w:rPr>
      </w:pPr>
      <w:r w:rsidRPr="00541B3B">
        <w:rPr>
          <w:rFonts w:ascii="Arial" w:eastAsia="Calibri" w:hAnsi="Arial"/>
          <w:szCs w:val="22"/>
          <w:lang w:eastAsia="en-US"/>
        </w:rPr>
        <w:t xml:space="preserve">Pielikumā: </w:t>
      </w:r>
      <w:r w:rsidRPr="00541B3B">
        <w:rPr>
          <w:rFonts w:ascii="Arial" w:eastAsia="Calibri" w:hAnsi="Arial"/>
          <w:szCs w:val="22"/>
          <w:lang w:eastAsia="en-US"/>
        </w:rPr>
        <w:tab/>
        <w:t>1. Siltumnesēja temperatūras grafiks uz 1 lapas;</w:t>
      </w:r>
    </w:p>
    <w:p w14:paraId="4ADEA13E" w14:textId="77777777" w:rsidR="00541B3B" w:rsidRPr="00541B3B" w:rsidRDefault="00541B3B" w:rsidP="00541B3B">
      <w:pPr>
        <w:spacing w:after="160" w:line="360" w:lineRule="auto"/>
        <w:ind w:left="1440"/>
        <w:jc w:val="both"/>
        <w:rPr>
          <w:rFonts w:ascii="Arial" w:eastAsia="Calibri" w:hAnsi="Arial"/>
          <w:szCs w:val="22"/>
          <w:lang w:eastAsia="en-US"/>
        </w:rPr>
      </w:pPr>
      <w:r w:rsidRPr="00541B3B">
        <w:rPr>
          <w:rFonts w:ascii="Arial" w:eastAsia="Calibri" w:hAnsi="Arial"/>
          <w:szCs w:val="22"/>
          <w:lang w:eastAsia="en-US"/>
        </w:rPr>
        <w:t>2. Pielietojamie cauruļvadu siltumizolācijas biezumi Rīgas pilsētas centralizētās siltumapgādes sistēmā.</w:t>
      </w:r>
    </w:p>
    <w:p w14:paraId="59DCB78A" w14:textId="77777777" w:rsidR="00541B3B" w:rsidRPr="00541B3B" w:rsidRDefault="00541B3B" w:rsidP="00541B3B">
      <w:pPr>
        <w:spacing w:after="160" w:line="360" w:lineRule="auto"/>
        <w:jc w:val="both"/>
        <w:rPr>
          <w:rFonts w:ascii="Arial" w:eastAsia="Calibri" w:hAnsi="Arial"/>
          <w:szCs w:val="22"/>
          <w:lang w:eastAsia="en-US"/>
        </w:rPr>
      </w:pPr>
    </w:p>
    <w:p w14:paraId="0D9FA017" w14:textId="77777777" w:rsidR="00C83C84" w:rsidRDefault="00C83C84" w:rsidP="00AD6A2B">
      <w:pPr>
        <w:rPr>
          <w:rFonts w:ascii="Arial" w:hAnsi="Arial" w:cs="Arial"/>
        </w:rPr>
      </w:pPr>
    </w:p>
    <w:p w14:paraId="3FCD5A5D" w14:textId="77777777" w:rsidR="00C83C84" w:rsidRDefault="00C83C84" w:rsidP="00AD6A2B">
      <w:pPr>
        <w:rPr>
          <w:rFonts w:ascii="Arial" w:hAnsi="Arial" w:cs="Arial"/>
        </w:rPr>
      </w:pPr>
    </w:p>
    <w:p w14:paraId="44106A9E" w14:textId="77777777" w:rsidR="00C83C84" w:rsidRDefault="00C83C84" w:rsidP="00AD6A2B">
      <w:pPr>
        <w:rPr>
          <w:rFonts w:ascii="Arial" w:hAnsi="Arial" w:cs="Arial"/>
        </w:rPr>
      </w:pPr>
    </w:p>
    <w:p w14:paraId="44D6F827" w14:textId="77777777" w:rsidR="00C83C84" w:rsidRDefault="00C83C84" w:rsidP="00AD6A2B">
      <w:pPr>
        <w:rPr>
          <w:rFonts w:ascii="Arial" w:hAnsi="Arial" w:cs="Arial"/>
        </w:rPr>
      </w:pPr>
    </w:p>
    <w:p w14:paraId="05FAD852" w14:textId="77777777" w:rsidR="00C83C84" w:rsidRDefault="00C83C84" w:rsidP="00AD6A2B">
      <w:pPr>
        <w:rPr>
          <w:rFonts w:ascii="Arial" w:hAnsi="Arial" w:cs="Arial"/>
        </w:rPr>
      </w:pPr>
    </w:p>
    <w:p w14:paraId="034987B4" w14:textId="77777777" w:rsidR="00C83C84" w:rsidRDefault="00C83C84" w:rsidP="00AD6A2B">
      <w:pPr>
        <w:rPr>
          <w:rFonts w:ascii="Arial" w:hAnsi="Arial" w:cs="Arial"/>
        </w:rPr>
      </w:pPr>
    </w:p>
    <w:p w14:paraId="36E7A390" w14:textId="77777777" w:rsidR="00C83C84" w:rsidRDefault="00C83C84" w:rsidP="00AD6A2B">
      <w:pPr>
        <w:rPr>
          <w:rFonts w:ascii="Arial" w:hAnsi="Arial" w:cs="Arial"/>
        </w:rPr>
      </w:pPr>
    </w:p>
    <w:p w14:paraId="6F7A945E" w14:textId="77777777" w:rsidR="00C83C84" w:rsidRDefault="00C83C84" w:rsidP="00AD6A2B">
      <w:pPr>
        <w:rPr>
          <w:rFonts w:ascii="Arial" w:hAnsi="Arial" w:cs="Arial"/>
        </w:rPr>
      </w:pPr>
    </w:p>
    <w:p w14:paraId="4C9ACED0" w14:textId="77777777" w:rsidR="00C83C84" w:rsidRDefault="00C83C84" w:rsidP="00AD6A2B">
      <w:pPr>
        <w:rPr>
          <w:rFonts w:ascii="Arial" w:hAnsi="Arial" w:cs="Arial"/>
        </w:rPr>
      </w:pPr>
    </w:p>
    <w:p w14:paraId="69FCD45B" w14:textId="77777777" w:rsidR="00C83C84" w:rsidRDefault="00C83C84" w:rsidP="00AD6A2B">
      <w:pPr>
        <w:rPr>
          <w:rFonts w:ascii="Arial" w:hAnsi="Arial" w:cs="Arial"/>
        </w:rPr>
      </w:pPr>
    </w:p>
    <w:p w14:paraId="236B9C40" w14:textId="692244DD" w:rsidR="00C83C84" w:rsidRDefault="00C83C84" w:rsidP="00330E92">
      <w:pPr>
        <w:tabs>
          <w:tab w:val="center" w:pos="4678"/>
          <w:tab w:val="left" w:pos="6096"/>
        </w:tabs>
        <w:rPr>
          <w:rFonts w:ascii="Arial" w:hAnsi="Arial" w:cs="Arial"/>
        </w:rPr>
      </w:pPr>
      <w:r>
        <w:rPr>
          <w:rFonts w:ascii="Arial" w:hAnsi="Arial" w:cs="Arial"/>
        </w:rPr>
        <w:t>Valdes loceklis</w:t>
      </w:r>
      <w:r w:rsidR="001A2588">
        <w:rPr>
          <w:rFonts w:ascii="Arial" w:hAnsi="Arial" w:cs="Arial"/>
        </w:rPr>
        <w:tab/>
      </w:r>
      <w:r w:rsidR="001A2588" w:rsidRPr="001A2588">
        <w:rPr>
          <w:rFonts w:ascii="Arial" w:hAnsi="Arial" w:cs="Arial"/>
          <w:sz w:val="20"/>
        </w:rPr>
        <w:t>(paraksts</w:t>
      </w:r>
      <w:r w:rsidR="001A2588">
        <w:rPr>
          <w:rFonts w:ascii="Arial" w:hAnsi="Arial" w:cs="Arial"/>
          <w:sz w:val="20"/>
        </w:rPr>
        <w:t xml:space="preserve"> *</w:t>
      </w:r>
      <w:r w:rsidR="001A2588" w:rsidRPr="001A2588">
        <w:rPr>
          <w:rFonts w:ascii="Arial" w:hAnsi="Arial" w:cs="Arial"/>
          <w:sz w:val="20"/>
        </w:rPr>
        <w:t>)</w:t>
      </w:r>
      <w:r w:rsidR="005730FE">
        <w:rPr>
          <w:rFonts w:ascii="Arial" w:hAnsi="Arial" w:cs="Arial"/>
          <w:sz w:val="20"/>
        </w:rPr>
        <w:tab/>
      </w:r>
      <w:r w:rsidR="00541B3B">
        <w:rPr>
          <w:rFonts w:ascii="Arial" w:hAnsi="Arial" w:cs="Arial"/>
          <w:sz w:val="20"/>
        </w:rPr>
        <w:t xml:space="preserve">                           </w:t>
      </w:r>
      <w:r w:rsidR="005730FE">
        <w:rPr>
          <w:rFonts w:ascii="Arial" w:hAnsi="Arial" w:cs="Arial"/>
        </w:rPr>
        <w:t>U. Osis</w:t>
      </w:r>
    </w:p>
    <w:p w14:paraId="7255FA05" w14:textId="77777777" w:rsidR="00C83C84" w:rsidRDefault="00C83C84" w:rsidP="00AD6A2B">
      <w:pPr>
        <w:rPr>
          <w:rFonts w:ascii="Arial" w:hAnsi="Arial" w:cs="Arial"/>
        </w:rPr>
      </w:pPr>
    </w:p>
    <w:p w14:paraId="6765898D" w14:textId="77777777" w:rsidR="005730FE" w:rsidRDefault="005730FE" w:rsidP="00AD6A2B">
      <w:pPr>
        <w:rPr>
          <w:rFonts w:ascii="Arial" w:hAnsi="Arial" w:cs="Arial"/>
        </w:rPr>
      </w:pPr>
    </w:p>
    <w:p w14:paraId="3D5ACA41" w14:textId="35CEF655" w:rsidR="00C83C84" w:rsidRDefault="005730FE" w:rsidP="00330E92">
      <w:pPr>
        <w:tabs>
          <w:tab w:val="center" w:pos="4678"/>
          <w:tab w:val="left" w:pos="6096"/>
        </w:tabs>
        <w:rPr>
          <w:rFonts w:ascii="Arial" w:hAnsi="Arial" w:cs="Arial"/>
        </w:rPr>
      </w:pPr>
      <w:r>
        <w:rPr>
          <w:rFonts w:ascii="Arial" w:hAnsi="Arial" w:cs="Arial"/>
        </w:rPr>
        <w:tab/>
      </w:r>
      <w:r>
        <w:rPr>
          <w:rFonts w:ascii="Arial" w:hAnsi="Arial" w:cs="Arial"/>
          <w:sz w:val="20"/>
        </w:rPr>
        <w:tab/>
      </w:r>
    </w:p>
    <w:p w14:paraId="5F0DE5E5" w14:textId="77777777" w:rsidR="00C83C84" w:rsidRDefault="00C83C84" w:rsidP="00AD6A2B">
      <w:pPr>
        <w:rPr>
          <w:rFonts w:ascii="Arial" w:hAnsi="Arial" w:cs="Arial"/>
        </w:rPr>
      </w:pPr>
    </w:p>
    <w:p w14:paraId="33396A91" w14:textId="77777777" w:rsidR="00C83C84" w:rsidRDefault="00C83C84" w:rsidP="00AD6A2B">
      <w:pPr>
        <w:rPr>
          <w:rFonts w:ascii="Arial" w:hAnsi="Arial" w:cs="Arial"/>
        </w:rPr>
      </w:pPr>
    </w:p>
    <w:p w14:paraId="3CBA177D" w14:textId="77777777" w:rsidR="00C83C84" w:rsidRDefault="00C83C84" w:rsidP="00AD6A2B">
      <w:pPr>
        <w:rPr>
          <w:rFonts w:ascii="Arial" w:hAnsi="Arial" w:cs="Arial"/>
        </w:rPr>
      </w:pPr>
    </w:p>
    <w:p w14:paraId="4A23F5F2" w14:textId="77777777" w:rsidR="00C83C84" w:rsidRDefault="00C83C84" w:rsidP="00AD6A2B">
      <w:pPr>
        <w:rPr>
          <w:rFonts w:ascii="Arial" w:hAnsi="Arial" w:cs="Arial"/>
        </w:rPr>
      </w:pPr>
    </w:p>
    <w:p w14:paraId="609F0F17" w14:textId="77777777" w:rsidR="00C83C84" w:rsidRPr="000D28BC" w:rsidRDefault="00C83C84" w:rsidP="00AD6A2B">
      <w:pPr>
        <w:rPr>
          <w:rFonts w:ascii="Arial" w:hAnsi="Arial" w:cs="Arial"/>
          <w:i/>
          <w:sz w:val="20"/>
        </w:rPr>
      </w:pPr>
    </w:p>
    <w:p w14:paraId="5BFABC42" w14:textId="62421462" w:rsidR="00C83C84" w:rsidRPr="00002A7F" w:rsidRDefault="00C83C84" w:rsidP="00AD6A2B">
      <w:pPr>
        <w:rPr>
          <w:rFonts w:ascii="Arial" w:hAnsi="Arial" w:cs="Arial"/>
          <w:iCs/>
          <w:szCs w:val="24"/>
        </w:rPr>
      </w:pPr>
      <w:r w:rsidRPr="00002A7F">
        <w:rPr>
          <w:rFonts w:ascii="Arial" w:hAnsi="Arial" w:cs="Arial"/>
          <w:iCs/>
          <w:szCs w:val="24"/>
        </w:rPr>
        <w:t>I. Verze</w:t>
      </w:r>
      <w:r w:rsidR="00CF6D04">
        <w:rPr>
          <w:rFonts w:ascii="Arial" w:hAnsi="Arial" w:cs="Arial"/>
          <w:iCs/>
          <w:szCs w:val="24"/>
        </w:rPr>
        <w:t xml:space="preserve">  </w:t>
      </w:r>
      <w:r w:rsidRPr="00002A7F">
        <w:rPr>
          <w:rFonts w:ascii="Arial" w:hAnsi="Arial" w:cs="Arial"/>
          <w:iCs/>
          <w:szCs w:val="24"/>
        </w:rPr>
        <w:t>67017386</w:t>
      </w:r>
    </w:p>
    <w:p w14:paraId="3D1522FE" w14:textId="77777777" w:rsidR="00516A89" w:rsidRPr="00330E92" w:rsidRDefault="00516A89" w:rsidP="00AD6A2B">
      <w:pPr>
        <w:rPr>
          <w:rFonts w:ascii="Arial" w:hAnsi="Arial" w:cs="Arial"/>
          <w:i/>
          <w:szCs w:val="24"/>
        </w:rPr>
      </w:pPr>
    </w:p>
    <w:p w14:paraId="6EEC3D24" w14:textId="77777777" w:rsidR="00792BDE" w:rsidRPr="00330E92" w:rsidRDefault="00792BDE" w:rsidP="00AD6A2B">
      <w:pPr>
        <w:rPr>
          <w:rFonts w:ascii="Arial" w:hAnsi="Arial" w:cs="Arial"/>
          <w:i/>
          <w:szCs w:val="24"/>
        </w:rPr>
      </w:pPr>
    </w:p>
    <w:p w14:paraId="77F28A3B" w14:textId="77777777" w:rsidR="00792BDE" w:rsidRPr="00330E92" w:rsidRDefault="00792BDE" w:rsidP="00AD6A2B">
      <w:pPr>
        <w:rPr>
          <w:rFonts w:ascii="Arial" w:hAnsi="Arial" w:cs="Arial"/>
          <w:i/>
          <w:szCs w:val="24"/>
        </w:rPr>
      </w:pPr>
    </w:p>
    <w:p w14:paraId="2EADF8E3" w14:textId="5AEEFEE0" w:rsidR="001A2588" w:rsidRPr="00DF1A24" w:rsidRDefault="00516A89" w:rsidP="00AD6A2B">
      <w:pPr>
        <w:rPr>
          <w:rFonts w:ascii="Arial" w:hAnsi="Arial" w:cs="Arial"/>
          <w:b/>
          <w:bCs/>
          <w:szCs w:val="24"/>
        </w:rPr>
      </w:pPr>
      <w:r w:rsidRPr="00DF1A24">
        <w:rPr>
          <w:rFonts w:ascii="Arial" w:hAnsi="Arial" w:cs="Arial"/>
          <w:b/>
          <w:bCs/>
          <w:szCs w:val="24"/>
        </w:rPr>
        <w:t xml:space="preserve">* </w:t>
      </w:r>
      <w:r w:rsidR="00DF1A24" w:rsidRPr="00DF1A24">
        <w:rPr>
          <w:rFonts w:ascii="Arial" w:hAnsi="Arial" w:cs="Arial"/>
          <w:b/>
          <w:bCs/>
          <w:szCs w:val="24"/>
        </w:rPr>
        <w:t>Dokuments</w:t>
      </w:r>
      <w:r w:rsidR="009E23CD">
        <w:rPr>
          <w:rFonts w:ascii="Arial" w:hAnsi="Arial" w:cs="Arial"/>
          <w:b/>
          <w:bCs/>
          <w:szCs w:val="24"/>
        </w:rPr>
        <w:t xml:space="preserve"> ir</w:t>
      </w:r>
      <w:r w:rsidR="00DF1A24" w:rsidRPr="00DF1A24">
        <w:rPr>
          <w:rFonts w:ascii="Arial" w:hAnsi="Arial" w:cs="Arial"/>
          <w:b/>
          <w:bCs/>
          <w:szCs w:val="24"/>
        </w:rPr>
        <w:t xml:space="preserve"> parakstīts ar drošu elektronisko parakstu un satur laika zīmogu</w:t>
      </w:r>
      <w:r w:rsidR="00495FBC">
        <w:rPr>
          <w:rFonts w:ascii="Arial" w:hAnsi="Arial" w:cs="Arial"/>
          <w:b/>
          <w:bCs/>
          <w:szCs w:val="24"/>
        </w:rPr>
        <w:t>.</w:t>
      </w:r>
    </w:p>
    <w:sectPr w:rsidR="001A2588" w:rsidRPr="00DF1A24" w:rsidSect="00330E92">
      <w:headerReference w:type="default" r:id="rId7"/>
      <w:headerReference w:type="first" r:id="rId8"/>
      <w:pgSz w:w="11906" w:h="16838"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3AFAB" w14:textId="77777777" w:rsidR="008F5E4C" w:rsidRDefault="008F5E4C" w:rsidP="006C4940">
      <w:r>
        <w:separator/>
      </w:r>
    </w:p>
  </w:endnote>
  <w:endnote w:type="continuationSeparator" w:id="0">
    <w:p w14:paraId="05C5B932" w14:textId="77777777" w:rsidR="008F5E4C" w:rsidRDefault="008F5E4C" w:rsidP="006C4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imHelvetica">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811BA" w14:textId="77777777" w:rsidR="008F5E4C" w:rsidRDefault="008F5E4C" w:rsidP="006C4940">
      <w:r>
        <w:separator/>
      </w:r>
    </w:p>
  </w:footnote>
  <w:footnote w:type="continuationSeparator" w:id="0">
    <w:p w14:paraId="0DE97E47" w14:textId="77777777" w:rsidR="008F5E4C" w:rsidRDefault="008F5E4C" w:rsidP="006C49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1EA4F" w14:textId="380752F5" w:rsidR="006C4940" w:rsidRPr="00505DD7" w:rsidRDefault="00505DD7" w:rsidP="006C4940">
    <w:pPr>
      <w:pStyle w:val="Header"/>
      <w:jc w:val="center"/>
      <w:rPr>
        <w:rFonts w:ascii="Arial" w:hAnsi="Arial" w:cs="Arial"/>
      </w:rPr>
    </w:pP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Pr>
        <w:rFonts w:ascii="Arial" w:hAnsi="Arial" w:cs="Arial"/>
        <w:noProof/>
      </w:rPr>
      <w:t>2</w:t>
    </w:r>
    <w:r>
      <w:rPr>
        <w:rFonts w:ascii="Arial" w:hAnsi="Arial" w:cs="Aria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5137F" w14:textId="1FFD7E6D" w:rsidR="00E454DE" w:rsidRDefault="00E454DE" w:rsidP="00E454DE">
    <w:pPr>
      <w:pStyle w:val="Header"/>
      <w:jc w:val="center"/>
    </w:pPr>
    <w:r w:rsidRPr="00E454DE">
      <w:rPr>
        <w:noProof/>
      </w:rPr>
      <w:drawing>
        <wp:inline distT="0" distB="0" distL="0" distR="0" wp14:anchorId="542C73A6" wp14:editId="45211982">
          <wp:extent cx="2548255" cy="363855"/>
          <wp:effectExtent l="0" t="0" r="4445" b="0"/>
          <wp:docPr id="3" name="Picture 3" descr="RigasSiltums_logo_rgb_427x61px_20181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gasSiltums_logo_rgb_427x61px_201811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48255" cy="363855"/>
                  </a:xfrm>
                  <a:prstGeom prst="rect">
                    <a:avLst/>
                  </a:prstGeom>
                  <a:noFill/>
                  <a:ln>
                    <a:noFill/>
                  </a:ln>
                </pic:spPr>
              </pic:pic>
            </a:graphicData>
          </a:graphic>
        </wp:inline>
      </w:drawing>
    </w:r>
  </w:p>
  <w:p w14:paraId="5AE7EE04" w14:textId="77777777" w:rsidR="00E454DE" w:rsidRDefault="00E454DE" w:rsidP="00E454DE">
    <w:pPr>
      <w:pStyle w:val="Header"/>
      <w:jc w:val="center"/>
    </w:pPr>
  </w:p>
  <w:p w14:paraId="11AE1C3F" w14:textId="33D58B3D" w:rsidR="00E454DE" w:rsidRPr="00E454DE" w:rsidRDefault="00E454DE" w:rsidP="00E454DE">
    <w:pPr>
      <w:pStyle w:val="Header"/>
      <w:jc w:val="center"/>
      <w:rPr>
        <w:rFonts w:ascii="Arial" w:hAnsi="Arial" w:cs="Arial"/>
        <w:sz w:val="18"/>
        <w:szCs w:val="18"/>
      </w:rPr>
    </w:pPr>
    <w:r w:rsidRPr="00E454DE">
      <w:rPr>
        <w:rFonts w:ascii="Arial" w:hAnsi="Arial" w:cs="Arial"/>
        <w:sz w:val="18"/>
        <w:szCs w:val="18"/>
      </w:rPr>
      <w:t>VIENOTAIS REĢ</w:t>
    </w:r>
    <w:r>
      <w:rPr>
        <w:rFonts w:ascii="Arial" w:hAnsi="Arial" w:cs="Arial"/>
        <w:sz w:val="18"/>
        <w:szCs w:val="18"/>
      </w:rPr>
      <w:t>.</w:t>
    </w:r>
    <w:r w:rsidRPr="00E454DE">
      <w:rPr>
        <w:rFonts w:ascii="Arial" w:hAnsi="Arial" w:cs="Arial"/>
        <w:sz w:val="18"/>
        <w:szCs w:val="18"/>
      </w:rPr>
      <w:t xml:space="preserve"> NR. LV 40003286750</w:t>
    </w:r>
  </w:p>
  <w:p w14:paraId="5F7E5741" w14:textId="77777777" w:rsidR="00E454DE" w:rsidRPr="00E454DE" w:rsidRDefault="00E454DE" w:rsidP="00E454DE">
    <w:pPr>
      <w:pStyle w:val="Header"/>
      <w:jc w:val="center"/>
      <w:rPr>
        <w:rFonts w:ascii="Arial" w:hAnsi="Arial" w:cs="Arial"/>
        <w:sz w:val="18"/>
        <w:szCs w:val="18"/>
      </w:rPr>
    </w:pPr>
    <w:r w:rsidRPr="00E454DE">
      <w:rPr>
        <w:rFonts w:ascii="Arial" w:hAnsi="Arial" w:cs="Arial"/>
        <w:sz w:val="18"/>
        <w:szCs w:val="18"/>
      </w:rPr>
      <w:t>CĒSU IELA 3A, RĪGA, LV-1012</w:t>
    </w:r>
  </w:p>
  <w:p w14:paraId="0CE64590" w14:textId="77777777" w:rsidR="00E454DE" w:rsidRPr="00E454DE" w:rsidRDefault="00E454DE" w:rsidP="00E454DE">
    <w:pPr>
      <w:pStyle w:val="Header"/>
      <w:jc w:val="center"/>
      <w:rPr>
        <w:rFonts w:ascii="Arial" w:hAnsi="Arial" w:cs="Arial"/>
        <w:sz w:val="18"/>
        <w:szCs w:val="18"/>
      </w:rPr>
    </w:pPr>
    <w:r w:rsidRPr="00E454DE">
      <w:rPr>
        <w:rFonts w:ascii="Arial" w:hAnsi="Arial" w:cs="Arial"/>
        <w:sz w:val="18"/>
        <w:szCs w:val="18"/>
      </w:rPr>
      <w:t>TĀLR. 67017359, FAKSS: 67017363</w:t>
    </w:r>
  </w:p>
  <w:p w14:paraId="79075CD5" w14:textId="77777777" w:rsidR="00E454DE" w:rsidRPr="00E454DE" w:rsidRDefault="00E454DE" w:rsidP="00E454DE">
    <w:pPr>
      <w:pStyle w:val="Header"/>
      <w:jc w:val="center"/>
      <w:rPr>
        <w:rFonts w:ascii="Arial" w:hAnsi="Arial" w:cs="Arial"/>
        <w:sz w:val="18"/>
        <w:szCs w:val="18"/>
      </w:rPr>
    </w:pPr>
  </w:p>
  <w:p w14:paraId="2A814813" w14:textId="77777777" w:rsidR="00E454DE" w:rsidRPr="00E454DE" w:rsidRDefault="00E454DE" w:rsidP="00E454DE">
    <w:pPr>
      <w:pStyle w:val="Header"/>
      <w:jc w:val="center"/>
      <w:rPr>
        <w:rFonts w:ascii="Arial" w:hAnsi="Arial" w:cs="Arial"/>
        <w:sz w:val="18"/>
        <w:szCs w:val="18"/>
      </w:rPr>
    </w:pPr>
  </w:p>
  <w:p w14:paraId="7F8DF2E7" w14:textId="2B31E2C6" w:rsidR="00E454DE" w:rsidRPr="00E454DE" w:rsidRDefault="00E454DE" w:rsidP="00E454DE">
    <w:pPr>
      <w:pStyle w:val="Header"/>
      <w:jc w:val="center"/>
      <w:rPr>
        <w:rFonts w:ascii="Arial" w:hAnsi="Arial" w:cs="Arial"/>
        <w:sz w:val="18"/>
        <w:szCs w:val="18"/>
      </w:rPr>
    </w:pPr>
    <w:r w:rsidRPr="00E454DE">
      <w:rPr>
        <w:rFonts w:ascii="Arial" w:hAnsi="Arial" w:cs="Arial"/>
        <w:sz w:val="18"/>
        <w:szCs w:val="18"/>
      </w:rPr>
      <w:t>RĪGA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14A11"/>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00D2383"/>
    <w:multiLevelType w:val="hybridMultilevel"/>
    <w:tmpl w:val="43743804"/>
    <w:lvl w:ilvl="0" w:tplc="33862D40">
      <w:start w:val="1"/>
      <w:numFmt w:val="bullet"/>
      <w:lvlText w:val=""/>
      <w:lvlJc w:val="left"/>
      <w:rPr>
        <w:rFonts w:ascii="Symbol" w:hAnsi="Symbol" w:hint="default"/>
      </w:rPr>
    </w:lvl>
    <w:lvl w:ilvl="1" w:tplc="FFFFFFFF" w:tentative="1">
      <w:start w:val="1"/>
      <w:numFmt w:val="bullet"/>
      <w:lvlText w:val="o"/>
      <w:lvlJc w:val="left"/>
      <w:pPr>
        <w:ind w:left="2232" w:hanging="360"/>
      </w:pPr>
      <w:rPr>
        <w:rFonts w:ascii="Courier New" w:hAnsi="Courier New" w:cs="Courier New" w:hint="default"/>
      </w:rPr>
    </w:lvl>
    <w:lvl w:ilvl="2" w:tplc="FFFFFFFF" w:tentative="1">
      <w:start w:val="1"/>
      <w:numFmt w:val="bullet"/>
      <w:lvlText w:val=""/>
      <w:lvlJc w:val="left"/>
      <w:pPr>
        <w:ind w:left="2952" w:hanging="360"/>
      </w:pPr>
      <w:rPr>
        <w:rFonts w:ascii="Wingdings" w:hAnsi="Wingdings" w:hint="default"/>
      </w:rPr>
    </w:lvl>
    <w:lvl w:ilvl="3" w:tplc="FFFFFFFF" w:tentative="1">
      <w:start w:val="1"/>
      <w:numFmt w:val="bullet"/>
      <w:lvlText w:val=""/>
      <w:lvlJc w:val="left"/>
      <w:pPr>
        <w:ind w:left="3672" w:hanging="360"/>
      </w:pPr>
      <w:rPr>
        <w:rFonts w:ascii="Symbol" w:hAnsi="Symbol" w:hint="default"/>
      </w:rPr>
    </w:lvl>
    <w:lvl w:ilvl="4" w:tplc="FFFFFFFF" w:tentative="1">
      <w:start w:val="1"/>
      <w:numFmt w:val="bullet"/>
      <w:lvlText w:val="o"/>
      <w:lvlJc w:val="left"/>
      <w:pPr>
        <w:ind w:left="4392" w:hanging="360"/>
      </w:pPr>
      <w:rPr>
        <w:rFonts w:ascii="Courier New" w:hAnsi="Courier New" w:cs="Courier New" w:hint="default"/>
      </w:rPr>
    </w:lvl>
    <w:lvl w:ilvl="5" w:tplc="FFFFFFFF" w:tentative="1">
      <w:start w:val="1"/>
      <w:numFmt w:val="bullet"/>
      <w:lvlText w:val=""/>
      <w:lvlJc w:val="left"/>
      <w:pPr>
        <w:ind w:left="5112" w:hanging="360"/>
      </w:pPr>
      <w:rPr>
        <w:rFonts w:ascii="Wingdings" w:hAnsi="Wingdings" w:hint="default"/>
      </w:rPr>
    </w:lvl>
    <w:lvl w:ilvl="6" w:tplc="FFFFFFFF" w:tentative="1">
      <w:start w:val="1"/>
      <w:numFmt w:val="bullet"/>
      <w:lvlText w:val=""/>
      <w:lvlJc w:val="left"/>
      <w:pPr>
        <w:ind w:left="5832" w:hanging="360"/>
      </w:pPr>
      <w:rPr>
        <w:rFonts w:ascii="Symbol" w:hAnsi="Symbol" w:hint="default"/>
      </w:rPr>
    </w:lvl>
    <w:lvl w:ilvl="7" w:tplc="FFFFFFFF" w:tentative="1">
      <w:start w:val="1"/>
      <w:numFmt w:val="bullet"/>
      <w:lvlText w:val="o"/>
      <w:lvlJc w:val="left"/>
      <w:pPr>
        <w:ind w:left="6552" w:hanging="360"/>
      </w:pPr>
      <w:rPr>
        <w:rFonts w:ascii="Courier New" w:hAnsi="Courier New" w:cs="Courier New" w:hint="default"/>
      </w:rPr>
    </w:lvl>
    <w:lvl w:ilvl="8" w:tplc="FFFFFFFF" w:tentative="1">
      <w:start w:val="1"/>
      <w:numFmt w:val="bullet"/>
      <w:lvlText w:val=""/>
      <w:lvlJc w:val="left"/>
      <w:pPr>
        <w:ind w:left="7272" w:hanging="360"/>
      </w:pPr>
      <w:rPr>
        <w:rFonts w:ascii="Wingdings" w:hAnsi="Wingdings" w:hint="default"/>
      </w:rPr>
    </w:lvl>
  </w:abstractNum>
  <w:abstractNum w:abstractNumId="2" w15:restartNumberingAfterBreak="0">
    <w:nsid w:val="56181D9F"/>
    <w:multiLevelType w:val="hybridMultilevel"/>
    <w:tmpl w:val="0FDA7040"/>
    <w:lvl w:ilvl="0" w:tplc="33862D40">
      <w:start w:val="1"/>
      <w:numFmt w:val="bullet"/>
      <w:lvlText w:val=""/>
      <w:lvlJc w:val="left"/>
      <w:rPr>
        <w:rFonts w:ascii="Symbol" w:hAnsi="Symbol" w:hint="default"/>
      </w:rPr>
    </w:lvl>
    <w:lvl w:ilvl="1" w:tplc="FFFFFFFF" w:tentative="1">
      <w:start w:val="1"/>
      <w:numFmt w:val="bullet"/>
      <w:lvlText w:val="o"/>
      <w:lvlJc w:val="left"/>
      <w:pPr>
        <w:ind w:left="2232" w:hanging="360"/>
      </w:pPr>
      <w:rPr>
        <w:rFonts w:ascii="Courier New" w:hAnsi="Courier New" w:cs="Courier New" w:hint="default"/>
      </w:rPr>
    </w:lvl>
    <w:lvl w:ilvl="2" w:tplc="FFFFFFFF" w:tentative="1">
      <w:start w:val="1"/>
      <w:numFmt w:val="bullet"/>
      <w:lvlText w:val=""/>
      <w:lvlJc w:val="left"/>
      <w:pPr>
        <w:ind w:left="2952" w:hanging="360"/>
      </w:pPr>
      <w:rPr>
        <w:rFonts w:ascii="Wingdings" w:hAnsi="Wingdings" w:hint="default"/>
      </w:rPr>
    </w:lvl>
    <w:lvl w:ilvl="3" w:tplc="FFFFFFFF" w:tentative="1">
      <w:start w:val="1"/>
      <w:numFmt w:val="bullet"/>
      <w:lvlText w:val=""/>
      <w:lvlJc w:val="left"/>
      <w:pPr>
        <w:ind w:left="3672" w:hanging="360"/>
      </w:pPr>
      <w:rPr>
        <w:rFonts w:ascii="Symbol" w:hAnsi="Symbol" w:hint="default"/>
      </w:rPr>
    </w:lvl>
    <w:lvl w:ilvl="4" w:tplc="FFFFFFFF" w:tentative="1">
      <w:start w:val="1"/>
      <w:numFmt w:val="bullet"/>
      <w:lvlText w:val="o"/>
      <w:lvlJc w:val="left"/>
      <w:pPr>
        <w:ind w:left="4392" w:hanging="360"/>
      </w:pPr>
      <w:rPr>
        <w:rFonts w:ascii="Courier New" w:hAnsi="Courier New" w:cs="Courier New" w:hint="default"/>
      </w:rPr>
    </w:lvl>
    <w:lvl w:ilvl="5" w:tplc="FFFFFFFF" w:tentative="1">
      <w:start w:val="1"/>
      <w:numFmt w:val="bullet"/>
      <w:lvlText w:val=""/>
      <w:lvlJc w:val="left"/>
      <w:pPr>
        <w:ind w:left="5112" w:hanging="360"/>
      </w:pPr>
      <w:rPr>
        <w:rFonts w:ascii="Wingdings" w:hAnsi="Wingdings" w:hint="default"/>
      </w:rPr>
    </w:lvl>
    <w:lvl w:ilvl="6" w:tplc="FFFFFFFF" w:tentative="1">
      <w:start w:val="1"/>
      <w:numFmt w:val="bullet"/>
      <w:lvlText w:val=""/>
      <w:lvlJc w:val="left"/>
      <w:pPr>
        <w:ind w:left="5832" w:hanging="360"/>
      </w:pPr>
      <w:rPr>
        <w:rFonts w:ascii="Symbol" w:hAnsi="Symbol" w:hint="default"/>
      </w:rPr>
    </w:lvl>
    <w:lvl w:ilvl="7" w:tplc="FFFFFFFF" w:tentative="1">
      <w:start w:val="1"/>
      <w:numFmt w:val="bullet"/>
      <w:lvlText w:val="o"/>
      <w:lvlJc w:val="left"/>
      <w:pPr>
        <w:ind w:left="6552" w:hanging="360"/>
      </w:pPr>
      <w:rPr>
        <w:rFonts w:ascii="Courier New" w:hAnsi="Courier New" w:cs="Courier New" w:hint="default"/>
      </w:rPr>
    </w:lvl>
    <w:lvl w:ilvl="8" w:tplc="FFFFFFFF" w:tentative="1">
      <w:start w:val="1"/>
      <w:numFmt w:val="bullet"/>
      <w:lvlText w:val=""/>
      <w:lvlJc w:val="left"/>
      <w:pPr>
        <w:ind w:left="7272" w:hanging="360"/>
      </w:pPr>
      <w:rPr>
        <w:rFonts w:ascii="Wingdings" w:hAnsi="Wingdings" w:hint="default"/>
      </w:rPr>
    </w:lvl>
  </w:abstractNum>
  <w:abstractNum w:abstractNumId="3" w15:restartNumberingAfterBreak="0">
    <w:nsid w:val="7242152A"/>
    <w:multiLevelType w:val="hybridMultilevel"/>
    <w:tmpl w:val="50948F58"/>
    <w:lvl w:ilvl="0" w:tplc="33862D40">
      <w:start w:val="1"/>
      <w:numFmt w:val="bullet"/>
      <w:lvlText w:val=""/>
      <w:lvlJc w:val="left"/>
      <w:pPr>
        <w:ind w:left="1512" w:hanging="360"/>
      </w:pPr>
      <w:rPr>
        <w:rFonts w:ascii="Symbol" w:hAnsi="Symbol" w:hint="default"/>
      </w:rPr>
    </w:lvl>
    <w:lvl w:ilvl="1" w:tplc="FFFFFFFF" w:tentative="1">
      <w:start w:val="1"/>
      <w:numFmt w:val="bullet"/>
      <w:lvlText w:val="o"/>
      <w:lvlJc w:val="left"/>
      <w:pPr>
        <w:ind w:left="2232" w:hanging="360"/>
      </w:pPr>
      <w:rPr>
        <w:rFonts w:ascii="Courier New" w:hAnsi="Courier New" w:cs="Courier New" w:hint="default"/>
      </w:rPr>
    </w:lvl>
    <w:lvl w:ilvl="2" w:tplc="FFFFFFFF" w:tentative="1">
      <w:start w:val="1"/>
      <w:numFmt w:val="bullet"/>
      <w:lvlText w:val=""/>
      <w:lvlJc w:val="left"/>
      <w:pPr>
        <w:ind w:left="2952" w:hanging="360"/>
      </w:pPr>
      <w:rPr>
        <w:rFonts w:ascii="Wingdings" w:hAnsi="Wingdings" w:hint="default"/>
      </w:rPr>
    </w:lvl>
    <w:lvl w:ilvl="3" w:tplc="FFFFFFFF" w:tentative="1">
      <w:start w:val="1"/>
      <w:numFmt w:val="bullet"/>
      <w:lvlText w:val=""/>
      <w:lvlJc w:val="left"/>
      <w:pPr>
        <w:ind w:left="3672" w:hanging="360"/>
      </w:pPr>
      <w:rPr>
        <w:rFonts w:ascii="Symbol" w:hAnsi="Symbol" w:hint="default"/>
      </w:rPr>
    </w:lvl>
    <w:lvl w:ilvl="4" w:tplc="FFFFFFFF" w:tentative="1">
      <w:start w:val="1"/>
      <w:numFmt w:val="bullet"/>
      <w:lvlText w:val="o"/>
      <w:lvlJc w:val="left"/>
      <w:pPr>
        <w:ind w:left="4392" w:hanging="360"/>
      </w:pPr>
      <w:rPr>
        <w:rFonts w:ascii="Courier New" w:hAnsi="Courier New" w:cs="Courier New" w:hint="default"/>
      </w:rPr>
    </w:lvl>
    <w:lvl w:ilvl="5" w:tplc="FFFFFFFF" w:tentative="1">
      <w:start w:val="1"/>
      <w:numFmt w:val="bullet"/>
      <w:lvlText w:val=""/>
      <w:lvlJc w:val="left"/>
      <w:pPr>
        <w:ind w:left="5112" w:hanging="360"/>
      </w:pPr>
      <w:rPr>
        <w:rFonts w:ascii="Wingdings" w:hAnsi="Wingdings" w:hint="default"/>
      </w:rPr>
    </w:lvl>
    <w:lvl w:ilvl="6" w:tplc="FFFFFFFF" w:tentative="1">
      <w:start w:val="1"/>
      <w:numFmt w:val="bullet"/>
      <w:lvlText w:val=""/>
      <w:lvlJc w:val="left"/>
      <w:pPr>
        <w:ind w:left="5832" w:hanging="360"/>
      </w:pPr>
      <w:rPr>
        <w:rFonts w:ascii="Symbol" w:hAnsi="Symbol" w:hint="default"/>
      </w:rPr>
    </w:lvl>
    <w:lvl w:ilvl="7" w:tplc="FFFFFFFF" w:tentative="1">
      <w:start w:val="1"/>
      <w:numFmt w:val="bullet"/>
      <w:lvlText w:val="o"/>
      <w:lvlJc w:val="left"/>
      <w:pPr>
        <w:ind w:left="6552" w:hanging="360"/>
      </w:pPr>
      <w:rPr>
        <w:rFonts w:ascii="Courier New" w:hAnsi="Courier New" w:cs="Courier New" w:hint="default"/>
      </w:rPr>
    </w:lvl>
    <w:lvl w:ilvl="8" w:tplc="FFFFFFFF" w:tentative="1">
      <w:start w:val="1"/>
      <w:numFmt w:val="bullet"/>
      <w:lvlText w:val=""/>
      <w:lvlJc w:val="left"/>
      <w:pPr>
        <w:ind w:left="7272"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CEE"/>
    <w:rsid w:val="00002A7F"/>
    <w:rsid w:val="00050238"/>
    <w:rsid w:val="00064F3C"/>
    <w:rsid w:val="000D28BC"/>
    <w:rsid w:val="001A2588"/>
    <w:rsid w:val="00225A55"/>
    <w:rsid w:val="002F5E08"/>
    <w:rsid w:val="00330E92"/>
    <w:rsid w:val="003C1C13"/>
    <w:rsid w:val="004736FC"/>
    <w:rsid w:val="00495FBC"/>
    <w:rsid w:val="004D4032"/>
    <w:rsid w:val="004F5ED1"/>
    <w:rsid w:val="00505DD7"/>
    <w:rsid w:val="00516A89"/>
    <w:rsid w:val="00541B3B"/>
    <w:rsid w:val="005730FE"/>
    <w:rsid w:val="005A5F1D"/>
    <w:rsid w:val="005E0971"/>
    <w:rsid w:val="005E3063"/>
    <w:rsid w:val="006623D4"/>
    <w:rsid w:val="006A3BF2"/>
    <w:rsid w:val="006C4940"/>
    <w:rsid w:val="00716A36"/>
    <w:rsid w:val="00744EE4"/>
    <w:rsid w:val="00750CEE"/>
    <w:rsid w:val="00792BDE"/>
    <w:rsid w:val="008F4147"/>
    <w:rsid w:val="008F5E4C"/>
    <w:rsid w:val="00914E2C"/>
    <w:rsid w:val="009E23CD"/>
    <w:rsid w:val="009E2EEF"/>
    <w:rsid w:val="00A10493"/>
    <w:rsid w:val="00AD6A2B"/>
    <w:rsid w:val="00C27522"/>
    <w:rsid w:val="00C83C84"/>
    <w:rsid w:val="00CA717D"/>
    <w:rsid w:val="00CF6D04"/>
    <w:rsid w:val="00D31913"/>
    <w:rsid w:val="00DF1A24"/>
    <w:rsid w:val="00E11539"/>
    <w:rsid w:val="00E454DE"/>
    <w:rsid w:val="00E804DE"/>
    <w:rsid w:val="00ED46D0"/>
    <w:rsid w:val="00F06293"/>
    <w:rsid w:val="00F63204"/>
    <w:rsid w:val="00F70F7C"/>
    <w:rsid w:val="00FB14AE"/>
    <w:rsid w:val="00FE1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EAB8C7"/>
  <w15:chartTrackingRefBased/>
  <w15:docId w15:val="{0517EE4B-B23C-4D91-81A9-811DE8D97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RimHelvetica" w:hAnsi="RimHelvetica"/>
      <w:sz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940"/>
    <w:pPr>
      <w:tabs>
        <w:tab w:val="center" w:pos="4680"/>
        <w:tab w:val="right" w:pos="9360"/>
      </w:tabs>
    </w:pPr>
  </w:style>
  <w:style w:type="character" w:customStyle="1" w:styleId="HeaderChar">
    <w:name w:val="Header Char"/>
    <w:basedOn w:val="DefaultParagraphFont"/>
    <w:link w:val="Header"/>
    <w:uiPriority w:val="99"/>
    <w:rsid w:val="006C4940"/>
    <w:rPr>
      <w:rFonts w:ascii="RimHelvetica" w:hAnsi="RimHelvetica"/>
      <w:sz w:val="24"/>
      <w:lang w:val="lv-LV" w:eastAsia="lv-LV"/>
    </w:rPr>
  </w:style>
  <w:style w:type="paragraph" w:styleId="Footer">
    <w:name w:val="footer"/>
    <w:basedOn w:val="Normal"/>
    <w:link w:val="FooterChar"/>
    <w:uiPriority w:val="99"/>
    <w:unhideWhenUsed/>
    <w:rsid w:val="006C4940"/>
    <w:pPr>
      <w:tabs>
        <w:tab w:val="center" w:pos="4680"/>
        <w:tab w:val="right" w:pos="9360"/>
      </w:tabs>
    </w:pPr>
  </w:style>
  <w:style w:type="character" w:customStyle="1" w:styleId="FooterChar">
    <w:name w:val="Footer Char"/>
    <w:basedOn w:val="DefaultParagraphFont"/>
    <w:link w:val="Footer"/>
    <w:uiPriority w:val="99"/>
    <w:rsid w:val="006C4940"/>
    <w:rPr>
      <w:rFonts w:ascii="RimHelvetica" w:hAnsi="RimHelvetica"/>
      <w:sz w:val="24"/>
      <w:lang w:val="lv-LV" w:eastAsia="lv-LV"/>
    </w:rPr>
  </w:style>
  <w:style w:type="paragraph" w:styleId="BalloonText">
    <w:name w:val="Balloon Text"/>
    <w:basedOn w:val="Normal"/>
    <w:link w:val="BalloonTextChar"/>
    <w:uiPriority w:val="99"/>
    <w:semiHidden/>
    <w:unhideWhenUsed/>
    <w:rsid w:val="00D319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1913"/>
    <w:rPr>
      <w:rFonts w:ascii="Segoe UI" w:hAnsi="Segoe UI" w:cs="Segoe UI"/>
      <w:sz w:val="18"/>
      <w:szCs w:val="18"/>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3</Pages>
  <Words>3117</Words>
  <Characters>1778</Characters>
  <Application>Microsoft Office Word</Application>
  <DocSecurity>0</DocSecurity>
  <Lines>14</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1</vt:lpstr>
      <vt:lpstr>1</vt:lpstr>
    </vt:vector>
  </TitlesOfParts>
  <Company>Rigas Siltums</Company>
  <LinksUpToDate>false</LinksUpToDate>
  <CharactersWithSpaces>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Kanceleja</dc:creator>
  <cp:keywords/>
  <dc:description/>
  <cp:lastModifiedBy>Inga Verze</cp:lastModifiedBy>
  <cp:revision>14</cp:revision>
  <cp:lastPrinted>2013-09-02T11:47:00Z</cp:lastPrinted>
  <dcterms:created xsi:type="dcterms:W3CDTF">2019-03-18T08:55:00Z</dcterms:created>
  <dcterms:modified xsi:type="dcterms:W3CDTF">2022-02-14T13:29:00Z</dcterms:modified>
</cp:coreProperties>
</file>