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7836" w14:textId="77777777" w:rsidR="008E4ACC" w:rsidRDefault="008E4ACC" w:rsidP="002D2B8A">
      <w:pPr>
        <w:suppressAutoHyphens/>
        <w:spacing w:after="0" w:line="240" w:lineRule="auto"/>
        <w:jc w:val="right"/>
        <w:rPr>
          <w:rFonts w:ascii="Arial" w:eastAsia="Times New Roman" w:hAnsi="Arial" w:cs="Arial"/>
          <w:sz w:val="20"/>
          <w:szCs w:val="20"/>
          <w:lang w:eastAsia="zh-CN"/>
        </w:rPr>
      </w:pPr>
    </w:p>
    <w:p w14:paraId="791E00DE" w14:textId="2345E7FB" w:rsidR="00E05ED7" w:rsidRPr="00460A6F" w:rsidRDefault="0052268A" w:rsidP="002D2B8A">
      <w:pPr>
        <w:suppressAutoHyphens/>
        <w:spacing w:after="0" w:line="240" w:lineRule="auto"/>
        <w:jc w:val="right"/>
        <w:rPr>
          <w:rFonts w:ascii="Arial" w:eastAsia="Times New Roman" w:hAnsi="Arial" w:cs="Arial"/>
          <w:sz w:val="20"/>
          <w:szCs w:val="20"/>
          <w:lang w:eastAsia="zh-CN"/>
        </w:rPr>
      </w:pPr>
      <w:r>
        <w:rPr>
          <w:rFonts w:ascii="Arial" w:eastAsia="Times New Roman" w:hAnsi="Arial" w:cs="Arial"/>
          <w:sz w:val="20"/>
          <w:szCs w:val="20"/>
          <w:lang w:eastAsia="zh-CN"/>
        </w:rPr>
        <w:t>Atklāta konkursa</w:t>
      </w:r>
      <w:r w:rsidR="008D6BAC">
        <w:rPr>
          <w:rFonts w:ascii="Arial" w:eastAsia="Times New Roman" w:hAnsi="Arial" w:cs="Arial"/>
          <w:sz w:val="20"/>
          <w:szCs w:val="20"/>
          <w:lang w:eastAsia="zh-CN"/>
        </w:rPr>
        <w:t xml:space="preserve"> LV</w:t>
      </w:r>
      <w:r w:rsidR="004E201F">
        <w:rPr>
          <w:rFonts w:ascii="Arial" w:eastAsia="Times New Roman" w:hAnsi="Arial" w:cs="Arial"/>
          <w:sz w:val="20"/>
          <w:szCs w:val="20"/>
          <w:lang w:eastAsia="zh-CN"/>
        </w:rPr>
        <w:t xml:space="preserve">P </w:t>
      </w:r>
      <w:r w:rsidR="00026F3B">
        <w:rPr>
          <w:rFonts w:ascii="Arial" w:eastAsia="Times New Roman" w:hAnsi="Arial" w:cs="Arial"/>
          <w:sz w:val="20"/>
          <w:szCs w:val="20"/>
          <w:lang w:eastAsia="zh-CN"/>
        </w:rPr>
        <w:t>20</w:t>
      </w:r>
      <w:r w:rsidR="008D6BAC">
        <w:rPr>
          <w:rFonts w:ascii="Arial" w:eastAsia="Times New Roman" w:hAnsi="Arial" w:cs="Arial"/>
          <w:sz w:val="20"/>
          <w:szCs w:val="20"/>
          <w:lang w:eastAsia="zh-CN"/>
        </w:rPr>
        <w:t>2</w:t>
      </w:r>
      <w:r w:rsidR="00423AA1">
        <w:rPr>
          <w:rFonts w:ascii="Arial" w:eastAsia="Times New Roman" w:hAnsi="Arial" w:cs="Arial"/>
          <w:sz w:val="20"/>
          <w:szCs w:val="20"/>
          <w:lang w:eastAsia="zh-CN"/>
        </w:rPr>
        <w:t>6</w:t>
      </w:r>
      <w:r w:rsidR="00264502">
        <w:rPr>
          <w:rFonts w:ascii="Arial" w:eastAsia="Times New Roman" w:hAnsi="Arial" w:cs="Arial"/>
          <w:sz w:val="20"/>
          <w:szCs w:val="20"/>
          <w:lang w:eastAsia="zh-CN"/>
        </w:rPr>
        <w:t>/</w:t>
      </w:r>
      <w:r w:rsidR="0004362B">
        <w:rPr>
          <w:rFonts w:ascii="Arial" w:eastAsia="Times New Roman" w:hAnsi="Arial" w:cs="Arial"/>
          <w:sz w:val="20"/>
          <w:szCs w:val="20"/>
          <w:lang w:eastAsia="zh-CN"/>
        </w:rPr>
        <w:t>112</w:t>
      </w:r>
    </w:p>
    <w:p w14:paraId="53CEDEEB" w14:textId="50DB039B" w:rsidR="002D2B8A" w:rsidRPr="004329F8" w:rsidRDefault="002D2B8A" w:rsidP="002D2B8A">
      <w:pPr>
        <w:suppressAutoHyphens/>
        <w:spacing w:after="0" w:line="240" w:lineRule="auto"/>
        <w:jc w:val="right"/>
        <w:rPr>
          <w:rFonts w:ascii="Arial" w:eastAsia="Times New Roman" w:hAnsi="Arial" w:cs="Arial"/>
          <w:b/>
          <w:bCs/>
          <w:sz w:val="20"/>
          <w:szCs w:val="20"/>
          <w:lang w:eastAsia="zh-CN"/>
        </w:rPr>
      </w:pPr>
      <w:r w:rsidRPr="004329F8">
        <w:rPr>
          <w:rFonts w:ascii="Arial" w:eastAsia="Times New Roman" w:hAnsi="Arial" w:cs="Arial"/>
          <w:b/>
          <w:bCs/>
          <w:sz w:val="20"/>
          <w:szCs w:val="20"/>
          <w:lang w:eastAsia="zh-CN"/>
        </w:rPr>
        <w:t xml:space="preserve">nolikuma </w:t>
      </w:r>
      <w:r w:rsidR="008C135C" w:rsidRPr="004329F8">
        <w:rPr>
          <w:rFonts w:ascii="Arial" w:eastAsia="Times New Roman" w:hAnsi="Arial" w:cs="Arial"/>
          <w:b/>
          <w:bCs/>
          <w:sz w:val="20"/>
          <w:szCs w:val="20"/>
          <w:lang w:eastAsia="zh-CN"/>
        </w:rPr>
        <w:t>10</w:t>
      </w:r>
      <w:r w:rsidRPr="004329F8">
        <w:rPr>
          <w:rFonts w:ascii="Arial" w:eastAsia="Times New Roman" w:hAnsi="Arial" w:cs="Arial"/>
          <w:b/>
          <w:bCs/>
          <w:sz w:val="20"/>
          <w:szCs w:val="20"/>
          <w:lang w:eastAsia="zh-CN"/>
        </w:rPr>
        <w:t>.pielikums</w:t>
      </w:r>
    </w:p>
    <w:p w14:paraId="7ED3932E" w14:textId="77777777" w:rsidR="00383687" w:rsidRPr="00460A6F" w:rsidRDefault="00383687" w:rsidP="00383687">
      <w:pPr>
        <w:suppressAutoHyphens/>
        <w:spacing w:after="0" w:line="240" w:lineRule="auto"/>
        <w:jc w:val="center"/>
        <w:rPr>
          <w:rFonts w:ascii="Arial" w:eastAsia="Times New Roman" w:hAnsi="Arial" w:cs="Arial"/>
          <w:b/>
          <w:sz w:val="20"/>
          <w:szCs w:val="20"/>
          <w:lang w:eastAsia="zh-CN"/>
        </w:rPr>
      </w:pPr>
      <w:r w:rsidRPr="00460A6F">
        <w:rPr>
          <w:rFonts w:ascii="Arial" w:eastAsia="Times New Roman" w:hAnsi="Arial" w:cs="Arial"/>
          <w:b/>
          <w:sz w:val="20"/>
          <w:szCs w:val="20"/>
          <w:lang w:eastAsia="zh-CN"/>
        </w:rPr>
        <w:t>TEHNISKĀ SPECIFIKĀCIJA</w:t>
      </w:r>
    </w:p>
    <w:p w14:paraId="15C24878" w14:textId="77777777" w:rsidR="00383687" w:rsidRPr="00460A6F" w:rsidRDefault="00383687" w:rsidP="00383687">
      <w:pPr>
        <w:suppressAutoHyphens/>
        <w:spacing w:after="0" w:line="240" w:lineRule="auto"/>
        <w:jc w:val="center"/>
        <w:rPr>
          <w:rFonts w:ascii="Arial" w:eastAsia="Times New Roman" w:hAnsi="Arial" w:cs="Arial"/>
          <w:b/>
          <w:sz w:val="20"/>
          <w:szCs w:val="20"/>
          <w:lang w:eastAsia="zh-CN"/>
        </w:rPr>
      </w:pPr>
    </w:p>
    <w:p w14:paraId="5962E7B4" w14:textId="77777777" w:rsidR="00383687" w:rsidRPr="00460A6F" w:rsidRDefault="00383687" w:rsidP="00383687">
      <w:pPr>
        <w:tabs>
          <w:tab w:val="left" w:pos="394"/>
        </w:tabs>
        <w:spacing w:after="0" w:line="240" w:lineRule="auto"/>
        <w:jc w:val="center"/>
        <w:rPr>
          <w:rFonts w:ascii="Arial" w:eastAsia="Times New Roman" w:hAnsi="Arial" w:cs="Arial"/>
          <w:b/>
          <w:bCs/>
          <w:sz w:val="20"/>
          <w:szCs w:val="20"/>
        </w:rPr>
      </w:pPr>
      <w:r w:rsidRPr="00460A6F">
        <w:rPr>
          <w:rFonts w:ascii="Arial" w:eastAsia="Times New Roman" w:hAnsi="Arial" w:cs="Arial"/>
          <w:b/>
          <w:caps/>
          <w:sz w:val="20"/>
          <w:szCs w:val="20"/>
        </w:rPr>
        <w:t>1.</w:t>
      </w:r>
      <w:r w:rsidRPr="00460A6F">
        <w:rPr>
          <w:rFonts w:ascii="Arial" w:eastAsia="Times New Roman" w:hAnsi="Arial" w:cs="Arial"/>
          <w:b/>
          <w:caps/>
          <w:sz w:val="20"/>
          <w:szCs w:val="20"/>
        </w:rPr>
        <w:tab/>
      </w:r>
      <w:r w:rsidRPr="00460A6F">
        <w:rPr>
          <w:rFonts w:ascii="Arial" w:eastAsia="Times New Roman" w:hAnsi="Arial" w:cs="Arial"/>
          <w:b/>
          <w:bCs/>
          <w:sz w:val="20"/>
          <w:szCs w:val="20"/>
        </w:rPr>
        <w:t>Tehniskais apraksts</w:t>
      </w:r>
    </w:p>
    <w:p w14:paraId="425FC280" w14:textId="77777777" w:rsidR="00383687" w:rsidRPr="00460A6F" w:rsidRDefault="00383687" w:rsidP="00383687">
      <w:pPr>
        <w:tabs>
          <w:tab w:val="left" w:pos="394"/>
        </w:tabs>
        <w:spacing w:after="0" w:line="240" w:lineRule="auto"/>
        <w:jc w:val="center"/>
        <w:rPr>
          <w:rFonts w:ascii="Arial" w:eastAsia="Times New Roman" w:hAnsi="Arial" w:cs="Arial"/>
          <w:b/>
          <w:caps/>
          <w:sz w:val="20"/>
          <w:szCs w:val="20"/>
        </w:rPr>
      </w:pPr>
    </w:p>
    <w:tbl>
      <w:tblPr>
        <w:tblStyle w:val="Reatabula"/>
        <w:tblW w:w="92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C055D6" w:rsidRPr="00460A6F" w14:paraId="14803A6F" w14:textId="77777777" w:rsidTr="005154F3">
        <w:tc>
          <w:tcPr>
            <w:tcW w:w="9209" w:type="dxa"/>
          </w:tcPr>
          <w:p w14:paraId="43D4B322" w14:textId="0D3B7568" w:rsidR="00C055D6" w:rsidRPr="00460A6F" w:rsidRDefault="00EA2E5B" w:rsidP="00C055D6">
            <w:pPr>
              <w:pStyle w:val="Sarakstarindkopa"/>
              <w:numPr>
                <w:ilvl w:val="1"/>
                <w:numId w:val="23"/>
              </w:numPr>
              <w:jc w:val="both"/>
              <w:rPr>
                <w:rFonts w:ascii="Arial" w:hAnsi="Arial" w:cs="Arial"/>
                <w:sz w:val="20"/>
                <w:szCs w:val="20"/>
              </w:rPr>
            </w:pPr>
            <w:r w:rsidRPr="00460A6F">
              <w:rPr>
                <w:rFonts w:ascii="Arial" w:hAnsi="Arial" w:cs="Arial"/>
                <w:sz w:val="20"/>
                <w:szCs w:val="20"/>
              </w:rPr>
              <w:t>Izpildītājam</w:t>
            </w:r>
            <w:r w:rsidR="00C055D6" w:rsidRPr="00460A6F">
              <w:rPr>
                <w:rFonts w:ascii="Arial" w:hAnsi="Arial" w:cs="Arial"/>
                <w:sz w:val="20"/>
                <w:szCs w:val="20"/>
              </w:rPr>
              <w:t xml:space="preserve"> jāveic </w:t>
            </w:r>
            <w:r w:rsidR="0060672A">
              <w:rPr>
                <w:rFonts w:ascii="Arial" w:hAnsi="Arial" w:cs="Arial"/>
                <w:sz w:val="20"/>
                <w:szCs w:val="20"/>
              </w:rPr>
              <w:t xml:space="preserve">Liepājas </w:t>
            </w:r>
            <w:r w:rsidR="00C75D57">
              <w:rPr>
                <w:rFonts w:ascii="Arial" w:hAnsi="Arial" w:cs="Arial"/>
                <w:sz w:val="20"/>
                <w:szCs w:val="20"/>
              </w:rPr>
              <w:t>valsts</w:t>
            </w:r>
            <w:r w:rsidR="0060672A">
              <w:rPr>
                <w:rFonts w:ascii="Arial" w:hAnsi="Arial" w:cs="Arial"/>
                <w:sz w:val="20"/>
                <w:szCs w:val="20"/>
              </w:rPr>
              <w:t>pilsētas pašvaldības īpašumā esošo  ielu brauktuvju un laukumu ceļa horizontālo apzīmējumu uzturēšanas darbi</w:t>
            </w:r>
            <w:r w:rsidR="00405CE9">
              <w:rPr>
                <w:rFonts w:ascii="Arial" w:hAnsi="Arial" w:cs="Arial"/>
                <w:sz w:val="20"/>
                <w:szCs w:val="20"/>
              </w:rPr>
              <w:t>.</w:t>
            </w:r>
          </w:p>
          <w:p w14:paraId="63216DDA" w14:textId="61A075C5" w:rsidR="00C055D6" w:rsidRPr="00460A6F" w:rsidRDefault="00C055D6" w:rsidP="00C055D6">
            <w:pPr>
              <w:jc w:val="both"/>
              <w:rPr>
                <w:rFonts w:ascii="Arial" w:hAnsi="Arial" w:cs="Arial"/>
                <w:sz w:val="20"/>
                <w:szCs w:val="20"/>
              </w:rPr>
            </w:pPr>
          </w:p>
        </w:tc>
      </w:tr>
      <w:tr w:rsidR="00C055D6" w:rsidRPr="00460A6F" w14:paraId="5C8E8B80" w14:textId="77777777" w:rsidTr="005154F3">
        <w:tc>
          <w:tcPr>
            <w:tcW w:w="9209" w:type="dxa"/>
          </w:tcPr>
          <w:p w14:paraId="164E7FEE" w14:textId="0100E91B" w:rsidR="00C055D6" w:rsidRPr="00460A6F" w:rsidRDefault="00C055D6" w:rsidP="00C055D6">
            <w:pPr>
              <w:pStyle w:val="Sarakstarindkopa"/>
              <w:numPr>
                <w:ilvl w:val="1"/>
                <w:numId w:val="23"/>
              </w:numPr>
              <w:rPr>
                <w:rFonts w:ascii="Arial" w:hAnsi="Arial" w:cs="Arial"/>
                <w:b/>
                <w:sz w:val="20"/>
                <w:szCs w:val="20"/>
              </w:rPr>
            </w:pPr>
            <w:r w:rsidRPr="00460A6F">
              <w:rPr>
                <w:rFonts w:ascii="Arial" w:hAnsi="Arial" w:cs="Arial"/>
                <w:b/>
                <w:sz w:val="20"/>
                <w:szCs w:val="20"/>
              </w:rPr>
              <w:t>Galvenie darbi</w:t>
            </w:r>
            <w:r w:rsidR="005154F3" w:rsidRPr="00460A6F">
              <w:rPr>
                <w:rFonts w:ascii="Arial" w:hAnsi="Arial" w:cs="Arial"/>
                <w:b/>
                <w:sz w:val="20"/>
                <w:szCs w:val="20"/>
              </w:rPr>
              <w:t>:</w:t>
            </w:r>
          </w:p>
        </w:tc>
      </w:tr>
      <w:tr w:rsidR="00C055D6" w:rsidRPr="00460A6F" w14:paraId="6AA168E5" w14:textId="77777777" w:rsidTr="005154F3">
        <w:tc>
          <w:tcPr>
            <w:tcW w:w="9209" w:type="dxa"/>
          </w:tcPr>
          <w:p w14:paraId="6062D324" w14:textId="77777777" w:rsidR="0060672A" w:rsidRDefault="0060672A" w:rsidP="0060672A">
            <w:pPr>
              <w:widowControl w:val="0"/>
              <w:numPr>
                <w:ilvl w:val="0"/>
                <w:numId w:val="22"/>
              </w:numPr>
              <w:tabs>
                <w:tab w:val="left" w:pos="1134"/>
                <w:tab w:val="left" w:pos="1276"/>
                <w:tab w:val="left" w:pos="2552"/>
                <w:tab w:val="left" w:pos="4451"/>
                <w:tab w:val="left" w:pos="5351"/>
              </w:tabs>
              <w:suppressAutoHyphens/>
              <w:autoSpaceDE w:val="0"/>
              <w:jc w:val="both"/>
              <w:rPr>
                <w:rFonts w:ascii="Arial" w:hAnsi="Arial" w:cs="Arial"/>
                <w:sz w:val="20"/>
                <w:szCs w:val="20"/>
              </w:rPr>
            </w:pPr>
            <w:r w:rsidRPr="0060672A">
              <w:rPr>
                <w:rFonts w:ascii="Arial" w:hAnsi="Arial" w:cs="Arial"/>
                <w:sz w:val="20"/>
                <w:szCs w:val="20"/>
              </w:rPr>
              <w:t>ceļa horizontālo apzīmējumu uzklāšana ar plastiskiem materiāliem</w:t>
            </w:r>
            <w:r>
              <w:rPr>
                <w:rFonts w:ascii="Arial" w:hAnsi="Arial" w:cs="Arial"/>
                <w:sz w:val="20"/>
                <w:szCs w:val="20"/>
              </w:rPr>
              <w:t>;</w:t>
            </w:r>
          </w:p>
          <w:p w14:paraId="2F0EECDB" w14:textId="41F91F88" w:rsidR="00C055D6" w:rsidRPr="00757A9D" w:rsidRDefault="0060672A" w:rsidP="0060672A">
            <w:pPr>
              <w:widowControl w:val="0"/>
              <w:numPr>
                <w:ilvl w:val="0"/>
                <w:numId w:val="22"/>
              </w:numPr>
              <w:tabs>
                <w:tab w:val="left" w:pos="1134"/>
                <w:tab w:val="left" w:pos="1276"/>
                <w:tab w:val="left" w:pos="2552"/>
                <w:tab w:val="left" w:pos="4451"/>
                <w:tab w:val="left" w:pos="5351"/>
              </w:tabs>
              <w:suppressAutoHyphens/>
              <w:autoSpaceDE w:val="0"/>
              <w:jc w:val="both"/>
              <w:rPr>
                <w:rFonts w:ascii="Arial" w:hAnsi="Arial" w:cs="Arial"/>
                <w:sz w:val="20"/>
                <w:szCs w:val="20"/>
              </w:rPr>
            </w:pPr>
            <w:r w:rsidRPr="0060672A">
              <w:rPr>
                <w:rFonts w:ascii="Arial" w:hAnsi="Arial" w:cs="Arial"/>
                <w:sz w:val="20"/>
                <w:szCs w:val="20"/>
              </w:rPr>
              <w:t>ceļa horizontālo apzīmējumu uzklāšana ar krāsu</w:t>
            </w:r>
            <w:r w:rsidR="00405CE9">
              <w:rPr>
                <w:rFonts w:ascii="Arial" w:hAnsi="Arial" w:cs="Arial"/>
                <w:sz w:val="20"/>
                <w:szCs w:val="20"/>
              </w:rPr>
              <w:t>.</w:t>
            </w:r>
          </w:p>
        </w:tc>
      </w:tr>
    </w:tbl>
    <w:p w14:paraId="389AF538" w14:textId="77777777" w:rsidR="00B47A53" w:rsidRPr="00460A6F" w:rsidRDefault="00B47A53" w:rsidP="00372474">
      <w:pPr>
        <w:spacing w:after="0" w:line="240" w:lineRule="auto"/>
        <w:jc w:val="both"/>
        <w:rPr>
          <w:rFonts w:ascii="Arial" w:eastAsia="Times New Roman" w:hAnsi="Arial" w:cs="Arial"/>
          <w:sz w:val="20"/>
          <w:szCs w:val="20"/>
        </w:rPr>
      </w:pPr>
    </w:p>
    <w:p w14:paraId="00024B4C" w14:textId="1E69AC1A" w:rsidR="00C516E1" w:rsidRPr="00460A6F" w:rsidRDefault="00C516E1" w:rsidP="00372474">
      <w:pPr>
        <w:spacing w:after="0" w:line="240" w:lineRule="auto"/>
        <w:jc w:val="center"/>
        <w:rPr>
          <w:rFonts w:ascii="Arial" w:eastAsia="Times New Roman" w:hAnsi="Arial" w:cs="Arial"/>
          <w:b/>
          <w:bCs/>
          <w:sz w:val="20"/>
          <w:szCs w:val="20"/>
        </w:rPr>
      </w:pPr>
      <w:r w:rsidRPr="00460A6F">
        <w:rPr>
          <w:rFonts w:ascii="Arial" w:eastAsia="Times New Roman" w:hAnsi="Arial" w:cs="Arial"/>
          <w:b/>
          <w:sz w:val="20"/>
          <w:szCs w:val="20"/>
        </w:rPr>
        <w:t xml:space="preserve">2. </w:t>
      </w:r>
      <w:r w:rsidRPr="00460A6F">
        <w:rPr>
          <w:rFonts w:ascii="Arial" w:eastAsia="Times New Roman" w:hAnsi="Arial" w:cs="Arial"/>
          <w:b/>
          <w:bCs/>
          <w:sz w:val="20"/>
          <w:szCs w:val="20"/>
        </w:rPr>
        <w:t>Prasības veicamā darba izpildē, pieņemšanā un kvalitātes kontrolē</w:t>
      </w:r>
    </w:p>
    <w:p w14:paraId="730F4A8B" w14:textId="77777777" w:rsidR="00C516E1" w:rsidRPr="00460A6F" w:rsidRDefault="00C516E1" w:rsidP="00372474">
      <w:pPr>
        <w:spacing w:after="0" w:line="240" w:lineRule="auto"/>
        <w:jc w:val="both"/>
        <w:rPr>
          <w:rFonts w:ascii="Arial" w:eastAsia="Times New Roman" w:hAnsi="Arial" w:cs="Arial"/>
          <w:b/>
          <w:bCs/>
          <w:sz w:val="20"/>
          <w:szCs w:val="20"/>
        </w:rPr>
      </w:pPr>
    </w:p>
    <w:p w14:paraId="12AC23B7" w14:textId="3E81EEFA" w:rsidR="0041397A" w:rsidRPr="00460A6F" w:rsidRDefault="0041397A" w:rsidP="00372474">
      <w:pPr>
        <w:spacing w:after="0" w:line="240" w:lineRule="auto"/>
        <w:jc w:val="both"/>
        <w:rPr>
          <w:rFonts w:ascii="Arial" w:eastAsia="Times New Roman" w:hAnsi="Arial" w:cs="Arial"/>
          <w:b/>
          <w:bCs/>
          <w:sz w:val="20"/>
          <w:szCs w:val="20"/>
        </w:rPr>
      </w:pPr>
      <w:r w:rsidRPr="00460A6F">
        <w:rPr>
          <w:rFonts w:ascii="Arial" w:eastAsia="Times New Roman" w:hAnsi="Arial" w:cs="Arial"/>
          <w:b/>
          <w:bCs/>
          <w:sz w:val="20"/>
          <w:szCs w:val="20"/>
        </w:rPr>
        <w:t xml:space="preserve">2.1. </w:t>
      </w:r>
      <w:r w:rsidR="00D2605E" w:rsidRPr="00460A6F">
        <w:rPr>
          <w:rFonts w:ascii="Arial" w:eastAsia="Times New Roman" w:hAnsi="Arial" w:cs="Arial"/>
          <w:b/>
          <w:bCs/>
          <w:sz w:val="20"/>
          <w:szCs w:val="20"/>
        </w:rPr>
        <w:t xml:space="preserve">Izpildītājam veicot darbu jāievēro </w:t>
      </w:r>
      <w:r w:rsidR="00E51358" w:rsidRPr="00460A6F">
        <w:rPr>
          <w:rFonts w:ascii="Arial" w:eastAsia="Times New Roman" w:hAnsi="Arial" w:cs="Arial"/>
          <w:b/>
          <w:bCs/>
          <w:sz w:val="20"/>
          <w:szCs w:val="20"/>
        </w:rPr>
        <w:t>uz</w:t>
      </w:r>
      <w:r w:rsidR="00D2605E" w:rsidRPr="00460A6F">
        <w:rPr>
          <w:rFonts w:ascii="Arial" w:eastAsia="Times New Roman" w:hAnsi="Arial" w:cs="Arial"/>
          <w:b/>
          <w:bCs/>
          <w:sz w:val="20"/>
          <w:szCs w:val="20"/>
        </w:rPr>
        <w:t xml:space="preserve"> darba izpildi </w:t>
      </w:r>
      <w:r w:rsidR="00E51358" w:rsidRPr="00460A6F">
        <w:rPr>
          <w:rFonts w:ascii="Arial" w:eastAsia="Times New Roman" w:hAnsi="Arial" w:cs="Arial"/>
          <w:b/>
          <w:bCs/>
          <w:sz w:val="20"/>
          <w:szCs w:val="20"/>
        </w:rPr>
        <w:t>attiecināmi</w:t>
      </w:r>
      <w:r w:rsidR="00D2605E" w:rsidRPr="00460A6F">
        <w:rPr>
          <w:rFonts w:ascii="Arial" w:eastAsia="Times New Roman" w:hAnsi="Arial" w:cs="Arial"/>
          <w:b/>
          <w:bCs/>
          <w:sz w:val="20"/>
          <w:szCs w:val="20"/>
        </w:rPr>
        <w:t xml:space="preserve"> Latvijas Republikas un Liepājas pašvaldības normatīvie akti, tajā skaitā</w:t>
      </w:r>
      <w:r w:rsidRPr="00460A6F">
        <w:rPr>
          <w:rFonts w:ascii="Arial" w:eastAsia="Times New Roman" w:hAnsi="Arial" w:cs="Arial"/>
          <w:b/>
          <w:bCs/>
          <w:sz w:val="20"/>
          <w:szCs w:val="20"/>
        </w:rPr>
        <w:t>:</w:t>
      </w:r>
    </w:p>
    <w:p w14:paraId="2AFF8171" w14:textId="77777777" w:rsidR="00514580" w:rsidRPr="000C245D" w:rsidRDefault="00514580" w:rsidP="000C245D">
      <w:pPr>
        <w:pStyle w:val="Pamatteksts"/>
        <w:numPr>
          <w:ilvl w:val="0"/>
          <w:numId w:val="21"/>
        </w:numPr>
        <w:tabs>
          <w:tab w:val="clear" w:pos="360"/>
          <w:tab w:val="left" w:pos="851"/>
          <w:tab w:val="left" w:pos="1134"/>
        </w:tabs>
        <w:autoSpaceDE w:val="0"/>
        <w:ind w:left="850" w:hanging="425"/>
        <w:jc w:val="both"/>
        <w:rPr>
          <w:rFonts w:ascii="Arial" w:hAnsi="Arial" w:cs="Arial"/>
        </w:rPr>
      </w:pPr>
      <w:r w:rsidRPr="000C245D">
        <w:rPr>
          <w:rFonts w:ascii="Arial" w:hAnsi="Arial" w:cs="Arial"/>
        </w:rPr>
        <w:t>Būvniecības likums;</w:t>
      </w:r>
    </w:p>
    <w:p w14:paraId="27158BE4" w14:textId="77777777" w:rsidR="00514580" w:rsidRPr="000C245D" w:rsidRDefault="00514580" w:rsidP="000C245D">
      <w:pPr>
        <w:pStyle w:val="Pamatteksts"/>
        <w:numPr>
          <w:ilvl w:val="0"/>
          <w:numId w:val="21"/>
        </w:numPr>
        <w:tabs>
          <w:tab w:val="clear" w:pos="360"/>
          <w:tab w:val="left" w:pos="851"/>
          <w:tab w:val="left" w:pos="1134"/>
        </w:tabs>
        <w:autoSpaceDE w:val="0"/>
        <w:ind w:left="850" w:hanging="425"/>
        <w:jc w:val="both"/>
        <w:rPr>
          <w:rFonts w:ascii="Arial" w:hAnsi="Arial" w:cs="Arial"/>
        </w:rPr>
      </w:pPr>
      <w:hyperlink r:id="rId6" w:tgtFrame="_blank" w:tooltip="http://likumi.lv//doc.php?id=269069" w:history="1">
        <w:r w:rsidRPr="000C245D">
          <w:rPr>
            <w:rFonts w:ascii="Arial" w:hAnsi="Arial" w:cs="Arial"/>
          </w:rPr>
          <w:t>Ministru kabineta 2014.gada 19.augusta noteikumi Nr.500 "Vispārīgie būvnoteikumi"</w:t>
        </w:r>
      </w:hyperlink>
      <w:r w:rsidRPr="000C245D">
        <w:rPr>
          <w:rFonts w:ascii="Arial" w:hAnsi="Arial" w:cs="Arial"/>
        </w:rPr>
        <w:t>;</w:t>
      </w:r>
    </w:p>
    <w:p w14:paraId="00A47A61" w14:textId="77777777" w:rsidR="00514580" w:rsidRPr="000C245D" w:rsidRDefault="00514580" w:rsidP="000C245D">
      <w:pPr>
        <w:pStyle w:val="Pamatteksts"/>
        <w:numPr>
          <w:ilvl w:val="0"/>
          <w:numId w:val="21"/>
        </w:numPr>
        <w:tabs>
          <w:tab w:val="clear" w:pos="360"/>
          <w:tab w:val="left" w:pos="851"/>
          <w:tab w:val="left" w:pos="1134"/>
        </w:tabs>
        <w:autoSpaceDE w:val="0"/>
        <w:ind w:left="850" w:hanging="425"/>
        <w:jc w:val="both"/>
        <w:rPr>
          <w:rFonts w:ascii="Arial" w:hAnsi="Arial" w:cs="Arial"/>
        </w:rPr>
      </w:pPr>
      <w:r w:rsidRPr="000C245D">
        <w:rPr>
          <w:rFonts w:ascii="Arial" w:hAnsi="Arial" w:cs="Arial"/>
        </w:rPr>
        <w:t>Ministru kabineta 2014.gada 14.oktobra noteikumi Nr.633 “Autoceļu un ielu būvnoteikumi”;</w:t>
      </w:r>
    </w:p>
    <w:p w14:paraId="40F798D4" w14:textId="77777777" w:rsidR="00514580" w:rsidRPr="007D7992" w:rsidRDefault="00514580" w:rsidP="000C245D">
      <w:pPr>
        <w:pStyle w:val="Pamatteksts"/>
        <w:numPr>
          <w:ilvl w:val="0"/>
          <w:numId w:val="21"/>
        </w:numPr>
        <w:tabs>
          <w:tab w:val="clear" w:pos="360"/>
          <w:tab w:val="left" w:pos="851"/>
          <w:tab w:val="left" w:pos="1134"/>
        </w:tabs>
        <w:autoSpaceDE w:val="0"/>
        <w:ind w:left="850" w:hanging="425"/>
        <w:jc w:val="both"/>
        <w:rPr>
          <w:rFonts w:ascii="Arial" w:hAnsi="Arial" w:cs="Arial"/>
        </w:rPr>
      </w:pPr>
      <w:r w:rsidRPr="007D7992">
        <w:rPr>
          <w:rFonts w:ascii="Arial" w:hAnsi="Arial" w:cs="Arial"/>
        </w:rPr>
        <w:t>Latvijas valsts standartos izvirzītās prasības;</w:t>
      </w:r>
    </w:p>
    <w:p w14:paraId="77495223" w14:textId="688DE18B" w:rsidR="00275E22" w:rsidRPr="007D7992" w:rsidRDefault="00275E22" w:rsidP="000C245D">
      <w:pPr>
        <w:pStyle w:val="Pamatteksts"/>
        <w:numPr>
          <w:ilvl w:val="0"/>
          <w:numId w:val="21"/>
        </w:numPr>
        <w:tabs>
          <w:tab w:val="clear" w:pos="360"/>
          <w:tab w:val="left" w:pos="851"/>
          <w:tab w:val="left" w:pos="1134"/>
        </w:tabs>
        <w:autoSpaceDE w:val="0"/>
        <w:ind w:left="850" w:hanging="425"/>
        <w:jc w:val="both"/>
        <w:rPr>
          <w:rFonts w:ascii="Arial" w:hAnsi="Arial" w:cs="Arial"/>
        </w:rPr>
      </w:pPr>
      <w:bookmarkStart w:id="0" w:name="_Hlk186805331"/>
      <w:r w:rsidRPr="007D7992">
        <w:rPr>
          <w:rFonts w:ascii="Arial" w:hAnsi="Arial" w:cs="Arial"/>
        </w:rPr>
        <w:t>VSIA “Latvijas Valsts ceļi” 202</w:t>
      </w:r>
      <w:r w:rsidR="0004362B">
        <w:rPr>
          <w:rFonts w:ascii="Arial" w:hAnsi="Arial" w:cs="Arial"/>
        </w:rPr>
        <w:t>5</w:t>
      </w:r>
      <w:r w:rsidRPr="007D7992">
        <w:rPr>
          <w:rFonts w:ascii="Arial" w:hAnsi="Arial" w:cs="Arial"/>
        </w:rPr>
        <w:t xml:space="preserve">. gada </w:t>
      </w:r>
      <w:r w:rsidR="0004362B">
        <w:rPr>
          <w:rFonts w:ascii="Arial" w:hAnsi="Arial" w:cs="Arial"/>
        </w:rPr>
        <w:t>2</w:t>
      </w:r>
      <w:r w:rsidRPr="007D7992">
        <w:rPr>
          <w:rFonts w:ascii="Arial" w:hAnsi="Arial" w:cs="Arial"/>
        </w:rPr>
        <w:t>.</w:t>
      </w:r>
      <w:r w:rsidR="0004362B">
        <w:rPr>
          <w:rFonts w:ascii="Arial" w:hAnsi="Arial" w:cs="Arial"/>
        </w:rPr>
        <w:t>oktobrī</w:t>
      </w:r>
      <w:r w:rsidRPr="007D7992">
        <w:rPr>
          <w:rFonts w:ascii="Arial" w:hAnsi="Arial" w:cs="Arial"/>
        </w:rPr>
        <w:t xml:space="preserve"> Tehniskajā komisijā apstiprinātajās „Autoceļu būvdarbu specifikācijas ABS </w:t>
      </w:r>
      <w:bookmarkEnd w:id="0"/>
      <w:r w:rsidR="0004362B">
        <w:rPr>
          <w:rFonts w:ascii="Arial" w:hAnsi="Arial" w:cs="Arial"/>
        </w:rPr>
        <w:t>2026</w:t>
      </w:r>
      <w:r w:rsidR="00886190" w:rsidRPr="007D7992">
        <w:rPr>
          <w:rFonts w:ascii="Arial" w:hAnsi="Arial" w:cs="Arial"/>
        </w:rPr>
        <w:t>”</w:t>
      </w:r>
      <w:r w:rsidR="00405CE9">
        <w:rPr>
          <w:rFonts w:ascii="Arial" w:hAnsi="Arial" w:cs="Arial"/>
        </w:rPr>
        <w:t>;</w:t>
      </w:r>
    </w:p>
    <w:p w14:paraId="78DC43E9" w14:textId="68E01317" w:rsidR="00C055D6" w:rsidRPr="007D7992" w:rsidRDefault="00514580" w:rsidP="000C245D">
      <w:pPr>
        <w:pStyle w:val="Pamatteksts"/>
        <w:numPr>
          <w:ilvl w:val="0"/>
          <w:numId w:val="21"/>
        </w:numPr>
        <w:tabs>
          <w:tab w:val="clear" w:pos="360"/>
          <w:tab w:val="left" w:pos="851"/>
          <w:tab w:val="left" w:pos="1134"/>
        </w:tabs>
        <w:autoSpaceDE w:val="0"/>
        <w:ind w:left="850" w:hanging="425"/>
        <w:jc w:val="both"/>
        <w:rPr>
          <w:rFonts w:ascii="Arial" w:hAnsi="Arial" w:cs="Arial"/>
        </w:rPr>
      </w:pPr>
      <w:r w:rsidRPr="007D7992">
        <w:rPr>
          <w:rFonts w:ascii="Arial" w:hAnsi="Arial" w:cs="Arial"/>
        </w:rPr>
        <w:t>Būvniecības līgums.</w:t>
      </w:r>
    </w:p>
    <w:p w14:paraId="7AA340F2" w14:textId="77777777" w:rsidR="000C245D" w:rsidRPr="000C245D" w:rsidRDefault="000C245D" w:rsidP="000C245D">
      <w:pPr>
        <w:pStyle w:val="Pamatteksts"/>
        <w:tabs>
          <w:tab w:val="left" w:pos="851"/>
          <w:tab w:val="left" w:pos="1134"/>
        </w:tabs>
        <w:autoSpaceDE w:val="0"/>
        <w:ind w:left="850"/>
        <w:jc w:val="both"/>
        <w:rPr>
          <w:rFonts w:ascii="Arial" w:hAnsi="Arial" w:cs="Arial"/>
        </w:rPr>
      </w:pPr>
    </w:p>
    <w:p w14:paraId="1829D820" w14:textId="6B4ED44A" w:rsidR="00C516E1" w:rsidRPr="00460A6F" w:rsidRDefault="00563618" w:rsidP="00B60018">
      <w:pPr>
        <w:pStyle w:val="Pamatteksts"/>
        <w:tabs>
          <w:tab w:val="left" w:pos="426"/>
          <w:tab w:val="left" w:pos="851"/>
          <w:tab w:val="left" w:pos="1134"/>
        </w:tabs>
        <w:autoSpaceDE w:val="0"/>
        <w:ind w:left="142" w:hanging="142"/>
        <w:jc w:val="both"/>
        <w:rPr>
          <w:rFonts w:ascii="Arial" w:hAnsi="Arial" w:cs="Arial"/>
        </w:rPr>
      </w:pPr>
      <w:r w:rsidRPr="004329F8">
        <w:rPr>
          <w:rFonts w:ascii="Arial" w:hAnsi="Arial" w:cs="Arial"/>
          <w:b/>
          <w:bCs/>
        </w:rPr>
        <w:t>2.2.</w:t>
      </w:r>
      <w:r w:rsidRPr="00460A6F">
        <w:rPr>
          <w:rFonts w:ascii="Arial" w:hAnsi="Arial" w:cs="Arial"/>
        </w:rPr>
        <w:t xml:space="preserve"> </w:t>
      </w:r>
      <w:r w:rsidR="00C516E1" w:rsidRPr="00460A6F">
        <w:rPr>
          <w:rFonts w:ascii="Arial" w:hAnsi="Arial" w:cs="Arial"/>
          <w:bCs/>
        </w:rPr>
        <w:t>Gadījumos</w:t>
      </w:r>
      <w:r w:rsidR="00015537" w:rsidRPr="00460A6F">
        <w:rPr>
          <w:rFonts w:ascii="Arial" w:hAnsi="Arial" w:cs="Arial"/>
          <w:bCs/>
        </w:rPr>
        <w:t>, kad</w:t>
      </w:r>
      <w:r w:rsidR="00C516E1" w:rsidRPr="00460A6F">
        <w:rPr>
          <w:rFonts w:ascii="Arial" w:hAnsi="Arial" w:cs="Arial"/>
          <w:bCs/>
        </w:rPr>
        <w:t xml:space="preserve"> esošie</w:t>
      </w:r>
      <w:r w:rsidR="00D2605E" w:rsidRPr="00460A6F">
        <w:rPr>
          <w:rFonts w:ascii="Arial" w:hAnsi="Arial" w:cs="Arial"/>
          <w:bCs/>
        </w:rPr>
        <w:t xml:space="preserve"> darba izpildei attiecināmie Latvijas Republikas</w:t>
      </w:r>
      <w:r w:rsidR="00C516E1" w:rsidRPr="00460A6F">
        <w:rPr>
          <w:rFonts w:ascii="Arial" w:hAnsi="Arial" w:cs="Arial"/>
          <w:bCs/>
        </w:rPr>
        <w:t xml:space="preserve"> normatīvie akti </w:t>
      </w:r>
      <w:r w:rsidR="00E51358" w:rsidRPr="00460A6F">
        <w:rPr>
          <w:rFonts w:ascii="Arial" w:hAnsi="Arial" w:cs="Arial"/>
          <w:bCs/>
        </w:rPr>
        <w:t xml:space="preserve">vai Liepājas pilsētas pašvaldības normatīvie akti </w:t>
      </w:r>
      <w:r w:rsidR="00C516E1" w:rsidRPr="00460A6F">
        <w:rPr>
          <w:rFonts w:ascii="Arial" w:hAnsi="Arial" w:cs="Arial"/>
          <w:bCs/>
        </w:rPr>
        <w:t xml:space="preserve">tiek </w:t>
      </w:r>
      <w:r w:rsidR="00D2605E" w:rsidRPr="00460A6F">
        <w:rPr>
          <w:rFonts w:ascii="Arial" w:hAnsi="Arial" w:cs="Arial"/>
          <w:bCs/>
        </w:rPr>
        <w:t xml:space="preserve">aizstāti </w:t>
      </w:r>
      <w:r w:rsidR="00C516E1" w:rsidRPr="00460A6F">
        <w:rPr>
          <w:rFonts w:ascii="Arial" w:hAnsi="Arial" w:cs="Arial"/>
          <w:bCs/>
        </w:rPr>
        <w:t>vai papildināti ar jaunākiem, tad tiek piemērotas jaunākos normatīvajos aktos izvirzītās prasības.</w:t>
      </w:r>
    </w:p>
    <w:p w14:paraId="4B198BE3" w14:textId="3DB3CE03" w:rsidR="00C516E1" w:rsidRPr="00460A6F" w:rsidRDefault="00C516E1" w:rsidP="00C516E1">
      <w:pPr>
        <w:spacing w:after="0" w:line="240" w:lineRule="auto"/>
        <w:jc w:val="center"/>
        <w:rPr>
          <w:rFonts w:ascii="Arial" w:eastAsia="Times New Roman" w:hAnsi="Arial" w:cs="Arial"/>
          <w:sz w:val="20"/>
          <w:szCs w:val="20"/>
        </w:rPr>
      </w:pPr>
    </w:p>
    <w:p w14:paraId="3F3AA2FF" w14:textId="7C17E91F" w:rsidR="00383687" w:rsidRPr="00B60018" w:rsidRDefault="00383687" w:rsidP="00B60018">
      <w:pPr>
        <w:pStyle w:val="Sarakstarindkopa"/>
        <w:numPr>
          <w:ilvl w:val="0"/>
          <w:numId w:val="25"/>
        </w:numPr>
        <w:spacing w:after="0" w:line="240" w:lineRule="auto"/>
        <w:jc w:val="center"/>
        <w:rPr>
          <w:rFonts w:ascii="Arial" w:eastAsia="Times New Roman" w:hAnsi="Arial" w:cs="Arial"/>
          <w:b/>
          <w:bCs/>
          <w:sz w:val="20"/>
          <w:szCs w:val="20"/>
        </w:rPr>
      </w:pPr>
      <w:r w:rsidRPr="00B60018">
        <w:rPr>
          <w:rFonts w:ascii="Arial" w:eastAsia="Times New Roman" w:hAnsi="Arial" w:cs="Arial"/>
          <w:b/>
          <w:bCs/>
          <w:sz w:val="20"/>
          <w:szCs w:val="20"/>
        </w:rPr>
        <w:t>Darba izpildes noteikumi</w:t>
      </w:r>
    </w:p>
    <w:p w14:paraId="24C386D2" w14:textId="77777777" w:rsidR="00B60018" w:rsidRPr="00B60018" w:rsidRDefault="00B60018" w:rsidP="00B60018">
      <w:pPr>
        <w:spacing w:after="0" w:line="240" w:lineRule="auto"/>
        <w:jc w:val="center"/>
        <w:rPr>
          <w:rFonts w:ascii="Arial" w:eastAsia="Times New Roman" w:hAnsi="Arial" w:cs="Arial"/>
          <w:b/>
          <w:caps/>
          <w:sz w:val="20"/>
          <w:szCs w:val="20"/>
        </w:rPr>
      </w:pPr>
    </w:p>
    <w:p w14:paraId="7183652A" w14:textId="0598178B" w:rsidR="00080BDE" w:rsidRPr="006F06CC" w:rsidRDefault="005B2196" w:rsidP="00080BDE">
      <w:pPr>
        <w:pStyle w:val="Pamatteksts"/>
        <w:numPr>
          <w:ilvl w:val="1"/>
          <w:numId w:val="25"/>
        </w:numPr>
        <w:tabs>
          <w:tab w:val="left" w:pos="785"/>
        </w:tabs>
        <w:autoSpaceDE w:val="0"/>
        <w:jc w:val="both"/>
        <w:rPr>
          <w:rFonts w:ascii="Arial" w:hAnsi="Arial" w:cs="Arial"/>
        </w:rPr>
      </w:pPr>
      <w:r w:rsidRPr="005B2196">
        <w:rPr>
          <w:rFonts w:ascii="Arial" w:hAnsi="Arial" w:cs="Arial"/>
        </w:rPr>
        <w:t>Darbu</w:t>
      </w:r>
      <w:r w:rsidR="00514580" w:rsidRPr="006F06CC">
        <w:rPr>
          <w:rFonts w:ascii="Arial" w:hAnsi="Arial" w:cs="Arial"/>
        </w:rPr>
        <w:t xml:space="preserve"> apjoms un veids tiek noteikts kopīgi ar pasūtītāja pārstāvi pēc vajadzības, apsekojot ielu teritoriju un par konstatētiem veicamajiem darbiem sastādot darba uzdevumu (</w:t>
      </w:r>
      <w:r w:rsidR="00753C8A" w:rsidRPr="006F06CC">
        <w:rPr>
          <w:rFonts w:ascii="Arial" w:hAnsi="Arial" w:cs="Arial"/>
        </w:rPr>
        <w:t>1</w:t>
      </w:r>
      <w:r w:rsidR="00514580" w:rsidRPr="006F06CC">
        <w:rPr>
          <w:rFonts w:ascii="Arial" w:hAnsi="Arial" w:cs="Arial"/>
        </w:rPr>
        <w:t xml:space="preserve">.pielikums). </w:t>
      </w:r>
      <w:r w:rsidR="001755C7" w:rsidRPr="006F06CC">
        <w:rPr>
          <w:rFonts w:ascii="Arial" w:hAnsi="Arial" w:cs="Arial"/>
        </w:rPr>
        <w:t xml:space="preserve">Darba izpildes termiņš tiek noteikts Darba uzdevumā. </w:t>
      </w:r>
      <w:r w:rsidR="00514580" w:rsidRPr="006F06CC">
        <w:rPr>
          <w:rFonts w:ascii="Arial" w:hAnsi="Arial" w:cs="Arial"/>
        </w:rPr>
        <w:t xml:space="preserve"> Abpusēji parakstītais darba uzdevums kalpo par pamatu tajā norādīto darbu veikšanai. Darbs tiek uzskatīts par pabeigtu, pēc darba uzdevumā noteikto darbu pabeigšanas parakstot darbu nodošanas – pieņemšanas aktu (</w:t>
      </w:r>
      <w:r w:rsidR="00753C8A" w:rsidRPr="006F06CC">
        <w:rPr>
          <w:rFonts w:ascii="Arial" w:hAnsi="Arial" w:cs="Arial"/>
        </w:rPr>
        <w:t>2</w:t>
      </w:r>
      <w:r w:rsidR="00514580" w:rsidRPr="006F06CC">
        <w:rPr>
          <w:rFonts w:ascii="Arial" w:hAnsi="Arial" w:cs="Arial"/>
        </w:rPr>
        <w:t>.pielikums).</w:t>
      </w:r>
    </w:p>
    <w:p w14:paraId="2A0BA559" w14:textId="77777777" w:rsidR="00080BDE" w:rsidRPr="006F06CC" w:rsidRDefault="003700EB" w:rsidP="00080BDE">
      <w:pPr>
        <w:pStyle w:val="Pamatteksts"/>
        <w:numPr>
          <w:ilvl w:val="1"/>
          <w:numId w:val="25"/>
        </w:numPr>
        <w:tabs>
          <w:tab w:val="left" w:pos="785"/>
        </w:tabs>
        <w:autoSpaceDE w:val="0"/>
        <w:jc w:val="both"/>
        <w:rPr>
          <w:rFonts w:ascii="Arial" w:hAnsi="Arial" w:cs="Arial"/>
        </w:rPr>
      </w:pPr>
      <w:r w:rsidRPr="006F06CC">
        <w:rPr>
          <w:rFonts w:ascii="Arial" w:hAnsi="Arial" w:cs="Arial"/>
        </w:rPr>
        <w:t xml:space="preserve">Pirms Līguma izpildes uzsākšanas izpildītājam jāiesniedz Pasūtītājam saskaņošanai informācija par darbā pielietojamiem materiāliem, iesniedzot attiecīgo materiālu sertifikātus, atbilstības deklarācijas un citus pasūtītāja prasītos dokumentus, kas apliecina pielietojamā materiāla atbilstību un kvalitāti. Darbu veikšana bez pasūtītāja saskaņotiem materiāliem nav pieļaujama un netiek apmaksāta. </w:t>
      </w:r>
    </w:p>
    <w:p w14:paraId="7012D179" w14:textId="77777777" w:rsidR="00640B9C" w:rsidRPr="006F06CC" w:rsidRDefault="003700EB" w:rsidP="00640B9C">
      <w:pPr>
        <w:pStyle w:val="Pamatteksts"/>
        <w:numPr>
          <w:ilvl w:val="1"/>
          <w:numId w:val="25"/>
        </w:numPr>
        <w:tabs>
          <w:tab w:val="left" w:pos="785"/>
        </w:tabs>
        <w:autoSpaceDE w:val="0"/>
        <w:jc w:val="both"/>
        <w:rPr>
          <w:rFonts w:ascii="Arial" w:hAnsi="Arial" w:cs="Arial"/>
        </w:rPr>
      </w:pPr>
      <w:r w:rsidRPr="006F06CC">
        <w:rPr>
          <w:rFonts w:ascii="Arial" w:hAnsi="Arial" w:cs="Arial"/>
        </w:rPr>
        <w:t xml:space="preserve">Pasūtītājam ir </w:t>
      </w:r>
      <w:r w:rsidR="00514580" w:rsidRPr="006F06CC">
        <w:rPr>
          <w:rFonts w:ascii="Arial" w:hAnsi="Arial" w:cs="Arial"/>
        </w:rPr>
        <w:t xml:space="preserve">tiesības jebkurā laikā, bez iepriekšēja brīdinājuma, veikt izmantojamo materiālu paraugu noņemšanu </w:t>
      </w:r>
      <w:r w:rsidRPr="006F06CC">
        <w:rPr>
          <w:rFonts w:ascii="Arial" w:hAnsi="Arial" w:cs="Arial"/>
        </w:rPr>
        <w:t>Izpildītāja</w:t>
      </w:r>
      <w:r w:rsidR="00514580" w:rsidRPr="006F06CC">
        <w:rPr>
          <w:rFonts w:ascii="Arial" w:hAnsi="Arial" w:cs="Arial"/>
        </w:rPr>
        <w:t xml:space="preserve"> bāzes vai ražošanas vietā, vai materiālu iestrādes gaitā, lai veiktu to papildus kvalitātes pārbaudes;</w:t>
      </w:r>
    </w:p>
    <w:p w14:paraId="1BC6C10E" w14:textId="11BD4793" w:rsidR="00640B9C" w:rsidRPr="00EB210A" w:rsidRDefault="00640B9C" w:rsidP="00640B9C">
      <w:pPr>
        <w:pStyle w:val="Pamatteksts"/>
        <w:numPr>
          <w:ilvl w:val="1"/>
          <w:numId w:val="25"/>
        </w:numPr>
        <w:tabs>
          <w:tab w:val="left" w:pos="785"/>
        </w:tabs>
        <w:autoSpaceDE w:val="0"/>
        <w:jc w:val="both"/>
        <w:rPr>
          <w:rFonts w:ascii="Arial" w:hAnsi="Arial" w:cs="Arial"/>
        </w:rPr>
      </w:pPr>
      <w:r w:rsidRPr="006F06CC">
        <w:rPr>
          <w:rFonts w:ascii="Arial" w:hAnsi="Arial" w:cs="Arial"/>
        </w:rPr>
        <w:t xml:space="preserve">Horizontālo apzīmējumu </w:t>
      </w:r>
      <w:r w:rsidR="001755C7" w:rsidRPr="006F06CC">
        <w:rPr>
          <w:rFonts w:ascii="Arial" w:hAnsi="Arial" w:cs="Arial"/>
        </w:rPr>
        <w:t>atrašanās</w:t>
      </w:r>
      <w:r w:rsidRPr="006F06CC">
        <w:rPr>
          <w:rFonts w:ascii="Arial" w:hAnsi="Arial" w:cs="Arial"/>
        </w:rPr>
        <w:t xml:space="preserve"> vietas, to veidu un apjomu, jāizvēlas atbilstoši dabā </w:t>
      </w:r>
      <w:r w:rsidRPr="00EB210A">
        <w:rPr>
          <w:rFonts w:ascii="Arial" w:hAnsi="Arial" w:cs="Arial"/>
        </w:rPr>
        <w:t>konstatējamajiem iepriekš uzklātajiem marķējumiem, vai Pasūtītāja izsniegtām shēmām un norādījumiem.</w:t>
      </w:r>
    </w:p>
    <w:p w14:paraId="2190EA8E" w14:textId="5DAAA524" w:rsidR="00640B9C" w:rsidRPr="00EB210A" w:rsidRDefault="00023F72" w:rsidP="00023F72">
      <w:pPr>
        <w:pStyle w:val="Pamatteksts"/>
        <w:numPr>
          <w:ilvl w:val="1"/>
          <w:numId w:val="25"/>
        </w:numPr>
        <w:tabs>
          <w:tab w:val="left" w:pos="785"/>
        </w:tabs>
        <w:autoSpaceDE w:val="0"/>
        <w:jc w:val="both"/>
        <w:rPr>
          <w:rFonts w:ascii="Arial" w:hAnsi="Arial" w:cs="Arial"/>
        </w:rPr>
      </w:pPr>
      <w:r w:rsidRPr="00EB210A">
        <w:rPr>
          <w:rFonts w:ascii="Arial" w:hAnsi="Arial" w:cs="Arial"/>
        </w:rPr>
        <w:t>Iepriekš sagatavot</w:t>
      </w:r>
      <w:r w:rsidR="008B32A9" w:rsidRPr="00EB210A">
        <w:rPr>
          <w:rFonts w:ascii="Arial" w:hAnsi="Arial" w:cs="Arial"/>
        </w:rPr>
        <w:t>ie</w:t>
      </w:r>
      <w:r w:rsidRPr="00EB210A">
        <w:rPr>
          <w:rFonts w:ascii="Arial" w:hAnsi="Arial" w:cs="Arial"/>
        </w:rPr>
        <w:t>m</w:t>
      </w:r>
      <w:r w:rsidR="008B32A9" w:rsidRPr="00EB210A">
        <w:rPr>
          <w:rFonts w:ascii="Arial" w:hAnsi="Arial" w:cs="Arial"/>
        </w:rPr>
        <w:t xml:space="preserve"> termoplastiskajiem ceļa apzīmējumiem</w:t>
      </w:r>
      <w:r w:rsidRPr="00EB210A">
        <w:rPr>
          <w:rFonts w:ascii="Arial" w:hAnsi="Arial" w:cs="Arial"/>
        </w:rPr>
        <w:t xml:space="preserve"> "</w:t>
      </w:r>
      <w:proofErr w:type="spellStart"/>
      <w:r w:rsidRPr="00EB210A">
        <w:rPr>
          <w:rFonts w:ascii="Arial" w:hAnsi="Arial" w:cs="Arial"/>
        </w:rPr>
        <w:t>Geveko</w:t>
      </w:r>
      <w:proofErr w:type="spellEnd"/>
      <w:r w:rsidRPr="00EB210A">
        <w:rPr>
          <w:rFonts w:ascii="Arial" w:hAnsi="Arial" w:cs="Arial"/>
        </w:rPr>
        <w:t xml:space="preserve"> </w:t>
      </w:r>
      <w:proofErr w:type="spellStart"/>
      <w:r w:rsidRPr="00EB210A">
        <w:rPr>
          <w:rFonts w:ascii="Arial" w:hAnsi="Arial" w:cs="Arial"/>
        </w:rPr>
        <w:t>Premark</w:t>
      </w:r>
      <w:proofErr w:type="spellEnd"/>
      <w:r w:rsidRPr="00EB210A">
        <w:rPr>
          <w:rFonts w:ascii="Arial" w:hAnsi="Arial" w:cs="Arial"/>
        </w:rPr>
        <w:t>" vai tā ekvivalenta</w:t>
      </w:r>
      <w:r w:rsidR="008B32A9" w:rsidRPr="00EB210A">
        <w:rPr>
          <w:rFonts w:ascii="Arial" w:hAnsi="Arial" w:cs="Arial"/>
        </w:rPr>
        <w:t xml:space="preserve">m, kas paredzēti </w:t>
      </w:r>
      <w:r w:rsidRPr="00EB210A">
        <w:rPr>
          <w:rFonts w:ascii="Arial" w:hAnsi="Arial" w:cs="Arial"/>
        </w:rPr>
        <w:t>gājēju pārejas apzīmēšanai uz dabīgā akmens bruģa seguma</w:t>
      </w:r>
      <w:r w:rsidR="00640B9C" w:rsidRPr="00EB210A">
        <w:rPr>
          <w:rFonts w:ascii="Arial" w:hAnsi="Arial" w:cs="Arial"/>
        </w:rPr>
        <w:t xml:space="preserve"> noteiktas šādas prasības:</w:t>
      </w:r>
    </w:p>
    <w:p w14:paraId="5E83827A" w14:textId="129B78AD" w:rsidR="00640B9C" w:rsidRPr="00EB210A" w:rsidRDefault="008B32A9" w:rsidP="00821D91">
      <w:pPr>
        <w:pStyle w:val="Pamatteksts"/>
        <w:numPr>
          <w:ilvl w:val="2"/>
          <w:numId w:val="25"/>
        </w:numPr>
        <w:tabs>
          <w:tab w:val="left" w:pos="1134"/>
        </w:tabs>
        <w:autoSpaceDE w:val="0"/>
        <w:ind w:left="1134"/>
        <w:jc w:val="both"/>
        <w:rPr>
          <w:rFonts w:ascii="Arial" w:hAnsi="Arial" w:cs="Arial"/>
        </w:rPr>
      </w:pPr>
      <w:r w:rsidRPr="00EB210A">
        <w:rPr>
          <w:rFonts w:ascii="Arial" w:hAnsi="Arial" w:cs="Arial"/>
        </w:rPr>
        <w:t xml:space="preserve">Apzīmējumam </w:t>
      </w:r>
      <w:r w:rsidR="00640B9C" w:rsidRPr="00EB210A">
        <w:rPr>
          <w:rFonts w:ascii="Arial" w:hAnsi="Arial" w:cs="Arial"/>
        </w:rPr>
        <w:t>jābūt paredzētam dabīgā akmens bruģa seguma marķēšanai;</w:t>
      </w:r>
    </w:p>
    <w:p w14:paraId="15C4A73A" w14:textId="474F7F83" w:rsidR="00640B9C" w:rsidRDefault="008B32A9" w:rsidP="00821D91">
      <w:pPr>
        <w:pStyle w:val="Pamatteksts"/>
        <w:numPr>
          <w:ilvl w:val="2"/>
          <w:numId w:val="25"/>
        </w:numPr>
        <w:tabs>
          <w:tab w:val="left" w:pos="1134"/>
        </w:tabs>
        <w:autoSpaceDE w:val="0"/>
        <w:ind w:left="1134"/>
        <w:jc w:val="both"/>
        <w:rPr>
          <w:rFonts w:ascii="Arial" w:hAnsi="Arial" w:cs="Arial"/>
        </w:rPr>
      </w:pPr>
      <w:r w:rsidRPr="00EB210A">
        <w:rPr>
          <w:rFonts w:ascii="Arial" w:hAnsi="Arial" w:cs="Arial"/>
        </w:rPr>
        <w:t xml:space="preserve">Apzīmējuma </w:t>
      </w:r>
      <w:r w:rsidR="00640B9C" w:rsidRPr="00EB210A">
        <w:rPr>
          <w:rFonts w:ascii="Arial" w:hAnsi="Arial" w:cs="Arial"/>
        </w:rPr>
        <w:t>uzklāšana jāveic atbilstoši ražotāja rekomendācijām un izmantojot ražotāja</w:t>
      </w:r>
      <w:r w:rsidR="00640B9C" w:rsidRPr="00640B9C">
        <w:rPr>
          <w:rFonts w:ascii="Arial" w:hAnsi="Arial" w:cs="Arial"/>
        </w:rPr>
        <w:t xml:space="preserve"> rekomendētu seguma gruntējumu;</w:t>
      </w:r>
    </w:p>
    <w:p w14:paraId="0C3A3153" w14:textId="3A509CF5" w:rsidR="00640B9C" w:rsidRDefault="008B32A9" w:rsidP="00821D91">
      <w:pPr>
        <w:pStyle w:val="Pamatteksts"/>
        <w:numPr>
          <w:ilvl w:val="2"/>
          <w:numId w:val="25"/>
        </w:numPr>
        <w:tabs>
          <w:tab w:val="left" w:pos="1134"/>
        </w:tabs>
        <w:autoSpaceDE w:val="0"/>
        <w:ind w:left="1134"/>
        <w:jc w:val="both"/>
        <w:rPr>
          <w:rFonts w:ascii="Arial" w:hAnsi="Arial" w:cs="Arial"/>
        </w:rPr>
      </w:pPr>
      <w:r>
        <w:rPr>
          <w:rFonts w:ascii="Arial" w:hAnsi="Arial" w:cs="Arial"/>
        </w:rPr>
        <w:t>Apzīmēju</w:t>
      </w:r>
      <w:r w:rsidRPr="00640B9C">
        <w:rPr>
          <w:rFonts w:ascii="Arial" w:hAnsi="Arial" w:cs="Arial"/>
        </w:rPr>
        <w:t>mam</w:t>
      </w:r>
      <w:r>
        <w:rPr>
          <w:rFonts w:ascii="Arial" w:hAnsi="Arial" w:cs="Arial"/>
        </w:rPr>
        <w:t xml:space="preserve"> </w:t>
      </w:r>
      <w:r w:rsidR="00640B9C" w:rsidRPr="00640B9C">
        <w:rPr>
          <w:rFonts w:ascii="Arial" w:hAnsi="Arial" w:cs="Arial"/>
        </w:rPr>
        <w:t xml:space="preserve"> ir augsta mehāniskā izturība un tas paredzēts izmantošanai uz ielu brauktuvēm; </w:t>
      </w:r>
    </w:p>
    <w:p w14:paraId="6B01A745" w14:textId="41A22697" w:rsidR="00640B9C" w:rsidRDefault="008B32A9" w:rsidP="00821D91">
      <w:pPr>
        <w:pStyle w:val="Pamatteksts"/>
        <w:numPr>
          <w:ilvl w:val="2"/>
          <w:numId w:val="25"/>
        </w:numPr>
        <w:tabs>
          <w:tab w:val="left" w:pos="1134"/>
        </w:tabs>
        <w:autoSpaceDE w:val="0"/>
        <w:ind w:left="1134"/>
        <w:jc w:val="both"/>
        <w:rPr>
          <w:rFonts w:ascii="Arial" w:hAnsi="Arial" w:cs="Arial"/>
        </w:rPr>
      </w:pPr>
      <w:r>
        <w:rPr>
          <w:rFonts w:ascii="Arial" w:hAnsi="Arial" w:cs="Arial"/>
        </w:rPr>
        <w:t>Apzīmēju</w:t>
      </w:r>
      <w:r w:rsidRPr="00640B9C">
        <w:rPr>
          <w:rFonts w:ascii="Arial" w:hAnsi="Arial" w:cs="Arial"/>
        </w:rPr>
        <w:t>mam</w:t>
      </w:r>
      <w:r>
        <w:rPr>
          <w:rFonts w:ascii="Arial" w:hAnsi="Arial" w:cs="Arial"/>
        </w:rPr>
        <w:t xml:space="preserve"> </w:t>
      </w:r>
      <w:r w:rsidR="00640B9C" w:rsidRPr="00640B9C">
        <w:rPr>
          <w:rFonts w:ascii="Arial" w:hAnsi="Arial" w:cs="Arial"/>
        </w:rPr>
        <w:t xml:space="preserve"> jānodrošina visas standartos noteiktās </w:t>
      </w:r>
      <w:proofErr w:type="spellStart"/>
      <w:r w:rsidR="00640B9C" w:rsidRPr="00640B9C">
        <w:rPr>
          <w:rFonts w:ascii="Arial" w:hAnsi="Arial" w:cs="Arial"/>
        </w:rPr>
        <w:t>atstarojamības</w:t>
      </w:r>
      <w:proofErr w:type="spellEnd"/>
      <w:r w:rsidR="00640B9C" w:rsidRPr="00640B9C">
        <w:rPr>
          <w:rFonts w:ascii="Arial" w:hAnsi="Arial" w:cs="Arial"/>
        </w:rPr>
        <w:t xml:space="preserve"> īpašības.</w:t>
      </w:r>
    </w:p>
    <w:p w14:paraId="1C7FA395" w14:textId="33647F11" w:rsidR="008B32A9" w:rsidRDefault="008B32A9" w:rsidP="00093F48">
      <w:pPr>
        <w:pStyle w:val="Pamatteksts"/>
        <w:numPr>
          <w:ilvl w:val="1"/>
          <w:numId w:val="25"/>
        </w:numPr>
        <w:tabs>
          <w:tab w:val="left" w:pos="709"/>
        </w:tabs>
        <w:autoSpaceDE w:val="0"/>
        <w:ind w:left="567" w:hanging="567"/>
        <w:jc w:val="both"/>
        <w:rPr>
          <w:rFonts w:ascii="Arial" w:hAnsi="Arial" w:cs="Arial"/>
        </w:rPr>
      </w:pPr>
      <w:r w:rsidRPr="008B32A9">
        <w:rPr>
          <w:rFonts w:ascii="Arial" w:hAnsi="Arial" w:cs="Arial"/>
        </w:rPr>
        <w:t>Individuāli izgatavotu termoplastisku ceļa apzīmējumu vai simbolu uzklāšana</w:t>
      </w:r>
      <w:r>
        <w:rPr>
          <w:rFonts w:ascii="Arial" w:hAnsi="Arial" w:cs="Arial"/>
        </w:rPr>
        <w:t xml:space="preserve"> ietver nestandarta ceļa apzīmējumu vai simbolu izgatavošanu, atbilstoši pasūtītāja norādījumiem, saska</w:t>
      </w:r>
      <w:r w:rsidR="00300FA2">
        <w:rPr>
          <w:rFonts w:ascii="Arial" w:hAnsi="Arial" w:cs="Arial"/>
        </w:rPr>
        <w:t xml:space="preserve">ņojot to </w:t>
      </w:r>
      <w:proofErr w:type="spellStart"/>
      <w:r w:rsidR="00300FA2">
        <w:rPr>
          <w:rFonts w:ascii="Arial" w:hAnsi="Arial" w:cs="Arial"/>
        </w:rPr>
        <w:t>vizuali</w:t>
      </w:r>
      <w:r w:rsidR="001F2E45">
        <w:rPr>
          <w:rFonts w:ascii="Arial" w:hAnsi="Arial" w:cs="Arial"/>
        </w:rPr>
        <w:t>z</w:t>
      </w:r>
      <w:r w:rsidR="00300FA2">
        <w:rPr>
          <w:rFonts w:ascii="Arial" w:hAnsi="Arial" w:cs="Arial"/>
        </w:rPr>
        <w:t>āciju</w:t>
      </w:r>
      <w:proofErr w:type="spellEnd"/>
      <w:r w:rsidR="00300FA2">
        <w:rPr>
          <w:rFonts w:ascii="Arial" w:hAnsi="Arial" w:cs="Arial"/>
        </w:rPr>
        <w:t xml:space="preserve"> pirms </w:t>
      </w:r>
      <w:r>
        <w:rPr>
          <w:rFonts w:ascii="Arial" w:hAnsi="Arial" w:cs="Arial"/>
        </w:rPr>
        <w:t xml:space="preserve">izgatavošanas. Marķējuma uzklāšana </w:t>
      </w:r>
      <w:r w:rsidR="00300FA2">
        <w:rPr>
          <w:rFonts w:ascii="Arial" w:hAnsi="Arial" w:cs="Arial"/>
        </w:rPr>
        <w:t>jāparedz atbilstoši ražotāja norādījumiem</w:t>
      </w:r>
      <w:r w:rsidR="00093F48">
        <w:rPr>
          <w:rFonts w:ascii="Arial" w:hAnsi="Arial" w:cs="Arial"/>
        </w:rPr>
        <w:t>.</w:t>
      </w:r>
    </w:p>
    <w:p w14:paraId="5C71EADB" w14:textId="77777777" w:rsidR="00FE3B3F" w:rsidRPr="004F02B1" w:rsidRDefault="00514580" w:rsidP="00FE3B3F">
      <w:pPr>
        <w:pStyle w:val="Pamatteksts"/>
        <w:numPr>
          <w:ilvl w:val="1"/>
          <w:numId w:val="25"/>
        </w:numPr>
        <w:tabs>
          <w:tab w:val="left" w:pos="709"/>
        </w:tabs>
        <w:autoSpaceDE w:val="0"/>
        <w:ind w:left="567" w:hanging="567"/>
        <w:jc w:val="both"/>
        <w:rPr>
          <w:rFonts w:ascii="Arial" w:hAnsi="Arial" w:cs="Arial"/>
        </w:rPr>
      </w:pPr>
      <w:r w:rsidRPr="004F02B1">
        <w:rPr>
          <w:rFonts w:ascii="Arial" w:hAnsi="Arial" w:cs="Arial"/>
        </w:rPr>
        <w:t xml:space="preserve">Būvdarbu laikā </w:t>
      </w:r>
      <w:r w:rsidR="00EA2E5B" w:rsidRPr="004F02B1">
        <w:rPr>
          <w:rFonts w:ascii="Arial" w:hAnsi="Arial" w:cs="Arial"/>
        </w:rPr>
        <w:t>Izpildītājs</w:t>
      </w:r>
      <w:r w:rsidRPr="004F02B1">
        <w:rPr>
          <w:rFonts w:ascii="Arial" w:hAnsi="Arial" w:cs="Arial"/>
        </w:rPr>
        <w:t xml:space="preserve"> īsteno un nodrošina radušos atkritumu utilizāciju normatīvajos aktos noteiktajā kārtībā, ievērojot vides aizsardzības prasībām atbilstošus atkritumu apsaimniekošanas principus.</w:t>
      </w:r>
    </w:p>
    <w:p w14:paraId="461EF009" w14:textId="5F774088" w:rsidR="0041397A" w:rsidRDefault="00015537" w:rsidP="00080BDE">
      <w:pPr>
        <w:pStyle w:val="Sarakstarindkopa"/>
        <w:numPr>
          <w:ilvl w:val="0"/>
          <w:numId w:val="25"/>
        </w:numPr>
        <w:spacing w:after="0" w:line="240" w:lineRule="auto"/>
        <w:jc w:val="center"/>
        <w:rPr>
          <w:rFonts w:ascii="Arial" w:eastAsia="Times New Roman" w:hAnsi="Arial" w:cs="Arial"/>
          <w:b/>
          <w:sz w:val="20"/>
          <w:szCs w:val="20"/>
        </w:rPr>
      </w:pPr>
      <w:r w:rsidRPr="00B60018">
        <w:rPr>
          <w:rFonts w:ascii="Arial" w:eastAsia="Times New Roman" w:hAnsi="Arial" w:cs="Arial"/>
          <w:b/>
          <w:sz w:val="20"/>
          <w:szCs w:val="20"/>
        </w:rPr>
        <w:lastRenderedPageBreak/>
        <w:t>Pielikumi</w:t>
      </w:r>
    </w:p>
    <w:p w14:paraId="7CF38475" w14:textId="77777777" w:rsidR="00E949E3" w:rsidRPr="00E949E3" w:rsidRDefault="00E949E3" w:rsidP="00E949E3">
      <w:pPr>
        <w:spacing w:after="0" w:line="240" w:lineRule="auto"/>
        <w:jc w:val="center"/>
        <w:rPr>
          <w:rFonts w:ascii="Arial" w:eastAsia="Times New Roman" w:hAnsi="Arial" w:cs="Arial"/>
          <w:b/>
          <w:sz w:val="20"/>
          <w:szCs w:val="20"/>
        </w:rPr>
      </w:pPr>
    </w:p>
    <w:p w14:paraId="7974B7DA" w14:textId="335EBBB0" w:rsidR="00BF673B" w:rsidRPr="00BF673B" w:rsidRDefault="00BF673B" w:rsidP="00BF673B">
      <w:pPr>
        <w:spacing w:after="0" w:line="240" w:lineRule="auto"/>
        <w:jc w:val="both"/>
        <w:rPr>
          <w:rFonts w:ascii="Arial" w:eastAsia="Times New Roman" w:hAnsi="Arial" w:cs="Arial"/>
          <w:sz w:val="20"/>
          <w:szCs w:val="20"/>
        </w:rPr>
      </w:pPr>
      <w:r w:rsidRPr="00BF673B">
        <w:rPr>
          <w:rFonts w:ascii="Arial" w:eastAsia="Times New Roman" w:hAnsi="Arial" w:cs="Arial"/>
          <w:b/>
          <w:bCs/>
          <w:sz w:val="20"/>
          <w:szCs w:val="20"/>
        </w:rPr>
        <w:t>1.pielikums</w:t>
      </w:r>
      <w:r>
        <w:rPr>
          <w:rFonts w:ascii="Arial" w:eastAsia="Times New Roman" w:hAnsi="Arial" w:cs="Arial"/>
          <w:sz w:val="20"/>
          <w:szCs w:val="20"/>
        </w:rPr>
        <w:tab/>
      </w:r>
      <w:r w:rsidRPr="00BF673B">
        <w:rPr>
          <w:rFonts w:ascii="Arial" w:eastAsia="Times New Roman" w:hAnsi="Arial" w:cs="Arial"/>
          <w:sz w:val="20"/>
          <w:szCs w:val="20"/>
        </w:rPr>
        <w:t>Darba uzdevuma forma</w:t>
      </w:r>
    </w:p>
    <w:p w14:paraId="0DBE2281" w14:textId="77777777" w:rsidR="00BF673B" w:rsidRPr="00BF673B" w:rsidRDefault="00BF673B" w:rsidP="00BF673B">
      <w:pPr>
        <w:spacing w:after="0" w:line="240" w:lineRule="auto"/>
        <w:jc w:val="both"/>
        <w:rPr>
          <w:rFonts w:ascii="Arial" w:eastAsia="Times New Roman" w:hAnsi="Arial" w:cs="Arial"/>
          <w:sz w:val="20"/>
          <w:szCs w:val="20"/>
        </w:rPr>
      </w:pPr>
      <w:r w:rsidRPr="00BF673B">
        <w:rPr>
          <w:rFonts w:ascii="Arial" w:eastAsia="Times New Roman" w:hAnsi="Arial" w:cs="Arial"/>
          <w:sz w:val="20"/>
          <w:szCs w:val="20"/>
        </w:rPr>
        <w:tab/>
      </w:r>
    </w:p>
    <w:p w14:paraId="523E6F87" w14:textId="15F6E478" w:rsidR="00BF673B" w:rsidRPr="00BF673B" w:rsidRDefault="00BF673B" w:rsidP="00BF673B">
      <w:pPr>
        <w:spacing w:after="0" w:line="240" w:lineRule="auto"/>
        <w:jc w:val="both"/>
        <w:rPr>
          <w:rFonts w:ascii="Arial" w:eastAsia="Times New Roman" w:hAnsi="Arial" w:cs="Arial"/>
          <w:sz w:val="20"/>
          <w:szCs w:val="20"/>
        </w:rPr>
      </w:pPr>
      <w:r w:rsidRPr="00BF673B">
        <w:rPr>
          <w:rFonts w:ascii="Arial" w:eastAsia="Times New Roman" w:hAnsi="Arial" w:cs="Arial"/>
          <w:b/>
          <w:bCs/>
          <w:sz w:val="20"/>
          <w:szCs w:val="20"/>
        </w:rPr>
        <w:t>2.pielikums</w:t>
      </w:r>
      <w:r>
        <w:rPr>
          <w:rFonts w:ascii="Arial" w:eastAsia="Times New Roman" w:hAnsi="Arial" w:cs="Arial"/>
          <w:sz w:val="20"/>
          <w:szCs w:val="20"/>
        </w:rPr>
        <w:tab/>
      </w:r>
      <w:r w:rsidRPr="00BF673B">
        <w:rPr>
          <w:rFonts w:ascii="Arial" w:eastAsia="Times New Roman" w:hAnsi="Arial" w:cs="Arial"/>
          <w:sz w:val="20"/>
          <w:szCs w:val="20"/>
        </w:rPr>
        <w:t>Nodošanas – pieņemšanas akta forma</w:t>
      </w:r>
    </w:p>
    <w:p w14:paraId="6A9DE60C" w14:textId="074E5F7D" w:rsidR="00EE6DFF" w:rsidRDefault="00EE6DFF" w:rsidP="00BF673B">
      <w:pPr>
        <w:spacing w:after="0" w:line="240" w:lineRule="auto"/>
        <w:jc w:val="both"/>
        <w:rPr>
          <w:rFonts w:ascii="Arial" w:eastAsia="Times New Roman" w:hAnsi="Arial" w:cs="Arial"/>
          <w:sz w:val="20"/>
          <w:szCs w:val="20"/>
        </w:rPr>
      </w:pPr>
    </w:p>
    <w:p w14:paraId="61468F1D" w14:textId="65276250" w:rsidR="00BF673B" w:rsidRPr="00BF673B" w:rsidRDefault="00BF673B" w:rsidP="00BF673B">
      <w:pPr>
        <w:rPr>
          <w:rFonts w:ascii="Arial" w:hAnsi="Arial" w:cs="Arial"/>
          <w:b/>
          <w:sz w:val="20"/>
          <w:szCs w:val="20"/>
        </w:rPr>
      </w:pPr>
      <w:r w:rsidRPr="00BF673B">
        <w:rPr>
          <w:rFonts w:ascii="Arial" w:hAnsi="Arial" w:cs="Arial"/>
          <w:b/>
          <w:sz w:val="20"/>
          <w:szCs w:val="20"/>
        </w:rPr>
        <w:t>3.pielikums</w:t>
      </w:r>
      <w:r>
        <w:rPr>
          <w:rFonts w:ascii="Arial" w:hAnsi="Arial" w:cs="Arial"/>
          <w:b/>
          <w:sz w:val="20"/>
          <w:szCs w:val="20"/>
        </w:rPr>
        <w:tab/>
      </w:r>
      <w:r w:rsidRPr="00BF673B">
        <w:rPr>
          <w:rFonts w:ascii="Arial" w:hAnsi="Arial" w:cs="Arial"/>
          <w:bCs/>
          <w:sz w:val="20"/>
          <w:szCs w:val="20"/>
        </w:rPr>
        <w:t>Individuāli izgatavot</w:t>
      </w:r>
      <w:r>
        <w:rPr>
          <w:rFonts w:ascii="Arial" w:hAnsi="Arial" w:cs="Arial"/>
          <w:bCs/>
          <w:sz w:val="20"/>
          <w:szCs w:val="20"/>
        </w:rPr>
        <w:t>s</w:t>
      </w:r>
      <w:r w:rsidRPr="00BF673B">
        <w:rPr>
          <w:rFonts w:ascii="Arial" w:hAnsi="Arial" w:cs="Arial"/>
          <w:bCs/>
          <w:sz w:val="20"/>
          <w:szCs w:val="20"/>
        </w:rPr>
        <w:t xml:space="preserve"> </w:t>
      </w:r>
      <w:proofErr w:type="spellStart"/>
      <w:r w:rsidRPr="00BF673B">
        <w:rPr>
          <w:rFonts w:ascii="Arial" w:hAnsi="Arial" w:cs="Arial"/>
          <w:bCs/>
          <w:sz w:val="20"/>
          <w:szCs w:val="20"/>
        </w:rPr>
        <w:t>elektroskrejriteņu</w:t>
      </w:r>
      <w:proofErr w:type="spellEnd"/>
      <w:r w:rsidRPr="00BF673B">
        <w:rPr>
          <w:rFonts w:ascii="Arial" w:hAnsi="Arial" w:cs="Arial"/>
          <w:bCs/>
          <w:sz w:val="20"/>
          <w:szCs w:val="20"/>
        </w:rPr>
        <w:t xml:space="preserve"> novietnes simbols   </w:t>
      </w:r>
      <w:r w:rsidRPr="00BF673B">
        <w:rPr>
          <w:rFonts w:ascii="Arial" w:hAnsi="Arial" w:cs="Arial"/>
          <w:b/>
          <w:sz w:val="20"/>
          <w:szCs w:val="20"/>
        </w:rPr>
        <w:t xml:space="preserve">  </w:t>
      </w:r>
    </w:p>
    <w:p w14:paraId="7F464CFB" w14:textId="497E61E6" w:rsidR="00BF673B" w:rsidRDefault="00BF673B" w:rsidP="00BF673B">
      <w:pPr>
        <w:rPr>
          <w:rFonts w:ascii="Arial" w:hAnsi="Arial" w:cs="Arial"/>
          <w:bCs/>
          <w:sz w:val="20"/>
          <w:szCs w:val="20"/>
        </w:rPr>
      </w:pPr>
      <w:r w:rsidRPr="00BF673B">
        <w:rPr>
          <w:rFonts w:ascii="Arial" w:hAnsi="Arial" w:cs="Arial"/>
          <w:b/>
          <w:sz w:val="20"/>
          <w:szCs w:val="20"/>
        </w:rPr>
        <w:t>4. pielikums</w:t>
      </w:r>
      <w:r>
        <w:rPr>
          <w:rFonts w:ascii="Arial" w:hAnsi="Arial" w:cs="Arial"/>
          <w:b/>
          <w:sz w:val="20"/>
          <w:szCs w:val="20"/>
        </w:rPr>
        <w:tab/>
      </w:r>
      <w:r w:rsidRPr="00BF673B">
        <w:rPr>
          <w:rFonts w:ascii="Arial" w:hAnsi="Arial" w:cs="Arial"/>
          <w:bCs/>
          <w:sz w:val="20"/>
          <w:szCs w:val="20"/>
        </w:rPr>
        <w:t>Iepriekš sagatavot</w:t>
      </w:r>
      <w:r>
        <w:rPr>
          <w:rFonts w:ascii="Arial" w:hAnsi="Arial" w:cs="Arial"/>
          <w:bCs/>
          <w:sz w:val="20"/>
          <w:szCs w:val="20"/>
        </w:rPr>
        <w:t>s</w:t>
      </w:r>
      <w:r w:rsidRPr="00BF673B">
        <w:rPr>
          <w:rFonts w:ascii="Arial" w:hAnsi="Arial" w:cs="Arial"/>
          <w:bCs/>
          <w:sz w:val="20"/>
          <w:szCs w:val="20"/>
        </w:rPr>
        <w:t xml:space="preserve"> </w:t>
      </w:r>
      <w:r>
        <w:rPr>
          <w:rFonts w:ascii="Arial" w:hAnsi="Arial" w:cs="Arial"/>
          <w:bCs/>
          <w:sz w:val="20"/>
          <w:szCs w:val="20"/>
        </w:rPr>
        <w:t>te</w:t>
      </w:r>
      <w:r w:rsidRPr="00BF673B">
        <w:rPr>
          <w:rFonts w:ascii="Arial" w:hAnsi="Arial" w:cs="Arial"/>
          <w:bCs/>
          <w:sz w:val="20"/>
          <w:szCs w:val="20"/>
        </w:rPr>
        <w:t>rmoplastisk</w:t>
      </w:r>
      <w:r>
        <w:rPr>
          <w:rFonts w:ascii="Arial" w:hAnsi="Arial" w:cs="Arial"/>
          <w:bCs/>
          <w:sz w:val="20"/>
          <w:szCs w:val="20"/>
        </w:rPr>
        <w:t xml:space="preserve">ais </w:t>
      </w:r>
      <w:r w:rsidRPr="00BF673B">
        <w:rPr>
          <w:rFonts w:ascii="Arial" w:hAnsi="Arial" w:cs="Arial"/>
          <w:bCs/>
          <w:sz w:val="20"/>
          <w:szCs w:val="20"/>
        </w:rPr>
        <w:t xml:space="preserve"> ceļa apzīmējum</w:t>
      </w:r>
      <w:r>
        <w:rPr>
          <w:rFonts w:ascii="Arial" w:hAnsi="Arial" w:cs="Arial"/>
          <w:bCs/>
          <w:sz w:val="20"/>
          <w:szCs w:val="20"/>
        </w:rPr>
        <w:t>s</w:t>
      </w:r>
      <w:r w:rsidRPr="00BF673B">
        <w:rPr>
          <w:rFonts w:ascii="Arial" w:hAnsi="Arial" w:cs="Arial"/>
          <w:bCs/>
          <w:sz w:val="20"/>
          <w:szCs w:val="20"/>
        </w:rPr>
        <w:t xml:space="preserve"> "Uzmanību bērni"  </w:t>
      </w:r>
    </w:p>
    <w:p w14:paraId="4286A556" w14:textId="21ED9BE2" w:rsidR="00BF673B" w:rsidRPr="00BF673B" w:rsidRDefault="00BF673B" w:rsidP="00BF673B">
      <w:pPr>
        <w:rPr>
          <w:rFonts w:ascii="Arial" w:hAnsi="Arial" w:cs="Arial"/>
          <w:bCs/>
          <w:sz w:val="20"/>
          <w:szCs w:val="20"/>
        </w:rPr>
      </w:pPr>
      <w:r w:rsidRPr="00BF673B">
        <w:rPr>
          <w:rFonts w:ascii="Arial" w:hAnsi="Arial" w:cs="Arial"/>
          <w:b/>
          <w:sz w:val="20"/>
          <w:szCs w:val="20"/>
        </w:rPr>
        <w:t>5. pielikums</w:t>
      </w:r>
      <w:r>
        <w:rPr>
          <w:rFonts w:ascii="Arial" w:hAnsi="Arial" w:cs="Arial"/>
          <w:bCs/>
          <w:sz w:val="20"/>
          <w:szCs w:val="20"/>
        </w:rPr>
        <w:tab/>
      </w:r>
      <w:r w:rsidRPr="00BF673B">
        <w:rPr>
          <w:rFonts w:ascii="Arial" w:hAnsi="Arial" w:cs="Arial"/>
          <w:bCs/>
          <w:sz w:val="20"/>
          <w:szCs w:val="20"/>
        </w:rPr>
        <w:t>Iepriekš sagatavot</w:t>
      </w:r>
      <w:r>
        <w:rPr>
          <w:rFonts w:ascii="Arial" w:hAnsi="Arial" w:cs="Arial"/>
          <w:bCs/>
          <w:sz w:val="20"/>
          <w:szCs w:val="20"/>
        </w:rPr>
        <w:t>s</w:t>
      </w:r>
      <w:r w:rsidRPr="00BF673B">
        <w:rPr>
          <w:rFonts w:ascii="Arial" w:hAnsi="Arial" w:cs="Arial"/>
          <w:bCs/>
          <w:sz w:val="20"/>
          <w:szCs w:val="20"/>
        </w:rPr>
        <w:t xml:space="preserve">   termoplastisk</w:t>
      </w:r>
      <w:r>
        <w:rPr>
          <w:rFonts w:ascii="Arial" w:hAnsi="Arial" w:cs="Arial"/>
          <w:bCs/>
          <w:sz w:val="20"/>
          <w:szCs w:val="20"/>
        </w:rPr>
        <w:t>ais</w:t>
      </w:r>
      <w:r w:rsidRPr="00BF673B">
        <w:rPr>
          <w:rFonts w:ascii="Arial" w:hAnsi="Arial" w:cs="Arial"/>
          <w:bCs/>
          <w:sz w:val="20"/>
          <w:szCs w:val="20"/>
        </w:rPr>
        <w:t xml:space="preserve"> ceļa apzīmējum</w:t>
      </w:r>
      <w:r>
        <w:rPr>
          <w:rFonts w:ascii="Arial" w:hAnsi="Arial" w:cs="Arial"/>
          <w:bCs/>
          <w:sz w:val="20"/>
          <w:szCs w:val="20"/>
        </w:rPr>
        <w:t>s</w:t>
      </w:r>
      <w:r w:rsidRPr="00BF673B">
        <w:rPr>
          <w:rFonts w:ascii="Arial" w:hAnsi="Arial" w:cs="Arial"/>
          <w:bCs/>
          <w:sz w:val="20"/>
          <w:szCs w:val="20"/>
        </w:rPr>
        <w:t xml:space="preserve"> "Uzmanību tramv</w:t>
      </w:r>
      <w:r>
        <w:rPr>
          <w:rFonts w:ascii="Arial" w:hAnsi="Arial" w:cs="Arial"/>
          <w:bCs/>
          <w:sz w:val="20"/>
          <w:szCs w:val="20"/>
        </w:rPr>
        <w:t>a</w:t>
      </w:r>
      <w:r w:rsidRPr="00BF673B">
        <w:rPr>
          <w:rFonts w:ascii="Arial" w:hAnsi="Arial" w:cs="Arial"/>
          <w:bCs/>
          <w:sz w:val="20"/>
          <w:szCs w:val="20"/>
        </w:rPr>
        <w:t xml:space="preserve">js"  </w:t>
      </w:r>
    </w:p>
    <w:p w14:paraId="333B956E" w14:textId="77777777" w:rsidR="00BF673B" w:rsidRPr="00BF673B" w:rsidRDefault="00BF673B" w:rsidP="00BF673B">
      <w:pPr>
        <w:rPr>
          <w:b/>
        </w:rPr>
      </w:pPr>
    </w:p>
    <w:sectPr w:rsidR="00BF673B" w:rsidRPr="00BF673B" w:rsidSect="0021123E">
      <w:pgSz w:w="11906" w:h="16838"/>
      <w:pgMar w:top="709"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17070C2"/>
    <w:name w:val="WW8Num3"/>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31"/>
    <w:multiLevelType w:val="multilevel"/>
    <w:tmpl w:val="00000031"/>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32"/>
    <w:multiLevelType w:val="singleLevel"/>
    <w:tmpl w:val="00000032"/>
    <w:name w:val="WW8Num50"/>
    <w:lvl w:ilvl="0">
      <w:start w:val="2"/>
      <w:numFmt w:val="bullet"/>
      <w:lvlText w:val="-"/>
      <w:lvlJc w:val="left"/>
      <w:pPr>
        <w:tabs>
          <w:tab w:val="num" w:pos="720"/>
        </w:tabs>
        <w:ind w:left="720" w:hanging="360"/>
      </w:pPr>
      <w:rPr>
        <w:rFonts w:ascii="Arial" w:hAnsi="Arial" w:cs="Times New Roman"/>
        <w:sz w:val="16"/>
      </w:rPr>
    </w:lvl>
  </w:abstractNum>
  <w:abstractNum w:abstractNumId="3" w15:restartNumberingAfterBreak="0">
    <w:nsid w:val="0037679F"/>
    <w:multiLevelType w:val="hybridMultilevel"/>
    <w:tmpl w:val="052820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812908"/>
    <w:multiLevelType w:val="hybridMultilevel"/>
    <w:tmpl w:val="82F21CD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9867E8E"/>
    <w:multiLevelType w:val="multilevel"/>
    <w:tmpl w:val="117E67C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DB15B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FB6309"/>
    <w:multiLevelType w:val="multilevel"/>
    <w:tmpl w:val="A53EC2B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4E20483"/>
    <w:multiLevelType w:val="hybridMultilevel"/>
    <w:tmpl w:val="A5FC1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E467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8867C5"/>
    <w:multiLevelType w:val="multilevel"/>
    <w:tmpl w:val="DF52F3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DA0DC2"/>
    <w:multiLevelType w:val="hybridMultilevel"/>
    <w:tmpl w:val="FF7AB3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6F31A67"/>
    <w:multiLevelType w:val="multilevel"/>
    <w:tmpl w:val="0CB28A9A"/>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87B5E85"/>
    <w:multiLevelType w:val="hybridMultilevel"/>
    <w:tmpl w:val="317CBE6A"/>
    <w:lvl w:ilvl="0" w:tplc="12242F90">
      <w:start w:val="1"/>
      <w:numFmt w:val="lowerLetter"/>
      <w:lvlText w:val="%1)"/>
      <w:lvlJc w:val="left"/>
      <w:pPr>
        <w:tabs>
          <w:tab w:val="num" w:pos="367"/>
        </w:tabs>
        <w:ind w:left="367" w:hanging="360"/>
      </w:pPr>
      <w:rPr>
        <w:rFonts w:hint="default"/>
      </w:rPr>
    </w:lvl>
    <w:lvl w:ilvl="1" w:tplc="04090019" w:tentative="1">
      <w:start w:val="1"/>
      <w:numFmt w:val="lowerLetter"/>
      <w:lvlText w:val="%2."/>
      <w:lvlJc w:val="left"/>
      <w:pPr>
        <w:tabs>
          <w:tab w:val="num" w:pos="1087"/>
        </w:tabs>
        <w:ind w:left="1087" w:hanging="360"/>
      </w:pPr>
    </w:lvl>
    <w:lvl w:ilvl="2" w:tplc="0409001B" w:tentative="1">
      <w:start w:val="1"/>
      <w:numFmt w:val="lowerRoman"/>
      <w:lvlText w:val="%3."/>
      <w:lvlJc w:val="right"/>
      <w:pPr>
        <w:tabs>
          <w:tab w:val="num" w:pos="1807"/>
        </w:tabs>
        <w:ind w:left="1807" w:hanging="180"/>
      </w:pPr>
    </w:lvl>
    <w:lvl w:ilvl="3" w:tplc="0409000F" w:tentative="1">
      <w:start w:val="1"/>
      <w:numFmt w:val="decimal"/>
      <w:lvlText w:val="%4."/>
      <w:lvlJc w:val="left"/>
      <w:pPr>
        <w:tabs>
          <w:tab w:val="num" w:pos="2527"/>
        </w:tabs>
        <w:ind w:left="2527" w:hanging="360"/>
      </w:pPr>
    </w:lvl>
    <w:lvl w:ilvl="4" w:tplc="04090019" w:tentative="1">
      <w:start w:val="1"/>
      <w:numFmt w:val="lowerLetter"/>
      <w:lvlText w:val="%5."/>
      <w:lvlJc w:val="left"/>
      <w:pPr>
        <w:tabs>
          <w:tab w:val="num" w:pos="3247"/>
        </w:tabs>
        <w:ind w:left="3247" w:hanging="360"/>
      </w:pPr>
    </w:lvl>
    <w:lvl w:ilvl="5" w:tplc="0409001B" w:tentative="1">
      <w:start w:val="1"/>
      <w:numFmt w:val="lowerRoman"/>
      <w:lvlText w:val="%6."/>
      <w:lvlJc w:val="right"/>
      <w:pPr>
        <w:tabs>
          <w:tab w:val="num" w:pos="3967"/>
        </w:tabs>
        <w:ind w:left="3967" w:hanging="180"/>
      </w:pPr>
    </w:lvl>
    <w:lvl w:ilvl="6" w:tplc="0409000F" w:tentative="1">
      <w:start w:val="1"/>
      <w:numFmt w:val="decimal"/>
      <w:lvlText w:val="%7."/>
      <w:lvlJc w:val="left"/>
      <w:pPr>
        <w:tabs>
          <w:tab w:val="num" w:pos="4687"/>
        </w:tabs>
        <w:ind w:left="4687" w:hanging="360"/>
      </w:pPr>
    </w:lvl>
    <w:lvl w:ilvl="7" w:tplc="04090019" w:tentative="1">
      <w:start w:val="1"/>
      <w:numFmt w:val="lowerLetter"/>
      <w:lvlText w:val="%8."/>
      <w:lvlJc w:val="left"/>
      <w:pPr>
        <w:tabs>
          <w:tab w:val="num" w:pos="5407"/>
        </w:tabs>
        <w:ind w:left="5407" w:hanging="360"/>
      </w:pPr>
    </w:lvl>
    <w:lvl w:ilvl="8" w:tplc="0409001B" w:tentative="1">
      <w:start w:val="1"/>
      <w:numFmt w:val="lowerRoman"/>
      <w:lvlText w:val="%9."/>
      <w:lvlJc w:val="right"/>
      <w:pPr>
        <w:tabs>
          <w:tab w:val="num" w:pos="6127"/>
        </w:tabs>
        <w:ind w:left="6127" w:hanging="180"/>
      </w:pPr>
    </w:lvl>
  </w:abstractNum>
  <w:abstractNum w:abstractNumId="14" w15:restartNumberingAfterBreak="0">
    <w:nsid w:val="49C84766"/>
    <w:multiLevelType w:val="multilevel"/>
    <w:tmpl w:val="2F9CEE84"/>
    <w:lvl w:ilvl="0">
      <w:start w:val="3"/>
      <w:numFmt w:val="decimal"/>
      <w:lvlText w:val="%1."/>
      <w:lvlJc w:val="left"/>
      <w:pPr>
        <w:ind w:left="444" w:hanging="444"/>
      </w:pPr>
      <w:rPr>
        <w:rFonts w:hint="default"/>
        <w:b w:val="0"/>
      </w:rPr>
    </w:lvl>
    <w:lvl w:ilvl="1">
      <w:start w:val="10"/>
      <w:numFmt w:val="decimal"/>
      <w:lvlText w:val="%1.%2."/>
      <w:lvlJc w:val="left"/>
      <w:pPr>
        <w:ind w:left="444" w:hanging="444"/>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AAD218D"/>
    <w:multiLevelType w:val="hybridMultilevel"/>
    <w:tmpl w:val="A7F4C0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81016E"/>
    <w:multiLevelType w:val="multilevel"/>
    <w:tmpl w:val="947830E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740972"/>
    <w:multiLevelType w:val="hybridMultilevel"/>
    <w:tmpl w:val="2F0067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7354E4F"/>
    <w:multiLevelType w:val="multilevel"/>
    <w:tmpl w:val="15861A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C03B0C"/>
    <w:multiLevelType w:val="hybridMultilevel"/>
    <w:tmpl w:val="8A00B78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68251498"/>
    <w:multiLevelType w:val="multilevel"/>
    <w:tmpl w:val="A0A6A88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BC04E5"/>
    <w:multiLevelType w:val="multilevel"/>
    <w:tmpl w:val="C8F02C7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25D3B4C"/>
    <w:multiLevelType w:val="hybridMultilevel"/>
    <w:tmpl w:val="104EE9A8"/>
    <w:lvl w:ilvl="0" w:tplc="BFE2B84C">
      <w:start w:val="1"/>
      <w:numFmt w:val="bullet"/>
      <w:lvlText w:val=""/>
      <w:lvlJc w:val="left"/>
      <w:pPr>
        <w:ind w:left="1920" w:hanging="360"/>
      </w:pPr>
      <w:rPr>
        <w:rFonts w:ascii="Symbol" w:hAnsi="Symbol" w:hint="default"/>
        <w:b/>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23" w15:restartNumberingAfterBreak="0">
    <w:nsid w:val="735F513A"/>
    <w:multiLevelType w:val="multilevel"/>
    <w:tmpl w:val="AADAF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FF5F73"/>
    <w:multiLevelType w:val="multilevel"/>
    <w:tmpl w:val="120CB94E"/>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9468DA"/>
    <w:multiLevelType w:val="hybridMultilevel"/>
    <w:tmpl w:val="A53EC2B6"/>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5F57A3"/>
    <w:multiLevelType w:val="hybridMultilevel"/>
    <w:tmpl w:val="BF3879F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7503F8"/>
    <w:multiLevelType w:val="multilevel"/>
    <w:tmpl w:val="F1E2FC38"/>
    <w:lvl w:ilvl="0">
      <w:start w:val="3"/>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1004"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F641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2C21AF"/>
    <w:multiLevelType w:val="multilevel"/>
    <w:tmpl w:val="D9E47D04"/>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4478679">
    <w:abstractNumId w:val="15"/>
  </w:num>
  <w:num w:numId="2" w16cid:durableId="486673419">
    <w:abstractNumId w:val="6"/>
  </w:num>
  <w:num w:numId="3" w16cid:durableId="756367079">
    <w:abstractNumId w:val="28"/>
  </w:num>
  <w:num w:numId="4" w16cid:durableId="582374102">
    <w:abstractNumId w:val="19"/>
  </w:num>
  <w:num w:numId="5" w16cid:durableId="1706514933">
    <w:abstractNumId w:val="17"/>
  </w:num>
  <w:num w:numId="6" w16cid:durableId="804544954">
    <w:abstractNumId w:val="4"/>
  </w:num>
  <w:num w:numId="7" w16cid:durableId="1273241293">
    <w:abstractNumId w:val="29"/>
  </w:num>
  <w:num w:numId="8" w16cid:durableId="1173565558">
    <w:abstractNumId w:val="26"/>
  </w:num>
  <w:num w:numId="9" w16cid:durableId="902981350">
    <w:abstractNumId w:val="13"/>
  </w:num>
  <w:num w:numId="10" w16cid:durableId="63113392">
    <w:abstractNumId w:val="9"/>
  </w:num>
  <w:num w:numId="11" w16cid:durableId="2057048783">
    <w:abstractNumId w:val="11"/>
  </w:num>
  <w:num w:numId="12" w16cid:durableId="158926512">
    <w:abstractNumId w:val="22"/>
  </w:num>
  <w:num w:numId="13" w16cid:durableId="917405427">
    <w:abstractNumId w:val="23"/>
  </w:num>
  <w:num w:numId="14" w16cid:durableId="525407985">
    <w:abstractNumId w:val="12"/>
  </w:num>
  <w:num w:numId="15" w16cid:durableId="159973859">
    <w:abstractNumId w:val="25"/>
  </w:num>
  <w:num w:numId="16" w16cid:durableId="1236862870">
    <w:abstractNumId w:val="7"/>
  </w:num>
  <w:num w:numId="17" w16cid:durableId="243536877">
    <w:abstractNumId w:val="21"/>
  </w:num>
  <w:num w:numId="18" w16cid:durableId="1983804418">
    <w:abstractNumId w:val="14"/>
  </w:num>
  <w:num w:numId="19" w16cid:durableId="847404128">
    <w:abstractNumId w:val="3"/>
  </w:num>
  <w:num w:numId="20" w16cid:durableId="255216869">
    <w:abstractNumId w:val="5"/>
  </w:num>
  <w:num w:numId="21" w16cid:durableId="2116434491">
    <w:abstractNumId w:val="0"/>
  </w:num>
  <w:num w:numId="22" w16cid:durableId="220484453">
    <w:abstractNumId w:val="8"/>
  </w:num>
  <w:num w:numId="23" w16cid:durableId="1474637649">
    <w:abstractNumId w:val="18"/>
  </w:num>
  <w:num w:numId="24" w16cid:durableId="725450071">
    <w:abstractNumId w:val="27"/>
  </w:num>
  <w:num w:numId="25" w16cid:durableId="1753620806">
    <w:abstractNumId w:val="16"/>
  </w:num>
  <w:num w:numId="26" w16cid:durableId="575824232">
    <w:abstractNumId w:val="20"/>
  </w:num>
  <w:num w:numId="27" w16cid:durableId="404500006">
    <w:abstractNumId w:val="24"/>
  </w:num>
  <w:num w:numId="28" w16cid:durableId="1622759133">
    <w:abstractNumId w:val="1"/>
  </w:num>
  <w:num w:numId="29" w16cid:durableId="813647632">
    <w:abstractNumId w:val="2"/>
  </w:num>
  <w:num w:numId="30" w16cid:durableId="1586570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687"/>
    <w:rsid w:val="00015537"/>
    <w:rsid w:val="00015591"/>
    <w:rsid w:val="00015996"/>
    <w:rsid w:val="00023F72"/>
    <w:rsid w:val="00025278"/>
    <w:rsid w:val="00026F3B"/>
    <w:rsid w:val="0004362B"/>
    <w:rsid w:val="00055D82"/>
    <w:rsid w:val="000659FA"/>
    <w:rsid w:val="00065B2B"/>
    <w:rsid w:val="000731A3"/>
    <w:rsid w:val="00080BDE"/>
    <w:rsid w:val="00086C59"/>
    <w:rsid w:val="00086D33"/>
    <w:rsid w:val="00093F48"/>
    <w:rsid w:val="000A45BB"/>
    <w:rsid w:val="000B0910"/>
    <w:rsid w:val="000B51CA"/>
    <w:rsid w:val="000C245D"/>
    <w:rsid w:val="001755C7"/>
    <w:rsid w:val="001766BE"/>
    <w:rsid w:val="001A2318"/>
    <w:rsid w:val="001B17D8"/>
    <w:rsid w:val="001B5AEA"/>
    <w:rsid w:val="001D194A"/>
    <w:rsid w:val="001F2E45"/>
    <w:rsid w:val="001F6367"/>
    <w:rsid w:val="0021019A"/>
    <w:rsid w:val="0021123E"/>
    <w:rsid w:val="00222D25"/>
    <w:rsid w:val="002245FC"/>
    <w:rsid w:val="002343AF"/>
    <w:rsid w:val="00246EB6"/>
    <w:rsid w:val="00251700"/>
    <w:rsid w:val="00264502"/>
    <w:rsid w:val="00265E13"/>
    <w:rsid w:val="00275E22"/>
    <w:rsid w:val="0028543A"/>
    <w:rsid w:val="002D2B8A"/>
    <w:rsid w:val="00300FA2"/>
    <w:rsid w:val="00356BDE"/>
    <w:rsid w:val="00363A92"/>
    <w:rsid w:val="003700EB"/>
    <w:rsid w:val="00372474"/>
    <w:rsid w:val="00383687"/>
    <w:rsid w:val="003A4D75"/>
    <w:rsid w:val="00405CE9"/>
    <w:rsid w:val="0041397A"/>
    <w:rsid w:val="0041416A"/>
    <w:rsid w:val="00420573"/>
    <w:rsid w:val="00423AA1"/>
    <w:rsid w:val="00426484"/>
    <w:rsid w:val="0043169A"/>
    <w:rsid w:val="004329F8"/>
    <w:rsid w:val="00460A6F"/>
    <w:rsid w:val="00467266"/>
    <w:rsid w:val="004679FD"/>
    <w:rsid w:val="00476BBB"/>
    <w:rsid w:val="00492366"/>
    <w:rsid w:val="004C1CF5"/>
    <w:rsid w:val="004D795D"/>
    <w:rsid w:val="004E201F"/>
    <w:rsid w:val="004F02B1"/>
    <w:rsid w:val="00510FB0"/>
    <w:rsid w:val="00514580"/>
    <w:rsid w:val="005154F3"/>
    <w:rsid w:val="0052268A"/>
    <w:rsid w:val="0055732C"/>
    <w:rsid w:val="00563618"/>
    <w:rsid w:val="005844D3"/>
    <w:rsid w:val="00586357"/>
    <w:rsid w:val="0059128B"/>
    <w:rsid w:val="005B2196"/>
    <w:rsid w:val="005D65D6"/>
    <w:rsid w:val="005E6197"/>
    <w:rsid w:val="005F01D9"/>
    <w:rsid w:val="0060672A"/>
    <w:rsid w:val="0060685E"/>
    <w:rsid w:val="00620B72"/>
    <w:rsid w:val="00627565"/>
    <w:rsid w:val="00640B9C"/>
    <w:rsid w:val="00662E95"/>
    <w:rsid w:val="00665876"/>
    <w:rsid w:val="00695AE4"/>
    <w:rsid w:val="006F06CC"/>
    <w:rsid w:val="006F5B5C"/>
    <w:rsid w:val="006F65F1"/>
    <w:rsid w:val="0071348E"/>
    <w:rsid w:val="007307FB"/>
    <w:rsid w:val="00731FC9"/>
    <w:rsid w:val="00737EF5"/>
    <w:rsid w:val="0074730C"/>
    <w:rsid w:val="00753C8A"/>
    <w:rsid w:val="00757A9D"/>
    <w:rsid w:val="00775C4B"/>
    <w:rsid w:val="007A3862"/>
    <w:rsid w:val="007A608F"/>
    <w:rsid w:val="007C2878"/>
    <w:rsid w:val="007D0113"/>
    <w:rsid w:val="007D6330"/>
    <w:rsid w:val="007D7992"/>
    <w:rsid w:val="007F4DA6"/>
    <w:rsid w:val="00801957"/>
    <w:rsid w:val="00801FDF"/>
    <w:rsid w:val="0081047F"/>
    <w:rsid w:val="00821D91"/>
    <w:rsid w:val="0082500B"/>
    <w:rsid w:val="00886190"/>
    <w:rsid w:val="008B32A9"/>
    <w:rsid w:val="008C135C"/>
    <w:rsid w:val="008C4E99"/>
    <w:rsid w:val="008C4EE4"/>
    <w:rsid w:val="008C66A7"/>
    <w:rsid w:val="008D6BAC"/>
    <w:rsid w:val="008E055A"/>
    <w:rsid w:val="008E2545"/>
    <w:rsid w:val="008E4ACC"/>
    <w:rsid w:val="008F3B22"/>
    <w:rsid w:val="00901637"/>
    <w:rsid w:val="009073BA"/>
    <w:rsid w:val="00935B57"/>
    <w:rsid w:val="009423DF"/>
    <w:rsid w:val="009435DD"/>
    <w:rsid w:val="0096322B"/>
    <w:rsid w:val="00982A4E"/>
    <w:rsid w:val="0099313A"/>
    <w:rsid w:val="0099625D"/>
    <w:rsid w:val="009C771C"/>
    <w:rsid w:val="009D0E96"/>
    <w:rsid w:val="009F0163"/>
    <w:rsid w:val="00A02F8D"/>
    <w:rsid w:val="00A05B6B"/>
    <w:rsid w:val="00A142F6"/>
    <w:rsid w:val="00A3335C"/>
    <w:rsid w:val="00A75722"/>
    <w:rsid w:val="00A83BFF"/>
    <w:rsid w:val="00AC746F"/>
    <w:rsid w:val="00AD7A2B"/>
    <w:rsid w:val="00AF1368"/>
    <w:rsid w:val="00B04076"/>
    <w:rsid w:val="00B47A53"/>
    <w:rsid w:val="00B512BC"/>
    <w:rsid w:val="00B60018"/>
    <w:rsid w:val="00B839AC"/>
    <w:rsid w:val="00BB1D35"/>
    <w:rsid w:val="00BC225B"/>
    <w:rsid w:val="00BF24DD"/>
    <w:rsid w:val="00BF673B"/>
    <w:rsid w:val="00C055D6"/>
    <w:rsid w:val="00C516E1"/>
    <w:rsid w:val="00C75D57"/>
    <w:rsid w:val="00C95175"/>
    <w:rsid w:val="00CA092B"/>
    <w:rsid w:val="00CA7F4B"/>
    <w:rsid w:val="00CD711A"/>
    <w:rsid w:val="00CF0D14"/>
    <w:rsid w:val="00CF70C9"/>
    <w:rsid w:val="00D2605E"/>
    <w:rsid w:val="00D2760B"/>
    <w:rsid w:val="00D52FDF"/>
    <w:rsid w:val="00D91612"/>
    <w:rsid w:val="00D95452"/>
    <w:rsid w:val="00DA31A5"/>
    <w:rsid w:val="00DE58B0"/>
    <w:rsid w:val="00DF095C"/>
    <w:rsid w:val="00DF285B"/>
    <w:rsid w:val="00E006D2"/>
    <w:rsid w:val="00E05ED7"/>
    <w:rsid w:val="00E068A4"/>
    <w:rsid w:val="00E36E95"/>
    <w:rsid w:val="00E51358"/>
    <w:rsid w:val="00E72422"/>
    <w:rsid w:val="00E949E3"/>
    <w:rsid w:val="00EA2E5B"/>
    <w:rsid w:val="00EA64E8"/>
    <w:rsid w:val="00EB210A"/>
    <w:rsid w:val="00EE6DFF"/>
    <w:rsid w:val="00F0490C"/>
    <w:rsid w:val="00F142F6"/>
    <w:rsid w:val="00F16228"/>
    <w:rsid w:val="00F16C57"/>
    <w:rsid w:val="00F204C4"/>
    <w:rsid w:val="00F2389B"/>
    <w:rsid w:val="00F438B8"/>
    <w:rsid w:val="00F63E8C"/>
    <w:rsid w:val="00FB57F9"/>
    <w:rsid w:val="00FD6D21"/>
    <w:rsid w:val="00FE028D"/>
    <w:rsid w:val="00FE3B3F"/>
    <w:rsid w:val="00FE65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8E16"/>
  <w15:docId w15:val="{37619239-01E0-45AB-BC8D-3D0A39DB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83687"/>
    <w:pPr>
      <w:ind w:left="720"/>
      <w:contextualSpacing/>
    </w:pPr>
  </w:style>
  <w:style w:type="paragraph" w:styleId="Bezatstarpm">
    <w:name w:val="No Spacing"/>
    <w:link w:val="BezatstarpmRakstz"/>
    <w:uiPriority w:val="1"/>
    <w:qFormat/>
    <w:rsid w:val="00383687"/>
    <w:pPr>
      <w:spacing w:after="0" w:line="240" w:lineRule="auto"/>
    </w:pPr>
  </w:style>
  <w:style w:type="paragraph" w:styleId="Pamatteksts">
    <w:name w:val="Body Text"/>
    <w:basedOn w:val="Parasts"/>
    <w:link w:val="PamattekstsRakstz"/>
    <w:rsid w:val="009423DF"/>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basedOn w:val="Noklusjumarindkopasfonts"/>
    <w:link w:val="Pamatteksts"/>
    <w:rsid w:val="009423DF"/>
    <w:rPr>
      <w:rFonts w:ascii="Times New Roman" w:eastAsia="Times New Roman" w:hAnsi="Times New Roman" w:cs="Times New Roman"/>
      <w:sz w:val="20"/>
      <w:szCs w:val="20"/>
      <w:lang w:eastAsia="ar-SA"/>
    </w:rPr>
  </w:style>
  <w:style w:type="character" w:styleId="Komentraatsauce">
    <w:name w:val="annotation reference"/>
    <w:basedOn w:val="Noklusjumarindkopasfonts"/>
    <w:uiPriority w:val="99"/>
    <w:semiHidden/>
    <w:unhideWhenUsed/>
    <w:rsid w:val="00D91612"/>
    <w:rPr>
      <w:sz w:val="16"/>
      <w:szCs w:val="16"/>
    </w:rPr>
  </w:style>
  <w:style w:type="paragraph" w:styleId="Komentrateksts">
    <w:name w:val="annotation text"/>
    <w:basedOn w:val="Parasts"/>
    <w:link w:val="KomentratekstsRakstz"/>
    <w:uiPriority w:val="99"/>
    <w:semiHidden/>
    <w:unhideWhenUsed/>
    <w:rsid w:val="00D9161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91612"/>
    <w:rPr>
      <w:sz w:val="20"/>
      <w:szCs w:val="20"/>
    </w:rPr>
  </w:style>
  <w:style w:type="paragraph" w:styleId="Komentratma">
    <w:name w:val="annotation subject"/>
    <w:basedOn w:val="Komentrateksts"/>
    <w:next w:val="Komentrateksts"/>
    <w:link w:val="KomentratmaRakstz"/>
    <w:uiPriority w:val="99"/>
    <w:semiHidden/>
    <w:unhideWhenUsed/>
    <w:rsid w:val="00D91612"/>
    <w:rPr>
      <w:b/>
      <w:bCs/>
    </w:rPr>
  </w:style>
  <w:style w:type="character" w:customStyle="1" w:styleId="KomentratmaRakstz">
    <w:name w:val="Komentāra tēma Rakstz."/>
    <w:basedOn w:val="KomentratekstsRakstz"/>
    <w:link w:val="Komentratma"/>
    <w:uiPriority w:val="99"/>
    <w:semiHidden/>
    <w:rsid w:val="00D91612"/>
    <w:rPr>
      <w:b/>
      <w:bCs/>
      <w:sz w:val="20"/>
      <w:szCs w:val="20"/>
    </w:rPr>
  </w:style>
  <w:style w:type="paragraph" w:styleId="Balonteksts">
    <w:name w:val="Balloon Text"/>
    <w:basedOn w:val="Parasts"/>
    <w:link w:val="BalontekstsRakstz"/>
    <w:uiPriority w:val="99"/>
    <w:semiHidden/>
    <w:unhideWhenUsed/>
    <w:rsid w:val="00D9161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91612"/>
    <w:rPr>
      <w:rFonts w:ascii="Segoe UI" w:hAnsi="Segoe UI" w:cs="Segoe UI"/>
      <w:sz w:val="18"/>
      <w:szCs w:val="18"/>
    </w:rPr>
  </w:style>
  <w:style w:type="table" w:styleId="Reatabula">
    <w:name w:val="Table Grid"/>
    <w:basedOn w:val="Parastatabula"/>
    <w:uiPriority w:val="39"/>
    <w:rsid w:val="00D26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514580"/>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514580"/>
    <w:rPr>
      <w:sz w:val="16"/>
      <w:szCs w:val="16"/>
    </w:rPr>
  </w:style>
  <w:style w:type="paragraph" w:styleId="Pamattekstaatkpe2">
    <w:name w:val="Body Text Indent 2"/>
    <w:basedOn w:val="Parasts"/>
    <w:link w:val="Pamattekstaatkpe2Rakstz"/>
    <w:uiPriority w:val="99"/>
    <w:semiHidden/>
    <w:unhideWhenUsed/>
    <w:rsid w:val="00FE3B3F"/>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FE3B3F"/>
  </w:style>
  <w:style w:type="paragraph" w:customStyle="1" w:styleId="WW-Default">
    <w:name w:val="WW-Default"/>
    <w:rsid w:val="00A05B6B"/>
    <w:pPr>
      <w:suppressAutoHyphens/>
      <w:autoSpaceDE w:val="0"/>
      <w:spacing w:after="0" w:line="240" w:lineRule="auto"/>
    </w:pPr>
    <w:rPr>
      <w:rFonts w:ascii="Garamond" w:eastAsia="Arial" w:hAnsi="Garamond" w:cs="Garamond"/>
      <w:color w:val="000000"/>
      <w:sz w:val="24"/>
      <w:szCs w:val="24"/>
      <w:lang w:eastAsia="ar-SA"/>
    </w:rPr>
  </w:style>
  <w:style w:type="character" w:customStyle="1" w:styleId="BezatstarpmRakstz">
    <w:name w:val="Bez atstarpēm Rakstz."/>
    <w:link w:val="Bezatstarpm"/>
    <w:uiPriority w:val="1"/>
    <w:rsid w:val="008E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18455">
      <w:bodyDiv w:val="1"/>
      <w:marLeft w:val="0"/>
      <w:marRight w:val="0"/>
      <w:marTop w:val="0"/>
      <w:marBottom w:val="0"/>
      <w:divBdr>
        <w:top w:val="none" w:sz="0" w:space="0" w:color="auto"/>
        <w:left w:val="none" w:sz="0" w:space="0" w:color="auto"/>
        <w:bottom w:val="none" w:sz="0" w:space="0" w:color="auto"/>
        <w:right w:val="none" w:sz="0" w:space="0" w:color="auto"/>
      </w:divBdr>
    </w:div>
    <w:div w:id="57751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kumi.lv/doc.php?id=26906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573AA-13FC-4919-B2E4-99B45DA3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2570</Words>
  <Characters>1465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Projekti3</dc:creator>
  <cp:lastModifiedBy>Raitis Karlsons</cp:lastModifiedBy>
  <cp:revision>2</cp:revision>
  <cp:lastPrinted>2023-02-03T11:33:00Z</cp:lastPrinted>
  <dcterms:created xsi:type="dcterms:W3CDTF">2026-06-09T12:58:00Z</dcterms:created>
  <dcterms:modified xsi:type="dcterms:W3CDTF">2026-06-09T12:58:00Z</dcterms:modified>
</cp:coreProperties>
</file>