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4004"/>
      </w:tblGrid>
      <w:tr w:rsidTr="006D0491">
        <w:tblPrEx>
          <w:tblW w:w="953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51"/>
        </w:trPr>
        <w:tc>
          <w:tcPr>
            <w:tcW w:w="5529" w:type="dxa"/>
            <w:hideMark/>
          </w:tcPr>
          <w:p w:rsidR="00064AA3" w:rsidRPr="00004EEF" w:rsidP="00CF1CEA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004EEF">
              <w:rPr>
                <w:rFonts w:cs="Times New Roman"/>
              </w:rPr>
              <w:t>Rīgā</w:t>
            </w:r>
          </w:p>
          <w:p w:rsidR="00064AA3" w:rsidRPr="00004EEF" w:rsidP="00CF1CEA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004EEF">
              <w:rPr>
                <w:rFonts w:cs="Times New Roman"/>
                <w:noProof/>
              </w:rPr>
              <w:t>10.03.2025</w:t>
            </w:r>
            <w:r w:rsidRPr="00004EEF">
              <w:rPr>
                <w:rFonts w:cs="Times New Roman"/>
              </w:rPr>
              <w:t xml:space="preserve"> </w:t>
            </w:r>
            <w:r w:rsidRPr="00004EEF">
              <w:rPr>
                <w:rFonts w:cs="Times New Roman"/>
              </w:rPr>
              <w:t>Nr</w:t>
            </w:r>
            <w:r w:rsidRPr="00004EEF">
              <w:rPr>
                <w:rFonts w:cs="Times New Roman"/>
              </w:rPr>
              <w:t>.</w:t>
            </w:r>
            <w:r w:rsidRPr="00004EEF">
              <w:rPr>
                <w:rFonts w:cs="Times New Roman"/>
                <w:noProof/>
              </w:rPr>
              <w:t>2399/37.1-3</w:t>
            </w:r>
          </w:p>
          <w:p w:rsidR="00064AA3" w:rsidRPr="00004EEF" w:rsidP="00CF1CEA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004EEF">
              <w:rPr>
                <w:rFonts w:cs="Times New Roman"/>
              </w:rPr>
              <w:t xml:space="preserve">Uz </w:t>
            </w:r>
            <w:r w:rsidRPr="00004EEF">
              <w:rPr>
                <w:rFonts w:cs="Times New Roman"/>
                <w:noProof/>
              </w:rPr>
              <w:t>07.03.2025</w:t>
            </w:r>
            <w:r w:rsidRPr="00004EEF">
              <w:rPr>
                <w:rFonts w:cs="Times New Roman"/>
              </w:rPr>
              <w:t xml:space="preserve"> </w:t>
            </w:r>
          </w:p>
        </w:tc>
        <w:tc>
          <w:tcPr>
            <w:tcW w:w="4004" w:type="dxa"/>
          </w:tcPr>
          <w:p w:rsidR="00064AA3" w:rsidRPr="00004EEF" w:rsidP="00CF1CEA">
            <w:pPr>
              <w:pStyle w:val="BodyB"/>
              <w:rPr>
                <w:rFonts w:cs="Times New Roman"/>
              </w:rPr>
            </w:pPr>
          </w:p>
          <w:p w:rsidR="00064AA3" w:rsidRPr="00004EEF" w:rsidP="00CF1CEA">
            <w:pPr>
              <w:pStyle w:val="BodyB"/>
              <w:rPr>
                <w:rFonts w:cs="Times New Roman"/>
              </w:rPr>
            </w:pPr>
          </w:p>
          <w:p w:rsidR="00064AA3" w:rsidRPr="00004EEF" w:rsidP="00CF1CEA">
            <w:pPr>
              <w:pStyle w:val="BodyB"/>
              <w:rPr>
                <w:rFonts w:cs="Times New Roman"/>
              </w:rPr>
            </w:pPr>
          </w:p>
        </w:tc>
      </w:tr>
      <w:tr w:rsidTr="006D0491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004EEF" w:rsidP="00AA316A">
            <w:pPr>
              <w:ind w:left="-105"/>
              <w:rPr>
                <w:sz w:val="20"/>
                <w:szCs w:val="20"/>
                <w:lang w:val="lv-LV"/>
              </w:rPr>
            </w:pPr>
            <w:r w:rsidRPr="00004EEF">
              <w:rPr>
                <w:lang w:val="lv-LV"/>
              </w:rPr>
              <w:t>Pieteikums Nr.</w:t>
            </w:r>
            <w:r w:rsidRPr="00004EEF">
              <w:rPr>
                <w:noProof/>
                <w:lang w:val="lv-LV"/>
              </w:rPr>
              <w:t>1379-2025</w:t>
            </w:r>
          </w:p>
        </w:tc>
        <w:tc>
          <w:tcPr>
            <w:tcW w:w="4004" w:type="dxa"/>
            <w:hideMark/>
          </w:tcPr>
          <w:p w:rsidR="00AA316A" w:rsidRPr="00004EEF" w:rsidP="00AA316A">
            <w:pPr>
              <w:pStyle w:val="BodyB"/>
              <w:rPr>
                <w:rFonts w:cs="Times New Roman"/>
              </w:rPr>
            </w:pPr>
            <w:r w:rsidRPr="00004EEF">
              <w:rPr>
                <w:rFonts w:cs="Times New Roman"/>
                <w:noProof/>
              </w:rPr>
              <w:t>LEJNIEKU PROJEKTĒŠANAS BIROJS</w:t>
            </w:r>
            <w:r>
              <w:rPr>
                <w:rFonts w:cs="Times New Roman"/>
                <w:noProof/>
              </w:rPr>
              <w:t xml:space="preserve">, </w:t>
            </w:r>
            <w:r w:rsidRPr="00004EEF">
              <w:rPr>
                <w:rFonts w:cs="Times New Roman"/>
                <w:noProof/>
              </w:rPr>
              <w:t xml:space="preserve"> SIA</w:t>
            </w:r>
          </w:p>
        </w:tc>
      </w:tr>
    </w:tbl>
    <w:p w:rsidR="00BD301C" w:rsidP="00BD301C">
      <w:pPr>
        <w:jc w:val="both"/>
        <w:rPr>
          <w:lang w:val="lv-LV"/>
        </w:rPr>
      </w:pPr>
      <w:bookmarkStart w:id="0" w:name="_Hlk94031488"/>
      <w:bookmarkStart w:id="1" w:name="_Hlk129335471"/>
    </w:p>
    <w:p w:rsidR="00BD301C" w:rsidRPr="00BD301C" w:rsidP="00BD301C">
      <w:pPr>
        <w:jc w:val="both"/>
        <w:rPr>
          <w:lang w:val="lv-LV"/>
        </w:rPr>
      </w:pPr>
      <w:r w:rsidRPr="00BD301C">
        <w:rPr>
          <w:lang w:val="lv-LV"/>
        </w:rPr>
        <w:t xml:space="preserve">Par tehnisko noteikumu izsniegšanu </w:t>
      </w:r>
      <w:bookmarkStart w:id="2" w:name="_Hlk192511375"/>
      <w:bookmarkEnd w:id="0"/>
      <w:bookmarkEnd w:id="1"/>
      <w:r w:rsidRPr="00BD301C">
        <w:rPr>
          <w:lang w:val="lv-LV"/>
        </w:rPr>
        <w:t>suņu pastaigu</w:t>
      </w:r>
    </w:p>
    <w:p w:rsidR="00BD301C" w:rsidRPr="00BD301C" w:rsidP="00BD301C">
      <w:pPr>
        <w:jc w:val="both"/>
        <w:rPr>
          <w:lang w:val="lv-LV"/>
        </w:rPr>
      </w:pPr>
      <w:r w:rsidRPr="00BD301C">
        <w:rPr>
          <w:lang w:val="lv-LV"/>
        </w:rPr>
        <w:t>laukuma</w:t>
      </w:r>
      <w:r w:rsidRPr="00BD301C">
        <w:rPr>
          <w:rFonts w:eastAsia="Calibri"/>
          <w:lang w:val="lv-LV"/>
        </w:rPr>
        <w:t xml:space="preserve"> izbūves</w:t>
      </w:r>
      <w:bookmarkEnd w:id="2"/>
      <w:r w:rsidRPr="00BD301C">
        <w:rPr>
          <w:lang w:val="lv-LV"/>
        </w:rPr>
        <w:t xml:space="preserve"> būvprojekta izstrādei Rīgā</w:t>
      </w:r>
    </w:p>
    <w:p w:rsidR="00BD301C" w:rsidP="00BD301C">
      <w:pPr>
        <w:jc w:val="both"/>
      </w:pPr>
      <w:r w:rsidRPr="00BD301C">
        <w:rPr>
          <w:lang w:val="lv-LV"/>
        </w:rPr>
        <w:t xml:space="preserve">(kad. </w:t>
      </w:r>
      <w:r w:rsidRPr="00BD301C">
        <w:rPr>
          <w:lang w:val="lv-LV"/>
        </w:rPr>
        <w:t>apz</w:t>
      </w:r>
      <w:r w:rsidRPr="00BD301C">
        <w:rPr>
          <w:lang w:val="lv-LV"/>
        </w:rPr>
        <w:t>.</w:t>
      </w:r>
      <w:r w:rsidRPr="00BD301C">
        <w:t xml:space="preserve"> 01000439999)</w:t>
      </w:r>
    </w:p>
    <w:p w:rsidR="00BD301C" w:rsidRPr="00BD301C" w:rsidP="00BD301C">
      <w:pPr>
        <w:jc w:val="both"/>
        <w:rPr>
          <w:lang w:val="lv-LV"/>
        </w:rPr>
      </w:pPr>
    </w:p>
    <w:p w:rsidR="00064AA3" w:rsidRPr="00004EEF" w:rsidP="00064AA3">
      <w:pPr>
        <w:pStyle w:val="Defaul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BD301C" w:rsidRPr="00BD301C" w:rsidP="00BD301C">
      <w:pPr>
        <w:jc w:val="both"/>
        <w:rPr>
          <w:lang w:val="lv-LV"/>
        </w:rPr>
      </w:pPr>
      <w:r>
        <w:rPr>
          <w:lang w:val="lv-LV"/>
        </w:rPr>
        <w:t xml:space="preserve">        </w:t>
      </w:r>
      <w:r w:rsidRPr="00BD301C">
        <w:rPr>
          <w:lang w:val="lv-LV"/>
        </w:rPr>
        <w:t>Atbildot uz Jūsu iesniegumu, akciju sabiedrība „</w:t>
      </w:r>
      <w:r w:rsidRPr="00BD301C">
        <w:rPr>
          <w:lang w:val="lv-LV"/>
        </w:rPr>
        <w:t>Gaso</w:t>
      </w:r>
      <w:r w:rsidRPr="00BD301C">
        <w:rPr>
          <w:lang w:val="lv-LV"/>
        </w:rPr>
        <w:t>” (turpmāk – GASO) informē, ka GASO tehniskie noteikumi suņu pastaigu laukuma</w:t>
      </w:r>
      <w:r w:rsidRPr="00BD301C">
        <w:rPr>
          <w:rFonts w:eastAsia="Calibri"/>
          <w:lang w:val="lv-LV"/>
        </w:rPr>
        <w:t xml:space="preserve"> izbūves</w:t>
      </w:r>
      <w:r w:rsidRPr="00BD301C">
        <w:rPr>
          <w:lang w:val="lv-LV"/>
        </w:rPr>
        <w:t xml:space="preserve"> būvprojekta (zemes īpašumā ar kadastra </w:t>
      </w:r>
      <w:r w:rsidRPr="00BD301C">
        <w:rPr>
          <w:lang w:val="lv-LV"/>
        </w:rPr>
        <w:t>apz</w:t>
      </w:r>
      <w:r w:rsidRPr="00BD301C">
        <w:rPr>
          <w:lang w:val="lv-LV"/>
        </w:rPr>
        <w:t>. izstrādei nav nepieciešami, ja netiks skarti īpašumā izbūvēt</w:t>
      </w:r>
      <w:bookmarkStart w:id="3" w:name="_GoBack"/>
      <w:bookmarkEnd w:id="3"/>
      <w:r w:rsidRPr="00BD301C">
        <w:rPr>
          <w:lang w:val="lv-LV"/>
        </w:rPr>
        <w:t>i</w:t>
      </w:r>
      <w:r w:rsidR="007E219D">
        <w:rPr>
          <w:lang w:val="lv-LV"/>
        </w:rPr>
        <w:t>e</w:t>
      </w:r>
      <w:r w:rsidRPr="00BD301C">
        <w:rPr>
          <w:lang w:val="lv-LV"/>
        </w:rPr>
        <w:t xml:space="preserve"> vidējā  spiediena (P &lt; 0,4 </w:t>
      </w:r>
      <w:r w:rsidRPr="00BD301C">
        <w:rPr>
          <w:lang w:val="lv-LV"/>
        </w:rPr>
        <w:t>MPa</w:t>
      </w:r>
      <w:r w:rsidRPr="00BD301C">
        <w:rPr>
          <w:lang w:val="lv-LV"/>
        </w:rPr>
        <w:t>)  gāzesvad</w:t>
      </w:r>
      <w:r w:rsidR="007E219D">
        <w:rPr>
          <w:lang w:val="lv-LV"/>
        </w:rPr>
        <w:t>i</w:t>
      </w:r>
      <w:r w:rsidRPr="00BD301C">
        <w:rPr>
          <w:lang w:val="lv-LV"/>
        </w:rPr>
        <w:t xml:space="preserve"> un t</w:t>
      </w:r>
      <w:r w:rsidR="007E219D">
        <w:rPr>
          <w:lang w:val="lv-LV"/>
        </w:rPr>
        <w:t>o</w:t>
      </w:r>
      <w:r w:rsidRPr="00BD301C">
        <w:rPr>
          <w:lang w:val="lv-LV"/>
        </w:rPr>
        <w:t xml:space="preserve"> aizsargjoslas.</w:t>
      </w:r>
    </w:p>
    <w:p w:rsidR="00BD301C" w:rsidRPr="00BD301C" w:rsidP="00BD301C">
      <w:pPr>
        <w:jc w:val="both"/>
        <w:rPr>
          <w:lang w:val="lv-LV"/>
        </w:rPr>
      </w:pPr>
      <w:r w:rsidRPr="00BD301C">
        <w:rPr>
          <w:lang w:val="lv-LV"/>
        </w:rPr>
        <w:t xml:space="preserve">       </w:t>
      </w:r>
      <w:r w:rsidRPr="00BD301C">
        <w:t xml:space="preserve"> </w:t>
      </w:r>
      <w:r w:rsidRPr="00BD301C">
        <w:rPr>
          <w:szCs w:val="20"/>
          <w:lang w:val="lv-LV"/>
        </w:rPr>
        <w:t>Būvprojekta izstrāde un saskaņošana jāveic, ievērojot Būvniecības likuma, Enerģētikas likuma, Aizsargjoslu likuma, Latvijas būvnormatīvu (LBN), Latvijas standartu (LVS) un citu spēkā esošo normatīvo dokumentu prasības</w:t>
      </w:r>
      <w:r w:rsidRPr="00BD301C">
        <w:rPr>
          <w:lang w:val="lv-LV"/>
        </w:rPr>
        <w:t>. Veicot jaunu žoga stabu izbūvi ievērot LBN 008-14 prasības.</w:t>
      </w:r>
    </w:p>
    <w:p w:rsidR="00BD301C" w:rsidRPr="00BD301C" w:rsidP="00BD301C">
      <w:pPr>
        <w:jc w:val="both"/>
        <w:rPr>
          <w:lang w:val="lv-LV"/>
        </w:rPr>
      </w:pPr>
      <w:r w:rsidRPr="00BD301C">
        <w:t xml:space="preserve">        </w:t>
      </w:r>
      <w:r w:rsidRPr="00BD301C">
        <w:rPr>
          <w:lang w:val="lv-LV"/>
        </w:rPr>
        <w:t xml:space="preserve">Topogrāfiju un izstrādāto būvprojektu saskaņot GASO Rīgas iecirknī. </w:t>
      </w:r>
    </w:p>
    <w:p w:rsidR="00BD301C" w:rsidRPr="00BD301C" w:rsidP="00BD301C">
      <w:pPr>
        <w:jc w:val="both"/>
        <w:rPr>
          <w:lang w:val="lv-LV"/>
        </w:rPr>
      </w:pPr>
    </w:p>
    <w:p w:rsidR="00BD301C" w:rsidRPr="00BD301C" w:rsidP="00BD301C">
      <w:pPr>
        <w:jc w:val="both"/>
        <w:rPr>
          <w:szCs w:val="20"/>
          <w:lang w:val="lv-LV"/>
        </w:rPr>
      </w:pPr>
      <w:r w:rsidRPr="00BD301C">
        <w:rPr>
          <w:szCs w:val="20"/>
          <w:lang w:val="lv-LV"/>
        </w:rPr>
        <w:t>Pielikumā esošo gāzesvadu shēma uz 1 lpp.</w:t>
      </w:r>
    </w:p>
    <w:p w:rsidR="00BD301C" w:rsidRPr="00BD301C" w:rsidP="00BD301C">
      <w:pPr>
        <w:spacing w:after="120"/>
        <w:ind w:firstLine="851"/>
        <w:jc w:val="both"/>
        <w:rPr>
          <w:lang w:val="lv-LV"/>
        </w:rPr>
      </w:pPr>
    </w:p>
    <w:p w:rsidR="00064AA3" w:rsidRPr="00004EEF" w:rsidP="00064AA3">
      <w:pPr>
        <w:pStyle w:val="BodyB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665"/>
      </w:tblGrid>
      <w:tr w:rsidTr="00CF1C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57" w:type="dxa"/>
            <w:hideMark/>
          </w:tcPr>
          <w:p w:rsidR="00CC41A2" w:rsidRPr="00004EEF" w:rsidP="00EB4845">
            <w:pPr>
              <w:pStyle w:val="Heading2"/>
              <w:ind w:left="-105"/>
              <w:outlineLvl w:val="1"/>
            </w:pPr>
            <w:r w:rsidRPr="00004EEF">
              <w:t>Komercpilnvarnieks</w:t>
            </w:r>
          </w:p>
          <w:p w:rsidR="00C34B07" w:rsidP="00C34B07">
            <w:pPr>
              <w:pStyle w:val="Heading2"/>
              <w:ind w:left="-105"/>
              <w:outlineLvl w:val="1"/>
            </w:pPr>
            <w:r>
              <w:t>Pieslēgumu</w:t>
            </w:r>
            <w:r>
              <w:t xml:space="preserve"> pārvaldības departamenta</w:t>
            </w:r>
          </w:p>
          <w:p w:rsidR="00064AA3" w:rsidRPr="00004EEF" w:rsidP="00C34B07">
            <w:pPr>
              <w:pStyle w:val="BodyB"/>
              <w:ind w:left="-105"/>
              <w:rPr>
                <w:rFonts w:cs="Times New Roman"/>
              </w:rPr>
            </w:pPr>
            <w:r>
              <w:rPr>
                <w:szCs w:val="20"/>
              </w:rPr>
              <w:t>Tehnisko risinājumu daļas vadītājs</w:t>
            </w:r>
            <w:r>
              <w:t xml:space="preserve">                 </w:t>
            </w:r>
          </w:p>
        </w:tc>
        <w:tc>
          <w:tcPr>
            <w:tcW w:w="4665" w:type="dxa"/>
          </w:tcPr>
          <w:p w:rsidR="00064AA3" w:rsidRPr="00004EEF" w:rsidP="00EB4845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CC41A2" w:rsidRPr="00004EEF" w:rsidP="00EB4845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064AA3" w:rsidRPr="00004EEF" w:rsidP="00EB4845">
            <w:pPr>
              <w:pStyle w:val="BodyB"/>
              <w:ind w:left="-105"/>
              <w:jc w:val="right"/>
              <w:rPr>
                <w:rFonts w:cs="Times New Roman"/>
              </w:rPr>
            </w:pPr>
            <w:r w:rsidRPr="00004EEF">
              <w:rPr>
                <w:rFonts w:cs="Times New Roman"/>
                <w:noProof/>
              </w:rPr>
              <w:t>A</w:t>
            </w:r>
            <w:r>
              <w:rPr>
                <w:rFonts w:cs="Times New Roman"/>
                <w:noProof/>
              </w:rPr>
              <w:t>.</w:t>
            </w:r>
            <w:r w:rsidRPr="00004EEF">
              <w:rPr>
                <w:rFonts w:cs="Times New Roman"/>
                <w:noProof/>
              </w:rPr>
              <w:t xml:space="preserve"> Virsis</w:t>
            </w:r>
          </w:p>
        </w:tc>
      </w:tr>
      <w:tr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853D8D" w:rsidP="00853D8D">
            <w:pPr>
              <w:pStyle w:val="BodyB"/>
              <w:spacing w:before="240" w:after="240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004EEF">
              <w:rPr>
                <w:rFonts w:cs="Times New Roman"/>
                <w:sz w:val="20"/>
                <w:szCs w:val="20"/>
              </w:rPr>
              <w:t>DOKUMENTS PARAKSTĪTS AR DROŠU ELEKTRONISKO PARAKSTU UN SATUR LAIKA ZĪMOGU</w:t>
            </w:r>
          </w:p>
        </w:tc>
      </w:tr>
      <w:tr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004EEF" w:rsidP="00CF1CEA">
            <w:pPr>
              <w:pStyle w:val="BodyB"/>
              <w:ind w:left="-100"/>
              <w:jc w:val="both"/>
              <w:rPr>
                <w:rFonts w:cs="Times New Roman"/>
                <w:sz w:val="20"/>
                <w:szCs w:val="20"/>
              </w:rPr>
            </w:pPr>
            <w:r w:rsidRPr="00004EEF">
              <w:rPr>
                <w:rFonts w:cs="Times New Roman"/>
                <w:noProof/>
                <w:sz w:val="20"/>
                <w:szCs w:val="20"/>
              </w:rPr>
              <w:t>J</w:t>
            </w:r>
            <w:r>
              <w:rPr>
                <w:rFonts w:cs="Times New Roman"/>
                <w:noProof/>
                <w:sz w:val="20"/>
                <w:szCs w:val="20"/>
              </w:rPr>
              <w:t>.</w:t>
            </w:r>
            <w:r w:rsidRPr="00004EEF">
              <w:rPr>
                <w:rFonts w:cs="Times New Roman"/>
                <w:noProof/>
                <w:sz w:val="20"/>
                <w:szCs w:val="20"/>
              </w:rPr>
              <w:t xml:space="preserve"> Kobenko</w:t>
            </w:r>
            <w:r w:rsidRPr="00004EEF">
              <w:rPr>
                <w:rFonts w:cs="Times New Roman"/>
                <w:sz w:val="20"/>
                <w:szCs w:val="20"/>
              </w:rPr>
              <w:t xml:space="preserve"> </w:t>
            </w:r>
            <w:r w:rsidRPr="00004EEF">
              <w:rPr>
                <w:rFonts w:cs="Times New Roman"/>
                <w:noProof/>
                <w:sz w:val="20"/>
                <w:szCs w:val="20"/>
              </w:rPr>
              <w:t>67369983</w:t>
            </w:r>
          </w:p>
          <w:p w:rsidR="00CC41A2" w:rsidRPr="00004EEF" w:rsidP="00CC41A2">
            <w:pPr>
              <w:ind w:left="-105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info</w:t>
            </w:r>
            <w:r w:rsidRPr="00004EEF">
              <w:rPr>
                <w:sz w:val="20"/>
                <w:szCs w:val="20"/>
                <w:lang w:val="lv-LV"/>
              </w:rPr>
              <w:t>@gaso.lv</w:t>
            </w:r>
          </w:p>
          <w:p w:rsidR="00064AA3" w:rsidRPr="00004EEF" w:rsidP="004370FE">
            <w:pPr>
              <w:pStyle w:val="BodyB"/>
              <w:ind w:left="-100"/>
              <w:jc w:val="both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</w:tbl>
    <w:p w:rsidR="00B93D45" w:rsidRPr="00B93D45" w:rsidP="004370FE">
      <w:pPr>
        <w:rPr>
          <w:lang w:val="lv-LV"/>
        </w:rPr>
      </w:pPr>
    </w:p>
    <w:sectPr w:rsidSect="00B93D45">
      <w:headerReference w:type="first" r:id="rId4"/>
      <w:pgSz w:w="11900" w:h="16840" w:code="9"/>
      <w:pgMar w:top="1134" w:right="1134" w:bottom="1134" w:left="1134" w:header="22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4DB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325" cy="1543050"/>
          <wp:effectExtent l="0" t="0" r="0" b="0"/>
          <wp:wrapNone/>
          <wp:docPr id="4" name="Picture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E771A5"/>
    <w:multiLevelType w:val="hybridMultilevel"/>
    <w:tmpl w:val="2954D5F6"/>
    <w:lvl w:ilvl="0">
      <w:start w:val="3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4BB236B5"/>
    <w:multiLevelType w:val="hybridMultilevel"/>
    <w:tmpl w:val="03AA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59"/>
    <w:rsid w:val="00004EEF"/>
    <w:rsid w:val="000064DB"/>
    <w:rsid w:val="000607D7"/>
    <w:rsid w:val="00064AA3"/>
    <w:rsid w:val="000D5744"/>
    <w:rsid w:val="000F3A83"/>
    <w:rsid w:val="00103BBD"/>
    <w:rsid w:val="001245A9"/>
    <w:rsid w:val="001359CE"/>
    <w:rsid w:val="00164ED8"/>
    <w:rsid w:val="00255B51"/>
    <w:rsid w:val="0028372D"/>
    <w:rsid w:val="00286261"/>
    <w:rsid w:val="002A2B0C"/>
    <w:rsid w:val="002A6908"/>
    <w:rsid w:val="002F7DA5"/>
    <w:rsid w:val="00365C07"/>
    <w:rsid w:val="003E1DED"/>
    <w:rsid w:val="00434A90"/>
    <w:rsid w:val="004370FE"/>
    <w:rsid w:val="00443681"/>
    <w:rsid w:val="004D245A"/>
    <w:rsid w:val="00674CD0"/>
    <w:rsid w:val="006D0491"/>
    <w:rsid w:val="0075154F"/>
    <w:rsid w:val="007838F3"/>
    <w:rsid w:val="007E219D"/>
    <w:rsid w:val="0080677E"/>
    <w:rsid w:val="008454CF"/>
    <w:rsid w:val="00853D8D"/>
    <w:rsid w:val="00861259"/>
    <w:rsid w:val="008D64EC"/>
    <w:rsid w:val="009204D2"/>
    <w:rsid w:val="00A157BE"/>
    <w:rsid w:val="00A37887"/>
    <w:rsid w:val="00AA316A"/>
    <w:rsid w:val="00B61867"/>
    <w:rsid w:val="00B75E00"/>
    <w:rsid w:val="00B93D45"/>
    <w:rsid w:val="00BA3CFF"/>
    <w:rsid w:val="00BC4BE9"/>
    <w:rsid w:val="00BD301C"/>
    <w:rsid w:val="00C121FB"/>
    <w:rsid w:val="00C34B07"/>
    <w:rsid w:val="00C713D3"/>
    <w:rsid w:val="00CC41A2"/>
    <w:rsid w:val="00CF1CEA"/>
    <w:rsid w:val="00D36422"/>
    <w:rsid w:val="00E11AAE"/>
    <w:rsid w:val="00E1648A"/>
    <w:rsid w:val="00E33839"/>
    <w:rsid w:val="00E77204"/>
    <w:rsid w:val="00E90C85"/>
    <w:rsid w:val="00EB4845"/>
    <w:rsid w:val="00FC576C"/>
    <w:rsid w:val="00FE15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BCB26D"/>
  <w15:chartTrackingRefBased/>
  <w15:docId w15:val="{4E9BCFAB-10C6-4C27-ABE2-3616A384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259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C41A2"/>
    <w:pPr>
      <w:keepNext/>
      <w:jc w:val="both"/>
      <w:outlineLvl w:val="1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3D3"/>
    <w:rPr>
      <w:rFonts w:cs="Times New Roman"/>
    </w:rPr>
  </w:style>
  <w:style w:type="paragraph" w:customStyle="1" w:styleId="BodyB">
    <w:name w:val="Body B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lv-LV" w:eastAsia="lv-LV"/>
    </w:rPr>
  </w:style>
  <w:style w:type="paragraph" w:customStyle="1" w:styleId="Default">
    <w:name w:val="Default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it-IT" w:eastAsia="lv-LV"/>
    </w:rPr>
  </w:style>
  <w:style w:type="table" w:styleId="TableGrid">
    <w:name w:val="Table Grid"/>
    <w:basedOn w:val="TableNormal"/>
    <w:uiPriority w:val="39"/>
    <w:rsid w:val="00064AA3"/>
    <w:rPr>
      <w:rFonts w:ascii="Calibri" w:eastAsia="Calibri" w:hAnsi="Calibr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A316A"/>
    <w:pPr>
      <w:spacing w:after="120"/>
      <w:ind w:left="454"/>
      <w:jc w:val="both"/>
    </w:pPr>
    <w:rPr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AA316A"/>
    <w:rPr>
      <w:rFonts w:ascii="Times New Roman" w:eastAsia="Times New Roman" w:hAnsi="Times New Roman"/>
      <w:sz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370F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370FE"/>
    <w:pPr>
      <w:ind w:left="720"/>
      <w:contextualSpacing/>
    </w:pPr>
    <w:rPr>
      <w:lang w:val="lv-LV"/>
    </w:rPr>
  </w:style>
  <w:style w:type="character" w:customStyle="1" w:styleId="Heading2Char">
    <w:name w:val="Heading 2 Char"/>
    <w:basedOn w:val="DefaultParagraphFont"/>
    <w:link w:val="Heading2"/>
    <w:rsid w:val="00CC41A2"/>
    <w:rPr>
      <w:rFonts w:ascii="Times New Roman" w:eastAsia="Times New Roman" w:hAnsi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Armands Virsis</cp:lastModifiedBy>
  <cp:revision>11</cp:revision>
  <cp:lastPrinted>1899-12-31T22:00:00Z</cp:lastPrinted>
  <dcterms:created xsi:type="dcterms:W3CDTF">2022-05-16T07:22:00Z</dcterms:created>
  <dcterms:modified xsi:type="dcterms:W3CDTF">2025-03-10T14:11:00Z</dcterms:modified>
</cp:coreProperties>
</file>