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43A0C" w14:textId="77777777" w:rsidR="0056757E" w:rsidRDefault="0056757E"/>
    <w:p w14:paraId="0283C5EA" w14:textId="12F83641" w:rsidR="0056757E" w:rsidRPr="00BE172A" w:rsidRDefault="00C55DAC" w:rsidP="0056757E">
      <w:pPr>
        <w:spacing w:after="0" w:line="240" w:lineRule="auto"/>
        <w:rPr>
          <w:rFonts w:ascii="Times New Roman" w:eastAsia="Times New Roman" w:hAnsi="Times New Roman" w:cs="Times New Roman"/>
          <w:b/>
          <w:lang w:eastAsia="lv-LV"/>
        </w:rPr>
      </w:pPr>
      <w:r>
        <w:rPr>
          <w:rFonts w:ascii="Times New Roman" w:eastAsia="Times New Roman" w:hAnsi="Times New Roman" w:cs="Times New Roman"/>
          <w:b/>
          <w:lang w:eastAsia="lv-LV"/>
        </w:rPr>
        <w:t>17.07</w:t>
      </w:r>
      <w:r w:rsidR="0056757E" w:rsidRPr="00BE172A">
        <w:rPr>
          <w:rFonts w:ascii="Times New Roman" w:eastAsia="Times New Roman" w:hAnsi="Times New Roman" w:cs="Times New Roman"/>
          <w:b/>
          <w:lang w:eastAsia="lv-LV"/>
        </w:rPr>
        <w:t>.202</w:t>
      </w:r>
      <w:r>
        <w:rPr>
          <w:rFonts w:ascii="Times New Roman" w:eastAsia="Times New Roman" w:hAnsi="Times New Roman" w:cs="Times New Roman"/>
          <w:b/>
          <w:lang w:eastAsia="lv-LV"/>
        </w:rPr>
        <w:t>6</w:t>
      </w:r>
      <w:r w:rsidR="0056757E" w:rsidRPr="00BE172A">
        <w:rPr>
          <w:rFonts w:ascii="Times New Roman" w:eastAsia="Times New Roman" w:hAnsi="Times New Roman" w:cs="Times New Roman"/>
          <w:b/>
          <w:lang w:eastAsia="lv-LV"/>
        </w:rPr>
        <w:t>.</w:t>
      </w:r>
    </w:p>
    <w:p w14:paraId="144C5689" w14:textId="77777777" w:rsidR="00254957" w:rsidRDefault="00254957" w:rsidP="0056757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lv-LV"/>
        </w:rPr>
      </w:pPr>
    </w:p>
    <w:p w14:paraId="11C7C089" w14:textId="77777777" w:rsidR="0056757E" w:rsidRPr="00C87925" w:rsidRDefault="0056757E" w:rsidP="00BE172A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454027FF" w14:textId="6C549084" w:rsidR="00254957" w:rsidRPr="003C1F7A" w:rsidRDefault="0056757E" w:rsidP="002E33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7925">
        <w:rPr>
          <w:rFonts w:ascii="Times New Roman" w:eastAsia="Times New Roman" w:hAnsi="Times New Roman" w:cs="Times New Roman"/>
          <w:sz w:val="24"/>
          <w:szCs w:val="24"/>
        </w:rPr>
        <w:t>SIA „CĒSU KLĪNIKA” Iepirkumu komisija sniedz atbild</w:t>
      </w:r>
      <w:r w:rsidR="00C55DAC">
        <w:rPr>
          <w:rFonts w:ascii="Times New Roman" w:eastAsia="Times New Roman" w:hAnsi="Times New Roman" w:cs="Times New Roman"/>
          <w:sz w:val="24"/>
          <w:szCs w:val="24"/>
        </w:rPr>
        <w:t>es</w:t>
      </w:r>
      <w:r w:rsidR="005052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87925">
        <w:rPr>
          <w:rFonts w:ascii="Times New Roman" w:eastAsia="Times New Roman" w:hAnsi="Times New Roman" w:cs="Times New Roman"/>
          <w:sz w:val="24"/>
          <w:szCs w:val="24"/>
        </w:rPr>
        <w:t>uz ieinteresēt</w:t>
      </w:r>
      <w:r w:rsidR="00A56AD4">
        <w:rPr>
          <w:rFonts w:ascii="Times New Roman" w:eastAsia="Times New Roman" w:hAnsi="Times New Roman" w:cs="Times New Roman"/>
          <w:sz w:val="24"/>
          <w:szCs w:val="24"/>
        </w:rPr>
        <w:t>ā</w:t>
      </w:r>
      <w:r w:rsidRPr="00C87925">
        <w:rPr>
          <w:rFonts w:ascii="Times New Roman" w:eastAsia="Times New Roman" w:hAnsi="Times New Roman" w:cs="Times New Roman"/>
          <w:sz w:val="24"/>
          <w:szCs w:val="24"/>
        </w:rPr>
        <w:t xml:space="preserve">  Piegādātāj</w:t>
      </w:r>
      <w:r w:rsidR="00A56AD4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C87925">
        <w:rPr>
          <w:rFonts w:ascii="Times New Roman" w:eastAsia="Times New Roman" w:hAnsi="Times New Roman" w:cs="Times New Roman"/>
          <w:sz w:val="24"/>
          <w:szCs w:val="24"/>
        </w:rPr>
        <w:t xml:space="preserve"> uzdot</w:t>
      </w:r>
      <w:r w:rsidR="00C55DAC">
        <w:rPr>
          <w:rFonts w:ascii="Times New Roman" w:eastAsia="Times New Roman" w:hAnsi="Times New Roman" w:cs="Times New Roman"/>
          <w:sz w:val="24"/>
          <w:szCs w:val="24"/>
        </w:rPr>
        <w:t>ajiem</w:t>
      </w:r>
      <w:r w:rsidRPr="00C87925">
        <w:rPr>
          <w:rFonts w:ascii="Times New Roman" w:eastAsia="Times New Roman" w:hAnsi="Times New Roman" w:cs="Times New Roman"/>
          <w:sz w:val="24"/>
          <w:szCs w:val="24"/>
        </w:rPr>
        <w:t xml:space="preserve"> jautājum</w:t>
      </w:r>
      <w:r w:rsidR="00C55DAC">
        <w:rPr>
          <w:rFonts w:ascii="Times New Roman" w:eastAsia="Times New Roman" w:hAnsi="Times New Roman" w:cs="Times New Roman"/>
          <w:sz w:val="24"/>
          <w:szCs w:val="24"/>
        </w:rPr>
        <w:t>iem</w:t>
      </w:r>
      <w:r w:rsidRPr="00C879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5DAC">
        <w:rPr>
          <w:rFonts w:ascii="Times New Roman" w:eastAsia="Times New Roman" w:hAnsi="Times New Roman" w:cs="Times New Roman"/>
          <w:sz w:val="24"/>
          <w:szCs w:val="24"/>
        </w:rPr>
        <w:t>apspriedē</w:t>
      </w:r>
      <w:r w:rsidR="000762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33EB" w:rsidRPr="002E33EB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C55DAC" w:rsidRPr="00C55DAC">
        <w:rPr>
          <w:rFonts w:ascii="Times New Roman" w:eastAsia="Times New Roman" w:hAnsi="Times New Roman" w:cs="Times New Roman"/>
          <w:sz w:val="24"/>
          <w:szCs w:val="24"/>
        </w:rPr>
        <w:t>Darbinieku veselības apdrošināšana</w:t>
      </w:r>
      <w:r w:rsidR="00C55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33EB" w:rsidRPr="002E33EB">
        <w:rPr>
          <w:rFonts w:ascii="Times New Roman" w:eastAsia="Times New Roman" w:hAnsi="Times New Roman" w:cs="Times New Roman"/>
          <w:sz w:val="24"/>
          <w:szCs w:val="24"/>
        </w:rPr>
        <w:t>”IDENTIFIKĀCIJAS Nr. CK 202</w:t>
      </w:r>
      <w:r w:rsidR="00C55DAC">
        <w:rPr>
          <w:rFonts w:ascii="Times New Roman" w:eastAsia="Times New Roman" w:hAnsi="Times New Roman" w:cs="Times New Roman"/>
          <w:sz w:val="24"/>
          <w:szCs w:val="24"/>
        </w:rPr>
        <w:t>6</w:t>
      </w:r>
      <w:r w:rsidR="002E33EB" w:rsidRPr="002E33EB">
        <w:rPr>
          <w:rFonts w:ascii="Times New Roman" w:eastAsia="Times New Roman" w:hAnsi="Times New Roman" w:cs="Times New Roman"/>
          <w:sz w:val="24"/>
          <w:szCs w:val="24"/>
        </w:rPr>
        <w:t>/1</w:t>
      </w:r>
      <w:r w:rsidR="00C55DAC">
        <w:rPr>
          <w:rFonts w:ascii="Times New Roman" w:eastAsia="Times New Roman" w:hAnsi="Times New Roman" w:cs="Times New Roman"/>
          <w:sz w:val="24"/>
          <w:szCs w:val="24"/>
        </w:rPr>
        <w:t>4</w:t>
      </w:r>
      <w:r w:rsidR="002E33EB" w:rsidRPr="002E33EB">
        <w:rPr>
          <w:rFonts w:ascii="Times New Roman" w:eastAsia="Times New Roman" w:hAnsi="Times New Roman" w:cs="Times New Roman"/>
          <w:sz w:val="24"/>
          <w:szCs w:val="24"/>
        </w:rPr>
        <w:t>/A</w:t>
      </w:r>
      <w:r w:rsidR="00C55DAC">
        <w:rPr>
          <w:rFonts w:ascii="Times New Roman" w:eastAsia="Times New Roman" w:hAnsi="Times New Roman" w:cs="Times New Roman"/>
          <w:sz w:val="24"/>
          <w:szCs w:val="24"/>
        </w:rPr>
        <w:t>pspriede</w:t>
      </w:r>
    </w:p>
    <w:p w14:paraId="55FF10DC" w14:textId="77777777" w:rsidR="003C1F7A" w:rsidRDefault="003C1F7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94B4045" w14:textId="70DF8C28" w:rsidR="00143896" w:rsidRPr="003C1F7A" w:rsidRDefault="0056757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1F7A">
        <w:rPr>
          <w:rFonts w:ascii="Times New Roman" w:hAnsi="Times New Roman" w:cs="Times New Roman"/>
          <w:b/>
          <w:sz w:val="24"/>
          <w:szCs w:val="24"/>
          <w:u w:val="single"/>
        </w:rPr>
        <w:t>J</w:t>
      </w:r>
      <w:r w:rsidR="005325F7" w:rsidRPr="003C1F7A">
        <w:rPr>
          <w:rFonts w:ascii="Times New Roman" w:hAnsi="Times New Roman" w:cs="Times New Roman"/>
          <w:b/>
          <w:sz w:val="24"/>
          <w:szCs w:val="24"/>
          <w:u w:val="single"/>
        </w:rPr>
        <w:t>autājums</w:t>
      </w:r>
      <w:r w:rsidR="003C1F7A" w:rsidRPr="003C1F7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A799381" w14:textId="77777777" w:rsidR="00C55DAC" w:rsidRPr="00C55DAC" w:rsidRDefault="00C55DAC" w:rsidP="00C55DAC">
      <w:pPr>
        <w:pStyle w:val="Sarakstarindkopa"/>
        <w:numPr>
          <w:ilvl w:val="0"/>
          <w:numId w:val="5"/>
        </w:numPr>
        <w:rPr>
          <w:b/>
          <w:u w:val="single"/>
        </w:rPr>
      </w:pPr>
      <w:proofErr w:type="spellStart"/>
      <w:r w:rsidRPr="00C55DAC">
        <w:t>Kāds</w:t>
      </w:r>
      <w:proofErr w:type="spellEnd"/>
      <w:r w:rsidRPr="00C55DAC">
        <w:t xml:space="preserve">, </w:t>
      </w:r>
      <w:proofErr w:type="spellStart"/>
      <w:r w:rsidRPr="00C55DAC">
        <w:t>lūdzu</w:t>
      </w:r>
      <w:proofErr w:type="spellEnd"/>
      <w:r w:rsidRPr="00C55DAC">
        <w:t xml:space="preserve">, </w:t>
      </w:r>
      <w:proofErr w:type="spellStart"/>
      <w:r w:rsidRPr="00C55DAC">
        <w:t>ir</w:t>
      </w:r>
      <w:proofErr w:type="spellEnd"/>
      <w:r w:rsidRPr="00C55DAC">
        <w:t xml:space="preserve"> </w:t>
      </w:r>
      <w:proofErr w:type="spellStart"/>
      <w:r w:rsidRPr="00C55DAC">
        <w:t>paredzamais</w:t>
      </w:r>
      <w:proofErr w:type="spellEnd"/>
      <w:r w:rsidRPr="00C55DAC">
        <w:t xml:space="preserve"> </w:t>
      </w:r>
      <w:proofErr w:type="spellStart"/>
      <w:r w:rsidRPr="00C55DAC">
        <w:t>budžets</w:t>
      </w:r>
      <w:proofErr w:type="spellEnd"/>
      <w:r w:rsidRPr="00C55DAC">
        <w:t xml:space="preserve">/ </w:t>
      </w:r>
      <w:proofErr w:type="spellStart"/>
      <w:r w:rsidRPr="00C55DAC">
        <w:t>līgumcena</w:t>
      </w:r>
      <w:proofErr w:type="spellEnd"/>
      <w:r w:rsidRPr="00C55DAC">
        <w:t xml:space="preserve"> </w:t>
      </w:r>
      <w:proofErr w:type="spellStart"/>
      <w:r w:rsidRPr="00C55DAC">
        <w:t>vienam</w:t>
      </w:r>
      <w:proofErr w:type="spellEnd"/>
      <w:r w:rsidRPr="00C55DAC">
        <w:t xml:space="preserve"> </w:t>
      </w:r>
      <w:proofErr w:type="spellStart"/>
      <w:r w:rsidRPr="00C55DAC">
        <w:t>apdrošinātajam</w:t>
      </w:r>
      <w:proofErr w:type="spellEnd"/>
      <w:r w:rsidRPr="00C55DAC">
        <w:t>?</w:t>
      </w:r>
    </w:p>
    <w:p w14:paraId="0023CAEB" w14:textId="4766557B" w:rsidR="005325F7" w:rsidRPr="00C55DAC" w:rsidRDefault="00C55DAC" w:rsidP="00C55DAC">
      <w:pPr>
        <w:pStyle w:val="Sarakstarindkopa"/>
        <w:numPr>
          <w:ilvl w:val="0"/>
          <w:numId w:val="5"/>
        </w:numPr>
        <w:rPr>
          <w:b/>
          <w:u w:val="single"/>
        </w:rPr>
      </w:pPr>
      <w:r w:rsidRPr="00C55DAC">
        <w:t xml:space="preserve">Vai </w:t>
      </w:r>
      <w:proofErr w:type="spellStart"/>
      <w:r w:rsidRPr="00C55DAC">
        <w:t>iepirkuma</w:t>
      </w:r>
      <w:proofErr w:type="spellEnd"/>
      <w:r w:rsidRPr="00C55DAC">
        <w:t xml:space="preserve"> </w:t>
      </w:r>
      <w:proofErr w:type="spellStart"/>
      <w:r w:rsidRPr="00C55DAC">
        <w:t>ietvaros</w:t>
      </w:r>
      <w:proofErr w:type="spellEnd"/>
      <w:r w:rsidRPr="00C55DAC">
        <w:t xml:space="preserve"> </w:t>
      </w:r>
      <w:proofErr w:type="spellStart"/>
      <w:r w:rsidRPr="00C55DAC">
        <w:t>tiks</w:t>
      </w:r>
      <w:proofErr w:type="spellEnd"/>
      <w:r w:rsidRPr="00C55DAC">
        <w:t xml:space="preserve"> piesaistīts brokeris un, ja tiks, tad par kādu paredzamo procentuālo vai </w:t>
      </w:r>
      <w:proofErr w:type="spellStart"/>
      <w:r w:rsidRPr="00C55DAC">
        <w:t>summāro</w:t>
      </w:r>
      <w:proofErr w:type="spellEnd"/>
      <w:r w:rsidRPr="00C55DAC">
        <w:t xml:space="preserve"> </w:t>
      </w:r>
      <w:proofErr w:type="spellStart"/>
      <w:r w:rsidRPr="00C55DAC">
        <w:t>atlīdzības</w:t>
      </w:r>
      <w:proofErr w:type="spellEnd"/>
      <w:r w:rsidRPr="00C55DAC">
        <w:t xml:space="preserve"> </w:t>
      </w:r>
      <w:proofErr w:type="spellStart"/>
      <w:r w:rsidRPr="00C55DAC">
        <w:t>apmēru</w:t>
      </w:r>
      <w:proofErr w:type="spellEnd"/>
      <w:r w:rsidRPr="00C55DAC">
        <w:t xml:space="preserve"> </w:t>
      </w:r>
      <w:proofErr w:type="spellStart"/>
      <w:r w:rsidRPr="00C55DAC">
        <w:t>brokerim</w:t>
      </w:r>
      <w:proofErr w:type="spellEnd"/>
      <w:r w:rsidRPr="00C55DAC">
        <w:t>?</w:t>
      </w:r>
    </w:p>
    <w:p w14:paraId="7AD661C3" w14:textId="77777777" w:rsidR="00C55DAC" w:rsidRPr="00C55DAC" w:rsidRDefault="00C55DAC" w:rsidP="00C55DAC">
      <w:pPr>
        <w:pStyle w:val="Sarakstarindkopa"/>
        <w:rPr>
          <w:b/>
          <w:u w:val="single"/>
        </w:rPr>
      </w:pPr>
    </w:p>
    <w:p w14:paraId="5BF4C846" w14:textId="033903DB" w:rsidR="000762A6" w:rsidRDefault="000762A6" w:rsidP="00BE172A">
      <w:pPr>
        <w:jc w:val="both"/>
        <w:rPr>
          <w:rFonts w:ascii="Times New Roman" w:hAnsi="Times New Roman"/>
          <w:sz w:val="24"/>
          <w:szCs w:val="24"/>
        </w:rPr>
      </w:pPr>
    </w:p>
    <w:p w14:paraId="15CBF3EA" w14:textId="67BF15D1" w:rsidR="00C55DAC" w:rsidRDefault="00C55DAC" w:rsidP="00BE172A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C55DAC">
        <w:rPr>
          <w:rFonts w:ascii="Times New Roman" w:hAnsi="Times New Roman"/>
          <w:b/>
          <w:bCs/>
          <w:sz w:val="24"/>
          <w:szCs w:val="24"/>
          <w:u w:val="single"/>
        </w:rPr>
        <w:t>Komisijas atbilde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:</w:t>
      </w:r>
    </w:p>
    <w:p w14:paraId="5C28323C" w14:textId="77777777" w:rsidR="00C55DAC" w:rsidRDefault="00C55DAC" w:rsidP="00C55DAC">
      <w:pPr>
        <w:pStyle w:val="Sarakstarindkopa"/>
        <w:numPr>
          <w:ilvl w:val="0"/>
          <w:numId w:val="4"/>
        </w:numPr>
        <w:jc w:val="both"/>
      </w:pPr>
      <w:proofErr w:type="spellStart"/>
      <w:r w:rsidRPr="00C55DAC">
        <w:t>Paredzamā</w:t>
      </w:r>
      <w:proofErr w:type="spellEnd"/>
      <w:r w:rsidRPr="00C55DAC">
        <w:t xml:space="preserve"> </w:t>
      </w:r>
      <w:proofErr w:type="spellStart"/>
      <w:r w:rsidRPr="00C55DAC">
        <w:t>līgumcena</w:t>
      </w:r>
      <w:proofErr w:type="spellEnd"/>
      <w:r w:rsidRPr="00C55DAC">
        <w:t xml:space="preserve"> </w:t>
      </w:r>
      <w:proofErr w:type="spellStart"/>
      <w:r w:rsidRPr="00C55DAC">
        <w:t>ir</w:t>
      </w:r>
      <w:proofErr w:type="spellEnd"/>
      <w:r w:rsidRPr="00C55DAC">
        <w:t xml:space="preserve"> 84 000 (</w:t>
      </w:r>
      <w:proofErr w:type="spellStart"/>
      <w:r w:rsidRPr="00C55DAC">
        <w:t>astoņdesmit</w:t>
      </w:r>
      <w:proofErr w:type="spellEnd"/>
      <w:r w:rsidRPr="00C55DAC">
        <w:t xml:space="preserve"> </w:t>
      </w:r>
      <w:proofErr w:type="spellStart"/>
      <w:r w:rsidRPr="00C55DAC">
        <w:t>četri</w:t>
      </w:r>
      <w:proofErr w:type="spellEnd"/>
      <w:r w:rsidRPr="00C55DAC">
        <w:t xml:space="preserve"> </w:t>
      </w:r>
      <w:proofErr w:type="spellStart"/>
      <w:r w:rsidRPr="00C55DAC">
        <w:t>tūkstoši</w:t>
      </w:r>
      <w:proofErr w:type="spellEnd"/>
      <w:r w:rsidRPr="00C55DAC">
        <w:t>) EUR</w:t>
      </w:r>
      <w:r>
        <w:t>.</w:t>
      </w:r>
    </w:p>
    <w:p w14:paraId="0B449F10" w14:textId="4D3B0D83" w:rsidR="00C55DAC" w:rsidRPr="00C55DAC" w:rsidRDefault="00C55DAC" w:rsidP="00C55DAC">
      <w:pPr>
        <w:pStyle w:val="Sarakstarindkopa"/>
        <w:numPr>
          <w:ilvl w:val="0"/>
          <w:numId w:val="4"/>
        </w:numPr>
        <w:jc w:val="both"/>
      </w:pPr>
      <w:proofErr w:type="spellStart"/>
      <w:r>
        <w:t>Iepirkuma</w:t>
      </w:r>
      <w:proofErr w:type="spellEnd"/>
      <w:r>
        <w:t xml:space="preserve"> </w:t>
      </w:r>
      <w:proofErr w:type="spellStart"/>
      <w:r>
        <w:t>ietavaros</w:t>
      </w:r>
      <w:proofErr w:type="spellEnd"/>
      <w:r>
        <w:t xml:space="preserve"> </w:t>
      </w:r>
      <w:proofErr w:type="spellStart"/>
      <w:r>
        <w:t>netiek</w:t>
      </w:r>
      <w:proofErr w:type="spellEnd"/>
      <w:r>
        <w:t xml:space="preserve"> </w:t>
      </w:r>
      <w:proofErr w:type="spellStart"/>
      <w:r>
        <w:t>piesaistīts</w:t>
      </w:r>
      <w:proofErr w:type="spellEnd"/>
      <w:r>
        <w:t xml:space="preserve"> </w:t>
      </w:r>
      <w:proofErr w:type="spellStart"/>
      <w:r>
        <w:t>brokeris</w:t>
      </w:r>
      <w:proofErr w:type="spellEnd"/>
      <w:r>
        <w:t>.</w:t>
      </w:r>
      <w:r w:rsidRPr="00C55DAC">
        <w:t xml:space="preserve"> </w:t>
      </w:r>
    </w:p>
    <w:p w14:paraId="508AF4AF" w14:textId="77777777" w:rsidR="00C55DAC" w:rsidRPr="00C55DAC" w:rsidRDefault="00C55DAC" w:rsidP="00BE172A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sectPr w:rsidR="00C55DAC" w:rsidRPr="00C55DAC" w:rsidSect="00254957">
      <w:pgSz w:w="11906" w:h="16838"/>
      <w:pgMar w:top="709" w:right="1274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F36D92"/>
    <w:multiLevelType w:val="hybridMultilevel"/>
    <w:tmpl w:val="06E022F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FA4A2E"/>
    <w:multiLevelType w:val="hybridMultilevel"/>
    <w:tmpl w:val="F04AF7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D61765"/>
    <w:multiLevelType w:val="hybridMultilevel"/>
    <w:tmpl w:val="2D685512"/>
    <w:lvl w:ilvl="0" w:tplc="0090E134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4E6712C0"/>
    <w:multiLevelType w:val="hybridMultilevel"/>
    <w:tmpl w:val="0232AD96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3D5AAF"/>
    <w:multiLevelType w:val="hybridMultilevel"/>
    <w:tmpl w:val="1AD241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6950328">
    <w:abstractNumId w:val="3"/>
  </w:num>
  <w:num w:numId="2" w16cid:durableId="494731574">
    <w:abstractNumId w:val="2"/>
  </w:num>
  <w:num w:numId="3" w16cid:durableId="1094939245">
    <w:abstractNumId w:val="1"/>
  </w:num>
  <w:num w:numId="4" w16cid:durableId="907767875">
    <w:abstractNumId w:val="4"/>
  </w:num>
  <w:num w:numId="5" w16cid:durableId="268047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6088"/>
    <w:rsid w:val="000762A6"/>
    <w:rsid w:val="00143896"/>
    <w:rsid w:val="001F17A3"/>
    <w:rsid w:val="00254957"/>
    <w:rsid w:val="002B0DBD"/>
    <w:rsid w:val="002E33EB"/>
    <w:rsid w:val="003C1F7A"/>
    <w:rsid w:val="003D3FE3"/>
    <w:rsid w:val="004407FC"/>
    <w:rsid w:val="00464456"/>
    <w:rsid w:val="00505207"/>
    <w:rsid w:val="005325F7"/>
    <w:rsid w:val="0056757E"/>
    <w:rsid w:val="005A5C37"/>
    <w:rsid w:val="005F2848"/>
    <w:rsid w:val="006B6D39"/>
    <w:rsid w:val="0075239F"/>
    <w:rsid w:val="00806972"/>
    <w:rsid w:val="00945120"/>
    <w:rsid w:val="00A56AD4"/>
    <w:rsid w:val="00AF6088"/>
    <w:rsid w:val="00BE172A"/>
    <w:rsid w:val="00C10F62"/>
    <w:rsid w:val="00C13E72"/>
    <w:rsid w:val="00C55DAC"/>
    <w:rsid w:val="00CA565F"/>
    <w:rsid w:val="00CB5AB0"/>
    <w:rsid w:val="00DA5A84"/>
    <w:rsid w:val="00DC2FFC"/>
    <w:rsid w:val="00E91448"/>
    <w:rsid w:val="00EC0171"/>
    <w:rsid w:val="00F70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EABA57"/>
  <w15:docId w15:val="{34F4524D-EC0A-44BF-A1B3-9D3A8F7AE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532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325F7"/>
    <w:rPr>
      <w:rFonts w:ascii="Tahoma" w:hAnsi="Tahoma" w:cs="Tahoma"/>
      <w:sz w:val="16"/>
      <w:szCs w:val="16"/>
    </w:rPr>
  </w:style>
  <w:style w:type="paragraph" w:styleId="Sarakstarindkopa">
    <w:name w:val="List Paragraph"/>
    <w:aliases w:val="2,Strip,H&amp;P List Paragraph,Syle 1,Normal bullet 2,Bullet list"/>
    <w:basedOn w:val="Parasts"/>
    <w:link w:val="SarakstarindkopaRakstz"/>
    <w:uiPriority w:val="34"/>
    <w:qFormat/>
    <w:rsid w:val="004644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SarakstarindkopaRakstz">
    <w:name w:val="Saraksta rindkopa Rakstz."/>
    <w:aliases w:val="2 Rakstz.,Strip Rakstz.,H&amp;P List Paragraph Rakstz.,Syle 1 Rakstz.,Normal bullet 2 Rakstz.,Bullet list Rakstz."/>
    <w:link w:val="Sarakstarindkopa"/>
    <w:uiPriority w:val="34"/>
    <w:locked/>
    <w:rsid w:val="0046445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1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359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lietotajs</cp:lastModifiedBy>
  <cp:revision>11</cp:revision>
  <cp:lastPrinted>2022-04-07T06:59:00Z</cp:lastPrinted>
  <dcterms:created xsi:type="dcterms:W3CDTF">2022-04-04T09:50:00Z</dcterms:created>
  <dcterms:modified xsi:type="dcterms:W3CDTF">2026-07-17T09:19:00Z</dcterms:modified>
</cp:coreProperties>
</file>