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Apsardzes signalizācijas un videonovērošanas sistēmas bojājumu novēršanas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"NCS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2171.35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