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652D" w14:textId="159F1583" w:rsidR="00354B5D" w:rsidRPr="001E37D3" w:rsidRDefault="00354B5D" w:rsidP="00354B5D">
      <w:pPr>
        <w:jc w:val="center"/>
        <w:rPr>
          <w:b/>
          <w:bCs/>
        </w:rPr>
      </w:pPr>
      <w:r w:rsidRPr="001E37D3">
        <w:rPr>
          <w:b/>
          <w:bCs/>
        </w:rPr>
        <w:t>PAZIŅOJUMS PAR APSPRIEDI AR PIEGĀDĀTĀJIEM</w:t>
      </w:r>
    </w:p>
    <w:p w14:paraId="1A4D0EE2" w14:textId="77777777" w:rsidR="001E37D3" w:rsidRDefault="00662E54" w:rsidP="00662E54">
      <w:pPr>
        <w:jc w:val="center"/>
        <w:rPr>
          <w:b/>
          <w:i/>
          <w:iCs/>
        </w:rPr>
      </w:pPr>
      <w:r w:rsidRPr="001E37D3">
        <w:rPr>
          <w:b/>
          <w:i/>
          <w:iCs/>
        </w:rPr>
        <w:t>plānot</w:t>
      </w:r>
      <w:r w:rsidR="001E37D3" w:rsidRPr="001E37D3">
        <w:rPr>
          <w:b/>
          <w:i/>
          <w:iCs/>
        </w:rPr>
        <w:t>ajam</w:t>
      </w:r>
      <w:r w:rsidRPr="001E37D3">
        <w:rPr>
          <w:b/>
          <w:i/>
          <w:iCs/>
        </w:rPr>
        <w:t xml:space="preserve"> </w:t>
      </w:r>
      <w:r w:rsidR="007A5DA9" w:rsidRPr="001E37D3">
        <w:rPr>
          <w:b/>
          <w:i/>
          <w:iCs/>
        </w:rPr>
        <w:t>publiska</w:t>
      </w:r>
      <w:r w:rsidR="001E37D3" w:rsidRPr="001E37D3">
        <w:rPr>
          <w:b/>
          <w:i/>
          <w:iCs/>
        </w:rPr>
        <w:t>m</w:t>
      </w:r>
      <w:r w:rsidR="007A5DA9" w:rsidRPr="001E37D3">
        <w:rPr>
          <w:b/>
          <w:i/>
          <w:iCs/>
        </w:rPr>
        <w:t xml:space="preserve"> iepirkum</w:t>
      </w:r>
      <w:r w:rsidR="001E37D3" w:rsidRPr="001E37D3">
        <w:rPr>
          <w:b/>
          <w:i/>
          <w:iCs/>
        </w:rPr>
        <w:t>am</w:t>
      </w:r>
    </w:p>
    <w:p w14:paraId="2A22ED21" w14:textId="0EC4430D" w:rsidR="00662E54" w:rsidRPr="001E37D3" w:rsidRDefault="00727B12" w:rsidP="00662E54">
      <w:pPr>
        <w:jc w:val="center"/>
        <w:rPr>
          <w:b/>
          <w:i/>
          <w:iCs/>
        </w:rPr>
      </w:pPr>
      <w:r w:rsidRPr="001E37D3">
        <w:rPr>
          <w:b/>
          <w:i/>
          <w:iCs/>
        </w:rPr>
        <w:t>“</w:t>
      </w:r>
      <w:r w:rsidR="001E37D3" w:rsidRPr="001E37D3">
        <w:rPr>
          <w:b/>
          <w:i/>
          <w:iCs/>
        </w:rPr>
        <w:t>Patentu pieteikumu sagatavošana, iesniegšana un lietvedība</w:t>
      </w:r>
      <w:r w:rsidR="00036CE4" w:rsidRPr="001E37D3">
        <w:rPr>
          <w:b/>
          <w:i/>
          <w:iCs/>
        </w:rPr>
        <w:t>”</w:t>
      </w:r>
    </w:p>
    <w:p w14:paraId="455AFD0D" w14:textId="77777777" w:rsidR="005E6F63" w:rsidRPr="001E37D3" w:rsidRDefault="005E6F63" w:rsidP="00354B5D">
      <w:pPr>
        <w:jc w:val="both"/>
        <w:rPr>
          <w:b/>
          <w:u w:val="single"/>
        </w:rPr>
      </w:pPr>
    </w:p>
    <w:p w14:paraId="2A9213E9" w14:textId="6923C583" w:rsidR="00354B5D" w:rsidRPr="007D4D3D" w:rsidRDefault="00354B5D" w:rsidP="008B0D31">
      <w:pPr>
        <w:pStyle w:val="Sarakstarindkopa"/>
        <w:numPr>
          <w:ilvl w:val="0"/>
          <w:numId w:val="33"/>
        </w:numPr>
        <w:spacing w:before="240"/>
        <w:ind w:left="425" w:hanging="425"/>
        <w:contextualSpacing w:val="0"/>
        <w:jc w:val="both"/>
        <w:rPr>
          <w:bCs/>
        </w:rPr>
      </w:pPr>
      <w:r w:rsidRPr="007D4D3D">
        <w:rPr>
          <w:b/>
        </w:rPr>
        <w:t>Pasūtītāj</w:t>
      </w:r>
      <w:r w:rsidR="003D61FC">
        <w:rPr>
          <w:b/>
        </w:rPr>
        <w:t>s</w:t>
      </w:r>
      <w:r w:rsidRPr="007D4D3D">
        <w:rPr>
          <w:b/>
        </w:rPr>
        <w:t>:</w:t>
      </w:r>
      <w:r w:rsidRPr="001E37D3">
        <w:rPr>
          <w:bCs/>
        </w:rPr>
        <w:t xml:space="preserve"> </w:t>
      </w:r>
      <w:r w:rsidR="00454727" w:rsidRPr="001E37D3">
        <w:rPr>
          <w:bCs/>
        </w:rPr>
        <w:t>Rīgas Tehniskā universitāte</w:t>
      </w:r>
      <w:r w:rsidR="00E27099">
        <w:rPr>
          <w:bCs/>
        </w:rPr>
        <w:t xml:space="preserve"> (reģistrācijas Nr.</w:t>
      </w:r>
      <w:r w:rsidR="00FB0DC2">
        <w:rPr>
          <w:sz w:val="22"/>
          <w:szCs w:val="22"/>
        </w:rPr>
        <w:t> 90000068977)</w:t>
      </w:r>
      <w:r w:rsidR="008D7578">
        <w:rPr>
          <w:sz w:val="22"/>
          <w:szCs w:val="22"/>
        </w:rPr>
        <w:t>.</w:t>
      </w:r>
    </w:p>
    <w:p w14:paraId="7F16A198" w14:textId="040271B5" w:rsidR="00354B5D" w:rsidRDefault="00354B5D" w:rsidP="008B0D31">
      <w:pPr>
        <w:pStyle w:val="Sarakstarindkopa"/>
        <w:numPr>
          <w:ilvl w:val="0"/>
          <w:numId w:val="33"/>
        </w:numPr>
        <w:spacing w:before="240"/>
        <w:ind w:left="425" w:hanging="425"/>
        <w:contextualSpacing w:val="0"/>
        <w:jc w:val="both"/>
        <w:rPr>
          <w:bCs/>
        </w:rPr>
      </w:pPr>
      <w:r w:rsidRPr="007047C7">
        <w:rPr>
          <w:b/>
        </w:rPr>
        <w:t>Apspriedes pamatojums:</w:t>
      </w:r>
      <w:r w:rsidRPr="001E37D3">
        <w:rPr>
          <w:bCs/>
        </w:rPr>
        <w:t xml:space="preserve"> </w:t>
      </w:r>
      <w:r w:rsidR="00F946D3" w:rsidRPr="00F946D3">
        <w:rPr>
          <w:bCs/>
        </w:rPr>
        <w:t>Pasūtītājs plāno izsludināt iepirkum</w:t>
      </w:r>
      <w:r w:rsidR="00F946D3">
        <w:rPr>
          <w:bCs/>
        </w:rPr>
        <w:t xml:space="preserve">a </w:t>
      </w:r>
      <w:r w:rsidR="008D366D">
        <w:rPr>
          <w:bCs/>
        </w:rPr>
        <w:t>procedūru</w:t>
      </w:r>
      <w:r w:rsidR="00F946D3">
        <w:rPr>
          <w:bCs/>
        </w:rPr>
        <w:t xml:space="preserve"> par </w:t>
      </w:r>
      <w:r w:rsidR="008D366D">
        <w:rPr>
          <w:bCs/>
        </w:rPr>
        <w:t xml:space="preserve">patentu pieteikumu sagatavošanu iesniegšanu un lietvedības nodrošināšanu, </w:t>
      </w:r>
      <w:r w:rsidR="00F946D3" w:rsidRPr="00F946D3">
        <w:rPr>
          <w:bCs/>
        </w:rPr>
        <w:t xml:space="preserve">un, saskaņā ar Publisko iepirkumu likuma (turmpāk – PIL) 18.panta </w:t>
      </w:r>
      <w:r w:rsidR="00555D9A">
        <w:rPr>
          <w:bCs/>
        </w:rPr>
        <w:t>2</w:t>
      </w:r>
      <w:r w:rsidR="00875037" w:rsidRPr="00875037">
        <w:rPr>
          <w:bCs/>
          <w:vertAlign w:val="superscript"/>
        </w:rPr>
        <w:t>1</w:t>
      </w:r>
      <w:r w:rsidR="00875037">
        <w:rPr>
          <w:bCs/>
        </w:rPr>
        <w:t>.panta</w:t>
      </w:r>
      <w:r w:rsidR="00F946D3" w:rsidRPr="00F946D3">
        <w:rPr>
          <w:bCs/>
        </w:rPr>
        <w:t xml:space="preserve"> regulējumu, kas paredz pasūtītāja tiesības rīkot apspriedi ar piegādātājiem, lai sagatavotu iepirkumu un informētu piegādātājus par iepirkuma plānu un prasībām, organizē rakstisku apspriedi.</w:t>
      </w:r>
    </w:p>
    <w:p w14:paraId="51CAF6A9" w14:textId="459D2C17" w:rsidR="00D73C11" w:rsidRPr="00897007" w:rsidRDefault="00897007" w:rsidP="008B0D31">
      <w:pPr>
        <w:pStyle w:val="Sarakstarindkopa"/>
        <w:numPr>
          <w:ilvl w:val="0"/>
          <w:numId w:val="33"/>
        </w:numPr>
        <w:spacing w:before="240"/>
        <w:ind w:left="425" w:hanging="425"/>
        <w:contextualSpacing w:val="0"/>
        <w:jc w:val="both"/>
        <w:rPr>
          <w:bCs/>
        </w:rPr>
      </w:pPr>
      <w:r>
        <w:rPr>
          <w:b/>
          <w:bCs/>
        </w:rPr>
        <w:t>Apspriedes mērķis</w:t>
      </w:r>
      <w:r>
        <w:t xml:space="preserve">: </w:t>
      </w:r>
      <w:r w:rsidR="007812B4" w:rsidRPr="007812B4">
        <w:t>Informēt piegādātājus par plānoto iepirkumu un apzināt ieinteresēto piegādātāju spējas nodrošināt iepirkuma priekšmetam atbilstošu piedāvājumu saskaņā ar pasūtītāja provizoriski noteiktām tehniskām prasībām un finanšu resursiem</w:t>
      </w:r>
      <w:r>
        <w:t>.</w:t>
      </w:r>
    </w:p>
    <w:p w14:paraId="32AFC7CF" w14:textId="4B980ECD" w:rsidR="00354B5D" w:rsidRPr="001A32D0" w:rsidRDefault="00D73C11" w:rsidP="008B0D31">
      <w:pPr>
        <w:pStyle w:val="Sarakstarindkopa"/>
        <w:numPr>
          <w:ilvl w:val="0"/>
          <w:numId w:val="33"/>
        </w:numPr>
        <w:spacing w:before="240"/>
        <w:ind w:left="425" w:hanging="425"/>
        <w:contextualSpacing w:val="0"/>
        <w:jc w:val="both"/>
        <w:rPr>
          <w:bCs/>
        </w:rPr>
      </w:pPr>
      <w:r w:rsidRPr="00897007">
        <w:rPr>
          <w:b/>
        </w:rPr>
        <w:t>Kontaktpersona:</w:t>
      </w:r>
      <w:r w:rsidRPr="001E37D3">
        <w:rPr>
          <w:bCs/>
        </w:rPr>
        <w:t xml:space="preserve"> </w:t>
      </w:r>
      <w:r w:rsidR="00454727" w:rsidRPr="001E37D3">
        <w:rPr>
          <w:bCs/>
        </w:rPr>
        <w:t>Rīgas Tehniskās universitātes</w:t>
      </w:r>
      <w:r w:rsidR="00662E54" w:rsidRPr="001E37D3">
        <w:rPr>
          <w:bCs/>
        </w:rPr>
        <w:t xml:space="preserve"> </w:t>
      </w:r>
      <w:r w:rsidR="00394EF0" w:rsidRPr="001E37D3">
        <w:rPr>
          <w:bCs/>
          <w:lang w:eastAsia="lt-LT"/>
        </w:rPr>
        <w:t>Juridiska atbalsta un dokumentu p</w:t>
      </w:r>
      <w:r w:rsidR="00FD5A40" w:rsidRPr="001E37D3">
        <w:rPr>
          <w:bCs/>
          <w:lang w:eastAsia="lt-LT"/>
        </w:rPr>
        <w:t>ā</w:t>
      </w:r>
      <w:r w:rsidR="00394EF0" w:rsidRPr="001E37D3">
        <w:rPr>
          <w:bCs/>
          <w:lang w:eastAsia="lt-LT"/>
        </w:rPr>
        <w:t>rvald</w:t>
      </w:r>
      <w:r w:rsidR="00FF6360" w:rsidRPr="001E37D3">
        <w:rPr>
          <w:bCs/>
          <w:lang w:eastAsia="lt-LT"/>
        </w:rPr>
        <w:t>ī</w:t>
      </w:r>
      <w:r w:rsidR="00394EF0" w:rsidRPr="001E37D3">
        <w:rPr>
          <w:bCs/>
          <w:lang w:eastAsia="lt-LT"/>
        </w:rPr>
        <w:t>bas departamenta Iepirkumu un pas</w:t>
      </w:r>
      <w:r w:rsidR="00CC573B" w:rsidRPr="001E37D3">
        <w:rPr>
          <w:bCs/>
          <w:lang w:eastAsia="lt-LT"/>
        </w:rPr>
        <w:t>ū</w:t>
      </w:r>
      <w:r w:rsidR="00394EF0" w:rsidRPr="001E37D3">
        <w:rPr>
          <w:bCs/>
          <w:lang w:eastAsia="lt-LT"/>
        </w:rPr>
        <w:t>t</w:t>
      </w:r>
      <w:r w:rsidR="00CC573B" w:rsidRPr="001E37D3">
        <w:rPr>
          <w:bCs/>
          <w:lang w:eastAsia="lt-LT"/>
        </w:rPr>
        <w:t>ī</w:t>
      </w:r>
      <w:r w:rsidR="00394EF0" w:rsidRPr="001E37D3">
        <w:rPr>
          <w:bCs/>
          <w:lang w:eastAsia="lt-LT"/>
        </w:rPr>
        <w:t>jumu centra vecākais</w:t>
      </w:r>
      <w:r w:rsidR="00E2687A" w:rsidRPr="001E37D3">
        <w:rPr>
          <w:bCs/>
          <w:lang w:eastAsia="lt-LT"/>
        </w:rPr>
        <w:t xml:space="preserve"> </w:t>
      </w:r>
      <w:r w:rsidR="00662E54" w:rsidRPr="001E37D3">
        <w:rPr>
          <w:bCs/>
          <w:lang w:eastAsia="lt-LT"/>
        </w:rPr>
        <w:t>i</w:t>
      </w:r>
      <w:r w:rsidRPr="001E37D3">
        <w:rPr>
          <w:bCs/>
        </w:rPr>
        <w:t>epirkumu</w:t>
      </w:r>
      <w:r w:rsidR="00662E54" w:rsidRPr="001E37D3">
        <w:rPr>
          <w:bCs/>
        </w:rPr>
        <w:t xml:space="preserve"> </w:t>
      </w:r>
      <w:r w:rsidRPr="001E37D3">
        <w:rPr>
          <w:bCs/>
        </w:rPr>
        <w:t>speciālist</w:t>
      </w:r>
      <w:r w:rsidR="00035E19" w:rsidRPr="001E37D3">
        <w:rPr>
          <w:bCs/>
        </w:rPr>
        <w:t>s</w:t>
      </w:r>
      <w:r w:rsidR="00F06CDA" w:rsidRPr="001E37D3">
        <w:rPr>
          <w:bCs/>
        </w:rPr>
        <w:t xml:space="preserve"> </w:t>
      </w:r>
      <w:r w:rsidR="00897007">
        <w:rPr>
          <w:bCs/>
        </w:rPr>
        <w:t>A</w:t>
      </w:r>
      <w:r w:rsidR="003818B3">
        <w:rPr>
          <w:bCs/>
        </w:rPr>
        <w:t>rtūrs Aire</w:t>
      </w:r>
      <w:r w:rsidRPr="001E37D3">
        <w:rPr>
          <w:bCs/>
        </w:rPr>
        <w:t xml:space="preserve">, e-pasts: </w:t>
      </w:r>
      <w:hyperlink r:id="rId11" w:history="1">
        <w:r w:rsidR="003818B3" w:rsidRPr="00F17935">
          <w:rPr>
            <w:rStyle w:val="Hipersaite"/>
            <w:bCs/>
          </w:rPr>
          <w:t>arturs.aire@rtu.lv</w:t>
        </w:r>
      </w:hyperlink>
      <w:r w:rsidR="005068E2" w:rsidRPr="001E37D3">
        <w:rPr>
          <w:bCs/>
        </w:rPr>
        <w:t>.</w:t>
      </w:r>
    </w:p>
    <w:p w14:paraId="790CF366" w14:textId="4B5AEEC5" w:rsidR="00680309" w:rsidRPr="00A25324" w:rsidRDefault="00354B5D" w:rsidP="008B0D31">
      <w:pPr>
        <w:pStyle w:val="Sarakstarindkopa"/>
        <w:numPr>
          <w:ilvl w:val="0"/>
          <w:numId w:val="33"/>
        </w:numPr>
        <w:suppressAutoHyphens/>
        <w:autoSpaceDN w:val="0"/>
        <w:spacing w:before="240"/>
        <w:ind w:left="425" w:hanging="425"/>
        <w:contextualSpacing w:val="0"/>
        <w:jc w:val="both"/>
        <w:textAlignment w:val="baseline"/>
        <w:rPr>
          <w:bCs/>
        </w:rPr>
      </w:pPr>
      <w:r w:rsidRPr="00A25324">
        <w:rPr>
          <w:b/>
        </w:rPr>
        <w:t>Iepirkuma priekšmets:</w:t>
      </w:r>
      <w:r w:rsidRPr="00A25324">
        <w:rPr>
          <w:bCs/>
        </w:rPr>
        <w:t xml:space="preserve"> </w:t>
      </w:r>
      <w:r w:rsidR="001A32D0" w:rsidRPr="00A25324">
        <w:rPr>
          <w:bCs/>
        </w:rPr>
        <w:t>patentu pieteikumu sagatavošana, iesniegšana un lietvedības nodrošināšana</w:t>
      </w:r>
      <w:r w:rsidR="0051528C" w:rsidRPr="00A25324">
        <w:rPr>
          <w:bCs/>
        </w:rPr>
        <w:t>.</w:t>
      </w:r>
    </w:p>
    <w:p w14:paraId="6B6F3C56" w14:textId="5190E82F" w:rsidR="00354B5D" w:rsidRPr="00A25324" w:rsidRDefault="00354B5D" w:rsidP="008B0D31">
      <w:pPr>
        <w:pStyle w:val="Sarakstarindkopa"/>
        <w:numPr>
          <w:ilvl w:val="0"/>
          <w:numId w:val="33"/>
        </w:numPr>
        <w:suppressAutoHyphens/>
        <w:autoSpaceDN w:val="0"/>
        <w:spacing w:before="240"/>
        <w:ind w:left="425" w:hanging="425"/>
        <w:contextualSpacing w:val="0"/>
        <w:jc w:val="both"/>
        <w:textAlignment w:val="baseline"/>
        <w:rPr>
          <w:bCs/>
          <w:color w:val="000000" w:themeColor="text1"/>
        </w:rPr>
      </w:pPr>
      <w:r w:rsidRPr="00A25324">
        <w:rPr>
          <w:b/>
          <w:color w:val="000000" w:themeColor="text1"/>
        </w:rPr>
        <w:t>CPV kods:</w:t>
      </w:r>
      <w:r w:rsidRPr="00A25324">
        <w:rPr>
          <w:bCs/>
          <w:color w:val="000000" w:themeColor="text1"/>
        </w:rPr>
        <w:t xml:space="preserve"> </w:t>
      </w:r>
      <w:r w:rsidR="00A25324" w:rsidRPr="00A25324">
        <w:rPr>
          <w:bCs/>
          <w:color w:val="000000" w:themeColor="text1"/>
        </w:rPr>
        <w:t>79120000-1</w:t>
      </w:r>
      <w:r w:rsidR="001A32D0" w:rsidRPr="00A25324">
        <w:rPr>
          <w:bCs/>
          <w:color w:val="000000" w:themeColor="text1"/>
        </w:rPr>
        <w:t xml:space="preserve"> (</w:t>
      </w:r>
      <w:r w:rsidR="00A25324" w:rsidRPr="00A25324">
        <w:rPr>
          <w:bCs/>
          <w:i/>
          <w:iCs/>
          <w:color w:val="000000" w:themeColor="text1"/>
        </w:rPr>
        <w:t>Patentu un autortiesību konsultāciju pakalpojumi</w:t>
      </w:r>
      <w:r w:rsidR="001A32D0" w:rsidRPr="00A25324">
        <w:rPr>
          <w:bCs/>
          <w:color w:val="000000" w:themeColor="text1"/>
        </w:rPr>
        <w:t>)</w:t>
      </w:r>
      <w:r w:rsidR="00EA5223" w:rsidRPr="00A25324">
        <w:rPr>
          <w:bCs/>
          <w:color w:val="000000" w:themeColor="text1"/>
        </w:rPr>
        <w:t xml:space="preserve">. </w:t>
      </w:r>
    </w:p>
    <w:p w14:paraId="56BCD7D4" w14:textId="2D924416" w:rsidR="00107110" w:rsidRPr="001E37D3" w:rsidRDefault="00354B5D" w:rsidP="008B0D31">
      <w:pPr>
        <w:pStyle w:val="Sarakstarindkopa"/>
        <w:numPr>
          <w:ilvl w:val="0"/>
          <w:numId w:val="33"/>
        </w:numPr>
        <w:suppressAutoHyphens/>
        <w:autoSpaceDN w:val="0"/>
        <w:spacing w:before="240"/>
        <w:ind w:left="425" w:hanging="425"/>
        <w:contextualSpacing w:val="0"/>
        <w:jc w:val="both"/>
        <w:textAlignment w:val="baseline"/>
        <w:rPr>
          <w:bCs/>
        </w:rPr>
      </w:pPr>
      <w:r w:rsidRPr="00D51AEB">
        <w:rPr>
          <w:b/>
        </w:rPr>
        <w:t>Apspriedes veids:</w:t>
      </w:r>
      <w:r w:rsidRPr="001E37D3">
        <w:rPr>
          <w:bCs/>
        </w:rPr>
        <w:t xml:space="preserve"> Apspriede notiek rakstiskā formā</w:t>
      </w:r>
      <w:r w:rsidR="00C11CB0" w:rsidRPr="001E37D3">
        <w:rPr>
          <w:bCs/>
        </w:rPr>
        <w:t xml:space="preserve">. </w:t>
      </w:r>
    </w:p>
    <w:p w14:paraId="0D4F81F3" w14:textId="704C3751" w:rsidR="00DA77CA" w:rsidRPr="00D51AEB" w:rsidRDefault="00354B5D" w:rsidP="008B0D31">
      <w:pPr>
        <w:pStyle w:val="Sarakstarindkopa"/>
        <w:numPr>
          <w:ilvl w:val="0"/>
          <w:numId w:val="33"/>
        </w:numPr>
        <w:suppressAutoHyphens/>
        <w:autoSpaceDN w:val="0"/>
        <w:spacing w:before="240"/>
        <w:ind w:left="425" w:hanging="425"/>
        <w:contextualSpacing w:val="0"/>
        <w:jc w:val="both"/>
        <w:textAlignment w:val="baseline"/>
        <w:rPr>
          <w:b/>
        </w:rPr>
      </w:pPr>
      <w:r w:rsidRPr="00D51AEB">
        <w:rPr>
          <w:b/>
        </w:rPr>
        <w:t>Apspriedes laiks un vieta:</w:t>
      </w:r>
      <w:r w:rsidR="00930130" w:rsidRPr="00D51AEB">
        <w:rPr>
          <w:b/>
        </w:rPr>
        <w:t xml:space="preserve"> </w:t>
      </w:r>
      <w:bookmarkStart w:id="0" w:name="_Hlk127442542"/>
    </w:p>
    <w:p w14:paraId="35457A44" w14:textId="5D4ED819" w:rsidR="00DA77CA" w:rsidRPr="001E37D3" w:rsidRDefault="00DA77CA" w:rsidP="008B0D31">
      <w:pPr>
        <w:pStyle w:val="Sarakstarindkopa"/>
        <w:numPr>
          <w:ilvl w:val="1"/>
          <w:numId w:val="33"/>
        </w:numPr>
        <w:ind w:left="992" w:hanging="567"/>
        <w:contextualSpacing w:val="0"/>
        <w:jc w:val="both"/>
        <w:rPr>
          <w:bCs/>
          <w:lang w:val="x-none"/>
        </w:rPr>
      </w:pPr>
      <w:r w:rsidRPr="001E37D3">
        <w:rPr>
          <w:bCs/>
        </w:rPr>
        <w:t>Ieinteresēto piegādātāju priekšlikumu iesniegšanas kārtība - Ieinteresētais pretendents priekšlikumus sagatavo atbilstoši apspriedes noteikumiem pievienotajiem apspriedes komentāriem (tabula), un iesniedz Pasūtītāja pircēja profilā EIS</w:t>
      </w:r>
      <w:r w:rsidR="00531F57" w:rsidRPr="001E37D3">
        <w:rPr>
          <w:bCs/>
        </w:rPr>
        <w:t xml:space="preserve"> </w:t>
      </w:r>
      <w:hyperlink r:id="rId12" w:history="1">
        <w:r w:rsidR="00B74A76" w:rsidRPr="001E37D3">
          <w:rPr>
            <w:rStyle w:val="Hipersaite"/>
            <w:bCs/>
            <w:u w:val="none"/>
          </w:rPr>
          <w:t>https://www.eis.gov.lv/EKEIS/Supplier/Organizer/819</w:t>
        </w:r>
      </w:hyperlink>
      <w:r w:rsidR="00B74A76" w:rsidRPr="001E37D3">
        <w:rPr>
          <w:bCs/>
        </w:rPr>
        <w:t xml:space="preserve"> </w:t>
      </w:r>
      <w:r w:rsidRPr="001E37D3">
        <w:rPr>
          <w:bCs/>
        </w:rPr>
        <w:t xml:space="preserve"> pie konkrētās  apspriedes. Ārpus EIS iesniegtie apspriedes komentāri netiks izskatīti.</w:t>
      </w:r>
    </w:p>
    <w:p w14:paraId="48C92CF6" w14:textId="15910E79" w:rsidR="00930130" w:rsidRPr="001E37D3" w:rsidRDefault="00CA62D9" w:rsidP="008B0D31">
      <w:pPr>
        <w:pStyle w:val="Sarakstarindkopa"/>
        <w:numPr>
          <w:ilvl w:val="1"/>
          <w:numId w:val="33"/>
        </w:numPr>
        <w:suppressAutoHyphens/>
        <w:autoSpaceDN w:val="0"/>
        <w:ind w:left="992" w:hanging="567"/>
        <w:contextualSpacing w:val="0"/>
        <w:jc w:val="both"/>
        <w:textAlignment w:val="baseline"/>
        <w:rPr>
          <w:bCs/>
        </w:rPr>
      </w:pPr>
      <w:r w:rsidRPr="001E37D3">
        <w:rPr>
          <w:bCs/>
        </w:rPr>
        <w:t>K</w:t>
      </w:r>
      <w:r w:rsidR="00930130" w:rsidRPr="001E37D3">
        <w:rPr>
          <w:bCs/>
        </w:rPr>
        <w:t xml:space="preserve">omentāri vai ieteikumi par </w:t>
      </w:r>
      <w:r w:rsidR="00E9368A" w:rsidRPr="001E37D3">
        <w:rPr>
          <w:bCs/>
        </w:rPr>
        <w:t>prasībām</w:t>
      </w:r>
      <w:r w:rsidR="00930130" w:rsidRPr="001E37D3">
        <w:rPr>
          <w:bCs/>
        </w:rPr>
        <w:t xml:space="preserve"> iesniedzami elektroniski līdz </w:t>
      </w:r>
      <w:r w:rsidR="00E17D02">
        <w:rPr>
          <w:bCs/>
        </w:rPr>
        <w:t>31</w:t>
      </w:r>
      <w:r w:rsidR="006C646E" w:rsidRPr="001E37D3">
        <w:rPr>
          <w:bCs/>
        </w:rPr>
        <w:t>.0</w:t>
      </w:r>
      <w:r w:rsidR="00172805" w:rsidRPr="001E37D3">
        <w:rPr>
          <w:bCs/>
        </w:rPr>
        <w:t>7</w:t>
      </w:r>
      <w:r w:rsidR="00220247" w:rsidRPr="001E37D3">
        <w:rPr>
          <w:bCs/>
        </w:rPr>
        <w:t>.2026</w:t>
      </w:r>
      <w:r w:rsidR="00FF5ABF">
        <w:rPr>
          <w:bCs/>
        </w:rPr>
        <w:t>.</w:t>
      </w:r>
      <w:r w:rsidR="008F23DA" w:rsidRPr="001E37D3">
        <w:rPr>
          <w:bCs/>
        </w:rPr>
        <w:t>,</w:t>
      </w:r>
      <w:r w:rsidR="00FF5713" w:rsidRPr="001E37D3">
        <w:rPr>
          <w:bCs/>
        </w:rPr>
        <w:t xml:space="preserve"> </w:t>
      </w:r>
      <w:r w:rsidR="00930130" w:rsidRPr="001E37D3">
        <w:rPr>
          <w:bCs/>
        </w:rPr>
        <w:t>plkst.</w:t>
      </w:r>
      <w:r w:rsidR="00107110" w:rsidRPr="001E37D3">
        <w:rPr>
          <w:bCs/>
        </w:rPr>
        <w:t xml:space="preserve"> </w:t>
      </w:r>
      <w:r w:rsidR="00C44DCF" w:rsidRPr="001E37D3">
        <w:rPr>
          <w:bCs/>
        </w:rPr>
        <w:t>1</w:t>
      </w:r>
      <w:r w:rsidR="00C14784" w:rsidRPr="001E37D3">
        <w:rPr>
          <w:bCs/>
        </w:rPr>
        <w:t>6</w:t>
      </w:r>
      <w:r w:rsidR="001A1EDF" w:rsidRPr="001E37D3">
        <w:rPr>
          <w:bCs/>
        </w:rPr>
        <w:t>.</w:t>
      </w:r>
      <w:r w:rsidR="008E1984" w:rsidRPr="001E37D3">
        <w:rPr>
          <w:bCs/>
        </w:rPr>
        <w:t>00</w:t>
      </w:r>
      <w:r w:rsidR="00531F57" w:rsidRPr="001E37D3">
        <w:rPr>
          <w:bCs/>
        </w:rPr>
        <w:t>.</w:t>
      </w:r>
      <w:r w:rsidR="00930130" w:rsidRPr="001E37D3">
        <w:rPr>
          <w:bCs/>
        </w:rPr>
        <w:t xml:space="preserve"> </w:t>
      </w:r>
      <w:bookmarkEnd w:id="0"/>
      <w:r w:rsidR="00930130" w:rsidRPr="001E37D3">
        <w:rPr>
          <w:bCs/>
        </w:rPr>
        <w:t>Piegādātājiem, iesūtot apspriedei informāciju, jāizvērtē vai tā ir uzskatāma par komercnoslēpumu vai konfidenciālu informāciju, ko attiecīgi jānorāda.</w:t>
      </w:r>
    </w:p>
    <w:p w14:paraId="18483910" w14:textId="6F9E9FA4" w:rsidR="00142B1A" w:rsidRPr="009D2D68" w:rsidRDefault="003939F6" w:rsidP="008B0D31">
      <w:pPr>
        <w:pStyle w:val="Sarakstarindkopa"/>
        <w:numPr>
          <w:ilvl w:val="0"/>
          <w:numId w:val="33"/>
        </w:numPr>
        <w:spacing w:before="240"/>
        <w:ind w:left="425" w:hanging="425"/>
        <w:contextualSpacing w:val="0"/>
        <w:jc w:val="both"/>
        <w:rPr>
          <w:bCs/>
          <w:lang w:eastAsia="ar-SA"/>
        </w:rPr>
      </w:pPr>
      <w:r w:rsidRPr="009D2D68">
        <w:rPr>
          <w:b/>
        </w:rPr>
        <w:t>Komentāru sniegšana:</w:t>
      </w:r>
      <w:r w:rsidRPr="001E37D3">
        <w:rPr>
          <w:bCs/>
        </w:rPr>
        <w:t xml:space="preserve"> </w:t>
      </w:r>
      <w:r w:rsidR="00930130" w:rsidRPr="001E37D3">
        <w:rPr>
          <w:bCs/>
        </w:rPr>
        <w:t>Iesniedzot komentārus vai ieteikumus ieinteresētais piegādātājs norāda:</w:t>
      </w:r>
      <w:r w:rsidRPr="001E37D3">
        <w:rPr>
          <w:bCs/>
        </w:rPr>
        <w:t xml:space="preserve"> </w:t>
      </w:r>
      <w:bookmarkStart w:id="1" w:name="_Hlk127263321"/>
      <w:r w:rsidRPr="001E37D3">
        <w:rPr>
          <w:bCs/>
        </w:rPr>
        <w:t>p</w:t>
      </w:r>
      <w:r w:rsidR="00930130" w:rsidRPr="001E37D3">
        <w:rPr>
          <w:bCs/>
        </w:rPr>
        <w:t>iegādātāja nosaukumu</w:t>
      </w:r>
      <w:r w:rsidRPr="001E37D3">
        <w:rPr>
          <w:bCs/>
        </w:rPr>
        <w:t>,</w:t>
      </w:r>
      <w:r w:rsidR="00930130" w:rsidRPr="001E37D3">
        <w:rPr>
          <w:bCs/>
        </w:rPr>
        <w:t xml:space="preserve"> </w:t>
      </w:r>
      <w:r w:rsidRPr="001E37D3">
        <w:rPr>
          <w:bCs/>
        </w:rPr>
        <w:t>k</w:t>
      </w:r>
      <w:r w:rsidR="00930130" w:rsidRPr="001E37D3">
        <w:rPr>
          <w:bCs/>
        </w:rPr>
        <w:t>ontaktpersonu</w:t>
      </w:r>
      <w:r w:rsidRPr="001E37D3">
        <w:rPr>
          <w:bCs/>
        </w:rPr>
        <w:t>, k</w:t>
      </w:r>
      <w:r w:rsidR="00930130" w:rsidRPr="001E37D3">
        <w:rPr>
          <w:bCs/>
        </w:rPr>
        <w:t>ontaktpersonas tel. numuru un e-pasta adresi</w:t>
      </w:r>
      <w:r w:rsidR="00E42511" w:rsidRPr="001E37D3">
        <w:rPr>
          <w:bCs/>
        </w:rPr>
        <w:t>.</w:t>
      </w:r>
      <w:r w:rsidR="00D13101" w:rsidRPr="001E37D3">
        <w:rPr>
          <w:bCs/>
        </w:rPr>
        <w:t xml:space="preserve"> </w:t>
      </w:r>
      <w:bookmarkEnd w:id="1"/>
      <w:r w:rsidRPr="001E37D3">
        <w:rPr>
          <w:bCs/>
        </w:rPr>
        <w:t>Ieinteresētie piegādātāji var izteikt komentārus par norādītajām prasībām, iesniedzot atsevišķu dokumentu, kurā norāda savus priekšlikumus, viedokli, vai iebildumus (veidne pielikumā)</w:t>
      </w:r>
      <w:r w:rsidR="00CE0CC9" w:rsidRPr="001E37D3">
        <w:rPr>
          <w:bCs/>
        </w:rPr>
        <w:t xml:space="preserve">. </w:t>
      </w:r>
      <w:r w:rsidRPr="001E37D3">
        <w:rPr>
          <w:bCs/>
        </w:rPr>
        <w:t>Sniedzot komentārus, ieinteresētajiem piegādātājiem tie ir jāpamato, vēlams, norādot informācijas avotu</w:t>
      </w:r>
      <w:r w:rsidR="00CE0CC9" w:rsidRPr="001E37D3">
        <w:rPr>
          <w:bCs/>
        </w:rPr>
        <w:t xml:space="preserve">, ar </w:t>
      </w:r>
      <w:r w:rsidRPr="001E37D3">
        <w:rPr>
          <w:bCs/>
        </w:rPr>
        <w:t>kuru piegādātājs pamato savu viedokli.</w:t>
      </w:r>
    </w:p>
    <w:p w14:paraId="54BDFA54" w14:textId="7203E41A" w:rsidR="00D73C11" w:rsidRPr="001E37D3" w:rsidRDefault="00D73C11" w:rsidP="008B0D31">
      <w:pPr>
        <w:pStyle w:val="Sarakstarindkopa"/>
        <w:numPr>
          <w:ilvl w:val="0"/>
          <w:numId w:val="33"/>
        </w:numPr>
        <w:spacing w:before="240"/>
        <w:ind w:left="425" w:hanging="425"/>
        <w:contextualSpacing w:val="0"/>
        <w:jc w:val="both"/>
        <w:rPr>
          <w:bCs/>
        </w:rPr>
      </w:pPr>
      <w:r w:rsidRPr="009D2D68">
        <w:rPr>
          <w:b/>
        </w:rPr>
        <w:t>Apspriedē izvirzītie jautājumi:</w:t>
      </w:r>
      <w:r w:rsidRPr="001E37D3">
        <w:rPr>
          <w:bCs/>
        </w:rPr>
        <w:t xml:space="preserve"> Apspriedes ietvaros ieinteresētie piegādātāji savus komentārus vai ieteikumus var iesniegt par:</w:t>
      </w:r>
    </w:p>
    <w:p w14:paraId="2CE96703" w14:textId="755C852C" w:rsidR="00D73C11" w:rsidRPr="001E37D3" w:rsidRDefault="003A1493" w:rsidP="008B0D31">
      <w:pPr>
        <w:pStyle w:val="Sarakstarindkopa"/>
        <w:numPr>
          <w:ilvl w:val="1"/>
          <w:numId w:val="33"/>
        </w:numPr>
        <w:ind w:left="992" w:hanging="635"/>
        <w:contextualSpacing w:val="0"/>
        <w:jc w:val="both"/>
        <w:rPr>
          <w:bCs/>
        </w:rPr>
      </w:pPr>
      <w:r>
        <w:rPr>
          <w:bCs/>
        </w:rPr>
        <w:t xml:space="preserve">pretendentu </w:t>
      </w:r>
      <w:r w:rsidR="00B637C8" w:rsidRPr="001E37D3">
        <w:rPr>
          <w:bCs/>
        </w:rPr>
        <w:t xml:space="preserve">atlases </w:t>
      </w:r>
      <w:r w:rsidR="00D73C11" w:rsidRPr="001E37D3">
        <w:rPr>
          <w:bCs/>
        </w:rPr>
        <w:t xml:space="preserve">prasībām; </w:t>
      </w:r>
    </w:p>
    <w:p w14:paraId="351C37BB" w14:textId="655568AC" w:rsidR="00D73C11" w:rsidRPr="001E37D3" w:rsidRDefault="003A1493" w:rsidP="008B0D31">
      <w:pPr>
        <w:pStyle w:val="Sarakstarindkopa"/>
        <w:numPr>
          <w:ilvl w:val="1"/>
          <w:numId w:val="33"/>
        </w:numPr>
        <w:ind w:left="992" w:hanging="635"/>
        <w:contextualSpacing w:val="0"/>
        <w:jc w:val="both"/>
        <w:rPr>
          <w:bCs/>
        </w:rPr>
      </w:pPr>
      <w:r>
        <w:rPr>
          <w:bCs/>
        </w:rPr>
        <w:t xml:space="preserve">iepirkuma priekšmeta </w:t>
      </w:r>
      <w:r w:rsidR="005E6F63" w:rsidRPr="001E37D3">
        <w:rPr>
          <w:bCs/>
        </w:rPr>
        <w:t xml:space="preserve">tehniskām </w:t>
      </w:r>
      <w:r w:rsidR="00D73C11" w:rsidRPr="001E37D3">
        <w:rPr>
          <w:bCs/>
        </w:rPr>
        <w:t>prasībām.</w:t>
      </w:r>
    </w:p>
    <w:p w14:paraId="0DBE00E8" w14:textId="51E5F744" w:rsidR="00175964" w:rsidRPr="00EA71E9" w:rsidRDefault="00930130" w:rsidP="008B0D31">
      <w:pPr>
        <w:pStyle w:val="Sarakstarindkopa"/>
        <w:numPr>
          <w:ilvl w:val="0"/>
          <w:numId w:val="33"/>
        </w:numPr>
        <w:spacing w:before="240"/>
        <w:ind w:left="425" w:hanging="425"/>
        <w:contextualSpacing w:val="0"/>
        <w:jc w:val="both"/>
        <w:rPr>
          <w:bCs/>
        </w:rPr>
      </w:pPr>
      <w:r w:rsidRPr="003A1493">
        <w:rPr>
          <w:b/>
        </w:rPr>
        <w:t>Apspriedes ziņojums:</w:t>
      </w:r>
      <w:r w:rsidRPr="001E37D3">
        <w:rPr>
          <w:bCs/>
        </w:rPr>
        <w:t xml:space="preserve"> Pēc apspriedes </w:t>
      </w:r>
      <w:r w:rsidR="00B943E1" w:rsidRPr="001E37D3">
        <w:rPr>
          <w:bCs/>
        </w:rPr>
        <w:t>p</w:t>
      </w:r>
      <w:r w:rsidRPr="001E37D3">
        <w:rPr>
          <w:bCs/>
        </w:rPr>
        <w:t xml:space="preserve">asūtītājs apkopos un izvērtēs </w:t>
      </w:r>
      <w:r w:rsidR="00AA56D4" w:rsidRPr="001E37D3">
        <w:rPr>
          <w:bCs/>
        </w:rPr>
        <w:t xml:space="preserve">apspriedē </w:t>
      </w:r>
      <w:r w:rsidRPr="001E37D3">
        <w:rPr>
          <w:bCs/>
        </w:rPr>
        <w:t xml:space="preserve">iesniegtos ieinteresēto piegādātāju komentārus vai ieteikumus, par ko tiks sagatavots ziņojums. </w:t>
      </w:r>
    </w:p>
    <w:p w14:paraId="12771636" w14:textId="49003B59" w:rsidR="00E9368A" w:rsidRPr="001E37D3" w:rsidRDefault="00E9368A" w:rsidP="008B0D31">
      <w:pPr>
        <w:pStyle w:val="Sarakstarindkopa"/>
        <w:numPr>
          <w:ilvl w:val="0"/>
          <w:numId w:val="33"/>
        </w:numPr>
        <w:spacing w:before="240"/>
        <w:ind w:left="425" w:hanging="425"/>
        <w:contextualSpacing w:val="0"/>
        <w:jc w:val="both"/>
        <w:rPr>
          <w:bCs/>
        </w:rPr>
      </w:pPr>
      <w:r w:rsidRPr="00EA71E9">
        <w:rPr>
          <w:b/>
        </w:rPr>
        <w:lastRenderedPageBreak/>
        <w:t>Papildus informācija:</w:t>
      </w:r>
      <w:r w:rsidRPr="001E37D3">
        <w:rPr>
          <w:bCs/>
        </w:rPr>
        <w:t xml:space="preserve"> Pasūtītāja sniegtā informācija apspriedes laikā ir uzskatāma par plānotu un provizorisku, un tā var mainīties, izstrādājot iepirkuma dokumentāciju. Minētā informācija nerada juridiskas sekas (tiesības un pienākumus) pasūtītājam un piegādātājiem.</w:t>
      </w:r>
    </w:p>
    <w:p w14:paraId="7B9B7A41" w14:textId="77777777" w:rsidR="00D73C11" w:rsidRPr="0009429D" w:rsidRDefault="00D73C11" w:rsidP="008B0D31">
      <w:pPr>
        <w:pStyle w:val="Sarakstarindkopa"/>
        <w:numPr>
          <w:ilvl w:val="0"/>
          <w:numId w:val="33"/>
        </w:numPr>
        <w:spacing w:before="240"/>
        <w:ind w:left="425" w:hanging="425"/>
        <w:contextualSpacing w:val="0"/>
        <w:rPr>
          <w:b/>
        </w:rPr>
      </w:pPr>
      <w:r w:rsidRPr="0009429D">
        <w:rPr>
          <w:b/>
        </w:rPr>
        <w:t xml:space="preserve">Pielikumi: </w:t>
      </w:r>
    </w:p>
    <w:p w14:paraId="3267ADB6" w14:textId="7C5CD8BD" w:rsidR="00D73C11" w:rsidRPr="0009429D" w:rsidRDefault="00175964" w:rsidP="008B0D31">
      <w:pPr>
        <w:pStyle w:val="Sarakstarindkopa"/>
        <w:numPr>
          <w:ilvl w:val="1"/>
          <w:numId w:val="33"/>
        </w:numPr>
        <w:ind w:left="992" w:hanging="635"/>
        <w:contextualSpacing w:val="0"/>
        <w:rPr>
          <w:bCs/>
        </w:rPr>
      </w:pPr>
      <w:r w:rsidRPr="0009429D">
        <w:rPr>
          <w:bCs/>
        </w:rPr>
        <w:t>p</w:t>
      </w:r>
      <w:r w:rsidR="00CA2C55" w:rsidRPr="0009429D">
        <w:rPr>
          <w:bCs/>
        </w:rPr>
        <w:t xml:space="preserve">retendentu atlases </w:t>
      </w:r>
      <w:r w:rsidR="005E6F63" w:rsidRPr="0009429D">
        <w:rPr>
          <w:bCs/>
        </w:rPr>
        <w:t>prasības</w:t>
      </w:r>
      <w:r w:rsidR="009E7C74" w:rsidRPr="0009429D">
        <w:rPr>
          <w:bCs/>
        </w:rPr>
        <w:t xml:space="preserve"> uz 1 lp</w:t>
      </w:r>
      <w:r w:rsidR="00CA2C55" w:rsidRPr="0009429D">
        <w:rPr>
          <w:bCs/>
        </w:rPr>
        <w:t>;</w:t>
      </w:r>
      <w:r w:rsidR="00D73C11" w:rsidRPr="0009429D">
        <w:rPr>
          <w:bCs/>
        </w:rPr>
        <w:t xml:space="preserve"> </w:t>
      </w:r>
    </w:p>
    <w:p w14:paraId="35ABA9D8" w14:textId="464F1410" w:rsidR="00ED5D21" w:rsidRPr="0009429D" w:rsidRDefault="00175964" w:rsidP="008B0D31">
      <w:pPr>
        <w:pStyle w:val="Sarakstarindkopa"/>
        <w:numPr>
          <w:ilvl w:val="1"/>
          <w:numId w:val="33"/>
        </w:numPr>
        <w:ind w:left="992" w:hanging="635"/>
        <w:contextualSpacing w:val="0"/>
        <w:rPr>
          <w:bCs/>
        </w:rPr>
      </w:pPr>
      <w:r w:rsidRPr="0009429D">
        <w:rPr>
          <w:bCs/>
        </w:rPr>
        <w:t>t</w:t>
      </w:r>
      <w:r w:rsidR="00D73C11" w:rsidRPr="0009429D">
        <w:rPr>
          <w:bCs/>
        </w:rPr>
        <w:t>ehnisk</w:t>
      </w:r>
      <w:r w:rsidR="005E6F63" w:rsidRPr="0009429D">
        <w:rPr>
          <w:bCs/>
        </w:rPr>
        <w:t>o prasību</w:t>
      </w:r>
      <w:r w:rsidR="00ED5D21" w:rsidRPr="0009429D">
        <w:rPr>
          <w:bCs/>
        </w:rPr>
        <w:t xml:space="preserve"> projekts</w:t>
      </w:r>
      <w:r w:rsidR="009917D8" w:rsidRPr="0009429D">
        <w:rPr>
          <w:bCs/>
        </w:rPr>
        <w:t xml:space="preserve"> uz </w:t>
      </w:r>
      <w:r w:rsidR="00C13022">
        <w:rPr>
          <w:bCs/>
        </w:rPr>
        <w:t>4</w:t>
      </w:r>
      <w:r w:rsidR="009917D8" w:rsidRPr="0009429D">
        <w:rPr>
          <w:bCs/>
        </w:rPr>
        <w:t xml:space="preserve"> lp</w:t>
      </w:r>
      <w:r w:rsidR="00CA2C55" w:rsidRPr="0009429D">
        <w:rPr>
          <w:bCs/>
        </w:rPr>
        <w:t>;</w:t>
      </w:r>
    </w:p>
    <w:p w14:paraId="3F3D7304" w14:textId="10F3C432" w:rsidR="008C0D11" w:rsidRPr="0009429D" w:rsidRDefault="00175964" w:rsidP="008B0D31">
      <w:pPr>
        <w:pStyle w:val="Sarakstarindkopa"/>
        <w:numPr>
          <w:ilvl w:val="1"/>
          <w:numId w:val="33"/>
        </w:numPr>
        <w:ind w:left="992" w:hanging="635"/>
        <w:contextualSpacing w:val="0"/>
        <w:rPr>
          <w:bCs/>
        </w:rPr>
      </w:pPr>
      <w:r w:rsidRPr="0009429D">
        <w:rPr>
          <w:bCs/>
        </w:rPr>
        <w:t>a</w:t>
      </w:r>
      <w:r w:rsidR="003939F6" w:rsidRPr="0009429D">
        <w:rPr>
          <w:bCs/>
        </w:rPr>
        <w:t>pspriedes komentāru veidne</w:t>
      </w:r>
      <w:r w:rsidR="009917D8" w:rsidRPr="0009429D">
        <w:rPr>
          <w:bCs/>
        </w:rPr>
        <w:t xml:space="preserve"> uz 1 lp</w:t>
      </w:r>
      <w:r w:rsidR="003939F6" w:rsidRPr="0009429D">
        <w:rPr>
          <w:bCs/>
        </w:rPr>
        <w:t>.</w:t>
      </w:r>
    </w:p>
    <w:p w14:paraId="0EA799F5" w14:textId="77777777" w:rsidR="001A1EDF" w:rsidRPr="001E37D3" w:rsidRDefault="001A1EDF" w:rsidP="00AA34CF">
      <w:pPr>
        <w:spacing w:line="276" w:lineRule="auto"/>
        <w:jc w:val="right"/>
        <w:rPr>
          <w:rFonts w:eastAsia="Calibri"/>
          <w:bCs/>
        </w:rPr>
      </w:pPr>
    </w:p>
    <w:p w14:paraId="3B52537E" w14:textId="77777777" w:rsidR="001A1EDF" w:rsidRPr="001E37D3" w:rsidRDefault="001A1EDF" w:rsidP="00FD3C3C">
      <w:pPr>
        <w:spacing w:line="276" w:lineRule="auto"/>
        <w:rPr>
          <w:rFonts w:eastAsia="Calibri"/>
          <w:bCs/>
        </w:rPr>
      </w:pPr>
    </w:p>
    <w:p w14:paraId="7F2B1E95" w14:textId="77777777" w:rsidR="008B0D31" w:rsidRDefault="008B0D31">
      <w:pPr>
        <w:rPr>
          <w:rFonts w:eastAsia="Calibri"/>
          <w:bCs/>
        </w:rPr>
      </w:pPr>
      <w:r>
        <w:rPr>
          <w:rFonts w:eastAsia="Calibri"/>
          <w:bCs/>
        </w:rPr>
        <w:br w:type="page"/>
      </w:r>
    </w:p>
    <w:p w14:paraId="7E921502" w14:textId="090425CF" w:rsidR="00AA34CF" w:rsidRPr="008B0D31" w:rsidRDefault="00AA34CF" w:rsidP="008B0D31">
      <w:pPr>
        <w:spacing w:line="276" w:lineRule="auto"/>
        <w:jc w:val="right"/>
        <w:rPr>
          <w:rFonts w:eastAsia="Calibri"/>
          <w:bCs/>
          <w:i/>
          <w:iCs/>
        </w:rPr>
      </w:pPr>
      <w:r w:rsidRPr="008B0D31">
        <w:rPr>
          <w:rFonts w:eastAsia="Calibri"/>
          <w:bCs/>
          <w:i/>
          <w:iCs/>
        </w:rPr>
        <w:lastRenderedPageBreak/>
        <w:t>1.pielikums</w:t>
      </w:r>
    </w:p>
    <w:p w14:paraId="453CDC19" w14:textId="77777777" w:rsidR="00AA34CF" w:rsidRPr="008B0D31" w:rsidRDefault="00AA34CF" w:rsidP="008B0D31">
      <w:pPr>
        <w:spacing w:line="276" w:lineRule="auto"/>
        <w:ind w:right="-1"/>
        <w:jc w:val="right"/>
        <w:rPr>
          <w:rFonts w:eastAsia="Calibri"/>
          <w:i/>
          <w:iCs/>
        </w:rPr>
      </w:pPr>
      <w:r w:rsidRPr="008B0D31">
        <w:rPr>
          <w:rFonts w:eastAsia="Calibri"/>
          <w:i/>
          <w:iCs/>
        </w:rPr>
        <w:t>paziņojumam par apspriedi</w:t>
      </w:r>
    </w:p>
    <w:p w14:paraId="4AD473FD" w14:textId="66490B71" w:rsidR="00AA34CF" w:rsidRPr="008B0D31" w:rsidRDefault="00AA34CF" w:rsidP="008B0D31">
      <w:pPr>
        <w:jc w:val="right"/>
        <w:rPr>
          <w:rFonts w:eastAsia="Calibri"/>
          <w:i/>
          <w:iCs/>
        </w:rPr>
      </w:pPr>
      <w:r w:rsidRPr="008B0D31">
        <w:rPr>
          <w:rFonts w:eastAsia="Calibri"/>
          <w:i/>
          <w:iCs/>
        </w:rPr>
        <w:t>par plānoto iepirkumu</w:t>
      </w:r>
      <w:r w:rsidR="002F4C08" w:rsidRPr="008B0D31">
        <w:rPr>
          <w:rFonts w:eastAsia="Calibri"/>
          <w:i/>
          <w:iCs/>
        </w:rPr>
        <w:t xml:space="preserve"> </w:t>
      </w:r>
    </w:p>
    <w:p w14:paraId="46DE0099" w14:textId="77777777" w:rsidR="00AA34CF" w:rsidRPr="001E37D3" w:rsidRDefault="00AA34CF" w:rsidP="00AA34CF">
      <w:pPr>
        <w:pStyle w:val="Sarakstarindkopa"/>
      </w:pPr>
    </w:p>
    <w:p w14:paraId="09E136F0" w14:textId="71A885C6" w:rsidR="00B637C8" w:rsidRPr="001E37D3" w:rsidRDefault="00B637C8" w:rsidP="00B637C8">
      <w:pPr>
        <w:spacing w:line="276" w:lineRule="auto"/>
        <w:jc w:val="center"/>
        <w:rPr>
          <w:rFonts w:eastAsiaTheme="minorHAnsi"/>
          <w:b/>
        </w:rPr>
      </w:pPr>
      <w:r w:rsidRPr="001E37D3">
        <w:rPr>
          <w:rFonts w:eastAsiaTheme="minorHAnsi"/>
          <w:b/>
        </w:rPr>
        <w:t xml:space="preserve">PRETENDENTU ATLASES </w:t>
      </w:r>
      <w:r w:rsidR="005E6F63" w:rsidRPr="001E37D3">
        <w:rPr>
          <w:rFonts w:eastAsiaTheme="minorHAnsi"/>
          <w:b/>
        </w:rPr>
        <w:t>PRASĪBAS</w:t>
      </w:r>
    </w:p>
    <w:p w14:paraId="2F658EAB" w14:textId="77777777" w:rsidR="00FF591A" w:rsidRPr="001E37D3" w:rsidRDefault="00FF591A" w:rsidP="00AA34CF">
      <w:pPr>
        <w:rPr>
          <w:highlight w:val="yellow"/>
        </w:rPr>
      </w:pPr>
    </w:p>
    <w:p w14:paraId="281D091B" w14:textId="015E2DA8" w:rsidR="008D32F0" w:rsidRPr="00C9720F" w:rsidRDefault="00B03678" w:rsidP="00C9720F">
      <w:pPr>
        <w:pStyle w:val="Sarakstarindkopa"/>
        <w:widowControl w:val="0"/>
        <w:numPr>
          <w:ilvl w:val="0"/>
          <w:numId w:val="17"/>
        </w:numPr>
        <w:suppressAutoHyphens/>
        <w:spacing w:afterLines="60" w:after="144" w:line="100" w:lineRule="atLeast"/>
        <w:jc w:val="both"/>
        <w:rPr>
          <w:b/>
          <w:bCs/>
        </w:rPr>
      </w:pPr>
      <w:r w:rsidRPr="00D44211">
        <w:t>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w:t>
      </w:r>
      <w:r>
        <w:t>.</w:t>
      </w:r>
    </w:p>
    <w:p w14:paraId="46747A97" w14:textId="7AEA4AC5" w:rsidR="002E193A" w:rsidRPr="001E37D3" w:rsidRDefault="002E193A" w:rsidP="002E193A">
      <w:pPr>
        <w:pStyle w:val="Sarakstarindkopa"/>
        <w:widowControl w:val="0"/>
        <w:numPr>
          <w:ilvl w:val="0"/>
          <w:numId w:val="17"/>
        </w:numPr>
        <w:suppressAutoHyphens/>
        <w:spacing w:afterLines="60" w:after="144" w:line="100" w:lineRule="atLeast"/>
        <w:jc w:val="both"/>
        <w:rPr>
          <w:b/>
          <w:bCs/>
        </w:rPr>
      </w:pPr>
      <w:r w:rsidRPr="001E37D3">
        <w:t>Pretendents</w:t>
      </w:r>
      <w:r w:rsidR="00935199" w:rsidRPr="001E37D3">
        <w:t xml:space="preserve"> (</w:t>
      </w:r>
      <w:r w:rsidR="008D351C" w:rsidRPr="001E37D3">
        <w:t>to apvienība vai sadarbība</w:t>
      </w:r>
      <w:r w:rsidR="009C2C71" w:rsidRPr="001E37D3">
        <w:t>s partneri</w:t>
      </w:r>
      <w:r w:rsidR="008D351C" w:rsidRPr="001E37D3">
        <w:t xml:space="preserve"> </w:t>
      </w:r>
      <w:r w:rsidR="00A15FD2" w:rsidRPr="001E37D3">
        <w:t>iepirkuma līguma izpildei)</w:t>
      </w:r>
      <w:r w:rsidRPr="001E37D3">
        <w:t xml:space="preserve"> normatīvajos aktos noteiktajos gadījumos ir </w:t>
      </w:r>
      <w:r w:rsidR="001A1EDF" w:rsidRPr="001E37D3">
        <w:t>tiesīgs nodarboties attiecīgās jomas saimnieciskajā darbībā.</w:t>
      </w:r>
    </w:p>
    <w:p w14:paraId="35476EC0" w14:textId="0B5A8622" w:rsidR="002E193A" w:rsidRPr="001E37D3" w:rsidRDefault="002E193A" w:rsidP="002E193A">
      <w:pPr>
        <w:pStyle w:val="Sarakstarindkopa"/>
        <w:numPr>
          <w:ilvl w:val="0"/>
          <w:numId w:val="17"/>
        </w:numPr>
        <w:tabs>
          <w:tab w:val="left" w:pos="567"/>
        </w:tabs>
        <w:spacing w:after="120"/>
        <w:jc w:val="both"/>
        <w:rPr>
          <w:lang w:eastAsia="zh-CN"/>
        </w:rPr>
      </w:pPr>
      <w:r w:rsidRPr="001E37D3">
        <w:rPr>
          <w:lang w:eastAsia="lv-LV"/>
        </w:rPr>
        <w:t xml:space="preserve"> </w:t>
      </w:r>
      <w:r w:rsidR="00F71BA8" w:rsidRPr="001E37D3">
        <w:rPr>
          <w:lang w:eastAsia="lv-LV"/>
        </w:rPr>
        <w:t xml:space="preserve"> </w:t>
      </w:r>
      <w:r w:rsidR="00F726CE" w:rsidRPr="001E37D3">
        <w:rPr>
          <w:lang w:eastAsia="lv-LV"/>
        </w:rPr>
        <w:t>Pretendentam nav</w:t>
      </w:r>
      <w:r w:rsidRPr="001E37D3">
        <w:rPr>
          <w:lang w:eastAsia="lv-LV"/>
        </w:rPr>
        <w:t xml:space="preserve"> Publisko iepirkumu likuma 42. panta </w:t>
      </w:r>
      <w:r w:rsidR="00805B66" w:rsidRPr="001E37D3">
        <w:rPr>
          <w:lang w:eastAsia="lv-LV"/>
        </w:rPr>
        <w:t>otrajā</w:t>
      </w:r>
      <w:r w:rsidRPr="001E37D3">
        <w:rPr>
          <w:lang w:eastAsia="lv-LV"/>
        </w:rPr>
        <w:t xml:space="preserve"> daļā paredzētie </w:t>
      </w:r>
      <w:r w:rsidR="00CB0740" w:rsidRPr="001E37D3">
        <w:rPr>
          <w:lang w:eastAsia="zh-CN"/>
        </w:rPr>
        <w:t>obl</w:t>
      </w:r>
      <w:r w:rsidR="003454B5" w:rsidRPr="001E37D3">
        <w:rPr>
          <w:lang w:eastAsia="zh-CN"/>
        </w:rPr>
        <w:t>i</w:t>
      </w:r>
      <w:r w:rsidR="00CB0740" w:rsidRPr="001E37D3">
        <w:rPr>
          <w:lang w:eastAsia="zh-CN"/>
        </w:rPr>
        <w:t>gātās</w:t>
      </w:r>
      <w:r w:rsidRPr="001E37D3">
        <w:rPr>
          <w:lang w:eastAsia="zh-CN"/>
        </w:rPr>
        <w:t xml:space="preserve"> izslēgšanas nosacījumi.</w:t>
      </w:r>
    </w:p>
    <w:p w14:paraId="4932B49A" w14:textId="1476E172" w:rsidR="002E193A" w:rsidRPr="001E37D3" w:rsidRDefault="00F71BA8" w:rsidP="002E193A">
      <w:pPr>
        <w:pStyle w:val="Sarakstarindkopa"/>
        <w:numPr>
          <w:ilvl w:val="0"/>
          <w:numId w:val="17"/>
        </w:numPr>
        <w:tabs>
          <w:tab w:val="left" w:pos="567"/>
          <w:tab w:val="left" w:pos="709"/>
        </w:tabs>
        <w:jc w:val="both"/>
        <w:rPr>
          <w:lang w:eastAsia="zh-CN"/>
        </w:rPr>
      </w:pPr>
      <w:r w:rsidRPr="001E37D3">
        <w:rPr>
          <w:lang w:eastAsia="lv-LV"/>
        </w:rPr>
        <w:t xml:space="preserve">  </w:t>
      </w:r>
      <w:r w:rsidR="00F726CE" w:rsidRPr="001E37D3">
        <w:rPr>
          <w:lang w:eastAsia="lv-LV"/>
        </w:rPr>
        <w:t>Pretendentam nav</w:t>
      </w:r>
      <w:r w:rsidR="002E193A" w:rsidRPr="001E37D3">
        <w:rPr>
          <w:lang w:eastAsia="lv-LV"/>
        </w:rPr>
        <w:t xml:space="preserve"> Starptautisko un Latvijas Republikas nacionālo sankciju likuma 11.</w:t>
      </w:r>
      <w:r w:rsidR="002E193A" w:rsidRPr="001E37D3">
        <w:rPr>
          <w:vertAlign w:val="superscript"/>
          <w:lang w:eastAsia="lv-LV"/>
        </w:rPr>
        <w:t>1</w:t>
      </w:r>
      <w:r w:rsidR="002E193A" w:rsidRPr="001E37D3">
        <w:rPr>
          <w:lang w:eastAsia="lv-LV"/>
        </w:rPr>
        <w:t xml:space="preserve"> panta pirmajā vai otrajā daļā paredzētie </w:t>
      </w:r>
      <w:r w:rsidR="002E193A" w:rsidRPr="001E37D3">
        <w:rPr>
          <w:lang w:eastAsia="zh-CN"/>
        </w:rPr>
        <w:t>pretendentu izslēgšanas no dalības iepirkuma procedūrā nosacījumi.</w:t>
      </w:r>
    </w:p>
    <w:p w14:paraId="0EDC3B9F" w14:textId="77777777" w:rsidR="000F480E" w:rsidRPr="001E37D3" w:rsidRDefault="002E193A" w:rsidP="000F480E">
      <w:pPr>
        <w:pStyle w:val="Sarakstarindkopa"/>
        <w:numPr>
          <w:ilvl w:val="0"/>
          <w:numId w:val="17"/>
        </w:numPr>
        <w:tabs>
          <w:tab w:val="left" w:pos="142"/>
        </w:tabs>
        <w:jc w:val="both"/>
        <w:rPr>
          <w:lang w:eastAsia="lv-LV"/>
        </w:rPr>
      </w:pPr>
      <w:r w:rsidRPr="001E37D3">
        <w:rPr>
          <w:lang w:eastAsia="lv-LV"/>
        </w:rPr>
        <w:t xml:space="preserve">Pasūtītājs pārbauda, vai </w:t>
      </w:r>
      <w:r w:rsidR="00C16770" w:rsidRPr="001E37D3">
        <w:rPr>
          <w:lang w:eastAsia="lv-LV"/>
        </w:rPr>
        <w:t xml:space="preserve">pretendents ir iesniedzis visus nolikumā noteiktos dokumentus un vai </w:t>
      </w:r>
      <w:r w:rsidRPr="001E37D3">
        <w:rPr>
          <w:lang w:eastAsia="lv-LV"/>
        </w:rPr>
        <w:t xml:space="preserve">pretendenta piedāvājuma noformējums atbilst nolikumā noteiktajam. </w:t>
      </w:r>
    </w:p>
    <w:p w14:paraId="0A48C455" w14:textId="37A45FEA" w:rsidR="000F480E" w:rsidRPr="001E37D3" w:rsidRDefault="000F480E" w:rsidP="000F480E">
      <w:pPr>
        <w:pStyle w:val="Sarakstarindkopa"/>
        <w:numPr>
          <w:ilvl w:val="0"/>
          <w:numId w:val="17"/>
        </w:numPr>
        <w:tabs>
          <w:tab w:val="left" w:pos="142"/>
        </w:tabs>
        <w:jc w:val="both"/>
        <w:rPr>
          <w:lang w:eastAsia="lv-LV"/>
        </w:rPr>
      </w:pPr>
      <w:r w:rsidRPr="001E37D3">
        <w:rPr>
          <w:lang w:eastAsia="lv-LV"/>
        </w:rPr>
        <w:t xml:space="preserve">Atbilstoši </w:t>
      </w:r>
      <w:r w:rsidRPr="001E37D3">
        <w:rPr>
          <w:color w:val="000000" w:themeColor="text1"/>
        </w:rPr>
        <w:t>Publisko iepirkumu likuma 2</w:t>
      </w:r>
      <w:r w:rsidRPr="001E37D3">
        <w:rPr>
          <w:color w:val="000000" w:themeColor="text1"/>
          <w:vertAlign w:val="superscript"/>
        </w:rPr>
        <w:t>2</w:t>
      </w:r>
      <w:r w:rsidRPr="001E37D3">
        <w:rPr>
          <w:color w:val="000000" w:themeColor="text1"/>
        </w:rPr>
        <w:t xml:space="preserve">.pantam </w:t>
      </w:r>
      <w:r w:rsidR="008B0D31">
        <w:rPr>
          <w:color w:val="000000" w:themeColor="text1"/>
        </w:rPr>
        <w:t>p</w:t>
      </w:r>
      <w:r w:rsidRPr="001E37D3">
        <w:rPr>
          <w:color w:val="000000" w:themeColor="text1"/>
        </w:rPr>
        <w:t xml:space="preserve">retendents iepirkuma līguma izpildē </w:t>
      </w:r>
      <w:r w:rsidRPr="008B0D31">
        <w:rPr>
          <w:color w:val="000000" w:themeColor="text1"/>
        </w:rPr>
        <w:t>nav tiesīgs ietvert Krievijas Federācijas un Baltkrievijas Republikas izcelsmes preces un pakalpojumus.</w:t>
      </w:r>
    </w:p>
    <w:p w14:paraId="50674BCB" w14:textId="722C578C" w:rsidR="003F3C95" w:rsidRPr="001E37D3" w:rsidRDefault="003F3C95">
      <w:bookmarkStart w:id="2" w:name="_Hlk138157942"/>
    </w:p>
    <w:p w14:paraId="61C25F8B" w14:textId="77777777" w:rsidR="005810E4" w:rsidRPr="001E37D3" w:rsidRDefault="005810E4" w:rsidP="003F3C95">
      <w:pPr>
        <w:spacing w:line="276" w:lineRule="auto"/>
        <w:jc w:val="right"/>
        <w:rPr>
          <w:rFonts w:eastAsia="Calibri"/>
          <w:bCs/>
        </w:rPr>
        <w:sectPr w:rsidR="005810E4" w:rsidRPr="001E37D3" w:rsidSect="00A25324">
          <w:footerReference w:type="even" r:id="rId13"/>
          <w:footerReference w:type="default" r:id="rId14"/>
          <w:pgSz w:w="11906" w:h="16838" w:code="9"/>
          <w:pgMar w:top="1134" w:right="1134" w:bottom="1134" w:left="1418" w:header="709" w:footer="709" w:gutter="0"/>
          <w:cols w:space="708"/>
          <w:titlePg/>
          <w:docGrid w:linePitch="360"/>
        </w:sectPr>
      </w:pPr>
      <w:bookmarkStart w:id="3" w:name="_Hlk138159971"/>
    </w:p>
    <w:p w14:paraId="4F010CAE" w14:textId="0C5CDE21" w:rsidR="003F3C95" w:rsidRPr="000D485B" w:rsidRDefault="00695829" w:rsidP="003F3C95">
      <w:pPr>
        <w:spacing w:line="276" w:lineRule="auto"/>
        <w:jc w:val="right"/>
        <w:rPr>
          <w:rFonts w:eastAsia="Calibri"/>
          <w:bCs/>
          <w:i/>
          <w:iCs/>
        </w:rPr>
      </w:pPr>
      <w:r w:rsidRPr="000D485B">
        <w:rPr>
          <w:rFonts w:eastAsia="Calibri"/>
          <w:bCs/>
          <w:i/>
          <w:iCs/>
        </w:rPr>
        <w:lastRenderedPageBreak/>
        <w:t>2</w:t>
      </w:r>
      <w:r w:rsidR="003F3C95" w:rsidRPr="000D485B">
        <w:rPr>
          <w:rFonts w:eastAsia="Calibri"/>
          <w:bCs/>
          <w:i/>
          <w:iCs/>
        </w:rPr>
        <w:t>.pielikums</w:t>
      </w:r>
    </w:p>
    <w:p w14:paraId="76505230" w14:textId="77777777" w:rsidR="003F3C95" w:rsidRPr="000D485B" w:rsidRDefault="003F3C95" w:rsidP="003F3C95">
      <w:pPr>
        <w:spacing w:line="276" w:lineRule="auto"/>
        <w:ind w:right="-1"/>
        <w:jc w:val="right"/>
        <w:rPr>
          <w:rFonts w:eastAsia="Calibri"/>
          <w:i/>
          <w:iCs/>
        </w:rPr>
      </w:pPr>
      <w:r w:rsidRPr="000D485B">
        <w:rPr>
          <w:rFonts w:eastAsia="Calibri"/>
          <w:i/>
          <w:iCs/>
        </w:rPr>
        <w:t>paziņojumam par apspriedi</w:t>
      </w:r>
    </w:p>
    <w:p w14:paraId="026DF99F" w14:textId="77777777" w:rsidR="003F3C95" w:rsidRPr="000D485B" w:rsidRDefault="003F3C95" w:rsidP="003F3C95">
      <w:pPr>
        <w:spacing w:line="276" w:lineRule="auto"/>
        <w:ind w:right="-1"/>
        <w:jc w:val="right"/>
        <w:rPr>
          <w:rFonts w:eastAsia="Calibri"/>
          <w:i/>
          <w:iCs/>
        </w:rPr>
      </w:pPr>
      <w:r w:rsidRPr="000D485B">
        <w:rPr>
          <w:rFonts w:eastAsia="Calibri"/>
          <w:i/>
          <w:iCs/>
        </w:rPr>
        <w:t>par plānoto iepirkumu</w:t>
      </w:r>
    </w:p>
    <w:p w14:paraId="7F7BE62B" w14:textId="77777777" w:rsidR="004448B2" w:rsidRPr="001E37D3" w:rsidRDefault="004448B2" w:rsidP="003F3C95">
      <w:pPr>
        <w:spacing w:line="276" w:lineRule="auto"/>
        <w:ind w:right="-1"/>
        <w:jc w:val="right"/>
        <w:rPr>
          <w:rFonts w:eastAsia="Calibri"/>
        </w:rPr>
      </w:pPr>
    </w:p>
    <w:p w14:paraId="79E61380" w14:textId="31785F16" w:rsidR="004448B2" w:rsidRPr="001E37D3" w:rsidRDefault="004448B2" w:rsidP="004448B2">
      <w:pPr>
        <w:spacing w:line="276" w:lineRule="auto"/>
        <w:ind w:right="-1"/>
        <w:jc w:val="center"/>
        <w:rPr>
          <w:rFonts w:eastAsia="Calibri"/>
          <w:b/>
          <w:bCs/>
        </w:rPr>
      </w:pPr>
      <w:r w:rsidRPr="001E37D3">
        <w:rPr>
          <w:rFonts w:eastAsia="Calibri"/>
          <w:b/>
          <w:bCs/>
        </w:rPr>
        <w:t>TEHNISKĀS PRASĪBAS</w:t>
      </w:r>
    </w:p>
    <w:p w14:paraId="450CE9F5" w14:textId="77777777" w:rsidR="00C13022" w:rsidRPr="00C13022" w:rsidRDefault="00C13022" w:rsidP="00C13022">
      <w:pPr>
        <w:rPr>
          <w:rFonts w:eastAsia="Cambria"/>
          <w:kern w:val="56"/>
        </w:rPr>
      </w:pPr>
    </w:p>
    <w:p w14:paraId="1B7841AF" w14:textId="77777777" w:rsidR="00C13022" w:rsidRPr="00C13022" w:rsidRDefault="00C13022" w:rsidP="00C13022">
      <w:pPr>
        <w:jc w:val="both"/>
        <w:rPr>
          <w:rFonts w:eastAsia="Cambria"/>
          <w:kern w:val="56"/>
        </w:rPr>
      </w:pPr>
      <w:r w:rsidRPr="00C13022">
        <w:rPr>
          <w:rFonts w:eastAsia="Cambria"/>
          <w:kern w:val="56"/>
        </w:rPr>
        <w:t>Pakalpojuma sniegšanas ietvaros Pretendentam jānodrošina šādu darbību veikšanu:</w:t>
      </w:r>
    </w:p>
    <w:p w14:paraId="6F7C9CB4" w14:textId="77777777" w:rsidR="00C13022" w:rsidRPr="00C13022" w:rsidRDefault="00C13022" w:rsidP="00C13022">
      <w:pPr>
        <w:numPr>
          <w:ilvl w:val="0"/>
          <w:numId w:val="35"/>
        </w:numPr>
        <w:jc w:val="both"/>
        <w:rPr>
          <w:rFonts w:eastAsia="Calibri"/>
          <w:b/>
          <w:kern w:val="56"/>
        </w:rPr>
      </w:pPr>
      <w:r w:rsidRPr="00C13022">
        <w:rPr>
          <w:rFonts w:eastAsia="Calibri"/>
          <w:b/>
          <w:kern w:val="56"/>
        </w:rPr>
        <w:t>Starptautiskais (PCT) patenta pieteikums:</w:t>
      </w:r>
    </w:p>
    <w:p w14:paraId="1A94A632" w14:textId="77777777" w:rsidR="00C13022" w:rsidRPr="00C13022" w:rsidRDefault="00C13022" w:rsidP="00C13022">
      <w:pPr>
        <w:numPr>
          <w:ilvl w:val="1"/>
          <w:numId w:val="35"/>
        </w:numPr>
        <w:jc w:val="both"/>
        <w:rPr>
          <w:rFonts w:eastAsia="Cambria"/>
          <w:kern w:val="56"/>
        </w:rPr>
      </w:pPr>
      <w:r w:rsidRPr="00C13022">
        <w:rPr>
          <w:rFonts w:eastAsia="Cambria"/>
          <w:kern w:val="56"/>
        </w:rPr>
        <w:t xml:space="preserve">Patentmeklējuma veikšana ar mērķi: </w:t>
      </w:r>
    </w:p>
    <w:p w14:paraId="53B888EE"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identificēt tuvākos analogus tehnikas līmeņa analīzei izgudrojuma aprakstā;</w:t>
      </w:r>
    </w:p>
    <w:p w14:paraId="6969F836"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izvērtēt izgudrojuma atbilstību patentspējas kritērijiem lēmuma pieņemšanai par starptautiskā patenta lietderību;</w:t>
      </w:r>
    </w:p>
    <w:p w14:paraId="21642315"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sagatavot rakstveida viedokli par izgudrojuma atbilstību patentspējas kritērijiem.</w:t>
      </w:r>
    </w:p>
    <w:p w14:paraId="19A2B2F3" w14:textId="77777777" w:rsidR="00C13022" w:rsidRPr="00C13022" w:rsidRDefault="00C13022" w:rsidP="00C13022">
      <w:pPr>
        <w:numPr>
          <w:ilvl w:val="1"/>
          <w:numId w:val="35"/>
        </w:numPr>
        <w:jc w:val="both"/>
        <w:rPr>
          <w:rFonts w:eastAsia="Cambria"/>
          <w:kern w:val="56"/>
        </w:rPr>
      </w:pPr>
      <w:r w:rsidRPr="00C13022">
        <w:rPr>
          <w:rFonts w:eastAsia="Cambria"/>
          <w:kern w:val="56"/>
        </w:rPr>
        <w:t xml:space="preserve">Starptautiskā patenta pieteikuma dokumentācijas sagatavošana, konsultēšana un iesniegšana: </w:t>
      </w:r>
    </w:p>
    <w:p w14:paraId="11B7D159" w14:textId="77777777" w:rsidR="00C13022" w:rsidRPr="00C13022" w:rsidRDefault="00C13022" w:rsidP="00C13022">
      <w:pPr>
        <w:numPr>
          <w:ilvl w:val="2"/>
          <w:numId w:val="35"/>
        </w:numPr>
        <w:ind w:left="1560" w:hanging="840"/>
        <w:jc w:val="both"/>
        <w:rPr>
          <w:rFonts w:eastAsia="Cambria"/>
          <w:kern w:val="56"/>
          <w:lang w:eastAsia="ar-SA"/>
        </w:rPr>
      </w:pPr>
      <w:r w:rsidRPr="00C13022">
        <w:rPr>
          <w:rFonts w:eastAsia="Cambria"/>
          <w:kern w:val="56"/>
          <w:lang w:eastAsia="ar-SA"/>
        </w:rPr>
        <w:t>sagatavot Patentu Kooperācijas līguma (</w:t>
      </w:r>
      <w:r w:rsidRPr="00C13022">
        <w:rPr>
          <w:rFonts w:eastAsia="Cambria"/>
          <w:i/>
          <w:kern w:val="56"/>
          <w:lang w:eastAsia="ar-SA"/>
        </w:rPr>
        <w:t>Patent Cooperation Treaty</w:t>
      </w:r>
      <w:r w:rsidRPr="00C13022">
        <w:rPr>
          <w:rFonts w:eastAsia="Cambria"/>
          <w:kern w:val="56"/>
          <w:lang w:eastAsia="ar-SA"/>
        </w:rPr>
        <w:t>, turpmāk – PCT) patenta pieteikuma aprakstu, pretenzijas un kopsavilkumu angļu valodā atbilstoši attiecīgo normatīvo dokumentu prasībām;</w:t>
      </w:r>
    </w:p>
    <w:p w14:paraId="53E6F83B" w14:textId="77777777" w:rsidR="00C13022" w:rsidRPr="00C13022" w:rsidRDefault="00C13022" w:rsidP="00C13022">
      <w:pPr>
        <w:numPr>
          <w:ilvl w:val="2"/>
          <w:numId w:val="35"/>
        </w:numPr>
        <w:ind w:left="1560" w:hanging="840"/>
        <w:jc w:val="both"/>
        <w:rPr>
          <w:rFonts w:eastAsia="Cambria"/>
          <w:kern w:val="56"/>
          <w:lang w:eastAsia="ar-SA"/>
        </w:rPr>
      </w:pPr>
      <w:r w:rsidRPr="00C13022">
        <w:rPr>
          <w:rFonts w:eastAsia="Cambria"/>
          <w:kern w:val="56"/>
          <w:lang w:eastAsia="ar-SA"/>
        </w:rPr>
        <w:t>konsultēt Pasūtītāja pārstāvjus (izgudrotājus) par prasībām zīmējumu sagatavošanai, kā arī par nepieciešamību veikt grozījumus un papildinājumus viņu sagatavotajā izgudrojuma izklāstā;</w:t>
      </w:r>
    </w:p>
    <w:p w14:paraId="5ECDD26A" w14:textId="77777777" w:rsidR="00C13022" w:rsidRPr="00C13022" w:rsidRDefault="00C13022" w:rsidP="00C13022">
      <w:pPr>
        <w:numPr>
          <w:ilvl w:val="2"/>
          <w:numId w:val="35"/>
        </w:numPr>
        <w:ind w:left="1560" w:hanging="840"/>
        <w:jc w:val="both"/>
        <w:rPr>
          <w:rFonts w:eastAsia="Cambria"/>
          <w:kern w:val="56"/>
          <w:lang w:eastAsia="ar-SA"/>
        </w:rPr>
      </w:pPr>
      <w:r w:rsidRPr="00C13022">
        <w:rPr>
          <w:rFonts w:eastAsia="Cambria"/>
          <w:kern w:val="56"/>
          <w:lang w:eastAsia="ar-SA"/>
        </w:rPr>
        <w:t>Iesniegt PCT patenta pieteikumu Pasaules intelektuālā īpašuma organizācijā (World Intellectual Property Organization, turpmāk – WIPO).</w:t>
      </w:r>
    </w:p>
    <w:p w14:paraId="190E0454" w14:textId="77777777" w:rsidR="00C13022" w:rsidRPr="00C13022" w:rsidRDefault="00C13022" w:rsidP="00C13022">
      <w:pPr>
        <w:numPr>
          <w:ilvl w:val="1"/>
          <w:numId w:val="35"/>
        </w:numPr>
        <w:jc w:val="both"/>
        <w:rPr>
          <w:rFonts w:eastAsia="Cambria"/>
          <w:kern w:val="56"/>
        </w:rPr>
      </w:pPr>
      <w:r w:rsidRPr="00C13022">
        <w:rPr>
          <w:rFonts w:eastAsia="Cambria"/>
          <w:kern w:val="56"/>
        </w:rPr>
        <w:t xml:space="preserve">Veikt sagatavotā izgudrojuma izklāsta tulkojumu no latviešu uz angļu valodu. </w:t>
      </w:r>
    </w:p>
    <w:p w14:paraId="49C8B97F" w14:textId="77777777" w:rsidR="00C13022" w:rsidRPr="00C13022" w:rsidRDefault="00C13022" w:rsidP="00C13022">
      <w:pPr>
        <w:numPr>
          <w:ilvl w:val="1"/>
          <w:numId w:val="35"/>
        </w:numPr>
        <w:jc w:val="both"/>
        <w:rPr>
          <w:rFonts w:eastAsia="Cambria"/>
          <w:kern w:val="56"/>
        </w:rPr>
      </w:pPr>
      <w:r w:rsidRPr="00C13022">
        <w:rPr>
          <w:rFonts w:eastAsia="Cambria"/>
          <w:kern w:val="56"/>
        </w:rPr>
        <w:t>Patentu lietvedība (līdz nacionālās fāzes uzsākšanai):</w:t>
      </w:r>
    </w:p>
    <w:p w14:paraId="348112B5"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pārsūtīt Pasūtītājam no WIPO un citām organizācijām (ārvalstu patentpilnvarotiem) saņemtos dokumentus, kas ir saistīti ar attiecīgo lietu; </w:t>
      </w:r>
    </w:p>
    <w:p w14:paraId="56B76DDD"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paziņot Pasūtītājam par visiem termiņiem attiecīgā darba izpildei; </w:t>
      </w:r>
    </w:p>
    <w:p w14:paraId="55FE9565"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nodrošināt saraksti ar patentu iestādēm un ārvalstu patentpilnvarotajiem;</w:t>
      </w:r>
    </w:p>
    <w:p w14:paraId="22B622ED"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pārstāvēt un konsultēt Pasūtītāju patentēšanai starptautiskā mērogā;</w:t>
      </w:r>
    </w:p>
    <w:p w14:paraId="4066B2C4"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informēt Pasūtītāju par nodevu aprēķinu un nodot tā rīcībā maksājuma pieprasījumu tiešai maksājuma veikšanai.</w:t>
      </w:r>
    </w:p>
    <w:p w14:paraId="3EE4ECC9" w14:textId="77777777" w:rsidR="00C13022" w:rsidRPr="00C13022" w:rsidRDefault="00C13022" w:rsidP="00C13022">
      <w:pPr>
        <w:jc w:val="both"/>
        <w:rPr>
          <w:rFonts w:eastAsia="Cambria"/>
          <w:kern w:val="56"/>
        </w:rPr>
      </w:pPr>
    </w:p>
    <w:p w14:paraId="6F5C9DDA" w14:textId="77777777" w:rsidR="00C13022" w:rsidRPr="00C13022" w:rsidRDefault="00C13022" w:rsidP="00C13022">
      <w:pPr>
        <w:numPr>
          <w:ilvl w:val="0"/>
          <w:numId w:val="35"/>
        </w:numPr>
        <w:spacing w:line="276" w:lineRule="auto"/>
        <w:jc w:val="both"/>
        <w:rPr>
          <w:rFonts w:eastAsia="Calibri"/>
          <w:b/>
          <w:kern w:val="56"/>
        </w:rPr>
      </w:pPr>
      <w:r w:rsidRPr="00C13022">
        <w:rPr>
          <w:rFonts w:eastAsia="Calibri"/>
          <w:b/>
          <w:kern w:val="56"/>
        </w:rPr>
        <w:t xml:space="preserve">Eiropas patenta pieteikums: </w:t>
      </w:r>
    </w:p>
    <w:p w14:paraId="4F20B54C"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Patentmeklējuma veikšana ar mērķi: </w:t>
      </w:r>
    </w:p>
    <w:p w14:paraId="34D7FD40"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identificēt tuvākos analogus tehnikas līmeņa analīzei izgudrojuma aprakstā;</w:t>
      </w:r>
    </w:p>
    <w:p w14:paraId="5D1B5584"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izvērtēt izgudrojuma atbilstību patentspējas kritērijiem lēmuma pieņemšanai par Eiropas patenta lietderību;</w:t>
      </w:r>
    </w:p>
    <w:p w14:paraId="7CAC9DEA"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sagatavot rakstveida viedokli par izgudrojuma atbilstību patentspējas kritērijiem.</w:t>
      </w:r>
    </w:p>
    <w:p w14:paraId="0533089B"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Eiropas patenta pieteikuma dokumentācijas sagatavošana, konsultēšana un iesniegšana: </w:t>
      </w:r>
    </w:p>
    <w:p w14:paraId="11DDD9AF"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sagatavot patenta pieteikuma aprakstu, pretenzijas un kopsavilkumu angļu valodā atbilstoši attiecīgo normatīvo dokumentu prasībām; </w:t>
      </w:r>
    </w:p>
    <w:p w14:paraId="06F4CAF8"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konsultēt pasūtītāja pārstāvjus (izgudrotājus) par prasībām zīmējumu sagatavošanai, kā arī par nepieciešamību veikt grozījumus un papildinājumus viņu sagatavotajā izgudrojuma izklāstā;</w:t>
      </w:r>
    </w:p>
    <w:p w14:paraId="781B4F00"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iesniegt patenta pieteikumu Eiropas Patentu iestādē. </w:t>
      </w:r>
    </w:p>
    <w:p w14:paraId="4AB2BB12"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Veikt sagatavotā izgudrojuma izklāsta tulkojumu no latviešu uz angļu valodu. </w:t>
      </w:r>
    </w:p>
    <w:p w14:paraId="45BF75FC"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Eiropas patenta lietvedība:</w:t>
      </w:r>
    </w:p>
    <w:p w14:paraId="5D1E1338"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pārsūtīt Pasūtītājam no Eiropas Patentu iestādes saņemtos dokumentus, kas ir saistīti ar attiecīgo lietu; </w:t>
      </w:r>
    </w:p>
    <w:p w14:paraId="65D440E7"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lastRenderedPageBreak/>
        <w:t xml:space="preserve">paziņot Pasūtītājam par visiem nepieciešamajiem termiņiem attiecīgā darba izpildei; </w:t>
      </w:r>
    </w:p>
    <w:p w14:paraId="1ACADDE6"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informēt Pasūtītāju par nodevu aprēķinu un nodot tā rīcībā maksājuma pieprasījumu tiešai maksājuma veikšanai;</w:t>
      </w:r>
    </w:p>
    <w:p w14:paraId="73AF7D52"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nodrošināt saraksti ar Eiropas Patentu iestādi, tai skaitā, pēc pasūtītāja pieprasījuma nodrošināt saraksti par Vienotā spēka Eiropas patenta piešķiršanu; </w:t>
      </w:r>
    </w:p>
    <w:p w14:paraId="2E67988B"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pārstāvēt un konsultēt Pasūtītāju patentēšanai starptautiskā mērogā.</w:t>
      </w:r>
    </w:p>
    <w:p w14:paraId="5753D9BF" w14:textId="77777777" w:rsidR="00C13022" w:rsidRPr="00C13022" w:rsidRDefault="00C13022" w:rsidP="00C13022">
      <w:pPr>
        <w:jc w:val="both"/>
        <w:rPr>
          <w:rFonts w:eastAsia="Cambria"/>
          <w:kern w:val="56"/>
          <w:lang w:eastAsia="ar-SA"/>
        </w:rPr>
      </w:pPr>
    </w:p>
    <w:p w14:paraId="46D558A4" w14:textId="77777777" w:rsidR="00C13022" w:rsidRPr="00C13022" w:rsidRDefault="00C13022" w:rsidP="00C13022">
      <w:pPr>
        <w:numPr>
          <w:ilvl w:val="0"/>
          <w:numId w:val="35"/>
        </w:numPr>
        <w:spacing w:line="276" w:lineRule="auto"/>
        <w:jc w:val="both"/>
        <w:rPr>
          <w:rFonts w:eastAsia="Calibri"/>
          <w:b/>
          <w:kern w:val="56"/>
        </w:rPr>
      </w:pPr>
      <w:r w:rsidRPr="00C13022">
        <w:rPr>
          <w:rFonts w:eastAsia="Calibri"/>
          <w:b/>
          <w:kern w:val="56"/>
        </w:rPr>
        <w:t>Latvijas patenta pieteikums:</w:t>
      </w:r>
    </w:p>
    <w:p w14:paraId="01B666C5"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Patentmeklējuma veikšana ar mērķi: </w:t>
      </w:r>
    </w:p>
    <w:p w14:paraId="4D914937"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identificēt tuvākos analogus tehnikas līmeņa analīzei izgudrojuma aprakstā;</w:t>
      </w:r>
    </w:p>
    <w:p w14:paraId="59B29EEB"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izvērtēt izgudrojuma atbilstību patentspējas kritērijiem lēmuma pieņemšanai par Latvijas patenta lietderību;</w:t>
      </w:r>
    </w:p>
    <w:p w14:paraId="34878958"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sagatavot rakstveida viedokli par izgudrojuma atbilstību patentspējas kritērijiem.</w:t>
      </w:r>
    </w:p>
    <w:p w14:paraId="4EACC4FE"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Latvijas patenta pieteikuma dokumentācijas sagatavošana, konsultēšana un iesniegšana: </w:t>
      </w:r>
    </w:p>
    <w:p w14:paraId="550E1DD0"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sagatavot patenta pieteikuma aprakstu, pretenzijas un kopsavilkumu atbilstoši attiecīgo normatīvo dokumentu prasībām; </w:t>
      </w:r>
    </w:p>
    <w:p w14:paraId="199A90BA"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konsultēt pasūtītāja pārstāvjus (izgudrotājus) par prasībām zīmējumu sagatavošanai, kā arī par nepieciešamību veikt grozījumus un papildinājumus viņu sagatavotajā izgudrojuma izklāstā;</w:t>
      </w:r>
    </w:p>
    <w:p w14:paraId="59AEF314"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iesniegt patenta pieteikumu Patentu valdē.</w:t>
      </w:r>
    </w:p>
    <w:p w14:paraId="27B0395B"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Latvijas patenta lietvedība:</w:t>
      </w:r>
    </w:p>
    <w:p w14:paraId="2E9531E6"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pārsūtīt Pasūtītājam no Patentu valdes saņemtos dokumentus, kas ir saistīti ar attiecīgo lietu; </w:t>
      </w:r>
    </w:p>
    <w:p w14:paraId="2CA8163A"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paziņot Pasūtītājam par visiem nepieciešamajiem termiņiem attiecīgā darba izpildei; </w:t>
      </w:r>
    </w:p>
    <w:p w14:paraId="47698876"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informēt Pasūtītāju par Patentu valdes maksu aprēķinu un nodot tā rīcībā maksājuma pieprasījumu tiešai maksājuma veikšanai;</w:t>
      </w:r>
    </w:p>
    <w:p w14:paraId="36A4E518"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pārstāvēt un konsultēt Pasūtītāju līdz patenta reģistrācijai.</w:t>
      </w:r>
    </w:p>
    <w:p w14:paraId="6EF59578" w14:textId="77777777" w:rsidR="00C13022" w:rsidRPr="00C13022" w:rsidRDefault="00C13022" w:rsidP="00C13022">
      <w:pPr>
        <w:ind w:left="1560"/>
        <w:jc w:val="both"/>
        <w:rPr>
          <w:rFonts w:eastAsia="Cambria"/>
          <w:kern w:val="56"/>
          <w:lang w:eastAsia="ar-SA"/>
        </w:rPr>
      </w:pPr>
    </w:p>
    <w:p w14:paraId="5E740EEF" w14:textId="77777777" w:rsidR="00C13022" w:rsidRPr="00C13022" w:rsidRDefault="00C13022" w:rsidP="00C13022">
      <w:pPr>
        <w:keepNext/>
        <w:keepLines/>
        <w:numPr>
          <w:ilvl w:val="0"/>
          <w:numId w:val="35"/>
        </w:numPr>
        <w:spacing w:line="276" w:lineRule="auto"/>
        <w:jc w:val="both"/>
        <w:rPr>
          <w:rFonts w:eastAsia="Calibri"/>
          <w:b/>
          <w:kern w:val="56"/>
        </w:rPr>
      </w:pPr>
      <w:r w:rsidRPr="00C13022">
        <w:rPr>
          <w:rFonts w:eastAsia="Calibri"/>
          <w:b/>
          <w:kern w:val="56"/>
        </w:rPr>
        <w:t>Lietderīgā modeļa pieteikums (Čehijā, Francijā, Igaunijā, Polijā un Vācijā):</w:t>
      </w:r>
    </w:p>
    <w:p w14:paraId="256DC7DC" w14:textId="77777777" w:rsidR="00C13022" w:rsidRPr="00C13022" w:rsidRDefault="00C13022" w:rsidP="00C13022">
      <w:pPr>
        <w:keepNext/>
        <w:keepLines/>
        <w:numPr>
          <w:ilvl w:val="1"/>
          <w:numId w:val="35"/>
        </w:numPr>
        <w:ind w:left="851" w:hanging="491"/>
        <w:jc w:val="both"/>
        <w:rPr>
          <w:rFonts w:eastAsia="Cambria"/>
          <w:kern w:val="56"/>
        </w:rPr>
      </w:pPr>
      <w:r w:rsidRPr="00C13022">
        <w:rPr>
          <w:rFonts w:eastAsia="Cambria"/>
          <w:kern w:val="56"/>
        </w:rPr>
        <w:t xml:space="preserve">Patentmeklējuma veikšana ar mērķi: </w:t>
      </w:r>
    </w:p>
    <w:p w14:paraId="7F98FF03" w14:textId="77777777" w:rsidR="00C13022" w:rsidRPr="00C13022" w:rsidRDefault="00C13022" w:rsidP="00C13022">
      <w:pPr>
        <w:keepNext/>
        <w:keepLines/>
        <w:numPr>
          <w:ilvl w:val="2"/>
          <w:numId w:val="35"/>
        </w:numPr>
        <w:ind w:left="1560" w:hanging="709"/>
        <w:jc w:val="both"/>
        <w:rPr>
          <w:rFonts w:eastAsia="Cambria"/>
          <w:kern w:val="56"/>
          <w:lang w:eastAsia="ar-SA"/>
        </w:rPr>
      </w:pPr>
      <w:r w:rsidRPr="00C13022">
        <w:rPr>
          <w:rFonts w:eastAsia="Cambria"/>
          <w:kern w:val="56"/>
          <w:lang w:eastAsia="ar-SA"/>
        </w:rPr>
        <w:t>identificēt tuvākos analogus tehnikas līmeņa analīzei izgudrojuma aprakstā;</w:t>
      </w:r>
    </w:p>
    <w:p w14:paraId="2B7C09DB"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izvērtēt izgudrojuma atbilstību patentspējas kritērijiem lēmuma pieņemšanai par lietderīgā modeļa lietderību;</w:t>
      </w:r>
    </w:p>
    <w:p w14:paraId="5092E276"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sagatavot rakstveida viedokli par izgudrojuma atbilstību lietderīgajam modelim izvirzītajiem kritērijiem pasūtītāja norādītājā valstī.</w:t>
      </w:r>
    </w:p>
    <w:p w14:paraId="2E06A2C8"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Lietderīgā modeļa pieteikuma dokumentācijas sagatavošana, konsultēšana un iesniegšana: </w:t>
      </w:r>
    </w:p>
    <w:p w14:paraId="4F9FAB4C"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sagatavot lietderīgā modeļa pieteikuma aprakstu un pretenzijas pasūtītāja norādītajā valodā (atkarībā no jurisdikcijas) atbilstoši attiecīgo normatīvo dokumentu prasībām; </w:t>
      </w:r>
    </w:p>
    <w:p w14:paraId="3B7B57E1"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konsultēt pasūtītāja pārstāvjus (izgudrotājus) par prasībām zīmējumu sagatavošanai, kā arī par nepieciešamību veikt grozījumus un papildinājumus viņu sagatavotajā izgudrojuma izklāstā;</w:t>
      </w:r>
    </w:p>
    <w:p w14:paraId="05E72158"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iesniegt lietderīgā modeļa pieteikumu pasūtītāja norādītās valsts patentu iestādē. </w:t>
      </w:r>
    </w:p>
    <w:p w14:paraId="0EF6CED7" w14:textId="77777777" w:rsidR="00C13022" w:rsidRPr="00C13022" w:rsidDel="00A53C7E" w:rsidRDefault="00C13022" w:rsidP="00C13022">
      <w:pPr>
        <w:numPr>
          <w:ilvl w:val="1"/>
          <w:numId w:val="35"/>
        </w:numPr>
        <w:ind w:left="851" w:hanging="491"/>
        <w:jc w:val="both"/>
        <w:rPr>
          <w:rFonts w:eastAsia="Cambria"/>
          <w:kern w:val="56"/>
        </w:rPr>
      </w:pPr>
      <w:r w:rsidRPr="00C13022" w:rsidDel="00A53C7E">
        <w:rPr>
          <w:rFonts w:eastAsia="Cambria"/>
          <w:kern w:val="56"/>
        </w:rPr>
        <w:t xml:space="preserve">Veikt sagatavotā izgudrojuma izklāsta tulkojumu no latviešu uz angļu valodu </w:t>
      </w:r>
      <w:r w:rsidRPr="00C13022" w:rsidDel="00A53C7E">
        <w:rPr>
          <w:rFonts w:eastAsia="Cambria"/>
          <w:kern w:val="56"/>
          <w:lang w:eastAsia="ar-SA"/>
        </w:rPr>
        <w:t>vai no/uz citu valodu (atkarībā no jurisdikcijas)</w:t>
      </w:r>
      <w:r w:rsidRPr="00C13022" w:rsidDel="00A53C7E">
        <w:rPr>
          <w:rFonts w:eastAsia="Cambria"/>
          <w:kern w:val="56"/>
        </w:rPr>
        <w:t xml:space="preserve">. </w:t>
      </w:r>
    </w:p>
    <w:p w14:paraId="2D69C57B"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Lietderīgā modeļa lietvedība:</w:t>
      </w:r>
    </w:p>
    <w:p w14:paraId="4DC9BC13"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pārsūtīt Pasūtītājam no pasūtītāja norādītās valsts patentu iestādes saņemtos dokumentus, kas ir saistīti ar attiecīgo lietu; </w:t>
      </w:r>
    </w:p>
    <w:p w14:paraId="4F410E2D"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lastRenderedPageBreak/>
        <w:t xml:space="preserve">paziņot Pasūtītājam par visiem nepieciešamajiem termiņiem attiecīgā darba izpildei; </w:t>
      </w:r>
    </w:p>
    <w:p w14:paraId="0DC9B60F"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informēt Pasūtītāju par nodevu aprēķinu un nodot tā rīcībā maksājuma pieprasījumu tiešai maksājuma veikšanai;</w:t>
      </w:r>
    </w:p>
    <w:p w14:paraId="0E5A0B89"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nodrošināt saraksti ar patentu iestādi; </w:t>
      </w:r>
    </w:p>
    <w:p w14:paraId="2F792F15"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pārstāvēt un konsultēt Pasūtītāju lietderīgā modeļa pasūtītāja norādītās valsts patentu iestādē.</w:t>
      </w:r>
    </w:p>
    <w:p w14:paraId="571007D4" w14:textId="77777777" w:rsidR="00C13022" w:rsidRPr="00C13022" w:rsidRDefault="00C13022" w:rsidP="00C13022">
      <w:pPr>
        <w:jc w:val="both"/>
        <w:rPr>
          <w:rFonts w:eastAsia="Cambria"/>
          <w:kern w:val="56"/>
          <w:lang w:eastAsia="ar-SA"/>
        </w:rPr>
      </w:pPr>
    </w:p>
    <w:p w14:paraId="1D0929A2" w14:textId="77777777" w:rsidR="00C13022" w:rsidRPr="00C13022" w:rsidRDefault="00C13022" w:rsidP="00C13022">
      <w:pPr>
        <w:numPr>
          <w:ilvl w:val="0"/>
          <w:numId w:val="35"/>
        </w:numPr>
        <w:jc w:val="both"/>
        <w:rPr>
          <w:rFonts w:eastAsia="Calibri"/>
          <w:b/>
          <w:kern w:val="56"/>
        </w:rPr>
      </w:pPr>
      <w:r w:rsidRPr="00C13022">
        <w:rPr>
          <w:rFonts w:eastAsia="Calibri"/>
          <w:b/>
          <w:kern w:val="56"/>
        </w:rPr>
        <w:t>Nacionālais patenta pieteikums (Eiropas Savienības valstis, Lielbritānija, Amerikas Savienotās Valstis, Dienvidkoreja, Japāna, Ķīna):</w:t>
      </w:r>
    </w:p>
    <w:p w14:paraId="038EE89F"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Patentmeklējuma veikšana ar mērķi: </w:t>
      </w:r>
    </w:p>
    <w:p w14:paraId="1C7EDB27"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identificēt tuvākos analogus tehnikas līmeņa analīzei izgudrojuma aprakstā;</w:t>
      </w:r>
    </w:p>
    <w:p w14:paraId="49AA3445"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izvērtēt izgudrojuma atbilstību patentspējas kritērijiem lēmuma pieņemšanai par nacionālā patenta lietderību;</w:t>
      </w:r>
    </w:p>
    <w:p w14:paraId="21A41163"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sagatavot rakstveida viedokli par izgudrojuma atbilstību patentspējas kritērijiem.</w:t>
      </w:r>
    </w:p>
    <w:p w14:paraId="2E3BC008"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 xml:space="preserve">Nacionālā patenta pieteikuma dokumentācijas sagatavošana, konsultēšana un iesniegšana: </w:t>
      </w:r>
    </w:p>
    <w:p w14:paraId="4542CE2B"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sagatavot patenta pieteikuma aprakstu, pretenzijas un kopsavilkumu pasūtītāja norādītajā valodā (atkarībā no jurisdikcijas) atbilstoši attiecīgo normatīvo dokumentu prasībām; </w:t>
      </w:r>
    </w:p>
    <w:p w14:paraId="2EEC2A9A"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konsultēt Pasūtītāja pārstāvjus (izgudrotājus) par prasībām zīmējumu sagatavošanai, kā arī par nepieciešamību veikt grozījumus un papildinājumus viņu sagatavotajā izgudrojuma izklāstā;</w:t>
      </w:r>
    </w:p>
    <w:p w14:paraId="352B2DC3"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iesniegt patenta pieteikumu pasūtītāja norādītās valsts patentu iestādē. </w:t>
      </w:r>
    </w:p>
    <w:p w14:paraId="5487672F"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Veikt sagatavotā izgudrojuma izklāsta tulkojumu no latviešu uz angļu valodu</w:t>
      </w:r>
      <w:r w:rsidRPr="00C13022">
        <w:rPr>
          <w:rFonts w:eastAsia="Cambria"/>
          <w:kern w:val="56"/>
          <w:lang w:eastAsia="ar-SA"/>
        </w:rPr>
        <w:t xml:space="preserve"> vai uz citu valodu (atkarībā no jurisdikcijas)</w:t>
      </w:r>
      <w:r w:rsidRPr="00C13022">
        <w:rPr>
          <w:rFonts w:eastAsia="Cambria"/>
          <w:kern w:val="56"/>
        </w:rPr>
        <w:t xml:space="preserve">. </w:t>
      </w:r>
    </w:p>
    <w:p w14:paraId="698E4BA4"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Nacionālā patenta lietvedība:</w:t>
      </w:r>
    </w:p>
    <w:p w14:paraId="12F8BD0E"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pārsūtīt Pasūtītājam no pasūtītāja norādītās valsts patentu iestādes saņemtos dokumentus, kas ir saistīti ar attiecīgo lietu; </w:t>
      </w:r>
    </w:p>
    <w:p w14:paraId="6B7979D5"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paziņot Pasūtītājam par visiem nepieciešamajiem termiņiem attiecīgā darba izpildei; </w:t>
      </w:r>
    </w:p>
    <w:p w14:paraId="2E43BF9D"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informēt Pasūtītāju par nodevu aprēķinu un nodot tā rīcībā maksājuma pieprasījumu tiešai maksājuma veikšanai;</w:t>
      </w:r>
    </w:p>
    <w:p w14:paraId="781ABEC7"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 xml:space="preserve">nodrošināt saraksti ar patentu iestādi; </w:t>
      </w:r>
    </w:p>
    <w:p w14:paraId="3515C2D8" w14:textId="77777777" w:rsidR="00C13022" w:rsidRPr="00C13022" w:rsidRDefault="00C13022" w:rsidP="00C13022">
      <w:pPr>
        <w:numPr>
          <w:ilvl w:val="2"/>
          <w:numId w:val="35"/>
        </w:numPr>
        <w:ind w:left="1560" w:hanging="709"/>
        <w:jc w:val="both"/>
        <w:rPr>
          <w:rFonts w:eastAsia="Cambria"/>
          <w:kern w:val="56"/>
          <w:lang w:eastAsia="ar-SA"/>
        </w:rPr>
      </w:pPr>
      <w:r w:rsidRPr="00C13022">
        <w:rPr>
          <w:rFonts w:eastAsia="Cambria"/>
          <w:kern w:val="56"/>
          <w:lang w:eastAsia="ar-SA"/>
        </w:rPr>
        <w:t>pārstāvēt un konsultēt Pasūtītāju patentēšanai pasūtītāja norādītās valsts patentu iestādē.</w:t>
      </w:r>
    </w:p>
    <w:p w14:paraId="1EE09756" w14:textId="77777777" w:rsidR="00C13022" w:rsidRPr="00C13022" w:rsidRDefault="00C13022" w:rsidP="00C13022">
      <w:pPr>
        <w:jc w:val="both"/>
        <w:rPr>
          <w:rFonts w:eastAsia="Cambria"/>
          <w:kern w:val="56"/>
          <w:lang w:eastAsia="ar-SA"/>
        </w:rPr>
      </w:pPr>
    </w:p>
    <w:p w14:paraId="291A80EE" w14:textId="77777777" w:rsidR="00C13022" w:rsidRPr="00C13022" w:rsidRDefault="00C13022" w:rsidP="00C13022">
      <w:pPr>
        <w:numPr>
          <w:ilvl w:val="0"/>
          <w:numId w:val="35"/>
        </w:numPr>
        <w:jc w:val="both"/>
        <w:rPr>
          <w:rFonts w:eastAsia="Calibri"/>
          <w:b/>
          <w:bCs/>
          <w:kern w:val="56"/>
          <w:u w:val="single"/>
        </w:rPr>
      </w:pPr>
      <w:r w:rsidRPr="00C13022">
        <w:rPr>
          <w:rFonts w:eastAsia="Calibri"/>
          <w:b/>
          <w:bCs/>
          <w:kern w:val="56"/>
        </w:rPr>
        <w:t>Konsultācijas par intelektuālā īpašuma aizsardzības un pārvaldības tiesību jautājumiem:</w:t>
      </w:r>
    </w:p>
    <w:p w14:paraId="78D0F742" w14:textId="77777777" w:rsidR="00C13022" w:rsidRPr="00C13022" w:rsidRDefault="00C13022" w:rsidP="00C13022">
      <w:pPr>
        <w:numPr>
          <w:ilvl w:val="1"/>
          <w:numId w:val="35"/>
        </w:numPr>
        <w:ind w:left="851" w:hanging="491"/>
        <w:jc w:val="both"/>
        <w:rPr>
          <w:rFonts w:eastAsia="Calibri"/>
          <w:kern w:val="56"/>
        </w:rPr>
      </w:pPr>
      <w:r w:rsidRPr="00C13022">
        <w:rPr>
          <w:rFonts w:eastAsia="Calibri"/>
          <w:kern w:val="56"/>
        </w:rPr>
        <w:t>Pēc pasūtītāja pieprasījuma sniegt rakstiskas/mutiskas konsultācijas par intelektuālā īpašuma aizsardzības un pārvaldības tiesību jautājumiem.</w:t>
      </w:r>
    </w:p>
    <w:p w14:paraId="03AAA627" w14:textId="77777777" w:rsidR="00C13022" w:rsidRPr="00C13022" w:rsidRDefault="00C13022" w:rsidP="00C13022">
      <w:pPr>
        <w:jc w:val="both"/>
        <w:rPr>
          <w:rFonts w:eastAsia="Cambria"/>
          <w:b/>
          <w:bCs/>
          <w:kern w:val="56"/>
          <w:u w:val="single"/>
        </w:rPr>
      </w:pPr>
    </w:p>
    <w:p w14:paraId="44B4CD5B" w14:textId="77777777" w:rsidR="00C13022" w:rsidRPr="00C13022" w:rsidRDefault="00C13022" w:rsidP="00C13022">
      <w:pPr>
        <w:numPr>
          <w:ilvl w:val="0"/>
          <w:numId w:val="35"/>
        </w:numPr>
        <w:jc w:val="both"/>
        <w:rPr>
          <w:rFonts w:eastAsia="Calibri"/>
          <w:b/>
          <w:bCs/>
          <w:kern w:val="56"/>
        </w:rPr>
      </w:pPr>
      <w:r w:rsidRPr="00C13022">
        <w:rPr>
          <w:rFonts w:eastAsia="Calibri"/>
          <w:b/>
          <w:bCs/>
          <w:kern w:val="56"/>
        </w:rPr>
        <w:t>Patentu tīrības jeb brīvības rīkoties ar izgudrojumu meklējums (</w:t>
      </w:r>
      <w:r w:rsidRPr="00C13022">
        <w:rPr>
          <w:rFonts w:eastAsia="Calibri"/>
          <w:b/>
          <w:bCs/>
          <w:i/>
          <w:kern w:val="56"/>
        </w:rPr>
        <w:t>Freedom to operate</w:t>
      </w:r>
      <w:r w:rsidRPr="00C13022">
        <w:rPr>
          <w:rFonts w:eastAsia="Calibri"/>
          <w:b/>
          <w:bCs/>
          <w:kern w:val="56"/>
        </w:rPr>
        <w:t>):</w:t>
      </w:r>
    </w:p>
    <w:p w14:paraId="6736F5D2" w14:textId="77777777" w:rsidR="00C13022" w:rsidRPr="00C13022" w:rsidRDefault="00C13022" w:rsidP="00C13022">
      <w:pPr>
        <w:numPr>
          <w:ilvl w:val="1"/>
          <w:numId w:val="35"/>
        </w:numPr>
        <w:ind w:left="851" w:hanging="491"/>
        <w:jc w:val="both"/>
        <w:rPr>
          <w:rFonts w:eastAsia="Cambria"/>
          <w:kern w:val="56"/>
        </w:rPr>
      </w:pPr>
      <w:r w:rsidRPr="00C13022">
        <w:rPr>
          <w:rFonts w:eastAsia="Cambria"/>
          <w:kern w:val="56"/>
        </w:rPr>
        <w:t>Identificēt trešo personu patentu pieteikumus un patentus noteiktā(-s) valstī(-s), to spēkā esamību un veikt analīzi, vai netiek pārkāptas trešo personu intelektuālā īpašuma tiesības.</w:t>
      </w:r>
    </w:p>
    <w:p w14:paraId="42816A5B" w14:textId="77777777" w:rsidR="00C13022" w:rsidRPr="00C13022" w:rsidRDefault="00C13022" w:rsidP="00C13022">
      <w:pPr>
        <w:numPr>
          <w:ilvl w:val="1"/>
          <w:numId w:val="35"/>
        </w:numPr>
        <w:spacing w:after="200" w:line="276" w:lineRule="auto"/>
        <w:ind w:left="851" w:hanging="491"/>
        <w:jc w:val="both"/>
        <w:rPr>
          <w:rFonts w:eastAsia="Calibri"/>
          <w:b/>
          <w:kern w:val="56"/>
        </w:rPr>
      </w:pPr>
      <w:r w:rsidRPr="00C13022">
        <w:rPr>
          <w:rFonts w:eastAsia="Cambria"/>
          <w:kern w:val="56"/>
        </w:rPr>
        <w:t>Sagatavot rakstveida pārskatu.</w:t>
      </w:r>
    </w:p>
    <w:p w14:paraId="79DA0291" w14:textId="77777777" w:rsidR="00C13022" w:rsidRPr="00C13022" w:rsidRDefault="00C13022" w:rsidP="00C13022">
      <w:pPr>
        <w:numPr>
          <w:ilvl w:val="0"/>
          <w:numId w:val="35"/>
        </w:numPr>
        <w:spacing w:line="276" w:lineRule="auto"/>
        <w:jc w:val="both"/>
        <w:rPr>
          <w:rFonts w:eastAsia="Cambria"/>
          <w:bCs/>
          <w:kern w:val="56"/>
        </w:rPr>
      </w:pPr>
      <w:r w:rsidRPr="00C13022">
        <w:rPr>
          <w:rFonts w:eastAsia="Cambria"/>
          <w:b/>
          <w:kern w:val="56"/>
        </w:rPr>
        <w:t>Patenta pieteikuma (jebkurā jurisdikcijā, kas ir ietverta vienošanās) padziļinātas lietvedības dokumentācijas analīze, atbildes vai citu dokumentu sagatavošana, konsultēšana, lietvedība un iesniegšana:</w:t>
      </w:r>
    </w:p>
    <w:p w14:paraId="3BA168E4"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lastRenderedPageBreak/>
        <w:t>analizēt patentu iestādes lēmumu, paziņojumu, iebildumu, ekspertīzes ziņojumu un citu komunikācijas dokumentu, tai skaitā izvērtējot un analizējot juridiskos un tehniskos aspektus;</w:t>
      </w:r>
    </w:p>
    <w:p w14:paraId="3A41C22E"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sagatavot argumentētu atbildi, grozījumu priekšlikumus, paskaidrojumus, apelācijas dokumentus vai citus nepieciešamos iesniegumus, kas saistīti ar patentu iestādes lēmumu apstrīdēšanu vai citu sarežģītu lietvedību;</w:t>
      </w:r>
    </w:p>
    <w:p w14:paraId="07C31FE7"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konsultēt pasūtītāja pārstāvjus (izgudrotājus) par padziļinātas komunikācijas dokumentu saturu, par atbildes vai citu dokumentu sagatavošanas nepieciešamību, kā arī par citiem stratēģiskajiem risinājumiem;</w:t>
      </w:r>
    </w:p>
    <w:p w14:paraId="63AB9571"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iesniegt sagatavotus dokumentus attiecīgajā patentu iestādē, nodrošināt saraksti un koordinēt komunikāciju;</w:t>
      </w:r>
    </w:p>
    <w:p w14:paraId="4890F68D"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paziņot Pasūtītājam par visiem nepieciešamajiem termiņiem un darbībām attiecīgā darba izpildei;</w:t>
      </w:r>
    </w:p>
    <w:p w14:paraId="7C4F6BA4"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informēt Pasūtītāju par nodevu vai citu maksājumu aprēķinu un nodot tā rīcībā maksājuma pieprasījumu tiešai maksājuma veikšanai;</w:t>
      </w:r>
    </w:p>
    <w:p w14:paraId="0DE16C6A"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informēt par nepieciešamību piesaistīt norādītās valsts patentpilnvarnieku, par tā piesaistīšanas izmaksām un nodrošināt piesaisti, tai skaitā veicot maksājumus (iekļaujot atbilstošās izmaksas pakalpojuma kopējās izmaksās).</w:t>
      </w:r>
    </w:p>
    <w:p w14:paraId="1C08DF79" w14:textId="77777777" w:rsidR="00C13022" w:rsidRPr="00C13022" w:rsidRDefault="00C13022" w:rsidP="00C13022">
      <w:pPr>
        <w:spacing w:line="276" w:lineRule="auto"/>
        <w:ind w:left="792"/>
        <w:jc w:val="both"/>
        <w:rPr>
          <w:rFonts w:eastAsia="Cambria"/>
          <w:bCs/>
          <w:kern w:val="56"/>
        </w:rPr>
      </w:pPr>
    </w:p>
    <w:p w14:paraId="1B71EAF1" w14:textId="77777777" w:rsidR="00C13022" w:rsidRPr="00C13022" w:rsidRDefault="00C13022" w:rsidP="00C13022">
      <w:pPr>
        <w:numPr>
          <w:ilvl w:val="0"/>
          <w:numId w:val="35"/>
        </w:numPr>
        <w:spacing w:line="276" w:lineRule="auto"/>
        <w:jc w:val="both"/>
        <w:rPr>
          <w:rFonts w:eastAsia="Cambria"/>
          <w:bCs/>
          <w:kern w:val="56"/>
        </w:rPr>
      </w:pPr>
      <w:r w:rsidRPr="00C13022">
        <w:rPr>
          <w:rFonts w:eastAsia="Cambria"/>
          <w:b/>
          <w:kern w:val="56"/>
        </w:rPr>
        <w:t>Pasūtītāja pārstāvniecība strīdos un līdzīgos gadījumos</w:t>
      </w:r>
      <w:r w:rsidRPr="00C13022">
        <w:rPr>
          <w:rFonts w:eastAsia="Cambria"/>
          <w:bCs/>
          <w:kern w:val="56"/>
        </w:rPr>
        <w:t>:</w:t>
      </w:r>
    </w:p>
    <w:p w14:paraId="7C4EEC0D"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pārstāvēt Pasūtītāju Apelācijas padomē, iebildumu nodaļā, EPO vai citā patentu iestādē;</w:t>
      </w:r>
    </w:p>
    <w:p w14:paraId="7AC29A04"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konsultēt ar apelāciju saistītos gadījumos juridiskos un tehniskos stratēģiskos jautājumos, skaidrot procesus un ieteikt turpmākas darbības;</w:t>
      </w:r>
    </w:p>
    <w:p w14:paraId="169B8FDB" w14:textId="77777777" w:rsidR="00C13022" w:rsidRPr="00C13022" w:rsidRDefault="00C13022" w:rsidP="00C13022">
      <w:pPr>
        <w:numPr>
          <w:ilvl w:val="1"/>
          <w:numId w:val="35"/>
        </w:numPr>
        <w:spacing w:line="276" w:lineRule="auto"/>
        <w:ind w:left="851" w:hanging="491"/>
        <w:jc w:val="both"/>
        <w:rPr>
          <w:rFonts w:eastAsia="Cambria"/>
          <w:bCs/>
          <w:kern w:val="56"/>
        </w:rPr>
      </w:pPr>
      <w:r w:rsidRPr="00C13022">
        <w:rPr>
          <w:rFonts w:eastAsia="Cambria"/>
          <w:bCs/>
          <w:kern w:val="56"/>
        </w:rPr>
        <w:t>konsultēt ar strīdu vai iebildumu saistītos gadījumos juridiskos un tehniskos stratēģiskos jautājumos, skaidrot procesus un ieteikt turpmākas darbības.</w:t>
      </w:r>
    </w:p>
    <w:p w14:paraId="68EA7689" w14:textId="77777777" w:rsidR="00C13022" w:rsidRPr="00C13022" w:rsidRDefault="00C13022" w:rsidP="00C13022">
      <w:pPr>
        <w:numPr>
          <w:ilvl w:val="0"/>
          <w:numId w:val="35"/>
        </w:numPr>
        <w:spacing w:line="276" w:lineRule="auto"/>
        <w:ind w:left="426" w:hanging="426"/>
        <w:jc w:val="both"/>
        <w:rPr>
          <w:rFonts w:eastAsia="Cambria"/>
          <w:bCs/>
          <w:kern w:val="56"/>
        </w:rPr>
      </w:pPr>
      <w:r w:rsidRPr="00C13022">
        <w:rPr>
          <w:rFonts w:eastAsia="Cambria"/>
          <w:b/>
          <w:kern w:val="56"/>
        </w:rPr>
        <w:t xml:space="preserve">Vispārīgās vienošanas kopējais izpildes termiņš 36 (trīsdesmit seši) mēneši, </w:t>
      </w:r>
      <w:r w:rsidRPr="00C13022">
        <w:rPr>
          <w:rFonts w:eastAsia="Cambria"/>
          <w:bCs/>
          <w:kern w:val="56"/>
        </w:rPr>
        <w:t>vienlaikus ievērojot, ka:</w:t>
      </w:r>
    </w:p>
    <w:p w14:paraId="05D24588" w14:textId="77777777" w:rsidR="00C13022" w:rsidRPr="00C13022" w:rsidRDefault="00C13022" w:rsidP="00C13022">
      <w:pPr>
        <w:numPr>
          <w:ilvl w:val="1"/>
          <w:numId w:val="35"/>
        </w:numPr>
        <w:spacing w:line="276" w:lineRule="auto"/>
        <w:ind w:left="993" w:hanging="567"/>
        <w:jc w:val="both"/>
        <w:rPr>
          <w:rFonts w:eastAsia="Cambria"/>
          <w:kern w:val="56"/>
        </w:rPr>
      </w:pPr>
      <w:r w:rsidRPr="00C13022">
        <w:rPr>
          <w:rFonts w:eastAsia="Cambria"/>
          <w:kern w:val="56"/>
        </w:rPr>
        <w:t>Patentmeklējuma, patenta pieteikuma un lietderīgā modeļa pieteikuma dokumentācijas sagatavošanai un iesniegšanai izpildes termiņš ir līdz 3 (trīs) mēnešiem, skaitot no brīža, kad pēc atsevišķas vienošanās noslēgšanas Pasūtītājs ir nodevis Pakalpojumu sniedzējam visu nepieciešamo informāciju.</w:t>
      </w:r>
    </w:p>
    <w:p w14:paraId="5D48CBBF" w14:textId="77777777" w:rsidR="00C13022" w:rsidRPr="00C13022" w:rsidRDefault="00C13022" w:rsidP="004E22C2">
      <w:pPr>
        <w:numPr>
          <w:ilvl w:val="1"/>
          <w:numId w:val="35"/>
        </w:numPr>
        <w:spacing w:line="276" w:lineRule="auto"/>
        <w:ind w:left="993" w:hanging="567"/>
        <w:jc w:val="both"/>
        <w:rPr>
          <w:lang w:eastAsia="ru-RU"/>
        </w:rPr>
      </w:pPr>
      <w:r w:rsidRPr="00C13022">
        <w:rPr>
          <w:rFonts w:eastAsia="Cambria"/>
          <w:kern w:val="56"/>
        </w:rPr>
        <w:t>Konsultāciju par intelektuālā īpašuma aizsardzības un pārvaldības tiesību jautājumiem sniegšanas termiņš ir līdz 6 (sešiem) mēnešiem no brīža, kad pēc atsevišķas vienošanās noslēgšanas Pasūtītājs ir nodevis Pakalpojumu sniedzējam visu nepieciešamo informāciju.</w:t>
      </w:r>
    </w:p>
    <w:p w14:paraId="34AE0F4B" w14:textId="613C31A1" w:rsidR="009E7C74" w:rsidRPr="001E37D3" w:rsidRDefault="00C13022" w:rsidP="004E22C2">
      <w:pPr>
        <w:numPr>
          <w:ilvl w:val="1"/>
          <w:numId w:val="35"/>
        </w:numPr>
        <w:spacing w:line="276" w:lineRule="auto"/>
        <w:ind w:left="993" w:hanging="567"/>
        <w:jc w:val="both"/>
        <w:rPr>
          <w:lang w:eastAsia="ru-RU"/>
        </w:rPr>
      </w:pPr>
      <w:r w:rsidRPr="00C13022">
        <w:rPr>
          <w:rFonts w:eastAsia="Cambria"/>
          <w:kern w:val="56"/>
        </w:rPr>
        <w:t>Patentu tīrības jeb brīvības rīkoties ar izgudrojumu meklējuma (</w:t>
      </w:r>
      <w:r w:rsidRPr="00C13022">
        <w:rPr>
          <w:rFonts w:eastAsia="Cambria"/>
          <w:i/>
          <w:iCs/>
          <w:kern w:val="56"/>
        </w:rPr>
        <w:t>Freedom to operate</w:t>
      </w:r>
      <w:r w:rsidRPr="00C13022">
        <w:rPr>
          <w:rFonts w:eastAsia="Cambria"/>
          <w:kern w:val="56"/>
        </w:rPr>
        <w:t>) veikšanai noteikts 1 (viena) mēneša izpildes termiņš no brīža, kad pēc atsevišķas vienošanās noslēgšanas Pasūtītājs ir nodevis Pretendentam visu nepieciešamo informāciju.</w:t>
      </w:r>
    </w:p>
    <w:p w14:paraId="41CA8906" w14:textId="4CBD4B8F" w:rsidR="00C13022" w:rsidRDefault="00C13022">
      <w:pPr>
        <w:rPr>
          <w:bCs/>
        </w:rPr>
      </w:pPr>
      <w:bookmarkStart w:id="4" w:name="_Hlk504470698"/>
      <w:bookmarkStart w:id="5" w:name="_Hlk504132075"/>
      <w:bookmarkEnd w:id="2"/>
      <w:bookmarkEnd w:id="3"/>
      <w:r>
        <w:rPr>
          <w:bCs/>
        </w:rPr>
        <w:br w:type="page"/>
      </w:r>
    </w:p>
    <w:p w14:paraId="4CA6BDBC" w14:textId="7DDDD1E7" w:rsidR="002978C0" w:rsidRPr="000D485B" w:rsidRDefault="00F51F41" w:rsidP="002978C0">
      <w:pPr>
        <w:pStyle w:val="Sarakstarindkopa"/>
        <w:ind w:left="0"/>
        <w:jc w:val="right"/>
        <w:rPr>
          <w:bCs/>
          <w:i/>
          <w:iCs/>
        </w:rPr>
      </w:pPr>
      <w:r w:rsidRPr="000D485B">
        <w:rPr>
          <w:bCs/>
          <w:i/>
          <w:iCs/>
        </w:rPr>
        <w:lastRenderedPageBreak/>
        <w:t>3</w:t>
      </w:r>
      <w:r w:rsidR="002978C0" w:rsidRPr="000D485B">
        <w:rPr>
          <w:bCs/>
          <w:i/>
          <w:iCs/>
        </w:rPr>
        <w:t>.pielikums</w:t>
      </w:r>
    </w:p>
    <w:p w14:paraId="53AA8CD8" w14:textId="77777777" w:rsidR="00376F2A" w:rsidRPr="000D485B" w:rsidRDefault="00376F2A" w:rsidP="00376F2A">
      <w:pPr>
        <w:spacing w:line="276" w:lineRule="auto"/>
        <w:ind w:right="-1"/>
        <w:jc w:val="right"/>
        <w:rPr>
          <w:rFonts w:eastAsia="Calibri"/>
          <w:i/>
          <w:iCs/>
        </w:rPr>
      </w:pPr>
      <w:r w:rsidRPr="000D485B">
        <w:rPr>
          <w:rFonts w:eastAsia="Calibri"/>
          <w:i/>
          <w:iCs/>
        </w:rPr>
        <w:t>paziņojumam par apspriedi</w:t>
      </w:r>
    </w:p>
    <w:p w14:paraId="50EA2C36" w14:textId="77777777" w:rsidR="00376F2A" w:rsidRPr="001E37D3" w:rsidRDefault="00376F2A" w:rsidP="00376F2A">
      <w:pPr>
        <w:spacing w:line="276" w:lineRule="auto"/>
        <w:ind w:right="-1"/>
        <w:jc w:val="right"/>
        <w:rPr>
          <w:rFonts w:eastAsia="Calibri"/>
        </w:rPr>
      </w:pPr>
      <w:r w:rsidRPr="000D485B">
        <w:rPr>
          <w:rFonts w:eastAsia="Calibri"/>
          <w:i/>
          <w:iCs/>
        </w:rPr>
        <w:t>par plānoto iepirkumu</w:t>
      </w:r>
    </w:p>
    <w:bookmarkEnd w:id="4"/>
    <w:bookmarkEnd w:id="5"/>
    <w:p w14:paraId="65CA000D" w14:textId="77777777" w:rsidR="002978C0" w:rsidRPr="001E37D3" w:rsidRDefault="002978C0" w:rsidP="002978C0">
      <w:pPr>
        <w:spacing w:after="120"/>
        <w:jc w:val="center"/>
        <w:rPr>
          <w:bCs/>
        </w:rPr>
      </w:pPr>
    </w:p>
    <w:p w14:paraId="46A6BBFA" w14:textId="77777777" w:rsidR="00376F2A" w:rsidRPr="001E37D3" w:rsidRDefault="00376F2A" w:rsidP="00376F2A">
      <w:pPr>
        <w:pStyle w:val="Sarakstarindkopa"/>
        <w:ind w:left="0"/>
        <w:jc w:val="center"/>
        <w:rPr>
          <w:b/>
          <w:bCs/>
        </w:rPr>
      </w:pPr>
      <w:r w:rsidRPr="001E37D3">
        <w:rPr>
          <w:b/>
          <w:bCs/>
        </w:rPr>
        <w:t>Apspriedes komentāru veidne</w:t>
      </w:r>
    </w:p>
    <w:p w14:paraId="745A7D63" w14:textId="77777777" w:rsidR="002978C0" w:rsidRPr="001E37D3" w:rsidRDefault="002978C0" w:rsidP="002978C0">
      <w:pPr>
        <w:jc w:val="center"/>
        <w:rPr>
          <w:b/>
          <w:bCs/>
        </w:rPr>
      </w:pPr>
    </w:p>
    <w:p w14:paraId="59BCE6C9" w14:textId="77777777" w:rsidR="002978C0" w:rsidRPr="001E37D3" w:rsidRDefault="002978C0" w:rsidP="002978C0">
      <w:pPr>
        <w:jc w:val="both"/>
      </w:pPr>
      <w:r w:rsidRPr="001E37D3">
        <w:rPr>
          <w:b/>
          <w:bCs/>
          <w:u w:val="single"/>
        </w:rPr>
        <w:t>Ieinteresētais piegādātājs</w:t>
      </w:r>
      <w:r w:rsidRPr="001E37D3">
        <w:rPr>
          <w:b/>
          <w:bCs/>
        </w:rPr>
        <w:t>:</w:t>
      </w:r>
      <w:r w:rsidRPr="001E37D3">
        <w:t xml:space="preserve"> </w:t>
      </w:r>
      <w:r w:rsidRPr="001E37D3">
        <w:rPr>
          <w:i/>
          <w:iCs/>
        </w:rPr>
        <w:t>piegādātāja nosaukums, kontaktpersona, kontaktpersonas tel. numurs un e-pasta adrese</w:t>
      </w:r>
    </w:p>
    <w:p w14:paraId="3EEE8FDA" w14:textId="77777777" w:rsidR="002978C0" w:rsidRPr="001E37D3" w:rsidRDefault="002978C0" w:rsidP="002978C0">
      <w:pPr>
        <w:jc w:val="both"/>
      </w:pPr>
    </w:p>
    <w:p w14:paraId="61116813" w14:textId="22C7A884" w:rsidR="002978C0" w:rsidRPr="001E37D3" w:rsidRDefault="002978C0" w:rsidP="002978C0">
      <w:pPr>
        <w:jc w:val="both"/>
      </w:pPr>
      <w:r w:rsidRPr="001E37D3">
        <w:t xml:space="preserve">Ieinteresētā piegādātāja sniegtie komentāri par izvirzītajam </w:t>
      </w:r>
      <w:r w:rsidR="00802DDF" w:rsidRPr="001E37D3">
        <w:t>atlases</w:t>
      </w:r>
      <w:r w:rsidRPr="001E37D3">
        <w:t xml:space="preserve"> prasībām:</w:t>
      </w:r>
    </w:p>
    <w:tbl>
      <w:tblPr>
        <w:tblStyle w:val="Reatabula"/>
        <w:tblW w:w="9209" w:type="dxa"/>
        <w:tblLook w:val="04A0" w:firstRow="1" w:lastRow="0" w:firstColumn="1" w:lastColumn="0" w:noHBand="0" w:noVBand="1"/>
      </w:tblPr>
      <w:tblGrid>
        <w:gridCol w:w="4815"/>
        <w:gridCol w:w="4394"/>
      </w:tblGrid>
      <w:tr w:rsidR="00FA4D97" w:rsidRPr="001E37D3" w14:paraId="40AFBB86" w14:textId="77777777" w:rsidTr="00FA4D97">
        <w:trPr>
          <w:trHeight w:val="674"/>
        </w:trPr>
        <w:tc>
          <w:tcPr>
            <w:tcW w:w="4815" w:type="dxa"/>
            <w:shd w:val="clear" w:color="auto" w:fill="DEEAF6" w:themeFill="accent1" w:themeFillTint="33"/>
            <w:vAlign w:val="center"/>
          </w:tcPr>
          <w:p w14:paraId="6D4B563A" w14:textId="5B57C6AF" w:rsidR="00FA4D97" w:rsidRPr="001E37D3" w:rsidRDefault="00FA4D97" w:rsidP="001D1377">
            <w:pPr>
              <w:jc w:val="center"/>
              <w:rPr>
                <w:b/>
                <w:bCs/>
              </w:rPr>
            </w:pPr>
            <w:r w:rsidRPr="001E37D3">
              <w:rPr>
                <w:b/>
                <w:bCs/>
              </w:rPr>
              <w:t>Atlases prasības</w:t>
            </w:r>
          </w:p>
        </w:tc>
        <w:tc>
          <w:tcPr>
            <w:tcW w:w="4394" w:type="dxa"/>
            <w:shd w:val="clear" w:color="auto" w:fill="DEEAF6" w:themeFill="accent1" w:themeFillTint="33"/>
            <w:vAlign w:val="center"/>
          </w:tcPr>
          <w:p w14:paraId="7E37E095" w14:textId="4D918728" w:rsidR="00FA4D97" w:rsidRPr="001E37D3" w:rsidRDefault="00FA4D97" w:rsidP="001D1377">
            <w:pPr>
              <w:jc w:val="center"/>
              <w:rPr>
                <w:b/>
                <w:bCs/>
              </w:rPr>
            </w:pPr>
            <w:r w:rsidRPr="001E37D3">
              <w:rPr>
                <w:b/>
                <w:bCs/>
              </w:rPr>
              <w:t>Ieinteresētā piegādātāja sniegtie komentāri, to skaidrojums un pamatojums</w:t>
            </w:r>
            <w:r w:rsidRPr="001E37D3">
              <w:rPr>
                <w:b/>
              </w:rPr>
              <w:t>*</w:t>
            </w:r>
          </w:p>
        </w:tc>
      </w:tr>
      <w:tr w:rsidR="00FA4D97" w:rsidRPr="001E37D3" w14:paraId="4E11CEB8" w14:textId="77777777" w:rsidTr="00FA4D97">
        <w:trPr>
          <w:trHeight w:val="210"/>
        </w:trPr>
        <w:tc>
          <w:tcPr>
            <w:tcW w:w="4815" w:type="dxa"/>
            <w:vAlign w:val="center"/>
          </w:tcPr>
          <w:p w14:paraId="66C179FC" w14:textId="77777777" w:rsidR="00FA4D97" w:rsidRPr="001E37D3" w:rsidRDefault="00FA4D97" w:rsidP="001D1377">
            <w:pPr>
              <w:jc w:val="center"/>
            </w:pPr>
          </w:p>
        </w:tc>
        <w:tc>
          <w:tcPr>
            <w:tcW w:w="4394" w:type="dxa"/>
            <w:vAlign w:val="center"/>
          </w:tcPr>
          <w:p w14:paraId="2771A69E" w14:textId="77777777" w:rsidR="00FA4D97" w:rsidRPr="001E37D3" w:rsidRDefault="00FA4D97" w:rsidP="001D1377">
            <w:pPr>
              <w:jc w:val="center"/>
            </w:pPr>
          </w:p>
        </w:tc>
      </w:tr>
      <w:tr w:rsidR="00FA4D97" w:rsidRPr="001E37D3" w14:paraId="4725BF65" w14:textId="77777777" w:rsidTr="00FA4D97">
        <w:tc>
          <w:tcPr>
            <w:tcW w:w="4815" w:type="dxa"/>
            <w:vAlign w:val="center"/>
          </w:tcPr>
          <w:p w14:paraId="1BD80648" w14:textId="77777777" w:rsidR="00FA4D97" w:rsidRPr="001E37D3" w:rsidRDefault="00FA4D97" w:rsidP="001D1377">
            <w:pPr>
              <w:jc w:val="center"/>
            </w:pPr>
          </w:p>
        </w:tc>
        <w:tc>
          <w:tcPr>
            <w:tcW w:w="4394" w:type="dxa"/>
            <w:vAlign w:val="center"/>
          </w:tcPr>
          <w:p w14:paraId="4975CC27" w14:textId="77777777" w:rsidR="00FA4D97" w:rsidRPr="001E37D3" w:rsidRDefault="00FA4D97" w:rsidP="001D1377">
            <w:pPr>
              <w:jc w:val="center"/>
            </w:pPr>
          </w:p>
        </w:tc>
      </w:tr>
    </w:tbl>
    <w:p w14:paraId="0E2C6D9F" w14:textId="77777777" w:rsidR="002978C0" w:rsidRPr="001E37D3" w:rsidRDefault="002978C0" w:rsidP="002978C0">
      <w:pPr>
        <w:jc w:val="both"/>
      </w:pPr>
    </w:p>
    <w:p w14:paraId="59761DC3" w14:textId="77777777" w:rsidR="002978C0" w:rsidRPr="001E37D3" w:rsidRDefault="002978C0" w:rsidP="002978C0">
      <w:pPr>
        <w:jc w:val="both"/>
      </w:pPr>
      <w:r w:rsidRPr="001E37D3">
        <w:t>Ieinteresētā piegādātāja sniegtie komentāri par tehniskās specifikācijas prasībām:</w:t>
      </w:r>
    </w:p>
    <w:tbl>
      <w:tblPr>
        <w:tblStyle w:val="Reatabula"/>
        <w:tblW w:w="9209" w:type="dxa"/>
        <w:tblLook w:val="04A0" w:firstRow="1" w:lastRow="0" w:firstColumn="1" w:lastColumn="0" w:noHBand="0" w:noVBand="1"/>
      </w:tblPr>
      <w:tblGrid>
        <w:gridCol w:w="4815"/>
        <w:gridCol w:w="4394"/>
      </w:tblGrid>
      <w:tr w:rsidR="002978C0" w:rsidRPr="001E37D3" w14:paraId="601C2E19" w14:textId="77777777" w:rsidTr="001D1377">
        <w:trPr>
          <w:trHeight w:val="674"/>
        </w:trPr>
        <w:tc>
          <w:tcPr>
            <w:tcW w:w="4815" w:type="dxa"/>
            <w:shd w:val="clear" w:color="auto" w:fill="DEEAF6" w:themeFill="accent1" w:themeFillTint="33"/>
            <w:vAlign w:val="center"/>
          </w:tcPr>
          <w:p w14:paraId="2360BA1A" w14:textId="562AD33D" w:rsidR="002978C0" w:rsidRPr="001E37D3" w:rsidRDefault="002978C0" w:rsidP="001D1377">
            <w:pPr>
              <w:jc w:val="center"/>
              <w:rPr>
                <w:b/>
                <w:bCs/>
              </w:rPr>
            </w:pPr>
            <w:r w:rsidRPr="001E37D3">
              <w:rPr>
                <w:b/>
                <w:bCs/>
              </w:rPr>
              <w:t>Tehniskās prasība</w:t>
            </w:r>
            <w:r w:rsidR="004448B2" w:rsidRPr="001E37D3">
              <w:rPr>
                <w:b/>
                <w:bCs/>
              </w:rPr>
              <w:t>s</w:t>
            </w:r>
          </w:p>
        </w:tc>
        <w:tc>
          <w:tcPr>
            <w:tcW w:w="4394" w:type="dxa"/>
            <w:shd w:val="clear" w:color="auto" w:fill="DEEAF6" w:themeFill="accent1" w:themeFillTint="33"/>
            <w:vAlign w:val="center"/>
          </w:tcPr>
          <w:p w14:paraId="50D03F60" w14:textId="329F81FB" w:rsidR="002978C0" w:rsidRPr="001E37D3" w:rsidRDefault="002978C0" w:rsidP="001D1377">
            <w:pPr>
              <w:ind w:left="-17" w:firstLine="17"/>
              <w:jc w:val="center"/>
              <w:rPr>
                <w:b/>
                <w:bCs/>
              </w:rPr>
            </w:pPr>
            <w:r w:rsidRPr="001E37D3">
              <w:rPr>
                <w:b/>
                <w:bCs/>
              </w:rPr>
              <w:t>Ieinteresētā piegādātāja sniegtie komentāri, to skaidrojums un pamatojums</w:t>
            </w:r>
            <w:r w:rsidR="00A24BB5">
              <w:rPr>
                <w:b/>
                <w:bCs/>
              </w:rPr>
              <w:t>*</w:t>
            </w:r>
          </w:p>
        </w:tc>
      </w:tr>
      <w:tr w:rsidR="002978C0" w:rsidRPr="001E37D3" w14:paraId="6091F91B" w14:textId="77777777" w:rsidTr="001D1377">
        <w:trPr>
          <w:trHeight w:val="221"/>
        </w:trPr>
        <w:tc>
          <w:tcPr>
            <w:tcW w:w="4815" w:type="dxa"/>
            <w:vAlign w:val="center"/>
          </w:tcPr>
          <w:p w14:paraId="34216853" w14:textId="77777777" w:rsidR="002978C0" w:rsidRPr="001E37D3" w:rsidRDefault="002978C0" w:rsidP="001D1377">
            <w:pPr>
              <w:jc w:val="center"/>
            </w:pPr>
          </w:p>
        </w:tc>
        <w:tc>
          <w:tcPr>
            <w:tcW w:w="4394" w:type="dxa"/>
            <w:vAlign w:val="center"/>
          </w:tcPr>
          <w:p w14:paraId="00ABF992" w14:textId="77777777" w:rsidR="002978C0" w:rsidRPr="001E37D3" w:rsidRDefault="002978C0" w:rsidP="001D1377">
            <w:pPr>
              <w:jc w:val="center"/>
            </w:pPr>
          </w:p>
        </w:tc>
      </w:tr>
      <w:tr w:rsidR="002978C0" w:rsidRPr="001E37D3" w14:paraId="07B1BAFD" w14:textId="77777777" w:rsidTr="001D1377">
        <w:tc>
          <w:tcPr>
            <w:tcW w:w="4815" w:type="dxa"/>
            <w:vAlign w:val="center"/>
          </w:tcPr>
          <w:p w14:paraId="5B0E5AF2" w14:textId="77777777" w:rsidR="002978C0" w:rsidRPr="001E37D3" w:rsidRDefault="002978C0" w:rsidP="001D1377">
            <w:pPr>
              <w:jc w:val="center"/>
            </w:pPr>
          </w:p>
        </w:tc>
        <w:tc>
          <w:tcPr>
            <w:tcW w:w="4394" w:type="dxa"/>
            <w:vAlign w:val="center"/>
          </w:tcPr>
          <w:p w14:paraId="50C3EEEC" w14:textId="77777777" w:rsidR="002978C0" w:rsidRPr="001E37D3" w:rsidRDefault="002978C0" w:rsidP="001D1377">
            <w:pPr>
              <w:jc w:val="center"/>
            </w:pPr>
          </w:p>
        </w:tc>
      </w:tr>
    </w:tbl>
    <w:p w14:paraId="39B9FF04" w14:textId="77777777" w:rsidR="002978C0" w:rsidRPr="001E37D3" w:rsidRDefault="002978C0" w:rsidP="002978C0">
      <w:pPr>
        <w:jc w:val="both"/>
      </w:pPr>
    </w:p>
    <w:p w14:paraId="2F7907FB" w14:textId="573063D2" w:rsidR="002978C0" w:rsidRPr="001E37D3" w:rsidRDefault="002978C0" w:rsidP="002978C0">
      <w:pPr>
        <w:jc w:val="both"/>
        <w:rPr>
          <w:i/>
          <w:iCs/>
        </w:rPr>
      </w:pPr>
      <w:r w:rsidRPr="001E37D3">
        <w:rPr>
          <w:i/>
          <w:iCs/>
        </w:rPr>
        <w:t>*</w:t>
      </w:r>
      <w:r w:rsidRPr="001E37D3">
        <w:t xml:space="preserve"> </w:t>
      </w:r>
      <w:r w:rsidRPr="001E37D3">
        <w:rPr>
          <w:i/>
          <w:iCs/>
        </w:rPr>
        <w:t>Ieinteresētais piegādātājs</w:t>
      </w:r>
      <w:r w:rsidRPr="001E37D3">
        <w:t xml:space="preserve"> </w:t>
      </w:r>
      <w:r w:rsidRPr="001E37D3">
        <w:rPr>
          <w:i/>
          <w:iCs/>
        </w:rPr>
        <w:t>aizpilda iepriekš norādītās tabulas, kurā norāda tās pozīcijas, kurās veicami labojumi/ precizējumi</w:t>
      </w:r>
      <w:r w:rsidR="00437796" w:rsidRPr="001E37D3">
        <w:rPr>
          <w:i/>
          <w:iCs/>
        </w:rPr>
        <w:t xml:space="preserve">. </w:t>
      </w:r>
      <w:r w:rsidRPr="001E37D3">
        <w:rPr>
          <w:i/>
          <w:iCs/>
        </w:rPr>
        <w:t xml:space="preserve">Tabulu papildina ar ailēm, ja nepieciešams. </w:t>
      </w:r>
    </w:p>
    <w:p w14:paraId="31042074" w14:textId="77777777" w:rsidR="002978C0" w:rsidRPr="001E37D3" w:rsidRDefault="002978C0" w:rsidP="00F37D09">
      <w:pPr>
        <w:pStyle w:val="Sarakstarindkopa"/>
        <w:ind w:left="1080"/>
        <w:jc w:val="center"/>
      </w:pPr>
    </w:p>
    <w:sectPr w:rsidR="002978C0" w:rsidRPr="001E37D3" w:rsidSect="00A25324">
      <w:pgSz w:w="11906" w:h="16838" w:code="9"/>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3BDD" w14:textId="77777777" w:rsidR="009C1FE1" w:rsidRDefault="009C1FE1">
      <w:r>
        <w:separator/>
      </w:r>
    </w:p>
  </w:endnote>
  <w:endnote w:type="continuationSeparator" w:id="0">
    <w:p w14:paraId="09484440" w14:textId="77777777" w:rsidR="009C1FE1" w:rsidRDefault="009C1FE1">
      <w:r>
        <w:continuationSeparator/>
      </w:r>
    </w:p>
  </w:endnote>
  <w:endnote w:type="continuationNotice" w:id="1">
    <w:p w14:paraId="23487F0F" w14:textId="77777777" w:rsidR="009C1FE1" w:rsidRDefault="009C1F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3FD1B" w14:textId="77777777" w:rsidR="009C1FE1" w:rsidRDefault="009C1FE1">
      <w:r>
        <w:separator/>
      </w:r>
    </w:p>
  </w:footnote>
  <w:footnote w:type="continuationSeparator" w:id="0">
    <w:p w14:paraId="182846A1" w14:textId="77777777" w:rsidR="009C1FE1" w:rsidRDefault="009C1FE1">
      <w:r>
        <w:continuationSeparator/>
      </w:r>
    </w:p>
  </w:footnote>
  <w:footnote w:type="continuationNotice" w:id="1">
    <w:p w14:paraId="5EC3B4C9" w14:textId="77777777" w:rsidR="009C1FE1" w:rsidRDefault="009C1F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26946C9E"/>
    <w:lvl w:ilvl="0">
      <w:start w:val="1"/>
      <w:numFmt w:val="upperRoman"/>
      <w:lvlText w:val="%1."/>
      <w:lvlJc w:val="left"/>
      <w:pPr>
        <w:tabs>
          <w:tab w:val="num" w:pos="720"/>
        </w:tabs>
        <w:ind w:left="72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 w15:restartNumberingAfterBreak="0">
    <w:nsid w:val="04817FD6"/>
    <w:multiLevelType w:val="multilevel"/>
    <w:tmpl w:val="22A8FDA4"/>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1850" w:hanging="432"/>
      </w:pPr>
      <w:rPr>
        <w:rFonts w:ascii="Times New Roman" w:hAnsi="Times New Roman"/>
        <w:b w:val="0"/>
        <w:i w:val="0"/>
        <w:sz w:val="24"/>
        <w:szCs w:val="24"/>
      </w:rPr>
    </w:lvl>
    <w:lvl w:ilvl="2">
      <w:start w:val="1"/>
      <w:numFmt w:val="decimal"/>
      <w:lvlText w:val="%1.%2.%3."/>
      <w:lvlJc w:val="left"/>
      <w:pPr>
        <w:ind w:left="1224" w:hanging="504"/>
      </w:pPr>
      <w:rPr>
        <w:rFonts w:ascii="Times New Roman" w:hAnsi="Times New Roman"/>
        <w:b w:val="0"/>
        <w:i w:val="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44348B"/>
    <w:multiLevelType w:val="multilevel"/>
    <w:tmpl w:val="866E8CB6"/>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973A6"/>
    <w:multiLevelType w:val="hybridMultilevel"/>
    <w:tmpl w:val="333854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733836"/>
    <w:multiLevelType w:val="hybridMultilevel"/>
    <w:tmpl w:val="93CEAD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4972126"/>
    <w:multiLevelType w:val="multilevel"/>
    <w:tmpl w:val="B56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D7181"/>
    <w:multiLevelType w:val="hybridMultilevel"/>
    <w:tmpl w:val="B57E10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E7261E"/>
    <w:multiLevelType w:val="hybridMultilevel"/>
    <w:tmpl w:val="2AF8BC44"/>
    <w:lvl w:ilvl="0" w:tplc="8622482C">
      <w:numFmt w:val="bullet"/>
      <w:lvlText w:val="-"/>
      <w:lvlJc w:val="left"/>
      <w:pPr>
        <w:ind w:left="720" w:hanging="360"/>
      </w:pPr>
      <w:rPr>
        <w:rFonts w:ascii="Calibri" w:eastAsia="Calibri" w:hAnsi="Calibri" w:cs="Calibri" w:hint="default"/>
        <w:sz w:val="16"/>
      </w:rPr>
    </w:lvl>
    <w:lvl w:ilvl="1" w:tplc="8622482C">
      <w:numFmt w:val="bullet"/>
      <w:lvlText w:val="-"/>
      <w:lvlJc w:val="left"/>
      <w:pPr>
        <w:ind w:left="1440" w:hanging="360"/>
      </w:pPr>
      <w:rPr>
        <w:rFonts w:ascii="Calibri" w:eastAsia="Calibri" w:hAnsi="Calibri" w:cs="Calibri" w:hint="default"/>
        <w:sz w:val="16"/>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38F6EF0"/>
    <w:multiLevelType w:val="multilevel"/>
    <w:tmpl w:val="E3EEC9C6"/>
    <w:lvl w:ilvl="0">
      <w:start w:val="13"/>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244E7943"/>
    <w:multiLevelType w:val="multilevel"/>
    <w:tmpl w:val="C1A4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07CF6"/>
    <w:multiLevelType w:val="multilevel"/>
    <w:tmpl w:val="2D2E825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3" w15:restartNumberingAfterBreak="0">
    <w:nsid w:val="2C377AE7"/>
    <w:multiLevelType w:val="multilevel"/>
    <w:tmpl w:val="CB10E436"/>
    <w:lvl w:ilvl="0">
      <w:start w:val="3"/>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069" w:hanging="360"/>
      </w:pPr>
      <w:rPr>
        <w:rFonts w:ascii="Times New Roman" w:hAnsi="Times New Roman" w:cs="Times New Roman" w:hint="default"/>
        <w:b w:val="0"/>
      </w:rPr>
    </w:lvl>
    <w:lvl w:ilvl="2">
      <w:start w:val="1"/>
      <w:numFmt w:val="decimal"/>
      <w:lvlText w:val="%1.%2.%3."/>
      <w:lvlJc w:val="left"/>
      <w:pPr>
        <w:ind w:left="2138" w:hanging="720"/>
      </w:pPr>
      <w:rPr>
        <w:rFonts w:ascii="Calibri" w:hAnsi="Calibri" w:cs="Times New Roman" w:hint="default"/>
        <w:b w:val="0"/>
      </w:rPr>
    </w:lvl>
    <w:lvl w:ilvl="3">
      <w:start w:val="1"/>
      <w:numFmt w:val="decimal"/>
      <w:lvlText w:val="%1.%2.%3.%4."/>
      <w:lvlJc w:val="left"/>
      <w:pPr>
        <w:ind w:left="2847" w:hanging="720"/>
      </w:pPr>
      <w:rPr>
        <w:rFonts w:ascii="Calibri" w:hAnsi="Calibri" w:cs="Times New Roman" w:hint="default"/>
        <w:b w:val="0"/>
      </w:rPr>
    </w:lvl>
    <w:lvl w:ilvl="4">
      <w:start w:val="1"/>
      <w:numFmt w:val="decimal"/>
      <w:lvlText w:val="%1.%2.%3.%4.%5."/>
      <w:lvlJc w:val="left"/>
      <w:pPr>
        <w:ind w:left="3916" w:hanging="1080"/>
      </w:pPr>
      <w:rPr>
        <w:rFonts w:ascii="Calibri" w:hAnsi="Calibri" w:cs="Times New Roman" w:hint="default"/>
        <w:b w:val="0"/>
      </w:rPr>
    </w:lvl>
    <w:lvl w:ilvl="5">
      <w:start w:val="1"/>
      <w:numFmt w:val="decimal"/>
      <w:lvlText w:val="%1.%2.%3.%4.%5.%6."/>
      <w:lvlJc w:val="left"/>
      <w:pPr>
        <w:ind w:left="4625" w:hanging="1080"/>
      </w:pPr>
      <w:rPr>
        <w:rFonts w:ascii="Calibri" w:hAnsi="Calibri" w:cs="Times New Roman" w:hint="default"/>
        <w:b w:val="0"/>
      </w:rPr>
    </w:lvl>
    <w:lvl w:ilvl="6">
      <w:start w:val="1"/>
      <w:numFmt w:val="decimal"/>
      <w:lvlText w:val="%1.%2.%3.%4.%5.%6.%7."/>
      <w:lvlJc w:val="left"/>
      <w:pPr>
        <w:ind w:left="5694" w:hanging="1440"/>
      </w:pPr>
      <w:rPr>
        <w:rFonts w:ascii="Calibri" w:hAnsi="Calibri" w:cs="Times New Roman" w:hint="default"/>
        <w:b w:val="0"/>
      </w:rPr>
    </w:lvl>
    <w:lvl w:ilvl="7">
      <w:start w:val="1"/>
      <w:numFmt w:val="decimal"/>
      <w:lvlText w:val="%1.%2.%3.%4.%5.%6.%7.%8."/>
      <w:lvlJc w:val="left"/>
      <w:pPr>
        <w:ind w:left="6403" w:hanging="1440"/>
      </w:pPr>
      <w:rPr>
        <w:rFonts w:ascii="Calibri" w:hAnsi="Calibri" w:cs="Times New Roman" w:hint="default"/>
        <w:b w:val="0"/>
      </w:rPr>
    </w:lvl>
    <w:lvl w:ilvl="8">
      <w:start w:val="1"/>
      <w:numFmt w:val="decimal"/>
      <w:lvlText w:val="%1.%2.%3.%4.%5.%6.%7.%8.%9."/>
      <w:lvlJc w:val="left"/>
      <w:pPr>
        <w:ind w:left="7472" w:hanging="1800"/>
      </w:pPr>
      <w:rPr>
        <w:rFonts w:ascii="Calibri" w:hAnsi="Calibri" w:cs="Times New Roman" w:hint="default"/>
        <w:b w:val="0"/>
      </w:rPr>
    </w:lvl>
  </w:abstractNum>
  <w:abstractNum w:abstractNumId="14" w15:restartNumberingAfterBreak="0">
    <w:nsid w:val="2E3908F6"/>
    <w:multiLevelType w:val="multilevel"/>
    <w:tmpl w:val="E64C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BC2CFA"/>
    <w:multiLevelType w:val="multilevel"/>
    <w:tmpl w:val="BED48256"/>
    <w:lvl w:ilvl="0">
      <w:start w:val="2"/>
      <w:numFmt w:val="decimal"/>
      <w:lvlText w:val="%1."/>
      <w:lvlJc w:val="left"/>
      <w:pPr>
        <w:ind w:left="360" w:hanging="360"/>
      </w:pPr>
      <w:rPr>
        <w:rFonts w:hint="default"/>
        <w:b/>
      </w:rPr>
    </w:lvl>
    <w:lvl w:ilvl="1">
      <w:start w:val="1"/>
      <w:numFmt w:val="decimal"/>
      <w:lvlText w:val="%1.%2."/>
      <w:lvlJc w:val="left"/>
      <w:pPr>
        <w:ind w:left="4897" w:hanging="360"/>
      </w:pPr>
      <w:rPr>
        <w:rFonts w:hint="default"/>
        <w:b w:val="0"/>
        <w:bCs/>
        <w:sz w:val="24"/>
        <w:szCs w:val="24"/>
      </w:rPr>
    </w:lvl>
    <w:lvl w:ilvl="2">
      <w:start w:val="1"/>
      <w:numFmt w:val="decimal"/>
      <w:lvlText w:val="%1.%2.%3."/>
      <w:lvlJc w:val="left"/>
      <w:pPr>
        <w:ind w:left="1854" w:hanging="720"/>
      </w:pPr>
      <w:rPr>
        <w:rFonts w:hint="default"/>
        <w:b w:val="0"/>
        <w:sz w:val="24"/>
      </w:rPr>
    </w:lvl>
    <w:lvl w:ilvl="3">
      <w:start w:val="1"/>
      <w:numFmt w:val="decimal"/>
      <w:lvlText w:val="%1.%2.%3.%4."/>
      <w:lvlJc w:val="left"/>
      <w:pPr>
        <w:ind w:left="2421" w:hanging="720"/>
      </w:pPr>
      <w:rPr>
        <w:rFonts w:hint="default"/>
        <w:b w:val="0"/>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5083EBA"/>
    <w:multiLevelType w:val="multilevel"/>
    <w:tmpl w:val="4D24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C021AF"/>
    <w:multiLevelType w:val="multilevel"/>
    <w:tmpl w:val="C032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0A7889"/>
    <w:multiLevelType w:val="hybridMultilevel"/>
    <w:tmpl w:val="EBFCA738"/>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0344DB4"/>
    <w:multiLevelType w:val="hybridMultilevel"/>
    <w:tmpl w:val="A5ECB968"/>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1A4705A"/>
    <w:multiLevelType w:val="multilevel"/>
    <w:tmpl w:val="DAD82374"/>
    <w:lvl w:ilvl="0">
      <w:start w:val="1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21" w15:restartNumberingAfterBreak="0">
    <w:nsid w:val="467A7833"/>
    <w:multiLevelType w:val="multilevel"/>
    <w:tmpl w:val="34A4DB0E"/>
    <w:lvl w:ilvl="0">
      <w:start w:val="5"/>
      <w:numFmt w:val="decimal"/>
      <w:lvlText w:val="%1."/>
      <w:lvlJc w:val="left"/>
      <w:pPr>
        <w:ind w:left="540" w:hanging="540"/>
      </w:pPr>
      <w:rPr>
        <w:rFonts w:hint="default"/>
        <w:sz w:val="24"/>
      </w:rPr>
    </w:lvl>
    <w:lvl w:ilvl="1">
      <w:start w:val="2"/>
      <w:numFmt w:val="decimal"/>
      <w:lvlText w:val="%1.%2."/>
      <w:lvlJc w:val="left"/>
      <w:pPr>
        <w:ind w:left="540" w:hanging="54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2" w15:restartNumberingAfterBreak="0">
    <w:nsid w:val="4895504A"/>
    <w:multiLevelType w:val="hybridMultilevel"/>
    <w:tmpl w:val="28B627E6"/>
    <w:lvl w:ilvl="0" w:tplc="0426000F">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B467E3A"/>
    <w:multiLevelType w:val="hybridMultilevel"/>
    <w:tmpl w:val="C7B6082C"/>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826ECF"/>
    <w:multiLevelType w:val="hybridMultilevel"/>
    <w:tmpl w:val="05D2AFC0"/>
    <w:lvl w:ilvl="0" w:tplc="4C907FCA">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511D1450"/>
    <w:multiLevelType w:val="multilevel"/>
    <w:tmpl w:val="0276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D0144"/>
    <w:multiLevelType w:val="hybridMultilevel"/>
    <w:tmpl w:val="A6A45F40"/>
    <w:lvl w:ilvl="0" w:tplc="53985D38">
      <w:start w:val="2"/>
      <w:numFmt w:val="bullet"/>
      <w:lvlText w:val="-"/>
      <w:lvlJc w:val="left"/>
      <w:pPr>
        <w:ind w:left="720" w:hanging="360"/>
      </w:pPr>
      <w:rPr>
        <w:rFonts w:ascii="Times New Roman" w:eastAsia="Times New Roman" w:hAnsi="Times New Roman" w:hint="default"/>
        <w:b/>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B5A5694"/>
    <w:multiLevelType w:val="hybridMultilevel"/>
    <w:tmpl w:val="51523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29F2FC0"/>
    <w:multiLevelType w:val="hybridMultilevel"/>
    <w:tmpl w:val="B124667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5E9675F"/>
    <w:multiLevelType w:val="multilevel"/>
    <w:tmpl w:val="C17C537E"/>
    <w:lvl w:ilvl="0">
      <w:start w:val="1"/>
      <w:numFmt w:val="decimal"/>
      <w:lvlText w:val="%1."/>
      <w:lvlJc w:val="left"/>
      <w:pPr>
        <w:ind w:left="360" w:hanging="360"/>
      </w:pPr>
    </w:lvl>
    <w:lvl w:ilvl="1">
      <w:start w:val="1"/>
      <w:numFmt w:val="decimal"/>
      <w:lvlText w:val="%1.%2."/>
      <w:lvlJc w:val="left"/>
      <w:pPr>
        <w:ind w:left="858" w:hanging="432"/>
      </w:pPr>
      <w:rPr>
        <w:b w:val="0"/>
        <w:sz w:val="24"/>
        <w:szCs w:val="24"/>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242D29"/>
    <w:multiLevelType w:val="hybridMultilevel"/>
    <w:tmpl w:val="3574F1BC"/>
    <w:lvl w:ilvl="0" w:tplc="04260001">
      <w:start w:val="5"/>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00A762B"/>
    <w:multiLevelType w:val="multilevel"/>
    <w:tmpl w:val="D47C3A18"/>
    <w:lvl w:ilvl="0">
      <w:start w:val="1"/>
      <w:numFmt w:val="decimal"/>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1941E9"/>
    <w:multiLevelType w:val="hybridMultilevel"/>
    <w:tmpl w:val="A274B4DA"/>
    <w:lvl w:ilvl="0" w:tplc="5E4607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53B2C60"/>
    <w:multiLevelType w:val="multilevel"/>
    <w:tmpl w:val="C526C540"/>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15:restartNumberingAfterBreak="0">
    <w:nsid w:val="77A12A23"/>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2"/>
  </w:num>
  <w:num w:numId="2">
    <w:abstractNumId w:val="3"/>
  </w:num>
  <w:num w:numId="3">
    <w:abstractNumId w:val="7"/>
  </w:num>
  <w:num w:numId="4">
    <w:abstractNumId w:val="32"/>
  </w:num>
  <w:num w:numId="5">
    <w:abstractNumId w:val="29"/>
  </w:num>
  <w:num w:numId="6">
    <w:abstractNumId w:val="11"/>
  </w:num>
  <w:num w:numId="7">
    <w:abstractNumId w:val="33"/>
  </w:num>
  <w:num w:numId="8">
    <w:abstractNumId w:val="26"/>
  </w:num>
  <w:num w:numId="9">
    <w:abstractNumId w:val="21"/>
  </w:num>
  <w:num w:numId="10">
    <w:abstractNumId w:val="15"/>
  </w:num>
  <w:num w:numId="11">
    <w:abstractNumId w:val="1"/>
  </w:num>
  <w:num w:numId="12">
    <w:abstractNumId w:val="8"/>
  </w:num>
  <w:num w:numId="13">
    <w:abstractNumId w:val="27"/>
  </w:num>
  <w:num w:numId="14">
    <w:abstractNumId w:val="24"/>
  </w:num>
  <w:num w:numId="15">
    <w:abstractNumId w:val="9"/>
  </w:num>
  <w:num w:numId="16">
    <w:abstractNumId w:val="20"/>
  </w:num>
  <w:num w:numId="17">
    <w:abstractNumId w:val="22"/>
  </w:num>
  <w:num w:numId="18">
    <w:abstractNumId w:val="34"/>
  </w:num>
  <w:num w:numId="19">
    <w:abstractNumId w:val="23"/>
  </w:num>
  <w:num w:numId="20">
    <w:abstractNumId w:val="19"/>
  </w:num>
  <w:num w:numId="21">
    <w:abstractNumId w:val="30"/>
  </w:num>
  <w:num w:numId="22">
    <w:abstractNumId w:val="14"/>
  </w:num>
  <w:num w:numId="23">
    <w:abstractNumId w:val="10"/>
  </w:num>
  <w:num w:numId="24">
    <w:abstractNumId w:val="16"/>
  </w:num>
  <w:num w:numId="25">
    <w:abstractNumId w:val="6"/>
  </w:num>
  <w:num w:numId="26">
    <w:abstractNumId w:val="25"/>
  </w:num>
  <w:num w:numId="27">
    <w:abstractNumId w:val="17"/>
  </w:num>
  <w:num w:numId="28">
    <w:abstractNumId w:val="18"/>
  </w:num>
  <w:num w:numId="29">
    <w:abstractNumId w:val="0"/>
  </w:num>
  <w:num w:numId="3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
  </w:num>
  <w:num w:numId="34">
    <w:abstractNumId w:val="4"/>
  </w:num>
  <w:num w:numId="35">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4593"/>
    <w:rsid w:val="00021D8D"/>
    <w:rsid w:val="00025896"/>
    <w:rsid w:val="0003154A"/>
    <w:rsid w:val="00034C41"/>
    <w:rsid w:val="00035E19"/>
    <w:rsid w:val="00036CE4"/>
    <w:rsid w:val="0004432A"/>
    <w:rsid w:val="00047209"/>
    <w:rsid w:val="00051348"/>
    <w:rsid w:val="000566F0"/>
    <w:rsid w:val="00075B91"/>
    <w:rsid w:val="0009429D"/>
    <w:rsid w:val="000A04E5"/>
    <w:rsid w:val="000A0E84"/>
    <w:rsid w:val="000A20AC"/>
    <w:rsid w:val="000B4724"/>
    <w:rsid w:val="000B6D2A"/>
    <w:rsid w:val="000B76F2"/>
    <w:rsid w:val="000D39CE"/>
    <w:rsid w:val="000D3E13"/>
    <w:rsid w:val="000D485B"/>
    <w:rsid w:val="000D6FB1"/>
    <w:rsid w:val="000E2292"/>
    <w:rsid w:val="000E64BD"/>
    <w:rsid w:val="000F480E"/>
    <w:rsid w:val="001014E8"/>
    <w:rsid w:val="00101CB7"/>
    <w:rsid w:val="00107110"/>
    <w:rsid w:val="00112946"/>
    <w:rsid w:val="00127D71"/>
    <w:rsid w:val="00142B1A"/>
    <w:rsid w:val="00147102"/>
    <w:rsid w:val="001477DE"/>
    <w:rsid w:val="0015615D"/>
    <w:rsid w:val="0015688B"/>
    <w:rsid w:val="00157134"/>
    <w:rsid w:val="0016686D"/>
    <w:rsid w:val="00172805"/>
    <w:rsid w:val="00175964"/>
    <w:rsid w:val="00182E1F"/>
    <w:rsid w:val="00191DBC"/>
    <w:rsid w:val="001A1E30"/>
    <w:rsid w:val="001A1EDF"/>
    <w:rsid w:val="001A32D0"/>
    <w:rsid w:val="001D05DB"/>
    <w:rsid w:val="001D1166"/>
    <w:rsid w:val="001D209E"/>
    <w:rsid w:val="001D378E"/>
    <w:rsid w:val="001E327A"/>
    <w:rsid w:val="001E374F"/>
    <w:rsid w:val="001E37D3"/>
    <w:rsid w:val="001F4FDC"/>
    <w:rsid w:val="001F73A3"/>
    <w:rsid w:val="0020048D"/>
    <w:rsid w:val="002055BA"/>
    <w:rsid w:val="00220247"/>
    <w:rsid w:val="00223506"/>
    <w:rsid w:val="00241BF5"/>
    <w:rsid w:val="00252B63"/>
    <w:rsid w:val="00263B72"/>
    <w:rsid w:val="00271C2A"/>
    <w:rsid w:val="00273720"/>
    <w:rsid w:val="002763F7"/>
    <w:rsid w:val="00284A9F"/>
    <w:rsid w:val="002918FF"/>
    <w:rsid w:val="002924E1"/>
    <w:rsid w:val="00292E05"/>
    <w:rsid w:val="002959CF"/>
    <w:rsid w:val="002978C0"/>
    <w:rsid w:val="002A27E7"/>
    <w:rsid w:val="002A7FFA"/>
    <w:rsid w:val="002B3712"/>
    <w:rsid w:val="002C012E"/>
    <w:rsid w:val="002C4853"/>
    <w:rsid w:val="002C616F"/>
    <w:rsid w:val="002E193A"/>
    <w:rsid w:val="002E7D5D"/>
    <w:rsid w:val="002F0BCF"/>
    <w:rsid w:val="002F1AAE"/>
    <w:rsid w:val="002F4C08"/>
    <w:rsid w:val="002F60CC"/>
    <w:rsid w:val="003011EC"/>
    <w:rsid w:val="00303E87"/>
    <w:rsid w:val="0030667A"/>
    <w:rsid w:val="0031069E"/>
    <w:rsid w:val="00317A67"/>
    <w:rsid w:val="003208BB"/>
    <w:rsid w:val="00321E04"/>
    <w:rsid w:val="00323007"/>
    <w:rsid w:val="0033465A"/>
    <w:rsid w:val="003454B5"/>
    <w:rsid w:val="00345CC8"/>
    <w:rsid w:val="00354B5D"/>
    <w:rsid w:val="00357AFB"/>
    <w:rsid w:val="00360D5E"/>
    <w:rsid w:val="00361293"/>
    <w:rsid w:val="00365DE9"/>
    <w:rsid w:val="0037015D"/>
    <w:rsid w:val="003710CD"/>
    <w:rsid w:val="00376F2A"/>
    <w:rsid w:val="0038146D"/>
    <w:rsid w:val="003818B3"/>
    <w:rsid w:val="00386C29"/>
    <w:rsid w:val="00387CD6"/>
    <w:rsid w:val="003902CF"/>
    <w:rsid w:val="003939F6"/>
    <w:rsid w:val="00394EF0"/>
    <w:rsid w:val="003A1493"/>
    <w:rsid w:val="003B0240"/>
    <w:rsid w:val="003B1088"/>
    <w:rsid w:val="003B1E82"/>
    <w:rsid w:val="003B6D75"/>
    <w:rsid w:val="003C695F"/>
    <w:rsid w:val="003D2CC9"/>
    <w:rsid w:val="003D61FC"/>
    <w:rsid w:val="003E639D"/>
    <w:rsid w:val="003F3C95"/>
    <w:rsid w:val="0040631A"/>
    <w:rsid w:val="00415438"/>
    <w:rsid w:val="00415A3B"/>
    <w:rsid w:val="00416BF7"/>
    <w:rsid w:val="00417957"/>
    <w:rsid w:val="00422E7A"/>
    <w:rsid w:val="004345E7"/>
    <w:rsid w:val="00437796"/>
    <w:rsid w:val="00442FA5"/>
    <w:rsid w:val="004439B7"/>
    <w:rsid w:val="00444677"/>
    <w:rsid w:val="004448B2"/>
    <w:rsid w:val="00454727"/>
    <w:rsid w:val="0046147E"/>
    <w:rsid w:val="00470C1A"/>
    <w:rsid w:val="004A48B9"/>
    <w:rsid w:val="004A5329"/>
    <w:rsid w:val="004C0303"/>
    <w:rsid w:val="004D11B1"/>
    <w:rsid w:val="004E2367"/>
    <w:rsid w:val="004E25FC"/>
    <w:rsid w:val="004E3E11"/>
    <w:rsid w:val="004F264A"/>
    <w:rsid w:val="004F3B15"/>
    <w:rsid w:val="00500603"/>
    <w:rsid w:val="005068E2"/>
    <w:rsid w:val="0051528C"/>
    <w:rsid w:val="005229A9"/>
    <w:rsid w:val="00531E55"/>
    <w:rsid w:val="00531F57"/>
    <w:rsid w:val="00532E89"/>
    <w:rsid w:val="005430E9"/>
    <w:rsid w:val="005453A0"/>
    <w:rsid w:val="005519ED"/>
    <w:rsid w:val="00555D9A"/>
    <w:rsid w:val="005810E4"/>
    <w:rsid w:val="00584FF8"/>
    <w:rsid w:val="00585775"/>
    <w:rsid w:val="005918B5"/>
    <w:rsid w:val="00594D2C"/>
    <w:rsid w:val="005B0830"/>
    <w:rsid w:val="005B41BE"/>
    <w:rsid w:val="005B424F"/>
    <w:rsid w:val="005B4DD8"/>
    <w:rsid w:val="005B5A83"/>
    <w:rsid w:val="005D1856"/>
    <w:rsid w:val="005E48A4"/>
    <w:rsid w:val="005E61BF"/>
    <w:rsid w:val="005E6F63"/>
    <w:rsid w:val="005F60DF"/>
    <w:rsid w:val="005F6F6B"/>
    <w:rsid w:val="00601254"/>
    <w:rsid w:val="0060177D"/>
    <w:rsid w:val="00602806"/>
    <w:rsid w:val="00604FDA"/>
    <w:rsid w:val="00626419"/>
    <w:rsid w:val="00626DC2"/>
    <w:rsid w:val="006404B1"/>
    <w:rsid w:val="00640BC6"/>
    <w:rsid w:val="006465A9"/>
    <w:rsid w:val="00646C98"/>
    <w:rsid w:val="00651E5A"/>
    <w:rsid w:val="00656231"/>
    <w:rsid w:val="00656C9F"/>
    <w:rsid w:val="00662E54"/>
    <w:rsid w:val="00663042"/>
    <w:rsid w:val="00663923"/>
    <w:rsid w:val="00664607"/>
    <w:rsid w:val="0067210F"/>
    <w:rsid w:val="006778FA"/>
    <w:rsid w:val="00680309"/>
    <w:rsid w:val="00683D30"/>
    <w:rsid w:val="00683F78"/>
    <w:rsid w:val="00685FF6"/>
    <w:rsid w:val="006910DF"/>
    <w:rsid w:val="00695829"/>
    <w:rsid w:val="006A2CFB"/>
    <w:rsid w:val="006A4397"/>
    <w:rsid w:val="006B214E"/>
    <w:rsid w:val="006B4EBF"/>
    <w:rsid w:val="006C646E"/>
    <w:rsid w:val="006C7920"/>
    <w:rsid w:val="006D2A25"/>
    <w:rsid w:val="006D2E20"/>
    <w:rsid w:val="006D4ED9"/>
    <w:rsid w:val="006D7BDA"/>
    <w:rsid w:val="006E1DFF"/>
    <w:rsid w:val="006E228E"/>
    <w:rsid w:val="006E3987"/>
    <w:rsid w:val="006F26E8"/>
    <w:rsid w:val="006F49E0"/>
    <w:rsid w:val="007047C7"/>
    <w:rsid w:val="0070557B"/>
    <w:rsid w:val="007108FA"/>
    <w:rsid w:val="0072145D"/>
    <w:rsid w:val="00725FC8"/>
    <w:rsid w:val="0072698C"/>
    <w:rsid w:val="00727B12"/>
    <w:rsid w:val="00730FCF"/>
    <w:rsid w:val="00737241"/>
    <w:rsid w:val="00737CA3"/>
    <w:rsid w:val="007509C0"/>
    <w:rsid w:val="00751511"/>
    <w:rsid w:val="00762FE9"/>
    <w:rsid w:val="00765E38"/>
    <w:rsid w:val="0076620D"/>
    <w:rsid w:val="00776380"/>
    <w:rsid w:val="007812B4"/>
    <w:rsid w:val="00784B35"/>
    <w:rsid w:val="0078786F"/>
    <w:rsid w:val="007975C0"/>
    <w:rsid w:val="007A5DA9"/>
    <w:rsid w:val="007B1C58"/>
    <w:rsid w:val="007D2EE8"/>
    <w:rsid w:val="007D3BD6"/>
    <w:rsid w:val="007D4D3D"/>
    <w:rsid w:val="007D6249"/>
    <w:rsid w:val="007D676C"/>
    <w:rsid w:val="007F3231"/>
    <w:rsid w:val="00802DDF"/>
    <w:rsid w:val="00805B66"/>
    <w:rsid w:val="00807834"/>
    <w:rsid w:val="008228D3"/>
    <w:rsid w:val="0082587C"/>
    <w:rsid w:val="00827C0C"/>
    <w:rsid w:val="008359AE"/>
    <w:rsid w:val="00836249"/>
    <w:rsid w:val="008366D9"/>
    <w:rsid w:val="00852973"/>
    <w:rsid w:val="0085423B"/>
    <w:rsid w:val="00856F0C"/>
    <w:rsid w:val="008576E4"/>
    <w:rsid w:val="00862885"/>
    <w:rsid w:val="00863F4D"/>
    <w:rsid w:val="00866647"/>
    <w:rsid w:val="00867069"/>
    <w:rsid w:val="008671A7"/>
    <w:rsid w:val="00873D20"/>
    <w:rsid w:val="00875037"/>
    <w:rsid w:val="008853FA"/>
    <w:rsid w:val="0088711B"/>
    <w:rsid w:val="008965FA"/>
    <w:rsid w:val="00896C90"/>
    <w:rsid w:val="00897007"/>
    <w:rsid w:val="008A73A9"/>
    <w:rsid w:val="008B0D31"/>
    <w:rsid w:val="008B69C8"/>
    <w:rsid w:val="008C067F"/>
    <w:rsid w:val="008C0D11"/>
    <w:rsid w:val="008C2C37"/>
    <w:rsid w:val="008C47D5"/>
    <w:rsid w:val="008D32F0"/>
    <w:rsid w:val="008D351C"/>
    <w:rsid w:val="008D366D"/>
    <w:rsid w:val="008D7578"/>
    <w:rsid w:val="008E1984"/>
    <w:rsid w:val="008E77D0"/>
    <w:rsid w:val="008F23DA"/>
    <w:rsid w:val="008F41AE"/>
    <w:rsid w:val="008F5272"/>
    <w:rsid w:val="008F54F6"/>
    <w:rsid w:val="0090081F"/>
    <w:rsid w:val="00905EB2"/>
    <w:rsid w:val="009066B3"/>
    <w:rsid w:val="009146C1"/>
    <w:rsid w:val="00925CF3"/>
    <w:rsid w:val="00930130"/>
    <w:rsid w:val="00933C64"/>
    <w:rsid w:val="00935199"/>
    <w:rsid w:val="00937309"/>
    <w:rsid w:val="00944C89"/>
    <w:rsid w:val="00946E63"/>
    <w:rsid w:val="00947573"/>
    <w:rsid w:val="009509A7"/>
    <w:rsid w:val="0096577B"/>
    <w:rsid w:val="00966777"/>
    <w:rsid w:val="0097477E"/>
    <w:rsid w:val="009917D8"/>
    <w:rsid w:val="009973AD"/>
    <w:rsid w:val="009A4FD5"/>
    <w:rsid w:val="009A6A48"/>
    <w:rsid w:val="009B50AC"/>
    <w:rsid w:val="009B762B"/>
    <w:rsid w:val="009C1FE1"/>
    <w:rsid w:val="009C2C71"/>
    <w:rsid w:val="009D2D68"/>
    <w:rsid w:val="009E2487"/>
    <w:rsid w:val="009E334D"/>
    <w:rsid w:val="009E7C74"/>
    <w:rsid w:val="009F4490"/>
    <w:rsid w:val="00A04C02"/>
    <w:rsid w:val="00A05349"/>
    <w:rsid w:val="00A05681"/>
    <w:rsid w:val="00A15073"/>
    <w:rsid w:val="00A15FD2"/>
    <w:rsid w:val="00A24BB5"/>
    <w:rsid w:val="00A25324"/>
    <w:rsid w:val="00A26B88"/>
    <w:rsid w:val="00A271EA"/>
    <w:rsid w:val="00A442EA"/>
    <w:rsid w:val="00A467CD"/>
    <w:rsid w:val="00A54D33"/>
    <w:rsid w:val="00A67437"/>
    <w:rsid w:val="00A73C12"/>
    <w:rsid w:val="00A822B7"/>
    <w:rsid w:val="00A858A9"/>
    <w:rsid w:val="00A9172F"/>
    <w:rsid w:val="00A96FD9"/>
    <w:rsid w:val="00A97F96"/>
    <w:rsid w:val="00AA34CF"/>
    <w:rsid w:val="00AA56D4"/>
    <w:rsid w:val="00AA721E"/>
    <w:rsid w:val="00AB6C5F"/>
    <w:rsid w:val="00AD1EF5"/>
    <w:rsid w:val="00AE1131"/>
    <w:rsid w:val="00AE655B"/>
    <w:rsid w:val="00AF2C9C"/>
    <w:rsid w:val="00AF4ACD"/>
    <w:rsid w:val="00B03678"/>
    <w:rsid w:val="00B049B8"/>
    <w:rsid w:val="00B074E7"/>
    <w:rsid w:val="00B0793D"/>
    <w:rsid w:val="00B1048E"/>
    <w:rsid w:val="00B12DC5"/>
    <w:rsid w:val="00B14655"/>
    <w:rsid w:val="00B404A0"/>
    <w:rsid w:val="00B50657"/>
    <w:rsid w:val="00B5205E"/>
    <w:rsid w:val="00B532EC"/>
    <w:rsid w:val="00B637C8"/>
    <w:rsid w:val="00B67214"/>
    <w:rsid w:val="00B7127A"/>
    <w:rsid w:val="00B72863"/>
    <w:rsid w:val="00B74559"/>
    <w:rsid w:val="00B74A76"/>
    <w:rsid w:val="00B77AFB"/>
    <w:rsid w:val="00B8340A"/>
    <w:rsid w:val="00B91720"/>
    <w:rsid w:val="00B943E1"/>
    <w:rsid w:val="00B974F9"/>
    <w:rsid w:val="00BA0B32"/>
    <w:rsid w:val="00BA10A9"/>
    <w:rsid w:val="00BB7624"/>
    <w:rsid w:val="00BC4972"/>
    <w:rsid w:val="00BD5825"/>
    <w:rsid w:val="00BD636C"/>
    <w:rsid w:val="00BE2302"/>
    <w:rsid w:val="00BE4A89"/>
    <w:rsid w:val="00BF1FA4"/>
    <w:rsid w:val="00BF63D4"/>
    <w:rsid w:val="00C005AE"/>
    <w:rsid w:val="00C01CF2"/>
    <w:rsid w:val="00C02B63"/>
    <w:rsid w:val="00C07A10"/>
    <w:rsid w:val="00C11CB0"/>
    <w:rsid w:val="00C13022"/>
    <w:rsid w:val="00C14784"/>
    <w:rsid w:val="00C16770"/>
    <w:rsid w:val="00C17EFE"/>
    <w:rsid w:val="00C2333C"/>
    <w:rsid w:val="00C31819"/>
    <w:rsid w:val="00C3229B"/>
    <w:rsid w:val="00C377E8"/>
    <w:rsid w:val="00C43AF3"/>
    <w:rsid w:val="00C4415E"/>
    <w:rsid w:val="00C44407"/>
    <w:rsid w:val="00C44DCF"/>
    <w:rsid w:val="00C52ADB"/>
    <w:rsid w:val="00C535AF"/>
    <w:rsid w:val="00C55012"/>
    <w:rsid w:val="00C6473F"/>
    <w:rsid w:val="00C74B79"/>
    <w:rsid w:val="00C773D3"/>
    <w:rsid w:val="00C77865"/>
    <w:rsid w:val="00C82FE1"/>
    <w:rsid w:val="00C85D89"/>
    <w:rsid w:val="00C87D86"/>
    <w:rsid w:val="00C91D6A"/>
    <w:rsid w:val="00C94DCA"/>
    <w:rsid w:val="00C952CD"/>
    <w:rsid w:val="00C9720F"/>
    <w:rsid w:val="00C97628"/>
    <w:rsid w:val="00CA2C55"/>
    <w:rsid w:val="00CA62D9"/>
    <w:rsid w:val="00CB0740"/>
    <w:rsid w:val="00CC2E54"/>
    <w:rsid w:val="00CC371B"/>
    <w:rsid w:val="00CC573B"/>
    <w:rsid w:val="00CD185D"/>
    <w:rsid w:val="00CD4B49"/>
    <w:rsid w:val="00CE00C5"/>
    <w:rsid w:val="00CE068F"/>
    <w:rsid w:val="00CE0CC9"/>
    <w:rsid w:val="00CE50D0"/>
    <w:rsid w:val="00CF1AD6"/>
    <w:rsid w:val="00CF1E10"/>
    <w:rsid w:val="00CF21DC"/>
    <w:rsid w:val="00CF76E7"/>
    <w:rsid w:val="00D1151F"/>
    <w:rsid w:val="00D13101"/>
    <w:rsid w:val="00D31C2F"/>
    <w:rsid w:val="00D3498A"/>
    <w:rsid w:val="00D351CF"/>
    <w:rsid w:val="00D41517"/>
    <w:rsid w:val="00D41F20"/>
    <w:rsid w:val="00D47D77"/>
    <w:rsid w:val="00D51393"/>
    <w:rsid w:val="00D51AEB"/>
    <w:rsid w:val="00D530A4"/>
    <w:rsid w:val="00D556E3"/>
    <w:rsid w:val="00D55B34"/>
    <w:rsid w:val="00D61CBD"/>
    <w:rsid w:val="00D633BB"/>
    <w:rsid w:val="00D647B3"/>
    <w:rsid w:val="00D73C11"/>
    <w:rsid w:val="00D771A1"/>
    <w:rsid w:val="00D77237"/>
    <w:rsid w:val="00D77474"/>
    <w:rsid w:val="00D77B10"/>
    <w:rsid w:val="00D84864"/>
    <w:rsid w:val="00DA0D5E"/>
    <w:rsid w:val="00DA1B7F"/>
    <w:rsid w:val="00DA5204"/>
    <w:rsid w:val="00DA77CA"/>
    <w:rsid w:val="00DB09C1"/>
    <w:rsid w:val="00DB2FC5"/>
    <w:rsid w:val="00DC047E"/>
    <w:rsid w:val="00DD0C49"/>
    <w:rsid w:val="00DD20B8"/>
    <w:rsid w:val="00DD4B96"/>
    <w:rsid w:val="00DF19A6"/>
    <w:rsid w:val="00DF19C9"/>
    <w:rsid w:val="00DF52FD"/>
    <w:rsid w:val="00DF56C4"/>
    <w:rsid w:val="00E05A26"/>
    <w:rsid w:val="00E07960"/>
    <w:rsid w:val="00E1296F"/>
    <w:rsid w:val="00E17D02"/>
    <w:rsid w:val="00E20F9D"/>
    <w:rsid w:val="00E2687A"/>
    <w:rsid w:val="00E27099"/>
    <w:rsid w:val="00E319C7"/>
    <w:rsid w:val="00E36186"/>
    <w:rsid w:val="00E42511"/>
    <w:rsid w:val="00E4513C"/>
    <w:rsid w:val="00E67A53"/>
    <w:rsid w:val="00E82A7D"/>
    <w:rsid w:val="00E90276"/>
    <w:rsid w:val="00E9368A"/>
    <w:rsid w:val="00E94F06"/>
    <w:rsid w:val="00EA5223"/>
    <w:rsid w:val="00EA71E9"/>
    <w:rsid w:val="00EB00EB"/>
    <w:rsid w:val="00EB0493"/>
    <w:rsid w:val="00EB086F"/>
    <w:rsid w:val="00EB60E5"/>
    <w:rsid w:val="00EC6981"/>
    <w:rsid w:val="00ED5D21"/>
    <w:rsid w:val="00EE4D1D"/>
    <w:rsid w:val="00EF4ED6"/>
    <w:rsid w:val="00EF60EC"/>
    <w:rsid w:val="00EF7FD0"/>
    <w:rsid w:val="00F00C5C"/>
    <w:rsid w:val="00F01CCE"/>
    <w:rsid w:val="00F06CDA"/>
    <w:rsid w:val="00F10394"/>
    <w:rsid w:val="00F10DF3"/>
    <w:rsid w:val="00F14F62"/>
    <w:rsid w:val="00F30AE6"/>
    <w:rsid w:val="00F37D09"/>
    <w:rsid w:val="00F4107F"/>
    <w:rsid w:val="00F51F41"/>
    <w:rsid w:val="00F665A4"/>
    <w:rsid w:val="00F67DEE"/>
    <w:rsid w:val="00F71BA8"/>
    <w:rsid w:val="00F726CE"/>
    <w:rsid w:val="00F8156F"/>
    <w:rsid w:val="00F83956"/>
    <w:rsid w:val="00F946D3"/>
    <w:rsid w:val="00FA1470"/>
    <w:rsid w:val="00FA2537"/>
    <w:rsid w:val="00FA4D97"/>
    <w:rsid w:val="00FB0DC2"/>
    <w:rsid w:val="00FC15A0"/>
    <w:rsid w:val="00FD3C3C"/>
    <w:rsid w:val="00FD5A40"/>
    <w:rsid w:val="00FD7663"/>
    <w:rsid w:val="00FE1061"/>
    <w:rsid w:val="00FF5713"/>
    <w:rsid w:val="00FF591A"/>
    <w:rsid w:val="00FF5ABF"/>
    <w:rsid w:val="00FF5CF4"/>
    <w:rsid w:val="00FF6360"/>
    <w:rsid w:val="00FF6C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4814EFF9-B735-403C-ACC9-14790F01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604FDA"/>
    <w:rPr>
      <w:sz w:val="24"/>
      <w:szCs w:val="24"/>
      <w:lang w:eastAsia="en-US"/>
    </w:rPr>
  </w:style>
  <w:style w:type="paragraph" w:styleId="Virsraksts1">
    <w:name w:val="heading 1"/>
    <w:basedOn w:val="Parasts"/>
    <w:next w:val="Parasts"/>
    <w:link w:val="Virsraksts1Rakstz"/>
    <w:uiPriority w:val="99"/>
    <w:qFormat/>
    <w:rsid w:val="00246624"/>
    <w:pPr>
      <w:keepNext/>
      <w:numPr>
        <w:numId w:val="1"/>
      </w:numPr>
      <w:jc w:val="both"/>
      <w:outlineLvl w:val="0"/>
    </w:pPr>
    <w:rPr>
      <w:b/>
      <w:bCs/>
      <w:lang w:eastAsia="lv-LV"/>
    </w:rPr>
  </w:style>
  <w:style w:type="paragraph" w:styleId="Virsraksts2">
    <w:name w:val="heading 2"/>
    <w:basedOn w:val="Parasts"/>
    <w:next w:val="Parasts"/>
    <w:link w:val="Virsraksts2Rakstz"/>
    <w:uiPriority w:val="9"/>
    <w:qFormat/>
    <w:rsid w:val="008C0D11"/>
    <w:pPr>
      <w:keepNext/>
      <w:suppressAutoHyphens/>
      <w:autoSpaceDN w:val="0"/>
      <w:spacing w:before="240" w:after="60"/>
      <w:textAlignment w:val="baseline"/>
      <w:outlineLvl w:val="1"/>
    </w:pPr>
    <w:rPr>
      <w:rFonts w:ascii="Cambria" w:hAnsi="Cambria"/>
      <w:b/>
      <w:bCs/>
      <w:i/>
      <w:iCs/>
      <w:sz w:val="28"/>
      <w:szCs w:val="28"/>
      <w:lang w:val="en-US"/>
    </w:rPr>
  </w:style>
  <w:style w:type="paragraph" w:styleId="Virsraksts3">
    <w:name w:val="heading 3"/>
    <w:basedOn w:val="Parasts"/>
    <w:next w:val="Parasts"/>
    <w:link w:val="Virsraksts3Rakstz"/>
    <w:uiPriority w:val="9"/>
    <w:semiHidden/>
    <w:unhideWhenUsed/>
    <w:qFormat/>
    <w:rsid w:val="00C77865"/>
    <w:pPr>
      <w:keepNext/>
      <w:keepLines/>
      <w:spacing w:before="40"/>
      <w:outlineLvl w:val="2"/>
    </w:pPr>
    <w:rPr>
      <w:rFonts w:asciiTheme="majorHAnsi" w:eastAsiaTheme="majorEastAsia" w:hAnsiTheme="majorHAnsi" w:cstheme="majorBidi"/>
      <w:color w:val="1F4D78" w:themeColor="accent1" w:themeShade="7F"/>
      <w:lang w:val="en-GB"/>
    </w:rPr>
  </w:style>
  <w:style w:type="paragraph" w:styleId="Virsraksts4">
    <w:name w:val="heading 4"/>
    <w:basedOn w:val="Parasts"/>
    <w:next w:val="Parasts"/>
    <w:link w:val="Virsraksts4Rakstz"/>
    <w:semiHidden/>
    <w:unhideWhenUsed/>
    <w:qFormat/>
    <w:rsid w:val="00D77B1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qFormat/>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C331C"/>
    <w:rPr>
      <w:rFonts w:ascii="Tahoma" w:hAnsi="Tahoma" w:cs="Tahoma"/>
      <w:sz w:val="16"/>
      <w:szCs w:val="16"/>
    </w:rPr>
  </w:style>
  <w:style w:type="paragraph" w:styleId="Galvene">
    <w:name w:val="header"/>
    <w:aliases w:val="Header Char Char,Header Char1"/>
    <w:basedOn w:val="Parasts"/>
    <w:link w:val="GalveneRakstz"/>
    <w:uiPriority w:val="99"/>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uiPriority w:val="99"/>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uiPriority w:val="99"/>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uiPriority w:val="99"/>
    <w:rsid w:val="001E1500"/>
    <w:rPr>
      <w:b/>
      <w:bCs/>
    </w:rPr>
  </w:style>
  <w:style w:type="character" w:customStyle="1" w:styleId="KomentratmaRakstz">
    <w:name w:val="Komentāra tēma Rakstz."/>
    <w:link w:val="Komentratma"/>
    <w:uiPriority w:val="99"/>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99"/>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99"/>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customStyle="1" w:styleId="Virsraksts2Rakstz">
    <w:name w:val="Virsraksts 2 Rakstz."/>
    <w:basedOn w:val="Noklusjumarindkopasfonts"/>
    <w:link w:val="Virsraksts2"/>
    <w:uiPriority w:val="9"/>
    <w:rsid w:val="008C0D11"/>
    <w:rPr>
      <w:rFonts w:ascii="Cambria" w:hAnsi="Cambria"/>
      <w:b/>
      <w:bCs/>
      <w:i/>
      <w:iCs/>
      <w:sz w:val="28"/>
      <w:szCs w:val="28"/>
      <w:lang w:val="en-US" w:eastAsia="en-US"/>
    </w:rPr>
  </w:style>
  <w:style w:type="character" w:customStyle="1" w:styleId="Virsraksts4Rakstz">
    <w:name w:val="Virsraksts 4 Rakstz."/>
    <w:basedOn w:val="Noklusjumarindkopasfonts"/>
    <w:link w:val="Virsraksts4"/>
    <w:semiHidden/>
    <w:rsid w:val="00D77B10"/>
    <w:rPr>
      <w:rFonts w:asciiTheme="majorHAnsi" w:eastAsiaTheme="majorEastAsia" w:hAnsiTheme="majorHAnsi" w:cstheme="majorBidi"/>
      <w:i/>
      <w:iCs/>
      <w:color w:val="2E74B5" w:themeColor="accent1" w:themeShade="BF"/>
      <w:sz w:val="24"/>
      <w:szCs w:val="24"/>
      <w:lang w:eastAsia="en-US"/>
    </w:rPr>
  </w:style>
  <w:style w:type="character" w:customStyle="1" w:styleId="cf01">
    <w:name w:val="cf01"/>
    <w:basedOn w:val="Noklusjumarindkopasfonts"/>
    <w:rsid w:val="00F37D09"/>
    <w:rPr>
      <w:rFonts w:ascii="Segoe UI" w:hAnsi="Segoe UI" w:cs="Segoe UI" w:hint="default"/>
      <w:sz w:val="18"/>
      <w:szCs w:val="18"/>
      <w:shd w:val="clear" w:color="auto" w:fill="FFFF00"/>
    </w:rPr>
  </w:style>
  <w:style w:type="paragraph" w:customStyle="1" w:styleId="naisf">
    <w:name w:val="naisf"/>
    <w:basedOn w:val="Parasts"/>
    <w:link w:val="naisfChar"/>
    <w:uiPriority w:val="99"/>
    <w:qFormat/>
    <w:rsid w:val="002978C0"/>
    <w:pPr>
      <w:suppressAutoHyphens/>
      <w:autoSpaceDN w:val="0"/>
      <w:spacing w:before="100" w:after="100"/>
      <w:jc w:val="both"/>
      <w:textAlignment w:val="baseline"/>
    </w:pPr>
  </w:style>
  <w:style w:type="character" w:customStyle="1" w:styleId="naisfChar">
    <w:name w:val="naisf Char"/>
    <w:link w:val="naisf"/>
    <w:uiPriority w:val="99"/>
    <w:qFormat/>
    <w:locked/>
    <w:rsid w:val="002978C0"/>
    <w:rPr>
      <w:sz w:val="24"/>
      <w:szCs w:val="24"/>
      <w:lang w:eastAsia="en-US"/>
    </w:rPr>
  </w:style>
  <w:style w:type="paragraph" w:customStyle="1" w:styleId="Parasts1">
    <w:name w:val="Parasts1"/>
    <w:rsid w:val="00680309"/>
    <w:pPr>
      <w:suppressAutoHyphens/>
      <w:autoSpaceDN w:val="0"/>
      <w:textAlignment w:val="baseline"/>
    </w:pPr>
    <w:rPr>
      <w:sz w:val="24"/>
      <w:szCs w:val="24"/>
    </w:rPr>
  </w:style>
  <w:style w:type="character" w:customStyle="1" w:styleId="c2">
    <w:name w:val="c2"/>
    <w:uiPriority w:val="99"/>
    <w:qFormat/>
    <w:rsid w:val="009F4490"/>
  </w:style>
  <w:style w:type="paragraph" w:customStyle="1" w:styleId="c3">
    <w:name w:val="c3"/>
    <w:basedOn w:val="Parasts"/>
    <w:uiPriority w:val="99"/>
    <w:qFormat/>
    <w:rsid w:val="009F4490"/>
    <w:pPr>
      <w:suppressAutoHyphens/>
      <w:autoSpaceDN w:val="0"/>
      <w:spacing w:before="100" w:after="100"/>
      <w:textAlignment w:val="baseline"/>
    </w:pPr>
    <w:rPr>
      <w:lang w:val="en-US"/>
    </w:rPr>
  </w:style>
  <w:style w:type="paragraph" w:customStyle="1" w:styleId="c14">
    <w:name w:val="c14"/>
    <w:basedOn w:val="Parasts"/>
    <w:uiPriority w:val="99"/>
    <w:rsid w:val="009F4490"/>
    <w:pPr>
      <w:spacing w:before="100" w:beforeAutospacing="1" w:after="100" w:afterAutospacing="1"/>
    </w:pPr>
    <w:rPr>
      <w:lang w:val="en-US"/>
    </w:rPr>
  </w:style>
  <w:style w:type="character" w:customStyle="1" w:styleId="GalveneRakstz">
    <w:name w:val="Galvene Rakstz."/>
    <w:aliases w:val="Header Char Char Rakstz.,Header Char1 Rakstz."/>
    <w:link w:val="Galvene"/>
    <w:uiPriority w:val="99"/>
    <w:rsid w:val="00695829"/>
    <w:rPr>
      <w:rFonts w:ascii="Dutch TL" w:hAnsi="Dutch TL"/>
      <w:sz w:val="24"/>
      <w:lang w:eastAsia="en-US"/>
    </w:rPr>
  </w:style>
  <w:style w:type="paragraph" w:customStyle="1" w:styleId="xmsonormal">
    <w:name w:val="x_msonormal"/>
    <w:basedOn w:val="Parasts"/>
    <w:rsid w:val="00CF21DC"/>
    <w:rPr>
      <w:rFonts w:ascii="Calibri" w:eastAsiaTheme="minorHAnsi" w:hAnsi="Calibri" w:cs="Calibri"/>
      <w:sz w:val="22"/>
      <w:szCs w:val="22"/>
      <w:lang w:eastAsia="lv-LV"/>
    </w:rPr>
  </w:style>
  <w:style w:type="character" w:customStyle="1" w:styleId="Virsraksts3Rakstz">
    <w:name w:val="Virsraksts 3 Rakstz."/>
    <w:basedOn w:val="Noklusjumarindkopasfonts"/>
    <w:link w:val="Virsraksts3"/>
    <w:uiPriority w:val="9"/>
    <w:semiHidden/>
    <w:rsid w:val="00C77865"/>
    <w:rPr>
      <w:rFonts w:asciiTheme="majorHAnsi" w:eastAsiaTheme="majorEastAsia" w:hAnsiTheme="majorHAnsi" w:cstheme="majorBidi"/>
      <w:color w:val="1F4D78" w:themeColor="accent1" w:themeShade="7F"/>
      <w:sz w:val="24"/>
      <w:szCs w:val="24"/>
      <w:lang w:val="en-GB" w:eastAsia="en-US"/>
    </w:rPr>
  </w:style>
  <w:style w:type="character" w:customStyle="1" w:styleId="Virsraksts1Rakstz">
    <w:name w:val="Virsraksts 1 Rakstz."/>
    <w:basedOn w:val="Noklusjumarindkopasfonts"/>
    <w:link w:val="Virsraksts1"/>
    <w:uiPriority w:val="99"/>
    <w:rsid w:val="00C77865"/>
    <w:rPr>
      <w:b/>
      <w:bCs/>
      <w:sz w:val="24"/>
      <w:szCs w:val="24"/>
    </w:rPr>
  </w:style>
  <w:style w:type="character" w:customStyle="1" w:styleId="BalontekstsRakstz">
    <w:name w:val="Balonteksts Rakstz."/>
    <w:basedOn w:val="Noklusjumarindkopasfonts"/>
    <w:link w:val="Balonteksts"/>
    <w:uiPriority w:val="99"/>
    <w:semiHidden/>
    <w:rsid w:val="00C77865"/>
    <w:rPr>
      <w:rFonts w:ascii="Tahoma" w:hAnsi="Tahoma" w:cs="Tahoma"/>
      <w:sz w:val="16"/>
      <w:szCs w:val="16"/>
      <w:lang w:eastAsia="en-US"/>
    </w:rPr>
  </w:style>
  <w:style w:type="table" w:customStyle="1" w:styleId="TableGrid7">
    <w:name w:val="Table Grid7"/>
    <w:basedOn w:val="Parastatabula"/>
    <w:uiPriority w:val="59"/>
    <w:rsid w:val="00C7786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C77865"/>
    <w:rPr>
      <w:b/>
      <w:bCs/>
    </w:rPr>
  </w:style>
  <w:style w:type="character" w:customStyle="1" w:styleId="sc-2qclq4-0">
    <w:name w:val="sc-2qclq4-0"/>
    <w:basedOn w:val="Noklusjumarindkopasfonts"/>
    <w:rsid w:val="00C77865"/>
  </w:style>
  <w:style w:type="paragraph" w:customStyle="1" w:styleId="sc-6pf5oy-3">
    <w:name w:val="sc-6pf5oy-3"/>
    <w:basedOn w:val="Parasts"/>
    <w:rsid w:val="00C77865"/>
    <w:pPr>
      <w:spacing w:before="100" w:beforeAutospacing="1" w:after="100" w:afterAutospacing="1"/>
    </w:pPr>
    <w:rPr>
      <w:lang w:eastAsia="lv-LV"/>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Footnote Text Char1"/>
    <w:basedOn w:val="Parasts"/>
    <w:link w:val="VrestekstsRakstz"/>
    <w:uiPriority w:val="99"/>
    <w:unhideWhenUsed/>
    <w:qFormat/>
    <w:rsid w:val="00C01CF2"/>
    <w:rPr>
      <w:rFonts w:eastAsia="Calibri"/>
      <w:sz w:val="20"/>
      <w:szCs w:val="20"/>
      <w:lang w:eastAsia="en-GB"/>
    </w:rPr>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basedOn w:val="Noklusjumarindkopasfonts"/>
    <w:link w:val="Vresteksts"/>
    <w:uiPriority w:val="99"/>
    <w:rsid w:val="00C01CF2"/>
    <w:rPr>
      <w:rFonts w:eastAsia="Calibri"/>
      <w:lang w:eastAsia="en-GB"/>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unhideWhenUsed/>
    <w:qFormat/>
    <w:rsid w:val="00C01CF2"/>
    <w:rPr>
      <w:vertAlign w:val="superscript"/>
    </w:rPr>
  </w:style>
  <w:style w:type="paragraph" w:customStyle="1" w:styleId="CharCharCharChar">
    <w:name w:val="Char Char Char Char"/>
    <w:aliases w:val="Char2"/>
    <w:basedOn w:val="Parasts"/>
    <w:next w:val="Parasts"/>
    <w:link w:val="Vresatsauce"/>
    <w:uiPriority w:val="99"/>
    <w:rsid w:val="00C01CF2"/>
    <w:pPr>
      <w:spacing w:after="160" w:line="240" w:lineRule="exact"/>
      <w:jc w:val="both"/>
      <w:textAlignment w:val="baseline"/>
    </w:pPr>
    <w:rPr>
      <w:sz w:val="20"/>
      <w:szCs w:val="20"/>
      <w:vertAlign w:val="superscript"/>
      <w:lang w:eastAsia="lv-LV"/>
    </w:rPr>
  </w:style>
  <w:style w:type="table" w:customStyle="1" w:styleId="Reatabula1">
    <w:name w:val="Režģa tabula1"/>
    <w:basedOn w:val="Parastatabula"/>
    <w:next w:val="Reatabula"/>
    <w:uiPriority w:val="59"/>
    <w:rsid w:val="005810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7159">
      <w:bodyDiv w:val="1"/>
      <w:marLeft w:val="0"/>
      <w:marRight w:val="0"/>
      <w:marTop w:val="0"/>
      <w:marBottom w:val="0"/>
      <w:divBdr>
        <w:top w:val="none" w:sz="0" w:space="0" w:color="auto"/>
        <w:left w:val="none" w:sz="0" w:space="0" w:color="auto"/>
        <w:bottom w:val="none" w:sz="0" w:space="0" w:color="auto"/>
        <w:right w:val="none" w:sz="0" w:space="0" w:color="auto"/>
      </w:divBdr>
    </w:div>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960066776">
      <w:bodyDiv w:val="1"/>
      <w:marLeft w:val="0"/>
      <w:marRight w:val="0"/>
      <w:marTop w:val="0"/>
      <w:marBottom w:val="0"/>
      <w:divBdr>
        <w:top w:val="none" w:sz="0" w:space="0" w:color="auto"/>
        <w:left w:val="none" w:sz="0" w:space="0" w:color="auto"/>
        <w:bottom w:val="none" w:sz="0" w:space="0" w:color="auto"/>
        <w:right w:val="none" w:sz="0" w:space="0" w:color="auto"/>
      </w:divBdr>
    </w:div>
    <w:div w:id="1606184397">
      <w:bodyDiv w:val="1"/>
      <w:marLeft w:val="0"/>
      <w:marRight w:val="0"/>
      <w:marTop w:val="0"/>
      <w:marBottom w:val="0"/>
      <w:divBdr>
        <w:top w:val="none" w:sz="0" w:space="0" w:color="auto"/>
        <w:left w:val="none" w:sz="0" w:space="0" w:color="auto"/>
        <w:bottom w:val="none" w:sz="0" w:space="0" w:color="auto"/>
        <w:right w:val="none" w:sz="0" w:space="0" w:color="auto"/>
      </w:divBdr>
    </w:div>
    <w:div w:id="1753888935">
      <w:bodyDiv w:val="1"/>
      <w:marLeft w:val="0"/>
      <w:marRight w:val="0"/>
      <w:marTop w:val="0"/>
      <w:marBottom w:val="0"/>
      <w:divBdr>
        <w:top w:val="none" w:sz="0" w:space="0" w:color="auto"/>
        <w:left w:val="none" w:sz="0" w:space="0" w:color="auto"/>
        <w:bottom w:val="none" w:sz="0" w:space="0" w:color="auto"/>
        <w:right w:val="none" w:sz="0" w:space="0" w:color="auto"/>
      </w:divBdr>
    </w:div>
    <w:div w:id="1849756813">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89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Organizer/8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turs.aire@rtu.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2F0D5CB7938104AA5C95A6F35C9148C" ma:contentTypeVersion="13" ma:contentTypeDescription="Izveidot jaunu dokumentu." ma:contentTypeScope="" ma:versionID="75c41d50eed9289929829df632cfdaf0">
  <xsd:schema xmlns:xsd="http://www.w3.org/2001/XMLSchema" xmlns:xs="http://www.w3.org/2001/XMLSchema" xmlns:p="http://schemas.microsoft.com/office/2006/metadata/properties" xmlns:ns2="248197d9-546d-46f3-913e-262794c4d156" xmlns:ns3="32a9d30c-e1db-4dac-a2d2-b1e097fe2027" targetNamespace="http://schemas.microsoft.com/office/2006/metadata/properties" ma:root="true" ma:fieldsID="18b50d57f167d2164e527f09f9e39a5d" ns2:_="" ns3:_="">
    <xsd:import namespace="248197d9-546d-46f3-913e-262794c4d156"/>
    <xsd:import namespace="32a9d30c-e1db-4dac-a2d2-b1e097fe20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8197d9-546d-46f3-913e-262794c4d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a9d30c-e1db-4dac-a2d2-b1e097fe2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4b166a-caef-4ae4-82d9-92cc53f950ea}" ma:internalName="TaxCatchAll" ma:showField="CatchAllData" ma:web="32a9d30c-e1db-4dac-a2d2-b1e097fe2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2a9d30c-e1db-4dac-a2d2-b1e097fe2027" xsi:nil="true"/>
    <lcf76f155ced4ddcb4097134ff3c332f xmlns="248197d9-546d-46f3-913e-262794c4d1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812FA4-4874-44A2-9243-99CFDDA09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8197d9-546d-46f3-913e-262794c4d156"/>
    <ds:schemaRef ds:uri="32a9d30c-e1db-4dac-a2d2-b1e097fe2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B6550F-5B75-4C79-AE9A-4D807E10D0FD}">
  <ds:schemaRefs>
    <ds:schemaRef ds:uri="http://schemas.openxmlformats.org/officeDocument/2006/bibliography"/>
  </ds:schemaRefs>
</ds:datastoreItem>
</file>

<file path=customXml/itemProps3.xml><?xml version="1.0" encoding="utf-8"?>
<ds:datastoreItem xmlns:ds="http://schemas.openxmlformats.org/officeDocument/2006/customXml" ds:itemID="{9CAF8BC6-B858-453A-8536-62A416D7F87E}">
  <ds:schemaRefs>
    <ds:schemaRef ds:uri="http://schemas.microsoft.com/sharepoint/v3/contenttype/forms"/>
  </ds:schemaRefs>
</ds:datastoreItem>
</file>

<file path=customXml/itemProps4.xml><?xml version="1.0" encoding="utf-8"?>
<ds:datastoreItem xmlns:ds="http://schemas.openxmlformats.org/officeDocument/2006/customXml" ds:itemID="{83495694-1CCC-4D83-9493-336920019994}">
  <ds:schemaRefs>
    <ds:schemaRef ds:uri="http://schemas.microsoft.com/office/2006/metadata/properties"/>
    <ds:schemaRef ds:uri="http://schemas.microsoft.com/office/infopath/2007/PartnerControls"/>
    <ds:schemaRef ds:uri="32a9d30c-e1db-4dac-a2d2-b1e097fe2027"/>
    <ds:schemaRef ds:uri="248197d9-546d-46f3-913e-262794c4d156"/>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8</Pages>
  <Words>10205</Words>
  <Characters>5817</Characters>
  <Application>Microsoft Office Word</Application>
  <DocSecurity>0</DocSecurity>
  <Lines>48</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Lauris Bočs</dc:creator>
  <cp:lastModifiedBy>Artūrs Aire</cp:lastModifiedBy>
  <cp:revision>126</cp:revision>
  <dcterms:created xsi:type="dcterms:W3CDTF">2025-12-29T02:19:00Z</dcterms:created>
  <dcterms:modified xsi:type="dcterms:W3CDTF">2026-07-16T10:15:00Z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0x010100E2F0D5CB7938104AA5C95A6F35C9148C</vt:lpwstr>
  </property>
  <property fmtid="{D5CDD505-2E9C-101B-9397-08002B2CF9AE}" pid="272" name="MediaServiceImageTags">
    <vt:lpwstr/>
  </property>
</Properties>
</file>