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55057" w14:textId="77777777" w:rsidR="0040706A" w:rsidRDefault="0040706A" w:rsidP="0040706A">
      <w:pPr>
        <w:widowControl w:val="0"/>
        <w:autoSpaceDE w:val="0"/>
        <w:autoSpaceDN w:val="0"/>
        <w:adjustRightInd w:val="0"/>
        <w:ind w:right="283"/>
        <w:rPr>
          <w:rFonts w:ascii="Arial" w:hAnsi="Arial" w:cs="Arial"/>
          <w:b/>
          <w:bCs/>
          <w:sz w:val="20"/>
          <w:szCs w:val="20"/>
        </w:rPr>
      </w:pPr>
    </w:p>
    <w:p w14:paraId="5287CA88" w14:textId="77777777" w:rsidR="0040706A" w:rsidRPr="00C74DE0" w:rsidRDefault="0040706A" w:rsidP="0040706A">
      <w:pPr>
        <w:widowControl w:val="0"/>
        <w:autoSpaceDE w:val="0"/>
        <w:autoSpaceDN w:val="0"/>
        <w:adjustRightInd w:val="0"/>
        <w:ind w:right="283"/>
        <w:jc w:val="right"/>
        <w:rPr>
          <w:rFonts w:ascii="Arial" w:hAnsi="Arial" w:cs="Arial"/>
          <w:b/>
          <w:bCs/>
          <w:sz w:val="20"/>
          <w:szCs w:val="20"/>
        </w:rPr>
      </w:pPr>
      <w:r w:rsidRPr="00C74DE0">
        <w:rPr>
          <w:rFonts w:ascii="Arial" w:hAnsi="Arial" w:cs="Arial"/>
          <w:b/>
          <w:bCs/>
          <w:sz w:val="20"/>
          <w:szCs w:val="20"/>
        </w:rPr>
        <w:t>APSTIPRINĀTS</w:t>
      </w:r>
    </w:p>
    <w:p w14:paraId="3E71B4B3" w14:textId="77777777"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Liepājas valstspilsētas pašvaldības Iepirkumu komisijas</w:t>
      </w:r>
    </w:p>
    <w:p w14:paraId="2B2E0315" w14:textId="55050555" w:rsidR="0040706A" w:rsidRPr="00C74DE0" w:rsidRDefault="0040706A" w:rsidP="0040706A">
      <w:pPr>
        <w:widowControl w:val="0"/>
        <w:autoSpaceDE w:val="0"/>
        <w:autoSpaceDN w:val="0"/>
        <w:adjustRightInd w:val="0"/>
        <w:ind w:right="283"/>
        <w:jc w:val="right"/>
        <w:rPr>
          <w:rFonts w:ascii="Arial" w:hAnsi="Arial" w:cs="Arial"/>
          <w:bCs/>
          <w:sz w:val="20"/>
          <w:szCs w:val="20"/>
        </w:rPr>
      </w:pPr>
      <w:r w:rsidRPr="00C74DE0">
        <w:rPr>
          <w:rFonts w:ascii="Arial" w:hAnsi="Arial" w:cs="Arial"/>
          <w:bCs/>
          <w:sz w:val="20"/>
          <w:szCs w:val="20"/>
        </w:rPr>
        <w:t xml:space="preserve"> 202</w:t>
      </w:r>
      <w:r w:rsidR="00C1166B">
        <w:rPr>
          <w:rFonts w:ascii="Arial" w:hAnsi="Arial" w:cs="Arial"/>
          <w:bCs/>
          <w:sz w:val="20"/>
          <w:szCs w:val="20"/>
        </w:rPr>
        <w:t>6</w:t>
      </w:r>
      <w:r w:rsidRPr="00C74DE0">
        <w:rPr>
          <w:rFonts w:ascii="Arial" w:hAnsi="Arial" w:cs="Arial"/>
          <w:bCs/>
          <w:sz w:val="20"/>
          <w:szCs w:val="20"/>
        </w:rPr>
        <w:t>.gada</w:t>
      </w:r>
      <w:r w:rsidR="00522FF7">
        <w:rPr>
          <w:rFonts w:ascii="Arial" w:hAnsi="Arial" w:cs="Arial"/>
          <w:bCs/>
          <w:sz w:val="20"/>
          <w:szCs w:val="20"/>
        </w:rPr>
        <w:t xml:space="preserve"> 10</w:t>
      </w:r>
      <w:r w:rsidR="00220C55">
        <w:rPr>
          <w:rFonts w:ascii="Arial" w:hAnsi="Arial" w:cs="Arial"/>
          <w:bCs/>
          <w:sz w:val="20"/>
          <w:szCs w:val="20"/>
        </w:rPr>
        <w:t>.augusta</w:t>
      </w:r>
      <w:r w:rsidRPr="00C74DE0">
        <w:rPr>
          <w:rFonts w:ascii="Arial" w:hAnsi="Arial" w:cs="Arial"/>
          <w:bCs/>
          <w:sz w:val="20"/>
          <w:szCs w:val="20"/>
        </w:rPr>
        <w:t xml:space="preserve"> sēdē, protokols Nr.2</w:t>
      </w:r>
    </w:p>
    <w:p w14:paraId="6879954B" w14:textId="77777777" w:rsidR="0040706A" w:rsidRPr="00C74DE0" w:rsidRDefault="0040706A" w:rsidP="0040706A">
      <w:pPr>
        <w:ind w:right="283"/>
        <w:jc w:val="both"/>
        <w:rPr>
          <w:rFonts w:ascii="Arial" w:hAnsi="Arial" w:cs="Arial"/>
          <w:b/>
          <w:i/>
          <w:iCs/>
          <w:sz w:val="20"/>
          <w:szCs w:val="20"/>
          <w:lang w:eastAsia="en-US"/>
        </w:rPr>
      </w:pPr>
    </w:p>
    <w:p w14:paraId="1B615AA1" w14:textId="3AE7A81D" w:rsidR="0040706A" w:rsidRPr="00C268F9" w:rsidRDefault="0040706A" w:rsidP="00C268F9">
      <w:pPr>
        <w:ind w:right="283"/>
        <w:jc w:val="both"/>
        <w:rPr>
          <w:rFonts w:ascii="Arial" w:hAnsi="Arial" w:cs="Arial"/>
          <w:b/>
          <w:sz w:val="20"/>
          <w:szCs w:val="20"/>
        </w:rPr>
      </w:pPr>
      <w:r w:rsidRPr="00C74DE0">
        <w:rPr>
          <w:rFonts w:ascii="Arial" w:hAnsi="Arial" w:cs="Arial"/>
          <w:b/>
          <w:i/>
          <w:iCs/>
          <w:sz w:val="20"/>
          <w:szCs w:val="20"/>
          <w:lang w:eastAsia="en-US"/>
        </w:rPr>
        <w:t xml:space="preserve">Par atklāta konkursa </w:t>
      </w:r>
      <w:r w:rsidR="002D7AC1">
        <w:rPr>
          <w:rFonts w:ascii="Arial" w:hAnsi="Arial" w:cs="Arial"/>
          <w:b/>
          <w:i/>
          <w:iCs/>
          <w:sz w:val="20"/>
          <w:szCs w:val="20"/>
          <w:lang w:eastAsia="en-US"/>
        </w:rPr>
        <w:t>“</w:t>
      </w:r>
      <w:r w:rsidR="00522FF7" w:rsidRPr="00522FF7">
        <w:rPr>
          <w:rFonts w:ascii="Arial" w:hAnsi="Arial" w:cs="Arial"/>
          <w:b/>
          <w:i/>
          <w:iCs/>
          <w:sz w:val="20"/>
          <w:szCs w:val="20"/>
          <w:lang w:eastAsia="ar-SA"/>
        </w:rPr>
        <w:t>Būvniecības ieceres dokumentācijas izstrāde un autoruzraudzība objektam “Zaļās birzs bibliotēkas” piekļūstamības nodrošināšana un attīstība”</w:t>
      </w:r>
      <w:r w:rsidR="002D7AC1">
        <w:rPr>
          <w:rFonts w:ascii="Arial" w:hAnsi="Arial" w:cs="Arial"/>
          <w:b/>
          <w:bCs/>
          <w:i/>
          <w:iCs/>
          <w:sz w:val="20"/>
          <w:szCs w:val="20"/>
          <w:lang w:eastAsia="en-US"/>
        </w:rPr>
        <w:t>”</w:t>
      </w:r>
      <w:r w:rsidRPr="00C74DE0">
        <w:rPr>
          <w:rFonts w:ascii="Arial" w:hAnsi="Arial" w:cs="Arial"/>
          <w:b/>
          <w:bCs/>
          <w:i/>
          <w:iCs/>
          <w:sz w:val="20"/>
          <w:szCs w:val="20"/>
          <w:lang w:eastAsia="en-US"/>
        </w:rPr>
        <w:t xml:space="preserve"> (LVP 202</w:t>
      </w:r>
      <w:r w:rsidR="00C1166B">
        <w:rPr>
          <w:rFonts w:ascii="Arial" w:hAnsi="Arial" w:cs="Arial"/>
          <w:b/>
          <w:bCs/>
          <w:i/>
          <w:iCs/>
          <w:sz w:val="20"/>
          <w:szCs w:val="20"/>
          <w:lang w:eastAsia="en-US"/>
        </w:rPr>
        <w:t>6/</w:t>
      </w:r>
      <w:r w:rsidR="00522FF7">
        <w:rPr>
          <w:rFonts w:ascii="Arial" w:hAnsi="Arial" w:cs="Arial"/>
          <w:b/>
          <w:bCs/>
          <w:i/>
          <w:iCs/>
          <w:sz w:val="20"/>
          <w:szCs w:val="20"/>
          <w:lang w:eastAsia="en-US"/>
        </w:rPr>
        <w:t>107</w:t>
      </w:r>
      <w:r w:rsidRPr="00C74DE0">
        <w:rPr>
          <w:rFonts w:ascii="Arial" w:hAnsi="Arial" w:cs="Arial"/>
          <w:b/>
          <w:i/>
          <w:iCs/>
          <w:sz w:val="20"/>
          <w:szCs w:val="20"/>
          <w:lang w:eastAsia="en-US"/>
        </w:rPr>
        <w:t xml:space="preserve">) nolikuma </w:t>
      </w:r>
      <w:r w:rsidR="00BC6A43" w:rsidRPr="00744755">
        <w:rPr>
          <w:rFonts w:ascii="Arial" w:hAnsi="Arial" w:cs="Arial"/>
          <w:b/>
          <w:i/>
          <w:iCs/>
          <w:sz w:val="20"/>
          <w:szCs w:val="20"/>
          <w:lang w:eastAsia="en-US"/>
        </w:rPr>
        <w:t>skaidrojumiem</w:t>
      </w:r>
      <w:r w:rsidR="00AD6329" w:rsidRPr="00744755">
        <w:rPr>
          <w:rFonts w:ascii="Arial" w:hAnsi="Arial" w:cs="Arial"/>
          <w:b/>
          <w:i/>
          <w:iCs/>
          <w:sz w:val="20"/>
          <w:szCs w:val="20"/>
          <w:lang w:eastAsia="en-US"/>
        </w:rPr>
        <w:t>.</w:t>
      </w:r>
    </w:p>
    <w:p w14:paraId="00DE9A0D" w14:textId="77777777" w:rsidR="0040706A" w:rsidRPr="00C74DE0" w:rsidRDefault="0040706A" w:rsidP="0040706A">
      <w:pPr>
        <w:ind w:right="283"/>
        <w:rPr>
          <w:rFonts w:ascii="Arial" w:eastAsia="Calibri" w:hAnsi="Arial" w:cs="Arial"/>
          <w:b/>
          <w:i/>
          <w:iCs/>
          <w:sz w:val="20"/>
          <w:szCs w:val="20"/>
          <w:lang w:eastAsia="en-U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5"/>
        <w:gridCol w:w="7796"/>
      </w:tblGrid>
      <w:tr w:rsidR="0040706A" w:rsidRPr="00C74DE0" w14:paraId="0572F183" w14:textId="77777777" w:rsidTr="00D8716C">
        <w:tc>
          <w:tcPr>
            <w:tcW w:w="9351" w:type="dxa"/>
            <w:gridSpan w:val="2"/>
            <w:tcBorders>
              <w:top w:val="single" w:sz="4" w:space="0" w:color="auto"/>
              <w:left w:val="single" w:sz="4" w:space="0" w:color="auto"/>
              <w:bottom w:val="single" w:sz="4" w:space="0" w:color="auto"/>
              <w:right w:val="single" w:sz="4" w:space="0" w:color="auto"/>
            </w:tcBorders>
            <w:shd w:val="clear" w:color="auto" w:fill="CCFFCC"/>
          </w:tcPr>
          <w:p w14:paraId="76C883BD" w14:textId="77777777" w:rsidR="0040706A" w:rsidRPr="00754682" w:rsidRDefault="0040706A" w:rsidP="00D8716C">
            <w:pPr>
              <w:tabs>
                <w:tab w:val="left" w:pos="2552"/>
              </w:tabs>
              <w:suppressAutoHyphens/>
              <w:autoSpaceDE w:val="0"/>
              <w:jc w:val="both"/>
              <w:rPr>
                <w:rFonts w:ascii="Arial" w:hAnsi="Arial" w:cs="Arial"/>
                <w:b/>
                <w:bCs/>
                <w:strike/>
                <w:sz w:val="12"/>
                <w:szCs w:val="12"/>
                <w:lang w:eastAsia="ar-SA"/>
              </w:rPr>
            </w:pPr>
          </w:p>
        </w:tc>
      </w:tr>
      <w:tr w:rsidR="00092890" w:rsidRPr="00C74DE0" w14:paraId="54A78630" w14:textId="77777777" w:rsidTr="00754682">
        <w:trPr>
          <w:trHeight w:val="370"/>
        </w:trPr>
        <w:tc>
          <w:tcPr>
            <w:tcW w:w="1555" w:type="dxa"/>
            <w:tcBorders>
              <w:top w:val="single" w:sz="4" w:space="0" w:color="auto"/>
            </w:tcBorders>
          </w:tcPr>
          <w:p w14:paraId="25A7D362" w14:textId="7D7064CF" w:rsidR="00092890" w:rsidRPr="00C74DE0" w:rsidRDefault="00092890" w:rsidP="00D8716C">
            <w:pPr>
              <w:spacing w:before="40" w:after="80"/>
              <w:rPr>
                <w:rFonts w:ascii="Arial" w:hAnsi="Arial" w:cs="Arial"/>
                <w:b/>
                <w:bCs/>
                <w:sz w:val="20"/>
                <w:szCs w:val="20"/>
                <w:lang w:eastAsia="en-US"/>
              </w:rPr>
            </w:pPr>
            <w:r w:rsidRPr="00C74DE0">
              <w:rPr>
                <w:rFonts w:ascii="Arial" w:hAnsi="Arial" w:cs="Arial"/>
                <w:b/>
                <w:bCs/>
                <w:sz w:val="20"/>
                <w:szCs w:val="20"/>
                <w:lang w:eastAsia="en-US"/>
              </w:rPr>
              <w:t>Jautājum</w:t>
            </w:r>
            <w:r>
              <w:rPr>
                <w:rFonts w:ascii="Arial" w:hAnsi="Arial" w:cs="Arial"/>
                <w:b/>
                <w:bCs/>
                <w:sz w:val="20"/>
                <w:szCs w:val="20"/>
                <w:lang w:eastAsia="en-US"/>
              </w:rPr>
              <w:t>s</w:t>
            </w:r>
          </w:p>
        </w:tc>
        <w:tc>
          <w:tcPr>
            <w:tcW w:w="7796" w:type="dxa"/>
            <w:tcBorders>
              <w:top w:val="single" w:sz="4" w:space="0" w:color="auto"/>
              <w:left w:val="single" w:sz="4" w:space="0" w:color="auto"/>
              <w:right w:val="single" w:sz="4" w:space="0" w:color="auto"/>
            </w:tcBorders>
            <w:shd w:val="clear" w:color="000000" w:fill="FFFFFF"/>
          </w:tcPr>
          <w:p w14:paraId="613001E1" w14:textId="77777777" w:rsidR="00522FF7" w:rsidRPr="00522FF7" w:rsidRDefault="00522FF7" w:rsidP="00522FF7">
            <w:pPr>
              <w:spacing w:before="40" w:after="40"/>
              <w:jc w:val="both"/>
              <w:rPr>
                <w:rFonts w:ascii="Arial" w:hAnsi="Arial" w:cs="Arial"/>
                <w:sz w:val="20"/>
                <w:szCs w:val="20"/>
              </w:rPr>
            </w:pPr>
            <w:r w:rsidRPr="00522FF7">
              <w:rPr>
                <w:rFonts w:ascii="Arial" w:hAnsi="Arial" w:cs="Arial"/>
                <w:sz w:val="20"/>
                <w:szCs w:val="20"/>
              </w:rPr>
              <w:t>Lūdzam Iepirkuma komisiju precizēt konkursa nolikuma 2.11.9. punktā noteikto prasību par vides un informācijas piekļūstamības ekspertu, kuram jābūt iekļautam Labklājības ministrijas uzturētajā vides un informācijas piekļūstamības ekspertu sarakstā.</w:t>
            </w:r>
          </w:p>
          <w:p w14:paraId="09C503EF" w14:textId="77777777" w:rsidR="00522FF7" w:rsidRPr="00522FF7" w:rsidRDefault="00522FF7" w:rsidP="00522FF7">
            <w:pPr>
              <w:spacing w:before="40" w:after="40"/>
              <w:jc w:val="both"/>
              <w:rPr>
                <w:rFonts w:ascii="Arial" w:hAnsi="Arial" w:cs="Arial"/>
                <w:sz w:val="20"/>
                <w:szCs w:val="20"/>
              </w:rPr>
            </w:pPr>
            <w:r w:rsidRPr="00522FF7">
              <w:rPr>
                <w:rFonts w:ascii="Arial" w:hAnsi="Arial" w:cs="Arial"/>
                <w:sz w:val="20"/>
                <w:szCs w:val="20"/>
              </w:rPr>
              <w:t>Vienlaikus lūdzam izskatīt iespēju veikt grozījumus konkursa nolikumā, paredzot, ka minētās funkcijas var veikt arī sertificēts arhitekts, kuram ir atbilstoša profesionālā pieredze vides pieejamības risinājumu izstrādē.</w:t>
            </w:r>
          </w:p>
          <w:p w14:paraId="6634B094" w14:textId="77777777" w:rsidR="00522FF7" w:rsidRPr="00522FF7" w:rsidRDefault="00522FF7" w:rsidP="00522FF7">
            <w:pPr>
              <w:spacing w:before="40" w:after="40"/>
              <w:jc w:val="both"/>
              <w:rPr>
                <w:rFonts w:ascii="Arial" w:hAnsi="Arial" w:cs="Arial"/>
                <w:sz w:val="20"/>
                <w:szCs w:val="20"/>
              </w:rPr>
            </w:pPr>
            <w:r w:rsidRPr="00522FF7">
              <w:rPr>
                <w:rFonts w:ascii="Arial" w:hAnsi="Arial" w:cs="Arial"/>
                <w:sz w:val="20"/>
                <w:szCs w:val="20"/>
              </w:rPr>
              <w:t>Vēršam uzmanību, ka arhitekta profesionālā darbība ietver universālā dizaina, vides pieejamības un piekļūstamības principu piemērošanu, kā arī attiecīgo normatīvo aktu prasību ievērošanu. Turklāt vides pieejamības risinājumi ir neatņemama arhitektūras daļas sastāvdaļa, un praksē to izstrāde visbiežāk tiek nodrošināta tieši arhitekta kompetences ietvaros.</w:t>
            </w:r>
          </w:p>
          <w:p w14:paraId="0E6705EB" w14:textId="77777777" w:rsidR="00522FF7" w:rsidRPr="00522FF7" w:rsidRDefault="00522FF7" w:rsidP="00522FF7">
            <w:pPr>
              <w:spacing w:before="40" w:after="40"/>
              <w:jc w:val="both"/>
              <w:rPr>
                <w:rFonts w:ascii="Arial" w:hAnsi="Arial" w:cs="Arial"/>
                <w:sz w:val="20"/>
                <w:szCs w:val="20"/>
              </w:rPr>
            </w:pPr>
            <w:r w:rsidRPr="00522FF7">
              <w:rPr>
                <w:rFonts w:ascii="Arial" w:hAnsi="Arial" w:cs="Arial"/>
                <w:sz w:val="20"/>
                <w:szCs w:val="20"/>
              </w:rPr>
              <w:t>Tāpat norādām, ka normatīvie akti neparedz obligātu prasību būvniecības ieceres dokumentācijas izstrādes procesā piesaistīt atsevišķu vides un informācijas piekļūstamības ekspertu visos gadījumos, savukārt prasība piesaistīt konkrētā sarakstā iekļautu speciālistu var nepamatoti ierobežot konkurenci un radīt pretendentiem papildu administratīvo un finansiālo slogu.</w:t>
            </w:r>
          </w:p>
          <w:p w14:paraId="215ACE48" w14:textId="77777777" w:rsidR="00522FF7" w:rsidRPr="00522FF7" w:rsidRDefault="00522FF7" w:rsidP="00522FF7">
            <w:pPr>
              <w:spacing w:before="40" w:after="40"/>
              <w:jc w:val="both"/>
              <w:rPr>
                <w:rFonts w:ascii="Arial" w:hAnsi="Arial" w:cs="Arial"/>
                <w:sz w:val="20"/>
                <w:szCs w:val="20"/>
              </w:rPr>
            </w:pPr>
            <w:r w:rsidRPr="00522FF7">
              <w:rPr>
                <w:rFonts w:ascii="Arial" w:hAnsi="Arial" w:cs="Arial"/>
                <w:sz w:val="20"/>
                <w:szCs w:val="20"/>
              </w:rPr>
              <w:t xml:space="preserve">Ņemot vērā minēto, lūdzam Iepirkuma komisiju precizēt prasības mērķi un pamatojumu, skaidrot, vai minētās funkcijas var veikt sertificēts arhitekts. Attiecīgi nepieciešamības gadījumā veikt atbilstošus grozījumus iepirkuma dokumentācijā. </w:t>
            </w:r>
          </w:p>
          <w:p w14:paraId="6A5186A6" w14:textId="33A865B1" w:rsidR="00092890" w:rsidRPr="00BC6A43" w:rsidRDefault="00522FF7" w:rsidP="00522FF7">
            <w:pPr>
              <w:spacing w:before="40" w:after="40"/>
              <w:jc w:val="both"/>
              <w:rPr>
                <w:rFonts w:ascii="Arial" w:hAnsi="Arial" w:cs="Arial"/>
                <w:sz w:val="20"/>
                <w:szCs w:val="20"/>
              </w:rPr>
            </w:pPr>
            <w:r w:rsidRPr="00522FF7">
              <w:rPr>
                <w:rFonts w:ascii="Arial" w:hAnsi="Arial" w:cs="Arial"/>
                <w:sz w:val="20"/>
                <w:szCs w:val="20"/>
              </w:rPr>
              <w:t>Papildus vēršam uzmanību, ka iepirkuma priekšmetā jau ir paredzēta būvprojekta vadītāja (sertificēta arhitekta) un ainavu arhitekta piesaiste, tādēļ atsevišķa vides piekļūstamības eksperta obligāta iesaiste var radīt nesamērīgu administratīvo slogu un palielināt projekta izmaksas, nesniedzot samērīgu pievienoto vērtību.</w:t>
            </w:r>
          </w:p>
        </w:tc>
      </w:tr>
      <w:tr w:rsidR="00BC6A43" w:rsidRPr="00C74DE0" w14:paraId="01147A8C" w14:textId="77777777" w:rsidTr="00754682">
        <w:trPr>
          <w:trHeight w:val="275"/>
        </w:trPr>
        <w:tc>
          <w:tcPr>
            <w:tcW w:w="1555" w:type="dxa"/>
            <w:tcBorders>
              <w:top w:val="single" w:sz="4" w:space="0" w:color="auto"/>
            </w:tcBorders>
          </w:tcPr>
          <w:p w14:paraId="361FDB4E" w14:textId="547065F2" w:rsidR="00BC6A43" w:rsidRPr="00C74DE0" w:rsidRDefault="00BC6A43" w:rsidP="00D8716C">
            <w:pPr>
              <w:spacing w:before="40" w:after="80"/>
              <w:rPr>
                <w:rFonts w:ascii="Arial" w:hAnsi="Arial" w:cs="Arial"/>
                <w:b/>
                <w:bCs/>
                <w:sz w:val="20"/>
                <w:szCs w:val="20"/>
                <w:lang w:eastAsia="en-US"/>
              </w:rPr>
            </w:pPr>
            <w:r>
              <w:rPr>
                <w:rFonts w:ascii="Arial" w:hAnsi="Arial" w:cs="Arial"/>
                <w:b/>
                <w:bCs/>
                <w:sz w:val="20"/>
                <w:szCs w:val="20"/>
                <w:lang w:eastAsia="en-US"/>
              </w:rPr>
              <w:t>Skaidrojums</w:t>
            </w:r>
          </w:p>
        </w:tc>
        <w:tc>
          <w:tcPr>
            <w:tcW w:w="7796" w:type="dxa"/>
            <w:tcBorders>
              <w:top w:val="single" w:sz="4" w:space="0" w:color="auto"/>
              <w:left w:val="single" w:sz="4" w:space="0" w:color="auto"/>
              <w:right w:val="single" w:sz="4" w:space="0" w:color="auto"/>
            </w:tcBorders>
            <w:shd w:val="clear" w:color="000000" w:fill="FFFFFF"/>
          </w:tcPr>
          <w:p w14:paraId="1494D8B7" w14:textId="1BBE4622" w:rsidR="00522FF7" w:rsidRPr="00522FF7" w:rsidRDefault="00BE2E03" w:rsidP="00522FF7">
            <w:pPr>
              <w:spacing w:before="40" w:after="40"/>
              <w:jc w:val="both"/>
              <w:rPr>
                <w:rFonts w:ascii="Arial" w:hAnsi="Arial" w:cs="Arial"/>
                <w:sz w:val="20"/>
                <w:szCs w:val="20"/>
              </w:rPr>
            </w:pPr>
            <w:r>
              <w:rPr>
                <w:rFonts w:ascii="Arial" w:hAnsi="Arial" w:cs="Arial"/>
                <w:sz w:val="20"/>
                <w:szCs w:val="20"/>
              </w:rPr>
              <w:t>N</w:t>
            </w:r>
            <w:r w:rsidR="00522FF7" w:rsidRPr="00522FF7">
              <w:rPr>
                <w:rFonts w:ascii="Arial" w:hAnsi="Arial" w:cs="Arial"/>
                <w:sz w:val="20"/>
                <w:szCs w:val="20"/>
              </w:rPr>
              <w:t>olikuma prasība tiek saglabāta: “Pretendents līguma izpildē nodrošina speciālistu – vides un informācijas piekļūstamības ekspertu, kurš norādīts Labklājības ministrijas mājaslapā publicētajā vides un informācijas piekļūstamības ekspertu sarakstā.”</w:t>
            </w:r>
          </w:p>
          <w:p w14:paraId="25D63416" w14:textId="4FB307E2" w:rsidR="00522FF7" w:rsidRPr="00522FF7" w:rsidRDefault="00522FF7" w:rsidP="00522FF7">
            <w:pPr>
              <w:spacing w:before="40" w:after="40"/>
              <w:jc w:val="both"/>
              <w:rPr>
                <w:rFonts w:ascii="Arial" w:hAnsi="Arial" w:cs="Arial"/>
                <w:sz w:val="20"/>
                <w:szCs w:val="20"/>
              </w:rPr>
            </w:pPr>
            <w:r w:rsidRPr="00522FF7">
              <w:rPr>
                <w:rFonts w:ascii="Arial" w:hAnsi="Arial" w:cs="Arial"/>
                <w:sz w:val="20"/>
                <w:szCs w:val="20"/>
              </w:rPr>
              <w:t>Prasība noteikta, ievērojot Labklājības ministrijas labo praksi infrastruktūras projektu īstenošanā, kā arī projektēšanas uzdevuma 13.4. punktu, kas paredz projektēšanas gaitā konsultēties un saskaņot vides pieejamības risinājumus ar vides pieejamības ekspertu. Vides un informācijas piekļūstamības eksperta iesaiste ir paredzēta kā papildu specializēta kvalitātes kontroles un risku vadības kompetence, lai jau projektēšanas gaitā tiktu vispusīgi izvērtēta izstrādāto risinājumu faktiskā lietojamība personām ar dažādiem funkcionāliem traucējumiem. Prasības mērķis nav apšaubīt sertificēta arhitekta profesionālo kompetenci vai arhitekta pienākumu projektēšanas procesā ievērot būvniecību regulējošo normatīvo aktu prasības.  Labklājības ministrijas ekspertu saraksts sniedz pasūtītājam objektīvu pamatu pārliecināties par piesaistītā vides pieejamības speciālista kompetenci attiecīgajā jomā.</w:t>
            </w:r>
          </w:p>
          <w:p w14:paraId="77FBE600" w14:textId="6D9554B9" w:rsidR="00522FF7" w:rsidRPr="00522FF7" w:rsidRDefault="00522FF7" w:rsidP="00522FF7">
            <w:pPr>
              <w:spacing w:before="40" w:after="40"/>
              <w:jc w:val="both"/>
              <w:rPr>
                <w:rFonts w:ascii="Arial" w:hAnsi="Arial" w:cs="Arial"/>
                <w:sz w:val="20"/>
                <w:szCs w:val="20"/>
              </w:rPr>
            </w:pPr>
            <w:r w:rsidRPr="00522FF7">
              <w:rPr>
                <w:rFonts w:ascii="Arial" w:hAnsi="Arial" w:cs="Arial"/>
                <w:sz w:val="20"/>
                <w:szCs w:val="20"/>
              </w:rPr>
              <w:t>Attiecībā uz norādi par iespējamu administratīvo un finansiālo slogu paskaidro</w:t>
            </w:r>
            <w:r w:rsidR="00BE2E03">
              <w:rPr>
                <w:rFonts w:ascii="Arial" w:hAnsi="Arial" w:cs="Arial"/>
                <w:sz w:val="20"/>
                <w:szCs w:val="20"/>
              </w:rPr>
              <w:t>jam</w:t>
            </w:r>
            <w:r w:rsidRPr="00522FF7">
              <w:rPr>
                <w:rFonts w:ascii="Arial" w:hAnsi="Arial" w:cs="Arial"/>
                <w:sz w:val="20"/>
                <w:szCs w:val="20"/>
              </w:rPr>
              <w:t xml:space="preserve">, ka nepieciešamība projektēšanas gaitā nodrošināt konsultācijas un vides pieejamības risinājumu saskaņošanu ar ekspertu pastāv neatkarīgi no tā, vai eksperta pakalpojums </w:t>
            </w:r>
            <w:r w:rsidRPr="00522FF7">
              <w:rPr>
                <w:rFonts w:ascii="Arial" w:hAnsi="Arial" w:cs="Arial"/>
                <w:sz w:val="20"/>
                <w:szCs w:val="20"/>
              </w:rPr>
              <w:lastRenderedPageBreak/>
              <w:t>tiek nodrošināts šā iepirkuma līguma ietvaros vai pasūtītājs organizē tā atsevišķu piesaisti. Eksperta iesaistes paredzēšana projektēšanas līgumā ļauj savlaicīgi koordinēt projektētāja un eksperta darbu, skaidri noteikt atbildību par rezultātu un samazināt risku, ka eksperts tiek piesaistīts novēloti, kad risinājumu precizēšana vai pārstrādāšana jau rada papildu izmaksas.</w:t>
            </w:r>
          </w:p>
          <w:p w14:paraId="718C7473" w14:textId="14E03D43" w:rsidR="00522FF7" w:rsidRDefault="00522FF7" w:rsidP="00522FF7">
            <w:pPr>
              <w:spacing w:before="40" w:after="40"/>
              <w:jc w:val="both"/>
              <w:rPr>
                <w:rFonts w:ascii="Arial" w:hAnsi="Arial" w:cs="Arial"/>
                <w:sz w:val="20"/>
                <w:szCs w:val="20"/>
              </w:rPr>
            </w:pPr>
            <w:r w:rsidRPr="00522FF7">
              <w:rPr>
                <w:rFonts w:ascii="Arial" w:hAnsi="Arial" w:cs="Arial"/>
                <w:sz w:val="20"/>
                <w:szCs w:val="20"/>
              </w:rPr>
              <w:t>Tādējādi prasība ir saistīta ar iepirkuma priekšmetu, pamatota ar projekta specifiku un sasniedzamo rezultātu, kā arī ir samērīga ar pasūtītāja identificētajiem kvalitātes, piekļūstamības un projekta īstenošanas riskiem. Prasība vienādi attiecas uz visiem pretendentiem, un tās mērķis ir nodrošināt ne vien formālu normatīvo aktu prasību ievērošanu, bet arī praktiski funkcionālu, iekļaujošu un visiem bibliotēkas lietotājiem piekļūstamu risinājumu izstrādi. Tādēļ atsauce uz nesamērīgu administratīvo vai finansiālo slogu nav uzskatāma par pamatu prasības atcelšanai.</w:t>
            </w:r>
          </w:p>
          <w:p w14:paraId="7F2D1F3E" w14:textId="4EDF0403" w:rsidR="00BC6A43" w:rsidRPr="00AD6329" w:rsidRDefault="00522FF7" w:rsidP="00522FF7">
            <w:pPr>
              <w:spacing w:before="40" w:after="40"/>
              <w:jc w:val="both"/>
              <w:rPr>
                <w:rFonts w:ascii="Arial" w:hAnsi="Arial" w:cs="Arial"/>
                <w:sz w:val="20"/>
                <w:szCs w:val="20"/>
              </w:rPr>
            </w:pPr>
            <w:r>
              <w:rPr>
                <w:rFonts w:ascii="Arial" w:hAnsi="Arial" w:cs="Arial"/>
                <w:sz w:val="20"/>
                <w:szCs w:val="20"/>
              </w:rPr>
              <w:t>Ņemot vērā minēto,</w:t>
            </w:r>
            <w:r w:rsidRPr="00522FF7">
              <w:rPr>
                <w:rFonts w:ascii="Arial" w:hAnsi="Arial" w:cs="Arial"/>
                <w:sz w:val="20"/>
                <w:szCs w:val="20"/>
              </w:rPr>
              <w:t xml:space="preserve"> grozījumi iepirkuma dokumentācijā netiks veikti.</w:t>
            </w:r>
          </w:p>
        </w:tc>
      </w:tr>
      <w:tr w:rsidR="00810B5C" w:rsidRPr="00C74DE0" w14:paraId="1B7D79EF" w14:textId="77777777" w:rsidTr="00754682">
        <w:trPr>
          <w:trHeight w:val="47"/>
        </w:trPr>
        <w:tc>
          <w:tcPr>
            <w:tcW w:w="9351" w:type="dxa"/>
            <w:gridSpan w:val="2"/>
            <w:tcBorders>
              <w:top w:val="single" w:sz="4" w:space="0" w:color="auto"/>
              <w:left w:val="single" w:sz="4" w:space="0" w:color="auto"/>
              <w:bottom w:val="single" w:sz="4" w:space="0" w:color="auto"/>
              <w:right w:val="single" w:sz="4" w:space="0" w:color="auto"/>
            </w:tcBorders>
            <w:shd w:val="clear" w:color="auto" w:fill="CCFFCC"/>
          </w:tcPr>
          <w:p w14:paraId="045A6912" w14:textId="77777777" w:rsidR="00810B5C" w:rsidRPr="00754682" w:rsidRDefault="00810B5C" w:rsidP="00810B5C">
            <w:pPr>
              <w:rPr>
                <w:rFonts w:ascii="Arial" w:hAnsi="Arial" w:cs="Arial"/>
                <w:sz w:val="12"/>
                <w:szCs w:val="12"/>
              </w:rPr>
            </w:pPr>
          </w:p>
        </w:tc>
      </w:tr>
    </w:tbl>
    <w:p w14:paraId="14829488" w14:textId="77777777" w:rsidR="0040706A" w:rsidRDefault="0040706A" w:rsidP="00BC6A43">
      <w:pPr>
        <w:widowControl w:val="0"/>
        <w:autoSpaceDE w:val="0"/>
        <w:autoSpaceDN w:val="0"/>
        <w:adjustRightInd w:val="0"/>
        <w:rPr>
          <w:rFonts w:ascii="Arial" w:hAnsi="Arial" w:cs="Arial"/>
          <w:b/>
          <w:bCs/>
          <w:sz w:val="20"/>
          <w:szCs w:val="20"/>
        </w:rPr>
      </w:pPr>
    </w:p>
    <w:sectPr w:rsidR="0040706A" w:rsidSect="00E058B0">
      <w:headerReference w:type="default" r:id="rId8"/>
      <w:footerReference w:type="default" r:id="rId9"/>
      <w:headerReference w:type="first" r:id="rId10"/>
      <w:pgSz w:w="11906" w:h="16838"/>
      <w:pgMar w:top="568" w:right="1133" w:bottom="851" w:left="1134"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2C78F" w14:textId="77777777" w:rsidR="00400A90" w:rsidRDefault="00400A90" w:rsidP="009258C8">
      <w:r>
        <w:separator/>
      </w:r>
    </w:p>
  </w:endnote>
  <w:endnote w:type="continuationSeparator" w:id="0">
    <w:p w14:paraId="134C86C0" w14:textId="77777777" w:rsidR="00400A90" w:rsidRDefault="00400A90" w:rsidP="00925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715269"/>
      <w:docPartObj>
        <w:docPartGallery w:val="Page Numbers (Bottom of Page)"/>
        <w:docPartUnique/>
      </w:docPartObj>
    </w:sdtPr>
    <w:sdtEndPr/>
    <w:sdtContent>
      <w:p w14:paraId="7AAD817D" w14:textId="554C0C20" w:rsidR="001751CA" w:rsidRDefault="001751CA">
        <w:pPr>
          <w:pStyle w:val="Kjene"/>
          <w:jc w:val="right"/>
        </w:pPr>
        <w:r>
          <w:fldChar w:fldCharType="begin"/>
        </w:r>
        <w:r>
          <w:instrText>PAGE   \* MERGEFORMAT</w:instrText>
        </w:r>
        <w:r>
          <w:fldChar w:fldCharType="separate"/>
        </w:r>
        <w:r>
          <w:t>2</w:t>
        </w:r>
        <w:r>
          <w:fldChar w:fldCharType="end"/>
        </w:r>
      </w:p>
    </w:sdtContent>
  </w:sdt>
  <w:p w14:paraId="2F2E31DE" w14:textId="6EB4227E" w:rsidR="001751CA" w:rsidRPr="00765476" w:rsidRDefault="001751CA" w:rsidP="006E5122">
    <w:pPr>
      <w:pStyle w:val="Kjene"/>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835D5" w14:textId="77777777" w:rsidR="00400A90" w:rsidRDefault="00400A90" w:rsidP="009258C8">
      <w:r>
        <w:separator/>
      </w:r>
    </w:p>
  </w:footnote>
  <w:footnote w:type="continuationSeparator" w:id="0">
    <w:p w14:paraId="30147186" w14:textId="77777777" w:rsidR="00400A90" w:rsidRDefault="00400A90" w:rsidP="009258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B0489" w14:textId="77777777" w:rsidR="001751CA" w:rsidRDefault="001751CA" w:rsidP="00965736">
    <w:pPr>
      <w:pStyle w:val="Galve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57CC" w14:textId="065F8032" w:rsidR="001751CA" w:rsidRPr="00AE2B38" w:rsidRDefault="001751CA" w:rsidP="00EB209C">
    <w:pPr>
      <w:pStyle w:val="Galvene"/>
      <w:tabs>
        <w:tab w:val="left" w:pos="3828"/>
      </w:tabs>
      <w:jc w:val="center"/>
      <w:rPr>
        <w:rFonts w:ascii="Arial" w:hAnsi="Arial" w:cs="Arial"/>
      </w:rPr>
    </w:pPr>
    <w:r>
      <w:rPr>
        <w:noProof/>
        <w:lang w:eastAsia="lv-LV"/>
      </w:rPr>
      <w:drawing>
        <wp:inline distT="0" distB="0" distL="0" distR="0" wp14:anchorId="18C5C533" wp14:editId="762AF07E">
          <wp:extent cx="666000" cy="754010"/>
          <wp:effectExtent l="0" t="0" r="1270" b="8255"/>
          <wp:docPr id="2093567178" name="Attēls 2093567178" descr="C:\Users\D.Kede\Desktop\gerbonis_melnbal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Kede\Desktop\gerbonis_melnbalt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000" cy="754010"/>
                  </a:xfrm>
                  <a:prstGeom prst="rect">
                    <a:avLst/>
                  </a:prstGeom>
                  <a:noFill/>
                  <a:ln>
                    <a:noFill/>
                  </a:ln>
                </pic:spPr>
              </pic:pic>
            </a:graphicData>
          </a:graphic>
        </wp:inline>
      </w:drawing>
    </w:r>
  </w:p>
  <w:p w14:paraId="3606EBFA" w14:textId="77777777" w:rsidR="001751CA" w:rsidRPr="00AE2B38" w:rsidRDefault="001751CA" w:rsidP="00EB209C">
    <w:pPr>
      <w:pStyle w:val="Galvene"/>
      <w:jc w:val="center"/>
      <w:rPr>
        <w:rFonts w:ascii="Arial" w:hAnsi="Arial" w:cs="Arial"/>
        <w:sz w:val="10"/>
      </w:rPr>
    </w:pPr>
  </w:p>
  <w:p w14:paraId="05C50C56" w14:textId="77777777" w:rsidR="00D71416" w:rsidRDefault="001751CA" w:rsidP="00B4657F">
    <w:pPr>
      <w:pStyle w:val="Galvene"/>
      <w:spacing w:before="120"/>
      <w:jc w:val="center"/>
      <w:rPr>
        <w:rFonts w:ascii="Arial" w:hAnsi="Arial" w:cs="Arial"/>
        <w:b/>
      </w:rPr>
    </w:pPr>
    <w:r w:rsidRPr="00607627">
      <w:rPr>
        <w:rFonts w:ascii="Arial" w:hAnsi="Arial" w:cs="Arial"/>
        <w:b/>
      </w:rPr>
      <w:t>L</w:t>
    </w:r>
    <w:r>
      <w:rPr>
        <w:rFonts w:ascii="Arial" w:hAnsi="Arial" w:cs="Arial"/>
        <w:b/>
      </w:rPr>
      <w:t xml:space="preserve">iepājas </w:t>
    </w:r>
    <w:r w:rsidR="00D71416">
      <w:rPr>
        <w:rFonts w:ascii="Arial" w:hAnsi="Arial" w:cs="Arial"/>
        <w:b/>
      </w:rPr>
      <w:t>valsts</w:t>
    </w:r>
    <w:r>
      <w:rPr>
        <w:rFonts w:ascii="Arial" w:hAnsi="Arial" w:cs="Arial"/>
        <w:b/>
      </w:rPr>
      <w:t>pilsētas</w:t>
    </w:r>
    <w:r w:rsidR="00D71416">
      <w:rPr>
        <w:rFonts w:ascii="Arial" w:hAnsi="Arial" w:cs="Arial"/>
        <w:b/>
      </w:rPr>
      <w:t xml:space="preserve"> pašvaldība</w:t>
    </w:r>
    <w:r>
      <w:rPr>
        <w:rFonts w:ascii="Arial" w:hAnsi="Arial" w:cs="Arial"/>
        <w:b/>
      </w:rPr>
      <w:t xml:space="preserve"> </w:t>
    </w:r>
  </w:p>
  <w:p w14:paraId="42979882" w14:textId="4F86E9D2" w:rsidR="001751CA" w:rsidRPr="00356E0F" w:rsidRDefault="001751CA" w:rsidP="00B4657F">
    <w:pPr>
      <w:pStyle w:val="Galvene"/>
      <w:spacing w:before="120"/>
      <w:jc w:val="center"/>
      <w:rPr>
        <w:rFonts w:ascii="Arial" w:hAnsi="Arial" w:cs="Arial"/>
        <w:b/>
      </w:rPr>
    </w:pPr>
    <w:r>
      <w:rPr>
        <w:rFonts w:ascii="Arial" w:hAnsi="Arial" w:cs="Arial"/>
        <w:b/>
      </w:rPr>
      <w:t>Iepirkumu komisija</w:t>
    </w:r>
  </w:p>
  <w:p w14:paraId="3FDB122A" w14:textId="7CA2C17E" w:rsidR="001751CA" w:rsidRDefault="001751CA" w:rsidP="001002D7">
    <w:pPr>
      <w:pStyle w:val="Galvene"/>
      <w:spacing w:before="120"/>
      <w:jc w:val="center"/>
      <w:rPr>
        <w:rFonts w:ascii="Arial" w:hAnsi="Arial" w:cs="Arial"/>
        <w:sz w:val="16"/>
        <w:szCs w:val="16"/>
      </w:rPr>
    </w:pPr>
    <w:r w:rsidRPr="00607627">
      <w:rPr>
        <w:rFonts w:ascii="Arial" w:hAnsi="Arial" w:cs="Arial"/>
        <w:sz w:val="16"/>
        <w:szCs w:val="16"/>
      </w:rPr>
      <w:t>Rožu ielā 6, Liepājā, LV-3401, tālrunis</w:t>
    </w:r>
    <w:r>
      <w:rPr>
        <w:rFonts w:ascii="Arial" w:hAnsi="Arial" w:cs="Arial"/>
        <w:sz w:val="16"/>
        <w:szCs w:val="16"/>
      </w:rPr>
      <w:t>:</w:t>
    </w:r>
    <w:r w:rsidRPr="00607627">
      <w:rPr>
        <w:rFonts w:ascii="Arial" w:hAnsi="Arial" w:cs="Arial"/>
        <w:sz w:val="16"/>
        <w:szCs w:val="16"/>
      </w:rPr>
      <w:t xml:space="preserve"> </w:t>
    </w:r>
    <w:r>
      <w:rPr>
        <w:rFonts w:ascii="Arial" w:hAnsi="Arial" w:cs="Arial"/>
        <w:sz w:val="16"/>
        <w:szCs w:val="16"/>
      </w:rPr>
      <w:t>63422336, e-pasts: iepirkumi</w:t>
    </w:r>
    <w:r w:rsidRPr="00640C99">
      <w:rPr>
        <w:rFonts w:ascii="Arial" w:hAnsi="Arial" w:cs="Arial"/>
        <w:sz w:val="16"/>
        <w:szCs w:val="16"/>
      </w:rPr>
      <w:t>@liepaja.lv</w:t>
    </w:r>
    <w:r>
      <w:rPr>
        <w:rFonts w:ascii="Arial" w:hAnsi="Arial" w:cs="Arial"/>
        <w:sz w:val="16"/>
        <w:szCs w:val="16"/>
      </w:rPr>
      <w:t>, www.liepaja.lv</w:t>
    </w:r>
  </w:p>
  <w:p w14:paraId="66605867" w14:textId="77777777" w:rsidR="001751CA" w:rsidRPr="00AE2B38" w:rsidRDefault="001751CA" w:rsidP="00AE2B38">
    <w:pPr>
      <w:pStyle w:val="Galvene"/>
      <w:spacing w:before="120"/>
      <w:jc w:val="center"/>
      <w:rPr>
        <w:rFonts w:ascii="Arial" w:hAnsi="Arial" w:cs="Arial"/>
        <w:sz w:val="16"/>
        <w:szCs w:val="16"/>
      </w:rPr>
    </w:pPr>
  </w:p>
  <w:p w14:paraId="5D8DE33F" w14:textId="77777777" w:rsidR="001751CA" w:rsidRPr="00AE2B38" w:rsidRDefault="001751CA">
    <w:pPr>
      <w:pStyle w:val="Galvene"/>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58A2BE5C"/>
    <w:name w:val="WW8Num3"/>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color w:val="000000"/>
        <w:sz w:val="22"/>
      </w:rPr>
    </w:lvl>
    <w:lvl w:ilvl="2">
      <w:start w:val="1"/>
      <w:numFmt w:val="decimal"/>
      <w:lvlText w:val="%1.%2.%3."/>
      <w:lvlJc w:val="left"/>
      <w:pPr>
        <w:tabs>
          <w:tab w:val="num" w:pos="993"/>
        </w:tabs>
        <w:ind w:left="993" w:firstLine="0"/>
      </w:pPr>
      <w:rPr>
        <w:b w:val="0"/>
      </w:rPr>
    </w:lvl>
    <w:lvl w:ilvl="3">
      <w:start w:val="1"/>
      <w:numFmt w:val="decimal"/>
      <w:lvlText w:val="%1.%2.%3.%4."/>
      <w:lvlJc w:val="left"/>
      <w:pPr>
        <w:tabs>
          <w:tab w:val="num" w:pos="1277"/>
        </w:tabs>
        <w:ind w:left="1277"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01E02F0F"/>
    <w:multiLevelType w:val="hybridMultilevel"/>
    <w:tmpl w:val="E922453A"/>
    <w:lvl w:ilvl="0" w:tplc="A7BED7F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897ED3"/>
    <w:multiLevelType w:val="multilevel"/>
    <w:tmpl w:val="864483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D21B46"/>
    <w:multiLevelType w:val="hybridMultilevel"/>
    <w:tmpl w:val="2194873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6BD3761"/>
    <w:multiLevelType w:val="multilevel"/>
    <w:tmpl w:val="04C8C8B4"/>
    <w:lvl w:ilvl="0">
      <w:start w:val="1"/>
      <w:numFmt w:val="decimal"/>
      <w:lvlText w:val="%1."/>
      <w:lvlJc w:val="left"/>
      <w:pPr>
        <w:tabs>
          <w:tab w:val="num" w:pos="720"/>
        </w:tabs>
        <w:ind w:left="720" w:hanging="360"/>
      </w:pPr>
      <w:rPr>
        <w:rFonts w:hint="default"/>
        <w:b/>
        <w:i w:val="0"/>
        <w:sz w:val="20"/>
        <w:szCs w:val="20"/>
      </w:rPr>
    </w:lvl>
    <w:lvl w:ilvl="1">
      <w:start w:val="1"/>
      <w:numFmt w:val="decimal"/>
      <w:isLgl/>
      <w:lvlText w:val="%1.%2."/>
      <w:lvlJc w:val="left"/>
      <w:pPr>
        <w:tabs>
          <w:tab w:val="num" w:pos="501"/>
        </w:tabs>
        <w:ind w:left="501" w:hanging="360"/>
      </w:pPr>
      <w:rPr>
        <w:rFonts w:ascii="Arial" w:hAnsi="Arial" w:cs="Arial" w:hint="default"/>
        <w:b w:val="0"/>
        <w:i w:val="0"/>
        <w:color w:val="000000" w:themeColor="text1"/>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0B9D449E"/>
    <w:multiLevelType w:val="hybridMultilevel"/>
    <w:tmpl w:val="97C632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0F548A8"/>
    <w:multiLevelType w:val="hybridMultilevel"/>
    <w:tmpl w:val="531E0B46"/>
    <w:lvl w:ilvl="0" w:tplc="04260001">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7" w15:restartNumberingAfterBreak="0">
    <w:nsid w:val="28562F14"/>
    <w:multiLevelType w:val="hybridMultilevel"/>
    <w:tmpl w:val="1F1AA3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B6A471D"/>
    <w:multiLevelType w:val="hybridMultilevel"/>
    <w:tmpl w:val="13CA9B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13353F2"/>
    <w:multiLevelType w:val="hybridMultilevel"/>
    <w:tmpl w:val="21CE6166"/>
    <w:lvl w:ilvl="0" w:tplc="1C3C785E">
      <w:start w:val="1"/>
      <w:numFmt w:val="decimal"/>
      <w:lvlText w:val="%1."/>
      <w:lvlJc w:val="left"/>
      <w:pPr>
        <w:ind w:left="786" w:hanging="360"/>
      </w:pPr>
      <w:rPr>
        <w:rFonts w:ascii="Arial" w:hAnsi="Arial" w:cs="Arial" w:hint="default"/>
        <w:b/>
        <w:sz w:val="2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0" w15:restartNumberingAfterBreak="0">
    <w:nsid w:val="647243DD"/>
    <w:multiLevelType w:val="hybridMultilevel"/>
    <w:tmpl w:val="6EF4E8A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E9A5C94"/>
    <w:multiLevelType w:val="hybridMultilevel"/>
    <w:tmpl w:val="D10C3A30"/>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72B7876"/>
    <w:multiLevelType w:val="hybridMultilevel"/>
    <w:tmpl w:val="0BBA4284"/>
    <w:lvl w:ilvl="0" w:tplc="8190DACA">
      <w:start w:val="1"/>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78692074"/>
    <w:multiLevelType w:val="multilevel"/>
    <w:tmpl w:val="90D23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993F67"/>
    <w:multiLevelType w:val="hybridMultilevel"/>
    <w:tmpl w:val="C686B95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CC61E52"/>
    <w:multiLevelType w:val="hybridMultilevel"/>
    <w:tmpl w:val="C686B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3979223">
    <w:abstractNumId w:val="12"/>
  </w:num>
  <w:num w:numId="2" w16cid:durableId="1657681083">
    <w:abstractNumId w:val="7"/>
  </w:num>
  <w:num w:numId="3" w16cid:durableId="1693416051">
    <w:abstractNumId w:val="6"/>
  </w:num>
  <w:num w:numId="4" w16cid:durableId="1888368819">
    <w:abstractNumId w:val="10"/>
  </w:num>
  <w:num w:numId="5" w16cid:durableId="1545143809">
    <w:abstractNumId w:val="11"/>
  </w:num>
  <w:num w:numId="6" w16cid:durableId="1247836308">
    <w:abstractNumId w:val="3"/>
  </w:num>
  <w:num w:numId="7" w16cid:durableId="1888640022">
    <w:abstractNumId w:val="9"/>
  </w:num>
  <w:num w:numId="8" w16cid:durableId="617222738">
    <w:abstractNumId w:val="1"/>
  </w:num>
  <w:num w:numId="9" w16cid:durableId="2090927986">
    <w:abstractNumId w:val="15"/>
  </w:num>
  <w:num w:numId="10" w16cid:durableId="447553908">
    <w:abstractNumId w:val="14"/>
  </w:num>
  <w:num w:numId="11" w16cid:durableId="1405953652">
    <w:abstractNumId w:val="13"/>
  </w:num>
  <w:num w:numId="12" w16cid:durableId="429468785">
    <w:abstractNumId w:val="2"/>
  </w:num>
  <w:num w:numId="13" w16cid:durableId="595788941">
    <w:abstractNumId w:val="5"/>
  </w:num>
  <w:num w:numId="14" w16cid:durableId="14325529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575037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C8"/>
    <w:rsid w:val="000001EA"/>
    <w:rsid w:val="0000154A"/>
    <w:rsid w:val="00005318"/>
    <w:rsid w:val="00005CD4"/>
    <w:rsid w:val="0001269C"/>
    <w:rsid w:val="000148CA"/>
    <w:rsid w:val="00016CE8"/>
    <w:rsid w:val="000201B0"/>
    <w:rsid w:val="000212D5"/>
    <w:rsid w:val="00022CF7"/>
    <w:rsid w:val="0002348B"/>
    <w:rsid w:val="000246E3"/>
    <w:rsid w:val="00025690"/>
    <w:rsid w:val="00026F7A"/>
    <w:rsid w:val="000322D3"/>
    <w:rsid w:val="00032669"/>
    <w:rsid w:val="00032E56"/>
    <w:rsid w:val="00033D07"/>
    <w:rsid w:val="00034C63"/>
    <w:rsid w:val="00036C5D"/>
    <w:rsid w:val="000466AE"/>
    <w:rsid w:val="00046F67"/>
    <w:rsid w:val="000508FD"/>
    <w:rsid w:val="00050A70"/>
    <w:rsid w:val="00051438"/>
    <w:rsid w:val="00051C06"/>
    <w:rsid w:val="00051DC2"/>
    <w:rsid w:val="00052C2D"/>
    <w:rsid w:val="00052C3A"/>
    <w:rsid w:val="00056197"/>
    <w:rsid w:val="00065629"/>
    <w:rsid w:val="000667F2"/>
    <w:rsid w:val="00066D65"/>
    <w:rsid w:val="00067C8C"/>
    <w:rsid w:val="0007583C"/>
    <w:rsid w:val="000760EE"/>
    <w:rsid w:val="00080D5E"/>
    <w:rsid w:val="0008254B"/>
    <w:rsid w:val="000825D8"/>
    <w:rsid w:val="00082F1E"/>
    <w:rsid w:val="00083723"/>
    <w:rsid w:val="0008428F"/>
    <w:rsid w:val="00085ECE"/>
    <w:rsid w:val="0009177F"/>
    <w:rsid w:val="00092890"/>
    <w:rsid w:val="000942BA"/>
    <w:rsid w:val="000A3CD8"/>
    <w:rsid w:val="000A6CFF"/>
    <w:rsid w:val="000A6DEC"/>
    <w:rsid w:val="000B408D"/>
    <w:rsid w:val="000B7112"/>
    <w:rsid w:val="000C0712"/>
    <w:rsid w:val="000C0D24"/>
    <w:rsid w:val="000C128E"/>
    <w:rsid w:val="000C3969"/>
    <w:rsid w:val="000C6C0F"/>
    <w:rsid w:val="000C6F96"/>
    <w:rsid w:val="000D173B"/>
    <w:rsid w:val="000D1E54"/>
    <w:rsid w:val="000D2D4B"/>
    <w:rsid w:val="000D540B"/>
    <w:rsid w:val="000D60B6"/>
    <w:rsid w:val="000E2068"/>
    <w:rsid w:val="000E4BC2"/>
    <w:rsid w:val="000F0065"/>
    <w:rsid w:val="000F232A"/>
    <w:rsid w:val="000F2912"/>
    <w:rsid w:val="000F2AAC"/>
    <w:rsid w:val="000F5BF8"/>
    <w:rsid w:val="000F5CE6"/>
    <w:rsid w:val="000F761E"/>
    <w:rsid w:val="000F7E92"/>
    <w:rsid w:val="001002D7"/>
    <w:rsid w:val="00101C50"/>
    <w:rsid w:val="00102232"/>
    <w:rsid w:val="00112E51"/>
    <w:rsid w:val="00113178"/>
    <w:rsid w:val="001138CF"/>
    <w:rsid w:val="00116EAC"/>
    <w:rsid w:val="00120BDB"/>
    <w:rsid w:val="00122BBD"/>
    <w:rsid w:val="00125F83"/>
    <w:rsid w:val="001264D4"/>
    <w:rsid w:val="00126735"/>
    <w:rsid w:val="00127383"/>
    <w:rsid w:val="00133187"/>
    <w:rsid w:val="00133287"/>
    <w:rsid w:val="0013367A"/>
    <w:rsid w:val="00134325"/>
    <w:rsid w:val="00137A06"/>
    <w:rsid w:val="001403EE"/>
    <w:rsid w:val="00142C09"/>
    <w:rsid w:val="001449E2"/>
    <w:rsid w:val="0014680E"/>
    <w:rsid w:val="00150409"/>
    <w:rsid w:val="00152B33"/>
    <w:rsid w:val="0015537B"/>
    <w:rsid w:val="00155DC8"/>
    <w:rsid w:val="00161269"/>
    <w:rsid w:val="00161BD4"/>
    <w:rsid w:val="0016201D"/>
    <w:rsid w:val="00164D96"/>
    <w:rsid w:val="00165C38"/>
    <w:rsid w:val="00166AB4"/>
    <w:rsid w:val="0017083B"/>
    <w:rsid w:val="00170F74"/>
    <w:rsid w:val="0017391A"/>
    <w:rsid w:val="0017483F"/>
    <w:rsid w:val="001751CA"/>
    <w:rsid w:val="00175F38"/>
    <w:rsid w:val="00176739"/>
    <w:rsid w:val="00177E64"/>
    <w:rsid w:val="00182266"/>
    <w:rsid w:val="001827A4"/>
    <w:rsid w:val="00182E07"/>
    <w:rsid w:val="00183F4A"/>
    <w:rsid w:val="00186CC7"/>
    <w:rsid w:val="00186CFC"/>
    <w:rsid w:val="00187C2B"/>
    <w:rsid w:val="00190FFF"/>
    <w:rsid w:val="00193F8A"/>
    <w:rsid w:val="0019511A"/>
    <w:rsid w:val="001954D9"/>
    <w:rsid w:val="001979CE"/>
    <w:rsid w:val="001A0F4A"/>
    <w:rsid w:val="001A1CF4"/>
    <w:rsid w:val="001A2516"/>
    <w:rsid w:val="001A2F50"/>
    <w:rsid w:val="001A4149"/>
    <w:rsid w:val="001A72FB"/>
    <w:rsid w:val="001A7DD9"/>
    <w:rsid w:val="001B0DCB"/>
    <w:rsid w:val="001B1C64"/>
    <w:rsid w:val="001B59B9"/>
    <w:rsid w:val="001B72DE"/>
    <w:rsid w:val="001C016E"/>
    <w:rsid w:val="001C09F6"/>
    <w:rsid w:val="001C29B2"/>
    <w:rsid w:val="001C461D"/>
    <w:rsid w:val="001D64EF"/>
    <w:rsid w:val="001D6E78"/>
    <w:rsid w:val="001D7606"/>
    <w:rsid w:val="001D7EA1"/>
    <w:rsid w:val="001E10BE"/>
    <w:rsid w:val="001E13F0"/>
    <w:rsid w:val="001E3E75"/>
    <w:rsid w:val="001E6C76"/>
    <w:rsid w:val="001E78A9"/>
    <w:rsid w:val="001F0C1D"/>
    <w:rsid w:val="001F23B1"/>
    <w:rsid w:val="001F3853"/>
    <w:rsid w:val="001F5D9A"/>
    <w:rsid w:val="001F75ED"/>
    <w:rsid w:val="00200FA6"/>
    <w:rsid w:val="00202C90"/>
    <w:rsid w:val="00203942"/>
    <w:rsid w:val="00203943"/>
    <w:rsid w:val="00207B31"/>
    <w:rsid w:val="00210876"/>
    <w:rsid w:val="00211B83"/>
    <w:rsid w:val="00211C0E"/>
    <w:rsid w:val="002127F0"/>
    <w:rsid w:val="00216996"/>
    <w:rsid w:val="00220C55"/>
    <w:rsid w:val="002224F2"/>
    <w:rsid w:val="0022284A"/>
    <w:rsid w:val="0022320D"/>
    <w:rsid w:val="0023609A"/>
    <w:rsid w:val="00241932"/>
    <w:rsid w:val="0024293C"/>
    <w:rsid w:val="00242DBA"/>
    <w:rsid w:val="00246A9A"/>
    <w:rsid w:val="00253EA0"/>
    <w:rsid w:val="0025486B"/>
    <w:rsid w:val="002607C8"/>
    <w:rsid w:val="00261BAB"/>
    <w:rsid w:val="002630B0"/>
    <w:rsid w:val="00264CAB"/>
    <w:rsid w:val="002652A2"/>
    <w:rsid w:val="0027523D"/>
    <w:rsid w:val="00277C93"/>
    <w:rsid w:val="0028076A"/>
    <w:rsid w:val="002809D3"/>
    <w:rsid w:val="00280C0F"/>
    <w:rsid w:val="00282E68"/>
    <w:rsid w:val="002830B8"/>
    <w:rsid w:val="002845CE"/>
    <w:rsid w:val="00287469"/>
    <w:rsid w:val="00290F67"/>
    <w:rsid w:val="002927C1"/>
    <w:rsid w:val="0029481F"/>
    <w:rsid w:val="00295DBD"/>
    <w:rsid w:val="00296F10"/>
    <w:rsid w:val="002A038B"/>
    <w:rsid w:val="002A238F"/>
    <w:rsid w:val="002A30A3"/>
    <w:rsid w:val="002A4B70"/>
    <w:rsid w:val="002A71F7"/>
    <w:rsid w:val="002B4A91"/>
    <w:rsid w:val="002B6C46"/>
    <w:rsid w:val="002B73D8"/>
    <w:rsid w:val="002C09A8"/>
    <w:rsid w:val="002C230D"/>
    <w:rsid w:val="002D6A25"/>
    <w:rsid w:val="002D6C54"/>
    <w:rsid w:val="002D7AC1"/>
    <w:rsid w:val="002E0B9A"/>
    <w:rsid w:val="002E1235"/>
    <w:rsid w:val="002E4AFE"/>
    <w:rsid w:val="002E5236"/>
    <w:rsid w:val="002E583A"/>
    <w:rsid w:val="002F476A"/>
    <w:rsid w:val="002F47DA"/>
    <w:rsid w:val="002F63C1"/>
    <w:rsid w:val="002F78D4"/>
    <w:rsid w:val="00302A1F"/>
    <w:rsid w:val="00303760"/>
    <w:rsid w:val="003049DC"/>
    <w:rsid w:val="00304E53"/>
    <w:rsid w:val="003051CA"/>
    <w:rsid w:val="00306583"/>
    <w:rsid w:val="00310D7B"/>
    <w:rsid w:val="00312C97"/>
    <w:rsid w:val="00317160"/>
    <w:rsid w:val="00317BE5"/>
    <w:rsid w:val="00325531"/>
    <w:rsid w:val="00326E54"/>
    <w:rsid w:val="00327104"/>
    <w:rsid w:val="003272BD"/>
    <w:rsid w:val="003274FE"/>
    <w:rsid w:val="0033228A"/>
    <w:rsid w:val="003330AC"/>
    <w:rsid w:val="003358EB"/>
    <w:rsid w:val="00335B09"/>
    <w:rsid w:val="00335FE5"/>
    <w:rsid w:val="00336E01"/>
    <w:rsid w:val="0033774C"/>
    <w:rsid w:val="00337C9D"/>
    <w:rsid w:val="003418D6"/>
    <w:rsid w:val="003519DF"/>
    <w:rsid w:val="00356E0F"/>
    <w:rsid w:val="00356FAB"/>
    <w:rsid w:val="003627B9"/>
    <w:rsid w:val="003635A3"/>
    <w:rsid w:val="00363E44"/>
    <w:rsid w:val="0036696F"/>
    <w:rsid w:val="00367417"/>
    <w:rsid w:val="003675C3"/>
    <w:rsid w:val="00367AF4"/>
    <w:rsid w:val="00367FA3"/>
    <w:rsid w:val="00370AC9"/>
    <w:rsid w:val="00370B76"/>
    <w:rsid w:val="00374584"/>
    <w:rsid w:val="0037754B"/>
    <w:rsid w:val="00383A00"/>
    <w:rsid w:val="00393190"/>
    <w:rsid w:val="00393405"/>
    <w:rsid w:val="00393971"/>
    <w:rsid w:val="00395DA8"/>
    <w:rsid w:val="003960B6"/>
    <w:rsid w:val="003A1176"/>
    <w:rsid w:val="003A4354"/>
    <w:rsid w:val="003A4D06"/>
    <w:rsid w:val="003A7953"/>
    <w:rsid w:val="003B0DDC"/>
    <w:rsid w:val="003B2F34"/>
    <w:rsid w:val="003B5286"/>
    <w:rsid w:val="003B6651"/>
    <w:rsid w:val="003C3460"/>
    <w:rsid w:val="003C3979"/>
    <w:rsid w:val="003C4F64"/>
    <w:rsid w:val="003C5291"/>
    <w:rsid w:val="003C57B6"/>
    <w:rsid w:val="003D1A6F"/>
    <w:rsid w:val="003D36E9"/>
    <w:rsid w:val="003D526F"/>
    <w:rsid w:val="003D67E8"/>
    <w:rsid w:val="003D6FE3"/>
    <w:rsid w:val="003E17F7"/>
    <w:rsid w:val="003E185F"/>
    <w:rsid w:val="003E48CC"/>
    <w:rsid w:val="003E7D21"/>
    <w:rsid w:val="003F0B3E"/>
    <w:rsid w:val="003F1538"/>
    <w:rsid w:val="003F4BE5"/>
    <w:rsid w:val="003F68B7"/>
    <w:rsid w:val="003F70F4"/>
    <w:rsid w:val="003F718F"/>
    <w:rsid w:val="003F778B"/>
    <w:rsid w:val="0040098B"/>
    <w:rsid w:val="00400A90"/>
    <w:rsid w:val="00402C18"/>
    <w:rsid w:val="00403BFE"/>
    <w:rsid w:val="0040706A"/>
    <w:rsid w:val="004076C7"/>
    <w:rsid w:val="0041041B"/>
    <w:rsid w:val="00413A15"/>
    <w:rsid w:val="00414154"/>
    <w:rsid w:val="00414C84"/>
    <w:rsid w:val="004160AB"/>
    <w:rsid w:val="00417E24"/>
    <w:rsid w:val="00426BAA"/>
    <w:rsid w:val="00426CAC"/>
    <w:rsid w:val="00426CD6"/>
    <w:rsid w:val="00426D9B"/>
    <w:rsid w:val="00426F2E"/>
    <w:rsid w:val="00431511"/>
    <w:rsid w:val="00433ED2"/>
    <w:rsid w:val="004343E7"/>
    <w:rsid w:val="0043467F"/>
    <w:rsid w:val="00436C14"/>
    <w:rsid w:val="0044260F"/>
    <w:rsid w:val="00442D0D"/>
    <w:rsid w:val="00447698"/>
    <w:rsid w:val="00450914"/>
    <w:rsid w:val="00451FAD"/>
    <w:rsid w:val="0045451D"/>
    <w:rsid w:val="004655C8"/>
    <w:rsid w:val="004671AF"/>
    <w:rsid w:val="00470010"/>
    <w:rsid w:val="00471357"/>
    <w:rsid w:val="004722D9"/>
    <w:rsid w:val="00472A30"/>
    <w:rsid w:val="0047392C"/>
    <w:rsid w:val="00480FCA"/>
    <w:rsid w:val="004816D8"/>
    <w:rsid w:val="00483702"/>
    <w:rsid w:val="00483745"/>
    <w:rsid w:val="00483EE7"/>
    <w:rsid w:val="00486A8E"/>
    <w:rsid w:val="00486D6F"/>
    <w:rsid w:val="004909CC"/>
    <w:rsid w:val="0049522F"/>
    <w:rsid w:val="004975A3"/>
    <w:rsid w:val="004A050E"/>
    <w:rsid w:val="004A0D7E"/>
    <w:rsid w:val="004A0F85"/>
    <w:rsid w:val="004A37D7"/>
    <w:rsid w:val="004A3AD2"/>
    <w:rsid w:val="004B2AA5"/>
    <w:rsid w:val="004B2F88"/>
    <w:rsid w:val="004B4A7F"/>
    <w:rsid w:val="004C530E"/>
    <w:rsid w:val="004D07E4"/>
    <w:rsid w:val="004D3E7D"/>
    <w:rsid w:val="004D4550"/>
    <w:rsid w:val="004D6819"/>
    <w:rsid w:val="004E05BA"/>
    <w:rsid w:val="004E2EB0"/>
    <w:rsid w:val="004E332A"/>
    <w:rsid w:val="004E5C11"/>
    <w:rsid w:val="004E5F3C"/>
    <w:rsid w:val="004E6652"/>
    <w:rsid w:val="004F24EE"/>
    <w:rsid w:val="004F2CE8"/>
    <w:rsid w:val="00502AD1"/>
    <w:rsid w:val="00504B25"/>
    <w:rsid w:val="005104A4"/>
    <w:rsid w:val="005105B5"/>
    <w:rsid w:val="00511BC3"/>
    <w:rsid w:val="00512592"/>
    <w:rsid w:val="00512D8B"/>
    <w:rsid w:val="00513C45"/>
    <w:rsid w:val="00515530"/>
    <w:rsid w:val="00516FE2"/>
    <w:rsid w:val="005203D9"/>
    <w:rsid w:val="00521E70"/>
    <w:rsid w:val="0052206A"/>
    <w:rsid w:val="00522FF7"/>
    <w:rsid w:val="00527021"/>
    <w:rsid w:val="00527B0B"/>
    <w:rsid w:val="00533CFC"/>
    <w:rsid w:val="005352BD"/>
    <w:rsid w:val="00536205"/>
    <w:rsid w:val="00537B5A"/>
    <w:rsid w:val="00541322"/>
    <w:rsid w:val="00543085"/>
    <w:rsid w:val="00543A5C"/>
    <w:rsid w:val="00543B29"/>
    <w:rsid w:val="00544607"/>
    <w:rsid w:val="00546419"/>
    <w:rsid w:val="00546BA4"/>
    <w:rsid w:val="0055068B"/>
    <w:rsid w:val="00552918"/>
    <w:rsid w:val="00553829"/>
    <w:rsid w:val="00553AE3"/>
    <w:rsid w:val="00555B59"/>
    <w:rsid w:val="00557693"/>
    <w:rsid w:val="00562702"/>
    <w:rsid w:val="0056331F"/>
    <w:rsid w:val="00563D75"/>
    <w:rsid w:val="005644AE"/>
    <w:rsid w:val="0056464C"/>
    <w:rsid w:val="00581159"/>
    <w:rsid w:val="005816E4"/>
    <w:rsid w:val="00586600"/>
    <w:rsid w:val="00586F2A"/>
    <w:rsid w:val="00593373"/>
    <w:rsid w:val="00596115"/>
    <w:rsid w:val="005A2099"/>
    <w:rsid w:val="005A7C56"/>
    <w:rsid w:val="005B2607"/>
    <w:rsid w:val="005B33BE"/>
    <w:rsid w:val="005B5760"/>
    <w:rsid w:val="005B5B18"/>
    <w:rsid w:val="005C0D2D"/>
    <w:rsid w:val="005C1FD9"/>
    <w:rsid w:val="005C4CC9"/>
    <w:rsid w:val="005D212F"/>
    <w:rsid w:val="005D255D"/>
    <w:rsid w:val="005D29D0"/>
    <w:rsid w:val="005D37F5"/>
    <w:rsid w:val="005D3BF3"/>
    <w:rsid w:val="005D57E9"/>
    <w:rsid w:val="005D5BFB"/>
    <w:rsid w:val="005D6386"/>
    <w:rsid w:val="005E0637"/>
    <w:rsid w:val="005E4F89"/>
    <w:rsid w:val="005F5AA8"/>
    <w:rsid w:val="005F6F26"/>
    <w:rsid w:val="005F707D"/>
    <w:rsid w:val="00600EE1"/>
    <w:rsid w:val="006010DB"/>
    <w:rsid w:val="00602028"/>
    <w:rsid w:val="0060323C"/>
    <w:rsid w:val="006037E1"/>
    <w:rsid w:val="00605E55"/>
    <w:rsid w:val="00607627"/>
    <w:rsid w:val="006101D1"/>
    <w:rsid w:val="00613439"/>
    <w:rsid w:val="00613FA7"/>
    <w:rsid w:val="006167FA"/>
    <w:rsid w:val="00616BBA"/>
    <w:rsid w:val="006172F6"/>
    <w:rsid w:val="006236F1"/>
    <w:rsid w:val="006314BA"/>
    <w:rsid w:val="0063189A"/>
    <w:rsid w:val="00633DE3"/>
    <w:rsid w:val="006345F5"/>
    <w:rsid w:val="00634625"/>
    <w:rsid w:val="00635C6F"/>
    <w:rsid w:val="006376F6"/>
    <w:rsid w:val="00646647"/>
    <w:rsid w:val="00650894"/>
    <w:rsid w:val="006514E4"/>
    <w:rsid w:val="00652900"/>
    <w:rsid w:val="00652C67"/>
    <w:rsid w:val="00652C82"/>
    <w:rsid w:val="00652DDC"/>
    <w:rsid w:val="00656602"/>
    <w:rsid w:val="0066129B"/>
    <w:rsid w:val="00661894"/>
    <w:rsid w:val="00665022"/>
    <w:rsid w:val="00667B79"/>
    <w:rsid w:val="00670006"/>
    <w:rsid w:val="006723C3"/>
    <w:rsid w:val="00672B91"/>
    <w:rsid w:val="00672E78"/>
    <w:rsid w:val="00675494"/>
    <w:rsid w:val="00675753"/>
    <w:rsid w:val="006775B5"/>
    <w:rsid w:val="00677847"/>
    <w:rsid w:val="0068068D"/>
    <w:rsid w:val="00682E66"/>
    <w:rsid w:val="0068412A"/>
    <w:rsid w:val="0068443A"/>
    <w:rsid w:val="00684CEE"/>
    <w:rsid w:val="00684E61"/>
    <w:rsid w:val="00685EC7"/>
    <w:rsid w:val="00685F30"/>
    <w:rsid w:val="00686A00"/>
    <w:rsid w:val="006908BE"/>
    <w:rsid w:val="0069115E"/>
    <w:rsid w:val="00691834"/>
    <w:rsid w:val="006922BF"/>
    <w:rsid w:val="0069314B"/>
    <w:rsid w:val="00694433"/>
    <w:rsid w:val="00694D45"/>
    <w:rsid w:val="00695B3E"/>
    <w:rsid w:val="006A0E36"/>
    <w:rsid w:val="006A65F3"/>
    <w:rsid w:val="006B2C66"/>
    <w:rsid w:val="006B31A1"/>
    <w:rsid w:val="006B5D93"/>
    <w:rsid w:val="006C1A41"/>
    <w:rsid w:val="006C1C42"/>
    <w:rsid w:val="006C3D3B"/>
    <w:rsid w:val="006C58EE"/>
    <w:rsid w:val="006C69D2"/>
    <w:rsid w:val="006C7404"/>
    <w:rsid w:val="006D00D8"/>
    <w:rsid w:val="006D028A"/>
    <w:rsid w:val="006D0D39"/>
    <w:rsid w:val="006D1729"/>
    <w:rsid w:val="006D4FBC"/>
    <w:rsid w:val="006D55EF"/>
    <w:rsid w:val="006D5EF7"/>
    <w:rsid w:val="006D632F"/>
    <w:rsid w:val="006E5122"/>
    <w:rsid w:val="006E7097"/>
    <w:rsid w:val="006E7341"/>
    <w:rsid w:val="006E7455"/>
    <w:rsid w:val="006F0FC8"/>
    <w:rsid w:val="006F1026"/>
    <w:rsid w:val="006F4F03"/>
    <w:rsid w:val="006F5555"/>
    <w:rsid w:val="006F578A"/>
    <w:rsid w:val="006F7D94"/>
    <w:rsid w:val="00704F88"/>
    <w:rsid w:val="007056F9"/>
    <w:rsid w:val="0070791A"/>
    <w:rsid w:val="00710081"/>
    <w:rsid w:val="007207AC"/>
    <w:rsid w:val="00720B04"/>
    <w:rsid w:val="007268FF"/>
    <w:rsid w:val="0072778E"/>
    <w:rsid w:val="007302C5"/>
    <w:rsid w:val="00741AA2"/>
    <w:rsid w:val="0074220C"/>
    <w:rsid w:val="0074447B"/>
    <w:rsid w:val="00744755"/>
    <w:rsid w:val="00744819"/>
    <w:rsid w:val="00750BE9"/>
    <w:rsid w:val="007530E9"/>
    <w:rsid w:val="007535FF"/>
    <w:rsid w:val="00754682"/>
    <w:rsid w:val="00755A50"/>
    <w:rsid w:val="00756195"/>
    <w:rsid w:val="00760974"/>
    <w:rsid w:val="00763058"/>
    <w:rsid w:val="00764080"/>
    <w:rsid w:val="0076422F"/>
    <w:rsid w:val="00764ABF"/>
    <w:rsid w:val="00765476"/>
    <w:rsid w:val="0076570B"/>
    <w:rsid w:val="007657E6"/>
    <w:rsid w:val="00770281"/>
    <w:rsid w:val="00772B80"/>
    <w:rsid w:val="00774CE7"/>
    <w:rsid w:val="007755A2"/>
    <w:rsid w:val="00780C90"/>
    <w:rsid w:val="00780DE5"/>
    <w:rsid w:val="00781A2D"/>
    <w:rsid w:val="00783484"/>
    <w:rsid w:val="00783EF5"/>
    <w:rsid w:val="007859F0"/>
    <w:rsid w:val="00791B72"/>
    <w:rsid w:val="00793747"/>
    <w:rsid w:val="0079547A"/>
    <w:rsid w:val="007A08C9"/>
    <w:rsid w:val="007A0B4D"/>
    <w:rsid w:val="007A1270"/>
    <w:rsid w:val="007A61BE"/>
    <w:rsid w:val="007B1FCE"/>
    <w:rsid w:val="007B5C53"/>
    <w:rsid w:val="007B661C"/>
    <w:rsid w:val="007C03CF"/>
    <w:rsid w:val="007C0545"/>
    <w:rsid w:val="007C184C"/>
    <w:rsid w:val="007C3C38"/>
    <w:rsid w:val="007C6B1C"/>
    <w:rsid w:val="007C7317"/>
    <w:rsid w:val="007D2A66"/>
    <w:rsid w:val="007D3D07"/>
    <w:rsid w:val="007D47E3"/>
    <w:rsid w:val="007D4EA5"/>
    <w:rsid w:val="007D73EC"/>
    <w:rsid w:val="007E0DBD"/>
    <w:rsid w:val="007E114D"/>
    <w:rsid w:val="007E130B"/>
    <w:rsid w:val="007E4EF1"/>
    <w:rsid w:val="007F17A7"/>
    <w:rsid w:val="007F4995"/>
    <w:rsid w:val="007F68A1"/>
    <w:rsid w:val="007F7FC1"/>
    <w:rsid w:val="008008CD"/>
    <w:rsid w:val="00802ABB"/>
    <w:rsid w:val="00805589"/>
    <w:rsid w:val="00810106"/>
    <w:rsid w:val="00810963"/>
    <w:rsid w:val="00810B5C"/>
    <w:rsid w:val="00813A97"/>
    <w:rsid w:val="00814145"/>
    <w:rsid w:val="00814871"/>
    <w:rsid w:val="00822D5F"/>
    <w:rsid w:val="00823D06"/>
    <w:rsid w:val="00823FE0"/>
    <w:rsid w:val="00825ADE"/>
    <w:rsid w:val="0083083F"/>
    <w:rsid w:val="008401E1"/>
    <w:rsid w:val="0084139D"/>
    <w:rsid w:val="0084204C"/>
    <w:rsid w:val="00842C2C"/>
    <w:rsid w:val="00844638"/>
    <w:rsid w:val="00844FB3"/>
    <w:rsid w:val="00845A19"/>
    <w:rsid w:val="00846891"/>
    <w:rsid w:val="00847485"/>
    <w:rsid w:val="00851FA3"/>
    <w:rsid w:val="00854856"/>
    <w:rsid w:val="00856D2D"/>
    <w:rsid w:val="00863A03"/>
    <w:rsid w:val="00864702"/>
    <w:rsid w:val="008661D9"/>
    <w:rsid w:val="008667F7"/>
    <w:rsid w:val="00872488"/>
    <w:rsid w:val="008733A8"/>
    <w:rsid w:val="0087462A"/>
    <w:rsid w:val="008763CE"/>
    <w:rsid w:val="00876501"/>
    <w:rsid w:val="00876657"/>
    <w:rsid w:val="00876669"/>
    <w:rsid w:val="00877093"/>
    <w:rsid w:val="0088085B"/>
    <w:rsid w:val="0088403B"/>
    <w:rsid w:val="00887E07"/>
    <w:rsid w:val="00891095"/>
    <w:rsid w:val="00892283"/>
    <w:rsid w:val="008928FB"/>
    <w:rsid w:val="008956FD"/>
    <w:rsid w:val="00896E7E"/>
    <w:rsid w:val="008A0929"/>
    <w:rsid w:val="008A11FA"/>
    <w:rsid w:val="008A3384"/>
    <w:rsid w:val="008A61C3"/>
    <w:rsid w:val="008A65EA"/>
    <w:rsid w:val="008B10F6"/>
    <w:rsid w:val="008B273D"/>
    <w:rsid w:val="008B4511"/>
    <w:rsid w:val="008B4C0A"/>
    <w:rsid w:val="008C0BF3"/>
    <w:rsid w:val="008C77E1"/>
    <w:rsid w:val="008C786C"/>
    <w:rsid w:val="008D31E2"/>
    <w:rsid w:val="008D37CC"/>
    <w:rsid w:val="008D5479"/>
    <w:rsid w:val="008D67C4"/>
    <w:rsid w:val="008E3AD1"/>
    <w:rsid w:val="008E5BA2"/>
    <w:rsid w:val="008E68EB"/>
    <w:rsid w:val="008E7FCB"/>
    <w:rsid w:val="008F2302"/>
    <w:rsid w:val="008F4DB4"/>
    <w:rsid w:val="008F65FE"/>
    <w:rsid w:val="008F6D32"/>
    <w:rsid w:val="00902402"/>
    <w:rsid w:val="00903E48"/>
    <w:rsid w:val="00904352"/>
    <w:rsid w:val="009103D2"/>
    <w:rsid w:val="00910861"/>
    <w:rsid w:val="00910E1B"/>
    <w:rsid w:val="00913899"/>
    <w:rsid w:val="00914C9A"/>
    <w:rsid w:val="009167E2"/>
    <w:rsid w:val="0092169B"/>
    <w:rsid w:val="00922EED"/>
    <w:rsid w:val="00923AC0"/>
    <w:rsid w:val="00923E24"/>
    <w:rsid w:val="0092513C"/>
    <w:rsid w:val="009258C8"/>
    <w:rsid w:val="00927689"/>
    <w:rsid w:val="00931ABE"/>
    <w:rsid w:val="009349E7"/>
    <w:rsid w:val="0093574E"/>
    <w:rsid w:val="00935A78"/>
    <w:rsid w:val="00936DB7"/>
    <w:rsid w:val="00937989"/>
    <w:rsid w:val="00941C5B"/>
    <w:rsid w:val="0094209D"/>
    <w:rsid w:val="00943B9B"/>
    <w:rsid w:val="009440E9"/>
    <w:rsid w:val="009450F0"/>
    <w:rsid w:val="009462BA"/>
    <w:rsid w:val="00950661"/>
    <w:rsid w:val="00953BB3"/>
    <w:rsid w:val="00955BFB"/>
    <w:rsid w:val="0095691A"/>
    <w:rsid w:val="009569C5"/>
    <w:rsid w:val="00957658"/>
    <w:rsid w:val="00957DE8"/>
    <w:rsid w:val="0096104C"/>
    <w:rsid w:val="009617F4"/>
    <w:rsid w:val="009641AD"/>
    <w:rsid w:val="00965736"/>
    <w:rsid w:val="00965949"/>
    <w:rsid w:val="00966314"/>
    <w:rsid w:val="009663BD"/>
    <w:rsid w:val="00971BB3"/>
    <w:rsid w:val="00974848"/>
    <w:rsid w:val="00975E5C"/>
    <w:rsid w:val="0097753A"/>
    <w:rsid w:val="00983168"/>
    <w:rsid w:val="009849DD"/>
    <w:rsid w:val="00985A62"/>
    <w:rsid w:val="009931B0"/>
    <w:rsid w:val="00993B83"/>
    <w:rsid w:val="00993E99"/>
    <w:rsid w:val="00994DED"/>
    <w:rsid w:val="009A166C"/>
    <w:rsid w:val="009A231C"/>
    <w:rsid w:val="009A2641"/>
    <w:rsid w:val="009A3836"/>
    <w:rsid w:val="009A5617"/>
    <w:rsid w:val="009A672B"/>
    <w:rsid w:val="009B0E9E"/>
    <w:rsid w:val="009B146B"/>
    <w:rsid w:val="009B2ED3"/>
    <w:rsid w:val="009B53A3"/>
    <w:rsid w:val="009B5659"/>
    <w:rsid w:val="009B7558"/>
    <w:rsid w:val="009B7FC5"/>
    <w:rsid w:val="009C352D"/>
    <w:rsid w:val="009C5FC9"/>
    <w:rsid w:val="009C7D67"/>
    <w:rsid w:val="009D2242"/>
    <w:rsid w:val="009D62B3"/>
    <w:rsid w:val="009D713C"/>
    <w:rsid w:val="009D78A6"/>
    <w:rsid w:val="009E365C"/>
    <w:rsid w:val="009E3A12"/>
    <w:rsid w:val="009E4842"/>
    <w:rsid w:val="009E4A7E"/>
    <w:rsid w:val="009E77A0"/>
    <w:rsid w:val="009F674C"/>
    <w:rsid w:val="009F7A42"/>
    <w:rsid w:val="00A01D7F"/>
    <w:rsid w:val="00A02E57"/>
    <w:rsid w:val="00A04216"/>
    <w:rsid w:val="00A109FC"/>
    <w:rsid w:val="00A10E4A"/>
    <w:rsid w:val="00A11EC9"/>
    <w:rsid w:val="00A212E4"/>
    <w:rsid w:val="00A22286"/>
    <w:rsid w:val="00A22426"/>
    <w:rsid w:val="00A23DA1"/>
    <w:rsid w:val="00A24696"/>
    <w:rsid w:val="00A25642"/>
    <w:rsid w:val="00A27DB1"/>
    <w:rsid w:val="00A33C70"/>
    <w:rsid w:val="00A34670"/>
    <w:rsid w:val="00A36DDC"/>
    <w:rsid w:val="00A42B60"/>
    <w:rsid w:val="00A43292"/>
    <w:rsid w:val="00A43682"/>
    <w:rsid w:val="00A44140"/>
    <w:rsid w:val="00A5033A"/>
    <w:rsid w:val="00A50445"/>
    <w:rsid w:val="00A50607"/>
    <w:rsid w:val="00A537C5"/>
    <w:rsid w:val="00A55CAE"/>
    <w:rsid w:val="00A56EAF"/>
    <w:rsid w:val="00A62DC0"/>
    <w:rsid w:val="00A64167"/>
    <w:rsid w:val="00A71254"/>
    <w:rsid w:val="00A727A9"/>
    <w:rsid w:val="00A72CAC"/>
    <w:rsid w:val="00A76739"/>
    <w:rsid w:val="00A80BAA"/>
    <w:rsid w:val="00A8500B"/>
    <w:rsid w:val="00A90E5F"/>
    <w:rsid w:val="00A92BB3"/>
    <w:rsid w:val="00A92E31"/>
    <w:rsid w:val="00A977B3"/>
    <w:rsid w:val="00A97EEC"/>
    <w:rsid w:val="00AA16FB"/>
    <w:rsid w:val="00AA2F5E"/>
    <w:rsid w:val="00AA61B4"/>
    <w:rsid w:val="00AA66B4"/>
    <w:rsid w:val="00AA7E85"/>
    <w:rsid w:val="00AB2561"/>
    <w:rsid w:val="00AB31C1"/>
    <w:rsid w:val="00AB6E2E"/>
    <w:rsid w:val="00AB74B6"/>
    <w:rsid w:val="00AB7C86"/>
    <w:rsid w:val="00AC16F1"/>
    <w:rsid w:val="00AC5468"/>
    <w:rsid w:val="00AC5EA8"/>
    <w:rsid w:val="00AD177F"/>
    <w:rsid w:val="00AD2C42"/>
    <w:rsid w:val="00AD3D06"/>
    <w:rsid w:val="00AD51F8"/>
    <w:rsid w:val="00AD6329"/>
    <w:rsid w:val="00AE1A32"/>
    <w:rsid w:val="00AE2623"/>
    <w:rsid w:val="00AE2B0F"/>
    <w:rsid w:val="00AE2B38"/>
    <w:rsid w:val="00AE2FAF"/>
    <w:rsid w:val="00AE3706"/>
    <w:rsid w:val="00AE5B64"/>
    <w:rsid w:val="00AE7081"/>
    <w:rsid w:val="00AF4340"/>
    <w:rsid w:val="00AF6E56"/>
    <w:rsid w:val="00B0260B"/>
    <w:rsid w:val="00B06E11"/>
    <w:rsid w:val="00B07078"/>
    <w:rsid w:val="00B076B9"/>
    <w:rsid w:val="00B108D7"/>
    <w:rsid w:val="00B11CEF"/>
    <w:rsid w:val="00B123C2"/>
    <w:rsid w:val="00B15588"/>
    <w:rsid w:val="00B160C6"/>
    <w:rsid w:val="00B16E2E"/>
    <w:rsid w:val="00B21CC0"/>
    <w:rsid w:val="00B25192"/>
    <w:rsid w:val="00B2779D"/>
    <w:rsid w:val="00B30231"/>
    <w:rsid w:val="00B32B9D"/>
    <w:rsid w:val="00B341FD"/>
    <w:rsid w:val="00B352B5"/>
    <w:rsid w:val="00B35977"/>
    <w:rsid w:val="00B36F4E"/>
    <w:rsid w:val="00B379B5"/>
    <w:rsid w:val="00B40ED9"/>
    <w:rsid w:val="00B4129D"/>
    <w:rsid w:val="00B41327"/>
    <w:rsid w:val="00B4657F"/>
    <w:rsid w:val="00B465CA"/>
    <w:rsid w:val="00B46B00"/>
    <w:rsid w:val="00B46F25"/>
    <w:rsid w:val="00B478FE"/>
    <w:rsid w:val="00B51DD6"/>
    <w:rsid w:val="00B52A2E"/>
    <w:rsid w:val="00B56E82"/>
    <w:rsid w:val="00B5730F"/>
    <w:rsid w:val="00B60267"/>
    <w:rsid w:val="00B62A18"/>
    <w:rsid w:val="00B656C7"/>
    <w:rsid w:val="00B67CE4"/>
    <w:rsid w:val="00B737BC"/>
    <w:rsid w:val="00B83018"/>
    <w:rsid w:val="00B84D40"/>
    <w:rsid w:val="00B86229"/>
    <w:rsid w:val="00B879FF"/>
    <w:rsid w:val="00B87B2C"/>
    <w:rsid w:val="00B916E9"/>
    <w:rsid w:val="00B92FED"/>
    <w:rsid w:val="00B9549D"/>
    <w:rsid w:val="00B95EC7"/>
    <w:rsid w:val="00B96D9D"/>
    <w:rsid w:val="00B97A1E"/>
    <w:rsid w:val="00BA19DA"/>
    <w:rsid w:val="00BA4554"/>
    <w:rsid w:val="00BA5774"/>
    <w:rsid w:val="00BA711B"/>
    <w:rsid w:val="00BA7267"/>
    <w:rsid w:val="00BA7F58"/>
    <w:rsid w:val="00BB020C"/>
    <w:rsid w:val="00BB429F"/>
    <w:rsid w:val="00BB534D"/>
    <w:rsid w:val="00BB5A0A"/>
    <w:rsid w:val="00BC3C93"/>
    <w:rsid w:val="00BC5380"/>
    <w:rsid w:val="00BC6A43"/>
    <w:rsid w:val="00BD56A5"/>
    <w:rsid w:val="00BE0378"/>
    <w:rsid w:val="00BE0445"/>
    <w:rsid w:val="00BE2E03"/>
    <w:rsid w:val="00BE6206"/>
    <w:rsid w:val="00BE7B06"/>
    <w:rsid w:val="00BF1483"/>
    <w:rsid w:val="00BF15C1"/>
    <w:rsid w:val="00BF41B8"/>
    <w:rsid w:val="00BF49CC"/>
    <w:rsid w:val="00BF5887"/>
    <w:rsid w:val="00BF6D66"/>
    <w:rsid w:val="00C0069C"/>
    <w:rsid w:val="00C02AC6"/>
    <w:rsid w:val="00C02B03"/>
    <w:rsid w:val="00C05562"/>
    <w:rsid w:val="00C0779D"/>
    <w:rsid w:val="00C1166B"/>
    <w:rsid w:val="00C12846"/>
    <w:rsid w:val="00C162B2"/>
    <w:rsid w:val="00C1638F"/>
    <w:rsid w:val="00C16B60"/>
    <w:rsid w:val="00C208CF"/>
    <w:rsid w:val="00C2099E"/>
    <w:rsid w:val="00C211EB"/>
    <w:rsid w:val="00C26771"/>
    <w:rsid w:val="00C268F9"/>
    <w:rsid w:val="00C26F1E"/>
    <w:rsid w:val="00C30013"/>
    <w:rsid w:val="00C30662"/>
    <w:rsid w:val="00C313D8"/>
    <w:rsid w:val="00C318A2"/>
    <w:rsid w:val="00C36A97"/>
    <w:rsid w:val="00C42179"/>
    <w:rsid w:val="00C42A17"/>
    <w:rsid w:val="00C446CD"/>
    <w:rsid w:val="00C44AA9"/>
    <w:rsid w:val="00C46307"/>
    <w:rsid w:val="00C47E80"/>
    <w:rsid w:val="00C504D3"/>
    <w:rsid w:val="00C52155"/>
    <w:rsid w:val="00C567B1"/>
    <w:rsid w:val="00C5788A"/>
    <w:rsid w:val="00C60CBA"/>
    <w:rsid w:val="00C619B4"/>
    <w:rsid w:val="00C62F70"/>
    <w:rsid w:val="00C6394C"/>
    <w:rsid w:val="00C646D1"/>
    <w:rsid w:val="00C64ADE"/>
    <w:rsid w:val="00C66B1D"/>
    <w:rsid w:val="00C66B96"/>
    <w:rsid w:val="00C66F89"/>
    <w:rsid w:val="00C701EB"/>
    <w:rsid w:val="00C72644"/>
    <w:rsid w:val="00C728D7"/>
    <w:rsid w:val="00C730C0"/>
    <w:rsid w:val="00C759B2"/>
    <w:rsid w:val="00C7681B"/>
    <w:rsid w:val="00C8103F"/>
    <w:rsid w:val="00C81406"/>
    <w:rsid w:val="00C81847"/>
    <w:rsid w:val="00C81D0A"/>
    <w:rsid w:val="00C85DC2"/>
    <w:rsid w:val="00C86F55"/>
    <w:rsid w:val="00C91A92"/>
    <w:rsid w:val="00C923A7"/>
    <w:rsid w:val="00C93A20"/>
    <w:rsid w:val="00C96EE9"/>
    <w:rsid w:val="00CA1250"/>
    <w:rsid w:val="00CA1CAD"/>
    <w:rsid w:val="00CA2BE6"/>
    <w:rsid w:val="00CA3645"/>
    <w:rsid w:val="00CA4BAD"/>
    <w:rsid w:val="00CA6A5F"/>
    <w:rsid w:val="00CA70B1"/>
    <w:rsid w:val="00CB20DD"/>
    <w:rsid w:val="00CB3AE2"/>
    <w:rsid w:val="00CB7C80"/>
    <w:rsid w:val="00CC092C"/>
    <w:rsid w:val="00CC394C"/>
    <w:rsid w:val="00CC4F4C"/>
    <w:rsid w:val="00CC5EB8"/>
    <w:rsid w:val="00CC6068"/>
    <w:rsid w:val="00CC7E79"/>
    <w:rsid w:val="00CD0D64"/>
    <w:rsid w:val="00CD1907"/>
    <w:rsid w:val="00CD20D3"/>
    <w:rsid w:val="00CD26B1"/>
    <w:rsid w:val="00CE2F76"/>
    <w:rsid w:val="00CE38D6"/>
    <w:rsid w:val="00CE3B21"/>
    <w:rsid w:val="00CE49E1"/>
    <w:rsid w:val="00CE58FC"/>
    <w:rsid w:val="00CE7E57"/>
    <w:rsid w:val="00CF05C5"/>
    <w:rsid w:val="00CF0933"/>
    <w:rsid w:val="00CF2F6F"/>
    <w:rsid w:val="00CF63AE"/>
    <w:rsid w:val="00CF74E4"/>
    <w:rsid w:val="00D0078D"/>
    <w:rsid w:val="00D0192D"/>
    <w:rsid w:val="00D03C2E"/>
    <w:rsid w:val="00D03F49"/>
    <w:rsid w:val="00D058F3"/>
    <w:rsid w:val="00D068D9"/>
    <w:rsid w:val="00D12B30"/>
    <w:rsid w:val="00D1697F"/>
    <w:rsid w:val="00D253C7"/>
    <w:rsid w:val="00D25DF2"/>
    <w:rsid w:val="00D35FFF"/>
    <w:rsid w:val="00D37DE1"/>
    <w:rsid w:val="00D436CA"/>
    <w:rsid w:val="00D46B00"/>
    <w:rsid w:val="00D479AC"/>
    <w:rsid w:val="00D52EB5"/>
    <w:rsid w:val="00D56FAB"/>
    <w:rsid w:val="00D63773"/>
    <w:rsid w:val="00D63F76"/>
    <w:rsid w:val="00D65789"/>
    <w:rsid w:val="00D67929"/>
    <w:rsid w:val="00D71416"/>
    <w:rsid w:val="00D71E6F"/>
    <w:rsid w:val="00D73524"/>
    <w:rsid w:val="00D7566E"/>
    <w:rsid w:val="00D85128"/>
    <w:rsid w:val="00D8526D"/>
    <w:rsid w:val="00D862CA"/>
    <w:rsid w:val="00D91F94"/>
    <w:rsid w:val="00D93F1A"/>
    <w:rsid w:val="00D94889"/>
    <w:rsid w:val="00D95963"/>
    <w:rsid w:val="00DA14E0"/>
    <w:rsid w:val="00DB5721"/>
    <w:rsid w:val="00DB58CA"/>
    <w:rsid w:val="00DC04D3"/>
    <w:rsid w:val="00DC2A64"/>
    <w:rsid w:val="00DC37D9"/>
    <w:rsid w:val="00DC52B1"/>
    <w:rsid w:val="00DC53DB"/>
    <w:rsid w:val="00DC53FF"/>
    <w:rsid w:val="00DD0A1D"/>
    <w:rsid w:val="00DD320A"/>
    <w:rsid w:val="00DD3CA1"/>
    <w:rsid w:val="00DD448B"/>
    <w:rsid w:val="00DD63BE"/>
    <w:rsid w:val="00DE1DEE"/>
    <w:rsid w:val="00DE261C"/>
    <w:rsid w:val="00DE47C5"/>
    <w:rsid w:val="00DE53A4"/>
    <w:rsid w:val="00DE74E4"/>
    <w:rsid w:val="00DF2222"/>
    <w:rsid w:val="00DF489E"/>
    <w:rsid w:val="00DF6B01"/>
    <w:rsid w:val="00DF7405"/>
    <w:rsid w:val="00E03573"/>
    <w:rsid w:val="00E058B0"/>
    <w:rsid w:val="00E05DCC"/>
    <w:rsid w:val="00E07EDB"/>
    <w:rsid w:val="00E10F0A"/>
    <w:rsid w:val="00E1321C"/>
    <w:rsid w:val="00E13E07"/>
    <w:rsid w:val="00E16A9C"/>
    <w:rsid w:val="00E171A7"/>
    <w:rsid w:val="00E217C1"/>
    <w:rsid w:val="00E25266"/>
    <w:rsid w:val="00E277BE"/>
    <w:rsid w:val="00E30DF4"/>
    <w:rsid w:val="00E324A1"/>
    <w:rsid w:val="00E3394D"/>
    <w:rsid w:val="00E403F2"/>
    <w:rsid w:val="00E406AB"/>
    <w:rsid w:val="00E4129D"/>
    <w:rsid w:val="00E46C0C"/>
    <w:rsid w:val="00E52E09"/>
    <w:rsid w:val="00E53896"/>
    <w:rsid w:val="00E559D8"/>
    <w:rsid w:val="00E577EE"/>
    <w:rsid w:val="00E6072A"/>
    <w:rsid w:val="00E60865"/>
    <w:rsid w:val="00E60962"/>
    <w:rsid w:val="00E61B57"/>
    <w:rsid w:val="00E62453"/>
    <w:rsid w:val="00E6297F"/>
    <w:rsid w:val="00E63957"/>
    <w:rsid w:val="00E652D0"/>
    <w:rsid w:val="00E66FF3"/>
    <w:rsid w:val="00E726D2"/>
    <w:rsid w:val="00E746CC"/>
    <w:rsid w:val="00E75A59"/>
    <w:rsid w:val="00E819FB"/>
    <w:rsid w:val="00E81F1E"/>
    <w:rsid w:val="00E84926"/>
    <w:rsid w:val="00E878D2"/>
    <w:rsid w:val="00E90D4C"/>
    <w:rsid w:val="00E91300"/>
    <w:rsid w:val="00E922CC"/>
    <w:rsid w:val="00E938BF"/>
    <w:rsid w:val="00E93F70"/>
    <w:rsid w:val="00E948A2"/>
    <w:rsid w:val="00E97FB8"/>
    <w:rsid w:val="00EA0238"/>
    <w:rsid w:val="00EA12BB"/>
    <w:rsid w:val="00EA214C"/>
    <w:rsid w:val="00EA229C"/>
    <w:rsid w:val="00EA2E64"/>
    <w:rsid w:val="00EA2F2A"/>
    <w:rsid w:val="00EA3191"/>
    <w:rsid w:val="00EA3E1E"/>
    <w:rsid w:val="00EA4ADE"/>
    <w:rsid w:val="00EA7A72"/>
    <w:rsid w:val="00EB0F00"/>
    <w:rsid w:val="00EB209C"/>
    <w:rsid w:val="00EB4DCB"/>
    <w:rsid w:val="00EB5401"/>
    <w:rsid w:val="00EB6C4B"/>
    <w:rsid w:val="00EC0924"/>
    <w:rsid w:val="00EC6B03"/>
    <w:rsid w:val="00ED3FE4"/>
    <w:rsid w:val="00EE026C"/>
    <w:rsid w:val="00EE1D47"/>
    <w:rsid w:val="00EE20D2"/>
    <w:rsid w:val="00EE7891"/>
    <w:rsid w:val="00EF0A80"/>
    <w:rsid w:val="00EF0FFD"/>
    <w:rsid w:val="00EF25DB"/>
    <w:rsid w:val="00EF43D1"/>
    <w:rsid w:val="00EF51C0"/>
    <w:rsid w:val="00EF7ED3"/>
    <w:rsid w:val="00F00003"/>
    <w:rsid w:val="00F02F4A"/>
    <w:rsid w:val="00F03259"/>
    <w:rsid w:val="00F06A27"/>
    <w:rsid w:val="00F1226D"/>
    <w:rsid w:val="00F12455"/>
    <w:rsid w:val="00F14682"/>
    <w:rsid w:val="00F14BB0"/>
    <w:rsid w:val="00F14BC1"/>
    <w:rsid w:val="00F14D7E"/>
    <w:rsid w:val="00F16923"/>
    <w:rsid w:val="00F23344"/>
    <w:rsid w:val="00F24B49"/>
    <w:rsid w:val="00F26A2A"/>
    <w:rsid w:val="00F274BF"/>
    <w:rsid w:val="00F30DB7"/>
    <w:rsid w:val="00F37A99"/>
    <w:rsid w:val="00F4358C"/>
    <w:rsid w:val="00F43A7B"/>
    <w:rsid w:val="00F44FBD"/>
    <w:rsid w:val="00F465E9"/>
    <w:rsid w:val="00F5167C"/>
    <w:rsid w:val="00F517EA"/>
    <w:rsid w:val="00F524E5"/>
    <w:rsid w:val="00F53343"/>
    <w:rsid w:val="00F54DAF"/>
    <w:rsid w:val="00F54EE9"/>
    <w:rsid w:val="00F55E99"/>
    <w:rsid w:val="00F56656"/>
    <w:rsid w:val="00F5694E"/>
    <w:rsid w:val="00F607EE"/>
    <w:rsid w:val="00F61816"/>
    <w:rsid w:val="00F66576"/>
    <w:rsid w:val="00F668B3"/>
    <w:rsid w:val="00F73792"/>
    <w:rsid w:val="00F7531F"/>
    <w:rsid w:val="00F7571A"/>
    <w:rsid w:val="00F777DC"/>
    <w:rsid w:val="00F81D26"/>
    <w:rsid w:val="00F82B76"/>
    <w:rsid w:val="00F86827"/>
    <w:rsid w:val="00F916D9"/>
    <w:rsid w:val="00F9548A"/>
    <w:rsid w:val="00F95D3C"/>
    <w:rsid w:val="00F965B6"/>
    <w:rsid w:val="00F968BE"/>
    <w:rsid w:val="00FA4052"/>
    <w:rsid w:val="00FA4686"/>
    <w:rsid w:val="00FA7F76"/>
    <w:rsid w:val="00FB0FCE"/>
    <w:rsid w:val="00FB23EF"/>
    <w:rsid w:val="00FC584B"/>
    <w:rsid w:val="00FC6C74"/>
    <w:rsid w:val="00FC6ED4"/>
    <w:rsid w:val="00FD02AC"/>
    <w:rsid w:val="00FD2A20"/>
    <w:rsid w:val="00FD7066"/>
    <w:rsid w:val="00FE1A75"/>
    <w:rsid w:val="00FE3303"/>
    <w:rsid w:val="00FE5355"/>
    <w:rsid w:val="00FE5EC9"/>
    <w:rsid w:val="00FE7188"/>
    <w:rsid w:val="00FE7DF3"/>
    <w:rsid w:val="00FF0B42"/>
    <w:rsid w:val="00FF3D94"/>
    <w:rsid w:val="00FF3DC2"/>
    <w:rsid w:val="00FF441D"/>
    <w:rsid w:val="00FF4C36"/>
    <w:rsid w:val="00FF789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9D389"/>
  <w15:docId w15:val="{4488517D-E1A3-4DB7-B8E9-F2A45D55C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96E7E"/>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426CD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uiPriority w:val="9"/>
    <w:qFormat/>
    <w:rsid w:val="00896E7E"/>
    <w:pPr>
      <w:spacing w:before="100" w:beforeAutospacing="1" w:after="100" w:afterAutospacing="1"/>
      <w:outlineLvl w:val="1"/>
    </w:pPr>
    <w:rPr>
      <w:b/>
      <w:bCs/>
      <w:sz w:val="36"/>
      <w:szCs w:val="36"/>
    </w:rPr>
  </w:style>
  <w:style w:type="paragraph" w:styleId="Virsraksts4">
    <w:name w:val="heading 4"/>
    <w:basedOn w:val="Parasts"/>
    <w:next w:val="Parasts"/>
    <w:link w:val="Virsraksts4Rakstz"/>
    <w:uiPriority w:val="9"/>
    <w:unhideWhenUsed/>
    <w:qFormat/>
    <w:rsid w:val="00953BB3"/>
    <w:pPr>
      <w:keepNext/>
      <w:keepLines/>
      <w:spacing w:before="200"/>
      <w:outlineLvl w:val="3"/>
    </w:pPr>
    <w:rPr>
      <w:rFonts w:asciiTheme="majorHAnsi" w:eastAsiaTheme="majorEastAsia" w:hAnsiTheme="majorHAnsi" w:cstheme="majorBidi"/>
      <w:b/>
      <w:bCs/>
      <w:i/>
      <w:iCs/>
      <w:color w:val="4F81BD" w:themeColor="accent1"/>
    </w:rPr>
  </w:style>
  <w:style w:type="paragraph" w:styleId="Virsraksts6">
    <w:name w:val="heading 6"/>
    <w:basedOn w:val="Parasts"/>
    <w:next w:val="Parasts"/>
    <w:link w:val="Virsraksts6Rakstz"/>
    <w:uiPriority w:val="9"/>
    <w:semiHidden/>
    <w:unhideWhenUsed/>
    <w:qFormat/>
    <w:rsid w:val="00793747"/>
    <w:pPr>
      <w:keepNext/>
      <w:keepLines/>
      <w:spacing w:before="40"/>
      <w:outlineLvl w:val="5"/>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9258C8"/>
    <w:pPr>
      <w:tabs>
        <w:tab w:val="center" w:pos="4153"/>
        <w:tab w:val="right" w:pos="8306"/>
      </w:tabs>
    </w:pPr>
    <w:rPr>
      <w:rFonts w:asciiTheme="minorHAnsi" w:eastAsiaTheme="minorHAnsi" w:hAnsiTheme="minorHAnsi" w:cstheme="minorBidi"/>
      <w:sz w:val="22"/>
      <w:szCs w:val="22"/>
      <w:lang w:eastAsia="en-US"/>
    </w:rPr>
  </w:style>
  <w:style w:type="character" w:customStyle="1" w:styleId="GalveneRakstz">
    <w:name w:val="Galvene Rakstz."/>
    <w:basedOn w:val="Noklusjumarindkopasfonts"/>
    <w:link w:val="Galvene"/>
    <w:uiPriority w:val="99"/>
    <w:rsid w:val="009258C8"/>
  </w:style>
  <w:style w:type="paragraph" w:styleId="Kjene">
    <w:name w:val="footer"/>
    <w:basedOn w:val="Parasts"/>
    <w:link w:val="KjeneRakstz"/>
    <w:uiPriority w:val="99"/>
    <w:unhideWhenUsed/>
    <w:rsid w:val="009258C8"/>
    <w:pPr>
      <w:tabs>
        <w:tab w:val="center" w:pos="4153"/>
        <w:tab w:val="right" w:pos="8306"/>
      </w:tabs>
    </w:pPr>
  </w:style>
  <w:style w:type="character" w:customStyle="1" w:styleId="KjeneRakstz">
    <w:name w:val="Kājene Rakstz."/>
    <w:basedOn w:val="Noklusjumarindkopasfonts"/>
    <w:link w:val="Kjene"/>
    <w:uiPriority w:val="99"/>
    <w:rsid w:val="009258C8"/>
  </w:style>
  <w:style w:type="paragraph" w:styleId="Balonteksts">
    <w:name w:val="Balloon Text"/>
    <w:basedOn w:val="Parasts"/>
    <w:link w:val="BalontekstsRakstz"/>
    <w:uiPriority w:val="99"/>
    <w:semiHidden/>
    <w:unhideWhenUsed/>
    <w:rsid w:val="00965736"/>
    <w:rPr>
      <w:rFonts w:ascii="Tahoma" w:eastAsiaTheme="minorHAnsi" w:hAnsi="Tahoma" w:cs="Tahoma"/>
      <w:sz w:val="16"/>
      <w:szCs w:val="16"/>
      <w:lang w:eastAsia="en-US"/>
    </w:rPr>
  </w:style>
  <w:style w:type="character" w:customStyle="1" w:styleId="BalontekstsRakstz">
    <w:name w:val="Balonteksts Rakstz."/>
    <w:basedOn w:val="Noklusjumarindkopasfonts"/>
    <w:link w:val="Balonteksts"/>
    <w:uiPriority w:val="99"/>
    <w:semiHidden/>
    <w:rsid w:val="00965736"/>
    <w:rPr>
      <w:rFonts w:ascii="Tahoma" w:hAnsi="Tahoma" w:cs="Tahoma"/>
      <w:sz w:val="16"/>
      <w:szCs w:val="16"/>
    </w:rPr>
  </w:style>
  <w:style w:type="character" w:customStyle="1" w:styleId="Virsraksts2Rakstz">
    <w:name w:val="Virsraksts 2 Rakstz."/>
    <w:basedOn w:val="Noklusjumarindkopasfonts"/>
    <w:link w:val="Virsraksts2"/>
    <w:uiPriority w:val="9"/>
    <w:rsid w:val="00896E7E"/>
    <w:rPr>
      <w:rFonts w:ascii="Times New Roman" w:eastAsia="Times New Roman" w:hAnsi="Times New Roman" w:cs="Times New Roman"/>
      <w:b/>
      <w:bCs/>
      <w:sz w:val="36"/>
      <w:szCs w:val="36"/>
      <w:lang w:eastAsia="lv-LV"/>
    </w:rPr>
  </w:style>
  <w:style w:type="character" w:styleId="Izteiksmgs">
    <w:name w:val="Strong"/>
    <w:basedOn w:val="Noklusjumarindkopasfonts"/>
    <w:uiPriority w:val="22"/>
    <w:qFormat/>
    <w:rsid w:val="00896E7E"/>
    <w:rPr>
      <w:b/>
      <w:bCs/>
    </w:rPr>
  </w:style>
  <w:style w:type="table" w:styleId="Reatabula">
    <w:name w:val="Table Grid"/>
    <w:basedOn w:val="Parastatabula"/>
    <w:uiPriority w:val="59"/>
    <w:rsid w:val="00C639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bldescriptioncl">
    <w:name w:val="lbldescriptioncl"/>
    <w:basedOn w:val="Noklusjumarindkopasfonts"/>
    <w:rsid w:val="007A1270"/>
  </w:style>
  <w:style w:type="character" w:customStyle="1" w:styleId="Virsraksts1Rakstz">
    <w:name w:val="Virsraksts 1 Rakstz."/>
    <w:basedOn w:val="Noklusjumarindkopasfonts"/>
    <w:link w:val="Virsraksts1"/>
    <w:uiPriority w:val="9"/>
    <w:rsid w:val="00426CD6"/>
    <w:rPr>
      <w:rFonts w:asciiTheme="majorHAnsi" w:eastAsiaTheme="majorEastAsia" w:hAnsiTheme="majorHAnsi" w:cstheme="majorBidi"/>
      <w:b/>
      <w:bCs/>
      <w:color w:val="365F91" w:themeColor="accent1" w:themeShade="BF"/>
      <w:sz w:val="28"/>
      <w:szCs w:val="28"/>
      <w:lang w:eastAsia="lv-LV"/>
    </w:rPr>
  </w:style>
  <w:style w:type="character" w:styleId="Hipersaite">
    <w:name w:val="Hyperlink"/>
    <w:basedOn w:val="Noklusjumarindkopasfonts"/>
    <w:uiPriority w:val="99"/>
    <w:rsid w:val="00DF7405"/>
    <w:rPr>
      <w:color w:val="0000FF"/>
      <w:u w:val="single"/>
    </w:rPr>
  </w:style>
  <w:style w:type="character" w:styleId="Izmantotahipersaite">
    <w:name w:val="FollowedHyperlink"/>
    <w:basedOn w:val="Noklusjumarindkopasfonts"/>
    <w:uiPriority w:val="99"/>
    <w:semiHidden/>
    <w:unhideWhenUsed/>
    <w:rsid w:val="00B51DD6"/>
    <w:rPr>
      <w:color w:val="800080" w:themeColor="followedHyperlink"/>
      <w:u w:val="single"/>
    </w:rPr>
  </w:style>
  <w:style w:type="paragraph" w:styleId="Sarakstarindkopa">
    <w:name w:val="List Paragraph"/>
    <w:aliases w:val="Saistīto dokumentu saraksts,Syle 1,2,Bullet list,Colorful List - Accent 12,H&amp;P List Paragraph,Normal bullet 2,Strip,PPS_Bullet,Virsraksti,Numurets,Colorful List - Accent 11,List Paragraph1,list paragraph,h&amp;p list paragraph,syle 1"/>
    <w:basedOn w:val="Parasts"/>
    <w:link w:val="SarakstarindkopaRakstz"/>
    <w:uiPriority w:val="34"/>
    <w:qFormat/>
    <w:rsid w:val="00D25DF2"/>
    <w:pPr>
      <w:ind w:left="720"/>
      <w:contextualSpacing/>
    </w:pPr>
  </w:style>
  <w:style w:type="paragraph" w:styleId="Paraststmeklis">
    <w:name w:val="Normal (Web)"/>
    <w:basedOn w:val="Parasts"/>
    <w:uiPriority w:val="99"/>
    <w:unhideWhenUsed/>
    <w:rsid w:val="00253EA0"/>
    <w:pPr>
      <w:spacing w:before="100" w:beforeAutospacing="1" w:after="100" w:afterAutospacing="1"/>
    </w:pPr>
  </w:style>
  <w:style w:type="character" w:customStyle="1" w:styleId="apple-converted-space">
    <w:name w:val="apple-converted-space"/>
    <w:basedOn w:val="Noklusjumarindkopasfonts"/>
    <w:rsid w:val="00193F8A"/>
  </w:style>
  <w:style w:type="character" w:styleId="Izclums">
    <w:name w:val="Emphasis"/>
    <w:basedOn w:val="Noklusjumarindkopasfonts"/>
    <w:uiPriority w:val="20"/>
    <w:qFormat/>
    <w:rsid w:val="009D713C"/>
    <w:rPr>
      <w:i/>
      <w:iCs/>
    </w:rPr>
  </w:style>
  <w:style w:type="character" w:customStyle="1" w:styleId="Virsraksts4Rakstz">
    <w:name w:val="Virsraksts 4 Rakstz."/>
    <w:basedOn w:val="Noklusjumarindkopasfonts"/>
    <w:link w:val="Virsraksts4"/>
    <w:uiPriority w:val="9"/>
    <w:rsid w:val="00953BB3"/>
    <w:rPr>
      <w:rFonts w:asciiTheme="majorHAnsi" w:eastAsiaTheme="majorEastAsia" w:hAnsiTheme="majorHAnsi" w:cstheme="majorBidi"/>
      <w:b/>
      <w:bCs/>
      <w:i/>
      <w:iCs/>
      <w:color w:val="4F81BD" w:themeColor="accent1"/>
      <w:sz w:val="24"/>
      <w:szCs w:val="24"/>
      <w:lang w:eastAsia="lv-LV"/>
    </w:rPr>
  </w:style>
  <w:style w:type="paragraph" w:styleId="Bezatstarpm">
    <w:name w:val="No Spacing"/>
    <w:link w:val="BezatstarpmRakstz"/>
    <w:uiPriority w:val="1"/>
    <w:qFormat/>
    <w:rsid w:val="000E2068"/>
    <w:pPr>
      <w:spacing w:after="0" w:line="240" w:lineRule="auto"/>
    </w:pPr>
    <w:rPr>
      <w:rFonts w:ascii="Times New Roman" w:eastAsia="Times New Roman" w:hAnsi="Times New Roman" w:cs="Times New Roman"/>
      <w:sz w:val="24"/>
      <w:szCs w:val="24"/>
      <w:lang w:eastAsia="lv-LV"/>
    </w:rPr>
  </w:style>
  <w:style w:type="character" w:customStyle="1" w:styleId="Piemint1">
    <w:name w:val="Pieminēt1"/>
    <w:basedOn w:val="Noklusjumarindkopasfonts"/>
    <w:uiPriority w:val="99"/>
    <w:semiHidden/>
    <w:unhideWhenUsed/>
    <w:rsid w:val="000E2068"/>
    <w:rPr>
      <w:color w:val="2B579A"/>
      <w:shd w:val="clear" w:color="auto" w:fill="E6E6E6"/>
    </w:rPr>
  </w:style>
  <w:style w:type="character" w:customStyle="1" w:styleId="Virsraksts6Rakstz">
    <w:name w:val="Virsraksts 6 Rakstz."/>
    <w:basedOn w:val="Noklusjumarindkopasfonts"/>
    <w:link w:val="Virsraksts6"/>
    <w:uiPriority w:val="9"/>
    <w:semiHidden/>
    <w:rsid w:val="00793747"/>
    <w:rPr>
      <w:rFonts w:asciiTheme="majorHAnsi" w:eastAsiaTheme="majorEastAsia" w:hAnsiTheme="majorHAnsi" w:cstheme="majorBidi"/>
      <w:color w:val="243F60" w:themeColor="accent1" w:themeShade="7F"/>
      <w:sz w:val="24"/>
      <w:szCs w:val="24"/>
      <w:lang w:eastAsia="lv-LV"/>
    </w:rPr>
  </w:style>
  <w:style w:type="character" w:customStyle="1" w:styleId="Neatrisintapieminana1">
    <w:name w:val="Neatrisināta pieminēšana1"/>
    <w:basedOn w:val="Noklusjumarindkopasfonts"/>
    <w:uiPriority w:val="99"/>
    <w:semiHidden/>
    <w:unhideWhenUsed/>
    <w:rsid w:val="00B916E9"/>
    <w:rPr>
      <w:color w:val="808080"/>
      <w:shd w:val="clear" w:color="auto" w:fill="E6E6E6"/>
    </w:rPr>
  </w:style>
  <w:style w:type="character" w:customStyle="1" w:styleId="object">
    <w:name w:val="object"/>
    <w:basedOn w:val="Noklusjumarindkopasfonts"/>
    <w:rsid w:val="00202C90"/>
  </w:style>
  <w:style w:type="character" w:customStyle="1" w:styleId="Neatrisintapieminana2">
    <w:name w:val="Neatrisināta pieminēšana2"/>
    <w:basedOn w:val="Noklusjumarindkopasfonts"/>
    <w:uiPriority w:val="99"/>
    <w:semiHidden/>
    <w:unhideWhenUsed/>
    <w:rsid w:val="00EA0238"/>
    <w:rPr>
      <w:color w:val="605E5C"/>
      <w:shd w:val="clear" w:color="auto" w:fill="E1DFDD"/>
    </w:rPr>
  </w:style>
  <w:style w:type="paragraph" w:customStyle="1" w:styleId="Tabletext">
    <w:name w:val="Table text"/>
    <w:autoRedefine/>
    <w:rsid w:val="00C162B2"/>
    <w:pPr>
      <w:spacing w:after="0" w:line="240" w:lineRule="auto"/>
      <w:ind w:left="57" w:right="57"/>
    </w:pPr>
    <w:rPr>
      <w:rFonts w:ascii="Calibri" w:eastAsia="ヒラギノ角ゴ Pro W3" w:hAnsi="Calibri" w:cs="Times New Roman"/>
      <w:color w:val="000000"/>
      <w:sz w:val="20"/>
      <w:szCs w:val="16"/>
      <w:lang w:val="en-GB" w:eastAsia="lv-LV"/>
    </w:rPr>
  </w:style>
  <w:style w:type="paragraph" w:customStyle="1" w:styleId="Tablehead">
    <w:name w:val="Table head"/>
    <w:autoRedefine/>
    <w:rsid w:val="00C162B2"/>
    <w:pPr>
      <w:spacing w:after="0" w:line="240" w:lineRule="auto"/>
      <w:ind w:right="57"/>
      <w:jc w:val="center"/>
    </w:pPr>
    <w:rPr>
      <w:rFonts w:ascii="Calibri" w:eastAsia="ヒラギノ角ゴ Pro W3" w:hAnsi="Calibri" w:cs="Times New Roman"/>
      <w:b/>
      <w:color w:val="000000"/>
      <w:sz w:val="20"/>
      <w:szCs w:val="20"/>
      <w:lang w:val="en-GB" w:eastAsia="lv-LV"/>
    </w:rPr>
  </w:style>
  <w:style w:type="character" w:styleId="Komentraatsauce">
    <w:name w:val="annotation reference"/>
    <w:basedOn w:val="Noklusjumarindkopasfonts"/>
    <w:uiPriority w:val="99"/>
    <w:semiHidden/>
    <w:unhideWhenUsed/>
    <w:rsid w:val="0047392C"/>
    <w:rPr>
      <w:sz w:val="16"/>
      <w:szCs w:val="16"/>
    </w:rPr>
  </w:style>
  <w:style w:type="paragraph" w:styleId="Komentrateksts">
    <w:name w:val="annotation text"/>
    <w:basedOn w:val="Parasts"/>
    <w:link w:val="KomentratekstsRakstz"/>
    <w:uiPriority w:val="99"/>
    <w:unhideWhenUsed/>
    <w:rsid w:val="0047392C"/>
    <w:rPr>
      <w:sz w:val="20"/>
      <w:szCs w:val="20"/>
    </w:rPr>
  </w:style>
  <w:style w:type="character" w:customStyle="1" w:styleId="KomentratekstsRakstz">
    <w:name w:val="Komentāra teksts Rakstz."/>
    <w:basedOn w:val="Noklusjumarindkopasfonts"/>
    <w:link w:val="Komentrateksts"/>
    <w:uiPriority w:val="99"/>
    <w:rsid w:val="0047392C"/>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7392C"/>
    <w:rPr>
      <w:b/>
      <w:bCs/>
    </w:rPr>
  </w:style>
  <w:style w:type="character" w:customStyle="1" w:styleId="KomentratmaRakstz">
    <w:name w:val="Komentāra tēma Rakstz."/>
    <w:basedOn w:val="KomentratekstsRakstz"/>
    <w:link w:val="Komentratma"/>
    <w:uiPriority w:val="99"/>
    <w:semiHidden/>
    <w:rsid w:val="0047392C"/>
    <w:rPr>
      <w:rFonts w:ascii="Times New Roman" w:eastAsia="Times New Roman" w:hAnsi="Times New Roman" w:cs="Times New Roman"/>
      <w:b/>
      <w:bCs/>
      <w:sz w:val="20"/>
      <w:szCs w:val="20"/>
      <w:lang w:eastAsia="lv-LV"/>
    </w:rPr>
  </w:style>
  <w:style w:type="character" w:customStyle="1" w:styleId="SarakstarindkopaRakstz">
    <w:name w:val="Saraksta rindkopa Rakstz."/>
    <w:aliases w:val="Saistīto dokumentu saraksts Rakstz.,Syle 1 Rakstz.,2 Rakstz.,Bullet list Rakstz.,Colorful List - Accent 12 Rakstz.,H&amp;P List Paragraph Rakstz.,Normal bullet 2 Rakstz.,Strip Rakstz.,PPS_Bullet Rakstz.,Virsraksti Rakstz."/>
    <w:link w:val="Sarakstarindkopa"/>
    <w:uiPriority w:val="34"/>
    <w:qFormat/>
    <w:locked/>
    <w:rsid w:val="003E7D21"/>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1041B"/>
    <w:rPr>
      <w:color w:val="605E5C"/>
      <w:shd w:val="clear" w:color="auto" w:fill="E1DFDD"/>
    </w:rPr>
  </w:style>
  <w:style w:type="paragraph" w:styleId="Vresteksts">
    <w:name w:val="footnote text"/>
    <w:aliases w:val="Footnote Text Char2 Char,Footnote Text Char1 Char2 Char,Footnote Text Char Char Char Char,Footnote Text Char1 Char Char Char Char,Footnote Text Char Char Char Char Char Char, Rakstz.,Rakstz.,Fußnote,Footnote,Rakstz. Rakstz."/>
    <w:basedOn w:val="Parasts"/>
    <w:link w:val="VrestekstsRakstz"/>
    <w:uiPriority w:val="99"/>
    <w:unhideWhenUsed/>
    <w:qFormat/>
    <w:rsid w:val="00C86F55"/>
    <w:pPr>
      <w:jc w:val="both"/>
    </w:pPr>
    <w:rPr>
      <w:rFonts w:eastAsiaTheme="minorHAnsi" w:cstheme="minorBidi"/>
      <w:sz w:val="20"/>
      <w:szCs w:val="20"/>
      <w:lang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basedOn w:val="Noklusjumarindkopasfonts"/>
    <w:link w:val="Vresteksts"/>
    <w:uiPriority w:val="99"/>
    <w:rsid w:val="00C86F55"/>
    <w:rPr>
      <w:rFonts w:ascii="Times New Roman" w:hAnsi="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basedOn w:val="Noklusjumarindkopasfonts"/>
    <w:uiPriority w:val="99"/>
    <w:unhideWhenUsed/>
    <w:qFormat/>
    <w:rsid w:val="00C86F55"/>
    <w:rPr>
      <w:vertAlign w:val="superscript"/>
    </w:rPr>
  </w:style>
  <w:style w:type="character" w:customStyle="1" w:styleId="highlight">
    <w:name w:val="highlight"/>
    <w:basedOn w:val="Noklusjumarindkopasfonts"/>
    <w:rsid w:val="00C86F55"/>
  </w:style>
  <w:style w:type="paragraph" w:styleId="Nosaukums">
    <w:name w:val="Title"/>
    <w:basedOn w:val="Parasts"/>
    <w:next w:val="Apakvirsraksts"/>
    <w:link w:val="NosaukumsRakstz"/>
    <w:qFormat/>
    <w:rsid w:val="00C619B4"/>
    <w:pPr>
      <w:suppressAutoHyphens/>
      <w:jc w:val="center"/>
    </w:pPr>
    <w:rPr>
      <w:b/>
      <w:sz w:val="32"/>
      <w:szCs w:val="20"/>
      <w:u w:val="single"/>
      <w:lang w:eastAsia="ar-SA"/>
    </w:rPr>
  </w:style>
  <w:style w:type="character" w:customStyle="1" w:styleId="NosaukumsRakstz">
    <w:name w:val="Nosaukums Rakstz."/>
    <w:basedOn w:val="Noklusjumarindkopasfonts"/>
    <w:link w:val="Nosaukums"/>
    <w:rsid w:val="00C619B4"/>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C619B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uiPriority w:val="11"/>
    <w:rsid w:val="00C619B4"/>
    <w:rPr>
      <w:rFonts w:eastAsiaTheme="minorEastAsia"/>
      <w:color w:val="5A5A5A" w:themeColor="text1" w:themeTint="A5"/>
      <w:spacing w:val="15"/>
      <w:lang w:eastAsia="lv-LV"/>
    </w:rPr>
  </w:style>
  <w:style w:type="paragraph" w:customStyle="1" w:styleId="1">
    <w:name w:val="Заголовок №1"/>
    <w:basedOn w:val="Parasts"/>
    <w:rsid w:val="00950661"/>
    <w:pPr>
      <w:shd w:val="clear" w:color="auto" w:fill="FFFFFF"/>
      <w:autoSpaceDN w:val="0"/>
      <w:spacing w:before="300" w:after="120" w:line="370" w:lineRule="exact"/>
      <w:jc w:val="center"/>
    </w:pPr>
    <w:rPr>
      <w:rFonts w:eastAsia="Calibri"/>
      <w:b/>
      <w:bCs/>
      <w:sz w:val="32"/>
      <w:szCs w:val="32"/>
      <w:lang w:val="en-US" w:eastAsia="en-US"/>
    </w:rPr>
  </w:style>
  <w:style w:type="character" w:customStyle="1" w:styleId="BezatstarpmRakstz">
    <w:name w:val="Bez atstarpēm Rakstz."/>
    <w:link w:val="Bezatstarpm"/>
    <w:uiPriority w:val="1"/>
    <w:rsid w:val="00D12B30"/>
    <w:rPr>
      <w:rFonts w:ascii="Times New Roman" w:eastAsia="Times New Roman" w:hAnsi="Times New Roman" w:cs="Times New Roman"/>
      <w:sz w:val="24"/>
      <w:szCs w:val="24"/>
      <w:lang w:eastAsia="lv-LV"/>
    </w:rPr>
  </w:style>
  <w:style w:type="paragraph" w:customStyle="1" w:styleId="standard">
    <w:name w:val="standard"/>
    <w:basedOn w:val="Parasts"/>
    <w:rsid w:val="00161269"/>
    <w:pPr>
      <w:spacing w:before="100" w:beforeAutospacing="1" w:after="100" w:afterAutospacing="1"/>
    </w:pPr>
  </w:style>
  <w:style w:type="paragraph" w:styleId="Prskatjums">
    <w:name w:val="Revision"/>
    <w:hidden/>
    <w:uiPriority w:val="99"/>
    <w:semiHidden/>
    <w:rsid w:val="003B5286"/>
    <w:pPr>
      <w:spacing w:after="0" w:line="240" w:lineRule="auto"/>
    </w:pPr>
    <w:rPr>
      <w:rFonts w:ascii="Times New Roman" w:eastAsia="Times New Roman" w:hAnsi="Times New Roman" w:cs="Times New Roman"/>
      <w:sz w:val="24"/>
      <w:szCs w:val="24"/>
      <w:lang w:eastAsia="lv-LV"/>
    </w:rPr>
  </w:style>
  <w:style w:type="paragraph" w:customStyle="1" w:styleId="NoSpacing1">
    <w:name w:val="No Spacing1"/>
    <w:qFormat/>
    <w:rsid w:val="00150409"/>
    <w:pPr>
      <w:suppressAutoHyphens/>
      <w:spacing w:after="0" w:line="240" w:lineRule="auto"/>
    </w:pPr>
    <w:rPr>
      <w:rFonts w:ascii="Calibri" w:eastAsia="Calibri" w:hAnsi="Calibri" w:cs="Times New Roman"/>
      <w:lang w:eastAsia="ar-SA"/>
    </w:rPr>
  </w:style>
  <w:style w:type="character" w:customStyle="1" w:styleId="zimbra105">
    <w:name w:val="zimbra105"/>
    <w:basedOn w:val="Noklusjumarindkopasfonts"/>
    <w:rsid w:val="00296F10"/>
  </w:style>
  <w:style w:type="paragraph" w:customStyle="1" w:styleId="Default">
    <w:name w:val="Default"/>
    <w:rsid w:val="002845CE"/>
    <w:pPr>
      <w:autoSpaceDE w:val="0"/>
      <w:autoSpaceDN w:val="0"/>
      <w:adjustRightInd w:val="0"/>
      <w:spacing w:after="0" w:line="240" w:lineRule="auto"/>
    </w:pPr>
    <w:rPr>
      <w:rFonts w:ascii="Arial" w:hAnsi="Arial" w:cs="Arial"/>
      <w:color w:val="000000"/>
      <w:sz w:val="24"/>
      <w:szCs w:val="24"/>
    </w:rPr>
  </w:style>
  <w:style w:type="paragraph" w:styleId="Pamatteksts">
    <w:name w:val="Body Text"/>
    <w:basedOn w:val="Parasts"/>
    <w:link w:val="PamattekstsRakstz"/>
    <w:uiPriority w:val="99"/>
    <w:unhideWhenUsed/>
    <w:rsid w:val="00186CC7"/>
    <w:pPr>
      <w:spacing w:after="120"/>
    </w:pPr>
    <w:rPr>
      <w:rFonts w:asciiTheme="minorHAnsi" w:eastAsiaTheme="minorHAnsi" w:hAnsiTheme="minorHAnsi" w:cstheme="minorBidi"/>
      <w:lang w:val="en-GB" w:eastAsia="en-US"/>
    </w:rPr>
  </w:style>
  <w:style w:type="character" w:customStyle="1" w:styleId="PamattekstsRakstz">
    <w:name w:val="Pamatteksts Rakstz."/>
    <w:basedOn w:val="Noklusjumarindkopasfonts"/>
    <w:link w:val="Pamatteksts"/>
    <w:uiPriority w:val="99"/>
    <w:rsid w:val="00186CC7"/>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888680">
      <w:bodyDiv w:val="1"/>
      <w:marLeft w:val="0"/>
      <w:marRight w:val="0"/>
      <w:marTop w:val="0"/>
      <w:marBottom w:val="0"/>
      <w:divBdr>
        <w:top w:val="none" w:sz="0" w:space="0" w:color="auto"/>
        <w:left w:val="none" w:sz="0" w:space="0" w:color="auto"/>
        <w:bottom w:val="none" w:sz="0" w:space="0" w:color="auto"/>
        <w:right w:val="none" w:sz="0" w:space="0" w:color="auto"/>
      </w:divBdr>
    </w:div>
    <w:div w:id="232786824">
      <w:bodyDiv w:val="1"/>
      <w:marLeft w:val="0"/>
      <w:marRight w:val="0"/>
      <w:marTop w:val="0"/>
      <w:marBottom w:val="0"/>
      <w:divBdr>
        <w:top w:val="none" w:sz="0" w:space="0" w:color="auto"/>
        <w:left w:val="none" w:sz="0" w:space="0" w:color="auto"/>
        <w:bottom w:val="none" w:sz="0" w:space="0" w:color="auto"/>
        <w:right w:val="none" w:sz="0" w:space="0" w:color="auto"/>
      </w:divBdr>
      <w:divsChild>
        <w:div w:id="1558515740">
          <w:marLeft w:val="0"/>
          <w:marRight w:val="0"/>
          <w:marTop w:val="0"/>
          <w:marBottom w:val="0"/>
          <w:divBdr>
            <w:top w:val="none" w:sz="0" w:space="0" w:color="auto"/>
            <w:left w:val="none" w:sz="0" w:space="0" w:color="auto"/>
            <w:bottom w:val="none" w:sz="0" w:space="0" w:color="auto"/>
            <w:right w:val="none" w:sz="0" w:space="0" w:color="auto"/>
          </w:divBdr>
        </w:div>
      </w:divsChild>
    </w:div>
    <w:div w:id="257178722">
      <w:bodyDiv w:val="1"/>
      <w:marLeft w:val="0"/>
      <w:marRight w:val="0"/>
      <w:marTop w:val="0"/>
      <w:marBottom w:val="0"/>
      <w:divBdr>
        <w:top w:val="none" w:sz="0" w:space="0" w:color="auto"/>
        <w:left w:val="none" w:sz="0" w:space="0" w:color="auto"/>
        <w:bottom w:val="none" w:sz="0" w:space="0" w:color="auto"/>
        <w:right w:val="none" w:sz="0" w:space="0" w:color="auto"/>
      </w:divBdr>
    </w:div>
    <w:div w:id="261450041">
      <w:bodyDiv w:val="1"/>
      <w:marLeft w:val="0"/>
      <w:marRight w:val="0"/>
      <w:marTop w:val="0"/>
      <w:marBottom w:val="0"/>
      <w:divBdr>
        <w:top w:val="none" w:sz="0" w:space="0" w:color="auto"/>
        <w:left w:val="none" w:sz="0" w:space="0" w:color="auto"/>
        <w:bottom w:val="none" w:sz="0" w:space="0" w:color="auto"/>
        <w:right w:val="none" w:sz="0" w:space="0" w:color="auto"/>
      </w:divBdr>
    </w:div>
    <w:div w:id="314727629">
      <w:bodyDiv w:val="1"/>
      <w:marLeft w:val="0"/>
      <w:marRight w:val="0"/>
      <w:marTop w:val="0"/>
      <w:marBottom w:val="0"/>
      <w:divBdr>
        <w:top w:val="none" w:sz="0" w:space="0" w:color="auto"/>
        <w:left w:val="none" w:sz="0" w:space="0" w:color="auto"/>
        <w:bottom w:val="none" w:sz="0" w:space="0" w:color="auto"/>
        <w:right w:val="none" w:sz="0" w:space="0" w:color="auto"/>
      </w:divBdr>
    </w:div>
    <w:div w:id="320891420">
      <w:bodyDiv w:val="1"/>
      <w:marLeft w:val="0"/>
      <w:marRight w:val="0"/>
      <w:marTop w:val="0"/>
      <w:marBottom w:val="0"/>
      <w:divBdr>
        <w:top w:val="none" w:sz="0" w:space="0" w:color="auto"/>
        <w:left w:val="none" w:sz="0" w:space="0" w:color="auto"/>
        <w:bottom w:val="none" w:sz="0" w:space="0" w:color="auto"/>
        <w:right w:val="none" w:sz="0" w:space="0" w:color="auto"/>
      </w:divBdr>
    </w:div>
    <w:div w:id="331488114">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5">
          <w:marLeft w:val="0"/>
          <w:marRight w:val="0"/>
          <w:marTop w:val="0"/>
          <w:marBottom w:val="0"/>
          <w:divBdr>
            <w:top w:val="none" w:sz="0" w:space="0" w:color="auto"/>
            <w:left w:val="none" w:sz="0" w:space="0" w:color="auto"/>
            <w:bottom w:val="none" w:sz="0" w:space="0" w:color="auto"/>
            <w:right w:val="none" w:sz="0" w:space="0" w:color="auto"/>
          </w:divBdr>
        </w:div>
        <w:div w:id="604651449">
          <w:marLeft w:val="0"/>
          <w:marRight w:val="0"/>
          <w:marTop w:val="0"/>
          <w:marBottom w:val="0"/>
          <w:divBdr>
            <w:top w:val="none" w:sz="0" w:space="0" w:color="auto"/>
            <w:left w:val="none" w:sz="0" w:space="0" w:color="auto"/>
            <w:bottom w:val="none" w:sz="0" w:space="0" w:color="auto"/>
            <w:right w:val="none" w:sz="0" w:space="0" w:color="auto"/>
          </w:divBdr>
        </w:div>
        <w:div w:id="751851360">
          <w:marLeft w:val="0"/>
          <w:marRight w:val="0"/>
          <w:marTop w:val="0"/>
          <w:marBottom w:val="0"/>
          <w:divBdr>
            <w:top w:val="none" w:sz="0" w:space="0" w:color="auto"/>
            <w:left w:val="none" w:sz="0" w:space="0" w:color="auto"/>
            <w:bottom w:val="none" w:sz="0" w:space="0" w:color="auto"/>
            <w:right w:val="none" w:sz="0" w:space="0" w:color="auto"/>
          </w:divBdr>
        </w:div>
      </w:divsChild>
    </w:div>
    <w:div w:id="429085754">
      <w:bodyDiv w:val="1"/>
      <w:marLeft w:val="0"/>
      <w:marRight w:val="0"/>
      <w:marTop w:val="0"/>
      <w:marBottom w:val="0"/>
      <w:divBdr>
        <w:top w:val="none" w:sz="0" w:space="0" w:color="auto"/>
        <w:left w:val="none" w:sz="0" w:space="0" w:color="auto"/>
        <w:bottom w:val="none" w:sz="0" w:space="0" w:color="auto"/>
        <w:right w:val="none" w:sz="0" w:space="0" w:color="auto"/>
      </w:divBdr>
    </w:div>
    <w:div w:id="526721299">
      <w:bodyDiv w:val="1"/>
      <w:marLeft w:val="0"/>
      <w:marRight w:val="0"/>
      <w:marTop w:val="0"/>
      <w:marBottom w:val="0"/>
      <w:divBdr>
        <w:top w:val="none" w:sz="0" w:space="0" w:color="auto"/>
        <w:left w:val="none" w:sz="0" w:space="0" w:color="auto"/>
        <w:bottom w:val="none" w:sz="0" w:space="0" w:color="auto"/>
        <w:right w:val="none" w:sz="0" w:space="0" w:color="auto"/>
      </w:divBdr>
    </w:div>
    <w:div w:id="621306230">
      <w:bodyDiv w:val="1"/>
      <w:marLeft w:val="0"/>
      <w:marRight w:val="0"/>
      <w:marTop w:val="0"/>
      <w:marBottom w:val="0"/>
      <w:divBdr>
        <w:top w:val="none" w:sz="0" w:space="0" w:color="auto"/>
        <w:left w:val="none" w:sz="0" w:space="0" w:color="auto"/>
        <w:bottom w:val="none" w:sz="0" w:space="0" w:color="auto"/>
        <w:right w:val="none" w:sz="0" w:space="0" w:color="auto"/>
      </w:divBdr>
      <w:divsChild>
        <w:div w:id="1017269495">
          <w:marLeft w:val="0"/>
          <w:marRight w:val="0"/>
          <w:marTop w:val="0"/>
          <w:marBottom w:val="0"/>
          <w:divBdr>
            <w:top w:val="none" w:sz="0" w:space="0" w:color="auto"/>
            <w:left w:val="none" w:sz="0" w:space="0" w:color="auto"/>
            <w:bottom w:val="none" w:sz="0" w:space="0" w:color="auto"/>
            <w:right w:val="none" w:sz="0" w:space="0" w:color="auto"/>
          </w:divBdr>
        </w:div>
        <w:div w:id="845242619">
          <w:marLeft w:val="0"/>
          <w:marRight w:val="0"/>
          <w:marTop w:val="0"/>
          <w:marBottom w:val="0"/>
          <w:divBdr>
            <w:top w:val="none" w:sz="0" w:space="0" w:color="auto"/>
            <w:left w:val="none" w:sz="0" w:space="0" w:color="auto"/>
            <w:bottom w:val="none" w:sz="0" w:space="0" w:color="auto"/>
            <w:right w:val="none" w:sz="0" w:space="0" w:color="auto"/>
          </w:divBdr>
          <w:divsChild>
            <w:div w:id="1569726688">
              <w:marLeft w:val="0"/>
              <w:marRight w:val="0"/>
              <w:marTop w:val="0"/>
              <w:marBottom w:val="0"/>
              <w:divBdr>
                <w:top w:val="none" w:sz="0" w:space="0" w:color="auto"/>
                <w:left w:val="none" w:sz="0" w:space="0" w:color="auto"/>
                <w:bottom w:val="none" w:sz="0" w:space="0" w:color="auto"/>
                <w:right w:val="none" w:sz="0" w:space="0" w:color="auto"/>
              </w:divBdr>
              <w:divsChild>
                <w:div w:id="91994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3880">
      <w:bodyDiv w:val="1"/>
      <w:marLeft w:val="0"/>
      <w:marRight w:val="0"/>
      <w:marTop w:val="0"/>
      <w:marBottom w:val="0"/>
      <w:divBdr>
        <w:top w:val="none" w:sz="0" w:space="0" w:color="auto"/>
        <w:left w:val="none" w:sz="0" w:space="0" w:color="auto"/>
        <w:bottom w:val="none" w:sz="0" w:space="0" w:color="auto"/>
        <w:right w:val="none" w:sz="0" w:space="0" w:color="auto"/>
      </w:divBdr>
    </w:div>
    <w:div w:id="741483735">
      <w:bodyDiv w:val="1"/>
      <w:marLeft w:val="0"/>
      <w:marRight w:val="0"/>
      <w:marTop w:val="0"/>
      <w:marBottom w:val="0"/>
      <w:divBdr>
        <w:top w:val="none" w:sz="0" w:space="0" w:color="auto"/>
        <w:left w:val="none" w:sz="0" w:space="0" w:color="auto"/>
        <w:bottom w:val="none" w:sz="0" w:space="0" w:color="auto"/>
        <w:right w:val="none" w:sz="0" w:space="0" w:color="auto"/>
      </w:divBdr>
    </w:div>
    <w:div w:id="743382247">
      <w:bodyDiv w:val="1"/>
      <w:marLeft w:val="0"/>
      <w:marRight w:val="0"/>
      <w:marTop w:val="0"/>
      <w:marBottom w:val="0"/>
      <w:divBdr>
        <w:top w:val="none" w:sz="0" w:space="0" w:color="auto"/>
        <w:left w:val="none" w:sz="0" w:space="0" w:color="auto"/>
        <w:bottom w:val="none" w:sz="0" w:space="0" w:color="auto"/>
        <w:right w:val="none" w:sz="0" w:space="0" w:color="auto"/>
      </w:divBdr>
    </w:div>
    <w:div w:id="774254257">
      <w:bodyDiv w:val="1"/>
      <w:marLeft w:val="0"/>
      <w:marRight w:val="0"/>
      <w:marTop w:val="0"/>
      <w:marBottom w:val="0"/>
      <w:divBdr>
        <w:top w:val="none" w:sz="0" w:space="0" w:color="auto"/>
        <w:left w:val="none" w:sz="0" w:space="0" w:color="auto"/>
        <w:bottom w:val="none" w:sz="0" w:space="0" w:color="auto"/>
        <w:right w:val="none" w:sz="0" w:space="0" w:color="auto"/>
      </w:divBdr>
    </w:div>
    <w:div w:id="787509968">
      <w:bodyDiv w:val="1"/>
      <w:marLeft w:val="0"/>
      <w:marRight w:val="0"/>
      <w:marTop w:val="0"/>
      <w:marBottom w:val="0"/>
      <w:divBdr>
        <w:top w:val="none" w:sz="0" w:space="0" w:color="auto"/>
        <w:left w:val="none" w:sz="0" w:space="0" w:color="auto"/>
        <w:bottom w:val="none" w:sz="0" w:space="0" w:color="auto"/>
        <w:right w:val="none" w:sz="0" w:space="0" w:color="auto"/>
      </w:divBdr>
      <w:divsChild>
        <w:div w:id="784889068">
          <w:marLeft w:val="0"/>
          <w:marRight w:val="0"/>
          <w:marTop w:val="0"/>
          <w:marBottom w:val="0"/>
          <w:divBdr>
            <w:top w:val="none" w:sz="0" w:space="0" w:color="auto"/>
            <w:left w:val="none" w:sz="0" w:space="0" w:color="auto"/>
            <w:bottom w:val="none" w:sz="0" w:space="0" w:color="auto"/>
            <w:right w:val="none" w:sz="0" w:space="0" w:color="auto"/>
          </w:divBdr>
        </w:div>
      </w:divsChild>
    </w:div>
    <w:div w:id="815227003">
      <w:bodyDiv w:val="1"/>
      <w:marLeft w:val="0"/>
      <w:marRight w:val="0"/>
      <w:marTop w:val="0"/>
      <w:marBottom w:val="0"/>
      <w:divBdr>
        <w:top w:val="none" w:sz="0" w:space="0" w:color="auto"/>
        <w:left w:val="none" w:sz="0" w:space="0" w:color="auto"/>
        <w:bottom w:val="none" w:sz="0" w:space="0" w:color="auto"/>
        <w:right w:val="none" w:sz="0" w:space="0" w:color="auto"/>
      </w:divBdr>
      <w:divsChild>
        <w:div w:id="537814965">
          <w:marLeft w:val="0"/>
          <w:marRight w:val="0"/>
          <w:marTop w:val="0"/>
          <w:marBottom w:val="0"/>
          <w:divBdr>
            <w:top w:val="none" w:sz="0" w:space="0" w:color="auto"/>
            <w:left w:val="none" w:sz="0" w:space="0" w:color="auto"/>
            <w:bottom w:val="none" w:sz="0" w:space="0" w:color="auto"/>
            <w:right w:val="none" w:sz="0" w:space="0" w:color="auto"/>
          </w:divBdr>
        </w:div>
        <w:div w:id="841623087">
          <w:marLeft w:val="0"/>
          <w:marRight w:val="0"/>
          <w:marTop w:val="0"/>
          <w:marBottom w:val="0"/>
          <w:divBdr>
            <w:top w:val="none" w:sz="0" w:space="0" w:color="auto"/>
            <w:left w:val="none" w:sz="0" w:space="0" w:color="auto"/>
            <w:bottom w:val="none" w:sz="0" w:space="0" w:color="auto"/>
            <w:right w:val="none" w:sz="0" w:space="0" w:color="auto"/>
          </w:divBdr>
        </w:div>
        <w:div w:id="1918903803">
          <w:marLeft w:val="0"/>
          <w:marRight w:val="0"/>
          <w:marTop w:val="0"/>
          <w:marBottom w:val="0"/>
          <w:divBdr>
            <w:top w:val="none" w:sz="0" w:space="0" w:color="auto"/>
            <w:left w:val="none" w:sz="0" w:space="0" w:color="auto"/>
            <w:bottom w:val="none" w:sz="0" w:space="0" w:color="auto"/>
            <w:right w:val="none" w:sz="0" w:space="0" w:color="auto"/>
          </w:divBdr>
        </w:div>
      </w:divsChild>
    </w:div>
    <w:div w:id="835339783">
      <w:bodyDiv w:val="1"/>
      <w:marLeft w:val="0"/>
      <w:marRight w:val="0"/>
      <w:marTop w:val="0"/>
      <w:marBottom w:val="0"/>
      <w:divBdr>
        <w:top w:val="none" w:sz="0" w:space="0" w:color="auto"/>
        <w:left w:val="none" w:sz="0" w:space="0" w:color="auto"/>
        <w:bottom w:val="none" w:sz="0" w:space="0" w:color="auto"/>
        <w:right w:val="none" w:sz="0" w:space="0" w:color="auto"/>
      </w:divBdr>
    </w:div>
    <w:div w:id="890658159">
      <w:bodyDiv w:val="1"/>
      <w:marLeft w:val="0"/>
      <w:marRight w:val="0"/>
      <w:marTop w:val="0"/>
      <w:marBottom w:val="0"/>
      <w:divBdr>
        <w:top w:val="none" w:sz="0" w:space="0" w:color="auto"/>
        <w:left w:val="none" w:sz="0" w:space="0" w:color="auto"/>
        <w:bottom w:val="none" w:sz="0" w:space="0" w:color="auto"/>
        <w:right w:val="none" w:sz="0" w:space="0" w:color="auto"/>
      </w:divBdr>
      <w:divsChild>
        <w:div w:id="775251039">
          <w:marLeft w:val="0"/>
          <w:marRight w:val="0"/>
          <w:marTop w:val="0"/>
          <w:marBottom w:val="0"/>
          <w:divBdr>
            <w:top w:val="none" w:sz="0" w:space="0" w:color="auto"/>
            <w:left w:val="none" w:sz="0" w:space="0" w:color="auto"/>
            <w:bottom w:val="none" w:sz="0" w:space="0" w:color="auto"/>
            <w:right w:val="none" w:sz="0" w:space="0" w:color="auto"/>
          </w:divBdr>
        </w:div>
        <w:div w:id="776096524">
          <w:marLeft w:val="0"/>
          <w:marRight w:val="0"/>
          <w:marTop w:val="0"/>
          <w:marBottom w:val="0"/>
          <w:divBdr>
            <w:top w:val="none" w:sz="0" w:space="0" w:color="auto"/>
            <w:left w:val="none" w:sz="0" w:space="0" w:color="auto"/>
            <w:bottom w:val="none" w:sz="0" w:space="0" w:color="auto"/>
            <w:right w:val="none" w:sz="0" w:space="0" w:color="auto"/>
          </w:divBdr>
          <w:divsChild>
            <w:div w:id="534538265">
              <w:marLeft w:val="0"/>
              <w:marRight w:val="0"/>
              <w:marTop w:val="0"/>
              <w:marBottom w:val="0"/>
              <w:divBdr>
                <w:top w:val="none" w:sz="0" w:space="0" w:color="auto"/>
                <w:left w:val="none" w:sz="0" w:space="0" w:color="auto"/>
                <w:bottom w:val="none" w:sz="0" w:space="0" w:color="auto"/>
                <w:right w:val="none" w:sz="0" w:space="0" w:color="auto"/>
              </w:divBdr>
              <w:divsChild>
                <w:div w:id="904877999">
                  <w:marLeft w:val="0"/>
                  <w:marRight w:val="0"/>
                  <w:marTop w:val="0"/>
                  <w:marBottom w:val="0"/>
                  <w:divBdr>
                    <w:top w:val="none" w:sz="0" w:space="0" w:color="auto"/>
                    <w:left w:val="none" w:sz="0" w:space="0" w:color="auto"/>
                    <w:bottom w:val="none" w:sz="0" w:space="0" w:color="auto"/>
                    <w:right w:val="none" w:sz="0" w:space="0" w:color="auto"/>
                  </w:divBdr>
                </w:div>
                <w:div w:id="155996931">
                  <w:marLeft w:val="0"/>
                  <w:marRight w:val="0"/>
                  <w:marTop w:val="0"/>
                  <w:marBottom w:val="0"/>
                  <w:divBdr>
                    <w:top w:val="none" w:sz="0" w:space="0" w:color="auto"/>
                    <w:left w:val="none" w:sz="0" w:space="0" w:color="auto"/>
                    <w:bottom w:val="none" w:sz="0" w:space="0" w:color="auto"/>
                    <w:right w:val="none" w:sz="0" w:space="0" w:color="auto"/>
                  </w:divBdr>
                </w:div>
                <w:div w:id="847132649">
                  <w:marLeft w:val="0"/>
                  <w:marRight w:val="0"/>
                  <w:marTop w:val="0"/>
                  <w:marBottom w:val="0"/>
                  <w:divBdr>
                    <w:top w:val="none" w:sz="0" w:space="0" w:color="auto"/>
                    <w:left w:val="none" w:sz="0" w:space="0" w:color="auto"/>
                    <w:bottom w:val="none" w:sz="0" w:space="0" w:color="auto"/>
                    <w:right w:val="none" w:sz="0" w:space="0" w:color="auto"/>
                  </w:divBdr>
                </w:div>
                <w:div w:id="56054595">
                  <w:marLeft w:val="0"/>
                  <w:marRight w:val="0"/>
                  <w:marTop w:val="0"/>
                  <w:marBottom w:val="0"/>
                  <w:divBdr>
                    <w:top w:val="none" w:sz="0" w:space="0" w:color="auto"/>
                    <w:left w:val="none" w:sz="0" w:space="0" w:color="auto"/>
                    <w:bottom w:val="none" w:sz="0" w:space="0" w:color="auto"/>
                    <w:right w:val="none" w:sz="0" w:space="0" w:color="auto"/>
                  </w:divBdr>
                </w:div>
                <w:div w:id="1154180742">
                  <w:marLeft w:val="0"/>
                  <w:marRight w:val="0"/>
                  <w:marTop w:val="0"/>
                  <w:marBottom w:val="0"/>
                  <w:divBdr>
                    <w:top w:val="none" w:sz="0" w:space="0" w:color="auto"/>
                    <w:left w:val="none" w:sz="0" w:space="0" w:color="auto"/>
                    <w:bottom w:val="none" w:sz="0" w:space="0" w:color="auto"/>
                    <w:right w:val="none" w:sz="0" w:space="0" w:color="auto"/>
                  </w:divBdr>
                </w:div>
                <w:div w:id="1168515837">
                  <w:marLeft w:val="0"/>
                  <w:marRight w:val="0"/>
                  <w:marTop w:val="0"/>
                  <w:marBottom w:val="0"/>
                  <w:divBdr>
                    <w:top w:val="none" w:sz="0" w:space="0" w:color="auto"/>
                    <w:left w:val="none" w:sz="0" w:space="0" w:color="auto"/>
                    <w:bottom w:val="none" w:sz="0" w:space="0" w:color="auto"/>
                    <w:right w:val="none" w:sz="0" w:space="0" w:color="auto"/>
                  </w:divBdr>
                </w:div>
                <w:div w:id="1755323376">
                  <w:marLeft w:val="0"/>
                  <w:marRight w:val="0"/>
                  <w:marTop w:val="0"/>
                  <w:marBottom w:val="0"/>
                  <w:divBdr>
                    <w:top w:val="none" w:sz="0" w:space="0" w:color="auto"/>
                    <w:left w:val="none" w:sz="0" w:space="0" w:color="auto"/>
                    <w:bottom w:val="none" w:sz="0" w:space="0" w:color="auto"/>
                    <w:right w:val="none" w:sz="0" w:space="0" w:color="auto"/>
                  </w:divBdr>
                </w:div>
                <w:div w:id="142333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077505">
      <w:bodyDiv w:val="1"/>
      <w:marLeft w:val="0"/>
      <w:marRight w:val="0"/>
      <w:marTop w:val="0"/>
      <w:marBottom w:val="0"/>
      <w:divBdr>
        <w:top w:val="none" w:sz="0" w:space="0" w:color="auto"/>
        <w:left w:val="none" w:sz="0" w:space="0" w:color="auto"/>
        <w:bottom w:val="none" w:sz="0" w:space="0" w:color="auto"/>
        <w:right w:val="none" w:sz="0" w:space="0" w:color="auto"/>
      </w:divBdr>
    </w:div>
    <w:div w:id="932544212">
      <w:bodyDiv w:val="1"/>
      <w:marLeft w:val="0"/>
      <w:marRight w:val="0"/>
      <w:marTop w:val="0"/>
      <w:marBottom w:val="0"/>
      <w:divBdr>
        <w:top w:val="none" w:sz="0" w:space="0" w:color="auto"/>
        <w:left w:val="none" w:sz="0" w:space="0" w:color="auto"/>
        <w:bottom w:val="none" w:sz="0" w:space="0" w:color="auto"/>
        <w:right w:val="none" w:sz="0" w:space="0" w:color="auto"/>
      </w:divBdr>
      <w:divsChild>
        <w:div w:id="1010958607">
          <w:marLeft w:val="0"/>
          <w:marRight w:val="0"/>
          <w:marTop w:val="0"/>
          <w:marBottom w:val="0"/>
          <w:divBdr>
            <w:top w:val="none" w:sz="0" w:space="0" w:color="auto"/>
            <w:left w:val="none" w:sz="0" w:space="0" w:color="auto"/>
            <w:bottom w:val="none" w:sz="0" w:space="0" w:color="auto"/>
            <w:right w:val="none" w:sz="0" w:space="0" w:color="auto"/>
          </w:divBdr>
        </w:div>
        <w:div w:id="1011026546">
          <w:marLeft w:val="0"/>
          <w:marRight w:val="0"/>
          <w:marTop w:val="0"/>
          <w:marBottom w:val="0"/>
          <w:divBdr>
            <w:top w:val="none" w:sz="0" w:space="0" w:color="auto"/>
            <w:left w:val="none" w:sz="0" w:space="0" w:color="auto"/>
            <w:bottom w:val="none" w:sz="0" w:space="0" w:color="auto"/>
            <w:right w:val="none" w:sz="0" w:space="0" w:color="auto"/>
          </w:divBdr>
          <w:divsChild>
            <w:div w:id="584727244">
              <w:marLeft w:val="0"/>
              <w:marRight w:val="0"/>
              <w:marTop w:val="0"/>
              <w:marBottom w:val="0"/>
              <w:divBdr>
                <w:top w:val="none" w:sz="0" w:space="0" w:color="auto"/>
                <w:left w:val="none" w:sz="0" w:space="0" w:color="auto"/>
                <w:bottom w:val="none" w:sz="0" w:space="0" w:color="auto"/>
                <w:right w:val="none" w:sz="0" w:space="0" w:color="auto"/>
              </w:divBdr>
              <w:divsChild>
                <w:div w:id="785200665">
                  <w:marLeft w:val="0"/>
                  <w:marRight w:val="0"/>
                  <w:marTop w:val="0"/>
                  <w:marBottom w:val="0"/>
                  <w:divBdr>
                    <w:top w:val="none" w:sz="0" w:space="0" w:color="auto"/>
                    <w:left w:val="none" w:sz="0" w:space="0" w:color="auto"/>
                    <w:bottom w:val="none" w:sz="0" w:space="0" w:color="auto"/>
                    <w:right w:val="none" w:sz="0" w:space="0" w:color="auto"/>
                  </w:divBdr>
                </w:div>
                <w:div w:id="1789549591">
                  <w:marLeft w:val="0"/>
                  <w:marRight w:val="0"/>
                  <w:marTop w:val="0"/>
                  <w:marBottom w:val="0"/>
                  <w:divBdr>
                    <w:top w:val="none" w:sz="0" w:space="0" w:color="auto"/>
                    <w:left w:val="none" w:sz="0" w:space="0" w:color="auto"/>
                    <w:bottom w:val="none" w:sz="0" w:space="0" w:color="auto"/>
                    <w:right w:val="none" w:sz="0" w:space="0" w:color="auto"/>
                  </w:divBdr>
                </w:div>
                <w:div w:id="2062749088">
                  <w:marLeft w:val="0"/>
                  <w:marRight w:val="0"/>
                  <w:marTop w:val="0"/>
                  <w:marBottom w:val="0"/>
                  <w:divBdr>
                    <w:top w:val="none" w:sz="0" w:space="0" w:color="auto"/>
                    <w:left w:val="none" w:sz="0" w:space="0" w:color="auto"/>
                    <w:bottom w:val="none" w:sz="0" w:space="0" w:color="auto"/>
                    <w:right w:val="none" w:sz="0" w:space="0" w:color="auto"/>
                  </w:divBdr>
                </w:div>
                <w:div w:id="1087533121">
                  <w:marLeft w:val="0"/>
                  <w:marRight w:val="0"/>
                  <w:marTop w:val="0"/>
                  <w:marBottom w:val="0"/>
                  <w:divBdr>
                    <w:top w:val="none" w:sz="0" w:space="0" w:color="auto"/>
                    <w:left w:val="none" w:sz="0" w:space="0" w:color="auto"/>
                    <w:bottom w:val="none" w:sz="0" w:space="0" w:color="auto"/>
                    <w:right w:val="none" w:sz="0" w:space="0" w:color="auto"/>
                  </w:divBdr>
                </w:div>
                <w:div w:id="460654749">
                  <w:marLeft w:val="0"/>
                  <w:marRight w:val="0"/>
                  <w:marTop w:val="0"/>
                  <w:marBottom w:val="0"/>
                  <w:divBdr>
                    <w:top w:val="none" w:sz="0" w:space="0" w:color="auto"/>
                    <w:left w:val="none" w:sz="0" w:space="0" w:color="auto"/>
                    <w:bottom w:val="none" w:sz="0" w:space="0" w:color="auto"/>
                    <w:right w:val="none" w:sz="0" w:space="0" w:color="auto"/>
                  </w:divBdr>
                </w:div>
                <w:div w:id="2063870537">
                  <w:marLeft w:val="0"/>
                  <w:marRight w:val="0"/>
                  <w:marTop w:val="0"/>
                  <w:marBottom w:val="0"/>
                  <w:divBdr>
                    <w:top w:val="none" w:sz="0" w:space="0" w:color="auto"/>
                    <w:left w:val="none" w:sz="0" w:space="0" w:color="auto"/>
                    <w:bottom w:val="none" w:sz="0" w:space="0" w:color="auto"/>
                    <w:right w:val="none" w:sz="0" w:space="0" w:color="auto"/>
                  </w:divBdr>
                </w:div>
                <w:div w:id="1425763321">
                  <w:marLeft w:val="0"/>
                  <w:marRight w:val="0"/>
                  <w:marTop w:val="0"/>
                  <w:marBottom w:val="0"/>
                  <w:divBdr>
                    <w:top w:val="none" w:sz="0" w:space="0" w:color="auto"/>
                    <w:left w:val="none" w:sz="0" w:space="0" w:color="auto"/>
                    <w:bottom w:val="none" w:sz="0" w:space="0" w:color="auto"/>
                    <w:right w:val="none" w:sz="0" w:space="0" w:color="auto"/>
                  </w:divBdr>
                </w:div>
                <w:div w:id="173388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254110">
      <w:bodyDiv w:val="1"/>
      <w:marLeft w:val="0"/>
      <w:marRight w:val="0"/>
      <w:marTop w:val="0"/>
      <w:marBottom w:val="0"/>
      <w:divBdr>
        <w:top w:val="none" w:sz="0" w:space="0" w:color="auto"/>
        <w:left w:val="none" w:sz="0" w:space="0" w:color="auto"/>
        <w:bottom w:val="none" w:sz="0" w:space="0" w:color="auto"/>
        <w:right w:val="none" w:sz="0" w:space="0" w:color="auto"/>
      </w:divBdr>
    </w:div>
    <w:div w:id="969944400">
      <w:bodyDiv w:val="1"/>
      <w:marLeft w:val="0"/>
      <w:marRight w:val="0"/>
      <w:marTop w:val="0"/>
      <w:marBottom w:val="0"/>
      <w:divBdr>
        <w:top w:val="none" w:sz="0" w:space="0" w:color="auto"/>
        <w:left w:val="none" w:sz="0" w:space="0" w:color="auto"/>
        <w:bottom w:val="none" w:sz="0" w:space="0" w:color="auto"/>
        <w:right w:val="none" w:sz="0" w:space="0" w:color="auto"/>
      </w:divBdr>
    </w:div>
    <w:div w:id="973563051">
      <w:bodyDiv w:val="1"/>
      <w:marLeft w:val="0"/>
      <w:marRight w:val="0"/>
      <w:marTop w:val="0"/>
      <w:marBottom w:val="0"/>
      <w:divBdr>
        <w:top w:val="none" w:sz="0" w:space="0" w:color="auto"/>
        <w:left w:val="none" w:sz="0" w:space="0" w:color="auto"/>
        <w:bottom w:val="none" w:sz="0" w:space="0" w:color="auto"/>
        <w:right w:val="none" w:sz="0" w:space="0" w:color="auto"/>
      </w:divBdr>
    </w:div>
    <w:div w:id="997226457">
      <w:bodyDiv w:val="1"/>
      <w:marLeft w:val="0"/>
      <w:marRight w:val="0"/>
      <w:marTop w:val="0"/>
      <w:marBottom w:val="0"/>
      <w:divBdr>
        <w:top w:val="none" w:sz="0" w:space="0" w:color="auto"/>
        <w:left w:val="none" w:sz="0" w:space="0" w:color="auto"/>
        <w:bottom w:val="none" w:sz="0" w:space="0" w:color="auto"/>
        <w:right w:val="none" w:sz="0" w:space="0" w:color="auto"/>
      </w:divBdr>
    </w:div>
    <w:div w:id="1014921976">
      <w:bodyDiv w:val="1"/>
      <w:marLeft w:val="0"/>
      <w:marRight w:val="0"/>
      <w:marTop w:val="0"/>
      <w:marBottom w:val="0"/>
      <w:divBdr>
        <w:top w:val="none" w:sz="0" w:space="0" w:color="auto"/>
        <w:left w:val="none" w:sz="0" w:space="0" w:color="auto"/>
        <w:bottom w:val="none" w:sz="0" w:space="0" w:color="auto"/>
        <w:right w:val="none" w:sz="0" w:space="0" w:color="auto"/>
      </w:divBdr>
    </w:div>
    <w:div w:id="1133909249">
      <w:bodyDiv w:val="1"/>
      <w:marLeft w:val="0"/>
      <w:marRight w:val="0"/>
      <w:marTop w:val="0"/>
      <w:marBottom w:val="0"/>
      <w:divBdr>
        <w:top w:val="none" w:sz="0" w:space="0" w:color="auto"/>
        <w:left w:val="none" w:sz="0" w:space="0" w:color="auto"/>
        <w:bottom w:val="none" w:sz="0" w:space="0" w:color="auto"/>
        <w:right w:val="none" w:sz="0" w:space="0" w:color="auto"/>
      </w:divBdr>
    </w:div>
    <w:div w:id="1287080743">
      <w:bodyDiv w:val="1"/>
      <w:marLeft w:val="0"/>
      <w:marRight w:val="0"/>
      <w:marTop w:val="0"/>
      <w:marBottom w:val="0"/>
      <w:divBdr>
        <w:top w:val="none" w:sz="0" w:space="0" w:color="auto"/>
        <w:left w:val="none" w:sz="0" w:space="0" w:color="auto"/>
        <w:bottom w:val="none" w:sz="0" w:space="0" w:color="auto"/>
        <w:right w:val="none" w:sz="0" w:space="0" w:color="auto"/>
      </w:divBdr>
    </w:div>
    <w:div w:id="1394621486">
      <w:bodyDiv w:val="1"/>
      <w:marLeft w:val="0"/>
      <w:marRight w:val="0"/>
      <w:marTop w:val="0"/>
      <w:marBottom w:val="0"/>
      <w:divBdr>
        <w:top w:val="none" w:sz="0" w:space="0" w:color="auto"/>
        <w:left w:val="none" w:sz="0" w:space="0" w:color="auto"/>
        <w:bottom w:val="none" w:sz="0" w:space="0" w:color="auto"/>
        <w:right w:val="none" w:sz="0" w:space="0" w:color="auto"/>
      </w:divBdr>
    </w:div>
    <w:div w:id="1439985830">
      <w:bodyDiv w:val="1"/>
      <w:marLeft w:val="0"/>
      <w:marRight w:val="0"/>
      <w:marTop w:val="0"/>
      <w:marBottom w:val="0"/>
      <w:divBdr>
        <w:top w:val="none" w:sz="0" w:space="0" w:color="auto"/>
        <w:left w:val="none" w:sz="0" w:space="0" w:color="auto"/>
        <w:bottom w:val="none" w:sz="0" w:space="0" w:color="auto"/>
        <w:right w:val="none" w:sz="0" w:space="0" w:color="auto"/>
      </w:divBdr>
    </w:div>
    <w:div w:id="1486971136">
      <w:bodyDiv w:val="1"/>
      <w:marLeft w:val="0"/>
      <w:marRight w:val="0"/>
      <w:marTop w:val="0"/>
      <w:marBottom w:val="0"/>
      <w:divBdr>
        <w:top w:val="none" w:sz="0" w:space="0" w:color="auto"/>
        <w:left w:val="none" w:sz="0" w:space="0" w:color="auto"/>
        <w:bottom w:val="none" w:sz="0" w:space="0" w:color="auto"/>
        <w:right w:val="none" w:sz="0" w:space="0" w:color="auto"/>
      </w:divBdr>
    </w:div>
    <w:div w:id="1516726191">
      <w:bodyDiv w:val="1"/>
      <w:marLeft w:val="0"/>
      <w:marRight w:val="0"/>
      <w:marTop w:val="0"/>
      <w:marBottom w:val="0"/>
      <w:divBdr>
        <w:top w:val="none" w:sz="0" w:space="0" w:color="auto"/>
        <w:left w:val="none" w:sz="0" w:space="0" w:color="auto"/>
        <w:bottom w:val="none" w:sz="0" w:space="0" w:color="auto"/>
        <w:right w:val="none" w:sz="0" w:space="0" w:color="auto"/>
      </w:divBdr>
    </w:div>
    <w:div w:id="1574781800">
      <w:bodyDiv w:val="1"/>
      <w:marLeft w:val="0"/>
      <w:marRight w:val="0"/>
      <w:marTop w:val="0"/>
      <w:marBottom w:val="0"/>
      <w:divBdr>
        <w:top w:val="none" w:sz="0" w:space="0" w:color="auto"/>
        <w:left w:val="none" w:sz="0" w:space="0" w:color="auto"/>
        <w:bottom w:val="none" w:sz="0" w:space="0" w:color="auto"/>
        <w:right w:val="none" w:sz="0" w:space="0" w:color="auto"/>
      </w:divBdr>
    </w:div>
    <w:div w:id="1653410141">
      <w:bodyDiv w:val="1"/>
      <w:marLeft w:val="0"/>
      <w:marRight w:val="0"/>
      <w:marTop w:val="0"/>
      <w:marBottom w:val="0"/>
      <w:divBdr>
        <w:top w:val="none" w:sz="0" w:space="0" w:color="auto"/>
        <w:left w:val="none" w:sz="0" w:space="0" w:color="auto"/>
        <w:bottom w:val="none" w:sz="0" w:space="0" w:color="auto"/>
        <w:right w:val="none" w:sz="0" w:space="0" w:color="auto"/>
      </w:divBdr>
    </w:div>
    <w:div w:id="1653871053">
      <w:bodyDiv w:val="1"/>
      <w:marLeft w:val="0"/>
      <w:marRight w:val="0"/>
      <w:marTop w:val="0"/>
      <w:marBottom w:val="0"/>
      <w:divBdr>
        <w:top w:val="none" w:sz="0" w:space="0" w:color="auto"/>
        <w:left w:val="none" w:sz="0" w:space="0" w:color="auto"/>
        <w:bottom w:val="none" w:sz="0" w:space="0" w:color="auto"/>
        <w:right w:val="none" w:sz="0" w:space="0" w:color="auto"/>
      </w:divBdr>
    </w:div>
    <w:div w:id="1656643208">
      <w:bodyDiv w:val="1"/>
      <w:marLeft w:val="0"/>
      <w:marRight w:val="0"/>
      <w:marTop w:val="0"/>
      <w:marBottom w:val="0"/>
      <w:divBdr>
        <w:top w:val="none" w:sz="0" w:space="0" w:color="auto"/>
        <w:left w:val="none" w:sz="0" w:space="0" w:color="auto"/>
        <w:bottom w:val="none" w:sz="0" w:space="0" w:color="auto"/>
        <w:right w:val="none" w:sz="0" w:space="0" w:color="auto"/>
      </w:divBdr>
    </w:div>
    <w:div w:id="1661932090">
      <w:bodyDiv w:val="1"/>
      <w:marLeft w:val="0"/>
      <w:marRight w:val="0"/>
      <w:marTop w:val="0"/>
      <w:marBottom w:val="0"/>
      <w:divBdr>
        <w:top w:val="none" w:sz="0" w:space="0" w:color="auto"/>
        <w:left w:val="none" w:sz="0" w:space="0" w:color="auto"/>
        <w:bottom w:val="none" w:sz="0" w:space="0" w:color="auto"/>
        <w:right w:val="none" w:sz="0" w:space="0" w:color="auto"/>
      </w:divBdr>
    </w:div>
    <w:div w:id="1692611594">
      <w:bodyDiv w:val="1"/>
      <w:marLeft w:val="0"/>
      <w:marRight w:val="0"/>
      <w:marTop w:val="0"/>
      <w:marBottom w:val="0"/>
      <w:divBdr>
        <w:top w:val="none" w:sz="0" w:space="0" w:color="auto"/>
        <w:left w:val="none" w:sz="0" w:space="0" w:color="auto"/>
        <w:bottom w:val="none" w:sz="0" w:space="0" w:color="auto"/>
        <w:right w:val="none" w:sz="0" w:space="0" w:color="auto"/>
      </w:divBdr>
      <w:divsChild>
        <w:div w:id="1488015736">
          <w:marLeft w:val="0"/>
          <w:marRight w:val="0"/>
          <w:marTop w:val="0"/>
          <w:marBottom w:val="0"/>
          <w:divBdr>
            <w:top w:val="none" w:sz="0" w:space="0" w:color="auto"/>
            <w:left w:val="none" w:sz="0" w:space="0" w:color="auto"/>
            <w:bottom w:val="none" w:sz="0" w:space="0" w:color="auto"/>
            <w:right w:val="none" w:sz="0" w:space="0" w:color="auto"/>
          </w:divBdr>
        </w:div>
        <w:div w:id="85811773">
          <w:marLeft w:val="0"/>
          <w:marRight w:val="0"/>
          <w:marTop w:val="0"/>
          <w:marBottom w:val="0"/>
          <w:divBdr>
            <w:top w:val="none" w:sz="0" w:space="0" w:color="auto"/>
            <w:left w:val="none" w:sz="0" w:space="0" w:color="auto"/>
            <w:bottom w:val="none" w:sz="0" w:space="0" w:color="auto"/>
            <w:right w:val="none" w:sz="0" w:space="0" w:color="auto"/>
          </w:divBdr>
        </w:div>
      </w:divsChild>
    </w:div>
    <w:div w:id="1730570386">
      <w:bodyDiv w:val="1"/>
      <w:marLeft w:val="0"/>
      <w:marRight w:val="0"/>
      <w:marTop w:val="0"/>
      <w:marBottom w:val="0"/>
      <w:divBdr>
        <w:top w:val="none" w:sz="0" w:space="0" w:color="auto"/>
        <w:left w:val="none" w:sz="0" w:space="0" w:color="auto"/>
        <w:bottom w:val="none" w:sz="0" w:space="0" w:color="auto"/>
        <w:right w:val="none" w:sz="0" w:space="0" w:color="auto"/>
      </w:divBdr>
    </w:div>
    <w:div w:id="1758361340">
      <w:bodyDiv w:val="1"/>
      <w:marLeft w:val="0"/>
      <w:marRight w:val="0"/>
      <w:marTop w:val="0"/>
      <w:marBottom w:val="0"/>
      <w:divBdr>
        <w:top w:val="none" w:sz="0" w:space="0" w:color="auto"/>
        <w:left w:val="none" w:sz="0" w:space="0" w:color="auto"/>
        <w:bottom w:val="none" w:sz="0" w:space="0" w:color="auto"/>
        <w:right w:val="none" w:sz="0" w:space="0" w:color="auto"/>
      </w:divBdr>
    </w:div>
    <w:div w:id="1790126860">
      <w:bodyDiv w:val="1"/>
      <w:marLeft w:val="0"/>
      <w:marRight w:val="0"/>
      <w:marTop w:val="0"/>
      <w:marBottom w:val="0"/>
      <w:divBdr>
        <w:top w:val="none" w:sz="0" w:space="0" w:color="auto"/>
        <w:left w:val="none" w:sz="0" w:space="0" w:color="auto"/>
        <w:bottom w:val="none" w:sz="0" w:space="0" w:color="auto"/>
        <w:right w:val="none" w:sz="0" w:space="0" w:color="auto"/>
      </w:divBdr>
      <w:divsChild>
        <w:div w:id="311183276">
          <w:marLeft w:val="0"/>
          <w:marRight w:val="0"/>
          <w:marTop w:val="0"/>
          <w:marBottom w:val="0"/>
          <w:divBdr>
            <w:top w:val="none" w:sz="0" w:space="0" w:color="auto"/>
            <w:left w:val="none" w:sz="0" w:space="0" w:color="auto"/>
            <w:bottom w:val="none" w:sz="0" w:space="0" w:color="auto"/>
            <w:right w:val="none" w:sz="0" w:space="0" w:color="auto"/>
          </w:divBdr>
        </w:div>
        <w:div w:id="1815096541">
          <w:marLeft w:val="0"/>
          <w:marRight w:val="0"/>
          <w:marTop w:val="0"/>
          <w:marBottom w:val="0"/>
          <w:divBdr>
            <w:top w:val="none" w:sz="0" w:space="0" w:color="auto"/>
            <w:left w:val="none" w:sz="0" w:space="0" w:color="auto"/>
            <w:bottom w:val="none" w:sz="0" w:space="0" w:color="auto"/>
            <w:right w:val="none" w:sz="0" w:space="0" w:color="auto"/>
          </w:divBdr>
          <w:divsChild>
            <w:div w:id="853692433">
              <w:marLeft w:val="0"/>
              <w:marRight w:val="0"/>
              <w:marTop w:val="0"/>
              <w:marBottom w:val="0"/>
              <w:divBdr>
                <w:top w:val="none" w:sz="0" w:space="0" w:color="auto"/>
                <w:left w:val="none" w:sz="0" w:space="0" w:color="auto"/>
                <w:bottom w:val="none" w:sz="0" w:space="0" w:color="auto"/>
                <w:right w:val="none" w:sz="0" w:space="0" w:color="auto"/>
              </w:divBdr>
            </w:div>
            <w:div w:id="1071123389">
              <w:marLeft w:val="0"/>
              <w:marRight w:val="0"/>
              <w:marTop w:val="0"/>
              <w:marBottom w:val="0"/>
              <w:divBdr>
                <w:top w:val="none" w:sz="0" w:space="0" w:color="auto"/>
                <w:left w:val="none" w:sz="0" w:space="0" w:color="auto"/>
                <w:bottom w:val="none" w:sz="0" w:space="0" w:color="auto"/>
                <w:right w:val="none" w:sz="0" w:space="0" w:color="auto"/>
              </w:divBdr>
            </w:div>
            <w:div w:id="1867474901">
              <w:marLeft w:val="0"/>
              <w:marRight w:val="0"/>
              <w:marTop w:val="0"/>
              <w:marBottom w:val="0"/>
              <w:divBdr>
                <w:top w:val="none" w:sz="0" w:space="0" w:color="auto"/>
                <w:left w:val="none" w:sz="0" w:space="0" w:color="auto"/>
                <w:bottom w:val="none" w:sz="0" w:space="0" w:color="auto"/>
                <w:right w:val="none" w:sz="0" w:space="0" w:color="auto"/>
              </w:divBdr>
            </w:div>
            <w:div w:id="1981880965">
              <w:marLeft w:val="0"/>
              <w:marRight w:val="0"/>
              <w:marTop w:val="0"/>
              <w:marBottom w:val="0"/>
              <w:divBdr>
                <w:top w:val="none" w:sz="0" w:space="0" w:color="auto"/>
                <w:left w:val="none" w:sz="0" w:space="0" w:color="auto"/>
                <w:bottom w:val="none" w:sz="0" w:space="0" w:color="auto"/>
                <w:right w:val="none" w:sz="0" w:space="0" w:color="auto"/>
              </w:divBdr>
            </w:div>
          </w:divsChild>
        </w:div>
        <w:div w:id="1019703397">
          <w:marLeft w:val="0"/>
          <w:marRight w:val="0"/>
          <w:marTop w:val="0"/>
          <w:marBottom w:val="0"/>
          <w:divBdr>
            <w:top w:val="none" w:sz="0" w:space="0" w:color="auto"/>
            <w:left w:val="none" w:sz="0" w:space="0" w:color="auto"/>
            <w:bottom w:val="none" w:sz="0" w:space="0" w:color="auto"/>
            <w:right w:val="none" w:sz="0" w:space="0" w:color="auto"/>
          </w:divBdr>
        </w:div>
        <w:div w:id="89469323">
          <w:marLeft w:val="0"/>
          <w:marRight w:val="0"/>
          <w:marTop w:val="0"/>
          <w:marBottom w:val="0"/>
          <w:divBdr>
            <w:top w:val="none" w:sz="0" w:space="0" w:color="auto"/>
            <w:left w:val="none" w:sz="0" w:space="0" w:color="auto"/>
            <w:bottom w:val="none" w:sz="0" w:space="0" w:color="auto"/>
            <w:right w:val="none" w:sz="0" w:space="0" w:color="auto"/>
          </w:divBdr>
        </w:div>
        <w:div w:id="1137993137">
          <w:marLeft w:val="0"/>
          <w:marRight w:val="0"/>
          <w:marTop w:val="0"/>
          <w:marBottom w:val="0"/>
          <w:divBdr>
            <w:top w:val="none" w:sz="0" w:space="0" w:color="auto"/>
            <w:left w:val="none" w:sz="0" w:space="0" w:color="auto"/>
            <w:bottom w:val="none" w:sz="0" w:space="0" w:color="auto"/>
            <w:right w:val="none" w:sz="0" w:space="0" w:color="auto"/>
          </w:divBdr>
        </w:div>
      </w:divsChild>
    </w:div>
    <w:div w:id="1809784107">
      <w:bodyDiv w:val="1"/>
      <w:marLeft w:val="0"/>
      <w:marRight w:val="0"/>
      <w:marTop w:val="0"/>
      <w:marBottom w:val="0"/>
      <w:divBdr>
        <w:top w:val="none" w:sz="0" w:space="0" w:color="auto"/>
        <w:left w:val="none" w:sz="0" w:space="0" w:color="auto"/>
        <w:bottom w:val="none" w:sz="0" w:space="0" w:color="auto"/>
        <w:right w:val="none" w:sz="0" w:space="0" w:color="auto"/>
      </w:divBdr>
      <w:divsChild>
        <w:div w:id="1853764365">
          <w:marLeft w:val="0"/>
          <w:marRight w:val="0"/>
          <w:marTop w:val="0"/>
          <w:marBottom w:val="0"/>
          <w:divBdr>
            <w:top w:val="none" w:sz="0" w:space="0" w:color="auto"/>
            <w:left w:val="none" w:sz="0" w:space="0" w:color="auto"/>
            <w:bottom w:val="none" w:sz="0" w:space="0" w:color="auto"/>
            <w:right w:val="none" w:sz="0" w:space="0" w:color="auto"/>
          </w:divBdr>
        </w:div>
        <w:div w:id="68890594">
          <w:marLeft w:val="0"/>
          <w:marRight w:val="0"/>
          <w:marTop w:val="0"/>
          <w:marBottom w:val="0"/>
          <w:divBdr>
            <w:top w:val="none" w:sz="0" w:space="0" w:color="auto"/>
            <w:left w:val="none" w:sz="0" w:space="0" w:color="auto"/>
            <w:bottom w:val="none" w:sz="0" w:space="0" w:color="auto"/>
            <w:right w:val="none" w:sz="0" w:space="0" w:color="auto"/>
          </w:divBdr>
        </w:div>
        <w:div w:id="196817216">
          <w:marLeft w:val="0"/>
          <w:marRight w:val="0"/>
          <w:marTop w:val="0"/>
          <w:marBottom w:val="0"/>
          <w:divBdr>
            <w:top w:val="none" w:sz="0" w:space="0" w:color="auto"/>
            <w:left w:val="none" w:sz="0" w:space="0" w:color="auto"/>
            <w:bottom w:val="none" w:sz="0" w:space="0" w:color="auto"/>
            <w:right w:val="none" w:sz="0" w:space="0" w:color="auto"/>
          </w:divBdr>
        </w:div>
      </w:divsChild>
    </w:div>
    <w:div w:id="1827043326">
      <w:bodyDiv w:val="1"/>
      <w:marLeft w:val="0"/>
      <w:marRight w:val="0"/>
      <w:marTop w:val="0"/>
      <w:marBottom w:val="0"/>
      <w:divBdr>
        <w:top w:val="none" w:sz="0" w:space="0" w:color="auto"/>
        <w:left w:val="none" w:sz="0" w:space="0" w:color="auto"/>
        <w:bottom w:val="none" w:sz="0" w:space="0" w:color="auto"/>
        <w:right w:val="none" w:sz="0" w:space="0" w:color="auto"/>
      </w:divBdr>
    </w:div>
    <w:div w:id="1858035541">
      <w:bodyDiv w:val="1"/>
      <w:marLeft w:val="0"/>
      <w:marRight w:val="0"/>
      <w:marTop w:val="0"/>
      <w:marBottom w:val="0"/>
      <w:divBdr>
        <w:top w:val="none" w:sz="0" w:space="0" w:color="auto"/>
        <w:left w:val="none" w:sz="0" w:space="0" w:color="auto"/>
        <w:bottom w:val="none" w:sz="0" w:space="0" w:color="auto"/>
        <w:right w:val="none" w:sz="0" w:space="0" w:color="auto"/>
      </w:divBdr>
      <w:divsChild>
        <w:div w:id="1371107383">
          <w:marLeft w:val="0"/>
          <w:marRight w:val="0"/>
          <w:marTop w:val="0"/>
          <w:marBottom w:val="0"/>
          <w:divBdr>
            <w:top w:val="none" w:sz="0" w:space="0" w:color="auto"/>
            <w:left w:val="none" w:sz="0" w:space="0" w:color="auto"/>
            <w:bottom w:val="none" w:sz="0" w:space="0" w:color="auto"/>
            <w:right w:val="none" w:sz="0" w:space="0" w:color="auto"/>
          </w:divBdr>
        </w:div>
        <w:div w:id="213850999">
          <w:marLeft w:val="0"/>
          <w:marRight w:val="0"/>
          <w:marTop w:val="0"/>
          <w:marBottom w:val="0"/>
          <w:divBdr>
            <w:top w:val="none" w:sz="0" w:space="0" w:color="auto"/>
            <w:left w:val="none" w:sz="0" w:space="0" w:color="auto"/>
            <w:bottom w:val="none" w:sz="0" w:space="0" w:color="auto"/>
            <w:right w:val="none" w:sz="0" w:space="0" w:color="auto"/>
          </w:divBdr>
        </w:div>
        <w:div w:id="1039430660">
          <w:marLeft w:val="0"/>
          <w:marRight w:val="0"/>
          <w:marTop w:val="0"/>
          <w:marBottom w:val="0"/>
          <w:divBdr>
            <w:top w:val="none" w:sz="0" w:space="0" w:color="auto"/>
            <w:left w:val="none" w:sz="0" w:space="0" w:color="auto"/>
            <w:bottom w:val="none" w:sz="0" w:space="0" w:color="auto"/>
            <w:right w:val="none" w:sz="0" w:space="0" w:color="auto"/>
          </w:divBdr>
        </w:div>
        <w:div w:id="1592272057">
          <w:marLeft w:val="0"/>
          <w:marRight w:val="0"/>
          <w:marTop w:val="0"/>
          <w:marBottom w:val="0"/>
          <w:divBdr>
            <w:top w:val="none" w:sz="0" w:space="0" w:color="auto"/>
            <w:left w:val="none" w:sz="0" w:space="0" w:color="auto"/>
            <w:bottom w:val="none" w:sz="0" w:space="0" w:color="auto"/>
            <w:right w:val="none" w:sz="0" w:space="0" w:color="auto"/>
          </w:divBdr>
        </w:div>
      </w:divsChild>
    </w:div>
    <w:div w:id="1915045642">
      <w:bodyDiv w:val="1"/>
      <w:marLeft w:val="0"/>
      <w:marRight w:val="0"/>
      <w:marTop w:val="0"/>
      <w:marBottom w:val="0"/>
      <w:divBdr>
        <w:top w:val="none" w:sz="0" w:space="0" w:color="auto"/>
        <w:left w:val="none" w:sz="0" w:space="0" w:color="auto"/>
        <w:bottom w:val="none" w:sz="0" w:space="0" w:color="auto"/>
        <w:right w:val="none" w:sz="0" w:space="0" w:color="auto"/>
      </w:divBdr>
    </w:div>
    <w:div w:id="1933317216">
      <w:bodyDiv w:val="1"/>
      <w:marLeft w:val="0"/>
      <w:marRight w:val="0"/>
      <w:marTop w:val="0"/>
      <w:marBottom w:val="0"/>
      <w:divBdr>
        <w:top w:val="none" w:sz="0" w:space="0" w:color="auto"/>
        <w:left w:val="none" w:sz="0" w:space="0" w:color="auto"/>
        <w:bottom w:val="none" w:sz="0" w:space="0" w:color="auto"/>
        <w:right w:val="none" w:sz="0" w:space="0" w:color="auto"/>
      </w:divBdr>
    </w:div>
    <w:div w:id="1933968910">
      <w:bodyDiv w:val="1"/>
      <w:marLeft w:val="0"/>
      <w:marRight w:val="0"/>
      <w:marTop w:val="0"/>
      <w:marBottom w:val="0"/>
      <w:divBdr>
        <w:top w:val="none" w:sz="0" w:space="0" w:color="auto"/>
        <w:left w:val="none" w:sz="0" w:space="0" w:color="auto"/>
        <w:bottom w:val="none" w:sz="0" w:space="0" w:color="auto"/>
        <w:right w:val="none" w:sz="0" w:space="0" w:color="auto"/>
      </w:divBdr>
    </w:div>
    <w:div w:id="1996259263">
      <w:bodyDiv w:val="1"/>
      <w:marLeft w:val="0"/>
      <w:marRight w:val="0"/>
      <w:marTop w:val="0"/>
      <w:marBottom w:val="0"/>
      <w:divBdr>
        <w:top w:val="none" w:sz="0" w:space="0" w:color="auto"/>
        <w:left w:val="none" w:sz="0" w:space="0" w:color="auto"/>
        <w:bottom w:val="none" w:sz="0" w:space="0" w:color="auto"/>
        <w:right w:val="none" w:sz="0" w:space="0" w:color="auto"/>
      </w:divBdr>
    </w:div>
    <w:div w:id="1997149146">
      <w:bodyDiv w:val="1"/>
      <w:marLeft w:val="0"/>
      <w:marRight w:val="0"/>
      <w:marTop w:val="0"/>
      <w:marBottom w:val="0"/>
      <w:divBdr>
        <w:top w:val="none" w:sz="0" w:space="0" w:color="auto"/>
        <w:left w:val="none" w:sz="0" w:space="0" w:color="auto"/>
        <w:bottom w:val="none" w:sz="0" w:space="0" w:color="auto"/>
        <w:right w:val="none" w:sz="0" w:space="0" w:color="auto"/>
      </w:divBdr>
    </w:div>
    <w:div w:id="2018848323">
      <w:bodyDiv w:val="1"/>
      <w:marLeft w:val="0"/>
      <w:marRight w:val="0"/>
      <w:marTop w:val="0"/>
      <w:marBottom w:val="0"/>
      <w:divBdr>
        <w:top w:val="none" w:sz="0" w:space="0" w:color="auto"/>
        <w:left w:val="none" w:sz="0" w:space="0" w:color="auto"/>
        <w:bottom w:val="none" w:sz="0" w:space="0" w:color="auto"/>
        <w:right w:val="none" w:sz="0" w:space="0" w:color="auto"/>
      </w:divBdr>
    </w:div>
    <w:div w:id="2076587800">
      <w:bodyDiv w:val="1"/>
      <w:marLeft w:val="0"/>
      <w:marRight w:val="0"/>
      <w:marTop w:val="0"/>
      <w:marBottom w:val="0"/>
      <w:divBdr>
        <w:top w:val="none" w:sz="0" w:space="0" w:color="auto"/>
        <w:left w:val="none" w:sz="0" w:space="0" w:color="auto"/>
        <w:bottom w:val="none" w:sz="0" w:space="0" w:color="auto"/>
        <w:right w:val="none" w:sz="0" w:space="0" w:color="auto"/>
      </w:divBdr>
    </w:div>
    <w:div w:id="2095854259">
      <w:bodyDiv w:val="1"/>
      <w:marLeft w:val="0"/>
      <w:marRight w:val="0"/>
      <w:marTop w:val="0"/>
      <w:marBottom w:val="0"/>
      <w:divBdr>
        <w:top w:val="none" w:sz="0" w:space="0" w:color="auto"/>
        <w:left w:val="none" w:sz="0" w:space="0" w:color="auto"/>
        <w:bottom w:val="none" w:sz="0" w:space="0" w:color="auto"/>
        <w:right w:val="none" w:sz="0" w:space="0" w:color="auto"/>
      </w:divBdr>
    </w:div>
    <w:div w:id="2129204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0B551-80B4-47B1-98FD-66343856E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2</Pages>
  <Words>2871</Words>
  <Characters>1638</Characters>
  <Application>Microsoft Office Word</Application>
  <DocSecurity>0</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Kede</dc:creator>
  <cp:lastModifiedBy>Aija Drulle</cp:lastModifiedBy>
  <cp:revision>18</cp:revision>
  <cp:lastPrinted>2023-02-10T10:35:00Z</cp:lastPrinted>
  <dcterms:created xsi:type="dcterms:W3CDTF">2026-06-08T12:13:00Z</dcterms:created>
  <dcterms:modified xsi:type="dcterms:W3CDTF">2026-08-10T09:56:00Z</dcterms:modified>
</cp:coreProperties>
</file>