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485F9" w14:textId="77777777" w:rsidR="00DE662F" w:rsidRPr="00BE6697" w:rsidRDefault="00DE662F" w:rsidP="00DE662F">
      <w:pPr>
        <w:spacing w:after="0" w:line="276" w:lineRule="auto"/>
        <w:ind w:left="5220"/>
        <w:jc w:val="right"/>
        <w:rPr>
          <w:rFonts w:ascii="Times New Roman" w:eastAsia="Aptos" w:hAnsi="Times New Roman" w:cs="Times New Roman"/>
          <w:b/>
          <w:sz w:val="24"/>
          <w:szCs w:val="24"/>
        </w:rPr>
      </w:pPr>
      <w:r w:rsidRPr="00BE6697">
        <w:rPr>
          <w:rFonts w:ascii="Times New Roman" w:eastAsia="Aptos" w:hAnsi="Times New Roman" w:cs="Times New Roman"/>
          <w:b/>
          <w:sz w:val="24"/>
          <w:szCs w:val="24"/>
        </w:rPr>
        <w:t>APSTIPRINĀTS</w:t>
      </w:r>
    </w:p>
    <w:p w14:paraId="53846A5D" w14:textId="77777777" w:rsidR="00DE662F" w:rsidRPr="00BE6697" w:rsidRDefault="00DE662F" w:rsidP="00DE662F">
      <w:pPr>
        <w:spacing w:after="0" w:line="276" w:lineRule="auto"/>
        <w:ind w:left="5220"/>
        <w:jc w:val="right"/>
        <w:rPr>
          <w:rFonts w:ascii="Times New Roman" w:eastAsia="Aptos" w:hAnsi="Times New Roman" w:cs="Times New Roman"/>
          <w:sz w:val="24"/>
          <w:szCs w:val="24"/>
        </w:rPr>
      </w:pPr>
      <w:r w:rsidRPr="00BE6697">
        <w:rPr>
          <w:rFonts w:ascii="Times New Roman" w:eastAsia="Aptos" w:hAnsi="Times New Roman" w:cs="Times New Roman"/>
          <w:sz w:val="24"/>
          <w:szCs w:val="24"/>
        </w:rPr>
        <w:t>ar Latvijas Universitātes</w:t>
      </w:r>
    </w:p>
    <w:p w14:paraId="576AFC41" w14:textId="09008CE4" w:rsidR="00DE662F" w:rsidRPr="00BE6697" w:rsidRDefault="00644ADC" w:rsidP="00DE662F">
      <w:pPr>
        <w:spacing w:after="0" w:line="276" w:lineRule="auto"/>
        <w:ind w:left="5220"/>
        <w:jc w:val="right"/>
        <w:rPr>
          <w:rFonts w:ascii="Times New Roman" w:eastAsia="Aptos" w:hAnsi="Times New Roman" w:cs="Times New Roman"/>
          <w:sz w:val="24"/>
          <w:szCs w:val="24"/>
        </w:rPr>
      </w:pPr>
      <w:r>
        <w:rPr>
          <w:rFonts w:ascii="Times New Roman" w:eastAsia="Times New Roman" w:hAnsi="Times New Roman" w:cs="Times New Roman"/>
          <w:color w:val="000000" w:themeColor="text1"/>
          <w:sz w:val="24"/>
          <w:szCs w:val="24"/>
        </w:rPr>
        <w:t>D</w:t>
      </w:r>
      <w:r>
        <w:rPr>
          <w:rFonts w:ascii="Times New Roman" w:eastAsia="Times New Roman" w:hAnsi="Times New Roman" w:cs="Times New Roman"/>
          <w:color w:val="000000" w:themeColor="text1"/>
          <w:sz w:val="24"/>
          <w:szCs w:val="24"/>
        </w:rPr>
        <w:t>inamiskās</w:t>
      </w:r>
      <w:r w:rsidRPr="0092363F">
        <w:rPr>
          <w:rFonts w:ascii="Times New Roman" w:eastAsia="Times New Roman" w:hAnsi="Times New Roman" w:cs="Times New Roman"/>
          <w:color w:val="000000" w:themeColor="text1"/>
          <w:sz w:val="24"/>
          <w:szCs w:val="24"/>
        </w:rPr>
        <w:t xml:space="preserve"> iepirkumu</w:t>
      </w:r>
      <w:r>
        <w:rPr>
          <w:rFonts w:ascii="Times New Roman" w:eastAsia="Times New Roman" w:hAnsi="Times New Roman" w:cs="Times New Roman"/>
          <w:color w:val="000000" w:themeColor="text1"/>
          <w:sz w:val="24"/>
          <w:szCs w:val="24"/>
        </w:rPr>
        <w:t xml:space="preserve"> sistēmas</w:t>
      </w:r>
      <w:r w:rsidRPr="0092363F">
        <w:rPr>
          <w:rFonts w:ascii="Times New Roman" w:eastAsia="Times New Roman" w:hAnsi="Times New Roman" w:cs="Times New Roman"/>
          <w:color w:val="000000" w:themeColor="text1"/>
          <w:sz w:val="24"/>
          <w:szCs w:val="24"/>
        </w:rPr>
        <w:t xml:space="preserve"> komisijas </w:t>
      </w:r>
      <w:r w:rsidR="00DE662F" w:rsidRPr="00BE6697">
        <w:rPr>
          <w:rFonts w:ascii="Times New Roman" w:eastAsia="Aptos" w:hAnsi="Times New Roman" w:cs="Times New Roman"/>
          <w:sz w:val="24"/>
          <w:szCs w:val="24"/>
        </w:rPr>
        <w:t>202</w:t>
      </w:r>
      <w:r w:rsidR="00050BFD" w:rsidRPr="00BE6697">
        <w:rPr>
          <w:rFonts w:ascii="Times New Roman" w:eastAsia="Aptos" w:hAnsi="Times New Roman" w:cs="Times New Roman"/>
          <w:sz w:val="24"/>
          <w:szCs w:val="24"/>
        </w:rPr>
        <w:t>6</w:t>
      </w:r>
      <w:r w:rsidR="00DE662F" w:rsidRPr="00BE6697">
        <w:rPr>
          <w:rFonts w:ascii="Times New Roman" w:eastAsia="Aptos" w:hAnsi="Times New Roman" w:cs="Times New Roman"/>
          <w:sz w:val="24"/>
          <w:szCs w:val="24"/>
        </w:rPr>
        <w:t xml:space="preserve">.gada </w:t>
      </w:r>
      <w:r>
        <w:rPr>
          <w:rFonts w:ascii="Times New Roman" w:eastAsia="Aptos" w:hAnsi="Times New Roman" w:cs="Times New Roman"/>
          <w:sz w:val="24"/>
          <w:szCs w:val="24"/>
        </w:rPr>
        <w:t>23</w:t>
      </w:r>
      <w:r w:rsidR="00DE662F" w:rsidRPr="00BE6697">
        <w:rPr>
          <w:rFonts w:ascii="Times New Roman" w:eastAsia="Aptos" w:hAnsi="Times New Roman" w:cs="Times New Roman"/>
          <w:sz w:val="24"/>
          <w:szCs w:val="24"/>
        </w:rPr>
        <w:t>.</w:t>
      </w:r>
      <w:r w:rsidR="00715B5F">
        <w:rPr>
          <w:rFonts w:ascii="Times New Roman" w:eastAsia="Aptos" w:hAnsi="Times New Roman" w:cs="Times New Roman"/>
          <w:sz w:val="24"/>
          <w:szCs w:val="24"/>
        </w:rPr>
        <w:t>jūlija</w:t>
      </w:r>
      <w:r w:rsidR="00DE662F" w:rsidRPr="00BE6697">
        <w:rPr>
          <w:rFonts w:ascii="Times New Roman" w:eastAsia="Aptos" w:hAnsi="Times New Roman" w:cs="Times New Roman"/>
          <w:sz w:val="24"/>
          <w:szCs w:val="24"/>
        </w:rPr>
        <w:t xml:space="preserve"> lēmumu</w:t>
      </w:r>
    </w:p>
    <w:p w14:paraId="3E5C3642" w14:textId="7FA98E59" w:rsidR="00DE662F" w:rsidRPr="00BE6697" w:rsidRDefault="00DE662F" w:rsidP="00DE662F">
      <w:pPr>
        <w:spacing w:after="0" w:line="276" w:lineRule="auto"/>
        <w:ind w:left="5220"/>
        <w:jc w:val="right"/>
        <w:rPr>
          <w:rFonts w:ascii="Times New Roman" w:eastAsia="Aptos" w:hAnsi="Times New Roman" w:cs="Times New Roman"/>
          <w:sz w:val="24"/>
          <w:szCs w:val="24"/>
        </w:rPr>
      </w:pPr>
      <w:r w:rsidRPr="00BE6697">
        <w:rPr>
          <w:rFonts w:ascii="Times New Roman" w:eastAsia="Aptos" w:hAnsi="Times New Roman" w:cs="Times New Roman"/>
          <w:sz w:val="24"/>
          <w:szCs w:val="24"/>
        </w:rPr>
        <w:t>(protokols Nr.</w:t>
      </w:r>
      <w:r w:rsidR="00216F7D" w:rsidRPr="00BE6697">
        <w:rPr>
          <w:rFonts w:ascii="Times New Roman" w:hAnsi="Times New Roman" w:cs="Times New Roman"/>
          <w:sz w:val="24"/>
          <w:szCs w:val="24"/>
        </w:rPr>
        <w:t xml:space="preserve"> </w:t>
      </w:r>
      <w:r w:rsidR="00FD5703" w:rsidRPr="00BE6697">
        <w:rPr>
          <w:rFonts w:ascii="Times New Roman" w:eastAsia="Aptos" w:hAnsi="Times New Roman" w:cs="Times New Roman"/>
          <w:sz w:val="24"/>
          <w:szCs w:val="24"/>
        </w:rPr>
        <w:t>2</w:t>
      </w:r>
      <w:r w:rsidRPr="00BE6697">
        <w:rPr>
          <w:rFonts w:ascii="Times New Roman" w:eastAsia="Aptos" w:hAnsi="Times New Roman" w:cs="Times New Roman"/>
          <w:sz w:val="24"/>
          <w:szCs w:val="24"/>
        </w:rPr>
        <w:t>)</w:t>
      </w:r>
    </w:p>
    <w:p w14:paraId="1EEF77E2" w14:textId="77777777" w:rsidR="00DE662F" w:rsidRPr="00BE6697" w:rsidRDefault="00DE662F" w:rsidP="008E7D9A">
      <w:pPr>
        <w:spacing w:after="0"/>
        <w:jc w:val="center"/>
        <w:rPr>
          <w:rFonts w:ascii="Times New Roman" w:hAnsi="Times New Roman" w:cs="Times New Roman"/>
          <w:b/>
          <w:bCs/>
          <w:sz w:val="24"/>
          <w:szCs w:val="24"/>
        </w:rPr>
      </w:pPr>
    </w:p>
    <w:p w14:paraId="05FEE4A1" w14:textId="5A0329D9" w:rsidR="00A86F1F" w:rsidRDefault="00A86F1F" w:rsidP="00644ADC">
      <w:pPr>
        <w:spacing w:line="240" w:lineRule="auto"/>
        <w:jc w:val="both"/>
        <w:rPr>
          <w:rFonts w:ascii="Times New Roman" w:hAnsi="Times New Roman" w:cs="Times New Roman"/>
          <w:sz w:val="24"/>
          <w:szCs w:val="24"/>
        </w:rPr>
      </w:pPr>
      <w:r w:rsidRPr="00BE6697">
        <w:rPr>
          <w:rFonts w:ascii="Times New Roman" w:hAnsi="Times New Roman" w:cs="Times New Roman"/>
          <w:sz w:val="24"/>
          <w:szCs w:val="24"/>
        </w:rPr>
        <w:t xml:space="preserve">Latvijas Universitātes </w:t>
      </w:r>
      <w:r w:rsidR="00644ADC">
        <w:rPr>
          <w:rFonts w:ascii="Times New Roman" w:eastAsia="Times New Roman" w:hAnsi="Times New Roman" w:cs="Times New Roman"/>
          <w:color w:val="000000" w:themeColor="text1"/>
          <w:sz w:val="24"/>
          <w:szCs w:val="24"/>
        </w:rPr>
        <w:t>dinamiskās</w:t>
      </w:r>
      <w:r w:rsidR="00644ADC" w:rsidRPr="0092363F">
        <w:rPr>
          <w:rFonts w:ascii="Times New Roman" w:eastAsia="Times New Roman" w:hAnsi="Times New Roman" w:cs="Times New Roman"/>
          <w:color w:val="000000" w:themeColor="text1"/>
          <w:sz w:val="24"/>
          <w:szCs w:val="24"/>
        </w:rPr>
        <w:t xml:space="preserve"> iepirkumu</w:t>
      </w:r>
      <w:r w:rsidR="00644ADC">
        <w:rPr>
          <w:rFonts w:ascii="Times New Roman" w:eastAsia="Times New Roman" w:hAnsi="Times New Roman" w:cs="Times New Roman"/>
          <w:color w:val="000000" w:themeColor="text1"/>
          <w:sz w:val="24"/>
          <w:szCs w:val="24"/>
        </w:rPr>
        <w:t xml:space="preserve"> sistēmas</w:t>
      </w:r>
      <w:r w:rsidR="00644ADC" w:rsidRPr="0092363F">
        <w:rPr>
          <w:rFonts w:ascii="Times New Roman" w:eastAsia="Times New Roman" w:hAnsi="Times New Roman" w:cs="Times New Roman"/>
          <w:color w:val="000000" w:themeColor="text1"/>
          <w:sz w:val="24"/>
          <w:szCs w:val="24"/>
        </w:rPr>
        <w:t xml:space="preserve"> komisija </w:t>
      </w:r>
      <w:r w:rsidR="008E7D9A" w:rsidRPr="00BE6697">
        <w:rPr>
          <w:rFonts w:ascii="Times New Roman" w:hAnsi="Times New Roman" w:cs="Times New Roman"/>
          <w:sz w:val="24"/>
          <w:szCs w:val="24"/>
        </w:rPr>
        <w:t xml:space="preserve">(turpmāk - Komisija) </w:t>
      </w:r>
      <w:r w:rsidRPr="00BE6697">
        <w:rPr>
          <w:rFonts w:ascii="Times New Roman" w:hAnsi="Times New Roman" w:cs="Times New Roman"/>
          <w:sz w:val="24"/>
          <w:szCs w:val="24"/>
        </w:rPr>
        <w:t>no ieinteresētā piegādātāja 202</w:t>
      </w:r>
      <w:r w:rsidR="00050BFD" w:rsidRPr="00BE6697">
        <w:rPr>
          <w:rFonts w:ascii="Times New Roman" w:hAnsi="Times New Roman" w:cs="Times New Roman"/>
          <w:sz w:val="24"/>
          <w:szCs w:val="24"/>
        </w:rPr>
        <w:t>6</w:t>
      </w:r>
      <w:r w:rsidRPr="00BE6697">
        <w:rPr>
          <w:rFonts w:ascii="Times New Roman" w:hAnsi="Times New Roman" w:cs="Times New Roman"/>
          <w:sz w:val="24"/>
          <w:szCs w:val="24"/>
        </w:rPr>
        <w:t xml:space="preserve">.gada </w:t>
      </w:r>
      <w:r w:rsidR="00644ADC">
        <w:rPr>
          <w:rFonts w:ascii="Times New Roman" w:hAnsi="Times New Roman" w:cs="Times New Roman"/>
          <w:sz w:val="24"/>
          <w:szCs w:val="24"/>
        </w:rPr>
        <w:t>22</w:t>
      </w:r>
      <w:r w:rsidR="00C87E1B" w:rsidRPr="00BE6697">
        <w:rPr>
          <w:rFonts w:ascii="Times New Roman" w:hAnsi="Times New Roman" w:cs="Times New Roman"/>
          <w:sz w:val="24"/>
          <w:szCs w:val="24"/>
        </w:rPr>
        <w:t>.</w:t>
      </w:r>
      <w:r w:rsidR="00977224" w:rsidRPr="00BE6697">
        <w:rPr>
          <w:rFonts w:ascii="Times New Roman" w:hAnsi="Times New Roman" w:cs="Times New Roman"/>
          <w:sz w:val="24"/>
          <w:szCs w:val="24"/>
        </w:rPr>
        <w:t xml:space="preserve"> </w:t>
      </w:r>
      <w:r w:rsidR="00715B5F">
        <w:rPr>
          <w:rFonts w:ascii="Times New Roman" w:hAnsi="Times New Roman" w:cs="Times New Roman"/>
          <w:sz w:val="24"/>
          <w:szCs w:val="24"/>
        </w:rPr>
        <w:t>jū</w:t>
      </w:r>
      <w:r w:rsidR="00644ADC">
        <w:rPr>
          <w:rFonts w:ascii="Times New Roman" w:hAnsi="Times New Roman" w:cs="Times New Roman"/>
          <w:sz w:val="24"/>
          <w:szCs w:val="24"/>
        </w:rPr>
        <w:t>l</w:t>
      </w:r>
      <w:r w:rsidR="00715B5F">
        <w:rPr>
          <w:rFonts w:ascii="Times New Roman" w:hAnsi="Times New Roman" w:cs="Times New Roman"/>
          <w:sz w:val="24"/>
          <w:szCs w:val="24"/>
        </w:rPr>
        <w:t>ijā</w:t>
      </w:r>
      <w:r w:rsidR="00C87E1B" w:rsidRPr="00BE6697">
        <w:rPr>
          <w:rFonts w:ascii="Times New Roman" w:hAnsi="Times New Roman" w:cs="Times New Roman"/>
          <w:sz w:val="24"/>
          <w:szCs w:val="24"/>
        </w:rPr>
        <w:t xml:space="preserve"> </w:t>
      </w:r>
      <w:r w:rsidRPr="00BE6697">
        <w:rPr>
          <w:rFonts w:ascii="Times New Roman" w:hAnsi="Times New Roman" w:cs="Times New Roman"/>
          <w:sz w:val="24"/>
          <w:szCs w:val="24"/>
        </w:rPr>
        <w:t>saņēma jautājumu</w:t>
      </w:r>
      <w:r w:rsidR="009750D7" w:rsidRPr="00BE6697">
        <w:rPr>
          <w:rFonts w:ascii="Times New Roman" w:hAnsi="Times New Roman" w:cs="Times New Roman"/>
          <w:sz w:val="24"/>
          <w:szCs w:val="24"/>
        </w:rPr>
        <w:t>s</w:t>
      </w:r>
      <w:r w:rsidRPr="00BE6697">
        <w:rPr>
          <w:rFonts w:ascii="Times New Roman" w:hAnsi="Times New Roman" w:cs="Times New Roman"/>
          <w:sz w:val="24"/>
          <w:szCs w:val="24"/>
        </w:rPr>
        <w:t xml:space="preserve"> par </w:t>
      </w:r>
      <w:r w:rsidR="00644ADC" w:rsidRPr="00644ADC">
        <w:rPr>
          <w:rFonts w:ascii="Times New Roman" w:hAnsi="Times New Roman" w:cs="Times New Roman"/>
          <w:sz w:val="24"/>
          <w:szCs w:val="24"/>
        </w:rPr>
        <w:t>Kandidātu atlases nolikuma dinamiskās iepirkuma sistēmas izveidošanai</w:t>
      </w:r>
      <w:r w:rsidR="00644ADC">
        <w:rPr>
          <w:rFonts w:ascii="Times New Roman" w:hAnsi="Times New Roman" w:cs="Times New Roman"/>
          <w:sz w:val="24"/>
          <w:szCs w:val="24"/>
        </w:rPr>
        <w:t xml:space="preserve"> </w:t>
      </w:r>
      <w:r w:rsidR="00644ADC" w:rsidRPr="00644ADC">
        <w:rPr>
          <w:rFonts w:ascii="Times New Roman" w:hAnsi="Times New Roman" w:cs="Times New Roman"/>
          <w:sz w:val="24"/>
          <w:szCs w:val="24"/>
        </w:rPr>
        <w:t>“Sabiedriskās domas aptauju un izpētes pakalpojumu nodrošināšana”</w:t>
      </w:r>
      <w:r w:rsidR="00644ADC">
        <w:rPr>
          <w:rFonts w:ascii="Times New Roman" w:hAnsi="Times New Roman" w:cs="Times New Roman"/>
          <w:sz w:val="24"/>
          <w:szCs w:val="24"/>
        </w:rPr>
        <w:t xml:space="preserve"> </w:t>
      </w:r>
      <w:r w:rsidR="00050BFD" w:rsidRPr="00BE6697">
        <w:rPr>
          <w:rFonts w:ascii="Times New Roman" w:hAnsi="Times New Roman" w:cs="Times New Roman"/>
          <w:sz w:val="24"/>
          <w:szCs w:val="24"/>
        </w:rPr>
        <w:t>identifikācijas Nr. LU 2026/</w:t>
      </w:r>
      <w:r w:rsidR="00644ADC">
        <w:rPr>
          <w:rFonts w:ascii="Times New Roman" w:hAnsi="Times New Roman" w:cs="Times New Roman"/>
          <w:sz w:val="24"/>
          <w:szCs w:val="24"/>
        </w:rPr>
        <w:t>49</w:t>
      </w:r>
      <w:r w:rsidR="00050BFD" w:rsidRPr="00BE6697">
        <w:rPr>
          <w:rFonts w:ascii="Times New Roman" w:hAnsi="Times New Roman" w:cs="Times New Roman"/>
          <w:sz w:val="24"/>
          <w:szCs w:val="24"/>
        </w:rPr>
        <w:t xml:space="preserve"> </w:t>
      </w:r>
      <w:r w:rsidRPr="00BE6697">
        <w:rPr>
          <w:rFonts w:ascii="Times New Roman" w:hAnsi="Times New Roman" w:cs="Times New Roman"/>
          <w:sz w:val="24"/>
          <w:szCs w:val="24"/>
        </w:rPr>
        <w:t>prasībām:</w:t>
      </w:r>
    </w:p>
    <w:tbl>
      <w:tblPr>
        <w:tblStyle w:val="Reatabula"/>
        <w:tblW w:w="8999" w:type="dxa"/>
        <w:tblLook w:val="04A0" w:firstRow="1" w:lastRow="0" w:firstColumn="1" w:lastColumn="0" w:noHBand="0" w:noVBand="1"/>
      </w:tblPr>
      <w:tblGrid>
        <w:gridCol w:w="556"/>
        <w:gridCol w:w="8443"/>
      </w:tblGrid>
      <w:tr w:rsidR="00715B5F" w:rsidRPr="00EF1812" w14:paraId="3BFFE4E9" w14:textId="77777777" w:rsidTr="00F430D8">
        <w:tc>
          <w:tcPr>
            <w:tcW w:w="556" w:type="dxa"/>
          </w:tcPr>
          <w:p w14:paraId="06D54A6A" w14:textId="77777777" w:rsidR="00715B5F" w:rsidRPr="00EF1812" w:rsidRDefault="00715B5F" w:rsidP="00F430D8">
            <w:pPr>
              <w:jc w:val="center"/>
              <w:rPr>
                <w:rFonts w:ascii="Times New Roman" w:hAnsi="Times New Roman" w:cs="Times New Roman"/>
                <w:b/>
                <w:sz w:val="24"/>
                <w:szCs w:val="24"/>
              </w:rPr>
            </w:pPr>
            <w:r w:rsidRPr="00EF1812">
              <w:rPr>
                <w:rFonts w:ascii="Times New Roman" w:hAnsi="Times New Roman" w:cs="Times New Roman"/>
                <w:b/>
                <w:sz w:val="24"/>
                <w:szCs w:val="24"/>
              </w:rPr>
              <w:t>Nr.</w:t>
            </w:r>
          </w:p>
        </w:tc>
        <w:tc>
          <w:tcPr>
            <w:tcW w:w="8443" w:type="dxa"/>
          </w:tcPr>
          <w:p w14:paraId="3F946BFF" w14:textId="77777777" w:rsidR="00715B5F" w:rsidRPr="00EF1812" w:rsidRDefault="00715B5F" w:rsidP="00F430D8">
            <w:pPr>
              <w:jc w:val="center"/>
              <w:rPr>
                <w:rFonts w:ascii="Times New Roman" w:hAnsi="Times New Roman" w:cs="Times New Roman"/>
                <w:b/>
                <w:sz w:val="24"/>
                <w:szCs w:val="24"/>
              </w:rPr>
            </w:pPr>
            <w:r w:rsidRPr="00EF1812">
              <w:rPr>
                <w:rFonts w:ascii="Times New Roman" w:hAnsi="Times New Roman" w:cs="Times New Roman"/>
                <w:b/>
                <w:sz w:val="24"/>
                <w:szCs w:val="24"/>
              </w:rPr>
              <w:t>Jautājums</w:t>
            </w:r>
          </w:p>
        </w:tc>
      </w:tr>
      <w:tr w:rsidR="00715B5F" w:rsidRPr="00EF1812" w14:paraId="6C83FBEA" w14:textId="77777777" w:rsidTr="00644ADC">
        <w:trPr>
          <w:trHeight w:val="1796"/>
        </w:trPr>
        <w:tc>
          <w:tcPr>
            <w:tcW w:w="556" w:type="dxa"/>
          </w:tcPr>
          <w:p w14:paraId="62FD9F3A" w14:textId="77777777" w:rsidR="00715B5F" w:rsidRPr="00EF1812" w:rsidRDefault="00715B5F" w:rsidP="00F430D8">
            <w:pPr>
              <w:jc w:val="center"/>
              <w:rPr>
                <w:rFonts w:ascii="Times New Roman" w:hAnsi="Times New Roman" w:cs="Times New Roman"/>
                <w:b/>
                <w:sz w:val="24"/>
                <w:szCs w:val="24"/>
              </w:rPr>
            </w:pPr>
            <w:r w:rsidRPr="00EF1812">
              <w:rPr>
                <w:rFonts w:ascii="Times New Roman" w:hAnsi="Times New Roman" w:cs="Times New Roman"/>
                <w:b/>
                <w:sz w:val="24"/>
                <w:szCs w:val="24"/>
              </w:rPr>
              <w:t>1.</w:t>
            </w:r>
          </w:p>
        </w:tc>
        <w:tc>
          <w:tcPr>
            <w:tcW w:w="8443" w:type="dxa"/>
          </w:tcPr>
          <w:p w14:paraId="5B0867D3" w14:textId="07EE3A54" w:rsidR="00715B5F" w:rsidRPr="00EF1812" w:rsidRDefault="00644ADC" w:rsidP="00F430D8">
            <w:pPr>
              <w:jc w:val="center"/>
              <w:rPr>
                <w:rFonts w:ascii="Times New Roman" w:hAnsi="Times New Roman" w:cs="Times New Roman"/>
                <w:b/>
                <w:sz w:val="24"/>
                <w:szCs w:val="24"/>
              </w:rPr>
            </w:pPr>
            <w:r w:rsidRPr="005C577C">
              <w:rPr>
                <w:rFonts w:ascii="Times New Roman" w:eastAsia="Times New Roman" w:hAnsi="Times New Roman" w:cs="Times New Roman"/>
                <w:sz w:val="24"/>
                <w:szCs w:val="24"/>
              </w:rPr>
              <w:t>Ir radies jautājums saistībā ar iepirkumu Iepirkums "LU 2026/49_" , "Sabiedriskās domas aptauju un izpētes pakalpojumu nodrošināšana" no </w:t>
            </w:r>
            <w:hyperlink r:id="rId4" w:tooltip="https://www.eis.gov.lv/EKEIS/Supplier/Procurement/177316" w:history="1">
              <w:r w:rsidRPr="005C577C">
                <w:rPr>
                  <w:rStyle w:val="Hipersaite"/>
                  <w:sz w:val="24"/>
                  <w:szCs w:val="24"/>
                </w:rPr>
                <w:t>https://www.eis.gov.lv/EKEIS/Supplier/Procurement/177316</w:t>
              </w:r>
            </w:hyperlink>
            <w:r w:rsidRPr="005C577C">
              <w:rPr>
                <w:rFonts w:ascii="Times New Roman" w:eastAsia="Times New Roman" w:hAnsi="Times New Roman" w:cs="Times New Roman"/>
                <w:sz w:val="24"/>
                <w:szCs w:val="24"/>
              </w:rPr>
              <w:t xml:space="preserve"> pieejamās </w:t>
            </w:r>
            <w:proofErr w:type="spellStart"/>
            <w:r w:rsidRPr="005C577C">
              <w:rPr>
                <w:rFonts w:ascii="Times New Roman" w:eastAsia="Times New Roman" w:hAnsi="Times New Roman" w:cs="Times New Roman"/>
                <w:sz w:val="24"/>
                <w:szCs w:val="24"/>
              </w:rPr>
              <w:t>infomācijas</w:t>
            </w:r>
            <w:proofErr w:type="spellEnd"/>
            <w:r w:rsidRPr="005C577C">
              <w:rPr>
                <w:rFonts w:ascii="Times New Roman" w:eastAsia="Times New Roman" w:hAnsi="Times New Roman" w:cs="Times New Roman"/>
                <w:sz w:val="24"/>
                <w:szCs w:val="24"/>
              </w:rPr>
              <w:t xml:space="preserve"> nav saprotams, vai pieteikumu var iesniegt par daļu no iepirkumu, piemēram tikai par CATI - telefona aptauju?</w:t>
            </w:r>
          </w:p>
        </w:tc>
      </w:tr>
      <w:tr w:rsidR="00715B5F" w:rsidRPr="00EF1812" w14:paraId="1A833F2A" w14:textId="77777777" w:rsidTr="00F430D8">
        <w:tc>
          <w:tcPr>
            <w:tcW w:w="556" w:type="dxa"/>
          </w:tcPr>
          <w:p w14:paraId="1E64404A" w14:textId="05C456A2" w:rsidR="00715B5F" w:rsidRPr="00EF1812" w:rsidRDefault="00715B5F" w:rsidP="00F430D8">
            <w:pPr>
              <w:jc w:val="center"/>
              <w:rPr>
                <w:rFonts w:ascii="Times New Roman" w:hAnsi="Times New Roman" w:cs="Times New Roman"/>
                <w:b/>
                <w:sz w:val="24"/>
                <w:szCs w:val="24"/>
              </w:rPr>
            </w:pPr>
          </w:p>
        </w:tc>
        <w:tc>
          <w:tcPr>
            <w:tcW w:w="8443" w:type="dxa"/>
          </w:tcPr>
          <w:p w14:paraId="0703092A" w14:textId="77777777" w:rsidR="00715B5F" w:rsidRPr="00EF1812" w:rsidRDefault="00715B5F" w:rsidP="00F430D8">
            <w:pPr>
              <w:spacing w:line="276" w:lineRule="auto"/>
              <w:ind w:firstLine="43"/>
              <w:rPr>
                <w:rFonts w:ascii="Times New Roman" w:hAnsi="Times New Roman" w:cs="Times New Roman"/>
                <w:b/>
                <w:bCs/>
                <w:sz w:val="24"/>
                <w:szCs w:val="24"/>
              </w:rPr>
            </w:pPr>
            <w:r w:rsidRPr="00EF1812">
              <w:rPr>
                <w:rFonts w:ascii="Times New Roman" w:hAnsi="Times New Roman" w:cs="Times New Roman"/>
                <w:b/>
                <w:bCs/>
                <w:sz w:val="24"/>
                <w:szCs w:val="24"/>
              </w:rPr>
              <w:t>Atbilde</w:t>
            </w:r>
          </w:p>
        </w:tc>
      </w:tr>
      <w:tr w:rsidR="00715B5F" w:rsidRPr="00EF1812" w14:paraId="426D51E7" w14:textId="77777777" w:rsidTr="00F430D8">
        <w:tc>
          <w:tcPr>
            <w:tcW w:w="556" w:type="dxa"/>
          </w:tcPr>
          <w:p w14:paraId="381AFCDC" w14:textId="77777777" w:rsidR="00715B5F" w:rsidRPr="00EF1812" w:rsidRDefault="00715B5F" w:rsidP="00F430D8">
            <w:pPr>
              <w:jc w:val="both"/>
              <w:rPr>
                <w:rFonts w:ascii="Times New Roman" w:hAnsi="Times New Roman" w:cs="Times New Roman"/>
                <w:b/>
                <w:sz w:val="24"/>
                <w:szCs w:val="24"/>
              </w:rPr>
            </w:pPr>
          </w:p>
        </w:tc>
        <w:tc>
          <w:tcPr>
            <w:tcW w:w="8443" w:type="dxa"/>
          </w:tcPr>
          <w:p w14:paraId="7E634C26" w14:textId="275D019C" w:rsidR="00715B5F" w:rsidRPr="00EF1812" w:rsidRDefault="00644ADC" w:rsidP="00F430D8">
            <w:pPr>
              <w:spacing w:line="276" w:lineRule="auto"/>
              <w:jc w:val="both"/>
              <w:rPr>
                <w:rFonts w:ascii="Times New Roman" w:hAnsi="Times New Roman" w:cs="Times New Roman"/>
                <w:sz w:val="24"/>
                <w:szCs w:val="24"/>
              </w:rPr>
            </w:pPr>
            <w:r w:rsidRPr="005C577C">
              <w:rPr>
                <w:rFonts w:ascii="Times New Roman" w:eastAsia="Times New Roman" w:hAnsi="Times New Roman" w:cs="Times New Roman"/>
                <w:sz w:val="24"/>
                <w:szCs w:val="24"/>
              </w:rPr>
              <w:t>Informējam, ka saskaņā ar nolikumu un tehnisko specifikāciju konkrētie darba uzdevumi tiks noteikti katra atsevišķā iepirkuma ietvaros, nosūtot uzaicinājumu visiem kandidātiem, kuri būs iekļauti dinamiskajā iepirkumu sistēmā. Katrā uzaicinājumā tiks precizēts konkrētais pētījuma veids un apjoms (piemēram, CATI telefona aptauja, tiešsaistes aptauja u.c.). Kandidātam ir tiesības neiesniegt piedāvājumu par konkrēto uzaicinājumu, ja tas neatbilst tā sniegtajiem pakalpojumiem vai interesēm. Līdz ar to, lai gan dinamiskajā iepirkumu sistēmā netiek paredzēta pieteikšanās tikai atsevišķam pakalpojuma veidam, kandidāts katrā konkrētajā iepirkumā var izvēlēties, vai iesniegt piedāvājumu.</w:t>
            </w:r>
          </w:p>
        </w:tc>
      </w:tr>
    </w:tbl>
    <w:p w14:paraId="74F8C61D" w14:textId="77777777" w:rsidR="00715B5F" w:rsidRPr="00BE6697" w:rsidRDefault="00715B5F" w:rsidP="00050BFD">
      <w:pPr>
        <w:spacing w:line="240" w:lineRule="auto"/>
        <w:jc w:val="both"/>
        <w:rPr>
          <w:rFonts w:ascii="Times New Roman" w:hAnsi="Times New Roman" w:cs="Times New Roman"/>
          <w:sz w:val="24"/>
          <w:szCs w:val="24"/>
        </w:rPr>
      </w:pPr>
    </w:p>
    <w:sectPr w:rsidR="00715B5F" w:rsidRPr="00BE66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1F"/>
    <w:rsid w:val="00043172"/>
    <w:rsid w:val="00050BFD"/>
    <w:rsid w:val="00060EBC"/>
    <w:rsid w:val="00190A9E"/>
    <w:rsid w:val="00216F7D"/>
    <w:rsid w:val="00232941"/>
    <w:rsid w:val="00297E6E"/>
    <w:rsid w:val="002B71CD"/>
    <w:rsid w:val="002F4BBE"/>
    <w:rsid w:val="003363E6"/>
    <w:rsid w:val="00342D27"/>
    <w:rsid w:val="00371494"/>
    <w:rsid w:val="00434240"/>
    <w:rsid w:val="004B5D93"/>
    <w:rsid w:val="004C1BAA"/>
    <w:rsid w:val="00502D07"/>
    <w:rsid w:val="005943B0"/>
    <w:rsid w:val="005E2884"/>
    <w:rsid w:val="00644ADC"/>
    <w:rsid w:val="006B13E7"/>
    <w:rsid w:val="006B702C"/>
    <w:rsid w:val="00715B5F"/>
    <w:rsid w:val="007446DC"/>
    <w:rsid w:val="00797B6C"/>
    <w:rsid w:val="007E05C5"/>
    <w:rsid w:val="008136C0"/>
    <w:rsid w:val="00876A14"/>
    <w:rsid w:val="00881970"/>
    <w:rsid w:val="008C6D9E"/>
    <w:rsid w:val="008E7D9A"/>
    <w:rsid w:val="00901A8C"/>
    <w:rsid w:val="009750D7"/>
    <w:rsid w:val="00977224"/>
    <w:rsid w:val="00994875"/>
    <w:rsid w:val="009D0480"/>
    <w:rsid w:val="009D51FF"/>
    <w:rsid w:val="009E1B2E"/>
    <w:rsid w:val="00A152D4"/>
    <w:rsid w:val="00A816F6"/>
    <w:rsid w:val="00A86F1F"/>
    <w:rsid w:val="00A939AD"/>
    <w:rsid w:val="00AE7870"/>
    <w:rsid w:val="00B44A3F"/>
    <w:rsid w:val="00B53739"/>
    <w:rsid w:val="00B63C61"/>
    <w:rsid w:val="00B70EE9"/>
    <w:rsid w:val="00BA6637"/>
    <w:rsid w:val="00BE0E1C"/>
    <w:rsid w:val="00BE6697"/>
    <w:rsid w:val="00C14ABE"/>
    <w:rsid w:val="00C87E1B"/>
    <w:rsid w:val="00CA13CB"/>
    <w:rsid w:val="00CC6AE2"/>
    <w:rsid w:val="00D24961"/>
    <w:rsid w:val="00D35A09"/>
    <w:rsid w:val="00D51C81"/>
    <w:rsid w:val="00DE0504"/>
    <w:rsid w:val="00DE662F"/>
    <w:rsid w:val="00E05C5C"/>
    <w:rsid w:val="00E60C4C"/>
    <w:rsid w:val="00E71BAA"/>
    <w:rsid w:val="00F21B8B"/>
    <w:rsid w:val="00F509E2"/>
    <w:rsid w:val="00FD57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1CB5B"/>
  <w15:chartTrackingRefBased/>
  <w15:docId w15:val="{2C1665B7-4B2D-4560-9EF8-11A3B621F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86F1F"/>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A86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39"/>
    <w:rsid w:val="008E7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rsid w:val="000431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0461340">
      <w:bodyDiv w:val="1"/>
      <w:marLeft w:val="0"/>
      <w:marRight w:val="0"/>
      <w:marTop w:val="0"/>
      <w:marBottom w:val="0"/>
      <w:divBdr>
        <w:top w:val="none" w:sz="0" w:space="0" w:color="auto"/>
        <w:left w:val="none" w:sz="0" w:space="0" w:color="auto"/>
        <w:bottom w:val="none" w:sz="0" w:space="0" w:color="auto"/>
        <w:right w:val="none" w:sz="0" w:space="0" w:color="auto"/>
      </w:divBdr>
    </w:div>
    <w:div w:id="1591351829">
      <w:bodyDiv w:val="1"/>
      <w:marLeft w:val="0"/>
      <w:marRight w:val="0"/>
      <w:marTop w:val="0"/>
      <w:marBottom w:val="0"/>
      <w:divBdr>
        <w:top w:val="none" w:sz="0" w:space="0" w:color="auto"/>
        <w:left w:val="none" w:sz="0" w:space="0" w:color="auto"/>
        <w:bottom w:val="none" w:sz="0" w:space="0" w:color="auto"/>
        <w:right w:val="none" w:sz="0" w:space="0" w:color="auto"/>
      </w:divBdr>
    </w:div>
    <w:div w:id="1961062822">
      <w:bodyDiv w:val="1"/>
      <w:marLeft w:val="0"/>
      <w:marRight w:val="0"/>
      <w:marTop w:val="0"/>
      <w:marBottom w:val="0"/>
      <w:divBdr>
        <w:top w:val="none" w:sz="0" w:space="0" w:color="auto"/>
        <w:left w:val="none" w:sz="0" w:space="0" w:color="auto"/>
        <w:bottom w:val="none" w:sz="0" w:space="0" w:color="auto"/>
        <w:right w:val="none" w:sz="0" w:space="0" w:color="auto"/>
      </w:divBdr>
    </w:div>
    <w:div w:id="2146387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is.gov.lv/EKEIS/Supplier/Procurement/1773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1041</Words>
  <Characters>594</Characters>
  <Application>Microsoft Office Word</Application>
  <DocSecurity>0</DocSecurity>
  <Lines>4</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Puķe</dc:creator>
  <cp:keywords/>
  <dc:description/>
  <cp:lastModifiedBy>Evija Rikveile</cp:lastModifiedBy>
  <cp:revision>3</cp:revision>
  <dcterms:created xsi:type="dcterms:W3CDTF">2026-07-23T04:49:00Z</dcterms:created>
  <dcterms:modified xsi:type="dcterms:W3CDTF">2026-07-23T04:52:00Z</dcterms:modified>
</cp:coreProperties>
</file>