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Balvu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90009115622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Atpūtas zonas izveide Balvu pilsētas skvērā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2026/49/ELFA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Balvi</w:t>
      </w:r>
      <w:r w:rsidRPr="0003154A">
        <w:t xml:space="preserve">, </w:t>
      </w:r>
      <w:r>
        <w:t>28.08.2026. plkst. 13:18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2026/49/ELFA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Atpūtas zonas izveide Balvu pilsētas skvērā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Sņegovs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Kokorevičs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Bukšs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Igaune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Ligija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A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11.08.2026. plkst. 13:00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11.08.2026 13:01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5C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7B0A5A" w:rsidP="00142B1A" w14:paraId="3CF7335B" w14:textId="77777777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Saskaņā ar Ministru kabineta 28.02.2017. noteikumu Nr.107 “Iepirkumu procedūru un metu konkursu norises kārtība” 229.1.punktu “229. Pasūtītājs pieņem lēmumu izbeigt iepirkuma procedūru jebkurā no šādiem gadījumiem: 229.1. nav iesniegti piedāvājumi vai pieteikumi”.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Egons Strumpe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Aleksandrs Sņegovs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Kristaps Kokorevičs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Aigars Bukšs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Linda Igaune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Ligija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E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Leišavniece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F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