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F2340" w14:textId="77777777" w:rsidR="004F1F35" w:rsidRPr="00A56B0E" w:rsidRDefault="004F1F35" w:rsidP="0001293F">
      <w:pPr>
        <w:spacing w:after="0" w:line="240" w:lineRule="auto"/>
        <w:jc w:val="center"/>
        <w:rPr>
          <w:rFonts w:ascii="Times New Roman" w:eastAsia="Times New Roman" w:hAnsi="Times New Roman"/>
          <w:b/>
          <w:bCs/>
          <w:sz w:val="24"/>
          <w:szCs w:val="24"/>
          <w:lang w:val="lv-LV"/>
        </w:rPr>
      </w:pPr>
      <w:r w:rsidRPr="00A56B0E">
        <w:rPr>
          <w:rFonts w:ascii="Times New Roman" w:eastAsia="Times New Roman" w:hAnsi="Times New Roman"/>
          <w:b/>
          <w:sz w:val="24"/>
          <w:szCs w:val="24"/>
          <w:lang w:val="lv-LV"/>
        </w:rPr>
        <w:t>SIA “DAUGAVPILS DZĪVOKĻU UN KOMUNĀLĀS</w:t>
      </w:r>
      <w:r w:rsidR="00943C39" w:rsidRPr="00A56B0E">
        <w:rPr>
          <w:rFonts w:ascii="Times New Roman" w:eastAsia="Times New Roman" w:hAnsi="Times New Roman"/>
          <w:b/>
          <w:sz w:val="24"/>
          <w:szCs w:val="24"/>
          <w:lang w:val="lv-LV"/>
        </w:rPr>
        <w:t xml:space="preserve"> </w:t>
      </w:r>
      <w:r w:rsidR="009E61D8" w:rsidRPr="00A56B0E">
        <w:rPr>
          <w:rFonts w:ascii="Times New Roman" w:eastAsia="Times New Roman" w:hAnsi="Times New Roman"/>
          <w:b/>
          <w:bCs/>
          <w:sz w:val="24"/>
          <w:szCs w:val="24"/>
          <w:lang w:val="lv-LV"/>
        </w:rPr>
        <w:t>SAIMNIECĪBAS</w:t>
      </w:r>
      <w:r w:rsidR="007B2638" w:rsidRPr="00A56B0E">
        <w:rPr>
          <w:rFonts w:ascii="Times New Roman" w:eastAsia="Times New Roman" w:hAnsi="Times New Roman"/>
          <w:b/>
          <w:bCs/>
          <w:sz w:val="24"/>
          <w:szCs w:val="24"/>
          <w:lang w:val="lv-LV"/>
        </w:rPr>
        <w:t xml:space="preserve"> </w:t>
      </w:r>
      <w:r w:rsidRPr="00A56B0E">
        <w:rPr>
          <w:rFonts w:ascii="Times New Roman" w:eastAsia="Times New Roman" w:hAnsi="Times New Roman"/>
          <w:b/>
          <w:bCs/>
          <w:sz w:val="24"/>
          <w:szCs w:val="24"/>
          <w:lang w:val="lv-LV"/>
        </w:rPr>
        <w:t>UZŅĒMUMS”</w:t>
      </w:r>
    </w:p>
    <w:p w14:paraId="4838022D" w14:textId="77777777" w:rsidR="004F1F35" w:rsidRPr="00A56B0E" w:rsidRDefault="004F1F35" w:rsidP="0001293F">
      <w:pPr>
        <w:spacing w:after="0" w:line="240" w:lineRule="auto"/>
        <w:jc w:val="center"/>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Reģ.Nr.41503002485</w:t>
      </w:r>
    </w:p>
    <w:p w14:paraId="27B84D78" w14:textId="77777777" w:rsidR="004F1F35" w:rsidRPr="00A56B0E" w:rsidRDefault="004F1F35" w:rsidP="0001293F">
      <w:pPr>
        <w:keepNext/>
        <w:spacing w:after="0" w:line="240" w:lineRule="auto"/>
        <w:jc w:val="center"/>
        <w:outlineLvl w:val="3"/>
        <w:rPr>
          <w:rFonts w:ascii="Times New Roman" w:eastAsia="Times New Roman" w:hAnsi="Times New Roman"/>
          <w:bCs/>
          <w:sz w:val="24"/>
          <w:szCs w:val="24"/>
          <w:lang w:val="lv-LV"/>
        </w:rPr>
      </w:pPr>
      <w:r w:rsidRPr="00A56B0E">
        <w:rPr>
          <w:rFonts w:ascii="Times New Roman" w:eastAsia="Times New Roman" w:hAnsi="Times New Roman"/>
          <w:bCs/>
          <w:sz w:val="24"/>
          <w:szCs w:val="24"/>
          <w:lang w:val="lv-LV"/>
        </w:rPr>
        <w:t>Liepājas ielā 21, Daugavpilī, LV – 5417</w:t>
      </w:r>
    </w:p>
    <w:p w14:paraId="6480B541" w14:textId="77777777" w:rsidR="004F1F35" w:rsidRPr="00A56B0E" w:rsidRDefault="004F1F35" w:rsidP="0001293F">
      <w:pPr>
        <w:spacing w:after="0" w:line="240" w:lineRule="auto"/>
        <w:jc w:val="center"/>
        <w:rPr>
          <w:rFonts w:ascii="Times New Roman" w:eastAsia="Times New Roman" w:hAnsi="Times New Roman"/>
          <w:b/>
          <w:bCs/>
          <w:caps/>
          <w:sz w:val="24"/>
          <w:szCs w:val="24"/>
          <w:lang w:val="lv-LV"/>
        </w:rPr>
      </w:pPr>
    </w:p>
    <w:p w14:paraId="38B67573" w14:textId="77777777" w:rsidR="00A60258" w:rsidRPr="00A56B0E" w:rsidRDefault="00A60258" w:rsidP="0001293F">
      <w:pPr>
        <w:spacing w:after="0" w:line="240" w:lineRule="auto"/>
        <w:jc w:val="center"/>
        <w:rPr>
          <w:rFonts w:ascii="Times New Roman" w:eastAsia="Times New Roman" w:hAnsi="Times New Roman"/>
          <w:bCs/>
          <w:sz w:val="24"/>
          <w:szCs w:val="24"/>
          <w:lang w:val="lv-LV"/>
        </w:rPr>
      </w:pPr>
      <w:r w:rsidRPr="00A56B0E">
        <w:rPr>
          <w:rFonts w:ascii="Times New Roman" w:eastAsia="Times New Roman" w:hAnsi="Times New Roman"/>
          <w:bCs/>
          <w:sz w:val="24"/>
          <w:szCs w:val="24"/>
          <w:lang w:val="lv-LV"/>
        </w:rPr>
        <w:t xml:space="preserve">Iepirkums saskaņā ar Publisko iepirkumu likuma </w:t>
      </w:r>
      <w:r w:rsidR="00F76AF6" w:rsidRPr="00A56B0E">
        <w:rPr>
          <w:rFonts w:ascii="Times New Roman" w:eastAsia="Times New Roman" w:hAnsi="Times New Roman"/>
          <w:bCs/>
          <w:sz w:val="24"/>
          <w:szCs w:val="24"/>
          <w:lang w:val="lv-LV"/>
        </w:rPr>
        <w:t>8</w:t>
      </w:r>
      <w:r w:rsidRPr="00A56B0E">
        <w:rPr>
          <w:rFonts w:ascii="Times New Roman" w:eastAsia="Times New Roman" w:hAnsi="Times New Roman"/>
          <w:bCs/>
          <w:sz w:val="24"/>
          <w:szCs w:val="24"/>
          <w:lang w:val="lv-LV"/>
        </w:rPr>
        <w:t>.pant</w:t>
      </w:r>
      <w:r w:rsidR="00F76AF6" w:rsidRPr="00A56B0E">
        <w:rPr>
          <w:rFonts w:ascii="Times New Roman" w:eastAsia="Times New Roman" w:hAnsi="Times New Roman"/>
          <w:bCs/>
          <w:sz w:val="24"/>
          <w:szCs w:val="24"/>
          <w:lang w:val="lv-LV"/>
        </w:rPr>
        <w:t>a pirmās daļas 1.punktu</w:t>
      </w:r>
    </w:p>
    <w:p w14:paraId="4AC499C3" w14:textId="77777777" w:rsidR="00A60258" w:rsidRPr="00A56B0E" w:rsidRDefault="00F76AF6" w:rsidP="0001293F">
      <w:pPr>
        <w:spacing w:after="0" w:line="240" w:lineRule="auto"/>
        <w:jc w:val="center"/>
        <w:rPr>
          <w:rFonts w:ascii="Times New Roman" w:eastAsia="Times New Roman" w:hAnsi="Times New Roman"/>
          <w:bCs/>
          <w:sz w:val="24"/>
          <w:szCs w:val="24"/>
          <w:lang w:val="lv-LV"/>
        </w:rPr>
      </w:pPr>
      <w:r w:rsidRPr="00A56B0E">
        <w:rPr>
          <w:rFonts w:ascii="Times New Roman" w:eastAsia="Times New Roman" w:hAnsi="Times New Roman"/>
          <w:bCs/>
          <w:sz w:val="24"/>
          <w:szCs w:val="24"/>
          <w:lang w:val="lv-LV"/>
        </w:rPr>
        <w:t>ATKLĀTS KONKURSS</w:t>
      </w:r>
    </w:p>
    <w:p w14:paraId="734BB7A3" w14:textId="6CB718F0" w:rsidR="00A60258" w:rsidRPr="00A56B0E" w:rsidRDefault="00A60258" w:rsidP="0001293F">
      <w:pPr>
        <w:keepNext/>
        <w:spacing w:after="0" w:line="240" w:lineRule="auto"/>
        <w:jc w:val="center"/>
        <w:outlineLvl w:val="3"/>
        <w:rPr>
          <w:rFonts w:ascii="Times New Roman" w:eastAsia="Times New Roman" w:hAnsi="Times New Roman"/>
          <w:b/>
          <w:sz w:val="24"/>
          <w:szCs w:val="24"/>
          <w:lang w:val="lv-LV"/>
        </w:rPr>
      </w:pPr>
      <w:bookmarkStart w:id="0" w:name="nosaukums"/>
      <w:r w:rsidRPr="00A56B0E">
        <w:rPr>
          <w:rFonts w:ascii="Times New Roman" w:eastAsia="Times New Roman" w:hAnsi="Times New Roman"/>
          <w:b/>
          <w:bCs/>
          <w:sz w:val="24"/>
          <w:szCs w:val="24"/>
          <w:lang w:val="lv-LV"/>
        </w:rPr>
        <w:t>“</w:t>
      </w:r>
      <w:r w:rsidR="00701891" w:rsidRPr="00A56B0E">
        <w:rPr>
          <w:rFonts w:ascii="Times New Roman" w:eastAsia="Times New Roman" w:hAnsi="Times New Roman"/>
          <w:b/>
          <w:bCs/>
          <w:sz w:val="24"/>
          <w:szCs w:val="24"/>
          <w:lang w:val="lv-LV"/>
        </w:rPr>
        <w:t xml:space="preserve">Daudzdzīvokļu </w:t>
      </w:r>
      <w:r w:rsidR="00943C39" w:rsidRPr="00A56B0E">
        <w:rPr>
          <w:rFonts w:ascii="Times New Roman" w:eastAsia="Times New Roman" w:hAnsi="Times New Roman"/>
          <w:b/>
          <w:bCs/>
          <w:sz w:val="24"/>
          <w:szCs w:val="24"/>
          <w:lang w:val="lv-LV"/>
        </w:rPr>
        <w:t>dzīvojam</w:t>
      </w:r>
      <w:r w:rsidR="00A56B0E" w:rsidRPr="00A56B0E">
        <w:rPr>
          <w:rFonts w:ascii="Times New Roman" w:eastAsia="Times New Roman" w:hAnsi="Times New Roman"/>
          <w:b/>
          <w:bCs/>
          <w:sz w:val="24"/>
          <w:szCs w:val="24"/>
          <w:lang w:val="lv-LV"/>
        </w:rPr>
        <w:t>ās</w:t>
      </w:r>
      <w:r w:rsidR="00943C39" w:rsidRPr="00A56B0E">
        <w:rPr>
          <w:rFonts w:ascii="Times New Roman" w:eastAsia="Times New Roman" w:hAnsi="Times New Roman"/>
          <w:b/>
          <w:bCs/>
          <w:sz w:val="24"/>
          <w:szCs w:val="24"/>
          <w:lang w:val="lv-LV"/>
        </w:rPr>
        <w:t xml:space="preserve"> māj</w:t>
      </w:r>
      <w:r w:rsidR="00A56B0E" w:rsidRPr="00A56B0E">
        <w:rPr>
          <w:rFonts w:ascii="Times New Roman" w:eastAsia="Times New Roman" w:hAnsi="Times New Roman"/>
          <w:b/>
          <w:bCs/>
          <w:sz w:val="24"/>
          <w:szCs w:val="24"/>
          <w:lang w:val="lv-LV"/>
        </w:rPr>
        <w:t>as</w:t>
      </w:r>
      <w:r w:rsidR="00943C39" w:rsidRPr="00A56B0E">
        <w:rPr>
          <w:rFonts w:ascii="Times New Roman" w:eastAsia="Times New Roman" w:hAnsi="Times New Roman"/>
          <w:b/>
          <w:bCs/>
          <w:sz w:val="24"/>
          <w:szCs w:val="24"/>
          <w:lang w:val="lv-LV"/>
        </w:rPr>
        <w:t xml:space="preserve"> </w:t>
      </w:r>
      <w:r w:rsidR="00A56B0E" w:rsidRPr="00A56B0E">
        <w:rPr>
          <w:rFonts w:ascii="Times New Roman" w:eastAsia="Times New Roman" w:hAnsi="Times New Roman"/>
          <w:b/>
          <w:bCs/>
          <w:sz w:val="24"/>
          <w:szCs w:val="24"/>
          <w:lang w:val="lv-LV"/>
        </w:rPr>
        <w:t>Višķu</w:t>
      </w:r>
      <w:r w:rsidR="00701891" w:rsidRPr="00A56B0E">
        <w:rPr>
          <w:rFonts w:ascii="Times New Roman" w:eastAsia="Times New Roman" w:hAnsi="Times New Roman"/>
          <w:b/>
          <w:bCs/>
          <w:sz w:val="24"/>
          <w:szCs w:val="24"/>
          <w:lang w:val="lv-LV"/>
        </w:rPr>
        <w:t xml:space="preserve"> ielā 1</w:t>
      </w:r>
      <w:r w:rsidR="00A56B0E" w:rsidRPr="00A56B0E">
        <w:rPr>
          <w:rFonts w:ascii="Times New Roman" w:eastAsia="Times New Roman" w:hAnsi="Times New Roman"/>
          <w:b/>
          <w:bCs/>
          <w:sz w:val="24"/>
          <w:szCs w:val="24"/>
          <w:lang w:val="lv-LV"/>
        </w:rPr>
        <w:t>4</w:t>
      </w:r>
      <w:r w:rsidR="00943C39" w:rsidRPr="00A56B0E">
        <w:rPr>
          <w:rFonts w:ascii="Times New Roman" w:eastAsia="Times New Roman" w:hAnsi="Times New Roman"/>
          <w:b/>
          <w:bCs/>
          <w:sz w:val="24"/>
          <w:szCs w:val="24"/>
          <w:lang w:val="lv-LV"/>
        </w:rPr>
        <w:t xml:space="preserve">, Daugavpilī, </w:t>
      </w:r>
      <w:r w:rsidR="00701891" w:rsidRPr="00A56B0E">
        <w:rPr>
          <w:rFonts w:ascii="Times New Roman" w:eastAsia="Times New Roman" w:hAnsi="Times New Roman"/>
          <w:b/>
          <w:bCs/>
          <w:sz w:val="24"/>
          <w:szCs w:val="24"/>
          <w:lang w:val="lv-LV"/>
        </w:rPr>
        <w:t>energoefektivitātes paaugstināšana</w:t>
      </w:r>
      <w:r w:rsidRPr="00A56B0E">
        <w:rPr>
          <w:rFonts w:ascii="Times New Roman" w:eastAsia="Times New Roman" w:hAnsi="Times New Roman"/>
          <w:b/>
          <w:sz w:val="24"/>
          <w:szCs w:val="24"/>
          <w:lang w:val="lv-LV"/>
        </w:rPr>
        <w:t>”</w:t>
      </w:r>
      <w:bookmarkEnd w:id="0"/>
    </w:p>
    <w:p w14:paraId="3AD0D456" w14:textId="3A75B521" w:rsidR="00A60258" w:rsidRPr="00A56B0E" w:rsidRDefault="00A60258" w:rsidP="00701891">
      <w:pPr>
        <w:spacing w:before="120" w:after="0" w:line="240" w:lineRule="auto"/>
        <w:jc w:val="center"/>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 xml:space="preserve">identifikācijas numurs </w:t>
      </w:r>
      <w:bookmarkStart w:id="1" w:name="id"/>
      <w:r w:rsidRPr="00A56B0E">
        <w:rPr>
          <w:rFonts w:ascii="Times New Roman" w:eastAsia="Times New Roman" w:hAnsi="Times New Roman"/>
          <w:sz w:val="24"/>
          <w:szCs w:val="24"/>
          <w:lang w:val="lv-LV"/>
        </w:rPr>
        <w:t>SIA DDzKSU 202</w:t>
      </w:r>
      <w:r w:rsidR="00701891" w:rsidRPr="00A56B0E">
        <w:rPr>
          <w:rFonts w:ascii="Times New Roman" w:eastAsia="Times New Roman" w:hAnsi="Times New Roman"/>
          <w:sz w:val="24"/>
          <w:szCs w:val="24"/>
          <w:lang w:val="lv-LV"/>
        </w:rPr>
        <w:t>6</w:t>
      </w:r>
      <w:r w:rsidRPr="00A56B0E">
        <w:rPr>
          <w:rFonts w:ascii="Times New Roman" w:eastAsia="Times New Roman" w:hAnsi="Times New Roman"/>
          <w:sz w:val="24"/>
          <w:szCs w:val="24"/>
          <w:lang w:val="lv-LV"/>
        </w:rPr>
        <w:t>/</w:t>
      </w:r>
      <w:bookmarkEnd w:id="1"/>
      <w:r w:rsidR="00670E24" w:rsidRPr="00A56B0E">
        <w:rPr>
          <w:rFonts w:ascii="Times New Roman" w:eastAsia="Times New Roman" w:hAnsi="Times New Roman"/>
          <w:sz w:val="24"/>
          <w:szCs w:val="24"/>
          <w:lang w:val="lv-LV"/>
        </w:rPr>
        <w:t>0</w:t>
      </w:r>
      <w:r w:rsidR="00A56B0E" w:rsidRPr="00A56B0E">
        <w:rPr>
          <w:rFonts w:ascii="Times New Roman" w:eastAsia="Times New Roman" w:hAnsi="Times New Roman"/>
          <w:sz w:val="24"/>
          <w:szCs w:val="24"/>
          <w:lang w:val="lv-LV"/>
        </w:rPr>
        <w:t>56</w:t>
      </w:r>
      <w:r w:rsidR="00F76AF6" w:rsidRPr="00A56B0E">
        <w:rPr>
          <w:rFonts w:ascii="Times New Roman" w:eastAsia="Times New Roman" w:hAnsi="Times New Roman"/>
          <w:sz w:val="24"/>
          <w:szCs w:val="24"/>
          <w:lang w:val="lv-LV"/>
        </w:rPr>
        <w:t>K</w:t>
      </w:r>
      <w:r w:rsidR="00701891" w:rsidRPr="00A56B0E">
        <w:rPr>
          <w:rFonts w:ascii="Times New Roman" w:eastAsia="Times New Roman" w:hAnsi="Times New Roman"/>
          <w:sz w:val="24"/>
          <w:szCs w:val="24"/>
          <w:lang w:val="lv-LV"/>
        </w:rPr>
        <w:t>_ALTUM</w:t>
      </w:r>
    </w:p>
    <w:p w14:paraId="4C930D0F" w14:textId="730510AC" w:rsidR="004F1F35" w:rsidRPr="00A56B0E" w:rsidRDefault="004F1F35" w:rsidP="00A56B0E">
      <w:pPr>
        <w:keepNext/>
        <w:spacing w:before="120" w:after="0" w:line="240" w:lineRule="auto"/>
        <w:jc w:val="center"/>
        <w:outlineLvl w:val="0"/>
        <w:rPr>
          <w:rFonts w:ascii="Times New Roman" w:eastAsia="Times New Roman" w:hAnsi="Times New Roman"/>
          <w:b/>
          <w:bCs/>
          <w:sz w:val="24"/>
          <w:szCs w:val="24"/>
          <w:lang w:val="lv-LV"/>
        </w:rPr>
      </w:pPr>
      <w:r w:rsidRPr="00A56B0E">
        <w:rPr>
          <w:rFonts w:ascii="Times New Roman" w:eastAsia="Times New Roman" w:hAnsi="Times New Roman"/>
          <w:b/>
          <w:bCs/>
          <w:sz w:val="24"/>
          <w:szCs w:val="24"/>
          <w:lang w:val="lv-LV"/>
        </w:rPr>
        <w:t>Iepirkum</w:t>
      </w:r>
      <w:r w:rsidR="0080769D" w:rsidRPr="00A56B0E">
        <w:rPr>
          <w:rFonts w:ascii="Times New Roman" w:eastAsia="Times New Roman" w:hAnsi="Times New Roman"/>
          <w:b/>
          <w:bCs/>
          <w:sz w:val="24"/>
          <w:szCs w:val="24"/>
          <w:lang w:val="lv-LV"/>
        </w:rPr>
        <w:t>u</w:t>
      </w:r>
      <w:r w:rsidRPr="00A56B0E">
        <w:rPr>
          <w:rFonts w:ascii="Times New Roman" w:eastAsia="Times New Roman" w:hAnsi="Times New Roman"/>
          <w:b/>
          <w:bCs/>
          <w:sz w:val="24"/>
          <w:szCs w:val="24"/>
          <w:lang w:val="lv-LV"/>
        </w:rPr>
        <w:t xml:space="preserve"> komisijas sēdes protokols Nr.</w:t>
      </w:r>
      <w:r w:rsidR="00A56B0E" w:rsidRPr="00A56B0E">
        <w:rPr>
          <w:rFonts w:ascii="Times New Roman" w:eastAsia="Times New Roman" w:hAnsi="Times New Roman"/>
          <w:b/>
          <w:bCs/>
          <w:sz w:val="24"/>
          <w:szCs w:val="24"/>
          <w:lang w:val="lv-LV"/>
        </w:rPr>
        <w:t>3</w:t>
      </w:r>
    </w:p>
    <w:p w14:paraId="4068D164" w14:textId="77777777" w:rsidR="004F1F35" w:rsidRPr="00A56B0E" w:rsidRDefault="004F1F35" w:rsidP="0001293F">
      <w:pPr>
        <w:spacing w:after="0" w:line="240" w:lineRule="auto"/>
        <w:jc w:val="center"/>
        <w:rPr>
          <w:rFonts w:ascii="Times New Roman" w:eastAsia="Times New Roman" w:hAnsi="Times New Roman"/>
          <w:sz w:val="24"/>
          <w:szCs w:val="24"/>
          <w:lang w:val="lv-LV"/>
        </w:rPr>
      </w:pPr>
    </w:p>
    <w:p w14:paraId="1035B41C" w14:textId="2B29E1AB" w:rsidR="00A60258" w:rsidRPr="00A56B0E" w:rsidRDefault="00A60258"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202</w:t>
      </w:r>
      <w:r w:rsidR="00701891" w:rsidRPr="00A56B0E">
        <w:rPr>
          <w:rFonts w:ascii="Times New Roman" w:eastAsia="Times New Roman" w:hAnsi="Times New Roman"/>
          <w:sz w:val="24"/>
          <w:szCs w:val="24"/>
          <w:lang w:val="lv-LV"/>
        </w:rPr>
        <w:t>6</w:t>
      </w:r>
      <w:r w:rsidRPr="00A56B0E">
        <w:rPr>
          <w:rFonts w:ascii="Times New Roman" w:eastAsia="Times New Roman" w:hAnsi="Times New Roman"/>
          <w:sz w:val="24"/>
          <w:szCs w:val="24"/>
          <w:lang w:val="lv-LV"/>
        </w:rPr>
        <w:t xml:space="preserve">.gada </w:t>
      </w:r>
      <w:r w:rsidR="00A56B0E" w:rsidRPr="00A56B0E">
        <w:rPr>
          <w:rFonts w:ascii="Times New Roman" w:eastAsia="Times New Roman" w:hAnsi="Times New Roman"/>
          <w:sz w:val="24"/>
          <w:szCs w:val="24"/>
          <w:lang w:val="lv-LV"/>
        </w:rPr>
        <w:t>1</w:t>
      </w:r>
      <w:r w:rsidRPr="00A56B0E">
        <w:rPr>
          <w:rFonts w:ascii="Times New Roman" w:eastAsia="Times New Roman" w:hAnsi="Times New Roman"/>
          <w:sz w:val="24"/>
          <w:szCs w:val="24"/>
          <w:lang w:val="lv-LV"/>
        </w:rPr>
        <w:t>.</w:t>
      </w:r>
      <w:r w:rsidR="00A56B0E" w:rsidRPr="00A56B0E">
        <w:rPr>
          <w:rFonts w:ascii="Times New Roman" w:eastAsia="Times New Roman" w:hAnsi="Times New Roman"/>
          <w:sz w:val="24"/>
          <w:szCs w:val="24"/>
          <w:lang w:val="lv-LV"/>
        </w:rPr>
        <w:t>septembrī</w:t>
      </w:r>
    </w:p>
    <w:p w14:paraId="774B5449" w14:textId="77777777" w:rsidR="00A60258" w:rsidRPr="00A56B0E" w:rsidRDefault="00A60258" w:rsidP="0001293F">
      <w:pPr>
        <w:spacing w:after="0" w:line="240" w:lineRule="auto"/>
        <w:rPr>
          <w:rFonts w:ascii="Times New Roman" w:eastAsia="Times New Roman" w:hAnsi="Times New Roman"/>
          <w:sz w:val="24"/>
          <w:szCs w:val="24"/>
          <w:lang w:val="lv-LV"/>
        </w:rPr>
      </w:pPr>
    </w:p>
    <w:p w14:paraId="1FED649D" w14:textId="77777777" w:rsidR="00A60258" w:rsidRPr="00A56B0E" w:rsidRDefault="00A60258"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SĒDE NOTIEK Daugavpilī, Liepājas ielā 21, 30</w:t>
      </w:r>
      <w:r w:rsidR="00F76AF6" w:rsidRPr="00A56B0E">
        <w:rPr>
          <w:rFonts w:ascii="Times New Roman" w:eastAsia="Times New Roman" w:hAnsi="Times New Roman"/>
          <w:sz w:val="24"/>
          <w:szCs w:val="24"/>
          <w:lang w:val="lv-LV"/>
        </w:rPr>
        <w:t>5</w:t>
      </w:r>
      <w:r w:rsidRPr="00A56B0E">
        <w:rPr>
          <w:rFonts w:ascii="Times New Roman" w:eastAsia="Times New Roman" w:hAnsi="Times New Roman"/>
          <w:sz w:val="24"/>
          <w:szCs w:val="24"/>
          <w:lang w:val="lv-LV"/>
        </w:rPr>
        <w:t>.kabinetā</w:t>
      </w:r>
    </w:p>
    <w:p w14:paraId="7139AAAE" w14:textId="2455DD60" w:rsidR="00A60258" w:rsidRPr="00A56B0E" w:rsidRDefault="00A60258"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 xml:space="preserve">SĒDE SĀKAS plkst. </w:t>
      </w:r>
      <w:r w:rsidR="00943C39" w:rsidRPr="00A56B0E">
        <w:rPr>
          <w:rFonts w:ascii="Times New Roman" w:eastAsia="Times New Roman" w:hAnsi="Times New Roman"/>
          <w:sz w:val="24"/>
          <w:szCs w:val="24"/>
          <w:lang w:val="lv-LV"/>
        </w:rPr>
        <w:t>1</w:t>
      </w:r>
      <w:r w:rsidR="00A56B0E" w:rsidRPr="00A56B0E">
        <w:rPr>
          <w:rFonts w:ascii="Times New Roman" w:eastAsia="Times New Roman" w:hAnsi="Times New Roman"/>
          <w:sz w:val="24"/>
          <w:szCs w:val="24"/>
          <w:lang w:val="lv-LV"/>
        </w:rPr>
        <w:t>4</w:t>
      </w:r>
      <w:r w:rsidRPr="00A56B0E">
        <w:rPr>
          <w:rFonts w:ascii="Times New Roman" w:eastAsia="Times New Roman" w:hAnsi="Times New Roman"/>
          <w:sz w:val="24"/>
          <w:szCs w:val="24"/>
          <w:lang w:val="lv-LV"/>
        </w:rPr>
        <w:t>.</w:t>
      </w:r>
      <w:r w:rsidR="00A56B0E" w:rsidRPr="00A56B0E">
        <w:rPr>
          <w:rFonts w:ascii="Times New Roman" w:eastAsia="Times New Roman" w:hAnsi="Times New Roman"/>
          <w:sz w:val="24"/>
          <w:szCs w:val="24"/>
          <w:lang w:val="lv-LV"/>
        </w:rPr>
        <w:t>3</w:t>
      </w:r>
      <w:r w:rsidRPr="00A56B0E">
        <w:rPr>
          <w:rFonts w:ascii="Times New Roman" w:eastAsia="Times New Roman" w:hAnsi="Times New Roman"/>
          <w:sz w:val="24"/>
          <w:szCs w:val="24"/>
          <w:lang w:val="lv-LV"/>
        </w:rPr>
        <w:t>0</w:t>
      </w:r>
    </w:p>
    <w:tbl>
      <w:tblPr>
        <w:tblW w:w="10348" w:type="dxa"/>
        <w:tblLook w:val="04A0" w:firstRow="1" w:lastRow="0" w:firstColumn="1" w:lastColumn="0" w:noHBand="0" w:noVBand="1"/>
      </w:tblPr>
      <w:tblGrid>
        <w:gridCol w:w="3544"/>
        <w:gridCol w:w="6804"/>
      </w:tblGrid>
      <w:tr w:rsidR="00943C39" w:rsidRPr="00A56B0E" w14:paraId="1886DC23" w14:textId="77777777" w:rsidTr="00A56B0E">
        <w:tc>
          <w:tcPr>
            <w:tcW w:w="3544" w:type="dxa"/>
          </w:tcPr>
          <w:p w14:paraId="4C55D8A2" w14:textId="77777777" w:rsidR="00A60258" w:rsidRPr="00A56B0E" w:rsidRDefault="00A60258" w:rsidP="00701891">
            <w:pPr>
              <w:spacing w:after="0" w:line="240" w:lineRule="auto"/>
              <w:ind w:left="-104"/>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SĒDĒ PIEDALĀS:</w:t>
            </w:r>
          </w:p>
          <w:p w14:paraId="1464AFC5" w14:textId="77777777" w:rsidR="00A60258" w:rsidRPr="00A56B0E" w:rsidRDefault="00A60258" w:rsidP="00701891">
            <w:pPr>
              <w:spacing w:after="0" w:line="240" w:lineRule="auto"/>
              <w:ind w:left="-104"/>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Komisijas priekšsēdētāj</w:t>
            </w:r>
            <w:r w:rsidR="007B2638" w:rsidRPr="00A56B0E">
              <w:rPr>
                <w:rFonts w:ascii="Times New Roman" w:eastAsia="Times New Roman" w:hAnsi="Times New Roman"/>
                <w:sz w:val="24"/>
                <w:szCs w:val="24"/>
                <w:lang w:val="lv-LV"/>
              </w:rPr>
              <w:t>s</w:t>
            </w:r>
            <w:r w:rsidRPr="00A56B0E">
              <w:rPr>
                <w:rFonts w:ascii="Times New Roman" w:eastAsia="Times New Roman" w:hAnsi="Times New Roman"/>
                <w:sz w:val="24"/>
                <w:szCs w:val="24"/>
                <w:lang w:val="lv-LV"/>
              </w:rPr>
              <w:t>:</w:t>
            </w:r>
          </w:p>
          <w:p w14:paraId="75B7E823" w14:textId="77777777" w:rsidR="005E15E2" w:rsidRPr="00A56B0E" w:rsidRDefault="005E15E2" w:rsidP="00701891">
            <w:pPr>
              <w:spacing w:after="0" w:line="240" w:lineRule="auto"/>
              <w:ind w:left="-104"/>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Komisijas priekšsēdētāja vietnieks:</w:t>
            </w:r>
          </w:p>
          <w:p w14:paraId="2B51832C" w14:textId="77777777" w:rsidR="00A60258" w:rsidRPr="00A56B0E" w:rsidRDefault="00A60258" w:rsidP="00701891">
            <w:pPr>
              <w:spacing w:after="0" w:line="240" w:lineRule="auto"/>
              <w:ind w:left="-104"/>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Komisijas locekli:</w:t>
            </w:r>
          </w:p>
          <w:p w14:paraId="7121FD95" w14:textId="77777777" w:rsidR="00A60258" w:rsidRPr="00A56B0E" w:rsidRDefault="00A60258" w:rsidP="0001293F">
            <w:pPr>
              <w:spacing w:after="0" w:line="240" w:lineRule="auto"/>
              <w:rPr>
                <w:rFonts w:ascii="Times New Roman" w:eastAsia="Times New Roman" w:hAnsi="Times New Roman"/>
                <w:sz w:val="24"/>
                <w:szCs w:val="24"/>
                <w:lang w:val="lv-LV"/>
              </w:rPr>
            </w:pPr>
          </w:p>
        </w:tc>
        <w:tc>
          <w:tcPr>
            <w:tcW w:w="6804" w:type="dxa"/>
          </w:tcPr>
          <w:p w14:paraId="400A2BB9" w14:textId="77777777" w:rsidR="00A60258" w:rsidRPr="00A56B0E" w:rsidRDefault="00A60258" w:rsidP="0001293F">
            <w:pPr>
              <w:spacing w:after="0" w:line="240" w:lineRule="auto"/>
              <w:rPr>
                <w:rFonts w:ascii="Times New Roman" w:eastAsia="Times New Roman" w:hAnsi="Times New Roman"/>
                <w:sz w:val="24"/>
                <w:szCs w:val="24"/>
                <w:lang w:val="lv-LV"/>
              </w:rPr>
            </w:pPr>
          </w:p>
          <w:p w14:paraId="613C35F1" w14:textId="77777777" w:rsidR="00A60258" w:rsidRPr="00A56B0E" w:rsidRDefault="005E15E2"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Ingrīda Nežberte</w:t>
            </w:r>
            <w:r w:rsidR="00A60258" w:rsidRPr="00A56B0E">
              <w:rPr>
                <w:rFonts w:ascii="Times New Roman" w:eastAsia="Times New Roman" w:hAnsi="Times New Roman"/>
                <w:sz w:val="24"/>
                <w:szCs w:val="24"/>
                <w:lang w:val="lv-LV"/>
              </w:rPr>
              <w:t xml:space="preserve"> – Vecāk</w:t>
            </w:r>
            <w:r w:rsidRPr="00A56B0E">
              <w:rPr>
                <w:rFonts w:ascii="Times New Roman" w:eastAsia="Times New Roman" w:hAnsi="Times New Roman"/>
                <w:sz w:val="24"/>
                <w:szCs w:val="24"/>
                <w:lang w:val="lv-LV"/>
              </w:rPr>
              <w:t>ais</w:t>
            </w:r>
            <w:r w:rsidR="00A60258" w:rsidRPr="00A56B0E">
              <w:rPr>
                <w:rFonts w:ascii="Times New Roman" w:eastAsia="Times New Roman" w:hAnsi="Times New Roman"/>
                <w:sz w:val="24"/>
                <w:szCs w:val="24"/>
                <w:lang w:val="lv-LV"/>
              </w:rPr>
              <w:t xml:space="preserve"> iepirkumu speciālist</w:t>
            </w:r>
            <w:r w:rsidRPr="00A56B0E">
              <w:rPr>
                <w:rFonts w:ascii="Times New Roman" w:eastAsia="Times New Roman" w:hAnsi="Times New Roman"/>
                <w:sz w:val="24"/>
                <w:szCs w:val="24"/>
                <w:lang w:val="lv-LV"/>
              </w:rPr>
              <w:t>s</w:t>
            </w:r>
          </w:p>
          <w:p w14:paraId="184C369D" w14:textId="1C63DED1" w:rsidR="005E15E2" w:rsidRPr="00A56B0E" w:rsidRDefault="005E15E2"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Ludmila Šeņavska – Galvenais grāmatvedis</w:t>
            </w:r>
          </w:p>
          <w:p w14:paraId="3ED7E061" w14:textId="367ED92D" w:rsidR="00943C39" w:rsidRPr="00A56B0E" w:rsidRDefault="00943C39"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 xml:space="preserve">Nadežda Gaļimska – </w:t>
            </w:r>
            <w:r w:rsidR="00A56B0E" w:rsidRPr="00A56B0E">
              <w:rPr>
                <w:rFonts w:ascii="Times New Roman" w:eastAsia="Times New Roman" w:hAnsi="Times New Roman"/>
                <w:sz w:val="24"/>
                <w:szCs w:val="24"/>
                <w:lang w:val="lv-LV"/>
              </w:rPr>
              <w:t>B</w:t>
            </w:r>
            <w:r w:rsidRPr="00A56B0E">
              <w:rPr>
                <w:rFonts w:ascii="Times New Roman" w:eastAsia="Times New Roman" w:hAnsi="Times New Roman"/>
                <w:sz w:val="24"/>
                <w:szCs w:val="24"/>
                <w:lang w:val="lv-LV"/>
              </w:rPr>
              <w:t>ūvinženieris</w:t>
            </w:r>
          </w:p>
          <w:p w14:paraId="7AC7BDAE" w14:textId="6CA93D5B" w:rsidR="00A60258" w:rsidRPr="00A56B0E" w:rsidRDefault="00A60258"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 xml:space="preserve">Anželika Daņilova – </w:t>
            </w:r>
            <w:r w:rsidR="00A56B0E" w:rsidRPr="00A56B0E">
              <w:rPr>
                <w:rFonts w:ascii="Times New Roman" w:eastAsia="Times New Roman" w:hAnsi="Times New Roman"/>
                <w:sz w:val="24"/>
                <w:szCs w:val="24"/>
                <w:lang w:val="lv-LV"/>
              </w:rPr>
              <w:t>Dzīvojamo māju/ īpašumu apsaimniekošanas speciālists</w:t>
            </w:r>
            <w:r w:rsidRPr="00A56B0E">
              <w:rPr>
                <w:rFonts w:ascii="Times New Roman" w:eastAsia="Times New Roman" w:hAnsi="Times New Roman"/>
                <w:sz w:val="24"/>
                <w:szCs w:val="24"/>
                <w:lang w:val="lv-LV"/>
              </w:rPr>
              <w:t xml:space="preserve"> </w:t>
            </w:r>
          </w:p>
          <w:p w14:paraId="23D0B39A" w14:textId="6BC1B3F1" w:rsidR="007B2638" w:rsidRPr="00A56B0E" w:rsidRDefault="007B2638" w:rsidP="0001293F">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Diāna Ogijenko – Iepirkumu speciālists</w:t>
            </w:r>
          </w:p>
        </w:tc>
      </w:tr>
      <w:tr w:rsidR="00943C39" w:rsidRPr="002D08DD" w14:paraId="30A4F8D1" w14:textId="77777777" w:rsidTr="00A56B0E">
        <w:trPr>
          <w:trHeight w:val="346"/>
        </w:trPr>
        <w:tc>
          <w:tcPr>
            <w:tcW w:w="3544" w:type="dxa"/>
            <w:hideMark/>
          </w:tcPr>
          <w:p w14:paraId="133B2A7D" w14:textId="77777777" w:rsidR="00670E24" w:rsidRPr="00A56B0E" w:rsidRDefault="00A60258" w:rsidP="00701891">
            <w:pPr>
              <w:spacing w:after="0" w:line="240" w:lineRule="auto"/>
              <w:ind w:left="-104"/>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PROTOKOLĒ:</w:t>
            </w:r>
          </w:p>
          <w:p w14:paraId="08B7DF3E" w14:textId="14844246" w:rsidR="00A56B0E" w:rsidRPr="00A56B0E" w:rsidRDefault="00A56B0E" w:rsidP="00701891">
            <w:pPr>
              <w:spacing w:after="0" w:line="240" w:lineRule="auto"/>
              <w:ind w:left="-104"/>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SĒDĒ NEPIEDALĀS:</w:t>
            </w:r>
          </w:p>
        </w:tc>
        <w:tc>
          <w:tcPr>
            <w:tcW w:w="6804" w:type="dxa"/>
            <w:hideMark/>
          </w:tcPr>
          <w:p w14:paraId="6AF90EB4" w14:textId="77777777" w:rsidR="00670E24" w:rsidRPr="00A56B0E" w:rsidRDefault="00224D4B" w:rsidP="00DB7E07">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 xml:space="preserve">Ingrīda Nežberte – </w:t>
            </w:r>
            <w:r w:rsidR="005E15E2" w:rsidRPr="00A56B0E">
              <w:rPr>
                <w:rFonts w:ascii="Times New Roman" w:eastAsia="Times New Roman" w:hAnsi="Times New Roman"/>
                <w:sz w:val="24"/>
                <w:szCs w:val="24"/>
                <w:lang w:val="lv-LV"/>
              </w:rPr>
              <w:t>Vecākais i</w:t>
            </w:r>
            <w:r w:rsidRPr="00A56B0E">
              <w:rPr>
                <w:rFonts w:ascii="Times New Roman" w:eastAsia="Times New Roman" w:hAnsi="Times New Roman"/>
                <w:sz w:val="24"/>
                <w:szCs w:val="24"/>
                <w:lang w:val="lv-LV"/>
              </w:rPr>
              <w:t>epirkumu speciālist</w:t>
            </w:r>
            <w:r w:rsidR="005E15E2" w:rsidRPr="00A56B0E">
              <w:rPr>
                <w:rFonts w:ascii="Times New Roman" w:eastAsia="Times New Roman" w:hAnsi="Times New Roman"/>
                <w:sz w:val="24"/>
                <w:szCs w:val="24"/>
                <w:lang w:val="lv-LV"/>
              </w:rPr>
              <w:t>s</w:t>
            </w:r>
          </w:p>
          <w:p w14:paraId="10FC0DAA" w14:textId="031768EB" w:rsidR="00A56B0E" w:rsidRPr="00A56B0E" w:rsidRDefault="00A56B0E" w:rsidP="00DB7E07">
            <w:pPr>
              <w:spacing w:after="0" w:line="240" w:lineRule="auto"/>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Pāvels Boļšakovs – Tehniskās bāzes vadītājs</w:t>
            </w:r>
          </w:p>
        </w:tc>
      </w:tr>
    </w:tbl>
    <w:p w14:paraId="43EA3D65" w14:textId="1BFE1F3D" w:rsidR="00A60258" w:rsidRPr="00A56B0E" w:rsidRDefault="00A60258" w:rsidP="00DB7E07">
      <w:pPr>
        <w:widowControl w:val="0"/>
        <w:autoSpaceDE w:val="0"/>
        <w:autoSpaceDN w:val="0"/>
        <w:adjustRightInd w:val="0"/>
        <w:spacing w:before="120" w:after="120" w:line="240" w:lineRule="auto"/>
        <w:jc w:val="both"/>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 xml:space="preserve">Komisijas izveidošanas pamats: iepirkumu komisija saskaņā ar </w:t>
      </w:r>
      <w:r w:rsidR="00A56B0E" w:rsidRPr="00A56B0E">
        <w:rPr>
          <w:rFonts w:ascii="Times New Roman" w:eastAsia="Times New Roman" w:hAnsi="Times New Roman"/>
          <w:sz w:val="24"/>
          <w:szCs w:val="24"/>
          <w:lang w:val="lv-LV"/>
        </w:rPr>
        <w:t>31</w:t>
      </w:r>
      <w:r w:rsidRPr="00A56B0E">
        <w:rPr>
          <w:rFonts w:ascii="Times New Roman" w:eastAsia="Times New Roman" w:hAnsi="Times New Roman"/>
          <w:sz w:val="24"/>
          <w:szCs w:val="24"/>
          <w:lang w:val="lv-LV"/>
        </w:rPr>
        <w:t>.</w:t>
      </w:r>
      <w:r w:rsidR="00A56B0E" w:rsidRPr="00A56B0E">
        <w:rPr>
          <w:rFonts w:ascii="Times New Roman" w:eastAsia="Times New Roman" w:hAnsi="Times New Roman"/>
          <w:sz w:val="24"/>
          <w:szCs w:val="24"/>
          <w:lang w:val="lv-LV"/>
        </w:rPr>
        <w:t>08</w:t>
      </w:r>
      <w:r w:rsidRPr="00A56B0E">
        <w:rPr>
          <w:rFonts w:ascii="Times New Roman" w:eastAsia="Times New Roman" w:hAnsi="Times New Roman"/>
          <w:sz w:val="24"/>
          <w:szCs w:val="24"/>
          <w:lang w:val="lv-LV"/>
        </w:rPr>
        <w:t>.202</w:t>
      </w:r>
      <w:r w:rsidR="00A56B0E" w:rsidRPr="00A56B0E">
        <w:rPr>
          <w:rFonts w:ascii="Times New Roman" w:eastAsia="Times New Roman" w:hAnsi="Times New Roman"/>
          <w:sz w:val="24"/>
          <w:szCs w:val="24"/>
          <w:lang w:val="lv-LV"/>
        </w:rPr>
        <w:t>6</w:t>
      </w:r>
      <w:r w:rsidRPr="00A56B0E">
        <w:rPr>
          <w:rFonts w:ascii="Times New Roman" w:eastAsia="Times New Roman" w:hAnsi="Times New Roman"/>
          <w:sz w:val="24"/>
          <w:szCs w:val="24"/>
          <w:lang w:val="lv-LV"/>
        </w:rPr>
        <w:t>. rīkojumu Nr.1</w:t>
      </w:r>
      <w:r w:rsidR="00224D4B" w:rsidRPr="00A56B0E">
        <w:rPr>
          <w:rFonts w:ascii="Times New Roman" w:eastAsia="Times New Roman" w:hAnsi="Times New Roman"/>
          <w:sz w:val="24"/>
          <w:szCs w:val="24"/>
          <w:lang w:val="lv-LV"/>
        </w:rPr>
        <w:t>.</w:t>
      </w:r>
      <w:r w:rsidRPr="00A56B0E">
        <w:rPr>
          <w:rFonts w:ascii="Times New Roman" w:eastAsia="Times New Roman" w:hAnsi="Times New Roman"/>
          <w:sz w:val="24"/>
          <w:szCs w:val="24"/>
          <w:lang w:val="lv-LV"/>
        </w:rPr>
        <w:t>3/00</w:t>
      </w:r>
      <w:r w:rsidR="00A56B0E" w:rsidRPr="00A56B0E">
        <w:rPr>
          <w:rFonts w:ascii="Times New Roman" w:eastAsia="Times New Roman" w:hAnsi="Times New Roman"/>
          <w:sz w:val="24"/>
          <w:szCs w:val="24"/>
          <w:lang w:val="lv-LV"/>
        </w:rPr>
        <w:t>61</w:t>
      </w:r>
      <w:r w:rsidRPr="00A56B0E">
        <w:rPr>
          <w:rFonts w:ascii="Times New Roman" w:eastAsia="Times New Roman" w:hAnsi="Times New Roman"/>
          <w:sz w:val="24"/>
          <w:szCs w:val="24"/>
          <w:lang w:val="lv-LV"/>
        </w:rPr>
        <w:t>.</w:t>
      </w:r>
    </w:p>
    <w:p w14:paraId="0C4232DF" w14:textId="77777777" w:rsidR="004F1F35" w:rsidRPr="00A56B0E" w:rsidRDefault="004F1F35" w:rsidP="0001293F">
      <w:pPr>
        <w:spacing w:after="0" w:line="240" w:lineRule="auto"/>
        <w:rPr>
          <w:rFonts w:ascii="Times New Roman" w:eastAsia="Times New Roman" w:hAnsi="Times New Roman"/>
          <w:b/>
          <w:bCs/>
          <w:sz w:val="24"/>
          <w:szCs w:val="24"/>
          <w:lang w:val="lv-LV"/>
        </w:rPr>
      </w:pPr>
      <w:r w:rsidRPr="00A56B0E">
        <w:rPr>
          <w:rFonts w:ascii="Times New Roman" w:eastAsia="Times New Roman" w:hAnsi="Times New Roman"/>
          <w:b/>
          <w:bCs/>
          <w:sz w:val="24"/>
          <w:szCs w:val="24"/>
          <w:lang w:val="lv-LV"/>
        </w:rPr>
        <w:t>Komisijas sēdes darba kārtība:</w:t>
      </w:r>
    </w:p>
    <w:p w14:paraId="62A64D0E" w14:textId="77777777" w:rsidR="00FC64DE" w:rsidRPr="00A56B0E" w:rsidRDefault="00FC64DE" w:rsidP="00DB7E07">
      <w:pPr>
        <w:widowControl w:val="0"/>
        <w:numPr>
          <w:ilvl w:val="0"/>
          <w:numId w:val="1"/>
        </w:numPr>
        <w:tabs>
          <w:tab w:val="clear" w:pos="1740"/>
          <w:tab w:val="num" w:pos="709"/>
        </w:tabs>
        <w:autoSpaceDE w:val="0"/>
        <w:autoSpaceDN w:val="0"/>
        <w:adjustRightInd w:val="0"/>
        <w:spacing w:after="120" w:line="240" w:lineRule="auto"/>
        <w:ind w:left="709" w:hanging="425"/>
        <w:jc w:val="both"/>
        <w:rPr>
          <w:rFonts w:ascii="Times New Roman" w:eastAsia="Times New Roman" w:hAnsi="Times New Roman"/>
          <w:sz w:val="24"/>
          <w:szCs w:val="24"/>
          <w:lang w:val="lv-LV"/>
        </w:rPr>
      </w:pPr>
      <w:r w:rsidRPr="00A56B0E">
        <w:rPr>
          <w:rFonts w:ascii="Times New Roman" w:hAnsi="Times New Roman"/>
          <w:sz w:val="24"/>
          <w:szCs w:val="24"/>
          <w:lang w:val="lv-LV"/>
        </w:rPr>
        <w:t>Faktiskās situācijas konstatēšana un lēmuma pieņemšana.</w:t>
      </w:r>
    </w:p>
    <w:p w14:paraId="52A7E130" w14:textId="77777777" w:rsidR="00701891" w:rsidRPr="00A56B0E" w:rsidRDefault="00701891" w:rsidP="00DB7E07">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p>
    <w:p w14:paraId="20E70D32" w14:textId="13B645FE" w:rsidR="004F1F35" w:rsidRPr="00A56B0E" w:rsidRDefault="004F1F35" w:rsidP="00DB7E07">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r w:rsidRPr="00A56B0E">
        <w:rPr>
          <w:rFonts w:ascii="Times New Roman" w:eastAsia="Times New Roman" w:hAnsi="Times New Roman"/>
          <w:b/>
          <w:bCs/>
          <w:sz w:val="24"/>
          <w:szCs w:val="24"/>
          <w:lang w:val="lv-LV"/>
        </w:rPr>
        <w:t xml:space="preserve">I. </w:t>
      </w:r>
      <w:r w:rsidR="00DB7E07" w:rsidRPr="00A56B0E">
        <w:rPr>
          <w:rFonts w:ascii="Times New Roman" w:hAnsi="Times New Roman"/>
          <w:b/>
          <w:bCs/>
          <w:sz w:val="24"/>
          <w:szCs w:val="24"/>
          <w:lang w:val="lv-LV"/>
        </w:rPr>
        <w:t>Faktiskās situācijas konstatēšana un lēmuma pieņemšana</w:t>
      </w:r>
    </w:p>
    <w:p w14:paraId="5AF1FB59" w14:textId="77777777" w:rsidR="004F1F35" w:rsidRPr="00A56B0E" w:rsidRDefault="004F1F35" w:rsidP="007B2638">
      <w:pPr>
        <w:spacing w:after="120" w:line="240" w:lineRule="auto"/>
        <w:jc w:val="both"/>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1.1. Komisijas priekšsēdētāj</w:t>
      </w:r>
      <w:r w:rsidR="00670E24" w:rsidRPr="00A56B0E">
        <w:rPr>
          <w:rFonts w:ascii="Times New Roman" w:eastAsia="Times New Roman" w:hAnsi="Times New Roman"/>
          <w:sz w:val="24"/>
          <w:szCs w:val="24"/>
          <w:lang w:val="lv-LV"/>
        </w:rPr>
        <w:t>a</w:t>
      </w:r>
      <w:r w:rsidR="001B69BC" w:rsidRPr="00A56B0E">
        <w:rPr>
          <w:rFonts w:ascii="Times New Roman" w:eastAsia="Times New Roman" w:hAnsi="Times New Roman"/>
          <w:sz w:val="24"/>
          <w:szCs w:val="24"/>
          <w:lang w:val="lv-LV"/>
        </w:rPr>
        <w:t xml:space="preserve"> </w:t>
      </w:r>
      <w:r w:rsidR="005E15E2" w:rsidRPr="00A56B0E">
        <w:rPr>
          <w:rFonts w:ascii="Times New Roman" w:eastAsia="Times New Roman" w:hAnsi="Times New Roman"/>
          <w:sz w:val="24"/>
          <w:szCs w:val="24"/>
          <w:lang w:val="lv-LV"/>
        </w:rPr>
        <w:t>I</w:t>
      </w:r>
      <w:r w:rsidR="00A60258" w:rsidRPr="00A56B0E">
        <w:rPr>
          <w:rFonts w:ascii="Times New Roman" w:eastAsia="Times New Roman" w:hAnsi="Times New Roman"/>
          <w:sz w:val="24"/>
          <w:szCs w:val="24"/>
          <w:lang w:val="lv-LV"/>
        </w:rPr>
        <w:t>.</w:t>
      </w:r>
      <w:r w:rsidR="005E15E2" w:rsidRPr="00A56B0E">
        <w:rPr>
          <w:rFonts w:ascii="Times New Roman" w:eastAsia="Times New Roman" w:hAnsi="Times New Roman"/>
          <w:sz w:val="24"/>
          <w:szCs w:val="24"/>
          <w:lang w:val="lv-LV"/>
        </w:rPr>
        <w:t>Nežberte</w:t>
      </w:r>
      <w:r w:rsidR="00A35A61" w:rsidRPr="00A56B0E">
        <w:rPr>
          <w:rFonts w:ascii="Times New Roman" w:eastAsia="Times New Roman" w:hAnsi="Times New Roman"/>
          <w:sz w:val="24"/>
          <w:szCs w:val="24"/>
          <w:lang w:val="lv-LV"/>
        </w:rPr>
        <w:t xml:space="preserve"> </w:t>
      </w:r>
      <w:r w:rsidR="00F06CF1" w:rsidRPr="00A56B0E">
        <w:rPr>
          <w:rFonts w:ascii="Times New Roman" w:eastAsia="Times New Roman" w:hAnsi="Times New Roman"/>
          <w:sz w:val="24"/>
          <w:szCs w:val="24"/>
          <w:lang w:val="lv-LV"/>
        </w:rPr>
        <w:t xml:space="preserve">paziņo </w:t>
      </w:r>
      <w:r w:rsidRPr="00A56B0E">
        <w:rPr>
          <w:rFonts w:ascii="Times New Roman" w:eastAsia="Times New Roman" w:hAnsi="Times New Roman"/>
          <w:sz w:val="24"/>
          <w:szCs w:val="24"/>
          <w:lang w:val="lv-LV"/>
        </w:rPr>
        <w:t>sēdi</w:t>
      </w:r>
      <w:r w:rsidR="00F06CF1" w:rsidRPr="00A56B0E">
        <w:rPr>
          <w:rFonts w:ascii="Times New Roman" w:eastAsia="Times New Roman" w:hAnsi="Times New Roman"/>
          <w:sz w:val="24"/>
          <w:szCs w:val="24"/>
          <w:lang w:val="lv-LV"/>
        </w:rPr>
        <w:t xml:space="preserve"> par atklātu</w:t>
      </w:r>
      <w:r w:rsidRPr="00A56B0E">
        <w:rPr>
          <w:rFonts w:ascii="Times New Roman" w:eastAsia="Times New Roman" w:hAnsi="Times New Roman"/>
          <w:sz w:val="24"/>
          <w:szCs w:val="24"/>
          <w:lang w:val="lv-LV"/>
        </w:rPr>
        <w:t>, nosauc komisijas sastāvu</w:t>
      </w:r>
      <w:r w:rsidR="00F06CF1" w:rsidRPr="00A56B0E">
        <w:rPr>
          <w:rFonts w:ascii="Times New Roman" w:eastAsia="Times New Roman" w:hAnsi="Times New Roman"/>
          <w:sz w:val="24"/>
          <w:szCs w:val="24"/>
          <w:lang w:val="lv-LV"/>
        </w:rPr>
        <w:t>,</w:t>
      </w:r>
      <w:r w:rsidRPr="00A56B0E">
        <w:rPr>
          <w:rFonts w:ascii="Times New Roman" w:eastAsia="Times New Roman" w:hAnsi="Times New Roman"/>
          <w:sz w:val="24"/>
          <w:szCs w:val="24"/>
          <w:lang w:val="lv-LV"/>
        </w:rPr>
        <w:t xml:space="preserve"> ziņo sēdes darba kārtību.</w:t>
      </w:r>
    </w:p>
    <w:p w14:paraId="10446A6A" w14:textId="77777777" w:rsidR="00770F25" w:rsidRPr="00A56B0E" w:rsidRDefault="00770F25" w:rsidP="007B2638">
      <w:pPr>
        <w:spacing w:after="120" w:line="240" w:lineRule="auto"/>
        <w:jc w:val="both"/>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1.2. Pirms turpmākām darbībām un ņemot vērā to, ka iepirkuma komisijas locekļi Publisko iepirkumu likuma 25.panta trešajā daļā minēto apliecinājumu parakstīja iepirkuma komisijas izveides dienā vai vēlāk, iepirkuma komisijas priekšsēdētāj</w:t>
      </w:r>
      <w:r w:rsidR="00670E24" w:rsidRPr="00A56B0E">
        <w:rPr>
          <w:rFonts w:ascii="Times New Roman" w:eastAsia="Times New Roman" w:hAnsi="Times New Roman"/>
          <w:sz w:val="24"/>
          <w:szCs w:val="24"/>
          <w:lang w:val="lv-LV"/>
        </w:rPr>
        <w:t>a</w:t>
      </w:r>
      <w:r w:rsidRPr="00A56B0E">
        <w:rPr>
          <w:rFonts w:ascii="Times New Roman" w:eastAsia="Times New Roman" w:hAnsi="Times New Roman"/>
          <w:sz w:val="24"/>
          <w:szCs w:val="24"/>
          <w:lang w:val="lv-LV"/>
        </w:rPr>
        <w:t xml:space="preserve"> I.Nežberte aicina visus klātesošos iepirkuma komisijas locekļus mutiski apliecināt to, ka nav tādu apstākļu, kuru dēļ varētu uzskaitīt, ka iepirkuma komisijas locekļi ir ieinteresēti konkrēta pretendenta izvēlē vai darbībā vai ka viņi ir saistīti ar tiem Publisko iepirkumu likuma 25.panta pirmās vai otrās daļas izpratnē. Katrs iepirkuma komisijas loceklis mutiski apliecina, ka nav tādu apstākļu, kuru dēļ varētu uzskatīt, ka viņš ir ieinteresēts konkrēta pretendenta izvēlē vai darbībā vai ka viņš ir saistīts ar tiem Publisko iepirkumu likuma 25.panta pirmās vai otrās daļas izpratnē.</w:t>
      </w:r>
    </w:p>
    <w:p w14:paraId="2BB31942" w14:textId="56CAD160" w:rsidR="009947DD" w:rsidRPr="00A56B0E" w:rsidRDefault="00137F00" w:rsidP="007B2638">
      <w:pPr>
        <w:spacing w:after="120" w:line="240" w:lineRule="auto"/>
        <w:jc w:val="both"/>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1.</w:t>
      </w:r>
      <w:r w:rsidR="00770F25" w:rsidRPr="00A56B0E">
        <w:rPr>
          <w:rFonts w:ascii="Times New Roman" w:eastAsia="Times New Roman" w:hAnsi="Times New Roman"/>
          <w:sz w:val="24"/>
          <w:szCs w:val="24"/>
          <w:lang w:val="lv-LV"/>
        </w:rPr>
        <w:t>3</w:t>
      </w:r>
      <w:r w:rsidR="004F1F35" w:rsidRPr="00A56B0E">
        <w:rPr>
          <w:rFonts w:ascii="Times New Roman" w:eastAsia="Times New Roman" w:hAnsi="Times New Roman"/>
          <w:sz w:val="24"/>
          <w:szCs w:val="24"/>
          <w:lang w:val="lv-LV"/>
        </w:rPr>
        <w:t>. Komisija</w:t>
      </w:r>
      <w:r w:rsidR="00F06CF1" w:rsidRPr="00A56B0E">
        <w:rPr>
          <w:rFonts w:ascii="Times New Roman" w:eastAsia="Times New Roman" w:hAnsi="Times New Roman"/>
          <w:sz w:val="24"/>
          <w:szCs w:val="24"/>
          <w:lang w:val="lv-LV"/>
        </w:rPr>
        <w:t xml:space="preserve"> </w:t>
      </w:r>
      <w:r w:rsidR="00A60258" w:rsidRPr="00A56B0E">
        <w:rPr>
          <w:rFonts w:ascii="Times New Roman" w:eastAsia="Times New Roman" w:hAnsi="Times New Roman"/>
          <w:sz w:val="24"/>
          <w:szCs w:val="24"/>
          <w:lang w:val="lv-LV"/>
        </w:rPr>
        <w:t>202</w:t>
      </w:r>
      <w:r w:rsidR="00701891" w:rsidRPr="00A56B0E">
        <w:rPr>
          <w:rFonts w:ascii="Times New Roman" w:eastAsia="Times New Roman" w:hAnsi="Times New Roman"/>
          <w:sz w:val="24"/>
          <w:szCs w:val="24"/>
          <w:lang w:val="lv-LV"/>
        </w:rPr>
        <w:t>6</w:t>
      </w:r>
      <w:r w:rsidR="001B69BC" w:rsidRPr="00A56B0E">
        <w:rPr>
          <w:rFonts w:ascii="Times New Roman" w:eastAsia="Times New Roman" w:hAnsi="Times New Roman"/>
          <w:sz w:val="24"/>
          <w:szCs w:val="24"/>
          <w:lang w:val="lv-LV"/>
        </w:rPr>
        <w:t xml:space="preserve">.gada </w:t>
      </w:r>
      <w:r w:rsidR="00A56B0E" w:rsidRPr="00A56B0E">
        <w:rPr>
          <w:rFonts w:ascii="Times New Roman" w:eastAsia="Times New Roman" w:hAnsi="Times New Roman"/>
          <w:sz w:val="24"/>
          <w:szCs w:val="24"/>
          <w:lang w:val="lv-LV"/>
        </w:rPr>
        <w:t>14</w:t>
      </w:r>
      <w:r w:rsidR="008A47AD" w:rsidRPr="00A56B0E">
        <w:rPr>
          <w:rFonts w:ascii="Times New Roman" w:eastAsia="Times New Roman" w:hAnsi="Times New Roman"/>
          <w:sz w:val="24"/>
          <w:szCs w:val="24"/>
          <w:lang w:val="lv-LV"/>
        </w:rPr>
        <w:t>.</w:t>
      </w:r>
      <w:r w:rsidR="00A56B0E" w:rsidRPr="00A56B0E">
        <w:rPr>
          <w:rFonts w:ascii="Times New Roman" w:eastAsia="Times New Roman" w:hAnsi="Times New Roman"/>
          <w:sz w:val="24"/>
          <w:szCs w:val="24"/>
          <w:lang w:val="lv-LV"/>
        </w:rPr>
        <w:t>augusta</w:t>
      </w:r>
      <w:r w:rsidR="004F1F35" w:rsidRPr="00A56B0E">
        <w:rPr>
          <w:rFonts w:ascii="Times New Roman" w:eastAsia="Times New Roman" w:hAnsi="Times New Roman"/>
          <w:sz w:val="24"/>
          <w:szCs w:val="24"/>
          <w:lang w:val="lv-LV"/>
        </w:rPr>
        <w:t xml:space="preserve"> </w:t>
      </w:r>
      <w:r w:rsidR="00F06CF1" w:rsidRPr="00A56B0E">
        <w:rPr>
          <w:rFonts w:ascii="Times New Roman" w:eastAsia="Times New Roman" w:hAnsi="Times New Roman"/>
          <w:sz w:val="24"/>
          <w:szCs w:val="24"/>
          <w:lang w:val="lv-LV"/>
        </w:rPr>
        <w:t xml:space="preserve">atvēršanas </w:t>
      </w:r>
      <w:r w:rsidR="00A56B0E" w:rsidRPr="00A56B0E">
        <w:rPr>
          <w:rFonts w:ascii="Times New Roman" w:eastAsia="Times New Roman" w:hAnsi="Times New Roman"/>
          <w:sz w:val="24"/>
          <w:szCs w:val="24"/>
          <w:lang w:val="lv-LV"/>
        </w:rPr>
        <w:t>sēd</w:t>
      </w:r>
      <w:r w:rsidR="00F06CF1" w:rsidRPr="00A56B0E">
        <w:rPr>
          <w:rFonts w:ascii="Times New Roman" w:eastAsia="Times New Roman" w:hAnsi="Times New Roman"/>
          <w:sz w:val="24"/>
          <w:szCs w:val="24"/>
          <w:lang w:val="lv-LV"/>
        </w:rPr>
        <w:t xml:space="preserve">ē </w:t>
      </w:r>
      <w:r w:rsidR="00A56B0E" w:rsidRPr="00A56B0E">
        <w:rPr>
          <w:rFonts w:ascii="Times New Roman" w:eastAsia="Times New Roman" w:hAnsi="Times New Roman"/>
          <w:sz w:val="24"/>
          <w:szCs w:val="24"/>
          <w:lang w:val="lv-LV"/>
        </w:rPr>
        <w:t xml:space="preserve">(protokols Nr.2) </w:t>
      </w:r>
      <w:r w:rsidR="00F06CF1" w:rsidRPr="00A56B0E">
        <w:rPr>
          <w:rFonts w:ascii="Times New Roman" w:eastAsia="Times New Roman" w:hAnsi="Times New Roman"/>
          <w:sz w:val="24"/>
          <w:szCs w:val="24"/>
          <w:lang w:val="lv-LV"/>
        </w:rPr>
        <w:t xml:space="preserve">EIS e-konkursu apakšsistēmā atvēra iesniegtos </w:t>
      </w:r>
      <w:r w:rsidR="00CC2AD2" w:rsidRPr="00A56B0E">
        <w:rPr>
          <w:rFonts w:ascii="Times New Roman" w:eastAsia="Times New Roman" w:hAnsi="Times New Roman"/>
          <w:sz w:val="24"/>
          <w:szCs w:val="24"/>
          <w:lang w:val="lv-LV"/>
        </w:rPr>
        <w:t>piedāvājumus un konstatēja, ka piedāvājumu atklātā konkursā “</w:t>
      </w:r>
      <w:r w:rsidR="00A56B0E" w:rsidRPr="00A56B0E">
        <w:rPr>
          <w:rFonts w:ascii="Times New Roman" w:eastAsia="Times New Roman" w:hAnsi="Times New Roman"/>
          <w:sz w:val="24"/>
          <w:szCs w:val="24"/>
          <w:lang w:val="lv-LV"/>
        </w:rPr>
        <w:t>Daudzdzīvokļu dzīvojamās mājas Višķu ielā 14, Daugavpilī, energoefektivitātes paaugstināšana</w:t>
      </w:r>
      <w:r w:rsidR="00CC2AD2" w:rsidRPr="00A56B0E">
        <w:rPr>
          <w:rFonts w:ascii="Times New Roman" w:eastAsia="Times New Roman" w:hAnsi="Times New Roman"/>
          <w:sz w:val="24"/>
          <w:szCs w:val="24"/>
          <w:lang w:val="lv-LV"/>
        </w:rPr>
        <w:t>” iesnie</w:t>
      </w:r>
      <w:r w:rsidR="00701891" w:rsidRPr="00A56B0E">
        <w:rPr>
          <w:rFonts w:ascii="Times New Roman" w:eastAsia="Times New Roman" w:hAnsi="Times New Roman"/>
          <w:sz w:val="24"/>
          <w:szCs w:val="24"/>
          <w:lang w:val="lv-LV"/>
        </w:rPr>
        <w:t>guši</w:t>
      </w:r>
      <w:r w:rsidR="00CC2AD2" w:rsidRPr="00A56B0E">
        <w:rPr>
          <w:rFonts w:ascii="Times New Roman" w:eastAsia="Times New Roman" w:hAnsi="Times New Roman"/>
          <w:sz w:val="24"/>
          <w:szCs w:val="24"/>
          <w:lang w:val="lv-LV"/>
        </w:rPr>
        <w:t xml:space="preserve"> </w:t>
      </w:r>
      <w:r w:rsidR="00701891" w:rsidRPr="00A56B0E">
        <w:rPr>
          <w:rFonts w:ascii="Times New Roman" w:eastAsia="Times New Roman" w:hAnsi="Times New Roman"/>
          <w:sz w:val="24"/>
          <w:szCs w:val="24"/>
          <w:lang w:val="lv-LV"/>
        </w:rPr>
        <w:t>2</w:t>
      </w:r>
      <w:r w:rsidR="00DB7E07" w:rsidRPr="00A56B0E">
        <w:rPr>
          <w:rFonts w:ascii="Times New Roman" w:eastAsia="Times New Roman" w:hAnsi="Times New Roman"/>
          <w:sz w:val="24"/>
          <w:szCs w:val="24"/>
          <w:lang w:val="lv-LV"/>
        </w:rPr>
        <w:t xml:space="preserve"> (</w:t>
      </w:r>
      <w:r w:rsidR="00701891" w:rsidRPr="00A56B0E">
        <w:rPr>
          <w:rFonts w:ascii="Times New Roman" w:eastAsia="Times New Roman" w:hAnsi="Times New Roman"/>
          <w:sz w:val="24"/>
          <w:szCs w:val="24"/>
          <w:lang w:val="lv-LV"/>
        </w:rPr>
        <w:t>divi</w:t>
      </w:r>
      <w:r w:rsidR="00DB7E07" w:rsidRPr="00A56B0E">
        <w:rPr>
          <w:rFonts w:ascii="Times New Roman" w:eastAsia="Times New Roman" w:hAnsi="Times New Roman"/>
          <w:sz w:val="24"/>
          <w:szCs w:val="24"/>
          <w:lang w:val="lv-LV"/>
        </w:rPr>
        <w:t>)</w:t>
      </w:r>
      <w:r w:rsidR="00CC2AD2" w:rsidRPr="00A56B0E">
        <w:rPr>
          <w:rFonts w:ascii="Times New Roman" w:eastAsia="Times New Roman" w:hAnsi="Times New Roman"/>
          <w:sz w:val="24"/>
          <w:szCs w:val="24"/>
          <w:lang w:val="lv-LV"/>
        </w:rPr>
        <w:t xml:space="preserve"> pretendent</w:t>
      </w:r>
      <w:r w:rsidR="00701891" w:rsidRPr="00A56B0E">
        <w:rPr>
          <w:rFonts w:ascii="Times New Roman" w:eastAsia="Times New Roman" w:hAnsi="Times New Roman"/>
          <w:sz w:val="24"/>
          <w:szCs w:val="24"/>
          <w:lang w:val="lv-LV"/>
        </w:rPr>
        <w:t>i</w:t>
      </w:r>
      <w:r w:rsidR="00CC2AD2" w:rsidRPr="00A56B0E">
        <w:rPr>
          <w:rFonts w:ascii="Times New Roman" w:eastAsia="Times New Roman" w:hAnsi="Times New Roman"/>
          <w:sz w:val="24"/>
          <w:szCs w:val="24"/>
          <w:lang w:val="lv-LV"/>
        </w:rPr>
        <w:t xml:space="preserve"> par šād</w:t>
      </w:r>
      <w:r w:rsidR="00701891" w:rsidRPr="00A56B0E">
        <w:rPr>
          <w:rFonts w:ascii="Times New Roman" w:eastAsia="Times New Roman" w:hAnsi="Times New Roman"/>
          <w:sz w:val="24"/>
          <w:szCs w:val="24"/>
          <w:lang w:val="lv-LV"/>
        </w:rPr>
        <w:t>ām</w:t>
      </w:r>
      <w:r w:rsidR="00CC2AD2" w:rsidRPr="00A56B0E">
        <w:rPr>
          <w:rFonts w:ascii="Times New Roman" w:eastAsia="Times New Roman" w:hAnsi="Times New Roman"/>
          <w:sz w:val="24"/>
          <w:szCs w:val="24"/>
          <w:lang w:val="lv-LV"/>
        </w:rPr>
        <w:t xml:space="preserve"> cen</w:t>
      </w:r>
      <w:r w:rsidR="00701891" w:rsidRPr="00A56B0E">
        <w:rPr>
          <w:rFonts w:ascii="Times New Roman" w:eastAsia="Times New Roman" w:hAnsi="Times New Roman"/>
          <w:sz w:val="24"/>
          <w:szCs w:val="24"/>
          <w:lang w:val="lv-LV"/>
        </w:rPr>
        <w:t>ām</w:t>
      </w:r>
      <w:r w:rsidR="004F1F35" w:rsidRPr="00A56B0E">
        <w:rPr>
          <w:rFonts w:ascii="Times New Roman" w:eastAsia="Times New Roman" w:hAnsi="Times New Roman"/>
          <w:sz w:val="24"/>
          <w:szCs w:val="24"/>
          <w:lang w:val="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5"/>
        <w:gridCol w:w="3261"/>
        <w:gridCol w:w="2545"/>
      </w:tblGrid>
      <w:tr w:rsidR="00670E24" w:rsidRPr="00A56B0E" w14:paraId="6A5F94B5" w14:textId="77777777" w:rsidTr="00701891">
        <w:tc>
          <w:tcPr>
            <w:tcW w:w="2071" w:type="pct"/>
            <w:shd w:val="pct10" w:color="auto" w:fill="auto"/>
          </w:tcPr>
          <w:p w14:paraId="10DCCE06" w14:textId="77777777" w:rsidR="00C728BA" w:rsidRPr="00A56B0E" w:rsidRDefault="00C728BA">
            <w:pPr>
              <w:spacing w:after="0"/>
              <w:jc w:val="center"/>
              <w:rPr>
                <w:rFonts w:ascii="Times New Roman" w:eastAsia="Times New Roman" w:hAnsi="Times New Roman"/>
                <w:b/>
                <w:bCs/>
              </w:rPr>
            </w:pPr>
            <w:r w:rsidRPr="00A56B0E">
              <w:rPr>
                <w:rFonts w:ascii="Times New Roman" w:eastAsia="Times New Roman" w:hAnsi="Times New Roman"/>
                <w:b/>
                <w:bCs/>
              </w:rPr>
              <w:t>Pretendents</w:t>
            </w:r>
          </w:p>
        </w:tc>
        <w:tc>
          <w:tcPr>
            <w:tcW w:w="1645" w:type="pct"/>
            <w:shd w:val="pct10" w:color="auto" w:fill="auto"/>
          </w:tcPr>
          <w:p w14:paraId="01D875E1" w14:textId="77777777" w:rsidR="00C728BA" w:rsidRPr="00A56B0E" w:rsidRDefault="00C728BA">
            <w:pPr>
              <w:spacing w:after="0"/>
              <w:jc w:val="center"/>
              <w:rPr>
                <w:rFonts w:ascii="Times New Roman" w:eastAsia="Times New Roman" w:hAnsi="Times New Roman"/>
                <w:b/>
                <w:bCs/>
              </w:rPr>
            </w:pPr>
            <w:r w:rsidRPr="00A56B0E">
              <w:rPr>
                <w:rFonts w:ascii="Times New Roman" w:eastAsia="Times New Roman" w:hAnsi="Times New Roman"/>
                <w:b/>
                <w:bCs/>
              </w:rPr>
              <w:t>Iesniegšanas datums un laiks</w:t>
            </w:r>
          </w:p>
        </w:tc>
        <w:tc>
          <w:tcPr>
            <w:tcW w:w="1284" w:type="pct"/>
            <w:shd w:val="pct10" w:color="auto" w:fill="auto"/>
          </w:tcPr>
          <w:p w14:paraId="682EE6F8" w14:textId="77777777" w:rsidR="00C728BA" w:rsidRPr="00A56B0E" w:rsidRDefault="00C728BA">
            <w:pPr>
              <w:spacing w:after="0"/>
              <w:jc w:val="center"/>
              <w:rPr>
                <w:rFonts w:ascii="Times New Roman" w:eastAsia="Times New Roman" w:hAnsi="Times New Roman"/>
                <w:b/>
                <w:bCs/>
              </w:rPr>
            </w:pPr>
            <w:r w:rsidRPr="00A56B0E">
              <w:rPr>
                <w:rFonts w:ascii="Times New Roman" w:eastAsia="Times New Roman" w:hAnsi="Times New Roman"/>
                <w:b/>
              </w:rPr>
              <w:t>Finanšu piedāvājums</w:t>
            </w:r>
          </w:p>
        </w:tc>
      </w:tr>
      <w:tr w:rsidR="00DB7E07" w:rsidRPr="00DC6B9F" w14:paraId="1AD3CADC" w14:textId="77777777" w:rsidTr="00701891">
        <w:tc>
          <w:tcPr>
            <w:tcW w:w="2071" w:type="pct"/>
          </w:tcPr>
          <w:p w14:paraId="48836147" w14:textId="0C3FC3CB" w:rsidR="00DB7E07" w:rsidRPr="00DC6B9F" w:rsidRDefault="00DB7E07">
            <w:pPr>
              <w:spacing w:after="0"/>
              <w:rPr>
                <w:rFonts w:ascii="Times New Roman" w:eastAsia="Times New Roman" w:hAnsi="Times New Roman"/>
                <w:lang w:val="en-US"/>
              </w:rPr>
            </w:pPr>
            <w:r w:rsidRPr="00DC6B9F">
              <w:rPr>
                <w:rFonts w:ascii="Times New Roman" w:eastAsia="Times New Roman" w:hAnsi="Times New Roman"/>
                <w:lang w:val="en-US"/>
              </w:rPr>
              <w:t>"</w:t>
            </w:r>
            <w:r w:rsidR="00DC6B9F" w:rsidRPr="00DC6B9F">
              <w:rPr>
                <w:rFonts w:ascii="Times New Roman" w:eastAsia="Times New Roman" w:hAnsi="Times New Roman"/>
                <w:lang w:val="en-US"/>
              </w:rPr>
              <w:t>DEFASS-D</w:t>
            </w:r>
            <w:r w:rsidRPr="00DC6B9F">
              <w:rPr>
                <w:rFonts w:ascii="Times New Roman" w:eastAsia="Times New Roman" w:hAnsi="Times New Roman"/>
                <w:lang w:val="en-US"/>
              </w:rPr>
              <w:t>" SIA</w:t>
            </w:r>
          </w:p>
        </w:tc>
        <w:tc>
          <w:tcPr>
            <w:tcW w:w="1645" w:type="pct"/>
            <w:vAlign w:val="center"/>
          </w:tcPr>
          <w:p w14:paraId="7337CA97" w14:textId="65AB293C" w:rsidR="00C728BA" w:rsidRPr="00DC6B9F" w:rsidRDefault="00DC6B9F" w:rsidP="00DB7E07">
            <w:pPr>
              <w:spacing w:after="0"/>
              <w:rPr>
                <w:rFonts w:ascii="Times New Roman" w:eastAsia="Times New Roman" w:hAnsi="Times New Roman"/>
                <w:bCs/>
                <w:lang w:val="lv-LV"/>
              </w:rPr>
            </w:pPr>
            <w:r w:rsidRPr="00DC6B9F">
              <w:rPr>
                <w:rFonts w:ascii="Times New Roman" w:eastAsia="Times New Roman" w:hAnsi="Times New Roman"/>
                <w:lang w:val="lv-LV"/>
              </w:rPr>
              <w:t>13</w:t>
            </w:r>
            <w:r w:rsidR="00C728BA" w:rsidRPr="00DC6B9F">
              <w:rPr>
                <w:rFonts w:ascii="Times New Roman" w:eastAsia="Times New Roman" w:hAnsi="Times New Roman"/>
              </w:rPr>
              <w:t>.</w:t>
            </w:r>
            <w:r w:rsidR="00670E24" w:rsidRPr="00DC6B9F">
              <w:rPr>
                <w:rFonts w:ascii="Times New Roman" w:eastAsia="Times New Roman" w:hAnsi="Times New Roman"/>
                <w:lang w:val="lv-LV"/>
              </w:rPr>
              <w:t>0</w:t>
            </w:r>
            <w:r w:rsidRPr="00DC6B9F">
              <w:rPr>
                <w:rFonts w:ascii="Times New Roman" w:eastAsia="Times New Roman" w:hAnsi="Times New Roman"/>
                <w:lang w:val="lv-LV"/>
              </w:rPr>
              <w:t>8</w:t>
            </w:r>
            <w:r w:rsidR="00C728BA" w:rsidRPr="00DC6B9F">
              <w:rPr>
                <w:rFonts w:ascii="Times New Roman" w:eastAsia="Times New Roman" w:hAnsi="Times New Roman"/>
              </w:rPr>
              <w:t>.202</w:t>
            </w:r>
            <w:r w:rsidR="00297EA4" w:rsidRPr="00DC6B9F">
              <w:rPr>
                <w:rFonts w:ascii="Times New Roman" w:eastAsia="Times New Roman" w:hAnsi="Times New Roman"/>
                <w:lang w:val="lv-LV"/>
              </w:rPr>
              <w:t>6</w:t>
            </w:r>
            <w:r w:rsidR="00C728BA" w:rsidRPr="00DC6B9F">
              <w:rPr>
                <w:rFonts w:ascii="Times New Roman" w:eastAsia="Times New Roman" w:hAnsi="Times New Roman"/>
              </w:rPr>
              <w:t xml:space="preserve"> plkst. </w:t>
            </w:r>
            <w:r w:rsidRPr="00DC6B9F">
              <w:rPr>
                <w:rFonts w:ascii="Times New Roman" w:eastAsia="Times New Roman" w:hAnsi="Times New Roman"/>
                <w:lang w:val="lv-LV"/>
              </w:rPr>
              <w:t>16</w:t>
            </w:r>
            <w:r w:rsidR="00C728BA" w:rsidRPr="00DC6B9F">
              <w:rPr>
                <w:rFonts w:ascii="Times New Roman" w:eastAsia="Times New Roman" w:hAnsi="Times New Roman"/>
              </w:rPr>
              <w:t>:</w:t>
            </w:r>
            <w:r w:rsidRPr="00DC6B9F">
              <w:rPr>
                <w:rFonts w:ascii="Times New Roman" w:eastAsia="Times New Roman" w:hAnsi="Times New Roman"/>
                <w:lang w:val="lv-LV"/>
              </w:rPr>
              <w:t>10</w:t>
            </w:r>
          </w:p>
        </w:tc>
        <w:tc>
          <w:tcPr>
            <w:tcW w:w="1284" w:type="pct"/>
            <w:vAlign w:val="center"/>
          </w:tcPr>
          <w:p w14:paraId="3E63EEFA" w14:textId="42C545EB" w:rsidR="00C728BA" w:rsidRPr="00DC6B9F" w:rsidRDefault="00C728BA" w:rsidP="00DB7E07">
            <w:pPr>
              <w:spacing w:after="0"/>
              <w:rPr>
                <w:rFonts w:ascii="Times New Roman" w:eastAsia="Times New Roman" w:hAnsi="Times New Roman"/>
                <w:lang w:val="lv-LV"/>
              </w:rPr>
            </w:pPr>
            <w:r w:rsidRPr="00DC6B9F">
              <w:rPr>
                <w:rFonts w:ascii="Times New Roman" w:eastAsia="Times New Roman" w:hAnsi="Times New Roman"/>
              </w:rPr>
              <w:t xml:space="preserve">EUR </w:t>
            </w:r>
            <w:r w:rsidR="00DC6B9F" w:rsidRPr="00DC6B9F">
              <w:rPr>
                <w:rFonts w:ascii="Times New Roman" w:eastAsia="Times New Roman" w:hAnsi="Times New Roman"/>
                <w:lang w:val="lv-LV"/>
              </w:rPr>
              <w:t>233677.64</w:t>
            </w:r>
          </w:p>
        </w:tc>
      </w:tr>
      <w:tr w:rsidR="00297EA4" w:rsidRPr="00DC6B9F" w14:paraId="3061F48D" w14:textId="77777777" w:rsidTr="00701891">
        <w:tc>
          <w:tcPr>
            <w:tcW w:w="2071" w:type="pct"/>
          </w:tcPr>
          <w:p w14:paraId="3D81BC11" w14:textId="42AC4EF4" w:rsidR="00297EA4" w:rsidRPr="00DC6B9F" w:rsidRDefault="00297EA4" w:rsidP="00297EA4">
            <w:pPr>
              <w:spacing w:after="0"/>
              <w:rPr>
                <w:rFonts w:ascii="Times New Roman" w:eastAsia="Times New Roman" w:hAnsi="Times New Roman"/>
                <w:lang w:val="en-US"/>
              </w:rPr>
            </w:pPr>
            <w:r w:rsidRPr="00DC6B9F">
              <w:rPr>
                <w:rFonts w:ascii="Times New Roman" w:eastAsia="Times New Roman" w:hAnsi="Times New Roman"/>
                <w:lang w:val="en-US"/>
              </w:rPr>
              <w:t>"Vanpro" SIA</w:t>
            </w:r>
          </w:p>
        </w:tc>
        <w:tc>
          <w:tcPr>
            <w:tcW w:w="1645" w:type="pct"/>
            <w:vAlign w:val="center"/>
          </w:tcPr>
          <w:p w14:paraId="3518B5C3" w14:textId="12C68DE3" w:rsidR="00297EA4" w:rsidRPr="00DC6B9F" w:rsidRDefault="00DC6B9F" w:rsidP="00297EA4">
            <w:pPr>
              <w:spacing w:after="0"/>
              <w:rPr>
                <w:rFonts w:ascii="Times New Roman" w:eastAsia="Times New Roman" w:hAnsi="Times New Roman"/>
                <w:lang w:val="lv-LV"/>
              </w:rPr>
            </w:pPr>
            <w:r w:rsidRPr="00DC6B9F">
              <w:rPr>
                <w:rFonts w:ascii="Times New Roman" w:eastAsia="Times New Roman" w:hAnsi="Times New Roman"/>
                <w:lang w:val="lv-LV"/>
              </w:rPr>
              <w:t>14</w:t>
            </w:r>
            <w:r w:rsidR="00297EA4" w:rsidRPr="00DC6B9F">
              <w:rPr>
                <w:rFonts w:ascii="Times New Roman" w:eastAsia="Times New Roman" w:hAnsi="Times New Roman"/>
              </w:rPr>
              <w:t>.</w:t>
            </w:r>
            <w:r w:rsidR="00297EA4" w:rsidRPr="00DC6B9F">
              <w:rPr>
                <w:rFonts w:ascii="Times New Roman" w:eastAsia="Times New Roman" w:hAnsi="Times New Roman"/>
                <w:lang w:val="lv-LV"/>
              </w:rPr>
              <w:t>0</w:t>
            </w:r>
            <w:r w:rsidRPr="00DC6B9F">
              <w:rPr>
                <w:rFonts w:ascii="Times New Roman" w:eastAsia="Times New Roman" w:hAnsi="Times New Roman"/>
                <w:lang w:val="lv-LV"/>
              </w:rPr>
              <w:t>8</w:t>
            </w:r>
            <w:r w:rsidR="00297EA4" w:rsidRPr="00DC6B9F">
              <w:rPr>
                <w:rFonts w:ascii="Times New Roman" w:eastAsia="Times New Roman" w:hAnsi="Times New Roman"/>
              </w:rPr>
              <w:t>.202</w:t>
            </w:r>
            <w:r w:rsidR="00297EA4" w:rsidRPr="00DC6B9F">
              <w:rPr>
                <w:rFonts w:ascii="Times New Roman" w:eastAsia="Times New Roman" w:hAnsi="Times New Roman"/>
                <w:lang w:val="lv-LV"/>
              </w:rPr>
              <w:t>6</w:t>
            </w:r>
            <w:r w:rsidR="00297EA4" w:rsidRPr="00DC6B9F">
              <w:rPr>
                <w:rFonts w:ascii="Times New Roman" w:eastAsia="Times New Roman" w:hAnsi="Times New Roman"/>
              </w:rPr>
              <w:t xml:space="preserve"> plkst. </w:t>
            </w:r>
            <w:r w:rsidR="00297EA4" w:rsidRPr="00DC6B9F">
              <w:rPr>
                <w:rFonts w:ascii="Times New Roman" w:eastAsia="Times New Roman" w:hAnsi="Times New Roman"/>
                <w:lang w:val="lv-LV"/>
              </w:rPr>
              <w:t>0</w:t>
            </w:r>
            <w:r w:rsidRPr="00DC6B9F">
              <w:rPr>
                <w:rFonts w:ascii="Times New Roman" w:eastAsia="Times New Roman" w:hAnsi="Times New Roman"/>
                <w:lang w:val="lv-LV"/>
              </w:rPr>
              <w:t>8</w:t>
            </w:r>
            <w:r w:rsidR="00297EA4" w:rsidRPr="00DC6B9F">
              <w:rPr>
                <w:rFonts w:ascii="Times New Roman" w:eastAsia="Times New Roman" w:hAnsi="Times New Roman"/>
              </w:rPr>
              <w:t>:</w:t>
            </w:r>
            <w:r w:rsidRPr="00DC6B9F">
              <w:rPr>
                <w:rFonts w:ascii="Times New Roman" w:eastAsia="Times New Roman" w:hAnsi="Times New Roman"/>
                <w:lang w:val="lv-LV"/>
              </w:rPr>
              <w:t>00</w:t>
            </w:r>
          </w:p>
        </w:tc>
        <w:tc>
          <w:tcPr>
            <w:tcW w:w="1284" w:type="pct"/>
            <w:vAlign w:val="center"/>
          </w:tcPr>
          <w:p w14:paraId="1001CEA9" w14:textId="656D626B" w:rsidR="00297EA4" w:rsidRPr="00DC6B9F" w:rsidRDefault="00297EA4" w:rsidP="00297EA4">
            <w:pPr>
              <w:spacing w:after="0"/>
              <w:rPr>
                <w:rFonts w:ascii="Times New Roman" w:eastAsia="Times New Roman" w:hAnsi="Times New Roman"/>
                <w:lang w:val="lv-LV"/>
              </w:rPr>
            </w:pPr>
            <w:r w:rsidRPr="00DC6B9F">
              <w:rPr>
                <w:rFonts w:ascii="Times New Roman" w:eastAsia="Times New Roman" w:hAnsi="Times New Roman"/>
              </w:rPr>
              <w:t xml:space="preserve">EUR </w:t>
            </w:r>
            <w:r w:rsidR="00DC6B9F" w:rsidRPr="00DC6B9F">
              <w:rPr>
                <w:rFonts w:ascii="Times New Roman" w:eastAsia="Times New Roman" w:hAnsi="Times New Roman"/>
                <w:lang w:val="lv-LV"/>
              </w:rPr>
              <w:t>233662.36</w:t>
            </w:r>
          </w:p>
        </w:tc>
      </w:tr>
    </w:tbl>
    <w:p w14:paraId="377FBBD6" w14:textId="03BF7FC0" w:rsidR="00701891" w:rsidRPr="00DC6B9F" w:rsidRDefault="00297EA4" w:rsidP="00701891">
      <w:pPr>
        <w:tabs>
          <w:tab w:val="left" w:pos="0"/>
        </w:tabs>
        <w:suppressAutoHyphens/>
        <w:spacing w:before="120" w:after="120" w:line="240" w:lineRule="auto"/>
        <w:jc w:val="both"/>
        <w:rPr>
          <w:rFonts w:ascii="Times New Roman" w:eastAsia="Times New Roman" w:hAnsi="Times New Roman"/>
          <w:sz w:val="24"/>
          <w:szCs w:val="24"/>
          <w:lang w:val="lv-LV"/>
        </w:rPr>
      </w:pPr>
      <w:r w:rsidRPr="00DC6B9F">
        <w:rPr>
          <w:rFonts w:ascii="Times New Roman" w:eastAsia="Times New Roman" w:hAnsi="Times New Roman"/>
          <w:sz w:val="24"/>
          <w:szCs w:val="24"/>
          <w:lang w:val="lv-LV"/>
        </w:rPr>
        <w:lastRenderedPageBreak/>
        <w:t>1</w:t>
      </w:r>
      <w:r w:rsidR="00701891" w:rsidRPr="00DC6B9F">
        <w:rPr>
          <w:rFonts w:ascii="Times New Roman" w:eastAsia="Times New Roman" w:hAnsi="Times New Roman"/>
          <w:sz w:val="24"/>
          <w:szCs w:val="24"/>
          <w:lang w:val="lv-LV"/>
        </w:rPr>
        <w:t xml:space="preserve">.4. Komisijas priekšsēdētaja </w:t>
      </w:r>
      <w:r w:rsidR="00DC6B9F" w:rsidRPr="00DC6B9F">
        <w:rPr>
          <w:rFonts w:ascii="Times New Roman" w:eastAsia="Times New Roman" w:hAnsi="Times New Roman"/>
          <w:sz w:val="24"/>
          <w:szCs w:val="24"/>
          <w:lang w:val="lv-LV"/>
        </w:rPr>
        <w:t xml:space="preserve">I.Nežberte </w:t>
      </w:r>
      <w:r w:rsidR="00701891" w:rsidRPr="00DC6B9F">
        <w:rPr>
          <w:rFonts w:ascii="Times New Roman" w:eastAsia="Times New Roman" w:hAnsi="Times New Roman"/>
          <w:sz w:val="24"/>
          <w:szCs w:val="24"/>
          <w:lang w:val="lv-LV"/>
        </w:rPr>
        <w:t xml:space="preserve">ziņo, ka 2026.gada </w:t>
      </w:r>
      <w:r w:rsidR="00DC6B9F" w:rsidRPr="00DC6B9F">
        <w:rPr>
          <w:rFonts w:ascii="Times New Roman" w:eastAsia="Times New Roman" w:hAnsi="Times New Roman"/>
          <w:sz w:val="24"/>
          <w:szCs w:val="24"/>
          <w:lang w:val="lv-LV"/>
        </w:rPr>
        <w:t>1</w:t>
      </w:r>
      <w:r w:rsidR="00701891" w:rsidRPr="00DC6B9F">
        <w:rPr>
          <w:rFonts w:ascii="Times New Roman" w:eastAsia="Times New Roman" w:hAnsi="Times New Roman"/>
          <w:sz w:val="24"/>
          <w:szCs w:val="24"/>
          <w:lang w:val="lv-LV"/>
        </w:rPr>
        <w:t>.</w:t>
      </w:r>
      <w:r w:rsidR="00DC6B9F" w:rsidRPr="00DC6B9F">
        <w:rPr>
          <w:rFonts w:ascii="Times New Roman" w:eastAsia="Times New Roman" w:hAnsi="Times New Roman"/>
          <w:sz w:val="24"/>
          <w:szCs w:val="24"/>
          <w:lang w:val="lv-LV"/>
        </w:rPr>
        <w:t>septembrī</w:t>
      </w:r>
      <w:r w:rsidR="00701891" w:rsidRPr="00DC6B9F">
        <w:rPr>
          <w:rFonts w:ascii="Times New Roman" w:eastAsia="Times New Roman" w:hAnsi="Times New Roman"/>
          <w:sz w:val="24"/>
          <w:szCs w:val="24"/>
          <w:lang w:val="lv-LV"/>
        </w:rPr>
        <w:t xml:space="preserve"> tika saņemts Ražošanas tehniskās nodaļas projektu vadītāja Ņikitas Aleksejeva 2026.gada </w:t>
      </w:r>
      <w:r w:rsidR="00DC6B9F" w:rsidRPr="00DC6B9F">
        <w:rPr>
          <w:rFonts w:ascii="Times New Roman" w:eastAsia="Times New Roman" w:hAnsi="Times New Roman"/>
          <w:sz w:val="24"/>
          <w:szCs w:val="24"/>
          <w:lang w:val="lv-LV"/>
        </w:rPr>
        <w:t>3</w:t>
      </w:r>
      <w:r w:rsidR="00701891" w:rsidRPr="00DC6B9F">
        <w:rPr>
          <w:rFonts w:ascii="Times New Roman" w:eastAsia="Times New Roman" w:hAnsi="Times New Roman"/>
          <w:sz w:val="24"/>
          <w:szCs w:val="24"/>
          <w:lang w:val="lv-LV"/>
        </w:rPr>
        <w:t>1.</w:t>
      </w:r>
      <w:r w:rsidR="00DC6B9F" w:rsidRPr="00DC6B9F">
        <w:rPr>
          <w:rFonts w:ascii="Times New Roman" w:eastAsia="Times New Roman" w:hAnsi="Times New Roman"/>
          <w:sz w:val="24"/>
          <w:szCs w:val="24"/>
          <w:lang w:val="lv-LV"/>
        </w:rPr>
        <w:t>augusta</w:t>
      </w:r>
      <w:r w:rsidR="00701891" w:rsidRPr="00DC6B9F">
        <w:rPr>
          <w:rFonts w:ascii="Times New Roman" w:eastAsia="Times New Roman" w:hAnsi="Times New Roman"/>
          <w:sz w:val="24"/>
          <w:szCs w:val="24"/>
          <w:lang w:val="lv-LV"/>
        </w:rPr>
        <w:t xml:space="preserve"> dienesta ziņojums, kurā Ņ.Aleksejevs lūdz pārtraukt atklāt</w:t>
      </w:r>
      <w:r w:rsidR="00DC6B9F" w:rsidRPr="00DC6B9F">
        <w:rPr>
          <w:rFonts w:ascii="Times New Roman" w:eastAsia="Times New Roman" w:hAnsi="Times New Roman"/>
          <w:sz w:val="24"/>
          <w:szCs w:val="24"/>
          <w:lang w:val="lv-LV"/>
        </w:rPr>
        <w:t>u</w:t>
      </w:r>
      <w:r w:rsidR="00701891" w:rsidRPr="00DC6B9F">
        <w:rPr>
          <w:rFonts w:ascii="Times New Roman" w:eastAsia="Times New Roman" w:hAnsi="Times New Roman"/>
          <w:sz w:val="24"/>
          <w:szCs w:val="24"/>
          <w:lang w:val="lv-LV"/>
        </w:rPr>
        <w:t xml:space="preserve"> konkurs</w:t>
      </w:r>
      <w:r w:rsidR="00DC6B9F" w:rsidRPr="00DC6B9F">
        <w:rPr>
          <w:rFonts w:ascii="Times New Roman" w:eastAsia="Times New Roman" w:hAnsi="Times New Roman"/>
          <w:sz w:val="24"/>
          <w:szCs w:val="24"/>
          <w:lang w:val="lv-LV"/>
        </w:rPr>
        <w:t>u</w:t>
      </w:r>
      <w:r w:rsidR="00701891" w:rsidRPr="00DC6B9F">
        <w:rPr>
          <w:rFonts w:ascii="Times New Roman" w:eastAsia="Times New Roman" w:hAnsi="Times New Roman"/>
          <w:sz w:val="24"/>
          <w:szCs w:val="24"/>
          <w:lang w:val="lv-LV"/>
        </w:rPr>
        <w:t xml:space="preserve"> </w:t>
      </w:r>
      <w:r w:rsidR="00701891" w:rsidRPr="00DC6B9F">
        <w:rPr>
          <w:rFonts w:ascii="Times New Roman" w:eastAsia="Times New Roman" w:hAnsi="Times New Roman"/>
          <w:bCs/>
          <w:sz w:val="24"/>
          <w:szCs w:val="24"/>
          <w:lang w:val="lv-LV"/>
        </w:rPr>
        <w:t>“</w:t>
      </w:r>
      <w:r w:rsidR="00DC6B9F" w:rsidRPr="00DC6B9F">
        <w:rPr>
          <w:rFonts w:ascii="Times New Roman" w:eastAsia="Times New Roman" w:hAnsi="Times New Roman"/>
          <w:sz w:val="24"/>
          <w:szCs w:val="24"/>
          <w:lang w:val="lv-LV"/>
        </w:rPr>
        <w:t>Daudzdzīvokļu dzīvojamās mājas Višķu ielā 14, Daugavpilī, energoefektivitātes paaugstināšana</w:t>
      </w:r>
      <w:r w:rsidR="00701891" w:rsidRPr="00DC6B9F">
        <w:rPr>
          <w:rFonts w:ascii="Times New Roman" w:eastAsia="Times New Roman" w:hAnsi="Times New Roman"/>
          <w:bCs/>
          <w:sz w:val="24"/>
          <w:szCs w:val="24"/>
          <w:lang w:val="lv-LV"/>
        </w:rPr>
        <w:t>”</w:t>
      </w:r>
      <w:r w:rsidR="00701891" w:rsidRPr="00DC6B9F">
        <w:rPr>
          <w:rFonts w:ascii="Times New Roman" w:eastAsia="Times New Roman" w:hAnsi="Times New Roman"/>
          <w:sz w:val="24"/>
          <w:szCs w:val="24"/>
          <w:lang w:val="lv-LV"/>
        </w:rPr>
        <w:t xml:space="preserve"> sakarā ar </w:t>
      </w:r>
      <w:r w:rsidRPr="00DC6B9F">
        <w:rPr>
          <w:rFonts w:ascii="Times New Roman" w:eastAsia="Times New Roman" w:hAnsi="Times New Roman"/>
          <w:sz w:val="24"/>
          <w:szCs w:val="24"/>
          <w:lang w:val="lv-LV"/>
        </w:rPr>
        <w:t xml:space="preserve">to, ka saņemtie finanšu piedāvājumi pārsniedz paredzamo līgumcenu, kā arī dzīvokļu īpašnieku finansiālās spējas </w:t>
      </w:r>
      <w:r w:rsidR="004E6AEA" w:rsidRPr="00DC6B9F">
        <w:rPr>
          <w:rFonts w:ascii="Times New Roman" w:eastAsia="Times New Roman" w:hAnsi="Times New Roman"/>
          <w:sz w:val="24"/>
          <w:szCs w:val="24"/>
          <w:lang w:val="lv-LV"/>
        </w:rPr>
        <w:t>būvdarbu ap</w:t>
      </w:r>
      <w:r w:rsidRPr="00DC6B9F">
        <w:rPr>
          <w:rFonts w:ascii="Times New Roman" w:eastAsia="Times New Roman" w:hAnsi="Times New Roman"/>
          <w:sz w:val="24"/>
          <w:szCs w:val="24"/>
          <w:lang w:val="lv-LV"/>
        </w:rPr>
        <w:t>maksai</w:t>
      </w:r>
      <w:r w:rsidR="004E6AEA" w:rsidRPr="00DC6B9F">
        <w:rPr>
          <w:rFonts w:ascii="Times New Roman" w:eastAsia="Times New Roman" w:hAnsi="Times New Roman"/>
          <w:sz w:val="24"/>
          <w:szCs w:val="24"/>
          <w:lang w:val="lv-LV"/>
        </w:rPr>
        <w:t xml:space="preserve"> pie plānotā līdzfinansējuma</w:t>
      </w:r>
      <w:r w:rsidR="00701891" w:rsidRPr="00DC6B9F">
        <w:rPr>
          <w:rFonts w:ascii="Times New Roman" w:eastAsia="Times New Roman" w:hAnsi="Times New Roman"/>
          <w:sz w:val="24"/>
          <w:szCs w:val="24"/>
          <w:lang w:val="lv-LV"/>
        </w:rPr>
        <w:t>.</w:t>
      </w:r>
    </w:p>
    <w:p w14:paraId="74D8D1B5" w14:textId="1C6F6364" w:rsidR="00F34A8B" w:rsidRPr="00DC6B9F" w:rsidRDefault="00F34A8B" w:rsidP="00F34A8B">
      <w:pPr>
        <w:spacing w:after="120" w:line="240" w:lineRule="auto"/>
        <w:jc w:val="both"/>
        <w:rPr>
          <w:rFonts w:ascii="Times New Roman" w:eastAsia="Times New Roman" w:hAnsi="Times New Roman"/>
          <w:sz w:val="24"/>
          <w:szCs w:val="24"/>
          <w:lang w:val="lv-LV"/>
        </w:rPr>
      </w:pPr>
      <w:r w:rsidRPr="00DC6B9F">
        <w:rPr>
          <w:rFonts w:ascii="Times New Roman" w:hAnsi="Times New Roman"/>
          <w:sz w:val="24"/>
          <w:lang w:val="lv-LV"/>
        </w:rPr>
        <w:t>1.</w:t>
      </w:r>
      <w:r w:rsidR="004E6AEA" w:rsidRPr="00DC6B9F">
        <w:rPr>
          <w:rFonts w:ascii="Times New Roman" w:hAnsi="Times New Roman"/>
          <w:sz w:val="24"/>
          <w:lang w:val="lv-LV"/>
        </w:rPr>
        <w:t>5</w:t>
      </w:r>
      <w:r w:rsidRPr="00DC6B9F">
        <w:rPr>
          <w:rFonts w:ascii="Times New Roman" w:hAnsi="Times New Roman"/>
          <w:sz w:val="24"/>
          <w:lang w:val="lv-LV"/>
        </w:rPr>
        <w:t xml:space="preserve">. Sakarā ar </w:t>
      </w:r>
      <w:r w:rsidR="004E6AEA" w:rsidRPr="00DC6B9F">
        <w:rPr>
          <w:rFonts w:ascii="Times New Roman" w:hAnsi="Times New Roman"/>
          <w:sz w:val="24"/>
          <w:lang w:val="lv-LV"/>
        </w:rPr>
        <w:t>iepriekš minē</w:t>
      </w:r>
      <w:r w:rsidRPr="00DC6B9F">
        <w:rPr>
          <w:rFonts w:ascii="Times New Roman" w:hAnsi="Times New Roman"/>
          <w:sz w:val="24"/>
          <w:lang w:val="lv-LV"/>
        </w:rPr>
        <w:t>to, komisijas priekšsēdētāja I.Nežberte</w:t>
      </w:r>
      <w:r w:rsidRPr="00DC6B9F">
        <w:rPr>
          <w:rFonts w:ascii="Times New Roman" w:eastAsia="Times New Roman" w:hAnsi="Times New Roman"/>
          <w:sz w:val="24"/>
          <w:szCs w:val="24"/>
          <w:lang w:val="lv-LV"/>
        </w:rPr>
        <w:t xml:space="preserve"> rosina komisijas locekļus balsot par iepirkuma pārtraukšanu.</w:t>
      </w:r>
    </w:p>
    <w:p w14:paraId="3CF1F9B3" w14:textId="1AD75989" w:rsidR="00FC64DE" w:rsidRPr="00DC6B9F" w:rsidRDefault="00FC64DE" w:rsidP="00FC64DE">
      <w:pPr>
        <w:spacing w:after="120" w:line="240" w:lineRule="auto"/>
        <w:jc w:val="both"/>
        <w:rPr>
          <w:rFonts w:ascii="Times New Roman" w:eastAsia="Times New Roman" w:hAnsi="Times New Roman"/>
          <w:iCs/>
          <w:sz w:val="24"/>
          <w:szCs w:val="24"/>
          <w:lang w:val="lv-LV"/>
        </w:rPr>
      </w:pPr>
      <w:r w:rsidRPr="00DC6B9F">
        <w:rPr>
          <w:rFonts w:ascii="Times New Roman" w:eastAsia="Times New Roman" w:hAnsi="Times New Roman"/>
          <w:sz w:val="24"/>
          <w:szCs w:val="24"/>
          <w:lang w:val="lv-LV"/>
        </w:rPr>
        <w:t>1.</w:t>
      </w:r>
      <w:r w:rsidR="004E6AEA" w:rsidRPr="00DC6B9F">
        <w:rPr>
          <w:rFonts w:ascii="Times New Roman" w:eastAsia="Times New Roman" w:hAnsi="Times New Roman"/>
          <w:sz w:val="24"/>
          <w:szCs w:val="24"/>
          <w:lang w:val="lv-LV"/>
        </w:rPr>
        <w:t>6</w:t>
      </w:r>
      <w:r w:rsidRPr="00DC6B9F">
        <w:rPr>
          <w:rFonts w:ascii="Times New Roman" w:eastAsia="Times New Roman" w:hAnsi="Times New Roman"/>
          <w:sz w:val="24"/>
          <w:szCs w:val="24"/>
          <w:lang w:val="lv-LV"/>
        </w:rPr>
        <w:t xml:space="preserve">. Ņemot vērā iepriekš minēto un pamatojoties </w:t>
      </w:r>
      <w:r w:rsidRPr="00DC6B9F">
        <w:rPr>
          <w:rFonts w:ascii="Times New Roman" w:eastAsia="Times New Roman" w:hAnsi="Times New Roman"/>
          <w:bCs/>
          <w:sz w:val="24"/>
          <w:szCs w:val="24"/>
          <w:lang w:val="lv-LV"/>
        </w:rPr>
        <w:t>uz Ministru kabineta 2017.gada 28.februāra noteikumu Nr.107 “Iepirkuma procedūru un metu konkursu norises kārtība” 230.punktu</w:t>
      </w:r>
      <w:r w:rsidRPr="00DC6B9F">
        <w:rPr>
          <w:rFonts w:ascii="Times New Roman" w:eastAsia="Times New Roman" w:hAnsi="Times New Roman"/>
          <w:sz w:val="24"/>
          <w:szCs w:val="24"/>
          <w:lang w:val="lv-LV"/>
        </w:rPr>
        <w:t xml:space="preserve">, iepirkumu komisija vienbalsīgi </w:t>
      </w:r>
      <w:r w:rsidRPr="00DC6B9F">
        <w:rPr>
          <w:rFonts w:ascii="Times New Roman" w:eastAsia="Times New Roman" w:hAnsi="Times New Roman"/>
          <w:b/>
          <w:sz w:val="24"/>
          <w:szCs w:val="24"/>
          <w:lang w:val="lv-LV"/>
        </w:rPr>
        <w:t>nolemj</w:t>
      </w:r>
      <w:r w:rsidRPr="00DC6B9F">
        <w:rPr>
          <w:rFonts w:ascii="Times New Roman" w:eastAsia="Times New Roman" w:hAnsi="Times New Roman"/>
          <w:sz w:val="24"/>
          <w:szCs w:val="24"/>
          <w:lang w:val="lv-LV"/>
        </w:rPr>
        <w:t>:</w:t>
      </w:r>
    </w:p>
    <w:p w14:paraId="2A052610" w14:textId="727A8FDB" w:rsidR="00FC64DE" w:rsidRPr="00DC6B9F" w:rsidRDefault="00FC64DE" w:rsidP="00FC64DE">
      <w:pPr>
        <w:spacing w:after="120" w:line="240" w:lineRule="auto"/>
        <w:jc w:val="both"/>
        <w:rPr>
          <w:rFonts w:ascii="Times New Roman" w:eastAsia="Times New Roman" w:hAnsi="Times New Roman"/>
          <w:sz w:val="24"/>
          <w:szCs w:val="24"/>
          <w:lang w:val="lv-LV"/>
        </w:rPr>
      </w:pPr>
      <w:r w:rsidRPr="00DC6B9F">
        <w:rPr>
          <w:rFonts w:ascii="Times New Roman" w:eastAsia="Times New Roman" w:hAnsi="Times New Roman"/>
          <w:iCs/>
          <w:sz w:val="24"/>
          <w:szCs w:val="24"/>
          <w:lang w:val="lv-LV"/>
        </w:rPr>
        <w:t>1.</w:t>
      </w:r>
      <w:r w:rsidR="004E6AEA" w:rsidRPr="00DC6B9F">
        <w:rPr>
          <w:rFonts w:ascii="Times New Roman" w:eastAsia="Times New Roman" w:hAnsi="Times New Roman"/>
          <w:iCs/>
          <w:sz w:val="24"/>
          <w:szCs w:val="24"/>
          <w:lang w:val="lv-LV"/>
        </w:rPr>
        <w:t>6</w:t>
      </w:r>
      <w:r w:rsidRPr="00DC6B9F">
        <w:rPr>
          <w:rFonts w:ascii="Times New Roman" w:eastAsia="Times New Roman" w:hAnsi="Times New Roman"/>
          <w:iCs/>
          <w:sz w:val="24"/>
          <w:szCs w:val="24"/>
          <w:lang w:val="lv-LV"/>
        </w:rPr>
        <w:t xml:space="preserve">.1. pārtraukt </w:t>
      </w:r>
      <w:r w:rsidR="001C5A83" w:rsidRPr="00DC6B9F">
        <w:rPr>
          <w:rFonts w:ascii="Times New Roman" w:eastAsia="Times New Roman" w:hAnsi="Times New Roman"/>
          <w:iCs/>
          <w:sz w:val="24"/>
          <w:szCs w:val="24"/>
          <w:lang w:val="lv-LV"/>
        </w:rPr>
        <w:t>atklāt</w:t>
      </w:r>
      <w:r w:rsidR="00DC6B9F" w:rsidRPr="00DC6B9F">
        <w:rPr>
          <w:rFonts w:ascii="Times New Roman" w:eastAsia="Times New Roman" w:hAnsi="Times New Roman"/>
          <w:iCs/>
          <w:sz w:val="24"/>
          <w:szCs w:val="24"/>
          <w:lang w:val="lv-LV"/>
        </w:rPr>
        <w:t>u</w:t>
      </w:r>
      <w:r w:rsidR="001C5A83" w:rsidRPr="00DC6B9F">
        <w:rPr>
          <w:rFonts w:ascii="Times New Roman" w:eastAsia="Times New Roman" w:hAnsi="Times New Roman"/>
          <w:iCs/>
          <w:sz w:val="24"/>
          <w:szCs w:val="24"/>
          <w:lang w:val="lv-LV"/>
        </w:rPr>
        <w:t xml:space="preserve"> konkurs</w:t>
      </w:r>
      <w:r w:rsidR="00DC6B9F" w:rsidRPr="00DC6B9F">
        <w:rPr>
          <w:rFonts w:ascii="Times New Roman" w:eastAsia="Times New Roman" w:hAnsi="Times New Roman"/>
          <w:iCs/>
          <w:sz w:val="24"/>
          <w:szCs w:val="24"/>
          <w:lang w:val="lv-LV"/>
        </w:rPr>
        <w:t>u</w:t>
      </w:r>
      <w:r w:rsidRPr="00DC6B9F">
        <w:rPr>
          <w:rFonts w:ascii="Times New Roman" w:eastAsia="Times New Roman" w:hAnsi="Times New Roman"/>
          <w:bCs/>
          <w:sz w:val="24"/>
          <w:szCs w:val="24"/>
          <w:lang w:val="lv-LV"/>
        </w:rPr>
        <w:t xml:space="preserve"> </w:t>
      </w:r>
      <w:r w:rsidRPr="00DC6B9F">
        <w:rPr>
          <w:rFonts w:ascii="Times New Roman" w:eastAsia="Times New Roman" w:hAnsi="Times New Roman"/>
          <w:sz w:val="24"/>
          <w:szCs w:val="24"/>
          <w:lang w:val="lv-LV"/>
        </w:rPr>
        <w:t>“</w:t>
      </w:r>
      <w:r w:rsidR="00DC6B9F" w:rsidRPr="00DC6B9F">
        <w:rPr>
          <w:rFonts w:ascii="Times New Roman" w:eastAsia="Times New Roman" w:hAnsi="Times New Roman"/>
          <w:sz w:val="24"/>
          <w:szCs w:val="24"/>
          <w:lang w:val="lv-LV"/>
        </w:rPr>
        <w:t>Daudzdzīvokļu dzīvojamās mājas Višķu ielā 14, Daugavpilī, energoefektivitātes paaugstināšana</w:t>
      </w:r>
      <w:r w:rsidRPr="00DC6B9F">
        <w:rPr>
          <w:rFonts w:ascii="Times New Roman" w:eastAsia="Times New Roman" w:hAnsi="Times New Roman"/>
          <w:sz w:val="24"/>
          <w:szCs w:val="24"/>
          <w:lang w:val="lv-LV"/>
        </w:rPr>
        <w:t>”</w:t>
      </w:r>
      <w:r w:rsidRPr="00DC6B9F">
        <w:rPr>
          <w:rFonts w:ascii="Times New Roman" w:eastAsia="Times New Roman" w:hAnsi="Times New Roman"/>
          <w:bCs/>
          <w:sz w:val="24"/>
          <w:szCs w:val="24"/>
          <w:lang w:val="lv-LV"/>
        </w:rPr>
        <w:t xml:space="preserve">, </w:t>
      </w:r>
      <w:r w:rsidRPr="00DC6B9F">
        <w:rPr>
          <w:rFonts w:ascii="Times New Roman" w:eastAsia="Times New Roman" w:hAnsi="Times New Roman"/>
          <w:sz w:val="24"/>
          <w:szCs w:val="24"/>
          <w:lang w:val="lv-LV"/>
        </w:rPr>
        <w:t>identifikācijas Nr. SIA DDzKSU 202</w:t>
      </w:r>
      <w:r w:rsidR="004E6AEA" w:rsidRPr="00DC6B9F">
        <w:rPr>
          <w:rFonts w:ascii="Times New Roman" w:eastAsia="Times New Roman" w:hAnsi="Times New Roman"/>
          <w:sz w:val="24"/>
          <w:szCs w:val="24"/>
          <w:lang w:val="lv-LV"/>
        </w:rPr>
        <w:t>6</w:t>
      </w:r>
      <w:r w:rsidRPr="00DC6B9F">
        <w:rPr>
          <w:rFonts w:ascii="Times New Roman" w:eastAsia="Times New Roman" w:hAnsi="Times New Roman"/>
          <w:sz w:val="24"/>
          <w:szCs w:val="24"/>
          <w:lang w:val="lv-LV"/>
        </w:rPr>
        <w:t>/0</w:t>
      </w:r>
      <w:r w:rsidR="00DC6B9F" w:rsidRPr="00DC6B9F">
        <w:rPr>
          <w:rFonts w:ascii="Times New Roman" w:eastAsia="Times New Roman" w:hAnsi="Times New Roman"/>
          <w:sz w:val="24"/>
          <w:szCs w:val="24"/>
          <w:lang w:val="lv-LV"/>
        </w:rPr>
        <w:t>56</w:t>
      </w:r>
      <w:r w:rsidRPr="00DC6B9F">
        <w:rPr>
          <w:rFonts w:ascii="Times New Roman" w:eastAsia="Times New Roman" w:hAnsi="Times New Roman"/>
          <w:sz w:val="24"/>
          <w:szCs w:val="24"/>
          <w:lang w:val="lv-LV"/>
        </w:rPr>
        <w:t>K</w:t>
      </w:r>
      <w:r w:rsidR="004E6AEA" w:rsidRPr="00DC6B9F">
        <w:rPr>
          <w:rFonts w:ascii="Times New Roman" w:eastAsia="Times New Roman" w:hAnsi="Times New Roman"/>
          <w:sz w:val="24"/>
          <w:szCs w:val="24"/>
          <w:lang w:val="lv-LV"/>
        </w:rPr>
        <w:t>_ALTUM</w:t>
      </w:r>
      <w:r w:rsidRPr="00DC6B9F">
        <w:rPr>
          <w:rFonts w:ascii="Times New Roman" w:eastAsia="Times New Roman" w:hAnsi="Times New Roman"/>
          <w:sz w:val="24"/>
          <w:szCs w:val="24"/>
          <w:lang w:val="lv-LV"/>
        </w:rPr>
        <w:t xml:space="preserve">, </w:t>
      </w:r>
      <w:r w:rsidR="00F34A8B" w:rsidRPr="00DC6B9F">
        <w:rPr>
          <w:rFonts w:ascii="Times New Roman" w:eastAsia="Times New Roman" w:hAnsi="Times New Roman"/>
          <w:sz w:val="24"/>
          <w:szCs w:val="24"/>
          <w:lang w:val="lv-LV"/>
        </w:rPr>
        <w:t xml:space="preserve">sakarā ar to, ka </w:t>
      </w:r>
      <w:r w:rsidR="004E6AEA" w:rsidRPr="00DC6B9F">
        <w:rPr>
          <w:rFonts w:ascii="Times New Roman" w:eastAsia="Times New Roman" w:hAnsi="Times New Roman"/>
          <w:sz w:val="24"/>
          <w:szCs w:val="24"/>
          <w:lang w:val="lv-LV"/>
        </w:rPr>
        <w:t>saņemtie finanšu piedāvājumi pārsniedz paredzamo līgumcenu, kā arī dzīvokļu īpašnieku finansiālās spējas būvdarbu apmaksai pie plānotā līdzfinansējuma</w:t>
      </w:r>
      <w:r w:rsidRPr="00DC6B9F">
        <w:rPr>
          <w:rFonts w:ascii="Times New Roman" w:eastAsia="Times New Roman" w:hAnsi="Times New Roman"/>
          <w:sz w:val="24"/>
          <w:szCs w:val="24"/>
          <w:lang w:val="lv-LV"/>
        </w:rPr>
        <w:t>;</w:t>
      </w:r>
    </w:p>
    <w:p w14:paraId="22920C15" w14:textId="3CA0F713" w:rsidR="00FC64DE" w:rsidRPr="00DC6B9F" w:rsidRDefault="00FC64DE" w:rsidP="00FC64DE">
      <w:pPr>
        <w:spacing w:after="120" w:line="240" w:lineRule="auto"/>
        <w:jc w:val="both"/>
        <w:rPr>
          <w:rFonts w:ascii="Times New Roman" w:eastAsia="Times New Roman" w:hAnsi="Times New Roman"/>
          <w:sz w:val="24"/>
          <w:szCs w:val="24"/>
          <w:lang w:val="lv-LV"/>
        </w:rPr>
      </w:pPr>
      <w:r w:rsidRPr="00DC6B9F">
        <w:rPr>
          <w:rFonts w:ascii="Times New Roman" w:eastAsia="Times New Roman" w:hAnsi="Times New Roman"/>
          <w:sz w:val="24"/>
          <w:szCs w:val="24"/>
          <w:lang w:val="lv-LV"/>
        </w:rPr>
        <w:t>1.</w:t>
      </w:r>
      <w:r w:rsidR="004E6AEA" w:rsidRPr="00DC6B9F">
        <w:rPr>
          <w:rFonts w:ascii="Times New Roman" w:eastAsia="Times New Roman" w:hAnsi="Times New Roman"/>
          <w:sz w:val="24"/>
          <w:szCs w:val="24"/>
          <w:lang w:val="lv-LV"/>
        </w:rPr>
        <w:t>6</w:t>
      </w:r>
      <w:r w:rsidRPr="00DC6B9F">
        <w:rPr>
          <w:rFonts w:ascii="Times New Roman" w:eastAsia="Times New Roman" w:hAnsi="Times New Roman"/>
          <w:sz w:val="24"/>
          <w:szCs w:val="24"/>
          <w:lang w:val="lv-LV"/>
        </w:rPr>
        <w:t xml:space="preserve">.2. Publisko iepirkumu likumā noteiktajā termiņā publicēt paziņojumu par iepirkuma pārtraukšanu Iepirkuma uzraudzības biroja mājaslapā </w:t>
      </w:r>
      <w:hyperlink r:id="rId8" w:history="1">
        <w:r w:rsidRPr="00DC6B9F">
          <w:rPr>
            <w:rStyle w:val="Hyperlink"/>
            <w:rFonts w:ascii="Times New Roman" w:hAnsi="Times New Roman"/>
            <w:color w:val="auto"/>
            <w:sz w:val="24"/>
            <w:szCs w:val="24"/>
            <w:lang w:val="lv-LV"/>
          </w:rPr>
          <w:t>www.iub.gov.lv</w:t>
        </w:r>
      </w:hyperlink>
      <w:r w:rsidRPr="00DC6B9F">
        <w:rPr>
          <w:rFonts w:ascii="Times New Roman" w:eastAsia="Times New Roman" w:hAnsi="Times New Roman"/>
          <w:sz w:val="24"/>
          <w:szCs w:val="24"/>
          <w:lang w:val="lv-LV"/>
        </w:rPr>
        <w:t xml:space="preserve"> un Valsts reģionālās attīstības aģentūras mājaslapas Elektronisko iepirkumu sistēmas e-konkursu apakšsistēmā;</w:t>
      </w:r>
    </w:p>
    <w:p w14:paraId="57E6340E" w14:textId="6F630F60" w:rsidR="00FC64DE" w:rsidRPr="00DC6B9F" w:rsidRDefault="00FC64DE" w:rsidP="00FC64DE">
      <w:pPr>
        <w:spacing w:after="120" w:line="240" w:lineRule="auto"/>
        <w:jc w:val="both"/>
        <w:rPr>
          <w:rFonts w:ascii="Times New Roman" w:eastAsia="Times New Roman" w:hAnsi="Times New Roman"/>
          <w:sz w:val="24"/>
          <w:szCs w:val="24"/>
          <w:lang w:val="lv-LV"/>
        </w:rPr>
      </w:pPr>
      <w:r w:rsidRPr="00DC6B9F">
        <w:rPr>
          <w:rFonts w:ascii="Times New Roman" w:eastAsia="Times New Roman" w:hAnsi="Times New Roman"/>
          <w:sz w:val="24"/>
          <w:szCs w:val="24"/>
          <w:lang w:val="lv-LV"/>
        </w:rPr>
        <w:t>1.</w:t>
      </w:r>
      <w:r w:rsidR="004E6AEA" w:rsidRPr="00DC6B9F">
        <w:rPr>
          <w:rFonts w:ascii="Times New Roman" w:eastAsia="Times New Roman" w:hAnsi="Times New Roman"/>
          <w:sz w:val="24"/>
          <w:szCs w:val="24"/>
          <w:lang w:val="lv-LV"/>
        </w:rPr>
        <w:t>6</w:t>
      </w:r>
      <w:r w:rsidRPr="00DC6B9F">
        <w:rPr>
          <w:rFonts w:ascii="Times New Roman" w:eastAsia="Times New Roman" w:hAnsi="Times New Roman"/>
          <w:sz w:val="24"/>
          <w:szCs w:val="24"/>
          <w:lang w:val="lv-LV"/>
        </w:rPr>
        <w:t>.3. uzdot protokolētājai I.Nežbertei sagatavot informatīv</w:t>
      </w:r>
      <w:r w:rsidR="004E6AEA" w:rsidRPr="00DC6B9F">
        <w:rPr>
          <w:rFonts w:ascii="Times New Roman" w:eastAsia="Times New Roman" w:hAnsi="Times New Roman"/>
          <w:sz w:val="24"/>
          <w:szCs w:val="24"/>
          <w:lang w:val="lv-LV"/>
        </w:rPr>
        <w:t>as</w:t>
      </w:r>
      <w:r w:rsidRPr="00DC6B9F">
        <w:rPr>
          <w:rFonts w:ascii="Times New Roman" w:eastAsia="Times New Roman" w:hAnsi="Times New Roman"/>
          <w:sz w:val="24"/>
          <w:szCs w:val="24"/>
          <w:lang w:val="lv-LV"/>
        </w:rPr>
        <w:t xml:space="preserve"> vēstul</w:t>
      </w:r>
      <w:r w:rsidR="004E6AEA" w:rsidRPr="00DC6B9F">
        <w:rPr>
          <w:rFonts w:ascii="Times New Roman" w:eastAsia="Times New Roman" w:hAnsi="Times New Roman"/>
          <w:sz w:val="24"/>
          <w:szCs w:val="24"/>
          <w:lang w:val="lv-LV"/>
        </w:rPr>
        <w:t>es</w:t>
      </w:r>
      <w:r w:rsidRPr="00DC6B9F">
        <w:rPr>
          <w:rFonts w:ascii="Times New Roman" w:eastAsia="Times New Roman" w:hAnsi="Times New Roman"/>
          <w:sz w:val="24"/>
          <w:szCs w:val="24"/>
          <w:lang w:val="lv-LV"/>
        </w:rPr>
        <w:t xml:space="preserve"> pretendent</w:t>
      </w:r>
      <w:r w:rsidR="004E6AEA" w:rsidRPr="00DC6B9F">
        <w:rPr>
          <w:rFonts w:ascii="Times New Roman" w:eastAsia="Times New Roman" w:hAnsi="Times New Roman"/>
          <w:sz w:val="24"/>
          <w:szCs w:val="24"/>
          <w:lang w:val="lv-LV"/>
        </w:rPr>
        <w:t>ie</w:t>
      </w:r>
      <w:r w:rsidRPr="00DC6B9F">
        <w:rPr>
          <w:rFonts w:ascii="Times New Roman" w:eastAsia="Times New Roman" w:hAnsi="Times New Roman"/>
          <w:sz w:val="24"/>
          <w:szCs w:val="24"/>
          <w:lang w:val="lv-LV"/>
        </w:rPr>
        <w:t>m.</w:t>
      </w:r>
    </w:p>
    <w:p w14:paraId="3567E04B" w14:textId="53410596" w:rsidR="00FC64DE" w:rsidRPr="00DC6B9F" w:rsidRDefault="00FC64DE" w:rsidP="00FC64DE">
      <w:pPr>
        <w:widowControl w:val="0"/>
        <w:autoSpaceDE w:val="0"/>
        <w:autoSpaceDN w:val="0"/>
        <w:adjustRightInd w:val="0"/>
        <w:spacing w:after="120" w:line="240" w:lineRule="auto"/>
        <w:jc w:val="center"/>
        <w:rPr>
          <w:rFonts w:ascii="Times New Roman" w:eastAsia="Times New Roman" w:hAnsi="Times New Roman"/>
          <w:i/>
          <w:iCs/>
          <w:sz w:val="24"/>
          <w:szCs w:val="24"/>
          <w:lang w:val="lv-LV"/>
        </w:rPr>
      </w:pPr>
      <w:r w:rsidRPr="00DC6B9F">
        <w:rPr>
          <w:rFonts w:ascii="Times New Roman" w:eastAsia="Times New Roman" w:hAnsi="Times New Roman"/>
          <w:i/>
          <w:iCs/>
          <w:sz w:val="24"/>
          <w:szCs w:val="24"/>
          <w:lang w:val="lv-LV"/>
        </w:rPr>
        <w:t xml:space="preserve">Balsojums: </w:t>
      </w:r>
      <w:r w:rsidR="00DC6B9F" w:rsidRPr="00DC6B9F">
        <w:rPr>
          <w:rFonts w:ascii="Times New Roman" w:eastAsia="Times New Roman" w:hAnsi="Times New Roman"/>
          <w:i/>
          <w:iCs/>
          <w:sz w:val="24"/>
          <w:szCs w:val="24"/>
          <w:lang w:val="lv-LV"/>
        </w:rPr>
        <w:t>5</w:t>
      </w:r>
      <w:r w:rsidRPr="00DC6B9F">
        <w:rPr>
          <w:rFonts w:ascii="Times New Roman" w:eastAsia="Times New Roman" w:hAnsi="Times New Roman"/>
          <w:i/>
          <w:iCs/>
          <w:sz w:val="24"/>
          <w:szCs w:val="24"/>
          <w:lang w:val="lv-LV"/>
        </w:rPr>
        <w:t xml:space="preserve"> balsis "par", "pret" – nav.</w:t>
      </w:r>
    </w:p>
    <w:p w14:paraId="1C57F5F3" w14:textId="77777777" w:rsidR="004E6AEA" w:rsidRPr="00DC6B9F" w:rsidRDefault="004E6AEA" w:rsidP="0001293F">
      <w:pPr>
        <w:spacing w:after="0" w:line="240" w:lineRule="auto"/>
        <w:ind w:left="9"/>
        <w:rPr>
          <w:rFonts w:ascii="Times New Roman" w:eastAsia="Times New Roman" w:hAnsi="Times New Roman"/>
          <w:sz w:val="24"/>
          <w:szCs w:val="24"/>
          <w:lang w:val="lv-LV"/>
        </w:rPr>
      </w:pPr>
    </w:p>
    <w:p w14:paraId="6D14639A" w14:textId="3E7CA56B" w:rsidR="004F1F35" w:rsidRPr="00A56B0E" w:rsidRDefault="004F1F35" w:rsidP="0001293F">
      <w:pPr>
        <w:spacing w:after="0" w:line="240" w:lineRule="auto"/>
        <w:ind w:left="9"/>
        <w:rPr>
          <w:rFonts w:ascii="Times New Roman" w:eastAsia="Times New Roman" w:hAnsi="Times New Roman"/>
          <w:sz w:val="24"/>
          <w:szCs w:val="24"/>
          <w:lang w:val="lv-LV"/>
        </w:rPr>
      </w:pPr>
      <w:r w:rsidRPr="00A56B0E">
        <w:rPr>
          <w:rFonts w:ascii="Times New Roman" w:eastAsia="Times New Roman" w:hAnsi="Times New Roman"/>
          <w:sz w:val="24"/>
          <w:szCs w:val="24"/>
          <w:lang w:val="lv-LV"/>
        </w:rPr>
        <w:t>SĒDE BEIDZAS plkst. 1</w:t>
      </w:r>
      <w:r w:rsidR="00A56B0E" w:rsidRPr="00A56B0E">
        <w:rPr>
          <w:rFonts w:ascii="Times New Roman" w:eastAsia="Times New Roman" w:hAnsi="Times New Roman"/>
          <w:sz w:val="24"/>
          <w:szCs w:val="24"/>
          <w:lang w:val="lv-LV"/>
        </w:rPr>
        <w:t>5</w:t>
      </w:r>
      <w:r w:rsidRPr="00A56B0E">
        <w:rPr>
          <w:rFonts w:ascii="Times New Roman" w:eastAsia="Times New Roman" w:hAnsi="Times New Roman"/>
          <w:sz w:val="24"/>
          <w:szCs w:val="24"/>
          <w:lang w:val="lv-LV"/>
        </w:rPr>
        <w:t>.</w:t>
      </w:r>
      <w:r w:rsidR="002D08DD">
        <w:rPr>
          <w:rFonts w:ascii="Times New Roman" w:eastAsia="Times New Roman" w:hAnsi="Times New Roman"/>
          <w:sz w:val="24"/>
          <w:szCs w:val="24"/>
          <w:lang w:val="lv-LV"/>
        </w:rPr>
        <w:t>3</w:t>
      </w:r>
      <w:r w:rsidR="005B6024" w:rsidRPr="00A56B0E">
        <w:rPr>
          <w:rFonts w:ascii="Times New Roman" w:eastAsia="Times New Roman" w:hAnsi="Times New Roman"/>
          <w:sz w:val="24"/>
          <w:szCs w:val="24"/>
          <w:lang w:val="lv-LV"/>
        </w:rPr>
        <w:t>0</w:t>
      </w:r>
      <w:r w:rsidRPr="00A56B0E">
        <w:rPr>
          <w:rFonts w:ascii="Times New Roman" w:eastAsia="Times New Roman" w:hAnsi="Times New Roman"/>
          <w:sz w:val="24"/>
          <w:szCs w:val="24"/>
          <w:lang w:val="lv-LV"/>
        </w:rPr>
        <w:t>.</w:t>
      </w:r>
    </w:p>
    <w:p w14:paraId="423DFA4A" w14:textId="77777777" w:rsidR="00C8738A" w:rsidRPr="00A56B0E" w:rsidRDefault="00C8738A"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5EB7BFB9" w14:textId="0F5EEFEB" w:rsidR="00C8738A" w:rsidRPr="00A56B0E" w:rsidRDefault="00C8738A"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Komisijas priekšsēdētāj</w:t>
      </w:r>
      <w:r w:rsidR="00C728BA" w:rsidRPr="00A56B0E">
        <w:rPr>
          <w:rFonts w:ascii="Times New Roman" w:eastAsia="Times New Roman" w:hAnsi="Times New Roman"/>
          <w:sz w:val="24"/>
          <w:szCs w:val="24"/>
          <w:lang w:val="lv-LV" w:eastAsia="ru-RU"/>
        </w:rPr>
        <w:t>s</w:t>
      </w:r>
      <w:r w:rsidRPr="00A56B0E">
        <w:rPr>
          <w:rFonts w:ascii="Times New Roman" w:eastAsia="Times New Roman" w:hAnsi="Times New Roman"/>
          <w:sz w:val="24"/>
          <w:szCs w:val="24"/>
          <w:lang w:val="lv-LV" w:eastAsia="ru-RU"/>
        </w:rPr>
        <w:t xml:space="preserve"> </w:t>
      </w:r>
      <w:r w:rsidRPr="00A56B0E">
        <w:rPr>
          <w:rFonts w:ascii="Times New Roman" w:eastAsia="Times New Roman" w:hAnsi="Times New Roman"/>
          <w:sz w:val="24"/>
          <w:szCs w:val="24"/>
          <w:lang w:val="lv-LV" w:eastAsia="ru-RU"/>
        </w:rPr>
        <w:tab/>
      </w:r>
      <w:r w:rsidR="001D6DAD">
        <w:rPr>
          <w:rFonts w:ascii="Times New Roman" w:eastAsia="Times New Roman" w:hAnsi="Times New Roman"/>
          <w:i/>
          <w:iCs/>
          <w:sz w:val="24"/>
          <w:szCs w:val="24"/>
          <w:lang w:val="lv-LV" w:eastAsia="ru-RU"/>
        </w:rPr>
        <w:t>PARAKSTS</w:t>
      </w:r>
      <w:r w:rsidRPr="00A56B0E">
        <w:rPr>
          <w:rFonts w:ascii="Times New Roman" w:eastAsia="Times New Roman" w:hAnsi="Times New Roman"/>
          <w:sz w:val="24"/>
          <w:szCs w:val="24"/>
          <w:lang w:val="lv-LV" w:eastAsia="ru-RU"/>
        </w:rPr>
        <w:tab/>
      </w:r>
      <w:r w:rsidR="00F12204" w:rsidRPr="00A56B0E">
        <w:rPr>
          <w:rFonts w:ascii="Times New Roman" w:eastAsia="Times New Roman" w:hAnsi="Times New Roman"/>
          <w:sz w:val="24"/>
          <w:szCs w:val="24"/>
          <w:lang w:val="lv-LV" w:eastAsia="ru-RU"/>
        </w:rPr>
        <w:t>I</w:t>
      </w:r>
      <w:r w:rsidRPr="00A56B0E">
        <w:rPr>
          <w:rFonts w:ascii="Times New Roman" w:eastAsia="Times New Roman" w:hAnsi="Times New Roman"/>
          <w:sz w:val="24"/>
          <w:szCs w:val="24"/>
          <w:lang w:val="lv-LV" w:eastAsia="ru-RU"/>
        </w:rPr>
        <w:t>.</w:t>
      </w:r>
      <w:r w:rsidR="00F12204" w:rsidRPr="00A56B0E">
        <w:rPr>
          <w:rFonts w:ascii="Times New Roman" w:eastAsia="Times New Roman" w:hAnsi="Times New Roman"/>
          <w:sz w:val="24"/>
          <w:szCs w:val="24"/>
          <w:lang w:val="lv-LV" w:eastAsia="ru-RU"/>
        </w:rPr>
        <w:t>Nežberte</w:t>
      </w:r>
    </w:p>
    <w:p w14:paraId="4A430A0D" w14:textId="77777777" w:rsidR="00F12204" w:rsidRPr="00A56B0E" w:rsidRDefault="00F12204" w:rsidP="00F12204">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08E57981" w14:textId="02B69C9A" w:rsidR="00F12204" w:rsidRPr="00A56B0E" w:rsidRDefault="00F12204" w:rsidP="00F12204">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Komisijas priekšsēdētāja vietnieks</w:t>
      </w:r>
      <w:r w:rsidRPr="00A56B0E">
        <w:rPr>
          <w:rFonts w:ascii="Times New Roman" w:eastAsia="Times New Roman" w:hAnsi="Times New Roman"/>
          <w:sz w:val="24"/>
          <w:szCs w:val="24"/>
          <w:lang w:val="lv-LV" w:eastAsia="ru-RU"/>
        </w:rPr>
        <w:tab/>
      </w:r>
      <w:r w:rsidR="001D6DAD">
        <w:rPr>
          <w:rFonts w:ascii="Times New Roman" w:eastAsia="Times New Roman" w:hAnsi="Times New Roman"/>
          <w:i/>
          <w:iCs/>
          <w:sz w:val="24"/>
          <w:szCs w:val="24"/>
          <w:lang w:val="lv-LV" w:eastAsia="ru-RU"/>
        </w:rPr>
        <w:t>PARAKSTS</w:t>
      </w:r>
      <w:r w:rsidRPr="00A56B0E">
        <w:rPr>
          <w:rFonts w:ascii="Times New Roman" w:eastAsia="Times New Roman" w:hAnsi="Times New Roman"/>
          <w:sz w:val="24"/>
          <w:szCs w:val="24"/>
          <w:lang w:val="lv-LV" w:eastAsia="ru-RU"/>
        </w:rPr>
        <w:tab/>
      </w:r>
      <w:r w:rsidR="00A56B0E" w:rsidRPr="00A56B0E">
        <w:rPr>
          <w:rFonts w:ascii="Times New Roman" w:eastAsia="Times New Roman" w:hAnsi="Times New Roman"/>
          <w:sz w:val="24"/>
          <w:szCs w:val="24"/>
          <w:lang w:val="lv-LV" w:eastAsia="ru-RU"/>
        </w:rPr>
        <w:t>L.Šeņavska</w:t>
      </w:r>
    </w:p>
    <w:p w14:paraId="6673091A" w14:textId="77777777" w:rsidR="00F12204" w:rsidRPr="00A56B0E" w:rsidRDefault="00F12204"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66310FF9" w14:textId="1DEABFA2" w:rsidR="00C8738A" w:rsidRPr="00A56B0E" w:rsidRDefault="00C8738A"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Komisijas locekļi</w:t>
      </w:r>
      <w:r w:rsidRPr="00A56B0E">
        <w:rPr>
          <w:rFonts w:ascii="Times New Roman" w:eastAsia="Times New Roman" w:hAnsi="Times New Roman"/>
          <w:sz w:val="24"/>
          <w:szCs w:val="24"/>
          <w:lang w:val="lv-LV" w:eastAsia="ru-RU"/>
        </w:rPr>
        <w:tab/>
      </w:r>
      <w:r w:rsidR="001D6DAD">
        <w:rPr>
          <w:rFonts w:ascii="Times New Roman" w:eastAsia="Times New Roman" w:hAnsi="Times New Roman"/>
          <w:i/>
          <w:iCs/>
          <w:sz w:val="24"/>
          <w:szCs w:val="24"/>
          <w:lang w:val="lv-LV" w:eastAsia="ru-RU"/>
        </w:rPr>
        <w:t>PARAKSTS</w:t>
      </w:r>
      <w:r w:rsidR="00224D4B" w:rsidRPr="00A56B0E">
        <w:rPr>
          <w:rFonts w:ascii="Times New Roman" w:eastAsia="Times New Roman" w:hAnsi="Times New Roman"/>
          <w:sz w:val="24"/>
          <w:szCs w:val="24"/>
          <w:lang w:val="lv-LV" w:eastAsia="ru-RU"/>
        </w:rPr>
        <w:tab/>
      </w:r>
      <w:r w:rsidR="00A56B0E" w:rsidRPr="00A56B0E">
        <w:rPr>
          <w:rFonts w:ascii="Times New Roman" w:eastAsia="Times New Roman" w:hAnsi="Times New Roman"/>
          <w:sz w:val="24"/>
          <w:szCs w:val="24"/>
          <w:lang w:val="lv-LV" w:eastAsia="ru-RU"/>
        </w:rPr>
        <w:t>N.Gaļimska</w:t>
      </w:r>
    </w:p>
    <w:p w14:paraId="033EA205" w14:textId="77777777" w:rsidR="00C8738A" w:rsidRPr="00A56B0E" w:rsidRDefault="00C8738A"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ab/>
      </w:r>
      <w:r w:rsidRPr="00A56B0E">
        <w:rPr>
          <w:rFonts w:ascii="Times New Roman" w:eastAsia="Times New Roman" w:hAnsi="Times New Roman"/>
          <w:sz w:val="24"/>
          <w:szCs w:val="24"/>
          <w:lang w:val="lv-LV" w:eastAsia="ru-RU"/>
        </w:rPr>
        <w:tab/>
      </w:r>
    </w:p>
    <w:p w14:paraId="56B581DC" w14:textId="461061FC" w:rsidR="00F34A8B" w:rsidRPr="00A56B0E" w:rsidRDefault="00F34A8B" w:rsidP="00F34A8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ab/>
      </w:r>
      <w:r w:rsidR="001D6DAD">
        <w:rPr>
          <w:rFonts w:ascii="Times New Roman" w:eastAsia="Times New Roman" w:hAnsi="Times New Roman"/>
          <w:i/>
          <w:iCs/>
          <w:sz w:val="24"/>
          <w:szCs w:val="24"/>
          <w:lang w:val="lv-LV" w:eastAsia="ru-RU"/>
        </w:rPr>
        <w:t>PARAKSTS</w:t>
      </w:r>
      <w:r w:rsidRPr="00A56B0E">
        <w:rPr>
          <w:rFonts w:ascii="Times New Roman" w:eastAsia="Times New Roman" w:hAnsi="Times New Roman"/>
          <w:sz w:val="24"/>
          <w:szCs w:val="24"/>
          <w:lang w:val="lv-LV" w:eastAsia="ru-RU"/>
        </w:rPr>
        <w:tab/>
        <w:t>A.Daņilova</w:t>
      </w:r>
    </w:p>
    <w:p w14:paraId="0C43C64B" w14:textId="77777777" w:rsidR="00F34A8B" w:rsidRPr="00A56B0E" w:rsidRDefault="00F34A8B" w:rsidP="00F34A8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2E5B5D14" w14:textId="7801083F" w:rsidR="00C8738A" w:rsidRPr="00A56B0E" w:rsidRDefault="00C8738A"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ab/>
      </w:r>
      <w:r w:rsidR="001D6DAD">
        <w:rPr>
          <w:rFonts w:ascii="Times New Roman" w:eastAsia="Times New Roman" w:hAnsi="Times New Roman"/>
          <w:i/>
          <w:iCs/>
          <w:sz w:val="24"/>
          <w:szCs w:val="24"/>
          <w:lang w:val="lv-LV" w:eastAsia="ru-RU"/>
        </w:rPr>
        <w:t>PARAKSTS</w:t>
      </w:r>
      <w:r w:rsidRPr="00A56B0E">
        <w:rPr>
          <w:rFonts w:ascii="Times New Roman" w:eastAsia="Times New Roman" w:hAnsi="Times New Roman"/>
          <w:sz w:val="24"/>
          <w:szCs w:val="24"/>
          <w:lang w:val="lv-LV" w:eastAsia="ru-RU"/>
        </w:rPr>
        <w:tab/>
      </w:r>
      <w:r w:rsidR="00C728BA" w:rsidRPr="00A56B0E">
        <w:rPr>
          <w:rFonts w:ascii="Times New Roman" w:eastAsia="Times New Roman" w:hAnsi="Times New Roman"/>
          <w:sz w:val="24"/>
          <w:szCs w:val="24"/>
          <w:lang w:val="lv-LV" w:eastAsia="ru-RU"/>
        </w:rPr>
        <w:t>D.Ogijenko</w:t>
      </w:r>
    </w:p>
    <w:p w14:paraId="020E9AC4" w14:textId="77777777" w:rsidR="00C8738A" w:rsidRPr="00A56B0E" w:rsidRDefault="00C8738A"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ab/>
      </w:r>
    </w:p>
    <w:p w14:paraId="05540429" w14:textId="3B725091" w:rsidR="00CB57A5" w:rsidRPr="00A56B0E" w:rsidRDefault="00C8738A" w:rsidP="0001293F">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A56B0E">
        <w:rPr>
          <w:rFonts w:ascii="Times New Roman" w:eastAsia="Times New Roman" w:hAnsi="Times New Roman"/>
          <w:sz w:val="24"/>
          <w:szCs w:val="24"/>
          <w:lang w:val="lv-LV" w:eastAsia="ru-RU"/>
        </w:rPr>
        <w:t>Protokolē</w:t>
      </w:r>
      <w:r w:rsidRPr="00A56B0E">
        <w:rPr>
          <w:rFonts w:ascii="Times New Roman" w:eastAsia="Times New Roman" w:hAnsi="Times New Roman"/>
          <w:sz w:val="24"/>
          <w:szCs w:val="24"/>
          <w:lang w:val="lv-LV" w:eastAsia="ru-RU"/>
        </w:rPr>
        <w:tab/>
      </w:r>
      <w:r w:rsidR="001D6DAD">
        <w:rPr>
          <w:rFonts w:ascii="Times New Roman" w:eastAsia="Times New Roman" w:hAnsi="Times New Roman"/>
          <w:i/>
          <w:iCs/>
          <w:sz w:val="24"/>
          <w:szCs w:val="24"/>
          <w:lang w:val="lv-LV" w:eastAsia="ru-RU"/>
        </w:rPr>
        <w:t>PARAKSTS</w:t>
      </w:r>
      <w:r w:rsidRPr="00A56B0E">
        <w:rPr>
          <w:rFonts w:ascii="Times New Roman" w:eastAsia="Times New Roman" w:hAnsi="Times New Roman"/>
          <w:sz w:val="24"/>
          <w:szCs w:val="24"/>
          <w:lang w:val="lv-LV" w:eastAsia="ru-RU"/>
        </w:rPr>
        <w:tab/>
      </w:r>
      <w:r w:rsidR="00224D4B" w:rsidRPr="00A56B0E">
        <w:rPr>
          <w:rFonts w:ascii="Times New Roman" w:eastAsia="Times New Roman" w:hAnsi="Times New Roman"/>
          <w:sz w:val="24"/>
          <w:szCs w:val="24"/>
          <w:lang w:val="lv-LV" w:eastAsia="ru-RU"/>
        </w:rPr>
        <w:t>I</w:t>
      </w:r>
      <w:r w:rsidRPr="00A56B0E">
        <w:rPr>
          <w:rFonts w:ascii="Times New Roman" w:eastAsia="Times New Roman" w:hAnsi="Times New Roman"/>
          <w:sz w:val="24"/>
          <w:szCs w:val="24"/>
          <w:lang w:val="lv-LV" w:eastAsia="ru-RU"/>
        </w:rPr>
        <w:t>.</w:t>
      </w:r>
      <w:r w:rsidR="00224D4B" w:rsidRPr="00A56B0E">
        <w:rPr>
          <w:rFonts w:ascii="Times New Roman" w:eastAsia="Times New Roman" w:hAnsi="Times New Roman"/>
          <w:sz w:val="24"/>
          <w:szCs w:val="24"/>
          <w:lang w:val="lv-LV" w:eastAsia="ru-RU"/>
        </w:rPr>
        <w:t>Nežberte</w:t>
      </w:r>
    </w:p>
    <w:sectPr w:rsidR="00CB57A5" w:rsidRPr="00A56B0E" w:rsidSect="00701891">
      <w:headerReference w:type="even" r:id="rId9"/>
      <w:headerReference w:type="default" r:id="rId10"/>
      <w:footerReference w:type="even" r:id="rId11"/>
      <w:footerReference w:type="default" r:id="rId12"/>
      <w:pgSz w:w="11906" w:h="16838" w:code="9"/>
      <w:pgMar w:top="851" w:right="851" w:bottom="851"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91F5C" w14:textId="77777777" w:rsidR="00A13386" w:rsidRDefault="00A13386" w:rsidP="00B912C0">
      <w:pPr>
        <w:spacing w:after="0" w:line="240" w:lineRule="auto"/>
      </w:pPr>
      <w:r>
        <w:separator/>
      </w:r>
    </w:p>
  </w:endnote>
  <w:endnote w:type="continuationSeparator" w:id="0">
    <w:p w14:paraId="6E25AB4D" w14:textId="77777777" w:rsidR="00A13386" w:rsidRDefault="00A13386" w:rsidP="00B91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ED24" w14:textId="77777777" w:rsidR="006C3B38" w:rsidRDefault="006C3B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3D94C3A" w14:textId="77777777" w:rsidR="006C3B38" w:rsidRDefault="006C3B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118A4" w14:textId="4F6F729F" w:rsidR="007D1D27" w:rsidRPr="00701891" w:rsidRDefault="007D1D27" w:rsidP="004E6AEA">
    <w:pPr>
      <w:pStyle w:val="Footer"/>
      <w:spacing w:after="0"/>
      <w:jc w:val="center"/>
      <w:rPr>
        <w:rFonts w:ascii="Times New Roman" w:hAnsi="Times New Roman"/>
        <w:sz w:val="20"/>
        <w:szCs w:val="20"/>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D9C44" w14:textId="77777777" w:rsidR="00A13386" w:rsidRDefault="00A13386" w:rsidP="00B912C0">
      <w:pPr>
        <w:spacing w:after="0" w:line="240" w:lineRule="auto"/>
      </w:pPr>
      <w:r>
        <w:separator/>
      </w:r>
    </w:p>
  </w:footnote>
  <w:footnote w:type="continuationSeparator" w:id="0">
    <w:p w14:paraId="4D1EAC94" w14:textId="77777777" w:rsidR="00A13386" w:rsidRDefault="00A13386" w:rsidP="00B91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3EFCE" w14:textId="77777777" w:rsidR="006C3B38" w:rsidRDefault="006C3B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E3A2AD" w14:textId="77777777" w:rsidR="006C3B38" w:rsidRDefault="006C3B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8E10" w14:textId="23439AFD" w:rsidR="001D6DAD" w:rsidRPr="001D6DAD" w:rsidRDefault="001D6DAD" w:rsidP="001D6DAD">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D0881"/>
    <w:multiLevelType w:val="hybridMultilevel"/>
    <w:tmpl w:val="DD4A00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9E814C7"/>
    <w:multiLevelType w:val="hybridMultilevel"/>
    <w:tmpl w:val="E7F68B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 w15:restartNumberingAfterBreak="0">
    <w:nsid w:val="36A47672"/>
    <w:multiLevelType w:val="hybridMultilevel"/>
    <w:tmpl w:val="9E06E6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C1D63DD"/>
    <w:multiLevelType w:val="multilevel"/>
    <w:tmpl w:val="15C0B4EC"/>
    <w:lvl w:ilvl="0">
      <w:start w:val="1"/>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53000FB"/>
    <w:multiLevelType w:val="hybridMultilevel"/>
    <w:tmpl w:val="9E34B8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267440"/>
    <w:multiLevelType w:val="hybridMultilevel"/>
    <w:tmpl w:val="2E246A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EB94BBD"/>
    <w:multiLevelType w:val="multilevel"/>
    <w:tmpl w:val="C384374E"/>
    <w:lvl w:ilvl="0">
      <w:start w:val="1"/>
      <w:numFmt w:val="decimal"/>
      <w:lvlText w:val="%1."/>
      <w:lvlJc w:val="left"/>
      <w:pPr>
        <w:ind w:left="360" w:hanging="360"/>
      </w:pPr>
      <w:rPr>
        <w:rFonts w:cs="Times New Roman" w:hint="default"/>
      </w:rPr>
    </w:lvl>
    <w:lvl w:ilvl="1">
      <w:start w:val="1"/>
      <w:numFmt w:val="decimal"/>
      <w:lvlText w:val="%2."/>
      <w:lvlJc w:val="left"/>
      <w:pPr>
        <w:ind w:left="360" w:hanging="360"/>
      </w:pPr>
      <w:rPr>
        <w:rFonts w:ascii="Times New Roman" w:eastAsia="Times New Roman" w:hAnsi="Times New Roman" w:cs="Times New Roman"/>
        <w:b w:val="0"/>
        <w:i w:val="0"/>
        <w:color w:val="000000"/>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7" w15:restartNumberingAfterBreak="0">
    <w:nsid w:val="664F30D1"/>
    <w:multiLevelType w:val="hybridMultilevel"/>
    <w:tmpl w:val="4576278A"/>
    <w:lvl w:ilvl="0" w:tplc="2CA2C686">
      <w:start w:val="1"/>
      <w:numFmt w:val="decimal"/>
      <w:lvlText w:val="%1."/>
      <w:lvlJc w:val="left"/>
      <w:pPr>
        <w:tabs>
          <w:tab w:val="num" w:pos="1740"/>
        </w:tabs>
        <w:ind w:left="1740" w:hanging="1020"/>
      </w:pPr>
      <w:rPr>
        <w:rFonts w:ascii="Times New Roman" w:eastAsia="Times New Roman" w:hAnsi="Times New Roman" w:cs="Times New Roman"/>
      </w:rPr>
    </w:lvl>
    <w:lvl w:ilvl="1" w:tplc="3F7CC424">
      <w:numFmt w:val="none"/>
      <w:lvlText w:val=""/>
      <w:lvlJc w:val="left"/>
      <w:pPr>
        <w:tabs>
          <w:tab w:val="num" w:pos="360"/>
        </w:tabs>
      </w:pPr>
    </w:lvl>
    <w:lvl w:ilvl="2" w:tplc="4AC0FD02">
      <w:numFmt w:val="none"/>
      <w:lvlText w:val=""/>
      <w:lvlJc w:val="left"/>
      <w:pPr>
        <w:tabs>
          <w:tab w:val="num" w:pos="360"/>
        </w:tabs>
      </w:pPr>
    </w:lvl>
    <w:lvl w:ilvl="3" w:tplc="EFB21F68">
      <w:numFmt w:val="none"/>
      <w:lvlText w:val=""/>
      <w:lvlJc w:val="left"/>
      <w:pPr>
        <w:tabs>
          <w:tab w:val="num" w:pos="360"/>
        </w:tabs>
      </w:pPr>
    </w:lvl>
    <w:lvl w:ilvl="4" w:tplc="4B429A00">
      <w:numFmt w:val="none"/>
      <w:lvlText w:val=""/>
      <w:lvlJc w:val="left"/>
      <w:pPr>
        <w:tabs>
          <w:tab w:val="num" w:pos="360"/>
        </w:tabs>
      </w:pPr>
    </w:lvl>
    <w:lvl w:ilvl="5" w:tplc="5AC6E6A2">
      <w:numFmt w:val="none"/>
      <w:lvlText w:val=""/>
      <w:lvlJc w:val="left"/>
      <w:pPr>
        <w:tabs>
          <w:tab w:val="num" w:pos="360"/>
        </w:tabs>
      </w:pPr>
    </w:lvl>
    <w:lvl w:ilvl="6" w:tplc="8D4ADAEE">
      <w:numFmt w:val="none"/>
      <w:lvlText w:val=""/>
      <w:lvlJc w:val="left"/>
      <w:pPr>
        <w:tabs>
          <w:tab w:val="num" w:pos="360"/>
        </w:tabs>
      </w:pPr>
    </w:lvl>
    <w:lvl w:ilvl="7" w:tplc="7FAC8BDA">
      <w:numFmt w:val="none"/>
      <w:lvlText w:val=""/>
      <w:lvlJc w:val="left"/>
      <w:pPr>
        <w:tabs>
          <w:tab w:val="num" w:pos="360"/>
        </w:tabs>
      </w:pPr>
    </w:lvl>
    <w:lvl w:ilvl="8" w:tplc="8AAA36DE">
      <w:numFmt w:val="none"/>
      <w:lvlText w:val=""/>
      <w:lvlJc w:val="left"/>
      <w:pPr>
        <w:tabs>
          <w:tab w:val="num" w:pos="360"/>
        </w:tabs>
      </w:pPr>
    </w:lvl>
  </w:abstractNum>
  <w:abstractNum w:abstractNumId="8" w15:restartNumberingAfterBreak="0">
    <w:nsid w:val="71F51F5D"/>
    <w:multiLevelType w:val="multilevel"/>
    <w:tmpl w:val="CC823CD8"/>
    <w:lvl w:ilvl="0">
      <w:start w:val="2"/>
      <w:numFmt w:val="decimal"/>
      <w:lvlText w:val="%1."/>
      <w:lvlJc w:val="left"/>
      <w:pPr>
        <w:ind w:left="360" w:hanging="360"/>
      </w:pPr>
      <w:rPr>
        <w:rFonts w:hint="default"/>
        <w:sz w:val="24"/>
      </w:rPr>
    </w:lvl>
    <w:lvl w:ilvl="1">
      <w:start w:val="5"/>
      <w:numFmt w:val="decimal"/>
      <w:lvlText w:val="%1.%2."/>
      <w:lvlJc w:val="left"/>
      <w:pPr>
        <w:ind w:left="720" w:hanging="36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9" w15:restartNumberingAfterBreak="0">
    <w:nsid w:val="74E66546"/>
    <w:multiLevelType w:val="hybridMultilevel"/>
    <w:tmpl w:val="E932A2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6556B6E"/>
    <w:multiLevelType w:val="multilevel"/>
    <w:tmpl w:val="7412386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65681284">
    <w:abstractNumId w:val="7"/>
  </w:num>
  <w:num w:numId="2" w16cid:durableId="1157695891">
    <w:abstractNumId w:val="4"/>
  </w:num>
  <w:num w:numId="3" w16cid:durableId="2124644285">
    <w:abstractNumId w:val="3"/>
  </w:num>
  <w:num w:numId="4" w16cid:durableId="1393503618">
    <w:abstractNumId w:val="10"/>
  </w:num>
  <w:num w:numId="5" w16cid:durableId="589967142">
    <w:abstractNumId w:val="8"/>
  </w:num>
  <w:num w:numId="6" w16cid:durableId="290480777">
    <w:abstractNumId w:val="6"/>
  </w:num>
  <w:num w:numId="7" w16cid:durableId="1720128912">
    <w:abstractNumId w:val="2"/>
  </w:num>
  <w:num w:numId="8" w16cid:durableId="1547839325">
    <w:abstractNumId w:val="5"/>
  </w:num>
  <w:num w:numId="9" w16cid:durableId="1139693117">
    <w:abstractNumId w:val="9"/>
  </w:num>
  <w:num w:numId="10" w16cid:durableId="918178097">
    <w:abstractNumId w:val="0"/>
  </w:num>
  <w:num w:numId="11" w16cid:durableId="827015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F35"/>
    <w:rsid w:val="0001293F"/>
    <w:rsid w:val="000159FC"/>
    <w:rsid w:val="00042160"/>
    <w:rsid w:val="000449F8"/>
    <w:rsid w:val="000608EC"/>
    <w:rsid w:val="000901E3"/>
    <w:rsid w:val="000A599A"/>
    <w:rsid w:val="000B0F73"/>
    <w:rsid w:val="000B306A"/>
    <w:rsid w:val="000C264A"/>
    <w:rsid w:val="000C7102"/>
    <w:rsid w:val="000D74BC"/>
    <w:rsid w:val="000F18CE"/>
    <w:rsid w:val="000F4884"/>
    <w:rsid w:val="00105E02"/>
    <w:rsid w:val="00106126"/>
    <w:rsid w:val="00130FA1"/>
    <w:rsid w:val="001346F5"/>
    <w:rsid w:val="00137F00"/>
    <w:rsid w:val="00141F48"/>
    <w:rsid w:val="00160B23"/>
    <w:rsid w:val="001703C8"/>
    <w:rsid w:val="001800B4"/>
    <w:rsid w:val="001814FF"/>
    <w:rsid w:val="00191876"/>
    <w:rsid w:val="00197429"/>
    <w:rsid w:val="001B18F4"/>
    <w:rsid w:val="001B69BC"/>
    <w:rsid w:val="001C09A8"/>
    <w:rsid w:val="001C5A83"/>
    <w:rsid w:val="001C5B10"/>
    <w:rsid w:val="001C6C2A"/>
    <w:rsid w:val="001C72B7"/>
    <w:rsid w:val="001D2B23"/>
    <w:rsid w:val="001D6DAD"/>
    <w:rsid w:val="001E3C53"/>
    <w:rsid w:val="001E4259"/>
    <w:rsid w:val="001F02E3"/>
    <w:rsid w:val="001F698E"/>
    <w:rsid w:val="00200006"/>
    <w:rsid w:val="00224D4B"/>
    <w:rsid w:val="002354FF"/>
    <w:rsid w:val="00266A6C"/>
    <w:rsid w:val="00270AE7"/>
    <w:rsid w:val="00284A77"/>
    <w:rsid w:val="00286FFE"/>
    <w:rsid w:val="002914DF"/>
    <w:rsid w:val="00291FEE"/>
    <w:rsid w:val="00293862"/>
    <w:rsid w:val="00297EA4"/>
    <w:rsid w:val="002C6DE9"/>
    <w:rsid w:val="002C7A93"/>
    <w:rsid w:val="002D08DD"/>
    <w:rsid w:val="002E27BC"/>
    <w:rsid w:val="002F27D2"/>
    <w:rsid w:val="003024E7"/>
    <w:rsid w:val="003258DD"/>
    <w:rsid w:val="0032737F"/>
    <w:rsid w:val="00333662"/>
    <w:rsid w:val="00340A87"/>
    <w:rsid w:val="003560EC"/>
    <w:rsid w:val="00374373"/>
    <w:rsid w:val="0038183C"/>
    <w:rsid w:val="003945A5"/>
    <w:rsid w:val="003A1BA2"/>
    <w:rsid w:val="003B3BA2"/>
    <w:rsid w:val="003C09DA"/>
    <w:rsid w:val="003C2B75"/>
    <w:rsid w:val="003D4F24"/>
    <w:rsid w:val="003F62F6"/>
    <w:rsid w:val="003F702B"/>
    <w:rsid w:val="00401E69"/>
    <w:rsid w:val="004047AD"/>
    <w:rsid w:val="00414ED8"/>
    <w:rsid w:val="004165D0"/>
    <w:rsid w:val="00425B20"/>
    <w:rsid w:val="004313E8"/>
    <w:rsid w:val="0043315F"/>
    <w:rsid w:val="00441189"/>
    <w:rsid w:val="00441A37"/>
    <w:rsid w:val="004420A0"/>
    <w:rsid w:val="004470B8"/>
    <w:rsid w:val="00450017"/>
    <w:rsid w:val="00477327"/>
    <w:rsid w:val="00483009"/>
    <w:rsid w:val="004839BA"/>
    <w:rsid w:val="004846DA"/>
    <w:rsid w:val="004904A9"/>
    <w:rsid w:val="00495D17"/>
    <w:rsid w:val="0049637E"/>
    <w:rsid w:val="004B3F56"/>
    <w:rsid w:val="004E526F"/>
    <w:rsid w:val="004E6AEA"/>
    <w:rsid w:val="004F1F35"/>
    <w:rsid w:val="00502D03"/>
    <w:rsid w:val="00543562"/>
    <w:rsid w:val="005514A9"/>
    <w:rsid w:val="00561C17"/>
    <w:rsid w:val="00562161"/>
    <w:rsid w:val="00563E8A"/>
    <w:rsid w:val="00592FF8"/>
    <w:rsid w:val="00594842"/>
    <w:rsid w:val="005972B0"/>
    <w:rsid w:val="005A09D6"/>
    <w:rsid w:val="005A2584"/>
    <w:rsid w:val="005B1487"/>
    <w:rsid w:val="005B2037"/>
    <w:rsid w:val="005B5AFE"/>
    <w:rsid w:val="005B6024"/>
    <w:rsid w:val="005C49CC"/>
    <w:rsid w:val="005C75FF"/>
    <w:rsid w:val="005D5C8E"/>
    <w:rsid w:val="005E15E2"/>
    <w:rsid w:val="005E55B8"/>
    <w:rsid w:val="005E609C"/>
    <w:rsid w:val="005F3CD1"/>
    <w:rsid w:val="00600551"/>
    <w:rsid w:val="00612FC2"/>
    <w:rsid w:val="00624B30"/>
    <w:rsid w:val="00631D8A"/>
    <w:rsid w:val="00637339"/>
    <w:rsid w:val="00651BC3"/>
    <w:rsid w:val="00653E04"/>
    <w:rsid w:val="00657708"/>
    <w:rsid w:val="00670E24"/>
    <w:rsid w:val="00687F88"/>
    <w:rsid w:val="006A142A"/>
    <w:rsid w:val="006C3B38"/>
    <w:rsid w:val="006C5F0F"/>
    <w:rsid w:val="006E6D28"/>
    <w:rsid w:val="006F1E13"/>
    <w:rsid w:val="00701891"/>
    <w:rsid w:val="00731729"/>
    <w:rsid w:val="00737F40"/>
    <w:rsid w:val="00770F25"/>
    <w:rsid w:val="00785545"/>
    <w:rsid w:val="007A6909"/>
    <w:rsid w:val="007B1B98"/>
    <w:rsid w:val="007B2638"/>
    <w:rsid w:val="007D1D27"/>
    <w:rsid w:val="007D4A91"/>
    <w:rsid w:val="007D60CA"/>
    <w:rsid w:val="007F37AA"/>
    <w:rsid w:val="007F4725"/>
    <w:rsid w:val="0080769D"/>
    <w:rsid w:val="008403E9"/>
    <w:rsid w:val="00840691"/>
    <w:rsid w:val="00860281"/>
    <w:rsid w:val="00871400"/>
    <w:rsid w:val="008860BB"/>
    <w:rsid w:val="008A47AD"/>
    <w:rsid w:val="008B2EF7"/>
    <w:rsid w:val="008D37F9"/>
    <w:rsid w:val="008D626E"/>
    <w:rsid w:val="008D7EF5"/>
    <w:rsid w:val="008D7F9D"/>
    <w:rsid w:val="008E798B"/>
    <w:rsid w:val="009011FF"/>
    <w:rsid w:val="00903F7A"/>
    <w:rsid w:val="0091279A"/>
    <w:rsid w:val="009212DC"/>
    <w:rsid w:val="00925B7B"/>
    <w:rsid w:val="009425D8"/>
    <w:rsid w:val="00943C39"/>
    <w:rsid w:val="00967D50"/>
    <w:rsid w:val="00971849"/>
    <w:rsid w:val="00974C5C"/>
    <w:rsid w:val="009947DD"/>
    <w:rsid w:val="009A162E"/>
    <w:rsid w:val="009A2891"/>
    <w:rsid w:val="009A46A5"/>
    <w:rsid w:val="009B5F31"/>
    <w:rsid w:val="009B679E"/>
    <w:rsid w:val="009E61D8"/>
    <w:rsid w:val="009F572F"/>
    <w:rsid w:val="009F58EC"/>
    <w:rsid w:val="00A03884"/>
    <w:rsid w:val="00A11865"/>
    <w:rsid w:val="00A13386"/>
    <w:rsid w:val="00A250C9"/>
    <w:rsid w:val="00A2601F"/>
    <w:rsid w:val="00A35A61"/>
    <w:rsid w:val="00A44E8C"/>
    <w:rsid w:val="00A56B0E"/>
    <w:rsid w:val="00A57665"/>
    <w:rsid w:val="00A60258"/>
    <w:rsid w:val="00A6032E"/>
    <w:rsid w:val="00A87B80"/>
    <w:rsid w:val="00A94590"/>
    <w:rsid w:val="00AA4FC0"/>
    <w:rsid w:val="00AA6CAA"/>
    <w:rsid w:val="00AB0A57"/>
    <w:rsid w:val="00AD0E84"/>
    <w:rsid w:val="00AD1562"/>
    <w:rsid w:val="00AD62C6"/>
    <w:rsid w:val="00AE1ED6"/>
    <w:rsid w:val="00AE58DF"/>
    <w:rsid w:val="00AE5A18"/>
    <w:rsid w:val="00AF0A13"/>
    <w:rsid w:val="00B02EBA"/>
    <w:rsid w:val="00B02FB9"/>
    <w:rsid w:val="00B1625C"/>
    <w:rsid w:val="00B359EB"/>
    <w:rsid w:val="00B40D30"/>
    <w:rsid w:val="00B477CA"/>
    <w:rsid w:val="00B53DEE"/>
    <w:rsid w:val="00B6698D"/>
    <w:rsid w:val="00B76614"/>
    <w:rsid w:val="00B76FA8"/>
    <w:rsid w:val="00B912C0"/>
    <w:rsid w:val="00B93776"/>
    <w:rsid w:val="00B96432"/>
    <w:rsid w:val="00BA0A0B"/>
    <w:rsid w:val="00BA1E4D"/>
    <w:rsid w:val="00BA7DA6"/>
    <w:rsid w:val="00BA7DCF"/>
    <w:rsid w:val="00BD7744"/>
    <w:rsid w:val="00BD7BDE"/>
    <w:rsid w:val="00BF2A4C"/>
    <w:rsid w:val="00C0591C"/>
    <w:rsid w:val="00C25859"/>
    <w:rsid w:val="00C317E8"/>
    <w:rsid w:val="00C42166"/>
    <w:rsid w:val="00C54A37"/>
    <w:rsid w:val="00C728BA"/>
    <w:rsid w:val="00C8738A"/>
    <w:rsid w:val="00CB57A5"/>
    <w:rsid w:val="00CC2AD2"/>
    <w:rsid w:val="00CD3693"/>
    <w:rsid w:val="00CE42FD"/>
    <w:rsid w:val="00CF470D"/>
    <w:rsid w:val="00CF608F"/>
    <w:rsid w:val="00CF72ED"/>
    <w:rsid w:val="00D060A1"/>
    <w:rsid w:val="00D06E1A"/>
    <w:rsid w:val="00D23DBE"/>
    <w:rsid w:val="00D25020"/>
    <w:rsid w:val="00D25A9F"/>
    <w:rsid w:val="00D41CA5"/>
    <w:rsid w:val="00D54A3B"/>
    <w:rsid w:val="00D55139"/>
    <w:rsid w:val="00D71428"/>
    <w:rsid w:val="00D92ABC"/>
    <w:rsid w:val="00DA3EB6"/>
    <w:rsid w:val="00DB7E07"/>
    <w:rsid w:val="00DC6B9F"/>
    <w:rsid w:val="00DD32B6"/>
    <w:rsid w:val="00DE44CD"/>
    <w:rsid w:val="00DE6A8D"/>
    <w:rsid w:val="00DF6A55"/>
    <w:rsid w:val="00E2706D"/>
    <w:rsid w:val="00E4211E"/>
    <w:rsid w:val="00E456A9"/>
    <w:rsid w:val="00E462B7"/>
    <w:rsid w:val="00E54351"/>
    <w:rsid w:val="00E80978"/>
    <w:rsid w:val="00E81D71"/>
    <w:rsid w:val="00E82228"/>
    <w:rsid w:val="00E85F4B"/>
    <w:rsid w:val="00E908C2"/>
    <w:rsid w:val="00EB0614"/>
    <w:rsid w:val="00EC22F9"/>
    <w:rsid w:val="00ED09C5"/>
    <w:rsid w:val="00ED6306"/>
    <w:rsid w:val="00EE1F5F"/>
    <w:rsid w:val="00EF4953"/>
    <w:rsid w:val="00EF72DB"/>
    <w:rsid w:val="00F00870"/>
    <w:rsid w:val="00F03798"/>
    <w:rsid w:val="00F05CB1"/>
    <w:rsid w:val="00F06CF1"/>
    <w:rsid w:val="00F06F41"/>
    <w:rsid w:val="00F12204"/>
    <w:rsid w:val="00F1268F"/>
    <w:rsid w:val="00F1508D"/>
    <w:rsid w:val="00F20B58"/>
    <w:rsid w:val="00F22506"/>
    <w:rsid w:val="00F34A8B"/>
    <w:rsid w:val="00F40F5E"/>
    <w:rsid w:val="00F54D60"/>
    <w:rsid w:val="00F63E28"/>
    <w:rsid w:val="00F76AF6"/>
    <w:rsid w:val="00F93E1E"/>
    <w:rsid w:val="00FC3E91"/>
    <w:rsid w:val="00FC64DE"/>
    <w:rsid w:val="00FC6638"/>
    <w:rsid w:val="00FD43B0"/>
    <w:rsid w:val="00FF7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95BBD"/>
  <w15:chartTrackingRefBased/>
  <w15:docId w15:val="{32B10828-1D19-4BA0-AEA7-FAA47C97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1F35"/>
    <w:pPr>
      <w:tabs>
        <w:tab w:val="center" w:pos="4677"/>
        <w:tab w:val="right" w:pos="9355"/>
      </w:tabs>
    </w:pPr>
  </w:style>
  <w:style w:type="character" w:customStyle="1" w:styleId="HeaderChar">
    <w:name w:val="Header Char"/>
    <w:link w:val="Header"/>
    <w:uiPriority w:val="99"/>
    <w:rsid w:val="004F1F35"/>
    <w:rPr>
      <w:sz w:val="22"/>
      <w:szCs w:val="22"/>
      <w:lang w:eastAsia="en-US"/>
    </w:rPr>
  </w:style>
  <w:style w:type="paragraph" w:styleId="Footer">
    <w:name w:val="footer"/>
    <w:basedOn w:val="Normal"/>
    <w:link w:val="FooterChar"/>
    <w:uiPriority w:val="99"/>
    <w:unhideWhenUsed/>
    <w:rsid w:val="004F1F35"/>
    <w:pPr>
      <w:tabs>
        <w:tab w:val="center" w:pos="4677"/>
        <w:tab w:val="right" w:pos="9355"/>
      </w:tabs>
    </w:pPr>
  </w:style>
  <w:style w:type="character" w:customStyle="1" w:styleId="FooterChar">
    <w:name w:val="Footer Char"/>
    <w:link w:val="Footer"/>
    <w:uiPriority w:val="99"/>
    <w:rsid w:val="004F1F35"/>
    <w:rPr>
      <w:sz w:val="22"/>
      <w:szCs w:val="22"/>
      <w:lang w:eastAsia="en-US"/>
    </w:rPr>
  </w:style>
  <w:style w:type="character" w:styleId="PageNumber">
    <w:name w:val="page number"/>
    <w:rsid w:val="004F1F35"/>
  </w:style>
  <w:style w:type="paragraph" w:styleId="BalloonText">
    <w:name w:val="Balloon Text"/>
    <w:basedOn w:val="Normal"/>
    <w:link w:val="BalloonTextChar"/>
    <w:uiPriority w:val="99"/>
    <w:semiHidden/>
    <w:unhideWhenUsed/>
    <w:rsid w:val="00441A3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41A37"/>
    <w:rPr>
      <w:rFonts w:ascii="Segoe UI" w:hAnsi="Segoe UI" w:cs="Segoe UI"/>
      <w:sz w:val="18"/>
      <w:szCs w:val="18"/>
      <w:lang w:eastAsia="en-US"/>
    </w:rPr>
  </w:style>
  <w:style w:type="character" w:styleId="CommentReference">
    <w:name w:val="annotation reference"/>
    <w:uiPriority w:val="99"/>
    <w:semiHidden/>
    <w:unhideWhenUsed/>
    <w:rsid w:val="001B69BC"/>
    <w:rPr>
      <w:sz w:val="16"/>
      <w:szCs w:val="16"/>
    </w:rPr>
  </w:style>
  <w:style w:type="paragraph" w:styleId="CommentText">
    <w:name w:val="annotation text"/>
    <w:basedOn w:val="Normal"/>
    <w:link w:val="CommentTextChar"/>
    <w:uiPriority w:val="99"/>
    <w:semiHidden/>
    <w:unhideWhenUsed/>
    <w:rsid w:val="001B69BC"/>
    <w:rPr>
      <w:sz w:val="20"/>
      <w:szCs w:val="20"/>
    </w:rPr>
  </w:style>
  <w:style w:type="character" w:customStyle="1" w:styleId="CommentTextChar">
    <w:name w:val="Comment Text Char"/>
    <w:link w:val="CommentText"/>
    <w:uiPriority w:val="99"/>
    <w:semiHidden/>
    <w:rsid w:val="001B69BC"/>
    <w:rPr>
      <w:lang w:eastAsia="en-US"/>
    </w:rPr>
  </w:style>
  <w:style w:type="paragraph" w:styleId="CommentSubject">
    <w:name w:val="annotation subject"/>
    <w:basedOn w:val="CommentText"/>
    <w:next w:val="CommentText"/>
    <w:link w:val="CommentSubjectChar"/>
    <w:uiPriority w:val="99"/>
    <w:semiHidden/>
    <w:unhideWhenUsed/>
    <w:rsid w:val="001B69BC"/>
    <w:rPr>
      <w:b/>
      <w:bCs/>
    </w:rPr>
  </w:style>
  <w:style w:type="character" w:customStyle="1" w:styleId="CommentSubjectChar">
    <w:name w:val="Comment Subject Char"/>
    <w:link w:val="CommentSubject"/>
    <w:uiPriority w:val="99"/>
    <w:semiHidden/>
    <w:rsid w:val="001B69BC"/>
    <w:rPr>
      <w:b/>
      <w:bCs/>
      <w:lang w:eastAsia="en-US"/>
    </w:rPr>
  </w:style>
  <w:style w:type="character" w:customStyle="1" w:styleId="apple-converted-space">
    <w:name w:val="apple-converted-space"/>
    <w:rsid w:val="005C75FF"/>
  </w:style>
  <w:style w:type="paragraph" w:styleId="BodyTextIndent">
    <w:name w:val="Body Text Indent"/>
    <w:basedOn w:val="Normal"/>
    <w:link w:val="BodyTextIndentChar"/>
    <w:uiPriority w:val="99"/>
    <w:unhideWhenUsed/>
    <w:rsid w:val="00903F7A"/>
    <w:pPr>
      <w:spacing w:after="120"/>
      <w:ind w:left="283"/>
    </w:pPr>
  </w:style>
  <w:style w:type="character" w:customStyle="1" w:styleId="BodyTextIndentChar">
    <w:name w:val="Body Text Indent Char"/>
    <w:link w:val="BodyTextIndent"/>
    <w:uiPriority w:val="99"/>
    <w:rsid w:val="00903F7A"/>
    <w:rPr>
      <w:sz w:val="22"/>
      <w:szCs w:val="22"/>
      <w:lang w:eastAsia="en-US"/>
    </w:rPr>
  </w:style>
  <w:style w:type="paragraph" w:customStyle="1" w:styleId="Style">
    <w:name w:val="Style"/>
    <w:rsid w:val="009A2891"/>
    <w:pPr>
      <w:widowControl w:val="0"/>
      <w:autoSpaceDE w:val="0"/>
      <w:autoSpaceDN w:val="0"/>
      <w:adjustRightInd w:val="0"/>
    </w:pPr>
    <w:rPr>
      <w:rFonts w:ascii="Times New Roman" w:eastAsia="Times New Roman" w:hAnsi="Times New Roman"/>
      <w:szCs w:val="24"/>
    </w:rPr>
  </w:style>
  <w:style w:type="paragraph" w:styleId="BodyTextIndent3">
    <w:name w:val="Body Text Indent 3"/>
    <w:basedOn w:val="Normal"/>
    <w:link w:val="BodyTextIndent3Char"/>
    <w:uiPriority w:val="99"/>
    <w:semiHidden/>
    <w:unhideWhenUsed/>
    <w:rsid w:val="004420A0"/>
    <w:pPr>
      <w:spacing w:after="120"/>
      <w:ind w:left="283"/>
    </w:pPr>
    <w:rPr>
      <w:sz w:val="16"/>
      <w:szCs w:val="16"/>
    </w:rPr>
  </w:style>
  <w:style w:type="character" w:customStyle="1" w:styleId="BodyTextIndent3Char">
    <w:name w:val="Body Text Indent 3 Char"/>
    <w:link w:val="BodyTextIndent3"/>
    <w:uiPriority w:val="99"/>
    <w:semiHidden/>
    <w:rsid w:val="004420A0"/>
    <w:rPr>
      <w:sz w:val="16"/>
      <w:szCs w:val="16"/>
      <w:lang w:eastAsia="en-US"/>
    </w:rPr>
  </w:style>
  <w:style w:type="table" w:styleId="TableGrid">
    <w:name w:val="Table Grid"/>
    <w:basedOn w:val="TableNormal"/>
    <w:rsid w:val="009947DD"/>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6306"/>
    <w:pPr>
      <w:autoSpaceDE w:val="0"/>
      <w:autoSpaceDN w:val="0"/>
      <w:adjustRightInd w:val="0"/>
    </w:pPr>
    <w:rPr>
      <w:rFonts w:ascii="Times New Roman" w:hAnsi="Times New Roman"/>
      <w:color w:val="000000"/>
      <w:sz w:val="24"/>
      <w:szCs w:val="24"/>
    </w:rPr>
  </w:style>
  <w:style w:type="paragraph" w:styleId="BodyText">
    <w:name w:val="Body Text"/>
    <w:basedOn w:val="Normal"/>
    <w:link w:val="BodyTextChar"/>
    <w:uiPriority w:val="99"/>
    <w:semiHidden/>
    <w:unhideWhenUsed/>
    <w:rsid w:val="00AF0A13"/>
    <w:pPr>
      <w:spacing w:after="120"/>
    </w:pPr>
  </w:style>
  <w:style w:type="character" w:customStyle="1" w:styleId="BodyTextChar">
    <w:name w:val="Body Text Char"/>
    <w:link w:val="BodyText"/>
    <w:uiPriority w:val="99"/>
    <w:semiHidden/>
    <w:rsid w:val="00AF0A13"/>
    <w:rPr>
      <w:sz w:val="22"/>
      <w:szCs w:val="22"/>
      <w:lang w:val="ru-RU" w:eastAsia="en-US"/>
    </w:rPr>
  </w:style>
  <w:style w:type="paragraph" w:styleId="ListParagraph">
    <w:name w:val="List Paragraph"/>
    <w:basedOn w:val="Normal"/>
    <w:uiPriority w:val="34"/>
    <w:qFormat/>
    <w:rsid w:val="00EC22F9"/>
    <w:pPr>
      <w:spacing w:line="256" w:lineRule="auto"/>
      <w:ind w:left="720"/>
      <w:contextualSpacing/>
    </w:pPr>
  </w:style>
  <w:style w:type="character" w:styleId="Hyperlink">
    <w:name w:val="Hyperlink"/>
    <w:uiPriority w:val="99"/>
    <w:unhideWhenUsed/>
    <w:rsid w:val="00042160"/>
    <w:rPr>
      <w:color w:val="0563C1"/>
      <w:u w:val="single"/>
    </w:rPr>
  </w:style>
  <w:style w:type="character" w:styleId="UnresolvedMention">
    <w:name w:val="Unresolved Mention"/>
    <w:uiPriority w:val="99"/>
    <w:semiHidden/>
    <w:unhideWhenUsed/>
    <w:rsid w:val="00042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A38E5-5A26-4BD0-9674-8C6CB2FE2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672</Words>
  <Characters>3836</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4500</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Alimdul</dc:creator>
  <cp:keywords/>
  <cp:lastModifiedBy>Ingrīda Nežberte</cp:lastModifiedBy>
  <cp:revision>6</cp:revision>
  <cp:lastPrinted>2026-09-01T11:48:00Z</cp:lastPrinted>
  <dcterms:created xsi:type="dcterms:W3CDTF">2026-09-01T10:42:00Z</dcterms:created>
  <dcterms:modified xsi:type="dcterms:W3CDTF">2026-09-01T11:49:00Z</dcterms:modified>
</cp:coreProperties>
</file>